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2D" w:rsidRPr="00AD517F" w:rsidRDefault="0083772D" w:rsidP="00AD517F">
      <w:pPr>
        <w:spacing w:line="360" w:lineRule="auto"/>
        <w:jc w:val="both"/>
        <w:rPr>
          <w:rFonts w:ascii="Book Antiqua" w:eastAsiaTheme="minorEastAsia" w:hAnsi="Book Antiqua"/>
          <w:b/>
          <w:color w:val="000000"/>
          <w:sz w:val="24"/>
          <w:szCs w:val="24"/>
          <w:lang w:eastAsia="zh-CN"/>
        </w:rPr>
      </w:pPr>
      <w:r w:rsidRPr="00AD517F">
        <w:rPr>
          <w:rFonts w:ascii="Book Antiqua" w:eastAsiaTheme="minorEastAsia" w:hAnsi="Book Antiqua"/>
          <w:b/>
          <w:color w:val="000000"/>
          <w:sz w:val="24"/>
          <w:szCs w:val="24"/>
          <w:lang w:eastAsia="zh-CN"/>
        </w:rPr>
        <w:t xml:space="preserve">Name of journal: </w:t>
      </w:r>
      <w:r w:rsidRPr="00AD517F">
        <w:rPr>
          <w:rFonts w:ascii="Book Antiqua" w:eastAsiaTheme="minorEastAsia" w:hAnsi="Book Antiqua"/>
          <w:b/>
          <w:i/>
          <w:color w:val="000000"/>
          <w:sz w:val="24"/>
          <w:szCs w:val="24"/>
          <w:lang w:eastAsia="zh-CN"/>
        </w:rPr>
        <w:t>World Journal of Otorhinolaryngology</w:t>
      </w:r>
    </w:p>
    <w:p w:rsidR="0083772D" w:rsidRPr="00AD517F" w:rsidRDefault="0083772D" w:rsidP="00AD517F">
      <w:pPr>
        <w:spacing w:line="360" w:lineRule="auto"/>
        <w:jc w:val="both"/>
        <w:rPr>
          <w:rFonts w:ascii="Book Antiqua" w:eastAsiaTheme="minorEastAsia" w:hAnsi="Book Antiqua"/>
          <w:b/>
          <w:color w:val="000000"/>
          <w:sz w:val="24"/>
          <w:szCs w:val="24"/>
          <w:lang w:eastAsia="zh-CN"/>
        </w:rPr>
      </w:pPr>
      <w:r w:rsidRPr="00AD517F">
        <w:rPr>
          <w:rFonts w:ascii="Book Antiqua" w:eastAsiaTheme="minorEastAsia" w:hAnsi="Book Antiqua"/>
          <w:b/>
          <w:color w:val="000000"/>
          <w:sz w:val="24"/>
          <w:szCs w:val="24"/>
          <w:lang w:eastAsia="zh-CN"/>
        </w:rPr>
        <w:t>ESPS Manuscript NO: 14042</w:t>
      </w:r>
    </w:p>
    <w:p w:rsidR="0083772D" w:rsidRPr="00AD517F" w:rsidRDefault="0083772D" w:rsidP="00AD517F">
      <w:pPr>
        <w:spacing w:line="360" w:lineRule="auto"/>
        <w:jc w:val="both"/>
        <w:rPr>
          <w:rFonts w:ascii="Book Antiqua" w:eastAsiaTheme="minorEastAsia" w:hAnsi="Book Antiqua"/>
          <w:b/>
          <w:color w:val="000000"/>
          <w:sz w:val="24"/>
          <w:szCs w:val="24"/>
          <w:lang w:eastAsia="zh-CN"/>
        </w:rPr>
      </w:pPr>
      <w:r w:rsidRPr="00AD517F">
        <w:rPr>
          <w:rFonts w:ascii="Book Antiqua" w:eastAsiaTheme="minorEastAsia" w:hAnsi="Book Antiqua"/>
          <w:b/>
          <w:color w:val="000000"/>
          <w:sz w:val="24"/>
          <w:szCs w:val="24"/>
          <w:lang w:eastAsia="zh-CN"/>
        </w:rPr>
        <w:t>Columns: MINIREVIEWS</w:t>
      </w:r>
    </w:p>
    <w:p w:rsidR="00982B96" w:rsidRPr="00AD517F" w:rsidRDefault="00982B96" w:rsidP="00AD517F">
      <w:pPr>
        <w:spacing w:line="360" w:lineRule="auto"/>
        <w:jc w:val="both"/>
        <w:rPr>
          <w:rFonts w:ascii="Book Antiqua" w:eastAsiaTheme="minorEastAsia" w:hAnsi="Book Antiqua"/>
          <w:b/>
          <w:color w:val="000000"/>
          <w:sz w:val="24"/>
          <w:szCs w:val="24"/>
          <w:lang w:eastAsia="zh-CN"/>
        </w:rPr>
      </w:pPr>
    </w:p>
    <w:p w:rsidR="00CB732F" w:rsidRPr="00AD517F" w:rsidRDefault="00CB732F" w:rsidP="00AD517F">
      <w:pPr>
        <w:spacing w:line="360" w:lineRule="auto"/>
        <w:jc w:val="both"/>
        <w:rPr>
          <w:rFonts w:ascii="Book Antiqua" w:hAnsi="Book Antiqua"/>
          <w:b/>
          <w:color w:val="000000"/>
          <w:sz w:val="24"/>
          <w:szCs w:val="24"/>
        </w:rPr>
      </w:pPr>
      <w:r w:rsidRPr="00AD517F">
        <w:rPr>
          <w:rFonts w:ascii="Book Antiqua" w:hAnsi="Book Antiqua"/>
          <w:b/>
          <w:color w:val="000000"/>
          <w:sz w:val="24"/>
          <w:szCs w:val="24"/>
        </w:rPr>
        <w:t xml:space="preserve">Revision surgery for otosclerosis: </w:t>
      </w:r>
      <w:r w:rsidR="007F6686" w:rsidRPr="00AD517F">
        <w:rPr>
          <w:rFonts w:ascii="Book Antiqua" w:hAnsi="Book Antiqua"/>
          <w:b/>
          <w:color w:val="000000"/>
          <w:sz w:val="24"/>
          <w:szCs w:val="24"/>
        </w:rPr>
        <w:t xml:space="preserve">An </w:t>
      </w:r>
      <w:r w:rsidRPr="00AD517F">
        <w:rPr>
          <w:rFonts w:ascii="Book Antiqua" w:hAnsi="Book Antiqua"/>
          <w:b/>
          <w:color w:val="000000"/>
          <w:sz w:val="24"/>
          <w:szCs w:val="24"/>
        </w:rPr>
        <w:t>overview</w:t>
      </w:r>
    </w:p>
    <w:p w:rsidR="00CB732F" w:rsidRPr="00AD517F" w:rsidRDefault="00CB732F" w:rsidP="00AD517F">
      <w:pPr>
        <w:spacing w:line="360" w:lineRule="auto"/>
        <w:jc w:val="both"/>
        <w:rPr>
          <w:rFonts w:ascii="Book Antiqua" w:hAnsi="Book Antiqua"/>
          <w:b/>
          <w:color w:val="000000" w:themeColor="text1"/>
          <w:sz w:val="24"/>
          <w:szCs w:val="24"/>
        </w:rPr>
      </w:pPr>
    </w:p>
    <w:p w:rsidR="0083772D" w:rsidRPr="00AD517F" w:rsidRDefault="007F6686"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Yetiser</w:t>
      </w:r>
      <w:r w:rsidRPr="00AD517F">
        <w:rPr>
          <w:rFonts w:ascii="Book Antiqua" w:eastAsiaTheme="minorEastAsia" w:hAnsi="Book Antiqua"/>
          <w:color w:val="000000" w:themeColor="text1"/>
          <w:sz w:val="24"/>
          <w:szCs w:val="24"/>
          <w:lang w:eastAsia="zh-CN"/>
        </w:rPr>
        <w:t xml:space="preserve"> S. </w:t>
      </w:r>
      <w:r w:rsidR="0083772D" w:rsidRPr="00AD517F">
        <w:rPr>
          <w:rFonts w:ascii="Book Antiqua" w:hAnsi="Book Antiqua"/>
          <w:color w:val="000000" w:themeColor="text1"/>
          <w:sz w:val="24"/>
          <w:szCs w:val="24"/>
        </w:rPr>
        <w:t>Revision surgery for otosclerosis</w:t>
      </w:r>
    </w:p>
    <w:p w:rsidR="007F6686" w:rsidRPr="00AD517F" w:rsidRDefault="007F6686" w:rsidP="00AD517F">
      <w:pPr>
        <w:spacing w:line="360" w:lineRule="auto"/>
        <w:jc w:val="both"/>
        <w:rPr>
          <w:rFonts w:ascii="Book Antiqua" w:eastAsiaTheme="minorEastAsia" w:hAnsi="Book Antiqua"/>
          <w:color w:val="000000" w:themeColor="text1"/>
          <w:sz w:val="24"/>
          <w:szCs w:val="24"/>
          <w:lang w:eastAsia="zh-CN"/>
        </w:rPr>
      </w:pPr>
    </w:p>
    <w:p w:rsidR="00CB732F" w:rsidRPr="00AD517F" w:rsidRDefault="00CB732F"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 xml:space="preserve">Sertac Yetiser </w:t>
      </w:r>
    </w:p>
    <w:p w:rsidR="00CB732F" w:rsidRPr="00AD517F" w:rsidRDefault="00CB732F" w:rsidP="00AD517F">
      <w:pPr>
        <w:spacing w:line="360" w:lineRule="auto"/>
        <w:jc w:val="both"/>
        <w:rPr>
          <w:rFonts w:ascii="Book Antiqua" w:hAnsi="Book Antiqua"/>
          <w:b/>
          <w:color w:val="000000" w:themeColor="text1"/>
          <w:sz w:val="24"/>
          <w:szCs w:val="24"/>
        </w:rPr>
      </w:pPr>
    </w:p>
    <w:p w:rsidR="0009756C" w:rsidRPr="00AD517F" w:rsidRDefault="007F6686" w:rsidP="00AD517F">
      <w:pPr>
        <w:spacing w:line="360" w:lineRule="auto"/>
        <w:jc w:val="both"/>
        <w:rPr>
          <w:rFonts w:ascii="Book Antiqua" w:eastAsiaTheme="minorEastAsia" w:hAnsi="Book Antiqua"/>
          <w:b/>
          <w:color w:val="000000" w:themeColor="text1"/>
          <w:sz w:val="24"/>
          <w:szCs w:val="24"/>
          <w:lang w:eastAsia="zh-CN"/>
        </w:rPr>
      </w:pPr>
      <w:r w:rsidRPr="00AD517F">
        <w:rPr>
          <w:rFonts w:ascii="Book Antiqua" w:hAnsi="Book Antiqua"/>
          <w:b/>
          <w:color w:val="000000" w:themeColor="text1"/>
          <w:sz w:val="24"/>
          <w:szCs w:val="24"/>
        </w:rPr>
        <w:t xml:space="preserve">Sertac </w:t>
      </w:r>
      <w:bookmarkStart w:id="0" w:name="OLE_LINK19"/>
      <w:bookmarkStart w:id="1" w:name="OLE_LINK20"/>
      <w:r w:rsidRPr="00AD517F">
        <w:rPr>
          <w:rFonts w:ascii="Book Antiqua" w:hAnsi="Book Antiqua"/>
          <w:b/>
          <w:color w:val="000000" w:themeColor="text1"/>
          <w:sz w:val="24"/>
          <w:szCs w:val="24"/>
        </w:rPr>
        <w:t>Yetiser</w:t>
      </w:r>
      <w:bookmarkEnd w:id="0"/>
      <w:bookmarkEnd w:id="1"/>
      <w:r w:rsidRPr="00AD517F">
        <w:rPr>
          <w:rFonts w:ascii="Book Antiqua" w:hAnsi="Book Antiqua"/>
          <w:b/>
          <w:color w:val="000000" w:themeColor="text1"/>
          <w:sz w:val="24"/>
          <w:szCs w:val="24"/>
        </w:rPr>
        <w:t>,</w:t>
      </w:r>
      <w:r w:rsidR="00123C32" w:rsidRPr="00AD517F">
        <w:rPr>
          <w:rFonts w:ascii="Book Antiqua" w:eastAsiaTheme="minorEastAsia" w:hAnsi="Book Antiqua"/>
          <w:color w:val="000000" w:themeColor="text1"/>
          <w:sz w:val="24"/>
          <w:szCs w:val="24"/>
          <w:lang w:eastAsia="zh-CN"/>
        </w:rPr>
        <w:t xml:space="preserve"> </w:t>
      </w:r>
      <w:r w:rsidR="00123C32" w:rsidRPr="00AD517F">
        <w:rPr>
          <w:rFonts w:ascii="Book Antiqua" w:hAnsi="Book Antiqua"/>
          <w:sz w:val="24"/>
          <w:szCs w:val="24"/>
        </w:rPr>
        <w:t>Dep</w:t>
      </w:r>
      <w:r w:rsidR="00123C32" w:rsidRPr="00AD517F">
        <w:rPr>
          <w:rFonts w:ascii="Book Antiqua" w:eastAsiaTheme="minorEastAsia" w:hAnsi="Book Antiqua"/>
          <w:sz w:val="24"/>
          <w:szCs w:val="24"/>
          <w:lang w:eastAsia="zh-CN"/>
        </w:rPr>
        <w:t xml:space="preserve">artment of </w:t>
      </w:r>
      <w:r w:rsidR="00123C32" w:rsidRPr="00AD517F">
        <w:rPr>
          <w:rFonts w:ascii="Book Antiqua" w:hAnsi="Book Antiqua"/>
          <w:sz w:val="24"/>
          <w:szCs w:val="24"/>
        </w:rPr>
        <w:t xml:space="preserve">ORL </w:t>
      </w:r>
      <w:r w:rsidR="00BF4594">
        <w:rPr>
          <w:rFonts w:ascii="Book Antiqua" w:eastAsiaTheme="minorEastAsia" w:hAnsi="Book Antiqua" w:hint="eastAsia"/>
          <w:sz w:val="24"/>
          <w:szCs w:val="24"/>
          <w:lang w:eastAsia="zh-CN"/>
        </w:rPr>
        <w:t>and</w:t>
      </w:r>
      <w:r w:rsidR="00123C32" w:rsidRPr="00AD517F">
        <w:rPr>
          <w:rFonts w:ascii="Book Antiqua" w:hAnsi="Book Antiqua"/>
          <w:sz w:val="24"/>
          <w:szCs w:val="24"/>
        </w:rPr>
        <w:t xml:space="preserve"> HNS</w:t>
      </w:r>
      <w:r w:rsidR="00123C32" w:rsidRPr="00AD517F">
        <w:rPr>
          <w:rFonts w:ascii="Book Antiqua" w:eastAsiaTheme="minorEastAsia" w:hAnsi="Book Antiqua"/>
          <w:sz w:val="24"/>
          <w:szCs w:val="24"/>
          <w:lang w:eastAsia="zh-CN"/>
        </w:rPr>
        <w:t xml:space="preserve">, </w:t>
      </w:r>
      <w:r w:rsidR="00123C32" w:rsidRPr="00AD517F">
        <w:rPr>
          <w:rFonts w:ascii="Book Antiqua" w:hAnsi="Book Antiqua"/>
          <w:sz w:val="24"/>
          <w:szCs w:val="24"/>
        </w:rPr>
        <w:t>Anadolu Medical Center</w:t>
      </w:r>
      <w:r w:rsidR="00123C32" w:rsidRPr="00AD517F">
        <w:rPr>
          <w:rFonts w:ascii="Book Antiqua" w:eastAsiaTheme="minorEastAsia" w:hAnsi="Book Antiqua"/>
          <w:sz w:val="24"/>
          <w:szCs w:val="24"/>
          <w:lang w:eastAsia="zh-CN"/>
        </w:rPr>
        <w:t xml:space="preserve">, </w:t>
      </w:r>
      <w:r w:rsidR="00123C32" w:rsidRPr="00AD517F">
        <w:rPr>
          <w:rFonts w:ascii="Book Antiqua" w:hAnsi="Book Antiqua"/>
          <w:sz w:val="24"/>
          <w:szCs w:val="24"/>
        </w:rPr>
        <w:t>Gebze, 41400 Kocaeli</w:t>
      </w:r>
      <w:r w:rsidR="00123C32" w:rsidRPr="00AD517F">
        <w:rPr>
          <w:rFonts w:ascii="Book Antiqua" w:eastAsiaTheme="minorEastAsia" w:hAnsi="Book Antiqua"/>
          <w:sz w:val="24"/>
          <w:szCs w:val="24"/>
          <w:lang w:eastAsia="zh-CN"/>
        </w:rPr>
        <w:t xml:space="preserve">, </w:t>
      </w:r>
      <w:r w:rsidR="00123C32" w:rsidRPr="00AD517F">
        <w:rPr>
          <w:rFonts w:ascii="Book Antiqua" w:hAnsi="Book Antiqua"/>
          <w:sz w:val="24"/>
          <w:szCs w:val="24"/>
        </w:rPr>
        <w:t>Turkey</w:t>
      </w:r>
    </w:p>
    <w:p w:rsidR="00982B96" w:rsidRPr="00AD517F" w:rsidRDefault="00982B96" w:rsidP="00AD517F">
      <w:pPr>
        <w:spacing w:line="360" w:lineRule="auto"/>
        <w:jc w:val="both"/>
        <w:rPr>
          <w:rFonts w:ascii="Book Antiqua" w:eastAsiaTheme="minorEastAsia" w:hAnsi="Book Antiqua"/>
          <w:b/>
          <w:color w:val="000000" w:themeColor="text1"/>
          <w:sz w:val="24"/>
          <w:szCs w:val="24"/>
          <w:lang w:eastAsia="zh-CN"/>
        </w:rPr>
      </w:pPr>
    </w:p>
    <w:p w:rsidR="003444A1" w:rsidRPr="00AD517F" w:rsidRDefault="003444A1" w:rsidP="00AD517F">
      <w:pPr>
        <w:spacing w:line="360" w:lineRule="auto"/>
        <w:jc w:val="both"/>
        <w:rPr>
          <w:rFonts w:ascii="Book Antiqua" w:hAnsi="Book Antiqua"/>
          <w:b/>
          <w:color w:val="000000" w:themeColor="text1"/>
          <w:sz w:val="24"/>
          <w:szCs w:val="24"/>
        </w:rPr>
      </w:pPr>
      <w:r w:rsidRPr="00AD517F">
        <w:rPr>
          <w:rFonts w:ascii="Book Antiqua" w:eastAsia="宋体" w:hAnsi="Book Antiqua"/>
          <w:b/>
          <w:sz w:val="24"/>
          <w:szCs w:val="24"/>
        </w:rPr>
        <w:t xml:space="preserve">Author contributions: </w:t>
      </w:r>
      <w:r w:rsidRPr="00AD517F">
        <w:rPr>
          <w:rFonts w:ascii="Book Antiqua" w:eastAsia="宋体" w:hAnsi="Book Antiqua"/>
          <w:sz w:val="24"/>
          <w:szCs w:val="24"/>
        </w:rPr>
        <w:t xml:space="preserve">Yetiser S designed the study, analyzed the data and wrote the paper. </w:t>
      </w:r>
    </w:p>
    <w:p w:rsidR="00AD517F" w:rsidRPr="00AD517F" w:rsidRDefault="00AD517F" w:rsidP="00AD517F">
      <w:pPr>
        <w:pStyle w:val="BodyTextIndent"/>
        <w:spacing w:line="360" w:lineRule="auto"/>
        <w:ind w:leftChars="0" w:left="0"/>
        <w:rPr>
          <w:rFonts w:cs="Gulim"/>
          <w:b/>
          <w:color w:val="000000"/>
          <w:sz w:val="24"/>
          <w:szCs w:val="24"/>
          <w:lang w:eastAsia="zh-CN"/>
        </w:rPr>
      </w:pPr>
    </w:p>
    <w:p w:rsidR="00AD517F" w:rsidRPr="00AD517F" w:rsidRDefault="00AD517F" w:rsidP="00AD517F">
      <w:pPr>
        <w:pStyle w:val="BodyTextIndent"/>
        <w:spacing w:line="360" w:lineRule="auto"/>
        <w:ind w:leftChars="0" w:left="0"/>
        <w:rPr>
          <w:rFonts w:eastAsia="宋体"/>
          <w:sz w:val="24"/>
          <w:szCs w:val="24"/>
          <w:lang w:eastAsia="zh-CN"/>
        </w:rPr>
      </w:pPr>
      <w:r w:rsidRPr="00AD517F">
        <w:rPr>
          <w:rFonts w:eastAsia="Times New Roman" w:cs="Gulim"/>
          <w:b/>
          <w:color w:val="000000"/>
          <w:sz w:val="24"/>
          <w:szCs w:val="24"/>
        </w:rPr>
        <w:t>Conflict-of-interest</w:t>
      </w:r>
      <w:r w:rsidRPr="00AD517F">
        <w:rPr>
          <w:rFonts w:cs="Gulim"/>
          <w:b/>
          <w:color w:val="000000"/>
          <w:sz w:val="24"/>
          <w:szCs w:val="24"/>
          <w:lang w:eastAsia="zh-CN"/>
        </w:rPr>
        <w:t>:</w:t>
      </w:r>
      <w:r w:rsidRPr="00AD517F">
        <w:rPr>
          <w:rFonts w:eastAsia="宋体" w:cs="Gulim"/>
          <w:b/>
          <w:color w:val="000000"/>
          <w:sz w:val="24"/>
          <w:szCs w:val="24"/>
          <w:lang w:eastAsia="zh-CN"/>
        </w:rPr>
        <w:t xml:space="preserve"> </w:t>
      </w:r>
      <w:r w:rsidRPr="00AD517F">
        <w:rPr>
          <w:sz w:val="24"/>
          <w:szCs w:val="24"/>
        </w:rPr>
        <w:t>The authors declare that they have no competing interests.</w:t>
      </w:r>
    </w:p>
    <w:p w:rsidR="00AD517F" w:rsidRPr="00AD517F" w:rsidRDefault="00AD517F" w:rsidP="00AD517F">
      <w:pPr>
        <w:pStyle w:val="CommentText"/>
        <w:adjustRightInd w:val="0"/>
        <w:snapToGrid w:val="0"/>
        <w:spacing w:line="360" w:lineRule="auto"/>
        <w:jc w:val="both"/>
        <w:rPr>
          <w:rFonts w:cs="Gulim"/>
          <w:b/>
          <w:color w:val="000000"/>
          <w:sz w:val="24"/>
          <w:szCs w:val="24"/>
          <w:lang w:eastAsia="zh-CN"/>
        </w:rPr>
      </w:pPr>
      <w:r w:rsidRPr="00AD517F">
        <w:rPr>
          <w:rFonts w:eastAsia="Times New Roman" w:cs="Gulim"/>
          <w:b/>
          <w:color w:val="000000"/>
          <w:sz w:val="24"/>
          <w:szCs w:val="24"/>
        </w:rPr>
        <w:t xml:space="preserve"> </w:t>
      </w:r>
    </w:p>
    <w:p w:rsidR="00AD517F" w:rsidRPr="00AD517F" w:rsidRDefault="00AD517F" w:rsidP="00AD517F">
      <w:pPr>
        <w:spacing w:line="360" w:lineRule="auto"/>
        <w:jc w:val="both"/>
        <w:rPr>
          <w:rFonts w:ascii="Book Antiqua" w:hAnsi="Book Antiqua" w:cs="宋体"/>
          <w:sz w:val="24"/>
          <w:szCs w:val="24"/>
        </w:rPr>
      </w:pPr>
      <w:r w:rsidRPr="00AD517F">
        <w:rPr>
          <w:rFonts w:ascii="Book Antiqua" w:hAnsi="Book Antiqua"/>
          <w:b/>
          <w:color w:val="000000"/>
          <w:sz w:val="24"/>
          <w:szCs w:val="24"/>
        </w:rPr>
        <w:t xml:space="preserve">Open-Access: </w:t>
      </w:r>
      <w:r w:rsidRPr="00AD517F">
        <w:rPr>
          <w:rFonts w:ascii="Book Antiqua" w:hAnsi="Book Antiqua"/>
          <w:color w:val="000000"/>
          <w:sz w:val="24"/>
          <w:szCs w:val="24"/>
        </w:rPr>
        <w:t xml:space="preserve">This article is an </w:t>
      </w:r>
      <w:r w:rsidRPr="00AD517F">
        <w:rPr>
          <w:rFonts w:ascii="Book Antiqua" w:hAnsi="Book Antiqua" w:cs="宋体"/>
          <w:sz w:val="24"/>
          <w:szCs w:val="24"/>
        </w:rPr>
        <w:t xml:space="preserve">open-access article which </w:t>
      </w:r>
      <w:r w:rsidRPr="00AD517F">
        <w:rPr>
          <w:rFonts w:ascii="Book Antiqua" w:hAnsi="Book Antiqua"/>
          <w:sz w:val="24"/>
          <w:szCs w:val="24"/>
        </w:rPr>
        <w:t xml:space="preserve">selected by an in-house editor and fully peer-reviewed by external reviewers. It </w:t>
      </w:r>
      <w:r w:rsidRPr="00AD517F">
        <w:rPr>
          <w:rFonts w:ascii="Book Antiqua" w:hAnsi="Book Antiqua" w:cs="宋体"/>
          <w:sz w:val="24"/>
          <w:szCs w:val="24"/>
        </w:rPr>
        <w:t xml:space="preserve">distributed in accordance with </w:t>
      </w:r>
      <w:r w:rsidRPr="00AD517F">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23C32" w:rsidRPr="00AD517F" w:rsidRDefault="00123C32" w:rsidP="00AD517F">
      <w:pPr>
        <w:spacing w:line="360" w:lineRule="auto"/>
        <w:jc w:val="both"/>
        <w:rPr>
          <w:rFonts w:ascii="Book Antiqua" w:eastAsiaTheme="minorEastAsia" w:hAnsi="Book Antiqua"/>
          <w:b/>
          <w:color w:val="000000" w:themeColor="text1"/>
          <w:sz w:val="24"/>
          <w:szCs w:val="24"/>
          <w:lang w:eastAsia="zh-CN"/>
        </w:rPr>
      </w:pPr>
    </w:p>
    <w:p w:rsidR="00FD41AB" w:rsidRPr="00AD517F" w:rsidRDefault="003444A1" w:rsidP="00AD517F">
      <w:pPr>
        <w:spacing w:line="360" w:lineRule="auto"/>
        <w:jc w:val="both"/>
        <w:rPr>
          <w:rFonts w:ascii="Book Antiqua" w:eastAsiaTheme="minorEastAsia" w:hAnsi="Book Antiqua"/>
          <w:sz w:val="24"/>
          <w:szCs w:val="24"/>
          <w:lang w:eastAsia="zh-CN"/>
        </w:rPr>
      </w:pPr>
      <w:bookmarkStart w:id="2" w:name="OLE_LINK1"/>
      <w:bookmarkStart w:id="3" w:name="OLE_LINK2"/>
      <w:r w:rsidRPr="00AD517F">
        <w:rPr>
          <w:rFonts w:ascii="Book Antiqua" w:hAnsi="Book Antiqua"/>
          <w:b/>
          <w:color w:val="000000"/>
          <w:sz w:val="24"/>
          <w:szCs w:val="24"/>
        </w:rPr>
        <w:t>Correspondence to:</w:t>
      </w:r>
      <w:bookmarkEnd w:id="2"/>
      <w:bookmarkEnd w:id="3"/>
      <w:r w:rsidRPr="00AD517F">
        <w:rPr>
          <w:rFonts w:ascii="Book Antiqua" w:eastAsiaTheme="minorEastAsia" w:hAnsi="Book Antiqua"/>
          <w:b/>
          <w:color w:val="000000"/>
          <w:sz w:val="24"/>
          <w:szCs w:val="24"/>
          <w:lang w:eastAsia="zh-CN"/>
        </w:rPr>
        <w:t xml:space="preserve"> </w:t>
      </w:r>
      <w:r w:rsidR="007F6686" w:rsidRPr="00AD517F">
        <w:rPr>
          <w:rFonts w:ascii="Book Antiqua" w:hAnsi="Book Antiqua"/>
          <w:b/>
          <w:color w:val="000000" w:themeColor="text1"/>
          <w:sz w:val="24"/>
          <w:szCs w:val="24"/>
        </w:rPr>
        <w:t>Sertac Yetiser, MD</w:t>
      </w:r>
      <w:r w:rsidRPr="00AD517F">
        <w:rPr>
          <w:rFonts w:ascii="Book Antiqua" w:eastAsiaTheme="minorEastAsia" w:hAnsi="Book Antiqua"/>
          <w:b/>
          <w:color w:val="000000"/>
          <w:sz w:val="24"/>
          <w:szCs w:val="24"/>
          <w:lang w:eastAsia="zh-CN"/>
        </w:rPr>
        <w:t>,</w:t>
      </w:r>
      <w:r w:rsidR="00845D2D" w:rsidRPr="00AD517F">
        <w:rPr>
          <w:rFonts w:ascii="Book Antiqua" w:hAnsi="Book Antiqua"/>
          <w:sz w:val="24"/>
          <w:szCs w:val="24"/>
        </w:rPr>
        <w:t xml:space="preserve"> </w:t>
      </w:r>
      <w:r w:rsidR="00845D2D" w:rsidRPr="00AD517F">
        <w:rPr>
          <w:rFonts w:ascii="Book Antiqua" w:hAnsi="Book Antiqua"/>
          <w:b/>
          <w:sz w:val="24"/>
          <w:szCs w:val="24"/>
        </w:rPr>
        <w:t>Professor</w:t>
      </w:r>
      <w:r w:rsidR="00845D2D" w:rsidRPr="00AD517F">
        <w:rPr>
          <w:rFonts w:ascii="Book Antiqua" w:eastAsiaTheme="minorEastAsia" w:hAnsi="Book Antiqua"/>
          <w:b/>
          <w:sz w:val="24"/>
          <w:szCs w:val="24"/>
          <w:lang w:eastAsia="zh-CN"/>
        </w:rPr>
        <w:t>,</w:t>
      </w:r>
      <w:r w:rsidRPr="00AD517F">
        <w:rPr>
          <w:rFonts w:ascii="Book Antiqua" w:eastAsiaTheme="minorEastAsia" w:hAnsi="Book Antiqua"/>
          <w:b/>
          <w:color w:val="000000"/>
          <w:sz w:val="24"/>
          <w:szCs w:val="24"/>
          <w:lang w:eastAsia="zh-CN"/>
        </w:rPr>
        <w:t xml:space="preserve"> </w:t>
      </w:r>
      <w:r w:rsidR="00AD517F" w:rsidRPr="00AD517F">
        <w:rPr>
          <w:rFonts w:ascii="Book Antiqua" w:hAnsi="Book Antiqua"/>
          <w:sz w:val="24"/>
          <w:szCs w:val="24"/>
        </w:rPr>
        <w:t>Dep</w:t>
      </w:r>
      <w:r w:rsidR="00AD517F" w:rsidRPr="00AD517F">
        <w:rPr>
          <w:rFonts w:ascii="Book Antiqua" w:eastAsiaTheme="minorEastAsia" w:hAnsi="Book Antiqua"/>
          <w:sz w:val="24"/>
          <w:szCs w:val="24"/>
          <w:lang w:eastAsia="zh-CN"/>
        </w:rPr>
        <w:t xml:space="preserve">artment of </w:t>
      </w:r>
      <w:r w:rsidR="00AD517F" w:rsidRPr="00AD517F">
        <w:rPr>
          <w:rFonts w:ascii="Book Antiqua" w:hAnsi="Book Antiqua"/>
          <w:sz w:val="24"/>
          <w:szCs w:val="24"/>
        </w:rPr>
        <w:t xml:space="preserve">ORL </w:t>
      </w:r>
      <w:r w:rsidR="00BF4594">
        <w:rPr>
          <w:rFonts w:ascii="Book Antiqua" w:eastAsiaTheme="minorEastAsia" w:hAnsi="Book Antiqua" w:hint="eastAsia"/>
          <w:sz w:val="24"/>
          <w:szCs w:val="24"/>
          <w:lang w:eastAsia="zh-CN"/>
        </w:rPr>
        <w:t>and</w:t>
      </w:r>
      <w:r w:rsidR="00AD517F" w:rsidRPr="00AD517F">
        <w:rPr>
          <w:rFonts w:ascii="Book Antiqua" w:hAnsi="Book Antiqua"/>
          <w:sz w:val="24"/>
          <w:szCs w:val="24"/>
        </w:rPr>
        <w:t xml:space="preserve"> HNS</w:t>
      </w:r>
      <w:r w:rsidR="00845D2D" w:rsidRPr="00AD517F">
        <w:rPr>
          <w:rFonts w:ascii="Book Antiqua" w:eastAsiaTheme="minorEastAsia" w:hAnsi="Book Antiqua"/>
          <w:sz w:val="24"/>
          <w:szCs w:val="24"/>
          <w:lang w:eastAsia="zh-CN"/>
        </w:rPr>
        <w:t xml:space="preserve">, </w:t>
      </w:r>
      <w:r w:rsidR="00FD41AB" w:rsidRPr="00AD517F">
        <w:rPr>
          <w:rFonts w:ascii="Book Antiqua" w:hAnsi="Book Antiqua"/>
          <w:sz w:val="24"/>
          <w:szCs w:val="24"/>
        </w:rPr>
        <w:t>Anadolu Medical Center</w:t>
      </w:r>
      <w:r w:rsidR="00845D2D" w:rsidRPr="00AD517F">
        <w:rPr>
          <w:rFonts w:ascii="Book Antiqua" w:eastAsiaTheme="minorEastAsia" w:hAnsi="Book Antiqua"/>
          <w:sz w:val="24"/>
          <w:szCs w:val="24"/>
          <w:lang w:eastAsia="zh-CN"/>
        </w:rPr>
        <w:t xml:space="preserve">, </w:t>
      </w:r>
      <w:r w:rsidR="00123C32" w:rsidRPr="00AD517F">
        <w:rPr>
          <w:rFonts w:ascii="Book Antiqua" w:eastAsiaTheme="minorEastAsia" w:hAnsi="Book Antiqua"/>
          <w:color w:val="000000" w:themeColor="text1"/>
          <w:sz w:val="24"/>
          <w:szCs w:val="24"/>
          <w:lang w:eastAsia="zh-CN"/>
        </w:rPr>
        <w:t xml:space="preserve">Cumhuriyet mahallesi, 2255 sokak No:3, </w:t>
      </w:r>
      <w:r w:rsidR="00845D2D" w:rsidRPr="00AD517F">
        <w:rPr>
          <w:rFonts w:ascii="Book Antiqua" w:hAnsi="Book Antiqua"/>
          <w:sz w:val="24"/>
          <w:szCs w:val="24"/>
        </w:rPr>
        <w:t>Gebze, 41400</w:t>
      </w:r>
      <w:r w:rsidR="00FD41AB" w:rsidRPr="00AD517F">
        <w:rPr>
          <w:rFonts w:ascii="Book Antiqua" w:hAnsi="Book Antiqua"/>
          <w:sz w:val="24"/>
          <w:szCs w:val="24"/>
        </w:rPr>
        <w:t xml:space="preserve"> Kocaeli</w:t>
      </w:r>
      <w:r w:rsidR="00845D2D" w:rsidRPr="00AD517F">
        <w:rPr>
          <w:rFonts w:ascii="Book Antiqua" w:eastAsiaTheme="minorEastAsia" w:hAnsi="Book Antiqua"/>
          <w:sz w:val="24"/>
          <w:szCs w:val="24"/>
          <w:lang w:eastAsia="zh-CN"/>
        </w:rPr>
        <w:t xml:space="preserve">, </w:t>
      </w:r>
      <w:r w:rsidR="00FD41AB" w:rsidRPr="00AD517F">
        <w:rPr>
          <w:rFonts w:ascii="Book Antiqua" w:hAnsi="Book Antiqua"/>
          <w:sz w:val="24"/>
          <w:szCs w:val="24"/>
        </w:rPr>
        <w:t>Turkey</w:t>
      </w:r>
      <w:r w:rsidR="00845D2D" w:rsidRPr="00AD517F">
        <w:rPr>
          <w:rFonts w:ascii="Book Antiqua" w:eastAsiaTheme="minorEastAsia" w:hAnsi="Book Antiqua"/>
          <w:sz w:val="24"/>
          <w:szCs w:val="24"/>
          <w:lang w:eastAsia="zh-CN"/>
        </w:rPr>
        <w:t xml:space="preserve">. </w:t>
      </w:r>
      <w:hyperlink r:id="rId9" w:history="1">
        <w:r w:rsidR="00FD41AB" w:rsidRPr="00AD517F">
          <w:rPr>
            <w:rStyle w:val="Hyperlink"/>
            <w:rFonts w:ascii="Book Antiqua" w:hAnsi="Book Antiqua"/>
            <w:sz w:val="24"/>
            <w:szCs w:val="24"/>
          </w:rPr>
          <w:t>syetiser@yahoo.com</w:t>
        </w:r>
      </w:hyperlink>
    </w:p>
    <w:p w:rsidR="00845D2D" w:rsidRPr="00AD517F" w:rsidRDefault="00845D2D" w:rsidP="00AD517F">
      <w:pPr>
        <w:spacing w:line="360" w:lineRule="auto"/>
        <w:jc w:val="both"/>
        <w:rPr>
          <w:rFonts w:ascii="Book Antiqua" w:eastAsiaTheme="minorEastAsia" w:hAnsi="Book Antiqua"/>
          <w:b/>
          <w:sz w:val="24"/>
          <w:szCs w:val="24"/>
          <w:lang w:eastAsia="zh-CN"/>
        </w:rPr>
      </w:pPr>
    </w:p>
    <w:p w:rsidR="00FD41AB" w:rsidRPr="00AD517F" w:rsidRDefault="007F6686" w:rsidP="00AD517F">
      <w:pPr>
        <w:spacing w:line="360" w:lineRule="auto"/>
        <w:jc w:val="both"/>
        <w:rPr>
          <w:rFonts w:ascii="Book Antiqua" w:hAnsi="Book Antiqua"/>
          <w:sz w:val="24"/>
          <w:szCs w:val="24"/>
        </w:rPr>
      </w:pPr>
      <w:r w:rsidRPr="00AD517F">
        <w:rPr>
          <w:rFonts w:ascii="Book Antiqua" w:hAnsi="Book Antiqua"/>
          <w:b/>
          <w:sz w:val="24"/>
          <w:szCs w:val="24"/>
        </w:rPr>
        <w:t>Telephone:</w:t>
      </w:r>
      <w:r w:rsidRPr="00AD517F">
        <w:rPr>
          <w:rFonts w:ascii="Book Antiqua" w:hAnsi="Book Antiqua"/>
          <w:sz w:val="24"/>
          <w:szCs w:val="24"/>
        </w:rPr>
        <w:t xml:space="preserve"> +</w:t>
      </w:r>
      <w:r w:rsidR="00FD41AB" w:rsidRPr="00AD517F">
        <w:rPr>
          <w:rFonts w:ascii="Book Antiqua" w:hAnsi="Book Antiqua"/>
          <w:sz w:val="24"/>
          <w:szCs w:val="24"/>
        </w:rPr>
        <w:t>90</w:t>
      </w:r>
      <w:r w:rsidRPr="00AD517F">
        <w:rPr>
          <w:rFonts w:ascii="Book Antiqua" w:eastAsiaTheme="minorEastAsia" w:hAnsi="Book Antiqua"/>
          <w:sz w:val="24"/>
          <w:szCs w:val="24"/>
          <w:lang w:eastAsia="zh-CN"/>
        </w:rPr>
        <w:t>-</w:t>
      </w:r>
      <w:r w:rsidR="00FD41AB" w:rsidRPr="00AD517F">
        <w:rPr>
          <w:rFonts w:ascii="Book Antiqua" w:hAnsi="Book Antiqua"/>
          <w:sz w:val="24"/>
          <w:szCs w:val="24"/>
        </w:rPr>
        <w:t>532</w:t>
      </w:r>
      <w:r w:rsidRPr="00AD517F">
        <w:rPr>
          <w:rFonts w:ascii="Book Antiqua" w:eastAsiaTheme="minorEastAsia" w:hAnsi="Book Antiqua"/>
          <w:sz w:val="24"/>
          <w:szCs w:val="24"/>
          <w:lang w:eastAsia="zh-CN"/>
        </w:rPr>
        <w:t>-</w:t>
      </w:r>
      <w:r w:rsidRPr="00AD517F">
        <w:rPr>
          <w:rFonts w:ascii="Book Antiqua" w:hAnsi="Book Antiqua"/>
          <w:sz w:val="24"/>
          <w:szCs w:val="24"/>
        </w:rPr>
        <w:t>32484</w:t>
      </w:r>
      <w:r w:rsidR="00FD41AB" w:rsidRPr="00AD517F">
        <w:rPr>
          <w:rFonts w:ascii="Book Antiqua" w:hAnsi="Book Antiqua"/>
          <w:sz w:val="24"/>
          <w:szCs w:val="24"/>
        </w:rPr>
        <w:t>33</w:t>
      </w:r>
      <w:r w:rsidRPr="00AD517F">
        <w:rPr>
          <w:rFonts w:ascii="Book Antiqua" w:eastAsiaTheme="minorEastAsia" w:hAnsi="Book Antiqua"/>
          <w:sz w:val="24"/>
          <w:szCs w:val="24"/>
          <w:lang w:eastAsia="zh-CN"/>
        </w:rPr>
        <w:t xml:space="preserve">        </w:t>
      </w:r>
      <w:r w:rsidRPr="00AD517F">
        <w:rPr>
          <w:rFonts w:ascii="Book Antiqua" w:hAnsi="Book Antiqua"/>
          <w:sz w:val="24"/>
          <w:szCs w:val="24"/>
        </w:rPr>
        <w:t>Fax</w:t>
      </w:r>
      <w:r w:rsidRPr="00AD517F">
        <w:rPr>
          <w:rFonts w:ascii="Book Antiqua" w:eastAsiaTheme="minorEastAsia" w:hAnsi="Book Antiqua"/>
          <w:sz w:val="24"/>
          <w:szCs w:val="24"/>
          <w:lang w:eastAsia="zh-CN"/>
        </w:rPr>
        <w:t>:</w:t>
      </w:r>
      <w:r w:rsidR="00FD41AB" w:rsidRPr="00AD517F">
        <w:rPr>
          <w:rFonts w:ascii="Book Antiqua" w:hAnsi="Book Antiqua"/>
          <w:sz w:val="24"/>
          <w:szCs w:val="24"/>
        </w:rPr>
        <w:t xml:space="preserve"> + 90</w:t>
      </w:r>
      <w:r w:rsidRPr="00AD517F">
        <w:rPr>
          <w:rFonts w:ascii="Book Antiqua" w:eastAsiaTheme="minorEastAsia" w:hAnsi="Book Antiqua"/>
          <w:sz w:val="24"/>
          <w:szCs w:val="24"/>
          <w:lang w:eastAsia="zh-CN"/>
        </w:rPr>
        <w:t>-</w:t>
      </w:r>
      <w:r w:rsidR="00FD41AB" w:rsidRPr="00AD517F">
        <w:rPr>
          <w:rFonts w:ascii="Book Antiqua" w:hAnsi="Book Antiqua"/>
          <w:sz w:val="24"/>
          <w:szCs w:val="24"/>
        </w:rPr>
        <w:t>262</w:t>
      </w:r>
      <w:r w:rsidRPr="00AD517F">
        <w:rPr>
          <w:rFonts w:ascii="Book Antiqua" w:eastAsiaTheme="minorEastAsia" w:hAnsi="Book Antiqua"/>
          <w:sz w:val="24"/>
          <w:szCs w:val="24"/>
          <w:lang w:eastAsia="zh-CN"/>
        </w:rPr>
        <w:t>-</w:t>
      </w:r>
      <w:r w:rsidRPr="00AD517F">
        <w:rPr>
          <w:rFonts w:ascii="Book Antiqua" w:hAnsi="Book Antiqua"/>
          <w:sz w:val="24"/>
          <w:szCs w:val="24"/>
        </w:rPr>
        <w:t>65405</w:t>
      </w:r>
      <w:r w:rsidR="00FD41AB" w:rsidRPr="00AD517F">
        <w:rPr>
          <w:rFonts w:ascii="Book Antiqua" w:hAnsi="Book Antiqua"/>
          <w:sz w:val="24"/>
          <w:szCs w:val="24"/>
        </w:rPr>
        <w:t>29</w:t>
      </w:r>
    </w:p>
    <w:p w:rsidR="00845D2D" w:rsidRPr="00AD517F" w:rsidRDefault="004712B2" w:rsidP="00AD517F">
      <w:pPr>
        <w:spacing w:line="360" w:lineRule="auto"/>
        <w:jc w:val="both"/>
        <w:rPr>
          <w:rFonts w:ascii="Book Antiqua" w:eastAsiaTheme="minorEastAsia" w:hAnsi="Book Antiqua"/>
          <w:sz w:val="24"/>
          <w:szCs w:val="24"/>
          <w:lang w:eastAsia="zh-CN"/>
        </w:rPr>
      </w:pPr>
      <w:r>
        <w:rPr>
          <w:rFonts w:ascii="Book Antiqua" w:hAnsi="Book Antiqua"/>
          <w:b/>
          <w:sz w:val="24"/>
          <w:szCs w:val="24"/>
        </w:rPr>
        <w:t xml:space="preserve">Received: </w:t>
      </w:r>
      <w:r w:rsidR="00845D2D" w:rsidRPr="00AD517F">
        <w:rPr>
          <w:rFonts w:ascii="Book Antiqua" w:eastAsiaTheme="minorEastAsia" w:hAnsi="Book Antiqua"/>
          <w:sz w:val="24"/>
          <w:szCs w:val="24"/>
          <w:lang w:eastAsia="zh-CN"/>
        </w:rPr>
        <w:t>September 15, 2014</w:t>
      </w:r>
    </w:p>
    <w:p w:rsidR="00845D2D" w:rsidRPr="00AD517F" w:rsidRDefault="00845D2D" w:rsidP="00AD517F">
      <w:pPr>
        <w:spacing w:line="360" w:lineRule="auto"/>
        <w:jc w:val="both"/>
        <w:rPr>
          <w:rFonts w:ascii="Book Antiqua" w:eastAsiaTheme="minorEastAsia" w:hAnsi="Book Antiqua"/>
          <w:sz w:val="24"/>
          <w:szCs w:val="24"/>
          <w:lang w:eastAsia="zh-CN"/>
        </w:rPr>
      </w:pPr>
      <w:r w:rsidRPr="00AD517F">
        <w:rPr>
          <w:rFonts w:ascii="Book Antiqua" w:hAnsi="Book Antiqua"/>
          <w:b/>
          <w:sz w:val="24"/>
          <w:szCs w:val="24"/>
        </w:rPr>
        <w:lastRenderedPageBreak/>
        <w:t>Peer-review started:</w:t>
      </w:r>
      <w:r w:rsidR="004712B2">
        <w:rPr>
          <w:rFonts w:ascii="Book Antiqua" w:eastAsiaTheme="minorEastAsia" w:hAnsi="Book Antiqua"/>
          <w:b/>
          <w:sz w:val="24"/>
          <w:szCs w:val="24"/>
          <w:lang w:eastAsia="zh-CN"/>
        </w:rPr>
        <w:t xml:space="preserve"> </w:t>
      </w:r>
      <w:r w:rsidRPr="00AD517F">
        <w:rPr>
          <w:rFonts w:ascii="Book Antiqua" w:eastAsiaTheme="minorEastAsia" w:hAnsi="Book Antiqua"/>
          <w:sz w:val="24"/>
          <w:szCs w:val="24"/>
          <w:lang w:eastAsia="zh-CN"/>
        </w:rPr>
        <w:t>September 16, 2014</w:t>
      </w:r>
    </w:p>
    <w:p w:rsidR="00845D2D" w:rsidRPr="00AD517F" w:rsidRDefault="00845D2D" w:rsidP="00AD517F">
      <w:pPr>
        <w:spacing w:line="360" w:lineRule="auto"/>
        <w:jc w:val="both"/>
        <w:rPr>
          <w:rFonts w:ascii="Book Antiqua" w:eastAsiaTheme="minorEastAsia" w:hAnsi="Book Antiqua"/>
          <w:sz w:val="24"/>
          <w:szCs w:val="24"/>
          <w:lang w:eastAsia="zh-CN"/>
        </w:rPr>
      </w:pPr>
      <w:r w:rsidRPr="00AD517F">
        <w:rPr>
          <w:rFonts w:ascii="Book Antiqua" w:hAnsi="Book Antiqua"/>
          <w:b/>
          <w:sz w:val="24"/>
          <w:szCs w:val="24"/>
        </w:rPr>
        <w:t>First decision:</w:t>
      </w:r>
      <w:r w:rsidRPr="00AD517F">
        <w:rPr>
          <w:rFonts w:ascii="Book Antiqua" w:eastAsiaTheme="minorEastAsia" w:hAnsi="Book Antiqua"/>
          <w:b/>
          <w:sz w:val="24"/>
          <w:szCs w:val="24"/>
          <w:lang w:eastAsia="zh-CN"/>
        </w:rPr>
        <w:t xml:space="preserve"> </w:t>
      </w:r>
      <w:r w:rsidRPr="00AD517F">
        <w:rPr>
          <w:rFonts w:ascii="Book Antiqua" w:eastAsiaTheme="minorEastAsia" w:hAnsi="Book Antiqua"/>
          <w:sz w:val="24"/>
          <w:szCs w:val="24"/>
          <w:lang w:eastAsia="zh-CN"/>
        </w:rPr>
        <w:t>November 1, 2014</w:t>
      </w:r>
    </w:p>
    <w:p w:rsidR="00845D2D" w:rsidRPr="00AD517F" w:rsidRDefault="00845D2D" w:rsidP="00AD517F">
      <w:pPr>
        <w:spacing w:line="360" w:lineRule="auto"/>
        <w:jc w:val="both"/>
        <w:rPr>
          <w:rFonts w:ascii="Book Antiqua" w:eastAsiaTheme="minorEastAsia" w:hAnsi="Book Antiqua"/>
          <w:sz w:val="24"/>
          <w:szCs w:val="24"/>
          <w:lang w:eastAsia="zh-CN"/>
        </w:rPr>
      </w:pPr>
      <w:r w:rsidRPr="00AD517F">
        <w:rPr>
          <w:rFonts w:ascii="Book Antiqua" w:hAnsi="Book Antiqua"/>
          <w:b/>
          <w:sz w:val="24"/>
          <w:szCs w:val="24"/>
        </w:rPr>
        <w:t xml:space="preserve">Revised: </w:t>
      </w:r>
      <w:r w:rsidRPr="00AD517F">
        <w:rPr>
          <w:rFonts w:ascii="Book Antiqua" w:eastAsiaTheme="minorEastAsia" w:hAnsi="Book Antiqua"/>
          <w:sz w:val="24"/>
          <w:szCs w:val="24"/>
          <w:lang w:eastAsia="zh-CN"/>
        </w:rPr>
        <w:t>November 4, 2014</w:t>
      </w:r>
    </w:p>
    <w:p w:rsidR="00845D2D" w:rsidRPr="00A7480F" w:rsidRDefault="00845D2D" w:rsidP="00A7480F">
      <w:pPr>
        <w:rPr>
          <w:rFonts w:ascii="Book Antiqua" w:hAnsi="Book Antiqua"/>
          <w:iCs/>
          <w:sz w:val="24"/>
        </w:rPr>
      </w:pPr>
      <w:r w:rsidRPr="00AD517F">
        <w:rPr>
          <w:rFonts w:ascii="Book Antiqua" w:hAnsi="Book Antiqua"/>
          <w:b/>
          <w:sz w:val="24"/>
          <w:szCs w:val="24"/>
        </w:rPr>
        <w:t xml:space="preserve">Accepted: </w:t>
      </w:r>
      <w:bookmarkStart w:id="4" w:name="OLE_LINK3"/>
      <w:bookmarkStart w:id="5" w:name="OLE_LINK4"/>
      <w:bookmarkStart w:id="6" w:name="OLE_LINK5"/>
      <w:bookmarkStart w:id="7" w:name="OLE_LINK6"/>
      <w:bookmarkStart w:id="8" w:name="OLE_LINK7"/>
      <w:bookmarkStart w:id="9" w:name="OLE_LINK9"/>
      <w:bookmarkStart w:id="10" w:name="OLE_LINK10"/>
      <w:bookmarkStart w:id="11" w:name="OLE_LINK13"/>
      <w:bookmarkStart w:id="12" w:name="OLE_LINK14"/>
      <w:bookmarkStart w:id="13" w:name="OLE_LINK17"/>
      <w:bookmarkStart w:id="14" w:name="OLE_LINK18"/>
      <w:bookmarkStart w:id="15" w:name="OLE_LINK22"/>
      <w:bookmarkStart w:id="16" w:name="OLE_LINK24"/>
      <w:bookmarkStart w:id="17" w:name="OLE_LINK25"/>
      <w:bookmarkStart w:id="18" w:name="OLE_LINK26"/>
      <w:bookmarkStart w:id="19" w:name="OLE_LINK27"/>
      <w:bookmarkStart w:id="20" w:name="OLE_LINK28"/>
      <w:bookmarkStart w:id="21" w:name="OLE_LINK29"/>
      <w:bookmarkStart w:id="22" w:name="OLE_LINK30"/>
      <w:bookmarkStart w:id="23" w:name="OLE_LINK31"/>
      <w:bookmarkStart w:id="24" w:name="OLE_LINK32"/>
      <w:bookmarkStart w:id="25" w:name="OLE_LINK34"/>
      <w:bookmarkStart w:id="26" w:name="OLE_LINK36"/>
      <w:bookmarkStart w:id="27" w:name="OLE_LINK37"/>
      <w:bookmarkStart w:id="28" w:name="OLE_LINK38"/>
      <w:bookmarkStart w:id="29" w:name="OLE_LINK41"/>
      <w:bookmarkStart w:id="30" w:name="OLE_LINK42"/>
      <w:bookmarkStart w:id="31" w:name="OLE_LINK44"/>
      <w:bookmarkStart w:id="32" w:name="OLE_LINK45"/>
      <w:bookmarkStart w:id="33" w:name="OLE_LINK46"/>
      <w:bookmarkStart w:id="34" w:name="OLE_LINK47"/>
      <w:bookmarkStart w:id="35" w:name="OLE_LINK52"/>
      <w:bookmarkStart w:id="36" w:name="OLE_LINK43"/>
      <w:bookmarkStart w:id="37" w:name="OLE_LINK57"/>
      <w:bookmarkStart w:id="38" w:name="OLE_LINK58"/>
      <w:bookmarkStart w:id="39" w:name="OLE_LINK8"/>
      <w:bookmarkStart w:id="40" w:name="OLE_LINK62"/>
      <w:bookmarkStart w:id="41" w:name="OLE_LINK66"/>
      <w:bookmarkStart w:id="42" w:name="OLE_LINK68"/>
      <w:bookmarkStart w:id="43" w:name="OLE_LINK69"/>
      <w:bookmarkStart w:id="44" w:name="OLE_LINK71"/>
      <w:bookmarkStart w:id="45" w:name="OLE_LINK74"/>
      <w:bookmarkStart w:id="46" w:name="OLE_LINK77"/>
      <w:bookmarkStart w:id="47" w:name="OLE_LINK78"/>
      <w:bookmarkStart w:id="48" w:name="OLE_LINK72"/>
      <w:bookmarkStart w:id="49" w:name="OLE_LINK73"/>
      <w:bookmarkStart w:id="50" w:name="OLE_LINK79"/>
      <w:bookmarkStart w:id="51" w:name="OLE_LINK81"/>
      <w:bookmarkStart w:id="52" w:name="OLE_LINK86"/>
      <w:bookmarkStart w:id="53" w:name="OLE_LINK87"/>
      <w:bookmarkStart w:id="54" w:name="OLE_LINK88"/>
      <w:bookmarkStart w:id="55" w:name="OLE_LINK89"/>
      <w:bookmarkStart w:id="56" w:name="OLE_LINK92"/>
      <w:bookmarkStart w:id="57" w:name="OLE_LINK94"/>
      <w:bookmarkStart w:id="58" w:name="OLE_LINK95"/>
      <w:r w:rsidR="00A7480F">
        <w:rPr>
          <w:rStyle w:val="Emphasis"/>
          <w:rFonts w:ascii="Book Antiqua" w:hAnsi="Book Antiqua"/>
          <w:i w:val="0"/>
          <w:sz w:val="24"/>
        </w:rPr>
        <w:t>December</w:t>
      </w:r>
      <w:r w:rsidR="00A7480F" w:rsidRPr="00A63FB9">
        <w:rPr>
          <w:rStyle w:val="Emphasis"/>
          <w:rFonts w:ascii="Book Antiqua" w:hAnsi="Book Antiqua"/>
          <w:i w:val="0"/>
          <w:sz w:val="24"/>
        </w:rPr>
        <w:t xml:space="preserve"> </w:t>
      </w:r>
      <w:r w:rsidR="00A7480F">
        <w:rPr>
          <w:rStyle w:val="Emphasis"/>
          <w:rFonts w:ascii="Book Antiqua" w:hAnsi="Book Antiqua"/>
          <w:i w:val="0"/>
          <w:sz w:val="24"/>
        </w:rPr>
        <w:t>3</w:t>
      </w:r>
      <w:r w:rsidR="00A7480F" w:rsidRPr="00A63FB9">
        <w:rPr>
          <w:rStyle w:val="Emphasis"/>
          <w:rFonts w:ascii="Book Antiqua" w:hAnsi="Book Antiqua"/>
          <w:i w:val="0"/>
          <w:sz w:val="24"/>
        </w:rPr>
        <w:t>, 2014</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AD517F">
        <w:rPr>
          <w:rFonts w:ascii="Book Antiqua" w:hAnsi="Book Antiqua"/>
          <w:b/>
          <w:sz w:val="24"/>
          <w:szCs w:val="24"/>
        </w:rPr>
        <w:t xml:space="preserve"> </w:t>
      </w:r>
    </w:p>
    <w:p w:rsidR="00845D2D" w:rsidRPr="00AD517F" w:rsidRDefault="00845D2D" w:rsidP="00AD517F">
      <w:pPr>
        <w:spacing w:line="360" w:lineRule="auto"/>
        <w:jc w:val="both"/>
        <w:rPr>
          <w:rFonts w:ascii="Book Antiqua" w:hAnsi="Book Antiqua"/>
          <w:b/>
          <w:sz w:val="24"/>
          <w:szCs w:val="24"/>
        </w:rPr>
      </w:pPr>
      <w:r w:rsidRPr="00AD517F">
        <w:rPr>
          <w:rFonts w:ascii="Book Antiqua" w:hAnsi="Book Antiqua"/>
          <w:b/>
          <w:sz w:val="24"/>
          <w:szCs w:val="24"/>
        </w:rPr>
        <w:t>Article in press:</w:t>
      </w:r>
    </w:p>
    <w:p w:rsidR="00845D2D" w:rsidRPr="00AD517F" w:rsidRDefault="00845D2D" w:rsidP="00AD517F">
      <w:pPr>
        <w:spacing w:line="360" w:lineRule="auto"/>
        <w:jc w:val="both"/>
        <w:rPr>
          <w:rFonts w:ascii="Book Antiqua" w:hAnsi="Book Antiqua"/>
          <w:b/>
          <w:sz w:val="24"/>
          <w:szCs w:val="24"/>
        </w:rPr>
      </w:pPr>
      <w:r w:rsidRPr="00AD517F">
        <w:rPr>
          <w:rFonts w:ascii="Book Antiqua" w:hAnsi="Book Antiqua"/>
          <w:b/>
          <w:sz w:val="24"/>
          <w:szCs w:val="24"/>
        </w:rPr>
        <w:t xml:space="preserve">Published online: </w:t>
      </w:r>
    </w:p>
    <w:p w:rsidR="00276861" w:rsidRPr="00AD517F" w:rsidRDefault="00276861" w:rsidP="00AD517F">
      <w:pPr>
        <w:spacing w:line="360" w:lineRule="auto"/>
        <w:jc w:val="both"/>
        <w:rPr>
          <w:rFonts w:ascii="Book Antiqua" w:eastAsiaTheme="minorEastAsia" w:hAnsi="Book Antiqua"/>
          <w:sz w:val="24"/>
          <w:szCs w:val="24"/>
          <w:lang w:eastAsia="zh-CN"/>
        </w:rPr>
      </w:pPr>
    </w:p>
    <w:p w:rsidR="002C5799" w:rsidRPr="00AD517F" w:rsidRDefault="002C5799" w:rsidP="00AD517F">
      <w:pPr>
        <w:spacing w:line="360" w:lineRule="auto"/>
        <w:jc w:val="both"/>
        <w:rPr>
          <w:rFonts w:ascii="Book Antiqua" w:hAnsi="Book Antiqua"/>
          <w:b/>
          <w:color w:val="000000"/>
          <w:sz w:val="24"/>
          <w:szCs w:val="24"/>
        </w:rPr>
      </w:pPr>
      <w:r w:rsidRPr="00AD517F">
        <w:rPr>
          <w:rFonts w:ascii="Book Antiqua" w:hAnsi="Book Antiqua"/>
          <w:b/>
          <w:color w:val="000000"/>
          <w:sz w:val="24"/>
          <w:szCs w:val="24"/>
        </w:rPr>
        <w:t>Abstract</w:t>
      </w:r>
    </w:p>
    <w:p w:rsidR="00BC15B2" w:rsidRPr="00AD517F" w:rsidRDefault="007539F9" w:rsidP="00AD517F">
      <w:pPr>
        <w:spacing w:line="360" w:lineRule="auto"/>
        <w:jc w:val="both"/>
        <w:rPr>
          <w:rFonts w:ascii="Book Antiqua" w:hAnsi="Book Antiqua"/>
          <w:color w:val="000000"/>
          <w:sz w:val="24"/>
          <w:szCs w:val="24"/>
        </w:rPr>
      </w:pPr>
      <w:r w:rsidRPr="00AD517F">
        <w:rPr>
          <w:rFonts w:ascii="Book Antiqua" w:hAnsi="Book Antiqua"/>
          <w:color w:val="000000"/>
          <w:sz w:val="24"/>
          <w:szCs w:val="24"/>
        </w:rPr>
        <w:t xml:space="preserve">Stapes surgery for otosclerosis has been proved to be </w:t>
      </w:r>
      <w:r w:rsidR="003B388D" w:rsidRPr="00AD517F">
        <w:rPr>
          <w:rFonts w:ascii="Book Antiqua" w:hAnsi="Book Antiqua"/>
          <w:color w:val="000000"/>
          <w:sz w:val="24"/>
          <w:szCs w:val="24"/>
        </w:rPr>
        <w:t xml:space="preserve">a </w:t>
      </w:r>
      <w:r w:rsidRPr="00AD517F">
        <w:rPr>
          <w:rFonts w:ascii="Book Antiqua" w:hAnsi="Book Antiqua"/>
          <w:color w:val="000000"/>
          <w:sz w:val="24"/>
          <w:szCs w:val="24"/>
        </w:rPr>
        <w:t xml:space="preserve">very satisfying </w:t>
      </w:r>
      <w:r w:rsidR="003B388D" w:rsidRPr="00AD517F">
        <w:rPr>
          <w:rFonts w:ascii="Book Antiqua" w:hAnsi="Book Antiqua"/>
          <w:color w:val="000000"/>
          <w:sz w:val="24"/>
          <w:szCs w:val="24"/>
        </w:rPr>
        <w:t>procedure</w:t>
      </w:r>
      <w:r w:rsidRPr="00AD517F">
        <w:rPr>
          <w:rFonts w:ascii="Book Antiqua" w:hAnsi="Book Antiqua"/>
          <w:color w:val="000000"/>
          <w:sz w:val="24"/>
          <w:szCs w:val="24"/>
        </w:rPr>
        <w:t xml:space="preserve">. However, </w:t>
      </w:r>
      <w:r w:rsidR="00C75DEC" w:rsidRPr="00AD517F">
        <w:rPr>
          <w:rFonts w:ascii="Book Antiqua" w:hAnsi="Book Antiqua"/>
          <w:color w:val="000000"/>
          <w:sz w:val="24"/>
          <w:szCs w:val="24"/>
        </w:rPr>
        <w:t xml:space="preserve">the condition is </w:t>
      </w:r>
      <w:r w:rsidR="004F124B" w:rsidRPr="00AD517F">
        <w:rPr>
          <w:rFonts w:ascii="Book Antiqua" w:hAnsi="Book Antiqua"/>
          <w:color w:val="000000"/>
          <w:sz w:val="24"/>
          <w:szCs w:val="24"/>
        </w:rPr>
        <w:t xml:space="preserve">difficult for the </w:t>
      </w:r>
      <w:r w:rsidRPr="00AD517F">
        <w:rPr>
          <w:rFonts w:ascii="Book Antiqua" w:hAnsi="Book Antiqua"/>
          <w:color w:val="000000"/>
          <w:sz w:val="24"/>
          <w:szCs w:val="24"/>
        </w:rPr>
        <w:t xml:space="preserve">patients with no or little hearing gain </w:t>
      </w:r>
      <w:r w:rsidR="004F124B" w:rsidRPr="00AD517F">
        <w:rPr>
          <w:rFonts w:ascii="Book Antiqua" w:hAnsi="Book Antiqua"/>
          <w:color w:val="000000"/>
          <w:sz w:val="24"/>
          <w:szCs w:val="24"/>
        </w:rPr>
        <w:t xml:space="preserve">after surgery and for those who had </w:t>
      </w:r>
      <w:r w:rsidR="00D61CF0" w:rsidRPr="00AD517F">
        <w:rPr>
          <w:rFonts w:ascii="Book Antiqua" w:hAnsi="Book Antiqua"/>
          <w:color w:val="000000"/>
          <w:sz w:val="24"/>
          <w:szCs w:val="24"/>
        </w:rPr>
        <w:t xml:space="preserve">sudden or gradual hearing loss after </w:t>
      </w:r>
      <w:r w:rsidR="00575DF6" w:rsidRPr="00AD517F">
        <w:rPr>
          <w:rFonts w:ascii="Book Antiqua" w:hAnsi="Book Antiqua"/>
          <w:color w:val="000000"/>
          <w:sz w:val="24"/>
          <w:szCs w:val="24"/>
        </w:rPr>
        <w:t>a successful air-bone gap closure in the follow-up period</w:t>
      </w:r>
      <w:r w:rsidR="00D61CF0" w:rsidRPr="00AD517F">
        <w:rPr>
          <w:rFonts w:ascii="Book Antiqua" w:hAnsi="Book Antiqua"/>
          <w:color w:val="000000"/>
          <w:sz w:val="24"/>
          <w:szCs w:val="24"/>
        </w:rPr>
        <w:t xml:space="preserve">. </w:t>
      </w:r>
      <w:r w:rsidR="00575DF6" w:rsidRPr="00AD517F">
        <w:rPr>
          <w:rFonts w:ascii="Book Antiqua" w:hAnsi="Book Antiqua"/>
          <w:color w:val="000000"/>
          <w:sz w:val="24"/>
          <w:szCs w:val="24"/>
        </w:rPr>
        <w:t xml:space="preserve">The issue of re-exploring the middle ear is challenging. </w:t>
      </w:r>
      <w:r w:rsidR="00A773C9" w:rsidRPr="00AD517F">
        <w:rPr>
          <w:rFonts w:ascii="Book Antiqua" w:hAnsi="Book Antiqua"/>
          <w:color w:val="000000"/>
          <w:sz w:val="24"/>
          <w:szCs w:val="24"/>
        </w:rPr>
        <w:t xml:space="preserve">A general review of this </w:t>
      </w:r>
      <w:r w:rsidR="00BC15B2" w:rsidRPr="00AD517F">
        <w:rPr>
          <w:rFonts w:ascii="Book Antiqua" w:hAnsi="Book Antiqua"/>
          <w:color w:val="000000"/>
          <w:sz w:val="24"/>
          <w:szCs w:val="24"/>
        </w:rPr>
        <w:t>subject</w:t>
      </w:r>
      <w:r w:rsidR="00A773C9" w:rsidRPr="00AD517F">
        <w:rPr>
          <w:rFonts w:ascii="Book Antiqua" w:hAnsi="Book Antiqua"/>
          <w:color w:val="000000"/>
          <w:sz w:val="24"/>
          <w:szCs w:val="24"/>
        </w:rPr>
        <w:t xml:space="preserve"> from several points </w:t>
      </w:r>
      <w:r w:rsidR="00BC15B2" w:rsidRPr="00AD517F">
        <w:rPr>
          <w:rFonts w:ascii="Book Antiqua" w:hAnsi="Book Antiqua"/>
          <w:color w:val="000000"/>
          <w:sz w:val="24"/>
          <w:szCs w:val="24"/>
        </w:rPr>
        <w:t xml:space="preserve">of view </w:t>
      </w:r>
      <w:r w:rsidR="00A773C9" w:rsidRPr="00AD517F">
        <w:rPr>
          <w:rFonts w:ascii="Book Antiqua" w:hAnsi="Book Antiqua"/>
          <w:color w:val="000000"/>
          <w:sz w:val="24"/>
          <w:szCs w:val="24"/>
        </w:rPr>
        <w:t xml:space="preserve">remains lacking. </w:t>
      </w:r>
      <w:r w:rsidR="00F166BE" w:rsidRPr="00AD517F">
        <w:rPr>
          <w:rFonts w:ascii="Book Antiqua" w:hAnsi="Book Antiqua"/>
          <w:color w:val="000000"/>
          <w:sz w:val="24"/>
          <w:szCs w:val="24"/>
        </w:rPr>
        <w:t xml:space="preserve">In this study, articles related with </w:t>
      </w:r>
      <w:r w:rsidR="00C75DEC" w:rsidRPr="00AD517F">
        <w:rPr>
          <w:rFonts w:ascii="Book Antiqua" w:hAnsi="Book Antiqua"/>
          <w:color w:val="000000"/>
          <w:sz w:val="24"/>
          <w:szCs w:val="24"/>
        </w:rPr>
        <w:t xml:space="preserve">the </w:t>
      </w:r>
      <w:r w:rsidR="00F166BE" w:rsidRPr="00AD517F">
        <w:rPr>
          <w:rFonts w:ascii="Book Antiqua" w:hAnsi="Book Antiqua"/>
          <w:color w:val="000000"/>
          <w:sz w:val="24"/>
          <w:szCs w:val="24"/>
        </w:rPr>
        <w:t xml:space="preserve">revision surgery for otosclerosis have been reviewed </w:t>
      </w:r>
      <w:r w:rsidR="00712E7D" w:rsidRPr="00AD517F">
        <w:rPr>
          <w:rFonts w:ascii="Book Antiqua" w:hAnsi="Book Antiqua"/>
          <w:color w:val="000000"/>
          <w:sz w:val="24"/>
          <w:szCs w:val="24"/>
        </w:rPr>
        <w:t xml:space="preserve">after a PubMed research </w:t>
      </w:r>
      <w:r w:rsidR="00F166BE" w:rsidRPr="00AD517F">
        <w:rPr>
          <w:rFonts w:ascii="Book Antiqua" w:hAnsi="Book Antiqua"/>
          <w:color w:val="000000"/>
          <w:sz w:val="24"/>
          <w:szCs w:val="24"/>
        </w:rPr>
        <w:t xml:space="preserve">and common </w:t>
      </w:r>
      <w:r w:rsidR="00712E7D" w:rsidRPr="00AD517F">
        <w:rPr>
          <w:rFonts w:ascii="Book Antiqua" w:hAnsi="Book Antiqua"/>
          <w:color w:val="000000"/>
          <w:sz w:val="24"/>
          <w:szCs w:val="24"/>
        </w:rPr>
        <w:t>and/or contradictory points</w:t>
      </w:r>
      <w:r w:rsidR="00F166BE" w:rsidRPr="00AD517F">
        <w:rPr>
          <w:rFonts w:ascii="Book Antiqua" w:hAnsi="Book Antiqua"/>
          <w:color w:val="000000"/>
          <w:sz w:val="24"/>
          <w:szCs w:val="24"/>
        </w:rPr>
        <w:t xml:space="preserve"> were documented. The aim of this</w:t>
      </w:r>
      <w:r w:rsidRPr="00AD517F">
        <w:rPr>
          <w:rFonts w:ascii="Book Antiqua" w:hAnsi="Book Antiqua"/>
          <w:color w:val="000000"/>
          <w:sz w:val="24"/>
          <w:szCs w:val="24"/>
        </w:rPr>
        <w:t xml:space="preserve"> study is to </w:t>
      </w:r>
      <w:r w:rsidR="004F124B" w:rsidRPr="00AD517F">
        <w:rPr>
          <w:rFonts w:ascii="Book Antiqua" w:hAnsi="Book Antiqua"/>
          <w:color w:val="000000"/>
          <w:sz w:val="24"/>
          <w:szCs w:val="24"/>
        </w:rPr>
        <w:t xml:space="preserve">give an insight </w:t>
      </w:r>
      <w:r w:rsidR="00575DF6" w:rsidRPr="00AD517F">
        <w:rPr>
          <w:rFonts w:ascii="Book Antiqua" w:hAnsi="Book Antiqua"/>
          <w:color w:val="000000"/>
          <w:sz w:val="24"/>
          <w:szCs w:val="24"/>
        </w:rPr>
        <w:t xml:space="preserve">to </w:t>
      </w:r>
      <w:r w:rsidR="004F124B" w:rsidRPr="00AD517F">
        <w:rPr>
          <w:rFonts w:ascii="Book Antiqua" w:hAnsi="Book Antiqua"/>
          <w:color w:val="000000"/>
          <w:sz w:val="24"/>
          <w:szCs w:val="24"/>
        </w:rPr>
        <w:t xml:space="preserve">diagnostic and therapeutic </w:t>
      </w:r>
      <w:r w:rsidR="00575DF6" w:rsidRPr="00AD517F">
        <w:rPr>
          <w:rFonts w:ascii="Book Antiqua" w:hAnsi="Book Antiqua"/>
          <w:color w:val="000000"/>
          <w:sz w:val="24"/>
          <w:szCs w:val="24"/>
        </w:rPr>
        <w:t>approaches for the clinicians in patients who need a revision surgery</w:t>
      </w:r>
      <w:r w:rsidR="00A773C9" w:rsidRPr="00AD517F">
        <w:rPr>
          <w:rFonts w:ascii="Book Antiqua" w:hAnsi="Book Antiqua"/>
          <w:color w:val="000000"/>
          <w:sz w:val="24"/>
          <w:szCs w:val="24"/>
        </w:rPr>
        <w:t xml:space="preserve">. </w:t>
      </w:r>
      <w:r w:rsidR="005F0434" w:rsidRPr="00AD517F">
        <w:rPr>
          <w:rFonts w:ascii="Book Antiqua" w:hAnsi="Book Antiqua"/>
          <w:color w:val="000000"/>
          <w:sz w:val="24"/>
          <w:szCs w:val="24"/>
        </w:rPr>
        <w:t xml:space="preserve">In conclusion, </w:t>
      </w:r>
      <w:r w:rsidR="005F0434" w:rsidRPr="00AD517F">
        <w:rPr>
          <w:rFonts w:ascii="Book Antiqua" w:hAnsi="Book Antiqua"/>
          <w:color w:val="000000" w:themeColor="text1"/>
          <w:sz w:val="24"/>
          <w:szCs w:val="24"/>
        </w:rPr>
        <w:t>p</w:t>
      </w:r>
      <w:r w:rsidR="000E427B" w:rsidRPr="00AD517F">
        <w:rPr>
          <w:rFonts w:ascii="Book Antiqua" w:hAnsi="Book Antiqua"/>
          <w:color w:val="000000" w:themeColor="text1"/>
          <w:sz w:val="24"/>
          <w:szCs w:val="24"/>
        </w:rPr>
        <w:t>rosthesis problems, loose prosthesis in stapedotomy and migrated prosthesis in stapedectomy are the most common causes for revision surgery. Most important indicators which effect better hearing outcome following revision surgery are those ears with the presence of incus, with no obliteration of oval window, with small fenestra stapedotomy and the experience of surgeon</w:t>
      </w:r>
      <w:r w:rsidR="005F0434" w:rsidRPr="00AD517F">
        <w:rPr>
          <w:rFonts w:ascii="Book Antiqua" w:hAnsi="Book Antiqua"/>
          <w:color w:val="000000" w:themeColor="text1"/>
          <w:sz w:val="24"/>
          <w:szCs w:val="24"/>
        </w:rPr>
        <w:t>.</w:t>
      </w:r>
      <w:r w:rsidR="000E427B" w:rsidRPr="00AD517F">
        <w:rPr>
          <w:rFonts w:ascii="Book Antiqua" w:hAnsi="Book Antiqua"/>
          <w:color w:val="000000" w:themeColor="text1"/>
          <w:sz w:val="24"/>
          <w:szCs w:val="24"/>
        </w:rPr>
        <w:t xml:space="preserve"> </w:t>
      </w:r>
      <w:r w:rsidR="005F0434" w:rsidRPr="00AD517F">
        <w:rPr>
          <w:rFonts w:ascii="Book Antiqua" w:hAnsi="Book Antiqua"/>
          <w:color w:val="000000" w:themeColor="text1"/>
          <w:sz w:val="24"/>
          <w:szCs w:val="24"/>
        </w:rPr>
        <w:t>T</w:t>
      </w:r>
      <w:r w:rsidR="000E427B" w:rsidRPr="00AD517F">
        <w:rPr>
          <w:rFonts w:ascii="Book Antiqua" w:hAnsi="Book Antiqua"/>
          <w:color w:val="000000" w:themeColor="text1"/>
          <w:sz w:val="24"/>
          <w:szCs w:val="24"/>
        </w:rPr>
        <w:t>he risk of neurosensorial hearing loss in revision cases is not high but the hearing gain is limited as compared to primary cases.</w:t>
      </w:r>
      <w:r w:rsidR="004F089F" w:rsidRPr="00AD517F">
        <w:rPr>
          <w:rFonts w:ascii="Book Antiqua" w:hAnsi="Book Antiqua"/>
          <w:color w:val="000000" w:themeColor="text1"/>
          <w:sz w:val="24"/>
          <w:szCs w:val="24"/>
        </w:rPr>
        <w:t xml:space="preserve"> The rate of 10 dB air-bone gap closure is around 60-70% at most and even less promising results have been reported.</w:t>
      </w:r>
      <w:r w:rsidR="004652FB" w:rsidRPr="00AD517F">
        <w:rPr>
          <w:rFonts w:ascii="Book Antiqua" w:hAnsi="Book Antiqua"/>
          <w:color w:val="000000"/>
          <w:sz w:val="24"/>
          <w:szCs w:val="24"/>
        </w:rPr>
        <w:t xml:space="preserve"> </w:t>
      </w:r>
      <w:r w:rsidR="004652FB" w:rsidRPr="00AD517F">
        <w:rPr>
          <w:rFonts w:ascii="Book Antiqua" w:hAnsi="Book Antiqua"/>
          <w:color w:val="000000" w:themeColor="text1"/>
          <w:sz w:val="24"/>
          <w:szCs w:val="24"/>
        </w:rPr>
        <w:t xml:space="preserve">Patient’s demands and </w:t>
      </w:r>
      <w:r w:rsidR="0030185A" w:rsidRPr="00AD517F">
        <w:rPr>
          <w:rFonts w:ascii="Book Antiqua" w:hAnsi="Book Antiqua"/>
          <w:color w:val="000000" w:themeColor="text1"/>
          <w:sz w:val="24"/>
          <w:szCs w:val="24"/>
        </w:rPr>
        <w:t>expectations</w:t>
      </w:r>
      <w:r w:rsidR="004652FB" w:rsidRPr="00AD517F">
        <w:rPr>
          <w:rFonts w:ascii="Book Antiqua" w:hAnsi="Book Antiqua"/>
          <w:color w:val="000000" w:themeColor="text1"/>
          <w:sz w:val="24"/>
          <w:szCs w:val="24"/>
        </w:rPr>
        <w:t xml:space="preserve"> have to be </w:t>
      </w:r>
      <w:r w:rsidR="0030185A" w:rsidRPr="00AD517F">
        <w:rPr>
          <w:rFonts w:ascii="Book Antiqua" w:hAnsi="Book Antiqua"/>
          <w:color w:val="000000" w:themeColor="text1"/>
          <w:sz w:val="24"/>
          <w:szCs w:val="24"/>
        </w:rPr>
        <w:t>clarified in a realistic way</w:t>
      </w:r>
      <w:r w:rsidR="004652FB" w:rsidRPr="00AD517F">
        <w:rPr>
          <w:rFonts w:ascii="Book Antiqua" w:hAnsi="Book Antiqua"/>
          <w:color w:val="000000" w:themeColor="text1"/>
          <w:sz w:val="24"/>
          <w:szCs w:val="24"/>
        </w:rPr>
        <w:t>.</w:t>
      </w:r>
      <w:r w:rsidR="00914C33" w:rsidRPr="00AD517F">
        <w:rPr>
          <w:rFonts w:ascii="Book Antiqua" w:hAnsi="Book Antiqua"/>
          <w:color w:val="000000" w:themeColor="text1"/>
          <w:sz w:val="24"/>
          <w:szCs w:val="24"/>
        </w:rPr>
        <w:t xml:space="preserve"> </w:t>
      </w:r>
    </w:p>
    <w:p w:rsidR="005E5055" w:rsidRPr="00AD517F" w:rsidRDefault="005E5055" w:rsidP="00AD517F">
      <w:pPr>
        <w:spacing w:line="360" w:lineRule="auto"/>
        <w:jc w:val="both"/>
        <w:rPr>
          <w:rFonts w:ascii="Book Antiqua" w:eastAsiaTheme="minorEastAsia" w:hAnsi="Book Antiqua"/>
          <w:color w:val="000000"/>
          <w:sz w:val="24"/>
          <w:szCs w:val="24"/>
          <w:lang w:eastAsia="zh-CN"/>
        </w:rPr>
      </w:pPr>
    </w:p>
    <w:p w:rsidR="00541D74" w:rsidRPr="00AD517F" w:rsidRDefault="00541D74" w:rsidP="00AD517F">
      <w:pPr>
        <w:spacing w:line="360" w:lineRule="auto"/>
        <w:jc w:val="both"/>
        <w:rPr>
          <w:rFonts w:ascii="Book Antiqua" w:hAnsi="Book Antiqua" w:cs="宋体"/>
          <w:sz w:val="24"/>
          <w:szCs w:val="24"/>
        </w:rPr>
      </w:pPr>
      <w:bookmarkStart w:id="59" w:name="OLE_LINK475"/>
      <w:r w:rsidRPr="00AD517F">
        <w:rPr>
          <w:rFonts w:ascii="Book Antiqua" w:hAnsi="Book Antiqua"/>
          <w:sz w:val="24"/>
          <w:szCs w:val="24"/>
        </w:rPr>
        <w:t xml:space="preserve">© </w:t>
      </w:r>
      <w:r w:rsidRPr="00AD517F">
        <w:rPr>
          <w:rFonts w:ascii="Book Antiqua" w:hAnsi="Book Antiqua" w:cs="宋体"/>
          <w:sz w:val="24"/>
          <w:szCs w:val="24"/>
        </w:rPr>
        <w:t xml:space="preserve">2014 Baishideng Publishing Group Inc. All rights reserved. </w:t>
      </w:r>
    </w:p>
    <w:bookmarkEnd w:id="59"/>
    <w:p w:rsidR="00541D74" w:rsidRPr="00AD517F" w:rsidRDefault="00541D74" w:rsidP="00AD517F">
      <w:pPr>
        <w:spacing w:line="360" w:lineRule="auto"/>
        <w:jc w:val="both"/>
        <w:rPr>
          <w:rFonts w:ascii="Book Antiqua" w:eastAsiaTheme="minorEastAsia" w:hAnsi="Book Antiqua"/>
          <w:color w:val="000000"/>
          <w:sz w:val="24"/>
          <w:szCs w:val="24"/>
          <w:lang w:eastAsia="zh-CN"/>
        </w:rPr>
      </w:pPr>
    </w:p>
    <w:p w:rsidR="00690A7B" w:rsidRPr="00AD517F" w:rsidRDefault="00690A7B" w:rsidP="00AD517F">
      <w:pPr>
        <w:spacing w:line="360" w:lineRule="auto"/>
        <w:jc w:val="both"/>
        <w:rPr>
          <w:rFonts w:ascii="Book Antiqua" w:hAnsi="Book Antiqua"/>
          <w:sz w:val="24"/>
          <w:szCs w:val="24"/>
        </w:rPr>
      </w:pPr>
      <w:r w:rsidRPr="00AD517F">
        <w:rPr>
          <w:rFonts w:ascii="Book Antiqua" w:hAnsi="Book Antiqua"/>
          <w:b/>
          <w:sz w:val="24"/>
          <w:szCs w:val="24"/>
        </w:rPr>
        <w:t>Key words:</w:t>
      </w:r>
      <w:r w:rsidRPr="00AD517F">
        <w:rPr>
          <w:rFonts w:ascii="Book Antiqua" w:hAnsi="Book Antiqua"/>
          <w:sz w:val="24"/>
          <w:szCs w:val="24"/>
        </w:rPr>
        <w:t xml:space="preserve"> Otosclerosis; </w:t>
      </w:r>
      <w:r w:rsidR="00276861" w:rsidRPr="00AD517F">
        <w:rPr>
          <w:rFonts w:ascii="Book Antiqua" w:hAnsi="Book Antiqua"/>
          <w:sz w:val="24"/>
          <w:szCs w:val="24"/>
        </w:rPr>
        <w:t>Revision</w:t>
      </w:r>
      <w:r w:rsidRPr="00AD517F">
        <w:rPr>
          <w:rFonts w:ascii="Book Antiqua" w:hAnsi="Book Antiqua"/>
          <w:sz w:val="24"/>
          <w:szCs w:val="24"/>
        </w:rPr>
        <w:t xml:space="preserve">; </w:t>
      </w:r>
      <w:r w:rsidR="00276861" w:rsidRPr="00AD517F">
        <w:rPr>
          <w:rFonts w:ascii="Book Antiqua" w:hAnsi="Book Antiqua"/>
          <w:sz w:val="24"/>
          <w:szCs w:val="24"/>
        </w:rPr>
        <w:t>Stapedotomy</w:t>
      </w:r>
      <w:r w:rsidRPr="00AD517F">
        <w:rPr>
          <w:rFonts w:ascii="Book Antiqua" w:hAnsi="Book Antiqua"/>
          <w:sz w:val="24"/>
          <w:szCs w:val="24"/>
        </w:rPr>
        <w:t xml:space="preserve">; </w:t>
      </w:r>
      <w:r w:rsidR="00276861" w:rsidRPr="00AD517F">
        <w:rPr>
          <w:rFonts w:ascii="Book Antiqua" w:hAnsi="Book Antiqua"/>
          <w:sz w:val="24"/>
          <w:szCs w:val="24"/>
        </w:rPr>
        <w:t>Stapedectomy</w:t>
      </w:r>
    </w:p>
    <w:p w:rsidR="00BC15B2" w:rsidRPr="00AD517F" w:rsidRDefault="00BC15B2" w:rsidP="00AD517F">
      <w:pPr>
        <w:spacing w:line="360" w:lineRule="auto"/>
        <w:jc w:val="both"/>
        <w:rPr>
          <w:rFonts w:ascii="Book Antiqua" w:hAnsi="Book Antiqua"/>
          <w:b/>
          <w:color w:val="000000"/>
          <w:sz w:val="24"/>
          <w:szCs w:val="24"/>
        </w:rPr>
      </w:pPr>
    </w:p>
    <w:p w:rsidR="00BC15B2" w:rsidRPr="00AD517F" w:rsidRDefault="00690A7B" w:rsidP="00AD517F">
      <w:pPr>
        <w:spacing w:line="360" w:lineRule="auto"/>
        <w:jc w:val="both"/>
        <w:rPr>
          <w:rFonts w:ascii="Book Antiqua" w:hAnsi="Book Antiqua"/>
          <w:b/>
          <w:color w:val="000000"/>
          <w:sz w:val="24"/>
          <w:szCs w:val="24"/>
        </w:rPr>
      </w:pPr>
      <w:r w:rsidRPr="00AD517F">
        <w:rPr>
          <w:rFonts w:ascii="Book Antiqua" w:hAnsi="Book Antiqua"/>
          <w:b/>
          <w:color w:val="000000"/>
          <w:sz w:val="24"/>
          <w:szCs w:val="24"/>
        </w:rPr>
        <w:t>Core tip:</w:t>
      </w:r>
      <w:r w:rsidR="00C27A49" w:rsidRPr="00AD517F">
        <w:rPr>
          <w:rFonts w:ascii="Book Antiqua" w:hAnsi="Book Antiqua"/>
          <w:sz w:val="24"/>
          <w:szCs w:val="24"/>
          <w:lang w:val="tr-TR"/>
        </w:rPr>
        <w:t xml:space="preserve"> It is very difficult for the patients with otosclerosis having no or little hearing gain after surgery and for those who had sudden or gradual hearing loss after a successful air-bone gap closure in the follow-up period. The issue of re-exploring the middle ear is challenging. A general review of this subject from several points of view remains lacking. In this study, articles related with revision surgery for otosclerosis have been reviewed after a PubMed research and common and/or contradictory points were documented.</w:t>
      </w:r>
    </w:p>
    <w:p w:rsidR="00C27A49" w:rsidRPr="00AD517F" w:rsidRDefault="00C27A49" w:rsidP="00AD517F">
      <w:pPr>
        <w:spacing w:line="360" w:lineRule="auto"/>
        <w:jc w:val="both"/>
        <w:rPr>
          <w:rFonts w:ascii="Book Antiqua" w:eastAsiaTheme="minorEastAsia" w:hAnsi="Book Antiqua"/>
          <w:b/>
          <w:color w:val="000000"/>
          <w:sz w:val="24"/>
          <w:szCs w:val="24"/>
          <w:lang w:eastAsia="zh-CN"/>
        </w:rPr>
      </w:pPr>
    </w:p>
    <w:p w:rsidR="00BB568A" w:rsidRPr="00AD517F" w:rsidRDefault="00BB568A" w:rsidP="00AD517F">
      <w:pPr>
        <w:spacing w:line="360" w:lineRule="auto"/>
        <w:jc w:val="both"/>
        <w:rPr>
          <w:rFonts w:ascii="Book Antiqua" w:eastAsiaTheme="minorEastAsia" w:hAnsi="Book Antiqua"/>
          <w:color w:val="000000"/>
          <w:sz w:val="24"/>
          <w:szCs w:val="24"/>
          <w:lang w:eastAsia="zh-CN"/>
        </w:rPr>
      </w:pPr>
      <w:r w:rsidRPr="00AD517F">
        <w:rPr>
          <w:rFonts w:ascii="Book Antiqua" w:hAnsi="Book Antiqua"/>
          <w:color w:val="000000" w:themeColor="text1"/>
          <w:sz w:val="24"/>
          <w:szCs w:val="24"/>
        </w:rPr>
        <w:t>Yetiser</w:t>
      </w:r>
      <w:r w:rsidRPr="00AD517F">
        <w:rPr>
          <w:rFonts w:ascii="Book Antiqua" w:eastAsiaTheme="minorEastAsia" w:hAnsi="Book Antiqua"/>
          <w:color w:val="000000" w:themeColor="text1"/>
          <w:sz w:val="24"/>
          <w:szCs w:val="24"/>
          <w:lang w:eastAsia="zh-CN"/>
        </w:rPr>
        <w:t xml:space="preserve"> S. </w:t>
      </w:r>
      <w:r w:rsidRPr="00AD517F">
        <w:rPr>
          <w:rFonts w:ascii="Book Antiqua" w:hAnsi="Book Antiqua"/>
          <w:color w:val="000000"/>
          <w:sz w:val="24"/>
          <w:szCs w:val="24"/>
        </w:rPr>
        <w:t>Revision surgery for otosclerosis: An overview</w:t>
      </w:r>
      <w:r w:rsidRPr="00AD517F">
        <w:rPr>
          <w:rFonts w:ascii="Book Antiqua" w:eastAsiaTheme="minorEastAsia" w:hAnsi="Book Antiqua"/>
          <w:color w:val="000000"/>
          <w:sz w:val="24"/>
          <w:szCs w:val="24"/>
          <w:lang w:eastAsia="zh-CN"/>
        </w:rPr>
        <w:t xml:space="preserve">. </w:t>
      </w:r>
      <w:r w:rsidRPr="00AD517F">
        <w:rPr>
          <w:rFonts w:ascii="Book Antiqua" w:hAnsi="Book Antiqua"/>
          <w:i/>
          <w:iCs/>
          <w:sz w:val="24"/>
          <w:szCs w:val="24"/>
        </w:rPr>
        <w:t>World J Otorhinolaryngol</w:t>
      </w:r>
      <w:r w:rsidRPr="00AD517F">
        <w:rPr>
          <w:rFonts w:ascii="Book Antiqua" w:eastAsiaTheme="minorEastAsia" w:hAnsi="Book Antiqua"/>
          <w:i/>
          <w:iCs/>
          <w:sz w:val="24"/>
          <w:szCs w:val="24"/>
          <w:lang w:eastAsia="zh-CN"/>
        </w:rPr>
        <w:t xml:space="preserve"> </w:t>
      </w:r>
      <w:r w:rsidRPr="00AD517F">
        <w:rPr>
          <w:rFonts w:ascii="Book Antiqua" w:eastAsiaTheme="minorEastAsia" w:hAnsi="Book Antiqua"/>
          <w:iCs/>
          <w:sz w:val="24"/>
          <w:szCs w:val="24"/>
          <w:lang w:eastAsia="zh-CN"/>
        </w:rPr>
        <w:t>2014</w:t>
      </w:r>
      <w:r w:rsidR="00BF4594">
        <w:rPr>
          <w:rFonts w:ascii="Book Antiqua" w:eastAsiaTheme="minorEastAsia" w:hAnsi="Book Antiqua" w:hint="eastAsia"/>
          <w:iCs/>
          <w:sz w:val="24"/>
          <w:szCs w:val="24"/>
          <w:lang w:eastAsia="zh-CN"/>
        </w:rPr>
        <w:t>;</w:t>
      </w:r>
      <w:r w:rsidRPr="00AD517F">
        <w:rPr>
          <w:rFonts w:ascii="Book Antiqua" w:eastAsiaTheme="minorEastAsia" w:hAnsi="Book Antiqua"/>
          <w:iCs/>
          <w:sz w:val="24"/>
          <w:szCs w:val="24"/>
          <w:lang w:eastAsia="zh-CN"/>
        </w:rPr>
        <w:t xml:space="preserve"> In press</w:t>
      </w:r>
    </w:p>
    <w:p w:rsidR="00BB568A" w:rsidRPr="00AD517F" w:rsidRDefault="00BB568A" w:rsidP="00AD517F">
      <w:pPr>
        <w:spacing w:line="360" w:lineRule="auto"/>
        <w:jc w:val="both"/>
        <w:rPr>
          <w:rFonts w:ascii="Book Antiqua" w:eastAsiaTheme="minorEastAsia" w:hAnsi="Book Antiqua"/>
          <w:b/>
          <w:color w:val="000000"/>
          <w:sz w:val="24"/>
          <w:szCs w:val="24"/>
          <w:lang w:eastAsia="zh-CN"/>
        </w:rPr>
      </w:pPr>
    </w:p>
    <w:p w:rsidR="007750B3" w:rsidRPr="00AD517F" w:rsidRDefault="00C27A49" w:rsidP="00AD517F">
      <w:pPr>
        <w:spacing w:line="360" w:lineRule="auto"/>
        <w:jc w:val="both"/>
        <w:rPr>
          <w:rFonts w:ascii="Book Antiqua" w:hAnsi="Book Antiqua"/>
          <w:b/>
          <w:color w:val="000000"/>
          <w:sz w:val="24"/>
          <w:szCs w:val="24"/>
        </w:rPr>
      </w:pPr>
      <w:r w:rsidRPr="00AD517F">
        <w:rPr>
          <w:rFonts w:ascii="Book Antiqua" w:hAnsi="Book Antiqua"/>
          <w:b/>
          <w:color w:val="000000"/>
          <w:sz w:val="24"/>
          <w:szCs w:val="24"/>
        </w:rPr>
        <w:t>INTRODUCTION</w:t>
      </w:r>
    </w:p>
    <w:p w:rsidR="0012480C" w:rsidRPr="00AD517F" w:rsidRDefault="00F12839" w:rsidP="00AD517F">
      <w:pPr>
        <w:spacing w:line="360" w:lineRule="auto"/>
        <w:jc w:val="both"/>
        <w:rPr>
          <w:rFonts w:ascii="Book Antiqua" w:hAnsi="Book Antiqua"/>
          <w:color w:val="000000"/>
          <w:sz w:val="24"/>
          <w:szCs w:val="24"/>
        </w:rPr>
      </w:pPr>
      <w:r w:rsidRPr="00AD517F">
        <w:rPr>
          <w:rFonts w:ascii="Book Antiqua" w:hAnsi="Book Antiqua"/>
          <w:color w:val="000000"/>
          <w:sz w:val="24"/>
          <w:szCs w:val="24"/>
        </w:rPr>
        <w:t>R</w:t>
      </w:r>
      <w:r w:rsidR="00B12A89" w:rsidRPr="00AD517F">
        <w:rPr>
          <w:rFonts w:ascii="Book Antiqua" w:hAnsi="Book Antiqua"/>
          <w:color w:val="000000"/>
          <w:sz w:val="24"/>
          <w:szCs w:val="24"/>
        </w:rPr>
        <w:t xml:space="preserve">evision surgery </w:t>
      </w:r>
      <w:r w:rsidR="004A1F94" w:rsidRPr="00AD517F">
        <w:rPr>
          <w:rFonts w:ascii="Book Antiqua" w:hAnsi="Book Antiqua"/>
          <w:color w:val="000000"/>
          <w:sz w:val="24"/>
          <w:szCs w:val="24"/>
        </w:rPr>
        <w:t xml:space="preserve">for otosclerosis is always difficult </w:t>
      </w:r>
      <w:r w:rsidRPr="00AD517F">
        <w:rPr>
          <w:rFonts w:ascii="Book Antiqua" w:hAnsi="Book Antiqua"/>
          <w:color w:val="000000"/>
          <w:sz w:val="24"/>
          <w:szCs w:val="24"/>
        </w:rPr>
        <w:t xml:space="preserve">to decide </w:t>
      </w:r>
      <w:r w:rsidR="004A1F94" w:rsidRPr="00AD517F">
        <w:rPr>
          <w:rFonts w:ascii="Book Antiqua" w:hAnsi="Book Antiqua"/>
          <w:color w:val="000000"/>
          <w:sz w:val="24"/>
          <w:szCs w:val="24"/>
        </w:rPr>
        <w:t xml:space="preserve">and </w:t>
      </w:r>
      <w:r w:rsidR="00401044" w:rsidRPr="00AD517F">
        <w:rPr>
          <w:rFonts w:ascii="Book Antiqua" w:hAnsi="Book Antiqua"/>
          <w:color w:val="000000"/>
          <w:sz w:val="24"/>
          <w:szCs w:val="24"/>
        </w:rPr>
        <w:t xml:space="preserve">also </w:t>
      </w:r>
      <w:r w:rsidR="004A1F94" w:rsidRPr="00AD517F">
        <w:rPr>
          <w:rFonts w:ascii="Book Antiqua" w:hAnsi="Book Antiqua"/>
          <w:color w:val="000000"/>
          <w:sz w:val="24"/>
          <w:szCs w:val="24"/>
        </w:rPr>
        <w:t xml:space="preserve">challenging for both the surgeon and the patient. </w:t>
      </w:r>
      <w:r w:rsidR="00401044" w:rsidRPr="00AD517F">
        <w:rPr>
          <w:rFonts w:ascii="Book Antiqua" w:hAnsi="Book Antiqua"/>
          <w:color w:val="000000"/>
          <w:sz w:val="24"/>
          <w:szCs w:val="24"/>
        </w:rPr>
        <w:t>Difficulties of re-operation</w:t>
      </w:r>
      <w:r w:rsidRPr="00AD517F">
        <w:rPr>
          <w:rFonts w:ascii="Book Antiqua" w:hAnsi="Book Antiqua"/>
          <w:color w:val="000000"/>
          <w:sz w:val="24"/>
          <w:szCs w:val="24"/>
        </w:rPr>
        <w:t xml:space="preserve"> are higher and the success rate is less predictable. </w:t>
      </w:r>
      <w:r w:rsidR="009E5EE0" w:rsidRPr="00AD517F">
        <w:rPr>
          <w:rFonts w:ascii="Book Antiqua" w:hAnsi="Book Antiqua"/>
          <w:color w:val="000000"/>
          <w:sz w:val="24"/>
          <w:szCs w:val="24"/>
        </w:rPr>
        <w:t xml:space="preserve">Before </w:t>
      </w:r>
      <w:r w:rsidR="00F90B32" w:rsidRPr="00AD517F">
        <w:rPr>
          <w:rFonts w:ascii="Book Antiqua" w:hAnsi="Book Antiqua"/>
          <w:color w:val="000000"/>
          <w:sz w:val="24"/>
          <w:szCs w:val="24"/>
        </w:rPr>
        <w:t>going back to the operating</w:t>
      </w:r>
      <w:r w:rsidR="003C3C91" w:rsidRPr="00AD517F">
        <w:rPr>
          <w:rFonts w:ascii="Book Antiqua" w:hAnsi="Book Antiqua"/>
          <w:color w:val="000000"/>
          <w:sz w:val="24"/>
          <w:szCs w:val="24"/>
        </w:rPr>
        <w:t xml:space="preserve"> </w:t>
      </w:r>
      <w:r w:rsidRPr="00AD517F">
        <w:rPr>
          <w:rFonts w:ascii="Book Antiqua" w:hAnsi="Book Antiqua"/>
          <w:color w:val="000000"/>
          <w:sz w:val="24"/>
          <w:szCs w:val="24"/>
        </w:rPr>
        <w:t xml:space="preserve">room, all related </w:t>
      </w:r>
      <w:r w:rsidR="003C3C91" w:rsidRPr="00AD517F">
        <w:rPr>
          <w:rFonts w:ascii="Book Antiqua" w:hAnsi="Book Antiqua"/>
          <w:color w:val="000000"/>
          <w:sz w:val="24"/>
          <w:szCs w:val="24"/>
        </w:rPr>
        <w:t xml:space="preserve">issues </w:t>
      </w:r>
      <w:r w:rsidR="00810DBA" w:rsidRPr="00AD517F">
        <w:rPr>
          <w:rFonts w:ascii="Book Antiqua" w:hAnsi="Book Antiqua"/>
          <w:color w:val="000000"/>
          <w:sz w:val="24"/>
          <w:szCs w:val="24"/>
        </w:rPr>
        <w:t>about</w:t>
      </w:r>
      <w:r w:rsidR="00B12A89" w:rsidRPr="00AD517F">
        <w:rPr>
          <w:rFonts w:ascii="Book Antiqua" w:hAnsi="Book Antiqua"/>
          <w:color w:val="000000"/>
          <w:sz w:val="24"/>
          <w:szCs w:val="24"/>
        </w:rPr>
        <w:t xml:space="preserve"> the </w:t>
      </w:r>
      <w:r w:rsidR="00401044" w:rsidRPr="00AD517F">
        <w:rPr>
          <w:rFonts w:ascii="Book Antiqua" w:hAnsi="Book Antiqua"/>
          <w:color w:val="000000"/>
          <w:sz w:val="24"/>
          <w:szCs w:val="24"/>
        </w:rPr>
        <w:t>primary intervention</w:t>
      </w:r>
      <w:r w:rsidR="009E7A5B" w:rsidRPr="00AD517F">
        <w:rPr>
          <w:rFonts w:ascii="Book Antiqua" w:hAnsi="Book Antiqua"/>
          <w:color w:val="000000"/>
          <w:sz w:val="24"/>
          <w:szCs w:val="24"/>
        </w:rPr>
        <w:t xml:space="preserve"> </w:t>
      </w:r>
      <w:r w:rsidR="003C3C91" w:rsidRPr="00AD517F">
        <w:rPr>
          <w:rFonts w:ascii="Book Antiqua" w:hAnsi="Book Antiqua"/>
          <w:color w:val="000000"/>
          <w:sz w:val="24"/>
          <w:szCs w:val="24"/>
        </w:rPr>
        <w:t>(type of o</w:t>
      </w:r>
      <w:r w:rsidR="00664A03" w:rsidRPr="00AD517F">
        <w:rPr>
          <w:rFonts w:ascii="Book Antiqua" w:hAnsi="Book Antiqua"/>
          <w:color w:val="000000"/>
          <w:sz w:val="24"/>
          <w:szCs w:val="24"/>
        </w:rPr>
        <w:t>tosclerotic focus</w:t>
      </w:r>
      <w:r w:rsidR="009E7A5B" w:rsidRPr="00AD517F">
        <w:rPr>
          <w:rFonts w:ascii="Book Antiqua" w:hAnsi="Book Antiqua"/>
          <w:color w:val="000000"/>
          <w:sz w:val="24"/>
          <w:szCs w:val="24"/>
        </w:rPr>
        <w:t>, facial nerve</w:t>
      </w:r>
      <w:r w:rsidR="000F48C7" w:rsidRPr="00AD517F">
        <w:rPr>
          <w:rFonts w:ascii="Book Antiqua" w:hAnsi="Book Antiqua"/>
          <w:color w:val="000000"/>
          <w:sz w:val="24"/>
          <w:szCs w:val="24"/>
        </w:rPr>
        <w:t xml:space="preserve"> </w:t>
      </w:r>
      <w:r w:rsidR="0012619D" w:rsidRPr="00AD517F">
        <w:rPr>
          <w:rFonts w:ascii="Book Antiqua" w:hAnsi="Book Antiqua"/>
          <w:color w:val="000000"/>
          <w:sz w:val="24"/>
          <w:szCs w:val="24"/>
        </w:rPr>
        <w:t>dehiscence</w:t>
      </w:r>
      <w:r w:rsidR="009E7A5B" w:rsidRPr="00AD517F">
        <w:rPr>
          <w:rFonts w:ascii="Book Antiqua" w:hAnsi="Book Antiqua"/>
          <w:color w:val="000000"/>
          <w:sz w:val="24"/>
          <w:szCs w:val="24"/>
        </w:rPr>
        <w:t>, the length, diameter and the</w:t>
      </w:r>
      <w:r w:rsidR="000F48C7" w:rsidRPr="00AD517F">
        <w:rPr>
          <w:rFonts w:ascii="Book Antiqua" w:hAnsi="Book Antiqua"/>
          <w:color w:val="000000"/>
          <w:sz w:val="24"/>
          <w:szCs w:val="24"/>
        </w:rPr>
        <w:t xml:space="preserve"> type of prosthesis, type of ane</w:t>
      </w:r>
      <w:r w:rsidR="009E7A5B" w:rsidRPr="00AD517F">
        <w:rPr>
          <w:rFonts w:ascii="Book Antiqua" w:hAnsi="Book Antiqua"/>
          <w:color w:val="000000"/>
          <w:sz w:val="24"/>
          <w:szCs w:val="24"/>
        </w:rPr>
        <w:t xml:space="preserve">sthesia, </w:t>
      </w:r>
      <w:r w:rsidR="00F90B32" w:rsidRPr="00AD517F">
        <w:rPr>
          <w:rFonts w:ascii="Book Antiqua" w:hAnsi="Book Antiqua"/>
          <w:color w:val="000000"/>
          <w:sz w:val="24"/>
          <w:szCs w:val="24"/>
        </w:rPr>
        <w:t>balance problem</w:t>
      </w:r>
      <w:r w:rsidR="000F48C7" w:rsidRPr="00AD517F">
        <w:rPr>
          <w:rFonts w:ascii="Book Antiqua" w:hAnsi="Book Antiqua"/>
          <w:color w:val="000000"/>
          <w:sz w:val="24"/>
          <w:szCs w:val="24"/>
        </w:rPr>
        <w:t>, graft for oval window, operation time, bleeding</w:t>
      </w:r>
      <w:r w:rsidR="00810DBA" w:rsidRPr="00AD517F">
        <w:rPr>
          <w:rFonts w:ascii="Book Antiqua" w:hAnsi="Book Antiqua"/>
          <w:color w:val="000000"/>
          <w:sz w:val="24"/>
          <w:szCs w:val="24"/>
        </w:rPr>
        <w:t>,</w:t>
      </w:r>
      <w:r w:rsidR="000F48C7" w:rsidRPr="00AD517F">
        <w:rPr>
          <w:rFonts w:ascii="Book Antiqua" w:hAnsi="Book Antiqua"/>
          <w:color w:val="000000"/>
          <w:sz w:val="24"/>
          <w:szCs w:val="24"/>
        </w:rPr>
        <w:t xml:space="preserve"> </w:t>
      </w:r>
      <w:r w:rsidR="00810DBA" w:rsidRPr="00AD517F">
        <w:rPr>
          <w:rFonts w:ascii="Book Antiqua" w:hAnsi="Book Antiqua"/>
          <w:color w:val="000000"/>
          <w:sz w:val="24"/>
          <w:szCs w:val="24"/>
        </w:rPr>
        <w:t>the technique, type of laser</w:t>
      </w:r>
      <w:r w:rsidR="00845D2D" w:rsidRPr="00AD517F">
        <w:rPr>
          <w:rFonts w:ascii="Book Antiqua" w:eastAsiaTheme="minorEastAsia" w:hAnsi="Book Antiqua"/>
          <w:color w:val="000000"/>
          <w:sz w:val="24"/>
          <w:szCs w:val="24"/>
          <w:lang w:eastAsia="zh-CN"/>
        </w:rPr>
        <w:t>,</w:t>
      </w:r>
      <w:r w:rsidR="00810DBA" w:rsidRPr="00AD517F">
        <w:rPr>
          <w:rFonts w:ascii="Book Antiqua" w:hAnsi="Book Antiqua"/>
          <w:color w:val="000000"/>
          <w:sz w:val="24"/>
          <w:szCs w:val="24"/>
        </w:rPr>
        <w:t xml:space="preserve"> </w:t>
      </w:r>
      <w:r w:rsidR="000F48C7" w:rsidRPr="00AD517F">
        <w:rPr>
          <w:rFonts w:ascii="Book Antiqua" w:hAnsi="Book Antiqua"/>
          <w:i/>
          <w:color w:val="000000"/>
          <w:sz w:val="24"/>
          <w:szCs w:val="24"/>
        </w:rPr>
        <w:t>etc.</w:t>
      </w:r>
      <w:r w:rsidR="000F48C7" w:rsidRPr="00AD517F">
        <w:rPr>
          <w:rFonts w:ascii="Book Antiqua" w:hAnsi="Book Antiqua"/>
          <w:color w:val="000000"/>
          <w:sz w:val="24"/>
          <w:szCs w:val="24"/>
        </w:rPr>
        <w:t>)</w:t>
      </w:r>
      <w:r w:rsidR="00810DBA" w:rsidRPr="00AD517F">
        <w:rPr>
          <w:rFonts w:ascii="Book Antiqua" w:hAnsi="Book Antiqua"/>
          <w:color w:val="000000"/>
          <w:sz w:val="24"/>
          <w:szCs w:val="24"/>
        </w:rPr>
        <w:t xml:space="preserve"> and about</w:t>
      </w:r>
      <w:r w:rsidR="000F48C7" w:rsidRPr="00AD517F">
        <w:rPr>
          <w:rFonts w:ascii="Book Antiqua" w:hAnsi="Book Antiqua"/>
          <w:color w:val="000000"/>
          <w:sz w:val="24"/>
          <w:szCs w:val="24"/>
        </w:rPr>
        <w:t xml:space="preserve"> </w:t>
      </w:r>
      <w:r w:rsidR="00810DBA" w:rsidRPr="00AD517F">
        <w:rPr>
          <w:rFonts w:ascii="Book Antiqua" w:hAnsi="Book Antiqua"/>
          <w:color w:val="000000"/>
          <w:sz w:val="24"/>
          <w:szCs w:val="24"/>
        </w:rPr>
        <w:t xml:space="preserve">the </w:t>
      </w:r>
      <w:r w:rsidR="000F48C7" w:rsidRPr="00AD517F">
        <w:rPr>
          <w:rFonts w:ascii="Book Antiqua" w:hAnsi="Book Antiqua"/>
          <w:color w:val="000000"/>
          <w:sz w:val="24"/>
          <w:szCs w:val="24"/>
        </w:rPr>
        <w:t>patient</w:t>
      </w:r>
      <w:r w:rsidR="005E190A" w:rsidRPr="00AD517F">
        <w:rPr>
          <w:rFonts w:ascii="Book Antiqua" w:hAnsi="Book Antiqua"/>
          <w:color w:val="000000"/>
          <w:sz w:val="24"/>
          <w:szCs w:val="24"/>
        </w:rPr>
        <w:t xml:space="preserve"> </w:t>
      </w:r>
      <w:r w:rsidR="00810DBA" w:rsidRPr="00AD517F">
        <w:rPr>
          <w:rFonts w:ascii="Book Antiqua" w:hAnsi="Book Antiqua"/>
          <w:color w:val="000000"/>
          <w:sz w:val="24"/>
          <w:szCs w:val="24"/>
        </w:rPr>
        <w:t xml:space="preserve">(his age, occupation, </w:t>
      </w:r>
      <w:r w:rsidR="00356D5B" w:rsidRPr="00AD517F">
        <w:rPr>
          <w:rFonts w:ascii="Book Antiqua" w:hAnsi="Book Antiqua"/>
          <w:color w:val="000000"/>
          <w:sz w:val="24"/>
          <w:szCs w:val="24"/>
        </w:rPr>
        <w:t xml:space="preserve">his </w:t>
      </w:r>
      <w:r w:rsidR="00810DBA" w:rsidRPr="00AD517F">
        <w:rPr>
          <w:rFonts w:ascii="Book Antiqua" w:hAnsi="Book Antiqua"/>
          <w:color w:val="000000"/>
          <w:sz w:val="24"/>
          <w:szCs w:val="24"/>
        </w:rPr>
        <w:t xml:space="preserve">opinion about the secondary </w:t>
      </w:r>
      <w:r w:rsidR="00401044" w:rsidRPr="00AD517F">
        <w:rPr>
          <w:rFonts w:ascii="Book Antiqua" w:hAnsi="Book Antiqua"/>
          <w:color w:val="000000"/>
          <w:sz w:val="24"/>
          <w:szCs w:val="24"/>
        </w:rPr>
        <w:t>surgery</w:t>
      </w:r>
      <w:r w:rsidR="00810DBA" w:rsidRPr="00AD517F">
        <w:rPr>
          <w:rFonts w:ascii="Book Antiqua" w:hAnsi="Book Antiqua"/>
          <w:color w:val="000000"/>
          <w:sz w:val="24"/>
          <w:szCs w:val="24"/>
        </w:rPr>
        <w:t xml:space="preserve">, </w:t>
      </w:r>
      <w:r w:rsidR="00356D5B" w:rsidRPr="00AD517F">
        <w:rPr>
          <w:rFonts w:ascii="Book Antiqua" w:hAnsi="Book Antiqua"/>
          <w:color w:val="000000"/>
          <w:sz w:val="24"/>
          <w:szCs w:val="24"/>
        </w:rPr>
        <w:t xml:space="preserve">his </w:t>
      </w:r>
      <w:r w:rsidR="00660ACE" w:rsidRPr="00AD517F">
        <w:rPr>
          <w:rFonts w:ascii="Book Antiqua" w:hAnsi="Book Antiqua"/>
          <w:color w:val="000000"/>
          <w:sz w:val="24"/>
          <w:szCs w:val="24"/>
        </w:rPr>
        <w:t xml:space="preserve">current </w:t>
      </w:r>
      <w:r w:rsidR="00810DBA" w:rsidRPr="00AD517F">
        <w:rPr>
          <w:rFonts w:ascii="Book Antiqua" w:hAnsi="Book Antiqua"/>
          <w:color w:val="000000"/>
          <w:sz w:val="24"/>
          <w:szCs w:val="24"/>
        </w:rPr>
        <w:t>psychological status, hearing level</w:t>
      </w:r>
      <w:r w:rsidR="00664A03" w:rsidRPr="00AD517F">
        <w:rPr>
          <w:rFonts w:ascii="Book Antiqua" w:hAnsi="Book Antiqua"/>
          <w:color w:val="000000"/>
          <w:sz w:val="24"/>
          <w:szCs w:val="24"/>
        </w:rPr>
        <w:t>,</w:t>
      </w:r>
      <w:r w:rsidR="00810DBA" w:rsidRPr="00AD517F">
        <w:rPr>
          <w:rFonts w:ascii="Book Antiqua" w:hAnsi="Book Antiqua"/>
          <w:color w:val="000000"/>
          <w:sz w:val="24"/>
          <w:szCs w:val="24"/>
        </w:rPr>
        <w:t xml:space="preserve"> </w:t>
      </w:r>
      <w:r w:rsidR="00664A03" w:rsidRPr="00AD517F">
        <w:rPr>
          <w:rFonts w:ascii="Book Antiqua" w:hAnsi="Book Antiqua"/>
          <w:color w:val="000000"/>
          <w:sz w:val="24"/>
          <w:szCs w:val="24"/>
        </w:rPr>
        <w:t xml:space="preserve">any </w:t>
      </w:r>
      <w:r w:rsidR="00BE46E8" w:rsidRPr="00AD517F">
        <w:rPr>
          <w:rFonts w:ascii="Book Antiqua" w:hAnsi="Book Antiqua"/>
          <w:color w:val="000000"/>
          <w:sz w:val="24"/>
          <w:szCs w:val="24"/>
        </w:rPr>
        <w:t>possible</w:t>
      </w:r>
      <w:r w:rsidR="00664A03" w:rsidRPr="00AD517F">
        <w:rPr>
          <w:rFonts w:ascii="Book Antiqua" w:hAnsi="Book Antiqua"/>
          <w:color w:val="000000"/>
          <w:sz w:val="24"/>
          <w:szCs w:val="24"/>
        </w:rPr>
        <w:t xml:space="preserve"> cause for hearing loss</w:t>
      </w:r>
      <w:r w:rsidR="00845D2D" w:rsidRPr="00AD517F">
        <w:rPr>
          <w:rFonts w:ascii="Book Antiqua" w:eastAsiaTheme="minorEastAsia" w:hAnsi="Book Antiqua"/>
          <w:color w:val="000000"/>
          <w:sz w:val="24"/>
          <w:szCs w:val="24"/>
          <w:lang w:eastAsia="zh-CN"/>
        </w:rPr>
        <w:t>,</w:t>
      </w:r>
      <w:r w:rsidR="00664A03" w:rsidRPr="00AD517F">
        <w:rPr>
          <w:rFonts w:ascii="Book Antiqua" w:hAnsi="Book Antiqua"/>
          <w:color w:val="000000"/>
          <w:sz w:val="24"/>
          <w:szCs w:val="24"/>
        </w:rPr>
        <w:t xml:space="preserve"> </w:t>
      </w:r>
      <w:r w:rsidR="00810DBA" w:rsidRPr="00AD517F">
        <w:rPr>
          <w:rFonts w:ascii="Book Antiqua" w:hAnsi="Book Antiqua"/>
          <w:i/>
          <w:color w:val="000000"/>
          <w:sz w:val="24"/>
          <w:szCs w:val="24"/>
        </w:rPr>
        <w:t>etc.</w:t>
      </w:r>
      <w:r w:rsidR="00810DBA" w:rsidRPr="00AD517F">
        <w:rPr>
          <w:rFonts w:ascii="Book Antiqua" w:hAnsi="Book Antiqua"/>
          <w:color w:val="000000"/>
          <w:sz w:val="24"/>
          <w:szCs w:val="24"/>
        </w:rPr>
        <w:t xml:space="preserve">) </w:t>
      </w:r>
      <w:r w:rsidR="000F48C7" w:rsidRPr="00AD517F">
        <w:rPr>
          <w:rFonts w:ascii="Book Antiqua" w:hAnsi="Book Antiqua"/>
          <w:color w:val="000000"/>
          <w:sz w:val="24"/>
          <w:szCs w:val="24"/>
        </w:rPr>
        <w:t>have to be looked at.</w:t>
      </w:r>
      <w:r w:rsidR="004C7AFC" w:rsidRPr="00AD517F">
        <w:rPr>
          <w:rFonts w:ascii="Book Antiqua" w:hAnsi="Book Antiqua"/>
          <w:color w:val="000000"/>
          <w:sz w:val="24"/>
          <w:szCs w:val="24"/>
        </w:rPr>
        <w:t xml:space="preserve"> </w:t>
      </w:r>
      <w:r w:rsidR="00BD07FF" w:rsidRPr="00AD517F">
        <w:rPr>
          <w:rFonts w:ascii="Book Antiqua" w:hAnsi="Book Antiqua"/>
          <w:color w:val="000000"/>
          <w:sz w:val="24"/>
          <w:szCs w:val="24"/>
        </w:rPr>
        <w:t xml:space="preserve">The details which have to be reviewed </w:t>
      </w:r>
      <w:r w:rsidR="00401044" w:rsidRPr="00AD517F">
        <w:rPr>
          <w:rFonts w:ascii="Book Antiqua" w:hAnsi="Book Antiqua"/>
          <w:color w:val="000000"/>
          <w:sz w:val="24"/>
          <w:szCs w:val="24"/>
        </w:rPr>
        <w:t xml:space="preserve">before surgical planning </w:t>
      </w:r>
      <w:r w:rsidR="00BD07FF" w:rsidRPr="00AD517F">
        <w:rPr>
          <w:rFonts w:ascii="Book Antiqua" w:hAnsi="Book Antiqua"/>
          <w:color w:val="000000"/>
          <w:sz w:val="24"/>
          <w:szCs w:val="24"/>
        </w:rPr>
        <w:t xml:space="preserve">are </w:t>
      </w:r>
      <w:r w:rsidR="009800D2" w:rsidRPr="00AD517F">
        <w:rPr>
          <w:rFonts w:ascii="Book Antiqua" w:hAnsi="Book Antiqua"/>
          <w:color w:val="000000"/>
          <w:sz w:val="24"/>
          <w:szCs w:val="24"/>
        </w:rPr>
        <w:t>numerous</w:t>
      </w:r>
      <w:r w:rsidR="00BD07FF" w:rsidRPr="00AD517F">
        <w:rPr>
          <w:rFonts w:ascii="Book Antiqua" w:hAnsi="Book Antiqua"/>
          <w:color w:val="000000"/>
          <w:sz w:val="24"/>
          <w:szCs w:val="24"/>
        </w:rPr>
        <w:t xml:space="preserve">. </w:t>
      </w:r>
      <w:r w:rsidR="004C7AFC" w:rsidRPr="00AD517F">
        <w:rPr>
          <w:rFonts w:ascii="Book Antiqua" w:hAnsi="Book Antiqua"/>
          <w:color w:val="000000"/>
          <w:sz w:val="24"/>
          <w:szCs w:val="24"/>
        </w:rPr>
        <w:t>What type of anesthesia wi</w:t>
      </w:r>
      <w:r w:rsidR="00356D5B" w:rsidRPr="00AD517F">
        <w:rPr>
          <w:rFonts w:ascii="Book Antiqua" w:hAnsi="Book Antiqua"/>
          <w:color w:val="000000"/>
          <w:sz w:val="24"/>
          <w:szCs w:val="24"/>
        </w:rPr>
        <w:t>ll be used, what if the revision</w:t>
      </w:r>
      <w:r w:rsidR="004C7AFC" w:rsidRPr="00AD517F">
        <w:rPr>
          <w:rFonts w:ascii="Book Antiqua" w:hAnsi="Book Antiqua"/>
          <w:color w:val="000000"/>
          <w:sz w:val="24"/>
          <w:szCs w:val="24"/>
        </w:rPr>
        <w:t xml:space="preserve"> </w:t>
      </w:r>
      <w:r w:rsidR="00356D5B" w:rsidRPr="00AD517F">
        <w:rPr>
          <w:rFonts w:ascii="Book Antiqua" w:hAnsi="Book Antiqua"/>
          <w:color w:val="000000"/>
          <w:sz w:val="24"/>
          <w:szCs w:val="24"/>
        </w:rPr>
        <w:t xml:space="preserve">side </w:t>
      </w:r>
      <w:r w:rsidR="004C7AFC" w:rsidRPr="00AD517F">
        <w:rPr>
          <w:rFonts w:ascii="Book Antiqua" w:hAnsi="Book Antiqua"/>
          <w:color w:val="000000"/>
          <w:sz w:val="24"/>
          <w:szCs w:val="24"/>
        </w:rPr>
        <w:t>is the better hearing one, what if the patient has an associated balance problem. An option</w:t>
      </w:r>
      <w:r w:rsidR="00BD07FF" w:rsidRPr="00AD517F">
        <w:rPr>
          <w:rFonts w:ascii="Book Antiqua" w:hAnsi="Book Antiqua"/>
          <w:color w:val="000000"/>
          <w:sz w:val="24"/>
          <w:szCs w:val="24"/>
        </w:rPr>
        <w:t xml:space="preserve"> of hearing aid has to be frankly</w:t>
      </w:r>
      <w:r w:rsidR="004C7AFC" w:rsidRPr="00AD517F">
        <w:rPr>
          <w:rFonts w:ascii="Book Antiqua" w:hAnsi="Book Antiqua"/>
          <w:color w:val="000000"/>
          <w:sz w:val="24"/>
          <w:szCs w:val="24"/>
        </w:rPr>
        <w:t xml:space="preserve"> discussed with the patient.</w:t>
      </w:r>
      <w:r w:rsidR="00356D5B" w:rsidRPr="00AD517F">
        <w:rPr>
          <w:rFonts w:ascii="Book Antiqua" w:hAnsi="Book Antiqua"/>
          <w:color w:val="000000"/>
          <w:sz w:val="24"/>
          <w:szCs w:val="24"/>
        </w:rPr>
        <w:t xml:space="preserve"> The aim of this review study is to </w:t>
      </w:r>
      <w:r w:rsidR="00BE46E8" w:rsidRPr="00AD517F">
        <w:rPr>
          <w:rFonts w:ascii="Book Antiqua" w:hAnsi="Book Antiqua"/>
          <w:color w:val="000000"/>
          <w:sz w:val="24"/>
          <w:szCs w:val="24"/>
        </w:rPr>
        <w:t>enlighten this subject from its all aspects.</w:t>
      </w:r>
    </w:p>
    <w:p w:rsidR="0012480C" w:rsidRPr="00AD517F" w:rsidRDefault="0012480C" w:rsidP="00AD517F">
      <w:pPr>
        <w:spacing w:line="360" w:lineRule="auto"/>
        <w:jc w:val="both"/>
        <w:rPr>
          <w:rFonts w:ascii="Book Antiqua" w:hAnsi="Book Antiqua"/>
          <w:color w:val="000000"/>
          <w:sz w:val="24"/>
          <w:szCs w:val="24"/>
        </w:rPr>
      </w:pPr>
    </w:p>
    <w:p w:rsidR="009800D2" w:rsidRPr="00AD517F" w:rsidRDefault="0012480C" w:rsidP="00AD517F">
      <w:pPr>
        <w:spacing w:line="360" w:lineRule="auto"/>
        <w:jc w:val="both"/>
        <w:rPr>
          <w:rFonts w:ascii="Book Antiqua" w:hAnsi="Book Antiqua"/>
          <w:b/>
          <w:color w:val="000000"/>
          <w:sz w:val="24"/>
          <w:szCs w:val="24"/>
        </w:rPr>
      </w:pPr>
      <w:r w:rsidRPr="00AD517F">
        <w:rPr>
          <w:rFonts w:ascii="Book Antiqua" w:hAnsi="Book Antiqua"/>
          <w:b/>
          <w:color w:val="000000"/>
          <w:sz w:val="24"/>
          <w:szCs w:val="24"/>
        </w:rPr>
        <w:t>EPIDEMIOLOGY</w:t>
      </w:r>
      <w:r w:rsidR="00B1107A" w:rsidRPr="00AD517F">
        <w:rPr>
          <w:rFonts w:ascii="Book Antiqua" w:hAnsi="Book Antiqua"/>
          <w:b/>
          <w:color w:val="000000"/>
          <w:sz w:val="24"/>
          <w:szCs w:val="24"/>
        </w:rPr>
        <w:t>,</w:t>
      </w:r>
      <w:r w:rsidRPr="00AD517F">
        <w:rPr>
          <w:rFonts w:ascii="Book Antiqua" w:hAnsi="Book Antiqua"/>
          <w:b/>
          <w:color w:val="000000"/>
          <w:sz w:val="24"/>
          <w:szCs w:val="24"/>
        </w:rPr>
        <w:t xml:space="preserve"> INCIDENCE</w:t>
      </w:r>
      <w:r w:rsidR="008872A9" w:rsidRPr="00AD517F">
        <w:rPr>
          <w:rFonts w:ascii="Book Antiqua" w:hAnsi="Book Antiqua"/>
          <w:b/>
          <w:color w:val="000000"/>
          <w:sz w:val="24"/>
          <w:szCs w:val="24"/>
        </w:rPr>
        <w:t xml:space="preserve"> AND ETIOLOGY</w:t>
      </w:r>
    </w:p>
    <w:p w:rsidR="001826F0" w:rsidRPr="00AD517F" w:rsidRDefault="00BD0FE6" w:rsidP="00AD517F">
      <w:pPr>
        <w:spacing w:line="360" w:lineRule="auto"/>
        <w:jc w:val="both"/>
        <w:rPr>
          <w:rFonts w:ascii="Book Antiqua" w:hAnsi="Book Antiqua"/>
          <w:color w:val="FF0000"/>
          <w:sz w:val="24"/>
          <w:szCs w:val="24"/>
        </w:rPr>
      </w:pPr>
      <w:r w:rsidRPr="00AD517F">
        <w:rPr>
          <w:rFonts w:ascii="Book Antiqua" w:hAnsi="Book Antiqua"/>
          <w:color w:val="000000"/>
          <w:sz w:val="24"/>
          <w:szCs w:val="24"/>
        </w:rPr>
        <w:t>The incidence of revision surgery for otosclerosis has been declined</w:t>
      </w:r>
      <w:r w:rsidR="00FB738C" w:rsidRPr="00AD517F">
        <w:rPr>
          <w:rFonts w:ascii="Book Antiqua" w:hAnsi="Book Antiqua"/>
          <w:color w:val="000000"/>
          <w:sz w:val="24"/>
          <w:szCs w:val="24"/>
        </w:rPr>
        <w:t xml:space="preserve"> over the years</w:t>
      </w:r>
      <w:r w:rsidRPr="00AD517F">
        <w:rPr>
          <w:rFonts w:ascii="Book Antiqua" w:hAnsi="Book Antiqua"/>
          <w:color w:val="000000"/>
          <w:sz w:val="24"/>
          <w:szCs w:val="24"/>
        </w:rPr>
        <w:t xml:space="preserve">. </w:t>
      </w:r>
      <w:r w:rsidR="002A16D0" w:rsidRPr="00AD517F">
        <w:rPr>
          <w:rFonts w:ascii="Book Antiqua" w:hAnsi="Book Antiqua"/>
          <w:color w:val="000000"/>
          <w:sz w:val="24"/>
          <w:szCs w:val="24"/>
        </w:rPr>
        <w:t xml:space="preserve">Major indications for re-exploring the middle ear are usually for patients who had no hearing recovery after stapes surgery at the early period or those who had sudden or gradual conductive or neurosensorial </w:t>
      </w:r>
      <w:r w:rsidR="002A16D0" w:rsidRPr="00AD517F">
        <w:rPr>
          <w:rFonts w:ascii="Book Antiqua" w:hAnsi="Book Antiqua"/>
          <w:color w:val="000000" w:themeColor="text1"/>
          <w:sz w:val="24"/>
          <w:szCs w:val="24"/>
        </w:rPr>
        <w:t xml:space="preserve">hearing loss in the long run. </w:t>
      </w:r>
      <w:r w:rsidR="005F73E9" w:rsidRPr="00AD517F">
        <w:rPr>
          <w:rFonts w:ascii="Book Antiqua" w:hAnsi="Book Antiqua"/>
          <w:color w:val="000000" w:themeColor="text1"/>
          <w:sz w:val="24"/>
          <w:szCs w:val="24"/>
        </w:rPr>
        <w:t xml:space="preserve">Revision surgery is </w:t>
      </w:r>
      <w:r w:rsidR="000936EC" w:rsidRPr="00AD517F">
        <w:rPr>
          <w:rFonts w:ascii="Book Antiqua" w:hAnsi="Book Antiqua"/>
          <w:color w:val="000000" w:themeColor="text1"/>
          <w:sz w:val="24"/>
          <w:szCs w:val="24"/>
        </w:rPr>
        <w:t>also</w:t>
      </w:r>
      <w:r w:rsidR="005F73E9" w:rsidRPr="00AD517F">
        <w:rPr>
          <w:rFonts w:ascii="Book Antiqua" w:hAnsi="Book Antiqua"/>
          <w:color w:val="000000" w:themeColor="text1"/>
          <w:sz w:val="24"/>
          <w:szCs w:val="24"/>
        </w:rPr>
        <w:t xml:space="preserve"> needed for patients with intractable </w:t>
      </w:r>
      <w:r w:rsidR="002F2D95" w:rsidRPr="00AD517F">
        <w:rPr>
          <w:rFonts w:ascii="Book Antiqua" w:hAnsi="Book Antiqua"/>
          <w:color w:val="000000" w:themeColor="text1"/>
          <w:sz w:val="24"/>
          <w:szCs w:val="24"/>
        </w:rPr>
        <w:t xml:space="preserve">or chronic </w:t>
      </w:r>
      <w:r w:rsidR="003B388D" w:rsidRPr="00AD517F">
        <w:rPr>
          <w:rFonts w:ascii="Book Antiqua" w:hAnsi="Book Antiqua"/>
          <w:color w:val="000000" w:themeColor="text1"/>
          <w:sz w:val="24"/>
          <w:szCs w:val="24"/>
        </w:rPr>
        <w:t xml:space="preserve">and recurrent </w:t>
      </w:r>
      <w:r w:rsidR="002F2D95" w:rsidRPr="00AD517F">
        <w:rPr>
          <w:rFonts w:ascii="Book Antiqua" w:hAnsi="Book Antiqua"/>
          <w:color w:val="000000" w:themeColor="text1"/>
          <w:sz w:val="24"/>
          <w:szCs w:val="24"/>
        </w:rPr>
        <w:t>balance problem</w:t>
      </w:r>
      <w:r w:rsidR="003B388D" w:rsidRPr="00AD517F">
        <w:rPr>
          <w:rFonts w:ascii="Book Antiqua" w:hAnsi="Book Antiqua"/>
          <w:color w:val="000000" w:themeColor="text1"/>
          <w:sz w:val="24"/>
          <w:szCs w:val="24"/>
        </w:rPr>
        <w:t>s</w:t>
      </w:r>
      <w:r w:rsidR="005F73E9" w:rsidRPr="00AD517F">
        <w:rPr>
          <w:rFonts w:ascii="Book Antiqua" w:hAnsi="Book Antiqua"/>
          <w:color w:val="000000" w:themeColor="text1"/>
          <w:sz w:val="24"/>
          <w:szCs w:val="24"/>
        </w:rPr>
        <w:t xml:space="preserve"> after surgery </w:t>
      </w:r>
      <w:r w:rsidR="003B388D" w:rsidRPr="00AD517F">
        <w:rPr>
          <w:rFonts w:ascii="Book Antiqua" w:hAnsi="Book Antiqua"/>
          <w:color w:val="000000" w:themeColor="text1"/>
          <w:sz w:val="24"/>
          <w:szCs w:val="24"/>
        </w:rPr>
        <w:t>and</w:t>
      </w:r>
      <w:r w:rsidR="002F2D95" w:rsidRPr="00AD517F">
        <w:rPr>
          <w:rFonts w:ascii="Book Antiqua" w:hAnsi="Book Antiqua"/>
          <w:color w:val="000000" w:themeColor="text1"/>
          <w:sz w:val="24"/>
          <w:szCs w:val="24"/>
        </w:rPr>
        <w:t xml:space="preserve"> no relief with medical treatment</w:t>
      </w:r>
      <w:r w:rsidR="003B388D" w:rsidRPr="00AD517F">
        <w:rPr>
          <w:rFonts w:ascii="Book Antiqua" w:hAnsi="Book Antiqua"/>
          <w:color w:val="000000" w:themeColor="text1"/>
          <w:sz w:val="24"/>
          <w:szCs w:val="24"/>
        </w:rPr>
        <w:t xml:space="preserve"> </w:t>
      </w:r>
      <w:r w:rsidR="000936EC" w:rsidRPr="00AD517F">
        <w:rPr>
          <w:rFonts w:ascii="Book Antiqua" w:hAnsi="Book Antiqua"/>
          <w:color w:val="000000" w:themeColor="text1"/>
          <w:sz w:val="24"/>
          <w:szCs w:val="24"/>
        </w:rPr>
        <w:t>whether they have hearing loss or not.</w:t>
      </w:r>
      <w:r w:rsidR="005F73E9" w:rsidRPr="00AD517F">
        <w:rPr>
          <w:rFonts w:ascii="Book Antiqua" w:hAnsi="Book Antiqua"/>
          <w:color w:val="000000" w:themeColor="text1"/>
          <w:sz w:val="24"/>
          <w:szCs w:val="24"/>
        </w:rPr>
        <w:t xml:space="preserve"> </w:t>
      </w:r>
      <w:r w:rsidR="001826F0" w:rsidRPr="00AD517F">
        <w:rPr>
          <w:rFonts w:ascii="Book Antiqua" w:hAnsi="Book Antiqua"/>
          <w:color w:val="000000" w:themeColor="text1"/>
          <w:sz w:val="24"/>
          <w:szCs w:val="24"/>
        </w:rPr>
        <w:t>For those with stable and long term hearing loss, chance of hearing restoration is quite low.</w:t>
      </w:r>
      <w:r w:rsidR="001826F0" w:rsidRPr="00AD517F">
        <w:rPr>
          <w:rFonts w:ascii="Book Antiqua" w:hAnsi="Book Antiqua"/>
          <w:color w:val="FF0000"/>
          <w:sz w:val="24"/>
          <w:szCs w:val="24"/>
        </w:rPr>
        <w:t xml:space="preserve"> </w:t>
      </w:r>
      <w:r w:rsidR="00623905" w:rsidRPr="00AD517F">
        <w:rPr>
          <w:rFonts w:ascii="Book Antiqua" w:hAnsi="Book Antiqua"/>
          <w:color w:val="000000" w:themeColor="text1"/>
          <w:sz w:val="24"/>
          <w:szCs w:val="24"/>
        </w:rPr>
        <w:t>T</w:t>
      </w:r>
      <w:r w:rsidR="00C23007" w:rsidRPr="00AD517F">
        <w:rPr>
          <w:rFonts w:ascii="Book Antiqua" w:hAnsi="Book Antiqua"/>
          <w:color w:val="000000" w:themeColor="text1"/>
          <w:sz w:val="24"/>
          <w:szCs w:val="24"/>
        </w:rPr>
        <w:t xml:space="preserve">here seems to be no common understanding in the literature deciding the surgery in terms of hearing loss. </w:t>
      </w:r>
      <w:r w:rsidR="00D92892" w:rsidRPr="00AD517F">
        <w:rPr>
          <w:rFonts w:ascii="Book Antiqua" w:hAnsi="Book Antiqua"/>
          <w:color w:val="000000" w:themeColor="text1"/>
          <w:sz w:val="24"/>
          <w:szCs w:val="24"/>
        </w:rPr>
        <w:t xml:space="preserve">Most surgeons are not willing to operate the patients with less than 20 dB air-bone gap and discrimination score less than 60%. Some of the air-bone gaps are very mild and could be resolved easily by medical measures. </w:t>
      </w:r>
      <w:r w:rsidR="001826F0" w:rsidRPr="00AD517F">
        <w:rPr>
          <w:rFonts w:ascii="Book Antiqua" w:hAnsi="Book Antiqua"/>
          <w:color w:val="000000" w:themeColor="text1"/>
          <w:sz w:val="24"/>
          <w:szCs w:val="24"/>
        </w:rPr>
        <w:t xml:space="preserve">On the other hand, cochlear otosclerosis could be the main cause for those with slowly progressive sensorineural hearing loss and there is no indication for revision surgery. </w:t>
      </w:r>
      <w:r w:rsidR="00FB6A32" w:rsidRPr="00AD517F">
        <w:rPr>
          <w:rFonts w:ascii="Book Antiqua" w:hAnsi="Book Antiqua"/>
          <w:noProof/>
          <w:color w:val="000000" w:themeColor="text1"/>
          <w:sz w:val="24"/>
          <w:szCs w:val="24"/>
        </w:rPr>
        <w:t>Cochlear otosclerosis</w:t>
      </w:r>
      <w:r w:rsidR="001826F0" w:rsidRPr="00AD517F">
        <w:rPr>
          <w:rFonts w:ascii="Book Antiqua" w:hAnsi="Book Antiqua"/>
          <w:noProof/>
          <w:color w:val="000000" w:themeColor="text1"/>
          <w:sz w:val="24"/>
          <w:szCs w:val="24"/>
        </w:rPr>
        <w:t xml:space="preserve"> </w:t>
      </w:r>
      <w:r w:rsidR="00FB6A32" w:rsidRPr="00AD517F">
        <w:rPr>
          <w:rFonts w:ascii="Book Antiqua" w:hAnsi="Book Antiqua"/>
          <w:noProof/>
          <w:color w:val="000000" w:themeColor="text1"/>
          <w:sz w:val="24"/>
          <w:szCs w:val="24"/>
        </w:rPr>
        <w:t xml:space="preserve">causes </w:t>
      </w:r>
      <w:r w:rsidR="001826F0" w:rsidRPr="00AD517F">
        <w:rPr>
          <w:rFonts w:ascii="Book Antiqua" w:hAnsi="Book Antiqua"/>
          <w:noProof/>
          <w:color w:val="000000" w:themeColor="text1"/>
          <w:sz w:val="24"/>
          <w:szCs w:val="24"/>
        </w:rPr>
        <w:t>progressive damage to the organ of Corti and stria vascularis. Venous congestion and abnormal blood circulation leads to hyalinisation of spiral ligament</w:t>
      </w:r>
      <w:r w:rsidR="00D133D2" w:rsidRPr="00AD517F">
        <w:rPr>
          <w:rFonts w:ascii="Book Antiqua" w:hAnsi="Book Antiqua"/>
          <w:color w:val="000000" w:themeColor="text1"/>
          <w:sz w:val="24"/>
          <w:szCs w:val="24"/>
          <w:vertAlign w:val="superscript"/>
        </w:rPr>
        <w:t>[1</w:t>
      </w:r>
      <w:r w:rsidR="001826F0" w:rsidRPr="00AD517F">
        <w:rPr>
          <w:rFonts w:ascii="Book Antiqua" w:hAnsi="Book Antiqua"/>
          <w:color w:val="000000" w:themeColor="text1"/>
          <w:sz w:val="24"/>
          <w:szCs w:val="24"/>
          <w:vertAlign w:val="superscript"/>
        </w:rPr>
        <w:t>]</w:t>
      </w:r>
      <w:r w:rsidR="001826F0" w:rsidRPr="00AD517F">
        <w:rPr>
          <w:rFonts w:ascii="Book Antiqua" w:hAnsi="Book Antiqua"/>
          <w:noProof/>
          <w:color w:val="000000" w:themeColor="text1"/>
          <w:sz w:val="24"/>
          <w:szCs w:val="24"/>
        </w:rPr>
        <w:t xml:space="preserve">. Ear drum looks like more reddish than it was before. Increased blood flow of the promontrium vessels gives a </w:t>
      </w:r>
      <w:r w:rsidR="00FB6A32" w:rsidRPr="00AD517F">
        <w:rPr>
          <w:rFonts w:ascii="Book Antiqua" w:hAnsi="Book Antiqua"/>
          <w:noProof/>
          <w:color w:val="000000" w:themeColor="text1"/>
          <w:sz w:val="24"/>
          <w:szCs w:val="24"/>
        </w:rPr>
        <w:t>typical</w:t>
      </w:r>
      <w:r w:rsidR="001826F0" w:rsidRPr="00AD517F">
        <w:rPr>
          <w:rFonts w:ascii="Book Antiqua" w:hAnsi="Book Antiqua"/>
          <w:noProof/>
          <w:color w:val="000000" w:themeColor="text1"/>
          <w:sz w:val="24"/>
          <w:szCs w:val="24"/>
        </w:rPr>
        <w:t xml:space="preserve"> finding to the tympanic membrane, so-called “Schwartze sign”</w:t>
      </w:r>
      <w:r w:rsidR="00D133D2" w:rsidRPr="00AD517F">
        <w:rPr>
          <w:rFonts w:ascii="Book Antiqua" w:hAnsi="Book Antiqua"/>
          <w:color w:val="000000" w:themeColor="text1"/>
          <w:sz w:val="24"/>
          <w:szCs w:val="24"/>
          <w:vertAlign w:val="superscript"/>
        </w:rPr>
        <w:t>[2</w:t>
      </w:r>
      <w:r w:rsidR="001826F0" w:rsidRPr="00AD517F">
        <w:rPr>
          <w:rFonts w:ascii="Book Antiqua" w:hAnsi="Book Antiqua"/>
          <w:color w:val="000000" w:themeColor="text1"/>
          <w:sz w:val="24"/>
          <w:szCs w:val="24"/>
          <w:vertAlign w:val="superscript"/>
        </w:rPr>
        <w:t>]</w:t>
      </w:r>
      <w:r w:rsidR="00FB6A32" w:rsidRPr="00AD517F">
        <w:rPr>
          <w:rFonts w:ascii="Book Antiqua" w:hAnsi="Book Antiqua"/>
          <w:noProof/>
          <w:color w:val="000000" w:themeColor="text1"/>
          <w:sz w:val="24"/>
          <w:szCs w:val="24"/>
        </w:rPr>
        <w:t>. L</w:t>
      </w:r>
      <w:r w:rsidR="001826F0" w:rsidRPr="00AD517F">
        <w:rPr>
          <w:rFonts w:ascii="Book Antiqua" w:hAnsi="Book Antiqua"/>
          <w:noProof/>
          <w:color w:val="000000" w:themeColor="text1"/>
          <w:sz w:val="24"/>
          <w:szCs w:val="24"/>
        </w:rPr>
        <w:t xml:space="preserve">inear perilabyrinthine decalcification </w:t>
      </w:r>
      <w:r w:rsidR="00E17B79" w:rsidRPr="00AD517F">
        <w:rPr>
          <w:rFonts w:ascii="Book Antiqua" w:hAnsi="Book Antiqua"/>
          <w:noProof/>
          <w:color w:val="000000" w:themeColor="text1"/>
          <w:sz w:val="24"/>
          <w:szCs w:val="24"/>
        </w:rPr>
        <w:t xml:space="preserve">as seen </w:t>
      </w:r>
      <w:r w:rsidR="00FB6A32" w:rsidRPr="00AD517F">
        <w:rPr>
          <w:rFonts w:ascii="Book Antiqua" w:hAnsi="Book Antiqua"/>
          <w:noProof/>
          <w:color w:val="000000" w:themeColor="text1"/>
          <w:sz w:val="24"/>
          <w:szCs w:val="24"/>
        </w:rPr>
        <w:t>on the temporal bone CT scan</w:t>
      </w:r>
      <w:r w:rsidR="00E17B79" w:rsidRPr="00AD517F">
        <w:rPr>
          <w:rFonts w:ascii="Book Antiqua" w:hAnsi="Book Antiqua"/>
          <w:noProof/>
          <w:color w:val="000000" w:themeColor="text1"/>
          <w:sz w:val="24"/>
          <w:szCs w:val="24"/>
        </w:rPr>
        <w:t>ning</w:t>
      </w:r>
      <w:r w:rsidR="00FB6A32" w:rsidRPr="00AD517F">
        <w:rPr>
          <w:rFonts w:ascii="Book Antiqua" w:hAnsi="Book Antiqua"/>
          <w:noProof/>
          <w:color w:val="000000" w:themeColor="text1"/>
          <w:sz w:val="24"/>
          <w:szCs w:val="24"/>
        </w:rPr>
        <w:t xml:space="preserve"> </w:t>
      </w:r>
      <w:r w:rsidR="00E17B79" w:rsidRPr="00AD517F">
        <w:rPr>
          <w:rFonts w:ascii="Book Antiqua" w:hAnsi="Book Antiqua"/>
          <w:noProof/>
          <w:color w:val="000000" w:themeColor="text1"/>
          <w:sz w:val="24"/>
          <w:szCs w:val="24"/>
        </w:rPr>
        <w:t xml:space="preserve">is diagnostic finding </w:t>
      </w:r>
      <w:r w:rsidR="00845D2D" w:rsidRPr="00AD517F">
        <w:rPr>
          <w:rFonts w:ascii="Book Antiqua" w:hAnsi="Book Antiqua"/>
          <w:noProof/>
          <w:color w:val="000000" w:themeColor="text1"/>
          <w:sz w:val="24"/>
          <w:szCs w:val="24"/>
        </w:rPr>
        <w:t>(Figure</w:t>
      </w:r>
      <w:r w:rsidR="00845D2D" w:rsidRPr="00AD517F">
        <w:rPr>
          <w:rFonts w:ascii="Book Antiqua" w:eastAsiaTheme="minorEastAsia" w:hAnsi="Book Antiqua"/>
          <w:noProof/>
          <w:color w:val="000000" w:themeColor="text1"/>
          <w:sz w:val="24"/>
          <w:szCs w:val="24"/>
          <w:lang w:eastAsia="zh-CN"/>
        </w:rPr>
        <w:t xml:space="preserve"> </w:t>
      </w:r>
      <w:r w:rsidR="00D92892" w:rsidRPr="00AD517F">
        <w:rPr>
          <w:rFonts w:ascii="Book Antiqua" w:hAnsi="Book Antiqua"/>
          <w:noProof/>
          <w:color w:val="000000" w:themeColor="text1"/>
          <w:sz w:val="24"/>
          <w:szCs w:val="24"/>
        </w:rPr>
        <w:t>1</w:t>
      </w:r>
      <w:r w:rsidR="001826F0" w:rsidRPr="00AD517F">
        <w:rPr>
          <w:rFonts w:ascii="Book Antiqua" w:hAnsi="Book Antiqua"/>
          <w:noProof/>
          <w:color w:val="000000" w:themeColor="text1"/>
          <w:sz w:val="24"/>
          <w:szCs w:val="24"/>
        </w:rPr>
        <w:t>)</w:t>
      </w:r>
      <w:r w:rsidR="00D133D2" w:rsidRPr="00AD517F">
        <w:rPr>
          <w:rFonts w:ascii="Book Antiqua" w:hAnsi="Book Antiqua"/>
          <w:color w:val="000000" w:themeColor="text1"/>
          <w:sz w:val="24"/>
          <w:szCs w:val="24"/>
          <w:vertAlign w:val="superscript"/>
        </w:rPr>
        <w:t>[3</w:t>
      </w:r>
      <w:r w:rsidR="001826F0" w:rsidRPr="00AD517F">
        <w:rPr>
          <w:rFonts w:ascii="Book Antiqua" w:hAnsi="Book Antiqua"/>
          <w:color w:val="000000" w:themeColor="text1"/>
          <w:sz w:val="24"/>
          <w:szCs w:val="24"/>
          <w:vertAlign w:val="superscript"/>
        </w:rPr>
        <w:t>]</w:t>
      </w:r>
      <w:r w:rsidR="001826F0" w:rsidRPr="00AD517F">
        <w:rPr>
          <w:rFonts w:ascii="Book Antiqua" w:hAnsi="Book Antiqua"/>
          <w:noProof/>
          <w:color w:val="000000" w:themeColor="text1"/>
          <w:sz w:val="24"/>
          <w:szCs w:val="24"/>
        </w:rPr>
        <w:t>.</w:t>
      </w:r>
      <w:r w:rsidR="001826F0" w:rsidRPr="00AD517F">
        <w:rPr>
          <w:rFonts w:ascii="Book Antiqua" w:hAnsi="Book Antiqua"/>
          <w:noProof/>
          <w:color w:val="FF0000"/>
          <w:sz w:val="24"/>
          <w:szCs w:val="24"/>
        </w:rPr>
        <w:t xml:space="preserve"> </w:t>
      </w:r>
    </w:p>
    <w:p w:rsidR="005C58F4" w:rsidRPr="00AD517F" w:rsidRDefault="0000678D" w:rsidP="00AD517F">
      <w:pPr>
        <w:spacing w:line="360" w:lineRule="auto"/>
        <w:ind w:firstLine="708"/>
        <w:jc w:val="both"/>
        <w:rPr>
          <w:rFonts w:ascii="Book Antiqua" w:hAnsi="Book Antiqua"/>
          <w:color w:val="000000" w:themeColor="text1"/>
          <w:sz w:val="24"/>
          <w:szCs w:val="24"/>
        </w:rPr>
      </w:pPr>
      <w:r w:rsidRPr="00AD517F">
        <w:rPr>
          <w:rFonts w:ascii="Book Antiqua" w:hAnsi="Book Antiqua"/>
          <w:color w:val="000000" w:themeColor="text1"/>
          <w:sz w:val="24"/>
          <w:szCs w:val="24"/>
        </w:rPr>
        <w:t>Prosthesis dislocation from oval window</w:t>
      </w:r>
      <w:r w:rsidR="001E3834" w:rsidRPr="00AD517F">
        <w:rPr>
          <w:rFonts w:ascii="Book Antiqua" w:hAnsi="Book Antiqua"/>
          <w:color w:val="000000" w:themeColor="text1"/>
          <w:sz w:val="24"/>
          <w:szCs w:val="24"/>
        </w:rPr>
        <w:t>, incus erosion and incus-prosthesis detachment, short prosthesis, postoperative fibrosis in the middle ear and re-ankylosis, perilymphatic fistula, insufficient fenestra and too tight prosthesis, footplate re-sclerosis, incus subluxation, facial nerve dehiscence and prosthesis friction, reparative granuloma, vestibular symptoms due to long prosthesis, malleus-incus fixation, neurosensorial hearing loss  are some of the main causes of revision surgery. However, t</w:t>
      </w:r>
      <w:r w:rsidR="00774BCE" w:rsidRPr="00AD517F">
        <w:rPr>
          <w:rFonts w:ascii="Book Antiqua" w:hAnsi="Book Antiqua"/>
          <w:color w:val="000000" w:themeColor="text1"/>
          <w:sz w:val="24"/>
          <w:szCs w:val="24"/>
        </w:rPr>
        <w:t xml:space="preserve">he </w:t>
      </w:r>
      <w:r w:rsidR="00D95795" w:rsidRPr="00AD517F">
        <w:rPr>
          <w:rFonts w:ascii="Book Antiqua" w:hAnsi="Book Antiqua"/>
          <w:color w:val="000000" w:themeColor="text1"/>
          <w:sz w:val="24"/>
          <w:szCs w:val="24"/>
        </w:rPr>
        <w:t xml:space="preserve">incidence of the </w:t>
      </w:r>
      <w:r w:rsidR="00774BCE" w:rsidRPr="00AD517F">
        <w:rPr>
          <w:rFonts w:ascii="Book Antiqua" w:hAnsi="Book Antiqua"/>
          <w:color w:val="000000" w:themeColor="text1"/>
          <w:sz w:val="24"/>
          <w:szCs w:val="24"/>
        </w:rPr>
        <w:t xml:space="preserve">causes </w:t>
      </w:r>
      <w:r w:rsidR="00D95795" w:rsidRPr="00AD517F">
        <w:rPr>
          <w:rFonts w:ascii="Book Antiqua" w:hAnsi="Book Antiqua"/>
          <w:color w:val="000000" w:themeColor="text1"/>
          <w:sz w:val="24"/>
          <w:szCs w:val="24"/>
        </w:rPr>
        <w:t>for</w:t>
      </w:r>
      <w:r w:rsidR="00774BCE" w:rsidRPr="00AD517F">
        <w:rPr>
          <w:rFonts w:ascii="Book Antiqua" w:hAnsi="Book Antiqua"/>
          <w:color w:val="000000" w:themeColor="text1"/>
          <w:sz w:val="24"/>
          <w:szCs w:val="24"/>
        </w:rPr>
        <w:t xml:space="preserve"> </w:t>
      </w:r>
      <w:r w:rsidR="00845D2D" w:rsidRPr="00AD517F">
        <w:rPr>
          <w:rFonts w:ascii="Book Antiqua" w:hAnsi="Book Antiqua"/>
          <w:color w:val="000000" w:themeColor="text1"/>
          <w:sz w:val="24"/>
          <w:szCs w:val="24"/>
        </w:rPr>
        <w:t>revision surgery</w:t>
      </w:r>
      <w:r w:rsidR="00845D2D" w:rsidRPr="00AD517F">
        <w:rPr>
          <w:rFonts w:ascii="Book Antiqua" w:eastAsiaTheme="minorEastAsia" w:hAnsi="Book Antiqua"/>
          <w:color w:val="000000" w:themeColor="text1"/>
          <w:sz w:val="24"/>
          <w:szCs w:val="24"/>
          <w:lang w:eastAsia="zh-CN"/>
        </w:rPr>
        <w:t xml:space="preserve"> </w:t>
      </w:r>
      <w:r w:rsidR="004E230F" w:rsidRPr="00AD517F">
        <w:rPr>
          <w:rFonts w:ascii="Book Antiqua" w:hAnsi="Book Antiqua"/>
          <w:color w:val="000000" w:themeColor="text1"/>
          <w:sz w:val="24"/>
          <w:szCs w:val="24"/>
        </w:rPr>
        <w:t>ha</w:t>
      </w:r>
      <w:r w:rsidR="00845D2D" w:rsidRPr="00AD517F">
        <w:rPr>
          <w:rFonts w:ascii="Book Antiqua" w:eastAsiaTheme="minorEastAsia" w:hAnsi="Book Antiqua"/>
          <w:color w:val="000000" w:themeColor="text1"/>
          <w:sz w:val="24"/>
          <w:szCs w:val="24"/>
          <w:lang w:eastAsia="zh-CN"/>
        </w:rPr>
        <w:t>s</w:t>
      </w:r>
      <w:r w:rsidR="004E230F" w:rsidRPr="00AD517F">
        <w:rPr>
          <w:rFonts w:ascii="Book Antiqua" w:hAnsi="Book Antiqua"/>
          <w:color w:val="000000" w:themeColor="text1"/>
          <w:sz w:val="24"/>
          <w:szCs w:val="24"/>
        </w:rPr>
        <w:t xml:space="preserve"> greatly changed over the years mostly due to the technique and the materials used for hearing restoration. </w:t>
      </w:r>
      <w:r w:rsidR="00FB738C" w:rsidRPr="00AD517F">
        <w:rPr>
          <w:rFonts w:ascii="Book Antiqua" w:hAnsi="Book Antiqua"/>
          <w:color w:val="000000" w:themeColor="text1"/>
          <w:sz w:val="24"/>
          <w:szCs w:val="24"/>
        </w:rPr>
        <w:t>One of</w:t>
      </w:r>
      <w:r w:rsidR="007772CA" w:rsidRPr="00AD517F">
        <w:rPr>
          <w:rFonts w:ascii="Book Antiqua" w:hAnsi="Book Antiqua"/>
          <w:color w:val="000000" w:themeColor="text1"/>
          <w:sz w:val="24"/>
          <w:szCs w:val="24"/>
        </w:rPr>
        <w:t xml:space="preserve"> </w:t>
      </w:r>
      <w:r w:rsidR="00D95795" w:rsidRPr="00AD517F">
        <w:rPr>
          <w:rFonts w:ascii="Book Antiqua" w:hAnsi="Book Antiqua"/>
          <w:color w:val="000000" w:themeColor="text1"/>
          <w:sz w:val="24"/>
          <w:szCs w:val="24"/>
        </w:rPr>
        <w:t>frequent</w:t>
      </w:r>
      <w:r w:rsidR="00AE4394" w:rsidRPr="00AD517F">
        <w:rPr>
          <w:rFonts w:ascii="Book Antiqua" w:hAnsi="Book Antiqua"/>
          <w:color w:val="000000" w:themeColor="text1"/>
          <w:sz w:val="24"/>
          <w:szCs w:val="24"/>
        </w:rPr>
        <w:t xml:space="preserve"> causes of revision surgery</w:t>
      </w:r>
      <w:r w:rsidR="007772CA" w:rsidRPr="00AD517F">
        <w:rPr>
          <w:rFonts w:ascii="Book Antiqua" w:hAnsi="Book Antiqua"/>
          <w:color w:val="000000" w:themeColor="text1"/>
          <w:sz w:val="24"/>
          <w:szCs w:val="24"/>
        </w:rPr>
        <w:t xml:space="preserve"> </w:t>
      </w:r>
      <w:r w:rsidR="00AE4394" w:rsidRPr="00AD517F">
        <w:rPr>
          <w:rFonts w:ascii="Book Antiqua" w:hAnsi="Book Antiqua"/>
          <w:color w:val="000000" w:themeColor="text1"/>
          <w:sz w:val="24"/>
          <w:szCs w:val="24"/>
        </w:rPr>
        <w:t xml:space="preserve">during the era of wire-gel foam or wire-adipose tissue prosthesis </w:t>
      </w:r>
      <w:r w:rsidR="00867E8A" w:rsidRPr="00AD517F">
        <w:rPr>
          <w:rFonts w:ascii="Book Antiqua" w:hAnsi="Book Antiqua"/>
          <w:color w:val="000000" w:themeColor="text1"/>
          <w:sz w:val="24"/>
          <w:szCs w:val="24"/>
        </w:rPr>
        <w:t>was perilymphatic fistula</w:t>
      </w:r>
      <w:r w:rsidR="007772CA" w:rsidRPr="00AD517F">
        <w:rPr>
          <w:rFonts w:ascii="Book Antiqua" w:hAnsi="Book Antiqua"/>
          <w:color w:val="000000" w:themeColor="text1"/>
          <w:sz w:val="24"/>
          <w:szCs w:val="24"/>
        </w:rPr>
        <w:t xml:space="preserve"> </w:t>
      </w:r>
      <w:r w:rsidR="00AE4394" w:rsidRPr="00AD517F">
        <w:rPr>
          <w:rFonts w:ascii="Book Antiqua" w:hAnsi="Book Antiqua"/>
          <w:color w:val="000000" w:themeColor="text1"/>
          <w:sz w:val="24"/>
          <w:szCs w:val="24"/>
        </w:rPr>
        <w:t>presenting with neurosensorial hearing loss and prolonged unsteadiness</w:t>
      </w:r>
      <w:r w:rsidR="007E43DB" w:rsidRPr="00AD517F">
        <w:rPr>
          <w:rFonts w:ascii="Book Antiqua" w:hAnsi="Book Antiqua"/>
          <w:color w:val="000000" w:themeColor="text1"/>
          <w:sz w:val="24"/>
          <w:szCs w:val="24"/>
          <w:vertAlign w:val="superscript"/>
        </w:rPr>
        <w:t>[</w:t>
      </w:r>
      <w:r w:rsidR="0051258B" w:rsidRPr="00AD517F">
        <w:rPr>
          <w:rFonts w:ascii="Book Antiqua" w:hAnsi="Book Antiqua"/>
          <w:color w:val="000000" w:themeColor="text1"/>
          <w:sz w:val="24"/>
          <w:szCs w:val="24"/>
          <w:vertAlign w:val="superscript"/>
        </w:rPr>
        <w:t>4</w:t>
      </w:r>
      <w:r w:rsidR="00415626" w:rsidRPr="00AD517F">
        <w:rPr>
          <w:rFonts w:ascii="Book Antiqua" w:hAnsi="Book Antiqua"/>
          <w:color w:val="000000" w:themeColor="text1"/>
          <w:sz w:val="24"/>
          <w:szCs w:val="24"/>
          <w:vertAlign w:val="superscript"/>
        </w:rPr>
        <w:t>,</w:t>
      </w:r>
      <w:r w:rsidR="0051258B" w:rsidRPr="00AD517F">
        <w:rPr>
          <w:rFonts w:ascii="Book Antiqua" w:hAnsi="Book Antiqua"/>
          <w:color w:val="000000" w:themeColor="text1"/>
          <w:sz w:val="24"/>
          <w:szCs w:val="24"/>
          <w:vertAlign w:val="superscript"/>
        </w:rPr>
        <w:t>5</w:t>
      </w:r>
      <w:r w:rsidR="007E43DB" w:rsidRPr="00AD517F">
        <w:rPr>
          <w:rFonts w:ascii="Book Antiqua" w:hAnsi="Book Antiqua"/>
          <w:color w:val="000000" w:themeColor="text1"/>
          <w:sz w:val="24"/>
          <w:szCs w:val="24"/>
          <w:vertAlign w:val="superscript"/>
        </w:rPr>
        <w:t>]</w:t>
      </w:r>
      <w:r w:rsidR="00026A05" w:rsidRPr="00AD517F">
        <w:rPr>
          <w:rFonts w:ascii="Book Antiqua" w:hAnsi="Book Antiqua"/>
          <w:color w:val="000000" w:themeColor="text1"/>
          <w:sz w:val="24"/>
          <w:szCs w:val="24"/>
        </w:rPr>
        <w:t xml:space="preserve">. </w:t>
      </w:r>
      <w:r w:rsidRPr="00AD517F">
        <w:rPr>
          <w:rFonts w:ascii="Book Antiqua" w:hAnsi="Book Antiqua"/>
          <w:color w:val="000000" w:themeColor="text1"/>
          <w:sz w:val="24"/>
          <w:szCs w:val="24"/>
        </w:rPr>
        <w:t>However, c</w:t>
      </w:r>
      <w:r w:rsidR="00516EE0" w:rsidRPr="00AD517F">
        <w:rPr>
          <w:rFonts w:ascii="Book Antiqua" w:hAnsi="Book Antiqua"/>
          <w:color w:val="000000" w:themeColor="text1"/>
          <w:sz w:val="24"/>
          <w:szCs w:val="24"/>
        </w:rPr>
        <w:t>ommon causes of re-operation</w:t>
      </w:r>
      <w:r w:rsidR="005C58F4" w:rsidRPr="00AD517F">
        <w:rPr>
          <w:rFonts w:ascii="Book Antiqua" w:hAnsi="Book Antiqua"/>
          <w:color w:val="000000" w:themeColor="text1"/>
          <w:sz w:val="24"/>
          <w:szCs w:val="24"/>
        </w:rPr>
        <w:t>,</w:t>
      </w:r>
      <w:r w:rsidR="00516EE0" w:rsidRPr="00AD517F">
        <w:rPr>
          <w:rFonts w:ascii="Book Antiqua" w:hAnsi="Book Antiqua"/>
          <w:color w:val="000000" w:themeColor="text1"/>
          <w:sz w:val="24"/>
          <w:szCs w:val="24"/>
        </w:rPr>
        <w:t xml:space="preserve"> </w:t>
      </w:r>
      <w:r w:rsidR="005C58F4" w:rsidRPr="00AD517F">
        <w:rPr>
          <w:rFonts w:ascii="Book Antiqua" w:hAnsi="Book Antiqua"/>
          <w:color w:val="000000" w:themeColor="text1"/>
          <w:sz w:val="24"/>
          <w:szCs w:val="24"/>
        </w:rPr>
        <w:t xml:space="preserve">more recently </w:t>
      </w:r>
      <w:r w:rsidR="00592FD8" w:rsidRPr="00AD517F">
        <w:rPr>
          <w:rFonts w:ascii="Book Antiqua" w:hAnsi="Book Antiqua"/>
          <w:color w:val="000000" w:themeColor="text1"/>
          <w:sz w:val="24"/>
          <w:szCs w:val="24"/>
        </w:rPr>
        <w:t xml:space="preserve">are </w:t>
      </w:r>
      <w:r w:rsidR="00BC15B2" w:rsidRPr="00AD517F">
        <w:rPr>
          <w:rFonts w:ascii="Book Antiqua" w:hAnsi="Book Antiqua"/>
          <w:color w:val="000000" w:themeColor="text1"/>
          <w:sz w:val="24"/>
          <w:szCs w:val="24"/>
        </w:rPr>
        <w:t xml:space="preserve">due to </w:t>
      </w:r>
      <w:r w:rsidR="000E427B" w:rsidRPr="00AD517F">
        <w:rPr>
          <w:rFonts w:ascii="Book Antiqua" w:hAnsi="Book Antiqua"/>
          <w:color w:val="000000" w:themeColor="text1"/>
          <w:sz w:val="24"/>
          <w:szCs w:val="24"/>
        </w:rPr>
        <w:t>re-fixation of prosthesis,</w:t>
      </w:r>
      <w:r w:rsidR="00592FD8" w:rsidRPr="00AD517F">
        <w:rPr>
          <w:rFonts w:ascii="Book Antiqua" w:hAnsi="Book Antiqua"/>
          <w:color w:val="000000" w:themeColor="text1"/>
          <w:sz w:val="24"/>
          <w:szCs w:val="24"/>
        </w:rPr>
        <w:t xml:space="preserve"> prosthesis </w:t>
      </w:r>
      <w:r w:rsidR="00867E8A" w:rsidRPr="00AD517F">
        <w:rPr>
          <w:rFonts w:ascii="Book Antiqua" w:hAnsi="Book Antiqua"/>
          <w:color w:val="000000" w:themeColor="text1"/>
          <w:sz w:val="24"/>
          <w:szCs w:val="24"/>
        </w:rPr>
        <w:t>coming</w:t>
      </w:r>
      <w:r w:rsidR="00592FD8" w:rsidRPr="00AD517F">
        <w:rPr>
          <w:rFonts w:ascii="Book Antiqua" w:hAnsi="Book Antiqua"/>
          <w:color w:val="000000" w:themeColor="text1"/>
          <w:sz w:val="24"/>
          <w:szCs w:val="24"/>
        </w:rPr>
        <w:t xml:space="preserve"> </w:t>
      </w:r>
      <w:r w:rsidR="00867E8A" w:rsidRPr="00AD517F">
        <w:rPr>
          <w:rFonts w:ascii="Book Antiqua" w:hAnsi="Book Antiqua"/>
          <w:color w:val="000000" w:themeColor="text1"/>
          <w:sz w:val="24"/>
          <w:szCs w:val="24"/>
        </w:rPr>
        <w:t xml:space="preserve">off the </w:t>
      </w:r>
      <w:r w:rsidR="00592FD8" w:rsidRPr="00AD517F">
        <w:rPr>
          <w:rFonts w:ascii="Book Antiqua" w:hAnsi="Book Antiqua"/>
          <w:color w:val="000000" w:themeColor="text1"/>
          <w:sz w:val="24"/>
          <w:szCs w:val="24"/>
        </w:rPr>
        <w:t>oval window for some reason, and incus necrosis</w:t>
      </w:r>
      <w:r w:rsidR="00026A05" w:rsidRPr="00AD517F">
        <w:rPr>
          <w:rFonts w:ascii="Book Antiqua" w:hAnsi="Book Antiqua"/>
          <w:color w:val="000000" w:themeColor="text1"/>
          <w:sz w:val="24"/>
          <w:szCs w:val="24"/>
        </w:rPr>
        <w:t xml:space="preserve"> </w:t>
      </w:r>
      <w:r w:rsidR="005C58F4" w:rsidRPr="00AD517F">
        <w:rPr>
          <w:rFonts w:ascii="Book Antiqua" w:hAnsi="Book Antiqua"/>
          <w:color w:val="000000" w:themeColor="text1"/>
          <w:sz w:val="24"/>
          <w:szCs w:val="24"/>
        </w:rPr>
        <w:t>presenting with gradual or sudden conductive hearing loss</w:t>
      </w:r>
      <w:r w:rsidR="0051258B" w:rsidRPr="00AD517F">
        <w:rPr>
          <w:rFonts w:ascii="Book Antiqua" w:hAnsi="Book Antiqua"/>
          <w:color w:val="000000" w:themeColor="text1"/>
          <w:sz w:val="24"/>
          <w:szCs w:val="24"/>
          <w:vertAlign w:val="superscript"/>
        </w:rPr>
        <w:t>[6</w:t>
      </w:r>
      <w:r w:rsidR="00845D2D" w:rsidRPr="00AD517F">
        <w:rPr>
          <w:rFonts w:ascii="Book Antiqua" w:eastAsiaTheme="minorEastAsia" w:hAnsi="Book Antiqua"/>
          <w:color w:val="000000" w:themeColor="text1"/>
          <w:sz w:val="24"/>
          <w:szCs w:val="24"/>
          <w:vertAlign w:val="superscript"/>
          <w:lang w:eastAsia="zh-CN"/>
        </w:rPr>
        <w:t>-</w:t>
      </w:r>
      <w:r w:rsidR="0051258B" w:rsidRPr="00AD517F">
        <w:rPr>
          <w:rFonts w:ascii="Book Antiqua" w:hAnsi="Book Antiqua"/>
          <w:color w:val="000000" w:themeColor="text1"/>
          <w:sz w:val="24"/>
          <w:szCs w:val="24"/>
          <w:vertAlign w:val="superscript"/>
        </w:rPr>
        <w:t>10</w:t>
      </w:r>
      <w:r w:rsidR="007E43DB" w:rsidRPr="00AD517F">
        <w:rPr>
          <w:rFonts w:ascii="Book Antiqua" w:hAnsi="Book Antiqua"/>
          <w:color w:val="000000" w:themeColor="text1"/>
          <w:sz w:val="24"/>
          <w:szCs w:val="24"/>
          <w:vertAlign w:val="superscript"/>
        </w:rPr>
        <w:t>]</w:t>
      </w:r>
      <w:r w:rsidR="00026A05" w:rsidRPr="00AD517F">
        <w:rPr>
          <w:rFonts w:ascii="Book Antiqua" w:hAnsi="Book Antiqua"/>
          <w:color w:val="000000" w:themeColor="text1"/>
          <w:sz w:val="24"/>
          <w:szCs w:val="24"/>
        </w:rPr>
        <w:t xml:space="preserve">. </w:t>
      </w:r>
    </w:p>
    <w:p w:rsidR="00253B0D" w:rsidRPr="00AD517F" w:rsidRDefault="00026A05" w:rsidP="00AD517F">
      <w:pPr>
        <w:spacing w:line="360" w:lineRule="auto"/>
        <w:ind w:firstLine="708"/>
        <w:jc w:val="both"/>
        <w:rPr>
          <w:rFonts w:ascii="Book Antiqua" w:eastAsiaTheme="minorEastAsia" w:hAnsi="Book Antiqua"/>
          <w:color w:val="000000" w:themeColor="text1"/>
          <w:sz w:val="24"/>
          <w:szCs w:val="24"/>
          <w:lang w:eastAsia="zh-CN"/>
        </w:rPr>
      </w:pPr>
      <w:r w:rsidRPr="00AD517F">
        <w:rPr>
          <w:rFonts w:ascii="Book Antiqua" w:hAnsi="Book Antiqua"/>
          <w:color w:val="000000" w:themeColor="text1"/>
          <w:sz w:val="24"/>
          <w:szCs w:val="24"/>
        </w:rPr>
        <w:t>Fis</w:t>
      </w:r>
      <w:r w:rsidR="002A16D0" w:rsidRPr="00AD517F">
        <w:rPr>
          <w:rFonts w:ascii="Book Antiqua" w:hAnsi="Book Antiqua"/>
          <w:color w:val="000000" w:themeColor="text1"/>
          <w:sz w:val="24"/>
          <w:szCs w:val="24"/>
        </w:rPr>
        <w:t xml:space="preserve">ch </w:t>
      </w:r>
      <w:r w:rsidR="00615D9A" w:rsidRPr="00AD517F">
        <w:rPr>
          <w:rFonts w:ascii="Book Antiqua" w:hAnsi="Book Antiqua"/>
          <w:i/>
          <w:color w:val="000000" w:themeColor="text1"/>
          <w:sz w:val="24"/>
          <w:szCs w:val="24"/>
        </w:rPr>
        <w:t>et al</w:t>
      </w:r>
      <w:r w:rsidR="00123C32" w:rsidRPr="00AD517F">
        <w:rPr>
          <w:rFonts w:ascii="Book Antiqua" w:hAnsi="Book Antiqua"/>
          <w:color w:val="000000" w:themeColor="text1"/>
          <w:sz w:val="24"/>
          <w:szCs w:val="24"/>
          <w:vertAlign w:val="superscript"/>
        </w:rPr>
        <w:t>[11]</w:t>
      </w:r>
      <w:r w:rsidR="00615D9A" w:rsidRPr="00AD517F">
        <w:rPr>
          <w:rFonts w:ascii="Book Antiqua" w:hAnsi="Book Antiqua"/>
          <w:color w:val="000000" w:themeColor="text1"/>
          <w:sz w:val="24"/>
          <w:szCs w:val="24"/>
        </w:rPr>
        <w:t xml:space="preserve"> have</w:t>
      </w:r>
      <w:r w:rsidR="002A16D0" w:rsidRPr="00AD517F">
        <w:rPr>
          <w:rFonts w:ascii="Book Antiqua" w:hAnsi="Book Antiqua"/>
          <w:color w:val="000000" w:themeColor="text1"/>
          <w:sz w:val="24"/>
          <w:szCs w:val="24"/>
        </w:rPr>
        <w:t xml:space="preserve"> reported that in almost 80-85% of ca</w:t>
      </w:r>
      <w:r w:rsidR="005E29DD" w:rsidRPr="00AD517F">
        <w:rPr>
          <w:rFonts w:ascii="Book Antiqua" w:hAnsi="Book Antiqua"/>
          <w:color w:val="000000" w:themeColor="text1"/>
          <w:sz w:val="24"/>
          <w:szCs w:val="24"/>
        </w:rPr>
        <w:t>ses,</w:t>
      </w:r>
      <w:r w:rsidR="002A16D0" w:rsidRPr="00AD517F">
        <w:rPr>
          <w:rFonts w:ascii="Book Antiqua" w:hAnsi="Book Antiqua"/>
          <w:color w:val="000000" w:themeColor="text1"/>
          <w:sz w:val="24"/>
          <w:szCs w:val="24"/>
        </w:rPr>
        <w:t xml:space="preserve"> </w:t>
      </w:r>
      <w:r w:rsidR="005E29DD" w:rsidRPr="00AD517F">
        <w:rPr>
          <w:rFonts w:ascii="Book Antiqua" w:hAnsi="Book Antiqua"/>
          <w:color w:val="000000" w:themeColor="text1"/>
          <w:sz w:val="24"/>
          <w:szCs w:val="24"/>
        </w:rPr>
        <w:t>revision surgery is relat</w:t>
      </w:r>
      <w:r w:rsidR="00615D9A" w:rsidRPr="00AD517F">
        <w:rPr>
          <w:rFonts w:ascii="Book Antiqua" w:hAnsi="Book Antiqua"/>
          <w:color w:val="000000" w:themeColor="text1"/>
          <w:sz w:val="24"/>
          <w:szCs w:val="24"/>
        </w:rPr>
        <w:t xml:space="preserve">ed with </w:t>
      </w:r>
      <w:r w:rsidR="00867E8A" w:rsidRPr="00AD517F">
        <w:rPr>
          <w:rFonts w:ascii="Book Antiqua" w:hAnsi="Book Antiqua"/>
          <w:color w:val="000000" w:themeColor="text1"/>
          <w:sz w:val="24"/>
          <w:szCs w:val="24"/>
        </w:rPr>
        <w:t xml:space="preserve">either </w:t>
      </w:r>
      <w:r w:rsidR="00845D2D" w:rsidRPr="00AD517F">
        <w:rPr>
          <w:rFonts w:ascii="Book Antiqua" w:hAnsi="Book Antiqua"/>
          <w:color w:val="000000" w:themeColor="text1"/>
          <w:sz w:val="24"/>
          <w:szCs w:val="24"/>
        </w:rPr>
        <w:t>prosthesis</w:t>
      </w:r>
      <w:r w:rsidR="005E29DD" w:rsidRPr="00AD517F">
        <w:rPr>
          <w:rFonts w:ascii="Book Antiqua" w:hAnsi="Book Antiqua"/>
          <w:color w:val="000000" w:themeColor="text1"/>
          <w:sz w:val="24"/>
          <w:szCs w:val="24"/>
        </w:rPr>
        <w:t xml:space="preserve"> (</w:t>
      </w:r>
      <w:r w:rsidR="00615D9A" w:rsidRPr="00AD517F">
        <w:rPr>
          <w:rFonts w:ascii="Book Antiqua" w:hAnsi="Book Antiqua"/>
          <w:color w:val="000000" w:themeColor="text1"/>
          <w:sz w:val="24"/>
          <w:szCs w:val="24"/>
        </w:rPr>
        <w:t xml:space="preserve">too tight or </w:t>
      </w:r>
      <w:r w:rsidR="005E29DD" w:rsidRPr="00AD517F">
        <w:rPr>
          <w:rFonts w:ascii="Book Antiqua" w:hAnsi="Book Antiqua"/>
          <w:color w:val="000000" w:themeColor="text1"/>
          <w:sz w:val="24"/>
          <w:szCs w:val="24"/>
        </w:rPr>
        <w:t>fixed</w:t>
      </w:r>
      <w:r w:rsidRPr="00AD517F">
        <w:rPr>
          <w:rFonts w:ascii="Book Antiqua" w:hAnsi="Book Antiqua"/>
          <w:color w:val="000000" w:themeColor="text1"/>
          <w:sz w:val="24"/>
          <w:szCs w:val="24"/>
        </w:rPr>
        <w:t xml:space="preserve">, </w:t>
      </w:r>
      <w:r w:rsidR="00615D9A" w:rsidRPr="00AD517F">
        <w:rPr>
          <w:rFonts w:ascii="Book Antiqua" w:hAnsi="Book Antiqua"/>
          <w:color w:val="000000" w:themeColor="text1"/>
          <w:sz w:val="24"/>
          <w:szCs w:val="24"/>
        </w:rPr>
        <w:t xml:space="preserve">too </w:t>
      </w:r>
      <w:r w:rsidR="005E29DD" w:rsidRPr="00AD517F">
        <w:rPr>
          <w:rFonts w:ascii="Book Antiqua" w:hAnsi="Book Antiqua"/>
          <w:color w:val="000000" w:themeColor="text1"/>
          <w:sz w:val="24"/>
          <w:szCs w:val="24"/>
        </w:rPr>
        <w:t>loose, too long, too short, bended</w:t>
      </w:r>
      <w:r w:rsidR="00D75A3F" w:rsidRPr="00AD517F">
        <w:rPr>
          <w:rFonts w:ascii="Book Antiqua" w:eastAsiaTheme="minorEastAsia" w:hAnsi="Book Antiqua"/>
          <w:color w:val="000000" w:themeColor="text1"/>
          <w:sz w:val="24"/>
          <w:szCs w:val="24"/>
          <w:lang w:eastAsia="zh-CN"/>
        </w:rPr>
        <w:t xml:space="preserve">, </w:t>
      </w:r>
      <w:r w:rsidR="005E29DD" w:rsidRPr="00AD517F">
        <w:rPr>
          <w:rFonts w:ascii="Book Antiqua" w:hAnsi="Book Antiqua"/>
          <w:i/>
          <w:color w:val="000000" w:themeColor="text1"/>
          <w:sz w:val="24"/>
          <w:szCs w:val="24"/>
        </w:rPr>
        <w:t>etc</w:t>
      </w:r>
      <w:r w:rsidR="005E29DD" w:rsidRPr="00AD517F">
        <w:rPr>
          <w:rFonts w:ascii="Book Antiqua" w:hAnsi="Book Antiqua"/>
          <w:color w:val="000000" w:themeColor="text1"/>
          <w:sz w:val="24"/>
          <w:szCs w:val="24"/>
        </w:rPr>
        <w:t>.</w:t>
      </w:r>
      <w:r w:rsidRPr="00AD517F">
        <w:rPr>
          <w:rFonts w:ascii="Book Antiqua" w:hAnsi="Book Antiqua"/>
          <w:color w:val="000000" w:themeColor="text1"/>
          <w:sz w:val="24"/>
          <w:szCs w:val="24"/>
        </w:rPr>
        <w:t xml:space="preserve">) </w:t>
      </w:r>
      <w:r w:rsidR="00615D9A" w:rsidRPr="00AD517F">
        <w:rPr>
          <w:rFonts w:ascii="Book Antiqua" w:hAnsi="Book Antiqua"/>
          <w:color w:val="000000" w:themeColor="text1"/>
          <w:sz w:val="24"/>
          <w:szCs w:val="24"/>
        </w:rPr>
        <w:t>or oval window problems (fibrosis, narrowing, granulation tissue, new bone formation</w:t>
      </w:r>
      <w:r w:rsidR="006F0D4E" w:rsidRPr="00AD517F">
        <w:rPr>
          <w:rFonts w:ascii="Book Antiqua" w:hAnsi="Book Antiqua"/>
          <w:color w:val="000000" w:themeColor="text1"/>
          <w:sz w:val="24"/>
          <w:szCs w:val="24"/>
        </w:rPr>
        <w:t>,</w:t>
      </w:r>
      <w:r w:rsidR="00615D9A" w:rsidRPr="00AD517F">
        <w:rPr>
          <w:rFonts w:ascii="Book Antiqua" w:hAnsi="Book Antiqua"/>
          <w:color w:val="000000" w:themeColor="text1"/>
          <w:sz w:val="24"/>
          <w:szCs w:val="24"/>
        </w:rPr>
        <w:t xml:space="preserve"> </w:t>
      </w:r>
      <w:r w:rsidR="006F0D4E" w:rsidRPr="00AD517F">
        <w:rPr>
          <w:rFonts w:ascii="Book Antiqua" w:hAnsi="Book Antiqua"/>
          <w:color w:val="000000" w:themeColor="text1"/>
          <w:sz w:val="24"/>
          <w:szCs w:val="24"/>
        </w:rPr>
        <w:t>fistula)</w:t>
      </w:r>
      <w:r w:rsidR="005C7A50" w:rsidRPr="00AD517F">
        <w:rPr>
          <w:rFonts w:ascii="Book Antiqua" w:hAnsi="Book Antiqua"/>
          <w:color w:val="000000" w:themeColor="text1"/>
          <w:sz w:val="24"/>
          <w:szCs w:val="24"/>
        </w:rPr>
        <w:t>.</w:t>
      </w:r>
      <w:r w:rsidR="005C58F4" w:rsidRPr="00AD517F">
        <w:rPr>
          <w:rFonts w:ascii="Book Antiqua" w:hAnsi="Book Antiqua"/>
          <w:color w:val="000000" w:themeColor="text1"/>
          <w:sz w:val="24"/>
          <w:szCs w:val="24"/>
        </w:rPr>
        <w:t xml:space="preserve"> </w:t>
      </w:r>
      <w:r w:rsidR="005C7A50" w:rsidRPr="00AD517F">
        <w:rPr>
          <w:rFonts w:ascii="Book Antiqua" w:hAnsi="Book Antiqua"/>
          <w:color w:val="000000" w:themeColor="text1"/>
          <w:sz w:val="24"/>
          <w:szCs w:val="24"/>
        </w:rPr>
        <w:t>I</w:t>
      </w:r>
      <w:r w:rsidR="007C36FF" w:rsidRPr="00AD517F">
        <w:rPr>
          <w:rFonts w:ascii="Book Antiqua" w:hAnsi="Book Antiqua"/>
          <w:color w:val="000000" w:themeColor="text1"/>
          <w:sz w:val="24"/>
          <w:szCs w:val="24"/>
        </w:rPr>
        <w:t xml:space="preserve">n addition to </w:t>
      </w:r>
      <w:r w:rsidR="005C7A50" w:rsidRPr="00AD517F">
        <w:rPr>
          <w:rFonts w:ascii="Book Antiqua" w:hAnsi="Book Antiqua"/>
          <w:color w:val="000000" w:themeColor="text1"/>
          <w:sz w:val="24"/>
          <w:szCs w:val="24"/>
        </w:rPr>
        <w:t>problems like inadequate cr</w:t>
      </w:r>
      <w:r w:rsidR="00B51024" w:rsidRPr="00AD517F">
        <w:rPr>
          <w:rFonts w:ascii="Book Antiqua" w:hAnsi="Book Antiqua"/>
          <w:color w:val="000000" w:themeColor="text1"/>
          <w:sz w:val="24"/>
          <w:szCs w:val="24"/>
        </w:rPr>
        <w:t>i</w:t>
      </w:r>
      <w:r w:rsidR="005C7A50" w:rsidRPr="00AD517F">
        <w:rPr>
          <w:rFonts w:ascii="Book Antiqua" w:hAnsi="Book Antiqua"/>
          <w:color w:val="000000" w:themeColor="text1"/>
          <w:sz w:val="24"/>
          <w:szCs w:val="24"/>
        </w:rPr>
        <w:t>m</w:t>
      </w:r>
      <w:r w:rsidR="00B51024" w:rsidRPr="00AD517F">
        <w:rPr>
          <w:rFonts w:ascii="Book Antiqua" w:hAnsi="Book Antiqua"/>
          <w:color w:val="000000" w:themeColor="text1"/>
          <w:sz w:val="24"/>
          <w:szCs w:val="24"/>
        </w:rPr>
        <w:t xml:space="preserve">ping of prosthesis to incus or </w:t>
      </w:r>
      <w:r w:rsidR="00CB22EB" w:rsidRPr="00AD517F">
        <w:rPr>
          <w:rFonts w:ascii="Book Antiqua" w:hAnsi="Book Antiqua"/>
          <w:color w:val="000000" w:themeColor="text1"/>
          <w:sz w:val="24"/>
          <w:szCs w:val="24"/>
        </w:rPr>
        <w:t xml:space="preserve">prosthesis detachment or overlooked incus mobility problems, one of the most common causes of revision surgery is </w:t>
      </w:r>
      <w:r w:rsidR="00794A7A" w:rsidRPr="00AD517F">
        <w:rPr>
          <w:rFonts w:ascii="Book Antiqua" w:hAnsi="Book Antiqua"/>
          <w:color w:val="000000" w:themeColor="text1"/>
          <w:sz w:val="24"/>
          <w:szCs w:val="24"/>
        </w:rPr>
        <w:t xml:space="preserve">substantially </w:t>
      </w:r>
      <w:r w:rsidR="00CB22EB" w:rsidRPr="00AD517F">
        <w:rPr>
          <w:rFonts w:ascii="Book Antiqua" w:hAnsi="Book Antiqua"/>
          <w:color w:val="000000" w:themeColor="text1"/>
          <w:sz w:val="24"/>
          <w:szCs w:val="24"/>
        </w:rPr>
        <w:t xml:space="preserve">incudo-mallear ankylosis or </w:t>
      </w:r>
      <w:r w:rsidR="00794A7A" w:rsidRPr="00AD517F">
        <w:rPr>
          <w:rFonts w:ascii="Book Antiqua" w:hAnsi="Book Antiqua"/>
          <w:color w:val="000000" w:themeColor="text1"/>
          <w:sz w:val="24"/>
          <w:szCs w:val="24"/>
        </w:rPr>
        <w:t>mallear-epitympanic fixation especially for patients who have limited hearing gain after primary surgery</w:t>
      </w:r>
      <w:r w:rsidR="005C7A50" w:rsidRPr="00AD517F">
        <w:rPr>
          <w:rFonts w:ascii="Book Antiqua" w:hAnsi="Book Antiqua"/>
          <w:color w:val="000000" w:themeColor="text1"/>
          <w:sz w:val="24"/>
          <w:szCs w:val="24"/>
        </w:rPr>
        <w:t xml:space="preserve">. For this reason, some clinicians </w:t>
      </w:r>
      <w:r w:rsidR="00051839" w:rsidRPr="00AD517F">
        <w:rPr>
          <w:rFonts w:ascii="Book Antiqua" w:hAnsi="Book Antiqua"/>
          <w:color w:val="000000" w:themeColor="text1"/>
          <w:sz w:val="24"/>
          <w:szCs w:val="24"/>
        </w:rPr>
        <w:t xml:space="preserve">claim that a </w:t>
      </w:r>
      <w:r w:rsidR="004E7E55" w:rsidRPr="00AD517F">
        <w:rPr>
          <w:rFonts w:ascii="Book Antiqua" w:hAnsi="Book Antiqua"/>
          <w:color w:val="000000" w:themeColor="text1"/>
          <w:sz w:val="24"/>
          <w:szCs w:val="24"/>
        </w:rPr>
        <w:t>malleo-stapedotomy</w:t>
      </w:r>
      <w:r w:rsidR="003008BD" w:rsidRPr="00AD517F">
        <w:rPr>
          <w:rFonts w:ascii="Book Antiqua" w:hAnsi="Book Antiqua"/>
          <w:color w:val="000000" w:themeColor="text1"/>
          <w:sz w:val="24"/>
          <w:szCs w:val="24"/>
        </w:rPr>
        <w:t xml:space="preserve"> or disconnection of malleus head after drilling </w:t>
      </w:r>
      <w:r w:rsidR="00347C21" w:rsidRPr="00AD517F">
        <w:rPr>
          <w:rFonts w:ascii="Book Antiqua" w:hAnsi="Book Antiqua"/>
          <w:color w:val="000000" w:themeColor="text1"/>
          <w:sz w:val="24"/>
          <w:szCs w:val="24"/>
        </w:rPr>
        <w:t>attical</w:t>
      </w:r>
      <w:r w:rsidR="003008BD" w:rsidRPr="00AD517F">
        <w:rPr>
          <w:rFonts w:ascii="Book Antiqua" w:hAnsi="Book Antiqua"/>
          <w:color w:val="000000" w:themeColor="text1"/>
          <w:sz w:val="24"/>
          <w:szCs w:val="24"/>
        </w:rPr>
        <w:t xml:space="preserve"> bone could be necessary and </w:t>
      </w:r>
      <w:r w:rsidR="00051839" w:rsidRPr="00AD517F">
        <w:rPr>
          <w:rFonts w:ascii="Book Antiqua" w:hAnsi="Book Antiqua"/>
          <w:color w:val="000000" w:themeColor="text1"/>
          <w:sz w:val="24"/>
          <w:szCs w:val="24"/>
        </w:rPr>
        <w:t xml:space="preserve">superior canaloplasty </w:t>
      </w:r>
      <w:r w:rsidR="0012619D" w:rsidRPr="00AD517F">
        <w:rPr>
          <w:rFonts w:ascii="Book Antiqua" w:hAnsi="Book Antiqua"/>
          <w:color w:val="000000" w:themeColor="text1"/>
          <w:sz w:val="24"/>
          <w:szCs w:val="24"/>
        </w:rPr>
        <w:t>incision</w:t>
      </w:r>
      <w:r w:rsidR="00051839" w:rsidRPr="00AD517F">
        <w:rPr>
          <w:rFonts w:ascii="Book Antiqua" w:hAnsi="Book Antiqua"/>
          <w:color w:val="000000" w:themeColor="text1"/>
          <w:sz w:val="24"/>
          <w:szCs w:val="24"/>
        </w:rPr>
        <w:t xml:space="preserve"> should always be included during classic end-aural approach to inspect </w:t>
      </w:r>
      <w:r w:rsidR="003008BD" w:rsidRPr="00AD517F">
        <w:rPr>
          <w:rFonts w:ascii="Book Antiqua" w:hAnsi="Book Antiqua"/>
          <w:color w:val="000000" w:themeColor="text1"/>
          <w:sz w:val="24"/>
          <w:szCs w:val="24"/>
        </w:rPr>
        <w:t xml:space="preserve">the </w:t>
      </w:r>
      <w:r w:rsidR="00051839" w:rsidRPr="00AD517F">
        <w:rPr>
          <w:rFonts w:ascii="Book Antiqua" w:hAnsi="Book Antiqua"/>
          <w:color w:val="000000" w:themeColor="text1"/>
          <w:sz w:val="24"/>
          <w:szCs w:val="24"/>
        </w:rPr>
        <w:t>anterior mallear ligament and incudo-mallear articulation</w:t>
      </w:r>
      <w:r w:rsidR="00347C21" w:rsidRPr="00AD517F">
        <w:rPr>
          <w:rFonts w:ascii="Book Antiqua" w:hAnsi="Book Antiqua"/>
          <w:color w:val="000000" w:themeColor="text1"/>
          <w:sz w:val="24"/>
          <w:szCs w:val="24"/>
        </w:rPr>
        <w:t>,</w:t>
      </w:r>
      <w:r w:rsidR="00051839" w:rsidRPr="00AD517F">
        <w:rPr>
          <w:rFonts w:ascii="Book Antiqua" w:hAnsi="Book Antiqua"/>
          <w:color w:val="000000" w:themeColor="text1"/>
          <w:sz w:val="24"/>
          <w:szCs w:val="24"/>
        </w:rPr>
        <w:t xml:space="preserve"> as well</w:t>
      </w:r>
      <w:r w:rsidR="0051258B" w:rsidRPr="00AD517F">
        <w:rPr>
          <w:rFonts w:ascii="Book Antiqua" w:hAnsi="Book Antiqua"/>
          <w:color w:val="000000" w:themeColor="text1"/>
          <w:sz w:val="24"/>
          <w:szCs w:val="24"/>
          <w:vertAlign w:val="superscript"/>
        </w:rPr>
        <w:t>[11</w:t>
      </w:r>
      <w:r w:rsidR="00845D2D" w:rsidRPr="00AD517F">
        <w:rPr>
          <w:rFonts w:ascii="Book Antiqua" w:eastAsiaTheme="minorEastAsia" w:hAnsi="Book Antiqua"/>
          <w:color w:val="000000" w:themeColor="text1"/>
          <w:sz w:val="24"/>
          <w:szCs w:val="24"/>
          <w:vertAlign w:val="superscript"/>
          <w:lang w:eastAsia="zh-CN"/>
        </w:rPr>
        <w:t>-</w:t>
      </w:r>
      <w:r w:rsidR="0051258B" w:rsidRPr="00AD517F">
        <w:rPr>
          <w:rFonts w:ascii="Book Antiqua" w:hAnsi="Book Antiqua"/>
          <w:color w:val="000000" w:themeColor="text1"/>
          <w:sz w:val="24"/>
          <w:szCs w:val="24"/>
          <w:vertAlign w:val="superscript"/>
        </w:rPr>
        <w:t>13</w:t>
      </w:r>
      <w:r w:rsidR="007E43DB" w:rsidRPr="00AD517F">
        <w:rPr>
          <w:rFonts w:ascii="Book Antiqua" w:hAnsi="Book Antiqua"/>
          <w:color w:val="000000" w:themeColor="text1"/>
          <w:sz w:val="24"/>
          <w:szCs w:val="24"/>
          <w:vertAlign w:val="superscript"/>
        </w:rPr>
        <w:t>]</w:t>
      </w:r>
      <w:r w:rsidRPr="00AD517F">
        <w:rPr>
          <w:rFonts w:ascii="Book Antiqua" w:hAnsi="Book Antiqua"/>
          <w:color w:val="000000" w:themeColor="text1"/>
          <w:sz w:val="24"/>
          <w:szCs w:val="24"/>
        </w:rPr>
        <w:t xml:space="preserve">. </w:t>
      </w:r>
      <w:r w:rsidR="00867E8A" w:rsidRPr="00AD517F">
        <w:rPr>
          <w:rFonts w:ascii="Book Antiqua" w:hAnsi="Book Antiqua"/>
          <w:color w:val="000000" w:themeColor="text1"/>
          <w:sz w:val="24"/>
          <w:szCs w:val="24"/>
        </w:rPr>
        <w:t xml:space="preserve">However, </w:t>
      </w:r>
      <w:r w:rsidR="00114613" w:rsidRPr="00AD517F">
        <w:rPr>
          <w:rFonts w:ascii="Book Antiqua" w:hAnsi="Book Antiqua"/>
          <w:color w:val="000000" w:themeColor="text1"/>
          <w:sz w:val="24"/>
          <w:szCs w:val="24"/>
        </w:rPr>
        <w:t xml:space="preserve">46% incidence of incus-malleus ankylosis </w:t>
      </w:r>
      <w:r w:rsidR="002048C9" w:rsidRPr="00AD517F">
        <w:rPr>
          <w:rFonts w:ascii="Book Antiqua" w:hAnsi="Book Antiqua"/>
          <w:color w:val="000000" w:themeColor="text1"/>
          <w:sz w:val="24"/>
          <w:szCs w:val="24"/>
        </w:rPr>
        <w:t>claimed</w:t>
      </w:r>
      <w:r w:rsidR="00114613" w:rsidRPr="00AD517F">
        <w:rPr>
          <w:rFonts w:ascii="Book Antiqua" w:hAnsi="Book Antiqua"/>
          <w:color w:val="000000" w:themeColor="text1"/>
          <w:sz w:val="24"/>
          <w:szCs w:val="24"/>
        </w:rPr>
        <w:t xml:space="preserve"> </w:t>
      </w:r>
      <w:r w:rsidR="002048C9" w:rsidRPr="00AD517F">
        <w:rPr>
          <w:rFonts w:ascii="Book Antiqua" w:hAnsi="Book Antiqua"/>
          <w:color w:val="000000" w:themeColor="text1"/>
          <w:sz w:val="24"/>
          <w:szCs w:val="24"/>
        </w:rPr>
        <w:t xml:space="preserve">by </w:t>
      </w:r>
      <w:r w:rsidR="00114613" w:rsidRPr="00AD517F">
        <w:rPr>
          <w:rFonts w:ascii="Book Antiqua" w:hAnsi="Book Antiqua"/>
          <w:color w:val="000000" w:themeColor="text1"/>
          <w:sz w:val="24"/>
          <w:szCs w:val="24"/>
        </w:rPr>
        <w:t xml:space="preserve">Fisch </w:t>
      </w:r>
      <w:r w:rsidR="00114613" w:rsidRPr="00AD517F">
        <w:rPr>
          <w:rFonts w:ascii="Book Antiqua" w:hAnsi="Book Antiqua"/>
          <w:i/>
          <w:color w:val="000000" w:themeColor="text1"/>
          <w:sz w:val="24"/>
          <w:szCs w:val="24"/>
        </w:rPr>
        <w:t>et al</w:t>
      </w:r>
      <w:r w:rsidR="00AD517F" w:rsidRPr="00AD517F">
        <w:rPr>
          <w:rFonts w:ascii="Book Antiqua" w:hAnsi="Book Antiqua"/>
          <w:color w:val="000000" w:themeColor="text1"/>
          <w:sz w:val="24"/>
          <w:szCs w:val="24"/>
          <w:vertAlign w:val="superscript"/>
        </w:rPr>
        <w:t>[11]</w:t>
      </w:r>
      <w:r w:rsidR="00114613" w:rsidRPr="00AD517F">
        <w:rPr>
          <w:rFonts w:ascii="Book Antiqua" w:hAnsi="Book Antiqua"/>
          <w:color w:val="000000" w:themeColor="text1"/>
          <w:sz w:val="24"/>
          <w:szCs w:val="24"/>
        </w:rPr>
        <w:t xml:space="preserve"> had not been </w:t>
      </w:r>
      <w:r w:rsidR="00214767" w:rsidRPr="00AD517F">
        <w:rPr>
          <w:rFonts w:ascii="Book Antiqua" w:hAnsi="Book Antiqua"/>
          <w:color w:val="000000" w:themeColor="text1"/>
          <w:sz w:val="24"/>
          <w:szCs w:val="24"/>
        </w:rPr>
        <w:t>supp</w:t>
      </w:r>
      <w:r w:rsidR="00C12F96" w:rsidRPr="00AD517F">
        <w:rPr>
          <w:rFonts w:ascii="Book Antiqua" w:hAnsi="Book Antiqua"/>
          <w:color w:val="000000" w:themeColor="text1"/>
          <w:sz w:val="24"/>
          <w:szCs w:val="24"/>
        </w:rPr>
        <w:t>orted</w:t>
      </w:r>
      <w:r w:rsidR="00114613" w:rsidRPr="00AD517F">
        <w:rPr>
          <w:rFonts w:ascii="Book Antiqua" w:hAnsi="Book Antiqua"/>
          <w:color w:val="000000" w:themeColor="text1"/>
          <w:sz w:val="24"/>
          <w:szCs w:val="24"/>
        </w:rPr>
        <w:t xml:space="preserve"> </w:t>
      </w:r>
      <w:r w:rsidR="002048C9" w:rsidRPr="00AD517F">
        <w:rPr>
          <w:rFonts w:ascii="Book Antiqua" w:hAnsi="Book Antiqua"/>
          <w:color w:val="000000" w:themeColor="text1"/>
          <w:sz w:val="24"/>
          <w:szCs w:val="24"/>
        </w:rPr>
        <w:t>by others</w:t>
      </w:r>
      <w:r w:rsidR="0051258B" w:rsidRPr="00AD517F">
        <w:rPr>
          <w:rFonts w:ascii="Book Antiqua" w:hAnsi="Book Antiqua"/>
          <w:color w:val="000000" w:themeColor="text1"/>
          <w:sz w:val="24"/>
          <w:szCs w:val="24"/>
          <w:vertAlign w:val="superscript"/>
        </w:rPr>
        <w:t>[14</w:t>
      </w:r>
      <w:r w:rsidR="00845D2D" w:rsidRPr="00AD517F">
        <w:rPr>
          <w:rFonts w:ascii="Book Antiqua" w:eastAsiaTheme="minorEastAsia" w:hAnsi="Book Antiqua"/>
          <w:color w:val="000000" w:themeColor="text1"/>
          <w:sz w:val="24"/>
          <w:szCs w:val="24"/>
          <w:vertAlign w:val="superscript"/>
          <w:lang w:eastAsia="zh-CN"/>
        </w:rPr>
        <w:t>-</w:t>
      </w:r>
      <w:r w:rsidR="0051258B" w:rsidRPr="00AD517F">
        <w:rPr>
          <w:rFonts w:ascii="Book Antiqua" w:hAnsi="Book Antiqua"/>
          <w:color w:val="000000" w:themeColor="text1"/>
          <w:sz w:val="24"/>
          <w:szCs w:val="24"/>
          <w:vertAlign w:val="superscript"/>
        </w:rPr>
        <w:t>17</w:t>
      </w:r>
      <w:r w:rsidR="00710D71" w:rsidRPr="00AD517F">
        <w:rPr>
          <w:rFonts w:ascii="Book Antiqua" w:hAnsi="Book Antiqua"/>
          <w:color w:val="000000" w:themeColor="text1"/>
          <w:sz w:val="24"/>
          <w:szCs w:val="24"/>
          <w:vertAlign w:val="superscript"/>
        </w:rPr>
        <w:t>]</w:t>
      </w:r>
      <w:r w:rsidRPr="00AD517F">
        <w:rPr>
          <w:rFonts w:ascii="Book Antiqua" w:hAnsi="Book Antiqua"/>
          <w:color w:val="000000" w:themeColor="text1"/>
          <w:sz w:val="24"/>
          <w:szCs w:val="24"/>
          <w:vertAlign w:val="superscript"/>
        </w:rPr>
        <w:t>.</w:t>
      </w:r>
      <w:r w:rsidRPr="00AD517F">
        <w:rPr>
          <w:rFonts w:ascii="Book Antiqua" w:hAnsi="Book Antiqua"/>
          <w:color w:val="000000" w:themeColor="text1"/>
          <w:sz w:val="24"/>
          <w:szCs w:val="24"/>
        </w:rPr>
        <w:t xml:space="preserve"> </w:t>
      </w:r>
      <w:r w:rsidR="004B6C58" w:rsidRPr="00AD517F">
        <w:rPr>
          <w:rFonts w:ascii="Book Antiqua" w:hAnsi="Book Antiqua"/>
          <w:color w:val="000000" w:themeColor="text1"/>
          <w:sz w:val="24"/>
          <w:szCs w:val="24"/>
        </w:rPr>
        <w:t xml:space="preserve">The </w:t>
      </w:r>
      <w:r w:rsidR="0053536B" w:rsidRPr="00AD517F">
        <w:rPr>
          <w:rFonts w:ascii="Book Antiqua" w:hAnsi="Book Antiqua"/>
          <w:color w:val="000000" w:themeColor="text1"/>
          <w:sz w:val="24"/>
          <w:szCs w:val="24"/>
        </w:rPr>
        <w:t xml:space="preserve">incidence is </w:t>
      </w:r>
      <w:r w:rsidR="00036D1A" w:rsidRPr="00AD517F">
        <w:rPr>
          <w:rFonts w:ascii="Book Antiqua" w:hAnsi="Book Antiqua"/>
          <w:color w:val="000000" w:themeColor="text1"/>
          <w:sz w:val="24"/>
          <w:szCs w:val="24"/>
        </w:rPr>
        <w:t xml:space="preserve">about </w:t>
      </w:r>
      <w:r w:rsidR="0053536B" w:rsidRPr="00AD517F">
        <w:rPr>
          <w:rFonts w:ascii="Book Antiqua" w:hAnsi="Book Antiqua"/>
          <w:color w:val="000000" w:themeColor="text1"/>
          <w:sz w:val="24"/>
          <w:szCs w:val="24"/>
        </w:rPr>
        <w:t>2</w:t>
      </w:r>
      <w:r w:rsidR="004B6C58" w:rsidRPr="00AD517F">
        <w:rPr>
          <w:rFonts w:ascii="Book Antiqua" w:hAnsi="Book Antiqua"/>
          <w:color w:val="000000" w:themeColor="text1"/>
          <w:sz w:val="24"/>
          <w:szCs w:val="24"/>
        </w:rPr>
        <w:t xml:space="preserve">% for Lippy </w:t>
      </w:r>
      <w:r w:rsidR="004B6C58" w:rsidRPr="00AD517F">
        <w:rPr>
          <w:rFonts w:ascii="Book Antiqua" w:hAnsi="Book Antiqua"/>
          <w:i/>
          <w:color w:val="000000" w:themeColor="text1"/>
          <w:sz w:val="24"/>
          <w:szCs w:val="24"/>
        </w:rPr>
        <w:t>et al</w:t>
      </w:r>
      <w:r w:rsidR="00845D2D" w:rsidRPr="00AD517F">
        <w:rPr>
          <w:rFonts w:ascii="Book Antiqua" w:hAnsi="Book Antiqua"/>
          <w:color w:val="000000" w:themeColor="text1"/>
          <w:sz w:val="24"/>
          <w:szCs w:val="24"/>
          <w:vertAlign w:val="superscript"/>
        </w:rPr>
        <w:t>[18]</w:t>
      </w:r>
      <w:r w:rsidR="004B6C58" w:rsidRPr="00AD517F">
        <w:rPr>
          <w:rFonts w:ascii="Book Antiqua" w:hAnsi="Book Antiqua"/>
          <w:color w:val="000000" w:themeColor="text1"/>
          <w:sz w:val="24"/>
          <w:szCs w:val="24"/>
        </w:rPr>
        <w:t xml:space="preserve"> and 10</w:t>
      </w:r>
      <w:r w:rsidR="0053536B" w:rsidRPr="00AD517F">
        <w:rPr>
          <w:rFonts w:ascii="Book Antiqua" w:hAnsi="Book Antiqua"/>
          <w:color w:val="000000" w:themeColor="text1"/>
          <w:sz w:val="24"/>
          <w:szCs w:val="24"/>
        </w:rPr>
        <w:t xml:space="preserve">% </w:t>
      </w:r>
      <w:r w:rsidR="004B6C58" w:rsidRPr="00AD517F">
        <w:rPr>
          <w:rFonts w:ascii="Book Antiqua" w:hAnsi="Book Antiqua"/>
          <w:color w:val="000000" w:themeColor="text1"/>
          <w:sz w:val="24"/>
          <w:szCs w:val="24"/>
        </w:rPr>
        <w:t xml:space="preserve">for Causse </w:t>
      </w:r>
      <w:r w:rsidR="004B6C58" w:rsidRPr="00AD517F">
        <w:rPr>
          <w:rFonts w:ascii="Book Antiqua" w:hAnsi="Book Antiqua"/>
          <w:i/>
          <w:color w:val="000000" w:themeColor="text1"/>
          <w:sz w:val="24"/>
          <w:szCs w:val="24"/>
        </w:rPr>
        <w:t>et al</w:t>
      </w:r>
      <w:r w:rsidR="0051258B" w:rsidRPr="00AD517F">
        <w:rPr>
          <w:rFonts w:ascii="Book Antiqua" w:hAnsi="Book Antiqua"/>
          <w:color w:val="000000" w:themeColor="text1"/>
          <w:sz w:val="24"/>
          <w:szCs w:val="24"/>
          <w:vertAlign w:val="superscript"/>
        </w:rPr>
        <w:t>[19</w:t>
      </w:r>
      <w:r w:rsidR="00710D71" w:rsidRPr="00AD517F">
        <w:rPr>
          <w:rFonts w:ascii="Book Antiqua" w:hAnsi="Book Antiqua"/>
          <w:color w:val="000000" w:themeColor="text1"/>
          <w:sz w:val="24"/>
          <w:szCs w:val="24"/>
          <w:vertAlign w:val="superscript"/>
        </w:rPr>
        <w:t>]</w:t>
      </w:r>
      <w:r w:rsidR="004B151F" w:rsidRPr="00AD517F">
        <w:rPr>
          <w:rFonts w:ascii="Book Antiqua" w:hAnsi="Book Antiqua"/>
          <w:color w:val="000000" w:themeColor="text1"/>
          <w:sz w:val="24"/>
          <w:szCs w:val="24"/>
        </w:rPr>
        <w:t xml:space="preserve">. </w:t>
      </w:r>
      <w:r w:rsidR="007C36FF" w:rsidRPr="00AD517F">
        <w:rPr>
          <w:rFonts w:ascii="Book Antiqua" w:hAnsi="Book Antiqua"/>
          <w:color w:val="000000" w:themeColor="text1"/>
          <w:sz w:val="24"/>
          <w:szCs w:val="24"/>
        </w:rPr>
        <w:t>On the other hand, h</w:t>
      </w:r>
      <w:r w:rsidR="00B12300" w:rsidRPr="00AD517F">
        <w:rPr>
          <w:rFonts w:ascii="Book Antiqua" w:hAnsi="Book Antiqua"/>
          <w:color w:val="000000" w:themeColor="text1"/>
          <w:sz w:val="24"/>
          <w:szCs w:val="24"/>
        </w:rPr>
        <w:t xml:space="preserve">istopathological investigations </w:t>
      </w:r>
      <w:r w:rsidR="002E1A4A" w:rsidRPr="00AD517F">
        <w:rPr>
          <w:rFonts w:ascii="Book Antiqua" w:hAnsi="Book Antiqua"/>
          <w:color w:val="000000" w:themeColor="text1"/>
          <w:sz w:val="24"/>
          <w:szCs w:val="24"/>
        </w:rPr>
        <w:t>on</w:t>
      </w:r>
      <w:r w:rsidR="00FE7361" w:rsidRPr="00AD517F">
        <w:rPr>
          <w:rFonts w:ascii="Book Antiqua" w:hAnsi="Book Antiqua"/>
          <w:color w:val="000000" w:themeColor="text1"/>
          <w:sz w:val="24"/>
          <w:szCs w:val="24"/>
        </w:rPr>
        <w:t xml:space="preserve"> fixed malleus head revealed</w:t>
      </w:r>
      <w:r w:rsidR="00B12300" w:rsidRPr="00AD517F">
        <w:rPr>
          <w:rFonts w:ascii="Book Antiqua" w:hAnsi="Book Antiqua"/>
          <w:color w:val="000000" w:themeColor="text1"/>
          <w:sz w:val="24"/>
          <w:szCs w:val="24"/>
        </w:rPr>
        <w:t xml:space="preserve"> normal bone or t</w:t>
      </w:r>
      <w:r w:rsidR="002E1A4A" w:rsidRPr="00AD517F">
        <w:rPr>
          <w:rFonts w:ascii="Book Antiqua" w:hAnsi="Book Antiqua"/>
          <w:color w:val="000000" w:themeColor="text1"/>
          <w:sz w:val="24"/>
          <w:szCs w:val="24"/>
        </w:rPr>
        <w:t>ympanosclero</w:t>
      </w:r>
      <w:r w:rsidR="00C76483" w:rsidRPr="00AD517F">
        <w:rPr>
          <w:rFonts w:ascii="Book Antiqua" w:hAnsi="Book Antiqua"/>
          <w:color w:val="000000" w:themeColor="text1"/>
          <w:sz w:val="24"/>
          <w:szCs w:val="24"/>
        </w:rPr>
        <w:t>tic focus</w:t>
      </w:r>
      <w:r w:rsidR="00F754C7" w:rsidRPr="00AD517F">
        <w:rPr>
          <w:rFonts w:ascii="Book Antiqua" w:hAnsi="Book Antiqua"/>
          <w:color w:val="000000" w:themeColor="text1"/>
          <w:sz w:val="24"/>
          <w:szCs w:val="24"/>
          <w:vertAlign w:val="superscript"/>
        </w:rPr>
        <w:t>[20</w:t>
      </w:r>
      <w:r w:rsidR="00710D71" w:rsidRPr="00AD517F">
        <w:rPr>
          <w:rFonts w:ascii="Book Antiqua" w:hAnsi="Book Antiqua"/>
          <w:color w:val="000000" w:themeColor="text1"/>
          <w:sz w:val="24"/>
          <w:szCs w:val="24"/>
          <w:vertAlign w:val="superscript"/>
        </w:rPr>
        <w:t>]</w:t>
      </w:r>
      <w:r w:rsidR="00FE7361" w:rsidRPr="00AD517F">
        <w:rPr>
          <w:rFonts w:ascii="Book Antiqua" w:hAnsi="Book Antiqua"/>
          <w:color w:val="000000" w:themeColor="text1"/>
          <w:sz w:val="24"/>
          <w:szCs w:val="24"/>
        </w:rPr>
        <w:t xml:space="preserve">. </w:t>
      </w:r>
      <w:r w:rsidR="005E6239" w:rsidRPr="00AD517F">
        <w:rPr>
          <w:rFonts w:ascii="Book Antiqua" w:hAnsi="Book Antiqua"/>
          <w:color w:val="000000" w:themeColor="text1"/>
          <w:sz w:val="24"/>
          <w:szCs w:val="24"/>
        </w:rPr>
        <w:t>But, of course it ha</w:t>
      </w:r>
      <w:r w:rsidR="00C12F96" w:rsidRPr="00AD517F">
        <w:rPr>
          <w:rFonts w:ascii="Book Antiqua" w:hAnsi="Book Antiqua"/>
          <w:color w:val="000000" w:themeColor="text1"/>
          <w:sz w:val="24"/>
          <w:szCs w:val="24"/>
        </w:rPr>
        <w:t xml:space="preserve">s primary </w:t>
      </w:r>
      <w:r w:rsidR="005E6239" w:rsidRPr="00AD517F">
        <w:rPr>
          <w:rFonts w:ascii="Book Antiqua" w:hAnsi="Book Antiqua"/>
          <w:color w:val="000000" w:themeColor="text1"/>
          <w:sz w:val="24"/>
          <w:szCs w:val="24"/>
        </w:rPr>
        <w:t xml:space="preserve">importance to control the </w:t>
      </w:r>
      <w:r w:rsidR="00860C91" w:rsidRPr="00AD517F">
        <w:rPr>
          <w:rFonts w:ascii="Book Antiqua" w:hAnsi="Book Antiqua"/>
          <w:color w:val="000000" w:themeColor="text1"/>
          <w:sz w:val="24"/>
          <w:szCs w:val="24"/>
        </w:rPr>
        <w:t xml:space="preserve">mobility of </w:t>
      </w:r>
      <w:r w:rsidR="005E6239" w:rsidRPr="00AD517F">
        <w:rPr>
          <w:rFonts w:ascii="Book Antiqua" w:hAnsi="Book Antiqua"/>
          <w:color w:val="000000" w:themeColor="text1"/>
          <w:sz w:val="24"/>
          <w:szCs w:val="24"/>
        </w:rPr>
        <w:t>incus and malleus during primary surgery</w:t>
      </w:r>
      <w:r w:rsidR="00214767" w:rsidRPr="00AD517F">
        <w:rPr>
          <w:rFonts w:ascii="Book Antiqua" w:hAnsi="Book Antiqua"/>
          <w:color w:val="000000" w:themeColor="text1"/>
          <w:sz w:val="24"/>
          <w:szCs w:val="24"/>
        </w:rPr>
        <w:t>.</w:t>
      </w:r>
      <w:r w:rsidR="008E2E1F" w:rsidRPr="00AD517F">
        <w:rPr>
          <w:rFonts w:ascii="Book Antiqua" w:hAnsi="Book Antiqua"/>
          <w:color w:val="000000" w:themeColor="text1"/>
          <w:sz w:val="24"/>
          <w:szCs w:val="24"/>
        </w:rPr>
        <w:t xml:space="preserve"> </w:t>
      </w:r>
      <w:r w:rsidR="00551358" w:rsidRPr="00AD517F">
        <w:rPr>
          <w:rFonts w:ascii="Book Antiqua" w:hAnsi="Book Antiqua"/>
          <w:color w:val="000000" w:themeColor="text1"/>
          <w:sz w:val="24"/>
          <w:szCs w:val="24"/>
        </w:rPr>
        <w:t>Some authors proposed Laser-Doppler-</w:t>
      </w:r>
      <w:r w:rsidR="0012619D" w:rsidRPr="00AD517F">
        <w:rPr>
          <w:rFonts w:ascii="Book Antiqua" w:hAnsi="Book Antiqua"/>
          <w:color w:val="000000" w:themeColor="text1"/>
          <w:sz w:val="24"/>
          <w:szCs w:val="24"/>
        </w:rPr>
        <w:t>Interferometer</w:t>
      </w:r>
      <w:r w:rsidR="00551358" w:rsidRPr="00AD517F">
        <w:rPr>
          <w:rFonts w:ascii="Book Antiqua" w:hAnsi="Book Antiqua"/>
          <w:color w:val="000000" w:themeColor="text1"/>
          <w:sz w:val="24"/>
          <w:szCs w:val="24"/>
        </w:rPr>
        <w:t xml:space="preserve"> to objectively distinguish otosclerosis and malle</w:t>
      </w:r>
      <w:r w:rsidR="00710D71" w:rsidRPr="00AD517F">
        <w:rPr>
          <w:rFonts w:ascii="Book Antiqua" w:hAnsi="Book Antiqua"/>
          <w:color w:val="000000" w:themeColor="text1"/>
          <w:sz w:val="24"/>
          <w:szCs w:val="24"/>
        </w:rPr>
        <w:t>us fixation before the surgery</w:t>
      </w:r>
      <w:r w:rsidR="00F754C7" w:rsidRPr="00AD517F">
        <w:rPr>
          <w:rFonts w:ascii="Book Antiqua" w:hAnsi="Book Antiqua"/>
          <w:color w:val="000000" w:themeColor="text1"/>
          <w:sz w:val="24"/>
          <w:szCs w:val="24"/>
          <w:vertAlign w:val="superscript"/>
        </w:rPr>
        <w:t>[21</w:t>
      </w:r>
      <w:r w:rsidR="00710D71" w:rsidRPr="00AD517F">
        <w:rPr>
          <w:rFonts w:ascii="Book Antiqua" w:hAnsi="Book Antiqua"/>
          <w:color w:val="000000" w:themeColor="text1"/>
          <w:sz w:val="24"/>
          <w:szCs w:val="24"/>
          <w:vertAlign w:val="superscript"/>
        </w:rPr>
        <w:t>]</w:t>
      </w:r>
      <w:r w:rsidR="00551358" w:rsidRPr="00AD517F">
        <w:rPr>
          <w:rFonts w:ascii="Book Antiqua" w:hAnsi="Book Antiqua"/>
          <w:color w:val="000000" w:themeColor="text1"/>
          <w:sz w:val="24"/>
          <w:szCs w:val="24"/>
        </w:rPr>
        <w:t xml:space="preserve">. </w:t>
      </w:r>
      <w:r w:rsidR="00E45353" w:rsidRPr="00AD517F">
        <w:rPr>
          <w:rFonts w:ascii="Book Antiqua" w:hAnsi="Book Antiqua"/>
          <w:color w:val="000000" w:themeColor="text1"/>
          <w:sz w:val="24"/>
          <w:szCs w:val="24"/>
        </w:rPr>
        <w:t>A</w:t>
      </w:r>
      <w:r w:rsidR="00036D1A" w:rsidRPr="00AD517F">
        <w:rPr>
          <w:rFonts w:ascii="Book Antiqua" w:hAnsi="Book Antiqua"/>
          <w:color w:val="000000" w:themeColor="text1"/>
          <w:sz w:val="24"/>
          <w:szCs w:val="24"/>
        </w:rPr>
        <w:t xml:space="preserve"> </w:t>
      </w:r>
      <w:r w:rsidR="00E45353" w:rsidRPr="00AD517F">
        <w:rPr>
          <w:rFonts w:ascii="Book Antiqua" w:hAnsi="Book Antiqua"/>
          <w:color w:val="000000" w:themeColor="text1"/>
          <w:sz w:val="24"/>
          <w:szCs w:val="24"/>
        </w:rPr>
        <w:t xml:space="preserve">constant </w:t>
      </w:r>
      <w:r w:rsidR="00036D1A" w:rsidRPr="00AD517F">
        <w:rPr>
          <w:rFonts w:ascii="Book Antiqua" w:hAnsi="Book Antiqua"/>
          <w:color w:val="000000" w:themeColor="text1"/>
          <w:sz w:val="24"/>
          <w:szCs w:val="24"/>
        </w:rPr>
        <w:t xml:space="preserve">minimum </w:t>
      </w:r>
      <w:r w:rsidR="00E45353" w:rsidRPr="00AD517F">
        <w:rPr>
          <w:rFonts w:ascii="Book Antiqua" w:hAnsi="Book Antiqua"/>
          <w:color w:val="000000" w:themeColor="text1"/>
          <w:sz w:val="24"/>
          <w:szCs w:val="24"/>
        </w:rPr>
        <w:t>10 dB air-bone gap</w:t>
      </w:r>
      <w:r w:rsidR="0015016F" w:rsidRPr="00AD517F">
        <w:rPr>
          <w:rFonts w:ascii="Book Antiqua" w:hAnsi="Book Antiqua"/>
          <w:color w:val="000000" w:themeColor="text1"/>
          <w:sz w:val="24"/>
          <w:szCs w:val="24"/>
        </w:rPr>
        <w:t xml:space="preserve"> could</w:t>
      </w:r>
      <w:r w:rsidR="00036D1A" w:rsidRPr="00AD517F">
        <w:rPr>
          <w:rFonts w:ascii="Book Antiqua" w:hAnsi="Book Antiqua"/>
          <w:color w:val="000000" w:themeColor="text1"/>
          <w:sz w:val="24"/>
          <w:szCs w:val="24"/>
        </w:rPr>
        <w:t xml:space="preserve"> always </w:t>
      </w:r>
      <w:r w:rsidR="0015016F" w:rsidRPr="00AD517F">
        <w:rPr>
          <w:rFonts w:ascii="Book Antiqua" w:hAnsi="Book Antiqua"/>
          <w:color w:val="000000" w:themeColor="text1"/>
          <w:sz w:val="24"/>
          <w:szCs w:val="24"/>
        </w:rPr>
        <w:t xml:space="preserve">be </w:t>
      </w:r>
      <w:r w:rsidR="00036D1A" w:rsidRPr="00AD517F">
        <w:rPr>
          <w:rFonts w:ascii="Book Antiqua" w:hAnsi="Book Antiqua"/>
          <w:color w:val="000000" w:themeColor="text1"/>
          <w:sz w:val="24"/>
          <w:szCs w:val="24"/>
        </w:rPr>
        <w:t>present even after a perfect stapes surgery if such malleus problem is overlooked</w:t>
      </w:r>
      <w:r w:rsidR="00FE7361" w:rsidRPr="00AD517F">
        <w:rPr>
          <w:rFonts w:ascii="Book Antiqua" w:hAnsi="Book Antiqua"/>
          <w:color w:val="000000" w:themeColor="text1"/>
          <w:sz w:val="24"/>
          <w:szCs w:val="24"/>
        </w:rPr>
        <w:t>.</w:t>
      </w:r>
    </w:p>
    <w:p w:rsidR="005C7A50" w:rsidRPr="00AD517F" w:rsidRDefault="00324A5A" w:rsidP="00AD517F">
      <w:pPr>
        <w:spacing w:line="360" w:lineRule="auto"/>
        <w:ind w:firstLine="708"/>
        <w:jc w:val="both"/>
        <w:rPr>
          <w:rFonts w:ascii="Book Antiqua" w:hAnsi="Book Antiqua"/>
          <w:color w:val="000000" w:themeColor="text1"/>
          <w:sz w:val="24"/>
          <w:szCs w:val="24"/>
        </w:rPr>
      </w:pPr>
      <w:r w:rsidRPr="00AD517F">
        <w:rPr>
          <w:rFonts w:ascii="Book Antiqua" w:hAnsi="Book Antiqua"/>
          <w:color w:val="000000" w:themeColor="text1"/>
          <w:sz w:val="24"/>
          <w:szCs w:val="24"/>
        </w:rPr>
        <w:t xml:space="preserve">Malleus fixation can be </w:t>
      </w:r>
      <w:r w:rsidR="00300B88" w:rsidRPr="00AD517F">
        <w:rPr>
          <w:rFonts w:ascii="Book Antiqua" w:hAnsi="Book Antiqua"/>
          <w:color w:val="000000" w:themeColor="text1"/>
          <w:sz w:val="24"/>
          <w:szCs w:val="24"/>
        </w:rPr>
        <w:t xml:space="preserve">an </w:t>
      </w:r>
      <w:r w:rsidR="0012619D" w:rsidRPr="00AD517F">
        <w:rPr>
          <w:rFonts w:ascii="Book Antiqua" w:hAnsi="Book Antiqua"/>
          <w:color w:val="000000" w:themeColor="text1"/>
          <w:sz w:val="24"/>
          <w:szCs w:val="24"/>
        </w:rPr>
        <w:t>acquired</w:t>
      </w:r>
      <w:r w:rsidRPr="00AD517F">
        <w:rPr>
          <w:rFonts w:ascii="Book Antiqua" w:hAnsi="Book Antiqua"/>
          <w:color w:val="000000" w:themeColor="text1"/>
          <w:sz w:val="24"/>
          <w:szCs w:val="24"/>
        </w:rPr>
        <w:t xml:space="preserve"> </w:t>
      </w:r>
      <w:r w:rsidR="00AF6F51" w:rsidRPr="00AD517F">
        <w:rPr>
          <w:rFonts w:ascii="Book Antiqua" w:hAnsi="Book Antiqua"/>
          <w:color w:val="000000" w:themeColor="text1"/>
          <w:sz w:val="24"/>
          <w:szCs w:val="24"/>
        </w:rPr>
        <w:t xml:space="preserve">problem </w:t>
      </w:r>
      <w:r w:rsidR="00300B88" w:rsidRPr="00AD517F">
        <w:rPr>
          <w:rFonts w:ascii="Book Antiqua" w:hAnsi="Book Antiqua"/>
          <w:color w:val="000000" w:themeColor="text1"/>
          <w:sz w:val="24"/>
          <w:szCs w:val="24"/>
        </w:rPr>
        <w:t xml:space="preserve">due to tympanosclerotic process of childhood otitis media </w:t>
      </w:r>
      <w:r w:rsidRPr="00AD517F">
        <w:rPr>
          <w:rFonts w:ascii="Book Antiqua" w:hAnsi="Book Antiqua"/>
          <w:color w:val="000000" w:themeColor="text1"/>
          <w:sz w:val="24"/>
          <w:szCs w:val="24"/>
        </w:rPr>
        <w:t xml:space="preserve">or </w:t>
      </w:r>
      <w:r w:rsidR="00300B88" w:rsidRPr="00AD517F">
        <w:rPr>
          <w:rFonts w:ascii="Book Antiqua" w:hAnsi="Book Antiqua"/>
          <w:color w:val="000000" w:themeColor="text1"/>
          <w:sz w:val="24"/>
          <w:szCs w:val="24"/>
        </w:rPr>
        <w:t xml:space="preserve">it can be </w:t>
      </w:r>
      <w:r w:rsidRPr="00AD517F">
        <w:rPr>
          <w:rFonts w:ascii="Book Antiqua" w:hAnsi="Book Antiqua"/>
          <w:color w:val="000000" w:themeColor="text1"/>
          <w:sz w:val="24"/>
          <w:szCs w:val="24"/>
        </w:rPr>
        <w:t>congenital</w:t>
      </w:r>
      <w:r w:rsidR="00300B88" w:rsidRPr="00AD517F">
        <w:rPr>
          <w:rFonts w:ascii="Book Antiqua" w:hAnsi="Book Antiqua"/>
          <w:color w:val="000000" w:themeColor="text1"/>
          <w:sz w:val="24"/>
          <w:szCs w:val="24"/>
        </w:rPr>
        <w:t xml:space="preserve">. It </w:t>
      </w:r>
      <w:r w:rsidR="00DE5BCC" w:rsidRPr="00AD517F">
        <w:rPr>
          <w:rFonts w:ascii="Book Antiqua" w:hAnsi="Book Antiqua"/>
          <w:color w:val="000000" w:themeColor="text1"/>
          <w:sz w:val="24"/>
          <w:szCs w:val="24"/>
        </w:rPr>
        <w:t>can be found as an isolated problem</w:t>
      </w:r>
      <w:r w:rsidR="00300B88" w:rsidRPr="00AD517F">
        <w:rPr>
          <w:rFonts w:ascii="Book Antiqua" w:hAnsi="Book Antiqua"/>
          <w:color w:val="000000" w:themeColor="text1"/>
          <w:sz w:val="24"/>
          <w:szCs w:val="24"/>
        </w:rPr>
        <w:t xml:space="preserve"> i</w:t>
      </w:r>
      <w:r w:rsidR="00334F8F" w:rsidRPr="00AD517F">
        <w:rPr>
          <w:rFonts w:ascii="Book Antiqua" w:hAnsi="Book Antiqua"/>
          <w:color w:val="000000" w:themeColor="text1"/>
          <w:sz w:val="24"/>
          <w:szCs w:val="24"/>
        </w:rPr>
        <w:t>n 80% of incidence</w:t>
      </w:r>
      <w:r w:rsidR="00300B88" w:rsidRPr="00AD517F">
        <w:rPr>
          <w:rFonts w:ascii="Book Antiqua" w:hAnsi="Book Antiqua"/>
          <w:color w:val="000000" w:themeColor="text1"/>
          <w:sz w:val="24"/>
          <w:szCs w:val="24"/>
        </w:rPr>
        <w:t>.</w:t>
      </w:r>
      <w:r w:rsidR="00334F8F" w:rsidRPr="00AD517F">
        <w:rPr>
          <w:rFonts w:ascii="Book Antiqua" w:hAnsi="Book Antiqua"/>
          <w:color w:val="000000" w:themeColor="text1"/>
          <w:sz w:val="24"/>
          <w:szCs w:val="24"/>
        </w:rPr>
        <w:t xml:space="preserve"> </w:t>
      </w:r>
      <w:r w:rsidR="00300B88" w:rsidRPr="00AD517F">
        <w:rPr>
          <w:rFonts w:ascii="Book Antiqua" w:hAnsi="Book Antiqua"/>
          <w:color w:val="000000" w:themeColor="text1"/>
          <w:sz w:val="24"/>
          <w:szCs w:val="24"/>
        </w:rPr>
        <w:t>However, i</w:t>
      </w:r>
      <w:r w:rsidR="00F22A59" w:rsidRPr="00AD517F">
        <w:rPr>
          <w:rFonts w:ascii="Book Antiqua" w:hAnsi="Book Antiqua"/>
          <w:color w:val="000000" w:themeColor="text1"/>
          <w:sz w:val="24"/>
          <w:szCs w:val="24"/>
        </w:rPr>
        <w:t xml:space="preserve">t </w:t>
      </w:r>
      <w:r w:rsidR="00334F8F" w:rsidRPr="00AD517F">
        <w:rPr>
          <w:rFonts w:ascii="Book Antiqua" w:hAnsi="Book Antiqua"/>
          <w:color w:val="000000" w:themeColor="text1"/>
          <w:sz w:val="24"/>
          <w:szCs w:val="24"/>
        </w:rPr>
        <w:t>may be associated with incudo-mallear fixa</w:t>
      </w:r>
      <w:r w:rsidR="00F22A59" w:rsidRPr="00AD517F">
        <w:rPr>
          <w:rFonts w:ascii="Book Antiqua" w:hAnsi="Book Antiqua"/>
          <w:color w:val="000000" w:themeColor="text1"/>
          <w:sz w:val="24"/>
          <w:szCs w:val="24"/>
        </w:rPr>
        <w:t>tion in 15% of cases</w:t>
      </w:r>
      <w:r w:rsidR="00F754C7" w:rsidRPr="00AD517F">
        <w:rPr>
          <w:rFonts w:ascii="Book Antiqua" w:hAnsi="Book Antiqua"/>
          <w:color w:val="000000" w:themeColor="text1"/>
          <w:sz w:val="24"/>
          <w:szCs w:val="24"/>
          <w:vertAlign w:val="superscript"/>
        </w:rPr>
        <w:t>[22</w:t>
      </w:r>
      <w:r w:rsidR="00710D71" w:rsidRPr="00AD517F">
        <w:rPr>
          <w:rFonts w:ascii="Book Antiqua" w:hAnsi="Book Antiqua"/>
          <w:color w:val="000000" w:themeColor="text1"/>
          <w:sz w:val="24"/>
          <w:szCs w:val="24"/>
          <w:vertAlign w:val="superscript"/>
        </w:rPr>
        <w:t>]</w:t>
      </w:r>
      <w:r w:rsidR="00C8608B" w:rsidRPr="00AD517F">
        <w:rPr>
          <w:rFonts w:ascii="Book Antiqua" w:hAnsi="Book Antiqua"/>
          <w:color w:val="000000" w:themeColor="text1"/>
          <w:sz w:val="24"/>
          <w:szCs w:val="24"/>
        </w:rPr>
        <w:t xml:space="preserve">. </w:t>
      </w:r>
      <w:r w:rsidR="00DE5BCC" w:rsidRPr="00AD517F">
        <w:rPr>
          <w:rFonts w:ascii="Book Antiqua" w:hAnsi="Book Antiqua"/>
          <w:color w:val="000000" w:themeColor="text1"/>
          <w:sz w:val="24"/>
          <w:szCs w:val="24"/>
        </w:rPr>
        <w:t xml:space="preserve">However, its co-existence with otosclerosis is an interesting subject. </w:t>
      </w:r>
      <w:r w:rsidR="002768FB" w:rsidRPr="00AD517F">
        <w:rPr>
          <w:rFonts w:ascii="Book Antiqua" w:hAnsi="Book Antiqua"/>
          <w:color w:val="000000" w:themeColor="text1"/>
          <w:sz w:val="24"/>
          <w:szCs w:val="24"/>
        </w:rPr>
        <w:t>Malleus fixation associated with otosclerosis was first reported by Guild</w:t>
      </w:r>
      <w:r w:rsidR="00F754C7" w:rsidRPr="00AD517F">
        <w:rPr>
          <w:rFonts w:ascii="Book Antiqua" w:hAnsi="Book Antiqua"/>
          <w:color w:val="000000" w:themeColor="text1"/>
          <w:sz w:val="24"/>
          <w:szCs w:val="24"/>
          <w:vertAlign w:val="superscript"/>
        </w:rPr>
        <w:t>[23</w:t>
      </w:r>
      <w:r w:rsidR="00710D71" w:rsidRPr="00AD517F">
        <w:rPr>
          <w:rFonts w:ascii="Book Antiqua" w:hAnsi="Book Antiqua"/>
          <w:color w:val="000000" w:themeColor="text1"/>
          <w:sz w:val="24"/>
          <w:szCs w:val="24"/>
          <w:vertAlign w:val="superscript"/>
        </w:rPr>
        <w:t>]</w:t>
      </w:r>
      <w:r w:rsidR="0015016F" w:rsidRPr="00AD517F">
        <w:rPr>
          <w:rFonts w:ascii="Book Antiqua" w:hAnsi="Book Antiqua"/>
          <w:color w:val="000000" w:themeColor="text1"/>
          <w:sz w:val="24"/>
          <w:szCs w:val="24"/>
        </w:rPr>
        <w:t xml:space="preserve">. </w:t>
      </w:r>
      <w:r w:rsidR="00C24145" w:rsidRPr="00AD517F">
        <w:rPr>
          <w:rFonts w:ascii="Book Antiqua" w:hAnsi="Book Antiqua"/>
          <w:color w:val="000000" w:themeColor="text1"/>
          <w:sz w:val="24"/>
          <w:szCs w:val="24"/>
        </w:rPr>
        <w:t xml:space="preserve">Nandapalan </w:t>
      </w:r>
      <w:r w:rsidR="00C24145" w:rsidRPr="00AD517F">
        <w:rPr>
          <w:rFonts w:ascii="Book Antiqua" w:hAnsi="Book Antiqua"/>
          <w:i/>
          <w:color w:val="000000" w:themeColor="text1"/>
          <w:sz w:val="24"/>
          <w:szCs w:val="24"/>
        </w:rPr>
        <w:t>et al</w:t>
      </w:r>
      <w:r w:rsidR="00AD517F" w:rsidRPr="00AD517F">
        <w:rPr>
          <w:rFonts w:ascii="Book Antiqua" w:hAnsi="Book Antiqua"/>
          <w:color w:val="000000" w:themeColor="text1"/>
          <w:sz w:val="24"/>
          <w:szCs w:val="24"/>
          <w:vertAlign w:val="superscript"/>
        </w:rPr>
        <w:t>[24]</w:t>
      </w:r>
      <w:r w:rsidR="00C24145" w:rsidRPr="00AD517F">
        <w:rPr>
          <w:rFonts w:ascii="Book Antiqua" w:hAnsi="Book Antiqua"/>
          <w:color w:val="000000" w:themeColor="text1"/>
          <w:sz w:val="24"/>
          <w:szCs w:val="24"/>
        </w:rPr>
        <w:t xml:space="preserve"> have found a kind of </w:t>
      </w:r>
      <w:r w:rsidR="0012619D" w:rsidRPr="00AD517F">
        <w:rPr>
          <w:rFonts w:ascii="Book Antiqua" w:hAnsi="Book Antiqua"/>
          <w:color w:val="000000" w:themeColor="text1"/>
          <w:sz w:val="24"/>
          <w:szCs w:val="24"/>
        </w:rPr>
        <w:t>hyalinization</w:t>
      </w:r>
      <w:r w:rsidR="00C24145" w:rsidRPr="00AD517F">
        <w:rPr>
          <w:rFonts w:ascii="Book Antiqua" w:hAnsi="Book Antiqua"/>
          <w:color w:val="000000" w:themeColor="text1"/>
          <w:sz w:val="24"/>
          <w:szCs w:val="24"/>
        </w:rPr>
        <w:t xml:space="preserve"> process in anterior and superior malleal ligaments in 30% </w:t>
      </w:r>
      <w:r w:rsidR="00710D71" w:rsidRPr="00AD517F">
        <w:rPr>
          <w:rFonts w:ascii="Book Antiqua" w:hAnsi="Book Antiqua"/>
          <w:color w:val="000000" w:themeColor="text1"/>
          <w:sz w:val="24"/>
          <w:szCs w:val="24"/>
        </w:rPr>
        <w:t>of otosclerotic temporal bones</w:t>
      </w:r>
      <w:r w:rsidR="00CD0A0F" w:rsidRPr="00AD517F">
        <w:rPr>
          <w:rFonts w:ascii="Book Antiqua" w:hAnsi="Book Antiqua"/>
          <w:color w:val="000000" w:themeColor="text1"/>
          <w:sz w:val="24"/>
          <w:szCs w:val="24"/>
        </w:rPr>
        <w:t>.</w:t>
      </w:r>
      <w:r w:rsidR="00CD0A0F" w:rsidRPr="00AD517F">
        <w:rPr>
          <w:rFonts w:ascii="Book Antiqua" w:hAnsi="Book Antiqua"/>
          <w:color w:val="000000" w:themeColor="text1"/>
          <w:sz w:val="24"/>
          <w:szCs w:val="24"/>
          <w:vertAlign w:val="superscript"/>
        </w:rPr>
        <w:t xml:space="preserve"> </w:t>
      </w:r>
      <w:r w:rsidR="00AF6F51" w:rsidRPr="00AD517F">
        <w:rPr>
          <w:rFonts w:ascii="Book Antiqua" w:hAnsi="Book Antiqua"/>
          <w:color w:val="000000" w:themeColor="text1"/>
          <w:sz w:val="24"/>
          <w:szCs w:val="24"/>
        </w:rPr>
        <w:t xml:space="preserve">This high incidence was not supported by other studies. </w:t>
      </w:r>
      <w:r w:rsidR="00CA6165" w:rsidRPr="00AD517F">
        <w:rPr>
          <w:rFonts w:ascii="Book Antiqua" w:hAnsi="Book Antiqua"/>
          <w:color w:val="000000" w:themeColor="text1"/>
          <w:sz w:val="24"/>
          <w:szCs w:val="24"/>
        </w:rPr>
        <w:t>S</w:t>
      </w:r>
      <w:r w:rsidR="004C2274" w:rsidRPr="00AD517F">
        <w:rPr>
          <w:rFonts w:ascii="Book Antiqua" w:hAnsi="Book Antiqua"/>
          <w:color w:val="000000" w:themeColor="text1"/>
          <w:sz w:val="24"/>
          <w:szCs w:val="24"/>
        </w:rPr>
        <w:t xml:space="preserve">ubotic </w:t>
      </w:r>
      <w:r w:rsidR="004C2274" w:rsidRPr="00AD517F">
        <w:rPr>
          <w:rFonts w:ascii="Book Antiqua" w:hAnsi="Book Antiqua"/>
          <w:i/>
          <w:color w:val="000000" w:themeColor="text1"/>
          <w:sz w:val="24"/>
          <w:szCs w:val="24"/>
        </w:rPr>
        <w:t>et al</w:t>
      </w:r>
      <w:r w:rsidR="00AD517F" w:rsidRPr="00AD517F">
        <w:rPr>
          <w:rFonts w:ascii="Book Antiqua" w:hAnsi="Book Antiqua"/>
          <w:color w:val="000000" w:themeColor="text1"/>
          <w:sz w:val="24"/>
          <w:szCs w:val="24"/>
          <w:vertAlign w:val="superscript"/>
        </w:rPr>
        <w:t>[25]</w:t>
      </w:r>
      <w:r w:rsidR="004C2274" w:rsidRPr="00AD517F">
        <w:rPr>
          <w:rFonts w:ascii="Book Antiqua" w:hAnsi="Book Antiqua"/>
          <w:color w:val="000000" w:themeColor="text1"/>
          <w:sz w:val="24"/>
          <w:szCs w:val="24"/>
        </w:rPr>
        <w:t xml:space="preserve"> have reviewed 1108 normal temporal bones and reported 14 congenital malleus </w:t>
      </w:r>
      <w:r w:rsidR="0012619D" w:rsidRPr="00AD517F">
        <w:rPr>
          <w:rFonts w:ascii="Book Antiqua" w:hAnsi="Book Antiqua"/>
          <w:color w:val="000000" w:themeColor="text1"/>
          <w:sz w:val="24"/>
          <w:szCs w:val="24"/>
        </w:rPr>
        <w:t>fixations</w:t>
      </w:r>
      <w:r w:rsidR="004C2274" w:rsidRPr="00AD517F">
        <w:rPr>
          <w:rFonts w:ascii="Book Antiqua" w:hAnsi="Book Antiqua"/>
          <w:color w:val="000000" w:themeColor="text1"/>
          <w:sz w:val="24"/>
          <w:szCs w:val="24"/>
        </w:rPr>
        <w:t xml:space="preserve">. Oktay </w:t>
      </w:r>
      <w:r w:rsidR="004C2274" w:rsidRPr="00AD517F">
        <w:rPr>
          <w:rFonts w:ascii="Book Antiqua" w:hAnsi="Book Antiqua"/>
          <w:i/>
          <w:color w:val="000000" w:themeColor="text1"/>
          <w:sz w:val="24"/>
          <w:szCs w:val="24"/>
        </w:rPr>
        <w:t>et al</w:t>
      </w:r>
      <w:r w:rsidR="00123C32" w:rsidRPr="00AD517F">
        <w:rPr>
          <w:rFonts w:ascii="Book Antiqua" w:hAnsi="Book Antiqua"/>
          <w:color w:val="000000" w:themeColor="text1"/>
          <w:sz w:val="24"/>
          <w:szCs w:val="24"/>
          <w:vertAlign w:val="superscript"/>
        </w:rPr>
        <w:t>[26]</w:t>
      </w:r>
      <w:r w:rsidR="004C2274" w:rsidRPr="00AD517F">
        <w:rPr>
          <w:rFonts w:ascii="Book Antiqua" w:hAnsi="Book Antiqua"/>
          <w:color w:val="000000" w:themeColor="text1"/>
          <w:sz w:val="24"/>
          <w:szCs w:val="24"/>
        </w:rPr>
        <w:t xml:space="preserve"> have found no relation between </w:t>
      </w:r>
      <w:r w:rsidR="0012619D" w:rsidRPr="00AD517F">
        <w:rPr>
          <w:rFonts w:ascii="Book Antiqua" w:hAnsi="Book Antiqua"/>
          <w:color w:val="000000" w:themeColor="text1"/>
          <w:sz w:val="24"/>
          <w:szCs w:val="24"/>
        </w:rPr>
        <w:t>hyalinization</w:t>
      </w:r>
      <w:r w:rsidR="00CA6165" w:rsidRPr="00AD517F">
        <w:rPr>
          <w:rFonts w:ascii="Book Antiqua" w:hAnsi="Book Antiqua"/>
          <w:color w:val="000000" w:themeColor="text1"/>
          <w:sz w:val="24"/>
          <w:szCs w:val="24"/>
        </w:rPr>
        <w:t xml:space="preserve"> of anterior mallear ligament and otosclerosis</w:t>
      </w:r>
      <w:r w:rsidR="00A12036" w:rsidRPr="00AD517F">
        <w:rPr>
          <w:rFonts w:ascii="Book Antiqua" w:hAnsi="Book Antiqua"/>
          <w:color w:val="000000" w:themeColor="text1"/>
          <w:sz w:val="24"/>
          <w:szCs w:val="24"/>
        </w:rPr>
        <w:t xml:space="preserve">. </w:t>
      </w:r>
      <w:r w:rsidR="00334F8F" w:rsidRPr="00AD517F">
        <w:rPr>
          <w:rFonts w:ascii="Book Antiqua" w:hAnsi="Book Antiqua"/>
          <w:color w:val="000000" w:themeColor="text1"/>
          <w:sz w:val="24"/>
          <w:szCs w:val="24"/>
        </w:rPr>
        <w:t xml:space="preserve">Vincent </w:t>
      </w:r>
      <w:r w:rsidR="00334F8F" w:rsidRPr="00AD517F">
        <w:rPr>
          <w:rFonts w:ascii="Book Antiqua" w:hAnsi="Book Antiqua"/>
          <w:i/>
          <w:color w:val="000000" w:themeColor="text1"/>
          <w:sz w:val="24"/>
          <w:szCs w:val="24"/>
        </w:rPr>
        <w:t>et al</w:t>
      </w:r>
      <w:r w:rsidR="00AD517F" w:rsidRPr="00AD517F">
        <w:rPr>
          <w:rFonts w:ascii="Book Antiqua" w:hAnsi="Book Antiqua"/>
          <w:color w:val="000000" w:themeColor="text1"/>
          <w:sz w:val="24"/>
          <w:szCs w:val="24"/>
          <w:vertAlign w:val="superscript"/>
        </w:rPr>
        <w:t>[22]</w:t>
      </w:r>
      <w:r w:rsidR="00334F8F" w:rsidRPr="00AD517F">
        <w:rPr>
          <w:rFonts w:ascii="Book Antiqua" w:hAnsi="Book Antiqua"/>
          <w:color w:val="000000" w:themeColor="text1"/>
          <w:sz w:val="24"/>
          <w:szCs w:val="24"/>
        </w:rPr>
        <w:t xml:space="preserve"> have reported that </w:t>
      </w:r>
      <w:r w:rsidR="00A12036" w:rsidRPr="00AD517F">
        <w:rPr>
          <w:rFonts w:ascii="Book Antiqua" w:hAnsi="Book Antiqua"/>
          <w:color w:val="000000" w:themeColor="text1"/>
          <w:sz w:val="24"/>
          <w:szCs w:val="24"/>
        </w:rPr>
        <w:t xml:space="preserve">30% of patients with malleus fixation have a history of otitis media </w:t>
      </w:r>
      <w:r w:rsidR="00237D44" w:rsidRPr="00AD517F">
        <w:rPr>
          <w:rFonts w:ascii="Book Antiqua" w:hAnsi="Book Antiqua"/>
          <w:color w:val="000000" w:themeColor="text1"/>
          <w:sz w:val="24"/>
          <w:szCs w:val="24"/>
        </w:rPr>
        <w:t>in the past</w:t>
      </w:r>
      <w:r w:rsidR="00A12036" w:rsidRPr="00AD517F">
        <w:rPr>
          <w:rFonts w:ascii="Book Antiqua" w:hAnsi="Book Antiqua"/>
          <w:color w:val="000000" w:themeColor="text1"/>
          <w:sz w:val="24"/>
          <w:szCs w:val="24"/>
        </w:rPr>
        <w:t xml:space="preserve">. </w:t>
      </w:r>
      <w:r w:rsidR="00AD10EC" w:rsidRPr="00AD517F">
        <w:rPr>
          <w:rFonts w:ascii="Book Antiqua" w:hAnsi="Book Antiqua"/>
          <w:color w:val="000000" w:themeColor="text1"/>
          <w:sz w:val="24"/>
          <w:szCs w:val="24"/>
        </w:rPr>
        <w:t xml:space="preserve">If it is a congenital abnormality, it should be related with an anomaly of Meckel cartilage during 7th month of fetal life probably due to </w:t>
      </w:r>
      <w:r w:rsidR="00237D44" w:rsidRPr="00AD517F">
        <w:rPr>
          <w:rFonts w:ascii="Book Antiqua" w:hAnsi="Book Antiqua"/>
          <w:color w:val="000000" w:themeColor="text1"/>
          <w:sz w:val="24"/>
          <w:szCs w:val="24"/>
        </w:rPr>
        <w:t xml:space="preserve">cessation of resorption of some </w:t>
      </w:r>
      <w:r w:rsidR="0012619D" w:rsidRPr="00AD517F">
        <w:rPr>
          <w:rFonts w:ascii="Book Antiqua" w:hAnsi="Book Antiqua"/>
          <w:color w:val="000000" w:themeColor="text1"/>
          <w:sz w:val="24"/>
          <w:szCs w:val="24"/>
        </w:rPr>
        <w:t>embryonic</w:t>
      </w:r>
      <w:r w:rsidR="00237D44" w:rsidRPr="00AD517F">
        <w:rPr>
          <w:rFonts w:ascii="Book Antiqua" w:hAnsi="Book Antiqua"/>
          <w:color w:val="000000" w:themeColor="text1"/>
          <w:sz w:val="24"/>
          <w:szCs w:val="24"/>
        </w:rPr>
        <w:t xml:space="preserve"> mesenchimal tissue</w:t>
      </w:r>
      <w:r w:rsidR="002555FD" w:rsidRPr="00AD517F">
        <w:rPr>
          <w:rFonts w:ascii="Book Antiqua" w:hAnsi="Book Antiqua"/>
          <w:color w:val="000000" w:themeColor="text1"/>
          <w:sz w:val="24"/>
          <w:szCs w:val="24"/>
          <w:vertAlign w:val="superscript"/>
        </w:rPr>
        <w:t>[27</w:t>
      </w:r>
      <w:r w:rsidR="00504379" w:rsidRPr="00AD517F">
        <w:rPr>
          <w:rFonts w:ascii="Book Antiqua" w:hAnsi="Book Antiqua"/>
          <w:color w:val="000000" w:themeColor="text1"/>
          <w:sz w:val="24"/>
          <w:szCs w:val="24"/>
          <w:vertAlign w:val="superscript"/>
        </w:rPr>
        <w:t>]</w:t>
      </w:r>
      <w:r w:rsidR="00237D44" w:rsidRPr="00AD517F">
        <w:rPr>
          <w:rFonts w:ascii="Book Antiqua" w:hAnsi="Book Antiqua"/>
          <w:color w:val="000000" w:themeColor="text1"/>
          <w:sz w:val="24"/>
          <w:szCs w:val="24"/>
        </w:rPr>
        <w:t xml:space="preserve">. </w:t>
      </w:r>
      <w:r w:rsidR="000A1EA4" w:rsidRPr="00AD517F">
        <w:rPr>
          <w:rFonts w:ascii="Book Antiqua" w:hAnsi="Book Antiqua"/>
          <w:color w:val="000000" w:themeColor="text1"/>
          <w:sz w:val="24"/>
          <w:szCs w:val="24"/>
        </w:rPr>
        <w:t xml:space="preserve">Genetic aspect and </w:t>
      </w:r>
      <w:r w:rsidR="00964D47" w:rsidRPr="00AD517F">
        <w:rPr>
          <w:rFonts w:ascii="Book Antiqua" w:hAnsi="Book Antiqua"/>
          <w:color w:val="000000" w:themeColor="text1"/>
          <w:sz w:val="24"/>
          <w:szCs w:val="24"/>
        </w:rPr>
        <w:t xml:space="preserve">the </w:t>
      </w:r>
      <w:r w:rsidR="000A1EA4" w:rsidRPr="00AD517F">
        <w:rPr>
          <w:rFonts w:ascii="Book Antiqua" w:hAnsi="Book Antiqua"/>
          <w:color w:val="000000" w:themeColor="text1"/>
          <w:sz w:val="24"/>
          <w:szCs w:val="24"/>
        </w:rPr>
        <w:t>type of transmission is not clear although fami</w:t>
      </w:r>
      <w:r w:rsidR="0012619D" w:rsidRPr="00AD517F">
        <w:rPr>
          <w:rFonts w:ascii="Book Antiqua" w:hAnsi="Book Antiqua"/>
          <w:color w:val="000000" w:themeColor="text1"/>
          <w:sz w:val="24"/>
          <w:szCs w:val="24"/>
        </w:rPr>
        <w:t>li</w:t>
      </w:r>
      <w:r w:rsidR="000A1EA4" w:rsidRPr="00AD517F">
        <w:rPr>
          <w:rFonts w:ascii="Book Antiqua" w:hAnsi="Book Antiqua"/>
          <w:color w:val="000000" w:themeColor="text1"/>
          <w:sz w:val="24"/>
          <w:szCs w:val="24"/>
        </w:rPr>
        <w:t>al cases have recently been reported</w:t>
      </w:r>
      <w:r w:rsidR="00F754C7" w:rsidRPr="00AD517F">
        <w:rPr>
          <w:rFonts w:ascii="Book Antiqua" w:hAnsi="Book Antiqua"/>
          <w:color w:val="000000" w:themeColor="text1"/>
          <w:sz w:val="24"/>
          <w:szCs w:val="24"/>
          <w:vertAlign w:val="superscript"/>
        </w:rPr>
        <w:t>[28</w:t>
      </w:r>
      <w:r w:rsidR="00504379" w:rsidRPr="00AD517F">
        <w:rPr>
          <w:rFonts w:ascii="Book Antiqua" w:hAnsi="Book Antiqua"/>
          <w:color w:val="000000" w:themeColor="text1"/>
          <w:sz w:val="24"/>
          <w:szCs w:val="24"/>
          <w:vertAlign w:val="superscript"/>
        </w:rPr>
        <w:t>]</w:t>
      </w:r>
      <w:r w:rsidR="000A1EA4" w:rsidRPr="00AD517F">
        <w:rPr>
          <w:rFonts w:ascii="Book Antiqua" w:hAnsi="Book Antiqua"/>
          <w:color w:val="000000" w:themeColor="text1"/>
          <w:sz w:val="24"/>
          <w:szCs w:val="24"/>
        </w:rPr>
        <w:t>.</w:t>
      </w:r>
    </w:p>
    <w:p w:rsidR="000E1870" w:rsidRPr="00AD517F" w:rsidRDefault="000E1870" w:rsidP="00AD517F">
      <w:pPr>
        <w:spacing w:line="360" w:lineRule="auto"/>
        <w:ind w:firstLine="708"/>
        <w:jc w:val="both"/>
        <w:rPr>
          <w:rFonts w:ascii="Book Antiqua" w:hAnsi="Book Antiqua"/>
          <w:color w:val="000000" w:themeColor="text1"/>
          <w:sz w:val="24"/>
          <w:szCs w:val="24"/>
        </w:rPr>
      </w:pPr>
      <w:r w:rsidRPr="00AD517F">
        <w:rPr>
          <w:rFonts w:ascii="Book Antiqua" w:hAnsi="Book Antiqua"/>
          <w:color w:val="000000" w:themeColor="text1"/>
          <w:sz w:val="24"/>
          <w:szCs w:val="24"/>
        </w:rPr>
        <w:t xml:space="preserve">Probabilities for </w:t>
      </w:r>
      <w:r w:rsidR="00FB6A32" w:rsidRPr="00AD517F">
        <w:rPr>
          <w:rFonts w:ascii="Book Antiqua" w:hAnsi="Book Antiqua"/>
          <w:color w:val="000000" w:themeColor="text1"/>
          <w:sz w:val="24"/>
          <w:szCs w:val="24"/>
        </w:rPr>
        <w:t xml:space="preserve">the presence of </w:t>
      </w:r>
      <w:r w:rsidRPr="00AD517F">
        <w:rPr>
          <w:rFonts w:ascii="Book Antiqua" w:hAnsi="Book Antiqua"/>
          <w:color w:val="000000" w:themeColor="text1"/>
          <w:sz w:val="24"/>
          <w:szCs w:val="24"/>
        </w:rPr>
        <w:t>air-bone gap after primary surgery are listed below</w:t>
      </w:r>
      <w:r w:rsidR="00845D2D" w:rsidRPr="00AD517F">
        <w:rPr>
          <w:rFonts w:ascii="Book Antiqua" w:eastAsiaTheme="minorEastAsia" w:hAnsi="Book Antiqua"/>
          <w:color w:val="000000" w:themeColor="text1"/>
          <w:sz w:val="24"/>
          <w:szCs w:val="24"/>
          <w:lang w:eastAsia="zh-CN"/>
        </w:rPr>
        <w:t xml:space="preserve">: (1) </w:t>
      </w:r>
      <w:r w:rsidR="00D2117E" w:rsidRPr="00AD517F">
        <w:rPr>
          <w:rFonts w:ascii="Book Antiqua" w:hAnsi="Book Antiqua"/>
          <w:color w:val="000000" w:themeColor="text1"/>
          <w:sz w:val="24"/>
          <w:szCs w:val="24"/>
        </w:rPr>
        <w:t>Middle ear stiffness</w:t>
      </w:r>
      <w:r w:rsidR="00845D2D" w:rsidRPr="00AD517F">
        <w:rPr>
          <w:rFonts w:ascii="Book Antiqua" w:eastAsiaTheme="minorEastAsia" w:hAnsi="Book Antiqua"/>
          <w:color w:val="000000" w:themeColor="text1"/>
          <w:sz w:val="24"/>
          <w:szCs w:val="24"/>
          <w:lang w:eastAsia="zh-CN"/>
        </w:rPr>
        <w:t>:</w:t>
      </w:r>
      <w:r w:rsidR="00D2117E" w:rsidRPr="00AD517F">
        <w:rPr>
          <w:rFonts w:ascii="Book Antiqua" w:hAnsi="Book Antiqua"/>
          <w:color w:val="000000" w:themeColor="text1"/>
          <w:sz w:val="24"/>
          <w:szCs w:val="24"/>
        </w:rPr>
        <w:t xml:space="preserve"> c</w:t>
      </w:r>
      <w:r w:rsidR="00BD01C3" w:rsidRPr="00AD517F">
        <w:rPr>
          <w:rFonts w:ascii="Book Antiqua" w:hAnsi="Book Antiqua"/>
          <w:color w:val="000000" w:themeColor="text1"/>
          <w:sz w:val="24"/>
          <w:szCs w:val="24"/>
        </w:rPr>
        <w:t xml:space="preserve">lots, too much </w:t>
      </w:r>
      <w:r w:rsidR="0012619D" w:rsidRPr="00AD517F">
        <w:rPr>
          <w:rFonts w:ascii="Book Antiqua" w:hAnsi="Book Antiqua"/>
          <w:color w:val="000000" w:themeColor="text1"/>
          <w:sz w:val="24"/>
          <w:szCs w:val="24"/>
        </w:rPr>
        <w:t>gel foam</w:t>
      </w:r>
      <w:r w:rsidR="00BD01C3" w:rsidRPr="00AD517F">
        <w:rPr>
          <w:rFonts w:ascii="Book Antiqua" w:hAnsi="Book Antiqua"/>
          <w:color w:val="000000" w:themeColor="text1"/>
          <w:sz w:val="24"/>
          <w:szCs w:val="24"/>
        </w:rPr>
        <w:t xml:space="preserve"> in the middle ear, adipose tissue placed around the prosthesis could be the reason. But, they have a minor effect</w:t>
      </w:r>
      <w:r w:rsidR="00845D2D" w:rsidRPr="00AD517F">
        <w:rPr>
          <w:rFonts w:ascii="Book Antiqua" w:eastAsiaTheme="minorEastAsia" w:hAnsi="Book Antiqua"/>
          <w:color w:val="000000" w:themeColor="text1"/>
          <w:sz w:val="24"/>
          <w:szCs w:val="24"/>
          <w:lang w:eastAsia="zh-CN"/>
        </w:rPr>
        <w:t>;</w:t>
      </w:r>
      <w:r w:rsidR="00BD01C3" w:rsidRPr="00AD517F">
        <w:rPr>
          <w:rFonts w:ascii="Book Antiqua" w:hAnsi="Book Antiqua"/>
          <w:color w:val="000000" w:themeColor="text1"/>
          <w:sz w:val="24"/>
          <w:szCs w:val="24"/>
        </w:rPr>
        <w:t xml:space="preserve"> </w:t>
      </w:r>
    </w:p>
    <w:p w:rsidR="00D21451" w:rsidRPr="00AD517F" w:rsidRDefault="00845D2D" w:rsidP="00AD517F">
      <w:pPr>
        <w:spacing w:line="360" w:lineRule="auto"/>
        <w:jc w:val="both"/>
        <w:rPr>
          <w:rFonts w:ascii="Book Antiqua" w:eastAsiaTheme="minorEastAsia" w:hAnsi="Book Antiqua"/>
          <w:i/>
          <w:color w:val="000000" w:themeColor="text1"/>
          <w:sz w:val="24"/>
          <w:szCs w:val="24"/>
          <w:lang w:eastAsia="zh-CN"/>
        </w:rPr>
      </w:pPr>
      <w:r w:rsidRPr="00AD517F">
        <w:rPr>
          <w:rFonts w:ascii="Book Antiqua" w:eastAsiaTheme="minorEastAsia" w:hAnsi="Book Antiqua"/>
          <w:color w:val="000000" w:themeColor="text1"/>
          <w:sz w:val="24"/>
          <w:szCs w:val="24"/>
          <w:lang w:eastAsia="zh-CN"/>
        </w:rPr>
        <w:t xml:space="preserve">(2) </w:t>
      </w:r>
      <w:r w:rsidR="00050A42" w:rsidRPr="00AD517F">
        <w:rPr>
          <w:rFonts w:ascii="Book Antiqua" w:hAnsi="Book Antiqua"/>
          <w:color w:val="000000" w:themeColor="text1"/>
          <w:sz w:val="24"/>
          <w:szCs w:val="24"/>
        </w:rPr>
        <w:t>Eustachian dy</w:t>
      </w:r>
      <w:r w:rsidR="00BD01C3" w:rsidRPr="00AD517F">
        <w:rPr>
          <w:rFonts w:ascii="Book Antiqua" w:hAnsi="Book Antiqua"/>
          <w:color w:val="000000" w:themeColor="text1"/>
          <w:sz w:val="24"/>
          <w:szCs w:val="24"/>
        </w:rPr>
        <w:t>sfunction</w:t>
      </w:r>
      <w:r w:rsidR="00BA1278" w:rsidRPr="00AD517F">
        <w:rPr>
          <w:rFonts w:ascii="Book Antiqua" w:hAnsi="Book Antiqua"/>
          <w:color w:val="000000" w:themeColor="text1"/>
          <w:sz w:val="24"/>
          <w:szCs w:val="24"/>
        </w:rPr>
        <w:t xml:space="preserve"> and associated ventilation problems</w:t>
      </w:r>
      <w:r w:rsidRPr="00AD517F">
        <w:rPr>
          <w:rFonts w:ascii="Book Antiqua" w:eastAsiaTheme="minorEastAsia" w:hAnsi="Book Antiqua"/>
          <w:color w:val="000000" w:themeColor="text1"/>
          <w:sz w:val="24"/>
          <w:szCs w:val="24"/>
          <w:lang w:eastAsia="zh-CN"/>
        </w:rPr>
        <w:t>:</w:t>
      </w:r>
      <w:r w:rsidR="00BC5B5C" w:rsidRPr="00AD517F">
        <w:rPr>
          <w:rFonts w:ascii="Book Antiqua" w:hAnsi="Book Antiqua"/>
          <w:color w:val="000000" w:themeColor="text1"/>
          <w:sz w:val="24"/>
          <w:szCs w:val="24"/>
        </w:rPr>
        <w:t xml:space="preserve"> </w:t>
      </w:r>
      <w:r w:rsidR="0012619D" w:rsidRPr="00AD517F">
        <w:rPr>
          <w:rFonts w:ascii="Book Antiqua" w:hAnsi="Book Antiqua"/>
          <w:color w:val="000000" w:themeColor="text1"/>
          <w:sz w:val="24"/>
          <w:szCs w:val="24"/>
        </w:rPr>
        <w:t>this</w:t>
      </w:r>
      <w:r w:rsidRPr="00AD517F">
        <w:rPr>
          <w:rFonts w:ascii="Book Antiqua" w:hAnsi="Book Antiqua"/>
          <w:color w:val="000000" w:themeColor="text1"/>
          <w:sz w:val="24"/>
          <w:szCs w:val="24"/>
        </w:rPr>
        <w:t xml:space="preserve"> is a temporary condition</w:t>
      </w:r>
      <w:r w:rsidRPr="00AD517F">
        <w:rPr>
          <w:rFonts w:ascii="Book Antiqua" w:eastAsiaTheme="minorEastAsia" w:hAnsi="Book Antiqua"/>
          <w:color w:val="000000" w:themeColor="text1"/>
          <w:sz w:val="24"/>
          <w:szCs w:val="24"/>
          <w:lang w:eastAsia="zh-CN"/>
        </w:rPr>
        <w:t xml:space="preserve">; (3) </w:t>
      </w:r>
      <w:r w:rsidR="00D2117E" w:rsidRPr="00AD517F">
        <w:rPr>
          <w:rFonts w:ascii="Book Antiqua" w:hAnsi="Book Antiqua"/>
          <w:color w:val="000000" w:themeColor="text1"/>
          <w:sz w:val="24"/>
          <w:szCs w:val="24"/>
        </w:rPr>
        <w:t>Problems of tympanic membrane</w:t>
      </w:r>
      <w:r w:rsidRPr="00AD517F">
        <w:rPr>
          <w:rFonts w:ascii="Book Antiqua" w:eastAsiaTheme="minorEastAsia" w:hAnsi="Book Antiqua"/>
          <w:color w:val="000000" w:themeColor="text1"/>
          <w:sz w:val="24"/>
          <w:szCs w:val="24"/>
          <w:lang w:eastAsia="zh-CN"/>
        </w:rPr>
        <w:t>:</w:t>
      </w:r>
      <w:r w:rsidR="00D2117E" w:rsidRPr="00AD517F">
        <w:rPr>
          <w:rFonts w:ascii="Book Antiqua" w:hAnsi="Book Antiqua"/>
          <w:color w:val="000000" w:themeColor="text1"/>
          <w:sz w:val="24"/>
          <w:szCs w:val="24"/>
        </w:rPr>
        <w:t xml:space="preserve"> t</w:t>
      </w:r>
      <w:r w:rsidR="00BA1278" w:rsidRPr="00AD517F">
        <w:rPr>
          <w:rFonts w:ascii="Book Antiqua" w:hAnsi="Book Antiqua"/>
          <w:color w:val="000000" w:themeColor="text1"/>
          <w:sz w:val="24"/>
          <w:szCs w:val="24"/>
        </w:rPr>
        <w:t>ympanic membrane which is not flexible yet, tiny perforations or restored ear drum with underlay fascia or perichondrium</w:t>
      </w:r>
      <w:r w:rsidR="008973D5" w:rsidRPr="00AD517F">
        <w:rPr>
          <w:rFonts w:ascii="Book Antiqua" w:hAnsi="Book Antiqua"/>
          <w:color w:val="000000" w:themeColor="text1"/>
          <w:sz w:val="24"/>
          <w:szCs w:val="24"/>
        </w:rPr>
        <w:t xml:space="preserve"> may affect hearing</w:t>
      </w:r>
      <w:r w:rsidRPr="00AD517F">
        <w:rPr>
          <w:rFonts w:ascii="Book Antiqua" w:eastAsiaTheme="minorEastAsia" w:hAnsi="Book Antiqua"/>
          <w:color w:val="000000" w:themeColor="text1"/>
          <w:sz w:val="24"/>
          <w:szCs w:val="24"/>
          <w:lang w:eastAsia="zh-CN"/>
        </w:rPr>
        <w:t xml:space="preserve">; (4) </w:t>
      </w:r>
      <w:r w:rsidR="00BC5B5C" w:rsidRPr="00AD517F">
        <w:rPr>
          <w:rFonts w:ascii="Book Antiqua" w:hAnsi="Book Antiqua"/>
          <w:color w:val="000000" w:themeColor="text1"/>
          <w:sz w:val="24"/>
          <w:szCs w:val="24"/>
        </w:rPr>
        <w:t>Edema of the external auditory canal</w:t>
      </w:r>
      <w:r w:rsidRPr="00AD517F">
        <w:rPr>
          <w:rFonts w:ascii="Book Antiqua" w:eastAsiaTheme="minorEastAsia" w:hAnsi="Book Antiqua"/>
          <w:color w:val="000000" w:themeColor="text1"/>
          <w:sz w:val="24"/>
          <w:szCs w:val="24"/>
          <w:lang w:eastAsia="zh-CN"/>
        </w:rPr>
        <w:t>:</w:t>
      </w:r>
      <w:r w:rsidR="00D2117E" w:rsidRPr="00AD517F">
        <w:rPr>
          <w:rFonts w:ascii="Book Antiqua" w:hAnsi="Book Antiqua"/>
          <w:color w:val="000000" w:themeColor="text1"/>
          <w:sz w:val="24"/>
          <w:szCs w:val="24"/>
        </w:rPr>
        <w:t xml:space="preserve"> r</w:t>
      </w:r>
      <w:r w:rsidR="008973D5" w:rsidRPr="00AD517F">
        <w:rPr>
          <w:rFonts w:ascii="Book Antiqua" w:hAnsi="Book Antiqua"/>
          <w:color w:val="000000" w:themeColor="text1"/>
          <w:sz w:val="24"/>
          <w:szCs w:val="24"/>
        </w:rPr>
        <w:t>estoration of hearing is expecte</w:t>
      </w:r>
      <w:r w:rsidRPr="00AD517F">
        <w:rPr>
          <w:rFonts w:ascii="Book Antiqua" w:hAnsi="Book Antiqua"/>
          <w:color w:val="000000" w:themeColor="text1"/>
          <w:sz w:val="24"/>
          <w:szCs w:val="24"/>
        </w:rPr>
        <w:t>d after resolution of the edema</w:t>
      </w:r>
      <w:r w:rsidRPr="00AD517F">
        <w:rPr>
          <w:rFonts w:ascii="Book Antiqua" w:eastAsiaTheme="minorEastAsia" w:hAnsi="Book Antiqua"/>
          <w:color w:val="000000" w:themeColor="text1"/>
          <w:sz w:val="24"/>
          <w:szCs w:val="24"/>
          <w:lang w:eastAsia="zh-CN"/>
        </w:rPr>
        <w:t xml:space="preserve">; (5) </w:t>
      </w:r>
      <w:r w:rsidR="00D2117E" w:rsidRPr="00AD517F">
        <w:rPr>
          <w:rFonts w:ascii="Book Antiqua" w:hAnsi="Book Antiqua"/>
          <w:color w:val="000000" w:themeColor="text1"/>
          <w:sz w:val="24"/>
          <w:szCs w:val="24"/>
        </w:rPr>
        <w:t>Immobile prosthesis</w:t>
      </w:r>
      <w:r w:rsidRPr="00AD517F">
        <w:rPr>
          <w:rFonts w:ascii="Book Antiqua" w:eastAsiaTheme="minorEastAsia" w:hAnsi="Book Antiqua"/>
          <w:color w:val="000000" w:themeColor="text1"/>
          <w:sz w:val="24"/>
          <w:szCs w:val="24"/>
          <w:lang w:eastAsia="zh-CN"/>
        </w:rPr>
        <w:t>:</w:t>
      </w:r>
      <w:r w:rsidR="00D2117E" w:rsidRPr="00AD517F">
        <w:rPr>
          <w:rFonts w:ascii="Book Antiqua" w:hAnsi="Book Antiqua"/>
          <w:color w:val="000000" w:themeColor="text1"/>
          <w:sz w:val="24"/>
          <w:szCs w:val="24"/>
        </w:rPr>
        <w:t xml:space="preserve"> h</w:t>
      </w:r>
      <w:r w:rsidR="008973D5" w:rsidRPr="00AD517F">
        <w:rPr>
          <w:rFonts w:ascii="Book Antiqua" w:hAnsi="Book Antiqua"/>
          <w:color w:val="000000" w:themeColor="text1"/>
          <w:sz w:val="24"/>
          <w:szCs w:val="24"/>
        </w:rPr>
        <w:t>earing gain is very little if the prosthesis is too tight in th</w:t>
      </w:r>
      <w:r w:rsidRPr="00AD517F">
        <w:rPr>
          <w:rFonts w:ascii="Book Antiqua" w:hAnsi="Book Antiqua"/>
          <w:color w:val="000000" w:themeColor="text1"/>
          <w:sz w:val="24"/>
          <w:szCs w:val="24"/>
        </w:rPr>
        <w:t>e oval window fenestra</w:t>
      </w:r>
      <w:r w:rsidRPr="00AD517F">
        <w:rPr>
          <w:rFonts w:ascii="Book Antiqua" w:eastAsiaTheme="minorEastAsia" w:hAnsi="Book Antiqua"/>
          <w:color w:val="000000" w:themeColor="text1"/>
          <w:sz w:val="24"/>
          <w:szCs w:val="24"/>
          <w:lang w:eastAsia="zh-CN"/>
        </w:rPr>
        <w:t xml:space="preserve">; (6) </w:t>
      </w:r>
      <w:r w:rsidR="008973D5" w:rsidRPr="00AD517F">
        <w:rPr>
          <w:rFonts w:ascii="Book Antiqua" w:hAnsi="Book Antiqua"/>
          <w:color w:val="000000" w:themeColor="text1"/>
          <w:sz w:val="24"/>
          <w:szCs w:val="24"/>
        </w:rPr>
        <w:t>Loose prosthesis</w:t>
      </w:r>
      <w:r w:rsidRPr="00AD517F">
        <w:rPr>
          <w:rFonts w:ascii="Book Antiqua" w:eastAsiaTheme="minorEastAsia" w:hAnsi="Book Antiqua"/>
          <w:color w:val="000000" w:themeColor="text1"/>
          <w:sz w:val="24"/>
          <w:szCs w:val="24"/>
          <w:lang w:eastAsia="zh-CN"/>
        </w:rPr>
        <w:t>:</w:t>
      </w:r>
      <w:r w:rsidR="008973D5" w:rsidRPr="00AD517F">
        <w:rPr>
          <w:rFonts w:ascii="Book Antiqua" w:hAnsi="Book Antiqua"/>
          <w:color w:val="000000" w:themeColor="text1"/>
          <w:sz w:val="24"/>
          <w:szCs w:val="24"/>
        </w:rPr>
        <w:t xml:space="preserve"> </w:t>
      </w:r>
      <w:r w:rsidR="0012619D" w:rsidRPr="00AD517F">
        <w:rPr>
          <w:rFonts w:ascii="Book Antiqua" w:hAnsi="Book Antiqua"/>
          <w:color w:val="000000" w:themeColor="text1"/>
          <w:sz w:val="24"/>
          <w:szCs w:val="24"/>
        </w:rPr>
        <w:t>the</w:t>
      </w:r>
      <w:r w:rsidR="008973D5" w:rsidRPr="00AD517F">
        <w:rPr>
          <w:rFonts w:ascii="Book Antiqua" w:hAnsi="Book Antiqua"/>
          <w:color w:val="000000" w:themeColor="text1"/>
          <w:sz w:val="24"/>
          <w:szCs w:val="24"/>
        </w:rPr>
        <w:t xml:space="preserve"> attachment of p</w:t>
      </w:r>
      <w:r w:rsidR="00985945" w:rsidRPr="00AD517F">
        <w:rPr>
          <w:rFonts w:ascii="Book Antiqua" w:hAnsi="Book Antiqua"/>
          <w:color w:val="000000" w:themeColor="text1"/>
          <w:sz w:val="24"/>
          <w:szCs w:val="24"/>
        </w:rPr>
        <w:t>r</w:t>
      </w:r>
      <w:r w:rsidRPr="00AD517F">
        <w:rPr>
          <w:rFonts w:ascii="Book Antiqua" w:hAnsi="Book Antiqua"/>
          <w:color w:val="000000" w:themeColor="text1"/>
          <w:sz w:val="24"/>
          <w:szCs w:val="24"/>
        </w:rPr>
        <w:t>osthesis to incus is too floppy</w:t>
      </w:r>
      <w:r w:rsidRPr="00AD517F">
        <w:rPr>
          <w:rFonts w:ascii="Book Antiqua" w:eastAsiaTheme="minorEastAsia" w:hAnsi="Book Antiqua"/>
          <w:color w:val="000000" w:themeColor="text1"/>
          <w:sz w:val="24"/>
          <w:szCs w:val="24"/>
          <w:lang w:eastAsia="zh-CN"/>
        </w:rPr>
        <w:t xml:space="preserve">; (7) </w:t>
      </w:r>
      <w:r w:rsidR="00985945" w:rsidRPr="00AD517F">
        <w:rPr>
          <w:rFonts w:ascii="Book Antiqua" w:hAnsi="Book Antiqua"/>
          <w:color w:val="000000" w:themeColor="text1"/>
          <w:sz w:val="24"/>
          <w:szCs w:val="24"/>
        </w:rPr>
        <w:t>Prosthesis out of oval window or too short prosthesis</w:t>
      </w:r>
      <w:r w:rsidRPr="00AD517F">
        <w:rPr>
          <w:rFonts w:ascii="Book Antiqua" w:eastAsiaTheme="minorEastAsia" w:hAnsi="Book Antiqua"/>
          <w:color w:val="000000" w:themeColor="text1"/>
          <w:sz w:val="24"/>
          <w:szCs w:val="24"/>
          <w:lang w:eastAsia="zh-CN"/>
        </w:rPr>
        <w:t>:</w:t>
      </w:r>
      <w:r w:rsidR="00985945" w:rsidRPr="00AD517F">
        <w:rPr>
          <w:rFonts w:ascii="Book Antiqua" w:hAnsi="Book Antiqua"/>
          <w:color w:val="000000" w:themeColor="text1"/>
          <w:sz w:val="24"/>
          <w:szCs w:val="24"/>
        </w:rPr>
        <w:t xml:space="preserve"> </w:t>
      </w:r>
      <w:r w:rsidR="0012619D" w:rsidRPr="00AD517F">
        <w:rPr>
          <w:rFonts w:ascii="Book Antiqua" w:hAnsi="Book Antiqua"/>
          <w:color w:val="000000" w:themeColor="text1"/>
          <w:sz w:val="24"/>
          <w:szCs w:val="24"/>
        </w:rPr>
        <w:t>there</w:t>
      </w:r>
      <w:r w:rsidR="00985945" w:rsidRPr="00AD517F">
        <w:rPr>
          <w:rFonts w:ascii="Book Antiqua" w:hAnsi="Book Antiqua"/>
          <w:color w:val="000000" w:themeColor="text1"/>
          <w:sz w:val="24"/>
          <w:szCs w:val="24"/>
        </w:rPr>
        <w:t xml:space="preserve"> is no</w:t>
      </w:r>
      <w:r w:rsidRPr="00AD517F">
        <w:rPr>
          <w:rFonts w:ascii="Book Antiqua" w:hAnsi="Book Antiqua"/>
          <w:color w:val="000000" w:themeColor="text1"/>
          <w:sz w:val="24"/>
          <w:szCs w:val="24"/>
        </w:rPr>
        <w:t xml:space="preserve"> hearing gain. It is even worse</w:t>
      </w:r>
      <w:r w:rsidRPr="00AD517F">
        <w:rPr>
          <w:rFonts w:ascii="Book Antiqua" w:eastAsiaTheme="minorEastAsia" w:hAnsi="Book Antiqua"/>
          <w:color w:val="000000" w:themeColor="text1"/>
          <w:sz w:val="24"/>
          <w:szCs w:val="24"/>
          <w:lang w:eastAsia="zh-CN"/>
        </w:rPr>
        <w:t xml:space="preserve">; (8) </w:t>
      </w:r>
      <w:r w:rsidR="00FE78B5" w:rsidRPr="00AD517F">
        <w:rPr>
          <w:rFonts w:ascii="Book Antiqua" w:hAnsi="Book Antiqua"/>
          <w:color w:val="000000" w:themeColor="text1"/>
          <w:sz w:val="24"/>
          <w:szCs w:val="24"/>
        </w:rPr>
        <w:t>Prosthesis with small caliber</w:t>
      </w:r>
      <w:r w:rsidRPr="00AD517F">
        <w:rPr>
          <w:rFonts w:ascii="Book Antiqua" w:eastAsiaTheme="minorEastAsia" w:hAnsi="Book Antiqua"/>
          <w:color w:val="000000" w:themeColor="text1"/>
          <w:sz w:val="24"/>
          <w:szCs w:val="24"/>
          <w:lang w:eastAsia="zh-CN"/>
        </w:rPr>
        <w:t>:</w:t>
      </w:r>
      <w:r w:rsidR="00F06E38" w:rsidRPr="00AD517F">
        <w:rPr>
          <w:rFonts w:ascii="Book Antiqua" w:hAnsi="Book Antiqua"/>
          <w:color w:val="000000" w:themeColor="text1"/>
          <w:sz w:val="24"/>
          <w:szCs w:val="24"/>
        </w:rPr>
        <w:t xml:space="preserve"> </w:t>
      </w:r>
      <w:r w:rsidR="0012619D" w:rsidRPr="00AD517F">
        <w:rPr>
          <w:rFonts w:ascii="Book Antiqua" w:hAnsi="Book Antiqua"/>
          <w:color w:val="000000" w:themeColor="text1"/>
          <w:sz w:val="24"/>
          <w:szCs w:val="24"/>
        </w:rPr>
        <w:t>little</w:t>
      </w:r>
      <w:r w:rsidRPr="00AD517F">
        <w:rPr>
          <w:rFonts w:ascii="Book Antiqua" w:hAnsi="Book Antiqua"/>
          <w:color w:val="000000" w:themeColor="text1"/>
          <w:sz w:val="24"/>
          <w:szCs w:val="24"/>
        </w:rPr>
        <w:t xml:space="preserve"> air-bone gap can be found</w:t>
      </w:r>
      <w:r w:rsidRPr="00AD517F">
        <w:rPr>
          <w:rFonts w:ascii="Book Antiqua" w:eastAsiaTheme="minorEastAsia" w:hAnsi="Book Antiqua"/>
          <w:color w:val="000000" w:themeColor="text1"/>
          <w:sz w:val="24"/>
          <w:szCs w:val="24"/>
          <w:lang w:eastAsia="zh-CN"/>
        </w:rPr>
        <w:t xml:space="preserve">; (9) </w:t>
      </w:r>
      <w:r w:rsidR="00985945" w:rsidRPr="00AD517F">
        <w:rPr>
          <w:rFonts w:ascii="Book Antiqua" w:hAnsi="Book Antiqua"/>
          <w:color w:val="000000" w:themeColor="text1"/>
          <w:sz w:val="24"/>
          <w:szCs w:val="24"/>
        </w:rPr>
        <w:t xml:space="preserve">Incudo-mallear </w:t>
      </w:r>
      <w:r w:rsidRPr="00AD517F">
        <w:rPr>
          <w:rFonts w:ascii="Book Antiqua" w:hAnsi="Book Antiqua"/>
          <w:color w:val="000000" w:themeColor="text1"/>
          <w:sz w:val="24"/>
          <w:szCs w:val="24"/>
        </w:rPr>
        <w:t>ankyloses</w:t>
      </w:r>
      <w:r w:rsidRPr="00AD517F">
        <w:rPr>
          <w:rFonts w:ascii="Book Antiqua" w:eastAsiaTheme="minorEastAsia" w:hAnsi="Book Antiqua"/>
          <w:color w:val="000000" w:themeColor="text1"/>
          <w:sz w:val="24"/>
          <w:szCs w:val="24"/>
          <w:lang w:eastAsia="zh-CN"/>
        </w:rPr>
        <w:t>:</w:t>
      </w:r>
      <w:r w:rsidR="00985945" w:rsidRPr="00AD517F">
        <w:rPr>
          <w:rFonts w:ascii="Book Antiqua" w:hAnsi="Book Antiqua"/>
          <w:color w:val="000000" w:themeColor="text1"/>
          <w:sz w:val="24"/>
          <w:szCs w:val="24"/>
        </w:rPr>
        <w:t xml:space="preserve"> </w:t>
      </w:r>
      <w:r w:rsidR="0036195B" w:rsidRPr="00AD517F">
        <w:rPr>
          <w:rFonts w:ascii="Book Antiqua" w:hAnsi="Book Antiqua"/>
          <w:color w:val="000000" w:themeColor="text1"/>
          <w:sz w:val="24"/>
          <w:szCs w:val="24"/>
        </w:rPr>
        <w:t>s</w:t>
      </w:r>
      <w:r w:rsidR="00770C00" w:rsidRPr="00AD517F">
        <w:rPr>
          <w:rFonts w:ascii="Book Antiqua" w:hAnsi="Book Antiqua"/>
          <w:color w:val="000000" w:themeColor="text1"/>
          <w:sz w:val="24"/>
          <w:szCs w:val="24"/>
        </w:rPr>
        <w:t>ometimes, this is overlooked and again there is no hearing gain</w:t>
      </w:r>
      <w:r w:rsidRPr="00AD517F">
        <w:rPr>
          <w:rFonts w:ascii="Book Antiqua" w:eastAsiaTheme="minorEastAsia" w:hAnsi="Book Antiqua"/>
          <w:color w:val="000000" w:themeColor="text1"/>
          <w:sz w:val="24"/>
          <w:szCs w:val="24"/>
          <w:lang w:eastAsia="zh-CN"/>
        </w:rPr>
        <w:t xml:space="preserve">; (10) </w:t>
      </w:r>
      <w:r w:rsidR="00770C00" w:rsidRPr="00AD517F">
        <w:rPr>
          <w:rFonts w:ascii="Book Antiqua" w:hAnsi="Book Antiqua"/>
          <w:color w:val="000000" w:themeColor="text1"/>
          <w:sz w:val="24"/>
          <w:szCs w:val="24"/>
        </w:rPr>
        <w:t xml:space="preserve">Partial dislocation (subluxation) of incus; </w:t>
      </w:r>
      <w:r w:rsidR="0036195B" w:rsidRPr="00AD517F">
        <w:rPr>
          <w:rFonts w:ascii="Book Antiqua" w:hAnsi="Book Antiqua"/>
          <w:color w:val="000000" w:themeColor="text1"/>
          <w:sz w:val="24"/>
          <w:szCs w:val="24"/>
        </w:rPr>
        <w:t>i</w:t>
      </w:r>
      <w:r w:rsidR="00B81CBF" w:rsidRPr="00AD517F">
        <w:rPr>
          <w:rFonts w:ascii="Book Antiqua" w:hAnsi="Book Antiqua"/>
          <w:color w:val="000000" w:themeColor="text1"/>
          <w:sz w:val="24"/>
          <w:szCs w:val="24"/>
        </w:rPr>
        <w:t>ncus can be dislocated, i</w:t>
      </w:r>
      <w:r w:rsidR="00770C00" w:rsidRPr="00AD517F">
        <w:rPr>
          <w:rFonts w:ascii="Book Antiqua" w:hAnsi="Book Antiqua"/>
          <w:color w:val="000000" w:themeColor="text1"/>
          <w:sz w:val="24"/>
          <w:szCs w:val="24"/>
        </w:rPr>
        <w:t xml:space="preserve">f </w:t>
      </w:r>
      <w:r w:rsidR="00B81CBF" w:rsidRPr="00AD517F">
        <w:rPr>
          <w:rFonts w:ascii="Book Antiqua" w:hAnsi="Book Antiqua"/>
          <w:color w:val="000000" w:themeColor="text1"/>
          <w:sz w:val="24"/>
          <w:szCs w:val="24"/>
        </w:rPr>
        <w:t>it</w:t>
      </w:r>
      <w:r w:rsidR="00770C00" w:rsidRPr="00AD517F">
        <w:rPr>
          <w:rFonts w:ascii="Book Antiqua" w:hAnsi="Book Antiqua"/>
          <w:color w:val="000000" w:themeColor="text1"/>
          <w:sz w:val="24"/>
          <w:szCs w:val="24"/>
        </w:rPr>
        <w:t xml:space="preserve"> is forced </w:t>
      </w:r>
      <w:r w:rsidR="006966F0" w:rsidRPr="00AD517F">
        <w:rPr>
          <w:rFonts w:ascii="Book Antiqua" w:hAnsi="Book Antiqua"/>
          <w:color w:val="000000" w:themeColor="text1"/>
          <w:sz w:val="24"/>
          <w:szCs w:val="24"/>
        </w:rPr>
        <w:t xml:space="preserve">too much </w:t>
      </w:r>
      <w:r w:rsidR="00770C00" w:rsidRPr="00AD517F">
        <w:rPr>
          <w:rFonts w:ascii="Book Antiqua" w:hAnsi="Book Antiqua"/>
          <w:color w:val="000000" w:themeColor="text1"/>
          <w:sz w:val="24"/>
          <w:szCs w:val="24"/>
        </w:rPr>
        <w:t>during insertion of prosthesis</w:t>
      </w:r>
      <w:r w:rsidR="006966F0" w:rsidRPr="00AD517F">
        <w:rPr>
          <w:rFonts w:ascii="Book Antiqua" w:hAnsi="Book Antiqua"/>
          <w:color w:val="000000" w:themeColor="text1"/>
          <w:sz w:val="24"/>
          <w:szCs w:val="24"/>
        </w:rPr>
        <w:t>. A</w:t>
      </w:r>
      <w:r w:rsidR="00B81CBF" w:rsidRPr="00AD517F">
        <w:rPr>
          <w:rFonts w:ascii="Book Antiqua" w:hAnsi="Book Antiqua"/>
          <w:color w:val="000000" w:themeColor="text1"/>
          <w:sz w:val="24"/>
          <w:szCs w:val="24"/>
        </w:rPr>
        <w:t xml:space="preserve">ir-bone gap </w:t>
      </w:r>
      <w:r w:rsidR="006966F0" w:rsidRPr="00AD517F">
        <w:rPr>
          <w:rFonts w:ascii="Book Antiqua" w:hAnsi="Book Antiqua"/>
          <w:color w:val="000000" w:themeColor="text1"/>
          <w:sz w:val="24"/>
          <w:szCs w:val="24"/>
        </w:rPr>
        <w:t>is mild</w:t>
      </w:r>
      <w:r w:rsidRPr="00AD517F">
        <w:rPr>
          <w:rFonts w:ascii="Book Antiqua" w:eastAsiaTheme="minorEastAsia" w:hAnsi="Book Antiqua"/>
          <w:color w:val="000000" w:themeColor="text1"/>
          <w:sz w:val="24"/>
          <w:szCs w:val="24"/>
          <w:lang w:eastAsia="zh-CN"/>
        </w:rPr>
        <w:t xml:space="preserve">; (11) </w:t>
      </w:r>
      <w:r w:rsidR="00B81CBF" w:rsidRPr="00AD517F">
        <w:rPr>
          <w:rFonts w:ascii="Book Antiqua" w:hAnsi="Book Antiqua"/>
          <w:color w:val="000000" w:themeColor="text1"/>
          <w:sz w:val="24"/>
          <w:szCs w:val="24"/>
        </w:rPr>
        <w:t>Oval and round window abnormalities</w:t>
      </w:r>
      <w:r w:rsidR="007E4467" w:rsidRPr="00AD517F">
        <w:rPr>
          <w:rFonts w:ascii="Book Antiqua" w:eastAsiaTheme="minorEastAsia" w:hAnsi="Book Antiqua"/>
          <w:color w:val="000000" w:themeColor="text1"/>
          <w:sz w:val="24"/>
          <w:szCs w:val="24"/>
          <w:lang w:eastAsia="zh-CN"/>
        </w:rPr>
        <w:t>:</w:t>
      </w:r>
      <w:r w:rsidR="00B81CBF" w:rsidRPr="00AD517F">
        <w:rPr>
          <w:rFonts w:ascii="Book Antiqua" w:hAnsi="Book Antiqua"/>
          <w:color w:val="000000" w:themeColor="text1"/>
          <w:sz w:val="24"/>
          <w:szCs w:val="24"/>
        </w:rPr>
        <w:t xml:space="preserve"> hea</w:t>
      </w:r>
      <w:r w:rsidR="0036195B" w:rsidRPr="00AD517F">
        <w:rPr>
          <w:rFonts w:ascii="Book Antiqua" w:hAnsi="Book Antiqua"/>
          <w:color w:val="000000" w:themeColor="text1"/>
          <w:sz w:val="24"/>
          <w:szCs w:val="24"/>
        </w:rPr>
        <w:t>ring gain could be very limited in ca</w:t>
      </w:r>
      <w:r w:rsidRPr="00AD517F">
        <w:rPr>
          <w:rFonts w:ascii="Book Antiqua" w:hAnsi="Book Antiqua"/>
          <w:color w:val="000000" w:themeColor="text1"/>
          <w:sz w:val="24"/>
          <w:szCs w:val="24"/>
        </w:rPr>
        <w:t>se of obliterative otosclerosis</w:t>
      </w:r>
      <w:r w:rsidRPr="00AD517F">
        <w:rPr>
          <w:rFonts w:ascii="Book Antiqua" w:eastAsiaTheme="minorEastAsia" w:hAnsi="Book Antiqua"/>
          <w:color w:val="000000" w:themeColor="text1"/>
          <w:sz w:val="24"/>
          <w:szCs w:val="24"/>
          <w:lang w:eastAsia="zh-CN"/>
        </w:rPr>
        <w:t xml:space="preserve">; (12) </w:t>
      </w:r>
      <w:r w:rsidR="00B81CBF" w:rsidRPr="00AD517F">
        <w:rPr>
          <w:rFonts w:ascii="Book Antiqua" w:hAnsi="Book Antiqua"/>
          <w:color w:val="000000" w:themeColor="text1"/>
          <w:sz w:val="24"/>
          <w:szCs w:val="24"/>
        </w:rPr>
        <w:t>Dehiscence of superior semicircular canal</w:t>
      </w:r>
      <w:r w:rsidR="007E4467" w:rsidRPr="00AD517F">
        <w:rPr>
          <w:rFonts w:ascii="Book Antiqua" w:eastAsiaTheme="minorEastAsia" w:hAnsi="Book Antiqua"/>
          <w:color w:val="000000" w:themeColor="text1"/>
          <w:sz w:val="24"/>
          <w:szCs w:val="24"/>
          <w:lang w:eastAsia="zh-CN"/>
        </w:rPr>
        <w:t>:</w:t>
      </w:r>
      <w:r w:rsidR="00B81CBF" w:rsidRPr="00AD517F">
        <w:rPr>
          <w:rFonts w:ascii="Book Antiqua" w:hAnsi="Book Antiqua"/>
          <w:color w:val="000000" w:themeColor="text1"/>
          <w:sz w:val="24"/>
          <w:szCs w:val="24"/>
        </w:rPr>
        <w:t xml:space="preserve"> </w:t>
      </w:r>
      <w:r w:rsidR="0036195B" w:rsidRPr="00AD517F">
        <w:rPr>
          <w:rFonts w:ascii="Book Antiqua" w:hAnsi="Book Antiqua"/>
          <w:color w:val="000000" w:themeColor="text1"/>
          <w:sz w:val="24"/>
          <w:szCs w:val="24"/>
        </w:rPr>
        <w:t>o</w:t>
      </w:r>
      <w:r w:rsidR="00040166" w:rsidRPr="00AD517F">
        <w:rPr>
          <w:rFonts w:ascii="Book Antiqua" w:hAnsi="Book Antiqua"/>
          <w:color w:val="000000" w:themeColor="text1"/>
          <w:sz w:val="24"/>
          <w:szCs w:val="24"/>
        </w:rPr>
        <w:t>ne of the interesting clinical entity that may mimic otosclerosis is superior semicircular canal dehiscence</w:t>
      </w:r>
      <w:r w:rsidR="00F754C7" w:rsidRPr="00AD517F">
        <w:rPr>
          <w:rFonts w:ascii="Book Antiqua" w:hAnsi="Book Antiqua"/>
          <w:color w:val="000000" w:themeColor="text1"/>
          <w:sz w:val="24"/>
          <w:szCs w:val="24"/>
          <w:vertAlign w:val="superscript"/>
        </w:rPr>
        <w:t>[</w:t>
      </w:r>
      <w:r w:rsidR="00284BD8" w:rsidRPr="00AD517F">
        <w:rPr>
          <w:rFonts w:ascii="Book Antiqua" w:hAnsi="Book Antiqua"/>
          <w:color w:val="000000" w:themeColor="text1"/>
          <w:sz w:val="24"/>
          <w:szCs w:val="24"/>
          <w:vertAlign w:val="superscript"/>
        </w:rPr>
        <w:t>29</w:t>
      </w:r>
      <w:r w:rsidR="007E4467" w:rsidRPr="00AD517F">
        <w:rPr>
          <w:rFonts w:ascii="Book Antiqua" w:eastAsiaTheme="minorEastAsia" w:hAnsi="Book Antiqua"/>
          <w:color w:val="000000" w:themeColor="text1"/>
          <w:sz w:val="24"/>
          <w:szCs w:val="24"/>
          <w:vertAlign w:val="superscript"/>
          <w:lang w:eastAsia="zh-CN"/>
        </w:rPr>
        <w:t>-</w:t>
      </w:r>
      <w:r w:rsidR="00F754C7" w:rsidRPr="00AD517F">
        <w:rPr>
          <w:rFonts w:ascii="Book Antiqua" w:hAnsi="Book Antiqua"/>
          <w:color w:val="000000" w:themeColor="text1"/>
          <w:sz w:val="24"/>
          <w:szCs w:val="24"/>
          <w:vertAlign w:val="superscript"/>
        </w:rPr>
        <w:t>3</w:t>
      </w:r>
      <w:r w:rsidR="00284BD8" w:rsidRPr="00AD517F">
        <w:rPr>
          <w:rFonts w:ascii="Book Antiqua" w:hAnsi="Book Antiqua"/>
          <w:color w:val="000000" w:themeColor="text1"/>
          <w:sz w:val="24"/>
          <w:szCs w:val="24"/>
          <w:vertAlign w:val="superscript"/>
        </w:rPr>
        <w:t>1</w:t>
      </w:r>
      <w:r w:rsidR="00504379" w:rsidRPr="00AD517F">
        <w:rPr>
          <w:rFonts w:ascii="Book Antiqua" w:hAnsi="Book Antiqua"/>
          <w:color w:val="000000" w:themeColor="text1"/>
          <w:sz w:val="24"/>
          <w:szCs w:val="24"/>
          <w:vertAlign w:val="superscript"/>
        </w:rPr>
        <w:t>]</w:t>
      </w:r>
      <w:r w:rsidR="00040166" w:rsidRPr="00AD517F">
        <w:rPr>
          <w:rFonts w:ascii="Book Antiqua" w:hAnsi="Book Antiqua"/>
          <w:color w:val="000000" w:themeColor="text1"/>
          <w:sz w:val="24"/>
          <w:szCs w:val="24"/>
        </w:rPr>
        <w:t>. Those patients have low frequency conductive hearing loss because of absorption of sound energy through the bony defect which is defined as “third window effect”. Stapes surgery will not restore the hearing in those patients. Therefore, patients with conductive hearing loss should be evaluated</w:t>
      </w:r>
      <w:r w:rsidR="007E4467" w:rsidRPr="00AD517F">
        <w:rPr>
          <w:rFonts w:ascii="Book Antiqua" w:hAnsi="Book Antiqua"/>
          <w:color w:val="000000" w:themeColor="text1"/>
          <w:sz w:val="24"/>
          <w:szCs w:val="24"/>
        </w:rPr>
        <w:t xml:space="preserve"> with temporal bone CT (Figure</w:t>
      </w:r>
      <w:r w:rsidR="007E4467" w:rsidRPr="00AD517F">
        <w:rPr>
          <w:rFonts w:ascii="Book Antiqua" w:eastAsiaTheme="minorEastAsia" w:hAnsi="Book Antiqua"/>
          <w:color w:val="000000" w:themeColor="text1"/>
          <w:sz w:val="24"/>
          <w:szCs w:val="24"/>
          <w:lang w:eastAsia="zh-CN"/>
        </w:rPr>
        <w:t xml:space="preserve"> </w:t>
      </w:r>
      <w:r w:rsidR="00C36510" w:rsidRPr="00AD517F">
        <w:rPr>
          <w:rFonts w:ascii="Book Antiqua" w:hAnsi="Book Antiqua"/>
          <w:color w:val="000000" w:themeColor="text1"/>
          <w:sz w:val="24"/>
          <w:szCs w:val="24"/>
        </w:rPr>
        <w:t>2</w:t>
      </w:r>
      <w:r w:rsidR="007E4467" w:rsidRPr="00AD517F">
        <w:rPr>
          <w:rFonts w:ascii="Book Antiqua" w:hAnsi="Book Antiqua"/>
          <w:color w:val="000000" w:themeColor="text1"/>
          <w:sz w:val="24"/>
          <w:szCs w:val="24"/>
        </w:rPr>
        <w:t>A</w:t>
      </w:r>
      <w:r w:rsidR="00C36510" w:rsidRPr="00AD517F">
        <w:rPr>
          <w:rFonts w:ascii="Book Antiqua" w:hAnsi="Book Antiqua"/>
          <w:color w:val="000000" w:themeColor="text1"/>
          <w:sz w:val="24"/>
          <w:szCs w:val="24"/>
        </w:rPr>
        <w:t xml:space="preserve"> and </w:t>
      </w:r>
      <w:r w:rsidR="007E4467" w:rsidRPr="00AD517F">
        <w:rPr>
          <w:rFonts w:ascii="Book Antiqua" w:hAnsi="Book Antiqua"/>
          <w:color w:val="000000" w:themeColor="text1"/>
          <w:sz w:val="24"/>
          <w:szCs w:val="24"/>
        </w:rPr>
        <w:t>B)</w:t>
      </w:r>
      <w:r w:rsidR="007E4467" w:rsidRPr="00AD517F">
        <w:rPr>
          <w:rFonts w:ascii="Book Antiqua" w:eastAsiaTheme="minorEastAsia" w:hAnsi="Book Antiqua"/>
          <w:color w:val="000000" w:themeColor="text1"/>
          <w:sz w:val="24"/>
          <w:szCs w:val="24"/>
          <w:lang w:eastAsia="zh-CN"/>
        </w:rPr>
        <w:t xml:space="preserve">; (13) </w:t>
      </w:r>
      <w:r w:rsidR="00B81CBF" w:rsidRPr="00AD517F">
        <w:rPr>
          <w:rFonts w:ascii="Book Antiqua" w:hAnsi="Book Antiqua"/>
          <w:color w:val="000000" w:themeColor="text1"/>
          <w:sz w:val="24"/>
          <w:szCs w:val="24"/>
        </w:rPr>
        <w:t xml:space="preserve">Otosclerosis with </w:t>
      </w:r>
      <w:r w:rsidR="002C5799" w:rsidRPr="00AD517F">
        <w:rPr>
          <w:rFonts w:ascii="Book Antiqua" w:hAnsi="Book Antiqua"/>
          <w:color w:val="000000" w:themeColor="text1"/>
          <w:sz w:val="24"/>
          <w:szCs w:val="24"/>
        </w:rPr>
        <w:t>cavitations</w:t>
      </w:r>
      <w:r w:rsidR="007E4467" w:rsidRPr="00AD517F">
        <w:rPr>
          <w:rFonts w:ascii="Book Antiqua" w:eastAsiaTheme="minorEastAsia" w:hAnsi="Book Antiqua"/>
          <w:color w:val="000000" w:themeColor="text1"/>
          <w:sz w:val="24"/>
          <w:szCs w:val="24"/>
          <w:lang w:eastAsia="zh-CN"/>
        </w:rPr>
        <w:t>:</w:t>
      </w:r>
      <w:r w:rsidR="00B81CBF" w:rsidRPr="00AD517F">
        <w:rPr>
          <w:rFonts w:ascii="Book Antiqua" w:hAnsi="Book Antiqua"/>
          <w:color w:val="000000" w:themeColor="text1"/>
          <w:sz w:val="24"/>
          <w:szCs w:val="24"/>
        </w:rPr>
        <w:t xml:space="preserve"> </w:t>
      </w:r>
      <w:r w:rsidR="0036195B" w:rsidRPr="00AD517F">
        <w:rPr>
          <w:rFonts w:ascii="Book Antiqua" w:hAnsi="Book Antiqua"/>
          <w:color w:val="000000" w:themeColor="text1"/>
          <w:sz w:val="24"/>
          <w:szCs w:val="24"/>
        </w:rPr>
        <w:t>h</w:t>
      </w:r>
      <w:r w:rsidR="00050A42" w:rsidRPr="00AD517F">
        <w:rPr>
          <w:rFonts w:ascii="Book Antiqua" w:hAnsi="Book Antiqua"/>
          <w:color w:val="000000" w:themeColor="text1"/>
          <w:sz w:val="24"/>
          <w:szCs w:val="24"/>
        </w:rPr>
        <w:t xml:space="preserve">earing gain could be very limited </w:t>
      </w:r>
      <w:r w:rsidR="00F471E1" w:rsidRPr="00AD517F">
        <w:rPr>
          <w:rFonts w:ascii="Book Antiqua" w:hAnsi="Book Antiqua"/>
          <w:color w:val="000000" w:themeColor="text1"/>
          <w:sz w:val="24"/>
          <w:szCs w:val="24"/>
        </w:rPr>
        <w:t>due to “third window effect”</w:t>
      </w:r>
      <w:r w:rsidR="00F754C7" w:rsidRPr="00AD517F">
        <w:rPr>
          <w:rFonts w:ascii="Book Antiqua" w:hAnsi="Book Antiqua"/>
          <w:color w:val="000000" w:themeColor="text1"/>
          <w:sz w:val="24"/>
          <w:szCs w:val="24"/>
          <w:vertAlign w:val="superscript"/>
        </w:rPr>
        <w:t>[3</w:t>
      </w:r>
      <w:r w:rsidR="00284BD8" w:rsidRPr="00AD517F">
        <w:rPr>
          <w:rFonts w:ascii="Book Antiqua" w:hAnsi="Book Antiqua"/>
          <w:color w:val="000000" w:themeColor="text1"/>
          <w:sz w:val="24"/>
          <w:szCs w:val="24"/>
          <w:vertAlign w:val="superscript"/>
        </w:rPr>
        <w:t>2</w:t>
      </w:r>
      <w:r w:rsidR="00504379" w:rsidRPr="00AD517F">
        <w:rPr>
          <w:rFonts w:ascii="Book Antiqua" w:hAnsi="Book Antiqua"/>
          <w:color w:val="000000" w:themeColor="text1"/>
          <w:sz w:val="24"/>
          <w:szCs w:val="24"/>
          <w:vertAlign w:val="superscript"/>
        </w:rPr>
        <w:t>]</w:t>
      </w:r>
      <w:r w:rsidR="007E4467" w:rsidRPr="00AD517F">
        <w:rPr>
          <w:rFonts w:ascii="Book Antiqua" w:eastAsiaTheme="minorEastAsia" w:hAnsi="Book Antiqua"/>
          <w:color w:val="000000" w:themeColor="text1"/>
          <w:sz w:val="24"/>
          <w:szCs w:val="24"/>
          <w:lang w:eastAsia="zh-CN"/>
        </w:rPr>
        <w:t xml:space="preserve">; (14) </w:t>
      </w:r>
      <w:r w:rsidR="00050A42" w:rsidRPr="00AD517F">
        <w:rPr>
          <w:rFonts w:ascii="Book Antiqua" w:hAnsi="Book Antiqua"/>
          <w:color w:val="000000" w:themeColor="text1"/>
          <w:sz w:val="24"/>
          <w:szCs w:val="24"/>
        </w:rPr>
        <w:t>Large vestibular aqueduct</w:t>
      </w:r>
      <w:r w:rsidR="007E4467" w:rsidRPr="00AD517F">
        <w:rPr>
          <w:rFonts w:ascii="Book Antiqua" w:eastAsiaTheme="minorEastAsia" w:hAnsi="Book Antiqua"/>
          <w:color w:val="000000" w:themeColor="text1"/>
          <w:sz w:val="24"/>
          <w:szCs w:val="24"/>
          <w:lang w:eastAsia="zh-CN"/>
        </w:rPr>
        <w:t>:</w:t>
      </w:r>
      <w:r w:rsidR="00FE78B5" w:rsidRPr="00AD517F">
        <w:rPr>
          <w:rFonts w:ascii="Book Antiqua" w:hAnsi="Book Antiqua"/>
          <w:color w:val="000000" w:themeColor="text1"/>
          <w:sz w:val="24"/>
          <w:szCs w:val="24"/>
        </w:rPr>
        <w:t xml:space="preserve"> </w:t>
      </w:r>
      <w:r w:rsidR="0036195B" w:rsidRPr="00AD517F">
        <w:rPr>
          <w:rFonts w:ascii="Book Antiqua" w:hAnsi="Book Antiqua"/>
          <w:color w:val="000000" w:themeColor="text1"/>
          <w:sz w:val="24"/>
          <w:szCs w:val="24"/>
        </w:rPr>
        <w:t>t</w:t>
      </w:r>
      <w:r w:rsidR="00040166" w:rsidRPr="00AD517F">
        <w:rPr>
          <w:rFonts w:ascii="Book Antiqua" w:hAnsi="Book Antiqua"/>
          <w:color w:val="000000" w:themeColor="text1"/>
          <w:sz w:val="24"/>
          <w:szCs w:val="24"/>
        </w:rPr>
        <w:t xml:space="preserve">here is no enough air-bone gap closure </w:t>
      </w:r>
      <w:r w:rsidR="00F06E38" w:rsidRPr="00AD517F">
        <w:rPr>
          <w:rFonts w:ascii="Book Antiqua" w:hAnsi="Book Antiqua"/>
          <w:color w:val="000000" w:themeColor="text1"/>
          <w:sz w:val="24"/>
          <w:szCs w:val="24"/>
        </w:rPr>
        <w:t>because of “third window effect”</w:t>
      </w:r>
      <w:r w:rsidR="00620B87" w:rsidRPr="00AD517F">
        <w:rPr>
          <w:rFonts w:ascii="Book Antiqua" w:hAnsi="Book Antiqua"/>
          <w:color w:val="000000" w:themeColor="text1"/>
          <w:sz w:val="24"/>
          <w:szCs w:val="24"/>
          <w:vertAlign w:val="superscript"/>
        </w:rPr>
        <w:t>[3</w:t>
      </w:r>
      <w:r w:rsidR="00284BD8" w:rsidRPr="00AD517F">
        <w:rPr>
          <w:rFonts w:ascii="Book Antiqua" w:hAnsi="Book Antiqua"/>
          <w:color w:val="000000" w:themeColor="text1"/>
          <w:sz w:val="24"/>
          <w:szCs w:val="24"/>
          <w:vertAlign w:val="superscript"/>
        </w:rPr>
        <w:t>3</w:t>
      </w:r>
      <w:r w:rsidR="00504379" w:rsidRPr="00AD517F">
        <w:rPr>
          <w:rFonts w:ascii="Book Antiqua" w:hAnsi="Book Antiqua"/>
          <w:color w:val="000000" w:themeColor="text1"/>
          <w:sz w:val="24"/>
          <w:szCs w:val="24"/>
          <w:vertAlign w:val="superscript"/>
        </w:rPr>
        <w:t>]</w:t>
      </w:r>
      <w:r w:rsidR="007E4467" w:rsidRPr="00AD517F">
        <w:rPr>
          <w:rFonts w:ascii="Book Antiqua" w:eastAsiaTheme="minorEastAsia" w:hAnsi="Book Antiqua"/>
          <w:color w:val="000000" w:themeColor="text1"/>
          <w:sz w:val="24"/>
          <w:szCs w:val="24"/>
          <w:lang w:eastAsia="zh-CN"/>
        </w:rPr>
        <w:t xml:space="preserve">; (15) </w:t>
      </w:r>
      <w:r w:rsidR="00FE78B5" w:rsidRPr="00AD517F">
        <w:rPr>
          <w:rFonts w:ascii="Book Antiqua" w:hAnsi="Book Antiqua"/>
          <w:color w:val="000000" w:themeColor="text1"/>
          <w:sz w:val="24"/>
          <w:szCs w:val="24"/>
        </w:rPr>
        <w:t>Pressure of dehiscent facial nerve</w:t>
      </w:r>
      <w:r w:rsidR="007E4467" w:rsidRPr="00AD517F">
        <w:rPr>
          <w:rFonts w:ascii="Book Antiqua" w:eastAsiaTheme="minorEastAsia" w:hAnsi="Book Antiqua"/>
          <w:color w:val="000000" w:themeColor="text1"/>
          <w:sz w:val="24"/>
          <w:szCs w:val="24"/>
          <w:lang w:eastAsia="zh-CN"/>
        </w:rPr>
        <w:t>:</w:t>
      </w:r>
      <w:r w:rsidR="0036195B" w:rsidRPr="00AD517F">
        <w:rPr>
          <w:rFonts w:ascii="Book Antiqua" w:hAnsi="Book Antiqua"/>
          <w:color w:val="000000" w:themeColor="text1"/>
          <w:sz w:val="24"/>
          <w:szCs w:val="24"/>
        </w:rPr>
        <w:t xml:space="preserve"> b</w:t>
      </w:r>
      <w:r w:rsidR="001B5DC3" w:rsidRPr="00AD517F">
        <w:rPr>
          <w:rFonts w:ascii="Book Antiqua" w:hAnsi="Book Antiqua"/>
          <w:color w:val="000000" w:themeColor="text1"/>
          <w:sz w:val="24"/>
          <w:szCs w:val="24"/>
        </w:rPr>
        <w:t xml:space="preserve">ulging facial nerve can press the prosthesis and </w:t>
      </w:r>
      <w:r w:rsidR="007E4467" w:rsidRPr="00AD517F">
        <w:rPr>
          <w:rFonts w:ascii="Book Antiqua" w:hAnsi="Book Antiqua"/>
          <w:color w:val="000000" w:themeColor="text1"/>
          <w:sz w:val="24"/>
          <w:szCs w:val="24"/>
        </w:rPr>
        <w:t>can hamper its mobility</w:t>
      </w:r>
      <w:r w:rsidR="007E4467" w:rsidRPr="00AD517F">
        <w:rPr>
          <w:rFonts w:ascii="Book Antiqua" w:eastAsiaTheme="minorEastAsia" w:hAnsi="Book Antiqua"/>
          <w:color w:val="000000" w:themeColor="text1"/>
          <w:sz w:val="24"/>
          <w:szCs w:val="24"/>
          <w:lang w:eastAsia="zh-CN"/>
        </w:rPr>
        <w:t xml:space="preserve">; (16) </w:t>
      </w:r>
      <w:r w:rsidR="00FE78B5" w:rsidRPr="00AD517F">
        <w:rPr>
          <w:rFonts w:ascii="Book Antiqua" w:hAnsi="Book Antiqua"/>
          <w:color w:val="000000" w:themeColor="text1"/>
          <w:sz w:val="24"/>
          <w:szCs w:val="24"/>
        </w:rPr>
        <w:t>Inner ear pressure</w:t>
      </w:r>
      <w:r w:rsidR="007E4467" w:rsidRPr="00AD517F">
        <w:rPr>
          <w:rFonts w:ascii="Book Antiqua" w:eastAsiaTheme="minorEastAsia" w:hAnsi="Book Antiqua"/>
          <w:color w:val="000000" w:themeColor="text1"/>
          <w:sz w:val="24"/>
          <w:szCs w:val="24"/>
          <w:lang w:eastAsia="zh-CN"/>
        </w:rPr>
        <w:t>:</w:t>
      </w:r>
      <w:r w:rsidR="00F06E38" w:rsidRPr="00AD517F">
        <w:rPr>
          <w:rFonts w:ascii="Book Antiqua" w:hAnsi="Book Antiqua"/>
          <w:color w:val="000000" w:themeColor="text1"/>
          <w:sz w:val="24"/>
          <w:szCs w:val="24"/>
        </w:rPr>
        <w:t xml:space="preserve"> </w:t>
      </w:r>
      <w:r w:rsidR="001B5DC3" w:rsidRPr="00AD517F">
        <w:rPr>
          <w:rFonts w:ascii="Book Antiqua" w:hAnsi="Book Antiqua"/>
          <w:color w:val="000000" w:themeColor="text1"/>
          <w:sz w:val="24"/>
          <w:szCs w:val="24"/>
        </w:rPr>
        <w:t xml:space="preserve">inner ear pressure can affect the </w:t>
      </w:r>
      <w:r w:rsidR="00F06E38" w:rsidRPr="00AD517F">
        <w:rPr>
          <w:rFonts w:ascii="Book Antiqua" w:hAnsi="Book Antiqua"/>
          <w:color w:val="000000" w:themeColor="text1"/>
          <w:sz w:val="24"/>
          <w:szCs w:val="24"/>
        </w:rPr>
        <w:t>mobility of stapes</w:t>
      </w:r>
      <w:r w:rsidR="0036195B" w:rsidRPr="00AD517F">
        <w:rPr>
          <w:rFonts w:ascii="Book Antiqua" w:hAnsi="Book Antiqua"/>
          <w:color w:val="000000" w:themeColor="text1"/>
          <w:sz w:val="24"/>
          <w:szCs w:val="24"/>
        </w:rPr>
        <w:t xml:space="preserve"> in cases with stapes gusher</w:t>
      </w:r>
      <w:r w:rsidR="007E4467" w:rsidRPr="00AD517F">
        <w:rPr>
          <w:rFonts w:ascii="Book Antiqua" w:eastAsiaTheme="minorEastAsia" w:hAnsi="Book Antiqua"/>
          <w:color w:val="000000" w:themeColor="text1"/>
          <w:sz w:val="24"/>
          <w:szCs w:val="24"/>
          <w:lang w:eastAsia="zh-CN"/>
        </w:rPr>
        <w:t xml:space="preserve">; (17) </w:t>
      </w:r>
      <w:r w:rsidR="00F06E38" w:rsidRPr="00AD517F">
        <w:rPr>
          <w:rFonts w:ascii="Book Antiqua" w:hAnsi="Book Antiqua"/>
          <w:color w:val="000000" w:themeColor="text1"/>
          <w:sz w:val="24"/>
          <w:szCs w:val="24"/>
        </w:rPr>
        <w:t>Meniere and otosclerosis</w:t>
      </w:r>
      <w:r w:rsidR="007E4467" w:rsidRPr="00AD517F">
        <w:rPr>
          <w:rFonts w:ascii="Book Antiqua" w:eastAsiaTheme="minorEastAsia" w:hAnsi="Book Antiqua"/>
          <w:color w:val="000000" w:themeColor="text1"/>
          <w:sz w:val="24"/>
          <w:szCs w:val="24"/>
          <w:lang w:eastAsia="zh-CN"/>
        </w:rPr>
        <w:t>:</w:t>
      </w:r>
      <w:r w:rsidR="0036195B" w:rsidRPr="00AD517F">
        <w:rPr>
          <w:rFonts w:ascii="Book Antiqua" w:hAnsi="Book Antiqua"/>
          <w:color w:val="000000" w:themeColor="text1"/>
          <w:sz w:val="24"/>
          <w:szCs w:val="24"/>
        </w:rPr>
        <w:t xml:space="preserve"> </w:t>
      </w:r>
      <w:r w:rsidR="001B5DC3" w:rsidRPr="00AD517F">
        <w:rPr>
          <w:rFonts w:ascii="Book Antiqua" w:hAnsi="Book Antiqua"/>
          <w:color w:val="000000" w:themeColor="text1"/>
          <w:sz w:val="24"/>
          <w:szCs w:val="24"/>
        </w:rPr>
        <w:t xml:space="preserve">an </w:t>
      </w:r>
      <w:r w:rsidR="0012619D" w:rsidRPr="00AD517F">
        <w:rPr>
          <w:rFonts w:ascii="Book Antiqua" w:hAnsi="Book Antiqua"/>
          <w:color w:val="000000" w:themeColor="text1"/>
          <w:sz w:val="24"/>
          <w:szCs w:val="24"/>
        </w:rPr>
        <w:t>attack</w:t>
      </w:r>
      <w:r w:rsidR="001B5DC3" w:rsidRPr="00AD517F">
        <w:rPr>
          <w:rFonts w:ascii="Book Antiqua" w:hAnsi="Book Antiqua"/>
          <w:color w:val="000000" w:themeColor="text1"/>
          <w:sz w:val="24"/>
          <w:szCs w:val="24"/>
        </w:rPr>
        <w:t xml:space="preserve"> of Meniere can </w:t>
      </w:r>
      <w:r w:rsidR="004A7514" w:rsidRPr="00AD517F">
        <w:rPr>
          <w:rFonts w:ascii="Book Antiqua" w:hAnsi="Book Antiqua"/>
          <w:color w:val="000000" w:themeColor="text1"/>
          <w:sz w:val="24"/>
          <w:szCs w:val="24"/>
        </w:rPr>
        <w:t>lead to temporary hearing loss</w:t>
      </w:r>
      <w:r w:rsidR="0036195B" w:rsidRPr="00AD517F">
        <w:rPr>
          <w:rFonts w:ascii="Book Antiqua" w:hAnsi="Book Antiqua"/>
          <w:color w:val="000000" w:themeColor="text1"/>
          <w:sz w:val="24"/>
          <w:szCs w:val="24"/>
        </w:rPr>
        <w:t>,</w:t>
      </w:r>
      <w:r w:rsidR="00202032" w:rsidRPr="00AD517F">
        <w:rPr>
          <w:rFonts w:ascii="Book Antiqua" w:hAnsi="Book Antiqua"/>
          <w:color w:val="000000" w:themeColor="text1"/>
          <w:sz w:val="24"/>
          <w:szCs w:val="24"/>
        </w:rPr>
        <w:t xml:space="preserve"> </w:t>
      </w:r>
      <w:r w:rsidR="0036195B" w:rsidRPr="00AD517F">
        <w:rPr>
          <w:rFonts w:ascii="Book Antiqua" w:hAnsi="Book Antiqua"/>
          <w:color w:val="000000" w:themeColor="text1"/>
          <w:sz w:val="24"/>
          <w:szCs w:val="24"/>
        </w:rPr>
        <w:t>even though it is very rare</w:t>
      </w:r>
      <w:r w:rsidR="00A003B2" w:rsidRPr="00AD517F">
        <w:rPr>
          <w:rFonts w:ascii="Book Antiqua" w:hAnsi="Book Antiqua"/>
          <w:color w:val="000000" w:themeColor="text1"/>
          <w:sz w:val="24"/>
          <w:szCs w:val="24"/>
          <w:vertAlign w:val="superscript"/>
        </w:rPr>
        <w:t>[3</w:t>
      </w:r>
      <w:r w:rsidR="00284BD8" w:rsidRPr="00AD517F">
        <w:rPr>
          <w:rFonts w:ascii="Book Antiqua" w:hAnsi="Book Antiqua"/>
          <w:color w:val="000000" w:themeColor="text1"/>
          <w:sz w:val="24"/>
          <w:szCs w:val="24"/>
          <w:vertAlign w:val="superscript"/>
        </w:rPr>
        <w:t>4</w:t>
      </w:r>
      <w:r w:rsidR="00504379" w:rsidRPr="00AD517F">
        <w:rPr>
          <w:rFonts w:ascii="Book Antiqua" w:hAnsi="Book Antiqua"/>
          <w:color w:val="000000" w:themeColor="text1"/>
          <w:sz w:val="24"/>
          <w:szCs w:val="24"/>
          <w:vertAlign w:val="superscript"/>
        </w:rPr>
        <w:t>]</w:t>
      </w:r>
      <w:r w:rsidR="007E4467" w:rsidRPr="00AD517F">
        <w:rPr>
          <w:rFonts w:ascii="Book Antiqua" w:eastAsiaTheme="minorEastAsia" w:hAnsi="Book Antiqua"/>
          <w:color w:val="000000" w:themeColor="text1"/>
          <w:sz w:val="24"/>
          <w:szCs w:val="24"/>
          <w:lang w:eastAsia="zh-CN"/>
        </w:rPr>
        <w:t xml:space="preserve">; (18) </w:t>
      </w:r>
      <w:r w:rsidR="00F06E38" w:rsidRPr="00AD517F">
        <w:rPr>
          <w:rFonts w:ascii="Book Antiqua" w:hAnsi="Book Antiqua"/>
          <w:color w:val="000000" w:themeColor="text1"/>
          <w:sz w:val="24"/>
          <w:szCs w:val="24"/>
        </w:rPr>
        <w:t>Pneumolabyrinth</w:t>
      </w:r>
      <w:r w:rsidR="007E4467" w:rsidRPr="00AD517F">
        <w:rPr>
          <w:rFonts w:ascii="Book Antiqua" w:eastAsiaTheme="minorEastAsia" w:hAnsi="Book Antiqua"/>
          <w:color w:val="000000" w:themeColor="text1"/>
          <w:sz w:val="24"/>
          <w:szCs w:val="24"/>
          <w:lang w:eastAsia="zh-CN"/>
        </w:rPr>
        <w:t>:</w:t>
      </w:r>
      <w:r w:rsidR="001B5DC3" w:rsidRPr="00AD517F">
        <w:rPr>
          <w:rFonts w:ascii="Book Antiqua" w:hAnsi="Book Antiqua"/>
          <w:color w:val="000000" w:themeColor="text1"/>
          <w:sz w:val="24"/>
          <w:szCs w:val="24"/>
        </w:rPr>
        <w:t xml:space="preserve"> air in the l</w:t>
      </w:r>
      <w:r w:rsidR="00EA64AC" w:rsidRPr="00AD517F">
        <w:rPr>
          <w:rFonts w:ascii="Book Antiqua" w:hAnsi="Book Antiqua"/>
          <w:color w:val="000000" w:themeColor="text1"/>
          <w:sz w:val="24"/>
          <w:szCs w:val="24"/>
        </w:rPr>
        <w:t xml:space="preserve">abyrinth can cause limited gain, if </w:t>
      </w:r>
      <w:r w:rsidR="007E4467" w:rsidRPr="00AD517F">
        <w:rPr>
          <w:rFonts w:ascii="Book Antiqua" w:hAnsi="Book Antiqua"/>
          <w:color w:val="000000" w:themeColor="text1"/>
          <w:sz w:val="24"/>
          <w:szCs w:val="24"/>
        </w:rPr>
        <w:t>too much perilymph is aspirated</w:t>
      </w:r>
      <w:r w:rsidR="007E4467" w:rsidRPr="00AD517F">
        <w:rPr>
          <w:rFonts w:ascii="Book Antiqua" w:eastAsiaTheme="minorEastAsia" w:hAnsi="Book Antiqua"/>
          <w:color w:val="000000" w:themeColor="text1"/>
          <w:sz w:val="24"/>
          <w:szCs w:val="24"/>
          <w:lang w:eastAsia="zh-CN"/>
        </w:rPr>
        <w:t xml:space="preserve">; and (19) </w:t>
      </w:r>
      <w:r w:rsidR="00F06E38" w:rsidRPr="00AD517F">
        <w:rPr>
          <w:rFonts w:ascii="Book Antiqua" w:hAnsi="Book Antiqua"/>
          <w:color w:val="000000" w:themeColor="text1"/>
          <w:sz w:val="24"/>
          <w:szCs w:val="24"/>
        </w:rPr>
        <w:t>Audiometric inaccuracy</w:t>
      </w:r>
      <w:r w:rsidR="007E4467" w:rsidRPr="00AD517F">
        <w:rPr>
          <w:rFonts w:ascii="Book Antiqua" w:eastAsiaTheme="minorEastAsia" w:hAnsi="Book Antiqua"/>
          <w:color w:val="000000" w:themeColor="text1"/>
          <w:sz w:val="24"/>
          <w:szCs w:val="24"/>
          <w:lang w:eastAsia="zh-CN"/>
        </w:rPr>
        <w:t>:</w:t>
      </w:r>
      <w:r w:rsidR="004A7514" w:rsidRPr="00AD517F">
        <w:rPr>
          <w:rFonts w:ascii="Book Antiqua" w:hAnsi="Book Antiqua"/>
          <w:color w:val="000000" w:themeColor="text1"/>
          <w:sz w:val="24"/>
          <w:szCs w:val="24"/>
        </w:rPr>
        <w:t xml:space="preserve"> </w:t>
      </w:r>
      <w:r w:rsidR="00EA64AC" w:rsidRPr="00AD517F">
        <w:rPr>
          <w:rFonts w:ascii="Book Antiqua" w:hAnsi="Book Antiqua"/>
          <w:color w:val="000000" w:themeColor="text1"/>
          <w:sz w:val="24"/>
          <w:szCs w:val="24"/>
        </w:rPr>
        <w:t>t</w:t>
      </w:r>
      <w:r w:rsidR="00721836" w:rsidRPr="00AD517F">
        <w:rPr>
          <w:rFonts w:ascii="Book Antiqua" w:hAnsi="Book Antiqua"/>
          <w:color w:val="000000" w:themeColor="text1"/>
          <w:sz w:val="24"/>
          <w:szCs w:val="24"/>
        </w:rPr>
        <w:t>echnical problems (inadequate testing conditions, masking problems</w:t>
      </w:r>
      <w:r w:rsidR="007E4467" w:rsidRPr="00AD517F">
        <w:rPr>
          <w:rFonts w:ascii="Book Antiqua" w:eastAsiaTheme="minorEastAsia" w:hAnsi="Book Antiqua"/>
          <w:color w:val="000000" w:themeColor="text1"/>
          <w:sz w:val="24"/>
          <w:szCs w:val="24"/>
          <w:lang w:eastAsia="zh-CN"/>
        </w:rPr>
        <w:t>,</w:t>
      </w:r>
      <w:r w:rsidR="00721836" w:rsidRPr="00AD517F">
        <w:rPr>
          <w:rFonts w:ascii="Book Antiqua" w:hAnsi="Book Antiqua"/>
          <w:color w:val="000000" w:themeColor="text1"/>
          <w:sz w:val="24"/>
          <w:szCs w:val="24"/>
        </w:rPr>
        <w:t xml:space="preserve"> </w:t>
      </w:r>
      <w:r w:rsidR="00721836" w:rsidRPr="00AD517F">
        <w:rPr>
          <w:rFonts w:ascii="Book Antiqua" w:hAnsi="Book Antiqua"/>
          <w:i/>
          <w:color w:val="000000" w:themeColor="text1"/>
          <w:sz w:val="24"/>
          <w:szCs w:val="24"/>
        </w:rPr>
        <w:t>etc</w:t>
      </w:r>
      <w:r w:rsidR="00DC203A" w:rsidRPr="00AD517F">
        <w:rPr>
          <w:rFonts w:ascii="Book Antiqua" w:hAnsi="Book Antiqua"/>
          <w:i/>
          <w:color w:val="000000" w:themeColor="text1"/>
          <w:sz w:val="24"/>
          <w:szCs w:val="24"/>
        </w:rPr>
        <w:t>.</w:t>
      </w:r>
      <w:r w:rsidR="00721836" w:rsidRPr="00AD517F">
        <w:rPr>
          <w:rFonts w:ascii="Book Antiqua" w:hAnsi="Book Antiqua"/>
          <w:color w:val="000000" w:themeColor="text1"/>
          <w:sz w:val="24"/>
          <w:szCs w:val="24"/>
        </w:rPr>
        <w:t xml:space="preserve">) or </w:t>
      </w:r>
      <w:r w:rsidR="0012619D" w:rsidRPr="00AD517F">
        <w:rPr>
          <w:rFonts w:ascii="Book Antiqua" w:hAnsi="Book Antiqua"/>
          <w:color w:val="000000" w:themeColor="text1"/>
          <w:sz w:val="24"/>
          <w:szCs w:val="24"/>
        </w:rPr>
        <w:t>patients’</w:t>
      </w:r>
      <w:r w:rsidR="00721836" w:rsidRPr="00AD517F">
        <w:rPr>
          <w:rFonts w:ascii="Book Antiqua" w:hAnsi="Book Antiqua"/>
          <w:color w:val="000000" w:themeColor="text1"/>
          <w:sz w:val="24"/>
          <w:szCs w:val="24"/>
        </w:rPr>
        <w:t xml:space="preserve"> faulty </w:t>
      </w:r>
      <w:r w:rsidR="0012619D" w:rsidRPr="00AD517F">
        <w:rPr>
          <w:rFonts w:ascii="Book Antiqua" w:hAnsi="Book Antiqua"/>
          <w:color w:val="000000" w:themeColor="text1"/>
          <w:sz w:val="24"/>
          <w:szCs w:val="24"/>
        </w:rPr>
        <w:t>guidance</w:t>
      </w:r>
      <w:r w:rsidR="00721836" w:rsidRPr="00AD517F">
        <w:rPr>
          <w:rFonts w:ascii="Book Antiqua" w:hAnsi="Book Antiqua"/>
          <w:color w:val="000000" w:themeColor="text1"/>
          <w:sz w:val="24"/>
          <w:szCs w:val="24"/>
        </w:rPr>
        <w:t xml:space="preserve"> (too much tinnitus, medico-legal </w:t>
      </w:r>
      <w:r w:rsidR="00DC203A" w:rsidRPr="00AD517F">
        <w:rPr>
          <w:rFonts w:ascii="Book Antiqua" w:hAnsi="Book Antiqua"/>
          <w:color w:val="000000" w:themeColor="text1"/>
          <w:sz w:val="24"/>
          <w:szCs w:val="24"/>
        </w:rPr>
        <w:t>conditions</w:t>
      </w:r>
      <w:r w:rsidR="00123C32" w:rsidRPr="00AD517F">
        <w:rPr>
          <w:rFonts w:ascii="Book Antiqua" w:eastAsiaTheme="minorEastAsia" w:hAnsi="Book Antiqua"/>
          <w:color w:val="000000" w:themeColor="text1"/>
          <w:sz w:val="24"/>
          <w:szCs w:val="24"/>
          <w:lang w:eastAsia="zh-CN"/>
        </w:rPr>
        <w:t xml:space="preserve">, </w:t>
      </w:r>
      <w:r w:rsidR="00DC203A" w:rsidRPr="00AD517F">
        <w:rPr>
          <w:rFonts w:ascii="Book Antiqua" w:hAnsi="Book Antiqua"/>
          <w:i/>
          <w:color w:val="000000" w:themeColor="text1"/>
          <w:sz w:val="24"/>
          <w:szCs w:val="24"/>
        </w:rPr>
        <w:t>etc</w:t>
      </w:r>
      <w:r w:rsidR="00123C32" w:rsidRPr="00AD517F">
        <w:rPr>
          <w:rFonts w:ascii="Book Antiqua" w:eastAsiaTheme="minorEastAsia" w:hAnsi="Book Antiqua"/>
          <w:i/>
          <w:color w:val="000000" w:themeColor="text1"/>
          <w:sz w:val="24"/>
          <w:szCs w:val="24"/>
          <w:lang w:eastAsia="zh-CN"/>
        </w:rPr>
        <w:t>.</w:t>
      </w:r>
      <w:r w:rsidR="00DC203A" w:rsidRPr="00AD517F">
        <w:rPr>
          <w:rFonts w:ascii="Book Antiqua" w:hAnsi="Book Antiqua"/>
          <w:color w:val="000000" w:themeColor="text1"/>
          <w:sz w:val="24"/>
          <w:szCs w:val="24"/>
        </w:rPr>
        <w:t xml:space="preserve">) may lead </w:t>
      </w:r>
      <w:r w:rsidR="00C96B4F" w:rsidRPr="00AD517F">
        <w:rPr>
          <w:rFonts w:ascii="Book Antiqua" w:hAnsi="Book Antiqua"/>
          <w:color w:val="000000" w:themeColor="text1"/>
          <w:sz w:val="24"/>
          <w:szCs w:val="24"/>
        </w:rPr>
        <w:t>to p</w:t>
      </w:r>
      <w:r w:rsidR="004A7514" w:rsidRPr="00AD517F">
        <w:rPr>
          <w:rFonts w:ascii="Book Antiqua" w:hAnsi="Book Antiqua"/>
          <w:color w:val="000000" w:themeColor="text1"/>
          <w:sz w:val="24"/>
          <w:szCs w:val="24"/>
        </w:rPr>
        <w:t>re or postoperative faulty audiograms</w:t>
      </w:r>
      <w:r w:rsidR="00DC203A" w:rsidRPr="00AD517F">
        <w:rPr>
          <w:rFonts w:ascii="Book Antiqua" w:hAnsi="Book Antiqua"/>
          <w:color w:val="000000" w:themeColor="text1"/>
          <w:sz w:val="24"/>
          <w:szCs w:val="24"/>
        </w:rPr>
        <w:t>.</w:t>
      </w:r>
    </w:p>
    <w:p w:rsidR="00D1509E" w:rsidRPr="00AD517F" w:rsidRDefault="00D1509E" w:rsidP="00AD517F">
      <w:pPr>
        <w:spacing w:line="360" w:lineRule="auto"/>
        <w:jc w:val="both"/>
        <w:rPr>
          <w:rFonts w:ascii="Book Antiqua" w:eastAsiaTheme="minorEastAsia" w:hAnsi="Book Antiqua"/>
          <w:color w:val="000000" w:themeColor="text1"/>
          <w:sz w:val="24"/>
          <w:szCs w:val="24"/>
          <w:lang w:eastAsia="zh-CN"/>
        </w:rPr>
      </w:pPr>
    </w:p>
    <w:p w:rsidR="00A96C4B" w:rsidRPr="00AD517F" w:rsidRDefault="00726F95" w:rsidP="00AD517F">
      <w:pPr>
        <w:spacing w:line="360" w:lineRule="auto"/>
        <w:jc w:val="both"/>
        <w:rPr>
          <w:rFonts w:ascii="Book Antiqua" w:hAnsi="Book Antiqua"/>
          <w:b/>
          <w:color w:val="000000" w:themeColor="text1"/>
          <w:sz w:val="24"/>
          <w:szCs w:val="24"/>
        </w:rPr>
      </w:pPr>
      <w:r w:rsidRPr="00AD517F">
        <w:rPr>
          <w:rFonts w:ascii="Book Antiqua" w:hAnsi="Book Antiqua"/>
          <w:b/>
          <w:color w:val="000000" w:themeColor="text1"/>
          <w:sz w:val="24"/>
          <w:szCs w:val="24"/>
        </w:rPr>
        <w:t xml:space="preserve">PATIENT COUNSELLING AND </w:t>
      </w:r>
      <w:r w:rsidR="00A96C4B" w:rsidRPr="00AD517F">
        <w:rPr>
          <w:rFonts w:ascii="Book Antiqua" w:hAnsi="Book Antiqua"/>
          <w:b/>
          <w:color w:val="000000" w:themeColor="text1"/>
          <w:sz w:val="24"/>
          <w:szCs w:val="24"/>
        </w:rPr>
        <w:t>SURGICAL PLANNING</w:t>
      </w:r>
    </w:p>
    <w:p w:rsidR="00A96C4B" w:rsidRPr="00AD517F" w:rsidRDefault="00A96C4B" w:rsidP="00AD517F">
      <w:pPr>
        <w:spacing w:line="360" w:lineRule="auto"/>
        <w:jc w:val="both"/>
        <w:rPr>
          <w:rFonts w:ascii="Book Antiqua" w:eastAsiaTheme="minorEastAsia" w:hAnsi="Book Antiqua"/>
          <w:color w:val="000000" w:themeColor="text1"/>
          <w:sz w:val="24"/>
          <w:szCs w:val="24"/>
          <w:lang w:eastAsia="zh-CN"/>
        </w:rPr>
      </w:pPr>
      <w:r w:rsidRPr="00AD517F">
        <w:rPr>
          <w:rFonts w:ascii="Book Antiqua" w:hAnsi="Book Antiqua"/>
          <w:color w:val="000000" w:themeColor="text1"/>
          <w:sz w:val="24"/>
          <w:szCs w:val="24"/>
        </w:rPr>
        <w:t xml:space="preserve">One of the important subjects before deciding a revision surgery is the patient’s demand and his expectations which have to be truly clarified in a realistic way. </w:t>
      </w:r>
      <w:r w:rsidR="00A25AB1" w:rsidRPr="00AD517F">
        <w:rPr>
          <w:rFonts w:ascii="Book Antiqua" w:hAnsi="Book Antiqua"/>
          <w:color w:val="000000" w:themeColor="text1"/>
          <w:sz w:val="24"/>
          <w:szCs w:val="24"/>
        </w:rPr>
        <w:t xml:space="preserve">Hearing loss after primary surgery </w:t>
      </w:r>
      <w:r w:rsidR="00623905" w:rsidRPr="00AD517F">
        <w:rPr>
          <w:rFonts w:ascii="Book Antiqua" w:hAnsi="Book Antiqua"/>
          <w:color w:val="000000" w:themeColor="text1"/>
          <w:sz w:val="24"/>
          <w:szCs w:val="24"/>
        </w:rPr>
        <w:t xml:space="preserve">is very frustrating for both the patient and the surgeon. </w:t>
      </w:r>
      <w:r w:rsidRPr="00AD517F">
        <w:rPr>
          <w:rFonts w:ascii="Book Antiqua" w:hAnsi="Book Antiqua"/>
          <w:color w:val="000000" w:themeColor="text1"/>
          <w:sz w:val="24"/>
          <w:szCs w:val="24"/>
        </w:rPr>
        <w:t xml:space="preserve">Surgeons experience has utmost importance. But, it is a mutual understanding that the risks are higher in revision cases. </w:t>
      </w:r>
      <w:r w:rsidR="00623905" w:rsidRPr="00AD517F">
        <w:rPr>
          <w:rFonts w:ascii="Book Antiqua" w:hAnsi="Book Antiqua"/>
          <w:color w:val="000000" w:themeColor="text1"/>
          <w:sz w:val="24"/>
          <w:szCs w:val="24"/>
        </w:rPr>
        <w:t xml:space="preserve">One of the first things to do is to calm down the patient, explain the situation and wait for a couple of months for a more reliable audiogram. The patient should be evaluated with temporal bone CT scanning and MRI during this waiting period. </w:t>
      </w:r>
      <w:r w:rsidRPr="00AD517F">
        <w:rPr>
          <w:rFonts w:ascii="Book Antiqua" w:hAnsi="Book Antiqua"/>
          <w:color w:val="000000" w:themeColor="text1"/>
          <w:sz w:val="24"/>
          <w:szCs w:val="24"/>
        </w:rPr>
        <w:t>Age seems to be unimportant for decision making</w:t>
      </w:r>
      <w:r w:rsidR="00284BD8" w:rsidRPr="00AD517F">
        <w:rPr>
          <w:rFonts w:ascii="Book Antiqua" w:hAnsi="Book Antiqua"/>
          <w:color w:val="000000" w:themeColor="text1"/>
          <w:sz w:val="24"/>
          <w:szCs w:val="24"/>
          <w:vertAlign w:val="superscript"/>
        </w:rPr>
        <w:t>[35</w:t>
      </w:r>
      <w:r w:rsidRPr="00AD517F">
        <w:rPr>
          <w:rFonts w:ascii="Book Antiqua" w:hAnsi="Book Antiqua"/>
          <w:color w:val="000000" w:themeColor="text1"/>
          <w:sz w:val="24"/>
          <w:szCs w:val="24"/>
          <w:vertAlign w:val="superscript"/>
        </w:rPr>
        <w:t>]</w:t>
      </w:r>
      <w:r w:rsidRPr="00AD517F">
        <w:rPr>
          <w:rFonts w:ascii="Book Antiqua" w:hAnsi="Book Antiqua"/>
          <w:color w:val="000000" w:themeColor="text1"/>
          <w:sz w:val="24"/>
          <w:szCs w:val="24"/>
        </w:rPr>
        <w:t xml:space="preserve">. A detailed history of the patient is </w:t>
      </w:r>
      <w:r w:rsidR="00623905" w:rsidRPr="00AD517F">
        <w:rPr>
          <w:rFonts w:ascii="Book Antiqua" w:hAnsi="Book Antiqua"/>
          <w:color w:val="000000" w:themeColor="text1"/>
          <w:sz w:val="24"/>
          <w:szCs w:val="24"/>
        </w:rPr>
        <w:t>necessary</w:t>
      </w:r>
      <w:r w:rsidRPr="00AD517F">
        <w:rPr>
          <w:rFonts w:ascii="Book Antiqua" w:hAnsi="Book Antiqua"/>
          <w:color w:val="000000" w:themeColor="text1"/>
          <w:sz w:val="24"/>
          <w:szCs w:val="24"/>
        </w:rPr>
        <w:t>. Every pieces of information should be explored before the surgery</w:t>
      </w:r>
      <w:r w:rsidR="00623905" w:rsidRPr="00AD517F">
        <w:rPr>
          <w:rFonts w:ascii="Book Antiqua" w:hAnsi="Book Antiqua"/>
          <w:color w:val="000000" w:themeColor="text1"/>
          <w:sz w:val="24"/>
          <w:szCs w:val="24"/>
        </w:rPr>
        <w:t xml:space="preserve">. </w:t>
      </w:r>
      <w:r w:rsidR="00A25AB1" w:rsidRPr="00AD517F">
        <w:rPr>
          <w:rFonts w:ascii="Book Antiqua" w:hAnsi="Book Antiqua"/>
          <w:color w:val="000000" w:themeColor="text1"/>
          <w:sz w:val="24"/>
          <w:szCs w:val="24"/>
        </w:rPr>
        <w:t>Each</w:t>
      </w:r>
      <w:r w:rsidR="00623905" w:rsidRPr="00AD517F">
        <w:rPr>
          <w:rFonts w:ascii="Book Antiqua" w:hAnsi="Book Antiqua"/>
          <w:color w:val="000000" w:themeColor="text1"/>
          <w:sz w:val="24"/>
          <w:szCs w:val="24"/>
        </w:rPr>
        <w:t xml:space="preserve"> steps of the </w:t>
      </w:r>
      <w:r w:rsidR="007656F0" w:rsidRPr="00AD517F">
        <w:rPr>
          <w:rFonts w:ascii="Book Antiqua" w:hAnsi="Book Antiqua"/>
          <w:color w:val="000000" w:themeColor="text1"/>
          <w:sz w:val="24"/>
          <w:szCs w:val="24"/>
        </w:rPr>
        <w:t xml:space="preserve">primary </w:t>
      </w:r>
      <w:r w:rsidR="00623905" w:rsidRPr="00AD517F">
        <w:rPr>
          <w:rFonts w:ascii="Book Antiqua" w:hAnsi="Book Antiqua"/>
          <w:color w:val="000000" w:themeColor="text1"/>
          <w:sz w:val="24"/>
          <w:szCs w:val="24"/>
        </w:rPr>
        <w:t>surgery from the beginning or even the diagnosis of otosclerosis should be checked</w:t>
      </w:r>
      <w:r w:rsidR="007656F0" w:rsidRPr="00AD517F">
        <w:rPr>
          <w:rFonts w:ascii="Book Antiqua" w:hAnsi="Book Antiqua"/>
          <w:color w:val="000000" w:themeColor="text1"/>
          <w:sz w:val="24"/>
          <w:szCs w:val="24"/>
        </w:rPr>
        <w:t xml:space="preserve"> again</w:t>
      </w:r>
      <w:r w:rsidR="00623905" w:rsidRPr="00AD517F">
        <w:rPr>
          <w:rFonts w:ascii="Book Antiqua" w:hAnsi="Book Antiqua"/>
          <w:color w:val="000000" w:themeColor="text1"/>
          <w:sz w:val="24"/>
          <w:szCs w:val="24"/>
        </w:rPr>
        <w:t xml:space="preserve">, </w:t>
      </w:r>
      <w:r w:rsidR="007656F0" w:rsidRPr="00AD517F">
        <w:rPr>
          <w:rFonts w:ascii="Book Antiqua" w:hAnsi="Book Antiqua"/>
          <w:color w:val="000000" w:themeColor="text1"/>
          <w:sz w:val="24"/>
          <w:szCs w:val="24"/>
        </w:rPr>
        <w:t xml:space="preserve">especially </w:t>
      </w:r>
      <w:r w:rsidR="00623905" w:rsidRPr="00AD517F">
        <w:rPr>
          <w:rFonts w:ascii="Book Antiqua" w:hAnsi="Book Antiqua"/>
          <w:color w:val="000000" w:themeColor="text1"/>
          <w:sz w:val="24"/>
          <w:szCs w:val="24"/>
        </w:rPr>
        <w:t>if there is no hearing gain or the gain is very little.</w:t>
      </w:r>
      <w:r w:rsidR="007656F0" w:rsidRPr="00AD517F">
        <w:rPr>
          <w:rFonts w:ascii="Book Antiqua" w:hAnsi="Book Antiqua"/>
          <w:color w:val="000000" w:themeColor="text1"/>
          <w:sz w:val="24"/>
          <w:szCs w:val="24"/>
        </w:rPr>
        <w:t xml:space="preserve"> Those are the main questions which have to be revi</w:t>
      </w:r>
      <w:r w:rsidR="009942AD" w:rsidRPr="00AD517F">
        <w:rPr>
          <w:rFonts w:ascii="Book Antiqua" w:hAnsi="Book Antiqua"/>
          <w:color w:val="000000" w:themeColor="text1"/>
          <w:sz w:val="24"/>
          <w:szCs w:val="24"/>
        </w:rPr>
        <w:t xml:space="preserve">ewed </w:t>
      </w:r>
      <w:r w:rsidR="00175077" w:rsidRPr="00AD517F">
        <w:rPr>
          <w:rFonts w:ascii="Book Antiqua" w:hAnsi="Book Antiqua"/>
          <w:color w:val="000000" w:themeColor="text1"/>
          <w:sz w:val="24"/>
          <w:szCs w:val="24"/>
        </w:rPr>
        <w:t>thoroughly</w:t>
      </w:r>
      <w:r w:rsidR="007E4467" w:rsidRPr="00AD517F">
        <w:rPr>
          <w:rFonts w:ascii="Book Antiqua" w:eastAsiaTheme="minorEastAsia" w:hAnsi="Book Antiqua"/>
          <w:color w:val="000000" w:themeColor="text1"/>
          <w:sz w:val="24"/>
          <w:szCs w:val="24"/>
          <w:lang w:eastAsia="zh-CN"/>
        </w:rPr>
        <w:t>: (1)</w:t>
      </w:r>
      <w:r w:rsidRPr="00AD517F">
        <w:rPr>
          <w:rFonts w:ascii="Book Antiqua" w:hAnsi="Book Antiqua"/>
          <w:color w:val="000000" w:themeColor="text1"/>
          <w:sz w:val="24"/>
          <w:szCs w:val="24"/>
        </w:rPr>
        <w:t xml:space="preserve"> What are the hearing level and word recognition scores before and after the primary surgery</w:t>
      </w:r>
      <w:r w:rsidR="007E4467" w:rsidRPr="00AD517F">
        <w:rPr>
          <w:rFonts w:ascii="Book Antiqua" w:eastAsiaTheme="minorEastAsia" w:hAnsi="Book Antiqua"/>
          <w:color w:val="000000" w:themeColor="text1"/>
          <w:sz w:val="24"/>
          <w:szCs w:val="24"/>
          <w:lang w:eastAsia="zh-CN"/>
        </w:rPr>
        <w:t xml:space="preserve">; (2) </w:t>
      </w:r>
      <w:r w:rsidRPr="00AD517F">
        <w:rPr>
          <w:rFonts w:ascii="Book Antiqua" w:hAnsi="Book Antiqua"/>
          <w:color w:val="000000" w:themeColor="text1"/>
          <w:sz w:val="24"/>
          <w:szCs w:val="24"/>
        </w:rPr>
        <w:t>What is the operation time, the technique, (stapedectomy/stapedetomy) and type of anesthesia? (If it is local, what are intraoperative hearing and balance findings?)</w:t>
      </w:r>
      <w:r w:rsidR="007E4467" w:rsidRPr="00AD517F">
        <w:rPr>
          <w:rFonts w:ascii="Book Antiqua" w:eastAsiaTheme="minorEastAsia" w:hAnsi="Book Antiqua"/>
          <w:color w:val="000000" w:themeColor="text1"/>
          <w:sz w:val="24"/>
          <w:szCs w:val="24"/>
          <w:lang w:eastAsia="zh-CN"/>
        </w:rPr>
        <w:t xml:space="preserve">; (3) </w:t>
      </w:r>
      <w:r w:rsidRPr="00AD517F">
        <w:rPr>
          <w:rFonts w:ascii="Book Antiqua" w:hAnsi="Book Antiqua"/>
          <w:color w:val="000000" w:themeColor="text1"/>
          <w:sz w:val="24"/>
          <w:szCs w:val="24"/>
        </w:rPr>
        <w:t>What is the age of patient, gender, occupation, associated health problems and da</w:t>
      </w:r>
      <w:r w:rsidR="007E4467" w:rsidRPr="00AD517F">
        <w:rPr>
          <w:rFonts w:ascii="Book Antiqua" w:hAnsi="Book Antiqua"/>
          <w:color w:val="000000" w:themeColor="text1"/>
          <w:sz w:val="24"/>
          <w:szCs w:val="24"/>
        </w:rPr>
        <w:t>te of diagnosis of otosclerosis</w:t>
      </w:r>
      <w:r w:rsidR="007E4467" w:rsidRPr="00AD517F">
        <w:rPr>
          <w:rFonts w:ascii="Book Antiqua" w:eastAsiaTheme="minorEastAsia" w:hAnsi="Book Antiqua"/>
          <w:color w:val="000000" w:themeColor="text1"/>
          <w:sz w:val="24"/>
          <w:szCs w:val="24"/>
          <w:lang w:eastAsia="zh-CN"/>
        </w:rPr>
        <w:t xml:space="preserve">; (4) </w:t>
      </w:r>
      <w:r w:rsidRPr="00AD517F">
        <w:rPr>
          <w:rFonts w:ascii="Book Antiqua" w:hAnsi="Book Antiqua"/>
          <w:color w:val="000000" w:themeColor="text1"/>
          <w:sz w:val="24"/>
          <w:szCs w:val="24"/>
        </w:rPr>
        <w:t>What is the type of p</w:t>
      </w:r>
      <w:r w:rsidR="007E4467" w:rsidRPr="00AD517F">
        <w:rPr>
          <w:rFonts w:ascii="Book Antiqua" w:hAnsi="Book Antiqua"/>
          <w:color w:val="000000" w:themeColor="text1"/>
          <w:sz w:val="24"/>
          <w:szCs w:val="24"/>
        </w:rPr>
        <w:t>rosthesis, length and diameter</w:t>
      </w:r>
      <w:r w:rsidR="007E4467" w:rsidRPr="00AD517F">
        <w:rPr>
          <w:rFonts w:ascii="Book Antiqua" w:eastAsiaTheme="minorEastAsia" w:hAnsi="Book Antiqua"/>
          <w:color w:val="000000" w:themeColor="text1"/>
          <w:sz w:val="24"/>
          <w:szCs w:val="24"/>
          <w:lang w:eastAsia="zh-CN"/>
        </w:rPr>
        <w:t>; (5)</w:t>
      </w:r>
      <w:r w:rsidRPr="00AD517F">
        <w:rPr>
          <w:rFonts w:ascii="Book Antiqua" w:hAnsi="Book Antiqua"/>
          <w:color w:val="000000" w:themeColor="text1"/>
          <w:sz w:val="24"/>
          <w:szCs w:val="24"/>
        </w:rPr>
        <w:t xml:space="preserve"> What are the otosclero</w:t>
      </w:r>
      <w:r w:rsidR="007E4467" w:rsidRPr="00AD517F">
        <w:rPr>
          <w:rFonts w:ascii="Book Antiqua" w:hAnsi="Book Antiqua"/>
          <w:color w:val="000000" w:themeColor="text1"/>
          <w:sz w:val="24"/>
          <w:szCs w:val="24"/>
        </w:rPr>
        <w:t>tic and the footplate findings</w:t>
      </w:r>
      <w:r w:rsidR="007E4467" w:rsidRPr="00AD517F">
        <w:rPr>
          <w:rFonts w:ascii="Book Antiqua" w:eastAsiaTheme="minorEastAsia" w:hAnsi="Book Antiqua"/>
          <w:color w:val="000000" w:themeColor="text1"/>
          <w:sz w:val="24"/>
          <w:szCs w:val="24"/>
          <w:lang w:eastAsia="zh-CN"/>
        </w:rPr>
        <w:t>; (6)</w:t>
      </w:r>
      <w:r w:rsidRPr="00AD517F">
        <w:rPr>
          <w:rFonts w:ascii="Book Antiqua" w:hAnsi="Book Antiqua"/>
          <w:color w:val="000000" w:themeColor="text1"/>
          <w:sz w:val="24"/>
          <w:szCs w:val="24"/>
        </w:rPr>
        <w:t xml:space="preserve"> How did the hearing loss happen (sudden, progressive</w:t>
      </w:r>
      <w:r w:rsidR="007E4467" w:rsidRPr="00AD517F">
        <w:rPr>
          <w:rFonts w:ascii="Book Antiqua" w:eastAsiaTheme="minorEastAsia" w:hAnsi="Book Antiqua"/>
          <w:color w:val="000000" w:themeColor="text1"/>
          <w:sz w:val="24"/>
          <w:szCs w:val="24"/>
          <w:lang w:eastAsia="zh-CN"/>
        </w:rPr>
        <w:t>,</w:t>
      </w:r>
      <w:r w:rsidRPr="00AD517F">
        <w:rPr>
          <w:rFonts w:ascii="Book Antiqua" w:hAnsi="Book Antiqua"/>
          <w:color w:val="000000" w:themeColor="text1"/>
          <w:sz w:val="24"/>
          <w:szCs w:val="24"/>
        </w:rPr>
        <w:t xml:space="preserve"> </w:t>
      </w:r>
      <w:r w:rsidRPr="00AD517F">
        <w:rPr>
          <w:rFonts w:ascii="Book Antiqua" w:hAnsi="Book Antiqua"/>
          <w:i/>
          <w:color w:val="000000" w:themeColor="text1"/>
          <w:sz w:val="24"/>
          <w:szCs w:val="24"/>
        </w:rPr>
        <w:t>etc.</w:t>
      </w:r>
      <w:r w:rsidRPr="00AD517F">
        <w:rPr>
          <w:rFonts w:ascii="Book Antiqua" w:hAnsi="Book Antiqua"/>
          <w:color w:val="000000" w:themeColor="text1"/>
          <w:sz w:val="24"/>
          <w:szCs w:val="24"/>
        </w:rPr>
        <w:t>)? What are the possible causes and associate symptoms? What is the duration from pr</w:t>
      </w:r>
      <w:r w:rsidR="007E4467" w:rsidRPr="00AD517F">
        <w:rPr>
          <w:rFonts w:ascii="Book Antiqua" w:hAnsi="Book Antiqua"/>
          <w:color w:val="000000" w:themeColor="text1"/>
          <w:sz w:val="24"/>
          <w:szCs w:val="24"/>
        </w:rPr>
        <w:t>imary surgery and hearing loss</w:t>
      </w:r>
      <w:r w:rsidR="007E4467" w:rsidRPr="00AD517F">
        <w:rPr>
          <w:rFonts w:ascii="Book Antiqua" w:eastAsiaTheme="minorEastAsia" w:hAnsi="Book Antiqua"/>
          <w:color w:val="000000" w:themeColor="text1"/>
          <w:sz w:val="24"/>
          <w:szCs w:val="24"/>
          <w:lang w:eastAsia="zh-CN"/>
        </w:rPr>
        <w:t>; (7)</w:t>
      </w:r>
      <w:r w:rsidRPr="00AD517F">
        <w:rPr>
          <w:rFonts w:ascii="Book Antiqua" w:hAnsi="Book Antiqua"/>
          <w:color w:val="000000" w:themeColor="text1"/>
          <w:sz w:val="24"/>
          <w:szCs w:val="24"/>
        </w:rPr>
        <w:t xml:space="preserve"> How is the facial nerve, the graft over the footplate, any associated proble</w:t>
      </w:r>
      <w:r w:rsidR="007E4467" w:rsidRPr="00AD517F">
        <w:rPr>
          <w:rFonts w:ascii="Book Antiqua" w:hAnsi="Book Antiqua"/>
          <w:color w:val="000000" w:themeColor="text1"/>
          <w:sz w:val="24"/>
          <w:szCs w:val="24"/>
        </w:rPr>
        <w:t>m (bleeding, perilymph leakage</w:t>
      </w:r>
      <w:r w:rsidR="007E4467" w:rsidRPr="00AD517F">
        <w:rPr>
          <w:rFonts w:ascii="Book Antiqua" w:eastAsiaTheme="minorEastAsia" w:hAnsi="Book Antiqua"/>
          <w:color w:val="000000" w:themeColor="text1"/>
          <w:sz w:val="24"/>
          <w:szCs w:val="24"/>
          <w:lang w:eastAsia="zh-CN"/>
        </w:rPr>
        <w:t xml:space="preserve">, </w:t>
      </w:r>
      <w:r w:rsidRPr="00AD517F">
        <w:rPr>
          <w:rFonts w:ascii="Book Antiqua" w:hAnsi="Book Antiqua"/>
          <w:i/>
          <w:color w:val="000000" w:themeColor="text1"/>
          <w:sz w:val="24"/>
          <w:szCs w:val="24"/>
        </w:rPr>
        <w:t>etc.</w:t>
      </w:r>
      <w:r w:rsidRPr="00AD517F">
        <w:rPr>
          <w:rFonts w:ascii="Book Antiqua" w:hAnsi="Book Antiqua"/>
          <w:color w:val="000000" w:themeColor="text1"/>
          <w:sz w:val="24"/>
          <w:szCs w:val="24"/>
        </w:rPr>
        <w:t>)</w:t>
      </w:r>
      <w:r w:rsidR="007E4467" w:rsidRPr="00AD517F">
        <w:rPr>
          <w:rFonts w:ascii="Book Antiqua" w:eastAsiaTheme="minorEastAsia" w:hAnsi="Book Antiqua"/>
          <w:color w:val="000000" w:themeColor="text1"/>
          <w:sz w:val="24"/>
          <w:szCs w:val="24"/>
          <w:lang w:eastAsia="zh-CN"/>
        </w:rPr>
        <w:t xml:space="preserve">; (8) </w:t>
      </w:r>
      <w:r w:rsidRPr="00AD517F">
        <w:rPr>
          <w:rFonts w:ascii="Book Antiqua" w:hAnsi="Book Antiqua"/>
          <w:color w:val="000000" w:themeColor="text1"/>
          <w:sz w:val="24"/>
          <w:szCs w:val="24"/>
        </w:rPr>
        <w:t>How is the intra or postoperative balance</w:t>
      </w:r>
      <w:r w:rsidR="007E4467" w:rsidRPr="00AD517F">
        <w:rPr>
          <w:rFonts w:ascii="Book Antiqua" w:eastAsiaTheme="minorEastAsia" w:hAnsi="Book Antiqua"/>
          <w:color w:val="000000" w:themeColor="text1"/>
          <w:sz w:val="24"/>
          <w:szCs w:val="24"/>
          <w:lang w:eastAsia="zh-CN"/>
        </w:rPr>
        <w:t xml:space="preserve">; </w:t>
      </w:r>
      <w:r w:rsidRPr="00AD517F">
        <w:rPr>
          <w:rFonts w:ascii="Book Antiqua" w:hAnsi="Book Antiqua"/>
          <w:color w:val="000000" w:themeColor="text1"/>
          <w:sz w:val="24"/>
          <w:szCs w:val="24"/>
        </w:rPr>
        <w:t xml:space="preserve"> </w:t>
      </w:r>
      <w:r w:rsidR="007E4467" w:rsidRPr="00AD517F">
        <w:rPr>
          <w:rFonts w:ascii="Book Antiqua" w:eastAsiaTheme="minorEastAsia" w:hAnsi="Book Antiqua"/>
          <w:color w:val="000000" w:themeColor="text1"/>
          <w:sz w:val="24"/>
          <w:szCs w:val="24"/>
          <w:lang w:eastAsia="zh-CN"/>
        </w:rPr>
        <w:t>(9)</w:t>
      </w:r>
      <w:r w:rsidRPr="00AD517F">
        <w:rPr>
          <w:rFonts w:ascii="Book Antiqua" w:hAnsi="Book Antiqua"/>
          <w:color w:val="000000" w:themeColor="text1"/>
          <w:sz w:val="24"/>
          <w:szCs w:val="24"/>
        </w:rPr>
        <w:t xml:space="preserve"> What is the method used to open the footplate (laser, pick, drilling)? What are the particular findings (obliteration, floating footplat</w:t>
      </w:r>
      <w:r w:rsidR="007E4467" w:rsidRPr="00AD517F">
        <w:rPr>
          <w:rFonts w:ascii="Book Antiqua" w:hAnsi="Book Antiqua"/>
          <w:color w:val="000000" w:themeColor="text1"/>
          <w:sz w:val="24"/>
          <w:szCs w:val="24"/>
        </w:rPr>
        <w:t>e, fragile/thin footplate</w:t>
      </w:r>
      <w:r w:rsidR="00123C32" w:rsidRPr="00AD517F">
        <w:rPr>
          <w:rFonts w:ascii="Book Antiqua" w:eastAsiaTheme="minorEastAsia" w:hAnsi="Book Antiqua"/>
          <w:color w:val="000000" w:themeColor="text1"/>
          <w:sz w:val="24"/>
          <w:szCs w:val="24"/>
          <w:lang w:eastAsia="zh-CN"/>
        </w:rPr>
        <w:t>,</w:t>
      </w:r>
      <w:r w:rsidR="007E4467" w:rsidRPr="00AD517F">
        <w:rPr>
          <w:rFonts w:ascii="Book Antiqua" w:hAnsi="Book Antiqua"/>
          <w:color w:val="000000" w:themeColor="text1"/>
          <w:sz w:val="24"/>
          <w:szCs w:val="24"/>
        </w:rPr>
        <w:t xml:space="preserve"> </w:t>
      </w:r>
      <w:r w:rsidR="007E4467" w:rsidRPr="00AD517F">
        <w:rPr>
          <w:rFonts w:ascii="Book Antiqua" w:hAnsi="Book Antiqua"/>
          <w:i/>
          <w:color w:val="000000" w:themeColor="text1"/>
          <w:sz w:val="24"/>
          <w:szCs w:val="24"/>
        </w:rPr>
        <w:t>etc.</w:t>
      </w:r>
      <w:r w:rsidR="007E4467" w:rsidRPr="00AD517F">
        <w:rPr>
          <w:rFonts w:ascii="Book Antiqua" w:hAnsi="Book Antiqua"/>
          <w:color w:val="000000" w:themeColor="text1"/>
          <w:sz w:val="24"/>
          <w:szCs w:val="24"/>
        </w:rPr>
        <w:t>)</w:t>
      </w:r>
      <w:r w:rsidR="007E4467" w:rsidRPr="00AD517F">
        <w:rPr>
          <w:rFonts w:ascii="Book Antiqua" w:eastAsiaTheme="minorEastAsia" w:hAnsi="Book Antiqua"/>
          <w:color w:val="000000" w:themeColor="text1"/>
          <w:sz w:val="24"/>
          <w:szCs w:val="24"/>
          <w:lang w:eastAsia="zh-CN"/>
        </w:rPr>
        <w:t xml:space="preserve">; and (10) </w:t>
      </w:r>
      <w:r w:rsidRPr="00AD517F">
        <w:rPr>
          <w:rFonts w:ascii="Book Antiqua" w:hAnsi="Book Antiqua"/>
          <w:color w:val="000000" w:themeColor="text1"/>
          <w:sz w:val="24"/>
          <w:szCs w:val="24"/>
        </w:rPr>
        <w:t>What are the patient’s thoughts about the primary and revision surgery</w:t>
      </w:r>
      <w:r w:rsidR="007E4467" w:rsidRPr="00AD517F">
        <w:rPr>
          <w:rFonts w:ascii="Book Antiqua" w:eastAsiaTheme="minorEastAsia" w:hAnsi="Book Antiqua"/>
          <w:color w:val="000000" w:themeColor="text1"/>
          <w:sz w:val="24"/>
          <w:szCs w:val="24"/>
          <w:lang w:eastAsia="zh-CN"/>
        </w:rPr>
        <w:t>.</w:t>
      </w:r>
    </w:p>
    <w:p w:rsidR="00A96C4B" w:rsidRPr="00AD517F" w:rsidRDefault="00A96C4B" w:rsidP="00AD517F">
      <w:pPr>
        <w:pStyle w:val="ListParagraph"/>
        <w:spacing w:line="360" w:lineRule="auto"/>
        <w:ind w:left="1068"/>
        <w:jc w:val="both"/>
        <w:rPr>
          <w:rFonts w:ascii="Book Antiqua" w:hAnsi="Book Antiqua"/>
          <w:color w:val="000000" w:themeColor="text1"/>
          <w:sz w:val="24"/>
          <w:szCs w:val="24"/>
        </w:rPr>
      </w:pPr>
    </w:p>
    <w:p w:rsidR="00D1509E" w:rsidRPr="00AD517F" w:rsidRDefault="00D1509E" w:rsidP="00AD517F">
      <w:pPr>
        <w:spacing w:line="360" w:lineRule="auto"/>
        <w:jc w:val="both"/>
        <w:rPr>
          <w:rFonts w:ascii="Book Antiqua" w:hAnsi="Book Antiqua"/>
          <w:b/>
          <w:i/>
          <w:color w:val="000000" w:themeColor="text1"/>
          <w:sz w:val="24"/>
          <w:szCs w:val="24"/>
        </w:rPr>
      </w:pPr>
      <w:r w:rsidRPr="00AD517F">
        <w:rPr>
          <w:rFonts w:ascii="Book Antiqua" w:hAnsi="Book Antiqua"/>
          <w:b/>
          <w:color w:val="000000" w:themeColor="text1"/>
          <w:sz w:val="24"/>
          <w:szCs w:val="24"/>
        </w:rPr>
        <w:t xml:space="preserve">PROSTHESIS PROBLEMS (FIXATION - DISLOCATION) </w:t>
      </w:r>
    </w:p>
    <w:p w:rsidR="00886D37" w:rsidRPr="00AD517F" w:rsidRDefault="007C1761"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Prosthesis problem</w:t>
      </w:r>
      <w:r w:rsidR="00D17752" w:rsidRPr="00AD517F">
        <w:rPr>
          <w:rFonts w:ascii="Book Antiqua" w:hAnsi="Book Antiqua"/>
          <w:color w:val="000000" w:themeColor="text1"/>
          <w:sz w:val="24"/>
          <w:szCs w:val="24"/>
        </w:rPr>
        <w:t>s</w:t>
      </w:r>
      <w:r w:rsidRPr="00AD517F">
        <w:rPr>
          <w:rFonts w:ascii="Book Antiqua" w:hAnsi="Book Antiqua"/>
          <w:color w:val="000000" w:themeColor="text1"/>
          <w:sz w:val="24"/>
          <w:szCs w:val="24"/>
        </w:rPr>
        <w:t xml:space="preserve"> </w:t>
      </w:r>
      <w:r w:rsidR="00D17752" w:rsidRPr="00AD517F">
        <w:rPr>
          <w:rFonts w:ascii="Book Antiqua" w:hAnsi="Book Antiqua"/>
          <w:color w:val="000000" w:themeColor="text1"/>
          <w:sz w:val="24"/>
          <w:szCs w:val="24"/>
        </w:rPr>
        <w:t>are</w:t>
      </w:r>
      <w:r w:rsidRPr="00AD517F">
        <w:rPr>
          <w:rFonts w:ascii="Book Antiqua" w:hAnsi="Book Antiqua"/>
          <w:color w:val="000000" w:themeColor="text1"/>
          <w:sz w:val="24"/>
          <w:szCs w:val="24"/>
        </w:rPr>
        <w:t xml:space="preserve"> </w:t>
      </w:r>
      <w:r w:rsidR="00937343" w:rsidRPr="00AD517F">
        <w:rPr>
          <w:rFonts w:ascii="Book Antiqua" w:hAnsi="Book Antiqua"/>
          <w:color w:val="000000" w:themeColor="text1"/>
          <w:sz w:val="24"/>
          <w:szCs w:val="24"/>
        </w:rPr>
        <w:t xml:space="preserve">generally </w:t>
      </w:r>
      <w:r w:rsidRPr="00AD517F">
        <w:rPr>
          <w:rFonts w:ascii="Book Antiqua" w:hAnsi="Book Antiqua"/>
          <w:color w:val="000000" w:themeColor="text1"/>
          <w:sz w:val="24"/>
          <w:szCs w:val="24"/>
        </w:rPr>
        <w:t xml:space="preserve">related </w:t>
      </w:r>
      <w:r w:rsidR="00D17752" w:rsidRPr="00AD517F">
        <w:rPr>
          <w:rFonts w:ascii="Book Antiqua" w:hAnsi="Book Antiqua"/>
          <w:color w:val="000000" w:themeColor="text1"/>
          <w:sz w:val="24"/>
          <w:szCs w:val="24"/>
        </w:rPr>
        <w:t xml:space="preserve">with </w:t>
      </w:r>
      <w:r w:rsidRPr="00AD517F">
        <w:rPr>
          <w:rFonts w:ascii="Book Antiqua" w:hAnsi="Book Antiqua"/>
          <w:color w:val="000000" w:themeColor="text1"/>
          <w:sz w:val="24"/>
          <w:szCs w:val="24"/>
        </w:rPr>
        <w:t xml:space="preserve">lateralization of </w:t>
      </w:r>
      <w:r w:rsidR="00EA64AC" w:rsidRPr="00AD517F">
        <w:rPr>
          <w:rFonts w:ascii="Book Antiqua" w:hAnsi="Book Antiqua"/>
          <w:color w:val="000000" w:themeColor="text1"/>
          <w:sz w:val="24"/>
          <w:szCs w:val="24"/>
        </w:rPr>
        <w:t xml:space="preserve">the </w:t>
      </w:r>
      <w:r w:rsidRPr="00AD517F">
        <w:rPr>
          <w:rFonts w:ascii="Book Antiqua" w:hAnsi="Book Antiqua"/>
          <w:color w:val="000000" w:themeColor="text1"/>
          <w:sz w:val="24"/>
          <w:szCs w:val="24"/>
        </w:rPr>
        <w:t>prosthesis or prosthesis re-fixation</w:t>
      </w:r>
      <w:r w:rsidR="00EA64AC" w:rsidRPr="00AD517F">
        <w:rPr>
          <w:rFonts w:ascii="Book Antiqua" w:hAnsi="Book Antiqua"/>
          <w:color w:val="000000" w:themeColor="text1"/>
          <w:sz w:val="24"/>
          <w:szCs w:val="24"/>
        </w:rPr>
        <w:t xml:space="preserve"> at the oval window</w:t>
      </w:r>
      <w:r w:rsidR="00D17752" w:rsidRPr="00AD517F">
        <w:rPr>
          <w:rFonts w:ascii="Book Antiqua" w:hAnsi="Book Antiqua"/>
          <w:color w:val="000000" w:themeColor="text1"/>
          <w:sz w:val="24"/>
          <w:szCs w:val="24"/>
        </w:rPr>
        <w:t xml:space="preserve"> </w:t>
      </w:r>
      <w:r w:rsidR="00EA64AC" w:rsidRPr="00AD517F">
        <w:rPr>
          <w:rFonts w:ascii="Book Antiqua" w:hAnsi="Book Antiqua"/>
          <w:color w:val="000000" w:themeColor="text1"/>
          <w:sz w:val="24"/>
          <w:szCs w:val="24"/>
        </w:rPr>
        <w:t xml:space="preserve">which </w:t>
      </w:r>
      <w:r w:rsidR="00937343" w:rsidRPr="00AD517F">
        <w:rPr>
          <w:rFonts w:ascii="Book Antiqua" w:hAnsi="Book Antiqua"/>
          <w:color w:val="000000" w:themeColor="text1"/>
          <w:sz w:val="24"/>
          <w:szCs w:val="24"/>
        </w:rPr>
        <w:t>are</w:t>
      </w:r>
      <w:r w:rsidR="00D17752" w:rsidRPr="00AD517F">
        <w:rPr>
          <w:rFonts w:ascii="Book Antiqua" w:hAnsi="Book Antiqua"/>
          <w:color w:val="000000" w:themeColor="text1"/>
          <w:sz w:val="24"/>
          <w:szCs w:val="24"/>
        </w:rPr>
        <w:t xml:space="preserve"> </w:t>
      </w:r>
      <w:r w:rsidR="00937343" w:rsidRPr="00AD517F">
        <w:rPr>
          <w:rFonts w:ascii="Book Antiqua" w:hAnsi="Book Antiqua"/>
          <w:color w:val="000000" w:themeColor="text1"/>
          <w:sz w:val="24"/>
          <w:szCs w:val="24"/>
        </w:rPr>
        <w:t xml:space="preserve">presented with </w:t>
      </w:r>
      <w:r w:rsidR="00D17752" w:rsidRPr="00AD517F">
        <w:rPr>
          <w:rFonts w:ascii="Book Antiqua" w:hAnsi="Book Antiqua"/>
          <w:color w:val="000000" w:themeColor="text1"/>
          <w:sz w:val="24"/>
          <w:szCs w:val="24"/>
        </w:rPr>
        <w:t xml:space="preserve">conductive type hearing loss </w:t>
      </w:r>
      <w:r w:rsidR="00EA64AC" w:rsidRPr="00AD517F">
        <w:rPr>
          <w:rFonts w:ascii="Book Antiqua" w:hAnsi="Book Antiqua"/>
          <w:color w:val="000000" w:themeColor="text1"/>
          <w:sz w:val="24"/>
          <w:szCs w:val="24"/>
        </w:rPr>
        <w:t>being</w:t>
      </w:r>
      <w:r w:rsidR="00D17752" w:rsidRPr="00AD517F">
        <w:rPr>
          <w:rFonts w:ascii="Book Antiqua" w:hAnsi="Book Antiqua"/>
          <w:color w:val="000000" w:themeColor="text1"/>
          <w:sz w:val="24"/>
          <w:szCs w:val="24"/>
        </w:rPr>
        <w:t xml:space="preserve"> more evident at higher frequencies</w:t>
      </w:r>
      <w:r w:rsidR="00BE13D2" w:rsidRPr="00AD517F">
        <w:rPr>
          <w:rFonts w:ascii="Book Antiqua" w:hAnsi="Book Antiqua"/>
          <w:color w:val="000000" w:themeColor="text1"/>
          <w:sz w:val="24"/>
          <w:szCs w:val="24"/>
          <w:vertAlign w:val="superscript"/>
        </w:rPr>
        <w:t>[36</w:t>
      </w:r>
      <w:r w:rsidR="001517CD" w:rsidRPr="00AD517F">
        <w:rPr>
          <w:rFonts w:ascii="Book Antiqua" w:hAnsi="Book Antiqua"/>
          <w:color w:val="000000" w:themeColor="text1"/>
          <w:sz w:val="24"/>
          <w:szCs w:val="24"/>
          <w:vertAlign w:val="superscript"/>
        </w:rPr>
        <w:t>]</w:t>
      </w:r>
      <w:r w:rsidR="00D17752" w:rsidRPr="00AD517F">
        <w:rPr>
          <w:rFonts w:ascii="Book Antiqua" w:hAnsi="Book Antiqua"/>
          <w:color w:val="000000" w:themeColor="text1"/>
          <w:sz w:val="24"/>
          <w:szCs w:val="24"/>
          <w:vertAlign w:val="superscript"/>
        </w:rPr>
        <w:t>.</w:t>
      </w:r>
      <w:r w:rsidR="00D17752" w:rsidRPr="00AD517F">
        <w:rPr>
          <w:rFonts w:ascii="Book Antiqua" w:hAnsi="Book Antiqua"/>
          <w:color w:val="000000" w:themeColor="text1"/>
          <w:sz w:val="24"/>
          <w:szCs w:val="24"/>
        </w:rPr>
        <w:t xml:space="preserve"> </w:t>
      </w:r>
      <w:r w:rsidR="00C953A7" w:rsidRPr="00AD517F">
        <w:rPr>
          <w:rFonts w:ascii="Book Antiqua" w:hAnsi="Book Antiqua"/>
          <w:color w:val="000000" w:themeColor="text1"/>
          <w:sz w:val="24"/>
          <w:szCs w:val="24"/>
        </w:rPr>
        <w:t xml:space="preserve">Fibrosis </w:t>
      </w:r>
      <w:r w:rsidR="00BA1B17" w:rsidRPr="00AD517F">
        <w:rPr>
          <w:rFonts w:ascii="Book Antiqua" w:hAnsi="Book Antiqua"/>
          <w:color w:val="000000" w:themeColor="text1"/>
          <w:sz w:val="24"/>
          <w:szCs w:val="24"/>
        </w:rPr>
        <w:t xml:space="preserve">around the </w:t>
      </w:r>
      <w:r w:rsidR="00C953A7" w:rsidRPr="00AD517F">
        <w:rPr>
          <w:rFonts w:ascii="Book Antiqua" w:hAnsi="Book Antiqua"/>
          <w:color w:val="000000" w:themeColor="text1"/>
          <w:sz w:val="24"/>
          <w:szCs w:val="24"/>
        </w:rPr>
        <w:t xml:space="preserve">oval window and re-stenosis </w:t>
      </w:r>
      <w:r w:rsidR="00BA1B17" w:rsidRPr="00AD517F">
        <w:rPr>
          <w:rFonts w:ascii="Book Antiqua" w:hAnsi="Book Antiqua"/>
          <w:color w:val="000000" w:themeColor="text1"/>
          <w:sz w:val="24"/>
          <w:szCs w:val="24"/>
        </w:rPr>
        <w:t>may intervene with the mobility of the prosthesis</w:t>
      </w:r>
      <w:r w:rsidR="00026A05" w:rsidRPr="00AD517F">
        <w:rPr>
          <w:rFonts w:ascii="Book Antiqua" w:hAnsi="Book Antiqua"/>
          <w:color w:val="000000" w:themeColor="text1"/>
          <w:sz w:val="24"/>
          <w:szCs w:val="24"/>
        </w:rPr>
        <w:t xml:space="preserve">. </w:t>
      </w:r>
      <w:r w:rsidR="00785CA0" w:rsidRPr="00AD517F">
        <w:rPr>
          <w:rFonts w:ascii="Book Antiqua" w:hAnsi="Book Antiqua"/>
          <w:color w:val="000000" w:themeColor="text1"/>
          <w:sz w:val="24"/>
          <w:szCs w:val="24"/>
        </w:rPr>
        <w:t xml:space="preserve">Fibrosis is mostly related with mucosal injury and foreign body </w:t>
      </w:r>
      <w:r w:rsidR="00283617" w:rsidRPr="00AD517F">
        <w:rPr>
          <w:rFonts w:ascii="Book Antiqua" w:hAnsi="Book Antiqua"/>
          <w:color w:val="000000" w:themeColor="text1"/>
          <w:sz w:val="24"/>
          <w:szCs w:val="24"/>
        </w:rPr>
        <w:t xml:space="preserve">reaction </w:t>
      </w:r>
      <w:r w:rsidR="00785CA0" w:rsidRPr="00AD517F">
        <w:rPr>
          <w:rFonts w:ascii="Book Antiqua" w:hAnsi="Book Antiqua"/>
          <w:color w:val="000000" w:themeColor="text1"/>
          <w:sz w:val="24"/>
          <w:szCs w:val="24"/>
        </w:rPr>
        <w:t>(silicone blocks, gel foam, wire prosthesis</w:t>
      </w:r>
      <w:r w:rsidR="007E4467" w:rsidRPr="00AD517F">
        <w:rPr>
          <w:rFonts w:ascii="Book Antiqua" w:eastAsiaTheme="minorEastAsia" w:hAnsi="Book Antiqua"/>
          <w:color w:val="000000" w:themeColor="text1"/>
          <w:sz w:val="24"/>
          <w:szCs w:val="24"/>
          <w:lang w:eastAsia="zh-CN"/>
        </w:rPr>
        <w:t>,</w:t>
      </w:r>
      <w:r w:rsidR="00785CA0" w:rsidRPr="00AD517F">
        <w:rPr>
          <w:rFonts w:ascii="Book Antiqua" w:hAnsi="Book Antiqua"/>
          <w:color w:val="000000" w:themeColor="text1"/>
          <w:sz w:val="24"/>
          <w:szCs w:val="24"/>
        </w:rPr>
        <w:t xml:space="preserve"> </w:t>
      </w:r>
      <w:r w:rsidR="00785CA0" w:rsidRPr="00AD517F">
        <w:rPr>
          <w:rFonts w:ascii="Book Antiqua" w:hAnsi="Book Antiqua"/>
          <w:i/>
          <w:color w:val="000000" w:themeColor="text1"/>
          <w:sz w:val="24"/>
          <w:szCs w:val="24"/>
        </w:rPr>
        <w:t>etc.</w:t>
      </w:r>
      <w:r w:rsidR="00785CA0" w:rsidRPr="00AD517F">
        <w:rPr>
          <w:rFonts w:ascii="Book Antiqua" w:hAnsi="Book Antiqua"/>
          <w:color w:val="000000" w:themeColor="text1"/>
          <w:sz w:val="24"/>
          <w:szCs w:val="24"/>
        </w:rPr>
        <w:t>)</w:t>
      </w:r>
      <w:r w:rsidR="00A96054" w:rsidRPr="00AD517F">
        <w:rPr>
          <w:rFonts w:ascii="Book Antiqua" w:hAnsi="Book Antiqua"/>
          <w:color w:val="000000" w:themeColor="text1"/>
          <w:sz w:val="24"/>
          <w:szCs w:val="24"/>
        </w:rPr>
        <w:t xml:space="preserve">. </w:t>
      </w:r>
      <w:r w:rsidR="00346296" w:rsidRPr="00AD517F">
        <w:rPr>
          <w:rFonts w:ascii="Book Antiqua" w:hAnsi="Book Antiqua"/>
          <w:color w:val="000000" w:themeColor="text1"/>
          <w:sz w:val="24"/>
          <w:szCs w:val="24"/>
        </w:rPr>
        <w:t xml:space="preserve">A kind of soft tissue </w:t>
      </w:r>
      <w:r w:rsidR="00712FB6" w:rsidRPr="00AD517F">
        <w:rPr>
          <w:rFonts w:ascii="Book Antiqua" w:hAnsi="Book Antiqua"/>
          <w:color w:val="000000" w:themeColor="text1"/>
          <w:sz w:val="24"/>
          <w:szCs w:val="24"/>
        </w:rPr>
        <w:t xml:space="preserve">quickly coats the prosthesis and </w:t>
      </w:r>
      <w:r w:rsidR="00937343" w:rsidRPr="00AD517F">
        <w:rPr>
          <w:rFonts w:ascii="Book Antiqua" w:hAnsi="Book Antiqua"/>
          <w:color w:val="000000" w:themeColor="text1"/>
          <w:sz w:val="24"/>
          <w:szCs w:val="24"/>
        </w:rPr>
        <w:t>envelops all around it</w:t>
      </w:r>
      <w:r w:rsidR="00712FB6" w:rsidRPr="00AD517F">
        <w:rPr>
          <w:rFonts w:ascii="Book Antiqua" w:hAnsi="Book Antiqua"/>
          <w:color w:val="000000" w:themeColor="text1"/>
          <w:sz w:val="24"/>
          <w:szCs w:val="24"/>
        </w:rPr>
        <w:t>.</w:t>
      </w:r>
      <w:r w:rsidR="00346296" w:rsidRPr="00AD517F">
        <w:rPr>
          <w:rFonts w:ascii="Book Antiqua" w:hAnsi="Book Antiqua"/>
          <w:color w:val="000000" w:themeColor="text1"/>
          <w:sz w:val="24"/>
          <w:szCs w:val="24"/>
        </w:rPr>
        <w:t xml:space="preserve"> </w:t>
      </w:r>
      <w:r w:rsidR="00937343" w:rsidRPr="00AD517F">
        <w:rPr>
          <w:rFonts w:ascii="Book Antiqua" w:hAnsi="Book Antiqua"/>
          <w:color w:val="000000" w:themeColor="text1"/>
          <w:sz w:val="24"/>
          <w:szCs w:val="24"/>
        </w:rPr>
        <w:t>However,</w:t>
      </w:r>
      <w:r w:rsidR="00712FB6" w:rsidRPr="00AD517F">
        <w:rPr>
          <w:rFonts w:ascii="Book Antiqua" w:hAnsi="Book Antiqua"/>
          <w:color w:val="000000" w:themeColor="text1"/>
          <w:sz w:val="24"/>
          <w:szCs w:val="24"/>
        </w:rPr>
        <w:t xml:space="preserve"> its effect on hearing is questionable. </w:t>
      </w:r>
      <w:r w:rsidR="0012619D" w:rsidRPr="00AD517F">
        <w:rPr>
          <w:rFonts w:ascii="Book Antiqua" w:hAnsi="Book Antiqua"/>
          <w:color w:val="000000" w:themeColor="text1"/>
          <w:sz w:val="24"/>
          <w:szCs w:val="24"/>
        </w:rPr>
        <w:t xml:space="preserve">Sim </w:t>
      </w:r>
      <w:r w:rsidR="0012619D" w:rsidRPr="00AD517F">
        <w:rPr>
          <w:rFonts w:ascii="Book Antiqua" w:hAnsi="Book Antiqua"/>
          <w:i/>
          <w:color w:val="000000" w:themeColor="text1"/>
          <w:sz w:val="24"/>
          <w:szCs w:val="24"/>
        </w:rPr>
        <w:t>et al</w:t>
      </w:r>
      <w:r w:rsidR="007E4467" w:rsidRPr="00AD517F">
        <w:rPr>
          <w:rFonts w:ascii="Book Antiqua" w:hAnsi="Book Antiqua"/>
          <w:color w:val="000000" w:themeColor="text1"/>
          <w:sz w:val="24"/>
          <w:szCs w:val="24"/>
          <w:vertAlign w:val="superscript"/>
        </w:rPr>
        <w:t>[37]</w:t>
      </w:r>
      <w:r w:rsidR="0012619D" w:rsidRPr="00AD517F">
        <w:rPr>
          <w:rFonts w:ascii="Book Antiqua" w:hAnsi="Book Antiqua"/>
          <w:color w:val="000000" w:themeColor="text1"/>
          <w:sz w:val="24"/>
          <w:szCs w:val="24"/>
        </w:rPr>
        <w:t xml:space="preserve"> have investigated the influence of postoperative tissue formation on sound transmission with laser Doppler and electron microscopy and have found that this is negligible. </w:t>
      </w:r>
      <w:r w:rsidR="00A96054" w:rsidRPr="00AD517F">
        <w:rPr>
          <w:rFonts w:ascii="Book Antiqua" w:hAnsi="Book Antiqua"/>
          <w:color w:val="000000" w:themeColor="text1"/>
          <w:sz w:val="24"/>
          <w:szCs w:val="24"/>
        </w:rPr>
        <w:t xml:space="preserve">Hearing </w:t>
      </w:r>
      <w:r w:rsidR="000C31A2" w:rsidRPr="00AD517F">
        <w:rPr>
          <w:rFonts w:ascii="Book Antiqua" w:hAnsi="Book Antiqua"/>
          <w:color w:val="000000" w:themeColor="text1"/>
          <w:sz w:val="24"/>
          <w:szCs w:val="24"/>
        </w:rPr>
        <w:t xml:space="preserve">loss </w:t>
      </w:r>
      <w:r w:rsidR="00B36B38" w:rsidRPr="00AD517F">
        <w:rPr>
          <w:rFonts w:ascii="Book Antiqua" w:hAnsi="Book Antiqua"/>
          <w:color w:val="000000" w:themeColor="text1"/>
          <w:sz w:val="24"/>
          <w:szCs w:val="24"/>
        </w:rPr>
        <w:t>is</w:t>
      </w:r>
      <w:r w:rsidR="000C31A2" w:rsidRPr="00AD517F">
        <w:rPr>
          <w:rFonts w:ascii="Book Antiqua" w:hAnsi="Book Antiqua"/>
          <w:color w:val="000000" w:themeColor="text1"/>
          <w:sz w:val="24"/>
          <w:szCs w:val="24"/>
        </w:rPr>
        <w:t xml:space="preserve"> </w:t>
      </w:r>
      <w:r w:rsidR="00B36B38" w:rsidRPr="00AD517F">
        <w:rPr>
          <w:rFonts w:ascii="Book Antiqua" w:hAnsi="Book Antiqua"/>
          <w:color w:val="000000" w:themeColor="text1"/>
          <w:sz w:val="24"/>
          <w:szCs w:val="24"/>
        </w:rPr>
        <w:t xml:space="preserve">pretty much related with </w:t>
      </w:r>
      <w:r w:rsidR="000C31A2" w:rsidRPr="00AD517F">
        <w:rPr>
          <w:rFonts w:ascii="Book Antiqua" w:hAnsi="Book Antiqua"/>
          <w:color w:val="000000" w:themeColor="text1"/>
          <w:sz w:val="24"/>
          <w:szCs w:val="24"/>
        </w:rPr>
        <w:t xml:space="preserve">re-stenosis </w:t>
      </w:r>
      <w:r w:rsidR="00563F77" w:rsidRPr="00AD517F">
        <w:rPr>
          <w:rFonts w:ascii="Book Antiqua" w:hAnsi="Book Antiqua"/>
          <w:color w:val="000000" w:themeColor="text1"/>
          <w:sz w:val="24"/>
          <w:szCs w:val="24"/>
        </w:rPr>
        <w:t xml:space="preserve">and </w:t>
      </w:r>
      <w:r w:rsidR="000C31A2" w:rsidRPr="00AD517F">
        <w:rPr>
          <w:rFonts w:ascii="Book Antiqua" w:hAnsi="Book Antiqua"/>
          <w:color w:val="000000" w:themeColor="text1"/>
          <w:sz w:val="24"/>
          <w:szCs w:val="24"/>
        </w:rPr>
        <w:t xml:space="preserve">can be seen as early as a year after primary surgery. Nadol </w:t>
      </w:r>
      <w:r w:rsidR="00136DD0" w:rsidRPr="00AD517F">
        <w:rPr>
          <w:rFonts w:ascii="Book Antiqua" w:hAnsi="Book Antiqua"/>
          <w:color w:val="000000" w:themeColor="text1"/>
          <w:sz w:val="24"/>
          <w:szCs w:val="24"/>
        </w:rPr>
        <w:t xml:space="preserve">points out that new lesions can </w:t>
      </w:r>
      <w:r w:rsidR="00B36B38" w:rsidRPr="00AD517F">
        <w:rPr>
          <w:rFonts w:ascii="Book Antiqua" w:hAnsi="Book Antiqua"/>
          <w:color w:val="000000" w:themeColor="text1"/>
          <w:sz w:val="24"/>
          <w:szCs w:val="24"/>
        </w:rPr>
        <w:t>b</w:t>
      </w:r>
      <w:r w:rsidR="00136DD0" w:rsidRPr="00AD517F">
        <w:rPr>
          <w:rFonts w:ascii="Book Antiqua" w:hAnsi="Book Antiqua"/>
          <w:color w:val="000000" w:themeColor="text1"/>
          <w:sz w:val="24"/>
          <w:szCs w:val="24"/>
        </w:rPr>
        <w:t xml:space="preserve">e related with </w:t>
      </w:r>
      <w:r w:rsidR="00F26785" w:rsidRPr="00AD517F">
        <w:rPr>
          <w:rFonts w:ascii="Book Antiqua" w:hAnsi="Book Antiqua"/>
          <w:color w:val="000000" w:themeColor="text1"/>
          <w:sz w:val="24"/>
          <w:szCs w:val="24"/>
        </w:rPr>
        <w:t>drilling around the otosclerotic lesion</w:t>
      </w:r>
      <w:r w:rsidR="00C02E8A" w:rsidRPr="00AD517F">
        <w:rPr>
          <w:rFonts w:ascii="Book Antiqua" w:hAnsi="Book Antiqua"/>
          <w:color w:val="000000" w:themeColor="text1"/>
          <w:sz w:val="24"/>
          <w:szCs w:val="24"/>
        </w:rPr>
        <w:t xml:space="preserve">. He </w:t>
      </w:r>
      <w:r w:rsidR="00136DD0" w:rsidRPr="00AD517F">
        <w:rPr>
          <w:rFonts w:ascii="Book Antiqua" w:hAnsi="Book Antiqua"/>
          <w:color w:val="000000" w:themeColor="text1"/>
          <w:sz w:val="24"/>
          <w:szCs w:val="24"/>
        </w:rPr>
        <w:t xml:space="preserve">recommends less </w:t>
      </w:r>
      <w:r w:rsidR="006B1FC9" w:rsidRPr="00AD517F">
        <w:rPr>
          <w:rFonts w:ascii="Book Antiqua" w:hAnsi="Book Antiqua"/>
          <w:color w:val="000000" w:themeColor="text1"/>
          <w:sz w:val="24"/>
          <w:szCs w:val="24"/>
        </w:rPr>
        <w:t xml:space="preserve">possible </w:t>
      </w:r>
      <w:r w:rsidR="00136DD0" w:rsidRPr="00AD517F">
        <w:rPr>
          <w:rFonts w:ascii="Book Antiqua" w:hAnsi="Book Antiqua"/>
          <w:color w:val="000000" w:themeColor="text1"/>
          <w:sz w:val="24"/>
          <w:szCs w:val="24"/>
        </w:rPr>
        <w:t>drilling</w:t>
      </w:r>
      <w:r w:rsidR="00BE13D2" w:rsidRPr="00AD517F">
        <w:rPr>
          <w:rFonts w:ascii="Book Antiqua" w:hAnsi="Book Antiqua"/>
          <w:color w:val="000000" w:themeColor="text1"/>
          <w:sz w:val="24"/>
          <w:szCs w:val="24"/>
          <w:vertAlign w:val="superscript"/>
        </w:rPr>
        <w:t>[8</w:t>
      </w:r>
      <w:r w:rsidR="001517CD" w:rsidRPr="00AD517F">
        <w:rPr>
          <w:rFonts w:ascii="Book Antiqua" w:hAnsi="Book Antiqua"/>
          <w:color w:val="000000" w:themeColor="text1"/>
          <w:sz w:val="24"/>
          <w:szCs w:val="24"/>
          <w:vertAlign w:val="superscript"/>
        </w:rPr>
        <w:t>]</w:t>
      </w:r>
      <w:r w:rsidR="00136DD0" w:rsidRPr="00AD517F">
        <w:rPr>
          <w:rFonts w:ascii="Book Antiqua" w:hAnsi="Book Antiqua"/>
          <w:color w:val="000000" w:themeColor="text1"/>
          <w:sz w:val="24"/>
          <w:szCs w:val="24"/>
        </w:rPr>
        <w:t>.</w:t>
      </w:r>
      <w:r w:rsidR="00886D37" w:rsidRPr="00AD517F">
        <w:rPr>
          <w:rFonts w:ascii="Book Antiqua" w:hAnsi="Book Antiqua"/>
          <w:color w:val="000000" w:themeColor="text1"/>
          <w:sz w:val="24"/>
          <w:szCs w:val="24"/>
        </w:rPr>
        <w:t xml:space="preserve"> </w:t>
      </w:r>
      <w:r w:rsidR="00A56D42" w:rsidRPr="00AD517F">
        <w:rPr>
          <w:rFonts w:ascii="Book Antiqua" w:hAnsi="Book Antiqua"/>
          <w:color w:val="000000" w:themeColor="text1"/>
          <w:sz w:val="24"/>
          <w:szCs w:val="24"/>
        </w:rPr>
        <w:t>The incidence of extensive and obliterative otosclerosis is about 7-11%</w:t>
      </w:r>
      <w:r w:rsidR="00BE13D2" w:rsidRPr="00AD517F">
        <w:rPr>
          <w:rFonts w:ascii="Book Antiqua" w:hAnsi="Book Antiqua"/>
          <w:color w:val="000000" w:themeColor="text1"/>
          <w:sz w:val="24"/>
          <w:szCs w:val="24"/>
          <w:vertAlign w:val="superscript"/>
        </w:rPr>
        <w:t>[38</w:t>
      </w:r>
      <w:r w:rsidR="007E4467" w:rsidRPr="00AD517F">
        <w:rPr>
          <w:rFonts w:ascii="Book Antiqua" w:eastAsiaTheme="minorEastAsia" w:hAnsi="Book Antiqua"/>
          <w:color w:val="000000" w:themeColor="text1"/>
          <w:sz w:val="24"/>
          <w:szCs w:val="24"/>
          <w:vertAlign w:val="superscript"/>
          <w:lang w:eastAsia="zh-CN"/>
        </w:rPr>
        <w:t>-</w:t>
      </w:r>
      <w:r w:rsidR="00BE13D2" w:rsidRPr="00AD517F">
        <w:rPr>
          <w:rFonts w:ascii="Book Antiqua" w:hAnsi="Book Antiqua"/>
          <w:color w:val="000000" w:themeColor="text1"/>
          <w:sz w:val="24"/>
          <w:szCs w:val="24"/>
          <w:vertAlign w:val="superscript"/>
        </w:rPr>
        <w:t>40</w:t>
      </w:r>
      <w:r w:rsidR="00A748FB" w:rsidRPr="00AD517F">
        <w:rPr>
          <w:rFonts w:ascii="Book Antiqua" w:hAnsi="Book Antiqua"/>
          <w:color w:val="000000" w:themeColor="text1"/>
          <w:sz w:val="24"/>
          <w:szCs w:val="24"/>
          <w:vertAlign w:val="superscript"/>
        </w:rPr>
        <w:t>]</w:t>
      </w:r>
      <w:r w:rsidR="00A56D42" w:rsidRPr="00AD517F">
        <w:rPr>
          <w:rFonts w:ascii="Book Antiqua" w:hAnsi="Book Antiqua"/>
          <w:color w:val="000000" w:themeColor="text1"/>
          <w:sz w:val="24"/>
          <w:szCs w:val="24"/>
        </w:rPr>
        <w:t>. Re-stenosis of oval wind</w:t>
      </w:r>
      <w:r w:rsidR="00C02E8A" w:rsidRPr="00AD517F">
        <w:rPr>
          <w:rFonts w:ascii="Book Antiqua" w:hAnsi="Book Antiqua"/>
          <w:color w:val="000000" w:themeColor="text1"/>
          <w:sz w:val="24"/>
          <w:szCs w:val="24"/>
        </w:rPr>
        <w:t>ow is one of the major problems</w:t>
      </w:r>
      <w:r w:rsidR="00A56D42" w:rsidRPr="00AD517F">
        <w:rPr>
          <w:rFonts w:ascii="Book Antiqua" w:hAnsi="Book Antiqua"/>
          <w:color w:val="000000" w:themeColor="text1"/>
          <w:sz w:val="24"/>
          <w:szCs w:val="24"/>
        </w:rPr>
        <w:t>. Sheehy reported that 10% of his revisions were because of oval window re-stenosis and 75% of them were primary obliterative cases</w:t>
      </w:r>
      <w:r w:rsidR="00BE13D2" w:rsidRPr="00AD517F">
        <w:rPr>
          <w:rFonts w:ascii="Book Antiqua" w:hAnsi="Book Antiqua"/>
          <w:color w:val="000000" w:themeColor="text1"/>
          <w:sz w:val="24"/>
          <w:szCs w:val="24"/>
          <w:vertAlign w:val="superscript"/>
        </w:rPr>
        <w:t>[41</w:t>
      </w:r>
      <w:r w:rsidR="00A748FB" w:rsidRPr="00AD517F">
        <w:rPr>
          <w:rFonts w:ascii="Book Antiqua" w:hAnsi="Book Antiqua"/>
          <w:color w:val="000000" w:themeColor="text1"/>
          <w:sz w:val="24"/>
          <w:szCs w:val="24"/>
          <w:vertAlign w:val="superscript"/>
        </w:rPr>
        <w:t>]</w:t>
      </w:r>
      <w:r w:rsidR="00A56D42" w:rsidRPr="00AD517F">
        <w:rPr>
          <w:rFonts w:ascii="Book Antiqua" w:hAnsi="Book Antiqua"/>
          <w:color w:val="000000" w:themeColor="text1"/>
          <w:sz w:val="24"/>
          <w:szCs w:val="24"/>
        </w:rPr>
        <w:t>.</w:t>
      </w:r>
    </w:p>
    <w:p w:rsidR="00516303" w:rsidRPr="00AD517F" w:rsidRDefault="00A56D42" w:rsidP="00AD517F">
      <w:pPr>
        <w:spacing w:line="360" w:lineRule="auto"/>
        <w:ind w:firstLine="708"/>
        <w:jc w:val="both"/>
        <w:rPr>
          <w:rFonts w:ascii="Book Antiqua" w:hAnsi="Book Antiqua"/>
          <w:color w:val="000000" w:themeColor="text1"/>
          <w:sz w:val="24"/>
          <w:szCs w:val="24"/>
        </w:rPr>
      </w:pPr>
      <w:r w:rsidRPr="00AD517F">
        <w:rPr>
          <w:rFonts w:ascii="Book Antiqua" w:hAnsi="Book Antiqua"/>
          <w:color w:val="000000" w:themeColor="text1"/>
          <w:sz w:val="24"/>
          <w:szCs w:val="24"/>
        </w:rPr>
        <w:t>The incidence of primary round window otosclerosis is less than 1%</w:t>
      </w:r>
      <w:r w:rsidR="00BE13D2" w:rsidRPr="00AD517F">
        <w:rPr>
          <w:rFonts w:ascii="Book Antiqua" w:hAnsi="Book Antiqua"/>
          <w:color w:val="000000" w:themeColor="text1"/>
          <w:sz w:val="24"/>
          <w:szCs w:val="24"/>
          <w:vertAlign w:val="superscript"/>
        </w:rPr>
        <w:t>[8</w:t>
      </w:r>
      <w:r w:rsidR="00A748FB" w:rsidRPr="00AD517F">
        <w:rPr>
          <w:rFonts w:ascii="Book Antiqua" w:hAnsi="Book Antiqua"/>
          <w:color w:val="000000" w:themeColor="text1"/>
          <w:sz w:val="24"/>
          <w:szCs w:val="24"/>
          <w:vertAlign w:val="superscript"/>
        </w:rPr>
        <w:t>]</w:t>
      </w:r>
      <w:r w:rsidRPr="00AD517F">
        <w:rPr>
          <w:rFonts w:ascii="Book Antiqua" w:hAnsi="Book Antiqua"/>
          <w:color w:val="000000" w:themeColor="text1"/>
          <w:sz w:val="24"/>
          <w:szCs w:val="24"/>
        </w:rPr>
        <w:t>. However, r</w:t>
      </w:r>
      <w:r w:rsidR="00886D37" w:rsidRPr="00AD517F">
        <w:rPr>
          <w:rFonts w:ascii="Book Antiqua" w:hAnsi="Book Antiqua"/>
          <w:color w:val="000000" w:themeColor="text1"/>
          <w:sz w:val="24"/>
          <w:szCs w:val="24"/>
        </w:rPr>
        <w:t xml:space="preserve">ound </w:t>
      </w:r>
      <w:r w:rsidR="006B1FC9" w:rsidRPr="00AD517F">
        <w:rPr>
          <w:rFonts w:ascii="Book Antiqua" w:hAnsi="Book Antiqua"/>
          <w:color w:val="000000" w:themeColor="text1"/>
          <w:sz w:val="24"/>
          <w:szCs w:val="24"/>
        </w:rPr>
        <w:t>window narrowing</w:t>
      </w:r>
      <w:r w:rsidR="00886D37" w:rsidRPr="00AD517F">
        <w:rPr>
          <w:rFonts w:ascii="Book Antiqua" w:hAnsi="Book Antiqua"/>
          <w:color w:val="000000" w:themeColor="text1"/>
          <w:sz w:val="24"/>
          <w:szCs w:val="24"/>
        </w:rPr>
        <w:t xml:space="preserve"> and</w:t>
      </w:r>
      <w:r w:rsidR="006B1FC9" w:rsidRPr="00AD517F">
        <w:rPr>
          <w:rFonts w:ascii="Book Antiqua" w:hAnsi="Book Antiqua"/>
          <w:color w:val="000000" w:themeColor="text1"/>
          <w:sz w:val="24"/>
          <w:szCs w:val="24"/>
        </w:rPr>
        <w:t xml:space="preserve"> obliteration </w:t>
      </w:r>
      <w:r w:rsidR="000B5218" w:rsidRPr="00AD517F">
        <w:rPr>
          <w:rFonts w:ascii="Book Antiqua" w:hAnsi="Book Antiqua"/>
          <w:color w:val="000000" w:themeColor="text1"/>
          <w:sz w:val="24"/>
          <w:szCs w:val="24"/>
        </w:rPr>
        <w:t xml:space="preserve">due to otosclerotic focus </w:t>
      </w:r>
      <w:r w:rsidR="00B02B60" w:rsidRPr="00AD517F">
        <w:rPr>
          <w:rFonts w:ascii="Book Antiqua" w:hAnsi="Book Antiqua"/>
          <w:color w:val="000000" w:themeColor="text1"/>
          <w:sz w:val="24"/>
          <w:szCs w:val="24"/>
        </w:rPr>
        <w:t xml:space="preserve">extending from oval window </w:t>
      </w:r>
      <w:r w:rsidR="00937343" w:rsidRPr="00AD517F">
        <w:rPr>
          <w:rFonts w:ascii="Book Antiqua" w:hAnsi="Book Antiqua"/>
          <w:color w:val="000000" w:themeColor="text1"/>
          <w:sz w:val="24"/>
          <w:szCs w:val="24"/>
        </w:rPr>
        <w:t>have</w:t>
      </w:r>
      <w:r w:rsidRPr="00AD517F">
        <w:rPr>
          <w:rFonts w:ascii="Book Antiqua" w:hAnsi="Book Antiqua"/>
          <w:color w:val="000000" w:themeColor="text1"/>
          <w:sz w:val="24"/>
          <w:szCs w:val="24"/>
        </w:rPr>
        <w:t xml:space="preserve"> </w:t>
      </w:r>
      <w:r w:rsidR="00937343" w:rsidRPr="00AD517F">
        <w:rPr>
          <w:rFonts w:ascii="Book Antiqua" w:hAnsi="Book Antiqua"/>
          <w:color w:val="000000" w:themeColor="text1"/>
          <w:sz w:val="24"/>
          <w:szCs w:val="24"/>
        </w:rPr>
        <w:t xml:space="preserve">been found </w:t>
      </w:r>
      <w:r w:rsidR="006B1FC9" w:rsidRPr="00AD517F">
        <w:rPr>
          <w:rFonts w:ascii="Book Antiqua" w:hAnsi="Book Antiqua"/>
          <w:color w:val="000000" w:themeColor="text1"/>
          <w:sz w:val="24"/>
          <w:szCs w:val="24"/>
        </w:rPr>
        <w:t xml:space="preserve">in 23% of cases. </w:t>
      </w:r>
      <w:r w:rsidR="00B36B38" w:rsidRPr="00AD517F">
        <w:rPr>
          <w:rFonts w:ascii="Book Antiqua" w:hAnsi="Book Antiqua"/>
          <w:color w:val="000000" w:themeColor="text1"/>
          <w:sz w:val="24"/>
          <w:szCs w:val="24"/>
        </w:rPr>
        <w:t xml:space="preserve">Therefore, it is an important </w:t>
      </w:r>
      <w:r w:rsidR="00234AB1" w:rsidRPr="00AD517F">
        <w:rPr>
          <w:rFonts w:ascii="Book Antiqua" w:hAnsi="Book Antiqua"/>
          <w:color w:val="000000" w:themeColor="text1"/>
          <w:sz w:val="24"/>
          <w:szCs w:val="24"/>
        </w:rPr>
        <w:t>pre</w:t>
      </w:r>
      <w:r w:rsidR="00563F77" w:rsidRPr="00AD517F">
        <w:rPr>
          <w:rFonts w:ascii="Book Antiqua" w:hAnsi="Book Antiqua"/>
          <w:color w:val="000000" w:themeColor="text1"/>
          <w:sz w:val="24"/>
          <w:szCs w:val="24"/>
        </w:rPr>
        <w:t>caution to always inspect the round window during primary surgery</w:t>
      </w:r>
      <w:r w:rsidR="00D81FF6" w:rsidRPr="00AD517F">
        <w:rPr>
          <w:rFonts w:ascii="Book Antiqua" w:hAnsi="Book Antiqua"/>
          <w:color w:val="000000" w:themeColor="text1"/>
          <w:sz w:val="24"/>
          <w:szCs w:val="24"/>
        </w:rPr>
        <w:t>.</w:t>
      </w:r>
      <w:r w:rsidR="00164031" w:rsidRPr="00AD517F">
        <w:rPr>
          <w:rFonts w:ascii="Book Antiqua" w:hAnsi="Book Antiqua"/>
          <w:color w:val="000000" w:themeColor="text1"/>
          <w:sz w:val="24"/>
          <w:szCs w:val="24"/>
        </w:rPr>
        <w:t xml:space="preserve"> </w:t>
      </w:r>
      <w:r w:rsidR="00D81FF6" w:rsidRPr="00AD517F">
        <w:rPr>
          <w:rFonts w:ascii="Book Antiqua" w:hAnsi="Book Antiqua"/>
          <w:color w:val="000000" w:themeColor="text1"/>
          <w:sz w:val="24"/>
          <w:szCs w:val="24"/>
        </w:rPr>
        <w:t xml:space="preserve">On the other hand, round window abnormalities may mimic otosclerosis. </w:t>
      </w:r>
      <w:r w:rsidR="003F574D" w:rsidRPr="00AD517F">
        <w:rPr>
          <w:rFonts w:ascii="Book Antiqua" w:hAnsi="Book Antiqua"/>
          <w:color w:val="000000" w:themeColor="text1"/>
          <w:sz w:val="24"/>
          <w:szCs w:val="24"/>
        </w:rPr>
        <w:t xml:space="preserve">Borrman </w:t>
      </w:r>
      <w:r w:rsidR="003F574D" w:rsidRPr="00AD517F">
        <w:rPr>
          <w:rFonts w:ascii="Book Antiqua" w:hAnsi="Book Antiqua"/>
          <w:i/>
          <w:color w:val="000000" w:themeColor="text1"/>
          <w:sz w:val="24"/>
          <w:szCs w:val="24"/>
        </w:rPr>
        <w:t>et al</w:t>
      </w:r>
      <w:r w:rsidR="00AD517F" w:rsidRPr="00AD517F">
        <w:rPr>
          <w:rFonts w:ascii="Book Antiqua" w:hAnsi="Book Antiqua"/>
          <w:color w:val="000000" w:themeColor="text1"/>
          <w:sz w:val="24"/>
          <w:szCs w:val="24"/>
          <w:vertAlign w:val="superscript"/>
        </w:rPr>
        <w:t>[42]</w:t>
      </w:r>
      <w:r w:rsidR="003F574D" w:rsidRPr="00AD517F">
        <w:rPr>
          <w:rFonts w:ascii="Book Antiqua" w:hAnsi="Book Antiqua"/>
          <w:color w:val="000000" w:themeColor="text1"/>
          <w:sz w:val="24"/>
          <w:szCs w:val="24"/>
        </w:rPr>
        <w:t xml:space="preserve"> have reported non-syndromal round window atresia with otosomal dominant penetr</w:t>
      </w:r>
      <w:r w:rsidR="00D81FF6" w:rsidRPr="00AD517F">
        <w:rPr>
          <w:rFonts w:ascii="Book Antiqua" w:hAnsi="Book Antiqua"/>
          <w:color w:val="000000" w:themeColor="text1"/>
          <w:sz w:val="24"/>
          <w:szCs w:val="24"/>
        </w:rPr>
        <w:t>ance in 2 members of the family</w:t>
      </w:r>
      <w:r w:rsidR="003F574D" w:rsidRPr="00AD517F">
        <w:rPr>
          <w:rFonts w:ascii="Book Antiqua" w:hAnsi="Book Antiqua"/>
          <w:color w:val="000000" w:themeColor="text1"/>
          <w:sz w:val="24"/>
          <w:szCs w:val="24"/>
        </w:rPr>
        <w:t>.</w:t>
      </w:r>
      <w:r w:rsidR="00962427" w:rsidRPr="00AD517F">
        <w:rPr>
          <w:rFonts w:ascii="Book Antiqua" w:hAnsi="Book Antiqua"/>
          <w:color w:val="000000" w:themeColor="text1"/>
          <w:sz w:val="24"/>
          <w:szCs w:val="24"/>
        </w:rPr>
        <w:t xml:space="preserve"> </w:t>
      </w:r>
      <w:r w:rsidR="00773AE2" w:rsidRPr="00AD517F">
        <w:rPr>
          <w:rFonts w:ascii="Book Antiqua" w:hAnsi="Book Antiqua"/>
          <w:color w:val="000000" w:themeColor="text1"/>
          <w:sz w:val="24"/>
          <w:szCs w:val="24"/>
        </w:rPr>
        <w:t>Identification</w:t>
      </w:r>
      <w:r w:rsidR="00563F77" w:rsidRPr="00AD517F">
        <w:rPr>
          <w:rFonts w:ascii="Book Antiqua" w:hAnsi="Book Antiqua"/>
          <w:color w:val="000000" w:themeColor="text1"/>
          <w:sz w:val="24"/>
          <w:szCs w:val="24"/>
        </w:rPr>
        <w:t xml:space="preserve"> of severe obliteration of round window will prevent unnecessary stapes </w:t>
      </w:r>
      <w:r w:rsidR="00164031" w:rsidRPr="00AD517F">
        <w:rPr>
          <w:rFonts w:ascii="Book Antiqua" w:hAnsi="Book Antiqua"/>
          <w:color w:val="000000" w:themeColor="text1"/>
          <w:sz w:val="24"/>
          <w:szCs w:val="24"/>
        </w:rPr>
        <w:t xml:space="preserve">surgery. However, what is best to do if the </w:t>
      </w:r>
      <w:r w:rsidR="0072384B" w:rsidRPr="00AD517F">
        <w:rPr>
          <w:rFonts w:ascii="Book Antiqua" w:hAnsi="Book Antiqua"/>
          <w:color w:val="000000" w:themeColor="text1"/>
          <w:sz w:val="24"/>
          <w:szCs w:val="24"/>
        </w:rPr>
        <w:t>otosclerotic lesion is extending to the ro</w:t>
      </w:r>
      <w:r w:rsidR="00886D37" w:rsidRPr="00AD517F">
        <w:rPr>
          <w:rFonts w:ascii="Book Antiqua" w:hAnsi="Book Antiqua"/>
          <w:color w:val="000000" w:themeColor="text1"/>
          <w:sz w:val="24"/>
          <w:szCs w:val="24"/>
        </w:rPr>
        <w:t>und window. Studies indicate an</w:t>
      </w:r>
      <w:r w:rsidR="0072384B" w:rsidRPr="00AD517F">
        <w:rPr>
          <w:rFonts w:ascii="Book Antiqua" w:hAnsi="Book Antiqua"/>
          <w:color w:val="000000" w:themeColor="text1"/>
          <w:sz w:val="24"/>
          <w:szCs w:val="24"/>
        </w:rPr>
        <w:t xml:space="preserve"> increased risk of</w:t>
      </w:r>
      <w:r w:rsidR="00354424" w:rsidRPr="00AD517F">
        <w:rPr>
          <w:rFonts w:ascii="Book Antiqua" w:hAnsi="Book Antiqua"/>
          <w:color w:val="000000" w:themeColor="text1"/>
          <w:sz w:val="24"/>
          <w:szCs w:val="24"/>
        </w:rPr>
        <w:t xml:space="preserve"> neurosensorial hearing loss </w:t>
      </w:r>
      <w:r w:rsidR="00773AE2" w:rsidRPr="00AD517F">
        <w:rPr>
          <w:rFonts w:ascii="Book Antiqua" w:hAnsi="Book Antiqua"/>
          <w:color w:val="000000" w:themeColor="text1"/>
          <w:sz w:val="24"/>
          <w:szCs w:val="24"/>
        </w:rPr>
        <w:t>during</w:t>
      </w:r>
      <w:r w:rsidR="00886D37" w:rsidRPr="00AD517F">
        <w:rPr>
          <w:rFonts w:ascii="Book Antiqua" w:hAnsi="Book Antiqua"/>
          <w:color w:val="000000" w:themeColor="text1"/>
          <w:sz w:val="24"/>
          <w:szCs w:val="24"/>
        </w:rPr>
        <w:t xml:space="preserve"> </w:t>
      </w:r>
      <w:r w:rsidR="00354424" w:rsidRPr="00AD517F">
        <w:rPr>
          <w:rFonts w:ascii="Book Antiqua" w:hAnsi="Book Antiqua"/>
          <w:color w:val="000000" w:themeColor="text1"/>
          <w:sz w:val="24"/>
          <w:szCs w:val="24"/>
        </w:rPr>
        <w:t xml:space="preserve">cleaning process of </w:t>
      </w:r>
      <w:r w:rsidR="00234AB1" w:rsidRPr="00AD517F">
        <w:rPr>
          <w:rFonts w:ascii="Book Antiqua" w:hAnsi="Book Antiqua"/>
          <w:color w:val="000000" w:themeColor="text1"/>
          <w:sz w:val="24"/>
          <w:szCs w:val="24"/>
        </w:rPr>
        <w:t>round</w:t>
      </w:r>
      <w:r w:rsidR="00516303" w:rsidRPr="00AD517F">
        <w:rPr>
          <w:rFonts w:ascii="Book Antiqua" w:hAnsi="Book Antiqua"/>
          <w:color w:val="000000" w:themeColor="text1"/>
          <w:sz w:val="24"/>
          <w:szCs w:val="24"/>
        </w:rPr>
        <w:t xml:space="preserve"> window</w:t>
      </w:r>
      <w:r w:rsidR="00BE13D2" w:rsidRPr="00AD517F">
        <w:rPr>
          <w:rFonts w:ascii="Book Antiqua" w:hAnsi="Book Antiqua"/>
          <w:color w:val="000000" w:themeColor="text1"/>
          <w:sz w:val="24"/>
          <w:szCs w:val="24"/>
          <w:vertAlign w:val="superscript"/>
        </w:rPr>
        <w:t>[43</w:t>
      </w:r>
      <w:r w:rsidR="001A5DF2" w:rsidRPr="00AD517F">
        <w:rPr>
          <w:rFonts w:ascii="Book Antiqua" w:hAnsi="Book Antiqua"/>
          <w:color w:val="000000" w:themeColor="text1"/>
          <w:sz w:val="24"/>
          <w:szCs w:val="24"/>
          <w:vertAlign w:val="superscript"/>
        </w:rPr>
        <w:t>,</w:t>
      </w:r>
      <w:r w:rsidR="00BE13D2" w:rsidRPr="00AD517F">
        <w:rPr>
          <w:rFonts w:ascii="Book Antiqua" w:hAnsi="Book Antiqua"/>
          <w:color w:val="000000" w:themeColor="text1"/>
          <w:sz w:val="24"/>
          <w:szCs w:val="24"/>
          <w:vertAlign w:val="superscript"/>
        </w:rPr>
        <w:t>44</w:t>
      </w:r>
      <w:r w:rsidR="00DC6325" w:rsidRPr="00AD517F">
        <w:rPr>
          <w:rFonts w:ascii="Book Antiqua" w:hAnsi="Book Antiqua"/>
          <w:color w:val="000000" w:themeColor="text1"/>
          <w:sz w:val="24"/>
          <w:szCs w:val="24"/>
          <w:vertAlign w:val="superscript"/>
        </w:rPr>
        <w:t>]</w:t>
      </w:r>
      <w:r w:rsidR="00773AE2" w:rsidRPr="00AD517F">
        <w:rPr>
          <w:rFonts w:ascii="Book Antiqua" w:hAnsi="Book Antiqua"/>
          <w:color w:val="000000" w:themeColor="text1"/>
          <w:sz w:val="24"/>
          <w:szCs w:val="24"/>
        </w:rPr>
        <w:t>.</w:t>
      </w:r>
      <w:r w:rsidR="008237FB" w:rsidRPr="00AD517F">
        <w:rPr>
          <w:rFonts w:ascii="Book Antiqua" w:hAnsi="Book Antiqua"/>
          <w:color w:val="000000" w:themeColor="text1"/>
          <w:sz w:val="24"/>
          <w:szCs w:val="24"/>
        </w:rPr>
        <w:t xml:space="preserve"> </w:t>
      </w:r>
    </w:p>
    <w:p w:rsidR="00026A05" w:rsidRPr="00AD517F" w:rsidRDefault="0033139D" w:rsidP="00AD517F">
      <w:pPr>
        <w:spacing w:line="360" w:lineRule="auto"/>
        <w:ind w:firstLine="708"/>
        <w:jc w:val="both"/>
        <w:rPr>
          <w:rFonts w:ascii="Book Antiqua" w:hAnsi="Book Antiqua"/>
          <w:color w:val="000000" w:themeColor="text1"/>
          <w:sz w:val="24"/>
          <w:szCs w:val="24"/>
        </w:rPr>
      </w:pPr>
      <w:r w:rsidRPr="00AD517F">
        <w:rPr>
          <w:rFonts w:ascii="Book Antiqua" w:hAnsi="Book Antiqua"/>
          <w:color w:val="000000" w:themeColor="text1"/>
          <w:sz w:val="24"/>
          <w:szCs w:val="24"/>
        </w:rPr>
        <w:t>I</w:t>
      </w:r>
      <w:r w:rsidR="00585113" w:rsidRPr="00AD517F">
        <w:rPr>
          <w:rFonts w:ascii="Book Antiqua" w:hAnsi="Book Antiqua"/>
          <w:color w:val="000000" w:themeColor="text1"/>
          <w:sz w:val="24"/>
          <w:szCs w:val="24"/>
        </w:rPr>
        <w:t>t was commonly seen in r</w:t>
      </w:r>
      <w:r w:rsidRPr="00AD517F">
        <w:rPr>
          <w:rFonts w:ascii="Book Antiqua" w:hAnsi="Book Antiqua"/>
          <w:color w:val="000000" w:themeColor="text1"/>
          <w:sz w:val="24"/>
          <w:szCs w:val="24"/>
        </w:rPr>
        <w:t xml:space="preserve">evision cases of the earlier period </w:t>
      </w:r>
      <w:r w:rsidR="00585113" w:rsidRPr="00AD517F">
        <w:rPr>
          <w:rFonts w:ascii="Book Antiqua" w:hAnsi="Book Antiqua"/>
          <w:color w:val="000000" w:themeColor="text1"/>
          <w:sz w:val="24"/>
          <w:szCs w:val="24"/>
        </w:rPr>
        <w:t xml:space="preserve">that </w:t>
      </w:r>
      <w:r w:rsidRPr="00AD517F">
        <w:rPr>
          <w:rFonts w:ascii="Book Antiqua" w:hAnsi="Book Antiqua"/>
          <w:color w:val="000000" w:themeColor="text1"/>
          <w:sz w:val="24"/>
          <w:szCs w:val="24"/>
        </w:rPr>
        <w:t>p</w:t>
      </w:r>
      <w:r w:rsidR="00D17752" w:rsidRPr="00AD517F">
        <w:rPr>
          <w:rFonts w:ascii="Book Antiqua" w:hAnsi="Book Antiqua"/>
          <w:color w:val="000000" w:themeColor="text1"/>
          <w:sz w:val="24"/>
          <w:szCs w:val="24"/>
        </w:rPr>
        <w:t>rosthesis displacement</w:t>
      </w:r>
      <w:r w:rsidR="00C03A6F" w:rsidRPr="00AD517F">
        <w:rPr>
          <w:rFonts w:ascii="Book Antiqua" w:hAnsi="Book Antiqua"/>
          <w:color w:val="000000" w:themeColor="text1"/>
          <w:sz w:val="24"/>
          <w:szCs w:val="24"/>
        </w:rPr>
        <w:t xml:space="preserve"> was </w:t>
      </w:r>
      <w:r w:rsidR="00585113" w:rsidRPr="00AD517F">
        <w:rPr>
          <w:rFonts w:ascii="Book Antiqua" w:hAnsi="Book Antiqua"/>
          <w:color w:val="000000" w:themeColor="text1"/>
          <w:sz w:val="24"/>
          <w:szCs w:val="24"/>
        </w:rPr>
        <w:t xml:space="preserve">mostly related </w:t>
      </w:r>
      <w:r w:rsidR="00C03A6F" w:rsidRPr="00AD517F">
        <w:rPr>
          <w:rFonts w:ascii="Book Antiqua" w:hAnsi="Book Antiqua"/>
          <w:color w:val="000000" w:themeColor="text1"/>
          <w:sz w:val="24"/>
          <w:szCs w:val="24"/>
        </w:rPr>
        <w:t>with wire-gel foam and wire-adipose prosthesis</w:t>
      </w:r>
      <w:r w:rsidR="00E161CF" w:rsidRPr="00AD517F">
        <w:rPr>
          <w:rFonts w:ascii="Book Antiqua" w:hAnsi="Book Antiqua"/>
          <w:color w:val="000000" w:themeColor="text1"/>
          <w:sz w:val="24"/>
          <w:szCs w:val="24"/>
        </w:rPr>
        <w:t>.</w:t>
      </w:r>
      <w:r w:rsidR="00C03A6F" w:rsidRPr="00AD517F">
        <w:rPr>
          <w:rFonts w:ascii="Book Antiqua" w:hAnsi="Book Antiqua"/>
          <w:color w:val="000000" w:themeColor="text1"/>
          <w:sz w:val="24"/>
          <w:szCs w:val="24"/>
        </w:rPr>
        <w:t xml:space="preserve"> </w:t>
      </w:r>
      <w:r w:rsidR="0067124F" w:rsidRPr="00AD517F">
        <w:rPr>
          <w:rFonts w:ascii="Book Antiqua" w:hAnsi="Book Antiqua"/>
          <w:color w:val="000000" w:themeColor="text1"/>
          <w:sz w:val="24"/>
          <w:szCs w:val="24"/>
        </w:rPr>
        <w:t>P</w:t>
      </w:r>
      <w:r w:rsidR="00585113" w:rsidRPr="00AD517F">
        <w:rPr>
          <w:rFonts w:ascii="Book Antiqua" w:hAnsi="Book Antiqua"/>
          <w:color w:val="000000" w:themeColor="text1"/>
          <w:sz w:val="24"/>
          <w:szCs w:val="24"/>
        </w:rPr>
        <w:t xml:space="preserve">rosthesis-incus attachment was somehow </w:t>
      </w:r>
      <w:r w:rsidR="0012619D" w:rsidRPr="00AD517F">
        <w:rPr>
          <w:rFonts w:ascii="Book Antiqua" w:hAnsi="Book Antiqua"/>
          <w:color w:val="000000" w:themeColor="text1"/>
          <w:sz w:val="24"/>
          <w:szCs w:val="24"/>
        </w:rPr>
        <w:t>functional</w:t>
      </w:r>
      <w:r w:rsidR="00585113" w:rsidRPr="00AD517F">
        <w:rPr>
          <w:rFonts w:ascii="Book Antiqua" w:hAnsi="Book Antiqua"/>
          <w:color w:val="000000" w:themeColor="text1"/>
          <w:sz w:val="24"/>
          <w:szCs w:val="24"/>
        </w:rPr>
        <w:t xml:space="preserve"> and </w:t>
      </w:r>
      <w:r w:rsidR="00D97CCF" w:rsidRPr="00AD517F">
        <w:rPr>
          <w:rFonts w:ascii="Book Antiqua" w:hAnsi="Book Antiqua"/>
          <w:color w:val="000000" w:themeColor="text1"/>
          <w:sz w:val="24"/>
          <w:szCs w:val="24"/>
        </w:rPr>
        <w:t xml:space="preserve">often times, </w:t>
      </w:r>
      <w:r w:rsidR="00585113" w:rsidRPr="00AD517F">
        <w:rPr>
          <w:rFonts w:ascii="Book Antiqua" w:hAnsi="Book Antiqua"/>
          <w:color w:val="000000" w:themeColor="text1"/>
          <w:sz w:val="24"/>
          <w:szCs w:val="24"/>
        </w:rPr>
        <w:t xml:space="preserve">prosthesis </w:t>
      </w:r>
      <w:r w:rsidR="00D97CCF" w:rsidRPr="00AD517F">
        <w:rPr>
          <w:rFonts w:ascii="Book Antiqua" w:hAnsi="Book Antiqua"/>
          <w:color w:val="000000" w:themeColor="text1"/>
          <w:sz w:val="24"/>
          <w:szCs w:val="24"/>
        </w:rPr>
        <w:t xml:space="preserve">sliding out of the </w:t>
      </w:r>
      <w:r w:rsidR="00585113" w:rsidRPr="00AD517F">
        <w:rPr>
          <w:rFonts w:ascii="Book Antiqua" w:hAnsi="Book Antiqua"/>
          <w:color w:val="000000" w:themeColor="text1"/>
          <w:sz w:val="24"/>
          <w:szCs w:val="24"/>
        </w:rPr>
        <w:t>intact incus</w:t>
      </w:r>
      <w:r w:rsidR="00D97CCF" w:rsidRPr="00AD517F">
        <w:rPr>
          <w:rFonts w:ascii="Book Antiqua" w:hAnsi="Book Antiqua"/>
          <w:color w:val="000000" w:themeColor="text1"/>
          <w:sz w:val="24"/>
          <w:szCs w:val="24"/>
        </w:rPr>
        <w:t xml:space="preserve"> was not case. On the contrary, d</w:t>
      </w:r>
      <w:r w:rsidR="00123371" w:rsidRPr="00AD517F">
        <w:rPr>
          <w:rFonts w:ascii="Book Antiqua" w:hAnsi="Book Antiqua"/>
          <w:color w:val="000000" w:themeColor="text1"/>
          <w:sz w:val="24"/>
          <w:szCs w:val="24"/>
        </w:rPr>
        <w:t xml:space="preserve">islocation was more common at </w:t>
      </w:r>
      <w:r w:rsidR="00D97CCF" w:rsidRPr="00AD517F">
        <w:rPr>
          <w:rFonts w:ascii="Book Antiqua" w:hAnsi="Book Antiqua"/>
          <w:color w:val="000000" w:themeColor="text1"/>
          <w:sz w:val="24"/>
          <w:szCs w:val="24"/>
        </w:rPr>
        <w:t xml:space="preserve">the </w:t>
      </w:r>
      <w:r w:rsidR="00123371" w:rsidRPr="00AD517F">
        <w:rPr>
          <w:rFonts w:ascii="Book Antiqua" w:hAnsi="Book Antiqua"/>
          <w:color w:val="000000" w:themeColor="text1"/>
          <w:sz w:val="24"/>
          <w:szCs w:val="24"/>
        </w:rPr>
        <w:t xml:space="preserve">inferior </w:t>
      </w:r>
      <w:r w:rsidR="00D97CCF" w:rsidRPr="00AD517F">
        <w:rPr>
          <w:rFonts w:ascii="Book Antiqua" w:hAnsi="Book Antiqua"/>
          <w:color w:val="000000" w:themeColor="text1"/>
          <w:sz w:val="24"/>
          <w:szCs w:val="24"/>
        </w:rPr>
        <w:t xml:space="preserve">side of oval window </w:t>
      </w:r>
      <w:r w:rsidR="001814B3" w:rsidRPr="00AD517F">
        <w:rPr>
          <w:rFonts w:ascii="Book Antiqua" w:hAnsi="Book Antiqua"/>
          <w:color w:val="000000" w:themeColor="text1"/>
          <w:sz w:val="24"/>
          <w:szCs w:val="24"/>
        </w:rPr>
        <w:t>in which</w:t>
      </w:r>
      <w:r w:rsidR="00D97CCF" w:rsidRPr="00AD517F">
        <w:rPr>
          <w:rFonts w:ascii="Book Antiqua" w:hAnsi="Book Antiqua"/>
          <w:color w:val="000000" w:themeColor="text1"/>
          <w:sz w:val="24"/>
          <w:szCs w:val="24"/>
        </w:rPr>
        <w:t xml:space="preserve"> the </w:t>
      </w:r>
      <w:r w:rsidR="00123371" w:rsidRPr="00AD517F">
        <w:rPr>
          <w:rFonts w:ascii="Book Antiqua" w:hAnsi="Book Antiqua"/>
          <w:color w:val="000000" w:themeColor="text1"/>
          <w:sz w:val="24"/>
          <w:szCs w:val="24"/>
        </w:rPr>
        <w:t xml:space="preserve">stapedectomy </w:t>
      </w:r>
      <w:r w:rsidR="00D97CCF" w:rsidRPr="00AD517F">
        <w:rPr>
          <w:rFonts w:ascii="Book Antiqua" w:hAnsi="Book Antiqua"/>
          <w:color w:val="000000" w:themeColor="text1"/>
          <w:sz w:val="24"/>
          <w:szCs w:val="24"/>
        </w:rPr>
        <w:t>was the common technique</w:t>
      </w:r>
      <w:r w:rsidR="00BE13D2" w:rsidRPr="00AD517F">
        <w:rPr>
          <w:rFonts w:ascii="Book Antiqua" w:hAnsi="Book Antiqua"/>
          <w:color w:val="000000" w:themeColor="text1"/>
          <w:sz w:val="24"/>
          <w:szCs w:val="24"/>
          <w:vertAlign w:val="superscript"/>
        </w:rPr>
        <w:t>[14</w:t>
      </w:r>
      <w:r w:rsidR="001A5DF2" w:rsidRPr="00AD517F">
        <w:rPr>
          <w:rFonts w:ascii="Book Antiqua" w:hAnsi="Book Antiqua"/>
          <w:color w:val="000000" w:themeColor="text1"/>
          <w:sz w:val="24"/>
          <w:szCs w:val="24"/>
          <w:vertAlign w:val="superscript"/>
        </w:rPr>
        <w:t>,</w:t>
      </w:r>
      <w:r w:rsidR="00BE13D2" w:rsidRPr="00AD517F">
        <w:rPr>
          <w:rFonts w:ascii="Book Antiqua" w:hAnsi="Book Antiqua"/>
          <w:color w:val="000000" w:themeColor="text1"/>
          <w:sz w:val="24"/>
          <w:szCs w:val="24"/>
          <w:vertAlign w:val="superscript"/>
        </w:rPr>
        <w:t>15</w:t>
      </w:r>
      <w:r w:rsidR="00DC6325" w:rsidRPr="00AD517F">
        <w:rPr>
          <w:rFonts w:ascii="Book Antiqua" w:hAnsi="Book Antiqua"/>
          <w:color w:val="000000" w:themeColor="text1"/>
          <w:sz w:val="24"/>
          <w:szCs w:val="24"/>
          <w:vertAlign w:val="superscript"/>
        </w:rPr>
        <w:t>]</w:t>
      </w:r>
      <w:r w:rsidR="00123371" w:rsidRPr="00AD517F">
        <w:rPr>
          <w:rFonts w:ascii="Book Antiqua" w:hAnsi="Book Antiqua"/>
          <w:color w:val="000000" w:themeColor="text1"/>
          <w:sz w:val="24"/>
          <w:szCs w:val="24"/>
        </w:rPr>
        <w:t xml:space="preserve">. </w:t>
      </w:r>
      <w:r w:rsidR="00B0129D" w:rsidRPr="00AD517F">
        <w:rPr>
          <w:rFonts w:ascii="Book Antiqua" w:hAnsi="Book Antiqua"/>
          <w:color w:val="000000" w:themeColor="text1"/>
          <w:sz w:val="24"/>
          <w:szCs w:val="24"/>
        </w:rPr>
        <w:t>Prosthesis com</w:t>
      </w:r>
      <w:r w:rsidR="00B97E9C" w:rsidRPr="00AD517F">
        <w:rPr>
          <w:rFonts w:ascii="Book Antiqua" w:hAnsi="Book Antiqua"/>
          <w:color w:val="000000" w:themeColor="text1"/>
          <w:sz w:val="24"/>
          <w:szCs w:val="24"/>
        </w:rPr>
        <w:t>ing</w:t>
      </w:r>
      <w:r w:rsidR="00B0129D" w:rsidRPr="00AD517F">
        <w:rPr>
          <w:rFonts w:ascii="Book Antiqua" w:hAnsi="Book Antiqua"/>
          <w:color w:val="000000" w:themeColor="text1"/>
          <w:sz w:val="24"/>
          <w:szCs w:val="24"/>
        </w:rPr>
        <w:t xml:space="preserve"> off incus while it is still in place </w:t>
      </w:r>
      <w:r w:rsidR="00B97E9C" w:rsidRPr="00AD517F">
        <w:rPr>
          <w:rFonts w:ascii="Book Antiqua" w:hAnsi="Book Antiqua"/>
          <w:color w:val="000000" w:themeColor="text1"/>
          <w:sz w:val="24"/>
          <w:szCs w:val="24"/>
        </w:rPr>
        <w:t xml:space="preserve">at </w:t>
      </w:r>
      <w:r w:rsidR="00245B3D" w:rsidRPr="00AD517F">
        <w:rPr>
          <w:rFonts w:ascii="Book Antiqua" w:hAnsi="Book Antiqua"/>
          <w:color w:val="000000" w:themeColor="text1"/>
          <w:sz w:val="24"/>
          <w:szCs w:val="24"/>
        </w:rPr>
        <w:t xml:space="preserve">oval window in cases of </w:t>
      </w:r>
      <w:r w:rsidR="00B97E9C" w:rsidRPr="00AD517F">
        <w:rPr>
          <w:rFonts w:ascii="Book Antiqua" w:hAnsi="Book Antiqua"/>
          <w:color w:val="000000" w:themeColor="text1"/>
          <w:sz w:val="24"/>
          <w:szCs w:val="24"/>
        </w:rPr>
        <w:t xml:space="preserve">stapedotomy is usually associated with </w:t>
      </w:r>
      <w:r w:rsidR="008A08AC" w:rsidRPr="00AD517F">
        <w:rPr>
          <w:rFonts w:ascii="Book Antiqua" w:hAnsi="Book Antiqua"/>
          <w:color w:val="000000" w:themeColor="text1"/>
          <w:sz w:val="24"/>
          <w:szCs w:val="24"/>
        </w:rPr>
        <w:t>incus necrosis</w:t>
      </w:r>
      <w:r w:rsidR="00D97CCF" w:rsidRPr="00AD517F">
        <w:rPr>
          <w:rFonts w:ascii="Book Antiqua" w:hAnsi="Book Antiqua"/>
          <w:color w:val="000000" w:themeColor="text1"/>
          <w:sz w:val="24"/>
          <w:szCs w:val="24"/>
        </w:rPr>
        <w:t xml:space="preserve"> or oval window re-stenosis</w:t>
      </w:r>
      <w:r w:rsidR="008A08AC" w:rsidRPr="00AD517F">
        <w:rPr>
          <w:rFonts w:ascii="Book Antiqua" w:hAnsi="Book Antiqua"/>
          <w:color w:val="000000" w:themeColor="text1"/>
          <w:sz w:val="24"/>
          <w:szCs w:val="24"/>
        </w:rPr>
        <w:t xml:space="preserve">. </w:t>
      </w:r>
      <w:r w:rsidR="00D97CCF" w:rsidRPr="00AD517F">
        <w:rPr>
          <w:rFonts w:ascii="Book Antiqua" w:hAnsi="Book Antiqua"/>
          <w:color w:val="000000" w:themeColor="text1"/>
          <w:sz w:val="24"/>
          <w:szCs w:val="24"/>
        </w:rPr>
        <w:t>This is called as “l</w:t>
      </w:r>
      <w:r w:rsidR="00BA1B17" w:rsidRPr="00AD517F">
        <w:rPr>
          <w:rFonts w:ascii="Book Antiqua" w:hAnsi="Book Antiqua"/>
          <w:color w:val="000000" w:themeColor="text1"/>
          <w:sz w:val="24"/>
          <w:szCs w:val="24"/>
        </w:rPr>
        <w:t>ateralized piston</w:t>
      </w:r>
      <w:r w:rsidR="00D97CCF" w:rsidRPr="00AD517F">
        <w:rPr>
          <w:rFonts w:ascii="Book Antiqua" w:hAnsi="Book Antiqua"/>
          <w:color w:val="000000" w:themeColor="text1"/>
          <w:sz w:val="24"/>
          <w:szCs w:val="24"/>
        </w:rPr>
        <w:t>”</w:t>
      </w:r>
      <w:r w:rsidR="00BA1B17" w:rsidRPr="00AD517F">
        <w:rPr>
          <w:rFonts w:ascii="Book Antiqua" w:hAnsi="Book Antiqua"/>
          <w:color w:val="000000" w:themeColor="text1"/>
          <w:sz w:val="24"/>
          <w:szCs w:val="24"/>
        </w:rPr>
        <w:t xml:space="preserve"> </w:t>
      </w:r>
      <w:r w:rsidR="001814B3" w:rsidRPr="00AD517F">
        <w:rPr>
          <w:rFonts w:ascii="Book Antiqua" w:hAnsi="Book Antiqua"/>
          <w:color w:val="000000" w:themeColor="text1"/>
          <w:sz w:val="24"/>
          <w:szCs w:val="24"/>
        </w:rPr>
        <w:t xml:space="preserve">and </w:t>
      </w:r>
      <w:r w:rsidR="00BA1B17" w:rsidRPr="00AD517F">
        <w:rPr>
          <w:rFonts w:ascii="Book Antiqua" w:hAnsi="Book Antiqua"/>
          <w:color w:val="000000" w:themeColor="text1"/>
          <w:sz w:val="24"/>
          <w:szCs w:val="24"/>
        </w:rPr>
        <w:t>is seen in 18.5% of stapes surgery revision</w:t>
      </w:r>
      <w:r w:rsidR="00BE13D2" w:rsidRPr="00AD517F">
        <w:rPr>
          <w:rFonts w:ascii="Book Antiqua" w:hAnsi="Book Antiqua"/>
          <w:color w:val="000000" w:themeColor="text1"/>
          <w:sz w:val="24"/>
          <w:szCs w:val="24"/>
          <w:vertAlign w:val="superscript"/>
        </w:rPr>
        <w:t>[45</w:t>
      </w:r>
      <w:r w:rsidR="00DC6325" w:rsidRPr="00AD517F">
        <w:rPr>
          <w:rFonts w:ascii="Book Antiqua" w:hAnsi="Book Antiqua"/>
          <w:color w:val="000000" w:themeColor="text1"/>
          <w:sz w:val="24"/>
          <w:szCs w:val="24"/>
          <w:vertAlign w:val="superscript"/>
        </w:rPr>
        <w:t>]</w:t>
      </w:r>
      <w:r w:rsidR="00BA1B17" w:rsidRPr="00AD517F">
        <w:rPr>
          <w:rFonts w:ascii="Book Antiqua" w:hAnsi="Book Antiqua"/>
          <w:color w:val="000000" w:themeColor="text1"/>
          <w:sz w:val="24"/>
          <w:szCs w:val="24"/>
        </w:rPr>
        <w:t xml:space="preserve">.  </w:t>
      </w:r>
    </w:p>
    <w:p w:rsidR="00C11C43" w:rsidRPr="00AD517F" w:rsidRDefault="00C11C43" w:rsidP="00AD517F">
      <w:pPr>
        <w:spacing w:line="360" w:lineRule="auto"/>
        <w:ind w:firstLine="708"/>
        <w:jc w:val="both"/>
        <w:rPr>
          <w:rFonts w:ascii="Book Antiqua" w:hAnsi="Book Antiqua"/>
          <w:color w:val="000000" w:themeColor="text1"/>
          <w:sz w:val="24"/>
          <w:szCs w:val="24"/>
        </w:rPr>
      </w:pPr>
    </w:p>
    <w:p w:rsidR="00C11C43" w:rsidRPr="00AD517F" w:rsidRDefault="00C11C43" w:rsidP="00AD517F">
      <w:pPr>
        <w:spacing w:line="360" w:lineRule="auto"/>
        <w:jc w:val="both"/>
        <w:rPr>
          <w:rFonts w:ascii="Book Antiqua" w:hAnsi="Book Antiqua"/>
          <w:b/>
          <w:color w:val="000000" w:themeColor="text1"/>
          <w:sz w:val="24"/>
          <w:szCs w:val="24"/>
        </w:rPr>
      </w:pPr>
      <w:r w:rsidRPr="00AD517F">
        <w:rPr>
          <w:rFonts w:ascii="Book Antiqua" w:hAnsi="Book Antiqua"/>
          <w:b/>
          <w:color w:val="000000" w:themeColor="text1"/>
          <w:sz w:val="24"/>
          <w:szCs w:val="24"/>
        </w:rPr>
        <w:t>INCUS PROBLEMS</w:t>
      </w:r>
    </w:p>
    <w:p w:rsidR="009E6A39" w:rsidRPr="00AD517F" w:rsidRDefault="001814B3"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Incus problems can be seen with</w:t>
      </w:r>
      <w:r w:rsidR="001056C0" w:rsidRPr="00AD517F">
        <w:rPr>
          <w:rFonts w:ascii="Book Antiqua" w:hAnsi="Book Antiqua"/>
          <w:color w:val="000000" w:themeColor="text1"/>
          <w:sz w:val="24"/>
          <w:szCs w:val="24"/>
        </w:rPr>
        <w:t xml:space="preserve"> almost every types of prosthesis. </w:t>
      </w:r>
      <w:r w:rsidR="001E1AA6" w:rsidRPr="00AD517F">
        <w:rPr>
          <w:rFonts w:ascii="Book Antiqua" w:hAnsi="Book Antiqua"/>
          <w:color w:val="000000" w:themeColor="text1"/>
          <w:sz w:val="24"/>
          <w:szCs w:val="24"/>
        </w:rPr>
        <w:t xml:space="preserve">Incus necrosis is not </w:t>
      </w:r>
      <w:r w:rsidR="003B72DC" w:rsidRPr="00AD517F">
        <w:rPr>
          <w:rFonts w:ascii="Book Antiqua" w:hAnsi="Book Antiqua"/>
          <w:color w:val="000000" w:themeColor="text1"/>
          <w:sz w:val="24"/>
          <w:szCs w:val="24"/>
        </w:rPr>
        <w:t xml:space="preserve">the </w:t>
      </w:r>
      <w:r w:rsidR="001E1AA6" w:rsidRPr="00AD517F">
        <w:rPr>
          <w:rFonts w:ascii="Book Antiqua" w:hAnsi="Book Antiqua"/>
          <w:color w:val="000000" w:themeColor="text1"/>
          <w:sz w:val="24"/>
          <w:szCs w:val="24"/>
        </w:rPr>
        <w:t xml:space="preserve">result of reduction of vascular supply or mucosal disruption due to </w:t>
      </w:r>
      <w:r w:rsidR="003B72DC" w:rsidRPr="00AD517F">
        <w:rPr>
          <w:rFonts w:ascii="Book Antiqua" w:hAnsi="Book Antiqua"/>
          <w:color w:val="000000" w:themeColor="text1"/>
          <w:sz w:val="24"/>
          <w:szCs w:val="24"/>
        </w:rPr>
        <w:t xml:space="preserve">very tight holding of prosthesis as believed </w:t>
      </w:r>
      <w:r w:rsidR="00C34781" w:rsidRPr="00AD517F">
        <w:rPr>
          <w:rFonts w:ascii="Book Antiqua" w:hAnsi="Book Antiqua"/>
          <w:color w:val="000000" w:themeColor="text1"/>
          <w:sz w:val="24"/>
          <w:szCs w:val="24"/>
        </w:rPr>
        <w:t xml:space="preserve">once </w:t>
      </w:r>
      <w:r w:rsidR="003B72DC" w:rsidRPr="00AD517F">
        <w:rPr>
          <w:rFonts w:ascii="Book Antiqua" w:hAnsi="Book Antiqua"/>
          <w:color w:val="000000" w:themeColor="text1"/>
          <w:sz w:val="24"/>
          <w:szCs w:val="24"/>
        </w:rPr>
        <w:t xml:space="preserve">but </w:t>
      </w:r>
      <w:r w:rsidR="00C34781" w:rsidRPr="00AD517F">
        <w:rPr>
          <w:rFonts w:ascii="Book Antiqua" w:hAnsi="Book Antiqua"/>
          <w:color w:val="000000" w:themeColor="text1"/>
          <w:sz w:val="24"/>
          <w:szCs w:val="24"/>
        </w:rPr>
        <w:t xml:space="preserve">it is because of vibratory movements at the prosthesis-incus contact site due to </w:t>
      </w:r>
      <w:r w:rsidR="0012619D" w:rsidRPr="00AD517F">
        <w:rPr>
          <w:rFonts w:ascii="Book Antiqua" w:hAnsi="Book Antiqua"/>
          <w:color w:val="000000" w:themeColor="text1"/>
          <w:sz w:val="24"/>
          <w:szCs w:val="24"/>
        </w:rPr>
        <w:t>flaccid</w:t>
      </w:r>
      <w:r w:rsidR="00C34781" w:rsidRPr="00AD517F">
        <w:rPr>
          <w:rFonts w:ascii="Book Antiqua" w:hAnsi="Book Antiqua"/>
          <w:color w:val="000000" w:themeColor="text1"/>
          <w:sz w:val="24"/>
          <w:szCs w:val="24"/>
        </w:rPr>
        <w:t xml:space="preserve"> prosthesis or </w:t>
      </w:r>
      <w:r w:rsidR="00B07C58" w:rsidRPr="00AD517F">
        <w:rPr>
          <w:rFonts w:ascii="Book Antiqua" w:hAnsi="Book Antiqua"/>
          <w:color w:val="000000" w:themeColor="text1"/>
          <w:sz w:val="24"/>
          <w:szCs w:val="24"/>
        </w:rPr>
        <w:t>re-stenosis of the oval window constricting the prosthesis</w:t>
      </w:r>
      <w:r w:rsidR="00F1342B" w:rsidRPr="00AD517F">
        <w:rPr>
          <w:rFonts w:ascii="Book Antiqua" w:hAnsi="Book Antiqua"/>
          <w:color w:val="000000" w:themeColor="text1"/>
          <w:sz w:val="24"/>
          <w:szCs w:val="24"/>
          <w:vertAlign w:val="superscript"/>
        </w:rPr>
        <w:t>[7</w:t>
      </w:r>
      <w:r w:rsidR="00DC6325" w:rsidRPr="00AD517F">
        <w:rPr>
          <w:rFonts w:ascii="Book Antiqua" w:hAnsi="Book Antiqua"/>
          <w:color w:val="000000" w:themeColor="text1"/>
          <w:sz w:val="24"/>
          <w:szCs w:val="24"/>
          <w:vertAlign w:val="superscript"/>
        </w:rPr>
        <w:t>]</w:t>
      </w:r>
      <w:r w:rsidR="00026A05" w:rsidRPr="00AD517F">
        <w:rPr>
          <w:rFonts w:ascii="Book Antiqua" w:hAnsi="Book Antiqua"/>
          <w:color w:val="000000" w:themeColor="text1"/>
          <w:sz w:val="24"/>
          <w:szCs w:val="24"/>
        </w:rPr>
        <w:t xml:space="preserve">. </w:t>
      </w:r>
      <w:r w:rsidR="00B07C58" w:rsidRPr="00AD517F">
        <w:rPr>
          <w:rFonts w:ascii="Book Antiqua" w:hAnsi="Book Antiqua"/>
          <w:color w:val="000000" w:themeColor="text1"/>
          <w:sz w:val="24"/>
          <w:szCs w:val="24"/>
        </w:rPr>
        <w:t xml:space="preserve">Fibrosis or adhesions can also </w:t>
      </w:r>
      <w:r w:rsidR="00A87607" w:rsidRPr="00AD517F">
        <w:rPr>
          <w:rFonts w:ascii="Book Antiqua" w:hAnsi="Book Antiqua"/>
          <w:color w:val="000000" w:themeColor="text1"/>
          <w:sz w:val="24"/>
          <w:szCs w:val="24"/>
        </w:rPr>
        <w:t xml:space="preserve">disturb </w:t>
      </w:r>
      <w:r w:rsidR="00B07C58" w:rsidRPr="00AD517F">
        <w:rPr>
          <w:rFonts w:ascii="Book Antiqua" w:hAnsi="Book Antiqua"/>
          <w:color w:val="000000" w:themeColor="text1"/>
          <w:sz w:val="24"/>
          <w:szCs w:val="24"/>
        </w:rPr>
        <w:t>synchronous</w:t>
      </w:r>
      <w:r w:rsidR="00A87607" w:rsidRPr="00AD517F">
        <w:rPr>
          <w:rFonts w:ascii="Book Antiqua" w:hAnsi="Book Antiqua"/>
          <w:color w:val="000000" w:themeColor="text1"/>
          <w:sz w:val="24"/>
          <w:szCs w:val="24"/>
        </w:rPr>
        <w:t xml:space="preserve"> movement of incus and the prosthesis and give rise to increase of friction and a kind of different phase of the </w:t>
      </w:r>
      <w:r w:rsidR="00EE569C" w:rsidRPr="00AD517F">
        <w:rPr>
          <w:rFonts w:ascii="Book Antiqua" w:hAnsi="Book Antiqua"/>
          <w:color w:val="000000" w:themeColor="text1"/>
          <w:sz w:val="24"/>
          <w:szCs w:val="24"/>
        </w:rPr>
        <w:t>piston movement</w:t>
      </w:r>
      <w:r w:rsidR="00F1342B" w:rsidRPr="00AD517F">
        <w:rPr>
          <w:rFonts w:ascii="Book Antiqua" w:hAnsi="Book Antiqua"/>
          <w:color w:val="000000" w:themeColor="text1"/>
          <w:sz w:val="24"/>
          <w:szCs w:val="24"/>
          <w:vertAlign w:val="superscript"/>
        </w:rPr>
        <w:t>[8</w:t>
      </w:r>
      <w:r w:rsidR="001A5DF2" w:rsidRPr="00AD517F">
        <w:rPr>
          <w:rFonts w:ascii="Book Antiqua" w:hAnsi="Book Antiqua"/>
          <w:color w:val="000000" w:themeColor="text1"/>
          <w:sz w:val="24"/>
          <w:szCs w:val="24"/>
          <w:vertAlign w:val="superscript"/>
        </w:rPr>
        <w:t>,</w:t>
      </w:r>
      <w:r w:rsidR="00F1342B" w:rsidRPr="00AD517F">
        <w:rPr>
          <w:rFonts w:ascii="Book Antiqua" w:hAnsi="Book Antiqua"/>
          <w:color w:val="000000" w:themeColor="text1"/>
          <w:sz w:val="24"/>
          <w:szCs w:val="24"/>
          <w:vertAlign w:val="superscript"/>
        </w:rPr>
        <w:t>46</w:t>
      </w:r>
      <w:r w:rsidR="00DC6325" w:rsidRPr="00AD517F">
        <w:rPr>
          <w:rFonts w:ascii="Book Antiqua" w:hAnsi="Book Antiqua"/>
          <w:color w:val="000000" w:themeColor="text1"/>
          <w:sz w:val="24"/>
          <w:szCs w:val="24"/>
          <w:vertAlign w:val="superscript"/>
        </w:rPr>
        <w:t>]</w:t>
      </w:r>
      <w:r w:rsidR="00026A05" w:rsidRPr="00AD517F">
        <w:rPr>
          <w:rFonts w:ascii="Book Antiqua" w:hAnsi="Book Antiqua"/>
          <w:color w:val="000000" w:themeColor="text1"/>
          <w:sz w:val="24"/>
          <w:szCs w:val="24"/>
        </w:rPr>
        <w:t xml:space="preserve">. </w:t>
      </w:r>
      <w:r w:rsidR="00EE569C" w:rsidRPr="00AD517F">
        <w:rPr>
          <w:rFonts w:ascii="Book Antiqua" w:hAnsi="Book Antiqua"/>
          <w:color w:val="000000" w:themeColor="text1"/>
          <w:sz w:val="24"/>
          <w:szCs w:val="24"/>
        </w:rPr>
        <w:t xml:space="preserve">This is known as </w:t>
      </w:r>
      <w:r w:rsidR="00026A05" w:rsidRPr="00AD517F">
        <w:rPr>
          <w:rFonts w:ascii="Book Antiqua" w:hAnsi="Book Antiqua"/>
          <w:color w:val="000000" w:themeColor="text1"/>
          <w:sz w:val="24"/>
          <w:szCs w:val="24"/>
        </w:rPr>
        <w:t>“Loose-wire syndrome</w:t>
      </w:r>
      <w:r w:rsidR="00EE569C" w:rsidRPr="00AD517F">
        <w:rPr>
          <w:rFonts w:ascii="Book Antiqua" w:hAnsi="Book Antiqua"/>
          <w:color w:val="000000" w:themeColor="text1"/>
          <w:sz w:val="24"/>
          <w:szCs w:val="24"/>
        </w:rPr>
        <w:t>”. The characteristic sign is the short term improvement of patient’s hearing following Valsalva maneuver</w:t>
      </w:r>
      <w:r w:rsidR="00E55B71" w:rsidRPr="00AD517F">
        <w:rPr>
          <w:rFonts w:ascii="Book Antiqua" w:hAnsi="Book Antiqua"/>
          <w:color w:val="000000" w:themeColor="text1"/>
          <w:sz w:val="24"/>
          <w:szCs w:val="24"/>
        </w:rPr>
        <w:t xml:space="preserve">. </w:t>
      </w:r>
    </w:p>
    <w:p w:rsidR="004C0997" w:rsidRPr="00AD517F" w:rsidRDefault="00D02095" w:rsidP="00AD517F">
      <w:pPr>
        <w:spacing w:line="360" w:lineRule="auto"/>
        <w:ind w:firstLine="708"/>
        <w:jc w:val="both"/>
        <w:rPr>
          <w:rFonts w:ascii="Book Antiqua" w:eastAsiaTheme="minorEastAsia" w:hAnsi="Book Antiqua"/>
          <w:color w:val="000000" w:themeColor="text1"/>
          <w:sz w:val="24"/>
          <w:szCs w:val="24"/>
          <w:lang w:eastAsia="zh-CN"/>
        </w:rPr>
      </w:pPr>
      <w:r w:rsidRPr="00AD517F">
        <w:rPr>
          <w:rFonts w:ascii="Book Antiqua" w:hAnsi="Book Antiqua"/>
          <w:color w:val="000000" w:themeColor="text1"/>
          <w:sz w:val="24"/>
          <w:szCs w:val="24"/>
        </w:rPr>
        <w:t xml:space="preserve">The impact of incus necrosis on hearing after revision stapes surgery is not predictable. </w:t>
      </w:r>
      <w:r w:rsidR="006B1178" w:rsidRPr="00AD517F">
        <w:rPr>
          <w:rFonts w:ascii="Book Antiqua" w:hAnsi="Book Antiqua"/>
          <w:color w:val="000000" w:themeColor="text1"/>
          <w:sz w:val="24"/>
          <w:szCs w:val="24"/>
        </w:rPr>
        <w:t xml:space="preserve">All techniques of ossicular reconstruction should be considered in case of incus necrosis. </w:t>
      </w:r>
      <w:r w:rsidR="00B719A7" w:rsidRPr="00AD517F">
        <w:rPr>
          <w:rFonts w:ascii="Book Antiqua" w:hAnsi="Book Antiqua"/>
          <w:color w:val="000000" w:themeColor="text1"/>
          <w:sz w:val="24"/>
          <w:szCs w:val="24"/>
        </w:rPr>
        <w:t xml:space="preserve">One option is to </w:t>
      </w:r>
      <w:r w:rsidR="00F90506" w:rsidRPr="00AD517F">
        <w:rPr>
          <w:rFonts w:ascii="Book Antiqua" w:hAnsi="Book Antiqua"/>
          <w:color w:val="000000" w:themeColor="text1"/>
          <w:sz w:val="24"/>
          <w:szCs w:val="24"/>
        </w:rPr>
        <w:t>lengthen</w:t>
      </w:r>
      <w:r w:rsidR="009E6A39" w:rsidRPr="00AD517F">
        <w:rPr>
          <w:rFonts w:ascii="Book Antiqua" w:hAnsi="Book Antiqua"/>
          <w:color w:val="000000" w:themeColor="text1"/>
          <w:sz w:val="24"/>
          <w:szCs w:val="24"/>
        </w:rPr>
        <w:t xml:space="preserve"> the long arm of incus with bone cement and secure</w:t>
      </w:r>
      <w:r w:rsidR="001F00DE" w:rsidRPr="00AD517F">
        <w:rPr>
          <w:rFonts w:ascii="Book Antiqua" w:hAnsi="Book Antiqua"/>
          <w:color w:val="000000" w:themeColor="text1"/>
          <w:sz w:val="24"/>
          <w:szCs w:val="24"/>
        </w:rPr>
        <w:t xml:space="preserve"> the prosthesis if it</w:t>
      </w:r>
      <w:r w:rsidR="009E6A39" w:rsidRPr="00AD517F">
        <w:rPr>
          <w:rFonts w:ascii="Book Antiqua" w:hAnsi="Book Antiqua"/>
          <w:color w:val="000000" w:themeColor="text1"/>
          <w:sz w:val="24"/>
          <w:szCs w:val="24"/>
        </w:rPr>
        <w:t>s movement in the fenestra is fine</w:t>
      </w:r>
      <w:r w:rsidR="00C36510" w:rsidRPr="00AD517F">
        <w:rPr>
          <w:rFonts w:ascii="Book Antiqua" w:hAnsi="Book Antiqua"/>
          <w:color w:val="000000" w:themeColor="text1"/>
          <w:sz w:val="24"/>
          <w:szCs w:val="24"/>
        </w:rPr>
        <w:t xml:space="preserve"> (Figure</w:t>
      </w:r>
      <w:r w:rsidR="00123C32" w:rsidRPr="00AD517F">
        <w:rPr>
          <w:rFonts w:ascii="Book Antiqua" w:eastAsiaTheme="minorEastAsia" w:hAnsi="Book Antiqua"/>
          <w:color w:val="000000" w:themeColor="text1"/>
          <w:sz w:val="24"/>
          <w:szCs w:val="24"/>
          <w:lang w:eastAsia="zh-CN"/>
        </w:rPr>
        <w:t xml:space="preserve"> </w:t>
      </w:r>
      <w:r w:rsidR="00C36510" w:rsidRPr="00AD517F">
        <w:rPr>
          <w:rFonts w:ascii="Book Antiqua" w:hAnsi="Book Antiqua"/>
          <w:color w:val="000000" w:themeColor="text1"/>
          <w:sz w:val="24"/>
          <w:szCs w:val="24"/>
        </w:rPr>
        <w:t>3</w:t>
      </w:r>
      <w:r w:rsidR="001814B3" w:rsidRPr="00AD517F">
        <w:rPr>
          <w:rFonts w:ascii="Book Antiqua" w:hAnsi="Book Antiqua"/>
          <w:color w:val="000000" w:themeColor="text1"/>
          <w:sz w:val="24"/>
          <w:szCs w:val="24"/>
        </w:rPr>
        <w:t>)</w:t>
      </w:r>
      <w:r w:rsidR="00F1342B" w:rsidRPr="00AD517F">
        <w:rPr>
          <w:rFonts w:ascii="Book Antiqua" w:hAnsi="Book Antiqua"/>
          <w:color w:val="000000" w:themeColor="text1"/>
          <w:sz w:val="24"/>
          <w:szCs w:val="24"/>
          <w:vertAlign w:val="superscript"/>
        </w:rPr>
        <w:t>[47</w:t>
      </w:r>
      <w:r w:rsidR="00DC6325" w:rsidRPr="00AD517F">
        <w:rPr>
          <w:rFonts w:ascii="Book Antiqua" w:hAnsi="Book Antiqua"/>
          <w:color w:val="000000" w:themeColor="text1"/>
          <w:sz w:val="24"/>
          <w:szCs w:val="24"/>
          <w:vertAlign w:val="superscript"/>
        </w:rPr>
        <w:t>]</w:t>
      </w:r>
      <w:r w:rsidR="009E6A39" w:rsidRPr="00AD517F">
        <w:rPr>
          <w:rFonts w:ascii="Book Antiqua" w:hAnsi="Book Antiqua"/>
          <w:color w:val="000000" w:themeColor="text1"/>
          <w:sz w:val="24"/>
          <w:szCs w:val="24"/>
        </w:rPr>
        <w:t xml:space="preserve">. </w:t>
      </w:r>
      <w:r w:rsidR="00D552EC" w:rsidRPr="00AD517F">
        <w:rPr>
          <w:rFonts w:ascii="Book Antiqua" w:hAnsi="Book Antiqua"/>
          <w:color w:val="000000" w:themeColor="text1"/>
          <w:sz w:val="24"/>
          <w:szCs w:val="24"/>
        </w:rPr>
        <w:t xml:space="preserve">However, if </w:t>
      </w:r>
      <w:r w:rsidR="001F00DE" w:rsidRPr="00AD517F">
        <w:rPr>
          <w:rFonts w:ascii="Book Antiqua" w:hAnsi="Book Antiqua"/>
          <w:color w:val="000000" w:themeColor="text1"/>
          <w:sz w:val="24"/>
          <w:szCs w:val="24"/>
        </w:rPr>
        <w:t xml:space="preserve">the </w:t>
      </w:r>
      <w:r w:rsidR="000C3909" w:rsidRPr="00AD517F">
        <w:rPr>
          <w:rFonts w:ascii="Book Antiqua" w:hAnsi="Book Antiqua"/>
          <w:color w:val="000000" w:themeColor="text1"/>
          <w:sz w:val="24"/>
          <w:szCs w:val="24"/>
        </w:rPr>
        <w:t>long arm of incus is completely gone, if incus is luxated or head of malleus is fixed at epitympanium</w:t>
      </w:r>
      <w:r w:rsidR="000B2C57" w:rsidRPr="00AD517F">
        <w:rPr>
          <w:rFonts w:ascii="Book Antiqua" w:hAnsi="Book Antiqua"/>
          <w:color w:val="000000" w:themeColor="text1"/>
          <w:sz w:val="24"/>
          <w:szCs w:val="24"/>
        </w:rPr>
        <w:t>,</w:t>
      </w:r>
      <w:r w:rsidR="000C3909" w:rsidRPr="00AD517F">
        <w:rPr>
          <w:rFonts w:ascii="Book Antiqua" w:hAnsi="Book Antiqua"/>
          <w:color w:val="000000" w:themeColor="text1"/>
          <w:sz w:val="24"/>
          <w:szCs w:val="24"/>
        </w:rPr>
        <w:t xml:space="preserve"> </w:t>
      </w:r>
      <w:r w:rsidR="009C3604" w:rsidRPr="00AD517F">
        <w:rPr>
          <w:rFonts w:ascii="Book Antiqua" w:hAnsi="Book Antiqua"/>
          <w:color w:val="000000" w:themeColor="text1"/>
          <w:sz w:val="24"/>
          <w:szCs w:val="24"/>
        </w:rPr>
        <w:t xml:space="preserve">surgeon must consider </w:t>
      </w:r>
      <w:r w:rsidR="000B2C57" w:rsidRPr="00AD517F">
        <w:rPr>
          <w:rFonts w:ascii="Book Antiqua" w:hAnsi="Book Antiqua"/>
          <w:color w:val="000000" w:themeColor="text1"/>
          <w:sz w:val="24"/>
          <w:szCs w:val="24"/>
        </w:rPr>
        <w:t xml:space="preserve">to by-pass the incus </w:t>
      </w:r>
      <w:r w:rsidR="004A2209" w:rsidRPr="00AD517F">
        <w:rPr>
          <w:rFonts w:ascii="Book Antiqua" w:hAnsi="Book Antiqua"/>
          <w:color w:val="000000" w:themeColor="text1"/>
          <w:sz w:val="24"/>
          <w:szCs w:val="24"/>
        </w:rPr>
        <w:t xml:space="preserve">with or without removal of head of malleus </w:t>
      </w:r>
      <w:r w:rsidR="009D7728" w:rsidRPr="00AD517F">
        <w:rPr>
          <w:rFonts w:ascii="Book Antiqua" w:hAnsi="Book Antiqua"/>
          <w:color w:val="000000" w:themeColor="text1"/>
          <w:sz w:val="24"/>
          <w:szCs w:val="24"/>
        </w:rPr>
        <w:t>(</w:t>
      </w:r>
      <w:r w:rsidR="00123C32" w:rsidRPr="00AD517F">
        <w:rPr>
          <w:rFonts w:ascii="Book Antiqua" w:hAnsi="Book Antiqua"/>
          <w:color w:val="000000" w:themeColor="text1"/>
          <w:sz w:val="24"/>
          <w:szCs w:val="24"/>
        </w:rPr>
        <w:t>Figure</w:t>
      </w:r>
      <w:r w:rsidR="00123C32" w:rsidRPr="00AD517F">
        <w:rPr>
          <w:rFonts w:ascii="Book Antiqua" w:eastAsiaTheme="minorEastAsia" w:hAnsi="Book Antiqua"/>
          <w:color w:val="000000" w:themeColor="text1"/>
          <w:sz w:val="24"/>
          <w:szCs w:val="24"/>
          <w:lang w:eastAsia="zh-CN"/>
        </w:rPr>
        <w:t xml:space="preserve"> </w:t>
      </w:r>
      <w:r w:rsidR="00C36510" w:rsidRPr="00AD517F">
        <w:rPr>
          <w:rFonts w:ascii="Book Antiqua" w:hAnsi="Book Antiqua"/>
          <w:color w:val="000000" w:themeColor="text1"/>
          <w:sz w:val="24"/>
          <w:szCs w:val="24"/>
        </w:rPr>
        <w:t>4</w:t>
      </w:r>
      <w:r w:rsidR="004C0997" w:rsidRPr="00AD517F">
        <w:rPr>
          <w:rFonts w:ascii="Book Antiqua" w:hAnsi="Book Antiqua"/>
          <w:color w:val="000000" w:themeColor="text1"/>
          <w:sz w:val="24"/>
          <w:szCs w:val="24"/>
        </w:rPr>
        <w:t>)</w:t>
      </w:r>
      <w:r w:rsidR="00774BCE" w:rsidRPr="00AD517F">
        <w:rPr>
          <w:rFonts w:ascii="Book Antiqua" w:hAnsi="Book Antiqua"/>
          <w:color w:val="000000" w:themeColor="text1"/>
          <w:sz w:val="24"/>
          <w:szCs w:val="24"/>
          <w:vertAlign w:val="superscript"/>
        </w:rPr>
        <w:t>[48</w:t>
      </w:r>
      <w:r w:rsidR="00DC6325" w:rsidRPr="00AD517F">
        <w:rPr>
          <w:rFonts w:ascii="Book Antiqua" w:hAnsi="Book Antiqua"/>
          <w:color w:val="000000" w:themeColor="text1"/>
          <w:sz w:val="24"/>
          <w:szCs w:val="24"/>
          <w:vertAlign w:val="superscript"/>
        </w:rPr>
        <w:t>]</w:t>
      </w:r>
      <w:r w:rsidR="009C3604" w:rsidRPr="00AD517F">
        <w:rPr>
          <w:rFonts w:ascii="Book Antiqua" w:hAnsi="Book Antiqua"/>
          <w:color w:val="000000" w:themeColor="text1"/>
          <w:sz w:val="24"/>
          <w:szCs w:val="24"/>
        </w:rPr>
        <w:t xml:space="preserve">. </w:t>
      </w:r>
      <w:r w:rsidR="0012619D" w:rsidRPr="00AD517F">
        <w:rPr>
          <w:rFonts w:ascii="Book Antiqua" w:hAnsi="Book Antiqua"/>
          <w:color w:val="000000" w:themeColor="text1"/>
          <w:sz w:val="24"/>
          <w:szCs w:val="24"/>
        </w:rPr>
        <w:t>Placement</w:t>
      </w:r>
      <w:r w:rsidR="00BC5088" w:rsidRPr="00AD517F">
        <w:rPr>
          <w:rFonts w:ascii="Book Antiqua" w:hAnsi="Book Antiqua"/>
          <w:color w:val="000000" w:themeColor="text1"/>
          <w:sz w:val="24"/>
          <w:szCs w:val="24"/>
        </w:rPr>
        <w:t xml:space="preserve"> </w:t>
      </w:r>
      <w:r w:rsidR="004A2209" w:rsidRPr="00AD517F">
        <w:rPr>
          <w:rFonts w:ascii="Book Antiqua" w:hAnsi="Book Antiqua"/>
          <w:color w:val="000000" w:themeColor="text1"/>
          <w:sz w:val="24"/>
          <w:szCs w:val="24"/>
        </w:rPr>
        <w:t xml:space="preserve">of </w:t>
      </w:r>
      <w:r w:rsidR="00BC5088" w:rsidRPr="00AD517F">
        <w:rPr>
          <w:rFonts w:ascii="Book Antiqua" w:hAnsi="Book Antiqua"/>
          <w:color w:val="000000" w:themeColor="text1"/>
          <w:sz w:val="24"/>
          <w:szCs w:val="24"/>
        </w:rPr>
        <w:t>the prosthesis between the mobile malleus handle and stapes footplate or a TORP</w:t>
      </w:r>
      <w:r w:rsidR="002B7DE0" w:rsidRPr="00AD517F">
        <w:rPr>
          <w:rFonts w:ascii="Book Antiqua" w:hAnsi="Book Antiqua"/>
          <w:color w:val="000000" w:themeColor="text1"/>
          <w:sz w:val="24"/>
          <w:szCs w:val="24"/>
        </w:rPr>
        <w:t xml:space="preserve"> between the ear drum and oval window may be required</w:t>
      </w:r>
      <w:r w:rsidR="00774BCE" w:rsidRPr="00AD517F">
        <w:rPr>
          <w:rFonts w:ascii="Book Antiqua" w:hAnsi="Book Antiqua"/>
          <w:color w:val="000000" w:themeColor="text1"/>
          <w:sz w:val="24"/>
          <w:szCs w:val="24"/>
          <w:vertAlign w:val="superscript"/>
        </w:rPr>
        <w:t>[13</w:t>
      </w:r>
      <w:r w:rsidR="001A5DF2" w:rsidRPr="00AD517F">
        <w:rPr>
          <w:rFonts w:ascii="Book Antiqua" w:hAnsi="Book Antiqua"/>
          <w:color w:val="000000" w:themeColor="text1"/>
          <w:sz w:val="24"/>
          <w:szCs w:val="24"/>
          <w:vertAlign w:val="superscript"/>
        </w:rPr>
        <w:t>,</w:t>
      </w:r>
      <w:r w:rsidR="00774BCE" w:rsidRPr="00AD517F">
        <w:rPr>
          <w:rFonts w:ascii="Book Antiqua" w:hAnsi="Book Antiqua"/>
          <w:color w:val="000000" w:themeColor="text1"/>
          <w:sz w:val="24"/>
          <w:szCs w:val="24"/>
          <w:vertAlign w:val="superscript"/>
        </w:rPr>
        <w:t>49</w:t>
      </w:r>
      <w:r w:rsidR="000938A5" w:rsidRPr="00AD517F">
        <w:rPr>
          <w:rFonts w:ascii="Book Antiqua" w:hAnsi="Book Antiqua"/>
          <w:color w:val="000000" w:themeColor="text1"/>
          <w:sz w:val="24"/>
          <w:szCs w:val="24"/>
          <w:vertAlign w:val="superscript"/>
        </w:rPr>
        <w:t>]</w:t>
      </w:r>
      <w:r w:rsidR="002B7DE0" w:rsidRPr="00AD517F">
        <w:rPr>
          <w:rFonts w:ascii="Book Antiqua" w:hAnsi="Book Antiqua"/>
          <w:color w:val="000000" w:themeColor="text1"/>
          <w:sz w:val="24"/>
          <w:szCs w:val="24"/>
        </w:rPr>
        <w:t xml:space="preserve">. </w:t>
      </w:r>
      <w:r w:rsidR="00B6175A" w:rsidRPr="00AD517F">
        <w:rPr>
          <w:rFonts w:ascii="Book Antiqua" w:hAnsi="Book Antiqua"/>
          <w:color w:val="000000" w:themeColor="text1"/>
          <w:sz w:val="24"/>
          <w:szCs w:val="24"/>
        </w:rPr>
        <w:t xml:space="preserve">If it is </w:t>
      </w:r>
      <w:r w:rsidR="0012619D" w:rsidRPr="00AD517F">
        <w:rPr>
          <w:rFonts w:ascii="Book Antiqua" w:hAnsi="Book Antiqua"/>
          <w:color w:val="000000" w:themeColor="text1"/>
          <w:sz w:val="24"/>
          <w:szCs w:val="24"/>
        </w:rPr>
        <w:t>not</w:t>
      </w:r>
      <w:r w:rsidR="00B6175A" w:rsidRPr="00AD517F">
        <w:rPr>
          <w:rFonts w:ascii="Book Antiqua" w:hAnsi="Book Antiqua"/>
          <w:color w:val="000000" w:themeColor="text1"/>
          <w:sz w:val="24"/>
          <w:szCs w:val="24"/>
        </w:rPr>
        <w:t xml:space="preserve"> possible to </w:t>
      </w:r>
      <w:r w:rsidR="001F00DE" w:rsidRPr="00AD517F">
        <w:rPr>
          <w:rFonts w:ascii="Book Antiqua" w:hAnsi="Book Antiqua"/>
          <w:color w:val="000000" w:themeColor="text1"/>
          <w:sz w:val="24"/>
          <w:szCs w:val="24"/>
        </w:rPr>
        <w:t xml:space="preserve">use </w:t>
      </w:r>
      <w:r w:rsidR="00B6175A" w:rsidRPr="00AD517F">
        <w:rPr>
          <w:rFonts w:ascii="Book Antiqua" w:hAnsi="Book Antiqua"/>
          <w:color w:val="000000" w:themeColor="text1"/>
          <w:sz w:val="24"/>
          <w:szCs w:val="24"/>
        </w:rPr>
        <w:t xml:space="preserve">any ossicles then TORP is the only option. </w:t>
      </w:r>
      <w:r w:rsidR="002B7DE0" w:rsidRPr="00AD517F">
        <w:rPr>
          <w:rFonts w:ascii="Book Antiqua" w:hAnsi="Book Antiqua"/>
          <w:color w:val="000000" w:themeColor="text1"/>
          <w:sz w:val="24"/>
          <w:szCs w:val="24"/>
        </w:rPr>
        <w:t xml:space="preserve">Sheehy has reported </w:t>
      </w:r>
      <w:r w:rsidR="00B6175A" w:rsidRPr="00AD517F">
        <w:rPr>
          <w:rFonts w:ascii="Book Antiqua" w:hAnsi="Book Antiqua"/>
          <w:color w:val="000000" w:themeColor="text1"/>
          <w:sz w:val="24"/>
          <w:szCs w:val="24"/>
        </w:rPr>
        <w:t xml:space="preserve">that he had to use TORP in 20% of revision cases. He had 64% of 10 dB air-bone gap closure </w:t>
      </w:r>
      <w:r w:rsidR="00F270FC" w:rsidRPr="00AD517F">
        <w:rPr>
          <w:rFonts w:ascii="Book Antiqua" w:hAnsi="Book Antiqua"/>
          <w:color w:val="000000" w:themeColor="text1"/>
          <w:sz w:val="24"/>
          <w:szCs w:val="24"/>
        </w:rPr>
        <w:t>and 95% of 20 dB air-bone gap closure</w:t>
      </w:r>
      <w:r w:rsidR="00774BCE" w:rsidRPr="00AD517F">
        <w:rPr>
          <w:rFonts w:ascii="Book Antiqua" w:hAnsi="Book Antiqua"/>
          <w:color w:val="000000" w:themeColor="text1"/>
          <w:sz w:val="24"/>
          <w:szCs w:val="24"/>
          <w:vertAlign w:val="superscript"/>
        </w:rPr>
        <w:t>[49</w:t>
      </w:r>
      <w:r w:rsidR="000938A5" w:rsidRPr="00AD517F">
        <w:rPr>
          <w:rFonts w:ascii="Book Antiqua" w:hAnsi="Book Antiqua"/>
          <w:color w:val="000000" w:themeColor="text1"/>
          <w:sz w:val="24"/>
          <w:szCs w:val="24"/>
          <w:vertAlign w:val="superscript"/>
        </w:rPr>
        <w:t>]</w:t>
      </w:r>
      <w:r w:rsidR="00F270FC" w:rsidRPr="00AD517F">
        <w:rPr>
          <w:rFonts w:ascii="Book Antiqua" w:hAnsi="Book Antiqua"/>
          <w:color w:val="000000" w:themeColor="text1"/>
          <w:sz w:val="24"/>
          <w:szCs w:val="24"/>
        </w:rPr>
        <w:t xml:space="preserve">. </w:t>
      </w:r>
      <w:r w:rsidR="00E54995" w:rsidRPr="00AD517F">
        <w:rPr>
          <w:rFonts w:ascii="Book Antiqua" w:hAnsi="Book Antiqua"/>
          <w:color w:val="000000" w:themeColor="text1"/>
          <w:sz w:val="24"/>
          <w:szCs w:val="24"/>
        </w:rPr>
        <w:t xml:space="preserve">Prosthesis can be inserted to malleus anterior or posterior </w:t>
      </w:r>
      <w:r w:rsidR="00276AA1" w:rsidRPr="00AD517F">
        <w:rPr>
          <w:rFonts w:ascii="Book Antiqua" w:hAnsi="Book Antiqua"/>
          <w:color w:val="000000" w:themeColor="text1"/>
          <w:sz w:val="24"/>
          <w:szCs w:val="24"/>
        </w:rPr>
        <w:t>to</w:t>
      </w:r>
      <w:r w:rsidR="00E54995" w:rsidRPr="00AD517F">
        <w:rPr>
          <w:rFonts w:ascii="Book Antiqua" w:hAnsi="Book Antiqua"/>
          <w:color w:val="000000" w:themeColor="text1"/>
          <w:sz w:val="24"/>
          <w:szCs w:val="24"/>
        </w:rPr>
        <w:t xml:space="preserve"> the processu</w:t>
      </w:r>
      <w:r w:rsidR="00276AA1" w:rsidRPr="00AD517F">
        <w:rPr>
          <w:rFonts w:ascii="Book Antiqua" w:hAnsi="Book Antiqua"/>
          <w:color w:val="000000" w:themeColor="text1"/>
          <w:sz w:val="24"/>
          <w:szCs w:val="24"/>
        </w:rPr>
        <w:t>s</w:t>
      </w:r>
      <w:r w:rsidR="00E54995" w:rsidRPr="00AD517F">
        <w:rPr>
          <w:rFonts w:ascii="Book Antiqua" w:hAnsi="Book Antiqua"/>
          <w:color w:val="000000" w:themeColor="text1"/>
          <w:sz w:val="24"/>
          <w:szCs w:val="24"/>
        </w:rPr>
        <w:t xml:space="preserve"> brevis without stripping the ear drum from malleus handle. </w:t>
      </w:r>
      <w:r w:rsidR="004814A8" w:rsidRPr="00AD517F">
        <w:rPr>
          <w:rFonts w:ascii="Book Antiqua" w:hAnsi="Book Antiqua"/>
          <w:color w:val="000000" w:themeColor="text1"/>
          <w:sz w:val="24"/>
          <w:szCs w:val="24"/>
        </w:rPr>
        <w:t xml:space="preserve">Attachment of the prosthesis to the neck of malleus </w:t>
      </w:r>
      <w:r w:rsidR="00644F33" w:rsidRPr="00AD517F">
        <w:rPr>
          <w:rFonts w:ascii="Book Antiqua" w:hAnsi="Book Antiqua"/>
          <w:color w:val="000000" w:themeColor="text1"/>
          <w:sz w:val="24"/>
          <w:szCs w:val="24"/>
        </w:rPr>
        <w:t xml:space="preserve">at the </w:t>
      </w:r>
      <w:r w:rsidR="004814A8" w:rsidRPr="00AD517F">
        <w:rPr>
          <w:rFonts w:ascii="Book Antiqua" w:hAnsi="Book Antiqua"/>
          <w:color w:val="000000" w:themeColor="text1"/>
          <w:sz w:val="24"/>
          <w:szCs w:val="24"/>
        </w:rPr>
        <w:t xml:space="preserve">back of the processus is </w:t>
      </w:r>
      <w:r w:rsidR="0012619D" w:rsidRPr="00AD517F">
        <w:rPr>
          <w:rFonts w:ascii="Book Antiqua" w:hAnsi="Book Antiqua"/>
          <w:color w:val="000000" w:themeColor="text1"/>
          <w:sz w:val="24"/>
          <w:szCs w:val="24"/>
        </w:rPr>
        <w:t>preferred</w:t>
      </w:r>
      <w:r w:rsidR="004814A8" w:rsidRPr="00AD517F">
        <w:rPr>
          <w:rFonts w:ascii="Book Antiqua" w:hAnsi="Book Antiqua"/>
          <w:color w:val="000000" w:themeColor="text1"/>
          <w:sz w:val="24"/>
          <w:szCs w:val="24"/>
        </w:rPr>
        <w:t>. But, i</w:t>
      </w:r>
      <w:r w:rsidR="00276AA1" w:rsidRPr="00AD517F">
        <w:rPr>
          <w:rFonts w:ascii="Book Antiqua" w:hAnsi="Book Antiqua"/>
          <w:color w:val="000000" w:themeColor="text1"/>
          <w:sz w:val="24"/>
          <w:szCs w:val="24"/>
        </w:rPr>
        <w:t xml:space="preserve">f fixed malleus head is resected then prosthesis is attached </w:t>
      </w:r>
      <w:r w:rsidR="004814A8" w:rsidRPr="00AD517F">
        <w:rPr>
          <w:rFonts w:ascii="Book Antiqua" w:hAnsi="Book Antiqua"/>
          <w:color w:val="000000" w:themeColor="text1"/>
          <w:sz w:val="24"/>
          <w:szCs w:val="24"/>
        </w:rPr>
        <w:t xml:space="preserve">in front of the processus. </w:t>
      </w:r>
      <w:r w:rsidR="00631196" w:rsidRPr="00AD517F">
        <w:rPr>
          <w:rFonts w:ascii="Book Antiqua" w:hAnsi="Book Antiqua"/>
          <w:color w:val="000000" w:themeColor="text1"/>
          <w:sz w:val="24"/>
          <w:szCs w:val="24"/>
        </w:rPr>
        <w:t xml:space="preserve">Mangham </w:t>
      </w:r>
      <w:r w:rsidR="009E2DD2" w:rsidRPr="00AD517F">
        <w:rPr>
          <w:rFonts w:ascii="Book Antiqua" w:hAnsi="Book Antiqua"/>
          <w:i/>
          <w:color w:val="000000" w:themeColor="text1"/>
          <w:sz w:val="24"/>
          <w:szCs w:val="24"/>
        </w:rPr>
        <w:t>et al</w:t>
      </w:r>
      <w:r w:rsidR="00AD517F" w:rsidRPr="00AD517F">
        <w:rPr>
          <w:rFonts w:ascii="Book Antiqua" w:hAnsi="Book Antiqua"/>
          <w:color w:val="000000" w:themeColor="text1"/>
          <w:sz w:val="24"/>
          <w:szCs w:val="24"/>
          <w:vertAlign w:val="superscript"/>
        </w:rPr>
        <w:t>[50]</w:t>
      </w:r>
      <w:r w:rsidR="009E2DD2" w:rsidRPr="00AD517F">
        <w:rPr>
          <w:rFonts w:ascii="Book Antiqua" w:hAnsi="Book Antiqua"/>
          <w:color w:val="000000" w:themeColor="text1"/>
          <w:sz w:val="24"/>
          <w:szCs w:val="24"/>
        </w:rPr>
        <w:t xml:space="preserve"> h</w:t>
      </w:r>
      <w:r w:rsidR="00631196" w:rsidRPr="00AD517F">
        <w:rPr>
          <w:rFonts w:ascii="Book Antiqua" w:hAnsi="Book Antiqua"/>
          <w:color w:val="000000" w:themeColor="text1"/>
          <w:sz w:val="24"/>
          <w:szCs w:val="24"/>
        </w:rPr>
        <w:t xml:space="preserve">ave </w:t>
      </w:r>
      <w:r w:rsidR="009E2DD2" w:rsidRPr="00AD517F">
        <w:rPr>
          <w:rFonts w:ascii="Book Antiqua" w:hAnsi="Book Antiqua"/>
          <w:color w:val="000000" w:themeColor="text1"/>
          <w:sz w:val="24"/>
          <w:szCs w:val="24"/>
        </w:rPr>
        <w:t>compared</w:t>
      </w:r>
      <w:r w:rsidR="00631196" w:rsidRPr="00AD517F">
        <w:rPr>
          <w:rFonts w:ascii="Book Antiqua" w:hAnsi="Book Antiqua"/>
          <w:color w:val="000000" w:themeColor="text1"/>
          <w:sz w:val="24"/>
          <w:szCs w:val="24"/>
        </w:rPr>
        <w:t xml:space="preserve"> </w:t>
      </w:r>
      <w:r w:rsidRPr="00AD517F">
        <w:rPr>
          <w:rFonts w:ascii="Book Antiqua" w:hAnsi="Book Antiqua"/>
          <w:color w:val="000000" w:themeColor="text1"/>
          <w:sz w:val="24"/>
          <w:szCs w:val="24"/>
        </w:rPr>
        <w:t xml:space="preserve">the hearing results with </w:t>
      </w:r>
      <w:r w:rsidR="009E2DD2" w:rsidRPr="00AD517F">
        <w:rPr>
          <w:rFonts w:ascii="Book Antiqua" w:hAnsi="Book Antiqua"/>
          <w:color w:val="000000" w:themeColor="text1"/>
          <w:sz w:val="24"/>
          <w:szCs w:val="24"/>
        </w:rPr>
        <w:t>i</w:t>
      </w:r>
      <w:r w:rsidR="006B1178" w:rsidRPr="00AD517F">
        <w:rPr>
          <w:rFonts w:ascii="Book Antiqua" w:hAnsi="Book Antiqua"/>
          <w:color w:val="000000" w:themeColor="text1"/>
          <w:sz w:val="24"/>
          <w:szCs w:val="24"/>
        </w:rPr>
        <w:t>ncus versus malleus reconstruction</w:t>
      </w:r>
      <w:r w:rsidR="009E2DD2" w:rsidRPr="00AD517F">
        <w:rPr>
          <w:rFonts w:ascii="Book Antiqua" w:hAnsi="Book Antiqua"/>
          <w:color w:val="000000" w:themeColor="text1"/>
          <w:sz w:val="24"/>
          <w:szCs w:val="24"/>
        </w:rPr>
        <w:t xml:space="preserve"> and have reported that </w:t>
      </w:r>
      <w:r w:rsidRPr="00AD517F">
        <w:rPr>
          <w:rFonts w:ascii="Book Antiqua" w:hAnsi="Book Antiqua"/>
          <w:color w:val="000000" w:themeColor="text1"/>
          <w:sz w:val="24"/>
          <w:szCs w:val="24"/>
        </w:rPr>
        <w:t xml:space="preserve">results of reconstructive procedures with malleus (with incus by-pass) </w:t>
      </w:r>
      <w:r w:rsidR="009E6A39" w:rsidRPr="00AD517F">
        <w:rPr>
          <w:rFonts w:ascii="Book Antiqua" w:hAnsi="Book Antiqua"/>
          <w:color w:val="000000" w:themeColor="text1"/>
          <w:sz w:val="24"/>
          <w:szCs w:val="24"/>
        </w:rPr>
        <w:t>are much better</w:t>
      </w:r>
      <w:r w:rsidR="00026A05" w:rsidRPr="00AD517F">
        <w:rPr>
          <w:rFonts w:ascii="Book Antiqua" w:hAnsi="Book Antiqua"/>
          <w:color w:val="000000" w:themeColor="text1"/>
          <w:sz w:val="24"/>
          <w:szCs w:val="24"/>
        </w:rPr>
        <w:t xml:space="preserve">. </w:t>
      </w:r>
      <w:r w:rsidR="00644F33" w:rsidRPr="00AD517F">
        <w:rPr>
          <w:rFonts w:ascii="Book Antiqua" w:hAnsi="Book Antiqua"/>
          <w:color w:val="000000" w:themeColor="text1"/>
          <w:sz w:val="24"/>
          <w:szCs w:val="24"/>
        </w:rPr>
        <w:t xml:space="preserve">Ghonim </w:t>
      </w:r>
      <w:r w:rsidR="00644F33" w:rsidRPr="00AD517F">
        <w:rPr>
          <w:rFonts w:ascii="Book Antiqua" w:hAnsi="Book Antiqua"/>
          <w:i/>
          <w:color w:val="000000" w:themeColor="text1"/>
          <w:sz w:val="24"/>
          <w:szCs w:val="24"/>
        </w:rPr>
        <w:t>et al</w:t>
      </w:r>
      <w:r w:rsidR="00AD517F" w:rsidRPr="00AD517F">
        <w:rPr>
          <w:rFonts w:ascii="Book Antiqua" w:hAnsi="Book Antiqua"/>
          <w:color w:val="000000" w:themeColor="text1"/>
          <w:sz w:val="24"/>
          <w:szCs w:val="24"/>
          <w:vertAlign w:val="superscript"/>
        </w:rPr>
        <w:t>[51]</w:t>
      </w:r>
      <w:r w:rsidR="00644F33" w:rsidRPr="00AD517F">
        <w:rPr>
          <w:rFonts w:ascii="Book Antiqua" w:hAnsi="Book Antiqua"/>
          <w:color w:val="000000" w:themeColor="text1"/>
          <w:sz w:val="24"/>
          <w:szCs w:val="24"/>
        </w:rPr>
        <w:t xml:space="preserve"> have reported 10 dB air-bone gap </w:t>
      </w:r>
      <w:r w:rsidR="001F00DE" w:rsidRPr="00AD517F">
        <w:rPr>
          <w:rFonts w:ascii="Book Antiqua" w:hAnsi="Book Antiqua"/>
          <w:color w:val="000000" w:themeColor="text1"/>
          <w:sz w:val="24"/>
          <w:szCs w:val="24"/>
        </w:rPr>
        <w:t xml:space="preserve">closure </w:t>
      </w:r>
      <w:r w:rsidR="00644F33" w:rsidRPr="00AD517F">
        <w:rPr>
          <w:rFonts w:ascii="Book Antiqua" w:hAnsi="Book Antiqua"/>
          <w:color w:val="000000" w:themeColor="text1"/>
          <w:sz w:val="24"/>
          <w:szCs w:val="24"/>
        </w:rPr>
        <w:t>in 58.3</w:t>
      </w:r>
      <w:r w:rsidR="0026733E" w:rsidRPr="00AD517F">
        <w:rPr>
          <w:rFonts w:ascii="Book Antiqua" w:hAnsi="Book Antiqua"/>
          <w:color w:val="000000" w:themeColor="text1"/>
          <w:sz w:val="24"/>
          <w:szCs w:val="24"/>
        </w:rPr>
        <w:t>%</w:t>
      </w:r>
      <w:r w:rsidR="0026733E" w:rsidRPr="00AD517F">
        <w:rPr>
          <w:rFonts w:ascii="Book Antiqua" w:eastAsiaTheme="minorEastAsia" w:hAnsi="Book Antiqua"/>
          <w:color w:val="000000" w:themeColor="text1"/>
          <w:sz w:val="24"/>
          <w:szCs w:val="24"/>
          <w:lang w:eastAsia="zh-CN"/>
        </w:rPr>
        <w:t xml:space="preserve"> </w:t>
      </w:r>
      <w:r w:rsidR="00644F33" w:rsidRPr="00AD517F">
        <w:rPr>
          <w:rFonts w:ascii="Book Antiqua" w:hAnsi="Book Antiqua"/>
          <w:color w:val="000000" w:themeColor="text1"/>
          <w:sz w:val="24"/>
          <w:szCs w:val="24"/>
        </w:rPr>
        <w:t xml:space="preserve">of cases and 20 dB air-bone gap </w:t>
      </w:r>
      <w:r w:rsidR="001F00DE" w:rsidRPr="00AD517F">
        <w:rPr>
          <w:rFonts w:ascii="Book Antiqua" w:hAnsi="Book Antiqua"/>
          <w:color w:val="000000" w:themeColor="text1"/>
          <w:sz w:val="24"/>
          <w:szCs w:val="24"/>
        </w:rPr>
        <w:t xml:space="preserve">closure </w:t>
      </w:r>
      <w:r w:rsidR="00644F33" w:rsidRPr="00AD517F">
        <w:rPr>
          <w:rFonts w:ascii="Book Antiqua" w:hAnsi="Book Antiqua"/>
          <w:color w:val="000000" w:themeColor="text1"/>
          <w:sz w:val="24"/>
          <w:szCs w:val="24"/>
        </w:rPr>
        <w:t>in 83.3</w:t>
      </w:r>
      <w:r w:rsidR="0026733E" w:rsidRPr="00AD517F">
        <w:rPr>
          <w:rFonts w:ascii="Book Antiqua" w:hAnsi="Book Antiqua"/>
          <w:color w:val="000000" w:themeColor="text1"/>
          <w:sz w:val="24"/>
          <w:szCs w:val="24"/>
        </w:rPr>
        <w:t>%</w:t>
      </w:r>
      <w:r w:rsidR="00644F33" w:rsidRPr="00AD517F">
        <w:rPr>
          <w:rFonts w:ascii="Book Antiqua" w:hAnsi="Book Antiqua"/>
          <w:color w:val="000000" w:themeColor="text1"/>
          <w:sz w:val="24"/>
          <w:szCs w:val="24"/>
        </w:rPr>
        <w:t xml:space="preserve"> of cases in which malleus was re-located and incus was transferred between the malleus and </w:t>
      </w:r>
      <w:r w:rsidR="00727774" w:rsidRPr="00AD517F">
        <w:rPr>
          <w:rFonts w:ascii="Book Antiqua" w:hAnsi="Book Antiqua"/>
          <w:color w:val="000000" w:themeColor="text1"/>
          <w:sz w:val="24"/>
          <w:szCs w:val="24"/>
        </w:rPr>
        <w:t>footplate</w:t>
      </w:r>
      <w:r w:rsidR="00644F33" w:rsidRPr="00AD517F">
        <w:rPr>
          <w:rFonts w:ascii="Book Antiqua" w:hAnsi="Book Antiqua"/>
          <w:color w:val="000000" w:themeColor="text1"/>
          <w:sz w:val="24"/>
          <w:szCs w:val="24"/>
        </w:rPr>
        <w:t>.</w:t>
      </w:r>
    </w:p>
    <w:p w:rsidR="00611048" w:rsidRPr="00AD517F" w:rsidRDefault="004018B3" w:rsidP="00AD517F">
      <w:pPr>
        <w:spacing w:line="360" w:lineRule="auto"/>
        <w:ind w:firstLine="708"/>
        <w:jc w:val="both"/>
        <w:rPr>
          <w:rFonts w:ascii="Book Antiqua" w:hAnsi="Book Antiqua"/>
          <w:color w:val="000000" w:themeColor="text1"/>
          <w:sz w:val="24"/>
          <w:szCs w:val="24"/>
          <w:vertAlign w:val="superscript"/>
        </w:rPr>
      </w:pPr>
      <w:r w:rsidRPr="00AD517F">
        <w:rPr>
          <w:rFonts w:ascii="Book Antiqua" w:hAnsi="Book Antiqua"/>
          <w:color w:val="000000" w:themeColor="text1"/>
          <w:sz w:val="24"/>
          <w:szCs w:val="24"/>
        </w:rPr>
        <w:t xml:space="preserve">Malleus diameter is about 3.5 mm and fine attachment is </w:t>
      </w:r>
      <w:r w:rsidR="003F3AE0" w:rsidRPr="00AD517F">
        <w:rPr>
          <w:rFonts w:ascii="Book Antiqua" w:hAnsi="Book Antiqua"/>
          <w:color w:val="000000" w:themeColor="text1"/>
          <w:sz w:val="24"/>
          <w:szCs w:val="24"/>
        </w:rPr>
        <w:t xml:space="preserve">very </w:t>
      </w:r>
      <w:r w:rsidRPr="00AD517F">
        <w:rPr>
          <w:rFonts w:ascii="Book Antiqua" w:hAnsi="Book Antiqua"/>
          <w:color w:val="000000" w:themeColor="text1"/>
          <w:sz w:val="24"/>
          <w:szCs w:val="24"/>
        </w:rPr>
        <w:t xml:space="preserve">important. </w:t>
      </w:r>
      <w:r w:rsidR="003F3AE0" w:rsidRPr="00AD517F">
        <w:rPr>
          <w:rFonts w:ascii="Book Antiqua" w:hAnsi="Book Antiqua"/>
          <w:color w:val="000000" w:themeColor="text1"/>
          <w:sz w:val="24"/>
          <w:szCs w:val="24"/>
        </w:rPr>
        <w:t xml:space="preserve">This will prevent </w:t>
      </w:r>
      <w:r w:rsidR="00696A89" w:rsidRPr="00AD517F">
        <w:rPr>
          <w:rFonts w:ascii="Book Antiqua" w:hAnsi="Book Antiqua"/>
          <w:color w:val="000000" w:themeColor="text1"/>
          <w:sz w:val="24"/>
          <w:szCs w:val="24"/>
        </w:rPr>
        <w:t>prosthesis dislocation and e</w:t>
      </w:r>
      <w:r w:rsidR="00881804" w:rsidRPr="00AD517F">
        <w:rPr>
          <w:rFonts w:ascii="Book Antiqua" w:hAnsi="Book Antiqua"/>
          <w:color w:val="000000" w:themeColor="text1"/>
          <w:sz w:val="24"/>
          <w:szCs w:val="24"/>
        </w:rPr>
        <w:t xml:space="preserve">xcessive </w:t>
      </w:r>
      <w:r w:rsidR="00696A89" w:rsidRPr="00AD517F">
        <w:rPr>
          <w:rFonts w:ascii="Book Antiqua" w:hAnsi="Book Antiqua"/>
          <w:color w:val="000000" w:themeColor="text1"/>
          <w:sz w:val="24"/>
          <w:szCs w:val="24"/>
        </w:rPr>
        <w:t xml:space="preserve">movement in the vestibule </w:t>
      </w:r>
      <w:r w:rsidR="00577944" w:rsidRPr="00AD517F">
        <w:rPr>
          <w:rFonts w:ascii="Book Antiqua" w:hAnsi="Book Antiqua"/>
          <w:color w:val="000000" w:themeColor="text1"/>
          <w:sz w:val="24"/>
          <w:szCs w:val="24"/>
        </w:rPr>
        <w:t xml:space="preserve">synchronous </w:t>
      </w:r>
      <w:r w:rsidR="00696A89" w:rsidRPr="00AD517F">
        <w:rPr>
          <w:rFonts w:ascii="Book Antiqua" w:hAnsi="Book Antiqua"/>
          <w:color w:val="000000" w:themeColor="text1"/>
          <w:sz w:val="24"/>
          <w:szCs w:val="24"/>
        </w:rPr>
        <w:t xml:space="preserve">with the movement of the ear drum. </w:t>
      </w:r>
      <w:r w:rsidR="00CD1310" w:rsidRPr="00AD517F">
        <w:rPr>
          <w:rFonts w:ascii="Book Antiqua" w:hAnsi="Book Antiqua"/>
          <w:color w:val="000000" w:themeColor="text1"/>
          <w:sz w:val="24"/>
          <w:szCs w:val="24"/>
        </w:rPr>
        <w:t xml:space="preserve">Titanium clips and wire pistons are used </w:t>
      </w:r>
      <w:r w:rsidR="00577944" w:rsidRPr="00AD517F">
        <w:rPr>
          <w:rFonts w:ascii="Book Antiqua" w:hAnsi="Book Antiqua"/>
          <w:color w:val="000000" w:themeColor="text1"/>
          <w:sz w:val="24"/>
          <w:szCs w:val="24"/>
        </w:rPr>
        <w:t>for this purpose</w:t>
      </w:r>
      <w:r w:rsidR="00774BCE" w:rsidRPr="00AD517F">
        <w:rPr>
          <w:rFonts w:ascii="Book Antiqua" w:hAnsi="Book Antiqua"/>
          <w:color w:val="000000" w:themeColor="text1"/>
          <w:sz w:val="24"/>
          <w:szCs w:val="24"/>
          <w:vertAlign w:val="superscript"/>
        </w:rPr>
        <w:t>[5</w:t>
      </w:r>
      <w:r w:rsidR="009853C4" w:rsidRPr="00AD517F">
        <w:rPr>
          <w:rFonts w:ascii="Book Antiqua" w:eastAsiaTheme="minorEastAsia" w:hAnsi="Book Antiqua"/>
          <w:color w:val="000000" w:themeColor="text1"/>
          <w:sz w:val="24"/>
          <w:szCs w:val="24"/>
          <w:vertAlign w:val="superscript"/>
          <w:lang w:eastAsia="zh-CN"/>
        </w:rPr>
        <w:t>2</w:t>
      </w:r>
      <w:r w:rsidR="000E6896" w:rsidRPr="00AD517F">
        <w:rPr>
          <w:rFonts w:ascii="Book Antiqua" w:hAnsi="Book Antiqua"/>
          <w:color w:val="000000" w:themeColor="text1"/>
          <w:sz w:val="24"/>
          <w:szCs w:val="24"/>
          <w:vertAlign w:val="superscript"/>
        </w:rPr>
        <w:t>,</w:t>
      </w:r>
      <w:r w:rsidR="00774BCE" w:rsidRPr="00AD517F">
        <w:rPr>
          <w:rFonts w:ascii="Book Antiqua" w:hAnsi="Book Antiqua"/>
          <w:color w:val="000000" w:themeColor="text1"/>
          <w:sz w:val="24"/>
          <w:szCs w:val="24"/>
          <w:vertAlign w:val="superscript"/>
        </w:rPr>
        <w:t>53</w:t>
      </w:r>
      <w:r w:rsidR="000938A5" w:rsidRPr="00AD517F">
        <w:rPr>
          <w:rFonts w:ascii="Book Antiqua" w:hAnsi="Book Antiqua"/>
          <w:color w:val="000000" w:themeColor="text1"/>
          <w:sz w:val="24"/>
          <w:szCs w:val="24"/>
          <w:vertAlign w:val="superscript"/>
        </w:rPr>
        <w:t>]</w:t>
      </w:r>
      <w:r w:rsidR="00965B3A" w:rsidRPr="00AD517F">
        <w:rPr>
          <w:rFonts w:ascii="Book Antiqua" w:hAnsi="Book Antiqua"/>
          <w:color w:val="000000" w:themeColor="text1"/>
          <w:sz w:val="24"/>
          <w:szCs w:val="24"/>
        </w:rPr>
        <w:t>. In case of narrow oval window, the wire prosthesis is angulated</w:t>
      </w:r>
      <w:r w:rsidR="00C74495" w:rsidRPr="00AD517F">
        <w:rPr>
          <w:rFonts w:ascii="Book Antiqua" w:hAnsi="Book Antiqua"/>
          <w:color w:val="000000" w:themeColor="text1"/>
          <w:sz w:val="24"/>
          <w:szCs w:val="24"/>
        </w:rPr>
        <w:t xml:space="preserve"> which has to be little bid far away from the upper part of the oval window where utriculus is located</w:t>
      </w:r>
      <w:r w:rsidR="00965B3A" w:rsidRPr="00AD517F">
        <w:rPr>
          <w:rFonts w:ascii="Book Antiqua" w:hAnsi="Book Antiqua"/>
          <w:color w:val="000000" w:themeColor="text1"/>
          <w:sz w:val="24"/>
          <w:szCs w:val="24"/>
        </w:rPr>
        <w:t xml:space="preserve">. </w:t>
      </w:r>
      <w:r w:rsidR="00DD2806" w:rsidRPr="00AD517F">
        <w:rPr>
          <w:rFonts w:ascii="Book Antiqua" w:hAnsi="Book Antiqua"/>
          <w:color w:val="000000" w:themeColor="text1"/>
          <w:sz w:val="24"/>
          <w:szCs w:val="24"/>
        </w:rPr>
        <w:t xml:space="preserve">Malleus-oval window pistons can provide 10 dB air-bone gap </w:t>
      </w:r>
      <w:r w:rsidR="007E2CB5" w:rsidRPr="00AD517F">
        <w:rPr>
          <w:rFonts w:ascii="Book Antiqua" w:hAnsi="Book Antiqua"/>
          <w:color w:val="000000" w:themeColor="text1"/>
          <w:sz w:val="24"/>
          <w:szCs w:val="24"/>
        </w:rPr>
        <w:t>closure</w:t>
      </w:r>
      <w:r w:rsidR="00774BCE" w:rsidRPr="00AD517F">
        <w:rPr>
          <w:rFonts w:ascii="Book Antiqua" w:hAnsi="Book Antiqua"/>
          <w:color w:val="000000" w:themeColor="text1"/>
          <w:sz w:val="24"/>
          <w:szCs w:val="24"/>
          <w:vertAlign w:val="superscript"/>
        </w:rPr>
        <w:t>[22</w:t>
      </w:r>
      <w:r w:rsidR="000938A5" w:rsidRPr="00AD517F">
        <w:rPr>
          <w:rFonts w:ascii="Book Antiqua" w:hAnsi="Book Antiqua"/>
          <w:color w:val="000000" w:themeColor="text1"/>
          <w:sz w:val="24"/>
          <w:szCs w:val="24"/>
          <w:vertAlign w:val="superscript"/>
        </w:rPr>
        <w:t>]</w:t>
      </w:r>
      <w:r w:rsidR="00026A05" w:rsidRPr="00AD517F">
        <w:rPr>
          <w:rFonts w:ascii="Book Antiqua" w:hAnsi="Book Antiqua"/>
          <w:color w:val="000000" w:themeColor="text1"/>
          <w:sz w:val="24"/>
          <w:szCs w:val="24"/>
        </w:rPr>
        <w:t xml:space="preserve">. </w:t>
      </w:r>
      <w:r w:rsidR="00EB12A5" w:rsidRPr="00AD517F">
        <w:rPr>
          <w:rFonts w:ascii="Book Antiqua" w:hAnsi="Book Antiqua"/>
          <w:color w:val="000000" w:themeColor="text1"/>
          <w:sz w:val="24"/>
          <w:szCs w:val="24"/>
        </w:rPr>
        <w:t xml:space="preserve">Hausler and Steinhart proposed titanium malleus </w:t>
      </w:r>
      <w:r w:rsidR="00302CBC" w:rsidRPr="00AD517F">
        <w:rPr>
          <w:rFonts w:ascii="Book Antiqua" w:hAnsi="Book Antiqua"/>
          <w:color w:val="000000" w:themeColor="text1"/>
          <w:sz w:val="24"/>
          <w:szCs w:val="24"/>
        </w:rPr>
        <w:t xml:space="preserve">prosthesis </w:t>
      </w:r>
      <w:r w:rsidR="00EB12A5" w:rsidRPr="00AD517F">
        <w:rPr>
          <w:rFonts w:ascii="Book Antiqua" w:hAnsi="Book Antiqua"/>
          <w:color w:val="000000" w:themeColor="text1"/>
          <w:sz w:val="24"/>
          <w:szCs w:val="24"/>
        </w:rPr>
        <w:t>when</w:t>
      </w:r>
      <w:r w:rsidR="00DD2806" w:rsidRPr="00AD517F">
        <w:rPr>
          <w:rFonts w:ascii="Book Antiqua" w:hAnsi="Book Antiqua"/>
          <w:color w:val="000000" w:themeColor="text1"/>
          <w:sz w:val="24"/>
          <w:szCs w:val="24"/>
        </w:rPr>
        <w:t xml:space="preserve"> ideal angulation and </w:t>
      </w:r>
      <w:r w:rsidR="00EB12A5" w:rsidRPr="00AD517F">
        <w:rPr>
          <w:rFonts w:ascii="Book Antiqua" w:hAnsi="Book Antiqua"/>
          <w:color w:val="000000" w:themeColor="text1"/>
          <w:sz w:val="24"/>
          <w:szCs w:val="24"/>
        </w:rPr>
        <w:t>placement of wire prosthesis is not possible</w:t>
      </w:r>
      <w:r w:rsidR="00774BCE" w:rsidRPr="00AD517F">
        <w:rPr>
          <w:rFonts w:ascii="Book Antiqua" w:hAnsi="Book Antiqua"/>
          <w:color w:val="000000" w:themeColor="text1"/>
          <w:sz w:val="24"/>
          <w:szCs w:val="24"/>
          <w:vertAlign w:val="superscript"/>
        </w:rPr>
        <w:t>[54</w:t>
      </w:r>
      <w:r w:rsidR="000938A5" w:rsidRPr="00AD517F">
        <w:rPr>
          <w:rFonts w:ascii="Book Antiqua" w:hAnsi="Book Antiqua"/>
          <w:color w:val="000000" w:themeColor="text1"/>
          <w:sz w:val="24"/>
          <w:szCs w:val="24"/>
          <w:vertAlign w:val="superscript"/>
        </w:rPr>
        <w:t>]</w:t>
      </w:r>
      <w:r w:rsidR="00026A05" w:rsidRPr="00AD517F">
        <w:rPr>
          <w:rFonts w:ascii="Book Antiqua" w:hAnsi="Book Antiqua"/>
          <w:color w:val="000000" w:themeColor="text1"/>
          <w:sz w:val="24"/>
          <w:szCs w:val="24"/>
        </w:rPr>
        <w:t xml:space="preserve">. </w:t>
      </w:r>
      <w:r w:rsidR="00302CBC" w:rsidRPr="00AD517F">
        <w:rPr>
          <w:rFonts w:ascii="Book Antiqua" w:hAnsi="Book Antiqua"/>
          <w:color w:val="000000" w:themeColor="text1"/>
          <w:sz w:val="24"/>
          <w:szCs w:val="24"/>
        </w:rPr>
        <w:t xml:space="preserve">Seidman and Babu reported </w:t>
      </w:r>
      <w:r w:rsidR="006B606B" w:rsidRPr="00AD517F">
        <w:rPr>
          <w:rFonts w:ascii="Book Antiqua" w:hAnsi="Book Antiqua"/>
          <w:color w:val="000000" w:themeColor="text1"/>
          <w:sz w:val="24"/>
          <w:szCs w:val="24"/>
        </w:rPr>
        <w:t>considerable hearing gain</w:t>
      </w:r>
      <w:r w:rsidR="00302CBC" w:rsidRPr="00AD517F">
        <w:rPr>
          <w:rFonts w:ascii="Book Antiqua" w:hAnsi="Book Antiqua"/>
          <w:color w:val="000000" w:themeColor="text1"/>
          <w:sz w:val="24"/>
          <w:szCs w:val="24"/>
        </w:rPr>
        <w:t xml:space="preserve"> in patients with incus-malleus fixation</w:t>
      </w:r>
      <w:r w:rsidR="006B606B" w:rsidRPr="00AD517F">
        <w:rPr>
          <w:rFonts w:ascii="Book Antiqua" w:hAnsi="Book Antiqua"/>
          <w:color w:val="000000" w:themeColor="text1"/>
          <w:sz w:val="24"/>
          <w:szCs w:val="24"/>
        </w:rPr>
        <w:t xml:space="preserve"> by epitympanic liberation of the </w:t>
      </w:r>
      <w:r w:rsidR="0012619D" w:rsidRPr="00AD517F">
        <w:rPr>
          <w:rFonts w:ascii="Book Antiqua" w:hAnsi="Book Antiqua"/>
          <w:color w:val="000000" w:themeColor="text1"/>
          <w:sz w:val="24"/>
          <w:szCs w:val="24"/>
        </w:rPr>
        <w:t>malleus</w:t>
      </w:r>
      <w:r w:rsidR="006B606B" w:rsidRPr="00AD517F">
        <w:rPr>
          <w:rFonts w:ascii="Book Antiqua" w:hAnsi="Book Antiqua"/>
          <w:color w:val="000000" w:themeColor="text1"/>
          <w:sz w:val="24"/>
          <w:szCs w:val="24"/>
        </w:rPr>
        <w:t xml:space="preserve"> with laser and incus transposition without </w:t>
      </w:r>
      <w:r w:rsidR="00577944" w:rsidRPr="00AD517F">
        <w:rPr>
          <w:rFonts w:ascii="Book Antiqua" w:hAnsi="Book Antiqua"/>
          <w:color w:val="000000" w:themeColor="text1"/>
          <w:sz w:val="24"/>
          <w:szCs w:val="24"/>
        </w:rPr>
        <w:t xml:space="preserve">insertion of </w:t>
      </w:r>
      <w:r w:rsidR="006B606B" w:rsidRPr="00AD517F">
        <w:rPr>
          <w:rFonts w:ascii="Book Antiqua" w:hAnsi="Book Antiqua"/>
          <w:color w:val="000000" w:themeColor="text1"/>
          <w:sz w:val="24"/>
          <w:szCs w:val="24"/>
        </w:rPr>
        <w:t>prosthesis and removal of malleus head</w:t>
      </w:r>
      <w:r w:rsidR="00774BCE" w:rsidRPr="00AD517F">
        <w:rPr>
          <w:rFonts w:ascii="Book Antiqua" w:hAnsi="Book Antiqua"/>
          <w:color w:val="000000" w:themeColor="text1"/>
          <w:sz w:val="24"/>
          <w:szCs w:val="24"/>
          <w:vertAlign w:val="superscript"/>
        </w:rPr>
        <w:t>[55</w:t>
      </w:r>
      <w:r w:rsidR="000938A5" w:rsidRPr="00AD517F">
        <w:rPr>
          <w:rFonts w:ascii="Book Antiqua" w:hAnsi="Book Antiqua"/>
          <w:color w:val="000000" w:themeColor="text1"/>
          <w:sz w:val="24"/>
          <w:szCs w:val="24"/>
          <w:vertAlign w:val="superscript"/>
        </w:rPr>
        <w:t>]</w:t>
      </w:r>
      <w:r w:rsidR="00026A05" w:rsidRPr="00AD517F">
        <w:rPr>
          <w:rFonts w:ascii="Book Antiqua" w:hAnsi="Book Antiqua"/>
          <w:color w:val="000000" w:themeColor="text1"/>
          <w:sz w:val="24"/>
          <w:szCs w:val="24"/>
        </w:rPr>
        <w:t>.</w:t>
      </w:r>
    </w:p>
    <w:p w:rsidR="00611048" w:rsidRPr="00AD517F" w:rsidRDefault="00611048" w:rsidP="00AD517F">
      <w:pPr>
        <w:spacing w:line="360" w:lineRule="auto"/>
        <w:ind w:firstLine="708"/>
        <w:jc w:val="both"/>
        <w:rPr>
          <w:rFonts w:ascii="Book Antiqua" w:hAnsi="Book Antiqua"/>
          <w:color w:val="000000" w:themeColor="text1"/>
          <w:sz w:val="24"/>
          <w:szCs w:val="24"/>
        </w:rPr>
      </w:pPr>
    </w:p>
    <w:p w:rsidR="00611048" w:rsidRPr="00AD517F" w:rsidRDefault="00611048" w:rsidP="00AD517F">
      <w:pPr>
        <w:spacing w:line="360" w:lineRule="auto"/>
        <w:jc w:val="both"/>
        <w:rPr>
          <w:rFonts w:ascii="Book Antiqua" w:hAnsi="Book Antiqua"/>
          <w:b/>
          <w:color w:val="000000" w:themeColor="text1"/>
          <w:sz w:val="24"/>
          <w:szCs w:val="24"/>
        </w:rPr>
      </w:pPr>
      <w:r w:rsidRPr="00AD517F">
        <w:rPr>
          <w:rFonts w:ascii="Book Antiqua" w:hAnsi="Book Antiqua"/>
          <w:b/>
          <w:color w:val="000000" w:themeColor="text1"/>
          <w:sz w:val="24"/>
          <w:szCs w:val="24"/>
        </w:rPr>
        <w:t>OSSICULAR RECONSTRUCTION IN REVISION SURGERY</w:t>
      </w:r>
    </w:p>
    <w:p w:rsidR="00740C48" w:rsidRPr="00AD517F" w:rsidRDefault="00740C48" w:rsidP="00AD517F">
      <w:pPr>
        <w:spacing w:line="360" w:lineRule="auto"/>
        <w:jc w:val="both"/>
        <w:rPr>
          <w:rFonts w:ascii="Book Antiqua" w:eastAsiaTheme="minorEastAsia" w:hAnsi="Book Antiqua"/>
          <w:color w:val="000000" w:themeColor="text1"/>
          <w:sz w:val="24"/>
          <w:szCs w:val="24"/>
          <w:lang w:eastAsia="zh-CN"/>
        </w:rPr>
      </w:pPr>
      <w:r w:rsidRPr="00AD517F">
        <w:rPr>
          <w:rFonts w:ascii="Book Antiqua" w:hAnsi="Book Antiqua"/>
          <w:color w:val="000000" w:themeColor="text1"/>
          <w:sz w:val="24"/>
          <w:szCs w:val="24"/>
        </w:rPr>
        <w:t xml:space="preserve">When the middle ear explored, one should pay much attention to long arm of incus, </w:t>
      </w:r>
      <w:r w:rsidR="00FA3157" w:rsidRPr="00AD517F">
        <w:rPr>
          <w:rFonts w:ascii="Book Antiqua" w:hAnsi="Book Antiqua"/>
          <w:color w:val="000000" w:themeColor="text1"/>
          <w:sz w:val="24"/>
          <w:szCs w:val="24"/>
        </w:rPr>
        <w:t xml:space="preserve">prosthesis-oval window relation, mobility of </w:t>
      </w:r>
      <w:r w:rsidR="008D1462" w:rsidRPr="00AD517F">
        <w:rPr>
          <w:rFonts w:ascii="Book Antiqua" w:hAnsi="Book Antiqua"/>
          <w:color w:val="000000" w:themeColor="text1"/>
          <w:sz w:val="24"/>
          <w:szCs w:val="24"/>
        </w:rPr>
        <w:t xml:space="preserve">the </w:t>
      </w:r>
      <w:r w:rsidR="00FA3157" w:rsidRPr="00AD517F">
        <w:rPr>
          <w:rFonts w:ascii="Book Antiqua" w:hAnsi="Book Antiqua"/>
          <w:color w:val="000000" w:themeColor="text1"/>
          <w:sz w:val="24"/>
          <w:szCs w:val="24"/>
        </w:rPr>
        <w:t xml:space="preserve">ossicles and prosthesis and finally, should inspect the site of leakage in patients with vertigo. </w:t>
      </w:r>
      <w:r w:rsidR="00757CCD" w:rsidRPr="00AD517F">
        <w:rPr>
          <w:rFonts w:ascii="Book Antiqua" w:hAnsi="Book Antiqua"/>
          <w:color w:val="000000" w:themeColor="text1"/>
          <w:sz w:val="24"/>
          <w:szCs w:val="24"/>
        </w:rPr>
        <w:t xml:space="preserve">What the surgeon must do if there is nothing particular in the middle ear. Should he change the prosthesis, </w:t>
      </w:r>
      <w:r w:rsidR="0005538B" w:rsidRPr="00AD517F">
        <w:rPr>
          <w:rFonts w:ascii="Book Antiqua" w:hAnsi="Book Antiqua"/>
          <w:color w:val="000000" w:themeColor="text1"/>
          <w:sz w:val="24"/>
          <w:szCs w:val="24"/>
        </w:rPr>
        <w:t>anyway or s</w:t>
      </w:r>
      <w:r w:rsidR="008D1462" w:rsidRPr="00AD517F">
        <w:rPr>
          <w:rFonts w:ascii="Book Antiqua" w:hAnsi="Book Antiqua"/>
          <w:color w:val="000000" w:themeColor="text1"/>
          <w:sz w:val="24"/>
          <w:szCs w:val="24"/>
        </w:rPr>
        <w:t xml:space="preserve">hould </w:t>
      </w:r>
      <w:r w:rsidR="00FD3601" w:rsidRPr="00AD517F">
        <w:rPr>
          <w:rFonts w:ascii="Book Antiqua" w:hAnsi="Book Antiqua"/>
          <w:color w:val="000000" w:themeColor="text1"/>
          <w:sz w:val="24"/>
          <w:szCs w:val="24"/>
        </w:rPr>
        <w:t xml:space="preserve">he </w:t>
      </w:r>
      <w:r w:rsidR="008D1462" w:rsidRPr="00AD517F">
        <w:rPr>
          <w:rFonts w:ascii="Book Antiqua" w:hAnsi="Book Antiqua"/>
          <w:color w:val="000000" w:themeColor="text1"/>
          <w:sz w:val="24"/>
          <w:szCs w:val="24"/>
        </w:rPr>
        <w:t xml:space="preserve">replace with the new one </w:t>
      </w:r>
      <w:r w:rsidR="00615981" w:rsidRPr="00AD517F">
        <w:rPr>
          <w:rFonts w:ascii="Book Antiqua" w:hAnsi="Book Antiqua"/>
          <w:color w:val="000000" w:themeColor="text1"/>
          <w:sz w:val="24"/>
          <w:szCs w:val="24"/>
        </w:rPr>
        <w:t>although</w:t>
      </w:r>
      <w:r w:rsidR="008D1462" w:rsidRPr="00AD517F">
        <w:rPr>
          <w:rFonts w:ascii="Book Antiqua" w:hAnsi="Book Antiqua"/>
          <w:color w:val="000000" w:themeColor="text1"/>
          <w:sz w:val="24"/>
          <w:szCs w:val="24"/>
        </w:rPr>
        <w:t xml:space="preserve"> the </w:t>
      </w:r>
      <w:r w:rsidR="00FD3601" w:rsidRPr="00AD517F">
        <w:rPr>
          <w:rFonts w:ascii="Book Antiqua" w:hAnsi="Book Antiqua"/>
          <w:color w:val="000000" w:themeColor="text1"/>
          <w:sz w:val="24"/>
          <w:szCs w:val="24"/>
        </w:rPr>
        <w:t xml:space="preserve">old </w:t>
      </w:r>
      <w:r w:rsidR="008D1462" w:rsidRPr="00AD517F">
        <w:rPr>
          <w:rFonts w:ascii="Book Antiqua" w:hAnsi="Book Antiqua"/>
          <w:color w:val="000000" w:themeColor="text1"/>
          <w:sz w:val="24"/>
          <w:szCs w:val="24"/>
        </w:rPr>
        <w:t>prosthesis still looks good after restoration of the problem</w:t>
      </w:r>
      <w:r w:rsidR="00757CCD" w:rsidRPr="00AD517F">
        <w:rPr>
          <w:rFonts w:ascii="Book Antiqua" w:hAnsi="Book Antiqua"/>
          <w:color w:val="000000" w:themeColor="text1"/>
          <w:sz w:val="24"/>
          <w:szCs w:val="24"/>
        </w:rPr>
        <w:t>?</w:t>
      </w:r>
      <w:r w:rsidR="004C7ED7" w:rsidRPr="00AD517F">
        <w:rPr>
          <w:rFonts w:ascii="Book Antiqua" w:hAnsi="Book Antiqua"/>
          <w:color w:val="000000" w:themeColor="text1"/>
          <w:sz w:val="24"/>
          <w:szCs w:val="24"/>
        </w:rPr>
        <w:t xml:space="preserve"> </w:t>
      </w:r>
      <w:r w:rsidR="008D1462" w:rsidRPr="00AD517F">
        <w:rPr>
          <w:rFonts w:ascii="Book Antiqua" w:hAnsi="Book Antiqua"/>
          <w:color w:val="000000" w:themeColor="text1"/>
          <w:sz w:val="24"/>
          <w:szCs w:val="24"/>
        </w:rPr>
        <w:t>E</w:t>
      </w:r>
      <w:r w:rsidR="004C7ED7" w:rsidRPr="00AD517F">
        <w:rPr>
          <w:rFonts w:ascii="Book Antiqua" w:hAnsi="Book Antiqua"/>
          <w:color w:val="000000" w:themeColor="text1"/>
          <w:sz w:val="24"/>
          <w:szCs w:val="24"/>
        </w:rPr>
        <w:t xml:space="preserve">xchanging the prosthesis </w:t>
      </w:r>
      <w:r w:rsidR="008D1462" w:rsidRPr="00AD517F">
        <w:rPr>
          <w:rFonts w:ascii="Book Antiqua" w:hAnsi="Book Antiqua"/>
          <w:color w:val="000000" w:themeColor="text1"/>
          <w:sz w:val="24"/>
          <w:szCs w:val="24"/>
        </w:rPr>
        <w:t xml:space="preserve">probably </w:t>
      </w:r>
      <w:r w:rsidR="004C7ED7" w:rsidRPr="00AD517F">
        <w:rPr>
          <w:rFonts w:ascii="Book Antiqua" w:hAnsi="Book Antiqua"/>
          <w:color w:val="000000" w:themeColor="text1"/>
          <w:sz w:val="24"/>
          <w:szCs w:val="24"/>
        </w:rPr>
        <w:t xml:space="preserve">has least importance for additional hearing. </w:t>
      </w:r>
      <w:r w:rsidR="008D1462" w:rsidRPr="00AD517F">
        <w:rPr>
          <w:rFonts w:ascii="Book Antiqua" w:hAnsi="Book Antiqua"/>
          <w:color w:val="000000" w:themeColor="text1"/>
          <w:sz w:val="24"/>
          <w:szCs w:val="24"/>
        </w:rPr>
        <w:t xml:space="preserve">However, </w:t>
      </w:r>
      <w:r w:rsidRPr="00AD517F">
        <w:rPr>
          <w:rFonts w:ascii="Book Antiqua" w:hAnsi="Book Antiqua"/>
          <w:color w:val="000000" w:themeColor="text1"/>
          <w:sz w:val="24"/>
          <w:szCs w:val="24"/>
        </w:rPr>
        <w:t xml:space="preserve">Jahnke </w:t>
      </w:r>
      <w:r w:rsidR="00757CCD" w:rsidRPr="00AD517F">
        <w:rPr>
          <w:rFonts w:ascii="Book Antiqua" w:hAnsi="Book Antiqua"/>
          <w:i/>
          <w:color w:val="000000" w:themeColor="text1"/>
          <w:sz w:val="24"/>
          <w:szCs w:val="24"/>
        </w:rPr>
        <w:t>et al</w:t>
      </w:r>
      <w:r w:rsidR="00AD517F" w:rsidRPr="00AD517F">
        <w:rPr>
          <w:rFonts w:ascii="Book Antiqua" w:hAnsi="Book Antiqua"/>
          <w:color w:val="000000" w:themeColor="text1"/>
          <w:sz w:val="24"/>
          <w:szCs w:val="24"/>
          <w:vertAlign w:val="superscript"/>
        </w:rPr>
        <w:t>[56]</w:t>
      </w:r>
      <w:r w:rsidRPr="00AD517F">
        <w:rPr>
          <w:rFonts w:ascii="Book Antiqua" w:hAnsi="Book Antiqua"/>
          <w:color w:val="000000" w:themeColor="text1"/>
          <w:sz w:val="24"/>
          <w:szCs w:val="24"/>
        </w:rPr>
        <w:t xml:space="preserve"> </w:t>
      </w:r>
      <w:r w:rsidR="00757CCD" w:rsidRPr="00AD517F">
        <w:rPr>
          <w:rFonts w:ascii="Book Antiqua" w:hAnsi="Book Antiqua"/>
          <w:color w:val="000000" w:themeColor="text1"/>
          <w:sz w:val="24"/>
          <w:szCs w:val="24"/>
        </w:rPr>
        <w:t xml:space="preserve">have reported </w:t>
      </w:r>
      <w:r w:rsidR="005B0B71" w:rsidRPr="00AD517F">
        <w:rPr>
          <w:rFonts w:ascii="Book Antiqua" w:hAnsi="Book Antiqua"/>
          <w:color w:val="000000" w:themeColor="text1"/>
          <w:sz w:val="24"/>
          <w:szCs w:val="24"/>
        </w:rPr>
        <w:t>better hearing when they replaced the old one with titanium as compared tho</w:t>
      </w:r>
      <w:r w:rsidR="00F35E78" w:rsidRPr="00AD517F">
        <w:rPr>
          <w:rFonts w:ascii="Book Antiqua" w:hAnsi="Book Antiqua"/>
          <w:color w:val="000000" w:themeColor="text1"/>
          <w:sz w:val="24"/>
          <w:szCs w:val="24"/>
        </w:rPr>
        <w:t>se in which</w:t>
      </w:r>
      <w:r w:rsidR="00F618B8" w:rsidRPr="00AD517F">
        <w:rPr>
          <w:rFonts w:ascii="Book Antiqua" w:hAnsi="Book Antiqua"/>
          <w:color w:val="000000" w:themeColor="text1"/>
          <w:sz w:val="24"/>
          <w:szCs w:val="24"/>
        </w:rPr>
        <w:t xml:space="preserve"> the old one was left (</w:t>
      </w:r>
      <w:r w:rsidR="005B0B71" w:rsidRPr="00AD517F">
        <w:rPr>
          <w:rFonts w:ascii="Book Antiqua" w:hAnsi="Book Antiqua"/>
          <w:color w:val="000000" w:themeColor="text1"/>
          <w:sz w:val="24"/>
          <w:szCs w:val="24"/>
        </w:rPr>
        <w:t>69.4</w:t>
      </w:r>
      <w:r w:rsidR="00F618B8" w:rsidRPr="00AD517F">
        <w:rPr>
          <w:rFonts w:ascii="Book Antiqua" w:hAnsi="Book Antiqua"/>
          <w:color w:val="000000" w:themeColor="text1"/>
          <w:sz w:val="24"/>
          <w:szCs w:val="24"/>
        </w:rPr>
        <w:t>%</w:t>
      </w:r>
      <w:r w:rsidRPr="00AD517F">
        <w:rPr>
          <w:rFonts w:ascii="Book Antiqua" w:hAnsi="Book Antiqua"/>
          <w:color w:val="000000" w:themeColor="text1"/>
          <w:sz w:val="24"/>
          <w:szCs w:val="24"/>
        </w:rPr>
        <w:t xml:space="preserve"> </w:t>
      </w:r>
      <w:r w:rsidR="0026733E" w:rsidRPr="00AD517F">
        <w:rPr>
          <w:rFonts w:ascii="Book Antiqua" w:hAnsi="Book Antiqua"/>
          <w:i/>
          <w:color w:val="000000" w:themeColor="text1"/>
          <w:sz w:val="24"/>
          <w:szCs w:val="24"/>
        </w:rPr>
        <w:t>v</w:t>
      </w:r>
      <w:r w:rsidR="0026733E" w:rsidRPr="00AD517F">
        <w:rPr>
          <w:rFonts w:ascii="Book Antiqua" w:eastAsiaTheme="minorEastAsia" w:hAnsi="Book Antiqua"/>
          <w:i/>
          <w:color w:val="000000" w:themeColor="text1"/>
          <w:sz w:val="24"/>
          <w:szCs w:val="24"/>
          <w:lang w:eastAsia="zh-CN"/>
        </w:rPr>
        <w:t xml:space="preserve">s </w:t>
      </w:r>
      <w:r w:rsidRPr="00AD517F">
        <w:rPr>
          <w:rFonts w:ascii="Book Antiqua" w:hAnsi="Book Antiqua"/>
          <w:color w:val="000000" w:themeColor="text1"/>
          <w:sz w:val="24"/>
          <w:szCs w:val="24"/>
        </w:rPr>
        <w:t>76.2</w:t>
      </w:r>
      <w:r w:rsidR="00F618B8" w:rsidRPr="00AD517F">
        <w:rPr>
          <w:rFonts w:ascii="Book Antiqua" w:hAnsi="Book Antiqua"/>
          <w:color w:val="000000" w:themeColor="text1"/>
          <w:sz w:val="24"/>
          <w:szCs w:val="24"/>
        </w:rPr>
        <w:t>%</w:t>
      </w:r>
      <w:r w:rsidR="005B0B71" w:rsidRPr="00AD517F">
        <w:rPr>
          <w:rFonts w:ascii="Book Antiqua" w:hAnsi="Book Antiqua"/>
          <w:color w:val="000000" w:themeColor="text1"/>
          <w:sz w:val="24"/>
          <w:szCs w:val="24"/>
        </w:rPr>
        <w:t>)</w:t>
      </w:r>
      <w:r w:rsidRPr="00AD517F">
        <w:rPr>
          <w:rFonts w:ascii="Book Antiqua" w:hAnsi="Book Antiqua"/>
          <w:color w:val="000000" w:themeColor="text1"/>
          <w:sz w:val="24"/>
          <w:szCs w:val="24"/>
        </w:rPr>
        <w:t xml:space="preserve">. </w:t>
      </w:r>
    </w:p>
    <w:p w:rsidR="00440246" w:rsidRPr="00AD517F" w:rsidRDefault="007D6F74" w:rsidP="00AD517F">
      <w:pPr>
        <w:spacing w:line="360" w:lineRule="auto"/>
        <w:ind w:firstLine="708"/>
        <w:jc w:val="both"/>
        <w:rPr>
          <w:rFonts w:ascii="Book Antiqua" w:hAnsi="Book Antiqua"/>
          <w:color w:val="000000" w:themeColor="text1"/>
          <w:sz w:val="24"/>
          <w:szCs w:val="24"/>
        </w:rPr>
      </w:pPr>
      <w:r w:rsidRPr="00AD517F">
        <w:rPr>
          <w:rFonts w:ascii="Book Antiqua" w:hAnsi="Book Antiqua"/>
          <w:color w:val="000000" w:themeColor="text1"/>
          <w:sz w:val="24"/>
          <w:szCs w:val="24"/>
        </w:rPr>
        <w:t>Laser is very effective in revision cases especially in those with extensive granulation tissue or fibrosis</w:t>
      </w:r>
      <w:r w:rsidR="00B73F10" w:rsidRPr="00AD517F">
        <w:rPr>
          <w:rFonts w:ascii="Book Antiqua" w:hAnsi="Book Antiqua"/>
          <w:color w:val="000000" w:themeColor="text1"/>
          <w:sz w:val="24"/>
          <w:szCs w:val="24"/>
          <w:vertAlign w:val="superscript"/>
        </w:rPr>
        <w:t>[57</w:t>
      </w:r>
      <w:r w:rsidR="000E6896" w:rsidRPr="00AD517F">
        <w:rPr>
          <w:rFonts w:ascii="Book Antiqua" w:hAnsi="Book Antiqua"/>
          <w:color w:val="000000" w:themeColor="text1"/>
          <w:sz w:val="24"/>
          <w:szCs w:val="24"/>
          <w:vertAlign w:val="superscript"/>
        </w:rPr>
        <w:t>,</w:t>
      </w:r>
      <w:r w:rsidR="00B73F10" w:rsidRPr="00AD517F">
        <w:rPr>
          <w:rFonts w:ascii="Book Antiqua" w:hAnsi="Book Antiqua"/>
          <w:color w:val="000000" w:themeColor="text1"/>
          <w:sz w:val="24"/>
          <w:szCs w:val="24"/>
          <w:vertAlign w:val="superscript"/>
        </w:rPr>
        <w:t>58</w:t>
      </w:r>
      <w:r w:rsidR="000938A5" w:rsidRPr="00AD517F">
        <w:rPr>
          <w:rFonts w:ascii="Book Antiqua" w:hAnsi="Book Antiqua"/>
          <w:color w:val="000000" w:themeColor="text1"/>
          <w:sz w:val="24"/>
          <w:szCs w:val="24"/>
          <w:vertAlign w:val="superscript"/>
        </w:rPr>
        <w:t>]</w:t>
      </w:r>
      <w:r w:rsidRPr="00AD517F">
        <w:rPr>
          <w:rFonts w:ascii="Book Antiqua" w:hAnsi="Book Antiqua"/>
          <w:color w:val="000000" w:themeColor="text1"/>
          <w:sz w:val="24"/>
          <w:szCs w:val="24"/>
        </w:rPr>
        <w:t xml:space="preserve">. Laser helps for less bleeding during surgery. However, it is important to remove the old prosthesis before using laser and not to shoot directly the prosthesis. </w:t>
      </w:r>
      <w:r w:rsidR="00DD5B29" w:rsidRPr="00AD517F">
        <w:rPr>
          <w:rFonts w:ascii="Book Antiqua" w:hAnsi="Book Antiqua"/>
          <w:color w:val="000000" w:themeColor="text1"/>
          <w:sz w:val="24"/>
          <w:szCs w:val="24"/>
        </w:rPr>
        <w:t>Teflon prosthesi</w:t>
      </w:r>
      <w:r w:rsidR="006531B0" w:rsidRPr="00AD517F">
        <w:rPr>
          <w:rFonts w:ascii="Book Antiqua" w:hAnsi="Book Antiqua"/>
          <w:color w:val="000000" w:themeColor="text1"/>
          <w:sz w:val="24"/>
          <w:szCs w:val="24"/>
        </w:rPr>
        <w:t>s</w:t>
      </w:r>
      <w:r w:rsidR="005636BA" w:rsidRPr="00AD517F">
        <w:rPr>
          <w:rFonts w:ascii="Book Antiqua" w:hAnsi="Book Antiqua"/>
          <w:color w:val="000000" w:themeColor="text1"/>
          <w:sz w:val="24"/>
          <w:szCs w:val="24"/>
        </w:rPr>
        <w:t>,</w:t>
      </w:r>
      <w:r w:rsidR="00DD5B29" w:rsidRPr="00AD517F">
        <w:rPr>
          <w:rFonts w:ascii="Book Antiqua" w:hAnsi="Book Antiqua"/>
          <w:color w:val="000000" w:themeColor="text1"/>
          <w:sz w:val="24"/>
          <w:szCs w:val="24"/>
        </w:rPr>
        <w:t xml:space="preserve"> </w:t>
      </w:r>
      <w:r w:rsidR="005636BA" w:rsidRPr="00AD517F">
        <w:rPr>
          <w:rFonts w:ascii="Book Antiqua" w:hAnsi="Book Antiqua"/>
          <w:color w:val="000000" w:themeColor="text1"/>
          <w:sz w:val="24"/>
          <w:szCs w:val="24"/>
        </w:rPr>
        <w:t xml:space="preserve">silicone blocks </w:t>
      </w:r>
      <w:r w:rsidR="00DD5B29" w:rsidRPr="00AD517F">
        <w:rPr>
          <w:rFonts w:ascii="Book Antiqua" w:hAnsi="Book Antiqua"/>
          <w:color w:val="000000" w:themeColor="text1"/>
          <w:sz w:val="24"/>
          <w:szCs w:val="24"/>
        </w:rPr>
        <w:t>could melt and get sticky</w:t>
      </w:r>
      <w:r w:rsidR="005636BA" w:rsidRPr="00AD517F">
        <w:rPr>
          <w:rFonts w:ascii="Book Antiqua" w:hAnsi="Book Antiqua"/>
          <w:color w:val="000000" w:themeColor="text1"/>
          <w:sz w:val="24"/>
          <w:szCs w:val="24"/>
        </w:rPr>
        <w:t xml:space="preserve">, </w:t>
      </w:r>
      <w:r w:rsidR="00740C48" w:rsidRPr="00AD517F">
        <w:rPr>
          <w:rFonts w:ascii="Book Antiqua" w:hAnsi="Book Antiqua"/>
          <w:color w:val="000000" w:themeColor="text1"/>
          <w:sz w:val="24"/>
          <w:szCs w:val="24"/>
        </w:rPr>
        <w:t xml:space="preserve">granulation tissue around the metal piston </w:t>
      </w:r>
      <w:r w:rsidR="004541F0" w:rsidRPr="00AD517F">
        <w:rPr>
          <w:rFonts w:ascii="Book Antiqua" w:hAnsi="Book Antiqua"/>
          <w:color w:val="000000" w:themeColor="text1"/>
          <w:sz w:val="24"/>
          <w:szCs w:val="24"/>
        </w:rPr>
        <w:t>may increase the heat</w:t>
      </w:r>
      <w:r w:rsidR="005636BA" w:rsidRPr="00AD517F">
        <w:rPr>
          <w:rFonts w:ascii="Book Antiqua" w:hAnsi="Book Antiqua"/>
          <w:color w:val="000000" w:themeColor="text1"/>
          <w:sz w:val="24"/>
          <w:szCs w:val="24"/>
        </w:rPr>
        <w:t xml:space="preserve">, </w:t>
      </w:r>
      <w:r w:rsidR="00615981" w:rsidRPr="00AD517F">
        <w:rPr>
          <w:rFonts w:ascii="Book Antiqua" w:hAnsi="Book Antiqua"/>
          <w:color w:val="000000" w:themeColor="text1"/>
          <w:sz w:val="24"/>
          <w:szCs w:val="24"/>
        </w:rPr>
        <w:t>hydroxyl-</w:t>
      </w:r>
      <w:r w:rsidR="000E6896" w:rsidRPr="00AD517F">
        <w:rPr>
          <w:rFonts w:ascii="Book Antiqua" w:hAnsi="Book Antiqua"/>
          <w:color w:val="000000" w:themeColor="text1"/>
          <w:sz w:val="24"/>
          <w:szCs w:val="24"/>
        </w:rPr>
        <w:t>appetite</w:t>
      </w:r>
      <w:r w:rsidR="005636BA" w:rsidRPr="00AD517F">
        <w:rPr>
          <w:rFonts w:ascii="Book Antiqua" w:hAnsi="Book Antiqua"/>
          <w:color w:val="000000" w:themeColor="text1"/>
          <w:sz w:val="24"/>
          <w:szCs w:val="24"/>
        </w:rPr>
        <w:t xml:space="preserve"> could break</w:t>
      </w:r>
      <w:r w:rsidR="004541F0" w:rsidRPr="00AD517F">
        <w:rPr>
          <w:rFonts w:ascii="Book Antiqua" w:hAnsi="Book Antiqua"/>
          <w:color w:val="000000" w:themeColor="text1"/>
          <w:sz w:val="24"/>
          <w:szCs w:val="24"/>
        </w:rPr>
        <w:t xml:space="preserve">. It has been reported that KTP laser is not suitable for patients with middle ear implant </w:t>
      </w:r>
      <w:r w:rsidR="005636BA" w:rsidRPr="00AD517F">
        <w:rPr>
          <w:rFonts w:ascii="Book Antiqua" w:hAnsi="Book Antiqua"/>
          <w:color w:val="000000" w:themeColor="text1"/>
          <w:sz w:val="24"/>
          <w:szCs w:val="24"/>
        </w:rPr>
        <w:t>in the presence of blood and granulation tissue</w:t>
      </w:r>
      <w:r w:rsidR="00B73F10" w:rsidRPr="00AD517F">
        <w:rPr>
          <w:rFonts w:ascii="Book Antiqua" w:hAnsi="Book Antiqua"/>
          <w:color w:val="000000" w:themeColor="text1"/>
          <w:sz w:val="24"/>
          <w:szCs w:val="24"/>
          <w:vertAlign w:val="superscript"/>
        </w:rPr>
        <w:t>[59</w:t>
      </w:r>
      <w:r w:rsidR="000E6896" w:rsidRPr="00AD517F">
        <w:rPr>
          <w:rFonts w:ascii="Book Antiqua" w:hAnsi="Book Antiqua"/>
          <w:color w:val="000000" w:themeColor="text1"/>
          <w:sz w:val="24"/>
          <w:szCs w:val="24"/>
          <w:vertAlign w:val="superscript"/>
        </w:rPr>
        <w:t>,</w:t>
      </w:r>
      <w:r w:rsidR="00B73F10" w:rsidRPr="00AD517F">
        <w:rPr>
          <w:rFonts w:ascii="Book Antiqua" w:hAnsi="Book Antiqua"/>
          <w:color w:val="000000" w:themeColor="text1"/>
          <w:sz w:val="24"/>
          <w:szCs w:val="24"/>
          <w:vertAlign w:val="superscript"/>
        </w:rPr>
        <w:t>60</w:t>
      </w:r>
      <w:r w:rsidR="00DF4D6E" w:rsidRPr="00AD517F">
        <w:rPr>
          <w:rFonts w:ascii="Book Antiqua" w:hAnsi="Book Antiqua"/>
          <w:color w:val="000000" w:themeColor="text1"/>
          <w:sz w:val="24"/>
          <w:szCs w:val="24"/>
          <w:vertAlign w:val="superscript"/>
        </w:rPr>
        <w:t>]</w:t>
      </w:r>
      <w:r w:rsidR="00AB160F" w:rsidRPr="00AD517F">
        <w:rPr>
          <w:rFonts w:ascii="Book Antiqua" w:hAnsi="Book Antiqua"/>
          <w:color w:val="000000" w:themeColor="text1"/>
          <w:sz w:val="24"/>
          <w:szCs w:val="24"/>
        </w:rPr>
        <w:t xml:space="preserve">. </w:t>
      </w:r>
      <w:r w:rsidR="00440246" w:rsidRPr="00AD517F">
        <w:rPr>
          <w:rFonts w:ascii="Book Antiqua" w:hAnsi="Book Antiqua"/>
          <w:color w:val="000000" w:themeColor="text1"/>
          <w:sz w:val="24"/>
          <w:szCs w:val="24"/>
        </w:rPr>
        <w:t>Haberkamp</w:t>
      </w:r>
      <w:r w:rsidR="00440246" w:rsidRPr="00AD517F">
        <w:rPr>
          <w:rFonts w:ascii="Book Antiqua" w:hAnsi="Book Antiqua"/>
          <w:i/>
          <w:color w:val="000000" w:themeColor="text1"/>
          <w:sz w:val="24"/>
          <w:szCs w:val="24"/>
        </w:rPr>
        <w:t xml:space="preserve"> et al</w:t>
      </w:r>
      <w:r w:rsidR="0026733E" w:rsidRPr="00AD517F">
        <w:rPr>
          <w:rFonts w:ascii="Book Antiqua" w:hAnsi="Book Antiqua"/>
          <w:color w:val="000000" w:themeColor="text1"/>
          <w:sz w:val="24"/>
          <w:szCs w:val="24"/>
          <w:vertAlign w:val="superscript"/>
        </w:rPr>
        <w:t>[57]</w:t>
      </w:r>
      <w:r w:rsidR="00440246" w:rsidRPr="00AD517F">
        <w:rPr>
          <w:rFonts w:ascii="Book Antiqua" w:hAnsi="Book Antiqua"/>
          <w:color w:val="000000" w:themeColor="text1"/>
          <w:sz w:val="24"/>
          <w:szCs w:val="24"/>
        </w:rPr>
        <w:t xml:space="preserve"> have reviewed revision cases with or without CO2 laser and have reported that laser allows positive identification </w:t>
      </w:r>
      <w:r w:rsidR="00B44DF4" w:rsidRPr="00AD517F">
        <w:rPr>
          <w:rFonts w:ascii="Book Antiqua" w:hAnsi="Book Antiqua"/>
          <w:color w:val="000000" w:themeColor="text1"/>
          <w:sz w:val="24"/>
          <w:szCs w:val="24"/>
        </w:rPr>
        <w:t>of the oval window and assures placement of prosthesis</w:t>
      </w:r>
      <w:r w:rsidR="00AB160F" w:rsidRPr="00AD517F">
        <w:rPr>
          <w:rFonts w:ascii="Book Antiqua" w:hAnsi="Book Antiqua"/>
          <w:color w:val="000000" w:themeColor="text1"/>
          <w:sz w:val="24"/>
          <w:szCs w:val="24"/>
        </w:rPr>
        <w:t>.</w:t>
      </w:r>
      <w:r w:rsidR="00A34A1E" w:rsidRPr="00AD517F">
        <w:rPr>
          <w:rFonts w:ascii="Book Antiqua" w:hAnsi="Book Antiqua"/>
          <w:color w:val="000000" w:themeColor="text1"/>
          <w:sz w:val="24"/>
          <w:szCs w:val="24"/>
        </w:rPr>
        <w:t xml:space="preserve"> However, its role on better hearing outcome is not clear. Silverstein </w:t>
      </w:r>
      <w:r w:rsidR="00A37182" w:rsidRPr="00AD517F">
        <w:rPr>
          <w:rFonts w:ascii="Book Antiqua" w:hAnsi="Book Antiqua"/>
          <w:i/>
          <w:color w:val="000000" w:themeColor="text1"/>
          <w:sz w:val="24"/>
          <w:szCs w:val="24"/>
        </w:rPr>
        <w:t>et al</w:t>
      </w:r>
      <w:r w:rsidR="00AD517F" w:rsidRPr="00AD517F">
        <w:rPr>
          <w:rFonts w:ascii="Book Antiqua" w:hAnsi="Book Antiqua"/>
          <w:color w:val="000000" w:themeColor="text1"/>
          <w:sz w:val="24"/>
          <w:szCs w:val="24"/>
          <w:vertAlign w:val="superscript"/>
        </w:rPr>
        <w:t>[61]</w:t>
      </w:r>
      <w:r w:rsidR="00A37182" w:rsidRPr="00AD517F">
        <w:rPr>
          <w:rFonts w:ascii="Book Antiqua" w:hAnsi="Book Antiqua"/>
          <w:color w:val="000000" w:themeColor="text1"/>
          <w:sz w:val="24"/>
          <w:szCs w:val="24"/>
        </w:rPr>
        <w:t xml:space="preserve"> have found no difference in </w:t>
      </w:r>
      <w:r w:rsidR="003E3C96" w:rsidRPr="00AD517F">
        <w:rPr>
          <w:rFonts w:ascii="Book Antiqua" w:hAnsi="Book Antiqua"/>
          <w:color w:val="000000" w:themeColor="text1"/>
          <w:sz w:val="24"/>
          <w:szCs w:val="24"/>
        </w:rPr>
        <w:t xml:space="preserve">comparison of </w:t>
      </w:r>
      <w:r w:rsidR="00A37182" w:rsidRPr="00AD517F">
        <w:rPr>
          <w:rFonts w:ascii="Book Antiqua" w:hAnsi="Book Antiqua"/>
          <w:color w:val="000000" w:themeColor="text1"/>
          <w:sz w:val="24"/>
          <w:szCs w:val="24"/>
        </w:rPr>
        <w:t xml:space="preserve">hearing outcome </w:t>
      </w:r>
      <w:r w:rsidR="003E3C96" w:rsidRPr="00AD517F">
        <w:rPr>
          <w:rFonts w:ascii="Book Antiqua" w:hAnsi="Book Antiqua"/>
          <w:color w:val="000000" w:themeColor="text1"/>
          <w:sz w:val="24"/>
          <w:szCs w:val="24"/>
        </w:rPr>
        <w:t xml:space="preserve">of patients </w:t>
      </w:r>
      <w:r w:rsidR="00492CEB" w:rsidRPr="00AD517F">
        <w:rPr>
          <w:rFonts w:ascii="Book Antiqua" w:hAnsi="Book Antiqua"/>
          <w:color w:val="000000" w:themeColor="text1"/>
          <w:sz w:val="24"/>
          <w:szCs w:val="24"/>
        </w:rPr>
        <w:t>following</w:t>
      </w:r>
      <w:r w:rsidR="003E3C96" w:rsidRPr="00AD517F">
        <w:rPr>
          <w:rFonts w:ascii="Book Antiqua" w:hAnsi="Book Antiqua"/>
          <w:color w:val="000000" w:themeColor="text1"/>
          <w:sz w:val="24"/>
          <w:szCs w:val="24"/>
        </w:rPr>
        <w:t xml:space="preserve"> revision stapes surgery with and without laser</w:t>
      </w:r>
      <w:r w:rsidR="00A34A1E" w:rsidRPr="00AD517F">
        <w:rPr>
          <w:rFonts w:ascii="Book Antiqua" w:hAnsi="Book Antiqua"/>
          <w:color w:val="000000" w:themeColor="text1"/>
          <w:sz w:val="24"/>
          <w:szCs w:val="24"/>
        </w:rPr>
        <w:t xml:space="preserve">. </w:t>
      </w:r>
      <w:r w:rsidR="000B0B5D" w:rsidRPr="00AD517F">
        <w:rPr>
          <w:rFonts w:ascii="Book Antiqua" w:hAnsi="Book Antiqua"/>
          <w:color w:val="000000" w:themeColor="text1"/>
          <w:sz w:val="24"/>
          <w:szCs w:val="24"/>
        </w:rPr>
        <w:t xml:space="preserve">On the other hand, </w:t>
      </w:r>
      <w:r w:rsidR="00A34A1E" w:rsidRPr="00AD517F">
        <w:rPr>
          <w:rFonts w:ascii="Book Antiqua" w:hAnsi="Book Antiqua"/>
          <w:color w:val="000000" w:themeColor="text1"/>
          <w:sz w:val="24"/>
          <w:szCs w:val="24"/>
        </w:rPr>
        <w:t>Wiet</w:t>
      </w:r>
      <w:r w:rsidR="00A34A1E" w:rsidRPr="00AD517F">
        <w:rPr>
          <w:rFonts w:ascii="Book Antiqua" w:hAnsi="Book Antiqua"/>
          <w:i/>
          <w:color w:val="000000" w:themeColor="text1"/>
          <w:sz w:val="24"/>
          <w:szCs w:val="24"/>
        </w:rPr>
        <w:t xml:space="preserve"> </w:t>
      </w:r>
      <w:r w:rsidR="00492CEB" w:rsidRPr="00AD517F">
        <w:rPr>
          <w:rFonts w:ascii="Book Antiqua" w:hAnsi="Book Antiqua"/>
          <w:i/>
          <w:color w:val="000000" w:themeColor="text1"/>
          <w:sz w:val="24"/>
          <w:szCs w:val="24"/>
        </w:rPr>
        <w:t>et al</w:t>
      </w:r>
      <w:r w:rsidR="00AD517F" w:rsidRPr="00AD517F">
        <w:rPr>
          <w:rFonts w:ascii="Book Antiqua" w:hAnsi="Book Antiqua"/>
          <w:color w:val="000000" w:themeColor="text1"/>
          <w:sz w:val="24"/>
          <w:szCs w:val="24"/>
          <w:vertAlign w:val="superscript"/>
        </w:rPr>
        <w:t>[62]</w:t>
      </w:r>
      <w:r w:rsidR="00492CEB" w:rsidRPr="00AD517F">
        <w:rPr>
          <w:rFonts w:ascii="Book Antiqua" w:hAnsi="Book Antiqua"/>
          <w:color w:val="000000" w:themeColor="text1"/>
          <w:sz w:val="24"/>
          <w:szCs w:val="24"/>
        </w:rPr>
        <w:t xml:space="preserve"> have found better hearing </w:t>
      </w:r>
      <w:r w:rsidR="000B0B5D" w:rsidRPr="00AD517F">
        <w:rPr>
          <w:rFonts w:ascii="Book Antiqua" w:hAnsi="Book Antiqua"/>
          <w:color w:val="000000" w:themeColor="text1"/>
          <w:sz w:val="24"/>
          <w:szCs w:val="24"/>
        </w:rPr>
        <w:t>outcome in those with laser surgery</w:t>
      </w:r>
      <w:r w:rsidR="00A34A1E" w:rsidRPr="00AD517F">
        <w:rPr>
          <w:rFonts w:ascii="Book Antiqua" w:hAnsi="Book Antiqua"/>
          <w:color w:val="000000" w:themeColor="text1"/>
          <w:sz w:val="24"/>
          <w:szCs w:val="24"/>
        </w:rPr>
        <w:t xml:space="preserve">. </w:t>
      </w:r>
    </w:p>
    <w:p w:rsidR="00E94343" w:rsidRPr="00AD517F" w:rsidRDefault="00E94343" w:rsidP="00AD517F">
      <w:pPr>
        <w:spacing w:line="360" w:lineRule="auto"/>
        <w:ind w:firstLine="708"/>
        <w:jc w:val="both"/>
        <w:rPr>
          <w:rFonts w:ascii="Book Antiqua" w:hAnsi="Book Antiqua"/>
          <w:color w:val="000000" w:themeColor="text1"/>
          <w:sz w:val="24"/>
          <w:szCs w:val="24"/>
        </w:rPr>
      </w:pPr>
    </w:p>
    <w:p w:rsidR="00E94343" w:rsidRPr="00AD517F" w:rsidRDefault="00E94343" w:rsidP="00AD517F">
      <w:pPr>
        <w:spacing w:line="360" w:lineRule="auto"/>
        <w:jc w:val="both"/>
        <w:rPr>
          <w:rFonts w:ascii="Book Antiqua" w:hAnsi="Book Antiqua"/>
          <w:b/>
          <w:color w:val="000000" w:themeColor="text1"/>
          <w:sz w:val="24"/>
          <w:szCs w:val="24"/>
        </w:rPr>
      </w:pPr>
      <w:r w:rsidRPr="00AD517F">
        <w:rPr>
          <w:rFonts w:ascii="Book Antiqua" w:hAnsi="Book Antiqua"/>
          <w:b/>
          <w:color w:val="000000" w:themeColor="text1"/>
          <w:sz w:val="24"/>
          <w:szCs w:val="24"/>
        </w:rPr>
        <w:t>HEARING RESULTS FOLLOWING REVISION SURGERY</w:t>
      </w:r>
    </w:p>
    <w:p w:rsidR="00E94343" w:rsidRPr="00AD517F" w:rsidRDefault="00E94343" w:rsidP="00AD517F">
      <w:pPr>
        <w:spacing w:line="360" w:lineRule="auto"/>
        <w:jc w:val="both"/>
        <w:rPr>
          <w:rFonts w:ascii="Book Antiqua" w:eastAsiaTheme="minorEastAsia" w:hAnsi="Book Antiqua"/>
          <w:color w:val="000000" w:themeColor="text1"/>
          <w:sz w:val="24"/>
          <w:szCs w:val="24"/>
          <w:lang w:eastAsia="zh-CN"/>
        </w:rPr>
      </w:pPr>
      <w:r w:rsidRPr="00AD517F">
        <w:rPr>
          <w:rFonts w:ascii="Book Antiqua" w:hAnsi="Book Antiqua"/>
          <w:color w:val="000000" w:themeColor="text1"/>
          <w:sz w:val="24"/>
          <w:szCs w:val="24"/>
        </w:rPr>
        <w:t>It should be kept in mind that hearing restoration after revision stapes surgery is not as successful as primary surgery. The rate of 10 dB air-bone gap closure is around 60-70% at most and even less promising results have been reported</w:t>
      </w:r>
      <w:r w:rsidRPr="00AD517F">
        <w:rPr>
          <w:rFonts w:ascii="Book Antiqua" w:hAnsi="Book Antiqua"/>
          <w:color w:val="000000" w:themeColor="text1"/>
          <w:sz w:val="24"/>
          <w:szCs w:val="24"/>
          <w:vertAlign w:val="superscript"/>
        </w:rPr>
        <w:t>[7,63]</w:t>
      </w:r>
      <w:r w:rsidRPr="00AD517F">
        <w:rPr>
          <w:rFonts w:ascii="Book Antiqua" w:hAnsi="Book Antiqua"/>
          <w:color w:val="000000" w:themeColor="text1"/>
          <w:sz w:val="24"/>
          <w:szCs w:val="24"/>
        </w:rPr>
        <w:t>. A realistic approach is to tell the patient that the chance of better hearing is about 60%, but also the hearing may not change or even may get worse. Pedersen have reported 17% worsening in a series of 186 revision cases</w:t>
      </w:r>
      <w:r w:rsidRPr="00AD517F">
        <w:rPr>
          <w:rFonts w:ascii="Book Antiqua" w:hAnsi="Book Antiqua"/>
          <w:color w:val="000000" w:themeColor="text1"/>
          <w:sz w:val="24"/>
          <w:szCs w:val="24"/>
          <w:vertAlign w:val="superscript"/>
        </w:rPr>
        <w:t>[9]</w:t>
      </w:r>
      <w:r w:rsidRPr="00AD517F">
        <w:rPr>
          <w:rFonts w:ascii="Book Antiqua" w:hAnsi="Book Antiqua"/>
          <w:color w:val="000000" w:themeColor="text1"/>
          <w:sz w:val="24"/>
          <w:szCs w:val="24"/>
        </w:rPr>
        <w:t>. Palva have reported 23% worsening in 76 revision cases</w:t>
      </w:r>
      <w:r w:rsidRPr="00AD517F">
        <w:rPr>
          <w:rFonts w:ascii="Book Antiqua" w:hAnsi="Book Antiqua"/>
          <w:color w:val="000000" w:themeColor="text1"/>
          <w:sz w:val="24"/>
          <w:szCs w:val="24"/>
          <w:vertAlign w:val="superscript"/>
        </w:rPr>
        <w:t>[64]</w:t>
      </w:r>
      <w:r w:rsidRPr="00AD517F">
        <w:rPr>
          <w:rFonts w:ascii="Book Antiqua" w:hAnsi="Book Antiqua"/>
          <w:color w:val="000000" w:themeColor="text1"/>
          <w:sz w:val="24"/>
          <w:szCs w:val="24"/>
        </w:rPr>
        <w:t xml:space="preserve">. Richards </w:t>
      </w:r>
      <w:r w:rsidRPr="00AD517F">
        <w:rPr>
          <w:rFonts w:ascii="Book Antiqua" w:hAnsi="Book Antiqua"/>
          <w:i/>
          <w:color w:val="000000" w:themeColor="text1"/>
          <w:sz w:val="24"/>
          <w:szCs w:val="24"/>
        </w:rPr>
        <w:t>et al</w:t>
      </w:r>
      <w:r w:rsidR="00AD517F" w:rsidRPr="00AD517F">
        <w:rPr>
          <w:rFonts w:ascii="Book Antiqua" w:hAnsi="Book Antiqua"/>
          <w:color w:val="000000" w:themeColor="text1"/>
          <w:sz w:val="24"/>
          <w:szCs w:val="24"/>
          <w:vertAlign w:val="superscript"/>
        </w:rPr>
        <w:t>[65]</w:t>
      </w:r>
      <w:r w:rsidRPr="00AD517F">
        <w:rPr>
          <w:rFonts w:ascii="Book Antiqua" w:hAnsi="Book Antiqua"/>
          <w:color w:val="000000" w:themeColor="text1"/>
          <w:sz w:val="24"/>
          <w:szCs w:val="24"/>
        </w:rPr>
        <w:t xml:space="preserve"> have reported hearing loss in the counter lateral ear in some of the revision cases which was termed as “sympathic cochleolabyrinthitis”. The role of age in revision cases has been investigated, but no difference in hearing gain have been found between elder and young patients</w:t>
      </w:r>
      <w:r w:rsidRPr="00AD517F">
        <w:rPr>
          <w:rFonts w:ascii="Book Antiqua" w:hAnsi="Book Antiqua"/>
          <w:color w:val="000000" w:themeColor="text1"/>
          <w:sz w:val="24"/>
          <w:szCs w:val="24"/>
          <w:vertAlign w:val="superscript"/>
        </w:rPr>
        <w:t>[26,66]</w:t>
      </w:r>
      <w:r w:rsidRPr="00AD517F">
        <w:rPr>
          <w:rFonts w:ascii="Book Antiqua" w:hAnsi="Book Antiqua"/>
          <w:color w:val="000000" w:themeColor="text1"/>
          <w:sz w:val="24"/>
          <w:szCs w:val="24"/>
        </w:rPr>
        <w:t xml:space="preserve">. Glasscock </w:t>
      </w:r>
      <w:r w:rsidRPr="00AD517F">
        <w:rPr>
          <w:rFonts w:ascii="Book Antiqua" w:hAnsi="Book Antiqua"/>
          <w:i/>
          <w:color w:val="000000" w:themeColor="text1"/>
          <w:sz w:val="24"/>
          <w:szCs w:val="24"/>
        </w:rPr>
        <w:t>et al</w:t>
      </w:r>
      <w:r w:rsidR="00AD517F" w:rsidRPr="00AD517F">
        <w:rPr>
          <w:rFonts w:ascii="Book Antiqua" w:hAnsi="Book Antiqua"/>
          <w:color w:val="000000" w:themeColor="text1"/>
          <w:sz w:val="24"/>
          <w:szCs w:val="24"/>
          <w:vertAlign w:val="superscript"/>
        </w:rPr>
        <w:t>[12]</w:t>
      </w:r>
      <w:r w:rsidRPr="00AD517F">
        <w:rPr>
          <w:rFonts w:ascii="Book Antiqua" w:hAnsi="Book Antiqua"/>
          <w:color w:val="000000" w:themeColor="text1"/>
          <w:sz w:val="24"/>
          <w:szCs w:val="24"/>
        </w:rPr>
        <w:t xml:space="preserve"> have reported that those cases with better hearing results following primary surgery also have better results following revision surgery. On the other hand, long term follow-up studies demonstrate that early hearing gains are prone to decline over the years. Lippy have reported that 72% air-bone gap closure rate drops to 50% in 10 years. Besides, those with multiple interventions have even wors</w:t>
      </w:r>
      <w:r w:rsidR="00683A03" w:rsidRPr="00AD517F">
        <w:rPr>
          <w:rFonts w:ascii="Book Antiqua" w:hAnsi="Book Antiqua"/>
          <w:color w:val="000000" w:themeColor="text1"/>
          <w:sz w:val="24"/>
          <w:szCs w:val="24"/>
        </w:rPr>
        <w:t>e results. Table</w:t>
      </w:r>
      <w:r w:rsidR="00683A03" w:rsidRPr="00AD517F">
        <w:rPr>
          <w:rFonts w:ascii="Book Antiqua" w:eastAsiaTheme="minorEastAsia" w:hAnsi="Book Antiqua"/>
          <w:color w:val="000000" w:themeColor="text1"/>
          <w:sz w:val="24"/>
          <w:szCs w:val="24"/>
          <w:lang w:eastAsia="zh-CN"/>
        </w:rPr>
        <w:t xml:space="preserve"> </w:t>
      </w:r>
      <w:r w:rsidRPr="00AD517F">
        <w:rPr>
          <w:rFonts w:ascii="Book Antiqua" w:hAnsi="Book Antiqua"/>
          <w:color w:val="000000" w:themeColor="text1"/>
          <w:sz w:val="24"/>
          <w:szCs w:val="24"/>
        </w:rPr>
        <w:t>1 shows hearing results of several studies following revision surgery. The rate of 10 dB air-bone gap closure after revision surgery ranges between 39-71%</w:t>
      </w:r>
      <w:r w:rsidRPr="00AD517F">
        <w:rPr>
          <w:rFonts w:ascii="Book Antiqua" w:hAnsi="Book Antiqua"/>
          <w:color w:val="000000" w:themeColor="text1"/>
          <w:sz w:val="24"/>
          <w:szCs w:val="24"/>
          <w:vertAlign w:val="superscript"/>
        </w:rPr>
        <w:t>[3,4,7,11,12,14,38,67</w:t>
      </w:r>
      <w:r w:rsidR="0026733E" w:rsidRPr="00AD517F">
        <w:rPr>
          <w:rFonts w:ascii="Book Antiqua" w:eastAsiaTheme="minorEastAsia" w:hAnsi="Book Antiqua"/>
          <w:color w:val="000000" w:themeColor="text1"/>
          <w:sz w:val="24"/>
          <w:szCs w:val="24"/>
          <w:vertAlign w:val="superscript"/>
          <w:lang w:eastAsia="zh-CN"/>
        </w:rPr>
        <w:t>-</w:t>
      </w:r>
      <w:r w:rsidRPr="00AD517F">
        <w:rPr>
          <w:rFonts w:ascii="Book Antiqua" w:hAnsi="Book Antiqua"/>
          <w:color w:val="000000" w:themeColor="text1"/>
          <w:sz w:val="24"/>
          <w:szCs w:val="24"/>
          <w:vertAlign w:val="superscript"/>
        </w:rPr>
        <w:t>74]</w:t>
      </w:r>
      <w:r w:rsidRPr="00AD517F">
        <w:rPr>
          <w:rFonts w:ascii="Book Antiqua" w:hAnsi="Book Antiqua"/>
          <w:color w:val="000000" w:themeColor="text1"/>
          <w:sz w:val="24"/>
          <w:szCs w:val="24"/>
        </w:rPr>
        <w:t>.</w:t>
      </w:r>
      <w:r w:rsidRPr="00AD517F">
        <w:rPr>
          <w:rFonts w:ascii="Book Antiqua" w:hAnsi="Book Antiqua"/>
          <w:color w:val="000000" w:themeColor="text1"/>
          <w:sz w:val="24"/>
          <w:szCs w:val="24"/>
          <w:vertAlign w:val="superscript"/>
        </w:rPr>
        <w:t xml:space="preserve">    </w:t>
      </w:r>
    </w:p>
    <w:p w:rsidR="0086614B" w:rsidRPr="00AD517F" w:rsidRDefault="0086614B" w:rsidP="00AD517F">
      <w:pPr>
        <w:spacing w:line="360" w:lineRule="auto"/>
        <w:ind w:firstLine="708"/>
        <w:jc w:val="both"/>
        <w:rPr>
          <w:rFonts w:ascii="Book Antiqua" w:hAnsi="Book Antiqua"/>
          <w:color w:val="000000" w:themeColor="text1"/>
          <w:sz w:val="24"/>
          <w:szCs w:val="24"/>
        </w:rPr>
      </w:pPr>
    </w:p>
    <w:p w:rsidR="0086614B" w:rsidRPr="00AD517F" w:rsidRDefault="0086614B" w:rsidP="00AD517F">
      <w:pPr>
        <w:spacing w:line="360" w:lineRule="auto"/>
        <w:jc w:val="both"/>
        <w:rPr>
          <w:rFonts w:ascii="Book Antiqua" w:hAnsi="Book Antiqua"/>
          <w:b/>
          <w:color w:val="000000" w:themeColor="text1"/>
          <w:sz w:val="24"/>
          <w:szCs w:val="24"/>
        </w:rPr>
      </w:pPr>
      <w:r w:rsidRPr="00AD517F">
        <w:rPr>
          <w:rFonts w:ascii="Book Antiqua" w:hAnsi="Book Antiqua"/>
          <w:b/>
          <w:color w:val="000000" w:themeColor="text1"/>
          <w:sz w:val="24"/>
          <w:szCs w:val="24"/>
        </w:rPr>
        <w:t>REVISION SURGERY FOR POST-OPERATIVE BALANCE PROBLEM</w:t>
      </w:r>
    </w:p>
    <w:p w:rsidR="00AA47A8" w:rsidRPr="00AD517F" w:rsidRDefault="00C12FB7"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Besides its audiological gain</w:t>
      </w:r>
      <w:r w:rsidR="00F77F6A" w:rsidRPr="00AD517F">
        <w:rPr>
          <w:rFonts w:ascii="Book Antiqua" w:hAnsi="Book Antiqua"/>
          <w:color w:val="000000" w:themeColor="text1"/>
          <w:sz w:val="24"/>
          <w:szCs w:val="24"/>
        </w:rPr>
        <w:t>, s</w:t>
      </w:r>
      <w:r w:rsidR="00BE282B" w:rsidRPr="00AD517F">
        <w:rPr>
          <w:rFonts w:ascii="Book Antiqua" w:hAnsi="Book Antiqua"/>
          <w:color w:val="000000" w:themeColor="text1"/>
          <w:sz w:val="24"/>
          <w:szCs w:val="24"/>
        </w:rPr>
        <w:t xml:space="preserve">tapes surgery </w:t>
      </w:r>
      <w:r w:rsidR="00724E1C" w:rsidRPr="00AD517F">
        <w:rPr>
          <w:rFonts w:ascii="Book Antiqua" w:hAnsi="Book Antiqua"/>
          <w:color w:val="000000" w:themeColor="text1"/>
          <w:sz w:val="24"/>
          <w:szCs w:val="24"/>
        </w:rPr>
        <w:t xml:space="preserve">also </w:t>
      </w:r>
      <w:r w:rsidR="00BE282B" w:rsidRPr="00AD517F">
        <w:rPr>
          <w:rFonts w:ascii="Book Antiqua" w:hAnsi="Book Antiqua"/>
          <w:color w:val="000000" w:themeColor="text1"/>
          <w:sz w:val="24"/>
          <w:szCs w:val="24"/>
        </w:rPr>
        <w:t xml:space="preserve">means an intervention </w:t>
      </w:r>
      <w:r w:rsidR="00F77F6A" w:rsidRPr="00AD517F">
        <w:rPr>
          <w:rFonts w:ascii="Book Antiqua" w:hAnsi="Book Antiqua"/>
          <w:color w:val="000000" w:themeColor="text1"/>
          <w:sz w:val="24"/>
          <w:szCs w:val="24"/>
        </w:rPr>
        <w:t>to</w:t>
      </w:r>
      <w:r w:rsidR="0005538B" w:rsidRPr="00AD517F">
        <w:rPr>
          <w:rFonts w:ascii="Book Antiqua" w:hAnsi="Book Antiqua"/>
          <w:color w:val="000000" w:themeColor="text1"/>
          <w:sz w:val="24"/>
          <w:szCs w:val="24"/>
        </w:rPr>
        <w:t xml:space="preserve"> the closed labyrinth</w:t>
      </w:r>
      <w:r w:rsidR="00BE282B" w:rsidRPr="00AD517F">
        <w:rPr>
          <w:rFonts w:ascii="Book Antiqua" w:hAnsi="Book Antiqua"/>
          <w:color w:val="000000" w:themeColor="text1"/>
          <w:sz w:val="24"/>
          <w:szCs w:val="24"/>
        </w:rPr>
        <w:t xml:space="preserve"> system. </w:t>
      </w:r>
      <w:r w:rsidR="00C03BDE" w:rsidRPr="00AD517F">
        <w:rPr>
          <w:rFonts w:ascii="Book Antiqua" w:hAnsi="Book Antiqua"/>
          <w:color w:val="000000" w:themeColor="text1"/>
          <w:sz w:val="24"/>
          <w:szCs w:val="24"/>
        </w:rPr>
        <w:t xml:space="preserve">Patients usually </w:t>
      </w:r>
      <w:r w:rsidR="00FC223C" w:rsidRPr="00AD517F">
        <w:rPr>
          <w:rFonts w:ascii="Book Antiqua" w:hAnsi="Book Antiqua"/>
          <w:color w:val="000000" w:themeColor="text1"/>
          <w:sz w:val="24"/>
          <w:szCs w:val="24"/>
        </w:rPr>
        <w:t>have abnormal c</w:t>
      </w:r>
      <w:r w:rsidR="00880291" w:rsidRPr="00AD517F">
        <w:rPr>
          <w:rFonts w:ascii="Book Antiqua" w:hAnsi="Book Antiqua"/>
          <w:color w:val="000000" w:themeColor="text1"/>
          <w:sz w:val="24"/>
          <w:szCs w:val="24"/>
        </w:rPr>
        <w:t>a</w:t>
      </w:r>
      <w:r w:rsidR="00FC223C" w:rsidRPr="00AD517F">
        <w:rPr>
          <w:rFonts w:ascii="Book Antiqua" w:hAnsi="Book Antiqua"/>
          <w:color w:val="000000" w:themeColor="text1"/>
          <w:sz w:val="24"/>
          <w:szCs w:val="24"/>
        </w:rPr>
        <w:t>l</w:t>
      </w:r>
      <w:r w:rsidR="00880291" w:rsidRPr="00AD517F">
        <w:rPr>
          <w:rFonts w:ascii="Book Antiqua" w:hAnsi="Book Antiqua"/>
          <w:color w:val="000000" w:themeColor="text1"/>
          <w:sz w:val="24"/>
          <w:szCs w:val="24"/>
        </w:rPr>
        <w:t>o</w:t>
      </w:r>
      <w:r w:rsidR="00FC223C" w:rsidRPr="00AD517F">
        <w:rPr>
          <w:rFonts w:ascii="Book Antiqua" w:hAnsi="Book Antiqua"/>
          <w:color w:val="000000" w:themeColor="text1"/>
          <w:sz w:val="24"/>
          <w:szCs w:val="24"/>
        </w:rPr>
        <w:t>r</w:t>
      </w:r>
      <w:r w:rsidR="00560595" w:rsidRPr="00AD517F">
        <w:rPr>
          <w:rFonts w:ascii="Book Antiqua" w:hAnsi="Book Antiqua"/>
          <w:color w:val="000000" w:themeColor="text1"/>
          <w:sz w:val="24"/>
          <w:szCs w:val="24"/>
        </w:rPr>
        <w:t xml:space="preserve">ic responses </w:t>
      </w:r>
      <w:r w:rsidR="00C03BDE" w:rsidRPr="00AD517F">
        <w:rPr>
          <w:rFonts w:ascii="Book Antiqua" w:hAnsi="Book Antiqua"/>
          <w:color w:val="000000" w:themeColor="text1"/>
          <w:sz w:val="24"/>
          <w:szCs w:val="24"/>
        </w:rPr>
        <w:t xml:space="preserve">lasting </w:t>
      </w:r>
      <w:r w:rsidR="00560595" w:rsidRPr="00AD517F">
        <w:rPr>
          <w:rFonts w:ascii="Book Antiqua" w:hAnsi="Book Antiqua"/>
          <w:color w:val="000000" w:themeColor="text1"/>
          <w:sz w:val="24"/>
          <w:szCs w:val="24"/>
        </w:rPr>
        <w:t>for a</w:t>
      </w:r>
      <w:r w:rsidR="00DF4D6E" w:rsidRPr="00AD517F">
        <w:rPr>
          <w:rFonts w:ascii="Book Antiqua" w:hAnsi="Book Antiqua"/>
          <w:color w:val="000000" w:themeColor="text1"/>
          <w:sz w:val="24"/>
          <w:szCs w:val="24"/>
        </w:rPr>
        <w:t xml:space="preserve"> </w:t>
      </w:r>
      <w:r w:rsidR="00560595" w:rsidRPr="00AD517F">
        <w:rPr>
          <w:rFonts w:ascii="Book Antiqua" w:hAnsi="Book Antiqua"/>
          <w:color w:val="000000" w:themeColor="text1"/>
          <w:sz w:val="24"/>
          <w:szCs w:val="24"/>
        </w:rPr>
        <w:t>long time</w:t>
      </w:r>
      <w:r w:rsidR="00B247BF" w:rsidRPr="00AD517F">
        <w:rPr>
          <w:rFonts w:ascii="Book Antiqua" w:hAnsi="Book Antiqua"/>
          <w:color w:val="000000" w:themeColor="text1"/>
          <w:sz w:val="24"/>
          <w:szCs w:val="24"/>
          <w:vertAlign w:val="superscript"/>
        </w:rPr>
        <w:t>[75</w:t>
      </w:r>
      <w:r w:rsidR="00DF4D6E" w:rsidRPr="00AD517F">
        <w:rPr>
          <w:rFonts w:ascii="Book Antiqua" w:hAnsi="Book Antiqua"/>
          <w:color w:val="000000" w:themeColor="text1"/>
          <w:sz w:val="24"/>
          <w:szCs w:val="24"/>
          <w:vertAlign w:val="superscript"/>
        </w:rPr>
        <w:t>]</w:t>
      </w:r>
      <w:r w:rsidR="00FC223C" w:rsidRPr="00AD517F">
        <w:rPr>
          <w:rFonts w:ascii="Book Antiqua" w:hAnsi="Book Antiqua"/>
          <w:color w:val="000000" w:themeColor="text1"/>
          <w:sz w:val="24"/>
          <w:szCs w:val="24"/>
        </w:rPr>
        <w:t xml:space="preserve">. </w:t>
      </w:r>
      <w:r w:rsidR="008330B5" w:rsidRPr="00AD517F">
        <w:rPr>
          <w:rFonts w:ascii="Book Antiqua" w:hAnsi="Book Antiqua"/>
          <w:color w:val="000000" w:themeColor="text1"/>
          <w:sz w:val="24"/>
          <w:szCs w:val="24"/>
        </w:rPr>
        <w:t>Increased utricular activity and dysfunction of sensor</w:t>
      </w:r>
      <w:r w:rsidR="00C03BDE" w:rsidRPr="00AD517F">
        <w:rPr>
          <w:rFonts w:ascii="Book Antiqua" w:hAnsi="Book Antiqua"/>
          <w:color w:val="000000" w:themeColor="text1"/>
          <w:sz w:val="24"/>
          <w:szCs w:val="24"/>
        </w:rPr>
        <w:t>i</w:t>
      </w:r>
      <w:r w:rsidR="008330B5" w:rsidRPr="00AD517F">
        <w:rPr>
          <w:rFonts w:ascii="Book Antiqua" w:hAnsi="Book Antiqua"/>
          <w:color w:val="000000" w:themeColor="text1"/>
          <w:sz w:val="24"/>
          <w:szCs w:val="24"/>
        </w:rPr>
        <w:t>al organization have been documented by subjective visual horizontal test and posturography</w:t>
      </w:r>
      <w:r w:rsidR="00B247BF" w:rsidRPr="00AD517F">
        <w:rPr>
          <w:rFonts w:ascii="Book Antiqua" w:hAnsi="Book Antiqua"/>
          <w:color w:val="000000" w:themeColor="text1"/>
          <w:sz w:val="24"/>
          <w:szCs w:val="24"/>
          <w:vertAlign w:val="superscript"/>
        </w:rPr>
        <w:t>[76</w:t>
      </w:r>
      <w:r w:rsidR="0026733E" w:rsidRPr="00AD517F">
        <w:rPr>
          <w:rFonts w:ascii="Book Antiqua" w:eastAsiaTheme="minorEastAsia" w:hAnsi="Book Antiqua"/>
          <w:color w:val="000000" w:themeColor="text1"/>
          <w:sz w:val="24"/>
          <w:szCs w:val="24"/>
          <w:vertAlign w:val="superscript"/>
          <w:lang w:eastAsia="zh-CN"/>
        </w:rPr>
        <w:t>-</w:t>
      </w:r>
      <w:r w:rsidR="00B247BF" w:rsidRPr="00AD517F">
        <w:rPr>
          <w:rFonts w:ascii="Book Antiqua" w:hAnsi="Book Antiqua"/>
          <w:color w:val="000000" w:themeColor="text1"/>
          <w:sz w:val="24"/>
          <w:szCs w:val="24"/>
          <w:vertAlign w:val="superscript"/>
        </w:rPr>
        <w:t>78</w:t>
      </w:r>
      <w:r w:rsidR="00DF4D6E" w:rsidRPr="00AD517F">
        <w:rPr>
          <w:rFonts w:ascii="Book Antiqua" w:hAnsi="Book Antiqua"/>
          <w:color w:val="000000" w:themeColor="text1"/>
          <w:sz w:val="24"/>
          <w:szCs w:val="24"/>
          <w:vertAlign w:val="superscript"/>
        </w:rPr>
        <w:t>]</w:t>
      </w:r>
      <w:r w:rsidR="008330B5" w:rsidRPr="00AD517F">
        <w:rPr>
          <w:rFonts w:ascii="Book Antiqua" w:hAnsi="Book Antiqua"/>
          <w:color w:val="000000" w:themeColor="text1"/>
          <w:sz w:val="24"/>
          <w:szCs w:val="24"/>
        </w:rPr>
        <w:t xml:space="preserve">. </w:t>
      </w:r>
      <w:r w:rsidR="00F77F6A" w:rsidRPr="00AD517F">
        <w:rPr>
          <w:rFonts w:ascii="Book Antiqua" w:hAnsi="Book Antiqua"/>
          <w:color w:val="000000" w:themeColor="text1"/>
          <w:sz w:val="24"/>
          <w:szCs w:val="24"/>
        </w:rPr>
        <w:t xml:space="preserve">Decrease in perilymphatic amount, mechanical effects of aspiration, dryness, heat, prosthesis irritation, air or blood infiltrating to the vestibule and </w:t>
      </w:r>
      <w:r w:rsidR="00462E74" w:rsidRPr="00AD517F">
        <w:rPr>
          <w:rFonts w:ascii="Book Antiqua" w:hAnsi="Book Antiqua"/>
          <w:color w:val="000000" w:themeColor="text1"/>
          <w:sz w:val="24"/>
          <w:szCs w:val="24"/>
        </w:rPr>
        <w:t xml:space="preserve">probable </w:t>
      </w:r>
      <w:r w:rsidR="00F77F6A" w:rsidRPr="00AD517F">
        <w:rPr>
          <w:rFonts w:ascii="Book Antiqua" w:hAnsi="Book Antiqua"/>
          <w:color w:val="000000" w:themeColor="text1"/>
          <w:sz w:val="24"/>
          <w:szCs w:val="24"/>
        </w:rPr>
        <w:t>enzymatic reacti</w:t>
      </w:r>
      <w:r w:rsidR="00462E74" w:rsidRPr="00AD517F">
        <w:rPr>
          <w:rFonts w:ascii="Book Antiqua" w:hAnsi="Book Antiqua"/>
          <w:color w:val="000000" w:themeColor="text1"/>
          <w:sz w:val="24"/>
          <w:szCs w:val="24"/>
        </w:rPr>
        <w:t xml:space="preserve">ons could possibly alter the </w:t>
      </w:r>
      <w:r w:rsidR="00D97CE2" w:rsidRPr="00AD517F">
        <w:rPr>
          <w:rFonts w:ascii="Book Antiqua" w:hAnsi="Book Antiqua"/>
          <w:color w:val="000000" w:themeColor="text1"/>
          <w:sz w:val="24"/>
          <w:szCs w:val="24"/>
        </w:rPr>
        <w:t>micromechanics of the labyrinth</w:t>
      </w:r>
      <w:r w:rsidR="00462E74" w:rsidRPr="00AD517F">
        <w:rPr>
          <w:rFonts w:ascii="Book Antiqua" w:hAnsi="Book Antiqua"/>
          <w:color w:val="000000" w:themeColor="text1"/>
          <w:sz w:val="24"/>
          <w:szCs w:val="24"/>
        </w:rPr>
        <w:t xml:space="preserve">. </w:t>
      </w:r>
      <w:r w:rsidR="00C03BDE" w:rsidRPr="00AD517F">
        <w:rPr>
          <w:rFonts w:ascii="Book Antiqua" w:hAnsi="Book Antiqua"/>
          <w:color w:val="000000" w:themeColor="text1"/>
          <w:sz w:val="24"/>
          <w:szCs w:val="24"/>
        </w:rPr>
        <w:t>An irritative nystag</w:t>
      </w:r>
      <w:r w:rsidR="00D05F47" w:rsidRPr="00AD517F">
        <w:rPr>
          <w:rFonts w:ascii="Book Antiqua" w:hAnsi="Book Antiqua"/>
          <w:color w:val="000000" w:themeColor="text1"/>
          <w:sz w:val="24"/>
          <w:szCs w:val="24"/>
        </w:rPr>
        <w:t xml:space="preserve">mus beating toward the </w:t>
      </w:r>
      <w:r w:rsidR="00615981" w:rsidRPr="00AD517F">
        <w:rPr>
          <w:rFonts w:ascii="Book Antiqua" w:hAnsi="Book Antiqua"/>
          <w:color w:val="000000" w:themeColor="text1"/>
          <w:sz w:val="24"/>
          <w:szCs w:val="24"/>
        </w:rPr>
        <w:t>counter lateral</w:t>
      </w:r>
      <w:r w:rsidR="00D05F47" w:rsidRPr="00AD517F">
        <w:rPr>
          <w:rFonts w:ascii="Book Antiqua" w:hAnsi="Book Antiqua"/>
          <w:color w:val="000000" w:themeColor="text1"/>
          <w:sz w:val="24"/>
          <w:szCs w:val="24"/>
        </w:rPr>
        <w:t xml:space="preserve"> ear is seen for 3-4 d following surgery </w:t>
      </w:r>
      <w:r w:rsidR="00D97CE2" w:rsidRPr="00AD517F">
        <w:rPr>
          <w:rFonts w:ascii="Book Antiqua" w:hAnsi="Book Antiqua"/>
          <w:color w:val="000000" w:themeColor="text1"/>
          <w:sz w:val="24"/>
          <w:szCs w:val="24"/>
        </w:rPr>
        <w:t>which disappears in normal condition</w:t>
      </w:r>
      <w:r w:rsidR="00B247BF" w:rsidRPr="00AD517F">
        <w:rPr>
          <w:rFonts w:ascii="Book Antiqua" w:hAnsi="Book Antiqua"/>
          <w:color w:val="000000" w:themeColor="text1"/>
          <w:sz w:val="24"/>
          <w:szCs w:val="24"/>
          <w:vertAlign w:val="superscript"/>
        </w:rPr>
        <w:t>[79</w:t>
      </w:r>
      <w:r w:rsidR="000E6896" w:rsidRPr="00AD517F">
        <w:rPr>
          <w:rFonts w:ascii="Book Antiqua" w:hAnsi="Book Antiqua"/>
          <w:color w:val="000000" w:themeColor="text1"/>
          <w:sz w:val="24"/>
          <w:szCs w:val="24"/>
          <w:vertAlign w:val="superscript"/>
        </w:rPr>
        <w:t>,</w:t>
      </w:r>
      <w:r w:rsidR="00B247BF" w:rsidRPr="00AD517F">
        <w:rPr>
          <w:rFonts w:ascii="Book Antiqua" w:hAnsi="Book Antiqua"/>
          <w:color w:val="000000" w:themeColor="text1"/>
          <w:sz w:val="24"/>
          <w:szCs w:val="24"/>
          <w:vertAlign w:val="superscript"/>
        </w:rPr>
        <w:t>80</w:t>
      </w:r>
      <w:r w:rsidR="00DF4D6E" w:rsidRPr="00AD517F">
        <w:rPr>
          <w:rFonts w:ascii="Book Antiqua" w:hAnsi="Book Antiqua"/>
          <w:color w:val="000000" w:themeColor="text1"/>
          <w:sz w:val="24"/>
          <w:szCs w:val="24"/>
          <w:vertAlign w:val="superscript"/>
        </w:rPr>
        <w:t>]</w:t>
      </w:r>
      <w:r w:rsidR="00D05F47" w:rsidRPr="00AD517F">
        <w:rPr>
          <w:rFonts w:ascii="Book Antiqua" w:hAnsi="Book Antiqua"/>
          <w:color w:val="000000" w:themeColor="text1"/>
          <w:sz w:val="24"/>
          <w:szCs w:val="24"/>
        </w:rPr>
        <w:t>.</w:t>
      </w:r>
      <w:r w:rsidR="00AA47A8" w:rsidRPr="00AD517F">
        <w:rPr>
          <w:rFonts w:ascii="Book Antiqua" w:hAnsi="Book Antiqua"/>
          <w:color w:val="000000" w:themeColor="text1"/>
          <w:sz w:val="24"/>
          <w:szCs w:val="24"/>
        </w:rPr>
        <w:t xml:space="preserve"> </w:t>
      </w:r>
      <w:r w:rsidR="00D11633" w:rsidRPr="00AD517F">
        <w:rPr>
          <w:rFonts w:ascii="Book Antiqua" w:hAnsi="Book Antiqua"/>
          <w:color w:val="000000" w:themeColor="text1"/>
          <w:sz w:val="24"/>
          <w:szCs w:val="24"/>
        </w:rPr>
        <w:t>There is usually no relation with the transient vertigo and hearing gain after surgery. However, p</w:t>
      </w:r>
      <w:r w:rsidR="00E2507A" w:rsidRPr="00AD517F">
        <w:rPr>
          <w:rFonts w:ascii="Book Antiqua" w:hAnsi="Book Antiqua"/>
          <w:color w:val="000000" w:themeColor="text1"/>
          <w:sz w:val="24"/>
          <w:szCs w:val="24"/>
        </w:rPr>
        <w:t>ersistent nystagmus i</w:t>
      </w:r>
      <w:r w:rsidR="00D97CE2" w:rsidRPr="00AD517F">
        <w:rPr>
          <w:rFonts w:ascii="Book Antiqua" w:hAnsi="Book Antiqua"/>
          <w:color w:val="000000" w:themeColor="text1"/>
          <w:sz w:val="24"/>
          <w:szCs w:val="24"/>
        </w:rPr>
        <w:t>s indicative of chronic vestibular irritation. Vestibular exercises and medical therapy can provide relief of symptoms in some patients or symptoms may disappear with no obvious reason. Some patients get used to it. However, symptoms sometimes could be unbearable. O</w:t>
      </w:r>
      <w:r w:rsidR="00483D91" w:rsidRPr="00AD517F">
        <w:rPr>
          <w:rFonts w:ascii="Book Antiqua" w:hAnsi="Book Antiqua"/>
          <w:color w:val="000000" w:themeColor="text1"/>
          <w:sz w:val="24"/>
          <w:szCs w:val="24"/>
        </w:rPr>
        <w:t xml:space="preserve">ne of the </w:t>
      </w:r>
      <w:r w:rsidR="007048A4" w:rsidRPr="00AD517F">
        <w:rPr>
          <w:rFonts w:ascii="Book Antiqua" w:hAnsi="Book Antiqua"/>
          <w:color w:val="000000" w:themeColor="text1"/>
          <w:sz w:val="24"/>
          <w:szCs w:val="24"/>
        </w:rPr>
        <w:t xml:space="preserve">challenging problems </w:t>
      </w:r>
      <w:r w:rsidR="00810EF5" w:rsidRPr="00AD517F">
        <w:rPr>
          <w:rFonts w:ascii="Book Antiqua" w:hAnsi="Book Antiqua"/>
          <w:color w:val="000000" w:themeColor="text1"/>
          <w:sz w:val="24"/>
          <w:szCs w:val="24"/>
        </w:rPr>
        <w:t xml:space="preserve">is </w:t>
      </w:r>
      <w:r w:rsidR="007048A4" w:rsidRPr="00AD517F">
        <w:rPr>
          <w:rFonts w:ascii="Book Antiqua" w:hAnsi="Book Antiqua"/>
          <w:color w:val="000000" w:themeColor="text1"/>
          <w:sz w:val="24"/>
          <w:szCs w:val="24"/>
        </w:rPr>
        <w:t xml:space="preserve">to decide for re-operation </w:t>
      </w:r>
      <w:r w:rsidR="00795009" w:rsidRPr="00AD517F">
        <w:rPr>
          <w:rFonts w:ascii="Book Antiqua" w:hAnsi="Book Antiqua"/>
          <w:color w:val="000000" w:themeColor="text1"/>
          <w:sz w:val="24"/>
          <w:szCs w:val="24"/>
        </w:rPr>
        <w:t>i</w:t>
      </w:r>
      <w:r w:rsidR="00810EF5" w:rsidRPr="00AD517F">
        <w:rPr>
          <w:rFonts w:ascii="Book Antiqua" w:hAnsi="Book Antiqua"/>
          <w:color w:val="000000" w:themeColor="text1"/>
          <w:sz w:val="24"/>
          <w:szCs w:val="24"/>
        </w:rPr>
        <w:t>n</w:t>
      </w:r>
      <w:r w:rsidR="00795009" w:rsidRPr="00AD517F">
        <w:rPr>
          <w:rFonts w:ascii="Book Antiqua" w:hAnsi="Book Antiqua"/>
          <w:color w:val="000000" w:themeColor="text1"/>
          <w:sz w:val="24"/>
          <w:szCs w:val="24"/>
        </w:rPr>
        <w:t xml:space="preserve"> </w:t>
      </w:r>
      <w:r w:rsidR="00810EF5" w:rsidRPr="00AD517F">
        <w:rPr>
          <w:rFonts w:ascii="Book Antiqua" w:hAnsi="Book Antiqua"/>
          <w:color w:val="000000" w:themeColor="text1"/>
          <w:sz w:val="24"/>
          <w:szCs w:val="24"/>
        </w:rPr>
        <w:t xml:space="preserve">patients with </w:t>
      </w:r>
      <w:r w:rsidR="007048A4" w:rsidRPr="00AD517F">
        <w:rPr>
          <w:rFonts w:ascii="Book Antiqua" w:hAnsi="Book Antiqua"/>
          <w:color w:val="000000" w:themeColor="text1"/>
          <w:sz w:val="24"/>
          <w:szCs w:val="24"/>
        </w:rPr>
        <w:t xml:space="preserve">post-operative </w:t>
      </w:r>
      <w:r w:rsidR="00810EF5" w:rsidRPr="00AD517F">
        <w:rPr>
          <w:rFonts w:ascii="Book Antiqua" w:hAnsi="Book Antiqua"/>
          <w:color w:val="000000" w:themeColor="text1"/>
          <w:sz w:val="24"/>
          <w:szCs w:val="24"/>
        </w:rPr>
        <w:t>vertigo resistive to medical therapy</w:t>
      </w:r>
      <w:r w:rsidR="00AB6753" w:rsidRPr="00AD517F">
        <w:rPr>
          <w:rFonts w:ascii="Book Antiqua" w:hAnsi="Book Antiqua"/>
          <w:color w:val="000000" w:themeColor="text1"/>
          <w:sz w:val="24"/>
          <w:szCs w:val="24"/>
        </w:rPr>
        <w:t xml:space="preserve"> and normal hearing</w:t>
      </w:r>
      <w:r w:rsidR="00810EF5" w:rsidRPr="00AD517F">
        <w:rPr>
          <w:rFonts w:ascii="Book Antiqua" w:hAnsi="Book Antiqua"/>
          <w:color w:val="000000" w:themeColor="text1"/>
          <w:sz w:val="24"/>
          <w:szCs w:val="24"/>
        </w:rPr>
        <w:t>.</w:t>
      </w:r>
      <w:r w:rsidR="00D36FE4" w:rsidRPr="00AD517F">
        <w:rPr>
          <w:rFonts w:ascii="Book Antiqua" w:hAnsi="Book Antiqua"/>
          <w:color w:val="000000" w:themeColor="text1"/>
          <w:sz w:val="24"/>
          <w:szCs w:val="24"/>
        </w:rPr>
        <w:t xml:space="preserve"> </w:t>
      </w:r>
    </w:p>
    <w:p w:rsidR="00500560" w:rsidRPr="00AD517F" w:rsidRDefault="00372E51" w:rsidP="00AD517F">
      <w:pPr>
        <w:spacing w:line="360" w:lineRule="auto"/>
        <w:ind w:firstLine="708"/>
        <w:jc w:val="both"/>
        <w:rPr>
          <w:rFonts w:ascii="Book Antiqua" w:hAnsi="Book Antiqua"/>
          <w:color w:val="000000" w:themeColor="text1"/>
          <w:sz w:val="24"/>
          <w:szCs w:val="24"/>
        </w:rPr>
      </w:pPr>
      <w:r w:rsidRPr="00AD517F">
        <w:rPr>
          <w:rFonts w:ascii="Book Antiqua" w:hAnsi="Book Antiqua"/>
          <w:color w:val="000000" w:themeColor="text1"/>
          <w:sz w:val="24"/>
          <w:szCs w:val="24"/>
        </w:rPr>
        <w:t xml:space="preserve">The most definite cause </w:t>
      </w:r>
      <w:r w:rsidR="00D05F47" w:rsidRPr="00AD517F">
        <w:rPr>
          <w:rFonts w:ascii="Book Antiqua" w:hAnsi="Book Antiqua"/>
          <w:color w:val="000000" w:themeColor="text1"/>
          <w:sz w:val="24"/>
          <w:szCs w:val="24"/>
        </w:rPr>
        <w:t xml:space="preserve">for prolonged unsteadiness </w:t>
      </w:r>
      <w:r w:rsidRPr="00AD517F">
        <w:rPr>
          <w:rFonts w:ascii="Book Antiqua" w:hAnsi="Book Antiqua"/>
          <w:color w:val="000000" w:themeColor="text1"/>
          <w:sz w:val="24"/>
          <w:szCs w:val="24"/>
        </w:rPr>
        <w:t xml:space="preserve">is the presence </w:t>
      </w:r>
      <w:r w:rsidR="006E2743" w:rsidRPr="00AD517F">
        <w:rPr>
          <w:rFonts w:ascii="Book Antiqua" w:hAnsi="Book Antiqua"/>
          <w:color w:val="000000" w:themeColor="text1"/>
          <w:sz w:val="24"/>
          <w:szCs w:val="24"/>
        </w:rPr>
        <w:t>perilymphatic fistula.</w:t>
      </w:r>
      <w:r w:rsidR="001E5669" w:rsidRPr="00AD517F">
        <w:rPr>
          <w:rFonts w:ascii="Book Antiqua" w:hAnsi="Book Antiqua"/>
          <w:color w:val="000000" w:themeColor="text1"/>
          <w:sz w:val="24"/>
          <w:szCs w:val="24"/>
        </w:rPr>
        <w:t xml:space="preserve"> The incidence is about 10% and is due to inadequate sealing around the prosthesis in the oval window</w:t>
      </w:r>
      <w:r w:rsidR="00DF4D6E" w:rsidRPr="00AD517F">
        <w:rPr>
          <w:rFonts w:ascii="Book Antiqua" w:hAnsi="Book Antiqua"/>
          <w:color w:val="000000" w:themeColor="text1"/>
          <w:sz w:val="24"/>
          <w:szCs w:val="24"/>
          <w:vertAlign w:val="superscript"/>
        </w:rPr>
        <w:t>[12]</w:t>
      </w:r>
      <w:r w:rsidR="00BB1D70" w:rsidRPr="00AD517F">
        <w:rPr>
          <w:rFonts w:ascii="Book Antiqua" w:hAnsi="Book Antiqua"/>
          <w:color w:val="000000" w:themeColor="text1"/>
          <w:sz w:val="24"/>
          <w:szCs w:val="24"/>
        </w:rPr>
        <w:t xml:space="preserve">. </w:t>
      </w:r>
      <w:r w:rsidR="00BD2492" w:rsidRPr="00AD517F">
        <w:rPr>
          <w:rFonts w:ascii="Book Antiqua" w:hAnsi="Book Antiqua"/>
          <w:color w:val="000000" w:themeColor="text1"/>
          <w:sz w:val="24"/>
          <w:szCs w:val="24"/>
        </w:rPr>
        <w:t>It is less seen in patients with oval window grafting</w:t>
      </w:r>
      <w:r w:rsidR="00B247BF" w:rsidRPr="00AD517F">
        <w:rPr>
          <w:rFonts w:ascii="Book Antiqua" w:hAnsi="Book Antiqua"/>
          <w:color w:val="000000" w:themeColor="text1"/>
          <w:sz w:val="24"/>
          <w:szCs w:val="24"/>
          <w:vertAlign w:val="superscript"/>
        </w:rPr>
        <w:t>[81</w:t>
      </w:r>
      <w:r w:rsidR="00DF4D6E" w:rsidRPr="00AD517F">
        <w:rPr>
          <w:rFonts w:ascii="Book Antiqua" w:hAnsi="Book Antiqua"/>
          <w:color w:val="000000" w:themeColor="text1"/>
          <w:sz w:val="24"/>
          <w:szCs w:val="24"/>
          <w:vertAlign w:val="superscript"/>
        </w:rPr>
        <w:t>]</w:t>
      </w:r>
      <w:r w:rsidR="00BD2492" w:rsidRPr="00AD517F">
        <w:rPr>
          <w:rFonts w:ascii="Book Antiqua" w:hAnsi="Book Antiqua"/>
          <w:color w:val="000000" w:themeColor="text1"/>
          <w:sz w:val="24"/>
          <w:szCs w:val="24"/>
        </w:rPr>
        <w:t xml:space="preserve">. </w:t>
      </w:r>
      <w:r w:rsidR="003537A4" w:rsidRPr="00AD517F">
        <w:rPr>
          <w:rFonts w:ascii="Book Antiqua" w:hAnsi="Book Antiqua"/>
          <w:color w:val="000000" w:themeColor="text1"/>
          <w:sz w:val="24"/>
          <w:szCs w:val="24"/>
        </w:rPr>
        <w:t xml:space="preserve">Lippy </w:t>
      </w:r>
      <w:r w:rsidR="003537A4" w:rsidRPr="00AD517F">
        <w:rPr>
          <w:rFonts w:ascii="Book Antiqua" w:hAnsi="Book Antiqua"/>
          <w:i/>
          <w:color w:val="000000" w:themeColor="text1"/>
          <w:sz w:val="24"/>
          <w:szCs w:val="24"/>
        </w:rPr>
        <w:t>et</w:t>
      </w:r>
      <w:r w:rsidR="00E64453" w:rsidRPr="00AD517F">
        <w:rPr>
          <w:rFonts w:ascii="Book Antiqua" w:hAnsi="Book Antiqua"/>
          <w:i/>
          <w:color w:val="000000" w:themeColor="text1"/>
          <w:sz w:val="24"/>
          <w:szCs w:val="24"/>
        </w:rPr>
        <w:t xml:space="preserve"> </w:t>
      </w:r>
      <w:r w:rsidR="003537A4" w:rsidRPr="00AD517F">
        <w:rPr>
          <w:rFonts w:ascii="Book Antiqua" w:hAnsi="Book Antiqua"/>
          <w:i/>
          <w:color w:val="000000" w:themeColor="text1"/>
          <w:sz w:val="24"/>
          <w:szCs w:val="24"/>
        </w:rPr>
        <w:t>al</w:t>
      </w:r>
      <w:r w:rsidR="00AD517F" w:rsidRPr="00AD517F">
        <w:rPr>
          <w:rFonts w:ascii="Book Antiqua" w:hAnsi="Book Antiqua"/>
          <w:color w:val="000000" w:themeColor="text1"/>
          <w:sz w:val="24"/>
          <w:szCs w:val="24"/>
          <w:vertAlign w:val="superscript"/>
        </w:rPr>
        <w:t>[2]</w:t>
      </w:r>
      <w:r w:rsidR="003537A4" w:rsidRPr="00AD517F">
        <w:rPr>
          <w:rFonts w:ascii="Book Antiqua" w:hAnsi="Book Antiqua"/>
          <w:color w:val="000000" w:themeColor="text1"/>
          <w:sz w:val="24"/>
          <w:szCs w:val="24"/>
        </w:rPr>
        <w:t xml:space="preserve"> </w:t>
      </w:r>
      <w:r w:rsidR="00E64453" w:rsidRPr="00AD517F">
        <w:rPr>
          <w:rFonts w:ascii="Book Antiqua" w:hAnsi="Book Antiqua"/>
          <w:color w:val="000000" w:themeColor="text1"/>
          <w:sz w:val="24"/>
          <w:szCs w:val="24"/>
        </w:rPr>
        <w:t xml:space="preserve">have reported the incidence of perilymph fistula was 22% in patients with gel-foam sealing and 4% in patients with tissue </w:t>
      </w:r>
      <w:r w:rsidR="00634AFD" w:rsidRPr="00AD517F">
        <w:rPr>
          <w:rFonts w:ascii="Book Antiqua" w:hAnsi="Book Antiqua"/>
          <w:color w:val="000000" w:themeColor="text1"/>
          <w:sz w:val="24"/>
          <w:szCs w:val="24"/>
        </w:rPr>
        <w:t>sealing</w:t>
      </w:r>
      <w:r w:rsidR="00E64453" w:rsidRPr="00AD517F">
        <w:rPr>
          <w:rFonts w:ascii="Book Antiqua" w:hAnsi="Book Antiqua"/>
          <w:color w:val="000000" w:themeColor="text1"/>
          <w:sz w:val="24"/>
          <w:szCs w:val="24"/>
        </w:rPr>
        <w:t>.</w:t>
      </w:r>
      <w:r w:rsidR="00C50689" w:rsidRPr="00AD517F">
        <w:rPr>
          <w:rFonts w:ascii="Book Antiqua" w:hAnsi="Book Antiqua"/>
          <w:color w:val="000000" w:themeColor="text1"/>
          <w:sz w:val="24"/>
          <w:szCs w:val="24"/>
        </w:rPr>
        <w:t xml:space="preserve"> Sheehy and Perkins </w:t>
      </w:r>
      <w:r w:rsidR="00F2114D" w:rsidRPr="00AD517F">
        <w:rPr>
          <w:rFonts w:ascii="Book Antiqua" w:hAnsi="Book Antiqua"/>
          <w:color w:val="000000" w:themeColor="text1"/>
          <w:sz w:val="24"/>
          <w:szCs w:val="24"/>
        </w:rPr>
        <w:t xml:space="preserve">have </w:t>
      </w:r>
      <w:r w:rsidR="00634AFD" w:rsidRPr="00AD517F">
        <w:rPr>
          <w:rFonts w:ascii="Book Antiqua" w:hAnsi="Book Antiqua"/>
          <w:color w:val="000000" w:themeColor="text1"/>
          <w:sz w:val="24"/>
          <w:szCs w:val="24"/>
        </w:rPr>
        <w:t>reported 3.5%, 1.9% and 0.6%</w:t>
      </w:r>
      <w:r w:rsidR="00F2114D" w:rsidRPr="00AD517F">
        <w:rPr>
          <w:rFonts w:ascii="Book Antiqua" w:hAnsi="Book Antiqua"/>
          <w:color w:val="000000" w:themeColor="text1"/>
          <w:sz w:val="24"/>
          <w:szCs w:val="24"/>
        </w:rPr>
        <w:t xml:space="preserve"> </w:t>
      </w:r>
      <w:r w:rsidR="00C50689" w:rsidRPr="00AD517F">
        <w:rPr>
          <w:rFonts w:ascii="Book Antiqua" w:hAnsi="Book Antiqua"/>
          <w:color w:val="000000" w:themeColor="text1"/>
          <w:sz w:val="24"/>
          <w:szCs w:val="24"/>
        </w:rPr>
        <w:t xml:space="preserve">of fistula rate with gel-foam, adipose tissue and </w:t>
      </w:r>
      <w:r w:rsidR="003E5D26" w:rsidRPr="00AD517F">
        <w:rPr>
          <w:rFonts w:ascii="Book Antiqua" w:hAnsi="Book Antiqua"/>
          <w:color w:val="000000" w:themeColor="text1"/>
          <w:sz w:val="24"/>
          <w:szCs w:val="24"/>
        </w:rPr>
        <w:t>fascia</w:t>
      </w:r>
      <w:r w:rsidR="00F2114D" w:rsidRPr="00AD517F">
        <w:rPr>
          <w:rFonts w:ascii="Book Antiqua" w:hAnsi="Book Antiqua"/>
          <w:color w:val="000000" w:themeColor="text1"/>
          <w:sz w:val="24"/>
          <w:szCs w:val="24"/>
        </w:rPr>
        <w:t>, respectively</w:t>
      </w:r>
      <w:r w:rsidR="005C709C" w:rsidRPr="00AD517F">
        <w:rPr>
          <w:rFonts w:ascii="Book Antiqua" w:hAnsi="Book Antiqua"/>
          <w:color w:val="000000" w:themeColor="text1"/>
          <w:sz w:val="24"/>
          <w:szCs w:val="24"/>
          <w:vertAlign w:val="superscript"/>
        </w:rPr>
        <w:t>[38]</w:t>
      </w:r>
      <w:r w:rsidR="00FC3D28" w:rsidRPr="00AD517F">
        <w:rPr>
          <w:rFonts w:ascii="Book Antiqua" w:hAnsi="Book Antiqua"/>
          <w:color w:val="000000" w:themeColor="text1"/>
          <w:sz w:val="24"/>
          <w:szCs w:val="24"/>
        </w:rPr>
        <w:t xml:space="preserve">. </w:t>
      </w:r>
      <w:r w:rsidR="00121837" w:rsidRPr="00AD517F">
        <w:rPr>
          <w:rFonts w:ascii="Book Antiqua" w:hAnsi="Book Antiqua"/>
          <w:color w:val="000000" w:themeColor="text1"/>
          <w:sz w:val="24"/>
          <w:szCs w:val="24"/>
        </w:rPr>
        <w:t>Tinnitus, aural fullness,</w:t>
      </w:r>
      <w:r w:rsidR="001328B7" w:rsidRPr="00AD517F">
        <w:rPr>
          <w:rFonts w:ascii="Book Antiqua" w:hAnsi="Book Antiqua"/>
          <w:color w:val="000000" w:themeColor="text1"/>
          <w:sz w:val="24"/>
          <w:szCs w:val="24"/>
        </w:rPr>
        <w:t xml:space="preserve"> </w:t>
      </w:r>
      <w:r w:rsidR="00121837" w:rsidRPr="00AD517F">
        <w:rPr>
          <w:rFonts w:ascii="Book Antiqua" w:hAnsi="Book Antiqua"/>
          <w:color w:val="000000" w:themeColor="text1"/>
          <w:sz w:val="24"/>
          <w:szCs w:val="24"/>
        </w:rPr>
        <w:t xml:space="preserve">neurosensorial hearing loss and vertigo which is more evident </w:t>
      </w:r>
      <w:r w:rsidR="001328B7" w:rsidRPr="00AD517F">
        <w:rPr>
          <w:rFonts w:ascii="Book Antiqua" w:hAnsi="Book Antiqua"/>
          <w:color w:val="000000" w:themeColor="text1"/>
          <w:sz w:val="24"/>
          <w:szCs w:val="24"/>
        </w:rPr>
        <w:t xml:space="preserve">when the patients lie on the non-operated side or </w:t>
      </w:r>
      <w:r w:rsidR="00121837" w:rsidRPr="00AD517F">
        <w:rPr>
          <w:rFonts w:ascii="Book Antiqua" w:hAnsi="Book Antiqua"/>
          <w:color w:val="000000" w:themeColor="text1"/>
          <w:sz w:val="24"/>
          <w:szCs w:val="24"/>
        </w:rPr>
        <w:t xml:space="preserve">with </w:t>
      </w:r>
      <w:r w:rsidR="001328B7" w:rsidRPr="00AD517F">
        <w:rPr>
          <w:rFonts w:ascii="Book Antiqua" w:hAnsi="Book Antiqua"/>
          <w:color w:val="000000" w:themeColor="text1"/>
          <w:sz w:val="24"/>
          <w:szCs w:val="24"/>
        </w:rPr>
        <w:t>V</w:t>
      </w:r>
      <w:r w:rsidR="00121837" w:rsidRPr="00AD517F">
        <w:rPr>
          <w:rFonts w:ascii="Book Antiqua" w:hAnsi="Book Antiqua"/>
          <w:color w:val="000000" w:themeColor="text1"/>
          <w:sz w:val="24"/>
          <w:szCs w:val="24"/>
        </w:rPr>
        <w:t xml:space="preserve">alsalva maneuver </w:t>
      </w:r>
      <w:r w:rsidR="001328B7" w:rsidRPr="00AD517F">
        <w:rPr>
          <w:rFonts w:ascii="Book Antiqua" w:hAnsi="Book Antiqua"/>
          <w:color w:val="000000" w:themeColor="text1"/>
          <w:sz w:val="24"/>
          <w:szCs w:val="24"/>
        </w:rPr>
        <w:t>is found.</w:t>
      </w:r>
      <w:r w:rsidR="00121837" w:rsidRPr="00AD517F">
        <w:rPr>
          <w:rFonts w:ascii="Book Antiqua" w:hAnsi="Book Antiqua"/>
          <w:color w:val="000000" w:themeColor="text1"/>
          <w:sz w:val="24"/>
          <w:szCs w:val="24"/>
        </w:rPr>
        <w:t xml:space="preserve"> </w:t>
      </w:r>
      <w:r w:rsidR="0027350D" w:rsidRPr="00AD517F">
        <w:rPr>
          <w:rFonts w:ascii="Book Antiqua" w:hAnsi="Book Antiqua"/>
          <w:color w:val="000000" w:themeColor="text1"/>
          <w:sz w:val="24"/>
          <w:szCs w:val="24"/>
        </w:rPr>
        <w:t xml:space="preserve">Nystagmus as seen on tympanogram and pneumolabyrinth on </w:t>
      </w:r>
      <w:r w:rsidR="00682A84" w:rsidRPr="00AD517F">
        <w:rPr>
          <w:rFonts w:ascii="Book Antiqua" w:hAnsi="Book Antiqua"/>
          <w:color w:val="000000" w:themeColor="text1"/>
          <w:sz w:val="24"/>
          <w:szCs w:val="24"/>
        </w:rPr>
        <w:t xml:space="preserve">MRI </w:t>
      </w:r>
      <w:r w:rsidR="0027350D" w:rsidRPr="00AD517F">
        <w:rPr>
          <w:rFonts w:ascii="Book Antiqua" w:hAnsi="Book Antiqua"/>
          <w:color w:val="000000" w:themeColor="text1"/>
          <w:sz w:val="24"/>
          <w:szCs w:val="24"/>
        </w:rPr>
        <w:t>support the perilymphatic fistula</w:t>
      </w:r>
      <w:r w:rsidR="00B247BF" w:rsidRPr="00AD517F">
        <w:rPr>
          <w:rFonts w:ascii="Book Antiqua" w:hAnsi="Book Antiqua"/>
          <w:color w:val="000000" w:themeColor="text1"/>
          <w:sz w:val="24"/>
          <w:szCs w:val="24"/>
          <w:vertAlign w:val="superscript"/>
        </w:rPr>
        <w:t>[82</w:t>
      </w:r>
      <w:r w:rsidR="005C709C" w:rsidRPr="00AD517F">
        <w:rPr>
          <w:rFonts w:ascii="Book Antiqua" w:hAnsi="Book Antiqua"/>
          <w:color w:val="000000" w:themeColor="text1"/>
          <w:sz w:val="24"/>
          <w:szCs w:val="24"/>
          <w:vertAlign w:val="superscript"/>
        </w:rPr>
        <w:t>]</w:t>
      </w:r>
      <w:r w:rsidR="0027350D" w:rsidRPr="00AD517F">
        <w:rPr>
          <w:rFonts w:ascii="Book Antiqua" w:hAnsi="Book Antiqua"/>
          <w:color w:val="000000" w:themeColor="text1"/>
          <w:sz w:val="24"/>
          <w:szCs w:val="24"/>
        </w:rPr>
        <w:t>.</w:t>
      </w:r>
      <w:r w:rsidR="00D475E7" w:rsidRPr="00AD517F">
        <w:rPr>
          <w:rFonts w:ascii="Book Antiqua" w:hAnsi="Book Antiqua"/>
          <w:color w:val="000000" w:themeColor="text1"/>
          <w:sz w:val="24"/>
          <w:szCs w:val="24"/>
        </w:rPr>
        <w:t xml:space="preserve"> </w:t>
      </w:r>
      <w:r w:rsidR="00B03590" w:rsidRPr="00AD517F">
        <w:rPr>
          <w:rFonts w:ascii="Book Antiqua" w:hAnsi="Book Antiqua"/>
          <w:color w:val="000000" w:themeColor="text1"/>
          <w:sz w:val="24"/>
          <w:szCs w:val="24"/>
        </w:rPr>
        <w:t xml:space="preserve">Another possibility for post-operative balance problem is </w:t>
      </w:r>
      <w:r w:rsidR="00B567BE" w:rsidRPr="00AD517F">
        <w:rPr>
          <w:rFonts w:ascii="Book Antiqua" w:hAnsi="Book Antiqua"/>
          <w:color w:val="000000" w:themeColor="text1"/>
          <w:sz w:val="24"/>
          <w:szCs w:val="24"/>
        </w:rPr>
        <w:t xml:space="preserve">the irritation of </w:t>
      </w:r>
      <w:r w:rsidR="00B03590" w:rsidRPr="00AD517F">
        <w:rPr>
          <w:rFonts w:ascii="Book Antiqua" w:hAnsi="Book Antiqua"/>
          <w:color w:val="000000" w:themeColor="text1"/>
          <w:sz w:val="24"/>
          <w:szCs w:val="24"/>
        </w:rPr>
        <w:t xml:space="preserve">long prosthesis </w:t>
      </w:r>
      <w:r w:rsidR="00B567BE" w:rsidRPr="00AD517F">
        <w:rPr>
          <w:rFonts w:ascii="Book Antiqua" w:hAnsi="Book Antiqua"/>
          <w:color w:val="000000" w:themeColor="text1"/>
          <w:sz w:val="24"/>
          <w:szCs w:val="24"/>
        </w:rPr>
        <w:t xml:space="preserve">which is presented with similar symptoms </w:t>
      </w:r>
      <w:r w:rsidR="003444A1" w:rsidRPr="00AD517F">
        <w:rPr>
          <w:rFonts w:ascii="Book Antiqua" w:hAnsi="Book Antiqua"/>
          <w:color w:val="000000" w:themeColor="text1"/>
          <w:sz w:val="24"/>
          <w:szCs w:val="24"/>
        </w:rPr>
        <w:t>(Figure</w:t>
      </w:r>
      <w:r w:rsidR="003444A1" w:rsidRPr="00AD517F">
        <w:rPr>
          <w:rFonts w:ascii="Book Antiqua" w:eastAsiaTheme="minorEastAsia" w:hAnsi="Book Antiqua"/>
          <w:color w:val="000000" w:themeColor="text1"/>
          <w:sz w:val="24"/>
          <w:szCs w:val="24"/>
          <w:lang w:eastAsia="zh-CN"/>
        </w:rPr>
        <w:t xml:space="preserve"> </w:t>
      </w:r>
      <w:r w:rsidR="00361F10" w:rsidRPr="00AD517F">
        <w:rPr>
          <w:rFonts w:ascii="Book Antiqua" w:hAnsi="Book Antiqua"/>
          <w:color w:val="000000" w:themeColor="text1"/>
          <w:sz w:val="24"/>
          <w:szCs w:val="24"/>
        </w:rPr>
        <w:t>5</w:t>
      </w:r>
      <w:r w:rsidR="00987783" w:rsidRPr="00AD517F">
        <w:rPr>
          <w:rFonts w:ascii="Book Antiqua" w:hAnsi="Book Antiqua"/>
          <w:color w:val="000000" w:themeColor="text1"/>
          <w:sz w:val="24"/>
          <w:szCs w:val="24"/>
        </w:rPr>
        <w:t>).</w:t>
      </w:r>
      <w:r w:rsidR="00A3338F" w:rsidRPr="00AD517F">
        <w:rPr>
          <w:rFonts w:ascii="Book Antiqua" w:hAnsi="Book Antiqua"/>
          <w:color w:val="000000" w:themeColor="text1"/>
          <w:sz w:val="24"/>
          <w:szCs w:val="24"/>
        </w:rPr>
        <w:t xml:space="preserve"> </w:t>
      </w:r>
      <w:r w:rsidR="00733E9C" w:rsidRPr="00AD517F">
        <w:rPr>
          <w:rFonts w:ascii="Book Antiqua" w:hAnsi="Book Antiqua"/>
          <w:color w:val="000000" w:themeColor="text1"/>
          <w:sz w:val="24"/>
          <w:szCs w:val="24"/>
        </w:rPr>
        <w:t xml:space="preserve">Symptoms are worse with head movement and after Valsalva maneuver. However, hearing loss may not </w:t>
      </w:r>
      <w:r w:rsidR="00361F10" w:rsidRPr="00AD517F">
        <w:rPr>
          <w:rFonts w:ascii="Book Antiqua" w:hAnsi="Book Antiqua"/>
          <w:color w:val="000000" w:themeColor="text1"/>
          <w:sz w:val="24"/>
          <w:szCs w:val="24"/>
        </w:rPr>
        <w:t xml:space="preserve">always </w:t>
      </w:r>
      <w:r w:rsidR="00733E9C" w:rsidRPr="00AD517F">
        <w:rPr>
          <w:rFonts w:ascii="Book Antiqua" w:hAnsi="Book Antiqua"/>
          <w:color w:val="000000" w:themeColor="text1"/>
          <w:sz w:val="24"/>
          <w:szCs w:val="24"/>
        </w:rPr>
        <w:t>accompany the vestibular problem.</w:t>
      </w:r>
      <w:r w:rsidR="007608F9" w:rsidRPr="00AD517F">
        <w:rPr>
          <w:rFonts w:ascii="Book Antiqua" w:hAnsi="Book Antiqua"/>
          <w:color w:val="000000" w:themeColor="text1"/>
          <w:sz w:val="24"/>
          <w:szCs w:val="24"/>
        </w:rPr>
        <w:t xml:space="preserve"> </w:t>
      </w:r>
      <w:r w:rsidR="00DB684D" w:rsidRPr="00AD517F">
        <w:rPr>
          <w:rFonts w:ascii="Book Antiqua" w:hAnsi="Book Antiqua"/>
          <w:color w:val="000000" w:themeColor="text1"/>
          <w:sz w:val="24"/>
          <w:szCs w:val="24"/>
        </w:rPr>
        <w:t>In less than 1% of cases</w:t>
      </w:r>
      <w:r w:rsidR="003E5D26" w:rsidRPr="00AD517F">
        <w:rPr>
          <w:rFonts w:ascii="Book Antiqua" w:hAnsi="Book Antiqua"/>
          <w:color w:val="000000" w:themeColor="text1"/>
          <w:sz w:val="24"/>
          <w:szCs w:val="24"/>
        </w:rPr>
        <w:t>,</w:t>
      </w:r>
      <w:r w:rsidR="00DB684D" w:rsidRPr="00AD517F">
        <w:rPr>
          <w:rFonts w:ascii="Book Antiqua" w:hAnsi="Book Antiqua"/>
          <w:color w:val="000000" w:themeColor="text1"/>
          <w:sz w:val="24"/>
          <w:szCs w:val="24"/>
        </w:rPr>
        <w:t xml:space="preserve"> p</w:t>
      </w:r>
      <w:r w:rsidR="003A7444" w:rsidRPr="00AD517F">
        <w:rPr>
          <w:rFonts w:ascii="Book Antiqua" w:hAnsi="Book Antiqua"/>
          <w:color w:val="000000" w:themeColor="text1"/>
          <w:sz w:val="24"/>
          <w:szCs w:val="24"/>
        </w:rPr>
        <w:t xml:space="preserve">rogressive hearing loss and vertigo could be </w:t>
      </w:r>
      <w:r w:rsidR="00615981" w:rsidRPr="00AD517F">
        <w:rPr>
          <w:rFonts w:ascii="Book Antiqua" w:hAnsi="Book Antiqua"/>
          <w:color w:val="000000" w:themeColor="text1"/>
          <w:sz w:val="24"/>
          <w:szCs w:val="24"/>
        </w:rPr>
        <w:t>related</w:t>
      </w:r>
      <w:r w:rsidR="003A7444" w:rsidRPr="00AD517F">
        <w:rPr>
          <w:rFonts w:ascii="Book Antiqua" w:hAnsi="Book Antiqua"/>
          <w:color w:val="000000" w:themeColor="text1"/>
          <w:sz w:val="24"/>
          <w:szCs w:val="24"/>
        </w:rPr>
        <w:t xml:space="preserve"> with </w:t>
      </w:r>
      <w:r w:rsidR="00615981" w:rsidRPr="00AD517F">
        <w:rPr>
          <w:rFonts w:ascii="Book Antiqua" w:hAnsi="Book Antiqua"/>
          <w:color w:val="000000" w:themeColor="text1"/>
          <w:sz w:val="24"/>
          <w:szCs w:val="24"/>
        </w:rPr>
        <w:t>reparative</w:t>
      </w:r>
      <w:r w:rsidR="003A7444" w:rsidRPr="00AD517F">
        <w:rPr>
          <w:rFonts w:ascii="Book Antiqua" w:hAnsi="Book Antiqua"/>
          <w:color w:val="000000" w:themeColor="text1"/>
          <w:sz w:val="24"/>
          <w:szCs w:val="24"/>
        </w:rPr>
        <w:t xml:space="preserve"> granuloma</w:t>
      </w:r>
      <w:r w:rsidR="00B247BF" w:rsidRPr="00AD517F">
        <w:rPr>
          <w:rFonts w:ascii="Book Antiqua" w:hAnsi="Book Antiqua"/>
          <w:color w:val="000000" w:themeColor="text1"/>
          <w:sz w:val="24"/>
          <w:szCs w:val="24"/>
          <w:vertAlign w:val="superscript"/>
        </w:rPr>
        <w:t>[83</w:t>
      </w:r>
      <w:r w:rsidR="000E6896" w:rsidRPr="00AD517F">
        <w:rPr>
          <w:rFonts w:ascii="Book Antiqua" w:hAnsi="Book Antiqua"/>
          <w:color w:val="000000" w:themeColor="text1"/>
          <w:sz w:val="24"/>
          <w:szCs w:val="24"/>
          <w:vertAlign w:val="superscript"/>
        </w:rPr>
        <w:t>,</w:t>
      </w:r>
      <w:r w:rsidR="00B247BF" w:rsidRPr="00AD517F">
        <w:rPr>
          <w:rFonts w:ascii="Book Antiqua" w:hAnsi="Book Antiqua"/>
          <w:color w:val="000000" w:themeColor="text1"/>
          <w:sz w:val="24"/>
          <w:szCs w:val="24"/>
          <w:vertAlign w:val="superscript"/>
        </w:rPr>
        <w:t>84</w:t>
      </w:r>
      <w:r w:rsidR="005C709C" w:rsidRPr="00AD517F">
        <w:rPr>
          <w:rFonts w:ascii="Book Antiqua" w:hAnsi="Book Antiqua"/>
          <w:color w:val="000000" w:themeColor="text1"/>
          <w:sz w:val="24"/>
          <w:szCs w:val="24"/>
          <w:vertAlign w:val="superscript"/>
        </w:rPr>
        <w:t>]</w:t>
      </w:r>
      <w:r w:rsidR="003A7444" w:rsidRPr="00AD517F">
        <w:rPr>
          <w:rFonts w:ascii="Book Antiqua" w:hAnsi="Book Antiqua"/>
          <w:color w:val="000000" w:themeColor="text1"/>
          <w:sz w:val="24"/>
          <w:szCs w:val="24"/>
        </w:rPr>
        <w:t>.</w:t>
      </w:r>
      <w:r w:rsidR="00C035DD" w:rsidRPr="00AD517F">
        <w:rPr>
          <w:rFonts w:ascii="Book Antiqua" w:hAnsi="Book Antiqua"/>
          <w:color w:val="000000" w:themeColor="text1"/>
          <w:sz w:val="24"/>
          <w:szCs w:val="24"/>
        </w:rPr>
        <w:t xml:space="preserve"> </w:t>
      </w:r>
      <w:r w:rsidR="00D475E7" w:rsidRPr="00AD517F">
        <w:rPr>
          <w:rFonts w:ascii="Book Antiqua" w:hAnsi="Book Antiqua"/>
          <w:color w:val="000000" w:themeColor="text1"/>
          <w:sz w:val="24"/>
          <w:szCs w:val="24"/>
        </w:rPr>
        <w:t>If me</w:t>
      </w:r>
      <w:r w:rsidR="002A60B9" w:rsidRPr="00AD517F">
        <w:rPr>
          <w:rFonts w:ascii="Book Antiqua" w:hAnsi="Book Antiqua"/>
          <w:color w:val="000000" w:themeColor="text1"/>
          <w:sz w:val="24"/>
          <w:szCs w:val="24"/>
        </w:rPr>
        <w:t>dical treatment including anti-v</w:t>
      </w:r>
      <w:r w:rsidR="00D475E7" w:rsidRPr="00AD517F">
        <w:rPr>
          <w:rFonts w:ascii="Book Antiqua" w:hAnsi="Book Antiqua"/>
          <w:color w:val="000000" w:themeColor="text1"/>
          <w:sz w:val="24"/>
          <w:szCs w:val="24"/>
        </w:rPr>
        <w:t xml:space="preserve">ertiginous drugs, </w:t>
      </w:r>
      <w:r w:rsidR="003634F3" w:rsidRPr="00AD517F">
        <w:rPr>
          <w:rFonts w:ascii="Book Antiqua" w:hAnsi="Book Antiqua"/>
          <w:color w:val="000000" w:themeColor="text1"/>
          <w:sz w:val="24"/>
          <w:szCs w:val="24"/>
        </w:rPr>
        <w:t xml:space="preserve">prophylactic </w:t>
      </w:r>
      <w:r w:rsidR="00D475E7" w:rsidRPr="00AD517F">
        <w:rPr>
          <w:rFonts w:ascii="Book Antiqua" w:hAnsi="Book Antiqua"/>
          <w:color w:val="000000" w:themeColor="text1"/>
          <w:sz w:val="24"/>
          <w:szCs w:val="24"/>
        </w:rPr>
        <w:t xml:space="preserve">antibiotics, diuretics, steroids fails, the middle ear re-exploration is indicated. </w:t>
      </w:r>
    </w:p>
    <w:p w:rsidR="00050FCF" w:rsidRPr="00AD517F" w:rsidRDefault="00050FCF" w:rsidP="00AD517F">
      <w:pPr>
        <w:spacing w:line="360" w:lineRule="auto"/>
        <w:jc w:val="both"/>
        <w:rPr>
          <w:rFonts w:ascii="Book Antiqua" w:hAnsi="Book Antiqua"/>
          <w:color w:val="000000" w:themeColor="text1"/>
          <w:sz w:val="24"/>
          <w:szCs w:val="24"/>
          <w:vertAlign w:val="superscript"/>
        </w:rPr>
      </w:pPr>
    </w:p>
    <w:p w:rsidR="00050FCF" w:rsidRPr="00AD517F" w:rsidRDefault="00050FCF" w:rsidP="00AD517F">
      <w:pPr>
        <w:spacing w:line="360" w:lineRule="auto"/>
        <w:jc w:val="both"/>
        <w:rPr>
          <w:rFonts w:ascii="Book Antiqua" w:hAnsi="Book Antiqua"/>
          <w:b/>
          <w:color w:val="000000" w:themeColor="text1"/>
          <w:sz w:val="24"/>
          <w:szCs w:val="24"/>
        </w:rPr>
      </w:pPr>
      <w:r w:rsidRPr="00AD517F">
        <w:rPr>
          <w:rFonts w:ascii="Book Antiqua" w:hAnsi="Book Antiqua"/>
          <w:b/>
          <w:color w:val="000000" w:themeColor="text1"/>
          <w:sz w:val="24"/>
          <w:szCs w:val="24"/>
        </w:rPr>
        <w:t>CONCLUSION</w:t>
      </w:r>
    </w:p>
    <w:p w:rsidR="00F90506" w:rsidRPr="00AD517F" w:rsidRDefault="002C4FEA" w:rsidP="00AD517F">
      <w:pPr>
        <w:spacing w:line="360" w:lineRule="auto"/>
        <w:jc w:val="both"/>
        <w:rPr>
          <w:rFonts w:ascii="Book Antiqua" w:eastAsiaTheme="minorEastAsia" w:hAnsi="Book Antiqua"/>
          <w:color w:val="000000" w:themeColor="text1"/>
          <w:sz w:val="24"/>
          <w:szCs w:val="24"/>
          <w:lang w:eastAsia="zh-CN"/>
        </w:rPr>
      </w:pPr>
      <w:r w:rsidRPr="00AD517F">
        <w:rPr>
          <w:rFonts w:ascii="Book Antiqua" w:hAnsi="Book Antiqua"/>
          <w:color w:val="000000" w:themeColor="text1"/>
          <w:sz w:val="24"/>
          <w:szCs w:val="24"/>
        </w:rPr>
        <w:t>Prosthesis problems</w:t>
      </w:r>
      <w:r w:rsidR="002A6CB9" w:rsidRPr="00AD517F">
        <w:rPr>
          <w:rFonts w:ascii="Book Antiqua" w:hAnsi="Book Antiqua"/>
          <w:color w:val="000000" w:themeColor="text1"/>
          <w:sz w:val="24"/>
          <w:szCs w:val="24"/>
        </w:rPr>
        <w:t>,</w:t>
      </w:r>
      <w:r w:rsidRPr="00AD517F">
        <w:rPr>
          <w:rFonts w:ascii="Book Antiqua" w:hAnsi="Book Antiqua"/>
          <w:color w:val="000000" w:themeColor="text1"/>
          <w:sz w:val="24"/>
          <w:szCs w:val="24"/>
        </w:rPr>
        <w:t xml:space="preserve"> </w:t>
      </w:r>
      <w:r w:rsidR="002A6CB9" w:rsidRPr="00AD517F">
        <w:rPr>
          <w:rFonts w:ascii="Book Antiqua" w:hAnsi="Book Antiqua"/>
          <w:color w:val="000000" w:themeColor="text1"/>
          <w:sz w:val="24"/>
          <w:szCs w:val="24"/>
        </w:rPr>
        <w:t xml:space="preserve">loose prosthesis in stapedotomy and migrated prosthesis in stapedectomy </w:t>
      </w:r>
      <w:r w:rsidRPr="00AD517F">
        <w:rPr>
          <w:rFonts w:ascii="Book Antiqua" w:hAnsi="Book Antiqua"/>
          <w:color w:val="000000" w:themeColor="text1"/>
          <w:sz w:val="24"/>
          <w:szCs w:val="24"/>
        </w:rPr>
        <w:t>are the most common cause</w:t>
      </w:r>
      <w:r w:rsidR="00653B41" w:rsidRPr="00AD517F">
        <w:rPr>
          <w:rFonts w:ascii="Book Antiqua" w:hAnsi="Book Antiqua"/>
          <w:color w:val="000000" w:themeColor="text1"/>
          <w:sz w:val="24"/>
          <w:szCs w:val="24"/>
        </w:rPr>
        <w:t>s</w:t>
      </w:r>
      <w:r w:rsidRPr="00AD517F">
        <w:rPr>
          <w:rFonts w:ascii="Book Antiqua" w:hAnsi="Book Antiqua"/>
          <w:color w:val="000000" w:themeColor="text1"/>
          <w:sz w:val="24"/>
          <w:szCs w:val="24"/>
        </w:rPr>
        <w:t xml:space="preserve"> for revision surgery</w:t>
      </w:r>
      <w:r w:rsidR="002A6CB9" w:rsidRPr="00AD517F">
        <w:rPr>
          <w:rFonts w:ascii="Book Antiqua" w:hAnsi="Book Antiqua"/>
          <w:color w:val="000000" w:themeColor="text1"/>
          <w:sz w:val="24"/>
          <w:szCs w:val="24"/>
        </w:rPr>
        <w:t xml:space="preserve">. </w:t>
      </w:r>
      <w:r w:rsidR="00EF11E0" w:rsidRPr="00AD517F">
        <w:rPr>
          <w:rFonts w:ascii="Book Antiqua" w:hAnsi="Book Antiqua"/>
          <w:color w:val="000000" w:themeColor="text1"/>
          <w:sz w:val="24"/>
          <w:szCs w:val="24"/>
        </w:rPr>
        <w:t xml:space="preserve">Most important indicators which effect </w:t>
      </w:r>
      <w:r w:rsidRPr="00AD517F">
        <w:rPr>
          <w:rFonts w:ascii="Book Antiqua" w:hAnsi="Book Antiqua"/>
          <w:color w:val="000000" w:themeColor="text1"/>
          <w:sz w:val="24"/>
          <w:szCs w:val="24"/>
        </w:rPr>
        <w:t>better</w:t>
      </w:r>
      <w:r w:rsidR="00EF11E0" w:rsidRPr="00AD517F">
        <w:rPr>
          <w:rFonts w:ascii="Book Antiqua" w:hAnsi="Book Antiqua"/>
          <w:color w:val="000000" w:themeColor="text1"/>
          <w:sz w:val="24"/>
          <w:szCs w:val="24"/>
        </w:rPr>
        <w:t xml:space="preserve"> </w:t>
      </w:r>
      <w:r w:rsidR="001F3044" w:rsidRPr="00AD517F">
        <w:rPr>
          <w:rFonts w:ascii="Book Antiqua" w:hAnsi="Book Antiqua"/>
          <w:color w:val="000000" w:themeColor="text1"/>
          <w:sz w:val="24"/>
          <w:szCs w:val="24"/>
        </w:rPr>
        <w:t xml:space="preserve">hearing outcome </w:t>
      </w:r>
      <w:r w:rsidRPr="00AD517F">
        <w:rPr>
          <w:rFonts w:ascii="Book Antiqua" w:hAnsi="Book Antiqua"/>
          <w:color w:val="000000" w:themeColor="text1"/>
          <w:sz w:val="24"/>
          <w:szCs w:val="24"/>
        </w:rPr>
        <w:t>following</w:t>
      </w:r>
      <w:r w:rsidR="001F3044" w:rsidRPr="00AD517F">
        <w:rPr>
          <w:rFonts w:ascii="Book Antiqua" w:hAnsi="Book Antiqua"/>
          <w:color w:val="000000" w:themeColor="text1"/>
          <w:sz w:val="24"/>
          <w:szCs w:val="24"/>
        </w:rPr>
        <w:t xml:space="preserve"> revision </w:t>
      </w:r>
      <w:r w:rsidRPr="00AD517F">
        <w:rPr>
          <w:rFonts w:ascii="Book Antiqua" w:hAnsi="Book Antiqua"/>
          <w:color w:val="000000" w:themeColor="text1"/>
          <w:sz w:val="24"/>
          <w:szCs w:val="24"/>
        </w:rPr>
        <w:t>surgery</w:t>
      </w:r>
      <w:r w:rsidR="001F3044" w:rsidRPr="00AD517F">
        <w:rPr>
          <w:rFonts w:ascii="Book Antiqua" w:hAnsi="Book Antiqua"/>
          <w:color w:val="000000" w:themeColor="text1"/>
          <w:sz w:val="24"/>
          <w:szCs w:val="24"/>
        </w:rPr>
        <w:t xml:space="preserve"> are</w:t>
      </w:r>
      <w:r w:rsidR="00EF11E0" w:rsidRPr="00AD517F">
        <w:rPr>
          <w:rFonts w:ascii="Book Antiqua" w:hAnsi="Book Antiqua"/>
          <w:color w:val="000000" w:themeColor="text1"/>
          <w:sz w:val="24"/>
          <w:szCs w:val="24"/>
        </w:rPr>
        <w:t xml:space="preserve"> those ears with </w:t>
      </w:r>
      <w:r w:rsidR="001F3044" w:rsidRPr="00AD517F">
        <w:rPr>
          <w:rFonts w:ascii="Book Antiqua" w:hAnsi="Book Antiqua"/>
          <w:color w:val="000000" w:themeColor="text1"/>
          <w:sz w:val="24"/>
          <w:szCs w:val="24"/>
        </w:rPr>
        <w:t xml:space="preserve">the presence of incus, with </w:t>
      </w:r>
      <w:r w:rsidR="00EF11E0" w:rsidRPr="00AD517F">
        <w:rPr>
          <w:rFonts w:ascii="Book Antiqua" w:hAnsi="Book Antiqua"/>
          <w:color w:val="000000" w:themeColor="text1"/>
          <w:sz w:val="24"/>
          <w:szCs w:val="24"/>
        </w:rPr>
        <w:t>no obliteration</w:t>
      </w:r>
      <w:r w:rsidR="0001691C" w:rsidRPr="00AD517F">
        <w:rPr>
          <w:rFonts w:ascii="Book Antiqua" w:hAnsi="Book Antiqua"/>
          <w:color w:val="000000" w:themeColor="text1"/>
          <w:sz w:val="24"/>
          <w:szCs w:val="24"/>
        </w:rPr>
        <w:t xml:space="preserve"> of oval window</w:t>
      </w:r>
      <w:r w:rsidR="001F3044" w:rsidRPr="00AD517F">
        <w:rPr>
          <w:rFonts w:ascii="Book Antiqua" w:hAnsi="Book Antiqua"/>
          <w:color w:val="000000" w:themeColor="text1"/>
          <w:sz w:val="24"/>
          <w:szCs w:val="24"/>
        </w:rPr>
        <w:t>, with small fenestra stapedotomy and the experience of surgeon</w:t>
      </w:r>
      <w:r w:rsidR="0001691C" w:rsidRPr="00AD517F">
        <w:rPr>
          <w:rFonts w:ascii="Book Antiqua" w:hAnsi="Book Antiqua"/>
          <w:color w:val="000000" w:themeColor="text1"/>
          <w:sz w:val="24"/>
          <w:szCs w:val="24"/>
          <w:vertAlign w:val="superscript"/>
        </w:rPr>
        <w:t>[9]</w:t>
      </w:r>
      <w:r w:rsidR="00026A05" w:rsidRPr="00AD517F">
        <w:rPr>
          <w:rFonts w:ascii="Book Antiqua" w:hAnsi="Book Antiqua"/>
          <w:color w:val="000000" w:themeColor="text1"/>
          <w:sz w:val="24"/>
          <w:szCs w:val="24"/>
        </w:rPr>
        <w:t xml:space="preserve">. </w:t>
      </w:r>
      <w:r w:rsidR="002A6CB9" w:rsidRPr="00AD517F">
        <w:rPr>
          <w:rFonts w:ascii="Book Antiqua" w:hAnsi="Book Antiqua"/>
          <w:color w:val="000000" w:themeColor="text1"/>
          <w:sz w:val="24"/>
          <w:szCs w:val="24"/>
        </w:rPr>
        <w:t>Obliterative cases have the worst outcome.</w:t>
      </w:r>
      <w:r w:rsidR="0049286B" w:rsidRPr="00AD517F">
        <w:rPr>
          <w:rFonts w:ascii="Book Antiqua" w:hAnsi="Book Antiqua"/>
          <w:color w:val="000000" w:themeColor="text1"/>
          <w:sz w:val="24"/>
          <w:szCs w:val="24"/>
        </w:rPr>
        <w:t xml:space="preserve"> Finally, the risk of neurosensorial hearing loss in revision cases is not high but the hearing gain is limited as compared to primary cases.</w:t>
      </w:r>
    </w:p>
    <w:p w:rsidR="0026733E" w:rsidRPr="00AD517F" w:rsidRDefault="0026733E" w:rsidP="00AD517F">
      <w:pPr>
        <w:spacing w:line="360" w:lineRule="auto"/>
        <w:jc w:val="both"/>
        <w:rPr>
          <w:rFonts w:ascii="Book Antiqua" w:eastAsiaTheme="minorEastAsia" w:hAnsi="Book Antiqua"/>
          <w:color w:val="000000" w:themeColor="text1"/>
          <w:sz w:val="24"/>
          <w:szCs w:val="24"/>
          <w:lang w:eastAsia="zh-CN"/>
        </w:rPr>
      </w:pPr>
    </w:p>
    <w:p w:rsidR="008605CC" w:rsidRPr="00AD517F" w:rsidRDefault="00C9037E" w:rsidP="00AD517F">
      <w:pPr>
        <w:spacing w:line="360" w:lineRule="auto"/>
        <w:jc w:val="both"/>
        <w:rPr>
          <w:rFonts w:ascii="Book Antiqua" w:eastAsiaTheme="minorEastAsia" w:hAnsi="Book Antiqua"/>
          <w:b/>
          <w:color w:val="000000" w:themeColor="text1"/>
          <w:sz w:val="24"/>
          <w:szCs w:val="24"/>
          <w:lang w:eastAsia="zh-CN"/>
        </w:rPr>
      </w:pPr>
      <w:r w:rsidRPr="00AD517F">
        <w:rPr>
          <w:rFonts w:ascii="Book Antiqua" w:hAnsi="Book Antiqua"/>
          <w:b/>
          <w:color w:val="000000" w:themeColor="text1"/>
          <w:sz w:val="24"/>
          <w:szCs w:val="24"/>
        </w:rPr>
        <w:t>REFERENCES</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1 </w:t>
      </w:r>
      <w:r w:rsidRPr="00AD517F">
        <w:rPr>
          <w:rFonts w:ascii="Book Antiqua" w:eastAsia="宋体" w:hAnsi="Book Antiqua" w:cs="宋体"/>
          <w:b/>
          <w:bCs/>
          <w:sz w:val="24"/>
          <w:szCs w:val="24"/>
        </w:rPr>
        <w:t>Doherty JK</w:t>
      </w:r>
      <w:r w:rsidRPr="00AD517F">
        <w:rPr>
          <w:rFonts w:ascii="Book Antiqua" w:eastAsia="宋体" w:hAnsi="Book Antiqua" w:cs="宋体"/>
          <w:sz w:val="24"/>
          <w:szCs w:val="24"/>
        </w:rPr>
        <w:t xml:space="preserve">, Linthicum FH. Spiral ligament and stria vascularis changes in cochlear otosclerosis: effect on hearing level. </w:t>
      </w:r>
      <w:r w:rsidRPr="00AD517F">
        <w:rPr>
          <w:rFonts w:ascii="Book Antiqua" w:eastAsia="宋体" w:hAnsi="Book Antiqua" w:cs="宋体"/>
          <w:i/>
          <w:iCs/>
          <w:sz w:val="24"/>
          <w:szCs w:val="24"/>
        </w:rPr>
        <w:t>Otol Neurotol</w:t>
      </w:r>
      <w:r w:rsidRPr="00AD517F">
        <w:rPr>
          <w:rFonts w:ascii="Book Antiqua" w:eastAsia="宋体" w:hAnsi="Book Antiqua" w:cs="宋体"/>
          <w:sz w:val="24"/>
          <w:szCs w:val="24"/>
        </w:rPr>
        <w:t xml:space="preserve"> 2004; </w:t>
      </w:r>
      <w:r w:rsidRPr="00AD517F">
        <w:rPr>
          <w:rFonts w:ascii="Book Antiqua" w:eastAsia="宋体" w:hAnsi="Book Antiqua" w:cs="宋体"/>
          <w:b/>
          <w:bCs/>
          <w:sz w:val="24"/>
          <w:szCs w:val="24"/>
        </w:rPr>
        <w:t>25</w:t>
      </w:r>
      <w:r w:rsidRPr="00AD517F">
        <w:rPr>
          <w:rFonts w:ascii="Book Antiqua" w:eastAsia="宋体" w:hAnsi="Book Antiqua" w:cs="宋体"/>
          <w:sz w:val="24"/>
          <w:szCs w:val="24"/>
        </w:rPr>
        <w:t>: 457-464 [PMID: 15241221 DOI: 10.1097/00129492-200407000-00010]</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2 </w:t>
      </w:r>
      <w:r w:rsidRPr="00AD517F">
        <w:rPr>
          <w:rFonts w:ascii="Book Antiqua" w:eastAsia="宋体" w:hAnsi="Book Antiqua" w:cs="宋体"/>
          <w:b/>
          <w:bCs/>
          <w:sz w:val="24"/>
          <w:szCs w:val="24"/>
        </w:rPr>
        <w:t>Nakashima T</w:t>
      </w:r>
      <w:r w:rsidRPr="00AD517F">
        <w:rPr>
          <w:rFonts w:ascii="Book Antiqua" w:eastAsia="宋体" w:hAnsi="Book Antiqua" w:cs="宋体"/>
          <w:sz w:val="24"/>
          <w:szCs w:val="24"/>
        </w:rPr>
        <w:t xml:space="preserve">, Sone M, Fujii H, Teranishi M, Yamamoto H, Otake H, Sugiura M, Naganawa S. Blood flow to the promontory in cochlear otosclerosis. </w:t>
      </w:r>
      <w:r w:rsidRPr="00AD517F">
        <w:rPr>
          <w:rFonts w:ascii="Book Antiqua" w:eastAsia="宋体" w:hAnsi="Book Antiqua" w:cs="宋体"/>
          <w:i/>
          <w:iCs/>
          <w:sz w:val="24"/>
          <w:szCs w:val="24"/>
        </w:rPr>
        <w:t>Clin Otolaryngol</w:t>
      </w:r>
      <w:r w:rsidRPr="00AD517F">
        <w:rPr>
          <w:rFonts w:ascii="Book Antiqua" w:eastAsia="宋体" w:hAnsi="Book Antiqua" w:cs="宋体"/>
          <w:sz w:val="24"/>
          <w:szCs w:val="24"/>
        </w:rPr>
        <w:t xml:space="preserve"> 2006; </w:t>
      </w:r>
      <w:r w:rsidRPr="00AD517F">
        <w:rPr>
          <w:rFonts w:ascii="Book Antiqua" w:eastAsia="宋体" w:hAnsi="Book Antiqua" w:cs="宋体"/>
          <w:b/>
          <w:bCs/>
          <w:sz w:val="24"/>
          <w:szCs w:val="24"/>
        </w:rPr>
        <w:t>31</w:t>
      </w:r>
      <w:r w:rsidRPr="00AD517F">
        <w:rPr>
          <w:rFonts w:ascii="Book Antiqua" w:eastAsia="宋体" w:hAnsi="Book Antiqua" w:cs="宋体"/>
          <w:sz w:val="24"/>
          <w:szCs w:val="24"/>
        </w:rPr>
        <w:t>: 110-115 [PMID: 16620329 DOI: 10.1111/j.1749-4486.2006.01151.x]</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3 </w:t>
      </w:r>
      <w:r w:rsidRPr="00AD517F">
        <w:rPr>
          <w:rFonts w:ascii="Book Antiqua" w:eastAsia="宋体" w:hAnsi="Book Antiqua" w:cs="宋体"/>
          <w:b/>
          <w:bCs/>
          <w:sz w:val="24"/>
          <w:szCs w:val="24"/>
        </w:rPr>
        <w:t>Vartiainen E</w:t>
      </w:r>
      <w:r w:rsidRPr="00AD517F">
        <w:rPr>
          <w:rFonts w:ascii="Book Antiqua" w:eastAsia="宋体" w:hAnsi="Book Antiqua" w:cs="宋体"/>
          <w:sz w:val="24"/>
          <w:szCs w:val="24"/>
        </w:rPr>
        <w:t xml:space="preserve">, Saari T. Value of computed tomography (CT) in the diagnosis of cochlear otosclerosis. </w:t>
      </w:r>
      <w:r w:rsidRPr="00AD517F">
        <w:rPr>
          <w:rFonts w:ascii="Book Antiqua" w:eastAsia="宋体" w:hAnsi="Book Antiqua" w:cs="宋体"/>
          <w:i/>
          <w:iCs/>
          <w:sz w:val="24"/>
          <w:szCs w:val="24"/>
        </w:rPr>
        <w:t>Clin Otolaryngol Allied Sci</w:t>
      </w:r>
      <w:r w:rsidRPr="00AD517F">
        <w:rPr>
          <w:rFonts w:ascii="Book Antiqua" w:eastAsia="宋体" w:hAnsi="Book Antiqua" w:cs="宋体"/>
          <w:sz w:val="24"/>
          <w:szCs w:val="24"/>
        </w:rPr>
        <w:t xml:space="preserve"> 1993; </w:t>
      </w:r>
      <w:r w:rsidRPr="00AD517F">
        <w:rPr>
          <w:rFonts w:ascii="Book Antiqua" w:eastAsia="宋体" w:hAnsi="Book Antiqua" w:cs="宋体"/>
          <w:b/>
          <w:bCs/>
          <w:sz w:val="24"/>
          <w:szCs w:val="24"/>
        </w:rPr>
        <w:t>18</w:t>
      </w:r>
      <w:r w:rsidRPr="00AD517F">
        <w:rPr>
          <w:rFonts w:ascii="Book Antiqua" w:eastAsia="宋体" w:hAnsi="Book Antiqua" w:cs="宋体"/>
          <w:sz w:val="24"/>
          <w:szCs w:val="24"/>
        </w:rPr>
        <w:t>: 462-464 [PMID: 8877220 DOI: 10.1111/j.1365-2273.1993.tb00614.x]</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4 </w:t>
      </w:r>
      <w:r w:rsidRPr="00AD517F">
        <w:rPr>
          <w:rFonts w:ascii="Book Antiqua" w:eastAsia="宋体" w:hAnsi="Book Antiqua" w:cs="宋体"/>
          <w:b/>
          <w:bCs/>
          <w:sz w:val="24"/>
          <w:szCs w:val="24"/>
        </w:rPr>
        <w:t>Lippy WH</w:t>
      </w:r>
      <w:r w:rsidRPr="00AD517F">
        <w:rPr>
          <w:rFonts w:ascii="Book Antiqua" w:eastAsia="宋体" w:hAnsi="Book Antiqua" w:cs="宋体"/>
          <w:sz w:val="24"/>
          <w:szCs w:val="24"/>
        </w:rPr>
        <w:t xml:space="preserve">, Schuring AG. Stapedectomy revision following sensorineural hearing loss. </w:t>
      </w:r>
      <w:r w:rsidRPr="00AD517F">
        <w:rPr>
          <w:rFonts w:ascii="Book Antiqua" w:eastAsia="宋体" w:hAnsi="Book Antiqua" w:cs="宋体"/>
          <w:i/>
          <w:iCs/>
          <w:sz w:val="24"/>
          <w:szCs w:val="24"/>
        </w:rPr>
        <w:t>Otolaryngol Head Neck Surg</w:t>
      </w:r>
      <w:r w:rsidRPr="00AD517F">
        <w:rPr>
          <w:rFonts w:ascii="Book Antiqua" w:eastAsia="宋体" w:hAnsi="Book Antiqua" w:cs="宋体"/>
          <w:sz w:val="24"/>
          <w:szCs w:val="24"/>
        </w:rPr>
        <w:t xml:space="preserve"> 1984; </w:t>
      </w:r>
      <w:r w:rsidRPr="00AD517F">
        <w:rPr>
          <w:rFonts w:ascii="Book Antiqua" w:eastAsia="宋体" w:hAnsi="Book Antiqua" w:cs="宋体"/>
          <w:b/>
          <w:bCs/>
          <w:sz w:val="24"/>
          <w:szCs w:val="24"/>
        </w:rPr>
        <w:t>92</w:t>
      </w:r>
      <w:r w:rsidRPr="00AD517F">
        <w:rPr>
          <w:rFonts w:ascii="Book Antiqua" w:eastAsia="宋体" w:hAnsi="Book Antiqua" w:cs="宋体"/>
          <w:sz w:val="24"/>
          <w:szCs w:val="24"/>
        </w:rPr>
        <w:t>: 580-582 [PMID: 6438590]</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5 </w:t>
      </w:r>
      <w:r w:rsidRPr="00AD517F">
        <w:rPr>
          <w:rFonts w:ascii="Book Antiqua" w:eastAsia="宋体" w:hAnsi="Book Antiqua" w:cs="宋体"/>
          <w:b/>
          <w:bCs/>
          <w:sz w:val="24"/>
          <w:szCs w:val="24"/>
        </w:rPr>
        <w:t>Lippy WL</w:t>
      </w:r>
      <w:r w:rsidRPr="00AD517F">
        <w:rPr>
          <w:rFonts w:ascii="Book Antiqua" w:eastAsia="宋体" w:hAnsi="Book Antiqua" w:cs="宋体"/>
          <w:sz w:val="24"/>
          <w:szCs w:val="24"/>
        </w:rPr>
        <w:t xml:space="preserve">, Schuring AG. Stapedectomy revision of the wire-Gelfoam prosthesis. </w:t>
      </w:r>
      <w:r w:rsidRPr="00AD517F">
        <w:rPr>
          <w:rFonts w:ascii="Book Antiqua" w:eastAsia="宋体" w:hAnsi="Book Antiqua" w:cs="宋体"/>
          <w:i/>
          <w:iCs/>
          <w:sz w:val="24"/>
          <w:szCs w:val="24"/>
        </w:rPr>
        <w:t>Otolaryngol Head Neck Surg</w:t>
      </w:r>
      <w:r w:rsidRPr="00AD517F">
        <w:rPr>
          <w:rFonts w:ascii="Book Antiqua" w:eastAsia="宋体" w:hAnsi="Book Antiqua" w:cs="宋体"/>
          <w:sz w:val="24"/>
          <w:szCs w:val="24"/>
        </w:rPr>
        <w:t xml:space="preserve"> 1983; </w:t>
      </w:r>
      <w:r w:rsidRPr="00AD517F">
        <w:rPr>
          <w:rFonts w:ascii="Book Antiqua" w:eastAsia="宋体" w:hAnsi="Book Antiqua" w:cs="宋体"/>
          <w:b/>
          <w:bCs/>
          <w:sz w:val="24"/>
          <w:szCs w:val="24"/>
        </w:rPr>
        <w:t>91</w:t>
      </w:r>
      <w:r w:rsidRPr="00AD517F">
        <w:rPr>
          <w:rFonts w:ascii="Book Antiqua" w:eastAsia="宋体" w:hAnsi="Book Antiqua" w:cs="宋体"/>
          <w:sz w:val="24"/>
          <w:szCs w:val="24"/>
        </w:rPr>
        <w:t>: 9-13 [PMID: 6405357]</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6 </w:t>
      </w:r>
      <w:r w:rsidRPr="00AD517F">
        <w:rPr>
          <w:rFonts w:ascii="Book Antiqua" w:eastAsia="宋体" w:hAnsi="Book Antiqua" w:cs="宋体"/>
          <w:b/>
          <w:bCs/>
          <w:sz w:val="24"/>
          <w:szCs w:val="24"/>
        </w:rPr>
        <w:t>Farrior J</w:t>
      </w:r>
      <w:r w:rsidRPr="00AD517F">
        <w:rPr>
          <w:rFonts w:ascii="Book Antiqua" w:eastAsia="宋体" w:hAnsi="Book Antiqua" w:cs="宋体"/>
          <w:sz w:val="24"/>
          <w:szCs w:val="24"/>
        </w:rPr>
        <w:t xml:space="preserve">, Sutherland A. Revision stapes surgery. </w:t>
      </w:r>
      <w:r w:rsidRPr="00AD517F">
        <w:rPr>
          <w:rFonts w:ascii="Book Antiqua" w:eastAsia="宋体" w:hAnsi="Book Antiqua" w:cs="宋体"/>
          <w:i/>
          <w:iCs/>
          <w:sz w:val="24"/>
          <w:szCs w:val="24"/>
        </w:rPr>
        <w:t>Laryngoscope</w:t>
      </w:r>
      <w:r w:rsidRPr="00AD517F">
        <w:rPr>
          <w:rFonts w:ascii="Book Antiqua" w:eastAsia="宋体" w:hAnsi="Book Antiqua" w:cs="宋体"/>
          <w:sz w:val="24"/>
          <w:szCs w:val="24"/>
        </w:rPr>
        <w:t xml:space="preserve"> 1991; </w:t>
      </w:r>
      <w:r w:rsidRPr="00AD517F">
        <w:rPr>
          <w:rFonts w:ascii="Book Antiqua" w:eastAsia="宋体" w:hAnsi="Book Antiqua" w:cs="宋体"/>
          <w:b/>
          <w:bCs/>
          <w:sz w:val="24"/>
          <w:szCs w:val="24"/>
        </w:rPr>
        <w:t>101</w:t>
      </w:r>
      <w:r w:rsidRPr="00AD517F">
        <w:rPr>
          <w:rFonts w:ascii="Book Antiqua" w:eastAsia="宋体" w:hAnsi="Book Antiqua" w:cs="宋体"/>
          <w:sz w:val="24"/>
          <w:szCs w:val="24"/>
        </w:rPr>
        <w:t>: 1155-1161 [PMID: 1943416 DOI: 10.1288/00005537-199111000-00003]</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7</w:t>
      </w:r>
      <w:r w:rsidR="00A7480F">
        <w:rPr>
          <w:rFonts w:ascii="Book Antiqua" w:eastAsia="宋体" w:hAnsi="Book Antiqua" w:cs="宋体"/>
          <w:sz w:val="24"/>
          <w:szCs w:val="24"/>
        </w:rPr>
        <w:t xml:space="preserve"> </w:t>
      </w:r>
      <w:bookmarkStart w:id="60" w:name="_GoBack"/>
      <w:bookmarkEnd w:id="60"/>
      <w:r w:rsidRPr="00AD517F">
        <w:rPr>
          <w:rFonts w:ascii="Book Antiqua" w:eastAsia="宋体" w:hAnsi="Book Antiqua" w:cs="宋体"/>
          <w:b/>
          <w:bCs/>
          <w:sz w:val="24"/>
          <w:szCs w:val="24"/>
        </w:rPr>
        <w:t>Lesinski SG</w:t>
      </w:r>
      <w:r w:rsidRPr="00AD517F">
        <w:rPr>
          <w:rFonts w:ascii="Book Antiqua" w:eastAsia="宋体" w:hAnsi="Book Antiqua" w:cs="宋体"/>
          <w:sz w:val="24"/>
          <w:szCs w:val="24"/>
        </w:rPr>
        <w:t xml:space="preserve">. Causes of conductive hearing loss after stapedectomy or stapedotomy: a prospective study of 279 consecutive surgical revisions. </w:t>
      </w:r>
      <w:r w:rsidRPr="00AD517F">
        <w:rPr>
          <w:rFonts w:ascii="Book Antiqua" w:eastAsia="宋体" w:hAnsi="Book Antiqua" w:cs="宋体"/>
          <w:i/>
          <w:iCs/>
          <w:sz w:val="24"/>
          <w:szCs w:val="24"/>
        </w:rPr>
        <w:t>Otol Neurotol</w:t>
      </w:r>
      <w:r w:rsidRPr="00AD517F">
        <w:rPr>
          <w:rFonts w:ascii="Book Antiqua" w:eastAsia="宋体" w:hAnsi="Book Antiqua" w:cs="宋体"/>
          <w:sz w:val="24"/>
          <w:szCs w:val="24"/>
        </w:rPr>
        <w:t xml:space="preserve"> 2002; </w:t>
      </w:r>
      <w:r w:rsidRPr="00AD517F">
        <w:rPr>
          <w:rFonts w:ascii="Book Antiqua" w:eastAsia="宋体" w:hAnsi="Book Antiqua" w:cs="宋体"/>
          <w:b/>
          <w:bCs/>
          <w:sz w:val="24"/>
          <w:szCs w:val="24"/>
        </w:rPr>
        <w:t>23</w:t>
      </w:r>
      <w:r w:rsidRPr="00AD517F">
        <w:rPr>
          <w:rFonts w:ascii="Book Antiqua" w:eastAsia="宋体" w:hAnsi="Book Antiqua" w:cs="宋体"/>
          <w:sz w:val="24"/>
          <w:szCs w:val="24"/>
        </w:rPr>
        <w:t>: 281-288 [PMID: 11981382 DOI: 10.1097/00129492-200205000-00009]</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8 </w:t>
      </w:r>
      <w:r w:rsidRPr="00AD517F">
        <w:rPr>
          <w:rFonts w:ascii="Book Antiqua" w:eastAsia="宋体" w:hAnsi="Book Antiqua" w:cs="宋体"/>
          <w:b/>
          <w:bCs/>
          <w:sz w:val="24"/>
          <w:szCs w:val="24"/>
        </w:rPr>
        <w:t>Nadol JB</w:t>
      </w:r>
      <w:r w:rsidRPr="00AD517F">
        <w:rPr>
          <w:rFonts w:ascii="Book Antiqua" w:eastAsia="宋体" w:hAnsi="Book Antiqua" w:cs="宋体"/>
          <w:sz w:val="24"/>
          <w:szCs w:val="24"/>
        </w:rPr>
        <w:t xml:space="preserve">. Histopathology of residual and recurrent conductive hearing loss after stapedectomy. </w:t>
      </w:r>
      <w:r w:rsidRPr="00AD517F">
        <w:rPr>
          <w:rFonts w:ascii="Book Antiqua" w:eastAsia="宋体" w:hAnsi="Book Antiqua" w:cs="宋体"/>
          <w:i/>
          <w:iCs/>
          <w:sz w:val="24"/>
          <w:szCs w:val="24"/>
        </w:rPr>
        <w:t>Otol Neurotol</w:t>
      </w:r>
      <w:r w:rsidRPr="00AD517F">
        <w:rPr>
          <w:rFonts w:ascii="Book Antiqua" w:eastAsia="宋体" w:hAnsi="Book Antiqua" w:cs="宋体"/>
          <w:sz w:val="24"/>
          <w:szCs w:val="24"/>
        </w:rPr>
        <w:t xml:space="preserve"> 2001; </w:t>
      </w:r>
      <w:r w:rsidRPr="00AD517F">
        <w:rPr>
          <w:rFonts w:ascii="Book Antiqua" w:eastAsia="宋体" w:hAnsi="Book Antiqua" w:cs="宋体"/>
          <w:b/>
          <w:bCs/>
          <w:sz w:val="24"/>
          <w:szCs w:val="24"/>
        </w:rPr>
        <w:t>22</w:t>
      </w:r>
      <w:r w:rsidRPr="00AD517F">
        <w:rPr>
          <w:rFonts w:ascii="Book Antiqua" w:eastAsia="宋体" w:hAnsi="Book Antiqua" w:cs="宋体"/>
          <w:sz w:val="24"/>
          <w:szCs w:val="24"/>
        </w:rPr>
        <w:t>: 162-169 [PMID: 11300263 DOI: 10.1097/00129492-200103000-00008]</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9 </w:t>
      </w:r>
      <w:r w:rsidRPr="00AD517F">
        <w:rPr>
          <w:rFonts w:ascii="Book Antiqua" w:eastAsia="宋体" w:hAnsi="Book Antiqua" w:cs="宋体"/>
          <w:b/>
          <w:bCs/>
          <w:sz w:val="24"/>
          <w:szCs w:val="24"/>
        </w:rPr>
        <w:t>Durko M</w:t>
      </w:r>
      <w:r w:rsidRPr="00AD517F">
        <w:rPr>
          <w:rFonts w:ascii="Book Antiqua" w:eastAsia="宋体" w:hAnsi="Book Antiqua" w:cs="宋体"/>
          <w:sz w:val="24"/>
          <w:szCs w:val="24"/>
        </w:rPr>
        <w:t xml:space="preserve">, Kaczmarczyk D, Durko T. Revision stapes surgery: retrospective analysis of surgical findings in a series of 21 otosclerosis patients. </w:t>
      </w:r>
      <w:r w:rsidRPr="00AD517F">
        <w:rPr>
          <w:rFonts w:ascii="Book Antiqua" w:eastAsia="宋体" w:hAnsi="Book Antiqua" w:cs="宋体"/>
          <w:i/>
          <w:iCs/>
          <w:sz w:val="24"/>
          <w:szCs w:val="24"/>
        </w:rPr>
        <w:t>Adv Otorhinolaryngol</w:t>
      </w:r>
      <w:r w:rsidRPr="00AD517F">
        <w:rPr>
          <w:rFonts w:ascii="Book Antiqua" w:eastAsia="宋体" w:hAnsi="Book Antiqua" w:cs="宋体"/>
          <w:sz w:val="24"/>
          <w:szCs w:val="24"/>
        </w:rPr>
        <w:t xml:space="preserve"> 2007; </w:t>
      </w:r>
      <w:r w:rsidRPr="00AD517F">
        <w:rPr>
          <w:rFonts w:ascii="Book Antiqua" w:eastAsia="宋体" w:hAnsi="Book Antiqua" w:cs="宋体"/>
          <w:b/>
          <w:bCs/>
          <w:sz w:val="24"/>
          <w:szCs w:val="24"/>
        </w:rPr>
        <w:t>65</w:t>
      </w:r>
      <w:r w:rsidRPr="00AD517F">
        <w:rPr>
          <w:rFonts w:ascii="Book Antiqua" w:eastAsia="宋体" w:hAnsi="Book Antiqua" w:cs="宋体"/>
          <w:sz w:val="24"/>
          <w:szCs w:val="24"/>
        </w:rPr>
        <w:t>: 273-277 [PMID: 17245058 DOI: 10.1159/000098842]</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10 </w:t>
      </w:r>
      <w:r w:rsidRPr="00AD517F">
        <w:rPr>
          <w:rFonts w:ascii="Book Antiqua" w:eastAsia="宋体" w:hAnsi="Book Antiqua" w:cs="宋体"/>
          <w:b/>
          <w:bCs/>
          <w:sz w:val="24"/>
          <w:szCs w:val="24"/>
        </w:rPr>
        <w:t>Bakhos D</w:t>
      </w:r>
      <w:r w:rsidRPr="00AD517F">
        <w:rPr>
          <w:rFonts w:ascii="Book Antiqua" w:eastAsia="宋体" w:hAnsi="Book Antiqua" w:cs="宋体"/>
          <w:sz w:val="24"/>
          <w:szCs w:val="24"/>
        </w:rPr>
        <w:t xml:space="preserve">, Lescanne E, Charretier C, Robier A. A review of 89 revision stapes surgeries for otosclerosis. </w:t>
      </w:r>
      <w:r w:rsidRPr="00AD517F">
        <w:rPr>
          <w:rFonts w:ascii="Book Antiqua" w:eastAsia="宋体" w:hAnsi="Book Antiqua" w:cs="宋体"/>
          <w:i/>
          <w:iCs/>
          <w:sz w:val="24"/>
          <w:szCs w:val="24"/>
        </w:rPr>
        <w:t>Eur Ann Otorhinolaryngol Head Neck Dis</w:t>
      </w:r>
      <w:r w:rsidRPr="00AD517F">
        <w:rPr>
          <w:rFonts w:ascii="Book Antiqua" w:eastAsia="宋体" w:hAnsi="Book Antiqua" w:cs="宋体"/>
          <w:sz w:val="24"/>
          <w:szCs w:val="24"/>
        </w:rPr>
        <w:t xml:space="preserve"> 2010; </w:t>
      </w:r>
      <w:r w:rsidRPr="00AD517F">
        <w:rPr>
          <w:rFonts w:ascii="Book Antiqua" w:eastAsia="宋体" w:hAnsi="Book Antiqua" w:cs="宋体"/>
          <w:b/>
          <w:bCs/>
          <w:sz w:val="24"/>
          <w:szCs w:val="24"/>
        </w:rPr>
        <w:t>127</w:t>
      </w:r>
      <w:r w:rsidRPr="00AD517F">
        <w:rPr>
          <w:rFonts w:ascii="Book Antiqua" w:eastAsia="宋体" w:hAnsi="Book Antiqua" w:cs="宋体"/>
          <w:sz w:val="24"/>
          <w:szCs w:val="24"/>
        </w:rPr>
        <w:t>: 177-182 [PMID: 21036120 DOI: 10.1016/j.anorl.2010.07.012]</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11 </w:t>
      </w:r>
      <w:r w:rsidRPr="00AD517F">
        <w:rPr>
          <w:rFonts w:ascii="Book Antiqua" w:eastAsia="宋体" w:hAnsi="Book Antiqua" w:cs="宋体"/>
          <w:b/>
          <w:bCs/>
          <w:sz w:val="24"/>
          <w:szCs w:val="24"/>
        </w:rPr>
        <w:t>Fisch U</w:t>
      </w:r>
      <w:r w:rsidRPr="00AD517F">
        <w:rPr>
          <w:rFonts w:ascii="Book Antiqua" w:eastAsia="宋体" w:hAnsi="Book Antiqua" w:cs="宋体"/>
          <w:sz w:val="24"/>
          <w:szCs w:val="24"/>
        </w:rPr>
        <w:t xml:space="preserve">, Acar GO, Huber AM. Malleostapedotomy in revision surgery for otosclerosis. </w:t>
      </w:r>
      <w:r w:rsidRPr="00AD517F">
        <w:rPr>
          <w:rFonts w:ascii="Book Antiqua" w:eastAsia="宋体" w:hAnsi="Book Antiqua" w:cs="宋体"/>
          <w:i/>
          <w:iCs/>
          <w:sz w:val="24"/>
          <w:szCs w:val="24"/>
        </w:rPr>
        <w:t>Otol Neurotol</w:t>
      </w:r>
      <w:r w:rsidRPr="00AD517F">
        <w:rPr>
          <w:rFonts w:ascii="Book Antiqua" w:eastAsia="宋体" w:hAnsi="Book Antiqua" w:cs="宋体"/>
          <w:sz w:val="24"/>
          <w:szCs w:val="24"/>
        </w:rPr>
        <w:t xml:space="preserve"> 2001; </w:t>
      </w:r>
      <w:r w:rsidRPr="00AD517F">
        <w:rPr>
          <w:rFonts w:ascii="Book Antiqua" w:eastAsia="宋体" w:hAnsi="Book Antiqua" w:cs="宋体"/>
          <w:b/>
          <w:bCs/>
          <w:sz w:val="24"/>
          <w:szCs w:val="24"/>
        </w:rPr>
        <w:t>22</w:t>
      </w:r>
      <w:r w:rsidRPr="00AD517F">
        <w:rPr>
          <w:rFonts w:ascii="Book Antiqua" w:eastAsia="宋体" w:hAnsi="Book Antiqua" w:cs="宋体"/>
          <w:sz w:val="24"/>
          <w:szCs w:val="24"/>
        </w:rPr>
        <w:t>: 776-785 [PMID: 11698795 DOI: 10.1097/00129492-200111000-00011]</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12 </w:t>
      </w:r>
      <w:r w:rsidRPr="00AD517F">
        <w:rPr>
          <w:rFonts w:ascii="Book Antiqua" w:eastAsia="宋体" w:hAnsi="Book Antiqua" w:cs="宋体"/>
          <w:b/>
          <w:bCs/>
          <w:sz w:val="24"/>
          <w:szCs w:val="24"/>
        </w:rPr>
        <w:t>Pedersen CB</w:t>
      </w:r>
      <w:r w:rsidRPr="00AD517F">
        <w:rPr>
          <w:rFonts w:ascii="Book Antiqua" w:eastAsia="宋体" w:hAnsi="Book Antiqua" w:cs="宋体"/>
          <w:sz w:val="24"/>
          <w:szCs w:val="24"/>
        </w:rPr>
        <w:t xml:space="preserve">. Revision surgery in otosclerosis--an investigation of the factors which influence the hearing result. </w:t>
      </w:r>
      <w:r w:rsidRPr="00AD517F">
        <w:rPr>
          <w:rFonts w:ascii="Book Antiqua" w:eastAsia="宋体" w:hAnsi="Book Antiqua" w:cs="宋体"/>
          <w:i/>
          <w:iCs/>
          <w:sz w:val="24"/>
          <w:szCs w:val="24"/>
        </w:rPr>
        <w:t>Clin Otolaryngol Allied Sci</w:t>
      </w:r>
      <w:r w:rsidRPr="00AD517F">
        <w:rPr>
          <w:rFonts w:ascii="Book Antiqua" w:eastAsia="宋体" w:hAnsi="Book Antiqua" w:cs="宋体"/>
          <w:sz w:val="24"/>
          <w:szCs w:val="24"/>
        </w:rPr>
        <w:t xml:space="preserve"> 1996; </w:t>
      </w:r>
      <w:r w:rsidRPr="00AD517F">
        <w:rPr>
          <w:rFonts w:ascii="Book Antiqua" w:eastAsia="宋体" w:hAnsi="Book Antiqua" w:cs="宋体"/>
          <w:b/>
          <w:bCs/>
          <w:sz w:val="24"/>
          <w:szCs w:val="24"/>
        </w:rPr>
        <w:t>21</w:t>
      </w:r>
      <w:r w:rsidRPr="00AD517F">
        <w:rPr>
          <w:rFonts w:ascii="Book Antiqua" w:eastAsia="宋体" w:hAnsi="Book Antiqua" w:cs="宋体"/>
          <w:sz w:val="24"/>
          <w:szCs w:val="24"/>
        </w:rPr>
        <w:t>: 385-388 [PMID: 8932938 DOI: 10.1046/j.1365-2273.1996.00792.x]</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13 </w:t>
      </w:r>
      <w:r w:rsidRPr="00AD517F">
        <w:rPr>
          <w:rFonts w:ascii="Book Antiqua" w:eastAsia="宋体" w:hAnsi="Book Antiqua" w:cs="宋体"/>
          <w:b/>
          <w:bCs/>
          <w:sz w:val="24"/>
          <w:szCs w:val="24"/>
        </w:rPr>
        <w:t>Dalchow CV</w:t>
      </w:r>
      <w:r w:rsidRPr="00AD517F">
        <w:rPr>
          <w:rFonts w:ascii="Book Antiqua" w:eastAsia="宋体" w:hAnsi="Book Antiqua" w:cs="宋体"/>
          <w:sz w:val="24"/>
          <w:szCs w:val="24"/>
        </w:rPr>
        <w:t xml:space="preserve">, Dünne AA, Sesterhenn A, Teymoortash A, Werner JA. Malleostapedotomy: the Marburg experience. </w:t>
      </w:r>
      <w:r w:rsidRPr="00AD517F">
        <w:rPr>
          <w:rFonts w:ascii="Book Antiqua" w:eastAsia="宋体" w:hAnsi="Book Antiqua" w:cs="宋体"/>
          <w:i/>
          <w:iCs/>
          <w:sz w:val="24"/>
          <w:szCs w:val="24"/>
        </w:rPr>
        <w:t>Adv Otorhinolaryngol</w:t>
      </w:r>
      <w:r w:rsidRPr="00AD517F">
        <w:rPr>
          <w:rFonts w:ascii="Book Antiqua" w:eastAsia="宋体" w:hAnsi="Book Antiqua" w:cs="宋体"/>
          <w:sz w:val="24"/>
          <w:szCs w:val="24"/>
        </w:rPr>
        <w:t xml:space="preserve"> 2007; </w:t>
      </w:r>
      <w:r w:rsidRPr="00AD517F">
        <w:rPr>
          <w:rFonts w:ascii="Book Antiqua" w:eastAsia="宋体" w:hAnsi="Book Antiqua" w:cs="宋体"/>
          <w:b/>
          <w:bCs/>
          <w:sz w:val="24"/>
          <w:szCs w:val="24"/>
        </w:rPr>
        <w:t>65</w:t>
      </w:r>
      <w:r w:rsidRPr="00AD517F">
        <w:rPr>
          <w:rFonts w:ascii="Book Antiqua" w:eastAsia="宋体" w:hAnsi="Book Antiqua" w:cs="宋体"/>
          <w:sz w:val="24"/>
          <w:szCs w:val="24"/>
        </w:rPr>
        <w:t>: 215-221 [PMID: 17245050 DOI: 10.1159/000098825]</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14 </w:t>
      </w:r>
      <w:r w:rsidRPr="00AD517F">
        <w:rPr>
          <w:rFonts w:ascii="Book Antiqua" w:eastAsia="宋体" w:hAnsi="Book Antiqua" w:cs="宋体"/>
          <w:b/>
          <w:bCs/>
          <w:sz w:val="24"/>
          <w:szCs w:val="24"/>
        </w:rPr>
        <w:t>Derlacki EL</w:t>
      </w:r>
      <w:r w:rsidRPr="00AD517F">
        <w:rPr>
          <w:rFonts w:ascii="Book Antiqua" w:eastAsia="宋体" w:hAnsi="Book Antiqua" w:cs="宋体"/>
          <w:sz w:val="24"/>
          <w:szCs w:val="24"/>
        </w:rPr>
        <w:t xml:space="preserve">. Revision stapes surgery: problems with some solutions. </w:t>
      </w:r>
      <w:r w:rsidRPr="00AD517F">
        <w:rPr>
          <w:rFonts w:ascii="Book Antiqua" w:eastAsia="宋体" w:hAnsi="Book Antiqua" w:cs="宋体"/>
          <w:i/>
          <w:iCs/>
          <w:sz w:val="24"/>
          <w:szCs w:val="24"/>
        </w:rPr>
        <w:t>Laryngoscope</w:t>
      </w:r>
      <w:r w:rsidRPr="00AD517F">
        <w:rPr>
          <w:rFonts w:ascii="Book Antiqua" w:eastAsia="宋体" w:hAnsi="Book Antiqua" w:cs="宋体"/>
          <w:sz w:val="24"/>
          <w:szCs w:val="24"/>
        </w:rPr>
        <w:t xml:space="preserve"> 1985; </w:t>
      </w:r>
      <w:r w:rsidRPr="00AD517F">
        <w:rPr>
          <w:rFonts w:ascii="Book Antiqua" w:eastAsia="宋体" w:hAnsi="Book Antiqua" w:cs="宋体"/>
          <w:b/>
          <w:bCs/>
          <w:sz w:val="24"/>
          <w:szCs w:val="24"/>
        </w:rPr>
        <w:t>95</w:t>
      </w:r>
      <w:r w:rsidRPr="00AD517F">
        <w:rPr>
          <w:rFonts w:ascii="Book Antiqua" w:eastAsia="宋体" w:hAnsi="Book Antiqua" w:cs="宋体"/>
          <w:sz w:val="24"/>
          <w:szCs w:val="24"/>
        </w:rPr>
        <w:t>: 1047-1053 [PMID: 3839878 DOI: 10.1288/00005537-198509000-00005]</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15 </w:t>
      </w:r>
      <w:r w:rsidRPr="00AD517F">
        <w:rPr>
          <w:rFonts w:ascii="Book Antiqua" w:eastAsia="宋体" w:hAnsi="Book Antiqua" w:cs="宋体"/>
          <w:b/>
          <w:bCs/>
          <w:sz w:val="24"/>
          <w:szCs w:val="24"/>
        </w:rPr>
        <w:t>Glasscock ME</w:t>
      </w:r>
      <w:r w:rsidRPr="00AD517F">
        <w:rPr>
          <w:rFonts w:ascii="Book Antiqua" w:eastAsia="宋体" w:hAnsi="Book Antiqua" w:cs="宋体"/>
          <w:sz w:val="24"/>
          <w:szCs w:val="24"/>
        </w:rPr>
        <w:t xml:space="preserve">, McKennan KX, Levine SC. Revision stapedectomy surgery. </w:t>
      </w:r>
      <w:r w:rsidRPr="00AD517F">
        <w:rPr>
          <w:rFonts w:ascii="Book Antiqua" w:eastAsia="宋体" w:hAnsi="Book Antiqua" w:cs="宋体"/>
          <w:i/>
          <w:iCs/>
          <w:sz w:val="24"/>
          <w:szCs w:val="24"/>
        </w:rPr>
        <w:t>Otolaryngol Head Neck Surg</w:t>
      </w:r>
      <w:r w:rsidRPr="00AD517F">
        <w:rPr>
          <w:rFonts w:ascii="Book Antiqua" w:eastAsia="宋体" w:hAnsi="Book Antiqua" w:cs="宋体"/>
          <w:sz w:val="24"/>
          <w:szCs w:val="24"/>
        </w:rPr>
        <w:t xml:space="preserve"> 1987; </w:t>
      </w:r>
      <w:r w:rsidRPr="00AD517F">
        <w:rPr>
          <w:rFonts w:ascii="Book Antiqua" w:eastAsia="宋体" w:hAnsi="Book Antiqua" w:cs="宋体"/>
          <w:b/>
          <w:bCs/>
          <w:sz w:val="24"/>
          <w:szCs w:val="24"/>
        </w:rPr>
        <w:t>96</w:t>
      </w:r>
      <w:r w:rsidRPr="00AD517F">
        <w:rPr>
          <w:rFonts w:ascii="Book Antiqua" w:eastAsia="宋体" w:hAnsi="Book Antiqua" w:cs="宋体"/>
          <w:sz w:val="24"/>
          <w:szCs w:val="24"/>
        </w:rPr>
        <w:t>: 141-148 [PMID: 3120087]</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16 </w:t>
      </w:r>
      <w:r w:rsidRPr="00AD517F">
        <w:rPr>
          <w:rFonts w:ascii="Book Antiqua" w:eastAsia="宋体" w:hAnsi="Book Antiqua" w:cs="宋体"/>
          <w:b/>
          <w:bCs/>
          <w:sz w:val="24"/>
          <w:szCs w:val="24"/>
        </w:rPr>
        <w:t>Hammerschlag PE</w:t>
      </w:r>
      <w:r w:rsidRPr="00AD517F">
        <w:rPr>
          <w:rFonts w:ascii="Book Antiqua" w:eastAsia="宋体" w:hAnsi="Book Antiqua" w:cs="宋体"/>
          <w:sz w:val="24"/>
          <w:szCs w:val="24"/>
        </w:rPr>
        <w:t xml:space="preserve">, Fishman A, Scheer AA. A review of 308 cases of revision stapedectomy. </w:t>
      </w:r>
      <w:r w:rsidRPr="00AD517F">
        <w:rPr>
          <w:rFonts w:ascii="Book Antiqua" w:eastAsia="宋体" w:hAnsi="Book Antiqua" w:cs="宋体"/>
          <w:i/>
          <w:iCs/>
          <w:sz w:val="24"/>
          <w:szCs w:val="24"/>
        </w:rPr>
        <w:t>Laryngoscope</w:t>
      </w:r>
      <w:r w:rsidRPr="00AD517F">
        <w:rPr>
          <w:rFonts w:ascii="Book Antiqua" w:eastAsia="宋体" w:hAnsi="Book Antiqua" w:cs="宋体"/>
          <w:sz w:val="24"/>
          <w:szCs w:val="24"/>
        </w:rPr>
        <w:t xml:space="preserve"> 1998; </w:t>
      </w:r>
      <w:r w:rsidRPr="00AD517F">
        <w:rPr>
          <w:rFonts w:ascii="Book Antiqua" w:eastAsia="宋体" w:hAnsi="Book Antiqua" w:cs="宋体"/>
          <w:b/>
          <w:bCs/>
          <w:sz w:val="24"/>
          <w:szCs w:val="24"/>
        </w:rPr>
        <w:t>108</w:t>
      </w:r>
      <w:r w:rsidRPr="00AD517F">
        <w:rPr>
          <w:rFonts w:ascii="Book Antiqua" w:eastAsia="宋体" w:hAnsi="Book Antiqua" w:cs="宋体"/>
          <w:sz w:val="24"/>
          <w:szCs w:val="24"/>
        </w:rPr>
        <w:t>: 1794-1800 [PMID: 9851493 DOI: 10.1097/00005537-199812000-00006]</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17 </w:t>
      </w:r>
      <w:r w:rsidRPr="00AD517F">
        <w:rPr>
          <w:rFonts w:ascii="Book Antiqua" w:eastAsia="宋体" w:hAnsi="Book Antiqua" w:cs="宋体"/>
          <w:b/>
          <w:bCs/>
          <w:sz w:val="24"/>
          <w:szCs w:val="24"/>
        </w:rPr>
        <w:t>Langman AW</w:t>
      </w:r>
      <w:r w:rsidRPr="00AD517F">
        <w:rPr>
          <w:rFonts w:ascii="Book Antiqua" w:eastAsia="宋体" w:hAnsi="Book Antiqua" w:cs="宋体"/>
          <w:sz w:val="24"/>
          <w:szCs w:val="24"/>
        </w:rPr>
        <w:t xml:space="preserve">, Lindeman RC. Revision stapedectomy. </w:t>
      </w:r>
      <w:r w:rsidRPr="00AD517F">
        <w:rPr>
          <w:rFonts w:ascii="Book Antiqua" w:eastAsia="宋体" w:hAnsi="Book Antiqua" w:cs="宋体"/>
          <w:i/>
          <w:iCs/>
          <w:sz w:val="24"/>
          <w:szCs w:val="24"/>
        </w:rPr>
        <w:t>Laryngoscope</w:t>
      </w:r>
      <w:r w:rsidRPr="00AD517F">
        <w:rPr>
          <w:rFonts w:ascii="Book Antiqua" w:eastAsia="宋体" w:hAnsi="Book Antiqua" w:cs="宋体"/>
          <w:sz w:val="24"/>
          <w:szCs w:val="24"/>
        </w:rPr>
        <w:t xml:space="preserve"> 1993; </w:t>
      </w:r>
      <w:r w:rsidRPr="00AD517F">
        <w:rPr>
          <w:rFonts w:ascii="Book Antiqua" w:eastAsia="宋体" w:hAnsi="Book Antiqua" w:cs="宋体"/>
          <w:b/>
          <w:bCs/>
          <w:sz w:val="24"/>
          <w:szCs w:val="24"/>
        </w:rPr>
        <w:t>103</w:t>
      </w:r>
      <w:r w:rsidRPr="00AD517F">
        <w:rPr>
          <w:rFonts w:ascii="Book Antiqua" w:eastAsia="宋体" w:hAnsi="Book Antiqua" w:cs="宋体"/>
          <w:sz w:val="24"/>
          <w:szCs w:val="24"/>
        </w:rPr>
        <w:t>: 954-958 [PMID: 8361314 DOI: 10.1288/00005537-199309000-00002]</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18 </w:t>
      </w:r>
      <w:r w:rsidRPr="00AD517F">
        <w:rPr>
          <w:rFonts w:ascii="Book Antiqua" w:eastAsia="宋体" w:hAnsi="Book Antiqua" w:cs="宋体"/>
          <w:b/>
          <w:bCs/>
          <w:sz w:val="24"/>
          <w:szCs w:val="24"/>
        </w:rPr>
        <w:t>Lippy WH</w:t>
      </w:r>
      <w:r w:rsidRPr="00AD517F">
        <w:rPr>
          <w:rFonts w:ascii="Book Antiqua" w:eastAsia="宋体" w:hAnsi="Book Antiqua" w:cs="宋体"/>
          <w:sz w:val="24"/>
          <w:szCs w:val="24"/>
        </w:rPr>
        <w:t xml:space="preserve">, Schuring AG, Ziv M. Stapedectomy for otosclerosis with malleus fixation. </w:t>
      </w:r>
      <w:r w:rsidRPr="00AD517F">
        <w:rPr>
          <w:rFonts w:ascii="Book Antiqua" w:eastAsia="宋体" w:hAnsi="Book Antiqua" w:cs="宋体"/>
          <w:i/>
          <w:iCs/>
          <w:sz w:val="24"/>
          <w:szCs w:val="24"/>
        </w:rPr>
        <w:t>Arch Otolaryngol</w:t>
      </w:r>
      <w:r w:rsidRPr="00AD517F">
        <w:rPr>
          <w:rFonts w:ascii="Book Antiqua" w:eastAsia="宋体" w:hAnsi="Book Antiqua" w:cs="宋体"/>
          <w:sz w:val="24"/>
          <w:szCs w:val="24"/>
        </w:rPr>
        <w:t xml:space="preserve"> 1978; </w:t>
      </w:r>
      <w:r w:rsidRPr="00AD517F">
        <w:rPr>
          <w:rFonts w:ascii="Book Antiqua" w:eastAsia="宋体" w:hAnsi="Book Antiqua" w:cs="宋体"/>
          <w:b/>
          <w:bCs/>
          <w:sz w:val="24"/>
          <w:szCs w:val="24"/>
        </w:rPr>
        <w:t>104</w:t>
      </w:r>
      <w:r w:rsidRPr="00AD517F">
        <w:rPr>
          <w:rFonts w:ascii="Book Antiqua" w:eastAsia="宋体" w:hAnsi="Book Antiqua" w:cs="宋体"/>
          <w:sz w:val="24"/>
          <w:szCs w:val="24"/>
        </w:rPr>
        <w:t>: 388-389 [PMID: 666645 DOI: 10.1001/archotol.1978.00790070026006]</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19 </w:t>
      </w:r>
      <w:r w:rsidRPr="00AD517F">
        <w:rPr>
          <w:rFonts w:ascii="Book Antiqua" w:eastAsia="宋体" w:hAnsi="Book Antiqua" w:cs="宋体"/>
          <w:b/>
          <w:bCs/>
          <w:sz w:val="24"/>
          <w:szCs w:val="24"/>
        </w:rPr>
        <w:t>Causse J</w:t>
      </w:r>
      <w:r w:rsidRPr="00AD517F">
        <w:rPr>
          <w:rFonts w:ascii="Book Antiqua" w:eastAsia="宋体" w:hAnsi="Book Antiqua" w:cs="宋体"/>
          <w:sz w:val="24"/>
          <w:szCs w:val="24"/>
        </w:rPr>
        <w:t xml:space="preserve">, Causse JB. Eighteen-year report on stapedectomy. I. Problems of stapedial fixation. </w:t>
      </w:r>
      <w:r w:rsidRPr="00AD517F">
        <w:rPr>
          <w:rFonts w:ascii="Book Antiqua" w:eastAsia="宋体" w:hAnsi="Book Antiqua" w:cs="宋体"/>
          <w:i/>
          <w:iCs/>
          <w:sz w:val="24"/>
          <w:szCs w:val="24"/>
        </w:rPr>
        <w:t>Clin Otolaryngol Allied Sci</w:t>
      </w:r>
      <w:r w:rsidRPr="00AD517F">
        <w:rPr>
          <w:rFonts w:ascii="Book Antiqua" w:eastAsia="宋体" w:hAnsi="Book Antiqua" w:cs="宋体"/>
          <w:sz w:val="24"/>
          <w:szCs w:val="24"/>
        </w:rPr>
        <w:t xml:space="preserve"> 1980; </w:t>
      </w:r>
      <w:r w:rsidRPr="00AD517F">
        <w:rPr>
          <w:rFonts w:ascii="Book Antiqua" w:eastAsia="宋体" w:hAnsi="Book Antiqua" w:cs="宋体"/>
          <w:b/>
          <w:bCs/>
          <w:sz w:val="24"/>
          <w:szCs w:val="24"/>
        </w:rPr>
        <w:t>5</w:t>
      </w:r>
      <w:r w:rsidRPr="00AD517F">
        <w:rPr>
          <w:rFonts w:ascii="Book Antiqua" w:eastAsia="宋体" w:hAnsi="Book Antiqua" w:cs="宋体"/>
          <w:sz w:val="24"/>
          <w:szCs w:val="24"/>
        </w:rPr>
        <w:t>: 49-59 [PMID: 6892692 DOI: 10.1111/j.1365-2273.1980.tb01626.x]</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20 </w:t>
      </w:r>
      <w:r w:rsidRPr="00AD517F">
        <w:rPr>
          <w:rFonts w:ascii="Book Antiqua" w:eastAsia="宋体" w:hAnsi="Book Antiqua" w:cs="宋体"/>
          <w:b/>
          <w:bCs/>
          <w:sz w:val="24"/>
          <w:szCs w:val="24"/>
        </w:rPr>
        <w:t>Martin C</w:t>
      </w:r>
      <w:r w:rsidRPr="00AD517F">
        <w:rPr>
          <w:rFonts w:ascii="Book Antiqua" w:eastAsia="宋体" w:hAnsi="Book Antiqua" w:cs="宋体"/>
          <w:sz w:val="24"/>
          <w:szCs w:val="24"/>
        </w:rPr>
        <w:t xml:space="preserve">, Timoshenko AP, Dumollard JM, Tringali S, Peoc'h M, Prades JM. Malleus head fixation: histopathology revisited. </w:t>
      </w:r>
      <w:r w:rsidRPr="00AD517F">
        <w:rPr>
          <w:rFonts w:ascii="Book Antiqua" w:eastAsia="宋体" w:hAnsi="Book Antiqua" w:cs="宋体"/>
          <w:i/>
          <w:iCs/>
          <w:sz w:val="24"/>
          <w:szCs w:val="24"/>
        </w:rPr>
        <w:t>Acta Otolaryngol</w:t>
      </w:r>
      <w:r w:rsidRPr="00AD517F">
        <w:rPr>
          <w:rFonts w:ascii="Book Antiqua" w:eastAsia="宋体" w:hAnsi="Book Antiqua" w:cs="宋体"/>
          <w:sz w:val="24"/>
          <w:szCs w:val="24"/>
        </w:rPr>
        <w:t xml:space="preserve"> 2006; </w:t>
      </w:r>
      <w:r w:rsidRPr="00AD517F">
        <w:rPr>
          <w:rFonts w:ascii="Book Antiqua" w:eastAsia="宋体" w:hAnsi="Book Antiqua" w:cs="宋体"/>
          <w:b/>
          <w:bCs/>
          <w:sz w:val="24"/>
          <w:szCs w:val="24"/>
        </w:rPr>
        <w:t>126</w:t>
      </w:r>
      <w:r w:rsidRPr="00AD517F">
        <w:rPr>
          <w:rFonts w:ascii="Book Antiqua" w:eastAsia="宋体" w:hAnsi="Book Antiqua" w:cs="宋体"/>
          <w:sz w:val="24"/>
          <w:szCs w:val="24"/>
        </w:rPr>
        <w:t>: 353-357 [PMID: 16608785 DOI: 10.1080/00016480500390345]</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21 </w:t>
      </w:r>
      <w:r w:rsidRPr="00AD517F">
        <w:rPr>
          <w:rFonts w:ascii="Book Antiqua" w:eastAsia="宋体" w:hAnsi="Book Antiqua" w:cs="宋体"/>
          <w:b/>
          <w:bCs/>
          <w:sz w:val="24"/>
          <w:szCs w:val="24"/>
        </w:rPr>
        <w:t>Huber A</w:t>
      </w:r>
      <w:r w:rsidRPr="00AD517F">
        <w:rPr>
          <w:rFonts w:ascii="Book Antiqua" w:eastAsia="宋体" w:hAnsi="Book Antiqua" w:cs="宋体"/>
          <w:sz w:val="24"/>
          <w:szCs w:val="24"/>
        </w:rPr>
        <w:t xml:space="preserve">, Koike T, Wada H, Nandapalan V, Fisch U. Fixation of the anterior mallear ligament: diagnosis and consequences for hearing results in stapes surgery. </w:t>
      </w:r>
      <w:r w:rsidRPr="00AD517F">
        <w:rPr>
          <w:rFonts w:ascii="Book Antiqua" w:eastAsia="宋体" w:hAnsi="Book Antiqua" w:cs="宋体"/>
          <w:i/>
          <w:iCs/>
          <w:sz w:val="24"/>
          <w:szCs w:val="24"/>
        </w:rPr>
        <w:t>Ann Otol Rhinol Laryngol</w:t>
      </w:r>
      <w:r w:rsidRPr="00AD517F">
        <w:rPr>
          <w:rFonts w:ascii="Book Antiqua" w:eastAsia="宋体" w:hAnsi="Book Antiqua" w:cs="宋体"/>
          <w:sz w:val="24"/>
          <w:szCs w:val="24"/>
        </w:rPr>
        <w:t xml:space="preserve"> 2003; </w:t>
      </w:r>
      <w:r w:rsidRPr="00AD517F">
        <w:rPr>
          <w:rFonts w:ascii="Book Antiqua" w:eastAsia="宋体" w:hAnsi="Book Antiqua" w:cs="宋体"/>
          <w:b/>
          <w:bCs/>
          <w:sz w:val="24"/>
          <w:szCs w:val="24"/>
        </w:rPr>
        <w:t>112</w:t>
      </w:r>
      <w:r w:rsidRPr="00AD517F">
        <w:rPr>
          <w:rFonts w:ascii="Book Antiqua" w:eastAsia="宋体" w:hAnsi="Book Antiqua" w:cs="宋体"/>
          <w:sz w:val="24"/>
          <w:szCs w:val="24"/>
        </w:rPr>
        <w:t>: 348-355 [PMID: 12731630 DOI: 10.1177/000348940311200409]</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22 </w:t>
      </w:r>
      <w:r w:rsidRPr="00AD517F">
        <w:rPr>
          <w:rFonts w:ascii="Book Antiqua" w:eastAsia="宋体" w:hAnsi="Book Antiqua" w:cs="宋体"/>
          <w:b/>
          <w:bCs/>
          <w:sz w:val="24"/>
          <w:szCs w:val="24"/>
        </w:rPr>
        <w:t>Vincent R</w:t>
      </w:r>
      <w:r w:rsidRPr="00AD517F">
        <w:rPr>
          <w:rFonts w:ascii="Book Antiqua" w:eastAsia="宋体" w:hAnsi="Book Antiqua" w:cs="宋体"/>
          <w:sz w:val="24"/>
          <w:szCs w:val="24"/>
        </w:rPr>
        <w:t xml:space="preserve">, Lopez A, Sperling NM. Malleus ankylosis: a clinical, audiometric, histologic, and surgical study of 123 cases. </w:t>
      </w:r>
      <w:r w:rsidRPr="00AD517F">
        <w:rPr>
          <w:rFonts w:ascii="Book Antiqua" w:eastAsia="宋体" w:hAnsi="Book Antiqua" w:cs="宋体"/>
          <w:i/>
          <w:iCs/>
          <w:sz w:val="24"/>
          <w:szCs w:val="24"/>
        </w:rPr>
        <w:t>Am J Otol</w:t>
      </w:r>
      <w:r w:rsidRPr="00AD517F">
        <w:rPr>
          <w:rFonts w:ascii="Book Antiqua" w:eastAsia="宋体" w:hAnsi="Book Antiqua" w:cs="宋体"/>
          <w:sz w:val="24"/>
          <w:szCs w:val="24"/>
        </w:rPr>
        <w:t xml:space="preserve"> 1999; </w:t>
      </w:r>
      <w:r w:rsidRPr="00AD517F">
        <w:rPr>
          <w:rFonts w:ascii="Book Antiqua" w:eastAsia="宋体" w:hAnsi="Book Antiqua" w:cs="宋体"/>
          <w:b/>
          <w:bCs/>
          <w:sz w:val="24"/>
          <w:szCs w:val="24"/>
        </w:rPr>
        <w:t>20</w:t>
      </w:r>
      <w:r w:rsidRPr="00AD517F">
        <w:rPr>
          <w:rFonts w:ascii="Book Antiqua" w:eastAsia="宋体" w:hAnsi="Book Antiqua" w:cs="宋体"/>
          <w:sz w:val="24"/>
          <w:szCs w:val="24"/>
        </w:rPr>
        <w:t>: 717-725 [PMID: 10565714]</w:t>
      </w:r>
    </w:p>
    <w:p w:rsidR="008605CC" w:rsidRPr="00AD517F" w:rsidRDefault="008605CC" w:rsidP="00AD517F">
      <w:pPr>
        <w:spacing w:line="360" w:lineRule="auto"/>
        <w:jc w:val="both"/>
        <w:rPr>
          <w:rFonts w:ascii="Book Antiqua" w:eastAsia="宋体" w:hAnsi="Book Antiqua" w:cs="宋体"/>
          <w:color w:val="000000" w:themeColor="text1"/>
          <w:sz w:val="24"/>
          <w:szCs w:val="24"/>
          <w:lang w:eastAsia="zh-CN"/>
        </w:rPr>
      </w:pPr>
      <w:r w:rsidRPr="00AD517F">
        <w:rPr>
          <w:rFonts w:ascii="Book Antiqua" w:eastAsia="宋体" w:hAnsi="Book Antiqua" w:cs="宋体"/>
          <w:color w:val="000000" w:themeColor="text1"/>
          <w:sz w:val="24"/>
          <w:szCs w:val="24"/>
        </w:rPr>
        <w:t xml:space="preserve">23 </w:t>
      </w:r>
      <w:r w:rsidRPr="00AD517F">
        <w:rPr>
          <w:rFonts w:ascii="Book Antiqua" w:eastAsia="宋体" w:hAnsi="Book Antiqua" w:cs="宋体"/>
          <w:b/>
          <w:color w:val="000000" w:themeColor="text1"/>
          <w:sz w:val="24"/>
          <w:szCs w:val="24"/>
        </w:rPr>
        <w:t>Lindsay J,</w:t>
      </w:r>
      <w:r w:rsidRPr="00AD517F">
        <w:rPr>
          <w:rFonts w:ascii="Book Antiqua" w:eastAsia="宋体" w:hAnsi="Book Antiqua" w:cs="宋体"/>
          <w:color w:val="000000" w:themeColor="text1"/>
          <w:sz w:val="24"/>
          <w:szCs w:val="24"/>
        </w:rPr>
        <w:t xml:space="preserve"> Farrior JB, Guilford F, Hough J, Ruedi PL. Panel on footplate pathology, techniques and prognosis. </w:t>
      </w:r>
      <w:r w:rsidRPr="00AD517F">
        <w:rPr>
          <w:rFonts w:ascii="Book Antiqua" w:eastAsia="宋体" w:hAnsi="Book Antiqua" w:cs="宋体"/>
          <w:i/>
          <w:color w:val="000000" w:themeColor="text1"/>
          <w:sz w:val="24"/>
          <w:szCs w:val="24"/>
        </w:rPr>
        <w:t>Arch Otolaryngol</w:t>
      </w:r>
      <w:r w:rsidRPr="00AD517F">
        <w:rPr>
          <w:rFonts w:ascii="Book Antiqua" w:eastAsia="宋体" w:hAnsi="Book Antiqua" w:cs="宋体"/>
          <w:color w:val="000000" w:themeColor="text1"/>
          <w:sz w:val="24"/>
          <w:szCs w:val="24"/>
        </w:rPr>
        <w:t xml:space="preserve"> 1963; </w:t>
      </w:r>
      <w:r w:rsidRPr="00AD517F">
        <w:rPr>
          <w:rFonts w:ascii="Book Antiqua" w:eastAsia="宋体" w:hAnsi="Book Antiqua" w:cs="宋体"/>
          <w:b/>
          <w:color w:val="000000" w:themeColor="text1"/>
          <w:sz w:val="24"/>
          <w:szCs w:val="24"/>
        </w:rPr>
        <w:t>78</w:t>
      </w:r>
      <w:r w:rsidRPr="00AD517F">
        <w:rPr>
          <w:rFonts w:ascii="Book Antiqua" w:eastAsia="宋体" w:hAnsi="Book Antiqua" w:cs="宋体"/>
          <w:color w:val="000000" w:themeColor="text1"/>
          <w:sz w:val="24"/>
          <w:szCs w:val="24"/>
        </w:rPr>
        <w:t>: 520-538 [PMID: 14065018</w:t>
      </w:r>
      <w:r w:rsidRPr="00AD517F">
        <w:rPr>
          <w:rFonts w:ascii="Book Antiqua" w:eastAsia="宋体" w:hAnsi="Book Antiqua" w:cs="宋体"/>
          <w:color w:val="000000" w:themeColor="text1"/>
          <w:sz w:val="24"/>
          <w:szCs w:val="24"/>
          <w:lang w:eastAsia="zh-CN"/>
        </w:rPr>
        <w:t xml:space="preserve"> </w:t>
      </w:r>
      <w:r w:rsidRPr="00AD517F">
        <w:rPr>
          <w:rFonts w:ascii="Book Antiqua" w:eastAsia="宋体" w:hAnsi="Book Antiqua" w:cs="宋体"/>
          <w:color w:val="000000" w:themeColor="text1"/>
          <w:sz w:val="24"/>
          <w:szCs w:val="24"/>
        </w:rPr>
        <w:t xml:space="preserve">DOI: 10.1001/archotol.1963.00750020532013] </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24 </w:t>
      </w:r>
      <w:r w:rsidRPr="00AD517F">
        <w:rPr>
          <w:rFonts w:ascii="Book Antiqua" w:eastAsia="宋体" w:hAnsi="Book Antiqua" w:cs="宋体"/>
          <w:b/>
          <w:bCs/>
          <w:sz w:val="24"/>
          <w:szCs w:val="24"/>
        </w:rPr>
        <w:t>Nandapalan V</w:t>
      </w:r>
      <w:r w:rsidRPr="00AD517F">
        <w:rPr>
          <w:rFonts w:ascii="Book Antiqua" w:eastAsia="宋体" w:hAnsi="Book Antiqua" w:cs="宋体"/>
          <w:sz w:val="24"/>
          <w:szCs w:val="24"/>
        </w:rPr>
        <w:t xml:space="preserve">, Pollak A, Langner A, Fisch U. The anterior and superior malleal ligaments in otosclerosis: a histopathologic observation. </w:t>
      </w:r>
      <w:r w:rsidRPr="00AD517F">
        <w:rPr>
          <w:rFonts w:ascii="Book Antiqua" w:eastAsia="宋体" w:hAnsi="Book Antiqua" w:cs="宋体"/>
          <w:i/>
          <w:iCs/>
          <w:sz w:val="24"/>
          <w:szCs w:val="24"/>
        </w:rPr>
        <w:t>Otol Neurotol</w:t>
      </w:r>
      <w:r w:rsidRPr="00AD517F">
        <w:rPr>
          <w:rFonts w:ascii="Book Antiqua" w:eastAsia="宋体" w:hAnsi="Book Antiqua" w:cs="宋体"/>
          <w:sz w:val="24"/>
          <w:szCs w:val="24"/>
        </w:rPr>
        <w:t xml:space="preserve"> 2002; </w:t>
      </w:r>
      <w:r w:rsidRPr="00AD517F">
        <w:rPr>
          <w:rFonts w:ascii="Book Antiqua" w:eastAsia="宋体" w:hAnsi="Book Antiqua" w:cs="宋体"/>
          <w:b/>
          <w:bCs/>
          <w:sz w:val="24"/>
          <w:szCs w:val="24"/>
        </w:rPr>
        <w:t>23</w:t>
      </w:r>
      <w:r w:rsidRPr="00AD517F">
        <w:rPr>
          <w:rFonts w:ascii="Book Antiqua" w:eastAsia="宋体" w:hAnsi="Book Antiqua" w:cs="宋体"/>
          <w:sz w:val="24"/>
          <w:szCs w:val="24"/>
        </w:rPr>
        <w:t>: 854-861 [PMID: 12438846 DOI: 10.1097/00129492-200211000-00008]</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25 </w:t>
      </w:r>
      <w:r w:rsidRPr="00AD517F">
        <w:rPr>
          <w:rFonts w:ascii="Book Antiqua" w:eastAsia="宋体" w:hAnsi="Book Antiqua" w:cs="宋体"/>
          <w:b/>
          <w:bCs/>
          <w:sz w:val="24"/>
          <w:szCs w:val="24"/>
        </w:rPr>
        <w:t>Subotic R</w:t>
      </w:r>
      <w:r w:rsidRPr="00AD517F">
        <w:rPr>
          <w:rFonts w:ascii="Book Antiqua" w:eastAsia="宋体" w:hAnsi="Book Antiqua" w:cs="宋体"/>
          <w:sz w:val="24"/>
          <w:szCs w:val="24"/>
        </w:rPr>
        <w:t xml:space="preserve">, Mladina R, Risavi R. Congenital bony fixation of the malleus. </w:t>
      </w:r>
      <w:r w:rsidRPr="00AD517F">
        <w:rPr>
          <w:rFonts w:ascii="Book Antiqua" w:eastAsia="宋体" w:hAnsi="Book Antiqua" w:cs="宋体"/>
          <w:i/>
          <w:iCs/>
          <w:sz w:val="24"/>
          <w:szCs w:val="24"/>
        </w:rPr>
        <w:t>Acta Otolaryngol</w:t>
      </w:r>
      <w:r w:rsidRPr="00AD517F">
        <w:rPr>
          <w:rFonts w:ascii="Book Antiqua" w:eastAsia="宋体" w:hAnsi="Book Antiqua" w:cs="宋体"/>
          <w:sz w:val="24"/>
          <w:szCs w:val="24"/>
        </w:rPr>
        <w:t xml:space="preserve"> 1998; </w:t>
      </w:r>
      <w:r w:rsidRPr="00AD517F">
        <w:rPr>
          <w:rFonts w:ascii="Book Antiqua" w:eastAsia="宋体" w:hAnsi="Book Antiqua" w:cs="宋体"/>
          <w:b/>
          <w:bCs/>
          <w:sz w:val="24"/>
          <w:szCs w:val="24"/>
        </w:rPr>
        <w:t>118</w:t>
      </w:r>
      <w:r w:rsidRPr="00AD517F">
        <w:rPr>
          <w:rFonts w:ascii="Book Antiqua" w:eastAsia="宋体" w:hAnsi="Book Antiqua" w:cs="宋体"/>
          <w:sz w:val="24"/>
          <w:szCs w:val="24"/>
        </w:rPr>
        <w:t>: 833-836 [PMID: 9870629 DOI: 10.1080/00016489850182530]</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26 </w:t>
      </w:r>
      <w:r w:rsidRPr="00AD517F">
        <w:rPr>
          <w:rFonts w:ascii="Book Antiqua" w:eastAsia="宋体" w:hAnsi="Book Antiqua" w:cs="宋体"/>
          <w:b/>
          <w:bCs/>
          <w:sz w:val="24"/>
          <w:szCs w:val="24"/>
        </w:rPr>
        <w:t>Oktay MF</w:t>
      </w:r>
      <w:r w:rsidRPr="00AD517F">
        <w:rPr>
          <w:rFonts w:ascii="Book Antiqua" w:eastAsia="宋体" w:hAnsi="Book Antiqua" w:cs="宋体"/>
          <w:sz w:val="24"/>
          <w:szCs w:val="24"/>
        </w:rPr>
        <w:t xml:space="preserve">, Cureoglu S, Schachern PA, Gulbahce E, Paparella MM, Hayasi H. Histologic changes in the anterior mallear ligament and the head of the malleus in otosclerosis. </w:t>
      </w:r>
      <w:r w:rsidRPr="00AD517F">
        <w:rPr>
          <w:rFonts w:ascii="Book Antiqua" w:eastAsia="宋体" w:hAnsi="Book Antiqua" w:cs="宋体"/>
          <w:i/>
          <w:iCs/>
          <w:sz w:val="24"/>
          <w:szCs w:val="24"/>
        </w:rPr>
        <w:t>Otolaryngol Head Neck Surg</w:t>
      </w:r>
      <w:r w:rsidRPr="00AD517F">
        <w:rPr>
          <w:rFonts w:ascii="Book Antiqua" w:eastAsia="宋体" w:hAnsi="Book Antiqua" w:cs="宋体"/>
          <w:sz w:val="24"/>
          <w:szCs w:val="24"/>
        </w:rPr>
        <w:t xml:space="preserve"> 2006; </w:t>
      </w:r>
      <w:r w:rsidRPr="00AD517F">
        <w:rPr>
          <w:rFonts w:ascii="Book Antiqua" w:eastAsia="宋体" w:hAnsi="Book Antiqua" w:cs="宋体"/>
          <w:b/>
          <w:bCs/>
          <w:sz w:val="24"/>
          <w:szCs w:val="24"/>
        </w:rPr>
        <w:t>134</w:t>
      </w:r>
      <w:r w:rsidRPr="00AD517F">
        <w:rPr>
          <w:rFonts w:ascii="Book Antiqua" w:eastAsia="宋体" w:hAnsi="Book Antiqua" w:cs="宋体"/>
          <w:sz w:val="24"/>
          <w:szCs w:val="24"/>
        </w:rPr>
        <w:t>: 232-235 [PMID: 16455369 DOI: 10.1016/j.otohns.2005.10.005]</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27 </w:t>
      </w:r>
      <w:r w:rsidRPr="00AD517F">
        <w:rPr>
          <w:rFonts w:ascii="Book Antiqua" w:eastAsia="宋体" w:hAnsi="Book Antiqua" w:cs="宋体"/>
          <w:b/>
          <w:bCs/>
          <w:sz w:val="24"/>
          <w:szCs w:val="24"/>
        </w:rPr>
        <w:t>Ritter FN</w:t>
      </w:r>
      <w:r w:rsidRPr="00AD517F">
        <w:rPr>
          <w:rFonts w:ascii="Book Antiqua" w:eastAsia="宋体" w:hAnsi="Book Antiqua" w:cs="宋体"/>
          <w:sz w:val="24"/>
          <w:szCs w:val="24"/>
        </w:rPr>
        <w:t xml:space="preserve">. The histopathology of the congenital fixed malleus syndrome. </w:t>
      </w:r>
      <w:r w:rsidRPr="00AD517F">
        <w:rPr>
          <w:rFonts w:ascii="Book Antiqua" w:eastAsia="宋体" w:hAnsi="Book Antiqua" w:cs="宋体"/>
          <w:i/>
          <w:iCs/>
          <w:sz w:val="24"/>
          <w:szCs w:val="24"/>
        </w:rPr>
        <w:t>Laryngoscope</w:t>
      </w:r>
      <w:r w:rsidRPr="00AD517F">
        <w:rPr>
          <w:rFonts w:ascii="Book Antiqua" w:eastAsia="宋体" w:hAnsi="Book Antiqua" w:cs="宋体"/>
          <w:sz w:val="24"/>
          <w:szCs w:val="24"/>
        </w:rPr>
        <w:t xml:space="preserve"> 1971; </w:t>
      </w:r>
      <w:r w:rsidRPr="00AD517F">
        <w:rPr>
          <w:rFonts w:ascii="Book Antiqua" w:eastAsia="宋体" w:hAnsi="Book Antiqua" w:cs="宋体"/>
          <w:b/>
          <w:bCs/>
          <w:sz w:val="24"/>
          <w:szCs w:val="24"/>
        </w:rPr>
        <w:t>81</w:t>
      </w:r>
      <w:r w:rsidRPr="00AD517F">
        <w:rPr>
          <w:rFonts w:ascii="Book Antiqua" w:eastAsia="宋体" w:hAnsi="Book Antiqua" w:cs="宋体"/>
          <w:sz w:val="24"/>
          <w:szCs w:val="24"/>
        </w:rPr>
        <w:t>: 1304-1313 [PMID: 5569679 DOI: 10.1288/00005537-197108000-00013]</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28 </w:t>
      </w:r>
      <w:r w:rsidRPr="00AD517F">
        <w:rPr>
          <w:rFonts w:ascii="Book Antiqua" w:eastAsia="宋体" w:hAnsi="Book Antiqua" w:cs="宋体"/>
          <w:b/>
          <w:bCs/>
          <w:sz w:val="24"/>
          <w:szCs w:val="24"/>
        </w:rPr>
        <w:t>Miller ME</w:t>
      </w:r>
      <w:r w:rsidRPr="00AD517F">
        <w:rPr>
          <w:rFonts w:ascii="Book Antiqua" w:eastAsia="宋体" w:hAnsi="Book Antiqua" w:cs="宋体"/>
          <w:sz w:val="24"/>
          <w:szCs w:val="24"/>
        </w:rPr>
        <w:t xml:space="preserve">, Kirsch C, Canalis RF. Congenital familial fixation of the malleus. </w:t>
      </w:r>
      <w:r w:rsidRPr="00AD517F">
        <w:rPr>
          <w:rFonts w:ascii="Book Antiqua" w:eastAsia="宋体" w:hAnsi="Book Antiqua" w:cs="宋体"/>
          <w:i/>
          <w:iCs/>
          <w:sz w:val="24"/>
          <w:szCs w:val="24"/>
        </w:rPr>
        <w:t>Ann Otol Rhinol Laryngol</w:t>
      </w:r>
      <w:r w:rsidRPr="00AD517F">
        <w:rPr>
          <w:rFonts w:ascii="Book Antiqua" w:eastAsia="宋体" w:hAnsi="Book Antiqua" w:cs="宋体"/>
          <w:sz w:val="24"/>
          <w:szCs w:val="24"/>
        </w:rPr>
        <w:t xml:space="preserve"> 2010; </w:t>
      </w:r>
      <w:r w:rsidRPr="00AD517F">
        <w:rPr>
          <w:rFonts w:ascii="Book Antiqua" w:eastAsia="宋体" w:hAnsi="Book Antiqua" w:cs="宋体"/>
          <w:b/>
          <w:bCs/>
          <w:sz w:val="24"/>
          <w:szCs w:val="24"/>
        </w:rPr>
        <w:t>119</w:t>
      </w:r>
      <w:r w:rsidRPr="00AD517F">
        <w:rPr>
          <w:rFonts w:ascii="Book Antiqua" w:eastAsia="宋体" w:hAnsi="Book Antiqua" w:cs="宋体"/>
          <w:sz w:val="24"/>
          <w:szCs w:val="24"/>
        </w:rPr>
        <w:t>: 319-324 [PMID: 20524577]</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29 </w:t>
      </w:r>
      <w:r w:rsidRPr="00AD517F">
        <w:rPr>
          <w:rFonts w:ascii="Book Antiqua" w:eastAsia="宋体" w:hAnsi="Book Antiqua" w:cs="宋体"/>
          <w:b/>
          <w:bCs/>
          <w:sz w:val="24"/>
          <w:szCs w:val="24"/>
        </w:rPr>
        <w:t>Halmagyi GM</w:t>
      </w:r>
      <w:r w:rsidRPr="00AD517F">
        <w:rPr>
          <w:rFonts w:ascii="Book Antiqua" w:eastAsia="宋体" w:hAnsi="Book Antiqua" w:cs="宋体"/>
          <w:sz w:val="24"/>
          <w:szCs w:val="24"/>
        </w:rPr>
        <w:t xml:space="preserve">, Aw ST, McGarvie LA, Todd MJ, Bradshaw A, Yavor RA, Fagan PA. Superior semicircular canal dehiscence simulating otosclerosis. </w:t>
      </w:r>
      <w:r w:rsidRPr="00AD517F">
        <w:rPr>
          <w:rFonts w:ascii="Book Antiqua" w:eastAsia="宋体" w:hAnsi="Book Antiqua" w:cs="宋体"/>
          <w:i/>
          <w:iCs/>
          <w:sz w:val="24"/>
          <w:szCs w:val="24"/>
        </w:rPr>
        <w:t>J Laryngol Otol</w:t>
      </w:r>
      <w:r w:rsidRPr="00AD517F">
        <w:rPr>
          <w:rFonts w:ascii="Book Antiqua" w:eastAsia="宋体" w:hAnsi="Book Antiqua" w:cs="宋体"/>
          <w:sz w:val="24"/>
          <w:szCs w:val="24"/>
        </w:rPr>
        <w:t xml:space="preserve"> 2003; </w:t>
      </w:r>
      <w:r w:rsidRPr="00AD517F">
        <w:rPr>
          <w:rFonts w:ascii="Book Antiqua" w:eastAsia="宋体" w:hAnsi="Book Antiqua" w:cs="宋体"/>
          <w:b/>
          <w:bCs/>
          <w:sz w:val="24"/>
          <w:szCs w:val="24"/>
        </w:rPr>
        <w:t>117</w:t>
      </w:r>
      <w:r w:rsidRPr="00AD517F">
        <w:rPr>
          <w:rFonts w:ascii="Book Antiqua" w:eastAsia="宋体" w:hAnsi="Book Antiqua" w:cs="宋体"/>
          <w:sz w:val="24"/>
          <w:szCs w:val="24"/>
        </w:rPr>
        <w:t>: 553-557 [PMID: 12901812 DOI: 10.1258/002221503322113003]</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30 </w:t>
      </w:r>
      <w:r w:rsidRPr="00AD517F">
        <w:rPr>
          <w:rFonts w:ascii="Book Antiqua" w:eastAsia="宋体" w:hAnsi="Book Antiqua" w:cs="宋体"/>
          <w:b/>
          <w:bCs/>
          <w:sz w:val="24"/>
          <w:szCs w:val="24"/>
        </w:rPr>
        <w:t>Merchant SN</w:t>
      </w:r>
      <w:r w:rsidRPr="00AD517F">
        <w:rPr>
          <w:rFonts w:ascii="Book Antiqua" w:eastAsia="宋体" w:hAnsi="Book Antiqua" w:cs="宋体"/>
          <w:sz w:val="24"/>
          <w:szCs w:val="24"/>
        </w:rPr>
        <w:t xml:space="preserve">, Rosowski JJ, McKenna MJ. Superior semicircular canal dehiscence mimicking otosclerotic hearing loss. </w:t>
      </w:r>
      <w:r w:rsidRPr="00AD517F">
        <w:rPr>
          <w:rFonts w:ascii="Book Antiqua" w:eastAsia="宋体" w:hAnsi="Book Antiqua" w:cs="宋体"/>
          <w:i/>
          <w:iCs/>
          <w:sz w:val="24"/>
          <w:szCs w:val="24"/>
        </w:rPr>
        <w:t>Adv Otorhinolaryngol</w:t>
      </w:r>
      <w:r w:rsidRPr="00AD517F">
        <w:rPr>
          <w:rFonts w:ascii="Book Antiqua" w:eastAsia="宋体" w:hAnsi="Book Antiqua" w:cs="宋体"/>
          <w:sz w:val="24"/>
          <w:szCs w:val="24"/>
        </w:rPr>
        <w:t xml:space="preserve"> 2007; </w:t>
      </w:r>
      <w:r w:rsidRPr="00AD517F">
        <w:rPr>
          <w:rFonts w:ascii="Book Antiqua" w:eastAsia="宋体" w:hAnsi="Book Antiqua" w:cs="宋体"/>
          <w:b/>
          <w:bCs/>
          <w:sz w:val="24"/>
          <w:szCs w:val="24"/>
        </w:rPr>
        <w:t>65</w:t>
      </w:r>
      <w:r w:rsidRPr="00AD517F">
        <w:rPr>
          <w:rFonts w:ascii="Book Antiqua" w:eastAsia="宋体" w:hAnsi="Book Antiqua" w:cs="宋体"/>
          <w:sz w:val="24"/>
          <w:szCs w:val="24"/>
        </w:rPr>
        <w:t>: 137-145 [PMID: 17245035 DOI: 10.1159/000098790]</w:t>
      </w:r>
    </w:p>
    <w:p w:rsidR="008605CC" w:rsidRPr="00AD517F" w:rsidRDefault="008605CC" w:rsidP="00AD517F">
      <w:pPr>
        <w:spacing w:line="360" w:lineRule="auto"/>
        <w:jc w:val="both"/>
        <w:rPr>
          <w:rFonts w:ascii="Book Antiqua" w:eastAsia="宋体" w:hAnsi="Book Antiqua" w:cs="宋体"/>
          <w:bCs/>
          <w:sz w:val="24"/>
          <w:szCs w:val="24"/>
        </w:rPr>
      </w:pPr>
      <w:r w:rsidRPr="00AD517F">
        <w:rPr>
          <w:rFonts w:ascii="Book Antiqua" w:eastAsia="宋体" w:hAnsi="Book Antiqua" w:cs="宋体"/>
          <w:sz w:val="24"/>
          <w:szCs w:val="24"/>
        </w:rPr>
        <w:t xml:space="preserve">31 </w:t>
      </w:r>
      <w:r w:rsidRPr="00AD517F">
        <w:rPr>
          <w:rFonts w:ascii="Book Antiqua" w:eastAsia="宋体" w:hAnsi="Book Antiqua" w:cs="宋体"/>
          <w:b/>
          <w:bCs/>
          <w:sz w:val="24"/>
          <w:szCs w:val="24"/>
        </w:rPr>
        <w:t>Minor LB,</w:t>
      </w:r>
      <w:r w:rsidRPr="00AD517F">
        <w:rPr>
          <w:rFonts w:ascii="Book Antiqua" w:eastAsia="宋体" w:hAnsi="Book Antiqua" w:cs="宋体"/>
          <w:bCs/>
          <w:sz w:val="24"/>
          <w:szCs w:val="24"/>
        </w:rPr>
        <w:t xml:space="preserve"> Carey JP, Cremer PD, Lustig LR, Streubel SO, Ruckenstein MJ. Dehiscence of bone overlying the superior canal as a cause of apparent conductive hearing loss. </w:t>
      </w:r>
      <w:r w:rsidRPr="00AD517F">
        <w:rPr>
          <w:rFonts w:ascii="Book Antiqua" w:eastAsia="宋体" w:hAnsi="Book Antiqua" w:cs="宋体"/>
          <w:bCs/>
          <w:i/>
          <w:sz w:val="24"/>
          <w:szCs w:val="24"/>
        </w:rPr>
        <w:t>Otol Neurotol</w:t>
      </w:r>
      <w:r w:rsidRPr="00AD517F">
        <w:rPr>
          <w:rFonts w:ascii="Book Antiqua" w:eastAsia="宋体" w:hAnsi="Book Antiqua" w:cs="宋体"/>
          <w:bCs/>
          <w:sz w:val="24"/>
          <w:szCs w:val="24"/>
        </w:rPr>
        <w:t xml:space="preserve"> 2003; </w:t>
      </w:r>
      <w:r w:rsidRPr="00AD517F">
        <w:rPr>
          <w:rFonts w:ascii="Book Antiqua" w:eastAsia="宋体" w:hAnsi="Book Antiqua" w:cs="宋体"/>
          <w:b/>
          <w:bCs/>
          <w:sz w:val="24"/>
          <w:szCs w:val="24"/>
        </w:rPr>
        <w:t>24</w:t>
      </w:r>
      <w:r w:rsidRPr="00AD517F">
        <w:rPr>
          <w:rFonts w:ascii="Book Antiqua" w:eastAsia="宋体" w:hAnsi="Book Antiqua" w:cs="宋体"/>
          <w:bCs/>
          <w:sz w:val="24"/>
          <w:szCs w:val="24"/>
        </w:rPr>
        <w:t xml:space="preserve">: 270-278 [PMID: 12621343  DOI:10.1097/00129492-200303000-00023 3] </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32 </w:t>
      </w:r>
      <w:r w:rsidRPr="00AD517F">
        <w:rPr>
          <w:rFonts w:ascii="Book Antiqua" w:eastAsia="宋体" w:hAnsi="Book Antiqua" w:cs="宋体"/>
          <w:b/>
          <w:bCs/>
          <w:sz w:val="24"/>
          <w:szCs w:val="24"/>
        </w:rPr>
        <w:t>Makarem AO</w:t>
      </w:r>
      <w:r w:rsidRPr="00AD517F">
        <w:rPr>
          <w:rFonts w:ascii="Book Antiqua" w:eastAsia="宋体" w:hAnsi="Book Antiqua" w:cs="宋体"/>
          <w:sz w:val="24"/>
          <w:szCs w:val="24"/>
        </w:rPr>
        <w:t xml:space="preserve">, Hoang TA, Lo WW, Linthicum FH, Fayad JN. Cavitating otosclerosis: clinical, radiologic, and histopathologic correlations. </w:t>
      </w:r>
      <w:r w:rsidRPr="00AD517F">
        <w:rPr>
          <w:rFonts w:ascii="Book Antiqua" w:eastAsia="宋体" w:hAnsi="Book Antiqua" w:cs="宋体"/>
          <w:i/>
          <w:iCs/>
          <w:sz w:val="24"/>
          <w:szCs w:val="24"/>
        </w:rPr>
        <w:t>Otol Neurotol</w:t>
      </w:r>
      <w:r w:rsidRPr="00AD517F">
        <w:rPr>
          <w:rFonts w:ascii="Book Antiqua" w:eastAsia="宋体" w:hAnsi="Book Antiqua" w:cs="宋体"/>
          <w:sz w:val="24"/>
          <w:szCs w:val="24"/>
        </w:rPr>
        <w:t xml:space="preserve"> 2010; </w:t>
      </w:r>
      <w:r w:rsidRPr="00AD517F">
        <w:rPr>
          <w:rFonts w:ascii="Book Antiqua" w:eastAsia="宋体" w:hAnsi="Book Antiqua" w:cs="宋体"/>
          <w:b/>
          <w:bCs/>
          <w:sz w:val="24"/>
          <w:szCs w:val="24"/>
        </w:rPr>
        <w:t>31</w:t>
      </w:r>
      <w:r w:rsidRPr="00AD517F">
        <w:rPr>
          <w:rFonts w:ascii="Book Antiqua" w:eastAsia="宋体" w:hAnsi="Book Antiqua" w:cs="宋体"/>
          <w:sz w:val="24"/>
          <w:szCs w:val="24"/>
        </w:rPr>
        <w:t>: 381-384 [PMID: 20195188 DOI: 10.1097/mao.0b013e3181d275e8]</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33 </w:t>
      </w:r>
      <w:r w:rsidRPr="00AD517F">
        <w:rPr>
          <w:rFonts w:ascii="Book Antiqua" w:eastAsia="宋体" w:hAnsi="Book Antiqua" w:cs="宋体"/>
          <w:b/>
          <w:bCs/>
          <w:sz w:val="24"/>
          <w:szCs w:val="24"/>
        </w:rPr>
        <w:t>Van Rompaey V</w:t>
      </w:r>
      <w:r w:rsidRPr="00AD517F">
        <w:rPr>
          <w:rFonts w:ascii="Book Antiqua" w:eastAsia="宋体" w:hAnsi="Book Antiqua" w:cs="宋体"/>
          <w:sz w:val="24"/>
          <w:szCs w:val="24"/>
        </w:rPr>
        <w:t xml:space="preserve">, Potvin J, van den Hauwe L, Van de Heyning P. Third mobile window associated with suspected otosclerotic foci in two patients with an air-bone gap. </w:t>
      </w:r>
      <w:r w:rsidRPr="00AD517F">
        <w:rPr>
          <w:rFonts w:ascii="Book Antiqua" w:eastAsia="宋体" w:hAnsi="Book Antiqua" w:cs="宋体"/>
          <w:i/>
          <w:iCs/>
          <w:sz w:val="24"/>
          <w:szCs w:val="24"/>
        </w:rPr>
        <w:t>J Laryngol Otol</w:t>
      </w:r>
      <w:r w:rsidRPr="00AD517F">
        <w:rPr>
          <w:rFonts w:ascii="Book Antiqua" w:eastAsia="宋体" w:hAnsi="Book Antiqua" w:cs="宋体"/>
          <w:sz w:val="24"/>
          <w:szCs w:val="24"/>
        </w:rPr>
        <w:t xml:space="preserve"> 2011; </w:t>
      </w:r>
      <w:r w:rsidRPr="00AD517F">
        <w:rPr>
          <w:rFonts w:ascii="Book Antiqua" w:eastAsia="宋体" w:hAnsi="Book Antiqua" w:cs="宋体"/>
          <w:b/>
          <w:bCs/>
          <w:sz w:val="24"/>
          <w:szCs w:val="24"/>
        </w:rPr>
        <w:t>125</w:t>
      </w:r>
      <w:r w:rsidRPr="00AD517F">
        <w:rPr>
          <w:rFonts w:ascii="Book Antiqua" w:eastAsia="宋体" w:hAnsi="Book Antiqua" w:cs="宋体"/>
          <w:sz w:val="24"/>
          <w:szCs w:val="24"/>
        </w:rPr>
        <w:t>: 89-92 [PMID: 20727242 DOI: 10.1017/s0022215110001544]</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34 </w:t>
      </w:r>
      <w:r w:rsidRPr="00AD517F">
        <w:rPr>
          <w:rFonts w:ascii="Book Antiqua" w:eastAsia="宋体" w:hAnsi="Book Antiqua" w:cs="宋体"/>
          <w:b/>
          <w:bCs/>
          <w:sz w:val="24"/>
          <w:szCs w:val="24"/>
        </w:rPr>
        <w:t>Muchnik C</w:t>
      </w:r>
      <w:r w:rsidRPr="00AD517F">
        <w:rPr>
          <w:rFonts w:ascii="Book Antiqua" w:eastAsia="宋体" w:hAnsi="Book Antiqua" w:cs="宋体"/>
          <w:sz w:val="24"/>
          <w:szCs w:val="24"/>
        </w:rPr>
        <w:t xml:space="preserve">, Hildesheimer M, Rubinstein M, Arenberg IK. Low frequency air-bone gap in Menière's disease without middle ear pathology. A preliminary report. </w:t>
      </w:r>
      <w:r w:rsidRPr="00AD517F">
        <w:rPr>
          <w:rFonts w:ascii="Book Antiqua" w:eastAsia="宋体" w:hAnsi="Book Antiqua" w:cs="宋体"/>
          <w:i/>
          <w:iCs/>
          <w:sz w:val="24"/>
          <w:szCs w:val="24"/>
        </w:rPr>
        <w:t>Am J Otol</w:t>
      </w:r>
      <w:r w:rsidRPr="00AD517F">
        <w:rPr>
          <w:rFonts w:ascii="Book Antiqua" w:eastAsia="宋体" w:hAnsi="Book Antiqua" w:cs="宋体"/>
          <w:sz w:val="24"/>
          <w:szCs w:val="24"/>
        </w:rPr>
        <w:t xml:space="preserve"> 1989; </w:t>
      </w:r>
      <w:r w:rsidRPr="00AD517F">
        <w:rPr>
          <w:rFonts w:ascii="Book Antiqua" w:eastAsia="宋体" w:hAnsi="Book Antiqua" w:cs="宋体"/>
          <w:b/>
          <w:bCs/>
          <w:sz w:val="24"/>
          <w:szCs w:val="24"/>
        </w:rPr>
        <w:t>10</w:t>
      </w:r>
      <w:r w:rsidRPr="00AD517F">
        <w:rPr>
          <w:rFonts w:ascii="Book Antiqua" w:eastAsia="宋体" w:hAnsi="Book Antiqua" w:cs="宋体"/>
          <w:sz w:val="24"/>
          <w:szCs w:val="24"/>
        </w:rPr>
        <w:t>: 1-4 [PMID: 2719083]</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35 </w:t>
      </w:r>
      <w:r w:rsidRPr="00AD517F">
        <w:rPr>
          <w:rFonts w:ascii="Book Antiqua" w:eastAsia="宋体" w:hAnsi="Book Antiqua" w:cs="宋体"/>
          <w:b/>
          <w:bCs/>
          <w:sz w:val="24"/>
          <w:szCs w:val="24"/>
        </w:rPr>
        <w:t>Lippy WH</w:t>
      </w:r>
      <w:r w:rsidRPr="00AD517F">
        <w:rPr>
          <w:rFonts w:ascii="Book Antiqua" w:eastAsia="宋体" w:hAnsi="Book Antiqua" w:cs="宋体"/>
          <w:sz w:val="24"/>
          <w:szCs w:val="24"/>
        </w:rPr>
        <w:t xml:space="preserve">, Wingate J, Burkey JM, Rizer FM, Schuring AG. Stapedectomy revision in elderly patients. </w:t>
      </w:r>
      <w:r w:rsidRPr="00AD517F">
        <w:rPr>
          <w:rFonts w:ascii="Book Antiqua" w:eastAsia="宋体" w:hAnsi="Book Antiqua" w:cs="宋体"/>
          <w:i/>
          <w:iCs/>
          <w:sz w:val="24"/>
          <w:szCs w:val="24"/>
        </w:rPr>
        <w:t>Laryngoscope</w:t>
      </w:r>
      <w:r w:rsidRPr="00AD517F">
        <w:rPr>
          <w:rFonts w:ascii="Book Antiqua" w:eastAsia="宋体" w:hAnsi="Book Antiqua" w:cs="宋体"/>
          <w:sz w:val="24"/>
          <w:szCs w:val="24"/>
        </w:rPr>
        <w:t xml:space="preserve"> 2002; </w:t>
      </w:r>
      <w:r w:rsidRPr="00AD517F">
        <w:rPr>
          <w:rFonts w:ascii="Book Antiqua" w:eastAsia="宋体" w:hAnsi="Book Antiqua" w:cs="宋体"/>
          <w:b/>
          <w:bCs/>
          <w:sz w:val="24"/>
          <w:szCs w:val="24"/>
        </w:rPr>
        <w:t>112</w:t>
      </w:r>
      <w:r w:rsidRPr="00AD517F">
        <w:rPr>
          <w:rFonts w:ascii="Book Antiqua" w:eastAsia="宋体" w:hAnsi="Book Antiqua" w:cs="宋体"/>
          <w:sz w:val="24"/>
          <w:szCs w:val="24"/>
        </w:rPr>
        <w:t>: 1100-1103 [PMID: 12160281 DOI: 0.1097/00005537-200206000-00030]</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36 </w:t>
      </w:r>
      <w:r w:rsidRPr="00AD517F">
        <w:rPr>
          <w:rFonts w:ascii="Book Antiqua" w:eastAsia="宋体" w:hAnsi="Book Antiqua" w:cs="宋体"/>
          <w:b/>
          <w:bCs/>
          <w:sz w:val="24"/>
          <w:szCs w:val="24"/>
        </w:rPr>
        <w:t>Sheehy JL</w:t>
      </w:r>
      <w:r w:rsidRPr="00AD517F">
        <w:rPr>
          <w:rFonts w:ascii="Book Antiqua" w:eastAsia="宋体" w:hAnsi="Book Antiqua" w:cs="宋体"/>
          <w:sz w:val="24"/>
          <w:szCs w:val="24"/>
        </w:rPr>
        <w:t xml:space="preserve">, Perkins JH. Stapedectomy: gelfoam compared with tissue grafts. </w:t>
      </w:r>
      <w:r w:rsidRPr="00AD517F">
        <w:rPr>
          <w:rFonts w:ascii="Book Antiqua" w:eastAsia="宋体" w:hAnsi="Book Antiqua" w:cs="宋体"/>
          <w:i/>
          <w:iCs/>
          <w:sz w:val="24"/>
          <w:szCs w:val="24"/>
        </w:rPr>
        <w:t>Laryngoscope</w:t>
      </w:r>
      <w:r w:rsidRPr="00AD517F">
        <w:rPr>
          <w:rFonts w:ascii="Book Antiqua" w:eastAsia="宋体" w:hAnsi="Book Antiqua" w:cs="宋体"/>
          <w:sz w:val="24"/>
          <w:szCs w:val="24"/>
        </w:rPr>
        <w:t xml:space="preserve"> 1976; </w:t>
      </w:r>
      <w:r w:rsidRPr="00AD517F">
        <w:rPr>
          <w:rFonts w:ascii="Book Antiqua" w:eastAsia="宋体" w:hAnsi="Book Antiqua" w:cs="宋体"/>
          <w:b/>
          <w:bCs/>
          <w:sz w:val="24"/>
          <w:szCs w:val="24"/>
        </w:rPr>
        <w:t>86</w:t>
      </w:r>
      <w:r w:rsidRPr="00AD517F">
        <w:rPr>
          <w:rFonts w:ascii="Book Antiqua" w:eastAsia="宋体" w:hAnsi="Book Antiqua" w:cs="宋体"/>
          <w:sz w:val="24"/>
          <w:szCs w:val="24"/>
        </w:rPr>
        <w:t>: 436-444 [PMID: 1256216 DOI: 10.1288/00005537-197603000-00013]</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37 </w:t>
      </w:r>
      <w:r w:rsidRPr="00AD517F">
        <w:rPr>
          <w:rFonts w:ascii="Book Antiqua" w:eastAsia="宋体" w:hAnsi="Book Antiqua" w:cs="宋体"/>
          <w:b/>
          <w:bCs/>
          <w:sz w:val="24"/>
          <w:szCs w:val="24"/>
        </w:rPr>
        <w:t>Sim JH</w:t>
      </w:r>
      <w:r w:rsidRPr="00AD517F">
        <w:rPr>
          <w:rFonts w:ascii="Book Antiqua" w:eastAsia="宋体" w:hAnsi="Book Antiqua" w:cs="宋体"/>
          <w:sz w:val="24"/>
          <w:szCs w:val="24"/>
        </w:rPr>
        <w:t xml:space="preserve">, Chatzimichalis M, Huber AM. The influence of postoperative tissue formation on sound transmission after stapes surgery. </w:t>
      </w:r>
      <w:r w:rsidRPr="00AD517F">
        <w:rPr>
          <w:rFonts w:ascii="Book Antiqua" w:eastAsia="宋体" w:hAnsi="Book Antiqua" w:cs="宋体"/>
          <w:i/>
          <w:iCs/>
          <w:sz w:val="24"/>
          <w:szCs w:val="24"/>
        </w:rPr>
        <w:t>Hear Res</w:t>
      </w:r>
      <w:r w:rsidRPr="00AD517F">
        <w:rPr>
          <w:rFonts w:ascii="Book Antiqua" w:eastAsia="宋体" w:hAnsi="Book Antiqua" w:cs="宋体"/>
          <w:sz w:val="24"/>
          <w:szCs w:val="24"/>
        </w:rPr>
        <w:t xml:space="preserve"> 2010; </w:t>
      </w:r>
      <w:r w:rsidRPr="00AD517F">
        <w:rPr>
          <w:rFonts w:ascii="Book Antiqua" w:eastAsia="宋体" w:hAnsi="Book Antiqua" w:cs="宋体"/>
          <w:b/>
          <w:bCs/>
          <w:sz w:val="24"/>
          <w:szCs w:val="24"/>
        </w:rPr>
        <w:t>263</w:t>
      </w:r>
      <w:r w:rsidRPr="00AD517F">
        <w:rPr>
          <w:rFonts w:ascii="Book Antiqua" w:eastAsia="宋体" w:hAnsi="Book Antiqua" w:cs="宋体"/>
          <w:sz w:val="24"/>
          <w:szCs w:val="24"/>
        </w:rPr>
        <w:t>: 38-42 [PMID: 19766180 DOI: 10.1016/j.heares.2009.08.012]</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38 </w:t>
      </w:r>
      <w:r w:rsidRPr="00AD517F">
        <w:rPr>
          <w:rFonts w:ascii="Book Antiqua" w:eastAsia="宋体" w:hAnsi="Book Antiqua" w:cs="宋体"/>
          <w:b/>
          <w:bCs/>
          <w:sz w:val="24"/>
          <w:szCs w:val="24"/>
        </w:rPr>
        <w:t>Gristwood RE</w:t>
      </w:r>
      <w:r w:rsidRPr="00AD517F">
        <w:rPr>
          <w:rFonts w:ascii="Book Antiqua" w:eastAsia="宋体" w:hAnsi="Book Antiqua" w:cs="宋体"/>
          <w:sz w:val="24"/>
          <w:szCs w:val="24"/>
        </w:rPr>
        <w:t xml:space="preserve">, Venables WN. Otosclerotic obliteration of oval window niche: an analysis of the results of surgery. </w:t>
      </w:r>
      <w:r w:rsidRPr="00AD517F">
        <w:rPr>
          <w:rFonts w:ascii="Book Antiqua" w:eastAsia="宋体" w:hAnsi="Book Antiqua" w:cs="宋体"/>
          <w:i/>
          <w:iCs/>
          <w:sz w:val="24"/>
          <w:szCs w:val="24"/>
        </w:rPr>
        <w:t>J Laryngol Otol</w:t>
      </w:r>
      <w:r w:rsidRPr="00AD517F">
        <w:rPr>
          <w:rFonts w:ascii="Book Antiqua" w:eastAsia="宋体" w:hAnsi="Book Antiqua" w:cs="宋体"/>
          <w:sz w:val="24"/>
          <w:szCs w:val="24"/>
        </w:rPr>
        <w:t xml:space="preserve"> 1975; </w:t>
      </w:r>
      <w:r w:rsidRPr="00AD517F">
        <w:rPr>
          <w:rFonts w:ascii="Book Antiqua" w:eastAsia="宋体" w:hAnsi="Book Antiqua" w:cs="宋体"/>
          <w:b/>
          <w:bCs/>
          <w:sz w:val="24"/>
          <w:szCs w:val="24"/>
        </w:rPr>
        <w:t>89</w:t>
      </w:r>
      <w:r w:rsidRPr="00AD517F">
        <w:rPr>
          <w:rFonts w:ascii="Book Antiqua" w:eastAsia="宋体" w:hAnsi="Book Antiqua" w:cs="宋体"/>
          <w:sz w:val="24"/>
          <w:szCs w:val="24"/>
        </w:rPr>
        <w:t>: 1185-1217 [PMID: 1082467 DOI: 10.1017/s0022215100081573]</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39 </w:t>
      </w:r>
      <w:r w:rsidRPr="00AD517F">
        <w:rPr>
          <w:rFonts w:ascii="Book Antiqua" w:eastAsia="宋体" w:hAnsi="Book Antiqua" w:cs="宋体"/>
          <w:b/>
          <w:bCs/>
          <w:sz w:val="24"/>
          <w:szCs w:val="24"/>
        </w:rPr>
        <w:t>Amedee RG</w:t>
      </w:r>
      <w:r w:rsidRPr="00AD517F">
        <w:rPr>
          <w:rFonts w:ascii="Book Antiqua" w:eastAsia="宋体" w:hAnsi="Book Antiqua" w:cs="宋体"/>
          <w:sz w:val="24"/>
          <w:szCs w:val="24"/>
        </w:rPr>
        <w:t xml:space="preserve">, Lewis ML. Obliterative otosclerosis. </w:t>
      </w:r>
      <w:r w:rsidRPr="00AD517F">
        <w:rPr>
          <w:rFonts w:ascii="Book Antiqua" w:eastAsia="宋体" w:hAnsi="Book Antiqua" w:cs="宋体"/>
          <w:i/>
          <w:iCs/>
          <w:sz w:val="24"/>
          <w:szCs w:val="24"/>
        </w:rPr>
        <w:t>Laryngoscope</w:t>
      </w:r>
      <w:r w:rsidRPr="00AD517F">
        <w:rPr>
          <w:rFonts w:ascii="Book Antiqua" w:eastAsia="宋体" w:hAnsi="Book Antiqua" w:cs="宋体"/>
          <w:sz w:val="24"/>
          <w:szCs w:val="24"/>
        </w:rPr>
        <w:t xml:space="preserve"> 1987; </w:t>
      </w:r>
      <w:r w:rsidRPr="00AD517F">
        <w:rPr>
          <w:rFonts w:ascii="Book Antiqua" w:eastAsia="宋体" w:hAnsi="Book Antiqua" w:cs="宋体"/>
          <w:b/>
          <w:bCs/>
          <w:sz w:val="24"/>
          <w:szCs w:val="24"/>
        </w:rPr>
        <w:t>97</w:t>
      </w:r>
      <w:r w:rsidRPr="00AD517F">
        <w:rPr>
          <w:rFonts w:ascii="Book Antiqua" w:eastAsia="宋体" w:hAnsi="Book Antiqua" w:cs="宋体"/>
          <w:sz w:val="24"/>
          <w:szCs w:val="24"/>
        </w:rPr>
        <w:t>: 922-924 [PMID: 3613791 DOI: 10.1288/00005537-198708000-00007]</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40 </w:t>
      </w:r>
      <w:r w:rsidRPr="00AD517F">
        <w:rPr>
          <w:rFonts w:ascii="Book Antiqua" w:eastAsia="宋体" w:hAnsi="Book Antiqua" w:cs="宋体"/>
          <w:b/>
          <w:bCs/>
          <w:sz w:val="24"/>
          <w:szCs w:val="24"/>
        </w:rPr>
        <w:t>Raman R</w:t>
      </w:r>
      <w:r w:rsidRPr="00AD517F">
        <w:rPr>
          <w:rFonts w:ascii="Book Antiqua" w:eastAsia="宋体" w:hAnsi="Book Antiqua" w:cs="宋体"/>
          <w:sz w:val="24"/>
          <w:szCs w:val="24"/>
        </w:rPr>
        <w:t xml:space="preserve">, Mathew J, Idikula J. Obliterative otosclerosis. </w:t>
      </w:r>
      <w:r w:rsidRPr="00AD517F">
        <w:rPr>
          <w:rFonts w:ascii="Book Antiqua" w:eastAsia="宋体" w:hAnsi="Book Antiqua" w:cs="宋体"/>
          <w:i/>
          <w:iCs/>
          <w:sz w:val="24"/>
          <w:szCs w:val="24"/>
        </w:rPr>
        <w:t>J Laryngol Otol</w:t>
      </w:r>
      <w:r w:rsidRPr="00AD517F">
        <w:rPr>
          <w:rFonts w:ascii="Book Antiqua" w:eastAsia="宋体" w:hAnsi="Book Antiqua" w:cs="宋体"/>
          <w:sz w:val="24"/>
          <w:szCs w:val="24"/>
        </w:rPr>
        <w:t xml:space="preserve"> 1991; </w:t>
      </w:r>
      <w:r w:rsidRPr="00AD517F">
        <w:rPr>
          <w:rFonts w:ascii="Book Antiqua" w:eastAsia="宋体" w:hAnsi="Book Antiqua" w:cs="宋体"/>
          <w:b/>
          <w:bCs/>
          <w:sz w:val="24"/>
          <w:szCs w:val="24"/>
        </w:rPr>
        <w:t>105</w:t>
      </w:r>
      <w:r w:rsidRPr="00AD517F">
        <w:rPr>
          <w:rFonts w:ascii="Book Antiqua" w:eastAsia="宋体" w:hAnsi="Book Antiqua" w:cs="宋体"/>
          <w:sz w:val="24"/>
          <w:szCs w:val="24"/>
        </w:rPr>
        <w:t>: 899-900 [PMID: 1761942 DOI: 10.1017/s0022215100117773]</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41 </w:t>
      </w:r>
      <w:r w:rsidRPr="00AD517F">
        <w:rPr>
          <w:rFonts w:ascii="Book Antiqua" w:eastAsia="宋体" w:hAnsi="Book Antiqua" w:cs="宋体"/>
          <w:b/>
          <w:bCs/>
          <w:sz w:val="24"/>
          <w:szCs w:val="24"/>
        </w:rPr>
        <w:t>Sheehy JL</w:t>
      </w:r>
      <w:r w:rsidRPr="00AD517F">
        <w:rPr>
          <w:rFonts w:ascii="Book Antiqua" w:eastAsia="宋体" w:hAnsi="Book Antiqua" w:cs="宋体"/>
          <w:sz w:val="24"/>
          <w:szCs w:val="24"/>
        </w:rPr>
        <w:t xml:space="preserve">, Nelson RA, House HP. Revision stapedectomy: a review of 258 cases. </w:t>
      </w:r>
      <w:r w:rsidRPr="00AD517F">
        <w:rPr>
          <w:rFonts w:ascii="Book Antiqua" w:eastAsia="宋体" w:hAnsi="Book Antiqua" w:cs="宋体"/>
          <w:i/>
          <w:iCs/>
          <w:sz w:val="24"/>
          <w:szCs w:val="24"/>
        </w:rPr>
        <w:t>Laryngoscope</w:t>
      </w:r>
      <w:r w:rsidRPr="00AD517F">
        <w:rPr>
          <w:rFonts w:ascii="Book Antiqua" w:eastAsia="宋体" w:hAnsi="Book Antiqua" w:cs="宋体"/>
          <w:sz w:val="24"/>
          <w:szCs w:val="24"/>
        </w:rPr>
        <w:t xml:space="preserve"> 1981; </w:t>
      </w:r>
      <w:r w:rsidRPr="00AD517F">
        <w:rPr>
          <w:rFonts w:ascii="Book Antiqua" w:eastAsia="宋体" w:hAnsi="Book Antiqua" w:cs="宋体"/>
          <w:b/>
          <w:bCs/>
          <w:sz w:val="24"/>
          <w:szCs w:val="24"/>
        </w:rPr>
        <w:t>91</w:t>
      </w:r>
      <w:r w:rsidRPr="00AD517F">
        <w:rPr>
          <w:rFonts w:ascii="Book Antiqua" w:eastAsia="宋体" w:hAnsi="Book Antiqua" w:cs="宋体"/>
          <w:sz w:val="24"/>
          <w:szCs w:val="24"/>
        </w:rPr>
        <w:t>: 43-51 [PMID: 7453465 DOI: 10.1288/00005537-198101000-00007]</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42 </w:t>
      </w:r>
      <w:r w:rsidRPr="00AD517F">
        <w:rPr>
          <w:rFonts w:ascii="Book Antiqua" w:eastAsia="宋体" w:hAnsi="Book Antiqua" w:cs="宋体"/>
          <w:b/>
          <w:bCs/>
          <w:sz w:val="24"/>
          <w:szCs w:val="24"/>
        </w:rPr>
        <w:t>Borrmann A</w:t>
      </w:r>
      <w:r w:rsidRPr="00AD517F">
        <w:rPr>
          <w:rFonts w:ascii="Book Antiqua" w:eastAsia="宋体" w:hAnsi="Book Antiqua" w:cs="宋体"/>
          <w:sz w:val="24"/>
          <w:szCs w:val="24"/>
        </w:rPr>
        <w:t xml:space="preserve">, Arnold W. Non-syndromal round window atresia: an autosomal dominant genetic disorder with variable penetrance? </w:t>
      </w:r>
      <w:r w:rsidRPr="00AD517F">
        <w:rPr>
          <w:rFonts w:ascii="Book Antiqua" w:eastAsia="宋体" w:hAnsi="Book Antiqua" w:cs="宋体"/>
          <w:i/>
          <w:iCs/>
          <w:sz w:val="24"/>
          <w:szCs w:val="24"/>
        </w:rPr>
        <w:t>Eur Arch Otorhinolaryngol</w:t>
      </w:r>
      <w:r w:rsidRPr="00AD517F">
        <w:rPr>
          <w:rFonts w:ascii="Book Antiqua" w:eastAsia="宋体" w:hAnsi="Book Antiqua" w:cs="宋体"/>
          <w:sz w:val="24"/>
          <w:szCs w:val="24"/>
        </w:rPr>
        <w:t xml:space="preserve"> 2007; </w:t>
      </w:r>
      <w:r w:rsidRPr="00AD517F">
        <w:rPr>
          <w:rFonts w:ascii="Book Antiqua" w:eastAsia="宋体" w:hAnsi="Book Antiqua" w:cs="宋体"/>
          <w:b/>
          <w:bCs/>
          <w:sz w:val="24"/>
          <w:szCs w:val="24"/>
        </w:rPr>
        <w:t>264</w:t>
      </w:r>
      <w:r w:rsidRPr="00AD517F">
        <w:rPr>
          <w:rFonts w:ascii="Book Antiqua" w:eastAsia="宋体" w:hAnsi="Book Antiqua" w:cs="宋体"/>
          <w:sz w:val="24"/>
          <w:szCs w:val="24"/>
        </w:rPr>
        <w:t>: 1103-1108 [PMID: 17476517 DOI: 10.1007/s00405-007-0305-1]</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43 </w:t>
      </w:r>
      <w:r w:rsidRPr="00AD517F">
        <w:rPr>
          <w:rFonts w:ascii="Book Antiqua" w:eastAsia="宋体" w:hAnsi="Book Antiqua" w:cs="宋体"/>
          <w:b/>
          <w:bCs/>
          <w:sz w:val="24"/>
          <w:szCs w:val="24"/>
        </w:rPr>
        <w:t>Shea JJ</w:t>
      </w:r>
      <w:r w:rsidRPr="00AD517F">
        <w:rPr>
          <w:rFonts w:ascii="Book Antiqua" w:eastAsia="宋体" w:hAnsi="Book Antiqua" w:cs="宋体"/>
          <w:sz w:val="24"/>
          <w:szCs w:val="24"/>
        </w:rPr>
        <w:t xml:space="preserve">, Farrior JB. Stapedectomy and round window closure. </w:t>
      </w:r>
      <w:r w:rsidRPr="00AD517F">
        <w:rPr>
          <w:rFonts w:ascii="Book Antiqua" w:eastAsia="宋体" w:hAnsi="Book Antiqua" w:cs="宋体"/>
          <w:i/>
          <w:iCs/>
          <w:sz w:val="24"/>
          <w:szCs w:val="24"/>
        </w:rPr>
        <w:t>Laryngoscope</w:t>
      </w:r>
      <w:r w:rsidRPr="00AD517F">
        <w:rPr>
          <w:rFonts w:ascii="Book Antiqua" w:eastAsia="宋体" w:hAnsi="Book Antiqua" w:cs="宋体"/>
          <w:sz w:val="24"/>
          <w:szCs w:val="24"/>
        </w:rPr>
        <w:t xml:space="preserve"> 1987; </w:t>
      </w:r>
      <w:r w:rsidRPr="00AD517F">
        <w:rPr>
          <w:rFonts w:ascii="Book Antiqua" w:eastAsia="宋体" w:hAnsi="Book Antiqua" w:cs="宋体"/>
          <w:b/>
          <w:bCs/>
          <w:sz w:val="24"/>
          <w:szCs w:val="24"/>
        </w:rPr>
        <w:t>97</w:t>
      </w:r>
      <w:r w:rsidRPr="00AD517F">
        <w:rPr>
          <w:rFonts w:ascii="Book Antiqua" w:eastAsia="宋体" w:hAnsi="Book Antiqua" w:cs="宋体"/>
          <w:sz w:val="24"/>
          <w:szCs w:val="24"/>
        </w:rPr>
        <w:t>: 10-12 [PMID: 3796166 DOI: 10.1288/00005537-198701000-00004]</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44 </w:t>
      </w:r>
      <w:r w:rsidRPr="00AD517F">
        <w:rPr>
          <w:rFonts w:ascii="Book Antiqua" w:eastAsia="宋体" w:hAnsi="Book Antiqua" w:cs="宋体"/>
          <w:b/>
          <w:bCs/>
          <w:sz w:val="24"/>
          <w:szCs w:val="24"/>
        </w:rPr>
        <w:t>Harris JP</w:t>
      </w:r>
      <w:r w:rsidRPr="00AD517F">
        <w:rPr>
          <w:rFonts w:ascii="Book Antiqua" w:eastAsia="宋体" w:hAnsi="Book Antiqua" w:cs="宋体"/>
          <w:sz w:val="24"/>
          <w:szCs w:val="24"/>
        </w:rPr>
        <w:t xml:space="preserve">, Keithley EM. Inner ear inflammation and round window otosclerosis. </w:t>
      </w:r>
      <w:r w:rsidRPr="00AD517F">
        <w:rPr>
          <w:rFonts w:ascii="Book Antiqua" w:eastAsia="宋体" w:hAnsi="Book Antiqua" w:cs="宋体"/>
          <w:i/>
          <w:iCs/>
          <w:sz w:val="24"/>
          <w:szCs w:val="24"/>
        </w:rPr>
        <w:t>Am J Otol</w:t>
      </w:r>
      <w:r w:rsidRPr="00AD517F">
        <w:rPr>
          <w:rFonts w:ascii="Book Antiqua" w:eastAsia="宋体" w:hAnsi="Book Antiqua" w:cs="宋体"/>
          <w:sz w:val="24"/>
          <w:szCs w:val="24"/>
        </w:rPr>
        <w:t xml:space="preserve"> 1993; </w:t>
      </w:r>
      <w:r w:rsidRPr="00AD517F">
        <w:rPr>
          <w:rFonts w:ascii="Book Antiqua" w:eastAsia="宋体" w:hAnsi="Book Antiqua" w:cs="宋体"/>
          <w:b/>
          <w:bCs/>
          <w:sz w:val="24"/>
          <w:szCs w:val="24"/>
        </w:rPr>
        <w:t>14</w:t>
      </w:r>
      <w:r w:rsidRPr="00AD517F">
        <w:rPr>
          <w:rFonts w:ascii="Book Antiqua" w:eastAsia="宋体" w:hAnsi="Book Antiqua" w:cs="宋体"/>
          <w:sz w:val="24"/>
          <w:szCs w:val="24"/>
        </w:rPr>
        <w:t>: 109-112 [PMID: 8503480]</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45 </w:t>
      </w:r>
      <w:r w:rsidRPr="00AD517F">
        <w:rPr>
          <w:rFonts w:ascii="Book Antiqua" w:eastAsia="宋体" w:hAnsi="Book Antiqua" w:cs="宋体"/>
          <w:b/>
          <w:bCs/>
          <w:sz w:val="24"/>
          <w:szCs w:val="24"/>
        </w:rPr>
        <w:t>Lagleyre S</w:t>
      </w:r>
      <w:r w:rsidRPr="00AD517F">
        <w:rPr>
          <w:rFonts w:ascii="Book Antiqua" w:eastAsia="宋体" w:hAnsi="Book Antiqua" w:cs="宋体"/>
          <w:sz w:val="24"/>
          <w:szCs w:val="24"/>
        </w:rPr>
        <w:t xml:space="preserve">, Calmels MN, Escude B, Deguine O, Fraysse B. Revision stapes surgery: the "lateralized piston syndrome". </w:t>
      </w:r>
      <w:r w:rsidRPr="00AD517F">
        <w:rPr>
          <w:rFonts w:ascii="Book Antiqua" w:eastAsia="宋体" w:hAnsi="Book Antiqua" w:cs="宋体"/>
          <w:i/>
          <w:iCs/>
          <w:sz w:val="24"/>
          <w:szCs w:val="24"/>
        </w:rPr>
        <w:t>Otol Neurotol</w:t>
      </w:r>
      <w:r w:rsidRPr="00AD517F">
        <w:rPr>
          <w:rFonts w:ascii="Book Antiqua" w:eastAsia="宋体" w:hAnsi="Book Antiqua" w:cs="宋体"/>
          <w:sz w:val="24"/>
          <w:szCs w:val="24"/>
        </w:rPr>
        <w:t xml:space="preserve"> 2009; </w:t>
      </w:r>
      <w:r w:rsidRPr="00AD517F">
        <w:rPr>
          <w:rFonts w:ascii="Book Antiqua" w:eastAsia="宋体" w:hAnsi="Book Antiqua" w:cs="宋体"/>
          <w:b/>
          <w:bCs/>
          <w:sz w:val="24"/>
          <w:szCs w:val="24"/>
        </w:rPr>
        <w:t>30</w:t>
      </w:r>
      <w:r w:rsidRPr="00AD517F">
        <w:rPr>
          <w:rFonts w:ascii="Book Antiqua" w:eastAsia="宋体" w:hAnsi="Book Antiqua" w:cs="宋体"/>
          <w:sz w:val="24"/>
          <w:szCs w:val="24"/>
        </w:rPr>
        <w:t>: 1138-1144 [PMID: 19953702 DOI: 10.1097/MAO.0b013e3181c0e80f]</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46 </w:t>
      </w:r>
      <w:r w:rsidRPr="00AD517F">
        <w:rPr>
          <w:rFonts w:ascii="Book Antiqua" w:eastAsia="宋体" w:hAnsi="Book Antiqua" w:cs="宋体"/>
          <w:b/>
          <w:bCs/>
          <w:sz w:val="24"/>
          <w:szCs w:val="24"/>
        </w:rPr>
        <w:t>Gibbin KP</w:t>
      </w:r>
      <w:r w:rsidRPr="00AD517F">
        <w:rPr>
          <w:rFonts w:ascii="Book Antiqua" w:eastAsia="宋体" w:hAnsi="Book Antiqua" w:cs="宋体"/>
          <w:sz w:val="24"/>
          <w:szCs w:val="24"/>
        </w:rPr>
        <w:t xml:space="preserve">. The histopathology of the incus after stapedectomy. </w:t>
      </w:r>
      <w:r w:rsidRPr="00AD517F">
        <w:rPr>
          <w:rFonts w:ascii="Book Antiqua" w:eastAsia="宋体" w:hAnsi="Book Antiqua" w:cs="宋体"/>
          <w:i/>
          <w:iCs/>
          <w:sz w:val="24"/>
          <w:szCs w:val="24"/>
        </w:rPr>
        <w:t>Clin Otolaryngol Allied Sci</w:t>
      </w:r>
      <w:r w:rsidRPr="00AD517F">
        <w:rPr>
          <w:rFonts w:ascii="Book Antiqua" w:eastAsia="宋体" w:hAnsi="Book Antiqua" w:cs="宋体"/>
          <w:sz w:val="24"/>
          <w:szCs w:val="24"/>
        </w:rPr>
        <w:t xml:space="preserve"> 1979; </w:t>
      </w:r>
      <w:r w:rsidRPr="00AD517F">
        <w:rPr>
          <w:rFonts w:ascii="Book Antiqua" w:eastAsia="宋体" w:hAnsi="Book Antiqua" w:cs="宋体"/>
          <w:b/>
          <w:bCs/>
          <w:sz w:val="24"/>
          <w:szCs w:val="24"/>
        </w:rPr>
        <w:t>4</w:t>
      </w:r>
      <w:r w:rsidRPr="00AD517F">
        <w:rPr>
          <w:rFonts w:ascii="Book Antiqua" w:eastAsia="宋体" w:hAnsi="Book Antiqua" w:cs="宋体"/>
          <w:sz w:val="24"/>
          <w:szCs w:val="24"/>
        </w:rPr>
        <w:t>: 343-354 [PMID: 487633 DOI: 10.1111/j.1365-2273.1979.tb01763.x]</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47 </w:t>
      </w:r>
      <w:r w:rsidRPr="00AD517F">
        <w:rPr>
          <w:rFonts w:ascii="Book Antiqua" w:eastAsia="宋体" w:hAnsi="Book Antiqua" w:cs="宋体"/>
          <w:b/>
          <w:bCs/>
          <w:sz w:val="24"/>
          <w:szCs w:val="24"/>
        </w:rPr>
        <w:t>Tange RA</w:t>
      </w:r>
      <w:r w:rsidRPr="00AD517F">
        <w:rPr>
          <w:rFonts w:ascii="Book Antiqua" w:eastAsia="宋体" w:hAnsi="Book Antiqua" w:cs="宋体"/>
          <w:sz w:val="24"/>
          <w:szCs w:val="24"/>
        </w:rPr>
        <w:t xml:space="preserve">. Repair of the ossicular chain with an ionomer cement by an inadequate incus after prior stapes surgery for otosclerosis. </w:t>
      </w:r>
      <w:r w:rsidRPr="00AD517F">
        <w:rPr>
          <w:rFonts w:ascii="Book Antiqua" w:eastAsia="宋体" w:hAnsi="Book Antiqua" w:cs="宋体"/>
          <w:i/>
          <w:iCs/>
          <w:sz w:val="24"/>
          <w:szCs w:val="24"/>
        </w:rPr>
        <w:t>Eur Arch Otorhinolaryngol</w:t>
      </w:r>
      <w:r w:rsidRPr="00AD517F">
        <w:rPr>
          <w:rFonts w:ascii="Book Antiqua" w:eastAsia="宋体" w:hAnsi="Book Antiqua" w:cs="宋体"/>
          <w:sz w:val="24"/>
          <w:szCs w:val="24"/>
        </w:rPr>
        <w:t xml:space="preserve"> 1996; </w:t>
      </w:r>
      <w:r w:rsidRPr="00AD517F">
        <w:rPr>
          <w:rFonts w:ascii="Book Antiqua" w:eastAsia="宋体" w:hAnsi="Book Antiqua" w:cs="宋体"/>
          <w:b/>
          <w:bCs/>
          <w:sz w:val="24"/>
          <w:szCs w:val="24"/>
        </w:rPr>
        <w:t>253</w:t>
      </w:r>
      <w:r w:rsidRPr="00AD517F">
        <w:rPr>
          <w:rFonts w:ascii="Book Antiqua" w:eastAsia="宋体" w:hAnsi="Book Antiqua" w:cs="宋体"/>
          <w:sz w:val="24"/>
          <w:szCs w:val="24"/>
        </w:rPr>
        <w:t>: 313-315 [PMID: 8737793 DOI: 10.1007/bf00171151]</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48 </w:t>
      </w:r>
      <w:r w:rsidRPr="00AD517F">
        <w:rPr>
          <w:rFonts w:ascii="Book Antiqua" w:eastAsia="宋体" w:hAnsi="Book Antiqua" w:cs="宋体"/>
          <w:b/>
          <w:bCs/>
          <w:sz w:val="24"/>
          <w:szCs w:val="24"/>
        </w:rPr>
        <w:t>Martin C</w:t>
      </w:r>
      <w:r w:rsidRPr="00AD517F">
        <w:rPr>
          <w:rFonts w:ascii="Book Antiqua" w:eastAsia="宋体" w:hAnsi="Book Antiqua" w:cs="宋体"/>
          <w:sz w:val="24"/>
          <w:szCs w:val="24"/>
        </w:rPr>
        <w:t xml:space="preserve">, Oletski A, Prades JM. Surgery of idiopathic malleus fixation. </w:t>
      </w:r>
      <w:r w:rsidRPr="00AD517F">
        <w:rPr>
          <w:rFonts w:ascii="Book Antiqua" w:eastAsia="宋体" w:hAnsi="Book Antiqua" w:cs="宋体"/>
          <w:i/>
          <w:iCs/>
          <w:sz w:val="24"/>
          <w:szCs w:val="24"/>
        </w:rPr>
        <w:t>Otol Neurotol</w:t>
      </w:r>
      <w:r w:rsidRPr="00AD517F">
        <w:rPr>
          <w:rFonts w:ascii="Book Antiqua" w:eastAsia="宋体" w:hAnsi="Book Antiqua" w:cs="宋体"/>
          <w:sz w:val="24"/>
          <w:szCs w:val="24"/>
        </w:rPr>
        <w:t xml:space="preserve"> 2009; </w:t>
      </w:r>
      <w:r w:rsidRPr="00AD517F">
        <w:rPr>
          <w:rFonts w:ascii="Book Antiqua" w:eastAsia="宋体" w:hAnsi="Book Antiqua" w:cs="宋体"/>
          <w:b/>
          <w:bCs/>
          <w:sz w:val="24"/>
          <w:szCs w:val="24"/>
        </w:rPr>
        <w:t>30</w:t>
      </w:r>
      <w:r w:rsidRPr="00AD517F">
        <w:rPr>
          <w:rFonts w:ascii="Book Antiqua" w:eastAsia="宋体" w:hAnsi="Book Antiqua" w:cs="宋体"/>
          <w:sz w:val="24"/>
          <w:szCs w:val="24"/>
        </w:rPr>
        <w:t>: 165-169 [PMID: 19180677 DOI: 10.1097/mao.0b013e318191a66d]</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49 </w:t>
      </w:r>
      <w:r w:rsidRPr="00AD517F">
        <w:rPr>
          <w:rFonts w:ascii="Book Antiqua" w:eastAsia="宋体" w:hAnsi="Book Antiqua" w:cs="宋体"/>
          <w:b/>
          <w:bCs/>
          <w:sz w:val="24"/>
          <w:szCs w:val="24"/>
        </w:rPr>
        <w:t>Sheehy JL</w:t>
      </w:r>
      <w:r w:rsidRPr="00AD517F">
        <w:rPr>
          <w:rFonts w:ascii="Book Antiqua" w:eastAsia="宋体" w:hAnsi="Book Antiqua" w:cs="宋体"/>
          <w:sz w:val="24"/>
          <w:szCs w:val="24"/>
        </w:rPr>
        <w:t xml:space="preserve">. Stapedectomy: incus bypass procedures. A report of 203 operations. </w:t>
      </w:r>
      <w:r w:rsidRPr="00AD517F">
        <w:rPr>
          <w:rFonts w:ascii="Book Antiqua" w:eastAsia="宋体" w:hAnsi="Book Antiqua" w:cs="宋体"/>
          <w:i/>
          <w:iCs/>
          <w:sz w:val="24"/>
          <w:szCs w:val="24"/>
        </w:rPr>
        <w:t>Laryngoscope</w:t>
      </w:r>
      <w:r w:rsidRPr="00AD517F">
        <w:rPr>
          <w:rFonts w:ascii="Book Antiqua" w:eastAsia="宋体" w:hAnsi="Book Antiqua" w:cs="宋体"/>
          <w:sz w:val="24"/>
          <w:szCs w:val="24"/>
        </w:rPr>
        <w:t xml:space="preserve"> 1982; </w:t>
      </w:r>
      <w:r w:rsidRPr="00AD517F">
        <w:rPr>
          <w:rFonts w:ascii="Book Antiqua" w:eastAsia="宋体" w:hAnsi="Book Antiqua" w:cs="宋体"/>
          <w:b/>
          <w:bCs/>
          <w:sz w:val="24"/>
          <w:szCs w:val="24"/>
        </w:rPr>
        <w:t>92</w:t>
      </w:r>
      <w:r w:rsidRPr="00AD517F">
        <w:rPr>
          <w:rFonts w:ascii="Book Antiqua" w:eastAsia="宋体" w:hAnsi="Book Antiqua" w:cs="宋体"/>
          <w:sz w:val="24"/>
          <w:szCs w:val="24"/>
        </w:rPr>
        <w:t>: 258-262 [PMID: 7070169 DOI: 10.1288/00005537-198203000-00007]</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50 </w:t>
      </w:r>
      <w:r w:rsidRPr="00AD517F">
        <w:rPr>
          <w:rFonts w:ascii="Book Antiqua" w:eastAsia="宋体" w:hAnsi="Book Antiqua" w:cs="宋体"/>
          <w:b/>
          <w:bCs/>
          <w:sz w:val="24"/>
          <w:szCs w:val="24"/>
        </w:rPr>
        <w:t>Mangham CA</w:t>
      </w:r>
      <w:r w:rsidRPr="00AD517F">
        <w:rPr>
          <w:rFonts w:ascii="Book Antiqua" w:eastAsia="宋体" w:hAnsi="Book Antiqua" w:cs="宋体"/>
          <w:sz w:val="24"/>
          <w:szCs w:val="24"/>
        </w:rPr>
        <w:t xml:space="preserve">. Long-term impact of incus necrosis on revision stapes surgery: incus versus malleus reconstruction. </w:t>
      </w:r>
      <w:r w:rsidRPr="00AD517F">
        <w:rPr>
          <w:rFonts w:ascii="Book Antiqua" w:eastAsia="宋体" w:hAnsi="Book Antiqua" w:cs="宋体"/>
          <w:i/>
          <w:iCs/>
          <w:sz w:val="24"/>
          <w:szCs w:val="24"/>
        </w:rPr>
        <w:t>Otol Neurotol</w:t>
      </w:r>
      <w:r w:rsidRPr="00AD517F">
        <w:rPr>
          <w:rFonts w:ascii="Book Antiqua" w:eastAsia="宋体" w:hAnsi="Book Antiqua" w:cs="宋体"/>
          <w:sz w:val="24"/>
          <w:szCs w:val="24"/>
        </w:rPr>
        <w:t xml:space="preserve"> 2009; </w:t>
      </w:r>
      <w:r w:rsidRPr="00AD517F">
        <w:rPr>
          <w:rFonts w:ascii="Book Antiqua" w:eastAsia="宋体" w:hAnsi="Book Antiqua" w:cs="宋体"/>
          <w:b/>
          <w:bCs/>
          <w:sz w:val="24"/>
          <w:szCs w:val="24"/>
        </w:rPr>
        <w:t>30</w:t>
      </w:r>
      <w:r w:rsidRPr="00AD517F">
        <w:rPr>
          <w:rFonts w:ascii="Book Antiqua" w:eastAsia="宋体" w:hAnsi="Book Antiqua" w:cs="宋体"/>
          <w:sz w:val="24"/>
          <w:szCs w:val="24"/>
        </w:rPr>
        <w:t>: 1145-1151 [PMID: 19887980 DOI: 10.1097/MAO.0b013e3181c2a009]</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51 </w:t>
      </w:r>
      <w:r w:rsidRPr="00AD517F">
        <w:rPr>
          <w:rFonts w:ascii="Book Antiqua" w:eastAsia="宋体" w:hAnsi="Book Antiqua" w:cs="宋体"/>
          <w:b/>
          <w:bCs/>
          <w:sz w:val="24"/>
          <w:szCs w:val="24"/>
        </w:rPr>
        <w:t>Ghonim MR</w:t>
      </w:r>
      <w:r w:rsidRPr="00AD517F">
        <w:rPr>
          <w:rFonts w:ascii="Book Antiqua" w:eastAsia="宋体" w:hAnsi="Book Antiqua" w:cs="宋体"/>
          <w:sz w:val="24"/>
          <w:szCs w:val="24"/>
        </w:rPr>
        <w:t xml:space="preserve">, Shabana YK, Elkotb MY. Outcome of malleo-stapedotomy using the malleus relocation technique during revision stapes surgery. </w:t>
      </w:r>
      <w:r w:rsidRPr="00AD517F">
        <w:rPr>
          <w:rFonts w:ascii="Book Antiqua" w:eastAsia="宋体" w:hAnsi="Book Antiqua" w:cs="宋体"/>
          <w:i/>
          <w:iCs/>
          <w:sz w:val="24"/>
          <w:szCs w:val="24"/>
        </w:rPr>
        <w:t>J Laryngol Otol</w:t>
      </w:r>
      <w:r w:rsidRPr="00AD517F">
        <w:rPr>
          <w:rFonts w:ascii="Book Antiqua" w:eastAsia="宋体" w:hAnsi="Book Antiqua" w:cs="宋体"/>
          <w:sz w:val="24"/>
          <w:szCs w:val="24"/>
        </w:rPr>
        <w:t xml:space="preserve"> 2011; </w:t>
      </w:r>
      <w:r w:rsidRPr="00AD517F">
        <w:rPr>
          <w:rFonts w:ascii="Book Antiqua" w:eastAsia="宋体" w:hAnsi="Book Antiqua" w:cs="宋体"/>
          <w:b/>
          <w:bCs/>
          <w:sz w:val="24"/>
          <w:szCs w:val="24"/>
        </w:rPr>
        <w:t>125</w:t>
      </w:r>
      <w:r w:rsidRPr="00AD517F">
        <w:rPr>
          <w:rFonts w:ascii="Book Antiqua" w:eastAsia="宋体" w:hAnsi="Book Antiqua" w:cs="宋体"/>
          <w:sz w:val="24"/>
          <w:szCs w:val="24"/>
        </w:rPr>
        <w:t>: 441-444 [PMID: 21054909 DOI: 10.1017/S0022215110002264]</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52 </w:t>
      </w:r>
      <w:r w:rsidRPr="00AD517F">
        <w:rPr>
          <w:rFonts w:ascii="Book Antiqua" w:eastAsia="宋体" w:hAnsi="Book Antiqua" w:cs="宋体"/>
          <w:b/>
          <w:bCs/>
          <w:sz w:val="24"/>
          <w:szCs w:val="24"/>
        </w:rPr>
        <w:t>Kwok P</w:t>
      </w:r>
      <w:r w:rsidRPr="00AD517F">
        <w:rPr>
          <w:rFonts w:ascii="Book Antiqua" w:eastAsia="宋体" w:hAnsi="Book Antiqua" w:cs="宋体"/>
          <w:sz w:val="24"/>
          <w:szCs w:val="24"/>
        </w:rPr>
        <w:t xml:space="preserve">, Fisch U, Nussbaumer M, Herkenhoff S, Strutz J. Morphology of the malleus handle and the comparison of different prostheses for malleostapedotomy. </w:t>
      </w:r>
      <w:r w:rsidRPr="00AD517F">
        <w:rPr>
          <w:rFonts w:ascii="Book Antiqua" w:eastAsia="宋体" w:hAnsi="Book Antiqua" w:cs="宋体"/>
          <w:i/>
          <w:iCs/>
          <w:sz w:val="24"/>
          <w:szCs w:val="24"/>
        </w:rPr>
        <w:t>Otol Neurotol</w:t>
      </w:r>
      <w:r w:rsidRPr="00AD517F">
        <w:rPr>
          <w:rFonts w:ascii="Book Antiqua" w:eastAsia="宋体" w:hAnsi="Book Antiqua" w:cs="宋体"/>
          <w:sz w:val="24"/>
          <w:szCs w:val="24"/>
        </w:rPr>
        <w:t xml:space="preserve"> 2009; </w:t>
      </w:r>
      <w:r w:rsidRPr="00AD517F">
        <w:rPr>
          <w:rFonts w:ascii="Book Antiqua" w:eastAsia="宋体" w:hAnsi="Book Antiqua" w:cs="宋体"/>
          <w:b/>
          <w:bCs/>
          <w:sz w:val="24"/>
          <w:szCs w:val="24"/>
        </w:rPr>
        <w:t>30</w:t>
      </w:r>
      <w:r w:rsidRPr="00AD517F">
        <w:rPr>
          <w:rFonts w:ascii="Book Antiqua" w:eastAsia="宋体" w:hAnsi="Book Antiqua" w:cs="宋体"/>
          <w:sz w:val="24"/>
          <w:szCs w:val="24"/>
        </w:rPr>
        <w:t>: 1175-1185 [PMID: 19300298 DOI: 10.1097/MAO.0b013e31819e6361]</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53 </w:t>
      </w:r>
      <w:r w:rsidRPr="00AD517F">
        <w:rPr>
          <w:rFonts w:ascii="Book Antiqua" w:eastAsia="宋体" w:hAnsi="Book Antiqua" w:cs="宋体"/>
          <w:b/>
          <w:bCs/>
          <w:sz w:val="24"/>
          <w:szCs w:val="24"/>
        </w:rPr>
        <w:t>Kohan D</w:t>
      </w:r>
      <w:r w:rsidRPr="00AD517F">
        <w:rPr>
          <w:rFonts w:ascii="Book Antiqua" w:eastAsia="宋体" w:hAnsi="Book Antiqua" w:cs="宋体"/>
          <w:sz w:val="24"/>
          <w:szCs w:val="24"/>
        </w:rPr>
        <w:t xml:space="preserve">, Sorin A. Revision stapes surgery: the malleus to oval window wire-piston technique. </w:t>
      </w:r>
      <w:r w:rsidRPr="00AD517F">
        <w:rPr>
          <w:rFonts w:ascii="Book Antiqua" w:eastAsia="宋体" w:hAnsi="Book Antiqua" w:cs="宋体"/>
          <w:i/>
          <w:iCs/>
          <w:sz w:val="24"/>
          <w:szCs w:val="24"/>
        </w:rPr>
        <w:t>Laryngoscope</w:t>
      </w:r>
      <w:r w:rsidRPr="00AD517F">
        <w:rPr>
          <w:rFonts w:ascii="Book Antiqua" w:eastAsia="宋体" w:hAnsi="Book Antiqua" w:cs="宋体"/>
          <w:sz w:val="24"/>
          <w:szCs w:val="24"/>
        </w:rPr>
        <w:t xml:space="preserve"> 2003; </w:t>
      </w:r>
      <w:r w:rsidRPr="00AD517F">
        <w:rPr>
          <w:rFonts w:ascii="Book Antiqua" w:eastAsia="宋体" w:hAnsi="Book Antiqua" w:cs="宋体"/>
          <w:b/>
          <w:bCs/>
          <w:sz w:val="24"/>
          <w:szCs w:val="24"/>
        </w:rPr>
        <w:t>113</w:t>
      </w:r>
      <w:r w:rsidRPr="00AD517F">
        <w:rPr>
          <w:rFonts w:ascii="Book Antiqua" w:eastAsia="宋体" w:hAnsi="Book Antiqua" w:cs="宋体"/>
          <w:sz w:val="24"/>
          <w:szCs w:val="24"/>
        </w:rPr>
        <w:t>: 1520-1524 [PMID: 12972927 DOI: 10.1097/00005537-200309000-00020]</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54 </w:t>
      </w:r>
      <w:r w:rsidRPr="00AD517F">
        <w:rPr>
          <w:rFonts w:ascii="Book Antiqua" w:eastAsia="宋体" w:hAnsi="Book Antiqua" w:cs="宋体"/>
          <w:b/>
          <w:bCs/>
          <w:sz w:val="24"/>
          <w:szCs w:val="24"/>
        </w:rPr>
        <w:t>Häusler R</w:t>
      </w:r>
      <w:r w:rsidRPr="00AD517F">
        <w:rPr>
          <w:rFonts w:ascii="Book Antiqua" w:eastAsia="宋体" w:hAnsi="Book Antiqua" w:cs="宋体"/>
          <w:sz w:val="24"/>
          <w:szCs w:val="24"/>
        </w:rPr>
        <w:t xml:space="preserve">, Steinhart U. A new self-fixing and articulated malleus grip stapedectomy prosthesis. </w:t>
      </w:r>
      <w:r w:rsidRPr="00AD517F">
        <w:rPr>
          <w:rFonts w:ascii="Book Antiqua" w:eastAsia="宋体" w:hAnsi="Book Antiqua" w:cs="宋体"/>
          <w:i/>
          <w:iCs/>
          <w:sz w:val="24"/>
          <w:szCs w:val="24"/>
        </w:rPr>
        <w:t>Adv Otorhinolaryngol</w:t>
      </w:r>
      <w:r w:rsidRPr="00AD517F">
        <w:rPr>
          <w:rFonts w:ascii="Book Antiqua" w:eastAsia="宋体" w:hAnsi="Book Antiqua" w:cs="宋体"/>
          <w:sz w:val="24"/>
          <w:szCs w:val="24"/>
        </w:rPr>
        <w:t xml:space="preserve"> 2007; </w:t>
      </w:r>
      <w:r w:rsidRPr="00AD517F">
        <w:rPr>
          <w:rFonts w:ascii="Book Antiqua" w:eastAsia="宋体" w:hAnsi="Book Antiqua" w:cs="宋体"/>
          <w:b/>
          <w:bCs/>
          <w:sz w:val="24"/>
          <w:szCs w:val="24"/>
        </w:rPr>
        <w:t>65</w:t>
      </w:r>
      <w:r w:rsidRPr="00AD517F">
        <w:rPr>
          <w:rFonts w:ascii="Book Antiqua" w:eastAsia="宋体" w:hAnsi="Book Antiqua" w:cs="宋体"/>
          <w:sz w:val="24"/>
          <w:szCs w:val="24"/>
        </w:rPr>
        <w:t>: 197-201 [PMID: 17245046 DOI: 10.1159/000098807]</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55 </w:t>
      </w:r>
      <w:r w:rsidRPr="00AD517F">
        <w:rPr>
          <w:rFonts w:ascii="Book Antiqua" w:eastAsia="宋体" w:hAnsi="Book Antiqua" w:cs="宋体"/>
          <w:b/>
          <w:bCs/>
          <w:sz w:val="24"/>
          <w:szCs w:val="24"/>
        </w:rPr>
        <w:t>Seidman MD</w:t>
      </w:r>
      <w:r w:rsidRPr="00AD517F">
        <w:rPr>
          <w:rFonts w:ascii="Book Antiqua" w:eastAsia="宋体" w:hAnsi="Book Antiqua" w:cs="宋体"/>
          <w:sz w:val="24"/>
          <w:szCs w:val="24"/>
        </w:rPr>
        <w:t xml:space="preserve">, Babu S. A new approach for malleus/incus fixation: no prosthesis necessary. </w:t>
      </w:r>
      <w:r w:rsidRPr="00AD517F">
        <w:rPr>
          <w:rFonts w:ascii="Book Antiqua" w:eastAsia="宋体" w:hAnsi="Book Antiqua" w:cs="宋体"/>
          <w:i/>
          <w:iCs/>
          <w:sz w:val="24"/>
          <w:szCs w:val="24"/>
        </w:rPr>
        <w:t>Otol Neurotol</w:t>
      </w:r>
      <w:r w:rsidRPr="00AD517F">
        <w:rPr>
          <w:rFonts w:ascii="Book Antiqua" w:eastAsia="宋体" w:hAnsi="Book Antiqua" w:cs="宋体"/>
          <w:sz w:val="24"/>
          <w:szCs w:val="24"/>
        </w:rPr>
        <w:t xml:space="preserve"> 2004; </w:t>
      </w:r>
      <w:r w:rsidRPr="00AD517F">
        <w:rPr>
          <w:rFonts w:ascii="Book Antiqua" w:eastAsia="宋体" w:hAnsi="Book Antiqua" w:cs="宋体"/>
          <w:b/>
          <w:bCs/>
          <w:sz w:val="24"/>
          <w:szCs w:val="24"/>
        </w:rPr>
        <w:t>25</w:t>
      </w:r>
      <w:r w:rsidRPr="00AD517F">
        <w:rPr>
          <w:rFonts w:ascii="Book Antiqua" w:eastAsia="宋体" w:hAnsi="Book Antiqua" w:cs="宋体"/>
          <w:sz w:val="24"/>
          <w:szCs w:val="24"/>
        </w:rPr>
        <w:t>: 669-673 [PMID: 15353993 DOI: 10.1097/00129492-200409000-00004]</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56 </w:t>
      </w:r>
      <w:r w:rsidRPr="00AD517F">
        <w:rPr>
          <w:rFonts w:ascii="Book Antiqua" w:eastAsia="宋体" w:hAnsi="Book Antiqua" w:cs="宋体"/>
          <w:b/>
          <w:bCs/>
          <w:sz w:val="24"/>
          <w:szCs w:val="24"/>
        </w:rPr>
        <w:t>Jahnke K</w:t>
      </w:r>
      <w:r w:rsidRPr="00AD517F">
        <w:rPr>
          <w:rFonts w:ascii="Book Antiqua" w:eastAsia="宋体" w:hAnsi="Book Antiqua" w:cs="宋体"/>
          <w:sz w:val="24"/>
          <w:szCs w:val="24"/>
        </w:rPr>
        <w:t xml:space="preserve">, Solzbacher D, Dost P. Revision stapes surgery. </w:t>
      </w:r>
      <w:r w:rsidRPr="00AD517F">
        <w:rPr>
          <w:rFonts w:ascii="Book Antiqua" w:eastAsia="宋体" w:hAnsi="Book Antiqua" w:cs="宋体"/>
          <w:i/>
          <w:iCs/>
          <w:sz w:val="24"/>
          <w:szCs w:val="24"/>
        </w:rPr>
        <w:t>Adv Otorhinolaryngol</w:t>
      </w:r>
      <w:r w:rsidRPr="00AD517F">
        <w:rPr>
          <w:rFonts w:ascii="Book Antiqua" w:eastAsia="宋体" w:hAnsi="Book Antiqua" w:cs="宋体"/>
          <w:sz w:val="24"/>
          <w:szCs w:val="24"/>
        </w:rPr>
        <w:t xml:space="preserve"> 2007; </w:t>
      </w:r>
      <w:r w:rsidRPr="00AD517F">
        <w:rPr>
          <w:rFonts w:ascii="Book Antiqua" w:eastAsia="宋体" w:hAnsi="Book Antiqua" w:cs="宋体"/>
          <w:b/>
          <w:bCs/>
          <w:sz w:val="24"/>
          <w:szCs w:val="24"/>
        </w:rPr>
        <w:t>65</w:t>
      </w:r>
      <w:r w:rsidRPr="00AD517F">
        <w:rPr>
          <w:rFonts w:ascii="Book Antiqua" w:eastAsia="宋体" w:hAnsi="Book Antiqua" w:cs="宋体"/>
          <w:sz w:val="24"/>
          <w:szCs w:val="24"/>
        </w:rPr>
        <w:t>: 314-319 [PMID: 17245064 DOI: 10.1159/000098851]</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57 </w:t>
      </w:r>
      <w:r w:rsidRPr="00AD517F">
        <w:rPr>
          <w:rFonts w:ascii="Book Antiqua" w:eastAsia="宋体" w:hAnsi="Book Antiqua" w:cs="宋体"/>
          <w:b/>
          <w:bCs/>
          <w:sz w:val="24"/>
          <w:szCs w:val="24"/>
        </w:rPr>
        <w:t>Haberkamp TJ</w:t>
      </w:r>
      <w:r w:rsidRPr="00AD517F">
        <w:rPr>
          <w:rFonts w:ascii="Book Antiqua" w:eastAsia="宋体" w:hAnsi="Book Antiqua" w:cs="宋体"/>
          <w:sz w:val="24"/>
          <w:szCs w:val="24"/>
        </w:rPr>
        <w:t xml:space="preserve">, Harvey SA, Khafagy Y. Revision stapedectomy with and without the CO2 laser: an analysis of results. </w:t>
      </w:r>
      <w:r w:rsidRPr="00AD517F">
        <w:rPr>
          <w:rFonts w:ascii="Book Antiqua" w:eastAsia="宋体" w:hAnsi="Book Antiqua" w:cs="宋体"/>
          <w:i/>
          <w:iCs/>
          <w:sz w:val="24"/>
          <w:szCs w:val="24"/>
        </w:rPr>
        <w:t>Am J Otol</w:t>
      </w:r>
      <w:r w:rsidRPr="00AD517F">
        <w:rPr>
          <w:rFonts w:ascii="Book Antiqua" w:eastAsia="宋体" w:hAnsi="Book Antiqua" w:cs="宋体"/>
          <w:sz w:val="24"/>
          <w:szCs w:val="24"/>
        </w:rPr>
        <w:t xml:space="preserve"> 1996; </w:t>
      </w:r>
      <w:r w:rsidRPr="00AD517F">
        <w:rPr>
          <w:rFonts w:ascii="Book Antiqua" w:eastAsia="宋体" w:hAnsi="Book Antiqua" w:cs="宋体"/>
          <w:b/>
          <w:bCs/>
          <w:sz w:val="24"/>
          <w:szCs w:val="24"/>
        </w:rPr>
        <w:t>17</w:t>
      </w:r>
      <w:r w:rsidRPr="00AD517F">
        <w:rPr>
          <w:rFonts w:ascii="Book Antiqua" w:eastAsia="宋体" w:hAnsi="Book Antiqua" w:cs="宋体"/>
          <w:sz w:val="24"/>
          <w:szCs w:val="24"/>
        </w:rPr>
        <w:t>: 225-229 [PMID: 8723952]</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58 </w:t>
      </w:r>
      <w:r w:rsidRPr="00AD517F">
        <w:rPr>
          <w:rFonts w:ascii="Book Antiqua" w:eastAsia="宋体" w:hAnsi="Book Antiqua" w:cs="宋体"/>
          <w:b/>
          <w:sz w:val="24"/>
          <w:szCs w:val="24"/>
        </w:rPr>
        <w:t>McGee TM,</w:t>
      </w:r>
      <w:r w:rsidRPr="00AD517F">
        <w:rPr>
          <w:rFonts w:ascii="Book Antiqua" w:eastAsia="宋体" w:hAnsi="Book Antiqua" w:cs="宋体"/>
          <w:sz w:val="24"/>
          <w:szCs w:val="24"/>
        </w:rPr>
        <w:t xml:space="preserve"> Diaz-Ordaz EA, Kartush JM. The role of KTP laser in revision stapedectomy. </w:t>
      </w:r>
      <w:r w:rsidRPr="00AD517F">
        <w:rPr>
          <w:rFonts w:ascii="Book Antiqua" w:eastAsia="宋体" w:hAnsi="Book Antiqua" w:cs="宋体"/>
          <w:i/>
          <w:sz w:val="24"/>
          <w:szCs w:val="24"/>
        </w:rPr>
        <w:t>Otolaryngol Head and Neck Surg</w:t>
      </w:r>
      <w:r w:rsidRPr="00AD517F">
        <w:rPr>
          <w:rFonts w:ascii="Book Antiqua" w:eastAsia="宋体" w:hAnsi="Book Antiqua" w:cs="宋体"/>
          <w:sz w:val="24"/>
          <w:szCs w:val="24"/>
        </w:rPr>
        <w:t xml:space="preserve"> 1993; </w:t>
      </w:r>
      <w:r w:rsidRPr="00AD517F">
        <w:rPr>
          <w:rFonts w:ascii="Book Antiqua" w:eastAsia="宋体" w:hAnsi="Book Antiqua" w:cs="宋体"/>
          <w:b/>
          <w:sz w:val="24"/>
          <w:szCs w:val="24"/>
        </w:rPr>
        <w:t>109</w:t>
      </w:r>
      <w:r w:rsidRPr="00AD517F">
        <w:rPr>
          <w:rFonts w:ascii="Book Antiqua" w:eastAsia="宋体" w:hAnsi="Book Antiqua" w:cs="宋体"/>
          <w:sz w:val="24"/>
          <w:szCs w:val="24"/>
        </w:rPr>
        <w:t>: 839-843 [PMID:8247562]</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59 </w:t>
      </w:r>
      <w:r w:rsidRPr="00AD517F">
        <w:rPr>
          <w:rFonts w:ascii="Book Antiqua" w:eastAsia="宋体" w:hAnsi="Book Antiqua" w:cs="宋体"/>
          <w:b/>
          <w:bCs/>
          <w:sz w:val="24"/>
          <w:szCs w:val="24"/>
        </w:rPr>
        <w:t>Wanamaker HH</w:t>
      </w:r>
      <w:r w:rsidRPr="00AD517F">
        <w:rPr>
          <w:rFonts w:ascii="Book Antiqua" w:eastAsia="宋体" w:hAnsi="Book Antiqua" w:cs="宋体"/>
          <w:sz w:val="24"/>
          <w:szCs w:val="24"/>
        </w:rPr>
        <w:t xml:space="preserve">, Silverstein H. Compatibility of the argon and KTP lasers with middle ear implants. </w:t>
      </w:r>
      <w:r w:rsidRPr="00AD517F">
        <w:rPr>
          <w:rFonts w:ascii="Book Antiqua" w:eastAsia="宋体" w:hAnsi="Book Antiqua" w:cs="宋体"/>
          <w:i/>
          <w:iCs/>
          <w:sz w:val="24"/>
          <w:szCs w:val="24"/>
        </w:rPr>
        <w:t>Laryngoscope</w:t>
      </w:r>
      <w:r w:rsidRPr="00AD517F">
        <w:rPr>
          <w:rFonts w:ascii="Book Antiqua" w:eastAsia="宋体" w:hAnsi="Book Antiqua" w:cs="宋体"/>
          <w:sz w:val="24"/>
          <w:szCs w:val="24"/>
        </w:rPr>
        <w:t xml:space="preserve"> 1993; </w:t>
      </w:r>
      <w:r w:rsidRPr="00AD517F">
        <w:rPr>
          <w:rFonts w:ascii="Book Antiqua" w:eastAsia="宋体" w:hAnsi="Book Antiqua" w:cs="宋体"/>
          <w:b/>
          <w:bCs/>
          <w:sz w:val="24"/>
          <w:szCs w:val="24"/>
        </w:rPr>
        <w:t>103</w:t>
      </w:r>
      <w:r w:rsidRPr="00AD517F">
        <w:rPr>
          <w:rFonts w:ascii="Book Antiqua" w:eastAsia="宋体" w:hAnsi="Book Antiqua" w:cs="宋体"/>
          <w:sz w:val="24"/>
          <w:szCs w:val="24"/>
        </w:rPr>
        <w:t>: 609-613 [PMID: 8388975 DOI: 10.1288/00005537-199306000-00006]</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60 </w:t>
      </w:r>
      <w:r w:rsidRPr="00AD517F">
        <w:rPr>
          <w:rFonts w:ascii="Book Antiqua" w:eastAsia="宋体" w:hAnsi="Book Antiqua" w:cs="宋体"/>
          <w:b/>
          <w:bCs/>
          <w:sz w:val="24"/>
          <w:szCs w:val="24"/>
        </w:rPr>
        <w:t>Gerlinger I</w:t>
      </w:r>
      <w:r w:rsidRPr="00AD517F">
        <w:rPr>
          <w:rFonts w:ascii="Book Antiqua" w:eastAsia="宋体" w:hAnsi="Book Antiqua" w:cs="宋体"/>
          <w:sz w:val="24"/>
          <w:szCs w:val="24"/>
        </w:rPr>
        <w:t xml:space="preserve">, Pytel J, Liktor B, Lujber L. Effect of KTP laser on implants used in middle-ear surgery. </w:t>
      </w:r>
      <w:r w:rsidRPr="00AD517F">
        <w:rPr>
          <w:rFonts w:ascii="Book Antiqua" w:eastAsia="宋体" w:hAnsi="Book Antiqua" w:cs="宋体"/>
          <w:i/>
          <w:iCs/>
          <w:sz w:val="24"/>
          <w:szCs w:val="24"/>
        </w:rPr>
        <w:t>J Laryngol Otol</w:t>
      </w:r>
      <w:r w:rsidRPr="00AD517F">
        <w:rPr>
          <w:rFonts w:ascii="Book Antiqua" w:eastAsia="宋体" w:hAnsi="Book Antiqua" w:cs="宋体"/>
          <w:sz w:val="24"/>
          <w:szCs w:val="24"/>
        </w:rPr>
        <w:t xml:space="preserve"> 2002; </w:t>
      </w:r>
      <w:r w:rsidRPr="00AD517F">
        <w:rPr>
          <w:rFonts w:ascii="Book Antiqua" w:eastAsia="宋体" w:hAnsi="Book Antiqua" w:cs="宋体"/>
          <w:b/>
          <w:bCs/>
          <w:sz w:val="24"/>
          <w:szCs w:val="24"/>
        </w:rPr>
        <w:t>116</w:t>
      </w:r>
      <w:r w:rsidRPr="00AD517F">
        <w:rPr>
          <w:rFonts w:ascii="Book Antiqua" w:eastAsia="宋体" w:hAnsi="Book Antiqua" w:cs="宋体"/>
          <w:sz w:val="24"/>
          <w:szCs w:val="24"/>
        </w:rPr>
        <w:t>: 502-506 [PMID: 12238668 DOI: 10.1258/002221502760132575]</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61 </w:t>
      </w:r>
      <w:r w:rsidRPr="00AD517F">
        <w:rPr>
          <w:rFonts w:ascii="Book Antiqua" w:eastAsia="宋体" w:hAnsi="Book Antiqua" w:cs="宋体"/>
          <w:b/>
          <w:bCs/>
          <w:sz w:val="24"/>
          <w:szCs w:val="24"/>
        </w:rPr>
        <w:t>Silverstein H</w:t>
      </w:r>
      <w:r w:rsidRPr="00AD517F">
        <w:rPr>
          <w:rFonts w:ascii="Book Antiqua" w:eastAsia="宋体" w:hAnsi="Book Antiqua" w:cs="宋体"/>
          <w:sz w:val="24"/>
          <w:szCs w:val="24"/>
        </w:rPr>
        <w:t xml:space="preserve">, Bendet E, Rosenberg S, Nichols M. Revision stapes surgery with and without laser: a comparison. </w:t>
      </w:r>
      <w:r w:rsidRPr="00AD517F">
        <w:rPr>
          <w:rFonts w:ascii="Book Antiqua" w:eastAsia="宋体" w:hAnsi="Book Antiqua" w:cs="宋体"/>
          <w:i/>
          <w:iCs/>
          <w:sz w:val="24"/>
          <w:szCs w:val="24"/>
        </w:rPr>
        <w:t>Laryngoscope</w:t>
      </w:r>
      <w:r w:rsidRPr="00AD517F">
        <w:rPr>
          <w:rFonts w:ascii="Book Antiqua" w:eastAsia="宋体" w:hAnsi="Book Antiqua" w:cs="宋体"/>
          <w:sz w:val="24"/>
          <w:szCs w:val="24"/>
        </w:rPr>
        <w:t xml:space="preserve"> 1994; </w:t>
      </w:r>
      <w:r w:rsidRPr="00AD517F">
        <w:rPr>
          <w:rFonts w:ascii="Book Antiqua" w:eastAsia="宋体" w:hAnsi="Book Antiqua" w:cs="宋体"/>
          <w:b/>
          <w:bCs/>
          <w:sz w:val="24"/>
          <w:szCs w:val="24"/>
        </w:rPr>
        <w:t>104</w:t>
      </w:r>
      <w:r w:rsidRPr="00AD517F">
        <w:rPr>
          <w:rFonts w:ascii="Book Antiqua" w:eastAsia="宋体" w:hAnsi="Book Antiqua" w:cs="宋体"/>
          <w:sz w:val="24"/>
          <w:szCs w:val="24"/>
        </w:rPr>
        <w:t>: 1431-1438 [PMID: 7990630 DOI: 10.1288/00005537-199412000-00002]</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62 </w:t>
      </w:r>
      <w:r w:rsidRPr="00AD517F">
        <w:rPr>
          <w:rFonts w:ascii="Book Antiqua" w:eastAsia="宋体" w:hAnsi="Book Antiqua" w:cs="宋体"/>
          <w:b/>
          <w:bCs/>
          <w:sz w:val="24"/>
          <w:szCs w:val="24"/>
        </w:rPr>
        <w:t>Wiet RJ</w:t>
      </w:r>
      <w:r w:rsidRPr="00AD517F">
        <w:rPr>
          <w:rFonts w:ascii="Book Antiqua" w:eastAsia="宋体" w:hAnsi="Book Antiqua" w:cs="宋体"/>
          <w:sz w:val="24"/>
          <w:szCs w:val="24"/>
        </w:rPr>
        <w:t xml:space="preserve">, Kubek DC, Lemberg P, Byskosh AT. A meta-analysis review of revision stapes surgery with argon laser: effectiveness and safety. </w:t>
      </w:r>
      <w:r w:rsidRPr="00AD517F">
        <w:rPr>
          <w:rFonts w:ascii="Book Antiqua" w:eastAsia="宋体" w:hAnsi="Book Antiqua" w:cs="宋体"/>
          <w:i/>
          <w:iCs/>
          <w:sz w:val="24"/>
          <w:szCs w:val="24"/>
        </w:rPr>
        <w:t>Am J Otol</w:t>
      </w:r>
      <w:r w:rsidRPr="00AD517F">
        <w:rPr>
          <w:rFonts w:ascii="Book Antiqua" w:eastAsia="宋体" w:hAnsi="Book Antiqua" w:cs="宋体"/>
          <w:sz w:val="24"/>
          <w:szCs w:val="24"/>
        </w:rPr>
        <w:t xml:space="preserve"> 1997; </w:t>
      </w:r>
      <w:r w:rsidRPr="00AD517F">
        <w:rPr>
          <w:rFonts w:ascii="Book Antiqua" w:eastAsia="宋体" w:hAnsi="Book Antiqua" w:cs="宋体"/>
          <w:b/>
          <w:bCs/>
          <w:sz w:val="24"/>
          <w:szCs w:val="24"/>
        </w:rPr>
        <w:t>18</w:t>
      </w:r>
      <w:r w:rsidRPr="00AD517F">
        <w:rPr>
          <w:rFonts w:ascii="Book Antiqua" w:eastAsia="宋体" w:hAnsi="Book Antiqua" w:cs="宋体"/>
          <w:sz w:val="24"/>
          <w:szCs w:val="24"/>
        </w:rPr>
        <w:t>: 166-171 [PMID: 9093671]</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63 </w:t>
      </w:r>
      <w:r w:rsidRPr="00AD517F">
        <w:rPr>
          <w:rFonts w:ascii="Book Antiqua" w:eastAsia="宋体" w:hAnsi="Book Antiqua" w:cs="宋体"/>
          <w:b/>
          <w:bCs/>
          <w:sz w:val="24"/>
          <w:szCs w:val="24"/>
        </w:rPr>
        <w:t>Han WW</w:t>
      </w:r>
      <w:r w:rsidRPr="00AD517F">
        <w:rPr>
          <w:rFonts w:ascii="Book Antiqua" w:eastAsia="宋体" w:hAnsi="Book Antiqua" w:cs="宋体"/>
          <w:sz w:val="24"/>
          <w:szCs w:val="24"/>
        </w:rPr>
        <w:t xml:space="preserve">, Incesulu A, McKenna MJ, Rauch SD, Nadol JB, Glynn RJ. Revision stapedectomy: intraoperative findings, results, and review of the literature. </w:t>
      </w:r>
      <w:r w:rsidRPr="00AD517F">
        <w:rPr>
          <w:rFonts w:ascii="Book Antiqua" w:eastAsia="宋体" w:hAnsi="Book Antiqua" w:cs="宋体"/>
          <w:i/>
          <w:iCs/>
          <w:sz w:val="24"/>
          <w:szCs w:val="24"/>
        </w:rPr>
        <w:t>Laryngoscope</w:t>
      </w:r>
      <w:r w:rsidRPr="00AD517F">
        <w:rPr>
          <w:rFonts w:ascii="Book Antiqua" w:eastAsia="宋体" w:hAnsi="Book Antiqua" w:cs="宋体"/>
          <w:sz w:val="24"/>
          <w:szCs w:val="24"/>
        </w:rPr>
        <w:t xml:space="preserve"> 1997; </w:t>
      </w:r>
      <w:r w:rsidRPr="00AD517F">
        <w:rPr>
          <w:rFonts w:ascii="Book Antiqua" w:eastAsia="宋体" w:hAnsi="Book Antiqua" w:cs="宋体"/>
          <w:b/>
          <w:bCs/>
          <w:sz w:val="24"/>
          <w:szCs w:val="24"/>
        </w:rPr>
        <w:t>107</w:t>
      </w:r>
      <w:r w:rsidRPr="00AD517F">
        <w:rPr>
          <w:rFonts w:ascii="Book Antiqua" w:eastAsia="宋体" w:hAnsi="Book Antiqua" w:cs="宋体"/>
          <w:sz w:val="24"/>
          <w:szCs w:val="24"/>
        </w:rPr>
        <w:t>: 1185-1192 [PMID: 9292601 DOI: 10.1097/00005537-199709000-00006]</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64 </w:t>
      </w:r>
      <w:r w:rsidRPr="00AD517F">
        <w:rPr>
          <w:rFonts w:ascii="Book Antiqua" w:eastAsia="宋体" w:hAnsi="Book Antiqua" w:cs="宋体"/>
          <w:b/>
          <w:bCs/>
          <w:sz w:val="24"/>
          <w:szCs w:val="24"/>
        </w:rPr>
        <w:t>Palva T</w:t>
      </w:r>
      <w:r w:rsidRPr="00AD517F">
        <w:rPr>
          <w:rFonts w:ascii="Book Antiqua" w:eastAsia="宋体" w:hAnsi="Book Antiqua" w:cs="宋体"/>
          <w:sz w:val="24"/>
          <w:szCs w:val="24"/>
        </w:rPr>
        <w:t xml:space="preserve">, Ramsay H. Revision surgery for otosclerosis. </w:t>
      </w:r>
      <w:r w:rsidRPr="00AD517F">
        <w:rPr>
          <w:rFonts w:ascii="Book Antiqua" w:eastAsia="宋体" w:hAnsi="Book Antiqua" w:cs="宋体"/>
          <w:i/>
          <w:iCs/>
          <w:sz w:val="24"/>
          <w:szCs w:val="24"/>
        </w:rPr>
        <w:t>Acta Otolaryngol</w:t>
      </w:r>
      <w:r w:rsidRPr="00AD517F">
        <w:rPr>
          <w:rFonts w:ascii="Book Antiqua" w:eastAsia="宋体" w:hAnsi="Book Antiqua" w:cs="宋体"/>
          <w:sz w:val="24"/>
          <w:szCs w:val="24"/>
        </w:rPr>
        <w:t xml:space="preserve"> 1990; </w:t>
      </w:r>
      <w:r w:rsidRPr="00AD517F">
        <w:rPr>
          <w:rFonts w:ascii="Book Antiqua" w:eastAsia="宋体" w:hAnsi="Book Antiqua" w:cs="宋体"/>
          <w:b/>
          <w:bCs/>
          <w:sz w:val="24"/>
          <w:szCs w:val="24"/>
        </w:rPr>
        <w:t>110</w:t>
      </w:r>
      <w:r w:rsidRPr="00AD517F">
        <w:rPr>
          <w:rFonts w:ascii="Book Antiqua" w:eastAsia="宋体" w:hAnsi="Book Antiqua" w:cs="宋体"/>
          <w:sz w:val="24"/>
          <w:szCs w:val="24"/>
        </w:rPr>
        <w:t>: 416-420 [PMID: 2284916 DOI: 10.3109/00016489009122568]</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65 </w:t>
      </w:r>
      <w:r w:rsidRPr="00AD517F">
        <w:rPr>
          <w:rFonts w:ascii="Book Antiqua" w:eastAsia="宋体" w:hAnsi="Book Antiqua" w:cs="宋体"/>
          <w:b/>
          <w:bCs/>
          <w:sz w:val="24"/>
          <w:szCs w:val="24"/>
        </w:rPr>
        <w:t>Richards ML</w:t>
      </w:r>
      <w:r w:rsidRPr="00AD517F">
        <w:rPr>
          <w:rFonts w:ascii="Book Antiqua" w:eastAsia="宋体" w:hAnsi="Book Antiqua" w:cs="宋体"/>
          <w:sz w:val="24"/>
          <w:szCs w:val="24"/>
        </w:rPr>
        <w:t xml:space="preserve">, Moorhead JE, Antonelli PJ. Sympathetic cochleolabyrinthitis in revision stapedectomy surgery. </w:t>
      </w:r>
      <w:r w:rsidRPr="00AD517F">
        <w:rPr>
          <w:rFonts w:ascii="Book Antiqua" w:eastAsia="宋体" w:hAnsi="Book Antiqua" w:cs="宋体"/>
          <w:i/>
          <w:iCs/>
          <w:sz w:val="24"/>
          <w:szCs w:val="24"/>
        </w:rPr>
        <w:t>Otolaryngol Head Neck Surg</w:t>
      </w:r>
      <w:r w:rsidRPr="00AD517F">
        <w:rPr>
          <w:rFonts w:ascii="Book Antiqua" w:eastAsia="宋体" w:hAnsi="Book Antiqua" w:cs="宋体"/>
          <w:sz w:val="24"/>
          <w:szCs w:val="24"/>
        </w:rPr>
        <w:t xml:space="preserve"> 2002; </w:t>
      </w:r>
      <w:r w:rsidRPr="00AD517F">
        <w:rPr>
          <w:rFonts w:ascii="Book Antiqua" w:eastAsia="宋体" w:hAnsi="Book Antiqua" w:cs="宋体"/>
          <w:b/>
          <w:bCs/>
          <w:sz w:val="24"/>
          <w:szCs w:val="24"/>
        </w:rPr>
        <w:t>126</w:t>
      </w:r>
      <w:r w:rsidRPr="00AD517F">
        <w:rPr>
          <w:rFonts w:ascii="Book Antiqua" w:eastAsia="宋体" w:hAnsi="Book Antiqua" w:cs="宋体"/>
          <w:sz w:val="24"/>
          <w:szCs w:val="24"/>
        </w:rPr>
        <w:t>: 273-280 [PMID: 11956535 DOI: 10.1067/mhn.2002.122702]</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66 </w:t>
      </w:r>
      <w:r w:rsidRPr="00AD517F">
        <w:rPr>
          <w:rFonts w:ascii="Book Antiqua" w:eastAsia="宋体" w:hAnsi="Book Antiqua" w:cs="宋体"/>
          <w:b/>
          <w:bCs/>
          <w:sz w:val="24"/>
          <w:szCs w:val="24"/>
        </w:rPr>
        <w:t>Meyer TA</w:t>
      </w:r>
      <w:r w:rsidRPr="00AD517F">
        <w:rPr>
          <w:rFonts w:ascii="Book Antiqua" w:eastAsia="宋体" w:hAnsi="Book Antiqua" w:cs="宋体"/>
          <w:sz w:val="24"/>
          <w:szCs w:val="24"/>
        </w:rPr>
        <w:t xml:space="preserve">, Lambert PR. Primary and revision stapedectomy in elderly patients. </w:t>
      </w:r>
      <w:r w:rsidRPr="00AD517F">
        <w:rPr>
          <w:rFonts w:ascii="Book Antiqua" w:eastAsia="宋体" w:hAnsi="Book Antiqua" w:cs="宋体"/>
          <w:i/>
          <w:iCs/>
          <w:sz w:val="24"/>
          <w:szCs w:val="24"/>
        </w:rPr>
        <w:t>Curr Opin Otolaryngol Head Neck Surg</w:t>
      </w:r>
      <w:r w:rsidRPr="00AD517F">
        <w:rPr>
          <w:rFonts w:ascii="Book Antiqua" w:eastAsia="宋体" w:hAnsi="Book Antiqua" w:cs="宋体"/>
          <w:sz w:val="24"/>
          <w:szCs w:val="24"/>
        </w:rPr>
        <w:t xml:space="preserve"> 2004; </w:t>
      </w:r>
      <w:r w:rsidRPr="00AD517F">
        <w:rPr>
          <w:rFonts w:ascii="Book Antiqua" w:eastAsia="宋体" w:hAnsi="Book Antiqua" w:cs="宋体"/>
          <w:b/>
          <w:bCs/>
          <w:sz w:val="24"/>
          <w:szCs w:val="24"/>
        </w:rPr>
        <w:t>12</w:t>
      </w:r>
      <w:r w:rsidRPr="00AD517F">
        <w:rPr>
          <w:rFonts w:ascii="Book Antiqua" w:eastAsia="宋体" w:hAnsi="Book Antiqua" w:cs="宋体"/>
          <w:sz w:val="24"/>
          <w:szCs w:val="24"/>
        </w:rPr>
        <w:t>: 387-392 [PMID: 15377949]</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67 </w:t>
      </w:r>
      <w:r w:rsidRPr="00AD517F">
        <w:rPr>
          <w:rFonts w:ascii="Book Antiqua" w:eastAsia="宋体" w:hAnsi="Book Antiqua" w:cs="宋体"/>
          <w:b/>
          <w:bCs/>
          <w:sz w:val="24"/>
          <w:szCs w:val="24"/>
        </w:rPr>
        <w:t>Crabtree JA</w:t>
      </w:r>
      <w:r w:rsidRPr="00AD517F">
        <w:rPr>
          <w:rFonts w:ascii="Book Antiqua" w:eastAsia="宋体" w:hAnsi="Book Antiqua" w:cs="宋体"/>
          <w:sz w:val="24"/>
          <w:szCs w:val="24"/>
        </w:rPr>
        <w:t xml:space="preserve">, Britton BH, Powers WH. An evaluation of revision stapes surgery. </w:t>
      </w:r>
      <w:r w:rsidRPr="00AD517F">
        <w:rPr>
          <w:rFonts w:ascii="Book Antiqua" w:eastAsia="宋体" w:hAnsi="Book Antiqua" w:cs="宋体"/>
          <w:i/>
          <w:iCs/>
          <w:sz w:val="24"/>
          <w:szCs w:val="24"/>
        </w:rPr>
        <w:t>Laryngoscope</w:t>
      </w:r>
      <w:r w:rsidRPr="00AD517F">
        <w:rPr>
          <w:rFonts w:ascii="Book Antiqua" w:eastAsia="宋体" w:hAnsi="Book Antiqua" w:cs="宋体"/>
          <w:sz w:val="24"/>
          <w:szCs w:val="24"/>
        </w:rPr>
        <w:t xml:space="preserve"> 1980; </w:t>
      </w:r>
      <w:r w:rsidRPr="00AD517F">
        <w:rPr>
          <w:rFonts w:ascii="Book Antiqua" w:eastAsia="宋体" w:hAnsi="Book Antiqua" w:cs="宋体"/>
          <w:b/>
          <w:bCs/>
          <w:sz w:val="24"/>
          <w:szCs w:val="24"/>
        </w:rPr>
        <w:t>90</w:t>
      </w:r>
      <w:r w:rsidRPr="00AD517F">
        <w:rPr>
          <w:rFonts w:ascii="Book Antiqua" w:eastAsia="宋体" w:hAnsi="Book Antiqua" w:cs="宋体"/>
          <w:sz w:val="24"/>
          <w:szCs w:val="24"/>
        </w:rPr>
        <w:t>: 224-227 [PMID: 7354690 DOI: 10.1288/00005537-198002000-00006]</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68 </w:t>
      </w:r>
      <w:r w:rsidRPr="00AD517F">
        <w:rPr>
          <w:rFonts w:ascii="Book Antiqua" w:eastAsia="宋体" w:hAnsi="Book Antiqua" w:cs="宋体"/>
          <w:b/>
          <w:bCs/>
          <w:sz w:val="24"/>
          <w:szCs w:val="24"/>
        </w:rPr>
        <w:t>Pearman K</w:t>
      </w:r>
      <w:r w:rsidRPr="00AD517F">
        <w:rPr>
          <w:rFonts w:ascii="Book Antiqua" w:eastAsia="宋体" w:hAnsi="Book Antiqua" w:cs="宋体"/>
          <w:sz w:val="24"/>
          <w:szCs w:val="24"/>
        </w:rPr>
        <w:t xml:space="preserve">, Dawes JD. Post-stapedectomy conductive deafness and results of revision surgery. </w:t>
      </w:r>
      <w:r w:rsidRPr="00AD517F">
        <w:rPr>
          <w:rFonts w:ascii="Book Antiqua" w:eastAsia="宋体" w:hAnsi="Book Antiqua" w:cs="宋体"/>
          <w:i/>
          <w:iCs/>
          <w:sz w:val="24"/>
          <w:szCs w:val="24"/>
        </w:rPr>
        <w:t>J Laryngol Otol</w:t>
      </w:r>
      <w:r w:rsidRPr="00AD517F">
        <w:rPr>
          <w:rFonts w:ascii="Book Antiqua" w:eastAsia="宋体" w:hAnsi="Book Antiqua" w:cs="宋体"/>
          <w:sz w:val="24"/>
          <w:szCs w:val="24"/>
        </w:rPr>
        <w:t xml:space="preserve"> 1982; </w:t>
      </w:r>
      <w:r w:rsidRPr="00AD517F">
        <w:rPr>
          <w:rFonts w:ascii="Book Antiqua" w:eastAsia="宋体" w:hAnsi="Book Antiqua" w:cs="宋体"/>
          <w:b/>
          <w:bCs/>
          <w:sz w:val="24"/>
          <w:szCs w:val="24"/>
        </w:rPr>
        <w:t>96</w:t>
      </w:r>
      <w:r w:rsidRPr="00AD517F">
        <w:rPr>
          <w:rFonts w:ascii="Book Antiqua" w:eastAsia="宋体" w:hAnsi="Book Antiqua" w:cs="宋体"/>
          <w:sz w:val="24"/>
          <w:szCs w:val="24"/>
        </w:rPr>
        <w:t>: 405-410 [PMID: 7077135 DOI: 10.1017/s0022215100092665]</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69 </w:t>
      </w:r>
      <w:r w:rsidRPr="00AD517F">
        <w:rPr>
          <w:rFonts w:ascii="Book Antiqua" w:eastAsia="宋体" w:hAnsi="Book Antiqua" w:cs="宋体"/>
          <w:b/>
          <w:bCs/>
          <w:sz w:val="24"/>
          <w:szCs w:val="24"/>
        </w:rPr>
        <w:t>Bhardwaj BK</w:t>
      </w:r>
      <w:r w:rsidRPr="00AD517F">
        <w:rPr>
          <w:rFonts w:ascii="Book Antiqua" w:eastAsia="宋体" w:hAnsi="Book Antiqua" w:cs="宋体"/>
          <w:sz w:val="24"/>
          <w:szCs w:val="24"/>
        </w:rPr>
        <w:t xml:space="preserve">, Kacker SK. Revision stapes surgery. </w:t>
      </w:r>
      <w:r w:rsidRPr="00AD517F">
        <w:rPr>
          <w:rFonts w:ascii="Book Antiqua" w:eastAsia="宋体" w:hAnsi="Book Antiqua" w:cs="宋体"/>
          <w:i/>
          <w:iCs/>
          <w:sz w:val="24"/>
          <w:szCs w:val="24"/>
        </w:rPr>
        <w:t>J Laryngol Otol</w:t>
      </w:r>
      <w:r w:rsidRPr="00AD517F">
        <w:rPr>
          <w:rFonts w:ascii="Book Antiqua" w:eastAsia="宋体" w:hAnsi="Book Antiqua" w:cs="宋体"/>
          <w:sz w:val="24"/>
          <w:szCs w:val="24"/>
        </w:rPr>
        <w:t xml:space="preserve"> 1988; </w:t>
      </w:r>
      <w:r w:rsidRPr="00AD517F">
        <w:rPr>
          <w:rFonts w:ascii="Book Antiqua" w:eastAsia="宋体" w:hAnsi="Book Antiqua" w:cs="宋体"/>
          <w:b/>
          <w:bCs/>
          <w:sz w:val="24"/>
          <w:szCs w:val="24"/>
        </w:rPr>
        <w:t>102</w:t>
      </w:r>
      <w:r w:rsidRPr="00AD517F">
        <w:rPr>
          <w:rFonts w:ascii="Book Antiqua" w:eastAsia="宋体" w:hAnsi="Book Antiqua" w:cs="宋体"/>
          <w:sz w:val="24"/>
          <w:szCs w:val="24"/>
        </w:rPr>
        <w:t>: 20-24 [PMID: 3343556 DOI: 10.1017/s0022215100103858]</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70 </w:t>
      </w:r>
      <w:r w:rsidRPr="00AD517F">
        <w:rPr>
          <w:rFonts w:ascii="Book Antiqua" w:eastAsia="宋体" w:hAnsi="Book Antiqua" w:cs="宋体"/>
          <w:b/>
          <w:bCs/>
          <w:sz w:val="24"/>
          <w:szCs w:val="24"/>
        </w:rPr>
        <w:t>Somers T</w:t>
      </w:r>
      <w:r w:rsidRPr="00AD517F">
        <w:rPr>
          <w:rFonts w:ascii="Book Antiqua" w:eastAsia="宋体" w:hAnsi="Book Antiqua" w:cs="宋体"/>
          <w:sz w:val="24"/>
          <w:szCs w:val="24"/>
        </w:rPr>
        <w:t xml:space="preserve">, Govaerts P, de Varebeke SJ, Offeciers E. Revision stapes surgery. </w:t>
      </w:r>
      <w:r w:rsidRPr="00AD517F">
        <w:rPr>
          <w:rFonts w:ascii="Book Antiqua" w:eastAsia="宋体" w:hAnsi="Book Antiqua" w:cs="宋体"/>
          <w:i/>
          <w:iCs/>
          <w:sz w:val="24"/>
          <w:szCs w:val="24"/>
        </w:rPr>
        <w:t>J Laryngol Otol</w:t>
      </w:r>
      <w:r w:rsidRPr="00AD517F">
        <w:rPr>
          <w:rFonts w:ascii="Book Antiqua" w:eastAsia="宋体" w:hAnsi="Book Antiqua" w:cs="宋体"/>
          <w:sz w:val="24"/>
          <w:szCs w:val="24"/>
        </w:rPr>
        <w:t xml:space="preserve"> 1997; </w:t>
      </w:r>
      <w:r w:rsidRPr="00AD517F">
        <w:rPr>
          <w:rFonts w:ascii="Book Antiqua" w:eastAsia="宋体" w:hAnsi="Book Antiqua" w:cs="宋体"/>
          <w:b/>
          <w:bCs/>
          <w:sz w:val="24"/>
          <w:szCs w:val="24"/>
        </w:rPr>
        <w:t>111</w:t>
      </w:r>
      <w:r w:rsidRPr="00AD517F">
        <w:rPr>
          <w:rFonts w:ascii="Book Antiqua" w:eastAsia="宋体" w:hAnsi="Book Antiqua" w:cs="宋体"/>
          <w:sz w:val="24"/>
          <w:szCs w:val="24"/>
        </w:rPr>
        <w:t>: 233-239 [PMID: 9156059 DOI: 10.1017/s0022215100136989]</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71 </w:t>
      </w:r>
      <w:r w:rsidRPr="00AD517F">
        <w:rPr>
          <w:rFonts w:ascii="Book Antiqua" w:eastAsia="宋体" w:hAnsi="Book Antiqua" w:cs="宋体"/>
          <w:b/>
          <w:bCs/>
          <w:sz w:val="24"/>
          <w:szCs w:val="24"/>
        </w:rPr>
        <w:t>De La Cruz A</w:t>
      </w:r>
      <w:r w:rsidRPr="00AD517F">
        <w:rPr>
          <w:rFonts w:ascii="Book Antiqua" w:eastAsia="宋体" w:hAnsi="Book Antiqua" w:cs="宋体"/>
          <w:sz w:val="24"/>
          <w:szCs w:val="24"/>
        </w:rPr>
        <w:t xml:space="preserve">, Fayad JN. Revision stapedectomy. </w:t>
      </w:r>
      <w:r w:rsidRPr="00AD517F">
        <w:rPr>
          <w:rFonts w:ascii="Book Antiqua" w:eastAsia="宋体" w:hAnsi="Book Antiqua" w:cs="宋体"/>
          <w:i/>
          <w:iCs/>
          <w:sz w:val="24"/>
          <w:szCs w:val="24"/>
        </w:rPr>
        <w:t>Otolaryngol Head Neck Surg</w:t>
      </w:r>
      <w:r w:rsidRPr="00AD517F">
        <w:rPr>
          <w:rFonts w:ascii="Book Antiqua" w:eastAsia="宋体" w:hAnsi="Book Antiqua" w:cs="宋体"/>
          <w:sz w:val="24"/>
          <w:szCs w:val="24"/>
        </w:rPr>
        <w:t xml:space="preserve"> 2000; </w:t>
      </w:r>
      <w:r w:rsidRPr="00AD517F">
        <w:rPr>
          <w:rFonts w:ascii="Book Antiqua" w:eastAsia="宋体" w:hAnsi="Book Antiqua" w:cs="宋体"/>
          <w:b/>
          <w:bCs/>
          <w:sz w:val="24"/>
          <w:szCs w:val="24"/>
        </w:rPr>
        <w:t>123</w:t>
      </w:r>
      <w:r w:rsidRPr="00AD517F">
        <w:rPr>
          <w:rFonts w:ascii="Book Antiqua" w:eastAsia="宋体" w:hAnsi="Book Antiqua" w:cs="宋体"/>
          <w:sz w:val="24"/>
          <w:szCs w:val="24"/>
        </w:rPr>
        <w:t>: 728-732 [PMID: 11112966 DOI: 10.1067/mhn.2000.111285]</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72 </w:t>
      </w:r>
      <w:r w:rsidRPr="00AD517F">
        <w:rPr>
          <w:rFonts w:ascii="Book Antiqua" w:eastAsia="宋体" w:hAnsi="Book Antiqua" w:cs="宋体"/>
          <w:b/>
          <w:sz w:val="24"/>
          <w:szCs w:val="24"/>
        </w:rPr>
        <w:t>Lippy WH,</w:t>
      </w:r>
      <w:r w:rsidRPr="00AD517F">
        <w:rPr>
          <w:rFonts w:ascii="Book Antiqua" w:eastAsia="宋体" w:hAnsi="Book Antiqua" w:cs="宋体"/>
          <w:sz w:val="24"/>
          <w:szCs w:val="24"/>
        </w:rPr>
        <w:t xml:space="preserve"> Battista RA, Berenholz L, Schrung AG, Burkey JM. Twenty-year review of revision stapedectomy. </w:t>
      </w:r>
      <w:r w:rsidRPr="00AD517F">
        <w:rPr>
          <w:rFonts w:ascii="Book Antiqua" w:eastAsia="宋体" w:hAnsi="Book Antiqua" w:cs="宋体"/>
          <w:i/>
          <w:sz w:val="24"/>
          <w:szCs w:val="24"/>
        </w:rPr>
        <w:t>Otol Neurotol</w:t>
      </w:r>
      <w:r w:rsidRPr="00AD517F">
        <w:rPr>
          <w:rFonts w:ascii="Book Antiqua" w:eastAsia="宋体" w:hAnsi="Book Antiqua" w:cs="宋体"/>
          <w:sz w:val="24"/>
          <w:szCs w:val="24"/>
        </w:rPr>
        <w:t xml:space="preserve"> 2003; </w:t>
      </w:r>
      <w:r w:rsidRPr="00AD517F">
        <w:rPr>
          <w:rFonts w:ascii="Book Antiqua" w:eastAsia="宋体" w:hAnsi="Book Antiqua" w:cs="宋体"/>
          <w:b/>
          <w:sz w:val="24"/>
          <w:szCs w:val="24"/>
        </w:rPr>
        <w:t>24</w:t>
      </w:r>
      <w:r w:rsidRPr="00AD517F">
        <w:rPr>
          <w:rFonts w:ascii="Book Antiqua" w:eastAsia="宋体" w:hAnsi="Book Antiqua" w:cs="宋体"/>
          <w:sz w:val="24"/>
          <w:szCs w:val="24"/>
        </w:rPr>
        <w:t>: 560-566 [PMID:12851545 DOI:10.1097/00129492-200307000-00005]</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73 </w:t>
      </w:r>
      <w:r w:rsidRPr="00AD517F">
        <w:rPr>
          <w:rFonts w:ascii="Book Antiqua" w:eastAsia="宋体" w:hAnsi="Book Antiqua" w:cs="宋体"/>
          <w:b/>
          <w:bCs/>
          <w:sz w:val="24"/>
          <w:szCs w:val="24"/>
        </w:rPr>
        <w:t>Gros A</w:t>
      </w:r>
      <w:r w:rsidRPr="00AD517F">
        <w:rPr>
          <w:rFonts w:ascii="Book Antiqua" w:eastAsia="宋体" w:hAnsi="Book Antiqua" w:cs="宋体"/>
          <w:sz w:val="24"/>
          <w:szCs w:val="24"/>
        </w:rPr>
        <w:t xml:space="preserve">, Vatovec J, Zargi M, Jenko K. Success rate in revision stapes surgery for otosclerosis. </w:t>
      </w:r>
      <w:r w:rsidRPr="00AD517F">
        <w:rPr>
          <w:rFonts w:ascii="Book Antiqua" w:eastAsia="宋体" w:hAnsi="Book Antiqua" w:cs="宋体"/>
          <w:i/>
          <w:iCs/>
          <w:sz w:val="24"/>
          <w:szCs w:val="24"/>
        </w:rPr>
        <w:t>Otol Neurotol</w:t>
      </w:r>
      <w:r w:rsidRPr="00AD517F">
        <w:rPr>
          <w:rFonts w:ascii="Book Antiqua" w:eastAsia="宋体" w:hAnsi="Book Antiqua" w:cs="宋体"/>
          <w:sz w:val="24"/>
          <w:szCs w:val="24"/>
        </w:rPr>
        <w:t xml:space="preserve"> 2005; </w:t>
      </w:r>
      <w:r w:rsidRPr="00AD517F">
        <w:rPr>
          <w:rFonts w:ascii="Book Antiqua" w:eastAsia="宋体" w:hAnsi="Book Antiqua" w:cs="宋体"/>
          <w:b/>
          <w:bCs/>
          <w:sz w:val="24"/>
          <w:szCs w:val="24"/>
        </w:rPr>
        <w:t>26</w:t>
      </w:r>
      <w:r w:rsidRPr="00AD517F">
        <w:rPr>
          <w:rFonts w:ascii="Book Antiqua" w:eastAsia="宋体" w:hAnsi="Book Antiqua" w:cs="宋体"/>
          <w:sz w:val="24"/>
          <w:szCs w:val="24"/>
        </w:rPr>
        <w:t>: 1143-1148 [PMID: 16272932 DOI: 10.1097/01.mao.0000172414.64907.9d]</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74 </w:t>
      </w:r>
      <w:r w:rsidRPr="00AD517F">
        <w:rPr>
          <w:rFonts w:ascii="Book Antiqua" w:eastAsia="宋体" w:hAnsi="Book Antiqua" w:cs="宋体"/>
          <w:b/>
          <w:bCs/>
          <w:sz w:val="24"/>
          <w:szCs w:val="24"/>
        </w:rPr>
        <w:t>Babighian GG</w:t>
      </w:r>
      <w:r w:rsidRPr="00AD517F">
        <w:rPr>
          <w:rFonts w:ascii="Book Antiqua" w:eastAsia="宋体" w:hAnsi="Book Antiqua" w:cs="宋体"/>
          <w:sz w:val="24"/>
          <w:szCs w:val="24"/>
        </w:rPr>
        <w:t xml:space="preserve">, Albu S. Failures in stapedotomy for otosclerosis. </w:t>
      </w:r>
      <w:r w:rsidRPr="00AD517F">
        <w:rPr>
          <w:rFonts w:ascii="Book Antiqua" w:eastAsia="宋体" w:hAnsi="Book Antiqua" w:cs="宋体"/>
          <w:i/>
          <w:iCs/>
          <w:sz w:val="24"/>
          <w:szCs w:val="24"/>
        </w:rPr>
        <w:t>Otolaryngol Head Neck Surg</w:t>
      </w:r>
      <w:r w:rsidRPr="00AD517F">
        <w:rPr>
          <w:rFonts w:ascii="Book Antiqua" w:eastAsia="宋体" w:hAnsi="Book Antiqua" w:cs="宋体"/>
          <w:sz w:val="24"/>
          <w:szCs w:val="24"/>
        </w:rPr>
        <w:t xml:space="preserve"> 2009; </w:t>
      </w:r>
      <w:r w:rsidRPr="00AD517F">
        <w:rPr>
          <w:rFonts w:ascii="Book Antiqua" w:eastAsia="宋体" w:hAnsi="Book Antiqua" w:cs="宋体"/>
          <w:b/>
          <w:bCs/>
          <w:sz w:val="24"/>
          <w:szCs w:val="24"/>
        </w:rPr>
        <w:t>141</w:t>
      </w:r>
      <w:r w:rsidRPr="00AD517F">
        <w:rPr>
          <w:rFonts w:ascii="Book Antiqua" w:eastAsia="宋体" w:hAnsi="Book Antiqua" w:cs="宋体"/>
          <w:sz w:val="24"/>
          <w:szCs w:val="24"/>
        </w:rPr>
        <w:t>: 395-400 [PMID: 19716020 DOI: 10.1016/j.otohns.2009.03.028]</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75 </w:t>
      </w:r>
      <w:r w:rsidRPr="00AD517F">
        <w:rPr>
          <w:rFonts w:ascii="Book Antiqua" w:eastAsia="宋体" w:hAnsi="Book Antiqua" w:cs="宋体"/>
          <w:b/>
          <w:bCs/>
          <w:sz w:val="24"/>
          <w:szCs w:val="24"/>
        </w:rPr>
        <w:t>Birch L</w:t>
      </w:r>
      <w:r w:rsidRPr="00AD517F">
        <w:rPr>
          <w:rFonts w:ascii="Book Antiqua" w:eastAsia="宋体" w:hAnsi="Book Antiqua" w:cs="宋体"/>
          <w:sz w:val="24"/>
          <w:szCs w:val="24"/>
        </w:rPr>
        <w:t xml:space="preserve">, Elbrønd O. Stapedectomy and vertigo. </w:t>
      </w:r>
      <w:r w:rsidRPr="00AD517F">
        <w:rPr>
          <w:rFonts w:ascii="Book Antiqua" w:eastAsia="宋体" w:hAnsi="Book Antiqua" w:cs="宋体"/>
          <w:i/>
          <w:iCs/>
          <w:sz w:val="24"/>
          <w:szCs w:val="24"/>
        </w:rPr>
        <w:t>Clin Otolaryngol Allied Sci</w:t>
      </w:r>
      <w:r w:rsidRPr="00AD517F">
        <w:rPr>
          <w:rFonts w:ascii="Book Antiqua" w:eastAsia="宋体" w:hAnsi="Book Antiqua" w:cs="宋体"/>
          <w:sz w:val="24"/>
          <w:szCs w:val="24"/>
        </w:rPr>
        <w:t xml:space="preserve"> 1985; </w:t>
      </w:r>
      <w:r w:rsidRPr="00AD517F">
        <w:rPr>
          <w:rFonts w:ascii="Book Antiqua" w:eastAsia="宋体" w:hAnsi="Book Antiqua" w:cs="宋体"/>
          <w:b/>
          <w:bCs/>
          <w:sz w:val="24"/>
          <w:szCs w:val="24"/>
        </w:rPr>
        <w:t>10</w:t>
      </w:r>
      <w:r w:rsidRPr="00AD517F">
        <w:rPr>
          <w:rFonts w:ascii="Book Antiqua" w:eastAsia="宋体" w:hAnsi="Book Antiqua" w:cs="宋体"/>
          <w:sz w:val="24"/>
          <w:szCs w:val="24"/>
        </w:rPr>
        <w:t>: 217-223 [PMID: 4053423 DOI: 10.1111/j.1365-2273.1985.tb00244.x]</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76 </w:t>
      </w:r>
      <w:r w:rsidRPr="00AD517F">
        <w:rPr>
          <w:rFonts w:ascii="Book Antiqua" w:eastAsia="宋体" w:hAnsi="Book Antiqua" w:cs="宋体"/>
          <w:b/>
          <w:bCs/>
          <w:sz w:val="24"/>
          <w:szCs w:val="24"/>
        </w:rPr>
        <w:t>Tribukait A</w:t>
      </w:r>
      <w:r w:rsidRPr="00AD517F">
        <w:rPr>
          <w:rFonts w:ascii="Book Antiqua" w:eastAsia="宋体" w:hAnsi="Book Antiqua" w:cs="宋体"/>
          <w:sz w:val="24"/>
          <w:szCs w:val="24"/>
        </w:rPr>
        <w:t xml:space="preserve">, Bergenius J. The subjective visual horizontal after stapedotomy: evidence for an increased resting activity in otolithic afferents. </w:t>
      </w:r>
      <w:r w:rsidRPr="00AD517F">
        <w:rPr>
          <w:rFonts w:ascii="Book Antiqua" w:eastAsia="宋体" w:hAnsi="Book Antiqua" w:cs="宋体"/>
          <w:i/>
          <w:iCs/>
          <w:sz w:val="24"/>
          <w:szCs w:val="24"/>
        </w:rPr>
        <w:t>Acta Otolaryngol</w:t>
      </w:r>
      <w:r w:rsidRPr="00AD517F">
        <w:rPr>
          <w:rFonts w:ascii="Book Antiqua" w:eastAsia="宋体" w:hAnsi="Book Antiqua" w:cs="宋体"/>
          <w:sz w:val="24"/>
          <w:szCs w:val="24"/>
        </w:rPr>
        <w:t xml:space="preserve"> 1998; </w:t>
      </w:r>
      <w:r w:rsidRPr="00AD517F">
        <w:rPr>
          <w:rFonts w:ascii="Book Antiqua" w:eastAsia="宋体" w:hAnsi="Book Antiqua" w:cs="宋体"/>
          <w:b/>
          <w:bCs/>
          <w:sz w:val="24"/>
          <w:szCs w:val="24"/>
        </w:rPr>
        <w:t>118</w:t>
      </w:r>
      <w:r w:rsidRPr="00AD517F">
        <w:rPr>
          <w:rFonts w:ascii="Book Antiqua" w:eastAsia="宋体" w:hAnsi="Book Antiqua" w:cs="宋体"/>
          <w:sz w:val="24"/>
          <w:szCs w:val="24"/>
        </w:rPr>
        <w:t>: 299-306 [PMID: 9655202 DOI: 10.1080/00016489850183368]</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77 </w:t>
      </w:r>
      <w:r w:rsidRPr="00AD517F">
        <w:rPr>
          <w:rFonts w:ascii="Book Antiqua" w:eastAsia="宋体" w:hAnsi="Book Antiqua" w:cs="宋体"/>
          <w:b/>
          <w:bCs/>
          <w:sz w:val="24"/>
          <w:szCs w:val="24"/>
        </w:rPr>
        <w:t>Ozmen AO</w:t>
      </w:r>
      <w:r w:rsidRPr="00AD517F">
        <w:rPr>
          <w:rFonts w:ascii="Book Antiqua" w:eastAsia="宋体" w:hAnsi="Book Antiqua" w:cs="宋体"/>
          <w:sz w:val="24"/>
          <w:szCs w:val="24"/>
        </w:rPr>
        <w:t>, Aksoy S, Ozmen S, Saraç S, Sennaro</w:t>
      </w:r>
      <w:r w:rsidRPr="00AD517F">
        <w:rPr>
          <w:rFonts w:ascii="Book Antiqua" w:eastAsia="MS Mincho" w:hAnsi="Book Antiqua" w:cs="MS Mincho"/>
          <w:sz w:val="24"/>
          <w:szCs w:val="24"/>
        </w:rPr>
        <w:t>ğ</w:t>
      </w:r>
      <w:r w:rsidRPr="00AD517F">
        <w:rPr>
          <w:rFonts w:ascii="Book Antiqua" w:eastAsia="宋体" w:hAnsi="Book Antiqua" w:cs="宋体"/>
          <w:sz w:val="24"/>
          <w:szCs w:val="24"/>
        </w:rPr>
        <w:t xml:space="preserve">lu L, Gürsel B. Balance after stapedotomy: analysis of balance with computerized dynamic posturography. </w:t>
      </w:r>
      <w:r w:rsidRPr="00AD517F">
        <w:rPr>
          <w:rFonts w:ascii="Book Antiqua" w:eastAsia="宋体" w:hAnsi="Book Antiqua" w:cs="宋体"/>
          <w:i/>
          <w:iCs/>
          <w:sz w:val="24"/>
          <w:szCs w:val="24"/>
        </w:rPr>
        <w:t>Clin Otolaryngol</w:t>
      </w:r>
      <w:r w:rsidRPr="00AD517F">
        <w:rPr>
          <w:rFonts w:ascii="Book Antiqua" w:eastAsia="宋体" w:hAnsi="Book Antiqua" w:cs="宋体"/>
          <w:sz w:val="24"/>
          <w:szCs w:val="24"/>
        </w:rPr>
        <w:t xml:space="preserve"> 2009; </w:t>
      </w:r>
      <w:r w:rsidRPr="00AD517F">
        <w:rPr>
          <w:rFonts w:ascii="Book Antiqua" w:eastAsia="宋体" w:hAnsi="Book Antiqua" w:cs="宋体"/>
          <w:b/>
          <w:bCs/>
          <w:sz w:val="24"/>
          <w:szCs w:val="24"/>
        </w:rPr>
        <w:t>34</w:t>
      </w:r>
      <w:r w:rsidRPr="00AD517F">
        <w:rPr>
          <w:rFonts w:ascii="Book Antiqua" w:eastAsia="宋体" w:hAnsi="Book Antiqua" w:cs="宋体"/>
          <w:sz w:val="24"/>
          <w:szCs w:val="24"/>
        </w:rPr>
        <w:t>: 212-217 [PMID: 19531169 DOI: 10.1111/j.1749-4486.2009.01915.x]</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78 </w:t>
      </w:r>
      <w:r w:rsidRPr="00AD517F">
        <w:rPr>
          <w:rFonts w:ascii="Book Antiqua" w:eastAsia="宋体" w:hAnsi="Book Antiqua" w:cs="宋体"/>
          <w:b/>
          <w:bCs/>
          <w:sz w:val="24"/>
          <w:szCs w:val="24"/>
        </w:rPr>
        <w:t>Parnes S</w:t>
      </w:r>
      <w:r w:rsidRPr="00AD517F">
        <w:rPr>
          <w:rFonts w:ascii="Book Antiqua" w:eastAsia="宋体" w:hAnsi="Book Antiqua" w:cs="宋体"/>
          <w:sz w:val="24"/>
          <w:szCs w:val="24"/>
        </w:rPr>
        <w:t xml:space="preserve">, Black FO, Wall C, O'Leary DP, Feltyberger E. Vestibular system abnormalities in otosclerotic subjects. </w:t>
      </w:r>
      <w:r w:rsidRPr="00AD517F">
        <w:rPr>
          <w:rFonts w:ascii="Book Antiqua" w:eastAsia="宋体" w:hAnsi="Book Antiqua" w:cs="宋体"/>
          <w:i/>
          <w:iCs/>
          <w:sz w:val="24"/>
          <w:szCs w:val="24"/>
        </w:rPr>
        <w:t>Otolaryngology</w:t>
      </w:r>
      <w:r w:rsidRPr="00AD517F">
        <w:rPr>
          <w:rFonts w:ascii="Book Antiqua" w:eastAsia="宋体" w:hAnsi="Book Antiqua" w:cs="宋体"/>
          <w:sz w:val="24"/>
          <w:szCs w:val="24"/>
        </w:rPr>
        <w:t xml:space="preserve"> 1978; </w:t>
      </w:r>
      <w:r w:rsidRPr="00AD517F">
        <w:rPr>
          <w:rFonts w:ascii="Book Antiqua" w:eastAsia="宋体" w:hAnsi="Book Antiqua" w:cs="宋体"/>
          <w:b/>
          <w:bCs/>
          <w:sz w:val="24"/>
          <w:szCs w:val="24"/>
        </w:rPr>
        <w:t>86</w:t>
      </w:r>
      <w:r w:rsidRPr="00AD517F">
        <w:rPr>
          <w:rFonts w:ascii="Book Antiqua" w:eastAsia="宋体" w:hAnsi="Book Antiqua" w:cs="宋体"/>
          <w:sz w:val="24"/>
          <w:szCs w:val="24"/>
        </w:rPr>
        <w:t>: ORL-98-ORL106 [PMID: 114928]</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79 </w:t>
      </w:r>
      <w:r w:rsidRPr="00AD517F">
        <w:rPr>
          <w:rFonts w:ascii="Book Antiqua" w:eastAsia="宋体" w:hAnsi="Book Antiqua" w:cs="宋体"/>
          <w:b/>
          <w:bCs/>
          <w:sz w:val="24"/>
          <w:szCs w:val="24"/>
        </w:rPr>
        <w:t>Koizuka I</w:t>
      </w:r>
      <w:r w:rsidRPr="00AD517F">
        <w:rPr>
          <w:rFonts w:ascii="Book Antiqua" w:eastAsia="宋体" w:hAnsi="Book Antiqua" w:cs="宋体"/>
          <w:sz w:val="24"/>
          <w:szCs w:val="24"/>
        </w:rPr>
        <w:t xml:space="preserve">, Sakagami M, Doi K, Takeda N, Matsunaga T. Nystagmus measured by ENG after stapes surgery. </w:t>
      </w:r>
      <w:r w:rsidRPr="00AD517F">
        <w:rPr>
          <w:rFonts w:ascii="Book Antiqua" w:eastAsia="宋体" w:hAnsi="Book Antiqua" w:cs="宋体"/>
          <w:i/>
          <w:iCs/>
          <w:sz w:val="24"/>
          <w:szCs w:val="24"/>
        </w:rPr>
        <w:t>Acta Otolaryngol Suppl</w:t>
      </w:r>
      <w:r w:rsidRPr="00AD517F">
        <w:rPr>
          <w:rFonts w:ascii="Book Antiqua" w:eastAsia="宋体" w:hAnsi="Book Antiqua" w:cs="宋体"/>
          <w:sz w:val="24"/>
          <w:szCs w:val="24"/>
        </w:rPr>
        <w:t xml:space="preserve"> 1995; </w:t>
      </w:r>
      <w:r w:rsidRPr="00AD517F">
        <w:rPr>
          <w:rFonts w:ascii="Book Antiqua" w:eastAsia="宋体" w:hAnsi="Book Antiqua" w:cs="宋体"/>
          <w:b/>
          <w:bCs/>
          <w:sz w:val="24"/>
          <w:szCs w:val="24"/>
        </w:rPr>
        <w:t xml:space="preserve">520 </w:t>
      </w:r>
      <w:r w:rsidRPr="00AD517F">
        <w:rPr>
          <w:rFonts w:ascii="Book Antiqua" w:eastAsia="宋体" w:hAnsi="Book Antiqua" w:cs="宋体"/>
          <w:bCs/>
          <w:sz w:val="24"/>
          <w:szCs w:val="24"/>
        </w:rPr>
        <w:t>Pt 2</w:t>
      </w:r>
      <w:r w:rsidRPr="00AD517F">
        <w:rPr>
          <w:rFonts w:ascii="Book Antiqua" w:eastAsia="宋体" w:hAnsi="Book Antiqua" w:cs="宋体"/>
          <w:sz w:val="24"/>
          <w:szCs w:val="24"/>
        </w:rPr>
        <w:t>: 258-259 [PMID: 8749133 DOI: 10.3109/00016489509125242]</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80 </w:t>
      </w:r>
      <w:r w:rsidRPr="00AD517F">
        <w:rPr>
          <w:rFonts w:ascii="Book Antiqua" w:eastAsia="宋体" w:hAnsi="Book Antiqua" w:cs="宋体"/>
          <w:b/>
          <w:bCs/>
          <w:sz w:val="24"/>
          <w:szCs w:val="24"/>
        </w:rPr>
        <w:t>Kujala J</w:t>
      </w:r>
      <w:r w:rsidRPr="00AD517F">
        <w:rPr>
          <w:rFonts w:ascii="Book Antiqua" w:eastAsia="宋体" w:hAnsi="Book Antiqua" w:cs="宋体"/>
          <w:sz w:val="24"/>
          <w:szCs w:val="24"/>
        </w:rPr>
        <w:t xml:space="preserve">, Aalto H, Hirvonen TP. Video-oculography findings in patients with otosclerosis. </w:t>
      </w:r>
      <w:r w:rsidRPr="00AD517F">
        <w:rPr>
          <w:rFonts w:ascii="Book Antiqua" w:eastAsia="宋体" w:hAnsi="Book Antiqua" w:cs="宋体"/>
          <w:i/>
          <w:iCs/>
          <w:sz w:val="24"/>
          <w:szCs w:val="24"/>
        </w:rPr>
        <w:t>Otol Neurotol</w:t>
      </w:r>
      <w:r w:rsidRPr="00AD517F">
        <w:rPr>
          <w:rFonts w:ascii="Book Antiqua" w:eastAsia="宋体" w:hAnsi="Book Antiqua" w:cs="宋体"/>
          <w:sz w:val="24"/>
          <w:szCs w:val="24"/>
        </w:rPr>
        <w:t xml:space="preserve"> 2005; </w:t>
      </w:r>
      <w:r w:rsidRPr="00AD517F">
        <w:rPr>
          <w:rFonts w:ascii="Book Antiqua" w:eastAsia="宋体" w:hAnsi="Book Antiqua" w:cs="宋体"/>
          <w:b/>
          <w:bCs/>
          <w:sz w:val="24"/>
          <w:szCs w:val="24"/>
        </w:rPr>
        <w:t>26</w:t>
      </w:r>
      <w:r w:rsidRPr="00AD517F">
        <w:rPr>
          <w:rFonts w:ascii="Book Antiqua" w:eastAsia="宋体" w:hAnsi="Book Antiqua" w:cs="宋体"/>
          <w:sz w:val="24"/>
          <w:szCs w:val="24"/>
        </w:rPr>
        <w:t>: 1134-1137 [PMID: 16272930 DOI: 10.1097/01.mao.0000179525.40156.fa]</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81 </w:t>
      </w:r>
      <w:r w:rsidRPr="00AD517F">
        <w:rPr>
          <w:rFonts w:ascii="Book Antiqua" w:eastAsia="宋体" w:hAnsi="Book Antiqua" w:cs="宋体"/>
          <w:b/>
          <w:bCs/>
          <w:sz w:val="24"/>
          <w:szCs w:val="24"/>
        </w:rPr>
        <w:t>Sooy FA</w:t>
      </w:r>
      <w:r w:rsidRPr="00AD517F">
        <w:rPr>
          <w:rFonts w:ascii="Book Antiqua" w:eastAsia="宋体" w:hAnsi="Book Antiqua" w:cs="宋体"/>
          <w:sz w:val="24"/>
          <w:szCs w:val="24"/>
        </w:rPr>
        <w:t xml:space="preserve">, Owens E, Neufeld ES. Comparison of wire-vein and wire-gelfoam prostheses in stapedectomy for otosclerosis. </w:t>
      </w:r>
      <w:r w:rsidRPr="00AD517F">
        <w:rPr>
          <w:rFonts w:ascii="Book Antiqua" w:eastAsia="宋体" w:hAnsi="Book Antiqua" w:cs="宋体"/>
          <w:i/>
          <w:iCs/>
          <w:sz w:val="24"/>
          <w:szCs w:val="24"/>
        </w:rPr>
        <w:t>Ann Otol Rhinol Laryngol</w:t>
      </w:r>
      <w:r w:rsidRPr="00AD517F">
        <w:rPr>
          <w:rFonts w:ascii="Book Antiqua" w:eastAsia="宋体" w:hAnsi="Book Antiqua" w:cs="宋体"/>
          <w:sz w:val="24"/>
          <w:szCs w:val="24"/>
        </w:rPr>
        <w:t xml:space="preserve"> 1973; </w:t>
      </w:r>
      <w:r w:rsidRPr="00AD517F">
        <w:rPr>
          <w:rFonts w:ascii="Book Antiqua" w:eastAsia="宋体" w:hAnsi="Book Antiqua" w:cs="宋体"/>
          <w:b/>
          <w:bCs/>
          <w:sz w:val="24"/>
          <w:szCs w:val="24"/>
        </w:rPr>
        <w:t>82</w:t>
      </w:r>
      <w:r w:rsidRPr="00AD517F">
        <w:rPr>
          <w:rFonts w:ascii="Book Antiqua" w:eastAsia="宋体" w:hAnsi="Book Antiqua" w:cs="宋体"/>
          <w:sz w:val="24"/>
          <w:szCs w:val="24"/>
        </w:rPr>
        <w:t>: 149-152 [PMID: 4702350 DOI: 10.1177/000348947308200210]</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82 </w:t>
      </w:r>
      <w:r w:rsidRPr="00AD517F">
        <w:rPr>
          <w:rFonts w:ascii="Book Antiqua" w:eastAsia="宋体" w:hAnsi="Book Antiqua" w:cs="宋体"/>
          <w:b/>
          <w:bCs/>
          <w:sz w:val="24"/>
          <w:szCs w:val="24"/>
        </w:rPr>
        <w:t>Bordure P</w:t>
      </w:r>
      <w:r w:rsidRPr="00AD517F">
        <w:rPr>
          <w:rFonts w:ascii="Book Antiqua" w:eastAsia="宋体" w:hAnsi="Book Antiqua" w:cs="宋体"/>
          <w:sz w:val="24"/>
          <w:szCs w:val="24"/>
        </w:rPr>
        <w:t xml:space="preserve">, Legent F, Calais C, Loheac D, Beauvillain C. [Pneumolabyrinth and perilymphatic fistula after stapedectomy]. </w:t>
      </w:r>
      <w:r w:rsidRPr="00AD517F">
        <w:rPr>
          <w:rFonts w:ascii="Book Antiqua" w:eastAsia="宋体" w:hAnsi="Book Antiqua" w:cs="宋体"/>
          <w:i/>
          <w:iCs/>
          <w:sz w:val="24"/>
          <w:szCs w:val="24"/>
        </w:rPr>
        <w:t>Ann Otolaryngol Chir Cervicofac</w:t>
      </w:r>
      <w:r w:rsidRPr="00AD517F">
        <w:rPr>
          <w:rFonts w:ascii="Book Antiqua" w:eastAsia="宋体" w:hAnsi="Book Antiqua" w:cs="宋体"/>
          <w:sz w:val="24"/>
          <w:szCs w:val="24"/>
        </w:rPr>
        <w:t xml:space="preserve"> 1990; </w:t>
      </w:r>
      <w:r w:rsidRPr="00AD517F">
        <w:rPr>
          <w:rFonts w:ascii="Book Antiqua" w:eastAsia="宋体" w:hAnsi="Book Antiqua" w:cs="宋体"/>
          <w:b/>
          <w:bCs/>
          <w:sz w:val="24"/>
          <w:szCs w:val="24"/>
        </w:rPr>
        <w:t>107</w:t>
      </w:r>
      <w:r w:rsidRPr="00AD517F">
        <w:rPr>
          <w:rFonts w:ascii="Book Antiqua" w:eastAsia="宋体" w:hAnsi="Book Antiqua" w:cs="宋体"/>
          <w:sz w:val="24"/>
          <w:szCs w:val="24"/>
        </w:rPr>
        <w:t>: 359-362 [PMID: 2256607]</w:t>
      </w:r>
    </w:p>
    <w:p w:rsidR="008605CC" w:rsidRPr="00AD517F" w:rsidRDefault="008605CC" w:rsidP="00AD517F">
      <w:pPr>
        <w:spacing w:line="360" w:lineRule="auto"/>
        <w:jc w:val="both"/>
        <w:rPr>
          <w:rFonts w:ascii="Book Antiqua" w:eastAsia="宋体" w:hAnsi="Book Antiqua" w:cs="宋体"/>
          <w:sz w:val="24"/>
          <w:szCs w:val="24"/>
        </w:rPr>
      </w:pPr>
      <w:r w:rsidRPr="00AD517F">
        <w:rPr>
          <w:rFonts w:ascii="Book Antiqua" w:eastAsia="宋体" w:hAnsi="Book Antiqua" w:cs="宋体"/>
          <w:sz w:val="24"/>
          <w:szCs w:val="24"/>
        </w:rPr>
        <w:t xml:space="preserve">83 </w:t>
      </w:r>
      <w:r w:rsidRPr="00AD517F">
        <w:rPr>
          <w:rFonts w:ascii="Book Antiqua" w:eastAsia="宋体" w:hAnsi="Book Antiqua" w:cs="宋体"/>
          <w:b/>
          <w:bCs/>
          <w:sz w:val="24"/>
          <w:szCs w:val="24"/>
        </w:rPr>
        <w:t>Seicshnaydre MA</w:t>
      </w:r>
      <w:r w:rsidRPr="00AD517F">
        <w:rPr>
          <w:rFonts w:ascii="Book Antiqua" w:eastAsia="宋体" w:hAnsi="Book Antiqua" w:cs="宋体"/>
          <w:sz w:val="24"/>
          <w:szCs w:val="24"/>
        </w:rPr>
        <w:t xml:space="preserve">, Sismanis A, Hughes GB. Update of reparative granuloma: survey of the American Otological Society and the American Neurotology Society. </w:t>
      </w:r>
      <w:r w:rsidRPr="00AD517F">
        <w:rPr>
          <w:rFonts w:ascii="Book Antiqua" w:eastAsia="宋体" w:hAnsi="Book Antiqua" w:cs="宋体"/>
          <w:i/>
          <w:iCs/>
          <w:sz w:val="24"/>
          <w:szCs w:val="24"/>
        </w:rPr>
        <w:t>Am J Otol</w:t>
      </w:r>
      <w:r w:rsidRPr="00AD517F">
        <w:rPr>
          <w:rFonts w:ascii="Book Antiqua" w:eastAsia="宋体" w:hAnsi="Book Antiqua" w:cs="宋体"/>
          <w:sz w:val="24"/>
          <w:szCs w:val="24"/>
        </w:rPr>
        <w:t xml:space="preserve"> 1994; </w:t>
      </w:r>
      <w:r w:rsidRPr="00AD517F">
        <w:rPr>
          <w:rFonts w:ascii="Book Antiqua" w:eastAsia="宋体" w:hAnsi="Book Antiqua" w:cs="宋体"/>
          <w:b/>
          <w:bCs/>
          <w:sz w:val="24"/>
          <w:szCs w:val="24"/>
        </w:rPr>
        <w:t>15</w:t>
      </w:r>
      <w:r w:rsidRPr="00AD517F">
        <w:rPr>
          <w:rFonts w:ascii="Book Antiqua" w:eastAsia="宋体" w:hAnsi="Book Antiqua" w:cs="宋体"/>
          <w:sz w:val="24"/>
          <w:szCs w:val="24"/>
        </w:rPr>
        <w:t>: 155-160 [PMID: 8172294]</w:t>
      </w:r>
    </w:p>
    <w:p w:rsidR="0026733E" w:rsidRPr="00AD517F" w:rsidRDefault="008605CC" w:rsidP="00AD517F">
      <w:pPr>
        <w:spacing w:line="360" w:lineRule="auto"/>
        <w:jc w:val="both"/>
        <w:rPr>
          <w:rFonts w:ascii="Book Antiqua" w:eastAsia="宋体" w:hAnsi="Book Antiqua" w:cs="宋体"/>
          <w:sz w:val="24"/>
          <w:szCs w:val="24"/>
          <w:lang w:eastAsia="zh-CN"/>
        </w:rPr>
      </w:pPr>
      <w:r w:rsidRPr="00AD517F">
        <w:rPr>
          <w:rFonts w:ascii="Book Antiqua" w:eastAsia="宋体" w:hAnsi="Book Antiqua" w:cs="宋体"/>
          <w:sz w:val="24"/>
          <w:szCs w:val="24"/>
        </w:rPr>
        <w:t xml:space="preserve">84 </w:t>
      </w:r>
      <w:r w:rsidRPr="00AD517F">
        <w:rPr>
          <w:rFonts w:ascii="Book Antiqua" w:eastAsia="宋体" w:hAnsi="Book Antiqua" w:cs="宋体"/>
          <w:b/>
          <w:bCs/>
          <w:sz w:val="24"/>
          <w:szCs w:val="24"/>
        </w:rPr>
        <w:t>Gacek RR</w:t>
      </w:r>
      <w:r w:rsidRPr="00AD517F">
        <w:rPr>
          <w:rFonts w:ascii="Book Antiqua" w:eastAsia="宋体" w:hAnsi="Book Antiqua" w:cs="宋体"/>
          <w:sz w:val="24"/>
          <w:szCs w:val="24"/>
        </w:rPr>
        <w:t xml:space="preserve">. The diagnosis and treatment of poststapedectomy granuloma. </w:t>
      </w:r>
      <w:r w:rsidRPr="00AD517F">
        <w:rPr>
          <w:rFonts w:ascii="Book Antiqua" w:eastAsia="宋体" w:hAnsi="Book Antiqua" w:cs="宋体"/>
          <w:i/>
          <w:iCs/>
          <w:sz w:val="24"/>
          <w:szCs w:val="24"/>
        </w:rPr>
        <w:t>Ann Otol Rhinol Laryngol</w:t>
      </w:r>
      <w:r w:rsidRPr="00AD517F">
        <w:rPr>
          <w:rFonts w:ascii="Book Antiqua" w:eastAsia="宋体" w:hAnsi="Book Antiqua" w:cs="宋体"/>
          <w:sz w:val="24"/>
          <w:szCs w:val="24"/>
        </w:rPr>
        <w:t xml:space="preserve"> 1970; </w:t>
      </w:r>
      <w:r w:rsidRPr="00AD517F">
        <w:rPr>
          <w:rFonts w:ascii="Book Antiqua" w:eastAsia="宋体" w:hAnsi="Book Antiqua" w:cs="宋体"/>
          <w:b/>
          <w:bCs/>
          <w:sz w:val="24"/>
          <w:szCs w:val="24"/>
        </w:rPr>
        <w:t>79</w:t>
      </w:r>
      <w:r w:rsidRPr="00AD517F">
        <w:rPr>
          <w:rFonts w:ascii="Book Antiqua" w:eastAsia="宋体" w:hAnsi="Book Antiqua" w:cs="宋体"/>
          <w:sz w:val="24"/>
          <w:szCs w:val="24"/>
        </w:rPr>
        <w:t>: 970-975 [PMID: 5506041 DOI: 10.1177/000348947007900516]</w:t>
      </w:r>
    </w:p>
    <w:p w:rsidR="00D75A3F" w:rsidRPr="00AD517F" w:rsidRDefault="00D75A3F" w:rsidP="00AD517F">
      <w:pPr>
        <w:wordWrap w:val="0"/>
        <w:snapToGrid w:val="0"/>
        <w:spacing w:line="360" w:lineRule="auto"/>
        <w:ind w:right="239"/>
        <w:jc w:val="right"/>
        <w:rPr>
          <w:rFonts w:ascii="Book Antiqua" w:eastAsiaTheme="minorEastAsia" w:hAnsi="Book Antiqua"/>
          <w:color w:val="000000"/>
          <w:sz w:val="24"/>
          <w:szCs w:val="24"/>
          <w:lang w:val="en-GB" w:eastAsia="zh-CN"/>
        </w:rPr>
      </w:pPr>
      <w:r w:rsidRPr="00AD517F">
        <w:rPr>
          <w:rStyle w:val="Strong"/>
          <w:rFonts w:ascii="Book Antiqua" w:hAnsi="Book Antiqua" w:cs="Arial"/>
          <w:noProof/>
          <w:sz w:val="24"/>
          <w:szCs w:val="24"/>
          <w:lang w:val="en-GB"/>
        </w:rPr>
        <w:t>P-Reviewer:</w:t>
      </w:r>
      <w:r w:rsidRPr="00AD517F">
        <w:rPr>
          <w:rFonts w:ascii="Book Antiqua" w:hAnsi="Book Antiqua"/>
          <w:color w:val="000000"/>
          <w:sz w:val="24"/>
          <w:szCs w:val="24"/>
          <w:lang w:val="en-GB"/>
        </w:rPr>
        <w:t xml:space="preserve"> Nakashima</w:t>
      </w:r>
      <w:r w:rsidRPr="00AD517F">
        <w:rPr>
          <w:rFonts w:ascii="Book Antiqua" w:eastAsiaTheme="minorEastAsia" w:hAnsi="Book Antiqua"/>
          <w:color w:val="000000"/>
          <w:sz w:val="24"/>
          <w:szCs w:val="24"/>
          <w:lang w:val="en-GB" w:eastAsia="zh-CN"/>
        </w:rPr>
        <w:t xml:space="preserve"> </w:t>
      </w:r>
      <w:r w:rsidRPr="00AD517F">
        <w:rPr>
          <w:rFonts w:ascii="Book Antiqua" w:hAnsi="Book Antiqua"/>
          <w:color w:val="000000"/>
          <w:sz w:val="24"/>
          <w:szCs w:val="24"/>
          <w:lang w:val="en-GB"/>
        </w:rPr>
        <w:t>T, Riga</w:t>
      </w:r>
      <w:r w:rsidRPr="00AD517F">
        <w:rPr>
          <w:rFonts w:ascii="Book Antiqua" w:eastAsiaTheme="minorEastAsia" w:hAnsi="Book Antiqua"/>
          <w:color w:val="000000"/>
          <w:sz w:val="24"/>
          <w:szCs w:val="24"/>
          <w:lang w:val="en-GB" w:eastAsia="zh-CN"/>
        </w:rPr>
        <w:t xml:space="preserve"> M</w:t>
      </w:r>
      <w:r w:rsidRPr="00AD517F">
        <w:rPr>
          <w:rFonts w:ascii="Book Antiqua" w:hAnsi="Book Antiqua"/>
          <w:bCs/>
          <w:sz w:val="24"/>
          <w:szCs w:val="24"/>
          <w:lang w:val="en-GB"/>
        </w:rPr>
        <w:t xml:space="preserve"> </w:t>
      </w:r>
      <w:r w:rsidRPr="00AD517F">
        <w:rPr>
          <w:rFonts w:ascii="Book Antiqua" w:hAnsi="Book Antiqua"/>
          <w:b/>
          <w:bCs/>
          <w:sz w:val="24"/>
          <w:szCs w:val="24"/>
          <w:lang w:val="en-GB"/>
        </w:rPr>
        <w:t>S-Editor:</w:t>
      </w:r>
      <w:r w:rsidRPr="00AD517F">
        <w:rPr>
          <w:rFonts w:ascii="Book Antiqua" w:hAnsi="Book Antiqua"/>
          <w:bCs/>
          <w:sz w:val="24"/>
          <w:szCs w:val="24"/>
          <w:lang w:val="en-GB"/>
        </w:rPr>
        <w:t xml:space="preserve"> Tian YL</w:t>
      </w:r>
    </w:p>
    <w:p w:rsidR="00D75A3F" w:rsidRPr="00AD517F" w:rsidRDefault="00D75A3F" w:rsidP="00AD517F">
      <w:pPr>
        <w:snapToGrid w:val="0"/>
        <w:spacing w:line="360" w:lineRule="auto"/>
        <w:ind w:right="239"/>
        <w:jc w:val="right"/>
        <w:rPr>
          <w:rFonts w:ascii="Book Antiqua" w:hAnsi="Book Antiqua"/>
          <w:bCs/>
          <w:sz w:val="24"/>
          <w:szCs w:val="24"/>
        </w:rPr>
      </w:pPr>
      <w:r w:rsidRPr="00AD517F">
        <w:rPr>
          <w:rFonts w:ascii="Book Antiqua" w:hAnsi="Book Antiqua"/>
          <w:b/>
          <w:bCs/>
          <w:sz w:val="24"/>
          <w:szCs w:val="24"/>
        </w:rPr>
        <w:t>L-Editor:   E-Editor:</w:t>
      </w:r>
    </w:p>
    <w:p w:rsidR="00AD517F" w:rsidRDefault="00AD517F">
      <w:pPr>
        <w:autoSpaceDE/>
        <w:autoSpaceDN/>
        <w:adjustRightInd/>
        <w:spacing w:after="200" w:line="276" w:lineRule="auto"/>
        <w:rPr>
          <w:rFonts w:ascii="Book Antiqua" w:eastAsiaTheme="minorEastAsia" w:hAnsi="Book Antiqua"/>
          <w:b/>
          <w:color w:val="000000" w:themeColor="text1"/>
          <w:sz w:val="24"/>
          <w:szCs w:val="24"/>
          <w:lang w:eastAsia="zh-CN"/>
        </w:rPr>
      </w:pPr>
      <w:r>
        <w:rPr>
          <w:rFonts w:ascii="Book Antiqua" w:eastAsiaTheme="minorEastAsia" w:hAnsi="Book Antiqua"/>
          <w:b/>
          <w:color w:val="000000" w:themeColor="text1"/>
          <w:sz w:val="24"/>
          <w:szCs w:val="24"/>
          <w:lang w:eastAsia="zh-CN"/>
        </w:rPr>
        <w:br w:type="page"/>
      </w:r>
    </w:p>
    <w:p w:rsidR="00D75A3F" w:rsidRPr="00AD517F" w:rsidRDefault="00D75A3F" w:rsidP="00AD517F">
      <w:pPr>
        <w:spacing w:line="360" w:lineRule="auto"/>
        <w:jc w:val="both"/>
        <w:rPr>
          <w:rFonts w:ascii="Book Antiqua" w:eastAsiaTheme="minorEastAsia" w:hAnsi="Book Antiqua"/>
          <w:b/>
          <w:color w:val="000000" w:themeColor="text1"/>
          <w:sz w:val="24"/>
          <w:szCs w:val="24"/>
          <w:lang w:eastAsia="zh-CN"/>
        </w:rPr>
      </w:pPr>
    </w:p>
    <w:p w:rsidR="004F6B60" w:rsidRPr="00AD517F" w:rsidRDefault="00683A03" w:rsidP="00AD517F">
      <w:pPr>
        <w:spacing w:line="360" w:lineRule="auto"/>
        <w:jc w:val="both"/>
        <w:rPr>
          <w:rFonts w:ascii="Book Antiqua" w:eastAsiaTheme="minorEastAsia" w:hAnsi="Book Antiqua"/>
          <w:b/>
          <w:color w:val="000000" w:themeColor="text1"/>
          <w:sz w:val="24"/>
          <w:szCs w:val="24"/>
          <w:lang w:eastAsia="zh-CN"/>
        </w:rPr>
      </w:pPr>
      <w:r w:rsidRPr="00AD517F">
        <w:rPr>
          <w:rFonts w:ascii="Book Antiqua" w:hAnsi="Book Antiqua"/>
          <w:noProof/>
          <w:sz w:val="24"/>
          <w:szCs w:val="24"/>
          <w:lang w:eastAsia="en-US"/>
        </w:rPr>
        <w:drawing>
          <wp:inline distT="0" distB="0" distL="0" distR="0" wp14:anchorId="34173CF5" wp14:editId="7A8A4384">
            <wp:extent cx="2996110" cy="22189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97611" cy="2220056"/>
                    </a:xfrm>
                    <a:prstGeom prst="rect">
                      <a:avLst/>
                    </a:prstGeom>
                  </pic:spPr>
                </pic:pic>
              </a:graphicData>
            </a:graphic>
          </wp:inline>
        </w:drawing>
      </w:r>
    </w:p>
    <w:p w:rsidR="004F6B60" w:rsidRPr="00AD517F" w:rsidRDefault="00846E85" w:rsidP="00AD517F">
      <w:pPr>
        <w:spacing w:line="360" w:lineRule="auto"/>
        <w:jc w:val="both"/>
        <w:rPr>
          <w:rFonts w:ascii="Book Antiqua" w:eastAsiaTheme="minorEastAsia" w:hAnsi="Book Antiqua"/>
          <w:b/>
          <w:color w:val="000000" w:themeColor="text1"/>
          <w:sz w:val="24"/>
          <w:szCs w:val="24"/>
          <w:lang w:eastAsia="zh-CN"/>
        </w:rPr>
      </w:pPr>
      <w:r w:rsidRPr="00AD517F">
        <w:rPr>
          <w:rFonts w:ascii="Book Antiqua" w:hAnsi="Book Antiqua"/>
          <w:b/>
          <w:color w:val="000000" w:themeColor="text1"/>
          <w:sz w:val="24"/>
          <w:szCs w:val="24"/>
        </w:rPr>
        <w:t>Figure</w:t>
      </w:r>
      <w:r w:rsidR="0026733E" w:rsidRPr="00AD517F">
        <w:rPr>
          <w:rFonts w:ascii="Book Antiqua" w:eastAsiaTheme="minorEastAsia" w:hAnsi="Book Antiqua"/>
          <w:b/>
          <w:color w:val="000000" w:themeColor="text1"/>
          <w:sz w:val="24"/>
          <w:szCs w:val="24"/>
          <w:lang w:eastAsia="zh-CN"/>
        </w:rPr>
        <w:t xml:space="preserve"> 1 </w:t>
      </w:r>
      <w:r w:rsidR="004F6B60" w:rsidRPr="00AD517F">
        <w:rPr>
          <w:rFonts w:ascii="Book Antiqua" w:hAnsi="Book Antiqua"/>
          <w:b/>
          <w:color w:val="000000" w:themeColor="text1"/>
          <w:sz w:val="24"/>
          <w:szCs w:val="24"/>
        </w:rPr>
        <w:t>CT appearance of cochlear otosclerosis.</w:t>
      </w:r>
      <w:r w:rsidR="004F6B60" w:rsidRPr="00AD517F">
        <w:rPr>
          <w:rFonts w:ascii="Book Antiqua" w:hAnsi="Book Antiqua"/>
          <w:color w:val="000000" w:themeColor="text1"/>
          <w:sz w:val="24"/>
          <w:szCs w:val="24"/>
        </w:rPr>
        <w:t xml:space="preserve"> Note for perilabyrinthine decalcific</w:t>
      </w:r>
      <w:r w:rsidRPr="00AD517F">
        <w:rPr>
          <w:rFonts w:ascii="Book Antiqua" w:hAnsi="Book Antiqua"/>
          <w:color w:val="000000" w:themeColor="text1"/>
          <w:sz w:val="24"/>
          <w:szCs w:val="24"/>
        </w:rPr>
        <w:t>ation (Marked with blue arrows</w:t>
      </w:r>
      <w:r w:rsidR="004F6B60" w:rsidRPr="00AD517F">
        <w:rPr>
          <w:rFonts w:ascii="Book Antiqua" w:hAnsi="Book Antiqua"/>
          <w:color w:val="000000" w:themeColor="text1"/>
          <w:sz w:val="24"/>
          <w:szCs w:val="24"/>
        </w:rPr>
        <w:t>)</w:t>
      </w:r>
      <w:r w:rsidR="00F50981" w:rsidRPr="00AD517F">
        <w:rPr>
          <w:rFonts w:ascii="Book Antiqua" w:eastAsiaTheme="minorEastAsia" w:hAnsi="Book Antiqua"/>
          <w:color w:val="000000" w:themeColor="text1"/>
          <w:sz w:val="24"/>
          <w:szCs w:val="24"/>
          <w:lang w:eastAsia="zh-CN"/>
        </w:rPr>
        <w:t>.</w:t>
      </w:r>
    </w:p>
    <w:p w:rsidR="00290D6E" w:rsidRPr="00AD517F" w:rsidRDefault="00290D6E" w:rsidP="00AD517F">
      <w:pPr>
        <w:spacing w:line="360" w:lineRule="auto"/>
        <w:jc w:val="both"/>
        <w:rPr>
          <w:rFonts w:ascii="Book Antiqua" w:eastAsiaTheme="minorEastAsia" w:hAnsi="Book Antiqua"/>
          <w:color w:val="000000" w:themeColor="text1"/>
          <w:sz w:val="24"/>
          <w:szCs w:val="24"/>
          <w:lang w:eastAsia="zh-CN"/>
        </w:rPr>
      </w:pPr>
    </w:p>
    <w:p w:rsidR="004F6B60" w:rsidRPr="00AD517F" w:rsidRDefault="00683A03" w:rsidP="00AD517F">
      <w:pPr>
        <w:spacing w:line="360" w:lineRule="auto"/>
        <w:jc w:val="both"/>
        <w:rPr>
          <w:rFonts w:ascii="Book Antiqua" w:eastAsiaTheme="minorEastAsia" w:hAnsi="Book Antiqua"/>
          <w:color w:val="000000" w:themeColor="text1"/>
          <w:sz w:val="24"/>
          <w:szCs w:val="24"/>
          <w:lang w:eastAsia="zh-CN"/>
        </w:rPr>
      </w:pPr>
      <w:r w:rsidRPr="00AD517F">
        <w:rPr>
          <w:rFonts w:ascii="Book Antiqua" w:hAnsi="Book Antiqua"/>
          <w:noProof/>
          <w:sz w:val="24"/>
          <w:szCs w:val="24"/>
          <w:lang w:eastAsia="en-US"/>
        </w:rPr>
        <w:drawing>
          <wp:inline distT="0" distB="0" distL="0" distR="0" wp14:anchorId="254D07DB" wp14:editId="17331B6D">
            <wp:extent cx="2005584" cy="2328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07789" cy="2330609"/>
                    </a:xfrm>
                    <a:prstGeom prst="rect">
                      <a:avLst/>
                    </a:prstGeom>
                  </pic:spPr>
                </pic:pic>
              </a:graphicData>
            </a:graphic>
          </wp:inline>
        </w:drawing>
      </w:r>
      <w:r w:rsidRPr="00AD517F">
        <w:rPr>
          <w:rFonts w:ascii="Book Antiqua" w:hAnsi="Book Antiqua"/>
          <w:noProof/>
          <w:sz w:val="24"/>
          <w:szCs w:val="24"/>
          <w:lang w:eastAsia="zh-CN"/>
        </w:rPr>
        <w:t xml:space="preserve"> </w:t>
      </w:r>
      <w:r w:rsidRPr="00AD517F">
        <w:rPr>
          <w:rFonts w:ascii="Book Antiqua" w:hAnsi="Book Antiqua"/>
          <w:noProof/>
          <w:sz w:val="24"/>
          <w:szCs w:val="24"/>
          <w:lang w:eastAsia="en-US"/>
        </w:rPr>
        <w:drawing>
          <wp:inline distT="0" distB="0" distL="0" distR="0" wp14:anchorId="1EAFE749" wp14:editId="5D48A852">
            <wp:extent cx="1776319" cy="232867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77939" cy="2330795"/>
                    </a:xfrm>
                    <a:prstGeom prst="rect">
                      <a:avLst/>
                    </a:prstGeom>
                  </pic:spPr>
                </pic:pic>
              </a:graphicData>
            </a:graphic>
          </wp:inline>
        </w:drawing>
      </w:r>
    </w:p>
    <w:p w:rsidR="00290D6E" w:rsidRPr="00AD517F" w:rsidRDefault="00F50981" w:rsidP="00AD517F">
      <w:pPr>
        <w:spacing w:line="360" w:lineRule="auto"/>
        <w:jc w:val="both"/>
        <w:rPr>
          <w:rFonts w:ascii="Book Antiqua" w:hAnsi="Book Antiqua"/>
          <w:color w:val="000000" w:themeColor="text1"/>
          <w:sz w:val="24"/>
          <w:szCs w:val="24"/>
        </w:rPr>
      </w:pPr>
      <w:r w:rsidRPr="00AD517F">
        <w:rPr>
          <w:rFonts w:ascii="Book Antiqua" w:hAnsi="Book Antiqua"/>
          <w:b/>
          <w:color w:val="000000" w:themeColor="text1"/>
          <w:sz w:val="24"/>
          <w:szCs w:val="24"/>
        </w:rPr>
        <w:t>Figure</w:t>
      </w:r>
      <w:r w:rsidRPr="00AD517F">
        <w:rPr>
          <w:rFonts w:ascii="Book Antiqua" w:eastAsiaTheme="minorEastAsia" w:hAnsi="Book Antiqua"/>
          <w:b/>
          <w:color w:val="000000" w:themeColor="text1"/>
          <w:sz w:val="24"/>
          <w:szCs w:val="24"/>
          <w:lang w:eastAsia="zh-CN"/>
        </w:rPr>
        <w:t xml:space="preserve"> </w:t>
      </w:r>
      <w:r w:rsidR="004F6B60" w:rsidRPr="00AD517F">
        <w:rPr>
          <w:rFonts w:ascii="Book Antiqua" w:hAnsi="Book Antiqua"/>
          <w:b/>
          <w:color w:val="000000" w:themeColor="text1"/>
          <w:sz w:val="24"/>
          <w:szCs w:val="24"/>
        </w:rPr>
        <w:t>2</w:t>
      </w:r>
      <w:r w:rsidR="00290D6E" w:rsidRPr="00AD517F">
        <w:rPr>
          <w:rFonts w:ascii="Book Antiqua" w:hAnsi="Book Antiqua"/>
          <w:b/>
          <w:color w:val="000000" w:themeColor="text1"/>
          <w:sz w:val="24"/>
          <w:szCs w:val="24"/>
        </w:rPr>
        <w:t xml:space="preserve"> Bilateral superior semicircular canal dehiscence </w:t>
      </w:r>
      <w:r w:rsidR="003410B5" w:rsidRPr="00AD517F">
        <w:rPr>
          <w:rFonts w:ascii="Book Antiqua" w:eastAsiaTheme="minorEastAsia" w:hAnsi="Book Antiqua"/>
          <w:b/>
          <w:color w:val="000000" w:themeColor="text1"/>
          <w:sz w:val="24"/>
          <w:szCs w:val="24"/>
          <w:lang w:eastAsia="zh-CN"/>
        </w:rPr>
        <w:t xml:space="preserve">of A and B </w:t>
      </w:r>
      <w:r w:rsidR="00290D6E" w:rsidRPr="00AD517F">
        <w:rPr>
          <w:rFonts w:ascii="Book Antiqua" w:hAnsi="Book Antiqua"/>
          <w:b/>
          <w:color w:val="000000" w:themeColor="text1"/>
          <w:sz w:val="24"/>
          <w:szCs w:val="24"/>
        </w:rPr>
        <w:t xml:space="preserve">(marked with </w:t>
      </w:r>
      <w:r w:rsidR="00361F10" w:rsidRPr="00AD517F">
        <w:rPr>
          <w:rFonts w:ascii="Book Antiqua" w:hAnsi="Book Antiqua"/>
          <w:b/>
          <w:color w:val="000000" w:themeColor="text1"/>
          <w:sz w:val="24"/>
          <w:szCs w:val="24"/>
        </w:rPr>
        <w:t xml:space="preserve">blue </w:t>
      </w:r>
      <w:r w:rsidR="00290D6E" w:rsidRPr="00AD517F">
        <w:rPr>
          <w:rFonts w:ascii="Book Antiqua" w:hAnsi="Book Antiqua"/>
          <w:b/>
          <w:color w:val="000000" w:themeColor="text1"/>
          <w:sz w:val="24"/>
          <w:szCs w:val="24"/>
        </w:rPr>
        <w:t>arrow</w:t>
      </w:r>
      <w:r w:rsidR="00361F10" w:rsidRPr="00AD517F">
        <w:rPr>
          <w:rFonts w:ascii="Book Antiqua" w:hAnsi="Book Antiqua"/>
          <w:b/>
          <w:color w:val="000000" w:themeColor="text1"/>
          <w:sz w:val="24"/>
          <w:szCs w:val="24"/>
        </w:rPr>
        <w:t>s</w:t>
      </w:r>
      <w:r w:rsidR="00290D6E" w:rsidRPr="00AD517F">
        <w:rPr>
          <w:rFonts w:ascii="Book Antiqua" w:hAnsi="Book Antiqua"/>
          <w:b/>
          <w:color w:val="000000" w:themeColor="text1"/>
          <w:sz w:val="24"/>
          <w:szCs w:val="24"/>
        </w:rPr>
        <w:t>)</w:t>
      </w:r>
      <w:r w:rsidR="00290D6E" w:rsidRPr="00AD517F">
        <w:rPr>
          <w:rFonts w:ascii="Book Antiqua" w:hAnsi="Book Antiqua"/>
          <w:color w:val="000000" w:themeColor="text1"/>
          <w:sz w:val="24"/>
          <w:szCs w:val="24"/>
        </w:rPr>
        <w:t>.</w:t>
      </w:r>
    </w:p>
    <w:p w:rsidR="00290D6E" w:rsidRPr="00AD517F" w:rsidRDefault="00290D6E" w:rsidP="00AD517F">
      <w:pPr>
        <w:spacing w:line="360" w:lineRule="auto"/>
        <w:jc w:val="both"/>
        <w:rPr>
          <w:rFonts w:ascii="Book Antiqua" w:eastAsiaTheme="minorEastAsia" w:hAnsi="Book Antiqua"/>
          <w:color w:val="000000" w:themeColor="text1"/>
          <w:sz w:val="24"/>
          <w:szCs w:val="24"/>
          <w:lang w:eastAsia="zh-CN"/>
        </w:rPr>
      </w:pPr>
    </w:p>
    <w:p w:rsidR="002A60B9" w:rsidRPr="00AD517F" w:rsidRDefault="00683A03" w:rsidP="00AD517F">
      <w:pPr>
        <w:spacing w:line="360" w:lineRule="auto"/>
        <w:jc w:val="both"/>
        <w:rPr>
          <w:rFonts w:ascii="Book Antiqua" w:eastAsiaTheme="minorEastAsia" w:hAnsi="Book Antiqua"/>
          <w:color w:val="000000" w:themeColor="text1"/>
          <w:sz w:val="24"/>
          <w:szCs w:val="24"/>
          <w:lang w:eastAsia="zh-CN"/>
        </w:rPr>
      </w:pPr>
      <w:r w:rsidRPr="00AD517F">
        <w:rPr>
          <w:rFonts w:ascii="Book Antiqua" w:eastAsiaTheme="minorEastAsia" w:hAnsi="Book Antiqua"/>
          <w:noProof/>
          <w:color w:val="000000" w:themeColor="text1"/>
          <w:sz w:val="24"/>
          <w:szCs w:val="24"/>
          <w:lang w:eastAsia="en-US"/>
        </w:rPr>
        <w:drawing>
          <wp:inline distT="0" distB="0" distL="0" distR="0" wp14:anchorId="476E3299" wp14:editId="6997E521">
            <wp:extent cx="1475232" cy="1560576"/>
            <wp:effectExtent l="0" t="0" r="0" b="0"/>
            <wp:docPr id="4" name="3 Resim"/>
            <wp:cNvGraphicFramePr/>
            <a:graphic xmlns:a="http://schemas.openxmlformats.org/drawingml/2006/main">
              <a:graphicData uri="http://schemas.openxmlformats.org/drawingml/2006/picture">
                <pic:pic xmlns:pic="http://schemas.openxmlformats.org/drawingml/2006/picture">
                  <pic:nvPicPr>
                    <pic:cNvPr id="4" name="3 Resim"/>
                    <pic:cNvPicPr/>
                  </pic:nvPicPr>
                  <pic:blipFill>
                    <a:blip r:embed="rId13" cstate="print"/>
                    <a:srcRect/>
                    <a:stretch>
                      <a:fillRect/>
                    </a:stretch>
                  </pic:blipFill>
                  <pic:spPr bwMode="auto">
                    <a:xfrm>
                      <a:off x="0" y="0"/>
                      <a:ext cx="1475232" cy="1560576"/>
                    </a:xfrm>
                    <a:prstGeom prst="rect">
                      <a:avLst/>
                    </a:prstGeom>
                    <a:noFill/>
                    <a:ln w="9525">
                      <a:noFill/>
                      <a:miter lim="800000"/>
                      <a:headEnd/>
                      <a:tailEnd/>
                    </a:ln>
                  </pic:spPr>
                </pic:pic>
              </a:graphicData>
            </a:graphic>
          </wp:inline>
        </w:drawing>
      </w:r>
    </w:p>
    <w:p w:rsidR="00290D6E" w:rsidRPr="00AD517F" w:rsidRDefault="0026733E" w:rsidP="00AD517F">
      <w:pPr>
        <w:spacing w:line="360" w:lineRule="auto"/>
        <w:jc w:val="both"/>
        <w:rPr>
          <w:rFonts w:ascii="Book Antiqua" w:eastAsiaTheme="minorEastAsia" w:hAnsi="Book Antiqua"/>
          <w:color w:val="000000" w:themeColor="text1"/>
          <w:sz w:val="24"/>
          <w:szCs w:val="24"/>
          <w:lang w:eastAsia="zh-CN"/>
        </w:rPr>
      </w:pPr>
      <w:r w:rsidRPr="00AD517F">
        <w:rPr>
          <w:rFonts w:ascii="Book Antiqua" w:hAnsi="Book Antiqua"/>
          <w:b/>
          <w:color w:val="000000" w:themeColor="text1"/>
          <w:sz w:val="24"/>
          <w:szCs w:val="24"/>
        </w:rPr>
        <w:t>Figure</w:t>
      </w:r>
      <w:r w:rsidRPr="00AD517F">
        <w:rPr>
          <w:rFonts w:ascii="Book Antiqua" w:eastAsiaTheme="minorEastAsia" w:hAnsi="Book Antiqua"/>
          <w:b/>
          <w:color w:val="000000" w:themeColor="text1"/>
          <w:sz w:val="24"/>
          <w:szCs w:val="24"/>
          <w:lang w:eastAsia="zh-CN"/>
        </w:rPr>
        <w:t xml:space="preserve"> </w:t>
      </w:r>
      <w:r w:rsidR="004F6B60" w:rsidRPr="00AD517F">
        <w:rPr>
          <w:rFonts w:ascii="Book Antiqua" w:hAnsi="Book Antiqua"/>
          <w:b/>
          <w:color w:val="000000" w:themeColor="text1"/>
          <w:sz w:val="24"/>
          <w:szCs w:val="24"/>
        </w:rPr>
        <w:t>3</w:t>
      </w:r>
      <w:r w:rsidR="00290D6E" w:rsidRPr="00AD517F">
        <w:rPr>
          <w:rFonts w:ascii="Book Antiqua" w:hAnsi="Book Antiqua"/>
          <w:b/>
          <w:color w:val="000000" w:themeColor="text1"/>
          <w:sz w:val="24"/>
          <w:szCs w:val="24"/>
        </w:rPr>
        <w:t xml:space="preserve"> Revision stapes surgery due to incus necrosis. </w:t>
      </w:r>
      <w:r w:rsidR="00290D6E" w:rsidRPr="00AD517F">
        <w:rPr>
          <w:rFonts w:ascii="Book Antiqua" w:hAnsi="Book Antiqua"/>
          <w:color w:val="000000" w:themeColor="text1"/>
          <w:sz w:val="24"/>
          <w:szCs w:val="24"/>
        </w:rPr>
        <w:t>Bone cement was used to reconstruct the incus. Titanium prosthesis was placed over the fixed incus.</w:t>
      </w:r>
    </w:p>
    <w:p w:rsidR="00290D6E" w:rsidRPr="00AD517F" w:rsidRDefault="00290D6E" w:rsidP="00AD517F">
      <w:pPr>
        <w:spacing w:line="360" w:lineRule="auto"/>
        <w:jc w:val="both"/>
        <w:rPr>
          <w:rFonts w:ascii="Book Antiqua" w:eastAsiaTheme="minorEastAsia" w:hAnsi="Book Antiqua"/>
          <w:color w:val="000000" w:themeColor="text1"/>
          <w:sz w:val="24"/>
          <w:szCs w:val="24"/>
          <w:lang w:eastAsia="zh-CN"/>
        </w:rPr>
      </w:pPr>
    </w:p>
    <w:p w:rsidR="00290D6E" w:rsidRPr="00AD517F" w:rsidRDefault="00683A03" w:rsidP="00AD517F">
      <w:pPr>
        <w:spacing w:line="360" w:lineRule="auto"/>
        <w:jc w:val="both"/>
        <w:rPr>
          <w:rFonts w:ascii="Book Antiqua" w:eastAsiaTheme="minorEastAsia" w:hAnsi="Book Antiqua"/>
          <w:color w:val="000000" w:themeColor="text1"/>
          <w:sz w:val="24"/>
          <w:szCs w:val="24"/>
          <w:lang w:eastAsia="zh-CN"/>
        </w:rPr>
      </w:pPr>
      <w:r w:rsidRPr="00AD517F">
        <w:rPr>
          <w:rFonts w:ascii="Book Antiqua" w:eastAsiaTheme="minorEastAsia" w:hAnsi="Book Antiqua"/>
          <w:noProof/>
          <w:color w:val="000000" w:themeColor="text1"/>
          <w:sz w:val="24"/>
          <w:szCs w:val="24"/>
          <w:lang w:eastAsia="en-US"/>
        </w:rPr>
        <w:drawing>
          <wp:inline distT="0" distB="0" distL="0" distR="0" wp14:anchorId="033E231F" wp14:editId="01D6009B">
            <wp:extent cx="1365504" cy="1810512"/>
            <wp:effectExtent l="0" t="0" r="0" b="0"/>
            <wp:docPr id="5" name="3 Resim"/>
            <wp:cNvGraphicFramePr/>
            <a:graphic xmlns:a="http://schemas.openxmlformats.org/drawingml/2006/main">
              <a:graphicData uri="http://schemas.openxmlformats.org/drawingml/2006/picture">
                <pic:pic xmlns:pic="http://schemas.openxmlformats.org/drawingml/2006/picture">
                  <pic:nvPicPr>
                    <pic:cNvPr id="4" name="3 Resim"/>
                    <pic:cNvPicPr/>
                  </pic:nvPicPr>
                  <pic:blipFill>
                    <a:blip r:embed="rId14" cstate="print"/>
                    <a:srcRect/>
                    <a:stretch>
                      <a:fillRect/>
                    </a:stretch>
                  </pic:blipFill>
                  <pic:spPr bwMode="auto">
                    <a:xfrm>
                      <a:off x="0" y="0"/>
                      <a:ext cx="1365504" cy="1810512"/>
                    </a:xfrm>
                    <a:prstGeom prst="rect">
                      <a:avLst/>
                    </a:prstGeom>
                    <a:noFill/>
                    <a:ln w="9525">
                      <a:noFill/>
                      <a:miter lim="800000"/>
                      <a:headEnd/>
                      <a:tailEnd/>
                    </a:ln>
                  </pic:spPr>
                </pic:pic>
              </a:graphicData>
            </a:graphic>
          </wp:inline>
        </w:drawing>
      </w:r>
    </w:p>
    <w:p w:rsidR="00290D6E" w:rsidRPr="00AD517F" w:rsidRDefault="00276861" w:rsidP="00AD517F">
      <w:pPr>
        <w:spacing w:line="360" w:lineRule="auto"/>
        <w:jc w:val="both"/>
        <w:rPr>
          <w:rFonts w:ascii="Book Antiqua" w:eastAsiaTheme="minorEastAsia" w:hAnsi="Book Antiqua"/>
          <w:b/>
          <w:color w:val="000000" w:themeColor="text1"/>
          <w:sz w:val="24"/>
          <w:szCs w:val="24"/>
          <w:lang w:eastAsia="zh-CN"/>
        </w:rPr>
      </w:pPr>
      <w:r w:rsidRPr="00AD517F">
        <w:rPr>
          <w:rFonts w:ascii="Book Antiqua" w:hAnsi="Book Antiqua"/>
          <w:b/>
          <w:color w:val="000000" w:themeColor="text1"/>
          <w:sz w:val="24"/>
          <w:szCs w:val="24"/>
        </w:rPr>
        <w:t>Figure</w:t>
      </w:r>
      <w:r w:rsidRPr="00AD517F">
        <w:rPr>
          <w:rFonts w:ascii="Book Antiqua" w:eastAsiaTheme="minorEastAsia" w:hAnsi="Book Antiqua"/>
          <w:b/>
          <w:color w:val="000000" w:themeColor="text1"/>
          <w:sz w:val="24"/>
          <w:szCs w:val="24"/>
          <w:lang w:eastAsia="zh-CN"/>
        </w:rPr>
        <w:t xml:space="preserve"> </w:t>
      </w:r>
      <w:r w:rsidR="004F6B60" w:rsidRPr="00AD517F">
        <w:rPr>
          <w:rFonts w:ascii="Book Antiqua" w:hAnsi="Book Antiqua"/>
          <w:b/>
          <w:color w:val="000000" w:themeColor="text1"/>
          <w:sz w:val="24"/>
          <w:szCs w:val="24"/>
        </w:rPr>
        <w:t>4</w:t>
      </w:r>
      <w:r w:rsidR="00290D6E" w:rsidRPr="00AD517F">
        <w:rPr>
          <w:rFonts w:ascii="Book Antiqua" w:hAnsi="Book Antiqua"/>
          <w:b/>
          <w:color w:val="000000" w:themeColor="text1"/>
          <w:sz w:val="24"/>
          <w:szCs w:val="24"/>
        </w:rPr>
        <w:t xml:space="preserve"> Ossicular reconstruction</w:t>
      </w:r>
      <w:r w:rsidR="0026733E" w:rsidRPr="00AD517F">
        <w:rPr>
          <w:rFonts w:ascii="Book Antiqua" w:eastAsiaTheme="minorEastAsia" w:hAnsi="Book Antiqua"/>
          <w:b/>
          <w:color w:val="000000" w:themeColor="text1"/>
          <w:sz w:val="24"/>
          <w:szCs w:val="24"/>
          <w:lang w:eastAsia="zh-CN"/>
        </w:rPr>
        <w:t>s</w:t>
      </w:r>
      <w:r w:rsidR="00290D6E" w:rsidRPr="00AD517F">
        <w:rPr>
          <w:rFonts w:ascii="Book Antiqua" w:hAnsi="Book Antiqua"/>
          <w:b/>
          <w:color w:val="000000" w:themeColor="text1"/>
          <w:sz w:val="24"/>
          <w:szCs w:val="24"/>
        </w:rPr>
        <w:t xml:space="preserve"> between the mobile malleus and stapes footplate fenestra if incus is not available due dislocation or extensive necrosis. </w:t>
      </w:r>
    </w:p>
    <w:p w:rsidR="00290D6E" w:rsidRPr="00AD517F" w:rsidRDefault="00290D6E" w:rsidP="00AD517F">
      <w:pPr>
        <w:spacing w:line="360" w:lineRule="auto"/>
        <w:jc w:val="both"/>
        <w:rPr>
          <w:rFonts w:ascii="Book Antiqua" w:hAnsi="Book Antiqua"/>
          <w:color w:val="000000" w:themeColor="text1"/>
          <w:sz w:val="24"/>
          <w:szCs w:val="24"/>
        </w:rPr>
      </w:pPr>
    </w:p>
    <w:p w:rsidR="007C2314" w:rsidRPr="00AD517F" w:rsidRDefault="00683A03" w:rsidP="00AD517F">
      <w:pPr>
        <w:spacing w:line="360" w:lineRule="auto"/>
        <w:jc w:val="both"/>
        <w:rPr>
          <w:rFonts w:ascii="Book Antiqua" w:eastAsiaTheme="minorEastAsia" w:hAnsi="Book Antiqua"/>
          <w:color w:val="000000" w:themeColor="text1"/>
          <w:sz w:val="24"/>
          <w:szCs w:val="24"/>
          <w:lang w:eastAsia="zh-CN"/>
        </w:rPr>
      </w:pPr>
      <w:r w:rsidRPr="00AD517F">
        <w:rPr>
          <w:rFonts w:ascii="Book Antiqua" w:hAnsi="Book Antiqua"/>
          <w:noProof/>
          <w:sz w:val="24"/>
          <w:szCs w:val="24"/>
          <w:lang w:eastAsia="en-US"/>
        </w:rPr>
        <w:drawing>
          <wp:inline distT="0" distB="0" distL="0" distR="0" wp14:anchorId="09E1F176" wp14:editId="3BF8FA5A">
            <wp:extent cx="3157621" cy="242011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57621" cy="2420112"/>
                    </a:xfrm>
                    <a:prstGeom prst="rect">
                      <a:avLst/>
                    </a:prstGeom>
                  </pic:spPr>
                </pic:pic>
              </a:graphicData>
            </a:graphic>
          </wp:inline>
        </w:drawing>
      </w:r>
    </w:p>
    <w:p w:rsidR="00276861" w:rsidRPr="00AD517F" w:rsidRDefault="00276861" w:rsidP="00AD517F">
      <w:pPr>
        <w:spacing w:line="360" w:lineRule="auto"/>
        <w:jc w:val="both"/>
        <w:rPr>
          <w:rFonts w:ascii="Book Antiqua" w:eastAsiaTheme="minorEastAsia" w:hAnsi="Book Antiqua"/>
          <w:b/>
          <w:color w:val="000000" w:themeColor="text1"/>
          <w:sz w:val="24"/>
          <w:szCs w:val="24"/>
          <w:lang w:eastAsia="zh-CN"/>
        </w:rPr>
      </w:pPr>
      <w:r w:rsidRPr="00AD517F">
        <w:rPr>
          <w:rFonts w:ascii="Book Antiqua" w:hAnsi="Book Antiqua"/>
          <w:b/>
          <w:color w:val="000000" w:themeColor="text1"/>
          <w:sz w:val="24"/>
          <w:szCs w:val="24"/>
        </w:rPr>
        <w:t>Figure</w:t>
      </w:r>
      <w:r w:rsidRPr="00AD517F">
        <w:rPr>
          <w:rFonts w:ascii="Book Antiqua" w:eastAsiaTheme="minorEastAsia" w:hAnsi="Book Antiqua"/>
          <w:b/>
          <w:color w:val="000000" w:themeColor="text1"/>
          <w:sz w:val="24"/>
          <w:szCs w:val="24"/>
          <w:lang w:eastAsia="zh-CN"/>
        </w:rPr>
        <w:t xml:space="preserve"> </w:t>
      </w:r>
      <w:r w:rsidR="00361F10" w:rsidRPr="00AD517F">
        <w:rPr>
          <w:rFonts w:ascii="Book Antiqua" w:hAnsi="Book Antiqua"/>
          <w:b/>
          <w:color w:val="000000" w:themeColor="text1"/>
          <w:sz w:val="24"/>
          <w:szCs w:val="24"/>
        </w:rPr>
        <w:t>5</w:t>
      </w:r>
      <w:r w:rsidRPr="00AD517F">
        <w:rPr>
          <w:rFonts w:ascii="Book Antiqua" w:eastAsiaTheme="minorEastAsia" w:hAnsi="Book Antiqua"/>
          <w:b/>
          <w:color w:val="000000" w:themeColor="text1"/>
          <w:sz w:val="24"/>
          <w:szCs w:val="24"/>
          <w:lang w:eastAsia="zh-CN"/>
        </w:rPr>
        <w:t xml:space="preserve"> </w:t>
      </w:r>
      <w:r w:rsidR="002A60B9" w:rsidRPr="00AD517F">
        <w:rPr>
          <w:rFonts w:ascii="Book Antiqua" w:hAnsi="Book Antiqua"/>
          <w:b/>
          <w:color w:val="000000" w:themeColor="text1"/>
          <w:sz w:val="24"/>
          <w:szCs w:val="24"/>
        </w:rPr>
        <w:t>Temporal bone tomography with long prosthesis inside the vestibule (marked with yellow circle)</w:t>
      </w:r>
      <w:r w:rsidRPr="00AD517F">
        <w:rPr>
          <w:rFonts w:ascii="Book Antiqua" w:eastAsiaTheme="minorEastAsia" w:hAnsi="Book Antiqua"/>
          <w:b/>
          <w:color w:val="000000" w:themeColor="text1"/>
          <w:sz w:val="24"/>
          <w:szCs w:val="24"/>
          <w:lang w:eastAsia="zh-CN"/>
        </w:rPr>
        <w:t>.</w:t>
      </w:r>
    </w:p>
    <w:p w:rsidR="00276861" w:rsidRPr="00AD517F" w:rsidRDefault="00276861" w:rsidP="00AD517F">
      <w:pPr>
        <w:autoSpaceDE/>
        <w:autoSpaceDN/>
        <w:adjustRightInd/>
        <w:spacing w:after="200" w:line="276" w:lineRule="auto"/>
        <w:jc w:val="both"/>
        <w:rPr>
          <w:rFonts w:ascii="Book Antiqua" w:eastAsiaTheme="minorEastAsia" w:hAnsi="Book Antiqua"/>
          <w:color w:val="000000" w:themeColor="text1"/>
          <w:sz w:val="24"/>
          <w:szCs w:val="24"/>
          <w:lang w:eastAsia="zh-CN"/>
        </w:rPr>
      </w:pPr>
      <w:r w:rsidRPr="00AD517F">
        <w:rPr>
          <w:rFonts w:ascii="Book Antiqua" w:eastAsiaTheme="minorEastAsia" w:hAnsi="Book Antiqua"/>
          <w:color w:val="000000" w:themeColor="text1"/>
          <w:sz w:val="24"/>
          <w:szCs w:val="24"/>
          <w:lang w:eastAsia="zh-CN"/>
        </w:rPr>
        <w:br w:type="page"/>
      </w:r>
    </w:p>
    <w:p w:rsidR="002A60B9" w:rsidRPr="00AD517F" w:rsidRDefault="002A60B9" w:rsidP="00AD517F">
      <w:pPr>
        <w:spacing w:line="360" w:lineRule="auto"/>
        <w:ind w:left="708" w:firstLine="372"/>
        <w:jc w:val="both"/>
        <w:rPr>
          <w:rFonts w:ascii="Book Antiqua" w:eastAsiaTheme="minorEastAsia" w:hAnsi="Book Antiqua"/>
          <w:color w:val="000000" w:themeColor="text1"/>
          <w:sz w:val="24"/>
          <w:szCs w:val="24"/>
          <w:lang w:eastAsia="zh-CN"/>
        </w:rPr>
      </w:pPr>
    </w:p>
    <w:p w:rsidR="0009756C" w:rsidRPr="00AD517F" w:rsidRDefault="00276861" w:rsidP="00AD517F">
      <w:pPr>
        <w:spacing w:line="360" w:lineRule="auto"/>
        <w:jc w:val="both"/>
        <w:rPr>
          <w:rFonts w:ascii="Book Antiqua" w:eastAsiaTheme="minorEastAsia" w:hAnsi="Book Antiqua"/>
          <w:b/>
          <w:color w:val="000000" w:themeColor="text1"/>
          <w:sz w:val="24"/>
          <w:szCs w:val="24"/>
          <w:lang w:eastAsia="zh-CN"/>
        </w:rPr>
      </w:pPr>
      <w:r w:rsidRPr="00AD517F">
        <w:rPr>
          <w:rFonts w:ascii="Book Antiqua" w:hAnsi="Book Antiqua"/>
          <w:b/>
          <w:color w:val="000000" w:themeColor="text1"/>
          <w:sz w:val="24"/>
          <w:szCs w:val="24"/>
        </w:rPr>
        <w:t>Table</w:t>
      </w:r>
      <w:r w:rsidR="00683A03" w:rsidRPr="00AD517F">
        <w:rPr>
          <w:rFonts w:ascii="Book Antiqua" w:eastAsiaTheme="minorEastAsia" w:hAnsi="Book Antiqua"/>
          <w:b/>
          <w:color w:val="000000" w:themeColor="text1"/>
          <w:sz w:val="24"/>
          <w:szCs w:val="24"/>
          <w:lang w:eastAsia="zh-CN"/>
        </w:rPr>
        <w:t xml:space="preserve"> </w:t>
      </w:r>
      <w:r w:rsidRPr="00AD517F">
        <w:rPr>
          <w:rFonts w:ascii="Book Antiqua" w:eastAsiaTheme="minorEastAsia" w:hAnsi="Book Antiqua"/>
          <w:b/>
          <w:color w:val="000000" w:themeColor="text1"/>
          <w:sz w:val="24"/>
          <w:szCs w:val="24"/>
          <w:lang w:eastAsia="zh-CN"/>
        </w:rPr>
        <w:t>1</w:t>
      </w:r>
      <w:r w:rsidR="002A60B9" w:rsidRPr="00AD517F">
        <w:rPr>
          <w:rFonts w:ascii="Book Antiqua" w:hAnsi="Book Antiqua"/>
          <w:b/>
          <w:color w:val="000000" w:themeColor="text1"/>
          <w:sz w:val="24"/>
          <w:szCs w:val="24"/>
        </w:rPr>
        <w:t xml:space="preserve"> </w:t>
      </w:r>
      <w:r w:rsidR="00684B70" w:rsidRPr="00AD517F">
        <w:rPr>
          <w:rFonts w:ascii="Book Antiqua" w:hAnsi="Book Antiqua"/>
          <w:b/>
          <w:color w:val="000000" w:themeColor="text1"/>
          <w:sz w:val="24"/>
          <w:szCs w:val="24"/>
        </w:rPr>
        <w:t>Studies</w:t>
      </w:r>
      <w:r w:rsidR="00060084" w:rsidRPr="00AD517F">
        <w:rPr>
          <w:rFonts w:ascii="Book Antiqua" w:hAnsi="Book Antiqua"/>
          <w:b/>
          <w:color w:val="000000" w:themeColor="text1"/>
          <w:sz w:val="24"/>
          <w:szCs w:val="24"/>
        </w:rPr>
        <w:t xml:space="preserve"> regarding the hearing after r</w:t>
      </w:r>
      <w:r w:rsidR="002A60B9" w:rsidRPr="00AD517F">
        <w:rPr>
          <w:rFonts w:ascii="Book Antiqua" w:hAnsi="Book Antiqua"/>
          <w:b/>
          <w:color w:val="000000" w:themeColor="text1"/>
          <w:sz w:val="24"/>
          <w:szCs w:val="24"/>
        </w:rPr>
        <w:t>evisio</w:t>
      </w:r>
      <w:r w:rsidR="00060084" w:rsidRPr="00AD517F">
        <w:rPr>
          <w:rFonts w:ascii="Book Antiqua" w:hAnsi="Book Antiqua"/>
          <w:b/>
          <w:color w:val="000000" w:themeColor="text1"/>
          <w:sz w:val="24"/>
          <w:szCs w:val="24"/>
        </w:rPr>
        <w:t>n stapes surgery</w:t>
      </w:r>
    </w:p>
    <w:tbl>
      <w:tblPr>
        <w:tblStyle w:val="TableGrid"/>
        <w:tblW w:w="0" w:type="auto"/>
        <w:tblLook w:val="04A0" w:firstRow="1" w:lastRow="0" w:firstColumn="1" w:lastColumn="0" w:noHBand="0" w:noVBand="1"/>
      </w:tblPr>
      <w:tblGrid>
        <w:gridCol w:w="2518"/>
        <w:gridCol w:w="2268"/>
        <w:gridCol w:w="2123"/>
        <w:gridCol w:w="2303"/>
      </w:tblGrid>
      <w:tr w:rsidR="002A60B9" w:rsidRPr="00AD517F" w:rsidTr="00D15CF8">
        <w:tc>
          <w:tcPr>
            <w:tcW w:w="2518" w:type="dxa"/>
            <w:tcBorders>
              <w:left w:val="nil"/>
              <w:bottom w:val="single" w:sz="4" w:space="0" w:color="auto"/>
            </w:tcBorders>
          </w:tcPr>
          <w:p w:rsidR="002A60B9" w:rsidRPr="00AD517F" w:rsidRDefault="002A60B9" w:rsidP="00AD517F">
            <w:pPr>
              <w:spacing w:line="360" w:lineRule="auto"/>
              <w:jc w:val="both"/>
              <w:rPr>
                <w:rFonts w:ascii="Book Antiqua" w:hAnsi="Book Antiqua"/>
                <w:b/>
                <w:bCs/>
                <w:color w:val="000000" w:themeColor="text1"/>
                <w:sz w:val="24"/>
                <w:szCs w:val="24"/>
              </w:rPr>
            </w:pPr>
          </w:p>
          <w:p w:rsidR="002A60B9" w:rsidRPr="00AD517F" w:rsidRDefault="00276861" w:rsidP="00AD517F">
            <w:pPr>
              <w:spacing w:line="360" w:lineRule="auto"/>
              <w:jc w:val="both"/>
              <w:rPr>
                <w:rFonts w:ascii="Book Antiqua" w:eastAsiaTheme="minorEastAsia" w:hAnsi="Book Antiqua"/>
                <w:b/>
                <w:bCs/>
                <w:color w:val="000000" w:themeColor="text1"/>
                <w:sz w:val="24"/>
                <w:szCs w:val="24"/>
                <w:lang w:eastAsia="zh-CN"/>
              </w:rPr>
            </w:pPr>
            <w:r w:rsidRPr="00AD517F">
              <w:rPr>
                <w:rFonts w:ascii="Book Antiqua" w:eastAsiaTheme="minorEastAsia" w:hAnsi="Book Antiqua"/>
                <w:b/>
                <w:bCs/>
                <w:color w:val="000000" w:themeColor="text1"/>
                <w:sz w:val="24"/>
                <w:szCs w:val="24"/>
                <w:lang w:eastAsia="zh-CN"/>
              </w:rPr>
              <w:t>Ref.</w:t>
            </w:r>
          </w:p>
        </w:tc>
        <w:tc>
          <w:tcPr>
            <w:tcW w:w="2268" w:type="dxa"/>
            <w:tcBorders>
              <w:bottom w:val="single" w:sz="4" w:space="0" w:color="auto"/>
            </w:tcBorders>
          </w:tcPr>
          <w:p w:rsidR="002A60B9" w:rsidRPr="00AD517F" w:rsidRDefault="002A60B9" w:rsidP="00AD517F">
            <w:pPr>
              <w:spacing w:line="360" w:lineRule="auto"/>
              <w:jc w:val="both"/>
              <w:rPr>
                <w:rFonts w:ascii="Book Antiqua" w:hAnsi="Book Antiqua"/>
                <w:b/>
                <w:bCs/>
                <w:color w:val="000000" w:themeColor="text1"/>
                <w:sz w:val="24"/>
                <w:szCs w:val="24"/>
              </w:rPr>
            </w:pPr>
          </w:p>
          <w:p w:rsidR="002A60B9" w:rsidRPr="00AD517F" w:rsidRDefault="002A60B9" w:rsidP="00AD517F">
            <w:pPr>
              <w:spacing w:line="360" w:lineRule="auto"/>
              <w:jc w:val="both"/>
              <w:rPr>
                <w:rFonts w:ascii="Book Antiqua" w:hAnsi="Book Antiqua"/>
                <w:b/>
                <w:bCs/>
                <w:color w:val="000000" w:themeColor="text1"/>
                <w:sz w:val="24"/>
                <w:szCs w:val="24"/>
              </w:rPr>
            </w:pPr>
            <w:r w:rsidRPr="00AD517F">
              <w:rPr>
                <w:rFonts w:ascii="Book Antiqua" w:hAnsi="Book Antiqua"/>
                <w:b/>
                <w:bCs/>
                <w:color w:val="000000" w:themeColor="text1"/>
                <w:sz w:val="24"/>
                <w:szCs w:val="24"/>
              </w:rPr>
              <w:t>Number of cases</w:t>
            </w:r>
          </w:p>
        </w:tc>
        <w:tc>
          <w:tcPr>
            <w:tcW w:w="2123" w:type="dxa"/>
            <w:tcBorders>
              <w:bottom w:val="single" w:sz="4" w:space="0" w:color="auto"/>
            </w:tcBorders>
          </w:tcPr>
          <w:p w:rsidR="002A60B9" w:rsidRPr="00AD517F" w:rsidRDefault="002A60B9" w:rsidP="00AD517F">
            <w:pPr>
              <w:spacing w:line="360" w:lineRule="auto"/>
              <w:jc w:val="both"/>
              <w:rPr>
                <w:rFonts w:ascii="Book Antiqua" w:hAnsi="Book Antiqua"/>
                <w:b/>
                <w:bCs/>
                <w:color w:val="000000" w:themeColor="text1"/>
                <w:sz w:val="24"/>
                <w:szCs w:val="24"/>
              </w:rPr>
            </w:pPr>
            <w:r w:rsidRPr="00AD517F">
              <w:rPr>
                <w:rFonts w:ascii="Book Antiqua" w:hAnsi="Book Antiqua"/>
                <w:b/>
                <w:bCs/>
                <w:color w:val="000000" w:themeColor="text1"/>
                <w:sz w:val="24"/>
                <w:szCs w:val="24"/>
              </w:rPr>
              <w:t xml:space="preserve">10 dB AC-BC </w:t>
            </w:r>
            <w:r w:rsidR="003444A1" w:rsidRPr="00AD517F">
              <w:rPr>
                <w:rFonts w:ascii="Book Antiqua" w:hAnsi="Book Antiqua"/>
                <w:b/>
                <w:bCs/>
                <w:color w:val="000000" w:themeColor="text1"/>
                <w:sz w:val="24"/>
                <w:szCs w:val="24"/>
              </w:rPr>
              <w:t>gap</w:t>
            </w:r>
            <w:r w:rsidRPr="00AD517F">
              <w:rPr>
                <w:rFonts w:ascii="Book Antiqua" w:hAnsi="Book Antiqua"/>
                <w:b/>
                <w:bCs/>
                <w:color w:val="000000" w:themeColor="text1"/>
                <w:sz w:val="24"/>
                <w:szCs w:val="24"/>
              </w:rPr>
              <w:t xml:space="preserve"> (%)</w:t>
            </w:r>
          </w:p>
        </w:tc>
        <w:tc>
          <w:tcPr>
            <w:tcW w:w="2303" w:type="dxa"/>
            <w:tcBorders>
              <w:bottom w:val="single" w:sz="4" w:space="0" w:color="auto"/>
              <w:right w:val="nil"/>
            </w:tcBorders>
          </w:tcPr>
          <w:p w:rsidR="002A60B9" w:rsidRPr="00AD517F" w:rsidRDefault="002A60B9" w:rsidP="00AD517F">
            <w:pPr>
              <w:spacing w:line="360" w:lineRule="auto"/>
              <w:jc w:val="both"/>
              <w:rPr>
                <w:rFonts w:ascii="Book Antiqua" w:hAnsi="Book Antiqua"/>
                <w:b/>
                <w:bCs/>
                <w:color w:val="000000" w:themeColor="text1"/>
                <w:sz w:val="24"/>
                <w:szCs w:val="24"/>
              </w:rPr>
            </w:pPr>
            <w:r w:rsidRPr="00AD517F">
              <w:rPr>
                <w:rFonts w:ascii="Book Antiqua" w:hAnsi="Book Antiqua"/>
                <w:b/>
                <w:bCs/>
                <w:color w:val="000000" w:themeColor="text1"/>
                <w:sz w:val="24"/>
                <w:szCs w:val="24"/>
              </w:rPr>
              <w:t xml:space="preserve">20 dB AC-BC </w:t>
            </w:r>
            <w:r w:rsidR="003444A1" w:rsidRPr="00AD517F">
              <w:rPr>
                <w:rFonts w:ascii="Book Antiqua" w:hAnsi="Book Antiqua"/>
                <w:b/>
                <w:bCs/>
                <w:color w:val="000000" w:themeColor="text1"/>
                <w:sz w:val="24"/>
                <w:szCs w:val="24"/>
              </w:rPr>
              <w:t>gap</w:t>
            </w:r>
            <w:r w:rsidRPr="00AD517F">
              <w:rPr>
                <w:rFonts w:ascii="Book Antiqua" w:hAnsi="Book Antiqua"/>
                <w:b/>
                <w:bCs/>
                <w:color w:val="000000" w:themeColor="text1"/>
                <w:sz w:val="24"/>
                <w:szCs w:val="24"/>
              </w:rPr>
              <w:t xml:space="preserve"> (%)</w:t>
            </w:r>
          </w:p>
        </w:tc>
      </w:tr>
      <w:tr w:rsidR="002A60B9" w:rsidRPr="00AD517F" w:rsidTr="00D15CF8">
        <w:tc>
          <w:tcPr>
            <w:tcW w:w="2518" w:type="dxa"/>
            <w:tcBorders>
              <w:left w:val="nil"/>
              <w:bottom w:val="nil"/>
            </w:tcBorders>
          </w:tcPr>
          <w:p w:rsidR="002A60B9" w:rsidRPr="00AD517F" w:rsidRDefault="002A60B9" w:rsidP="00AD517F">
            <w:pPr>
              <w:spacing w:line="360" w:lineRule="auto"/>
              <w:jc w:val="both"/>
              <w:rPr>
                <w:rFonts w:ascii="Book Antiqua" w:eastAsiaTheme="minorEastAsia" w:hAnsi="Book Antiqua"/>
                <w:bCs/>
                <w:color w:val="000000" w:themeColor="text1"/>
                <w:sz w:val="24"/>
                <w:szCs w:val="24"/>
                <w:lang w:eastAsia="zh-CN"/>
              </w:rPr>
            </w:pPr>
            <w:r w:rsidRPr="00AD517F">
              <w:rPr>
                <w:rFonts w:ascii="Book Antiqua" w:hAnsi="Book Antiqua"/>
                <w:bCs/>
                <w:color w:val="000000" w:themeColor="text1"/>
                <w:sz w:val="24"/>
                <w:szCs w:val="24"/>
              </w:rPr>
              <w:t>Crabtree</w:t>
            </w:r>
            <w:r w:rsidR="00AD517F">
              <w:rPr>
                <w:rFonts w:ascii="Book Antiqua" w:eastAsiaTheme="minorEastAsia" w:hAnsi="Book Antiqua" w:hint="eastAsia"/>
                <w:bCs/>
                <w:color w:val="000000" w:themeColor="text1"/>
                <w:sz w:val="24"/>
                <w:szCs w:val="24"/>
                <w:lang w:eastAsia="zh-CN"/>
              </w:rPr>
              <w:t xml:space="preserve"> </w:t>
            </w:r>
            <w:r w:rsidR="00AD517F" w:rsidRPr="00AD517F">
              <w:rPr>
                <w:rFonts w:ascii="Book Antiqua" w:eastAsiaTheme="minorEastAsia" w:hAnsi="Book Antiqua" w:hint="eastAsia"/>
                <w:bCs/>
                <w:i/>
                <w:color w:val="000000" w:themeColor="text1"/>
                <w:sz w:val="24"/>
                <w:szCs w:val="24"/>
                <w:lang w:eastAsia="zh-CN"/>
              </w:rPr>
              <w:t>et al</w:t>
            </w:r>
            <w:r w:rsidR="00276861" w:rsidRPr="00AD517F">
              <w:rPr>
                <w:rFonts w:ascii="Book Antiqua" w:eastAsiaTheme="minorEastAsia" w:hAnsi="Book Antiqua"/>
                <w:bCs/>
                <w:color w:val="000000" w:themeColor="text1"/>
                <w:sz w:val="24"/>
                <w:szCs w:val="24"/>
                <w:vertAlign w:val="superscript"/>
                <w:lang w:eastAsia="zh-CN"/>
              </w:rPr>
              <w:t>[67]</w:t>
            </w:r>
            <w:r w:rsidRPr="00AD517F">
              <w:rPr>
                <w:rFonts w:ascii="Book Antiqua" w:hAnsi="Book Antiqua"/>
                <w:bCs/>
                <w:color w:val="000000" w:themeColor="text1"/>
                <w:sz w:val="24"/>
                <w:szCs w:val="24"/>
                <w:vertAlign w:val="superscript"/>
              </w:rPr>
              <w:t xml:space="preserve"> </w:t>
            </w:r>
          </w:p>
        </w:tc>
        <w:tc>
          <w:tcPr>
            <w:tcW w:w="2268" w:type="dxa"/>
            <w:tcBorders>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35</w:t>
            </w:r>
          </w:p>
        </w:tc>
        <w:tc>
          <w:tcPr>
            <w:tcW w:w="2123" w:type="dxa"/>
            <w:tcBorders>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46</w:t>
            </w:r>
          </w:p>
        </w:tc>
        <w:tc>
          <w:tcPr>
            <w:tcW w:w="2303" w:type="dxa"/>
            <w:tcBorders>
              <w:bottom w:val="nil"/>
              <w:right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w:t>
            </w:r>
          </w:p>
        </w:tc>
      </w:tr>
      <w:tr w:rsidR="002A60B9" w:rsidRPr="00AD517F" w:rsidTr="00D15CF8">
        <w:tc>
          <w:tcPr>
            <w:tcW w:w="2518" w:type="dxa"/>
            <w:tcBorders>
              <w:top w:val="nil"/>
              <w:left w:val="nil"/>
              <w:bottom w:val="nil"/>
            </w:tcBorders>
          </w:tcPr>
          <w:p w:rsidR="002A60B9" w:rsidRPr="00AD517F" w:rsidRDefault="002A60B9" w:rsidP="00AD517F">
            <w:pPr>
              <w:spacing w:line="360" w:lineRule="auto"/>
              <w:jc w:val="both"/>
              <w:rPr>
                <w:rFonts w:ascii="Book Antiqua" w:eastAsiaTheme="minorEastAsia" w:hAnsi="Book Antiqua"/>
                <w:bCs/>
                <w:color w:val="000000" w:themeColor="text1"/>
                <w:sz w:val="24"/>
                <w:szCs w:val="24"/>
                <w:lang w:eastAsia="zh-CN"/>
              </w:rPr>
            </w:pPr>
            <w:r w:rsidRPr="00AD517F">
              <w:rPr>
                <w:rFonts w:ascii="Book Antiqua" w:hAnsi="Book Antiqua"/>
                <w:bCs/>
                <w:color w:val="000000" w:themeColor="text1"/>
                <w:sz w:val="24"/>
                <w:szCs w:val="24"/>
              </w:rPr>
              <w:t>Sheehy</w:t>
            </w:r>
            <w:r w:rsidR="00AD517F" w:rsidRPr="00AD517F">
              <w:rPr>
                <w:rFonts w:ascii="Book Antiqua" w:eastAsiaTheme="minorEastAsia" w:hAnsi="Book Antiqua" w:hint="eastAsia"/>
                <w:bCs/>
                <w:i/>
                <w:color w:val="000000" w:themeColor="text1"/>
                <w:sz w:val="24"/>
                <w:szCs w:val="24"/>
                <w:lang w:eastAsia="zh-CN"/>
              </w:rPr>
              <w:t xml:space="preserve"> et al</w:t>
            </w:r>
            <w:r w:rsidR="00276861" w:rsidRPr="00AD517F">
              <w:rPr>
                <w:rFonts w:ascii="Book Antiqua" w:eastAsiaTheme="minorEastAsia" w:hAnsi="Book Antiqua"/>
                <w:bCs/>
                <w:color w:val="000000" w:themeColor="text1"/>
                <w:sz w:val="24"/>
                <w:szCs w:val="24"/>
                <w:vertAlign w:val="superscript"/>
                <w:lang w:eastAsia="zh-CN"/>
              </w:rPr>
              <w:t>[41]</w:t>
            </w:r>
          </w:p>
        </w:tc>
        <w:tc>
          <w:tcPr>
            <w:tcW w:w="2268"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258</w:t>
            </w:r>
          </w:p>
        </w:tc>
        <w:tc>
          <w:tcPr>
            <w:tcW w:w="2123"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44</w:t>
            </w:r>
          </w:p>
        </w:tc>
        <w:tc>
          <w:tcPr>
            <w:tcW w:w="2303" w:type="dxa"/>
            <w:tcBorders>
              <w:top w:val="nil"/>
              <w:bottom w:val="nil"/>
              <w:right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71</w:t>
            </w:r>
          </w:p>
        </w:tc>
      </w:tr>
      <w:tr w:rsidR="002A60B9" w:rsidRPr="00AD517F" w:rsidTr="00D15CF8">
        <w:tc>
          <w:tcPr>
            <w:tcW w:w="2518" w:type="dxa"/>
            <w:tcBorders>
              <w:top w:val="nil"/>
              <w:left w:val="nil"/>
              <w:bottom w:val="nil"/>
            </w:tcBorders>
          </w:tcPr>
          <w:p w:rsidR="002A60B9" w:rsidRPr="00AD517F" w:rsidRDefault="002A60B9" w:rsidP="00AD517F">
            <w:pPr>
              <w:spacing w:line="360" w:lineRule="auto"/>
              <w:jc w:val="both"/>
              <w:rPr>
                <w:rFonts w:ascii="Book Antiqua" w:eastAsiaTheme="minorEastAsia" w:hAnsi="Book Antiqua"/>
                <w:bCs/>
                <w:color w:val="000000" w:themeColor="text1"/>
                <w:sz w:val="24"/>
                <w:szCs w:val="24"/>
                <w:lang w:eastAsia="zh-CN"/>
              </w:rPr>
            </w:pPr>
            <w:r w:rsidRPr="00AD517F">
              <w:rPr>
                <w:rFonts w:ascii="Book Antiqua" w:hAnsi="Book Antiqua"/>
                <w:bCs/>
                <w:color w:val="000000" w:themeColor="text1"/>
                <w:sz w:val="24"/>
                <w:szCs w:val="24"/>
              </w:rPr>
              <w:t>Pearman</w:t>
            </w:r>
            <w:r w:rsidR="00AD517F" w:rsidRPr="00AD517F">
              <w:rPr>
                <w:rFonts w:ascii="Book Antiqua" w:eastAsiaTheme="minorEastAsia" w:hAnsi="Book Antiqua" w:hint="eastAsia"/>
                <w:bCs/>
                <w:i/>
                <w:color w:val="000000" w:themeColor="text1"/>
                <w:sz w:val="24"/>
                <w:szCs w:val="24"/>
                <w:lang w:eastAsia="zh-CN"/>
              </w:rPr>
              <w:t xml:space="preserve"> et al</w:t>
            </w:r>
            <w:r w:rsidR="003444A1" w:rsidRPr="00AD517F">
              <w:rPr>
                <w:rFonts w:ascii="Book Antiqua" w:eastAsiaTheme="minorEastAsia" w:hAnsi="Book Antiqua"/>
                <w:bCs/>
                <w:color w:val="000000" w:themeColor="text1"/>
                <w:sz w:val="24"/>
                <w:szCs w:val="24"/>
                <w:vertAlign w:val="superscript"/>
                <w:lang w:eastAsia="zh-CN"/>
              </w:rPr>
              <w:t>[68]</w:t>
            </w:r>
          </w:p>
        </w:tc>
        <w:tc>
          <w:tcPr>
            <w:tcW w:w="2268"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95</w:t>
            </w:r>
          </w:p>
        </w:tc>
        <w:tc>
          <w:tcPr>
            <w:tcW w:w="2123"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58</w:t>
            </w:r>
          </w:p>
        </w:tc>
        <w:tc>
          <w:tcPr>
            <w:tcW w:w="2303" w:type="dxa"/>
            <w:tcBorders>
              <w:top w:val="nil"/>
              <w:bottom w:val="nil"/>
              <w:right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73</w:t>
            </w:r>
          </w:p>
        </w:tc>
      </w:tr>
      <w:tr w:rsidR="002A60B9" w:rsidRPr="00AD517F" w:rsidTr="00D15CF8">
        <w:tc>
          <w:tcPr>
            <w:tcW w:w="2518" w:type="dxa"/>
            <w:tcBorders>
              <w:top w:val="nil"/>
              <w:left w:val="nil"/>
              <w:bottom w:val="nil"/>
            </w:tcBorders>
          </w:tcPr>
          <w:p w:rsidR="002A60B9" w:rsidRPr="00AD517F" w:rsidRDefault="003444A1" w:rsidP="00AD517F">
            <w:pPr>
              <w:spacing w:line="360" w:lineRule="auto"/>
              <w:jc w:val="both"/>
              <w:rPr>
                <w:rFonts w:ascii="Book Antiqua" w:hAnsi="Book Antiqua"/>
                <w:bCs/>
                <w:color w:val="000000" w:themeColor="text1"/>
                <w:sz w:val="24"/>
                <w:szCs w:val="24"/>
              </w:rPr>
            </w:pPr>
            <w:r w:rsidRPr="00AD517F">
              <w:rPr>
                <w:rFonts w:ascii="Book Antiqua" w:hAnsi="Book Antiqua"/>
                <w:bCs/>
                <w:color w:val="000000" w:themeColor="text1"/>
                <w:sz w:val="24"/>
                <w:szCs w:val="24"/>
              </w:rPr>
              <w:t>Derlacki</w:t>
            </w:r>
            <w:r w:rsidRPr="00AD517F">
              <w:rPr>
                <w:rFonts w:ascii="Book Antiqua" w:eastAsiaTheme="minorEastAsia" w:hAnsi="Book Antiqua"/>
                <w:bCs/>
                <w:color w:val="000000" w:themeColor="text1"/>
                <w:sz w:val="24"/>
                <w:szCs w:val="24"/>
                <w:vertAlign w:val="superscript"/>
                <w:lang w:eastAsia="zh-CN"/>
              </w:rPr>
              <w:t>[14]</w:t>
            </w:r>
            <w:r w:rsidR="002A60B9" w:rsidRPr="00AD517F">
              <w:rPr>
                <w:rFonts w:ascii="Book Antiqua" w:hAnsi="Book Antiqua"/>
                <w:bCs/>
                <w:color w:val="000000" w:themeColor="text1"/>
                <w:sz w:val="24"/>
                <w:szCs w:val="24"/>
              </w:rPr>
              <w:t xml:space="preserve"> </w:t>
            </w:r>
          </w:p>
        </w:tc>
        <w:tc>
          <w:tcPr>
            <w:tcW w:w="2268"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217</w:t>
            </w:r>
          </w:p>
        </w:tc>
        <w:tc>
          <w:tcPr>
            <w:tcW w:w="2123"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65</w:t>
            </w:r>
          </w:p>
        </w:tc>
        <w:tc>
          <w:tcPr>
            <w:tcW w:w="2303" w:type="dxa"/>
            <w:tcBorders>
              <w:top w:val="nil"/>
              <w:bottom w:val="nil"/>
              <w:right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72</w:t>
            </w:r>
          </w:p>
        </w:tc>
      </w:tr>
      <w:tr w:rsidR="002A60B9" w:rsidRPr="00AD517F" w:rsidTr="00D15CF8">
        <w:tc>
          <w:tcPr>
            <w:tcW w:w="2518" w:type="dxa"/>
            <w:tcBorders>
              <w:top w:val="nil"/>
              <w:left w:val="nil"/>
              <w:bottom w:val="nil"/>
            </w:tcBorders>
          </w:tcPr>
          <w:p w:rsidR="002A60B9" w:rsidRPr="00AD517F" w:rsidRDefault="002A60B9" w:rsidP="00AD517F">
            <w:pPr>
              <w:spacing w:line="360" w:lineRule="auto"/>
              <w:jc w:val="both"/>
              <w:rPr>
                <w:rFonts w:ascii="Book Antiqua" w:eastAsiaTheme="minorEastAsia" w:hAnsi="Book Antiqua"/>
                <w:bCs/>
                <w:color w:val="000000" w:themeColor="text1"/>
                <w:sz w:val="24"/>
                <w:szCs w:val="24"/>
                <w:lang w:eastAsia="zh-CN"/>
              </w:rPr>
            </w:pPr>
            <w:r w:rsidRPr="00AD517F">
              <w:rPr>
                <w:rFonts w:ascii="Book Antiqua" w:hAnsi="Book Antiqua"/>
                <w:bCs/>
                <w:color w:val="000000" w:themeColor="text1"/>
                <w:sz w:val="24"/>
                <w:szCs w:val="24"/>
              </w:rPr>
              <w:t>Glasscock</w:t>
            </w:r>
            <w:r w:rsidR="00AD517F" w:rsidRPr="00AD517F">
              <w:rPr>
                <w:rFonts w:ascii="Book Antiqua" w:eastAsiaTheme="minorEastAsia" w:hAnsi="Book Antiqua" w:hint="eastAsia"/>
                <w:bCs/>
                <w:i/>
                <w:color w:val="000000" w:themeColor="text1"/>
                <w:sz w:val="24"/>
                <w:szCs w:val="24"/>
                <w:lang w:eastAsia="zh-CN"/>
              </w:rPr>
              <w:t xml:space="preserve"> et al</w:t>
            </w:r>
            <w:r w:rsidR="0063340B" w:rsidRPr="00AD517F">
              <w:rPr>
                <w:rFonts w:ascii="Book Antiqua" w:eastAsiaTheme="minorEastAsia" w:hAnsi="Book Antiqua"/>
                <w:bCs/>
                <w:color w:val="000000" w:themeColor="text1"/>
                <w:sz w:val="24"/>
                <w:szCs w:val="24"/>
                <w:vertAlign w:val="superscript"/>
                <w:lang w:eastAsia="zh-CN"/>
              </w:rPr>
              <w:t>[15]</w:t>
            </w:r>
          </w:p>
        </w:tc>
        <w:tc>
          <w:tcPr>
            <w:tcW w:w="2268"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82</w:t>
            </w:r>
          </w:p>
        </w:tc>
        <w:tc>
          <w:tcPr>
            <w:tcW w:w="2123"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39</w:t>
            </w:r>
          </w:p>
        </w:tc>
        <w:tc>
          <w:tcPr>
            <w:tcW w:w="2303" w:type="dxa"/>
            <w:tcBorders>
              <w:top w:val="nil"/>
              <w:bottom w:val="nil"/>
              <w:right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64</w:t>
            </w:r>
          </w:p>
        </w:tc>
      </w:tr>
      <w:tr w:rsidR="002A60B9" w:rsidRPr="00AD517F" w:rsidTr="00D15CF8">
        <w:tc>
          <w:tcPr>
            <w:tcW w:w="2518" w:type="dxa"/>
            <w:tcBorders>
              <w:top w:val="nil"/>
              <w:left w:val="nil"/>
              <w:bottom w:val="nil"/>
            </w:tcBorders>
          </w:tcPr>
          <w:p w:rsidR="002A60B9" w:rsidRPr="00AD517F" w:rsidRDefault="002A60B9" w:rsidP="00AD517F">
            <w:pPr>
              <w:spacing w:line="360" w:lineRule="auto"/>
              <w:jc w:val="both"/>
              <w:rPr>
                <w:rFonts w:ascii="Book Antiqua" w:eastAsiaTheme="minorEastAsia" w:hAnsi="Book Antiqua"/>
                <w:bCs/>
                <w:color w:val="000000" w:themeColor="text1"/>
                <w:sz w:val="24"/>
                <w:szCs w:val="24"/>
                <w:lang w:eastAsia="zh-CN"/>
              </w:rPr>
            </w:pPr>
            <w:r w:rsidRPr="00AD517F">
              <w:rPr>
                <w:rFonts w:ascii="Book Antiqua" w:hAnsi="Book Antiqua"/>
                <w:bCs/>
                <w:color w:val="000000" w:themeColor="text1"/>
                <w:sz w:val="24"/>
                <w:szCs w:val="24"/>
              </w:rPr>
              <w:t>Bhardwaj</w:t>
            </w:r>
            <w:r w:rsidR="00AD517F" w:rsidRPr="00AD517F">
              <w:rPr>
                <w:rFonts w:ascii="Book Antiqua" w:eastAsiaTheme="minorEastAsia" w:hAnsi="Book Antiqua" w:hint="eastAsia"/>
                <w:bCs/>
                <w:i/>
                <w:color w:val="000000" w:themeColor="text1"/>
                <w:sz w:val="24"/>
                <w:szCs w:val="24"/>
                <w:lang w:eastAsia="zh-CN"/>
              </w:rPr>
              <w:t xml:space="preserve"> et al</w:t>
            </w:r>
            <w:r w:rsidR="0063340B" w:rsidRPr="00AD517F">
              <w:rPr>
                <w:rFonts w:ascii="Book Antiqua" w:eastAsiaTheme="minorEastAsia" w:hAnsi="Book Antiqua"/>
                <w:bCs/>
                <w:color w:val="000000" w:themeColor="text1"/>
                <w:sz w:val="24"/>
                <w:szCs w:val="24"/>
                <w:vertAlign w:val="superscript"/>
                <w:lang w:eastAsia="zh-CN"/>
              </w:rPr>
              <w:t>[69]</w:t>
            </w:r>
          </w:p>
        </w:tc>
        <w:tc>
          <w:tcPr>
            <w:tcW w:w="2268"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120</w:t>
            </w:r>
          </w:p>
        </w:tc>
        <w:tc>
          <w:tcPr>
            <w:tcW w:w="2123"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46.5</w:t>
            </w:r>
          </w:p>
        </w:tc>
        <w:tc>
          <w:tcPr>
            <w:tcW w:w="2303" w:type="dxa"/>
            <w:tcBorders>
              <w:top w:val="nil"/>
              <w:bottom w:val="nil"/>
              <w:right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w:t>
            </w:r>
          </w:p>
        </w:tc>
      </w:tr>
      <w:tr w:rsidR="002A60B9" w:rsidRPr="00AD517F" w:rsidTr="00D15CF8">
        <w:tc>
          <w:tcPr>
            <w:tcW w:w="2518" w:type="dxa"/>
            <w:tcBorders>
              <w:top w:val="nil"/>
              <w:left w:val="nil"/>
              <w:bottom w:val="nil"/>
            </w:tcBorders>
          </w:tcPr>
          <w:p w:rsidR="002A60B9" w:rsidRPr="00AD517F" w:rsidRDefault="002A60B9" w:rsidP="00AD517F">
            <w:pPr>
              <w:spacing w:line="360" w:lineRule="auto"/>
              <w:jc w:val="both"/>
              <w:rPr>
                <w:rFonts w:ascii="Book Antiqua" w:eastAsiaTheme="minorEastAsia" w:hAnsi="Book Antiqua"/>
                <w:bCs/>
                <w:color w:val="000000" w:themeColor="text1"/>
                <w:sz w:val="24"/>
                <w:szCs w:val="24"/>
                <w:lang w:eastAsia="zh-CN"/>
              </w:rPr>
            </w:pPr>
            <w:r w:rsidRPr="00AD517F">
              <w:rPr>
                <w:rFonts w:ascii="Book Antiqua" w:hAnsi="Book Antiqua"/>
                <w:bCs/>
                <w:color w:val="000000" w:themeColor="text1"/>
                <w:sz w:val="24"/>
                <w:szCs w:val="24"/>
              </w:rPr>
              <w:t>Lesinski</w:t>
            </w:r>
            <w:r w:rsidR="00846E85" w:rsidRPr="00AD517F">
              <w:rPr>
                <w:rFonts w:ascii="Book Antiqua" w:eastAsiaTheme="minorEastAsia" w:hAnsi="Book Antiqua"/>
                <w:bCs/>
                <w:color w:val="000000" w:themeColor="text1"/>
                <w:sz w:val="24"/>
                <w:szCs w:val="24"/>
                <w:vertAlign w:val="superscript"/>
                <w:lang w:eastAsia="zh-CN"/>
              </w:rPr>
              <w:t>[7]</w:t>
            </w:r>
          </w:p>
        </w:tc>
        <w:tc>
          <w:tcPr>
            <w:tcW w:w="2268"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57</w:t>
            </w:r>
          </w:p>
        </w:tc>
        <w:tc>
          <w:tcPr>
            <w:tcW w:w="2123"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66</w:t>
            </w:r>
          </w:p>
        </w:tc>
        <w:tc>
          <w:tcPr>
            <w:tcW w:w="2303" w:type="dxa"/>
            <w:tcBorders>
              <w:top w:val="nil"/>
              <w:bottom w:val="nil"/>
              <w:right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89</w:t>
            </w:r>
          </w:p>
        </w:tc>
      </w:tr>
      <w:tr w:rsidR="002A60B9" w:rsidRPr="00AD517F" w:rsidTr="00D15CF8">
        <w:tc>
          <w:tcPr>
            <w:tcW w:w="2518" w:type="dxa"/>
            <w:tcBorders>
              <w:top w:val="nil"/>
              <w:left w:val="nil"/>
              <w:bottom w:val="nil"/>
            </w:tcBorders>
          </w:tcPr>
          <w:p w:rsidR="002A60B9" w:rsidRPr="00AD517F" w:rsidRDefault="002A60B9" w:rsidP="00AD517F">
            <w:pPr>
              <w:spacing w:line="360" w:lineRule="auto"/>
              <w:jc w:val="both"/>
              <w:rPr>
                <w:rFonts w:ascii="Book Antiqua" w:hAnsi="Book Antiqua"/>
                <w:bCs/>
                <w:color w:val="000000" w:themeColor="text1"/>
                <w:sz w:val="24"/>
                <w:szCs w:val="24"/>
              </w:rPr>
            </w:pPr>
            <w:r w:rsidRPr="00AD517F">
              <w:rPr>
                <w:rFonts w:ascii="Book Antiqua" w:hAnsi="Book Antiqua"/>
                <w:bCs/>
                <w:color w:val="000000" w:themeColor="text1"/>
                <w:sz w:val="24"/>
                <w:szCs w:val="24"/>
              </w:rPr>
              <w:t>Farrior</w:t>
            </w:r>
            <w:r w:rsidR="00AD517F" w:rsidRPr="00AD517F">
              <w:rPr>
                <w:rFonts w:ascii="Book Antiqua" w:eastAsiaTheme="minorEastAsia" w:hAnsi="Book Antiqua" w:hint="eastAsia"/>
                <w:bCs/>
                <w:i/>
                <w:color w:val="000000" w:themeColor="text1"/>
                <w:sz w:val="24"/>
                <w:szCs w:val="24"/>
                <w:lang w:eastAsia="zh-CN"/>
              </w:rPr>
              <w:t xml:space="preserve"> et al</w:t>
            </w:r>
            <w:r w:rsidR="00846E85" w:rsidRPr="00AD517F">
              <w:rPr>
                <w:rFonts w:ascii="Book Antiqua" w:eastAsiaTheme="minorEastAsia" w:hAnsi="Book Antiqua"/>
                <w:bCs/>
                <w:color w:val="000000" w:themeColor="text1"/>
                <w:sz w:val="24"/>
                <w:szCs w:val="24"/>
                <w:vertAlign w:val="superscript"/>
                <w:lang w:eastAsia="zh-CN"/>
              </w:rPr>
              <w:t>[6]</w:t>
            </w:r>
          </w:p>
        </w:tc>
        <w:tc>
          <w:tcPr>
            <w:tcW w:w="2268"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102</w:t>
            </w:r>
          </w:p>
        </w:tc>
        <w:tc>
          <w:tcPr>
            <w:tcW w:w="2123"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58</w:t>
            </w:r>
          </w:p>
        </w:tc>
        <w:tc>
          <w:tcPr>
            <w:tcW w:w="2303" w:type="dxa"/>
            <w:tcBorders>
              <w:top w:val="nil"/>
              <w:bottom w:val="nil"/>
              <w:right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85</w:t>
            </w:r>
          </w:p>
        </w:tc>
      </w:tr>
      <w:tr w:rsidR="002A60B9" w:rsidRPr="00AD517F" w:rsidTr="00D15CF8">
        <w:tc>
          <w:tcPr>
            <w:tcW w:w="2518" w:type="dxa"/>
            <w:tcBorders>
              <w:top w:val="nil"/>
              <w:left w:val="nil"/>
              <w:bottom w:val="nil"/>
            </w:tcBorders>
          </w:tcPr>
          <w:p w:rsidR="002A60B9" w:rsidRPr="00AD517F" w:rsidRDefault="002A60B9" w:rsidP="00AD517F">
            <w:pPr>
              <w:spacing w:line="360" w:lineRule="auto"/>
              <w:jc w:val="both"/>
              <w:rPr>
                <w:rFonts w:ascii="Book Antiqua" w:hAnsi="Book Antiqua"/>
                <w:bCs/>
                <w:color w:val="000000" w:themeColor="text1"/>
                <w:sz w:val="24"/>
                <w:szCs w:val="24"/>
              </w:rPr>
            </w:pPr>
            <w:r w:rsidRPr="00AD517F">
              <w:rPr>
                <w:rFonts w:ascii="Book Antiqua" w:hAnsi="Book Antiqua"/>
                <w:bCs/>
                <w:color w:val="000000" w:themeColor="text1"/>
                <w:sz w:val="24"/>
                <w:szCs w:val="24"/>
              </w:rPr>
              <w:t>Langman</w:t>
            </w:r>
            <w:r w:rsidR="00AD517F" w:rsidRPr="00AD517F">
              <w:rPr>
                <w:rFonts w:ascii="Book Antiqua" w:eastAsiaTheme="minorEastAsia" w:hAnsi="Book Antiqua" w:hint="eastAsia"/>
                <w:bCs/>
                <w:i/>
                <w:color w:val="000000" w:themeColor="text1"/>
                <w:sz w:val="24"/>
                <w:szCs w:val="24"/>
                <w:lang w:eastAsia="zh-CN"/>
              </w:rPr>
              <w:t xml:space="preserve"> et al</w:t>
            </w:r>
            <w:r w:rsidR="00846E85" w:rsidRPr="00AD517F">
              <w:rPr>
                <w:rFonts w:ascii="Book Antiqua" w:eastAsiaTheme="minorEastAsia" w:hAnsi="Book Antiqua"/>
                <w:bCs/>
                <w:color w:val="000000" w:themeColor="text1"/>
                <w:sz w:val="24"/>
                <w:szCs w:val="24"/>
                <w:vertAlign w:val="superscript"/>
                <w:lang w:eastAsia="zh-CN"/>
              </w:rPr>
              <w:t>[17]</w:t>
            </w:r>
          </w:p>
        </w:tc>
        <w:tc>
          <w:tcPr>
            <w:tcW w:w="2268"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66</w:t>
            </w:r>
          </w:p>
        </w:tc>
        <w:tc>
          <w:tcPr>
            <w:tcW w:w="2123"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61</w:t>
            </w:r>
          </w:p>
        </w:tc>
        <w:tc>
          <w:tcPr>
            <w:tcW w:w="2303" w:type="dxa"/>
            <w:tcBorders>
              <w:top w:val="nil"/>
              <w:bottom w:val="nil"/>
              <w:right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84</w:t>
            </w:r>
          </w:p>
        </w:tc>
      </w:tr>
      <w:tr w:rsidR="002A60B9" w:rsidRPr="00AD517F" w:rsidTr="00D15CF8">
        <w:tc>
          <w:tcPr>
            <w:tcW w:w="2518" w:type="dxa"/>
            <w:tcBorders>
              <w:top w:val="nil"/>
              <w:left w:val="nil"/>
              <w:bottom w:val="nil"/>
            </w:tcBorders>
          </w:tcPr>
          <w:p w:rsidR="002A60B9" w:rsidRPr="00AD517F" w:rsidRDefault="002A60B9" w:rsidP="00AD517F">
            <w:pPr>
              <w:spacing w:line="360" w:lineRule="auto"/>
              <w:jc w:val="both"/>
              <w:rPr>
                <w:rFonts w:ascii="Book Antiqua" w:eastAsiaTheme="minorEastAsia" w:hAnsi="Book Antiqua"/>
                <w:bCs/>
                <w:color w:val="000000" w:themeColor="text1"/>
                <w:sz w:val="24"/>
                <w:szCs w:val="24"/>
                <w:lang w:eastAsia="zh-CN"/>
              </w:rPr>
            </w:pPr>
            <w:r w:rsidRPr="00AD517F">
              <w:rPr>
                <w:rFonts w:ascii="Book Antiqua" w:hAnsi="Book Antiqua"/>
                <w:bCs/>
                <w:color w:val="000000" w:themeColor="text1"/>
                <w:sz w:val="24"/>
                <w:szCs w:val="24"/>
              </w:rPr>
              <w:t>Somers</w:t>
            </w:r>
            <w:r w:rsidR="00AD517F" w:rsidRPr="00AD517F">
              <w:rPr>
                <w:rFonts w:ascii="Book Antiqua" w:eastAsiaTheme="minorEastAsia" w:hAnsi="Book Antiqua" w:hint="eastAsia"/>
                <w:bCs/>
                <w:i/>
                <w:color w:val="000000" w:themeColor="text1"/>
                <w:sz w:val="24"/>
                <w:szCs w:val="24"/>
                <w:lang w:eastAsia="zh-CN"/>
              </w:rPr>
              <w:t xml:space="preserve"> et al</w:t>
            </w:r>
            <w:r w:rsidR="0063340B" w:rsidRPr="00AD517F">
              <w:rPr>
                <w:rFonts w:ascii="Book Antiqua" w:eastAsiaTheme="minorEastAsia" w:hAnsi="Book Antiqua"/>
                <w:bCs/>
                <w:color w:val="000000" w:themeColor="text1"/>
                <w:sz w:val="24"/>
                <w:szCs w:val="24"/>
                <w:vertAlign w:val="superscript"/>
                <w:lang w:eastAsia="zh-CN"/>
              </w:rPr>
              <w:t>[70]</w:t>
            </w:r>
          </w:p>
        </w:tc>
        <w:tc>
          <w:tcPr>
            <w:tcW w:w="2268"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332</w:t>
            </w:r>
          </w:p>
        </w:tc>
        <w:tc>
          <w:tcPr>
            <w:tcW w:w="2123"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40</w:t>
            </w:r>
          </w:p>
        </w:tc>
        <w:tc>
          <w:tcPr>
            <w:tcW w:w="2303" w:type="dxa"/>
            <w:tcBorders>
              <w:top w:val="nil"/>
              <w:bottom w:val="nil"/>
              <w:right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64</w:t>
            </w:r>
          </w:p>
        </w:tc>
      </w:tr>
      <w:tr w:rsidR="002A60B9" w:rsidRPr="00AD517F" w:rsidTr="00D15CF8">
        <w:tc>
          <w:tcPr>
            <w:tcW w:w="2518" w:type="dxa"/>
            <w:tcBorders>
              <w:top w:val="nil"/>
              <w:left w:val="nil"/>
              <w:bottom w:val="nil"/>
            </w:tcBorders>
          </w:tcPr>
          <w:p w:rsidR="002A60B9" w:rsidRPr="00AD517F" w:rsidRDefault="002A60B9" w:rsidP="00AD517F">
            <w:pPr>
              <w:spacing w:line="360" w:lineRule="auto"/>
              <w:jc w:val="both"/>
              <w:rPr>
                <w:rFonts w:ascii="Book Antiqua" w:hAnsi="Book Antiqua"/>
                <w:bCs/>
                <w:color w:val="000000" w:themeColor="text1"/>
                <w:sz w:val="24"/>
                <w:szCs w:val="24"/>
              </w:rPr>
            </w:pPr>
            <w:r w:rsidRPr="00AD517F">
              <w:rPr>
                <w:rFonts w:ascii="Book Antiqua" w:hAnsi="Book Antiqua"/>
                <w:bCs/>
                <w:color w:val="000000" w:themeColor="text1"/>
                <w:sz w:val="24"/>
                <w:szCs w:val="24"/>
              </w:rPr>
              <w:t>De La Cruz</w:t>
            </w:r>
            <w:r w:rsidR="00AD517F" w:rsidRPr="00AD517F">
              <w:rPr>
                <w:rFonts w:ascii="Book Antiqua" w:eastAsiaTheme="minorEastAsia" w:hAnsi="Book Antiqua" w:hint="eastAsia"/>
                <w:bCs/>
                <w:i/>
                <w:color w:val="000000" w:themeColor="text1"/>
                <w:sz w:val="24"/>
                <w:szCs w:val="24"/>
                <w:lang w:eastAsia="zh-CN"/>
              </w:rPr>
              <w:t xml:space="preserve"> et al</w:t>
            </w:r>
            <w:r w:rsidR="00846E85" w:rsidRPr="00AD517F">
              <w:rPr>
                <w:rFonts w:ascii="Book Antiqua" w:eastAsiaTheme="minorEastAsia" w:hAnsi="Book Antiqua"/>
                <w:bCs/>
                <w:color w:val="000000" w:themeColor="text1"/>
                <w:sz w:val="24"/>
                <w:szCs w:val="24"/>
                <w:vertAlign w:val="superscript"/>
                <w:lang w:eastAsia="zh-CN"/>
              </w:rPr>
              <w:t>[71]</w:t>
            </w:r>
            <w:r w:rsidRPr="00AD517F">
              <w:rPr>
                <w:rFonts w:ascii="Book Antiqua" w:hAnsi="Book Antiqua"/>
                <w:bCs/>
                <w:color w:val="000000" w:themeColor="text1"/>
                <w:sz w:val="24"/>
                <w:szCs w:val="24"/>
              </w:rPr>
              <w:t xml:space="preserve">           </w:t>
            </w:r>
          </w:p>
        </w:tc>
        <w:tc>
          <w:tcPr>
            <w:tcW w:w="2268"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356</w:t>
            </w:r>
          </w:p>
        </w:tc>
        <w:tc>
          <w:tcPr>
            <w:tcW w:w="2123"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59.8</w:t>
            </w:r>
          </w:p>
        </w:tc>
        <w:tc>
          <w:tcPr>
            <w:tcW w:w="2303" w:type="dxa"/>
            <w:tcBorders>
              <w:top w:val="nil"/>
              <w:bottom w:val="nil"/>
              <w:right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77.5</w:t>
            </w:r>
          </w:p>
        </w:tc>
      </w:tr>
      <w:tr w:rsidR="002A60B9" w:rsidRPr="00AD517F" w:rsidTr="00D15CF8">
        <w:tc>
          <w:tcPr>
            <w:tcW w:w="2518" w:type="dxa"/>
            <w:tcBorders>
              <w:top w:val="nil"/>
              <w:left w:val="nil"/>
              <w:bottom w:val="nil"/>
            </w:tcBorders>
          </w:tcPr>
          <w:p w:rsidR="002A60B9" w:rsidRPr="00AD517F" w:rsidRDefault="002A60B9" w:rsidP="00AD517F">
            <w:pPr>
              <w:spacing w:line="360" w:lineRule="auto"/>
              <w:jc w:val="both"/>
              <w:rPr>
                <w:rFonts w:ascii="Book Antiqua" w:hAnsi="Book Antiqua"/>
                <w:bCs/>
                <w:color w:val="000000" w:themeColor="text1"/>
                <w:sz w:val="24"/>
                <w:szCs w:val="24"/>
              </w:rPr>
            </w:pPr>
            <w:r w:rsidRPr="00AD517F">
              <w:rPr>
                <w:rFonts w:ascii="Book Antiqua" w:hAnsi="Book Antiqua"/>
                <w:bCs/>
                <w:color w:val="000000" w:themeColor="text1"/>
                <w:sz w:val="24"/>
                <w:szCs w:val="24"/>
              </w:rPr>
              <w:t>Lippy</w:t>
            </w:r>
            <w:r w:rsidR="00AD517F" w:rsidRPr="00AD517F">
              <w:rPr>
                <w:rFonts w:ascii="Book Antiqua" w:eastAsiaTheme="minorEastAsia" w:hAnsi="Book Antiqua" w:hint="eastAsia"/>
                <w:bCs/>
                <w:i/>
                <w:color w:val="000000" w:themeColor="text1"/>
                <w:sz w:val="24"/>
                <w:szCs w:val="24"/>
                <w:lang w:eastAsia="zh-CN"/>
              </w:rPr>
              <w:t xml:space="preserve"> et al</w:t>
            </w:r>
            <w:r w:rsidR="00846E85" w:rsidRPr="00AD517F">
              <w:rPr>
                <w:rFonts w:ascii="Book Antiqua" w:eastAsiaTheme="minorEastAsia" w:hAnsi="Book Antiqua"/>
                <w:bCs/>
                <w:color w:val="000000" w:themeColor="text1"/>
                <w:sz w:val="24"/>
                <w:szCs w:val="24"/>
                <w:vertAlign w:val="superscript"/>
                <w:lang w:eastAsia="zh-CN"/>
              </w:rPr>
              <w:t>[72]</w:t>
            </w:r>
          </w:p>
        </w:tc>
        <w:tc>
          <w:tcPr>
            <w:tcW w:w="2268"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483</w:t>
            </w:r>
          </w:p>
        </w:tc>
        <w:tc>
          <w:tcPr>
            <w:tcW w:w="2123"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71</w:t>
            </w:r>
          </w:p>
        </w:tc>
        <w:tc>
          <w:tcPr>
            <w:tcW w:w="2303" w:type="dxa"/>
            <w:tcBorders>
              <w:top w:val="nil"/>
              <w:bottom w:val="nil"/>
              <w:right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w:t>
            </w:r>
          </w:p>
        </w:tc>
      </w:tr>
      <w:tr w:rsidR="002A60B9" w:rsidRPr="00AD517F" w:rsidTr="00D15CF8">
        <w:tc>
          <w:tcPr>
            <w:tcW w:w="2518" w:type="dxa"/>
            <w:tcBorders>
              <w:top w:val="nil"/>
              <w:left w:val="nil"/>
              <w:bottom w:val="nil"/>
            </w:tcBorders>
          </w:tcPr>
          <w:p w:rsidR="002A60B9" w:rsidRPr="00AD517F" w:rsidRDefault="002A60B9" w:rsidP="00AD517F">
            <w:pPr>
              <w:spacing w:line="360" w:lineRule="auto"/>
              <w:jc w:val="both"/>
              <w:rPr>
                <w:rFonts w:ascii="Book Antiqua" w:hAnsi="Book Antiqua"/>
                <w:bCs/>
                <w:color w:val="000000" w:themeColor="text1"/>
                <w:sz w:val="24"/>
                <w:szCs w:val="24"/>
              </w:rPr>
            </w:pPr>
            <w:r w:rsidRPr="00AD517F">
              <w:rPr>
                <w:rFonts w:ascii="Book Antiqua" w:hAnsi="Book Antiqua"/>
                <w:bCs/>
                <w:color w:val="000000" w:themeColor="text1"/>
                <w:sz w:val="24"/>
                <w:szCs w:val="24"/>
              </w:rPr>
              <w:t>Gros</w:t>
            </w:r>
            <w:r w:rsidR="00AD517F" w:rsidRPr="00AD517F">
              <w:rPr>
                <w:rFonts w:ascii="Book Antiqua" w:eastAsiaTheme="minorEastAsia" w:hAnsi="Book Antiqua" w:hint="eastAsia"/>
                <w:bCs/>
                <w:i/>
                <w:color w:val="000000" w:themeColor="text1"/>
                <w:sz w:val="24"/>
                <w:szCs w:val="24"/>
                <w:lang w:eastAsia="zh-CN"/>
              </w:rPr>
              <w:t xml:space="preserve"> et al</w:t>
            </w:r>
            <w:r w:rsidR="00846E85" w:rsidRPr="00AD517F">
              <w:rPr>
                <w:rFonts w:ascii="Book Antiqua" w:eastAsiaTheme="minorEastAsia" w:hAnsi="Book Antiqua"/>
                <w:bCs/>
                <w:color w:val="000000" w:themeColor="text1"/>
                <w:sz w:val="24"/>
                <w:szCs w:val="24"/>
                <w:vertAlign w:val="superscript"/>
                <w:lang w:eastAsia="zh-CN"/>
              </w:rPr>
              <w:t>[73]</w:t>
            </w:r>
          </w:p>
        </w:tc>
        <w:tc>
          <w:tcPr>
            <w:tcW w:w="2268"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63</w:t>
            </w:r>
          </w:p>
        </w:tc>
        <w:tc>
          <w:tcPr>
            <w:tcW w:w="2123"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52.4</w:t>
            </w:r>
          </w:p>
        </w:tc>
        <w:tc>
          <w:tcPr>
            <w:tcW w:w="2303" w:type="dxa"/>
            <w:tcBorders>
              <w:top w:val="nil"/>
              <w:bottom w:val="nil"/>
              <w:right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w:t>
            </w:r>
          </w:p>
        </w:tc>
      </w:tr>
      <w:tr w:rsidR="002A60B9" w:rsidRPr="00AD517F" w:rsidTr="00D15CF8">
        <w:tc>
          <w:tcPr>
            <w:tcW w:w="2518" w:type="dxa"/>
            <w:tcBorders>
              <w:top w:val="nil"/>
              <w:left w:val="nil"/>
              <w:bottom w:val="nil"/>
            </w:tcBorders>
          </w:tcPr>
          <w:p w:rsidR="002A60B9" w:rsidRPr="00AD517F" w:rsidRDefault="002A60B9" w:rsidP="00AD517F">
            <w:pPr>
              <w:spacing w:line="360" w:lineRule="auto"/>
              <w:jc w:val="both"/>
              <w:rPr>
                <w:rFonts w:ascii="Book Antiqua" w:hAnsi="Book Antiqua"/>
                <w:bCs/>
                <w:color w:val="000000" w:themeColor="text1"/>
                <w:sz w:val="24"/>
                <w:szCs w:val="24"/>
              </w:rPr>
            </w:pPr>
            <w:r w:rsidRPr="00AD517F">
              <w:rPr>
                <w:rFonts w:ascii="Book Antiqua" w:hAnsi="Book Antiqua"/>
                <w:bCs/>
                <w:color w:val="000000" w:themeColor="text1"/>
                <w:sz w:val="24"/>
                <w:szCs w:val="24"/>
              </w:rPr>
              <w:t>Babighian</w:t>
            </w:r>
            <w:r w:rsidR="00AD517F" w:rsidRPr="00AD517F">
              <w:rPr>
                <w:rFonts w:ascii="Book Antiqua" w:eastAsiaTheme="minorEastAsia" w:hAnsi="Book Antiqua" w:hint="eastAsia"/>
                <w:bCs/>
                <w:i/>
                <w:color w:val="000000" w:themeColor="text1"/>
                <w:sz w:val="24"/>
                <w:szCs w:val="24"/>
                <w:lang w:eastAsia="zh-CN"/>
              </w:rPr>
              <w:t xml:space="preserve"> et al</w:t>
            </w:r>
            <w:r w:rsidR="00846E85" w:rsidRPr="00AD517F">
              <w:rPr>
                <w:rFonts w:ascii="Book Antiqua" w:eastAsiaTheme="minorEastAsia" w:hAnsi="Book Antiqua"/>
                <w:bCs/>
                <w:color w:val="000000" w:themeColor="text1"/>
                <w:sz w:val="24"/>
                <w:szCs w:val="24"/>
                <w:vertAlign w:val="superscript"/>
                <w:lang w:eastAsia="zh-CN"/>
              </w:rPr>
              <w:t>[74]</w:t>
            </w:r>
            <w:r w:rsidRPr="00AD517F">
              <w:rPr>
                <w:rFonts w:ascii="Book Antiqua" w:hAnsi="Book Antiqua"/>
                <w:bCs/>
                <w:color w:val="000000" w:themeColor="text1"/>
                <w:sz w:val="24"/>
                <w:szCs w:val="24"/>
              </w:rPr>
              <w:t xml:space="preserve">                             </w:t>
            </w:r>
          </w:p>
        </w:tc>
        <w:tc>
          <w:tcPr>
            <w:tcW w:w="2268"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 xml:space="preserve"> 78                            </w:t>
            </w:r>
          </w:p>
        </w:tc>
        <w:tc>
          <w:tcPr>
            <w:tcW w:w="2123" w:type="dxa"/>
            <w:tcBorders>
              <w:top w:val="nil"/>
              <w:bottom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54</w:t>
            </w:r>
          </w:p>
        </w:tc>
        <w:tc>
          <w:tcPr>
            <w:tcW w:w="2303" w:type="dxa"/>
            <w:tcBorders>
              <w:top w:val="nil"/>
              <w:bottom w:val="nil"/>
              <w:right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w:t>
            </w:r>
          </w:p>
        </w:tc>
      </w:tr>
      <w:tr w:rsidR="002A60B9" w:rsidRPr="00AD517F" w:rsidTr="00D15CF8">
        <w:tc>
          <w:tcPr>
            <w:tcW w:w="2518" w:type="dxa"/>
            <w:tcBorders>
              <w:top w:val="nil"/>
              <w:left w:val="nil"/>
            </w:tcBorders>
          </w:tcPr>
          <w:p w:rsidR="002A60B9" w:rsidRPr="00AD517F" w:rsidRDefault="002A60B9" w:rsidP="00AD517F">
            <w:pPr>
              <w:spacing w:line="360" w:lineRule="auto"/>
              <w:jc w:val="both"/>
              <w:rPr>
                <w:rFonts w:ascii="Book Antiqua" w:hAnsi="Book Antiqua"/>
                <w:bCs/>
                <w:color w:val="000000" w:themeColor="text1"/>
                <w:sz w:val="24"/>
                <w:szCs w:val="24"/>
              </w:rPr>
            </w:pPr>
            <w:r w:rsidRPr="00AD517F">
              <w:rPr>
                <w:rFonts w:ascii="Book Antiqua" w:hAnsi="Book Antiqua"/>
                <w:bCs/>
                <w:color w:val="000000" w:themeColor="text1"/>
                <w:sz w:val="24"/>
                <w:szCs w:val="24"/>
              </w:rPr>
              <w:t>Bakhos</w:t>
            </w:r>
            <w:r w:rsidR="00AD517F" w:rsidRPr="00AD517F">
              <w:rPr>
                <w:rFonts w:ascii="Book Antiqua" w:eastAsiaTheme="minorEastAsia" w:hAnsi="Book Antiqua" w:hint="eastAsia"/>
                <w:bCs/>
                <w:i/>
                <w:color w:val="000000" w:themeColor="text1"/>
                <w:sz w:val="24"/>
                <w:szCs w:val="24"/>
                <w:lang w:eastAsia="zh-CN"/>
              </w:rPr>
              <w:t xml:space="preserve"> et al</w:t>
            </w:r>
            <w:r w:rsidR="00846E85" w:rsidRPr="00AD517F">
              <w:rPr>
                <w:rFonts w:ascii="Book Antiqua" w:eastAsiaTheme="minorEastAsia" w:hAnsi="Book Antiqua"/>
                <w:bCs/>
                <w:color w:val="000000" w:themeColor="text1"/>
                <w:sz w:val="24"/>
                <w:szCs w:val="24"/>
                <w:vertAlign w:val="superscript"/>
                <w:lang w:eastAsia="zh-CN"/>
              </w:rPr>
              <w:t>[10]</w:t>
            </w:r>
          </w:p>
        </w:tc>
        <w:tc>
          <w:tcPr>
            <w:tcW w:w="2268" w:type="dxa"/>
            <w:tcBorders>
              <w:top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89</w:t>
            </w:r>
          </w:p>
        </w:tc>
        <w:tc>
          <w:tcPr>
            <w:tcW w:w="2123" w:type="dxa"/>
            <w:tcBorders>
              <w:top w:val="nil"/>
            </w:tcBorders>
          </w:tcPr>
          <w:p w:rsidR="002A60B9" w:rsidRPr="00AD517F" w:rsidRDefault="002A60B9"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 xml:space="preserve">  52</w:t>
            </w:r>
          </w:p>
        </w:tc>
        <w:tc>
          <w:tcPr>
            <w:tcW w:w="2303" w:type="dxa"/>
            <w:tcBorders>
              <w:top w:val="nil"/>
              <w:right w:val="nil"/>
            </w:tcBorders>
          </w:tcPr>
          <w:p w:rsidR="002A60B9" w:rsidRPr="00AD517F" w:rsidRDefault="003444A1" w:rsidP="00AD517F">
            <w:pPr>
              <w:spacing w:line="360" w:lineRule="auto"/>
              <w:jc w:val="both"/>
              <w:rPr>
                <w:rFonts w:ascii="Book Antiqua" w:hAnsi="Book Antiqua"/>
                <w:color w:val="000000" w:themeColor="text1"/>
                <w:sz w:val="24"/>
                <w:szCs w:val="24"/>
              </w:rPr>
            </w:pPr>
            <w:r w:rsidRPr="00AD517F">
              <w:rPr>
                <w:rFonts w:ascii="Book Antiqua" w:hAnsi="Book Antiqua"/>
                <w:color w:val="000000" w:themeColor="text1"/>
                <w:sz w:val="24"/>
                <w:szCs w:val="24"/>
              </w:rPr>
              <w:t xml:space="preserve"> </w:t>
            </w:r>
            <w:r w:rsidR="002A60B9" w:rsidRPr="00AD517F">
              <w:rPr>
                <w:rFonts w:ascii="Book Antiqua" w:hAnsi="Book Antiqua"/>
                <w:color w:val="000000" w:themeColor="text1"/>
                <w:sz w:val="24"/>
                <w:szCs w:val="24"/>
              </w:rPr>
              <w:t>-</w:t>
            </w:r>
          </w:p>
        </w:tc>
      </w:tr>
    </w:tbl>
    <w:p w:rsidR="002A60B9" w:rsidRPr="00AD517F" w:rsidRDefault="002A60B9" w:rsidP="00AD517F">
      <w:pPr>
        <w:spacing w:line="360" w:lineRule="auto"/>
        <w:ind w:left="1068"/>
        <w:jc w:val="both"/>
        <w:rPr>
          <w:rFonts w:ascii="Book Antiqua" w:eastAsiaTheme="minorEastAsia" w:hAnsi="Book Antiqua"/>
          <w:color w:val="000000" w:themeColor="text1"/>
          <w:sz w:val="24"/>
          <w:szCs w:val="24"/>
          <w:lang w:eastAsia="zh-CN"/>
        </w:rPr>
      </w:pPr>
      <w:r w:rsidRPr="00AD517F">
        <w:rPr>
          <w:rFonts w:ascii="Book Antiqua" w:hAnsi="Book Antiqua"/>
          <w:color w:val="000000" w:themeColor="text1"/>
          <w:sz w:val="24"/>
          <w:szCs w:val="24"/>
        </w:rPr>
        <w:t xml:space="preserve">                    </w:t>
      </w:r>
    </w:p>
    <w:sectPr w:rsidR="002A60B9" w:rsidRPr="00AD517F" w:rsidSect="00033AE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3D" w:rsidRDefault="00F0153D" w:rsidP="00BE46E8">
      <w:r>
        <w:separator/>
      </w:r>
    </w:p>
  </w:endnote>
  <w:endnote w:type="continuationSeparator" w:id="0">
    <w:p w:rsidR="00F0153D" w:rsidRDefault="00F0153D" w:rsidP="00BE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0787"/>
      <w:docPartObj>
        <w:docPartGallery w:val="Page Numbers (Bottom of Page)"/>
        <w:docPartUnique/>
      </w:docPartObj>
    </w:sdtPr>
    <w:sdtEndPr/>
    <w:sdtContent>
      <w:p w:rsidR="00541D74" w:rsidRDefault="00541D74">
        <w:pPr>
          <w:pStyle w:val="Footer"/>
          <w:jc w:val="center"/>
        </w:pPr>
        <w:r>
          <w:fldChar w:fldCharType="begin"/>
        </w:r>
        <w:r>
          <w:instrText xml:space="preserve"> PAGE   \* MERGEFORMAT </w:instrText>
        </w:r>
        <w:r>
          <w:fldChar w:fldCharType="separate"/>
        </w:r>
        <w:r w:rsidR="00A7480F">
          <w:rPr>
            <w:noProof/>
          </w:rPr>
          <w:t>1</w:t>
        </w:r>
        <w:r>
          <w:rPr>
            <w:noProof/>
          </w:rPr>
          <w:fldChar w:fldCharType="end"/>
        </w:r>
      </w:p>
    </w:sdtContent>
  </w:sdt>
  <w:p w:rsidR="00541D74" w:rsidRDefault="00541D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3D" w:rsidRDefault="00F0153D" w:rsidP="00BE46E8">
      <w:r>
        <w:separator/>
      </w:r>
    </w:p>
  </w:footnote>
  <w:footnote w:type="continuationSeparator" w:id="0">
    <w:p w:rsidR="00F0153D" w:rsidRDefault="00F0153D" w:rsidP="00BE46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D2F"/>
    <w:multiLevelType w:val="hybridMultilevel"/>
    <w:tmpl w:val="BD668B50"/>
    <w:lvl w:ilvl="0" w:tplc="86665D24">
      <w:start w:val="9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59F53A6"/>
    <w:multiLevelType w:val="hybridMultilevel"/>
    <w:tmpl w:val="83BE903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7586A7D"/>
    <w:multiLevelType w:val="hybridMultilevel"/>
    <w:tmpl w:val="82D240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A872F7"/>
    <w:multiLevelType w:val="hybridMultilevel"/>
    <w:tmpl w:val="D41CAD4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FAA18ED"/>
    <w:multiLevelType w:val="hybridMultilevel"/>
    <w:tmpl w:val="4132AE5A"/>
    <w:lvl w:ilvl="0" w:tplc="A61647E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4977DEB"/>
    <w:multiLevelType w:val="hybridMultilevel"/>
    <w:tmpl w:val="01067A7E"/>
    <w:lvl w:ilvl="0" w:tplc="864EEB6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4B03141"/>
    <w:multiLevelType w:val="hybridMultilevel"/>
    <w:tmpl w:val="FE44061C"/>
    <w:lvl w:ilvl="0" w:tplc="C470B792">
      <w:start w:val="1"/>
      <w:numFmt w:val="decimal"/>
      <w:lvlText w:val="%1."/>
      <w:lvlJc w:val="left"/>
      <w:pPr>
        <w:tabs>
          <w:tab w:val="num" w:pos="720"/>
        </w:tabs>
        <w:ind w:left="720" w:hanging="360"/>
      </w:pPr>
      <w:rPr>
        <w:rFonts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91262BA"/>
    <w:multiLevelType w:val="hybridMultilevel"/>
    <w:tmpl w:val="EA8A57F8"/>
    <w:lvl w:ilvl="0" w:tplc="80222D9A">
      <w:start w:val="2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36B5807"/>
    <w:multiLevelType w:val="hybridMultilevel"/>
    <w:tmpl w:val="169235C4"/>
    <w:lvl w:ilvl="0" w:tplc="A704DBF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9">
    <w:nsid w:val="357A3AC6"/>
    <w:multiLevelType w:val="hybridMultilevel"/>
    <w:tmpl w:val="C0086A62"/>
    <w:lvl w:ilvl="0" w:tplc="26A6228C">
      <w:start w:val="69"/>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AEF2DAE"/>
    <w:multiLevelType w:val="hybridMultilevel"/>
    <w:tmpl w:val="06869E26"/>
    <w:lvl w:ilvl="0" w:tplc="A18626E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nsid w:val="3EDE16F0"/>
    <w:multiLevelType w:val="hybridMultilevel"/>
    <w:tmpl w:val="DCB23388"/>
    <w:lvl w:ilvl="0" w:tplc="AE92AFD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5EB1CD7"/>
    <w:multiLevelType w:val="hybridMultilevel"/>
    <w:tmpl w:val="092E6B4C"/>
    <w:lvl w:ilvl="0" w:tplc="8450561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56AE268D"/>
    <w:multiLevelType w:val="hybridMultilevel"/>
    <w:tmpl w:val="68F04E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88E649B"/>
    <w:multiLevelType w:val="singleLevel"/>
    <w:tmpl w:val="B798FA94"/>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5">
    <w:nsid w:val="6B723128"/>
    <w:multiLevelType w:val="hybridMultilevel"/>
    <w:tmpl w:val="B99049D4"/>
    <w:lvl w:ilvl="0" w:tplc="3620F60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13"/>
  </w:num>
  <w:num w:numId="3">
    <w:abstractNumId w:val="3"/>
  </w:num>
  <w:num w:numId="4">
    <w:abstractNumId w:val="8"/>
  </w:num>
  <w:num w:numId="5">
    <w:abstractNumId w:val="2"/>
  </w:num>
  <w:num w:numId="6">
    <w:abstractNumId w:val="6"/>
  </w:num>
  <w:num w:numId="7">
    <w:abstractNumId w:val="1"/>
  </w:num>
  <w:num w:numId="8">
    <w:abstractNumId w:val="0"/>
  </w:num>
  <w:num w:numId="9">
    <w:abstractNumId w:val="5"/>
  </w:num>
  <w:num w:numId="10">
    <w:abstractNumId w:val="10"/>
  </w:num>
  <w:num w:numId="11">
    <w:abstractNumId w:val="15"/>
  </w:num>
  <w:num w:numId="12">
    <w:abstractNumId w:val="7"/>
  </w:num>
  <w:num w:numId="13">
    <w:abstractNumId w:val="9"/>
  </w:num>
  <w:num w:numId="14">
    <w:abstractNumId w:val="1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05"/>
    <w:rsid w:val="00002258"/>
    <w:rsid w:val="0000230C"/>
    <w:rsid w:val="00003B81"/>
    <w:rsid w:val="000063AB"/>
    <w:rsid w:val="0000678D"/>
    <w:rsid w:val="00015380"/>
    <w:rsid w:val="0001691C"/>
    <w:rsid w:val="0001777B"/>
    <w:rsid w:val="000224AF"/>
    <w:rsid w:val="000252F2"/>
    <w:rsid w:val="00026A05"/>
    <w:rsid w:val="000276E5"/>
    <w:rsid w:val="00033AEA"/>
    <w:rsid w:val="00036D1A"/>
    <w:rsid w:val="0003713D"/>
    <w:rsid w:val="00040166"/>
    <w:rsid w:val="000411B3"/>
    <w:rsid w:val="00050A42"/>
    <w:rsid w:val="00050D84"/>
    <w:rsid w:val="00050FCF"/>
    <w:rsid w:val="00051839"/>
    <w:rsid w:val="0005538B"/>
    <w:rsid w:val="00057634"/>
    <w:rsid w:val="00060084"/>
    <w:rsid w:val="00062812"/>
    <w:rsid w:val="00064152"/>
    <w:rsid w:val="0006582E"/>
    <w:rsid w:val="0007431D"/>
    <w:rsid w:val="0007628E"/>
    <w:rsid w:val="000803D9"/>
    <w:rsid w:val="000816A3"/>
    <w:rsid w:val="0008284F"/>
    <w:rsid w:val="00084811"/>
    <w:rsid w:val="0009229D"/>
    <w:rsid w:val="000936EC"/>
    <w:rsid w:val="000938A5"/>
    <w:rsid w:val="0009756C"/>
    <w:rsid w:val="000A04AE"/>
    <w:rsid w:val="000A1EA4"/>
    <w:rsid w:val="000B0B5D"/>
    <w:rsid w:val="000B2C57"/>
    <w:rsid w:val="000B5218"/>
    <w:rsid w:val="000C18E0"/>
    <w:rsid w:val="000C31A2"/>
    <w:rsid w:val="000C3909"/>
    <w:rsid w:val="000C6B4C"/>
    <w:rsid w:val="000E1870"/>
    <w:rsid w:val="000E427B"/>
    <w:rsid w:val="000E4524"/>
    <w:rsid w:val="000E6603"/>
    <w:rsid w:val="000E6896"/>
    <w:rsid w:val="000E7A78"/>
    <w:rsid w:val="000F48C7"/>
    <w:rsid w:val="000F557F"/>
    <w:rsid w:val="000F5888"/>
    <w:rsid w:val="00101F97"/>
    <w:rsid w:val="001056C0"/>
    <w:rsid w:val="00106E80"/>
    <w:rsid w:val="00110E08"/>
    <w:rsid w:val="00114613"/>
    <w:rsid w:val="00121837"/>
    <w:rsid w:val="00123371"/>
    <w:rsid w:val="00123C32"/>
    <w:rsid w:val="0012480C"/>
    <w:rsid w:val="0012619D"/>
    <w:rsid w:val="00131DFC"/>
    <w:rsid w:val="00132858"/>
    <w:rsid w:val="001328B7"/>
    <w:rsid w:val="00136DD0"/>
    <w:rsid w:val="0014190E"/>
    <w:rsid w:val="0015016F"/>
    <w:rsid w:val="00150658"/>
    <w:rsid w:val="001517CD"/>
    <w:rsid w:val="00164031"/>
    <w:rsid w:val="00172F82"/>
    <w:rsid w:val="00174AD0"/>
    <w:rsid w:val="00175077"/>
    <w:rsid w:val="001814B3"/>
    <w:rsid w:val="001826F0"/>
    <w:rsid w:val="0018513F"/>
    <w:rsid w:val="00190D83"/>
    <w:rsid w:val="001A564E"/>
    <w:rsid w:val="001A5DF2"/>
    <w:rsid w:val="001B29F6"/>
    <w:rsid w:val="001B5DC3"/>
    <w:rsid w:val="001C0743"/>
    <w:rsid w:val="001D2CB5"/>
    <w:rsid w:val="001E1AA6"/>
    <w:rsid w:val="001E215C"/>
    <w:rsid w:val="001E3834"/>
    <w:rsid w:val="001E5669"/>
    <w:rsid w:val="001F00DE"/>
    <w:rsid w:val="001F3044"/>
    <w:rsid w:val="001F4C88"/>
    <w:rsid w:val="00202032"/>
    <w:rsid w:val="002048C9"/>
    <w:rsid w:val="00214767"/>
    <w:rsid w:val="00214846"/>
    <w:rsid w:val="002230EF"/>
    <w:rsid w:val="0022474E"/>
    <w:rsid w:val="00226B43"/>
    <w:rsid w:val="00231056"/>
    <w:rsid w:val="00231BE2"/>
    <w:rsid w:val="00234AB1"/>
    <w:rsid w:val="00236147"/>
    <w:rsid w:val="00237D44"/>
    <w:rsid w:val="0024001E"/>
    <w:rsid w:val="00242DD8"/>
    <w:rsid w:val="00242E04"/>
    <w:rsid w:val="00245B3D"/>
    <w:rsid w:val="00246600"/>
    <w:rsid w:val="00253B0D"/>
    <w:rsid w:val="002555FD"/>
    <w:rsid w:val="00257E6A"/>
    <w:rsid w:val="00262429"/>
    <w:rsid w:val="0026733E"/>
    <w:rsid w:val="0027350D"/>
    <w:rsid w:val="00276861"/>
    <w:rsid w:val="002768FB"/>
    <w:rsid w:val="00276AA1"/>
    <w:rsid w:val="00283617"/>
    <w:rsid w:val="00284BD8"/>
    <w:rsid w:val="00290770"/>
    <w:rsid w:val="00290D6E"/>
    <w:rsid w:val="002977AF"/>
    <w:rsid w:val="002978FD"/>
    <w:rsid w:val="0029795F"/>
    <w:rsid w:val="002A16D0"/>
    <w:rsid w:val="002A1F28"/>
    <w:rsid w:val="002A4E5A"/>
    <w:rsid w:val="002A5DDC"/>
    <w:rsid w:val="002A60B9"/>
    <w:rsid w:val="002A6CB9"/>
    <w:rsid w:val="002B5264"/>
    <w:rsid w:val="002B7A4D"/>
    <w:rsid w:val="002B7DE0"/>
    <w:rsid w:val="002C01F8"/>
    <w:rsid w:val="002C1986"/>
    <w:rsid w:val="002C4FEA"/>
    <w:rsid w:val="002C5799"/>
    <w:rsid w:val="002D3397"/>
    <w:rsid w:val="002D6AAD"/>
    <w:rsid w:val="002D7EBC"/>
    <w:rsid w:val="002E1A4A"/>
    <w:rsid w:val="002E45BF"/>
    <w:rsid w:val="002F2D95"/>
    <w:rsid w:val="002F366C"/>
    <w:rsid w:val="003008BD"/>
    <w:rsid w:val="00300B88"/>
    <w:rsid w:val="0030185A"/>
    <w:rsid w:val="00302CBC"/>
    <w:rsid w:val="00305609"/>
    <w:rsid w:val="0031595D"/>
    <w:rsid w:val="00324A5A"/>
    <w:rsid w:val="00327765"/>
    <w:rsid w:val="0033139D"/>
    <w:rsid w:val="00334F8F"/>
    <w:rsid w:val="0034107E"/>
    <w:rsid w:val="003410B5"/>
    <w:rsid w:val="003444A1"/>
    <w:rsid w:val="00346296"/>
    <w:rsid w:val="00347C21"/>
    <w:rsid w:val="00347E5D"/>
    <w:rsid w:val="00350894"/>
    <w:rsid w:val="00351FEA"/>
    <w:rsid w:val="003537A4"/>
    <w:rsid w:val="00354424"/>
    <w:rsid w:val="0035673B"/>
    <w:rsid w:val="00356955"/>
    <w:rsid w:val="00356D5B"/>
    <w:rsid w:val="0036195B"/>
    <w:rsid w:val="00361F10"/>
    <w:rsid w:val="00362899"/>
    <w:rsid w:val="003634F3"/>
    <w:rsid w:val="00366CEC"/>
    <w:rsid w:val="00370401"/>
    <w:rsid w:val="00372E51"/>
    <w:rsid w:val="00373AE3"/>
    <w:rsid w:val="00383B62"/>
    <w:rsid w:val="0038516F"/>
    <w:rsid w:val="00386405"/>
    <w:rsid w:val="003921D1"/>
    <w:rsid w:val="00394D6E"/>
    <w:rsid w:val="00396059"/>
    <w:rsid w:val="003A682B"/>
    <w:rsid w:val="003A6CD6"/>
    <w:rsid w:val="003A6E23"/>
    <w:rsid w:val="003A7444"/>
    <w:rsid w:val="003B388D"/>
    <w:rsid w:val="003B3A54"/>
    <w:rsid w:val="003B72DC"/>
    <w:rsid w:val="003C3C91"/>
    <w:rsid w:val="003C57FD"/>
    <w:rsid w:val="003D3E64"/>
    <w:rsid w:val="003D6019"/>
    <w:rsid w:val="003D65C1"/>
    <w:rsid w:val="003E056D"/>
    <w:rsid w:val="003E099F"/>
    <w:rsid w:val="003E3C96"/>
    <w:rsid w:val="003E5D26"/>
    <w:rsid w:val="003F1839"/>
    <w:rsid w:val="003F3990"/>
    <w:rsid w:val="003F3AE0"/>
    <w:rsid w:val="003F574D"/>
    <w:rsid w:val="00401044"/>
    <w:rsid w:val="004018B3"/>
    <w:rsid w:val="00402171"/>
    <w:rsid w:val="004114FC"/>
    <w:rsid w:val="00414374"/>
    <w:rsid w:val="00415626"/>
    <w:rsid w:val="004179DD"/>
    <w:rsid w:val="00423BEB"/>
    <w:rsid w:val="00425CE4"/>
    <w:rsid w:val="0042725A"/>
    <w:rsid w:val="00435FD3"/>
    <w:rsid w:val="00440246"/>
    <w:rsid w:val="00443B35"/>
    <w:rsid w:val="00445093"/>
    <w:rsid w:val="0045316D"/>
    <w:rsid w:val="004541F0"/>
    <w:rsid w:val="00462E74"/>
    <w:rsid w:val="004652FB"/>
    <w:rsid w:val="004712B2"/>
    <w:rsid w:val="0047332B"/>
    <w:rsid w:val="004756C0"/>
    <w:rsid w:val="004809C6"/>
    <w:rsid w:val="004814A8"/>
    <w:rsid w:val="00483D91"/>
    <w:rsid w:val="004866CA"/>
    <w:rsid w:val="0049286B"/>
    <w:rsid w:val="00492CEB"/>
    <w:rsid w:val="0049667E"/>
    <w:rsid w:val="004A1F94"/>
    <w:rsid w:val="004A2209"/>
    <w:rsid w:val="004A2587"/>
    <w:rsid w:val="004A6BD3"/>
    <w:rsid w:val="004A7514"/>
    <w:rsid w:val="004B151F"/>
    <w:rsid w:val="004B5776"/>
    <w:rsid w:val="004B6C58"/>
    <w:rsid w:val="004C0699"/>
    <w:rsid w:val="004C0997"/>
    <w:rsid w:val="004C0E65"/>
    <w:rsid w:val="004C2274"/>
    <w:rsid w:val="004C4D0F"/>
    <w:rsid w:val="004C5BB7"/>
    <w:rsid w:val="004C7133"/>
    <w:rsid w:val="004C7AFC"/>
    <w:rsid w:val="004C7ED7"/>
    <w:rsid w:val="004C7F17"/>
    <w:rsid w:val="004D1A3A"/>
    <w:rsid w:val="004D27AC"/>
    <w:rsid w:val="004D48E7"/>
    <w:rsid w:val="004E230F"/>
    <w:rsid w:val="004E7E55"/>
    <w:rsid w:val="004F089F"/>
    <w:rsid w:val="004F124B"/>
    <w:rsid w:val="004F6B60"/>
    <w:rsid w:val="00500560"/>
    <w:rsid w:val="00504379"/>
    <w:rsid w:val="005063F8"/>
    <w:rsid w:val="0051258B"/>
    <w:rsid w:val="005128A0"/>
    <w:rsid w:val="00516303"/>
    <w:rsid w:val="00516EE0"/>
    <w:rsid w:val="0052722D"/>
    <w:rsid w:val="005326EA"/>
    <w:rsid w:val="0053536B"/>
    <w:rsid w:val="0053646E"/>
    <w:rsid w:val="0054166F"/>
    <w:rsid w:val="005419A9"/>
    <w:rsid w:val="00541D74"/>
    <w:rsid w:val="0054284C"/>
    <w:rsid w:val="00543FAE"/>
    <w:rsid w:val="00551358"/>
    <w:rsid w:val="00553B92"/>
    <w:rsid w:val="00554886"/>
    <w:rsid w:val="00554952"/>
    <w:rsid w:val="00560595"/>
    <w:rsid w:val="0056134F"/>
    <w:rsid w:val="00562A4D"/>
    <w:rsid w:val="005636BA"/>
    <w:rsid w:val="00563F77"/>
    <w:rsid w:val="00571B4A"/>
    <w:rsid w:val="0057339C"/>
    <w:rsid w:val="00573FD6"/>
    <w:rsid w:val="00575DF6"/>
    <w:rsid w:val="00577944"/>
    <w:rsid w:val="0058148F"/>
    <w:rsid w:val="00585113"/>
    <w:rsid w:val="005904BC"/>
    <w:rsid w:val="00592FD8"/>
    <w:rsid w:val="005934CE"/>
    <w:rsid w:val="005935F9"/>
    <w:rsid w:val="0059463C"/>
    <w:rsid w:val="005A61A1"/>
    <w:rsid w:val="005B0B71"/>
    <w:rsid w:val="005B4CD0"/>
    <w:rsid w:val="005C3811"/>
    <w:rsid w:val="005C58F4"/>
    <w:rsid w:val="005C6A1C"/>
    <w:rsid w:val="005C709C"/>
    <w:rsid w:val="005C7A50"/>
    <w:rsid w:val="005E0033"/>
    <w:rsid w:val="005E190A"/>
    <w:rsid w:val="005E29DD"/>
    <w:rsid w:val="005E5055"/>
    <w:rsid w:val="005E6239"/>
    <w:rsid w:val="005F0434"/>
    <w:rsid w:val="005F1379"/>
    <w:rsid w:val="005F73E9"/>
    <w:rsid w:val="00611048"/>
    <w:rsid w:val="006141A7"/>
    <w:rsid w:val="00615981"/>
    <w:rsid w:val="00615D9A"/>
    <w:rsid w:val="00620B87"/>
    <w:rsid w:val="006219A6"/>
    <w:rsid w:val="00623905"/>
    <w:rsid w:val="00631196"/>
    <w:rsid w:val="0063340B"/>
    <w:rsid w:val="00634AFD"/>
    <w:rsid w:val="0063524B"/>
    <w:rsid w:val="0063637D"/>
    <w:rsid w:val="00636989"/>
    <w:rsid w:val="00641385"/>
    <w:rsid w:val="00644F33"/>
    <w:rsid w:val="006460C2"/>
    <w:rsid w:val="006531B0"/>
    <w:rsid w:val="00653B41"/>
    <w:rsid w:val="00660ACE"/>
    <w:rsid w:val="00663045"/>
    <w:rsid w:val="00664A03"/>
    <w:rsid w:val="0067124F"/>
    <w:rsid w:val="00682A84"/>
    <w:rsid w:val="00683A03"/>
    <w:rsid w:val="00684B70"/>
    <w:rsid w:val="00687003"/>
    <w:rsid w:val="00690A7B"/>
    <w:rsid w:val="006966F0"/>
    <w:rsid w:val="00696A89"/>
    <w:rsid w:val="006A5DA7"/>
    <w:rsid w:val="006A7816"/>
    <w:rsid w:val="006B1178"/>
    <w:rsid w:val="006B1FC9"/>
    <w:rsid w:val="006B4973"/>
    <w:rsid w:val="006B58BD"/>
    <w:rsid w:val="006B606B"/>
    <w:rsid w:val="006C6C29"/>
    <w:rsid w:val="006C7AD4"/>
    <w:rsid w:val="006D0E7B"/>
    <w:rsid w:val="006E019C"/>
    <w:rsid w:val="006E2743"/>
    <w:rsid w:val="006E37AC"/>
    <w:rsid w:val="006E4F29"/>
    <w:rsid w:val="006F083E"/>
    <w:rsid w:val="006F0D4E"/>
    <w:rsid w:val="006F3027"/>
    <w:rsid w:val="006F56F9"/>
    <w:rsid w:val="006F6EB6"/>
    <w:rsid w:val="007048A4"/>
    <w:rsid w:val="00710D71"/>
    <w:rsid w:val="00712E7D"/>
    <w:rsid w:val="00712FB6"/>
    <w:rsid w:val="00721836"/>
    <w:rsid w:val="0072384B"/>
    <w:rsid w:val="00724E1C"/>
    <w:rsid w:val="00725A2E"/>
    <w:rsid w:val="00726F95"/>
    <w:rsid w:val="00727774"/>
    <w:rsid w:val="0073039F"/>
    <w:rsid w:val="00732A61"/>
    <w:rsid w:val="00732A72"/>
    <w:rsid w:val="00733E9C"/>
    <w:rsid w:val="00734DC8"/>
    <w:rsid w:val="00740C48"/>
    <w:rsid w:val="0075324E"/>
    <w:rsid w:val="007539F9"/>
    <w:rsid w:val="00757CCD"/>
    <w:rsid w:val="007608F9"/>
    <w:rsid w:val="007656F0"/>
    <w:rsid w:val="007657D4"/>
    <w:rsid w:val="0076692E"/>
    <w:rsid w:val="007676DE"/>
    <w:rsid w:val="00770C00"/>
    <w:rsid w:val="00773056"/>
    <w:rsid w:val="00773AE2"/>
    <w:rsid w:val="00774BCE"/>
    <w:rsid w:val="007750B3"/>
    <w:rsid w:val="007772CA"/>
    <w:rsid w:val="00784DFC"/>
    <w:rsid w:val="00785CA0"/>
    <w:rsid w:val="00794A7A"/>
    <w:rsid w:val="00795009"/>
    <w:rsid w:val="0079694A"/>
    <w:rsid w:val="007B73C1"/>
    <w:rsid w:val="007C1761"/>
    <w:rsid w:val="007C2314"/>
    <w:rsid w:val="007C36FF"/>
    <w:rsid w:val="007C427A"/>
    <w:rsid w:val="007C51BF"/>
    <w:rsid w:val="007C7A9E"/>
    <w:rsid w:val="007D28FD"/>
    <w:rsid w:val="007D4E06"/>
    <w:rsid w:val="007D6F74"/>
    <w:rsid w:val="007E2CB5"/>
    <w:rsid w:val="007E43DB"/>
    <w:rsid w:val="007E4467"/>
    <w:rsid w:val="007E5888"/>
    <w:rsid w:val="007F499F"/>
    <w:rsid w:val="007F6686"/>
    <w:rsid w:val="00801612"/>
    <w:rsid w:val="008049BB"/>
    <w:rsid w:val="00806132"/>
    <w:rsid w:val="00810DBA"/>
    <w:rsid w:val="00810EF5"/>
    <w:rsid w:val="0081130F"/>
    <w:rsid w:val="00812EA7"/>
    <w:rsid w:val="00817AF7"/>
    <w:rsid w:val="008237FB"/>
    <w:rsid w:val="00832CEF"/>
    <w:rsid w:val="008330B5"/>
    <w:rsid w:val="008330F3"/>
    <w:rsid w:val="0083772D"/>
    <w:rsid w:val="008453BB"/>
    <w:rsid w:val="00845AED"/>
    <w:rsid w:val="00845B65"/>
    <w:rsid w:val="00845D2D"/>
    <w:rsid w:val="00846E85"/>
    <w:rsid w:val="00857966"/>
    <w:rsid w:val="008605CC"/>
    <w:rsid w:val="00860C91"/>
    <w:rsid w:val="0086614B"/>
    <w:rsid w:val="00867446"/>
    <w:rsid w:val="00867E8A"/>
    <w:rsid w:val="00871FE2"/>
    <w:rsid w:val="00875BC8"/>
    <w:rsid w:val="00880291"/>
    <w:rsid w:val="00881804"/>
    <w:rsid w:val="00886D37"/>
    <w:rsid w:val="008872A9"/>
    <w:rsid w:val="00894088"/>
    <w:rsid w:val="008973D5"/>
    <w:rsid w:val="008A08AC"/>
    <w:rsid w:val="008A7DF4"/>
    <w:rsid w:val="008B1575"/>
    <w:rsid w:val="008B2003"/>
    <w:rsid w:val="008B3770"/>
    <w:rsid w:val="008B4F11"/>
    <w:rsid w:val="008B5BC4"/>
    <w:rsid w:val="008B6B31"/>
    <w:rsid w:val="008C36E6"/>
    <w:rsid w:val="008C3DA4"/>
    <w:rsid w:val="008C5461"/>
    <w:rsid w:val="008C7956"/>
    <w:rsid w:val="008D1462"/>
    <w:rsid w:val="008D2AE9"/>
    <w:rsid w:val="008D5F8B"/>
    <w:rsid w:val="008D7548"/>
    <w:rsid w:val="008E2E1F"/>
    <w:rsid w:val="008E343A"/>
    <w:rsid w:val="008E70F6"/>
    <w:rsid w:val="00906EFF"/>
    <w:rsid w:val="00914C33"/>
    <w:rsid w:val="00926184"/>
    <w:rsid w:val="009268C4"/>
    <w:rsid w:val="00926E61"/>
    <w:rsid w:val="009308C4"/>
    <w:rsid w:val="00937343"/>
    <w:rsid w:val="00944954"/>
    <w:rsid w:val="009452D8"/>
    <w:rsid w:val="00950D43"/>
    <w:rsid w:val="0095799A"/>
    <w:rsid w:val="00960EC0"/>
    <w:rsid w:val="00962427"/>
    <w:rsid w:val="00964D47"/>
    <w:rsid w:val="00965B3A"/>
    <w:rsid w:val="009800D2"/>
    <w:rsid w:val="00982B96"/>
    <w:rsid w:val="009853C4"/>
    <w:rsid w:val="00985945"/>
    <w:rsid w:val="00986AB2"/>
    <w:rsid w:val="00987783"/>
    <w:rsid w:val="009930C3"/>
    <w:rsid w:val="009942AD"/>
    <w:rsid w:val="0099596C"/>
    <w:rsid w:val="00996387"/>
    <w:rsid w:val="009A29B2"/>
    <w:rsid w:val="009A353F"/>
    <w:rsid w:val="009A58C8"/>
    <w:rsid w:val="009A708B"/>
    <w:rsid w:val="009B3CDB"/>
    <w:rsid w:val="009B5E02"/>
    <w:rsid w:val="009B5FEA"/>
    <w:rsid w:val="009B6653"/>
    <w:rsid w:val="009B7B66"/>
    <w:rsid w:val="009C3534"/>
    <w:rsid w:val="009C3604"/>
    <w:rsid w:val="009C5ECA"/>
    <w:rsid w:val="009C60B9"/>
    <w:rsid w:val="009D7728"/>
    <w:rsid w:val="009E2DD2"/>
    <w:rsid w:val="009E5EE0"/>
    <w:rsid w:val="009E6A39"/>
    <w:rsid w:val="009E6BF6"/>
    <w:rsid w:val="009E7A5B"/>
    <w:rsid w:val="009F5B12"/>
    <w:rsid w:val="00A003B2"/>
    <w:rsid w:val="00A10FC6"/>
    <w:rsid w:val="00A12036"/>
    <w:rsid w:val="00A14B6B"/>
    <w:rsid w:val="00A22D09"/>
    <w:rsid w:val="00A22E80"/>
    <w:rsid w:val="00A22EC5"/>
    <w:rsid w:val="00A25AB1"/>
    <w:rsid w:val="00A3082A"/>
    <w:rsid w:val="00A3338F"/>
    <w:rsid w:val="00A34A1E"/>
    <w:rsid w:val="00A37182"/>
    <w:rsid w:val="00A422FB"/>
    <w:rsid w:val="00A56D42"/>
    <w:rsid w:val="00A65225"/>
    <w:rsid w:val="00A7164A"/>
    <w:rsid w:val="00A7399F"/>
    <w:rsid w:val="00A73C12"/>
    <w:rsid w:val="00A7471F"/>
    <w:rsid w:val="00A7480F"/>
    <w:rsid w:val="00A748FB"/>
    <w:rsid w:val="00A773C9"/>
    <w:rsid w:val="00A826CC"/>
    <w:rsid w:val="00A84653"/>
    <w:rsid w:val="00A84CDF"/>
    <w:rsid w:val="00A86BD0"/>
    <w:rsid w:val="00A87607"/>
    <w:rsid w:val="00A8768A"/>
    <w:rsid w:val="00A93E37"/>
    <w:rsid w:val="00A96054"/>
    <w:rsid w:val="00A96C4B"/>
    <w:rsid w:val="00AA47A8"/>
    <w:rsid w:val="00AA5D73"/>
    <w:rsid w:val="00AA6ACD"/>
    <w:rsid w:val="00AB160F"/>
    <w:rsid w:val="00AB6753"/>
    <w:rsid w:val="00AC040D"/>
    <w:rsid w:val="00AD10EC"/>
    <w:rsid w:val="00AD517F"/>
    <w:rsid w:val="00AE0CD5"/>
    <w:rsid w:val="00AE4394"/>
    <w:rsid w:val="00AF0948"/>
    <w:rsid w:val="00AF24E2"/>
    <w:rsid w:val="00AF2686"/>
    <w:rsid w:val="00AF6F51"/>
    <w:rsid w:val="00AF7400"/>
    <w:rsid w:val="00B0129D"/>
    <w:rsid w:val="00B01875"/>
    <w:rsid w:val="00B02B60"/>
    <w:rsid w:val="00B03590"/>
    <w:rsid w:val="00B03ABB"/>
    <w:rsid w:val="00B06111"/>
    <w:rsid w:val="00B07C58"/>
    <w:rsid w:val="00B1107A"/>
    <w:rsid w:val="00B12300"/>
    <w:rsid w:val="00B12A89"/>
    <w:rsid w:val="00B205E0"/>
    <w:rsid w:val="00B212EF"/>
    <w:rsid w:val="00B2308B"/>
    <w:rsid w:val="00B24373"/>
    <w:rsid w:val="00B247BF"/>
    <w:rsid w:val="00B276C0"/>
    <w:rsid w:val="00B342DC"/>
    <w:rsid w:val="00B36B38"/>
    <w:rsid w:val="00B44DF4"/>
    <w:rsid w:val="00B45F44"/>
    <w:rsid w:val="00B51024"/>
    <w:rsid w:val="00B51B6B"/>
    <w:rsid w:val="00B567BE"/>
    <w:rsid w:val="00B6175A"/>
    <w:rsid w:val="00B63852"/>
    <w:rsid w:val="00B659FD"/>
    <w:rsid w:val="00B719A7"/>
    <w:rsid w:val="00B72F3C"/>
    <w:rsid w:val="00B73F10"/>
    <w:rsid w:val="00B81034"/>
    <w:rsid w:val="00B81CBF"/>
    <w:rsid w:val="00B824C6"/>
    <w:rsid w:val="00B97E9C"/>
    <w:rsid w:val="00BA1278"/>
    <w:rsid w:val="00BA1B17"/>
    <w:rsid w:val="00BA200C"/>
    <w:rsid w:val="00BA24CF"/>
    <w:rsid w:val="00BA4908"/>
    <w:rsid w:val="00BB0845"/>
    <w:rsid w:val="00BB1D70"/>
    <w:rsid w:val="00BB36C6"/>
    <w:rsid w:val="00BB568A"/>
    <w:rsid w:val="00BB7600"/>
    <w:rsid w:val="00BC15B2"/>
    <w:rsid w:val="00BC5088"/>
    <w:rsid w:val="00BC5B5C"/>
    <w:rsid w:val="00BD01C3"/>
    <w:rsid w:val="00BD07FF"/>
    <w:rsid w:val="00BD0FE6"/>
    <w:rsid w:val="00BD2492"/>
    <w:rsid w:val="00BD2864"/>
    <w:rsid w:val="00BD2E48"/>
    <w:rsid w:val="00BE13D2"/>
    <w:rsid w:val="00BE282B"/>
    <w:rsid w:val="00BE46E8"/>
    <w:rsid w:val="00BE7C4F"/>
    <w:rsid w:val="00BF4594"/>
    <w:rsid w:val="00C00C3E"/>
    <w:rsid w:val="00C026D1"/>
    <w:rsid w:val="00C02E8A"/>
    <w:rsid w:val="00C035DD"/>
    <w:rsid w:val="00C03612"/>
    <w:rsid w:val="00C03A6F"/>
    <w:rsid w:val="00C03BDE"/>
    <w:rsid w:val="00C10A63"/>
    <w:rsid w:val="00C11C43"/>
    <w:rsid w:val="00C126AA"/>
    <w:rsid w:val="00C12F96"/>
    <w:rsid w:val="00C12FB7"/>
    <w:rsid w:val="00C15163"/>
    <w:rsid w:val="00C17FA1"/>
    <w:rsid w:val="00C206E4"/>
    <w:rsid w:val="00C23007"/>
    <w:rsid w:val="00C24145"/>
    <w:rsid w:val="00C27A49"/>
    <w:rsid w:val="00C33472"/>
    <w:rsid w:val="00C34781"/>
    <w:rsid w:val="00C350EA"/>
    <w:rsid w:val="00C35C39"/>
    <w:rsid w:val="00C36510"/>
    <w:rsid w:val="00C42089"/>
    <w:rsid w:val="00C50689"/>
    <w:rsid w:val="00C5080C"/>
    <w:rsid w:val="00C641CB"/>
    <w:rsid w:val="00C727C1"/>
    <w:rsid w:val="00C74495"/>
    <w:rsid w:val="00C75158"/>
    <w:rsid w:val="00C75DEC"/>
    <w:rsid w:val="00C76483"/>
    <w:rsid w:val="00C8608B"/>
    <w:rsid w:val="00C9037E"/>
    <w:rsid w:val="00C9058B"/>
    <w:rsid w:val="00C953A7"/>
    <w:rsid w:val="00C96B4F"/>
    <w:rsid w:val="00CA464C"/>
    <w:rsid w:val="00CA6165"/>
    <w:rsid w:val="00CB22EB"/>
    <w:rsid w:val="00CB5585"/>
    <w:rsid w:val="00CB732F"/>
    <w:rsid w:val="00CC2878"/>
    <w:rsid w:val="00CC795F"/>
    <w:rsid w:val="00CD0A0F"/>
    <w:rsid w:val="00CD1310"/>
    <w:rsid w:val="00CE1176"/>
    <w:rsid w:val="00CF0417"/>
    <w:rsid w:val="00CF33FC"/>
    <w:rsid w:val="00CF6870"/>
    <w:rsid w:val="00D02095"/>
    <w:rsid w:val="00D02F18"/>
    <w:rsid w:val="00D03940"/>
    <w:rsid w:val="00D05F47"/>
    <w:rsid w:val="00D0672D"/>
    <w:rsid w:val="00D11633"/>
    <w:rsid w:val="00D133D2"/>
    <w:rsid w:val="00D1509E"/>
    <w:rsid w:val="00D15CF8"/>
    <w:rsid w:val="00D17752"/>
    <w:rsid w:val="00D2117E"/>
    <w:rsid w:val="00D21451"/>
    <w:rsid w:val="00D21D42"/>
    <w:rsid w:val="00D26EE6"/>
    <w:rsid w:val="00D34F9B"/>
    <w:rsid w:val="00D36FE4"/>
    <w:rsid w:val="00D40E77"/>
    <w:rsid w:val="00D475E7"/>
    <w:rsid w:val="00D50D2A"/>
    <w:rsid w:val="00D519FB"/>
    <w:rsid w:val="00D552EC"/>
    <w:rsid w:val="00D61CF0"/>
    <w:rsid w:val="00D74BFE"/>
    <w:rsid w:val="00D75A3F"/>
    <w:rsid w:val="00D76A7E"/>
    <w:rsid w:val="00D81FF6"/>
    <w:rsid w:val="00D92892"/>
    <w:rsid w:val="00D95795"/>
    <w:rsid w:val="00D97CCF"/>
    <w:rsid w:val="00D97CE2"/>
    <w:rsid w:val="00DA1513"/>
    <w:rsid w:val="00DB684D"/>
    <w:rsid w:val="00DC203A"/>
    <w:rsid w:val="00DC4C3C"/>
    <w:rsid w:val="00DC6325"/>
    <w:rsid w:val="00DD142E"/>
    <w:rsid w:val="00DD2806"/>
    <w:rsid w:val="00DD3AFE"/>
    <w:rsid w:val="00DD5B29"/>
    <w:rsid w:val="00DD70C7"/>
    <w:rsid w:val="00DE1773"/>
    <w:rsid w:val="00DE53E8"/>
    <w:rsid w:val="00DE5BCC"/>
    <w:rsid w:val="00DE7D74"/>
    <w:rsid w:val="00DF4D6E"/>
    <w:rsid w:val="00E02E61"/>
    <w:rsid w:val="00E0739E"/>
    <w:rsid w:val="00E14B53"/>
    <w:rsid w:val="00E161CF"/>
    <w:rsid w:val="00E17371"/>
    <w:rsid w:val="00E17B79"/>
    <w:rsid w:val="00E217E6"/>
    <w:rsid w:val="00E2507A"/>
    <w:rsid w:val="00E33554"/>
    <w:rsid w:val="00E45353"/>
    <w:rsid w:val="00E54390"/>
    <w:rsid w:val="00E54995"/>
    <w:rsid w:val="00E55B71"/>
    <w:rsid w:val="00E56F1D"/>
    <w:rsid w:val="00E64453"/>
    <w:rsid w:val="00E94343"/>
    <w:rsid w:val="00EA64AC"/>
    <w:rsid w:val="00EB12A5"/>
    <w:rsid w:val="00EB6CA2"/>
    <w:rsid w:val="00EC27E2"/>
    <w:rsid w:val="00EC3851"/>
    <w:rsid w:val="00EC414C"/>
    <w:rsid w:val="00ED3064"/>
    <w:rsid w:val="00EE569C"/>
    <w:rsid w:val="00EF11E0"/>
    <w:rsid w:val="00EF434F"/>
    <w:rsid w:val="00EF52FC"/>
    <w:rsid w:val="00F014CC"/>
    <w:rsid w:val="00F0153D"/>
    <w:rsid w:val="00F0177B"/>
    <w:rsid w:val="00F06E38"/>
    <w:rsid w:val="00F108E5"/>
    <w:rsid w:val="00F12839"/>
    <w:rsid w:val="00F12BFC"/>
    <w:rsid w:val="00F12F33"/>
    <w:rsid w:val="00F1342B"/>
    <w:rsid w:val="00F145A5"/>
    <w:rsid w:val="00F166BE"/>
    <w:rsid w:val="00F2114D"/>
    <w:rsid w:val="00F22A59"/>
    <w:rsid w:val="00F26785"/>
    <w:rsid w:val="00F270FC"/>
    <w:rsid w:val="00F27AC2"/>
    <w:rsid w:val="00F35E78"/>
    <w:rsid w:val="00F35E9F"/>
    <w:rsid w:val="00F4676E"/>
    <w:rsid w:val="00F471E1"/>
    <w:rsid w:val="00F50981"/>
    <w:rsid w:val="00F50E42"/>
    <w:rsid w:val="00F54F83"/>
    <w:rsid w:val="00F559E2"/>
    <w:rsid w:val="00F60E76"/>
    <w:rsid w:val="00F618B8"/>
    <w:rsid w:val="00F70CAF"/>
    <w:rsid w:val="00F72BBC"/>
    <w:rsid w:val="00F754C7"/>
    <w:rsid w:val="00F77191"/>
    <w:rsid w:val="00F77F6A"/>
    <w:rsid w:val="00F8367A"/>
    <w:rsid w:val="00F874AD"/>
    <w:rsid w:val="00F876E0"/>
    <w:rsid w:val="00F87E3E"/>
    <w:rsid w:val="00F90506"/>
    <w:rsid w:val="00F90817"/>
    <w:rsid w:val="00F90B32"/>
    <w:rsid w:val="00FA21D5"/>
    <w:rsid w:val="00FA3157"/>
    <w:rsid w:val="00FA6613"/>
    <w:rsid w:val="00FB696E"/>
    <w:rsid w:val="00FB6A32"/>
    <w:rsid w:val="00FB738C"/>
    <w:rsid w:val="00FC223C"/>
    <w:rsid w:val="00FC3D28"/>
    <w:rsid w:val="00FC6B68"/>
    <w:rsid w:val="00FC710B"/>
    <w:rsid w:val="00FD3601"/>
    <w:rsid w:val="00FD41AB"/>
    <w:rsid w:val="00FD61A8"/>
    <w:rsid w:val="00FD79C0"/>
    <w:rsid w:val="00FE52C3"/>
    <w:rsid w:val="00FE7361"/>
    <w:rsid w:val="00FE78B5"/>
    <w:rsid w:val="00FF2778"/>
    <w:rsid w:val="00FF3695"/>
    <w:rsid w:val="00FF49C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05"/>
    <w:pPr>
      <w:autoSpaceDE w:val="0"/>
      <w:autoSpaceDN w:val="0"/>
      <w:adjustRightInd w:val="0"/>
      <w:spacing w:after="0" w:line="240" w:lineRule="auto"/>
    </w:pPr>
    <w:rPr>
      <w:rFonts w:ascii="Times New Roman" w:eastAsia="Times New Roman" w:hAnsi="Times New Roman" w:cs="Times New Roman"/>
      <w:sz w:val="20"/>
      <w:szCs w:val="20"/>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A05"/>
    <w:rPr>
      <w:rFonts w:ascii="Tahoma" w:hAnsi="Tahoma" w:cs="Tahoma"/>
      <w:sz w:val="16"/>
      <w:szCs w:val="16"/>
    </w:rPr>
  </w:style>
  <w:style w:type="character" w:customStyle="1" w:styleId="BalloonTextChar">
    <w:name w:val="Balloon Text Char"/>
    <w:basedOn w:val="DefaultParagraphFont"/>
    <w:link w:val="BalloonText"/>
    <w:uiPriority w:val="99"/>
    <w:semiHidden/>
    <w:rsid w:val="00026A05"/>
    <w:rPr>
      <w:rFonts w:ascii="Tahoma" w:eastAsia="Times New Roman" w:hAnsi="Tahoma" w:cs="Tahoma"/>
      <w:sz w:val="16"/>
      <w:szCs w:val="16"/>
      <w:lang w:eastAsia="tr-TR"/>
    </w:rPr>
  </w:style>
  <w:style w:type="paragraph" w:styleId="ListParagraph">
    <w:name w:val="List Paragraph"/>
    <w:basedOn w:val="Normal"/>
    <w:uiPriority w:val="34"/>
    <w:qFormat/>
    <w:rsid w:val="00190D83"/>
    <w:pPr>
      <w:ind w:left="720"/>
      <w:contextualSpacing/>
    </w:pPr>
  </w:style>
  <w:style w:type="paragraph" w:styleId="Header">
    <w:name w:val="header"/>
    <w:basedOn w:val="Normal"/>
    <w:link w:val="HeaderChar"/>
    <w:uiPriority w:val="99"/>
    <w:unhideWhenUsed/>
    <w:rsid w:val="00BE46E8"/>
    <w:pPr>
      <w:tabs>
        <w:tab w:val="center" w:pos="4536"/>
        <w:tab w:val="right" w:pos="9072"/>
      </w:tabs>
    </w:pPr>
  </w:style>
  <w:style w:type="character" w:customStyle="1" w:styleId="HeaderChar">
    <w:name w:val="Header Char"/>
    <w:basedOn w:val="DefaultParagraphFont"/>
    <w:link w:val="Header"/>
    <w:uiPriority w:val="99"/>
    <w:rsid w:val="00BE46E8"/>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BE46E8"/>
    <w:pPr>
      <w:tabs>
        <w:tab w:val="center" w:pos="4536"/>
        <w:tab w:val="right" w:pos="9072"/>
      </w:tabs>
    </w:pPr>
  </w:style>
  <w:style w:type="character" w:customStyle="1" w:styleId="FooterChar">
    <w:name w:val="Footer Char"/>
    <w:basedOn w:val="DefaultParagraphFont"/>
    <w:link w:val="Footer"/>
    <w:uiPriority w:val="99"/>
    <w:rsid w:val="00BE46E8"/>
    <w:rPr>
      <w:rFonts w:ascii="Times New Roman" w:eastAsia="Times New Roman" w:hAnsi="Times New Roman" w:cs="Times New Roman"/>
      <w:sz w:val="20"/>
      <w:szCs w:val="20"/>
      <w:lang w:eastAsia="tr-TR"/>
    </w:rPr>
  </w:style>
  <w:style w:type="character" w:styleId="Hyperlink">
    <w:name w:val="Hyperlink"/>
    <w:basedOn w:val="DefaultParagraphFont"/>
    <w:uiPriority w:val="99"/>
    <w:unhideWhenUsed/>
    <w:rsid w:val="00CB732F"/>
    <w:rPr>
      <w:color w:val="0000FF" w:themeColor="hyperlink"/>
      <w:u w:val="single"/>
    </w:rPr>
  </w:style>
  <w:style w:type="character" w:customStyle="1" w:styleId="Char">
    <w:name w:val="纯文本 Char"/>
    <w:link w:val="DzMetin1"/>
    <w:rsid w:val="00F27AC2"/>
    <w:rPr>
      <w:rFonts w:ascii="宋体" w:eastAsia="宋体" w:hAnsi="Courier New" w:cs="Courier New"/>
      <w:kern w:val="2"/>
      <w:sz w:val="21"/>
      <w:szCs w:val="21"/>
    </w:rPr>
  </w:style>
  <w:style w:type="character" w:customStyle="1" w:styleId="apple-style-span">
    <w:name w:val="apple-style-span"/>
    <w:basedOn w:val="DefaultParagraphFont"/>
    <w:rsid w:val="00F27AC2"/>
  </w:style>
  <w:style w:type="paragraph" w:customStyle="1" w:styleId="DzMetin1">
    <w:name w:val="Düz Metin1"/>
    <w:basedOn w:val="Normal"/>
    <w:link w:val="Char"/>
    <w:rsid w:val="00F27AC2"/>
    <w:pPr>
      <w:widowControl w:val="0"/>
      <w:autoSpaceDE/>
      <w:autoSpaceDN/>
      <w:adjustRightInd/>
      <w:jc w:val="both"/>
    </w:pPr>
    <w:rPr>
      <w:rFonts w:ascii="宋体" w:eastAsia="宋体" w:hAnsi="Courier New" w:cs="Courier New"/>
      <w:kern w:val="2"/>
      <w:sz w:val="21"/>
      <w:szCs w:val="21"/>
      <w:lang w:val="tr-TR" w:eastAsia="en-US"/>
    </w:rPr>
  </w:style>
  <w:style w:type="paragraph" w:styleId="PlainText">
    <w:name w:val="Plain Text"/>
    <w:basedOn w:val="Normal"/>
    <w:link w:val="PlainTextChar"/>
    <w:rsid w:val="00F27AC2"/>
    <w:pPr>
      <w:widowControl w:val="0"/>
      <w:autoSpaceDE/>
      <w:autoSpaceDN/>
      <w:adjustRightInd/>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F27AC2"/>
    <w:rPr>
      <w:rFonts w:ascii="宋体" w:eastAsia="宋体" w:hAnsi="Courier New" w:cs="Courier New"/>
      <w:kern w:val="2"/>
      <w:sz w:val="21"/>
      <w:szCs w:val="21"/>
      <w:lang w:val="en-US" w:eastAsia="zh-CN"/>
    </w:rPr>
  </w:style>
  <w:style w:type="table" w:styleId="TableGrid">
    <w:name w:val="Table Grid"/>
    <w:basedOn w:val="TableNormal"/>
    <w:uiPriority w:val="59"/>
    <w:rsid w:val="00D15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TableNormal"/>
    <w:uiPriority w:val="60"/>
    <w:rsid w:val="00D15C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qFormat/>
    <w:rsid w:val="00D75A3F"/>
    <w:rPr>
      <w:b/>
      <w:bCs/>
    </w:rPr>
  </w:style>
  <w:style w:type="paragraph" w:styleId="CommentText">
    <w:name w:val="annotation text"/>
    <w:basedOn w:val="Normal"/>
    <w:link w:val="CommentTextChar"/>
    <w:unhideWhenUsed/>
    <w:rsid w:val="00AD517F"/>
    <w:pPr>
      <w:widowControl w:val="0"/>
      <w:autoSpaceDE/>
      <w:autoSpaceDN/>
      <w:adjustRightInd/>
    </w:pPr>
    <w:rPr>
      <w:rFonts w:ascii="Book Antiqua" w:eastAsiaTheme="minorEastAsia" w:hAnsi="Book Antiqua"/>
      <w:lang w:eastAsia="ja-JP"/>
    </w:rPr>
  </w:style>
  <w:style w:type="character" w:customStyle="1" w:styleId="CommentTextChar">
    <w:name w:val="Comment Text Char"/>
    <w:basedOn w:val="DefaultParagraphFont"/>
    <w:link w:val="CommentText"/>
    <w:rsid w:val="00AD517F"/>
    <w:rPr>
      <w:rFonts w:ascii="Book Antiqua" w:hAnsi="Book Antiqua" w:cs="Times New Roman"/>
      <w:sz w:val="20"/>
      <w:szCs w:val="20"/>
      <w:lang w:val="en-US" w:eastAsia="ja-JP"/>
    </w:rPr>
  </w:style>
  <w:style w:type="paragraph" w:styleId="BodyTextIndent">
    <w:name w:val="Body Text Indent"/>
    <w:basedOn w:val="Normal"/>
    <w:link w:val="BodyTextIndentChar"/>
    <w:uiPriority w:val="99"/>
    <w:unhideWhenUsed/>
    <w:rsid w:val="00AD517F"/>
    <w:pPr>
      <w:widowControl w:val="0"/>
      <w:autoSpaceDE/>
      <w:autoSpaceDN/>
      <w:adjustRightInd/>
      <w:spacing w:after="120"/>
      <w:ind w:leftChars="200" w:left="420"/>
      <w:jc w:val="both"/>
    </w:pPr>
    <w:rPr>
      <w:rFonts w:ascii="Book Antiqua" w:eastAsiaTheme="minorEastAsia" w:hAnsi="Book Antiqua"/>
      <w:lang w:eastAsia="ja-JP"/>
    </w:rPr>
  </w:style>
  <w:style w:type="character" w:customStyle="1" w:styleId="BodyTextIndentChar">
    <w:name w:val="Body Text Indent Char"/>
    <w:basedOn w:val="DefaultParagraphFont"/>
    <w:link w:val="BodyTextIndent"/>
    <w:uiPriority w:val="99"/>
    <w:rsid w:val="00AD517F"/>
    <w:rPr>
      <w:rFonts w:ascii="Book Antiqua" w:hAnsi="Book Antiqua" w:cs="Times New Roman"/>
      <w:sz w:val="20"/>
      <w:szCs w:val="20"/>
      <w:lang w:val="en-US" w:eastAsia="ja-JP"/>
    </w:rPr>
  </w:style>
  <w:style w:type="character" w:styleId="Emphasis">
    <w:name w:val="Emphasis"/>
    <w:qFormat/>
    <w:rsid w:val="00A7480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05"/>
    <w:pPr>
      <w:autoSpaceDE w:val="0"/>
      <w:autoSpaceDN w:val="0"/>
      <w:adjustRightInd w:val="0"/>
      <w:spacing w:after="0" w:line="240" w:lineRule="auto"/>
    </w:pPr>
    <w:rPr>
      <w:rFonts w:ascii="Times New Roman" w:eastAsia="Times New Roman" w:hAnsi="Times New Roman" w:cs="Times New Roman"/>
      <w:sz w:val="20"/>
      <w:szCs w:val="20"/>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A05"/>
    <w:rPr>
      <w:rFonts w:ascii="Tahoma" w:hAnsi="Tahoma" w:cs="Tahoma"/>
      <w:sz w:val="16"/>
      <w:szCs w:val="16"/>
    </w:rPr>
  </w:style>
  <w:style w:type="character" w:customStyle="1" w:styleId="BalloonTextChar">
    <w:name w:val="Balloon Text Char"/>
    <w:basedOn w:val="DefaultParagraphFont"/>
    <w:link w:val="BalloonText"/>
    <w:uiPriority w:val="99"/>
    <w:semiHidden/>
    <w:rsid w:val="00026A05"/>
    <w:rPr>
      <w:rFonts w:ascii="Tahoma" w:eastAsia="Times New Roman" w:hAnsi="Tahoma" w:cs="Tahoma"/>
      <w:sz w:val="16"/>
      <w:szCs w:val="16"/>
      <w:lang w:eastAsia="tr-TR"/>
    </w:rPr>
  </w:style>
  <w:style w:type="paragraph" w:styleId="ListParagraph">
    <w:name w:val="List Paragraph"/>
    <w:basedOn w:val="Normal"/>
    <w:uiPriority w:val="34"/>
    <w:qFormat/>
    <w:rsid w:val="00190D83"/>
    <w:pPr>
      <w:ind w:left="720"/>
      <w:contextualSpacing/>
    </w:pPr>
  </w:style>
  <w:style w:type="paragraph" w:styleId="Header">
    <w:name w:val="header"/>
    <w:basedOn w:val="Normal"/>
    <w:link w:val="HeaderChar"/>
    <w:uiPriority w:val="99"/>
    <w:unhideWhenUsed/>
    <w:rsid w:val="00BE46E8"/>
    <w:pPr>
      <w:tabs>
        <w:tab w:val="center" w:pos="4536"/>
        <w:tab w:val="right" w:pos="9072"/>
      </w:tabs>
    </w:pPr>
  </w:style>
  <w:style w:type="character" w:customStyle="1" w:styleId="HeaderChar">
    <w:name w:val="Header Char"/>
    <w:basedOn w:val="DefaultParagraphFont"/>
    <w:link w:val="Header"/>
    <w:uiPriority w:val="99"/>
    <w:rsid w:val="00BE46E8"/>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BE46E8"/>
    <w:pPr>
      <w:tabs>
        <w:tab w:val="center" w:pos="4536"/>
        <w:tab w:val="right" w:pos="9072"/>
      </w:tabs>
    </w:pPr>
  </w:style>
  <w:style w:type="character" w:customStyle="1" w:styleId="FooterChar">
    <w:name w:val="Footer Char"/>
    <w:basedOn w:val="DefaultParagraphFont"/>
    <w:link w:val="Footer"/>
    <w:uiPriority w:val="99"/>
    <w:rsid w:val="00BE46E8"/>
    <w:rPr>
      <w:rFonts w:ascii="Times New Roman" w:eastAsia="Times New Roman" w:hAnsi="Times New Roman" w:cs="Times New Roman"/>
      <w:sz w:val="20"/>
      <w:szCs w:val="20"/>
      <w:lang w:eastAsia="tr-TR"/>
    </w:rPr>
  </w:style>
  <w:style w:type="character" w:styleId="Hyperlink">
    <w:name w:val="Hyperlink"/>
    <w:basedOn w:val="DefaultParagraphFont"/>
    <w:uiPriority w:val="99"/>
    <w:unhideWhenUsed/>
    <w:rsid w:val="00CB732F"/>
    <w:rPr>
      <w:color w:val="0000FF" w:themeColor="hyperlink"/>
      <w:u w:val="single"/>
    </w:rPr>
  </w:style>
  <w:style w:type="character" w:customStyle="1" w:styleId="Char">
    <w:name w:val="纯文本 Char"/>
    <w:link w:val="DzMetin1"/>
    <w:rsid w:val="00F27AC2"/>
    <w:rPr>
      <w:rFonts w:ascii="宋体" w:eastAsia="宋体" w:hAnsi="Courier New" w:cs="Courier New"/>
      <w:kern w:val="2"/>
      <w:sz w:val="21"/>
      <w:szCs w:val="21"/>
    </w:rPr>
  </w:style>
  <w:style w:type="character" w:customStyle="1" w:styleId="apple-style-span">
    <w:name w:val="apple-style-span"/>
    <w:basedOn w:val="DefaultParagraphFont"/>
    <w:rsid w:val="00F27AC2"/>
  </w:style>
  <w:style w:type="paragraph" w:customStyle="1" w:styleId="DzMetin1">
    <w:name w:val="Düz Metin1"/>
    <w:basedOn w:val="Normal"/>
    <w:link w:val="Char"/>
    <w:rsid w:val="00F27AC2"/>
    <w:pPr>
      <w:widowControl w:val="0"/>
      <w:autoSpaceDE/>
      <w:autoSpaceDN/>
      <w:adjustRightInd/>
      <w:jc w:val="both"/>
    </w:pPr>
    <w:rPr>
      <w:rFonts w:ascii="宋体" w:eastAsia="宋体" w:hAnsi="Courier New" w:cs="Courier New"/>
      <w:kern w:val="2"/>
      <w:sz w:val="21"/>
      <w:szCs w:val="21"/>
      <w:lang w:val="tr-TR" w:eastAsia="en-US"/>
    </w:rPr>
  </w:style>
  <w:style w:type="paragraph" w:styleId="PlainText">
    <w:name w:val="Plain Text"/>
    <w:basedOn w:val="Normal"/>
    <w:link w:val="PlainTextChar"/>
    <w:rsid w:val="00F27AC2"/>
    <w:pPr>
      <w:widowControl w:val="0"/>
      <w:autoSpaceDE/>
      <w:autoSpaceDN/>
      <w:adjustRightInd/>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F27AC2"/>
    <w:rPr>
      <w:rFonts w:ascii="宋体" w:eastAsia="宋体" w:hAnsi="Courier New" w:cs="Courier New"/>
      <w:kern w:val="2"/>
      <w:sz w:val="21"/>
      <w:szCs w:val="21"/>
      <w:lang w:val="en-US" w:eastAsia="zh-CN"/>
    </w:rPr>
  </w:style>
  <w:style w:type="table" w:styleId="TableGrid">
    <w:name w:val="Table Grid"/>
    <w:basedOn w:val="TableNormal"/>
    <w:uiPriority w:val="59"/>
    <w:rsid w:val="00D15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TableNormal"/>
    <w:uiPriority w:val="60"/>
    <w:rsid w:val="00D15C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qFormat/>
    <w:rsid w:val="00D75A3F"/>
    <w:rPr>
      <w:b/>
      <w:bCs/>
    </w:rPr>
  </w:style>
  <w:style w:type="paragraph" w:styleId="CommentText">
    <w:name w:val="annotation text"/>
    <w:basedOn w:val="Normal"/>
    <w:link w:val="CommentTextChar"/>
    <w:unhideWhenUsed/>
    <w:rsid w:val="00AD517F"/>
    <w:pPr>
      <w:widowControl w:val="0"/>
      <w:autoSpaceDE/>
      <w:autoSpaceDN/>
      <w:adjustRightInd/>
    </w:pPr>
    <w:rPr>
      <w:rFonts w:ascii="Book Antiqua" w:eastAsiaTheme="minorEastAsia" w:hAnsi="Book Antiqua"/>
      <w:lang w:eastAsia="ja-JP"/>
    </w:rPr>
  </w:style>
  <w:style w:type="character" w:customStyle="1" w:styleId="CommentTextChar">
    <w:name w:val="Comment Text Char"/>
    <w:basedOn w:val="DefaultParagraphFont"/>
    <w:link w:val="CommentText"/>
    <w:rsid w:val="00AD517F"/>
    <w:rPr>
      <w:rFonts w:ascii="Book Antiqua" w:hAnsi="Book Antiqua" w:cs="Times New Roman"/>
      <w:sz w:val="20"/>
      <w:szCs w:val="20"/>
      <w:lang w:val="en-US" w:eastAsia="ja-JP"/>
    </w:rPr>
  </w:style>
  <w:style w:type="paragraph" w:styleId="BodyTextIndent">
    <w:name w:val="Body Text Indent"/>
    <w:basedOn w:val="Normal"/>
    <w:link w:val="BodyTextIndentChar"/>
    <w:uiPriority w:val="99"/>
    <w:unhideWhenUsed/>
    <w:rsid w:val="00AD517F"/>
    <w:pPr>
      <w:widowControl w:val="0"/>
      <w:autoSpaceDE/>
      <w:autoSpaceDN/>
      <w:adjustRightInd/>
      <w:spacing w:after="120"/>
      <w:ind w:leftChars="200" w:left="420"/>
      <w:jc w:val="both"/>
    </w:pPr>
    <w:rPr>
      <w:rFonts w:ascii="Book Antiqua" w:eastAsiaTheme="minorEastAsia" w:hAnsi="Book Antiqua"/>
      <w:lang w:eastAsia="ja-JP"/>
    </w:rPr>
  </w:style>
  <w:style w:type="character" w:customStyle="1" w:styleId="BodyTextIndentChar">
    <w:name w:val="Body Text Indent Char"/>
    <w:basedOn w:val="DefaultParagraphFont"/>
    <w:link w:val="BodyTextIndent"/>
    <w:uiPriority w:val="99"/>
    <w:rsid w:val="00AD517F"/>
    <w:rPr>
      <w:rFonts w:ascii="Book Antiqua" w:hAnsi="Book Antiqua" w:cs="Times New Roman"/>
      <w:sz w:val="20"/>
      <w:szCs w:val="20"/>
      <w:lang w:val="en-US" w:eastAsia="ja-JP"/>
    </w:rPr>
  </w:style>
  <w:style w:type="character" w:styleId="Emphasis">
    <w:name w:val="Emphasis"/>
    <w:qFormat/>
    <w:rsid w:val="00A74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13364">
      <w:bodyDiv w:val="1"/>
      <w:marLeft w:val="0"/>
      <w:marRight w:val="0"/>
      <w:marTop w:val="0"/>
      <w:marBottom w:val="0"/>
      <w:divBdr>
        <w:top w:val="none" w:sz="0" w:space="0" w:color="auto"/>
        <w:left w:val="none" w:sz="0" w:space="0" w:color="auto"/>
        <w:bottom w:val="none" w:sz="0" w:space="0" w:color="auto"/>
        <w:right w:val="none" w:sz="0" w:space="0" w:color="auto"/>
      </w:divBdr>
      <w:divsChild>
        <w:div w:id="1578400040">
          <w:marLeft w:val="0"/>
          <w:marRight w:val="0"/>
          <w:marTop w:val="0"/>
          <w:marBottom w:val="0"/>
          <w:divBdr>
            <w:top w:val="none" w:sz="0" w:space="0" w:color="auto"/>
            <w:left w:val="none" w:sz="0" w:space="0" w:color="auto"/>
            <w:bottom w:val="none" w:sz="0" w:space="0" w:color="auto"/>
            <w:right w:val="none" w:sz="0" w:space="0" w:color="auto"/>
          </w:divBdr>
          <w:divsChild>
            <w:div w:id="1595212032">
              <w:marLeft w:val="0"/>
              <w:marRight w:val="1"/>
              <w:marTop w:val="0"/>
              <w:marBottom w:val="0"/>
              <w:divBdr>
                <w:top w:val="none" w:sz="0" w:space="0" w:color="auto"/>
                <w:left w:val="none" w:sz="0" w:space="0" w:color="auto"/>
                <w:bottom w:val="none" w:sz="0" w:space="0" w:color="auto"/>
                <w:right w:val="none" w:sz="0" w:space="0" w:color="auto"/>
              </w:divBdr>
              <w:divsChild>
                <w:div w:id="1568300551">
                  <w:marLeft w:val="0"/>
                  <w:marRight w:val="0"/>
                  <w:marTop w:val="0"/>
                  <w:marBottom w:val="0"/>
                  <w:divBdr>
                    <w:top w:val="none" w:sz="0" w:space="0" w:color="auto"/>
                    <w:left w:val="none" w:sz="0" w:space="0" w:color="auto"/>
                    <w:bottom w:val="none" w:sz="0" w:space="0" w:color="auto"/>
                    <w:right w:val="none" w:sz="0" w:space="0" w:color="auto"/>
                  </w:divBdr>
                  <w:divsChild>
                    <w:div w:id="1935626942">
                      <w:marLeft w:val="0"/>
                      <w:marRight w:val="1"/>
                      <w:marTop w:val="0"/>
                      <w:marBottom w:val="0"/>
                      <w:divBdr>
                        <w:top w:val="none" w:sz="0" w:space="0" w:color="auto"/>
                        <w:left w:val="none" w:sz="0" w:space="0" w:color="auto"/>
                        <w:bottom w:val="none" w:sz="0" w:space="0" w:color="auto"/>
                        <w:right w:val="none" w:sz="0" w:space="0" w:color="auto"/>
                      </w:divBdr>
                      <w:divsChild>
                        <w:div w:id="766536151">
                          <w:marLeft w:val="0"/>
                          <w:marRight w:val="0"/>
                          <w:marTop w:val="0"/>
                          <w:marBottom w:val="0"/>
                          <w:divBdr>
                            <w:top w:val="none" w:sz="0" w:space="0" w:color="auto"/>
                            <w:left w:val="none" w:sz="0" w:space="0" w:color="auto"/>
                            <w:bottom w:val="none" w:sz="0" w:space="0" w:color="auto"/>
                            <w:right w:val="none" w:sz="0" w:space="0" w:color="auto"/>
                          </w:divBdr>
                          <w:divsChild>
                            <w:div w:id="1298684965">
                              <w:marLeft w:val="0"/>
                              <w:marRight w:val="0"/>
                              <w:marTop w:val="0"/>
                              <w:marBottom w:val="0"/>
                              <w:divBdr>
                                <w:top w:val="none" w:sz="0" w:space="0" w:color="auto"/>
                                <w:left w:val="none" w:sz="0" w:space="0" w:color="auto"/>
                                <w:bottom w:val="none" w:sz="0" w:space="0" w:color="auto"/>
                                <w:right w:val="none" w:sz="0" w:space="0" w:color="auto"/>
                              </w:divBdr>
                              <w:divsChild>
                                <w:div w:id="424573485">
                                  <w:marLeft w:val="0"/>
                                  <w:marRight w:val="0"/>
                                  <w:marTop w:val="120"/>
                                  <w:marBottom w:val="360"/>
                                  <w:divBdr>
                                    <w:top w:val="none" w:sz="0" w:space="0" w:color="auto"/>
                                    <w:left w:val="none" w:sz="0" w:space="0" w:color="auto"/>
                                    <w:bottom w:val="none" w:sz="0" w:space="0" w:color="auto"/>
                                    <w:right w:val="none" w:sz="0" w:space="0" w:color="auto"/>
                                  </w:divBdr>
                                  <w:divsChild>
                                    <w:div w:id="2053991359">
                                      <w:marLeft w:val="290"/>
                                      <w:marRight w:val="0"/>
                                      <w:marTop w:val="0"/>
                                      <w:marBottom w:val="0"/>
                                      <w:divBdr>
                                        <w:top w:val="none" w:sz="0" w:space="0" w:color="auto"/>
                                        <w:left w:val="none" w:sz="0" w:space="0" w:color="auto"/>
                                        <w:bottom w:val="none" w:sz="0" w:space="0" w:color="auto"/>
                                        <w:right w:val="none" w:sz="0" w:space="0" w:color="auto"/>
                                      </w:divBdr>
                                      <w:divsChild>
                                        <w:div w:id="1753888955">
                                          <w:marLeft w:val="0"/>
                                          <w:marRight w:val="0"/>
                                          <w:marTop w:val="0"/>
                                          <w:marBottom w:val="0"/>
                                          <w:divBdr>
                                            <w:top w:val="none" w:sz="0" w:space="0" w:color="auto"/>
                                            <w:left w:val="none" w:sz="0" w:space="0" w:color="auto"/>
                                            <w:bottom w:val="none" w:sz="0" w:space="0" w:color="auto"/>
                                            <w:right w:val="none" w:sz="0" w:space="0" w:color="auto"/>
                                          </w:divBdr>
                                          <w:divsChild>
                                            <w:div w:id="1582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608293">
      <w:bodyDiv w:val="1"/>
      <w:marLeft w:val="0"/>
      <w:marRight w:val="0"/>
      <w:marTop w:val="0"/>
      <w:marBottom w:val="0"/>
      <w:divBdr>
        <w:top w:val="none" w:sz="0" w:space="0" w:color="auto"/>
        <w:left w:val="none" w:sz="0" w:space="0" w:color="auto"/>
        <w:bottom w:val="none" w:sz="0" w:space="0" w:color="auto"/>
        <w:right w:val="none" w:sz="0" w:space="0" w:color="auto"/>
      </w:divBdr>
      <w:divsChild>
        <w:div w:id="790056241">
          <w:marLeft w:val="0"/>
          <w:marRight w:val="0"/>
          <w:marTop w:val="0"/>
          <w:marBottom w:val="0"/>
          <w:divBdr>
            <w:top w:val="none" w:sz="0" w:space="0" w:color="auto"/>
            <w:left w:val="none" w:sz="0" w:space="0" w:color="auto"/>
            <w:bottom w:val="none" w:sz="0" w:space="0" w:color="auto"/>
            <w:right w:val="none" w:sz="0" w:space="0" w:color="auto"/>
          </w:divBdr>
          <w:divsChild>
            <w:div w:id="1870220465">
              <w:marLeft w:val="0"/>
              <w:marRight w:val="1"/>
              <w:marTop w:val="0"/>
              <w:marBottom w:val="0"/>
              <w:divBdr>
                <w:top w:val="none" w:sz="0" w:space="0" w:color="auto"/>
                <w:left w:val="none" w:sz="0" w:space="0" w:color="auto"/>
                <w:bottom w:val="none" w:sz="0" w:space="0" w:color="auto"/>
                <w:right w:val="none" w:sz="0" w:space="0" w:color="auto"/>
              </w:divBdr>
              <w:divsChild>
                <w:div w:id="1111507008">
                  <w:marLeft w:val="0"/>
                  <w:marRight w:val="0"/>
                  <w:marTop w:val="0"/>
                  <w:marBottom w:val="0"/>
                  <w:divBdr>
                    <w:top w:val="none" w:sz="0" w:space="0" w:color="auto"/>
                    <w:left w:val="none" w:sz="0" w:space="0" w:color="auto"/>
                    <w:bottom w:val="none" w:sz="0" w:space="0" w:color="auto"/>
                    <w:right w:val="none" w:sz="0" w:space="0" w:color="auto"/>
                  </w:divBdr>
                  <w:divsChild>
                    <w:div w:id="846284293">
                      <w:marLeft w:val="0"/>
                      <w:marRight w:val="1"/>
                      <w:marTop w:val="0"/>
                      <w:marBottom w:val="0"/>
                      <w:divBdr>
                        <w:top w:val="none" w:sz="0" w:space="0" w:color="auto"/>
                        <w:left w:val="none" w:sz="0" w:space="0" w:color="auto"/>
                        <w:bottom w:val="none" w:sz="0" w:space="0" w:color="auto"/>
                        <w:right w:val="none" w:sz="0" w:space="0" w:color="auto"/>
                      </w:divBdr>
                      <w:divsChild>
                        <w:div w:id="233929504">
                          <w:marLeft w:val="0"/>
                          <w:marRight w:val="0"/>
                          <w:marTop w:val="0"/>
                          <w:marBottom w:val="0"/>
                          <w:divBdr>
                            <w:top w:val="none" w:sz="0" w:space="0" w:color="auto"/>
                            <w:left w:val="none" w:sz="0" w:space="0" w:color="auto"/>
                            <w:bottom w:val="none" w:sz="0" w:space="0" w:color="auto"/>
                            <w:right w:val="none" w:sz="0" w:space="0" w:color="auto"/>
                          </w:divBdr>
                          <w:divsChild>
                            <w:div w:id="462889770">
                              <w:marLeft w:val="0"/>
                              <w:marRight w:val="0"/>
                              <w:marTop w:val="0"/>
                              <w:marBottom w:val="0"/>
                              <w:divBdr>
                                <w:top w:val="none" w:sz="0" w:space="0" w:color="auto"/>
                                <w:left w:val="none" w:sz="0" w:space="0" w:color="auto"/>
                                <w:bottom w:val="none" w:sz="0" w:space="0" w:color="auto"/>
                                <w:right w:val="none" w:sz="0" w:space="0" w:color="auto"/>
                              </w:divBdr>
                              <w:divsChild>
                                <w:div w:id="1928735254">
                                  <w:marLeft w:val="0"/>
                                  <w:marRight w:val="0"/>
                                  <w:marTop w:val="120"/>
                                  <w:marBottom w:val="360"/>
                                  <w:divBdr>
                                    <w:top w:val="none" w:sz="0" w:space="0" w:color="auto"/>
                                    <w:left w:val="none" w:sz="0" w:space="0" w:color="auto"/>
                                    <w:bottom w:val="none" w:sz="0" w:space="0" w:color="auto"/>
                                    <w:right w:val="none" w:sz="0" w:space="0" w:color="auto"/>
                                  </w:divBdr>
                                  <w:divsChild>
                                    <w:div w:id="1790077689">
                                      <w:marLeft w:val="290"/>
                                      <w:marRight w:val="0"/>
                                      <w:marTop w:val="0"/>
                                      <w:marBottom w:val="0"/>
                                      <w:divBdr>
                                        <w:top w:val="none" w:sz="0" w:space="0" w:color="auto"/>
                                        <w:left w:val="none" w:sz="0" w:space="0" w:color="auto"/>
                                        <w:bottom w:val="none" w:sz="0" w:space="0" w:color="auto"/>
                                        <w:right w:val="none" w:sz="0" w:space="0" w:color="auto"/>
                                      </w:divBdr>
                                      <w:divsChild>
                                        <w:div w:id="2109886726">
                                          <w:marLeft w:val="0"/>
                                          <w:marRight w:val="0"/>
                                          <w:marTop w:val="0"/>
                                          <w:marBottom w:val="0"/>
                                          <w:divBdr>
                                            <w:top w:val="none" w:sz="0" w:space="0" w:color="auto"/>
                                            <w:left w:val="none" w:sz="0" w:space="0" w:color="auto"/>
                                            <w:bottom w:val="none" w:sz="0" w:space="0" w:color="auto"/>
                                            <w:right w:val="none" w:sz="0" w:space="0" w:color="auto"/>
                                          </w:divBdr>
                                          <w:divsChild>
                                            <w:div w:id="9643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7156729">
      <w:bodyDiv w:val="1"/>
      <w:marLeft w:val="0"/>
      <w:marRight w:val="0"/>
      <w:marTop w:val="0"/>
      <w:marBottom w:val="0"/>
      <w:divBdr>
        <w:top w:val="none" w:sz="0" w:space="0" w:color="auto"/>
        <w:left w:val="none" w:sz="0" w:space="0" w:color="auto"/>
        <w:bottom w:val="none" w:sz="0" w:space="0" w:color="auto"/>
        <w:right w:val="none" w:sz="0" w:space="0" w:color="auto"/>
      </w:divBdr>
      <w:divsChild>
        <w:div w:id="1006858624">
          <w:marLeft w:val="0"/>
          <w:marRight w:val="0"/>
          <w:marTop w:val="0"/>
          <w:marBottom w:val="0"/>
          <w:divBdr>
            <w:top w:val="none" w:sz="0" w:space="0" w:color="auto"/>
            <w:left w:val="none" w:sz="0" w:space="0" w:color="auto"/>
            <w:bottom w:val="none" w:sz="0" w:space="0" w:color="auto"/>
            <w:right w:val="none" w:sz="0" w:space="0" w:color="auto"/>
          </w:divBdr>
          <w:divsChild>
            <w:div w:id="563374816">
              <w:marLeft w:val="0"/>
              <w:marRight w:val="1"/>
              <w:marTop w:val="0"/>
              <w:marBottom w:val="0"/>
              <w:divBdr>
                <w:top w:val="none" w:sz="0" w:space="0" w:color="auto"/>
                <w:left w:val="none" w:sz="0" w:space="0" w:color="auto"/>
                <w:bottom w:val="none" w:sz="0" w:space="0" w:color="auto"/>
                <w:right w:val="none" w:sz="0" w:space="0" w:color="auto"/>
              </w:divBdr>
              <w:divsChild>
                <w:div w:id="2045976876">
                  <w:marLeft w:val="0"/>
                  <w:marRight w:val="0"/>
                  <w:marTop w:val="0"/>
                  <w:marBottom w:val="0"/>
                  <w:divBdr>
                    <w:top w:val="none" w:sz="0" w:space="0" w:color="auto"/>
                    <w:left w:val="none" w:sz="0" w:space="0" w:color="auto"/>
                    <w:bottom w:val="none" w:sz="0" w:space="0" w:color="auto"/>
                    <w:right w:val="none" w:sz="0" w:space="0" w:color="auto"/>
                  </w:divBdr>
                  <w:divsChild>
                    <w:div w:id="1451898607">
                      <w:marLeft w:val="0"/>
                      <w:marRight w:val="1"/>
                      <w:marTop w:val="0"/>
                      <w:marBottom w:val="0"/>
                      <w:divBdr>
                        <w:top w:val="none" w:sz="0" w:space="0" w:color="auto"/>
                        <w:left w:val="none" w:sz="0" w:space="0" w:color="auto"/>
                        <w:bottom w:val="none" w:sz="0" w:space="0" w:color="auto"/>
                        <w:right w:val="none" w:sz="0" w:space="0" w:color="auto"/>
                      </w:divBdr>
                      <w:divsChild>
                        <w:div w:id="1515151929">
                          <w:marLeft w:val="0"/>
                          <w:marRight w:val="0"/>
                          <w:marTop w:val="0"/>
                          <w:marBottom w:val="0"/>
                          <w:divBdr>
                            <w:top w:val="none" w:sz="0" w:space="0" w:color="auto"/>
                            <w:left w:val="none" w:sz="0" w:space="0" w:color="auto"/>
                            <w:bottom w:val="none" w:sz="0" w:space="0" w:color="auto"/>
                            <w:right w:val="none" w:sz="0" w:space="0" w:color="auto"/>
                          </w:divBdr>
                          <w:divsChild>
                            <w:div w:id="547764554">
                              <w:marLeft w:val="0"/>
                              <w:marRight w:val="0"/>
                              <w:marTop w:val="0"/>
                              <w:marBottom w:val="0"/>
                              <w:divBdr>
                                <w:top w:val="none" w:sz="0" w:space="0" w:color="auto"/>
                                <w:left w:val="none" w:sz="0" w:space="0" w:color="auto"/>
                                <w:bottom w:val="none" w:sz="0" w:space="0" w:color="auto"/>
                                <w:right w:val="none" w:sz="0" w:space="0" w:color="auto"/>
                              </w:divBdr>
                              <w:divsChild>
                                <w:div w:id="885604621">
                                  <w:marLeft w:val="0"/>
                                  <w:marRight w:val="0"/>
                                  <w:marTop w:val="120"/>
                                  <w:marBottom w:val="360"/>
                                  <w:divBdr>
                                    <w:top w:val="none" w:sz="0" w:space="0" w:color="auto"/>
                                    <w:left w:val="none" w:sz="0" w:space="0" w:color="auto"/>
                                    <w:bottom w:val="none" w:sz="0" w:space="0" w:color="auto"/>
                                    <w:right w:val="none" w:sz="0" w:space="0" w:color="auto"/>
                                  </w:divBdr>
                                  <w:divsChild>
                                    <w:div w:id="732654421">
                                      <w:marLeft w:val="290"/>
                                      <w:marRight w:val="0"/>
                                      <w:marTop w:val="0"/>
                                      <w:marBottom w:val="0"/>
                                      <w:divBdr>
                                        <w:top w:val="none" w:sz="0" w:space="0" w:color="auto"/>
                                        <w:left w:val="none" w:sz="0" w:space="0" w:color="auto"/>
                                        <w:bottom w:val="none" w:sz="0" w:space="0" w:color="auto"/>
                                        <w:right w:val="none" w:sz="0" w:space="0" w:color="auto"/>
                                      </w:divBdr>
                                      <w:divsChild>
                                        <w:div w:id="1763212838">
                                          <w:marLeft w:val="0"/>
                                          <w:marRight w:val="0"/>
                                          <w:marTop w:val="0"/>
                                          <w:marBottom w:val="0"/>
                                          <w:divBdr>
                                            <w:top w:val="none" w:sz="0" w:space="0" w:color="auto"/>
                                            <w:left w:val="none" w:sz="0" w:space="0" w:color="auto"/>
                                            <w:bottom w:val="none" w:sz="0" w:space="0" w:color="auto"/>
                                            <w:right w:val="none" w:sz="0" w:space="0" w:color="auto"/>
                                          </w:divBdr>
                                          <w:divsChild>
                                            <w:div w:id="1951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yetiser@yahoo.com" TargetMode="External"/><Relationship Id="rId10"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C8B1A-6F15-7849-9834-79AC2095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6733</Words>
  <Characters>38382</Characters>
  <Application>Microsoft Macintosh Word</Application>
  <DocSecurity>0</DocSecurity>
  <Lines>319</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 MA</cp:lastModifiedBy>
  <cp:revision>2</cp:revision>
  <dcterms:created xsi:type="dcterms:W3CDTF">2014-12-03T18:20:00Z</dcterms:created>
  <dcterms:modified xsi:type="dcterms:W3CDTF">2014-12-03T18:20:00Z</dcterms:modified>
</cp:coreProperties>
</file>