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3E54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 w:cs="Tahoma"/>
          <w:b/>
          <w:color w:val="000000"/>
          <w:sz w:val="24"/>
          <w:szCs w:val="24"/>
        </w:rPr>
      </w:pPr>
      <w:bookmarkStart w:id="0" w:name="OLE_LINK507"/>
      <w:bookmarkStart w:id="1" w:name="OLE_LINK508"/>
      <w:r w:rsidRPr="00B1448C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B1448C">
        <w:rPr>
          <w:rFonts w:ascii="Book Antiqua" w:hAnsi="Book Antiqua" w:cs="Tahoma"/>
          <w:b/>
          <w:color w:val="000000"/>
          <w:sz w:val="24"/>
          <w:szCs w:val="24"/>
        </w:rPr>
        <w:t xml:space="preserve">World Journal of </w:t>
      </w:r>
      <w:r w:rsidR="000D7272" w:rsidRPr="00B1448C">
        <w:rPr>
          <w:rFonts w:ascii="Book Antiqua" w:hAnsi="Book Antiqua" w:cs="Tahoma"/>
          <w:b/>
          <w:color w:val="000000"/>
          <w:sz w:val="24"/>
          <w:szCs w:val="24"/>
        </w:rPr>
        <w:t>Stomatology</w:t>
      </w:r>
    </w:p>
    <w:p w14:paraId="08041AB3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 w:cs="Tahoma"/>
          <w:b/>
          <w:color w:val="0000FF"/>
          <w:sz w:val="24"/>
          <w:szCs w:val="24"/>
          <w:lang w:eastAsia="zh-CN"/>
        </w:rPr>
      </w:pPr>
      <w:r w:rsidRPr="00B1448C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B1448C">
        <w:rPr>
          <w:rFonts w:ascii="Book Antiqua" w:hAnsi="Book Antiqua" w:cs="Tahoma"/>
          <w:b/>
          <w:color w:val="0000FF"/>
          <w:sz w:val="24"/>
          <w:szCs w:val="24"/>
          <w:lang w:eastAsia="zh-CN"/>
        </w:rPr>
        <w:t>16230</w:t>
      </w:r>
    </w:p>
    <w:p w14:paraId="2080F402" w14:textId="07D2740F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1448C">
        <w:rPr>
          <w:rFonts w:ascii="Book Antiqua" w:hAnsi="Book Antiqua" w:cs="Tahoma"/>
          <w:b/>
          <w:color w:val="0000FF"/>
          <w:sz w:val="24"/>
          <w:szCs w:val="24"/>
        </w:rPr>
        <w:t>Columns:</w:t>
      </w:r>
      <w:r w:rsidRPr="00B1448C">
        <w:rPr>
          <w:rFonts w:ascii="Book Antiqua" w:hAnsi="Book Antiqua"/>
          <w:b/>
          <w:sz w:val="24"/>
          <w:szCs w:val="24"/>
        </w:rPr>
        <w:t xml:space="preserve"> </w:t>
      </w:r>
      <w:r w:rsidR="00AE2FAC" w:rsidRPr="00B1448C">
        <w:rPr>
          <w:rFonts w:ascii="Book Antiqua" w:hAnsi="Book Antiqua"/>
          <w:b/>
          <w:sz w:val="24"/>
          <w:szCs w:val="24"/>
        </w:rPr>
        <w:t>EDITORIAL</w:t>
      </w:r>
    </w:p>
    <w:p w14:paraId="0E1DC64C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bookmarkEnd w:id="0"/>
    <w:bookmarkEnd w:id="1"/>
    <w:p w14:paraId="274D15B9" w14:textId="5CB7EBA2" w:rsidR="00B204E1" w:rsidRPr="00B1448C" w:rsidRDefault="005846F2" w:rsidP="008970A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846F2">
        <w:rPr>
          <w:rFonts w:ascii="Book Antiqua" w:hAnsi="Book Antiqua" w:cs="Times New Roman"/>
          <w:b/>
          <w:sz w:val="24"/>
          <w:szCs w:val="24"/>
        </w:rPr>
        <w:t>Controversy</w:t>
      </w:r>
      <w:r w:rsidR="00942F73" w:rsidRPr="00B1448C">
        <w:rPr>
          <w:rFonts w:ascii="Book Antiqua" w:hAnsi="Book Antiqua" w:cs="Times New Roman"/>
          <w:b/>
          <w:sz w:val="24"/>
          <w:szCs w:val="24"/>
        </w:rPr>
        <w:t xml:space="preserve"> of</w:t>
      </w:r>
      <w:r w:rsidR="00C94E5D" w:rsidRPr="00B1448C">
        <w:rPr>
          <w:rFonts w:ascii="Book Antiqua" w:hAnsi="Book Antiqua" w:cs="Times New Roman"/>
          <w:b/>
          <w:sz w:val="24"/>
          <w:szCs w:val="24"/>
        </w:rPr>
        <w:t xml:space="preserve"> silver amalgam </w:t>
      </w:r>
      <w:r w:rsidR="00942F73" w:rsidRPr="00B1448C">
        <w:rPr>
          <w:rFonts w:ascii="Book Antiqua" w:hAnsi="Book Antiqua" w:cs="Times New Roman"/>
          <w:b/>
          <w:sz w:val="24"/>
          <w:szCs w:val="24"/>
        </w:rPr>
        <w:t xml:space="preserve">as a </w:t>
      </w:r>
      <w:r w:rsidR="00C94E5D" w:rsidRPr="00B1448C">
        <w:rPr>
          <w:rFonts w:ascii="Book Antiqua" w:hAnsi="Book Antiqua" w:cs="Times New Roman"/>
          <w:b/>
          <w:sz w:val="24"/>
          <w:szCs w:val="24"/>
        </w:rPr>
        <w:t>restorative material</w:t>
      </w:r>
    </w:p>
    <w:p w14:paraId="70ACB761" w14:textId="77777777" w:rsidR="00C94E5D" w:rsidRPr="00B1448C" w:rsidRDefault="00C94E5D" w:rsidP="008970A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72139A2" w14:textId="1DA7EE7B" w:rsidR="00C94E5D" w:rsidRPr="00B1448C" w:rsidRDefault="00C94E5D" w:rsidP="008970A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2" w:name="OLE_LINK36"/>
      <w:bookmarkStart w:id="3" w:name="OLE_LINK37"/>
      <w:bookmarkStart w:id="4" w:name="OLE_LINK48"/>
      <w:bookmarkStart w:id="5" w:name="OLE_LINK49"/>
      <w:bookmarkStart w:id="6" w:name="OLE_LINK127"/>
      <w:bookmarkStart w:id="7" w:name="OLE_LINK128"/>
      <w:proofErr w:type="spellStart"/>
      <w:r w:rsidRPr="00B1448C">
        <w:rPr>
          <w:rFonts w:ascii="Book Antiqua" w:hAnsi="Book Antiqua"/>
          <w:bCs/>
          <w:sz w:val="24"/>
          <w:szCs w:val="24"/>
        </w:rPr>
        <w:t>Ballal</w:t>
      </w:r>
      <w:proofErr w:type="spellEnd"/>
      <w:r w:rsidRPr="00B1448C">
        <w:rPr>
          <w:rFonts w:ascii="Book Antiqua" w:hAnsi="Book Antiqua"/>
          <w:bCs/>
          <w:sz w:val="24"/>
          <w:szCs w:val="24"/>
          <w:lang w:eastAsia="zh-CN"/>
        </w:rPr>
        <w:t xml:space="preserve"> V. </w:t>
      </w:r>
      <w:r w:rsidR="005846F2">
        <w:rPr>
          <w:rFonts w:ascii="Book Antiqua" w:hAnsi="Book Antiqua" w:cs="Times New Roman"/>
          <w:sz w:val="24"/>
          <w:szCs w:val="24"/>
        </w:rPr>
        <w:t>Controversy</w:t>
      </w:r>
      <w:r w:rsidRPr="00B1448C">
        <w:rPr>
          <w:rFonts w:ascii="Book Antiqua" w:hAnsi="Book Antiqua" w:cs="Times New Roman"/>
          <w:sz w:val="24"/>
          <w:szCs w:val="24"/>
        </w:rPr>
        <w:t xml:space="preserve"> of silver amalgam as a restorative material</w:t>
      </w:r>
    </w:p>
    <w:p w14:paraId="68889CDF" w14:textId="2FBD0530" w:rsidR="008D1407" w:rsidRPr="00B1448C" w:rsidRDefault="008D1407" w:rsidP="008970A3">
      <w:pPr>
        <w:spacing w:after="0" w:line="360" w:lineRule="auto"/>
        <w:jc w:val="both"/>
        <w:rPr>
          <w:rFonts w:ascii="Book Antiqua" w:hAnsi="Book Antiqua" w:cs="Arial Unicode MS"/>
          <w:b/>
          <w:sz w:val="24"/>
          <w:szCs w:val="24"/>
          <w:lang w:eastAsia="zh-CN"/>
        </w:rPr>
      </w:pPr>
    </w:p>
    <w:p w14:paraId="307C1394" w14:textId="7360FEA9" w:rsidR="008D1407" w:rsidRPr="00B1448C" w:rsidRDefault="00C94E5D" w:rsidP="008970A3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bookmarkStart w:id="8" w:name="OLE_LINK83"/>
      <w:bookmarkStart w:id="9" w:name="OLE_LINK113"/>
      <w:bookmarkStart w:id="10" w:name="OLE_LINK114"/>
      <w:bookmarkStart w:id="11" w:name="OLE_LINK38"/>
      <w:bookmarkStart w:id="12" w:name="OLE_LINK47"/>
      <w:bookmarkStart w:id="13" w:name="OLE_LINK103"/>
      <w:bookmarkStart w:id="14" w:name="OLE_LINK104"/>
      <w:bookmarkStart w:id="15" w:name="OLE_LINK112"/>
      <w:bookmarkStart w:id="16" w:name="OLE_LINK189"/>
      <w:bookmarkStart w:id="17" w:name="OLE_LINK40"/>
      <w:bookmarkStart w:id="18" w:name="OLE_LINK41"/>
      <w:bookmarkEnd w:id="2"/>
      <w:bookmarkEnd w:id="3"/>
      <w:bookmarkEnd w:id="4"/>
      <w:bookmarkEnd w:id="5"/>
      <w:bookmarkEnd w:id="6"/>
      <w:bookmarkEnd w:id="7"/>
      <w:proofErr w:type="spellStart"/>
      <w:r w:rsidRPr="00B1448C">
        <w:rPr>
          <w:rFonts w:ascii="Book Antiqua" w:hAnsi="Book Antiqua"/>
          <w:bCs/>
          <w:sz w:val="24"/>
          <w:szCs w:val="24"/>
        </w:rPr>
        <w:t>Vasudev</w:t>
      </w:r>
      <w:proofErr w:type="spellEnd"/>
      <w:r w:rsidRPr="00B1448C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B1448C">
        <w:rPr>
          <w:rFonts w:ascii="Book Antiqua" w:hAnsi="Book Antiqua"/>
          <w:bCs/>
          <w:sz w:val="24"/>
          <w:szCs w:val="24"/>
        </w:rPr>
        <w:t>Ballal</w:t>
      </w:r>
      <w:proofErr w:type="spellEnd"/>
    </w:p>
    <w:p w14:paraId="4C323368" w14:textId="77777777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14:paraId="18F47CDD" w14:textId="3F6C2C7E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B1448C">
        <w:rPr>
          <w:rFonts w:ascii="Book Antiqua" w:hAnsi="Book Antiqua"/>
          <w:b/>
          <w:sz w:val="24"/>
          <w:szCs w:val="24"/>
        </w:rPr>
        <w:t>Vasudev</w:t>
      </w:r>
      <w:proofErr w:type="spellEnd"/>
      <w:r w:rsidRPr="00B1448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1448C">
        <w:rPr>
          <w:rFonts w:ascii="Book Antiqua" w:hAnsi="Book Antiqua"/>
          <w:b/>
          <w:sz w:val="24"/>
          <w:szCs w:val="24"/>
        </w:rPr>
        <w:t>Ballal</w:t>
      </w:r>
      <w:proofErr w:type="spellEnd"/>
      <w:r w:rsidRPr="00B1448C">
        <w:rPr>
          <w:rFonts w:ascii="Book Antiqua" w:hAnsi="Book Antiqua"/>
          <w:b/>
          <w:sz w:val="24"/>
          <w:szCs w:val="24"/>
        </w:rPr>
        <w:t xml:space="preserve">, </w:t>
      </w:r>
      <w:r w:rsidRPr="00B1448C">
        <w:rPr>
          <w:rFonts w:ascii="Book Antiqua" w:hAnsi="Book Antiqua"/>
          <w:sz w:val="24"/>
          <w:szCs w:val="24"/>
        </w:rPr>
        <w:t xml:space="preserve">Department of Conservative Dentistry </w:t>
      </w:r>
      <w:r w:rsidRPr="00B1448C">
        <w:rPr>
          <w:rFonts w:ascii="Book Antiqua" w:hAnsi="Book Antiqua"/>
          <w:sz w:val="24"/>
          <w:szCs w:val="24"/>
          <w:lang w:eastAsia="zh-CN"/>
        </w:rPr>
        <w:t>and</w:t>
      </w:r>
      <w:r w:rsidRPr="00B1448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1448C">
        <w:rPr>
          <w:rFonts w:ascii="Book Antiqua" w:hAnsi="Book Antiqua"/>
          <w:sz w:val="24"/>
          <w:szCs w:val="24"/>
        </w:rPr>
        <w:t>Endodontics</w:t>
      </w:r>
      <w:proofErr w:type="spellEnd"/>
      <w:r w:rsidRPr="00B1448C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B1448C">
        <w:rPr>
          <w:rFonts w:ascii="Book Antiqua" w:hAnsi="Book Antiqua"/>
          <w:sz w:val="24"/>
          <w:szCs w:val="24"/>
        </w:rPr>
        <w:t>Manipal</w:t>
      </w:r>
      <w:proofErr w:type="spellEnd"/>
      <w:r w:rsidRPr="00B1448C">
        <w:rPr>
          <w:rFonts w:ascii="Book Antiqua" w:hAnsi="Book Antiqua"/>
          <w:sz w:val="24"/>
          <w:szCs w:val="24"/>
        </w:rPr>
        <w:t xml:space="preserve"> College of Dental Sciences, </w:t>
      </w:r>
      <w:proofErr w:type="spellStart"/>
      <w:r w:rsidRPr="00B1448C">
        <w:rPr>
          <w:rFonts w:ascii="Book Antiqua" w:hAnsi="Book Antiqua"/>
          <w:sz w:val="24"/>
          <w:szCs w:val="24"/>
        </w:rPr>
        <w:t>Manipal</w:t>
      </w:r>
      <w:proofErr w:type="spellEnd"/>
      <w:r w:rsidRPr="00B1448C">
        <w:rPr>
          <w:rFonts w:ascii="Book Antiqua" w:hAnsi="Book Antiqua"/>
          <w:sz w:val="24"/>
          <w:szCs w:val="24"/>
        </w:rPr>
        <w:t xml:space="preserve"> University</w:t>
      </w:r>
      <w:r w:rsidRPr="00B1448C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B1448C">
        <w:rPr>
          <w:rFonts w:ascii="Book Antiqua" w:hAnsi="Book Antiqua"/>
          <w:sz w:val="24"/>
          <w:szCs w:val="24"/>
        </w:rPr>
        <w:t>Manipal</w:t>
      </w:r>
      <w:proofErr w:type="spellEnd"/>
      <w:r w:rsidRPr="00B1448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B1448C">
        <w:rPr>
          <w:rFonts w:ascii="Book Antiqua" w:hAnsi="Book Antiqua"/>
          <w:sz w:val="24"/>
          <w:szCs w:val="24"/>
        </w:rPr>
        <w:t>576104</w:t>
      </w:r>
      <w:r w:rsidRPr="00B1448C">
        <w:rPr>
          <w:rFonts w:ascii="Book Antiqua" w:hAnsi="Book Antiqua"/>
          <w:sz w:val="24"/>
          <w:szCs w:val="24"/>
          <w:lang w:eastAsia="zh-CN"/>
        </w:rPr>
        <w:t>,</w:t>
      </w:r>
      <w:r w:rsidRPr="00B1448C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Pr="00B1448C">
        <w:rPr>
          <w:rFonts w:ascii="Book Antiqua" w:hAnsi="Book Antiqua"/>
          <w:sz w:val="24"/>
          <w:szCs w:val="24"/>
        </w:rPr>
        <w:t>Karnataka, India</w:t>
      </w:r>
    </w:p>
    <w:p w14:paraId="33F3A33C" w14:textId="77777777" w:rsidR="00C94E5D" w:rsidRPr="00AE2FAC" w:rsidRDefault="00C94E5D" w:rsidP="008970A3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14:paraId="18EB60FD" w14:textId="57C24910" w:rsidR="00C94E5D" w:rsidRPr="00B1448C" w:rsidRDefault="00C94E5D" w:rsidP="008970A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bookmarkStart w:id="19" w:name="OLE_LINK28"/>
      <w:bookmarkStart w:id="20" w:name="OLE_LINK29"/>
      <w:bookmarkStart w:id="21" w:name="OLE_LINK81"/>
      <w:bookmarkStart w:id="22" w:name="OLE_LINK125"/>
      <w:bookmarkStart w:id="23" w:name="OLE_LINK152"/>
      <w:bookmarkStart w:id="24" w:name="OLE_LINK173"/>
      <w:bookmarkStart w:id="25" w:name="OLE_LINK190"/>
      <w:bookmarkStart w:id="26" w:name="OLE_LINK228"/>
      <w:bookmarkStart w:id="27" w:name="OLE_LINK296"/>
      <w:r w:rsidRPr="00B1448C">
        <w:rPr>
          <w:rFonts w:ascii="Book Antiqua" w:eastAsia="MS Mincho" w:hAnsi="Book Antiqua"/>
          <w:b/>
          <w:sz w:val="24"/>
          <w:szCs w:val="24"/>
          <w:lang w:eastAsia="ja-JP"/>
        </w:rPr>
        <w:t>Author contributions: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1448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Pr="00B1448C">
        <w:rPr>
          <w:rFonts w:ascii="Book Antiqua" w:hAnsi="Book Antiqua"/>
          <w:bCs/>
          <w:sz w:val="24"/>
          <w:szCs w:val="24"/>
        </w:rPr>
        <w:t>Ballal</w:t>
      </w:r>
      <w:proofErr w:type="spellEnd"/>
      <w:r w:rsidRPr="00B1448C">
        <w:rPr>
          <w:rFonts w:ascii="Book Antiqua" w:hAnsi="Book Antiqua"/>
          <w:bCs/>
          <w:sz w:val="24"/>
          <w:szCs w:val="24"/>
          <w:lang w:eastAsia="zh-CN"/>
        </w:rPr>
        <w:t xml:space="preserve"> V</w:t>
      </w:r>
      <w:r w:rsidRPr="00B1448C">
        <w:rPr>
          <w:rFonts w:ascii="Book Antiqua" w:eastAsia="宋体" w:hAnsi="Book Antiqua"/>
          <w:sz w:val="24"/>
          <w:szCs w:val="24"/>
          <w:lang w:eastAsia="zh-CN"/>
        </w:rPr>
        <w:t xml:space="preserve"> contributed to the manuscript.</w:t>
      </w:r>
    </w:p>
    <w:p w14:paraId="08688C83" w14:textId="77777777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2B44283" w14:textId="77777777" w:rsidR="00C94E5D" w:rsidRPr="00B1448C" w:rsidRDefault="00C94E5D" w:rsidP="008970A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</w:rPr>
      </w:pPr>
      <w:r w:rsidRPr="00B1448C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Conflict-of-interest: </w:t>
      </w:r>
      <w:r w:rsidRPr="00B1448C">
        <w:rPr>
          <w:rFonts w:ascii="Book Antiqua" w:hAnsi="Book Antiqua"/>
          <w:sz w:val="24"/>
          <w:szCs w:val="24"/>
        </w:rPr>
        <w:t>No potential conflicts of interest relevant to this article were reported.</w:t>
      </w:r>
    </w:p>
    <w:p w14:paraId="52E8C033" w14:textId="77777777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14:paraId="0F1FD2DA" w14:textId="77777777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B1448C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B1448C">
        <w:rPr>
          <w:rFonts w:ascii="Book Antiqua" w:hAnsi="Book Antiqua"/>
          <w:color w:val="000000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8970A3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6B168D4E" w14:textId="77777777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44541C14" w14:textId="2FBB217E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bookmarkStart w:id="28" w:name="OLE_LINK535"/>
      <w:bookmarkStart w:id="29" w:name="OLE_LINK536"/>
      <w:r w:rsidRPr="00B1448C">
        <w:rPr>
          <w:rFonts w:ascii="Book Antiqua" w:hAnsi="Book Antiqua"/>
          <w:b/>
          <w:color w:val="000000"/>
          <w:sz w:val="24"/>
          <w:szCs w:val="24"/>
        </w:rPr>
        <w:t>Correspondence to:</w:t>
      </w:r>
      <w:bookmarkEnd w:id="28"/>
      <w:bookmarkEnd w:id="29"/>
      <w:r w:rsidRPr="00B1448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1448C">
        <w:rPr>
          <w:rFonts w:ascii="Book Antiqua" w:hAnsi="Book Antiqua"/>
          <w:b/>
          <w:sz w:val="24"/>
          <w:szCs w:val="24"/>
        </w:rPr>
        <w:t>Vasudev</w:t>
      </w:r>
      <w:proofErr w:type="spellEnd"/>
      <w:r w:rsidRPr="00B1448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1448C">
        <w:rPr>
          <w:rFonts w:ascii="Book Antiqua" w:hAnsi="Book Antiqua"/>
          <w:b/>
          <w:sz w:val="24"/>
          <w:szCs w:val="24"/>
        </w:rPr>
        <w:t>Ballal</w:t>
      </w:r>
      <w:proofErr w:type="spellEnd"/>
      <w:r w:rsidRPr="00B1448C">
        <w:rPr>
          <w:rFonts w:ascii="Book Antiqua" w:hAnsi="Book Antiqua"/>
          <w:b/>
          <w:sz w:val="24"/>
          <w:szCs w:val="24"/>
        </w:rPr>
        <w:t>, BDS, MDS, PhD</w:t>
      </w:r>
      <w:r w:rsidRPr="00B1448C">
        <w:rPr>
          <w:rFonts w:ascii="Book Antiqua" w:hAnsi="Book Antiqua"/>
          <w:b/>
          <w:sz w:val="24"/>
          <w:szCs w:val="24"/>
          <w:lang w:eastAsia="zh-CN"/>
        </w:rPr>
        <w:t>,</w:t>
      </w:r>
      <w:r w:rsidRPr="00B1448C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Pr="00B1448C">
        <w:rPr>
          <w:rFonts w:ascii="Book Antiqua" w:hAnsi="Book Antiqua"/>
          <w:b/>
          <w:sz w:val="24"/>
          <w:szCs w:val="24"/>
        </w:rPr>
        <w:t>Professor</w:t>
      </w:r>
      <w:r w:rsidRPr="00B1448C">
        <w:rPr>
          <w:rFonts w:ascii="Book Antiqua" w:hAnsi="Book Antiqua"/>
          <w:b/>
          <w:sz w:val="24"/>
          <w:szCs w:val="24"/>
          <w:lang w:eastAsia="zh-CN"/>
        </w:rPr>
        <w:t>,</w:t>
      </w:r>
      <w:r w:rsidRPr="00B1448C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Pr="00B1448C">
        <w:rPr>
          <w:rFonts w:ascii="Book Antiqua" w:hAnsi="Book Antiqua"/>
          <w:sz w:val="24"/>
          <w:szCs w:val="24"/>
        </w:rPr>
        <w:t xml:space="preserve">Department of Conservative Dentistry </w:t>
      </w:r>
      <w:r w:rsidRPr="00B1448C">
        <w:rPr>
          <w:rFonts w:ascii="Book Antiqua" w:hAnsi="Book Antiqua"/>
          <w:sz w:val="24"/>
          <w:szCs w:val="24"/>
          <w:lang w:eastAsia="zh-CN"/>
        </w:rPr>
        <w:t>and</w:t>
      </w:r>
      <w:r w:rsidRPr="00B1448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1448C">
        <w:rPr>
          <w:rFonts w:ascii="Book Antiqua" w:hAnsi="Book Antiqua"/>
          <w:sz w:val="24"/>
          <w:szCs w:val="24"/>
        </w:rPr>
        <w:t>Endodontics</w:t>
      </w:r>
      <w:proofErr w:type="spellEnd"/>
      <w:r w:rsidRPr="00B1448C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B1448C">
        <w:rPr>
          <w:rFonts w:ascii="Book Antiqua" w:hAnsi="Book Antiqua"/>
          <w:sz w:val="24"/>
          <w:szCs w:val="24"/>
        </w:rPr>
        <w:t>Manipal</w:t>
      </w:r>
      <w:proofErr w:type="spellEnd"/>
      <w:r w:rsidRPr="00B1448C">
        <w:rPr>
          <w:rFonts w:ascii="Book Antiqua" w:hAnsi="Book Antiqua"/>
          <w:sz w:val="24"/>
          <w:szCs w:val="24"/>
        </w:rPr>
        <w:t xml:space="preserve"> College of Dental Sciences, </w:t>
      </w:r>
      <w:proofErr w:type="spellStart"/>
      <w:r w:rsidRPr="00B1448C">
        <w:rPr>
          <w:rFonts w:ascii="Book Antiqua" w:hAnsi="Book Antiqua"/>
          <w:sz w:val="24"/>
          <w:szCs w:val="24"/>
        </w:rPr>
        <w:t>Manipal</w:t>
      </w:r>
      <w:proofErr w:type="spellEnd"/>
      <w:r w:rsidRPr="00B1448C">
        <w:rPr>
          <w:rFonts w:ascii="Book Antiqua" w:hAnsi="Book Antiqua"/>
          <w:sz w:val="24"/>
          <w:szCs w:val="24"/>
        </w:rPr>
        <w:t xml:space="preserve"> University</w:t>
      </w:r>
      <w:r w:rsidRPr="00B1448C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B1448C">
        <w:rPr>
          <w:rFonts w:ascii="Book Antiqua" w:hAnsi="Book Antiqua"/>
          <w:sz w:val="24"/>
          <w:szCs w:val="24"/>
        </w:rPr>
        <w:t>Manipal</w:t>
      </w:r>
      <w:proofErr w:type="spellEnd"/>
      <w:r w:rsidRPr="00B1448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B1448C">
        <w:rPr>
          <w:rFonts w:ascii="Book Antiqua" w:hAnsi="Book Antiqua"/>
          <w:sz w:val="24"/>
          <w:szCs w:val="24"/>
        </w:rPr>
        <w:t>576104</w:t>
      </w:r>
      <w:r w:rsidRPr="00B1448C">
        <w:rPr>
          <w:rFonts w:ascii="Book Antiqua" w:hAnsi="Book Antiqua"/>
          <w:sz w:val="24"/>
          <w:szCs w:val="24"/>
          <w:lang w:eastAsia="zh-CN"/>
        </w:rPr>
        <w:t>,</w:t>
      </w:r>
      <w:r w:rsidRPr="00B1448C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Pr="00B1448C">
        <w:rPr>
          <w:rFonts w:ascii="Book Antiqua" w:hAnsi="Book Antiqua"/>
          <w:sz w:val="24"/>
          <w:szCs w:val="24"/>
        </w:rPr>
        <w:t>Karnataka, India</w:t>
      </w:r>
      <w:r w:rsidRPr="00B1448C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B1448C">
        <w:rPr>
          <w:rFonts w:ascii="Book Antiqua" w:hAnsi="Book Antiqua"/>
          <w:sz w:val="24"/>
          <w:szCs w:val="24"/>
        </w:rPr>
        <w:t>drballal@yahoo.com</w:t>
      </w:r>
    </w:p>
    <w:p w14:paraId="7EE709AE" w14:textId="5202D568" w:rsidR="008D1407" w:rsidRPr="00B1448C" w:rsidRDefault="00C94E5D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448C">
        <w:rPr>
          <w:rFonts w:ascii="Book Antiqua" w:hAnsi="Book Antiqua"/>
          <w:b/>
          <w:sz w:val="24"/>
          <w:szCs w:val="24"/>
        </w:rPr>
        <w:t>Tel</w:t>
      </w:r>
      <w:r w:rsidRPr="00B1448C">
        <w:rPr>
          <w:rFonts w:ascii="Book Antiqua" w:hAnsi="Book Antiqua"/>
          <w:b/>
          <w:sz w:val="24"/>
          <w:szCs w:val="24"/>
          <w:lang w:eastAsia="zh-CN"/>
        </w:rPr>
        <w:t>ephone</w:t>
      </w:r>
      <w:r w:rsidRPr="00B1448C">
        <w:rPr>
          <w:rFonts w:ascii="Book Antiqua" w:hAnsi="Book Antiqua"/>
          <w:sz w:val="24"/>
          <w:szCs w:val="24"/>
        </w:rPr>
        <w:t xml:space="preserve">: </w:t>
      </w:r>
      <w:r w:rsidRPr="00B1448C">
        <w:rPr>
          <w:rFonts w:ascii="Book Antiqua" w:hAnsi="Book Antiqua"/>
          <w:sz w:val="24"/>
          <w:szCs w:val="24"/>
          <w:lang w:eastAsia="zh-CN"/>
        </w:rPr>
        <w:t>+</w:t>
      </w:r>
      <w:r w:rsidRPr="00B1448C">
        <w:rPr>
          <w:rFonts w:ascii="Book Antiqua" w:hAnsi="Book Antiqua"/>
          <w:sz w:val="24"/>
          <w:szCs w:val="24"/>
        </w:rPr>
        <w:t>91</w:t>
      </w:r>
      <w:r w:rsidRPr="00B1448C">
        <w:rPr>
          <w:rFonts w:ascii="Book Antiqua" w:hAnsi="Book Antiqua"/>
          <w:sz w:val="24"/>
          <w:szCs w:val="24"/>
          <w:lang w:eastAsia="zh-CN"/>
        </w:rPr>
        <w:t>-</w:t>
      </w:r>
      <w:r w:rsidRPr="00B1448C">
        <w:rPr>
          <w:rFonts w:ascii="Book Antiqua" w:hAnsi="Book Antiqua"/>
          <w:sz w:val="24"/>
          <w:szCs w:val="24"/>
        </w:rPr>
        <w:t>98</w:t>
      </w:r>
      <w:r w:rsidRPr="00B1448C">
        <w:rPr>
          <w:rFonts w:ascii="Book Antiqua" w:hAnsi="Book Antiqua"/>
          <w:sz w:val="24"/>
          <w:szCs w:val="24"/>
          <w:lang w:eastAsia="zh-CN"/>
        </w:rPr>
        <w:t>-</w:t>
      </w:r>
      <w:r w:rsidRPr="00B1448C">
        <w:rPr>
          <w:rFonts w:ascii="Book Antiqua" w:hAnsi="Book Antiqua"/>
          <w:sz w:val="24"/>
          <w:szCs w:val="24"/>
        </w:rPr>
        <w:t xml:space="preserve">80626167 </w:t>
      </w:r>
    </w:p>
    <w:p w14:paraId="50132093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bookmarkStart w:id="30" w:name="OLE_LINK76"/>
      <w:bookmarkStart w:id="31" w:name="OLE_LINK7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8D578C7" w14:textId="6360C461" w:rsidR="008D1407" w:rsidRPr="00B1448C" w:rsidRDefault="00C94E5D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32" w:name="OLE_LINK476"/>
      <w:bookmarkStart w:id="33" w:name="OLE_LINK477"/>
      <w:bookmarkStart w:id="34" w:name="OLE_LINK12"/>
      <w:bookmarkStart w:id="35" w:name="OLE_LINK212"/>
      <w:bookmarkEnd w:id="30"/>
      <w:bookmarkEnd w:id="31"/>
      <w:r w:rsidRPr="00B1448C">
        <w:rPr>
          <w:rFonts w:ascii="Book Antiqua" w:hAnsi="Book Antiqua"/>
          <w:b/>
          <w:sz w:val="24"/>
          <w:szCs w:val="24"/>
        </w:rPr>
        <w:t xml:space="preserve">Received: </w:t>
      </w:r>
      <w:r w:rsidRPr="00B1448C">
        <w:rPr>
          <w:rFonts w:ascii="Book Antiqua" w:hAnsi="Book Antiqua"/>
          <w:sz w:val="24"/>
          <w:szCs w:val="24"/>
        </w:rPr>
        <w:t xml:space="preserve"> </w:t>
      </w:r>
      <w:r w:rsidRPr="00B1448C">
        <w:rPr>
          <w:rFonts w:ascii="Book Antiqua" w:hAnsi="Book Antiqua"/>
          <w:sz w:val="24"/>
          <w:szCs w:val="24"/>
          <w:lang w:eastAsia="zh-CN"/>
        </w:rPr>
        <w:t>January 5, 2015</w:t>
      </w:r>
    </w:p>
    <w:p w14:paraId="008727D0" w14:textId="2DC18EDE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1448C">
        <w:rPr>
          <w:rFonts w:ascii="Book Antiqua" w:hAnsi="Book Antiqua"/>
          <w:b/>
          <w:sz w:val="24"/>
          <w:szCs w:val="24"/>
        </w:rPr>
        <w:t>Peer-review started:</w:t>
      </w:r>
      <w:r w:rsidR="00C94E5D" w:rsidRPr="00B1448C">
        <w:rPr>
          <w:rFonts w:ascii="Book Antiqua" w:hAnsi="Book Antiqua"/>
          <w:sz w:val="24"/>
          <w:szCs w:val="24"/>
        </w:rPr>
        <w:t xml:space="preserve"> </w:t>
      </w:r>
      <w:r w:rsidR="00C94E5D" w:rsidRPr="00B1448C">
        <w:rPr>
          <w:rFonts w:ascii="Book Antiqua" w:hAnsi="Book Antiqua"/>
          <w:sz w:val="24"/>
          <w:szCs w:val="24"/>
          <w:lang w:eastAsia="zh-CN"/>
        </w:rPr>
        <w:t>January 7, 2015</w:t>
      </w:r>
    </w:p>
    <w:p w14:paraId="5C0F0EE8" w14:textId="0A47EE7C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1448C">
        <w:rPr>
          <w:rFonts w:ascii="Book Antiqua" w:hAnsi="Book Antiqua"/>
          <w:b/>
          <w:sz w:val="24"/>
          <w:szCs w:val="24"/>
        </w:rPr>
        <w:t>First decision:</w:t>
      </w:r>
      <w:r w:rsidR="00C94E5D" w:rsidRPr="00B1448C">
        <w:rPr>
          <w:rFonts w:ascii="Book Antiqua" w:hAnsi="Book Antiqua"/>
          <w:sz w:val="24"/>
          <w:szCs w:val="24"/>
        </w:rPr>
        <w:t xml:space="preserve"> </w:t>
      </w:r>
      <w:r w:rsidR="00C94E5D" w:rsidRPr="00B1448C">
        <w:rPr>
          <w:rFonts w:ascii="Book Antiqua" w:hAnsi="Book Antiqua"/>
          <w:sz w:val="24"/>
          <w:szCs w:val="24"/>
          <w:lang w:eastAsia="zh-CN"/>
        </w:rPr>
        <w:t>January 20, 2015</w:t>
      </w:r>
    </w:p>
    <w:p w14:paraId="48BBCAE6" w14:textId="7B0A7B80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1448C">
        <w:rPr>
          <w:rFonts w:ascii="Book Antiqua" w:hAnsi="Book Antiqua"/>
          <w:b/>
          <w:sz w:val="24"/>
          <w:szCs w:val="24"/>
        </w:rPr>
        <w:t>Revised:</w:t>
      </w:r>
      <w:r w:rsidR="008970A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94E5D" w:rsidRPr="00B1448C">
        <w:rPr>
          <w:rFonts w:ascii="Book Antiqua" w:hAnsi="Book Antiqua"/>
          <w:sz w:val="24"/>
          <w:szCs w:val="24"/>
          <w:lang w:eastAsia="zh-CN"/>
        </w:rPr>
        <w:t>February 2, 2015</w:t>
      </w:r>
    </w:p>
    <w:p w14:paraId="6763BF15" w14:textId="3D171A39" w:rsidR="008D1407" w:rsidRPr="003F00DC" w:rsidRDefault="008D1407" w:rsidP="003F00DC">
      <w:r w:rsidRPr="00B1448C">
        <w:rPr>
          <w:rFonts w:ascii="Book Antiqua" w:hAnsi="Book Antiqua"/>
          <w:b/>
          <w:sz w:val="24"/>
          <w:szCs w:val="24"/>
        </w:rPr>
        <w:t xml:space="preserve">Accepted: </w:t>
      </w:r>
      <w:r w:rsidR="003F00DC">
        <w:t>April 27</w:t>
      </w:r>
      <w:r w:rsidR="003F00DC">
        <w:t>, 2015</w:t>
      </w:r>
      <w:r w:rsidRPr="00B1448C">
        <w:rPr>
          <w:rFonts w:ascii="Book Antiqua" w:hAnsi="Book Antiqua"/>
          <w:b/>
          <w:sz w:val="24"/>
          <w:szCs w:val="24"/>
        </w:rPr>
        <w:t xml:space="preserve"> </w:t>
      </w:r>
    </w:p>
    <w:p w14:paraId="78A6672F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448C">
        <w:rPr>
          <w:rFonts w:ascii="Book Antiqua" w:hAnsi="Book Antiqua"/>
          <w:b/>
          <w:sz w:val="24"/>
          <w:szCs w:val="24"/>
        </w:rPr>
        <w:t>Article in press:</w:t>
      </w:r>
    </w:p>
    <w:p w14:paraId="22D17F1F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448C">
        <w:rPr>
          <w:rFonts w:ascii="Book Antiqua" w:hAnsi="Book Antiqua"/>
          <w:b/>
          <w:sz w:val="24"/>
          <w:szCs w:val="24"/>
        </w:rPr>
        <w:t xml:space="preserve">Published online: </w:t>
      </w:r>
    </w:p>
    <w:bookmarkEnd w:id="32"/>
    <w:bookmarkEnd w:id="33"/>
    <w:bookmarkEnd w:id="34"/>
    <w:bookmarkEnd w:id="35"/>
    <w:p w14:paraId="1EF990F2" w14:textId="0E1DBA86" w:rsidR="00C94E5D" w:rsidRPr="00B1448C" w:rsidRDefault="00C94E5D" w:rsidP="008970A3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14:paraId="79BC0567" w14:textId="0B00ADAF" w:rsidR="008D1407" w:rsidRPr="00B1448C" w:rsidRDefault="008D1407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1448C">
        <w:rPr>
          <w:rFonts w:ascii="Book Antiqua" w:hAnsi="Book Antiqua"/>
          <w:b/>
          <w:color w:val="000000"/>
          <w:sz w:val="24"/>
          <w:szCs w:val="24"/>
        </w:rPr>
        <w:t>Abstract</w:t>
      </w:r>
      <w:r w:rsidR="00C94E5D" w:rsidRPr="00B1448C">
        <w:rPr>
          <w:rFonts w:ascii="Book Antiqua" w:hAnsi="Book Antiqua"/>
          <w:sz w:val="24"/>
          <w:szCs w:val="24"/>
        </w:rPr>
        <w:t xml:space="preserve"> </w:t>
      </w:r>
    </w:p>
    <w:p w14:paraId="59F03A96" w14:textId="23F803D0" w:rsidR="00510BBF" w:rsidRDefault="001231C6" w:rsidP="008970A3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>
        <w:rPr>
          <w:rFonts w:ascii="Book Antiqua" w:hAnsi="Book Antiqua"/>
          <w:color w:val="000000"/>
          <w:sz w:val="24"/>
          <w:szCs w:val="24"/>
          <w:lang w:eastAsia="zh-CN"/>
        </w:rPr>
        <w:t>Silver amalgam contains mercury leading to concerns about the potential toxic effects of amalgam on</w:t>
      </w:r>
      <w:r w:rsidR="00C624D0">
        <w:rPr>
          <w:rFonts w:ascii="Book Antiqua" w:hAnsi="Book Antiqua"/>
          <w:color w:val="000000"/>
          <w:sz w:val="24"/>
          <w:szCs w:val="24"/>
          <w:lang w:eastAsia="zh-CN"/>
        </w:rPr>
        <w:t xml:space="preserve"> the health of dental patients.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>The debate over the toxicity of silver amalgam restoration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>s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 has 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>divided the dental profession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 for over a century. The use of amalgam restoration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>s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="00510BBF">
        <w:rPr>
          <w:rFonts w:ascii="Book Antiqua" w:hAnsi="Book Antiqua"/>
          <w:color w:val="000000"/>
          <w:sz w:val="24"/>
          <w:szCs w:val="24"/>
          <w:lang w:eastAsia="zh-CN"/>
        </w:rPr>
        <w:t>for anterior teeth have been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 declining worldwide due to 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 xml:space="preserve">patient’s 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safety 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 xml:space="preserve">concerns 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and 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 xml:space="preserve">preference for 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tooth colored restorations.  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>Nevertheless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, amalgam has served the dental profession for decades and </w:t>
      </w:r>
      <w:r>
        <w:rPr>
          <w:rFonts w:ascii="Book Antiqua" w:hAnsi="Book Antiqua"/>
          <w:color w:val="000000"/>
          <w:sz w:val="24"/>
          <w:szCs w:val="24"/>
          <w:lang w:eastAsia="zh-CN"/>
        </w:rPr>
        <w:t xml:space="preserve">benefited hundreds of millions of patients because of its longevity as a dental </w:t>
      </w:r>
      <w:r w:rsidR="008970A3" w:rsidRPr="008970A3">
        <w:rPr>
          <w:rFonts w:ascii="Book Antiqua" w:hAnsi="Book Antiqua"/>
          <w:color w:val="000000"/>
          <w:sz w:val="24"/>
          <w:szCs w:val="24"/>
          <w:lang w:eastAsia="zh-CN"/>
        </w:rPr>
        <w:t xml:space="preserve">restorative material. </w:t>
      </w:r>
      <w:r w:rsidR="00510BBF">
        <w:rPr>
          <w:rFonts w:ascii="Book Antiqua" w:hAnsi="Book Antiqua"/>
          <w:color w:val="000000"/>
          <w:sz w:val="24"/>
          <w:szCs w:val="24"/>
          <w:lang w:eastAsia="zh-CN"/>
        </w:rPr>
        <w:t>Amalgam</w:t>
      </w:r>
      <w:r w:rsidR="00510BBF" w:rsidRPr="00510BBF">
        <w:rPr>
          <w:rFonts w:ascii="Book Antiqua" w:hAnsi="Book Antiqua" w:cs="Times New Roman"/>
          <w:sz w:val="24"/>
          <w:szCs w:val="24"/>
        </w:rPr>
        <w:t xml:space="preserve"> </w:t>
      </w:r>
      <w:r w:rsidR="00510BBF">
        <w:rPr>
          <w:rFonts w:ascii="Book Antiqua" w:hAnsi="Book Antiqua" w:cs="Times New Roman"/>
          <w:sz w:val="24"/>
          <w:szCs w:val="24"/>
        </w:rPr>
        <w:t>is still the World’s most widely used restorative material for posterior teeth.</w:t>
      </w:r>
    </w:p>
    <w:p w14:paraId="6A54C845" w14:textId="77777777" w:rsidR="008970A3" w:rsidRPr="008970A3" w:rsidRDefault="008970A3" w:rsidP="008970A3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14:paraId="3413C108" w14:textId="5BA8E6CA" w:rsidR="00C94E5D" w:rsidRPr="00B1448C" w:rsidRDefault="008D1407" w:rsidP="008970A3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bookmarkStart w:id="36" w:name="OLE_LINK74"/>
      <w:bookmarkStart w:id="37" w:name="OLE_LINK75"/>
      <w:bookmarkStart w:id="38" w:name="OLE_LINK363"/>
      <w:bookmarkStart w:id="39" w:name="OLE_LINK364"/>
      <w:r w:rsidRPr="00B1448C">
        <w:rPr>
          <w:rFonts w:ascii="Book Antiqua" w:eastAsia="Times New Roman" w:hAnsi="Book Antiqua" w:cs="Arial Unicode MS"/>
          <w:b/>
          <w:sz w:val="24"/>
          <w:szCs w:val="24"/>
        </w:rPr>
        <w:t>Key</w:t>
      </w:r>
      <w:r w:rsidR="00B1448C">
        <w:rPr>
          <w:rFonts w:ascii="Book Antiqua" w:hAnsi="Book Antiqua" w:cs="Arial Unicode MS" w:hint="eastAsia"/>
          <w:b/>
          <w:sz w:val="24"/>
          <w:szCs w:val="24"/>
          <w:lang w:eastAsia="zh-CN"/>
        </w:rPr>
        <w:t xml:space="preserve"> </w:t>
      </w:r>
      <w:r w:rsidRPr="00B1448C">
        <w:rPr>
          <w:rFonts w:ascii="Book Antiqua" w:eastAsia="Times New Roman" w:hAnsi="Book Antiqua" w:cs="Arial Unicode MS"/>
          <w:b/>
          <w:sz w:val="24"/>
          <w:szCs w:val="24"/>
        </w:rPr>
        <w:t>words</w:t>
      </w:r>
      <w:r w:rsidR="00C94E5D" w:rsidRPr="00B1448C">
        <w:rPr>
          <w:rFonts w:ascii="Book Antiqua" w:hAnsi="Book Antiqua" w:cs="Arial Unicode MS"/>
          <w:b/>
          <w:sz w:val="24"/>
          <w:szCs w:val="24"/>
          <w:lang w:eastAsia="zh-CN"/>
        </w:rPr>
        <w:t xml:space="preserve">: </w:t>
      </w:r>
      <w:r w:rsidR="00C94E5D" w:rsidRPr="00B1448C">
        <w:rPr>
          <w:rFonts w:ascii="Book Antiqua" w:hAnsi="Book Antiqua"/>
          <w:color w:val="000000"/>
          <w:sz w:val="24"/>
          <w:szCs w:val="24"/>
        </w:rPr>
        <w:t xml:space="preserve">Esthetic </w:t>
      </w:r>
      <w:proofErr w:type="spellStart"/>
      <w:r w:rsidR="00C94E5D" w:rsidRPr="00B1448C">
        <w:rPr>
          <w:rFonts w:ascii="Book Antiqua" w:hAnsi="Book Antiqua"/>
          <w:color w:val="000000"/>
          <w:sz w:val="24"/>
          <w:szCs w:val="24"/>
        </w:rPr>
        <w:t>resorations</w:t>
      </w:r>
      <w:proofErr w:type="spellEnd"/>
      <w:r w:rsidR="00C94E5D" w:rsidRPr="00B1448C">
        <w:rPr>
          <w:rFonts w:ascii="Book Antiqua" w:hAnsi="Book Antiqua"/>
          <w:color w:val="000000"/>
          <w:sz w:val="24"/>
          <w:szCs w:val="24"/>
          <w:lang w:eastAsia="zh-CN"/>
        </w:rPr>
        <w:t xml:space="preserve">; </w:t>
      </w:r>
      <w:r w:rsidR="00C94E5D" w:rsidRPr="00B1448C">
        <w:rPr>
          <w:rFonts w:ascii="Book Antiqua" w:hAnsi="Book Antiqua"/>
          <w:color w:val="000000"/>
          <w:sz w:val="24"/>
          <w:szCs w:val="24"/>
        </w:rPr>
        <w:t>Silver amalgam</w:t>
      </w:r>
      <w:r w:rsidR="00C94E5D" w:rsidRPr="00B1448C">
        <w:rPr>
          <w:rFonts w:ascii="Book Antiqua" w:hAnsi="Book Antiqua"/>
          <w:color w:val="000000"/>
          <w:sz w:val="24"/>
          <w:szCs w:val="24"/>
          <w:lang w:eastAsia="zh-CN"/>
        </w:rPr>
        <w:t xml:space="preserve">; </w:t>
      </w:r>
      <w:r w:rsidR="00C94E5D" w:rsidRPr="00B1448C">
        <w:rPr>
          <w:rFonts w:ascii="Book Antiqua" w:hAnsi="Book Antiqua"/>
          <w:color w:val="000000"/>
          <w:sz w:val="24"/>
          <w:szCs w:val="24"/>
        </w:rPr>
        <w:t>Toxicity</w:t>
      </w:r>
    </w:p>
    <w:bookmarkEnd w:id="36"/>
    <w:bookmarkEnd w:id="37"/>
    <w:p w14:paraId="4D40DA21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 w:cs="Arial Unicode MS"/>
          <w:b/>
          <w:sz w:val="24"/>
          <w:szCs w:val="24"/>
          <w:lang w:eastAsia="zh-CN"/>
        </w:rPr>
      </w:pPr>
    </w:p>
    <w:p w14:paraId="4BFCF2F6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bookmarkStart w:id="40" w:name="OLE_LINK55"/>
      <w:bookmarkStart w:id="41" w:name="OLE_LINK56"/>
      <w:bookmarkStart w:id="42" w:name="OLE_LINK105"/>
      <w:bookmarkStart w:id="43" w:name="OLE_LINK116"/>
      <w:bookmarkStart w:id="44" w:name="OLE_LINK489"/>
      <w:bookmarkStart w:id="45" w:name="OLE_LINK490"/>
      <w:bookmarkStart w:id="46" w:name="OLE_LINK101"/>
      <w:bookmarkStart w:id="47" w:name="OLE_LINK107"/>
      <w:bookmarkStart w:id="48" w:name="OLE_LINK412"/>
      <w:bookmarkStart w:id="49" w:name="OLE_LINK413"/>
      <w:bookmarkStart w:id="50" w:name="OLE_LINK434"/>
      <w:bookmarkStart w:id="51" w:name="OLE_LINK442"/>
      <w:bookmarkStart w:id="52" w:name="OLE_LINK504"/>
      <w:bookmarkStart w:id="53" w:name="OLE_LINK481"/>
      <w:bookmarkStart w:id="54" w:name="OLE_LINK482"/>
      <w:bookmarkStart w:id="55" w:name="OLE_LINK509"/>
      <w:bookmarkEnd w:id="38"/>
      <w:bookmarkEnd w:id="39"/>
      <w:proofErr w:type="gramStart"/>
      <w:r w:rsidRPr="00B1448C">
        <w:rPr>
          <w:rFonts w:ascii="Book Antiqua" w:hAnsi="Book Antiqua"/>
          <w:b/>
          <w:sz w:val="24"/>
          <w:szCs w:val="24"/>
        </w:rPr>
        <w:t>©</w:t>
      </w:r>
      <w:bookmarkEnd w:id="40"/>
      <w:bookmarkEnd w:id="41"/>
      <w:r w:rsidRPr="00B1448C">
        <w:rPr>
          <w:rFonts w:ascii="Book Antiqua" w:hAnsi="Book Antiqua"/>
          <w:b/>
          <w:sz w:val="24"/>
          <w:szCs w:val="24"/>
        </w:rPr>
        <w:t xml:space="preserve"> </w:t>
      </w:r>
      <w:r w:rsidRPr="00B1448C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B1448C">
        <w:rPr>
          <w:rFonts w:ascii="Book Antiqua" w:hAnsi="Book Antiqua" w:cs="Arial"/>
          <w:b/>
          <w:sz w:val="24"/>
          <w:szCs w:val="24"/>
        </w:rPr>
        <w:t xml:space="preserve"> </w:t>
      </w:r>
      <w:r w:rsidRPr="00B1448C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B1448C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1448C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bookmarkEnd w:id="42"/>
    <w:bookmarkEnd w:id="43"/>
    <w:p w14:paraId="4201B271" w14:textId="77777777" w:rsidR="008D1407" w:rsidRPr="00B1448C" w:rsidRDefault="008D1407" w:rsidP="008970A3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bookmarkEnd w:id="44"/>
    <w:bookmarkEnd w:id="45"/>
    <w:bookmarkEnd w:id="46"/>
    <w:bookmarkEnd w:id="47"/>
    <w:p w14:paraId="3FEE6357" w14:textId="33F99A81" w:rsidR="008D1407" w:rsidRPr="00B1448C" w:rsidRDefault="00B1448C" w:rsidP="008970A3">
      <w:pPr>
        <w:spacing w:after="0" w:line="360" w:lineRule="auto"/>
        <w:rPr>
          <w:rFonts w:ascii="Book Antiqua" w:hAnsi="Book Antiqua" w:cs="Arial Unicode MS"/>
          <w:b/>
          <w:sz w:val="24"/>
        </w:rPr>
      </w:pPr>
      <w:r w:rsidRPr="00712F63">
        <w:rPr>
          <w:rFonts w:ascii="Book Antiqua" w:eastAsia="Times New Roman" w:hAnsi="Book Antiqua" w:cs="Arial Unicode MS"/>
          <w:b/>
          <w:sz w:val="24"/>
        </w:rPr>
        <w:t>Core tip:</w:t>
      </w:r>
      <w:r w:rsidR="008970A3">
        <w:rPr>
          <w:rFonts w:ascii="Book Antiqua" w:hAnsi="Book Antiqua" w:cs="Arial Unicode MS" w:hint="eastAsia"/>
          <w:b/>
          <w:sz w:val="24"/>
          <w:lang w:eastAsia="zh-CN"/>
        </w:rPr>
        <w:t xml:space="preserve"> </w:t>
      </w:r>
      <w:r w:rsidR="00C94E5D" w:rsidRPr="00B1448C">
        <w:rPr>
          <w:rFonts w:ascii="Book Antiqua" w:hAnsi="Book Antiqua" w:cs="Arial Unicode MS"/>
          <w:sz w:val="24"/>
          <w:szCs w:val="24"/>
          <w:lang w:eastAsia="zh-CN"/>
        </w:rPr>
        <w:t>This editorial highlights the importance of silver amalgam restoration in restorative dentistry.</w:t>
      </w:r>
      <w:bookmarkEnd w:id="48"/>
      <w:bookmarkEnd w:id="49"/>
      <w:bookmarkEnd w:id="50"/>
      <w:bookmarkEnd w:id="51"/>
      <w:bookmarkEnd w:id="52"/>
    </w:p>
    <w:p w14:paraId="3765D846" w14:textId="77777777" w:rsidR="008D1407" w:rsidRPr="00B1448C" w:rsidRDefault="008D1407" w:rsidP="008970A3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14:paraId="3E273B8E" w14:textId="06BAC87A" w:rsidR="008D1407" w:rsidRPr="00B1448C" w:rsidRDefault="00C94E5D" w:rsidP="008970A3">
      <w:pPr>
        <w:adjustRightInd w:val="0"/>
        <w:snapToGrid w:val="0"/>
        <w:spacing w:after="0" w:line="360" w:lineRule="auto"/>
        <w:ind w:rightChars="-506" w:right="-1113"/>
        <w:jc w:val="both"/>
        <w:rPr>
          <w:rFonts w:ascii="Book Antiqua" w:hAnsi="Book Antiqua"/>
          <w:sz w:val="24"/>
          <w:szCs w:val="24"/>
        </w:rPr>
      </w:pPr>
      <w:bookmarkStart w:id="56" w:name="OLE_LINK424"/>
      <w:bookmarkStart w:id="57" w:name="OLE_LINK425"/>
      <w:proofErr w:type="spellStart"/>
      <w:r w:rsidRPr="00B1448C">
        <w:rPr>
          <w:rFonts w:ascii="Book Antiqua" w:hAnsi="Book Antiqua"/>
          <w:bCs/>
          <w:sz w:val="24"/>
          <w:szCs w:val="24"/>
        </w:rPr>
        <w:t>Ballal</w:t>
      </w:r>
      <w:proofErr w:type="spellEnd"/>
      <w:r w:rsidRPr="00B1448C">
        <w:rPr>
          <w:rFonts w:ascii="Book Antiqua" w:hAnsi="Book Antiqua"/>
          <w:bCs/>
          <w:sz w:val="24"/>
          <w:szCs w:val="24"/>
          <w:lang w:eastAsia="zh-CN"/>
        </w:rPr>
        <w:t xml:space="preserve"> V. </w:t>
      </w:r>
      <w:r w:rsidR="001231C6">
        <w:rPr>
          <w:rFonts w:ascii="Book Antiqua" w:hAnsi="Book Antiqua" w:cs="Times New Roman"/>
          <w:sz w:val="24"/>
          <w:szCs w:val="24"/>
        </w:rPr>
        <w:t>Controversy</w:t>
      </w:r>
      <w:r w:rsidRPr="00B1448C">
        <w:rPr>
          <w:rFonts w:ascii="Book Antiqua" w:hAnsi="Book Antiqua" w:cs="Times New Roman"/>
          <w:sz w:val="24"/>
          <w:szCs w:val="24"/>
        </w:rPr>
        <w:t xml:space="preserve"> of silver amalgam as a restorative material</w:t>
      </w:r>
      <w:r w:rsidRPr="00B1448C">
        <w:rPr>
          <w:rFonts w:ascii="Book Antiqua" w:hAnsi="Book Antiqua"/>
          <w:i/>
          <w:sz w:val="24"/>
          <w:szCs w:val="24"/>
          <w:lang w:eastAsia="zh-CN"/>
        </w:rPr>
        <w:t xml:space="preserve">. </w:t>
      </w:r>
      <w:r w:rsidRPr="00B1448C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1448C">
        <w:rPr>
          <w:rFonts w:ascii="Book Antiqua" w:hAnsi="Book Antiqua"/>
          <w:i/>
          <w:sz w:val="24"/>
          <w:szCs w:val="24"/>
        </w:rPr>
        <w:t>Stomatol</w:t>
      </w:r>
      <w:proofErr w:type="spellEnd"/>
      <w:r w:rsidRPr="00B1448C">
        <w:rPr>
          <w:rFonts w:ascii="Book Antiqua" w:hAnsi="Book Antiqua"/>
          <w:i/>
          <w:sz w:val="24"/>
          <w:szCs w:val="24"/>
        </w:rPr>
        <w:t xml:space="preserve"> </w:t>
      </w:r>
      <w:r w:rsidR="008D1407" w:rsidRPr="00B1448C">
        <w:rPr>
          <w:rFonts w:ascii="Book Antiqua" w:hAnsi="Book Antiqua"/>
          <w:sz w:val="24"/>
          <w:szCs w:val="24"/>
        </w:rPr>
        <w:t xml:space="preserve">2015; </w:t>
      </w:r>
      <w:bookmarkStart w:id="58" w:name="OLE_LINK1689"/>
      <w:bookmarkStart w:id="59" w:name="OLE_LINK1298"/>
      <w:bookmarkStart w:id="60" w:name="OLE_LINK1297"/>
      <w:proofErr w:type="gramStart"/>
      <w:r w:rsidR="008D1407" w:rsidRPr="00B1448C">
        <w:rPr>
          <w:rFonts w:ascii="Book Antiqua" w:hAnsi="Book Antiqua"/>
          <w:sz w:val="24"/>
          <w:szCs w:val="24"/>
        </w:rPr>
        <w:t>In</w:t>
      </w:r>
      <w:proofErr w:type="gramEnd"/>
      <w:r w:rsidR="008D1407" w:rsidRPr="00B1448C">
        <w:rPr>
          <w:rFonts w:ascii="Book Antiqua" w:hAnsi="Book Antiqua"/>
          <w:sz w:val="24"/>
          <w:szCs w:val="24"/>
        </w:rPr>
        <w:t xml:space="preserve"> press</w:t>
      </w:r>
      <w:bookmarkEnd w:id="58"/>
      <w:bookmarkEnd w:id="59"/>
      <w:bookmarkEnd w:id="60"/>
    </w:p>
    <w:bookmarkEnd w:id="53"/>
    <w:bookmarkEnd w:id="54"/>
    <w:bookmarkEnd w:id="55"/>
    <w:bookmarkEnd w:id="56"/>
    <w:bookmarkEnd w:id="57"/>
    <w:p w14:paraId="2BA96EC4" w14:textId="36B935BB" w:rsidR="00FA70B2" w:rsidRDefault="005846F2" w:rsidP="008970A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most widely used dental restorative material </w:t>
      </w:r>
      <w:r w:rsidR="00510BBF">
        <w:rPr>
          <w:rFonts w:ascii="Book Antiqua" w:hAnsi="Book Antiqua" w:cs="Times New Roman"/>
          <w:sz w:val="24"/>
          <w:szCs w:val="24"/>
        </w:rPr>
        <w:t xml:space="preserve">for posterior teeth </w:t>
      </w:r>
      <w:r>
        <w:rPr>
          <w:rFonts w:ascii="Book Antiqua" w:hAnsi="Book Antiqua" w:cs="Times New Roman"/>
          <w:sz w:val="24"/>
          <w:szCs w:val="24"/>
        </w:rPr>
        <w:t xml:space="preserve">is silver amalgam.  Amalgam </w:t>
      </w:r>
      <w:r>
        <w:rPr>
          <w:rFonts w:ascii="Book Antiqua" w:hAnsi="Book Antiqua"/>
          <w:sz w:val="24"/>
          <w:szCs w:val="24"/>
        </w:rPr>
        <w:t xml:space="preserve">is naturally adhesive to teeth and is long-lasting, for these reasons Amalgam </w:t>
      </w:r>
      <w:r w:rsidR="005B6284" w:rsidRPr="00B1448C">
        <w:rPr>
          <w:rFonts w:ascii="Book Antiqua" w:hAnsi="Book Antiqua" w:cs="Times New Roman"/>
          <w:sz w:val="24"/>
          <w:szCs w:val="24"/>
        </w:rPr>
        <w:t xml:space="preserve">has </w:t>
      </w:r>
      <w:r w:rsidR="00F6029A" w:rsidRPr="00B1448C">
        <w:rPr>
          <w:rFonts w:ascii="Book Antiqua" w:hAnsi="Book Antiqua" w:cs="Times New Roman"/>
          <w:sz w:val="24"/>
          <w:szCs w:val="24"/>
        </w:rPr>
        <w:t xml:space="preserve">served </w:t>
      </w:r>
      <w:r w:rsidR="005B6284" w:rsidRPr="00B1448C">
        <w:rPr>
          <w:rFonts w:ascii="Book Antiqua" w:hAnsi="Book Antiqua" w:cs="Times New Roman"/>
          <w:sz w:val="24"/>
          <w:szCs w:val="24"/>
        </w:rPr>
        <w:t xml:space="preserve">the </w:t>
      </w:r>
      <w:r w:rsidR="00F6029A" w:rsidRPr="00B1448C">
        <w:rPr>
          <w:rFonts w:ascii="Book Antiqua" w:hAnsi="Book Antiqua" w:cs="Times New Roman"/>
          <w:sz w:val="24"/>
          <w:szCs w:val="24"/>
        </w:rPr>
        <w:t xml:space="preserve">dental </w:t>
      </w:r>
      <w:r w:rsidR="005B6284" w:rsidRPr="00B1448C">
        <w:rPr>
          <w:rFonts w:ascii="Book Antiqua" w:hAnsi="Book Antiqua" w:cs="Times New Roman"/>
          <w:sz w:val="24"/>
          <w:szCs w:val="24"/>
        </w:rPr>
        <w:t>profession</w:t>
      </w:r>
      <w:r w:rsidR="00F6029A" w:rsidRPr="00B1448C">
        <w:rPr>
          <w:rFonts w:ascii="Book Antiqua" w:hAnsi="Book Antiqua" w:cs="Times New Roman"/>
          <w:sz w:val="24"/>
          <w:szCs w:val="24"/>
        </w:rPr>
        <w:t xml:space="preserve"> for decades</w:t>
      </w:r>
      <w:r w:rsidR="005B6284" w:rsidRPr="00B1448C">
        <w:rPr>
          <w:rFonts w:ascii="Book Antiqua" w:hAnsi="Book Antiqua" w:cs="Times New Roman"/>
          <w:sz w:val="24"/>
          <w:szCs w:val="24"/>
        </w:rPr>
        <w:t>.</w:t>
      </w:r>
      <w:r w:rsidR="00E80679" w:rsidRPr="00B1448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16870" w:rsidRPr="00B1448C">
        <w:rPr>
          <w:rFonts w:ascii="Book Antiqua" w:hAnsi="Book Antiqua" w:cs="Times New Roman"/>
          <w:sz w:val="24"/>
          <w:szCs w:val="24"/>
        </w:rPr>
        <w:t>Although t</w:t>
      </w:r>
      <w:r w:rsidR="00E80679" w:rsidRPr="00B1448C">
        <w:rPr>
          <w:rFonts w:ascii="Book Antiqua" w:hAnsi="Book Antiqua" w:cs="Times New Roman"/>
          <w:sz w:val="24"/>
          <w:szCs w:val="24"/>
        </w:rPr>
        <w:t>here has been</w:t>
      </w:r>
      <w:r w:rsidR="00A14F86" w:rsidRPr="00B1448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scientific and political efforts to stop Amalgam being used as a dental restorative material</w:t>
      </w:r>
      <w:r w:rsidR="00516870" w:rsidRPr="00B1448C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A97632" w:rsidRPr="00B1448C">
        <w:rPr>
          <w:rFonts w:ascii="Book Antiqua" w:hAnsi="Book Antiqua" w:cs="Times New Roman"/>
          <w:sz w:val="24"/>
          <w:szCs w:val="24"/>
        </w:rPr>
        <w:t>Minamata</w:t>
      </w:r>
      <w:proofErr w:type="spellEnd"/>
      <w:r w:rsidR="00A97632" w:rsidRPr="00B1448C">
        <w:rPr>
          <w:rFonts w:ascii="Book Antiqua" w:hAnsi="Book Antiqua" w:cs="Times New Roman"/>
          <w:sz w:val="24"/>
          <w:szCs w:val="24"/>
        </w:rPr>
        <w:t xml:space="preserve"> Convention on Mercury</w:t>
      </w:r>
      <w:r w:rsidR="00C64A30" w:rsidRPr="00B1448C">
        <w:rPr>
          <w:rFonts w:ascii="Book Antiqua" w:hAnsi="Book Antiqua" w:cs="Times New Roman"/>
          <w:sz w:val="24"/>
          <w:szCs w:val="24"/>
        </w:rPr>
        <w:t>, January</w:t>
      </w:r>
      <w:r w:rsidR="00516870" w:rsidRPr="00B1448C">
        <w:rPr>
          <w:rFonts w:ascii="Book Antiqua" w:hAnsi="Book Antiqua" w:cs="Times New Roman"/>
          <w:sz w:val="24"/>
          <w:szCs w:val="24"/>
        </w:rPr>
        <w:t xml:space="preserve"> 2013</w:t>
      </w:r>
      <w:r w:rsidR="00C64A30" w:rsidRPr="00B1448C">
        <w:rPr>
          <w:rFonts w:ascii="Book Antiqua" w:hAnsi="Book Antiqua" w:cs="Times New Roman"/>
          <w:sz w:val="24"/>
          <w:szCs w:val="24"/>
        </w:rPr>
        <w:t>)</w:t>
      </w:r>
      <w:r w:rsidR="00A105A2" w:rsidRPr="00B1448C">
        <w:rPr>
          <w:rFonts w:ascii="Book Antiqua" w:hAnsi="Book Antiqua" w:cs="Times New Roman"/>
          <w:sz w:val="24"/>
          <w:szCs w:val="24"/>
          <w:vertAlign w:val="superscript"/>
        </w:rPr>
        <w:t>[1]</w:t>
      </w:r>
      <w:r>
        <w:rPr>
          <w:rFonts w:ascii="Book Antiqua" w:hAnsi="Book Antiqua" w:cs="Times New Roman"/>
          <w:sz w:val="24"/>
          <w:szCs w:val="24"/>
          <w:lang w:eastAsia="zh-CN"/>
        </w:rPr>
        <w:t>.</w:t>
      </w:r>
      <w:proofErr w:type="gramEnd"/>
      <w:r>
        <w:rPr>
          <w:rFonts w:ascii="Book Antiqua" w:hAnsi="Book Antiqua" w:cs="Times New Roman"/>
          <w:sz w:val="24"/>
          <w:szCs w:val="24"/>
          <w:lang w:eastAsia="zh-CN"/>
        </w:rPr>
        <w:t xml:space="preserve">  T</w:t>
      </w:r>
      <w:r>
        <w:rPr>
          <w:rFonts w:ascii="Book Antiqua" w:hAnsi="Book Antiqua" w:cs="Times New Roman"/>
          <w:sz w:val="24"/>
          <w:szCs w:val="24"/>
        </w:rPr>
        <w:t>he continued use</w:t>
      </w:r>
      <w:r w:rsidR="00516870" w:rsidRPr="00B1448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of Amalgam in dentistry is </w:t>
      </w:r>
      <w:bookmarkStart w:id="61" w:name="_GoBack"/>
      <w:r>
        <w:rPr>
          <w:rFonts w:ascii="Book Antiqua" w:hAnsi="Book Antiqua" w:cs="Times New Roman"/>
          <w:sz w:val="24"/>
          <w:szCs w:val="24"/>
        </w:rPr>
        <w:t xml:space="preserve">controversial since many people believe its use </w:t>
      </w:r>
      <w:r w:rsidR="00516870" w:rsidRPr="00B1448C">
        <w:rPr>
          <w:rFonts w:ascii="Book Antiqua" w:hAnsi="Book Antiqua" w:cs="Times New Roman"/>
          <w:sz w:val="24"/>
          <w:szCs w:val="24"/>
        </w:rPr>
        <w:t xml:space="preserve">should be </w:t>
      </w:r>
      <w:r>
        <w:rPr>
          <w:rFonts w:ascii="Book Antiqua" w:hAnsi="Book Antiqua" w:cs="Times New Roman"/>
          <w:sz w:val="24"/>
          <w:szCs w:val="24"/>
        </w:rPr>
        <w:t>prohibited</w:t>
      </w:r>
      <w:r w:rsidR="006E6584" w:rsidRPr="00B1448C">
        <w:rPr>
          <w:rFonts w:ascii="Book Antiqua" w:hAnsi="Book Antiqua" w:cs="Times New Roman"/>
          <w:sz w:val="24"/>
          <w:szCs w:val="24"/>
        </w:rPr>
        <w:t>.</w:t>
      </w:r>
      <w:r w:rsidR="00813AF0" w:rsidRPr="00B1448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133F4D" w:rsidRPr="00B1448C">
        <w:rPr>
          <w:rFonts w:ascii="Book Antiqua" w:hAnsi="Book Antiqua" w:cs="Times New Roman"/>
          <w:sz w:val="24"/>
          <w:szCs w:val="24"/>
        </w:rPr>
        <w:t xml:space="preserve">However, </w:t>
      </w:r>
      <w:bookmarkEnd w:id="61"/>
      <w:r w:rsidR="00133F4D" w:rsidRPr="00B1448C">
        <w:rPr>
          <w:rFonts w:ascii="Book Antiqua" w:hAnsi="Book Antiqua" w:cs="Times New Roman"/>
          <w:sz w:val="24"/>
          <w:szCs w:val="24"/>
        </w:rPr>
        <w:t>a</w:t>
      </w:r>
      <w:r w:rsidR="00A65EAC" w:rsidRPr="00B1448C">
        <w:rPr>
          <w:rFonts w:ascii="Book Antiqua" w:hAnsi="Book Antiqua"/>
          <w:sz w:val="24"/>
          <w:szCs w:val="24"/>
        </w:rPr>
        <w:t xml:space="preserve">ttempts to </w:t>
      </w:r>
      <w:r>
        <w:rPr>
          <w:rFonts w:ascii="Book Antiqua" w:hAnsi="Book Antiqua"/>
          <w:sz w:val="24"/>
          <w:szCs w:val="24"/>
        </w:rPr>
        <w:t xml:space="preserve">completely replace Amalgam with composite resins and other dental materials has </w:t>
      </w:r>
      <w:r w:rsidR="00FA70B2">
        <w:rPr>
          <w:rFonts w:ascii="Book Antiqua" w:hAnsi="Book Antiqua"/>
          <w:sz w:val="24"/>
          <w:szCs w:val="24"/>
        </w:rPr>
        <w:t xml:space="preserve">failed because no other materials can match Amalgam in terms of its low </w:t>
      </w:r>
      <w:r>
        <w:rPr>
          <w:rFonts w:ascii="Book Antiqua" w:hAnsi="Book Antiqua"/>
          <w:sz w:val="24"/>
          <w:szCs w:val="24"/>
        </w:rPr>
        <w:t xml:space="preserve">cost, </w:t>
      </w:r>
      <w:r w:rsidR="00FA70B2">
        <w:rPr>
          <w:rFonts w:ascii="Book Antiqua" w:hAnsi="Book Antiqua"/>
          <w:sz w:val="24"/>
          <w:szCs w:val="24"/>
        </w:rPr>
        <w:t xml:space="preserve">ability to withstand </w:t>
      </w:r>
      <w:r>
        <w:rPr>
          <w:rFonts w:ascii="Book Antiqua" w:hAnsi="Book Antiqua"/>
          <w:sz w:val="24"/>
          <w:szCs w:val="24"/>
        </w:rPr>
        <w:t>wear</w:t>
      </w:r>
      <w:r w:rsidR="00FA70B2">
        <w:rPr>
          <w:rFonts w:ascii="Book Antiqua" w:hAnsi="Book Antiqua"/>
          <w:sz w:val="24"/>
          <w:szCs w:val="24"/>
        </w:rPr>
        <w:t xml:space="preserve"> and breakage</w:t>
      </w:r>
      <w:r>
        <w:rPr>
          <w:rFonts w:ascii="Book Antiqua" w:hAnsi="Book Antiqua"/>
          <w:sz w:val="24"/>
          <w:szCs w:val="24"/>
        </w:rPr>
        <w:t xml:space="preserve">, and </w:t>
      </w:r>
      <w:r w:rsidR="00FA70B2">
        <w:rPr>
          <w:rFonts w:ascii="Book Antiqua" w:hAnsi="Book Antiqua"/>
          <w:sz w:val="24"/>
          <w:szCs w:val="24"/>
        </w:rPr>
        <w:t xml:space="preserve">its </w:t>
      </w:r>
      <w:r>
        <w:rPr>
          <w:rFonts w:ascii="Book Antiqua" w:hAnsi="Book Antiqua"/>
          <w:sz w:val="24"/>
          <w:szCs w:val="24"/>
        </w:rPr>
        <w:t>longevity</w:t>
      </w:r>
      <w:r w:rsidR="00FA70B2">
        <w:rPr>
          <w:rFonts w:ascii="Book Antiqua" w:hAnsi="Book Antiqua"/>
          <w:sz w:val="24"/>
          <w:szCs w:val="24"/>
        </w:rPr>
        <w:t xml:space="preserve"> as a restorative material.  These are the properties which makes Amalgam the first choice of most of the Worlds dentis</w:t>
      </w:r>
      <w:r w:rsidR="00075C4D">
        <w:rPr>
          <w:rFonts w:ascii="Book Antiqua" w:hAnsi="Book Antiqua"/>
          <w:sz w:val="24"/>
          <w:szCs w:val="24"/>
        </w:rPr>
        <w:t>ts for posterior restorations.</w:t>
      </w:r>
      <w:r w:rsidR="00075C4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66D29" w:rsidRPr="00B1448C">
        <w:rPr>
          <w:rFonts w:ascii="Book Antiqua" w:hAnsi="Book Antiqua"/>
          <w:sz w:val="24"/>
          <w:szCs w:val="24"/>
        </w:rPr>
        <w:t>Silver amalgam has distinctive qualities which endears itself to the clinician.</w:t>
      </w:r>
      <w:r w:rsidR="00466D29" w:rsidRPr="00B1448C">
        <w:rPr>
          <w:rFonts w:ascii="Book Antiqua" w:hAnsi="Book Antiqua" w:cs="Times New Roman"/>
          <w:sz w:val="24"/>
          <w:szCs w:val="24"/>
        </w:rPr>
        <w:t xml:space="preserve"> </w:t>
      </w:r>
      <w:r w:rsidR="00B37612" w:rsidRPr="00B1448C">
        <w:rPr>
          <w:rFonts w:ascii="Book Antiqua" w:hAnsi="Book Antiqua" w:cs="Times New Roman"/>
          <w:sz w:val="24"/>
          <w:szCs w:val="24"/>
        </w:rPr>
        <w:t>Considering its uniqueness as a substantial restorative material</w:t>
      </w:r>
      <w:r w:rsidR="00652B4E" w:rsidRPr="00B1448C">
        <w:rPr>
          <w:rFonts w:ascii="Book Antiqua" w:hAnsi="Book Antiqua" w:cs="Times New Roman"/>
          <w:sz w:val="24"/>
          <w:szCs w:val="24"/>
        </w:rPr>
        <w:t>,</w:t>
      </w:r>
      <w:r w:rsidR="00B37612" w:rsidRPr="00B1448C">
        <w:rPr>
          <w:rFonts w:ascii="Book Antiqua" w:hAnsi="Book Antiqua" w:cs="Times New Roman"/>
          <w:sz w:val="24"/>
          <w:szCs w:val="24"/>
        </w:rPr>
        <w:t xml:space="preserve"> </w:t>
      </w:r>
      <w:r w:rsidR="002444E3" w:rsidRPr="00B1448C">
        <w:rPr>
          <w:rFonts w:ascii="Book Antiqua" w:hAnsi="Book Antiqua" w:cs="Times New Roman"/>
          <w:sz w:val="24"/>
          <w:szCs w:val="24"/>
        </w:rPr>
        <w:t xml:space="preserve">compared to </w:t>
      </w:r>
      <w:r w:rsidR="00B37612" w:rsidRPr="00B1448C">
        <w:rPr>
          <w:rFonts w:ascii="Book Antiqua" w:hAnsi="Book Antiqua" w:cs="Times New Roman"/>
          <w:sz w:val="24"/>
          <w:szCs w:val="24"/>
        </w:rPr>
        <w:t>other commercially available tooth colored/esthetic material</w:t>
      </w:r>
      <w:r w:rsidR="004C4DE4" w:rsidRPr="00B1448C">
        <w:rPr>
          <w:rFonts w:ascii="Book Antiqua" w:hAnsi="Book Antiqua" w:cs="Times New Roman"/>
          <w:sz w:val="24"/>
          <w:szCs w:val="24"/>
        </w:rPr>
        <w:t>s</w:t>
      </w:r>
      <w:r w:rsidR="00B37612" w:rsidRPr="00B1448C">
        <w:rPr>
          <w:rFonts w:ascii="Book Antiqua" w:hAnsi="Book Antiqua" w:cs="Times New Roman"/>
          <w:sz w:val="24"/>
          <w:szCs w:val="24"/>
        </w:rPr>
        <w:t>,</w:t>
      </w:r>
      <w:r w:rsidR="006E6584" w:rsidRPr="00B1448C">
        <w:rPr>
          <w:rFonts w:ascii="Book Antiqua" w:hAnsi="Book Antiqua" w:cs="Times New Roman"/>
          <w:sz w:val="24"/>
          <w:szCs w:val="24"/>
        </w:rPr>
        <w:t xml:space="preserve"> which </w:t>
      </w:r>
      <w:r w:rsidR="00FA70B2">
        <w:rPr>
          <w:rFonts w:ascii="Book Antiqua" w:hAnsi="Book Antiqua" w:cs="Times New Roman"/>
          <w:sz w:val="24"/>
          <w:szCs w:val="24"/>
        </w:rPr>
        <w:t xml:space="preserve">can also be </w:t>
      </w:r>
      <w:proofErr w:type="gramStart"/>
      <w:r w:rsidR="006E6584" w:rsidRPr="00B1448C">
        <w:rPr>
          <w:rFonts w:ascii="Book Antiqua" w:hAnsi="Book Antiqua" w:cs="Times New Roman"/>
          <w:sz w:val="24"/>
          <w:szCs w:val="24"/>
        </w:rPr>
        <w:t>toxic</w:t>
      </w:r>
      <w:r w:rsidR="00C94E5D" w:rsidRPr="00B1448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94E5D" w:rsidRPr="00B1448C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A105A2" w:rsidRPr="00B1448C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FA70B2">
        <w:rPr>
          <w:rFonts w:ascii="Book Antiqua" w:hAnsi="Book Antiqua" w:cs="Times New Roman"/>
          <w:sz w:val="24"/>
          <w:szCs w:val="24"/>
          <w:lang w:eastAsia="zh-CN"/>
        </w:rPr>
        <w:t xml:space="preserve">.  </w:t>
      </w:r>
      <w:r w:rsidR="00132043">
        <w:rPr>
          <w:rFonts w:ascii="Book Antiqua" w:hAnsi="Book Antiqua" w:cs="Times New Roman"/>
          <w:sz w:val="24"/>
          <w:szCs w:val="24"/>
          <w:lang w:eastAsia="zh-CN"/>
        </w:rPr>
        <w:t>The advantages of amalgam must</w:t>
      </w:r>
      <w:r w:rsidR="00FA70B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32043">
        <w:rPr>
          <w:rFonts w:ascii="Book Antiqua" w:hAnsi="Book Antiqua" w:cs="Times New Roman"/>
          <w:sz w:val="24"/>
          <w:szCs w:val="24"/>
          <w:lang w:eastAsia="zh-CN"/>
        </w:rPr>
        <w:t xml:space="preserve">generally </w:t>
      </w:r>
      <w:r w:rsidR="00B37612" w:rsidRPr="00B1448C">
        <w:rPr>
          <w:rFonts w:ascii="Book Antiqua" w:hAnsi="Book Antiqua" w:cs="Times New Roman"/>
          <w:sz w:val="24"/>
          <w:szCs w:val="24"/>
        </w:rPr>
        <w:t>outwe</w:t>
      </w:r>
      <w:r w:rsidR="00FA70B2">
        <w:rPr>
          <w:rFonts w:ascii="Book Antiqua" w:hAnsi="Book Antiqua" w:cs="Times New Roman"/>
          <w:sz w:val="24"/>
          <w:szCs w:val="24"/>
        </w:rPr>
        <w:t xml:space="preserve">igh its </w:t>
      </w:r>
      <w:r w:rsidR="00132043">
        <w:rPr>
          <w:rFonts w:ascii="Book Antiqua" w:hAnsi="Book Antiqua" w:cs="Times New Roman"/>
          <w:sz w:val="24"/>
          <w:szCs w:val="24"/>
        </w:rPr>
        <w:t xml:space="preserve">dangers, because it is still widely used, even though some countries have prohibited its use in dentistry.  </w:t>
      </w:r>
      <w:r w:rsidR="00FA70B2">
        <w:rPr>
          <w:rFonts w:ascii="Book Antiqua" w:hAnsi="Book Antiqua"/>
          <w:sz w:val="24"/>
          <w:szCs w:val="24"/>
        </w:rPr>
        <w:t>Very few articles in the</w:t>
      </w:r>
      <w:r w:rsidR="009D5E98" w:rsidRPr="00B1448C">
        <w:rPr>
          <w:rFonts w:ascii="Book Antiqua" w:hAnsi="Book Antiqua"/>
          <w:sz w:val="24"/>
          <w:szCs w:val="24"/>
        </w:rPr>
        <w:t xml:space="preserve">, scientific literature </w:t>
      </w:r>
      <w:r w:rsidR="00FA70B2">
        <w:rPr>
          <w:rFonts w:ascii="Book Antiqua" w:hAnsi="Book Antiqua"/>
          <w:sz w:val="24"/>
          <w:szCs w:val="24"/>
        </w:rPr>
        <w:t>associate</w:t>
      </w:r>
      <w:r w:rsidR="003D2B5B" w:rsidRPr="00B1448C">
        <w:rPr>
          <w:rFonts w:ascii="Book Antiqua" w:hAnsi="Book Antiqua"/>
          <w:sz w:val="24"/>
          <w:szCs w:val="24"/>
        </w:rPr>
        <w:t xml:space="preserve"> dental amalgam </w:t>
      </w:r>
      <w:r w:rsidR="00FA70B2">
        <w:rPr>
          <w:rFonts w:ascii="Book Antiqua" w:hAnsi="Book Antiqua"/>
          <w:sz w:val="24"/>
          <w:szCs w:val="24"/>
        </w:rPr>
        <w:t>with toxic effects or damage to the health of patients, therefore it seems over-reactive to prohibit the use of Amalgam for the restoration of teeth.   Instead</w:t>
      </w:r>
      <w:r w:rsidR="00E4768A" w:rsidRPr="00B1448C">
        <w:rPr>
          <w:rFonts w:ascii="Book Antiqua" w:hAnsi="Book Antiqua"/>
          <w:sz w:val="24"/>
          <w:szCs w:val="24"/>
        </w:rPr>
        <w:t xml:space="preserve">, researchers </w:t>
      </w:r>
      <w:r w:rsidR="00FA70B2">
        <w:rPr>
          <w:rFonts w:ascii="Book Antiqua" w:hAnsi="Book Antiqua"/>
          <w:sz w:val="24"/>
          <w:szCs w:val="24"/>
        </w:rPr>
        <w:t xml:space="preserve">should be developing improved formulations of Amalgam to reduce its potential for toxicity and to improve its clinical performance.  </w:t>
      </w:r>
    </w:p>
    <w:p w14:paraId="568D16A3" w14:textId="29CE12CB" w:rsidR="00EE19C9" w:rsidRPr="00510BBF" w:rsidRDefault="00FA70B2" w:rsidP="00510BBF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Toxic materia</w:t>
      </w:r>
      <w:r w:rsidR="00132043">
        <w:rPr>
          <w:rFonts w:ascii="Book Antiqua" w:hAnsi="Book Antiqua"/>
          <w:sz w:val="24"/>
          <w:szCs w:val="24"/>
        </w:rPr>
        <w:t xml:space="preserve">ls are </w:t>
      </w:r>
      <w:r>
        <w:rPr>
          <w:rFonts w:ascii="Book Antiqua" w:hAnsi="Book Antiqua"/>
          <w:sz w:val="24"/>
          <w:szCs w:val="24"/>
        </w:rPr>
        <w:t xml:space="preserve">sometimes needed in dentistry.  </w:t>
      </w:r>
      <w:r w:rsidR="00942F73" w:rsidRPr="00B1448C">
        <w:rPr>
          <w:rFonts w:ascii="Book Antiqua" w:hAnsi="Book Antiqua" w:cs="Times New Roman"/>
          <w:sz w:val="24"/>
          <w:szCs w:val="24"/>
        </w:rPr>
        <w:t>Sodium hypochlorite</w:t>
      </w:r>
      <w:r>
        <w:rPr>
          <w:rFonts w:ascii="Book Antiqua" w:hAnsi="Book Antiqua" w:cs="Times New Roman"/>
          <w:sz w:val="24"/>
          <w:szCs w:val="24"/>
        </w:rPr>
        <w:t xml:space="preserve"> is extremely </w:t>
      </w:r>
      <w:proofErr w:type="gramStart"/>
      <w:r>
        <w:rPr>
          <w:rFonts w:ascii="Book Antiqua" w:hAnsi="Book Antiqua" w:cs="Times New Roman"/>
          <w:sz w:val="24"/>
          <w:szCs w:val="24"/>
        </w:rPr>
        <w:t>toxic</w:t>
      </w:r>
      <w:r w:rsidR="00132043" w:rsidRPr="00B1448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32043" w:rsidRPr="00B1448C">
        <w:rPr>
          <w:rFonts w:ascii="Book Antiqua" w:hAnsi="Book Antiqua" w:cs="Times New Roman"/>
          <w:sz w:val="24"/>
          <w:szCs w:val="24"/>
          <w:vertAlign w:val="superscript"/>
        </w:rPr>
        <w:t>4,5]</w:t>
      </w:r>
      <w:r>
        <w:rPr>
          <w:rFonts w:ascii="Book Antiqua" w:hAnsi="Book Antiqua" w:cs="Times New Roman"/>
          <w:sz w:val="24"/>
          <w:szCs w:val="24"/>
        </w:rPr>
        <w:t xml:space="preserve">, but is the most widely used </w:t>
      </w:r>
      <w:r w:rsidR="00942F73" w:rsidRPr="00B1448C">
        <w:rPr>
          <w:rFonts w:ascii="Book Antiqua" w:hAnsi="Book Antiqua" w:cs="Times New Roman"/>
          <w:sz w:val="24"/>
          <w:szCs w:val="24"/>
        </w:rPr>
        <w:t>root can</w:t>
      </w:r>
      <w:r>
        <w:rPr>
          <w:rFonts w:ascii="Book Antiqua" w:hAnsi="Book Antiqua" w:cs="Times New Roman"/>
          <w:sz w:val="24"/>
          <w:szCs w:val="24"/>
        </w:rPr>
        <w:t>al irriga</w:t>
      </w:r>
      <w:r w:rsidR="004C4DE4" w:rsidRPr="00B1448C">
        <w:rPr>
          <w:rFonts w:ascii="Book Antiqua" w:hAnsi="Book Antiqua" w:cs="Times New Roman"/>
          <w:sz w:val="24"/>
          <w:szCs w:val="24"/>
        </w:rPr>
        <w:t>t</w:t>
      </w:r>
      <w:r>
        <w:rPr>
          <w:rFonts w:ascii="Book Antiqua" w:hAnsi="Book Antiqua" w:cs="Times New Roman"/>
          <w:sz w:val="24"/>
          <w:szCs w:val="24"/>
        </w:rPr>
        <w:t>ing solution</w:t>
      </w:r>
      <w:r w:rsidR="004C4DE4" w:rsidRPr="00B1448C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="004C4DE4" w:rsidRPr="00B1448C">
        <w:rPr>
          <w:rFonts w:ascii="Book Antiqua" w:hAnsi="Book Antiqua" w:cs="Times New Roman"/>
          <w:sz w:val="24"/>
          <w:szCs w:val="24"/>
        </w:rPr>
        <w:t>endodontics</w:t>
      </w:r>
      <w:proofErr w:type="spellEnd"/>
      <w:r w:rsidR="004C4DE4" w:rsidRPr="00B1448C">
        <w:rPr>
          <w:rFonts w:ascii="Book Antiqua" w:hAnsi="Book Antiqua" w:cs="Times New Roman"/>
          <w:sz w:val="24"/>
          <w:szCs w:val="24"/>
        </w:rPr>
        <w:t xml:space="preserve">, </w:t>
      </w:r>
      <w:r w:rsidR="00C94E5D" w:rsidRPr="00B1448C">
        <w:rPr>
          <w:rFonts w:ascii="Book Antiqua" w:hAnsi="Book Antiqua" w:cs="Times New Roman"/>
          <w:sz w:val="24"/>
          <w:szCs w:val="24"/>
          <w:vertAlign w:val="superscript"/>
        </w:rPr>
        <w:t>[4,</w:t>
      </w:r>
      <w:r w:rsidR="00A105A2" w:rsidRPr="00B1448C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132043">
        <w:rPr>
          <w:rFonts w:ascii="Book Antiqua" w:hAnsi="Book Antiqua" w:cs="Times New Roman"/>
          <w:sz w:val="24"/>
          <w:szCs w:val="24"/>
          <w:lang w:eastAsia="zh-CN"/>
        </w:rPr>
        <w:t xml:space="preserve">.  Radiation used to take x-rays can be dangerous in high doses.  Some wavelengths of light, such us ultraviolet light can cause </w:t>
      </w:r>
      <w:r w:rsidR="00942F73" w:rsidRPr="00B1448C">
        <w:rPr>
          <w:rFonts w:ascii="Book Antiqua" w:hAnsi="Book Antiqua" w:cs="Times New Roman"/>
          <w:sz w:val="24"/>
          <w:szCs w:val="24"/>
        </w:rPr>
        <w:t xml:space="preserve">damage </w:t>
      </w:r>
      <w:r w:rsidR="004C4DE4" w:rsidRPr="00B1448C">
        <w:rPr>
          <w:rFonts w:ascii="Book Antiqua" w:hAnsi="Book Antiqua" w:cs="Times New Roman"/>
          <w:sz w:val="24"/>
          <w:szCs w:val="24"/>
        </w:rPr>
        <w:t>to eyes, and</w:t>
      </w:r>
      <w:r w:rsidR="00132043">
        <w:rPr>
          <w:rFonts w:ascii="Book Antiqua" w:hAnsi="Book Antiqua" w:cs="Times New Roman"/>
          <w:sz w:val="24"/>
          <w:szCs w:val="24"/>
        </w:rPr>
        <w:t xml:space="preserve"> can be linked to deleterious health </w:t>
      </w:r>
      <w:r w:rsidR="00942F73" w:rsidRPr="00B1448C">
        <w:rPr>
          <w:rFonts w:ascii="Book Antiqua" w:hAnsi="Book Antiqua" w:cs="Times New Roman"/>
          <w:sz w:val="24"/>
          <w:szCs w:val="24"/>
        </w:rPr>
        <w:t>effects like cancer, dep</w:t>
      </w:r>
      <w:r w:rsidR="00C94E5D" w:rsidRPr="00B1448C">
        <w:rPr>
          <w:rFonts w:ascii="Book Antiqua" w:hAnsi="Book Antiqua" w:cs="Times New Roman"/>
          <w:sz w:val="24"/>
          <w:szCs w:val="24"/>
        </w:rPr>
        <w:t xml:space="preserve">ressions, heart disease </w:t>
      </w:r>
      <w:proofErr w:type="spellStart"/>
      <w:proofErr w:type="gramStart"/>
      <w:r w:rsidR="00C94E5D" w:rsidRPr="00B1448C">
        <w:rPr>
          <w:rFonts w:ascii="Book Antiqua" w:hAnsi="Book Antiqua" w:cs="Times New Roman"/>
          <w:i/>
          <w:sz w:val="24"/>
          <w:szCs w:val="24"/>
        </w:rPr>
        <w:t>etc</w:t>
      </w:r>
      <w:proofErr w:type="spellEnd"/>
      <w:r w:rsidR="00510BB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10BBF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A105A2" w:rsidRPr="00B1448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32043">
        <w:rPr>
          <w:rFonts w:ascii="Book Antiqua" w:hAnsi="Book Antiqua" w:cs="Times New Roman"/>
          <w:sz w:val="24"/>
          <w:szCs w:val="24"/>
          <w:lang w:eastAsia="zh-CN"/>
        </w:rPr>
        <w:t xml:space="preserve">.  </w:t>
      </w:r>
      <w:r w:rsidR="00C94E5D" w:rsidRPr="00B1448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32043">
        <w:rPr>
          <w:rFonts w:ascii="Book Antiqua" w:hAnsi="Book Antiqua" w:cs="Times New Roman"/>
          <w:sz w:val="24"/>
          <w:szCs w:val="24"/>
        </w:rPr>
        <w:t>Despite the potential health risks</w:t>
      </w:r>
      <w:r w:rsidR="00942F73" w:rsidRPr="00B1448C">
        <w:rPr>
          <w:rFonts w:ascii="Book Antiqua" w:hAnsi="Book Antiqua" w:cs="Times New Roman"/>
          <w:sz w:val="24"/>
          <w:szCs w:val="24"/>
        </w:rPr>
        <w:t xml:space="preserve">, </w:t>
      </w:r>
      <w:r w:rsidR="00132043">
        <w:rPr>
          <w:rFonts w:ascii="Book Antiqua" w:hAnsi="Book Antiqua" w:cs="Times New Roman"/>
          <w:sz w:val="24"/>
          <w:szCs w:val="24"/>
        </w:rPr>
        <w:t xml:space="preserve">toxic materials and radiation </w:t>
      </w:r>
      <w:r w:rsidR="00942F73" w:rsidRPr="00B1448C">
        <w:rPr>
          <w:rFonts w:ascii="Book Antiqua" w:hAnsi="Book Antiqua" w:cs="Times New Roman"/>
          <w:sz w:val="24"/>
          <w:szCs w:val="24"/>
        </w:rPr>
        <w:t>are still commonly used</w:t>
      </w:r>
      <w:r w:rsidR="00132043">
        <w:rPr>
          <w:rFonts w:ascii="Book Antiqua" w:hAnsi="Book Antiqua" w:cs="Times New Roman"/>
          <w:sz w:val="24"/>
          <w:szCs w:val="24"/>
        </w:rPr>
        <w:t xml:space="preserve"> in dentistry, because similar to Amalgam the risks can be managed to avoid causing harm to patients</w:t>
      </w:r>
      <w:r w:rsidR="00942F73" w:rsidRPr="00B1448C">
        <w:rPr>
          <w:rFonts w:ascii="Book Antiqua" w:hAnsi="Book Antiqua" w:cs="Times New Roman"/>
          <w:sz w:val="24"/>
          <w:szCs w:val="24"/>
        </w:rPr>
        <w:t xml:space="preserve">. </w:t>
      </w:r>
      <w:r w:rsidR="00510BBF">
        <w:rPr>
          <w:rFonts w:ascii="Book Antiqua" w:hAnsi="Book Antiqua" w:cs="Times New Roman"/>
          <w:sz w:val="24"/>
          <w:szCs w:val="24"/>
        </w:rPr>
        <w:t xml:space="preserve"> This explains why even with so much controversy, that Amalgam is still the most widely used restorative material for posterior teeth.</w:t>
      </w:r>
    </w:p>
    <w:p w14:paraId="08EB26E6" w14:textId="52146A3D" w:rsidR="00CD2AF6" w:rsidRPr="00B1448C" w:rsidRDefault="00C94E5D" w:rsidP="008970A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B1448C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14:paraId="04EADB7A" w14:textId="77777777" w:rsidR="00B1448C" w:rsidRPr="00F90C54" w:rsidRDefault="00B1448C" w:rsidP="008970A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bookmarkStart w:id="62" w:name="OLE_LINK427"/>
      <w:bookmarkStart w:id="63" w:name="OLE_LINK435"/>
      <w:bookmarkStart w:id="64" w:name="OLE_LINK516"/>
      <w:bookmarkStart w:id="65" w:name="OLE_LINK45"/>
      <w:bookmarkStart w:id="66" w:name="OLE_LINK132"/>
      <w:bookmarkStart w:id="67" w:name="OLE_LINK529"/>
      <w:bookmarkStart w:id="68" w:name="OLE_LINK541"/>
      <w:proofErr w:type="gramStart"/>
      <w:r w:rsidRPr="00F90C54">
        <w:rPr>
          <w:rFonts w:ascii="Book Antiqua" w:eastAsia="宋体" w:hAnsi="Book Antiqua" w:cs="宋体"/>
          <w:sz w:val="24"/>
          <w:szCs w:val="24"/>
        </w:rPr>
        <w:t>1 </w:t>
      </w:r>
      <w:proofErr w:type="spellStart"/>
      <w:r w:rsidRPr="00F90C54">
        <w:rPr>
          <w:rFonts w:ascii="Book Antiqua" w:eastAsia="宋体" w:hAnsi="Book Antiqua" w:cs="宋体"/>
          <w:b/>
          <w:bCs/>
          <w:sz w:val="24"/>
          <w:szCs w:val="24"/>
        </w:rPr>
        <w:t>Bartold</w:t>
      </w:r>
      <w:proofErr w:type="spellEnd"/>
      <w:r w:rsidRPr="00F90C54">
        <w:rPr>
          <w:rFonts w:ascii="Book Antiqua" w:eastAsia="宋体" w:hAnsi="Book Antiqua" w:cs="宋体"/>
          <w:b/>
          <w:bCs/>
          <w:sz w:val="24"/>
          <w:szCs w:val="24"/>
        </w:rPr>
        <w:t xml:space="preserve"> PM</w:t>
      </w:r>
      <w:r w:rsidRPr="00F90C54">
        <w:rPr>
          <w:rFonts w:ascii="Book Antiqua" w:eastAsia="宋体" w:hAnsi="Book Antiqua" w:cs="宋体"/>
          <w:sz w:val="24"/>
          <w:szCs w:val="24"/>
        </w:rPr>
        <w:t>. Is amalgam ready to be buried?</w:t>
      </w:r>
      <w:proofErr w:type="gramEnd"/>
      <w:r w:rsidRPr="00F90C54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Aust</w:t>
      </w:r>
      <w:proofErr w:type="spellEnd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 Dent J</w:t>
      </w:r>
      <w:r w:rsidRPr="00F90C54">
        <w:rPr>
          <w:rFonts w:ascii="Book Antiqua" w:eastAsia="宋体" w:hAnsi="Book Antiqua" w:cs="宋体"/>
          <w:sz w:val="24"/>
          <w:szCs w:val="24"/>
        </w:rPr>
        <w:t> 2014;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59</w:t>
      </w:r>
      <w:r w:rsidRPr="00F90C54">
        <w:rPr>
          <w:rFonts w:ascii="Book Antiqua" w:eastAsia="宋体" w:hAnsi="Book Antiqua" w:cs="宋体"/>
          <w:sz w:val="24"/>
          <w:szCs w:val="24"/>
        </w:rPr>
        <w:t>: 1 [PMID: 24588309 DOI: 10.111/adj.12159]</w:t>
      </w:r>
    </w:p>
    <w:p w14:paraId="40F286FA" w14:textId="77777777" w:rsidR="00B1448C" w:rsidRPr="00F90C54" w:rsidRDefault="00B1448C" w:rsidP="008970A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90C54">
        <w:rPr>
          <w:rFonts w:ascii="Book Antiqua" w:eastAsia="宋体" w:hAnsi="Book Antiqua" w:cs="宋体"/>
          <w:sz w:val="24"/>
          <w:szCs w:val="24"/>
        </w:rPr>
        <w:t>2 </w:t>
      </w:r>
      <w:proofErr w:type="spellStart"/>
      <w:r w:rsidRPr="00F90C54">
        <w:rPr>
          <w:rFonts w:ascii="Book Antiqua" w:eastAsia="宋体" w:hAnsi="Book Antiqua" w:cs="宋体"/>
          <w:b/>
          <w:bCs/>
          <w:sz w:val="24"/>
          <w:szCs w:val="24"/>
        </w:rPr>
        <w:t>Braverman</w:t>
      </w:r>
      <w:proofErr w:type="spellEnd"/>
      <w:r w:rsidRPr="00F90C54">
        <w:rPr>
          <w:rFonts w:ascii="Book Antiqua" w:eastAsia="宋体" w:hAnsi="Book Antiqua" w:cs="宋体"/>
          <w:b/>
          <w:bCs/>
          <w:sz w:val="24"/>
          <w:szCs w:val="24"/>
        </w:rPr>
        <w:t xml:space="preserve"> DZ</w:t>
      </w:r>
      <w:r w:rsidRPr="00F90C5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90C5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F90C54">
        <w:rPr>
          <w:rFonts w:ascii="Book Antiqua" w:eastAsia="宋体" w:hAnsi="Book Antiqua" w:cs="宋体"/>
          <w:sz w:val="24"/>
          <w:szCs w:val="24"/>
        </w:rPr>
        <w:t xml:space="preserve">The lack of effect of metoclopramide on gallbladder volume and contraction in diabetic </w:t>
      </w:r>
      <w:proofErr w:type="spellStart"/>
      <w:r w:rsidRPr="00F90C54">
        <w:rPr>
          <w:rFonts w:ascii="Book Antiqua" w:eastAsia="宋体" w:hAnsi="Book Antiqua" w:cs="宋体"/>
          <w:sz w:val="24"/>
          <w:szCs w:val="24"/>
        </w:rPr>
        <w:t>cholecystoparesis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90C54">
        <w:rPr>
          <w:rFonts w:ascii="Book Antiqua" w:eastAsia="宋体" w:hAnsi="Book Antiqua" w:cs="宋体"/>
          <w:sz w:val="24"/>
          <w:szCs w:val="24"/>
        </w:rPr>
        <w:t> </w:t>
      </w:r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> 1986;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81</w:t>
      </w:r>
      <w:r w:rsidRPr="00F90C54">
        <w:rPr>
          <w:rFonts w:ascii="Book Antiqua" w:eastAsia="宋体" w:hAnsi="Book Antiqua" w:cs="宋体"/>
          <w:sz w:val="24"/>
          <w:szCs w:val="24"/>
        </w:rPr>
        <w:t>: 960-962 [PMID: 3532765 DOI: 10.4103/0971-6580.103652]</w:t>
      </w:r>
    </w:p>
    <w:p w14:paraId="3330EC61" w14:textId="77777777" w:rsidR="00B1448C" w:rsidRPr="00F90C54" w:rsidRDefault="00B1448C" w:rsidP="008970A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90C54">
        <w:rPr>
          <w:rFonts w:ascii="Book Antiqua" w:eastAsia="宋体" w:hAnsi="Book Antiqua" w:cs="宋体"/>
          <w:sz w:val="24"/>
          <w:szCs w:val="24"/>
        </w:rPr>
        <w:t>3 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Goldberg M</w:t>
      </w:r>
      <w:r w:rsidRPr="00F90C5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90C54">
        <w:rPr>
          <w:rFonts w:ascii="Book Antiqua" w:eastAsia="宋体" w:hAnsi="Book Antiqua" w:cs="宋体"/>
          <w:sz w:val="24"/>
          <w:szCs w:val="24"/>
        </w:rPr>
        <w:t xml:space="preserve"> In vitro and in vivo studies on the toxicity of dental resin components: a review. 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 Oral 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Investig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> 2008;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F90C54">
        <w:rPr>
          <w:rFonts w:ascii="Book Antiqua" w:eastAsia="宋体" w:hAnsi="Book Antiqua" w:cs="宋体"/>
          <w:sz w:val="24"/>
          <w:szCs w:val="24"/>
        </w:rPr>
        <w:t>: 1-8 [PMID: 18040729 DOI: 10.1007/s00784-007-0162-8]</w:t>
      </w:r>
    </w:p>
    <w:p w14:paraId="76E90A9E" w14:textId="77777777" w:rsidR="00B1448C" w:rsidRPr="00F90C54" w:rsidRDefault="00B1448C" w:rsidP="008970A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F90C54">
        <w:rPr>
          <w:rFonts w:ascii="Book Antiqua" w:eastAsia="宋体" w:hAnsi="Book Antiqua" w:cs="宋体"/>
          <w:sz w:val="24"/>
          <w:szCs w:val="24"/>
        </w:rPr>
        <w:t>4 </w:t>
      </w:r>
      <w:proofErr w:type="spellStart"/>
      <w:r w:rsidRPr="00F90C54">
        <w:rPr>
          <w:rFonts w:ascii="Book Antiqua" w:eastAsia="宋体" w:hAnsi="Book Antiqua" w:cs="宋体"/>
          <w:b/>
          <w:bCs/>
          <w:sz w:val="24"/>
          <w:szCs w:val="24"/>
        </w:rPr>
        <w:t>Gernhardt</w:t>
      </w:r>
      <w:proofErr w:type="spellEnd"/>
      <w:r w:rsidRPr="00F90C54">
        <w:rPr>
          <w:rFonts w:ascii="Book Antiqua" w:eastAsia="宋体" w:hAnsi="Book Antiqua" w:cs="宋体"/>
          <w:b/>
          <w:bCs/>
          <w:sz w:val="24"/>
          <w:szCs w:val="24"/>
        </w:rPr>
        <w:t xml:space="preserve"> CR</w:t>
      </w:r>
      <w:r w:rsidRPr="00F90C5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F90C54">
        <w:rPr>
          <w:rFonts w:ascii="Book Antiqua" w:eastAsia="宋体" w:hAnsi="Book Antiqua" w:cs="宋体"/>
          <w:sz w:val="24"/>
          <w:szCs w:val="24"/>
        </w:rPr>
        <w:t>Eppendorf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 xml:space="preserve"> K, Kozlowski A, Brandt M. Toxicity of concentrated sodium hypochlorite used as an endodontic </w:t>
      </w:r>
      <w:proofErr w:type="spellStart"/>
      <w:r w:rsidRPr="00F90C54">
        <w:rPr>
          <w:rFonts w:ascii="Book Antiqua" w:eastAsia="宋体" w:hAnsi="Book Antiqua" w:cs="宋体"/>
          <w:sz w:val="24"/>
          <w:szCs w:val="24"/>
        </w:rPr>
        <w:t>irrigant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F90C54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Endod</w:t>
      </w:r>
      <w:proofErr w:type="spellEnd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 J</w:t>
      </w:r>
      <w:r w:rsidRPr="00F90C54">
        <w:rPr>
          <w:rFonts w:ascii="Book Antiqua" w:eastAsia="宋体" w:hAnsi="Book Antiqua" w:cs="宋体"/>
          <w:sz w:val="24"/>
          <w:szCs w:val="24"/>
        </w:rPr>
        <w:t> 2004;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37</w:t>
      </w:r>
      <w:r w:rsidRPr="00F90C54">
        <w:rPr>
          <w:rFonts w:ascii="Book Antiqua" w:eastAsia="宋体" w:hAnsi="Book Antiqua" w:cs="宋体"/>
          <w:sz w:val="24"/>
          <w:szCs w:val="24"/>
        </w:rPr>
        <w:t>: 272-280 [PMID: 15056354 DOI: 10.1111/j.0143-2885.2004.00804.x]</w:t>
      </w:r>
    </w:p>
    <w:p w14:paraId="6549573E" w14:textId="77777777" w:rsidR="00B1448C" w:rsidRPr="00F90C54" w:rsidRDefault="00B1448C" w:rsidP="008970A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90C54">
        <w:rPr>
          <w:rFonts w:ascii="Book Antiqua" w:eastAsia="宋体" w:hAnsi="Book Antiqua" w:cs="宋体"/>
          <w:sz w:val="24"/>
          <w:szCs w:val="24"/>
        </w:rPr>
        <w:t>5 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Motta MV</w:t>
      </w:r>
      <w:r w:rsidRPr="00F90C54">
        <w:rPr>
          <w:rFonts w:ascii="Book Antiqua" w:eastAsia="宋体" w:hAnsi="Book Antiqua" w:cs="宋体"/>
          <w:sz w:val="24"/>
          <w:szCs w:val="24"/>
        </w:rPr>
        <w:t>, Chaves-</w:t>
      </w:r>
      <w:proofErr w:type="spellStart"/>
      <w:r w:rsidRPr="00F90C54">
        <w:rPr>
          <w:rFonts w:ascii="Book Antiqua" w:eastAsia="宋体" w:hAnsi="Book Antiqua" w:cs="宋体"/>
          <w:sz w:val="24"/>
          <w:szCs w:val="24"/>
        </w:rPr>
        <w:t>Mendonca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 xml:space="preserve"> MA, </w:t>
      </w:r>
      <w:proofErr w:type="spellStart"/>
      <w:r w:rsidRPr="00F90C54">
        <w:rPr>
          <w:rFonts w:ascii="Book Antiqua" w:eastAsia="宋体" w:hAnsi="Book Antiqua" w:cs="宋体"/>
          <w:sz w:val="24"/>
          <w:szCs w:val="24"/>
        </w:rPr>
        <w:t>Stirton</w:t>
      </w:r>
      <w:proofErr w:type="spellEnd"/>
      <w:r w:rsidRPr="00F90C54">
        <w:rPr>
          <w:rFonts w:ascii="Book Antiqua" w:eastAsia="宋体" w:hAnsi="Book Antiqua" w:cs="宋体"/>
          <w:sz w:val="24"/>
          <w:szCs w:val="24"/>
        </w:rPr>
        <w:t xml:space="preserve"> CG, Cardozo HF. Accidental injection with sodium hypochlorite: report of a case. 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>Endod</w:t>
      </w:r>
      <w:proofErr w:type="spellEnd"/>
      <w:r w:rsidRPr="00F90C54">
        <w:rPr>
          <w:rFonts w:ascii="Book Antiqua" w:eastAsia="宋体" w:hAnsi="Book Antiqua" w:cs="宋体"/>
          <w:i/>
          <w:iCs/>
          <w:sz w:val="24"/>
          <w:szCs w:val="24"/>
        </w:rPr>
        <w:t xml:space="preserve"> J</w:t>
      </w:r>
      <w:r w:rsidRPr="00F90C54">
        <w:rPr>
          <w:rFonts w:ascii="Book Antiqua" w:eastAsia="宋体" w:hAnsi="Book Antiqua" w:cs="宋体"/>
          <w:sz w:val="24"/>
          <w:szCs w:val="24"/>
        </w:rPr>
        <w:t> 2009; </w:t>
      </w:r>
      <w:r w:rsidRPr="00F90C54">
        <w:rPr>
          <w:rFonts w:ascii="Book Antiqua" w:eastAsia="宋体" w:hAnsi="Book Antiqua" w:cs="宋体"/>
          <w:b/>
          <w:bCs/>
          <w:sz w:val="24"/>
          <w:szCs w:val="24"/>
        </w:rPr>
        <w:t>42</w:t>
      </w:r>
      <w:r w:rsidRPr="00F90C54">
        <w:rPr>
          <w:rFonts w:ascii="Book Antiqua" w:eastAsia="宋体" w:hAnsi="Book Antiqua" w:cs="宋体"/>
          <w:sz w:val="24"/>
          <w:szCs w:val="24"/>
        </w:rPr>
        <w:t>: 175-182 [PMID: 19134046 DOI: 10.1111/j.1365-2591.2008.01493.x]</w:t>
      </w:r>
    </w:p>
    <w:p w14:paraId="49A4CB80" w14:textId="77777777" w:rsidR="00B1448C" w:rsidRPr="00F90C54" w:rsidRDefault="00B1448C" w:rsidP="008970A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F90C54">
        <w:rPr>
          <w:rFonts w:ascii="Book Antiqua" w:eastAsia="宋体" w:hAnsi="Book Antiqua" w:cs="宋体"/>
          <w:sz w:val="24"/>
          <w:szCs w:val="24"/>
        </w:rPr>
        <w:t xml:space="preserve">6 </w:t>
      </w:r>
      <w:proofErr w:type="spellStart"/>
      <w:r w:rsidRPr="00F90C54">
        <w:rPr>
          <w:rFonts w:ascii="Book Antiqua" w:eastAsia="宋体" w:hAnsi="Book Antiqua" w:cs="宋体"/>
          <w:b/>
          <w:sz w:val="24"/>
          <w:szCs w:val="24"/>
        </w:rPr>
        <w:t>Melnick</w:t>
      </w:r>
      <w:proofErr w:type="spellEnd"/>
      <w:r w:rsidRPr="00F90C54">
        <w:rPr>
          <w:rFonts w:ascii="Book Antiqua" w:eastAsia="宋体" w:hAnsi="Book Antiqua" w:cs="宋体"/>
          <w:b/>
          <w:sz w:val="24"/>
          <w:szCs w:val="24"/>
        </w:rPr>
        <w:t xml:space="preserve"> RL,</w:t>
      </w:r>
      <w:r w:rsidRPr="00F90C54">
        <w:rPr>
          <w:rFonts w:ascii="Book Antiqua" w:eastAsia="宋体" w:hAnsi="Book Antiqua" w:cs="宋体"/>
          <w:sz w:val="24"/>
          <w:szCs w:val="24"/>
        </w:rPr>
        <w:t xml:space="preserve"> Christopher P. Rodent toxicity/carcinogenicity studies on cell phone radio frequency radiation in reverberation chambers. </w:t>
      </w:r>
      <w:bookmarkStart w:id="69" w:name="OLE_LINK547"/>
      <w:bookmarkStart w:id="70" w:name="OLE_LINK548"/>
      <w:proofErr w:type="gramStart"/>
      <w:r w:rsidRPr="00F90C54">
        <w:rPr>
          <w:rFonts w:ascii="Book Antiqua" w:eastAsia="宋体" w:hAnsi="Book Antiqua" w:cs="宋体"/>
          <w:sz w:val="24"/>
          <w:szCs w:val="24"/>
        </w:rPr>
        <w:t>National Institute of Environmental Health Sciences</w:t>
      </w:r>
      <w:bookmarkEnd w:id="69"/>
      <w:bookmarkEnd w:id="70"/>
      <w:r>
        <w:rPr>
          <w:rFonts w:ascii="Book Antiqua" w:eastAsia="宋体" w:hAnsi="Book Antiqua" w:cs="宋体" w:hint="eastAsia"/>
          <w:sz w:val="24"/>
          <w:szCs w:val="24"/>
        </w:rPr>
        <w:t>.</w:t>
      </w:r>
      <w:proofErr w:type="gramEnd"/>
      <w:r w:rsidRPr="00F90C54">
        <w:rPr>
          <w:rFonts w:ascii="Book Antiqua" w:eastAsia="宋体" w:hAnsi="Book Antiqua" w:cs="宋体"/>
          <w:sz w:val="24"/>
          <w:szCs w:val="24"/>
        </w:rPr>
        <w:t xml:space="preserve"> Available from: URL: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>
        <w:rPr>
          <w:rFonts w:ascii="Book Antiqua" w:eastAsia="宋体" w:hAnsi="Book Antiqua" w:cs="宋体"/>
          <w:sz w:val="24"/>
          <w:szCs w:val="24"/>
        </w:rPr>
        <w:t>http: //www.niehs.nih.gov</w:t>
      </w:r>
    </w:p>
    <w:p w14:paraId="27D76144" w14:textId="77777777" w:rsidR="00B1448C" w:rsidRPr="00F90C54" w:rsidRDefault="00B1448C" w:rsidP="008970A3">
      <w:pPr>
        <w:spacing w:after="0" w:line="360" w:lineRule="auto"/>
        <w:jc w:val="both"/>
        <w:rPr>
          <w:rFonts w:ascii="Book Antiqua" w:hAnsi="Book Antiqua"/>
        </w:rPr>
      </w:pPr>
    </w:p>
    <w:p w14:paraId="6EEA8582" w14:textId="57B94AF4" w:rsidR="00C94E5D" w:rsidRPr="00B1448C" w:rsidRDefault="00C94E5D" w:rsidP="008970A3">
      <w:pPr>
        <w:pStyle w:val="ListParagraph"/>
        <w:spacing w:after="0" w:line="360" w:lineRule="auto"/>
        <w:ind w:right="230"/>
        <w:jc w:val="right"/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</w:pPr>
      <w:r w:rsidRPr="00B1448C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</w:rPr>
        <w:t>P-Reviewer</w:t>
      </w:r>
      <w:r w:rsidRPr="00B1448C">
        <w:rPr>
          <w:rStyle w:val="Strong"/>
          <w:rFonts w:ascii="Book Antiqua" w:eastAsia="宋体" w:hAnsi="Book Antiqua" w:cs="Arial"/>
          <w:bCs w:val="0"/>
          <w:noProof/>
          <w:color w:val="000000"/>
          <w:sz w:val="24"/>
          <w:szCs w:val="24"/>
          <w:lang w:eastAsia="zh-CN"/>
        </w:rPr>
        <w:t>:</w:t>
      </w:r>
      <w:r w:rsidRPr="00B1448C">
        <w:rPr>
          <w:rFonts w:ascii="Book Antiqua" w:hAnsi="Book Antiqua"/>
          <w:bCs/>
          <w:color w:val="000000"/>
          <w:sz w:val="24"/>
          <w:szCs w:val="24"/>
        </w:rPr>
        <w:t xml:space="preserve">   </w:t>
      </w:r>
      <w:proofErr w:type="spellStart"/>
      <w:r w:rsidRPr="00B1448C">
        <w:rPr>
          <w:rFonts w:ascii="Book Antiqua" w:hAnsi="Book Antiqua"/>
          <w:bCs/>
          <w:color w:val="000000"/>
          <w:sz w:val="24"/>
          <w:szCs w:val="24"/>
        </w:rPr>
        <w:t>Jeng</w:t>
      </w:r>
      <w:proofErr w:type="spellEnd"/>
      <w:r w:rsidRPr="00B1448C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JH,</w:t>
      </w:r>
      <w:r w:rsidRPr="00B144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970A3">
        <w:rPr>
          <w:rFonts w:ascii="Book Antiqua" w:hAnsi="Book Antiqua"/>
          <w:bCs/>
          <w:color w:val="000000"/>
          <w:sz w:val="24"/>
          <w:szCs w:val="24"/>
          <w:lang w:eastAsia="zh-CN"/>
        </w:rPr>
        <w:t>Tomofuji</w:t>
      </w:r>
      <w:proofErr w:type="spellEnd"/>
      <w:r w:rsidR="008970A3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T, </w:t>
      </w:r>
      <w:proofErr w:type="spellStart"/>
      <w:r w:rsidRPr="00B1448C">
        <w:rPr>
          <w:rFonts w:ascii="Book Antiqua" w:hAnsi="Book Antiqua"/>
          <w:bCs/>
          <w:color w:val="000000"/>
          <w:sz w:val="24"/>
          <w:szCs w:val="24"/>
          <w:lang w:eastAsia="zh-CN"/>
        </w:rPr>
        <w:t>Vieyra</w:t>
      </w:r>
      <w:proofErr w:type="spellEnd"/>
      <w:r w:rsidRPr="00B1448C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J</w:t>
      </w:r>
      <w:r w:rsidRPr="00B1448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B1448C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B1448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B1448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B1448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Pr="00B1448C">
        <w:rPr>
          <w:rFonts w:ascii="Book Antiqua" w:hAnsi="Book Antiqua"/>
          <w:b/>
          <w:bCs/>
          <w:color w:val="000000"/>
          <w:sz w:val="24"/>
          <w:szCs w:val="24"/>
        </w:rPr>
        <w:t xml:space="preserve">   L-Editor</w:t>
      </w:r>
      <w:proofErr w:type="gramStart"/>
      <w:r w:rsidRPr="00B1448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B1448C">
        <w:rPr>
          <w:rFonts w:ascii="Book Antiqua" w:hAnsi="Book Antiqua"/>
          <w:b/>
          <w:bCs/>
          <w:color w:val="000000"/>
          <w:sz w:val="24"/>
          <w:szCs w:val="24"/>
        </w:rPr>
        <w:t xml:space="preserve">   E</w:t>
      </w:r>
      <w:proofErr w:type="gramEnd"/>
      <w:r w:rsidRPr="00B1448C">
        <w:rPr>
          <w:rFonts w:ascii="Book Antiqua" w:hAnsi="Book Antiqua"/>
          <w:b/>
          <w:bCs/>
          <w:color w:val="000000"/>
          <w:sz w:val="24"/>
          <w:szCs w:val="24"/>
        </w:rPr>
        <w:t>-Editor</w:t>
      </w:r>
      <w:r w:rsidRPr="00B1448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</w:p>
    <w:bookmarkEnd w:id="62"/>
    <w:bookmarkEnd w:id="63"/>
    <w:bookmarkEnd w:id="64"/>
    <w:bookmarkEnd w:id="65"/>
    <w:bookmarkEnd w:id="66"/>
    <w:bookmarkEnd w:id="67"/>
    <w:bookmarkEnd w:id="68"/>
    <w:p w14:paraId="27B3F9B5" w14:textId="77777777" w:rsidR="00CD2AF6" w:rsidRPr="00B1448C" w:rsidRDefault="00CD2AF6" w:rsidP="008970A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Garamond-Bold"/>
          <w:bCs/>
          <w:sz w:val="24"/>
          <w:szCs w:val="24"/>
        </w:rPr>
      </w:pPr>
    </w:p>
    <w:p w14:paraId="3E7F5CAF" w14:textId="77777777" w:rsidR="00CD2AF6" w:rsidRPr="00B1448C" w:rsidRDefault="00CD2AF6" w:rsidP="008970A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Garamond-Bold"/>
          <w:b/>
          <w:bCs/>
          <w:sz w:val="24"/>
          <w:szCs w:val="24"/>
        </w:rPr>
      </w:pPr>
    </w:p>
    <w:sectPr w:rsidR="00CD2AF6" w:rsidRPr="00B1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814E" w14:textId="77777777" w:rsidR="00B6014D" w:rsidRDefault="00B6014D" w:rsidP="008D1407">
      <w:pPr>
        <w:spacing w:after="0" w:line="240" w:lineRule="auto"/>
      </w:pPr>
      <w:r>
        <w:separator/>
      </w:r>
    </w:p>
  </w:endnote>
  <w:endnote w:type="continuationSeparator" w:id="0">
    <w:p w14:paraId="626E5B59" w14:textId="77777777" w:rsidR="00B6014D" w:rsidRDefault="00B6014D" w:rsidP="008D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10D6" w14:textId="77777777" w:rsidR="00B6014D" w:rsidRDefault="00B6014D" w:rsidP="008D1407">
      <w:pPr>
        <w:spacing w:after="0" w:line="240" w:lineRule="auto"/>
      </w:pPr>
      <w:r>
        <w:separator/>
      </w:r>
    </w:p>
  </w:footnote>
  <w:footnote w:type="continuationSeparator" w:id="0">
    <w:p w14:paraId="32A7711E" w14:textId="77777777" w:rsidR="00B6014D" w:rsidRDefault="00B6014D" w:rsidP="008D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DA0"/>
    <w:multiLevelType w:val="hybridMultilevel"/>
    <w:tmpl w:val="D7161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2B52"/>
    <w:multiLevelType w:val="hybridMultilevel"/>
    <w:tmpl w:val="478E7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2"/>
    <w:rsid w:val="000457B2"/>
    <w:rsid w:val="000509FC"/>
    <w:rsid w:val="0005432E"/>
    <w:rsid w:val="00061B7D"/>
    <w:rsid w:val="0007151F"/>
    <w:rsid w:val="00075C4D"/>
    <w:rsid w:val="000B1BE6"/>
    <w:rsid w:val="000B553F"/>
    <w:rsid w:val="000D7272"/>
    <w:rsid w:val="000F2FA4"/>
    <w:rsid w:val="001231C6"/>
    <w:rsid w:val="00132043"/>
    <w:rsid w:val="00133F4D"/>
    <w:rsid w:val="0014614A"/>
    <w:rsid w:val="0018378A"/>
    <w:rsid w:val="001A38E9"/>
    <w:rsid w:val="001C2C5C"/>
    <w:rsid w:val="00227812"/>
    <w:rsid w:val="002444E3"/>
    <w:rsid w:val="002A3269"/>
    <w:rsid w:val="002B49D2"/>
    <w:rsid w:val="002C068F"/>
    <w:rsid w:val="00356E50"/>
    <w:rsid w:val="00361F0B"/>
    <w:rsid w:val="00395D88"/>
    <w:rsid w:val="003D2B5B"/>
    <w:rsid w:val="003E7E90"/>
    <w:rsid w:val="003F00DC"/>
    <w:rsid w:val="0040716F"/>
    <w:rsid w:val="00466D29"/>
    <w:rsid w:val="00470F05"/>
    <w:rsid w:val="00475DBE"/>
    <w:rsid w:val="004C422B"/>
    <w:rsid w:val="004C4DE4"/>
    <w:rsid w:val="00500B5D"/>
    <w:rsid w:val="00507E3A"/>
    <w:rsid w:val="00510BBF"/>
    <w:rsid w:val="00516870"/>
    <w:rsid w:val="005846F2"/>
    <w:rsid w:val="005B6284"/>
    <w:rsid w:val="00652B4E"/>
    <w:rsid w:val="006B14BE"/>
    <w:rsid w:val="006B40E8"/>
    <w:rsid w:val="006C3F95"/>
    <w:rsid w:val="006E2B03"/>
    <w:rsid w:val="006E6584"/>
    <w:rsid w:val="007146F1"/>
    <w:rsid w:val="00722AD1"/>
    <w:rsid w:val="00730024"/>
    <w:rsid w:val="0074440C"/>
    <w:rsid w:val="007466FB"/>
    <w:rsid w:val="007D5B53"/>
    <w:rsid w:val="00813AF0"/>
    <w:rsid w:val="0083041E"/>
    <w:rsid w:val="008970A3"/>
    <w:rsid w:val="008B233D"/>
    <w:rsid w:val="008D1407"/>
    <w:rsid w:val="00920DB7"/>
    <w:rsid w:val="0093178B"/>
    <w:rsid w:val="00942F73"/>
    <w:rsid w:val="009D5E98"/>
    <w:rsid w:val="00A105A2"/>
    <w:rsid w:val="00A14F86"/>
    <w:rsid w:val="00A65EAC"/>
    <w:rsid w:val="00A66D7C"/>
    <w:rsid w:val="00A93D6A"/>
    <w:rsid w:val="00A966C3"/>
    <w:rsid w:val="00A97632"/>
    <w:rsid w:val="00AB54F1"/>
    <w:rsid w:val="00AE2FAC"/>
    <w:rsid w:val="00B1448C"/>
    <w:rsid w:val="00B204E1"/>
    <w:rsid w:val="00B37612"/>
    <w:rsid w:val="00B6014D"/>
    <w:rsid w:val="00B930D7"/>
    <w:rsid w:val="00C26E47"/>
    <w:rsid w:val="00C404B6"/>
    <w:rsid w:val="00C5553D"/>
    <w:rsid w:val="00C624D0"/>
    <w:rsid w:val="00C64A30"/>
    <w:rsid w:val="00C717C2"/>
    <w:rsid w:val="00C94E5D"/>
    <w:rsid w:val="00CB5489"/>
    <w:rsid w:val="00CC501F"/>
    <w:rsid w:val="00CD2AF6"/>
    <w:rsid w:val="00CE6746"/>
    <w:rsid w:val="00D64352"/>
    <w:rsid w:val="00DB29BF"/>
    <w:rsid w:val="00DD7704"/>
    <w:rsid w:val="00E4768A"/>
    <w:rsid w:val="00E80679"/>
    <w:rsid w:val="00EC2FBD"/>
    <w:rsid w:val="00EE19C9"/>
    <w:rsid w:val="00EF4176"/>
    <w:rsid w:val="00F6029A"/>
    <w:rsid w:val="00FA419C"/>
    <w:rsid w:val="00FA70B2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7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14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14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1407"/>
    <w:rPr>
      <w:sz w:val="18"/>
      <w:szCs w:val="18"/>
    </w:rPr>
  </w:style>
  <w:style w:type="character" w:styleId="CommentReference">
    <w:name w:val="annotation reference"/>
    <w:rsid w:val="008D1407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rsid w:val="008D140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D1407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uiPriority w:val="22"/>
    <w:qFormat/>
    <w:rsid w:val="008D1407"/>
    <w:rPr>
      <w:b/>
      <w:bCs/>
    </w:rPr>
  </w:style>
  <w:style w:type="paragraph" w:customStyle="1" w:styleId="Listeafsnit1">
    <w:name w:val="Listeafsnit1"/>
    <w:basedOn w:val="Normal"/>
    <w:rsid w:val="008D14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0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33D"/>
    <w:pPr>
      <w:spacing w:after="16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33D"/>
    <w:rPr>
      <w:rFonts w:ascii="Times New Roman" w:eastAsia="宋体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7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14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14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1407"/>
    <w:rPr>
      <w:sz w:val="18"/>
      <w:szCs w:val="18"/>
    </w:rPr>
  </w:style>
  <w:style w:type="character" w:styleId="CommentReference">
    <w:name w:val="annotation reference"/>
    <w:rsid w:val="008D1407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rsid w:val="008D140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D1407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uiPriority w:val="22"/>
    <w:qFormat/>
    <w:rsid w:val="008D1407"/>
    <w:rPr>
      <w:b/>
      <w:bCs/>
    </w:rPr>
  </w:style>
  <w:style w:type="paragraph" w:customStyle="1" w:styleId="Listeafsnit1">
    <w:name w:val="Listeafsnit1"/>
    <w:basedOn w:val="Normal"/>
    <w:rsid w:val="008D14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0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33D"/>
    <w:pPr>
      <w:spacing w:after="16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33D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F2DB-CC2F-564D-89BE-88762C10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Na Ma</cp:lastModifiedBy>
  <cp:revision>2</cp:revision>
  <dcterms:created xsi:type="dcterms:W3CDTF">2015-04-28T15:47:00Z</dcterms:created>
  <dcterms:modified xsi:type="dcterms:W3CDTF">2015-04-28T15:47:00Z</dcterms:modified>
</cp:coreProperties>
</file>