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A87" w:rsidRPr="00244EDB" w:rsidRDefault="00F32A87" w:rsidP="00244EDB">
      <w:pPr>
        <w:spacing w:after="0" w:line="360" w:lineRule="auto"/>
        <w:jc w:val="both"/>
        <w:rPr>
          <w:rFonts w:ascii="Book Antiqua" w:hAnsi="Book Antiqua"/>
          <w:b/>
          <w:sz w:val="24"/>
          <w:szCs w:val="24"/>
          <w:lang w:val="en-US"/>
        </w:rPr>
      </w:pPr>
      <w:r w:rsidRPr="00244EDB">
        <w:rPr>
          <w:rFonts w:ascii="Book Antiqua" w:hAnsi="Book Antiqua"/>
          <w:b/>
          <w:sz w:val="24"/>
          <w:szCs w:val="24"/>
          <w:lang w:val="en-US"/>
        </w:rPr>
        <w:t>Name of journal: World Journal of Stem Cells</w:t>
      </w:r>
    </w:p>
    <w:p w:rsidR="00F32A87" w:rsidRPr="00244EDB" w:rsidRDefault="00F32A87" w:rsidP="00244EDB">
      <w:pPr>
        <w:spacing w:after="0" w:line="360" w:lineRule="auto"/>
        <w:jc w:val="both"/>
        <w:rPr>
          <w:rFonts w:ascii="Book Antiqua" w:eastAsiaTheme="minorEastAsia" w:hAnsi="Book Antiqua"/>
          <w:b/>
          <w:sz w:val="24"/>
          <w:szCs w:val="24"/>
          <w:lang w:val="en-US" w:eastAsia="zh-CN"/>
        </w:rPr>
      </w:pPr>
      <w:r w:rsidRPr="00244EDB">
        <w:rPr>
          <w:rFonts w:ascii="Book Antiqua" w:hAnsi="Book Antiqua"/>
          <w:b/>
          <w:sz w:val="24"/>
          <w:szCs w:val="24"/>
          <w:lang w:val="en-US"/>
        </w:rPr>
        <w:t xml:space="preserve">ESPS Manuscript NO: </w:t>
      </w:r>
      <w:r w:rsidRPr="00244EDB">
        <w:rPr>
          <w:rFonts w:ascii="Book Antiqua" w:eastAsiaTheme="minorEastAsia" w:hAnsi="Book Antiqua"/>
          <w:b/>
          <w:sz w:val="24"/>
          <w:szCs w:val="24"/>
          <w:lang w:val="en-US" w:eastAsia="zh-CN"/>
        </w:rPr>
        <w:t xml:space="preserve">16897 </w:t>
      </w:r>
    </w:p>
    <w:p w:rsidR="00F32A87" w:rsidRPr="00244EDB" w:rsidRDefault="00F32A87" w:rsidP="00244EDB">
      <w:pPr>
        <w:spacing w:after="0" w:line="360" w:lineRule="auto"/>
        <w:jc w:val="both"/>
        <w:rPr>
          <w:rFonts w:ascii="Book Antiqua" w:eastAsiaTheme="minorEastAsia" w:hAnsi="Book Antiqua"/>
          <w:b/>
          <w:sz w:val="24"/>
          <w:szCs w:val="24"/>
          <w:lang w:val="en-US" w:eastAsia="zh-CN"/>
        </w:rPr>
      </w:pPr>
      <w:r w:rsidRPr="00244EDB">
        <w:rPr>
          <w:rFonts w:ascii="Book Antiqua" w:hAnsi="Book Antiqua"/>
          <w:b/>
          <w:sz w:val="24"/>
          <w:szCs w:val="24"/>
          <w:lang w:val="en-US"/>
        </w:rPr>
        <w:t xml:space="preserve">Columns: </w:t>
      </w:r>
      <w:r w:rsidRPr="00244EDB">
        <w:rPr>
          <w:rFonts w:ascii="Book Antiqua" w:eastAsiaTheme="minorEastAsia" w:hAnsi="Book Antiqua"/>
          <w:b/>
          <w:sz w:val="24"/>
          <w:szCs w:val="24"/>
          <w:lang w:val="en-US" w:eastAsia="zh-CN"/>
        </w:rPr>
        <w:t>Original Article</w:t>
      </w:r>
    </w:p>
    <w:p w:rsidR="00F32A87" w:rsidRPr="00244EDB" w:rsidRDefault="00F32A87" w:rsidP="00244EDB">
      <w:pPr>
        <w:spacing w:after="0" w:line="360" w:lineRule="auto"/>
        <w:jc w:val="both"/>
        <w:rPr>
          <w:rFonts w:ascii="Book Antiqua" w:eastAsiaTheme="minorEastAsia" w:hAnsi="Book Antiqua"/>
          <w:sz w:val="24"/>
          <w:szCs w:val="24"/>
          <w:lang w:val="en-US" w:eastAsia="zh-CN"/>
        </w:rPr>
      </w:pPr>
    </w:p>
    <w:p w:rsidR="00F32A87" w:rsidRPr="00244EDB" w:rsidRDefault="00F32A87" w:rsidP="00244EDB">
      <w:pPr>
        <w:spacing w:after="0" w:line="360" w:lineRule="auto"/>
        <w:jc w:val="both"/>
        <w:rPr>
          <w:rFonts w:ascii="Book Antiqua" w:eastAsia="华文细黑" w:hAnsi="Book Antiqua" w:cs="Tahoma"/>
          <w:b/>
          <w:i/>
          <w:sz w:val="24"/>
          <w:szCs w:val="24"/>
          <w:lang w:val="en-US" w:eastAsia="zh-CN"/>
        </w:rPr>
      </w:pPr>
      <w:r w:rsidRPr="00244EDB">
        <w:rPr>
          <w:rFonts w:ascii="Book Antiqua" w:eastAsia="华文细黑" w:hAnsi="Book Antiqua" w:cs="Tahoma"/>
          <w:b/>
          <w:i/>
          <w:sz w:val="24"/>
          <w:szCs w:val="24"/>
          <w:lang w:val="en-US"/>
        </w:rPr>
        <w:t>Basic Study</w:t>
      </w:r>
    </w:p>
    <w:p w:rsidR="00F4644A" w:rsidRPr="00244EDB" w:rsidRDefault="00F4644A" w:rsidP="00244EDB">
      <w:pPr>
        <w:spacing w:after="0" w:line="360" w:lineRule="auto"/>
        <w:jc w:val="both"/>
        <w:rPr>
          <w:rFonts w:ascii="Book Antiqua" w:eastAsiaTheme="minorEastAsia" w:hAnsi="Book Antiqua"/>
          <w:b/>
          <w:sz w:val="24"/>
          <w:szCs w:val="24"/>
          <w:lang w:val="en-US" w:eastAsia="zh-CN"/>
        </w:rPr>
      </w:pPr>
      <w:r w:rsidRPr="00244EDB">
        <w:rPr>
          <w:rFonts w:ascii="Book Antiqua" w:hAnsi="Book Antiqua"/>
          <w:b/>
          <w:sz w:val="24"/>
          <w:szCs w:val="24"/>
          <w:lang w:val="en-US"/>
        </w:rPr>
        <w:t xml:space="preserve">Evaluation of biodegradable electric conductive tube-guides and </w:t>
      </w:r>
      <w:proofErr w:type="spellStart"/>
      <w:r w:rsidRPr="00244EDB">
        <w:rPr>
          <w:rFonts w:ascii="Book Antiqua" w:hAnsi="Book Antiqua"/>
          <w:b/>
          <w:sz w:val="24"/>
          <w:szCs w:val="24"/>
          <w:lang w:val="en-US"/>
        </w:rPr>
        <w:t>mesenchymal</w:t>
      </w:r>
      <w:proofErr w:type="spellEnd"/>
      <w:r w:rsidRPr="00244EDB">
        <w:rPr>
          <w:rFonts w:ascii="Book Antiqua" w:hAnsi="Book Antiqua"/>
          <w:b/>
          <w:sz w:val="24"/>
          <w:szCs w:val="24"/>
          <w:lang w:val="en-US"/>
        </w:rPr>
        <w:t xml:space="preserve"> stem cells </w:t>
      </w:r>
    </w:p>
    <w:p w:rsidR="00F32A87" w:rsidRPr="00244EDB" w:rsidRDefault="00F32A87" w:rsidP="00244EDB">
      <w:pPr>
        <w:spacing w:after="0" w:line="360" w:lineRule="auto"/>
        <w:jc w:val="both"/>
        <w:rPr>
          <w:rFonts w:ascii="Book Antiqua" w:eastAsiaTheme="minorEastAsia" w:hAnsi="Book Antiqua"/>
          <w:b/>
          <w:sz w:val="24"/>
          <w:szCs w:val="24"/>
          <w:lang w:val="en-US" w:eastAsia="zh-CN"/>
        </w:rPr>
      </w:pPr>
    </w:p>
    <w:p w:rsidR="00F4644A" w:rsidRPr="00244EDB" w:rsidRDefault="00693A98" w:rsidP="00244EDB">
      <w:pPr>
        <w:spacing w:after="0" w:line="360" w:lineRule="auto"/>
        <w:jc w:val="both"/>
        <w:rPr>
          <w:rFonts w:ascii="Book Antiqua" w:eastAsiaTheme="minorEastAsia" w:hAnsi="Book Antiqua"/>
          <w:sz w:val="24"/>
          <w:szCs w:val="24"/>
          <w:lang w:val="en-US" w:eastAsia="zh-CN"/>
        </w:rPr>
      </w:pPr>
      <w:proofErr w:type="spellStart"/>
      <w:r w:rsidRPr="00244EDB">
        <w:rPr>
          <w:rFonts w:ascii="Book Antiqua" w:hAnsi="Book Antiqua"/>
          <w:sz w:val="24"/>
          <w:szCs w:val="24"/>
          <w:lang w:val="en-US"/>
        </w:rPr>
        <w:t>Ribeiro</w:t>
      </w:r>
      <w:proofErr w:type="spellEnd"/>
      <w:r w:rsidRPr="00244EDB">
        <w:rPr>
          <w:rFonts w:ascii="Book Antiqua" w:eastAsiaTheme="minorEastAsia" w:hAnsi="Book Antiqua"/>
          <w:sz w:val="24"/>
          <w:szCs w:val="24"/>
          <w:lang w:val="en-US" w:eastAsia="zh-CN"/>
        </w:rPr>
        <w:t xml:space="preserve"> J </w:t>
      </w:r>
      <w:r w:rsidRPr="00244EDB">
        <w:rPr>
          <w:rFonts w:ascii="Book Antiqua" w:eastAsiaTheme="minorEastAsia" w:hAnsi="Book Antiqua"/>
          <w:i/>
          <w:sz w:val="24"/>
          <w:szCs w:val="24"/>
          <w:lang w:val="en-US" w:eastAsia="zh-CN"/>
        </w:rPr>
        <w:t>et al.</w:t>
      </w:r>
      <w:r w:rsidR="00F4644A" w:rsidRPr="00244EDB">
        <w:rPr>
          <w:rFonts w:ascii="Book Antiqua" w:hAnsi="Book Antiqua"/>
          <w:sz w:val="24"/>
          <w:szCs w:val="24"/>
          <w:lang w:val="en-US"/>
        </w:rPr>
        <w:t xml:space="preserve"> </w:t>
      </w:r>
      <w:proofErr w:type="spellStart"/>
      <w:r w:rsidRPr="00244EDB">
        <w:rPr>
          <w:rFonts w:ascii="Book Antiqua" w:hAnsi="Book Antiqua"/>
          <w:sz w:val="24"/>
          <w:szCs w:val="24"/>
          <w:lang w:val="en-US"/>
        </w:rPr>
        <w:t>N</w:t>
      </w:r>
      <w:r w:rsidR="006D6F1F" w:rsidRPr="00244EDB">
        <w:rPr>
          <w:rFonts w:ascii="Book Antiqua" w:hAnsi="Book Antiqua"/>
          <w:sz w:val="24"/>
          <w:szCs w:val="24"/>
          <w:lang w:val="en-US"/>
        </w:rPr>
        <w:t>euro</w:t>
      </w:r>
      <w:proofErr w:type="spellEnd"/>
      <w:r w:rsidR="006D6F1F" w:rsidRPr="00244EDB">
        <w:rPr>
          <w:rFonts w:ascii="Book Antiqua" w:hAnsi="Book Antiqua"/>
          <w:sz w:val="24"/>
          <w:szCs w:val="24"/>
          <w:lang w:val="en-US"/>
        </w:rPr>
        <w:t xml:space="preserve">-muscular regeneration in </w:t>
      </w:r>
      <w:proofErr w:type="spellStart"/>
      <w:r w:rsidR="006D6F1F" w:rsidRPr="00244EDB">
        <w:rPr>
          <w:rFonts w:ascii="Book Antiqua" w:hAnsi="Book Antiqua"/>
          <w:sz w:val="24"/>
          <w:szCs w:val="24"/>
          <w:lang w:val="en-US"/>
        </w:rPr>
        <w:t>neurotmesis</w:t>
      </w:r>
      <w:proofErr w:type="spellEnd"/>
      <w:r w:rsidR="006D6F1F" w:rsidRPr="00244EDB">
        <w:rPr>
          <w:rFonts w:ascii="Book Antiqua" w:hAnsi="Book Antiqua"/>
          <w:sz w:val="24"/>
          <w:szCs w:val="24"/>
          <w:lang w:val="en-US"/>
        </w:rPr>
        <w:t xml:space="preserve"> injury</w:t>
      </w:r>
    </w:p>
    <w:p w:rsidR="00F32A87" w:rsidRPr="00244EDB" w:rsidRDefault="00F32A87" w:rsidP="00244EDB">
      <w:pPr>
        <w:spacing w:after="0" w:line="360" w:lineRule="auto"/>
        <w:jc w:val="both"/>
        <w:rPr>
          <w:rFonts w:ascii="Book Antiqua" w:eastAsiaTheme="minorEastAsia" w:hAnsi="Book Antiqua"/>
          <w:sz w:val="24"/>
          <w:szCs w:val="24"/>
          <w:lang w:val="en-US" w:eastAsia="zh-CN"/>
        </w:rPr>
      </w:pPr>
    </w:p>
    <w:p w:rsidR="00F32A87" w:rsidRPr="00244EDB" w:rsidRDefault="00F32A87" w:rsidP="00244EDB">
      <w:pPr>
        <w:spacing w:after="0" w:line="360" w:lineRule="auto"/>
        <w:jc w:val="both"/>
        <w:rPr>
          <w:rFonts w:ascii="Book Antiqua" w:hAnsi="Book Antiqua"/>
          <w:sz w:val="24"/>
          <w:szCs w:val="24"/>
        </w:rPr>
      </w:pPr>
      <w:r w:rsidRPr="00244EDB">
        <w:rPr>
          <w:rFonts w:ascii="Book Antiqua" w:hAnsi="Book Antiqua"/>
          <w:sz w:val="24"/>
          <w:szCs w:val="24"/>
        </w:rPr>
        <w:t>Jorge Ribeiro, Tiago Pereira, Ana Rita Caseiro, Paulo Armada-da-Silva, Isabel Pires, Justina Prada, Irina Amorim, Sandra Amado, Miguel França, Carolina Gonçalves, Maria Ascensão Lopes, José Domingos Santos, Dina</w:t>
      </w:r>
      <w:r w:rsidR="00B233F2" w:rsidRPr="00244EDB">
        <w:rPr>
          <w:rFonts w:ascii="Book Antiqua" w:hAnsi="Book Antiqua"/>
          <w:sz w:val="24"/>
          <w:szCs w:val="24"/>
        </w:rPr>
        <w:t xml:space="preserve"> Morais</w:t>
      </w:r>
      <w:r w:rsidRPr="00244EDB">
        <w:rPr>
          <w:rFonts w:ascii="Book Antiqua" w:hAnsi="Book Antiqua"/>
          <w:sz w:val="24"/>
          <w:szCs w:val="24"/>
        </w:rPr>
        <w:t xml:space="preserve"> Silva, </w:t>
      </w:r>
      <w:proofErr w:type="spellStart"/>
      <w:r w:rsidRPr="00244EDB">
        <w:rPr>
          <w:rFonts w:ascii="Book Antiqua" w:hAnsi="Book Antiqua"/>
          <w:sz w:val="24"/>
          <w:szCs w:val="24"/>
        </w:rPr>
        <w:t>Stefano</w:t>
      </w:r>
      <w:proofErr w:type="spellEnd"/>
      <w:r w:rsidRPr="00244EDB">
        <w:rPr>
          <w:rFonts w:ascii="Book Antiqua" w:hAnsi="Book Antiqua"/>
          <w:sz w:val="24"/>
          <w:szCs w:val="24"/>
        </w:rPr>
        <w:t xml:space="preserve"> </w:t>
      </w:r>
      <w:proofErr w:type="spellStart"/>
      <w:r w:rsidRPr="00244EDB">
        <w:rPr>
          <w:rFonts w:ascii="Book Antiqua" w:hAnsi="Book Antiqua"/>
          <w:sz w:val="24"/>
          <w:szCs w:val="24"/>
        </w:rPr>
        <w:t>Geuna</w:t>
      </w:r>
      <w:proofErr w:type="spellEnd"/>
      <w:r w:rsidRPr="00244EDB">
        <w:rPr>
          <w:rFonts w:ascii="Book Antiqua" w:hAnsi="Book Antiqua"/>
          <w:sz w:val="24"/>
          <w:szCs w:val="24"/>
        </w:rPr>
        <w:t xml:space="preserve">, Ana Lúcia Luís, Ana Colette Maurício </w:t>
      </w:r>
    </w:p>
    <w:p w:rsidR="00693A98" w:rsidRPr="00244EDB" w:rsidRDefault="00693A98" w:rsidP="00244EDB">
      <w:pPr>
        <w:spacing w:after="0" w:line="360" w:lineRule="auto"/>
        <w:jc w:val="both"/>
        <w:rPr>
          <w:rFonts w:ascii="Book Antiqua" w:eastAsiaTheme="minorEastAsia" w:hAnsi="Book Antiqua"/>
          <w:b/>
          <w:sz w:val="24"/>
          <w:szCs w:val="24"/>
          <w:lang w:eastAsia="zh-CN"/>
        </w:rPr>
      </w:pPr>
    </w:p>
    <w:p w:rsidR="00693A98" w:rsidRPr="00244EDB" w:rsidRDefault="00F4644A" w:rsidP="00244EDB">
      <w:pPr>
        <w:spacing w:after="0" w:line="360" w:lineRule="auto"/>
        <w:jc w:val="both"/>
        <w:rPr>
          <w:rFonts w:ascii="Book Antiqua" w:eastAsiaTheme="minorEastAsia" w:hAnsi="Book Antiqua"/>
          <w:sz w:val="24"/>
          <w:szCs w:val="24"/>
          <w:lang w:eastAsia="zh-CN"/>
        </w:rPr>
      </w:pPr>
      <w:r w:rsidRPr="00244EDB">
        <w:rPr>
          <w:rFonts w:ascii="Book Antiqua" w:hAnsi="Book Antiqua"/>
          <w:b/>
          <w:sz w:val="24"/>
          <w:szCs w:val="24"/>
        </w:rPr>
        <w:t xml:space="preserve">Jorge Ribeiro, Tiago Pereira, Ana Rita Caseiro, Miguel França, Ana Lúcia Luís, Ana Colette </w:t>
      </w:r>
      <w:r w:rsidR="006D6F1F" w:rsidRPr="00244EDB">
        <w:rPr>
          <w:rFonts w:ascii="Book Antiqua" w:hAnsi="Book Antiqua"/>
          <w:b/>
          <w:sz w:val="24"/>
          <w:szCs w:val="24"/>
        </w:rPr>
        <w:t>Maurício</w:t>
      </w:r>
      <w:r w:rsidRPr="00244EDB">
        <w:rPr>
          <w:rFonts w:ascii="Book Antiqua" w:hAnsi="Book Antiqua"/>
          <w:sz w:val="24"/>
          <w:szCs w:val="24"/>
        </w:rPr>
        <w:t>,</w:t>
      </w:r>
      <w:r w:rsidRPr="00244EDB">
        <w:rPr>
          <w:rFonts w:ascii="Book Antiqua" w:hAnsi="Book Antiqua"/>
          <w:b/>
          <w:sz w:val="24"/>
          <w:szCs w:val="24"/>
        </w:rPr>
        <w:t xml:space="preserve"> </w:t>
      </w:r>
      <w:proofErr w:type="spellStart"/>
      <w:r w:rsidRPr="00244EDB">
        <w:rPr>
          <w:rFonts w:ascii="Book Antiqua" w:hAnsi="Book Antiqua"/>
          <w:sz w:val="24"/>
          <w:szCs w:val="24"/>
        </w:rPr>
        <w:t>Departmento</w:t>
      </w:r>
      <w:proofErr w:type="spellEnd"/>
      <w:r w:rsidRPr="00244EDB">
        <w:rPr>
          <w:rFonts w:ascii="Book Antiqua" w:hAnsi="Book Antiqua"/>
          <w:sz w:val="24"/>
          <w:szCs w:val="24"/>
        </w:rPr>
        <w:t xml:space="preserve"> de Clínicas Veterinárias </w:t>
      </w:r>
      <w:proofErr w:type="spellStart"/>
      <w:r w:rsidRPr="00244EDB">
        <w:rPr>
          <w:rFonts w:ascii="Book Antiqua" w:hAnsi="Book Antiqua"/>
          <w:sz w:val="24"/>
          <w:szCs w:val="24"/>
        </w:rPr>
        <w:t>and</w:t>
      </w:r>
      <w:proofErr w:type="spellEnd"/>
      <w:r w:rsidRPr="00244EDB">
        <w:rPr>
          <w:rFonts w:ascii="Book Antiqua" w:hAnsi="Book Antiqua"/>
          <w:sz w:val="24"/>
          <w:szCs w:val="24"/>
        </w:rPr>
        <w:t xml:space="preserve"> </w:t>
      </w:r>
      <w:r w:rsidRPr="00244EDB">
        <w:rPr>
          <w:rFonts w:ascii="Book Antiqua" w:hAnsi="Book Antiqua"/>
          <w:b/>
          <w:sz w:val="24"/>
          <w:szCs w:val="24"/>
          <w:vertAlign w:val="superscript"/>
        </w:rPr>
        <w:t>+</w:t>
      </w:r>
      <w:proofErr w:type="spellStart"/>
      <w:r w:rsidRPr="00244EDB">
        <w:rPr>
          <w:rFonts w:ascii="Book Antiqua" w:hAnsi="Book Antiqua"/>
          <w:sz w:val="24"/>
          <w:szCs w:val="24"/>
        </w:rPr>
        <w:t>UPVet</w:t>
      </w:r>
      <w:proofErr w:type="spellEnd"/>
      <w:r w:rsidRPr="00244EDB">
        <w:rPr>
          <w:rFonts w:ascii="Book Antiqua" w:hAnsi="Book Antiqua"/>
          <w:sz w:val="24"/>
          <w:szCs w:val="24"/>
        </w:rPr>
        <w:t xml:space="preserve">, Instituto de Ciências Biomédicas de Abel Salazar </w:t>
      </w:r>
      <w:r w:rsidR="009D3518" w:rsidRPr="00244EDB">
        <w:rPr>
          <w:rFonts w:ascii="Book Antiqua" w:hAnsi="Book Antiqua"/>
          <w:sz w:val="24"/>
          <w:szCs w:val="24"/>
        </w:rPr>
        <w:t xml:space="preserve">(ICBAS) </w:t>
      </w:r>
      <w:proofErr w:type="spellStart"/>
      <w:r w:rsidRPr="00244EDB">
        <w:rPr>
          <w:rFonts w:ascii="Book Antiqua" w:hAnsi="Book Antiqua"/>
          <w:sz w:val="24"/>
          <w:szCs w:val="24"/>
        </w:rPr>
        <w:t>and</w:t>
      </w:r>
      <w:proofErr w:type="spellEnd"/>
      <w:r w:rsidRPr="00244EDB">
        <w:rPr>
          <w:rFonts w:ascii="Book Antiqua" w:hAnsi="Book Antiqua"/>
          <w:sz w:val="24"/>
          <w:szCs w:val="24"/>
        </w:rPr>
        <w:t xml:space="preserve"> Centro de Estudos de Ciência Animal, Instituto de Ciências, Tecnologias e </w:t>
      </w:r>
      <w:proofErr w:type="spellStart"/>
      <w:r w:rsidRPr="00244EDB">
        <w:rPr>
          <w:rFonts w:ascii="Book Antiqua" w:hAnsi="Book Antiqua"/>
          <w:sz w:val="24"/>
          <w:szCs w:val="24"/>
        </w:rPr>
        <w:t>Agro</w:t>
      </w:r>
      <w:r w:rsidR="006D3046" w:rsidRPr="00244EDB">
        <w:rPr>
          <w:rFonts w:ascii="Book Antiqua" w:hAnsi="Book Antiqua"/>
          <w:sz w:val="24"/>
          <w:szCs w:val="24"/>
        </w:rPr>
        <w:t>a</w:t>
      </w:r>
      <w:r w:rsidR="00B233F2" w:rsidRPr="00244EDB">
        <w:rPr>
          <w:rFonts w:ascii="Book Antiqua" w:hAnsi="Book Antiqua"/>
          <w:sz w:val="24"/>
          <w:szCs w:val="24"/>
        </w:rPr>
        <w:t>mbiente</w:t>
      </w:r>
      <w:proofErr w:type="spellEnd"/>
      <w:r w:rsidR="00B233F2" w:rsidRPr="00244EDB">
        <w:rPr>
          <w:rFonts w:ascii="Book Antiqua" w:hAnsi="Book Antiqua"/>
          <w:sz w:val="24"/>
          <w:szCs w:val="24"/>
        </w:rPr>
        <w:t xml:space="preserve"> </w:t>
      </w:r>
      <w:r w:rsidRPr="00244EDB">
        <w:rPr>
          <w:rFonts w:ascii="Book Antiqua" w:hAnsi="Book Antiqua"/>
          <w:sz w:val="24"/>
          <w:szCs w:val="24"/>
        </w:rPr>
        <w:t>da Universidade do Porto</w:t>
      </w:r>
      <w:r w:rsidR="006D3046" w:rsidRPr="00244EDB">
        <w:rPr>
          <w:rFonts w:ascii="Book Antiqua" w:hAnsi="Book Antiqua"/>
          <w:sz w:val="24"/>
          <w:szCs w:val="24"/>
        </w:rPr>
        <w:t xml:space="preserve"> (ICETA)</w:t>
      </w:r>
      <w:r w:rsidR="00693A98" w:rsidRPr="00244EDB">
        <w:rPr>
          <w:rFonts w:ascii="Book Antiqua" w:eastAsiaTheme="minorEastAsia" w:hAnsi="Book Antiqua"/>
          <w:sz w:val="24"/>
          <w:szCs w:val="24"/>
          <w:lang w:eastAsia="zh-CN"/>
        </w:rPr>
        <w:t>,</w:t>
      </w:r>
      <w:r w:rsidRPr="00244EDB">
        <w:rPr>
          <w:rFonts w:ascii="Book Antiqua" w:hAnsi="Book Antiqua"/>
          <w:sz w:val="24"/>
          <w:szCs w:val="24"/>
        </w:rPr>
        <w:t xml:space="preserve"> Rua de Jorge Viterbo Ferreira,</w:t>
      </w:r>
      <w:r w:rsidR="00693A98" w:rsidRPr="00244EDB">
        <w:rPr>
          <w:rFonts w:ascii="Book Antiqua" w:hAnsi="Book Antiqua"/>
          <w:sz w:val="24"/>
          <w:szCs w:val="24"/>
        </w:rPr>
        <w:t xml:space="preserve"> 4050-313 Porto, Portugal</w:t>
      </w:r>
    </w:p>
    <w:p w:rsidR="00675E61" w:rsidRPr="00244EDB" w:rsidRDefault="00675E61" w:rsidP="00244EDB">
      <w:pPr>
        <w:spacing w:after="0" w:line="360" w:lineRule="auto"/>
        <w:jc w:val="both"/>
        <w:rPr>
          <w:rFonts w:ascii="Book Antiqua" w:eastAsiaTheme="minorEastAsia" w:hAnsi="Book Antiqua"/>
          <w:sz w:val="24"/>
          <w:szCs w:val="24"/>
          <w:lang w:eastAsia="zh-CN"/>
        </w:rPr>
      </w:pPr>
    </w:p>
    <w:p w:rsidR="00F4644A" w:rsidRPr="00244EDB" w:rsidRDefault="00F4644A" w:rsidP="00244EDB">
      <w:pPr>
        <w:spacing w:after="0" w:line="360" w:lineRule="auto"/>
        <w:jc w:val="both"/>
        <w:rPr>
          <w:rFonts w:ascii="Book Antiqua" w:eastAsiaTheme="minorEastAsia" w:hAnsi="Book Antiqua"/>
          <w:sz w:val="24"/>
          <w:szCs w:val="24"/>
          <w:lang w:eastAsia="zh-CN"/>
        </w:rPr>
      </w:pPr>
      <w:r w:rsidRPr="00244EDB">
        <w:rPr>
          <w:rFonts w:ascii="Book Antiqua" w:hAnsi="Book Antiqua"/>
          <w:b/>
          <w:sz w:val="24"/>
          <w:szCs w:val="24"/>
        </w:rPr>
        <w:t>Paulo Armada-da-Silva,</w:t>
      </w:r>
      <w:r w:rsidR="00B233F2" w:rsidRPr="00244EDB">
        <w:rPr>
          <w:rFonts w:ascii="Book Antiqua" w:hAnsi="Book Antiqua"/>
          <w:b/>
          <w:sz w:val="24"/>
          <w:szCs w:val="24"/>
        </w:rPr>
        <w:t xml:space="preserve"> Sandra Amado,</w:t>
      </w:r>
      <w:r w:rsidRPr="00244EDB">
        <w:rPr>
          <w:rFonts w:ascii="Book Antiqua" w:hAnsi="Book Antiqua"/>
          <w:b/>
          <w:sz w:val="24"/>
          <w:szCs w:val="24"/>
        </w:rPr>
        <w:t xml:space="preserve"> </w:t>
      </w:r>
      <w:r w:rsidRPr="00244EDB">
        <w:rPr>
          <w:rFonts w:ascii="Book Antiqua" w:hAnsi="Book Antiqua"/>
          <w:sz w:val="24"/>
          <w:szCs w:val="24"/>
        </w:rPr>
        <w:t>Centro Interdisciplinar de Estudo de Performance Humana</w:t>
      </w:r>
      <w:r w:rsidR="002174FF" w:rsidRPr="00244EDB">
        <w:rPr>
          <w:rFonts w:ascii="Book Antiqua" w:hAnsi="Book Antiqua"/>
          <w:sz w:val="24"/>
          <w:szCs w:val="24"/>
        </w:rPr>
        <w:t xml:space="preserve"> (CIPER)</w:t>
      </w:r>
      <w:r w:rsidRPr="00244EDB">
        <w:rPr>
          <w:rFonts w:ascii="Book Antiqua" w:hAnsi="Book Antiqua"/>
          <w:sz w:val="24"/>
          <w:szCs w:val="24"/>
        </w:rPr>
        <w:t>, Faculdade de Motricidade Humana</w:t>
      </w:r>
      <w:r w:rsidR="002174FF" w:rsidRPr="00244EDB">
        <w:rPr>
          <w:rFonts w:ascii="Book Antiqua" w:hAnsi="Book Antiqua"/>
          <w:sz w:val="24"/>
          <w:szCs w:val="24"/>
        </w:rPr>
        <w:t xml:space="preserve"> (FMH)</w:t>
      </w:r>
      <w:r w:rsidRPr="00244EDB">
        <w:rPr>
          <w:rFonts w:ascii="Book Antiqua" w:hAnsi="Book Antiqua"/>
          <w:sz w:val="24"/>
          <w:szCs w:val="24"/>
        </w:rPr>
        <w:t>, Universidade de Lisboa</w:t>
      </w:r>
      <w:r w:rsidR="002174FF" w:rsidRPr="00244EDB">
        <w:rPr>
          <w:rFonts w:ascii="Book Antiqua" w:hAnsi="Book Antiqua"/>
          <w:sz w:val="24"/>
          <w:szCs w:val="24"/>
        </w:rPr>
        <w:t xml:space="preserve"> (UL)</w:t>
      </w:r>
      <w:r w:rsidR="00693A98" w:rsidRPr="00244EDB">
        <w:rPr>
          <w:rFonts w:ascii="Book Antiqua" w:hAnsi="Book Antiqua"/>
          <w:sz w:val="24"/>
          <w:szCs w:val="24"/>
        </w:rPr>
        <w:t>, Estrada da Costa, 1499-002</w:t>
      </w:r>
      <w:r w:rsidRPr="00244EDB">
        <w:rPr>
          <w:rFonts w:ascii="Book Antiqua" w:hAnsi="Book Antiqua"/>
          <w:sz w:val="24"/>
          <w:szCs w:val="24"/>
        </w:rPr>
        <w:t xml:space="preserve"> Cruz Quebrada</w:t>
      </w:r>
      <w:r w:rsidR="00693A98" w:rsidRPr="00244EDB">
        <w:rPr>
          <w:rFonts w:ascii="Book Antiqua" w:eastAsiaTheme="minorEastAsia" w:hAnsi="Book Antiqua"/>
          <w:sz w:val="24"/>
          <w:szCs w:val="24"/>
          <w:lang w:eastAsia="zh-CN"/>
        </w:rPr>
        <w:t>,</w:t>
      </w:r>
      <w:r w:rsidR="00693A98" w:rsidRPr="00244EDB">
        <w:rPr>
          <w:rFonts w:ascii="Book Antiqua" w:hAnsi="Book Antiqua"/>
          <w:sz w:val="24"/>
          <w:szCs w:val="24"/>
        </w:rPr>
        <w:t xml:space="preserve"> Dafundo, Portugal</w:t>
      </w:r>
    </w:p>
    <w:p w:rsidR="00675E61" w:rsidRPr="00244EDB" w:rsidRDefault="00675E61" w:rsidP="00244EDB">
      <w:pPr>
        <w:spacing w:after="0" w:line="360" w:lineRule="auto"/>
        <w:jc w:val="both"/>
        <w:rPr>
          <w:rFonts w:ascii="Book Antiqua" w:eastAsiaTheme="minorEastAsia" w:hAnsi="Book Antiqua"/>
          <w:sz w:val="24"/>
          <w:szCs w:val="24"/>
          <w:lang w:eastAsia="zh-CN"/>
        </w:rPr>
      </w:pPr>
    </w:p>
    <w:p w:rsidR="00693A98" w:rsidRPr="00244EDB" w:rsidRDefault="00693A98" w:rsidP="00244EDB">
      <w:pPr>
        <w:spacing w:after="0" w:line="360" w:lineRule="auto"/>
        <w:jc w:val="both"/>
        <w:rPr>
          <w:rFonts w:ascii="Book Antiqua" w:eastAsiaTheme="minorEastAsia" w:hAnsi="Book Antiqua"/>
          <w:sz w:val="24"/>
          <w:szCs w:val="24"/>
          <w:lang w:eastAsia="zh-CN"/>
        </w:rPr>
      </w:pPr>
      <w:r w:rsidRPr="00244EDB">
        <w:rPr>
          <w:rFonts w:ascii="Book Antiqua" w:hAnsi="Book Antiqua"/>
          <w:b/>
          <w:sz w:val="24"/>
          <w:szCs w:val="24"/>
        </w:rPr>
        <w:t xml:space="preserve">Isabel Pires, Justina Prada, </w:t>
      </w:r>
      <w:r w:rsidRPr="00244EDB">
        <w:rPr>
          <w:rFonts w:ascii="Book Antiqua" w:hAnsi="Book Antiqua"/>
          <w:sz w:val="24"/>
          <w:szCs w:val="24"/>
        </w:rPr>
        <w:t xml:space="preserve">CECAV </w:t>
      </w:r>
      <w:proofErr w:type="spellStart"/>
      <w:r w:rsidRPr="00244EDB">
        <w:rPr>
          <w:rFonts w:ascii="Book Antiqua" w:hAnsi="Book Antiqua"/>
          <w:sz w:val="24"/>
          <w:szCs w:val="24"/>
        </w:rPr>
        <w:t>and</w:t>
      </w:r>
      <w:proofErr w:type="spellEnd"/>
      <w:r w:rsidRPr="00244EDB">
        <w:rPr>
          <w:rFonts w:ascii="Book Antiqua" w:hAnsi="Book Antiqua"/>
          <w:sz w:val="24"/>
          <w:szCs w:val="24"/>
        </w:rPr>
        <w:t xml:space="preserve"> </w:t>
      </w:r>
      <w:r w:rsidR="002174FF" w:rsidRPr="00244EDB">
        <w:rPr>
          <w:rFonts w:ascii="Book Antiqua" w:hAnsi="Book Antiqua"/>
          <w:sz w:val="24"/>
          <w:szCs w:val="24"/>
        </w:rPr>
        <w:t>Departamento de Ciências Veterinárias</w:t>
      </w:r>
      <w:r w:rsidRPr="00244EDB">
        <w:rPr>
          <w:rFonts w:ascii="Book Antiqua" w:hAnsi="Book Antiqua"/>
          <w:sz w:val="24"/>
          <w:szCs w:val="24"/>
        </w:rPr>
        <w:t xml:space="preserve">, </w:t>
      </w:r>
      <w:r w:rsidR="002174FF" w:rsidRPr="00244EDB">
        <w:rPr>
          <w:rFonts w:ascii="Book Antiqua" w:hAnsi="Book Antiqua"/>
          <w:sz w:val="24"/>
          <w:szCs w:val="24"/>
        </w:rPr>
        <w:t>Universidade de</w:t>
      </w:r>
      <w:r w:rsidRPr="00244EDB">
        <w:rPr>
          <w:rFonts w:ascii="Book Antiqua" w:hAnsi="Book Antiqua"/>
          <w:sz w:val="24"/>
          <w:szCs w:val="24"/>
        </w:rPr>
        <w:t xml:space="preserve"> Trás-os-Montes </w:t>
      </w:r>
      <w:r w:rsidR="002174FF" w:rsidRPr="00244EDB">
        <w:rPr>
          <w:rFonts w:ascii="Book Antiqua" w:hAnsi="Book Antiqua"/>
          <w:sz w:val="24"/>
          <w:szCs w:val="24"/>
        </w:rPr>
        <w:t>e</w:t>
      </w:r>
      <w:r w:rsidRPr="00244EDB">
        <w:rPr>
          <w:rFonts w:ascii="Book Antiqua" w:hAnsi="Book Antiqua"/>
          <w:sz w:val="24"/>
          <w:szCs w:val="24"/>
        </w:rPr>
        <w:t xml:space="preserve"> Alto Douro</w:t>
      </w:r>
      <w:r w:rsidR="002174FF" w:rsidRPr="00244EDB">
        <w:rPr>
          <w:rFonts w:ascii="Book Antiqua" w:hAnsi="Book Antiqua"/>
          <w:sz w:val="24"/>
          <w:szCs w:val="24"/>
        </w:rPr>
        <w:t xml:space="preserve"> (UTAD)</w:t>
      </w:r>
      <w:r w:rsidRPr="00244EDB">
        <w:rPr>
          <w:rFonts w:ascii="Book Antiqua" w:hAnsi="Book Antiqua"/>
          <w:sz w:val="24"/>
          <w:szCs w:val="24"/>
        </w:rPr>
        <w:t>, 5001-801 Vila Real, Portugal</w:t>
      </w:r>
    </w:p>
    <w:p w:rsidR="00675E61" w:rsidRPr="00244EDB" w:rsidRDefault="00675E61" w:rsidP="00244EDB">
      <w:pPr>
        <w:spacing w:after="0" w:line="360" w:lineRule="auto"/>
        <w:jc w:val="both"/>
        <w:rPr>
          <w:rFonts w:ascii="Book Antiqua" w:eastAsiaTheme="minorEastAsia" w:hAnsi="Book Antiqua"/>
          <w:sz w:val="24"/>
          <w:szCs w:val="24"/>
          <w:lang w:eastAsia="zh-CN"/>
        </w:rPr>
      </w:pPr>
    </w:p>
    <w:p w:rsidR="00693A98" w:rsidRPr="00244EDB" w:rsidRDefault="00F4644A" w:rsidP="00244EDB">
      <w:pPr>
        <w:spacing w:after="0" w:line="360" w:lineRule="auto"/>
        <w:jc w:val="both"/>
        <w:rPr>
          <w:rFonts w:ascii="Book Antiqua" w:eastAsiaTheme="minorEastAsia" w:hAnsi="Book Antiqua"/>
          <w:sz w:val="24"/>
          <w:szCs w:val="24"/>
          <w:lang w:eastAsia="zh-CN"/>
        </w:rPr>
      </w:pPr>
      <w:r w:rsidRPr="00244EDB">
        <w:rPr>
          <w:rFonts w:ascii="Book Antiqua" w:hAnsi="Book Antiqua"/>
          <w:b/>
          <w:sz w:val="24"/>
          <w:szCs w:val="24"/>
        </w:rPr>
        <w:lastRenderedPageBreak/>
        <w:t xml:space="preserve">Irina Amorim, </w:t>
      </w:r>
      <w:proofErr w:type="spellStart"/>
      <w:r w:rsidRPr="00244EDB">
        <w:rPr>
          <w:rFonts w:ascii="Book Antiqua" w:hAnsi="Book Antiqua"/>
          <w:sz w:val="24"/>
          <w:szCs w:val="24"/>
        </w:rPr>
        <w:t>Departmento</w:t>
      </w:r>
      <w:proofErr w:type="spellEnd"/>
      <w:r w:rsidRPr="00244EDB">
        <w:rPr>
          <w:rFonts w:ascii="Book Antiqua" w:hAnsi="Book Antiqua"/>
          <w:sz w:val="24"/>
          <w:szCs w:val="24"/>
        </w:rPr>
        <w:t xml:space="preserve"> de Patologia e de Imunologia Molecular, Instituto de Ciências Biomédicas de Abel Salazar, Rua de Jorge Viterbo Ferreira, 4050-313 Porto</w:t>
      </w:r>
      <w:r w:rsidR="00693A98" w:rsidRPr="00244EDB">
        <w:rPr>
          <w:rFonts w:ascii="Book Antiqua" w:eastAsiaTheme="minorEastAsia" w:hAnsi="Book Antiqua"/>
          <w:sz w:val="24"/>
          <w:szCs w:val="24"/>
          <w:lang w:eastAsia="zh-CN"/>
        </w:rPr>
        <w:t xml:space="preserve">, </w:t>
      </w:r>
      <w:r w:rsidR="00693A98" w:rsidRPr="00244EDB">
        <w:rPr>
          <w:rFonts w:ascii="Book Antiqua" w:hAnsi="Book Antiqua"/>
          <w:sz w:val="24"/>
          <w:szCs w:val="24"/>
        </w:rPr>
        <w:t>Portugal</w:t>
      </w:r>
      <w:r w:rsidRPr="00244EDB">
        <w:rPr>
          <w:rFonts w:ascii="Book Antiqua" w:hAnsi="Book Antiqua"/>
          <w:sz w:val="24"/>
          <w:szCs w:val="24"/>
        </w:rPr>
        <w:t xml:space="preserve"> </w:t>
      </w:r>
    </w:p>
    <w:p w:rsidR="00675E61" w:rsidRPr="00244EDB" w:rsidRDefault="00675E61" w:rsidP="00244EDB">
      <w:pPr>
        <w:spacing w:after="0" w:line="360" w:lineRule="auto"/>
        <w:jc w:val="both"/>
        <w:rPr>
          <w:rFonts w:ascii="Book Antiqua" w:eastAsiaTheme="minorEastAsia" w:hAnsi="Book Antiqua"/>
          <w:sz w:val="24"/>
          <w:szCs w:val="24"/>
          <w:lang w:eastAsia="zh-CN"/>
        </w:rPr>
      </w:pPr>
    </w:p>
    <w:p w:rsidR="00F4644A" w:rsidRPr="00244EDB" w:rsidRDefault="00693A98" w:rsidP="00244EDB">
      <w:pPr>
        <w:spacing w:after="0" w:line="360" w:lineRule="auto"/>
        <w:jc w:val="both"/>
        <w:rPr>
          <w:rFonts w:ascii="Book Antiqua" w:eastAsiaTheme="minorEastAsia" w:hAnsi="Book Antiqua"/>
          <w:sz w:val="24"/>
          <w:szCs w:val="24"/>
          <w:lang w:eastAsia="zh-CN"/>
        </w:rPr>
      </w:pPr>
      <w:r w:rsidRPr="00244EDB">
        <w:rPr>
          <w:rFonts w:ascii="Book Antiqua" w:hAnsi="Book Antiqua"/>
          <w:b/>
          <w:sz w:val="24"/>
          <w:szCs w:val="24"/>
        </w:rPr>
        <w:t>Irina Amorim,</w:t>
      </w:r>
      <w:r w:rsidR="00F4644A" w:rsidRPr="00244EDB">
        <w:rPr>
          <w:rFonts w:ascii="Book Antiqua" w:hAnsi="Book Antiqua"/>
          <w:sz w:val="24"/>
          <w:szCs w:val="24"/>
        </w:rPr>
        <w:t xml:space="preserve"> Instituto Português de Patologia e Imunologia Molecular da Universidade do Porto</w:t>
      </w:r>
      <w:r w:rsidR="002174FF" w:rsidRPr="00244EDB">
        <w:rPr>
          <w:rFonts w:ascii="Book Antiqua" w:hAnsi="Book Antiqua"/>
          <w:sz w:val="24"/>
          <w:szCs w:val="24"/>
        </w:rPr>
        <w:t xml:space="preserve"> (IPATIMUP)</w:t>
      </w:r>
      <w:r w:rsidR="00F4644A" w:rsidRPr="00244EDB">
        <w:rPr>
          <w:rFonts w:ascii="Book Antiqua" w:hAnsi="Book Antiqua"/>
          <w:sz w:val="24"/>
          <w:szCs w:val="24"/>
        </w:rPr>
        <w:t>, Rua Dr. Roberto Fri</w:t>
      </w:r>
      <w:r w:rsidRPr="00244EDB">
        <w:rPr>
          <w:rFonts w:ascii="Book Antiqua" w:hAnsi="Book Antiqua"/>
          <w:sz w:val="24"/>
          <w:szCs w:val="24"/>
        </w:rPr>
        <w:t>as s/n</w:t>
      </w:r>
      <w:r w:rsidRPr="00244EDB">
        <w:rPr>
          <w:rFonts w:ascii="Book Antiqua" w:eastAsiaTheme="minorEastAsia" w:hAnsi="Book Antiqua"/>
          <w:sz w:val="24"/>
          <w:szCs w:val="24"/>
          <w:lang w:eastAsia="zh-CN"/>
        </w:rPr>
        <w:t>,</w:t>
      </w:r>
      <w:r w:rsidRPr="00244EDB">
        <w:rPr>
          <w:rFonts w:ascii="Book Antiqua" w:hAnsi="Book Antiqua"/>
          <w:sz w:val="24"/>
          <w:szCs w:val="24"/>
        </w:rPr>
        <w:t xml:space="preserve"> 4200-465 Porto, Portugal</w:t>
      </w:r>
    </w:p>
    <w:p w:rsidR="00693A98" w:rsidRPr="00244EDB" w:rsidRDefault="00693A98" w:rsidP="00244EDB">
      <w:pPr>
        <w:spacing w:after="0" w:line="360" w:lineRule="auto"/>
        <w:jc w:val="both"/>
        <w:rPr>
          <w:rFonts w:ascii="Book Antiqua" w:eastAsiaTheme="minorEastAsia" w:hAnsi="Book Antiqua"/>
          <w:sz w:val="24"/>
          <w:szCs w:val="24"/>
          <w:lang w:eastAsia="zh-CN"/>
        </w:rPr>
      </w:pPr>
    </w:p>
    <w:p w:rsidR="00F4644A" w:rsidRPr="00244EDB" w:rsidRDefault="00F4644A" w:rsidP="00244EDB">
      <w:pPr>
        <w:spacing w:after="0" w:line="360" w:lineRule="auto"/>
        <w:jc w:val="both"/>
        <w:rPr>
          <w:rFonts w:ascii="Book Antiqua" w:eastAsiaTheme="minorEastAsia" w:hAnsi="Book Antiqua"/>
          <w:sz w:val="24"/>
          <w:szCs w:val="24"/>
          <w:lang w:eastAsia="zh-CN"/>
        </w:rPr>
      </w:pPr>
      <w:r w:rsidRPr="00244EDB">
        <w:rPr>
          <w:rFonts w:ascii="Book Antiqua" w:hAnsi="Book Antiqua"/>
          <w:b/>
          <w:sz w:val="24"/>
          <w:szCs w:val="24"/>
        </w:rPr>
        <w:t>Sandra Amado,</w:t>
      </w:r>
      <w:r w:rsidRPr="00244EDB">
        <w:rPr>
          <w:rFonts w:ascii="Book Antiqua" w:hAnsi="Book Antiqua"/>
          <w:sz w:val="24"/>
          <w:szCs w:val="24"/>
          <w:vertAlign w:val="superscript"/>
        </w:rPr>
        <w:t xml:space="preserve"> </w:t>
      </w:r>
      <w:r w:rsidRPr="00244EDB">
        <w:rPr>
          <w:rFonts w:ascii="Book Antiqua" w:hAnsi="Book Antiqua"/>
          <w:sz w:val="24"/>
          <w:szCs w:val="24"/>
        </w:rPr>
        <w:t xml:space="preserve">UIS-IPL: Unidade de Investigação em Saúde da Escola Superior de Saúde de Leiria, Instituto </w:t>
      </w:r>
      <w:r w:rsidR="00693A98" w:rsidRPr="00244EDB">
        <w:rPr>
          <w:rFonts w:ascii="Book Antiqua" w:hAnsi="Book Antiqua"/>
          <w:sz w:val="24"/>
          <w:szCs w:val="24"/>
        </w:rPr>
        <w:t>Politécnico de Leiria, 2411-901 Leiria</w:t>
      </w:r>
      <w:r w:rsidR="00693A98" w:rsidRPr="00244EDB">
        <w:rPr>
          <w:rFonts w:ascii="Book Antiqua" w:eastAsiaTheme="minorEastAsia" w:hAnsi="Book Antiqua"/>
          <w:sz w:val="24"/>
          <w:szCs w:val="24"/>
          <w:lang w:eastAsia="zh-CN"/>
        </w:rPr>
        <w:t>,</w:t>
      </w:r>
      <w:r w:rsidR="00693A98" w:rsidRPr="00244EDB">
        <w:rPr>
          <w:rFonts w:ascii="Book Antiqua" w:hAnsi="Book Antiqua"/>
          <w:sz w:val="24"/>
          <w:szCs w:val="24"/>
        </w:rPr>
        <w:t xml:space="preserve"> Portugal</w:t>
      </w:r>
    </w:p>
    <w:p w:rsidR="00693A98" w:rsidRPr="00244EDB" w:rsidRDefault="00693A98" w:rsidP="00244EDB">
      <w:pPr>
        <w:spacing w:after="0" w:line="360" w:lineRule="auto"/>
        <w:jc w:val="both"/>
        <w:rPr>
          <w:rFonts w:ascii="Book Antiqua" w:eastAsiaTheme="minorEastAsia" w:hAnsi="Book Antiqua"/>
          <w:sz w:val="24"/>
          <w:szCs w:val="24"/>
          <w:lang w:eastAsia="zh-CN"/>
        </w:rPr>
      </w:pPr>
    </w:p>
    <w:p w:rsidR="00693A98" w:rsidRPr="00244EDB" w:rsidRDefault="00693A98" w:rsidP="00244EDB">
      <w:pPr>
        <w:spacing w:after="0" w:line="360" w:lineRule="auto"/>
        <w:jc w:val="both"/>
        <w:rPr>
          <w:rFonts w:ascii="Book Antiqua" w:eastAsiaTheme="minorEastAsia" w:hAnsi="Book Antiqua"/>
          <w:sz w:val="24"/>
          <w:szCs w:val="24"/>
          <w:lang w:eastAsia="zh-CN"/>
        </w:rPr>
      </w:pPr>
      <w:r w:rsidRPr="00244EDB">
        <w:rPr>
          <w:rFonts w:ascii="Book Antiqua" w:hAnsi="Book Antiqua"/>
          <w:b/>
          <w:sz w:val="24"/>
          <w:szCs w:val="24"/>
        </w:rPr>
        <w:t>Carolina Gonçalves, Maria Ascensão Lopes, José Domingos Santos,</w:t>
      </w:r>
      <w:r w:rsidRPr="00244EDB">
        <w:rPr>
          <w:rFonts w:ascii="Book Antiqua" w:hAnsi="Book Antiqua"/>
          <w:sz w:val="24"/>
          <w:szCs w:val="24"/>
          <w:vertAlign w:val="superscript"/>
        </w:rPr>
        <w:t xml:space="preserve"> </w:t>
      </w:r>
      <w:r w:rsidRPr="00244EDB">
        <w:rPr>
          <w:rFonts w:ascii="Book Antiqua" w:hAnsi="Book Antiqua"/>
          <w:sz w:val="24"/>
          <w:szCs w:val="24"/>
        </w:rPr>
        <w:t>CEMUC, Departamento de Engenharia Metalúrgica e Mate</w:t>
      </w:r>
      <w:r w:rsidR="002174FF" w:rsidRPr="00244EDB">
        <w:rPr>
          <w:rFonts w:ascii="Book Antiqua" w:hAnsi="Book Antiqua"/>
          <w:sz w:val="24"/>
          <w:szCs w:val="24"/>
        </w:rPr>
        <w:t xml:space="preserve">riais, Faculdade de Engenharia da </w:t>
      </w:r>
      <w:r w:rsidRPr="00244EDB">
        <w:rPr>
          <w:rFonts w:ascii="Book Antiqua" w:hAnsi="Book Antiqua"/>
          <w:sz w:val="24"/>
          <w:szCs w:val="24"/>
        </w:rPr>
        <w:t>Universidade do Porto</w:t>
      </w:r>
      <w:r w:rsidR="002174FF" w:rsidRPr="00244EDB">
        <w:rPr>
          <w:rFonts w:ascii="Book Antiqua" w:hAnsi="Book Antiqua"/>
          <w:sz w:val="24"/>
          <w:szCs w:val="24"/>
        </w:rPr>
        <w:t xml:space="preserve"> (FEUP)</w:t>
      </w:r>
      <w:r w:rsidRPr="00244EDB">
        <w:rPr>
          <w:rFonts w:ascii="Book Antiqua" w:hAnsi="Book Antiqua"/>
          <w:sz w:val="24"/>
          <w:szCs w:val="24"/>
        </w:rPr>
        <w:t>, Rua Dr. Roberto Frias, 4200-465 Porto, Portugal</w:t>
      </w:r>
    </w:p>
    <w:p w:rsidR="00693A98" w:rsidRPr="00244EDB" w:rsidRDefault="00693A98" w:rsidP="00244EDB">
      <w:pPr>
        <w:spacing w:after="0" w:line="360" w:lineRule="auto"/>
        <w:jc w:val="both"/>
        <w:rPr>
          <w:rFonts w:ascii="Book Antiqua" w:eastAsiaTheme="minorEastAsia" w:hAnsi="Book Antiqua"/>
          <w:sz w:val="24"/>
          <w:szCs w:val="24"/>
          <w:lang w:eastAsia="zh-CN"/>
        </w:rPr>
      </w:pPr>
    </w:p>
    <w:p w:rsidR="00693A98" w:rsidRPr="00244EDB" w:rsidRDefault="00693A98" w:rsidP="00244EDB">
      <w:pPr>
        <w:spacing w:after="0" w:line="360" w:lineRule="auto"/>
        <w:jc w:val="both"/>
        <w:rPr>
          <w:rFonts w:ascii="Book Antiqua" w:eastAsiaTheme="minorEastAsia" w:hAnsi="Book Antiqua"/>
          <w:sz w:val="24"/>
          <w:szCs w:val="24"/>
          <w:lang w:eastAsia="zh-CN"/>
        </w:rPr>
      </w:pPr>
      <w:r w:rsidRPr="00244EDB">
        <w:rPr>
          <w:rFonts w:ascii="Book Antiqua" w:hAnsi="Book Antiqua"/>
          <w:b/>
          <w:sz w:val="24"/>
          <w:szCs w:val="24"/>
        </w:rPr>
        <w:t xml:space="preserve">Dina Morais Silva, </w:t>
      </w:r>
      <w:proofErr w:type="spellStart"/>
      <w:r w:rsidRPr="00244EDB">
        <w:rPr>
          <w:rFonts w:ascii="Book Antiqua" w:hAnsi="Book Antiqua"/>
          <w:sz w:val="24"/>
          <w:szCs w:val="24"/>
        </w:rPr>
        <w:t>Biosckin</w:t>
      </w:r>
      <w:proofErr w:type="spellEnd"/>
      <w:r w:rsidRPr="00244EDB">
        <w:rPr>
          <w:rFonts w:ascii="Book Antiqua" w:hAnsi="Book Antiqua"/>
          <w:sz w:val="24"/>
          <w:szCs w:val="24"/>
        </w:rPr>
        <w:t xml:space="preserve">, Molecular </w:t>
      </w:r>
      <w:proofErr w:type="spellStart"/>
      <w:r w:rsidRPr="00244EDB">
        <w:rPr>
          <w:rFonts w:ascii="Book Antiqua" w:hAnsi="Book Antiqua"/>
          <w:sz w:val="24"/>
          <w:szCs w:val="24"/>
        </w:rPr>
        <w:t>and</w:t>
      </w:r>
      <w:proofErr w:type="spellEnd"/>
      <w:r w:rsidRPr="00244EDB">
        <w:rPr>
          <w:rFonts w:ascii="Book Antiqua" w:hAnsi="Book Antiqua"/>
          <w:sz w:val="24"/>
          <w:szCs w:val="24"/>
        </w:rPr>
        <w:t xml:space="preserve"> </w:t>
      </w:r>
      <w:proofErr w:type="spellStart"/>
      <w:r w:rsidRPr="00244EDB">
        <w:rPr>
          <w:rFonts w:ascii="Book Antiqua" w:hAnsi="Book Antiqua"/>
          <w:sz w:val="24"/>
          <w:szCs w:val="24"/>
        </w:rPr>
        <w:t>Cell</w:t>
      </w:r>
      <w:proofErr w:type="spellEnd"/>
      <w:r w:rsidRPr="00244EDB">
        <w:rPr>
          <w:rFonts w:ascii="Book Antiqua" w:hAnsi="Book Antiqua"/>
          <w:sz w:val="24"/>
          <w:szCs w:val="24"/>
        </w:rPr>
        <w:t xml:space="preserve"> </w:t>
      </w:r>
      <w:proofErr w:type="spellStart"/>
      <w:r w:rsidRPr="00244EDB">
        <w:rPr>
          <w:rFonts w:ascii="Book Antiqua" w:hAnsi="Book Antiqua"/>
          <w:sz w:val="24"/>
          <w:szCs w:val="24"/>
        </w:rPr>
        <w:t>Therapies</w:t>
      </w:r>
      <w:proofErr w:type="spellEnd"/>
      <w:r w:rsidRPr="00244EDB">
        <w:rPr>
          <w:rFonts w:ascii="Book Antiqua" w:hAnsi="Book Antiqua"/>
          <w:sz w:val="24"/>
          <w:szCs w:val="24"/>
        </w:rPr>
        <w:t xml:space="preserve"> S.A. </w:t>
      </w:r>
      <w:proofErr w:type="spellStart"/>
      <w:r w:rsidRPr="00244EDB">
        <w:rPr>
          <w:rFonts w:ascii="Book Antiqua" w:hAnsi="Book Antiqua"/>
          <w:sz w:val="24"/>
          <w:szCs w:val="24"/>
        </w:rPr>
        <w:t>TecMaia</w:t>
      </w:r>
      <w:proofErr w:type="spellEnd"/>
      <w:r w:rsidRPr="00244EDB">
        <w:rPr>
          <w:rFonts w:ascii="Book Antiqua" w:hAnsi="Book Antiqua"/>
          <w:sz w:val="24"/>
          <w:szCs w:val="24"/>
        </w:rPr>
        <w:t xml:space="preserve">, Rua Engenheiro Frederico </w:t>
      </w:r>
      <w:proofErr w:type="spellStart"/>
      <w:r w:rsidRPr="00244EDB">
        <w:rPr>
          <w:rFonts w:ascii="Book Antiqua" w:hAnsi="Book Antiqua"/>
          <w:sz w:val="24"/>
          <w:szCs w:val="24"/>
        </w:rPr>
        <w:t>Ulrich</w:t>
      </w:r>
      <w:proofErr w:type="spellEnd"/>
      <w:r w:rsidRPr="00244EDB">
        <w:rPr>
          <w:rFonts w:ascii="Book Antiqua" w:hAnsi="Book Antiqua"/>
          <w:sz w:val="24"/>
          <w:szCs w:val="24"/>
        </w:rPr>
        <w:t xml:space="preserve"> 2650, 4470-605 Maia, Portugal</w:t>
      </w:r>
    </w:p>
    <w:p w:rsidR="00693A98" w:rsidRPr="00244EDB" w:rsidRDefault="00693A98" w:rsidP="00244EDB">
      <w:pPr>
        <w:spacing w:after="0" w:line="360" w:lineRule="auto"/>
        <w:jc w:val="both"/>
        <w:rPr>
          <w:rFonts w:ascii="Book Antiqua" w:eastAsiaTheme="minorEastAsia" w:hAnsi="Book Antiqua"/>
          <w:sz w:val="24"/>
          <w:szCs w:val="24"/>
          <w:lang w:eastAsia="zh-CN"/>
        </w:rPr>
      </w:pPr>
    </w:p>
    <w:p w:rsidR="00F4644A" w:rsidRPr="00244EDB" w:rsidRDefault="00F4644A" w:rsidP="00244EDB">
      <w:pPr>
        <w:spacing w:after="0" w:line="360" w:lineRule="auto"/>
        <w:jc w:val="both"/>
        <w:rPr>
          <w:rFonts w:ascii="Book Antiqua" w:eastAsiaTheme="minorEastAsia" w:hAnsi="Book Antiqua"/>
          <w:sz w:val="24"/>
          <w:szCs w:val="24"/>
          <w:lang w:val="en-US" w:eastAsia="zh-CN"/>
        </w:rPr>
      </w:pPr>
      <w:r w:rsidRPr="00244EDB">
        <w:rPr>
          <w:rFonts w:ascii="Book Antiqua" w:hAnsi="Book Antiqua"/>
          <w:b/>
          <w:sz w:val="24"/>
          <w:szCs w:val="24"/>
          <w:lang w:val="en-GB"/>
        </w:rPr>
        <w:t xml:space="preserve">Stefano </w:t>
      </w:r>
      <w:proofErr w:type="spellStart"/>
      <w:r w:rsidRPr="00244EDB">
        <w:rPr>
          <w:rFonts w:ascii="Book Antiqua" w:hAnsi="Book Antiqua"/>
          <w:b/>
          <w:sz w:val="24"/>
          <w:szCs w:val="24"/>
          <w:lang w:val="en-GB"/>
        </w:rPr>
        <w:t>Geuna</w:t>
      </w:r>
      <w:proofErr w:type="spellEnd"/>
      <w:r w:rsidRPr="00244EDB">
        <w:rPr>
          <w:rFonts w:ascii="Book Antiqua" w:hAnsi="Book Antiqua"/>
          <w:b/>
          <w:sz w:val="24"/>
          <w:szCs w:val="24"/>
          <w:lang w:val="en-GB"/>
        </w:rPr>
        <w:t xml:space="preserve">, </w:t>
      </w:r>
      <w:r w:rsidRPr="00244EDB">
        <w:rPr>
          <w:rFonts w:ascii="Book Antiqua" w:hAnsi="Book Antiqua"/>
          <w:sz w:val="24"/>
          <w:szCs w:val="24"/>
          <w:lang w:val="en-US"/>
        </w:rPr>
        <w:t xml:space="preserve">Neuroscience Institute of the </w:t>
      </w:r>
      <w:proofErr w:type="spellStart"/>
      <w:r w:rsidRPr="00244EDB">
        <w:rPr>
          <w:rFonts w:ascii="Book Antiqua" w:hAnsi="Book Antiqua"/>
          <w:sz w:val="24"/>
          <w:szCs w:val="24"/>
          <w:lang w:val="en-US"/>
        </w:rPr>
        <w:t>Cavalieri</w:t>
      </w:r>
      <w:proofErr w:type="spellEnd"/>
      <w:r w:rsidRPr="00244EDB">
        <w:rPr>
          <w:rFonts w:ascii="Book Antiqua" w:hAnsi="Book Antiqua"/>
          <w:sz w:val="24"/>
          <w:szCs w:val="24"/>
          <w:lang w:val="en-US"/>
        </w:rPr>
        <w:t xml:space="preserve"> </w:t>
      </w:r>
      <w:proofErr w:type="spellStart"/>
      <w:r w:rsidRPr="00244EDB">
        <w:rPr>
          <w:rFonts w:ascii="Book Antiqua" w:hAnsi="Book Antiqua"/>
          <w:sz w:val="24"/>
          <w:szCs w:val="24"/>
          <w:lang w:val="en-US"/>
        </w:rPr>
        <w:t>Ottolenghi</w:t>
      </w:r>
      <w:proofErr w:type="spellEnd"/>
      <w:r w:rsidRPr="00244EDB">
        <w:rPr>
          <w:rFonts w:ascii="Book Antiqua" w:hAnsi="Book Antiqua"/>
          <w:sz w:val="24"/>
          <w:szCs w:val="24"/>
          <w:lang w:val="en-US"/>
        </w:rPr>
        <w:t xml:space="preserve"> Foundation and Department of Clinical and Biological Scien</w:t>
      </w:r>
      <w:r w:rsidR="00693A98" w:rsidRPr="00244EDB">
        <w:rPr>
          <w:rFonts w:ascii="Book Antiqua" w:hAnsi="Book Antiqua"/>
          <w:sz w:val="24"/>
          <w:szCs w:val="24"/>
          <w:lang w:val="en-US"/>
        </w:rPr>
        <w:t>ces, University of Turin,</w:t>
      </w:r>
      <w:r w:rsidR="008F1C8E" w:rsidRPr="00244EDB">
        <w:rPr>
          <w:rFonts w:ascii="Book Antiqua" w:eastAsiaTheme="minorEastAsia" w:hAnsi="Book Antiqua"/>
          <w:sz w:val="24"/>
          <w:szCs w:val="24"/>
          <w:lang w:val="en-US" w:eastAsia="zh-CN"/>
        </w:rPr>
        <w:t xml:space="preserve"> 10124</w:t>
      </w:r>
      <w:r w:rsidR="00693A98" w:rsidRPr="00244EDB">
        <w:rPr>
          <w:rFonts w:ascii="Book Antiqua" w:hAnsi="Book Antiqua"/>
          <w:sz w:val="24"/>
          <w:szCs w:val="24"/>
          <w:lang w:val="en-US"/>
        </w:rPr>
        <w:t xml:space="preserve"> </w:t>
      </w:r>
      <w:r w:rsidR="008F1C8E" w:rsidRPr="00244EDB">
        <w:rPr>
          <w:rFonts w:ascii="Book Antiqua" w:hAnsi="Book Antiqua"/>
          <w:sz w:val="24"/>
          <w:szCs w:val="24"/>
          <w:lang w:val="en-US"/>
        </w:rPr>
        <w:t>Turin</w:t>
      </w:r>
      <w:r w:rsidR="008F1C8E" w:rsidRPr="00244EDB">
        <w:rPr>
          <w:rFonts w:ascii="Book Antiqua" w:eastAsiaTheme="minorEastAsia" w:hAnsi="Book Antiqua"/>
          <w:sz w:val="24"/>
          <w:szCs w:val="24"/>
          <w:lang w:val="en-US" w:eastAsia="zh-CN"/>
        </w:rPr>
        <w:t>,</w:t>
      </w:r>
      <w:r w:rsidR="008F1C8E" w:rsidRPr="00244EDB">
        <w:rPr>
          <w:rFonts w:ascii="Book Antiqua" w:hAnsi="Book Antiqua"/>
          <w:sz w:val="24"/>
          <w:szCs w:val="24"/>
          <w:lang w:val="en-US"/>
        </w:rPr>
        <w:t xml:space="preserve"> </w:t>
      </w:r>
      <w:r w:rsidR="00693A98" w:rsidRPr="00244EDB">
        <w:rPr>
          <w:rFonts w:ascii="Book Antiqua" w:hAnsi="Book Antiqua"/>
          <w:sz w:val="24"/>
          <w:szCs w:val="24"/>
          <w:lang w:val="en-US"/>
        </w:rPr>
        <w:t>Italy</w:t>
      </w:r>
    </w:p>
    <w:p w:rsidR="00F4644A" w:rsidRPr="00244EDB" w:rsidRDefault="00F4644A" w:rsidP="00244EDB">
      <w:pPr>
        <w:spacing w:after="0" w:line="360" w:lineRule="auto"/>
        <w:jc w:val="both"/>
        <w:rPr>
          <w:rFonts w:ascii="Book Antiqua" w:hAnsi="Book Antiqua"/>
          <w:sz w:val="24"/>
          <w:szCs w:val="24"/>
          <w:lang w:val="en-US"/>
        </w:rPr>
      </w:pPr>
    </w:p>
    <w:p w:rsidR="00F4644A" w:rsidRPr="00244EDB" w:rsidRDefault="00675E61" w:rsidP="00244EDB">
      <w:pPr>
        <w:spacing w:after="0" w:line="360" w:lineRule="auto"/>
        <w:jc w:val="both"/>
        <w:rPr>
          <w:rFonts w:ascii="Book Antiqua" w:eastAsiaTheme="minorEastAsia" w:hAnsi="Book Antiqua"/>
          <w:sz w:val="24"/>
          <w:szCs w:val="24"/>
          <w:lang w:val="en-GB" w:eastAsia="zh-CN"/>
        </w:rPr>
      </w:pPr>
      <w:r w:rsidRPr="00244EDB">
        <w:rPr>
          <w:rFonts w:ascii="Book Antiqua" w:hAnsi="Book Antiqua"/>
          <w:b/>
          <w:sz w:val="24"/>
          <w:szCs w:val="24"/>
          <w:lang w:val="en-US"/>
        </w:rPr>
        <w:t>Author contributions:</w:t>
      </w:r>
      <w:r w:rsidRPr="00244EDB">
        <w:rPr>
          <w:rFonts w:ascii="Book Antiqua" w:eastAsiaTheme="minorEastAsia" w:hAnsi="Book Antiqua"/>
          <w:b/>
          <w:sz w:val="24"/>
          <w:szCs w:val="24"/>
          <w:lang w:val="en-US" w:eastAsia="zh-CN"/>
        </w:rPr>
        <w:t xml:space="preserve"> </w:t>
      </w:r>
      <w:proofErr w:type="spellStart"/>
      <w:r w:rsidRPr="00244EDB">
        <w:rPr>
          <w:rFonts w:ascii="Book Antiqua" w:hAnsi="Book Antiqua"/>
          <w:sz w:val="24"/>
          <w:szCs w:val="24"/>
          <w:lang w:val="en-US"/>
        </w:rPr>
        <w:t>Ribeiro</w:t>
      </w:r>
      <w:proofErr w:type="spellEnd"/>
      <w:r w:rsidRPr="00244EDB">
        <w:rPr>
          <w:rFonts w:ascii="Book Antiqua" w:eastAsiaTheme="minorEastAsia" w:hAnsi="Book Antiqua"/>
          <w:sz w:val="24"/>
          <w:szCs w:val="24"/>
          <w:lang w:val="en-US" w:eastAsia="zh-CN"/>
        </w:rPr>
        <w:t xml:space="preserve"> J</w:t>
      </w:r>
      <w:r w:rsidR="004108C7" w:rsidRPr="00244EDB">
        <w:rPr>
          <w:rFonts w:ascii="Book Antiqua" w:eastAsiaTheme="minorEastAsia" w:hAnsi="Book Antiqua"/>
          <w:sz w:val="24"/>
          <w:szCs w:val="24"/>
          <w:lang w:val="en-US" w:eastAsia="zh-CN"/>
        </w:rPr>
        <w:t xml:space="preserve"> and</w:t>
      </w:r>
      <w:r w:rsidRPr="00244EDB">
        <w:rPr>
          <w:rFonts w:ascii="Book Antiqua" w:hAnsi="Book Antiqua"/>
          <w:sz w:val="24"/>
          <w:szCs w:val="24"/>
          <w:lang w:val="en-US"/>
        </w:rPr>
        <w:t xml:space="preserve"> Pereira</w:t>
      </w:r>
      <w:r w:rsidRPr="00244EDB">
        <w:rPr>
          <w:rFonts w:ascii="Book Antiqua" w:eastAsiaTheme="minorEastAsia" w:hAnsi="Book Antiqua"/>
          <w:sz w:val="24"/>
          <w:szCs w:val="24"/>
          <w:lang w:val="en-US" w:eastAsia="zh-CN"/>
        </w:rPr>
        <w:t xml:space="preserve"> T </w:t>
      </w:r>
      <w:r w:rsidRPr="00244EDB">
        <w:rPr>
          <w:rFonts w:ascii="Book Antiqua" w:hAnsi="Book Antiqua"/>
          <w:sz w:val="24"/>
          <w:szCs w:val="24"/>
          <w:lang w:val="en-GB"/>
        </w:rPr>
        <w:t>equally contributed</w:t>
      </w:r>
      <w:r w:rsidRPr="00244EDB">
        <w:rPr>
          <w:rFonts w:ascii="Book Antiqua" w:eastAsiaTheme="minorEastAsia" w:hAnsi="Book Antiqua"/>
          <w:sz w:val="24"/>
          <w:szCs w:val="24"/>
          <w:lang w:val="en-GB" w:eastAsia="zh-CN"/>
        </w:rPr>
        <w:t>; all authors contributed to this manuscript.</w:t>
      </w:r>
    </w:p>
    <w:p w:rsidR="00EC3989" w:rsidRPr="00244EDB" w:rsidRDefault="00EC3989" w:rsidP="00244EDB">
      <w:pPr>
        <w:spacing w:after="0" w:line="360" w:lineRule="auto"/>
        <w:jc w:val="both"/>
        <w:rPr>
          <w:rFonts w:ascii="Book Antiqua" w:eastAsiaTheme="minorEastAsia" w:hAnsi="Book Antiqua"/>
          <w:sz w:val="24"/>
          <w:szCs w:val="24"/>
          <w:lang w:val="en-GB" w:eastAsia="zh-CN"/>
        </w:rPr>
      </w:pPr>
    </w:p>
    <w:p w:rsidR="00EC3989" w:rsidRPr="00244EDB" w:rsidRDefault="00EC3989" w:rsidP="00244EDB">
      <w:pPr>
        <w:autoSpaceDE w:val="0"/>
        <w:autoSpaceDN w:val="0"/>
        <w:adjustRightInd w:val="0"/>
        <w:spacing w:after="0" w:line="360" w:lineRule="auto"/>
        <w:jc w:val="both"/>
        <w:rPr>
          <w:rFonts w:ascii="Book Antiqua" w:hAnsi="Book Antiqua"/>
          <w:sz w:val="24"/>
          <w:szCs w:val="24"/>
          <w:lang w:val="en-US" w:eastAsia="pt-PT"/>
        </w:rPr>
      </w:pPr>
      <w:r w:rsidRPr="00244EDB">
        <w:rPr>
          <w:rFonts w:ascii="Book Antiqua" w:hAnsi="Book Antiqua"/>
          <w:b/>
          <w:sz w:val="24"/>
          <w:szCs w:val="24"/>
          <w:lang w:val="en-US" w:eastAsia="pt-PT"/>
        </w:rPr>
        <w:t xml:space="preserve">Supported by </w:t>
      </w:r>
      <w:r w:rsidRPr="00244EDB">
        <w:rPr>
          <w:rFonts w:ascii="Book Antiqua" w:hAnsi="Book Antiqua"/>
          <w:sz w:val="24"/>
          <w:szCs w:val="24"/>
          <w:lang w:val="en-US" w:eastAsia="pt-PT"/>
        </w:rPr>
        <w:t>System of Incentives for Research and Technological development of QREN in the scope of projec</w:t>
      </w:r>
      <w:r w:rsidR="00CA6D6D" w:rsidRPr="00244EDB">
        <w:rPr>
          <w:rFonts w:ascii="Book Antiqua" w:hAnsi="Book Antiqua"/>
          <w:sz w:val="24"/>
          <w:szCs w:val="24"/>
          <w:lang w:val="en-US" w:eastAsia="pt-PT"/>
        </w:rPr>
        <w:t>t nº 38853/2013 - DEXGELERATION</w:t>
      </w:r>
      <w:r w:rsidRPr="00244EDB">
        <w:rPr>
          <w:rFonts w:ascii="Book Antiqua" w:hAnsi="Book Antiqua"/>
          <w:sz w:val="24"/>
          <w:szCs w:val="24"/>
          <w:lang w:val="en-US" w:eastAsia="pt-PT"/>
        </w:rPr>
        <w:t>: “</w:t>
      </w:r>
      <w:proofErr w:type="spellStart"/>
      <w:r w:rsidRPr="00244EDB">
        <w:rPr>
          <w:rFonts w:ascii="Book Antiqua" w:hAnsi="Book Antiqua"/>
          <w:sz w:val="24"/>
          <w:szCs w:val="24"/>
          <w:lang w:val="en-US" w:eastAsia="pt-PT"/>
        </w:rPr>
        <w:t>Soluções</w:t>
      </w:r>
      <w:proofErr w:type="spellEnd"/>
      <w:r w:rsidRPr="00244EDB">
        <w:rPr>
          <w:rFonts w:ascii="Book Antiqua" w:hAnsi="Book Antiqua"/>
          <w:sz w:val="24"/>
          <w:szCs w:val="24"/>
          <w:lang w:val="en-US" w:eastAsia="pt-PT"/>
        </w:rPr>
        <w:t xml:space="preserve"> </w:t>
      </w:r>
      <w:proofErr w:type="spellStart"/>
      <w:r w:rsidRPr="00244EDB">
        <w:rPr>
          <w:rFonts w:ascii="Book Antiqua" w:hAnsi="Book Antiqua"/>
          <w:sz w:val="24"/>
          <w:szCs w:val="24"/>
          <w:lang w:val="en-US" w:eastAsia="pt-PT"/>
        </w:rPr>
        <w:t>avançadas</w:t>
      </w:r>
      <w:proofErr w:type="spellEnd"/>
      <w:r w:rsidRPr="00244EDB">
        <w:rPr>
          <w:rFonts w:ascii="Book Antiqua" w:hAnsi="Book Antiqua"/>
          <w:sz w:val="24"/>
          <w:szCs w:val="24"/>
          <w:lang w:val="en-US" w:eastAsia="pt-PT"/>
        </w:rPr>
        <w:t xml:space="preserve"> de </w:t>
      </w:r>
      <w:proofErr w:type="spellStart"/>
      <w:r w:rsidRPr="00244EDB">
        <w:rPr>
          <w:rFonts w:ascii="Book Antiqua" w:hAnsi="Book Antiqua"/>
          <w:sz w:val="24"/>
          <w:szCs w:val="24"/>
          <w:lang w:val="en-US" w:eastAsia="pt-PT"/>
        </w:rPr>
        <w:t>regeneração</w:t>
      </w:r>
      <w:proofErr w:type="spellEnd"/>
      <w:r w:rsidRPr="00244EDB">
        <w:rPr>
          <w:rFonts w:ascii="Book Antiqua" w:hAnsi="Book Antiqua"/>
          <w:sz w:val="24"/>
          <w:szCs w:val="24"/>
          <w:lang w:val="en-US" w:eastAsia="pt-PT"/>
        </w:rPr>
        <w:t xml:space="preserve"> </w:t>
      </w:r>
      <w:proofErr w:type="spellStart"/>
      <w:r w:rsidRPr="00244EDB">
        <w:rPr>
          <w:rFonts w:ascii="Book Antiqua" w:hAnsi="Book Antiqua"/>
          <w:sz w:val="24"/>
          <w:szCs w:val="24"/>
          <w:lang w:val="en-US" w:eastAsia="pt-PT"/>
        </w:rPr>
        <w:t>óssea</w:t>
      </w:r>
      <w:proofErr w:type="spellEnd"/>
      <w:r w:rsidRPr="00244EDB">
        <w:rPr>
          <w:rFonts w:ascii="Book Antiqua" w:hAnsi="Book Antiqua"/>
          <w:sz w:val="24"/>
          <w:szCs w:val="24"/>
          <w:lang w:val="en-US" w:eastAsia="pt-PT"/>
        </w:rPr>
        <w:t xml:space="preserve"> com base </w:t>
      </w:r>
      <w:proofErr w:type="spellStart"/>
      <w:r w:rsidRPr="00244EDB">
        <w:rPr>
          <w:rFonts w:ascii="Book Antiqua" w:hAnsi="Book Antiqua"/>
          <w:sz w:val="24"/>
          <w:szCs w:val="24"/>
          <w:lang w:val="en-US" w:eastAsia="pt-PT"/>
        </w:rPr>
        <w:t>em</w:t>
      </w:r>
      <w:proofErr w:type="spellEnd"/>
      <w:r w:rsidRPr="00244EDB">
        <w:rPr>
          <w:rFonts w:ascii="Book Antiqua" w:hAnsi="Book Antiqua"/>
          <w:sz w:val="24"/>
          <w:szCs w:val="24"/>
          <w:lang w:val="en-US" w:eastAsia="pt-PT"/>
        </w:rPr>
        <w:t xml:space="preserve"> </w:t>
      </w:r>
      <w:proofErr w:type="spellStart"/>
      <w:r w:rsidRPr="00244EDB">
        <w:rPr>
          <w:rFonts w:ascii="Book Antiqua" w:hAnsi="Book Antiqua"/>
          <w:sz w:val="24"/>
          <w:szCs w:val="24"/>
          <w:lang w:val="en-US" w:eastAsia="pt-PT"/>
        </w:rPr>
        <w:t>hidrogéis</w:t>
      </w:r>
      <w:proofErr w:type="spellEnd"/>
      <w:r w:rsidRPr="00244EDB">
        <w:rPr>
          <w:rFonts w:ascii="Book Antiqua" w:hAnsi="Book Antiqua"/>
          <w:sz w:val="24"/>
          <w:szCs w:val="24"/>
          <w:lang w:val="en-US" w:eastAsia="pt-PT"/>
        </w:rPr>
        <w:t xml:space="preserve"> de dextrin</w:t>
      </w:r>
      <w:r w:rsidR="002174FF" w:rsidRPr="00244EDB">
        <w:rPr>
          <w:rFonts w:ascii="Book Antiqua" w:hAnsi="Book Antiqua"/>
          <w:sz w:val="24"/>
          <w:szCs w:val="24"/>
          <w:lang w:val="en-US" w:eastAsia="pt-PT"/>
        </w:rPr>
        <w:t>”</w:t>
      </w:r>
      <w:r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eastAsia="pt-PT"/>
        </w:rPr>
        <w:t xml:space="preserve"> by the European Community FEDER fund through ON2 - O Novo Norte – North Portugal Regional Operational Program 2007-2013</w:t>
      </w:r>
      <w:r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eastAsia="pt-PT"/>
        </w:rPr>
        <w:t xml:space="preserve"> by Project nº 34128 – BEPIM II: “</w:t>
      </w:r>
      <w:proofErr w:type="spellStart"/>
      <w:r w:rsidRPr="00244EDB">
        <w:rPr>
          <w:rFonts w:ascii="Book Antiqua" w:hAnsi="Book Antiqua"/>
          <w:sz w:val="24"/>
          <w:szCs w:val="24"/>
          <w:lang w:val="en-US" w:eastAsia="pt-PT"/>
        </w:rPr>
        <w:t>Microdispositivos</w:t>
      </w:r>
      <w:proofErr w:type="spellEnd"/>
      <w:r w:rsidRPr="00244EDB">
        <w:rPr>
          <w:rFonts w:ascii="Book Antiqua" w:hAnsi="Book Antiqua"/>
          <w:sz w:val="24"/>
          <w:szCs w:val="24"/>
          <w:lang w:val="en-US" w:eastAsia="pt-PT"/>
        </w:rPr>
        <w:t xml:space="preserve"> </w:t>
      </w:r>
      <w:proofErr w:type="spellStart"/>
      <w:r w:rsidRPr="00244EDB">
        <w:rPr>
          <w:rFonts w:ascii="Book Antiqua" w:hAnsi="Book Antiqua"/>
          <w:sz w:val="24"/>
          <w:szCs w:val="24"/>
          <w:lang w:val="en-US" w:eastAsia="pt-PT"/>
        </w:rPr>
        <w:t>biomédicos</w:t>
      </w:r>
      <w:proofErr w:type="spellEnd"/>
      <w:r w:rsidRPr="00244EDB">
        <w:rPr>
          <w:rFonts w:ascii="Book Antiqua" w:hAnsi="Book Antiqua"/>
          <w:sz w:val="24"/>
          <w:szCs w:val="24"/>
          <w:lang w:val="en-US" w:eastAsia="pt-PT"/>
        </w:rPr>
        <w:t xml:space="preserve"> com </w:t>
      </w:r>
      <w:proofErr w:type="spellStart"/>
      <w:r w:rsidRPr="00244EDB">
        <w:rPr>
          <w:rFonts w:ascii="Book Antiqua" w:hAnsi="Book Antiqua"/>
          <w:sz w:val="24"/>
          <w:szCs w:val="24"/>
          <w:lang w:val="en-US" w:eastAsia="pt-PT"/>
        </w:rPr>
        <w:t>capacidade</w:t>
      </w:r>
      <w:proofErr w:type="spellEnd"/>
      <w:r w:rsidRPr="00244EDB">
        <w:rPr>
          <w:rFonts w:ascii="Book Antiqua" w:hAnsi="Book Antiqua"/>
          <w:sz w:val="24"/>
          <w:szCs w:val="24"/>
          <w:lang w:val="en-US" w:eastAsia="pt-PT"/>
        </w:rPr>
        <w:t xml:space="preserve"> </w:t>
      </w:r>
      <w:proofErr w:type="spellStart"/>
      <w:r w:rsidRPr="00244EDB">
        <w:rPr>
          <w:rFonts w:ascii="Book Antiqua" w:hAnsi="Book Antiqua"/>
          <w:sz w:val="24"/>
          <w:szCs w:val="24"/>
          <w:lang w:val="en-US" w:eastAsia="pt-PT"/>
        </w:rPr>
        <w:t>osteointegrativa</w:t>
      </w:r>
      <w:proofErr w:type="spellEnd"/>
      <w:r w:rsidRPr="00244EDB">
        <w:rPr>
          <w:rFonts w:ascii="Book Antiqua" w:hAnsi="Book Antiqua"/>
          <w:sz w:val="24"/>
          <w:szCs w:val="24"/>
          <w:lang w:val="en-US" w:eastAsia="pt-PT"/>
        </w:rPr>
        <w:t xml:space="preserve"> </w:t>
      </w:r>
      <w:proofErr w:type="spellStart"/>
      <w:r w:rsidRPr="00244EDB">
        <w:rPr>
          <w:rFonts w:ascii="Book Antiqua" w:hAnsi="Book Antiqua"/>
          <w:sz w:val="24"/>
          <w:szCs w:val="24"/>
          <w:lang w:val="en-US" w:eastAsia="pt-PT"/>
        </w:rPr>
        <w:t>por</w:t>
      </w:r>
      <w:proofErr w:type="spellEnd"/>
      <w:r w:rsidRPr="00244EDB">
        <w:rPr>
          <w:rFonts w:ascii="Book Antiqua" w:hAnsi="Book Antiqua"/>
          <w:sz w:val="24"/>
          <w:szCs w:val="24"/>
          <w:lang w:val="en-US" w:eastAsia="pt-PT"/>
        </w:rPr>
        <w:t xml:space="preserve"> </w:t>
      </w:r>
      <w:proofErr w:type="spellStart"/>
      <w:r w:rsidRPr="00244EDB">
        <w:rPr>
          <w:rFonts w:ascii="Book Antiqua" w:hAnsi="Book Antiqua"/>
          <w:sz w:val="24"/>
          <w:szCs w:val="24"/>
          <w:lang w:val="en-US" w:eastAsia="pt-PT"/>
        </w:rPr>
        <w:t>μPIM</w:t>
      </w:r>
      <w:proofErr w:type="spellEnd"/>
      <w:r w:rsidR="002174FF" w:rsidRPr="00244EDB">
        <w:rPr>
          <w:rFonts w:ascii="Book Antiqua" w:hAnsi="Book Antiqua"/>
          <w:sz w:val="24"/>
          <w:szCs w:val="24"/>
          <w:lang w:val="en-US" w:eastAsia="pt-PT"/>
        </w:rPr>
        <w:t>”</w:t>
      </w:r>
      <w:r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eastAsia="pt-PT"/>
        </w:rPr>
        <w:t xml:space="preserve"> funded by </w:t>
      </w:r>
      <w:proofErr w:type="spellStart"/>
      <w:r w:rsidRPr="00244EDB">
        <w:rPr>
          <w:rFonts w:ascii="Book Antiqua" w:hAnsi="Book Antiqua"/>
          <w:sz w:val="24"/>
          <w:szCs w:val="24"/>
          <w:lang w:val="en-US" w:eastAsia="pt-PT"/>
        </w:rPr>
        <w:t>AdI</w:t>
      </w:r>
      <w:proofErr w:type="spellEnd"/>
      <w:r w:rsidRPr="00244EDB">
        <w:rPr>
          <w:rFonts w:ascii="Book Antiqua" w:hAnsi="Book Antiqua"/>
          <w:sz w:val="24"/>
          <w:szCs w:val="24"/>
          <w:lang w:val="en-US" w:eastAsia="pt-PT"/>
        </w:rPr>
        <w:t xml:space="preserve">, and by the program COMPETE – </w:t>
      </w:r>
      <w:proofErr w:type="spellStart"/>
      <w:r w:rsidRPr="00244EDB">
        <w:rPr>
          <w:rFonts w:ascii="Book Antiqua" w:hAnsi="Book Antiqua"/>
          <w:sz w:val="24"/>
          <w:szCs w:val="24"/>
          <w:lang w:val="en-US" w:eastAsia="pt-PT"/>
        </w:rPr>
        <w:t>Programa</w:t>
      </w:r>
      <w:proofErr w:type="spellEnd"/>
      <w:r w:rsidRPr="00244EDB">
        <w:rPr>
          <w:rFonts w:ascii="Book Antiqua" w:hAnsi="Book Antiqua"/>
          <w:sz w:val="24"/>
          <w:szCs w:val="24"/>
          <w:lang w:val="en-US" w:eastAsia="pt-PT"/>
        </w:rPr>
        <w:t xml:space="preserve"> </w:t>
      </w:r>
      <w:proofErr w:type="spellStart"/>
      <w:r w:rsidRPr="00244EDB">
        <w:rPr>
          <w:rFonts w:ascii="Book Antiqua" w:hAnsi="Book Antiqua"/>
          <w:sz w:val="24"/>
          <w:szCs w:val="24"/>
          <w:lang w:val="en-US" w:eastAsia="pt-PT"/>
        </w:rPr>
        <w:t>Operacional</w:t>
      </w:r>
      <w:proofErr w:type="spellEnd"/>
      <w:r w:rsidRPr="00244EDB">
        <w:rPr>
          <w:rFonts w:ascii="Book Antiqua" w:hAnsi="Book Antiqua"/>
          <w:sz w:val="24"/>
          <w:szCs w:val="24"/>
          <w:lang w:val="en-US" w:eastAsia="pt-PT"/>
        </w:rPr>
        <w:t xml:space="preserve"> </w:t>
      </w:r>
      <w:proofErr w:type="spellStart"/>
      <w:r w:rsidRPr="00244EDB">
        <w:rPr>
          <w:rFonts w:ascii="Book Antiqua" w:hAnsi="Book Antiqua"/>
          <w:sz w:val="24"/>
          <w:szCs w:val="24"/>
          <w:lang w:val="en-US" w:eastAsia="pt-PT"/>
        </w:rPr>
        <w:t>Factores</w:t>
      </w:r>
      <w:proofErr w:type="spellEnd"/>
      <w:r w:rsidRPr="00244EDB">
        <w:rPr>
          <w:rFonts w:ascii="Book Antiqua" w:hAnsi="Book Antiqua"/>
          <w:sz w:val="24"/>
          <w:szCs w:val="24"/>
          <w:lang w:val="en-US" w:eastAsia="pt-PT"/>
        </w:rPr>
        <w:t xml:space="preserve"> de </w:t>
      </w:r>
      <w:proofErr w:type="spellStart"/>
      <w:r w:rsidRPr="00244EDB">
        <w:rPr>
          <w:rFonts w:ascii="Book Antiqua" w:hAnsi="Book Antiqua"/>
          <w:sz w:val="24"/>
          <w:szCs w:val="24"/>
          <w:lang w:val="en-US" w:eastAsia="pt-PT"/>
        </w:rPr>
        <w:t>Competitividade</w:t>
      </w:r>
      <w:proofErr w:type="spellEnd"/>
      <w:r w:rsidRPr="00244EDB">
        <w:rPr>
          <w:rFonts w:ascii="Book Antiqua" w:hAnsi="Book Antiqua"/>
          <w:sz w:val="24"/>
          <w:szCs w:val="24"/>
          <w:lang w:val="en-US" w:eastAsia="pt-PT"/>
        </w:rPr>
        <w:t xml:space="preserve">, </w:t>
      </w:r>
      <w:r w:rsidR="002174FF" w:rsidRPr="00244EDB">
        <w:rPr>
          <w:rFonts w:ascii="Book Antiqua" w:hAnsi="Book Antiqua"/>
          <w:sz w:val="24"/>
          <w:szCs w:val="24"/>
          <w:lang w:val="en-US" w:eastAsia="pt-PT"/>
        </w:rPr>
        <w:t>p</w:t>
      </w:r>
      <w:r w:rsidRPr="00244EDB">
        <w:rPr>
          <w:rFonts w:ascii="Book Antiqua" w:hAnsi="Book Antiqua"/>
          <w:sz w:val="24"/>
          <w:szCs w:val="24"/>
          <w:lang w:val="en-US" w:eastAsia="pt-PT"/>
        </w:rPr>
        <w:t>roject</w:t>
      </w:r>
      <w:r w:rsidR="002174FF" w:rsidRPr="00244EDB">
        <w:rPr>
          <w:rFonts w:ascii="Book Antiqua" w:hAnsi="Book Antiqua"/>
          <w:sz w:val="24"/>
          <w:szCs w:val="24"/>
          <w:lang w:val="en-US" w:eastAsia="pt-PT"/>
        </w:rPr>
        <w:t xml:space="preserve">s </w:t>
      </w:r>
      <w:r w:rsidRPr="00244EDB">
        <w:rPr>
          <w:rFonts w:ascii="Book Antiqua" w:hAnsi="Book Antiqua"/>
          <w:sz w:val="24"/>
          <w:szCs w:val="24"/>
          <w:lang w:val="en-US" w:eastAsia="pt-PT"/>
        </w:rPr>
        <w:t>Pest-OE/AGR/UI0211/2011</w:t>
      </w:r>
      <w:r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eastAsia="pt-PT"/>
        </w:rPr>
        <w:t xml:space="preserve"> PTDC/CVT/103081/2008</w:t>
      </w:r>
      <w:r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eastAsia="pt-PT"/>
        </w:rPr>
        <w:t xml:space="preserve"> and </w:t>
      </w:r>
      <w:proofErr w:type="spellStart"/>
      <w:r w:rsidRPr="00244EDB">
        <w:rPr>
          <w:rFonts w:ascii="Book Antiqua" w:hAnsi="Book Antiqua"/>
          <w:sz w:val="24"/>
          <w:szCs w:val="24"/>
          <w:lang w:val="en-US" w:eastAsia="pt-PT"/>
        </w:rPr>
        <w:t>CDRsp’s</w:t>
      </w:r>
      <w:proofErr w:type="spellEnd"/>
      <w:r w:rsidRPr="00244EDB">
        <w:rPr>
          <w:rFonts w:ascii="Book Antiqua" w:hAnsi="Book Antiqua"/>
          <w:sz w:val="24"/>
          <w:szCs w:val="24"/>
          <w:lang w:val="en-US" w:eastAsia="pt-PT"/>
        </w:rPr>
        <w:t xml:space="preserve"> Strategic Project – UI-4044-2011-2012 (Pest-OE/EME/UI4044/2011) funding from FCT.</w:t>
      </w:r>
    </w:p>
    <w:p w:rsidR="007B7431" w:rsidRPr="00244EDB" w:rsidRDefault="007B7431" w:rsidP="00244EDB">
      <w:pPr>
        <w:spacing w:after="0" w:line="360" w:lineRule="auto"/>
        <w:jc w:val="both"/>
        <w:rPr>
          <w:rFonts w:ascii="Book Antiqua" w:eastAsiaTheme="minorEastAsia" w:hAnsi="Book Antiqua"/>
          <w:sz w:val="24"/>
          <w:szCs w:val="24"/>
          <w:lang w:val="en-US" w:eastAsia="zh-CN"/>
        </w:rPr>
      </w:pPr>
    </w:p>
    <w:p w:rsidR="007B7431" w:rsidRPr="00244EDB" w:rsidRDefault="007B7431" w:rsidP="00244EDB">
      <w:pPr>
        <w:autoSpaceDE w:val="0"/>
        <w:autoSpaceDN w:val="0"/>
        <w:adjustRightInd w:val="0"/>
        <w:spacing w:after="0" w:line="360" w:lineRule="auto"/>
        <w:jc w:val="both"/>
        <w:rPr>
          <w:rFonts w:ascii="Book Antiqua" w:hAnsi="Book Antiqua"/>
          <w:bCs/>
          <w:iCs/>
          <w:sz w:val="24"/>
          <w:szCs w:val="24"/>
          <w:lang w:val="en-US"/>
        </w:rPr>
      </w:pPr>
      <w:bookmarkStart w:id="0" w:name="OLE_LINK12"/>
      <w:bookmarkStart w:id="1" w:name="OLE_LINK13"/>
      <w:r w:rsidRPr="00244EDB">
        <w:rPr>
          <w:rFonts w:ascii="Book Antiqua" w:hAnsi="Book Antiqua"/>
          <w:b/>
          <w:bCs/>
          <w:iCs/>
          <w:sz w:val="24"/>
          <w:szCs w:val="24"/>
          <w:lang w:val="en-GB"/>
        </w:rPr>
        <w:t>Ethics approval:</w:t>
      </w:r>
      <w:r w:rsidRPr="00244EDB">
        <w:rPr>
          <w:rFonts w:ascii="Book Antiqua" w:hAnsi="Book Antiqua"/>
          <w:bCs/>
          <w:iCs/>
          <w:sz w:val="24"/>
          <w:szCs w:val="24"/>
          <w:lang w:val="en-US"/>
        </w:rPr>
        <w:t xml:space="preserve"> The article describes a basic research study involving animal subjects and was reviewed and was approved by the </w:t>
      </w:r>
      <w:proofErr w:type="spellStart"/>
      <w:r w:rsidRPr="00244EDB">
        <w:rPr>
          <w:rFonts w:ascii="Book Antiqua" w:hAnsi="Book Antiqua"/>
          <w:bCs/>
          <w:iCs/>
          <w:sz w:val="24"/>
          <w:szCs w:val="24"/>
          <w:lang w:val="en-US"/>
        </w:rPr>
        <w:t>Instituto</w:t>
      </w:r>
      <w:proofErr w:type="spellEnd"/>
      <w:r w:rsidRPr="00244EDB">
        <w:rPr>
          <w:rFonts w:ascii="Book Antiqua" w:hAnsi="Book Antiqua"/>
          <w:bCs/>
          <w:iCs/>
          <w:sz w:val="24"/>
          <w:szCs w:val="24"/>
          <w:lang w:val="en-US"/>
        </w:rPr>
        <w:t xml:space="preserve"> de </w:t>
      </w:r>
      <w:proofErr w:type="spellStart"/>
      <w:r w:rsidRPr="00244EDB">
        <w:rPr>
          <w:rFonts w:ascii="Book Antiqua" w:hAnsi="Book Antiqua"/>
          <w:bCs/>
          <w:iCs/>
          <w:sz w:val="24"/>
          <w:szCs w:val="24"/>
          <w:lang w:val="en-US"/>
        </w:rPr>
        <w:t>Ciências</w:t>
      </w:r>
      <w:proofErr w:type="spellEnd"/>
      <w:r w:rsidRPr="00244EDB">
        <w:rPr>
          <w:rFonts w:ascii="Book Antiqua" w:hAnsi="Book Antiqua"/>
          <w:bCs/>
          <w:iCs/>
          <w:sz w:val="24"/>
          <w:szCs w:val="24"/>
          <w:lang w:val="en-US"/>
        </w:rPr>
        <w:t xml:space="preserve"> </w:t>
      </w:r>
      <w:proofErr w:type="spellStart"/>
      <w:r w:rsidRPr="00244EDB">
        <w:rPr>
          <w:rFonts w:ascii="Book Antiqua" w:hAnsi="Book Antiqua"/>
          <w:bCs/>
          <w:iCs/>
          <w:sz w:val="24"/>
          <w:szCs w:val="24"/>
          <w:lang w:val="en-US"/>
        </w:rPr>
        <w:t>Biomédicas</w:t>
      </w:r>
      <w:proofErr w:type="spellEnd"/>
      <w:r w:rsidRPr="00244EDB">
        <w:rPr>
          <w:rFonts w:ascii="Book Antiqua" w:hAnsi="Book Antiqua"/>
          <w:bCs/>
          <w:iCs/>
          <w:sz w:val="24"/>
          <w:szCs w:val="24"/>
          <w:lang w:val="en-US"/>
        </w:rPr>
        <w:t xml:space="preserve"> Abel Salazar (ICBAS) - University of Porto (UP) and CECA-ICETA scientific boards. All procedures involving the experimental animals were performed with the approval of the Veterinary Authorities of Portugal in accordance with the European Communities Council Directive of November 1986 (86/609/EEC), and the NIH guidelines for the care and use of laboratory animals have been observed.</w:t>
      </w:r>
    </w:p>
    <w:bookmarkEnd w:id="0"/>
    <w:bookmarkEnd w:id="1"/>
    <w:p w:rsidR="007B7431" w:rsidRPr="00244EDB" w:rsidRDefault="007B7431" w:rsidP="00244EDB">
      <w:pPr>
        <w:autoSpaceDE w:val="0"/>
        <w:autoSpaceDN w:val="0"/>
        <w:adjustRightInd w:val="0"/>
        <w:spacing w:after="0" w:line="360" w:lineRule="auto"/>
        <w:jc w:val="both"/>
        <w:rPr>
          <w:rFonts w:ascii="Book Antiqua" w:eastAsiaTheme="minorEastAsia" w:hAnsi="Book Antiqua"/>
          <w:b/>
          <w:bCs/>
          <w:iCs/>
          <w:sz w:val="24"/>
          <w:szCs w:val="24"/>
          <w:lang w:val="en-GB" w:eastAsia="zh-CN"/>
        </w:rPr>
      </w:pPr>
    </w:p>
    <w:p w:rsidR="007B7431" w:rsidRPr="00244EDB" w:rsidRDefault="007B7431" w:rsidP="00244EDB">
      <w:pPr>
        <w:autoSpaceDE w:val="0"/>
        <w:autoSpaceDN w:val="0"/>
        <w:adjustRightInd w:val="0"/>
        <w:spacing w:after="0" w:line="360" w:lineRule="auto"/>
        <w:jc w:val="both"/>
        <w:rPr>
          <w:rFonts w:ascii="Book Antiqua" w:hAnsi="Book Antiqua" w:cs="TimesNewRomanPS-BoldItalicMT"/>
          <w:bCs/>
          <w:iCs/>
          <w:sz w:val="24"/>
          <w:szCs w:val="24"/>
          <w:lang w:val="en-US"/>
        </w:rPr>
      </w:pPr>
      <w:r w:rsidRPr="00244EDB">
        <w:rPr>
          <w:rFonts w:ascii="Book Antiqua" w:hAnsi="Book Antiqua"/>
          <w:b/>
          <w:bCs/>
          <w:iCs/>
          <w:sz w:val="24"/>
          <w:szCs w:val="24"/>
          <w:lang w:val="en-GB"/>
        </w:rPr>
        <w:t>Institutional animal care and use committee:</w:t>
      </w:r>
      <w:r w:rsidRPr="00244EDB">
        <w:rPr>
          <w:rFonts w:ascii="Book Antiqua" w:hAnsi="Book Antiqua" w:cs="TimesNewRomanPS-BoldItalicMT"/>
          <w:b/>
          <w:bCs/>
          <w:iCs/>
          <w:sz w:val="24"/>
          <w:szCs w:val="24"/>
          <w:lang w:val="en-GB"/>
        </w:rPr>
        <w:t xml:space="preserve"> </w:t>
      </w:r>
      <w:r w:rsidRPr="00244EDB">
        <w:rPr>
          <w:rFonts w:ascii="Book Antiqua" w:hAnsi="Book Antiqua" w:cs="TimesNewRomanPS-BoldItalicMT"/>
          <w:bCs/>
          <w:iCs/>
          <w:sz w:val="24"/>
          <w:szCs w:val="24"/>
          <w:lang w:val="en-US"/>
        </w:rPr>
        <w:t xml:space="preserve">The article describes a basic research study involving animal subjects and was approved by the Veterinary Authorities of Portugal in accordance with the European Communities Council Directive of November 1986 (86/609/EEC), and the NIH guidelines for the care and use of laboratory animals have been observed. Also all the authors involved in the </w:t>
      </w:r>
      <w:r w:rsidRPr="00244EDB">
        <w:rPr>
          <w:rFonts w:ascii="Book Antiqua" w:hAnsi="Book Antiqua" w:cs="TimesNewRomanPS-BoldItalicMT"/>
          <w:bCs/>
          <w:i/>
          <w:iCs/>
          <w:sz w:val="24"/>
          <w:szCs w:val="24"/>
          <w:lang w:val="en-US"/>
        </w:rPr>
        <w:t>in vivo</w:t>
      </w:r>
      <w:r w:rsidRPr="00244EDB">
        <w:rPr>
          <w:rFonts w:ascii="Book Antiqua" w:hAnsi="Book Antiqua" w:cs="TimesNewRomanPS-BoldItalicMT"/>
          <w:bCs/>
          <w:iCs/>
          <w:sz w:val="24"/>
          <w:szCs w:val="24"/>
          <w:lang w:val="en-US"/>
        </w:rPr>
        <w:t xml:space="preserve"> tasks have a degree in Veterinary Medicine and are accredited by the Veterinary Authorities of Portugal (</w:t>
      </w:r>
      <w:proofErr w:type="spellStart"/>
      <w:r w:rsidRPr="00244EDB">
        <w:rPr>
          <w:rFonts w:ascii="Book Antiqua" w:hAnsi="Book Antiqua" w:cs="TimesNewRomanPS-BoldItalicMT"/>
          <w:bCs/>
          <w:iCs/>
          <w:sz w:val="24"/>
          <w:szCs w:val="24"/>
          <w:lang w:val="en-US"/>
        </w:rPr>
        <w:t>Direcção</w:t>
      </w:r>
      <w:proofErr w:type="spellEnd"/>
      <w:r w:rsidRPr="00244EDB">
        <w:rPr>
          <w:rFonts w:ascii="Book Antiqua" w:hAnsi="Book Antiqua" w:cs="TimesNewRomanPS-BoldItalicMT"/>
          <w:bCs/>
          <w:iCs/>
          <w:sz w:val="24"/>
          <w:szCs w:val="24"/>
          <w:lang w:val="en-US"/>
        </w:rPr>
        <w:t xml:space="preserve"> </w:t>
      </w:r>
      <w:proofErr w:type="spellStart"/>
      <w:r w:rsidRPr="00244EDB">
        <w:rPr>
          <w:rFonts w:ascii="Book Antiqua" w:hAnsi="Book Antiqua" w:cs="TimesNewRomanPS-BoldItalicMT"/>
          <w:bCs/>
          <w:iCs/>
          <w:sz w:val="24"/>
          <w:szCs w:val="24"/>
          <w:lang w:val="en-US"/>
        </w:rPr>
        <w:t>Geral</w:t>
      </w:r>
      <w:proofErr w:type="spellEnd"/>
      <w:r w:rsidRPr="00244EDB">
        <w:rPr>
          <w:rFonts w:ascii="Book Antiqua" w:hAnsi="Book Antiqua" w:cs="TimesNewRomanPS-BoldItalicMT"/>
          <w:bCs/>
          <w:iCs/>
          <w:sz w:val="24"/>
          <w:szCs w:val="24"/>
          <w:lang w:val="en-US"/>
        </w:rPr>
        <w:t xml:space="preserve"> de </w:t>
      </w:r>
      <w:proofErr w:type="spellStart"/>
      <w:r w:rsidRPr="00244EDB">
        <w:rPr>
          <w:rFonts w:ascii="Book Antiqua" w:hAnsi="Book Antiqua" w:cs="TimesNewRomanPS-BoldItalicMT"/>
          <w:bCs/>
          <w:iCs/>
          <w:sz w:val="24"/>
          <w:szCs w:val="24"/>
          <w:lang w:val="en-US"/>
        </w:rPr>
        <w:t>Alimentação</w:t>
      </w:r>
      <w:proofErr w:type="spellEnd"/>
      <w:r w:rsidRPr="00244EDB">
        <w:rPr>
          <w:rFonts w:ascii="Book Antiqua" w:hAnsi="Book Antiqua" w:cs="TimesNewRomanPS-BoldItalicMT"/>
          <w:bCs/>
          <w:iCs/>
          <w:sz w:val="24"/>
          <w:szCs w:val="24"/>
          <w:lang w:val="en-US"/>
        </w:rPr>
        <w:t xml:space="preserve"> e </w:t>
      </w:r>
      <w:proofErr w:type="spellStart"/>
      <w:r w:rsidRPr="00244EDB">
        <w:rPr>
          <w:rFonts w:ascii="Book Antiqua" w:hAnsi="Book Antiqua" w:cs="TimesNewRomanPS-BoldItalicMT"/>
          <w:bCs/>
          <w:iCs/>
          <w:sz w:val="24"/>
          <w:szCs w:val="24"/>
          <w:lang w:val="en-US"/>
        </w:rPr>
        <w:t>Veterinária</w:t>
      </w:r>
      <w:proofErr w:type="spellEnd"/>
      <w:r w:rsidRPr="00244EDB">
        <w:rPr>
          <w:rFonts w:ascii="Book Antiqua" w:hAnsi="Book Antiqua" w:cs="TimesNewRomanPS-BoldItalicMT"/>
          <w:bCs/>
          <w:iCs/>
          <w:sz w:val="24"/>
          <w:szCs w:val="24"/>
          <w:lang w:val="en-US"/>
        </w:rPr>
        <w:t xml:space="preserve"> – DGAV) and by </w:t>
      </w:r>
      <w:proofErr w:type="spellStart"/>
      <w:r w:rsidRPr="00244EDB">
        <w:rPr>
          <w:rFonts w:ascii="Book Antiqua" w:hAnsi="Book Antiqua" w:cs="TimesNewRomanPS-BoldItalicMT"/>
          <w:bCs/>
          <w:iCs/>
          <w:sz w:val="24"/>
          <w:szCs w:val="24"/>
          <w:lang w:val="en-US"/>
        </w:rPr>
        <w:t>Felasa</w:t>
      </w:r>
      <w:proofErr w:type="spellEnd"/>
      <w:r w:rsidRPr="00244EDB">
        <w:rPr>
          <w:rFonts w:ascii="Book Antiqua" w:hAnsi="Book Antiqua" w:cs="TimesNewRomanPS-BoldItalicMT"/>
          <w:bCs/>
          <w:iCs/>
          <w:sz w:val="24"/>
          <w:szCs w:val="24"/>
          <w:lang w:val="en-US"/>
        </w:rPr>
        <w:t xml:space="preserve"> – Category C for working with laboratory animals. Humane end points were always followed in accordance to the OECD Guidance Document on the Recognition, Assessment and Use of Clinical Signs as Humane Endpoints for Experimental Animals Used in Safety Evaluation (2000). Adequate measures were taken to minimize pain and discomfort taking into account human endpoints for animal suffering and distress. Animals were housed for two weeks before entering the experiment.</w:t>
      </w:r>
    </w:p>
    <w:p w:rsidR="007B7431" w:rsidRPr="00244EDB" w:rsidRDefault="007B7431" w:rsidP="00244EDB">
      <w:pPr>
        <w:autoSpaceDE w:val="0"/>
        <w:autoSpaceDN w:val="0"/>
        <w:adjustRightInd w:val="0"/>
        <w:spacing w:after="0" w:line="360" w:lineRule="auto"/>
        <w:jc w:val="both"/>
        <w:rPr>
          <w:rFonts w:ascii="Book Antiqua" w:eastAsiaTheme="minorEastAsia" w:hAnsi="Book Antiqua" w:cs="TimesNewRomanPS-BoldItalicMT"/>
          <w:b/>
          <w:bCs/>
          <w:iCs/>
          <w:sz w:val="24"/>
          <w:szCs w:val="24"/>
          <w:lang w:val="en-GB" w:eastAsia="zh-CN"/>
        </w:rPr>
      </w:pPr>
    </w:p>
    <w:p w:rsidR="007B7431" w:rsidRPr="00244EDB" w:rsidRDefault="007B7431" w:rsidP="00244EDB">
      <w:pPr>
        <w:spacing w:after="0" w:line="360" w:lineRule="auto"/>
        <w:jc w:val="both"/>
        <w:rPr>
          <w:rFonts w:ascii="Book Antiqua" w:eastAsiaTheme="minorEastAsia" w:hAnsi="Book Antiqua"/>
          <w:sz w:val="24"/>
          <w:szCs w:val="24"/>
          <w:lang w:val="en-US" w:eastAsia="zh-CN"/>
        </w:rPr>
      </w:pPr>
      <w:r w:rsidRPr="00244EDB">
        <w:rPr>
          <w:rFonts w:ascii="Book Antiqua" w:hAnsi="Book Antiqua" w:cs="TimesNewRomanPS-BoldItalicMT"/>
          <w:b/>
          <w:bCs/>
          <w:iCs/>
          <w:sz w:val="24"/>
          <w:szCs w:val="24"/>
          <w:lang w:val="en-GB"/>
        </w:rPr>
        <w:t>Conflict-of-interest:</w:t>
      </w:r>
      <w:r w:rsidRPr="00244EDB">
        <w:rPr>
          <w:rFonts w:ascii="Book Antiqua" w:eastAsiaTheme="minorEastAsia" w:hAnsi="Book Antiqua"/>
          <w:sz w:val="24"/>
          <w:szCs w:val="24"/>
          <w:lang w:val="en-US" w:eastAsia="zh-CN"/>
        </w:rPr>
        <w:t xml:space="preserve"> The authors state that they do not have any conflict of interests, including commercial, personal, political, intellectual, or religious interests that are related to the work submitted for consideration of publication.</w:t>
      </w:r>
    </w:p>
    <w:p w:rsidR="007B7431" w:rsidRPr="00244EDB" w:rsidRDefault="007B7431" w:rsidP="00244EDB">
      <w:pPr>
        <w:autoSpaceDE w:val="0"/>
        <w:autoSpaceDN w:val="0"/>
        <w:adjustRightInd w:val="0"/>
        <w:spacing w:after="0" w:line="360" w:lineRule="auto"/>
        <w:jc w:val="both"/>
        <w:rPr>
          <w:rFonts w:ascii="Book Antiqua" w:hAnsi="Book Antiqua" w:cs="TimesNewRomanPS-BoldItalicMT"/>
          <w:b/>
          <w:bCs/>
          <w:i/>
          <w:iCs/>
          <w:sz w:val="24"/>
          <w:szCs w:val="24"/>
          <w:lang w:val="en-GB"/>
        </w:rPr>
      </w:pPr>
    </w:p>
    <w:p w:rsidR="007B7431" w:rsidRPr="00244EDB" w:rsidRDefault="007B7431" w:rsidP="00244EDB">
      <w:pPr>
        <w:spacing w:after="0" w:line="360" w:lineRule="auto"/>
        <w:jc w:val="both"/>
        <w:rPr>
          <w:rFonts w:ascii="Book Antiqua" w:hAnsi="Book Antiqua" w:cs="TimesNewRomanPS-BoldItalicMT"/>
          <w:bCs/>
          <w:iCs/>
          <w:sz w:val="24"/>
          <w:szCs w:val="24"/>
          <w:lang w:val="en-US"/>
        </w:rPr>
      </w:pPr>
      <w:r w:rsidRPr="00244EDB">
        <w:rPr>
          <w:rFonts w:ascii="Book Antiqua" w:hAnsi="Book Antiqua" w:cs="TimesNewRomanPS-BoldItalicMT"/>
          <w:b/>
          <w:bCs/>
          <w:iCs/>
          <w:sz w:val="24"/>
          <w:szCs w:val="24"/>
          <w:lang w:val="en-GB"/>
        </w:rPr>
        <w:t>Data sharing:</w:t>
      </w:r>
      <w:r w:rsidRPr="00244EDB">
        <w:rPr>
          <w:rFonts w:ascii="Book Antiqua" w:hAnsi="Book Antiqua" w:cs="TimesNewRomanPS-BoldItalicMT"/>
          <w:bCs/>
          <w:iCs/>
          <w:sz w:val="24"/>
          <w:szCs w:val="24"/>
          <w:lang w:val="en-US"/>
        </w:rPr>
        <w:t xml:space="preserve"> This work is original in that it has not been published before or submitted for publication elsewhere, and will not be submitted elsewhere before a decision has been taken as to its acceptability in this Journal where you are Editor. Each author meets the criteria for authorship and assumes the corresponding responsibility. Technical appendix, statistical code, and dataset available from the corresponding author at Dryad repository, who will provide a permanent, citable and open-access home for the dataset is provided. </w:t>
      </w:r>
    </w:p>
    <w:p w:rsidR="007B7431" w:rsidRPr="00244EDB" w:rsidRDefault="007B7431" w:rsidP="00244EDB">
      <w:pPr>
        <w:adjustRightInd w:val="0"/>
        <w:snapToGrid w:val="0"/>
        <w:spacing w:after="0" w:line="360" w:lineRule="auto"/>
        <w:jc w:val="both"/>
        <w:rPr>
          <w:rFonts w:ascii="Book Antiqua" w:eastAsiaTheme="minorEastAsia" w:hAnsi="Book Antiqua"/>
          <w:sz w:val="24"/>
          <w:szCs w:val="24"/>
          <w:lang w:val="en-GB" w:eastAsia="zh-CN"/>
        </w:rPr>
      </w:pPr>
    </w:p>
    <w:p w:rsidR="007B7431" w:rsidRPr="00244EDB" w:rsidRDefault="007B7431" w:rsidP="00244EDB">
      <w:pPr>
        <w:spacing w:after="0" w:line="360" w:lineRule="auto"/>
        <w:jc w:val="both"/>
        <w:rPr>
          <w:rFonts w:ascii="Book Antiqua" w:hAnsi="Book Antiqua" w:cs="宋体"/>
          <w:sz w:val="24"/>
          <w:szCs w:val="24"/>
        </w:rPr>
      </w:pPr>
      <w:r w:rsidRPr="00244EDB">
        <w:rPr>
          <w:rFonts w:ascii="Book Antiqua" w:hAnsi="Book Antiqua"/>
          <w:b/>
          <w:color w:val="000000"/>
          <w:sz w:val="24"/>
          <w:szCs w:val="24"/>
          <w:lang w:val="en-GB"/>
        </w:rPr>
        <w:t xml:space="preserve">Open-Access: </w:t>
      </w:r>
      <w:bookmarkStart w:id="2" w:name="OLE_LINK479"/>
      <w:bookmarkStart w:id="3" w:name="OLE_LINK496"/>
      <w:bookmarkStart w:id="4" w:name="OLE_LINK506"/>
      <w:bookmarkStart w:id="5" w:name="OLE_LINK507"/>
      <w:r w:rsidRPr="00244EDB">
        <w:rPr>
          <w:rFonts w:ascii="Book Antiqua" w:hAnsi="Book Antiqua"/>
          <w:color w:val="000000"/>
          <w:sz w:val="24"/>
          <w:szCs w:val="24"/>
          <w:lang w:val="en-GB"/>
        </w:rPr>
        <w:t xml:space="preserve">This article is an </w:t>
      </w:r>
      <w:r w:rsidRPr="00244EDB">
        <w:rPr>
          <w:rFonts w:ascii="Book Antiqua" w:hAnsi="Book Antiqua"/>
          <w:sz w:val="24"/>
          <w:szCs w:val="24"/>
          <w:lang w:val="en-GB"/>
        </w:rPr>
        <w:t xml:space="preserve">open-access article which </w:t>
      </w:r>
      <w:r w:rsidRPr="00244EDB">
        <w:rPr>
          <w:rFonts w:ascii="Book Antiqua" w:hAnsi="Book Antiqua"/>
          <w:color w:val="000000"/>
          <w:sz w:val="24"/>
          <w:szCs w:val="24"/>
          <w:lang w:val="en-GB"/>
        </w:rPr>
        <w:t>was selected by an in-house editor and fully peer-reviewed by external reviewers. It is dis</w:t>
      </w:r>
      <w:r w:rsidRPr="00244EDB">
        <w:rPr>
          <w:rFonts w:ascii="Book Antiqua" w:hAnsi="Book Antiqua"/>
          <w:sz w:val="24"/>
          <w:szCs w:val="24"/>
          <w:lang w:val="en-GB"/>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proofErr w:type="spellStart"/>
      <w:r w:rsidRPr="00244EDB">
        <w:rPr>
          <w:rFonts w:ascii="Book Antiqua" w:hAnsi="Book Antiqua"/>
          <w:sz w:val="24"/>
          <w:szCs w:val="24"/>
        </w:rPr>
        <w:t>See</w:t>
      </w:r>
      <w:proofErr w:type="spellEnd"/>
      <w:r w:rsidRPr="00244EDB">
        <w:rPr>
          <w:rFonts w:ascii="Book Antiqua" w:hAnsi="Book Antiqua"/>
          <w:sz w:val="24"/>
          <w:szCs w:val="24"/>
        </w:rPr>
        <w:t xml:space="preserve">: </w:t>
      </w:r>
      <w:hyperlink r:id="rId9" w:history="1">
        <w:r w:rsidRPr="00244EDB">
          <w:rPr>
            <w:rStyle w:val="Hyperlink"/>
            <w:rFonts w:ascii="Book Antiqua" w:hAnsi="Book Antiqua"/>
            <w:sz w:val="24"/>
            <w:szCs w:val="24"/>
          </w:rPr>
          <w:t>http://creativecommons.org/licenses/by-nc/4.0/</w:t>
        </w:r>
      </w:hyperlink>
      <w:bookmarkEnd w:id="2"/>
      <w:bookmarkEnd w:id="3"/>
      <w:bookmarkEnd w:id="4"/>
      <w:bookmarkEnd w:id="5"/>
    </w:p>
    <w:p w:rsidR="00D8673E" w:rsidRPr="00244EDB" w:rsidRDefault="00D8673E" w:rsidP="00244EDB">
      <w:pPr>
        <w:spacing w:after="0" w:line="360" w:lineRule="auto"/>
        <w:jc w:val="both"/>
        <w:rPr>
          <w:rFonts w:ascii="Book Antiqua" w:eastAsiaTheme="minorEastAsia" w:hAnsi="Book Antiqua"/>
          <w:b/>
          <w:sz w:val="24"/>
          <w:szCs w:val="24"/>
          <w:lang w:eastAsia="zh-CN"/>
        </w:rPr>
      </w:pPr>
    </w:p>
    <w:p w:rsidR="00D8673E" w:rsidRPr="00244EDB" w:rsidRDefault="00D8673E" w:rsidP="00244EDB">
      <w:pPr>
        <w:spacing w:after="0" w:line="360" w:lineRule="auto"/>
        <w:jc w:val="both"/>
        <w:rPr>
          <w:rFonts w:ascii="Book Antiqua" w:eastAsiaTheme="minorEastAsia" w:hAnsi="Book Antiqua"/>
          <w:b/>
          <w:sz w:val="24"/>
          <w:szCs w:val="24"/>
          <w:lang w:eastAsia="zh-CN"/>
        </w:rPr>
      </w:pPr>
      <w:proofErr w:type="spellStart"/>
      <w:r w:rsidRPr="00244EDB">
        <w:rPr>
          <w:rFonts w:ascii="Book Antiqua" w:hAnsi="Book Antiqua"/>
          <w:b/>
          <w:sz w:val="24"/>
          <w:szCs w:val="24"/>
        </w:rPr>
        <w:t>Correspondence</w:t>
      </w:r>
      <w:proofErr w:type="spellEnd"/>
      <w:r w:rsidRPr="00244EDB">
        <w:rPr>
          <w:rFonts w:ascii="Book Antiqua" w:hAnsi="Book Antiqua"/>
          <w:b/>
          <w:sz w:val="24"/>
          <w:szCs w:val="24"/>
        </w:rPr>
        <w:t xml:space="preserve"> to:</w:t>
      </w:r>
      <w:r w:rsidRPr="00244EDB">
        <w:rPr>
          <w:rFonts w:ascii="Book Antiqua" w:eastAsiaTheme="minorEastAsia" w:hAnsi="Book Antiqua"/>
          <w:b/>
          <w:sz w:val="24"/>
          <w:szCs w:val="24"/>
          <w:lang w:eastAsia="zh-CN"/>
        </w:rPr>
        <w:t xml:space="preserve"> </w:t>
      </w:r>
      <w:r w:rsidR="00F4644A" w:rsidRPr="00244EDB">
        <w:rPr>
          <w:rFonts w:ascii="Book Antiqua" w:hAnsi="Book Antiqua"/>
          <w:b/>
          <w:sz w:val="24"/>
          <w:szCs w:val="24"/>
        </w:rPr>
        <w:t>Ana Colette Maurício</w:t>
      </w:r>
      <w:r w:rsidRPr="00244EDB">
        <w:rPr>
          <w:rFonts w:ascii="Book Antiqua" w:eastAsiaTheme="minorEastAsia" w:hAnsi="Book Antiqua"/>
          <w:b/>
          <w:sz w:val="24"/>
          <w:szCs w:val="24"/>
          <w:lang w:eastAsia="zh-CN"/>
        </w:rPr>
        <w:t xml:space="preserve">, </w:t>
      </w:r>
      <w:r w:rsidRPr="00244EDB">
        <w:rPr>
          <w:rFonts w:ascii="Book Antiqua" w:hAnsi="Book Antiqua"/>
          <w:b/>
          <w:sz w:val="24"/>
          <w:szCs w:val="24"/>
        </w:rPr>
        <w:t>Prof</w:t>
      </w:r>
      <w:r w:rsidRPr="00244EDB">
        <w:rPr>
          <w:rFonts w:ascii="Book Antiqua" w:eastAsiaTheme="minorEastAsia" w:hAnsi="Book Antiqua"/>
          <w:b/>
          <w:sz w:val="24"/>
          <w:szCs w:val="24"/>
          <w:lang w:eastAsia="zh-CN"/>
        </w:rPr>
        <w:t xml:space="preserve">essor, </w:t>
      </w:r>
      <w:proofErr w:type="spellStart"/>
      <w:r w:rsidRPr="00244EDB">
        <w:rPr>
          <w:rFonts w:ascii="Book Antiqua" w:hAnsi="Book Antiqua"/>
          <w:sz w:val="24"/>
          <w:szCs w:val="24"/>
        </w:rPr>
        <w:t>Departmento</w:t>
      </w:r>
      <w:proofErr w:type="spellEnd"/>
      <w:r w:rsidRPr="00244EDB">
        <w:rPr>
          <w:rFonts w:ascii="Book Antiqua" w:hAnsi="Book Antiqua"/>
          <w:sz w:val="24"/>
          <w:szCs w:val="24"/>
        </w:rPr>
        <w:t xml:space="preserve"> de Clínicas Veterinárias, Instituto de Ciências Biomédicas de Abel Salazar </w:t>
      </w:r>
      <w:r w:rsidR="009D3518" w:rsidRPr="00244EDB">
        <w:rPr>
          <w:rFonts w:ascii="Book Antiqua" w:hAnsi="Book Antiqua"/>
          <w:sz w:val="24"/>
          <w:szCs w:val="24"/>
        </w:rPr>
        <w:t xml:space="preserve">(ICBAS) </w:t>
      </w:r>
      <w:proofErr w:type="spellStart"/>
      <w:r w:rsidRPr="00244EDB">
        <w:rPr>
          <w:rFonts w:ascii="Book Antiqua" w:hAnsi="Book Antiqua"/>
          <w:sz w:val="24"/>
          <w:szCs w:val="24"/>
        </w:rPr>
        <w:t>and</w:t>
      </w:r>
      <w:proofErr w:type="spellEnd"/>
      <w:r w:rsidRPr="00244EDB">
        <w:rPr>
          <w:rFonts w:ascii="Book Antiqua" w:hAnsi="Book Antiqua"/>
          <w:sz w:val="24"/>
          <w:szCs w:val="24"/>
        </w:rPr>
        <w:t xml:space="preserve"> Centro de Estudos de Ciência Animal</w:t>
      </w:r>
      <w:r w:rsidR="00B272A4" w:rsidRPr="00244EDB">
        <w:rPr>
          <w:rFonts w:ascii="Book Antiqua" w:hAnsi="Book Antiqua"/>
          <w:sz w:val="24"/>
          <w:szCs w:val="24"/>
        </w:rPr>
        <w:t xml:space="preserve"> (CECA)</w:t>
      </w:r>
      <w:r w:rsidRPr="00244EDB">
        <w:rPr>
          <w:rFonts w:ascii="Book Antiqua" w:hAnsi="Book Antiqua"/>
          <w:sz w:val="24"/>
          <w:szCs w:val="24"/>
        </w:rPr>
        <w:t>, Instituto d</w:t>
      </w:r>
      <w:r w:rsidR="00B272A4" w:rsidRPr="00244EDB">
        <w:rPr>
          <w:rFonts w:ascii="Book Antiqua" w:hAnsi="Book Antiqua"/>
          <w:sz w:val="24"/>
          <w:szCs w:val="24"/>
        </w:rPr>
        <w:t xml:space="preserve">e Ciências, Tecnologias e </w:t>
      </w:r>
      <w:proofErr w:type="spellStart"/>
      <w:r w:rsidR="00B272A4" w:rsidRPr="00244EDB">
        <w:rPr>
          <w:rFonts w:ascii="Book Antiqua" w:hAnsi="Book Antiqua"/>
          <w:sz w:val="24"/>
          <w:szCs w:val="24"/>
        </w:rPr>
        <w:t>Agroa</w:t>
      </w:r>
      <w:r w:rsidRPr="00244EDB">
        <w:rPr>
          <w:rFonts w:ascii="Book Antiqua" w:hAnsi="Book Antiqua"/>
          <w:sz w:val="24"/>
          <w:szCs w:val="24"/>
        </w:rPr>
        <w:t>mbiente</w:t>
      </w:r>
      <w:proofErr w:type="spellEnd"/>
      <w:r w:rsidRPr="00244EDB">
        <w:rPr>
          <w:rFonts w:ascii="Book Antiqua" w:hAnsi="Book Antiqua"/>
          <w:sz w:val="24"/>
          <w:szCs w:val="24"/>
        </w:rPr>
        <w:t xml:space="preserve"> da Universidade do Porto</w:t>
      </w:r>
      <w:r w:rsidR="00B272A4" w:rsidRPr="00244EDB">
        <w:rPr>
          <w:rFonts w:ascii="Book Antiqua" w:hAnsi="Book Antiqua"/>
          <w:sz w:val="24"/>
          <w:szCs w:val="24"/>
        </w:rPr>
        <w:t xml:space="preserve"> (ICETA)</w:t>
      </w:r>
      <w:r w:rsidRPr="00244EDB">
        <w:rPr>
          <w:rFonts w:ascii="Book Antiqua" w:eastAsiaTheme="minorEastAsia" w:hAnsi="Book Antiqua"/>
          <w:sz w:val="24"/>
          <w:szCs w:val="24"/>
          <w:lang w:eastAsia="zh-CN"/>
        </w:rPr>
        <w:t>,</w:t>
      </w:r>
      <w:r w:rsidRPr="00244EDB">
        <w:rPr>
          <w:rFonts w:ascii="Book Antiqua" w:hAnsi="Book Antiqua"/>
          <w:sz w:val="24"/>
          <w:szCs w:val="24"/>
        </w:rPr>
        <w:t xml:space="preserve"> Rua de Jorge Viterbo Ferreira, nº 228</w:t>
      </w:r>
      <w:r w:rsidRPr="00244EDB">
        <w:rPr>
          <w:rFonts w:ascii="Book Antiqua" w:eastAsiaTheme="minorEastAsia" w:hAnsi="Book Antiqua"/>
          <w:sz w:val="24"/>
          <w:szCs w:val="24"/>
          <w:lang w:eastAsia="zh-CN"/>
        </w:rPr>
        <w:t>,</w:t>
      </w:r>
      <w:r w:rsidRPr="00244EDB">
        <w:rPr>
          <w:rFonts w:ascii="Book Antiqua" w:hAnsi="Book Antiqua"/>
          <w:sz w:val="24"/>
          <w:szCs w:val="24"/>
        </w:rPr>
        <w:t xml:space="preserve"> 4050-313 Porto, Portugal</w:t>
      </w:r>
      <w:r w:rsidRPr="00244EDB">
        <w:rPr>
          <w:rFonts w:ascii="Book Antiqua" w:eastAsiaTheme="minorEastAsia" w:hAnsi="Book Antiqua"/>
          <w:sz w:val="24"/>
          <w:szCs w:val="24"/>
          <w:lang w:eastAsia="zh-CN"/>
        </w:rPr>
        <w:t>.</w:t>
      </w:r>
      <w:r w:rsidRPr="00244EDB">
        <w:rPr>
          <w:rFonts w:ascii="Book Antiqua" w:hAnsi="Book Antiqua"/>
          <w:sz w:val="24"/>
          <w:szCs w:val="24"/>
        </w:rPr>
        <w:t xml:space="preserve"> ana.colette@hotmail.com</w:t>
      </w:r>
    </w:p>
    <w:p w:rsidR="00F4644A" w:rsidRPr="00244EDB" w:rsidRDefault="00F4644A" w:rsidP="00244EDB">
      <w:pPr>
        <w:spacing w:after="0" w:line="360" w:lineRule="auto"/>
        <w:jc w:val="both"/>
        <w:rPr>
          <w:rFonts w:ascii="Book Antiqua" w:eastAsiaTheme="minorEastAsia" w:hAnsi="Book Antiqua"/>
          <w:sz w:val="24"/>
          <w:szCs w:val="24"/>
          <w:lang w:eastAsia="zh-CN"/>
        </w:rPr>
      </w:pPr>
    </w:p>
    <w:p w:rsidR="00F4644A" w:rsidRPr="00244EDB" w:rsidRDefault="00D8673E" w:rsidP="00244EDB">
      <w:pPr>
        <w:spacing w:after="0" w:line="360" w:lineRule="auto"/>
        <w:jc w:val="both"/>
        <w:rPr>
          <w:rFonts w:ascii="Book Antiqua" w:hAnsi="Book Antiqua"/>
          <w:sz w:val="24"/>
          <w:szCs w:val="24"/>
          <w:lang w:val="en-US"/>
        </w:rPr>
      </w:pPr>
      <w:r w:rsidRPr="00244EDB">
        <w:rPr>
          <w:rFonts w:ascii="Book Antiqua" w:eastAsiaTheme="minorEastAsia" w:hAnsi="Book Antiqua"/>
          <w:b/>
          <w:sz w:val="24"/>
          <w:szCs w:val="24"/>
          <w:lang w:val="en-US" w:eastAsia="zh-CN"/>
        </w:rPr>
        <w:t>Tele</w:t>
      </w:r>
      <w:r w:rsidRPr="00244EDB">
        <w:rPr>
          <w:rFonts w:ascii="Book Antiqua" w:hAnsi="Book Antiqua"/>
          <w:b/>
          <w:sz w:val="24"/>
          <w:szCs w:val="24"/>
          <w:lang w:val="en-US"/>
        </w:rPr>
        <w:t>p</w:t>
      </w:r>
      <w:r w:rsidR="00F4644A" w:rsidRPr="00244EDB">
        <w:rPr>
          <w:rFonts w:ascii="Book Antiqua" w:hAnsi="Book Antiqua"/>
          <w:b/>
          <w:sz w:val="24"/>
          <w:szCs w:val="24"/>
          <w:lang w:val="en-US"/>
        </w:rPr>
        <w:t>hone:</w:t>
      </w:r>
      <w:r w:rsidR="00F4644A" w:rsidRPr="00244EDB">
        <w:rPr>
          <w:rFonts w:ascii="Book Antiqua" w:hAnsi="Book Antiqua"/>
          <w:sz w:val="24"/>
          <w:szCs w:val="24"/>
          <w:lang w:val="en-US"/>
        </w:rPr>
        <w:t xml:space="preserve"> +351</w:t>
      </w:r>
      <w:r w:rsidR="001B6221">
        <w:rPr>
          <w:rFonts w:ascii="Book Antiqua" w:eastAsiaTheme="minorEastAsia" w:hAnsi="Book Antiqua" w:hint="eastAsia"/>
          <w:sz w:val="24"/>
          <w:szCs w:val="24"/>
          <w:lang w:val="en-US" w:eastAsia="zh-CN"/>
        </w:rPr>
        <w:t>-</w:t>
      </w:r>
      <w:r w:rsidR="00F4644A" w:rsidRPr="00244EDB">
        <w:rPr>
          <w:rFonts w:ascii="Book Antiqua" w:hAnsi="Book Antiqua"/>
          <w:sz w:val="24"/>
          <w:szCs w:val="24"/>
          <w:lang w:val="en-US"/>
        </w:rPr>
        <w:t>220</w:t>
      </w:r>
      <w:r w:rsidR="001B6221">
        <w:rPr>
          <w:rFonts w:ascii="Book Antiqua" w:eastAsiaTheme="minorEastAsia" w:hAnsi="Book Antiqua" w:hint="eastAsia"/>
          <w:sz w:val="24"/>
          <w:szCs w:val="24"/>
          <w:lang w:val="en-US" w:eastAsia="zh-CN"/>
        </w:rPr>
        <w:t>-</w:t>
      </w:r>
      <w:r w:rsidR="00F4644A" w:rsidRPr="00244EDB">
        <w:rPr>
          <w:rFonts w:ascii="Book Antiqua" w:hAnsi="Book Antiqua"/>
          <w:sz w:val="24"/>
          <w:szCs w:val="24"/>
          <w:lang w:val="en-US"/>
        </w:rPr>
        <w:t>428000</w:t>
      </w:r>
    </w:p>
    <w:p w:rsidR="00DC2A14" w:rsidRPr="00244EDB" w:rsidRDefault="00DC2A14" w:rsidP="00244EDB">
      <w:pPr>
        <w:spacing w:after="0" w:line="360" w:lineRule="auto"/>
        <w:jc w:val="both"/>
        <w:rPr>
          <w:rFonts w:ascii="Book Antiqua" w:eastAsiaTheme="minorEastAsia" w:hAnsi="Book Antiqua"/>
          <w:b/>
          <w:sz w:val="24"/>
          <w:szCs w:val="24"/>
          <w:lang w:val="en-US" w:eastAsia="zh-CN"/>
        </w:rPr>
      </w:pPr>
    </w:p>
    <w:p w:rsidR="007B7431" w:rsidRPr="00244EDB" w:rsidRDefault="007B7431" w:rsidP="00244EDB">
      <w:pPr>
        <w:spacing w:after="0" w:line="360" w:lineRule="auto"/>
        <w:jc w:val="both"/>
        <w:rPr>
          <w:rFonts w:ascii="Book Antiqua" w:hAnsi="Book Antiqua"/>
          <w:b/>
          <w:sz w:val="24"/>
          <w:szCs w:val="24"/>
          <w:lang w:val="en-GB"/>
        </w:rPr>
      </w:pPr>
      <w:r w:rsidRPr="00244EDB">
        <w:rPr>
          <w:rFonts w:ascii="Book Antiqua" w:hAnsi="Book Antiqua"/>
          <w:b/>
          <w:sz w:val="24"/>
          <w:szCs w:val="24"/>
          <w:lang w:val="en-GB"/>
        </w:rPr>
        <w:t xml:space="preserve">Received: </w:t>
      </w:r>
      <w:r w:rsidRPr="00244EDB">
        <w:rPr>
          <w:rFonts w:ascii="Book Antiqua" w:eastAsiaTheme="minorEastAsia" w:hAnsi="Book Antiqua"/>
          <w:sz w:val="24"/>
          <w:szCs w:val="24"/>
          <w:lang w:val="en-GB" w:eastAsia="zh-CN"/>
        </w:rPr>
        <w:t>February 2, 2015</w:t>
      </w:r>
      <w:r w:rsidRPr="00244EDB">
        <w:rPr>
          <w:rFonts w:ascii="Book Antiqua" w:hAnsi="Book Antiqua"/>
          <w:sz w:val="24"/>
          <w:szCs w:val="24"/>
          <w:lang w:val="en-GB"/>
        </w:rPr>
        <w:t xml:space="preserve"> </w:t>
      </w:r>
    </w:p>
    <w:p w:rsidR="007B7431" w:rsidRPr="00244EDB" w:rsidRDefault="007B7431" w:rsidP="00244EDB">
      <w:pPr>
        <w:spacing w:after="0" w:line="360" w:lineRule="auto"/>
        <w:jc w:val="both"/>
        <w:rPr>
          <w:rFonts w:ascii="Book Antiqua" w:hAnsi="Book Antiqua"/>
          <w:b/>
          <w:sz w:val="24"/>
          <w:szCs w:val="24"/>
          <w:lang w:val="en-GB"/>
        </w:rPr>
      </w:pPr>
      <w:r w:rsidRPr="00244EDB">
        <w:rPr>
          <w:rFonts w:ascii="Book Antiqua" w:hAnsi="Book Antiqua"/>
          <w:b/>
          <w:sz w:val="24"/>
          <w:szCs w:val="24"/>
          <w:lang w:val="en-GB"/>
        </w:rPr>
        <w:t>Peer-review started:</w:t>
      </w:r>
      <w:r w:rsidRPr="00244EDB">
        <w:rPr>
          <w:rFonts w:ascii="Book Antiqua" w:eastAsiaTheme="minorEastAsia" w:hAnsi="Book Antiqua"/>
          <w:sz w:val="24"/>
          <w:szCs w:val="24"/>
          <w:lang w:val="en-GB" w:eastAsia="zh-CN"/>
        </w:rPr>
        <w:t xml:space="preserve"> February 2, 2015</w:t>
      </w:r>
      <w:r w:rsidRPr="00244EDB">
        <w:rPr>
          <w:rFonts w:ascii="Book Antiqua" w:hAnsi="Book Antiqua"/>
          <w:sz w:val="24"/>
          <w:szCs w:val="24"/>
          <w:lang w:val="en-GB"/>
        </w:rPr>
        <w:t xml:space="preserve"> </w:t>
      </w:r>
    </w:p>
    <w:p w:rsidR="007B7431" w:rsidRPr="00244EDB" w:rsidRDefault="007B7431" w:rsidP="00244EDB">
      <w:pPr>
        <w:spacing w:after="0" w:line="360" w:lineRule="auto"/>
        <w:jc w:val="both"/>
        <w:rPr>
          <w:rFonts w:ascii="Book Antiqua" w:eastAsiaTheme="minorEastAsia" w:hAnsi="Book Antiqua"/>
          <w:b/>
          <w:sz w:val="24"/>
          <w:szCs w:val="24"/>
          <w:lang w:val="en-GB" w:eastAsia="zh-CN"/>
        </w:rPr>
      </w:pPr>
      <w:r w:rsidRPr="00244EDB">
        <w:rPr>
          <w:rFonts w:ascii="Book Antiqua" w:hAnsi="Book Antiqua"/>
          <w:b/>
          <w:sz w:val="24"/>
          <w:szCs w:val="24"/>
          <w:lang w:val="en-GB"/>
        </w:rPr>
        <w:t>First decision:</w:t>
      </w:r>
      <w:r w:rsidRPr="00244EDB">
        <w:rPr>
          <w:rFonts w:ascii="Book Antiqua" w:eastAsiaTheme="minorEastAsia" w:hAnsi="Book Antiqua"/>
          <w:b/>
          <w:sz w:val="24"/>
          <w:szCs w:val="24"/>
          <w:lang w:val="en-GB" w:eastAsia="zh-CN"/>
        </w:rPr>
        <w:t xml:space="preserve"> </w:t>
      </w:r>
      <w:r w:rsidRPr="00244EDB">
        <w:rPr>
          <w:rFonts w:ascii="Book Antiqua" w:eastAsiaTheme="minorEastAsia" w:hAnsi="Book Antiqua"/>
          <w:sz w:val="24"/>
          <w:szCs w:val="24"/>
          <w:lang w:val="en-GB" w:eastAsia="zh-CN"/>
        </w:rPr>
        <w:t>March 6, 2015</w:t>
      </w:r>
    </w:p>
    <w:p w:rsidR="007B7431" w:rsidRPr="00244EDB" w:rsidRDefault="007B7431" w:rsidP="00244EDB">
      <w:pPr>
        <w:spacing w:after="0" w:line="360" w:lineRule="auto"/>
        <w:jc w:val="both"/>
        <w:rPr>
          <w:rFonts w:ascii="Book Antiqua" w:hAnsi="Book Antiqua"/>
          <w:b/>
          <w:sz w:val="24"/>
          <w:szCs w:val="24"/>
          <w:lang w:val="en-GB"/>
        </w:rPr>
      </w:pPr>
      <w:r w:rsidRPr="00244EDB">
        <w:rPr>
          <w:rFonts w:ascii="Book Antiqua" w:hAnsi="Book Antiqua"/>
          <w:b/>
          <w:sz w:val="24"/>
          <w:szCs w:val="24"/>
          <w:lang w:val="en-GB"/>
        </w:rPr>
        <w:t xml:space="preserve">Revised: </w:t>
      </w:r>
      <w:r w:rsidRPr="00244EDB">
        <w:rPr>
          <w:rFonts w:ascii="Book Antiqua" w:eastAsiaTheme="minorEastAsia" w:hAnsi="Book Antiqua"/>
          <w:sz w:val="24"/>
          <w:szCs w:val="24"/>
          <w:lang w:val="en-GB" w:eastAsia="zh-CN"/>
        </w:rPr>
        <w:t>April 17, 2015</w:t>
      </w:r>
      <w:r w:rsidRPr="00244EDB">
        <w:rPr>
          <w:rFonts w:ascii="Book Antiqua" w:hAnsi="Book Antiqua"/>
          <w:sz w:val="24"/>
          <w:szCs w:val="24"/>
          <w:lang w:val="en-GB"/>
        </w:rPr>
        <w:t xml:space="preserve"> </w:t>
      </w:r>
    </w:p>
    <w:p w:rsidR="007B7431" w:rsidRPr="00244EDB" w:rsidRDefault="007B7431" w:rsidP="00244EDB">
      <w:pPr>
        <w:spacing w:after="0" w:line="360" w:lineRule="auto"/>
        <w:jc w:val="both"/>
        <w:rPr>
          <w:rFonts w:ascii="Book Antiqua" w:hAnsi="Book Antiqua"/>
          <w:b/>
          <w:sz w:val="24"/>
          <w:szCs w:val="24"/>
          <w:lang w:val="en-GB"/>
        </w:rPr>
      </w:pPr>
      <w:r w:rsidRPr="00244EDB">
        <w:rPr>
          <w:rFonts w:ascii="Book Antiqua" w:hAnsi="Book Antiqua"/>
          <w:b/>
          <w:sz w:val="24"/>
          <w:szCs w:val="24"/>
          <w:lang w:val="en-GB"/>
        </w:rPr>
        <w:t xml:space="preserve">Accepted: </w:t>
      </w:r>
      <w:r w:rsidR="00F53839" w:rsidRPr="00F53839">
        <w:rPr>
          <w:rFonts w:ascii="Book Antiqua" w:hAnsi="Book Antiqua"/>
          <w:sz w:val="24"/>
          <w:szCs w:val="24"/>
          <w:lang w:val="en-GB"/>
        </w:rPr>
        <w:t>May 5, 2015</w:t>
      </w:r>
    </w:p>
    <w:p w:rsidR="007B7431" w:rsidRPr="00244EDB" w:rsidRDefault="007B7431" w:rsidP="00244EDB">
      <w:pPr>
        <w:spacing w:after="0" w:line="360" w:lineRule="auto"/>
        <w:jc w:val="both"/>
        <w:rPr>
          <w:rFonts w:ascii="Book Antiqua" w:hAnsi="Book Antiqua"/>
          <w:b/>
          <w:sz w:val="24"/>
          <w:szCs w:val="24"/>
          <w:lang w:val="en-GB"/>
        </w:rPr>
      </w:pPr>
      <w:r w:rsidRPr="00244EDB">
        <w:rPr>
          <w:rFonts w:ascii="Book Antiqua" w:hAnsi="Book Antiqua"/>
          <w:b/>
          <w:sz w:val="24"/>
          <w:szCs w:val="24"/>
          <w:lang w:val="en-GB"/>
        </w:rPr>
        <w:t>Article in press:</w:t>
      </w:r>
    </w:p>
    <w:p w:rsidR="007B7431" w:rsidRPr="00244EDB" w:rsidRDefault="007B7431" w:rsidP="00244EDB">
      <w:pPr>
        <w:spacing w:after="0" w:line="360" w:lineRule="auto"/>
        <w:jc w:val="both"/>
        <w:rPr>
          <w:rFonts w:ascii="Book Antiqua" w:hAnsi="Book Antiqua"/>
          <w:b/>
          <w:sz w:val="24"/>
          <w:szCs w:val="24"/>
          <w:lang w:val="en-GB"/>
        </w:rPr>
      </w:pPr>
      <w:r w:rsidRPr="00244EDB">
        <w:rPr>
          <w:rFonts w:ascii="Book Antiqua" w:hAnsi="Book Antiqua"/>
          <w:b/>
          <w:sz w:val="24"/>
          <w:szCs w:val="24"/>
          <w:lang w:val="en-GB"/>
        </w:rPr>
        <w:t xml:space="preserve">Published online: </w:t>
      </w:r>
    </w:p>
    <w:p w:rsidR="004108C7" w:rsidRPr="00244EDB" w:rsidRDefault="004108C7" w:rsidP="00244EDB">
      <w:pPr>
        <w:spacing w:after="0" w:line="360" w:lineRule="auto"/>
        <w:jc w:val="both"/>
        <w:rPr>
          <w:rFonts w:ascii="Book Antiqua" w:eastAsiaTheme="minorEastAsia" w:hAnsi="Book Antiqua"/>
          <w:b/>
          <w:sz w:val="24"/>
          <w:szCs w:val="24"/>
          <w:lang w:val="en-US" w:eastAsia="zh-CN"/>
        </w:rPr>
      </w:pPr>
    </w:p>
    <w:p w:rsidR="00AF2B9B" w:rsidRPr="00244EDB" w:rsidRDefault="00AF2B9B" w:rsidP="00244EDB">
      <w:pPr>
        <w:spacing w:after="0" w:line="360" w:lineRule="auto"/>
        <w:jc w:val="both"/>
        <w:rPr>
          <w:rFonts w:ascii="Book Antiqua" w:eastAsiaTheme="minorEastAsia" w:hAnsi="Book Antiqua"/>
          <w:b/>
          <w:sz w:val="24"/>
          <w:szCs w:val="24"/>
          <w:lang w:val="en-US" w:eastAsia="zh-CN"/>
        </w:rPr>
      </w:pPr>
      <w:r w:rsidRPr="00244EDB">
        <w:rPr>
          <w:rFonts w:ascii="Book Antiqua" w:hAnsi="Book Antiqua"/>
          <w:b/>
          <w:sz w:val="24"/>
          <w:szCs w:val="24"/>
          <w:lang w:val="en-US"/>
        </w:rPr>
        <w:t>A</w:t>
      </w:r>
      <w:r w:rsidR="004108C7" w:rsidRPr="00244EDB">
        <w:rPr>
          <w:rFonts w:ascii="Book Antiqua" w:hAnsi="Book Antiqua"/>
          <w:b/>
          <w:sz w:val="24"/>
          <w:szCs w:val="24"/>
          <w:lang w:val="en-US"/>
        </w:rPr>
        <w:t>bstract</w:t>
      </w:r>
    </w:p>
    <w:p w:rsidR="00E32396" w:rsidRPr="00244EDB" w:rsidRDefault="004108C7" w:rsidP="00244EDB">
      <w:pPr>
        <w:spacing w:after="0" w:line="360" w:lineRule="auto"/>
        <w:jc w:val="both"/>
        <w:rPr>
          <w:rFonts w:ascii="Book Antiqua" w:eastAsiaTheme="minorEastAsia" w:hAnsi="Book Antiqua"/>
          <w:sz w:val="24"/>
          <w:szCs w:val="24"/>
          <w:lang w:val="en-US" w:eastAsia="zh-CN"/>
        </w:rPr>
      </w:pPr>
      <w:r w:rsidRPr="00244EDB">
        <w:rPr>
          <w:rFonts w:ascii="Book Antiqua" w:hAnsi="Book Antiqua"/>
          <w:b/>
          <w:sz w:val="24"/>
          <w:szCs w:val="24"/>
          <w:lang w:val="en-US"/>
        </w:rPr>
        <w:t>AIM</w:t>
      </w:r>
      <w:r w:rsidRPr="00244EDB">
        <w:rPr>
          <w:rFonts w:ascii="Book Antiqua" w:eastAsiaTheme="minorEastAsia" w:hAnsi="Book Antiqua"/>
          <w:b/>
          <w:sz w:val="24"/>
          <w:szCs w:val="24"/>
          <w:lang w:val="en-US" w:eastAsia="zh-CN"/>
        </w:rPr>
        <w:t xml:space="preserve">: </w:t>
      </w:r>
      <w:r w:rsidRPr="00244EDB">
        <w:rPr>
          <w:rFonts w:ascii="Book Antiqua" w:eastAsiaTheme="minorEastAsia" w:hAnsi="Book Antiqua"/>
          <w:sz w:val="24"/>
          <w:szCs w:val="24"/>
          <w:lang w:val="en-US" w:eastAsia="zh-CN"/>
        </w:rPr>
        <w:t>To study</w:t>
      </w:r>
      <w:r w:rsidRPr="00244EDB">
        <w:rPr>
          <w:rFonts w:ascii="Book Antiqua" w:eastAsiaTheme="minorEastAsia" w:hAnsi="Book Antiqua"/>
          <w:b/>
          <w:sz w:val="24"/>
          <w:szCs w:val="24"/>
          <w:lang w:val="en-US" w:eastAsia="zh-CN"/>
        </w:rPr>
        <w:t xml:space="preserve"> </w:t>
      </w:r>
      <w:r w:rsidRPr="00244EDB">
        <w:rPr>
          <w:rFonts w:ascii="Book Antiqua" w:hAnsi="Book Antiqua"/>
          <w:sz w:val="24"/>
          <w:szCs w:val="24"/>
          <w:lang w:val="en-US"/>
        </w:rPr>
        <w:t>t</w:t>
      </w:r>
      <w:r w:rsidR="00AF2B9B" w:rsidRPr="00244EDB">
        <w:rPr>
          <w:rFonts w:ascii="Book Antiqua" w:hAnsi="Book Antiqua"/>
          <w:sz w:val="24"/>
          <w:szCs w:val="24"/>
          <w:lang w:val="en-US"/>
        </w:rPr>
        <w:t xml:space="preserve">he therapeutic effect of three tube-guides with electrical conductivity associated to </w:t>
      </w:r>
      <w:proofErr w:type="spellStart"/>
      <w:r w:rsidR="007B7431" w:rsidRPr="00244EDB">
        <w:rPr>
          <w:rFonts w:ascii="Book Antiqua" w:hAnsi="Book Antiqua"/>
          <w:sz w:val="24"/>
          <w:szCs w:val="24"/>
          <w:lang w:val="en-US"/>
        </w:rPr>
        <w:t>mesenchymal</w:t>
      </w:r>
      <w:proofErr w:type="spellEnd"/>
      <w:r w:rsidR="007B7431" w:rsidRPr="00244EDB">
        <w:rPr>
          <w:rFonts w:ascii="Book Antiqua" w:hAnsi="Book Antiqua"/>
          <w:sz w:val="24"/>
          <w:szCs w:val="24"/>
          <w:lang w:val="en-US"/>
        </w:rPr>
        <w:t xml:space="preserve"> stem cells (MSCs)</w:t>
      </w:r>
      <w:r w:rsidR="00AF2B9B" w:rsidRPr="00244EDB">
        <w:rPr>
          <w:rFonts w:ascii="Book Antiqua" w:hAnsi="Book Antiqua"/>
          <w:sz w:val="24"/>
          <w:szCs w:val="24"/>
          <w:lang w:val="en-US"/>
        </w:rPr>
        <w:t xml:space="preserve"> on </w:t>
      </w:r>
      <w:proofErr w:type="spellStart"/>
      <w:r w:rsidR="00AF2B9B" w:rsidRPr="00244EDB">
        <w:rPr>
          <w:rFonts w:ascii="Book Antiqua" w:hAnsi="Book Antiqua"/>
          <w:sz w:val="24"/>
          <w:szCs w:val="24"/>
          <w:lang w:val="en-US"/>
        </w:rPr>
        <w:t>neuro</w:t>
      </w:r>
      <w:proofErr w:type="spellEnd"/>
      <w:r w:rsidR="00AF2B9B" w:rsidRPr="00244EDB">
        <w:rPr>
          <w:rFonts w:ascii="Book Antiqua" w:hAnsi="Book Antiqua"/>
          <w:sz w:val="24"/>
          <w:szCs w:val="24"/>
          <w:lang w:val="en-US"/>
        </w:rPr>
        <w:t xml:space="preserve">-muscular regeneration after </w:t>
      </w:r>
      <w:proofErr w:type="spellStart"/>
      <w:r w:rsidR="00AF2B9B" w:rsidRPr="00244EDB">
        <w:rPr>
          <w:rFonts w:ascii="Book Antiqua" w:hAnsi="Book Antiqua"/>
          <w:sz w:val="24"/>
          <w:szCs w:val="24"/>
          <w:lang w:val="en-US"/>
        </w:rPr>
        <w:t>neurotmesis</w:t>
      </w:r>
      <w:proofErr w:type="spellEnd"/>
      <w:r w:rsidRPr="00244EDB">
        <w:rPr>
          <w:rFonts w:ascii="Book Antiqua" w:eastAsiaTheme="minorEastAsia" w:hAnsi="Book Antiqua"/>
          <w:sz w:val="24"/>
          <w:szCs w:val="24"/>
          <w:lang w:val="en-US" w:eastAsia="zh-CN"/>
        </w:rPr>
        <w:t>.</w:t>
      </w:r>
    </w:p>
    <w:p w:rsidR="007B7431" w:rsidRPr="00244EDB" w:rsidRDefault="007B7431" w:rsidP="00244EDB">
      <w:pPr>
        <w:spacing w:after="0" w:line="360" w:lineRule="auto"/>
        <w:jc w:val="both"/>
        <w:rPr>
          <w:rFonts w:ascii="Book Antiqua" w:eastAsiaTheme="minorEastAsia" w:hAnsi="Book Antiqua"/>
          <w:b/>
          <w:sz w:val="24"/>
          <w:szCs w:val="24"/>
          <w:lang w:val="en-US" w:eastAsia="zh-CN"/>
        </w:rPr>
      </w:pPr>
    </w:p>
    <w:p w:rsidR="00AF2B9B" w:rsidRPr="00244EDB" w:rsidRDefault="004108C7" w:rsidP="00244EDB">
      <w:pPr>
        <w:spacing w:after="0" w:line="360" w:lineRule="auto"/>
        <w:jc w:val="both"/>
        <w:rPr>
          <w:rFonts w:ascii="Book Antiqua" w:eastAsiaTheme="minorEastAsia" w:hAnsi="Book Antiqua"/>
          <w:sz w:val="24"/>
          <w:szCs w:val="24"/>
          <w:lang w:val="en-US" w:eastAsia="zh-CN"/>
        </w:rPr>
      </w:pPr>
      <w:r w:rsidRPr="00244EDB">
        <w:rPr>
          <w:rFonts w:ascii="Book Antiqua" w:hAnsi="Book Antiqua"/>
          <w:b/>
          <w:sz w:val="24"/>
          <w:szCs w:val="24"/>
          <w:lang w:val="en-US"/>
        </w:rPr>
        <w:t>METHODS</w:t>
      </w:r>
      <w:r w:rsidRPr="00244EDB">
        <w:rPr>
          <w:rFonts w:ascii="Book Antiqua" w:eastAsiaTheme="minorEastAsia" w:hAnsi="Book Antiqua"/>
          <w:b/>
          <w:sz w:val="24"/>
          <w:szCs w:val="24"/>
          <w:lang w:val="en-US" w:eastAsia="zh-CN"/>
        </w:rPr>
        <w:t xml:space="preserve">: </w:t>
      </w:r>
      <w:r w:rsidR="001467CC" w:rsidRPr="00244EDB">
        <w:rPr>
          <w:rFonts w:ascii="Book Antiqua" w:hAnsi="Book Antiqua"/>
          <w:sz w:val="24"/>
          <w:szCs w:val="24"/>
          <w:lang w:val="en-US"/>
        </w:rPr>
        <w:t>Rats with</w:t>
      </w:r>
      <w:r w:rsidR="00AF2B9B" w:rsidRPr="00244EDB">
        <w:rPr>
          <w:rFonts w:ascii="Book Antiqua" w:hAnsi="Book Antiqua"/>
          <w:sz w:val="24"/>
          <w:szCs w:val="24"/>
          <w:lang w:val="en-US"/>
        </w:rPr>
        <w:t xml:space="preserve"> 10-mm gap nerve in</w:t>
      </w:r>
      <w:r w:rsidR="001467CC" w:rsidRPr="00244EDB">
        <w:rPr>
          <w:rFonts w:ascii="Book Antiqua" w:hAnsi="Book Antiqua"/>
          <w:sz w:val="24"/>
          <w:szCs w:val="24"/>
          <w:lang w:val="en-US"/>
        </w:rPr>
        <w:t xml:space="preserve">jury were tested using </w:t>
      </w:r>
      <w:r w:rsidR="007B7431" w:rsidRPr="00244EDB">
        <w:rPr>
          <w:rFonts w:ascii="Book Antiqua" w:hAnsi="Book Antiqua"/>
          <w:sz w:val="24"/>
          <w:szCs w:val="24"/>
          <w:lang w:val="en-GB"/>
        </w:rPr>
        <w:t>polyvinyl alcohol (PVA)</w:t>
      </w:r>
      <w:r w:rsidR="001467CC" w:rsidRPr="00244EDB">
        <w:rPr>
          <w:rFonts w:ascii="Book Antiqua" w:hAnsi="Book Antiqua"/>
          <w:sz w:val="24"/>
          <w:szCs w:val="24"/>
          <w:lang w:val="en-US"/>
        </w:rPr>
        <w:t>, PVA-</w:t>
      </w:r>
      <w:r w:rsidR="00AF2B9B" w:rsidRPr="00244EDB">
        <w:rPr>
          <w:rFonts w:ascii="Book Antiqua" w:hAnsi="Book Antiqua"/>
          <w:sz w:val="24"/>
          <w:szCs w:val="24"/>
          <w:lang w:val="en-US"/>
        </w:rPr>
        <w:t xml:space="preserve">CNTs </w:t>
      </w:r>
      <w:r w:rsidR="007B7431" w:rsidRPr="00244EDB">
        <w:rPr>
          <w:rFonts w:ascii="Book Antiqua" w:eastAsiaTheme="minorEastAsia" w:hAnsi="Book Antiqua"/>
          <w:sz w:val="24"/>
          <w:szCs w:val="24"/>
          <w:lang w:val="en-US" w:eastAsia="zh-CN"/>
        </w:rPr>
        <w:t>(</w:t>
      </w:r>
      <w:r w:rsidR="007B7431" w:rsidRPr="00244EDB">
        <w:rPr>
          <w:rFonts w:ascii="Book Antiqua" w:hAnsi="Book Antiqua"/>
          <w:sz w:val="24"/>
          <w:szCs w:val="24"/>
          <w:lang w:val="en-GB"/>
        </w:rPr>
        <w:t>carbon nanotubes</w:t>
      </w:r>
      <w:r w:rsidR="007B7431" w:rsidRPr="00244EDB">
        <w:rPr>
          <w:rFonts w:ascii="Book Antiqua" w:eastAsiaTheme="minorEastAsia" w:hAnsi="Book Antiqua"/>
          <w:sz w:val="24"/>
          <w:szCs w:val="24"/>
          <w:lang w:val="en-GB" w:eastAsia="zh-CN"/>
        </w:rPr>
        <w:t>)</w:t>
      </w:r>
      <w:r w:rsidR="007B7431" w:rsidRPr="00244EDB">
        <w:rPr>
          <w:rFonts w:ascii="Book Antiqua" w:hAnsi="Book Antiqua"/>
          <w:sz w:val="24"/>
          <w:szCs w:val="24"/>
          <w:lang w:val="en-US"/>
        </w:rPr>
        <w:t xml:space="preserve"> </w:t>
      </w:r>
      <w:r w:rsidR="00AF2B9B" w:rsidRPr="00244EDB">
        <w:rPr>
          <w:rFonts w:ascii="Book Antiqua" w:hAnsi="Book Antiqua"/>
          <w:sz w:val="24"/>
          <w:szCs w:val="24"/>
          <w:lang w:val="en-US"/>
        </w:rPr>
        <w:t>and</w:t>
      </w:r>
      <w:r w:rsidR="001467CC" w:rsidRPr="00244EDB">
        <w:rPr>
          <w:rFonts w:ascii="Book Antiqua" w:hAnsi="Book Antiqua"/>
          <w:sz w:val="24"/>
          <w:szCs w:val="24"/>
          <w:lang w:val="en-US"/>
        </w:rPr>
        <w:t xml:space="preserve"> </w:t>
      </w:r>
      <w:proofErr w:type="spellStart"/>
      <w:r w:rsidR="00D45EB2" w:rsidRPr="00244EDB">
        <w:rPr>
          <w:rFonts w:ascii="Book Antiqua" w:hAnsi="Book Antiqua"/>
          <w:sz w:val="24"/>
          <w:szCs w:val="24"/>
          <w:lang w:val="en-US"/>
        </w:rPr>
        <w:t>mesenchymal</w:t>
      </w:r>
      <w:proofErr w:type="spellEnd"/>
      <w:r w:rsidR="00D45EB2" w:rsidRPr="00244EDB">
        <w:rPr>
          <w:rFonts w:ascii="Book Antiqua" w:hAnsi="Book Antiqua"/>
          <w:sz w:val="24"/>
          <w:szCs w:val="24"/>
          <w:lang w:val="en-US"/>
        </w:rPr>
        <w:t xml:space="preserve"> stem cells (</w:t>
      </w:r>
      <w:r w:rsidR="001467CC" w:rsidRPr="00244EDB">
        <w:rPr>
          <w:rFonts w:ascii="Book Antiqua" w:hAnsi="Book Antiqua"/>
          <w:sz w:val="24"/>
          <w:szCs w:val="24"/>
          <w:lang w:val="en-US"/>
        </w:rPr>
        <w:t>MSCs</w:t>
      </w:r>
      <w:r w:rsidR="00D45EB2" w:rsidRPr="00244EDB">
        <w:rPr>
          <w:rFonts w:ascii="Book Antiqua" w:hAnsi="Book Antiqua"/>
          <w:sz w:val="24"/>
          <w:szCs w:val="24"/>
          <w:lang w:val="en-US"/>
        </w:rPr>
        <w:t>)</w:t>
      </w:r>
      <w:r w:rsidR="001467CC" w:rsidRPr="00244EDB">
        <w:rPr>
          <w:rFonts w:ascii="Book Antiqua" w:hAnsi="Book Antiqua"/>
          <w:sz w:val="24"/>
          <w:szCs w:val="24"/>
          <w:lang w:val="en-US"/>
        </w:rPr>
        <w:t>, and PVA-</w:t>
      </w:r>
      <w:proofErr w:type="spellStart"/>
      <w:r w:rsidR="00AF2B9B" w:rsidRPr="00244EDB">
        <w:rPr>
          <w:rFonts w:ascii="Book Antiqua" w:hAnsi="Book Antiqua"/>
          <w:sz w:val="24"/>
          <w:szCs w:val="24"/>
          <w:lang w:val="en-US"/>
        </w:rPr>
        <w:t>PPy</w:t>
      </w:r>
      <w:proofErr w:type="spellEnd"/>
      <w:r w:rsidR="007B7431" w:rsidRPr="00244EDB">
        <w:rPr>
          <w:rFonts w:ascii="Book Antiqua" w:eastAsiaTheme="minorEastAsia" w:hAnsi="Book Antiqua"/>
          <w:sz w:val="24"/>
          <w:szCs w:val="24"/>
          <w:lang w:val="en-US" w:eastAsia="zh-CN"/>
        </w:rPr>
        <w:t xml:space="preserve"> (</w:t>
      </w:r>
      <w:proofErr w:type="spellStart"/>
      <w:r w:rsidR="007B7431" w:rsidRPr="00244EDB">
        <w:rPr>
          <w:rFonts w:ascii="Book Antiqua" w:hAnsi="Book Antiqua"/>
          <w:sz w:val="24"/>
          <w:szCs w:val="24"/>
          <w:lang w:val="en-GB"/>
        </w:rPr>
        <w:t>polypyrrole</w:t>
      </w:r>
      <w:proofErr w:type="spellEnd"/>
      <w:r w:rsidR="007B7431" w:rsidRPr="00244EDB">
        <w:rPr>
          <w:rFonts w:ascii="Book Antiqua" w:eastAsiaTheme="minorEastAsia" w:hAnsi="Book Antiqua"/>
          <w:sz w:val="24"/>
          <w:szCs w:val="24"/>
          <w:lang w:val="en-GB" w:eastAsia="zh-CN"/>
        </w:rPr>
        <w:t>)</w:t>
      </w:r>
      <w:r w:rsidR="00AF2B9B" w:rsidRPr="00244EDB">
        <w:rPr>
          <w:rFonts w:ascii="Book Antiqua" w:hAnsi="Book Antiqua"/>
          <w:sz w:val="24"/>
          <w:szCs w:val="24"/>
          <w:lang w:val="en-US"/>
        </w:rPr>
        <w:t xml:space="preserve">. The regenerated nerves and </w:t>
      </w:r>
      <w:proofErr w:type="spellStart"/>
      <w:r w:rsidR="00D45EB2" w:rsidRPr="00244EDB">
        <w:rPr>
          <w:rFonts w:ascii="Book Antiqua" w:hAnsi="Book Antiqua"/>
          <w:i/>
          <w:sz w:val="24"/>
          <w:szCs w:val="24"/>
          <w:lang w:val="en-US"/>
        </w:rPr>
        <w:t>tibialis</w:t>
      </w:r>
      <w:proofErr w:type="spellEnd"/>
      <w:r w:rsidR="00D45EB2" w:rsidRPr="00244EDB">
        <w:rPr>
          <w:rFonts w:ascii="Book Antiqua" w:hAnsi="Book Antiqua"/>
          <w:i/>
          <w:sz w:val="24"/>
          <w:szCs w:val="24"/>
          <w:lang w:val="en-US"/>
        </w:rPr>
        <w:t xml:space="preserve"> anterior</w:t>
      </w:r>
      <w:r w:rsidR="00D45EB2" w:rsidRPr="00244EDB">
        <w:rPr>
          <w:rFonts w:ascii="Book Antiqua" w:hAnsi="Book Antiqua"/>
          <w:sz w:val="24"/>
          <w:szCs w:val="24"/>
          <w:lang w:val="en-US"/>
        </w:rPr>
        <w:t xml:space="preserve"> (</w:t>
      </w:r>
      <w:r w:rsidR="00D32CD9" w:rsidRPr="00244EDB">
        <w:rPr>
          <w:rFonts w:ascii="Book Antiqua" w:hAnsi="Book Antiqua"/>
          <w:sz w:val="24"/>
          <w:szCs w:val="24"/>
          <w:lang w:val="en-US"/>
        </w:rPr>
        <w:t>TA</w:t>
      </w:r>
      <w:r w:rsidR="00D45EB2" w:rsidRPr="00244EDB">
        <w:rPr>
          <w:rFonts w:ascii="Book Antiqua" w:hAnsi="Book Antiqua"/>
          <w:sz w:val="24"/>
          <w:szCs w:val="24"/>
          <w:lang w:val="en-US"/>
        </w:rPr>
        <w:t>)</w:t>
      </w:r>
      <w:r w:rsidR="00AF2B9B" w:rsidRPr="00244EDB">
        <w:rPr>
          <w:rFonts w:ascii="Book Antiqua" w:hAnsi="Book Antiqua"/>
          <w:sz w:val="24"/>
          <w:szCs w:val="24"/>
          <w:lang w:val="en-US"/>
        </w:rPr>
        <w:t xml:space="preserve"> muscles were processed for ster</w:t>
      </w:r>
      <w:r w:rsidR="007B7431" w:rsidRPr="00244EDB">
        <w:rPr>
          <w:rFonts w:ascii="Book Antiqua" w:hAnsi="Book Antiqua"/>
          <w:sz w:val="24"/>
          <w:szCs w:val="24"/>
          <w:lang w:val="en-US"/>
        </w:rPr>
        <w:t>eological studies after 20 wk</w:t>
      </w:r>
      <w:r w:rsidR="00AF2B9B" w:rsidRPr="00244EDB">
        <w:rPr>
          <w:rFonts w:ascii="Book Antiqua" w:hAnsi="Book Antiqua"/>
          <w:sz w:val="24"/>
          <w:szCs w:val="24"/>
          <w:lang w:val="en-US"/>
        </w:rPr>
        <w:t xml:space="preserve">. The functional recovery was assessed serially for </w:t>
      </w:r>
      <w:r w:rsidR="005B209A" w:rsidRPr="00244EDB">
        <w:rPr>
          <w:rFonts w:ascii="Book Antiqua" w:hAnsi="Book Antiqua"/>
          <w:sz w:val="24"/>
          <w:szCs w:val="24"/>
          <w:lang w:val="en-US"/>
        </w:rPr>
        <w:t xml:space="preserve">gait </w:t>
      </w:r>
      <w:r w:rsidR="00AF2B9B" w:rsidRPr="00244EDB">
        <w:rPr>
          <w:rFonts w:ascii="Book Antiqua" w:hAnsi="Book Antiqua"/>
          <w:sz w:val="24"/>
          <w:szCs w:val="24"/>
          <w:lang w:val="en-US"/>
        </w:rPr>
        <w:t xml:space="preserve">biomechanical analysis, by </w:t>
      </w:r>
      <w:r w:rsidR="00D45EB2" w:rsidRPr="00244EDB">
        <w:rPr>
          <w:rFonts w:ascii="Book Antiqua" w:hAnsi="Book Antiqua"/>
          <w:sz w:val="24"/>
          <w:szCs w:val="24"/>
          <w:lang w:val="en-US" w:eastAsia="pt-PT"/>
        </w:rPr>
        <w:t>E</w:t>
      </w:r>
      <w:r w:rsidR="007B7431" w:rsidRPr="00244EDB">
        <w:rPr>
          <w:rFonts w:ascii="Book Antiqua" w:hAnsi="Book Antiqua"/>
          <w:sz w:val="24"/>
          <w:szCs w:val="24"/>
          <w:lang w:val="en-US" w:eastAsia="pt-PT"/>
        </w:rPr>
        <w:t xml:space="preserve">xtensor </w:t>
      </w:r>
      <w:r w:rsidR="00D45EB2" w:rsidRPr="00244EDB">
        <w:rPr>
          <w:rFonts w:ascii="Book Antiqua" w:hAnsi="Book Antiqua"/>
          <w:sz w:val="24"/>
          <w:szCs w:val="24"/>
          <w:lang w:val="en-US" w:eastAsia="pt-PT"/>
        </w:rPr>
        <w:t>Postural T</w:t>
      </w:r>
      <w:r w:rsidR="007B7431" w:rsidRPr="00244EDB">
        <w:rPr>
          <w:rFonts w:ascii="Book Antiqua" w:hAnsi="Book Antiqua"/>
          <w:sz w:val="24"/>
          <w:szCs w:val="24"/>
          <w:lang w:val="en-US" w:eastAsia="pt-PT"/>
        </w:rPr>
        <w:t>hrust</w:t>
      </w:r>
      <w:r w:rsidR="00D45EB2" w:rsidRPr="00244EDB">
        <w:rPr>
          <w:rFonts w:ascii="Book Antiqua" w:hAnsi="Book Antiqua"/>
          <w:sz w:val="24"/>
          <w:szCs w:val="24"/>
          <w:lang w:val="en-US" w:eastAsia="pt-PT"/>
        </w:rPr>
        <w:t xml:space="preserve"> (EPT)</w:t>
      </w:r>
      <w:r w:rsidR="00AF2B9B" w:rsidRPr="00244EDB">
        <w:rPr>
          <w:rFonts w:ascii="Book Antiqua" w:hAnsi="Book Antiqua"/>
          <w:sz w:val="24"/>
          <w:szCs w:val="24"/>
          <w:lang w:val="en-US"/>
        </w:rPr>
        <w:t xml:space="preserve">, </w:t>
      </w:r>
      <w:r w:rsidR="007B7431" w:rsidRPr="00244EDB">
        <w:rPr>
          <w:rFonts w:ascii="Book Antiqua" w:hAnsi="Book Antiqua"/>
          <w:sz w:val="24"/>
          <w:szCs w:val="24"/>
          <w:lang w:val="en-US" w:eastAsia="pt-PT"/>
        </w:rPr>
        <w:t>Sciatic Functional Index</w:t>
      </w:r>
      <w:r w:rsidR="001467CC" w:rsidRPr="00244EDB">
        <w:rPr>
          <w:rFonts w:ascii="Book Antiqua" w:hAnsi="Book Antiqua"/>
          <w:sz w:val="24"/>
          <w:szCs w:val="24"/>
          <w:lang w:val="en-US"/>
        </w:rPr>
        <w:t xml:space="preserve"> </w:t>
      </w:r>
      <w:r w:rsidR="00D45EB2" w:rsidRPr="00244EDB">
        <w:rPr>
          <w:rFonts w:ascii="Book Antiqua" w:hAnsi="Book Antiqua"/>
          <w:sz w:val="24"/>
          <w:szCs w:val="24"/>
          <w:lang w:val="en-US"/>
        </w:rPr>
        <w:t xml:space="preserve">(SFI) </w:t>
      </w:r>
      <w:r w:rsidR="001467CC" w:rsidRPr="00244EDB">
        <w:rPr>
          <w:rFonts w:ascii="Book Antiqua" w:hAnsi="Book Antiqua"/>
          <w:sz w:val="24"/>
          <w:szCs w:val="24"/>
          <w:lang w:val="en-US"/>
        </w:rPr>
        <w:t xml:space="preserve">and </w:t>
      </w:r>
      <w:r w:rsidR="007B7431" w:rsidRPr="00244EDB">
        <w:rPr>
          <w:rFonts w:ascii="Book Antiqua" w:hAnsi="Book Antiqua"/>
          <w:sz w:val="24"/>
          <w:szCs w:val="24"/>
          <w:lang w:val="en-US"/>
        </w:rPr>
        <w:t>Static Sciatic Functional Index (SSI)</w:t>
      </w:r>
      <w:r w:rsidR="00AF2B9B" w:rsidRPr="00244EDB">
        <w:rPr>
          <w:rFonts w:ascii="Book Antiqua" w:hAnsi="Book Antiqua"/>
          <w:sz w:val="24"/>
          <w:szCs w:val="24"/>
          <w:lang w:val="en-US"/>
        </w:rPr>
        <w:t xml:space="preserve">, and </w:t>
      </w:r>
      <w:r w:rsidR="001467CC" w:rsidRPr="00244EDB">
        <w:rPr>
          <w:rFonts w:ascii="Book Antiqua" w:hAnsi="Book Antiqua"/>
          <w:sz w:val="24"/>
          <w:szCs w:val="24"/>
          <w:lang w:val="en-US"/>
        </w:rPr>
        <w:t xml:space="preserve">by </w:t>
      </w:r>
      <w:r w:rsidR="00D45EB2" w:rsidRPr="00244EDB">
        <w:rPr>
          <w:rFonts w:ascii="Book Antiqua" w:hAnsi="Book Antiqua"/>
          <w:sz w:val="24"/>
          <w:szCs w:val="24"/>
          <w:lang w:val="en-US" w:eastAsia="pt-PT"/>
        </w:rPr>
        <w:t>Withdrawal Reflex L</w:t>
      </w:r>
      <w:r w:rsidR="007B7431" w:rsidRPr="00244EDB">
        <w:rPr>
          <w:rFonts w:ascii="Book Antiqua" w:hAnsi="Book Antiqua"/>
          <w:sz w:val="24"/>
          <w:szCs w:val="24"/>
          <w:lang w:val="en-US" w:eastAsia="pt-PT"/>
        </w:rPr>
        <w:t>atency (WRL)</w:t>
      </w:r>
      <w:r w:rsidR="00AF2B9B" w:rsidRPr="00244EDB">
        <w:rPr>
          <w:rFonts w:ascii="Book Antiqua" w:hAnsi="Book Antiqua"/>
          <w:sz w:val="24"/>
          <w:szCs w:val="24"/>
          <w:lang w:val="en-US"/>
        </w:rPr>
        <w:t xml:space="preserve">. </w:t>
      </w:r>
      <w:r w:rsidR="001467CC" w:rsidRPr="00244EDB">
        <w:rPr>
          <w:rFonts w:ascii="Book Antiqua" w:hAnsi="Book Antiqua"/>
          <w:i/>
          <w:sz w:val="24"/>
          <w:szCs w:val="24"/>
          <w:lang w:val="en-US"/>
        </w:rPr>
        <w:t>I</w:t>
      </w:r>
      <w:r w:rsidR="00AF2B9B" w:rsidRPr="00244EDB">
        <w:rPr>
          <w:rFonts w:ascii="Book Antiqua" w:hAnsi="Book Antiqua"/>
          <w:i/>
          <w:sz w:val="24"/>
          <w:szCs w:val="24"/>
          <w:lang w:val="en-US"/>
        </w:rPr>
        <w:t>n vitro</w:t>
      </w:r>
      <w:r w:rsidR="00AF2B9B" w:rsidRPr="00244EDB">
        <w:rPr>
          <w:rFonts w:ascii="Book Antiqua" w:hAnsi="Book Antiqua"/>
          <w:sz w:val="24"/>
          <w:szCs w:val="24"/>
          <w:lang w:val="en-US"/>
        </w:rPr>
        <w:t xml:space="preserve"> studies included </w:t>
      </w:r>
      <w:proofErr w:type="spellStart"/>
      <w:r w:rsidR="00AF2B9B" w:rsidRPr="00244EDB">
        <w:rPr>
          <w:rFonts w:ascii="Book Antiqua" w:hAnsi="Book Antiqua"/>
          <w:sz w:val="24"/>
          <w:szCs w:val="24"/>
          <w:lang w:val="en-US"/>
        </w:rPr>
        <w:t>cytocompatibility</w:t>
      </w:r>
      <w:proofErr w:type="spellEnd"/>
      <w:r w:rsidR="00AF2B9B" w:rsidRPr="00244EDB">
        <w:rPr>
          <w:rFonts w:ascii="Book Antiqua" w:hAnsi="Book Antiqua"/>
          <w:sz w:val="24"/>
          <w:szCs w:val="24"/>
          <w:lang w:val="en-US"/>
        </w:rPr>
        <w:t xml:space="preserve">, flow </w:t>
      </w:r>
      <w:proofErr w:type="spellStart"/>
      <w:r w:rsidR="00AF2B9B" w:rsidRPr="00244EDB">
        <w:rPr>
          <w:rFonts w:ascii="Book Antiqua" w:hAnsi="Book Antiqua"/>
          <w:sz w:val="24"/>
          <w:szCs w:val="24"/>
          <w:lang w:val="en-US"/>
        </w:rPr>
        <w:t>cytometry</w:t>
      </w:r>
      <w:proofErr w:type="spellEnd"/>
      <w:r w:rsidR="00AF2B9B" w:rsidRPr="00244EDB">
        <w:rPr>
          <w:rFonts w:ascii="Book Antiqua" w:hAnsi="Book Antiqua"/>
          <w:sz w:val="24"/>
          <w:szCs w:val="24"/>
          <w:lang w:val="en-US"/>
        </w:rPr>
        <w:t xml:space="preserve">, </w:t>
      </w:r>
      <w:r w:rsidR="000642E1" w:rsidRPr="00244EDB">
        <w:rPr>
          <w:rFonts w:ascii="Book Antiqua" w:hAnsi="Book Antiqua"/>
          <w:sz w:val="24"/>
          <w:szCs w:val="24"/>
          <w:lang w:val="en-US"/>
        </w:rPr>
        <w:t>Reverse Transcriptase Polymerase Chain Reaction (</w:t>
      </w:r>
      <w:r w:rsidR="00AF2B9B" w:rsidRPr="00244EDB">
        <w:rPr>
          <w:rFonts w:ascii="Book Antiqua" w:hAnsi="Book Antiqua"/>
          <w:sz w:val="24"/>
          <w:szCs w:val="24"/>
          <w:lang w:val="en-US"/>
        </w:rPr>
        <w:t>RT-PCR</w:t>
      </w:r>
      <w:r w:rsidR="000642E1" w:rsidRPr="00244EDB">
        <w:rPr>
          <w:rFonts w:ascii="Book Antiqua" w:hAnsi="Book Antiqua"/>
          <w:sz w:val="24"/>
          <w:szCs w:val="24"/>
          <w:lang w:val="en-US"/>
        </w:rPr>
        <w:t>)</w:t>
      </w:r>
      <w:r w:rsidR="00AF2B9B" w:rsidRPr="00244EDB">
        <w:rPr>
          <w:rFonts w:ascii="Book Antiqua" w:hAnsi="Book Antiqua"/>
          <w:sz w:val="24"/>
          <w:szCs w:val="24"/>
          <w:lang w:val="en-US"/>
        </w:rPr>
        <w:t xml:space="preserve"> and karyotype analysis</w:t>
      </w:r>
      <w:r w:rsidR="001467CC" w:rsidRPr="00244EDB">
        <w:rPr>
          <w:rFonts w:ascii="Book Antiqua" w:hAnsi="Book Antiqua"/>
          <w:sz w:val="24"/>
          <w:szCs w:val="24"/>
          <w:lang w:val="en-US"/>
        </w:rPr>
        <w:t xml:space="preserve"> of the MSCs</w:t>
      </w:r>
      <w:r w:rsidR="00AF2B9B" w:rsidRPr="00244EDB">
        <w:rPr>
          <w:rFonts w:ascii="Book Antiqua" w:hAnsi="Book Antiqua"/>
          <w:sz w:val="24"/>
          <w:szCs w:val="24"/>
          <w:lang w:val="en-US"/>
        </w:rPr>
        <w:t xml:space="preserve">. Histopathology of lung, liver, kidneys, </w:t>
      </w:r>
      <w:r w:rsidR="00DA66C0" w:rsidRPr="00244EDB">
        <w:rPr>
          <w:rFonts w:ascii="Book Antiqua" w:hAnsi="Book Antiqua"/>
          <w:sz w:val="24"/>
          <w:szCs w:val="24"/>
          <w:lang w:val="en-US"/>
        </w:rPr>
        <w:t>and regional</w:t>
      </w:r>
      <w:r w:rsidR="00AF2B9B" w:rsidRPr="00244EDB">
        <w:rPr>
          <w:rFonts w:ascii="Book Antiqua" w:hAnsi="Book Antiqua"/>
          <w:sz w:val="24"/>
          <w:szCs w:val="24"/>
          <w:lang w:val="en-US"/>
        </w:rPr>
        <w:t xml:space="preserve"> lymph nodes ensure</w:t>
      </w:r>
      <w:r w:rsidR="005B209A" w:rsidRPr="00244EDB">
        <w:rPr>
          <w:rFonts w:ascii="Book Antiqua" w:hAnsi="Book Antiqua"/>
          <w:sz w:val="24"/>
          <w:szCs w:val="24"/>
          <w:lang w:val="en-US"/>
        </w:rPr>
        <w:t>d</w:t>
      </w:r>
      <w:r w:rsidR="00AF2B9B" w:rsidRPr="00244EDB">
        <w:rPr>
          <w:rFonts w:ascii="Book Antiqua" w:hAnsi="Book Antiqua"/>
          <w:sz w:val="24"/>
          <w:szCs w:val="24"/>
          <w:lang w:val="en-US"/>
        </w:rPr>
        <w:t xml:space="preserve"> the </w:t>
      </w:r>
      <w:r w:rsidR="00D32CD9" w:rsidRPr="00244EDB">
        <w:rPr>
          <w:rFonts w:ascii="Book Antiqua" w:hAnsi="Book Antiqua"/>
          <w:sz w:val="24"/>
          <w:szCs w:val="24"/>
          <w:lang w:val="en-US"/>
        </w:rPr>
        <w:t xml:space="preserve">biomaterials </w:t>
      </w:r>
      <w:r w:rsidR="00AF2B9B" w:rsidRPr="00244EDB">
        <w:rPr>
          <w:rFonts w:ascii="Book Antiqua" w:hAnsi="Book Antiqua"/>
          <w:sz w:val="24"/>
          <w:szCs w:val="24"/>
          <w:lang w:val="en-US"/>
        </w:rPr>
        <w:t xml:space="preserve">biocompatibility. </w:t>
      </w:r>
    </w:p>
    <w:p w:rsidR="004108C7" w:rsidRPr="00244EDB" w:rsidRDefault="004108C7" w:rsidP="00244EDB">
      <w:pPr>
        <w:spacing w:after="0" w:line="360" w:lineRule="auto"/>
        <w:jc w:val="both"/>
        <w:rPr>
          <w:rFonts w:ascii="Book Antiqua" w:eastAsiaTheme="minorEastAsia" w:hAnsi="Book Antiqua"/>
          <w:b/>
          <w:sz w:val="24"/>
          <w:szCs w:val="24"/>
          <w:lang w:val="en-US" w:eastAsia="zh-CN"/>
        </w:rPr>
      </w:pPr>
    </w:p>
    <w:p w:rsidR="009D3056" w:rsidRPr="00244EDB" w:rsidRDefault="004108C7" w:rsidP="00244EDB">
      <w:pPr>
        <w:spacing w:after="0" w:line="360" w:lineRule="auto"/>
        <w:jc w:val="both"/>
        <w:rPr>
          <w:rFonts w:ascii="Book Antiqua" w:eastAsiaTheme="minorEastAsia" w:hAnsi="Book Antiqua"/>
          <w:sz w:val="24"/>
          <w:szCs w:val="24"/>
          <w:lang w:val="en-US" w:eastAsia="zh-CN"/>
        </w:rPr>
      </w:pPr>
      <w:r w:rsidRPr="00244EDB">
        <w:rPr>
          <w:rFonts w:ascii="Book Antiqua" w:hAnsi="Book Antiqua"/>
          <w:b/>
          <w:sz w:val="24"/>
          <w:szCs w:val="24"/>
          <w:lang w:val="en-US"/>
        </w:rPr>
        <w:t>RESULTS</w:t>
      </w:r>
      <w:r w:rsidRPr="00244EDB">
        <w:rPr>
          <w:rFonts w:ascii="Book Antiqua" w:eastAsiaTheme="minorEastAsia" w:hAnsi="Book Antiqua"/>
          <w:b/>
          <w:sz w:val="24"/>
          <w:szCs w:val="24"/>
          <w:lang w:val="en-US" w:eastAsia="zh-CN"/>
        </w:rPr>
        <w:t xml:space="preserve">: </w:t>
      </w:r>
      <w:r w:rsidR="00183E92" w:rsidRPr="00244EDB">
        <w:rPr>
          <w:rFonts w:ascii="Book Antiqua" w:hAnsi="Book Antiqua"/>
          <w:sz w:val="24"/>
          <w:szCs w:val="24"/>
          <w:lang w:val="en-US"/>
        </w:rPr>
        <w:t xml:space="preserve">SSI </w:t>
      </w:r>
      <w:r w:rsidR="009D3056" w:rsidRPr="00244EDB">
        <w:rPr>
          <w:rFonts w:ascii="Book Antiqua" w:hAnsi="Book Antiqua"/>
          <w:sz w:val="24"/>
          <w:szCs w:val="24"/>
          <w:lang w:val="en-US"/>
        </w:rPr>
        <w:t xml:space="preserve">remained negative throughout and independently from treatment. </w:t>
      </w:r>
      <w:r w:rsidR="009D3056" w:rsidRPr="00244EDB">
        <w:rPr>
          <w:rFonts w:ascii="Book Antiqua" w:hAnsi="Book Antiqua"/>
          <w:noProof/>
          <w:sz w:val="24"/>
          <w:szCs w:val="24"/>
          <w:lang w:val="en-US" w:eastAsia="pt-PT"/>
        </w:rPr>
        <w:t>Differences between treted groups in the severity of changes in WRL existed, showing a faster regeneration for PVA-CNT</w:t>
      </w:r>
      <w:r w:rsidR="00CD2905" w:rsidRPr="00244EDB">
        <w:rPr>
          <w:rFonts w:ascii="Book Antiqua" w:hAnsi="Book Antiqua"/>
          <w:noProof/>
          <w:sz w:val="24"/>
          <w:szCs w:val="24"/>
          <w:lang w:val="en-US" w:eastAsia="pt-PT"/>
        </w:rPr>
        <w:t>s</w:t>
      </w:r>
      <w:r w:rsidR="009D3056" w:rsidRPr="00244EDB">
        <w:rPr>
          <w:rFonts w:ascii="Book Antiqua" w:hAnsi="Book Antiqua"/>
          <w:noProof/>
          <w:sz w:val="24"/>
          <w:szCs w:val="24"/>
          <w:lang w:val="en-US" w:eastAsia="pt-PT"/>
        </w:rPr>
        <w:t xml:space="preserve">-MSCs </w:t>
      </w:r>
      <w:r w:rsidR="00967214" w:rsidRPr="00244EDB">
        <w:rPr>
          <w:rFonts w:ascii="Book Antiqua" w:hAnsi="Book Antiqua"/>
          <w:noProof/>
          <w:sz w:val="24"/>
          <w:szCs w:val="24"/>
          <w:lang w:val="en-US" w:eastAsia="pt-PT"/>
        </w:rPr>
        <w:t>(</w:t>
      </w:r>
      <w:r w:rsidR="00967214" w:rsidRPr="00244EDB">
        <w:rPr>
          <w:rFonts w:ascii="Book Antiqua" w:hAnsi="Book Antiqua"/>
          <w:i/>
          <w:noProof/>
          <w:sz w:val="24"/>
          <w:szCs w:val="24"/>
          <w:lang w:val="en-US" w:eastAsia="pt-PT"/>
        </w:rPr>
        <w:t>P</w:t>
      </w:r>
      <w:r w:rsidR="00967214" w:rsidRPr="00244EDB">
        <w:rPr>
          <w:rFonts w:ascii="Book Antiqua" w:hAnsi="Book Antiqua"/>
          <w:noProof/>
          <w:sz w:val="24"/>
          <w:szCs w:val="24"/>
          <w:lang w:val="en-US" w:eastAsia="pt-PT"/>
        </w:rPr>
        <w:t xml:space="preserve"> &lt; 0.05).</w:t>
      </w:r>
      <w:r w:rsidR="00967214" w:rsidRPr="00244EDB">
        <w:rPr>
          <w:rFonts w:ascii="Book Antiqua" w:hAnsi="Book Antiqua"/>
          <w:sz w:val="24"/>
          <w:szCs w:val="24"/>
          <w:lang w:val="en-US"/>
        </w:rPr>
        <w:t xml:space="preserve"> </w:t>
      </w:r>
      <w:r w:rsidR="00967214" w:rsidRPr="00244EDB">
        <w:rPr>
          <w:rFonts w:ascii="Book Antiqua" w:hAnsi="Book Antiqua"/>
          <w:noProof/>
          <w:sz w:val="24"/>
          <w:szCs w:val="24"/>
          <w:lang w:val="en-US" w:eastAsia="pt-PT"/>
        </w:rPr>
        <w:t>A</w:t>
      </w:r>
      <w:r w:rsidR="009D3056" w:rsidRPr="00244EDB">
        <w:rPr>
          <w:rFonts w:ascii="Book Antiqua" w:hAnsi="Book Antiqua"/>
          <w:noProof/>
          <w:sz w:val="24"/>
          <w:szCs w:val="24"/>
          <w:lang w:val="en-US" w:eastAsia="pt-PT"/>
        </w:rPr>
        <w:t xml:space="preserve">t </w:t>
      </w:r>
      <w:r w:rsidR="00B273DA" w:rsidRPr="00244EDB">
        <w:rPr>
          <w:rFonts w:ascii="Book Antiqua" w:hAnsi="Book Antiqua"/>
          <w:noProof/>
          <w:sz w:val="24"/>
          <w:szCs w:val="24"/>
          <w:lang w:val="en-US" w:eastAsia="pt-PT"/>
        </w:rPr>
        <w:t>toe-off (</w:t>
      </w:r>
      <w:r w:rsidR="009D3056" w:rsidRPr="00244EDB">
        <w:rPr>
          <w:rFonts w:ascii="Book Antiqua" w:hAnsi="Book Antiqua"/>
          <w:noProof/>
          <w:sz w:val="24"/>
          <w:szCs w:val="24"/>
          <w:lang w:val="en-US" w:eastAsia="pt-PT"/>
        </w:rPr>
        <w:t>TO</w:t>
      </w:r>
      <w:r w:rsidR="00B273DA" w:rsidRPr="00244EDB">
        <w:rPr>
          <w:rFonts w:ascii="Book Antiqua" w:hAnsi="Book Antiqua"/>
          <w:noProof/>
          <w:sz w:val="24"/>
          <w:szCs w:val="24"/>
          <w:lang w:val="en-US" w:eastAsia="pt-PT"/>
        </w:rPr>
        <w:t>)</w:t>
      </w:r>
      <w:r w:rsidR="00967214" w:rsidRPr="00244EDB">
        <w:rPr>
          <w:rFonts w:ascii="Book Antiqua" w:hAnsi="Book Antiqua"/>
          <w:noProof/>
          <w:sz w:val="24"/>
          <w:szCs w:val="24"/>
          <w:lang w:val="en-US" w:eastAsia="pt-PT"/>
        </w:rPr>
        <w:t>,</w:t>
      </w:r>
      <w:r w:rsidR="009D3056" w:rsidRPr="00244EDB">
        <w:rPr>
          <w:rFonts w:ascii="Book Antiqua" w:hAnsi="Book Antiqua"/>
          <w:noProof/>
          <w:sz w:val="24"/>
          <w:szCs w:val="24"/>
          <w:lang w:val="en-US" w:eastAsia="pt-PT"/>
        </w:rPr>
        <w:t xml:space="preserve"> less acute ankle joint angles were seen for PVA-CNTs-MSCs group (</w:t>
      </w:r>
      <w:r w:rsidR="00967214" w:rsidRPr="00244EDB">
        <w:rPr>
          <w:rFonts w:ascii="Book Antiqua" w:hAnsi="Book Antiqua"/>
          <w:i/>
          <w:noProof/>
          <w:sz w:val="24"/>
          <w:szCs w:val="24"/>
          <w:lang w:val="en-US" w:eastAsia="pt-PT"/>
        </w:rPr>
        <w:t>P</w:t>
      </w:r>
      <w:r w:rsidR="009D3056" w:rsidRPr="00244EDB">
        <w:rPr>
          <w:rFonts w:ascii="Book Antiqua" w:hAnsi="Book Antiqua"/>
          <w:noProof/>
          <w:sz w:val="24"/>
          <w:szCs w:val="24"/>
          <w:lang w:val="en-US" w:eastAsia="pt-PT"/>
        </w:rPr>
        <w:t xml:space="preserve"> = 0.051</w:t>
      </w:r>
      <w:r w:rsidR="00967214" w:rsidRPr="00244EDB">
        <w:rPr>
          <w:rFonts w:ascii="Book Antiqua" w:hAnsi="Book Antiqua"/>
          <w:noProof/>
          <w:sz w:val="24"/>
          <w:szCs w:val="24"/>
          <w:lang w:val="en-US" w:eastAsia="pt-PT"/>
        </w:rPr>
        <w:t>) suggesting</w:t>
      </w:r>
      <w:r w:rsidR="009D3056" w:rsidRPr="00244EDB">
        <w:rPr>
          <w:rFonts w:ascii="Book Antiqua" w:hAnsi="Book Antiqua"/>
          <w:noProof/>
          <w:sz w:val="24"/>
          <w:szCs w:val="24"/>
          <w:lang w:val="en-US" w:eastAsia="pt-PT"/>
        </w:rPr>
        <w:t xml:space="preserve"> improved ankle muscles function during the push off phase of the gait cycle.</w:t>
      </w:r>
      <w:r w:rsidR="00967214" w:rsidRPr="00244EDB">
        <w:rPr>
          <w:rFonts w:ascii="Book Antiqua" w:hAnsi="Book Antiqua"/>
          <w:sz w:val="24"/>
          <w:szCs w:val="24"/>
          <w:lang w:val="en-US"/>
        </w:rPr>
        <w:t xml:space="preserve"> </w:t>
      </w:r>
      <w:r w:rsidR="00183E92" w:rsidRPr="00244EDB">
        <w:rPr>
          <w:rFonts w:ascii="Book Antiqua" w:hAnsi="Book Antiqua"/>
          <w:sz w:val="24"/>
          <w:szCs w:val="24"/>
          <w:lang w:val="en-US"/>
        </w:rPr>
        <w:t>I</w:t>
      </w:r>
      <w:r w:rsidR="00967214" w:rsidRPr="00244EDB">
        <w:rPr>
          <w:rFonts w:ascii="Book Antiqua" w:hAnsi="Book Antiqua"/>
          <w:sz w:val="24"/>
          <w:szCs w:val="24"/>
          <w:lang w:val="en-US"/>
        </w:rPr>
        <w:t>n</w:t>
      </w:r>
      <w:r w:rsidR="009D3056" w:rsidRPr="00244EDB">
        <w:rPr>
          <w:rFonts w:ascii="Book Antiqua" w:hAnsi="Book Antiqua"/>
          <w:sz w:val="24"/>
          <w:szCs w:val="24"/>
          <w:lang w:val="en-US"/>
        </w:rPr>
        <w:t xml:space="preserve"> PVA-</w:t>
      </w:r>
      <w:proofErr w:type="spellStart"/>
      <w:r w:rsidR="009D3056" w:rsidRPr="00244EDB">
        <w:rPr>
          <w:rFonts w:ascii="Book Antiqua" w:hAnsi="Book Antiqua"/>
          <w:sz w:val="24"/>
          <w:szCs w:val="24"/>
          <w:lang w:val="en-US"/>
        </w:rPr>
        <w:t>PPy</w:t>
      </w:r>
      <w:proofErr w:type="spellEnd"/>
      <w:r w:rsidR="009D3056" w:rsidRPr="00244EDB">
        <w:rPr>
          <w:rFonts w:ascii="Book Antiqua" w:hAnsi="Book Antiqua"/>
          <w:sz w:val="24"/>
          <w:szCs w:val="24"/>
          <w:lang w:val="en-US"/>
        </w:rPr>
        <w:t xml:space="preserve"> </w:t>
      </w:r>
      <w:r w:rsidR="00967214" w:rsidRPr="00244EDB">
        <w:rPr>
          <w:rFonts w:ascii="Book Antiqua" w:hAnsi="Book Antiqua"/>
          <w:sz w:val="24"/>
          <w:szCs w:val="24"/>
          <w:lang w:val="en-US"/>
        </w:rPr>
        <w:t xml:space="preserve">and PVA-CNTs </w:t>
      </w:r>
      <w:r w:rsidR="009D3056" w:rsidRPr="00244EDB">
        <w:rPr>
          <w:rFonts w:ascii="Book Antiqua" w:hAnsi="Book Antiqua"/>
          <w:sz w:val="24"/>
          <w:szCs w:val="24"/>
          <w:lang w:val="en-US"/>
        </w:rPr>
        <w:t>group</w:t>
      </w:r>
      <w:r w:rsidR="00967214" w:rsidRPr="00244EDB">
        <w:rPr>
          <w:rFonts w:ascii="Book Antiqua" w:hAnsi="Book Antiqua"/>
          <w:sz w:val="24"/>
          <w:szCs w:val="24"/>
          <w:lang w:val="en-US"/>
        </w:rPr>
        <w:t>s,</w:t>
      </w:r>
      <w:r w:rsidR="009D3056" w:rsidRPr="00244EDB">
        <w:rPr>
          <w:rFonts w:ascii="Book Antiqua" w:hAnsi="Book Antiqua"/>
          <w:sz w:val="24"/>
          <w:szCs w:val="24"/>
          <w:lang w:val="en-US"/>
        </w:rPr>
        <w:t xml:space="preserve"> there was a 25%</w:t>
      </w:r>
      <w:r w:rsidR="00967214" w:rsidRPr="00244EDB">
        <w:rPr>
          <w:rFonts w:ascii="Book Antiqua" w:hAnsi="Book Antiqua"/>
          <w:sz w:val="24"/>
          <w:szCs w:val="24"/>
          <w:lang w:val="en-US"/>
        </w:rPr>
        <w:t xml:space="preserve"> and 42%</w:t>
      </w:r>
      <w:r w:rsidR="009D3056" w:rsidRPr="00244EDB">
        <w:rPr>
          <w:rFonts w:ascii="Book Antiqua" w:hAnsi="Book Antiqua"/>
          <w:sz w:val="24"/>
          <w:szCs w:val="24"/>
          <w:lang w:val="en-US"/>
        </w:rPr>
        <w:t xml:space="preserve"> increase of average fiber area and a 13%</w:t>
      </w:r>
      <w:r w:rsidR="00967214" w:rsidRPr="00244EDB">
        <w:rPr>
          <w:rFonts w:ascii="Book Antiqua" w:hAnsi="Book Antiqua"/>
          <w:sz w:val="24"/>
          <w:szCs w:val="24"/>
          <w:lang w:val="en-US"/>
        </w:rPr>
        <w:t xml:space="preserve"> and 21%</w:t>
      </w:r>
      <w:r w:rsidR="009D3056" w:rsidRPr="00244EDB">
        <w:rPr>
          <w:rFonts w:ascii="Book Antiqua" w:hAnsi="Book Antiqua"/>
          <w:sz w:val="24"/>
          <w:szCs w:val="24"/>
          <w:lang w:val="en-US"/>
        </w:rPr>
        <w:t xml:space="preserve"> increase of the “minimal </w:t>
      </w:r>
      <w:proofErr w:type="spellStart"/>
      <w:r w:rsidR="009D3056" w:rsidRPr="00244EDB">
        <w:rPr>
          <w:rFonts w:ascii="Book Antiqua" w:hAnsi="Book Antiqua"/>
          <w:sz w:val="24"/>
          <w:szCs w:val="24"/>
          <w:lang w:val="en-US"/>
        </w:rPr>
        <w:t>Feret’s</w:t>
      </w:r>
      <w:proofErr w:type="spellEnd"/>
      <w:r w:rsidR="009D3056" w:rsidRPr="00244EDB">
        <w:rPr>
          <w:rFonts w:ascii="Book Antiqua" w:hAnsi="Book Antiqua"/>
          <w:sz w:val="24"/>
          <w:szCs w:val="24"/>
          <w:lang w:val="en-US"/>
        </w:rPr>
        <w:t xml:space="preserve"> diameter</w:t>
      </w:r>
      <w:r w:rsidR="00967214" w:rsidRPr="00244EDB">
        <w:rPr>
          <w:rFonts w:ascii="Book Antiqua" w:hAnsi="Book Antiqua"/>
          <w:sz w:val="24"/>
          <w:szCs w:val="24"/>
          <w:lang w:val="en-US"/>
        </w:rPr>
        <w:t>” respectively</w:t>
      </w:r>
      <w:r w:rsidR="009D3056" w:rsidRPr="00244EDB">
        <w:rPr>
          <w:rFonts w:ascii="Book Antiqua" w:hAnsi="Book Antiqua"/>
          <w:sz w:val="24"/>
          <w:szCs w:val="24"/>
          <w:lang w:val="en-US"/>
        </w:rPr>
        <w:t xml:space="preserve">. </w:t>
      </w:r>
      <w:r w:rsidR="00967214" w:rsidRPr="00244EDB">
        <w:rPr>
          <w:rFonts w:ascii="Book Antiqua" w:hAnsi="Book Antiqua"/>
          <w:sz w:val="24"/>
          <w:szCs w:val="24"/>
          <w:lang w:val="en-US"/>
        </w:rPr>
        <w:t>S</w:t>
      </w:r>
      <w:r w:rsidR="009D3056" w:rsidRPr="00244EDB">
        <w:rPr>
          <w:rFonts w:ascii="Book Antiqua" w:hAnsi="Book Antiqua"/>
          <w:sz w:val="24"/>
          <w:szCs w:val="24"/>
          <w:lang w:val="en-US"/>
        </w:rPr>
        <w:t>tereological analysis disclosed a significantly (</w:t>
      </w:r>
      <w:r w:rsidR="009D3056" w:rsidRPr="00244EDB">
        <w:rPr>
          <w:rFonts w:ascii="Book Antiqua" w:hAnsi="Book Antiqua"/>
          <w:i/>
          <w:sz w:val="24"/>
          <w:szCs w:val="24"/>
          <w:lang w:val="en-US"/>
        </w:rPr>
        <w:t>P</w:t>
      </w:r>
      <w:r w:rsidR="009D3056" w:rsidRPr="00244EDB">
        <w:rPr>
          <w:rFonts w:ascii="Book Antiqua" w:hAnsi="Book Antiqua"/>
          <w:sz w:val="24"/>
          <w:szCs w:val="24"/>
          <w:lang w:val="en-US"/>
        </w:rPr>
        <w:t xml:space="preserve"> &lt; 0.05) increased myelin thickness (M), </w:t>
      </w:r>
      <w:r w:rsidR="009D3056" w:rsidRPr="00244EDB">
        <w:rPr>
          <w:rFonts w:ascii="Book Antiqua" w:hAnsi="Book Antiqua"/>
          <w:sz w:val="24"/>
          <w:szCs w:val="24"/>
          <w:lang w:val="en-US" w:eastAsia="pt-PT"/>
        </w:rPr>
        <w:t xml:space="preserve">ratio myelin thickness/axon diameter (M/d) and ratio axon diameter/fiber </w:t>
      </w:r>
      <w:r w:rsidR="00183E92" w:rsidRPr="00244EDB">
        <w:rPr>
          <w:rFonts w:ascii="Book Antiqua" w:hAnsi="Book Antiqua"/>
          <w:sz w:val="24"/>
          <w:szCs w:val="24"/>
          <w:lang w:val="en-US" w:eastAsia="pt-PT"/>
        </w:rPr>
        <w:t>diameter</w:t>
      </w:r>
      <w:r w:rsidR="009D3056" w:rsidRPr="00244EDB">
        <w:rPr>
          <w:rFonts w:ascii="Book Antiqua" w:hAnsi="Book Antiqua"/>
          <w:sz w:val="24"/>
          <w:szCs w:val="24"/>
          <w:lang w:val="en-US" w:eastAsia="pt-PT"/>
        </w:rPr>
        <w:t xml:space="preserve"> (d/D; g-ratio)</w:t>
      </w:r>
      <w:r w:rsidR="00183E92" w:rsidRPr="00244EDB">
        <w:rPr>
          <w:rFonts w:ascii="Book Antiqua" w:hAnsi="Book Antiqua"/>
          <w:sz w:val="24"/>
          <w:szCs w:val="24"/>
          <w:lang w:val="en-US" w:eastAsia="pt-PT"/>
        </w:rPr>
        <w:t xml:space="preserve"> in PVA-CNT-MSCs group</w:t>
      </w:r>
      <w:r w:rsidR="009D3056" w:rsidRPr="00244EDB">
        <w:rPr>
          <w:rFonts w:ascii="Book Antiqua" w:hAnsi="Book Antiqua"/>
          <w:sz w:val="24"/>
          <w:szCs w:val="24"/>
          <w:lang w:val="en-US" w:eastAsia="pt-PT"/>
        </w:rPr>
        <w:t xml:space="preserve"> </w:t>
      </w:r>
      <w:r w:rsidR="009D3056" w:rsidRPr="00244EDB">
        <w:rPr>
          <w:rFonts w:ascii="Book Antiqua" w:hAnsi="Book Antiqua"/>
          <w:sz w:val="24"/>
          <w:szCs w:val="24"/>
          <w:lang w:val="en-US"/>
        </w:rPr>
        <w:t>(</w:t>
      </w:r>
      <w:r w:rsidR="009D3056" w:rsidRPr="00244EDB">
        <w:rPr>
          <w:rFonts w:ascii="Book Antiqua" w:hAnsi="Book Antiqua"/>
          <w:i/>
          <w:sz w:val="24"/>
          <w:szCs w:val="24"/>
          <w:lang w:val="en-US"/>
        </w:rPr>
        <w:t>P</w:t>
      </w:r>
      <w:r w:rsidR="009D3056" w:rsidRPr="00244EDB">
        <w:rPr>
          <w:rFonts w:ascii="Book Antiqua" w:hAnsi="Book Antiqua"/>
          <w:sz w:val="24"/>
          <w:szCs w:val="24"/>
          <w:lang w:val="en-US"/>
        </w:rPr>
        <w:t xml:space="preserve"> &lt; 0.05). </w:t>
      </w:r>
    </w:p>
    <w:p w:rsidR="004108C7" w:rsidRPr="00244EDB" w:rsidRDefault="004108C7" w:rsidP="00244EDB">
      <w:pPr>
        <w:spacing w:after="0" w:line="360" w:lineRule="auto"/>
        <w:jc w:val="both"/>
        <w:rPr>
          <w:rFonts w:ascii="Book Antiqua" w:eastAsiaTheme="minorEastAsia" w:hAnsi="Book Antiqua"/>
          <w:b/>
          <w:sz w:val="24"/>
          <w:szCs w:val="24"/>
          <w:lang w:val="en-US" w:eastAsia="zh-CN"/>
        </w:rPr>
      </w:pPr>
    </w:p>
    <w:p w:rsidR="00AF2B9B" w:rsidRPr="00244EDB" w:rsidRDefault="004108C7" w:rsidP="00244EDB">
      <w:pPr>
        <w:spacing w:after="0" w:line="360" w:lineRule="auto"/>
        <w:jc w:val="both"/>
        <w:rPr>
          <w:rFonts w:ascii="Book Antiqua" w:eastAsiaTheme="minorEastAsia" w:hAnsi="Book Antiqua"/>
          <w:sz w:val="24"/>
          <w:szCs w:val="24"/>
          <w:lang w:val="en-US" w:eastAsia="zh-CN"/>
        </w:rPr>
      </w:pPr>
      <w:r w:rsidRPr="00244EDB">
        <w:rPr>
          <w:rFonts w:ascii="Book Antiqua" w:hAnsi="Book Antiqua"/>
          <w:b/>
          <w:sz w:val="24"/>
          <w:szCs w:val="24"/>
          <w:lang w:val="en-US"/>
        </w:rPr>
        <w:t>CONCLUSION</w:t>
      </w:r>
      <w:r w:rsidRPr="00244EDB">
        <w:rPr>
          <w:rFonts w:ascii="Book Antiqua" w:eastAsiaTheme="minorEastAsia" w:hAnsi="Book Antiqua"/>
          <w:b/>
          <w:sz w:val="24"/>
          <w:szCs w:val="24"/>
          <w:lang w:val="en-US" w:eastAsia="zh-CN"/>
        </w:rPr>
        <w:t>:</w:t>
      </w:r>
      <w:r w:rsidRPr="00244EDB">
        <w:rPr>
          <w:rFonts w:ascii="Book Antiqua" w:eastAsiaTheme="minorEastAsia" w:hAnsi="Book Antiqua"/>
          <w:sz w:val="24"/>
          <w:szCs w:val="24"/>
          <w:lang w:val="en-US" w:eastAsia="zh-CN"/>
        </w:rPr>
        <w:t xml:space="preserve"> </w:t>
      </w:r>
      <w:r w:rsidR="006E411C" w:rsidRPr="00244EDB">
        <w:rPr>
          <w:rFonts w:ascii="Book Antiqua" w:hAnsi="Book Antiqua"/>
          <w:sz w:val="24"/>
          <w:szCs w:val="24"/>
          <w:lang w:val="en-US"/>
        </w:rPr>
        <w:t>R</w:t>
      </w:r>
      <w:r w:rsidR="00AF2B9B" w:rsidRPr="00244EDB">
        <w:rPr>
          <w:rFonts w:ascii="Book Antiqua" w:hAnsi="Book Antiqua"/>
          <w:sz w:val="24"/>
          <w:szCs w:val="24"/>
          <w:lang w:val="en-US"/>
        </w:rPr>
        <w:t xml:space="preserve">esults revealed that treatment with MSCs </w:t>
      </w:r>
      <w:r w:rsidR="006E411C" w:rsidRPr="00244EDB">
        <w:rPr>
          <w:rFonts w:ascii="Book Antiqua" w:hAnsi="Book Antiqua"/>
          <w:sz w:val="24"/>
          <w:szCs w:val="24"/>
          <w:lang w:val="en-US"/>
        </w:rPr>
        <w:t>and</w:t>
      </w:r>
      <w:r w:rsidR="00B273DA" w:rsidRPr="00244EDB">
        <w:rPr>
          <w:rFonts w:ascii="Book Antiqua" w:hAnsi="Book Antiqua"/>
          <w:sz w:val="24"/>
          <w:szCs w:val="24"/>
          <w:lang w:val="en-US"/>
        </w:rPr>
        <w:t xml:space="preserve"> PVA-CNTs tube-</w:t>
      </w:r>
      <w:r w:rsidR="00AF2B9B" w:rsidRPr="00244EDB">
        <w:rPr>
          <w:rFonts w:ascii="Book Antiqua" w:hAnsi="Book Antiqua"/>
          <w:sz w:val="24"/>
          <w:szCs w:val="24"/>
          <w:lang w:val="en-US"/>
        </w:rPr>
        <w:t xml:space="preserve">guides induced better nerve fiber regeneration. Functional and kinematics analysis revealed positive synergistic effects brought by MSCs and PVA-CNTs. The </w:t>
      </w:r>
      <w:r w:rsidR="00AF2B9B" w:rsidRPr="00244EDB">
        <w:rPr>
          <w:rFonts w:ascii="Book Antiqua" w:hAnsi="Book Antiqua"/>
          <w:sz w:val="24"/>
          <w:szCs w:val="24"/>
          <w:lang w:val="en-US" w:eastAsia="pt-PT"/>
        </w:rPr>
        <w:t>PVA-CNTs and PVA-</w:t>
      </w:r>
      <w:proofErr w:type="spellStart"/>
      <w:r w:rsidR="00AF2B9B" w:rsidRPr="00244EDB">
        <w:rPr>
          <w:rFonts w:ascii="Book Antiqua" w:hAnsi="Book Antiqua"/>
          <w:sz w:val="24"/>
          <w:szCs w:val="24"/>
          <w:lang w:val="en-US" w:eastAsia="pt-PT"/>
        </w:rPr>
        <w:t>PPy</w:t>
      </w:r>
      <w:proofErr w:type="spellEnd"/>
      <w:r w:rsidR="00AF2B9B" w:rsidRPr="00244EDB">
        <w:rPr>
          <w:rFonts w:ascii="Book Antiqua" w:hAnsi="Book Antiqua"/>
          <w:sz w:val="24"/>
          <w:szCs w:val="24"/>
          <w:lang w:val="en-US" w:eastAsia="pt-PT"/>
        </w:rPr>
        <w:t xml:space="preserve"> are promising scaffolds with electric conductive properties, bio- and </w:t>
      </w:r>
      <w:proofErr w:type="spellStart"/>
      <w:r w:rsidR="00AF2B9B" w:rsidRPr="00244EDB">
        <w:rPr>
          <w:rFonts w:ascii="Book Antiqua" w:hAnsi="Book Antiqua"/>
          <w:sz w:val="24"/>
          <w:szCs w:val="24"/>
          <w:lang w:val="en-US" w:eastAsia="pt-PT"/>
        </w:rPr>
        <w:t>cytocompatible</w:t>
      </w:r>
      <w:proofErr w:type="spellEnd"/>
      <w:r w:rsidR="00AF2B9B" w:rsidRPr="00244EDB">
        <w:rPr>
          <w:rFonts w:ascii="Book Antiqua" w:hAnsi="Book Antiqua"/>
          <w:sz w:val="24"/>
          <w:szCs w:val="24"/>
          <w:lang w:val="en-US" w:eastAsia="pt-PT"/>
        </w:rPr>
        <w:t xml:space="preserve"> that might prevent the secondary neurogenic muscular atrophy by improving the reestablishment of the </w:t>
      </w:r>
      <w:proofErr w:type="spellStart"/>
      <w:r w:rsidR="00AF2B9B" w:rsidRPr="00244EDB">
        <w:rPr>
          <w:rFonts w:ascii="Book Antiqua" w:hAnsi="Book Antiqua"/>
          <w:sz w:val="24"/>
          <w:szCs w:val="24"/>
          <w:lang w:val="en-US" w:eastAsia="pt-PT"/>
        </w:rPr>
        <w:t>neuro</w:t>
      </w:r>
      <w:proofErr w:type="spellEnd"/>
      <w:r w:rsidR="00AF2B9B" w:rsidRPr="00244EDB">
        <w:rPr>
          <w:rFonts w:ascii="Book Antiqua" w:hAnsi="Book Antiqua"/>
          <w:sz w:val="24"/>
          <w:szCs w:val="24"/>
          <w:lang w:val="en-US" w:eastAsia="pt-PT"/>
        </w:rPr>
        <w:t xml:space="preserve">-muscular junction. </w:t>
      </w:r>
    </w:p>
    <w:p w:rsidR="00C47AE2" w:rsidRPr="00244EDB" w:rsidRDefault="00C47AE2" w:rsidP="00244EDB">
      <w:pPr>
        <w:spacing w:after="0" w:line="360" w:lineRule="auto"/>
        <w:jc w:val="both"/>
        <w:rPr>
          <w:rFonts w:ascii="Book Antiqua" w:hAnsi="Book Antiqua"/>
          <w:b/>
          <w:sz w:val="24"/>
          <w:szCs w:val="24"/>
          <w:lang w:val="en-US"/>
        </w:rPr>
      </w:pPr>
    </w:p>
    <w:p w:rsidR="00F4644A" w:rsidRPr="00244EDB" w:rsidRDefault="00F4644A" w:rsidP="00244EDB">
      <w:pPr>
        <w:spacing w:after="0" w:line="360" w:lineRule="auto"/>
        <w:jc w:val="both"/>
        <w:rPr>
          <w:rFonts w:ascii="Book Antiqua" w:eastAsiaTheme="minorEastAsia" w:hAnsi="Book Antiqua"/>
          <w:sz w:val="24"/>
          <w:szCs w:val="24"/>
          <w:lang w:val="en-US" w:eastAsia="zh-CN"/>
        </w:rPr>
      </w:pPr>
      <w:r w:rsidRPr="00244EDB">
        <w:rPr>
          <w:rFonts w:ascii="Book Antiqua" w:hAnsi="Book Antiqua"/>
          <w:b/>
          <w:sz w:val="24"/>
          <w:szCs w:val="24"/>
          <w:lang w:val="en-US"/>
        </w:rPr>
        <w:t>Key</w:t>
      </w:r>
      <w:r w:rsidR="007B7431" w:rsidRPr="00244EDB">
        <w:rPr>
          <w:rFonts w:ascii="Book Antiqua" w:eastAsiaTheme="minorEastAsia" w:hAnsi="Book Antiqua"/>
          <w:b/>
          <w:sz w:val="24"/>
          <w:szCs w:val="24"/>
          <w:lang w:val="en-US" w:eastAsia="zh-CN"/>
        </w:rPr>
        <w:t xml:space="preserve"> </w:t>
      </w:r>
      <w:r w:rsidRPr="00244EDB">
        <w:rPr>
          <w:rFonts w:ascii="Book Antiqua" w:hAnsi="Book Antiqua"/>
          <w:b/>
          <w:sz w:val="24"/>
          <w:szCs w:val="24"/>
          <w:lang w:val="en-US"/>
        </w:rPr>
        <w:t xml:space="preserve">words: </w:t>
      </w:r>
      <w:r w:rsidRPr="00244EDB">
        <w:rPr>
          <w:rFonts w:ascii="Book Antiqua" w:hAnsi="Book Antiqua"/>
          <w:sz w:val="24"/>
          <w:szCs w:val="24"/>
          <w:lang w:val="en-US"/>
        </w:rPr>
        <w:t>Nerve regeneration</w:t>
      </w:r>
      <w:r w:rsidR="007B7431" w:rsidRPr="00244EDB">
        <w:rPr>
          <w:rFonts w:ascii="Book Antiqua" w:eastAsiaTheme="minorEastAsia" w:hAnsi="Book Antiqua"/>
          <w:sz w:val="24"/>
          <w:szCs w:val="24"/>
          <w:lang w:val="en-US" w:eastAsia="zh-CN"/>
        </w:rPr>
        <w:t>;</w:t>
      </w:r>
      <w:r w:rsidRPr="00244EDB">
        <w:rPr>
          <w:rFonts w:ascii="Book Antiqua" w:hAnsi="Book Antiqua"/>
          <w:sz w:val="24"/>
          <w:szCs w:val="24"/>
          <w:lang w:val="en-US"/>
        </w:rPr>
        <w:t xml:space="preserve"> </w:t>
      </w:r>
      <w:proofErr w:type="spellStart"/>
      <w:r w:rsidR="007B7431" w:rsidRPr="00244EDB">
        <w:rPr>
          <w:rFonts w:ascii="Book Antiqua" w:hAnsi="Book Antiqua"/>
          <w:sz w:val="24"/>
          <w:szCs w:val="24"/>
          <w:lang w:val="en-US"/>
        </w:rPr>
        <w:t>N</w:t>
      </w:r>
      <w:r w:rsidRPr="00244EDB">
        <w:rPr>
          <w:rFonts w:ascii="Book Antiqua" w:hAnsi="Book Antiqua"/>
          <w:sz w:val="24"/>
          <w:szCs w:val="24"/>
          <w:lang w:val="en-US"/>
        </w:rPr>
        <w:t>eurotmesis</w:t>
      </w:r>
      <w:proofErr w:type="spellEnd"/>
      <w:r w:rsidR="007B7431" w:rsidRPr="00244EDB">
        <w:rPr>
          <w:rFonts w:ascii="Book Antiqua" w:eastAsiaTheme="minorEastAsia" w:hAnsi="Book Antiqua"/>
          <w:sz w:val="24"/>
          <w:szCs w:val="24"/>
          <w:lang w:val="en-US" w:eastAsia="zh-CN"/>
        </w:rPr>
        <w:t>;</w:t>
      </w:r>
      <w:r w:rsidRPr="00244EDB">
        <w:rPr>
          <w:rFonts w:ascii="Book Antiqua" w:hAnsi="Book Antiqua"/>
          <w:sz w:val="24"/>
          <w:szCs w:val="24"/>
          <w:lang w:val="en-US"/>
        </w:rPr>
        <w:t xml:space="preserve"> </w:t>
      </w:r>
      <w:r w:rsidR="007B7431" w:rsidRPr="00244EDB">
        <w:rPr>
          <w:rFonts w:ascii="Book Antiqua" w:hAnsi="Book Antiqua"/>
          <w:sz w:val="24"/>
          <w:szCs w:val="24"/>
          <w:lang w:val="en-US"/>
        </w:rPr>
        <w:t>T</w:t>
      </w:r>
      <w:r w:rsidRPr="00244EDB">
        <w:rPr>
          <w:rFonts w:ascii="Book Antiqua" w:hAnsi="Book Antiqua"/>
          <w:sz w:val="24"/>
          <w:szCs w:val="24"/>
          <w:lang w:val="en-US"/>
        </w:rPr>
        <w:t>ube-guides</w:t>
      </w:r>
      <w:r w:rsidR="007B7431" w:rsidRPr="00244EDB">
        <w:rPr>
          <w:rFonts w:ascii="Book Antiqua" w:eastAsiaTheme="minorEastAsia" w:hAnsi="Book Antiqua"/>
          <w:sz w:val="24"/>
          <w:szCs w:val="24"/>
          <w:lang w:val="en-US" w:eastAsia="zh-CN"/>
        </w:rPr>
        <w:t>;</w:t>
      </w:r>
      <w:r w:rsidRPr="00244EDB">
        <w:rPr>
          <w:rFonts w:ascii="Book Antiqua" w:hAnsi="Book Antiqua"/>
          <w:sz w:val="24"/>
          <w:szCs w:val="24"/>
          <w:lang w:val="en-US"/>
        </w:rPr>
        <w:t xml:space="preserve"> </w:t>
      </w:r>
      <w:proofErr w:type="spellStart"/>
      <w:r w:rsidR="007B7431" w:rsidRPr="00244EDB">
        <w:rPr>
          <w:rFonts w:ascii="Book Antiqua" w:hAnsi="Book Antiqua"/>
          <w:sz w:val="24"/>
          <w:szCs w:val="24"/>
          <w:lang w:val="en-US"/>
        </w:rPr>
        <w:t>M</w:t>
      </w:r>
      <w:r w:rsidRPr="00244EDB">
        <w:rPr>
          <w:rFonts w:ascii="Book Antiqua" w:hAnsi="Book Antiqua"/>
          <w:sz w:val="24"/>
          <w:szCs w:val="24"/>
          <w:lang w:val="en-US"/>
        </w:rPr>
        <w:t>esenchymal</w:t>
      </w:r>
      <w:proofErr w:type="spellEnd"/>
      <w:r w:rsidRPr="00244EDB">
        <w:rPr>
          <w:rFonts w:ascii="Book Antiqua" w:hAnsi="Book Antiqua"/>
          <w:sz w:val="24"/>
          <w:szCs w:val="24"/>
          <w:lang w:val="en-US"/>
        </w:rPr>
        <w:t xml:space="preserve"> stem cells</w:t>
      </w:r>
      <w:r w:rsidR="007B7431" w:rsidRPr="00244EDB">
        <w:rPr>
          <w:rFonts w:ascii="Book Antiqua" w:eastAsiaTheme="minorEastAsia" w:hAnsi="Book Antiqua"/>
          <w:sz w:val="24"/>
          <w:szCs w:val="24"/>
          <w:lang w:val="en-US" w:eastAsia="zh-CN"/>
        </w:rPr>
        <w:t>;</w:t>
      </w:r>
      <w:r w:rsidRPr="00244EDB">
        <w:rPr>
          <w:rFonts w:ascii="Book Antiqua" w:hAnsi="Book Antiqua"/>
          <w:sz w:val="24"/>
          <w:szCs w:val="24"/>
          <w:lang w:val="en-US"/>
        </w:rPr>
        <w:t xml:space="preserve"> </w:t>
      </w:r>
      <w:r w:rsidR="007B7431" w:rsidRPr="00244EDB">
        <w:rPr>
          <w:rFonts w:ascii="Book Antiqua" w:hAnsi="Book Antiqua"/>
          <w:sz w:val="24"/>
          <w:szCs w:val="24"/>
          <w:lang w:val="en-US"/>
        </w:rPr>
        <w:t>P</w:t>
      </w:r>
      <w:r w:rsidRPr="00244EDB">
        <w:rPr>
          <w:rFonts w:ascii="Book Antiqua" w:hAnsi="Book Antiqua"/>
          <w:sz w:val="24"/>
          <w:szCs w:val="24"/>
          <w:lang w:val="en-US"/>
        </w:rPr>
        <w:t>olyvinyl alcohol</w:t>
      </w:r>
      <w:r w:rsidR="007B7431" w:rsidRPr="00244EDB">
        <w:rPr>
          <w:rFonts w:ascii="Book Antiqua" w:eastAsiaTheme="minorEastAsia" w:hAnsi="Book Antiqua"/>
          <w:sz w:val="24"/>
          <w:szCs w:val="24"/>
          <w:lang w:val="en-US" w:eastAsia="zh-CN"/>
        </w:rPr>
        <w:t>;</w:t>
      </w:r>
      <w:r w:rsidRPr="00244EDB">
        <w:rPr>
          <w:rFonts w:ascii="Book Antiqua" w:hAnsi="Book Antiqua"/>
          <w:sz w:val="24"/>
          <w:szCs w:val="24"/>
          <w:lang w:val="en-US"/>
        </w:rPr>
        <w:t xml:space="preserve"> </w:t>
      </w:r>
      <w:r w:rsidR="007B7431" w:rsidRPr="00244EDB">
        <w:rPr>
          <w:rFonts w:ascii="Book Antiqua" w:hAnsi="Book Antiqua"/>
          <w:sz w:val="24"/>
          <w:szCs w:val="24"/>
          <w:lang w:val="en-US"/>
        </w:rPr>
        <w:t>C</w:t>
      </w:r>
      <w:r w:rsidRPr="00244EDB">
        <w:rPr>
          <w:rFonts w:ascii="Book Antiqua" w:hAnsi="Book Antiqua"/>
          <w:sz w:val="24"/>
          <w:szCs w:val="24"/>
          <w:lang w:val="en-US"/>
        </w:rPr>
        <w:t>arbon nanotubes</w:t>
      </w:r>
      <w:r w:rsidR="007B7431" w:rsidRPr="00244EDB">
        <w:rPr>
          <w:rFonts w:ascii="Book Antiqua" w:eastAsiaTheme="minorEastAsia" w:hAnsi="Book Antiqua"/>
          <w:sz w:val="24"/>
          <w:szCs w:val="24"/>
          <w:lang w:val="en-US" w:eastAsia="zh-CN"/>
        </w:rPr>
        <w:t>;</w:t>
      </w:r>
      <w:r w:rsidRPr="00244EDB">
        <w:rPr>
          <w:rFonts w:ascii="Book Antiqua" w:hAnsi="Book Antiqua"/>
          <w:sz w:val="24"/>
          <w:szCs w:val="24"/>
          <w:lang w:val="en-US"/>
        </w:rPr>
        <w:t xml:space="preserve"> </w:t>
      </w:r>
      <w:r w:rsidR="007B7431" w:rsidRPr="00244EDB">
        <w:rPr>
          <w:rFonts w:ascii="Book Antiqua" w:hAnsi="Book Antiqua"/>
          <w:sz w:val="24"/>
          <w:szCs w:val="24"/>
          <w:lang w:val="en-US"/>
        </w:rPr>
        <w:t>F</w:t>
      </w:r>
      <w:r w:rsidRPr="00244EDB">
        <w:rPr>
          <w:rFonts w:ascii="Book Antiqua" w:hAnsi="Book Antiqua"/>
          <w:sz w:val="24"/>
          <w:szCs w:val="24"/>
          <w:lang w:val="en-US"/>
        </w:rPr>
        <w:t>unctional assessment</w:t>
      </w:r>
      <w:r w:rsidR="007B7431" w:rsidRPr="00244EDB">
        <w:rPr>
          <w:rFonts w:ascii="Book Antiqua" w:eastAsiaTheme="minorEastAsia" w:hAnsi="Book Antiqua"/>
          <w:sz w:val="24"/>
          <w:szCs w:val="24"/>
          <w:lang w:val="en-US" w:eastAsia="zh-CN"/>
        </w:rPr>
        <w:t>;</w:t>
      </w:r>
      <w:r w:rsidRPr="00244EDB">
        <w:rPr>
          <w:rFonts w:ascii="Book Antiqua" w:hAnsi="Book Antiqua"/>
          <w:sz w:val="24"/>
          <w:szCs w:val="24"/>
          <w:lang w:val="en-US"/>
        </w:rPr>
        <w:t xml:space="preserve"> </w:t>
      </w:r>
      <w:r w:rsidR="007B7431" w:rsidRPr="00244EDB">
        <w:rPr>
          <w:rFonts w:ascii="Book Antiqua" w:hAnsi="Book Antiqua"/>
          <w:sz w:val="24"/>
          <w:szCs w:val="24"/>
          <w:lang w:val="en-US"/>
        </w:rPr>
        <w:t>G</w:t>
      </w:r>
      <w:r w:rsidRPr="00244EDB">
        <w:rPr>
          <w:rFonts w:ascii="Book Antiqua" w:hAnsi="Book Antiqua"/>
          <w:sz w:val="24"/>
          <w:szCs w:val="24"/>
          <w:lang w:val="en-US"/>
        </w:rPr>
        <w:t>ait biomechanical analysis</w:t>
      </w:r>
      <w:r w:rsidR="007B7431" w:rsidRPr="00244EDB">
        <w:rPr>
          <w:rFonts w:ascii="Book Antiqua" w:eastAsiaTheme="minorEastAsia" w:hAnsi="Book Antiqua"/>
          <w:sz w:val="24"/>
          <w:szCs w:val="24"/>
          <w:lang w:val="en-US" w:eastAsia="zh-CN"/>
        </w:rPr>
        <w:t>;</w:t>
      </w:r>
      <w:r w:rsidRPr="00244EDB">
        <w:rPr>
          <w:rFonts w:ascii="Book Antiqua" w:hAnsi="Book Antiqua"/>
          <w:sz w:val="24"/>
          <w:szCs w:val="24"/>
          <w:lang w:val="en-US"/>
        </w:rPr>
        <w:t xml:space="preserve"> </w:t>
      </w:r>
      <w:proofErr w:type="spellStart"/>
      <w:r w:rsidR="007B7431" w:rsidRPr="00244EDB">
        <w:rPr>
          <w:rFonts w:ascii="Book Antiqua" w:hAnsi="Book Antiqua"/>
          <w:sz w:val="24"/>
          <w:szCs w:val="24"/>
          <w:lang w:val="en-US"/>
        </w:rPr>
        <w:t>Histomorfometry</w:t>
      </w:r>
      <w:proofErr w:type="spellEnd"/>
    </w:p>
    <w:p w:rsidR="001977F3" w:rsidRPr="00244EDB" w:rsidRDefault="001977F3" w:rsidP="00244EDB">
      <w:pPr>
        <w:spacing w:after="0" w:line="360" w:lineRule="auto"/>
        <w:jc w:val="both"/>
        <w:rPr>
          <w:rFonts w:ascii="Book Antiqua" w:eastAsiaTheme="minorEastAsia" w:hAnsi="Book Antiqua"/>
          <w:sz w:val="24"/>
          <w:szCs w:val="24"/>
          <w:lang w:val="en-GB" w:eastAsia="zh-CN"/>
        </w:rPr>
      </w:pPr>
    </w:p>
    <w:p w:rsidR="007B7431" w:rsidRPr="00244EDB" w:rsidRDefault="007B7431" w:rsidP="00244EDB">
      <w:pPr>
        <w:spacing w:after="0" w:line="360" w:lineRule="auto"/>
        <w:jc w:val="both"/>
        <w:rPr>
          <w:rFonts w:ascii="Book Antiqua" w:hAnsi="Book Antiqua" w:cs="Arial"/>
          <w:sz w:val="24"/>
          <w:szCs w:val="24"/>
          <w:lang w:val="en-GB"/>
        </w:rPr>
      </w:pPr>
      <w:proofErr w:type="gramStart"/>
      <w:r w:rsidRPr="00244EDB">
        <w:rPr>
          <w:rFonts w:ascii="Book Antiqua" w:hAnsi="Book Antiqua"/>
          <w:b/>
          <w:sz w:val="24"/>
          <w:szCs w:val="24"/>
          <w:lang w:val="en-GB"/>
        </w:rPr>
        <w:t xml:space="preserve">© </w:t>
      </w:r>
      <w:r w:rsidRPr="00244EDB">
        <w:rPr>
          <w:rFonts w:ascii="Book Antiqua" w:hAnsi="Book Antiqua" w:cs="Arial"/>
          <w:b/>
          <w:sz w:val="24"/>
          <w:szCs w:val="24"/>
          <w:lang w:val="en-GB"/>
        </w:rPr>
        <w:t>The Author(s) 2015.</w:t>
      </w:r>
      <w:proofErr w:type="gramEnd"/>
      <w:r w:rsidRPr="00244EDB">
        <w:rPr>
          <w:rFonts w:ascii="Book Antiqua" w:hAnsi="Book Antiqua" w:cs="Arial"/>
          <w:sz w:val="24"/>
          <w:szCs w:val="24"/>
          <w:lang w:val="en-GB"/>
        </w:rPr>
        <w:t xml:space="preserve"> Published by </w:t>
      </w:r>
      <w:proofErr w:type="spellStart"/>
      <w:r w:rsidRPr="00244EDB">
        <w:rPr>
          <w:rFonts w:ascii="Book Antiqua" w:hAnsi="Book Antiqua" w:cs="Arial"/>
          <w:sz w:val="24"/>
          <w:szCs w:val="24"/>
          <w:lang w:val="en-GB"/>
        </w:rPr>
        <w:t>Baishideng</w:t>
      </w:r>
      <w:proofErr w:type="spellEnd"/>
      <w:r w:rsidRPr="00244EDB">
        <w:rPr>
          <w:rFonts w:ascii="Book Antiqua" w:hAnsi="Book Antiqua" w:cs="Arial"/>
          <w:sz w:val="24"/>
          <w:szCs w:val="24"/>
          <w:lang w:val="en-GB"/>
        </w:rPr>
        <w:t xml:space="preserve"> Publishing Group Inc. All rights reserved.</w:t>
      </w:r>
    </w:p>
    <w:p w:rsidR="007B7431" w:rsidRPr="00244EDB" w:rsidRDefault="007B7431" w:rsidP="00244EDB">
      <w:pPr>
        <w:spacing w:after="0" w:line="360" w:lineRule="auto"/>
        <w:jc w:val="both"/>
        <w:rPr>
          <w:rFonts w:ascii="Book Antiqua" w:eastAsiaTheme="minorEastAsia" w:hAnsi="Book Antiqua"/>
          <w:sz w:val="24"/>
          <w:szCs w:val="24"/>
          <w:lang w:val="en-GB" w:eastAsia="zh-CN"/>
        </w:rPr>
      </w:pPr>
    </w:p>
    <w:p w:rsidR="006D6F1F" w:rsidRPr="00244EDB" w:rsidRDefault="006D6F1F" w:rsidP="00244EDB">
      <w:pPr>
        <w:spacing w:after="0" w:line="360" w:lineRule="auto"/>
        <w:jc w:val="both"/>
        <w:rPr>
          <w:rFonts w:ascii="Book Antiqua" w:hAnsi="Book Antiqua"/>
          <w:b/>
          <w:sz w:val="24"/>
          <w:szCs w:val="24"/>
          <w:lang w:val="en-US"/>
        </w:rPr>
      </w:pPr>
      <w:r w:rsidRPr="00244EDB">
        <w:rPr>
          <w:rFonts w:ascii="Book Antiqua" w:hAnsi="Book Antiqua"/>
          <w:b/>
          <w:sz w:val="24"/>
          <w:szCs w:val="24"/>
          <w:lang w:val="en-US"/>
        </w:rPr>
        <w:t>Core tip:</w:t>
      </w:r>
      <w:r w:rsidR="007B7431" w:rsidRPr="00244EDB">
        <w:rPr>
          <w:rFonts w:ascii="Book Antiqua" w:eastAsiaTheme="minorEastAsia" w:hAnsi="Book Antiqua"/>
          <w:b/>
          <w:sz w:val="24"/>
          <w:szCs w:val="24"/>
          <w:lang w:val="en-US" w:eastAsia="zh-CN"/>
        </w:rPr>
        <w:t xml:space="preserve"> </w:t>
      </w:r>
      <w:r w:rsidRPr="00244EDB">
        <w:rPr>
          <w:rFonts w:ascii="Book Antiqua" w:hAnsi="Book Antiqua"/>
          <w:sz w:val="24"/>
          <w:szCs w:val="24"/>
          <w:lang w:val="en-US"/>
        </w:rPr>
        <w:t xml:space="preserve">The rat sciatic injury </w:t>
      </w:r>
      <w:proofErr w:type="spellStart"/>
      <w:r w:rsidRPr="00244EDB">
        <w:rPr>
          <w:rFonts w:ascii="Book Antiqua" w:hAnsi="Book Antiqua"/>
          <w:sz w:val="24"/>
          <w:szCs w:val="24"/>
          <w:lang w:val="en-US"/>
        </w:rPr>
        <w:t>neurotmesis</w:t>
      </w:r>
      <w:proofErr w:type="spellEnd"/>
      <w:r w:rsidRPr="00244EDB">
        <w:rPr>
          <w:rFonts w:ascii="Book Antiqua" w:hAnsi="Book Antiqua"/>
          <w:sz w:val="24"/>
          <w:szCs w:val="24"/>
          <w:lang w:val="en-US"/>
        </w:rPr>
        <w:t xml:space="preserve"> injury model is an appropriate model to evaluate the nerve regeneration when electric conductive tube-guides </w:t>
      </w:r>
      <w:r w:rsidR="004D0D6D" w:rsidRPr="00244EDB">
        <w:rPr>
          <w:rFonts w:ascii="Book Antiqua" w:hAnsi="Book Antiqua"/>
          <w:sz w:val="24"/>
          <w:szCs w:val="24"/>
          <w:lang w:val="en-US"/>
        </w:rPr>
        <w:t xml:space="preserve">of </w:t>
      </w:r>
      <w:r w:rsidR="007B7431" w:rsidRPr="00244EDB">
        <w:rPr>
          <w:rFonts w:ascii="Book Antiqua" w:hAnsi="Book Antiqua"/>
          <w:sz w:val="24"/>
          <w:szCs w:val="24"/>
          <w:lang w:val="en-GB"/>
        </w:rPr>
        <w:t>polyvinyl alcohol (PVA)</w:t>
      </w:r>
      <w:r w:rsidR="004D0D6D" w:rsidRPr="00244EDB">
        <w:rPr>
          <w:rFonts w:ascii="Book Antiqua" w:hAnsi="Book Antiqua"/>
          <w:sz w:val="24"/>
          <w:szCs w:val="24"/>
          <w:lang w:val="en-US"/>
        </w:rPr>
        <w:t xml:space="preserve">-CNTs </w:t>
      </w:r>
      <w:r w:rsidR="007B7431" w:rsidRPr="00244EDB">
        <w:rPr>
          <w:rFonts w:ascii="Book Antiqua" w:eastAsiaTheme="minorEastAsia" w:hAnsi="Book Antiqua"/>
          <w:sz w:val="24"/>
          <w:szCs w:val="24"/>
          <w:lang w:val="en-US" w:eastAsia="zh-CN"/>
        </w:rPr>
        <w:t>(</w:t>
      </w:r>
      <w:r w:rsidR="007B7431" w:rsidRPr="00244EDB">
        <w:rPr>
          <w:rFonts w:ascii="Book Antiqua" w:hAnsi="Book Antiqua"/>
          <w:sz w:val="24"/>
          <w:szCs w:val="24"/>
          <w:lang w:val="en-GB"/>
        </w:rPr>
        <w:t>carbon nanotubes</w:t>
      </w:r>
      <w:r w:rsidR="007B7431" w:rsidRPr="00244EDB">
        <w:rPr>
          <w:rFonts w:ascii="Book Antiqua" w:eastAsiaTheme="minorEastAsia" w:hAnsi="Book Antiqua"/>
          <w:sz w:val="24"/>
          <w:szCs w:val="24"/>
          <w:lang w:val="en-GB" w:eastAsia="zh-CN"/>
        </w:rPr>
        <w:t>)</w:t>
      </w:r>
      <w:r w:rsidR="007B7431" w:rsidRPr="00244EDB">
        <w:rPr>
          <w:rFonts w:ascii="Book Antiqua" w:hAnsi="Book Antiqua"/>
          <w:sz w:val="24"/>
          <w:szCs w:val="24"/>
          <w:lang w:val="en-US"/>
        </w:rPr>
        <w:t xml:space="preserve"> </w:t>
      </w:r>
      <w:r w:rsidR="004D0D6D" w:rsidRPr="00244EDB">
        <w:rPr>
          <w:rFonts w:ascii="Book Antiqua" w:hAnsi="Book Antiqua"/>
          <w:sz w:val="24"/>
          <w:szCs w:val="24"/>
          <w:lang w:val="en-US"/>
        </w:rPr>
        <w:t>and PVA-</w:t>
      </w:r>
      <w:proofErr w:type="spellStart"/>
      <w:r w:rsidR="004D0D6D" w:rsidRPr="00244EDB">
        <w:rPr>
          <w:rFonts w:ascii="Book Antiqua" w:hAnsi="Book Antiqua"/>
          <w:sz w:val="24"/>
          <w:szCs w:val="24"/>
          <w:lang w:val="en-US"/>
        </w:rPr>
        <w:t>PPy</w:t>
      </w:r>
      <w:proofErr w:type="spellEnd"/>
      <w:r w:rsidR="004D0D6D" w:rsidRPr="00244EDB">
        <w:rPr>
          <w:rFonts w:ascii="Book Antiqua" w:hAnsi="Book Antiqua"/>
          <w:sz w:val="24"/>
          <w:szCs w:val="24"/>
          <w:lang w:val="en-US"/>
        </w:rPr>
        <w:t xml:space="preserve"> </w:t>
      </w:r>
      <w:r w:rsidR="007B7431" w:rsidRPr="00244EDB">
        <w:rPr>
          <w:rFonts w:ascii="Book Antiqua" w:eastAsiaTheme="minorEastAsia" w:hAnsi="Book Antiqua"/>
          <w:sz w:val="24"/>
          <w:szCs w:val="24"/>
          <w:lang w:val="en-US" w:eastAsia="zh-CN"/>
        </w:rPr>
        <w:t>(</w:t>
      </w:r>
      <w:proofErr w:type="spellStart"/>
      <w:r w:rsidR="007B7431" w:rsidRPr="00244EDB">
        <w:rPr>
          <w:rFonts w:ascii="Book Antiqua" w:hAnsi="Book Antiqua"/>
          <w:sz w:val="24"/>
          <w:szCs w:val="24"/>
          <w:lang w:val="en-GB"/>
        </w:rPr>
        <w:t>polypyrrole</w:t>
      </w:r>
      <w:proofErr w:type="spellEnd"/>
      <w:r w:rsidR="007B7431" w:rsidRPr="00244EDB">
        <w:rPr>
          <w:rFonts w:ascii="Book Antiqua" w:eastAsiaTheme="minorEastAsia" w:hAnsi="Book Antiqua"/>
          <w:sz w:val="24"/>
          <w:szCs w:val="24"/>
          <w:lang w:val="en-US" w:eastAsia="zh-CN"/>
        </w:rPr>
        <w:t xml:space="preserve">) </w:t>
      </w:r>
      <w:r w:rsidR="004D0D6D" w:rsidRPr="00244EDB">
        <w:rPr>
          <w:rFonts w:ascii="Book Antiqua" w:hAnsi="Book Antiqua"/>
          <w:sz w:val="24"/>
          <w:szCs w:val="24"/>
          <w:lang w:val="en-US"/>
        </w:rPr>
        <w:t>associated to</w:t>
      </w:r>
      <w:r w:rsidR="007B7431" w:rsidRPr="00244EDB">
        <w:rPr>
          <w:rFonts w:ascii="Book Antiqua" w:hAnsi="Book Antiqua"/>
          <w:sz w:val="24"/>
          <w:szCs w:val="24"/>
          <w:lang w:val="en-US"/>
        </w:rPr>
        <w:t xml:space="preserve"> </w:t>
      </w:r>
      <w:proofErr w:type="spellStart"/>
      <w:r w:rsidR="007B7431" w:rsidRPr="00244EDB">
        <w:rPr>
          <w:rFonts w:ascii="Book Antiqua" w:hAnsi="Book Antiqua"/>
          <w:sz w:val="24"/>
          <w:szCs w:val="24"/>
          <w:lang w:val="en-US"/>
        </w:rPr>
        <w:t>mesenchymal</w:t>
      </w:r>
      <w:proofErr w:type="spellEnd"/>
      <w:r w:rsidR="007B7431" w:rsidRPr="00244EDB">
        <w:rPr>
          <w:rFonts w:ascii="Book Antiqua" w:hAnsi="Book Antiqua"/>
          <w:sz w:val="24"/>
          <w:szCs w:val="24"/>
          <w:lang w:val="en-US"/>
        </w:rPr>
        <w:t xml:space="preserve"> stem cells (MSCs) </w:t>
      </w:r>
      <w:r w:rsidRPr="00244EDB">
        <w:rPr>
          <w:rFonts w:ascii="Book Antiqua" w:hAnsi="Book Antiqua"/>
          <w:sz w:val="24"/>
          <w:szCs w:val="24"/>
          <w:lang w:val="en-US"/>
        </w:rPr>
        <w:t xml:space="preserve">are used as scaffolds. </w:t>
      </w:r>
      <w:r w:rsidR="004D0D6D" w:rsidRPr="00244EDB">
        <w:rPr>
          <w:rFonts w:ascii="Book Antiqua" w:hAnsi="Book Antiqua"/>
          <w:sz w:val="24"/>
          <w:szCs w:val="24"/>
          <w:lang w:val="en-US"/>
        </w:rPr>
        <w:t xml:space="preserve">The results obtained revealed that treatment with MSCs associated to PVA-CNTs tube-guides induced an increased number of regenerated fibers and thickening of the myelin sheet. Functional and kinematics analysis revealed positive synergistic effects brought by MSCs and PVA-CNTs. The </w:t>
      </w:r>
      <w:r w:rsidR="004D0D6D" w:rsidRPr="00244EDB">
        <w:rPr>
          <w:rFonts w:ascii="Book Antiqua" w:hAnsi="Book Antiqua"/>
          <w:sz w:val="24"/>
          <w:szCs w:val="24"/>
          <w:lang w:val="en-US" w:eastAsia="pt-PT"/>
        </w:rPr>
        <w:t>PVA-CNTs and PVA-</w:t>
      </w:r>
      <w:proofErr w:type="spellStart"/>
      <w:r w:rsidR="004D0D6D" w:rsidRPr="00244EDB">
        <w:rPr>
          <w:rFonts w:ascii="Book Antiqua" w:hAnsi="Book Antiqua"/>
          <w:sz w:val="24"/>
          <w:szCs w:val="24"/>
          <w:lang w:val="en-US" w:eastAsia="pt-PT"/>
        </w:rPr>
        <w:t>PPy</w:t>
      </w:r>
      <w:proofErr w:type="spellEnd"/>
      <w:r w:rsidR="004D0D6D" w:rsidRPr="00244EDB">
        <w:rPr>
          <w:rFonts w:ascii="Book Antiqua" w:hAnsi="Book Antiqua"/>
          <w:sz w:val="24"/>
          <w:szCs w:val="24"/>
          <w:lang w:val="en-US" w:eastAsia="pt-PT"/>
        </w:rPr>
        <w:t xml:space="preserve"> are promising scaffolds with electric conductive properties, bio- and </w:t>
      </w:r>
      <w:proofErr w:type="spellStart"/>
      <w:r w:rsidR="004D0D6D" w:rsidRPr="00244EDB">
        <w:rPr>
          <w:rFonts w:ascii="Book Antiqua" w:hAnsi="Book Antiqua"/>
          <w:sz w:val="24"/>
          <w:szCs w:val="24"/>
          <w:lang w:val="en-US" w:eastAsia="pt-PT"/>
        </w:rPr>
        <w:t>cytocompatible</w:t>
      </w:r>
      <w:proofErr w:type="spellEnd"/>
      <w:r w:rsidR="004D0D6D" w:rsidRPr="00244EDB">
        <w:rPr>
          <w:rFonts w:ascii="Book Antiqua" w:hAnsi="Book Antiqua"/>
          <w:sz w:val="24"/>
          <w:szCs w:val="24"/>
          <w:lang w:val="en-US" w:eastAsia="pt-PT"/>
        </w:rPr>
        <w:t xml:space="preserve"> that might prevent the secondary neurogenic muscular atrophy by improving the reestablishment of the </w:t>
      </w:r>
      <w:proofErr w:type="spellStart"/>
      <w:r w:rsidR="004D0D6D" w:rsidRPr="00244EDB">
        <w:rPr>
          <w:rFonts w:ascii="Book Antiqua" w:hAnsi="Book Antiqua"/>
          <w:sz w:val="24"/>
          <w:szCs w:val="24"/>
          <w:lang w:val="en-US" w:eastAsia="pt-PT"/>
        </w:rPr>
        <w:t>neuro</w:t>
      </w:r>
      <w:proofErr w:type="spellEnd"/>
      <w:r w:rsidR="004D0D6D" w:rsidRPr="00244EDB">
        <w:rPr>
          <w:rFonts w:ascii="Book Antiqua" w:hAnsi="Book Antiqua"/>
          <w:sz w:val="24"/>
          <w:szCs w:val="24"/>
          <w:lang w:val="en-US" w:eastAsia="pt-PT"/>
        </w:rPr>
        <w:t>-muscular junction.</w:t>
      </w:r>
    </w:p>
    <w:p w:rsidR="005D0873" w:rsidRPr="00244EDB" w:rsidRDefault="005D0873" w:rsidP="00244EDB">
      <w:pPr>
        <w:spacing w:after="0" w:line="360" w:lineRule="auto"/>
        <w:jc w:val="both"/>
        <w:rPr>
          <w:rFonts w:ascii="Book Antiqua" w:eastAsiaTheme="minorEastAsia" w:hAnsi="Book Antiqua"/>
          <w:sz w:val="24"/>
          <w:szCs w:val="24"/>
          <w:lang w:val="en-US" w:eastAsia="zh-CN"/>
        </w:rPr>
      </w:pPr>
    </w:p>
    <w:p w:rsidR="005D0873" w:rsidRPr="00244EDB" w:rsidRDefault="005D0873" w:rsidP="00244EDB">
      <w:pPr>
        <w:spacing w:after="0" w:line="360" w:lineRule="auto"/>
        <w:jc w:val="both"/>
        <w:rPr>
          <w:rFonts w:ascii="Book Antiqua" w:eastAsiaTheme="minorEastAsia" w:hAnsi="Book Antiqua"/>
          <w:sz w:val="24"/>
          <w:szCs w:val="24"/>
          <w:lang w:val="en-US" w:eastAsia="zh-CN"/>
        </w:rPr>
      </w:pPr>
      <w:r w:rsidRPr="00244EDB">
        <w:rPr>
          <w:rFonts w:ascii="Book Antiqua" w:hAnsi="Book Antiqua"/>
          <w:sz w:val="24"/>
          <w:szCs w:val="24"/>
        </w:rPr>
        <w:t>Ribeiro</w:t>
      </w:r>
      <w:r w:rsidRPr="00244EDB">
        <w:rPr>
          <w:rFonts w:ascii="Book Antiqua" w:eastAsiaTheme="minorEastAsia" w:hAnsi="Book Antiqua"/>
          <w:sz w:val="24"/>
          <w:szCs w:val="24"/>
          <w:lang w:eastAsia="zh-CN"/>
        </w:rPr>
        <w:t xml:space="preserve"> J</w:t>
      </w:r>
      <w:r w:rsidRPr="00244EDB">
        <w:rPr>
          <w:rFonts w:ascii="Book Antiqua" w:hAnsi="Book Antiqua"/>
          <w:sz w:val="24"/>
          <w:szCs w:val="24"/>
        </w:rPr>
        <w:t>, Pereira</w:t>
      </w:r>
      <w:r w:rsidRPr="00244EDB">
        <w:rPr>
          <w:rFonts w:ascii="Book Antiqua" w:eastAsiaTheme="minorEastAsia" w:hAnsi="Book Antiqua"/>
          <w:sz w:val="24"/>
          <w:szCs w:val="24"/>
          <w:lang w:eastAsia="zh-CN"/>
        </w:rPr>
        <w:t xml:space="preserve"> T</w:t>
      </w:r>
      <w:r w:rsidRPr="00244EDB">
        <w:rPr>
          <w:rFonts w:ascii="Book Antiqua" w:hAnsi="Book Antiqua"/>
          <w:sz w:val="24"/>
          <w:szCs w:val="24"/>
        </w:rPr>
        <w:t>, Caseiro</w:t>
      </w:r>
      <w:r w:rsidRPr="00244EDB">
        <w:rPr>
          <w:rFonts w:ascii="Book Antiqua" w:eastAsiaTheme="minorEastAsia" w:hAnsi="Book Antiqua"/>
          <w:sz w:val="24"/>
          <w:szCs w:val="24"/>
          <w:lang w:eastAsia="zh-CN"/>
        </w:rPr>
        <w:t xml:space="preserve"> AR</w:t>
      </w:r>
      <w:r w:rsidRPr="00244EDB">
        <w:rPr>
          <w:rFonts w:ascii="Book Antiqua" w:hAnsi="Book Antiqua"/>
          <w:sz w:val="24"/>
          <w:szCs w:val="24"/>
        </w:rPr>
        <w:t>, Armada-da-Silva</w:t>
      </w:r>
      <w:r w:rsidRPr="00244EDB">
        <w:rPr>
          <w:rFonts w:ascii="Book Antiqua" w:eastAsiaTheme="minorEastAsia" w:hAnsi="Book Antiqua"/>
          <w:sz w:val="24"/>
          <w:szCs w:val="24"/>
          <w:lang w:eastAsia="zh-CN"/>
        </w:rPr>
        <w:t xml:space="preserve"> P</w:t>
      </w:r>
      <w:r w:rsidRPr="00244EDB">
        <w:rPr>
          <w:rFonts w:ascii="Book Antiqua" w:hAnsi="Book Antiqua"/>
          <w:sz w:val="24"/>
          <w:szCs w:val="24"/>
        </w:rPr>
        <w:t>, Pires</w:t>
      </w:r>
      <w:r w:rsidRPr="00244EDB">
        <w:rPr>
          <w:rFonts w:ascii="Book Antiqua" w:eastAsiaTheme="minorEastAsia" w:hAnsi="Book Antiqua"/>
          <w:sz w:val="24"/>
          <w:szCs w:val="24"/>
          <w:lang w:eastAsia="zh-CN"/>
        </w:rPr>
        <w:t xml:space="preserve"> I</w:t>
      </w:r>
      <w:r w:rsidRPr="00244EDB">
        <w:rPr>
          <w:rFonts w:ascii="Book Antiqua" w:hAnsi="Book Antiqua"/>
          <w:sz w:val="24"/>
          <w:szCs w:val="24"/>
        </w:rPr>
        <w:t>, Prada</w:t>
      </w:r>
      <w:r w:rsidRPr="00244EDB">
        <w:rPr>
          <w:rFonts w:ascii="Book Antiqua" w:eastAsiaTheme="minorEastAsia" w:hAnsi="Book Antiqua"/>
          <w:sz w:val="24"/>
          <w:szCs w:val="24"/>
          <w:lang w:eastAsia="zh-CN"/>
        </w:rPr>
        <w:t xml:space="preserve"> J</w:t>
      </w:r>
      <w:r w:rsidRPr="00244EDB">
        <w:rPr>
          <w:rFonts w:ascii="Book Antiqua" w:hAnsi="Book Antiqua"/>
          <w:sz w:val="24"/>
          <w:szCs w:val="24"/>
        </w:rPr>
        <w:t>, Amorim</w:t>
      </w:r>
      <w:r w:rsidRPr="00244EDB">
        <w:rPr>
          <w:rFonts w:ascii="Book Antiqua" w:eastAsiaTheme="minorEastAsia" w:hAnsi="Book Antiqua"/>
          <w:sz w:val="24"/>
          <w:szCs w:val="24"/>
          <w:lang w:eastAsia="zh-CN"/>
        </w:rPr>
        <w:t xml:space="preserve"> I</w:t>
      </w:r>
      <w:r w:rsidRPr="00244EDB">
        <w:rPr>
          <w:rFonts w:ascii="Book Antiqua" w:hAnsi="Book Antiqua"/>
          <w:sz w:val="24"/>
          <w:szCs w:val="24"/>
        </w:rPr>
        <w:t>, Amado</w:t>
      </w:r>
      <w:r w:rsidRPr="00244EDB">
        <w:rPr>
          <w:rFonts w:ascii="Book Antiqua" w:eastAsiaTheme="minorEastAsia" w:hAnsi="Book Antiqua"/>
          <w:sz w:val="24"/>
          <w:szCs w:val="24"/>
          <w:lang w:eastAsia="zh-CN"/>
        </w:rPr>
        <w:t xml:space="preserve"> S</w:t>
      </w:r>
      <w:r w:rsidRPr="00244EDB">
        <w:rPr>
          <w:rFonts w:ascii="Book Antiqua" w:hAnsi="Book Antiqua"/>
          <w:sz w:val="24"/>
          <w:szCs w:val="24"/>
        </w:rPr>
        <w:t>, França</w:t>
      </w:r>
      <w:r w:rsidRPr="00244EDB">
        <w:rPr>
          <w:rFonts w:ascii="Book Antiqua" w:eastAsiaTheme="minorEastAsia" w:hAnsi="Book Antiqua"/>
          <w:sz w:val="24"/>
          <w:szCs w:val="24"/>
          <w:lang w:eastAsia="zh-CN"/>
        </w:rPr>
        <w:t xml:space="preserve"> M</w:t>
      </w:r>
      <w:r w:rsidRPr="00244EDB">
        <w:rPr>
          <w:rFonts w:ascii="Book Antiqua" w:hAnsi="Book Antiqua"/>
          <w:sz w:val="24"/>
          <w:szCs w:val="24"/>
        </w:rPr>
        <w:t>, Gonçalves</w:t>
      </w:r>
      <w:r w:rsidRPr="00244EDB">
        <w:rPr>
          <w:rFonts w:ascii="Book Antiqua" w:eastAsiaTheme="minorEastAsia" w:hAnsi="Book Antiqua"/>
          <w:sz w:val="24"/>
          <w:szCs w:val="24"/>
          <w:lang w:eastAsia="zh-CN"/>
        </w:rPr>
        <w:t xml:space="preserve"> C</w:t>
      </w:r>
      <w:r w:rsidRPr="00244EDB">
        <w:rPr>
          <w:rFonts w:ascii="Book Antiqua" w:hAnsi="Book Antiqua"/>
          <w:sz w:val="24"/>
          <w:szCs w:val="24"/>
        </w:rPr>
        <w:t>, Lopes</w:t>
      </w:r>
      <w:r w:rsidRPr="00244EDB">
        <w:rPr>
          <w:rFonts w:ascii="Book Antiqua" w:eastAsiaTheme="minorEastAsia" w:hAnsi="Book Antiqua"/>
          <w:sz w:val="24"/>
          <w:szCs w:val="24"/>
          <w:lang w:eastAsia="zh-CN"/>
        </w:rPr>
        <w:t xml:space="preserve"> MA</w:t>
      </w:r>
      <w:r w:rsidRPr="00244EDB">
        <w:rPr>
          <w:rFonts w:ascii="Book Antiqua" w:hAnsi="Book Antiqua"/>
          <w:sz w:val="24"/>
          <w:szCs w:val="24"/>
        </w:rPr>
        <w:t>, Santos</w:t>
      </w:r>
      <w:r w:rsidRPr="00244EDB">
        <w:rPr>
          <w:rFonts w:ascii="Book Antiqua" w:eastAsiaTheme="minorEastAsia" w:hAnsi="Book Antiqua"/>
          <w:sz w:val="24"/>
          <w:szCs w:val="24"/>
          <w:lang w:eastAsia="zh-CN"/>
        </w:rPr>
        <w:t xml:space="preserve"> JD</w:t>
      </w:r>
      <w:r w:rsidRPr="00244EDB">
        <w:rPr>
          <w:rFonts w:ascii="Book Antiqua" w:hAnsi="Book Antiqua"/>
          <w:sz w:val="24"/>
          <w:szCs w:val="24"/>
        </w:rPr>
        <w:t>, Silva</w:t>
      </w:r>
      <w:r w:rsidRPr="00244EDB">
        <w:rPr>
          <w:rFonts w:ascii="Book Antiqua" w:eastAsiaTheme="minorEastAsia" w:hAnsi="Book Antiqua"/>
          <w:sz w:val="24"/>
          <w:szCs w:val="24"/>
          <w:lang w:eastAsia="zh-CN"/>
        </w:rPr>
        <w:t xml:space="preserve"> DM</w:t>
      </w:r>
      <w:r w:rsidRPr="00244EDB">
        <w:rPr>
          <w:rFonts w:ascii="Book Antiqua" w:hAnsi="Book Antiqua"/>
          <w:sz w:val="24"/>
          <w:szCs w:val="24"/>
        </w:rPr>
        <w:t xml:space="preserve">, </w:t>
      </w:r>
      <w:proofErr w:type="spellStart"/>
      <w:r w:rsidRPr="00244EDB">
        <w:rPr>
          <w:rFonts w:ascii="Book Antiqua" w:hAnsi="Book Antiqua"/>
          <w:sz w:val="24"/>
          <w:szCs w:val="24"/>
        </w:rPr>
        <w:t>Geuna</w:t>
      </w:r>
      <w:proofErr w:type="spellEnd"/>
      <w:r w:rsidRPr="00244EDB">
        <w:rPr>
          <w:rFonts w:ascii="Book Antiqua" w:eastAsiaTheme="minorEastAsia" w:hAnsi="Book Antiqua"/>
          <w:sz w:val="24"/>
          <w:szCs w:val="24"/>
          <w:lang w:eastAsia="zh-CN"/>
        </w:rPr>
        <w:t xml:space="preserve"> S</w:t>
      </w:r>
      <w:r w:rsidRPr="00244EDB">
        <w:rPr>
          <w:rFonts w:ascii="Book Antiqua" w:hAnsi="Book Antiqua"/>
          <w:sz w:val="24"/>
          <w:szCs w:val="24"/>
        </w:rPr>
        <w:t>, Luís</w:t>
      </w:r>
      <w:r w:rsidRPr="00244EDB">
        <w:rPr>
          <w:rFonts w:ascii="Book Antiqua" w:eastAsiaTheme="minorEastAsia" w:hAnsi="Book Antiqua"/>
          <w:sz w:val="24"/>
          <w:szCs w:val="24"/>
          <w:lang w:eastAsia="zh-CN"/>
        </w:rPr>
        <w:t xml:space="preserve"> AL</w:t>
      </w:r>
      <w:r w:rsidRPr="00244EDB">
        <w:rPr>
          <w:rFonts w:ascii="Book Antiqua" w:hAnsi="Book Antiqua"/>
          <w:sz w:val="24"/>
          <w:szCs w:val="24"/>
        </w:rPr>
        <w:t xml:space="preserve">, Maurício </w:t>
      </w:r>
      <w:r w:rsidRPr="00244EDB">
        <w:rPr>
          <w:rFonts w:ascii="Book Antiqua" w:eastAsiaTheme="minorEastAsia" w:hAnsi="Book Antiqua"/>
          <w:sz w:val="24"/>
          <w:szCs w:val="24"/>
          <w:lang w:eastAsia="zh-CN"/>
        </w:rPr>
        <w:t>AC.</w:t>
      </w:r>
      <w:r w:rsidRPr="00244EDB">
        <w:rPr>
          <w:rFonts w:ascii="Book Antiqua" w:hAnsi="Book Antiqua"/>
          <w:sz w:val="24"/>
          <w:szCs w:val="24"/>
        </w:rPr>
        <w:t xml:space="preserve"> </w:t>
      </w:r>
      <w:proofErr w:type="gramStart"/>
      <w:r w:rsidRPr="00244EDB">
        <w:rPr>
          <w:rFonts w:ascii="Book Antiqua" w:hAnsi="Book Antiqua"/>
          <w:sz w:val="24"/>
          <w:szCs w:val="24"/>
          <w:lang w:val="en-US"/>
        </w:rPr>
        <w:t xml:space="preserve">Evaluation of biodegradable electric conductive tube-guides and </w:t>
      </w:r>
      <w:proofErr w:type="spellStart"/>
      <w:r w:rsidRPr="00244EDB">
        <w:rPr>
          <w:rFonts w:ascii="Book Antiqua" w:hAnsi="Book Antiqua"/>
          <w:sz w:val="24"/>
          <w:szCs w:val="24"/>
          <w:lang w:val="en-US"/>
        </w:rPr>
        <w:t>mesenchymal</w:t>
      </w:r>
      <w:proofErr w:type="spellEnd"/>
      <w:r w:rsidRPr="00244EDB">
        <w:rPr>
          <w:rFonts w:ascii="Book Antiqua" w:hAnsi="Book Antiqua"/>
          <w:sz w:val="24"/>
          <w:szCs w:val="24"/>
          <w:lang w:val="en-US"/>
        </w:rPr>
        <w:t xml:space="preserve"> stem cells</w:t>
      </w:r>
      <w:r w:rsidRPr="00244EDB">
        <w:rPr>
          <w:rFonts w:ascii="Book Antiqua" w:eastAsiaTheme="minorEastAsia" w:hAnsi="Book Antiqua"/>
          <w:sz w:val="24"/>
          <w:szCs w:val="24"/>
          <w:lang w:val="en-US" w:eastAsia="zh-CN"/>
        </w:rPr>
        <w:t>.</w:t>
      </w:r>
      <w:proofErr w:type="gramEnd"/>
      <w:r w:rsidRPr="00244EDB">
        <w:rPr>
          <w:rFonts w:ascii="Book Antiqua" w:eastAsiaTheme="minorEastAsia" w:hAnsi="Book Antiqua"/>
          <w:sz w:val="24"/>
          <w:szCs w:val="24"/>
          <w:lang w:val="en-US" w:eastAsia="zh-CN"/>
        </w:rPr>
        <w:t xml:space="preserve"> </w:t>
      </w:r>
      <w:r w:rsidRPr="00244EDB">
        <w:rPr>
          <w:rFonts w:ascii="Book Antiqua" w:hAnsi="Book Antiqua"/>
          <w:i/>
          <w:iCs/>
          <w:sz w:val="24"/>
          <w:szCs w:val="24"/>
          <w:lang w:val="en-GB"/>
        </w:rPr>
        <w:t>World J Stem Cells</w:t>
      </w:r>
      <w:r w:rsidRPr="00244EDB">
        <w:rPr>
          <w:rFonts w:ascii="Book Antiqua" w:eastAsiaTheme="minorEastAsia" w:hAnsi="Book Antiqua"/>
          <w:i/>
          <w:iCs/>
          <w:sz w:val="24"/>
          <w:szCs w:val="24"/>
          <w:lang w:val="en-GB" w:eastAsia="zh-CN"/>
        </w:rPr>
        <w:t xml:space="preserve"> </w:t>
      </w:r>
      <w:r w:rsidRPr="00244EDB">
        <w:rPr>
          <w:rFonts w:ascii="Book Antiqua" w:eastAsiaTheme="minorEastAsia" w:hAnsi="Book Antiqua"/>
          <w:iCs/>
          <w:sz w:val="24"/>
          <w:szCs w:val="24"/>
          <w:lang w:val="en-GB" w:eastAsia="zh-CN"/>
        </w:rPr>
        <w:t xml:space="preserve">2015; </w:t>
      </w:r>
      <w:proofErr w:type="gramStart"/>
      <w:r w:rsidRPr="00244EDB">
        <w:rPr>
          <w:rFonts w:ascii="Book Antiqua" w:eastAsiaTheme="minorEastAsia" w:hAnsi="Book Antiqua"/>
          <w:iCs/>
          <w:sz w:val="24"/>
          <w:szCs w:val="24"/>
          <w:lang w:val="en-GB" w:eastAsia="zh-CN"/>
        </w:rPr>
        <w:t>In</w:t>
      </w:r>
      <w:proofErr w:type="gramEnd"/>
      <w:r w:rsidRPr="00244EDB">
        <w:rPr>
          <w:rFonts w:ascii="Book Antiqua" w:eastAsiaTheme="minorEastAsia" w:hAnsi="Book Antiqua"/>
          <w:iCs/>
          <w:sz w:val="24"/>
          <w:szCs w:val="24"/>
          <w:lang w:val="en-GB" w:eastAsia="zh-CN"/>
        </w:rPr>
        <w:t xml:space="preserve"> press</w:t>
      </w:r>
      <w:r w:rsidRPr="00244EDB">
        <w:rPr>
          <w:rFonts w:ascii="Book Antiqua" w:hAnsi="Book Antiqua"/>
          <w:sz w:val="24"/>
          <w:szCs w:val="24"/>
          <w:lang w:val="en-US"/>
        </w:rPr>
        <w:t xml:space="preserve"> </w:t>
      </w:r>
    </w:p>
    <w:p w:rsidR="005F0833" w:rsidRPr="00244EDB" w:rsidRDefault="005F0833" w:rsidP="00244EDB">
      <w:pPr>
        <w:spacing w:after="0" w:line="360" w:lineRule="auto"/>
        <w:jc w:val="both"/>
        <w:rPr>
          <w:rFonts w:ascii="Book Antiqua" w:eastAsiaTheme="minorEastAsia" w:hAnsi="Book Antiqua"/>
          <w:b/>
          <w:sz w:val="24"/>
          <w:szCs w:val="24"/>
          <w:lang w:val="en-GB" w:eastAsia="zh-CN"/>
        </w:rPr>
      </w:pPr>
    </w:p>
    <w:p w:rsidR="00F4644A" w:rsidRPr="00244EDB" w:rsidRDefault="005D0873" w:rsidP="00244EDB">
      <w:pPr>
        <w:spacing w:after="0" w:line="360" w:lineRule="auto"/>
        <w:jc w:val="both"/>
        <w:rPr>
          <w:rFonts w:ascii="Book Antiqua" w:hAnsi="Book Antiqua"/>
          <w:sz w:val="24"/>
          <w:szCs w:val="24"/>
          <w:lang w:val="en-US"/>
        </w:rPr>
      </w:pPr>
      <w:r w:rsidRPr="00244EDB">
        <w:rPr>
          <w:rFonts w:ascii="Book Antiqua" w:hAnsi="Book Antiqua"/>
          <w:b/>
          <w:sz w:val="24"/>
          <w:szCs w:val="24"/>
          <w:lang w:val="en-US"/>
        </w:rPr>
        <w:t xml:space="preserve">INTRODUCTION </w:t>
      </w:r>
    </w:p>
    <w:p w:rsidR="00F4644A" w:rsidRPr="00244EDB" w:rsidRDefault="00DC2A14" w:rsidP="00244EDB">
      <w:pPr>
        <w:spacing w:after="0" w:line="360" w:lineRule="auto"/>
        <w:jc w:val="both"/>
        <w:rPr>
          <w:rFonts w:ascii="Book Antiqua" w:hAnsi="Book Antiqua"/>
          <w:b/>
          <w:sz w:val="24"/>
          <w:szCs w:val="24"/>
          <w:lang w:val="en-GB"/>
        </w:rPr>
      </w:pPr>
      <w:r w:rsidRPr="00244EDB">
        <w:rPr>
          <w:rFonts w:ascii="Book Antiqua" w:hAnsi="Book Antiqua"/>
          <w:sz w:val="24"/>
          <w:szCs w:val="24"/>
          <w:lang w:val="en-US"/>
        </w:rPr>
        <w:t>F</w:t>
      </w:r>
      <w:r w:rsidR="00F4644A" w:rsidRPr="00244EDB">
        <w:rPr>
          <w:rFonts w:ascii="Book Antiqua" w:hAnsi="Book Antiqua"/>
          <w:sz w:val="24"/>
          <w:szCs w:val="24"/>
          <w:lang w:val="en-US"/>
        </w:rPr>
        <w:t>unctional recovery is rarely satisfactory in patients</w:t>
      </w:r>
      <w:r w:rsidRPr="00244EDB">
        <w:rPr>
          <w:rFonts w:ascii="Book Antiqua" w:hAnsi="Book Antiqua"/>
          <w:sz w:val="24"/>
          <w:szCs w:val="24"/>
          <w:lang w:val="en-US"/>
        </w:rPr>
        <w:t xml:space="preserve"> where peripheral nerve repair is needed, remaining a challenging task in </w:t>
      </w:r>
      <w:proofErr w:type="gramStart"/>
      <w:r w:rsidRPr="00244EDB">
        <w:rPr>
          <w:rFonts w:ascii="Book Antiqua" w:hAnsi="Book Antiqua"/>
          <w:sz w:val="24"/>
          <w:szCs w:val="24"/>
          <w:lang w:val="en-US"/>
        </w:rPr>
        <w:t>neurosurgery</w:t>
      </w:r>
      <w:r w:rsidR="005D0873" w:rsidRPr="00244EDB">
        <w:rPr>
          <w:rFonts w:ascii="Book Antiqua" w:hAnsi="Book Antiqua"/>
          <w:noProof/>
          <w:sz w:val="24"/>
          <w:szCs w:val="24"/>
          <w:vertAlign w:val="superscript"/>
          <w:lang w:val="en-US"/>
        </w:rPr>
        <w:t>[</w:t>
      </w:r>
      <w:proofErr w:type="gramEnd"/>
      <w:r w:rsidR="005D0873" w:rsidRPr="00244EDB">
        <w:rPr>
          <w:rFonts w:ascii="Book Antiqua" w:hAnsi="Book Antiqua"/>
          <w:noProof/>
          <w:sz w:val="24"/>
          <w:szCs w:val="24"/>
          <w:vertAlign w:val="superscript"/>
          <w:lang w:val="en-US"/>
        </w:rPr>
        <w:t>1,</w:t>
      </w:r>
      <w:r w:rsidR="00F4644A" w:rsidRPr="00244EDB">
        <w:rPr>
          <w:rFonts w:ascii="Book Antiqua" w:hAnsi="Book Antiqua"/>
          <w:noProof/>
          <w:sz w:val="24"/>
          <w:szCs w:val="24"/>
          <w:vertAlign w:val="superscript"/>
          <w:lang w:val="en-US"/>
        </w:rPr>
        <w:t>2]</w:t>
      </w:r>
      <w:r w:rsidR="00F4644A" w:rsidRPr="00244EDB">
        <w:rPr>
          <w:rFonts w:ascii="Book Antiqua" w:hAnsi="Book Antiqua"/>
          <w:sz w:val="24"/>
          <w:szCs w:val="24"/>
          <w:lang w:val="en-US"/>
        </w:rPr>
        <w:t xml:space="preserve">. Direct repair </w:t>
      </w:r>
      <w:r w:rsidRPr="00244EDB">
        <w:rPr>
          <w:rFonts w:ascii="Book Antiqua" w:hAnsi="Book Antiqua"/>
          <w:sz w:val="24"/>
          <w:szCs w:val="24"/>
          <w:lang w:val="en-US"/>
        </w:rPr>
        <w:t>is</w:t>
      </w:r>
      <w:r w:rsidR="00F4644A" w:rsidRPr="00244EDB">
        <w:rPr>
          <w:rFonts w:ascii="Book Antiqua" w:hAnsi="Book Antiqua"/>
          <w:sz w:val="24"/>
          <w:szCs w:val="24"/>
          <w:lang w:val="en-US"/>
        </w:rPr>
        <w:t xml:space="preserve"> the procedure of choice </w:t>
      </w:r>
      <w:r w:rsidRPr="00244EDB">
        <w:rPr>
          <w:rFonts w:ascii="Book Antiqua" w:hAnsi="Book Antiqua"/>
          <w:sz w:val="24"/>
          <w:szCs w:val="24"/>
          <w:lang w:val="en-US"/>
        </w:rPr>
        <w:t xml:space="preserve">but only </w:t>
      </w:r>
      <w:r w:rsidR="00F4644A" w:rsidRPr="00244EDB">
        <w:rPr>
          <w:rFonts w:ascii="Book Antiqua" w:hAnsi="Book Antiqua"/>
          <w:sz w:val="24"/>
          <w:szCs w:val="24"/>
          <w:lang w:val="en-US"/>
        </w:rPr>
        <w:t>when</w:t>
      </w:r>
      <w:r w:rsidRPr="00244EDB">
        <w:rPr>
          <w:rFonts w:ascii="Book Antiqua" w:hAnsi="Book Antiqua"/>
          <w:sz w:val="24"/>
          <w:szCs w:val="24"/>
          <w:lang w:val="en-US"/>
        </w:rPr>
        <w:t xml:space="preserve"> a</w:t>
      </w:r>
      <w:r w:rsidR="00F4644A" w:rsidRPr="00244EDB">
        <w:rPr>
          <w:rFonts w:ascii="Book Antiqua" w:hAnsi="Book Antiqua"/>
          <w:sz w:val="24"/>
          <w:szCs w:val="24"/>
          <w:lang w:val="en-US"/>
        </w:rPr>
        <w:t xml:space="preserve"> tension-free </w:t>
      </w:r>
      <w:r w:rsidRPr="00244EDB">
        <w:rPr>
          <w:rFonts w:ascii="Book Antiqua" w:hAnsi="Book Antiqua"/>
          <w:sz w:val="24"/>
          <w:szCs w:val="24"/>
          <w:lang w:val="en-US"/>
        </w:rPr>
        <w:t>end-to-end suture is possible</w:t>
      </w:r>
      <w:r w:rsidR="00AE515B" w:rsidRPr="00244EDB">
        <w:rPr>
          <w:rFonts w:ascii="Book Antiqua" w:hAnsi="Book Antiqua"/>
          <w:sz w:val="24"/>
          <w:szCs w:val="24"/>
          <w:lang w:val="en-US"/>
        </w:rPr>
        <w:t>. H</w:t>
      </w:r>
      <w:r w:rsidR="00F4644A" w:rsidRPr="00244EDB">
        <w:rPr>
          <w:rFonts w:ascii="Book Antiqua" w:hAnsi="Book Antiqua"/>
          <w:sz w:val="24"/>
          <w:szCs w:val="24"/>
          <w:lang w:val="en-US"/>
        </w:rPr>
        <w:t xml:space="preserve">owever, </w:t>
      </w:r>
      <w:r w:rsidRPr="00244EDB">
        <w:rPr>
          <w:rFonts w:ascii="Book Antiqua" w:hAnsi="Book Antiqua"/>
          <w:sz w:val="24"/>
          <w:szCs w:val="24"/>
          <w:lang w:val="en-US"/>
        </w:rPr>
        <w:t xml:space="preserve">for </w:t>
      </w:r>
      <w:r w:rsidR="00F4644A" w:rsidRPr="00244EDB">
        <w:rPr>
          <w:rFonts w:ascii="Book Antiqua" w:hAnsi="Book Antiqua"/>
          <w:sz w:val="24"/>
          <w:szCs w:val="24"/>
          <w:lang w:val="en-US"/>
        </w:rPr>
        <w:t xml:space="preserve">patients with loss of nerve tissue, resulting in a gap </w:t>
      </w:r>
      <w:r w:rsidRPr="00244EDB">
        <w:rPr>
          <w:rFonts w:ascii="Book Antiqua" w:hAnsi="Book Antiqua"/>
          <w:sz w:val="24"/>
          <w:szCs w:val="24"/>
          <w:lang w:val="en-US"/>
        </w:rPr>
        <w:t xml:space="preserve">it is necessary to reconstruct the injured nerve using an </w:t>
      </w:r>
      <w:proofErr w:type="spellStart"/>
      <w:r w:rsidRPr="00244EDB">
        <w:rPr>
          <w:rFonts w:ascii="Book Antiqua" w:hAnsi="Book Antiqua"/>
          <w:sz w:val="24"/>
          <w:szCs w:val="24"/>
          <w:lang w:val="en-US"/>
        </w:rPr>
        <w:t>autograft</w:t>
      </w:r>
      <w:proofErr w:type="spellEnd"/>
      <w:r w:rsidRPr="00244EDB">
        <w:rPr>
          <w:rFonts w:ascii="Book Antiqua" w:hAnsi="Book Antiqua"/>
          <w:sz w:val="24"/>
          <w:szCs w:val="24"/>
          <w:lang w:val="en-US"/>
        </w:rPr>
        <w:t xml:space="preserve"> or a graft from a compatible </w:t>
      </w:r>
      <w:proofErr w:type="gramStart"/>
      <w:r w:rsidRPr="00244EDB">
        <w:rPr>
          <w:rFonts w:ascii="Book Antiqua" w:hAnsi="Book Antiqua"/>
          <w:sz w:val="24"/>
          <w:szCs w:val="24"/>
          <w:lang w:val="en-US"/>
        </w:rPr>
        <w:t>donor</w:t>
      </w:r>
      <w:r w:rsidR="005D0873" w:rsidRPr="00244EDB">
        <w:rPr>
          <w:rFonts w:ascii="Book Antiqua" w:hAnsi="Book Antiqua"/>
          <w:noProof/>
          <w:sz w:val="24"/>
          <w:szCs w:val="24"/>
          <w:vertAlign w:val="superscript"/>
          <w:lang w:val="en-US"/>
        </w:rPr>
        <w:t>[</w:t>
      </w:r>
      <w:proofErr w:type="gramEnd"/>
      <w:r w:rsidR="005D0873" w:rsidRPr="00244EDB">
        <w:rPr>
          <w:rFonts w:ascii="Book Antiqua" w:hAnsi="Book Antiqua"/>
          <w:noProof/>
          <w:sz w:val="24"/>
          <w:szCs w:val="24"/>
          <w:vertAlign w:val="superscript"/>
          <w:lang w:val="en-US"/>
        </w:rPr>
        <w:t>1,</w:t>
      </w:r>
      <w:r w:rsidR="00F4644A" w:rsidRPr="00244EDB">
        <w:rPr>
          <w:rFonts w:ascii="Book Antiqua" w:hAnsi="Book Antiqua"/>
          <w:noProof/>
          <w:sz w:val="24"/>
          <w:szCs w:val="24"/>
          <w:vertAlign w:val="superscript"/>
          <w:lang w:val="en-US"/>
        </w:rPr>
        <w:t>3]</w:t>
      </w:r>
      <w:r w:rsidR="00F4644A" w:rsidRPr="00244EDB">
        <w:rPr>
          <w:rFonts w:ascii="Book Antiqua" w:hAnsi="Book Antiqua"/>
          <w:sz w:val="24"/>
          <w:szCs w:val="24"/>
          <w:lang w:val="en-US"/>
        </w:rPr>
        <w:t xml:space="preserve">. </w:t>
      </w:r>
      <w:r w:rsidR="00142F4B" w:rsidRPr="00244EDB">
        <w:rPr>
          <w:rFonts w:ascii="Book Antiqua" w:hAnsi="Book Antiqua"/>
          <w:sz w:val="24"/>
          <w:szCs w:val="24"/>
          <w:lang w:val="en-US"/>
        </w:rPr>
        <w:t xml:space="preserve">One of the disadvantages of grafting is the necessity of a second surgery for collecting the nerve sample and respective </w:t>
      </w:r>
      <w:r w:rsidR="00F4644A" w:rsidRPr="00244EDB">
        <w:rPr>
          <w:rFonts w:ascii="Book Antiqua" w:hAnsi="Book Antiqua"/>
          <w:sz w:val="24"/>
          <w:szCs w:val="24"/>
          <w:lang w:val="en-US"/>
        </w:rPr>
        <w:t xml:space="preserve">donor site morbidity. In addition, non-matching donor and recipient nerve diameters often occur, which might be </w:t>
      </w:r>
      <w:r w:rsidRPr="00244EDB">
        <w:rPr>
          <w:rFonts w:ascii="Book Antiqua" w:hAnsi="Book Antiqua"/>
          <w:sz w:val="24"/>
          <w:szCs w:val="24"/>
          <w:lang w:val="en-US"/>
        </w:rPr>
        <w:t>the reason</w:t>
      </w:r>
      <w:r w:rsidR="00F4644A" w:rsidRPr="00244EDB">
        <w:rPr>
          <w:rFonts w:ascii="Book Antiqua" w:hAnsi="Book Antiqua"/>
          <w:sz w:val="24"/>
          <w:szCs w:val="24"/>
          <w:lang w:val="en-US"/>
        </w:rPr>
        <w:t xml:space="preserve"> </w:t>
      </w:r>
      <w:r w:rsidRPr="00244EDB">
        <w:rPr>
          <w:rFonts w:ascii="Book Antiqua" w:hAnsi="Book Antiqua"/>
          <w:sz w:val="24"/>
          <w:szCs w:val="24"/>
          <w:lang w:val="en-US"/>
        </w:rPr>
        <w:t xml:space="preserve">for an incomplete functional </w:t>
      </w:r>
      <w:proofErr w:type="gramStart"/>
      <w:r w:rsidRPr="00244EDB">
        <w:rPr>
          <w:rFonts w:ascii="Book Antiqua" w:hAnsi="Book Antiqua"/>
          <w:sz w:val="24"/>
          <w:szCs w:val="24"/>
          <w:lang w:val="en-US"/>
        </w:rPr>
        <w:t>recovery</w:t>
      </w:r>
      <w:r w:rsidR="00F4644A" w:rsidRPr="00244EDB">
        <w:rPr>
          <w:rFonts w:ascii="Book Antiqua" w:hAnsi="Book Antiqua"/>
          <w:noProof/>
          <w:sz w:val="24"/>
          <w:szCs w:val="24"/>
          <w:vertAlign w:val="superscript"/>
          <w:lang w:val="en-US"/>
        </w:rPr>
        <w:t>[</w:t>
      </w:r>
      <w:proofErr w:type="gramEnd"/>
      <w:r w:rsidR="00F4644A" w:rsidRPr="00244EDB">
        <w:rPr>
          <w:rFonts w:ascii="Book Antiqua" w:hAnsi="Book Antiqua"/>
          <w:noProof/>
          <w:sz w:val="24"/>
          <w:szCs w:val="24"/>
          <w:vertAlign w:val="superscript"/>
          <w:lang w:val="en-US"/>
        </w:rPr>
        <w:t>4]</w:t>
      </w:r>
      <w:r w:rsidR="00F4644A" w:rsidRPr="00244EDB">
        <w:rPr>
          <w:rFonts w:ascii="Book Antiqua" w:hAnsi="Book Antiqua"/>
          <w:sz w:val="24"/>
          <w:szCs w:val="24"/>
          <w:lang w:val="en-US"/>
        </w:rPr>
        <w:t xml:space="preserve">. </w:t>
      </w:r>
      <w:proofErr w:type="spellStart"/>
      <w:r w:rsidR="00F4644A" w:rsidRPr="00244EDB">
        <w:rPr>
          <w:rFonts w:ascii="Book Antiqua" w:hAnsi="Book Antiqua"/>
          <w:sz w:val="24"/>
          <w:szCs w:val="24"/>
          <w:lang w:val="en-US"/>
        </w:rPr>
        <w:t>Entubulation</w:t>
      </w:r>
      <w:proofErr w:type="spellEnd"/>
      <w:r w:rsidR="00F4644A" w:rsidRPr="00244EDB">
        <w:rPr>
          <w:rFonts w:ascii="Book Antiqua" w:hAnsi="Book Antiqua"/>
          <w:sz w:val="24"/>
          <w:szCs w:val="24"/>
          <w:lang w:val="en-US"/>
        </w:rPr>
        <w:t xml:space="preserve"> offers advantages</w:t>
      </w:r>
      <w:r w:rsidR="004C05BC" w:rsidRPr="00244EDB">
        <w:rPr>
          <w:rFonts w:ascii="Book Antiqua" w:hAnsi="Book Antiqua"/>
          <w:sz w:val="24"/>
          <w:szCs w:val="24"/>
          <w:lang w:val="en-US"/>
        </w:rPr>
        <w:t xml:space="preserve"> compared to graft implantation</w:t>
      </w:r>
      <w:r w:rsidR="00F4644A" w:rsidRPr="00244EDB">
        <w:rPr>
          <w:rFonts w:ascii="Book Antiqua" w:hAnsi="Book Antiqua"/>
          <w:sz w:val="24"/>
          <w:szCs w:val="24"/>
          <w:lang w:val="en-US"/>
        </w:rPr>
        <w:t xml:space="preserve">, including the potential to manipulate </w:t>
      </w:r>
      <w:r w:rsidR="004C05BC" w:rsidRPr="00244EDB">
        <w:rPr>
          <w:rFonts w:ascii="Book Antiqua" w:hAnsi="Book Antiqua"/>
          <w:sz w:val="24"/>
          <w:szCs w:val="24"/>
          <w:lang w:val="en-US"/>
        </w:rPr>
        <w:t xml:space="preserve">and to improve </w:t>
      </w:r>
      <w:r w:rsidR="00F4644A" w:rsidRPr="00244EDB">
        <w:rPr>
          <w:rFonts w:ascii="Book Antiqua" w:hAnsi="Book Antiqua"/>
          <w:sz w:val="24"/>
          <w:szCs w:val="24"/>
          <w:lang w:val="en-US"/>
        </w:rPr>
        <w:t>the regeneration environment within the tube</w:t>
      </w:r>
      <w:r w:rsidR="00E33617" w:rsidRPr="00244EDB">
        <w:rPr>
          <w:rFonts w:ascii="Book Antiqua" w:hAnsi="Book Antiqua"/>
          <w:sz w:val="24"/>
          <w:szCs w:val="24"/>
          <w:lang w:val="en-US"/>
        </w:rPr>
        <w:t>-guide</w:t>
      </w:r>
      <w:r w:rsidR="004C05BC" w:rsidRPr="00244EDB">
        <w:rPr>
          <w:rFonts w:ascii="Book Antiqua" w:hAnsi="Book Antiqua"/>
          <w:sz w:val="24"/>
          <w:szCs w:val="24"/>
          <w:lang w:val="en-US"/>
        </w:rPr>
        <w:t xml:space="preserve"> by adding to the lumen, growth factors and/or cellular </w:t>
      </w:r>
      <w:proofErr w:type="gramStart"/>
      <w:r w:rsidR="004C05BC" w:rsidRPr="00244EDB">
        <w:rPr>
          <w:rFonts w:ascii="Book Antiqua" w:hAnsi="Book Antiqua"/>
          <w:sz w:val="24"/>
          <w:szCs w:val="24"/>
          <w:lang w:val="en-US"/>
        </w:rPr>
        <w:t>systems</w:t>
      </w:r>
      <w:r w:rsidR="00F4644A" w:rsidRPr="00244EDB">
        <w:rPr>
          <w:rFonts w:ascii="Book Antiqua" w:hAnsi="Book Antiqua"/>
          <w:noProof/>
          <w:sz w:val="24"/>
          <w:szCs w:val="24"/>
          <w:vertAlign w:val="superscript"/>
          <w:lang w:val="en-US"/>
        </w:rPr>
        <w:t>[</w:t>
      </w:r>
      <w:proofErr w:type="gramEnd"/>
      <w:r w:rsidR="00F4644A" w:rsidRPr="00244EDB">
        <w:rPr>
          <w:rFonts w:ascii="Book Antiqua" w:hAnsi="Book Antiqua"/>
          <w:noProof/>
          <w:sz w:val="24"/>
          <w:szCs w:val="24"/>
          <w:vertAlign w:val="superscript"/>
          <w:lang w:val="en-US"/>
        </w:rPr>
        <w:t>5]</w:t>
      </w:r>
      <w:r w:rsidR="00F4644A" w:rsidRPr="00244EDB">
        <w:rPr>
          <w:rFonts w:ascii="Book Antiqua" w:hAnsi="Book Antiqua"/>
          <w:sz w:val="24"/>
          <w:szCs w:val="24"/>
          <w:lang w:val="en-US"/>
        </w:rPr>
        <w:t xml:space="preserve">. Consequently, guidance of regenerating axons is </w:t>
      </w:r>
      <w:r w:rsidR="00142F4B" w:rsidRPr="00244EDB">
        <w:rPr>
          <w:rFonts w:ascii="Book Antiqua" w:hAnsi="Book Antiqua"/>
          <w:sz w:val="24"/>
          <w:szCs w:val="24"/>
          <w:lang w:val="en-US"/>
        </w:rPr>
        <w:t>improved</w:t>
      </w:r>
      <w:r w:rsidR="00F4644A" w:rsidRPr="00244EDB">
        <w:rPr>
          <w:rFonts w:ascii="Book Antiqua" w:hAnsi="Book Antiqua"/>
          <w:sz w:val="24"/>
          <w:szCs w:val="24"/>
          <w:lang w:val="en-US"/>
        </w:rPr>
        <w:t xml:space="preserve"> by a mechanical effect but also by </w:t>
      </w:r>
      <w:r w:rsidR="00647078" w:rsidRPr="00244EDB">
        <w:rPr>
          <w:rFonts w:ascii="Book Antiqua" w:hAnsi="Book Antiqua"/>
          <w:sz w:val="24"/>
          <w:szCs w:val="24"/>
          <w:lang w:val="en-US"/>
        </w:rPr>
        <w:t xml:space="preserve">cellular </w:t>
      </w:r>
      <w:r w:rsidR="00191204" w:rsidRPr="00244EDB">
        <w:rPr>
          <w:rFonts w:ascii="Book Antiqua" w:hAnsi="Book Antiqua"/>
          <w:sz w:val="24"/>
          <w:szCs w:val="24"/>
          <w:lang w:val="en-US"/>
        </w:rPr>
        <w:t>growth factors</w:t>
      </w:r>
      <w:r w:rsidR="00647078" w:rsidRPr="00244EDB">
        <w:rPr>
          <w:rFonts w:ascii="Book Antiqua" w:hAnsi="Book Antiqua"/>
          <w:sz w:val="24"/>
          <w:szCs w:val="24"/>
          <w:lang w:val="en-US"/>
        </w:rPr>
        <w:t>, a</w:t>
      </w:r>
      <w:r w:rsidR="005D0873" w:rsidRPr="00244EDB">
        <w:rPr>
          <w:rFonts w:ascii="Book Antiqua" w:hAnsi="Book Antiqua"/>
          <w:sz w:val="24"/>
          <w:szCs w:val="24"/>
          <w:lang w:val="en-US"/>
        </w:rPr>
        <w:t xml:space="preserve"> </w:t>
      </w:r>
      <w:proofErr w:type="gramStart"/>
      <w:r w:rsidR="005D0873" w:rsidRPr="00244EDB">
        <w:rPr>
          <w:rFonts w:ascii="Book Antiqua" w:hAnsi="Book Antiqua"/>
          <w:sz w:val="24"/>
          <w:szCs w:val="24"/>
          <w:lang w:val="en-US"/>
        </w:rPr>
        <w:t>chemical</w:t>
      </w:r>
      <w:r w:rsidR="00F4644A" w:rsidRPr="00244EDB">
        <w:rPr>
          <w:rFonts w:ascii="Book Antiqua" w:hAnsi="Book Antiqua"/>
          <w:noProof/>
          <w:sz w:val="24"/>
          <w:szCs w:val="24"/>
          <w:vertAlign w:val="superscript"/>
          <w:lang w:val="en-US"/>
        </w:rPr>
        <w:t>[</w:t>
      </w:r>
      <w:proofErr w:type="gramEnd"/>
      <w:r w:rsidR="00F4644A" w:rsidRPr="00244EDB">
        <w:rPr>
          <w:rFonts w:ascii="Book Antiqua" w:hAnsi="Book Antiqua"/>
          <w:noProof/>
          <w:sz w:val="24"/>
          <w:szCs w:val="24"/>
          <w:vertAlign w:val="superscript"/>
          <w:lang w:val="en-US"/>
        </w:rPr>
        <w:t>6]</w:t>
      </w:r>
      <w:r w:rsidR="005D0873" w:rsidRPr="00244EDB">
        <w:rPr>
          <w:rFonts w:ascii="Book Antiqua" w:hAnsi="Book Antiqua"/>
          <w:sz w:val="24"/>
          <w:szCs w:val="24"/>
          <w:lang w:val="en-US"/>
        </w:rPr>
        <w:t xml:space="preserve"> and electrical cues</w:t>
      </w:r>
      <w:r w:rsidR="00F4644A" w:rsidRPr="00244EDB">
        <w:rPr>
          <w:rFonts w:ascii="Book Antiqua" w:hAnsi="Book Antiqua"/>
          <w:noProof/>
          <w:sz w:val="24"/>
          <w:szCs w:val="24"/>
          <w:vertAlign w:val="superscript"/>
          <w:lang w:val="en-US"/>
        </w:rPr>
        <w:t>[7]</w:t>
      </w:r>
      <w:r w:rsidR="00F4644A" w:rsidRPr="00244EDB">
        <w:rPr>
          <w:rFonts w:ascii="Book Antiqua" w:hAnsi="Book Antiqua"/>
          <w:sz w:val="24"/>
          <w:szCs w:val="24"/>
          <w:lang w:val="en-US"/>
        </w:rPr>
        <w:t xml:space="preserve">. Natural and synthetic biomaterials have been used as </w:t>
      </w:r>
      <w:r w:rsidR="00142F4B" w:rsidRPr="00244EDB">
        <w:rPr>
          <w:rFonts w:ascii="Book Antiqua" w:hAnsi="Book Antiqua"/>
          <w:sz w:val="24"/>
          <w:szCs w:val="24"/>
          <w:lang w:val="en-US"/>
        </w:rPr>
        <w:t>tube-guides</w:t>
      </w:r>
      <w:r w:rsidR="00F4644A" w:rsidRPr="00244EDB">
        <w:rPr>
          <w:rFonts w:ascii="Book Antiqua" w:hAnsi="Book Antiqua"/>
          <w:sz w:val="24"/>
          <w:szCs w:val="24"/>
          <w:lang w:val="en-US"/>
        </w:rPr>
        <w:t>, being the later sub-divided into two major groups: biod</w:t>
      </w:r>
      <w:r w:rsidR="005D0873" w:rsidRPr="00244EDB">
        <w:rPr>
          <w:rFonts w:ascii="Book Antiqua" w:hAnsi="Book Antiqua"/>
          <w:sz w:val="24"/>
          <w:szCs w:val="24"/>
          <w:lang w:val="en-US"/>
        </w:rPr>
        <w:t>egradable and non-</w:t>
      </w:r>
      <w:proofErr w:type="gramStart"/>
      <w:r w:rsidR="005D0873" w:rsidRPr="00244EDB">
        <w:rPr>
          <w:rFonts w:ascii="Book Antiqua" w:hAnsi="Book Antiqua"/>
          <w:sz w:val="24"/>
          <w:szCs w:val="24"/>
          <w:lang w:val="en-US"/>
        </w:rPr>
        <w:t>biodegradable</w:t>
      </w:r>
      <w:r w:rsidR="005D0873" w:rsidRPr="00244EDB">
        <w:rPr>
          <w:rFonts w:ascii="Book Antiqua" w:hAnsi="Book Antiqua"/>
          <w:noProof/>
          <w:sz w:val="24"/>
          <w:szCs w:val="24"/>
          <w:vertAlign w:val="superscript"/>
          <w:lang w:val="en-US"/>
        </w:rPr>
        <w:t>[</w:t>
      </w:r>
      <w:proofErr w:type="gramEnd"/>
      <w:r w:rsidR="005D0873" w:rsidRPr="00244EDB">
        <w:rPr>
          <w:rFonts w:ascii="Book Antiqua" w:hAnsi="Book Antiqua"/>
          <w:noProof/>
          <w:sz w:val="24"/>
          <w:szCs w:val="24"/>
          <w:vertAlign w:val="superscript"/>
          <w:lang w:val="en-US"/>
        </w:rPr>
        <w:t>8,</w:t>
      </w:r>
      <w:r w:rsidR="00F4644A" w:rsidRPr="00244EDB">
        <w:rPr>
          <w:rFonts w:ascii="Book Antiqua" w:hAnsi="Book Antiqua"/>
          <w:noProof/>
          <w:sz w:val="24"/>
          <w:szCs w:val="24"/>
          <w:vertAlign w:val="superscript"/>
          <w:lang w:val="en-US"/>
        </w:rPr>
        <w:t>9]</w:t>
      </w:r>
      <w:r w:rsidR="00F4644A" w:rsidRPr="00244EDB">
        <w:rPr>
          <w:rFonts w:ascii="Book Antiqua" w:hAnsi="Book Antiqua"/>
          <w:sz w:val="24"/>
          <w:szCs w:val="24"/>
          <w:lang w:val="en-US"/>
        </w:rPr>
        <w:t>. The development of tube-guides is a consequence of the limitations inherent in the use of grafts, in terms of length, diameter and type of fiber, preventing damage to the sampling local</w:t>
      </w:r>
      <w:r w:rsidR="005D0873" w:rsidRPr="00244EDB">
        <w:rPr>
          <w:rFonts w:ascii="Book Antiqua" w:hAnsi="Book Antiqua"/>
          <w:sz w:val="24"/>
          <w:szCs w:val="24"/>
          <w:lang w:val="en-US"/>
        </w:rPr>
        <w:t>, as it was previously referred</w:t>
      </w:r>
      <w:r w:rsidR="00F4644A" w:rsidRPr="00244EDB">
        <w:rPr>
          <w:rFonts w:ascii="Book Antiqua" w:hAnsi="Book Antiqua"/>
          <w:noProof/>
          <w:sz w:val="24"/>
          <w:szCs w:val="24"/>
          <w:vertAlign w:val="superscript"/>
          <w:lang w:val="en-US"/>
        </w:rPr>
        <w:t>[10]</w:t>
      </w:r>
      <w:r w:rsidR="00F4644A" w:rsidRPr="00244EDB">
        <w:rPr>
          <w:rFonts w:ascii="Book Antiqua" w:hAnsi="Book Antiqua"/>
          <w:sz w:val="24"/>
          <w:szCs w:val="24"/>
          <w:lang w:val="en-US"/>
        </w:rPr>
        <w:t xml:space="preserve">. </w:t>
      </w:r>
      <w:r w:rsidR="00142F4B" w:rsidRPr="00244EDB">
        <w:rPr>
          <w:rFonts w:ascii="Book Antiqua" w:hAnsi="Book Antiqua"/>
          <w:sz w:val="24"/>
          <w:szCs w:val="24"/>
          <w:lang w:val="en-US"/>
        </w:rPr>
        <w:t>For a correct nerve regeneration some important physical properties of</w:t>
      </w:r>
      <w:r w:rsidR="00F4644A" w:rsidRPr="00244EDB">
        <w:rPr>
          <w:rFonts w:ascii="Book Antiqua" w:hAnsi="Book Antiqua"/>
          <w:sz w:val="24"/>
          <w:szCs w:val="24"/>
          <w:lang w:val="en-US"/>
        </w:rPr>
        <w:t xml:space="preserve"> </w:t>
      </w:r>
      <w:r w:rsidR="00191204" w:rsidRPr="00244EDB">
        <w:rPr>
          <w:rFonts w:ascii="Book Antiqua" w:hAnsi="Book Antiqua"/>
          <w:sz w:val="24"/>
          <w:szCs w:val="24"/>
          <w:lang w:val="en-US"/>
        </w:rPr>
        <w:t xml:space="preserve">tube-guides </w:t>
      </w:r>
      <w:r w:rsidR="00142F4B" w:rsidRPr="00244EDB">
        <w:rPr>
          <w:rFonts w:ascii="Book Antiqua" w:hAnsi="Book Antiqua"/>
          <w:sz w:val="24"/>
          <w:szCs w:val="24"/>
          <w:lang w:val="en-US"/>
        </w:rPr>
        <w:t xml:space="preserve">have been listed and referred by several authors like: </w:t>
      </w:r>
      <w:r w:rsidR="0071108E" w:rsidRPr="00244EDB">
        <w:rPr>
          <w:rFonts w:ascii="Book Antiqua" w:hAnsi="Book Antiqua"/>
          <w:sz w:val="24"/>
          <w:szCs w:val="24"/>
          <w:lang w:val="en-US"/>
        </w:rPr>
        <w:t>the tube-guides should be made of biodegradable biomaterials with appropriate porous dimensions</w:t>
      </w:r>
      <w:r w:rsidR="00F4644A" w:rsidRPr="00244EDB">
        <w:rPr>
          <w:rFonts w:ascii="Book Antiqua" w:hAnsi="Book Antiqua"/>
          <w:sz w:val="24"/>
          <w:szCs w:val="24"/>
          <w:lang w:val="en-US"/>
        </w:rPr>
        <w:t xml:space="preserve">; the ability to deliver </w:t>
      </w:r>
      <w:r w:rsidR="00142F4B" w:rsidRPr="00244EDB">
        <w:rPr>
          <w:rFonts w:ascii="Book Antiqua" w:hAnsi="Book Antiqua"/>
          <w:sz w:val="24"/>
          <w:szCs w:val="24"/>
          <w:lang w:val="en-US"/>
        </w:rPr>
        <w:t>growth</w:t>
      </w:r>
      <w:r w:rsidR="00F4644A" w:rsidRPr="00244EDB">
        <w:rPr>
          <w:rFonts w:ascii="Book Antiqua" w:hAnsi="Book Antiqua"/>
          <w:sz w:val="24"/>
          <w:szCs w:val="24"/>
          <w:lang w:val="en-US"/>
        </w:rPr>
        <w:t xml:space="preserve"> factors</w:t>
      </w:r>
      <w:r w:rsidR="00142F4B" w:rsidRPr="00244EDB">
        <w:rPr>
          <w:rFonts w:ascii="Book Antiqua" w:hAnsi="Book Antiqua"/>
          <w:sz w:val="24"/>
          <w:szCs w:val="24"/>
          <w:lang w:val="en-US"/>
        </w:rPr>
        <w:t xml:space="preserve"> and drugs</w:t>
      </w:r>
      <w:r w:rsidR="00191204" w:rsidRPr="00244EDB">
        <w:rPr>
          <w:rFonts w:ascii="Book Antiqua" w:hAnsi="Book Antiqua"/>
          <w:sz w:val="24"/>
          <w:szCs w:val="24"/>
          <w:lang w:val="en-US"/>
        </w:rPr>
        <w:t xml:space="preserve"> and allow the</w:t>
      </w:r>
      <w:r w:rsidR="00F4644A" w:rsidRPr="00244EDB">
        <w:rPr>
          <w:rFonts w:ascii="Book Antiqua" w:hAnsi="Book Antiqua"/>
          <w:sz w:val="24"/>
          <w:szCs w:val="24"/>
          <w:lang w:val="en-US"/>
        </w:rPr>
        <w:t xml:space="preserve"> incorporation of </w:t>
      </w:r>
      <w:r w:rsidR="00191204" w:rsidRPr="00244EDB">
        <w:rPr>
          <w:rFonts w:ascii="Book Antiqua" w:hAnsi="Book Antiqua"/>
          <w:sz w:val="24"/>
          <w:szCs w:val="24"/>
          <w:lang w:val="en-US"/>
        </w:rPr>
        <w:t>cellular systems</w:t>
      </w:r>
      <w:r w:rsidR="00F4644A" w:rsidRPr="00244EDB">
        <w:rPr>
          <w:rFonts w:ascii="Book Antiqua" w:hAnsi="Book Antiqua"/>
          <w:sz w:val="24"/>
          <w:szCs w:val="24"/>
          <w:lang w:val="en-US"/>
        </w:rPr>
        <w:t xml:space="preserve">; an internal </w:t>
      </w:r>
      <w:r w:rsidR="0071108E" w:rsidRPr="00244EDB">
        <w:rPr>
          <w:rFonts w:ascii="Book Antiqua" w:hAnsi="Book Antiqua"/>
          <w:sz w:val="24"/>
          <w:szCs w:val="24"/>
          <w:lang w:val="en-US"/>
        </w:rPr>
        <w:t xml:space="preserve">geometry </w:t>
      </w:r>
      <w:r w:rsidR="00F4644A" w:rsidRPr="00244EDB">
        <w:rPr>
          <w:rFonts w:ascii="Book Antiqua" w:hAnsi="Book Antiqua"/>
          <w:sz w:val="24"/>
          <w:szCs w:val="24"/>
          <w:lang w:val="en-US"/>
        </w:rPr>
        <w:t xml:space="preserve">to support </w:t>
      </w:r>
      <w:r w:rsidR="00142F4B" w:rsidRPr="00244EDB">
        <w:rPr>
          <w:rFonts w:ascii="Book Antiqua" w:hAnsi="Book Antiqua"/>
          <w:sz w:val="24"/>
          <w:szCs w:val="24"/>
          <w:lang w:val="en-US"/>
        </w:rPr>
        <w:t xml:space="preserve">an organized </w:t>
      </w:r>
      <w:r w:rsidR="00FE67C1" w:rsidRPr="00244EDB">
        <w:rPr>
          <w:rFonts w:ascii="Book Antiqua" w:hAnsi="Book Antiqua"/>
          <w:sz w:val="24"/>
          <w:szCs w:val="24"/>
          <w:lang w:val="en-US"/>
        </w:rPr>
        <w:t xml:space="preserve">cell migration or </w:t>
      </w:r>
      <w:r w:rsidR="00F4644A" w:rsidRPr="00244EDB">
        <w:rPr>
          <w:rFonts w:ascii="Book Antiqua" w:hAnsi="Book Antiqua"/>
          <w:sz w:val="24"/>
          <w:szCs w:val="24"/>
          <w:lang w:val="en-US"/>
        </w:rPr>
        <w:t xml:space="preserve">intraluminal </w:t>
      </w:r>
      <w:r w:rsidR="00FE67C1" w:rsidRPr="00244EDB">
        <w:rPr>
          <w:rFonts w:ascii="Book Antiqua" w:hAnsi="Book Antiqua"/>
          <w:sz w:val="24"/>
          <w:szCs w:val="24"/>
          <w:lang w:val="en-US"/>
        </w:rPr>
        <w:t>structures</w:t>
      </w:r>
      <w:r w:rsidR="00F4644A" w:rsidRPr="00244EDB">
        <w:rPr>
          <w:rFonts w:ascii="Book Antiqua" w:hAnsi="Book Antiqua"/>
          <w:sz w:val="24"/>
          <w:szCs w:val="24"/>
          <w:lang w:val="en-US"/>
        </w:rPr>
        <w:t xml:space="preserve"> </w:t>
      </w:r>
      <w:r w:rsidR="00FE67C1" w:rsidRPr="00244EDB">
        <w:rPr>
          <w:rFonts w:ascii="Book Antiqua" w:hAnsi="Book Antiqua"/>
          <w:sz w:val="24"/>
          <w:szCs w:val="24"/>
          <w:lang w:val="en-US"/>
        </w:rPr>
        <w:t xml:space="preserve">similar to </w:t>
      </w:r>
      <w:r w:rsidR="00F4644A" w:rsidRPr="00244EDB">
        <w:rPr>
          <w:rFonts w:ascii="Book Antiqua" w:hAnsi="Book Antiqua"/>
          <w:sz w:val="24"/>
          <w:szCs w:val="24"/>
          <w:lang w:val="en-US"/>
        </w:rPr>
        <w:t xml:space="preserve">nerve fascicles; and </w:t>
      </w:r>
      <w:r w:rsidR="00191204" w:rsidRPr="00244EDB">
        <w:rPr>
          <w:rFonts w:ascii="Book Antiqua" w:hAnsi="Book Antiqua"/>
          <w:sz w:val="24"/>
          <w:szCs w:val="24"/>
          <w:lang w:val="en-US"/>
        </w:rPr>
        <w:t xml:space="preserve">with </w:t>
      </w:r>
      <w:r w:rsidR="00142F4B" w:rsidRPr="00244EDB">
        <w:rPr>
          <w:rFonts w:ascii="Book Antiqua" w:hAnsi="Book Antiqua"/>
          <w:sz w:val="24"/>
          <w:szCs w:val="24"/>
          <w:lang w:val="en-US"/>
        </w:rPr>
        <w:t xml:space="preserve">some </w:t>
      </w:r>
      <w:r w:rsidR="00F4644A" w:rsidRPr="00244EDB">
        <w:rPr>
          <w:rFonts w:ascii="Book Antiqua" w:hAnsi="Book Antiqua"/>
          <w:sz w:val="24"/>
          <w:szCs w:val="24"/>
          <w:lang w:val="en-US"/>
        </w:rPr>
        <w:t>electrical activity</w:t>
      </w:r>
      <w:r w:rsidR="00191204" w:rsidRPr="00244EDB">
        <w:rPr>
          <w:rFonts w:ascii="Book Antiqua" w:hAnsi="Book Antiqua"/>
          <w:sz w:val="24"/>
          <w:szCs w:val="24"/>
          <w:lang w:val="en-US"/>
        </w:rPr>
        <w:t xml:space="preserve"> in order to promote axon regeneration</w:t>
      </w:r>
      <w:r w:rsidR="00F4644A" w:rsidRPr="00244EDB">
        <w:rPr>
          <w:rFonts w:ascii="Book Antiqua" w:hAnsi="Book Antiqua"/>
          <w:noProof/>
          <w:sz w:val="24"/>
          <w:szCs w:val="24"/>
          <w:vertAlign w:val="superscript"/>
          <w:lang w:val="en-US"/>
        </w:rPr>
        <w:t>[11]</w:t>
      </w:r>
      <w:r w:rsidR="00F4644A" w:rsidRPr="00244EDB">
        <w:rPr>
          <w:rFonts w:ascii="Book Antiqua" w:hAnsi="Book Antiqua"/>
          <w:sz w:val="24"/>
          <w:szCs w:val="24"/>
          <w:lang w:val="en-US"/>
        </w:rPr>
        <w:t>. The use of electric conductive biomaterials to achieve nerve regeneration is</w:t>
      </w:r>
      <w:r w:rsidR="005D0873" w:rsidRPr="00244EDB">
        <w:rPr>
          <w:rFonts w:ascii="Book Antiqua" w:hAnsi="Book Antiqua"/>
          <w:sz w:val="24"/>
          <w:szCs w:val="24"/>
          <w:lang w:val="en-US"/>
        </w:rPr>
        <w:t xml:space="preserve"> a promising </w:t>
      </w:r>
      <w:r w:rsidR="0079177B" w:rsidRPr="00244EDB">
        <w:rPr>
          <w:rFonts w:ascii="Book Antiqua" w:hAnsi="Book Antiqua"/>
          <w:sz w:val="24"/>
          <w:szCs w:val="24"/>
          <w:lang w:val="en-US"/>
        </w:rPr>
        <w:t xml:space="preserve">research </w:t>
      </w:r>
      <w:proofErr w:type="gramStart"/>
      <w:r w:rsidR="0079177B" w:rsidRPr="00244EDB">
        <w:rPr>
          <w:rFonts w:ascii="Book Antiqua" w:hAnsi="Book Antiqua"/>
          <w:sz w:val="24"/>
          <w:szCs w:val="24"/>
          <w:lang w:val="en-US"/>
        </w:rPr>
        <w:t>area</w:t>
      </w:r>
      <w:r w:rsidR="00F4644A" w:rsidRPr="00244EDB">
        <w:rPr>
          <w:rFonts w:ascii="Book Antiqua" w:hAnsi="Book Antiqua"/>
          <w:noProof/>
          <w:sz w:val="24"/>
          <w:szCs w:val="24"/>
          <w:vertAlign w:val="superscript"/>
          <w:lang w:val="en-US"/>
        </w:rPr>
        <w:t>[</w:t>
      </w:r>
      <w:proofErr w:type="gramEnd"/>
      <w:r w:rsidR="00F4644A" w:rsidRPr="00244EDB">
        <w:rPr>
          <w:rFonts w:ascii="Book Antiqua" w:hAnsi="Book Antiqua"/>
          <w:noProof/>
          <w:sz w:val="24"/>
          <w:szCs w:val="24"/>
          <w:vertAlign w:val="superscript"/>
          <w:lang w:val="en-US"/>
        </w:rPr>
        <w:t>12]</w:t>
      </w:r>
      <w:r w:rsidR="00F4644A" w:rsidRPr="00244EDB">
        <w:rPr>
          <w:rFonts w:ascii="Book Antiqua" w:hAnsi="Book Antiqua"/>
          <w:sz w:val="24"/>
          <w:szCs w:val="24"/>
          <w:lang w:val="en-US"/>
        </w:rPr>
        <w:t xml:space="preserve">. The goal of this work was to evaluate the therapeutic effect (by morphological and functional analysis) of three previously developed tube-guides with electrical conductivity for nerve regeneration associated to </w:t>
      </w:r>
      <w:proofErr w:type="spellStart"/>
      <w:r w:rsidR="00F4644A" w:rsidRPr="00244EDB">
        <w:rPr>
          <w:rFonts w:ascii="Book Antiqua" w:hAnsi="Book Antiqua"/>
          <w:sz w:val="24"/>
          <w:szCs w:val="24"/>
          <w:lang w:val="en-US"/>
        </w:rPr>
        <w:t>mesenchymal</w:t>
      </w:r>
      <w:proofErr w:type="spellEnd"/>
      <w:r w:rsidR="00F4644A" w:rsidRPr="00244EDB">
        <w:rPr>
          <w:rFonts w:ascii="Book Antiqua" w:hAnsi="Book Antiqua"/>
          <w:sz w:val="24"/>
          <w:szCs w:val="24"/>
          <w:lang w:val="en-US"/>
        </w:rPr>
        <w:t xml:space="preserve"> stem cells (MSCs) isolated from the Wharton’s jelly of umbilical cord (UC) on </w:t>
      </w:r>
      <w:proofErr w:type="spellStart"/>
      <w:r w:rsidR="00F4644A" w:rsidRPr="00244EDB">
        <w:rPr>
          <w:rFonts w:ascii="Book Antiqua" w:hAnsi="Book Antiqua"/>
          <w:sz w:val="24"/>
          <w:szCs w:val="24"/>
          <w:lang w:val="en-US"/>
        </w:rPr>
        <w:t>neuro</w:t>
      </w:r>
      <w:proofErr w:type="spellEnd"/>
      <w:r w:rsidR="00F4644A" w:rsidRPr="00244EDB">
        <w:rPr>
          <w:rFonts w:ascii="Book Antiqua" w:hAnsi="Book Antiqua"/>
          <w:sz w:val="24"/>
          <w:szCs w:val="24"/>
          <w:lang w:val="en-US"/>
        </w:rPr>
        <w:t xml:space="preserve">-muscular regeneration after </w:t>
      </w:r>
      <w:proofErr w:type="spellStart"/>
      <w:r w:rsidR="00F4644A" w:rsidRPr="00244EDB">
        <w:rPr>
          <w:rFonts w:ascii="Book Antiqua" w:hAnsi="Book Antiqua"/>
          <w:sz w:val="24"/>
          <w:szCs w:val="24"/>
          <w:lang w:val="en-US"/>
        </w:rPr>
        <w:t>neurotmesis</w:t>
      </w:r>
      <w:proofErr w:type="spellEnd"/>
      <w:r w:rsidR="00F4644A" w:rsidRPr="00244EDB">
        <w:rPr>
          <w:rFonts w:ascii="Book Antiqua" w:hAnsi="Book Antiqua"/>
          <w:sz w:val="24"/>
          <w:szCs w:val="24"/>
          <w:lang w:val="en-US"/>
        </w:rPr>
        <w:t xml:space="preserve"> injury using the rat sciatic nerve model. The three tube-guides used </w:t>
      </w:r>
      <w:r w:rsidR="00F4644A" w:rsidRPr="00244EDB">
        <w:rPr>
          <w:rFonts w:ascii="Book Antiqua" w:hAnsi="Book Antiqua"/>
          <w:i/>
          <w:sz w:val="24"/>
          <w:szCs w:val="24"/>
          <w:lang w:val="en-US"/>
        </w:rPr>
        <w:t>in vivo</w:t>
      </w:r>
      <w:r w:rsidR="00F4644A" w:rsidRPr="00244EDB">
        <w:rPr>
          <w:rFonts w:ascii="Book Antiqua" w:hAnsi="Book Antiqua"/>
          <w:sz w:val="24"/>
          <w:szCs w:val="24"/>
          <w:lang w:val="en-US"/>
        </w:rPr>
        <w:t xml:space="preserve"> where </w:t>
      </w:r>
      <w:r w:rsidR="00F4644A" w:rsidRPr="00244EDB">
        <w:rPr>
          <w:rFonts w:ascii="Book Antiqua" w:hAnsi="Book Antiqua"/>
          <w:sz w:val="24"/>
          <w:szCs w:val="24"/>
          <w:lang w:val="en-GB"/>
        </w:rPr>
        <w:t xml:space="preserve">those made of polyvinyl alcohol (PVA), PVA loaded with </w:t>
      </w:r>
      <w:r w:rsidR="00F4644A" w:rsidRPr="00244EDB">
        <w:rPr>
          <w:rFonts w:ascii="Book Antiqua" w:hAnsi="Book Antiqua"/>
          <w:sz w:val="24"/>
          <w:szCs w:val="24"/>
          <w:lang w:val="en-US"/>
        </w:rPr>
        <w:t>MWCNTs</w:t>
      </w:r>
      <w:r w:rsidR="00F4644A" w:rsidRPr="00244EDB">
        <w:rPr>
          <w:rFonts w:ascii="Book Antiqua" w:hAnsi="Book Antiqua"/>
          <w:sz w:val="24"/>
          <w:szCs w:val="24"/>
          <w:lang w:val="en-GB"/>
        </w:rPr>
        <w:t xml:space="preserve"> (functionalized carbon nanotubes, PVA-CNTs), and PVA loaded with </w:t>
      </w:r>
      <w:proofErr w:type="spellStart"/>
      <w:r w:rsidR="00F4644A" w:rsidRPr="00244EDB">
        <w:rPr>
          <w:rFonts w:ascii="Book Antiqua" w:hAnsi="Book Antiqua"/>
          <w:sz w:val="24"/>
          <w:szCs w:val="24"/>
          <w:lang w:val="en-GB"/>
        </w:rPr>
        <w:t>polypyrrole</w:t>
      </w:r>
      <w:proofErr w:type="spellEnd"/>
      <w:r w:rsidR="00F4644A" w:rsidRPr="00244EDB">
        <w:rPr>
          <w:rFonts w:ascii="Book Antiqua" w:hAnsi="Book Antiqua"/>
          <w:sz w:val="24"/>
          <w:szCs w:val="24"/>
          <w:lang w:val="en-GB"/>
        </w:rPr>
        <w:t xml:space="preserve"> (PVA-</w:t>
      </w:r>
      <w:proofErr w:type="spellStart"/>
      <w:r w:rsidR="00F4644A" w:rsidRPr="00244EDB">
        <w:rPr>
          <w:rFonts w:ascii="Book Antiqua" w:hAnsi="Book Antiqua"/>
          <w:sz w:val="24"/>
          <w:szCs w:val="24"/>
          <w:lang w:val="en-GB"/>
        </w:rPr>
        <w:t>PPy</w:t>
      </w:r>
      <w:proofErr w:type="spellEnd"/>
      <w:r w:rsidR="00F4644A" w:rsidRPr="00244EDB">
        <w:rPr>
          <w:rFonts w:ascii="Book Antiqua" w:hAnsi="Book Antiqua"/>
          <w:sz w:val="24"/>
          <w:szCs w:val="24"/>
          <w:lang w:val="en-GB"/>
        </w:rPr>
        <w:t xml:space="preserve">). Such composites with electric conductivity can be used to host cell therapies, and beneficial regenerative electrical stimulation can be applied directly </w:t>
      </w:r>
      <w:r w:rsidR="0079177B" w:rsidRPr="00244EDB">
        <w:rPr>
          <w:rFonts w:ascii="Book Antiqua" w:hAnsi="Book Antiqua"/>
          <w:sz w:val="24"/>
          <w:szCs w:val="24"/>
          <w:lang w:val="en-GB"/>
        </w:rPr>
        <w:t xml:space="preserve">to </w:t>
      </w:r>
      <w:r w:rsidR="00F4644A" w:rsidRPr="00244EDB">
        <w:rPr>
          <w:rFonts w:ascii="Book Antiqua" w:hAnsi="Book Antiqua"/>
          <w:sz w:val="24"/>
          <w:szCs w:val="24"/>
          <w:lang w:val="en-GB"/>
        </w:rPr>
        <w:t xml:space="preserve">the cells through the </w:t>
      </w:r>
      <w:proofErr w:type="gramStart"/>
      <w:r w:rsidR="00F4644A" w:rsidRPr="00244EDB">
        <w:rPr>
          <w:rFonts w:ascii="Book Antiqua" w:hAnsi="Book Antiqua"/>
          <w:sz w:val="24"/>
          <w:szCs w:val="24"/>
          <w:lang w:val="en-GB"/>
        </w:rPr>
        <w:t>composite</w:t>
      </w:r>
      <w:r w:rsidR="00F4644A" w:rsidRPr="00244EDB">
        <w:rPr>
          <w:rFonts w:ascii="Book Antiqua" w:hAnsi="Book Antiqua"/>
          <w:noProof/>
          <w:sz w:val="24"/>
          <w:szCs w:val="24"/>
          <w:vertAlign w:val="superscript"/>
          <w:lang w:val="en-GB"/>
        </w:rPr>
        <w:t>[</w:t>
      </w:r>
      <w:proofErr w:type="gramEnd"/>
      <w:r w:rsidR="00F4644A" w:rsidRPr="00244EDB">
        <w:rPr>
          <w:rFonts w:ascii="Book Antiqua" w:hAnsi="Book Antiqua"/>
          <w:noProof/>
          <w:sz w:val="24"/>
          <w:szCs w:val="24"/>
          <w:vertAlign w:val="superscript"/>
          <w:lang w:val="en-GB"/>
        </w:rPr>
        <w:t>13]</w:t>
      </w:r>
      <w:r w:rsidR="005D0873" w:rsidRPr="00244EDB">
        <w:rPr>
          <w:rFonts w:ascii="Book Antiqua" w:eastAsiaTheme="minorEastAsia" w:hAnsi="Book Antiqua" w:hint="eastAsia"/>
          <w:noProof/>
          <w:sz w:val="24"/>
          <w:szCs w:val="24"/>
          <w:lang w:val="en-GB" w:eastAsia="zh-CN"/>
        </w:rPr>
        <w:t>.</w:t>
      </w:r>
      <w:r w:rsidR="00117E48" w:rsidRPr="00244EDB">
        <w:rPr>
          <w:rFonts w:ascii="Book Antiqua" w:hAnsi="Book Antiqua"/>
          <w:noProof/>
          <w:sz w:val="24"/>
          <w:szCs w:val="24"/>
          <w:vertAlign w:val="superscript"/>
          <w:lang w:val="en-GB"/>
        </w:rPr>
        <w:t xml:space="preserve"> </w:t>
      </w:r>
      <w:r w:rsidR="00F4644A" w:rsidRPr="00244EDB">
        <w:rPr>
          <w:rFonts w:ascii="Book Antiqua" w:hAnsi="Book Antiqua"/>
          <w:sz w:val="24"/>
          <w:szCs w:val="24"/>
          <w:lang w:val="en-GB"/>
        </w:rPr>
        <w:t>PVA is a polymer used as a biomaterial due to its biocompatibility, non</w:t>
      </w:r>
      <w:r w:rsidR="006E411C" w:rsidRPr="00244EDB">
        <w:rPr>
          <w:rFonts w:ascii="Book Antiqua" w:hAnsi="Book Antiqua"/>
          <w:sz w:val="24"/>
          <w:szCs w:val="24"/>
          <w:lang w:val="en-GB"/>
        </w:rPr>
        <w:t>-</w:t>
      </w:r>
      <w:r w:rsidR="00F4644A" w:rsidRPr="00244EDB">
        <w:rPr>
          <w:rFonts w:ascii="Book Antiqua" w:hAnsi="Book Antiqua"/>
          <w:sz w:val="24"/>
          <w:szCs w:val="24"/>
          <w:lang w:val="en-GB"/>
        </w:rPr>
        <w:t>toxic, non</w:t>
      </w:r>
      <w:r w:rsidR="006E411C" w:rsidRPr="00244EDB">
        <w:rPr>
          <w:rFonts w:ascii="Book Antiqua" w:hAnsi="Book Antiqua"/>
          <w:sz w:val="24"/>
          <w:szCs w:val="24"/>
          <w:lang w:val="en-GB"/>
        </w:rPr>
        <w:t>-</w:t>
      </w:r>
      <w:r w:rsidR="00F4644A" w:rsidRPr="00244EDB">
        <w:rPr>
          <w:rFonts w:ascii="Book Antiqua" w:hAnsi="Book Antiqua"/>
          <w:sz w:val="24"/>
          <w:szCs w:val="24"/>
          <w:lang w:val="en-GB"/>
        </w:rPr>
        <w:t>carcinogenic, swelling properties, and bio</w:t>
      </w:r>
      <w:r w:rsidR="006E411C" w:rsidRPr="00244EDB">
        <w:rPr>
          <w:rFonts w:ascii="Book Antiqua" w:hAnsi="Book Antiqua"/>
          <w:sz w:val="24"/>
          <w:szCs w:val="24"/>
          <w:lang w:val="en-GB"/>
        </w:rPr>
        <w:t>-</w:t>
      </w:r>
      <w:r w:rsidR="00F4644A" w:rsidRPr="00244EDB">
        <w:rPr>
          <w:rFonts w:ascii="Book Antiqua" w:hAnsi="Book Antiqua"/>
          <w:sz w:val="24"/>
          <w:szCs w:val="24"/>
          <w:lang w:val="en-GB"/>
        </w:rPr>
        <w:t xml:space="preserve">adhesive characteristics. PVA can also be used as host material in order to increase the solubility as well as the mechanical strength of conductive materials, and </w:t>
      </w:r>
      <w:proofErr w:type="gramStart"/>
      <w:r w:rsidR="00F4644A" w:rsidRPr="00244EDB">
        <w:rPr>
          <w:rFonts w:ascii="Book Antiqua" w:hAnsi="Book Antiqua"/>
          <w:sz w:val="24"/>
          <w:szCs w:val="24"/>
          <w:lang w:val="en-GB"/>
        </w:rPr>
        <w:t>it is approved by Food and Drug Administratio</w:t>
      </w:r>
      <w:r w:rsidR="0074625A" w:rsidRPr="00244EDB">
        <w:rPr>
          <w:rFonts w:ascii="Book Antiqua" w:hAnsi="Book Antiqua"/>
          <w:sz w:val="24"/>
          <w:szCs w:val="24"/>
          <w:lang w:val="en-GB"/>
        </w:rPr>
        <w:t>n</w:t>
      </w:r>
      <w:r w:rsidR="00F4644A" w:rsidRPr="00244EDB">
        <w:rPr>
          <w:rFonts w:ascii="Book Antiqua" w:hAnsi="Book Antiqua"/>
          <w:sz w:val="24"/>
          <w:szCs w:val="24"/>
          <w:lang w:val="en-US"/>
        </w:rPr>
        <w:t xml:space="preserve"> </w:t>
      </w:r>
      <w:r w:rsidR="005D0873" w:rsidRPr="00244EDB">
        <w:rPr>
          <w:rFonts w:ascii="Book Antiqua" w:hAnsi="Book Antiqua"/>
          <w:sz w:val="24"/>
          <w:szCs w:val="24"/>
          <w:lang w:val="en-GB"/>
        </w:rPr>
        <w:t>(FDA)</w:t>
      </w:r>
      <w:r w:rsidR="005D0873" w:rsidRPr="00244EDB">
        <w:rPr>
          <w:rFonts w:ascii="Book Antiqua" w:hAnsi="Book Antiqua"/>
          <w:noProof/>
          <w:sz w:val="24"/>
          <w:szCs w:val="24"/>
          <w:vertAlign w:val="superscript"/>
          <w:lang w:val="en-GB"/>
        </w:rPr>
        <w:t>[14,</w:t>
      </w:r>
      <w:r w:rsidR="00F4644A" w:rsidRPr="00244EDB">
        <w:rPr>
          <w:rFonts w:ascii="Book Antiqua" w:hAnsi="Book Antiqua"/>
          <w:noProof/>
          <w:sz w:val="24"/>
          <w:szCs w:val="24"/>
          <w:vertAlign w:val="superscript"/>
          <w:lang w:val="en-GB"/>
        </w:rPr>
        <w:t>15]</w:t>
      </w:r>
      <w:proofErr w:type="gramEnd"/>
      <w:r w:rsidR="00F4644A" w:rsidRPr="00244EDB">
        <w:rPr>
          <w:rFonts w:ascii="Book Antiqua" w:hAnsi="Book Antiqua"/>
          <w:sz w:val="24"/>
          <w:szCs w:val="24"/>
          <w:lang w:val="en-GB"/>
        </w:rPr>
        <w:t xml:space="preserve">. </w:t>
      </w:r>
      <w:proofErr w:type="spellStart"/>
      <w:r w:rsidR="00F4644A" w:rsidRPr="00244EDB">
        <w:rPr>
          <w:rFonts w:ascii="Book Antiqua" w:hAnsi="Book Antiqua"/>
          <w:sz w:val="24"/>
          <w:szCs w:val="24"/>
          <w:lang w:val="en-GB"/>
        </w:rPr>
        <w:t>PPy</w:t>
      </w:r>
      <w:proofErr w:type="spellEnd"/>
      <w:r w:rsidR="00F4644A" w:rsidRPr="00244EDB">
        <w:rPr>
          <w:rFonts w:ascii="Book Antiqua" w:hAnsi="Book Antiqua"/>
          <w:sz w:val="24"/>
          <w:szCs w:val="24"/>
          <w:lang w:val="en-GB"/>
        </w:rPr>
        <w:t xml:space="preserve"> and CNTs are two of the most studied conductive polymers for tissue engineering, especially for nerve tissue </w:t>
      </w:r>
      <w:proofErr w:type="gramStart"/>
      <w:r w:rsidR="00F4644A" w:rsidRPr="00244EDB">
        <w:rPr>
          <w:rFonts w:ascii="Book Antiqua" w:hAnsi="Book Antiqua"/>
          <w:sz w:val="24"/>
          <w:szCs w:val="24"/>
          <w:lang w:val="en-GB"/>
        </w:rPr>
        <w:t>engineering</w:t>
      </w:r>
      <w:r w:rsidR="00F4644A" w:rsidRPr="00244EDB">
        <w:rPr>
          <w:rFonts w:ascii="Book Antiqua" w:hAnsi="Book Antiqua"/>
          <w:noProof/>
          <w:sz w:val="24"/>
          <w:szCs w:val="24"/>
          <w:vertAlign w:val="superscript"/>
          <w:lang w:val="en-GB"/>
        </w:rPr>
        <w:t>[</w:t>
      </w:r>
      <w:proofErr w:type="gramEnd"/>
      <w:r w:rsidR="00F4644A" w:rsidRPr="00244EDB">
        <w:rPr>
          <w:rFonts w:ascii="Book Antiqua" w:hAnsi="Book Antiqua"/>
          <w:noProof/>
          <w:sz w:val="24"/>
          <w:szCs w:val="24"/>
          <w:vertAlign w:val="superscript"/>
          <w:lang w:val="en-GB"/>
        </w:rPr>
        <w:t>16]</w:t>
      </w:r>
      <w:r w:rsidR="00F4644A" w:rsidRPr="00244EDB">
        <w:rPr>
          <w:rFonts w:ascii="Book Antiqua" w:hAnsi="Book Antiqua"/>
          <w:sz w:val="24"/>
          <w:szCs w:val="24"/>
          <w:lang w:val="en-GB"/>
        </w:rPr>
        <w:t>.</w:t>
      </w:r>
      <w:r w:rsidR="00F4644A" w:rsidRPr="00244EDB">
        <w:rPr>
          <w:rFonts w:ascii="Book Antiqua" w:hAnsi="Book Antiqua"/>
          <w:b/>
          <w:sz w:val="24"/>
          <w:szCs w:val="24"/>
          <w:lang w:val="en-GB"/>
        </w:rPr>
        <w:t xml:space="preserve"> </w:t>
      </w:r>
      <w:r w:rsidR="0079177B" w:rsidRPr="00244EDB">
        <w:rPr>
          <w:rFonts w:ascii="Book Antiqua" w:hAnsi="Book Antiqua"/>
          <w:sz w:val="24"/>
          <w:szCs w:val="24"/>
          <w:lang w:val="en-GB"/>
        </w:rPr>
        <w:t>T</w:t>
      </w:r>
      <w:r w:rsidR="00F4644A" w:rsidRPr="00244EDB">
        <w:rPr>
          <w:rFonts w:ascii="Book Antiqua" w:hAnsi="Book Antiqua"/>
          <w:sz w:val="24"/>
          <w:szCs w:val="24"/>
          <w:lang w:val="en-GB"/>
        </w:rPr>
        <w:t xml:space="preserve">he authors </w:t>
      </w:r>
      <w:r w:rsidR="0079177B" w:rsidRPr="00244EDB">
        <w:rPr>
          <w:rFonts w:ascii="Book Antiqua" w:hAnsi="Book Antiqua"/>
          <w:sz w:val="24"/>
          <w:szCs w:val="24"/>
          <w:lang w:val="en-US"/>
        </w:rPr>
        <w:t xml:space="preserve">previously to </w:t>
      </w:r>
      <w:r w:rsidR="0079177B" w:rsidRPr="00244EDB">
        <w:rPr>
          <w:rFonts w:ascii="Book Antiqua" w:hAnsi="Book Antiqua"/>
          <w:i/>
          <w:sz w:val="24"/>
          <w:szCs w:val="24"/>
          <w:lang w:val="en-US"/>
        </w:rPr>
        <w:t>in vivo</w:t>
      </w:r>
      <w:r w:rsidR="0079177B" w:rsidRPr="00244EDB">
        <w:rPr>
          <w:rFonts w:ascii="Book Antiqua" w:hAnsi="Book Antiqua"/>
          <w:sz w:val="24"/>
          <w:szCs w:val="24"/>
          <w:lang w:val="en-US"/>
        </w:rPr>
        <w:t xml:space="preserve"> application,</w:t>
      </w:r>
      <w:r w:rsidR="00F4644A" w:rsidRPr="00244EDB">
        <w:rPr>
          <w:rFonts w:ascii="Book Antiqua" w:hAnsi="Book Antiqua"/>
          <w:sz w:val="24"/>
          <w:szCs w:val="24"/>
          <w:lang w:val="en-GB"/>
        </w:rPr>
        <w:t xml:space="preserve"> focused on tube-guides design and </w:t>
      </w:r>
      <w:r w:rsidR="00F4644A" w:rsidRPr="00244EDB">
        <w:rPr>
          <w:rFonts w:ascii="Book Antiqua" w:hAnsi="Book Antiqua"/>
          <w:i/>
          <w:sz w:val="24"/>
          <w:szCs w:val="24"/>
          <w:lang w:val="en-GB"/>
        </w:rPr>
        <w:t>in vitro</w:t>
      </w:r>
      <w:r w:rsidR="0079177B" w:rsidRPr="00244EDB">
        <w:rPr>
          <w:rFonts w:ascii="Book Antiqua" w:hAnsi="Book Antiqua"/>
          <w:sz w:val="24"/>
          <w:szCs w:val="24"/>
          <w:lang w:val="en-GB"/>
        </w:rPr>
        <w:t xml:space="preserve"> characterization. T</w:t>
      </w:r>
      <w:r w:rsidR="00F4644A" w:rsidRPr="00244EDB">
        <w:rPr>
          <w:rFonts w:ascii="Book Antiqua" w:hAnsi="Book Antiqua"/>
          <w:sz w:val="24"/>
          <w:szCs w:val="24"/>
          <w:lang w:val="en-GB"/>
        </w:rPr>
        <w:t>he PVA-CNTs and PVA-</w:t>
      </w:r>
      <w:proofErr w:type="spellStart"/>
      <w:r w:rsidR="00F4644A" w:rsidRPr="00244EDB">
        <w:rPr>
          <w:rFonts w:ascii="Book Antiqua" w:hAnsi="Book Antiqua"/>
          <w:sz w:val="24"/>
          <w:szCs w:val="24"/>
          <w:lang w:val="en-GB"/>
        </w:rPr>
        <w:t>PPy</w:t>
      </w:r>
      <w:proofErr w:type="spellEnd"/>
      <w:r w:rsidR="00F4644A" w:rsidRPr="00244EDB">
        <w:rPr>
          <w:rFonts w:ascii="Book Antiqua" w:hAnsi="Book Antiqua"/>
          <w:sz w:val="24"/>
          <w:szCs w:val="24"/>
          <w:lang w:val="en-GB"/>
        </w:rPr>
        <w:t xml:space="preserve"> tube-guides presented conductivity advantages, important for nerve regeneration. </w:t>
      </w:r>
      <w:r w:rsidR="0079177B" w:rsidRPr="00244EDB">
        <w:rPr>
          <w:rFonts w:ascii="Book Antiqua" w:hAnsi="Book Antiqua"/>
          <w:sz w:val="24"/>
          <w:szCs w:val="24"/>
          <w:lang w:val="en-GB"/>
        </w:rPr>
        <w:t>T</w:t>
      </w:r>
      <w:r w:rsidR="00F4644A" w:rsidRPr="00244EDB">
        <w:rPr>
          <w:rFonts w:ascii="Book Antiqua" w:hAnsi="Book Antiqua"/>
          <w:sz w:val="24"/>
          <w:szCs w:val="24"/>
          <w:lang w:val="en-GB"/>
        </w:rPr>
        <w:t xml:space="preserve">he </w:t>
      </w:r>
      <w:r w:rsidR="0079177B" w:rsidRPr="00244EDB">
        <w:rPr>
          <w:rFonts w:ascii="Book Antiqua" w:hAnsi="Book Antiqua"/>
          <w:sz w:val="24"/>
          <w:szCs w:val="24"/>
          <w:lang w:val="en-GB"/>
        </w:rPr>
        <w:t>developed</w:t>
      </w:r>
      <w:r w:rsidR="00F4644A" w:rsidRPr="00244EDB">
        <w:rPr>
          <w:rFonts w:ascii="Book Antiqua" w:hAnsi="Book Antiqua"/>
          <w:sz w:val="24"/>
          <w:szCs w:val="24"/>
          <w:lang w:val="en-GB"/>
        </w:rPr>
        <w:t xml:space="preserve"> electrical conductive nerve </w:t>
      </w:r>
      <w:r w:rsidR="0079177B" w:rsidRPr="00244EDB">
        <w:rPr>
          <w:rFonts w:ascii="Book Antiqua" w:hAnsi="Book Antiqua"/>
          <w:sz w:val="24"/>
          <w:szCs w:val="24"/>
          <w:lang w:val="en-GB"/>
        </w:rPr>
        <w:t xml:space="preserve">tube-guides </w:t>
      </w:r>
      <w:r w:rsidR="00F4644A" w:rsidRPr="00244EDB">
        <w:rPr>
          <w:rFonts w:ascii="Book Antiqua" w:hAnsi="Book Antiqua"/>
          <w:sz w:val="24"/>
          <w:szCs w:val="24"/>
          <w:lang w:val="en-GB"/>
        </w:rPr>
        <w:t xml:space="preserve">was achieved by loading PVA with 0.05% of </w:t>
      </w:r>
      <w:proofErr w:type="spellStart"/>
      <w:r w:rsidR="00F4644A" w:rsidRPr="00244EDB">
        <w:rPr>
          <w:rFonts w:ascii="Book Antiqua" w:hAnsi="Book Antiqua"/>
          <w:sz w:val="24"/>
          <w:szCs w:val="24"/>
          <w:lang w:val="en-GB"/>
        </w:rPr>
        <w:t>PPy</w:t>
      </w:r>
      <w:proofErr w:type="spellEnd"/>
      <w:r w:rsidR="00F4644A" w:rsidRPr="00244EDB">
        <w:rPr>
          <w:rFonts w:ascii="Book Antiqua" w:hAnsi="Book Antiqua"/>
          <w:sz w:val="24"/>
          <w:szCs w:val="24"/>
          <w:lang w:val="en-GB"/>
        </w:rPr>
        <w:t xml:space="preserve"> or COOH- functionalized CNTs. The inclusion of CNTs and </w:t>
      </w:r>
      <w:proofErr w:type="spellStart"/>
      <w:r w:rsidR="00F4644A" w:rsidRPr="00244EDB">
        <w:rPr>
          <w:rFonts w:ascii="Book Antiqua" w:hAnsi="Book Antiqua"/>
          <w:sz w:val="24"/>
          <w:szCs w:val="24"/>
          <w:lang w:val="en-GB"/>
        </w:rPr>
        <w:t>PPy</w:t>
      </w:r>
      <w:proofErr w:type="spellEnd"/>
      <w:r w:rsidR="00F4644A" w:rsidRPr="00244EDB">
        <w:rPr>
          <w:rFonts w:ascii="Book Antiqua" w:hAnsi="Book Antiqua"/>
          <w:sz w:val="24"/>
          <w:szCs w:val="24"/>
          <w:lang w:val="en-GB"/>
        </w:rPr>
        <w:t xml:space="preserve"> brought a significant increase of electrical conductivity of the simple PVA tube-guide. The PVA-CNTs tube-guides showed the rougher topography. The DSC and XRD studies revealed that all materials have similar low </w:t>
      </w:r>
      <w:proofErr w:type="spellStart"/>
      <w:r w:rsidR="00F4644A" w:rsidRPr="00244EDB">
        <w:rPr>
          <w:rFonts w:ascii="Book Antiqua" w:hAnsi="Book Antiqua"/>
          <w:sz w:val="24"/>
          <w:szCs w:val="24"/>
          <w:lang w:val="en-GB"/>
        </w:rPr>
        <w:t>crystallinity</w:t>
      </w:r>
      <w:proofErr w:type="spellEnd"/>
      <w:r w:rsidR="00F4644A" w:rsidRPr="00244EDB">
        <w:rPr>
          <w:rFonts w:ascii="Book Antiqua" w:hAnsi="Book Antiqua"/>
          <w:sz w:val="24"/>
          <w:szCs w:val="24"/>
          <w:lang w:val="en-GB"/>
        </w:rPr>
        <w:t>. The wettability studies indicated a hydrophilic behaviour of all nerve tube-guides, being the PVA-</w:t>
      </w:r>
      <w:proofErr w:type="spellStart"/>
      <w:r w:rsidR="00F4644A" w:rsidRPr="00244EDB">
        <w:rPr>
          <w:rFonts w:ascii="Book Antiqua" w:hAnsi="Book Antiqua"/>
          <w:sz w:val="24"/>
          <w:szCs w:val="24"/>
          <w:lang w:val="en-GB"/>
        </w:rPr>
        <w:t>PPy</w:t>
      </w:r>
      <w:proofErr w:type="spellEnd"/>
      <w:r w:rsidR="00F4644A" w:rsidRPr="00244EDB">
        <w:rPr>
          <w:rFonts w:ascii="Book Antiqua" w:hAnsi="Book Antiqua"/>
          <w:sz w:val="24"/>
          <w:szCs w:val="24"/>
          <w:lang w:val="en-GB"/>
        </w:rPr>
        <w:t xml:space="preserve"> slightly more hydrophobic. In terms of surface charge, the zeta potential measurements revealed that both COOH- functionalized CNTs and </w:t>
      </w:r>
      <w:proofErr w:type="spellStart"/>
      <w:r w:rsidR="00F4644A" w:rsidRPr="00244EDB">
        <w:rPr>
          <w:rFonts w:ascii="Book Antiqua" w:hAnsi="Book Antiqua"/>
          <w:sz w:val="24"/>
          <w:szCs w:val="24"/>
          <w:lang w:val="en-GB"/>
        </w:rPr>
        <w:t>PPy</w:t>
      </w:r>
      <w:proofErr w:type="spellEnd"/>
      <w:r w:rsidR="00F4644A" w:rsidRPr="00244EDB">
        <w:rPr>
          <w:rFonts w:ascii="Book Antiqua" w:hAnsi="Book Antiqua"/>
          <w:sz w:val="24"/>
          <w:szCs w:val="24"/>
          <w:lang w:val="en-GB"/>
        </w:rPr>
        <w:t xml:space="preserve"> loads turned the surface charge slightly more positive. Regarding the elastic behaviour, the COOH-functionalized CNTs load caused a slight decrease of the rigidity of PVA. PVA-CNTs and PVA-</w:t>
      </w:r>
      <w:proofErr w:type="spellStart"/>
      <w:r w:rsidR="00F4644A" w:rsidRPr="00244EDB">
        <w:rPr>
          <w:rFonts w:ascii="Book Antiqua" w:hAnsi="Book Antiqua"/>
          <w:sz w:val="24"/>
          <w:szCs w:val="24"/>
          <w:lang w:val="en-GB"/>
        </w:rPr>
        <w:t>PPy</w:t>
      </w:r>
      <w:proofErr w:type="spellEnd"/>
      <w:r w:rsidR="00F4644A" w:rsidRPr="00244EDB">
        <w:rPr>
          <w:rFonts w:ascii="Book Antiqua" w:hAnsi="Book Antiqua"/>
          <w:sz w:val="24"/>
          <w:szCs w:val="24"/>
          <w:lang w:val="en-GB"/>
        </w:rPr>
        <w:t xml:space="preserve"> </w:t>
      </w:r>
      <w:r w:rsidR="00CC5B1E" w:rsidRPr="00244EDB">
        <w:rPr>
          <w:rFonts w:ascii="Book Antiqua" w:hAnsi="Book Antiqua"/>
          <w:sz w:val="24"/>
          <w:szCs w:val="24"/>
          <w:lang w:val="en-GB"/>
        </w:rPr>
        <w:t>might present</w:t>
      </w:r>
      <w:r w:rsidR="00F4644A" w:rsidRPr="00244EDB">
        <w:rPr>
          <w:rFonts w:ascii="Book Antiqua" w:hAnsi="Book Antiqua"/>
          <w:sz w:val="24"/>
          <w:szCs w:val="24"/>
          <w:lang w:val="en-GB"/>
        </w:rPr>
        <w:t xml:space="preserve"> a regenerative potential </w:t>
      </w:r>
      <w:r w:rsidR="00CC5B1E" w:rsidRPr="00244EDB">
        <w:rPr>
          <w:rFonts w:ascii="Book Antiqua" w:hAnsi="Book Antiqua"/>
          <w:sz w:val="24"/>
          <w:szCs w:val="24"/>
          <w:lang w:val="en-GB"/>
        </w:rPr>
        <w:t>and</w:t>
      </w:r>
      <w:r w:rsidR="00F4644A" w:rsidRPr="00244EDB">
        <w:rPr>
          <w:rFonts w:ascii="Book Antiqua" w:hAnsi="Book Antiqua"/>
          <w:sz w:val="24"/>
          <w:szCs w:val="24"/>
          <w:lang w:val="en-GB"/>
        </w:rPr>
        <w:t xml:space="preserve"> were </w:t>
      </w:r>
      <w:r w:rsidR="00CC5B1E" w:rsidRPr="00244EDB">
        <w:rPr>
          <w:rFonts w:ascii="Book Antiqua" w:hAnsi="Book Antiqua"/>
          <w:sz w:val="24"/>
          <w:szCs w:val="24"/>
          <w:lang w:val="en-GB"/>
        </w:rPr>
        <w:t xml:space="preserve">tested </w:t>
      </w:r>
      <w:r w:rsidR="00F4644A" w:rsidRPr="00244EDB">
        <w:rPr>
          <w:rFonts w:ascii="Book Antiqua" w:hAnsi="Book Antiqua"/>
          <w:sz w:val="24"/>
          <w:szCs w:val="24"/>
          <w:lang w:val="en-GB"/>
        </w:rPr>
        <w:t>in the rat sciatic</w:t>
      </w:r>
      <w:r w:rsidR="005D0873" w:rsidRPr="00244EDB">
        <w:rPr>
          <w:rFonts w:ascii="Book Antiqua" w:hAnsi="Book Antiqua"/>
          <w:sz w:val="24"/>
          <w:szCs w:val="24"/>
          <w:lang w:val="en-GB"/>
        </w:rPr>
        <w:t xml:space="preserve"> nerve </w:t>
      </w:r>
      <w:proofErr w:type="spellStart"/>
      <w:r w:rsidR="005D0873" w:rsidRPr="00244EDB">
        <w:rPr>
          <w:rFonts w:ascii="Book Antiqua" w:hAnsi="Book Antiqua"/>
          <w:sz w:val="24"/>
          <w:szCs w:val="24"/>
          <w:lang w:val="en-GB"/>
        </w:rPr>
        <w:t>neurotmesis</w:t>
      </w:r>
      <w:proofErr w:type="spellEnd"/>
      <w:r w:rsidR="005D0873" w:rsidRPr="00244EDB">
        <w:rPr>
          <w:rFonts w:ascii="Book Antiqua" w:hAnsi="Book Antiqua"/>
          <w:sz w:val="24"/>
          <w:szCs w:val="24"/>
          <w:lang w:val="en-GB"/>
        </w:rPr>
        <w:t xml:space="preserve"> injury </w:t>
      </w:r>
      <w:proofErr w:type="gramStart"/>
      <w:r w:rsidR="005D0873" w:rsidRPr="00244EDB">
        <w:rPr>
          <w:rFonts w:ascii="Book Antiqua" w:hAnsi="Book Antiqua"/>
          <w:sz w:val="24"/>
          <w:szCs w:val="24"/>
          <w:lang w:val="en-GB"/>
        </w:rPr>
        <w:t>model</w:t>
      </w:r>
      <w:r w:rsidR="00F4644A" w:rsidRPr="00244EDB">
        <w:rPr>
          <w:rFonts w:ascii="Book Antiqua" w:hAnsi="Book Antiqua"/>
          <w:noProof/>
          <w:sz w:val="24"/>
          <w:szCs w:val="24"/>
          <w:vertAlign w:val="superscript"/>
          <w:lang w:val="en-GB"/>
        </w:rPr>
        <w:t>[</w:t>
      </w:r>
      <w:proofErr w:type="gramEnd"/>
      <w:r w:rsidR="00F4644A" w:rsidRPr="00244EDB">
        <w:rPr>
          <w:rFonts w:ascii="Book Antiqua" w:hAnsi="Book Antiqua"/>
          <w:noProof/>
          <w:sz w:val="24"/>
          <w:szCs w:val="24"/>
          <w:vertAlign w:val="superscript"/>
          <w:lang w:val="en-GB"/>
        </w:rPr>
        <w:t>17]</w:t>
      </w:r>
      <w:r w:rsidR="00F4644A" w:rsidRPr="00244EDB">
        <w:rPr>
          <w:rFonts w:ascii="Book Antiqua" w:hAnsi="Book Antiqua"/>
          <w:sz w:val="24"/>
          <w:szCs w:val="24"/>
          <w:lang w:val="en-GB"/>
        </w:rPr>
        <w:t xml:space="preserve">. Also, since the PVA-CNTs presented the rougher topography, which is important for the association and viability of </w:t>
      </w:r>
      <w:r w:rsidR="005D0873" w:rsidRPr="00244EDB">
        <w:rPr>
          <w:rFonts w:ascii="Book Antiqua" w:hAnsi="Book Antiqua"/>
          <w:sz w:val="24"/>
          <w:szCs w:val="24"/>
          <w:lang w:val="en-GB"/>
        </w:rPr>
        <w:t xml:space="preserve">the associated cellular </w:t>
      </w:r>
      <w:proofErr w:type="gramStart"/>
      <w:r w:rsidR="005D0873" w:rsidRPr="00244EDB">
        <w:rPr>
          <w:rFonts w:ascii="Book Antiqua" w:hAnsi="Book Antiqua"/>
          <w:sz w:val="24"/>
          <w:szCs w:val="24"/>
          <w:lang w:val="en-GB"/>
        </w:rPr>
        <w:t>systems</w:t>
      </w:r>
      <w:r w:rsidR="00F4644A" w:rsidRPr="00244EDB">
        <w:rPr>
          <w:rFonts w:ascii="Book Antiqua" w:hAnsi="Book Antiqua"/>
          <w:noProof/>
          <w:sz w:val="24"/>
          <w:szCs w:val="24"/>
          <w:vertAlign w:val="superscript"/>
          <w:lang w:val="en-GB"/>
        </w:rPr>
        <w:t>[</w:t>
      </w:r>
      <w:proofErr w:type="gramEnd"/>
      <w:r w:rsidR="00F4644A" w:rsidRPr="00244EDB">
        <w:rPr>
          <w:rFonts w:ascii="Book Antiqua" w:hAnsi="Book Antiqua"/>
          <w:noProof/>
          <w:sz w:val="24"/>
          <w:szCs w:val="24"/>
          <w:vertAlign w:val="superscript"/>
          <w:lang w:val="en-GB"/>
        </w:rPr>
        <w:t>9]</w:t>
      </w:r>
      <w:r w:rsidR="00F4644A" w:rsidRPr="00244EDB">
        <w:rPr>
          <w:rFonts w:ascii="Book Antiqua" w:hAnsi="Book Antiqua"/>
          <w:sz w:val="24"/>
          <w:szCs w:val="24"/>
          <w:lang w:val="en-GB"/>
        </w:rPr>
        <w:t>, where also tested assoc</w:t>
      </w:r>
      <w:r w:rsidR="005D0873" w:rsidRPr="00244EDB">
        <w:rPr>
          <w:rFonts w:ascii="Book Antiqua" w:hAnsi="Book Antiqua"/>
          <w:sz w:val="24"/>
          <w:szCs w:val="24"/>
          <w:lang w:val="en-GB"/>
        </w:rPr>
        <w:t>iated to the MSCs-based therapy</w:t>
      </w:r>
      <w:r w:rsidR="005D0873" w:rsidRPr="00244EDB">
        <w:rPr>
          <w:rFonts w:ascii="Book Antiqua" w:hAnsi="Book Antiqua"/>
          <w:noProof/>
          <w:sz w:val="24"/>
          <w:szCs w:val="24"/>
          <w:vertAlign w:val="superscript"/>
          <w:lang w:val="en-GB"/>
        </w:rPr>
        <w:t>[3,</w:t>
      </w:r>
      <w:r w:rsidR="00F4644A" w:rsidRPr="00244EDB">
        <w:rPr>
          <w:rFonts w:ascii="Book Antiqua" w:hAnsi="Book Antiqua"/>
          <w:noProof/>
          <w:sz w:val="24"/>
          <w:szCs w:val="24"/>
          <w:vertAlign w:val="superscript"/>
          <w:lang w:val="en-GB"/>
        </w:rPr>
        <w:t>18]</w:t>
      </w:r>
      <w:r w:rsidR="00F4644A" w:rsidRPr="00244EDB">
        <w:rPr>
          <w:rFonts w:ascii="Book Antiqua" w:hAnsi="Book Antiqua"/>
          <w:sz w:val="24"/>
          <w:szCs w:val="24"/>
          <w:lang w:val="en-GB"/>
        </w:rPr>
        <w:t>.</w:t>
      </w:r>
    </w:p>
    <w:p w:rsidR="00F4644A" w:rsidRPr="00244EDB" w:rsidRDefault="00F4644A" w:rsidP="00244EDB">
      <w:pPr>
        <w:spacing w:after="0" w:line="360" w:lineRule="auto"/>
        <w:ind w:firstLineChars="100" w:firstLine="240"/>
        <w:jc w:val="both"/>
        <w:rPr>
          <w:rFonts w:ascii="Book Antiqua" w:hAnsi="Book Antiqua"/>
          <w:sz w:val="24"/>
          <w:szCs w:val="24"/>
          <w:lang w:val="en-GB"/>
        </w:rPr>
      </w:pPr>
      <w:r w:rsidRPr="00244EDB">
        <w:rPr>
          <w:rFonts w:ascii="Book Antiqua" w:hAnsi="Book Antiqua"/>
          <w:sz w:val="24"/>
          <w:szCs w:val="24"/>
          <w:lang w:val="en-GB"/>
        </w:rPr>
        <w:t xml:space="preserve">Considering the peripheral nerve system (PNS), MSCs are promising cell-based therapies to be applied alone or associated to scaffolds. MSCs have a high plasticity, proliferative and differentiation capacity, </w:t>
      </w:r>
      <w:r w:rsidR="003D1FAC" w:rsidRPr="00244EDB">
        <w:rPr>
          <w:rFonts w:ascii="Book Antiqua" w:hAnsi="Book Antiqua"/>
          <w:sz w:val="24"/>
          <w:szCs w:val="24"/>
          <w:lang w:val="en-GB"/>
        </w:rPr>
        <w:t>and also have the advantage of presenting</w:t>
      </w:r>
      <w:r w:rsidR="005D0873" w:rsidRPr="00244EDB">
        <w:rPr>
          <w:rFonts w:ascii="Book Antiqua" w:hAnsi="Book Antiqua"/>
          <w:sz w:val="24"/>
          <w:szCs w:val="24"/>
          <w:lang w:val="en-GB"/>
        </w:rPr>
        <w:t xml:space="preserve"> immunosuppressive </w:t>
      </w:r>
      <w:proofErr w:type="gramStart"/>
      <w:r w:rsidR="005D0873" w:rsidRPr="00244EDB">
        <w:rPr>
          <w:rFonts w:ascii="Book Antiqua" w:hAnsi="Book Antiqua"/>
          <w:sz w:val="24"/>
          <w:szCs w:val="24"/>
          <w:lang w:val="en-GB"/>
        </w:rPr>
        <w:t>properties</w:t>
      </w:r>
      <w:r w:rsidR="005D0873" w:rsidRPr="00244EDB">
        <w:rPr>
          <w:rFonts w:ascii="Book Antiqua" w:hAnsi="Book Antiqua"/>
          <w:noProof/>
          <w:sz w:val="24"/>
          <w:szCs w:val="24"/>
          <w:vertAlign w:val="superscript"/>
          <w:lang w:val="en-GB"/>
        </w:rPr>
        <w:t>[</w:t>
      </w:r>
      <w:proofErr w:type="gramEnd"/>
      <w:r w:rsidR="005D0873" w:rsidRPr="00244EDB">
        <w:rPr>
          <w:rFonts w:ascii="Book Antiqua" w:hAnsi="Book Antiqua"/>
          <w:noProof/>
          <w:sz w:val="24"/>
          <w:szCs w:val="24"/>
          <w:vertAlign w:val="superscript"/>
          <w:lang w:val="en-GB"/>
        </w:rPr>
        <w:t>3,19,</w:t>
      </w:r>
      <w:r w:rsidRPr="00244EDB">
        <w:rPr>
          <w:rFonts w:ascii="Book Antiqua" w:hAnsi="Book Antiqua"/>
          <w:noProof/>
          <w:sz w:val="24"/>
          <w:szCs w:val="24"/>
          <w:vertAlign w:val="superscript"/>
          <w:lang w:val="en-GB"/>
        </w:rPr>
        <w:t>20]</w:t>
      </w:r>
      <w:r w:rsidR="003D1FAC" w:rsidRPr="00244EDB">
        <w:rPr>
          <w:rFonts w:ascii="Book Antiqua" w:hAnsi="Book Antiqua"/>
          <w:sz w:val="24"/>
          <w:szCs w:val="24"/>
          <w:lang w:val="en-GB"/>
        </w:rPr>
        <w:t>. For these reasons, MSCs</w:t>
      </w:r>
      <w:r w:rsidRPr="00244EDB">
        <w:rPr>
          <w:rFonts w:ascii="Book Antiqua" w:hAnsi="Book Antiqua"/>
          <w:sz w:val="24"/>
          <w:szCs w:val="24"/>
          <w:lang w:val="en-GB"/>
        </w:rPr>
        <w:t xml:space="preserve"> have been used in experimental trials as cell-based therapies, including pathologies of PNS and central nervous system (CNS). Furthermore, nowadays the characterization of MSCs is well defined by recommendations a</w:t>
      </w:r>
      <w:r w:rsidR="005D0873" w:rsidRPr="00244EDB">
        <w:rPr>
          <w:rFonts w:ascii="Book Antiqua" w:hAnsi="Book Antiqua"/>
          <w:sz w:val="24"/>
          <w:szCs w:val="24"/>
          <w:lang w:val="en-GB"/>
        </w:rPr>
        <w:t xml:space="preserve">nd standards stated by the </w:t>
      </w:r>
      <w:r w:rsidR="00020D9C" w:rsidRPr="00244EDB">
        <w:rPr>
          <w:rFonts w:ascii="Book Antiqua" w:hAnsi="Book Antiqua"/>
          <w:sz w:val="24"/>
          <w:szCs w:val="24"/>
          <w:lang w:val="en-US"/>
        </w:rPr>
        <w:t>International Society for Cellular Therapy (ISCT)</w:t>
      </w:r>
      <w:r w:rsidRPr="00244EDB">
        <w:rPr>
          <w:rFonts w:ascii="Book Antiqua" w:hAnsi="Book Antiqua"/>
          <w:noProof/>
          <w:sz w:val="24"/>
          <w:szCs w:val="24"/>
          <w:vertAlign w:val="superscript"/>
          <w:lang w:val="en-GB"/>
        </w:rPr>
        <w:t>[19]</w:t>
      </w:r>
      <w:r w:rsidRPr="00244EDB">
        <w:rPr>
          <w:rFonts w:ascii="Book Antiqua" w:hAnsi="Book Antiqua"/>
          <w:sz w:val="24"/>
          <w:szCs w:val="24"/>
          <w:lang w:val="en-GB"/>
        </w:rPr>
        <w:t xml:space="preserve">. The MSCs therapeutic effect </w:t>
      </w:r>
      <w:r w:rsidR="003D1FAC" w:rsidRPr="00244EDB">
        <w:rPr>
          <w:rFonts w:ascii="Book Antiqua" w:hAnsi="Book Antiqua"/>
          <w:sz w:val="24"/>
          <w:szCs w:val="24"/>
          <w:lang w:val="en-GB"/>
        </w:rPr>
        <w:t xml:space="preserve">resides </w:t>
      </w:r>
      <w:r w:rsidRPr="00244EDB">
        <w:rPr>
          <w:rFonts w:ascii="Book Antiqua" w:hAnsi="Book Antiqua"/>
          <w:sz w:val="24"/>
          <w:szCs w:val="24"/>
          <w:lang w:val="en-GB"/>
        </w:rPr>
        <w:t xml:space="preserve">on their capacity to replace original cells of damaged tissues, </w:t>
      </w:r>
      <w:r w:rsidR="003D1FAC" w:rsidRPr="00244EDB">
        <w:rPr>
          <w:rFonts w:ascii="Book Antiqua" w:hAnsi="Book Antiqua"/>
          <w:sz w:val="24"/>
          <w:szCs w:val="24"/>
          <w:lang w:val="en-GB"/>
        </w:rPr>
        <w:t>and</w:t>
      </w:r>
      <w:r w:rsidRPr="00244EDB">
        <w:rPr>
          <w:rFonts w:ascii="Book Antiqua" w:hAnsi="Book Antiqua"/>
          <w:sz w:val="24"/>
          <w:szCs w:val="24"/>
          <w:lang w:val="en-GB"/>
        </w:rPr>
        <w:t xml:space="preserve"> also by </w:t>
      </w:r>
      <w:r w:rsidR="006C28B9" w:rsidRPr="00244EDB">
        <w:rPr>
          <w:rFonts w:ascii="Book Antiqua" w:hAnsi="Book Antiqua"/>
          <w:sz w:val="24"/>
          <w:szCs w:val="24"/>
          <w:lang w:val="en-GB"/>
        </w:rPr>
        <w:t>the physiologic secretion of</w:t>
      </w:r>
      <w:r w:rsidRPr="00244EDB">
        <w:rPr>
          <w:rFonts w:ascii="Book Antiqua" w:hAnsi="Book Antiqua"/>
          <w:sz w:val="24"/>
          <w:szCs w:val="24"/>
          <w:lang w:val="en-GB"/>
        </w:rPr>
        <w:t xml:space="preserve"> growth factors and cytokines that modify the microenvironment inducing the activity of endogenous progenitor cells within the injured tissue, and by modulating the inflammatory and immune responses</w:t>
      </w:r>
      <w:r w:rsidR="008370A3" w:rsidRPr="00244EDB">
        <w:rPr>
          <w:rFonts w:ascii="Book Antiqua" w:hAnsi="Book Antiqua"/>
          <w:sz w:val="24"/>
          <w:szCs w:val="24"/>
          <w:lang w:val="en-GB"/>
        </w:rPr>
        <w:t>. The inflammatory modulation</w:t>
      </w:r>
      <w:r w:rsidR="003D1FAC" w:rsidRPr="00244EDB">
        <w:rPr>
          <w:rFonts w:ascii="Book Antiqua" w:hAnsi="Book Antiqua"/>
          <w:sz w:val="24"/>
          <w:szCs w:val="24"/>
          <w:lang w:val="en-GB"/>
        </w:rPr>
        <w:t xml:space="preserve"> </w:t>
      </w:r>
      <w:r w:rsidR="008370A3" w:rsidRPr="00244EDB">
        <w:rPr>
          <w:rFonts w:ascii="Book Antiqua" w:hAnsi="Book Antiqua"/>
          <w:sz w:val="24"/>
          <w:szCs w:val="24"/>
          <w:lang w:val="en-GB"/>
        </w:rPr>
        <w:t xml:space="preserve">includes </w:t>
      </w:r>
      <w:r w:rsidR="003D1FAC" w:rsidRPr="00244EDB">
        <w:rPr>
          <w:rFonts w:ascii="Book Antiqua" w:hAnsi="Book Antiqua"/>
          <w:sz w:val="24"/>
          <w:szCs w:val="24"/>
          <w:lang w:val="en-GB"/>
        </w:rPr>
        <w:t xml:space="preserve">the </w:t>
      </w:r>
      <w:proofErr w:type="spellStart"/>
      <w:r w:rsidR="003D1FAC" w:rsidRPr="00244EDB">
        <w:rPr>
          <w:rFonts w:ascii="Book Antiqua" w:hAnsi="Book Antiqua"/>
          <w:sz w:val="24"/>
          <w:szCs w:val="24"/>
          <w:lang w:val="en-GB"/>
        </w:rPr>
        <w:t>Wallerian</w:t>
      </w:r>
      <w:proofErr w:type="spellEnd"/>
      <w:r w:rsidR="003D1FAC" w:rsidRPr="00244EDB">
        <w:rPr>
          <w:rFonts w:ascii="Book Antiqua" w:hAnsi="Book Antiqua"/>
          <w:sz w:val="24"/>
          <w:szCs w:val="24"/>
          <w:lang w:val="en-GB"/>
        </w:rPr>
        <w:t xml:space="preserve"> degeneration, a crucial step for nerve regeneration after </w:t>
      </w:r>
      <w:proofErr w:type="spellStart"/>
      <w:r w:rsidR="003D1FAC" w:rsidRPr="00244EDB">
        <w:rPr>
          <w:rFonts w:ascii="Book Antiqua" w:hAnsi="Book Antiqua"/>
          <w:sz w:val="24"/>
          <w:szCs w:val="24"/>
          <w:lang w:val="en-GB"/>
        </w:rPr>
        <w:t>neurotmesis</w:t>
      </w:r>
      <w:proofErr w:type="spellEnd"/>
      <w:r w:rsidR="003D1FAC" w:rsidRPr="00244EDB">
        <w:rPr>
          <w:rFonts w:ascii="Book Antiqua" w:hAnsi="Book Antiqua"/>
          <w:sz w:val="24"/>
          <w:szCs w:val="24"/>
          <w:lang w:val="en-GB"/>
        </w:rPr>
        <w:t xml:space="preserve"> </w:t>
      </w:r>
      <w:proofErr w:type="gramStart"/>
      <w:r w:rsidR="003D1FAC" w:rsidRPr="00244EDB">
        <w:rPr>
          <w:rFonts w:ascii="Book Antiqua" w:hAnsi="Book Antiqua"/>
          <w:sz w:val="24"/>
          <w:szCs w:val="24"/>
          <w:lang w:val="en-GB"/>
        </w:rPr>
        <w:t>injury</w:t>
      </w:r>
      <w:r w:rsidRPr="00244EDB">
        <w:rPr>
          <w:rFonts w:ascii="Book Antiqua" w:hAnsi="Book Antiqua"/>
          <w:noProof/>
          <w:sz w:val="24"/>
          <w:szCs w:val="24"/>
          <w:vertAlign w:val="superscript"/>
          <w:lang w:val="en-GB"/>
        </w:rPr>
        <w:t>[</w:t>
      </w:r>
      <w:proofErr w:type="gramEnd"/>
      <w:r w:rsidRPr="00244EDB">
        <w:rPr>
          <w:rFonts w:ascii="Book Antiqua" w:hAnsi="Book Antiqua"/>
          <w:noProof/>
          <w:sz w:val="24"/>
          <w:szCs w:val="24"/>
          <w:vertAlign w:val="superscript"/>
          <w:lang w:val="en-GB"/>
        </w:rPr>
        <w:t>3]</w:t>
      </w:r>
      <w:r w:rsidRPr="00244EDB">
        <w:rPr>
          <w:rFonts w:ascii="Book Antiqua" w:hAnsi="Book Antiqua"/>
          <w:sz w:val="24"/>
          <w:szCs w:val="24"/>
          <w:lang w:val="en-GB"/>
        </w:rPr>
        <w:t xml:space="preserve">. Therefore, the use of cellular systems is a rational approach for </w:t>
      </w:r>
      <w:r w:rsidR="006C28B9" w:rsidRPr="00244EDB">
        <w:rPr>
          <w:rFonts w:ascii="Book Antiqua" w:hAnsi="Book Antiqua"/>
          <w:sz w:val="24"/>
          <w:szCs w:val="24"/>
          <w:lang w:val="en-GB"/>
        </w:rPr>
        <w:t xml:space="preserve">promoting nerve regeneration by </w:t>
      </w:r>
      <w:r w:rsidRPr="00244EDB">
        <w:rPr>
          <w:rFonts w:ascii="Book Antiqua" w:hAnsi="Book Antiqua"/>
          <w:sz w:val="24"/>
          <w:szCs w:val="24"/>
          <w:lang w:val="en-GB"/>
        </w:rPr>
        <w:t>delivering growth-promoting factors and cyt</w:t>
      </w:r>
      <w:r w:rsidR="00E2739C" w:rsidRPr="00244EDB">
        <w:rPr>
          <w:rFonts w:ascii="Book Antiqua" w:hAnsi="Book Antiqua"/>
          <w:sz w:val="24"/>
          <w:szCs w:val="24"/>
          <w:lang w:val="en-GB"/>
        </w:rPr>
        <w:t xml:space="preserve">okines at the nerve lesion </w:t>
      </w:r>
      <w:proofErr w:type="gramStart"/>
      <w:r w:rsidR="00E2739C" w:rsidRPr="00244EDB">
        <w:rPr>
          <w:rFonts w:ascii="Book Antiqua" w:hAnsi="Book Antiqua"/>
          <w:sz w:val="24"/>
          <w:szCs w:val="24"/>
          <w:lang w:val="en-GB"/>
        </w:rPr>
        <w:t>site</w:t>
      </w:r>
      <w:r w:rsidRPr="00244EDB">
        <w:rPr>
          <w:rFonts w:ascii="Book Antiqua" w:hAnsi="Book Antiqua"/>
          <w:noProof/>
          <w:sz w:val="24"/>
          <w:szCs w:val="24"/>
          <w:vertAlign w:val="superscript"/>
          <w:lang w:val="en-GB"/>
        </w:rPr>
        <w:t>[</w:t>
      </w:r>
      <w:proofErr w:type="gramEnd"/>
      <w:r w:rsidRPr="00244EDB">
        <w:rPr>
          <w:rFonts w:ascii="Book Antiqua" w:hAnsi="Book Antiqua"/>
          <w:noProof/>
          <w:sz w:val="24"/>
          <w:szCs w:val="24"/>
          <w:vertAlign w:val="superscript"/>
          <w:lang w:val="en-GB"/>
        </w:rPr>
        <w:t>9]</w:t>
      </w:r>
      <w:r w:rsidRPr="00244EDB">
        <w:rPr>
          <w:rFonts w:ascii="Book Antiqua" w:hAnsi="Book Antiqua"/>
          <w:sz w:val="24"/>
          <w:szCs w:val="24"/>
          <w:lang w:val="en-GB"/>
        </w:rPr>
        <w:t xml:space="preserve">. MSCs can be isolated from several tissues, including </w:t>
      </w:r>
      <w:r w:rsidR="00761101" w:rsidRPr="00244EDB">
        <w:rPr>
          <w:rFonts w:ascii="Book Antiqua" w:hAnsi="Book Antiqua"/>
          <w:sz w:val="24"/>
          <w:szCs w:val="24"/>
          <w:lang w:val="en-GB"/>
        </w:rPr>
        <w:t>bone marrow (</w:t>
      </w:r>
      <w:r w:rsidRPr="00244EDB">
        <w:rPr>
          <w:rFonts w:ascii="Book Antiqua" w:hAnsi="Book Antiqua"/>
          <w:sz w:val="24"/>
          <w:szCs w:val="24"/>
          <w:lang w:val="en-GB"/>
        </w:rPr>
        <w:t>BM</w:t>
      </w:r>
      <w:r w:rsidR="00761101" w:rsidRPr="00244EDB">
        <w:rPr>
          <w:rFonts w:ascii="Book Antiqua" w:hAnsi="Book Antiqua"/>
          <w:sz w:val="24"/>
          <w:szCs w:val="24"/>
          <w:lang w:val="en-GB"/>
        </w:rPr>
        <w:t>)</w:t>
      </w:r>
      <w:r w:rsidRPr="00244EDB">
        <w:rPr>
          <w:rFonts w:ascii="Book Antiqua" w:hAnsi="Book Antiqua"/>
          <w:sz w:val="24"/>
          <w:szCs w:val="24"/>
          <w:lang w:val="en-GB"/>
        </w:rPr>
        <w:t xml:space="preserve">, umbilical cord blood </w:t>
      </w:r>
      <w:r w:rsidR="00761101" w:rsidRPr="00244EDB">
        <w:rPr>
          <w:rFonts w:ascii="Book Antiqua" w:hAnsi="Book Antiqua"/>
          <w:sz w:val="24"/>
          <w:szCs w:val="24"/>
          <w:lang w:val="en-GB"/>
        </w:rPr>
        <w:t xml:space="preserve">(UCB) </w:t>
      </w:r>
      <w:r w:rsidRPr="00244EDB">
        <w:rPr>
          <w:rFonts w:ascii="Book Antiqua" w:hAnsi="Book Antiqua"/>
          <w:sz w:val="24"/>
          <w:szCs w:val="24"/>
          <w:lang w:val="en-GB"/>
        </w:rPr>
        <w:t xml:space="preserve">and </w:t>
      </w:r>
      <w:r w:rsidR="004E39B0" w:rsidRPr="00244EDB">
        <w:rPr>
          <w:rFonts w:ascii="Book Antiqua" w:hAnsi="Book Antiqua"/>
          <w:sz w:val="24"/>
          <w:szCs w:val="24"/>
          <w:lang w:val="en-GB"/>
        </w:rPr>
        <w:t>umbilical cord tissue</w:t>
      </w:r>
      <w:r w:rsidR="00761101" w:rsidRPr="00244EDB">
        <w:rPr>
          <w:rFonts w:ascii="Book Antiqua" w:hAnsi="Book Antiqua"/>
          <w:sz w:val="24"/>
          <w:szCs w:val="24"/>
          <w:lang w:val="en-GB"/>
        </w:rPr>
        <w:t xml:space="preserve"> (UCT)</w:t>
      </w:r>
      <w:r w:rsidRPr="00244EDB">
        <w:rPr>
          <w:rFonts w:ascii="Book Antiqua" w:hAnsi="Book Antiqua"/>
          <w:sz w:val="24"/>
          <w:szCs w:val="24"/>
          <w:lang w:val="en-GB"/>
        </w:rPr>
        <w:t xml:space="preserve">, </w:t>
      </w:r>
      <w:r w:rsidR="006C28B9" w:rsidRPr="00244EDB">
        <w:rPr>
          <w:rFonts w:ascii="Book Antiqua" w:hAnsi="Book Antiqua"/>
          <w:sz w:val="24"/>
          <w:szCs w:val="24"/>
          <w:lang w:val="en-GB"/>
        </w:rPr>
        <w:t xml:space="preserve">dental pulp, </w:t>
      </w:r>
      <w:r w:rsidR="005D0873" w:rsidRPr="00244EDB">
        <w:rPr>
          <w:rFonts w:ascii="Book Antiqua" w:hAnsi="Book Antiqua"/>
          <w:sz w:val="24"/>
          <w:szCs w:val="24"/>
          <w:lang w:val="en-GB"/>
        </w:rPr>
        <w:t xml:space="preserve">and adipose </w:t>
      </w:r>
      <w:proofErr w:type="gramStart"/>
      <w:r w:rsidR="005D0873" w:rsidRPr="00244EDB">
        <w:rPr>
          <w:rFonts w:ascii="Book Antiqua" w:hAnsi="Book Antiqua"/>
          <w:sz w:val="24"/>
          <w:szCs w:val="24"/>
          <w:lang w:val="en-GB"/>
        </w:rPr>
        <w:t>tissue</w:t>
      </w:r>
      <w:r w:rsidRPr="00244EDB">
        <w:rPr>
          <w:rFonts w:ascii="Book Antiqua" w:hAnsi="Book Antiqua"/>
          <w:noProof/>
          <w:sz w:val="24"/>
          <w:szCs w:val="24"/>
          <w:vertAlign w:val="superscript"/>
          <w:lang w:val="en-GB"/>
        </w:rPr>
        <w:t>[</w:t>
      </w:r>
      <w:proofErr w:type="gramEnd"/>
      <w:r w:rsidRPr="00244EDB">
        <w:rPr>
          <w:rFonts w:ascii="Book Antiqua" w:hAnsi="Book Antiqua"/>
          <w:noProof/>
          <w:sz w:val="24"/>
          <w:szCs w:val="24"/>
          <w:vertAlign w:val="superscript"/>
          <w:lang w:val="en-GB"/>
        </w:rPr>
        <w:t>9]</w:t>
      </w:r>
      <w:r w:rsidRPr="00244EDB">
        <w:rPr>
          <w:rFonts w:ascii="Book Antiqua" w:hAnsi="Book Antiqua"/>
          <w:sz w:val="24"/>
          <w:szCs w:val="24"/>
          <w:lang w:val="en-GB"/>
        </w:rPr>
        <w:t xml:space="preserve">. BM </w:t>
      </w:r>
      <w:r w:rsidR="006C28B9" w:rsidRPr="00244EDB">
        <w:rPr>
          <w:rFonts w:ascii="Book Antiqua" w:hAnsi="Book Antiqua"/>
          <w:sz w:val="24"/>
          <w:szCs w:val="24"/>
          <w:lang w:val="en-GB"/>
        </w:rPr>
        <w:t>collection has several</w:t>
      </w:r>
      <w:r w:rsidRPr="00244EDB">
        <w:rPr>
          <w:rFonts w:ascii="Book Antiqua" w:hAnsi="Book Antiqua"/>
          <w:sz w:val="24"/>
          <w:szCs w:val="24"/>
          <w:lang w:val="en-GB"/>
        </w:rPr>
        <w:t xml:space="preserve"> disadvantages, </w:t>
      </w:r>
      <w:r w:rsidR="006C28B9" w:rsidRPr="00244EDB">
        <w:rPr>
          <w:rFonts w:ascii="Book Antiqua" w:hAnsi="Book Antiqua"/>
          <w:sz w:val="24"/>
          <w:szCs w:val="24"/>
          <w:lang w:val="en-GB"/>
        </w:rPr>
        <w:t xml:space="preserve">since the BM </w:t>
      </w:r>
      <w:r w:rsidR="008376B4" w:rsidRPr="00244EDB">
        <w:rPr>
          <w:rFonts w:ascii="Book Antiqua" w:hAnsi="Book Antiqua"/>
          <w:sz w:val="24"/>
          <w:szCs w:val="24"/>
          <w:lang w:val="en-GB"/>
        </w:rPr>
        <w:t>include</w:t>
      </w:r>
      <w:r w:rsidR="006C28B9" w:rsidRPr="00244EDB">
        <w:rPr>
          <w:rFonts w:ascii="Book Antiqua" w:hAnsi="Book Antiqua"/>
          <w:sz w:val="24"/>
          <w:szCs w:val="24"/>
          <w:lang w:val="en-GB"/>
        </w:rPr>
        <w:t xml:space="preserve"> a high percentage of adipocytes</w:t>
      </w:r>
      <w:r w:rsidR="008376B4" w:rsidRPr="00244EDB">
        <w:rPr>
          <w:rFonts w:ascii="Book Antiqua" w:hAnsi="Book Antiqua"/>
          <w:sz w:val="24"/>
          <w:szCs w:val="24"/>
          <w:lang w:val="en-GB"/>
        </w:rPr>
        <w:t xml:space="preserve"> and a heterogeneous cell population</w:t>
      </w:r>
      <w:r w:rsidRPr="00244EDB">
        <w:rPr>
          <w:rFonts w:ascii="Book Antiqua" w:hAnsi="Book Antiqua"/>
          <w:sz w:val="24"/>
          <w:szCs w:val="24"/>
          <w:lang w:val="en-GB"/>
        </w:rPr>
        <w:t xml:space="preserve">, </w:t>
      </w:r>
      <w:r w:rsidR="006C28B9" w:rsidRPr="00244EDB">
        <w:rPr>
          <w:rFonts w:ascii="Book Antiqua" w:hAnsi="Book Antiqua"/>
          <w:sz w:val="24"/>
          <w:szCs w:val="24"/>
          <w:lang w:val="en-GB"/>
        </w:rPr>
        <w:t xml:space="preserve">there is </w:t>
      </w:r>
      <w:r w:rsidRPr="00244EDB">
        <w:rPr>
          <w:rFonts w:ascii="Book Antiqua" w:hAnsi="Book Antiqua"/>
          <w:sz w:val="24"/>
          <w:szCs w:val="24"/>
          <w:lang w:val="en-GB"/>
        </w:rPr>
        <w:t>the possibility of morbidity</w:t>
      </w:r>
      <w:r w:rsidR="008376B4" w:rsidRPr="00244EDB">
        <w:rPr>
          <w:rFonts w:ascii="Book Antiqua" w:hAnsi="Book Antiqua"/>
          <w:sz w:val="24"/>
          <w:szCs w:val="24"/>
          <w:lang w:val="en-GB"/>
        </w:rPr>
        <w:t xml:space="preserve"> associated to donor collection</w:t>
      </w:r>
      <w:r w:rsidRPr="00244EDB">
        <w:rPr>
          <w:rFonts w:ascii="Book Antiqua" w:hAnsi="Book Antiqua"/>
          <w:sz w:val="24"/>
          <w:szCs w:val="24"/>
          <w:lang w:val="en-GB"/>
        </w:rPr>
        <w:t xml:space="preserve">, as well as </w:t>
      </w:r>
      <w:r w:rsidR="006C28B9" w:rsidRPr="00244EDB">
        <w:rPr>
          <w:rFonts w:ascii="Book Antiqua" w:hAnsi="Book Antiqua"/>
          <w:sz w:val="24"/>
          <w:szCs w:val="24"/>
          <w:lang w:val="en-GB"/>
        </w:rPr>
        <w:t xml:space="preserve">it is observed a </w:t>
      </w:r>
      <w:r w:rsidRPr="00244EDB">
        <w:rPr>
          <w:rFonts w:ascii="Book Antiqua" w:hAnsi="Book Antiqua"/>
          <w:sz w:val="24"/>
          <w:szCs w:val="24"/>
          <w:lang w:val="en-GB"/>
        </w:rPr>
        <w:t>decreas</w:t>
      </w:r>
      <w:r w:rsidR="006C28B9" w:rsidRPr="00244EDB">
        <w:rPr>
          <w:rFonts w:ascii="Book Antiqua" w:hAnsi="Book Antiqua"/>
          <w:sz w:val="24"/>
          <w:szCs w:val="24"/>
          <w:lang w:val="en-GB"/>
        </w:rPr>
        <w:t>ing</w:t>
      </w:r>
      <w:r w:rsidRPr="00244EDB">
        <w:rPr>
          <w:rFonts w:ascii="Book Antiqua" w:hAnsi="Book Antiqua"/>
          <w:sz w:val="24"/>
          <w:szCs w:val="24"/>
          <w:lang w:val="en-GB"/>
        </w:rPr>
        <w:t xml:space="preserve"> number of </w:t>
      </w:r>
      <w:r w:rsidR="006C28B9" w:rsidRPr="00244EDB">
        <w:rPr>
          <w:rFonts w:ascii="Book Antiqua" w:hAnsi="Book Antiqua"/>
          <w:sz w:val="24"/>
          <w:szCs w:val="24"/>
          <w:lang w:val="en-GB"/>
        </w:rPr>
        <w:t>BM-</w:t>
      </w:r>
      <w:r w:rsidRPr="00244EDB">
        <w:rPr>
          <w:rFonts w:ascii="Book Antiqua" w:hAnsi="Book Antiqua"/>
          <w:sz w:val="24"/>
          <w:szCs w:val="24"/>
          <w:lang w:val="en-GB"/>
        </w:rPr>
        <w:t>MSCs along the adult life</w:t>
      </w:r>
      <w:r w:rsidR="006C28B9" w:rsidRPr="00244EDB">
        <w:rPr>
          <w:rFonts w:ascii="Book Antiqua" w:hAnsi="Book Antiqua"/>
          <w:sz w:val="24"/>
          <w:szCs w:val="24"/>
          <w:lang w:val="en-GB"/>
        </w:rPr>
        <w:t xml:space="preserve"> and available for therapeutic applications</w:t>
      </w:r>
      <w:r w:rsidRPr="00244EDB">
        <w:rPr>
          <w:rFonts w:ascii="Book Antiqua" w:hAnsi="Book Antiqua"/>
          <w:sz w:val="24"/>
          <w:szCs w:val="24"/>
          <w:lang w:val="en-GB"/>
        </w:rPr>
        <w:t xml:space="preserve">. </w:t>
      </w:r>
      <w:r w:rsidR="00CB0592" w:rsidRPr="00244EDB">
        <w:rPr>
          <w:rFonts w:ascii="Book Antiqua" w:hAnsi="Book Antiqua"/>
          <w:sz w:val="24"/>
          <w:szCs w:val="24"/>
          <w:lang w:val="en-GB"/>
        </w:rPr>
        <w:t xml:space="preserve">The research concerning other sources of </w:t>
      </w:r>
      <w:r w:rsidRPr="00244EDB">
        <w:rPr>
          <w:rFonts w:ascii="Book Antiqua" w:hAnsi="Book Antiqua"/>
          <w:sz w:val="24"/>
          <w:szCs w:val="24"/>
          <w:lang w:val="en-GB"/>
        </w:rPr>
        <w:t xml:space="preserve">MSCs </w:t>
      </w:r>
      <w:r w:rsidR="00CB0592" w:rsidRPr="00244EDB">
        <w:rPr>
          <w:rFonts w:ascii="Book Antiqua" w:hAnsi="Book Antiqua"/>
          <w:sz w:val="24"/>
          <w:szCs w:val="24"/>
          <w:lang w:val="en-GB"/>
        </w:rPr>
        <w:t xml:space="preserve">has been intensively performed for the past years for identifying tissues that will allow MCs isolation, and </w:t>
      </w:r>
      <w:r w:rsidRPr="00244EDB">
        <w:rPr>
          <w:rFonts w:ascii="Book Antiqua" w:hAnsi="Book Antiqua"/>
          <w:sz w:val="24"/>
          <w:szCs w:val="24"/>
          <w:lang w:val="en-GB"/>
        </w:rPr>
        <w:t xml:space="preserve">safe and controlled </w:t>
      </w:r>
      <w:r w:rsidRPr="00244EDB">
        <w:rPr>
          <w:rFonts w:ascii="Book Antiqua" w:hAnsi="Book Antiqua"/>
          <w:i/>
          <w:sz w:val="24"/>
          <w:szCs w:val="24"/>
          <w:lang w:val="en-GB"/>
        </w:rPr>
        <w:t>ex vivo</w:t>
      </w:r>
      <w:r w:rsidRPr="00244EDB">
        <w:rPr>
          <w:rFonts w:ascii="Book Antiqua" w:hAnsi="Book Antiqua"/>
          <w:sz w:val="24"/>
          <w:szCs w:val="24"/>
          <w:lang w:val="en-GB"/>
        </w:rPr>
        <w:t xml:space="preserve"> expansion </w:t>
      </w:r>
      <w:r w:rsidR="00CB0592" w:rsidRPr="00244EDB">
        <w:rPr>
          <w:rFonts w:ascii="Book Antiqua" w:hAnsi="Book Antiqua"/>
          <w:sz w:val="24"/>
          <w:szCs w:val="24"/>
          <w:lang w:val="en-GB"/>
        </w:rPr>
        <w:t xml:space="preserve">of these cells </w:t>
      </w:r>
      <w:r w:rsidRPr="00244EDB">
        <w:rPr>
          <w:rFonts w:ascii="Book Antiqua" w:hAnsi="Book Antiqua"/>
          <w:sz w:val="24"/>
          <w:szCs w:val="24"/>
          <w:lang w:val="en-GB"/>
        </w:rPr>
        <w:t xml:space="preserve">for potential allogeneic </w:t>
      </w:r>
      <w:r w:rsidR="006C28B9" w:rsidRPr="00244EDB">
        <w:rPr>
          <w:rFonts w:ascii="Book Antiqua" w:hAnsi="Book Antiqua"/>
          <w:sz w:val="24"/>
          <w:szCs w:val="24"/>
          <w:lang w:val="en-GB"/>
        </w:rPr>
        <w:t xml:space="preserve">and autologous </w:t>
      </w:r>
      <w:proofErr w:type="gramStart"/>
      <w:r w:rsidR="00761101" w:rsidRPr="00244EDB">
        <w:rPr>
          <w:rFonts w:ascii="Book Antiqua" w:hAnsi="Book Antiqua"/>
          <w:sz w:val="24"/>
          <w:szCs w:val="24"/>
          <w:lang w:val="en-GB"/>
        </w:rPr>
        <w:t>application</w:t>
      </w:r>
      <w:r w:rsidRPr="00244EDB">
        <w:rPr>
          <w:rFonts w:ascii="Book Antiqua" w:hAnsi="Book Antiqua"/>
          <w:noProof/>
          <w:sz w:val="24"/>
          <w:szCs w:val="24"/>
          <w:vertAlign w:val="superscript"/>
          <w:lang w:val="en-GB"/>
        </w:rPr>
        <w:t>[</w:t>
      </w:r>
      <w:proofErr w:type="gramEnd"/>
      <w:r w:rsidRPr="00244EDB">
        <w:rPr>
          <w:rFonts w:ascii="Book Antiqua" w:hAnsi="Book Antiqua"/>
          <w:noProof/>
          <w:sz w:val="24"/>
          <w:szCs w:val="24"/>
          <w:vertAlign w:val="superscript"/>
          <w:lang w:val="en-GB"/>
        </w:rPr>
        <w:t>9]</w:t>
      </w:r>
      <w:r w:rsidRPr="00244EDB">
        <w:rPr>
          <w:rFonts w:ascii="Book Antiqua" w:hAnsi="Book Antiqua"/>
          <w:sz w:val="24"/>
          <w:szCs w:val="24"/>
          <w:lang w:val="en-GB"/>
        </w:rPr>
        <w:t xml:space="preserve">. MSCs isolated from the Wharton’s jelly </w:t>
      </w:r>
      <w:r w:rsidR="004E39B0" w:rsidRPr="00244EDB">
        <w:rPr>
          <w:rFonts w:ascii="Book Antiqua" w:hAnsi="Book Antiqua"/>
          <w:sz w:val="24"/>
          <w:szCs w:val="24"/>
          <w:lang w:val="en-GB"/>
        </w:rPr>
        <w:t>UCT</w:t>
      </w:r>
      <w:r w:rsidRPr="00244EDB">
        <w:rPr>
          <w:rFonts w:ascii="Book Antiqua" w:hAnsi="Book Antiqua"/>
          <w:sz w:val="24"/>
          <w:szCs w:val="24"/>
          <w:lang w:val="en-GB"/>
        </w:rPr>
        <w:t xml:space="preserve"> </w:t>
      </w:r>
      <w:r w:rsidR="00D52F03" w:rsidRPr="00244EDB">
        <w:rPr>
          <w:rFonts w:ascii="Book Antiqua" w:hAnsi="Book Antiqua"/>
          <w:sz w:val="24"/>
          <w:szCs w:val="24"/>
          <w:lang w:val="en-GB"/>
        </w:rPr>
        <w:t>have been tested</w:t>
      </w:r>
      <w:r w:rsidRPr="00244EDB">
        <w:rPr>
          <w:rFonts w:ascii="Book Antiqua" w:hAnsi="Book Antiqua"/>
          <w:sz w:val="24"/>
          <w:szCs w:val="24"/>
          <w:lang w:val="en-GB"/>
        </w:rPr>
        <w:t xml:space="preserve"> for the </w:t>
      </w:r>
      <w:r w:rsidR="00D52F03" w:rsidRPr="00244EDB">
        <w:rPr>
          <w:rFonts w:ascii="Book Antiqua" w:hAnsi="Book Antiqua"/>
          <w:sz w:val="24"/>
          <w:szCs w:val="24"/>
          <w:lang w:val="en-GB"/>
        </w:rPr>
        <w:t>clinical application</w:t>
      </w:r>
      <w:r w:rsidRPr="00244EDB">
        <w:rPr>
          <w:rFonts w:ascii="Book Antiqua" w:hAnsi="Book Antiqua"/>
          <w:sz w:val="24"/>
          <w:szCs w:val="24"/>
          <w:lang w:val="en-GB"/>
        </w:rPr>
        <w:t xml:space="preserve"> </w:t>
      </w:r>
      <w:r w:rsidR="00D52F03" w:rsidRPr="00244EDB">
        <w:rPr>
          <w:rFonts w:ascii="Book Antiqua" w:hAnsi="Book Antiqua"/>
          <w:sz w:val="24"/>
          <w:szCs w:val="24"/>
          <w:lang w:val="en-GB"/>
        </w:rPr>
        <w:t xml:space="preserve">in </w:t>
      </w:r>
      <w:r w:rsidR="004E39B0" w:rsidRPr="00244EDB">
        <w:rPr>
          <w:rFonts w:ascii="Book Antiqua" w:hAnsi="Book Antiqua"/>
          <w:sz w:val="24"/>
          <w:szCs w:val="24"/>
          <w:lang w:val="en-GB"/>
        </w:rPr>
        <w:t>C</w:t>
      </w:r>
      <w:r w:rsidR="00D52F03" w:rsidRPr="00244EDB">
        <w:rPr>
          <w:rFonts w:ascii="Book Antiqua" w:hAnsi="Book Antiqua"/>
          <w:sz w:val="24"/>
          <w:szCs w:val="24"/>
          <w:lang w:val="en-GB"/>
        </w:rPr>
        <w:t>NS and PNS, including</w:t>
      </w:r>
      <w:r w:rsidR="005D0873" w:rsidRPr="00244EDB">
        <w:rPr>
          <w:rFonts w:ascii="Book Antiqua" w:hAnsi="Book Antiqua"/>
          <w:sz w:val="24"/>
          <w:szCs w:val="24"/>
          <w:lang w:val="en-GB"/>
        </w:rPr>
        <w:t xml:space="preserve"> neurodegenerative </w:t>
      </w:r>
      <w:proofErr w:type="gramStart"/>
      <w:r w:rsidR="005D0873" w:rsidRPr="00244EDB">
        <w:rPr>
          <w:rFonts w:ascii="Book Antiqua" w:hAnsi="Book Antiqua"/>
          <w:sz w:val="24"/>
          <w:szCs w:val="24"/>
          <w:lang w:val="en-GB"/>
        </w:rPr>
        <w:t>diseases</w:t>
      </w:r>
      <w:r w:rsidRPr="00244EDB">
        <w:rPr>
          <w:rFonts w:ascii="Book Antiqua" w:hAnsi="Book Antiqua"/>
          <w:noProof/>
          <w:sz w:val="24"/>
          <w:szCs w:val="24"/>
          <w:vertAlign w:val="superscript"/>
          <w:lang w:val="en-GB"/>
        </w:rPr>
        <w:t>[</w:t>
      </w:r>
      <w:proofErr w:type="gramEnd"/>
      <w:r w:rsidRPr="00244EDB">
        <w:rPr>
          <w:rFonts w:ascii="Book Antiqua" w:hAnsi="Book Antiqua"/>
          <w:noProof/>
          <w:sz w:val="24"/>
          <w:szCs w:val="24"/>
          <w:vertAlign w:val="superscript"/>
          <w:lang w:val="en-GB"/>
        </w:rPr>
        <w:t>21]</w:t>
      </w:r>
      <w:r w:rsidR="00BA6EA0" w:rsidRPr="00244EDB">
        <w:rPr>
          <w:rFonts w:ascii="Book Antiqua" w:hAnsi="Book Antiqua"/>
          <w:sz w:val="24"/>
          <w:szCs w:val="24"/>
          <w:lang w:val="en-GB"/>
        </w:rPr>
        <w:t>. It has been reported that MSCs from the UCT</w:t>
      </w:r>
      <w:r w:rsidRPr="00244EDB">
        <w:rPr>
          <w:rFonts w:ascii="Book Antiqua" w:hAnsi="Book Antiqua"/>
          <w:sz w:val="24"/>
          <w:szCs w:val="24"/>
          <w:lang w:val="en-GB"/>
        </w:rPr>
        <w:t xml:space="preserve"> are still viable 4 mo</w:t>
      </w:r>
      <w:r w:rsidR="004E39B0" w:rsidRPr="00244EDB">
        <w:rPr>
          <w:rFonts w:ascii="Book Antiqua" w:hAnsi="Book Antiqua"/>
          <w:sz w:val="24"/>
          <w:szCs w:val="24"/>
          <w:lang w:val="en-GB"/>
        </w:rPr>
        <w:t>nths</w:t>
      </w:r>
      <w:r w:rsidRPr="00244EDB">
        <w:rPr>
          <w:rFonts w:ascii="Book Antiqua" w:hAnsi="Book Antiqua"/>
          <w:sz w:val="24"/>
          <w:szCs w:val="24"/>
          <w:lang w:val="en-GB"/>
        </w:rPr>
        <w:t xml:space="preserve"> after transplantation </w:t>
      </w:r>
      <w:r w:rsidR="00BA6EA0" w:rsidRPr="00244EDB">
        <w:rPr>
          <w:rFonts w:ascii="Book Antiqua" w:hAnsi="Book Antiqua"/>
          <w:sz w:val="24"/>
          <w:szCs w:val="24"/>
          <w:lang w:val="en-GB"/>
        </w:rPr>
        <w:t>and there is no</w:t>
      </w:r>
      <w:r w:rsidRPr="00244EDB">
        <w:rPr>
          <w:rFonts w:ascii="Book Antiqua" w:hAnsi="Book Antiqua"/>
          <w:sz w:val="24"/>
          <w:szCs w:val="24"/>
          <w:lang w:val="en-GB"/>
        </w:rPr>
        <w:t xml:space="preserve"> need for immunological suppression</w:t>
      </w:r>
      <w:r w:rsidR="00BA6EA0" w:rsidRPr="00244EDB">
        <w:rPr>
          <w:rFonts w:ascii="Book Antiqua" w:hAnsi="Book Antiqua"/>
          <w:sz w:val="24"/>
          <w:szCs w:val="24"/>
          <w:lang w:val="en-GB"/>
        </w:rPr>
        <w:t xml:space="preserve"> of the patients and experimental </w:t>
      </w:r>
      <w:proofErr w:type="gramStart"/>
      <w:r w:rsidR="00BA6EA0" w:rsidRPr="00244EDB">
        <w:rPr>
          <w:rFonts w:ascii="Book Antiqua" w:hAnsi="Book Antiqua"/>
          <w:sz w:val="24"/>
          <w:szCs w:val="24"/>
          <w:lang w:val="en-GB"/>
        </w:rPr>
        <w:t>animals</w:t>
      </w:r>
      <w:r w:rsidRPr="00244EDB">
        <w:rPr>
          <w:rFonts w:ascii="Book Antiqua" w:hAnsi="Book Antiqua"/>
          <w:noProof/>
          <w:sz w:val="24"/>
          <w:szCs w:val="24"/>
          <w:vertAlign w:val="superscript"/>
          <w:lang w:val="en-GB"/>
        </w:rPr>
        <w:t>[</w:t>
      </w:r>
      <w:proofErr w:type="gramEnd"/>
      <w:r w:rsidRPr="00244EDB">
        <w:rPr>
          <w:rFonts w:ascii="Book Antiqua" w:hAnsi="Book Antiqua"/>
          <w:noProof/>
          <w:sz w:val="24"/>
          <w:szCs w:val="24"/>
          <w:vertAlign w:val="superscript"/>
          <w:lang w:val="en-GB"/>
        </w:rPr>
        <w:t>22]</w:t>
      </w:r>
      <w:r w:rsidRPr="00244EDB">
        <w:rPr>
          <w:rFonts w:ascii="Book Antiqua" w:hAnsi="Book Antiqua"/>
          <w:sz w:val="24"/>
          <w:szCs w:val="24"/>
          <w:lang w:val="en-GB"/>
        </w:rPr>
        <w:t xml:space="preserve">. </w:t>
      </w:r>
      <w:r w:rsidR="00D3739B" w:rsidRPr="00244EDB">
        <w:rPr>
          <w:rFonts w:ascii="Book Antiqua" w:hAnsi="Book Antiqua"/>
          <w:sz w:val="24"/>
          <w:szCs w:val="24"/>
          <w:lang w:val="en-GB"/>
        </w:rPr>
        <w:t xml:space="preserve">The reason for this advantage is the fact that these cells are negative for </w:t>
      </w:r>
      <w:r w:rsidR="004E39B0" w:rsidRPr="00244EDB">
        <w:rPr>
          <w:rFonts w:ascii="Book Antiqua" w:hAnsi="Book Antiqua"/>
          <w:sz w:val="24"/>
          <w:szCs w:val="24"/>
          <w:lang w:val="en-GB"/>
        </w:rPr>
        <w:t>Major Histocompatibility Complex (</w:t>
      </w:r>
      <w:r w:rsidR="00D3739B" w:rsidRPr="00244EDB">
        <w:rPr>
          <w:rFonts w:ascii="Book Antiqua" w:hAnsi="Book Antiqua"/>
          <w:sz w:val="24"/>
          <w:szCs w:val="24"/>
          <w:lang w:val="en-GB"/>
        </w:rPr>
        <w:t>MHC</w:t>
      </w:r>
      <w:r w:rsidR="004E39B0" w:rsidRPr="00244EDB">
        <w:rPr>
          <w:rFonts w:ascii="Book Antiqua" w:hAnsi="Book Antiqua"/>
          <w:sz w:val="24"/>
          <w:szCs w:val="24"/>
          <w:lang w:val="en-GB"/>
        </w:rPr>
        <w:t>)</w:t>
      </w:r>
      <w:r w:rsidR="00D3739B" w:rsidRPr="00244EDB">
        <w:rPr>
          <w:rFonts w:ascii="Book Antiqua" w:hAnsi="Book Antiqua"/>
          <w:sz w:val="24"/>
          <w:szCs w:val="24"/>
          <w:lang w:val="en-GB"/>
        </w:rPr>
        <w:t>, and hav</w:t>
      </w:r>
      <w:r w:rsidR="005D0873" w:rsidRPr="00244EDB">
        <w:rPr>
          <w:rFonts w:ascii="Book Antiqua" w:hAnsi="Book Antiqua"/>
          <w:sz w:val="24"/>
          <w:szCs w:val="24"/>
          <w:lang w:val="en-GB"/>
        </w:rPr>
        <w:t xml:space="preserve">e low expression of MHC class </w:t>
      </w:r>
      <w:proofErr w:type="gramStart"/>
      <w:r w:rsidR="005D0873" w:rsidRPr="00244EDB">
        <w:rPr>
          <w:rFonts w:ascii="Book Antiqua" w:hAnsi="Book Antiqua"/>
          <w:sz w:val="24"/>
          <w:szCs w:val="24"/>
          <w:lang w:val="en-GB"/>
        </w:rPr>
        <w:t>I</w:t>
      </w:r>
      <w:r w:rsidR="00D3739B" w:rsidRPr="00244EDB">
        <w:rPr>
          <w:rFonts w:ascii="Book Antiqua" w:hAnsi="Book Antiqua"/>
          <w:noProof/>
          <w:sz w:val="24"/>
          <w:szCs w:val="24"/>
          <w:vertAlign w:val="superscript"/>
          <w:lang w:val="en-GB"/>
        </w:rPr>
        <w:t>[</w:t>
      </w:r>
      <w:proofErr w:type="gramEnd"/>
      <w:r w:rsidR="00D3739B" w:rsidRPr="00244EDB">
        <w:rPr>
          <w:rFonts w:ascii="Book Antiqua" w:hAnsi="Book Antiqua"/>
          <w:noProof/>
          <w:sz w:val="24"/>
          <w:szCs w:val="24"/>
          <w:vertAlign w:val="superscript"/>
          <w:lang w:val="en-GB"/>
        </w:rPr>
        <w:t>19]</w:t>
      </w:r>
      <w:r w:rsidR="004E39B0" w:rsidRPr="00244EDB">
        <w:rPr>
          <w:rFonts w:ascii="Book Antiqua" w:hAnsi="Book Antiqua"/>
          <w:sz w:val="24"/>
          <w:szCs w:val="24"/>
          <w:lang w:val="en-GB"/>
        </w:rPr>
        <w:t xml:space="preserve"> with </w:t>
      </w:r>
      <w:r w:rsidR="00D3739B" w:rsidRPr="00244EDB">
        <w:rPr>
          <w:rFonts w:ascii="Book Antiqua" w:hAnsi="Book Antiqua"/>
          <w:sz w:val="24"/>
          <w:szCs w:val="24"/>
          <w:lang w:val="en-GB"/>
        </w:rPr>
        <w:t xml:space="preserve">potential </w:t>
      </w:r>
      <w:r w:rsidR="004E39B0" w:rsidRPr="00244EDB">
        <w:rPr>
          <w:rFonts w:ascii="Book Antiqua" w:hAnsi="Book Antiqua"/>
          <w:sz w:val="24"/>
          <w:szCs w:val="24"/>
          <w:lang w:val="en-GB"/>
        </w:rPr>
        <w:t xml:space="preserve">application </w:t>
      </w:r>
      <w:r w:rsidR="00D3739B" w:rsidRPr="00244EDB">
        <w:rPr>
          <w:rFonts w:ascii="Book Antiqua" w:hAnsi="Book Antiqua"/>
          <w:sz w:val="24"/>
          <w:szCs w:val="24"/>
          <w:lang w:val="en-GB"/>
        </w:rPr>
        <w:t xml:space="preserve">for MSC-based therapies in </w:t>
      </w:r>
      <w:r w:rsidR="00F53839" w:rsidRPr="00244EDB">
        <w:rPr>
          <w:rFonts w:ascii="Book Antiqua" w:hAnsi="Book Antiqua"/>
          <w:sz w:val="24"/>
          <w:szCs w:val="24"/>
          <w:lang w:val="en-GB"/>
        </w:rPr>
        <w:t>allogeneic</w:t>
      </w:r>
      <w:r w:rsidR="00D3739B" w:rsidRPr="00244EDB">
        <w:rPr>
          <w:rFonts w:ascii="Book Antiqua" w:hAnsi="Book Antiqua"/>
          <w:sz w:val="24"/>
          <w:szCs w:val="24"/>
          <w:lang w:val="en-GB"/>
        </w:rPr>
        <w:t xml:space="preserve"> treatments. </w:t>
      </w:r>
      <w:r w:rsidRPr="00244EDB">
        <w:rPr>
          <w:rFonts w:ascii="Book Antiqua" w:hAnsi="Book Antiqua"/>
          <w:i/>
          <w:sz w:val="24"/>
          <w:szCs w:val="24"/>
          <w:lang w:val="en-GB"/>
        </w:rPr>
        <w:t>In vivo</w:t>
      </w:r>
      <w:r w:rsidRPr="00244EDB">
        <w:rPr>
          <w:rFonts w:ascii="Book Antiqua" w:hAnsi="Book Antiqua"/>
          <w:sz w:val="24"/>
          <w:szCs w:val="24"/>
          <w:lang w:val="en-GB"/>
        </w:rPr>
        <w:t xml:space="preserve"> studies involving these MSCs are limited but encouraging, especially what concerns PNS. Also, there are an increasing number of high quality cryopreserved cord tissue units in Cord Blood Banks worldwide. In addition, these cells represent a non-controversial source of </w:t>
      </w:r>
      <w:r w:rsidR="006C28B9" w:rsidRPr="00244EDB">
        <w:rPr>
          <w:rFonts w:ascii="Book Antiqua" w:hAnsi="Book Antiqua"/>
          <w:sz w:val="24"/>
          <w:szCs w:val="24"/>
          <w:lang w:val="en-GB"/>
        </w:rPr>
        <w:t xml:space="preserve">MSCs, </w:t>
      </w:r>
      <w:r w:rsidR="004C5BAC" w:rsidRPr="00244EDB">
        <w:rPr>
          <w:rFonts w:ascii="Book Antiqua" w:hAnsi="Book Antiqua"/>
          <w:sz w:val="24"/>
          <w:szCs w:val="24"/>
          <w:lang w:val="en-GB"/>
        </w:rPr>
        <w:t>without neither ethical</w:t>
      </w:r>
      <w:r w:rsidR="006C28B9" w:rsidRPr="00244EDB">
        <w:rPr>
          <w:rFonts w:ascii="Book Antiqua" w:hAnsi="Book Antiqua"/>
          <w:sz w:val="24"/>
          <w:szCs w:val="24"/>
          <w:lang w:val="en-GB"/>
        </w:rPr>
        <w:t xml:space="preserve"> nor religious issues</w:t>
      </w:r>
      <w:r w:rsidRPr="00244EDB">
        <w:rPr>
          <w:rFonts w:ascii="Book Antiqua" w:hAnsi="Book Antiqua"/>
          <w:sz w:val="24"/>
          <w:szCs w:val="24"/>
          <w:lang w:val="en-GB"/>
        </w:rPr>
        <w:t xml:space="preserve"> that </w:t>
      </w:r>
      <w:r w:rsidR="006C28B9" w:rsidRPr="00244EDB">
        <w:rPr>
          <w:rFonts w:ascii="Book Antiqua" w:hAnsi="Book Antiqua"/>
          <w:sz w:val="24"/>
          <w:szCs w:val="24"/>
          <w:lang w:val="en-GB"/>
        </w:rPr>
        <w:t xml:space="preserve">are routinely </w:t>
      </w:r>
      <w:r w:rsidRPr="00244EDB">
        <w:rPr>
          <w:rFonts w:ascii="Book Antiqua" w:hAnsi="Book Antiqua"/>
          <w:sz w:val="24"/>
          <w:szCs w:val="24"/>
          <w:lang w:val="en-GB"/>
        </w:rPr>
        <w:t xml:space="preserve">harvested after birth, cryogenically stored, thawed, and </w:t>
      </w:r>
      <w:r w:rsidR="006C28B9" w:rsidRPr="00244EDB">
        <w:rPr>
          <w:rFonts w:ascii="Book Antiqua" w:hAnsi="Book Antiqua"/>
          <w:sz w:val="24"/>
          <w:szCs w:val="24"/>
          <w:lang w:val="en-GB"/>
        </w:rPr>
        <w:t xml:space="preserve">can be </w:t>
      </w:r>
      <w:r w:rsidR="005D0873" w:rsidRPr="00244EDB">
        <w:rPr>
          <w:rFonts w:ascii="Book Antiqua" w:hAnsi="Book Antiqua"/>
          <w:sz w:val="24"/>
          <w:szCs w:val="24"/>
          <w:lang w:val="en-GB"/>
        </w:rPr>
        <w:t xml:space="preserve">expanded for therapeutic </w:t>
      </w:r>
      <w:proofErr w:type="gramStart"/>
      <w:r w:rsidR="005D0873" w:rsidRPr="00244EDB">
        <w:rPr>
          <w:rFonts w:ascii="Book Antiqua" w:hAnsi="Book Antiqua"/>
          <w:sz w:val="24"/>
          <w:szCs w:val="24"/>
          <w:lang w:val="en-GB"/>
        </w:rPr>
        <w:t>uses</w:t>
      </w:r>
      <w:r w:rsidRPr="00244EDB">
        <w:rPr>
          <w:rFonts w:ascii="Book Antiqua" w:hAnsi="Book Antiqua"/>
          <w:noProof/>
          <w:sz w:val="24"/>
          <w:szCs w:val="24"/>
          <w:vertAlign w:val="superscript"/>
          <w:lang w:val="en-GB"/>
        </w:rPr>
        <w:t>[</w:t>
      </w:r>
      <w:proofErr w:type="gramEnd"/>
      <w:r w:rsidRPr="00244EDB">
        <w:rPr>
          <w:rFonts w:ascii="Book Antiqua" w:hAnsi="Book Antiqua"/>
          <w:noProof/>
          <w:sz w:val="24"/>
          <w:szCs w:val="24"/>
          <w:vertAlign w:val="superscript"/>
          <w:lang w:val="en-GB"/>
        </w:rPr>
        <w:t>9]</w:t>
      </w:r>
      <w:r w:rsidRPr="00244EDB">
        <w:rPr>
          <w:rFonts w:ascii="Book Antiqua" w:hAnsi="Book Antiqua"/>
          <w:sz w:val="24"/>
          <w:szCs w:val="24"/>
          <w:lang w:val="en-GB"/>
        </w:rPr>
        <w:t>. On the other hand, it was demonstrated in some studies, that grafted MSCs have a signalling role which initiates the recruitment and direction of endogenous cells by growth factors production</w:t>
      </w:r>
      <w:r w:rsidR="004C5BAC" w:rsidRPr="00244EDB">
        <w:rPr>
          <w:rFonts w:ascii="Book Antiqua" w:hAnsi="Book Antiqua"/>
          <w:sz w:val="24"/>
          <w:szCs w:val="24"/>
          <w:lang w:val="en-GB"/>
        </w:rPr>
        <w:t xml:space="preserve">, promoting the local regeneration and modulating the inflammatory </w:t>
      </w:r>
      <w:proofErr w:type="gramStart"/>
      <w:r w:rsidR="004C5BAC" w:rsidRPr="00244EDB">
        <w:rPr>
          <w:rFonts w:ascii="Book Antiqua" w:hAnsi="Book Antiqua"/>
          <w:sz w:val="24"/>
          <w:szCs w:val="24"/>
          <w:lang w:val="en-GB"/>
        </w:rPr>
        <w:t>process</w:t>
      </w:r>
      <w:r w:rsidRPr="00244EDB">
        <w:rPr>
          <w:rFonts w:ascii="Book Antiqua" w:hAnsi="Book Antiqua"/>
          <w:noProof/>
          <w:sz w:val="24"/>
          <w:szCs w:val="24"/>
          <w:vertAlign w:val="superscript"/>
          <w:lang w:val="en-GB"/>
        </w:rPr>
        <w:t>[</w:t>
      </w:r>
      <w:proofErr w:type="gramEnd"/>
      <w:r w:rsidRPr="00244EDB">
        <w:rPr>
          <w:rFonts w:ascii="Book Antiqua" w:hAnsi="Book Antiqua"/>
          <w:noProof/>
          <w:sz w:val="24"/>
          <w:szCs w:val="24"/>
          <w:vertAlign w:val="superscript"/>
          <w:lang w:val="en-GB"/>
        </w:rPr>
        <w:t>23]</w:t>
      </w:r>
      <w:r w:rsidRPr="00244EDB">
        <w:rPr>
          <w:rFonts w:ascii="Book Antiqua" w:hAnsi="Book Antiqua"/>
          <w:sz w:val="24"/>
          <w:szCs w:val="24"/>
          <w:lang w:val="en-GB"/>
        </w:rPr>
        <w:t xml:space="preserve">. Nowadays it is </w:t>
      </w:r>
      <w:r w:rsidR="00FC7C0A" w:rsidRPr="00244EDB">
        <w:rPr>
          <w:rFonts w:ascii="Book Antiqua" w:hAnsi="Book Antiqua"/>
          <w:sz w:val="24"/>
          <w:szCs w:val="24"/>
          <w:lang w:val="en-GB"/>
        </w:rPr>
        <w:t xml:space="preserve">believed that factors secreted by MSCs are primarily responsible for their therapeutic action, so it is </w:t>
      </w:r>
      <w:r w:rsidRPr="00244EDB">
        <w:rPr>
          <w:rFonts w:ascii="Book Antiqua" w:hAnsi="Book Antiqua"/>
          <w:sz w:val="24"/>
          <w:szCs w:val="24"/>
          <w:lang w:val="en-GB"/>
        </w:rPr>
        <w:t xml:space="preserve">particularly important to understand </w:t>
      </w:r>
      <w:r w:rsidR="00FC7C0A" w:rsidRPr="00244EDB">
        <w:rPr>
          <w:rFonts w:ascii="Book Antiqua" w:hAnsi="Book Antiqua"/>
          <w:sz w:val="24"/>
          <w:szCs w:val="24"/>
          <w:lang w:val="en-GB"/>
        </w:rPr>
        <w:t>and fully</w:t>
      </w:r>
      <w:r w:rsidRPr="00244EDB">
        <w:rPr>
          <w:rFonts w:ascii="Book Antiqua" w:hAnsi="Book Antiqua"/>
          <w:sz w:val="24"/>
          <w:szCs w:val="24"/>
          <w:lang w:val="en-GB"/>
        </w:rPr>
        <w:t xml:space="preserve"> characteriz</w:t>
      </w:r>
      <w:r w:rsidR="00FC7C0A" w:rsidRPr="00244EDB">
        <w:rPr>
          <w:rFonts w:ascii="Book Antiqua" w:hAnsi="Book Antiqua"/>
          <w:sz w:val="24"/>
          <w:szCs w:val="24"/>
          <w:lang w:val="en-GB"/>
        </w:rPr>
        <w:t>e</w:t>
      </w:r>
      <w:r w:rsidRPr="00244EDB">
        <w:rPr>
          <w:rFonts w:ascii="Book Antiqua" w:hAnsi="Book Antiqua"/>
          <w:sz w:val="24"/>
          <w:szCs w:val="24"/>
          <w:lang w:val="en-GB"/>
        </w:rPr>
        <w:t xml:space="preserve"> </w:t>
      </w:r>
      <w:r w:rsidR="00FC7C0A" w:rsidRPr="00244EDB">
        <w:rPr>
          <w:rFonts w:ascii="Book Antiqua" w:hAnsi="Book Antiqua"/>
          <w:sz w:val="24"/>
          <w:szCs w:val="24"/>
          <w:lang w:val="en-GB"/>
        </w:rPr>
        <w:t>the</w:t>
      </w:r>
      <w:r w:rsidR="005D0873" w:rsidRPr="00244EDB">
        <w:rPr>
          <w:rFonts w:ascii="Book Antiqua" w:hAnsi="Book Antiqua"/>
          <w:sz w:val="24"/>
          <w:szCs w:val="24"/>
          <w:lang w:val="en-GB"/>
        </w:rPr>
        <w:t xml:space="preserve"> MSCs </w:t>
      </w:r>
      <w:proofErr w:type="spellStart"/>
      <w:proofErr w:type="gramStart"/>
      <w:r w:rsidR="005D0873" w:rsidRPr="00244EDB">
        <w:rPr>
          <w:rFonts w:ascii="Book Antiqua" w:hAnsi="Book Antiqua"/>
          <w:sz w:val="24"/>
          <w:szCs w:val="24"/>
          <w:lang w:val="en-GB"/>
        </w:rPr>
        <w:t>secretome</w:t>
      </w:r>
      <w:proofErr w:type="spellEnd"/>
      <w:r w:rsidR="005D0873" w:rsidRPr="00244EDB">
        <w:rPr>
          <w:rFonts w:ascii="Book Antiqua" w:hAnsi="Book Antiqua"/>
          <w:noProof/>
          <w:sz w:val="24"/>
          <w:szCs w:val="24"/>
          <w:vertAlign w:val="superscript"/>
          <w:lang w:val="en-GB"/>
        </w:rPr>
        <w:t>[</w:t>
      </w:r>
      <w:proofErr w:type="gramEnd"/>
      <w:r w:rsidR="005D0873" w:rsidRPr="00244EDB">
        <w:rPr>
          <w:rFonts w:ascii="Book Antiqua" w:hAnsi="Book Antiqua"/>
          <w:noProof/>
          <w:sz w:val="24"/>
          <w:szCs w:val="24"/>
          <w:vertAlign w:val="superscript"/>
          <w:lang w:val="en-GB"/>
        </w:rPr>
        <w:t>18,24,</w:t>
      </w:r>
      <w:r w:rsidRPr="00244EDB">
        <w:rPr>
          <w:rFonts w:ascii="Book Antiqua" w:hAnsi="Book Antiqua"/>
          <w:noProof/>
          <w:sz w:val="24"/>
          <w:szCs w:val="24"/>
          <w:vertAlign w:val="superscript"/>
          <w:lang w:val="en-GB"/>
        </w:rPr>
        <w:t>25]</w:t>
      </w:r>
      <w:r w:rsidRPr="00244EDB">
        <w:rPr>
          <w:rFonts w:ascii="Book Antiqua" w:hAnsi="Book Antiqua"/>
          <w:sz w:val="24"/>
          <w:szCs w:val="24"/>
          <w:lang w:val="en-GB"/>
        </w:rPr>
        <w:t xml:space="preserve">. </w:t>
      </w:r>
      <w:r w:rsidR="007917EF" w:rsidRPr="00244EDB">
        <w:rPr>
          <w:rFonts w:ascii="Book Antiqua" w:hAnsi="Book Antiqua"/>
          <w:sz w:val="24"/>
          <w:szCs w:val="24"/>
          <w:lang w:val="en-GB"/>
        </w:rPr>
        <w:t xml:space="preserve">Recent studies demonstrated that </w:t>
      </w:r>
      <w:r w:rsidRPr="00244EDB">
        <w:rPr>
          <w:rFonts w:ascii="Book Antiqua" w:hAnsi="Book Antiqua"/>
          <w:sz w:val="24"/>
          <w:szCs w:val="24"/>
          <w:lang w:val="en-GB"/>
        </w:rPr>
        <w:t xml:space="preserve">MSCs produce and secrete multiple paracrine factors </w:t>
      </w:r>
      <w:r w:rsidR="00B97AE8" w:rsidRPr="00244EDB">
        <w:rPr>
          <w:rFonts w:ascii="Book Antiqua" w:hAnsi="Book Antiqua"/>
          <w:sz w:val="24"/>
          <w:szCs w:val="24"/>
          <w:lang w:val="en-GB"/>
        </w:rPr>
        <w:t xml:space="preserve">like </w:t>
      </w:r>
      <w:r w:rsidR="00E60B27" w:rsidRPr="00244EDB">
        <w:rPr>
          <w:rFonts w:ascii="Book Antiqua" w:hAnsi="Book Antiqua"/>
          <w:sz w:val="24"/>
          <w:szCs w:val="24"/>
          <w:lang w:val="en-GB"/>
        </w:rPr>
        <w:t xml:space="preserve">interleukine-2 (IL-2), </w:t>
      </w:r>
      <w:r w:rsidR="00B97AE8" w:rsidRPr="00244EDB">
        <w:rPr>
          <w:rFonts w:ascii="Book Antiqua" w:hAnsi="Book Antiqua"/>
          <w:sz w:val="24"/>
          <w:szCs w:val="24"/>
          <w:lang w:val="en-GB"/>
        </w:rPr>
        <w:t>IL-6</w:t>
      </w:r>
      <w:r w:rsidR="005D0873" w:rsidRPr="00244EDB">
        <w:rPr>
          <w:rFonts w:ascii="Book Antiqua" w:eastAsiaTheme="minorEastAsia" w:hAnsi="Book Antiqua" w:hint="eastAsia"/>
          <w:sz w:val="24"/>
          <w:szCs w:val="24"/>
          <w:lang w:val="en-GB" w:eastAsia="zh-CN"/>
        </w:rPr>
        <w:t>,</w:t>
      </w:r>
      <w:r w:rsidR="00B97AE8" w:rsidRPr="00244EDB">
        <w:rPr>
          <w:rFonts w:ascii="Book Antiqua" w:hAnsi="Book Antiqua"/>
          <w:sz w:val="24"/>
          <w:szCs w:val="24"/>
          <w:lang w:val="en-GB"/>
        </w:rPr>
        <w:t xml:space="preserve"> IL-8, IL-12, IL-15, </w:t>
      </w:r>
      <w:r w:rsidR="00E60B27" w:rsidRPr="00244EDB">
        <w:rPr>
          <w:rFonts w:ascii="Book Antiqua" w:hAnsi="Book Antiqua"/>
          <w:sz w:val="24"/>
          <w:szCs w:val="24"/>
          <w:lang w:val="en-GB"/>
        </w:rPr>
        <w:t xml:space="preserve">Monocyte </w:t>
      </w:r>
      <w:proofErr w:type="spellStart"/>
      <w:r w:rsidR="00E60B27" w:rsidRPr="00244EDB">
        <w:rPr>
          <w:rFonts w:ascii="Book Antiqua" w:hAnsi="Book Antiqua"/>
          <w:sz w:val="24"/>
          <w:szCs w:val="24"/>
          <w:lang w:val="en-GB"/>
        </w:rPr>
        <w:t>Chemoattractant</w:t>
      </w:r>
      <w:proofErr w:type="spellEnd"/>
      <w:r w:rsidR="00E60B27" w:rsidRPr="00244EDB">
        <w:rPr>
          <w:rFonts w:ascii="Book Antiqua" w:hAnsi="Book Antiqua"/>
          <w:sz w:val="24"/>
          <w:szCs w:val="24"/>
          <w:lang w:val="en-GB"/>
        </w:rPr>
        <w:t xml:space="preserve"> Protein-1 (</w:t>
      </w:r>
      <w:r w:rsidR="00B97AE8" w:rsidRPr="00244EDB">
        <w:rPr>
          <w:rFonts w:ascii="Book Antiqua" w:hAnsi="Book Antiqua"/>
          <w:sz w:val="24"/>
          <w:szCs w:val="24"/>
          <w:lang w:val="en-GB"/>
        </w:rPr>
        <w:t>MCP-1</w:t>
      </w:r>
      <w:r w:rsidR="00E60B27" w:rsidRPr="00244EDB">
        <w:rPr>
          <w:rFonts w:ascii="Book Antiqua" w:hAnsi="Book Antiqua"/>
          <w:sz w:val="24"/>
          <w:szCs w:val="24"/>
          <w:lang w:val="en-GB"/>
        </w:rPr>
        <w:t>)</w:t>
      </w:r>
      <w:r w:rsidR="00B97AE8" w:rsidRPr="00244EDB">
        <w:rPr>
          <w:rFonts w:ascii="Book Antiqua" w:hAnsi="Book Antiqua"/>
          <w:sz w:val="24"/>
          <w:szCs w:val="24"/>
          <w:lang w:val="en-GB"/>
        </w:rPr>
        <w:t xml:space="preserve">, </w:t>
      </w:r>
      <w:r w:rsidR="00057E23" w:rsidRPr="00244EDB">
        <w:rPr>
          <w:rFonts w:ascii="Book Antiqua" w:hAnsi="Book Antiqua"/>
          <w:sz w:val="24"/>
          <w:szCs w:val="24"/>
          <w:lang w:val="en-GB"/>
        </w:rPr>
        <w:t>Macrophage Inflammatory Protein-1β (</w:t>
      </w:r>
      <w:r w:rsidR="00B97AE8" w:rsidRPr="00244EDB">
        <w:rPr>
          <w:rFonts w:ascii="Book Antiqua" w:hAnsi="Book Antiqua"/>
          <w:sz w:val="24"/>
          <w:szCs w:val="24"/>
          <w:lang w:val="en-GB"/>
        </w:rPr>
        <w:t>MIP-1β</w:t>
      </w:r>
      <w:r w:rsidR="00057E23" w:rsidRPr="00244EDB">
        <w:rPr>
          <w:rFonts w:ascii="Book Antiqua" w:hAnsi="Book Antiqua"/>
          <w:sz w:val="24"/>
          <w:szCs w:val="24"/>
          <w:lang w:val="en-GB"/>
        </w:rPr>
        <w:t>)</w:t>
      </w:r>
      <w:r w:rsidR="00B97AE8" w:rsidRPr="00244EDB">
        <w:rPr>
          <w:rFonts w:ascii="Book Antiqua" w:hAnsi="Book Antiqua"/>
          <w:sz w:val="24"/>
          <w:szCs w:val="24"/>
          <w:lang w:val="en-GB"/>
        </w:rPr>
        <w:t xml:space="preserve">, </w:t>
      </w:r>
      <w:r w:rsidR="00057E23" w:rsidRPr="00244EDB">
        <w:rPr>
          <w:rFonts w:ascii="Book Antiqua" w:hAnsi="Book Antiqua"/>
          <w:sz w:val="24"/>
          <w:szCs w:val="24"/>
          <w:lang w:val="en-GB"/>
        </w:rPr>
        <w:t>Regulated on Activation, Normal T Cell Expressed and Secreted (</w:t>
      </w:r>
      <w:r w:rsidR="00B97AE8" w:rsidRPr="00244EDB">
        <w:rPr>
          <w:rFonts w:ascii="Book Antiqua" w:hAnsi="Book Antiqua"/>
          <w:sz w:val="24"/>
          <w:szCs w:val="24"/>
          <w:lang w:val="en-GB"/>
        </w:rPr>
        <w:t>RANTES</w:t>
      </w:r>
      <w:r w:rsidR="00057E23" w:rsidRPr="00244EDB">
        <w:rPr>
          <w:rFonts w:ascii="Book Antiqua" w:hAnsi="Book Antiqua"/>
          <w:sz w:val="24"/>
          <w:szCs w:val="24"/>
          <w:lang w:val="en-GB"/>
        </w:rPr>
        <w:t>)</w:t>
      </w:r>
      <w:r w:rsidR="00B97AE8" w:rsidRPr="00244EDB">
        <w:rPr>
          <w:rFonts w:ascii="Book Antiqua" w:hAnsi="Book Antiqua"/>
          <w:sz w:val="24"/>
          <w:szCs w:val="24"/>
          <w:lang w:val="en-GB"/>
        </w:rPr>
        <w:t xml:space="preserve">, and </w:t>
      </w:r>
      <w:r w:rsidR="00057E23" w:rsidRPr="00244EDB">
        <w:rPr>
          <w:rFonts w:ascii="Book Antiqua" w:hAnsi="Book Antiqua"/>
          <w:sz w:val="24"/>
          <w:szCs w:val="24"/>
          <w:lang w:val="en-GB"/>
        </w:rPr>
        <w:t>Platelet-derived Growth Factor-AA (</w:t>
      </w:r>
      <w:r w:rsidR="00B97AE8" w:rsidRPr="00244EDB">
        <w:rPr>
          <w:rFonts w:ascii="Book Antiqua" w:hAnsi="Book Antiqua"/>
          <w:sz w:val="24"/>
          <w:szCs w:val="24"/>
          <w:lang w:val="en-GB"/>
        </w:rPr>
        <w:t>PDGF-AA</w:t>
      </w:r>
      <w:r w:rsidR="00057E23" w:rsidRPr="00244EDB">
        <w:rPr>
          <w:rFonts w:ascii="Book Antiqua" w:hAnsi="Book Antiqua"/>
          <w:sz w:val="24"/>
          <w:szCs w:val="24"/>
          <w:lang w:val="en-GB"/>
        </w:rPr>
        <w:t>)</w:t>
      </w:r>
      <w:r w:rsidRPr="00244EDB">
        <w:rPr>
          <w:rFonts w:ascii="Book Antiqua" w:hAnsi="Book Antiqua"/>
          <w:sz w:val="24"/>
          <w:szCs w:val="24"/>
          <w:lang w:val="en-GB"/>
        </w:rPr>
        <w:t xml:space="preserve">. </w:t>
      </w:r>
      <w:r w:rsidR="00B97AE8" w:rsidRPr="00244EDB">
        <w:rPr>
          <w:rFonts w:ascii="Book Antiqua" w:hAnsi="Book Antiqua"/>
          <w:sz w:val="24"/>
          <w:szCs w:val="24"/>
          <w:lang w:val="en-GB"/>
        </w:rPr>
        <w:t xml:space="preserve">The several secreted factors previously listed </w:t>
      </w:r>
      <w:r w:rsidR="00C62B92" w:rsidRPr="00244EDB">
        <w:rPr>
          <w:rFonts w:ascii="Book Antiqua" w:hAnsi="Book Antiqua"/>
          <w:sz w:val="24"/>
          <w:szCs w:val="24"/>
          <w:lang w:val="en-GB"/>
        </w:rPr>
        <w:t xml:space="preserve">that are </w:t>
      </w:r>
      <w:r w:rsidR="00B97AE8" w:rsidRPr="00244EDB">
        <w:rPr>
          <w:rFonts w:ascii="Book Antiqua" w:hAnsi="Book Antiqua"/>
          <w:sz w:val="24"/>
          <w:szCs w:val="24"/>
          <w:lang w:val="en-GB"/>
        </w:rPr>
        <w:t>present in MSCs conditioned medium (CM) was</w:t>
      </w:r>
      <w:r w:rsidRPr="00244EDB">
        <w:rPr>
          <w:rFonts w:ascii="Book Antiqua" w:hAnsi="Book Antiqua"/>
          <w:sz w:val="24"/>
          <w:szCs w:val="24"/>
          <w:lang w:val="en-GB"/>
        </w:rPr>
        <w:t xml:space="preserve"> already described by </w:t>
      </w:r>
      <w:proofErr w:type="gramStart"/>
      <w:r w:rsidR="005D0873" w:rsidRPr="00244EDB">
        <w:rPr>
          <w:rFonts w:ascii="Book Antiqua" w:hAnsi="Book Antiqua"/>
          <w:sz w:val="24"/>
          <w:szCs w:val="24"/>
          <w:lang w:val="en-GB"/>
        </w:rPr>
        <w:t>others</w:t>
      </w:r>
      <w:r w:rsidRPr="00244EDB">
        <w:rPr>
          <w:rFonts w:ascii="Book Antiqua" w:hAnsi="Book Antiqua"/>
          <w:noProof/>
          <w:sz w:val="24"/>
          <w:szCs w:val="24"/>
          <w:vertAlign w:val="superscript"/>
          <w:lang w:val="en-GB"/>
        </w:rPr>
        <w:t>[</w:t>
      </w:r>
      <w:proofErr w:type="gramEnd"/>
      <w:r w:rsidRPr="00244EDB">
        <w:rPr>
          <w:rFonts w:ascii="Book Antiqua" w:hAnsi="Book Antiqua"/>
          <w:noProof/>
          <w:sz w:val="24"/>
          <w:szCs w:val="24"/>
          <w:vertAlign w:val="superscript"/>
          <w:lang w:val="en-GB"/>
        </w:rPr>
        <w:t>26]</w:t>
      </w:r>
      <w:r w:rsidRPr="00244EDB">
        <w:rPr>
          <w:rFonts w:ascii="Book Antiqua" w:hAnsi="Book Antiqua"/>
          <w:sz w:val="24"/>
          <w:szCs w:val="24"/>
          <w:lang w:val="en-GB"/>
        </w:rPr>
        <w:t xml:space="preserve"> and more </w:t>
      </w:r>
      <w:r w:rsidR="005D0873" w:rsidRPr="00244EDB">
        <w:rPr>
          <w:rFonts w:ascii="Book Antiqua" w:hAnsi="Book Antiqua"/>
          <w:sz w:val="24"/>
          <w:szCs w:val="24"/>
          <w:lang w:val="en-GB"/>
        </w:rPr>
        <w:t>recently, by our research group</w:t>
      </w:r>
      <w:r w:rsidRPr="00244EDB">
        <w:rPr>
          <w:rFonts w:ascii="Book Antiqua" w:hAnsi="Book Antiqua"/>
          <w:noProof/>
          <w:sz w:val="24"/>
          <w:szCs w:val="24"/>
          <w:vertAlign w:val="superscript"/>
          <w:lang w:val="en-GB"/>
        </w:rPr>
        <w:t>[18]</w:t>
      </w:r>
      <w:r w:rsidRPr="00244EDB">
        <w:rPr>
          <w:rFonts w:ascii="Book Antiqua" w:hAnsi="Book Antiqua"/>
          <w:sz w:val="24"/>
          <w:szCs w:val="24"/>
          <w:lang w:val="en-GB"/>
        </w:rPr>
        <w:t xml:space="preserve">. </w:t>
      </w:r>
      <w:r w:rsidR="00DB2973" w:rsidRPr="00244EDB">
        <w:rPr>
          <w:rFonts w:ascii="Book Antiqua" w:hAnsi="Book Antiqua"/>
          <w:sz w:val="24"/>
          <w:szCs w:val="24"/>
          <w:lang w:val="en-GB"/>
        </w:rPr>
        <w:t xml:space="preserve">These paracrine factors are important to promote the MSCs therapeutic effects identified by the scientific community, like </w:t>
      </w:r>
      <w:proofErr w:type="spellStart"/>
      <w:r w:rsidR="00DB2973" w:rsidRPr="00244EDB">
        <w:rPr>
          <w:rFonts w:ascii="Book Antiqua" w:hAnsi="Book Antiqua"/>
          <w:sz w:val="24"/>
          <w:szCs w:val="24"/>
          <w:lang w:val="en-GB"/>
        </w:rPr>
        <w:t>immunomodulatory</w:t>
      </w:r>
      <w:proofErr w:type="spellEnd"/>
      <w:r w:rsidR="00DB2973" w:rsidRPr="00244EDB">
        <w:rPr>
          <w:rFonts w:ascii="Book Antiqua" w:hAnsi="Book Antiqua"/>
          <w:sz w:val="24"/>
          <w:szCs w:val="24"/>
          <w:lang w:val="en-GB"/>
        </w:rPr>
        <w:t xml:space="preserve"> and </w:t>
      </w:r>
      <w:proofErr w:type="spellStart"/>
      <w:r w:rsidR="00DB2973" w:rsidRPr="00244EDB">
        <w:rPr>
          <w:rFonts w:ascii="Book Antiqua" w:hAnsi="Book Antiqua"/>
          <w:sz w:val="24"/>
          <w:szCs w:val="24"/>
          <w:lang w:val="en-GB"/>
        </w:rPr>
        <w:t>chemoattractive</w:t>
      </w:r>
      <w:proofErr w:type="spellEnd"/>
      <w:r w:rsidR="00DB2973" w:rsidRPr="00244EDB">
        <w:rPr>
          <w:rFonts w:ascii="Book Antiqua" w:hAnsi="Book Antiqua"/>
          <w:sz w:val="24"/>
          <w:szCs w:val="24"/>
          <w:lang w:val="en-GB"/>
        </w:rPr>
        <w:t xml:space="preserve">, anti-apoptotic, anti-fibrotic, </w:t>
      </w:r>
      <w:proofErr w:type="spellStart"/>
      <w:r w:rsidR="00DB2973" w:rsidRPr="00244EDB">
        <w:rPr>
          <w:rFonts w:ascii="Book Antiqua" w:hAnsi="Book Antiqua"/>
          <w:sz w:val="24"/>
          <w:szCs w:val="24"/>
          <w:lang w:val="en-GB"/>
        </w:rPr>
        <w:t>angiogenic</w:t>
      </w:r>
      <w:proofErr w:type="spellEnd"/>
      <w:r w:rsidR="00DB2973" w:rsidRPr="00244EDB">
        <w:rPr>
          <w:rFonts w:ascii="Book Antiqua" w:hAnsi="Book Antiqua"/>
          <w:sz w:val="24"/>
          <w:szCs w:val="24"/>
          <w:lang w:val="en-GB"/>
        </w:rPr>
        <w:t xml:space="preserve">, and anti-oxidants activities. </w:t>
      </w:r>
      <w:r w:rsidRPr="00244EDB">
        <w:rPr>
          <w:rFonts w:ascii="Book Antiqua" w:hAnsi="Book Antiqua"/>
          <w:sz w:val="24"/>
          <w:szCs w:val="24"/>
          <w:lang w:val="en-GB"/>
        </w:rPr>
        <w:t>The hypothesis that MSCs and the growth factors produced during expansion in culture (conditioned media - CM) is an appropriate therapeutic product for local application in severe peripheral lesions seemed to be a rational approach and was studied in the present experimental work.</w:t>
      </w:r>
    </w:p>
    <w:p w:rsidR="00F4644A" w:rsidRPr="00244EDB" w:rsidRDefault="00F4644A" w:rsidP="00244EDB">
      <w:pPr>
        <w:spacing w:after="0" w:line="360" w:lineRule="auto"/>
        <w:jc w:val="both"/>
        <w:rPr>
          <w:rFonts w:ascii="Book Antiqua" w:hAnsi="Book Antiqua"/>
          <w:sz w:val="24"/>
          <w:szCs w:val="24"/>
          <w:lang w:val="en-GB"/>
        </w:rPr>
      </w:pPr>
    </w:p>
    <w:p w:rsidR="00F4644A" w:rsidRPr="00244EDB" w:rsidRDefault="005D0873" w:rsidP="00244EDB">
      <w:pPr>
        <w:spacing w:after="0" w:line="360" w:lineRule="auto"/>
        <w:jc w:val="both"/>
        <w:rPr>
          <w:rFonts w:ascii="Book Antiqua" w:hAnsi="Book Antiqua"/>
          <w:b/>
          <w:sz w:val="24"/>
          <w:szCs w:val="24"/>
          <w:lang w:val="en-US"/>
        </w:rPr>
      </w:pPr>
      <w:r w:rsidRPr="00244EDB">
        <w:rPr>
          <w:rFonts w:ascii="Book Antiqua" w:hAnsi="Book Antiqua"/>
          <w:b/>
          <w:sz w:val="24"/>
          <w:szCs w:val="24"/>
          <w:lang w:val="en-US"/>
        </w:rPr>
        <w:t>MATERIAL</w:t>
      </w:r>
      <w:r w:rsidR="001B6221">
        <w:rPr>
          <w:rFonts w:ascii="Book Antiqua" w:eastAsiaTheme="minorEastAsia" w:hAnsi="Book Antiqua" w:hint="eastAsia"/>
          <w:b/>
          <w:sz w:val="24"/>
          <w:szCs w:val="24"/>
          <w:lang w:val="en-US" w:eastAsia="zh-CN"/>
        </w:rPr>
        <w:t>S</w:t>
      </w:r>
      <w:r w:rsidRPr="00244EDB">
        <w:rPr>
          <w:rFonts w:ascii="Book Antiqua" w:hAnsi="Book Antiqua"/>
          <w:b/>
          <w:sz w:val="24"/>
          <w:szCs w:val="24"/>
          <w:lang w:val="en-US"/>
        </w:rPr>
        <w:t xml:space="preserve"> AND METHODS</w:t>
      </w:r>
    </w:p>
    <w:p w:rsidR="00F4644A" w:rsidRPr="00244EDB" w:rsidRDefault="00F4644A" w:rsidP="00244EDB">
      <w:pPr>
        <w:spacing w:after="0" w:line="360" w:lineRule="auto"/>
        <w:jc w:val="both"/>
        <w:rPr>
          <w:rFonts w:ascii="Book Antiqua" w:hAnsi="Book Antiqua"/>
          <w:b/>
          <w:bCs/>
          <w:i/>
          <w:sz w:val="24"/>
          <w:szCs w:val="24"/>
          <w:lang w:val="en-GB"/>
        </w:rPr>
      </w:pPr>
      <w:r w:rsidRPr="00244EDB">
        <w:rPr>
          <w:rFonts w:ascii="Book Antiqua" w:hAnsi="Book Antiqua"/>
          <w:b/>
          <w:bCs/>
          <w:i/>
          <w:sz w:val="24"/>
          <w:szCs w:val="24"/>
          <w:lang w:val="en-GB"/>
        </w:rPr>
        <w:t xml:space="preserve">Tube-guide preparation </w:t>
      </w:r>
    </w:p>
    <w:p w:rsidR="00F4644A" w:rsidRPr="00244EDB" w:rsidRDefault="00F4644A" w:rsidP="00244EDB">
      <w:pPr>
        <w:spacing w:after="0" w:line="360" w:lineRule="auto"/>
        <w:jc w:val="both"/>
        <w:rPr>
          <w:rFonts w:ascii="Book Antiqua" w:hAnsi="Book Antiqua"/>
          <w:b/>
          <w:sz w:val="24"/>
          <w:szCs w:val="24"/>
          <w:lang w:val="en-GB"/>
        </w:rPr>
      </w:pPr>
      <w:r w:rsidRPr="00244EDB">
        <w:rPr>
          <w:rFonts w:ascii="Book Antiqua" w:hAnsi="Book Antiqua"/>
          <w:sz w:val="24"/>
          <w:szCs w:val="24"/>
          <w:lang w:val="en-GB"/>
        </w:rPr>
        <w:t xml:space="preserve">Synthetic biodegradable tubes of PVA (Aldrich, </w:t>
      </w:r>
      <w:proofErr w:type="spellStart"/>
      <w:r w:rsidRPr="00244EDB">
        <w:rPr>
          <w:rFonts w:ascii="Book Antiqua" w:hAnsi="Book Antiqua"/>
          <w:sz w:val="24"/>
          <w:szCs w:val="24"/>
          <w:lang w:val="en-GB"/>
        </w:rPr>
        <w:t>Mowiol</w:t>
      </w:r>
      <w:proofErr w:type="spellEnd"/>
      <w:r w:rsidRPr="00244EDB">
        <w:rPr>
          <w:rFonts w:ascii="Book Antiqua" w:hAnsi="Book Antiqua"/>
          <w:sz w:val="24"/>
          <w:szCs w:val="24"/>
          <w:lang w:val="en-GB"/>
        </w:rPr>
        <w:t xml:space="preserve"> 10-98), PVA loaded with COOH-functionalized multiwall carbon nanotubes MWCNTs (</w:t>
      </w:r>
      <w:proofErr w:type="spellStart"/>
      <w:r w:rsidRPr="00244EDB">
        <w:rPr>
          <w:rFonts w:ascii="Book Antiqua" w:hAnsi="Book Antiqua"/>
          <w:sz w:val="24"/>
          <w:szCs w:val="24"/>
          <w:lang w:val="en-GB"/>
        </w:rPr>
        <w:t>Nanothinx</w:t>
      </w:r>
      <w:proofErr w:type="spellEnd"/>
      <w:r w:rsidRPr="00244EDB">
        <w:rPr>
          <w:rFonts w:ascii="Book Antiqua" w:hAnsi="Book Antiqua"/>
          <w:sz w:val="24"/>
          <w:szCs w:val="24"/>
          <w:lang w:val="en-GB"/>
        </w:rPr>
        <w:t xml:space="preserve">, NTX5, MWCNTs 97% -COOH) (PVA-CNTs tube-guides), and PVA loaded with </w:t>
      </w:r>
      <w:proofErr w:type="spellStart"/>
      <w:r w:rsidRPr="00244EDB">
        <w:rPr>
          <w:rFonts w:ascii="Book Antiqua" w:hAnsi="Book Antiqua"/>
          <w:sz w:val="24"/>
          <w:szCs w:val="24"/>
          <w:lang w:val="en-GB"/>
        </w:rPr>
        <w:t>PPy</w:t>
      </w:r>
      <w:proofErr w:type="spellEnd"/>
      <w:r w:rsidRPr="00244EDB">
        <w:rPr>
          <w:rFonts w:ascii="Book Antiqua" w:hAnsi="Book Antiqua"/>
          <w:sz w:val="24"/>
          <w:szCs w:val="24"/>
          <w:lang w:val="en-GB"/>
        </w:rPr>
        <w:t xml:space="preserve"> (Aldrich, 10-40 S/cm of conductivity) (PVA-</w:t>
      </w:r>
      <w:proofErr w:type="spellStart"/>
      <w:r w:rsidRPr="00244EDB">
        <w:rPr>
          <w:rFonts w:ascii="Book Antiqua" w:hAnsi="Book Antiqua"/>
          <w:sz w:val="24"/>
          <w:szCs w:val="24"/>
          <w:lang w:val="en-GB"/>
        </w:rPr>
        <w:t>PPy</w:t>
      </w:r>
      <w:proofErr w:type="spellEnd"/>
      <w:r w:rsidRPr="00244EDB">
        <w:rPr>
          <w:rFonts w:ascii="Book Antiqua" w:hAnsi="Book Antiqua"/>
          <w:sz w:val="24"/>
          <w:szCs w:val="24"/>
          <w:lang w:val="en-GB"/>
        </w:rPr>
        <w:t xml:space="preserve"> tube-guides) were prepared using a casting technique to a silicone mould. A 15% (%w/v) aqueous solution of PVA was prepared. Then the solution of PVA was mixed with 0.05% of COOH-functionalized MWCNTs and 0.05% of </w:t>
      </w:r>
      <w:proofErr w:type="spellStart"/>
      <w:r w:rsidRPr="00244EDB">
        <w:rPr>
          <w:rFonts w:ascii="Book Antiqua" w:hAnsi="Book Antiqua"/>
          <w:sz w:val="24"/>
          <w:szCs w:val="24"/>
          <w:lang w:val="en-GB"/>
        </w:rPr>
        <w:t>PPy</w:t>
      </w:r>
      <w:proofErr w:type="spellEnd"/>
      <w:r w:rsidRPr="00244EDB">
        <w:rPr>
          <w:rFonts w:ascii="Book Antiqua" w:hAnsi="Book Antiqua"/>
          <w:sz w:val="24"/>
          <w:szCs w:val="24"/>
          <w:lang w:val="en-GB"/>
        </w:rPr>
        <w:t>. The tube</w:t>
      </w:r>
      <w:r w:rsidR="004C2A48" w:rsidRPr="00244EDB">
        <w:rPr>
          <w:rFonts w:ascii="Book Antiqua" w:hAnsi="Book Antiqua"/>
          <w:sz w:val="24"/>
          <w:szCs w:val="24"/>
          <w:lang w:val="en-GB"/>
        </w:rPr>
        <w:t>-guide</w:t>
      </w:r>
      <w:r w:rsidRPr="00244EDB">
        <w:rPr>
          <w:rFonts w:ascii="Book Antiqua" w:hAnsi="Book Antiqua"/>
          <w:sz w:val="24"/>
          <w:szCs w:val="24"/>
          <w:lang w:val="en-GB"/>
        </w:rPr>
        <w:t>s were produced by freezing/thawing process. The treatment consisted in three cycles of freezer (-30</w:t>
      </w:r>
      <w:r w:rsidR="005D0873" w:rsidRPr="00244EDB">
        <w:rPr>
          <w:rFonts w:ascii="Book Antiqua" w:eastAsiaTheme="minorEastAsia" w:hAnsi="Book Antiqua" w:hint="eastAsia"/>
          <w:sz w:val="24"/>
          <w:szCs w:val="24"/>
          <w:lang w:val="en-GB" w:eastAsia="zh-CN"/>
        </w:rPr>
        <w:t xml:space="preserve"> </w:t>
      </w:r>
      <w:r w:rsidRPr="00244EDB">
        <w:rPr>
          <w:rFonts w:ascii="Book Antiqua" w:hAnsi="Book Antiqua"/>
          <w:sz w:val="24"/>
          <w:szCs w:val="24"/>
          <w:lang w:val="en-GB"/>
        </w:rPr>
        <w:t>ºC)/ incubator (25</w:t>
      </w:r>
      <w:r w:rsidR="005D0873" w:rsidRPr="00244EDB">
        <w:rPr>
          <w:rFonts w:ascii="Book Antiqua" w:eastAsiaTheme="minorEastAsia" w:hAnsi="Book Antiqua" w:hint="eastAsia"/>
          <w:sz w:val="24"/>
          <w:szCs w:val="24"/>
          <w:lang w:val="en-GB" w:eastAsia="zh-CN"/>
        </w:rPr>
        <w:t xml:space="preserve"> </w:t>
      </w:r>
      <w:r w:rsidRPr="00244EDB">
        <w:rPr>
          <w:rFonts w:ascii="Book Antiqua" w:hAnsi="Book Antiqua"/>
          <w:sz w:val="24"/>
          <w:szCs w:val="24"/>
          <w:lang w:val="en-GB"/>
        </w:rPr>
        <w:t>ºC), and an annealing treatment started with a stage of 14 h on an incubator (25</w:t>
      </w:r>
      <w:r w:rsidR="005D0873" w:rsidRPr="00244EDB">
        <w:rPr>
          <w:rFonts w:ascii="Book Antiqua" w:eastAsiaTheme="minorEastAsia" w:hAnsi="Book Antiqua" w:hint="eastAsia"/>
          <w:sz w:val="24"/>
          <w:szCs w:val="24"/>
          <w:lang w:val="en-GB" w:eastAsia="zh-CN"/>
        </w:rPr>
        <w:t xml:space="preserve"> </w:t>
      </w:r>
      <w:r w:rsidRPr="00244EDB">
        <w:rPr>
          <w:rFonts w:ascii="Book Antiqua" w:hAnsi="Book Antiqua"/>
          <w:sz w:val="24"/>
          <w:szCs w:val="24"/>
          <w:lang w:val="en-GB"/>
        </w:rPr>
        <w:t>ºC) followed by a ramp rate of 0.1</w:t>
      </w:r>
      <w:r w:rsidR="005D0873" w:rsidRPr="00244EDB">
        <w:rPr>
          <w:rFonts w:ascii="Book Antiqua" w:eastAsiaTheme="minorEastAsia" w:hAnsi="Book Antiqua" w:hint="eastAsia"/>
          <w:sz w:val="24"/>
          <w:szCs w:val="24"/>
          <w:lang w:val="en-GB" w:eastAsia="zh-CN"/>
        </w:rPr>
        <w:t xml:space="preserve"> </w:t>
      </w:r>
      <w:r w:rsidRPr="00244EDB">
        <w:rPr>
          <w:rFonts w:ascii="Book Antiqua" w:hAnsi="Book Antiqua"/>
          <w:sz w:val="24"/>
          <w:szCs w:val="24"/>
          <w:lang w:val="en-GB"/>
        </w:rPr>
        <w:t>ºC/min until 80</w:t>
      </w:r>
      <w:r w:rsidR="005D0873" w:rsidRPr="00244EDB">
        <w:rPr>
          <w:rFonts w:ascii="Book Antiqua" w:eastAsiaTheme="minorEastAsia" w:hAnsi="Book Antiqua" w:hint="eastAsia"/>
          <w:sz w:val="24"/>
          <w:szCs w:val="24"/>
          <w:lang w:val="en-GB" w:eastAsia="zh-CN"/>
        </w:rPr>
        <w:t xml:space="preserve"> </w:t>
      </w:r>
      <w:r w:rsidRPr="00244EDB">
        <w:rPr>
          <w:rFonts w:ascii="Book Antiqua" w:hAnsi="Book Antiqua"/>
          <w:sz w:val="24"/>
          <w:szCs w:val="24"/>
          <w:lang w:val="en-GB"/>
        </w:rPr>
        <w:t>ºC, and then a stage of 20</w:t>
      </w:r>
      <w:r w:rsidR="005D0873" w:rsidRPr="00244EDB">
        <w:rPr>
          <w:rFonts w:ascii="Book Antiqua" w:eastAsiaTheme="minorEastAsia" w:hAnsi="Book Antiqua" w:hint="eastAsia"/>
          <w:sz w:val="24"/>
          <w:szCs w:val="24"/>
          <w:lang w:val="en-GB" w:eastAsia="zh-CN"/>
        </w:rPr>
        <w:t xml:space="preserve"> </w:t>
      </w:r>
      <w:r w:rsidRPr="00244EDB">
        <w:rPr>
          <w:rFonts w:ascii="Book Antiqua" w:hAnsi="Book Antiqua"/>
          <w:sz w:val="24"/>
          <w:szCs w:val="24"/>
          <w:lang w:val="en-GB"/>
        </w:rPr>
        <w:t xml:space="preserve">h at 80 ºC. The tube-guides were sterilized by </w:t>
      </w:r>
      <w:proofErr w:type="spellStart"/>
      <w:r w:rsidRPr="00244EDB">
        <w:rPr>
          <w:rFonts w:ascii="Book Antiqua" w:hAnsi="Book Antiqua"/>
          <w:sz w:val="24"/>
          <w:szCs w:val="24"/>
          <w:lang w:val="en-GB"/>
        </w:rPr>
        <w:t>gama</w:t>
      </w:r>
      <w:proofErr w:type="spellEnd"/>
      <w:r w:rsidRPr="00244EDB">
        <w:rPr>
          <w:rFonts w:ascii="Book Antiqua" w:hAnsi="Book Antiqua"/>
          <w:sz w:val="24"/>
          <w:szCs w:val="24"/>
          <w:lang w:val="en-GB"/>
        </w:rPr>
        <w:t>-radiation and hydrated in a sterile saline solution during 2</w:t>
      </w:r>
      <w:r w:rsidR="005D0873" w:rsidRPr="00244EDB">
        <w:rPr>
          <w:rFonts w:ascii="Book Antiqua" w:eastAsiaTheme="minorEastAsia" w:hAnsi="Book Antiqua" w:hint="eastAsia"/>
          <w:sz w:val="24"/>
          <w:szCs w:val="24"/>
          <w:lang w:val="en-GB" w:eastAsia="zh-CN"/>
        </w:rPr>
        <w:t xml:space="preserve"> </w:t>
      </w:r>
      <w:r w:rsidRPr="00244EDB">
        <w:rPr>
          <w:rFonts w:ascii="Book Antiqua" w:hAnsi="Book Antiqua"/>
          <w:sz w:val="24"/>
          <w:szCs w:val="24"/>
          <w:lang w:val="en-GB"/>
        </w:rPr>
        <w:t xml:space="preserve">h before microsurgical application in the rat </w:t>
      </w:r>
      <w:proofErr w:type="spellStart"/>
      <w:r w:rsidRPr="00244EDB">
        <w:rPr>
          <w:rFonts w:ascii="Book Antiqua" w:hAnsi="Book Antiqua"/>
          <w:sz w:val="24"/>
          <w:szCs w:val="24"/>
          <w:lang w:val="en-GB"/>
        </w:rPr>
        <w:t>neurotmesis</w:t>
      </w:r>
      <w:proofErr w:type="spellEnd"/>
      <w:r w:rsidRPr="00244EDB">
        <w:rPr>
          <w:rFonts w:ascii="Book Antiqua" w:hAnsi="Book Antiqua"/>
          <w:sz w:val="24"/>
          <w:szCs w:val="24"/>
          <w:lang w:val="en-GB"/>
        </w:rPr>
        <w:t xml:space="preserve"> injuries (Figure 1).</w:t>
      </w:r>
    </w:p>
    <w:p w:rsidR="00F4644A" w:rsidRPr="00244EDB" w:rsidRDefault="00F4644A" w:rsidP="00244EDB">
      <w:pPr>
        <w:spacing w:after="0" w:line="360" w:lineRule="auto"/>
        <w:jc w:val="both"/>
        <w:rPr>
          <w:rFonts w:ascii="Book Antiqua" w:hAnsi="Book Antiqua"/>
          <w:b/>
          <w:sz w:val="24"/>
          <w:szCs w:val="24"/>
          <w:lang w:val="en-GB"/>
        </w:rPr>
      </w:pPr>
    </w:p>
    <w:p w:rsidR="00F4644A" w:rsidRPr="00244EDB" w:rsidRDefault="00F4644A" w:rsidP="00244EDB">
      <w:pPr>
        <w:spacing w:after="0" w:line="360" w:lineRule="auto"/>
        <w:jc w:val="both"/>
        <w:rPr>
          <w:rFonts w:ascii="Book Antiqua" w:hAnsi="Book Antiqua"/>
          <w:b/>
          <w:i/>
          <w:sz w:val="24"/>
          <w:szCs w:val="24"/>
          <w:lang w:val="en-US"/>
        </w:rPr>
      </w:pPr>
      <w:r w:rsidRPr="00244EDB">
        <w:rPr>
          <w:rFonts w:ascii="Book Antiqua" w:hAnsi="Book Antiqua"/>
          <w:b/>
          <w:i/>
          <w:sz w:val="24"/>
          <w:szCs w:val="24"/>
          <w:lang w:val="en-US"/>
        </w:rPr>
        <w:t>MSCs cell culture and in vitro characterization</w:t>
      </w:r>
    </w:p>
    <w:p w:rsidR="00F4644A" w:rsidRPr="00244EDB" w:rsidRDefault="005D0873" w:rsidP="00244EDB">
      <w:pPr>
        <w:spacing w:after="0" w:line="360" w:lineRule="auto"/>
        <w:jc w:val="both"/>
        <w:rPr>
          <w:rFonts w:ascii="Book Antiqua" w:hAnsi="Book Antiqua"/>
          <w:b/>
          <w:sz w:val="24"/>
          <w:szCs w:val="24"/>
          <w:lang w:val="en-US"/>
        </w:rPr>
      </w:pPr>
      <w:r w:rsidRPr="00244EDB">
        <w:rPr>
          <w:rFonts w:ascii="Book Antiqua" w:hAnsi="Book Antiqua"/>
          <w:b/>
          <w:sz w:val="24"/>
          <w:szCs w:val="24"/>
          <w:lang w:val="en-US"/>
        </w:rPr>
        <w:t>MSCs culture and expansion</w:t>
      </w:r>
      <w:r w:rsidRPr="00244EDB">
        <w:rPr>
          <w:rFonts w:ascii="Book Antiqua" w:eastAsiaTheme="minorEastAsia" w:hAnsi="Book Antiqua" w:hint="eastAsia"/>
          <w:b/>
          <w:sz w:val="24"/>
          <w:szCs w:val="24"/>
          <w:lang w:val="en-US" w:eastAsia="zh-CN"/>
        </w:rPr>
        <w:t xml:space="preserve">: </w:t>
      </w:r>
      <w:r w:rsidR="00F4644A" w:rsidRPr="00244EDB">
        <w:rPr>
          <w:rFonts w:ascii="Book Antiqua" w:hAnsi="Book Antiqua"/>
          <w:sz w:val="24"/>
          <w:szCs w:val="24"/>
          <w:lang w:val="en-US"/>
        </w:rPr>
        <w:t xml:space="preserve">Human MSCs isolated from the Wharton jelly (WJ) of </w:t>
      </w:r>
      <w:r w:rsidR="0013512D" w:rsidRPr="00244EDB">
        <w:rPr>
          <w:rFonts w:ascii="Book Antiqua" w:hAnsi="Book Antiqua"/>
          <w:sz w:val="24"/>
          <w:szCs w:val="24"/>
          <w:lang w:val="en-US"/>
        </w:rPr>
        <w:t>UCT</w:t>
      </w:r>
      <w:r w:rsidR="00F4644A" w:rsidRPr="00244EDB">
        <w:rPr>
          <w:rFonts w:ascii="Book Antiqua" w:hAnsi="Book Antiqua"/>
          <w:sz w:val="24"/>
          <w:szCs w:val="24"/>
          <w:lang w:val="en-US"/>
        </w:rPr>
        <w:t xml:space="preserve"> from </w:t>
      </w:r>
      <w:proofErr w:type="spellStart"/>
      <w:r w:rsidR="00F4644A" w:rsidRPr="00244EDB">
        <w:rPr>
          <w:rFonts w:ascii="Book Antiqua" w:hAnsi="Book Antiqua"/>
          <w:sz w:val="24"/>
          <w:szCs w:val="24"/>
          <w:lang w:val="en-US"/>
        </w:rPr>
        <w:t>PromoCell</w:t>
      </w:r>
      <w:proofErr w:type="spellEnd"/>
      <w:r w:rsidR="00F4644A" w:rsidRPr="00244EDB">
        <w:rPr>
          <w:rFonts w:ascii="Book Antiqua" w:hAnsi="Book Antiqua"/>
          <w:sz w:val="24"/>
          <w:szCs w:val="24"/>
          <w:lang w:val="en-US"/>
        </w:rPr>
        <w:t xml:space="preserve"> GmbH (C-12971, lot-number: 8082606.7</w:t>
      </w:r>
      <w:r w:rsidR="00DC7222" w:rsidRPr="00244EDB">
        <w:rPr>
          <w:rFonts w:ascii="Book Antiqua" w:hAnsi="Book Antiqua"/>
          <w:sz w:val="24"/>
          <w:szCs w:val="24"/>
          <w:lang w:val="en-US"/>
        </w:rPr>
        <w:t>)</w:t>
      </w:r>
      <w:r w:rsidR="00F4644A" w:rsidRPr="00244EDB">
        <w:rPr>
          <w:rFonts w:ascii="Book Antiqua" w:hAnsi="Book Antiqua"/>
          <w:sz w:val="24"/>
          <w:szCs w:val="24"/>
          <w:lang w:val="en-US"/>
        </w:rPr>
        <w:t xml:space="preserve"> were cultured and </w:t>
      </w:r>
      <w:r w:rsidR="00DC7222" w:rsidRPr="00244EDB">
        <w:rPr>
          <w:rFonts w:ascii="Book Antiqua" w:hAnsi="Book Antiqua"/>
          <w:sz w:val="24"/>
          <w:szCs w:val="24"/>
          <w:lang w:val="en-US"/>
        </w:rPr>
        <w:t>expanded</w:t>
      </w:r>
      <w:r w:rsidR="00F4644A" w:rsidRPr="00244EDB">
        <w:rPr>
          <w:rFonts w:ascii="Book Antiqua" w:hAnsi="Book Antiqua"/>
          <w:sz w:val="24"/>
          <w:szCs w:val="24"/>
          <w:lang w:val="en-US"/>
        </w:rPr>
        <w:t xml:space="preserve"> in a humidified atmosphere with 5% CO</w:t>
      </w:r>
      <w:r w:rsidR="00F4644A" w:rsidRPr="00244EDB">
        <w:rPr>
          <w:rFonts w:ascii="Book Antiqua" w:hAnsi="Book Antiqua"/>
          <w:sz w:val="24"/>
          <w:szCs w:val="24"/>
          <w:vertAlign w:val="subscript"/>
          <w:lang w:val="en-US"/>
        </w:rPr>
        <w:t>2</w:t>
      </w:r>
      <w:r w:rsidR="00F4644A" w:rsidRPr="00244EDB">
        <w:rPr>
          <w:rFonts w:ascii="Book Antiqua" w:hAnsi="Book Antiqua"/>
          <w:sz w:val="24"/>
          <w:szCs w:val="24"/>
          <w:lang w:val="en-US"/>
        </w:rPr>
        <w:t xml:space="preserve"> at 37</w:t>
      </w:r>
      <w:r w:rsidRPr="00244EDB">
        <w:rPr>
          <w:rFonts w:ascii="Book Antiqua" w:eastAsiaTheme="minorEastAsia" w:hAnsi="Book Antiqua" w:hint="eastAsia"/>
          <w:sz w:val="24"/>
          <w:szCs w:val="24"/>
          <w:lang w:val="en-US" w:eastAsia="zh-CN"/>
        </w:rPr>
        <w:t xml:space="preserve"> </w:t>
      </w:r>
      <w:r w:rsidR="00F4644A" w:rsidRPr="00244EDB">
        <w:rPr>
          <w:rFonts w:ascii="Times New Roman" w:hAnsi="Times New Roman"/>
          <w:sz w:val="24"/>
          <w:szCs w:val="24"/>
          <w:lang w:val="en-US"/>
        </w:rPr>
        <w:t>ᵒ</w:t>
      </w:r>
      <w:r w:rsidR="0051607B" w:rsidRPr="00244EDB">
        <w:rPr>
          <w:rFonts w:ascii="Book Antiqua" w:hAnsi="Book Antiqua"/>
          <w:sz w:val="24"/>
          <w:szCs w:val="24"/>
          <w:lang w:val="en-US"/>
        </w:rPr>
        <w:t xml:space="preserve">C by replacing </w:t>
      </w:r>
      <w:r w:rsidR="00324076" w:rsidRPr="00244EDB">
        <w:rPr>
          <w:rFonts w:ascii="Book Antiqua" w:hAnsi="Book Antiqua"/>
          <w:sz w:val="24"/>
          <w:szCs w:val="24"/>
          <w:lang w:val="en-US"/>
        </w:rPr>
        <w:t xml:space="preserve">the </w:t>
      </w:r>
      <w:proofErr w:type="spellStart"/>
      <w:r w:rsidR="005A35EC" w:rsidRPr="00244EDB">
        <w:rPr>
          <w:rFonts w:ascii="Book Antiqua" w:hAnsi="Book Antiqua"/>
          <w:sz w:val="24"/>
          <w:szCs w:val="24"/>
          <w:lang w:val="en-US"/>
        </w:rPr>
        <w:t>mesenchymal</w:t>
      </w:r>
      <w:proofErr w:type="spellEnd"/>
      <w:r w:rsidR="005A35EC" w:rsidRPr="00244EDB">
        <w:rPr>
          <w:rFonts w:ascii="Book Antiqua" w:hAnsi="Book Antiqua"/>
          <w:sz w:val="24"/>
          <w:szCs w:val="24"/>
          <w:lang w:val="en-US"/>
        </w:rPr>
        <w:t xml:space="preserve"> stem c</w:t>
      </w:r>
      <w:r w:rsidR="00324076" w:rsidRPr="00244EDB">
        <w:rPr>
          <w:rFonts w:ascii="Book Antiqua" w:hAnsi="Book Antiqua"/>
          <w:sz w:val="24"/>
          <w:szCs w:val="24"/>
          <w:lang w:val="en-US"/>
        </w:rPr>
        <w:t xml:space="preserve">ell </w:t>
      </w:r>
      <w:r w:rsidR="005A35EC" w:rsidRPr="00244EDB">
        <w:rPr>
          <w:rFonts w:ascii="Book Antiqua" w:hAnsi="Book Antiqua"/>
          <w:sz w:val="24"/>
          <w:szCs w:val="24"/>
          <w:lang w:val="en-US"/>
        </w:rPr>
        <w:t>m</w:t>
      </w:r>
      <w:r w:rsidR="00324076" w:rsidRPr="00244EDB">
        <w:rPr>
          <w:rFonts w:ascii="Book Antiqua" w:hAnsi="Book Antiqua"/>
          <w:sz w:val="24"/>
          <w:szCs w:val="24"/>
          <w:lang w:val="en-US"/>
        </w:rPr>
        <w:t xml:space="preserve">edium, </w:t>
      </w:r>
      <w:proofErr w:type="spellStart"/>
      <w:r w:rsidR="00324076" w:rsidRPr="00244EDB">
        <w:rPr>
          <w:rFonts w:ascii="Book Antiqua" w:hAnsi="Book Antiqua"/>
          <w:sz w:val="24"/>
          <w:szCs w:val="24"/>
          <w:lang w:val="en-US"/>
        </w:rPr>
        <w:t>PromoCell</w:t>
      </w:r>
      <w:proofErr w:type="spellEnd"/>
      <w:r w:rsidR="00324076" w:rsidRPr="00244EDB">
        <w:rPr>
          <w:rFonts w:ascii="Book Antiqua" w:hAnsi="Book Antiqua"/>
          <w:sz w:val="24"/>
          <w:szCs w:val="24"/>
          <w:lang w:val="en-US"/>
        </w:rPr>
        <w:t xml:space="preserve"> (C-28010) </w:t>
      </w:r>
      <w:r w:rsidR="0051607B" w:rsidRPr="00244EDB">
        <w:rPr>
          <w:rFonts w:ascii="Book Antiqua" w:hAnsi="Book Antiqua"/>
          <w:sz w:val="24"/>
          <w:szCs w:val="24"/>
          <w:lang w:val="en-US"/>
        </w:rPr>
        <w:t>every 48 h</w:t>
      </w:r>
      <w:r w:rsidR="00F4644A" w:rsidRPr="00244EDB">
        <w:rPr>
          <w:rFonts w:ascii="Book Antiqua" w:hAnsi="Book Antiqua"/>
          <w:sz w:val="24"/>
          <w:szCs w:val="24"/>
          <w:lang w:val="en-US"/>
        </w:rPr>
        <w:t>. At 80% confluence</w:t>
      </w:r>
      <w:r w:rsidR="00AE2003" w:rsidRPr="00244EDB">
        <w:rPr>
          <w:rFonts w:ascii="Book Antiqua" w:hAnsi="Book Antiqua"/>
          <w:sz w:val="24"/>
          <w:szCs w:val="24"/>
          <w:lang w:val="en-US"/>
        </w:rPr>
        <w:t>, normally obtained after 4 d in culture (Figure 2)</w:t>
      </w:r>
      <w:r w:rsidR="00F4644A" w:rsidRPr="00244EDB">
        <w:rPr>
          <w:rFonts w:ascii="Book Antiqua" w:hAnsi="Book Antiqua"/>
          <w:sz w:val="24"/>
          <w:szCs w:val="24"/>
          <w:lang w:val="en-US"/>
        </w:rPr>
        <w:t xml:space="preserve">, </w:t>
      </w:r>
      <w:r w:rsidR="00AE2003" w:rsidRPr="00244EDB">
        <w:rPr>
          <w:rFonts w:ascii="Book Antiqua" w:hAnsi="Book Antiqua"/>
          <w:sz w:val="24"/>
          <w:szCs w:val="24"/>
          <w:lang w:val="en-US"/>
        </w:rPr>
        <w:t>MSCs</w:t>
      </w:r>
      <w:r w:rsidR="00F4644A" w:rsidRPr="00244EDB">
        <w:rPr>
          <w:rFonts w:ascii="Book Antiqua" w:hAnsi="Book Antiqua"/>
          <w:sz w:val="24"/>
          <w:szCs w:val="24"/>
          <w:lang w:val="en-US"/>
        </w:rPr>
        <w:t xml:space="preserve"> were harvested with 0.25% trypsin with EDTA (GIBCO) for further expansion at a</w:t>
      </w:r>
      <w:r w:rsidR="00EA3BC0" w:rsidRPr="00244EDB">
        <w:rPr>
          <w:rFonts w:ascii="Book Antiqua" w:hAnsi="Book Antiqua"/>
          <w:sz w:val="24"/>
          <w:szCs w:val="24"/>
          <w:lang w:val="en-US"/>
        </w:rPr>
        <w:t>n</w:t>
      </w:r>
      <w:r w:rsidR="00F4644A" w:rsidRPr="00244EDB">
        <w:rPr>
          <w:rFonts w:ascii="Book Antiqua" w:hAnsi="Book Antiqua"/>
          <w:sz w:val="24"/>
          <w:szCs w:val="24"/>
          <w:lang w:val="en-US"/>
        </w:rPr>
        <w:t xml:space="preserve"> </w:t>
      </w:r>
      <w:r w:rsidR="00AE2003" w:rsidRPr="00244EDB">
        <w:rPr>
          <w:rFonts w:ascii="Book Antiqua" w:hAnsi="Book Antiqua"/>
          <w:sz w:val="24"/>
          <w:szCs w:val="24"/>
          <w:lang w:val="en-US"/>
        </w:rPr>
        <w:t xml:space="preserve">initial </w:t>
      </w:r>
      <w:r w:rsidR="00F4644A" w:rsidRPr="00244EDB">
        <w:rPr>
          <w:rFonts w:ascii="Book Antiqua" w:hAnsi="Book Antiqua"/>
          <w:sz w:val="24"/>
          <w:szCs w:val="24"/>
          <w:lang w:val="en-US"/>
        </w:rPr>
        <w:t xml:space="preserve">concentration of </w:t>
      </w:r>
      <w:r w:rsidR="0013512D" w:rsidRPr="00244EDB">
        <w:rPr>
          <w:rFonts w:ascii="Book Antiqua" w:hAnsi="Book Antiqua"/>
          <w:sz w:val="24"/>
          <w:szCs w:val="24"/>
          <w:lang w:val="en-US"/>
        </w:rPr>
        <w:t>1</w:t>
      </w:r>
      <w:r w:rsidR="00244EDB" w:rsidRPr="00244EDB">
        <w:rPr>
          <w:rFonts w:ascii="Book Antiqua" w:eastAsiaTheme="minorEastAsia" w:hAnsi="Book Antiqua" w:hint="eastAsia"/>
          <w:sz w:val="24"/>
          <w:szCs w:val="24"/>
          <w:lang w:val="en-US" w:eastAsia="zh-CN"/>
        </w:rPr>
        <w:t xml:space="preserve"> </w:t>
      </w:r>
      <w:r w:rsidR="00244EDB" w:rsidRPr="00244EDB">
        <w:rPr>
          <w:rFonts w:ascii="Book Antiqua" w:hAnsi="Book Antiqua"/>
          <w:color w:val="000000"/>
          <w:sz w:val="24"/>
          <w:szCs w:val="24"/>
        </w:rPr>
        <w:t>×</w:t>
      </w:r>
      <w:r w:rsidR="00244EDB" w:rsidRPr="00244EDB">
        <w:rPr>
          <w:rFonts w:ascii="Book Antiqua" w:eastAsiaTheme="minorEastAsia" w:hAnsi="Book Antiqua" w:hint="eastAsia"/>
          <w:color w:val="000000"/>
          <w:sz w:val="24"/>
          <w:szCs w:val="24"/>
          <w:lang w:eastAsia="zh-CN"/>
        </w:rPr>
        <w:t xml:space="preserve"> </w:t>
      </w:r>
      <w:r w:rsidR="00F4644A" w:rsidRPr="00244EDB">
        <w:rPr>
          <w:rFonts w:ascii="Book Antiqua" w:hAnsi="Book Antiqua"/>
          <w:sz w:val="24"/>
          <w:szCs w:val="24"/>
          <w:lang w:val="en-US"/>
        </w:rPr>
        <w:t>10</w:t>
      </w:r>
      <w:r w:rsidR="00F4644A" w:rsidRPr="00244EDB">
        <w:rPr>
          <w:rFonts w:ascii="Book Antiqua" w:hAnsi="Book Antiqua"/>
          <w:sz w:val="24"/>
          <w:szCs w:val="24"/>
          <w:vertAlign w:val="superscript"/>
          <w:lang w:val="en-US"/>
        </w:rPr>
        <w:t>4</w:t>
      </w:r>
      <w:r w:rsidRPr="00244EDB">
        <w:rPr>
          <w:rFonts w:ascii="Book Antiqua" w:eastAsiaTheme="minorEastAsia" w:hAnsi="Book Antiqua" w:hint="eastAsia"/>
          <w:sz w:val="24"/>
          <w:szCs w:val="24"/>
          <w:vertAlign w:val="superscript"/>
          <w:lang w:val="en-US" w:eastAsia="zh-CN"/>
        </w:rPr>
        <w:t xml:space="preserve"> </w:t>
      </w:r>
      <w:r w:rsidR="00F4644A" w:rsidRPr="00244EDB">
        <w:rPr>
          <w:rFonts w:ascii="Book Antiqua" w:hAnsi="Book Antiqua"/>
          <w:sz w:val="24"/>
          <w:szCs w:val="24"/>
          <w:lang w:val="en-US"/>
        </w:rPr>
        <w:t>cells/cm</w:t>
      </w:r>
      <w:r w:rsidR="00F4644A" w:rsidRPr="00244EDB">
        <w:rPr>
          <w:rFonts w:ascii="Book Antiqua" w:hAnsi="Book Antiqua"/>
          <w:sz w:val="24"/>
          <w:szCs w:val="24"/>
          <w:vertAlign w:val="superscript"/>
          <w:lang w:val="en-US"/>
        </w:rPr>
        <w:t>2</w:t>
      </w:r>
      <w:r w:rsidR="00F4644A" w:rsidRPr="00244EDB">
        <w:rPr>
          <w:rFonts w:ascii="Book Antiqua" w:hAnsi="Book Antiqua"/>
          <w:sz w:val="24"/>
          <w:szCs w:val="24"/>
          <w:lang w:val="en-US"/>
        </w:rPr>
        <w:t xml:space="preserve">. </w:t>
      </w:r>
      <w:r w:rsidR="00AE2003" w:rsidRPr="00244EDB">
        <w:rPr>
          <w:rFonts w:ascii="Book Antiqua" w:hAnsi="Book Antiqua"/>
          <w:sz w:val="24"/>
          <w:szCs w:val="24"/>
          <w:lang w:val="en-US"/>
        </w:rPr>
        <w:t xml:space="preserve">Immediately previously to </w:t>
      </w:r>
      <w:r w:rsidR="00AE2003" w:rsidRPr="00244EDB">
        <w:rPr>
          <w:rFonts w:ascii="Book Antiqua" w:hAnsi="Book Antiqua"/>
          <w:i/>
          <w:sz w:val="24"/>
          <w:szCs w:val="24"/>
          <w:lang w:val="en-US"/>
        </w:rPr>
        <w:t>in vivo</w:t>
      </w:r>
      <w:r w:rsidR="00AE2003" w:rsidRPr="00244EDB">
        <w:rPr>
          <w:rFonts w:ascii="Book Antiqua" w:hAnsi="Book Antiqua"/>
          <w:sz w:val="24"/>
          <w:szCs w:val="24"/>
          <w:lang w:val="en-US"/>
        </w:rPr>
        <w:t xml:space="preserve"> application, a</w:t>
      </w:r>
      <w:r w:rsidR="00F4644A" w:rsidRPr="00244EDB">
        <w:rPr>
          <w:rFonts w:ascii="Book Antiqua" w:hAnsi="Book Antiqua"/>
          <w:sz w:val="24"/>
          <w:szCs w:val="24"/>
          <w:lang w:val="en-US"/>
        </w:rPr>
        <w:t xml:space="preserve"> MSCs suspensio</w:t>
      </w:r>
      <w:r w:rsidR="00AE2003" w:rsidRPr="00244EDB">
        <w:rPr>
          <w:rFonts w:ascii="Book Antiqua" w:hAnsi="Book Antiqua"/>
          <w:sz w:val="24"/>
          <w:szCs w:val="24"/>
          <w:lang w:val="en-US"/>
        </w:rPr>
        <w:t>n was prepared in 1 m</w:t>
      </w:r>
      <w:r w:rsidR="0013512D" w:rsidRPr="00244EDB">
        <w:rPr>
          <w:rFonts w:ascii="Book Antiqua" w:hAnsi="Book Antiqua"/>
          <w:sz w:val="24"/>
          <w:szCs w:val="24"/>
          <w:lang w:val="en-US"/>
        </w:rPr>
        <w:t>l</w:t>
      </w:r>
      <w:r w:rsidR="00AE2003" w:rsidRPr="00244EDB">
        <w:rPr>
          <w:rFonts w:ascii="Book Antiqua" w:hAnsi="Book Antiqua"/>
          <w:sz w:val="24"/>
          <w:szCs w:val="24"/>
          <w:lang w:val="en-US"/>
        </w:rPr>
        <w:t xml:space="preserve"> syringes. Each syringe</w:t>
      </w:r>
      <w:r w:rsidR="00F4644A" w:rsidRPr="00244EDB">
        <w:rPr>
          <w:rFonts w:ascii="Book Antiqua" w:hAnsi="Book Antiqua"/>
          <w:sz w:val="24"/>
          <w:szCs w:val="24"/>
          <w:lang w:val="en-US"/>
        </w:rPr>
        <w:t xml:space="preserve"> </w:t>
      </w:r>
      <w:r w:rsidR="00AE2003" w:rsidRPr="00244EDB">
        <w:rPr>
          <w:rFonts w:ascii="Book Antiqua" w:hAnsi="Book Antiqua"/>
          <w:sz w:val="24"/>
          <w:szCs w:val="24"/>
          <w:lang w:val="en-US"/>
        </w:rPr>
        <w:t>contained</w:t>
      </w:r>
      <w:r w:rsidR="00F4644A" w:rsidRPr="00244EDB">
        <w:rPr>
          <w:rFonts w:ascii="Book Antiqua" w:hAnsi="Book Antiqua"/>
          <w:sz w:val="24"/>
          <w:szCs w:val="24"/>
          <w:lang w:val="en-US"/>
        </w:rPr>
        <w:t xml:space="preserve"> MSCs at a concentration of </w:t>
      </w:r>
      <w:r w:rsidR="0013512D" w:rsidRPr="00244EDB">
        <w:rPr>
          <w:rFonts w:ascii="Book Antiqua" w:hAnsi="Book Antiqua"/>
          <w:sz w:val="24"/>
          <w:szCs w:val="24"/>
          <w:lang w:val="en-US"/>
        </w:rPr>
        <w:t>1</w:t>
      </w:r>
      <w:r w:rsidR="00244EDB" w:rsidRPr="00244EDB">
        <w:rPr>
          <w:rFonts w:ascii="Book Antiqua" w:eastAsiaTheme="minorEastAsia" w:hAnsi="Book Antiqua" w:hint="eastAsia"/>
          <w:sz w:val="24"/>
          <w:szCs w:val="24"/>
          <w:lang w:val="en-US" w:eastAsia="zh-CN"/>
        </w:rPr>
        <w:t xml:space="preserve"> </w:t>
      </w:r>
      <w:r w:rsidR="00244EDB" w:rsidRPr="00244EDB">
        <w:rPr>
          <w:rFonts w:ascii="Book Antiqua" w:hAnsi="Book Antiqua"/>
          <w:color w:val="000000"/>
          <w:sz w:val="24"/>
          <w:szCs w:val="24"/>
        </w:rPr>
        <w:t>×</w:t>
      </w:r>
      <w:r w:rsidR="00244EDB" w:rsidRPr="00244EDB">
        <w:rPr>
          <w:rFonts w:ascii="Book Antiqua" w:eastAsiaTheme="minorEastAsia" w:hAnsi="Book Antiqua" w:hint="eastAsia"/>
          <w:color w:val="000000"/>
          <w:sz w:val="24"/>
          <w:szCs w:val="24"/>
          <w:lang w:eastAsia="zh-CN"/>
        </w:rPr>
        <w:t xml:space="preserve"> </w:t>
      </w:r>
      <w:r w:rsidR="00F4644A" w:rsidRPr="00244EDB">
        <w:rPr>
          <w:rFonts w:ascii="Book Antiqua" w:hAnsi="Book Antiqua"/>
          <w:sz w:val="24"/>
          <w:szCs w:val="24"/>
          <w:lang w:val="en-US"/>
        </w:rPr>
        <w:t>10</w:t>
      </w:r>
      <w:r w:rsidR="00F4644A" w:rsidRPr="00244EDB">
        <w:rPr>
          <w:rFonts w:ascii="Book Antiqua" w:hAnsi="Book Antiqua"/>
          <w:sz w:val="24"/>
          <w:szCs w:val="24"/>
          <w:vertAlign w:val="superscript"/>
          <w:lang w:val="en-US"/>
        </w:rPr>
        <w:t>6</w:t>
      </w:r>
      <w:r w:rsidR="00F4644A" w:rsidRPr="00244EDB">
        <w:rPr>
          <w:rFonts w:ascii="Book Antiqua" w:hAnsi="Book Antiqua"/>
          <w:sz w:val="24"/>
          <w:szCs w:val="24"/>
          <w:lang w:val="en-US"/>
        </w:rPr>
        <w:t>/µ</w:t>
      </w:r>
      <w:r w:rsidRPr="00244EDB">
        <w:rPr>
          <w:rFonts w:ascii="Book Antiqua" w:hAnsi="Book Antiqua"/>
          <w:sz w:val="24"/>
          <w:szCs w:val="24"/>
          <w:lang w:val="en-US"/>
        </w:rPr>
        <w:t>L</w:t>
      </w:r>
      <w:r w:rsidR="00F4644A" w:rsidRPr="00244EDB">
        <w:rPr>
          <w:rFonts w:ascii="Book Antiqua" w:hAnsi="Book Antiqua"/>
          <w:sz w:val="24"/>
          <w:szCs w:val="24"/>
          <w:lang w:val="en-US"/>
        </w:rPr>
        <w:t xml:space="preserve"> for posterior intra-operatively nerve injection.</w:t>
      </w:r>
    </w:p>
    <w:p w:rsidR="00F4644A" w:rsidRPr="00244EDB" w:rsidRDefault="006C7539" w:rsidP="00244EDB">
      <w:pPr>
        <w:spacing w:after="0" w:line="360" w:lineRule="auto"/>
        <w:ind w:firstLineChars="100" w:firstLine="240"/>
        <w:jc w:val="both"/>
        <w:rPr>
          <w:rFonts w:ascii="Book Antiqua" w:hAnsi="Book Antiqua"/>
          <w:sz w:val="24"/>
          <w:szCs w:val="24"/>
          <w:lang w:val="en-US"/>
        </w:rPr>
      </w:pPr>
      <w:r w:rsidRPr="00244EDB">
        <w:rPr>
          <w:rFonts w:ascii="Book Antiqua" w:hAnsi="Book Antiqua"/>
          <w:sz w:val="24"/>
          <w:szCs w:val="24"/>
          <w:lang w:val="en-US"/>
        </w:rPr>
        <w:t>T</w:t>
      </w:r>
      <w:r w:rsidR="00774175" w:rsidRPr="00244EDB">
        <w:rPr>
          <w:rFonts w:ascii="Book Antiqua" w:hAnsi="Book Antiqua"/>
          <w:sz w:val="24"/>
          <w:szCs w:val="24"/>
          <w:lang w:val="en-US"/>
        </w:rPr>
        <w:t>he</w:t>
      </w:r>
      <w:r w:rsidR="00F4644A" w:rsidRPr="00244EDB">
        <w:rPr>
          <w:rFonts w:ascii="Book Antiqua" w:hAnsi="Book Antiqua"/>
          <w:sz w:val="24"/>
          <w:szCs w:val="24"/>
          <w:lang w:val="en-US"/>
        </w:rPr>
        <w:t xml:space="preserve"> </w:t>
      </w:r>
      <w:r w:rsidR="00774175" w:rsidRPr="00244EDB">
        <w:rPr>
          <w:rFonts w:ascii="Book Antiqua" w:hAnsi="Book Antiqua"/>
          <w:sz w:val="24"/>
          <w:szCs w:val="24"/>
          <w:lang w:val="en-US"/>
        </w:rPr>
        <w:t>MSCs</w:t>
      </w:r>
      <w:r w:rsidR="00F4644A" w:rsidRPr="00244EDB">
        <w:rPr>
          <w:rFonts w:ascii="Book Antiqua" w:hAnsi="Book Antiqua"/>
          <w:sz w:val="24"/>
          <w:szCs w:val="24"/>
          <w:lang w:val="en-US"/>
        </w:rPr>
        <w:t xml:space="preserve"> lot </w:t>
      </w:r>
      <w:r w:rsidR="00774175" w:rsidRPr="00244EDB">
        <w:rPr>
          <w:rFonts w:ascii="Book Antiqua" w:hAnsi="Book Antiqua"/>
          <w:sz w:val="24"/>
          <w:szCs w:val="24"/>
          <w:lang w:val="en-US"/>
        </w:rPr>
        <w:t xml:space="preserve">used in the present experimental study </w:t>
      </w:r>
      <w:r w:rsidR="00F4644A" w:rsidRPr="00244EDB">
        <w:rPr>
          <w:rFonts w:ascii="Book Antiqua" w:hAnsi="Book Antiqua"/>
          <w:sz w:val="24"/>
          <w:szCs w:val="24"/>
          <w:lang w:val="en-US"/>
        </w:rPr>
        <w:t xml:space="preserve">was characterized by flow </w:t>
      </w:r>
      <w:proofErr w:type="spellStart"/>
      <w:r w:rsidR="00F4644A" w:rsidRPr="00244EDB">
        <w:rPr>
          <w:rFonts w:ascii="Book Antiqua" w:hAnsi="Book Antiqua"/>
          <w:sz w:val="24"/>
          <w:szCs w:val="24"/>
          <w:lang w:val="en-US"/>
        </w:rPr>
        <w:t>cytometry</w:t>
      </w:r>
      <w:proofErr w:type="spellEnd"/>
      <w:r w:rsidR="00F4644A" w:rsidRPr="00244EDB">
        <w:rPr>
          <w:rFonts w:ascii="Book Antiqua" w:hAnsi="Book Antiqua"/>
          <w:sz w:val="24"/>
          <w:szCs w:val="24"/>
          <w:lang w:val="en-US"/>
        </w:rPr>
        <w:t xml:space="preserve"> analysis for a comprehensive panel of markers</w:t>
      </w:r>
      <w:r w:rsidR="00F50C0C" w:rsidRPr="00244EDB">
        <w:rPr>
          <w:rFonts w:ascii="Book Antiqua" w:hAnsi="Book Antiqua"/>
          <w:sz w:val="24"/>
          <w:szCs w:val="24"/>
          <w:lang w:val="en-US"/>
        </w:rPr>
        <w:t xml:space="preserve"> </w:t>
      </w:r>
      <w:r w:rsidRPr="00244EDB">
        <w:rPr>
          <w:rFonts w:ascii="Book Antiqua" w:hAnsi="Book Antiqua"/>
          <w:sz w:val="24"/>
          <w:szCs w:val="24"/>
          <w:lang w:val="en-US"/>
        </w:rPr>
        <w:t xml:space="preserve">by </w:t>
      </w:r>
      <w:proofErr w:type="spellStart"/>
      <w:r w:rsidRPr="00244EDB">
        <w:rPr>
          <w:rFonts w:ascii="Book Antiqua" w:hAnsi="Book Antiqua"/>
          <w:sz w:val="24"/>
          <w:szCs w:val="24"/>
          <w:lang w:val="en-US"/>
        </w:rPr>
        <w:t>PromoCell</w:t>
      </w:r>
      <w:proofErr w:type="spellEnd"/>
      <w:r w:rsidRPr="00244EDB">
        <w:rPr>
          <w:rFonts w:ascii="Book Antiqua" w:hAnsi="Book Antiqua"/>
          <w:sz w:val="24"/>
          <w:szCs w:val="24"/>
          <w:lang w:val="en-US"/>
        </w:rPr>
        <w:t xml:space="preserve"> </w:t>
      </w:r>
      <w:r w:rsidR="005D0873" w:rsidRPr="00244EDB">
        <w:rPr>
          <w:rFonts w:ascii="Book Antiqua" w:hAnsi="Book Antiqua"/>
          <w:sz w:val="24"/>
          <w:szCs w:val="24"/>
          <w:lang w:val="en-US"/>
        </w:rPr>
        <w:t xml:space="preserve">as previously </w:t>
      </w:r>
      <w:proofErr w:type="gramStart"/>
      <w:r w:rsidR="005D0873" w:rsidRPr="00244EDB">
        <w:rPr>
          <w:rFonts w:ascii="Book Antiqua" w:hAnsi="Book Antiqua"/>
          <w:sz w:val="24"/>
          <w:szCs w:val="24"/>
          <w:lang w:val="en-US"/>
        </w:rPr>
        <w:t>reported</w:t>
      </w:r>
      <w:r w:rsidR="005D0873" w:rsidRPr="00244EDB">
        <w:rPr>
          <w:rFonts w:ascii="Book Antiqua" w:hAnsi="Book Antiqua"/>
          <w:sz w:val="24"/>
          <w:szCs w:val="24"/>
          <w:vertAlign w:val="superscript"/>
          <w:lang w:val="en-US"/>
        </w:rPr>
        <w:t>[</w:t>
      </w:r>
      <w:proofErr w:type="gramEnd"/>
      <w:r w:rsidR="005D0873" w:rsidRPr="00244EDB">
        <w:rPr>
          <w:rFonts w:ascii="Book Antiqua" w:hAnsi="Book Antiqua"/>
          <w:sz w:val="24"/>
          <w:szCs w:val="24"/>
          <w:vertAlign w:val="superscript"/>
          <w:lang w:val="en-US"/>
        </w:rPr>
        <w:t>18,</w:t>
      </w:r>
      <w:r w:rsidR="00F50C0C" w:rsidRPr="00244EDB">
        <w:rPr>
          <w:rFonts w:ascii="Book Antiqua" w:hAnsi="Book Antiqua"/>
          <w:sz w:val="24"/>
          <w:szCs w:val="24"/>
          <w:vertAlign w:val="superscript"/>
          <w:lang w:val="en-US"/>
        </w:rPr>
        <w:t>25]</w:t>
      </w:r>
      <w:r w:rsidR="00774175" w:rsidRPr="00244EDB">
        <w:rPr>
          <w:rFonts w:ascii="Book Antiqua" w:hAnsi="Book Antiqua"/>
          <w:sz w:val="24"/>
          <w:szCs w:val="24"/>
          <w:lang w:val="en-US"/>
        </w:rPr>
        <w:t xml:space="preserve">. The </w:t>
      </w:r>
      <w:r w:rsidR="00F4644A" w:rsidRPr="00244EDB">
        <w:rPr>
          <w:rFonts w:ascii="Book Antiqua" w:hAnsi="Book Antiqua"/>
          <w:sz w:val="24"/>
          <w:szCs w:val="24"/>
          <w:lang w:val="en-US"/>
        </w:rPr>
        <w:t xml:space="preserve">MSCs exhibited a </w:t>
      </w:r>
      <w:proofErr w:type="spellStart"/>
      <w:r w:rsidR="00F4644A" w:rsidRPr="00244EDB">
        <w:rPr>
          <w:rFonts w:ascii="Book Antiqua" w:hAnsi="Book Antiqua"/>
          <w:sz w:val="24"/>
          <w:szCs w:val="24"/>
          <w:lang w:val="en-US"/>
        </w:rPr>
        <w:t>mesenchymal</w:t>
      </w:r>
      <w:proofErr w:type="spellEnd"/>
      <w:r w:rsidR="00F4644A" w:rsidRPr="00244EDB">
        <w:rPr>
          <w:rFonts w:ascii="Book Antiqua" w:hAnsi="Book Antiqua"/>
          <w:sz w:val="24"/>
          <w:szCs w:val="24"/>
          <w:lang w:val="en-US"/>
        </w:rPr>
        <w:t>-like shape with a flat and polygonal morphology</w:t>
      </w:r>
      <w:r w:rsidR="00774175" w:rsidRPr="00244EDB">
        <w:rPr>
          <w:rFonts w:ascii="Book Antiqua" w:hAnsi="Book Antiqua"/>
          <w:sz w:val="24"/>
          <w:szCs w:val="24"/>
          <w:lang w:val="en-US"/>
        </w:rPr>
        <w:t xml:space="preserve"> during cell culture expansion</w:t>
      </w:r>
      <w:r w:rsidR="0013512D" w:rsidRPr="00244EDB">
        <w:rPr>
          <w:rFonts w:ascii="Book Antiqua" w:hAnsi="Book Antiqua"/>
          <w:sz w:val="24"/>
          <w:szCs w:val="24"/>
          <w:lang w:val="en-US"/>
        </w:rPr>
        <w:t>.</w:t>
      </w:r>
      <w:r w:rsidR="00F50C0C" w:rsidRPr="00244EDB">
        <w:rPr>
          <w:rFonts w:ascii="Book Antiqua" w:hAnsi="Book Antiqua"/>
          <w:sz w:val="24"/>
          <w:szCs w:val="24"/>
          <w:lang w:val="en-US"/>
        </w:rPr>
        <w:t xml:space="preserve"> </w:t>
      </w:r>
      <w:r w:rsidR="0013512D" w:rsidRPr="00244EDB">
        <w:rPr>
          <w:rFonts w:ascii="Book Antiqua" w:hAnsi="Book Antiqua"/>
          <w:sz w:val="24"/>
          <w:szCs w:val="24"/>
          <w:lang w:val="en-US"/>
        </w:rPr>
        <w:t>T</w:t>
      </w:r>
      <w:r w:rsidR="00F50C0C" w:rsidRPr="00244EDB">
        <w:rPr>
          <w:rFonts w:ascii="Book Antiqua" w:hAnsi="Book Antiqua"/>
          <w:sz w:val="24"/>
          <w:szCs w:val="24"/>
          <w:lang w:val="en-US"/>
        </w:rPr>
        <w:t>heir phenotype was evaluated</w:t>
      </w:r>
      <w:r w:rsidR="00AA254C" w:rsidRPr="00244EDB">
        <w:rPr>
          <w:rFonts w:ascii="Book Antiqua" w:hAnsi="Book Antiqua"/>
          <w:sz w:val="24"/>
          <w:szCs w:val="24"/>
          <w:lang w:val="en-US"/>
        </w:rPr>
        <w:t xml:space="preserve"> </w:t>
      </w:r>
      <w:r w:rsidR="0013512D" w:rsidRPr="00244EDB">
        <w:rPr>
          <w:rFonts w:ascii="Book Antiqua" w:hAnsi="Book Antiqua"/>
          <w:sz w:val="24"/>
          <w:szCs w:val="24"/>
          <w:lang w:val="en-US"/>
        </w:rPr>
        <w:t xml:space="preserve">by flow </w:t>
      </w:r>
      <w:proofErr w:type="spellStart"/>
      <w:r w:rsidR="0013512D" w:rsidRPr="00244EDB">
        <w:rPr>
          <w:rFonts w:ascii="Book Antiqua" w:hAnsi="Book Antiqua"/>
          <w:sz w:val="24"/>
          <w:szCs w:val="24"/>
          <w:lang w:val="en-US"/>
        </w:rPr>
        <w:t>cytometry</w:t>
      </w:r>
      <w:proofErr w:type="spellEnd"/>
      <w:r w:rsidR="0013512D" w:rsidRPr="00244EDB">
        <w:rPr>
          <w:rFonts w:ascii="Book Antiqua" w:hAnsi="Book Antiqua"/>
          <w:sz w:val="24"/>
          <w:szCs w:val="24"/>
          <w:lang w:val="en-US"/>
        </w:rPr>
        <w:t xml:space="preserve"> </w:t>
      </w:r>
      <w:r w:rsidR="00AA254C" w:rsidRPr="00244EDB">
        <w:rPr>
          <w:rFonts w:ascii="Book Antiqua" w:hAnsi="Book Antiqua"/>
          <w:sz w:val="24"/>
          <w:szCs w:val="24"/>
          <w:lang w:val="en-US"/>
        </w:rPr>
        <w:t>for</w:t>
      </w:r>
      <w:r w:rsidR="00F4644A" w:rsidRPr="00244EDB">
        <w:rPr>
          <w:rFonts w:ascii="Book Antiqua" w:hAnsi="Book Antiqua"/>
          <w:sz w:val="24"/>
          <w:szCs w:val="24"/>
          <w:lang w:val="en-US"/>
        </w:rPr>
        <w:t xml:space="preserve"> PE anti-human </w:t>
      </w:r>
      <w:r w:rsidR="00277904" w:rsidRPr="00244EDB">
        <w:rPr>
          <w:rFonts w:ascii="Book Antiqua" w:hAnsi="Book Antiqua"/>
          <w:sz w:val="24"/>
          <w:szCs w:val="24"/>
          <w:lang w:val="en-US"/>
        </w:rPr>
        <w:t>Cluster of Differentiation-105 (</w:t>
      </w:r>
      <w:r w:rsidR="00F4644A" w:rsidRPr="00244EDB">
        <w:rPr>
          <w:rFonts w:ascii="Book Antiqua" w:hAnsi="Book Antiqua"/>
          <w:sz w:val="24"/>
          <w:szCs w:val="24"/>
          <w:lang w:val="en-US"/>
        </w:rPr>
        <w:t>CD105</w:t>
      </w:r>
      <w:r w:rsidR="00277904" w:rsidRPr="00244EDB">
        <w:rPr>
          <w:rFonts w:ascii="Book Antiqua" w:hAnsi="Book Antiqua"/>
          <w:sz w:val="24"/>
          <w:szCs w:val="24"/>
          <w:lang w:val="en-US"/>
        </w:rPr>
        <w:t>)</w:t>
      </w:r>
      <w:r w:rsidR="00F4644A" w:rsidRPr="00244EDB">
        <w:rPr>
          <w:rFonts w:ascii="Book Antiqua" w:hAnsi="Book Antiqua"/>
          <w:sz w:val="24"/>
          <w:szCs w:val="24"/>
          <w:lang w:val="en-US"/>
        </w:rPr>
        <w:t xml:space="preserve">; APC anti-human CD73; PE anti-human CD90; </w:t>
      </w:r>
      <w:proofErr w:type="spellStart"/>
      <w:r w:rsidR="00F4644A" w:rsidRPr="00244EDB">
        <w:rPr>
          <w:rFonts w:ascii="Book Antiqua" w:hAnsi="Book Antiqua"/>
          <w:sz w:val="24"/>
          <w:szCs w:val="24"/>
          <w:lang w:val="en-US"/>
        </w:rPr>
        <w:t>PerCP</w:t>
      </w:r>
      <w:proofErr w:type="spellEnd"/>
      <w:r w:rsidR="00F4644A" w:rsidRPr="00244EDB">
        <w:rPr>
          <w:rFonts w:ascii="Book Antiqua" w:hAnsi="Book Antiqua"/>
          <w:sz w:val="24"/>
          <w:szCs w:val="24"/>
          <w:lang w:val="en-US"/>
        </w:rPr>
        <w:t xml:space="preserve">/Cy5.5 anti-human CD45: FITC anti-human CD34; </w:t>
      </w:r>
      <w:proofErr w:type="spellStart"/>
      <w:r w:rsidR="00F4644A" w:rsidRPr="00244EDB">
        <w:rPr>
          <w:rFonts w:ascii="Book Antiqua" w:hAnsi="Book Antiqua"/>
          <w:sz w:val="24"/>
          <w:szCs w:val="24"/>
          <w:lang w:val="en-US"/>
        </w:rPr>
        <w:t>PerCP</w:t>
      </w:r>
      <w:proofErr w:type="spellEnd"/>
      <w:r w:rsidR="00F4644A" w:rsidRPr="00244EDB">
        <w:rPr>
          <w:rFonts w:ascii="Book Antiqua" w:hAnsi="Book Antiqua"/>
          <w:sz w:val="24"/>
          <w:szCs w:val="24"/>
          <w:lang w:val="en-US"/>
        </w:rPr>
        <w:t>/Cy5.5 anti-human CD14; Pacific Blue anti-human CD19 and pacific-blue anti-human HLA-DR</w:t>
      </w:r>
      <w:r w:rsidR="00AA254C" w:rsidRPr="00244EDB">
        <w:rPr>
          <w:rFonts w:ascii="Book Antiqua" w:hAnsi="Book Antiqua"/>
          <w:sz w:val="24"/>
          <w:szCs w:val="24"/>
          <w:lang w:val="en-US"/>
        </w:rPr>
        <w:t xml:space="preserve"> (antibodies and their respective </w:t>
      </w:r>
      <w:proofErr w:type="spellStart"/>
      <w:r w:rsidR="00AA254C" w:rsidRPr="00244EDB">
        <w:rPr>
          <w:rFonts w:ascii="Book Antiqua" w:hAnsi="Book Antiqua"/>
          <w:sz w:val="24"/>
          <w:szCs w:val="24"/>
          <w:lang w:val="en-US"/>
        </w:rPr>
        <w:t>isotypes</w:t>
      </w:r>
      <w:proofErr w:type="spellEnd"/>
      <w:r w:rsidR="00AA254C" w:rsidRPr="00244EDB">
        <w:rPr>
          <w:rFonts w:ascii="Book Antiqua" w:hAnsi="Book Antiqua"/>
          <w:sz w:val="24"/>
          <w:szCs w:val="24"/>
          <w:lang w:val="en-US"/>
        </w:rPr>
        <w:t xml:space="preserve"> from </w:t>
      </w:r>
      <w:proofErr w:type="spellStart"/>
      <w:r w:rsidR="00AA254C" w:rsidRPr="00244EDB">
        <w:rPr>
          <w:rFonts w:ascii="Book Antiqua" w:hAnsi="Book Antiqua"/>
          <w:sz w:val="24"/>
          <w:szCs w:val="24"/>
          <w:lang w:val="en-US"/>
        </w:rPr>
        <w:t>BioLegend</w:t>
      </w:r>
      <w:proofErr w:type="spellEnd"/>
      <w:r w:rsidR="00AA254C" w:rsidRPr="00244EDB">
        <w:rPr>
          <w:rFonts w:ascii="Book Antiqua" w:hAnsi="Book Antiqua"/>
          <w:sz w:val="24"/>
          <w:szCs w:val="24"/>
          <w:lang w:val="en-US"/>
        </w:rPr>
        <w:t>)</w:t>
      </w:r>
      <w:r w:rsidR="00F4644A" w:rsidRPr="00244EDB">
        <w:rPr>
          <w:rFonts w:ascii="Book Antiqua" w:hAnsi="Book Antiqua"/>
          <w:sz w:val="24"/>
          <w:szCs w:val="24"/>
          <w:lang w:val="en-US"/>
        </w:rPr>
        <w:t>.</w:t>
      </w:r>
    </w:p>
    <w:p w:rsidR="001977F3" w:rsidRPr="00244EDB" w:rsidRDefault="001977F3" w:rsidP="00244EDB">
      <w:pPr>
        <w:spacing w:after="0" w:line="360" w:lineRule="auto"/>
        <w:jc w:val="both"/>
        <w:rPr>
          <w:rFonts w:ascii="Book Antiqua" w:hAnsi="Book Antiqua"/>
          <w:sz w:val="24"/>
          <w:szCs w:val="24"/>
          <w:lang w:val="en-US"/>
        </w:rPr>
      </w:pPr>
    </w:p>
    <w:p w:rsidR="00F4644A" w:rsidRPr="00244EDB" w:rsidRDefault="00F4644A" w:rsidP="00244EDB">
      <w:pPr>
        <w:spacing w:after="0" w:line="360" w:lineRule="auto"/>
        <w:jc w:val="both"/>
        <w:rPr>
          <w:rFonts w:ascii="Book Antiqua" w:hAnsi="Book Antiqua"/>
          <w:b/>
          <w:sz w:val="24"/>
          <w:szCs w:val="24"/>
          <w:lang w:val="en-US"/>
        </w:rPr>
      </w:pPr>
      <w:r w:rsidRPr="00244EDB">
        <w:rPr>
          <w:rFonts w:ascii="Book Antiqua" w:hAnsi="Book Antiqua"/>
          <w:b/>
          <w:sz w:val="24"/>
          <w:szCs w:val="24"/>
          <w:lang w:val="en-US"/>
        </w:rPr>
        <w:t>MSCs ka</w:t>
      </w:r>
      <w:r w:rsidR="005D0873" w:rsidRPr="00244EDB">
        <w:rPr>
          <w:rFonts w:ascii="Book Antiqua" w:hAnsi="Book Antiqua"/>
          <w:b/>
          <w:sz w:val="24"/>
          <w:szCs w:val="24"/>
          <w:lang w:val="en-US"/>
        </w:rPr>
        <w:t>ryotype by cytogenetic analysis</w:t>
      </w:r>
      <w:r w:rsidR="005D0873" w:rsidRPr="00244EDB">
        <w:rPr>
          <w:rFonts w:ascii="Book Antiqua" w:eastAsiaTheme="minorEastAsia" w:hAnsi="Book Antiqua" w:hint="eastAsia"/>
          <w:b/>
          <w:sz w:val="24"/>
          <w:szCs w:val="24"/>
          <w:lang w:val="en-US" w:eastAsia="zh-CN"/>
        </w:rPr>
        <w:t xml:space="preserve">: </w:t>
      </w:r>
      <w:r w:rsidRPr="00244EDB">
        <w:rPr>
          <w:rFonts w:ascii="Book Antiqua" w:hAnsi="Book Antiqua"/>
          <w:sz w:val="24"/>
          <w:szCs w:val="24"/>
          <w:lang w:val="en-US"/>
        </w:rPr>
        <w:t xml:space="preserve">Cytogenetic analysis was carried out before </w:t>
      </w:r>
      <w:r w:rsidRPr="00244EDB">
        <w:rPr>
          <w:rFonts w:ascii="Book Antiqua" w:hAnsi="Book Antiqua"/>
          <w:i/>
          <w:sz w:val="24"/>
          <w:szCs w:val="24"/>
          <w:lang w:val="en-US"/>
        </w:rPr>
        <w:t>in vivo</w:t>
      </w:r>
      <w:r w:rsidRPr="00244EDB">
        <w:rPr>
          <w:rFonts w:ascii="Book Antiqua" w:hAnsi="Book Antiqua"/>
          <w:sz w:val="24"/>
          <w:szCs w:val="24"/>
          <w:lang w:val="en-US"/>
        </w:rPr>
        <w:t xml:space="preserve"> application between passages 4 and 5</w:t>
      </w:r>
      <w:r w:rsidR="005D0873" w:rsidRPr="00244EDB">
        <w:rPr>
          <w:rFonts w:ascii="Book Antiqua" w:hAnsi="Book Antiqua"/>
          <w:sz w:val="24"/>
          <w:szCs w:val="24"/>
          <w:lang w:val="en-US"/>
        </w:rPr>
        <w:t xml:space="preserve"> as previously </w:t>
      </w:r>
      <w:proofErr w:type="gramStart"/>
      <w:r w:rsidR="005D0873" w:rsidRPr="00244EDB">
        <w:rPr>
          <w:rFonts w:ascii="Book Antiqua" w:hAnsi="Book Antiqua"/>
          <w:sz w:val="24"/>
          <w:szCs w:val="24"/>
          <w:lang w:val="en-US"/>
        </w:rPr>
        <w:t>reported</w:t>
      </w:r>
      <w:r w:rsidR="005D0873" w:rsidRPr="00244EDB">
        <w:rPr>
          <w:rFonts w:ascii="Book Antiqua" w:hAnsi="Book Antiqua"/>
          <w:sz w:val="24"/>
          <w:szCs w:val="24"/>
          <w:vertAlign w:val="superscript"/>
          <w:lang w:val="en-US"/>
        </w:rPr>
        <w:t>[</w:t>
      </w:r>
      <w:proofErr w:type="gramEnd"/>
      <w:r w:rsidR="005D0873" w:rsidRPr="00244EDB">
        <w:rPr>
          <w:rFonts w:ascii="Book Antiqua" w:hAnsi="Book Antiqua"/>
          <w:sz w:val="24"/>
          <w:szCs w:val="24"/>
          <w:vertAlign w:val="superscript"/>
          <w:lang w:val="en-US"/>
        </w:rPr>
        <w:t>18,</w:t>
      </w:r>
      <w:r w:rsidR="007F1157" w:rsidRPr="00244EDB">
        <w:rPr>
          <w:rFonts w:ascii="Book Antiqua" w:hAnsi="Book Antiqua"/>
          <w:sz w:val="24"/>
          <w:szCs w:val="24"/>
          <w:vertAlign w:val="superscript"/>
          <w:lang w:val="en-US"/>
        </w:rPr>
        <w:t>25]</w:t>
      </w:r>
      <w:r w:rsidR="007F324F" w:rsidRPr="00244EDB">
        <w:rPr>
          <w:rFonts w:ascii="Book Antiqua" w:hAnsi="Book Antiqua"/>
          <w:sz w:val="24"/>
          <w:szCs w:val="24"/>
          <w:lang w:val="en-US"/>
        </w:rPr>
        <w:t xml:space="preserve">. </w:t>
      </w:r>
      <w:r w:rsidRPr="00244EDB">
        <w:rPr>
          <w:rFonts w:ascii="Book Antiqua" w:hAnsi="Book Antiqua"/>
          <w:sz w:val="24"/>
          <w:szCs w:val="24"/>
          <w:lang w:val="en-US"/>
        </w:rPr>
        <w:t xml:space="preserve">Chromosome analysis was performed by one scorer on 20 </w:t>
      </w:r>
      <w:proofErr w:type="spellStart"/>
      <w:r w:rsidRPr="00244EDB">
        <w:rPr>
          <w:rFonts w:ascii="Book Antiqua" w:hAnsi="Book Antiqua"/>
          <w:sz w:val="24"/>
          <w:szCs w:val="24"/>
          <w:lang w:val="en-US"/>
        </w:rPr>
        <w:t>Giemsa</w:t>
      </w:r>
      <w:proofErr w:type="spellEnd"/>
      <w:r w:rsidRPr="00244EDB">
        <w:rPr>
          <w:rFonts w:ascii="Book Antiqua" w:hAnsi="Book Antiqua"/>
          <w:sz w:val="24"/>
          <w:szCs w:val="24"/>
          <w:lang w:val="en-US"/>
        </w:rPr>
        <w:t>-stained metaphases</w:t>
      </w:r>
      <w:r w:rsidR="00CF25C7" w:rsidRPr="00244EDB">
        <w:rPr>
          <w:rFonts w:ascii="Book Antiqua" w:hAnsi="Book Antiqua"/>
          <w:sz w:val="24"/>
          <w:szCs w:val="24"/>
          <w:lang w:val="en-US"/>
        </w:rPr>
        <w:t xml:space="preserve"> and each MSC</w:t>
      </w:r>
      <w:r w:rsidRPr="00244EDB">
        <w:rPr>
          <w:rFonts w:ascii="Book Antiqua" w:hAnsi="Book Antiqua"/>
          <w:sz w:val="24"/>
          <w:szCs w:val="24"/>
          <w:lang w:val="en-US"/>
        </w:rPr>
        <w:t xml:space="preserve"> cell was scored for chromosome number. </w:t>
      </w:r>
      <w:r w:rsidR="007F324F" w:rsidRPr="00244EDB">
        <w:rPr>
          <w:rFonts w:ascii="Book Antiqua" w:hAnsi="Book Antiqua"/>
          <w:sz w:val="24"/>
          <w:szCs w:val="24"/>
          <w:lang w:val="en-US"/>
        </w:rPr>
        <w:t>For determination of the karyotype, a r</w:t>
      </w:r>
      <w:r w:rsidRPr="00244EDB">
        <w:rPr>
          <w:rFonts w:ascii="Book Antiqua" w:hAnsi="Book Antiqua"/>
          <w:sz w:val="24"/>
          <w:szCs w:val="24"/>
          <w:lang w:val="en-US"/>
        </w:rPr>
        <w:t xml:space="preserve">outine chromosome G-banding analysis was also carried out and no structural alterations were </w:t>
      </w:r>
      <w:r w:rsidR="00B8580F" w:rsidRPr="00244EDB">
        <w:rPr>
          <w:rFonts w:ascii="Book Antiqua" w:hAnsi="Book Antiqua"/>
          <w:sz w:val="24"/>
          <w:szCs w:val="24"/>
          <w:lang w:val="en-US"/>
        </w:rPr>
        <w:t>observed which</w:t>
      </w:r>
      <w:r w:rsidRPr="00244EDB">
        <w:rPr>
          <w:rFonts w:ascii="Book Antiqua" w:hAnsi="Book Antiqua"/>
          <w:sz w:val="24"/>
          <w:szCs w:val="24"/>
          <w:lang w:val="en-US"/>
        </w:rPr>
        <w:t xml:space="preserve"> demonstra</w:t>
      </w:r>
      <w:r w:rsidR="007F324F" w:rsidRPr="00244EDB">
        <w:rPr>
          <w:rFonts w:ascii="Book Antiqua" w:hAnsi="Book Antiqua"/>
          <w:sz w:val="24"/>
          <w:szCs w:val="24"/>
          <w:lang w:val="en-US"/>
        </w:rPr>
        <w:t xml:space="preserve">tes </w:t>
      </w:r>
      <w:r w:rsidR="00B8580F" w:rsidRPr="00244EDB">
        <w:rPr>
          <w:rFonts w:ascii="Book Antiqua" w:hAnsi="Book Antiqua"/>
          <w:sz w:val="24"/>
          <w:szCs w:val="24"/>
          <w:lang w:val="en-US"/>
        </w:rPr>
        <w:t>the</w:t>
      </w:r>
      <w:r w:rsidRPr="00244EDB">
        <w:rPr>
          <w:rFonts w:ascii="Book Antiqua" w:hAnsi="Book Antiqua"/>
          <w:sz w:val="24"/>
          <w:szCs w:val="24"/>
          <w:lang w:val="en-US"/>
        </w:rPr>
        <w:t xml:space="preserve"> </w:t>
      </w:r>
      <w:r w:rsidR="0044325E" w:rsidRPr="00244EDB">
        <w:rPr>
          <w:rFonts w:ascii="Book Antiqua" w:hAnsi="Book Antiqua"/>
          <w:sz w:val="24"/>
          <w:szCs w:val="24"/>
          <w:lang w:val="en-US"/>
        </w:rPr>
        <w:t xml:space="preserve">chromosomal stability to the cell culture procedures and also that the </w:t>
      </w:r>
      <w:r w:rsidR="0044325E" w:rsidRPr="00244EDB">
        <w:rPr>
          <w:rFonts w:ascii="Book Antiqua" w:hAnsi="Book Antiqua"/>
          <w:i/>
          <w:sz w:val="24"/>
          <w:szCs w:val="24"/>
          <w:lang w:val="en-US"/>
        </w:rPr>
        <w:t>in vivo</w:t>
      </w:r>
      <w:r w:rsidR="0044325E" w:rsidRPr="00244EDB">
        <w:rPr>
          <w:rFonts w:ascii="Book Antiqua" w:hAnsi="Book Antiqua"/>
          <w:sz w:val="24"/>
          <w:szCs w:val="24"/>
          <w:lang w:val="en-US"/>
        </w:rPr>
        <w:t xml:space="preserve"> applied MSCs are not neoplastic </w:t>
      </w:r>
      <w:r w:rsidR="006D13CE" w:rsidRPr="00244EDB">
        <w:rPr>
          <w:rFonts w:ascii="Book Antiqua" w:hAnsi="Book Antiqua"/>
          <w:sz w:val="24"/>
          <w:szCs w:val="24"/>
          <w:lang w:val="en-US"/>
        </w:rPr>
        <w:t>(Figure 2</w:t>
      </w:r>
      <w:r w:rsidRPr="00244EDB">
        <w:rPr>
          <w:rFonts w:ascii="Book Antiqua" w:hAnsi="Book Antiqua"/>
          <w:sz w:val="24"/>
          <w:szCs w:val="24"/>
          <w:lang w:val="en-US"/>
        </w:rPr>
        <w:t xml:space="preserve">). </w:t>
      </w:r>
    </w:p>
    <w:p w:rsidR="004521AE" w:rsidRPr="00244EDB" w:rsidRDefault="004521AE" w:rsidP="00244EDB">
      <w:pPr>
        <w:spacing w:after="0" w:line="360" w:lineRule="auto"/>
        <w:jc w:val="both"/>
        <w:rPr>
          <w:rFonts w:ascii="Book Antiqua" w:hAnsi="Book Antiqua"/>
          <w:sz w:val="24"/>
          <w:szCs w:val="24"/>
          <w:lang w:val="en-US"/>
        </w:rPr>
      </w:pPr>
    </w:p>
    <w:p w:rsidR="00F4644A" w:rsidRPr="00244EDB" w:rsidRDefault="00F4644A" w:rsidP="00244EDB">
      <w:pPr>
        <w:spacing w:after="0" w:line="360" w:lineRule="auto"/>
        <w:jc w:val="both"/>
        <w:rPr>
          <w:rFonts w:ascii="Book Antiqua" w:hAnsi="Book Antiqua"/>
          <w:b/>
          <w:sz w:val="24"/>
          <w:szCs w:val="24"/>
          <w:lang w:val="en-US"/>
        </w:rPr>
      </w:pPr>
      <w:proofErr w:type="spellStart"/>
      <w:r w:rsidRPr="00244EDB">
        <w:rPr>
          <w:rFonts w:ascii="Book Antiqua" w:hAnsi="Book Antiqua"/>
          <w:b/>
          <w:sz w:val="24"/>
          <w:szCs w:val="24"/>
          <w:lang w:val="en-US"/>
        </w:rPr>
        <w:t>Cytocompatibi</w:t>
      </w:r>
      <w:r w:rsidR="005D0873" w:rsidRPr="00244EDB">
        <w:rPr>
          <w:rFonts w:ascii="Book Antiqua" w:hAnsi="Book Antiqua"/>
          <w:b/>
          <w:sz w:val="24"/>
          <w:szCs w:val="24"/>
          <w:lang w:val="en-US"/>
        </w:rPr>
        <w:t>lity</w:t>
      </w:r>
      <w:proofErr w:type="spellEnd"/>
      <w:r w:rsidR="005D0873" w:rsidRPr="00244EDB">
        <w:rPr>
          <w:rFonts w:ascii="Book Antiqua" w:hAnsi="Book Antiqua"/>
          <w:b/>
          <w:sz w:val="24"/>
          <w:szCs w:val="24"/>
          <w:lang w:val="en-US"/>
        </w:rPr>
        <w:t xml:space="preserve"> evaluation of biomaterials</w:t>
      </w:r>
      <w:r w:rsidR="005D0873" w:rsidRPr="00244EDB">
        <w:rPr>
          <w:rFonts w:ascii="Book Antiqua" w:eastAsiaTheme="minorEastAsia" w:hAnsi="Book Antiqua" w:hint="eastAsia"/>
          <w:b/>
          <w:sz w:val="24"/>
          <w:szCs w:val="24"/>
          <w:lang w:val="en-US" w:eastAsia="zh-CN"/>
        </w:rPr>
        <w:t xml:space="preserve">: </w:t>
      </w:r>
      <w:r w:rsidRPr="00244EDB">
        <w:rPr>
          <w:rFonts w:ascii="Book Antiqua" w:hAnsi="Book Antiqua"/>
          <w:sz w:val="24"/>
          <w:szCs w:val="24"/>
          <w:lang w:val="en-US"/>
        </w:rPr>
        <w:t>Intracellular free Ca</w:t>
      </w:r>
      <w:r w:rsidRPr="00244EDB">
        <w:rPr>
          <w:rFonts w:ascii="Book Antiqua" w:hAnsi="Book Antiqua"/>
          <w:sz w:val="24"/>
          <w:szCs w:val="24"/>
          <w:vertAlign w:val="superscript"/>
          <w:lang w:val="en-US"/>
        </w:rPr>
        <w:t>2+</w:t>
      </w:r>
      <w:r w:rsidRPr="00244EDB">
        <w:rPr>
          <w:rFonts w:ascii="Book Antiqua" w:hAnsi="Book Antiqua"/>
          <w:sz w:val="24"/>
          <w:szCs w:val="24"/>
          <w:lang w:val="en-US"/>
        </w:rPr>
        <w:t xml:space="preserve"> concentration ([Ca</w:t>
      </w:r>
      <w:r w:rsidRPr="00244EDB">
        <w:rPr>
          <w:rFonts w:ascii="Book Antiqua" w:hAnsi="Book Antiqua"/>
          <w:sz w:val="24"/>
          <w:szCs w:val="24"/>
          <w:vertAlign w:val="superscript"/>
          <w:lang w:val="en-US"/>
        </w:rPr>
        <w:t>2+</w:t>
      </w:r>
      <w:proofErr w:type="gramStart"/>
      <w:r w:rsidRPr="00244EDB">
        <w:rPr>
          <w:rFonts w:ascii="Book Antiqua" w:hAnsi="Book Antiqua"/>
          <w:sz w:val="24"/>
          <w:szCs w:val="24"/>
          <w:lang w:val="en-US"/>
        </w:rPr>
        <w:t>]</w:t>
      </w:r>
      <w:proofErr w:type="spellStart"/>
      <w:r w:rsidRPr="00244EDB">
        <w:rPr>
          <w:rFonts w:ascii="Book Antiqua" w:hAnsi="Book Antiqua"/>
          <w:sz w:val="24"/>
          <w:szCs w:val="24"/>
          <w:vertAlign w:val="subscript"/>
          <w:lang w:val="en-US"/>
        </w:rPr>
        <w:t>i</w:t>
      </w:r>
      <w:proofErr w:type="spellEnd"/>
      <w:proofErr w:type="gramEnd"/>
      <w:r w:rsidRPr="00244EDB">
        <w:rPr>
          <w:rFonts w:ascii="Book Antiqua" w:hAnsi="Book Antiqua"/>
          <w:sz w:val="24"/>
          <w:szCs w:val="24"/>
          <w:lang w:val="en-US"/>
        </w:rPr>
        <w:t xml:space="preserve">) </w:t>
      </w:r>
      <w:r w:rsidR="0059591A" w:rsidRPr="00244EDB">
        <w:rPr>
          <w:rFonts w:ascii="Book Antiqua" w:hAnsi="Book Antiqua"/>
          <w:sz w:val="24"/>
          <w:szCs w:val="24"/>
          <w:lang w:val="en-US"/>
        </w:rPr>
        <w:t xml:space="preserve">by using dual wavelength </w:t>
      </w:r>
      <w:proofErr w:type="spellStart"/>
      <w:r w:rsidR="0059591A" w:rsidRPr="00244EDB">
        <w:rPr>
          <w:rFonts w:ascii="Book Antiqua" w:hAnsi="Book Antiqua"/>
          <w:sz w:val="24"/>
          <w:szCs w:val="24"/>
          <w:lang w:val="en-US"/>
        </w:rPr>
        <w:t>spectrofluo</w:t>
      </w:r>
      <w:r w:rsidR="005D0873" w:rsidRPr="00244EDB">
        <w:rPr>
          <w:rFonts w:ascii="Book Antiqua" w:hAnsi="Book Antiqua"/>
          <w:sz w:val="24"/>
          <w:szCs w:val="24"/>
          <w:lang w:val="en-US"/>
        </w:rPr>
        <w:t>rometry</w:t>
      </w:r>
      <w:proofErr w:type="spellEnd"/>
      <w:r w:rsidR="005D0873" w:rsidRPr="00244EDB">
        <w:rPr>
          <w:rFonts w:ascii="Book Antiqua" w:hAnsi="Book Antiqua"/>
          <w:sz w:val="24"/>
          <w:szCs w:val="24"/>
          <w:lang w:val="en-US"/>
        </w:rPr>
        <w:t xml:space="preserve"> as previously described</w:t>
      </w:r>
      <w:r w:rsidR="0059591A" w:rsidRPr="00244EDB">
        <w:rPr>
          <w:rFonts w:ascii="Book Antiqua" w:hAnsi="Book Antiqua"/>
          <w:noProof/>
          <w:sz w:val="24"/>
          <w:szCs w:val="24"/>
          <w:vertAlign w:val="superscript"/>
          <w:lang w:val="en-US"/>
        </w:rPr>
        <w:t>[27]</w:t>
      </w:r>
      <w:r w:rsidR="002501C1" w:rsidRPr="00244EDB">
        <w:rPr>
          <w:rFonts w:ascii="Book Antiqua" w:hAnsi="Book Antiqua"/>
          <w:noProof/>
          <w:sz w:val="24"/>
          <w:szCs w:val="24"/>
          <w:vertAlign w:val="superscript"/>
          <w:lang w:val="en-US"/>
        </w:rPr>
        <w:t xml:space="preserve"> </w:t>
      </w:r>
      <w:r w:rsidRPr="00244EDB">
        <w:rPr>
          <w:rFonts w:ascii="Book Antiqua" w:hAnsi="Book Antiqua"/>
          <w:sz w:val="24"/>
          <w:szCs w:val="24"/>
          <w:lang w:val="en-US"/>
        </w:rPr>
        <w:t>was measured in Fura-2-loaded MSCs cells. [Ca</w:t>
      </w:r>
      <w:r w:rsidRPr="00244EDB">
        <w:rPr>
          <w:rFonts w:ascii="Book Antiqua" w:hAnsi="Book Antiqua"/>
          <w:sz w:val="24"/>
          <w:szCs w:val="24"/>
          <w:vertAlign w:val="superscript"/>
          <w:lang w:val="en-US"/>
        </w:rPr>
        <w:t>2+</w:t>
      </w:r>
      <w:r w:rsidRPr="00244EDB">
        <w:rPr>
          <w:rFonts w:ascii="Book Antiqua" w:hAnsi="Book Antiqua"/>
          <w:sz w:val="24"/>
          <w:szCs w:val="24"/>
          <w:lang w:val="en-US"/>
        </w:rPr>
        <w:t>]</w:t>
      </w:r>
      <w:proofErr w:type="spellStart"/>
      <w:r w:rsidRPr="00244EDB">
        <w:rPr>
          <w:rFonts w:ascii="Book Antiqua" w:hAnsi="Book Antiqua"/>
          <w:sz w:val="24"/>
          <w:szCs w:val="24"/>
          <w:vertAlign w:val="subscript"/>
          <w:lang w:val="en-US"/>
        </w:rPr>
        <w:t>i</w:t>
      </w:r>
      <w:proofErr w:type="spellEnd"/>
      <w:r w:rsidRPr="00244EDB">
        <w:rPr>
          <w:rFonts w:ascii="Book Antiqua" w:hAnsi="Book Antiqua"/>
          <w:sz w:val="24"/>
          <w:szCs w:val="24"/>
          <w:lang w:val="en-US"/>
        </w:rPr>
        <w:t xml:space="preserve"> from </w:t>
      </w:r>
      <w:r w:rsidR="002501C1" w:rsidRPr="00244EDB">
        <w:rPr>
          <w:rFonts w:ascii="Book Antiqua" w:hAnsi="Book Antiqua"/>
          <w:sz w:val="24"/>
          <w:szCs w:val="24"/>
          <w:lang w:val="en-US"/>
        </w:rPr>
        <w:t>MSCs</w:t>
      </w:r>
      <w:r w:rsidRPr="00244EDB">
        <w:rPr>
          <w:rFonts w:ascii="Book Antiqua" w:hAnsi="Book Antiqua"/>
          <w:sz w:val="24"/>
          <w:szCs w:val="24"/>
          <w:lang w:val="en-US"/>
        </w:rPr>
        <w:t xml:space="preserve"> </w:t>
      </w:r>
      <w:r w:rsidR="00774175" w:rsidRPr="00244EDB">
        <w:rPr>
          <w:rFonts w:ascii="Book Antiqua" w:hAnsi="Book Antiqua"/>
          <w:sz w:val="24"/>
          <w:szCs w:val="24"/>
          <w:lang w:val="en-US"/>
        </w:rPr>
        <w:t>cultured without the presence of any biomaterial</w:t>
      </w:r>
      <w:r w:rsidRPr="00244EDB">
        <w:rPr>
          <w:rFonts w:ascii="Book Antiqua" w:hAnsi="Book Antiqua"/>
          <w:sz w:val="24"/>
          <w:szCs w:val="24"/>
          <w:lang w:val="en-US"/>
        </w:rPr>
        <w:t>, sub-cultured over PVA discs, over PVA loaded with carbon nanotubes (PVA-CNTs) and PVA loaded with PPY (PVA-</w:t>
      </w:r>
      <w:proofErr w:type="spellStart"/>
      <w:r w:rsidRPr="00244EDB">
        <w:rPr>
          <w:rFonts w:ascii="Book Antiqua" w:hAnsi="Book Antiqua"/>
          <w:sz w:val="24"/>
          <w:szCs w:val="24"/>
          <w:lang w:val="en-US"/>
        </w:rPr>
        <w:t>PPy</w:t>
      </w:r>
      <w:proofErr w:type="spellEnd"/>
      <w:r w:rsidRPr="00244EDB">
        <w:rPr>
          <w:rFonts w:ascii="Book Antiqua" w:hAnsi="Book Antiqua"/>
          <w:sz w:val="24"/>
          <w:szCs w:val="24"/>
          <w:lang w:val="en-US"/>
        </w:rPr>
        <w:t>) discs of 10 mm diameter</w:t>
      </w:r>
      <w:r w:rsidR="002501C1" w:rsidRPr="00244EDB">
        <w:rPr>
          <w:rFonts w:ascii="Book Antiqua" w:hAnsi="Book Antiqua"/>
          <w:sz w:val="24"/>
          <w:szCs w:val="24"/>
          <w:lang w:val="en-US"/>
        </w:rPr>
        <w:t xml:space="preserve"> are results obtained from </w:t>
      </w:r>
      <w:proofErr w:type="spellStart"/>
      <w:r w:rsidR="002501C1" w:rsidRPr="00244EDB">
        <w:rPr>
          <w:rFonts w:ascii="Book Antiqua" w:hAnsi="Book Antiqua"/>
          <w:sz w:val="24"/>
          <w:szCs w:val="24"/>
          <w:lang w:val="en-US"/>
        </w:rPr>
        <w:t>epifluorescence</w:t>
      </w:r>
      <w:proofErr w:type="spellEnd"/>
      <w:r w:rsidR="002501C1" w:rsidRPr="00244EDB">
        <w:rPr>
          <w:rFonts w:ascii="Book Antiqua" w:hAnsi="Book Antiqua"/>
          <w:sz w:val="24"/>
          <w:szCs w:val="24"/>
          <w:lang w:val="en-US"/>
        </w:rPr>
        <w:t xml:space="preserve"> technique confirming that the MSCs did not begin the apoptosis process.</w:t>
      </w:r>
    </w:p>
    <w:p w:rsidR="004521AE" w:rsidRPr="00244EDB" w:rsidRDefault="004521AE" w:rsidP="00244EDB">
      <w:pPr>
        <w:spacing w:after="0" w:line="360" w:lineRule="auto"/>
        <w:jc w:val="both"/>
        <w:rPr>
          <w:rFonts w:ascii="Book Antiqua" w:hAnsi="Book Antiqua"/>
          <w:b/>
          <w:sz w:val="24"/>
          <w:szCs w:val="24"/>
          <w:lang w:val="en-US"/>
        </w:rPr>
      </w:pPr>
    </w:p>
    <w:p w:rsidR="00F4644A" w:rsidRPr="00244EDB" w:rsidRDefault="00F4644A" w:rsidP="00244EDB">
      <w:pPr>
        <w:spacing w:after="0" w:line="360" w:lineRule="auto"/>
        <w:jc w:val="both"/>
        <w:rPr>
          <w:rFonts w:ascii="Book Antiqua" w:hAnsi="Book Antiqua"/>
          <w:b/>
          <w:sz w:val="24"/>
          <w:szCs w:val="24"/>
          <w:lang w:val="en-US"/>
        </w:rPr>
      </w:pPr>
      <w:r w:rsidRPr="00244EDB">
        <w:rPr>
          <w:rFonts w:ascii="Book Antiqua" w:hAnsi="Book Antiqua"/>
          <w:b/>
          <w:sz w:val="24"/>
          <w:szCs w:val="24"/>
          <w:lang w:val="en-US"/>
        </w:rPr>
        <w:t>RT-PCR to confirm</w:t>
      </w:r>
      <w:r w:rsidR="005D0873" w:rsidRPr="00244EDB">
        <w:rPr>
          <w:rFonts w:ascii="Book Antiqua" w:hAnsi="Book Antiqua"/>
          <w:b/>
          <w:sz w:val="24"/>
          <w:szCs w:val="24"/>
          <w:lang w:val="en-US"/>
        </w:rPr>
        <w:t xml:space="preserve"> that MSCs are undifferentiated</w:t>
      </w:r>
      <w:r w:rsidR="005D0873" w:rsidRPr="00244EDB">
        <w:rPr>
          <w:rFonts w:ascii="Book Antiqua" w:eastAsiaTheme="minorEastAsia" w:hAnsi="Book Antiqua" w:hint="eastAsia"/>
          <w:b/>
          <w:sz w:val="24"/>
          <w:szCs w:val="24"/>
          <w:lang w:val="en-US" w:eastAsia="zh-CN"/>
        </w:rPr>
        <w:t xml:space="preserve">: </w:t>
      </w:r>
      <w:r w:rsidRPr="00244EDB">
        <w:rPr>
          <w:rFonts w:ascii="Book Antiqua" w:hAnsi="Book Antiqua"/>
          <w:sz w:val="24"/>
          <w:szCs w:val="24"/>
          <w:lang w:val="en-US"/>
        </w:rPr>
        <w:t>Reverse Transcriptase Polymerase Chain Reaction (RT-PCR) and Quantitative PCR (</w:t>
      </w:r>
      <w:proofErr w:type="spellStart"/>
      <w:r w:rsidRPr="00244EDB">
        <w:rPr>
          <w:rFonts w:ascii="Book Antiqua" w:hAnsi="Book Antiqua"/>
          <w:sz w:val="24"/>
          <w:szCs w:val="24"/>
          <w:lang w:val="en-US"/>
        </w:rPr>
        <w:t>qPCR</w:t>
      </w:r>
      <w:proofErr w:type="spellEnd"/>
      <w:r w:rsidRPr="00244EDB">
        <w:rPr>
          <w:rFonts w:ascii="Book Antiqua" w:hAnsi="Book Antiqua"/>
          <w:sz w:val="24"/>
          <w:szCs w:val="24"/>
          <w:lang w:val="en-US"/>
        </w:rPr>
        <w:t xml:space="preserve">) targeting specific genes expressed by the MSCs </w:t>
      </w:r>
      <w:r w:rsidR="00A81B2A" w:rsidRPr="00244EDB">
        <w:rPr>
          <w:rFonts w:ascii="Book Antiqua" w:hAnsi="Book Antiqua"/>
          <w:sz w:val="24"/>
          <w:szCs w:val="24"/>
          <w:lang w:val="en-US"/>
        </w:rPr>
        <w:t xml:space="preserve">that were </w:t>
      </w:r>
      <w:r w:rsidRPr="00244EDB">
        <w:rPr>
          <w:rFonts w:ascii="Book Antiqua" w:hAnsi="Book Antiqua"/>
          <w:i/>
          <w:sz w:val="24"/>
          <w:szCs w:val="24"/>
          <w:lang w:val="en-US"/>
        </w:rPr>
        <w:t>in vivo</w:t>
      </w:r>
      <w:r w:rsidRPr="00244EDB">
        <w:rPr>
          <w:rFonts w:ascii="Book Antiqua" w:hAnsi="Book Antiqua"/>
          <w:sz w:val="24"/>
          <w:szCs w:val="24"/>
          <w:lang w:val="en-US"/>
        </w:rPr>
        <w:t xml:space="preserve"> applied was performed</w:t>
      </w:r>
      <w:r w:rsidR="00A81B2A" w:rsidRPr="00244EDB">
        <w:rPr>
          <w:rFonts w:ascii="Book Antiqua" w:hAnsi="Book Antiqua"/>
          <w:sz w:val="24"/>
          <w:szCs w:val="24"/>
          <w:lang w:val="en-US"/>
        </w:rPr>
        <w:t xml:space="preserve"> </w:t>
      </w:r>
      <w:r w:rsidRPr="00244EDB">
        <w:rPr>
          <w:rFonts w:ascii="Book Antiqua" w:hAnsi="Book Antiqua"/>
          <w:sz w:val="24"/>
          <w:szCs w:val="24"/>
          <w:lang w:val="en-US"/>
        </w:rPr>
        <w:t xml:space="preserve">to certify that the MSCs used </w:t>
      </w:r>
      <w:r w:rsidRPr="00244EDB">
        <w:rPr>
          <w:rFonts w:ascii="Book Antiqua" w:hAnsi="Book Antiqua"/>
          <w:i/>
          <w:sz w:val="24"/>
          <w:szCs w:val="24"/>
          <w:lang w:val="en-US"/>
        </w:rPr>
        <w:t>in vivo</w:t>
      </w:r>
      <w:r w:rsidRPr="00244EDB">
        <w:rPr>
          <w:rFonts w:ascii="Book Antiqua" w:hAnsi="Book Antiqua"/>
          <w:sz w:val="24"/>
          <w:szCs w:val="24"/>
          <w:lang w:val="en-US"/>
        </w:rPr>
        <w:t xml:space="preserve"> were not differentiated. For that, primers were designed targeting seven huma</w:t>
      </w:r>
      <w:r w:rsidR="005D0873" w:rsidRPr="00244EDB">
        <w:rPr>
          <w:rFonts w:ascii="Book Antiqua" w:hAnsi="Book Antiqua"/>
          <w:sz w:val="24"/>
          <w:szCs w:val="24"/>
          <w:lang w:val="en-US"/>
        </w:rPr>
        <w:t xml:space="preserve">n genes based on the </w:t>
      </w:r>
      <w:proofErr w:type="gramStart"/>
      <w:r w:rsidR="005D0873" w:rsidRPr="00244EDB">
        <w:rPr>
          <w:rFonts w:ascii="Book Antiqua" w:hAnsi="Book Antiqua"/>
          <w:sz w:val="24"/>
          <w:szCs w:val="24"/>
          <w:lang w:val="en-US"/>
        </w:rPr>
        <w:t>literature</w:t>
      </w:r>
      <w:r w:rsidRPr="00244EDB">
        <w:rPr>
          <w:rFonts w:ascii="Book Antiqua" w:hAnsi="Book Antiqua"/>
          <w:noProof/>
          <w:sz w:val="24"/>
          <w:szCs w:val="24"/>
          <w:vertAlign w:val="superscript"/>
          <w:lang w:val="en-US"/>
        </w:rPr>
        <w:t>[</w:t>
      </w:r>
      <w:proofErr w:type="gramEnd"/>
      <w:r w:rsidRPr="00244EDB">
        <w:rPr>
          <w:rFonts w:ascii="Book Antiqua" w:hAnsi="Book Antiqua"/>
          <w:noProof/>
          <w:sz w:val="24"/>
          <w:szCs w:val="24"/>
          <w:vertAlign w:val="superscript"/>
          <w:lang w:val="en-US"/>
        </w:rPr>
        <w:t>18]</w:t>
      </w:r>
      <w:r w:rsidRPr="00244EDB">
        <w:rPr>
          <w:rFonts w:ascii="Book Antiqua" w:hAnsi="Book Antiqua"/>
          <w:sz w:val="24"/>
          <w:szCs w:val="24"/>
          <w:lang w:val="en-US"/>
        </w:rPr>
        <w:t xml:space="preserve">. DNA sequences from </w:t>
      </w:r>
      <w:r w:rsidR="00A81B2A" w:rsidRPr="00244EDB">
        <w:rPr>
          <w:rFonts w:ascii="Book Antiqua" w:hAnsi="Book Antiqua"/>
          <w:sz w:val="24"/>
          <w:szCs w:val="24"/>
          <w:lang w:val="en-US"/>
        </w:rPr>
        <w:t>Growth Associated Protein-43 (</w:t>
      </w:r>
      <w:r w:rsidRPr="00244EDB">
        <w:rPr>
          <w:rFonts w:ascii="Book Antiqua" w:hAnsi="Book Antiqua"/>
          <w:sz w:val="24"/>
          <w:szCs w:val="24"/>
          <w:lang w:val="en-US"/>
        </w:rPr>
        <w:t>GAP-43</w:t>
      </w:r>
      <w:r w:rsidR="00A81B2A" w:rsidRPr="00244EDB">
        <w:rPr>
          <w:rFonts w:ascii="Book Antiqua" w:hAnsi="Book Antiqua"/>
          <w:sz w:val="24"/>
          <w:szCs w:val="24"/>
          <w:lang w:val="en-US"/>
        </w:rPr>
        <w:t>)</w:t>
      </w:r>
      <w:r w:rsidRPr="00244EDB">
        <w:rPr>
          <w:rFonts w:ascii="Book Antiqua" w:hAnsi="Book Antiqua"/>
          <w:sz w:val="24"/>
          <w:szCs w:val="24"/>
          <w:lang w:val="en-US"/>
        </w:rPr>
        <w:t xml:space="preserve">, </w:t>
      </w:r>
      <w:proofErr w:type="spellStart"/>
      <w:r w:rsidR="00A81B2A" w:rsidRPr="00244EDB">
        <w:rPr>
          <w:rFonts w:ascii="Book Antiqua" w:hAnsi="Book Antiqua"/>
          <w:sz w:val="24"/>
          <w:szCs w:val="24"/>
          <w:lang w:val="en-US"/>
        </w:rPr>
        <w:t>Neurofilament</w:t>
      </w:r>
      <w:proofErr w:type="spellEnd"/>
      <w:r w:rsidR="00A81B2A" w:rsidRPr="00244EDB">
        <w:rPr>
          <w:rFonts w:ascii="Book Antiqua" w:hAnsi="Book Antiqua"/>
          <w:sz w:val="24"/>
          <w:szCs w:val="24"/>
          <w:lang w:val="en-US"/>
        </w:rPr>
        <w:t>-H (</w:t>
      </w:r>
      <w:r w:rsidRPr="00244EDB">
        <w:rPr>
          <w:rFonts w:ascii="Book Antiqua" w:hAnsi="Book Antiqua"/>
          <w:sz w:val="24"/>
          <w:szCs w:val="24"/>
          <w:lang w:val="en-US"/>
        </w:rPr>
        <w:t>NF-H</w:t>
      </w:r>
      <w:r w:rsidR="00A81B2A" w:rsidRPr="00244EDB">
        <w:rPr>
          <w:rFonts w:ascii="Book Antiqua" w:hAnsi="Book Antiqua"/>
          <w:sz w:val="24"/>
          <w:szCs w:val="24"/>
          <w:lang w:val="en-US"/>
        </w:rPr>
        <w:t>)</w:t>
      </w:r>
      <w:r w:rsidRPr="00244EDB">
        <w:rPr>
          <w:rFonts w:ascii="Book Antiqua" w:hAnsi="Book Antiqua"/>
          <w:sz w:val="24"/>
          <w:szCs w:val="24"/>
          <w:lang w:val="en-US"/>
        </w:rPr>
        <w:t xml:space="preserve">, </w:t>
      </w:r>
      <w:proofErr w:type="spellStart"/>
      <w:r w:rsidRPr="00244EDB">
        <w:rPr>
          <w:rFonts w:ascii="Book Antiqua" w:hAnsi="Book Antiqua"/>
          <w:sz w:val="24"/>
          <w:szCs w:val="24"/>
          <w:lang w:val="en-US"/>
        </w:rPr>
        <w:t>Nestin</w:t>
      </w:r>
      <w:proofErr w:type="spellEnd"/>
      <w:r w:rsidRPr="00244EDB">
        <w:rPr>
          <w:rFonts w:ascii="Book Antiqua" w:hAnsi="Book Antiqua"/>
          <w:sz w:val="24"/>
          <w:szCs w:val="24"/>
          <w:lang w:val="en-US"/>
        </w:rPr>
        <w:t xml:space="preserve">, </w:t>
      </w:r>
      <w:r w:rsidR="00A81B2A" w:rsidRPr="00244EDB">
        <w:rPr>
          <w:rFonts w:ascii="Book Antiqua" w:hAnsi="Book Antiqua"/>
          <w:sz w:val="24"/>
          <w:szCs w:val="24"/>
          <w:lang w:val="en-US"/>
        </w:rPr>
        <w:t>Glyceraldehyde-3-Phosphate Dehydrogenase (</w:t>
      </w:r>
      <w:r w:rsidRPr="00244EDB">
        <w:rPr>
          <w:rFonts w:ascii="Book Antiqua" w:hAnsi="Book Antiqua"/>
          <w:sz w:val="24"/>
          <w:szCs w:val="24"/>
          <w:lang w:val="en-US"/>
        </w:rPr>
        <w:t>GAPDH</w:t>
      </w:r>
      <w:r w:rsidR="00A81B2A" w:rsidRPr="00244EDB">
        <w:rPr>
          <w:rFonts w:ascii="Book Antiqua" w:hAnsi="Book Antiqua"/>
          <w:sz w:val="24"/>
          <w:szCs w:val="24"/>
          <w:lang w:val="en-US"/>
        </w:rPr>
        <w:t>)</w:t>
      </w:r>
      <w:r w:rsidRPr="00244EDB">
        <w:rPr>
          <w:rFonts w:ascii="Book Antiqua" w:hAnsi="Book Antiqua"/>
          <w:sz w:val="24"/>
          <w:szCs w:val="24"/>
          <w:lang w:val="en-US"/>
        </w:rPr>
        <w:t xml:space="preserve">, β-actin, </w:t>
      </w:r>
      <w:r w:rsidR="00A81B2A" w:rsidRPr="00244EDB">
        <w:rPr>
          <w:rFonts w:ascii="Book Antiqua" w:hAnsi="Book Antiqua"/>
          <w:sz w:val="24"/>
          <w:szCs w:val="24"/>
          <w:lang w:val="en-US"/>
        </w:rPr>
        <w:t>Neuronal Nuclear (</w:t>
      </w:r>
      <w:proofErr w:type="spellStart"/>
      <w:r w:rsidRPr="00244EDB">
        <w:rPr>
          <w:rFonts w:ascii="Book Antiqua" w:hAnsi="Book Antiqua"/>
          <w:sz w:val="24"/>
          <w:szCs w:val="24"/>
          <w:lang w:val="en-US"/>
        </w:rPr>
        <w:t>NeuN</w:t>
      </w:r>
      <w:proofErr w:type="spellEnd"/>
      <w:r w:rsidR="00A81B2A" w:rsidRPr="00244EDB">
        <w:rPr>
          <w:rFonts w:ascii="Book Antiqua" w:hAnsi="Book Antiqua"/>
          <w:sz w:val="24"/>
          <w:szCs w:val="24"/>
          <w:lang w:val="en-US"/>
        </w:rPr>
        <w:t>)</w:t>
      </w:r>
      <w:r w:rsidRPr="00244EDB">
        <w:rPr>
          <w:rFonts w:ascii="Book Antiqua" w:hAnsi="Book Antiqua"/>
          <w:sz w:val="24"/>
          <w:szCs w:val="24"/>
          <w:lang w:val="en-US"/>
        </w:rPr>
        <w:t xml:space="preserve"> and </w:t>
      </w:r>
      <w:r w:rsidR="00A81B2A" w:rsidRPr="00244EDB">
        <w:rPr>
          <w:rFonts w:ascii="Book Antiqua" w:hAnsi="Book Antiqua"/>
          <w:sz w:val="24"/>
          <w:szCs w:val="24"/>
          <w:lang w:val="en-US"/>
        </w:rPr>
        <w:t xml:space="preserve">Glial </w:t>
      </w:r>
      <w:proofErr w:type="spellStart"/>
      <w:r w:rsidR="00A81B2A" w:rsidRPr="00244EDB">
        <w:rPr>
          <w:rFonts w:ascii="Book Antiqua" w:hAnsi="Book Antiqua"/>
          <w:sz w:val="24"/>
          <w:szCs w:val="24"/>
          <w:lang w:val="en-US"/>
        </w:rPr>
        <w:t>Fibrillary</w:t>
      </w:r>
      <w:proofErr w:type="spellEnd"/>
      <w:r w:rsidR="00A81B2A" w:rsidRPr="00244EDB">
        <w:rPr>
          <w:rFonts w:ascii="Book Antiqua" w:hAnsi="Book Antiqua"/>
          <w:sz w:val="24"/>
          <w:szCs w:val="24"/>
          <w:lang w:val="en-US"/>
        </w:rPr>
        <w:t xml:space="preserve"> Acidic Protein (</w:t>
      </w:r>
      <w:r w:rsidRPr="00244EDB">
        <w:rPr>
          <w:rFonts w:ascii="Book Antiqua" w:hAnsi="Book Antiqua"/>
          <w:sz w:val="24"/>
          <w:szCs w:val="24"/>
          <w:lang w:val="en-US"/>
        </w:rPr>
        <w:t>GFAP</w:t>
      </w:r>
      <w:r w:rsidR="00A81B2A" w:rsidRPr="00244EDB">
        <w:rPr>
          <w:rFonts w:ascii="Book Antiqua" w:hAnsi="Book Antiqua"/>
          <w:sz w:val="24"/>
          <w:szCs w:val="24"/>
          <w:lang w:val="en-US"/>
        </w:rPr>
        <w:t>)</w:t>
      </w:r>
      <w:r w:rsidRPr="00244EDB">
        <w:rPr>
          <w:rFonts w:ascii="Book Antiqua" w:hAnsi="Book Antiqua"/>
          <w:sz w:val="24"/>
          <w:szCs w:val="24"/>
          <w:lang w:val="en-US"/>
        </w:rPr>
        <w:t xml:space="preserve"> genes from mice (</w:t>
      </w:r>
      <w:proofErr w:type="spellStart"/>
      <w:r w:rsidRPr="00244EDB">
        <w:rPr>
          <w:rFonts w:ascii="Book Antiqua" w:hAnsi="Book Antiqua"/>
          <w:i/>
          <w:sz w:val="24"/>
          <w:szCs w:val="24"/>
          <w:lang w:val="en-US"/>
        </w:rPr>
        <w:t>Mus</w:t>
      </w:r>
      <w:proofErr w:type="spellEnd"/>
      <w:r w:rsidRPr="00244EDB">
        <w:rPr>
          <w:rFonts w:ascii="Book Antiqua" w:hAnsi="Book Antiqua"/>
          <w:i/>
          <w:sz w:val="24"/>
          <w:szCs w:val="24"/>
          <w:lang w:val="en-US"/>
        </w:rPr>
        <w:t xml:space="preserve"> </w:t>
      </w:r>
      <w:proofErr w:type="spellStart"/>
      <w:r w:rsidRPr="00244EDB">
        <w:rPr>
          <w:rFonts w:ascii="Book Antiqua" w:hAnsi="Book Antiqua"/>
          <w:i/>
          <w:sz w:val="24"/>
          <w:szCs w:val="24"/>
          <w:lang w:val="en-US"/>
        </w:rPr>
        <w:t>musculus</w:t>
      </w:r>
      <w:proofErr w:type="spellEnd"/>
      <w:r w:rsidRPr="00244EDB">
        <w:rPr>
          <w:rFonts w:ascii="Book Antiqua" w:hAnsi="Book Antiqua"/>
          <w:sz w:val="24"/>
          <w:szCs w:val="24"/>
          <w:lang w:val="en-US"/>
        </w:rPr>
        <w:t>), rat (</w:t>
      </w:r>
      <w:proofErr w:type="spellStart"/>
      <w:r w:rsidRPr="00244EDB">
        <w:rPr>
          <w:rFonts w:ascii="Book Antiqua" w:hAnsi="Book Antiqua"/>
          <w:sz w:val="24"/>
          <w:szCs w:val="24"/>
          <w:lang w:val="en-US"/>
        </w:rPr>
        <w:t>Rattus</w:t>
      </w:r>
      <w:proofErr w:type="spellEnd"/>
      <w:r w:rsidRPr="00244EDB">
        <w:rPr>
          <w:rFonts w:ascii="Book Antiqua" w:hAnsi="Book Antiqua"/>
          <w:sz w:val="24"/>
          <w:szCs w:val="24"/>
          <w:lang w:val="en-US"/>
        </w:rPr>
        <w:t xml:space="preserve"> </w:t>
      </w:r>
      <w:proofErr w:type="spellStart"/>
      <w:r w:rsidRPr="00244EDB">
        <w:rPr>
          <w:rFonts w:ascii="Book Antiqua" w:hAnsi="Book Antiqua"/>
          <w:sz w:val="24"/>
          <w:szCs w:val="24"/>
          <w:lang w:val="en-US"/>
        </w:rPr>
        <w:t>novergicus</w:t>
      </w:r>
      <w:proofErr w:type="spellEnd"/>
      <w:r w:rsidRPr="00244EDB">
        <w:rPr>
          <w:rFonts w:ascii="Book Antiqua" w:hAnsi="Book Antiqua"/>
          <w:sz w:val="24"/>
          <w:szCs w:val="24"/>
          <w:lang w:val="en-US"/>
        </w:rPr>
        <w:t>) and human (</w:t>
      </w:r>
      <w:r w:rsidRPr="00244EDB">
        <w:rPr>
          <w:rFonts w:ascii="Book Antiqua" w:hAnsi="Book Antiqua"/>
          <w:i/>
          <w:sz w:val="24"/>
          <w:szCs w:val="24"/>
          <w:lang w:val="en-US"/>
        </w:rPr>
        <w:t>Homo sapiens</w:t>
      </w:r>
      <w:r w:rsidRPr="00244EDB">
        <w:rPr>
          <w:rFonts w:ascii="Book Antiqua" w:hAnsi="Book Antiqua"/>
          <w:sz w:val="24"/>
          <w:szCs w:val="24"/>
          <w:lang w:val="en-US"/>
        </w:rPr>
        <w:t xml:space="preserve">) were downloaded from </w:t>
      </w:r>
      <w:proofErr w:type="spellStart"/>
      <w:r w:rsidRPr="00244EDB">
        <w:rPr>
          <w:rFonts w:ascii="Book Antiqua" w:hAnsi="Book Antiqua"/>
          <w:sz w:val="24"/>
          <w:szCs w:val="24"/>
          <w:lang w:val="en-US"/>
        </w:rPr>
        <w:t>GenBank</w:t>
      </w:r>
      <w:proofErr w:type="spellEnd"/>
      <w:r w:rsidRPr="00244EDB">
        <w:rPr>
          <w:rFonts w:ascii="Book Antiqua" w:hAnsi="Book Antiqua"/>
          <w:sz w:val="24"/>
          <w:szCs w:val="24"/>
          <w:lang w:val="en-US"/>
        </w:rPr>
        <w:t xml:space="preserve"> (www.ncbi.nlm.nih.gov/genbank) and aligned using the </w:t>
      </w:r>
      <w:proofErr w:type="spellStart"/>
      <w:r w:rsidRPr="00244EDB">
        <w:rPr>
          <w:rFonts w:ascii="Book Antiqua" w:hAnsi="Book Antiqua"/>
          <w:sz w:val="24"/>
          <w:szCs w:val="24"/>
          <w:lang w:val="en-US"/>
        </w:rPr>
        <w:t>Clustal</w:t>
      </w:r>
      <w:proofErr w:type="spellEnd"/>
      <w:r w:rsidRPr="00244EDB">
        <w:rPr>
          <w:rFonts w:ascii="Book Antiqua" w:hAnsi="Book Antiqua"/>
          <w:sz w:val="24"/>
          <w:szCs w:val="24"/>
          <w:lang w:val="en-US"/>
        </w:rPr>
        <w:t xml:space="preserve"> Omega </w:t>
      </w:r>
      <w:proofErr w:type="spellStart"/>
      <w:r w:rsidRPr="00244EDB">
        <w:rPr>
          <w:rFonts w:ascii="Book Antiqua" w:hAnsi="Book Antiqua"/>
          <w:sz w:val="24"/>
          <w:szCs w:val="24"/>
          <w:lang w:val="en-US"/>
        </w:rPr>
        <w:t>bioinformatic</w:t>
      </w:r>
      <w:proofErr w:type="spellEnd"/>
      <w:r w:rsidRPr="00244EDB">
        <w:rPr>
          <w:rFonts w:ascii="Book Antiqua" w:hAnsi="Book Antiqua"/>
          <w:sz w:val="24"/>
          <w:szCs w:val="24"/>
          <w:lang w:val="en-US"/>
        </w:rPr>
        <w:t xml:space="preserve"> tool from EMBL-EBI (http://www.ebi.ac.uk/Tools/msa/clustalo). MSCs culture was harvested with 0.25% trypsin EDTA solution (</w:t>
      </w:r>
      <w:proofErr w:type="spellStart"/>
      <w:r w:rsidRPr="00244EDB">
        <w:rPr>
          <w:rFonts w:ascii="Book Antiqua" w:hAnsi="Book Antiqua"/>
          <w:sz w:val="24"/>
          <w:szCs w:val="24"/>
          <w:lang w:val="en-US"/>
        </w:rPr>
        <w:t>Gibco</w:t>
      </w:r>
      <w:proofErr w:type="spellEnd"/>
      <w:r w:rsidRPr="00244EDB">
        <w:rPr>
          <w:rFonts w:ascii="Book Antiqua" w:hAnsi="Book Antiqua"/>
          <w:sz w:val="24"/>
          <w:szCs w:val="24"/>
          <w:lang w:val="en-US"/>
        </w:rPr>
        <w:t xml:space="preserve">) and centrifuged at 2000 rpm 4°C during 5 min. Cell pellets were used for total RNA extraction using an adequate extraction kit, High Pure RNA Isolation kit (Roche). Briefly, cell pellets were lysed with a </w:t>
      </w:r>
      <w:proofErr w:type="spellStart"/>
      <w:r w:rsidRPr="00244EDB">
        <w:rPr>
          <w:rFonts w:ascii="Book Antiqua" w:hAnsi="Book Antiqua"/>
          <w:sz w:val="24"/>
          <w:szCs w:val="24"/>
          <w:lang w:val="en-US"/>
        </w:rPr>
        <w:t>lysis</w:t>
      </w:r>
      <w:proofErr w:type="spellEnd"/>
      <w:r w:rsidRPr="00244EDB">
        <w:rPr>
          <w:rFonts w:ascii="Book Antiqua" w:hAnsi="Book Antiqua"/>
          <w:sz w:val="24"/>
          <w:szCs w:val="24"/>
          <w:lang w:val="en-US"/>
        </w:rPr>
        <w:t xml:space="preserve"> buffer, loaded into a High Pure Filter Tube, DNA was removed with </w:t>
      </w:r>
      <w:proofErr w:type="spellStart"/>
      <w:r w:rsidRPr="00244EDB">
        <w:rPr>
          <w:rFonts w:ascii="Book Antiqua" w:hAnsi="Book Antiqua"/>
          <w:sz w:val="24"/>
          <w:szCs w:val="24"/>
          <w:lang w:val="en-US"/>
        </w:rPr>
        <w:t>DNase</w:t>
      </w:r>
      <w:proofErr w:type="spellEnd"/>
      <w:r w:rsidRPr="00244EDB">
        <w:rPr>
          <w:rFonts w:ascii="Book Antiqua" w:hAnsi="Book Antiqua"/>
          <w:sz w:val="24"/>
          <w:szCs w:val="24"/>
          <w:lang w:val="en-US"/>
        </w:rPr>
        <w:t xml:space="preserve"> I enzyme, washed twice on column, and eluted with 100 µ</w:t>
      </w:r>
      <w:r w:rsidR="005D0873" w:rsidRPr="00244EDB">
        <w:rPr>
          <w:rFonts w:ascii="Book Antiqua" w:hAnsi="Book Antiqua"/>
          <w:sz w:val="24"/>
          <w:szCs w:val="24"/>
          <w:lang w:val="en-US"/>
        </w:rPr>
        <w:t>L</w:t>
      </w:r>
      <w:r w:rsidRPr="00244EDB">
        <w:rPr>
          <w:rFonts w:ascii="Book Antiqua" w:hAnsi="Book Antiqua"/>
          <w:sz w:val="24"/>
          <w:szCs w:val="24"/>
          <w:lang w:val="en-US"/>
        </w:rPr>
        <w:t xml:space="preserve"> of Elution Buffer. RNA was quantified and its quality assessed by using a </w:t>
      </w:r>
      <w:proofErr w:type="spellStart"/>
      <w:r w:rsidRPr="00244EDB">
        <w:rPr>
          <w:rFonts w:ascii="Book Antiqua" w:hAnsi="Book Antiqua"/>
          <w:sz w:val="24"/>
          <w:szCs w:val="24"/>
          <w:lang w:val="en-US"/>
        </w:rPr>
        <w:t>Nanodrop</w:t>
      </w:r>
      <w:proofErr w:type="spellEnd"/>
      <w:r w:rsidRPr="00244EDB">
        <w:rPr>
          <w:rFonts w:ascii="Book Antiqua" w:hAnsi="Book Antiqua"/>
          <w:sz w:val="24"/>
          <w:szCs w:val="24"/>
          <w:lang w:val="en-US"/>
        </w:rPr>
        <w:t xml:space="preserve"> ND-1000 Spectrophotometer and reads from 220 nm to 350 nm, and then stored at -80°C until further use. In the following step, </w:t>
      </w:r>
      <w:proofErr w:type="spellStart"/>
      <w:r w:rsidRPr="00244EDB">
        <w:rPr>
          <w:rFonts w:ascii="Book Antiqua" w:hAnsi="Book Antiqua"/>
          <w:sz w:val="24"/>
          <w:szCs w:val="24"/>
          <w:lang w:val="en-US"/>
        </w:rPr>
        <w:t>cDNA</w:t>
      </w:r>
      <w:proofErr w:type="spellEnd"/>
      <w:r w:rsidRPr="00244EDB">
        <w:rPr>
          <w:rFonts w:ascii="Book Antiqua" w:hAnsi="Book Antiqua"/>
          <w:sz w:val="24"/>
          <w:szCs w:val="24"/>
          <w:lang w:val="en-US"/>
        </w:rPr>
        <w:t xml:space="preserve"> was synthesized from the purified RNA. To fulfill that issue, the kit Ready-To-Go You-Prime First-Strand Beads (GE Healthcare) was used following the manufacturer instructions. Briefly, 1.5 µg of total RNA was used and diluted in DEPC-treated water to a 30 µ</w:t>
      </w:r>
      <w:r w:rsidR="005D0873" w:rsidRPr="00244EDB">
        <w:rPr>
          <w:rFonts w:ascii="Book Antiqua" w:hAnsi="Book Antiqua"/>
          <w:sz w:val="24"/>
          <w:szCs w:val="24"/>
          <w:lang w:val="en-US"/>
        </w:rPr>
        <w:t>L</w:t>
      </w:r>
      <w:r w:rsidRPr="00244EDB">
        <w:rPr>
          <w:rFonts w:ascii="Book Antiqua" w:hAnsi="Book Antiqua"/>
          <w:sz w:val="24"/>
          <w:szCs w:val="24"/>
          <w:lang w:val="en-US"/>
        </w:rPr>
        <w:t xml:space="preserve"> final volume in a </w:t>
      </w:r>
      <w:proofErr w:type="spellStart"/>
      <w:r w:rsidRPr="00244EDB">
        <w:rPr>
          <w:rFonts w:ascii="Book Antiqua" w:hAnsi="Book Antiqua"/>
          <w:sz w:val="24"/>
          <w:szCs w:val="24"/>
          <w:lang w:val="en-US"/>
        </w:rPr>
        <w:t>RNase</w:t>
      </w:r>
      <w:proofErr w:type="spellEnd"/>
      <w:r w:rsidRPr="00244EDB">
        <w:rPr>
          <w:rFonts w:ascii="Book Antiqua" w:hAnsi="Book Antiqua"/>
          <w:sz w:val="24"/>
          <w:szCs w:val="24"/>
          <w:lang w:val="en-US"/>
        </w:rPr>
        <w:t xml:space="preserve">-free </w:t>
      </w:r>
      <w:proofErr w:type="spellStart"/>
      <w:r w:rsidRPr="00244EDB">
        <w:rPr>
          <w:rFonts w:ascii="Book Antiqua" w:hAnsi="Book Antiqua"/>
          <w:sz w:val="24"/>
          <w:szCs w:val="24"/>
          <w:lang w:val="en-US"/>
        </w:rPr>
        <w:t>microcentrifuge</w:t>
      </w:r>
      <w:proofErr w:type="spellEnd"/>
      <w:r w:rsidRPr="00244EDB">
        <w:rPr>
          <w:rFonts w:ascii="Book Antiqua" w:hAnsi="Book Antiqua"/>
          <w:sz w:val="24"/>
          <w:szCs w:val="24"/>
          <w:lang w:val="en-US"/>
        </w:rPr>
        <w:t xml:space="preserve"> tube; then heated at 65</w:t>
      </w:r>
      <w:r w:rsidR="005D0873"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 xml:space="preserve">°C for 10 min and then chilled in ice; transfer the RNA solution to the kit tube containing the first-strand reaction mix beads; add 0.2 µg of </w:t>
      </w:r>
      <w:proofErr w:type="spellStart"/>
      <w:r w:rsidRPr="00244EDB">
        <w:rPr>
          <w:rFonts w:ascii="Book Antiqua" w:hAnsi="Book Antiqua"/>
          <w:sz w:val="24"/>
          <w:szCs w:val="24"/>
          <w:lang w:val="en-US"/>
        </w:rPr>
        <w:t>Oligo</w:t>
      </w:r>
      <w:proofErr w:type="spellEnd"/>
      <w:r w:rsidRPr="00244EDB">
        <w:rPr>
          <w:rFonts w:ascii="Book Antiqua" w:hAnsi="Book Antiqua"/>
          <w:sz w:val="24"/>
          <w:szCs w:val="24"/>
          <w:lang w:val="en-US"/>
        </w:rPr>
        <w:t>(</w:t>
      </w:r>
      <w:proofErr w:type="spellStart"/>
      <w:r w:rsidRPr="00244EDB">
        <w:rPr>
          <w:rFonts w:ascii="Book Antiqua" w:hAnsi="Book Antiqua"/>
          <w:sz w:val="24"/>
          <w:szCs w:val="24"/>
          <w:lang w:val="en-US"/>
        </w:rPr>
        <w:t>dT</w:t>
      </w:r>
      <w:proofErr w:type="spellEnd"/>
      <w:r w:rsidRPr="00244EDB">
        <w:rPr>
          <w:rFonts w:ascii="Book Antiqua" w:hAnsi="Book Antiqua"/>
          <w:sz w:val="24"/>
          <w:szCs w:val="24"/>
          <w:lang w:val="en-US"/>
        </w:rPr>
        <w:t>) primer and DEPC-treated water to a 33 µ</w:t>
      </w:r>
      <w:r w:rsidR="005D0873" w:rsidRPr="00244EDB">
        <w:rPr>
          <w:rFonts w:ascii="Book Antiqua" w:hAnsi="Book Antiqua"/>
          <w:sz w:val="24"/>
          <w:szCs w:val="24"/>
          <w:lang w:val="en-US"/>
        </w:rPr>
        <w:t>L</w:t>
      </w:r>
      <w:r w:rsidRPr="00244EDB">
        <w:rPr>
          <w:rFonts w:ascii="Book Antiqua" w:hAnsi="Book Antiqua"/>
          <w:sz w:val="24"/>
          <w:szCs w:val="24"/>
          <w:lang w:val="en-US"/>
        </w:rPr>
        <w:t xml:space="preserve"> final volume; mix the content and incubate at 37</w:t>
      </w:r>
      <w:r w:rsidR="005D0873"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 xml:space="preserve">°C for 60 min. </w:t>
      </w:r>
      <w:proofErr w:type="spellStart"/>
      <w:r w:rsidRPr="00244EDB">
        <w:rPr>
          <w:rFonts w:ascii="Book Antiqua" w:hAnsi="Book Antiqua"/>
          <w:sz w:val="24"/>
          <w:szCs w:val="24"/>
          <w:lang w:val="en-US"/>
        </w:rPr>
        <w:t>cDNA</w:t>
      </w:r>
      <w:proofErr w:type="spellEnd"/>
      <w:r w:rsidRPr="00244EDB">
        <w:rPr>
          <w:rFonts w:ascii="Book Antiqua" w:hAnsi="Book Antiqua"/>
          <w:sz w:val="24"/>
          <w:szCs w:val="24"/>
          <w:lang w:val="en-US"/>
        </w:rPr>
        <w:t xml:space="preserve"> was synthesized and stored at -20</w:t>
      </w:r>
      <w:r w:rsidR="005D0873"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 xml:space="preserve">°C until further use. Of referring that, due to the use of the </w:t>
      </w:r>
      <w:proofErr w:type="spellStart"/>
      <w:proofErr w:type="gramStart"/>
      <w:r w:rsidRPr="00244EDB">
        <w:rPr>
          <w:rFonts w:ascii="Book Antiqua" w:hAnsi="Book Antiqua"/>
          <w:sz w:val="24"/>
          <w:szCs w:val="24"/>
          <w:lang w:val="en-US"/>
        </w:rPr>
        <w:t>Oligo</w:t>
      </w:r>
      <w:proofErr w:type="spellEnd"/>
      <w:r w:rsidRPr="00244EDB">
        <w:rPr>
          <w:rFonts w:ascii="Book Antiqua" w:hAnsi="Book Antiqua"/>
          <w:sz w:val="24"/>
          <w:szCs w:val="24"/>
          <w:lang w:val="en-US"/>
        </w:rPr>
        <w:t>(</w:t>
      </w:r>
      <w:proofErr w:type="spellStart"/>
      <w:proofErr w:type="gramEnd"/>
      <w:r w:rsidRPr="00244EDB">
        <w:rPr>
          <w:rFonts w:ascii="Book Antiqua" w:hAnsi="Book Antiqua"/>
          <w:sz w:val="24"/>
          <w:szCs w:val="24"/>
          <w:lang w:val="en-US"/>
        </w:rPr>
        <w:t>dT</w:t>
      </w:r>
      <w:proofErr w:type="spellEnd"/>
      <w:r w:rsidRPr="00244EDB">
        <w:rPr>
          <w:rFonts w:ascii="Book Antiqua" w:hAnsi="Book Antiqua"/>
          <w:sz w:val="24"/>
          <w:szCs w:val="24"/>
          <w:lang w:val="en-US"/>
        </w:rPr>
        <w:t xml:space="preserve">) primer, the synthesized </w:t>
      </w:r>
      <w:proofErr w:type="spellStart"/>
      <w:r w:rsidRPr="00244EDB">
        <w:rPr>
          <w:rFonts w:ascii="Book Antiqua" w:hAnsi="Book Antiqua"/>
          <w:sz w:val="24"/>
          <w:szCs w:val="24"/>
          <w:lang w:val="en-US"/>
        </w:rPr>
        <w:t>cDNA</w:t>
      </w:r>
      <w:proofErr w:type="spellEnd"/>
      <w:r w:rsidRPr="00244EDB">
        <w:rPr>
          <w:rFonts w:ascii="Book Antiqua" w:hAnsi="Book Antiqua"/>
          <w:sz w:val="24"/>
          <w:szCs w:val="24"/>
          <w:lang w:val="en-US"/>
        </w:rPr>
        <w:t xml:space="preserve"> corresponds to the mRNA present in the sample at the time of collection. </w:t>
      </w:r>
      <w:proofErr w:type="spellStart"/>
      <w:proofErr w:type="gramStart"/>
      <w:r w:rsidRPr="00244EDB">
        <w:rPr>
          <w:rFonts w:ascii="Book Antiqua" w:hAnsi="Book Antiqua"/>
          <w:sz w:val="24"/>
          <w:szCs w:val="24"/>
          <w:lang w:val="en-US"/>
        </w:rPr>
        <w:t>cDNA</w:t>
      </w:r>
      <w:proofErr w:type="spellEnd"/>
      <w:proofErr w:type="gramEnd"/>
      <w:r w:rsidRPr="00244EDB">
        <w:rPr>
          <w:rFonts w:ascii="Book Antiqua" w:hAnsi="Book Antiqua"/>
          <w:sz w:val="24"/>
          <w:szCs w:val="24"/>
          <w:lang w:val="en-US"/>
        </w:rPr>
        <w:t xml:space="preserve"> synthesized from undifferentiated MSCs was used to check the expression of seven genes, two housekeeping genes (β-actin and GAPDH) and five specific of neuronal cells (GFAP, </w:t>
      </w:r>
      <w:proofErr w:type="spellStart"/>
      <w:r w:rsidRPr="00244EDB">
        <w:rPr>
          <w:rFonts w:ascii="Book Antiqua" w:hAnsi="Book Antiqua"/>
          <w:sz w:val="24"/>
          <w:szCs w:val="24"/>
          <w:lang w:val="en-US"/>
        </w:rPr>
        <w:t>NeuN</w:t>
      </w:r>
      <w:proofErr w:type="spellEnd"/>
      <w:r w:rsidRPr="00244EDB">
        <w:rPr>
          <w:rFonts w:ascii="Book Antiqua" w:hAnsi="Book Antiqua"/>
          <w:sz w:val="24"/>
          <w:szCs w:val="24"/>
          <w:lang w:val="en-US"/>
        </w:rPr>
        <w:t xml:space="preserve">, </w:t>
      </w:r>
      <w:proofErr w:type="spellStart"/>
      <w:r w:rsidRPr="00244EDB">
        <w:rPr>
          <w:rFonts w:ascii="Book Antiqua" w:hAnsi="Book Antiqua"/>
          <w:sz w:val="24"/>
          <w:szCs w:val="24"/>
          <w:lang w:val="en-US"/>
        </w:rPr>
        <w:t>Nestin</w:t>
      </w:r>
      <w:proofErr w:type="spellEnd"/>
      <w:r w:rsidRPr="00244EDB">
        <w:rPr>
          <w:rFonts w:ascii="Book Antiqua" w:hAnsi="Book Antiqua"/>
          <w:sz w:val="24"/>
          <w:szCs w:val="24"/>
          <w:lang w:val="en-US"/>
        </w:rPr>
        <w:t xml:space="preserve">, NF-H and GAP-43). Primers were designed in house and then synthesized in an external laboratory (MWG Operon, Germany). </w:t>
      </w:r>
      <w:r w:rsidR="00A63973" w:rsidRPr="00244EDB">
        <w:rPr>
          <w:rFonts w:ascii="Book Antiqua" w:hAnsi="Book Antiqua"/>
          <w:sz w:val="24"/>
          <w:szCs w:val="24"/>
          <w:lang w:val="en-US"/>
        </w:rPr>
        <w:t>The</w:t>
      </w:r>
      <w:r w:rsidRPr="00244EDB">
        <w:rPr>
          <w:rFonts w:ascii="Book Antiqua" w:hAnsi="Book Antiqua"/>
          <w:sz w:val="24"/>
          <w:szCs w:val="24"/>
          <w:lang w:val="en-US"/>
        </w:rPr>
        <w:t xml:space="preserve"> primers were rehydrated in </w:t>
      </w:r>
      <w:proofErr w:type="spellStart"/>
      <w:r w:rsidRPr="00244EDB">
        <w:rPr>
          <w:rFonts w:ascii="Book Antiqua" w:hAnsi="Book Antiqua"/>
          <w:sz w:val="24"/>
          <w:szCs w:val="24"/>
          <w:lang w:val="en-US"/>
        </w:rPr>
        <w:t>DNase</w:t>
      </w:r>
      <w:proofErr w:type="spellEnd"/>
      <w:r w:rsidRPr="00244EDB">
        <w:rPr>
          <w:rFonts w:ascii="Book Antiqua" w:hAnsi="Book Antiqua"/>
          <w:sz w:val="24"/>
          <w:szCs w:val="24"/>
          <w:lang w:val="en-US"/>
        </w:rPr>
        <w:t>/</w:t>
      </w:r>
      <w:proofErr w:type="spellStart"/>
      <w:r w:rsidRPr="00244EDB">
        <w:rPr>
          <w:rFonts w:ascii="Book Antiqua" w:hAnsi="Book Antiqua"/>
          <w:sz w:val="24"/>
          <w:szCs w:val="24"/>
          <w:lang w:val="en-US"/>
        </w:rPr>
        <w:t>RNase</w:t>
      </w:r>
      <w:proofErr w:type="spellEnd"/>
      <w:r w:rsidRPr="00244EDB">
        <w:rPr>
          <w:rFonts w:ascii="Book Antiqua" w:hAnsi="Book Antiqua"/>
          <w:sz w:val="24"/>
          <w:szCs w:val="24"/>
          <w:lang w:val="en-US"/>
        </w:rPr>
        <w:t xml:space="preserve"> free water in a concentration of 100 </w:t>
      </w:r>
      <w:proofErr w:type="spellStart"/>
      <w:r w:rsidRPr="00244EDB">
        <w:rPr>
          <w:rFonts w:ascii="Book Antiqua" w:hAnsi="Book Antiqua"/>
          <w:sz w:val="24"/>
          <w:szCs w:val="24"/>
          <w:lang w:val="en-US"/>
        </w:rPr>
        <w:t>pmol</w:t>
      </w:r>
      <w:proofErr w:type="spellEnd"/>
      <w:r w:rsidRPr="00244EDB">
        <w:rPr>
          <w:rFonts w:ascii="Book Antiqua" w:hAnsi="Book Antiqua"/>
          <w:sz w:val="24"/>
          <w:szCs w:val="24"/>
          <w:lang w:val="en-US"/>
        </w:rPr>
        <w:t>/µ</w:t>
      </w:r>
      <w:r w:rsidR="005D0873" w:rsidRPr="00244EDB">
        <w:rPr>
          <w:rFonts w:ascii="Book Antiqua" w:hAnsi="Book Antiqua"/>
          <w:sz w:val="24"/>
          <w:szCs w:val="24"/>
          <w:lang w:val="en-US"/>
        </w:rPr>
        <w:t>L</w:t>
      </w:r>
      <w:r w:rsidRPr="00244EDB">
        <w:rPr>
          <w:rFonts w:ascii="Book Antiqua" w:hAnsi="Book Antiqua"/>
          <w:sz w:val="24"/>
          <w:szCs w:val="24"/>
          <w:lang w:val="en-US"/>
        </w:rPr>
        <w:t>. Quantitative PCR (</w:t>
      </w:r>
      <w:proofErr w:type="spellStart"/>
      <w:r w:rsidRPr="00244EDB">
        <w:rPr>
          <w:rFonts w:ascii="Book Antiqua" w:hAnsi="Book Antiqua"/>
          <w:sz w:val="24"/>
          <w:szCs w:val="24"/>
          <w:lang w:val="en-US"/>
        </w:rPr>
        <w:t>qPCR</w:t>
      </w:r>
      <w:proofErr w:type="spellEnd"/>
      <w:r w:rsidRPr="00244EDB">
        <w:rPr>
          <w:rFonts w:ascii="Book Antiqua" w:hAnsi="Book Antiqua"/>
          <w:sz w:val="24"/>
          <w:szCs w:val="24"/>
          <w:lang w:val="en-US"/>
        </w:rPr>
        <w:t xml:space="preserve">) was performed in a </w:t>
      </w:r>
      <w:proofErr w:type="spellStart"/>
      <w:r w:rsidRPr="00244EDB">
        <w:rPr>
          <w:rFonts w:ascii="Book Antiqua" w:hAnsi="Book Antiqua"/>
          <w:sz w:val="24"/>
          <w:szCs w:val="24"/>
          <w:lang w:val="en-US"/>
        </w:rPr>
        <w:t>iCycler</w:t>
      </w:r>
      <w:proofErr w:type="spellEnd"/>
      <w:r w:rsidRPr="00244EDB">
        <w:rPr>
          <w:rFonts w:ascii="Book Antiqua" w:hAnsi="Book Antiqua"/>
          <w:sz w:val="24"/>
          <w:szCs w:val="24"/>
          <w:vertAlign w:val="superscript"/>
          <w:lang w:val="en-US"/>
        </w:rPr>
        <w:t>®</w:t>
      </w:r>
      <w:r w:rsidRPr="00244EDB">
        <w:rPr>
          <w:rFonts w:ascii="Book Antiqua" w:hAnsi="Book Antiqua"/>
          <w:sz w:val="24"/>
          <w:szCs w:val="24"/>
          <w:lang w:val="en-US"/>
        </w:rPr>
        <w:t xml:space="preserve"> iQ5TM (</w:t>
      </w:r>
      <w:proofErr w:type="spellStart"/>
      <w:r w:rsidRPr="00244EDB">
        <w:rPr>
          <w:rFonts w:ascii="Book Antiqua" w:hAnsi="Book Antiqua"/>
          <w:sz w:val="24"/>
          <w:szCs w:val="24"/>
          <w:lang w:val="en-US"/>
        </w:rPr>
        <w:t>BioRad</w:t>
      </w:r>
      <w:proofErr w:type="spellEnd"/>
      <w:r w:rsidRPr="00244EDB">
        <w:rPr>
          <w:rFonts w:ascii="Book Antiqua" w:hAnsi="Book Antiqua"/>
          <w:sz w:val="24"/>
          <w:szCs w:val="24"/>
          <w:lang w:val="en-US"/>
        </w:rPr>
        <w:t xml:space="preserve">) apparatus using the </w:t>
      </w:r>
      <w:proofErr w:type="spellStart"/>
      <w:r w:rsidRPr="00244EDB">
        <w:rPr>
          <w:rFonts w:ascii="Book Antiqua" w:hAnsi="Book Antiqua"/>
          <w:sz w:val="24"/>
          <w:szCs w:val="24"/>
          <w:lang w:val="en-US"/>
        </w:rPr>
        <w:t>iQTM</w:t>
      </w:r>
      <w:proofErr w:type="spellEnd"/>
      <w:r w:rsidRPr="00244EDB">
        <w:rPr>
          <w:rFonts w:ascii="Book Antiqua" w:hAnsi="Book Antiqua"/>
          <w:sz w:val="24"/>
          <w:szCs w:val="24"/>
          <w:lang w:val="en-US"/>
        </w:rPr>
        <w:t xml:space="preserve"> SYBR</w:t>
      </w:r>
      <w:r w:rsidRPr="00244EDB">
        <w:rPr>
          <w:rFonts w:ascii="Book Antiqua" w:hAnsi="Book Antiqua"/>
          <w:sz w:val="24"/>
          <w:szCs w:val="24"/>
          <w:vertAlign w:val="superscript"/>
          <w:lang w:val="en-US"/>
        </w:rPr>
        <w:t>®</w:t>
      </w:r>
      <w:r w:rsidRPr="00244EDB">
        <w:rPr>
          <w:rFonts w:ascii="Book Antiqua" w:hAnsi="Book Antiqua"/>
          <w:sz w:val="24"/>
          <w:szCs w:val="24"/>
          <w:lang w:val="en-US"/>
        </w:rPr>
        <w:t xml:space="preserve"> Green </w:t>
      </w:r>
      <w:proofErr w:type="spellStart"/>
      <w:r w:rsidRPr="00244EDB">
        <w:rPr>
          <w:rFonts w:ascii="Book Antiqua" w:hAnsi="Book Antiqua"/>
          <w:sz w:val="24"/>
          <w:szCs w:val="24"/>
          <w:lang w:val="en-US"/>
        </w:rPr>
        <w:t>Supermix</w:t>
      </w:r>
      <w:proofErr w:type="spellEnd"/>
      <w:r w:rsidRPr="00244EDB">
        <w:rPr>
          <w:rFonts w:ascii="Book Antiqua" w:hAnsi="Book Antiqua"/>
          <w:sz w:val="24"/>
          <w:szCs w:val="24"/>
          <w:lang w:val="en-US"/>
        </w:rPr>
        <w:t xml:space="preserve"> (</w:t>
      </w:r>
      <w:proofErr w:type="spellStart"/>
      <w:r w:rsidRPr="00244EDB">
        <w:rPr>
          <w:rFonts w:ascii="Book Antiqua" w:hAnsi="Book Antiqua"/>
          <w:sz w:val="24"/>
          <w:szCs w:val="24"/>
          <w:lang w:val="en-US"/>
        </w:rPr>
        <w:t>BioRad</w:t>
      </w:r>
      <w:proofErr w:type="spellEnd"/>
      <w:r w:rsidRPr="00244EDB">
        <w:rPr>
          <w:rFonts w:ascii="Book Antiqua" w:hAnsi="Book Antiqua"/>
          <w:sz w:val="24"/>
          <w:szCs w:val="24"/>
          <w:lang w:val="en-US"/>
        </w:rPr>
        <w:t xml:space="preserve">). Each pair of primers targeting a gene was used to analyze its expression in the MSCs </w:t>
      </w:r>
      <w:proofErr w:type="spellStart"/>
      <w:r w:rsidRPr="00244EDB">
        <w:rPr>
          <w:rFonts w:ascii="Book Antiqua" w:hAnsi="Book Antiqua"/>
          <w:sz w:val="24"/>
          <w:szCs w:val="24"/>
          <w:lang w:val="en-US"/>
        </w:rPr>
        <w:t>cDNA</w:t>
      </w:r>
      <w:proofErr w:type="spellEnd"/>
      <w:r w:rsidRPr="00244EDB">
        <w:rPr>
          <w:rFonts w:ascii="Book Antiqua" w:hAnsi="Book Antiqua"/>
          <w:sz w:val="24"/>
          <w:szCs w:val="24"/>
          <w:lang w:val="en-US"/>
        </w:rPr>
        <w:t>, in triplicate, along with a negative control. The plates containing the mix targeting the seven genes for both types of cells were submitted to the following cycles of temperatures: 95°C duri</w:t>
      </w:r>
      <w:r w:rsidR="005D0873" w:rsidRPr="00244EDB">
        <w:rPr>
          <w:rFonts w:ascii="Book Antiqua" w:hAnsi="Book Antiqua"/>
          <w:sz w:val="24"/>
          <w:szCs w:val="24"/>
          <w:lang w:val="en-US"/>
        </w:rPr>
        <w:t>ng 4 min</w:t>
      </w:r>
      <w:r w:rsidRPr="00244EDB">
        <w:rPr>
          <w:rFonts w:ascii="Book Antiqua" w:hAnsi="Book Antiqua"/>
          <w:sz w:val="24"/>
          <w:szCs w:val="24"/>
          <w:lang w:val="en-US"/>
        </w:rPr>
        <w:t>, 35 cycles comprising 95</w:t>
      </w:r>
      <w:r w:rsidR="005D0873"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 xml:space="preserve">°C during 20 s, 55°C during 20 s and 72°C during 20 s ending with Real-Time acquisition, and final extension of 75°C for 7 min. After cycling temperatures, the number of cycle threshold for each well was recorded. The plate containing the amplified genes or </w:t>
      </w:r>
      <w:proofErr w:type="spellStart"/>
      <w:r w:rsidRPr="00244EDB">
        <w:rPr>
          <w:rFonts w:ascii="Book Antiqua" w:hAnsi="Book Antiqua"/>
          <w:sz w:val="24"/>
          <w:szCs w:val="24"/>
          <w:lang w:val="en-US"/>
        </w:rPr>
        <w:t>qPCR</w:t>
      </w:r>
      <w:proofErr w:type="spellEnd"/>
      <w:r w:rsidRPr="00244EDB">
        <w:rPr>
          <w:rFonts w:ascii="Book Antiqua" w:hAnsi="Book Antiqua"/>
          <w:sz w:val="24"/>
          <w:szCs w:val="24"/>
          <w:lang w:val="en-US"/>
        </w:rPr>
        <w:t xml:space="preserve"> products was kept in ice and observed in a 2% </w:t>
      </w:r>
      <w:proofErr w:type="spellStart"/>
      <w:r w:rsidRPr="00244EDB">
        <w:rPr>
          <w:rFonts w:ascii="Book Antiqua" w:hAnsi="Book Antiqua"/>
          <w:sz w:val="24"/>
          <w:szCs w:val="24"/>
          <w:lang w:val="en-US"/>
        </w:rPr>
        <w:t>agarose</w:t>
      </w:r>
      <w:proofErr w:type="spellEnd"/>
      <w:r w:rsidRPr="00244EDB">
        <w:rPr>
          <w:rFonts w:ascii="Book Antiqua" w:hAnsi="Book Antiqua"/>
          <w:sz w:val="24"/>
          <w:szCs w:val="24"/>
          <w:lang w:val="en-US"/>
        </w:rPr>
        <w:t xml:space="preserve"> gel to check and reinforce the identity of the </w:t>
      </w:r>
      <w:proofErr w:type="spellStart"/>
      <w:r w:rsidRPr="00244EDB">
        <w:rPr>
          <w:rFonts w:ascii="Book Antiqua" w:hAnsi="Book Antiqua"/>
          <w:sz w:val="24"/>
          <w:szCs w:val="24"/>
          <w:lang w:val="en-US"/>
        </w:rPr>
        <w:t>amplicons</w:t>
      </w:r>
      <w:proofErr w:type="spellEnd"/>
      <w:r w:rsidRPr="00244EDB">
        <w:rPr>
          <w:rFonts w:ascii="Book Antiqua" w:hAnsi="Book Antiqua"/>
          <w:sz w:val="24"/>
          <w:szCs w:val="24"/>
          <w:lang w:val="en-US"/>
        </w:rPr>
        <w:t xml:space="preserve">. Briefly, 2 gr of </w:t>
      </w:r>
      <w:proofErr w:type="spellStart"/>
      <w:r w:rsidRPr="00244EDB">
        <w:rPr>
          <w:rFonts w:ascii="Book Antiqua" w:hAnsi="Book Antiqua"/>
          <w:sz w:val="24"/>
          <w:szCs w:val="24"/>
          <w:lang w:val="en-US"/>
        </w:rPr>
        <w:t>NuSieve</w:t>
      </w:r>
      <w:proofErr w:type="spellEnd"/>
      <w:r w:rsidRPr="00244EDB">
        <w:rPr>
          <w:rFonts w:ascii="Book Antiqua" w:hAnsi="Book Antiqua"/>
          <w:sz w:val="24"/>
          <w:szCs w:val="24"/>
          <w:vertAlign w:val="superscript"/>
          <w:lang w:val="en-US"/>
        </w:rPr>
        <w:t>®</w:t>
      </w:r>
      <w:r w:rsidRPr="00244EDB">
        <w:rPr>
          <w:rFonts w:ascii="Book Antiqua" w:hAnsi="Book Antiqua"/>
          <w:sz w:val="24"/>
          <w:szCs w:val="24"/>
          <w:lang w:val="en-US"/>
        </w:rPr>
        <w:t xml:space="preserve"> 3:1 </w:t>
      </w:r>
      <w:proofErr w:type="spellStart"/>
      <w:r w:rsidRPr="00244EDB">
        <w:rPr>
          <w:rFonts w:ascii="Book Antiqua" w:hAnsi="Book Antiqua"/>
          <w:sz w:val="24"/>
          <w:szCs w:val="24"/>
          <w:lang w:val="en-US"/>
        </w:rPr>
        <w:t>Agarose</w:t>
      </w:r>
      <w:proofErr w:type="spellEnd"/>
      <w:r w:rsidRPr="00244EDB">
        <w:rPr>
          <w:rFonts w:ascii="Book Antiqua" w:hAnsi="Book Antiqua"/>
          <w:sz w:val="24"/>
          <w:szCs w:val="24"/>
          <w:lang w:val="en-US"/>
        </w:rPr>
        <w:t xml:space="preserve"> (</w:t>
      </w:r>
      <w:proofErr w:type="spellStart"/>
      <w:r w:rsidRPr="00244EDB">
        <w:rPr>
          <w:rFonts w:ascii="Book Antiqua" w:hAnsi="Book Antiqua"/>
          <w:sz w:val="24"/>
          <w:szCs w:val="24"/>
          <w:lang w:val="en-US"/>
        </w:rPr>
        <w:t>Lonza</w:t>
      </w:r>
      <w:proofErr w:type="spellEnd"/>
      <w:r w:rsidRPr="00244EDB">
        <w:rPr>
          <w:rFonts w:ascii="Book Antiqua" w:hAnsi="Book Antiqua"/>
          <w:sz w:val="24"/>
          <w:szCs w:val="24"/>
          <w:lang w:val="en-US"/>
        </w:rPr>
        <w:t>) were mixed with 100 m</w:t>
      </w:r>
      <w:r w:rsidR="005D0873" w:rsidRPr="00244EDB">
        <w:rPr>
          <w:rFonts w:ascii="Book Antiqua" w:hAnsi="Book Antiqua"/>
          <w:sz w:val="24"/>
          <w:szCs w:val="24"/>
          <w:lang w:val="en-US"/>
        </w:rPr>
        <w:t xml:space="preserve">L </w:t>
      </w:r>
      <w:proofErr w:type="spellStart"/>
      <w:r w:rsidRPr="00244EDB">
        <w:rPr>
          <w:rFonts w:ascii="Book Antiqua" w:hAnsi="Book Antiqua"/>
          <w:sz w:val="24"/>
          <w:szCs w:val="24"/>
          <w:lang w:val="en-US"/>
        </w:rPr>
        <w:t>Tris</w:t>
      </w:r>
      <w:proofErr w:type="spellEnd"/>
      <w:r w:rsidRPr="00244EDB">
        <w:rPr>
          <w:rFonts w:ascii="Book Antiqua" w:hAnsi="Book Antiqua"/>
          <w:sz w:val="24"/>
          <w:szCs w:val="24"/>
          <w:lang w:val="en-US"/>
        </w:rPr>
        <w:t xml:space="preserve">-Acetate-EDTA buffer, melted, mixed with </w:t>
      </w:r>
      <w:proofErr w:type="spellStart"/>
      <w:r w:rsidRPr="00244EDB">
        <w:rPr>
          <w:rFonts w:ascii="Book Antiqua" w:hAnsi="Book Antiqua"/>
          <w:sz w:val="24"/>
          <w:szCs w:val="24"/>
          <w:lang w:val="en-US"/>
        </w:rPr>
        <w:t>ethidium</w:t>
      </w:r>
      <w:proofErr w:type="spellEnd"/>
      <w:r w:rsidRPr="00244EDB">
        <w:rPr>
          <w:rFonts w:ascii="Book Antiqua" w:hAnsi="Book Antiqua"/>
          <w:sz w:val="24"/>
          <w:szCs w:val="24"/>
          <w:lang w:val="en-US"/>
        </w:rPr>
        <w:t xml:space="preserve"> bromide in a final concentration of 0.2 µg/m</w:t>
      </w:r>
      <w:r w:rsidR="005D0873" w:rsidRPr="00244EDB">
        <w:rPr>
          <w:rFonts w:ascii="Book Antiqua" w:hAnsi="Book Antiqua"/>
          <w:sz w:val="24"/>
          <w:szCs w:val="24"/>
          <w:lang w:val="en-US"/>
        </w:rPr>
        <w:t>L</w:t>
      </w:r>
      <w:r w:rsidRPr="00244EDB">
        <w:rPr>
          <w:rFonts w:ascii="Book Antiqua" w:hAnsi="Book Antiqua"/>
          <w:sz w:val="24"/>
          <w:szCs w:val="24"/>
          <w:lang w:val="en-US"/>
        </w:rPr>
        <w:t>, and loaded in a horizontal electrophoresis apparatus. After solidification, 15 µ</w:t>
      </w:r>
      <w:r w:rsidR="005D0873" w:rsidRPr="00244EDB">
        <w:rPr>
          <w:rFonts w:ascii="Book Antiqua" w:hAnsi="Book Antiqua"/>
          <w:sz w:val="24"/>
          <w:szCs w:val="24"/>
          <w:lang w:val="en-US"/>
        </w:rPr>
        <w:t>L</w:t>
      </w:r>
      <w:r w:rsidRPr="00244EDB">
        <w:rPr>
          <w:rFonts w:ascii="Book Antiqua" w:hAnsi="Book Antiqua"/>
          <w:sz w:val="24"/>
          <w:szCs w:val="24"/>
          <w:lang w:val="en-US"/>
        </w:rPr>
        <w:t xml:space="preserve"> of the </w:t>
      </w:r>
      <w:proofErr w:type="spellStart"/>
      <w:r w:rsidRPr="00244EDB">
        <w:rPr>
          <w:rFonts w:ascii="Book Antiqua" w:hAnsi="Book Antiqua"/>
          <w:sz w:val="24"/>
          <w:szCs w:val="24"/>
          <w:lang w:val="en-US"/>
        </w:rPr>
        <w:t>qPCR</w:t>
      </w:r>
      <w:proofErr w:type="spellEnd"/>
      <w:r w:rsidRPr="00244EDB">
        <w:rPr>
          <w:rFonts w:ascii="Book Antiqua" w:hAnsi="Book Antiqua"/>
          <w:sz w:val="24"/>
          <w:szCs w:val="24"/>
          <w:lang w:val="en-US"/>
        </w:rPr>
        <w:t xml:space="preserve"> products were loaded in the </w:t>
      </w:r>
      <w:proofErr w:type="spellStart"/>
      <w:r w:rsidRPr="00244EDB">
        <w:rPr>
          <w:rFonts w:ascii="Book Antiqua" w:hAnsi="Book Antiqua"/>
          <w:sz w:val="24"/>
          <w:szCs w:val="24"/>
          <w:lang w:val="en-US"/>
        </w:rPr>
        <w:t>agarose</w:t>
      </w:r>
      <w:proofErr w:type="spellEnd"/>
      <w:r w:rsidRPr="00244EDB">
        <w:rPr>
          <w:rFonts w:ascii="Book Antiqua" w:hAnsi="Book Antiqua"/>
          <w:sz w:val="24"/>
          <w:szCs w:val="24"/>
          <w:lang w:val="en-US"/>
        </w:rPr>
        <w:t xml:space="preserve"> wells, and submitted to a 120 V potential difference during 40 min to separate the </w:t>
      </w:r>
      <w:proofErr w:type="spellStart"/>
      <w:r w:rsidRPr="00244EDB">
        <w:rPr>
          <w:rFonts w:ascii="Book Antiqua" w:hAnsi="Book Antiqua"/>
          <w:sz w:val="24"/>
          <w:szCs w:val="24"/>
          <w:lang w:val="en-US"/>
        </w:rPr>
        <w:t>amplicons</w:t>
      </w:r>
      <w:proofErr w:type="spellEnd"/>
      <w:r w:rsidRPr="00244EDB">
        <w:rPr>
          <w:rFonts w:ascii="Book Antiqua" w:hAnsi="Book Antiqua"/>
          <w:sz w:val="24"/>
          <w:szCs w:val="24"/>
          <w:lang w:val="en-US"/>
        </w:rPr>
        <w:t xml:space="preserve">. Gel was then observed under UV light and pictures recorded using the </w:t>
      </w:r>
      <w:proofErr w:type="spellStart"/>
      <w:r w:rsidRPr="00244EDB">
        <w:rPr>
          <w:rFonts w:ascii="Book Antiqua" w:hAnsi="Book Antiqua"/>
          <w:sz w:val="24"/>
          <w:szCs w:val="24"/>
          <w:lang w:val="en-US"/>
        </w:rPr>
        <w:t>GelDoc</w:t>
      </w:r>
      <w:proofErr w:type="spellEnd"/>
      <w:r w:rsidRPr="00244EDB">
        <w:rPr>
          <w:rFonts w:ascii="Book Antiqua" w:hAnsi="Book Antiqua"/>
          <w:sz w:val="24"/>
          <w:szCs w:val="24"/>
          <w:vertAlign w:val="superscript"/>
          <w:lang w:val="en-US"/>
        </w:rPr>
        <w:t>®</w:t>
      </w:r>
      <w:r w:rsidRPr="00244EDB">
        <w:rPr>
          <w:rFonts w:ascii="Book Antiqua" w:hAnsi="Book Antiqua"/>
          <w:sz w:val="24"/>
          <w:szCs w:val="24"/>
          <w:lang w:val="en-US"/>
        </w:rPr>
        <w:t xml:space="preserve"> 2000 (</w:t>
      </w:r>
      <w:proofErr w:type="spellStart"/>
      <w:r w:rsidRPr="00244EDB">
        <w:rPr>
          <w:rFonts w:ascii="Book Antiqua" w:hAnsi="Book Antiqua"/>
          <w:sz w:val="24"/>
          <w:szCs w:val="24"/>
          <w:lang w:val="en-US"/>
        </w:rPr>
        <w:t>BioRad</w:t>
      </w:r>
      <w:proofErr w:type="spellEnd"/>
      <w:r w:rsidRPr="00244EDB">
        <w:rPr>
          <w:rFonts w:ascii="Book Antiqua" w:hAnsi="Book Antiqua"/>
          <w:sz w:val="24"/>
          <w:szCs w:val="24"/>
          <w:lang w:val="en-US"/>
        </w:rPr>
        <w:t>) and Quantity One</w:t>
      </w:r>
      <w:r w:rsidRPr="00244EDB">
        <w:rPr>
          <w:rFonts w:ascii="Book Antiqua" w:hAnsi="Book Antiqua"/>
          <w:sz w:val="24"/>
          <w:szCs w:val="24"/>
          <w:vertAlign w:val="superscript"/>
          <w:lang w:val="en-US"/>
        </w:rPr>
        <w:t>®</w:t>
      </w:r>
      <w:r w:rsidRPr="00244EDB">
        <w:rPr>
          <w:rFonts w:ascii="Book Antiqua" w:hAnsi="Book Antiqua"/>
          <w:sz w:val="24"/>
          <w:szCs w:val="24"/>
          <w:lang w:val="en-US"/>
        </w:rPr>
        <w:t xml:space="preserve"> software (</w:t>
      </w:r>
      <w:proofErr w:type="spellStart"/>
      <w:r w:rsidRPr="00244EDB">
        <w:rPr>
          <w:rFonts w:ascii="Book Antiqua" w:hAnsi="Book Antiqua"/>
          <w:sz w:val="24"/>
          <w:szCs w:val="24"/>
          <w:lang w:val="en-US"/>
        </w:rPr>
        <w:t>BioRad</w:t>
      </w:r>
      <w:proofErr w:type="spellEnd"/>
      <w:r w:rsidRPr="00244EDB">
        <w:rPr>
          <w:rFonts w:ascii="Book Antiqua" w:hAnsi="Book Antiqua"/>
          <w:sz w:val="24"/>
          <w:szCs w:val="24"/>
          <w:lang w:val="en-US"/>
        </w:rPr>
        <w:t xml:space="preserve">). In the MSCs, the molecular analysis showed a very small amplification of GFAP gene, absence of amplification of the NF-H and GAP-43 genes, and reasonable amplification of </w:t>
      </w:r>
      <w:proofErr w:type="spellStart"/>
      <w:r w:rsidRPr="00244EDB">
        <w:rPr>
          <w:rFonts w:ascii="Book Antiqua" w:hAnsi="Book Antiqua"/>
          <w:sz w:val="24"/>
          <w:szCs w:val="24"/>
          <w:lang w:val="en-US"/>
        </w:rPr>
        <w:t>NeuN</w:t>
      </w:r>
      <w:proofErr w:type="spellEnd"/>
      <w:r w:rsidRPr="00244EDB">
        <w:rPr>
          <w:rFonts w:ascii="Book Antiqua" w:hAnsi="Book Antiqua"/>
          <w:sz w:val="24"/>
          <w:szCs w:val="24"/>
          <w:lang w:val="en-US"/>
        </w:rPr>
        <w:t xml:space="preserve">, β-actin, GAPDH and </w:t>
      </w:r>
      <w:proofErr w:type="spellStart"/>
      <w:r w:rsidRPr="00244EDB">
        <w:rPr>
          <w:rFonts w:ascii="Book Antiqua" w:hAnsi="Book Antiqua"/>
          <w:sz w:val="24"/>
          <w:szCs w:val="24"/>
          <w:lang w:val="en-US"/>
        </w:rPr>
        <w:t>Nestin</w:t>
      </w:r>
      <w:proofErr w:type="spellEnd"/>
      <w:r w:rsidRPr="00244EDB">
        <w:rPr>
          <w:rFonts w:ascii="Book Antiqua" w:hAnsi="Book Antiqua"/>
          <w:sz w:val="24"/>
          <w:szCs w:val="24"/>
          <w:lang w:val="en-US"/>
        </w:rPr>
        <w:t xml:space="preserve"> genes. Amplification of a given gene is correlated with its expression seeing that the template DNA is the one generated from mRNA. The RT-PCR results confirmed that the MSCs used </w:t>
      </w:r>
      <w:r w:rsidRPr="00244EDB">
        <w:rPr>
          <w:rFonts w:ascii="Book Antiqua" w:hAnsi="Book Antiqua"/>
          <w:i/>
          <w:sz w:val="24"/>
          <w:szCs w:val="24"/>
          <w:lang w:val="en-US"/>
        </w:rPr>
        <w:t>in vivo</w:t>
      </w:r>
      <w:r w:rsidRPr="00244EDB">
        <w:rPr>
          <w:rFonts w:ascii="Book Antiqua" w:hAnsi="Book Antiqua"/>
          <w:sz w:val="24"/>
          <w:szCs w:val="24"/>
          <w:lang w:val="en-US"/>
        </w:rPr>
        <w:t xml:space="preserve"> were not</w:t>
      </w:r>
      <w:r w:rsidR="00A81B2A" w:rsidRPr="00244EDB">
        <w:rPr>
          <w:rFonts w:ascii="Book Antiqua" w:hAnsi="Book Antiqua"/>
          <w:sz w:val="24"/>
          <w:szCs w:val="24"/>
          <w:lang w:val="en-US"/>
        </w:rPr>
        <w:t xml:space="preserve"> differentiated into</w:t>
      </w:r>
      <w:r w:rsidRPr="00244EDB">
        <w:rPr>
          <w:rFonts w:ascii="Book Antiqua" w:hAnsi="Book Antiqua"/>
          <w:sz w:val="24"/>
          <w:szCs w:val="24"/>
          <w:lang w:val="en-US"/>
        </w:rPr>
        <w:t xml:space="preserve"> </w:t>
      </w:r>
      <w:proofErr w:type="spellStart"/>
      <w:r w:rsidRPr="00244EDB">
        <w:rPr>
          <w:rFonts w:ascii="Book Antiqua" w:hAnsi="Book Antiqua"/>
          <w:sz w:val="24"/>
          <w:szCs w:val="24"/>
          <w:lang w:val="en-US"/>
        </w:rPr>
        <w:t>neuro</w:t>
      </w:r>
      <w:proofErr w:type="spellEnd"/>
      <w:r w:rsidRPr="00244EDB">
        <w:rPr>
          <w:rFonts w:ascii="Book Antiqua" w:hAnsi="Book Antiqua"/>
          <w:sz w:val="24"/>
          <w:szCs w:val="24"/>
          <w:lang w:val="en-US"/>
        </w:rPr>
        <w:t xml:space="preserve">-glial </w:t>
      </w:r>
      <w:r w:rsidR="00A81B2A" w:rsidRPr="00244EDB">
        <w:rPr>
          <w:rFonts w:ascii="Book Antiqua" w:hAnsi="Book Antiqua"/>
          <w:sz w:val="24"/>
          <w:szCs w:val="24"/>
          <w:lang w:val="en-US"/>
        </w:rPr>
        <w:t>cells</w:t>
      </w:r>
      <w:r w:rsidRPr="00244EDB">
        <w:rPr>
          <w:rFonts w:ascii="Book Antiqua" w:hAnsi="Book Antiqua"/>
          <w:sz w:val="24"/>
          <w:szCs w:val="24"/>
          <w:lang w:val="en-US"/>
        </w:rPr>
        <w:t>.</w:t>
      </w:r>
    </w:p>
    <w:p w:rsidR="00605511" w:rsidRPr="00244EDB" w:rsidRDefault="00605511" w:rsidP="00244EDB">
      <w:pPr>
        <w:spacing w:after="0" w:line="360" w:lineRule="auto"/>
        <w:jc w:val="both"/>
        <w:rPr>
          <w:rFonts w:ascii="Book Antiqua" w:hAnsi="Book Antiqua"/>
          <w:sz w:val="24"/>
          <w:szCs w:val="24"/>
          <w:lang w:val="en-US"/>
        </w:rPr>
      </w:pPr>
    </w:p>
    <w:p w:rsidR="00AC7FE9" w:rsidRPr="00244EDB" w:rsidRDefault="00AC7FE9" w:rsidP="00244EDB">
      <w:pPr>
        <w:spacing w:after="0" w:line="360" w:lineRule="auto"/>
        <w:jc w:val="both"/>
        <w:rPr>
          <w:rFonts w:ascii="Book Antiqua" w:hAnsi="Book Antiqua"/>
          <w:sz w:val="24"/>
          <w:szCs w:val="24"/>
          <w:lang w:val="en-US"/>
        </w:rPr>
      </w:pPr>
    </w:p>
    <w:p w:rsidR="00F4644A" w:rsidRPr="00244EDB" w:rsidRDefault="00F4644A" w:rsidP="00244EDB">
      <w:pPr>
        <w:spacing w:after="0" w:line="360" w:lineRule="auto"/>
        <w:jc w:val="both"/>
        <w:rPr>
          <w:rFonts w:ascii="Book Antiqua" w:hAnsi="Book Antiqua"/>
          <w:b/>
          <w:i/>
          <w:sz w:val="24"/>
          <w:szCs w:val="24"/>
          <w:lang w:val="en-US"/>
        </w:rPr>
      </w:pPr>
      <w:r w:rsidRPr="00244EDB">
        <w:rPr>
          <w:rFonts w:ascii="Book Antiqua" w:hAnsi="Book Antiqua"/>
          <w:b/>
          <w:i/>
          <w:sz w:val="24"/>
          <w:szCs w:val="24"/>
          <w:lang w:val="en-US"/>
        </w:rPr>
        <w:t xml:space="preserve">Surgical procedure for the rat sciatic nerve model for </w:t>
      </w:r>
      <w:proofErr w:type="spellStart"/>
      <w:r w:rsidRPr="00244EDB">
        <w:rPr>
          <w:rFonts w:ascii="Book Antiqua" w:hAnsi="Book Antiqua"/>
          <w:b/>
          <w:i/>
          <w:sz w:val="24"/>
          <w:szCs w:val="24"/>
          <w:lang w:val="en-US"/>
        </w:rPr>
        <w:t>neurotmesis</w:t>
      </w:r>
      <w:proofErr w:type="spellEnd"/>
    </w:p>
    <w:p w:rsidR="00674232" w:rsidRPr="00244EDB" w:rsidRDefault="00674232" w:rsidP="00244EDB">
      <w:pPr>
        <w:spacing w:after="0" w:line="360" w:lineRule="auto"/>
        <w:jc w:val="both"/>
        <w:rPr>
          <w:rFonts w:ascii="Book Antiqua" w:hAnsi="Book Antiqua"/>
          <w:sz w:val="24"/>
          <w:szCs w:val="24"/>
          <w:lang w:val="en-US"/>
        </w:rPr>
      </w:pPr>
      <w:r w:rsidRPr="00244EDB">
        <w:rPr>
          <w:rFonts w:ascii="Book Antiqua" w:hAnsi="Book Antiqua"/>
          <w:sz w:val="24"/>
          <w:szCs w:val="24"/>
          <w:lang w:val="en-US"/>
        </w:rPr>
        <w:t xml:space="preserve">The article describes a basic research study involving animal subjects and was approved by the Veterinary Authorities of Portugal </w:t>
      </w:r>
      <w:r w:rsidR="00200946" w:rsidRPr="00244EDB">
        <w:rPr>
          <w:rFonts w:ascii="Book Antiqua" w:hAnsi="Book Antiqua" w:cs="TimesNewRomanPS-BoldItalicMT"/>
          <w:bCs/>
          <w:iCs/>
          <w:sz w:val="24"/>
          <w:szCs w:val="24"/>
          <w:lang w:val="en-US"/>
        </w:rPr>
        <w:t>(</w:t>
      </w:r>
      <w:proofErr w:type="spellStart"/>
      <w:r w:rsidR="00200946" w:rsidRPr="00244EDB">
        <w:rPr>
          <w:rFonts w:ascii="Book Antiqua" w:hAnsi="Book Antiqua" w:cs="TimesNewRomanPS-BoldItalicMT"/>
          <w:bCs/>
          <w:iCs/>
          <w:sz w:val="24"/>
          <w:szCs w:val="24"/>
          <w:lang w:val="en-US"/>
        </w:rPr>
        <w:t>Direcção</w:t>
      </w:r>
      <w:proofErr w:type="spellEnd"/>
      <w:r w:rsidR="00200946" w:rsidRPr="00244EDB">
        <w:rPr>
          <w:rFonts w:ascii="Book Antiqua" w:hAnsi="Book Antiqua" w:cs="TimesNewRomanPS-BoldItalicMT"/>
          <w:bCs/>
          <w:iCs/>
          <w:sz w:val="24"/>
          <w:szCs w:val="24"/>
          <w:lang w:val="en-US"/>
        </w:rPr>
        <w:t xml:space="preserve"> </w:t>
      </w:r>
      <w:proofErr w:type="spellStart"/>
      <w:r w:rsidR="00200946" w:rsidRPr="00244EDB">
        <w:rPr>
          <w:rFonts w:ascii="Book Antiqua" w:hAnsi="Book Antiqua" w:cs="TimesNewRomanPS-BoldItalicMT"/>
          <w:bCs/>
          <w:iCs/>
          <w:sz w:val="24"/>
          <w:szCs w:val="24"/>
          <w:lang w:val="en-US"/>
        </w:rPr>
        <w:t>Geral</w:t>
      </w:r>
      <w:proofErr w:type="spellEnd"/>
      <w:r w:rsidR="00200946" w:rsidRPr="00244EDB">
        <w:rPr>
          <w:rFonts w:ascii="Book Antiqua" w:hAnsi="Book Antiqua" w:cs="TimesNewRomanPS-BoldItalicMT"/>
          <w:bCs/>
          <w:iCs/>
          <w:sz w:val="24"/>
          <w:szCs w:val="24"/>
          <w:lang w:val="en-US"/>
        </w:rPr>
        <w:t xml:space="preserve"> de </w:t>
      </w:r>
      <w:proofErr w:type="spellStart"/>
      <w:r w:rsidR="00200946" w:rsidRPr="00244EDB">
        <w:rPr>
          <w:rFonts w:ascii="Book Antiqua" w:hAnsi="Book Antiqua" w:cs="TimesNewRomanPS-BoldItalicMT"/>
          <w:bCs/>
          <w:iCs/>
          <w:sz w:val="24"/>
          <w:szCs w:val="24"/>
          <w:lang w:val="en-US"/>
        </w:rPr>
        <w:t>Alimentação</w:t>
      </w:r>
      <w:proofErr w:type="spellEnd"/>
      <w:r w:rsidR="00200946" w:rsidRPr="00244EDB">
        <w:rPr>
          <w:rFonts w:ascii="Book Antiqua" w:hAnsi="Book Antiqua" w:cs="TimesNewRomanPS-BoldItalicMT"/>
          <w:bCs/>
          <w:iCs/>
          <w:sz w:val="24"/>
          <w:szCs w:val="24"/>
          <w:lang w:val="en-US"/>
        </w:rPr>
        <w:t xml:space="preserve"> e </w:t>
      </w:r>
      <w:proofErr w:type="spellStart"/>
      <w:r w:rsidR="00200946" w:rsidRPr="00244EDB">
        <w:rPr>
          <w:rFonts w:ascii="Book Antiqua" w:hAnsi="Book Antiqua" w:cs="TimesNewRomanPS-BoldItalicMT"/>
          <w:bCs/>
          <w:iCs/>
          <w:sz w:val="24"/>
          <w:szCs w:val="24"/>
          <w:lang w:val="en-US"/>
        </w:rPr>
        <w:t>Veterinária</w:t>
      </w:r>
      <w:proofErr w:type="spellEnd"/>
      <w:r w:rsidR="00200946" w:rsidRPr="00244EDB">
        <w:rPr>
          <w:rFonts w:ascii="Book Antiqua" w:hAnsi="Book Antiqua" w:cs="TimesNewRomanPS-BoldItalicMT"/>
          <w:bCs/>
          <w:iCs/>
          <w:sz w:val="24"/>
          <w:szCs w:val="24"/>
          <w:lang w:val="en-US"/>
        </w:rPr>
        <w:t xml:space="preserve"> – DGAV) </w:t>
      </w:r>
      <w:r w:rsidRPr="00244EDB">
        <w:rPr>
          <w:rFonts w:ascii="Book Antiqua" w:hAnsi="Book Antiqua"/>
          <w:sz w:val="24"/>
          <w:szCs w:val="24"/>
          <w:lang w:val="en-US"/>
        </w:rPr>
        <w:t xml:space="preserve">in accordance with the European Communities Council Directive of November 1986 (86/609/EEC), and the NIH guidelines for the care and use of laboratory animals have been observed. Also all the authors involved in the </w:t>
      </w:r>
      <w:r w:rsidRPr="00244EDB">
        <w:rPr>
          <w:rFonts w:ascii="Book Antiqua" w:hAnsi="Book Antiqua"/>
          <w:i/>
          <w:sz w:val="24"/>
          <w:szCs w:val="24"/>
          <w:lang w:val="en-US"/>
        </w:rPr>
        <w:t>in vivo</w:t>
      </w:r>
      <w:r w:rsidRPr="00244EDB">
        <w:rPr>
          <w:rFonts w:ascii="Book Antiqua" w:hAnsi="Book Antiqua"/>
          <w:sz w:val="24"/>
          <w:szCs w:val="24"/>
          <w:lang w:val="en-US"/>
        </w:rPr>
        <w:t xml:space="preserve"> tasks have a degree in Veterinary Medicine and are accredited by the Veterinary Authorities of Portugal </w:t>
      </w:r>
      <w:r w:rsidR="00200946" w:rsidRPr="00244EDB">
        <w:rPr>
          <w:rFonts w:ascii="Book Antiqua" w:hAnsi="Book Antiqua" w:cs="TimesNewRomanPS-BoldItalicMT"/>
          <w:bCs/>
          <w:iCs/>
          <w:sz w:val="24"/>
          <w:szCs w:val="24"/>
          <w:lang w:val="en-US"/>
        </w:rPr>
        <w:t>(</w:t>
      </w:r>
      <w:proofErr w:type="spellStart"/>
      <w:r w:rsidR="00200946" w:rsidRPr="00244EDB">
        <w:rPr>
          <w:rFonts w:ascii="Book Antiqua" w:hAnsi="Book Antiqua" w:cs="TimesNewRomanPS-BoldItalicMT"/>
          <w:bCs/>
          <w:iCs/>
          <w:sz w:val="24"/>
          <w:szCs w:val="24"/>
          <w:lang w:val="en-US"/>
        </w:rPr>
        <w:t>Direcção</w:t>
      </w:r>
      <w:proofErr w:type="spellEnd"/>
      <w:r w:rsidR="00200946" w:rsidRPr="00244EDB">
        <w:rPr>
          <w:rFonts w:ascii="Book Antiqua" w:hAnsi="Book Antiqua" w:cs="TimesNewRomanPS-BoldItalicMT"/>
          <w:bCs/>
          <w:iCs/>
          <w:sz w:val="24"/>
          <w:szCs w:val="24"/>
          <w:lang w:val="en-US"/>
        </w:rPr>
        <w:t xml:space="preserve"> </w:t>
      </w:r>
      <w:proofErr w:type="spellStart"/>
      <w:r w:rsidR="00200946" w:rsidRPr="00244EDB">
        <w:rPr>
          <w:rFonts w:ascii="Book Antiqua" w:hAnsi="Book Antiqua" w:cs="TimesNewRomanPS-BoldItalicMT"/>
          <w:bCs/>
          <w:iCs/>
          <w:sz w:val="24"/>
          <w:szCs w:val="24"/>
          <w:lang w:val="en-US"/>
        </w:rPr>
        <w:t>Geral</w:t>
      </w:r>
      <w:proofErr w:type="spellEnd"/>
      <w:r w:rsidR="00200946" w:rsidRPr="00244EDB">
        <w:rPr>
          <w:rFonts w:ascii="Book Antiqua" w:hAnsi="Book Antiqua" w:cs="TimesNewRomanPS-BoldItalicMT"/>
          <w:bCs/>
          <w:iCs/>
          <w:sz w:val="24"/>
          <w:szCs w:val="24"/>
          <w:lang w:val="en-US"/>
        </w:rPr>
        <w:t xml:space="preserve"> de </w:t>
      </w:r>
      <w:proofErr w:type="spellStart"/>
      <w:r w:rsidR="00200946" w:rsidRPr="00244EDB">
        <w:rPr>
          <w:rFonts w:ascii="Book Antiqua" w:hAnsi="Book Antiqua" w:cs="TimesNewRomanPS-BoldItalicMT"/>
          <w:bCs/>
          <w:iCs/>
          <w:sz w:val="24"/>
          <w:szCs w:val="24"/>
          <w:lang w:val="en-US"/>
        </w:rPr>
        <w:t>Alimentação</w:t>
      </w:r>
      <w:proofErr w:type="spellEnd"/>
      <w:r w:rsidR="00200946" w:rsidRPr="00244EDB">
        <w:rPr>
          <w:rFonts w:ascii="Book Antiqua" w:hAnsi="Book Antiqua" w:cs="TimesNewRomanPS-BoldItalicMT"/>
          <w:bCs/>
          <w:iCs/>
          <w:sz w:val="24"/>
          <w:szCs w:val="24"/>
          <w:lang w:val="en-US"/>
        </w:rPr>
        <w:t xml:space="preserve"> e </w:t>
      </w:r>
      <w:proofErr w:type="spellStart"/>
      <w:r w:rsidR="00200946" w:rsidRPr="00244EDB">
        <w:rPr>
          <w:rFonts w:ascii="Book Antiqua" w:hAnsi="Book Antiqua" w:cs="TimesNewRomanPS-BoldItalicMT"/>
          <w:bCs/>
          <w:iCs/>
          <w:sz w:val="24"/>
          <w:szCs w:val="24"/>
          <w:lang w:val="en-US"/>
        </w:rPr>
        <w:t>Veterinária</w:t>
      </w:r>
      <w:proofErr w:type="spellEnd"/>
      <w:r w:rsidR="00200946" w:rsidRPr="00244EDB">
        <w:rPr>
          <w:rFonts w:ascii="Book Antiqua" w:hAnsi="Book Antiqua" w:cs="TimesNewRomanPS-BoldItalicMT"/>
          <w:bCs/>
          <w:iCs/>
          <w:sz w:val="24"/>
          <w:szCs w:val="24"/>
          <w:lang w:val="en-US"/>
        </w:rPr>
        <w:t xml:space="preserve"> – DGAV) </w:t>
      </w:r>
      <w:r w:rsidRPr="00244EDB">
        <w:rPr>
          <w:rFonts w:ascii="Book Antiqua" w:hAnsi="Book Antiqua"/>
          <w:sz w:val="24"/>
          <w:szCs w:val="24"/>
          <w:lang w:val="en-US"/>
        </w:rPr>
        <w:t xml:space="preserve">and by </w:t>
      </w:r>
      <w:proofErr w:type="spellStart"/>
      <w:r w:rsidRPr="00244EDB">
        <w:rPr>
          <w:rFonts w:ascii="Book Antiqua" w:hAnsi="Book Antiqua"/>
          <w:sz w:val="24"/>
          <w:szCs w:val="24"/>
          <w:lang w:val="en-US"/>
        </w:rPr>
        <w:t>Felasa</w:t>
      </w:r>
      <w:proofErr w:type="spellEnd"/>
      <w:r w:rsidRPr="00244EDB">
        <w:rPr>
          <w:rFonts w:ascii="Book Antiqua" w:hAnsi="Book Antiqua"/>
          <w:sz w:val="24"/>
          <w:szCs w:val="24"/>
          <w:lang w:val="en-US"/>
        </w:rPr>
        <w:t xml:space="preserve"> – Category C for working with laboratory animals. </w:t>
      </w:r>
    </w:p>
    <w:p w:rsidR="00674232" w:rsidRPr="00244EDB" w:rsidRDefault="0069022B" w:rsidP="00244EDB">
      <w:pPr>
        <w:spacing w:after="0" w:line="360" w:lineRule="auto"/>
        <w:ind w:firstLineChars="100" w:firstLine="240"/>
        <w:jc w:val="both"/>
        <w:rPr>
          <w:rFonts w:ascii="Book Antiqua" w:hAnsi="Book Antiqua"/>
          <w:sz w:val="24"/>
          <w:szCs w:val="24"/>
          <w:lang w:val="en-US"/>
        </w:rPr>
      </w:pPr>
      <w:r w:rsidRPr="00244EDB">
        <w:rPr>
          <w:rFonts w:ascii="Book Antiqua" w:hAnsi="Book Antiqua"/>
          <w:sz w:val="24"/>
          <w:szCs w:val="24"/>
          <w:lang w:val="en-US"/>
        </w:rPr>
        <w:t>T</w:t>
      </w:r>
      <w:r w:rsidR="00674232" w:rsidRPr="00244EDB">
        <w:rPr>
          <w:rFonts w:ascii="Book Antiqua" w:hAnsi="Book Antiqua"/>
          <w:sz w:val="24"/>
          <w:szCs w:val="24"/>
          <w:lang w:val="en-US"/>
        </w:rPr>
        <w:t>he OECD Guidance Document on the Recognition, Assessment and Use of Clinical Signs as Humane Endpoints for Experimental Animals Used in Safety Evaluation (2000)</w:t>
      </w:r>
      <w:r w:rsidRPr="00244EDB">
        <w:rPr>
          <w:rFonts w:ascii="Book Antiqua" w:hAnsi="Book Antiqua"/>
          <w:sz w:val="24"/>
          <w:szCs w:val="24"/>
          <w:lang w:val="en-US"/>
        </w:rPr>
        <w:t xml:space="preserve"> were always followed by the </w:t>
      </w:r>
      <w:r w:rsidR="00AC7FE9" w:rsidRPr="00244EDB">
        <w:rPr>
          <w:rFonts w:ascii="Book Antiqua" w:hAnsi="Book Antiqua"/>
          <w:sz w:val="24"/>
          <w:szCs w:val="24"/>
          <w:lang w:val="en-US"/>
        </w:rPr>
        <w:t>authors</w:t>
      </w:r>
      <w:r w:rsidRPr="00244EDB">
        <w:rPr>
          <w:rFonts w:ascii="Book Antiqua" w:hAnsi="Book Antiqua"/>
          <w:sz w:val="24"/>
          <w:szCs w:val="24"/>
          <w:lang w:val="en-US"/>
        </w:rPr>
        <w:t xml:space="preserve"> by taking a</w:t>
      </w:r>
      <w:r w:rsidR="00674232" w:rsidRPr="00244EDB">
        <w:rPr>
          <w:rFonts w:ascii="Book Antiqua" w:hAnsi="Book Antiqua"/>
          <w:sz w:val="24"/>
          <w:szCs w:val="24"/>
          <w:lang w:val="en-US"/>
        </w:rPr>
        <w:t>dequate measures to minimize pain and discomfort</w:t>
      </w:r>
      <w:r w:rsidRPr="00244EDB">
        <w:rPr>
          <w:rFonts w:ascii="Book Antiqua" w:hAnsi="Book Antiqua"/>
          <w:sz w:val="24"/>
          <w:szCs w:val="24"/>
          <w:lang w:val="en-US"/>
        </w:rPr>
        <w:t>.</w:t>
      </w:r>
    </w:p>
    <w:p w:rsidR="00F4644A" w:rsidRPr="00244EDB" w:rsidRDefault="009B700B" w:rsidP="00244EDB">
      <w:pPr>
        <w:spacing w:after="0" w:line="360" w:lineRule="auto"/>
        <w:ind w:firstLineChars="100" w:firstLine="240"/>
        <w:jc w:val="both"/>
        <w:rPr>
          <w:rFonts w:ascii="Book Antiqua" w:hAnsi="Book Antiqua"/>
          <w:sz w:val="24"/>
          <w:szCs w:val="24"/>
          <w:lang w:val="en-US"/>
        </w:rPr>
      </w:pPr>
      <w:r w:rsidRPr="00244EDB">
        <w:rPr>
          <w:rFonts w:ascii="Book Antiqua" w:hAnsi="Book Antiqua"/>
          <w:sz w:val="24"/>
          <w:szCs w:val="24"/>
          <w:lang w:val="en-US"/>
        </w:rPr>
        <w:t xml:space="preserve">Polycarbonate cages type 3 were used for housing under standard laboratory conditions </w:t>
      </w:r>
      <w:r w:rsidR="00AF1A0E" w:rsidRPr="00244EDB">
        <w:rPr>
          <w:rFonts w:ascii="Book Antiqua" w:hAnsi="Book Antiqua"/>
          <w:sz w:val="24"/>
          <w:szCs w:val="24"/>
          <w:lang w:val="en-US"/>
        </w:rPr>
        <w:t>a</w:t>
      </w:r>
      <w:r w:rsidR="00F4644A" w:rsidRPr="00244EDB">
        <w:rPr>
          <w:rFonts w:ascii="Book Antiqua" w:hAnsi="Book Antiqua"/>
          <w:sz w:val="24"/>
          <w:szCs w:val="24"/>
          <w:lang w:val="en-US"/>
        </w:rPr>
        <w:t xml:space="preserve">dult male </w:t>
      </w:r>
      <w:proofErr w:type="spellStart"/>
      <w:r w:rsidR="00F4644A" w:rsidRPr="00244EDB">
        <w:rPr>
          <w:rFonts w:ascii="Book Antiqua" w:hAnsi="Book Antiqua"/>
          <w:sz w:val="24"/>
          <w:szCs w:val="24"/>
          <w:lang w:val="en-US"/>
        </w:rPr>
        <w:t>Sasco</w:t>
      </w:r>
      <w:proofErr w:type="spellEnd"/>
      <w:r w:rsidR="00F4644A" w:rsidRPr="00244EDB">
        <w:rPr>
          <w:rFonts w:ascii="Book Antiqua" w:hAnsi="Book Antiqua"/>
          <w:sz w:val="24"/>
          <w:szCs w:val="24"/>
          <w:lang w:val="en-US"/>
        </w:rPr>
        <w:t xml:space="preserve"> Sprague </w:t>
      </w:r>
      <w:proofErr w:type="spellStart"/>
      <w:r w:rsidR="00F4644A" w:rsidRPr="00244EDB">
        <w:rPr>
          <w:rFonts w:ascii="Book Antiqua" w:hAnsi="Book Antiqua"/>
          <w:sz w:val="24"/>
          <w:szCs w:val="24"/>
          <w:lang w:val="en-US"/>
        </w:rPr>
        <w:t>Dawley</w:t>
      </w:r>
      <w:proofErr w:type="spellEnd"/>
      <w:r w:rsidR="00F4644A" w:rsidRPr="00244EDB">
        <w:rPr>
          <w:rFonts w:ascii="Book Antiqua" w:hAnsi="Book Antiqua"/>
          <w:sz w:val="24"/>
          <w:szCs w:val="24"/>
          <w:lang w:val="en-US"/>
        </w:rPr>
        <w:t xml:space="preserve"> rats </w:t>
      </w:r>
      <w:r w:rsidRPr="00244EDB">
        <w:rPr>
          <w:rFonts w:ascii="Book Antiqua" w:hAnsi="Book Antiqua"/>
          <w:sz w:val="24"/>
          <w:szCs w:val="24"/>
          <w:lang w:val="en-US"/>
        </w:rPr>
        <w:t xml:space="preserve">with 300 g </w:t>
      </w:r>
      <w:r w:rsidR="00F4644A" w:rsidRPr="00244EDB">
        <w:rPr>
          <w:rFonts w:ascii="Book Antiqua" w:hAnsi="Book Antiqua"/>
          <w:sz w:val="24"/>
          <w:szCs w:val="24"/>
          <w:lang w:val="en-US"/>
        </w:rPr>
        <w:t xml:space="preserve">(Charles River Laboratories, Barcelona, Spain) </w:t>
      </w:r>
      <w:r w:rsidRPr="00244EDB">
        <w:rPr>
          <w:rFonts w:ascii="Book Antiqua" w:hAnsi="Book Antiqua"/>
          <w:sz w:val="24"/>
          <w:szCs w:val="24"/>
          <w:lang w:val="en-US"/>
        </w:rPr>
        <w:t>always in</w:t>
      </w:r>
      <w:r w:rsidR="00AF1A0E" w:rsidRPr="00244EDB">
        <w:rPr>
          <w:rFonts w:ascii="Book Antiqua" w:hAnsi="Book Antiqua"/>
          <w:sz w:val="24"/>
          <w:szCs w:val="24"/>
          <w:lang w:val="en-US"/>
        </w:rPr>
        <w:t xml:space="preserve"> a temperature and humidity controlled room with 12</w:t>
      </w:r>
      <w:r w:rsidR="005D0873" w:rsidRPr="00244EDB">
        <w:rPr>
          <w:rFonts w:ascii="Book Antiqua" w:eastAsiaTheme="minorEastAsia" w:hAnsi="Book Antiqua" w:hint="eastAsia"/>
          <w:sz w:val="24"/>
          <w:szCs w:val="24"/>
          <w:lang w:val="en-US" w:eastAsia="zh-CN"/>
        </w:rPr>
        <w:t>-</w:t>
      </w:r>
      <w:r w:rsidR="00AF1A0E" w:rsidRPr="00244EDB">
        <w:rPr>
          <w:rFonts w:ascii="Book Antiqua" w:hAnsi="Book Antiqua"/>
          <w:sz w:val="24"/>
          <w:szCs w:val="24"/>
          <w:lang w:val="en-US"/>
        </w:rPr>
        <w:t xml:space="preserve">12 h light/dark cycles. </w:t>
      </w:r>
      <w:r w:rsidRPr="00244EDB">
        <w:rPr>
          <w:rFonts w:ascii="Book Antiqua" w:hAnsi="Book Antiqua"/>
          <w:sz w:val="24"/>
          <w:szCs w:val="24"/>
          <w:lang w:val="en-US"/>
        </w:rPr>
        <w:t>The rats</w:t>
      </w:r>
      <w:r w:rsidR="007656BD" w:rsidRPr="00244EDB">
        <w:rPr>
          <w:rFonts w:ascii="Book Antiqua" w:hAnsi="Book Antiqua"/>
          <w:sz w:val="24"/>
          <w:szCs w:val="24"/>
          <w:lang w:val="en-US"/>
        </w:rPr>
        <w:t xml:space="preserve"> </w:t>
      </w:r>
      <w:r w:rsidR="00F4644A" w:rsidRPr="00244EDB">
        <w:rPr>
          <w:rFonts w:ascii="Book Antiqua" w:hAnsi="Book Antiqua"/>
          <w:sz w:val="24"/>
          <w:szCs w:val="24"/>
          <w:lang w:val="en-US"/>
        </w:rPr>
        <w:t xml:space="preserve">were fed with standard chow and water </w:t>
      </w:r>
      <w:r w:rsidR="00F4644A" w:rsidRPr="00244EDB">
        <w:rPr>
          <w:rFonts w:ascii="Book Antiqua" w:hAnsi="Book Antiqua"/>
          <w:i/>
          <w:sz w:val="24"/>
          <w:szCs w:val="24"/>
          <w:lang w:val="en-US"/>
        </w:rPr>
        <w:t>ad libitum</w:t>
      </w:r>
      <w:r w:rsidRPr="00244EDB">
        <w:rPr>
          <w:rFonts w:ascii="Book Antiqua" w:hAnsi="Book Antiqua"/>
          <w:sz w:val="24"/>
          <w:szCs w:val="24"/>
          <w:lang w:val="en-US"/>
        </w:rPr>
        <w:t xml:space="preserve"> until the day of surgery.</w:t>
      </w:r>
      <w:r w:rsidR="00F4644A" w:rsidRPr="00244EDB">
        <w:rPr>
          <w:rFonts w:ascii="Book Antiqua" w:hAnsi="Book Antiqua"/>
          <w:sz w:val="24"/>
          <w:szCs w:val="24"/>
          <w:lang w:val="en-US"/>
        </w:rPr>
        <w:t xml:space="preserve"> </w:t>
      </w:r>
      <w:r w:rsidR="009019B6" w:rsidRPr="00244EDB">
        <w:rPr>
          <w:rFonts w:ascii="Book Antiqua" w:hAnsi="Book Antiqua"/>
          <w:sz w:val="24"/>
          <w:szCs w:val="24"/>
          <w:lang w:val="en-US"/>
        </w:rPr>
        <w:t>For surgery</w:t>
      </w:r>
      <w:r w:rsidR="00CA58BD" w:rsidRPr="00244EDB">
        <w:rPr>
          <w:rFonts w:ascii="Book Antiqua" w:hAnsi="Book Antiqua"/>
          <w:sz w:val="24"/>
          <w:szCs w:val="24"/>
          <w:lang w:val="en-US"/>
        </w:rPr>
        <w:t>, the rats were anesthetized with ketamine 9 mg/1</w:t>
      </w:r>
      <w:r w:rsidR="003775DE" w:rsidRPr="00244EDB">
        <w:rPr>
          <w:rFonts w:ascii="Book Antiqua" w:hAnsi="Book Antiqua"/>
          <w:sz w:val="24"/>
          <w:szCs w:val="24"/>
          <w:lang w:val="en-US"/>
        </w:rPr>
        <w:t xml:space="preserve">00 g and </w:t>
      </w:r>
      <w:proofErr w:type="spellStart"/>
      <w:r w:rsidR="003775DE" w:rsidRPr="00244EDB">
        <w:rPr>
          <w:rFonts w:ascii="Book Antiqua" w:hAnsi="Book Antiqua"/>
          <w:sz w:val="24"/>
          <w:szCs w:val="24"/>
          <w:lang w:val="en-US"/>
        </w:rPr>
        <w:t>xylazine</w:t>
      </w:r>
      <w:proofErr w:type="spellEnd"/>
      <w:r w:rsidR="003775DE" w:rsidRPr="00244EDB">
        <w:rPr>
          <w:rFonts w:ascii="Book Antiqua" w:hAnsi="Book Antiqua"/>
          <w:sz w:val="24"/>
          <w:szCs w:val="24"/>
          <w:lang w:val="en-US"/>
        </w:rPr>
        <w:t xml:space="preserve"> 1.25 mg/100 g</w:t>
      </w:r>
      <w:r w:rsidR="00CA58BD" w:rsidRPr="00244EDB">
        <w:rPr>
          <w:rFonts w:ascii="Book Antiqua" w:hAnsi="Book Antiqua"/>
          <w:sz w:val="24"/>
          <w:szCs w:val="24"/>
          <w:lang w:val="en-US"/>
        </w:rPr>
        <w:t xml:space="preserve"> (body weight), by intra-peritoneal administration. In lateral recumbence, t</w:t>
      </w:r>
      <w:r w:rsidR="00F4644A" w:rsidRPr="00244EDB">
        <w:rPr>
          <w:rFonts w:ascii="Book Antiqua" w:hAnsi="Book Antiqua"/>
          <w:sz w:val="24"/>
          <w:szCs w:val="24"/>
          <w:lang w:val="en-US"/>
        </w:rPr>
        <w:t xml:space="preserve">he right sciatic nerve was exposed unilaterally </w:t>
      </w:r>
      <w:r w:rsidR="009019B6" w:rsidRPr="00244EDB">
        <w:rPr>
          <w:rFonts w:ascii="Book Antiqua" w:hAnsi="Book Antiqua"/>
          <w:sz w:val="24"/>
          <w:szCs w:val="24"/>
          <w:lang w:val="en-US"/>
        </w:rPr>
        <w:t>and</w:t>
      </w:r>
      <w:r w:rsidR="00F4644A" w:rsidRPr="00244EDB">
        <w:rPr>
          <w:rFonts w:ascii="Book Antiqua" w:hAnsi="Book Antiqua"/>
          <w:sz w:val="24"/>
          <w:szCs w:val="24"/>
          <w:lang w:val="en-US"/>
        </w:rPr>
        <w:t xml:space="preserve"> </w:t>
      </w:r>
      <w:r w:rsidRPr="00244EDB">
        <w:rPr>
          <w:rFonts w:ascii="Book Antiqua" w:hAnsi="Book Antiqua"/>
          <w:sz w:val="24"/>
          <w:szCs w:val="24"/>
          <w:lang w:val="en-US"/>
        </w:rPr>
        <w:t xml:space="preserve">a </w:t>
      </w:r>
      <w:r w:rsidR="00F4644A" w:rsidRPr="00244EDB">
        <w:rPr>
          <w:rFonts w:ascii="Book Antiqua" w:hAnsi="Book Antiqua"/>
          <w:sz w:val="24"/>
          <w:szCs w:val="24"/>
          <w:lang w:val="en-US"/>
        </w:rPr>
        <w:t xml:space="preserve">transection injury </w:t>
      </w:r>
      <w:r w:rsidR="009019B6" w:rsidRPr="00244EDB">
        <w:rPr>
          <w:rFonts w:ascii="Book Antiqua" w:hAnsi="Book Antiqua"/>
          <w:sz w:val="24"/>
          <w:szCs w:val="24"/>
          <w:lang w:val="en-US"/>
        </w:rPr>
        <w:t xml:space="preserve">was performed </w:t>
      </w:r>
      <w:r w:rsidR="00CA58BD" w:rsidRPr="00244EDB">
        <w:rPr>
          <w:rFonts w:ascii="Book Antiqua" w:hAnsi="Book Antiqua"/>
          <w:sz w:val="24"/>
          <w:szCs w:val="24"/>
          <w:lang w:val="en-US"/>
        </w:rPr>
        <w:t>above the terminal nerve ramification</w:t>
      </w:r>
      <w:r w:rsidR="00F4644A" w:rsidRPr="00244EDB">
        <w:rPr>
          <w:rFonts w:ascii="Book Antiqua" w:hAnsi="Book Antiqua"/>
          <w:sz w:val="24"/>
          <w:szCs w:val="24"/>
          <w:lang w:val="en-US"/>
        </w:rPr>
        <w:t xml:space="preserve"> using a straight microsurgical scissors</w:t>
      </w:r>
      <w:r w:rsidR="009019B6" w:rsidRPr="00244EDB">
        <w:rPr>
          <w:rFonts w:ascii="Book Antiqua" w:hAnsi="Book Antiqua"/>
          <w:sz w:val="24"/>
          <w:szCs w:val="24"/>
          <w:lang w:val="en-US"/>
        </w:rPr>
        <w:t xml:space="preserve">, for creating a </w:t>
      </w:r>
      <w:proofErr w:type="spellStart"/>
      <w:r w:rsidR="009019B6" w:rsidRPr="00244EDB">
        <w:rPr>
          <w:rFonts w:ascii="Book Antiqua" w:hAnsi="Book Antiqua"/>
          <w:sz w:val="24"/>
          <w:szCs w:val="24"/>
          <w:lang w:val="en-US"/>
        </w:rPr>
        <w:t>neurotmesis</w:t>
      </w:r>
      <w:proofErr w:type="spellEnd"/>
      <w:r w:rsidR="009019B6" w:rsidRPr="00244EDB">
        <w:rPr>
          <w:rFonts w:ascii="Book Antiqua" w:hAnsi="Book Antiqua"/>
          <w:sz w:val="24"/>
          <w:szCs w:val="24"/>
          <w:lang w:val="en-US"/>
        </w:rPr>
        <w:t xml:space="preserve"> injury with 10 mm gap</w:t>
      </w:r>
      <w:r w:rsidR="00F4644A" w:rsidRPr="00244EDB">
        <w:rPr>
          <w:rFonts w:ascii="Book Antiqua" w:hAnsi="Book Antiqua"/>
          <w:sz w:val="24"/>
          <w:szCs w:val="24"/>
          <w:lang w:val="en-US"/>
        </w:rPr>
        <w:t xml:space="preserve">. Six experimental groups were studied: in groups 1, 2 and 3 after </w:t>
      </w:r>
      <w:proofErr w:type="spellStart"/>
      <w:r w:rsidR="00F4644A" w:rsidRPr="00244EDB">
        <w:rPr>
          <w:rFonts w:ascii="Book Antiqua" w:hAnsi="Book Antiqua"/>
          <w:sz w:val="24"/>
          <w:szCs w:val="24"/>
          <w:lang w:val="en-US"/>
        </w:rPr>
        <w:t>neurotmesis</w:t>
      </w:r>
      <w:proofErr w:type="spellEnd"/>
      <w:r w:rsidR="00F4644A" w:rsidRPr="00244EDB">
        <w:rPr>
          <w:rFonts w:ascii="Book Antiqua" w:hAnsi="Book Antiqua"/>
          <w:sz w:val="24"/>
          <w:szCs w:val="24"/>
          <w:lang w:val="en-US"/>
        </w:rPr>
        <w:t xml:space="preserve"> the proximal and distal nerve stumps were inserted 3 mm into PVA (Group 1 - </w:t>
      </w:r>
      <w:r w:rsidR="00F4644A" w:rsidRPr="00244EDB">
        <w:rPr>
          <w:rFonts w:ascii="Book Antiqua" w:hAnsi="Book Antiqua"/>
          <w:i/>
          <w:sz w:val="24"/>
          <w:szCs w:val="24"/>
          <w:lang w:val="en-US"/>
        </w:rPr>
        <w:t>PVA</w:t>
      </w:r>
      <w:r w:rsidR="00F4644A" w:rsidRPr="00244EDB">
        <w:rPr>
          <w:rFonts w:ascii="Book Antiqua" w:hAnsi="Book Antiqua"/>
          <w:sz w:val="24"/>
          <w:szCs w:val="24"/>
          <w:lang w:val="en-US"/>
        </w:rPr>
        <w:t xml:space="preserve">), PVA loaded with 0.05% (%w/v) of COOH-functionalized MWCNTs (Group 2 – </w:t>
      </w:r>
      <w:r w:rsidR="00F4644A" w:rsidRPr="00244EDB">
        <w:rPr>
          <w:rFonts w:ascii="Book Antiqua" w:hAnsi="Book Antiqua"/>
          <w:i/>
          <w:sz w:val="24"/>
          <w:szCs w:val="24"/>
          <w:lang w:val="en-US"/>
        </w:rPr>
        <w:t>PVA-CNTs</w:t>
      </w:r>
      <w:r w:rsidR="00F4644A" w:rsidRPr="00244EDB">
        <w:rPr>
          <w:rFonts w:ascii="Book Antiqua" w:hAnsi="Book Antiqua"/>
          <w:sz w:val="24"/>
          <w:szCs w:val="24"/>
          <w:lang w:val="en-US"/>
        </w:rPr>
        <w:t xml:space="preserve">), and PVA loaded with </w:t>
      </w:r>
      <w:proofErr w:type="spellStart"/>
      <w:r w:rsidR="00F4644A" w:rsidRPr="00244EDB">
        <w:rPr>
          <w:rFonts w:ascii="Book Antiqua" w:hAnsi="Book Antiqua"/>
          <w:sz w:val="24"/>
          <w:szCs w:val="24"/>
          <w:lang w:val="en-US"/>
        </w:rPr>
        <w:t>Ppy</w:t>
      </w:r>
      <w:proofErr w:type="spellEnd"/>
      <w:r w:rsidR="00F4644A" w:rsidRPr="00244EDB">
        <w:rPr>
          <w:rFonts w:ascii="Book Antiqua" w:hAnsi="Book Antiqua"/>
          <w:sz w:val="24"/>
          <w:szCs w:val="24"/>
          <w:lang w:val="en-US"/>
        </w:rPr>
        <w:t xml:space="preserve"> 0</w:t>
      </w:r>
      <w:r w:rsidR="005D0873" w:rsidRPr="00244EDB">
        <w:rPr>
          <w:rFonts w:ascii="Book Antiqua" w:eastAsiaTheme="minorEastAsia" w:hAnsi="Book Antiqua" w:hint="eastAsia"/>
          <w:sz w:val="24"/>
          <w:szCs w:val="24"/>
          <w:lang w:val="en-US" w:eastAsia="zh-CN"/>
        </w:rPr>
        <w:t>.</w:t>
      </w:r>
      <w:r w:rsidR="00F4644A" w:rsidRPr="00244EDB">
        <w:rPr>
          <w:rFonts w:ascii="Book Antiqua" w:hAnsi="Book Antiqua"/>
          <w:sz w:val="24"/>
          <w:szCs w:val="24"/>
          <w:lang w:val="en-US"/>
        </w:rPr>
        <w:t xml:space="preserve">05% (%w/v) tube-guides (Group 3 – </w:t>
      </w:r>
      <w:r w:rsidR="00F4644A" w:rsidRPr="00244EDB">
        <w:rPr>
          <w:rFonts w:ascii="Book Antiqua" w:hAnsi="Book Antiqua"/>
          <w:i/>
          <w:sz w:val="24"/>
          <w:szCs w:val="24"/>
          <w:lang w:val="en-US"/>
        </w:rPr>
        <w:t>PVA-PPY</w:t>
      </w:r>
      <w:r w:rsidR="00F4644A" w:rsidRPr="00244EDB">
        <w:rPr>
          <w:rFonts w:ascii="Book Antiqua" w:hAnsi="Book Antiqua"/>
          <w:sz w:val="24"/>
          <w:szCs w:val="24"/>
          <w:lang w:val="en-US"/>
        </w:rPr>
        <w:t xml:space="preserve">), respectively, and tube-guides were </w:t>
      </w:r>
      <w:r w:rsidRPr="00244EDB">
        <w:rPr>
          <w:rFonts w:ascii="Book Antiqua" w:hAnsi="Book Antiqua"/>
          <w:sz w:val="24"/>
          <w:szCs w:val="24"/>
          <w:lang w:val="en-US"/>
        </w:rPr>
        <w:t xml:space="preserve">sutured with two </w:t>
      </w:r>
      <w:proofErr w:type="spellStart"/>
      <w:r w:rsidRPr="00244EDB">
        <w:rPr>
          <w:rFonts w:ascii="Book Antiqua" w:hAnsi="Book Antiqua"/>
          <w:sz w:val="24"/>
          <w:szCs w:val="24"/>
          <w:lang w:val="en-US"/>
        </w:rPr>
        <w:t>epineural</w:t>
      </w:r>
      <w:proofErr w:type="spellEnd"/>
      <w:r w:rsidRPr="00244EDB">
        <w:rPr>
          <w:rFonts w:ascii="Book Antiqua" w:hAnsi="Book Antiqua"/>
          <w:sz w:val="24"/>
          <w:szCs w:val="24"/>
          <w:lang w:val="en-US"/>
        </w:rPr>
        <w:t xml:space="preserve"> sutures using 7/0 polypropylene monofilament</w:t>
      </w:r>
      <w:r w:rsidR="00F4644A" w:rsidRPr="00244EDB">
        <w:rPr>
          <w:rFonts w:ascii="Book Antiqua" w:hAnsi="Book Antiqua"/>
          <w:sz w:val="24"/>
          <w:szCs w:val="24"/>
          <w:lang w:val="en-US"/>
        </w:rPr>
        <w:t xml:space="preserve">, maintaining a nerve gap of 10 mm; in group 4 after </w:t>
      </w:r>
      <w:proofErr w:type="spellStart"/>
      <w:r w:rsidR="00F4644A" w:rsidRPr="00244EDB">
        <w:rPr>
          <w:rFonts w:ascii="Book Antiqua" w:hAnsi="Book Antiqua"/>
          <w:sz w:val="24"/>
          <w:szCs w:val="24"/>
          <w:lang w:val="en-US"/>
        </w:rPr>
        <w:t>neurotmesis</w:t>
      </w:r>
      <w:proofErr w:type="spellEnd"/>
      <w:r w:rsidR="00F4644A" w:rsidRPr="00244EDB">
        <w:rPr>
          <w:rFonts w:ascii="Book Antiqua" w:hAnsi="Book Antiqua"/>
          <w:sz w:val="24"/>
          <w:szCs w:val="24"/>
          <w:lang w:val="en-US"/>
        </w:rPr>
        <w:t>, an autologous 180º inverted graft was sutured between both nerve stum</w:t>
      </w:r>
      <w:r w:rsidR="00CA6D6D" w:rsidRPr="00244EDB">
        <w:rPr>
          <w:rFonts w:ascii="Book Antiqua" w:hAnsi="Book Antiqua"/>
          <w:sz w:val="24"/>
          <w:szCs w:val="24"/>
          <w:lang w:val="en-US"/>
        </w:rPr>
        <w:t>ps (Group 4</w:t>
      </w:r>
      <w:r w:rsidR="005D0873" w:rsidRPr="00244EDB">
        <w:rPr>
          <w:rFonts w:ascii="Book Antiqua" w:eastAsiaTheme="minorEastAsia" w:hAnsi="Book Antiqua" w:hint="eastAsia"/>
          <w:sz w:val="24"/>
          <w:szCs w:val="24"/>
          <w:lang w:val="en-US" w:eastAsia="zh-CN"/>
        </w:rPr>
        <w:t>.</w:t>
      </w:r>
      <w:r w:rsidR="00F4644A" w:rsidRPr="00244EDB">
        <w:rPr>
          <w:rFonts w:ascii="Book Antiqua" w:hAnsi="Book Antiqua"/>
          <w:sz w:val="24"/>
          <w:szCs w:val="24"/>
          <w:lang w:val="en-US"/>
        </w:rPr>
        <w:t xml:space="preserve"> </w:t>
      </w:r>
      <w:r w:rsidR="00F4644A" w:rsidRPr="00244EDB">
        <w:rPr>
          <w:rFonts w:ascii="Book Antiqua" w:hAnsi="Book Antiqua"/>
          <w:i/>
          <w:sz w:val="24"/>
          <w:szCs w:val="24"/>
          <w:lang w:val="en-US"/>
        </w:rPr>
        <w:t>Graft</w:t>
      </w:r>
      <w:r w:rsidR="00F4644A" w:rsidRPr="00244EDB">
        <w:rPr>
          <w:rFonts w:ascii="Book Antiqua" w:hAnsi="Book Antiqua"/>
          <w:sz w:val="24"/>
          <w:szCs w:val="24"/>
          <w:lang w:val="en-US"/>
        </w:rPr>
        <w:t xml:space="preserve">); in group 5 after </w:t>
      </w:r>
      <w:proofErr w:type="spellStart"/>
      <w:r w:rsidR="00F4644A" w:rsidRPr="00244EDB">
        <w:rPr>
          <w:rFonts w:ascii="Book Antiqua" w:hAnsi="Book Antiqua"/>
          <w:sz w:val="24"/>
          <w:szCs w:val="24"/>
          <w:lang w:val="en-US"/>
        </w:rPr>
        <w:t>neurotmesis</w:t>
      </w:r>
      <w:proofErr w:type="spellEnd"/>
      <w:r w:rsidR="00F4644A" w:rsidRPr="00244EDB">
        <w:rPr>
          <w:rFonts w:ascii="Book Antiqua" w:hAnsi="Book Antiqua"/>
          <w:sz w:val="24"/>
          <w:szCs w:val="24"/>
          <w:lang w:val="en-US"/>
        </w:rPr>
        <w:t xml:space="preserve">, immediate cooptation with 7/0 monofilament polypropylene suture (Group 5 – </w:t>
      </w:r>
      <w:r w:rsidR="00F4644A" w:rsidRPr="00244EDB">
        <w:rPr>
          <w:rFonts w:ascii="Book Antiqua" w:hAnsi="Book Antiqua"/>
          <w:i/>
          <w:sz w:val="24"/>
          <w:szCs w:val="24"/>
          <w:lang w:val="en-US"/>
        </w:rPr>
        <w:t>End-to-End</w:t>
      </w:r>
      <w:r w:rsidR="00F4644A" w:rsidRPr="00244EDB">
        <w:rPr>
          <w:rFonts w:ascii="Book Antiqua" w:hAnsi="Book Antiqua"/>
          <w:sz w:val="24"/>
          <w:szCs w:val="24"/>
          <w:lang w:val="en-US"/>
        </w:rPr>
        <w:t xml:space="preserve">); in group 6 after </w:t>
      </w:r>
      <w:proofErr w:type="spellStart"/>
      <w:r w:rsidR="00F4644A" w:rsidRPr="00244EDB">
        <w:rPr>
          <w:rFonts w:ascii="Book Antiqua" w:hAnsi="Book Antiqua"/>
          <w:sz w:val="24"/>
          <w:szCs w:val="24"/>
          <w:lang w:val="en-US"/>
        </w:rPr>
        <w:t>neurotmesis</w:t>
      </w:r>
      <w:proofErr w:type="spellEnd"/>
      <w:r w:rsidR="00F4644A" w:rsidRPr="00244EDB">
        <w:rPr>
          <w:rFonts w:ascii="Book Antiqua" w:hAnsi="Book Antiqua"/>
          <w:sz w:val="24"/>
          <w:szCs w:val="24"/>
          <w:lang w:val="en-US"/>
        </w:rPr>
        <w:t xml:space="preserve"> the proximal and distal nerve stumps were inserted 3 mm in a PVA loaded with 0.05% (%w/v) of COOH-functionalized MWCNTs tube-guide kept in place with 2 </w:t>
      </w:r>
      <w:proofErr w:type="spellStart"/>
      <w:r w:rsidR="00F4644A" w:rsidRPr="00244EDB">
        <w:rPr>
          <w:rFonts w:ascii="Book Antiqua" w:hAnsi="Book Antiqua"/>
          <w:sz w:val="24"/>
          <w:szCs w:val="24"/>
          <w:lang w:val="en-US"/>
        </w:rPr>
        <w:t>epineural</w:t>
      </w:r>
      <w:proofErr w:type="spellEnd"/>
      <w:r w:rsidR="00F4644A" w:rsidRPr="00244EDB">
        <w:rPr>
          <w:rFonts w:ascii="Book Antiqua" w:hAnsi="Book Antiqua"/>
          <w:sz w:val="24"/>
          <w:szCs w:val="24"/>
          <w:lang w:val="en-US"/>
        </w:rPr>
        <w:t xml:space="preserve"> sutures using 7/0 monofilament polypropylene suture and the interior of the tube-guide was filled with 100</w:t>
      </w:r>
      <w:r w:rsidR="005D0873" w:rsidRPr="00244EDB">
        <w:rPr>
          <w:rFonts w:ascii="Book Antiqua" w:eastAsiaTheme="minorEastAsia" w:hAnsi="Book Antiqua" w:hint="eastAsia"/>
          <w:sz w:val="24"/>
          <w:szCs w:val="24"/>
          <w:lang w:val="en-US" w:eastAsia="zh-CN"/>
        </w:rPr>
        <w:t xml:space="preserve"> </w:t>
      </w:r>
      <w:r w:rsidR="00F4644A" w:rsidRPr="00244EDB">
        <w:rPr>
          <w:rFonts w:ascii="Book Antiqua" w:hAnsi="Book Antiqua"/>
          <w:sz w:val="24"/>
          <w:szCs w:val="24"/>
          <w:lang w:val="en-US"/>
        </w:rPr>
        <w:t xml:space="preserve">µm of MSCs at a concentration of </w:t>
      </w:r>
      <w:r w:rsidR="00D667E2" w:rsidRPr="00244EDB">
        <w:rPr>
          <w:rFonts w:ascii="Book Antiqua" w:hAnsi="Book Antiqua"/>
          <w:sz w:val="24"/>
          <w:szCs w:val="24"/>
          <w:lang w:val="en-US"/>
        </w:rPr>
        <w:t>1</w:t>
      </w:r>
      <w:r w:rsidR="00244EDB" w:rsidRPr="00244EDB">
        <w:rPr>
          <w:rFonts w:ascii="Book Antiqua" w:eastAsiaTheme="minorEastAsia" w:hAnsi="Book Antiqua" w:hint="eastAsia"/>
          <w:sz w:val="24"/>
          <w:szCs w:val="24"/>
          <w:lang w:val="en-US" w:eastAsia="zh-CN"/>
        </w:rPr>
        <w:t xml:space="preserve"> </w:t>
      </w:r>
      <w:r w:rsidR="00244EDB" w:rsidRPr="00244EDB">
        <w:rPr>
          <w:rFonts w:ascii="Book Antiqua" w:hAnsi="Book Antiqua"/>
          <w:color w:val="000000"/>
          <w:sz w:val="24"/>
          <w:szCs w:val="24"/>
        </w:rPr>
        <w:t>×</w:t>
      </w:r>
      <w:r w:rsidR="00244EDB" w:rsidRPr="00244EDB">
        <w:rPr>
          <w:rFonts w:ascii="Book Antiqua" w:eastAsiaTheme="minorEastAsia" w:hAnsi="Book Antiqua" w:hint="eastAsia"/>
          <w:color w:val="000000"/>
          <w:sz w:val="24"/>
          <w:szCs w:val="24"/>
          <w:lang w:eastAsia="zh-CN"/>
        </w:rPr>
        <w:t xml:space="preserve"> </w:t>
      </w:r>
      <w:r w:rsidR="00F4644A" w:rsidRPr="00244EDB">
        <w:rPr>
          <w:rFonts w:ascii="Book Antiqua" w:hAnsi="Book Antiqua"/>
          <w:sz w:val="24"/>
          <w:szCs w:val="24"/>
          <w:lang w:val="en-US"/>
        </w:rPr>
        <w:t>10</w:t>
      </w:r>
      <w:r w:rsidR="00F4644A" w:rsidRPr="00244EDB">
        <w:rPr>
          <w:rFonts w:ascii="Book Antiqua" w:hAnsi="Book Antiqua"/>
          <w:sz w:val="24"/>
          <w:szCs w:val="24"/>
          <w:vertAlign w:val="superscript"/>
          <w:lang w:val="en-US"/>
        </w:rPr>
        <w:t>6</w:t>
      </w:r>
      <w:r w:rsidR="00F4644A" w:rsidRPr="00244EDB">
        <w:rPr>
          <w:rFonts w:ascii="Book Antiqua" w:hAnsi="Book Antiqua"/>
          <w:sz w:val="24"/>
          <w:szCs w:val="24"/>
          <w:lang w:val="en-US"/>
        </w:rPr>
        <w:t xml:space="preserve"> cells/µ</w:t>
      </w:r>
      <w:r w:rsidR="005D0873" w:rsidRPr="00244EDB">
        <w:rPr>
          <w:rFonts w:ascii="Book Antiqua" w:hAnsi="Book Antiqua"/>
          <w:sz w:val="24"/>
          <w:szCs w:val="24"/>
          <w:lang w:val="en-US"/>
        </w:rPr>
        <w:t>L</w:t>
      </w:r>
      <w:r w:rsidR="00F4644A" w:rsidRPr="00244EDB">
        <w:rPr>
          <w:rFonts w:ascii="Book Antiqua" w:hAnsi="Book Antiqua"/>
          <w:sz w:val="24"/>
          <w:szCs w:val="24"/>
          <w:lang w:val="en-US"/>
        </w:rPr>
        <w:t xml:space="preserve"> in culture medium, also 100</w:t>
      </w:r>
      <w:r w:rsidR="005D0873" w:rsidRPr="00244EDB">
        <w:rPr>
          <w:rFonts w:ascii="Book Antiqua" w:eastAsiaTheme="minorEastAsia" w:hAnsi="Book Antiqua" w:hint="eastAsia"/>
          <w:sz w:val="24"/>
          <w:szCs w:val="24"/>
          <w:lang w:val="en-US" w:eastAsia="zh-CN"/>
        </w:rPr>
        <w:t xml:space="preserve"> </w:t>
      </w:r>
      <w:r w:rsidR="00F4644A" w:rsidRPr="00244EDB">
        <w:rPr>
          <w:rFonts w:ascii="Book Antiqua" w:hAnsi="Book Antiqua"/>
          <w:sz w:val="24"/>
          <w:szCs w:val="24"/>
          <w:lang w:val="en-US"/>
        </w:rPr>
        <w:t xml:space="preserve">µm of MSCs at a concentration of </w:t>
      </w:r>
      <w:r w:rsidR="00D667E2" w:rsidRPr="00244EDB">
        <w:rPr>
          <w:rFonts w:ascii="Book Antiqua" w:hAnsi="Book Antiqua"/>
          <w:sz w:val="24"/>
          <w:szCs w:val="24"/>
          <w:lang w:val="en-US"/>
        </w:rPr>
        <w:t>1</w:t>
      </w:r>
      <w:r w:rsidR="00244EDB" w:rsidRPr="00244EDB">
        <w:rPr>
          <w:rFonts w:ascii="Book Antiqua" w:eastAsiaTheme="minorEastAsia" w:hAnsi="Book Antiqua" w:hint="eastAsia"/>
          <w:sz w:val="24"/>
          <w:szCs w:val="24"/>
          <w:lang w:val="en-US" w:eastAsia="zh-CN"/>
        </w:rPr>
        <w:t xml:space="preserve"> </w:t>
      </w:r>
      <w:r w:rsidR="00244EDB" w:rsidRPr="00244EDB">
        <w:rPr>
          <w:rFonts w:ascii="Book Antiqua" w:hAnsi="Book Antiqua"/>
          <w:color w:val="000000"/>
          <w:sz w:val="24"/>
          <w:szCs w:val="24"/>
        </w:rPr>
        <w:t>×</w:t>
      </w:r>
      <w:r w:rsidR="00244EDB" w:rsidRPr="00244EDB">
        <w:rPr>
          <w:rFonts w:ascii="Book Antiqua" w:eastAsiaTheme="minorEastAsia" w:hAnsi="Book Antiqua" w:hint="eastAsia"/>
          <w:color w:val="000000"/>
          <w:sz w:val="24"/>
          <w:szCs w:val="24"/>
          <w:lang w:eastAsia="zh-CN"/>
        </w:rPr>
        <w:t xml:space="preserve"> </w:t>
      </w:r>
      <w:r w:rsidR="00F4644A" w:rsidRPr="00244EDB">
        <w:rPr>
          <w:rFonts w:ascii="Book Antiqua" w:hAnsi="Book Antiqua"/>
          <w:sz w:val="24"/>
          <w:szCs w:val="24"/>
          <w:lang w:val="en-US"/>
        </w:rPr>
        <w:t>10</w:t>
      </w:r>
      <w:r w:rsidR="00F4644A" w:rsidRPr="00244EDB">
        <w:rPr>
          <w:rFonts w:ascii="Book Antiqua" w:hAnsi="Book Antiqua"/>
          <w:sz w:val="24"/>
          <w:szCs w:val="24"/>
          <w:vertAlign w:val="superscript"/>
          <w:lang w:val="en-US"/>
        </w:rPr>
        <w:t>6</w:t>
      </w:r>
      <w:r w:rsidR="00F4644A" w:rsidRPr="00244EDB">
        <w:rPr>
          <w:rFonts w:ascii="Book Antiqua" w:hAnsi="Book Antiqua"/>
          <w:sz w:val="24"/>
          <w:szCs w:val="24"/>
          <w:lang w:val="en-US"/>
        </w:rPr>
        <w:t xml:space="preserve"> cells/µ</w:t>
      </w:r>
      <w:r w:rsidR="005D0873" w:rsidRPr="00244EDB">
        <w:rPr>
          <w:rFonts w:ascii="Book Antiqua" w:hAnsi="Book Antiqua"/>
          <w:sz w:val="24"/>
          <w:szCs w:val="24"/>
          <w:lang w:val="en-US"/>
        </w:rPr>
        <w:t>L</w:t>
      </w:r>
      <w:r w:rsidR="00F4644A" w:rsidRPr="00244EDB">
        <w:rPr>
          <w:rFonts w:ascii="Book Antiqua" w:hAnsi="Book Antiqua"/>
          <w:sz w:val="24"/>
          <w:szCs w:val="24"/>
          <w:lang w:val="en-US"/>
        </w:rPr>
        <w:t xml:space="preserve"> in culture medium were infiltrated in both nerve stumps inserted in the tube-guide (Group 6 – </w:t>
      </w:r>
      <w:r w:rsidR="00F4644A" w:rsidRPr="00244EDB">
        <w:rPr>
          <w:rFonts w:ascii="Book Antiqua" w:hAnsi="Book Antiqua"/>
          <w:i/>
          <w:sz w:val="24"/>
          <w:szCs w:val="24"/>
          <w:lang w:val="en-US"/>
        </w:rPr>
        <w:t>PVA-CNTs-MSCs</w:t>
      </w:r>
      <w:r w:rsidR="00F4644A" w:rsidRPr="00244EDB">
        <w:rPr>
          <w:rFonts w:ascii="Book Antiqua" w:hAnsi="Book Antiqua"/>
          <w:sz w:val="24"/>
          <w:szCs w:val="24"/>
          <w:lang w:val="en-US"/>
        </w:rPr>
        <w:t xml:space="preserve">) (Figure 3). </w:t>
      </w:r>
    </w:p>
    <w:p w:rsidR="00CD2905" w:rsidRPr="00244EDB" w:rsidRDefault="00CD2905" w:rsidP="00244EDB">
      <w:pPr>
        <w:spacing w:after="0" w:line="360" w:lineRule="auto"/>
        <w:jc w:val="both"/>
        <w:rPr>
          <w:rFonts w:ascii="Book Antiqua" w:hAnsi="Book Antiqua"/>
          <w:b/>
          <w:sz w:val="24"/>
          <w:szCs w:val="24"/>
          <w:lang w:val="en-US"/>
        </w:rPr>
      </w:pPr>
    </w:p>
    <w:p w:rsidR="00F4644A" w:rsidRPr="00244EDB" w:rsidRDefault="00F4644A" w:rsidP="00244EDB">
      <w:pPr>
        <w:spacing w:after="0" w:line="360" w:lineRule="auto"/>
        <w:jc w:val="both"/>
        <w:rPr>
          <w:rFonts w:ascii="Book Antiqua" w:hAnsi="Book Antiqua"/>
          <w:b/>
          <w:i/>
          <w:sz w:val="24"/>
          <w:szCs w:val="24"/>
          <w:lang w:val="en-US"/>
        </w:rPr>
      </w:pPr>
      <w:r w:rsidRPr="00244EDB">
        <w:rPr>
          <w:rFonts w:ascii="Book Antiqua" w:hAnsi="Book Antiqua"/>
          <w:b/>
          <w:i/>
          <w:sz w:val="24"/>
          <w:szCs w:val="24"/>
          <w:lang w:val="en-US"/>
        </w:rPr>
        <w:t>Functional assessment</w:t>
      </w:r>
    </w:p>
    <w:p w:rsidR="006D13CE" w:rsidRPr="00244EDB" w:rsidRDefault="00F4644A" w:rsidP="00244EDB">
      <w:pPr>
        <w:spacing w:after="0" w:line="360" w:lineRule="auto"/>
        <w:jc w:val="both"/>
        <w:rPr>
          <w:rFonts w:ascii="Book Antiqua" w:eastAsiaTheme="minorEastAsia" w:hAnsi="Book Antiqua"/>
          <w:sz w:val="24"/>
          <w:szCs w:val="24"/>
          <w:lang w:val="en-US" w:eastAsia="zh-CN"/>
        </w:rPr>
      </w:pPr>
      <w:r w:rsidRPr="00244EDB">
        <w:rPr>
          <w:rFonts w:ascii="Book Antiqua" w:hAnsi="Book Antiqua"/>
          <w:sz w:val="24"/>
          <w:szCs w:val="24"/>
          <w:lang w:val="en-US" w:eastAsia="pt-PT"/>
        </w:rPr>
        <w:t xml:space="preserve">After injury and sciatic nerve microsurgery reconstruction using the developed scaffolds in standardized </w:t>
      </w:r>
      <w:proofErr w:type="spellStart"/>
      <w:r w:rsidRPr="00244EDB">
        <w:rPr>
          <w:rFonts w:ascii="Book Antiqua" w:hAnsi="Book Antiqua"/>
          <w:sz w:val="24"/>
          <w:szCs w:val="24"/>
          <w:lang w:val="en-US" w:eastAsia="pt-PT"/>
        </w:rPr>
        <w:t>neurotmesis</w:t>
      </w:r>
      <w:proofErr w:type="spellEnd"/>
      <w:r w:rsidRPr="00244EDB">
        <w:rPr>
          <w:rFonts w:ascii="Book Antiqua" w:hAnsi="Book Antiqua"/>
          <w:sz w:val="24"/>
          <w:szCs w:val="24"/>
          <w:lang w:val="en-US" w:eastAsia="pt-PT"/>
        </w:rPr>
        <w:t xml:space="preserve"> injuries, a follow-up consisting in functional parameters measurements are important to evaluate the regeneration process and recovery</w:t>
      </w:r>
      <w:r w:rsidR="003A4345" w:rsidRPr="00244EDB">
        <w:rPr>
          <w:rFonts w:ascii="Book Antiqua" w:hAnsi="Book Antiqua"/>
          <w:sz w:val="24"/>
          <w:szCs w:val="24"/>
          <w:lang w:val="en-US" w:eastAsia="pt-PT"/>
        </w:rPr>
        <w:t>. The animals were tested in an appropriate environment to minimize stress and handled by a single operator already trained for that purpose</w:t>
      </w:r>
      <w:r w:rsidRPr="00244EDB">
        <w:rPr>
          <w:rFonts w:ascii="Book Antiqua" w:hAnsi="Book Antiqua"/>
          <w:sz w:val="24"/>
          <w:szCs w:val="24"/>
          <w:lang w:val="en-US" w:eastAsia="pt-PT"/>
        </w:rPr>
        <w:t xml:space="preserve">. Animals have been tested </w:t>
      </w:r>
      <w:r w:rsidR="00561413" w:rsidRPr="00244EDB">
        <w:rPr>
          <w:rFonts w:ascii="Book Antiqua" w:hAnsi="Book Antiqua"/>
          <w:sz w:val="24"/>
          <w:szCs w:val="24"/>
          <w:lang w:val="en-US" w:eastAsia="pt-PT"/>
        </w:rPr>
        <w:t>before the surgery at week 0</w:t>
      </w:r>
      <w:r w:rsidRPr="00244EDB">
        <w:rPr>
          <w:rFonts w:ascii="Book Antiqua" w:hAnsi="Book Antiqua"/>
          <w:sz w:val="24"/>
          <w:szCs w:val="24"/>
          <w:lang w:val="en-US" w:eastAsia="pt-PT"/>
        </w:rPr>
        <w:t xml:space="preserve">, </w:t>
      </w:r>
      <w:r w:rsidR="00561413" w:rsidRPr="00244EDB">
        <w:rPr>
          <w:rFonts w:ascii="Book Antiqua" w:hAnsi="Book Antiqua"/>
          <w:sz w:val="24"/>
          <w:szCs w:val="24"/>
          <w:lang w:val="en-US" w:eastAsia="pt-PT"/>
        </w:rPr>
        <w:t xml:space="preserve">and after the surgery, at </w:t>
      </w:r>
      <w:r w:rsidRPr="00244EDB">
        <w:rPr>
          <w:rFonts w:ascii="Book Antiqua" w:hAnsi="Book Antiqua"/>
          <w:sz w:val="24"/>
          <w:szCs w:val="24"/>
          <w:lang w:val="en-US" w:eastAsia="pt-PT"/>
        </w:rPr>
        <w:t xml:space="preserve">week 1, </w:t>
      </w:r>
      <w:r w:rsidR="00561413" w:rsidRPr="00244EDB">
        <w:rPr>
          <w:rFonts w:ascii="Book Antiqua" w:hAnsi="Book Antiqua"/>
          <w:sz w:val="24"/>
          <w:szCs w:val="24"/>
          <w:lang w:val="en-US" w:eastAsia="pt-PT"/>
        </w:rPr>
        <w:t xml:space="preserve">at </w:t>
      </w:r>
      <w:r w:rsidR="00A35C43" w:rsidRPr="00244EDB">
        <w:rPr>
          <w:rFonts w:ascii="Book Antiqua" w:hAnsi="Book Antiqua"/>
          <w:sz w:val="24"/>
          <w:szCs w:val="24"/>
          <w:lang w:val="en-US" w:eastAsia="pt-PT"/>
        </w:rPr>
        <w:t xml:space="preserve">week 2 and then every 2 </w:t>
      </w:r>
      <w:proofErr w:type="spellStart"/>
      <w:r w:rsidR="00A35C43" w:rsidRPr="00244EDB">
        <w:rPr>
          <w:rFonts w:ascii="Book Antiqua" w:hAnsi="Book Antiqua"/>
          <w:sz w:val="24"/>
          <w:szCs w:val="24"/>
          <w:lang w:val="en-US" w:eastAsia="pt-PT"/>
        </w:rPr>
        <w:t>wk</w:t>
      </w:r>
      <w:proofErr w:type="spellEnd"/>
      <w:r w:rsidRPr="00244EDB">
        <w:rPr>
          <w:rFonts w:ascii="Book Antiqua" w:hAnsi="Book Antiqua"/>
          <w:sz w:val="24"/>
          <w:szCs w:val="24"/>
          <w:lang w:val="en-US" w:eastAsia="pt-PT"/>
        </w:rPr>
        <w:t xml:space="preserve"> u</w:t>
      </w:r>
      <w:r w:rsidR="00561413" w:rsidRPr="00244EDB">
        <w:rPr>
          <w:rFonts w:ascii="Book Antiqua" w:hAnsi="Book Antiqua"/>
          <w:sz w:val="24"/>
          <w:szCs w:val="24"/>
          <w:lang w:val="en-US" w:eastAsia="pt-PT"/>
        </w:rPr>
        <w:t>ntil the e</w:t>
      </w:r>
      <w:r w:rsidR="00A35C43" w:rsidRPr="00244EDB">
        <w:rPr>
          <w:rFonts w:ascii="Book Antiqua" w:hAnsi="Book Antiqua"/>
          <w:sz w:val="24"/>
          <w:szCs w:val="24"/>
          <w:lang w:val="en-US" w:eastAsia="pt-PT"/>
        </w:rPr>
        <w:t>nd of follow-up time of 20 wk</w:t>
      </w:r>
      <w:r w:rsidRPr="00244EDB">
        <w:rPr>
          <w:rFonts w:ascii="Book Antiqua" w:hAnsi="Book Antiqua"/>
          <w:sz w:val="24"/>
          <w:szCs w:val="24"/>
          <w:lang w:val="en-US" w:eastAsia="pt-PT"/>
        </w:rPr>
        <w:t xml:space="preserve">. </w:t>
      </w:r>
    </w:p>
    <w:p w:rsidR="00A35C43" w:rsidRPr="00244EDB" w:rsidRDefault="00A35C43" w:rsidP="00244EDB">
      <w:pPr>
        <w:spacing w:after="0" w:line="360" w:lineRule="auto"/>
        <w:jc w:val="both"/>
        <w:rPr>
          <w:rFonts w:ascii="Book Antiqua" w:eastAsiaTheme="minorEastAsia" w:hAnsi="Book Antiqua"/>
          <w:sz w:val="24"/>
          <w:szCs w:val="24"/>
          <w:lang w:val="en-US" w:eastAsia="zh-CN"/>
        </w:rPr>
      </w:pPr>
    </w:p>
    <w:p w:rsidR="00F4644A" w:rsidRPr="00244EDB" w:rsidRDefault="00F4644A" w:rsidP="00244EDB">
      <w:pPr>
        <w:spacing w:after="0" w:line="360" w:lineRule="auto"/>
        <w:jc w:val="both"/>
        <w:rPr>
          <w:rFonts w:ascii="Book Antiqua" w:hAnsi="Book Antiqua"/>
          <w:b/>
          <w:sz w:val="24"/>
          <w:szCs w:val="24"/>
          <w:lang w:val="en-US"/>
        </w:rPr>
      </w:pPr>
      <w:r w:rsidRPr="00244EDB">
        <w:rPr>
          <w:rFonts w:ascii="Book Antiqua" w:hAnsi="Book Antiqua"/>
          <w:b/>
          <w:sz w:val="24"/>
          <w:szCs w:val="24"/>
          <w:lang w:val="en-US"/>
        </w:rPr>
        <w:t xml:space="preserve">Evaluation of motor performance </w:t>
      </w:r>
      <w:r w:rsidR="006D13CE" w:rsidRPr="00244EDB">
        <w:rPr>
          <w:rFonts w:ascii="Book Antiqua" w:hAnsi="Book Antiqua"/>
          <w:b/>
          <w:sz w:val="24"/>
          <w:szCs w:val="24"/>
          <w:lang w:val="en-US"/>
        </w:rPr>
        <w:t>and nociceptive function</w:t>
      </w:r>
      <w:r w:rsidR="00A35C43" w:rsidRPr="00244EDB">
        <w:rPr>
          <w:rFonts w:ascii="Book Antiqua" w:eastAsiaTheme="minorEastAsia" w:hAnsi="Book Antiqua" w:hint="eastAsia"/>
          <w:b/>
          <w:sz w:val="24"/>
          <w:szCs w:val="24"/>
          <w:lang w:val="en-US" w:eastAsia="zh-CN"/>
        </w:rPr>
        <w:t xml:space="preserve">: </w:t>
      </w:r>
      <w:r w:rsidRPr="00244EDB">
        <w:rPr>
          <w:rFonts w:ascii="Book Antiqua" w:hAnsi="Book Antiqua"/>
          <w:sz w:val="24"/>
          <w:szCs w:val="24"/>
          <w:lang w:val="en-US" w:eastAsia="pt-PT"/>
        </w:rPr>
        <w:t xml:space="preserve">Motor performance </w:t>
      </w:r>
      <w:r w:rsidR="000E032D" w:rsidRPr="00244EDB">
        <w:rPr>
          <w:rFonts w:ascii="Book Antiqua" w:hAnsi="Book Antiqua"/>
          <w:sz w:val="24"/>
          <w:szCs w:val="24"/>
          <w:lang w:val="en-US" w:eastAsia="pt-PT"/>
        </w:rPr>
        <w:t>was evaluated by measuring Extensor Postural T</w:t>
      </w:r>
      <w:r w:rsidR="0069022B" w:rsidRPr="00244EDB">
        <w:rPr>
          <w:rFonts w:ascii="Book Antiqua" w:hAnsi="Book Antiqua"/>
          <w:sz w:val="24"/>
          <w:szCs w:val="24"/>
          <w:lang w:val="en-US" w:eastAsia="pt-PT"/>
        </w:rPr>
        <w:t xml:space="preserve">hrust (EPT) </w:t>
      </w:r>
      <w:r w:rsidRPr="00244EDB">
        <w:rPr>
          <w:rFonts w:ascii="Book Antiqua" w:hAnsi="Book Antiqua"/>
          <w:sz w:val="24"/>
          <w:szCs w:val="24"/>
          <w:lang w:val="en-US" w:eastAsia="pt-PT"/>
        </w:rPr>
        <w:t xml:space="preserve">and nociceptive function </w:t>
      </w:r>
      <w:r w:rsidR="0069022B" w:rsidRPr="00244EDB">
        <w:rPr>
          <w:rFonts w:ascii="Book Antiqua" w:hAnsi="Book Antiqua"/>
          <w:sz w:val="24"/>
          <w:szCs w:val="24"/>
          <w:lang w:val="en-US" w:eastAsia="pt-PT"/>
        </w:rPr>
        <w:t>using the</w:t>
      </w:r>
      <w:r w:rsidRPr="00244EDB">
        <w:rPr>
          <w:rFonts w:ascii="Book Antiqua" w:hAnsi="Book Antiqua"/>
          <w:sz w:val="24"/>
          <w:szCs w:val="24"/>
          <w:lang w:val="en-US" w:eastAsia="pt-PT"/>
        </w:rPr>
        <w:t xml:space="preserve"> </w:t>
      </w:r>
      <w:r w:rsidR="000E032D" w:rsidRPr="00244EDB">
        <w:rPr>
          <w:rFonts w:ascii="Book Antiqua" w:hAnsi="Book Antiqua"/>
          <w:sz w:val="24"/>
          <w:szCs w:val="24"/>
          <w:lang w:val="en-US" w:eastAsia="pt-PT"/>
        </w:rPr>
        <w:t>Withdrawal Reflex L</w:t>
      </w:r>
      <w:r w:rsidR="0069022B" w:rsidRPr="00244EDB">
        <w:rPr>
          <w:rFonts w:ascii="Book Antiqua" w:hAnsi="Book Antiqua"/>
          <w:sz w:val="24"/>
          <w:szCs w:val="24"/>
          <w:lang w:val="en-US" w:eastAsia="pt-PT"/>
        </w:rPr>
        <w:t>atency (WRL)</w:t>
      </w:r>
      <w:r w:rsidRPr="00244EDB">
        <w:rPr>
          <w:rFonts w:ascii="Book Antiqua" w:hAnsi="Book Antiqua"/>
          <w:sz w:val="24"/>
          <w:szCs w:val="24"/>
          <w:lang w:val="en-US" w:eastAsia="pt-PT"/>
        </w:rPr>
        <w:t>.</w:t>
      </w:r>
      <w:r w:rsidRPr="00244EDB">
        <w:rPr>
          <w:rFonts w:ascii="Book Antiqua" w:hAnsi="Book Antiqua"/>
          <w:bCs/>
          <w:sz w:val="24"/>
          <w:szCs w:val="24"/>
          <w:lang w:val="en-GB"/>
        </w:rPr>
        <w:t xml:space="preserve"> </w:t>
      </w:r>
      <w:r w:rsidRPr="00244EDB">
        <w:rPr>
          <w:rFonts w:ascii="Book Antiqua" w:hAnsi="Book Antiqua"/>
          <w:sz w:val="24"/>
          <w:szCs w:val="24"/>
          <w:lang w:val="en-US" w:eastAsia="pt-PT"/>
        </w:rPr>
        <w:t xml:space="preserve">The EPT </w:t>
      </w:r>
      <w:r w:rsidR="00EC5074" w:rsidRPr="00244EDB">
        <w:rPr>
          <w:rFonts w:ascii="Book Antiqua" w:hAnsi="Book Antiqua"/>
          <w:sz w:val="24"/>
          <w:szCs w:val="24"/>
          <w:lang w:val="en-US" w:eastAsia="pt-PT"/>
        </w:rPr>
        <w:t xml:space="preserve">included in the neurological recovery evaluation of the rat after sciatic nerve injury </w:t>
      </w:r>
      <w:r w:rsidRPr="00244EDB">
        <w:rPr>
          <w:rFonts w:ascii="Book Antiqua" w:hAnsi="Book Antiqua"/>
          <w:sz w:val="24"/>
          <w:szCs w:val="24"/>
          <w:lang w:val="en-US" w:eastAsia="pt-PT"/>
        </w:rPr>
        <w:t xml:space="preserve">was </w:t>
      </w:r>
      <w:r w:rsidR="00394B82" w:rsidRPr="00244EDB">
        <w:rPr>
          <w:rFonts w:ascii="Book Antiqua" w:hAnsi="Book Antiqua"/>
          <w:sz w:val="24"/>
          <w:szCs w:val="24"/>
          <w:lang w:val="en-US" w:eastAsia="pt-PT"/>
        </w:rPr>
        <w:t>first described</w:t>
      </w:r>
      <w:r w:rsidR="00A35C43" w:rsidRPr="00244EDB">
        <w:rPr>
          <w:rFonts w:ascii="Book Antiqua" w:hAnsi="Book Antiqua"/>
          <w:sz w:val="24"/>
          <w:szCs w:val="24"/>
          <w:lang w:val="en-US" w:eastAsia="pt-PT"/>
        </w:rPr>
        <w:t xml:space="preserve"> </w:t>
      </w:r>
      <w:proofErr w:type="gramStart"/>
      <w:r w:rsidR="00A35C43" w:rsidRPr="00244EDB">
        <w:rPr>
          <w:rFonts w:ascii="Book Antiqua" w:hAnsi="Book Antiqua"/>
          <w:sz w:val="24"/>
          <w:szCs w:val="24"/>
          <w:lang w:val="en-US" w:eastAsia="pt-PT"/>
        </w:rPr>
        <w:t>by</w:t>
      </w:r>
      <w:r w:rsidRPr="00244EDB">
        <w:rPr>
          <w:rFonts w:ascii="Book Antiqua" w:hAnsi="Book Antiqua"/>
          <w:noProof/>
          <w:sz w:val="24"/>
          <w:szCs w:val="24"/>
          <w:vertAlign w:val="superscript"/>
          <w:lang w:val="en-US" w:eastAsia="pt-PT"/>
        </w:rPr>
        <w:t>[</w:t>
      </w:r>
      <w:proofErr w:type="gramEnd"/>
      <w:r w:rsidRPr="00244EDB">
        <w:rPr>
          <w:rFonts w:ascii="Book Antiqua" w:hAnsi="Book Antiqua"/>
          <w:noProof/>
          <w:sz w:val="24"/>
          <w:szCs w:val="24"/>
          <w:vertAlign w:val="superscript"/>
          <w:lang w:val="en-US" w:eastAsia="pt-PT"/>
        </w:rPr>
        <w:t>28]</w:t>
      </w:r>
      <w:r w:rsidRPr="00244EDB">
        <w:rPr>
          <w:rFonts w:ascii="Book Antiqua" w:hAnsi="Book Antiqua"/>
          <w:sz w:val="24"/>
          <w:szCs w:val="24"/>
          <w:lang w:val="en-US" w:eastAsia="pt-PT"/>
        </w:rPr>
        <w:t xml:space="preserve">. EPT is induced by </w:t>
      </w:r>
      <w:r w:rsidR="00394B82" w:rsidRPr="00244EDB">
        <w:rPr>
          <w:rFonts w:ascii="Book Antiqua" w:hAnsi="Book Antiqua"/>
          <w:sz w:val="24"/>
          <w:szCs w:val="24"/>
          <w:lang w:val="en-US" w:eastAsia="pt-PT"/>
        </w:rPr>
        <w:t xml:space="preserve">lowering the affected hind-limb towards the platform of a digital balance </w:t>
      </w:r>
      <w:r w:rsidRPr="00244EDB">
        <w:rPr>
          <w:rFonts w:ascii="Book Antiqua" w:hAnsi="Book Antiqua"/>
          <w:sz w:val="24"/>
          <w:szCs w:val="24"/>
          <w:lang w:val="en-US" w:eastAsia="pt-PT"/>
        </w:rPr>
        <w:t xml:space="preserve">supporting the animal by the thorax. </w:t>
      </w:r>
      <w:r w:rsidR="00394B82" w:rsidRPr="00244EDB">
        <w:rPr>
          <w:rFonts w:ascii="Book Antiqua" w:hAnsi="Book Antiqua"/>
          <w:sz w:val="24"/>
          <w:szCs w:val="24"/>
          <w:lang w:val="en-US" w:eastAsia="pt-PT"/>
        </w:rPr>
        <w:t>During the test, t</w:t>
      </w:r>
      <w:r w:rsidR="00EC5074" w:rsidRPr="00244EDB">
        <w:rPr>
          <w:rFonts w:ascii="Book Antiqua" w:hAnsi="Book Antiqua"/>
          <w:sz w:val="24"/>
          <w:szCs w:val="24"/>
          <w:lang w:val="en-US" w:eastAsia="pt-PT"/>
        </w:rPr>
        <w:t>he rat</w:t>
      </w:r>
      <w:r w:rsidR="00394B82" w:rsidRPr="00244EDB">
        <w:rPr>
          <w:rFonts w:ascii="Book Antiqua" w:hAnsi="Book Antiqua"/>
          <w:sz w:val="24"/>
          <w:szCs w:val="24"/>
          <w:lang w:val="en-US" w:eastAsia="pt-PT"/>
        </w:rPr>
        <w:t xml:space="preserve"> extends the hind-limb and </w:t>
      </w:r>
      <w:r w:rsidRPr="00244EDB">
        <w:rPr>
          <w:rFonts w:ascii="Book Antiqua" w:hAnsi="Book Antiqua"/>
          <w:sz w:val="24"/>
          <w:szCs w:val="24"/>
          <w:lang w:val="en-US" w:eastAsia="pt-PT"/>
        </w:rPr>
        <w:t>the distal me</w:t>
      </w:r>
      <w:r w:rsidR="00EC5074" w:rsidRPr="00244EDB">
        <w:rPr>
          <w:rFonts w:ascii="Book Antiqua" w:hAnsi="Book Antiqua"/>
          <w:sz w:val="24"/>
          <w:szCs w:val="24"/>
          <w:lang w:val="en-US" w:eastAsia="pt-PT"/>
        </w:rPr>
        <w:t xml:space="preserve">tatarsus and digits </w:t>
      </w:r>
      <w:r w:rsidR="00394B82" w:rsidRPr="00244EDB">
        <w:rPr>
          <w:rFonts w:ascii="Book Antiqua" w:hAnsi="Book Antiqua"/>
          <w:sz w:val="24"/>
          <w:szCs w:val="24"/>
          <w:lang w:val="en-US" w:eastAsia="pt-PT"/>
        </w:rPr>
        <w:t>contact with digital platform balance. T</w:t>
      </w:r>
      <w:r w:rsidRPr="00244EDB">
        <w:rPr>
          <w:rFonts w:ascii="Book Antiqua" w:hAnsi="Book Antiqua"/>
          <w:sz w:val="24"/>
          <w:szCs w:val="24"/>
          <w:lang w:val="en-US" w:eastAsia="pt-PT"/>
        </w:rPr>
        <w:t>he force in grams (g) applied is recorded</w:t>
      </w:r>
      <w:r w:rsidR="00F75F7E" w:rsidRPr="00244EDB">
        <w:rPr>
          <w:rFonts w:ascii="Book Antiqua" w:hAnsi="Book Antiqua"/>
          <w:sz w:val="24"/>
          <w:szCs w:val="24"/>
          <w:lang w:val="en-US" w:eastAsia="pt-PT"/>
        </w:rPr>
        <w:t xml:space="preserve"> individually</w:t>
      </w:r>
      <w:r w:rsidR="00394B82" w:rsidRPr="00244EDB">
        <w:rPr>
          <w:rFonts w:ascii="Book Antiqua" w:hAnsi="Book Antiqua"/>
          <w:sz w:val="24"/>
          <w:szCs w:val="24"/>
          <w:lang w:val="en-US" w:eastAsia="pt-PT"/>
        </w:rPr>
        <w:t xml:space="preserve"> and t</w:t>
      </w:r>
      <w:r w:rsidR="00EC5074" w:rsidRPr="00244EDB">
        <w:rPr>
          <w:rFonts w:ascii="Book Antiqua" w:hAnsi="Book Antiqua"/>
          <w:sz w:val="24"/>
          <w:szCs w:val="24"/>
          <w:lang w:val="en-US" w:eastAsia="pt-PT"/>
        </w:rPr>
        <w:t>he results</w:t>
      </w:r>
      <w:r w:rsidR="00F75F7E" w:rsidRPr="00244EDB">
        <w:rPr>
          <w:rFonts w:ascii="Book Antiqua" w:hAnsi="Book Antiqua"/>
          <w:sz w:val="24"/>
          <w:szCs w:val="24"/>
          <w:lang w:val="en-US" w:eastAsia="pt-PT"/>
        </w:rPr>
        <w:t xml:space="preserve"> for both hind-limbs (affected and un-affected hind-limb)</w:t>
      </w:r>
      <w:r w:rsidR="00EC5074" w:rsidRPr="00244EDB">
        <w:rPr>
          <w:rFonts w:ascii="Book Antiqua" w:hAnsi="Book Antiqua"/>
          <w:sz w:val="24"/>
          <w:szCs w:val="24"/>
          <w:lang w:val="en-US" w:eastAsia="pt-PT"/>
        </w:rPr>
        <w:t xml:space="preserve"> are taken for equation 1 calculation</w:t>
      </w:r>
      <w:r w:rsidRPr="00244EDB">
        <w:rPr>
          <w:rFonts w:ascii="Book Antiqua" w:hAnsi="Book Antiqua"/>
          <w:sz w:val="24"/>
          <w:szCs w:val="24"/>
          <w:lang w:val="en-US" w:eastAsia="pt-PT"/>
        </w:rPr>
        <w:t xml:space="preserve">. The normal (unaffected limb) EPT (NEPT) and experimental EPT (EEPT) values </w:t>
      </w:r>
      <w:r w:rsidR="003E46A1" w:rsidRPr="00244EDB">
        <w:rPr>
          <w:rFonts w:ascii="Book Antiqua" w:hAnsi="Book Antiqua"/>
          <w:sz w:val="24"/>
          <w:szCs w:val="24"/>
          <w:lang w:val="en-US" w:eastAsia="pt-PT"/>
        </w:rPr>
        <w:t>considered for Equation (1)</w:t>
      </w:r>
      <w:r w:rsidRPr="00244EDB">
        <w:rPr>
          <w:rFonts w:ascii="Book Antiqua" w:hAnsi="Book Antiqua"/>
          <w:sz w:val="24"/>
          <w:szCs w:val="24"/>
          <w:lang w:val="en-US" w:eastAsia="pt-PT"/>
        </w:rPr>
        <w:t xml:space="preserve"> </w:t>
      </w:r>
      <w:r w:rsidR="003E46A1" w:rsidRPr="00244EDB">
        <w:rPr>
          <w:rFonts w:ascii="Book Antiqua" w:hAnsi="Book Antiqua"/>
          <w:sz w:val="24"/>
          <w:szCs w:val="24"/>
          <w:lang w:val="en-US" w:eastAsia="pt-PT"/>
        </w:rPr>
        <w:t>and</w:t>
      </w:r>
      <w:r w:rsidRPr="00244EDB">
        <w:rPr>
          <w:rFonts w:ascii="Book Antiqua" w:hAnsi="Book Antiqua"/>
          <w:sz w:val="24"/>
          <w:szCs w:val="24"/>
          <w:lang w:val="en-US" w:eastAsia="pt-PT"/>
        </w:rPr>
        <w:t xml:space="preserve"> the percentage of functional deficit</w:t>
      </w:r>
      <w:r w:rsidR="003E46A1" w:rsidRPr="00244EDB">
        <w:rPr>
          <w:rFonts w:ascii="Book Antiqua" w:hAnsi="Book Antiqua"/>
          <w:sz w:val="24"/>
          <w:szCs w:val="24"/>
          <w:lang w:val="en-US" w:eastAsia="pt-PT"/>
        </w:rPr>
        <w:t xml:space="preserve"> is calculated</w:t>
      </w:r>
      <w:r w:rsidR="00A35C43" w:rsidRPr="00244EDB">
        <w:rPr>
          <w:rFonts w:ascii="Book Antiqua" w:hAnsi="Book Antiqua"/>
          <w:noProof/>
          <w:sz w:val="24"/>
          <w:szCs w:val="24"/>
          <w:vertAlign w:val="superscript"/>
          <w:lang w:val="en-US" w:eastAsia="pt-PT"/>
        </w:rPr>
        <w:t>[9,</w:t>
      </w:r>
      <w:r w:rsidRPr="00244EDB">
        <w:rPr>
          <w:rFonts w:ascii="Book Antiqua" w:hAnsi="Book Antiqua"/>
          <w:noProof/>
          <w:sz w:val="24"/>
          <w:szCs w:val="24"/>
          <w:vertAlign w:val="superscript"/>
          <w:lang w:val="en-US" w:eastAsia="pt-PT"/>
        </w:rPr>
        <w:t>28-31]</w:t>
      </w:r>
      <w:r w:rsidRPr="00244EDB">
        <w:rPr>
          <w:rFonts w:ascii="Book Antiqua" w:hAnsi="Book Antiqua"/>
          <w:sz w:val="24"/>
          <w:szCs w:val="24"/>
          <w:lang w:val="en-US" w:eastAsia="pt-PT"/>
        </w:rPr>
        <w:t xml:space="preserve">. </w:t>
      </w:r>
    </w:p>
    <w:p w:rsidR="00200946" w:rsidRPr="00244EDB" w:rsidRDefault="00200946" w:rsidP="00244EDB">
      <w:pPr>
        <w:spacing w:after="0" w:line="360" w:lineRule="auto"/>
        <w:jc w:val="both"/>
        <w:rPr>
          <w:rFonts w:ascii="Book Antiqua" w:hAnsi="Book Antiqua"/>
          <w:bCs/>
          <w:sz w:val="24"/>
          <w:szCs w:val="24"/>
          <w:lang w:val="en-GB"/>
        </w:rPr>
      </w:pPr>
    </w:p>
    <w:p w:rsidR="00F4644A" w:rsidRPr="00244EDB" w:rsidRDefault="00F4644A" w:rsidP="00244EDB">
      <w:pPr>
        <w:autoSpaceDE w:val="0"/>
        <w:autoSpaceDN w:val="0"/>
        <w:adjustRightInd w:val="0"/>
        <w:spacing w:after="0" w:line="360" w:lineRule="auto"/>
        <w:jc w:val="both"/>
        <w:rPr>
          <w:rFonts w:ascii="Book Antiqua" w:eastAsiaTheme="minorEastAsia" w:hAnsi="Book Antiqua"/>
          <w:sz w:val="24"/>
          <w:szCs w:val="24"/>
          <w:lang w:val="en-US" w:eastAsia="zh-CN"/>
        </w:rPr>
      </w:pPr>
      <w:r w:rsidRPr="00244EDB">
        <w:rPr>
          <w:rFonts w:ascii="Book Antiqua" w:hAnsi="Book Antiqua"/>
          <w:sz w:val="24"/>
          <w:szCs w:val="24"/>
          <w:lang w:val="en-US" w:eastAsia="pt-PT"/>
        </w:rPr>
        <w:tab/>
        <w:t>% Motor deficit = [(NEPT – EEPT) / NEPT] × 100</w:t>
      </w:r>
      <w:r w:rsidRPr="00244EDB">
        <w:rPr>
          <w:rFonts w:ascii="Book Antiqua" w:hAnsi="Book Antiqua"/>
          <w:sz w:val="24"/>
          <w:szCs w:val="24"/>
          <w:lang w:val="en-US" w:eastAsia="pt-PT"/>
        </w:rPr>
        <w:tab/>
        <w:t>(equation 1)</w:t>
      </w:r>
    </w:p>
    <w:p w:rsidR="00A35C43" w:rsidRPr="00244EDB" w:rsidRDefault="00A35C43" w:rsidP="00244EDB">
      <w:pPr>
        <w:autoSpaceDE w:val="0"/>
        <w:autoSpaceDN w:val="0"/>
        <w:adjustRightInd w:val="0"/>
        <w:spacing w:after="0" w:line="360" w:lineRule="auto"/>
        <w:jc w:val="both"/>
        <w:rPr>
          <w:rFonts w:ascii="Book Antiqua" w:eastAsiaTheme="minorEastAsia" w:hAnsi="Book Antiqua"/>
          <w:sz w:val="24"/>
          <w:szCs w:val="24"/>
          <w:lang w:val="en-US" w:eastAsia="zh-CN"/>
        </w:rPr>
      </w:pPr>
    </w:p>
    <w:p w:rsidR="00F4644A" w:rsidRPr="00244EDB" w:rsidRDefault="00F4644A" w:rsidP="00244EDB">
      <w:pPr>
        <w:autoSpaceDE w:val="0"/>
        <w:autoSpaceDN w:val="0"/>
        <w:adjustRightInd w:val="0"/>
        <w:spacing w:after="0" w:line="360" w:lineRule="auto"/>
        <w:ind w:firstLineChars="100" w:firstLine="240"/>
        <w:jc w:val="both"/>
        <w:rPr>
          <w:rFonts w:ascii="Book Antiqua" w:hAnsi="Book Antiqua"/>
          <w:sz w:val="24"/>
          <w:szCs w:val="24"/>
          <w:lang w:val="en-US" w:eastAsia="pt-PT"/>
        </w:rPr>
      </w:pPr>
      <w:r w:rsidRPr="00244EDB">
        <w:rPr>
          <w:rFonts w:ascii="Book Antiqua" w:hAnsi="Book Antiqua"/>
          <w:sz w:val="24"/>
          <w:szCs w:val="24"/>
          <w:lang w:val="en-US" w:eastAsia="pt-PT"/>
        </w:rPr>
        <w:t>To assess the nociceptive withdrawal reflex (WRL), the hotplate test describ</w:t>
      </w:r>
      <w:r w:rsidR="00A35C43" w:rsidRPr="00244EDB">
        <w:rPr>
          <w:rFonts w:ascii="Book Antiqua" w:hAnsi="Book Antiqua"/>
          <w:sz w:val="24"/>
          <w:szCs w:val="24"/>
          <w:lang w:val="en-US" w:eastAsia="pt-PT"/>
        </w:rPr>
        <w:t xml:space="preserve">ed by Masters and </w:t>
      </w:r>
      <w:proofErr w:type="gramStart"/>
      <w:r w:rsidR="00A35C43" w:rsidRPr="00244EDB">
        <w:rPr>
          <w:rFonts w:ascii="Book Antiqua" w:hAnsi="Book Antiqua"/>
          <w:sz w:val="24"/>
          <w:szCs w:val="24"/>
          <w:lang w:val="en-US" w:eastAsia="pt-PT"/>
        </w:rPr>
        <w:t>collaborators</w:t>
      </w:r>
      <w:r w:rsidRPr="00244EDB">
        <w:rPr>
          <w:rFonts w:ascii="Book Antiqua" w:hAnsi="Book Antiqua"/>
          <w:noProof/>
          <w:sz w:val="24"/>
          <w:szCs w:val="24"/>
          <w:vertAlign w:val="superscript"/>
          <w:lang w:val="en-US" w:eastAsia="pt-PT"/>
        </w:rPr>
        <w:t>[</w:t>
      </w:r>
      <w:proofErr w:type="gramEnd"/>
      <w:r w:rsidRPr="00244EDB">
        <w:rPr>
          <w:rFonts w:ascii="Book Antiqua" w:hAnsi="Book Antiqua"/>
          <w:noProof/>
          <w:sz w:val="24"/>
          <w:szCs w:val="24"/>
          <w:vertAlign w:val="superscript"/>
          <w:lang w:val="en-US" w:eastAsia="pt-PT"/>
        </w:rPr>
        <w:t>32]</w:t>
      </w:r>
      <w:r w:rsidR="00F75F7E" w:rsidRPr="00244EDB">
        <w:rPr>
          <w:rFonts w:ascii="Book Antiqua" w:hAnsi="Book Antiqua"/>
          <w:noProof/>
          <w:sz w:val="24"/>
          <w:szCs w:val="24"/>
          <w:vertAlign w:val="superscript"/>
          <w:lang w:val="en-US" w:eastAsia="pt-PT"/>
        </w:rPr>
        <w:t xml:space="preserve"> </w:t>
      </w:r>
      <w:r w:rsidR="00F75F7E" w:rsidRPr="00244EDB">
        <w:rPr>
          <w:rFonts w:ascii="Book Antiqua" w:hAnsi="Book Antiqua"/>
          <w:noProof/>
          <w:sz w:val="24"/>
          <w:szCs w:val="24"/>
          <w:lang w:val="en-US" w:eastAsia="pt-PT"/>
        </w:rPr>
        <w:t>was used with some modifications</w:t>
      </w:r>
      <w:r w:rsidR="00E96799" w:rsidRPr="00244EDB">
        <w:rPr>
          <w:rFonts w:ascii="Book Antiqua" w:hAnsi="Book Antiqua"/>
          <w:noProof/>
          <w:sz w:val="24"/>
          <w:szCs w:val="24"/>
          <w:lang w:val="en-US" w:eastAsia="pt-PT"/>
        </w:rPr>
        <w:t xml:space="preserve"> and previously described by the authors</w:t>
      </w:r>
      <w:r w:rsidR="00CA6D6D" w:rsidRPr="00244EDB">
        <w:rPr>
          <w:rFonts w:ascii="Book Antiqua" w:hAnsi="Book Antiqua"/>
          <w:noProof/>
          <w:sz w:val="24"/>
          <w:szCs w:val="24"/>
          <w:vertAlign w:val="superscript"/>
          <w:lang w:val="en-US" w:eastAsia="pt-PT"/>
        </w:rPr>
        <w:t>[3,9,17,25,31,33</w:t>
      </w:r>
      <w:r w:rsidR="00CA6D6D" w:rsidRPr="00244EDB">
        <w:rPr>
          <w:rFonts w:ascii="Book Antiqua" w:eastAsiaTheme="minorEastAsia" w:hAnsi="Book Antiqua" w:hint="eastAsia"/>
          <w:noProof/>
          <w:sz w:val="24"/>
          <w:szCs w:val="24"/>
          <w:vertAlign w:val="superscript"/>
          <w:lang w:val="en-US" w:eastAsia="zh-CN"/>
        </w:rPr>
        <w:t>]</w:t>
      </w:r>
      <w:r w:rsidRPr="00244EDB">
        <w:rPr>
          <w:rFonts w:ascii="Book Antiqua" w:hAnsi="Book Antiqua"/>
          <w:sz w:val="24"/>
          <w:szCs w:val="24"/>
          <w:lang w:val="en-US" w:eastAsia="pt-PT"/>
        </w:rPr>
        <w:t xml:space="preserve">. </w:t>
      </w:r>
      <w:r w:rsidR="009D35F1" w:rsidRPr="00244EDB">
        <w:rPr>
          <w:rFonts w:ascii="Book Antiqua" w:hAnsi="Book Antiqua"/>
          <w:sz w:val="24"/>
          <w:szCs w:val="24"/>
          <w:lang w:val="en-US" w:eastAsia="pt-PT"/>
        </w:rPr>
        <w:t>Also, it is considered by the scientific bibliography that rats without sciatic nerve injury</w:t>
      </w:r>
      <w:r w:rsidRPr="00244EDB">
        <w:rPr>
          <w:rFonts w:ascii="Book Antiqua" w:hAnsi="Book Antiqua"/>
          <w:sz w:val="24"/>
          <w:szCs w:val="24"/>
          <w:lang w:val="en-US" w:eastAsia="pt-PT"/>
        </w:rPr>
        <w:t xml:space="preserve"> withdraw their paws from th</w:t>
      </w:r>
      <w:r w:rsidR="00A35C43" w:rsidRPr="00244EDB">
        <w:rPr>
          <w:rFonts w:ascii="Book Antiqua" w:hAnsi="Book Antiqua"/>
          <w:sz w:val="24"/>
          <w:szCs w:val="24"/>
          <w:lang w:val="en-US" w:eastAsia="pt-PT"/>
        </w:rPr>
        <w:t xml:space="preserve">e hotplate within 4.3 s or </w:t>
      </w:r>
      <w:proofErr w:type="gramStart"/>
      <w:r w:rsidR="00A35C43" w:rsidRPr="00244EDB">
        <w:rPr>
          <w:rFonts w:ascii="Book Antiqua" w:hAnsi="Book Antiqua"/>
          <w:sz w:val="24"/>
          <w:szCs w:val="24"/>
          <w:lang w:val="en-US" w:eastAsia="pt-PT"/>
        </w:rPr>
        <w:t>less</w:t>
      </w:r>
      <w:r w:rsidR="00A35C43" w:rsidRPr="00244EDB">
        <w:rPr>
          <w:rFonts w:ascii="Book Antiqua" w:hAnsi="Book Antiqua"/>
          <w:noProof/>
          <w:sz w:val="24"/>
          <w:szCs w:val="24"/>
          <w:vertAlign w:val="superscript"/>
          <w:lang w:val="en-US" w:eastAsia="pt-PT"/>
        </w:rPr>
        <w:t>[</w:t>
      </w:r>
      <w:proofErr w:type="gramEnd"/>
      <w:r w:rsidR="00A35C43" w:rsidRPr="00244EDB">
        <w:rPr>
          <w:rFonts w:ascii="Book Antiqua" w:hAnsi="Book Antiqua"/>
          <w:noProof/>
          <w:sz w:val="24"/>
          <w:szCs w:val="24"/>
          <w:vertAlign w:val="superscript"/>
          <w:lang w:val="en-US" w:eastAsia="pt-PT"/>
        </w:rPr>
        <w:t>9,17,31,</w:t>
      </w:r>
      <w:r w:rsidRPr="00244EDB">
        <w:rPr>
          <w:rFonts w:ascii="Book Antiqua" w:hAnsi="Book Antiqua"/>
          <w:noProof/>
          <w:sz w:val="24"/>
          <w:szCs w:val="24"/>
          <w:vertAlign w:val="superscript"/>
          <w:lang w:val="en-US" w:eastAsia="pt-PT"/>
        </w:rPr>
        <w:t>33]</w:t>
      </w:r>
      <w:r w:rsidRPr="00244EDB">
        <w:rPr>
          <w:rFonts w:ascii="Book Antiqua" w:hAnsi="Book Antiqua"/>
          <w:sz w:val="24"/>
          <w:szCs w:val="24"/>
          <w:lang w:val="en-US" w:eastAsia="pt-PT"/>
        </w:rPr>
        <w:t xml:space="preserve">. If there was no paw withdrawal after 12 s, </w:t>
      </w:r>
      <w:r w:rsidR="00F75F7E" w:rsidRPr="00244EDB">
        <w:rPr>
          <w:rFonts w:ascii="Book Antiqua" w:hAnsi="Book Antiqua"/>
          <w:sz w:val="24"/>
          <w:szCs w:val="24"/>
          <w:lang w:val="en-US" w:eastAsia="pt-PT"/>
        </w:rPr>
        <w:t xml:space="preserve">the animal was assigned the maximal WRL of 12 s and </w:t>
      </w:r>
      <w:r w:rsidRPr="00244EDB">
        <w:rPr>
          <w:rFonts w:ascii="Book Antiqua" w:hAnsi="Book Antiqua"/>
          <w:sz w:val="24"/>
          <w:szCs w:val="24"/>
          <w:lang w:val="en-US" w:eastAsia="pt-PT"/>
        </w:rPr>
        <w:t xml:space="preserve">the heat stimulus was removed </w:t>
      </w:r>
      <w:r w:rsidR="00A35C43" w:rsidRPr="00244EDB">
        <w:rPr>
          <w:rFonts w:ascii="Book Antiqua" w:hAnsi="Book Antiqua"/>
          <w:sz w:val="24"/>
          <w:szCs w:val="24"/>
          <w:lang w:val="en-US" w:eastAsia="pt-PT"/>
        </w:rPr>
        <w:t xml:space="preserve">to prevent tissue </w:t>
      </w:r>
      <w:proofErr w:type="gramStart"/>
      <w:r w:rsidR="00A35C43" w:rsidRPr="00244EDB">
        <w:rPr>
          <w:rFonts w:ascii="Book Antiqua" w:hAnsi="Book Antiqua"/>
          <w:sz w:val="24"/>
          <w:szCs w:val="24"/>
          <w:lang w:val="en-US" w:eastAsia="pt-PT"/>
        </w:rPr>
        <w:t>damage</w:t>
      </w:r>
      <w:r w:rsidRPr="00244EDB">
        <w:rPr>
          <w:rFonts w:ascii="Book Antiqua" w:hAnsi="Book Antiqua"/>
          <w:noProof/>
          <w:sz w:val="24"/>
          <w:szCs w:val="24"/>
          <w:vertAlign w:val="superscript"/>
          <w:lang w:val="en-US" w:eastAsia="pt-PT"/>
        </w:rPr>
        <w:t>[</w:t>
      </w:r>
      <w:proofErr w:type="gramEnd"/>
      <w:r w:rsidR="002842B1" w:rsidRPr="00244EDB">
        <w:rPr>
          <w:rFonts w:ascii="Book Antiqua" w:hAnsi="Book Antiqua"/>
          <w:noProof/>
          <w:sz w:val="24"/>
          <w:szCs w:val="24"/>
          <w:vertAlign w:val="superscript"/>
          <w:lang w:val="en-US" w:eastAsia="pt-PT"/>
        </w:rPr>
        <w:t>34</w:t>
      </w:r>
      <w:r w:rsidR="00A35C43" w:rsidRPr="00244EDB">
        <w:rPr>
          <w:rFonts w:ascii="Book Antiqua" w:eastAsiaTheme="minorEastAsia" w:hAnsi="Book Antiqua" w:hint="eastAsia"/>
          <w:noProof/>
          <w:sz w:val="24"/>
          <w:szCs w:val="24"/>
          <w:vertAlign w:val="superscript"/>
          <w:lang w:val="en-US" w:eastAsia="zh-CN"/>
        </w:rPr>
        <w:t>-</w:t>
      </w:r>
      <w:r w:rsidRPr="00244EDB">
        <w:rPr>
          <w:rFonts w:ascii="Book Antiqua" w:hAnsi="Book Antiqua"/>
          <w:noProof/>
          <w:sz w:val="24"/>
          <w:szCs w:val="24"/>
          <w:vertAlign w:val="superscript"/>
          <w:lang w:val="en-US" w:eastAsia="pt-PT"/>
        </w:rPr>
        <w:t>36]</w:t>
      </w:r>
      <w:r w:rsidRPr="00244EDB">
        <w:rPr>
          <w:rFonts w:ascii="Book Antiqua" w:hAnsi="Book Antiqua"/>
          <w:sz w:val="24"/>
          <w:szCs w:val="24"/>
          <w:lang w:val="en-US" w:eastAsia="pt-PT"/>
        </w:rPr>
        <w:t xml:space="preserve">. </w:t>
      </w:r>
    </w:p>
    <w:p w:rsidR="00F4644A" w:rsidRPr="00244EDB" w:rsidRDefault="00F4644A" w:rsidP="00244EDB">
      <w:pPr>
        <w:autoSpaceDE w:val="0"/>
        <w:autoSpaceDN w:val="0"/>
        <w:adjustRightInd w:val="0"/>
        <w:spacing w:after="0" w:line="360" w:lineRule="auto"/>
        <w:ind w:firstLineChars="100" w:firstLine="240"/>
        <w:jc w:val="both"/>
        <w:rPr>
          <w:rFonts w:ascii="Book Antiqua" w:hAnsi="Book Antiqua"/>
          <w:sz w:val="24"/>
          <w:szCs w:val="24"/>
          <w:lang w:val="en-US" w:eastAsia="pt-PT"/>
        </w:rPr>
      </w:pPr>
      <w:r w:rsidRPr="00244EDB">
        <w:rPr>
          <w:rFonts w:ascii="Book Antiqua" w:hAnsi="Book Antiqua"/>
          <w:sz w:val="24"/>
          <w:szCs w:val="24"/>
          <w:lang w:val="en-US" w:eastAsia="pt-PT"/>
        </w:rPr>
        <w:t>For Sciatic Functional Index (SFI)</w:t>
      </w:r>
      <w:r w:rsidR="00EC5074" w:rsidRPr="00244EDB">
        <w:rPr>
          <w:rFonts w:ascii="Book Antiqua" w:hAnsi="Book Antiqua"/>
          <w:sz w:val="24"/>
          <w:szCs w:val="24"/>
          <w:lang w:val="en-US" w:eastAsia="pt-PT"/>
        </w:rPr>
        <w:t xml:space="preserve">, a confined walkway measuring 42 cm long and 8.2 cm wide with a dark shelter at the end (own fabrication) that the rats cross </w:t>
      </w:r>
      <w:r w:rsidR="00006409" w:rsidRPr="00244EDB">
        <w:rPr>
          <w:rFonts w:ascii="Book Antiqua" w:hAnsi="Book Antiqua"/>
          <w:sz w:val="24"/>
          <w:szCs w:val="24"/>
          <w:lang w:val="en-US" w:eastAsia="pt-PT"/>
        </w:rPr>
        <w:t>was</w:t>
      </w:r>
      <w:r w:rsidR="00EC5074" w:rsidRPr="00244EDB">
        <w:rPr>
          <w:rFonts w:ascii="Book Antiqua" w:hAnsi="Book Antiqua"/>
          <w:sz w:val="24"/>
          <w:szCs w:val="24"/>
          <w:lang w:val="en-US" w:eastAsia="pt-PT"/>
        </w:rPr>
        <w:t xml:space="preserve"> used</w:t>
      </w:r>
      <w:r w:rsidRPr="00244EDB">
        <w:rPr>
          <w:rFonts w:ascii="Book Antiqua" w:hAnsi="Book Antiqua"/>
          <w:sz w:val="24"/>
          <w:szCs w:val="24"/>
          <w:lang w:val="en-US" w:eastAsia="pt-PT"/>
        </w:rPr>
        <w:t xml:space="preserve">. </w:t>
      </w:r>
      <w:r w:rsidR="00006409" w:rsidRPr="00244EDB">
        <w:rPr>
          <w:rFonts w:ascii="Book Antiqua" w:hAnsi="Book Antiqua"/>
          <w:sz w:val="24"/>
          <w:szCs w:val="24"/>
          <w:lang w:val="en-US" w:eastAsia="pt-PT"/>
        </w:rPr>
        <w:t>T</w:t>
      </w:r>
      <w:r w:rsidRPr="00244EDB">
        <w:rPr>
          <w:rFonts w:ascii="Book Antiqua" w:hAnsi="Book Antiqua"/>
          <w:sz w:val="24"/>
          <w:szCs w:val="24"/>
          <w:lang w:val="en-US" w:eastAsia="pt-PT"/>
        </w:rPr>
        <w:t>he footprints</w:t>
      </w:r>
      <w:r w:rsidR="00006409" w:rsidRPr="00244EDB">
        <w:rPr>
          <w:rFonts w:ascii="Book Antiqua" w:hAnsi="Book Antiqua"/>
          <w:sz w:val="24"/>
          <w:szCs w:val="24"/>
          <w:lang w:val="en-US" w:eastAsia="pt-PT"/>
        </w:rPr>
        <w:t xml:space="preserve"> </w:t>
      </w:r>
      <w:r w:rsidR="00F75F7E" w:rsidRPr="00244EDB">
        <w:rPr>
          <w:rFonts w:ascii="Book Antiqua" w:hAnsi="Book Antiqua"/>
          <w:sz w:val="24"/>
          <w:szCs w:val="24"/>
          <w:lang w:val="en-US" w:eastAsia="pt-PT"/>
        </w:rPr>
        <w:t>from the experimental (E) and normal (N) sides</w:t>
      </w:r>
      <w:r w:rsidR="00006409" w:rsidRPr="00244EDB">
        <w:rPr>
          <w:rFonts w:ascii="Book Antiqua" w:hAnsi="Book Antiqua"/>
          <w:sz w:val="24"/>
          <w:szCs w:val="24"/>
          <w:lang w:val="en-US" w:eastAsia="pt-PT"/>
        </w:rPr>
        <w:t xml:space="preserve"> are measured</w:t>
      </w:r>
      <w:r w:rsidRPr="00244EDB">
        <w:rPr>
          <w:rFonts w:ascii="Book Antiqua" w:hAnsi="Book Antiqua"/>
          <w:sz w:val="24"/>
          <w:szCs w:val="24"/>
          <w:lang w:val="en-US" w:eastAsia="pt-PT"/>
        </w:rPr>
        <w:t xml:space="preserve">: </w:t>
      </w:r>
      <w:r w:rsidR="00A35C43" w:rsidRPr="00244EDB">
        <w:rPr>
          <w:rFonts w:ascii="Book Antiqua" w:eastAsiaTheme="minorEastAsia" w:hAnsi="Book Antiqua" w:hint="eastAsia"/>
          <w:sz w:val="24"/>
          <w:szCs w:val="24"/>
          <w:lang w:val="en-US" w:eastAsia="zh-CN"/>
        </w:rPr>
        <w:t>(1</w:t>
      </w:r>
      <w:r w:rsidRPr="00244EDB">
        <w:rPr>
          <w:rFonts w:ascii="Book Antiqua" w:hAnsi="Book Antiqua"/>
          <w:sz w:val="24"/>
          <w:szCs w:val="24"/>
          <w:lang w:val="en-US" w:eastAsia="pt-PT"/>
        </w:rPr>
        <w:t xml:space="preserve">) distance from the heel to the third toe, the print length (PL); </w:t>
      </w:r>
      <w:r w:rsidR="00A35C43" w:rsidRPr="00244EDB">
        <w:rPr>
          <w:rFonts w:ascii="Book Antiqua" w:eastAsiaTheme="minorEastAsia" w:hAnsi="Book Antiqua" w:hint="eastAsia"/>
          <w:sz w:val="24"/>
          <w:szCs w:val="24"/>
          <w:lang w:val="en-US" w:eastAsia="zh-CN"/>
        </w:rPr>
        <w:t>(2</w:t>
      </w:r>
      <w:r w:rsidRPr="00244EDB">
        <w:rPr>
          <w:rFonts w:ascii="Book Antiqua" w:hAnsi="Book Antiqua"/>
          <w:sz w:val="24"/>
          <w:szCs w:val="24"/>
          <w:lang w:val="en-US" w:eastAsia="pt-PT"/>
        </w:rPr>
        <w:t xml:space="preserve">) distance from the first to the fifth toe, the toe spread (TS); and </w:t>
      </w:r>
      <w:r w:rsidR="00A35C43" w:rsidRPr="00244EDB">
        <w:rPr>
          <w:rFonts w:ascii="Book Antiqua" w:eastAsiaTheme="minorEastAsia" w:hAnsi="Book Antiqua" w:hint="eastAsia"/>
          <w:sz w:val="24"/>
          <w:szCs w:val="24"/>
          <w:lang w:val="en-US" w:eastAsia="zh-CN"/>
        </w:rPr>
        <w:t>(3</w:t>
      </w:r>
      <w:r w:rsidRPr="00244EDB">
        <w:rPr>
          <w:rFonts w:ascii="Book Antiqua" w:hAnsi="Book Antiqua"/>
          <w:sz w:val="24"/>
          <w:szCs w:val="24"/>
          <w:lang w:val="en-US" w:eastAsia="pt-PT"/>
        </w:rPr>
        <w:t>) distance from the second to the fourth toe, the intermediary toe spread (</w:t>
      </w:r>
      <w:bookmarkStart w:id="6" w:name="_GoBack"/>
      <w:r w:rsidRPr="00244EDB">
        <w:rPr>
          <w:rFonts w:ascii="Book Antiqua" w:hAnsi="Book Antiqua"/>
          <w:sz w:val="24"/>
          <w:szCs w:val="24"/>
          <w:lang w:val="en-US" w:eastAsia="pt-PT"/>
        </w:rPr>
        <w:t>ITS</w:t>
      </w:r>
      <w:bookmarkEnd w:id="6"/>
      <w:r w:rsidRPr="00244EDB">
        <w:rPr>
          <w:rFonts w:ascii="Book Antiqua" w:hAnsi="Book Antiqua"/>
          <w:sz w:val="24"/>
          <w:szCs w:val="24"/>
          <w:lang w:val="en-US" w:eastAsia="pt-PT"/>
        </w:rPr>
        <w:t xml:space="preserve">). In the </w:t>
      </w:r>
      <w:r w:rsidRPr="00244EDB">
        <w:rPr>
          <w:rFonts w:ascii="Book Antiqua" w:hAnsi="Book Antiqua"/>
          <w:sz w:val="24"/>
          <w:szCs w:val="24"/>
          <w:lang w:val="en-US"/>
        </w:rPr>
        <w:t>Static Sciatic Functional Index (SSI)</w:t>
      </w:r>
      <w:r w:rsidRPr="00244EDB">
        <w:rPr>
          <w:rFonts w:ascii="Book Antiqua" w:hAnsi="Book Antiqua"/>
          <w:sz w:val="24"/>
          <w:szCs w:val="24"/>
          <w:lang w:val="en-US" w:eastAsia="pt-PT"/>
        </w:rPr>
        <w:t xml:space="preserve"> </w:t>
      </w:r>
      <w:r w:rsidR="00F75F7E" w:rsidRPr="00244EDB">
        <w:rPr>
          <w:rFonts w:ascii="Book Antiqua" w:hAnsi="Book Antiqua"/>
          <w:sz w:val="24"/>
          <w:szCs w:val="24"/>
          <w:lang w:val="en-US" w:eastAsia="pt-PT"/>
        </w:rPr>
        <w:t xml:space="preserve">is a simpler test where </w:t>
      </w:r>
      <w:r w:rsidRPr="00244EDB">
        <w:rPr>
          <w:rFonts w:ascii="Book Antiqua" w:hAnsi="Book Antiqua"/>
          <w:sz w:val="24"/>
          <w:szCs w:val="24"/>
          <w:lang w:val="en-US" w:eastAsia="pt-PT"/>
        </w:rPr>
        <w:t>only the para</w:t>
      </w:r>
      <w:r w:rsidR="00F75F7E" w:rsidRPr="00244EDB">
        <w:rPr>
          <w:rFonts w:ascii="Book Antiqua" w:hAnsi="Book Antiqua"/>
          <w:sz w:val="24"/>
          <w:szCs w:val="24"/>
          <w:lang w:val="en-US" w:eastAsia="pt-PT"/>
        </w:rPr>
        <w:t xml:space="preserve">meters TS and </w:t>
      </w:r>
      <w:proofErr w:type="gramStart"/>
      <w:r w:rsidR="00F75F7E" w:rsidRPr="00244EDB">
        <w:rPr>
          <w:rFonts w:ascii="Book Antiqua" w:hAnsi="Book Antiqua"/>
          <w:sz w:val="24"/>
          <w:szCs w:val="24"/>
          <w:lang w:val="en-US" w:eastAsia="pt-PT"/>
        </w:rPr>
        <w:t>ITS</w:t>
      </w:r>
      <w:r w:rsidR="00006409" w:rsidRPr="00244EDB">
        <w:rPr>
          <w:rFonts w:ascii="Book Antiqua" w:hAnsi="Book Antiqua"/>
          <w:sz w:val="24"/>
          <w:szCs w:val="24"/>
          <w:lang w:val="en-US" w:eastAsia="pt-PT"/>
        </w:rPr>
        <w:t xml:space="preserve"> are</w:t>
      </w:r>
      <w:proofErr w:type="gramEnd"/>
      <w:r w:rsidR="00A55974" w:rsidRPr="00244EDB">
        <w:rPr>
          <w:rFonts w:ascii="Book Antiqua" w:hAnsi="Book Antiqua"/>
          <w:sz w:val="24"/>
          <w:szCs w:val="24"/>
          <w:lang w:val="en-US" w:eastAsia="pt-PT"/>
        </w:rPr>
        <w:t xml:space="preserve"> the measurements</w:t>
      </w:r>
      <w:r w:rsidR="00006409" w:rsidRPr="00244EDB">
        <w:rPr>
          <w:rFonts w:ascii="Book Antiqua" w:hAnsi="Book Antiqua"/>
          <w:sz w:val="24"/>
          <w:szCs w:val="24"/>
          <w:lang w:val="en-US" w:eastAsia="pt-PT"/>
        </w:rPr>
        <w:t xml:space="preserve"> included in equation </w:t>
      </w:r>
      <w:r w:rsidR="00F41094" w:rsidRPr="00244EDB">
        <w:rPr>
          <w:rFonts w:ascii="Book Antiqua" w:hAnsi="Book Antiqua"/>
          <w:sz w:val="24"/>
          <w:szCs w:val="24"/>
          <w:lang w:val="en-US" w:eastAsia="pt-PT"/>
        </w:rPr>
        <w:t>(</w:t>
      </w:r>
      <w:r w:rsidR="00006409" w:rsidRPr="00244EDB">
        <w:rPr>
          <w:rFonts w:ascii="Book Antiqua" w:hAnsi="Book Antiqua"/>
          <w:sz w:val="24"/>
          <w:szCs w:val="24"/>
          <w:lang w:val="en-US" w:eastAsia="pt-PT"/>
        </w:rPr>
        <w:t>6</w:t>
      </w:r>
      <w:r w:rsidR="00F41094" w:rsidRPr="00244EDB">
        <w:rPr>
          <w:rFonts w:ascii="Book Antiqua" w:hAnsi="Book Antiqua"/>
          <w:sz w:val="24"/>
          <w:szCs w:val="24"/>
          <w:lang w:val="en-US" w:eastAsia="pt-PT"/>
        </w:rPr>
        <w:t>)</w:t>
      </w:r>
      <w:r w:rsidRPr="00244EDB">
        <w:rPr>
          <w:rFonts w:ascii="Book Antiqua" w:hAnsi="Book Antiqua"/>
          <w:sz w:val="24"/>
          <w:szCs w:val="24"/>
          <w:lang w:val="en-US" w:eastAsia="pt-PT"/>
        </w:rPr>
        <w:t xml:space="preserve">. Prints for measurements are chosen at the time of walking based on precise, clear and completeness of </w:t>
      </w:r>
      <w:proofErr w:type="gramStart"/>
      <w:r w:rsidRPr="00244EDB">
        <w:rPr>
          <w:rFonts w:ascii="Book Antiqua" w:hAnsi="Book Antiqua"/>
          <w:sz w:val="24"/>
          <w:szCs w:val="24"/>
          <w:lang w:val="en-US" w:eastAsia="pt-PT"/>
        </w:rPr>
        <w:t>footprints</w:t>
      </w:r>
      <w:r w:rsidRPr="00244EDB">
        <w:rPr>
          <w:rFonts w:ascii="Book Antiqua" w:hAnsi="Book Antiqua"/>
          <w:noProof/>
          <w:sz w:val="24"/>
          <w:szCs w:val="24"/>
          <w:vertAlign w:val="superscript"/>
          <w:lang w:val="en-US" w:eastAsia="pt-PT"/>
        </w:rPr>
        <w:t>[</w:t>
      </w:r>
      <w:proofErr w:type="gramEnd"/>
      <w:r w:rsidR="00A35C43" w:rsidRPr="00244EDB">
        <w:rPr>
          <w:rFonts w:ascii="Book Antiqua" w:hAnsi="Book Antiqua"/>
          <w:noProof/>
          <w:sz w:val="24"/>
          <w:szCs w:val="24"/>
          <w:vertAlign w:val="superscript"/>
          <w:lang w:val="en-US" w:eastAsia="pt-PT"/>
        </w:rPr>
        <w:t>9,36,</w:t>
      </w:r>
      <w:r w:rsidRPr="00244EDB">
        <w:rPr>
          <w:rFonts w:ascii="Book Antiqua" w:hAnsi="Book Antiqua"/>
          <w:noProof/>
          <w:sz w:val="24"/>
          <w:szCs w:val="24"/>
          <w:vertAlign w:val="superscript"/>
          <w:lang w:val="en-US" w:eastAsia="pt-PT"/>
        </w:rPr>
        <w:t>37]</w:t>
      </w:r>
      <w:r w:rsidRPr="00244EDB">
        <w:rPr>
          <w:rFonts w:ascii="Book Antiqua" w:hAnsi="Book Antiqua"/>
          <w:sz w:val="24"/>
          <w:szCs w:val="24"/>
          <w:lang w:val="en-US" w:eastAsia="pt-PT"/>
        </w:rPr>
        <w:t xml:space="preserve">. The mean distances of </w:t>
      </w:r>
      <w:r w:rsidR="008F434E" w:rsidRPr="00244EDB">
        <w:rPr>
          <w:rFonts w:ascii="Book Antiqua" w:hAnsi="Book Antiqua"/>
          <w:sz w:val="24"/>
          <w:szCs w:val="24"/>
          <w:lang w:val="en-US" w:eastAsia="pt-PT"/>
        </w:rPr>
        <w:t>3</w:t>
      </w:r>
      <w:r w:rsidRPr="00244EDB">
        <w:rPr>
          <w:rFonts w:ascii="Book Antiqua" w:hAnsi="Book Antiqua"/>
          <w:sz w:val="24"/>
          <w:szCs w:val="24"/>
          <w:lang w:val="en-US" w:eastAsia="pt-PT"/>
        </w:rPr>
        <w:t xml:space="preserve"> measurements are used to calculate the following factors (dynamic and static):</w:t>
      </w:r>
    </w:p>
    <w:p w:rsidR="00E81725" w:rsidRPr="00244EDB" w:rsidRDefault="00E81725" w:rsidP="00244EDB">
      <w:pPr>
        <w:autoSpaceDE w:val="0"/>
        <w:autoSpaceDN w:val="0"/>
        <w:adjustRightInd w:val="0"/>
        <w:spacing w:after="0" w:line="360" w:lineRule="auto"/>
        <w:jc w:val="both"/>
        <w:rPr>
          <w:rFonts w:ascii="Book Antiqua" w:hAnsi="Book Antiqua"/>
          <w:sz w:val="24"/>
          <w:szCs w:val="24"/>
          <w:lang w:val="en-US" w:eastAsia="pt-PT"/>
        </w:rPr>
      </w:pPr>
    </w:p>
    <w:p w:rsidR="00200946" w:rsidRPr="00244EDB" w:rsidRDefault="00F4644A" w:rsidP="00244EDB">
      <w:pPr>
        <w:autoSpaceDE w:val="0"/>
        <w:autoSpaceDN w:val="0"/>
        <w:adjustRightInd w:val="0"/>
        <w:spacing w:after="0" w:line="360" w:lineRule="auto"/>
        <w:jc w:val="both"/>
        <w:rPr>
          <w:rFonts w:ascii="Book Antiqua" w:hAnsi="Book Antiqua"/>
          <w:sz w:val="24"/>
          <w:szCs w:val="24"/>
          <w:lang w:val="en-US" w:eastAsia="pt-PT"/>
        </w:rPr>
      </w:pPr>
      <w:r w:rsidRPr="00244EDB">
        <w:rPr>
          <w:rFonts w:ascii="Book Antiqua" w:hAnsi="Book Antiqua"/>
          <w:sz w:val="24"/>
          <w:szCs w:val="24"/>
          <w:lang w:val="en-US" w:eastAsia="pt-PT"/>
        </w:rPr>
        <w:t xml:space="preserve">Toe spread factor (TSF) = </w:t>
      </w:r>
      <w:r w:rsidR="00244EDB" w:rsidRPr="00244EDB">
        <w:rPr>
          <w:rFonts w:ascii="Book Antiqua" w:hAnsi="Book Antiqua"/>
          <w:sz w:val="24"/>
          <w:szCs w:val="24"/>
          <w:lang w:val="en-US" w:eastAsia="pt-PT"/>
        </w:rPr>
        <w:t>(ETS – NTS)/</w:t>
      </w:r>
      <w:r w:rsidR="00006409" w:rsidRPr="00244EDB">
        <w:rPr>
          <w:rFonts w:ascii="Book Antiqua" w:hAnsi="Book Antiqua"/>
          <w:sz w:val="24"/>
          <w:szCs w:val="24"/>
          <w:lang w:val="en-US" w:eastAsia="pt-PT"/>
        </w:rPr>
        <w:t>NTS (equation 2)</w:t>
      </w:r>
      <w:r w:rsidR="00006409" w:rsidRPr="00244EDB">
        <w:rPr>
          <w:rFonts w:ascii="Book Antiqua" w:hAnsi="Book Antiqua"/>
          <w:sz w:val="24"/>
          <w:szCs w:val="24"/>
          <w:lang w:val="en-US" w:eastAsia="pt-PT"/>
        </w:rPr>
        <w:cr/>
      </w:r>
      <w:r w:rsidRPr="00244EDB">
        <w:rPr>
          <w:rFonts w:ascii="Book Antiqua" w:hAnsi="Book Antiqua"/>
          <w:sz w:val="24"/>
          <w:szCs w:val="24"/>
          <w:lang w:val="en-US" w:eastAsia="pt-PT"/>
        </w:rPr>
        <w:t>Intermediate toe spread factor (ITSF) = (EI</w:t>
      </w:r>
      <w:r w:rsidR="00244EDB" w:rsidRPr="00244EDB">
        <w:rPr>
          <w:rFonts w:ascii="Book Antiqua" w:hAnsi="Book Antiqua"/>
          <w:sz w:val="24"/>
          <w:szCs w:val="24"/>
          <w:lang w:val="en-US" w:eastAsia="pt-PT"/>
        </w:rPr>
        <w:t>TS – NITS)/</w:t>
      </w:r>
      <w:r w:rsidR="00006409" w:rsidRPr="00244EDB">
        <w:rPr>
          <w:rFonts w:ascii="Book Antiqua" w:hAnsi="Book Antiqua"/>
          <w:sz w:val="24"/>
          <w:szCs w:val="24"/>
          <w:lang w:val="en-US" w:eastAsia="pt-PT"/>
        </w:rPr>
        <w:t>NITS (equation 3)</w:t>
      </w:r>
      <w:r w:rsidR="00006409" w:rsidRPr="00244EDB">
        <w:rPr>
          <w:rFonts w:ascii="Book Antiqua" w:hAnsi="Book Antiqua"/>
          <w:sz w:val="24"/>
          <w:szCs w:val="24"/>
          <w:lang w:val="en-US" w:eastAsia="pt-PT"/>
        </w:rPr>
        <w:cr/>
      </w:r>
      <w:r w:rsidRPr="00244EDB">
        <w:rPr>
          <w:rFonts w:ascii="Book Antiqua" w:hAnsi="Book Antiqua"/>
          <w:sz w:val="24"/>
          <w:szCs w:val="24"/>
          <w:lang w:val="en-US" w:eastAsia="pt-PT"/>
        </w:rPr>
        <w:t>Print leng</w:t>
      </w:r>
      <w:r w:rsidR="00244EDB" w:rsidRPr="00244EDB">
        <w:rPr>
          <w:rFonts w:ascii="Book Antiqua" w:hAnsi="Book Antiqua"/>
          <w:sz w:val="24"/>
          <w:szCs w:val="24"/>
          <w:lang w:val="en-US" w:eastAsia="pt-PT"/>
        </w:rPr>
        <w:t>th factor (PLF) = (EPL - NPL)/</w:t>
      </w:r>
      <w:r w:rsidRPr="00244EDB">
        <w:rPr>
          <w:rFonts w:ascii="Book Antiqua" w:hAnsi="Book Antiqua"/>
          <w:sz w:val="24"/>
          <w:szCs w:val="24"/>
          <w:lang w:val="en-US" w:eastAsia="pt-PT"/>
        </w:rPr>
        <w:t>NPL (equation 4)</w:t>
      </w:r>
      <w:r w:rsidRPr="00244EDB">
        <w:rPr>
          <w:rFonts w:ascii="Book Antiqua" w:hAnsi="Book Antiqua"/>
          <w:sz w:val="24"/>
          <w:szCs w:val="24"/>
          <w:lang w:val="en-US" w:eastAsia="pt-PT"/>
        </w:rPr>
        <w:cr/>
      </w:r>
    </w:p>
    <w:p w:rsidR="00F4644A" w:rsidRPr="00244EDB" w:rsidRDefault="00F4644A" w:rsidP="00244EDB">
      <w:pPr>
        <w:autoSpaceDE w:val="0"/>
        <w:autoSpaceDN w:val="0"/>
        <w:adjustRightInd w:val="0"/>
        <w:spacing w:after="0" w:line="360" w:lineRule="auto"/>
        <w:ind w:firstLineChars="100" w:firstLine="240"/>
        <w:jc w:val="both"/>
        <w:rPr>
          <w:rFonts w:ascii="Book Antiqua" w:hAnsi="Book Antiqua"/>
          <w:sz w:val="24"/>
          <w:szCs w:val="24"/>
          <w:lang w:val="en-US" w:eastAsia="pt-PT"/>
        </w:rPr>
      </w:pPr>
      <w:r w:rsidRPr="00244EDB">
        <w:rPr>
          <w:rFonts w:ascii="Book Antiqua" w:hAnsi="Book Antiqua"/>
          <w:sz w:val="24"/>
          <w:szCs w:val="24"/>
          <w:lang w:val="en-US" w:eastAsia="pt-PT"/>
        </w:rPr>
        <w:t>SFI is calcula</w:t>
      </w:r>
      <w:r w:rsidR="00A35C43" w:rsidRPr="00244EDB">
        <w:rPr>
          <w:rFonts w:ascii="Book Antiqua" w:hAnsi="Book Antiqua"/>
          <w:sz w:val="24"/>
          <w:szCs w:val="24"/>
          <w:lang w:val="en-US" w:eastAsia="pt-PT"/>
        </w:rPr>
        <w:t xml:space="preserve">ted as described by Bain </w:t>
      </w:r>
      <w:r w:rsidR="00A35C43" w:rsidRPr="00244EDB">
        <w:rPr>
          <w:rFonts w:ascii="Book Antiqua" w:hAnsi="Book Antiqua"/>
          <w:i/>
          <w:sz w:val="24"/>
          <w:szCs w:val="24"/>
          <w:lang w:val="en-US" w:eastAsia="pt-PT"/>
        </w:rPr>
        <w:t xml:space="preserve">et </w:t>
      </w:r>
      <w:proofErr w:type="gramStart"/>
      <w:r w:rsidR="00A35C43" w:rsidRPr="00244EDB">
        <w:rPr>
          <w:rFonts w:ascii="Book Antiqua" w:hAnsi="Book Antiqua"/>
          <w:i/>
          <w:sz w:val="24"/>
          <w:szCs w:val="24"/>
          <w:lang w:val="en-US" w:eastAsia="pt-PT"/>
        </w:rPr>
        <w:t>al</w:t>
      </w:r>
      <w:r w:rsidRPr="00244EDB">
        <w:rPr>
          <w:rFonts w:ascii="Book Antiqua" w:hAnsi="Book Antiqua"/>
          <w:noProof/>
          <w:sz w:val="24"/>
          <w:szCs w:val="24"/>
          <w:vertAlign w:val="superscript"/>
          <w:lang w:val="en-US" w:eastAsia="pt-PT"/>
        </w:rPr>
        <w:t>[</w:t>
      </w:r>
      <w:proofErr w:type="gramEnd"/>
      <w:r w:rsidRPr="00244EDB">
        <w:rPr>
          <w:rFonts w:ascii="Book Antiqua" w:hAnsi="Book Antiqua"/>
          <w:noProof/>
          <w:sz w:val="24"/>
          <w:szCs w:val="24"/>
          <w:vertAlign w:val="superscript"/>
          <w:lang w:val="en-US" w:eastAsia="pt-PT"/>
        </w:rPr>
        <w:t>38]</w:t>
      </w:r>
      <w:r w:rsidRPr="00244EDB">
        <w:rPr>
          <w:rFonts w:ascii="Book Antiqua" w:hAnsi="Book Antiqua"/>
          <w:sz w:val="24"/>
          <w:szCs w:val="24"/>
          <w:lang w:val="en-US" w:eastAsia="pt-PT"/>
        </w:rPr>
        <w:t xml:space="preserve"> according to the following equation:</w:t>
      </w:r>
    </w:p>
    <w:p w:rsidR="00F4644A" w:rsidRPr="00244EDB" w:rsidRDefault="00244EDB" w:rsidP="00244EDB">
      <w:pPr>
        <w:autoSpaceDE w:val="0"/>
        <w:autoSpaceDN w:val="0"/>
        <w:adjustRightInd w:val="0"/>
        <w:spacing w:after="0" w:line="360" w:lineRule="auto"/>
        <w:jc w:val="both"/>
        <w:rPr>
          <w:rFonts w:ascii="Book Antiqua" w:hAnsi="Book Antiqua"/>
          <w:sz w:val="24"/>
          <w:szCs w:val="24"/>
          <w:lang w:val="en-US" w:eastAsia="pt-PT"/>
        </w:rPr>
      </w:pPr>
      <w:r w:rsidRPr="00244EDB">
        <w:rPr>
          <w:rFonts w:ascii="Book Antiqua" w:hAnsi="Book Antiqua"/>
          <w:sz w:val="24"/>
          <w:szCs w:val="24"/>
          <w:lang w:val="en-US" w:eastAsia="pt-PT"/>
        </w:rPr>
        <w:t>SFI = -38.3(EPL – NPL)/NPL + 109.5(ETS – NTS)/NTS + 13.3(EIT – NIT)/</w:t>
      </w:r>
      <w:r w:rsidR="00F4644A" w:rsidRPr="00244EDB">
        <w:rPr>
          <w:rFonts w:ascii="Book Antiqua" w:hAnsi="Book Antiqua"/>
          <w:sz w:val="24"/>
          <w:szCs w:val="24"/>
          <w:lang w:val="en-US" w:eastAsia="pt-PT"/>
        </w:rPr>
        <w:t>NIT – 8.8</w:t>
      </w:r>
    </w:p>
    <w:p w:rsidR="00200946" w:rsidRPr="00244EDB" w:rsidRDefault="00F4644A" w:rsidP="00244EDB">
      <w:pPr>
        <w:autoSpaceDE w:val="0"/>
        <w:autoSpaceDN w:val="0"/>
        <w:adjustRightInd w:val="0"/>
        <w:spacing w:after="0" w:line="360" w:lineRule="auto"/>
        <w:jc w:val="both"/>
        <w:rPr>
          <w:rFonts w:ascii="Book Antiqua" w:hAnsi="Book Antiqua"/>
          <w:sz w:val="24"/>
          <w:szCs w:val="24"/>
          <w:lang w:val="en-US" w:eastAsia="pt-PT"/>
        </w:rPr>
      </w:pPr>
      <w:r w:rsidRPr="00244EDB">
        <w:rPr>
          <w:rFonts w:ascii="Book Antiqua" w:hAnsi="Book Antiqua"/>
          <w:sz w:val="24"/>
          <w:szCs w:val="24"/>
          <w:lang w:val="en-US" w:eastAsia="pt-PT"/>
        </w:rPr>
        <w:t>= (-38.3 × PLF) + (109.5 × TSF) + (13.3 × ITSF) – 8.8 (equation 5)</w:t>
      </w:r>
      <w:r w:rsidRPr="00244EDB">
        <w:rPr>
          <w:rFonts w:ascii="Book Antiqua" w:hAnsi="Book Antiqua"/>
          <w:sz w:val="24"/>
          <w:szCs w:val="24"/>
          <w:lang w:val="en-US" w:eastAsia="pt-PT"/>
        </w:rPr>
        <w:cr/>
      </w:r>
    </w:p>
    <w:p w:rsidR="00F4644A" w:rsidRPr="00244EDB" w:rsidRDefault="00F4644A" w:rsidP="00244EDB">
      <w:pPr>
        <w:autoSpaceDE w:val="0"/>
        <w:autoSpaceDN w:val="0"/>
        <w:adjustRightInd w:val="0"/>
        <w:spacing w:after="0" w:line="360" w:lineRule="auto"/>
        <w:ind w:firstLineChars="100" w:firstLine="240"/>
        <w:jc w:val="both"/>
        <w:rPr>
          <w:rFonts w:ascii="Book Antiqua" w:hAnsi="Book Antiqua"/>
          <w:sz w:val="24"/>
          <w:szCs w:val="24"/>
          <w:lang w:val="en-US" w:eastAsia="pt-PT"/>
        </w:rPr>
      </w:pPr>
      <w:r w:rsidRPr="00244EDB">
        <w:rPr>
          <w:rFonts w:ascii="Book Antiqua" w:hAnsi="Book Antiqua"/>
          <w:sz w:val="24"/>
          <w:szCs w:val="24"/>
          <w:lang w:val="en-US" w:eastAsia="pt-PT"/>
        </w:rPr>
        <w:t>Considering the SFI measurements, it was not possible to</w:t>
      </w:r>
      <w:r w:rsidR="00A35C43" w:rsidRPr="00244EDB">
        <w:rPr>
          <w:rFonts w:ascii="Book Antiqua" w:hAnsi="Book Antiqua"/>
          <w:sz w:val="24"/>
          <w:szCs w:val="24"/>
          <w:lang w:val="en-US" w:eastAsia="pt-PT"/>
        </w:rPr>
        <w:t xml:space="preserve"> obtain values d</w:t>
      </w:r>
      <w:r w:rsidR="00F41094" w:rsidRPr="00244EDB">
        <w:rPr>
          <w:rFonts w:ascii="Book Antiqua" w:hAnsi="Book Antiqua"/>
          <w:sz w:val="24"/>
          <w:szCs w:val="24"/>
          <w:lang w:val="en-US" w:eastAsia="pt-PT"/>
        </w:rPr>
        <w:t xml:space="preserve">uring the 20 </w:t>
      </w:r>
      <w:proofErr w:type="spellStart"/>
      <w:r w:rsidR="00A35C43" w:rsidRPr="00244EDB">
        <w:rPr>
          <w:rFonts w:ascii="Book Antiqua" w:hAnsi="Book Antiqua"/>
          <w:sz w:val="24"/>
          <w:szCs w:val="24"/>
          <w:lang w:val="en-US" w:eastAsia="pt-PT"/>
        </w:rPr>
        <w:t>w</w:t>
      </w:r>
      <w:r w:rsidRPr="00244EDB">
        <w:rPr>
          <w:rFonts w:ascii="Book Antiqua" w:hAnsi="Book Antiqua"/>
          <w:sz w:val="24"/>
          <w:szCs w:val="24"/>
          <w:lang w:val="en-US" w:eastAsia="pt-PT"/>
        </w:rPr>
        <w:t>k</w:t>
      </w:r>
      <w:proofErr w:type="spellEnd"/>
      <w:r w:rsidRPr="00244EDB">
        <w:rPr>
          <w:rFonts w:ascii="Book Antiqua" w:hAnsi="Book Antiqua"/>
          <w:sz w:val="24"/>
          <w:szCs w:val="24"/>
          <w:lang w:val="en-US" w:eastAsia="pt-PT"/>
        </w:rPr>
        <w:t xml:space="preserve"> follow-up after the surgery procedure, due to </w:t>
      </w:r>
      <w:proofErr w:type="spellStart"/>
      <w:r w:rsidRPr="00244EDB">
        <w:rPr>
          <w:rFonts w:ascii="Book Antiqua" w:hAnsi="Book Antiqua"/>
          <w:sz w:val="24"/>
          <w:szCs w:val="24"/>
          <w:lang w:val="en-US" w:eastAsia="pt-PT"/>
        </w:rPr>
        <w:t>autotomy</w:t>
      </w:r>
      <w:proofErr w:type="spellEnd"/>
      <w:r w:rsidRPr="00244EDB">
        <w:rPr>
          <w:rFonts w:ascii="Book Antiqua" w:hAnsi="Book Antiqua"/>
          <w:sz w:val="24"/>
          <w:szCs w:val="24"/>
          <w:lang w:val="en-US" w:eastAsia="pt-PT"/>
        </w:rPr>
        <w:t xml:space="preserve"> of the fingers. As a matter of fact, the rat sciatic nerve model for </w:t>
      </w:r>
      <w:proofErr w:type="spellStart"/>
      <w:r w:rsidRPr="00244EDB">
        <w:rPr>
          <w:rFonts w:ascii="Book Antiqua" w:hAnsi="Book Antiqua"/>
          <w:sz w:val="24"/>
          <w:szCs w:val="24"/>
          <w:lang w:val="en-US" w:eastAsia="pt-PT"/>
        </w:rPr>
        <w:t>neurotmesis</w:t>
      </w:r>
      <w:proofErr w:type="spellEnd"/>
      <w:r w:rsidRPr="00244EDB">
        <w:rPr>
          <w:rFonts w:ascii="Book Antiqua" w:hAnsi="Book Antiqua"/>
          <w:sz w:val="24"/>
          <w:szCs w:val="24"/>
          <w:lang w:val="en-US" w:eastAsia="pt-PT"/>
        </w:rPr>
        <w:t xml:space="preserve"> has this disadvantage; the </w:t>
      </w:r>
      <w:proofErr w:type="spellStart"/>
      <w:r w:rsidRPr="00244EDB">
        <w:rPr>
          <w:rFonts w:ascii="Book Antiqua" w:hAnsi="Book Antiqua"/>
          <w:sz w:val="24"/>
          <w:szCs w:val="24"/>
          <w:lang w:val="en-US" w:eastAsia="pt-PT"/>
        </w:rPr>
        <w:t>autotomy</w:t>
      </w:r>
      <w:proofErr w:type="spellEnd"/>
      <w:r w:rsidRPr="00244EDB">
        <w:rPr>
          <w:rFonts w:ascii="Book Antiqua" w:hAnsi="Book Antiqua"/>
          <w:sz w:val="24"/>
          <w:szCs w:val="24"/>
          <w:lang w:val="en-US" w:eastAsia="pt-PT"/>
        </w:rPr>
        <w:t xml:space="preserve"> observed in several experimental animals even when a repellant</w:t>
      </w:r>
      <w:r w:rsidR="00A35C43" w:rsidRPr="00244EDB">
        <w:rPr>
          <w:rFonts w:ascii="Book Antiqua" w:hAnsi="Book Antiqua"/>
          <w:sz w:val="24"/>
          <w:szCs w:val="24"/>
          <w:lang w:val="en-US" w:eastAsia="pt-PT"/>
        </w:rPr>
        <w:t xml:space="preserve"> substance is applied </w:t>
      </w:r>
      <w:proofErr w:type="gramStart"/>
      <w:r w:rsidR="00A35C43" w:rsidRPr="00244EDB">
        <w:rPr>
          <w:rFonts w:ascii="Book Antiqua" w:hAnsi="Book Antiqua"/>
          <w:sz w:val="24"/>
          <w:szCs w:val="24"/>
          <w:lang w:val="en-US" w:eastAsia="pt-PT"/>
        </w:rPr>
        <w:t>routinely</w:t>
      </w:r>
      <w:r w:rsidRPr="00244EDB">
        <w:rPr>
          <w:rFonts w:ascii="Book Antiqua" w:hAnsi="Book Antiqua"/>
          <w:noProof/>
          <w:sz w:val="24"/>
          <w:szCs w:val="24"/>
          <w:vertAlign w:val="superscript"/>
          <w:lang w:val="en-US" w:eastAsia="pt-PT"/>
        </w:rPr>
        <w:t>[</w:t>
      </w:r>
      <w:proofErr w:type="gramEnd"/>
      <w:r w:rsidRPr="00244EDB">
        <w:rPr>
          <w:rFonts w:ascii="Book Antiqua" w:hAnsi="Book Antiqua"/>
          <w:noProof/>
          <w:sz w:val="24"/>
          <w:szCs w:val="24"/>
          <w:vertAlign w:val="superscript"/>
          <w:lang w:val="en-US" w:eastAsia="pt-PT"/>
        </w:rPr>
        <w:t>9]</w:t>
      </w:r>
      <w:r w:rsidRPr="00244EDB">
        <w:rPr>
          <w:rFonts w:ascii="Book Antiqua" w:hAnsi="Book Antiqua"/>
          <w:sz w:val="24"/>
          <w:szCs w:val="24"/>
          <w:lang w:val="en-US" w:eastAsia="pt-PT"/>
        </w:rPr>
        <w:t xml:space="preserve">. SSI </w:t>
      </w:r>
      <w:r w:rsidR="008F434E" w:rsidRPr="00244EDB">
        <w:rPr>
          <w:rFonts w:ascii="Book Antiqua" w:hAnsi="Book Antiqua"/>
          <w:sz w:val="24"/>
          <w:szCs w:val="24"/>
          <w:lang w:val="en-US" w:eastAsia="pt-PT"/>
        </w:rPr>
        <w:t>was</w:t>
      </w:r>
      <w:r w:rsidR="00E2739C" w:rsidRPr="00244EDB">
        <w:rPr>
          <w:rFonts w:ascii="Book Antiqua" w:hAnsi="Book Antiqua"/>
          <w:sz w:val="24"/>
          <w:szCs w:val="24"/>
          <w:lang w:val="en-US" w:eastAsia="pt-PT"/>
        </w:rPr>
        <w:t xml:space="preserve"> calculated as described </w:t>
      </w:r>
      <w:proofErr w:type="gramStart"/>
      <w:r w:rsidR="00E2739C" w:rsidRPr="00244EDB">
        <w:rPr>
          <w:rFonts w:ascii="Book Antiqua" w:hAnsi="Book Antiqua"/>
          <w:sz w:val="24"/>
          <w:szCs w:val="24"/>
          <w:lang w:val="en-US" w:eastAsia="pt-PT"/>
        </w:rPr>
        <w:t>by</w:t>
      </w:r>
      <w:r w:rsidRPr="00244EDB">
        <w:rPr>
          <w:rFonts w:ascii="Book Antiqua" w:hAnsi="Book Antiqua"/>
          <w:noProof/>
          <w:sz w:val="24"/>
          <w:szCs w:val="24"/>
          <w:vertAlign w:val="superscript"/>
          <w:lang w:val="en-US" w:eastAsia="pt-PT"/>
        </w:rPr>
        <w:t>[</w:t>
      </w:r>
      <w:proofErr w:type="gramEnd"/>
      <w:r w:rsidRPr="00244EDB">
        <w:rPr>
          <w:rFonts w:ascii="Book Antiqua" w:hAnsi="Book Antiqua"/>
          <w:noProof/>
          <w:sz w:val="24"/>
          <w:szCs w:val="24"/>
          <w:vertAlign w:val="superscript"/>
          <w:lang w:val="en-US" w:eastAsia="pt-PT"/>
        </w:rPr>
        <w:t>39]</w:t>
      </w:r>
      <w:r w:rsidRPr="00244EDB">
        <w:rPr>
          <w:rFonts w:ascii="Book Antiqua" w:hAnsi="Book Antiqua"/>
          <w:sz w:val="24"/>
          <w:szCs w:val="24"/>
          <w:lang w:val="en-US" w:eastAsia="pt-PT"/>
        </w:rPr>
        <w:t xml:space="preserve"> according to the following equation (equation 2):</w:t>
      </w:r>
    </w:p>
    <w:p w:rsidR="00F4644A" w:rsidRPr="00244EDB" w:rsidRDefault="00F4644A" w:rsidP="00244EDB">
      <w:pPr>
        <w:autoSpaceDE w:val="0"/>
        <w:autoSpaceDN w:val="0"/>
        <w:adjustRightInd w:val="0"/>
        <w:spacing w:after="0" w:line="360" w:lineRule="auto"/>
        <w:jc w:val="both"/>
        <w:rPr>
          <w:rFonts w:ascii="Book Antiqua" w:hAnsi="Book Antiqua"/>
          <w:sz w:val="24"/>
          <w:szCs w:val="24"/>
          <w:lang w:val="en-US" w:eastAsia="pt-PT"/>
        </w:rPr>
      </w:pPr>
    </w:p>
    <w:p w:rsidR="00F4644A" w:rsidRPr="00244EDB" w:rsidRDefault="00F4644A" w:rsidP="00244EDB">
      <w:pPr>
        <w:autoSpaceDE w:val="0"/>
        <w:autoSpaceDN w:val="0"/>
        <w:adjustRightInd w:val="0"/>
        <w:spacing w:after="0" w:line="360" w:lineRule="auto"/>
        <w:jc w:val="both"/>
        <w:rPr>
          <w:rFonts w:ascii="Book Antiqua" w:hAnsi="Book Antiqua"/>
          <w:sz w:val="24"/>
          <w:szCs w:val="24"/>
          <w:lang w:val="en-US" w:eastAsia="pt-PT"/>
        </w:rPr>
      </w:pPr>
      <w:r w:rsidRPr="00244EDB">
        <w:rPr>
          <w:rFonts w:ascii="Book Antiqua" w:hAnsi="Book Antiqua"/>
          <w:sz w:val="24"/>
          <w:szCs w:val="24"/>
          <w:lang w:val="en-US" w:eastAsia="pt-PT"/>
        </w:rPr>
        <w:t xml:space="preserve">SSI = 108.4 </w:t>
      </w:r>
      <w:r w:rsidR="00A35C43" w:rsidRPr="00244EDB">
        <w:rPr>
          <w:rFonts w:ascii="Book Antiqua" w:hAnsi="Book Antiqua"/>
          <w:color w:val="000000"/>
          <w:sz w:val="24"/>
          <w:szCs w:val="24"/>
          <w:lang w:val="en-GB"/>
        </w:rPr>
        <w:t>×</w:t>
      </w:r>
      <w:r w:rsidRPr="00244EDB">
        <w:rPr>
          <w:rFonts w:ascii="Book Antiqua" w:hAnsi="Book Antiqua"/>
          <w:sz w:val="24"/>
          <w:szCs w:val="24"/>
          <w:lang w:val="en-US" w:eastAsia="pt-PT"/>
        </w:rPr>
        <w:t xml:space="preserve"> TSF + 31.85 </w:t>
      </w:r>
      <w:r w:rsidR="00A35C43" w:rsidRPr="00244EDB">
        <w:rPr>
          <w:rFonts w:ascii="Book Antiqua" w:hAnsi="Book Antiqua"/>
          <w:color w:val="000000"/>
          <w:sz w:val="24"/>
          <w:szCs w:val="24"/>
          <w:lang w:val="en-GB"/>
        </w:rPr>
        <w:t>×</w:t>
      </w:r>
      <w:r w:rsidRPr="00244EDB">
        <w:rPr>
          <w:rFonts w:ascii="Book Antiqua" w:hAnsi="Book Antiqua"/>
          <w:sz w:val="24"/>
          <w:szCs w:val="24"/>
          <w:lang w:val="en-US" w:eastAsia="pt-PT"/>
        </w:rPr>
        <w:t xml:space="preserve"> ITF – 5.49 (equation 6)</w:t>
      </w:r>
    </w:p>
    <w:p w:rsidR="00F4644A" w:rsidRPr="00244EDB" w:rsidRDefault="00F4644A" w:rsidP="00244EDB">
      <w:pPr>
        <w:autoSpaceDE w:val="0"/>
        <w:autoSpaceDN w:val="0"/>
        <w:adjustRightInd w:val="0"/>
        <w:spacing w:after="0" w:line="360" w:lineRule="auto"/>
        <w:jc w:val="both"/>
        <w:rPr>
          <w:rFonts w:ascii="Book Antiqua" w:hAnsi="Book Antiqua"/>
          <w:sz w:val="24"/>
          <w:szCs w:val="24"/>
          <w:lang w:val="en-US" w:eastAsia="pt-PT"/>
        </w:rPr>
      </w:pPr>
    </w:p>
    <w:p w:rsidR="00F4644A" w:rsidRPr="00244EDB" w:rsidRDefault="00F4644A" w:rsidP="00244EDB">
      <w:pPr>
        <w:autoSpaceDE w:val="0"/>
        <w:autoSpaceDN w:val="0"/>
        <w:adjustRightInd w:val="0"/>
        <w:spacing w:after="0" w:line="360" w:lineRule="auto"/>
        <w:ind w:firstLineChars="100" w:firstLine="240"/>
        <w:jc w:val="both"/>
        <w:rPr>
          <w:rFonts w:ascii="Book Antiqua" w:hAnsi="Book Antiqua"/>
          <w:sz w:val="24"/>
          <w:szCs w:val="24"/>
          <w:lang w:val="en-US"/>
        </w:rPr>
      </w:pPr>
      <w:r w:rsidRPr="00244EDB">
        <w:rPr>
          <w:rFonts w:ascii="Book Antiqua" w:hAnsi="Book Antiqua"/>
          <w:sz w:val="24"/>
          <w:szCs w:val="24"/>
          <w:lang w:val="en-US" w:eastAsia="pt-PT"/>
        </w:rPr>
        <w:t>For SFI and SSI</w:t>
      </w:r>
      <w:r w:rsidR="00006409" w:rsidRPr="00244EDB">
        <w:rPr>
          <w:rFonts w:ascii="Book Antiqua" w:hAnsi="Book Antiqua"/>
          <w:sz w:val="24"/>
          <w:szCs w:val="24"/>
          <w:lang w:val="en-US" w:eastAsia="pt-PT"/>
        </w:rPr>
        <w:t>, w</w:t>
      </w:r>
      <w:r w:rsidRPr="00244EDB">
        <w:rPr>
          <w:rFonts w:ascii="Book Antiqua" w:hAnsi="Book Antiqua"/>
          <w:sz w:val="24"/>
          <w:szCs w:val="24"/>
          <w:lang w:val="en-US" w:eastAsia="pt-PT"/>
        </w:rPr>
        <w:t>hen no footprints are measurable, the index score of -100 is given</w:t>
      </w:r>
      <w:r w:rsidR="00006409" w:rsidRPr="00244EDB">
        <w:rPr>
          <w:rFonts w:ascii="Book Antiqua" w:hAnsi="Book Antiqua"/>
          <w:sz w:val="24"/>
          <w:szCs w:val="24"/>
          <w:lang w:val="en-US" w:eastAsia="pt-PT"/>
        </w:rPr>
        <w:t xml:space="preserve"> considering total impairment, on the other hand, a score of 0 means that there is no alteration and the footprint is normal</w:t>
      </w:r>
      <w:r w:rsidRPr="00244EDB">
        <w:rPr>
          <w:rFonts w:ascii="Book Antiqua" w:hAnsi="Book Antiqua"/>
          <w:sz w:val="24"/>
          <w:szCs w:val="24"/>
          <w:lang w:val="en-US" w:eastAsia="pt-PT"/>
        </w:rPr>
        <w:t xml:space="preserve">. </w:t>
      </w:r>
    </w:p>
    <w:p w:rsidR="00006409" w:rsidRPr="00244EDB" w:rsidRDefault="00006409" w:rsidP="00244EDB">
      <w:pPr>
        <w:autoSpaceDE w:val="0"/>
        <w:autoSpaceDN w:val="0"/>
        <w:adjustRightInd w:val="0"/>
        <w:spacing w:after="0" w:line="360" w:lineRule="auto"/>
        <w:jc w:val="both"/>
        <w:rPr>
          <w:rFonts w:ascii="Book Antiqua" w:hAnsi="Book Antiqua"/>
          <w:sz w:val="24"/>
          <w:szCs w:val="24"/>
          <w:lang w:val="en-US" w:eastAsia="pt-PT"/>
        </w:rPr>
      </w:pPr>
    </w:p>
    <w:p w:rsidR="00F4644A" w:rsidRPr="00244EDB" w:rsidRDefault="00F4644A" w:rsidP="00244EDB">
      <w:pPr>
        <w:spacing w:after="0" w:line="360" w:lineRule="auto"/>
        <w:jc w:val="both"/>
        <w:rPr>
          <w:rFonts w:ascii="Book Antiqua" w:hAnsi="Book Antiqua"/>
          <w:sz w:val="24"/>
          <w:szCs w:val="24"/>
          <w:lang w:val="en-US"/>
        </w:rPr>
      </w:pPr>
      <w:r w:rsidRPr="00244EDB">
        <w:rPr>
          <w:rFonts w:ascii="Book Antiqua" w:hAnsi="Book Antiqua"/>
          <w:b/>
          <w:sz w:val="24"/>
          <w:szCs w:val="24"/>
          <w:lang w:val="en-US"/>
        </w:rPr>
        <w:t>Kinematic analysis</w:t>
      </w:r>
      <w:r w:rsidR="00A35C43"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eastAsia="pt-PT"/>
        </w:rPr>
        <w:t>Ankle kinematics was carr</w:t>
      </w:r>
      <w:r w:rsidR="00E2739C" w:rsidRPr="00244EDB">
        <w:rPr>
          <w:rFonts w:ascii="Book Antiqua" w:hAnsi="Book Antiqua"/>
          <w:sz w:val="24"/>
          <w:szCs w:val="24"/>
          <w:lang w:val="en-US" w:eastAsia="pt-PT"/>
        </w:rPr>
        <w:t>ied out at the end of the 20-w</w:t>
      </w:r>
      <w:r w:rsidRPr="00244EDB">
        <w:rPr>
          <w:rFonts w:ascii="Book Antiqua" w:hAnsi="Book Antiqua"/>
          <w:sz w:val="24"/>
          <w:szCs w:val="24"/>
          <w:lang w:val="en-US" w:eastAsia="pt-PT"/>
        </w:rPr>
        <w:t xml:space="preserve">k follow-up time in the following experimental groups: </w:t>
      </w:r>
      <w:r w:rsidRPr="00244EDB">
        <w:rPr>
          <w:rFonts w:ascii="Book Antiqua" w:hAnsi="Book Antiqua"/>
          <w:i/>
          <w:sz w:val="24"/>
          <w:szCs w:val="24"/>
          <w:lang w:val="en-US" w:eastAsia="pt-PT"/>
        </w:rPr>
        <w:t>PVA</w:t>
      </w:r>
      <w:r w:rsidRPr="00244EDB">
        <w:rPr>
          <w:rFonts w:ascii="Book Antiqua" w:hAnsi="Book Antiqua"/>
          <w:sz w:val="24"/>
          <w:szCs w:val="24"/>
          <w:lang w:val="en-US" w:eastAsia="pt-PT"/>
        </w:rPr>
        <w:t xml:space="preserve">, </w:t>
      </w:r>
      <w:r w:rsidRPr="00244EDB">
        <w:rPr>
          <w:rFonts w:ascii="Book Antiqua" w:hAnsi="Book Antiqua"/>
          <w:i/>
          <w:sz w:val="24"/>
          <w:szCs w:val="24"/>
          <w:lang w:val="en-US" w:eastAsia="pt-PT"/>
        </w:rPr>
        <w:t>PVA-CNTs</w:t>
      </w:r>
      <w:r w:rsidRPr="00244EDB">
        <w:rPr>
          <w:rFonts w:ascii="Book Antiqua" w:hAnsi="Book Antiqua"/>
          <w:sz w:val="24"/>
          <w:szCs w:val="24"/>
          <w:lang w:val="en-US" w:eastAsia="pt-PT"/>
        </w:rPr>
        <w:t xml:space="preserve">, </w:t>
      </w:r>
      <w:r w:rsidRPr="00244EDB">
        <w:rPr>
          <w:rFonts w:ascii="Book Antiqua" w:hAnsi="Book Antiqua"/>
          <w:i/>
          <w:sz w:val="24"/>
          <w:szCs w:val="24"/>
          <w:lang w:val="en-US" w:eastAsia="pt-PT"/>
        </w:rPr>
        <w:t>PVA-</w:t>
      </w:r>
      <w:proofErr w:type="spellStart"/>
      <w:r w:rsidRPr="00244EDB">
        <w:rPr>
          <w:rFonts w:ascii="Book Antiqua" w:hAnsi="Book Antiqua"/>
          <w:i/>
          <w:sz w:val="24"/>
          <w:szCs w:val="24"/>
          <w:lang w:val="en-US" w:eastAsia="pt-PT"/>
        </w:rPr>
        <w:t>PPy</w:t>
      </w:r>
      <w:proofErr w:type="spellEnd"/>
      <w:r w:rsidRPr="00244EDB">
        <w:rPr>
          <w:rFonts w:ascii="Book Antiqua" w:hAnsi="Book Antiqua"/>
          <w:sz w:val="24"/>
          <w:szCs w:val="24"/>
          <w:lang w:val="en-US" w:eastAsia="pt-PT"/>
        </w:rPr>
        <w:t xml:space="preserve">, </w:t>
      </w:r>
      <w:r w:rsidRPr="00244EDB">
        <w:rPr>
          <w:rFonts w:ascii="Book Antiqua" w:hAnsi="Book Antiqua"/>
          <w:i/>
          <w:sz w:val="24"/>
          <w:szCs w:val="24"/>
          <w:lang w:val="en-US" w:eastAsia="pt-PT"/>
        </w:rPr>
        <w:t>Graft</w:t>
      </w:r>
      <w:r w:rsidRPr="00244EDB">
        <w:rPr>
          <w:rFonts w:ascii="Book Antiqua" w:hAnsi="Book Antiqua"/>
          <w:sz w:val="24"/>
          <w:szCs w:val="24"/>
          <w:lang w:val="en-US" w:eastAsia="pt-PT"/>
        </w:rPr>
        <w:t xml:space="preserve">, </w:t>
      </w:r>
      <w:r w:rsidRPr="00244EDB">
        <w:rPr>
          <w:rFonts w:ascii="Book Antiqua" w:hAnsi="Book Antiqua"/>
          <w:i/>
          <w:sz w:val="24"/>
          <w:szCs w:val="24"/>
          <w:lang w:val="en-US" w:eastAsia="pt-PT"/>
        </w:rPr>
        <w:t>End-to-End</w:t>
      </w:r>
      <w:r w:rsidRPr="00244EDB">
        <w:rPr>
          <w:rFonts w:ascii="Book Antiqua" w:hAnsi="Book Antiqua"/>
          <w:sz w:val="24"/>
          <w:szCs w:val="24"/>
          <w:lang w:val="en-US" w:eastAsia="pt-PT"/>
        </w:rPr>
        <w:t xml:space="preserve">, and </w:t>
      </w:r>
      <w:r w:rsidRPr="00244EDB">
        <w:rPr>
          <w:rFonts w:ascii="Book Antiqua" w:hAnsi="Book Antiqua"/>
          <w:i/>
          <w:sz w:val="24"/>
          <w:szCs w:val="24"/>
          <w:lang w:val="en-US" w:eastAsia="pt-PT"/>
        </w:rPr>
        <w:t>PVA-CNTs-MSCs</w:t>
      </w:r>
      <w:r w:rsidRPr="00244EDB">
        <w:rPr>
          <w:rFonts w:ascii="Book Antiqua" w:hAnsi="Book Antiqua"/>
          <w:sz w:val="24"/>
          <w:szCs w:val="24"/>
          <w:lang w:val="en-US" w:eastAsia="pt-PT"/>
        </w:rPr>
        <w:t xml:space="preserve">. </w:t>
      </w:r>
      <w:r w:rsidR="00454F7B" w:rsidRPr="00244EDB">
        <w:rPr>
          <w:rFonts w:ascii="Book Antiqua" w:hAnsi="Book Antiqua"/>
          <w:sz w:val="24"/>
          <w:szCs w:val="24"/>
          <w:lang w:val="en-US" w:eastAsia="pt-PT"/>
        </w:rPr>
        <w:t>A</w:t>
      </w:r>
      <w:r w:rsidRPr="00244EDB">
        <w:rPr>
          <w:rFonts w:ascii="Book Antiqua" w:hAnsi="Book Antiqua"/>
          <w:sz w:val="24"/>
          <w:szCs w:val="24"/>
          <w:lang w:val="en-US" w:eastAsia="pt-PT"/>
        </w:rPr>
        <w:t xml:space="preserve"> Perspex track with length, width </w:t>
      </w:r>
      <w:r w:rsidR="00464045" w:rsidRPr="00244EDB">
        <w:rPr>
          <w:rFonts w:ascii="Book Antiqua" w:hAnsi="Book Antiqua"/>
          <w:sz w:val="24"/>
          <w:szCs w:val="24"/>
          <w:lang w:val="en-US" w:eastAsia="pt-PT"/>
        </w:rPr>
        <w:t xml:space="preserve">(adjustable) </w:t>
      </w:r>
      <w:r w:rsidRPr="00244EDB">
        <w:rPr>
          <w:rFonts w:ascii="Book Antiqua" w:hAnsi="Book Antiqua"/>
          <w:sz w:val="24"/>
          <w:szCs w:val="24"/>
          <w:lang w:val="en-US" w:eastAsia="pt-PT"/>
        </w:rPr>
        <w:t>and height of 120, 12, and 15 cm, respectively</w:t>
      </w:r>
      <w:r w:rsidR="00454F7B" w:rsidRPr="00244EDB">
        <w:rPr>
          <w:rFonts w:ascii="Book Antiqua" w:hAnsi="Book Antiqua"/>
          <w:sz w:val="24"/>
          <w:szCs w:val="24"/>
          <w:lang w:val="en-US" w:eastAsia="pt-PT"/>
        </w:rPr>
        <w:t xml:space="preserve"> was used to record the rat locomotion</w:t>
      </w:r>
      <w:r w:rsidRPr="00244EDB">
        <w:rPr>
          <w:rFonts w:ascii="Book Antiqua" w:hAnsi="Book Antiqua"/>
          <w:sz w:val="24"/>
          <w:szCs w:val="24"/>
          <w:lang w:val="en-US" w:eastAsia="pt-PT"/>
        </w:rPr>
        <w:t xml:space="preserve"> in a straight line. The animals’ gait was video recorded at a rate of 300 Hz images per second </w:t>
      </w:r>
      <w:r w:rsidR="00454F7B" w:rsidRPr="00244EDB">
        <w:rPr>
          <w:rFonts w:ascii="Book Antiqua" w:hAnsi="Book Antiqua"/>
          <w:sz w:val="24"/>
          <w:szCs w:val="24"/>
          <w:lang w:val="en-US" w:eastAsia="pt-PT"/>
        </w:rPr>
        <w:t xml:space="preserve">(Casio </w:t>
      </w:r>
      <w:proofErr w:type="spellStart"/>
      <w:r w:rsidR="00454F7B" w:rsidRPr="00244EDB">
        <w:rPr>
          <w:rFonts w:ascii="Book Antiqua" w:hAnsi="Book Antiqua"/>
          <w:sz w:val="24"/>
          <w:szCs w:val="24"/>
          <w:lang w:val="en-US" w:eastAsia="pt-PT"/>
        </w:rPr>
        <w:t>Exilim</w:t>
      </w:r>
      <w:proofErr w:type="spellEnd"/>
      <w:r w:rsidR="00454F7B" w:rsidRPr="00244EDB">
        <w:rPr>
          <w:rFonts w:ascii="Book Antiqua" w:hAnsi="Book Antiqua"/>
          <w:sz w:val="24"/>
          <w:szCs w:val="24"/>
          <w:lang w:val="en-US" w:eastAsia="pt-PT"/>
        </w:rPr>
        <w:t xml:space="preserve"> PRO EX-F1, Japan) by</w:t>
      </w:r>
      <w:r w:rsidRPr="00244EDB">
        <w:rPr>
          <w:rFonts w:ascii="Book Antiqua" w:hAnsi="Book Antiqua"/>
          <w:sz w:val="24"/>
          <w:szCs w:val="24"/>
          <w:lang w:val="en-US" w:eastAsia="pt-PT"/>
        </w:rPr>
        <w:t xml:space="preserve"> </w:t>
      </w:r>
      <w:r w:rsidR="00454F7B" w:rsidRPr="00244EDB">
        <w:rPr>
          <w:rFonts w:ascii="Book Antiqua" w:hAnsi="Book Antiqua"/>
          <w:sz w:val="24"/>
          <w:szCs w:val="24"/>
          <w:lang w:val="en-US" w:eastAsia="pt-PT"/>
        </w:rPr>
        <w:t>a</w:t>
      </w:r>
      <w:r w:rsidRPr="00244EDB">
        <w:rPr>
          <w:rFonts w:ascii="Book Antiqua" w:hAnsi="Book Antiqua"/>
          <w:sz w:val="24"/>
          <w:szCs w:val="24"/>
          <w:lang w:val="en-US" w:eastAsia="pt-PT"/>
        </w:rPr>
        <w:t xml:space="preserve"> camera </w:t>
      </w:r>
      <w:r w:rsidR="00464045" w:rsidRPr="00244EDB">
        <w:rPr>
          <w:rFonts w:ascii="Book Antiqua" w:hAnsi="Book Antiqua"/>
          <w:sz w:val="24"/>
          <w:szCs w:val="24"/>
          <w:lang w:val="en-US" w:eastAsia="pt-PT"/>
        </w:rPr>
        <w:t xml:space="preserve">with a visualization field of 14 cm wide, </w:t>
      </w:r>
      <w:r w:rsidR="00454F7B" w:rsidRPr="00244EDB">
        <w:rPr>
          <w:rFonts w:ascii="Book Antiqua" w:hAnsi="Book Antiqua"/>
          <w:sz w:val="24"/>
          <w:szCs w:val="24"/>
          <w:lang w:val="en-US" w:eastAsia="pt-PT"/>
        </w:rPr>
        <w:t xml:space="preserve">that </w:t>
      </w:r>
      <w:r w:rsidRPr="00244EDB">
        <w:rPr>
          <w:rFonts w:ascii="Book Antiqua" w:hAnsi="Book Antiqua"/>
          <w:sz w:val="24"/>
          <w:szCs w:val="24"/>
          <w:lang w:val="en-US" w:eastAsia="pt-PT"/>
        </w:rPr>
        <w:t>was posi</w:t>
      </w:r>
      <w:r w:rsidR="00454F7B" w:rsidRPr="00244EDB">
        <w:rPr>
          <w:rFonts w:ascii="Book Antiqua" w:hAnsi="Book Antiqua"/>
          <w:sz w:val="24"/>
          <w:szCs w:val="24"/>
          <w:lang w:val="en-US" w:eastAsia="pt-PT"/>
        </w:rPr>
        <w:t xml:space="preserve">tioned at the track half-length, </w:t>
      </w:r>
      <w:r w:rsidRPr="00244EDB">
        <w:rPr>
          <w:rFonts w:ascii="Book Antiqua" w:hAnsi="Book Antiqua"/>
          <w:sz w:val="24"/>
          <w:szCs w:val="24"/>
          <w:lang w:val="en-US" w:eastAsia="pt-PT"/>
        </w:rPr>
        <w:t>and 1 m distant from the track</w:t>
      </w:r>
      <w:r w:rsidR="00454F7B" w:rsidRPr="00244EDB">
        <w:rPr>
          <w:rFonts w:ascii="Book Antiqua" w:hAnsi="Book Antiqua"/>
          <w:sz w:val="24"/>
          <w:szCs w:val="24"/>
          <w:lang w:val="en-US" w:eastAsia="pt-PT"/>
        </w:rPr>
        <w:t xml:space="preserve">, where gait velocity was steady. </w:t>
      </w:r>
      <w:r w:rsidR="00464045" w:rsidRPr="00244EDB">
        <w:rPr>
          <w:rFonts w:ascii="Book Antiqua" w:hAnsi="Book Antiqua"/>
          <w:sz w:val="24"/>
          <w:szCs w:val="24"/>
          <w:lang w:val="en-US" w:eastAsia="pt-PT"/>
        </w:rPr>
        <w:t>T</w:t>
      </w:r>
      <w:r w:rsidR="00454F7B" w:rsidRPr="00244EDB">
        <w:rPr>
          <w:rFonts w:ascii="Book Antiqua" w:hAnsi="Book Antiqua"/>
          <w:sz w:val="24"/>
          <w:szCs w:val="24"/>
          <w:lang w:val="en-US" w:eastAsia="pt-PT"/>
        </w:rPr>
        <w:t>he software APAS</w:t>
      </w:r>
      <w:r w:rsidR="00454F7B" w:rsidRPr="00244EDB">
        <w:rPr>
          <w:rFonts w:ascii="Book Antiqua" w:hAnsi="Book Antiqua"/>
          <w:sz w:val="24"/>
          <w:szCs w:val="24"/>
          <w:vertAlign w:val="superscript"/>
          <w:lang w:val="en-US" w:eastAsia="pt-PT"/>
        </w:rPr>
        <w:t>®</w:t>
      </w:r>
      <w:r w:rsidR="00454F7B" w:rsidRPr="00244EDB">
        <w:rPr>
          <w:rFonts w:ascii="Book Antiqua" w:hAnsi="Book Antiqua"/>
          <w:sz w:val="24"/>
          <w:szCs w:val="24"/>
          <w:lang w:val="en-US" w:eastAsia="pt-PT"/>
        </w:rPr>
        <w:t xml:space="preserve"> (Ariel Performance Analysis System, Ariel Dynamics, San Diego, U</w:t>
      </w:r>
      <w:r w:rsidR="008F30F2" w:rsidRPr="00244EDB">
        <w:rPr>
          <w:rFonts w:ascii="Book Antiqua" w:eastAsiaTheme="minorEastAsia" w:hAnsi="Book Antiqua" w:hint="eastAsia"/>
          <w:sz w:val="24"/>
          <w:szCs w:val="24"/>
          <w:lang w:val="en-US" w:eastAsia="zh-CN"/>
        </w:rPr>
        <w:t xml:space="preserve">nited </w:t>
      </w:r>
      <w:r w:rsidR="00454F7B" w:rsidRPr="00244EDB">
        <w:rPr>
          <w:rFonts w:ascii="Book Antiqua" w:hAnsi="Book Antiqua"/>
          <w:sz w:val="24"/>
          <w:szCs w:val="24"/>
          <w:lang w:val="en-US" w:eastAsia="pt-PT"/>
        </w:rPr>
        <w:t>S</w:t>
      </w:r>
      <w:r w:rsidR="008F30F2" w:rsidRPr="00244EDB">
        <w:rPr>
          <w:rFonts w:ascii="Book Antiqua" w:eastAsiaTheme="minorEastAsia" w:hAnsi="Book Antiqua" w:hint="eastAsia"/>
          <w:sz w:val="24"/>
          <w:szCs w:val="24"/>
          <w:lang w:val="en-US" w:eastAsia="zh-CN"/>
        </w:rPr>
        <w:t>tates</w:t>
      </w:r>
      <w:r w:rsidR="00454F7B" w:rsidRPr="00244EDB">
        <w:rPr>
          <w:rFonts w:ascii="Book Antiqua" w:hAnsi="Book Antiqua"/>
          <w:sz w:val="24"/>
          <w:szCs w:val="24"/>
          <w:lang w:val="en-US" w:eastAsia="pt-PT"/>
        </w:rPr>
        <w:t>)</w:t>
      </w:r>
      <w:r w:rsidR="00464045" w:rsidRPr="00244EDB">
        <w:rPr>
          <w:rFonts w:ascii="Book Antiqua" w:hAnsi="Book Antiqua"/>
          <w:sz w:val="24"/>
          <w:szCs w:val="24"/>
          <w:lang w:val="en-US" w:eastAsia="pt-PT"/>
        </w:rPr>
        <w:t xml:space="preserve"> was used for data analysis</w:t>
      </w:r>
      <w:r w:rsidRPr="00244EDB">
        <w:rPr>
          <w:rFonts w:ascii="Book Antiqua" w:hAnsi="Book Antiqua"/>
          <w:sz w:val="24"/>
          <w:szCs w:val="24"/>
          <w:lang w:val="en-US" w:eastAsia="pt-PT"/>
        </w:rPr>
        <w:t xml:space="preserve">. </w:t>
      </w:r>
      <w:r w:rsidR="00C00AC5" w:rsidRPr="00244EDB">
        <w:rPr>
          <w:rFonts w:ascii="Book Antiqua" w:hAnsi="Book Antiqua"/>
          <w:sz w:val="24"/>
          <w:szCs w:val="24"/>
          <w:lang w:val="en-US" w:eastAsia="pt-PT"/>
        </w:rPr>
        <w:t>The authors used</w:t>
      </w:r>
      <w:r w:rsidRPr="00244EDB">
        <w:rPr>
          <w:rFonts w:ascii="Book Antiqua" w:hAnsi="Book Antiqua"/>
          <w:sz w:val="24"/>
          <w:szCs w:val="24"/>
          <w:lang w:val="en-US" w:eastAsia="pt-PT"/>
        </w:rPr>
        <w:t xml:space="preserve"> a two-segment model of the ankle joint, adopted from</w:t>
      </w:r>
      <w:r w:rsidR="008F30F2" w:rsidRPr="00244EDB">
        <w:rPr>
          <w:rFonts w:ascii="Book Antiqua" w:hAnsi="Book Antiqua"/>
          <w:sz w:val="24"/>
          <w:szCs w:val="24"/>
          <w:lang w:val="en-US" w:eastAsia="pt-PT"/>
        </w:rPr>
        <w:t xml:space="preserve"> the model firstly developed by</w:t>
      </w:r>
      <w:r w:rsidRPr="00244EDB">
        <w:rPr>
          <w:rFonts w:ascii="Book Antiqua" w:hAnsi="Book Antiqua"/>
          <w:noProof/>
          <w:sz w:val="24"/>
          <w:szCs w:val="24"/>
          <w:vertAlign w:val="superscript"/>
          <w:lang w:val="en-US" w:eastAsia="pt-PT"/>
        </w:rPr>
        <w:t>[40]</w:t>
      </w:r>
      <w:r w:rsidR="00C00AC5" w:rsidRPr="00244EDB">
        <w:rPr>
          <w:rFonts w:ascii="Book Antiqua" w:hAnsi="Book Antiqua"/>
          <w:sz w:val="24"/>
          <w:szCs w:val="24"/>
          <w:lang w:val="en-US" w:eastAsia="pt-PT"/>
        </w:rPr>
        <w:t xml:space="preserve"> (2D biomechanical analyses in </w:t>
      </w:r>
      <w:r w:rsidR="00454F7B" w:rsidRPr="00244EDB">
        <w:rPr>
          <w:rFonts w:ascii="Book Antiqua" w:hAnsi="Book Antiqua"/>
          <w:sz w:val="24"/>
          <w:szCs w:val="24"/>
          <w:lang w:val="en-US" w:eastAsia="pt-PT"/>
        </w:rPr>
        <w:t>sagittal plan)</w:t>
      </w:r>
      <w:r w:rsidR="00F9008B" w:rsidRPr="00244EDB">
        <w:rPr>
          <w:rFonts w:ascii="Book Antiqua" w:hAnsi="Book Antiqua"/>
          <w:sz w:val="24"/>
          <w:szCs w:val="24"/>
          <w:lang w:val="en-US" w:eastAsia="pt-PT"/>
        </w:rPr>
        <w:t>, and the rat</w:t>
      </w:r>
      <w:r w:rsidRPr="00244EDB">
        <w:rPr>
          <w:rFonts w:ascii="Book Antiqua" w:hAnsi="Book Antiqua"/>
          <w:sz w:val="24"/>
          <w:szCs w:val="24"/>
          <w:lang w:val="en-US" w:eastAsia="pt-PT"/>
        </w:rPr>
        <w:t xml:space="preserve"> ankle angle was determined using the scalar product between a vector representing the foot and a vector representing the lower leg. </w:t>
      </w:r>
      <w:r w:rsidR="00464045" w:rsidRPr="00244EDB">
        <w:rPr>
          <w:rFonts w:ascii="Book Antiqua" w:hAnsi="Book Antiqua"/>
          <w:sz w:val="24"/>
          <w:szCs w:val="24"/>
          <w:lang w:val="en-US" w:eastAsia="pt-PT"/>
        </w:rPr>
        <w:t xml:space="preserve">Dorsiflexion and </w:t>
      </w:r>
      <w:proofErr w:type="spellStart"/>
      <w:r w:rsidR="00464045" w:rsidRPr="00244EDB">
        <w:rPr>
          <w:rFonts w:ascii="Book Antiqua" w:hAnsi="Book Antiqua"/>
          <w:sz w:val="24"/>
          <w:szCs w:val="24"/>
          <w:lang w:val="en-US" w:eastAsia="pt-PT"/>
        </w:rPr>
        <w:t>plantarflexion</w:t>
      </w:r>
      <w:proofErr w:type="spellEnd"/>
      <w:r w:rsidR="00464045" w:rsidRPr="00244EDB">
        <w:rPr>
          <w:rFonts w:ascii="Book Antiqua" w:hAnsi="Book Antiqua"/>
          <w:sz w:val="24"/>
          <w:szCs w:val="24"/>
          <w:lang w:val="en-US" w:eastAsia="pt-PT"/>
        </w:rPr>
        <w:t xml:space="preserve"> is considered for</w:t>
      </w:r>
      <w:r w:rsidR="008F2E46" w:rsidRPr="00244EDB">
        <w:rPr>
          <w:rFonts w:ascii="Book Antiqua" w:hAnsi="Book Antiqua"/>
          <w:sz w:val="24"/>
          <w:szCs w:val="24"/>
          <w:lang w:val="en-US" w:eastAsia="pt-PT"/>
        </w:rPr>
        <w:t xml:space="preserve"> </w:t>
      </w:r>
      <w:r w:rsidRPr="00244EDB">
        <w:rPr>
          <w:rFonts w:ascii="Book Antiqua" w:hAnsi="Book Antiqua"/>
          <w:sz w:val="24"/>
          <w:szCs w:val="24"/>
          <w:lang w:val="en-US" w:eastAsia="pt-PT"/>
        </w:rPr>
        <w:t>positive and negative values of position of the ankle joint (</w:t>
      </w:r>
      <w:r w:rsidRPr="00244EDB">
        <w:rPr>
          <w:rFonts w:ascii="Times New Roman" w:hAnsi="Times New Roman"/>
          <w:sz w:val="24"/>
          <w:szCs w:val="24"/>
          <w:lang w:val="en-US" w:eastAsia="pt-PT"/>
        </w:rPr>
        <w:t>ϴ</w:t>
      </w:r>
      <w:r w:rsidRPr="00244EDB">
        <w:rPr>
          <w:rFonts w:ascii="Book Antiqua" w:hAnsi="Book Antiqua"/>
          <w:sz w:val="24"/>
          <w:szCs w:val="24"/>
          <w:lang w:val="en-US" w:eastAsia="pt-PT"/>
        </w:rPr>
        <w:t xml:space="preserve">º). </w:t>
      </w:r>
      <w:r w:rsidR="0081043F" w:rsidRPr="00244EDB">
        <w:rPr>
          <w:rFonts w:ascii="Book Antiqua" w:hAnsi="Book Antiqua"/>
          <w:sz w:val="24"/>
          <w:szCs w:val="24"/>
          <w:lang w:val="en-US" w:eastAsia="pt-PT"/>
        </w:rPr>
        <w:t>I</w:t>
      </w:r>
      <w:r w:rsidRPr="00244EDB">
        <w:rPr>
          <w:rFonts w:ascii="Book Antiqua" w:hAnsi="Book Antiqua"/>
          <w:sz w:val="24"/>
          <w:szCs w:val="24"/>
          <w:lang w:val="en-US" w:eastAsia="pt-PT"/>
        </w:rPr>
        <w:t xml:space="preserve">nitial </w:t>
      </w:r>
      <w:proofErr w:type="gramStart"/>
      <w:r w:rsidRPr="00244EDB">
        <w:rPr>
          <w:rFonts w:ascii="Book Antiqua" w:hAnsi="Book Antiqua"/>
          <w:sz w:val="24"/>
          <w:szCs w:val="24"/>
          <w:lang w:val="en-US" w:eastAsia="pt-PT"/>
        </w:rPr>
        <w:t xml:space="preserve">contact (IC), Opposite Toe off (OT), and </w:t>
      </w:r>
      <w:r w:rsidR="008F30F2" w:rsidRPr="00244EDB">
        <w:rPr>
          <w:rFonts w:ascii="Book Antiqua" w:hAnsi="Book Antiqua"/>
          <w:sz w:val="24"/>
          <w:szCs w:val="24"/>
          <w:lang w:val="en-US" w:eastAsia="pt-PT"/>
        </w:rPr>
        <w:t>Heel Rise (HR) and Toe-off (TO)</w:t>
      </w:r>
      <w:r w:rsidR="008F30F2" w:rsidRPr="00244EDB">
        <w:rPr>
          <w:rFonts w:ascii="Book Antiqua" w:hAnsi="Book Antiqua"/>
          <w:noProof/>
          <w:sz w:val="24"/>
          <w:szCs w:val="24"/>
          <w:vertAlign w:val="superscript"/>
          <w:lang w:val="en-US" w:eastAsia="pt-PT"/>
        </w:rPr>
        <w:t>[33,</w:t>
      </w:r>
      <w:r w:rsidRPr="00244EDB">
        <w:rPr>
          <w:rFonts w:ascii="Book Antiqua" w:hAnsi="Book Antiqua"/>
          <w:noProof/>
          <w:sz w:val="24"/>
          <w:szCs w:val="24"/>
          <w:vertAlign w:val="superscript"/>
          <w:lang w:val="en-US" w:eastAsia="pt-PT"/>
        </w:rPr>
        <w:t>40]</w:t>
      </w:r>
      <w:r w:rsidR="0081043F" w:rsidRPr="00244EDB">
        <w:rPr>
          <w:rFonts w:ascii="Book Antiqua" w:hAnsi="Book Antiqua"/>
          <w:sz w:val="24"/>
          <w:szCs w:val="24"/>
          <w:lang w:val="en-US" w:eastAsia="pt-PT"/>
        </w:rPr>
        <w:t xml:space="preserve"> were</w:t>
      </w:r>
      <w:proofErr w:type="gramEnd"/>
      <w:r w:rsidR="0081043F" w:rsidRPr="00244EDB">
        <w:rPr>
          <w:rFonts w:ascii="Book Antiqua" w:hAnsi="Book Antiqua"/>
          <w:sz w:val="24"/>
          <w:szCs w:val="24"/>
          <w:lang w:val="en-US" w:eastAsia="pt-PT"/>
        </w:rPr>
        <w:t xml:space="preserve"> the time points analyzed for each step cycle, the values were time normalized for 100% of step cycle.</w:t>
      </w:r>
      <w:r w:rsidRPr="00244EDB">
        <w:rPr>
          <w:rFonts w:ascii="Book Antiqua" w:hAnsi="Book Antiqua"/>
          <w:sz w:val="24"/>
          <w:szCs w:val="24"/>
          <w:lang w:val="en-US" w:eastAsia="pt-PT"/>
        </w:rPr>
        <w:t xml:space="preserve"> The normalized temporal parameters were averaged over all recorded trials</w:t>
      </w:r>
      <w:r w:rsidR="009C6419" w:rsidRPr="00244EDB">
        <w:rPr>
          <w:rFonts w:ascii="Book Antiqua" w:hAnsi="Book Antiqua"/>
          <w:sz w:val="24"/>
          <w:szCs w:val="24"/>
          <w:lang w:val="en-GB"/>
        </w:rPr>
        <w:t xml:space="preserve"> </w:t>
      </w:r>
      <w:r w:rsidR="00EF227E" w:rsidRPr="00244EDB">
        <w:rPr>
          <w:rFonts w:ascii="Book Antiqua" w:hAnsi="Book Antiqua"/>
          <w:sz w:val="24"/>
          <w:szCs w:val="24"/>
          <w:lang w:val="en-US" w:eastAsia="pt-PT"/>
        </w:rPr>
        <w:t>(Figure 4)</w:t>
      </w:r>
      <w:r w:rsidRPr="00244EDB">
        <w:rPr>
          <w:rFonts w:ascii="Book Antiqua" w:hAnsi="Book Antiqua"/>
          <w:sz w:val="24"/>
          <w:szCs w:val="24"/>
          <w:lang w:val="en-US" w:eastAsia="pt-PT"/>
        </w:rPr>
        <w:t xml:space="preserve">. </w:t>
      </w:r>
      <w:r w:rsidR="00F925C2" w:rsidRPr="00244EDB">
        <w:rPr>
          <w:rFonts w:ascii="Book Antiqua" w:hAnsi="Book Antiqua"/>
          <w:sz w:val="24"/>
          <w:szCs w:val="24"/>
          <w:lang w:val="en-US" w:eastAsia="pt-PT"/>
        </w:rPr>
        <w:t>Since the animal’s normal walking velocity is 20</w:t>
      </w:r>
      <w:r w:rsidR="00244EDB" w:rsidRPr="00244EDB">
        <w:rPr>
          <w:rFonts w:ascii="Book Antiqua" w:eastAsiaTheme="minorEastAsia" w:hAnsi="Book Antiqua" w:hint="eastAsia"/>
          <w:sz w:val="24"/>
          <w:szCs w:val="24"/>
          <w:lang w:val="en-US" w:eastAsia="zh-CN"/>
        </w:rPr>
        <w:t>-</w:t>
      </w:r>
      <w:r w:rsidR="00F925C2" w:rsidRPr="00244EDB">
        <w:rPr>
          <w:rFonts w:ascii="Book Antiqua" w:hAnsi="Book Antiqua"/>
          <w:sz w:val="24"/>
          <w:szCs w:val="24"/>
          <w:lang w:val="en-US" w:eastAsia="pt-PT"/>
        </w:rPr>
        <w:t>60 cm/</w:t>
      </w:r>
      <w:proofErr w:type="spellStart"/>
      <w:proofErr w:type="gramStart"/>
      <w:r w:rsidR="00F925C2" w:rsidRPr="00244EDB">
        <w:rPr>
          <w:rFonts w:ascii="Book Antiqua" w:hAnsi="Book Antiqua"/>
          <w:sz w:val="24"/>
          <w:szCs w:val="24"/>
          <w:lang w:val="en-US" w:eastAsia="pt-PT"/>
        </w:rPr>
        <w:t>s</w:t>
      </w:r>
      <w:r w:rsidR="008F30F2" w:rsidRPr="00244EDB">
        <w:rPr>
          <w:rFonts w:ascii="Book Antiqua" w:hAnsi="Book Antiqua"/>
          <w:sz w:val="24"/>
          <w:szCs w:val="24"/>
          <w:lang w:val="en-US" w:eastAsia="pt-PT"/>
        </w:rPr>
        <w:t>A</w:t>
      </w:r>
      <w:proofErr w:type="spellEnd"/>
      <w:r w:rsidR="008F30F2" w:rsidRPr="00244EDB">
        <w:rPr>
          <w:rFonts w:ascii="Book Antiqua" w:hAnsi="Book Antiqua"/>
          <w:noProof/>
          <w:sz w:val="24"/>
          <w:szCs w:val="24"/>
          <w:vertAlign w:val="superscript"/>
          <w:lang w:val="en-US" w:eastAsia="pt-PT"/>
        </w:rPr>
        <w:t>[</w:t>
      </w:r>
      <w:proofErr w:type="gramEnd"/>
      <w:r w:rsidR="008F30F2" w:rsidRPr="00244EDB">
        <w:rPr>
          <w:rFonts w:ascii="Book Antiqua" w:hAnsi="Book Antiqua"/>
          <w:noProof/>
          <w:sz w:val="24"/>
          <w:szCs w:val="24"/>
          <w:vertAlign w:val="superscript"/>
          <w:lang w:val="en-US" w:eastAsia="pt-PT"/>
        </w:rPr>
        <w:t>33,</w:t>
      </w:r>
      <w:r w:rsidR="00F925C2" w:rsidRPr="00244EDB">
        <w:rPr>
          <w:rFonts w:ascii="Book Antiqua" w:hAnsi="Book Antiqua"/>
          <w:noProof/>
          <w:sz w:val="24"/>
          <w:szCs w:val="24"/>
          <w:vertAlign w:val="superscript"/>
          <w:lang w:val="en-US" w:eastAsia="pt-PT"/>
        </w:rPr>
        <w:t>40]</w:t>
      </w:r>
      <w:r w:rsidR="00F925C2" w:rsidRPr="00244EDB">
        <w:rPr>
          <w:rFonts w:ascii="Book Antiqua" w:hAnsi="Book Antiqua"/>
          <w:noProof/>
          <w:sz w:val="24"/>
          <w:szCs w:val="24"/>
          <w:lang w:val="en-US" w:eastAsia="pt-PT"/>
        </w:rPr>
        <w:t xml:space="preserve">, </w:t>
      </w:r>
      <w:r w:rsidRPr="00244EDB">
        <w:rPr>
          <w:rFonts w:ascii="Book Antiqua" w:hAnsi="Book Antiqua"/>
          <w:sz w:val="24"/>
          <w:szCs w:val="24"/>
          <w:lang w:val="en-US" w:eastAsia="pt-PT"/>
        </w:rPr>
        <w:t xml:space="preserve">stance phases lasting between 150 and 400 </w:t>
      </w:r>
      <w:proofErr w:type="spellStart"/>
      <w:r w:rsidRPr="00244EDB">
        <w:rPr>
          <w:rFonts w:ascii="Book Antiqua" w:hAnsi="Book Antiqua"/>
          <w:sz w:val="24"/>
          <w:szCs w:val="24"/>
          <w:lang w:val="en-US" w:eastAsia="pt-PT"/>
        </w:rPr>
        <w:t>ms</w:t>
      </w:r>
      <w:proofErr w:type="spellEnd"/>
      <w:r w:rsidRPr="00244EDB">
        <w:rPr>
          <w:rFonts w:ascii="Book Antiqua" w:hAnsi="Book Antiqua"/>
          <w:sz w:val="24"/>
          <w:szCs w:val="24"/>
          <w:lang w:val="en-US" w:eastAsia="pt-PT"/>
        </w:rPr>
        <w:t xml:space="preserve"> were considered for analysis.</w:t>
      </w:r>
    </w:p>
    <w:p w:rsidR="00F4644A" w:rsidRPr="00244EDB" w:rsidRDefault="00F4644A" w:rsidP="00244EDB">
      <w:pPr>
        <w:autoSpaceDE w:val="0"/>
        <w:autoSpaceDN w:val="0"/>
        <w:adjustRightInd w:val="0"/>
        <w:spacing w:after="0" w:line="360" w:lineRule="auto"/>
        <w:jc w:val="both"/>
        <w:rPr>
          <w:rFonts w:ascii="Book Antiqua" w:hAnsi="Book Antiqua" w:cs="Arial"/>
          <w:sz w:val="24"/>
          <w:szCs w:val="24"/>
          <w:lang w:val="en-US" w:eastAsia="pt-PT"/>
        </w:rPr>
      </w:pPr>
    </w:p>
    <w:p w:rsidR="00F4644A" w:rsidRPr="00244EDB" w:rsidRDefault="00F4644A" w:rsidP="00244EDB">
      <w:pPr>
        <w:spacing w:after="0" w:line="360" w:lineRule="auto"/>
        <w:jc w:val="both"/>
        <w:rPr>
          <w:rFonts w:ascii="Book Antiqua" w:hAnsi="Book Antiqua"/>
          <w:sz w:val="24"/>
          <w:szCs w:val="24"/>
          <w:lang w:val="en-US"/>
        </w:rPr>
      </w:pPr>
      <w:r w:rsidRPr="00244EDB">
        <w:rPr>
          <w:rFonts w:ascii="Book Antiqua" w:hAnsi="Book Antiqua"/>
          <w:b/>
          <w:sz w:val="24"/>
          <w:szCs w:val="24"/>
          <w:lang w:val="en-US"/>
        </w:rPr>
        <w:t>Morphological analysis and histopathology</w:t>
      </w:r>
      <w:r w:rsidR="008F30F2" w:rsidRPr="00244EDB">
        <w:rPr>
          <w:rFonts w:ascii="Book Antiqua" w:eastAsiaTheme="minorEastAsia" w:hAnsi="Book Antiqua" w:hint="eastAsia"/>
          <w:sz w:val="24"/>
          <w:szCs w:val="24"/>
          <w:lang w:val="en-US" w:eastAsia="zh-CN"/>
        </w:rPr>
        <w:t xml:space="preserve">: </w:t>
      </w:r>
      <w:r w:rsidR="002858F7" w:rsidRPr="00244EDB">
        <w:rPr>
          <w:rFonts w:ascii="Book Antiqua" w:hAnsi="Book Antiqua"/>
          <w:sz w:val="24"/>
          <w:szCs w:val="24"/>
          <w:lang w:val="en-US" w:eastAsia="pt-PT"/>
        </w:rPr>
        <w:t xml:space="preserve">For </w:t>
      </w:r>
      <w:proofErr w:type="spellStart"/>
      <w:r w:rsidR="002858F7" w:rsidRPr="00244EDB">
        <w:rPr>
          <w:rFonts w:ascii="Book Antiqua" w:hAnsi="Book Antiqua"/>
          <w:sz w:val="24"/>
          <w:szCs w:val="24"/>
          <w:lang w:val="en-US" w:eastAsia="pt-PT"/>
        </w:rPr>
        <w:t>histomorphometric</w:t>
      </w:r>
      <w:proofErr w:type="spellEnd"/>
      <w:r w:rsidR="002858F7" w:rsidRPr="00244EDB">
        <w:rPr>
          <w:rFonts w:ascii="Book Antiqua" w:hAnsi="Book Antiqua"/>
          <w:sz w:val="24"/>
          <w:szCs w:val="24"/>
          <w:lang w:val="en-US" w:eastAsia="pt-PT"/>
        </w:rPr>
        <w:t xml:space="preserve"> analysis, nerve samples obtained from the 10-mm-long sciatic nerve segments distal to the </w:t>
      </w:r>
      <w:proofErr w:type="spellStart"/>
      <w:r w:rsidR="002858F7" w:rsidRPr="00244EDB">
        <w:rPr>
          <w:rFonts w:ascii="Book Antiqua" w:hAnsi="Book Antiqua"/>
          <w:sz w:val="24"/>
          <w:szCs w:val="24"/>
          <w:lang w:val="en-US" w:eastAsia="pt-PT"/>
        </w:rPr>
        <w:t>neurotmesis</w:t>
      </w:r>
      <w:proofErr w:type="spellEnd"/>
      <w:r w:rsidR="002858F7" w:rsidRPr="00244EDB">
        <w:rPr>
          <w:rFonts w:ascii="Book Antiqua" w:hAnsi="Book Antiqua"/>
          <w:sz w:val="24"/>
          <w:szCs w:val="24"/>
          <w:lang w:val="en-US" w:eastAsia="pt-PT"/>
        </w:rPr>
        <w:t xml:space="preserve"> site and from un-operated </w:t>
      </w:r>
      <w:proofErr w:type="gramStart"/>
      <w:r w:rsidR="002858F7" w:rsidRPr="00244EDB">
        <w:rPr>
          <w:rFonts w:ascii="Book Antiqua" w:hAnsi="Book Antiqua"/>
          <w:sz w:val="24"/>
          <w:szCs w:val="24"/>
          <w:lang w:val="en-US" w:eastAsia="pt-PT"/>
        </w:rPr>
        <w:t>control</w:t>
      </w:r>
      <w:r w:rsidR="008F30F2" w:rsidRPr="00244EDB">
        <w:rPr>
          <w:rFonts w:ascii="Book Antiqua" w:hAnsi="Book Antiqua"/>
          <w:sz w:val="24"/>
          <w:szCs w:val="24"/>
          <w:lang w:val="en-US" w:eastAsia="pt-PT"/>
        </w:rPr>
        <w:t>s</w:t>
      </w:r>
      <w:r w:rsidRPr="00244EDB">
        <w:rPr>
          <w:rFonts w:ascii="Book Antiqua" w:hAnsi="Book Antiqua"/>
          <w:noProof/>
          <w:sz w:val="24"/>
          <w:szCs w:val="24"/>
          <w:vertAlign w:val="superscript"/>
          <w:lang w:val="en-US"/>
        </w:rPr>
        <w:t>[</w:t>
      </w:r>
      <w:proofErr w:type="gramEnd"/>
      <w:r w:rsidRPr="00244EDB">
        <w:rPr>
          <w:rFonts w:ascii="Book Antiqua" w:hAnsi="Book Antiqua"/>
          <w:noProof/>
          <w:sz w:val="24"/>
          <w:szCs w:val="24"/>
          <w:vertAlign w:val="superscript"/>
          <w:lang w:val="en-US"/>
        </w:rPr>
        <w:t>41-44]</w:t>
      </w:r>
      <w:r w:rsidRPr="00244EDB">
        <w:rPr>
          <w:rFonts w:ascii="Book Antiqua" w:hAnsi="Book Antiqua"/>
          <w:sz w:val="24"/>
          <w:szCs w:val="24"/>
          <w:lang w:val="en-US" w:eastAsia="pt-PT"/>
        </w:rPr>
        <w:t xml:space="preserve">. </w:t>
      </w:r>
      <w:r w:rsidR="00043E21" w:rsidRPr="00244EDB">
        <w:rPr>
          <w:rFonts w:ascii="Book Antiqua" w:hAnsi="Book Antiqua"/>
          <w:sz w:val="24"/>
          <w:szCs w:val="24"/>
          <w:lang w:val="en-US" w:eastAsia="pt-PT"/>
        </w:rPr>
        <w:t>The histological nerve preparation followed t</w:t>
      </w:r>
      <w:r w:rsidR="008F30F2" w:rsidRPr="00244EDB">
        <w:rPr>
          <w:rFonts w:ascii="Book Antiqua" w:hAnsi="Book Antiqua"/>
          <w:sz w:val="24"/>
          <w:szCs w:val="24"/>
          <w:lang w:val="en-US" w:eastAsia="pt-PT"/>
        </w:rPr>
        <w:t xml:space="preserve">he previously reported </w:t>
      </w:r>
      <w:proofErr w:type="gramStart"/>
      <w:r w:rsidR="008F30F2" w:rsidRPr="00244EDB">
        <w:rPr>
          <w:rFonts w:ascii="Book Antiqua" w:hAnsi="Book Antiqua"/>
          <w:sz w:val="24"/>
          <w:szCs w:val="24"/>
          <w:lang w:val="en-US" w:eastAsia="pt-PT"/>
        </w:rPr>
        <w:t>protocol</w:t>
      </w:r>
      <w:r w:rsidR="008F30F2" w:rsidRPr="00244EDB">
        <w:rPr>
          <w:rFonts w:ascii="Book Antiqua" w:eastAsiaTheme="minorEastAsia" w:hAnsi="Book Antiqua" w:hint="eastAsia"/>
          <w:sz w:val="24"/>
          <w:szCs w:val="24"/>
          <w:vertAlign w:val="superscript"/>
          <w:lang w:val="en-US" w:eastAsia="zh-CN"/>
        </w:rPr>
        <w:t>[</w:t>
      </w:r>
      <w:proofErr w:type="gramEnd"/>
      <w:r w:rsidR="00CA6D6D" w:rsidRPr="00244EDB">
        <w:rPr>
          <w:rFonts w:ascii="Book Antiqua" w:hAnsi="Book Antiqua"/>
          <w:noProof/>
          <w:sz w:val="24"/>
          <w:szCs w:val="24"/>
          <w:vertAlign w:val="superscript"/>
          <w:lang w:val="en-US" w:eastAsia="pt-PT"/>
        </w:rPr>
        <w:t>3,9,17,25,31,33,35</w:t>
      </w:r>
      <w:r w:rsidR="00CA6D6D" w:rsidRPr="00244EDB">
        <w:rPr>
          <w:rFonts w:ascii="Book Antiqua" w:eastAsiaTheme="minorEastAsia" w:hAnsi="Book Antiqua" w:hint="eastAsia"/>
          <w:noProof/>
          <w:sz w:val="24"/>
          <w:szCs w:val="24"/>
          <w:vertAlign w:val="superscript"/>
          <w:lang w:val="en-US" w:eastAsia="zh-CN"/>
        </w:rPr>
        <w:t>]</w:t>
      </w:r>
      <w:r w:rsidR="00043E21" w:rsidRPr="00244EDB">
        <w:rPr>
          <w:rFonts w:ascii="Book Antiqua" w:hAnsi="Book Antiqua"/>
          <w:noProof/>
          <w:sz w:val="24"/>
          <w:szCs w:val="24"/>
          <w:vertAlign w:val="superscript"/>
          <w:lang w:val="en-US" w:eastAsia="pt-PT"/>
        </w:rPr>
        <w:t xml:space="preserve"> </w:t>
      </w:r>
      <w:r w:rsidR="00043E21" w:rsidRPr="00244EDB">
        <w:rPr>
          <w:rFonts w:ascii="Book Antiqua" w:hAnsi="Book Antiqua"/>
          <w:sz w:val="24"/>
          <w:szCs w:val="24"/>
          <w:lang w:val="en-US" w:eastAsia="pt-PT"/>
        </w:rPr>
        <w:t>and a s</w:t>
      </w:r>
      <w:r w:rsidR="002858F7" w:rsidRPr="00244EDB">
        <w:rPr>
          <w:rFonts w:ascii="Book Antiqua" w:hAnsi="Book Antiqua"/>
          <w:sz w:val="24"/>
          <w:szCs w:val="24"/>
          <w:lang w:val="en-US" w:eastAsia="pt-PT"/>
        </w:rPr>
        <w:t>ystematic random sampl</w:t>
      </w:r>
      <w:r w:rsidR="00043E21" w:rsidRPr="00244EDB">
        <w:rPr>
          <w:rFonts w:ascii="Book Antiqua" w:hAnsi="Book Antiqua"/>
          <w:sz w:val="24"/>
          <w:szCs w:val="24"/>
          <w:lang w:val="en-US" w:eastAsia="pt-PT"/>
        </w:rPr>
        <w:t>ing and D-</w:t>
      </w:r>
      <w:proofErr w:type="spellStart"/>
      <w:r w:rsidR="00043E21" w:rsidRPr="00244EDB">
        <w:rPr>
          <w:rFonts w:ascii="Book Antiqua" w:hAnsi="Book Antiqua"/>
          <w:sz w:val="24"/>
          <w:szCs w:val="24"/>
          <w:lang w:val="en-US" w:eastAsia="pt-PT"/>
        </w:rPr>
        <w:t>disector</w:t>
      </w:r>
      <w:proofErr w:type="spellEnd"/>
      <w:r w:rsidR="00043E21" w:rsidRPr="00244EDB">
        <w:rPr>
          <w:rFonts w:ascii="Book Antiqua" w:hAnsi="Book Antiqua"/>
          <w:sz w:val="24"/>
          <w:szCs w:val="24"/>
          <w:lang w:val="en-US" w:eastAsia="pt-PT"/>
        </w:rPr>
        <w:t xml:space="preserve"> were adopted</w:t>
      </w:r>
      <w:r w:rsidRPr="00244EDB">
        <w:rPr>
          <w:rFonts w:ascii="Book Antiqua" w:hAnsi="Book Antiqua"/>
          <w:noProof/>
          <w:sz w:val="24"/>
          <w:szCs w:val="24"/>
          <w:vertAlign w:val="superscript"/>
          <w:lang w:val="en-US" w:eastAsia="pt-PT"/>
        </w:rPr>
        <w:t>[41-44]</w:t>
      </w:r>
      <w:r w:rsidRPr="00244EDB">
        <w:rPr>
          <w:rFonts w:ascii="Book Antiqua" w:hAnsi="Book Antiqua"/>
          <w:sz w:val="24"/>
          <w:szCs w:val="24"/>
          <w:lang w:val="en-US"/>
        </w:rPr>
        <w:t>.</w:t>
      </w:r>
      <w:r w:rsidRPr="00244EDB">
        <w:rPr>
          <w:rFonts w:ascii="Book Antiqua" w:hAnsi="Book Antiqua"/>
          <w:sz w:val="24"/>
          <w:szCs w:val="24"/>
          <w:lang w:val="en-US" w:eastAsia="pt-PT"/>
        </w:rPr>
        <w:t xml:space="preserve"> </w:t>
      </w:r>
    </w:p>
    <w:p w:rsidR="00F4644A" w:rsidRPr="00244EDB" w:rsidRDefault="00F4644A" w:rsidP="00244EDB">
      <w:pPr>
        <w:pStyle w:val="Captulo"/>
        <w:ind w:firstLineChars="98" w:firstLine="235"/>
        <w:rPr>
          <w:rFonts w:ascii="Book Antiqua" w:hAnsi="Book Antiqua"/>
          <w:sz w:val="24"/>
          <w:szCs w:val="24"/>
        </w:rPr>
      </w:pPr>
      <w:r w:rsidRPr="00244EDB">
        <w:rPr>
          <w:rFonts w:ascii="Book Antiqua" w:hAnsi="Book Antiqua"/>
          <w:sz w:val="24"/>
          <w:szCs w:val="24"/>
        </w:rPr>
        <w:t xml:space="preserve">At the end of the healing period tested (week 20), </w:t>
      </w:r>
      <w:proofErr w:type="spellStart"/>
      <w:r w:rsidRPr="00244EDB">
        <w:rPr>
          <w:rFonts w:ascii="Book Antiqua" w:hAnsi="Book Antiqua"/>
          <w:i/>
          <w:sz w:val="24"/>
          <w:szCs w:val="24"/>
        </w:rPr>
        <w:t>tibialis</w:t>
      </w:r>
      <w:proofErr w:type="spellEnd"/>
      <w:r w:rsidRPr="00244EDB">
        <w:rPr>
          <w:rFonts w:ascii="Book Antiqua" w:hAnsi="Book Antiqua"/>
          <w:i/>
          <w:sz w:val="24"/>
          <w:szCs w:val="24"/>
        </w:rPr>
        <w:t xml:space="preserve"> anterior</w:t>
      </w:r>
      <w:r w:rsidRPr="00244EDB">
        <w:rPr>
          <w:rFonts w:ascii="Book Antiqua" w:hAnsi="Book Antiqua"/>
          <w:sz w:val="24"/>
          <w:szCs w:val="24"/>
        </w:rPr>
        <w:t xml:space="preserve"> (TA) muscles of all experimental (</w:t>
      </w:r>
      <w:r w:rsidRPr="00244EDB">
        <w:rPr>
          <w:rFonts w:ascii="Book Antiqua" w:hAnsi="Book Antiqua"/>
          <w:i/>
          <w:sz w:val="24"/>
          <w:szCs w:val="24"/>
        </w:rPr>
        <w:t>PVA,</w:t>
      </w:r>
      <w:r w:rsidRPr="00244EDB">
        <w:rPr>
          <w:rFonts w:ascii="Book Antiqua" w:hAnsi="Book Antiqua"/>
          <w:sz w:val="24"/>
          <w:szCs w:val="24"/>
        </w:rPr>
        <w:t xml:space="preserve"> </w:t>
      </w:r>
      <w:r w:rsidRPr="00244EDB">
        <w:rPr>
          <w:rFonts w:ascii="Book Antiqua" w:hAnsi="Book Antiqua"/>
          <w:i/>
          <w:sz w:val="24"/>
          <w:szCs w:val="24"/>
        </w:rPr>
        <w:t>PVA-CNTs</w:t>
      </w:r>
      <w:r w:rsidRPr="00244EDB">
        <w:rPr>
          <w:rFonts w:ascii="Book Antiqua" w:hAnsi="Book Antiqua"/>
          <w:sz w:val="24"/>
          <w:szCs w:val="24"/>
        </w:rPr>
        <w:t xml:space="preserve">, </w:t>
      </w:r>
      <w:r w:rsidRPr="00244EDB">
        <w:rPr>
          <w:rFonts w:ascii="Book Antiqua" w:hAnsi="Book Antiqua"/>
          <w:i/>
          <w:sz w:val="24"/>
          <w:szCs w:val="24"/>
        </w:rPr>
        <w:t>PVA-</w:t>
      </w:r>
      <w:proofErr w:type="spellStart"/>
      <w:r w:rsidRPr="00244EDB">
        <w:rPr>
          <w:rFonts w:ascii="Book Antiqua" w:hAnsi="Book Antiqua"/>
          <w:i/>
          <w:sz w:val="24"/>
          <w:szCs w:val="24"/>
        </w:rPr>
        <w:t>PPy</w:t>
      </w:r>
      <w:proofErr w:type="spellEnd"/>
      <w:r w:rsidRPr="00244EDB">
        <w:rPr>
          <w:rFonts w:ascii="Book Antiqua" w:hAnsi="Book Antiqua"/>
          <w:sz w:val="24"/>
          <w:szCs w:val="24"/>
        </w:rPr>
        <w:t xml:space="preserve">, </w:t>
      </w:r>
      <w:r w:rsidRPr="00244EDB">
        <w:rPr>
          <w:rFonts w:ascii="Book Antiqua" w:hAnsi="Book Antiqua"/>
          <w:i/>
          <w:sz w:val="24"/>
          <w:szCs w:val="24"/>
        </w:rPr>
        <w:t>Graft</w:t>
      </w:r>
      <w:r w:rsidRPr="00244EDB">
        <w:rPr>
          <w:rFonts w:ascii="Book Antiqua" w:hAnsi="Book Antiqua"/>
          <w:sz w:val="24"/>
          <w:szCs w:val="24"/>
        </w:rPr>
        <w:t xml:space="preserve">, </w:t>
      </w:r>
      <w:r w:rsidRPr="00244EDB">
        <w:rPr>
          <w:rFonts w:ascii="Book Antiqua" w:hAnsi="Book Antiqua"/>
          <w:i/>
          <w:sz w:val="24"/>
          <w:szCs w:val="24"/>
        </w:rPr>
        <w:t>End-to-End</w:t>
      </w:r>
      <w:r w:rsidRPr="00244EDB">
        <w:rPr>
          <w:rFonts w:ascii="Book Antiqua" w:hAnsi="Book Antiqua"/>
          <w:sz w:val="24"/>
          <w:szCs w:val="24"/>
        </w:rPr>
        <w:t xml:space="preserve">, and </w:t>
      </w:r>
      <w:r w:rsidRPr="00244EDB">
        <w:rPr>
          <w:rFonts w:ascii="Book Antiqua" w:hAnsi="Book Antiqua"/>
          <w:i/>
          <w:sz w:val="24"/>
          <w:szCs w:val="24"/>
        </w:rPr>
        <w:t>PVA-CNTs-MSCs</w:t>
      </w:r>
      <w:r w:rsidRPr="00244EDB">
        <w:rPr>
          <w:rFonts w:ascii="Book Antiqua" w:hAnsi="Book Antiqua"/>
          <w:sz w:val="24"/>
          <w:szCs w:val="24"/>
        </w:rPr>
        <w:t xml:space="preserve">) and Control (no lesion) groups were collected, and the tissue samples were fixed in 10% buffered formalin, routinely processed, dehydrated and embedded in paraffin wax. Consecutive 3 </w:t>
      </w:r>
      <w:proofErr w:type="spellStart"/>
      <w:r w:rsidRPr="00244EDB">
        <w:rPr>
          <w:rFonts w:ascii="Book Antiqua" w:hAnsi="Book Antiqua"/>
          <w:sz w:val="24"/>
          <w:szCs w:val="24"/>
        </w:rPr>
        <w:t>μm</w:t>
      </w:r>
      <w:proofErr w:type="spellEnd"/>
      <w:r w:rsidRPr="00244EDB">
        <w:rPr>
          <w:rFonts w:ascii="Book Antiqua" w:hAnsi="Book Antiqua"/>
          <w:sz w:val="24"/>
          <w:szCs w:val="24"/>
        </w:rPr>
        <w:t xml:space="preserve"> transverse sections from the mid-belly of each muscle were cut, stained</w:t>
      </w:r>
      <w:r w:rsidR="008F30F2" w:rsidRPr="00244EDB">
        <w:rPr>
          <w:rFonts w:ascii="Book Antiqua" w:hAnsi="Book Antiqua"/>
          <w:sz w:val="24"/>
          <w:szCs w:val="24"/>
        </w:rPr>
        <w:t xml:space="preserve"> with </w:t>
      </w:r>
      <w:proofErr w:type="spellStart"/>
      <w:r w:rsidR="008F30F2" w:rsidRPr="00244EDB">
        <w:rPr>
          <w:rFonts w:ascii="Book Antiqua" w:hAnsi="Book Antiqua"/>
          <w:sz w:val="24"/>
          <w:szCs w:val="24"/>
        </w:rPr>
        <w:t>haematoxylin</w:t>
      </w:r>
      <w:proofErr w:type="spellEnd"/>
      <w:r w:rsidR="008F30F2" w:rsidRPr="00244EDB">
        <w:rPr>
          <w:rFonts w:ascii="Book Antiqua" w:hAnsi="Book Antiqua"/>
          <w:sz w:val="24"/>
          <w:szCs w:val="24"/>
        </w:rPr>
        <w:t xml:space="preserve"> and eosin (H</w:t>
      </w:r>
      <w:r w:rsidRPr="00244EDB">
        <w:rPr>
          <w:rFonts w:ascii="Book Antiqua" w:hAnsi="Book Antiqua"/>
          <w:sz w:val="24"/>
          <w:szCs w:val="24"/>
        </w:rPr>
        <w:t xml:space="preserve">E) and used for </w:t>
      </w:r>
      <w:proofErr w:type="spellStart"/>
      <w:r w:rsidRPr="00244EDB">
        <w:rPr>
          <w:rFonts w:ascii="Book Antiqua" w:hAnsi="Book Antiqua"/>
          <w:sz w:val="24"/>
          <w:szCs w:val="24"/>
        </w:rPr>
        <w:t>morphometry</w:t>
      </w:r>
      <w:proofErr w:type="spellEnd"/>
      <w:r w:rsidRPr="00244EDB">
        <w:rPr>
          <w:rFonts w:ascii="Book Antiqua" w:hAnsi="Book Antiqua"/>
          <w:sz w:val="24"/>
          <w:szCs w:val="24"/>
        </w:rPr>
        <w:t xml:space="preserve"> evaluation and determination of the degree of atrophy. For the morphometric analysis, an unbiased sampling procedure was applied and the following measures were calculated: area, perimeter, “</w:t>
      </w:r>
      <w:proofErr w:type="spellStart"/>
      <w:r w:rsidRPr="00244EDB">
        <w:rPr>
          <w:rFonts w:ascii="Book Antiqua" w:hAnsi="Book Antiqua"/>
          <w:sz w:val="24"/>
          <w:szCs w:val="24"/>
        </w:rPr>
        <w:t>Feret’s</w:t>
      </w:r>
      <w:proofErr w:type="spellEnd"/>
      <w:r w:rsidRPr="00244EDB">
        <w:rPr>
          <w:rFonts w:ascii="Book Antiqua" w:hAnsi="Book Antiqua"/>
          <w:sz w:val="24"/>
          <w:szCs w:val="24"/>
        </w:rPr>
        <w:t xml:space="preserve"> angle” and “minimal </w:t>
      </w:r>
      <w:proofErr w:type="spellStart"/>
      <w:r w:rsidRPr="00244EDB">
        <w:rPr>
          <w:rFonts w:ascii="Book Antiqua" w:hAnsi="Book Antiqua"/>
          <w:sz w:val="24"/>
          <w:szCs w:val="24"/>
        </w:rPr>
        <w:t>Feret’s</w:t>
      </w:r>
      <w:proofErr w:type="spellEnd"/>
      <w:r w:rsidRPr="00244EDB">
        <w:rPr>
          <w:rFonts w:ascii="Book Antiqua" w:hAnsi="Book Antiqua"/>
          <w:sz w:val="24"/>
          <w:szCs w:val="24"/>
        </w:rPr>
        <w:t xml:space="preserve"> diameter” (which is the minimum distance of parallel tangents at opposing borders of the muscle fiber). These parameters were evaluated from the cross sections using the </w:t>
      </w:r>
      <w:proofErr w:type="spellStart"/>
      <w:r w:rsidRPr="00244EDB">
        <w:rPr>
          <w:rFonts w:ascii="Book Antiqua" w:hAnsi="Book Antiqua"/>
          <w:sz w:val="24"/>
          <w:szCs w:val="24"/>
        </w:rPr>
        <w:t>ImageJ</w:t>
      </w:r>
      <w:proofErr w:type="spellEnd"/>
      <w:r w:rsidRPr="00244EDB">
        <w:rPr>
          <w:rFonts w:ascii="Book Antiqua" w:hAnsi="Book Antiqua"/>
          <w:sz w:val="24"/>
          <w:szCs w:val="24"/>
          <w:vertAlign w:val="superscript"/>
        </w:rPr>
        <w:t>©</w:t>
      </w:r>
      <w:r w:rsidRPr="00244EDB">
        <w:rPr>
          <w:rFonts w:ascii="Book Antiqua" w:hAnsi="Book Antiqua"/>
          <w:sz w:val="24"/>
          <w:szCs w:val="24"/>
        </w:rPr>
        <w:t xml:space="preserve"> software (NIH) which allowed to apply this set of individual fiber measurements. A minimum of 1000 skeletal muscle fibers was measured from each group. This assessment was performed by 2 independent operators. Each one of the operators measured, blindly and randomly, an average of 50 fibers in each section. Images were acquired using a Nikon</w:t>
      </w:r>
      <w:r w:rsidRPr="00244EDB">
        <w:rPr>
          <w:rFonts w:ascii="Book Antiqua" w:hAnsi="Book Antiqua"/>
          <w:sz w:val="24"/>
          <w:szCs w:val="24"/>
          <w:vertAlign w:val="superscript"/>
        </w:rPr>
        <w:t>®</w:t>
      </w:r>
      <w:r w:rsidRPr="00244EDB">
        <w:rPr>
          <w:rFonts w:ascii="Book Antiqua" w:hAnsi="Book Antiqua"/>
          <w:sz w:val="24"/>
          <w:szCs w:val="24"/>
        </w:rPr>
        <w:t xml:space="preserve"> microscope connected to a Nikon</w:t>
      </w:r>
      <w:r w:rsidRPr="00244EDB">
        <w:rPr>
          <w:rFonts w:ascii="Book Antiqua" w:hAnsi="Book Antiqua"/>
          <w:sz w:val="24"/>
          <w:szCs w:val="24"/>
          <w:vertAlign w:val="superscript"/>
        </w:rPr>
        <w:t>®</w:t>
      </w:r>
      <w:r w:rsidRPr="00244EDB">
        <w:rPr>
          <w:rFonts w:ascii="Book Antiqua" w:hAnsi="Book Antiqua"/>
          <w:sz w:val="24"/>
          <w:szCs w:val="24"/>
        </w:rPr>
        <w:t xml:space="preserve"> digital camera DXM1200, at low magnification (100</w:t>
      </w:r>
      <w:r w:rsidR="008F30F2" w:rsidRPr="00244EDB">
        <w:rPr>
          <w:rFonts w:ascii="Book Antiqua" w:eastAsiaTheme="minorEastAsia" w:hAnsi="Book Antiqua" w:hint="eastAsia"/>
          <w:sz w:val="24"/>
          <w:szCs w:val="24"/>
          <w:lang w:eastAsia="zh-CN"/>
        </w:rPr>
        <w:t xml:space="preserve"> </w:t>
      </w:r>
      <w:r w:rsidR="008F30F2" w:rsidRPr="00244EDB">
        <w:rPr>
          <w:rFonts w:ascii="Book Antiqua" w:hAnsi="Book Antiqua"/>
          <w:color w:val="000000"/>
          <w:sz w:val="24"/>
          <w:szCs w:val="24"/>
        </w:rPr>
        <w:t>×</w:t>
      </w:r>
      <w:r w:rsidRPr="00244EDB">
        <w:rPr>
          <w:rFonts w:ascii="Book Antiqua" w:hAnsi="Book Antiqua"/>
          <w:sz w:val="24"/>
          <w:szCs w:val="24"/>
        </w:rPr>
        <w:t>) under the same conditions that were used to acquire a reference ruler.</w:t>
      </w:r>
    </w:p>
    <w:p w:rsidR="00F4644A" w:rsidRPr="00244EDB" w:rsidRDefault="00F4644A" w:rsidP="00244EDB">
      <w:pPr>
        <w:pStyle w:val="Captulo"/>
        <w:ind w:firstLineChars="100" w:firstLine="240"/>
        <w:rPr>
          <w:rFonts w:ascii="Book Antiqua" w:hAnsi="Book Antiqua"/>
          <w:sz w:val="24"/>
          <w:szCs w:val="24"/>
        </w:rPr>
      </w:pPr>
      <w:r w:rsidRPr="00244EDB">
        <w:rPr>
          <w:rFonts w:ascii="Book Antiqua" w:hAnsi="Book Antiqua"/>
          <w:sz w:val="24"/>
          <w:szCs w:val="24"/>
        </w:rPr>
        <w:t xml:space="preserve">At the end of the study, all animals were subjected to a complete necropsy examination in order to evaluate the presence of possible internal anomalies and/or injuries. Lung, heart, kidneys, liver and spleen were collected and weighed and then submitted to histological analysis to check whether there were related microscopic changes such as inflammation, degeneration, or accumulation of biological material. The organs were fixed in 10% buffered formalin and processed for routine histology with H&amp;E stain. Microscopically, massive carbon deposits generally appear as well-recognized </w:t>
      </w:r>
      <w:proofErr w:type="spellStart"/>
      <w:r w:rsidRPr="00244EDB">
        <w:rPr>
          <w:rFonts w:ascii="Book Antiqua" w:hAnsi="Book Antiqua"/>
          <w:sz w:val="24"/>
          <w:szCs w:val="24"/>
        </w:rPr>
        <w:t>anthracotic</w:t>
      </w:r>
      <w:proofErr w:type="spellEnd"/>
      <w:r w:rsidRPr="00244EDB">
        <w:rPr>
          <w:rFonts w:ascii="Book Antiqua" w:hAnsi="Book Antiqua"/>
          <w:sz w:val="24"/>
          <w:szCs w:val="24"/>
        </w:rPr>
        <w:t xml:space="preserve"> black pigment, especially in the lung. A recent report described that some types of carbon nanotubes may appear as small punctuated accumulations inside </w:t>
      </w:r>
      <w:proofErr w:type="spellStart"/>
      <w:r w:rsidRPr="00244EDB">
        <w:rPr>
          <w:rFonts w:ascii="Book Antiqua" w:hAnsi="Book Antiqua"/>
          <w:sz w:val="24"/>
          <w:szCs w:val="24"/>
        </w:rPr>
        <w:t>Kupfer</w:t>
      </w:r>
      <w:proofErr w:type="spellEnd"/>
      <w:r w:rsidRPr="00244EDB">
        <w:rPr>
          <w:rFonts w:ascii="Book Antiqua" w:hAnsi="Book Antiqua"/>
          <w:sz w:val="24"/>
          <w:szCs w:val="24"/>
        </w:rPr>
        <w:t xml:space="preserve"> cells (liver) and in the intermediate zone of the spleen, </w:t>
      </w:r>
      <w:r w:rsidR="008F30F2" w:rsidRPr="00244EDB">
        <w:rPr>
          <w:rFonts w:ascii="Book Antiqua" w:hAnsi="Book Antiqua"/>
          <w:sz w:val="24"/>
          <w:szCs w:val="24"/>
        </w:rPr>
        <w:t xml:space="preserve">when intravenously </w:t>
      </w:r>
      <w:proofErr w:type="gramStart"/>
      <w:r w:rsidR="008F30F2" w:rsidRPr="00244EDB">
        <w:rPr>
          <w:rFonts w:ascii="Book Antiqua" w:hAnsi="Book Antiqua"/>
          <w:sz w:val="24"/>
          <w:szCs w:val="24"/>
        </w:rPr>
        <w:t>administered</w:t>
      </w:r>
      <w:r w:rsidRPr="00244EDB">
        <w:rPr>
          <w:rFonts w:ascii="Book Antiqua" w:hAnsi="Book Antiqua"/>
          <w:noProof/>
          <w:sz w:val="24"/>
          <w:szCs w:val="24"/>
          <w:vertAlign w:val="superscript"/>
        </w:rPr>
        <w:t>[</w:t>
      </w:r>
      <w:proofErr w:type="gramEnd"/>
      <w:r w:rsidRPr="00244EDB">
        <w:rPr>
          <w:rFonts w:ascii="Book Antiqua" w:hAnsi="Book Antiqua"/>
          <w:noProof/>
          <w:sz w:val="24"/>
          <w:szCs w:val="24"/>
          <w:vertAlign w:val="superscript"/>
        </w:rPr>
        <w:t>45]</w:t>
      </w:r>
      <w:r w:rsidRPr="00244EDB">
        <w:rPr>
          <w:rFonts w:ascii="Book Antiqua" w:hAnsi="Book Antiqua"/>
          <w:sz w:val="24"/>
          <w:szCs w:val="24"/>
        </w:rPr>
        <w:t xml:space="preserve">. Special stains, such as Von </w:t>
      </w:r>
      <w:proofErr w:type="spellStart"/>
      <w:r w:rsidRPr="00244EDB">
        <w:rPr>
          <w:rFonts w:ascii="Book Antiqua" w:hAnsi="Book Antiqua"/>
          <w:sz w:val="24"/>
          <w:szCs w:val="24"/>
        </w:rPr>
        <w:t>Kossa</w:t>
      </w:r>
      <w:proofErr w:type="spellEnd"/>
      <w:r w:rsidRPr="00244EDB">
        <w:rPr>
          <w:rFonts w:ascii="Book Antiqua" w:hAnsi="Book Antiqua"/>
          <w:sz w:val="24"/>
          <w:szCs w:val="24"/>
        </w:rPr>
        <w:t xml:space="preserve"> (method that demonstrates phosphates and carbonates) and Masson-Fontana (method used for distinguish carbon deposits from melanin) were also performed in consecutive sections.</w:t>
      </w:r>
    </w:p>
    <w:p w:rsidR="006D13CE" w:rsidRPr="00244EDB" w:rsidRDefault="006D13CE" w:rsidP="00244EDB">
      <w:pPr>
        <w:spacing w:after="0" w:line="360" w:lineRule="auto"/>
        <w:jc w:val="both"/>
        <w:rPr>
          <w:rFonts w:ascii="Book Antiqua" w:hAnsi="Book Antiqua"/>
          <w:sz w:val="24"/>
          <w:szCs w:val="24"/>
          <w:lang w:val="en-US"/>
        </w:rPr>
      </w:pPr>
    </w:p>
    <w:p w:rsidR="00F4644A" w:rsidRPr="00244EDB" w:rsidRDefault="00F4644A" w:rsidP="00244EDB">
      <w:pPr>
        <w:spacing w:after="0" w:line="360" w:lineRule="auto"/>
        <w:jc w:val="both"/>
        <w:rPr>
          <w:rFonts w:ascii="Book Antiqua" w:hAnsi="Book Antiqua"/>
          <w:i/>
          <w:sz w:val="24"/>
          <w:szCs w:val="24"/>
        </w:rPr>
      </w:pPr>
      <w:proofErr w:type="spellStart"/>
      <w:r w:rsidRPr="00244EDB">
        <w:rPr>
          <w:rFonts w:ascii="Book Antiqua" w:hAnsi="Book Antiqua"/>
          <w:b/>
          <w:i/>
          <w:sz w:val="24"/>
          <w:szCs w:val="24"/>
        </w:rPr>
        <w:t>Statistical</w:t>
      </w:r>
      <w:proofErr w:type="spellEnd"/>
      <w:r w:rsidRPr="00244EDB">
        <w:rPr>
          <w:rFonts w:ascii="Book Antiqua" w:hAnsi="Book Antiqua"/>
          <w:b/>
          <w:i/>
          <w:sz w:val="24"/>
          <w:szCs w:val="24"/>
        </w:rPr>
        <w:t xml:space="preserve"> </w:t>
      </w:r>
      <w:proofErr w:type="spellStart"/>
      <w:r w:rsidRPr="00244EDB">
        <w:rPr>
          <w:rFonts w:ascii="Book Antiqua" w:hAnsi="Book Antiqua"/>
          <w:b/>
          <w:i/>
          <w:sz w:val="24"/>
          <w:szCs w:val="24"/>
        </w:rPr>
        <w:t>analysis</w:t>
      </w:r>
      <w:proofErr w:type="spellEnd"/>
      <w:r w:rsidRPr="00244EDB">
        <w:rPr>
          <w:rFonts w:ascii="Book Antiqua" w:hAnsi="Book Antiqua"/>
          <w:b/>
          <w:i/>
          <w:sz w:val="24"/>
          <w:szCs w:val="24"/>
        </w:rPr>
        <w:t xml:space="preserve"> </w:t>
      </w:r>
    </w:p>
    <w:p w:rsidR="00372F1F" w:rsidRPr="00244EDB" w:rsidRDefault="00372F1F" w:rsidP="00244EDB">
      <w:pPr>
        <w:spacing w:after="0" w:line="360" w:lineRule="auto"/>
        <w:jc w:val="both"/>
        <w:rPr>
          <w:rFonts w:ascii="Book Antiqua" w:hAnsi="Book Antiqua"/>
          <w:sz w:val="24"/>
          <w:szCs w:val="24"/>
        </w:rPr>
      </w:pPr>
      <w:proofErr w:type="spellStart"/>
      <w:r w:rsidRPr="00244EDB">
        <w:rPr>
          <w:rFonts w:ascii="Book Antiqua" w:hAnsi="Book Antiqua"/>
          <w:sz w:val="24"/>
          <w:szCs w:val="24"/>
        </w:rPr>
        <w:t>The</w:t>
      </w:r>
      <w:proofErr w:type="spellEnd"/>
      <w:r w:rsidRPr="00244EDB">
        <w:rPr>
          <w:rFonts w:ascii="Book Antiqua" w:hAnsi="Book Antiqua"/>
          <w:sz w:val="24"/>
          <w:szCs w:val="24"/>
        </w:rPr>
        <w:t xml:space="preserve"> </w:t>
      </w:r>
      <w:proofErr w:type="spellStart"/>
      <w:r w:rsidRPr="00244EDB">
        <w:rPr>
          <w:rFonts w:ascii="Book Antiqua" w:hAnsi="Book Antiqua"/>
          <w:sz w:val="24"/>
          <w:szCs w:val="24"/>
        </w:rPr>
        <w:t>statistical</w:t>
      </w:r>
      <w:proofErr w:type="spellEnd"/>
      <w:r w:rsidRPr="00244EDB">
        <w:rPr>
          <w:rFonts w:ascii="Book Antiqua" w:hAnsi="Book Antiqua"/>
          <w:sz w:val="24"/>
          <w:szCs w:val="24"/>
        </w:rPr>
        <w:t xml:space="preserve"> </w:t>
      </w:r>
      <w:proofErr w:type="spellStart"/>
      <w:r w:rsidRPr="00244EDB">
        <w:rPr>
          <w:rFonts w:ascii="Book Antiqua" w:hAnsi="Book Antiqua"/>
          <w:sz w:val="24"/>
          <w:szCs w:val="24"/>
        </w:rPr>
        <w:t>review</w:t>
      </w:r>
      <w:proofErr w:type="spellEnd"/>
      <w:r w:rsidRPr="00244EDB">
        <w:rPr>
          <w:rFonts w:ascii="Book Antiqua" w:hAnsi="Book Antiqua"/>
          <w:sz w:val="24"/>
          <w:szCs w:val="24"/>
        </w:rPr>
        <w:t xml:space="preserve"> </w:t>
      </w:r>
      <w:proofErr w:type="spellStart"/>
      <w:r w:rsidRPr="00244EDB">
        <w:rPr>
          <w:rFonts w:ascii="Book Antiqua" w:hAnsi="Book Antiqua"/>
          <w:sz w:val="24"/>
          <w:szCs w:val="24"/>
        </w:rPr>
        <w:t>of</w:t>
      </w:r>
      <w:proofErr w:type="spellEnd"/>
      <w:r w:rsidRPr="00244EDB">
        <w:rPr>
          <w:rFonts w:ascii="Book Antiqua" w:hAnsi="Book Antiqua"/>
          <w:sz w:val="24"/>
          <w:szCs w:val="24"/>
        </w:rPr>
        <w:t xml:space="preserve"> </w:t>
      </w:r>
      <w:proofErr w:type="spellStart"/>
      <w:r w:rsidRPr="00244EDB">
        <w:rPr>
          <w:rFonts w:ascii="Book Antiqua" w:hAnsi="Book Antiqua"/>
          <w:sz w:val="24"/>
          <w:szCs w:val="24"/>
        </w:rPr>
        <w:t>the</w:t>
      </w:r>
      <w:proofErr w:type="spellEnd"/>
      <w:r w:rsidRPr="00244EDB">
        <w:rPr>
          <w:rFonts w:ascii="Book Antiqua" w:hAnsi="Book Antiqua"/>
          <w:sz w:val="24"/>
          <w:szCs w:val="24"/>
        </w:rPr>
        <w:t xml:space="preserve"> </w:t>
      </w:r>
      <w:proofErr w:type="spellStart"/>
      <w:r w:rsidRPr="00244EDB">
        <w:rPr>
          <w:rFonts w:ascii="Book Antiqua" w:hAnsi="Book Antiqua"/>
          <w:sz w:val="24"/>
          <w:szCs w:val="24"/>
        </w:rPr>
        <w:t>study</w:t>
      </w:r>
      <w:proofErr w:type="spellEnd"/>
      <w:r w:rsidRPr="00244EDB">
        <w:rPr>
          <w:rFonts w:ascii="Book Antiqua" w:hAnsi="Book Antiqua"/>
          <w:sz w:val="24"/>
          <w:szCs w:val="24"/>
        </w:rPr>
        <w:t xml:space="preserve"> </w:t>
      </w:r>
      <w:proofErr w:type="spellStart"/>
      <w:r w:rsidRPr="00244EDB">
        <w:rPr>
          <w:rFonts w:ascii="Book Antiqua" w:hAnsi="Book Antiqua"/>
          <w:sz w:val="24"/>
          <w:szCs w:val="24"/>
        </w:rPr>
        <w:t>was</w:t>
      </w:r>
      <w:proofErr w:type="spellEnd"/>
      <w:r w:rsidRPr="00244EDB">
        <w:rPr>
          <w:rFonts w:ascii="Book Antiqua" w:hAnsi="Book Antiqua"/>
          <w:sz w:val="24"/>
          <w:szCs w:val="24"/>
        </w:rPr>
        <w:t xml:space="preserve"> </w:t>
      </w:r>
      <w:proofErr w:type="spellStart"/>
      <w:r w:rsidRPr="00244EDB">
        <w:rPr>
          <w:rFonts w:ascii="Book Antiqua" w:hAnsi="Book Antiqua"/>
          <w:sz w:val="24"/>
          <w:szCs w:val="24"/>
        </w:rPr>
        <w:t>performed</w:t>
      </w:r>
      <w:proofErr w:type="spellEnd"/>
      <w:r w:rsidRPr="00244EDB">
        <w:rPr>
          <w:rFonts w:ascii="Book Antiqua" w:hAnsi="Book Antiqua"/>
          <w:sz w:val="24"/>
          <w:szCs w:val="24"/>
        </w:rPr>
        <w:t xml:space="preserve"> </w:t>
      </w:r>
      <w:proofErr w:type="spellStart"/>
      <w:r w:rsidRPr="00244EDB">
        <w:rPr>
          <w:rFonts w:ascii="Book Antiqua" w:hAnsi="Book Antiqua"/>
          <w:sz w:val="24"/>
          <w:szCs w:val="24"/>
        </w:rPr>
        <w:t>by</w:t>
      </w:r>
      <w:proofErr w:type="spellEnd"/>
      <w:r w:rsidRPr="00244EDB">
        <w:rPr>
          <w:rFonts w:ascii="Book Antiqua" w:hAnsi="Book Antiqua"/>
          <w:sz w:val="24"/>
          <w:szCs w:val="24"/>
        </w:rPr>
        <w:t xml:space="preserve"> a </w:t>
      </w:r>
      <w:proofErr w:type="spellStart"/>
      <w:r w:rsidRPr="00244EDB">
        <w:rPr>
          <w:rFonts w:ascii="Book Antiqua" w:hAnsi="Book Antiqua"/>
          <w:sz w:val="24"/>
          <w:szCs w:val="24"/>
        </w:rPr>
        <w:t>biomedical</w:t>
      </w:r>
      <w:proofErr w:type="spellEnd"/>
      <w:r w:rsidRPr="00244EDB">
        <w:rPr>
          <w:rFonts w:ascii="Book Antiqua" w:hAnsi="Book Antiqua"/>
          <w:sz w:val="24"/>
          <w:szCs w:val="24"/>
        </w:rPr>
        <w:t xml:space="preserve"> </w:t>
      </w:r>
      <w:proofErr w:type="spellStart"/>
      <w:r w:rsidRPr="00244EDB">
        <w:rPr>
          <w:rFonts w:ascii="Book Antiqua" w:hAnsi="Book Antiqua"/>
          <w:sz w:val="24"/>
          <w:szCs w:val="24"/>
        </w:rPr>
        <w:t>statistician</w:t>
      </w:r>
      <w:proofErr w:type="spellEnd"/>
      <w:r w:rsidRPr="00244EDB">
        <w:rPr>
          <w:rFonts w:ascii="Book Antiqua" w:hAnsi="Book Antiqua"/>
          <w:sz w:val="24"/>
          <w:szCs w:val="24"/>
        </w:rPr>
        <w:t xml:space="preserve"> (PAS Armada-da-Silva, CIPER-FMH: Centro Interdisciplinar de Estudo de Performance Humana, Faculdade de Motricidade Humana (FMH), Universidade de Lisboa (UL), Estrada da Costa, 1499-002, Cruz Quebrada – Dafundo, Portugal). </w:t>
      </w:r>
    </w:p>
    <w:p w:rsidR="005E5AD3" w:rsidRPr="00244EDB" w:rsidRDefault="005E5AD3" w:rsidP="00244EDB">
      <w:pPr>
        <w:spacing w:after="0" w:line="360" w:lineRule="auto"/>
        <w:ind w:firstLineChars="100" w:firstLine="240"/>
        <w:jc w:val="both"/>
        <w:rPr>
          <w:rFonts w:ascii="Book Antiqua" w:hAnsi="Book Antiqua"/>
          <w:b/>
          <w:sz w:val="24"/>
          <w:szCs w:val="24"/>
          <w:lang w:val="en-US"/>
        </w:rPr>
      </w:pPr>
      <w:r w:rsidRPr="00244EDB">
        <w:rPr>
          <w:rFonts w:ascii="Book Antiqua" w:hAnsi="Book Antiqua"/>
          <w:sz w:val="24"/>
          <w:szCs w:val="24"/>
          <w:lang w:val="en-US"/>
        </w:rPr>
        <w:t xml:space="preserve">A mixed model repeated measures ANOVA was used to test for differences across time and sciatic nerve treatment. </w:t>
      </w:r>
      <w:proofErr w:type="spellStart"/>
      <w:r w:rsidRPr="00244EDB">
        <w:rPr>
          <w:rFonts w:ascii="Book Antiqua" w:hAnsi="Book Antiqua"/>
          <w:sz w:val="24"/>
          <w:szCs w:val="24"/>
          <w:lang w:val="en-US"/>
        </w:rPr>
        <w:t>Sphericity</w:t>
      </w:r>
      <w:proofErr w:type="spellEnd"/>
      <w:r w:rsidRPr="00244EDB">
        <w:rPr>
          <w:rFonts w:ascii="Book Antiqua" w:hAnsi="Book Antiqua"/>
          <w:sz w:val="24"/>
          <w:szCs w:val="24"/>
          <w:lang w:val="en-US"/>
        </w:rPr>
        <w:t xml:space="preserve"> was assessed by </w:t>
      </w:r>
      <w:proofErr w:type="spellStart"/>
      <w:r w:rsidRPr="00244EDB">
        <w:rPr>
          <w:rFonts w:ascii="Book Antiqua" w:hAnsi="Book Antiqua"/>
          <w:sz w:val="24"/>
          <w:szCs w:val="24"/>
          <w:lang w:val="en-US"/>
        </w:rPr>
        <w:t>Mauchly’s</w:t>
      </w:r>
      <w:proofErr w:type="spellEnd"/>
      <w:r w:rsidRPr="00244EDB">
        <w:rPr>
          <w:rFonts w:ascii="Book Antiqua" w:hAnsi="Book Antiqua"/>
          <w:sz w:val="24"/>
          <w:szCs w:val="24"/>
          <w:lang w:val="en-US"/>
        </w:rPr>
        <w:t xml:space="preserve"> test and Greenhouse-</w:t>
      </w:r>
      <w:proofErr w:type="spellStart"/>
      <w:r w:rsidRPr="00244EDB">
        <w:rPr>
          <w:rFonts w:ascii="Book Antiqua" w:hAnsi="Book Antiqua"/>
          <w:sz w:val="24"/>
          <w:szCs w:val="24"/>
          <w:lang w:val="en-US"/>
        </w:rPr>
        <w:t>Geisser</w:t>
      </w:r>
      <w:proofErr w:type="spellEnd"/>
      <w:r w:rsidRPr="00244EDB">
        <w:rPr>
          <w:rFonts w:ascii="Book Antiqua" w:hAnsi="Book Antiqua"/>
          <w:sz w:val="24"/>
          <w:szCs w:val="24"/>
          <w:lang w:val="en-US"/>
        </w:rPr>
        <w:t xml:space="preserve"> degrees of freedom correction was used in cases </w:t>
      </w:r>
      <w:proofErr w:type="spellStart"/>
      <w:r w:rsidRPr="00244EDB">
        <w:rPr>
          <w:rFonts w:ascii="Book Antiqua" w:hAnsi="Book Antiqua"/>
          <w:sz w:val="24"/>
          <w:szCs w:val="24"/>
          <w:lang w:val="en-US"/>
        </w:rPr>
        <w:t>sphericity</w:t>
      </w:r>
      <w:proofErr w:type="spellEnd"/>
      <w:r w:rsidRPr="00244EDB">
        <w:rPr>
          <w:rFonts w:ascii="Book Antiqua" w:hAnsi="Book Antiqua"/>
          <w:sz w:val="24"/>
          <w:szCs w:val="24"/>
          <w:lang w:val="en-US"/>
        </w:rPr>
        <w:t xml:space="preserve"> could not be assumed or when corrected p-values were below the accepted level of significance (</w:t>
      </w:r>
      <w:r w:rsidRPr="00244EDB">
        <w:rPr>
          <w:rFonts w:ascii="Book Antiqua" w:hAnsi="Book Antiqua"/>
          <w:i/>
          <w:sz w:val="24"/>
          <w:szCs w:val="24"/>
          <w:lang w:val="en-US"/>
        </w:rPr>
        <w:t xml:space="preserve">P </w:t>
      </w:r>
      <w:r w:rsidRPr="00244EDB">
        <w:rPr>
          <w:rFonts w:ascii="Book Antiqua" w:hAnsi="Book Antiqua"/>
          <w:sz w:val="24"/>
          <w:szCs w:val="24"/>
          <w:lang w:val="en-US"/>
        </w:rPr>
        <w:t xml:space="preserve">&lt; 0.05). </w:t>
      </w:r>
      <w:proofErr w:type="spellStart"/>
      <w:r w:rsidRPr="00244EDB">
        <w:rPr>
          <w:rFonts w:ascii="Book Antiqua" w:hAnsi="Book Antiqua"/>
          <w:sz w:val="24"/>
          <w:szCs w:val="24"/>
          <w:lang w:val="en-US"/>
        </w:rPr>
        <w:t>Tukey’s</w:t>
      </w:r>
      <w:proofErr w:type="spellEnd"/>
      <w:r w:rsidRPr="00244EDB">
        <w:rPr>
          <w:rFonts w:ascii="Book Antiqua" w:hAnsi="Book Antiqua"/>
          <w:sz w:val="24"/>
          <w:szCs w:val="24"/>
          <w:lang w:val="en-US"/>
        </w:rPr>
        <w:t xml:space="preserve"> HSD test was </w:t>
      </w:r>
      <w:r w:rsidR="008F30F2" w:rsidRPr="00244EDB">
        <w:rPr>
          <w:rFonts w:ascii="Book Antiqua" w:hAnsi="Book Antiqua"/>
          <w:sz w:val="24"/>
          <w:szCs w:val="24"/>
          <w:lang w:val="en-US"/>
        </w:rPr>
        <w:t xml:space="preserve">used for pairwise comparisons. </w:t>
      </w:r>
      <w:r w:rsidRPr="00244EDB">
        <w:rPr>
          <w:rFonts w:ascii="Book Antiqua" w:hAnsi="Book Antiqua"/>
          <w:sz w:val="24"/>
          <w:szCs w:val="24"/>
          <w:lang w:val="en-US"/>
        </w:rPr>
        <w:t xml:space="preserve">All data is presented as mean and standard deviation (SD), unless otherwise stated. These statistical tests were carried out with IBM SPSS Statistics Version 19. </w:t>
      </w:r>
      <w:r w:rsidRPr="00244EDB">
        <w:rPr>
          <w:rFonts w:ascii="Book Antiqua" w:hAnsi="Book Antiqua"/>
          <w:sz w:val="24"/>
          <w:szCs w:val="24"/>
          <w:lang w:val="en-US" w:eastAsia="pt-PT"/>
        </w:rPr>
        <w:t xml:space="preserve">For stereology, statistical comparisons of quantitative data were subjected to one-way ANOVA test, followed by pairwise comparisons using </w:t>
      </w:r>
      <w:proofErr w:type="spellStart"/>
      <w:r w:rsidRPr="00244EDB">
        <w:rPr>
          <w:rFonts w:ascii="Book Antiqua" w:hAnsi="Book Antiqua"/>
          <w:sz w:val="24"/>
          <w:szCs w:val="24"/>
          <w:lang w:val="en-US" w:eastAsia="pt-PT"/>
        </w:rPr>
        <w:t>Tukey’s</w:t>
      </w:r>
      <w:proofErr w:type="spellEnd"/>
      <w:r w:rsidRPr="00244EDB">
        <w:rPr>
          <w:rFonts w:ascii="Book Antiqua" w:hAnsi="Book Antiqua"/>
          <w:sz w:val="24"/>
          <w:szCs w:val="24"/>
          <w:lang w:val="en-US" w:eastAsia="pt-PT"/>
        </w:rPr>
        <w:t xml:space="preserve"> HSD test. Statistical significance was established as P&lt;0.05. Stereological data was analyzed using the software </w:t>
      </w:r>
      <w:r w:rsidRPr="00244EDB">
        <w:rPr>
          <w:rFonts w:ascii="Book Antiqua" w:hAnsi="Book Antiqua"/>
          <w:sz w:val="24"/>
          <w:szCs w:val="24"/>
          <w:lang w:val="en-US"/>
        </w:rPr>
        <w:t>using the SPSS version 19.0 (SPSS, Chicago, IL)</w:t>
      </w:r>
      <w:r w:rsidRPr="00244EDB">
        <w:rPr>
          <w:rFonts w:ascii="Book Antiqua" w:hAnsi="Book Antiqua"/>
          <w:sz w:val="24"/>
          <w:szCs w:val="24"/>
          <w:lang w:val="en-US" w:eastAsia="pt-PT"/>
        </w:rPr>
        <w:t xml:space="preserve">. </w:t>
      </w:r>
      <w:r w:rsidRPr="00244EDB">
        <w:rPr>
          <w:rFonts w:ascii="Book Antiqua" w:hAnsi="Book Antiqua"/>
          <w:sz w:val="24"/>
          <w:szCs w:val="24"/>
          <w:lang w:val="en-US"/>
        </w:rPr>
        <w:t xml:space="preserve">For muscle </w:t>
      </w:r>
      <w:proofErr w:type="spellStart"/>
      <w:r w:rsidRPr="00244EDB">
        <w:rPr>
          <w:rFonts w:ascii="Book Antiqua" w:hAnsi="Book Antiqua"/>
          <w:sz w:val="24"/>
          <w:szCs w:val="24"/>
          <w:lang w:val="en-US"/>
        </w:rPr>
        <w:t>morphometry</w:t>
      </w:r>
      <w:proofErr w:type="spellEnd"/>
      <w:r w:rsidRPr="00244EDB">
        <w:rPr>
          <w:rFonts w:ascii="Book Antiqua" w:hAnsi="Book Antiqua"/>
          <w:sz w:val="24"/>
          <w:szCs w:val="24"/>
          <w:lang w:val="en-US"/>
        </w:rPr>
        <w:t>, statistical analysis was performed using the SPSS version 19.0 (SPSS, Chicago, IL). Results are presented as mean ± SEM in Figure</w:t>
      </w:r>
      <w:r w:rsidR="008F30F2" w:rsidRPr="00244EDB">
        <w:rPr>
          <w:rFonts w:ascii="Book Antiqua" w:eastAsiaTheme="minorEastAsia" w:hAnsi="Book Antiqua" w:hint="eastAsia"/>
          <w:sz w:val="24"/>
          <w:szCs w:val="24"/>
          <w:lang w:val="en-US" w:eastAsia="zh-CN"/>
        </w:rPr>
        <w:t>s</w:t>
      </w:r>
      <w:r w:rsidRPr="00244EDB">
        <w:rPr>
          <w:rFonts w:ascii="Book Antiqua" w:hAnsi="Book Antiqua"/>
          <w:sz w:val="24"/>
          <w:szCs w:val="24"/>
          <w:lang w:val="en-US"/>
        </w:rPr>
        <w:t xml:space="preserve"> 5 and 6. Multiple comparisons between groups were performed by one-way ANOVA supplemented with </w:t>
      </w:r>
      <w:proofErr w:type="spellStart"/>
      <w:r w:rsidRPr="00244EDB">
        <w:rPr>
          <w:rFonts w:ascii="Book Antiqua" w:hAnsi="Book Antiqua"/>
          <w:sz w:val="24"/>
          <w:szCs w:val="24"/>
          <w:lang w:val="en-US"/>
        </w:rPr>
        <w:t>Tukey’s</w:t>
      </w:r>
      <w:proofErr w:type="spellEnd"/>
      <w:r w:rsidRPr="00244EDB">
        <w:rPr>
          <w:rFonts w:ascii="Book Antiqua" w:hAnsi="Book Antiqua"/>
          <w:sz w:val="24"/>
          <w:szCs w:val="24"/>
          <w:lang w:val="en-US"/>
        </w:rPr>
        <w:t xml:space="preserve"> HSD post hoc test. Differences were considered statistically significant at </w:t>
      </w:r>
      <w:r w:rsidRPr="00244EDB">
        <w:rPr>
          <w:rFonts w:ascii="Book Antiqua" w:hAnsi="Book Antiqua"/>
          <w:i/>
          <w:sz w:val="24"/>
          <w:szCs w:val="24"/>
          <w:lang w:val="en-US"/>
        </w:rPr>
        <w:t>P</w:t>
      </w:r>
      <w:r w:rsidRPr="00244EDB">
        <w:rPr>
          <w:rFonts w:ascii="Book Antiqua" w:hAnsi="Book Antiqua"/>
          <w:sz w:val="24"/>
          <w:szCs w:val="24"/>
          <w:lang w:val="en-US"/>
        </w:rPr>
        <w:t xml:space="preserve"> &lt; 0.05.</w:t>
      </w:r>
    </w:p>
    <w:p w:rsidR="004C29FB" w:rsidRPr="00244EDB" w:rsidRDefault="004C29FB" w:rsidP="00244EDB">
      <w:pPr>
        <w:spacing w:after="0" w:line="360" w:lineRule="auto"/>
        <w:jc w:val="both"/>
        <w:rPr>
          <w:rFonts w:ascii="Book Antiqua" w:hAnsi="Book Antiqua"/>
          <w:b/>
          <w:sz w:val="24"/>
          <w:szCs w:val="24"/>
          <w:lang w:val="en-US"/>
        </w:rPr>
      </w:pPr>
    </w:p>
    <w:p w:rsidR="00F4644A" w:rsidRPr="00244EDB" w:rsidRDefault="008F30F2" w:rsidP="00244EDB">
      <w:pPr>
        <w:spacing w:after="0" w:line="360" w:lineRule="auto"/>
        <w:jc w:val="both"/>
        <w:rPr>
          <w:rFonts w:ascii="Book Antiqua" w:hAnsi="Book Antiqua"/>
          <w:b/>
          <w:sz w:val="24"/>
          <w:szCs w:val="24"/>
          <w:lang w:val="en-US"/>
        </w:rPr>
      </w:pPr>
      <w:r w:rsidRPr="00244EDB">
        <w:rPr>
          <w:rFonts w:ascii="Book Antiqua" w:hAnsi="Book Antiqua"/>
          <w:b/>
          <w:sz w:val="24"/>
          <w:szCs w:val="24"/>
          <w:lang w:val="en-US"/>
        </w:rPr>
        <w:t>RESULTS</w:t>
      </w:r>
    </w:p>
    <w:p w:rsidR="00F4644A" w:rsidRPr="00244EDB" w:rsidRDefault="00F4644A" w:rsidP="00244EDB">
      <w:pPr>
        <w:spacing w:after="0" w:line="360" w:lineRule="auto"/>
        <w:jc w:val="both"/>
        <w:rPr>
          <w:rFonts w:ascii="Book Antiqua" w:hAnsi="Book Antiqua"/>
          <w:b/>
          <w:i/>
          <w:sz w:val="24"/>
          <w:szCs w:val="24"/>
          <w:lang w:val="en-US"/>
        </w:rPr>
      </w:pPr>
      <w:r w:rsidRPr="00244EDB">
        <w:rPr>
          <w:rFonts w:ascii="Book Antiqua" w:hAnsi="Book Antiqua"/>
          <w:b/>
          <w:i/>
          <w:sz w:val="24"/>
          <w:szCs w:val="24"/>
          <w:lang w:val="en-US"/>
        </w:rPr>
        <w:t>Development and characterization of MSCs isolated from UC Wharton jelly</w:t>
      </w:r>
    </w:p>
    <w:p w:rsidR="00F4644A" w:rsidRPr="00244EDB" w:rsidRDefault="00614024" w:rsidP="00244EDB">
      <w:pPr>
        <w:spacing w:after="0" w:line="360" w:lineRule="auto"/>
        <w:jc w:val="both"/>
        <w:rPr>
          <w:rFonts w:ascii="Book Antiqua" w:hAnsi="Book Antiqua"/>
          <w:sz w:val="24"/>
          <w:szCs w:val="24"/>
          <w:lang w:val="en-US"/>
        </w:rPr>
      </w:pPr>
      <w:r w:rsidRPr="00244EDB">
        <w:rPr>
          <w:rFonts w:ascii="Book Antiqua" w:hAnsi="Book Antiqua"/>
          <w:sz w:val="24"/>
          <w:szCs w:val="24"/>
          <w:lang w:val="en-US"/>
        </w:rPr>
        <w:t>MSCs are defined</w:t>
      </w:r>
      <w:r w:rsidR="00F4644A" w:rsidRPr="00244EDB">
        <w:rPr>
          <w:rFonts w:ascii="Book Antiqua" w:hAnsi="Book Antiqua"/>
          <w:sz w:val="24"/>
          <w:szCs w:val="24"/>
          <w:lang w:val="en-US"/>
        </w:rPr>
        <w:t xml:space="preserve"> by the </w:t>
      </w:r>
      <w:r w:rsidR="008178A6" w:rsidRPr="00244EDB">
        <w:rPr>
          <w:rFonts w:ascii="Book Antiqua" w:hAnsi="Book Antiqua"/>
          <w:sz w:val="24"/>
          <w:szCs w:val="24"/>
          <w:lang w:val="en-US"/>
        </w:rPr>
        <w:t xml:space="preserve">ISCT </w:t>
      </w:r>
      <w:r w:rsidRPr="00244EDB">
        <w:rPr>
          <w:rFonts w:ascii="Book Antiqua" w:hAnsi="Book Antiqua"/>
          <w:sz w:val="24"/>
          <w:szCs w:val="24"/>
          <w:lang w:val="en-US"/>
        </w:rPr>
        <w:t>which includes the following characteristics</w:t>
      </w:r>
      <w:r w:rsidR="00F4644A" w:rsidRPr="00244EDB">
        <w:rPr>
          <w:rFonts w:ascii="Book Antiqua" w:hAnsi="Book Antiqua"/>
          <w:sz w:val="24"/>
          <w:szCs w:val="24"/>
          <w:lang w:val="en-US"/>
        </w:rPr>
        <w:t xml:space="preserve">: </w:t>
      </w:r>
      <w:r w:rsidR="008F30F2" w:rsidRPr="00244EDB">
        <w:rPr>
          <w:rFonts w:ascii="Book Antiqua" w:eastAsiaTheme="minorEastAsia" w:hAnsi="Book Antiqua" w:hint="eastAsia"/>
          <w:sz w:val="24"/>
          <w:szCs w:val="24"/>
          <w:lang w:val="en-US" w:eastAsia="zh-CN"/>
        </w:rPr>
        <w:t>(1</w:t>
      </w:r>
      <w:r w:rsidR="00F4644A" w:rsidRPr="00244EDB">
        <w:rPr>
          <w:rFonts w:ascii="Book Antiqua" w:hAnsi="Book Antiqua"/>
          <w:sz w:val="24"/>
          <w:szCs w:val="24"/>
          <w:lang w:val="en-US"/>
        </w:rPr>
        <w:t>) their capacity to adhere to plastic</w:t>
      </w:r>
      <w:r w:rsidRPr="00244EDB">
        <w:rPr>
          <w:rFonts w:ascii="Book Antiqua" w:hAnsi="Book Antiqua"/>
          <w:sz w:val="24"/>
          <w:szCs w:val="24"/>
          <w:lang w:val="en-US"/>
        </w:rPr>
        <w:t xml:space="preserve"> surfaces during cell culture</w:t>
      </w:r>
      <w:r w:rsidR="00F4644A" w:rsidRPr="00244EDB">
        <w:rPr>
          <w:rFonts w:ascii="Book Antiqua" w:hAnsi="Book Antiqua"/>
          <w:sz w:val="24"/>
          <w:szCs w:val="24"/>
          <w:lang w:val="en-US"/>
        </w:rPr>
        <w:t xml:space="preserve">; </w:t>
      </w:r>
      <w:r w:rsidR="008F30F2" w:rsidRPr="00244EDB">
        <w:rPr>
          <w:rFonts w:ascii="Book Antiqua" w:eastAsiaTheme="minorEastAsia" w:hAnsi="Book Antiqua" w:hint="eastAsia"/>
          <w:sz w:val="24"/>
          <w:szCs w:val="24"/>
          <w:lang w:val="en-US" w:eastAsia="zh-CN"/>
        </w:rPr>
        <w:t>(2</w:t>
      </w:r>
      <w:r w:rsidR="00F4644A" w:rsidRPr="00244EDB">
        <w:rPr>
          <w:rFonts w:ascii="Book Antiqua" w:hAnsi="Book Antiqua"/>
          <w:sz w:val="24"/>
          <w:szCs w:val="24"/>
          <w:lang w:val="en-US"/>
        </w:rPr>
        <w:t xml:space="preserve">) expression of </w:t>
      </w:r>
      <w:r w:rsidRPr="00244EDB">
        <w:rPr>
          <w:rFonts w:ascii="Book Antiqua" w:hAnsi="Book Antiqua"/>
          <w:sz w:val="24"/>
          <w:szCs w:val="24"/>
          <w:lang w:val="en-US"/>
        </w:rPr>
        <w:t xml:space="preserve">the </w:t>
      </w:r>
      <w:r w:rsidR="00D377D7" w:rsidRPr="00244EDB">
        <w:rPr>
          <w:rFonts w:ascii="Book Antiqua" w:hAnsi="Book Antiqua"/>
          <w:sz w:val="24"/>
          <w:szCs w:val="24"/>
          <w:lang w:val="en-US"/>
        </w:rPr>
        <w:t xml:space="preserve">specific surface markers (positive for </w:t>
      </w:r>
      <w:r w:rsidR="00F4644A" w:rsidRPr="00244EDB">
        <w:rPr>
          <w:rFonts w:ascii="Book Antiqua" w:hAnsi="Book Antiqua"/>
          <w:sz w:val="24"/>
          <w:szCs w:val="24"/>
          <w:lang w:val="en-US"/>
        </w:rPr>
        <w:t>CD73, CD90, and CD105, and no expression of CD1</w:t>
      </w:r>
      <w:r w:rsidR="00A45AD9" w:rsidRPr="00244EDB">
        <w:rPr>
          <w:rFonts w:ascii="Book Antiqua" w:hAnsi="Book Antiqua"/>
          <w:sz w:val="24"/>
          <w:szCs w:val="24"/>
          <w:lang w:val="en-US"/>
        </w:rPr>
        <w:t>4, CD19, CD34, CD45 and HLA-DR</w:t>
      </w:r>
      <w:r w:rsidR="00D377D7" w:rsidRPr="00244EDB">
        <w:rPr>
          <w:rFonts w:ascii="Book Antiqua" w:hAnsi="Book Antiqua"/>
          <w:sz w:val="24"/>
          <w:szCs w:val="24"/>
          <w:lang w:val="en-US"/>
        </w:rPr>
        <w:t>)</w:t>
      </w:r>
      <w:r w:rsidR="00A45AD9" w:rsidRPr="00244EDB">
        <w:rPr>
          <w:rFonts w:ascii="Book Antiqua" w:hAnsi="Book Antiqua"/>
          <w:sz w:val="24"/>
          <w:szCs w:val="24"/>
          <w:lang w:val="en-US"/>
        </w:rPr>
        <w:t xml:space="preserve">; and </w:t>
      </w:r>
      <w:r w:rsidR="008F30F2" w:rsidRPr="00244EDB">
        <w:rPr>
          <w:rFonts w:ascii="Book Antiqua" w:eastAsiaTheme="minorEastAsia" w:hAnsi="Book Antiqua" w:hint="eastAsia"/>
          <w:sz w:val="24"/>
          <w:szCs w:val="24"/>
          <w:lang w:val="en-US" w:eastAsia="zh-CN"/>
        </w:rPr>
        <w:t>(3</w:t>
      </w:r>
      <w:r w:rsidR="00A45AD9" w:rsidRPr="00244EDB">
        <w:rPr>
          <w:rFonts w:ascii="Book Antiqua" w:hAnsi="Book Antiqua"/>
          <w:sz w:val="24"/>
          <w:szCs w:val="24"/>
          <w:lang w:val="en-US"/>
        </w:rPr>
        <w:t>)</w:t>
      </w:r>
      <w:r w:rsidR="00F4644A" w:rsidRPr="00244EDB">
        <w:rPr>
          <w:rFonts w:ascii="Book Antiqua" w:hAnsi="Book Antiqua"/>
          <w:sz w:val="24"/>
          <w:szCs w:val="24"/>
          <w:lang w:val="en-US"/>
        </w:rPr>
        <w:t xml:space="preserve"> are able to undergo tri-lineage differentiation into adipocyte</w:t>
      </w:r>
      <w:r w:rsidR="008F30F2" w:rsidRPr="00244EDB">
        <w:rPr>
          <w:rFonts w:ascii="Book Antiqua" w:hAnsi="Book Antiqua"/>
          <w:sz w:val="24"/>
          <w:szCs w:val="24"/>
          <w:lang w:val="en-US"/>
        </w:rPr>
        <w:t xml:space="preserve">s, chondrocytes and </w:t>
      </w:r>
      <w:proofErr w:type="gramStart"/>
      <w:r w:rsidR="008F30F2" w:rsidRPr="00244EDB">
        <w:rPr>
          <w:rFonts w:ascii="Book Antiqua" w:hAnsi="Book Antiqua"/>
          <w:sz w:val="24"/>
          <w:szCs w:val="24"/>
          <w:lang w:val="en-US"/>
        </w:rPr>
        <w:t>osteoblasts</w:t>
      </w:r>
      <w:r w:rsidR="00F4644A" w:rsidRPr="00244EDB">
        <w:rPr>
          <w:rFonts w:ascii="Book Antiqua" w:hAnsi="Book Antiqua"/>
          <w:noProof/>
          <w:sz w:val="24"/>
          <w:szCs w:val="24"/>
          <w:vertAlign w:val="superscript"/>
          <w:lang w:val="en-US"/>
        </w:rPr>
        <w:t>[</w:t>
      </w:r>
      <w:proofErr w:type="gramEnd"/>
      <w:r w:rsidR="00F4644A" w:rsidRPr="00244EDB">
        <w:rPr>
          <w:rFonts w:ascii="Book Antiqua" w:hAnsi="Book Antiqua"/>
          <w:noProof/>
          <w:sz w:val="24"/>
          <w:szCs w:val="24"/>
          <w:vertAlign w:val="superscript"/>
          <w:lang w:val="en-US"/>
        </w:rPr>
        <w:t>19]</w:t>
      </w:r>
      <w:r w:rsidR="00F4644A" w:rsidRPr="00244EDB">
        <w:rPr>
          <w:rFonts w:ascii="Book Antiqua" w:hAnsi="Book Antiqua"/>
          <w:sz w:val="24"/>
          <w:szCs w:val="24"/>
          <w:lang w:val="en-US"/>
        </w:rPr>
        <w:t>. MSCs isolated from the UC</w:t>
      </w:r>
      <w:r w:rsidR="008178A6" w:rsidRPr="00244EDB">
        <w:rPr>
          <w:rFonts w:ascii="Book Antiqua" w:hAnsi="Book Antiqua"/>
          <w:sz w:val="24"/>
          <w:szCs w:val="24"/>
          <w:lang w:val="en-US"/>
        </w:rPr>
        <w:t>T</w:t>
      </w:r>
      <w:r w:rsidR="00F4644A" w:rsidRPr="00244EDB">
        <w:rPr>
          <w:rFonts w:ascii="Book Antiqua" w:hAnsi="Book Antiqua"/>
          <w:sz w:val="24"/>
          <w:szCs w:val="24"/>
          <w:lang w:val="en-US"/>
        </w:rPr>
        <w:t xml:space="preserve"> were expanded to </w:t>
      </w:r>
      <w:r w:rsidRPr="00244EDB">
        <w:rPr>
          <w:rFonts w:ascii="Book Antiqua" w:hAnsi="Book Antiqua"/>
          <w:sz w:val="24"/>
          <w:szCs w:val="24"/>
          <w:lang w:val="en-US"/>
        </w:rPr>
        <w:t>P5-</w:t>
      </w:r>
      <w:r w:rsidR="00F4644A" w:rsidRPr="00244EDB">
        <w:rPr>
          <w:rFonts w:ascii="Book Antiqua" w:hAnsi="Book Antiqua"/>
          <w:sz w:val="24"/>
          <w:szCs w:val="24"/>
          <w:lang w:val="en-US"/>
        </w:rPr>
        <w:t xml:space="preserve">P6 where the culture appeared homogeneous and cells presented their typical fusiform, fibroblast-like, morphology (Figure 1). </w:t>
      </w:r>
      <w:r w:rsidR="00A45AD9" w:rsidRPr="00244EDB">
        <w:rPr>
          <w:rFonts w:ascii="Book Antiqua" w:hAnsi="Book Antiqua"/>
          <w:sz w:val="24"/>
          <w:szCs w:val="24"/>
          <w:lang w:val="en-US"/>
        </w:rPr>
        <w:t>F</w:t>
      </w:r>
      <w:r w:rsidR="00F4644A" w:rsidRPr="00244EDB">
        <w:rPr>
          <w:rFonts w:ascii="Book Antiqua" w:hAnsi="Book Antiqua"/>
          <w:sz w:val="24"/>
          <w:szCs w:val="24"/>
          <w:lang w:val="en-US"/>
        </w:rPr>
        <w:t xml:space="preserve">low </w:t>
      </w:r>
      <w:proofErr w:type="spellStart"/>
      <w:r w:rsidR="00F4644A" w:rsidRPr="00244EDB">
        <w:rPr>
          <w:rFonts w:ascii="Book Antiqua" w:hAnsi="Book Antiqua"/>
          <w:sz w:val="24"/>
          <w:szCs w:val="24"/>
          <w:lang w:val="en-US"/>
        </w:rPr>
        <w:t>cytometry</w:t>
      </w:r>
      <w:proofErr w:type="spellEnd"/>
      <w:r w:rsidR="00F4644A" w:rsidRPr="00244EDB">
        <w:rPr>
          <w:rFonts w:ascii="Book Antiqua" w:hAnsi="Book Antiqua"/>
          <w:sz w:val="24"/>
          <w:szCs w:val="24"/>
          <w:lang w:val="en-US"/>
        </w:rPr>
        <w:t xml:space="preserve"> analysis performed previously to </w:t>
      </w:r>
      <w:r w:rsidR="00F4644A" w:rsidRPr="00244EDB">
        <w:rPr>
          <w:rFonts w:ascii="Book Antiqua" w:hAnsi="Book Antiqua"/>
          <w:i/>
          <w:sz w:val="24"/>
          <w:szCs w:val="24"/>
          <w:lang w:val="en-US"/>
        </w:rPr>
        <w:t>in vivo</w:t>
      </w:r>
      <w:r w:rsidR="00F4644A" w:rsidRPr="00244EDB">
        <w:rPr>
          <w:rFonts w:ascii="Book Antiqua" w:hAnsi="Book Antiqua"/>
          <w:sz w:val="24"/>
          <w:szCs w:val="24"/>
          <w:lang w:val="en-US"/>
        </w:rPr>
        <w:t xml:space="preserve"> application to expanded MSCs showed that over 95% of the cells in the population were consistently positive for the cell surface markers CD44, CD73, CD90 and CD105 and less than 2% positive for CD14, CD19, CD31, CD34, CD45 and </w:t>
      </w:r>
      <w:r w:rsidR="008178A6" w:rsidRPr="00244EDB">
        <w:rPr>
          <w:rFonts w:ascii="Book Antiqua" w:hAnsi="Book Antiqua"/>
          <w:sz w:val="24"/>
          <w:szCs w:val="24"/>
          <w:lang w:val="en-US"/>
        </w:rPr>
        <w:t>Human Leukocyte Antigen-DR (HLA-DR)</w:t>
      </w:r>
      <w:r w:rsidR="00F4644A" w:rsidRPr="00244EDB">
        <w:rPr>
          <w:rFonts w:ascii="Book Antiqua" w:hAnsi="Book Antiqua"/>
          <w:sz w:val="24"/>
          <w:szCs w:val="24"/>
          <w:lang w:val="en-US"/>
        </w:rPr>
        <w:t>.</w:t>
      </w:r>
      <w:r w:rsidR="00A45AD9" w:rsidRPr="00244EDB">
        <w:rPr>
          <w:rFonts w:ascii="Book Antiqua" w:hAnsi="Book Antiqua"/>
          <w:sz w:val="24"/>
          <w:szCs w:val="24"/>
          <w:lang w:val="en-US"/>
        </w:rPr>
        <w:t xml:space="preserve"> Also, the phenotype of MSCs was assessed by </w:t>
      </w:r>
      <w:proofErr w:type="spellStart"/>
      <w:r w:rsidR="00A45AD9" w:rsidRPr="00244EDB">
        <w:rPr>
          <w:rFonts w:ascii="Book Antiqua" w:hAnsi="Book Antiqua"/>
          <w:sz w:val="24"/>
          <w:szCs w:val="24"/>
          <w:lang w:val="en-US"/>
        </w:rPr>
        <w:t>PromoCell</w:t>
      </w:r>
      <w:proofErr w:type="spellEnd"/>
      <w:r w:rsidR="00A45AD9" w:rsidRPr="00244EDB">
        <w:rPr>
          <w:rFonts w:ascii="Book Antiqua" w:hAnsi="Book Antiqua"/>
          <w:sz w:val="24"/>
          <w:szCs w:val="24"/>
          <w:lang w:val="en-US"/>
        </w:rPr>
        <w:t xml:space="preserve"> by flow </w:t>
      </w:r>
      <w:proofErr w:type="spellStart"/>
      <w:r w:rsidR="00A45AD9" w:rsidRPr="00244EDB">
        <w:rPr>
          <w:rFonts w:ascii="Book Antiqua" w:hAnsi="Book Antiqua"/>
          <w:sz w:val="24"/>
          <w:szCs w:val="24"/>
          <w:lang w:val="en-US"/>
        </w:rPr>
        <w:t>cytometry</w:t>
      </w:r>
      <w:proofErr w:type="spellEnd"/>
      <w:r w:rsidR="00A45AD9" w:rsidRPr="00244EDB">
        <w:rPr>
          <w:rFonts w:ascii="Book Antiqua" w:hAnsi="Book Antiqua"/>
          <w:sz w:val="24"/>
          <w:szCs w:val="24"/>
          <w:lang w:val="en-US"/>
        </w:rPr>
        <w:t xml:space="preserve"> analysis for an additional comprehensive panel of markers: PECAM (CD31), HCAM (CD44), CD45, and </w:t>
      </w:r>
      <w:proofErr w:type="spellStart"/>
      <w:r w:rsidR="00A45AD9" w:rsidRPr="00244EDB">
        <w:rPr>
          <w:rFonts w:ascii="Book Antiqua" w:hAnsi="Book Antiqua"/>
          <w:sz w:val="24"/>
          <w:szCs w:val="24"/>
          <w:lang w:val="en-US"/>
        </w:rPr>
        <w:t>Endoglin</w:t>
      </w:r>
      <w:proofErr w:type="spellEnd"/>
      <w:r w:rsidR="00A45AD9" w:rsidRPr="00244EDB">
        <w:rPr>
          <w:rFonts w:ascii="Book Antiqua" w:hAnsi="Book Antiqua"/>
          <w:sz w:val="24"/>
          <w:szCs w:val="24"/>
          <w:lang w:val="en-US"/>
        </w:rPr>
        <w:t xml:space="preserve"> (CD105). Overall, these results are the ones expected for MSC-ty</w:t>
      </w:r>
      <w:r w:rsidR="008F30F2" w:rsidRPr="00244EDB">
        <w:rPr>
          <w:rFonts w:ascii="Book Antiqua" w:hAnsi="Book Antiqua"/>
          <w:sz w:val="24"/>
          <w:szCs w:val="24"/>
          <w:lang w:val="en-US"/>
        </w:rPr>
        <w:t xml:space="preserve">pe stem cells according to </w:t>
      </w:r>
      <w:proofErr w:type="gramStart"/>
      <w:r w:rsidR="008F30F2" w:rsidRPr="00244EDB">
        <w:rPr>
          <w:rFonts w:ascii="Book Antiqua" w:hAnsi="Book Antiqua"/>
          <w:sz w:val="24"/>
          <w:szCs w:val="24"/>
          <w:lang w:val="en-US"/>
        </w:rPr>
        <w:t>ISCT</w:t>
      </w:r>
      <w:r w:rsidR="00A45AD9" w:rsidRPr="00244EDB">
        <w:rPr>
          <w:rFonts w:ascii="Book Antiqua" w:hAnsi="Book Antiqua"/>
          <w:sz w:val="24"/>
          <w:szCs w:val="24"/>
          <w:vertAlign w:val="superscript"/>
          <w:lang w:val="en-US"/>
        </w:rPr>
        <w:t>[</w:t>
      </w:r>
      <w:proofErr w:type="gramEnd"/>
      <w:r w:rsidR="00A45AD9" w:rsidRPr="00244EDB">
        <w:rPr>
          <w:rFonts w:ascii="Book Antiqua" w:hAnsi="Book Antiqua"/>
          <w:sz w:val="24"/>
          <w:szCs w:val="24"/>
          <w:vertAlign w:val="superscript"/>
          <w:lang w:val="en-US"/>
        </w:rPr>
        <w:t>19]</w:t>
      </w:r>
      <w:r w:rsidR="00A45AD9" w:rsidRPr="00244EDB">
        <w:rPr>
          <w:rFonts w:ascii="Book Antiqua" w:hAnsi="Book Antiqua"/>
          <w:sz w:val="24"/>
          <w:szCs w:val="24"/>
          <w:lang w:val="en-US"/>
        </w:rPr>
        <w:t>.</w:t>
      </w:r>
    </w:p>
    <w:p w:rsidR="00F4644A" w:rsidRPr="00244EDB" w:rsidRDefault="00F4644A" w:rsidP="00244EDB">
      <w:pPr>
        <w:spacing w:after="0" w:line="360" w:lineRule="auto"/>
        <w:ind w:firstLineChars="100" w:firstLine="240"/>
        <w:jc w:val="both"/>
        <w:rPr>
          <w:rFonts w:ascii="Book Antiqua" w:hAnsi="Book Antiqua"/>
          <w:sz w:val="24"/>
          <w:szCs w:val="24"/>
          <w:lang w:val="en-US"/>
        </w:rPr>
      </w:pPr>
      <w:proofErr w:type="spellStart"/>
      <w:r w:rsidRPr="00244EDB">
        <w:rPr>
          <w:rFonts w:ascii="Book Antiqua" w:hAnsi="Book Antiqua"/>
          <w:sz w:val="24"/>
          <w:szCs w:val="24"/>
          <w:lang w:val="en-US"/>
        </w:rPr>
        <w:t>Giemsa</w:t>
      </w:r>
      <w:proofErr w:type="spellEnd"/>
      <w:r w:rsidRPr="00244EDB">
        <w:rPr>
          <w:rFonts w:ascii="Book Antiqua" w:hAnsi="Book Antiqua"/>
          <w:sz w:val="24"/>
          <w:szCs w:val="24"/>
          <w:lang w:val="en-US"/>
        </w:rPr>
        <w:t xml:space="preserve">-stained cells of MSCs at P5 were analyzed for cytogenetic characterization. The karyotype of MSCs was determined previously to </w:t>
      </w:r>
      <w:r w:rsidRPr="00244EDB">
        <w:rPr>
          <w:rFonts w:ascii="Book Antiqua" w:hAnsi="Book Antiqua"/>
          <w:i/>
          <w:sz w:val="24"/>
          <w:szCs w:val="24"/>
          <w:lang w:val="en-US"/>
        </w:rPr>
        <w:t>in vivo</w:t>
      </w:r>
      <w:r w:rsidRPr="00244EDB">
        <w:rPr>
          <w:rFonts w:ascii="Book Antiqua" w:hAnsi="Book Antiqua"/>
          <w:sz w:val="24"/>
          <w:szCs w:val="24"/>
          <w:lang w:val="en-US"/>
        </w:rPr>
        <w:t xml:space="preserve"> application</w:t>
      </w:r>
      <w:r w:rsidR="004C4413" w:rsidRPr="00244EDB">
        <w:rPr>
          <w:rFonts w:ascii="Book Antiqua" w:hAnsi="Book Antiqua"/>
          <w:sz w:val="24"/>
          <w:szCs w:val="24"/>
          <w:lang w:val="en-US"/>
        </w:rPr>
        <w:t xml:space="preserve"> to ensure that no neoplastic cells were used</w:t>
      </w:r>
      <w:r w:rsidR="00A45AD9" w:rsidRPr="00244EDB">
        <w:rPr>
          <w:rFonts w:ascii="Book Antiqua" w:hAnsi="Book Antiqua"/>
          <w:sz w:val="24"/>
          <w:szCs w:val="24"/>
          <w:lang w:val="en-US"/>
        </w:rPr>
        <w:t xml:space="preserve"> proving the cell therapy safety</w:t>
      </w:r>
      <w:r w:rsidR="004C4413" w:rsidRPr="00244EDB">
        <w:rPr>
          <w:rFonts w:ascii="Book Antiqua" w:hAnsi="Book Antiqua"/>
          <w:sz w:val="24"/>
          <w:szCs w:val="24"/>
          <w:lang w:val="en-US"/>
        </w:rPr>
        <w:t>. The karyotype analysis demonstrated that</w:t>
      </w:r>
      <w:r w:rsidRPr="00244EDB">
        <w:rPr>
          <w:rFonts w:ascii="Book Antiqua" w:hAnsi="Book Antiqua"/>
          <w:sz w:val="24"/>
          <w:szCs w:val="24"/>
          <w:lang w:val="en-US"/>
        </w:rPr>
        <w:t xml:space="preserve"> no structural alterations were found, as</w:t>
      </w:r>
      <w:r w:rsidR="004C4413" w:rsidRPr="00244EDB">
        <w:rPr>
          <w:rFonts w:ascii="Book Antiqua" w:hAnsi="Book Antiqua"/>
          <w:sz w:val="24"/>
          <w:szCs w:val="24"/>
          <w:lang w:val="en-US"/>
        </w:rPr>
        <w:t xml:space="preserve"> well as chromosomal stability </w:t>
      </w:r>
      <w:r w:rsidRPr="00244EDB">
        <w:rPr>
          <w:rFonts w:ascii="Book Antiqua" w:hAnsi="Book Antiqua"/>
          <w:sz w:val="24"/>
          <w:szCs w:val="24"/>
          <w:lang w:val="en-US"/>
        </w:rPr>
        <w:t>in terms of number and structure of the</w:t>
      </w:r>
      <w:r w:rsidR="004C4413" w:rsidRPr="00244EDB">
        <w:rPr>
          <w:rFonts w:ascii="Book Antiqua" w:hAnsi="Book Antiqua"/>
          <w:sz w:val="24"/>
          <w:szCs w:val="24"/>
          <w:lang w:val="en-US"/>
        </w:rPr>
        <w:t xml:space="preserve"> somatic and sexual chromosomes,</w:t>
      </w:r>
      <w:r w:rsidRPr="00244EDB">
        <w:rPr>
          <w:rFonts w:ascii="Book Antiqua" w:hAnsi="Book Antiqua"/>
          <w:sz w:val="24"/>
          <w:szCs w:val="24"/>
          <w:lang w:val="en-US"/>
        </w:rPr>
        <w:t xml:space="preserve"> to the cell culture procedures. The transplanted MSCs also presented normal morphology and flow </w:t>
      </w:r>
      <w:proofErr w:type="spellStart"/>
      <w:r w:rsidRPr="00244EDB">
        <w:rPr>
          <w:rFonts w:ascii="Book Antiqua" w:hAnsi="Book Antiqua"/>
          <w:sz w:val="24"/>
          <w:szCs w:val="24"/>
          <w:lang w:val="en-US"/>
        </w:rPr>
        <w:t>cytometry</w:t>
      </w:r>
      <w:proofErr w:type="spellEnd"/>
      <w:r w:rsidRPr="00244EDB">
        <w:rPr>
          <w:rFonts w:ascii="Book Antiqua" w:hAnsi="Book Antiqua"/>
          <w:sz w:val="24"/>
          <w:szCs w:val="24"/>
          <w:lang w:val="en-US"/>
        </w:rPr>
        <w:t xml:space="preserve"> mar</w:t>
      </w:r>
      <w:r w:rsidR="008F30F2" w:rsidRPr="00244EDB">
        <w:rPr>
          <w:rFonts w:ascii="Book Antiqua" w:hAnsi="Book Antiqua"/>
          <w:sz w:val="24"/>
          <w:szCs w:val="24"/>
          <w:lang w:val="en-US"/>
        </w:rPr>
        <w:t xml:space="preserve">kers for MSCs according to </w:t>
      </w:r>
      <w:proofErr w:type="gramStart"/>
      <w:r w:rsidR="008F30F2" w:rsidRPr="00244EDB">
        <w:rPr>
          <w:rFonts w:ascii="Book Antiqua" w:hAnsi="Book Antiqua"/>
          <w:sz w:val="24"/>
          <w:szCs w:val="24"/>
          <w:lang w:val="en-US"/>
        </w:rPr>
        <w:t>ISCT</w:t>
      </w:r>
      <w:r w:rsidRPr="00244EDB">
        <w:rPr>
          <w:rFonts w:ascii="Book Antiqua" w:hAnsi="Book Antiqua"/>
          <w:noProof/>
          <w:sz w:val="24"/>
          <w:szCs w:val="24"/>
          <w:vertAlign w:val="superscript"/>
          <w:lang w:val="en-US"/>
        </w:rPr>
        <w:t>[</w:t>
      </w:r>
      <w:proofErr w:type="gramEnd"/>
      <w:r w:rsidRPr="00244EDB">
        <w:rPr>
          <w:rFonts w:ascii="Book Antiqua" w:hAnsi="Book Antiqua"/>
          <w:noProof/>
          <w:sz w:val="24"/>
          <w:szCs w:val="24"/>
          <w:vertAlign w:val="superscript"/>
          <w:lang w:val="en-US"/>
        </w:rPr>
        <w:t>19]</w:t>
      </w:r>
      <w:r w:rsidRPr="00244EDB">
        <w:rPr>
          <w:rFonts w:ascii="Book Antiqua" w:hAnsi="Book Antiqua"/>
          <w:sz w:val="24"/>
          <w:szCs w:val="24"/>
          <w:lang w:val="en-US"/>
        </w:rPr>
        <w:t>.</w:t>
      </w:r>
    </w:p>
    <w:p w:rsidR="00F4644A" w:rsidRPr="00244EDB" w:rsidRDefault="00F4644A" w:rsidP="00244EDB">
      <w:pPr>
        <w:spacing w:after="0" w:line="360" w:lineRule="auto"/>
        <w:ind w:firstLineChars="100" w:firstLine="240"/>
        <w:jc w:val="both"/>
        <w:rPr>
          <w:rFonts w:ascii="Book Antiqua" w:hAnsi="Book Antiqua"/>
          <w:sz w:val="24"/>
          <w:szCs w:val="24"/>
          <w:lang w:val="en-US"/>
        </w:rPr>
      </w:pPr>
      <w:r w:rsidRPr="00244EDB">
        <w:rPr>
          <w:rFonts w:ascii="Book Antiqua" w:hAnsi="Book Antiqua"/>
          <w:sz w:val="24"/>
          <w:szCs w:val="24"/>
          <w:lang w:val="en-US"/>
        </w:rPr>
        <w:t xml:space="preserve">Results obtained from </w:t>
      </w:r>
      <w:proofErr w:type="spellStart"/>
      <w:r w:rsidRPr="00244EDB">
        <w:rPr>
          <w:rFonts w:ascii="Book Antiqua" w:hAnsi="Book Antiqua"/>
          <w:sz w:val="24"/>
          <w:szCs w:val="24"/>
          <w:lang w:val="en-US"/>
        </w:rPr>
        <w:t>epifluorescence</w:t>
      </w:r>
      <w:proofErr w:type="spellEnd"/>
      <w:r w:rsidRPr="00244EDB">
        <w:rPr>
          <w:rFonts w:ascii="Book Antiqua" w:hAnsi="Book Antiqua"/>
          <w:sz w:val="24"/>
          <w:szCs w:val="24"/>
          <w:lang w:val="en-US"/>
        </w:rPr>
        <w:t xml:space="preserve"> technique </w:t>
      </w:r>
      <w:r w:rsidR="00A45AD9" w:rsidRPr="00244EDB">
        <w:rPr>
          <w:rFonts w:ascii="Book Antiqua" w:hAnsi="Book Antiqua"/>
          <w:sz w:val="24"/>
          <w:szCs w:val="24"/>
          <w:lang w:val="en-US"/>
        </w:rPr>
        <w:t xml:space="preserve">confirmed that </w:t>
      </w:r>
      <w:r w:rsidRPr="00244EDB">
        <w:rPr>
          <w:rFonts w:ascii="Book Antiqua" w:hAnsi="Book Antiqua"/>
          <w:sz w:val="24"/>
          <w:szCs w:val="24"/>
          <w:lang w:val="en-US"/>
        </w:rPr>
        <w:t xml:space="preserve">MSCs </w:t>
      </w:r>
      <w:r w:rsidR="00A45AD9" w:rsidRPr="00244EDB">
        <w:rPr>
          <w:rFonts w:ascii="Book Antiqua" w:hAnsi="Book Antiqua"/>
          <w:sz w:val="24"/>
          <w:szCs w:val="24"/>
          <w:lang w:val="en-US"/>
        </w:rPr>
        <w:t xml:space="preserve">did not begin the apoptosis process, showing that the </w:t>
      </w:r>
      <w:r w:rsidR="00A45AD9" w:rsidRPr="00244EDB">
        <w:rPr>
          <w:rFonts w:ascii="Book Antiqua" w:hAnsi="Book Antiqua"/>
          <w:i/>
          <w:sz w:val="24"/>
          <w:szCs w:val="24"/>
          <w:lang w:val="en-US"/>
        </w:rPr>
        <w:t>in vivo</w:t>
      </w:r>
      <w:r w:rsidR="00A45AD9" w:rsidRPr="00244EDB">
        <w:rPr>
          <w:rFonts w:ascii="Book Antiqua" w:hAnsi="Book Antiqua"/>
          <w:sz w:val="24"/>
          <w:szCs w:val="24"/>
          <w:lang w:val="en-US"/>
        </w:rPr>
        <w:t xml:space="preserve"> applied MSCs were viable even in the presence of the tube-guides biomaterials. </w:t>
      </w:r>
      <w:r w:rsidRPr="00244EDB">
        <w:rPr>
          <w:rFonts w:ascii="Book Antiqua" w:hAnsi="Book Antiqua"/>
          <w:sz w:val="24"/>
          <w:szCs w:val="24"/>
          <w:lang w:val="en-US"/>
        </w:rPr>
        <w:t>The [Ca</w:t>
      </w:r>
      <w:r w:rsidRPr="00244EDB">
        <w:rPr>
          <w:rFonts w:ascii="Book Antiqua" w:hAnsi="Book Antiqua"/>
          <w:sz w:val="24"/>
          <w:szCs w:val="24"/>
          <w:vertAlign w:val="superscript"/>
          <w:lang w:val="en-US"/>
        </w:rPr>
        <w:t>2+</w:t>
      </w:r>
      <w:r w:rsidRPr="00244EDB">
        <w:rPr>
          <w:rFonts w:ascii="Book Antiqua" w:hAnsi="Book Antiqua"/>
          <w:sz w:val="24"/>
          <w:szCs w:val="24"/>
          <w:lang w:val="en-US"/>
        </w:rPr>
        <w:t>]</w:t>
      </w:r>
      <w:proofErr w:type="spellStart"/>
      <w:r w:rsidRPr="00244EDB">
        <w:rPr>
          <w:rFonts w:ascii="Book Antiqua" w:hAnsi="Book Antiqua"/>
          <w:sz w:val="24"/>
          <w:szCs w:val="24"/>
          <w:vertAlign w:val="subscript"/>
          <w:lang w:val="en-US"/>
        </w:rPr>
        <w:t>i</w:t>
      </w:r>
      <w:proofErr w:type="spellEnd"/>
      <w:r w:rsidRPr="00244EDB">
        <w:rPr>
          <w:rFonts w:ascii="Book Antiqua" w:hAnsi="Book Antiqua"/>
          <w:sz w:val="24"/>
          <w:szCs w:val="24"/>
          <w:lang w:val="en-US"/>
        </w:rPr>
        <w:t xml:space="preserve"> </w:t>
      </w:r>
      <w:r w:rsidR="00A45AD9" w:rsidRPr="00244EDB">
        <w:rPr>
          <w:rFonts w:ascii="Book Antiqua" w:hAnsi="Book Antiqua"/>
          <w:sz w:val="24"/>
          <w:szCs w:val="24"/>
          <w:lang w:val="en-US"/>
        </w:rPr>
        <w:t xml:space="preserve">measured </w:t>
      </w:r>
      <w:r w:rsidRPr="00244EDB">
        <w:rPr>
          <w:rFonts w:ascii="Book Antiqua" w:hAnsi="Book Antiqua"/>
          <w:sz w:val="24"/>
          <w:szCs w:val="24"/>
          <w:lang w:val="en-US"/>
        </w:rPr>
        <w:t>was 47</w:t>
      </w:r>
      <w:r w:rsidR="008F30F2"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rPr>
        <w:t>9</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4</w:t>
      </w:r>
      <w:r w:rsidR="008F30F2"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rPr>
        <w:t>5 (</w:t>
      </w:r>
      <w:r w:rsidRPr="00244EDB">
        <w:rPr>
          <w:rFonts w:ascii="Book Antiqua" w:hAnsi="Book Antiqua"/>
          <w:i/>
          <w:sz w:val="24"/>
          <w:szCs w:val="24"/>
          <w:lang w:val="en-US"/>
        </w:rPr>
        <w:t>N</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25), 46</w:t>
      </w:r>
      <w:r w:rsidR="008F30F2"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rPr>
        <w:t>2</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3</w:t>
      </w:r>
      <w:r w:rsidR="008F30F2"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rPr>
        <w:t>5 (</w:t>
      </w:r>
      <w:r w:rsidRPr="00244EDB">
        <w:rPr>
          <w:rFonts w:ascii="Book Antiqua" w:hAnsi="Book Antiqua"/>
          <w:i/>
          <w:sz w:val="24"/>
          <w:szCs w:val="24"/>
          <w:lang w:val="en-US"/>
        </w:rPr>
        <w:t>N</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25) and 48</w:t>
      </w:r>
      <w:r w:rsidR="008F30F2"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rPr>
        <w:t>1</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3</w:t>
      </w:r>
      <w:r w:rsidR="008F30F2"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rPr>
        <w:t>9 (</w:t>
      </w:r>
      <w:r w:rsidRPr="00244EDB">
        <w:rPr>
          <w:rFonts w:ascii="Book Antiqua" w:hAnsi="Book Antiqua"/>
          <w:i/>
          <w:sz w:val="24"/>
          <w:szCs w:val="24"/>
          <w:lang w:val="en-US"/>
        </w:rPr>
        <w:t>N</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 xml:space="preserve">25) for MSCs cultured in the presence of </w:t>
      </w:r>
      <w:r w:rsidRPr="00244EDB">
        <w:rPr>
          <w:rFonts w:ascii="Book Antiqua" w:hAnsi="Book Antiqua"/>
          <w:i/>
          <w:sz w:val="24"/>
          <w:szCs w:val="24"/>
          <w:lang w:val="en-US"/>
        </w:rPr>
        <w:t>PVA</w:t>
      </w:r>
      <w:r w:rsidRPr="00244EDB">
        <w:rPr>
          <w:rFonts w:ascii="Book Antiqua" w:hAnsi="Book Antiqua"/>
          <w:sz w:val="24"/>
          <w:szCs w:val="24"/>
          <w:lang w:val="en-US"/>
        </w:rPr>
        <w:t xml:space="preserve">, </w:t>
      </w:r>
      <w:r w:rsidRPr="00244EDB">
        <w:rPr>
          <w:rFonts w:ascii="Book Antiqua" w:hAnsi="Book Antiqua"/>
          <w:i/>
          <w:sz w:val="24"/>
          <w:szCs w:val="24"/>
          <w:lang w:val="en-US"/>
        </w:rPr>
        <w:t>PVA-CNTs</w:t>
      </w:r>
      <w:r w:rsidRPr="00244EDB">
        <w:rPr>
          <w:rFonts w:ascii="Book Antiqua" w:hAnsi="Book Antiqua"/>
          <w:sz w:val="24"/>
          <w:szCs w:val="24"/>
          <w:lang w:val="en-US"/>
        </w:rPr>
        <w:t xml:space="preserve">, and </w:t>
      </w:r>
      <w:r w:rsidRPr="00244EDB">
        <w:rPr>
          <w:rFonts w:ascii="Book Antiqua" w:hAnsi="Book Antiqua"/>
          <w:i/>
          <w:sz w:val="24"/>
          <w:szCs w:val="24"/>
          <w:lang w:val="en-US"/>
        </w:rPr>
        <w:t>PVA-</w:t>
      </w:r>
      <w:proofErr w:type="spellStart"/>
      <w:r w:rsidRPr="00244EDB">
        <w:rPr>
          <w:rFonts w:ascii="Book Antiqua" w:hAnsi="Book Antiqua"/>
          <w:i/>
          <w:sz w:val="24"/>
          <w:szCs w:val="24"/>
          <w:lang w:val="en-US"/>
        </w:rPr>
        <w:t>PPy</w:t>
      </w:r>
      <w:proofErr w:type="spellEnd"/>
      <w:r w:rsidR="00E2739C" w:rsidRPr="00244EDB">
        <w:rPr>
          <w:rFonts w:ascii="Book Antiqua" w:hAnsi="Book Antiqua"/>
          <w:sz w:val="24"/>
          <w:szCs w:val="24"/>
          <w:lang w:val="en-US"/>
        </w:rPr>
        <w:t xml:space="preserve"> discs after 7 d</w:t>
      </w:r>
      <w:r w:rsidRPr="00244EDB">
        <w:rPr>
          <w:rFonts w:ascii="Book Antiqua" w:hAnsi="Book Antiqua"/>
          <w:sz w:val="24"/>
          <w:szCs w:val="24"/>
          <w:lang w:val="en-US"/>
        </w:rPr>
        <w:t xml:space="preserve"> of culture, respectively. The MSCs cultured</w:t>
      </w:r>
      <w:r w:rsidR="00A45AD9" w:rsidRPr="00244EDB">
        <w:rPr>
          <w:rFonts w:ascii="Book Antiqua" w:hAnsi="Book Antiqua"/>
          <w:sz w:val="24"/>
          <w:szCs w:val="24"/>
          <w:lang w:val="en-US"/>
        </w:rPr>
        <w:t xml:space="preserve"> and expanded</w:t>
      </w:r>
      <w:r w:rsidRPr="00244EDB">
        <w:rPr>
          <w:rFonts w:ascii="Book Antiqua" w:hAnsi="Book Antiqua"/>
          <w:sz w:val="24"/>
          <w:szCs w:val="24"/>
          <w:lang w:val="en-US"/>
        </w:rPr>
        <w:t xml:space="preserve"> in the presence of the three tested biomaterials reached confluence and exhibited a normal star-like shape with a flat morphology in culture. According to these results, it is reasonable to conclude that the three biomaterials (</w:t>
      </w:r>
      <w:r w:rsidRPr="00244EDB">
        <w:rPr>
          <w:rFonts w:ascii="Book Antiqua" w:hAnsi="Book Antiqua"/>
          <w:i/>
          <w:sz w:val="24"/>
          <w:szCs w:val="24"/>
          <w:lang w:val="en-US"/>
        </w:rPr>
        <w:t>PVA</w:t>
      </w:r>
      <w:r w:rsidRPr="00244EDB">
        <w:rPr>
          <w:rFonts w:ascii="Book Antiqua" w:hAnsi="Book Antiqua"/>
          <w:sz w:val="24"/>
          <w:szCs w:val="24"/>
          <w:lang w:val="en-US"/>
        </w:rPr>
        <w:t xml:space="preserve">, </w:t>
      </w:r>
      <w:r w:rsidRPr="00244EDB">
        <w:rPr>
          <w:rFonts w:ascii="Book Antiqua" w:hAnsi="Book Antiqua"/>
          <w:i/>
          <w:sz w:val="24"/>
          <w:szCs w:val="24"/>
          <w:lang w:val="en-US"/>
        </w:rPr>
        <w:t>PVA-CNTs</w:t>
      </w:r>
      <w:r w:rsidRPr="00244EDB">
        <w:rPr>
          <w:rFonts w:ascii="Book Antiqua" w:hAnsi="Book Antiqua"/>
          <w:sz w:val="24"/>
          <w:szCs w:val="24"/>
          <w:lang w:val="en-US"/>
        </w:rPr>
        <w:t xml:space="preserve">, and </w:t>
      </w:r>
      <w:r w:rsidRPr="00244EDB">
        <w:rPr>
          <w:rFonts w:ascii="Book Antiqua" w:hAnsi="Book Antiqua"/>
          <w:i/>
          <w:sz w:val="24"/>
          <w:szCs w:val="24"/>
          <w:lang w:val="en-US"/>
        </w:rPr>
        <w:t>PVA-</w:t>
      </w:r>
      <w:proofErr w:type="spellStart"/>
      <w:r w:rsidRPr="00244EDB">
        <w:rPr>
          <w:rFonts w:ascii="Book Antiqua" w:hAnsi="Book Antiqua"/>
          <w:i/>
          <w:sz w:val="24"/>
          <w:szCs w:val="24"/>
          <w:lang w:val="en-US"/>
        </w:rPr>
        <w:t>PPy</w:t>
      </w:r>
      <w:proofErr w:type="spellEnd"/>
      <w:r w:rsidRPr="00244EDB">
        <w:rPr>
          <w:rFonts w:ascii="Book Antiqua" w:hAnsi="Book Antiqua"/>
          <w:sz w:val="24"/>
          <w:szCs w:val="24"/>
          <w:lang w:val="en-US"/>
        </w:rPr>
        <w:t>) are viable substrate for MSCs culture and survival and may be used in the pre-clinical trials.</w:t>
      </w:r>
    </w:p>
    <w:p w:rsidR="00F4644A" w:rsidRPr="00244EDB" w:rsidRDefault="00F4644A" w:rsidP="00244EDB">
      <w:pPr>
        <w:spacing w:after="0" w:line="360" w:lineRule="auto"/>
        <w:ind w:firstLineChars="100" w:firstLine="240"/>
        <w:jc w:val="both"/>
        <w:rPr>
          <w:rFonts w:ascii="Book Antiqua" w:hAnsi="Book Antiqua"/>
          <w:sz w:val="24"/>
          <w:szCs w:val="24"/>
          <w:lang w:val="en-US"/>
        </w:rPr>
      </w:pPr>
      <w:r w:rsidRPr="00244EDB">
        <w:rPr>
          <w:rFonts w:ascii="Book Antiqua" w:hAnsi="Book Antiqua"/>
          <w:sz w:val="24"/>
          <w:szCs w:val="24"/>
          <w:lang w:val="en-US"/>
        </w:rPr>
        <w:t xml:space="preserve">The MSCs were harvested and its RNA purified and converted to </w:t>
      </w:r>
      <w:proofErr w:type="spellStart"/>
      <w:r w:rsidRPr="00244EDB">
        <w:rPr>
          <w:rFonts w:ascii="Book Antiqua" w:hAnsi="Book Antiqua"/>
          <w:sz w:val="24"/>
          <w:szCs w:val="24"/>
          <w:lang w:val="en-US"/>
        </w:rPr>
        <w:t>cDNA</w:t>
      </w:r>
      <w:proofErr w:type="spellEnd"/>
      <w:r w:rsidRPr="00244EDB">
        <w:rPr>
          <w:rFonts w:ascii="Book Antiqua" w:hAnsi="Book Antiqua"/>
          <w:sz w:val="24"/>
          <w:szCs w:val="24"/>
          <w:lang w:val="en-US"/>
        </w:rPr>
        <w:t xml:space="preserve"> using adequate procedures. Primers targeting markers, two housekeeping genes (β-actin and GAPDH) and five specific of neuronal cells (GFAP, </w:t>
      </w:r>
      <w:proofErr w:type="spellStart"/>
      <w:r w:rsidRPr="00244EDB">
        <w:rPr>
          <w:rFonts w:ascii="Book Antiqua" w:hAnsi="Book Antiqua"/>
          <w:sz w:val="24"/>
          <w:szCs w:val="24"/>
          <w:lang w:val="en-US"/>
        </w:rPr>
        <w:t>NeuN</w:t>
      </w:r>
      <w:proofErr w:type="spellEnd"/>
      <w:r w:rsidRPr="00244EDB">
        <w:rPr>
          <w:rFonts w:ascii="Book Antiqua" w:hAnsi="Book Antiqua"/>
          <w:sz w:val="24"/>
          <w:szCs w:val="24"/>
          <w:lang w:val="en-US"/>
        </w:rPr>
        <w:t xml:space="preserve">, </w:t>
      </w:r>
      <w:proofErr w:type="spellStart"/>
      <w:r w:rsidRPr="00244EDB">
        <w:rPr>
          <w:rFonts w:ascii="Book Antiqua" w:hAnsi="Book Antiqua"/>
          <w:sz w:val="24"/>
          <w:szCs w:val="24"/>
          <w:lang w:val="en-US"/>
        </w:rPr>
        <w:t>Nestin</w:t>
      </w:r>
      <w:proofErr w:type="spellEnd"/>
      <w:r w:rsidRPr="00244EDB">
        <w:rPr>
          <w:rFonts w:ascii="Book Antiqua" w:hAnsi="Book Antiqua"/>
          <w:sz w:val="24"/>
          <w:szCs w:val="24"/>
          <w:lang w:val="en-US"/>
        </w:rPr>
        <w:t xml:space="preserve">, NF-H and GAP-43) were used to support the fact that the MSCs used </w:t>
      </w:r>
      <w:r w:rsidRPr="00244EDB">
        <w:rPr>
          <w:rFonts w:ascii="Book Antiqua" w:hAnsi="Book Antiqua"/>
          <w:i/>
          <w:sz w:val="24"/>
          <w:szCs w:val="24"/>
          <w:lang w:val="en-US"/>
        </w:rPr>
        <w:t>in vivo</w:t>
      </w:r>
      <w:r w:rsidRPr="00244EDB">
        <w:rPr>
          <w:rFonts w:ascii="Book Antiqua" w:hAnsi="Book Antiqua"/>
          <w:sz w:val="24"/>
          <w:szCs w:val="24"/>
          <w:lang w:val="en-US"/>
        </w:rPr>
        <w:t xml:space="preserve"> were not differentiated into </w:t>
      </w:r>
      <w:proofErr w:type="spellStart"/>
      <w:r w:rsidRPr="00244EDB">
        <w:rPr>
          <w:rFonts w:ascii="Book Antiqua" w:hAnsi="Book Antiqua"/>
          <w:sz w:val="24"/>
          <w:szCs w:val="24"/>
          <w:lang w:val="en-US"/>
        </w:rPr>
        <w:t>neuro</w:t>
      </w:r>
      <w:proofErr w:type="spellEnd"/>
      <w:r w:rsidRPr="00244EDB">
        <w:rPr>
          <w:rFonts w:ascii="Book Antiqua" w:hAnsi="Book Antiqua"/>
          <w:sz w:val="24"/>
          <w:szCs w:val="24"/>
          <w:lang w:val="en-US"/>
        </w:rPr>
        <w:t xml:space="preserve">-glial cells. The molecular analysis showed a very small amplification of GFAP gene, absence of amplification of the NF-H and GAP-43 genes, and reasonable amplification of </w:t>
      </w:r>
      <w:proofErr w:type="spellStart"/>
      <w:r w:rsidRPr="00244EDB">
        <w:rPr>
          <w:rFonts w:ascii="Book Antiqua" w:hAnsi="Book Antiqua"/>
          <w:sz w:val="24"/>
          <w:szCs w:val="24"/>
          <w:lang w:val="en-US"/>
        </w:rPr>
        <w:t>NeuN</w:t>
      </w:r>
      <w:proofErr w:type="spellEnd"/>
      <w:r w:rsidRPr="00244EDB">
        <w:rPr>
          <w:rFonts w:ascii="Book Antiqua" w:hAnsi="Book Antiqua"/>
          <w:sz w:val="24"/>
          <w:szCs w:val="24"/>
          <w:lang w:val="en-US"/>
        </w:rPr>
        <w:t xml:space="preserve">, β-actin, GAPDH and </w:t>
      </w:r>
      <w:proofErr w:type="spellStart"/>
      <w:r w:rsidRPr="00244EDB">
        <w:rPr>
          <w:rFonts w:ascii="Book Antiqua" w:hAnsi="Book Antiqua"/>
          <w:sz w:val="24"/>
          <w:szCs w:val="24"/>
          <w:lang w:val="en-US"/>
        </w:rPr>
        <w:t>Nestin</w:t>
      </w:r>
      <w:proofErr w:type="spellEnd"/>
      <w:r w:rsidRPr="00244EDB">
        <w:rPr>
          <w:rFonts w:ascii="Book Antiqua" w:hAnsi="Book Antiqua"/>
          <w:sz w:val="24"/>
          <w:szCs w:val="24"/>
          <w:lang w:val="en-US"/>
        </w:rPr>
        <w:t xml:space="preserve"> genes. Amplification of a given gene is correlated with its expression seeing that the template DNA is the one generated from mRNA. According to the results of RT-PCR, the molecular analysis showed a small expression of GFAP gene and absence of expression of the NF-H and GAP-43 genes in the expanded MSCs. </w:t>
      </w:r>
    </w:p>
    <w:p w:rsidR="006D13CE" w:rsidRPr="00244EDB" w:rsidRDefault="006D13CE" w:rsidP="00244EDB">
      <w:pPr>
        <w:tabs>
          <w:tab w:val="left" w:pos="2835"/>
        </w:tabs>
        <w:spacing w:after="0" w:line="360" w:lineRule="auto"/>
        <w:jc w:val="both"/>
        <w:rPr>
          <w:rFonts w:ascii="Book Antiqua" w:hAnsi="Book Antiqua"/>
          <w:sz w:val="24"/>
          <w:szCs w:val="24"/>
          <w:lang w:val="en-US"/>
        </w:rPr>
      </w:pPr>
    </w:p>
    <w:p w:rsidR="005F39A1" w:rsidRPr="00244EDB" w:rsidRDefault="005F39A1" w:rsidP="00244EDB">
      <w:pPr>
        <w:tabs>
          <w:tab w:val="left" w:pos="2835"/>
        </w:tabs>
        <w:spacing w:after="0" w:line="360" w:lineRule="auto"/>
        <w:jc w:val="both"/>
        <w:rPr>
          <w:rFonts w:ascii="Book Antiqua" w:hAnsi="Book Antiqua"/>
          <w:sz w:val="24"/>
          <w:szCs w:val="24"/>
          <w:lang w:val="en-US"/>
        </w:rPr>
      </w:pPr>
    </w:p>
    <w:p w:rsidR="005F39A1" w:rsidRPr="00244EDB" w:rsidRDefault="005F39A1" w:rsidP="00244EDB">
      <w:pPr>
        <w:tabs>
          <w:tab w:val="left" w:pos="2835"/>
        </w:tabs>
        <w:spacing w:after="0" w:line="360" w:lineRule="auto"/>
        <w:jc w:val="both"/>
        <w:rPr>
          <w:rFonts w:ascii="Book Antiqua" w:hAnsi="Book Antiqua"/>
          <w:sz w:val="24"/>
          <w:szCs w:val="24"/>
          <w:lang w:val="en-US"/>
        </w:rPr>
      </w:pPr>
    </w:p>
    <w:p w:rsidR="00F4644A" w:rsidRPr="00244EDB" w:rsidRDefault="00F4644A" w:rsidP="00244EDB">
      <w:pPr>
        <w:spacing w:after="0" w:line="360" w:lineRule="auto"/>
        <w:jc w:val="both"/>
        <w:rPr>
          <w:rFonts w:ascii="Book Antiqua" w:hAnsi="Book Antiqua"/>
          <w:b/>
          <w:i/>
          <w:sz w:val="24"/>
          <w:szCs w:val="24"/>
          <w:lang w:val="en-US"/>
        </w:rPr>
      </w:pPr>
      <w:r w:rsidRPr="00244EDB">
        <w:rPr>
          <w:rFonts w:ascii="Book Antiqua" w:hAnsi="Book Antiqua"/>
          <w:b/>
          <w:i/>
          <w:sz w:val="24"/>
          <w:szCs w:val="24"/>
          <w:lang w:val="en-US"/>
        </w:rPr>
        <w:t xml:space="preserve">Biomaterials characterization </w:t>
      </w:r>
    </w:p>
    <w:p w:rsidR="008F30F2" w:rsidRPr="00244EDB" w:rsidRDefault="00F4644A" w:rsidP="00244EDB">
      <w:pPr>
        <w:spacing w:after="0" w:line="360" w:lineRule="auto"/>
        <w:jc w:val="both"/>
        <w:rPr>
          <w:rFonts w:ascii="Book Antiqua" w:eastAsiaTheme="minorEastAsia" w:hAnsi="Book Antiqua"/>
          <w:sz w:val="24"/>
          <w:szCs w:val="24"/>
          <w:lang w:val="en-US" w:eastAsia="zh-CN"/>
        </w:rPr>
      </w:pPr>
      <w:r w:rsidRPr="00244EDB">
        <w:rPr>
          <w:rFonts w:ascii="Book Antiqua" w:hAnsi="Book Antiqua"/>
          <w:sz w:val="24"/>
          <w:szCs w:val="24"/>
          <w:lang w:val="en-US"/>
        </w:rPr>
        <w:t>The electrical conductivity achieved for the different tube-guides (PVA, PVA-CNTs and PVA-</w:t>
      </w:r>
      <w:proofErr w:type="spellStart"/>
      <w:r w:rsidRPr="00244EDB">
        <w:rPr>
          <w:rFonts w:ascii="Book Antiqua" w:hAnsi="Book Antiqua"/>
          <w:sz w:val="24"/>
          <w:szCs w:val="24"/>
          <w:lang w:val="en-US"/>
        </w:rPr>
        <w:t>PPy</w:t>
      </w:r>
      <w:proofErr w:type="spellEnd"/>
      <w:r w:rsidRPr="00244EDB">
        <w:rPr>
          <w:rFonts w:ascii="Book Antiqua" w:hAnsi="Book Antiqua"/>
          <w:sz w:val="24"/>
          <w:szCs w:val="24"/>
          <w:lang w:val="en-US"/>
        </w:rPr>
        <w:t>) was the following: 1.5</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0.5</w:t>
      </w:r>
      <w:r w:rsidR="008F30F2" w:rsidRPr="00244EDB">
        <w:rPr>
          <w:rFonts w:ascii="Book Antiqua" w:eastAsiaTheme="minorEastAsia" w:hAnsi="Book Antiqua" w:hint="eastAsia"/>
          <w:sz w:val="24"/>
          <w:szCs w:val="24"/>
          <w:lang w:val="en-US" w:eastAsia="zh-CN"/>
        </w:rPr>
        <w:t xml:space="preserve"> </w:t>
      </w:r>
      <w:r w:rsidR="008F30F2" w:rsidRPr="00244EDB">
        <w:rPr>
          <w:rFonts w:ascii="Book Antiqua" w:hAnsi="Book Antiqua"/>
          <w:color w:val="000000"/>
          <w:sz w:val="24"/>
          <w:szCs w:val="24"/>
          <w:lang w:val="en-GB"/>
        </w:rPr>
        <w:t>×</w:t>
      </w:r>
      <w:r w:rsidR="008F30F2" w:rsidRPr="00244EDB">
        <w:rPr>
          <w:rFonts w:ascii="Book Antiqua" w:eastAsiaTheme="minorEastAsia" w:hAnsi="Book Antiqua" w:hint="eastAsia"/>
          <w:color w:val="000000"/>
          <w:sz w:val="24"/>
          <w:szCs w:val="24"/>
          <w:lang w:val="en-GB" w:eastAsia="zh-CN"/>
        </w:rPr>
        <w:t xml:space="preserve"> </w:t>
      </w:r>
      <w:r w:rsidRPr="00244EDB">
        <w:rPr>
          <w:rFonts w:ascii="Book Antiqua" w:hAnsi="Book Antiqua"/>
          <w:sz w:val="24"/>
          <w:szCs w:val="24"/>
          <w:lang w:val="en-US"/>
        </w:rPr>
        <w:t>10</w:t>
      </w:r>
      <w:r w:rsidRPr="00244EDB">
        <w:rPr>
          <w:rFonts w:ascii="Book Antiqua" w:hAnsi="Book Antiqua"/>
          <w:sz w:val="24"/>
          <w:szCs w:val="24"/>
          <w:vertAlign w:val="superscript"/>
          <w:lang w:val="en-US"/>
        </w:rPr>
        <w:t>-6</w:t>
      </w:r>
      <w:r w:rsidRPr="00244EDB">
        <w:rPr>
          <w:rFonts w:ascii="Book Antiqua" w:hAnsi="Book Antiqua"/>
          <w:sz w:val="24"/>
          <w:szCs w:val="24"/>
          <w:lang w:val="en-US"/>
        </w:rPr>
        <w:t xml:space="preserve"> S/m, 579</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0.6</w:t>
      </w:r>
      <w:r w:rsidR="008F30F2" w:rsidRPr="00244EDB">
        <w:rPr>
          <w:rFonts w:ascii="Book Antiqua" w:eastAsiaTheme="minorEastAsia" w:hAnsi="Book Antiqua" w:hint="eastAsia"/>
          <w:sz w:val="24"/>
          <w:szCs w:val="24"/>
          <w:lang w:val="en-US" w:eastAsia="zh-CN"/>
        </w:rPr>
        <w:t xml:space="preserve"> </w:t>
      </w:r>
      <w:r w:rsidR="008F30F2" w:rsidRPr="00244EDB">
        <w:rPr>
          <w:rFonts w:ascii="Book Antiqua" w:hAnsi="Book Antiqua"/>
          <w:color w:val="000000"/>
          <w:sz w:val="24"/>
          <w:szCs w:val="24"/>
          <w:lang w:val="en-GB"/>
        </w:rPr>
        <w:t>×</w:t>
      </w:r>
      <w:r w:rsidR="008F30F2" w:rsidRPr="00244EDB">
        <w:rPr>
          <w:rFonts w:ascii="Book Antiqua" w:eastAsiaTheme="minorEastAsia" w:hAnsi="Book Antiqua" w:hint="eastAsia"/>
          <w:color w:val="000000"/>
          <w:sz w:val="24"/>
          <w:szCs w:val="24"/>
          <w:lang w:val="en-GB" w:eastAsia="zh-CN"/>
        </w:rPr>
        <w:t xml:space="preserve"> </w:t>
      </w:r>
      <w:r w:rsidRPr="00244EDB">
        <w:rPr>
          <w:rFonts w:ascii="Book Antiqua" w:hAnsi="Book Antiqua"/>
          <w:sz w:val="24"/>
          <w:szCs w:val="24"/>
          <w:lang w:val="en-US"/>
        </w:rPr>
        <w:t>10</w:t>
      </w:r>
      <w:r w:rsidRPr="00244EDB">
        <w:rPr>
          <w:rFonts w:ascii="Book Antiqua" w:hAnsi="Book Antiqua"/>
          <w:sz w:val="24"/>
          <w:szCs w:val="24"/>
          <w:vertAlign w:val="superscript"/>
          <w:lang w:val="en-US"/>
        </w:rPr>
        <w:t>-6</w:t>
      </w:r>
      <w:r w:rsidRPr="00244EDB">
        <w:rPr>
          <w:rFonts w:ascii="Book Antiqua" w:hAnsi="Book Antiqua"/>
          <w:sz w:val="24"/>
          <w:szCs w:val="24"/>
          <w:lang w:val="en-US"/>
        </w:rPr>
        <w:t xml:space="preserve"> S/m, and 1837.5</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w:t>
      </w:r>
      <w:r w:rsidR="008F30F2"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US"/>
        </w:rPr>
        <w:t xml:space="preserve">0.7 </w:t>
      </w:r>
      <w:r w:rsidR="008F30F2" w:rsidRPr="00244EDB">
        <w:rPr>
          <w:rFonts w:ascii="Book Antiqua" w:hAnsi="Book Antiqua"/>
          <w:color w:val="000000"/>
          <w:sz w:val="24"/>
          <w:szCs w:val="24"/>
          <w:lang w:val="en-GB"/>
        </w:rPr>
        <w:t>×</w:t>
      </w:r>
      <w:r w:rsidR="008F30F2" w:rsidRPr="00244EDB">
        <w:rPr>
          <w:rFonts w:ascii="Book Antiqua" w:eastAsiaTheme="minorEastAsia" w:hAnsi="Book Antiqua" w:hint="eastAsia"/>
          <w:color w:val="000000"/>
          <w:sz w:val="24"/>
          <w:szCs w:val="24"/>
          <w:lang w:val="en-GB" w:eastAsia="zh-CN"/>
        </w:rPr>
        <w:t xml:space="preserve"> </w:t>
      </w:r>
      <w:r w:rsidRPr="00244EDB">
        <w:rPr>
          <w:rFonts w:ascii="Book Antiqua" w:hAnsi="Book Antiqua"/>
          <w:sz w:val="24"/>
          <w:szCs w:val="24"/>
          <w:lang w:val="en-US"/>
        </w:rPr>
        <w:t>10</w:t>
      </w:r>
      <w:r w:rsidRPr="00244EDB">
        <w:rPr>
          <w:rFonts w:ascii="Book Antiqua" w:hAnsi="Book Antiqua"/>
          <w:sz w:val="24"/>
          <w:szCs w:val="24"/>
          <w:vertAlign w:val="superscript"/>
          <w:lang w:val="en-US"/>
        </w:rPr>
        <w:t>-6</w:t>
      </w:r>
      <w:r w:rsidRPr="00244EDB">
        <w:rPr>
          <w:rFonts w:ascii="Book Antiqua" w:hAnsi="Book Antiqua"/>
          <w:sz w:val="24"/>
          <w:szCs w:val="24"/>
          <w:lang w:val="en-US"/>
        </w:rPr>
        <w:t xml:space="preserve"> S/m, respectively. Therefore these three tube-guide (simple PVA, PVA loaded with 0.05% (%w/v) of COOH-functionalized CNTs and </w:t>
      </w:r>
      <w:proofErr w:type="spellStart"/>
      <w:r w:rsidRPr="00244EDB">
        <w:rPr>
          <w:rFonts w:ascii="Book Antiqua" w:hAnsi="Book Antiqua"/>
          <w:sz w:val="24"/>
          <w:szCs w:val="24"/>
          <w:lang w:val="en-US"/>
        </w:rPr>
        <w:t>PPy</w:t>
      </w:r>
      <w:proofErr w:type="spellEnd"/>
      <w:r w:rsidRPr="00244EDB">
        <w:rPr>
          <w:rFonts w:ascii="Book Antiqua" w:hAnsi="Book Antiqua"/>
          <w:sz w:val="24"/>
          <w:szCs w:val="24"/>
          <w:lang w:val="en-US"/>
        </w:rPr>
        <w:t xml:space="preserve">) compositions were chosen for further characterization and for </w:t>
      </w:r>
      <w:r w:rsidRPr="00244EDB">
        <w:rPr>
          <w:rFonts w:ascii="Book Antiqua" w:hAnsi="Book Antiqua"/>
          <w:i/>
          <w:sz w:val="24"/>
          <w:szCs w:val="24"/>
          <w:lang w:val="en-US"/>
        </w:rPr>
        <w:t>in vivo</w:t>
      </w:r>
      <w:r w:rsidRPr="00244EDB">
        <w:rPr>
          <w:rFonts w:ascii="Book Antiqua" w:hAnsi="Book Antiqua"/>
          <w:sz w:val="24"/>
          <w:szCs w:val="24"/>
          <w:lang w:val="en-US"/>
        </w:rPr>
        <w:t xml:space="preserve"> application in the rat sciatic nerve </w:t>
      </w:r>
      <w:proofErr w:type="spellStart"/>
      <w:r w:rsidRPr="00244EDB">
        <w:rPr>
          <w:rFonts w:ascii="Book Antiqua" w:hAnsi="Book Antiqua"/>
          <w:sz w:val="24"/>
          <w:szCs w:val="24"/>
          <w:lang w:val="en-US"/>
        </w:rPr>
        <w:t>neurotmesis</w:t>
      </w:r>
      <w:proofErr w:type="spellEnd"/>
      <w:r w:rsidRPr="00244EDB">
        <w:rPr>
          <w:rFonts w:ascii="Book Antiqua" w:hAnsi="Book Antiqua"/>
          <w:sz w:val="24"/>
          <w:szCs w:val="24"/>
          <w:lang w:val="en-US"/>
        </w:rPr>
        <w:t xml:space="preserve"> injury model. The thermal characteristics of simple PVA and loaded PVA materials was examined by Differential Scanning </w:t>
      </w:r>
      <w:proofErr w:type="spellStart"/>
      <w:r w:rsidRPr="00244EDB">
        <w:rPr>
          <w:rFonts w:ascii="Book Antiqua" w:hAnsi="Book Antiqua"/>
          <w:sz w:val="24"/>
          <w:szCs w:val="24"/>
          <w:lang w:val="en-US"/>
        </w:rPr>
        <w:t>Calorimetry</w:t>
      </w:r>
      <w:proofErr w:type="spellEnd"/>
      <w:r w:rsidRPr="00244EDB">
        <w:rPr>
          <w:rFonts w:ascii="Book Antiqua" w:hAnsi="Book Antiqua"/>
          <w:sz w:val="24"/>
          <w:szCs w:val="24"/>
          <w:lang w:val="en-US"/>
        </w:rPr>
        <w:t xml:space="preserve"> (DSC) and enthalpy of fusion (∆H) was calculated, and the percentage of </w:t>
      </w:r>
      <w:proofErr w:type="spellStart"/>
      <w:r w:rsidRPr="00244EDB">
        <w:rPr>
          <w:rFonts w:ascii="Book Antiqua" w:hAnsi="Book Antiqua"/>
          <w:sz w:val="24"/>
          <w:szCs w:val="24"/>
          <w:lang w:val="en-US"/>
        </w:rPr>
        <w:t>crystallinity</w:t>
      </w:r>
      <w:proofErr w:type="spellEnd"/>
      <w:r w:rsidRPr="00244EDB">
        <w:rPr>
          <w:rFonts w:ascii="Book Antiqua" w:hAnsi="Book Antiqua"/>
          <w:sz w:val="24"/>
          <w:szCs w:val="24"/>
          <w:lang w:val="en-US"/>
        </w:rPr>
        <w:t xml:space="preserve"> was near 7.4% for all analyzed nerve guide tubes. Fourier Transform Infrared Spectroscopy (FTIR) analysis the bands identified for PVA loaded with COOH-functionalized CNTs were similar of the bands detected for simple PVA. For PVA loaded with </w:t>
      </w:r>
      <w:proofErr w:type="spellStart"/>
      <w:r w:rsidRPr="00244EDB">
        <w:rPr>
          <w:rFonts w:ascii="Book Antiqua" w:hAnsi="Book Antiqua"/>
          <w:sz w:val="24"/>
          <w:szCs w:val="24"/>
          <w:lang w:val="en-US"/>
        </w:rPr>
        <w:t>PPy</w:t>
      </w:r>
      <w:proofErr w:type="spellEnd"/>
      <w:r w:rsidRPr="00244EDB">
        <w:rPr>
          <w:rFonts w:ascii="Book Antiqua" w:hAnsi="Book Antiqua"/>
          <w:sz w:val="24"/>
          <w:szCs w:val="24"/>
          <w:lang w:val="en-US"/>
        </w:rPr>
        <w:t xml:space="preserve"> new bands appeared at 1313</w:t>
      </w:r>
      <w:r w:rsidR="008F30F2" w:rsidRPr="00244EDB">
        <w:rPr>
          <w:rFonts w:ascii="Book Antiqua" w:eastAsiaTheme="minorEastAsia" w:hAnsi="Book Antiqua" w:hint="eastAsia"/>
          <w:sz w:val="24"/>
          <w:szCs w:val="24"/>
          <w:lang w:val="en-US" w:eastAsia="zh-CN"/>
        </w:rPr>
        <w:t>/</w:t>
      </w:r>
      <w:r w:rsidR="008F30F2" w:rsidRPr="00244EDB">
        <w:rPr>
          <w:rFonts w:ascii="Book Antiqua" w:hAnsi="Book Antiqua"/>
          <w:sz w:val="24"/>
          <w:szCs w:val="24"/>
          <w:lang w:val="en-US"/>
        </w:rPr>
        <w:t>cm</w:t>
      </w:r>
      <w:r w:rsidRPr="00244EDB">
        <w:rPr>
          <w:rFonts w:ascii="Book Antiqua" w:hAnsi="Book Antiqua"/>
          <w:sz w:val="24"/>
          <w:szCs w:val="24"/>
          <w:lang w:val="en-US"/>
        </w:rPr>
        <w:t xml:space="preserve"> (C - N stretching vibration in the ring) and 1170</w:t>
      </w:r>
      <w:r w:rsidR="008F30F2" w:rsidRPr="00244EDB">
        <w:rPr>
          <w:rFonts w:ascii="Book Antiqua" w:eastAsiaTheme="minorEastAsia" w:hAnsi="Book Antiqua" w:hint="eastAsia"/>
          <w:sz w:val="24"/>
          <w:szCs w:val="24"/>
          <w:lang w:val="en-US" w:eastAsia="zh-CN"/>
        </w:rPr>
        <w:t>/</w:t>
      </w:r>
      <w:r w:rsidR="008F30F2" w:rsidRPr="00244EDB">
        <w:rPr>
          <w:rFonts w:ascii="Book Antiqua" w:hAnsi="Book Antiqua"/>
          <w:sz w:val="24"/>
          <w:szCs w:val="24"/>
          <w:lang w:val="en-US"/>
        </w:rPr>
        <w:t>cm</w:t>
      </w:r>
      <w:r w:rsidRPr="00244EDB">
        <w:rPr>
          <w:rFonts w:ascii="Book Antiqua" w:hAnsi="Book Antiqua"/>
          <w:sz w:val="24"/>
          <w:szCs w:val="24"/>
          <w:lang w:val="en-US"/>
        </w:rPr>
        <w:t xml:space="preserve"> (C – H in-plane deformation). Compared with simple PVA the other nerve guide tubes showed a less intensity of the peaks, e</w:t>
      </w:r>
      <w:r w:rsidR="008F30F2" w:rsidRPr="00244EDB">
        <w:rPr>
          <w:rFonts w:ascii="Book Antiqua" w:hAnsi="Book Antiqua"/>
          <w:sz w:val="24"/>
          <w:szCs w:val="24"/>
          <w:lang w:val="en-US"/>
        </w:rPr>
        <w:t>specially between 2237 and 2380</w:t>
      </w:r>
      <w:r w:rsidR="008F30F2"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rPr>
        <w:t>cm</w:t>
      </w:r>
      <w:r w:rsidRPr="00244EDB">
        <w:rPr>
          <w:rFonts w:ascii="Book Antiqua" w:hAnsi="Book Antiqua"/>
          <w:b/>
          <w:sz w:val="24"/>
          <w:szCs w:val="24"/>
          <w:lang w:val="en-US"/>
        </w:rPr>
        <w:t xml:space="preserve"> </w:t>
      </w:r>
      <w:r w:rsidR="004A6A8E" w:rsidRPr="00244EDB">
        <w:rPr>
          <w:rFonts w:ascii="Book Antiqua" w:hAnsi="Book Antiqua"/>
          <w:sz w:val="24"/>
          <w:szCs w:val="24"/>
          <w:lang w:val="en-US"/>
        </w:rPr>
        <w:t>(unpublished data)</w:t>
      </w:r>
      <w:r w:rsidRPr="00244EDB">
        <w:rPr>
          <w:rFonts w:ascii="Book Antiqua" w:hAnsi="Book Antiqua"/>
          <w:sz w:val="24"/>
          <w:szCs w:val="24"/>
          <w:lang w:val="en-US"/>
        </w:rPr>
        <w:t xml:space="preserve">. Considering the X-ray Diffraction (XRD) analysis previously performed, the broad peak observed at 20º corresponded to a typical diffraction peak of PVA, and it could be also observed in all tube-guides. Near 26º a broad scattering peak appeared for the tube loaded with </w:t>
      </w:r>
      <w:proofErr w:type="spellStart"/>
      <w:r w:rsidRPr="00244EDB">
        <w:rPr>
          <w:rFonts w:ascii="Book Antiqua" w:hAnsi="Book Antiqua"/>
          <w:sz w:val="24"/>
          <w:szCs w:val="24"/>
          <w:lang w:val="en-US"/>
        </w:rPr>
        <w:t>PPy</w:t>
      </w:r>
      <w:proofErr w:type="spellEnd"/>
      <w:r w:rsidRPr="00244EDB">
        <w:rPr>
          <w:rFonts w:ascii="Book Antiqua" w:hAnsi="Book Antiqua"/>
          <w:sz w:val="24"/>
          <w:szCs w:val="24"/>
          <w:lang w:val="en-US"/>
        </w:rPr>
        <w:t xml:space="preserve">, and it was an indication of the presence of </w:t>
      </w:r>
      <w:proofErr w:type="spellStart"/>
      <w:r w:rsidRPr="00244EDB">
        <w:rPr>
          <w:rFonts w:ascii="Book Antiqua" w:hAnsi="Book Antiqua"/>
          <w:sz w:val="24"/>
          <w:szCs w:val="24"/>
          <w:lang w:val="en-US"/>
        </w:rPr>
        <w:t>PPy</w:t>
      </w:r>
      <w:proofErr w:type="spellEnd"/>
      <w:r w:rsidRPr="00244EDB">
        <w:rPr>
          <w:rFonts w:ascii="Book Antiqua" w:hAnsi="Book Antiqua"/>
          <w:sz w:val="24"/>
          <w:szCs w:val="24"/>
          <w:lang w:val="en-US"/>
        </w:rPr>
        <w:t xml:space="preserve"> as supported</w:t>
      </w:r>
      <w:r w:rsidR="008F30F2" w:rsidRPr="00244EDB">
        <w:rPr>
          <w:rFonts w:ascii="Book Antiqua" w:hAnsi="Book Antiqua"/>
          <w:sz w:val="24"/>
          <w:szCs w:val="24"/>
          <w:lang w:val="en-US"/>
        </w:rPr>
        <w:t xml:space="preserve"> in literature</w:t>
      </w:r>
      <w:r w:rsidRPr="00244EDB">
        <w:rPr>
          <w:rFonts w:ascii="Book Antiqua" w:hAnsi="Book Antiqua"/>
          <w:noProof/>
          <w:sz w:val="24"/>
          <w:szCs w:val="24"/>
          <w:vertAlign w:val="superscript"/>
          <w:lang w:val="en-US"/>
        </w:rPr>
        <w:t>[46]</w:t>
      </w:r>
      <w:r w:rsidRPr="00244EDB">
        <w:rPr>
          <w:rFonts w:ascii="Book Antiqua" w:hAnsi="Book Antiqua"/>
          <w:sz w:val="24"/>
          <w:szCs w:val="24"/>
          <w:lang w:val="en-US"/>
        </w:rPr>
        <w:t xml:space="preserve">; </w:t>
      </w:r>
      <w:r w:rsidR="004A6A8E" w:rsidRPr="00244EDB">
        <w:rPr>
          <w:rFonts w:ascii="Book Antiqua" w:hAnsi="Book Antiqua"/>
          <w:sz w:val="24"/>
          <w:szCs w:val="24"/>
          <w:lang w:val="en-US"/>
        </w:rPr>
        <w:t>(unpublished data).</w:t>
      </w:r>
    </w:p>
    <w:p w:rsidR="00F4644A" w:rsidRPr="00244EDB" w:rsidRDefault="00F4644A" w:rsidP="00244EDB">
      <w:pPr>
        <w:spacing w:after="0" w:line="360" w:lineRule="auto"/>
        <w:ind w:firstLineChars="100" w:firstLine="240"/>
        <w:jc w:val="both"/>
        <w:rPr>
          <w:rFonts w:ascii="Book Antiqua" w:hAnsi="Book Antiqua"/>
          <w:sz w:val="24"/>
          <w:szCs w:val="24"/>
          <w:lang w:val="en-US"/>
        </w:rPr>
      </w:pPr>
      <w:r w:rsidRPr="00244EDB">
        <w:rPr>
          <w:rFonts w:ascii="Book Antiqua" w:hAnsi="Book Antiqua"/>
          <w:sz w:val="24"/>
          <w:szCs w:val="24"/>
          <w:lang w:val="en-US"/>
        </w:rPr>
        <w:t xml:space="preserve">Both PVA and PVA loaded with </w:t>
      </w:r>
      <w:proofErr w:type="spellStart"/>
      <w:r w:rsidRPr="00244EDB">
        <w:rPr>
          <w:rFonts w:ascii="Book Antiqua" w:hAnsi="Book Antiqua"/>
          <w:sz w:val="24"/>
          <w:szCs w:val="24"/>
          <w:lang w:val="en-US"/>
        </w:rPr>
        <w:t>PPy</w:t>
      </w:r>
      <w:proofErr w:type="spellEnd"/>
      <w:r w:rsidRPr="00244EDB">
        <w:rPr>
          <w:rFonts w:ascii="Book Antiqua" w:hAnsi="Book Antiqua"/>
          <w:sz w:val="24"/>
          <w:szCs w:val="24"/>
          <w:lang w:val="en-US"/>
        </w:rPr>
        <w:t xml:space="preserve"> when analyzed by Scanning Electron Microscope (SEM) exhibited similar surface appearance. On the other hand, the PVA loaded with COOH-functionalized CNTs showed a rougher surface as expected due to the presence of CNTs on PVA matrix, with oriented features. This characteristic was determinant to choose this biomaterial to be associated to the MSCs (</w:t>
      </w:r>
      <w:r w:rsidRPr="00244EDB">
        <w:rPr>
          <w:rFonts w:ascii="Book Antiqua" w:hAnsi="Book Antiqua"/>
          <w:i/>
          <w:sz w:val="24"/>
          <w:szCs w:val="24"/>
          <w:lang w:val="en-US"/>
        </w:rPr>
        <w:t>PVA-CNTs-MSCs</w:t>
      </w:r>
      <w:r w:rsidRPr="00244EDB">
        <w:rPr>
          <w:rFonts w:ascii="Book Antiqua" w:hAnsi="Book Antiqua"/>
          <w:sz w:val="24"/>
          <w:szCs w:val="24"/>
          <w:lang w:val="en-US"/>
        </w:rPr>
        <w:t xml:space="preserve"> group). The Wettability analysis showed a hydrophilic behavior for the three biomaterials used for tube-guide tested, also the three materials showed negative zeta potential being the PVA the most negative surface (-4.97 mV) (Figure 2).</w:t>
      </w:r>
    </w:p>
    <w:p w:rsidR="0070574F" w:rsidRPr="00244EDB" w:rsidRDefault="0070574F" w:rsidP="00244EDB">
      <w:pPr>
        <w:spacing w:after="0" w:line="360" w:lineRule="auto"/>
        <w:jc w:val="both"/>
        <w:rPr>
          <w:rFonts w:ascii="Book Antiqua" w:hAnsi="Book Antiqua"/>
          <w:sz w:val="24"/>
          <w:szCs w:val="24"/>
          <w:lang w:val="en-US"/>
        </w:rPr>
      </w:pPr>
    </w:p>
    <w:p w:rsidR="00F4644A" w:rsidRPr="00244EDB" w:rsidRDefault="00F4644A" w:rsidP="00244EDB">
      <w:pPr>
        <w:spacing w:after="0" w:line="360" w:lineRule="auto"/>
        <w:jc w:val="both"/>
        <w:rPr>
          <w:rFonts w:ascii="Book Antiqua" w:hAnsi="Book Antiqua"/>
          <w:b/>
          <w:i/>
          <w:sz w:val="24"/>
          <w:szCs w:val="24"/>
          <w:lang w:val="en-US"/>
        </w:rPr>
      </w:pPr>
      <w:r w:rsidRPr="00244EDB">
        <w:rPr>
          <w:rFonts w:ascii="Book Antiqua" w:hAnsi="Book Antiqua"/>
          <w:b/>
          <w:i/>
          <w:sz w:val="24"/>
          <w:szCs w:val="24"/>
          <w:lang w:val="en-US"/>
        </w:rPr>
        <w:t xml:space="preserve">Functional analysis during the healing period of </w:t>
      </w:r>
      <w:r w:rsidR="008F30F2" w:rsidRPr="00244EDB">
        <w:rPr>
          <w:rFonts w:ascii="Book Antiqua" w:hAnsi="Book Antiqua"/>
          <w:b/>
          <w:i/>
          <w:sz w:val="24"/>
          <w:szCs w:val="24"/>
          <w:lang w:val="en-US"/>
        </w:rPr>
        <w:t xml:space="preserve">20 </w:t>
      </w:r>
      <w:proofErr w:type="spellStart"/>
      <w:r w:rsidR="008F30F2" w:rsidRPr="00244EDB">
        <w:rPr>
          <w:rFonts w:ascii="Book Antiqua" w:hAnsi="Book Antiqua"/>
          <w:b/>
          <w:i/>
          <w:sz w:val="24"/>
          <w:szCs w:val="24"/>
          <w:lang w:val="en-US"/>
        </w:rPr>
        <w:t>wk</w:t>
      </w:r>
      <w:proofErr w:type="spellEnd"/>
      <w:r w:rsidRPr="00244EDB">
        <w:rPr>
          <w:rFonts w:ascii="Book Antiqua" w:hAnsi="Book Antiqua"/>
          <w:b/>
          <w:i/>
          <w:sz w:val="24"/>
          <w:szCs w:val="24"/>
          <w:lang w:val="en-US"/>
        </w:rPr>
        <w:t xml:space="preserve"> </w:t>
      </w:r>
    </w:p>
    <w:p w:rsidR="00F4644A" w:rsidRPr="00244EDB" w:rsidRDefault="008F30F2" w:rsidP="00244EDB">
      <w:pPr>
        <w:spacing w:after="0" w:line="360" w:lineRule="auto"/>
        <w:jc w:val="both"/>
        <w:rPr>
          <w:rFonts w:ascii="Book Antiqua" w:hAnsi="Book Antiqua"/>
          <w:b/>
          <w:sz w:val="24"/>
          <w:szCs w:val="24"/>
          <w:lang w:val="en-US"/>
        </w:rPr>
      </w:pPr>
      <w:r w:rsidRPr="00244EDB">
        <w:rPr>
          <w:rFonts w:ascii="Book Antiqua" w:hAnsi="Book Antiqua"/>
          <w:b/>
          <w:sz w:val="24"/>
          <w:szCs w:val="24"/>
          <w:lang w:val="en-US"/>
        </w:rPr>
        <w:t>SFI and SSI analysis</w:t>
      </w:r>
      <w:r w:rsidRPr="00244EDB">
        <w:rPr>
          <w:rFonts w:ascii="Book Antiqua" w:eastAsiaTheme="minorEastAsia" w:hAnsi="Book Antiqua" w:hint="eastAsia"/>
          <w:b/>
          <w:sz w:val="24"/>
          <w:szCs w:val="24"/>
          <w:lang w:val="en-US" w:eastAsia="zh-CN"/>
        </w:rPr>
        <w:t xml:space="preserve">: </w:t>
      </w:r>
      <w:r w:rsidR="00F4644A" w:rsidRPr="00244EDB">
        <w:rPr>
          <w:rFonts w:ascii="Book Antiqua" w:hAnsi="Book Antiqua"/>
          <w:sz w:val="24"/>
          <w:szCs w:val="24"/>
          <w:lang w:val="en-US"/>
        </w:rPr>
        <w:t xml:space="preserve">A few SSI data were missing due to inability to collect visible fingerprints as it was previously referred. As a result of the limited number of animals and the limitations of repeated measures analysis, missing SSI values were replaced using interpolation. Nine of a total of 275 SSI values were interpolated with only one animal having two missing values </w:t>
      </w:r>
      <w:r w:rsidR="004A4639" w:rsidRPr="00244EDB">
        <w:rPr>
          <w:rFonts w:ascii="Book Antiqua" w:hAnsi="Book Antiqua"/>
          <w:sz w:val="24"/>
          <w:szCs w:val="24"/>
          <w:lang w:val="en-US"/>
        </w:rPr>
        <w:t>replace</w:t>
      </w:r>
      <w:r w:rsidR="00F4644A" w:rsidRPr="00244EDB">
        <w:rPr>
          <w:rFonts w:ascii="Book Antiqua" w:hAnsi="Book Antiqua"/>
          <w:sz w:val="24"/>
          <w:szCs w:val="24"/>
          <w:lang w:val="en-US"/>
        </w:rPr>
        <w:t xml:space="preserve"> using the linear interpolation procedure. Also because </w:t>
      </w:r>
      <w:r w:rsidR="004A4639" w:rsidRPr="00244EDB">
        <w:rPr>
          <w:rFonts w:ascii="Book Antiqua" w:hAnsi="Book Antiqua"/>
          <w:sz w:val="24"/>
          <w:szCs w:val="24"/>
          <w:lang w:val="en-US"/>
        </w:rPr>
        <w:t>of missing values, the 2-w</w:t>
      </w:r>
      <w:r w:rsidR="00F4644A" w:rsidRPr="00244EDB">
        <w:rPr>
          <w:rFonts w:ascii="Book Antiqua" w:hAnsi="Book Antiqua"/>
          <w:sz w:val="24"/>
          <w:szCs w:val="24"/>
          <w:lang w:val="en-US"/>
        </w:rPr>
        <w:t xml:space="preserve">k time point was not considered for statistical analysis. Sciatic nerve </w:t>
      </w:r>
      <w:proofErr w:type="spellStart"/>
      <w:r w:rsidR="00F4644A" w:rsidRPr="00244EDB">
        <w:rPr>
          <w:rFonts w:ascii="Book Antiqua" w:hAnsi="Book Antiqua"/>
          <w:sz w:val="24"/>
          <w:szCs w:val="24"/>
          <w:lang w:val="en-US"/>
        </w:rPr>
        <w:t>neurotmesis</w:t>
      </w:r>
      <w:proofErr w:type="spellEnd"/>
      <w:r w:rsidR="00F4644A" w:rsidRPr="00244EDB">
        <w:rPr>
          <w:rFonts w:ascii="Book Antiqua" w:hAnsi="Book Antiqua"/>
          <w:sz w:val="24"/>
          <w:szCs w:val="24"/>
          <w:lang w:val="en-US"/>
        </w:rPr>
        <w:t xml:space="preserve"> caused a steep decrease in SSI scores in every experimental group and therefore a significant effect of time could be found [</w:t>
      </w:r>
      <w:proofErr w:type="gramStart"/>
      <w:r w:rsidR="00F4644A" w:rsidRPr="00244EDB">
        <w:rPr>
          <w:rFonts w:ascii="Book Antiqua" w:hAnsi="Book Antiqua"/>
          <w:sz w:val="24"/>
          <w:szCs w:val="24"/>
          <w:lang w:val="en-US"/>
        </w:rPr>
        <w:t>F(</w:t>
      </w:r>
      <w:proofErr w:type="gramEnd"/>
      <w:r w:rsidR="00F4644A" w:rsidRPr="00244EDB">
        <w:rPr>
          <w:rFonts w:ascii="Book Antiqua" w:hAnsi="Book Antiqua"/>
          <w:sz w:val="24"/>
          <w:szCs w:val="24"/>
          <w:lang w:val="en-US"/>
        </w:rPr>
        <w:t xml:space="preserve">10,200) = 20.445; </w:t>
      </w:r>
      <w:r w:rsidR="00F4644A" w:rsidRPr="00244EDB">
        <w:rPr>
          <w:rFonts w:ascii="Book Antiqua" w:hAnsi="Book Antiqua"/>
          <w:i/>
          <w:sz w:val="24"/>
          <w:szCs w:val="24"/>
          <w:lang w:val="en-US"/>
        </w:rPr>
        <w:t>P</w:t>
      </w:r>
      <w:r w:rsidR="00F4644A" w:rsidRPr="00244EDB">
        <w:rPr>
          <w:rFonts w:ascii="Book Antiqua" w:hAnsi="Book Antiqua"/>
          <w:sz w:val="24"/>
          <w:szCs w:val="24"/>
          <w:lang w:val="en-US"/>
        </w:rPr>
        <w:t xml:space="preserve"> &lt; 0.001]. SSI scores remained negative and with little changes throughout the time following sciatic nerve </w:t>
      </w:r>
      <w:proofErr w:type="spellStart"/>
      <w:r w:rsidR="00F4644A" w:rsidRPr="00244EDB">
        <w:rPr>
          <w:rFonts w:ascii="Book Antiqua" w:hAnsi="Book Antiqua"/>
          <w:sz w:val="24"/>
          <w:szCs w:val="24"/>
          <w:lang w:val="en-US"/>
        </w:rPr>
        <w:t>neurotmesis</w:t>
      </w:r>
      <w:proofErr w:type="spellEnd"/>
      <w:r w:rsidR="00F4644A" w:rsidRPr="00244EDB">
        <w:rPr>
          <w:rFonts w:ascii="Book Antiqua" w:hAnsi="Book Antiqua"/>
          <w:sz w:val="24"/>
          <w:szCs w:val="24"/>
          <w:lang w:val="en-US"/>
        </w:rPr>
        <w:t xml:space="preserve"> and independently from sciatic nerve treatment, leading to a non-significant time </w:t>
      </w:r>
      <w:r w:rsidR="00F4644A" w:rsidRPr="00244EDB">
        <w:rPr>
          <w:rFonts w:ascii="Book Antiqua" w:hAnsi="Book Antiqua"/>
          <w:i/>
          <w:sz w:val="24"/>
          <w:szCs w:val="24"/>
          <w:lang w:val="en-US"/>
        </w:rPr>
        <w:t>versus</w:t>
      </w:r>
      <w:r w:rsidR="00F4644A" w:rsidRPr="00244EDB">
        <w:rPr>
          <w:rFonts w:ascii="Book Antiqua" w:hAnsi="Book Antiqua"/>
          <w:sz w:val="24"/>
          <w:szCs w:val="24"/>
          <w:lang w:val="en-US"/>
        </w:rPr>
        <w:t xml:space="preserve"> treatment interaction effect [</w:t>
      </w:r>
      <w:proofErr w:type="gramStart"/>
      <w:r w:rsidR="00F4644A" w:rsidRPr="00244EDB">
        <w:rPr>
          <w:rFonts w:ascii="Book Antiqua" w:hAnsi="Book Antiqua"/>
          <w:sz w:val="24"/>
          <w:szCs w:val="24"/>
          <w:lang w:val="en-US"/>
        </w:rPr>
        <w:t>F(</w:t>
      </w:r>
      <w:proofErr w:type="gramEnd"/>
      <w:r w:rsidR="00F4644A" w:rsidRPr="00244EDB">
        <w:rPr>
          <w:rFonts w:ascii="Book Antiqua" w:hAnsi="Book Antiqua"/>
          <w:sz w:val="24"/>
          <w:szCs w:val="24"/>
          <w:lang w:val="en-US"/>
        </w:rPr>
        <w:t xml:space="preserve">40,190) = 279.581; </w:t>
      </w:r>
      <w:r w:rsidR="00F4644A" w:rsidRPr="00244EDB">
        <w:rPr>
          <w:rFonts w:ascii="Book Antiqua" w:hAnsi="Book Antiqua"/>
          <w:i/>
          <w:sz w:val="24"/>
          <w:szCs w:val="24"/>
          <w:lang w:val="en-US"/>
        </w:rPr>
        <w:t>P</w:t>
      </w:r>
      <w:r w:rsidR="00F4644A" w:rsidRPr="00244EDB">
        <w:rPr>
          <w:rFonts w:ascii="Book Antiqua" w:hAnsi="Book Antiqua"/>
          <w:sz w:val="24"/>
          <w:szCs w:val="24"/>
          <w:lang w:val="en-US"/>
        </w:rPr>
        <w:t xml:space="preserve"> &lt; 0.651]. However, there was significant differences in the extent of SSI scores’ decrease between the experimental groups [F(4,20) = 5.848; </w:t>
      </w:r>
      <w:r w:rsidR="00F4644A" w:rsidRPr="00244EDB">
        <w:rPr>
          <w:rFonts w:ascii="Book Antiqua" w:hAnsi="Book Antiqua"/>
          <w:i/>
          <w:sz w:val="24"/>
          <w:szCs w:val="24"/>
          <w:lang w:val="en-US"/>
        </w:rPr>
        <w:t>P</w:t>
      </w:r>
      <w:r w:rsidR="00F4644A" w:rsidRPr="00244EDB">
        <w:rPr>
          <w:rFonts w:ascii="Book Antiqua" w:hAnsi="Book Antiqua"/>
          <w:sz w:val="24"/>
          <w:szCs w:val="24"/>
          <w:lang w:val="en-US"/>
        </w:rPr>
        <w:t xml:space="preserve"> &lt; 0.01], with </w:t>
      </w:r>
      <w:r w:rsidR="00F4644A" w:rsidRPr="00244EDB">
        <w:rPr>
          <w:rFonts w:ascii="Book Antiqua" w:hAnsi="Book Antiqua"/>
          <w:i/>
          <w:sz w:val="24"/>
          <w:szCs w:val="24"/>
          <w:lang w:val="en-US"/>
        </w:rPr>
        <w:t>PVA-</w:t>
      </w:r>
      <w:proofErr w:type="spellStart"/>
      <w:r w:rsidR="00F4644A" w:rsidRPr="00244EDB">
        <w:rPr>
          <w:rFonts w:ascii="Book Antiqua" w:hAnsi="Book Antiqua"/>
          <w:i/>
          <w:sz w:val="24"/>
          <w:szCs w:val="24"/>
          <w:lang w:val="en-US"/>
        </w:rPr>
        <w:t>PPy</w:t>
      </w:r>
      <w:proofErr w:type="spellEnd"/>
      <w:r w:rsidR="00F4644A" w:rsidRPr="00244EDB">
        <w:rPr>
          <w:rFonts w:ascii="Book Antiqua" w:hAnsi="Book Antiqua"/>
          <w:sz w:val="24"/>
          <w:szCs w:val="24"/>
          <w:lang w:val="en-US"/>
        </w:rPr>
        <w:t xml:space="preserve"> tube-guides (</w:t>
      </w:r>
      <w:r w:rsidR="00F4644A" w:rsidRPr="00244EDB">
        <w:rPr>
          <w:rFonts w:ascii="Book Antiqua" w:hAnsi="Book Antiqua"/>
          <w:i/>
          <w:sz w:val="24"/>
          <w:szCs w:val="24"/>
          <w:lang w:val="en-US"/>
        </w:rPr>
        <w:t>P</w:t>
      </w:r>
      <w:r w:rsidR="00F4644A" w:rsidRPr="00244EDB">
        <w:rPr>
          <w:rFonts w:ascii="Book Antiqua" w:hAnsi="Book Antiqua"/>
          <w:sz w:val="24"/>
          <w:szCs w:val="24"/>
          <w:lang w:val="en-US"/>
        </w:rPr>
        <w:t xml:space="preserve"> &lt; 0.01) and </w:t>
      </w:r>
      <w:r w:rsidR="00F4644A" w:rsidRPr="00244EDB">
        <w:rPr>
          <w:rFonts w:ascii="Book Antiqua" w:hAnsi="Book Antiqua"/>
          <w:i/>
          <w:sz w:val="24"/>
          <w:szCs w:val="24"/>
          <w:lang w:val="en-US"/>
        </w:rPr>
        <w:t>PVA-CNTs-MSCs</w:t>
      </w:r>
      <w:r w:rsidR="00F4644A" w:rsidRPr="00244EDB">
        <w:rPr>
          <w:rFonts w:ascii="Book Antiqua" w:hAnsi="Book Antiqua"/>
          <w:sz w:val="24"/>
          <w:szCs w:val="24"/>
          <w:lang w:val="en-US"/>
        </w:rPr>
        <w:t xml:space="preserve"> (</w:t>
      </w:r>
      <w:r w:rsidR="00F4644A" w:rsidRPr="00244EDB">
        <w:rPr>
          <w:rFonts w:ascii="Book Antiqua" w:hAnsi="Book Antiqua"/>
          <w:i/>
          <w:sz w:val="24"/>
          <w:szCs w:val="24"/>
          <w:lang w:val="en-US"/>
        </w:rPr>
        <w:t>P</w:t>
      </w:r>
      <w:r w:rsidR="00F4644A" w:rsidRPr="00244EDB">
        <w:rPr>
          <w:rFonts w:ascii="Book Antiqua" w:hAnsi="Book Antiqua"/>
          <w:sz w:val="24"/>
          <w:szCs w:val="24"/>
          <w:lang w:val="en-US"/>
        </w:rPr>
        <w:t xml:space="preserve"> &lt; 0.01) groups showing less severe SSI scores compared with </w:t>
      </w:r>
      <w:r w:rsidR="00F4644A" w:rsidRPr="00244EDB">
        <w:rPr>
          <w:rFonts w:ascii="Book Antiqua" w:hAnsi="Book Antiqua"/>
          <w:i/>
          <w:sz w:val="24"/>
          <w:szCs w:val="24"/>
          <w:lang w:val="en-US"/>
        </w:rPr>
        <w:t>Graft</w:t>
      </w:r>
      <w:r w:rsidR="00F4644A" w:rsidRPr="00244EDB">
        <w:rPr>
          <w:rFonts w:ascii="Book Antiqua" w:hAnsi="Book Antiqua"/>
          <w:sz w:val="24"/>
          <w:szCs w:val="24"/>
          <w:lang w:val="en-US"/>
        </w:rPr>
        <w:t xml:space="preserve"> group (Table 1). </w:t>
      </w:r>
    </w:p>
    <w:p w:rsidR="00F4644A" w:rsidRPr="00244EDB" w:rsidRDefault="00F4644A" w:rsidP="00244EDB">
      <w:pPr>
        <w:spacing w:after="0" w:line="360" w:lineRule="auto"/>
        <w:ind w:firstLineChars="100" w:firstLine="240"/>
        <w:jc w:val="both"/>
        <w:rPr>
          <w:rFonts w:ascii="Book Antiqua" w:hAnsi="Book Antiqua"/>
          <w:sz w:val="24"/>
          <w:szCs w:val="24"/>
          <w:lang w:val="en-US"/>
        </w:rPr>
      </w:pPr>
      <w:r w:rsidRPr="00244EDB">
        <w:rPr>
          <w:rFonts w:ascii="Book Antiqua" w:hAnsi="Book Antiqua"/>
          <w:noProof/>
          <w:sz w:val="24"/>
          <w:szCs w:val="24"/>
          <w:lang w:val="en-US" w:eastAsia="pt-PT"/>
        </w:rPr>
        <w:t>The motor performance by SFI was not possible to perform due to autotomy observed in all treated animals.</w:t>
      </w:r>
    </w:p>
    <w:p w:rsidR="00F4644A" w:rsidRPr="00244EDB" w:rsidRDefault="00F4644A" w:rsidP="00244EDB">
      <w:pPr>
        <w:spacing w:after="0" w:line="360" w:lineRule="auto"/>
        <w:jc w:val="both"/>
        <w:rPr>
          <w:rFonts w:ascii="Book Antiqua" w:hAnsi="Book Antiqua"/>
          <w:sz w:val="24"/>
          <w:szCs w:val="24"/>
          <w:lang w:val="en-US"/>
        </w:rPr>
      </w:pPr>
    </w:p>
    <w:p w:rsidR="00F4644A" w:rsidRPr="00244EDB" w:rsidRDefault="00F4644A" w:rsidP="00244EDB">
      <w:pPr>
        <w:spacing w:after="0" w:line="360" w:lineRule="auto"/>
        <w:jc w:val="both"/>
        <w:rPr>
          <w:rFonts w:ascii="Book Antiqua" w:eastAsiaTheme="minorEastAsia" w:hAnsi="Book Antiqua"/>
          <w:b/>
          <w:sz w:val="24"/>
          <w:szCs w:val="24"/>
          <w:lang w:val="en-US" w:eastAsia="zh-CN"/>
        </w:rPr>
      </w:pPr>
      <w:r w:rsidRPr="00244EDB">
        <w:rPr>
          <w:rFonts w:ascii="Book Antiqua" w:hAnsi="Book Antiqua"/>
          <w:b/>
          <w:sz w:val="24"/>
          <w:szCs w:val="24"/>
          <w:lang w:val="en-US"/>
        </w:rPr>
        <w:t>Evaluation of motor performance (EPT) and nociceptive function (WRL)</w:t>
      </w:r>
      <w:r w:rsidR="008F30F2" w:rsidRPr="00244EDB">
        <w:rPr>
          <w:rFonts w:ascii="Book Antiqua" w:eastAsiaTheme="minorEastAsia" w:hAnsi="Book Antiqua" w:hint="eastAsia"/>
          <w:b/>
          <w:sz w:val="24"/>
          <w:szCs w:val="24"/>
          <w:lang w:val="en-US" w:eastAsia="zh-CN"/>
        </w:rPr>
        <w:t xml:space="preserve">: </w:t>
      </w:r>
      <w:r w:rsidRPr="00244EDB">
        <w:rPr>
          <w:rFonts w:ascii="Book Antiqua" w:hAnsi="Book Antiqua"/>
          <w:noProof/>
          <w:sz w:val="24"/>
          <w:szCs w:val="24"/>
          <w:lang w:val="en-US" w:eastAsia="pt-PT"/>
        </w:rPr>
        <w:t>In the weeks following sciatic nerve neurotmesis there was a large increase in the time latency to withdraw the paw in response to the thermal stimulus, with most animals reaching the cut</w:t>
      </w:r>
      <w:r w:rsidR="005F39A1" w:rsidRPr="00244EDB">
        <w:rPr>
          <w:rFonts w:ascii="Book Antiqua" w:hAnsi="Book Antiqua"/>
          <w:noProof/>
          <w:sz w:val="24"/>
          <w:szCs w:val="24"/>
          <w:lang w:val="en-US" w:eastAsia="pt-PT"/>
        </w:rPr>
        <w:t>-</w:t>
      </w:r>
      <w:r w:rsidRPr="00244EDB">
        <w:rPr>
          <w:rFonts w:ascii="Book Antiqua" w:hAnsi="Book Antiqua"/>
          <w:noProof/>
          <w:sz w:val="24"/>
          <w:szCs w:val="24"/>
          <w:lang w:val="en-US" w:eastAsia="pt-PT"/>
        </w:rPr>
        <w:t xml:space="preserve">off time of 12 s and leading to a significant effect of time [F(11,341) = 17.944; </w:t>
      </w:r>
      <w:r w:rsidRPr="00244EDB">
        <w:rPr>
          <w:rFonts w:ascii="Book Antiqua" w:hAnsi="Book Antiqua"/>
          <w:i/>
          <w:noProof/>
          <w:sz w:val="24"/>
          <w:szCs w:val="24"/>
          <w:lang w:val="en-US" w:eastAsia="pt-PT"/>
        </w:rPr>
        <w:t xml:space="preserve">P </w:t>
      </w:r>
      <w:r w:rsidRPr="00244EDB">
        <w:rPr>
          <w:rFonts w:ascii="Book Antiqua" w:hAnsi="Book Antiqua"/>
          <w:noProof/>
          <w:sz w:val="24"/>
          <w:szCs w:val="24"/>
          <w:lang w:val="en-US" w:eastAsia="pt-PT"/>
        </w:rPr>
        <w:t xml:space="preserve">&lt; 0.001]. A mild improvement in latency times occurred over the weeks of recovery at a rate that was similar between the experimental groups so that no significant interaction effect existed [F(55,341) = 5.727; </w:t>
      </w:r>
      <w:r w:rsidRPr="00244EDB">
        <w:rPr>
          <w:rFonts w:ascii="Book Antiqua" w:hAnsi="Book Antiqua"/>
          <w:i/>
          <w:noProof/>
          <w:sz w:val="24"/>
          <w:szCs w:val="24"/>
          <w:lang w:val="en-US" w:eastAsia="pt-PT"/>
        </w:rPr>
        <w:t>P</w:t>
      </w:r>
      <w:r w:rsidRPr="00244EDB">
        <w:rPr>
          <w:rFonts w:ascii="Book Antiqua" w:hAnsi="Book Antiqua"/>
          <w:noProof/>
          <w:sz w:val="24"/>
          <w:szCs w:val="24"/>
          <w:lang w:val="en-US" w:eastAsia="pt-PT"/>
        </w:rPr>
        <w:t xml:space="preserve"> &lt; 0.503]. According to ANOVA results, differences between tre</w:t>
      </w:r>
      <w:r w:rsidR="0078560D" w:rsidRPr="00244EDB">
        <w:rPr>
          <w:rFonts w:ascii="Book Antiqua" w:hAnsi="Book Antiqua"/>
          <w:noProof/>
          <w:sz w:val="24"/>
          <w:szCs w:val="24"/>
          <w:lang w:val="en-US" w:eastAsia="pt-PT"/>
        </w:rPr>
        <w:t>a</w:t>
      </w:r>
      <w:r w:rsidRPr="00244EDB">
        <w:rPr>
          <w:rFonts w:ascii="Book Antiqua" w:hAnsi="Book Antiqua"/>
          <w:noProof/>
          <w:sz w:val="24"/>
          <w:szCs w:val="24"/>
          <w:lang w:val="en-US" w:eastAsia="pt-PT"/>
        </w:rPr>
        <w:t>ted groups (</w:t>
      </w:r>
      <w:r w:rsidRPr="00244EDB">
        <w:rPr>
          <w:rFonts w:ascii="Book Antiqua" w:hAnsi="Book Antiqua"/>
          <w:i/>
          <w:noProof/>
          <w:sz w:val="24"/>
          <w:szCs w:val="24"/>
          <w:lang w:val="en-US" w:eastAsia="pt-PT"/>
        </w:rPr>
        <w:t>PVA</w:t>
      </w:r>
      <w:r w:rsidRPr="00244EDB">
        <w:rPr>
          <w:rFonts w:ascii="Book Antiqua" w:hAnsi="Book Antiqua"/>
          <w:noProof/>
          <w:sz w:val="24"/>
          <w:szCs w:val="24"/>
          <w:lang w:val="en-US" w:eastAsia="pt-PT"/>
        </w:rPr>
        <w:t xml:space="preserve">, </w:t>
      </w:r>
      <w:r w:rsidRPr="00244EDB">
        <w:rPr>
          <w:rFonts w:ascii="Book Antiqua" w:hAnsi="Book Antiqua"/>
          <w:i/>
          <w:noProof/>
          <w:sz w:val="24"/>
          <w:szCs w:val="24"/>
          <w:lang w:val="en-US" w:eastAsia="pt-PT"/>
        </w:rPr>
        <w:t>PVA-CNTs</w:t>
      </w:r>
      <w:r w:rsidRPr="00244EDB">
        <w:rPr>
          <w:rFonts w:ascii="Book Antiqua" w:hAnsi="Book Antiqua"/>
          <w:noProof/>
          <w:sz w:val="24"/>
          <w:szCs w:val="24"/>
          <w:lang w:val="en-US" w:eastAsia="pt-PT"/>
        </w:rPr>
        <w:t xml:space="preserve">, </w:t>
      </w:r>
      <w:r w:rsidRPr="00244EDB">
        <w:rPr>
          <w:rFonts w:ascii="Book Antiqua" w:hAnsi="Book Antiqua"/>
          <w:i/>
          <w:noProof/>
          <w:sz w:val="24"/>
          <w:szCs w:val="24"/>
          <w:lang w:val="en-US" w:eastAsia="pt-PT"/>
        </w:rPr>
        <w:t>PVA-PPy</w:t>
      </w:r>
      <w:r w:rsidRPr="00244EDB">
        <w:rPr>
          <w:rFonts w:ascii="Book Antiqua" w:hAnsi="Book Antiqua"/>
          <w:noProof/>
          <w:sz w:val="24"/>
          <w:szCs w:val="24"/>
          <w:lang w:val="en-US" w:eastAsia="pt-PT"/>
        </w:rPr>
        <w:t xml:space="preserve">, </w:t>
      </w:r>
      <w:r w:rsidRPr="00244EDB">
        <w:rPr>
          <w:rFonts w:ascii="Book Antiqua" w:hAnsi="Book Antiqua"/>
          <w:i/>
          <w:noProof/>
          <w:sz w:val="24"/>
          <w:szCs w:val="24"/>
          <w:lang w:val="en-US" w:eastAsia="pt-PT"/>
        </w:rPr>
        <w:t>PVA-CNTs-MSCs</w:t>
      </w:r>
      <w:r w:rsidRPr="00244EDB">
        <w:rPr>
          <w:rFonts w:ascii="Book Antiqua" w:hAnsi="Book Antiqua"/>
          <w:noProof/>
          <w:sz w:val="24"/>
          <w:szCs w:val="24"/>
          <w:lang w:val="en-US" w:eastAsia="pt-PT"/>
        </w:rPr>
        <w:t xml:space="preserve">, </w:t>
      </w:r>
      <w:r w:rsidRPr="00244EDB">
        <w:rPr>
          <w:rFonts w:ascii="Book Antiqua" w:hAnsi="Book Antiqua"/>
          <w:i/>
          <w:noProof/>
          <w:sz w:val="24"/>
          <w:szCs w:val="24"/>
          <w:lang w:val="en-US" w:eastAsia="pt-PT"/>
        </w:rPr>
        <w:t>Graft</w:t>
      </w:r>
      <w:r w:rsidRPr="00244EDB">
        <w:rPr>
          <w:rFonts w:ascii="Book Antiqua" w:hAnsi="Book Antiqua"/>
          <w:noProof/>
          <w:sz w:val="24"/>
          <w:szCs w:val="24"/>
          <w:lang w:val="en-US" w:eastAsia="pt-PT"/>
        </w:rPr>
        <w:t xml:space="preserve"> and </w:t>
      </w:r>
      <w:r w:rsidRPr="00244EDB">
        <w:rPr>
          <w:rFonts w:ascii="Book Antiqua" w:hAnsi="Book Antiqua"/>
          <w:i/>
          <w:noProof/>
          <w:sz w:val="24"/>
          <w:szCs w:val="24"/>
          <w:lang w:val="en-US" w:eastAsia="pt-PT"/>
        </w:rPr>
        <w:t>End-to-End</w:t>
      </w:r>
      <w:r w:rsidRPr="00244EDB">
        <w:rPr>
          <w:rFonts w:ascii="Book Antiqua" w:hAnsi="Book Antiqua"/>
          <w:noProof/>
          <w:sz w:val="24"/>
          <w:szCs w:val="24"/>
          <w:lang w:val="en-US" w:eastAsia="pt-PT"/>
        </w:rPr>
        <w:t xml:space="preserve">) in the severity of changes in WRL times existed [F(5,31) = 2.942; </w:t>
      </w:r>
      <w:r w:rsidRPr="00244EDB">
        <w:rPr>
          <w:rFonts w:ascii="Book Antiqua" w:hAnsi="Book Antiqua"/>
          <w:i/>
          <w:noProof/>
          <w:sz w:val="24"/>
          <w:szCs w:val="24"/>
          <w:lang w:val="en-US" w:eastAsia="pt-PT"/>
        </w:rPr>
        <w:t>P</w:t>
      </w:r>
      <w:r w:rsidRPr="00244EDB">
        <w:rPr>
          <w:rFonts w:ascii="Book Antiqua" w:hAnsi="Book Antiqua"/>
          <w:noProof/>
          <w:sz w:val="24"/>
          <w:szCs w:val="24"/>
          <w:lang w:val="en-US" w:eastAsia="pt-PT"/>
        </w:rPr>
        <w:t xml:space="preserve"> &lt; 0.05], but these differences were not large enough to be detected by the pairwise comparisons (Table 2). </w:t>
      </w:r>
    </w:p>
    <w:p w:rsidR="00F4644A" w:rsidRPr="00244EDB" w:rsidRDefault="00F4644A" w:rsidP="00244EDB">
      <w:pPr>
        <w:spacing w:after="0" w:line="360" w:lineRule="auto"/>
        <w:ind w:firstLineChars="100" w:firstLine="240"/>
        <w:jc w:val="both"/>
        <w:rPr>
          <w:rFonts w:ascii="Book Antiqua" w:hAnsi="Book Antiqua"/>
          <w:noProof/>
          <w:sz w:val="24"/>
          <w:szCs w:val="24"/>
          <w:lang w:val="en-US" w:eastAsia="pt-PT"/>
        </w:rPr>
      </w:pPr>
      <w:r w:rsidRPr="00244EDB">
        <w:rPr>
          <w:rFonts w:ascii="Book Antiqua" w:hAnsi="Book Antiqua"/>
          <w:noProof/>
          <w:sz w:val="24"/>
          <w:szCs w:val="24"/>
          <w:lang w:val="en-US" w:eastAsia="pt-PT"/>
        </w:rPr>
        <w:t xml:space="preserve">The motor performance by EPT was not possible to perform due to autotomy observed in all treated animals. </w:t>
      </w:r>
    </w:p>
    <w:p w:rsidR="008F3997" w:rsidRPr="00244EDB" w:rsidRDefault="008F3997" w:rsidP="00244EDB">
      <w:pPr>
        <w:spacing w:after="0" w:line="360" w:lineRule="auto"/>
        <w:jc w:val="both"/>
        <w:rPr>
          <w:rFonts w:ascii="Book Antiqua" w:hAnsi="Book Antiqua"/>
          <w:noProof/>
          <w:sz w:val="24"/>
          <w:szCs w:val="24"/>
          <w:lang w:val="en-US" w:eastAsia="pt-PT"/>
        </w:rPr>
      </w:pPr>
    </w:p>
    <w:p w:rsidR="00F4644A" w:rsidRPr="00244EDB" w:rsidRDefault="008F30F2" w:rsidP="00244EDB">
      <w:pPr>
        <w:spacing w:after="0" w:line="360" w:lineRule="auto"/>
        <w:jc w:val="both"/>
        <w:rPr>
          <w:rFonts w:ascii="Book Antiqua" w:hAnsi="Book Antiqua"/>
          <w:b/>
          <w:noProof/>
          <w:sz w:val="24"/>
          <w:szCs w:val="24"/>
          <w:lang w:val="en-US" w:eastAsia="pt-PT"/>
        </w:rPr>
      </w:pPr>
      <w:r w:rsidRPr="00244EDB">
        <w:rPr>
          <w:rFonts w:ascii="Book Antiqua" w:hAnsi="Book Antiqua"/>
          <w:b/>
          <w:noProof/>
          <w:sz w:val="24"/>
          <w:szCs w:val="24"/>
          <w:lang w:val="en-US" w:eastAsia="pt-PT"/>
        </w:rPr>
        <w:t>Ankle joint kinematics</w:t>
      </w:r>
      <w:r w:rsidRPr="00244EDB">
        <w:rPr>
          <w:rFonts w:ascii="Book Antiqua" w:eastAsiaTheme="minorEastAsia" w:hAnsi="Book Antiqua" w:hint="eastAsia"/>
          <w:b/>
          <w:noProof/>
          <w:sz w:val="24"/>
          <w:szCs w:val="24"/>
          <w:lang w:val="en-US" w:eastAsia="zh-CN"/>
        </w:rPr>
        <w:t xml:space="preserve">: </w:t>
      </w:r>
      <w:r w:rsidR="00F4644A" w:rsidRPr="00244EDB">
        <w:rPr>
          <w:rFonts w:ascii="Book Antiqua" w:hAnsi="Book Antiqua"/>
          <w:noProof/>
          <w:sz w:val="24"/>
          <w:szCs w:val="24"/>
          <w:lang w:val="en-US" w:eastAsia="pt-PT"/>
        </w:rPr>
        <w:t xml:space="preserve">Measures of ankle joint angle at the four selected instants of the stance phase (IC, OT, HR and TO) were </w:t>
      </w:r>
      <w:r w:rsidR="00E2739C" w:rsidRPr="00244EDB">
        <w:rPr>
          <w:rFonts w:ascii="Book Antiqua" w:hAnsi="Book Antiqua"/>
          <w:noProof/>
          <w:sz w:val="24"/>
          <w:szCs w:val="24"/>
          <w:lang w:val="en-US" w:eastAsia="pt-PT"/>
        </w:rPr>
        <w:t>collected at the end of 20-wk</w:t>
      </w:r>
      <w:r w:rsidR="00F4644A" w:rsidRPr="00244EDB">
        <w:rPr>
          <w:rFonts w:ascii="Book Antiqua" w:hAnsi="Book Antiqua"/>
          <w:noProof/>
          <w:sz w:val="24"/>
          <w:szCs w:val="24"/>
          <w:lang w:val="en-US" w:eastAsia="pt-PT"/>
        </w:rPr>
        <w:t xml:space="preserve"> recovery period. This analysis was carried out only for biomaterial (</w:t>
      </w:r>
      <w:r w:rsidR="00F4644A" w:rsidRPr="00244EDB">
        <w:rPr>
          <w:rFonts w:ascii="Book Antiqua" w:hAnsi="Book Antiqua"/>
          <w:i/>
          <w:noProof/>
          <w:sz w:val="24"/>
          <w:szCs w:val="24"/>
          <w:lang w:val="en-US" w:eastAsia="pt-PT"/>
        </w:rPr>
        <w:t>PVA</w:t>
      </w:r>
      <w:r w:rsidR="00F4644A" w:rsidRPr="00244EDB">
        <w:rPr>
          <w:rFonts w:ascii="Book Antiqua" w:hAnsi="Book Antiqua"/>
          <w:noProof/>
          <w:sz w:val="24"/>
          <w:szCs w:val="24"/>
          <w:lang w:val="en-US" w:eastAsia="pt-PT"/>
        </w:rPr>
        <w:t xml:space="preserve">, </w:t>
      </w:r>
      <w:r w:rsidR="00F4644A" w:rsidRPr="00244EDB">
        <w:rPr>
          <w:rFonts w:ascii="Book Antiqua" w:hAnsi="Book Antiqua"/>
          <w:i/>
          <w:noProof/>
          <w:sz w:val="24"/>
          <w:szCs w:val="24"/>
          <w:lang w:val="en-US" w:eastAsia="pt-PT"/>
        </w:rPr>
        <w:t>PVA-CNTs</w:t>
      </w:r>
      <w:r w:rsidR="00F4644A" w:rsidRPr="00244EDB">
        <w:rPr>
          <w:rFonts w:ascii="Book Antiqua" w:hAnsi="Book Antiqua"/>
          <w:noProof/>
          <w:sz w:val="24"/>
          <w:szCs w:val="24"/>
          <w:lang w:val="en-US" w:eastAsia="pt-PT"/>
        </w:rPr>
        <w:t xml:space="preserve"> and </w:t>
      </w:r>
      <w:r w:rsidR="00F4644A" w:rsidRPr="00244EDB">
        <w:rPr>
          <w:rFonts w:ascii="Book Antiqua" w:hAnsi="Book Antiqua"/>
          <w:i/>
          <w:noProof/>
          <w:sz w:val="24"/>
          <w:szCs w:val="24"/>
          <w:lang w:val="en-US" w:eastAsia="pt-PT"/>
        </w:rPr>
        <w:t>PVA-PPy</w:t>
      </w:r>
      <w:r w:rsidR="00F4644A" w:rsidRPr="00244EDB">
        <w:rPr>
          <w:rFonts w:ascii="Book Antiqua" w:hAnsi="Book Antiqua"/>
          <w:noProof/>
          <w:sz w:val="24"/>
          <w:szCs w:val="24"/>
          <w:lang w:val="en-US" w:eastAsia="pt-PT"/>
        </w:rPr>
        <w:t xml:space="preserve"> groups, </w:t>
      </w:r>
      <w:r w:rsidR="00F4644A" w:rsidRPr="00244EDB">
        <w:rPr>
          <w:rFonts w:ascii="Book Antiqua" w:hAnsi="Book Antiqua"/>
          <w:i/>
          <w:noProof/>
          <w:sz w:val="24"/>
          <w:szCs w:val="24"/>
          <w:lang w:val="en-US" w:eastAsia="pt-PT"/>
        </w:rPr>
        <w:t>N</w:t>
      </w:r>
      <w:r w:rsidR="00F4644A" w:rsidRPr="00244EDB">
        <w:rPr>
          <w:rFonts w:ascii="Book Antiqua" w:hAnsi="Book Antiqua"/>
          <w:noProof/>
          <w:sz w:val="24"/>
          <w:szCs w:val="24"/>
          <w:lang w:val="en-US" w:eastAsia="pt-PT"/>
        </w:rPr>
        <w:t xml:space="preserve"> = 7) and biomaterial </w:t>
      </w:r>
      <w:r w:rsidR="00F4644A" w:rsidRPr="00244EDB">
        <w:rPr>
          <w:rFonts w:ascii="Book Antiqua" w:hAnsi="Book Antiqua"/>
          <w:i/>
          <w:noProof/>
          <w:sz w:val="24"/>
          <w:szCs w:val="24"/>
          <w:lang w:val="en-US" w:eastAsia="pt-PT"/>
        </w:rPr>
        <w:t>plus</w:t>
      </w:r>
      <w:r w:rsidR="00F4644A" w:rsidRPr="00244EDB">
        <w:rPr>
          <w:rFonts w:ascii="Book Antiqua" w:hAnsi="Book Antiqua"/>
          <w:noProof/>
          <w:sz w:val="24"/>
          <w:szCs w:val="24"/>
          <w:lang w:val="en-US" w:eastAsia="pt-PT"/>
        </w:rPr>
        <w:t xml:space="preserve"> MSCs-treated animals (</w:t>
      </w:r>
      <w:r w:rsidR="00F4644A" w:rsidRPr="00244EDB">
        <w:rPr>
          <w:rFonts w:ascii="Book Antiqua" w:hAnsi="Book Antiqua"/>
          <w:i/>
          <w:noProof/>
          <w:sz w:val="24"/>
          <w:szCs w:val="24"/>
          <w:lang w:val="en-US" w:eastAsia="pt-PT"/>
        </w:rPr>
        <w:t>PVA-CNTs-MSCs</w:t>
      </w:r>
      <w:r w:rsidR="00F4644A" w:rsidRPr="00244EDB">
        <w:rPr>
          <w:rFonts w:ascii="Book Antiqua" w:hAnsi="Book Antiqua"/>
          <w:noProof/>
          <w:sz w:val="24"/>
          <w:szCs w:val="24"/>
          <w:lang w:val="en-US" w:eastAsia="pt-PT"/>
        </w:rPr>
        <w:t xml:space="preserve"> group, </w:t>
      </w:r>
      <w:r w:rsidR="00F4644A" w:rsidRPr="00244EDB">
        <w:rPr>
          <w:rFonts w:ascii="Book Antiqua" w:hAnsi="Book Antiqua"/>
          <w:i/>
          <w:noProof/>
          <w:sz w:val="24"/>
          <w:szCs w:val="24"/>
          <w:lang w:val="en-US" w:eastAsia="pt-PT"/>
        </w:rPr>
        <w:t>N</w:t>
      </w:r>
      <w:r w:rsidR="00F4644A" w:rsidRPr="00244EDB">
        <w:rPr>
          <w:rFonts w:ascii="Book Antiqua" w:hAnsi="Book Antiqua"/>
          <w:noProof/>
          <w:sz w:val="24"/>
          <w:szCs w:val="24"/>
          <w:lang w:val="en-US" w:eastAsia="pt-PT"/>
        </w:rPr>
        <w:t xml:space="preserve"> = 7). Ankle joint angle values were similar across the experimental groups at the times of IC, OT and HR (</w:t>
      </w:r>
      <w:r w:rsidR="00F4644A" w:rsidRPr="00244EDB">
        <w:rPr>
          <w:rFonts w:ascii="Book Antiqua" w:hAnsi="Book Antiqua"/>
          <w:i/>
          <w:noProof/>
          <w:sz w:val="24"/>
          <w:szCs w:val="24"/>
          <w:lang w:val="en-US" w:eastAsia="pt-PT"/>
        </w:rPr>
        <w:t>P</w:t>
      </w:r>
      <w:r w:rsidR="00F4644A" w:rsidRPr="00244EDB">
        <w:rPr>
          <w:rFonts w:ascii="Book Antiqua" w:hAnsi="Book Antiqua"/>
          <w:noProof/>
          <w:sz w:val="24"/>
          <w:szCs w:val="24"/>
          <w:lang w:val="en-US" w:eastAsia="pt-PT"/>
        </w:rPr>
        <w:t xml:space="preserve"> = non-significant). However, at TO less acute ankle joint angles were seen for </w:t>
      </w:r>
      <w:r w:rsidR="00F4644A" w:rsidRPr="00244EDB">
        <w:rPr>
          <w:rFonts w:ascii="Book Antiqua" w:hAnsi="Book Antiqua"/>
          <w:i/>
          <w:noProof/>
          <w:sz w:val="24"/>
          <w:szCs w:val="24"/>
          <w:lang w:val="en-US" w:eastAsia="pt-PT"/>
        </w:rPr>
        <w:t>PVA-CNTs-MSCs</w:t>
      </w:r>
      <w:r w:rsidR="00F4644A" w:rsidRPr="00244EDB">
        <w:rPr>
          <w:rFonts w:ascii="Book Antiqua" w:hAnsi="Book Antiqua"/>
          <w:noProof/>
          <w:sz w:val="24"/>
          <w:szCs w:val="24"/>
          <w:lang w:val="en-US" w:eastAsia="pt-PT"/>
        </w:rPr>
        <w:t xml:space="preserve"> group, compared with </w:t>
      </w:r>
      <w:r w:rsidR="00F4644A" w:rsidRPr="00244EDB">
        <w:rPr>
          <w:rFonts w:ascii="Book Antiqua" w:hAnsi="Book Antiqua"/>
          <w:i/>
          <w:noProof/>
          <w:sz w:val="24"/>
          <w:szCs w:val="24"/>
          <w:lang w:val="en-US" w:eastAsia="pt-PT"/>
        </w:rPr>
        <w:t>PVA-PPy</w:t>
      </w:r>
      <w:r w:rsidR="00F4644A" w:rsidRPr="00244EDB">
        <w:rPr>
          <w:rFonts w:ascii="Book Antiqua" w:hAnsi="Book Antiqua"/>
          <w:noProof/>
          <w:sz w:val="24"/>
          <w:szCs w:val="24"/>
          <w:lang w:val="en-US" w:eastAsia="pt-PT"/>
        </w:rPr>
        <w:t xml:space="preserve"> group (</w:t>
      </w:r>
      <w:r w:rsidR="00F4644A" w:rsidRPr="00244EDB">
        <w:rPr>
          <w:rFonts w:ascii="Book Antiqua" w:hAnsi="Book Antiqua"/>
          <w:i/>
          <w:noProof/>
          <w:sz w:val="24"/>
          <w:szCs w:val="24"/>
          <w:lang w:val="en-US" w:eastAsia="pt-PT"/>
        </w:rPr>
        <w:t>P</w:t>
      </w:r>
      <w:r w:rsidR="00F4644A" w:rsidRPr="00244EDB">
        <w:rPr>
          <w:rFonts w:ascii="Book Antiqua" w:hAnsi="Book Antiqua"/>
          <w:noProof/>
          <w:sz w:val="24"/>
          <w:szCs w:val="24"/>
          <w:lang w:val="en-US" w:eastAsia="pt-PT"/>
        </w:rPr>
        <w:t xml:space="preserve"> &lt; 0.01) and with </w:t>
      </w:r>
      <w:r w:rsidR="00F4644A" w:rsidRPr="00244EDB">
        <w:rPr>
          <w:rFonts w:ascii="Book Antiqua" w:hAnsi="Book Antiqua"/>
          <w:i/>
          <w:noProof/>
          <w:sz w:val="24"/>
          <w:szCs w:val="24"/>
          <w:lang w:val="en-US" w:eastAsia="pt-PT"/>
        </w:rPr>
        <w:t>PVA-CNTs</w:t>
      </w:r>
      <w:r w:rsidR="00F4644A" w:rsidRPr="00244EDB">
        <w:rPr>
          <w:rFonts w:ascii="Book Antiqua" w:hAnsi="Book Antiqua"/>
          <w:noProof/>
          <w:sz w:val="24"/>
          <w:szCs w:val="24"/>
          <w:lang w:val="en-US" w:eastAsia="pt-PT"/>
        </w:rPr>
        <w:t xml:space="preserve"> group showing similar trend also compared with </w:t>
      </w:r>
      <w:r w:rsidR="00F4644A" w:rsidRPr="00244EDB">
        <w:rPr>
          <w:rFonts w:ascii="Book Antiqua" w:hAnsi="Book Antiqua"/>
          <w:i/>
          <w:noProof/>
          <w:sz w:val="24"/>
          <w:szCs w:val="24"/>
          <w:lang w:val="en-US" w:eastAsia="pt-PT"/>
        </w:rPr>
        <w:t>PVA-PPy</w:t>
      </w:r>
      <w:r w:rsidR="00F4644A" w:rsidRPr="00244EDB">
        <w:rPr>
          <w:rFonts w:ascii="Book Antiqua" w:hAnsi="Book Antiqua"/>
          <w:noProof/>
          <w:sz w:val="24"/>
          <w:szCs w:val="24"/>
          <w:lang w:val="en-US" w:eastAsia="pt-PT"/>
        </w:rPr>
        <w:t xml:space="preserve"> group (</w:t>
      </w:r>
      <w:r w:rsidR="00CD2905" w:rsidRPr="00244EDB">
        <w:rPr>
          <w:rFonts w:ascii="Book Antiqua" w:hAnsi="Book Antiqua"/>
          <w:i/>
          <w:noProof/>
          <w:sz w:val="24"/>
          <w:szCs w:val="24"/>
          <w:lang w:val="en-US" w:eastAsia="pt-PT"/>
        </w:rPr>
        <w:t>P</w:t>
      </w:r>
      <w:r w:rsidR="00F4644A" w:rsidRPr="00244EDB">
        <w:rPr>
          <w:rFonts w:ascii="Book Antiqua" w:hAnsi="Book Antiqua"/>
          <w:noProof/>
          <w:sz w:val="24"/>
          <w:szCs w:val="24"/>
          <w:lang w:val="en-US" w:eastAsia="pt-PT"/>
        </w:rPr>
        <w:t xml:space="preserve"> = 0.051). Such less acute ankle joint angles might suggest improved ankle muscles function during the push off phase of the rat’s gait cycle (Table 3, Figure 4). </w:t>
      </w:r>
    </w:p>
    <w:p w:rsidR="00095C6D" w:rsidRPr="00244EDB" w:rsidRDefault="00095C6D" w:rsidP="00244EDB">
      <w:pPr>
        <w:spacing w:after="0" w:line="360" w:lineRule="auto"/>
        <w:jc w:val="both"/>
        <w:rPr>
          <w:rFonts w:ascii="Book Antiqua" w:hAnsi="Book Antiqua"/>
          <w:b/>
          <w:sz w:val="24"/>
          <w:szCs w:val="24"/>
          <w:lang w:val="en-US"/>
        </w:rPr>
      </w:pPr>
    </w:p>
    <w:p w:rsidR="00F4644A" w:rsidRPr="00244EDB" w:rsidRDefault="00F4644A" w:rsidP="00244EDB">
      <w:pPr>
        <w:spacing w:after="0" w:line="360" w:lineRule="auto"/>
        <w:jc w:val="both"/>
        <w:rPr>
          <w:rFonts w:ascii="Book Antiqua" w:hAnsi="Book Antiqua"/>
          <w:b/>
          <w:i/>
          <w:sz w:val="24"/>
          <w:szCs w:val="24"/>
          <w:lang w:val="en-US"/>
        </w:rPr>
      </w:pPr>
      <w:r w:rsidRPr="00244EDB">
        <w:rPr>
          <w:rFonts w:ascii="Book Antiqua" w:hAnsi="Book Antiqua"/>
          <w:b/>
          <w:i/>
          <w:sz w:val="24"/>
          <w:szCs w:val="24"/>
          <w:lang w:val="en-US"/>
        </w:rPr>
        <w:t xml:space="preserve">Morphological analysis </w:t>
      </w:r>
    </w:p>
    <w:p w:rsidR="00F4644A" w:rsidRPr="00244EDB" w:rsidRDefault="008F30F2" w:rsidP="00244EDB">
      <w:pPr>
        <w:spacing w:after="0" w:line="360" w:lineRule="auto"/>
        <w:jc w:val="both"/>
        <w:rPr>
          <w:rFonts w:ascii="Book Antiqua" w:hAnsi="Book Antiqua"/>
          <w:b/>
          <w:sz w:val="24"/>
          <w:szCs w:val="24"/>
          <w:lang w:val="en-US"/>
        </w:rPr>
      </w:pPr>
      <w:r w:rsidRPr="00244EDB">
        <w:rPr>
          <w:rFonts w:ascii="Book Antiqua" w:hAnsi="Book Antiqua"/>
          <w:b/>
          <w:sz w:val="24"/>
          <w:szCs w:val="24"/>
          <w:lang w:val="en-US"/>
        </w:rPr>
        <w:t>Muscle results</w:t>
      </w:r>
      <w:r w:rsidRPr="00244EDB">
        <w:rPr>
          <w:rFonts w:ascii="Book Antiqua" w:eastAsiaTheme="minorEastAsia" w:hAnsi="Book Antiqua" w:hint="eastAsia"/>
          <w:b/>
          <w:sz w:val="24"/>
          <w:szCs w:val="24"/>
          <w:lang w:val="en-US" w:eastAsia="zh-CN"/>
        </w:rPr>
        <w:t xml:space="preserve">: </w:t>
      </w:r>
      <w:r w:rsidR="00F4644A" w:rsidRPr="00244EDB">
        <w:rPr>
          <w:rFonts w:ascii="Book Antiqua" w:hAnsi="Book Antiqua"/>
          <w:sz w:val="24"/>
          <w:szCs w:val="24"/>
          <w:lang w:val="en-GB"/>
        </w:rPr>
        <w:t>Afte</w:t>
      </w:r>
      <w:r w:rsidRPr="00244EDB">
        <w:rPr>
          <w:rFonts w:ascii="Book Antiqua" w:hAnsi="Book Antiqua"/>
          <w:sz w:val="24"/>
          <w:szCs w:val="24"/>
          <w:lang w:val="en-GB"/>
        </w:rPr>
        <w:t xml:space="preserve">r the healing period of 20 </w:t>
      </w:r>
      <w:proofErr w:type="spellStart"/>
      <w:r w:rsidRPr="00244EDB">
        <w:rPr>
          <w:rFonts w:ascii="Book Antiqua" w:hAnsi="Book Antiqua"/>
          <w:sz w:val="24"/>
          <w:szCs w:val="24"/>
          <w:lang w:val="en-GB"/>
        </w:rPr>
        <w:t>wk</w:t>
      </w:r>
      <w:proofErr w:type="spellEnd"/>
      <w:r w:rsidR="00F4644A" w:rsidRPr="00244EDB">
        <w:rPr>
          <w:rFonts w:ascii="Book Antiqua" w:hAnsi="Book Antiqua"/>
          <w:sz w:val="24"/>
          <w:szCs w:val="24"/>
          <w:lang w:val="en-GB"/>
        </w:rPr>
        <w:t xml:space="preserve">, </w:t>
      </w:r>
      <w:proofErr w:type="spellStart"/>
      <w:r w:rsidR="00F4644A" w:rsidRPr="00244EDB">
        <w:rPr>
          <w:rFonts w:ascii="Book Antiqua" w:hAnsi="Book Antiqua"/>
          <w:i/>
          <w:sz w:val="24"/>
          <w:szCs w:val="24"/>
          <w:lang w:val="en-GB"/>
        </w:rPr>
        <w:t>tibialis</w:t>
      </w:r>
      <w:proofErr w:type="spellEnd"/>
      <w:r w:rsidR="00F4644A" w:rsidRPr="00244EDB">
        <w:rPr>
          <w:rFonts w:ascii="Book Antiqua" w:hAnsi="Book Antiqua"/>
          <w:i/>
          <w:sz w:val="24"/>
          <w:szCs w:val="24"/>
          <w:lang w:val="en-GB"/>
        </w:rPr>
        <w:t xml:space="preserve"> anterior</w:t>
      </w:r>
      <w:r w:rsidR="00F4644A" w:rsidRPr="00244EDB">
        <w:rPr>
          <w:rFonts w:ascii="Book Antiqua" w:hAnsi="Book Antiqua"/>
          <w:sz w:val="24"/>
          <w:szCs w:val="24"/>
          <w:lang w:val="en-GB"/>
        </w:rPr>
        <w:t xml:space="preserve"> (TA) muscle of all treated rats from the experimental groups (</w:t>
      </w:r>
      <w:r w:rsidR="00F4644A" w:rsidRPr="00244EDB">
        <w:rPr>
          <w:rFonts w:ascii="Book Antiqua" w:hAnsi="Book Antiqua"/>
          <w:i/>
          <w:noProof/>
          <w:sz w:val="24"/>
          <w:szCs w:val="24"/>
          <w:lang w:val="en-GB" w:eastAsia="pt-PT"/>
        </w:rPr>
        <w:t>PVA</w:t>
      </w:r>
      <w:r w:rsidR="00F4644A" w:rsidRPr="00244EDB">
        <w:rPr>
          <w:rFonts w:ascii="Book Antiqua" w:hAnsi="Book Antiqua"/>
          <w:noProof/>
          <w:sz w:val="24"/>
          <w:szCs w:val="24"/>
          <w:lang w:val="en-GB" w:eastAsia="pt-PT"/>
        </w:rPr>
        <w:t xml:space="preserve">, </w:t>
      </w:r>
      <w:r w:rsidR="00F4644A" w:rsidRPr="00244EDB">
        <w:rPr>
          <w:rFonts w:ascii="Book Antiqua" w:hAnsi="Book Antiqua"/>
          <w:i/>
          <w:noProof/>
          <w:sz w:val="24"/>
          <w:szCs w:val="24"/>
          <w:lang w:val="en-GB" w:eastAsia="pt-PT"/>
        </w:rPr>
        <w:t>PVA-CNTs</w:t>
      </w:r>
      <w:r w:rsidR="00F4644A" w:rsidRPr="00244EDB">
        <w:rPr>
          <w:rFonts w:ascii="Book Antiqua" w:hAnsi="Book Antiqua"/>
          <w:noProof/>
          <w:sz w:val="24"/>
          <w:szCs w:val="24"/>
          <w:lang w:val="en-GB" w:eastAsia="pt-PT"/>
        </w:rPr>
        <w:t xml:space="preserve">, </w:t>
      </w:r>
      <w:r w:rsidR="00F4644A" w:rsidRPr="00244EDB">
        <w:rPr>
          <w:rFonts w:ascii="Book Antiqua" w:hAnsi="Book Antiqua"/>
          <w:i/>
          <w:noProof/>
          <w:sz w:val="24"/>
          <w:szCs w:val="24"/>
          <w:lang w:val="en-GB" w:eastAsia="pt-PT"/>
        </w:rPr>
        <w:t>PVA-PPy</w:t>
      </w:r>
      <w:r w:rsidR="00F4644A" w:rsidRPr="00244EDB">
        <w:rPr>
          <w:rFonts w:ascii="Book Antiqua" w:hAnsi="Book Antiqua"/>
          <w:noProof/>
          <w:sz w:val="24"/>
          <w:szCs w:val="24"/>
          <w:lang w:val="en-GB" w:eastAsia="pt-PT"/>
        </w:rPr>
        <w:t xml:space="preserve">, </w:t>
      </w:r>
      <w:r w:rsidR="00F4644A" w:rsidRPr="00244EDB">
        <w:rPr>
          <w:rFonts w:ascii="Book Antiqua" w:hAnsi="Book Antiqua"/>
          <w:i/>
          <w:noProof/>
          <w:sz w:val="24"/>
          <w:szCs w:val="24"/>
          <w:lang w:val="en-GB" w:eastAsia="pt-PT"/>
        </w:rPr>
        <w:t>PVA-CNTs-MSCs</w:t>
      </w:r>
      <w:r w:rsidR="00F4644A" w:rsidRPr="00244EDB">
        <w:rPr>
          <w:rFonts w:ascii="Book Antiqua" w:hAnsi="Book Antiqua"/>
          <w:noProof/>
          <w:sz w:val="24"/>
          <w:szCs w:val="24"/>
          <w:lang w:val="en-GB" w:eastAsia="pt-PT"/>
        </w:rPr>
        <w:t xml:space="preserve">, </w:t>
      </w:r>
      <w:r w:rsidR="00F4644A" w:rsidRPr="00244EDB">
        <w:rPr>
          <w:rFonts w:ascii="Book Antiqua" w:hAnsi="Book Antiqua"/>
          <w:i/>
          <w:noProof/>
          <w:sz w:val="24"/>
          <w:szCs w:val="24"/>
          <w:lang w:val="en-GB" w:eastAsia="pt-PT"/>
        </w:rPr>
        <w:t>Graft</w:t>
      </w:r>
      <w:r w:rsidR="00F4644A" w:rsidRPr="00244EDB">
        <w:rPr>
          <w:rFonts w:ascii="Book Antiqua" w:hAnsi="Book Antiqua"/>
          <w:noProof/>
          <w:sz w:val="24"/>
          <w:szCs w:val="24"/>
          <w:lang w:val="en-GB" w:eastAsia="pt-PT"/>
        </w:rPr>
        <w:t xml:space="preserve"> and </w:t>
      </w:r>
      <w:r w:rsidR="00F4644A" w:rsidRPr="00244EDB">
        <w:rPr>
          <w:rFonts w:ascii="Book Antiqua" w:hAnsi="Book Antiqua"/>
          <w:i/>
          <w:noProof/>
          <w:sz w:val="24"/>
          <w:szCs w:val="24"/>
          <w:lang w:val="en-GB" w:eastAsia="pt-PT"/>
        </w:rPr>
        <w:t>End-to-End</w:t>
      </w:r>
      <w:r w:rsidR="00F4644A" w:rsidRPr="00244EDB">
        <w:rPr>
          <w:rFonts w:ascii="Book Antiqua" w:hAnsi="Book Antiqua"/>
          <w:noProof/>
          <w:sz w:val="24"/>
          <w:szCs w:val="24"/>
          <w:lang w:val="en-GB" w:eastAsia="pt-PT"/>
        </w:rPr>
        <w:t>) was collect for histological analysis and morphometry to evaluate the secondary neurogenic muscle atrophy associated to neurotmesis injury</w:t>
      </w:r>
      <w:r w:rsidR="005F39A1" w:rsidRPr="00244EDB">
        <w:rPr>
          <w:rFonts w:ascii="Book Antiqua" w:hAnsi="Book Antiqua"/>
          <w:noProof/>
          <w:sz w:val="24"/>
          <w:szCs w:val="24"/>
          <w:lang w:val="en-GB" w:eastAsia="pt-PT"/>
        </w:rPr>
        <w:t>. It was also evaluated</w:t>
      </w:r>
      <w:r w:rsidR="00F4644A" w:rsidRPr="00244EDB">
        <w:rPr>
          <w:rFonts w:ascii="Book Antiqua" w:hAnsi="Book Antiqua"/>
          <w:noProof/>
          <w:sz w:val="24"/>
          <w:szCs w:val="24"/>
          <w:lang w:val="en-GB" w:eastAsia="pt-PT"/>
        </w:rPr>
        <w:t xml:space="preserve"> </w:t>
      </w:r>
      <w:r w:rsidR="005F39A1" w:rsidRPr="00244EDB">
        <w:rPr>
          <w:rFonts w:ascii="Book Antiqua" w:hAnsi="Book Antiqua"/>
          <w:noProof/>
          <w:sz w:val="24"/>
          <w:szCs w:val="24"/>
          <w:lang w:val="en-GB" w:eastAsia="pt-PT"/>
        </w:rPr>
        <w:t>the muscle</w:t>
      </w:r>
      <w:r w:rsidR="00F4644A" w:rsidRPr="00244EDB">
        <w:rPr>
          <w:rFonts w:ascii="Book Antiqua" w:hAnsi="Book Antiqua"/>
          <w:noProof/>
          <w:sz w:val="24"/>
          <w:szCs w:val="24"/>
          <w:lang w:val="en-GB" w:eastAsia="pt-PT"/>
        </w:rPr>
        <w:t xml:space="preserve"> </w:t>
      </w:r>
      <w:r w:rsidR="005F39A1" w:rsidRPr="00244EDB">
        <w:rPr>
          <w:rFonts w:ascii="Book Antiqua" w:hAnsi="Book Antiqua"/>
          <w:noProof/>
          <w:sz w:val="24"/>
          <w:szCs w:val="24"/>
          <w:lang w:val="en-GB" w:eastAsia="pt-PT"/>
        </w:rPr>
        <w:t>healing process</w:t>
      </w:r>
      <w:r w:rsidR="00F4644A" w:rsidRPr="00244EDB">
        <w:rPr>
          <w:rFonts w:ascii="Book Antiqua" w:hAnsi="Book Antiqua"/>
          <w:noProof/>
          <w:sz w:val="24"/>
          <w:szCs w:val="24"/>
          <w:lang w:val="en-GB" w:eastAsia="pt-PT"/>
        </w:rPr>
        <w:t xml:space="preserve"> that followed the sciatic nerve regeneration where the scaffold </w:t>
      </w:r>
      <w:r w:rsidR="004A4639" w:rsidRPr="00244EDB">
        <w:rPr>
          <w:rFonts w:ascii="Book Antiqua" w:hAnsi="Book Antiqua"/>
          <w:noProof/>
          <w:sz w:val="24"/>
          <w:szCs w:val="24"/>
          <w:lang w:val="en-GB" w:eastAsia="pt-PT"/>
        </w:rPr>
        <w:t>was</w:t>
      </w:r>
      <w:r w:rsidR="00F4644A" w:rsidRPr="00244EDB">
        <w:rPr>
          <w:rFonts w:ascii="Book Antiqua" w:hAnsi="Book Antiqua"/>
          <w:noProof/>
          <w:sz w:val="24"/>
          <w:szCs w:val="24"/>
          <w:lang w:val="en-GB" w:eastAsia="pt-PT"/>
        </w:rPr>
        <w:t xml:space="preserve"> applied. </w:t>
      </w:r>
      <w:r w:rsidR="00F4644A" w:rsidRPr="00244EDB">
        <w:rPr>
          <w:rFonts w:ascii="Book Antiqua" w:hAnsi="Book Antiqua"/>
          <w:sz w:val="24"/>
          <w:szCs w:val="24"/>
          <w:lang w:val="en-GB"/>
        </w:rPr>
        <w:t xml:space="preserve">It was possible to observe by muscle </w:t>
      </w:r>
      <w:proofErr w:type="spellStart"/>
      <w:r w:rsidR="00F4644A" w:rsidRPr="00244EDB">
        <w:rPr>
          <w:rFonts w:ascii="Book Antiqua" w:hAnsi="Book Antiqua"/>
          <w:sz w:val="24"/>
          <w:szCs w:val="24"/>
          <w:lang w:val="en-GB"/>
        </w:rPr>
        <w:t>morphometry</w:t>
      </w:r>
      <w:proofErr w:type="spellEnd"/>
      <w:r w:rsidR="00F4644A" w:rsidRPr="00244EDB">
        <w:rPr>
          <w:rFonts w:ascii="Book Antiqua" w:hAnsi="Book Antiqua"/>
          <w:sz w:val="24"/>
          <w:szCs w:val="24"/>
          <w:lang w:val="en-GB"/>
        </w:rPr>
        <w:t xml:space="preserve"> that there was a significant difference (</w:t>
      </w:r>
      <w:r w:rsidR="00F4644A" w:rsidRPr="00244EDB">
        <w:rPr>
          <w:rFonts w:ascii="Book Antiqua" w:hAnsi="Book Antiqua"/>
          <w:i/>
          <w:sz w:val="24"/>
          <w:szCs w:val="24"/>
          <w:lang w:val="en-GB"/>
        </w:rPr>
        <w:t>P</w:t>
      </w:r>
      <w:r w:rsidR="00F4644A" w:rsidRPr="00244EDB">
        <w:rPr>
          <w:rFonts w:ascii="Book Antiqua" w:hAnsi="Book Antiqua"/>
          <w:sz w:val="24"/>
          <w:szCs w:val="24"/>
          <w:lang w:val="en-GB"/>
        </w:rPr>
        <w:t xml:space="preserve"> &lt; 0.05) in terms of the increase in mean </w:t>
      </w:r>
      <w:proofErr w:type="spellStart"/>
      <w:r w:rsidR="00F4644A" w:rsidRPr="00244EDB">
        <w:rPr>
          <w:rFonts w:ascii="Book Antiqua" w:hAnsi="Book Antiqua"/>
          <w:sz w:val="24"/>
          <w:szCs w:val="24"/>
          <w:lang w:val="en-GB"/>
        </w:rPr>
        <w:t>fiber</w:t>
      </w:r>
      <w:proofErr w:type="spellEnd"/>
      <w:r w:rsidR="00F4644A" w:rsidRPr="00244EDB">
        <w:rPr>
          <w:rFonts w:ascii="Book Antiqua" w:hAnsi="Book Antiqua"/>
          <w:sz w:val="24"/>
          <w:szCs w:val="24"/>
          <w:lang w:val="en-GB"/>
        </w:rPr>
        <w:t xml:space="preserve"> size between some of the treatment (</w:t>
      </w:r>
      <w:r w:rsidR="00F4644A" w:rsidRPr="00244EDB">
        <w:rPr>
          <w:rFonts w:ascii="Book Antiqua" w:hAnsi="Book Antiqua"/>
          <w:i/>
          <w:sz w:val="24"/>
          <w:szCs w:val="24"/>
          <w:lang w:val="en-GB"/>
        </w:rPr>
        <w:t>PVA-</w:t>
      </w:r>
      <w:proofErr w:type="spellStart"/>
      <w:r w:rsidR="00F4644A" w:rsidRPr="00244EDB">
        <w:rPr>
          <w:rFonts w:ascii="Book Antiqua" w:hAnsi="Book Antiqua"/>
          <w:i/>
          <w:sz w:val="24"/>
          <w:szCs w:val="24"/>
          <w:lang w:val="en-GB"/>
        </w:rPr>
        <w:t>PPy</w:t>
      </w:r>
      <w:proofErr w:type="spellEnd"/>
      <w:r w:rsidR="00F4644A" w:rsidRPr="00244EDB">
        <w:rPr>
          <w:rFonts w:ascii="Book Antiqua" w:hAnsi="Book Antiqua"/>
          <w:i/>
          <w:sz w:val="24"/>
          <w:szCs w:val="24"/>
          <w:lang w:val="en-GB"/>
        </w:rPr>
        <w:t xml:space="preserve"> and PVA-CNTs</w:t>
      </w:r>
      <w:r w:rsidR="00F4644A" w:rsidRPr="00244EDB">
        <w:rPr>
          <w:rFonts w:ascii="Book Antiqua" w:hAnsi="Book Antiqua"/>
          <w:sz w:val="24"/>
          <w:szCs w:val="24"/>
          <w:lang w:val="en-GB"/>
        </w:rPr>
        <w:t xml:space="preserve">) groups and the </w:t>
      </w:r>
      <w:r w:rsidR="00F4644A" w:rsidRPr="00244EDB">
        <w:rPr>
          <w:rFonts w:ascii="Book Antiqua" w:hAnsi="Book Antiqua"/>
          <w:i/>
          <w:sz w:val="24"/>
          <w:szCs w:val="24"/>
          <w:lang w:val="en-GB"/>
        </w:rPr>
        <w:t xml:space="preserve">Graft </w:t>
      </w:r>
      <w:r w:rsidR="00F4644A" w:rsidRPr="00244EDB">
        <w:rPr>
          <w:rFonts w:ascii="Book Antiqua" w:hAnsi="Book Antiqua"/>
          <w:sz w:val="24"/>
          <w:szCs w:val="24"/>
          <w:lang w:val="en-GB"/>
        </w:rPr>
        <w:t>group. In fact, in the PVA-</w:t>
      </w:r>
      <w:proofErr w:type="spellStart"/>
      <w:r w:rsidR="00F4644A" w:rsidRPr="00244EDB">
        <w:rPr>
          <w:rFonts w:ascii="Book Antiqua" w:hAnsi="Book Antiqua"/>
          <w:sz w:val="24"/>
          <w:szCs w:val="24"/>
          <w:lang w:val="en-GB"/>
        </w:rPr>
        <w:t>PPy</w:t>
      </w:r>
      <w:proofErr w:type="spellEnd"/>
      <w:r w:rsidR="00F4644A" w:rsidRPr="00244EDB">
        <w:rPr>
          <w:rFonts w:ascii="Book Antiqua" w:hAnsi="Book Antiqua"/>
          <w:sz w:val="24"/>
          <w:szCs w:val="24"/>
          <w:lang w:val="en-GB"/>
        </w:rPr>
        <w:t xml:space="preserve"> group there was a 25% increase in terms of average </w:t>
      </w:r>
      <w:proofErr w:type="spellStart"/>
      <w:r w:rsidR="00F4644A" w:rsidRPr="00244EDB">
        <w:rPr>
          <w:rFonts w:ascii="Book Antiqua" w:hAnsi="Book Antiqua"/>
          <w:sz w:val="24"/>
          <w:szCs w:val="24"/>
          <w:lang w:val="en-GB"/>
        </w:rPr>
        <w:t>fiber</w:t>
      </w:r>
      <w:proofErr w:type="spellEnd"/>
      <w:r w:rsidR="00F4644A" w:rsidRPr="00244EDB">
        <w:rPr>
          <w:rFonts w:ascii="Book Antiqua" w:hAnsi="Book Antiqua"/>
          <w:sz w:val="24"/>
          <w:szCs w:val="24"/>
          <w:lang w:val="en-GB"/>
        </w:rPr>
        <w:t xml:space="preserve"> area and a 13% increase in terms of the “minimal </w:t>
      </w:r>
      <w:proofErr w:type="spellStart"/>
      <w:r w:rsidR="00F4644A" w:rsidRPr="00244EDB">
        <w:rPr>
          <w:rFonts w:ascii="Book Antiqua" w:hAnsi="Book Antiqua"/>
          <w:sz w:val="24"/>
          <w:szCs w:val="24"/>
          <w:lang w:val="en-GB"/>
        </w:rPr>
        <w:t>Feret’s</w:t>
      </w:r>
      <w:proofErr w:type="spellEnd"/>
      <w:r w:rsidR="00F4644A" w:rsidRPr="00244EDB">
        <w:rPr>
          <w:rFonts w:ascii="Book Antiqua" w:hAnsi="Book Antiqua"/>
          <w:sz w:val="24"/>
          <w:szCs w:val="24"/>
          <w:lang w:val="en-GB"/>
        </w:rPr>
        <w:t xml:space="preserve"> diameter”, when compared to the </w:t>
      </w:r>
      <w:r w:rsidR="00F4644A" w:rsidRPr="00244EDB">
        <w:rPr>
          <w:rFonts w:ascii="Book Antiqua" w:hAnsi="Book Antiqua"/>
          <w:i/>
          <w:sz w:val="24"/>
          <w:szCs w:val="24"/>
          <w:lang w:val="en-GB"/>
        </w:rPr>
        <w:t>Graft</w:t>
      </w:r>
      <w:r w:rsidR="00F4644A" w:rsidRPr="00244EDB">
        <w:rPr>
          <w:rFonts w:ascii="Book Antiqua" w:hAnsi="Book Antiqua"/>
          <w:sz w:val="24"/>
          <w:szCs w:val="24"/>
          <w:lang w:val="en-GB"/>
        </w:rPr>
        <w:t xml:space="preserve"> group. Whereas in the </w:t>
      </w:r>
      <w:r w:rsidR="00F4644A" w:rsidRPr="00244EDB">
        <w:rPr>
          <w:rFonts w:ascii="Book Antiqua" w:hAnsi="Book Antiqua"/>
          <w:i/>
          <w:sz w:val="24"/>
          <w:szCs w:val="24"/>
          <w:lang w:val="en-GB"/>
        </w:rPr>
        <w:t>PVA-CNTs</w:t>
      </w:r>
      <w:r w:rsidR="00F4644A" w:rsidRPr="00244EDB">
        <w:rPr>
          <w:rFonts w:ascii="Book Antiqua" w:hAnsi="Book Antiqua"/>
          <w:sz w:val="24"/>
          <w:szCs w:val="24"/>
          <w:lang w:val="en-GB"/>
        </w:rPr>
        <w:t xml:space="preserve"> treatment group there was a 42% increase in terms of average </w:t>
      </w:r>
      <w:proofErr w:type="spellStart"/>
      <w:r w:rsidR="00F4644A" w:rsidRPr="00244EDB">
        <w:rPr>
          <w:rFonts w:ascii="Book Antiqua" w:hAnsi="Book Antiqua"/>
          <w:sz w:val="24"/>
          <w:szCs w:val="24"/>
          <w:lang w:val="en-GB"/>
        </w:rPr>
        <w:t>fiber</w:t>
      </w:r>
      <w:proofErr w:type="spellEnd"/>
      <w:r w:rsidR="00F4644A" w:rsidRPr="00244EDB">
        <w:rPr>
          <w:rFonts w:ascii="Book Antiqua" w:hAnsi="Book Antiqua"/>
          <w:sz w:val="24"/>
          <w:szCs w:val="24"/>
          <w:lang w:val="en-GB"/>
        </w:rPr>
        <w:t xml:space="preserve"> area and a 21% increase in term of the “minimal </w:t>
      </w:r>
      <w:proofErr w:type="spellStart"/>
      <w:r w:rsidR="00F4644A" w:rsidRPr="00244EDB">
        <w:rPr>
          <w:rFonts w:ascii="Book Antiqua" w:hAnsi="Book Antiqua"/>
          <w:sz w:val="24"/>
          <w:szCs w:val="24"/>
          <w:lang w:val="en-GB"/>
        </w:rPr>
        <w:t>Feret’s</w:t>
      </w:r>
      <w:proofErr w:type="spellEnd"/>
      <w:r w:rsidR="00F4644A" w:rsidRPr="00244EDB">
        <w:rPr>
          <w:rFonts w:ascii="Book Antiqua" w:hAnsi="Book Antiqua"/>
          <w:sz w:val="24"/>
          <w:szCs w:val="24"/>
          <w:lang w:val="en-GB"/>
        </w:rPr>
        <w:t xml:space="preserve"> diameter”, when compared to the </w:t>
      </w:r>
      <w:r w:rsidR="00F4644A" w:rsidRPr="00244EDB">
        <w:rPr>
          <w:rFonts w:ascii="Book Antiqua" w:hAnsi="Book Antiqua"/>
          <w:i/>
          <w:sz w:val="24"/>
          <w:szCs w:val="24"/>
          <w:lang w:val="en-GB"/>
        </w:rPr>
        <w:t>Graft</w:t>
      </w:r>
      <w:r w:rsidR="00F4644A" w:rsidRPr="00244EDB">
        <w:rPr>
          <w:rFonts w:ascii="Book Antiqua" w:hAnsi="Book Antiqua"/>
          <w:sz w:val="24"/>
          <w:szCs w:val="24"/>
          <w:lang w:val="en-GB"/>
        </w:rPr>
        <w:t xml:space="preserve"> group. Although both these two treatment groups (</w:t>
      </w:r>
      <w:r w:rsidR="00F4644A" w:rsidRPr="00244EDB">
        <w:rPr>
          <w:rFonts w:ascii="Book Antiqua" w:hAnsi="Book Antiqua"/>
          <w:i/>
          <w:sz w:val="24"/>
          <w:szCs w:val="24"/>
          <w:lang w:val="en-GB"/>
        </w:rPr>
        <w:t>PVA-</w:t>
      </w:r>
      <w:proofErr w:type="spellStart"/>
      <w:r w:rsidR="00F4644A" w:rsidRPr="00244EDB">
        <w:rPr>
          <w:rFonts w:ascii="Book Antiqua" w:hAnsi="Book Antiqua"/>
          <w:i/>
          <w:sz w:val="24"/>
          <w:szCs w:val="24"/>
          <w:lang w:val="en-GB"/>
        </w:rPr>
        <w:t>PPy</w:t>
      </w:r>
      <w:proofErr w:type="spellEnd"/>
      <w:r w:rsidR="00F4644A" w:rsidRPr="00244EDB">
        <w:rPr>
          <w:rFonts w:ascii="Book Antiqua" w:hAnsi="Book Antiqua"/>
          <w:sz w:val="24"/>
          <w:szCs w:val="24"/>
          <w:lang w:val="en-GB"/>
        </w:rPr>
        <w:t xml:space="preserve"> and </w:t>
      </w:r>
      <w:r w:rsidR="00F4644A" w:rsidRPr="00244EDB">
        <w:rPr>
          <w:rFonts w:ascii="Book Antiqua" w:hAnsi="Book Antiqua"/>
          <w:i/>
          <w:sz w:val="24"/>
          <w:szCs w:val="24"/>
          <w:lang w:val="en-GB"/>
        </w:rPr>
        <w:t>PVA-CNTs</w:t>
      </w:r>
      <w:r w:rsidR="00F4644A" w:rsidRPr="00244EDB">
        <w:rPr>
          <w:rFonts w:ascii="Book Antiqua" w:hAnsi="Book Antiqua"/>
          <w:sz w:val="24"/>
          <w:szCs w:val="24"/>
          <w:lang w:val="en-GB"/>
        </w:rPr>
        <w:t xml:space="preserve">) exhibited significant improvement in </w:t>
      </w:r>
      <w:proofErr w:type="spellStart"/>
      <w:r w:rsidR="00F4644A" w:rsidRPr="00244EDB">
        <w:rPr>
          <w:rFonts w:ascii="Book Antiqua" w:hAnsi="Book Antiqua"/>
          <w:sz w:val="24"/>
          <w:szCs w:val="24"/>
          <w:lang w:val="en-GB"/>
        </w:rPr>
        <w:t>fiber</w:t>
      </w:r>
      <w:proofErr w:type="spellEnd"/>
      <w:r w:rsidR="00F4644A" w:rsidRPr="00244EDB">
        <w:rPr>
          <w:rFonts w:ascii="Book Antiqua" w:hAnsi="Book Antiqua"/>
          <w:sz w:val="24"/>
          <w:szCs w:val="24"/>
          <w:lang w:val="en-GB"/>
        </w:rPr>
        <w:t xml:space="preserve"> size, approaching the values for normal muscles (collected from rats with no sciatic nerve </w:t>
      </w:r>
      <w:proofErr w:type="spellStart"/>
      <w:r w:rsidR="00F4644A" w:rsidRPr="00244EDB">
        <w:rPr>
          <w:rFonts w:ascii="Book Antiqua" w:hAnsi="Book Antiqua"/>
          <w:sz w:val="24"/>
          <w:szCs w:val="24"/>
          <w:lang w:val="en-GB"/>
        </w:rPr>
        <w:t>neurotmesis</w:t>
      </w:r>
      <w:proofErr w:type="spellEnd"/>
      <w:r w:rsidR="00F4644A" w:rsidRPr="00244EDB">
        <w:rPr>
          <w:rFonts w:ascii="Book Antiqua" w:hAnsi="Book Antiqua"/>
          <w:sz w:val="24"/>
          <w:szCs w:val="24"/>
          <w:lang w:val="en-GB"/>
        </w:rPr>
        <w:t xml:space="preserve"> lesion), both of them were still significantly different (</w:t>
      </w:r>
      <w:r w:rsidR="00F4644A" w:rsidRPr="00244EDB">
        <w:rPr>
          <w:rFonts w:ascii="Book Antiqua" w:hAnsi="Book Antiqua"/>
          <w:i/>
          <w:sz w:val="24"/>
          <w:szCs w:val="24"/>
          <w:lang w:val="en-GB"/>
        </w:rPr>
        <w:t>P</w:t>
      </w:r>
      <w:r w:rsidR="00F4644A" w:rsidRPr="00244EDB">
        <w:rPr>
          <w:rFonts w:ascii="Book Antiqua" w:hAnsi="Book Antiqua"/>
          <w:sz w:val="24"/>
          <w:szCs w:val="24"/>
          <w:lang w:val="en-GB"/>
        </w:rPr>
        <w:t xml:space="preserve"> &lt; 0.05) from the </w:t>
      </w:r>
      <w:r w:rsidR="00F4644A" w:rsidRPr="00244EDB">
        <w:rPr>
          <w:rFonts w:ascii="Book Antiqua" w:hAnsi="Book Antiqua"/>
          <w:i/>
          <w:sz w:val="24"/>
          <w:szCs w:val="24"/>
          <w:lang w:val="en-GB"/>
        </w:rPr>
        <w:t>Control</w:t>
      </w:r>
      <w:r w:rsidR="00F4644A" w:rsidRPr="00244EDB">
        <w:rPr>
          <w:rFonts w:ascii="Book Antiqua" w:hAnsi="Book Antiqua"/>
          <w:sz w:val="24"/>
          <w:szCs w:val="24"/>
          <w:lang w:val="en-GB"/>
        </w:rPr>
        <w:t xml:space="preserve"> gr</w:t>
      </w:r>
      <w:r w:rsidR="00242517" w:rsidRPr="00244EDB">
        <w:rPr>
          <w:rFonts w:ascii="Book Antiqua" w:hAnsi="Book Antiqua"/>
          <w:sz w:val="24"/>
          <w:szCs w:val="24"/>
          <w:lang w:val="en-GB"/>
        </w:rPr>
        <w:t xml:space="preserve">oup (without lesion) at 20 </w:t>
      </w:r>
      <w:proofErr w:type="spellStart"/>
      <w:r w:rsidR="00242517" w:rsidRPr="00244EDB">
        <w:rPr>
          <w:rFonts w:ascii="Book Antiqua" w:hAnsi="Book Antiqua"/>
          <w:sz w:val="24"/>
          <w:szCs w:val="24"/>
          <w:lang w:val="en-GB"/>
        </w:rPr>
        <w:t>wk</w:t>
      </w:r>
      <w:proofErr w:type="spellEnd"/>
      <w:r w:rsidR="00F4644A" w:rsidRPr="00244EDB">
        <w:rPr>
          <w:rFonts w:ascii="Book Antiqua" w:hAnsi="Book Antiqua"/>
          <w:sz w:val="24"/>
          <w:szCs w:val="24"/>
          <w:lang w:val="en-GB"/>
        </w:rPr>
        <w:t xml:space="preserve"> after lesion. PVA treatment without any coating (</w:t>
      </w:r>
      <w:r w:rsidR="00F4644A" w:rsidRPr="00244EDB">
        <w:rPr>
          <w:rFonts w:ascii="Book Antiqua" w:hAnsi="Book Antiqua"/>
          <w:i/>
          <w:sz w:val="24"/>
          <w:szCs w:val="24"/>
          <w:lang w:val="en-GB"/>
        </w:rPr>
        <w:t>PVA</w:t>
      </w:r>
      <w:r w:rsidR="00F4644A" w:rsidRPr="00244EDB">
        <w:rPr>
          <w:rFonts w:ascii="Book Antiqua" w:hAnsi="Book Antiqua"/>
          <w:sz w:val="24"/>
          <w:szCs w:val="24"/>
          <w:lang w:val="en-GB"/>
        </w:rPr>
        <w:t xml:space="preserve"> group) revealed no regeneration benefit since the mean </w:t>
      </w:r>
      <w:proofErr w:type="spellStart"/>
      <w:r w:rsidR="00F4644A" w:rsidRPr="00244EDB">
        <w:rPr>
          <w:rFonts w:ascii="Book Antiqua" w:hAnsi="Book Antiqua"/>
          <w:sz w:val="24"/>
          <w:szCs w:val="24"/>
          <w:lang w:val="en-GB"/>
        </w:rPr>
        <w:t>fiber</w:t>
      </w:r>
      <w:proofErr w:type="spellEnd"/>
      <w:r w:rsidR="00F4644A" w:rsidRPr="00244EDB">
        <w:rPr>
          <w:rFonts w:ascii="Book Antiqua" w:hAnsi="Book Antiqua"/>
          <w:sz w:val="24"/>
          <w:szCs w:val="24"/>
          <w:lang w:val="en-GB"/>
        </w:rPr>
        <w:t xml:space="preserve"> size was lower (with significant difference in terms of “minimal </w:t>
      </w:r>
      <w:proofErr w:type="spellStart"/>
      <w:r w:rsidR="00F4644A" w:rsidRPr="00244EDB">
        <w:rPr>
          <w:rFonts w:ascii="Book Antiqua" w:hAnsi="Book Antiqua"/>
          <w:sz w:val="24"/>
          <w:szCs w:val="24"/>
          <w:lang w:val="en-GB"/>
        </w:rPr>
        <w:t>Feret’s</w:t>
      </w:r>
      <w:proofErr w:type="spellEnd"/>
      <w:r w:rsidR="00F4644A" w:rsidRPr="00244EDB">
        <w:rPr>
          <w:rFonts w:ascii="Book Antiqua" w:hAnsi="Book Antiqua"/>
          <w:sz w:val="24"/>
          <w:szCs w:val="24"/>
          <w:lang w:val="en-GB"/>
        </w:rPr>
        <w:t xml:space="preserve"> diameter”; </w:t>
      </w:r>
      <w:r w:rsidR="00F4644A" w:rsidRPr="00244EDB">
        <w:rPr>
          <w:rFonts w:ascii="Book Antiqua" w:hAnsi="Book Antiqua"/>
          <w:i/>
          <w:sz w:val="24"/>
          <w:szCs w:val="24"/>
          <w:lang w:val="en-GB"/>
        </w:rPr>
        <w:t>P</w:t>
      </w:r>
      <w:r w:rsidR="00F4644A" w:rsidRPr="00244EDB">
        <w:rPr>
          <w:rFonts w:ascii="Book Antiqua" w:hAnsi="Book Antiqua"/>
          <w:sz w:val="24"/>
          <w:szCs w:val="24"/>
          <w:lang w:val="en-GB"/>
        </w:rPr>
        <w:t xml:space="preserve"> &lt; 0</w:t>
      </w:r>
      <w:r w:rsidR="00242517" w:rsidRPr="00244EDB">
        <w:rPr>
          <w:rFonts w:ascii="Book Antiqua" w:eastAsiaTheme="minorEastAsia" w:hAnsi="Book Antiqua" w:hint="eastAsia"/>
          <w:sz w:val="24"/>
          <w:szCs w:val="24"/>
          <w:lang w:val="en-GB" w:eastAsia="zh-CN"/>
        </w:rPr>
        <w:t>.</w:t>
      </w:r>
      <w:r w:rsidR="00F4644A" w:rsidRPr="00244EDB">
        <w:rPr>
          <w:rFonts w:ascii="Book Antiqua" w:hAnsi="Book Antiqua"/>
          <w:sz w:val="24"/>
          <w:szCs w:val="24"/>
          <w:lang w:val="en-GB"/>
        </w:rPr>
        <w:t xml:space="preserve">05) when compared to the </w:t>
      </w:r>
      <w:r w:rsidR="00F4644A" w:rsidRPr="00244EDB">
        <w:rPr>
          <w:rFonts w:ascii="Book Antiqua" w:hAnsi="Book Antiqua"/>
          <w:i/>
          <w:sz w:val="24"/>
          <w:szCs w:val="24"/>
          <w:lang w:val="en-GB"/>
        </w:rPr>
        <w:t>Graft</w:t>
      </w:r>
      <w:r w:rsidR="00F4644A" w:rsidRPr="00244EDB">
        <w:rPr>
          <w:rFonts w:ascii="Book Antiqua" w:hAnsi="Book Antiqua"/>
          <w:sz w:val="24"/>
          <w:szCs w:val="24"/>
          <w:lang w:val="en-GB"/>
        </w:rPr>
        <w:t xml:space="preserve"> group (Figure 5). However, unexpected results were observed with</w:t>
      </w:r>
      <w:r w:rsidR="00F4644A" w:rsidRPr="00244EDB">
        <w:rPr>
          <w:rFonts w:ascii="Book Antiqua" w:hAnsi="Book Antiqua"/>
          <w:i/>
          <w:sz w:val="24"/>
          <w:szCs w:val="24"/>
          <w:lang w:val="en-GB"/>
        </w:rPr>
        <w:t xml:space="preserve"> PVA-CNTs-MSCs</w:t>
      </w:r>
      <w:r w:rsidR="00F4644A" w:rsidRPr="00244EDB">
        <w:rPr>
          <w:rFonts w:ascii="Book Antiqua" w:hAnsi="Book Antiqua"/>
          <w:sz w:val="24"/>
          <w:szCs w:val="24"/>
          <w:lang w:val="en-GB"/>
        </w:rPr>
        <w:t xml:space="preserve">, which </w:t>
      </w:r>
      <w:r w:rsidR="004A4639" w:rsidRPr="00244EDB">
        <w:rPr>
          <w:rFonts w:ascii="Book Antiqua" w:hAnsi="Book Antiqua"/>
          <w:sz w:val="24"/>
          <w:szCs w:val="24"/>
          <w:lang w:val="en-GB"/>
        </w:rPr>
        <w:t>showed</w:t>
      </w:r>
      <w:r w:rsidR="00F4644A" w:rsidRPr="00244EDB">
        <w:rPr>
          <w:rFonts w:ascii="Book Antiqua" w:hAnsi="Book Antiqua"/>
          <w:sz w:val="24"/>
          <w:szCs w:val="24"/>
          <w:lang w:val="en-GB"/>
        </w:rPr>
        <w:t xml:space="preserve"> the worst results in terms of muscular atrophy after denervation, results not correlated with functional analysis (considering mostly kinematics gait analysis and SSI) (Figure 5). The decreased </w:t>
      </w:r>
      <w:proofErr w:type="spellStart"/>
      <w:r w:rsidR="00F4644A" w:rsidRPr="00244EDB">
        <w:rPr>
          <w:rFonts w:ascii="Book Antiqua" w:hAnsi="Book Antiqua"/>
          <w:sz w:val="24"/>
          <w:szCs w:val="24"/>
          <w:lang w:val="en-GB"/>
        </w:rPr>
        <w:t>fiber</w:t>
      </w:r>
      <w:proofErr w:type="spellEnd"/>
      <w:r w:rsidR="00F4644A" w:rsidRPr="00244EDB">
        <w:rPr>
          <w:rFonts w:ascii="Book Antiqua" w:hAnsi="Book Antiqua"/>
          <w:sz w:val="24"/>
          <w:szCs w:val="24"/>
          <w:lang w:val="en-GB"/>
        </w:rPr>
        <w:t xml:space="preserve"> size observed in these animals’ TA muscles was coincident with the smaller sized muscles that were collecte</w:t>
      </w:r>
      <w:r w:rsidR="00242517" w:rsidRPr="00244EDB">
        <w:rPr>
          <w:rFonts w:ascii="Book Antiqua" w:hAnsi="Book Antiqua"/>
          <w:sz w:val="24"/>
          <w:szCs w:val="24"/>
          <w:lang w:val="en-GB"/>
        </w:rPr>
        <w:t xml:space="preserve">d at 20 </w:t>
      </w:r>
      <w:proofErr w:type="spellStart"/>
      <w:r w:rsidR="00242517" w:rsidRPr="00244EDB">
        <w:rPr>
          <w:rFonts w:ascii="Book Antiqua" w:hAnsi="Book Antiqua"/>
          <w:sz w:val="24"/>
          <w:szCs w:val="24"/>
          <w:lang w:val="en-GB"/>
        </w:rPr>
        <w:t>wk</w:t>
      </w:r>
      <w:proofErr w:type="spellEnd"/>
      <w:r w:rsidR="00F4644A" w:rsidRPr="00244EDB">
        <w:rPr>
          <w:rFonts w:ascii="Book Antiqua" w:hAnsi="Book Antiqua"/>
          <w:sz w:val="24"/>
          <w:szCs w:val="24"/>
          <w:lang w:val="en-GB"/>
        </w:rPr>
        <w:t xml:space="preserve"> after surgery macroscopically evaluated during the collection for histological evaluation. Histologically it was also possible to detect a considerable amount of necrosis with delayed muscle regeneration in this group’s muscles (Figure 6). </w:t>
      </w:r>
    </w:p>
    <w:p w:rsidR="00F4644A" w:rsidRPr="00244EDB" w:rsidRDefault="00F4644A" w:rsidP="00244EDB">
      <w:pPr>
        <w:pStyle w:val="Captulo"/>
        <w:rPr>
          <w:rFonts w:ascii="Book Antiqua" w:hAnsi="Book Antiqua"/>
          <w:sz w:val="24"/>
          <w:szCs w:val="24"/>
        </w:rPr>
      </w:pPr>
    </w:p>
    <w:p w:rsidR="00F4644A" w:rsidRPr="00244EDB" w:rsidRDefault="00F4644A" w:rsidP="00244EDB">
      <w:pPr>
        <w:spacing w:after="0" w:line="360" w:lineRule="auto"/>
        <w:jc w:val="both"/>
        <w:rPr>
          <w:rFonts w:ascii="Book Antiqua" w:hAnsi="Book Antiqua"/>
          <w:b/>
          <w:sz w:val="24"/>
          <w:szCs w:val="24"/>
          <w:lang w:val="en-US"/>
        </w:rPr>
      </w:pPr>
      <w:proofErr w:type="spellStart"/>
      <w:r w:rsidRPr="00244EDB">
        <w:rPr>
          <w:rFonts w:ascii="Book Antiqua" w:hAnsi="Book Antiqua"/>
          <w:b/>
          <w:sz w:val="24"/>
          <w:szCs w:val="24"/>
          <w:lang w:val="en-US"/>
        </w:rPr>
        <w:t>Histomorphometry</w:t>
      </w:r>
      <w:proofErr w:type="spellEnd"/>
      <w:r w:rsidRPr="00244EDB">
        <w:rPr>
          <w:rFonts w:ascii="Book Antiqua" w:hAnsi="Book Antiqua"/>
          <w:b/>
          <w:sz w:val="24"/>
          <w:szCs w:val="24"/>
          <w:lang w:val="en-US"/>
        </w:rPr>
        <w:t xml:space="preserve"> o</w:t>
      </w:r>
      <w:r w:rsidR="00242517" w:rsidRPr="00244EDB">
        <w:rPr>
          <w:rFonts w:ascii="Book Antiqua" w:hAnsi="Book Antiqua"/>
          <w:b/>
          <w:sz w:val="24"/>
          <w:szCs w:val="24"/>
          <w:lang w:val="en-US"/>
        </w:rPr>
        <w:t>f the regenerated sciatic nerve</w:t>
      </w:r>
      <w:r w:rsidR="00242517" w:rsidRPr="00244EDB">
        <w:rPr>
          <w:rFonts w:ascii="Book Antiqua" w:eastAsiaTheme="minorEastAsia" w:hAnsi="Book Antiqua" w:hint="eastAsia"/>
          <w:b/>
          <w:sz w:val="24"/>
          <w:szCs w:val="24"/>
          <w:lang w:val="en-US" w:eastAsia="zh-CN"/>
        </w:rPr>
        <w:t xml:space="preserve">: </w:t>
      </w:r>
      <w:r w:rsidR="00C359FA" w:rsidRPr="00244EDB">
        <w:rPr>
          <w:rFonts w:ascii="Book Antiqua" w:hAnsi="Book Antiqua"/>
          <w:sz w:val="24"/>
          <w:szCs w:val="24"/>
          <w:lang w:val="en-GB"/>
        </w:rPr>
        <w:t xml:space="preserve">Histological analysis showed that nerve </w:t>
      </w:r>
      <w:proofErr w:type="spellStart"/>
      <w:r w:rsidR="00C359FA" w:rsidRPr="00244EDB">
        <w:rPr>
          <w:rFonts w:ascii="Book Antiqua" w:hAnsi="Book Antiqua"/>
          <w:sz w:val="24"/>
          <w:szCs w:val="24"/>
          <w:lang w:val="en-GB"/>
        </w:rPr>
        <w:t>fiber</w:t>
      </w:r>
      <w:proofErr w:type="spellEnd"/>
      <w:r w:rsidR="00C359FA" w:rsidRPr="00244EDB">
        <w:rPr>
          <w:rFonts w:ascii="Book Antiqua" w:hAnsi="Book Antiqua"/>
          <w:sz w:val="24"/>
          <w:szCs w:val="24"/>
          <w:lang w:val="en-GB"/>
        </w:rPr>
        <w:t xml:space="preserve"> regeneration occurred in all reconstructed nerves. In comparison to controls (sciatic nerve without </w:t>
      </w:r>
      <w:proofErr w:type="spellStart"/>
      <w:r w:rsidR="00C359FA" w:rsidRPr="00244EDB">
        <w:rPr>
          <w:rFonts w:ascii="Book Antiqua" w:hAnsi="Book Antiqua"/>
          <w:sz w:val="24"/>
          <w:szCs w:val="24"/>
          <w:lang w:val="en-GB"/>
        </w:rPr>
        <w:t>neurotmesis</w:t>
      </w:r>
      <w:proofErr w:type="spellEnd"/>
      <w:r w:rsidR="00C359FA" w:rsidRPr="00244EDB">
        <w:rPr>
          <w:rFonts w:ascii="Book Antiqua" w:hAnsi="Book Antiqua"/>
          <w:sz w:val="24"/>
          <w:szCs w:val="24"/>
          <w:lang w:val="en-GB"/>
        </w:rPr>
        <w:t xml:space="preserve"> injuries, data not shown)</w:t>
      </w:r>
      <w:r w:rsidRPr="00244EDB">
        <w:rPr>
          <w:rFonts w:ascii="Book Antiqua" w:hAnsi="Book Antiqua"/>
          <w:noProof/>
          <w:sz w:val="24"/>
          <w:szCs w:val="24"/>
          <w:vertAlign w:val="superscript"/>
          <w:lang w:val="en-GB"/>
        </w:rPr>
        <w:t>[3]</w:t>
      </w:r>
      <w:r w:rsidRPr="00244EDB">
        <w:rPr>
          <w:rFonts w:ascii="Book Antiqua" w:hAnsi="Book Antiqua"/>
          <w:sz w:val="24"/>
          <w:szCs w:val="24"/>
          <w:lang w:val="en-GB"/>
        </w:rPr>
        <w:t xml:space="preserve">, </w:t>
      </w:r>
      <w:r w:rsidR="004A4639" w:rsidRPr="00244EDB">
        <w:rPr>
          <w:rFonts w:ascii="Book Antiqua" w:hAnsi="Book Antiqua"/>
          <w:sz w:val="24"/>
          <w:szCs w:val="24"/>
          <w:lang w:val="en-GB"/>
        </w:rPr>
        <w:t xml:space="preserve">in all repaired nerves regenerated </w:t>
      </w:r>
      <w:proofErr w:type="spellStart"/>
      <w:r w:rsidR="004A4639" w:rsidRPr="00244EDB">
        <w:rPr>
          <w:rFonts w:ascii="Book Antiqua" w:hAnsi="Book Antiqua"/>
          <w:sz w:val="24"/>
          <w:szCs w:val="24"/>
          <w:lang w:val="en-GB"/>
        </w:rPr>
        <w:t>fibers</w:t>
      </w:r>
      <w:proofErr w:type="spellEnd"/>
      <w:r w:rsidR="004A4639" w:rsidRPr="00244EDB">
        <w:rPr>
          <w:rFonts w:ascii="Book Antiqua" w:hAnsi="Book Antiqua"/>
          <w:sz w:val="24"/>
          <w:szCs w:val="24"/>
          <w:lang w:val="en-GB"/>
        </w:rPr>
        <w:t xml:space="preserve"> showed small axons with thin myelin sheaths and </w:t>
      </w:r>
      <w:proofErr w:type="spellStart"/>
      <w:r w:rsidR="004A4639" w:rsidRPr="00244EDB">
        <w:rPr>
          <w:rFonts w:ascii="Book Antiqua" w:hAnsi="Book Antiqua"/>
          <w:sz w:val="24"/>
          <w:szCs w:val="24"/>
          <w:lang w:val="en-GB"/>
        </w:rPr>
        <w:t>microfasciculation</w:t>
      </w:r>
      <w:proofErr w:type="spellEnd"/>
      <w:r w:rsidR="004A4639" w:rsidRPr="00244EDB">
        <w:rPr>
          <w:rFonts w:ascii="Book Antiqua" w:hAnsi="Book Antiqua"/>
          <w:sz w:val="24"/>
          <w:szCs w:val="24"/>
          <w:lang w:val="en-GB"/>
        </w:rPr>
        <w:t xml:space="preserve"> (Figure 7). </w:t>
      </w:r>
      <w:proofErr w:type="spellStart"/>
      <w:r w:rsidR="004A4639" w:rsidRPr="00244EDB">
        <w:rPr>
          <w:rFonts w:ascii="Book Antiqua" w:hAnsi="Book Antiqua"/>
          <w:sz w:val="24"/>
          <w:szCs w:val="24"/>
          <w:lang w:val="en-GB"/>
        </w:rPr>
        <w:t>Microfasciculation</w:t>
      </w:r>
      <w:proofErr w:type="spellEnd"/>
      <w:r w:rsidR="004A4639" w:rsidRPr="00244EDB">
        <w:rPr>
          <w:rFonts w:ascii="Book Antiqua" w:hAnsi="Book Antiqua"/>
          <w:sz w:val="24"/>
          <w:szCs w:val="24"/>
          <w:lang w:val="en-GB"/>
        </w:rPr>
        <w:t xml:space="preserve"> was more evident in the </w:t>
      </w:r>
      <w:r w:rsidR="004A4639" w:rsidRPr="00244EDB">
        <w:rPr>
          <w:rFonts w:ascii="Book Antiqua" w:hAnsi="Book Antiqua"/>
          <w:i/>
          <w:sz w:val="24"/>
          <w:szCs w:val="24"/>
          <w:lang w:val="en-GB"/>
        </w:rPr>
        <w:t>PVA-CNTs-MSCs</w:t>
      </w:r>
      <w:r w:rsidR="004A4639" w:rsidRPr="00244EDB">
        <w:rPr>
          <w:rFonts w:ascii="Book Antiqua" w:hAnsi="Book Antiqua"/>
          <w:sz w:val="24"/>
          <w:szCs w:val="24"/>
          <w:lang w:val="en-GB"/>
        </w:rPr>
        <w:t xml:space="preserve"> repaired group (Figure 7, Table 4). Also, stereological analysis disclosed a significantly (</w:t>
      </w:r>
      <w:r w:rsidR="004A4639" w:rsidRPr="00244EDB">
        <w:rPr>
          <w:rFonts w:ascii="Book Antiqua" w:hAnsi="Book Antiqua"/>
          <w:i/>
          <w:sz w:val="24"/>
          <w:szCs w:val="24"/>
          <w:lang w:val="en-GB"/>
        </w:rPr>
        <w:t>P</w:t>
      </w:r>
      <w:r w:rsidR="004A4639" w:rsidRPr="00244EDB">
        <w:rPr>
          <w:rFonts w:ascii="Book Antiqua" w:hAnsi="Book Antiqua"/>
          <w:sz w:val="24"/>
          <w:szCs w:val="24"/>
          <w:lang w:val="en-GB"/>
        </w:rPr>
        <w:t xml:space="preserve"> &lt; 0.05) larger axon diameter, but not </w:t>
      </w:r>
      <w:proofErr w:type="spellStart"/>
      <w:r w:rsidR="004A4639" w:rsidRPr="00244EDB">
        <w:rPr>
          <w:rFonts w:ascii="Book Antiqua" w:hAnsi="Book Antiqua"/>
          <w:sz w:val="24"/>
          <w:szCs w:val="24"/>
          <w:lang w:val="en-GB"/>
        </w:rPr>
        <w:t>fiber</w:t>
      </w:r>
      <w:proofErr w:type="spellEnd"/>
      <w:r w:rsidR="004A4639" w:rsidRPr="00244EDB">
        <w:rPr>
          <w:rFonts w:ascii="Book Antiqua" w:hAnsi="Book Antiqua"/>
          <w:sz w:val="24"/>
          <w:szCs w:val="24"/>
          <w:lang w:val="en-GB"/>
        </w:rPr>
        <w:t xml:space="preserve"> diameter, in the regenerated nerves from </w:t>
      </w:r>
      <w:r w:rsidR="004A4639" w:rsidRPr="00244EDB">
        <w:rPr>
          <w:rFonts w:ascii="Book Antiqua" w:hAnsi="Book Antiqua"/>
          <w:i/>
          <w:sz w:val="24"/>
          <w:szCs w:val="24"/>
          <w:lang w:val="en-GB"/>
        </w:rPr>
        <w:t>PVA-</w:t>
      </w:r>
      <w:proofErr w:type="spellStart"/>
      <w:r w:rsidR="004A4639" w:rsidRPr="00244EDB">
        <w:rPr>
          <w:rFonts w:ascii="Book Antiqua" w:hAnsi="Book Antiqua"/>
          <w:i/>
          <w:sz w:val="24"/>
          <w:szCs w:val="24"/>
          <w:lang w:val="en-GB"/>
        </w:rPr>
        <w:t>PPy</w:t>
      </w:r>
      <w:proofErr w:type="spellEnd"/>
      <w:r w:rsidR="004A4639" w:rsidRPr="00244EDB">
        <w:rPr>
          <w:rFonts w:ascii="Book Antiqua" w:hAnsi="Book Antiqua"/>
          <w:sz w:val="24"/>
          <w:szCs w:val="24"/>
          <w:lang w:val="en-GB"/>
        </w:rPr>
        <w:t xml:space="preserve"> group compared with those from </w:t>
      </w:r>
      <w:r w:rsidR="004A4639" w:rsidRPr="00244EDB">
        <w:rPr>
          <w:rFonts w:ascii="Book Antiqua" w:hAnsi="Book Antiqua"/>
          <w:i/>
          <w:sz w:val="24"/>
          <w:szCs w:val="24"/>
          <w:lang w:val="en-GB"/>
        </w:rPr>
        <w:t>PVA-CNT-MSC</w:t>
      </w:r>
      <w:r w:rsidR="004A4639" w:rsidRPr="00244EDB">
        <w:rPr>
          <w:rFonts w:ascii="Book Antiqua" w:hAnsi="Book Antiqua"/>
          <w:sz w:val="24"/>
          <w:szCs w:val="24"/>
          <w:lang w:val="en-GB"/>
        </w:rPr>
        <w:t xml:space="preserve"> group (Table 4)</w:t>
      </w:r>
      <w:r w:rsidRPr="00244EDB">
        <w:rPr>
          <w:rFonts w:ascii="Book Antiqua" w:hAnsi="Book Antiqua"/>
          <w:sz w:val="24"/>
          <w:szCs w:val="24"/>
          <w:lang w:val="en-GB"/>
        </w:rPr>
        <w:t>. On the other hand</w:t>
      </w:r>
      <w:r w:rsidR="00242517" w:rsidRPr="00244EDB">
        <w:rPr>
          <w:rFonts w:ascii="Book Antiqua" w:hAnsi="Book Antiqua"/>
          <w:sz w:val="24"/>
          <w:szCs w:val="24"/>
          <w:lang w:val="en-GB"/>
        </w:rPr>
        <w:t>, as it was previously reported</w:t>
      </w:r>
      <w:r w:rsidR="00242517" w:rsidRPr="00244EDB">
        <w:rPr>
          <w:rFonts w:ascii="Book Antiqua" w:hAnsi="Book Antiqua"/>
          <w:noProof/>
          <w:sz w:val="24"/>
          <w:szCs w:val="24"/>
          <w:vertAlign w:val="superscript"/>
          <w:lang w:val="en-GB"/>
        </w:rPr>
        <w:t>[3,</w:t>
      </w:r>
      <w:r w:rsidRPr="00244EDB">
        <w:rPr>
          <w:rFonts w:ascii="Book Antiqua" w:hAnsi="Book Antiqua"/>
          <w:noProof/>
          <w:sz w:val="24"/>
          <w:szCs w:val="24"/>
          <w:vertAlign w:val="superscript"/>
          <w:lang w:val="en-GB"/>
        </w:rPr>
        <w:t>25]</w:t>
      </w:r>
      <w:r w:rsidRPr="00244EDB">
        <w:rPr>
          <w:rFonts w:ascii="Book Antiqua" w:hAnsi="Book Antiqua"/>
          <w:sz w:val="24"/>
          <w:szCs w:val="24"/>
          <w:lang w:val="en-GB"/>
        </w:rPr>
        <w:t xml:space="preserve">, </w:t>
      </w:r>
      <w:r w:rsidR="004A4639" w:rsidRPr="00244EDB">
        <w:rPr>
          <w:rFonts w:ascii="Book Antiqua" w:hAnsi="Book Antiqua"/>
          <w:sz w:val="24"/>
          <w:szCs w:val="24"/>
          <w:lang w:val="en-GB"/>
        </w:rPr>
        <w:t xml:space="preserve">the application of MSCs-based cell therapy to </w:t>
      </w:r>
      <w:proofErr w:type="spellStart"/>
      <w:r w:rsidR="004A4639" w:rsidRPr="00244EDB">
        <w:rPr>
          <w:rFonts w:ascii="Book Antiqua" w:hAnsi="Book Antiqua"/>
          <w:sz w:val="24"/>
          <w:szCs w:val="24"/>
          <w:lang w:val="en-GB"/>
        </w:rPr>
        <w:t>neurotmesis</w:t>
      </w:r>
      <w:proofErr w:type="spellEnd"/>
      <w:r w:rsidR="004A4639" w:rsidRPr="00244EDB">
        <w:rPr>
          <w:rFonts w:ascii="Book Antiqua" w:hAnsi="Book Antiqua"/>
          <w:sz w:val="24"/>
          <w:szCs w:val="24"/>
          <w:lang w:val="en-GB"/>
        </w:rPr>
        <w:t xml:space="preserve"> nerve injuries resulted in a significantly increased myelin thickness (M), </w:t>
      </w:r>
      <w:r w:rsidR="004A4639" w:rsidRPr="00244EDB">
        <w:rPr>
          <w:rFonts w:ascii="Book Antiqua" w:hAnsi="Book Antiqua"/>
          <w:sz w:val="24"/>
          <w:szCs w:val="24"/>
          <w:lang w:val="en-GB" w:eastAsia="pt-PT"/>
        </w:rPr>
        <w:t>ratio myelin thickness/axon diameter (M/d) and ratio axon diameter/</w:t>
      </w:r>
      <w:proofErr w:type="spellStart"/>
      <w:r w:rsidR="004A4639" w:rsidRPr="00244EDB">
        <w:rPr>
          <w:rFonts w:ascii="Book Antiqua" w:hAnsi="Book Antiqua"/>
          <w:sz w:val="24"/>
          <w:szCs w:val="24"/>
          <w:lang w:val="en-GB" w:eastAsia="pt-PT"/>
        </w:rPr>
        <w:t>fiber</w:t>
      </w:r>
      <w:proofErr w:type="spellEnd"/>
      <w:r w:rsidR="004A4639" w:rsidRPr="00244EDB">
        <w:rPr>
          <w:rFonts w:ascii="Book Antiqua" w:hAnsi="Book Antiqua"/>
          <w:sz w:val="24"/>
          <w:szCs w:val="24"/>
          <w:lang w:val="en-GB" w:eastAsia="pt-PT"/>
        </w:rPr>
        <w:t xml:space="preserve"> </w:t>
      </w:r>
      <w:proofErr w:type="spellStart"/>
      <w:r w:rsidR="004A4639" w:rsidRPr="00244EDB">
        <w:rPr>
          <w:rFonts w:ascii="Book Antiqua" w:hAnsi="Book Antiqua"/>
          <w:sz w:val="24"/>
          <w:szCs w:val="24"/>
          <w:lang w:val="en-GB" w:eastAsia="pt-PT"/>
        </w:rPr>
        <w:t>diamenter</w:t>
      </w:r>
      <w:proofErr w:type="spellEnd"/>
      <w:r w:rsidR="004A4639" w:rsidRPr="00244EDB">
        <w:rPr>
          <w:rFonts w:ascii="Book Antiqua" w:hAnsi="Book Antiqua"/>
          <w:sz w:val="24"/>
          <w:szCs w:val="24"/>
          <w:lang w:val="en-GB" w:eastAsia="pt-PT"/>
        </w:rPr>
        <w:t xml:space="preserve"> (d/D; g-ratio) when compared to </w:t>
      </w:r>
      <w:r w:rsidR="004A4639" w:rsidRPr="00244EDB">
        <w:rPr>
          <w:rFonts w:ascii="Book Antiqua" w:hAnsi="Book Antiqua"/>
          <w:i/>
          <w:sz w:val="24"/>
          <w:szCs w:val="24"/>
          <w:lang w:val="en-GB" w:eastAsia="pt-PT"/>
        </w:rPr>
        <w:t>PVA</w:t>
      </w:r>
      <w:r w:rsidR="004A4639" w:rsidRPr="00244EDB">
        <w:rPr>
          <w:rFonts w:ascii="Book Antiqua" w:hAnsi="Book Antiqua"/>
          <w:sz w:val="24"/>
          <w:szCs w:val="24"/>
          <w:lang w:val="en-GB" w:eastAsia="pt-PT"/>
        </w:rPr>
        <w:t xml:space="preserve">, </w:t>
      </w:r>
      <w:r w:rsidR="004A4639" w:rsidRPr="00244EDB">
        <w:rPr>
          <w:rFonts w:ascii="Book Antiqua" w:hAnsi="Book Antiqua"/>
          <w:i/>
          <w:sz w:val="24"/>
          <w:szCs w:val="24"/>
          <w:lang w:val="en-GB" w:eastAsia="pt-PT"/>
        </w:rPr>
        <w:t>PVA-CNTs</w:t>
      </w:r>
      <w:r w:rsidR="004A4639" w:rsidRPr="00244EDB">
        <w:rPr>
          <w:rFonts w:ascii="Book Antiqua" w:hAnsi="Book Antiqua"/>
          <w:sz w:val="24"/>
          <w:szCs w:val="24"/>
          <w:lang w:val="en-GB" w:eastAsia="pt-PT"/>
        </w:rPr>
        <w:t xml:space="preserve">, </w:t>
      </w:r>
      <w:r w:rsidR="004A4639" w:rsidRPr="00244EDB">
        <w:rPr>
          <w:rFonts w:ascii="Book Antiqua" w:hAnsi="Book Antiqua"/>
          <w:i/>
          <w:sz w:val="24"/>
          <w:szCs w:val="24"/>
          <w:lang w:val="en-GB" w:eastAsia="pt-PT"/>
        </w:rPr>
        <w:t>PVA-</w:t>
      </w:r>
      <w:proofErr w:type="spellStart"/>
      <w:r w:rsidR="004A4639" w:rsidRPr="00244EDB">
        <w:rPr>
          <w:rFonts w:ascii="Book Antiqua" w:hAnsi="Book Antiqua"/>
          <w:i/>
          <w:sz w:val="24"/>
          <w:szCs w:val="24"/>
          <w:lang w:val="en-GB" w:eastAsia="pt-PT"/>
        </w:rPr>
        <w:t>PPy</w:t>
      </w:r>
      <w:proofErr w:type="spellEnd"/>
      <w:r w:rsidR="004A4639" w:rsidRPr="00244EDB">
        <w:rPr>
          <w:rFonts w:ascii="Book Antiqua" w:hAnsi="Book Antiqua"/>
          <w:i/>
          <w:sz w:val="24"/>
          <w:szCs w:val="24"/>
          <w:lang w:val="en-GB" w:eastAsia="pt-PT"/>
        </w:rPr>
        <w:t xml:space="preserve"> </w:t>
      </w:r>
      <w:r w:rsidR="004A4639" w:rsidRPr="00244EDB">
        <w:rPr>
          <w:rFonts w:ascii="Book Antiqua" w:hAnsi="Book Antiqua"/>
          <w:sz w:val="24"/>
          <w:szCs w:val="24"/>
          <w:lang w:val="en-GB" w:eastAsia="pt-PT"/>
        </w:rPr>
        <w:t xml:space="preserve">groups </w:t>
      </w:r>
      <w:r w:rsidR="004A4639" w:rsidRPr="00244EDB">
        <w:rPr>
          <w:rFonts w:ascii="Book Antiqua" w:hAnsi="Book Antiqua"/>
          <w:sz w:val="24"/>
          <w:szCs w:val="24"/>
          <w:lang w:val="en-GB"/>
        </w:rPr>
        <w:t>(</w:t>
      </w:r>
      <w:r w:rsidR="004A4639" w:rsidRPr="00244EDB">
        <w:rPr>
          <w:rFonts w:ascii="Book Antiqua" w:hAnsi="Book Antiqua"/>
          <w:i/>
          <w:sz w:val="24"/>
          <w:szCs w:val="24"/>
          <w:lang w:val="en-GB"/>
        </w:rPr>
        <w:t>P</w:t>
      </w:r>
      <w:r w:rsidR="004A4639" w:rsidRPr="00244EDB">
        <w:rPr>
          <w:rFonts w:ascii="Book Antiqua" w:hAnsi="Book Antiqua"/>
          <w:sz w:val="24"/>
          <w:szCs w:val="24"/>
          <w:lang w:val="en-GB"/>
        </w:rPr>
        <w:t xml:space="preserve"> &lt; 0.05). The results clearly demonstrate a synergistic positive effect on regenerated nerve </w:t>
      </w:r>
      <w:proofErr w:type="spellStart"/>
      <w:r w:rsidR="004A4639" w:rsidRPr="00244EDB">
        <w:rPr>
          <w:rFonts w:ascii="Book Antiqua" w:hAnsi="Book Antiqua"/>
          <w:sz w:val="24"/>
          <w:szCs w:val="24"/>
          <w:lang w:val="en-GB"/>
        </w:rPr>
        <w:t>fibers</w:t>
      </w:r>
      <w:proofErr w:type="spellEnd"/>
      <w:r w:rsidR="004A4639" w:rsidRPr="00244EDB">
        <w:rPr>
          <w:rFonts w:ascii="Book Antiqua" w:hAnsi="Book Antiqua"/>
          <w:sz w:val="24"/>
          <w:szCs w:val="24"/>
          <w:lang w:val="en-GB"/>
        </w:rPr>
        <w:t xml:space="preserve"> resulting from combined use of MSCs with the </w:t>
      </w:r>
      <w:r w:rsidR="004A4639" w:rsidRPr="00244EDB">
        <w:rPr>
          <w:rFonts w:ascii="Book Antiqua" w:hAnsi="Book Antiqua"/>
          <w:i/>
          <w:sz w:val="24"/>
          <w:szCs w:val="24"/>
          <w:lang w:val="en-GB"/>
        </w:rPr>
        <w:t>PVA-CNTs</w:t>
      </w:r>
      <w:r w:rsidR="004A4639" w:rsidRPr="00244EDB">
        <w:rPr>
          <w:rFonts w:ascii="Book Antiqua" w:hAnsi="Book Antiqua"/>
          <w:sz w:val="24"/>
          <w:szCs w:val="24"/>
          <w:lang w:val="en-GB"/>
        </w:rPr>
        <w:t xml:space="preserve"> tube-guides</w:t>
      </w:r>
      <w:r w:rsidR="004A4639" w:rsidRPr="00244EDB">
        <w:rPr>
          <w:rFonts w:ascii="Book Antiqua" w:hAnsi="Book Antiqua"/>
          <w:i/>
          <w:sz w:val="24"/>
          <w:szCs w:val="24"/>
          <w:lang w:val="en-GB" w:eastAsia="pt-PT"/>
        </w:rPr>
        <w:t xml:space="preserve">. </w:t>
      </w:r>
      <w:r w:rsidR="004A4639" w:rsidRPr="00244EDB">
        <w:rPr>
          <w:rFonts w:ascii="Book Antiqua" w:hAnsi="Book Antiqua"/>
          <w:sz w:val="24"/>
          <w:szCs w:val="24"/>
          <w:lang w:val="en-GB" w:eastAsia="pt-PT"/>
        </w:rPr>
        <w:t xml:space="preserve">Also, in the </w:t>
      </w:r>
      <w:r w:rsidR="004A4639" w:rsidRPr="00244EDB">
        <w:rPr>
          <w:rFonts w:ascii="Book Antiqua" w:hAnsi="Book Antiqua"/>
          <w:i/>
          <w:sz w:val="24"/>
          <w:szCs w:val="24"/>
          <w:lang w:val="en-GB" w:eastAsia="pt-PT"/>
        </w:rPr>
        <w:t>PVA-CNTs-MSCs</w:t>
      </w:r>
      <w:r w:rsidR="004A4639" w:rsidRPr="00244EDB">
        <w:rPr>
          <w:rFonts w:ascii="Book Antiqua" w:hAnsi="Book Antiqua"/>
          <w:sz w:val="24"/>
          <w:szCs w:val="24"/>
          <w:lang w:val="en-GB" w:eastAsia="pt-PT"/>
        </w:rPr>
        <w:t xml:space="preserve"> group these three stereological parameters (M, M/d, and g-ratio) were not significantly different from the values obtained from </w:t>
      </w:r>
      <w:r w:rsidR="004A4639" w:rsidRPr="00244EDB">
        <w:rPr>
          <w:rFonts w:ascii="Book Antiqua" w:hAnsi="Book Antiqua"/>
          <w:i/>
          <w:sz w:val="24"/>
          <w:szCs w:val="24"/>
          <w:lang w:val="en-GB" w:eastAsia="pt-PT"/>
        </w:rPr>
        <w:t>End-to-End</w:t>
      </w:r>
      <w:r w:rsidR="004A4639" w:rsidRPr="00244EDB">
        <w:rPr>
          <w:rFonts w:ascii="Book Antiqua" w:hAnsi="Book Antiqua"/>
          <w:sz w:val="24"/>
          <w:szCs w:val="24"/>
          <w:lang w:val="en-GB" w:eastAsia="pt-PT"/>
        </w:rPr>
        <w:t xml:space="preserve"> and </w:t>
      </w:r>
      <w:r w:rsidR="004A4639" w:rsidRPr="00244EDB">
        <w:rPr>
          <w:rFonts w:ascii="Book Antiqua" w:hAnsi="Book Antiqua"/>
          <w:i/>
          <w:sz w:val="24"/>
          <w:szCs w:val="24"/>
          <w:lang w:val="en-GB" w:eastAsia="pt-PT"/>
        </w:rPr>
        <w:t>Graft</w:t>
      </w:r>
      <w:r w:rsidR="004A4639" w:rsidRPr="00244EDB">
        <w:rPr>
          <w:rFonts w:ascii="Book Antiqua" w:hAnsi="Book Antiqua"/>
          <w:sz w:val="24"/>
          <w:szCs w:val="24"/>
          <w:lang w:val="en-GB" w:eastAsia="pt-PT"/>
        </w:rPr>
        <w:t xml:space="preserve"> groups</w:t>
      </w:r>
      <w:r w:rsidR="004A4639" w:rsidRPr="00244EDB">
        <w:rPr>
          <w:rFonts w:ascii="Book Antiqua" w:hAnsi="Book Antiqua"/>
          <w:b/>
          <w:sz w:val="24"/>
          <w:szCs w:val="24"/>
          <w:lang w:val="en-GB" w:eastAsia="pt-PT"/>
        </w:rPr>
        <w:t xml:space="preserve"> </w:t>
      </w:r>
      <w:r w:rsidR="004A4639" w:rsidRPr="00244EDB">
        <w:rPr>
          <w:rFonts w:ascii="Book Antiqua" w:hAnsi="Book Antiqua"/>
          <w:sz w:val="24"/>
          <w:szCs w:val="24"/>
          <w:lang w:val="en-GB" w:eastAsia="pt-PT"/>
        </w:rPr>
        <w:t>(Table 4)</w:t>
      </w:r>
      <w:r w:rsidR="004A4639" w:rsidRPr="00244EDB">
        <w:rPr>
          <w:rFonts w:ascii="Book Antiqua" w:hAnsi="Book Antiqua"/>
          <w:b/>
          <w:sz w:val="24"/>
          <w:szCs w:val="24"/>
          <w:lang w:val="en-GB" w:eastAsia="pt-PT"/>
        </w:rPr>
        <w:t xml:space="preserve">. </w:t>
      </w:r>
      <w:r w:rsidR="004A4639" w:rsidRPr="00244EDB">
        <w:rPr>
          <w:rFonts w:ascii="Book Antiqua" w:hAnsi="Book Antiqua"/>
          <w:sz w:val="24"/>
          <w:szCs w:val="24"/>
          <w:lang w:val="en-GB" w:eastAsia="pt-PT"/>
        </w:rPr>
        <w:t xml:space="preserve">The total number of nerve </w:t>
      </w:r>
      <w:proofErr w:type="spellStart"/>
      <w:r w:rsidR="004A4639" w:rsidRPr="00244EDB">
        <w:rPr>
          <w:rFonts w:ascii="Book Antiqua" w:hAnsi="Book Antiqua"/>
          <w:sz w:val="24"/>
          <w:szCs w:val="24"/>
          <w:lang w:val="en-GB" w:eastAsia="pt-PT"/>
        </w:rPr>
        <w:t>fibers</w:t>
      </w:r>
      <w:proofErr w:type="spellEnd"/>
      <w:r w:rsidR="004A4639" w:rsidRPr="00244EDB">
        <w:rPr>
          <w:rFonts w:ascii="Book Antiqua" w:hAnsi="Book Antiqua"/>
          <w:sz w:val="24"/>
          <w:szCs w:val="24"/>
          <w:lang w:val="en-GB" w:eastAsia="pt-PT"/>
        </w:rPr>
        <w:t xml:space="preserve"> and nerve </w:t>
      </w:r>
      <w:proofErr w:type="spellStart"/>
      <w:r w:rsidR="004A4639" w:rsidRPr="00244EDB">
        <w:rPr>
          <w:rFonts w:ascii="Book Antiqua" w:hAnsi="Book Antiqua"/>
          <w:sz w:val="24"/>
          <w:szCs w:val="24"/>
          <w:lang w:val="en-GB" w:eastAsia="pt-PT"/>
        </w:rPr>
        <w:t>fibers</w:t>
      </w:r>
      <w:proofErr w:type="spellEnd"/>
      <w:r w:rsidR="004A4639" w:rsidRPr="00244EDB">
        <w:rPr>
          <w:rFonts w:ascii="Book Antiqua" w:hAnsi="Book Antiqua"/>
          <w:sz w:val="24"/>
          <w:szCs w:val="24"/>
          <w:lang w:val="en-GB" w:eastAsia="pt-PT"/>
        </w:rPr>
        <w:t xml:space="preserve"> density were similar in all groups.</w:t>
      </w:r>
    </w:p>
    <w:p w:rsidR="007E2138" w:rsidRPr="00244EDB" w:rsidRDefault="007E2138" w:rsidP="00244EDB">
      <w:pPr>
        <w:pStyle w:val="Captulo"/>
        <w:rPr>
          <w:rFonts w:ascii="Book Antiqua" w:hAnsi="Book Antiqua"/>
          <w:sz w:val="24"/>
          <w:szCs w:val="24"/>
          <w:lang w:eastAsia="pt-PT"/>
        </w:rPr>
      </w:pPr>
    </w:p>
    <w:p w:rsidR="00F4644A" w:rsidRPr="00244EDB" w:rsidRDefault="00EC3989" w:rsidP="00244EDB">
      <w:pPr>
        <w:pStyle w:val="Captulo"/>
        <w:rPr>
          <w:rFonts w:ascii="Book Antiqua" w:hAnsi="Book Antiqua"/>
          <w:b/>
          <w:sz w:val="24"/>
          <w:szCs w:val="24"/>
        </w:rPr>
      </w:pPr>
      <w:r w:rsidRPr="00244EDB">
        <w:rPr>
          <w:rFonts w:ascii="Book Antiqua" w:hAnsi="Book Antiqua"/>
          <w:b/>
          <w:sz w:val="24"/>
          <w:szCs w:val="24"/>
        </w:rPr>
        <w:t>Histology of internal organs</w:t>
      </w:r>
      <w:r w:rsidRPr="00244EDB">
        <w:rPr>
          <w:rFonts w:ascii="Book Antiqua" w:eastAsiaTheme="minorEastAsia" w:hAnsi="Book Antiqua" w:hint="eastAsia"/>
          <w:b/>
          <w:sz w:val="24"/>
          <w:szCs w:val="24"/>
          <w:lang w:eastAsia="zh-CN"/>
        </w:rPr>
        <w:t xml:space="preserve">: </w:t>
      </w:r>
      <w:r w:rsidR="00F4644A" w:rsidRPr="00244EDB">
        <w:rPr>
          <w:rFonts w:ascii="Book Antiqua" w:hAnsi="Book Antiqua"/>
          <w:sz w:val="24"/>
          <w:szCs w:val="24"/>
        </w:rPr>
        <w:t>At the microscopic exam, no alterations were observed. The histology sections of all organs confirmed the absence of inflammation, cell degeneration, necrosis and fibrosis. No signs of nanotubes, neither carbon deposits were detected in all organs.</w:t>
      </w:r>
    </w:p>
    <w:p w:rsidR="00F4644A" w:rsidRPr="00244EDB" w:rsidRDefault="00F4644A" w:rsidP="00244EDB">
      <w:pPr>
        <w:spacing w:after="0" w:line="360" w:lineRule="auto"/>
        <w:jc w:val="both"/>
        <w:rPr>
          <w:rFonts w:ascii="Book Antiqua" w:hAnsi="Book Antiqua"/>
          <w:b/>
          <w:sz w:val="24"/>
          <w:szCs w:val="24"/>
          <w:lang w:val="en-US"/>
        </w:rPr>
      </w:pPr>
    </w:p>
    <w:p w:rsidR="00F4644A" w:rsidRPr="00244EDB" w:rsidRDefault="00EC3989" w:rsidP="00244EDB">
      <w:pPr>
        <w:spacing w:after="0" w:line="360" w:lineRule="auto"/>
        <w:jc w:val="both"/>
        <w:rPr>
          <w:rFonts w:ascii="Book Antiqua" w:hAnsi="Book Antiqua"/>
          <w:b/>
          <w:sz w:val="24"/>
          <w:szCs w:val="24"/>
          <w:lang w:val="en-US"/>
        </w:rPr>
      </w:pPr>
      <w:r w:rsidRPr="00244EDB">
        <w:rPr>
          <w:rFonts w:ascii="Book Antiqua" w:hAnsi="Book Antiqua"/>
          <w:b/>
          <w:sz w:val="24"/>
          <w:szCs w:val="24"/>
          <w:lang w:val="en-US"/>
        </w:rPr>
        <w:t xml:space="preserve">DISCUSSION </w:t>
      </w:r>
    </w:p>
    <w:p w:rsidR="00F4644A" w:rsidRPr="00244EDB" w:rsidRDefault="00F4644A" w:rsidP="00244EDB">
      <w:pPr>
        <w:spacing w:after="0" w:line="360" w:lineRule="auto"/>
        <w:jc w:val="both"/>
        <w:rPr>
          <w:rFonts w:ascii="Book Antiqua" w:hAnsi="Book Antiqua"/>
          <w:sz w:val="24"/>
          <w:szCs w:val="24"/>
          <w:lang w:val="en-GB" w:eastAsia="pt-PT"/>
        </w:rPr>
      </w:pPr>
      <w:r w:rsidRPr="00244EDB">
        <w:rPr>
          <w:rFonts w:ascii="Book Antiqua" w:hAnsi="Book Antiqua"/>
          <w:sz w:val="24"/>
          <w:szCs w:val="24"/>
          <w:lang w:val="en-GB" w:eastAsia="pt-PT"/>
        </w:rPr>
        <w:t>A</w:t>
      </w:r>
      <w:r w:rsidR="00DA50CE" w:rsidRPr="00244EDB">
        <w:rPr>
          <w:rFonts w:ascii="Book Antiqua" w:hAnsi="Book Antiqua"/>
          <w:sz w:val="24"/>
          <w:szCs w:val="24"/>
          <w:lang w:val="en-GB" w:eastAsia="pt-PT"/>
        </w:rPr>
        <w:t>n</w:t>
      </w:r>
      <w:r w:rsidRPr="00244EDB">
        <w:rPr>
          <w:rFonts w:ascii="Book Antiqua" w:hAnsi="Book Antiqua"/>
          <w:sz w:val="24"/>
          <w:szCs w:val="24"/>
          <w:lang w:val="en-GB" w:eastAsia="pt-PT"/>
        </w:rPr>
        <w:t xml:space="preserve"> organ re-innervation</w:t>
      </w:r>
      <w:r w:rsidR="00DA50CE" w:rsidRPr="00244EDB">
        <w:rPr>
          <w:rFonts w:ascii="Book Antiqua" w:hAnsi="Book Antiqua"/>
          <w:sz w:val="24"/>
          <w:szCs w:val="24"/>
          <w:lang w:val="en-GB" w:eastAsia="pt-PT"/>
        </w:rPr>
        <w:t xml:space="preserve"> and functional recovery</w:t>
      </w:r>
      <w:r w:rsidRPr="00244EDB">
        <w:rPr>
          <w:rFonts w:ascii="Book Antiqua" w:hAnsi="Book Antiqua"/>
          <w:sz w:val="24"/>
          <w:szCs w:val="24"/>
          <w:lang w:val="en-GB" w:eastAsia="pt-PT"/>
        </w:rPr>
        <w:t xml:space="preserve"> after nerve injury</w:t>
      </w:r>
      <w:r w:rsidR="008F3997" w:rsidRPr="00244EDB">
        <w:rPr>
          <w:rFonts w:ascii="Book Antiqua" w:hAnsi="Book Antiqua"/>
          <w:sz w:val="24"/>
          <w:szCs w:val="24"/>
          <w:lang w:val="en-GB" w:eastAsia="pt-PT"/>
        </w:rPr>
        <w:t xml:space="preserve"> </w:t>
      </w:r>
      <w:r w:rsidR="00DA50CE" w:rsidRPr="00244EDB">
        <w:rPr>
          <w:rFonts w:ascii="Book Antiqua" w:hAnsi="Book Antiqua"/>
          <w:sz w:val="24"/>
          <w:szCs w:val="24"/>
          <w:lang w:val="en-GB" w:eastAsia="pt-PT"/>
        </w:rPr>
        <w:t xml:space="preserve">has been intensively studied worldwide and </w:t>
      </w:r>
      <w:r w:rsidR="008F3997" w:rsidRPr="00244EDB">
        <w:rPr>
          <w:rFonts w:ascii="Book Antiqua" w:hAnsi="Book Antiqua"/>
          <w:sz w:val="24"/>
          <w:szCs w:val="24"/>
          <w:lang w:val="en-GB" w:eastAsia="pt-PT"/>
        </w:rPr>
        <w:t xml:space="preserve">regenerative medicine </w:t>
      </w:r>
      <w:r w:rsidR="00DA50CE" w:rsidRPr="00244EDB">
        <w:rPr>
          <w:rFonts w:ascii="Book Antiqua" w:hAnsi="Book Antiqua"/>
          <w:sz w:val="24"/>
          <w:szCs w:val="24"/>
          <w:lang w:val="en-GB" w:eastAsia="pt-PT"/>
        </w:rPr>
        <w:t xml:space="preserve">methods including cellular systems and new biomaterials </w:t>
      </w:r>
      <w:r w:rsidR="008F3997" w:rsidRPr="00244EDB">
        <w:rPr>
          <w:rFonts w:ascii="Book Antiqua" w:hAnsi="Book Antiqua"/>
          <w:sz w:val="24"/>
          <w:szCs w:val="24"/>
          <w:lang w:val="en-GB" w:eastAsia="pt-PT"/>
        </w:rPr>
        <w:t xml:space="preserve">concerning the peripheral nerve </w:t>
      </w:r>
      <w:r w:rsidR="00DA50CE" w:rsidRPr="00244EDB">
        <w:rPr>
          <w:rFonts w:ascii="Book Antiqua" w:hAnsi="Book Antiqua"/>
          <w:sz w:val="24"/>
          <w:szCs w:val="24"/>
          <w:lang w:val="en-GB" w:eastAsia="pt-PT"/>
        </w:rPr>
        <w:t>have been developed. The involved mechanisms in the regeneration process and the ideal scaffold have not been discovered yet</w:t>
      </w:r>
      <w:r w:rsidRPr="00244EDB">
        <w:rPr>
          <w:rFonts w:ascii="Book Antiqua" w:hAnsi="Book Antiqua"/>
          <w:sz w:val="24"/>
          <w:szCs w:val="24"/>
          <w:lang w:val="en-GB" w:eastAsia="pt-PT"/>
        </w:rPr>
        <w:t xml:space="preserve">. Peripheral nerve </w:t>
      </w:r>
      <w:r w:rsidR="00DA50CE" w:rsidRPr="00244EDB">
        <w:rPr>
          <w:rFonts w:ascii="Book Antiqua" w:hAnsi="Book Antiqua"/>
          <w:sz w:val="24"/>
          <w:szCs w:val="24"/>
          <w:lang w:val="en-GB" w:eastAsia="pt-PT"/>
        </w:rPr>
        <w:t xml:space="preserve">might regenerate after some types of injury like </w:t>
      </w:r>
      <w:proofErr w:type="spellStart"/>
      <w:r w:rsidR="00DA50CE" w:rsidRPr="00244EDB">
        <w:rPr>
          <w:rFonts w:ascii="Book Antiqua" w:hAnsi="Book Antiqua"/>
          <w:sz w:val="24"/>
          <w:szCs w:val="24"/>
          <w:lang w:val="en-GB" w:eastAsia="pt-PT"/>
        </w:rPr>
        <w:t>axonotmesis</w:t>
      </w:r>
      <w:proofErr w:type="spellEnd"/>
      <w:r w:rsidR="00DA50CE" w:rsidRPr="00244EDB">
        <w:rPr>
          <w:rFonts w:ascii="Book Antiqua" w:hAnsi="Book Antiqua"/>
          <w:sz w:val="24"/>
          <w:szCs w:val="24"/>
          <w:lang w:val="en-GB" w:eastAsia="pt-PT"/>
        </w:rPr>
        <w:t xml:space="preserve"> </w:t>
      </w:r>
      <w:r w:rsidRPr="00244EDB">
        <w:rPr>
          <w:rFonts w:ascii="Book Antiqua" w:hAnsi="Book Antiqua"/>
          <w:sz w:val="24"/>
          <w:szCs w:val="24"/>
          <w:lang w:val="en-GB" w:eastAsia="pt-PT"/>
        </w:rPr>
        <w:t xml:space="preserve">but </w:t>
      </w:r>
      <w:r w:rsidR="00DA50CE" w:rsidRPr="00244EDB">
        <w:rPr>
          <w:rFonts w:ascii="Book Antiqua" w:hAnsi="Book Antiqua"/>
          <w:sz w:val="24"/>
          <w:szCs w:val="24"/>
          <w:lang w:val="en-GB" w:eastAsia="pt-PT"/>
        </w:rPr>
        <w:t xml:space="preserve">it is difficult to achieve </w:t>
      </w:r>
      <w:r w:rsidRPr="00244EDB">
        <w:rPr>
          <w:rFonts w:ascii="Book Antiqua" w:hAnsi="Book Antiqua"/>
          <w:sz w:val="24"/>
          <w:szCs w:val="24"/>
          <w:lang w:val="en-GB" w:eastAsia="pt-PT"/>
        </w:rPr>
        <w:t xml:space="preserve">functional recovery after </w:t>
      </w:r>
      <w:proofErr w:type="spellStart"/>
      <w:r w:rsidR="008F3997" w:rsidRPr="00244EDB">
        <w:rPr>
          <w:rFonts w:ascii="Book Antiqua" w:hAnsi="Book Antiqua"/>
          <w:sz w:val="24"/>
          <w:szCs w:val="24"/>
          <w:lang w:val="en-GB" w:eastAsia="pt-PT"/>
        </w:rPr>
        <w:t>neurotmesis</w:t>
      </w:r>
      <w:proofErr w:type="spellEnd"/>
      <w:r w:rsidR="008F3997" w:rsidRPr="00244EDB">
        <w:rPr>
          <w:rFonts w:ascii="Book Antiqua" w:hAnsi="Book Antiqua"/>
          <w:sz w:val="24"/>
          <w:szCs w:val="24"/>
          <w:lang w:val="en-GB" w:eastAsia="pt-PT"/>
        </w:rPr>
        <w:t>, especially when there is loss of nerve tissue and a gap is created</w:t>
      </w:r>
      <w:r w:rsidRPr="00244EDB">
        <w:rPr>
          <w:rFonts w:ascii="Book Antiqua" w:hAnsi="Book Antiqua"/>
          <w:sz w:val="24"/>
          <w:szCs w:val="24"/>
          <w:lang w:val="en-GB" w:eastAsia="pt-PT"/>
        </w:rPr>
        <w:t>. In the peripheral nervous system</w:t>
      </w:r>
      <w:r w:rsidR="004D4DDA" w:rsidRPr="00244EDB">
        <w:rPr>
          <w:rFonts w:ascii="Book Antiqua" w:hAnsi="Book Antiqua"/>
          <w:sz w:val="24"/>
          <w:szCs w:val="24"/>
          <w:lang w:val="en-GB" w:eastAsia="pt-PT"/>
        </w:rPr>
        <w:t>,</w:t>
      </w:r>
      <w:r w:rsidRPr="00244EDB">
        <w:rPr>
          <w:rFonts w:ascii="Book Antiqua" w:hAnsi="Book Antiqua"/>
          <w:sz w:val="24"/>
          <w:szCs w:val="24"/>
          <w:lang w:val="en-GB" w:eastAsia="pt-PT"/>
        </w:rPr>
        <w:t xml:space="preserve"> nerves </w:t>
      </w:r>
      <w:r w:rsidR="004D4DDA" w:rsidRPr="00244EDB">
        <w:rPr>
          <w:rFonts w:ascii="Book Antiqua" w:hAnsi="Book Antiqua"/>
          <w:sz w:val="24"/>
          <w:szCs w:val="24"/>
          <w:lang w:val="en-GB" w:eastAsia="pt-PT"/>
        </w:rPr>
        <w:t xml:space="preserve">after </w:t>
      </w:r>
      <w:proofErr w:type="spellStart"/>
      <w:r w:rsidR="004D4DDA" w:rsidRPr="00244EDB">
        <w:rPr>
          <w:rFonts w:ascii="Book Antiqua" w:hAnsi="Book Antiqua"/>
          <w:sz w:val="24"/>
          <w:szCs w:val="24"/>
          <w:lang w:val="en-GB" w:eastAsia="pt-PT"/>
        </w:rPr>
        <w:t>axonotmesis</w:t>
      </w:r>
      <w:proofErr w:type="spellEnd"/>
      <w:r w:rsidR="004D4DDA" w:rsidRPr="00244EDB">
        <w:rPr>
          <w:rFonts w:ascii="Book Antiqua" w:hAnsi="Book Antiqua"/>
          <w:sz w:val="24"/>
          <w:szCs w:val="24"/>
          <w:lang w:val="en-GB" w:eastAsia="pt-PT"/>
        </w:rPr>
        <w:t xml:space="preserve"> injuries </w:t>
      </w:r>
      <w:r w:rsidR="00043E21" w:rsidRPr="00244EDB">
        <w:rPr>
          <w:rFonts w:ascii="Book Antiqua" w:hAnsi="Book Antiqua"/>
          <w:sz w:val="24"/>
          <w:szCs w:val="24"/>
          <w:lang w:val="en-GB" w:eastAsia="pt-PT"/>
        </w:rPr>
        <w:t>can</w:t>
      </w:r>
      <w:r w:rsidRPr="00244EDB">
        <w:rPr>
          <w:rFonts w:ascii="Book Antiqua" w:hAnsi="Book Antiqua"/>
          <w:sz w:val="24"/>
          <w:szCs w:val="24"/>
          <w:lang w:val="en-GB" w:eastAsia="pt-PT"/>
        </w:rPr>
        <w:t xml:space="preserve"> regenerate</w:t>
      </w:r>
      <w:r w:rsidR="008F3997" w:rsidRPr="00244EDB">
        <w:rPr>
          <w:rFonts w:ascii="Book Antiqua" w:hAnsi="Book Antiqua"/>
          <w:sz w:val="24"/>
          <w:szCs w:val="24"/>
          <w:lang w:val="en-GB" w:eastAsia="pt-PT"/>
        </w:rPr>
        <w:t xml:space="preserve">, </w:t>
      </w:r>
      <w:r w:rsidRPr="00244EDB">
        <w:rPr>
          <w:rFonts w:ascii="Book Antiqua" w:hAnsi="Book Antiqua"/>
          <w:sz w:val="24"/>
          <w:szCs w:val="24"/>
          <w:lang w:val="en-GB" w:eastAsia="pt-PT"/>
        </w:rPr>
        <w:t xml:space="preserve">without any treatment </w:t>
      </w:r>
      <w:r w:rsidR="004D4DDA" w:rsidRPr="00244EDB">
        <w:rPr>
          <w:rFonts w:ascii="Book Antiqua" w:hAnsi="Book Antiqua"/>
          <w:sz w:val="24"/>
          <w:szCs w:val="24"/>
          <w:lang w:val="en-GB" w:eastAsia="pt-PT"/>
        </w:rPr>
        <w:t>but in most clinical cases a muscle regional neurogenic atrophy occurs.</w:t>
      </w:r>
      <w:r w:rsidRPr="00244EDB">
        <w:rPr>
          <w:rFonts w:ascii="Book Antiqua" w:hAnsi="Book Antiqua"/>
          <w:sz w:val="24"/>
          <w:szCs w:val="24"/>
          <w:lang w:val="en-GB" w:eastAsia="pt-PT"/>
        </w:rPr>
        <w:t xml:space="preserve"> </w:t>
      </w:r>
      <w:r w:rsidR="000539F4" w:rsidRPr="00244EDB">
        <w:rPr>
          <w:rFonts w:ascii="Book Antiqua" w:hAnsi="Book Antiqua"/>
          <w:sz w:val="24"/>
          <w:szCs w:val="24"/>
          <w:lang w:val="en-GB" w:eastAsia="pt-PT"/>
        </w:rPr>
        <w:t xml:space="preserve">When </w:t>
      </w:r>
      <w:proofErr w:type="spellStart"/>
      <w:r w:rsidR="000539F4" w:rsidRPr="00244EDB">
        <w:rPr>
          <w:rFonts w:ascii="Book Antiqua" w:hAnsi="Book Antiqua"/>
          <w:sz w:val="24"/>
          <w:szCs w:val="24"/>
          <w:lang w:val="en-GB" w:eastAsia="pt-PT"/>
        </w:rPr>
        <w:t>neurotmesis</w:t>
      </w:r>
      <w:proofErr w:type="spellEnd"/>
      <w:r w:rsidR="000539F4" w:rsidRPr="00244EDB">
        <w:rPr>
          <w:rFonts w:ascii="Book Antiqua" w:hAnsi="Book Antiqua"/>
          <w:sz w:val="24"/>
          <w:szCs w:val="24"/>
          <w:lang w:val="en-GB" w:eastAsia="pt-PT"/>
        </w:rPr>
        <w:t xml:space="preserve"> injuries occur, </w:t>
      </w:r>
      <w:r w:rsidR="004D4DDA" w:rsidRPr="00244EDB">
        <w:rPr>
          <w:rFonts w:ascii="Book Antiqua" w:hAnsi="Book Antiqua"/>
          <w:sz w:val="24"/>
          <w:szCs w:val="24"/>
          <w:lang w:val="en-GB" w:eastAsia="pt-PT"/>
        </w:rPr>
        <w:t xml:space="preserve">the nerves </w:t>
      </w:r>
      <w:r w:rsidRPr="00244EDB">
        <w:rPr>
          <w:rFonts w:ascii="Book Antiqua" w:hAnsi="Book Antiqua"/>
          <w:sz w:val="24"/>
          <w:szCs w:val="24"/>
          <w:lang w:val="en-GB" w:eastAsia="pt-PT"/>
        </w:rPr>
        <w:t xml:space="preserve">must be surgically treated by direct end-to-end </w:t>
      </w:r>
      <w:proofErr w:type="gramStart"/>
      <w:r w:rsidR="008F3997" w:rsidRPr="00244EDB">
        <w:rPr>
          <w:rFonts w:ascii="Book Antiqua" w:hAnsi="Book Antiqua"/>
          <w:sz w:val="24"/>
          <w:szCs w:val="24"/>
          <w:lang w:val="en-GB" w:eastAsia="pt-PT"/>
        </w:rPr>
        <w:t>suture</w:t>
      </w:r>
      <w:r w:rsidRPr="00244EDB">
        <w:rPr>
          <w:rFonts w:ascii="Book Antiqua" w:hAnsi="Book Antiqua"/>
          <w:noProof/>
          <w:sz w:val="24"/>
          <w:szCs w:val="24"/>
          <w:vertAlign w:val="superscript"/>
          <w:lang w:val="en-GB" w:eastAsia="pt-PT"/>
        </w:rPr>
        <w:t>[</w:t>
      </w:r>
      <w:proofErr w:type="gramEnd"/>
      <w:r w:rsidRPr="00244EDB">
        <w:rPr>
          <w:rFonts w:ascii="Book Antiqua" w:hAnsi="Book Antiqua"/>
          <w:noProof/>
          <w:sz w:val="24"/>
          <w:szCs w:val="24"/>
          <w:vertAlign w:val="superscript"/>
          <w:lang w:val="en-GB" w:eastAsia="pt-PT"/>
        </w:rPr>
        <w:t>3</w:t>
      </w:r>
      <w:r w:rsidR="00E2739C" w:rsidRPr="00244EDB">
        <w:rPr>
          <w:rFonts w:ascii="Book Antiqua" w:hAnsi="Book Antiqua"/>
          <w:noProof/>
          <w:sz w:val="24"/>
          <w:szCs w:val="24"/>
          <w:vertAlign w:val="superscript"/>
          <w:lang w:val="en-GB" w:eastAsia="pt-PT"/>
        </w:rPr>
        <w:t>3,47,</w:t>
      </w:r>
      <w:r w:rsidRPr="00244EDB">
        <w:rPr>
          <w:rFonts w:ascii="Book Antiqua" w:hAnsi="Book Antiqua"/>
          <w:noProof/>
          <w:sz w:val="24"/>
          <w:szCs w:val="24"/>
          <w:vertAlign w:val="superscript"/>
          <w:lang w:val="en-GB" w:eastAsia="pt-PT"/>
        </w:rPr>
        <w:t>48]</w:t>
      </w:r>
      <w:r w:rsidR="004D4DDA" w:rsidRPr="00244EDB">
        <w:rPr>
          <w:rFonts w:ascii="Book Antiqua" w:hAnsi="Book Antiqua"/>
          <w:sz w:val="24"/>
          <w:szCs w:val="24"/>
          <w:lang w:val="en-GB" w:eastAsia="pt-PT"/>
        </w:rPr>
        <w:t xml:space="preserve">, using appropriate microsurgery techniques and </w:t>
      </w:r>
      <w:r w:rsidR="000539F4" w:rsidRPr="00244EDB">
        <w:rPr>
          <w:rFonts w:ascii="Book Antiqua" w:hAnsi="Book Antiqua"/>
          <w:sz w:val="24"/>
          <w:szCs w:val="24"/>
          <w:lang w:val="en-GB" w:eastAsia="pt-PT"/>
        </w:rPr>
        <w:t xml:space="preserve">suturing </w:t>
      </w:r>
      <w:r w:rsidR="004D4DDA" w:rsidRPr="00244EDB">
        <w:rPr>
          <w:rFonts w:ascii="Book Antiqua" w:hAnsi="Book Antiqua"/>
          <w:sz w:val="24"/>
          <w:szCs w:val="24"/>
          <w:lang w:val="en-GB" w:eastAsia="pt-PT"/>
        </w:rPr>
        <w:t>material.</w:t>
      </w:r>
      <w:r w:rsidRPr="00244EDB">
        <w:rPr>
          <w:rFonts w:ascii="Book Antiqua" w:hAnsi="Book Antiqua"/>
          <w:sz w:val="24"/>
          <w:szCs w:val="24"/>
          <w:lang w:val="en-GB" w:eastAsia="pt-PT"/>
        </w:rPr>
        <w:t xml:space="preserve"> Nowadays most tissue engineered nerve grafts are composed of a neural scaffold prepared with a variety of biomaterials, </w:t>
      </w:r>
      <w:r w:rsidR="004D4DDA" w:rsidRPr="00244EDB">
        <w:rPr>
          <w:rFonts w:ascii="Book Antiqua" w:hAnsi="Book Antiqua"/>
          <w:sz w:val="24"/>
          <w:szCs w:val="24"/>
          <w:lang w:val="en-GB" w:eastAsia="pt-PT"/>
        </w:rPr>
        <w:t>and surgically applied in</w:t>
      </w:r>
      <w:r w:rsidRPr="00244EDB">
        <w:rPr>
          <w:rFonts w:ascii="Book Antiqua" w:hAnsi="Book Antiqua"/>
          <w:sz w:val="24"/>
          <w:szCs w:val="24"/>
          <w:lang w:val="en-GB" w:eastAsia="pt-PT"/>
        </w:rPr>
        <w:t xml:space="preserve"> </w:t>
      </w:r>
      <w:proofErr w:type="spellStart"/>
      <w:r w:rsidRPr="00244EDB">
        <w:rPr>
          <w:rFonts w:ascii="Book Antiqua" w:hAnsi="Book Antiqua"/>
          <w:sz w:val="24"/>
          <w:szCs w:val="24"/>
          <w:lang w:val="en-GB" w:eastAsia="pt-PT"/>
        </w:rPr>
        <w:t>neurotmesis</w:t>
      </w:r>
      <w:proofErr w:type="spellEnd"/>
      <w:r w:rsidRPr="00244EDB">
        <w:rPr>
          <w:rFonts w:ascii="Book Antiqua" w:hAnsi="Book Antiqua"/>
          <w:sz w:val="24"/>
          <w:szCs w:val="24"/>
          <w:lang w:val="en-GB" w:eastAsia="pt-PT"/>
        </w:rPr>
        <w:t xml:space="preserve"> injuries with loss of nervous tissue where the direct </w:t>
      </w:r>
      <w:r w:rsidR="00905662" w:rsidRPr="00244EDB">
        <w:rPr>
          <w:rFonts w:ascii="Book Antiqua" w:hAnsi="Book Antiqua"/>
          <w:sz w:val="24"/>
          <w:szCs w:val="24"/>
          <w:lang w:val="en-GB" w:eastAsia="pt-PT"/>
        </w:rPr>
        <w:t>end-to-end suture</w:t>
      </w:r>
      <w:r w:rsidRPr="00244EDB">
        <w:rPr>
          <w:rFonts w:ascii="Book Antiqua" w:hAnsi="Book Antiqua"/>
          <w:sz w:val="24"/>
          <w:szCs w:val="24"/>
          <w:lang w:val="en-GB" w:eastAsia="pt-PT"/>
        </w:rPr>
        <w:t xml:space="preserve"> is not possible </w:t>
      </w:r>
      <w:r w:rsidR="00043E21" w:rsidRPr="00244EDB">
        <w:rPr>
          <w:rFonts w:ascii="Book Antiqua" w:hAnsi="Book Antiqua"/>
          <w:sz w:val="24"/>
          <w:szCs w:val="24"/>
          <w:lang w:val="en-GB" w:eastAsia="pt-PT"/>
        </w:rPr>
        <w:t>creating</w:t>
      </w:r>
      <w:r w:rsidRPr="00244EDB">
        <w:rPr>
          <w:rFonts w:ascii="Book Antiqua" w:hAnsi="Book Antiqua"/>
          <w:sz w:val="24"/>
          <w:szCs w:val="24"/>
          <w:lang w:val="en-GB" w:eastAsia="pt-PT"/>
        </w:rPr>
        <w:t xml:space="preserve"> tension</w:t>
      </w:r>
      <w:r w:rsidR="004D4DDA" w:rsidRPr="00244EDB">
        <w:rPr>
          <w:rFonts w:ascii="Book Antiqua" w:hAnsi="Book Antiqua"/>
          <w:sz w:val="24"/>
          <w:szCs w:val="24"/>
          <w:lang w:val="en-GB" w:eastAsia="pt-PT"/>
        </w:rPr>
        <w:t xml:space="preserve"> </w:t>
      </w:r>
      <w:r w:rsidR="00043E21" w:rsidRPr="00244EDB">
        <w:rPr>
          <w:rFonts w:ascii="Book Antiqua" w:hAnsi="Book Antiqua"/>
          <w:sz w:val="24"/>
          <w:szCs w:val="24"/>
          <w:lang w:val="en-GB" w:eastAsia="pt-PT"/>
        </w:rPr>
        <w:t xml:space="preserve">in the suture line </w:t>
      </w:r>
      <w:r w:rsidR="004D4DDA" w:rsidRPr="00244EDB">
        <w:rPr>
          <w:rFonts w:ascii="Book Antiqua" w:hAnsi="Book Antiqua"/>
          <w:sz w:val="24"/>
          <w:szCs w:val="24"/>
          <w:lang w:val="en-GB" w:eastAsia="pt-PT"/>
        </w:rPr>
        <w:t xml:space="preserve">and compromising the nerve </w:t>
      </w:r>
      <w:proofErr w:type="gramStart"/>
      <w:r w:rsidR="004D4DDA" w:rsidRPr="00244EDB">
        <w:rPr>
          <w:rFonts w:ascii="Book Antiqua" w:hAnsi="Book Antiqua"/>
          <w:sz w:val="24"/>
          <w:szCs w:val="24"/>
          <w:lang w:val="en-GB" w:eastAsia="pt-PT"/>
        </w:rPr>
        <w:t>regeneration</w:t>
      </w:r>
      <w:r w:rsidRPr="00244EDB">
        <w:rPr>
          <w:rFonts w:ascii="Book Antiqua" w:hAnsi="Book Antiqua"/>
          <w:noProof/>
          <w:sz w:val="24"/>
          <w:szCs w:val="24"/>
          <w:vertAlign w:val="superscript"/>
          <w:lang w:val="en-GB" w:eastAsia="pt-PT"/>
        </w:rPr>
        <w:t>[</w:t>
      </w:r>
      <w:proofErr w:type="gramEnd"/>
      <w:r w:rsidRPr="00244EDB">
        <w:rPr>
          <w:rFonts w:ascii="Book Antiqua" w:hAnsi="Book Antiqua"/>
          <w:noProof/>
          <w:sz w:val="24"/>
          <w:szCs w:val="24"/>
          <w:vertAlign w:val="superscript"/>
          <w:lang w:val="en-GB" w:eastAsia="pt-PT"/>
        </w:rPr>
        <w:t>9]</w:t>
      </w:r>
      <w:r w:rsidRPr="00244EDB">
        <w:rPr>
          <w:rFonts w:ascii="Book Antiqua" w:hAnsi="Book Antiqua"/>
          <w:sz w:val="24"/>
          <w:szCs w:val="24"/>
          <w:lang w:val="en-GB" w:eastAsia="pt-PT"/>
        </w:rPr>
        <w:t xml:space="preserve">. The introduction of </w:t>
      </w:r>
      <w:r w:rsidR="00011261" w:rsidRPr="00244EDB">
        <w:rPr>
          <w:rFonts w:ascii="Book Antiqua" w:hAnsi="Book Antiqua"/>
          <w:sz w:val="24"/>
          <w:szCs w:val="24"/>
          <w:lang w:val="en-GB" w:eastAsia="pt-PT"/>
        </w:rPr>
        <w:t xml:space="preserve">cell </w:t>
      </w:r>
      <w:r w:rsidR="00502270" w:rsidRPr="00244EDB">
        <w:rPr>
          <w:rFonts w:ascii="Book Antiqua" w:hAnsi="Book Antiqua"/>
          <w:sz w:val="24"/>
          <w:szCs w:val="24"/>
          <w:lang w:val="en-GB" w:eastAsia="pt-PT"/>
        </w:rPr>
        <w:t>therapies</w:t>
      </w:r>
      <w:r w:rsidRPr="00244EDB">
        <w:rPr>
          <w:rFonts w:ascii="Book Antiqua" w:hAnsi="Book Antiqua"/>
          <w:sz w:val="24"/>
          <w:szCs w:val="24"/>
          <w:lang w:val="en-GB" w:eastAsia="pt-PT"/>
        </w:rPr>
        <w:t xml:space="preserve"> </w:t>
      </w:r>
      <w:r w:rsidR="00FA726E" w:rsidRPr="00244EDB">
        <w:rPr>
          <w:rFonts w:ascii="Book Antiqua" w:hAnsi="Book Antiqua"/>
          <w:sz w:val="24"/>
          <w:szCs w:val="24"/>
          <w:lang w:val="en-GB" w:eastAsia="pt-PT"/>
        </w:rPr>
        <w:t xml:space="preserve">should be </w:t>
      </w:r>
      <w:r w:rsidRPr="00244EDB">
        <w:rPr>
          <w:rFonts w:ascii="Book Antiqua" w:hAnsi="Book Antiqua"/>
          <w:sz w:val="24"/>
          <w:szCs w:val="24"/>
          <w:lang w:val="en-GB" w:eastAsia="pt-PT"/>
        </w:rPr>
        <w:t>delivered by appropriate vehicles</w:t>
      </w:r>
      <w:r w:rsidR="00FA726E" w:rsidRPr="00244EDB">
        <w:rPr>
          <w:rFonts w:ascii="Book Antiqua" w:hAnsi="Book Antiqua"/>
          <w:sz w:val="24"/>
          <w:szCs w:val="24"/>
          <w:lang w:val="en-GB" w:eastAsia="pt-PT"/>
        </w:rPr>
        <w:t xml:space="preserve"> promoting</w:t>
      </w:r>
      <w:r w:rsidRPr="00244EDB">
        <w:rPr>
          <w:rFonts w:ascii="Book Antiqua" w:hAnsi="Book Antiqua"/>
          <w:sz w:val="24"/>
          <w:szCs w:val="24"/>
          <w:lang w:val="en-GB" w:eastAsia="pt-PT"/>
        </w:rPr>
        <w:t xml:space="preserve"> an important biochemical </w:t>
      </w:r>
      <w:r w:rsidR="00FA726E" w:rsidRPr="00244EDB">
        <w:rPr>
          <w:rFonts w:ascii="Book Antiqua" w:hAnsi="Book Antiqua"/>
          <w:sz w:val="24"/>
          <w:szCs w:val="24"/>
          <w:lang w:val="en-GB" w:eastAsia="pt-PT"/>
        </w:rPr>
        <w:t xml:space="preserve">and physical </w:t>
      </w:r>
      <w:r w:rsidRPr="00244EDB">
        <w:rPr>
          <w:rFonts w:ascii="Book Antiqua" w:hAnsi="Book Antiqua"/>
          <w:sz w:val="24"/>
          <w:szCs w:val="24"/>
          <w:lang w:val="en-GB" w:eastAsia="pt-PT"/>
        </w:rPr>
        <w:t>cue. MSCs represent an appealing source of adult stem cells for cell therapy and tissue engineering</w:t>
      </w:r>
      <w:r w:rsidR="00A24D3B" w:rsidRPr="00244EDB">
        <w:rPr>
          <w:rFonts w:ascii="Book Antiqua" w:hAnsi="Book Antiqua"/>
          <w:sz w:val="24"/>
          <w:szCs w:val="24"/>
          <w:lang w:val="en-GB" w:eastAsia="pt-PT"/>
        </w:rPr>
        <w:t xml:space="preserve"> including peripheral nerve</w:t>
      </w:r>
      <w:r w:rsidRPr="00244EDB">
        <w:rPr>
          <w:rFonts w:ascii="Book Antiqua" w:hAnsi="Book Antiqua"/>
          <w:sz w:val="24"/>
          <w:szCs w:val="24"/>
          <w:lang w:val="en-GB" w:eastAsia="pt-PT"/>
        </w:rPr>
        <w:t xml:space="preserve">. Because MSCs are present in low percentage in the </w:t>
      </w:r>
      <w:r w:rsidR="0023333E" w:rsidRPr="00244EDB">
        <w:rPr>
          <w:rFonts w:ascii="Book Antiqua" w:hAnsi="Book Antiqua"/>
          <w:sz w:val="24"/>
          <w:szCs w:val="24"/>
          <w:lang w:val="en-GB" w:eastAsia="pt-PT"/>
        </w:rPr>
        <w:t xml:space="preserve">adult </w:t>
      </w:r>
      <w:r w:rsidR="00A24D3B" w:rsidRPr="00244EDB">
        <w:rPr>
          <w:rFonts w:ascii="Book Antiqua" w:hAnsi="Book Antiqua"/>
          <w:sz w:val="24"/>
          <w:szCs w:val="24"/>
          <w:lang w:val="en-GB" w:eastAsia="pt-PT"/>
        </w:rPr>
        <w:t>BM and also because of some of the disadvantages previously listed</w:t>
      </w:r>
      <w:r w:rsidRPr="00244EDB">
        <w:rPr>
          <w:rFonts w:ascii="Book Antiqua" w:hAnsi="Book Antiqua"/>
          <w:sz w:val="24"/>
          <w:szCs w:val="24"/>
          <w:lang w:val="en-GB" w:eastAsia="pt-PT"/>
        </w:rPr>
        <w:t xml:space="preserve">, alternative sources have been studied, like the </w:t>
      </w:r>
      <w:r w:rsidR="00502270" w:rsidRPr="00244EDB">
        <w:rPr>
          <w:rFonts w:ascii="Book Antiqua" w:hAnsi="Book Antiqua"/>
          <w:sz w:val="24"/>
          <w:szCs w:val="24"/>
          <w:lang w:val="en-GB" w:eastAsia="pt-PT"/>
        </w:rPr>
        <w:t>UCT (</w:t>
      </w:r>
      <w:r w:rsidRPr="00244EDB">
        <w:rPr>
          <w:rFonts w:ascii="Book Antiqua" w:hAnsi="Book Antiqua"/>
          <w:sz w:val="24"/>
          <w:szCs w:val="24"/>
          <w:lang w:val="en-GB" w:eastAsia="pt-PT"/>
        </w:rPr>
        <w:t xml:space="preserve">also called Wharton’s jelly). MSCs </w:t>
      </w:r>
      <w:r w:rsidR="00161FED" w:rsidRPr="00244EDB">
        <w:rPr>
          <w:rFonts w:ascii="Book Antiqua" w:hAnsi="Book Antiqua"/>
          <w:sz w:val="24"/>
          <w:szCs w:val="24"/>
          <w:lang w:val="en-GB" w:eastAsia="pt-PT"/>
        </w:rPr>
        <w:t>were</w:t>
      </w:r>
      <w:r w:rsidRPr="00244EDB">
        <w:rPr>
          <w:rFonts w:ascii="Book Antiqua" w:hAnsi="Book Antiqua"/>
          <w:sz w:val="24"/>
          <w:szCs w:val="24"/>
          <w:lang w:val="en-GB" w:eastAsia="pt-PT"/>
        </w:rPr>
        <w:t xml:space="preserve"> defined by the ISCT in 2006, </w:t>
      </w:r>
      <w:r w:rsidR="00161FED" w:rsidRPr="00244EDB">
        <w:rPr>
          <w:rFonts w:ascii="Book Antiqua" w:hAnsi="Book Antiqua"/>
          <w:sz w:val="24"/>
          <w:szCs w:val="24"/>
          <w:lang w:val="en-GB" w:eastAsia="pt-PT"/>
        </w:rPr>
        <w:t>and since that time it is considered that MSCs must</w:t>
      </w:r>
      <w:r w:rsidRPr="00244EDB">
        <w:rPr>
          <w:rFonts w:ascii="Book Antiqua" w:hAnsi="Book Antiqua"/>
          <w:sz w:val="24"/>
          <w:szCs w:val="24"/>
          <w:lang w:val="en-GB" w:eastAsia="pt-PT"/>
        </w:rPr>
        <w:t xml:space="preserve"> adhere to plastic; </w:t>
      </w:r>
      <w:r w:rsidR="00161FED" w:rsidRPr="00244EDB">
        <w:rPr>
          <w:rFonts w:ascii="Book Antiqua" w:hAnsi="Book Antiqua"/>
          <w:sz w:val="24"/>
          <w:szCs w:val="24"/>
          <w:lang w:val="en-GB" w:eastAsia="pt-PT"/>
        </w:rPr>
        <w:t>have a specific profile for the</w:t>
      </w:r>
      <w:r w:rsidRPr="00244EDB">
        <w:rPr>
          <w:rFonts w:ascii="Book Antiqua" w:hAnsi="Book Antiqua"/>
          <w:sz w:val="24"/>
          <w:szCs w:val="24"/>
          <w:lang w:val="en-GB" w:eastAsia="pt-PT"/>
        </w:rPr>
        <w:t xml:space="preserve"> specific surface markers</w:t>
      </w:r>
      <w:r w:rsidR="00161FED" w:rsidRPr="00244EDB">
        <w:rPr>
          <w:rFonts w:ascii="Book Antiqua" w:hAnsi="Book Antiqua"/>
          <w:sz w:val="24"/>
          <w:szCs w:val="24"/>
          <w:lang w:val="en-GB" w:eastAsia="pt-PT"/>
        </w:rPr>
        <w:t xml:space="preserve"> (positive for </w:t>
      </w:r>
      <w:r w:rsidRPr="00244EDB">
        <w:rPr>
          <w:rFonts w:ascii="Book Antiqua" w:hAnsi="Book Antiqua"/>
          <w:sz w:val="24"/>
          <w:szCs w:val="24"/>
          <w:lang w:val="en-GB" w:eastAsia="pt-PT"/>
        </w:rPr>
        <w:t xml:space="preserve">CD73, CD90, and CD105, and </w:t>
      </w:r>
      <w:r w:rsidR="00161FED" w:rsidRPr="00244EDB">
        <w:rPr>
          <w:rFonts w:ascii="Book Antiqua" w:hAnsi="Book Antiqua"/>
          <w:sz w:val="24"/>
          <w:szCs w:val="24"/>
          <w:lang w:val="en-GB" w:eastAsia="pt-PT"/>
        </w:rPr>
        <w:t>negative</w:t>
      </w:r>
      <w:r w:rsidRPr="00244EDB">
        <w:rPr>
          <w:rFonts w:ascii="Book Antiqua" w:hAnsi="Book Antiqua"/>
          <w:sz w:val="24"/>
          <w:szCs w:val="24"/>
          <w:lang w:val="en-GB" w:eastAsia="pt-PT"/>
        </w:rPr>
        <w:t xml:space="preserve"> </w:t>
      </w:r>
      <w:r w:rsidR="00161FED" w:rsidRPr="00244EDB">
        <w:rPr>
          <w:rFonts w:ascii="Book Antiqua" w:hAnsi="Book Antiqua"/>
          <w:sz w:val="24"/>
          <w:szCs w:val="24"/>
          <w:lang w:val="en-GB" w:eastAsia="pt-PT"/>
        </w:rPr>
        <w:t>for</w:t>
      </w:r>
      <w:r w:rsidRPr="00244EDB">
        <w:rPr>
          <w:rFonts w:ascii="Book Antiqua" w:hAnsi="Book Antiqua"/>
          <w:sz w:val="24"/>
          <w:szCs w:val="24"/>
          <w:lang w:val="en-GB" w:eastAsia="pt-PT"/>
        </w:rPr>
        <w:t xml:space="preserve"> CD14, CD19, CD34, CD45 and HLA-DR</w:t>
      </w:r>
      <w:r w:rsidR="00161FED" w:rsidRPr="00244EDB">
        <w:rPr>
          <w:rFonts w:ascii="Book Antiqua" w:hAnsi="Book Antiqua"/>
          <w:sz w:val="24"/>
          <w:szCs w:val="24"/>
          <w:lang w:val="en-GB" w:eastAsia="pt-PT"/>
        </w:rPr>
        <w:t>). Other important characteristic is that MSCs</w:t>
      </w:r>
      <w:r w:rsidR="00A24D3B" w:rsidRPr="00244EDB">
        <w:rPr>
          <w:rFonts w:ascii="Book Antiqua" w:hAnsi="Book Antiqua"/>
          <w:sz w:val="24"/>
          <w:szCs w:val="24"/>
          <w:lang w:val="en-GB" w:eastAsia="pt-PT"/>
        </w:rPr>
        <w:t xml:space="preserve"> </w:t>
      </w:r>
      <w:r w:rsidRPr="00244EDB">
        <w:rPr>
          <w:rFonts w:ascii="Book Antiqua" w:hAnsi="Book Antiqua"/>
          <w:sz w:val="24"/>
          <w:szCs w:val="24"/>
          <w:lang w:val="en-GB" w:eastAsia="pt-PT"/>
        </w:rPr>
        <w:t xml:space="preserve">are </w:t>
      </w:r>
      <w:r w:rsidR="00161FED" w:rsidRPr="00244EDB">
        <w:rPr>
          <w:rFonts w:ascii="Book Antiqua" w:hAnsi="Book Antiqua"/>
          <w:sz w:val="24"/>
          <w:szCs w:val="24"/>
          <w:lang w:val="en-GB" w:eastAsia="pt-PT"/>
        </w:rPr>
        <w:t xml:space="preserve">also </w:t>
      </w:r>
      <w:r w:rsidRPr="00244EDB">
        <w:rPr>
          <w:rFonts w:ascii="Book Antiqua" w:hAnsi="Book Antiqua"/>
          <w:sz w:val="24"/>
          <w:szCs w:val="24"/>
          <w:lang w:val="en-GB" w:eastAsia="pt-PT"/>
        </w:rPr>
        <w:t>able to undergo tri-lineage differentiation into adipocytes, chondrocytes and</w:t>
      </w:r>
      <w:r w:rsidR="00E81B4C" w:rsidRPr="00244EDB">
        <w:rPr>
          <w:rFonts w:ascii="Book Antiqua" w:hAnsi="Book Antiqua"/>
          <w:sz w:val="24"/>
          <w:szCs w:val="24"/>
          <w:lang w:val="en-GB" w:eastAsia="pt-PT"/>
        </w:rPr>
        <w:t xml:space="preserve"> </w:t>
      </w:r>
      <w:proofErr w:type="gramStart"/>
      <w:r w:rsidR="00E81B4C" w:rsidRPr="00244EDB">
        <w:rPr>
          <w:rFonts w:ascii="Book Antiqua" w:hAnsi="Book Antiqua"/>
          <w:sz w:val="24"/>
          <w:szCs w:val="24"/>
          <w:lang w:val="en-GB" w:eastAsia="pt-PT"/>
        </w:rPr>
        <w:t>osteoblasts</w:t>
      </w:r>
      <w:r w:rsidRPr="00244EDB">
        <w:rPr>
          <w:rFonts w:ascii="Book Antiqua" w:hAnsi="Book Antiqua"/>
          <w:noProof/>
          <w:sz w:val="24"/>
          <w:szCs w:val="24"/>
          <w:vertAlign w:val="superscript"/>
          <w:lang w:val="en-GB" w:eastAsia="pt-PT"/>
        </w:rPr>
        <w:t>[</w:t>
      </w:r>
      <w:proofErr w:type="gramEnd"/>
      <w:r w:rsidRPr="00244EDB">
        <w:rPr>
          <w:rFonts w:ascii="Book Antiqua" w:hAnsi="Book Antiqua"/>
          <w:noProof/>
          <w:sz w:val="24"/>
          <w:szCs w:val="24"/>
          <w:vertAlign w:val="superscript"/>
          <w:lang w:val="en-GB" w:eastAsia="pt-PT"/>
        </w:rPr>
        <w:t>19]</w:t>
      </w:r>
      <w:r w:rsidRPr="00244EDB">
        <w:rPr>
          <w:rFonts w:ascii="Book Antiqua" w:hAnsi="Book Antiqua"/>
          <w:sz w:val="24"/>
          <w:szCs w:val="24"/>
          <w:lang w:val="en-GB" w:eastAsia="pt-PT"/>
        </w:rPr>
        <w:t xml:space="preserve">. </w:t>
      </w:r>
      <w:r w:rsidR="00161FED" w:rsidRPr="00244EDB">
        <w:rPr>
          <w:rFonts w:ascii="Book Antiqua" w:hAnsi="Book Antiqua"/>
          <w:sz w:val="24"/>
          <w:szCs w:val="24"/>
          <w:lang w:val="en-GB" w:eastAsia="pt-PT"/>
        </w:rPr>
        <w:t>I</w:t>
      </w:r>
      <w:r w:rsidRPr="00244EDB">
        <w:rPr>
          <w:rFonts w:ascii="Book Antiqua" w:hAnsi="Book Antiqua"/>
          <w:i/>
          <w:sz w:val="24"/>
          <w:szCs w:val="24"/>
          <w:lang w:val="en-GB" w:eastAsia="pt-PT"/>
        </w:rPr>
        <w:t>n vivo</w:t>
      </w:r>
      <w:r w:rsidRPr="00244EDB">
        <w:rPr>
          <w:rFonts w:ascii="Book Antiqua" w:hAnsi="Book Antiqua"/>
          <w:sz w:val="24"/>
          <w:szCs w:val="24"/>
          <w:lang w:val="en-GB" w:eastAsia="pt-PT"/>
        </w:rPr>
        <w:t xml:space="preserve"> and </w:t>
      </w:r>
      <w:r w:rsidRPr="00244EDB">
        <w:rPr>
          <w:rFonts w:ascii="Book Antiqua" w:hAnsi="Book Antiqua"/>
          <w:i/>
          <w:sz w:val="24"/>
          <w:szCs w:val="24"/>
          <w:lang w:val="en-GB" w:eastAsia="pt-PT"/>
        </w:rPr>
        <w:t>in vitro</w:t>
      </w:r>
      <w:r w:rsidRPr="00244EDB">
        <w:rPr>
          <w:rFonts w:ascii="Book Antiqua" w:hAnsi="Book Antiqua"/>
          <w:sz w:val="24"/>
          <w:szCs w:val="24"/>
          <w:lang w:val="en-GB" w:eastAsia="pt-PT"/>
        </w:rPr>
        <w:t xml:space="preserve"> studies </w:t>
      </w:r>
      <w:r w:rsidR="00161FED" w:rsidRPr="00244EDB">
        <w:rPr>
          <w:rFonts w:ascii="Book Antiqua" w:hAnsi="Book Antiqua"/>
          <w:sz w:val="24"/>
          <w:szCs w:val="24"/>
          <w:lang w:val="en-GB" w:eastAsia="pt-PT"/>
        </w:rPr>
        <w:t>referred that MSCs have the capacity to induce the</w:t>
      </w:r>
      <w:r w:rsidRPr="00244EDB">
        <w:rPr>
          <w:rFonts w:ascii="Book Antiqua" w:hAnsi="Book Antiqua"/>
          <w:sz w:val="24"/>
          <w:szCs w:val="24"/>
          <w:lang w:val="en-GB" w:eastAsia="pt-PT"/>
        </w:rPr>
        <w:t xml:space="preserve"> regenerat</w:t>
      </w:r>
      <w:r w:rsidR="00161FED" w:rsidRPr="00244EDB">
        <w:rPr>
          <w:rFonts w:ascii="Book Antiqua" w:hAnsi="Book Antiqua"/>
          <w:sz w:val="24"/>
          <w:szCs w:val="24"/>
          <w:lang w:val="en-GB" w:eastAsia="pt-PT"/>
        </w:rPr>
        <w:t>ion of</w:t>
      </w:r>
      <w:r w:rsidRPr="00244EDB">
        <w:rPr>
          <w:rFonts w:ascii="Book Antiqua" w:hAnsi="Book Antiqua"/>
          <w:sz w:val="24"/>
          <w:szCs w:val="24"/>
          <w:lang w:val="en-GB" w:eastAsia="pt-PT"/>
        </w:rPr>
        <w:t xml:space="preserve"> cartilage, bone, tendon, and </w:t>
      </w:r>
      <w:proofErr w:type="gramStart"/>
      <w:r w:rsidRPr="00244EDB">
        <w:rPr>
          <w:rFonts w:ascii="Book Antiqua" w:hAnsi="Book Antiqua"/>
          <w:sz w:val="24"/>
          <w:szCs w:val="24"/>
          <w:lang w:val="en-GB" w:eastAsia="pt-PT"/>
        </w:rPr>
        <w:t>meniscus</w:t>
      </w:r>
      <w:r w:rsidR="003544B4" w:rsidRPr="00244EDB">
        <w:rPr>
          <w:rFonts w:ascii="Book Antiqua" w:hAnsi="Book Antiqua"/>
          <w:sz w:val="24"/>
          <w:szCs w:val="24"/>
          <w:vertAlign w:val="superscript"/>
          <w:lang w:val="en-GB" w:eastAsia="pt-PT"/>
        </w:rPr>
        <w:t>[</w:t>
      </w:r>
      <w:proofErr w:type="gramEnd"/>
      <w:r w:rsidR="003544B4" w:rsidRPr="00244EDB">
        <w:rPr>
          <w:rFonts w:ascii="Book Antiqua" w:hAnsi="Book Antiqua"/>
          <w:sz w:val="24"/>
          <w:szCs w:val="24"/>
          <w:vertAlign w:val="superscript"/>
          <w:lang w:val="en-GB" w:eastAsia="pt-PT"/>
        </w:rPr>
        <w:t>18]</w:t>
      </w:r>
      <w:r w:rsidRPr="00244EDB">
        <w:rPr>
          <w:rFonts w:ascii="Book Antiqua" w:hAnsi="Book Antiqua"/>
          <w:sz w:val="24"/>
          <w:szCs w:val="24"/>
          <w:lang w:val="en-GB" w:eastAsia="pt-PT"/>
        </w:rPr>
        <w:t xml:space="preserve">. The MSCs are also able to differentiate into </w:t>
      </w:r>
      <w:proofErr w:type="spellStart"/>
      <w:r w:rsidRPr="00244EDB">
        <w:rPr>
          <w:rFonts w:ascii="Book Antiqua" w:hAnsi="Book Antiqua"/>
          <w:sz w:val="24"/>
          <w:szCs w:val="24"/>
          <w:lang w:val="en-GB" w:eastAsia="pt-PT"/>
        </w:rPr>
        <w:t>neuro</w:t>
      </w:r>
      <w:proofErr w:type="spellEnd"/>
      <w:r w:rsidRPr="00244EDB">
        <w:rPr>
          <w:rFonts w:ascii="Book Antiqua" w:hAnsi="Book Antiqua"/>
          <w:sz w:val="24"/>
          <w:szCs w:val="24"/>
          <w:lang w:val="en-GB" w:eastAsia="pt-PT"/>
        </w:rPr>
        <w:t xml:space="preserve">-glial cells, which have been studied </w:t>
      </w:r>
      <w:r w:rsidRPr="00244EDB">
        <w:rPr>
          <w:rFonts w:ascii="Book Antiqua" w:hAnsi="Book Antiqua"/>
          <w:i/>
          <w:sz w:val="24"/>
          <w:szCs w:val="24"/>
          <w:lang w:val="en-GB" w:eastAsia="pt-PT"/>
        </w:rPr>
        <w:t>in vitro</w:t>
      </w:r>
      <w:r w:rsidRPr="00244EDB">
        <w:rPr>
          <w:rFonts w:ascii="Book Antiqua" w:hAnsi="Book Antiqua"/>
          <w:sz w:val="24"/>
          <w:szCs w:val="24"/>
          <w:lang w:val="en-GB" w:eastAsia="pt-PT"/>
        </w:rPr>
        <w:t xml:space="preserve"> and </w:t>
      </w:r>
      <w:r w:rsidRPr="00244EDB">
        <w:rPr>
          <w:rFonts w:ascii="Book Antiqua" w:hAnsi="Book Antiqua"/>
          <w:i/>
          <w:sz w:val="24"/>
          <w:szCs w:val="24"/>
          <w:lang w:val="en-GB" w:eastAsia="pt-PT"/>
        </w:rPr>
        <w:t>in vivo</w:t>
      </w:r>
      <w:r w:rsidRPr="00244EDB">
        <w:rPr>
          <w:rFonts w:ascii="Book Antiqua" w:hAnsi="Book Antiqua"/>
          <w:sz w:val="24"/>
          <w:szCs w:val="24"/>
          <w:lang w:val="en-GB" w:eastAsia="pt-PT"/>
        </w:rPr>
        <w:t xml:space="preserve"> using animal models, by our research </w:t>
      </w:r>
      <w:proofErr w:type="gramStart"/>
      <w:r w:rsidRPr="00244EDB">
        <w:rPr>
          <w:rFonts w:ascii="Book Antiqua" w:hAnsi="Book Antiqua"/>
          <w:sz w:val="24"/>
          <w:szCs w:val="24"/>
          <w:lang w:val="en-GB" w:eastAsia="pt-PT"/>
        </w:rPr>
        <w:t>g</w:t>
      </w:r>
      <w:r w:rsidR="00905662" w:rsidRPr="00244EDB">
        <w:rPr>
          <w:rFonts w:ascii="Book Antiqua" w:hAnsi="Book Antiqua"/>
          <w:sz w:val="24"/>
          <w:szCs w:val="24"/>
          <w:lang w:val="en-GB" w:eastAsia="pt-PT"/>
        </w:rPr>
        <w:t>roup</w:t>
      </w:r>
      <w:r w:rsidR="00A24D3B" w:rsidRPr="00244EDB">
        <w:rPr>
          <w:rFonts w:ascii="Book Antiqua" w:hAnsi="Book Antiqua"/>
          <w:sz w:val="24"/>
          <w:szCs w:val="24"/>
          <w:vertAlign w:val="superscript"/>
          <w:lang w:val="en-GB" w:eastAsia="pt-PT"/>
        </w:rPr>
        <w:t>[</w:t>
      </w:r>
      <w:proofErr w:type="gramEnd"/>
      <w:r w:rsidR="00A24D3B" w:rsidRPr="00244EDB">
        <w:rPr>
          <w:rFonts w:ascii="Book Antiqua" w:hAnsi="Book Antiqua"/>
          <w:sz w:val="24"/>
          <w:szCs w:val="24"/>
          <w:vertAlign w:val="superscript"/>
          <w:lang w:val="en-GB" w:eastAsia="pt-PT"/>
        </w:rPr>
        <w:t>25]</w:t>
      </w:r>
      <w:r w:rsidRPr="00244EDB">
        <w:rPr>
          <w:rFonts w:ascii="Book Antiqua" w:hAnsi="Book Antiqua"/>
          <w:sz w:val="24"/>
          <w:szCs w:val="24"/>
          <w:lang w:val="en-GB" w:eastAsia="pt-PT"/>
        </w:rPr>
        <w:t xml:space="preserve">. </w:t>
      </w:r>
      <w:r w:rsidR="00161FED" w:rsidRPr="00244EDB">
        <w:rPr>
          <w:rFonts w:ascii="Book Antiqua" w:hAnsi="Book Antiqua"/>
          <w:sz w:val="24"/>
          <w:szCs w:val="24"/>
          <w:lang w:val="en-GB" w:eastAsia="pt-PT"/>
        </w:rPr>
        <w:t>Children and adult</w:t>
      </w:r>
      <w:r w:rsidR="008F2D94" w:rsidRPr="00244EDB">
        <w:rPr>
          <w:rFonts w:ascii="Book Antiqua" w:hAnsi="Book Antiqua"/>
          <w:sz w:val="24"/>
          <w:szCs w:val="24"/>
          <w:lang w:val="en-GB" w:eastAsia="pt-PT"/>
        </w:rPr>
        <w:t xml:space="preserve"> clinical trials have been performed where MSCs were used to treat </w:t>
      </w:r>
      <w:r w:rsidRPr="00244EDB">
        <w:rPr>
          <w:rFonts w:ascii="Book Antiqua" w:hAnsi="Book Antiqua"/>
          <w:sz w:val="24"/>
          <w:szCs w:val="24"/>
          <w:lang w:val="en-GB" w:eastAsia="pt-PT"/>
        </w:rPr>
        <w:t xml:space="preserve">a wide range of pathologies, including neurological disorders, PNS and CNS injuries (access www.clinicaltrials.gov). In fact, nowadays, the cryopreservation of umbilical cord blood (UCB), and UCT is performed worldwide in private and public cord blood banks. Furthermore, the MSCs </w:t>
      </w:r>
      <w:r w:rsidR="00B715F6" w:rsidRPr="00244EDB">
        <w:rPr>
          <w:rFonts w:ascii="Book Antiqua" w:hAnsi="Book Antiqua"/>
          <w:sz w:val="24"/>
          <w:szCs w:val="24"/>
          <w:lang w:val="en-GB" w:eastAsia="pt-PT"/>
        </w:rPr>
        <w:t xml:space="preserve">from the UCT </w:t>
      </w:r>
      <w:r w:rsidRPr="00244EDB">
        <w:rPr>
          <w:rFonts w:ascii="Book Antiqua" w:hAnsi="Book Antiqua"/>
          <w:sz w:val="24"/>
          <w:szCs w:val="24"/>
          <w:lang w:val="en-GB" w:eastAsia="pt-PT"/>
        </w:rPr>
        <w:t xml:space="preserve">and hematopoietic stem cells </w:t>
      </w:r>
      <w:r w:rsidR="00104F0C" w:rsidRPr="00244EDB">
        <w:rPr>
          <w:rFonts w:ascii="Book Antiqua" w:hAnsi="Book Antiqua"/>
          <w:sz w:val="24"/>
          <w:szCs w:val="24"/>
          <w:lang w:val="en-GB" w:eastAsia="pt-PT"/>
        </w:rPr>
        <w:t xml:space="preserve">from the UCB </w:t>
      </w:r>
      <w:r w:rsidRPr="00244EDB">
        <w:rPr>
          <w:rFonts w:ascii="Book Antiqua" w:hAnsi="Book Antiqua"/>
          <w:sz w:val="24"/>
          <w:szCs w:val="24"/>
          <w:lang w:val="en-GB" w:eastAsia="pt-PT"/>
        </w:rPr>
        <w:t>have positive clinical outcomes not only in hematologic malignancy patients</w:t>
      </w:r>
      <w:r w:rsidR="00104F0C" w:rsidRPr="00244EDB">
        <w:rPr>
          <w:rFonts w:ascii="Book Antiqua" w:hAnsi="Book Antiqua"/>
          <w:sz w:val="24"/>
          <w:szCs w:val="24"/>
          <w:lang w:val="en-GB" w:eastAsia="pt-PT"/>
        </w:rPr>
        <w:t xml:space="preserve">, where the MSCs work as a co-adjuvant </w:t>
      </w:r>
      <w:r w:rsidR="00B715F6" w:rsidRPr="00244EDB">
        <w:rPr>
          <w:rFonts w:ascii="Book Antiqua" w:hAnsi="Book Antiqua"/>
          <w:sz w:val="24"/>
          <w:szCs w:val="24"/>
          <w:lang w:val="en-GB" w:eastAsia="pt-PT"/>
        </w:rPr>
        <w:t>for the hematopoietic transplant success,</w:t>
      </w:r>
      <w:r w:rsidRPr="00244EDB">
        <w:rPr>
          <w:rFonts w:ascii="Book Antiqua" w:hAnsi="Book Antiqua"/>
          <w:sz w:val="24"/>
          <w:szCs w:val="24"/>
          <w:lang w:val="en-GB" w:eastAsia="pt-PT"/>
        </w:rPr>
        <w:t xml:space="preserve"> but also in PNS injuries and neurologic disorders. For that reason, the crucial role of MSCs in tissue renewal and regeneration has been well established </w:t>
      </w:r>
      <w:r w:rsidR="00B715F6" w:rsidRPr="00244EDB">
        <w:rPr>
          <w:rFonts w:ascii="Book Antiqua" w:hAnsi="Book Antiqua"/>
          <w:sz w:val="24"/>
          <w:szCs w:val="24"/>
          <w:lang w:val="en-GB" w:eastAsia="pt-PT"/>
        </w:rPr>
        <w:t>for several limiting pathologies, not treated by the tra</w:t>
      </w:r>
      <w:r w:rsidR="00EC3989" w:rsidRPr="00244EDB">
        <w:rPr>
          <w:rFonts w:ascii="Book Antiqua" w:hAnsi="Book Antiqua"/>
          <w:sz w:val="24"/>
          <w:szCs w:val="24"/>
          <w:lang w:val="en-GB" w:eastAsia="pt-PT"/>
        </w:rPr>
        <w:t xml:space="preserve">ditional therapeutic </w:t>
      </w:r>
      <w:proofErr w:type="gramStart"/>
      <w:r w:rsidR="00EC3989" w:rsidRPr="00244EDB">
        <w:rPr>
          <w:rFonts w:ascii="Book Antiqua" w:hAnsi="Book Antiqua"/>
          <w:sz w:val="24"/>
          <w:szCs w:val="24"/>
          <w:lang w:val="en-GB" w:eastAsia="pt-PT"/>
        </w:rPr>
        <w:t>approaches</w:t>
      </w:r>
      <w:r w:rsidRPr="00244EDB">
        <w:rPr>
          <w:rFonts w:ascii="Book Antiqua" w:hAnsi="Book Antiqua"/>
          <w:noProof/>
          <w:sz w:val="24"/>
          <w:szCs w:val="24"/>
          <w:vertAlign w:val="superscript"/>
          <w:lang w:val="en-GB" w:eastAsia="pt-PT"/>
        </w:rPr>
        <w:t>[</w:t>
      </w:r>
      <w:proofErr w:type="gramEnd"/>
      <w:r w:rsidRPr="00244EDB">
        <w:rPr>
          <w:rFonts w:ascii="Book Antiqua" w:hAnsi="Book Antiqua"/>
          <w:noProof/>
          <w:sz w:val="24"/>
          <w:szCs w:val="24"/>
          <w:vertAlign w:val="superscript"/>
          <w:lang w:val="en-GB" w:eastAsia="pt-PT"/>
        </w:rPr>
        <w:t>49]</w:t>
      </w:r>
      <w:r w:rsidRPr="00244EDB">
        <w:rPr>
          <w:rFonts w:ascii="Book Antiqua" w:hAnsi="Book Antiqua"/>
          <w:sz w:val="24"/>
          <w:szCs w:val="24"/>
          <w:lang w:val="en-GB" w:eastAsia="pt-PT"/>
        </w:rPr>
        <w:t xml:space="preserve">. </w:t>
      </w:r>
      <w:r w:rsidR="00FA726E" w:rsidRPr="00244EDB">
        <w:rPr>
          <w:rFonts w:ascii="Book Antiqua" w:hAnsi="Book Antiqua"/>
          <w:sz w:val="24"/>
          <w:szCs w:val="24"/>
          <w:lang w:val="en-GB" w:eastAsia="pt-PT"/>
        </w:rPr>
        <w:t>T</w:t>
      </w:r>
      <w:r w:rsidRPr="00244EDB">
        <w:rPr>
          <w:rFonts w:ascii="Book Antiqua" w:hAnsi="Book Antiqua"/>
          <w:sz w:val="24"/>
          <w:szCs w:val="24"/>
          <w:lang w:val="en-GB" w:eastAsia="pt-PT"/>
        </w:rPr>
        <w:t xml:space="preserve">he </w:t>
      </w:r>
      <w:r w:rsidRPr="00244EDB">
        <w:rPr>
          <w:rFonts w:ascii="Book Antiqua" w:hAnsi="Book Antiqua"/>
          <w:i/>
          <w:sz w:val="24"/>
          <w:szCs w:val="24"/>
          <w:lang w:val="en-GB" w:eastAsia="pt-PT"/>
        </w:rPr>
        <w:t>in vivo</w:t>
      </w:r>
      <w:r w:rsidRPr="00244EDB">
        <w:rPr>
          <w:rFonts w:ascii="Book Antiqua" w:hAnsi="Book Antiqua"/>
          <w:sz w:val="24"/>
          <w:szCs w:val="24"/>
          <w:lang w:val="en-GB" w:eastAsia="pt-PT"/>
        </w:rPr>
        <w:t xml:space="preserve"> application of MSCs </w:t>
      </w:r>
      <w:r w:rsidR="00FA726E" w:rsidRPr="00244EDB">
        <w:rPr>
          <w:rFonts w:ascii="Book Antiqua" w:hAnsi="Book Antiqua"/>
          <w:sz w:val="24"/>
          <w:szCs w:val="24"/>
          <w:lang w:val="en-GB" w:eastAsia="pt-PT"/>
        </w:rPr>
        <w:t xml:space="preserve">performed by the authors </w:t>
      </w:r>
      <w:r w:rsidRPr="00244EDB">
        <w:rPr>
          <w:rFonts w:ascii="Book Antiqua" w:hAnsi="Book Antiqua"/>
          <w:sz w:val="24"/>
          <w:szCs w:val="24"/>
          <w:lang w:val="en-GB" w:eastAsia="pt-PT"/>
        </w:rPr>
        <w:t xml:space="preserve">was intended to improve the regeneration process in the rat sciatic nerve after a </w:t>
      </w:r>
      <w:proofErr w:type="spellStart"/>
      <w:r w:rsidRPr="00244EDB">
        <w:rPr>
          <w:rFonts w:ascii="Book Antiqua" w:hAnsi="Book Antiqua"/>
          <w:sz w:val="24"/>
          <w:szCs w:val="24"/>
          <w:lang w:val="en-GB" w:eastAsia="pt-PT"/>
        </w:rPr>
        <w:t>neurotmesis</w:t>
      </w:r>
      <w:proofErr w:type="spellEnd"/>
      <w:r w:rsidRPr="00244EDB">
        <w:rPr>
          <w:rFonts w:ascii="Book Antiqua" w:hAnsi="Book Antiqua"/>
          <w:sz w:val="24"/>
          <w:szCs w:val="24"/>
          <w:lang w:val="en-GB" w:eastAsia="pt-PT"/>
        </w:rPr>
        <w:t xml:space="preserve"> injury which was surgically reconstructed using electric conductive tube-guides of </w:t>
      </w:r>
      <w:r w:rsidRPr="00244EDB">
        <w:rPr>
          <w:rFonts w:ascii="Book Antiqua" w:hAnsi="Book Antiqua"/>
          <w:i/>
          <w:sz w:val="24"/>
          <w:szCs w:val="24"/>
          <w:lang w:val="en-GB" w:eastAsia="pt-PT"/>
        </w:rPr>
        <w:t>PVA-CNTs</w:t>
      </w:r>
      <w:r w:rsidRPr="00244EDB">
        <w:rPr>
          <w:rFonts w:ascii="Book Antiqua" w:hAnsi="Book Antiqua"/>
          <w:sz w:val="24"/>
          <w:szCs w:val="24"/>
          <w:lang w:val="en-GB" w:eastAsia="pt-PT"/>
        </w:rPr>
        <w:t xml:space="preserve"> composition. At that moment there are several nerve </w:t>
      </w:r>
      <w:r w:rsidR="000F53D3" w:rsidRPr="00244EDB">
        <w:rPr>
          <w:rFonts w:ascii="Book Antiqua" w:hAnsi="Book Antiqua"/>
          <w:sz w:val="24"/>
          <w:szCs w:val="24"/>
          <w:lang w:val="en-GB" w:eastAsia="pt-PT"/>
        </w:rPr>
        <w:t>tube-guides</w:t>
      </w:r>
      <w:r w:rsidRPr="00244EDB">
        <w:rPr>
          <w:rFonts w:ascii="Book Antiqua" w:hAnsi="Book Antiqua"/>
          <w:sz w:val="24"/>
          <w:szCs w:val="24"/>
          <w:lang w:val="en-GB" w:eastAsia="pt-PT"/>
        </w:rPr>
        <w:t xml:space="preserve"> in the market, however they still have limitations</w:t>
      </w:r>
      <w:r w:rsidR="000F53D3" w:rsidRPr="00244EDB">
        <w:rPr>
          <w:rFonts w:ascii="Book Antiqua" w:hAnsi="Book Antiqua"/>
          <w:sz w:val="24"/>
          <w:szCs w:val="24"/>
          <w:lang w:val="en-GB" w:eastAsia="pt-PT"/>
        </w:rPr>
        <w:t xml:space="preserve"> and the functional outcome of the patients is still not complete</w:t>
      </w:r>
      <w:r w:rsidRPr="00244EDB">
        <w:rPr>
          <w:rFonts w:ascii="Book Antiqua" w:hAnsi="Book Antiqua"/>
          <w:sz w:val="24"/>
          <w:szCs w:val="24"/>
          <w:lang w:val="en-GB" w:eastAsia="pt-PT"/>
        </w:rPr>
        <w:t xml:space="preserve">. In this work the previously developed tube-guides with high electrical conductivity for nerve regeneration </w:t>
      </w:r>
      <w:r w:rsidR="00240C20" w:rsidRPr="00244EDB">
        <w:rPr>
          <w:rFonts w:ascii="Book Antiqua" w:hAnsi="Book Antiqua"/>
          <w:sz w:val="24"/>
          <w:szCs w:val="24"/>
          <w:lang w:val="en-US"/>
        </w:rPr>
        <w:t>(unpublished data)</w:t>
      </w:r>
      <w:r w:rsidRPr="00244EDB">
        <w:rPr>
          <w:rFonts w:ascii="Book Antiqua" w:hAnsi="Book Antiqua"/>
          <w:sz w:val="24"/>
          <w:szCs w:val="24"/>
          <w:lang w:val="en-US"/>
        </w:rPr>
        <w:t xml:space="preserve"> </w:t>
      </w:r>
      <w:r w:rsidRPr="00244EDB">
        <w:rPr>
          <w:rFonts w:ascii="Book Antiqua" w:hAnsi="Book Antiqua"/>
          <w:sz w:val="24"/>
          <w:szCs w:val="24"/>
          <w:lang w:val="en-GB" w:eastAsia="pt-PT"/>
        </w:rPr>
        <w:t xml:space="preserve">were used </w:t>
      </w:r>
      <w:r w:rsidRPr="00244EDB">
        <w:rPr>
          <w:rFonts w:ascii="Book Antiqua" w:hAnsi="Book Antiqua"/>
          <w:i/>
          <w:sz w:val="24"/>
          <w:szCs w:val="24"/>
          <w:lang w:val="en-GB" w:eastAsia="pt-PT"/>
        </w:rPr>
        <w:t>in vivo</w:t>
      </w:r>
      <w:r w:rsidRPr="00244EDB">
        <w:rPr>
          <w:rFonts w:ascii="Book Antiqua" w:hAnsi="Book Antiqua"/>
          <w:sz w:val="24"/>
          <w:szCs w:val="24"/>
          <w:lang w:val="en-GB" w:eastAsia="pt-PT"/>
        </w:rPr>
        <w:t xml:space="preserve"> using the rat sciatic nerve </w:t>
      </w:r>
      <w:proofErr w:type="spellStart"/>
      <w:r w:rsidRPr="00244EDB">
        <w:rPr>
          <w:rFonts w:ascii="Book Antiqua" w:hAnsi="Book Antiqua"/>
          <w:sz w:val="24"/>
          <w:szCs w:val="24"/>
          <w:lang w:val="en-GB" w:eastAsia="pt-PT"/>
        </w:rPr>
        <w:t>neurotmesis</w:t>
      </w:r>
      <w:proofErr w:type="spellEnd"/>
      <w:r w:rsidRPr="00244EDB">
        <w:rPr>
          <w:rFonts w:ascii="Book Antiqua" w:hAnsi="Book Antiqua"/>
          <w:sz w:val="24"/>
          <w:szCs w:val="24"/>
          <w:lang w:val="en-GB" w:eastAsia="pt-PT"/>
        </w:rPr>
        <w:t xml:space="preserve"> injury model. A matrix of polyvinyl alcohol (PVA) was used loaded with the following electrical conductive materials: COOH-functionalized multiwall carbon nanotubes (MWCNTs) and </w:t>
      </w:r>
      <w:proofErr w:type="spellStart"/>
      <w:r w:rsidRPr="00244EDB">
        <w:rPr>
          <w:rFonts w:ascii="Book Antiqua" w:hAnsi="Book Antiqua"/>
          <w:sz w:val="24"/>
          <w:szCs w:val="24"/>
          <w:lang w:val="en-GB" w:eastAsia="pt-PT"/>
        </w:rPr>
        <w:t>polypyrrole</w:t>
      </w:r>
      <w:proofErr w:type="spellEnd"/>
      <w:r w:rsidRPr="00244EDB">
        <w:rPr>
          <w:rFonts w:ascii="Book Antiqua" w:hAnsi="Book Antiqua"/>
          <w:sz w:val="24"/>
          <w:szCs w:val="24"/>
          <w:lang w:val="en-GB" w:eastAsia="pt-PT"/>
        </w:rPr>
        <w:t xml:space="preserve"> (</w:t>
      </w:r>
      <w:proofErr w:type="spellStart"/>
      <w:r w:rsidRPr="00244EDB">
        <w:rPr>
          <w:rFonts w:ascii="Book Antiqua" w:hAnsi="Book Antiqua"/>
          <w:sz w:val="24"/>
          <w:szCs w:val="24"/>
          <w:lang w:val="en-GB" w:eastAsia="pt-PT"/>
        </w:rPr>
        <w:t>PPy</w:t>
      </w:r>
      <w:proofErr w:type="spellEnd"/>
      <w:r w:rsidRPr="00244EDB">
        <w:rPr>
          <w:rFonts w:ascii="Book Antiqua" w:hAnsi="Book Antiqua"/>
          <w:sz w:val="24"/>
          <w:szCs w:val="24"/>
          <w:lang w:val="en-GB" w:eastAsia="pt-PT"/>
        </w:rPr>
        <w:t>) (</w:t>
      </w:r>
      <w:r w:rsidRPr="00244EDB">
        <w:rPr>
          <w:rFonts w:ascii="Book Antiqua" w:hAnsi="Book Antiqua"/>
          <w:i/>
          <w:sz w:val="24"/>
          <w:szCs w:val="24"/>
          <w:lang w:val="en-GB" w:eastAsia="pt-PT"/>
        </w:rPr>
        <w:t>PVA-CNTs</w:t>
      </w:r>
      <w:r w:rsidRPr="00244EDB">
        <w:rPr>
          <w:rFonts w:ascii="Book Antiqua" w:hAnsi="Book Antiqua"/>
          <w:sz w:val="24"/>
          <w:szCs w:val="24"/>
          <w:lang w:val="en-GB" w:eastAsia="pt-PT"/>
        </w:rPr>
        <w:t xml:space="preserve"> and </w:t>
      </w:r>
      <w:r w:rsidRPr="00244EDB">
        <w:rPr>
          <w:rFonts w:ascii="Book Antiqua" w:hAnsi="Book Antiqua"/>
          <w:i/>
          <w:sz w:val="24"/>
          <w:szCs w:val="24"/>
          <w:lang w:val="en-GB" w:eastAsia="pt-PT"/>
        </w:rPr>
        <w:t>PVA-</w:t>
      </w:r>
      <w:proofErr w:type="spellStart"/>
      <w:r w:rsidRPr="00244EDB">
        <w:rPr>
          <w:rFonts w:ascii="Book Antiqua" w:hAnsi="Book Antiqua"/>
          <w:i/>
          <w:sz w:val="24"/>
          <w:szCs w:val="24"/>
          <w:lang w:val="en-GB" w:eastAsia="pt-PT"/>
        </w:rPr>
        <w:t>PPy</w:t>
      </w:r>
      <w:proofErr w:type="spellEnd"/>
      <w:r w:rsidRPr="00244EDB">
        <w:rPr>
          <w:rFonts w:ascii="Book Antiqua" w:hAnsi="Book Antiqua"/>
          <w:sz w:val="24"/>
          <w:szCs w:val="24"/>
          <w:lang w:val="en-GB" w:eastAsia="pt-PT"/>
        </w:rPr>
        <w:t xml:space="preserve"> tube, guides, respectively. The tubes production was carried out by a freezing/thawing process (physical cross-linking) and a final annealing treatment. After producing the tube-guides, the physicochemical characterization was performed. The most interesting results were achieved by loading PVA with 0.05% of </w:t>
      </w:r>
      <w:proofErr w:type="spellStart"/>
      <w:r w:rsidRPr="00244EDB">
        <w:rPr>
          <w:rFonts w:ascii="Book Antiqua" w:hAnsi="Book Antiqua"/>
          <w:sz w:val="24"/>
          <w:szCs w:val="24"/>
          <w:lang w:val="en-GB" w:eastAsia="pt-PT"/>
        </w:rPr>
        <w:t>PPy</w:t>
      </w:r>
      <w:proofErr w:type="spellEnd"/>
      <w:r w:rsidRPr="00244EDB">
        <w:rPr>
          <w:rFonts w:ascii="Book Antiqua" w:hAnsi="Book Antiqua"/>
          <w:sz w:val="24"/>
          <w:szCs w:val="24"/>
          <w:lang w:val="en-GB" w:eastAsia="pt-PT"/>
        </w:rPr>
        <w:t xml:space="preserve"> or COOH- functionalized CNTs, by combining the electrical conductivity of carbon nanotubes (CNTs) and </w:t>
      </w:r>
      <w:proofErr w:type="spellStart"/>
      <w:r w:rsidRPr="00244EDB">
        <w:rPr>
          <w:rFonts w:ascii="Book Antiqua" w:hAnsi="Book Antiqua"/>
          <w:sz w:val="24"/>
          <w:szCs w:val="24"/>
          <w:lang w:val="en-GB" w:eastAsia="pt-PT"/>
        </w:rPr>
        <w:t>PPy</w:t>
      </w:r>
      <w:proofErr w:type="spellEnd"/>
      <w:r w:rsidRPr="00244EDB">
        <w:rPr>
          <w:rFonts w:ascii="Book Antiqua" w:hAnsi="Book Antiqua"/>
          <w:sz w:val="24"/>
          <w:szCs w:val="24"/>
          <w:lang w:val="en-GB" w:eastAsia="pt-PT"/>
        </w:rPr>
        <w:t xml:space="preserve"> with the biocompatibility of PVA matrix, which seems to have potential to be used in peripheral nerve regeneration. For that reason, these two biomaterials were chosen to proceed for in vivo pre-clinical trials using the rat sciatic model. </w:t>
      </w:r>
      <w:r w:rsidRPr="00244EDB">
        <w:rPr>
          <w:rFonts w:ascii="Book Antiqua" w:hAnsi="Book Antiqua"/>
          <w:sz w:val="24"/>
          <w:szCs w:val="24"/>
          <w:lang w:val="en-GB"/>
        </w:rPr>
        <w:t xml:space="preserve">As a matter of fact, the microscopic exam performed to lung, heart, kidneys, liver and spleen collected after animal euthanasia, confirmed the absence of inflammation, cell degeneration, necrosis and fibrosis, and no signs of nanotubes, neither carbon deposits were detected in all organs, confirming the biocompatibility of these biomaterials loaded with CNTs. The evaluation of </w:t>
      </w:r>
      <w:proofErr w:type="spellStart"/>
      <w:r w:rsidRPr="00244EDB">
        <w:rPr>
          <w:rFonts w:ascii="Book Antiqua" w:hAnsi="Book Antiqua"/>
          <w:sz w:val="24"/>
          <w:szCs w:val="24"/>
          <w:lang w:val="en-GB"/>
        </w:rPr>
        <w:t>cytocompatibility</w:t>
      </w:r>
      <w:proofErr w:type="spellEnd"/>
      <w:r w:rsidRPr="00244EDB">
        <w:rPr>
          <w:rFonts w:ascii="Book Antiqua" w:hAnsi="Book Antiqua"/>
          <w:sz w:val="24"/>
          <w:szCs w:val="24"/>
          <w:lang w:val="en-GB"/>
        </w:rPr>
        <w:t xml:space="preserve"> was performed by measuring the [Ca</w:t>
      </w:r>
      <w:r w:rsidRPr="00244EDB">
        <w:rPr>
          <w:rFonts w:ascii="Book Antiqua" w:hAnsi="Book Antiqua"/>
          <w:sz w:val="24"/>
          <w:szCs w:val="24"/>
          <w:vertAlign w:val="superscript"/>
          <w:lang w:val="en-GB"/>
        </w:rPr>
        <w:t>2+</w:t>
      </w:r>
      <w:r w:rsidRPr="00244EDB">
        <w:rPr>
          <w:rFonts w:ascii="Book Antiqua" w:hAnsi="Book Antiqua"/>
          <w:sz w:val="24"/>
          <w:szCs w:val="24"/>
          <w:lang w:val="en-GB"/>
        </w:rPr>
        <w:t>]</w:t>
      </w:r>
      <w:proofErr w:type="spellStart"/>
      <w:r w:rsidRPr="00244EDB">
        <w:rPr>
          <w:rFonts w:ascii="Book Antiqua" w:hAnsi="Book Antiqua"/>
          <w:sz w:val="24"/>
          <w:szCs w:val="24"/>
          <w:vertAlign w:val="subscript"/>
          <w:lang w:val="en-GB"/>
        </w:rPr>
        <w:t>i</w:t>
      </w:r>
      <w:proofErr w:type="spellEnd"/>
      <w:r w:rsidRPr="00244EDB">
        <w:rPr>
          <w:rFonts w:ascii="Book Antiqua" w:hAnsi="Book Antiqua"/>
          <w:sz w:val="24"/>
          <w:szCs w:val="24"/>
          <w:lang w:val="en-GB"/>
        </w:rPr>
        <w:t xml:space="preserve"> in Fura-2-loaded MSCs cells by using dual wavelength </w:t>
      </w:r>
      <w:proofErr w:type="spellStart"/>
      <w:r w:rsidRPr="00244EDB">
        <w:rPr>
          <w:rFonts w:ascii="Book Antiqua" w:hAnsi="Book Antiqua"/>
          <w:sz w:val="24"/>
          <w:szCs w:val="24"/>
          <w:lang w:val="en-GB"/>
        </w:rPr>
        <w:t>spectrofluorometry</w:t>
      </w:r>
      <w:proofErr w:type="spellEnd"/>
      <w:r w:rsidRPr="00244EDB">
        <w:rPr>
          <w:rFonts w:ascii="Book Antiqua" w:hAnsi="Book Antiqua"/>
          <w:sz w:val="24"/>
          <w:szCs w:val="24"/>
          <w:lang w:val="en-GB"/>
        </w:rPr>
        <w:t xml:space="preserve">, sub-cultured over </w:t>
      </w:r>
      <w:r w:rsidRPr="00244EDB">
        <w:rPr>
          <w:rFonts w:ascii="Book Antiqua" w:hAnsi="Book Antiqua"/>
          <w:i/>
          <w:sz w:val="24"/>
          <w:szCs w:val="24"/>
          <w:lang w:val="en-GB"/>
        </w:rPr>
        <w:t>PVA</w:t>
      </w:r>
      <w:r w:rsidRPr="00244EDB">
        <w:rPr>
          <w:rFonts w:ascii="Book Antiqua" w:hAnsi="Book Antiqua"/>
          <w:sz w:val="24"/>
          <w:szCs w:val="24"/>
          <w:lang w:val="en-GB"/>
        </w:rPr>
        <w:t xml:space="preserve"> discs, over PVA loaded with carbon nanotubes (</w:t>
      </w:r>
      <w:r w:rsidRPr="00244EDB">
        <w:rPr>
          <w:rFonts w:ascii="Book Antiqua" w:hAnsi="Book Antiqua"/>
          <w:i/>
          <w:sz w:val="24"/>
          <w:szCs w:val="24"/>
          <w:lang w:val="en-GB"/>
        </w:rPr>
        <w:t>PVA-CNTs</w:t>
      </w:r>
      <w:r w:rsidRPr="00244EDB">
        <w:rPr>
          <w:rFonts w:ascii="Book Antiqua" w:hAnsi="Book Antiqua"/>
          <w:sz w:val="24"/>
          <w:szCs w:val="24"/>
          <w:lang w:val="en-GB"/>
        </w:rPr>
        <w:t>) and PVA loaded with PPY (</w:t>
      </w:r>
      <w:r w:rsidRPr="00244EDB">
        <w:rPr>
          <w:rFonts w:ascii="Book Antiqua" w:hAnsi="Book Antiqua"/>
          <w:i/>
          <w:sz w:val="24"/>
          <w:szCs w:val="24"/>
          <w:lang w:val="en-GB"/>
        </w:rPr>
        <w:t>PVA-</w:t>
      </w:r>
      <w:proofErr w:type="spellStart"/>
      <w:r w:rsidRPr="00244EDB">
        <w:rPr>
          <w:rFonts w:ascii="Book Antiqua" w:hAnsi="Book Antiqua"/>
          <w:i/>
          <w:sz w:val="24"/>
          <w:szCs w:val="24"/>
          <w:lang w:val="en-GB"/>
        </w:rPr>
        <w:t>PPy</w:t>
      </w:r>
      <w:proofErr w:type="spellEnd"/>
      <w:r w:rsidRPr="00244EDB">
        <w:rPr>
          <w:rFonts w:ascii="Book Antiqua" w:hAnsi="Book Antiqua"/>
          <w:sz w:val="24"/>
          <w:szCs w:val="24"/>
          <w:lang w:val="en-GB"/>
        </w:rPr>
        <w:t xml:space="preserve">) discs of 10 mm diameter, as previously </w:t>
      </w:r>
      <w:r w:rsidR="00EC3989" w:rsidRPr="00244EDB">
        <w:rPr>
          <w:rFonts w:ascii="Book Antiqua" w:hAnsi="Book Antiqua"/>
          <w:sz w:val="24"/>
          <w:szCs w:val="24"/>
          <w:lang w:val="en-GB"/>
        </w:rPr>
        <w:t>described</w:t>
      </w:r>
      <w:r w:rsidR="00EC3989" w:rsidRPr="00244EDB">
        <w:rPr>
          <w:rFonts w:ascii="Book Antiqua" w:hAnsi="Book Antiqua"/>
          <w:noProof/>
          <w:sz w:val="24"/>
          <w:szCs w:val="24"/>
          <w:vertAlign w:val="superscript"/>
          <w:lang w:val="en-GB"/>
        </w:rPr>
        <w:t>[3,25,</w:t>
      </w:r>
      <w:r w:rsidRPr="00244EDB">
        <w:rPr>
          <w:rFonts w:ascii="Book Antiqua" w:hAnsi="Book Antiqua"/>
          <w:noProof/>
          <w:sz w:val="24"/>
          <w:szCs w:val="24"/>
          <w:vertAlign w:val="superscript"/>
          <w:lang w:val="en-GB"/>
        </w:rPr>
        <w:t>27]</w:t>
      </w:r>
      <w:r w:rsidRPr="00244EDB">
        <w:rPr>
          <w:rFonts w:ascii="Book Antiqua" w:hAnsi="Book Antiqua"/>
          <w:sz w:val="24"/>
          <w:szCs w:val="24"/>
          <w:lang w:val="en-GB"/>
        </w:rPr>
        <w:t>. Results correspond to [Ca</w:t>
      </w:r>
      <w:r w:rsidRPr="00244EDB">
        <w:rPr>
          <w:rFonts w:ascii="Book Antiqua" w:hAnsi="Book Antiqua"/>
          <w:sz w:val="24"/>
          <w:szCs w:val="24"/>
          <w:vertAlign w:val="superscript"/>
          <w:lang w:val="en-GB"/>
        </w:rPr>
        <w:t>2+</w:t>
      </w:r>
      <w:proofErr w:type="gramStart"/>
      <w:r w:rsidRPr="00244EDB">
        <w:rPr>
          <w:rFonts w:ascii="Book Antiqua" w:hAnsi="Book Antiqua"/>
          <w:sz w:val="24"/>
          <w:szCs w:val="24"/>
          <w:lang w:val="en-GB"/>
        </w:rPr>
        <w:t>]</w:t>
      </w:r>
      <w:proofErr w:type="spellStart"/>
      <w:r w:rsidRPr="00244EDB">
        <w:rPr>
          <w:rFonts w:ascii="Book Antiqua" w:hAnsi="Book Antiqua"/>
          <w:sz w:val="24"/>
          <w:szCs w:val="24"/>
          <w:vertAlign w:val="subscript"/>
          <w:lang w:val="en-GB"/>
        </w:rPr>
        <w:t>i</w:t>
      </w:r>
      <w:proofErr w:type="spellEnd"/>
      <w:proofErr w:type="gramEnd"/>
      <w:r w:rsidRPr="00244EDB">
        <w:rPr>
          <w:rFonts w:ascii="Book Antiqua" w:hAnsi="Book Antiqua"/>
          <w:sz w:val="24"/>
          <w:szCs w:val="24"/>
          <w:lang w:val="en-GB"/>
        </w:rPr>
        <w:t xml:space="preserve"> from </w:t>
      </w:r>
      <w:r w:rsidR="00011261" w:rsidRPr="00244EDB">
        <w:rPr>
          <w:rFonts w:ascii="Book Antiqua" w:hAnsi="Book Antiqua"/>
          <w:sz w:val="24"/>
          <w:szCs w:val="24"/>
          <w:lang w:val="en-GB"/>
        </w:rPr>
        <w:t xml:space="preserve">viable MSCs </w:t>
      </w:r>
      <w:r w:rsidRPr="00244EDB">
        <w:rPr>
          <w:rFonts w:ascii="Book Antiqua" w:hAnsi="Book Antiqua"/>
          <w:sz w:val="24"/>
          <w:szCs w:val="24"/>
          <w:lang w:val="en-GB"/>
        </w:rPr>
        <w:t xml:space="preserve">that did not begin the apoptosis process, confirming the MSCs ability to expand and viability when associated to </w:t>
      </w:r>
      <w:r w:rsidRPr="00244EDB">
        <w:rPr>
          <w:rFonts w:ascii="Book Antiqua" w:hAnsi="Book Antiqua"/>
          <w:i/>
          <w:sz w:val="24"/>
          <w:szCs w:val="24"/>
          <w:lang w:val="en-GB"/>
        </w:rPr>
        <w:t>PVA</w:t>
      </w:r>
      <w:r w:rsidRPr="00244EDB">
        <w:rPr>
          <w:rFonts w:ascii="Book Antiqua" w:hAnsi="Book Antiqua"/>
          <w:sz w:val="24"/>
          <w:szCs w:val="24"/>
          <w:lang w:val="en-GB"/>
        </w:rPr>
        <w:t xml:space="preserve">, </w:t>
      </w:r>
      <w:r w:rsidRPr="00244EDB">
        <w:rPr>
          <w:rFonts w:ascii="Book Antiqua" w:hAnsi="Book Antiqua"/>
          <w:i/>
          <w:sz w:val="24"/>
          <w:szCs w:val="24"/>
          <w:lang w:val="en-GB"/>
        </w:rPr>
        <w:t>PVA-</w:t>
      </w:r>
      <w:proofErr w:type="spellStart"/>
      <w:r w:rsidRPr="00244EDB">
        <w:rPr>
          <w:rFonts w:ascii="Book Antiqua" w:hAnsi="Book Antiqua"/>
          <w:i/>
          <w:sz w:val="24"/>
          <w:szCs w:val="24"/>
          <w:lang w:val="en-GB"/>
        </w:rPr>
        <w:t>PPy</w:t>
      </w:r>
      <w:proofErr w:type="spellEnd"/>
      <w:r w:rsidRPr="00244EDB">
        <w:rPr>
          <w:rFonts w:ascii="Book Antiqua" w:hAnsi="Book Antiqua"/>
          <w:sz w:val="24"/>
          <w:szCs w:val="24"/>
          <w:lang w:val="en-GB"/>
        </w:rPr>
        <w:t xml:space="preserve"> and </w:t>
      </w:r>
      <w:r w:rsidRPr="00244EDB">
        <w:rPr>
          <w:rFonts w:ascii="Book Antiqua" w:hAnsi="Book Antiqua"/>
          <w:i/>
          <w:sz w:val="24"/>
          <w:szCs w:val="24"/>
          <w:lang w:val="en-GB"/>
        </w:rPr>
        <w:t>PVA-CNTs</w:t>
      </w:r>
      <w:r w:rsidRPr="00244EDB">
        <w:rPr>
          <w:rFonts w:ascii="Book Antiqua" w:hAnsi="Book Antiqua"/>
          <w:sz w:val="24"/>
          <w:szCs w:val="24"/>
          <w:lang w:val="en-GB"/>
        </w:rPr>
        <w:t xml:space="preserve"> tube-guides. </w:t>
      </w:r>
    </w:p>
    <w:p w:rsidR="00F4644A" w:rsidRPr="00244EDB" w:rsidRDefault="00F4644A" w:rsidP="00244EDB">
      <w:pPr>
        <w:autoSpaceDE w:val="0"/>
        <w:autoSpaceDN w:val="0"/>
        <w:adjustRightInd w:val="0"/>
        <w:spacing w:after="0" w:line="360" w:lineRule="auto"/>
        <w:ind w:firstLineChars="100" w:firstLine="240"/>
        <w:jc w:val="both"/>
        <w:rPr>
          <w:rFonts w:ascii="Book Antiqua" w:hAnsi="Book Antiqua"/>
          <w:sz w:val="24"/>
          <w:szCs w:val="24"/>
          <w:lang w:val="en-US"/>
        </w:rPr>
      </w:pPr>
      <w:r w:rsidRPr="00244EDB">
        <w:rPr>
          <w:rFonts w:ascii="Book Antiqua" w:hAnsi="Book Antiqua"/>
          <w:sz w:val="24"/>
          <w:szCs w:val="24"/>
          <w:lang w:val="en-US"/>
        </w:rPr>
        <w:t xml:space="preserve">The MSCs isolated from the Wharton’s jelly used as cell-based therapy for promoting nerve regeneration when associated to electric conductive tube-guides was previously </w:t>
      </w:r>
      <w:r w:rsidRPr="00244EDB">
        <w:rPr>
          <w:rFonts w:ascii="Book Antiqua" w:hAnsi="Book Antiqua"/>
          <w:i/>
          <w:sz w:val="24"/>
          <w:szCs w:val="24"/>
          <w:lang w:val="en-US"/>
        </w:rPr>
        <w:t>in vitro</w:t>
      </w:r>
      <w:r w:rsidRPr="00244EDB">
        <w:rPr>
          <w:rFonts w:ascii="Book Antiqua" w:hAnsi="Book Antiqua"/>
          <w:sz w:val="24"/>
          <w:szCs w:val="24"/>
          <w:lang w:val="en-US"/>
        </w:rPr>
        <w:t xml:space="preserve"> validated concerning flow </w:t>
      </w:r>
      <w:proofErr w:type="spellStart"/>
      <w:r w:rsidRPr="00244EDB">
        <w:rPr>
          <w:rFonts w:ascii="Book Antiqua" w:hAnsi="Book Antiqua"/>
          <w:sz w:val="24"/>
          <w:szCs w:val="24"/>
          <w:lang w:val="en-US"/>
        </w:rPr>
        <w:t>cytometry</w:t>
      </w:r>
      <w:proofErr w:type="spellEnd"/>
      <w:r w:rsidRPr="00244EDB">
        <w:rPr>
          <w:rFonts w:ascii="Book Antiqua" w:hAnsi="Book Antiqua"/>
          <w:sz w:val="24"/>
          <w:szCs w:val="24"/>
          <w:lang w:val="en-US"/>
        </w:rPr>
        <w:t xml:space="preserve"> profile, RT-PCR, and cytogenetic analysis. MSCs were expanded to P5</w:t>
      </w:r>
      <w:r w:rsidR="009D17EC" w:rsidRPr="00244EDB">
        <w:rPr>
          <w:rFonts w:ascii="Book Antiqua" w:hAnsi="Book Antiqua"/>
          <w:sz w:val="24"/>
          <w:szCs w:val="24"/>
          <w:lang w:val="en-US"/>
        </w:rPr>
        <w:t>-P6</w:t>
      </w:r>
      <w:r w:rsidRPr="00244EDB">
        <w:rPr>
          <w:rFonts w:ascii="Book Antiqua" w:hAnsi="Book Antiqua"/>
          <w:sz w:val="24"/>
          <w:szCs w:val="24"/>
          <w:lang w:val="en-US"/>
        </w:rPr>
        <w:t xml:space="preserve"> where the culture appeared homogeneous and cells presented their typical fusiform, fibroblast-like, morphology (Figure 1). Also, the flow </w:t>
      </w:r>
      <w:proofErr w:type="spellStart"/>
      <w:r w:rsidRPr="00244EDB">
        <w:rPr>
          <w:rFonts w:ascii="Book Antiqua" w:hAnsi="Book Antiqua"/>
          <w:sz w:val="24"/>
          <w:szCs w:val="24"/>
          <w:lang w:val="en-US"/>
        </w:rPr>
        <w:t>cytometry</w:t>
      </w:r>
      <w:proofErr w:type="spellEnd"/>
      <w:r w:rsidRPr="00244EDB">
        <w:rPr>
          <w:rFonts w:ascii="Book Antiqua" w:hAnsi="Book Antiqua"/>
          <w:sz w:val="24"/>
          <w:szCs w:val="24"/>
          <w:lang w:val="en-US"/>
        </w:rPr>
        <w:t xml:space="preserve"> analysis </w:t>
      </w:r>
      <w:r w:rsidR="009D17EC" w:rsidRPr="00244EDB">
        <w:rPr>
          <w:rFonts w:ascii="Book Antiqua" w:hAnsi="Book Antiqua"/>
          <w:sz w:val="24"/>
          <w:szCs w:val="24"/>
          <w:lang w:val="en-US"/>
        </w:rPr>
        <w:t xml:space="preserve">confirmed </w:t>
      </w:r>
      <w:r w:rsidR="00EC3989" w:rsidRPr="00244EDB">
        <w:rPr>
          <w:rFonts w:ascii="Book Antiqua" w:hAnsi="Book Antiqua"/>
          <w:sz w:val="24"/>
          <w:szCs w:val="24"/>
          <w:lang w:val="en-US"/>
        </w:rPr>
        <w:t xml:space="preserve">their profile according to </w:t>
      </w:r>
      <w:proofErr w:type="gramStart"/>
      <w:r w:rsidR="00EC3989" w:rsidRPr="00244EDB">
        <w:rPr>
          <w:rFonts w:ascii="Book Antiqua" w:hAnsi="Book Antiqua"/>
          <w:sz w:val="24"/>
          <w:szCs w:val="24"/>
          <w:lang w:val="en-US"/>
        </w:rPr>
        <w:t>ISCT</w:t>
      </w:r>
      <w:r w:rsidR="009D17EC" w:rsidRPr="00244EDB">
        <w:rPr>
          <w:rFonts w:ascii="Book Antiqua" w:hAnsi="Book Antiqua"/>
          <w:sz w:val="24"/>
          <w:szCs w:val="24"/>
          <w:vertAlign w:val="superscript"/>
          <w:lang w:val="en-US"/>
        </w:rPr>
        <w:t>[</w:t>
      </w:r>
      <w:proofErr w:type="gramEnd"/>
      <w:r w:rsidR="009D17EC" w:rsidRPr="00244EDB">
        <w:rPr>
          <w:rFonts w:ascii="Book Antiqua" w:hAnsi="Book Antiqua"/>
          <w:sz w:val="24"/>
          <w:szCs w:val="24"/>
          <w:vertAlign w:val="superscript"/>
          <w:lang w:val="en-US"/>
        </w:rPr>
        <w:t>19]</w:t>
      </w:r>
      <w:r w:rsidR="009D17EC" w:rsidRPr="00244EDB">
        <w:rPr>
          <w:rFonts w:ascii="Book Antiqua" w:hAnsi="Book Antiqua"/>
          <w:sz w:val="24"/>
          <w:szCs w:val="24"/>
          <w:lang w:val="en-US"/>
        </w:rPr>
        <w:t xml:space="preserve"> </w:t>
      </w:r>
      <w:r w:rsidRPr="00244EDB">
        <w:rPr>
          <w:rFonts w:ascii="Book Antiqua" w:hAnsi="Book Antiqua"/>
          <w:sz w:val="24"/>
          <w:szCs w:val="24"/>
          <w:lang w:val="en-US"/>
        </w:rPr>
        <w:t xml:space="preserve">and the karyotype demonstrated that no structural alterations were present demonstrating absence of </w:t>
      </w:r>
      <w:proofErr w:type="spellStart"/>
      <w:r w:rsidRPr="00244EDB">
        <w:rPr>
          <w:rFonts w:ascii="Book Antiqua" w:hAnsi="Book Antiqua"/>
          <w:sz w:val="24"/>
          <w:szCs w:val="24"/>
          <w:lang w:val="en-US"/>
        </w:rPr>
        <w:t>neoplasic</w:t>
      </w:r>
      <w:proofErr w:type="spellEnd"/>
      <w:r w:rsidRPr="00244EDB">
        <w:rPr>
          <w:rFonts w:ascii="Book Antiqua" w:hAnsi="Book Antiqua"/>
          <w:sz w:val="24"/>
          <w:szCs w:val="24"/>
          <w:lang w:val="en-US"/>
        </w:rPr>
        <w:t xml:space="preserve"> characteristics in these cells, as well as chromosomal stability to the cell culture procedures. RT-PCR and </w:t>
      </w:r>
      <w:proofErr w:type="spellStart"/>
      <w:r w:rsidRPr="00244EDB">
        <w:rPr>
          <w:rFonts w:ascii="Book Antiqua" w:hAnsi="Book Antiqua"/>
          <w:sz w:val="24"/>
          <w:szCs w:val="24"/>
          <w:lang w:val="en-US"/>
        </w:rPr>
        <w:t>qPCR</w:t>
      </w:r>
      <w:proofErr w:type="spellEnd"/>
      <w:r w:rsidRPr="00244EDB">
        <w:rPr>
          <w:rFonts w:ascii="Book Antiqua" w:hAnsi="Book Antiqua"/>
          <w:sz w:val="24"/>
          <w:szCs w:val="24"/>
          <w:lang w:val="en-US"/>
        </w:rPr>
        <w:t xml:space="preserve"> targeting specific genes expressed by the MSCs </w:t>
      </w:r>
      <w:r w:rsidRPr="00244EDB">
        <w:rPr>
          <w:rFonts w:ascii="Book Antiqua" w:hAnsi="Book Antiqua"/>
          <w:i/>
          <w:sz w:val="24"/>
          <w:szCs w:val="24"/>
          <w:lang w:val="en-US"/>
        </w:rPr>
        <w:t>in vivo</w:t>
      </w:r>
      <w:r w:rsidRPr="00244EDB">
        <w:rPr>
          <w:rFonts w:ascii="Book Antiqua" w:hAnsi="Book Antiqua"/>
          <w:sz w:val="24"/>
          <w:szCs w:val="24"/>
          <w:lang w:val="en-US"/>
        </w:rPr>
        <w:t xml:space="preserve"> applied was performed to certify that the MSCs used </w:t>
      </w:r>
      <w:r w:rsidRPr="00244EDB">
        <w:rPr>
          <w:rFonts w:ascii="Book Antiqua" w:hAnsi="Book Antiqua"/>
          <w:i/>
          <w:sz w:val="24"/>
          <w:szCs w:val="24"/>
          <w:lang w:val="en-US"/>
        </w:rPr>
        <w:t>in vivo</w:t>
      </w:r>
      <w:r w:rsidRPr="00244EDB">
        <w:rPr>
          <w:rFonts w:ascii="Book Antiqua" w:hAnsi="Book Antiqua"/>
          <w:sz w:val="24"/>
          <w:szCs w:val="24"/>
          <w:lang w:val="en-US"/>
        </w:rPr>
        <w:t xml:space="preserve"> were not differentiated</w:t>
      </w:r>
      <w:r w:rsidR="001704F0" w:rsidRPr="00244EDB">
        <w:rPr>
          <w:rFonts w:ascii="Book Antiqua" w:hAnsi="Book Antiqua"/>
          <w:sz w:val="24"/>
          <w:szCs w:val="24"/>
          <w:lang w:val="en-US"/>
        </w:rPr>
        <w:t xml:space="preserve"> into </w:t>
      </w:r>
      <w:proofErr w:type="spellStart"/>
      <w:r w:rsidR="001704F0" w:rsidRPr="00244EDB">
        <w:rPr>
          <w:rFonts w:ascii="Book Antiqua" w:hAnsi="Book Antiqua"/>
          <w:sz w:val="24"/>
          <w:szCs w:val="24"/>
          <w:lang w:val="en-US"/>
        </w:rPr>
        <w:t>neuro</w:t>
      </w:r>
      <w:proofErr w:type="spellEnd"/>
      <w:r w:rsidR="001704F0" w:rsidRPr="00244EDB">
        <w:rPr>
          <w:rFonts w:ascii="Book Antiqua" w:hAnsi="Book Antiqua"/>
          <w:sz w:val="24"/>
          <w:szCs w:val="24"/>
          <w:lang w:val="en-US"/>
        </w:rPr>
        <w:t>-glial cells</w:t>
      </w:r>
      <w:r w:rsidRPr="00244EDB">
        <w:rPr>
          <w:rFonts w:ascii="Book Antiqua" w:hAnsi="Book Antiqua"/>
          <w:sz w:val="24"/>
          <w:szCs w:val="24"/>
          <w:lang w:val="en-US"/>
        </w:rPr>
        <w:t xml:space="preserve">. For the MSCs, the molecular analysis showed a very small amplification of GFAP gene, absence of amplification of the NF-H and GAP-43 genes, and reasonable amplification of </w:t>
      </w:r>
      <w:proofErr w:type="spellStart"/>
      <w:r w:rsidRPr="00244EDB">
        <w:rPr>
          <w:rFonts w:ascii="Book Antiqua" w:hAnsi="Book Antiqua"/>
          <w:sz w:val="24"/>
          <w:szCs w:val="24"/>
          <w:lang w:val="en-US"/>
        </w:rPr>
        <w:t>NeuN</w:t>
      </w:r>
      <w:proofErr w:type="spellEnd"/>
      <w:r w:rsidRPr="00244EDB">
        <w:rPr>
          <w:rFonts w:ascii="Book Antiqua" w:hAnsi="Book Antiqua"/>
          <w:sz w:val="24"/>
          <w:szCs w:val="24"/>
          <w:lang w:val="en-US"/>
        </w:rPr>
        <w:t xml:space="preserve">, β-actin, GAPDH and </w:t>
      </w:r>
      <w:proofErr w:type="spellStart"/>
      <w:r w:rsidRPr="00244EDB">
        <w:rPr>
          <w:rFonts w:ascii="Book Antiqua" w:hAnsi="Book Antiqua"/>
          <w:sz w:val="24"/>
          <w:szCs w:val="24"/>
          <w:lang w:val="en-US"/>
        </w:rPr>
        <w:t>Nestin</w:t>
      </w:r>
      <w:proofErr w:type="spellEnd"/>
      <w:r w:rsidRPr="00244EDB">
        <w:rPr>
          <w:rFonts w:ascii="Book Antiqua" w:hAnsi="Book Antiqua"/>
          <w:sz w:val="24"/>
          <w:szCs w:val="24"/>
          <w:lang w:val="en-US"/>
        </w:rPr>
        <w:t xml:space="preserve"> genes, confirming that MSCs used </w:t>
      </w:r>
      <w:r w:rsidRPr="00244EDB">
        <w:rPr>
          <w:rFonts w:ascii="Book Antiqua" w:hAnsi="Book Antiqua"/>
          <w:i/>
          <w:sz w:val="24"/>
          <w:szCs w:val="24"/>
          <w:lang w:val="en-US"/>
        </w:rPr>
        <w:t>in vivo</w:t>
      </w:r>
      <w:r w:rsidRPr="00244EDB">
        <w:rPr>
          <w:rFonts w:ascii="Book Antiqua" w:hAnsi="Book Antiqua"/>
          <w:sz w:val="24"/>
          <w:szCs w:val="24"/>
          <w:lang w:val="en-US"/>
        </w:rPr>
        <w:t xml:space="preserve"> were undifferentiated and not </w:t>
      </w:r>
      <w:proofErr w:type="spellStart"/>
      <w:r w:rsidRPr="00244EDB">
        <w:rPr>
          <w:rFonts w:ascii="Book Antiqua" w:hAnsi="Book Antiqua"/>
          <w:sz w:val="24"/>
          <w:szCs w:val="24"/>
          <w:lang w:val="en-US"/>
        </w:rPr>
        <w:t>neuro</w:t>
      </w:r>
      <w:proofErr w:type="spellEnd"/>
      <w:r w:rsidRPr="00244EDB">
        <w:rPr>
          <w:rFonts w:ascii="Book Antiqua" w:hAnsi="Book Antiqua"/>
          <w:sz w:val="24"/>
          <w:szCs w:val="24"/>
          <w:lang w:val="en-US"/>
        </w:rPr>
        <w:t xml:space="preserve">-glial differentiated. In fact, the small detection of the GFAP gene expression may be due to the high sensitivity of the molecular tests in comparison with immunocytochemistry tests previously performed using undifferentiated and </w:t>
      </w:r>
      <w:proofErr w:type="spellStart"/>
      <w:r w:rsidRPr="00244EDB">
        <w:rPr>
          <w:rFonts w:ascii="Book Antiqua" w:hAnsi="Book Antiqua"/>
          <w:sz w:val="24"/>
          <w:szCs w:val="24"/>
          <w:lang w:val="en-US"/>
        </w:rPr>
        <w:t>neuro</w:t>
      </w:r>
      <w:proofErr w:type="spellEnd"/>
      <w:r w:rsidR="00EC3989" w:rsidRPr="00244EDB">
        <w:rPr>
          <w:rFonts w:ascii="Book Antiqua" w:hAnsi="Book Antiqua"/>
          <w:sz w:val="24"/>
          <w:szCs w:val="24"/>
          <w:lang w:val="en-US"/>
        </w:rPr>
        <w:t>-glial type differentiated MSCs</w:t>
      </w:r>
      <w:r w:rsidR="00EC3989" w:rsidRPr="00244EDB">
        <w:rPr>
          <w:rFonts w:ascii="Book Antiqua" w:hAnsi="Book Antiqua"/>
          <w:noProof/>
          <w:sz w:val="24"/>
          <w:szCs w:val="24"/>
          <w:vertAlign w:val="superscript"/>
          <w:lang w:val="en-US"/>
        </w:rPr>
        <w:t>[3,</w:t>
      </w:r>
      <w:r w:rsidRPr="00244EDB">
        <w:rPr>
          <w:rFonts w:ascii="Book Antiqua" w:hAnsi="Book Antiqua"/>
          <w:noProof/>
          <w:sz w:val="24"/>
          <w:szCs w:val="24"/>
          <w:vertAlign w:val="superscript"/>
          <w:lang w:val="en-US"/>
        </w:rPr>
        <w:t>18]</w:t>
      </w:r>
      <w:r w:rsidRPr="00244EDB">
        <w:rPr>
          <w:rFonts w:ascii="Book Antiqua" w:hAnsi="Book Antiqua"/>
          <w:sz w:val="24"/>
          <w:szCs w:val="24"/>
          <w:lang w:val="en-US"/>
        </w:rPr>
        <w:t xml:space="preserve">. Moreover, the expression of the remaining genes, </w:t>
      </w:r>
      <w:proofErr w:type="spellStart"/>
      <w:r w:rsidRPr="00244EDB">
        <w:rPr>
          <w:rFonts w:ascii="Book Antiqua" w:hAnsi="Book Antiqua"/>
          <w:sz w:val="24"/>
          <w:szCs w:val="24"/>
          <w:lang w:val="en-US"/>
        </w:rPr>
        <w:t>NeuN</w:t>
      </w:r>
      <w:proofErr w:type="spellEnd"/>
      <w:r w:rsidRPr="00244EDB">
        <w:rPr>
          <w:rFonts w:ascii="Book Antiqua" w:hAnsi="Book Antiqua"/>
          <w:sz w:val="24"/>
          <w:szCs w:val="24"/>
          <w:lang w:val="en-US"/>
        </w:rPr>
        <w:t xml:space="preserve">, β-actin, GAPDH and </w:t>
      </w:r>
      <w:proofErr w:type="spellStart"/>
      <w:r w:rsidRPr="00244EDB">
        <w:rPr>
          <w:rFonts w:ascii="Book Antiqua" w:hAnsi="Book Antiqua"/>
          <w:sz w:val="24"/>
          <w:szCs w:val="24"/>
          <w:lang w:val="en-US"/>
        </w:rPr>
        <w:t>Nestin</w:t>
      </w:r>
      <w:proofErr w:type="spellEnd"/>
      <w:r w:rsidRPr="00244EDB">
        <w:rPr>
          <w:rFonts w:ascii="Book Antiqua" w:hAnsi="Book Antiqua"/>
          <w:sz w:val="24"/>
          <w:szCs w:val="24"/>
          <w:lang w:val="en-US"/>
        </w:rPr>
        <w:t xml:space="preserve"> was also observed in undifferentiated MSCs. The expression of the housekeeping genes, β-actin and GAPDH, is expected to occur. As per the </w:t>
      </w:r>
      <w:proofErr w:type="spellStart"/>
      <w:r w:rsidRPr="00244EDB">
        <w:rPr>
          <w:rFonts w:ascii="Book Antiqua" w:hAnsi="Book Antiqua"/>
          <w:sz w:val="24"/>
          <w:szCs w:val="24"/>
          <w:lang w:val="en-US"/>
        </w:rPr>
        <w:t>NeuN</w:t>
      </w:r>
      <w:proofErr w:type="spellEnd"/>
      <w:r w:rsidRPr="00244EDB">
        <w:rPr>
          <w:rFonts w:ascii="Book Antiqua" w:hAnsi="Book Antiqua"/>
          <w:sz w:val="24"/>
          <w:szCs w:val="24"/>
          <w:lang w:val="en-US"/>
        </w:rPr>
        <w:t xml:space="preserve"> and </w:t>
      </w:r>
      <w:proofErr w:type="spellStart"/>
      <w:r w:rsidRPr="00244EDB">
        <w:rPr>
          <w:rFonts w:ascii="Book Antiqua" w:hAnsi="Book Antiqua"/>
          <w:sz w:val="24"/>
          <w:szCs w:val="24"/>
          <w:lang w:val="en-US"/>
        </w:rPr>
        <w:t>Nestin</w:t>
      </w:r>
      <w:proofErr w:type="spellEnd"/>
      <w:r w:rsidRPr="00244EDB">
        <w:rPr>
          <w:rFonts w:ascii="Book Antiqua" w:hAnsi="Book Antiqua"/>
          <w:sz w:val="24"/>
          <w:szCs w:val="24"/>
          <w:lang w:val="en-US"/>
        </w:rPr>
        <w:t xml:space="preserve"> gene, the observation of its expression in undifferentiated </w:t>
      </w:r>
      <w:r w:rsidR="00EC3989" w:rsidRPr="00244EDB">
        <w:rPr>
          <w:rFonts w:ascii="Book Antiqua" w:hAnsi="Book Antiqua"/>
          <w:sz w:val="24"/>
          <w:szCs w:val="24"/>
          <w:lang w:val="en-US"/>
        </w:rPr>
        <w:t xml:space="preserve">MSCs is not new; </w:t>
      </w:r>
      <w:proofErr w:type="spellStart"/>
      <w:r w:rsidR="00EC3989" w:rsidRPr="00244EDB">
        <w:rPr>
          <w:rFonts w:ascii="Book Antiqua" w:hAnsi="Book Antiqua"/>
          <w:sz w:val="24"/>
          <w:szCs w:val="24"/>
          <w:lang w:val="en-US"/>
        </w:rPr>
        <w:t>Bertani</w:t>
      </w:r>
      <w:proofErr w:type="spellEnd"/>
      <w:r w:rsidR="00EC3989" w:rsidRPr="00244EDB">
        <w:rPr>
          <w:rFonts w:ascii="Book Antiqua" w:hAnsi="Book Antiqua"/>
          <w:sz w:val="24"/>
          <w:szCs w:val="24"/>
          <w:lang w:val="en-US"/>
        </w:rPr>
        <w:t xml:space="preserve"> </w:t>
      </w:r>
      <w:r w:rsidR="00EC3989" w:rsidRPr="00244EDB">
        <w:rPr>
          <w:rFonts w:ascii="Book Antiqua" w:hAnsi="Book Antiqua"/>
          <w:i/>
          <w:sz w:val="24"/>
          <w:szCs w:val="24"/>
          <w:lang w:val="en-US"/>
        </w:rPr>
        <w:t xml:space="preserve">et </w:t>
      </w:r>
      <w:proofErr w:type="gramStart"/>
      <w:r w:rsidR="00EC3989" w:rsidRPr="00244EDB">
        <w:rPr>
          <w:rFonts w:ascii="Book Antiqua" w:hAnsi="Book Antiqua"/>
          <w:i/>
          <w:sz w:val="24"/>
          <w:szCs w:val="24"/>
          <w:lang w:val="en-US"/>
        </w:rPr>
        <w:t>al</w:t>
      </w:r>
      <w:r w:rsidRPr="00244EDB">
        <w:rPr>
          <w:rFonts w:ascii="Book Antiqua" w:hAnsi="Book Antiqua"/>
          <w:noProof/>
          <w:sz w:val="24"/>
          <w:szCs w:val="24"/>
          <w:vertAlign w:val="superscript"/>
          <w:lang w:val="en-US"/>
        </w:rPr>
        <w:t>[</w:t>
      </w:r>
      <w:proofErr w:type="gramEnd"/>
      <w:r w:rsidRPr="00244EDB">
        <w:rPr>
          <w:rFonts w:ascii="Book Antiqua" w:hAnsi="Book Antiqua"/>
          <w:noProof/>
          <w:sz w:val="24"/>
          <w:szCs w:val="24"/>
          <w:vertAlign w:val="superscript"/>
          <w:lang w:val="en-US"/>
        </w:rPr>
        <w:t>50]</w:t>
      </w:r>
      <w:r w:rsidRPr="00244EDB">
        <w:rPr>
          <w:rFonts w:ascii="Book Antiqua" w:hAnsi="Book Antiqua"/>
          <w:sz w:val="24"/>
          <w:szCs w:val="24"/>
          <w:lang w:val="en-US"/>
        </w:rPr>
        <w:t xml:space="preserve"> showed that naïve MSCs express at a constitutive level </w:t>
      </w:r>
      <w:proofErr w:type="spellStart"/>
      <w:r w:rsidRPr="00244EDB">
        <w:rPr>
          <w:rFonts w:ascii="Book Antiqua" w:hAnsi="Book Antiqua"/>
          <w:sz w:val="24"/>
          <w:szCs w:val="24"/>
          <w:lang w:val="en-US"/>
        </w:rPr>
        <w:t>NeuN</w:t>
      </w:r>
      <w:proofErr w:type="spellEnd"/>
      <w:r w:rsidRPr="00244EDB">
        <w:rPr>
          <w:rFonts w:ascii="Book Antiqua" w:hAnsi="Book Antiqua"/>
          <w:sz w:val="24"/>
          <w:szCs w:val="24"/>
          <w:lang w:val="en-US"/>
        </w:rPr>
        <w:t xml:space="preserve"> gene, which increases when these cells are chemically induced to differentiate to pre-neuronal cells. Furthermore,</w:t>
      </w:r>
      <w:r w:rsidR="00C54E20" w:rsidRPr="00244EDB">
        <w:rPr>
          <w:rFonts w:ascii="Book Antiqua" w:hAnsi="Book Antiqua"/>
          <w:sz w:val="24"/>
          <w:szCs w:val="24"/>
          <w:lang w:val="en-US"/>
        </w:rPr>
        <w:t xml:space="preserve"> </w:t>
      </w:r>
      <w:r w:rsidRPr="00244EDB">
        <w:rPr>
          <w:rFonts w:ascii="Book Antiqua" w:hAnsi="Book Antiqua"/>
          <w:sz w:val="24"/>
          <w:szCs w:val="24"/>
          <w:lang w:val="en-US"/>
        </w:rPr>
        <w:t xml:space="preserve">compared gene expression profiles before and after MSCs induction for a number of germ layers, and observed that even before neuronal induction, MSCs population and clonal lines expressed a mixture of mesodermal, germinal, endodermal and ectodermal genes, including several whose expression was thought to </w:t>
      </w:r>
      <w:r w:rsidR="00EC3989" w:rsidRPr="00244EDB">
        <w:rPr>
          <w:rFonts w:ascii="Book Antiqua" w:hAnsi="Book Antiqua"/>
          <w:sz w:val="24"/>
          <w:szCs w:val="24"/>
          <w:lang w:val="en-US"/>
        </w:rPr>
        <w:t xml:space="preserve">be restricted to neuronal </w:t>
      </w:r>
      <w:proofErr w:type="gramStart"/>
      <w:r w:rsidR="00EC3989" w:rsidRPr="00244EDB">
        <w:rPr>
          <w:rFonts w:ascii="Book Antiqua" w:hAnsi="Book Antiqua"/>
          <w:sz w:val="24"/>
          <w:szCs w:val="24"/>
          <w:lang w:val="en-US"/>
        </w:rPr>
        <w:t>cells</w:t>
      </w:r>
      <w:r w:rsidRPr="00244EDB">
        <w:rPr>
          <w:rFonts w:ascii="Book Antiqua" w:hAnsi="Book Antiqua"/>
          <w:noProof/>
          <w:sz w:val="24"/>
          <w:szCs w:val="24"/>
          <w:vertAlign w:val="superscript"/>
          <w:lang w:val="en-US"/>
        </w:rPr>
        <w:t>[</w:t>
      </w:r>
      <w:proofErr w:type="gramEnd"/>
      <w:r w:rsidRPr="00244EDB">
        <w:rPr>
          <w:rFonts w:ascii="Book Antiqua" w:hAnsi="Book Antiqua"/>
          <w:noProof/>
          <w:sz w:val="24"/>
          <w:szCs w:val="24"/>
          <w:vertAlign w:val="superscript"/>
          <w:lang w:val="en-US"/>
        </w:rPr>
        <w:t>51]</w:t>
      </w:r>
      <w:r w:rsidRPr="00244EDB">
        <w:rPr>
          <w:rFonts w:ascii="Book Antiqua" w:hAnsi="Book Antiqua"/>
          <w:sz w:val="24"/>
          <w:szCs w:val="24"/>
          <w:lang w:val="en-US"/>
        </w:rPr>
        <w:t>. Molecula</w:t>
      </w:r>
      <w:r w:rsidR="00EC3989" w:rsidRPr="00244EDB">
        <w:rPr>
          <w:rFonts w:ascii="Book Antiqua" w:hAnsi="Book Antiqua"/>
          <w:sz w:val="24"/>
          <w:szCs w:val="24"/>
          <w:lang w:val="en-US"/>
        </w:rPr>
        <w:t xml:space="preserve">r analysis previously </w:t>
      </w:r>
      <w:proofErr w:type="gramStart"/>
      <w:r w:rsidR="00EC3989" w:rsidRPr="00244EDB">
        <w:rPr>
          <w:rFonts w:ascii="Book Antiqua" w:hAnsi="Book Antiqua"/>
          <w:sz w:val="24"/>
          <w:szCs w:val="24"/>
          <w:lang w:val="en-US"/>
        </w:rPr>
        <w:t>performed</w:t>
      </w:r>
      <w:r w:rsidRPr="00244EDB">
        <w:rPr>
          <w:rFonts w:ascii="Book Antiqua" w:hAnsi="Book Antiqua"/>
          <w:noProof/>
          <w:sz w:val="24"/>
          <w:szCs w:val="24"/>
          <w:vertAlign w:val="superscript"/>
          <w:lang w:val="en-US"/>
        </w:rPr>
        <w:t>[</w:t>
      </w:r>
      <w:proofErr w:type="gramEnd"/>
      <w:r w:rsidRPr="00244EDB">
        <w:rPr>
          <w:rFonts w:ascii="Book Antiqua" w:hAnsi="Book Antiqua"/>
          <w:noProof/>
          <w:sz w:val="24"/>
          <w:szCs w:val="24"/>
          <w:vertAlign w:val="superscript"/>
          <w:lang w:val="en-US"/>
        </w:rPr>
        <w:t>18]</w:t>
      </w:r>
      <w:r w:rsidRPr="00244EDB">
        <w:rPr>
          <w:rFonts w:ascii="Book Antiqua" w:hAnsi="Book Antiqua"/>
          <w:sz w:val="24"/>
          <w:szCs w:val="24"/>
          <w:lang w:val="en-US"/>
        </w:rPr>
        <w:t xml:space="preserve"> on these same genetic markers over the differentiated MSCs showed an increase in the expression of GFAP, NF-H and GAP-43 genes. These genes were not expressed, or expressed at very low levels, in the undifferentiated MSCs </w:t>
      </w:r>
      <w:proofErr w:type="spellStart"/>
      <w:r w:rsidRPr="00244EDB">
        <w:rPr>
          <w:rFonts w:ascii="Book Antiqua" w:hAnsi="Book Antiqua"/>
          <w:sz w:val="24"/>
          <w:szCs w:val="24"/>
          <w:lang w:val="en-US"/>
        </w:rPr>
        <w:t>transcriptome</w:t>
      </w:r>
      <w:proofErr w:type="spellEnd"/>
      <w:r w:rsidRPr="00244EDB">
        <w:rPr>
          <w:rFonts w:ascii="Book Antiqua" w:hAnsi="Book Antiqua"/>
          <w:sz w:val="24"/>
          <w:szCs w:val="24"/>
          <w:lang w:val="en-US"/>
        </w:rPr>
        <w:t xml:space="preserve">. Overall, these results support the fact that the MSCs used </w:t>
      </w:r>
      <w:r w:rsidRPr="00244EDB">
        <w:rPr>
          <w:rFonts w:ascii="Book Antiqua" w:hAnsi="Book Antiqua"/>
          <w:i/>
          <w:sz w:val="24"/>
          <w:szCs w:val="24"/>
          <w:lang w:val="en-US"/>
        </w:rPr>
        <w:t>in vivo</w:t>
      </w:r>
      <w:r w:rsidRPr="00244EDB">
        <w:rPr>
          <w:rFonts w:ascii="Book Antiqua" w:hAnsi="Book Antiqua"/>
          <w:sz w:val="24"/>
          <w:szCs w:val="24"/>
          <w:lang w:val="en-US"/>
        </w:rPr>
        <w:t xml:space="preserve"> were not differentiated but presented a </w:t>
      </w:r>
      <w:proofErr w:type="spellStart"/>
      <w:r w:rsidRPr="00244EDB">
        <w:rPr>
          <w:rFonts w:ascii="Book Antiqua" w:hAnsi="Book Antiqua"/>
          <w:sz w:val="24"/>
          <w:szCs w:val="24"/>
          <w:lang w:val="en-US"/>
        </w:rPr>
        <w:t>neuro</w:t>
      </w:r>
      <w:proofErr w:type="spellEnd"/>
      <w:r w:rsidRPr="00244EDB">
        <w:rPr>
          <w:rFonts w:ascii="Book Antiqua" w:hAnsi="Book Antiqua"/>
          <w:sz w:val="24"/>
          <w:szCs w:val="24"/>
          <w:lang w:val="en-US"/>
        </w:rPr>
        <w:t xml:space="preserve">-glial potential for differentiation confirming previous results where the same MSCs undifferentiated and </w:t>
      </w:r>
      <w:r w:rsidRPr="00244EDB">
        <w:rPr>
          <w:rFonts w:ascii="Book Antiqua" w:hAnsi="Book Antiqua"/>
          <w:i/>
          <w:sz w:val="24"/>
          <w:szCs w:val="24"/>
          <w:lang w:val="en-US"/>
        </w:rPr>
        <w:t xml:space="preserve">in vitro </w:t>
      </w:r>
      <w:r w:rsidRPr="00244EDB">
        <w:rPr>
          <w:rFonts w:ascii="Book Antiqua" w:hAnsi="Book Antiqua"/>
          <w:sz w:val="24"/>
          <w:szCs w:val="24"/>
          <w:lang w:val="en-US"/>
        </w:rPr>
        <w:t xml:space="preserve">differentiated into </w:t>
      </w:r>
      <w:proofErr w:type="spellStart"/>
      <w:r w:rsidRPr="00244EDB">
        <w:rPr>
          <w:rFonts w:ascii="Book Antiqua" w:hAnsi="Book Antiqua"/>
          <w:sz w:val="24"/>
          <w:szCs w:val="24"/>
          <w:lang w:val="en-US"/>
        </w:rPr>
        <w:t>neuro</w:t>
      </w:r>
      <w:proofErr w:type="spellEnd"/>
      <w:r w:rsidRPr="00244EDB">
        <w:rPr>
          <w:rFonts w:ascii="Book Antiqua" w:hAnsi="Book Antiqua"/>
          <w:sz w:val="24"/>
          <w:szCs w:val="24"/>
          <w:lang w:val="en-US"/>
        </w:rPr>
        <w:t xml:space="preserve">-glial cells were tested in </w:t>
      </w:r>
      <w:proofErr w:type="spellStart"/>
      <w:r w:rsidRPr="00244EDB">
        <w:rPr>
          <w:rFonts w:ascii="Book Antiqua" w:hAnsi="Book Antiqua"/>
          <w:sz w:val="24"/>
          <w:szCs w:val="24"/>
          <w:lang w:val="en-US"/>
        </w:rPr>
        <w:t>axonotmesis</w:t>
      </w:r>
      <w:proofErr w:type="spellEnd"/>
      <w:r w:rsidRPr="00244EDB">
        <w:rPr>
          <w:rFonts w:ascii="Book Antiqua" w:hAnsi="Book Antiqua"/>
          <w:sz w:val="24"/>
          <w:szCs w:val="24"/>
          <w:lang w:val="en-US"/>
        </w:rPr>
        <w:t xml:space="preserve"> and </w:t>
      </w:r>
      <w:proofErr w:type="spellStart"/>
      <w:r w:rsidRPr="00244EDB">
        <w:rPr>
          <w:rFonts w:ascii="Book Antiqua" w:hAnsi="Book Antiqua"/>
          <w:sz w:val="24"/>
          <w:szCs w:val="24"/>
          <w:lang w:val="en-US"/>
        </w:rPr>
        <w:t>neurotmesis</w:t>
      </w:r>
      <w:proofErr w:type="spellEnd"/>
      <w:r w:rsidRPr="00244EDB">
        <w:rPr>
          <w:rFonts w:ascii="Book Antiqua" w:hAnsi="Book Antiqua"/>
          <w:sz w:val="24"/>
          <w:szCs w:val="24"/>
          <w:lang w:val="en-US"/>
        </w:rPr>
        <w:t xml:space="preserve"> injuries associated to other biomaterials namely poly(DL-</w:t>
      </w:r>
      <w:proofErr w:type="spellStart"/>
      <w:r w:rsidRPr="00244EDB">
        <w:rPr>
          <w:rFonts w:ascii="Book Antiqua" w:hAnsi="Book Antiqua"/>
          <w:sz w:val="24"/>
          <w:szCs w:val="24"/>
          <w:lang w:val="en-US"/>
        </w:rPr>
        <w:t>lactide</w:t>
      </w:r>
      <w:proofErr w:type="spellEnd"/>
      <w:r w:rsidRPr="00244EDB">
        <w:rPr>
          <w:rFonts w:ascii="Book Antiqua" w:hAnsi="Book Antiqua"/>
          <w:sz w:val="24"/>
          <w:szCs w:val="24"/>
          <w:lang w:val="en-US"/>
        </w:rPr>
        <w:t>-ε-</w:t>
      </w:r>
      <w:proofErr w:type="spellStart"/>
      <w:r w:rsidRPr="00244EDB">
        <w:rPr>
          <w:rFonts w:ascii="Book Antiqua" w:hAnsi="Book Antiqua"/>
          <w:sz w:val="24"/>
          <w:szCs w:val="24"/>
          <w:lang w:val="en-US"/>
        </w:rPr>
        <w:t>caprolactone</w:t>
      </w:r>
      <w:proofErr w:type="spellEnd"/>
      <w:r w:rsidR="00EC3989" w:rsidRPr="00244EDB">
        <w:rPr>
          <w:rFonts w:ascii="Book Antiqua" w:hAnsi="Book Antiqua"/>
          <w:sz w:val="24"/>
          <w:szCs w:val="24"/>
          <w:lang w:val="en-US"/>
        </w:rPr>
        <w:t>), hybrid chitosan and collagen</w:t>
      </w:r>
      <w:r w:rsidR="00EC3989" w:rsidRPr="00244EDB">
        <w:rPr>
          <w:rFonts w:ascii="Book Antiqua" w:hAnsi="Book Antiqua"/>
          <w:noProof/>
          <w:sz w:val="24"/>
          <w:szCs w:val="24"/>
          <w:vertAlign w:val="superscript"/>
          <w:lang w:val="en-US"/>
        </w:rPr>
        <w:t>[3,25,</w:t>
      </w:r>
      <w:r w:rsidRPr="00244EDB">
        <w:rPr>
          <w:rFonts w:ascii="Book Antiqua" w:hAnsi="Book Antiqua"/>
          <w:noProof/>
          <w:sz w:val="24"/>
          <w:szCs w:val="24"/>
          <w:vertAlign w:val="superscript"/>
          <w:lang w:val="en-US"/>
        </w:rPr>
        <w:t>31]</w:t>
      </w:r>
      <w:r w:rsidRPr="00244EDB">
        <w:rPr>
          <w:rFonts w:ascii="Book Antiqua" w:hAnsi="Book Antiqua"/>
          <w:sz w:val="24"/>
          <w:szCs w:val="24"/>
          <w:lang w:val="en-US"/>
        </w:rPr>
        <w:t xml:space="preserve">. </w:t>
      </w:r>
    </w:p>
    <w:p w:rsidR="00F4644A" w:rsidRPr="00244EDB" w:rsidRDefault="00FA6DCE" w:rsidP="00244EDB">
      <w:pPr>
        <w:autoSpaceDE w:val="0"/>
        <w:autoSpaceDN w:val="0"/>
        <w:adjustRightInd w:val="0"/>
        <w:spacing w:after="0" w:line="360" w:lineRule="auto"/>
        <w:ind w:firstLineChars="100" w:firstLine="240"/>
        <w:jc w:val="both"/>
        <w:rPr>
          <w:rFonts w:ascii="Book Antiqua" w:hAnsi="Book Antiqua"/>
          <w:sz w:val="24"/>
          <w:szCs w:val="24"/>
          <w:lang w:val="en-US" w:eastAsia="pt-PT"/>
        </w:rPr>
      </w:pPr>
      <w:r w:rsidRPr="00244EDB">
        <w:rPr>
          <w:rFonts w:ascii="Book Antiqua" w:hAnsi="Book Antiqua"/>
          <w:sz w:val="24"/>
          <w:szCs w:val="24"/>
          <w:lang w:val="en-US" w:eastAsia="pt-PT"/>
        </w:rPr>
        <w:t>T</w:t>
      </w:r>
      <w:r w:rsidR="00F4644A" w:rsidRPr="00244EDB">
        <w:rPr>
          <w:rFonts w:ascii="Book Antiqua" w:hAnsi="Book Antiqua"/>
          <w:sz w:val="24"/>
          <w:szCs w:val="24"/>
          <w:lang w:val="en-US" w:eastAsia="pt-PT"/>
        </w:rPr>
        <w:t>he rat sciatic nerve model</w:t>
      </w:r>
      <w:r w:rsidRPr="00244EDB">
        <w:rPr>
          <w:rFonts w:ascii="Book Antiqua" w:hAnsi="Book Antiqua"/>
          <w:sz w:val="24"/>
          <w:szCs w:val="24"/>
          <w:lang w:val="en-US" w:eastAsia="pt-PT"/>
        </w:rPr>
        <w:t xml:space="preserve"> has been widely used in experiments on peripheral nerve regeneration and it has been demonstrated that it is reliable and reproducible model, but research on peripheral nerve injury needs to </w:t>
      </w:r>
      <w:r w:rsidR="00011261" w:rsidRPr="00244EDB">
        <w:rPr>
          <w:rFonts w:ascii="Book Antiqua" w:hAnsi="Book Antiqua"/>
          <w:sz w:val="24"/>
          <w:szCs w:val="24"/>
          <w:lang w:val="en-US" w:eastAsia="pt-PT"/>
        </w:rPr>
        <w:t>include</w:t>
      </w:r>
      <w:r w:rsidRPr="00244EDB">
        <w:rPr>
          <w:rFonts w:ascii="Book Antiqua" w:hAnsi="Book Antiqua"/>
          <w:sz w:val="24"/>
          <w:szCs w:val="24"/>
          <w:lang w:val="en-US" w:eastAsia="pt-PT"/>
        </w:rPr>
        <w:t xml:space="preserve"> both functional and morphological </w:t>
      </w:r>
      <w:proofErr w:type="gramStart"/>
      <w:r w:rsidR="00011261" w:rsidRPr="00244EDB">
        <w:rPr>
          <w:rFonts w:ascii="Book Antiqua" w:hAnsi="Book Antiqua"/>
          <w:sz w:val="24"/>
          <w:szCs w:val="24"/>
          <w:lang w:val="en-US" w:eastAsia="pt-PT"/>
        </w:rPr>
        <w:t>analysis</w:t>
      </w:r>
      <w:r w:rsidR="00F4644A" w:rsidRPr="00244EDB">
        <w:rPr>
          <w:rFonts w:ascii="Book Antiqua" w:hAnsi="Book Antiqua"/>
          <w:noProof/>
          <w:sz w:val="24"/>
          <w:szCs w:val="24"/>
          <w:vertAlign w:val="superscript"/>
          <w:lang w:val="en-US" w:eastAsia="pt-PT"/>
        </w:rPr>
        <w:t>[</w:t>
      </w:r>
      <w:proofErr w:type="gramEnd"/>
      <w:r w:rsidR="00F4644A" w:rsidRPr="00244EDB">
        <w:rPr>
          <w:rFonts w:ascii="Book Antiqua" w:hAnsi="Book Antiqua"/>
          <w:noProof/>
          <w:sz w:val="24"/>
          <w:szCs w:val="24"/>
          <w:vertAlign w:val="superscript"/>
          <w:lang w:val="en-US" w:eastAsia="pt-PT"/>
        </w:rPr>
        <w:t>52]</w:t>
      </w:r>
      <w:r w:rsidR="00F4644A" w:rsidRPr="00244EDB">
        <w:rPr>
          <w:rFonts w:ascii="Book Antiqua" w:hAnsi="Book Antiqua"/>
          <w:sz w:val="24"/>
          <w:szCs w:val="24"/>
          <w:lang w:val="en-US" w:eastAsia="pt-PT"/>
        </w:rPr>
        <w:t xml:space="preserve">. </w:t>
      </w:r>
      <w:r w:rsidR="00D530A6" w:rsidRPr="00244EDB">
        <w:rPr>
          <w:rFonts w:ascii="Book Antiqua" w:hAnsi="Book Antiqua"/>
          <w:sz w:val="24"/>
          <w:szCs w:val="24"/>
          <w:lang w:val="en-US" w:eastAsia="pt-PT"/>
        </w:rPr>
        <w:t>Since i</w:t>
      </w:r>
      <w:r w:rsidR="00F4644A" w:rsidRPr="00244EDB">
        <w:rPr>
          <w:rFonts w:ascii="Book Antiqua" w:hAnsi="Book Antiqua"/>
          <w:sz w:val="24"/>
          <w:szCs w:val="24"/>
          <w:lang w:val="en-US" w:eastAsia="pt-PT"/>
        </w:rPr>
        <w:t xml:space="preserve">t is not generally agreed which type of evaluation tool is the most useful </w:t>
      </w:r>
      <w:r w:rsidR="00D530A6" w:rsidRPr="00244EDB">
        <w:rPr>
          <w:rFonts w:ascii="Book Antiqua" w:hAnsi="Book Antiqua"/>
          <w:sz w:val="24"/>
          <w:szCs w:val="24"/>
          <w:lang w:val="en-US" w:eastAsia="pt-PT"/>
        </w:rPr>
        <w:t>for evaluation</w:t>
      </w:r>
      <w:r w:rsidR="00F4644A" w:rsidRPr="00244EDB">
        <w:rPr>
          <w:rFonts w:ascii="Book Antiqua" w:hAnsi="Book Antiqua"/>
          <w:sz w:val="24"/>
          <w:szCs w:val="24"/>
          <w:lang w:val="en-US" w:eastAsia="pt-PT"/>
        </w:rPr>
        <w:t xml:space="preserve"> of functional recovery; </w:t>
      </w:r>
      <w:r w:rsidR="00D530A6" w:rsidRPr="00244EDB">
        <w:rPr>
          <w:rFonts w:ascii="Book Antiqua" w:hAnsi="Book Antiqua"/>
          <w:sz w:val="24"/>
          <w:szCs w:val="24"/>
          <w:lang w:val="en-US" w:eastAsia="pt-PT"/>
        </w:rPr>
        <w:t>our research group like others has been using</w:t>
      </w:r>
      <w:r w:rsidR="00F4644A" w:rsidRPr="00244EDB">
        <w:rPr>
          <w:rFonts w:ascii="Book Antiqua" w:hAnsi="Book Antiqua"/>
          <w:sz w:val="24"/>
          <w:szCs w:val="24"/>
          <w:lang w:val="en-US" w:eastAsia="pt-PT"/>
        </w:rPr>
        <w:t xml:space="preserve"> different methods for an overall assessment of nerve function</w:t>
      </w:r>
      <w:r w:rsidR="00D530A6" w:rsidRPr="00244EDB">
        <w:rPr>
          <w:rFonts w:ascii="Book Antiqua" w:hAnsi="Book Antiqua"/>
          <w:sz w:val="24"/>
          <w:szCs w:val="24"/>
          <w:lang w:val="en-US" w:eastAsia="pt-PT"/>
        </w:rPr>
        <w:t>, which</w:t>
      </w:r>
      <w:r w:rsidR="00F4644A" w:rsidRPr="00244EDB">
        <w:rPr>
          <w:rFonts w:ascii="Book Antiqua" w:hAnsi="Book Antiqua"/>
          <w:sz w:val="24"/>
          <w:szCs w:val="24"/>
          <w:lang w:val="en-US" w:eastAsia="pt-PT"/>
        </w:rPr>
        <w:t xml:space="preserve"> has been </w:t>
      </w:r>
      <w:r w:rsidR="00D530A6" w:rsidRPr="00244EDB">
        <w:rPr>
          <w:rFonts w:ascii="Book Antiqua" w:hAnsi="Book Antiqua"/>
          <w:sz w:val="24"/>
          <w:szCs w:val="24"/>
          <w:lang w:val="en-US" w:eastAsia="pt-PT"/>
        </w:rPr>
        <w:t xml:space="preserve">widely </w:t>
      </w:r>
      <w:proofErr w:type="gramStart"/>
      <w:r w:rsidR="00EC3989" w:rsidRPr="00244EDB">
        <w:rPr>
          <w:rFonts w:ascii="Book Antiqua" w:hAnsi="Book Antiqua"/>
          <w:sz w:val="24"/>
          <w:szCs w:val="24"/>
          <w:lang w:val="en-US" w:eastAsia="pt-PT"/>
        </w:rPr>
        <w:t>recommended</w:t>
      </w:r>
      <w:r w:rsidR="00F4644A" w:rsidRPr="00244EDB">
        <w:rPr>
          <w:rFonts w:ascii="Book Antiqua" w:hAnsi="Book Antiqua"/>
          <w:noProof/>
          <w:sz w:val="24"/>
          <w:szCs w:val="24"/>
          <w:vertAlign w:val="superscript"/>
          <w:lang w:val="en-GB" w:eastAsia="pt-PT"/>
        </w:rPr>
        <w:t>[</w:t>
      </w:r>
      <w:proofErr w:type="gramEnd"/>
      <w:r w:rsidR="00F4644A" w:rsidRPr="00244EDB">
        <w:rPr>
          <w:rFonts w:ascii="Book Antiqua" w:hAnsi="Book Antiqua"/>
          <w:noProof/>
          <w:sz w:val="24"/>
          <w:szCs w:val="24"/>
          <w:vertAlign w:val="superscript"/>
          <w:lang w:val="en-GB" w:eastAsia="pt-PT"/>
        </w:rPr>
        <w:t>53]</w:t>
      </w:r>
      <w:r w:rsidR="00F4644A" w:rsidRPr="00244EDB">
        <w:rPr>
          <w:rFonts w:ascii="Book Antiqua" w:hAnsi="Book Antiqua"/>
          <w:sz w:val="24"/>
          <w:szCs w:val="24"/>
          <w:lang w:val="en-US" w:eastAsia="pt-PT"/>
        </w:rPr>
        <w:t xml:space="preserve">. </w:t>
      </w:r>
      <w:r w:rsidR="009D17EC" w:rsidRPr="00244EDB">
        <w:rPr>
          <w:rFonts w:ascii="Book Antiqua" w:hAnsi="Book Antiqua"/>
          <w:sz w:val="24"/>
          <w:szCs w:val="24"/>
          <w:lang w:val="en-US" w:eastAsia="pt-PT"/>
        </w:rPr>
        <w:t>The</w:t>
      </w:r>
      <w:r w:rsidR="00F4644A" w:rsidRPr="00244EDB">
        <w:rPr>
          <w:rFonts w:ascii="Book Antiqua" w:hAnsi="Book Antiqua"/>
          <w:sz w:val="24"/>
          <w:szCs w:val="24"/>
          <w:lang w:val="en-US" w:eastAsia="pt-PT"/>
        </w:rPr>
        <w:t xml:space="preserve"> sciatic nerve regeneration after </w:t>
      </w:r>
      <w:proofErr w:type="spellStart"/>
      <w:r w:rsidR="00F4644A" w:rsidRPr="00244EDB">
        <w:rPr>
          <w:rFonts w:ascii="Book Antiqua" w:hAnsi="Book Antiqua"/>
          <w:sz w:val="24"/>
          <w:szCs w:val="24"/>
          <w:lang w:val="en-US" w:eastAsia="pt-PT"/>
        </w:rPr>
        <w:t>neurotmesis</w:t>
      </w:r>
      <w:proofErr w:type="spellEnd"/>
      <w:r w:rsidR="00F4644A" w:rsidRPr="00244EDB">
        <w:rPr>
          <w:rFonts w:ascii="Book Antiqua" w:hAnsi="Book Antiqua"/>
          <w:sz w:val="24"/>
          <w:szCs w:val="24"/>
          <w:lang w:val="en-US" w:eastAsia="pt-PT"/>
        </w:rPr>
        <w:t xml:space="preserve"> </w:t>
      </w:r>
      <w:r w:rsidR="009D17EC" w:rsidRPr="00244EDB">
        <w:rPr>
          <w:rFonts w:ascii="Book Antiqua" w:hAnsi="Book Antiqua"/>
          <w:sz w:val="24"/>
          <w:szCs w:val="24"/>
          <w:lang w:val="en-US" w:eastAsia="pt-PT"/>
        </w:rPr>
        <w:t>studies described by the autho</w:t>
      </w:r>
      <w:r w:rsidR="00EC3989" w:rsidRPr="00244EDB">
        <w:rPr>
          <w:rFonts w:ascii="Book Antiqua" w:hAnsi="Book Antiqua"/>
          <w:sz w:val="24"/>
          <w:szCs w:val="24"/>
          <w:lang w:val="en-US" w:eastAsia="pt-PT"/>
        </w:rPr>
        <w:t xml:space="preserve">rs were followed during 20 </w:t>
      </w:r>
      <w:proofErr w:type="spellStart"/>
      <w:r w:rsidR="00EC3989" w:rsidRPr="00244EDB">
        <w:rPr>
          <w:rFonts w:ascii="Book Antiqua" w:hAnsi="Book Antiqua"/>
          <w:sz w:val="24"/>
          <w:szCs w:val="24"/>
          <w:lang w:val="en-US" w:eastAsia="pt-PT"/>
        </w:rPr>
        <w:t>wk</w:t>
      </w:r>
      <w:proofErr w:type="spellEnd"/>
      <w:r w:rsidR="009D17EC" w:rsidRPr="00244EDB">
        <w:rPr>
          <w:rFonts w:ascii="Book Antiqua" w:hAnsi="Book Antiqua"/>
          <w:sz w:val="24"/>
          <w:szCs w:val="24"/>
          <w:lang w:val="en-US" w:eastAsia="pt-PT"/>
        </w:rPr>
        <w:t xml:space="preserve"> after the surgical procedure based</w:t>
      </w:r>
      <w:r w:rsidR="00F4644A" w:rsidRPr="00244EDB">
        <w:rPr>
          <w:rFonts w:ascii="Book Antiqua" w:hAnsi="Book Antiqua"/>
          <w:sz w:val="24"/>
          <w:szCs w:val="24"/>
          <w:lang w:val="en-US" w:eastAsia="pt-PT"/>
        </w:rPr>
        <w:t xml:space="preserve"> on the </w:t>
      </w:r>
      <w:r w:rsidR="00011261" w:rsidRPr="00244EDB">
        <w:rPr>
          <w:rFonts w:ascii="Book Antiqua" w:hAnsi="Book Antiqua"/>
          <w:sz w:val="24"/>
          <w:szCs w:val="24"/>
          <w:lang w:val="en-US" w:eastAsia="pt-PT"/>
        </w:rPr>
        <w:t xml:space="preserve">previous experimental </w:t>
      </w:r>
      <w:proofErr w:type="gramStart"/>
      <w:r w:rsidR="00011261" w:rsidRPr="00244EDB">
        <w:rPr>
          <w:rFonts w:ascii="Book Antiqua" w:hAnsi="Book Antiqua"/>
          <w:sz w:val="24"/>
          <w:szCs w:val="24"/>
          <w:lang w:val="en-US" w:eastAsia="pt-PT"/>
        </w:rPr>
        <w:t>work</w:t>
      </w:r>
      <w:r w:rsidR="00EC3989" w:rsidRPr="00244EDB">
        <w:rPr>
          <w:rFonts w:ascii="Book Antiqua" w:hAnsi="Book Antiqua"/>
          <w:noProof/>
          <w:sz w:val="24"/>
          <w:szCs w:val="24"/>
          <w:vertAlign w:val="superscript"/>
          <w:lang w:val="en-US" w:eastAsia="pt-PT"/>
        </w:rPr>
        <w:t>[</w:t>
      </w:r>
      <w:proofErr w:type="gramEnd"/>
      <w:r w:rsidR="00EC3989" w:rsidRPr="00244EDB">
        <w:rPr>
          <w:rFonts w:ascii="Book Antiqua" w:hAnsi="Book Antiqua"/>
          <w:noProof/>
          <w:sz w:val="24"/>
          <w:szCs w:val="24"/>
          <w:vertAlign w:val="superscript"/>
          <w:lang w:val="en-US" w:eastAsia="pt-PT"/>
        </w:rPr>
        <w:t>17,29,54,</w:t>
      </w:r>
      <w:r w:rsidR="00F4644A" w:rsidRPr="00244EDB">
        <w:rPr>
          <w:rFonts w:ascii="Book Antiqua" w:hAnsi="Book Antiqua"/>
          <w:noProof/>
          <w:sz w:val="24"/>
          <w:szCs w:val="24"/>
          <w:vertAlign w:val="superscript"/>
          <w:lang w:val="en-US" w:eastAsia="pt-PT"/>
        </w:rPr>
        <w:t>55]</w:t>
      </w:r>
      <w:r w:rsidR="00F4644A" w:rsidRPr="00244EDB">
        <w:rPr>
          <w:rFonts w:ascii="Book Antiqua" w:hAnsi="Book Antiqua"/>
          <w:sz w:val="24"/>
          <w:szCs w:val="24"/>
          <w:lang w:val="en-GB" w:eastAsia="pt-PT"/>
        </w:rPr>
        <w:t xml:space="preserve">. </w:t>
      </w:r>
      <w:r w:rsidR="00B707EB" w:rsidRPr="00244EDB">
        <w:rPr>
          <w:rFonts w:ascii="Book Antiqua" w:hAnsi="Book Antiqua"/>
          <w:sz w:val="24"/>
          <w:szCs w:val="24"/>
          <w:lang w:val="en-US" w:eastAsia="pt-PT"/>
        </w:rPr>
        <w:t>The</w:t>
      </w:r>
      <w:r w:rsidR="00F4644A" w:rsidRPr="00244EDB">
        <w:rPr>
          <w:rFonts w:ascii="Book Antiqua" w:hAnsi="Book Antiqua"/>
          <w:sz w:val="24"/>
          <w:szCs w:val="24"/>
          <w:lang w:val="en-US" w:eastAsia="pt-PT"/>
        </w:rPr>
        <w:t xml:space="preserve"> morphological </w:t>
      </w:r>
      <w:r w:rsidR="00B707EB" w:rsidRPr="00244EDB">
        <w:rPr>
          <w:rFonts w:ascii="Book Antiqua" w:hAnsi="Book Antiqua"/>
          <w:sz w:val="24"/>
          <w:szCs w:val="24"/>
          <w:lang w:val="en-US" w:eastAsia="pt-PT"/>
        </w:rPr>
        <w:t>evaluation together with</w:t>
      </w:r>
      <w:r w:rsidR="00F4644A" w:rsidRPr="00244EDB">
        <w:rPr>
          <w:rFonts w:ascii="Book Antiqua" w:hAnsi="Book Antiqua"/>
          <w:sz w:val="24"/>
          <w:szCs w:val="24"/>
          <w:lang w:val="en-US" w:eastAsia="pt-PT"/>
        </w:rPr>
        <w:t xml:space="preserve"> functional data </w:t>
      </w:r>
      <w:r w:rsidR="00B707EB" w:rsidRPr="00244EDB">
        <w:rPr>
          <w:rFonts w:ascii="Book Antiqua" w:hAnsi="Book Antiqua"/>
          <w:sz w:val="24"/>
          <w:szCs w:val="24"/>
          <w:lang w:val="en-US" w:eastAsia="pt-PT"/>
        </w:rPr>
        <w:t>has</w:t>
      </w:r>
      <w:r w:rsidR="00F4644A" w:rsidRPr="00244EDB">
        <w:rPr>
          <w:rFonts w:ascii="Book Antiqua" w:hAnsi="Book Antiqua"/>
          <w:sz w:val="24"/>
          <w:szCs w:val="24"/>
          <w:lang w:val="en-US" w:eastAsia="pt-PT"/>
        </w:rPr>
        <w:t xml:space="preserve"> been used to assess neural regeneration aft</w:t>
      </w:r>
      <w:r w:rsidR="00497D17" w:rsidRPr="00244EDB">
        <w:rPr>
          <w:rFonts w:ascii="Book Antiqua" w:hAnsi="Book Antiqua"/>
          <w:sz w:val="24"/>
          <w:szCs w:val="24"/>
          <w:lang w:val="en-US" w:eastAsia="pt-PT"/>
        </w:rPr>
        <w:t xml:space="preserve">er induced </w:t>
      </w:r>
      <w:proofErr w:type="spellStart"/>
      <w:r w:rsidR="00497D17" w:rsidRPr="00244EDB">
        <w:rPr>
          <w:rFonts w:ascii="Book Antiqua" w:hAnsi="Book Antiqua"/>
          <w:sz w:val="24"/>
          <w:szCs w:val="24"/>
          <w:lang w:val="en-US" w:eastAsia="pt-PT"/>
        </w:rPr>
        <w:t>neurotmesis</w:t>
      </w:r>
      <w:proofErr w:type="spellEnd"/>
      <w:r w:rsidR="00497D17" w:rsidRPr="00244EDB">
        <w:rPr>
          <w:rFonts w:ascii="Book Antiqua" w:hAnsi="Book Antiqua"/>
          <w:sz w:val="24"/>
          <w:szCs w:val="24"/>
          <w:lang w:val="en-US" w:eastAsia="pt-PT"/>
        </w:rPr>
        <w:t xml:space="preserve"> injuries, </w:t>
      </w:r>
      <w:r w:rsidR="00B707EB" w:rsidRPr="00244EDB">
        <w:rPr>
          <w:rFonts w:ascii="Book Antiqua" w:hAnsi="Book Antiqua"/>
          <w:sz w:val="24"/>
          <w:szCs w:val="24"/>
          <w:lang w:val="en-US" w:eastAsia="pt-PT"/>
        </w:rPr>
        <w:t>but</w:t>
      </w:r>
      <w:r w:rsidR="00F4644A" w:rsidRPr="00244EDB">
        <w:rPr>
          <w:rFonts w:ascii="Book Antiqua" w:hAnsi="Book Antiqua"/>
          <w:sz w:val="24"/>
          <w:szCs w:val="24"/>
          <w:lang w:val="en-US" w:eastAsia="pt-PT"/>
        </w:rPr>
        <w:t xml:space="preserve"> some subjective evaluation, depending on the operator/research analysis</w:t>
      </w:r>
      <w:r w:rsidR="00B707EB" w:rsidRPr="00244EDB">
        <w:rPr>
          <w:rFonts w:ascii="Book Antiqua" w:hAnsi="Book Antiqua"/>
          <w:sz w:val="24"/>
          <w:szCs w:val="24"/>
          <w:lang w:val="en-US" w:eastAsia="pt-PT"/>
        </w:rPr>
        <w:t xml:space="preserve"> is </w:t>
      </w:r>
      <w:proofErr w:type="gramStart"/>
      <w:r w:rsidR="00B707EB" w:rsidRPr="00244EDB">
        <w:rPr>
          <w:rFonts w:ascii="Book Antiqua" w:hAnsi="Book Antiqua"/>
          <w:sz w:val="24"/>
          <w:szCs w:val="24"/>
          <w:lang w:val="en-US" w:eastAsia="pt-PT"/>
        </w:rPr>
        <w:t>observed</w:t>
      </w:r>
      <w:r w:rsidR="00F4644A" w:rsidRPr="00244EDB">
        <w:rPr>
          <w:rFonts w:ascii="Book Antiqua" w:hAnsi="Book Antiqua"/>
          <w:noProof/>
          <w:sz w:val="24"/>
          <w:szCs w:val="24"/>
          <w:vertAlign w:val="superscript"/>
          <w:lang w:val="en-US" w:eastAsia="pt-PT"/>
        </w:rPr>
        <w:t>[</w:t>
      </w:r>
      <w:proofErr w:type="gramEnd"/>
      <w:r w:rsidR="00F4644A" w:rsidRPr="00244EDB">
        <w:rPr>
          <w:rFonts w:ascii="Book Antiqua" w:hAnsi="Book Antiqua"/>
          <w:noProof/>
          <w:sz w:val="24"/>
          <w:szCs w:val="24"/>
          <w:vertAlign w:val="superscript"/>
          <w:lang w:val="en-US" w:eastAsia="pt-PT"/>
        </w:rPr>
        <w:t>9]</w:t>
      </w:r>
      <w:r w:rsidR="00F4644A" w:rsidRPr="00244EDB">
        <w:rPr>
          <w:rFonts w:ascii="Book Antiqua" w:hAnsi="Book Antiqua"/>
          <w:sz w:val="24"/>
          <w:szCs w:val="24"/>
          <w:lang w:val="en-US" w:eastAsia="pt-PT"/>
        </w:rPr>
        <w:t xml:space="preserve">. </w:t>
      </w:r>
      <w:r w:rsidR="000F53D3" w:rsidRPr="00244EDB">
        <w:rPr>
          <w:rFonts w:ascii="Book Antiqua" w:hAnsi="Book Antiqua"/>
          <w:sz w:val="24"/>
          <w:szCs w:val="24"/>
          <w:lang w:val="en-US" w:eastAsia="pt-PT"/>
        </w:rPr>
        <w:t>Some methods</w:t>
      </w:r>
      <w:r w:rsidR="00F4644A" w:rsidRPr="00244EDB">
        <w:rPr>
          <w:rFonts w:ascii="Book Antiqua" w:hAnsi="Book Antiqua"/>
          <w:sz w:val="24"/>
          <w:szCs w:val="24"/>
          <w:lang w:val="en-US" w:eastAsia="pt-PT"/>
        </w:rPr>
        <w:t xml:space="preserve"> </w:t>
      </w:r>
      <w:r w:rsidR="000F53D3" w:rsidRPr="00244EDB">
        <w:rPr>
          <w:rFonts w:ascii="Book Antiqua" w:hAnsi="Book Antiqua"/>
          <w:sz w:val="24"/>
          <w:szCs w:val="24"/>
          <w:lang w:val="en-US" w:eastAsia="pt-PT"/>
        </w:rPr>
        <w:t>for evaluat</w:t>
      </w:r>
      <w:r w:rsidR="00497D17" w:rsidRPr="00244EDB">
        <w:rPr>
          <w:rFonts w:ascii="Book Antiqua" w:hAnsi="Book Antiqua"/>
          <w:sz w:val="24"/>
          <w:szCs w:val="24"/>
          <w:lang w:val="en-US" w:eastAsia="pt-PT"/>
        </w:rPr>
        <w:t>ion of</w:t>
      </w:r>
      <w:r w:rsidR="00F4644A" w:rsidRPr="00244EDB">
        <w:rPr>
          <w:rFonts w:ascii="Book Antiqua" w:hAnsi="Book Antiqua"/>
          <w:sz w:val="24"/>
          <w:szCs w:val="24"/>
          <w:lang w:val="en-US" w:eastAsia="pt-PT"/>
        </w:rPr>
        <w:t xml:space="preserve"> nerve recovery, </w:t>
      </w:r>
      <w:r w:rsidR="000F53D3" w:rsidRPr="00244EDB">
        <w:rPr>
          <w:rFonts w:ascii="Book Antiqua" w:hAnsi="Book Antiqua"/>
          <w:sz w:val="24"/>
          <w:szCs w:val="24"/>
          <w:lang w:val="en-US" w:eastAsia="pt-PT"/>
        </w:rPr>
        <w:t>like</w:t>
      </w:r>
      <w:r w:rsidR="00F4644A" w:rsidRPr="00244EDB">
        <w:rPr>
          <w:rFonts w:ascii="Book Antiqua" w:hAnsi="Book Antiqua"/>
          <w:sz w:val="24"/>
          <w:szCs w:val="24"/>
          <w:lang w:val="en-US" w:eastAsia="pt-PT"/>
        </w:rPr>
        <w:t xml:space="preserve"> </w:t>
      </w:r>
      <w:r w:rsidR="00011261" w:rsidRPr="00244EDB">
        <w:rPr>
          <w:rFonts w:ascii="Book Antiqua" w:hAnsi="Book Antiqua"/>
          <w:sz w:val="24"/>
          <w:szCs w:val="24"/>
          <w:lang w:val="en-US" w:eastAsia="pt-PT"/>
        </w:rPr>
        <w:t xml:space="preserve">peroxidase and retrograde fluorescent labeling, </w:t>
      </w:r>
      <w:proofErr w:type="spellStart"/>
      <w:r w:rsidR="00F4644A" w:rsidRPr="00244EDB">
        <w:rPr>
          <w:rFonts w:ascii="Book Antiqua" w:hAnsi="Book Antiqua"/>
          <w:sz w:val="24"/>
          <w:szCs w:val="24"/>
          <w:lang w:val="en-US" w:eastAsia="pt-PT"/>
        </w:rPr>
        <w:t>histomorphometry</w:t>
      </w:r>
      <w:proofErr w:type="spellEnd"/>
      <w:r w:rsidR="00F4644A" w:rsidRPr="00244EDB">
        <w:rPr>
          <w:rFonts w:ascii="Book Antiqua" w:hAnsi="Book Antiqua"/>
          <w:sz w:val="24"/>
          <w:szCs w:val="24"/>
          <w:lang w:val="en-US" w:eastAsia="pt-PT"/>
        </w:rPr>
        <w:t xml:space="preserve">, </w:t>
      </w:r>
      <w:r w:rsidR="00011261" w:rsidRPr="00244EDB">
        <w:rPr>
          <w:rFonts w:ascii="Book Antiqua" w:hAnsi="Book Antiqua"/>
          <w:sz w:val="24"/>
          <w:szCs w:val="24"/>
          <w:lang w:val="en-US" w:eastAsia="pt-PT"/>
        </w:rPr>
        <w:t xml:space="preserve">and </w:t>
      </w:r>
      <w:r w:rsidR="00F4644A" w:rsidRPr="00244EDB">
        <w:rPr>
          <w:rFonts w:ascii="Book Antiqua" w:hAnsi="Book Antiqua"/>
          <w:sz w:val="24"/>
          <w:szCs w:val="24"/>
          <w:lang w:val="en-US" w:eastAsia="pt-PT"/>
        </w:rPr>
        <w:t xml:space="preserve">retrograde transport of </w:t>
      </w:r>
      <w:r w:rsidR="00EC3989" w:rsidRPr="00244EDB">
        <w:rPr>
          <w:rFonts w:ascii="Book Antiqua" w:hAnsi="Book Antiqua"/>
          <w:sz w:val="24"/>
          <w:szCs w:val="24"/>
          <w:lang w:val="en-US" w:eastAsia="pt-PT"/>
        </w:rPr>
        <w:t>horseradish</w:t>
      </w:r>
      <w:r w:rsidR="00F4644A" w:rsidRPr="00244EDB">
        <w:rPr>
          <w:rFonts w:ascii="Book Antiqua" w:hAnsi="Book Antiqua"/>
          <w:noProof/>
          <w:sz w:val="24"/>
          <w:szCs w:val="24"/>
          <w:vertAlign w:val="superscript"/>
          <w:lang w:val="en-US" w:eastAsia="pt-PT"/>
        </w:rPr>
        <w:t>[</w:t>
      </w:r>
      <w:r w:rsidR="00EC3989" w:rsidRPr="00244EDB">
        <w:rPr>
          <w:rFonts w:ascii="Book Antiqua" w:hAnsi="Book Antiqua"/>
          <w:noProof/>
          <w:sz w:val="24"/>
          <w:szCs w:val="24"/>
          <w:vertAlign w:val="superscript"/>
          <w:lang w:val="en-US" w:eastAsia="pt-PT"/>
        </w:rPr>
        <w:t>47,</w:t>
      </w:r>
      <w:r w:rsidR="00F4644A" w:rsidRPr="00244EDB">
        <w:rPr>
          <w:rFonts w:ascii="Book Antiqua" w:hAnsi="Book Antiqua"/>
          <w:noProof/>
          <w:sz w:val="24"/>
          <w:szCs w:val="24"/>
          <w:vertAlign w:val="superscript"/>
          <w:lang w:val="en-US" w:eastAsia="pt-PT"/>
        </w:rPr>
        <w:t>56]</w:t>
      </w:r>
      <w:r w:rsidR="00F4644A" w:rsidRPr="00244EDB">
        <w:rPr>
          <w:rFonts w:ascii="Book Antiqua" w:hAnsi="Book Antiqua"/>
          <w:sz w:val="24"/>
          <w:szCs w:val="24"/>
          <w:lang w:val="en-US" w:eastAsia="pt-PT"/>
        </w:rPr>
        <w:t xml:space="preserve"> </w:t>
      </w:r>
      <w:r w:rsidR="00011261" w:rsidRPr="00244EDB">
        <w:rPr>
          <w:rFonts w:ascii="Book Antiqua" w:hAnsi="Book Antiqua"/>
          <w:sz w:val="24"/>
          <w:szCs w:val="24"/>
          <w:lang w:val="en-US" w:eastAsia="pt-PT"/>
        </w:rPr>
        <w:t>fail in assessing the functional recovery, which is essential to evaluate the su</w:t>
      </w:r>
      <w:r w:rsidR="00EC3989" w:rsidRPr="00244EDB">
        <w:rPr>
          <w:rFonts w:ascii="Book Antiqua" w:hAnsi="Book Antiqua"/>
          <w:sz w:val="24"/>
          <w:szCs w:val="24"/>
          <w:lang w:val="en-US" w:eastAsia="pt-PT"/>
        </w:rPr>
        <w:t>ccess of a scaffold application</w:t>
      </w:r>
      <w:r w:rsidR="00EC3989" w:rsidRPr="00244EDB">
        <w:rPr>
          <w:rFonts w:ascii="Book Antiqua" w:hAnsi="Book Antiqua"/>
          <w:noProof/>
          <w:sz w:val="24"/>
          <w:szCs w:val="24"/>
          <w:vertAlign w:val="superscript"/>
          <w:lang w:val="en-US" w:eastAsia="pt-PT"/>
        </w:rPr>
        <w:t>[57,</w:t>
      </w:r>
      <w:r w:rsidR="00F4644A" w:rsidRPr="00244EDB">
        <w:rPr>
          <w:rFonts w:ascii="Book Antiqua" w:hAnsi="Book Antiqua"/>
          <w:noProof/>
          <w:sz w:val="24"/>
          <w:szCs w:val="24"/>
          <w:vertAlign w:val="superscript"/>
          <w:lang w:val="en-US" w:eastAsia="pt-PT"/>
        </w:rPr>
        <w:t>58]</w:t>
      </w:r>
      <w:r w:rsidR="00F4644A" w:rsidRPr="00244EDB">
        <w:rPr>
          <w:rFonts w:ascii="Book Antiqua" w:hAnsi="Book Antiqua"/>
          <w:sz w:val="24"/>
          <w:szCs w:val="24"/>
          <w:lang w:val="en-US" w:eastAsia="pt-PT"/>
        </w:rPr>
        <w:t xml:space="preserve">. The present experimental work includes a variety of independent evaluation tools </w:t>
      </w:r>
      <w:r w:rsidR="00D0223F" w:rsidRPr="00244EDB">
        <w:rPr>
          <w:rFonts w:ascii="Book Antiqua" w:hAnsi="Book Antiqua"/>
          <w:sz w:val="24"/>
          <w:szCs w:val="24"/>
          <w:lang w:val="en-US" w:eastAsia="pt-PT"/>
        </w:rPr>
        <w:t xml:space="preserve">considering the morphologic and functional recovery, </w:t>
      </w:r>
      <w:r w:rsidR="00F4644A" w:rsidRPr="00244EDB">
        <w:rPr>
          <w:rFonts w:ascii="Book Antiqua" w:hAnsi="Book Antiqua"/>
          <w:sz w:val="24"/>
          <w:szCs w:val="24"/>
          <w:lang w:val="en-US" w:eastAsia="pt-PT"/>
        </w:rPr>
        <w:t>in order to understand and estimate the potential therapeutic ben</w:t>
      </w:r>
      <w:r w:rsidR="00EC3989" w:rsidRPr="00244EDB">
        <w:rPr>
          <w:rFonts w:ascii="Book Antiqua" w:hAnsi="Book Antiqua"/>
          <w:sz w:val="24"/>
          <w:szCs w:val="24"/>
          <w:lang w:val="en-US" w:eastAsia="pt-PT"/>
        </w:rPr>
        <w:t xml:space="preserve">efit of a nerve repair </w:t>
      </w:r>
      <w:proofErr w:type="gramStart"/>
      <w:r w:rsidR="00EC3989" w:rsidRPr="00244EDB">
        <w:rPr>
          <w:rFonts w:ascii="Book Antiqua" w:hAnsi="Book Antiqua"/>
          <w:sz w:val="24"/>
          <w:szCs w:val="24"/>
          <w:lang w:val="en-US" w:eastAsia="pt-PT"/>
        </w:rPr>
        <w:t>strategy</w:t>
      </w:r>
      <w:r w:rsidR="00F4644A" w:rsidRPr="00244EDB">
        <w:rPr>
          <w:rFonts w:ascii="Book Antiqua" w:hAnsi="Book Antiqua"/>
          <w:noProof/>
          <w:sz w:val="24"/>
          <w:szCs w:val="24"/>
          <w:vertAlign w:val="superscript"/>
          <w:lang w:val="en-US" w:eastAsia="pt-PT"/>
        </w:rPr>
        <w:t>[</w:t>
      </w:r>
      <w:proofErr w:type="gramEnd"/>
      <w:r w:rsidR="00F4644A" w:rsidRPr="00244EDB">
        <w:rPr>
          <w:rFonts w:ascii="Book Antiqua" w:hAnsi="Book Antiqua"/>
          <w:noProof/>
          <w:sz w:val="24"/>
          <w:szCs w:val="24"/>
          <w:vertAlign w:val="superscript"/>
          <w:lang w:val="en-US" w:eastAsia="pt-PT"/>
        </w:rPr>
        <w:t>9]</w:t>
      </w:r>
      <w:r w:rsidR="00F4644A" w:rsidRPr="00244EDB">
        <w:rPr>
          <w:rFonts w:ascii="Book Antiqua" w:hAnsi="Book Antiqua"/>
          <w:sz w:val="24"/>
          <w:szCs w:val="24"/>
          <w:lang w:val="en-US" w:eastAsia="pt-PT"/>
        </w:rPr>
        <w:t>. EPT, WRL, SS</w:t>
      </w:r>
      <w:r w:rsidR="001704F0" w:rsidRPr="00244EDB">
        <w:rPr>
          <w:rFonts w:ascii="Book Antiqua" w:hAnsi="Book Antiqua"/>
          <w:sz w:val="24"/>
          <w:szCs w:val="24"/>
          <w:lang w:val="en-US" w:eastAsia="pt-PT"/>
        </w:rPr>
        <w:t>I</w:t>
      </w:r>
      <w:r w:rsidR="00F4644A" w:rsidRPr="00244EDB">
        <w:rPr>
          <w:rFonts w:ascii="Book Antiqua" w:hAnsi="Book Antiqua"/>
          <w:sz w:val="24"/>
          <w:szCs w:val="24"/>
          <w:lang w:val="en-US" w:eastAsia="pt-PT"/>
        </w:rPr>
        <w:t xml:space="preserve"> and SFI, have been proven to be valid methods </w:t>
      </w:r>
      <w:r w:rsidR="00117E48" w:rsidRPr="00244EDB">
        <w:rPr>
          <w:rFonts w:ascii="Book Antiqua" w:hAnsi="Book Antiqua"/>
          <w:sz w:val="24"/>
          <w:szCs w:val="24"/>
          <w:lang w:val="en-US" w:eastAsia="pt-PT"/>
        </w:rPr>
        <w:t xml:space="preserve">and to give some information </w:t>
      </w:r>
      <w:r w:rsidR="00F4644A" w:rsidRPr="00244EDB">
        <w:rPr>
          <w:rFonts w:ascii="Book Antiqua" w:hAnsi="Book Antiqua"/>
          <w:sz w:val="24"/>
          <w:szCs w:val="24"/>
          <w:lang w:val="en-US" w:eastAsia="pt-PT"/>
        </w:rPr>
        <w:t>to determine functional recovery following sciatic nerve injury</w:t>
      </w:r>
      <w:r w:rsidR="00D0223F" w:rsidRPr="00244EDB">
        <w:rPr>
          <w:rFonts w:ascii="Book Antiqua" w:hAnsi="Book Antiqua"/>
          <w:sz w:val="24"/>
          <w:szCs w:val="24"/>
          <w:lang w:val="en-US" w:eastAsia="pt-PT"/>
        </w:rPr>
        <w:t xml:space="preserve">, including motor and nociceptive </w:t>
      </w:r>
      <w:proofErr w:type="gramStart"/>
      <w:r w:rsidR="00D0223F" w:rsidRPr="00244EDB">
        <w:rPr>
          <w:rFonts w:ascii="Book Antiqua" w:hAnsi="Book Antiqua"/>
          <w:sz w:val="24"/>
          <w:szCs w:val="24"/>
          <w:lang w:val="en-US" w:eastAsia="pt-PT"/>
        </w:rPr>
        <w:t>evaluation</w:t>
      </w:r>
      <w:r w:rsidR="00F4644A" w:rsidRPr="00244EDB">
        <w:rPr>
          <w:rFonts w:ascii="Book Antiqua" w:hAnsi="Book Antiqua"/>
          <w:noProof/>
          <w:sz w:val="24"/>
          <w:szCs w:val="24"/>
          <w:vertAlign w:val="superscript"/>
          <w:lang w:val="en-GB" w:eastAsia="pt-PT"/>
        </w:rPr>
        <w:t>[</w:t>
      </w:r>
      <w:proofErr w:type="gramEnd"/>
      <w:r w:rsidR="00F4644A" w:rsidRPr="00244EDB">
        <w:rPr>
          <w:rFonts w:ascii="Book Antiqua" w:hAnsi="Book Antiqua"/>
          <w:noProof/>
          <w:sz w:val="24"/>
          <w:szCs w:val="24"/>
          <w:vertAlign w:val="superscript"/>
          <w:lang w:val="en-GB" w:eastAsia="pt-PT"/>
        </w:rPr>
        <w:t>59]</w:t>
      </w:r>
      <w:r w:rsidR="00F4644A" w:rsidRPr="00244EDB">
        <w:rPr>
          <w:rFonts w:ascii="Book Antiqua" w:hAnsi="Book Antiqua"/>
          <w:sz w:val="24"/>
          <w:szCs w:val="24"/>
          <w:lang w:val="en-US" w:eastAsia="pt-PT"/>
        </w:rPr>
        <w:t xml:space="preserve">. The use of biomechanical techniques and rat’s gait kinematic evaluation was a progress in documenting functional recovery, largely </w:t>
      </w:r>
      <w:r w:rsidR="00EC3989" w:rsidRPr="00244EDB">
        <w:rPr>
          <w:rFonts w:ascii="Book Antiqua" w:hAnsi="Book Antiqua"/>
          <w:sz w:val="24"/>
          <w:szCs w:val="24"/>
          <w:lang w:val="en-US" w:eastAsia="pt-PT"/>
        </w:rPr>
        <w:t xml:space="preserve">published by our research </w:t>
      </w:r>
      <w:proofErr w:type="gramStart"/>
      <w:r w:rsidR="00EC3989" w:rsidRPr="00244EDB">
        <w:rPr>
          <w:rFonts w:ascii="Book Antiqua" w:hAnsi="Book Antiqua"/>
          <w:sz w:val="24"/>
          <w:szCs w:val="24"/>
          <w:lang w:val="en-US" w:eastAsia="pt-PT"/>
        </w:rPr>
        <w:t>group</w:t>
      </w:r>
      <w:r w:rsidR="00EC3989" w:rsidRPr="00244EDB">
        <w:rPr>
          <w:rFonts w:ascii="Book Antiqua" w:hAnsi="Book Antiqua"/>
          <w:noProof/>
          <w:sz w:val="24"/>
          <w:szCs w:val="24"/>
          <w:vertAlign w:val="superscript"/>
          <w:lang w:val="en-US" w:eastAsia="pt-PT"/>
        </w:rPr>
        <w:t>[</w:t>
      </w:r>
      <w:proofErr w:type="gramEnd"/>
      <w:r w:rsidR="00EC3989" w:rsidRPr="00244EDB">
        <w:rPr>
          <w:rFonts w:ascii="Book Antiqua" w:hAnsi="Book Antiqua"/>
          <w:noProof/>
          <w:sz w:val="24"/>
          <w:szCs w:val="24"/>
          <w:vertAlign w:val="superscript"/>
          <w:lang w:val="en-US" w:eastAsia="pt-PT"/>
        </w:rPr>
        <w:t>3,9,17,31,33,</w:t>
      </w:r>
      <w:r w:rsidR="00F4644A" w:rsidRPr="00244EDB">
        <w:rPr>
          <w:rFonts w:ascii="Book Antiqua" w:hAnsi="Book Antiqua"/>
          <w:noProof/>
          <w:sz w:val="24"/>
          <w:szCs w:val="24"/>
          <w:vertAlign w:val="superscript"/>
          <w:lang w:val="en-US" w:eastAsia="pt-PT"/>
        </w:rPr>
        <w:t>35]</w:t>
      </w:r>
      <w:r w:rsidR="00F4644A" w:rsidRPr="00244EDB">
        <w:rPr>
          <w:rFonts w:ascii="Book Antiqua" w:hAnsi="Book Antiqua"/>
          <w:sz w:val="24"/>
          <w:szCs w:val="24"/>
          <w:lang w:val="en-US" w:eastAsia="pt-PT"/>
        </w:rPr>
        <w:t>.</w:t>
      </w:r>
      <w:r w:rsidR="00F4644A" w:rsidRPr="00244EDB">
        <w:rPr>
          <w:rFonts w:ascii="Book Antiqua" w:hAnsi="Book Antiqua"/>
          <w:sz w:val="24"/>
          <w:szCs w:val="24"/>
          <w:lang w:val="en-GB" w:eastAsia="pt-PT"/>
        </w:rPr>
        <w:t xml:space="preserve"> </w:t>
      </w:r>
      <w:r w:rsidR="00F4644A" w:rsidRPr="00244EDB">
        <w:rPr>
          <w:rFonts w:ascii="Book Antiqua" w:hAnsi="Book Antiqua"/>
          <w:sz w:val="24"/>
          <w:szCs w:val="24"/>
          <w:lang w:val="en-US" w:eastAsia="pt-PT"/>
        </w:rPr>
        <w:t xml:space="preserve">Indeed, the use of biomechanical parameters </w:t>
      </w:r>
      <w:r w:rsidR="00E552C5" w:rsidRPr="00244EDB">
        <w:rPr>
          <w:rFonts w:ascii="Book Antiqua" w:hAnsi="Book Antiqua"/>
          <w:sz w:val="24"/>
          <w:szCs w:val="24"/>
          <w:lang w:val="en-US" w:eastAsia="pt-PT"/>
        </w:rPr>
        <w:t xml:space="preserve">allows an accurate analysis </w:t>
      </w:r>
      <w:r w:rsidR="00F4644A" w:rsidRPr="00244EDB">
        <w:rPr>
          <w:rFonts w:ascii="Book Antiqua" w:hAnsi="Book Antiqua"/>
          <w:sz w:val="24"/>
          <w:szCs w:val="24"/>
          <w:lang w:val="en-US" w:eastAsia="pt-PT"/>
        </w:rPr>
        <w:t>of the sciatic denervation/</w:t>
      </w:r>
      <w:proofErr w:type="spellStart"/>
      <w:r w:rsidR="00F4644A" w:rsidRPr="00244EDB">
        <w:rPr>
          <w:rFonts w:ascii="Book Antiqua" w:hAnsi="Book Antiqua"/>
          <w:sz w:val="24"/>
          <w:szCs w:val="24"/>
          <w:lang w:val="en-US" w:eastAsia="pt-PT"/>
        </w:rPr>
        <w:t>reinnervation</w:t>
      </w:r>
      <w:proofErr w:type="spellEnd"/>
      <w:r w:rsidR="00E552C5" w:rsidRPr="00244EDB">
        <w:rPr>
          <w:rFonts w:ascii="Book Antiqua" w:hAnsi="Book Antiqua"/>
          <w:sz w:val="24"/>
          <w:szCs w:val="24"/>
          <w:lang w:val="en-US" w:eastAsia="pt-PT"/>
        </w:rPr>
        <w:t xml:space="preserve"> process</w:t>
      </w:r>
      <w:r w:rsidR="00F4644A" w:rsidRPr="00244EDB">
        <w:rPr>
          <w:rFonts w:ascii="Book Antiqua" w:hAnsi="Book Antiqua"/>
          <w:sz w:val="24"/>
          <w:szCs w:val="24"/>
          <w:lang w:val="en-US" w:eastAsia="pt-PT"/>
        </w:rPr>
        <w:t xml:space="preserve">, </w:t>
      </w:r>
      <w:r w:rsidR="00E552C5" w:rsidRPr="00244EDB">
        <w:rPr>
          <w:rFonts w:ascii="Book Antiqua" w:hAnsi="Book Antiqua"/>
          <w:sz w:val="24"/>
          <w:szCs w:val="24"/>
          <w:lang w:val="en-US" w:eastAsia="pt-PT"/>
        </w:rPr>
        <w:t>permitting to understand</w:t>
      </w:r>
      <w:r w:rsidR="00F4644A" w:rsidRPr="00244EDB">
        <w:rPr>
          <w:rFonts w:ascii="Book Antiqua" w:hAnsi="Book Antiqua"/>
          <w:sz w:val="24"/>
          <w:szCs w:val="24"/>
          <w:lang w:val="en-US" w:eastAsia="pt-PT"/>
        </w:rPr>
        <w:t xml:space="preserve"> </w:t>
      </w:r>
      <w:r w:rsidR="00E552C5" w:rsidRPr="00244EDB">
        <w:rPr>
          <w:rFonts w:ascii="Book Antiqua" w:hAnsi="Book Antiqua"/>
          <w:sz w:val="24"/>
          <w:szCs w:val="24"/>
          <w:lang w:val="en-US" w:eastAsia="pt-PT"/>
        </w:rPr>
        <w:t>the</w:t>
      </w:r>
      <w:r w:rsidR="00F4644A" w:rsidRPr="00244EDB">
        <w:rPr>
          <w:rFonts w:ascii="Book Antiqua" w:hAnsi="Book Antiqua"/>
          <w:sz w:val="24"/>
          <w:szCs w:val="24"/>
          <w:lang w:val="en-US" w:eastAsia="pt-PT"/>
        </w:rPr>
        <w:t xml:space="preserve"> integration of the neural control acting on the ankle and foot muscles</w:t>
      </w:r>
      <w:r w:rsidR="00BF0B53" w:rsidRPr="00244EDB">
        <w:rPr>
          <w:rFonts w:ascii="Book Antiqua" w:hAnsi="Book Antiqua"/>
          <w:sz w:val="24"/>
          <w:szCs w:val="24"/>
          <w:lang w:val="en-US" w:eastAsia="pt-PT"/>
        </w:rPr>
        <w:t xml:space="preserve">, and thus allowing to evaluate the nerve and muscle regeneration after neurogenic muscle atrophy associated to </w:t>
      </w:r>
      <w:proofErr w:type="spellStart"/>
      <w:r w:rsidR="00BF0B53" w:rsidRPr="00244EDB">
        <w:rPr>
          <w:rFonts w:ascii="Book Antiqua" w:hAnsi="Book Antiqua"/>
          <w:sz w:val="24"/>
          <w:szCs w:val="24"/>
          <w:lang w:val="en-US" w:eastAsia="pt-PT"/>
        </w:rPr>
        <w:t>neurotmesis</w:t>
      </w:r>
      <w:proofErr w:type="spellEnd"/>
      <w:r w:rsidR="00BF0B53" w:rsidRPr="00244EDB">
        <w:rPr>
          <w:rFonts w:ascii="Book Antiqua" w:hAnsi="Book Antiqua"/>
          <w:sz w:val="24"/>
          <w:szCs w:val="24"/>
          <w:lang w:val="en-US" w:eastAsia="pt-PT"/>
        </w:rPr>
        <w:t xml:space="preserve"> </w:t>
      </w:r>
      <w:proofErr w:type="gramStart"/>
      <w:r w:rsidR="00BF0B53" w:rsidRPr="00244EDB">
        <w:rPr>
          <w:rFonts w:ascii="Book Antiqua" w:hAnsi="Book Antiqua"/>
          <w:sz w:val="24"/>
          <w:szCs w:val="24"/>
          <w:lang w:val="en-US" w:eastAsia="pt-PT"/>
        </w:rPr>
        <w:t>injuries</w:t>
      </w:r>
      <w:r w:rsidR="00EC3989" w:rsidRPr="00244EDB">
        <w:rPr>
          <w:rFonts w:ascii="Book Antiqua" w:hAnsi="Book Antiqua"/>
          <w:noProof/>
          <w:sz w:val="24"/>
          <w:szCs w:val="24"/>
          <w:vertAlign w:val="superscript"/>
          <w:lang w:val="en-US" w:eastAsia="pt-PT"/>
        </w:rPr>
        <w:t>[</w:t>
      </w:r>
      <w:proofErr w:type="gramEnd"/>
      <w:r w:rsidR="00EC3989" w:rsidRPr="00244EDB">
        <w:rPr>
          <w:rFonts w:ascii="Book Antiqua" w:hAnsi="Book Antiqua"/>
          <w:noProof/>
          <w:sz w:val="24"/>
          <w:szCs w:val="24"/>
          <w:vertAlign w:val="superscript"/>
          <w:lang w:val="en-US" w:eastAsia="pt-PT"/>
        </w:rPr>
        <w:t>60,</w:t>
      </w:r>
      <w:r w:rsidR="00F4644A" w:rsidRPr="00244EDB">
        <w:rPr>
          <w:rFonts w:ascii="Book Antiqua" w:hAnsi="Book Antiqua"/>
          <w:noProof/>
          <w:sz w:val="24"/>
          <w:szCs w:val="24"/>
          <w:vertAlign w:val="superscript"/>
          <w:lang w:val="en-US" w:eastAsia="pt-PT"/>
        </w:rPr>
        <w:t>61]</w:t>
      </w:r>
      <w:r w:rsidR="00EC3989" w:rsidRPr="00244EDB">
        <w:rPr>
          <w:rFonts w:ascii="Book Antiqua" w:hAnsi="Book Antiqua"/>
          <w:sz w:val="24"/>
          <w:szCs w:val="24"/>
          <w:lang w:val="en-US" w:eastAsia="pt-PT"/>
        </w:rPr>
        <w:t>. At the end of the 20-wk</w:t>
      </w:r>
      <w:r w:rsidR="00F4644A" w:rsidRPr="00244EDB">
        <w:rPr>
          <w:rFonts w:ascii="Book Antiqua" w:hAnsi="Book Antiqua"/>
          <w:sz w:val="24"/>
          <w:szCs w:val="24"/>
          <w:lang w:val="en-US" w:eastAsia="pt-PT"/>
        </w:rPr>
        <w:t xml:space="preserve"> healing period, it was performed kinematic gait analysis of rats from the groups where it was applied the biomaterial alone or associated to MSCs-based therapies (</w:t>
      </w:r>
      <w:r w:rsidR="00F4644A" w:rsidRPr="00244EDB">
        <w:rPr>
          <w:rFonts w:ascii="Book Antiqua" w:hAnsi="Book Antiqua"/>
          <w:i/>
          <w:sz w:val="24"/>
          <w:szCs w:val="24"/>
          <w:lang w:val="en-US" w:eastAsia="pt-PT"/>
        </w:rPr>
        <w:t>PVA</w:t>
      </w:r>
      <w:r w:rsidR="00F4644A" w:rsidRPr="00244EDB">
        <w:rPr>
          <w:rFonts w:ascii="Book Antiqua" w:hAnsi="Book Antiqua"/>
          <w:sz w:val="24"/>
          <w:szCs w:val="24"/>
          <w:lang w:val="en-US" w:eastAsia="pt-PT"/>
        </w:rPr>
        <w:t xml:space="preserve">, </w:t>
      </w:r>
      <w:r w:rsidR="00F4644A" w:rsidRPr="00244EDB">
        <w:rPr>
          <w:rFonts w:ascii="Book Antiqua" w:hAnsi="Book Antiqua"/>
          <w:i/>
          <w:sz w:val="24"/>
          <w:szCs w:val="24"/>
          <w:lang w:val="en-US" w:eastAsia="pt-PT"/>
        </w:rPr>
        <w:t>PVA-CNTs</w:t>
      </w:r>
      <w:r w:rsidR="00F4644A" w:rsidRPr="00244EDB">
        <w:rPr>
          <w:rFonts w:ascii="Book Antiqua" w:hAnsi="Book Antiqua"/>
          <w:sz w:val="24"/>
          <w:szCs w:val="24"/>
          <w:lang w:val="en-US" w:eastAsia="pt-PT"/>
        </w:rPr>
        <w:t xml:space="preserve">, </w:t>
      </w:r>
      <w:r w:rsidR="00F4644A" w:rsidRPr="00244EDB">
        <w:rPr>
          <w:rFonts w:ascii="Book Antiqua" w:hAnsi="Book Antiqua"/>
          <w:i/>
          <w:sz w:val="24"/>
          <w:szCs w:val="24"/>
          <w:lang w:val="en-US" w:eastAsia="pt-PT"/>
        </w:rPr>
        <w:t>PVA-</w:t>
      </w:r>
      <w:proofErr w:type="spellStart"/>
      <w:r w:rsidR="00F4644A" w:rsidRPr="00244EDB">
        <w:rPr>
          <w:rFonts w:ascii="Book Antiqua" w:hAnsi="Book Antiqua"/>
          <w:i/>
          <w:sz w:val="24"/>
          <w:szCs w:val="24"/>
          <w:lang w:val="en-US" w:eastAsia="pt-PT"/>
        </w:rPr>
        <w:t>PPy</w:t>
      </w:r>
      <w:proofErr w:type="spellEnd"/>
      <w:r w:rsidR="00F4644A" w:rsidRPr="00244EDB">
        <w:rPr>
          <w:rFonts w:ascii="Book Antiqua" w:hAnsi="Book Antiqua"/>
          <w:sz w:val="24"/>
          <w:szCs w:val="24"/>
          <w:lang w:val="en-US" w:eastAsia="pt-PT"/>
        </w:rPr>
        <w:t xml:space="preserve">, and </w:t>
      </w:r>
      <w:r w:rsidR="00F4644A" w:rsidRPr="00244EDB">
        <w:rPr>
          <w:rFonts w:ascii="Book Antiqua" w:hAnsi="Book Antiqua"/>
          <w:i/>
          <w:sz w:val="24"/>
          <w:szCs w:val="24"/>
          <w:lang w:val="en-US" w:eastAsia="pt-PT"/>
        </w:rPr>
        <w:t>PVA-CNTs-MSCs</w:t>
      </w:r>
      <w:r w:rsidR="00F4644A" w:rsidRPr="00244EDB">
        <w:rPr>
          <w:rFonts w:ascii="Book Antiqua" w:hAnsi="Book Antiqua"/>
          <w:sz w:val="24"/>
          <w:szCs w:val="24"/>
          <w:lang w:val="en-US" w:eastAsia="pt-PT"/>
        </w:rPr>
        <w:t xml:space="preserve"> groups) and measures of ankle joint angle at the four selected instants of the stance phase (IC, OT, HR and TO) were obtained (Table </w:t>
      </w:r>
      <w:r w:rsidR="00FE3836" w:rsidRPr="00244EDB">
        <w:rPr>
          <w:rFonts w:ascii="Book Antiqua" w:hAnsi="Book Antiqua"/>
          <w:sz w:val="24"/>
          <w:szCs w:val="24"/>
          <w:lang w:val="en-US" w:eastAsia="pt-PT"/>
        </w:rPr>
        <w:t>3 and Figure 4</w:t>
      </w:r>
      <w:r w:rsidR="00F4644A" w:rsidRPr="00244EDB">
        <w:rPr>
          <w:rFonts w:ascii="Book Antiqua" w:hAnsi="Book Antiqua"/>
          <w:sz w:val="24"/>
          <w:szCs w:val="24"/>
          <w:lang w:val="en-US" w:eastAsia="pt-PT"/>
        </w:rPr>
        <w:t xml:space="preserve">). Considering the histological analysis, it was performed stereology of the regenerated sciatic nerves and </w:t>
      </w:r>
      <w:proofErr w:type="spellStart"/>
      <w:r w:rsidR="00F4644A" w:rsidRPr="00244EDB">
        <w:rPr>
          <w:rFonts w:ascii="Book Antiqua" w:hAnsi="Book Antiqua"/>
          <w:sz w:val="24"/>
          <w:szCs w:val="24"/>
          <w:lang w:val="en-US" w:eastAsia="pt-PT"/>
        </w:rPr>
        <w:t>morphometry</w:t>
      </w:r>
      <w:proofErr w:type="spellEnd"/>
      <w:r w:rsidR="00F4644A" w:rsidRPr="00244EDB">
        <w:rPr>
          <w:rFonts w:ascii="Book Antiqua" w:hAnsi="Book Antiqua"/>
          <w:sz w:val="24"/>
          <w:szCs w:val="24"/>
          <w:lang w:val="en-US" w:eastAsia="pt-PT"/>
        </w:rPr>
        <w:t xml:space="preserve"> analysis of the TA muscles, trying in this way, not only correlate the </w:t>
      </w:r>
      <w:proofErr w:type="spellStart"/>
      <w:r w:rsidR="00F4644A" w:rsidRPr="00244EDB">
        <w:rPr>
          <w:rFonts w:ascii="Book Antiqua" w:hAnsi="Book Antiqua"/>
          <w:sz w:val="24"/>
          <w:szCs w:val="24"/>
          <w:lang w:val="en-US" w:eastAsia="pt-PT"/>
        </w:rPr>
        <w:t>neurotmesis</w:t>
      </w:r>
      <w:proofErr w:type="spellEnd"/>
      <w:r w:rsidR="00F4644A" w:rsidRPr="00244EDB">
        <w:rPr>
          <w:rFonts w:ascii="Book Antiqua" w:hAnsi="Book Antiqua"/>
          <w:sz w:val="24"/>
          <w:szCs w:val="24"/>
          <w:lang w:val="en-US" w:eastAsia="pt-PT"/>
        </w:rPr>
        <w:t xml:space="preserve"> injury and the secondary neurogenic regional atrophy, but also consider and validate the </w:t>
      </w:r>
      <w:proofErr w:type="spellStart"/>
      <w:r w:rsidR="00F4644A" w:rsidRPr="00244EDB">
        <w:rPr>
          <w:rFonts w:ascii="Book Antiqua" w:hAnsi="Book Antiqua"/>
          <w:sz w:val="24"/>
          <w:szCs w:val="24"/>
          <w:lang w:val="en-US" w:eastAsia="pt-PT"/>
        </w:rPr>
        <w:t>morphometry</w:t>
      </w:r>
      <w:proofErr w:type="spellEnd"/>
      <w:r w:rsidR="00F4644A" w:rsidRPr="00244EDB">
        <w:rPr>
          <w:rFonts w:ascii="Book Antiqua" w:hAnsi="Book Antiqua"/>
          <w:sz w:val="24"/>
          <w:szCs w:val="24"/>
          <w:lang w:val="en-US" w:eastAsia="pt-PT"/>
        </w:rPr>
        <w:t xml:space="preserve"> of regional muscles (for instance, by biopsy of the injured muscle) as a method to assess functional recovery after peripheral nerve </w:t>
      </w:r>
      <w:proofErr w:type="gramStart"/>
      <w:r w:rsidR="00F4644A" w:rsidRPr="00244EDB">
        <w:rPr>
          <w:rFonts w:ascii="Book Antiqua" w:hAnsi="Book Antiqua"/>
          <w:sz w:val="24"/>
          <w:szCs w:val="24"/>
          <w:lang w:val="en-US" w:eastAsia="pt-PT"/>
        </w:rPr>
        <w:t>injuries</w:t>
      </w:r>
      <w:r w:rsidR="00EC3989" w:rsidRPr="00244EDB">
        <w:rPr>
          <w:rFonts w:ascii="Book Antiqua" w:hAnsi="Book Antiqua"/>
          <w:noProof/>
          <w:sz w:val="24"/>
          <w:szCs w:val="24"/>
          <w:vertAlign w:val="superscript"/>
          <w:lang w:val="en-US" w:eastAsia="pt-PT"/>
        </w:rPr>
        <w:t>[</w:t>
      </w:r>
      <w:proofErr w:type="gramEnd"/>
      <w:r w:rsidR="00EC3989" w:rsidRPr="00244EDB">
        <w:rPr>
          <w:rFonts w:ascii="Book Antiqua" w:hAnsi="Book Antiqua"/>
          <w:noProof/>
          <w:sz w:val="24"/>
          <w:szCs w:val="24"/>
          <w:vertAlign w:val="superscript"/>
          <w:lang w:val="en-US" w:eastAsia="pt-PT"/>
        </w:rPr>
        <w:t>18,</w:t>
      </w:r>
      <w:r w:rsidR="00F4644A" w:rsidRPr="00244EDB">
        <w:rPr>
          <w:rFonts w:ascii="Book Antiqua" w:hAnsi="Book Antiqua"/>
          <w:noProof/>
          <w:sz w:val="24"/>
          <w:szCs w:val="24"/>
          <w:vertAlign w:val="superscript"/>
          <w:lang w:val="en-US" w:eastAsia="pt-PT"/>
        </w:rPr>
        <w:t>25]</w:t>
      </w:r>
      <w:r w:rsidR="00F4644A" w:rsidRPr="00244EDB">
        <w:rPr>
          <w:rFonts w:ascii="Book Antiqua" w:hAnsi="Book Antiqua"/>
          <w:sz w:val="24"/>
          <w:szCs w:val="24"/>
          <w:lang w:val="en-US" w:eastAsia="pt-PT"/>
        </w:rPr>
        <w:t xml:space="preserve">. The restoration of </w:t>
      </w:r>
      <w:proofErr w:type="spellStart"/>
      <w:r w:rsidR="00F4644A" w:rsidRPr="00244EDB">
        <w:rPr>
          <w:rFonts w:ascii="Book Antiqua" w:hAnsi="Book Antiqua"/>
          <w:sz w:val="24"/>
          <w:szCs w:val="24"/>
          <w:lang w:val="en-US" w:eastAsia="pt-PT"/>
        </w:rPr>
        <w:t>locomotor</w:t>
      </w:r>
      <w:proofErr w:type="spellEnd"/>
      <w:r w:rsidR="00F4644A" w:rsidRPr="00244EDB">
        <w:rPr>
          <w:rFonts w:ascii="Book Antiqua" w:hAnsi="Book Antiqua"/>
          <w:sz w:val="24"/>
          <w:szCs w:val="24"/>
          <w:lang w:val="en-US" w:eastAsia="pt-PT"/>
        </w:rPr>
        <w:t xml:space="preserve"> activity following damage of the </w:t>
      </w:r>
      <w:r w:rsidR="001704F0" w:rsidRPr="00244EDB">
        <w:rPr>
          <w:rFonts w:ascii="Book Antiqua" w:hAnsi="Book Antiqua"/>
          <w:sz w:val="24"/>
          <w:szCs w:val="24"/>
          <w:lang w:val="en-US" w:eastAsia="pt-PT"/>
        </w:rPr>
        <w:t>PNS</w:t>
      </w:r>
      <w:r w:rsidR="00F4644A" w:rsidRPr="00244EDB">
        <w:rPr>
          <w:rFonts w:ascii="Book Antiqua" w:hAnsi="Book Antiqua"/>
          <w:sz w:val="24"/>
          <w:szCs w:val="24"/>
          <w:lang w:val="en-US" w:eastAsia="pt-PT"/>
        </w:rPr>
        <w:t xml:space="preserve"> has emerged as one of the most </w:t>
      </w:r>
      <w:r w:rsidR="00B27FE7" w:rsidRPr="00244EDB">
        <w:rPr>
          <w:rFonts w:ascii="Book Antiqua" w:hAnsi="Book Antiqua"/>
          <w:sz w:val="24"/>
          <w:szCs w:val="24"/>
          <w:lang w:val="en-US" w:eastAsia="pt-PT"/>
        </w:rPr>
        <w:t>important and critical</w:t>
      </w:r>
      <w:r w:rsidR="00F4644A" w:rsidRPr="00244EDB">
        <w:rPr>
          <w:rFonts w:ascii="Book Antiqua" w:hAnsi="Book Antiqua"/>
          <w:sz w:val="24"/>
          <w:szCs w:val="24"/>
          <w:lang w:val="en-US" w:eastAsia="pt-PT"/>
        </w:rPr>
        <w:t xml:space="preserve"> clinical problem in neuroscience and neurosurgery</w:t>
      </w:r>
      <w:r w:rsidR="00B27FE7" w:rsidRPr="00244EDB">
        <w:rPr>
          <w:rFonts w:ascii="Book Antiqua" w:hAnsi="Book Antiqua"/>
          <w:sz w:val="24"/>
          <w:szCs w:val="24"/>
          <w:lang w:val="en-US" w:eastAsia="pt-PT"/>
        </w:rPr>
        <w:t xml:space="preserve"> fields</w:t>
      </w:r>
      <w:r w:rsidR="00F4644A" w:rsidRPr="00244EDB">
        <w:rPr>
          <w:rFonts w:ascii="Book Antiqua" w:hAnsi="Book Antiqua"/>
          <w:sz w:val="24"/>
          <w:szCs w:val="24"/>
          <w:lang w:val="en-US" w:eastAsia="pt-PT"/>
        </w:rPr>
        <w:t xml:space="preserve">. </w:t>
      </w:r>
      <w:r w:rsidR="00B27FE7" w:rsidRPr="00244EDB">
        <w:rPr>
          <w:rFonts w:ascii="Book Antiqua" w:hAnsi="Book Antiqua"/>
          <w:sz w:val="24"/>
          <w:szCs w:val="24"/>
          <w:lang w:val="en-US" w:eastAsia="pt-PT"/>
        </w:rPr>
        <w:t>Regional muscle weakness and impairment of joint control and mobility occurs in m</w:t>
      </w:r>
      <w:r w:rsidR="00F4644A" w:rsidRPr="00244EDB">
        <w:rPr>
          <w:rFonts w:ascii="Book Antiqua" w:hAnsi="Book Antiqua"/>
          <w:sz w:val="24"/>
          <w:szCs w:val="24"/>
          <w:lang w:val="en-US" w:eastAsia="pt-PT"/>
        </w:rPr>
        <w:t xml:space="preserve">any patients </w:t>
      </w:r>
      <w:r w:rsidR="00B27FE7" w:rsidRPr="00244EDB">
        <w:rPr>
          <w:rFonts w:ascii="Book Antiqua" w:hAnsi="Book Antiqua"/>
          <w:sz w:val="24"/>
          <w:szCs w:val="24"/>
          <w:lang w:val="en-US" w:eastAsia="pt-PT"/>
        </w:rPr>
        <w:t xml:space="preserve">with </w:t>
      </w:r>
      <w:r w:rsidR="00F4644A" w:rsidRPr="00244EDB">
        <w:rPr>
          <w:rFonts w:ascii="Book Antiqua" w:hAnsi="Book Antiqua"/>
          <w:sz w:val="24"/>
          <w:szCs w:val="24"/>
          <w:lang w:val="en-US" w:eastAsia="pt-PT"/>
        </w:rPr>
        <w:t xml:space="preserve">peripheral nerve or spinal cord injuries </w:t>
      </w:r>
      <w:r w:rsidR="00B27FE7" w:rsidRPr="00244EDB">
        <w:rPr>
          <w:rFonts w:ascii="Book Antiqua" w:hAnsi="Book Antiqua"/>
          <w:sz w:val="24"/>
          <w:szCs w:val="24"/>
          <w:lang w:val="en-US" w:eastAsia="pt-PT"/>
        </w:rPr>
        <w:t>which</w:t>
      </w:r>
      <w:r w:rsidR="00F4644A" w:rsidRPr="00244EDB">
        <w:rPr>
          <w:rFonts w:ascii="Book Antiqua" w:hAnsi="Book Antiqua"/>
          <w:sz w:val="24"/>
          <w:szCs w:val="24"/>
          <w:lang w:val="en-US" w:eastAsia="pt-PT"/>
        </w:rPr>
        <w:t xml:space="preserve"> result</w:t>
      </w:r>
      <w:r w:rsidR="00B27FE7" w:rsidRPr="00244EDB">
        <w:rPr>
          <w:rFonts w:ascii="Book Antiqua" w:hAnsi="Book Antiqua"/>
          <w:sz w:val="24"/>
          <w:szCs w:val="24"/>
          <w:lang w:val="en-US" w:eastAsia="pt-PT"/>
        </w:rPr>
        <w:t>s</w:t>
      </w:r>
      <w:r w:rsidR="00F4644A" w:rsidRPr="00244EDB">
        <w:rPr>
          <w:rFonts w:ascii="Book Antiqua" w:hAnsi="Book Antiqua"/>
          <w:sz w:val="24"/>
          <w:szCs w:val="24"/>
          <w:lang w:val="en-US" w:eastAsia="pt-PT"/>
        </w:rPr>
        <w:t xml:space="preserve"> in gait disorders</w:t>
      </w:r>
      <w:r w:rsidR="00B27FE7" w:rsidRPr="00244EDB">
        <w:rPr>
          <w:rFonts w:ascii="Book Antiqua" w:hAnsi="Book Antiqua"/>
          <w:sz w:val="24"/>
          <w:szCs w:val="24"/>
          <w:lang w:val="en-US" w:eastAsia="pt-PT"/>
        </w:rPr>
        <w:t xml:space="preserve"> only </w:t>
      </w:r>
      <w:r w:rsidR="00F4644A" w:rsidRPr="00244EDB">
        <w:rPr>
          <w:rFonts w:ascii="Book Antiqua" w:hAnsi="Book Antiqua"/>
          <w:sz w:val="24"/>
          <w:szCs w:val="24"/>
          <w:lang w:val="en-US" w:eastAsia="pt-PT"/>
        </w:rPr>
        <w:t xml:space="preserve">evaluated </w:t>
      </w:r>
      <w:r w:rsidR="00B27FE7" w:rsidRPr="00244EDB">
        <w:rPr>
          <w:rFonts w:ascii="Book Antiqua" w:hAnsi="Book Antiqua"/>
          <w:sz w:val="24"/>
          <w:szCs w:val="24"/>
          <w:lang w:val="en-US" w:eastAsia="pt-PT"/>
        </w:rPr>
        <w:t xml:space="preserve">with accuracy </w:t>
      </w:r>
      <w:r w:rsidR="00F4644A" w:rsidRPr="00244EDB">
        <w:rPr>
          <w:rFonts w:ascii="Book Antiqua" w:hAnsi="Book Antiqua"/>
          <w:sz w:val="24"/>
          <w:szCs w:val="24"/>
          <w:lang w:val="en-US" w:eastAsia="pt-PT"/>
        </w:rPr>
        <w:t xml:space="preserve">by kinematics analysis. During the past 10-15 years, </w:t>
      </w:r>
      <w:r w:rsidR="00640369" w:rsidRPr="00244EDB">
        <w:rPr>
          <w:rFonts w:ascii="Book Antiqua" w:hAnsi="Book Antiqua"/>
          <w:sz w:val="24"/>
          <w:szCs w:val="24"/>
          <w:lang w:val="en-US" w:eastAsia="pt-PT"/>
        </w:rPr>
        <w:t>experimental</w:t>
      </w:r>
      <w:r w:rsidR="00F4644A" w:rsidRPr="00244EDB">
        <w:rPr>
          <w:rFonts w:ascii="Book Antiqua" w:hAnsi="Book Antiqua"/>
          <w:sz w:val="24"/>
          <w:szCs w:val="24"/>
          <w:lang w:val="en-US" w:eastAsia="pt-PT"/>
        </w:rPr>
        <w:t xml:space="preserve"> work has been carried out on rat gait analysis which may significantly </w:t>
      </w:r>
      <w:r w:rsidR="00640369" w:rsidRPr="00244EDB">
        <w:rPr>
          <w:rFonts w:ascii="Book Antiqua" w:hAnsi="Book Antiqua"/>
          <w:sz w:val="24"/>
          <w:szCs w:val="24"/>
          <w:lang w:val="en-US" w:eastAsia="pt-PT"/>
        </w:rPr>
        <w:t>contribute in</w:t>
      </w:r>
      <w:r w:rsidR="00F4644A" w:rsidRPr="00244EDB">
        <w:rPr>
          <w:rFonts w:ascii="Book Antiqua" w:hAnsi="Book Antiqua"/>
          <w:sz w:val="24"/>
          <w:szCs w:val="24"/>
          <w:lang w:val="en-US" w:eastAsia="pt-PT"/>
        </w:rPr>
        <w:t xml:space="preserve"> the future </w:t>
      </w:r>
      <w:r w:rsidR="00640369" w:rsidRPr="00244EDB">
        <w:rPr>
          <w:rFonts w:ascii="Book Antiqua" w:hAnsi="Book Antiqua"/>
          <w:sz w:val="24"/>
          <w:szCs w:val="24"/>
          <w:lang w:val="en-US" w:eastAsia="pt-PT"/>
        </w:rPr>
        <w:t xml:space="preserve">for a more </w:t>
      </w:r>
      <w:r w:rsidR="00B27FE7" w:rsidRPr="00244EDB">
        <w:rPr>
          <w:rFonts w:ascii="Book Antiqua" w:hAnsi="Book Antiqua"/>
          <w:sz w:val="24"/>
          <w:szCs w:val="24"/>
          <w:lang w:val="en-US" w:eastAsia="pt-PT"/>
        </w:rPr>
        <w:t>precise</w:t>
      </w:r>
      <w:r w:rsidR="00F4644A" w:rsidRPr="00244EDB">
        <w:rPr>
          <w:rFonts w:ascii="Book Antiqua" w:hAnsi="Book Antiqua"/>
          <w:sz w:val="24"/>
          <w:szCs w:val="24"/>
          <w:lang w:val="en-US" w:eastAsia="pt-PT"/>
        </w:rPr>
        <w:t xml:space="preserve"> peripheral nerve research. Indeed, the use of biomechanical parameters </w:t>
      </w:r>
      <w:r w:rsidR="00B27FE7" w:rsidRPr="00244EDB">
        <w:rPr>
          <w:rFonts w:ascii="Book Antiqua" w:hAnsi="Book Antiqua"/>
          <w:sz w:val="24"/>
          <w:szCs w:val="24"/>
          <w:lang w:val="en-US" w:eastAsia="pt-PT"/>
        </w:rPr>
        <w:t>permits an integration of the neural control acting on the ankle and foot muscles, relevant for the analysis</w:t>
      </w:r>
      <w:r w:rsidR="00F4644A" w:rsidRPr="00244EDB">
        <w:rPr>
          <w:rFonts w:ascii="Book Antiqua" w:hAnsi="Book Antiqua"/>
          <w:sz w:val="24"/>
          <w:szCs w:val="24"/>
          <w:lang w:val="en-US" w:eastAsia="pt-PT"/>
        </w:rPr>
        <w:t xml:space="preserve"> </w:t>
      </w:r>
      <w:r w:rsidR="00B27FE7" w:rsidRPr="00244EDB">
        <w:rPr>
          <w:rFonts w:ascii="Book Antiqua" w:hAnsi="Book Antiqua"/>
          <w:sz w:val="24"/>
          <w:szCs w:val="24"/>
          <w:lang w:val="en-US" w:eastAsia="pt-PT"/>
        </w:rPr>
        <w:t>of</w:t>
      </w:r>
      <w:r w:rsidR="00F4644A" w:rsidRPr="00244EDB">
        <w:rPr>
          <w:rFonts w:ascii="Book Antiqua" w:hAnsi="Book Antiqua"/>
          <w:sz w:val="24"/>
          <w:szCs w:val="24"/>
          <w:lang w:val="en-US" w:eastAsia="pt-PT"/>
        </w:rPr>
        <w:t xml:space="preserve"> the sciatic denervation/</w:t>
      </w:r>
      <w:proofErr w:type="spellStart"/>
      <w:r w:rsidR="00F4644A" w:rsidRPr="00244EDB">
        <w:rPr>
          <w:rFonts w:ascii="Book Antiqua" w:hAnsi="Book Antiqua"/>
          <w:sz w:val="24"/>
          <w:szCs w:val="24"/>
          <w:lang w:val="en-US" w:eastAsia="pt-PT"/>
        </w:rPr>
        <w:t>reinnervation</w:t>
      </w:r>
      <w:proofErr w:type="spellEnd"/>
      <w:r w:rsidR="00B27FE7" w:rsidRPr="00244EDB">
        <w:rPr>
          <w:rFonts w:ascii="Book Antiqua" w:hAnsi="Book Antiqua"/>
          <w:sz w:val="24"/>
          <w:szCs w:val="24"/>
          <w:lang w:val="en-US" w:eastAsia="pt-PT"/>
        </w:rPr>
        <w:t xml:space="preserve"> effects. The biomechanical analysis i</w:t>
      </w:r>
      <w:r w:rsidR="00F4644A" w:rsidRPr="00244EDB">
        <w:rPr>
          <w:rFonts w:ascii="Book Antiqua" w:hAnsi="Book Antiqua"/>
          <w:sz w:val="24"/>
          <w:szCs w:val="24"/>
          <w:lang w:val="en-US" w:eastAsia="pt-PT"/>
        </w:rPr>
        <w:t>s very useful and accurate to evaluate different therapeutic approaches</w:t>
      </w:r>
      <w:r w:rsidR="00C65F1B" w:rsidRPr="00244EDB">
        <w:rPr>
          <w:rFonts w:ascii="Book Antiqua" w:hAnsi="Book Antiqua"/>
          <w:sz w:val="24"/>
          <w:szCs w:val="24"/>
          <w:lang w:val="en-US" w:eastAsia="pt-PT"/>
        </w:rPr>
        <w:t>, describing high number of kinematic variables including positions, velocities, and accelerations, often u</w:t>
      </w:r>
      <w:r w:rsidR="00EC3989" w:rsidRPr="00244EDB">
        <w:rPr>
          <w:rFonts w:ascii="Book Antiqua" w:hAnsi="Book Antiqua"/>
          <w:sz w:val="24"/>
          <w:szCs w:val="24"/>
          <w:lang w:val="en-US" w:eastAsia="pt-PT"/>
        </w:rPr>
        <w:t xml:space="preserve">sing high speed digital </w:t>
      </w:r>
      <w:proofErr w:type="gramStart"/>
      <w:r w:rsidR="00EC3989" w:rsidRPr="00244EDB">
        <w:rPr>
          <w:rFonts w:ascii="Book Antiqua" w:hAnsi="Book Antiqua"/>
          <w:sz w:val="24"/>
          <w:szCs w:val="24"/>
          <w:lang w:val="en-US" w:eastAsia="pt-PT"/>
        </w:rPr>
        <w:t>cameras</w:t>
      </w:r>
      <w:r w:rsidR="00EC3989" w:rsidRPr="00244EDB">
        <w:rPr>
          <w:rFonts w:ascii="Book Antiqua" w:hAnsi="Book Antiqua"/>
          <w:noProof/>
          <w:sz w:val="24"/>
          <w:szCs w:val="24"/>
          <w:vertAlign w:val="superscript"/>
          <w:lang w:val="en-US" w:eastAsia="pt-PT"/>
        </w:rPr>
        <w:t>[</w:t>
      </w:r>
      <w:proofErr w:type="gramEnd"/>
      <w:r w:rsidR="00EC3989" w:rsidRPr="00244EDB">
        <w:rPr>
          <w:rFonts w:ascii="Book Antiqua" w:hAnsi="Book Antiqua"/>
          <w:noProof/>
          <w:sz w:val="24"/>
          <w:szCs w:val="24"/>
          <w:vertAlign w:val="superscript"/>
          <w:lang w:val="en-US" w:eastAsia="pt-PT"/>
        </w:rPr>
        <w:t>35,</w:t>
      </w:r>
      <w:r w:rsidR="00CA6D6D" w:rsidRPr="00244EDB">
        <w:rPr>
          <w:rFonts w:ascii="Book Antiqua" w:eastAsiaTheme="minorEastAsia" w:hAnsi="Book Antiqua" w:hint="eastAsia"/>
          <w:noProof/>
          <w:sz w:val="24"/>
          <w:szCs w:val="24"/>
          <w:vertAlign w:val="superscript"/>
          <w:lang w:val="en-US" w:eastAsia="zh-CN"/>
        </w:rPr>
        <w:t>40,</w:t>
      </w:r>
      <w:r w:rsidR="00F4644A" w:rsidRPr="00244EDB">
        <w:rPr>
          <w:rFonts w:ascii="Book Antiqua" w:hAnsi="Book Antiqua"/>
          <w:noProof/>
          <w:sz w:val="24"/>
          <w:szCs w:val="24"/>
          <w:vertAlign w:val="superscript"/>
          <w:lang w:val="en-US" w:eastAsia="pt-PT"/>
        </w:rPr>
        <w:t>62</w:t>
      </w:r>
      <w:r w:rsidR="00CA6D6D" w:rsidRPr="00244EDB">
        <w:rPr>
          <w:rFonts w:ascii="Book Antiqua" w:eastAsiaTheme="minorEastAsia" w:hAnsi="Book Antiqua" w:hint="eastAsia"/>
          <w:noProof/>
          <w:sz w:val="24"/>
          <w:szCs w:val="24"/>
          <w:vertAlign w:val="superscript"/>
          <w:lang w:val="en-US" w:eastAsia="zh-CN"/>
        </w:rPr>
        <w:t>,</w:t>
      </w:r>
      <w:r w:rsidR="00C65F1B" w:rsidRPr="00244EDB">
        <w:rPr>
          <w:rFonts w:ascii="Book Antiqua" w:hAnsi="Book Antiqua"/>
          <w:noProof/>
          <w:sz w:val="24"/>
          <w:szCs w:val="24"/>
          <w:vertAlign w:val="superscript"/>
          <w:lang w:val="en-US" w:eastAsia="pt-PT"/>
        </w:rPr>
        <w:t>6</w:t>
      </w:r>
      <w:r w:rsidR="00CA6D6D" w:rsidRPr="00244EDB">
        <w:rPr>
          <w:rFonts w:ascii="Book Antiqua" w:eastAsiaTheme="minorEastAsia" w:hAnsi="Book Antiqua" w:hint="eastAsia"/>
          <w:noProof/>
          <w:sz w:val="24"/>
          <w:szCs w:val="24"/>
          <w:vertAlign w:val="superscript"/>
          <w:lang w:val="en-US" w:eastAsia="zh-CN"/>
        </w:rPr>
        <w:t>3</w:t>
      </w:r>
      <w:r w:rsidR="00F4644A" w:rsidRPr="00244EDB">
        <w:rPr>
          <w:rFonts w:ascii="Book Antiqua" w:hAnsi="Book Antiqua"/>
          <w:noProof/>
          <w:sz w:val="24"/>
          <w:szCs w:val="24"/>
          <w:vertAlign w:val="superscript"/>
          <w:lang w:val="en-US" w:eastAsia="pt-PT"/>
        </w:rPr>
        <w:t>]</w:t>
      </w:r>
      <w:r w:rsidR="00F4644A" w:rsidRPr="00244EDB">
        <w:rPr>
          <w:rFonts w:ascii="Book Antiqua" w:hAnsi="Book Antiqua"/>
          <w:sz w:val="24"/>
          <w:szCs w:val="24"/>
          <w:lang w:val="en-US" w:eastAsia="pt-PT"/>
        </w:rPr>
        <w:t xml:space="preserve">. </w:t>
      </w:r>
      <w:r w:rsidR="00B27FE7" w:rsidRPr="00244EDB">
        <w:rPr>
          <w:rFonts w:ascii="Book Antiqua" w:hAnsi="Book Antiqua"/>
          <w:sz w:val="24"/>
          <w:szCs w:val="24"/>
          <w:lang w:val="en-US" w:eastAsia="pt-PT"/>
        </w:rPr>
        <w:t>There is high variability between i</w:t>
      </w:r>
      <w:r w:rsidR="00F4644A" w:rsidRPr="00244EDB">
        <w:rPr>
          <w:rFonts w:ascii="Book Antiqua" w:hAnsi="Book Antiqua"/>
          <w:sz w:val="24"/>
          <w:szCs w:val="24"/>
          <w:lang w:val="en-US" w:eastAsia="pt-PT"/>
        </w:rPr>
        <w:t xml:space="preserve">ndividual joint kinematics </w:t>
      </w:r>
      <w:r w:rsidR="007A3449" w:rsidRPr="00244EDB">
        <w:rPr>
          <w:rFonts w:ascii="Book Antiqua" w:hAnsi="Book Antiqua"/>
          <w:sz w:val="24"/>
          <w:szCs w:val="24"/>
          <w:lang w:val="en-US" w:eastAsia="pt-PT"/>
        </w:rPr>
        <w:t>and</w:t>
      </w:r>
      <w:r w:rsidR="00F4644A" w:rsidRPr="00244EDB">
        <w:rPr>
          <w:rFonts w:ascii="Book Antiqua" w:hAnsi="Book Antiqua"/>
          <w:sz w:val="24"/>
          <w:szCs w:val="24"/>
          <w:lang w:val="en-US" w:eastAsia="pt-PT"/>
        </w:rPr>
        <w:t xml:space="preserve"> between diffe</w:t>
      </w:r>
      <w:r w:rsidR="000F53D3" w:rsidRPr="00244EDB">
        <w:rPr>
          <w:rFonts w:ascii="Book Antiqua" w:hAnsi="Book Antiqua"/>
          <w:sz w:val="24"/>
          <w:szCs w:val="24"/>
          <w:lang w:val="en-US" w:eastAsia="pt-PT"/>
        </w:rPr>
        <w:t xml:space="preserve">rent animals </w:t>
      </w:r>
      <w:r w:rsidR="000A7124" w:rsidRPr="00244EDB">
        <w:rPr>
          <w:rFonts w:ascii="Book Antiqua" w:hAnsi="Book Antiqua"/>
          <w:sz w:val="24"/>
          <w:szCs w:val="24"/>
          <w:lang w:val="en-US" w:eastAsia="pt-PT"/>
        </w:rPr>
        <w:t xml:space="preserve">from the same the same experimental </w:t>
      </w:r>
      <w:proofErr w:type="gramStart"/>
      <w:r w:rsidR="000A7124" w:rsidRPr="00244EDB">
        <w:rPr>
          <w:rFonts w:ascii="Book Antiqua" w:hAnsi="Book Antiqua"/>
          <w:sz w:val="24"/>
          <w:szCs w:val="24"/>
          <w:lang w:val="en-US" w:eastAsia="pt-PT"/>
        </w:rPr>
        <w:t>group</w:t>
      </w:r>
      <w:r w:rsidR="00F4644A" w:rsidRPr="00244EDB">
        <w:rPr>
          <w:rFonts w:ascii="Book Antiqua" w:hAnsi="Book Antiqua"/>
          <w:noProof/>
          <w:sz w:val="24"/>
          <w:szCs w:val="24"/>
          <w:vertAlign w:val="superscript"/>
          <w:lang w:val="en-US" w:eastAsia="pt-PT"/>
        </w:rPr>
        <w:t>[</w:t>
      </w:r>
      <w:proofErr w:type="gramEnd"/>
      <w:r w:rsidR="00F4644A" w:rsidRPr="00244EDB">
        <w:rPr>
          <w:rFonts w:ascii="Book Antiqua" w:hAnsi="Book Antiqua"/>
          <w:noProof/>
          <w:sz w:val="24"/>
          <w:szCs w:val="24"/>
          <w:vertAlign w:val="superscript"/>
          <w:lang w:val="en-US" w:eastAsia="pt-PT"/>
        </w:rPr>
        <w:t>6</w:t>
      </w:r>
      <w:r w:rsidR="00CA6D6D" w:rsidRPr="00244EDB">
        <w:rPr>
          <w:rFonts w:ascii="Book Antiqua" w:eastAsiaTheme="minorEastAsia" w:hAnsi="Book Antiqua" w:hint="eastAsia"/>
          <w:noProof/>
          <w:sz w:val="24"/>
          <w:szCs w:val="24"/>
          <w:vertAlign w:val="superscript"/>
          <w:lang w:val="en-US" w:eastAsia="zh-CN"/>
        </w:rPr>
        <w:t>4</w:t>
      </w:r>
      <w:r w:rsidR="00F4644A" w:rsidRPr="00244EDB">
        <w:rPr>
          <w:rFonts w:ascii="Book Antiqua" w:hAnsi="Book Antiqua"/>
          <w:noProof/>
          <w:sz w:val="24"/>
          <w:szCs w:val="24"/>
          <w:vertAlign w:val="superscript"/>
          <w:lang w:val="en-US" w:eastAsia="pt-PT"/>
        </w:rPr>
        <w:t>]</w:t>
      </w:r>
      <w:r w:rsidR="00F4644A" w:rsidRPr="00244EDB">
        <w:rPr>
          <w:rFonts w:ascii="Book Antiqua" w:hAnsi="Book Antiqua"/>
          <w:sz w:val="24"/>
          <w:szCs w:val="24"/>
          <w:lang w:val="en-US" w:eastAsia="pt-PT"/>
        </w:rPr>
        <w:t xml:space="preserve">. </w:t>
      </w:r>
      <w:r w:rsidR="00900BE0" w:rsidRPr="00244EDB">
        <w:rPr>
          <w:rFonts w:ascii="Book Antiqua" w:hAnsi="Book Antiqua"/>
          <w:sz w:val="24"/>
          <w:szCs w:val="24"/>
          <w:lang w:val="en-US" w:eastAsia="pt-PT"/>
        </w:rPr>
        <w:t>The</w:t>
      </w:r>
      <w:r w:rsidR="00F4644A" w:rsidRPr="00244EDB">
        <w:rPr>
          <w:rFonts w:ascii="Book Antiqua" w:hAnsi="Book Antiqua"/>
          <w:sz w:val="24"/>
          <w:szCs w:val="24"/>
          <w:lang w:val="en-US" w:eastAsia="pt-PT"/>
        </w:rPr>
        <w:t xml:space="preserve"> high level of variability</w:t>
      </w:r>
      <w:r w:rsidR="00945B26" w:rsidRPr="00244EDB">
        <w:rPr>
          <w:rFonts w:ascii="Book Antiqua" w:hAnsi="Book Antiqua"/>
          <w:sz w:val="24"/>
          <w:szCs w:val="24"/>
          <w:lang w:val="en-US" w:eastAsia="pt-PT"/>
        </w:rPr>
        <w:t xml:space="preserve"> observed in</w:t>
      </w:r>
      <w:r w:rsidR="00F4644A" w:rsidRPr="00244EDB">
        <w:rPr>
          <w:rFonts w:ascii="Book Antiqua" w:hAnsi="Book Antiqua"/>
          <w:sz w:val="24"/>
          <w:szCs w:val="24"/>
          <w:lang w:val="en-US" w:eastAsia="pt-PT"/>
        </w:rPr>
        <w:t xml:space="preserve"> normal quadruped walking, </w:t>
      </w:r>
      <w:r w:rsidR="00900BE0" w:rsidRPr="00244EDB">
        <w:rPr>
          <w:rFonts w:ascii="Book Antiqua" w:hAnsi="Book Antiqua"/>
          <w:sz w:val="24"/>
          <w:szCs w:val="24"/>
          <w:lang w:val="en-US" w:eastAsia="pt-PT"/>
        </w:rPr>
        <w:t>affects significantly</w:t>
      </w:r>
      <w:r w:rsidR="00F4644A" w:rsidRPr="00244EDB">
        <w:rPr>
          <w:rFonts w:ascii="Book Antiqua" w:hAnsi="Book Antiqua"/>
          <w:sz w:val="24"/>
          <w:szCs w:val="24"/>
          <w:lang w:val="en-US" w:eastAsia="pt-PT"/>
        </w:rPr>
        <w:t xml:space="preserve"> the precision of joint kinematic measures of functional recovery after nerve injury. </w:t>
      </w:r>
      <w:r w:rsidR="00900BE0" w:rsidRPr="00244EDB">
        <w:rPr>
          <w:rFonts w:ascii="Book Antiqua" w:hAnsi="Book Antiqua"/>
          <w:sz w:val="24"/>
          <w:szCs w:val="24"/>
          <w:lang w:val="en-US" w:eastAsia="pt-PT"/>
        </w:rPr>
        <w:t>It is important to reduce</w:t>
      </w:r>
      <w:r w:rsidR="00F4644A" w:rsidRPr="00244EDB">
        <w:rPr>
          <w:rFonts w:ascii="Book Antiqua" w:hAnsi="Book Antiqua"/>
          <w:sz w:val="24"/>
          <w:szCs w:val="24"/>
          <w:lang w:val="en-US" w:eastAsia="pt-PT"/>
        </w:rPr>
        <w:t xml:space="preserve"> this variability </w:t>
      </w:r>
      <w:r w:rsidR="00844A8D" w:rsidRPr="00244EDB">
        <w:rPr>
          <w:rFonts w:ascii="Book Antiqua" w:hAnsi="Book Antiqua"/>
          <w:sz w:val="24"/>
          <w:szCs w:val="24"/>
          <w:lang w:val="en-US" w:eastAsia="pt-PT"/>
        </w:rPr>
        <w:t>in</w:t>
      </w:r>
      <w:r w:rsidR="00F4644A" w:rsidRPr="00244EDB">
        <w:rPr>
          <w:rFonts w:ascii="Book Antiqua" w:hAnsi="Book Antiqua"/>
          <w:sz w:val="24"/>
          <w:szCs w:val="24"/>
          <w:lang w:val="en-US" w:eastAsia="pt-PT"/>
        </w:rPr>
        <w:t xml:space="preserve"> </w:t>
      </w:r>
      <w:r w:rsidR="000A7124" w:rsidRPr="00244EDB">
        <w:rPr>
          <w:rFonts w:ascii="Book Antiqua" w:hAnsi="Book Antiqua"/>
          <w:sz w:val="24"/>
          <w:szCs w:val="24"/>
          <w:lang w:val="en-US" w:eastAsia="pt-PT"/>
        </w:rPr>
        <w:t>kinematics analysis</w:t>
      </w:r>
      <w:r w:rsidR="00F4644A" w:rsidRPr="00244EDB">
        <w:rPr>
          <w:rFonts w:ascii="Book Antiqua" w:hAnsi="Book Antiqua"/>
          <w:sz w:val="24"/>
          <w:szCs w:val="24"/>
          <w:lang w:val="en-US" w:eastAsia="pt-PT"/>
        </w:rPr>
        <w:t xml:space="preserve"> to assess functional recovery</w:t>
      </w:r>
      <w:r w:rsidR="000A7124" w:rsidRPr="00244EDB">
        <w:rPr>
          <w:rFonts w:ascii="Book Antiqua" w:hAnsi="Book Antiqua"/>
          <w:sz w:val="24"/>
          <w:szCs w:val="24"/>
          <w:lang w:val="en-US" w:eastAsia="pt-PT"/>
        </w:rPr>
        <w:t xml:space="preserve"> after neurogenic m</w:t>
      </w:r>
      <w:r w:rsidR="00EC3989" w:rsidRPr="00244EDB">
        <w:rPr>
          <w:rFonts w:ascii="Book Antiqua" w:hAnsi="Book Antiqua"/>
          <w:sz w:val="24"/>
          <w:szCs w:val="24"/>
          <w:lang w:val="en-US" w:eastAsia="pt-PT"/>
        </w:rPr>
        <w:t xml:space="preserve">uscle atrophy and </w:t>
      </w:r>
      <w:proofErr w:type="spellStart"/>
      <w:r w:rsidR="00EC3989" w:rsidRPr="00244EDB">
        <w:rPr>
          <w:rFonts w:ascii="Book Antiqua" w:hAnsi="Book Antiqua"/>
          <w:sz w:val="24"/>
          <w:szCs w:val="24"/>
          <w:lang w:val="en-US" w:eastAsia="pt-PT"/>
        </w:rPr>
        <w:t>neurotmesis</w:t>
      </w:r>
      <w:proofErr w:type="spellEnd"/>
      <w:r w:rsidR="00EC3989" w:rsidRPr="00244EDB">
        <w:rPr>
          <w:rFonts w:ascii="Book Antiqua" w:hAnsi="Book Antiqua"/>
          <w:sz w:val="24"/>
          <w:szCs w:val="24"/>
          <w:lang w:val="en-US" w:eastAsia="pt-PT"/>
        </w:rPr>
        <w:t>/</w:t>
      </w:r>
      <w:proofErr w:type="spellStart"/>
      <w:r w:rsidR="000A7124" w:rsidRPr="00244EDB">
        <w:rPr>
          <w:rFonts w:ascii="Book Antiqua" w:hAnsi="Book Antiqua"/>
          <w:sz w:val="24"/>
          <w:szCs w:val="24"/>
          <w:lang w:val="en-US" w:eastAsia="pt-PT"/>
        </w:rPr>
        <w:t>axonotmesis</w:t>
      </w:r>
      <w:proofErr w:type="spellEnd"/>
      <w:r w:rsidR="000A7124" w:rsidRPr="00244EDB">
        <w:rPr>
          <w:rFonts w:ascii="Book Antiqua" w:hAnsi="Book Antiqua"/>
          <w:sz w:val="24"/>
          <w:szCs w:val="24"/>
          <w:lang w:val="en-US" w:eastAsia="pt-PT"/>
        </w:rPr>
        <w:t xml:space="preserve"> injuries</w:t>
      </w:r>
      <w:r w:rsidR="00F4644A" w:rsidRPr="00244EDB">
        <w:rPr>
          <w:rFonts w:ascii="Book Antiqua" w:hAnsi="Book Antiqua"/>
          <w:sz w:val="24"/>
          <w:szCs w:val="24"/>
          <w:lang w:val="en-US" w:eastAsia="pt-PT"/>
        </w:rPr>
        <w:t xml:space="preserve">. </w:t>
      </w:r>
      <w:r w:rsidR="000F721A" w:rsidRPr="00244EDB">
        <w:rPr>
          <w:rFonts w:ascii="Book Antiqua" w:hAnsi="Book Antiqua"/>
          <w:sz w:val="24"/>
          <w:szCs w:val="24"/>
          <w:lang w:val="en-US" w:eastAsia="pt-PT"/>
        </w:rPr>
        <w:t>One evident advantage is that using a treadmill the operator</w:t>
      </w:r>
      <w:r w:rsidR="00F4644A" w:rsidRPr="00244EDB">
        <w:rPr>
          <w:rFonts w:ascii="Book Antiqua" w:hAnsi="Book Antiqua"/>
          <w:sz w:val="24"/>
          <w:szCs w:val="24"/>
          <w:lang w:val="en-US" w:eastAsia="pt-PT"/>
        </w:rPr>
        <w:t xml:space="preserve"> </w:t>
      </w:r>
      <w:r w:rsidR="000F721A" w:rsidRPr="00244EDB">
        <w:rPr>
          <w:rFonts w:ascii="Book Antiqua" w:hAnsi="Book Antiqua"/>
          <w:sz w:val="24"/>
          <w:szCs w:val="24"/>
          <w:lang w:val="en-US" w:eastAsia="pt-PT"/>
        </w:rPr>
        <w:t>reduces</w:t>
      </w:r>
      <w:r w:rsidR="00F4644A" w:rsidRPr="00244EDB">
        <w:rPr>
          <w:rFonts w:ascii="Book Antiqua" w:hAnsi="Book Antiqua"/>
          <w:sz w:val="24"/>
          <w:szCs w:val="24"/>
          <w:lang w:val="en-US" w:eastAsia="pt-PT"/>
        </w:rPr>
        <w:t xml:space="preserve"> step-by-step variability in joint </w:t>
      </w:r>
      <w:proofErr w:type="gramStart"/>
      <w:r w:rsidR="00F4644A" w:rsidRPr="00244EDB">
        <w:rPr>
          <w:rFonts w:ascii="Book Antiqua" w:hAnsi="Book Antiqua"/>
          <w:sz w:val="24"/>
          <w:szCs w:val="24"/>
          <w:lang w:val="en-US" w:eastAsia="pt-PT"/>
        </w:rPr>
        <w:t>kinematics</w:t>
      </w:r>
      <w:r w:rsidR="00787A26" w:rsidRPr="00244EDB">
        <w:rPr>
          <w:rFonts w:ascii="Book Antiqua" w:hAnsi="Book Antiqua"/>
          <w:noProof/>
          <w:sz w:val="24"/>
          <w:szCs w:val="24"/>
          <w:vertAlign w:val="superscript"/>
          <w:lang w:val="en-GB" w:eastAsia="pt-PT"/>
        </w:rPr>
        <w:t>[</w:t>
      </w:r>
      <w:proofErr w:type="gramEnd"/>
      <w:r w:rsidR="00787A26" w:rsidRPr="00244EDB">
        <w:rPr>
          <w:rFonts w:ascii="Book Antiqua" w:hAnsi="Book Antiqua"/>
          <w:noProof/>
          <w:sz w:val="24"/>
          <w:szCs w:val="24"/>
          <w:vertAlign w:val="superscript"/>
          <w:lang w:val="en-GB" w:eastAsia="pt-PT"/>
        </w:rPr>
        <w:t>59]</w:t>
      </w:r>
      <w:r w:rsidR="00787A26" w:rsidRPr="00244EDB">
        <w:rPr>
          <w:rFonts w:ascii="Book Antiqua" w:hAnsi="Book Antiqua"/>
          <w:sz w:val="24"/>
          <w:szCs w:val="24"/>
          <w:lang w:val="en-US" w:eastAsia="pt-PT"/>
        </w:rPr>
        <w:t xml:space="preserve"> which has the</w:t>
      </w:r>
      <w:r w:rsidR="000F721A" w:rsidRPr="00244EDB">
        <w:rPr>
          <w:rFonts w:ascii="Book Antiqua" w:hAnsi="Book Antiqua"/>
          <w:sz w:val="24"/>
          <w:szCs w:val="24"/>
          <w:lang w:val="en-US" w:eastAsia="pt-PT"/>
        </w:rPr>
        <w:t xml:space="preserve"> </w:t>
      </w:r>
      <w:r w:rsidR="00F4644A" w:rsidRPr="00244EDB">
        <w:rPr>
          <w:rFonts w:ascii="Book Antiqua" w:hAnsi="Book Antiqua"/>
          <w:sz w:val="24"/>
          <w:szCs w:val="24"/>
          <w:lang w:val="en-US" w:eastAsia="pt-PT"/>
        </w:rPr>
        <w:t xml:space="preserve">disadvantage </w:t>
      </w:r>
      <w:r w:rsidR="00787A26" w:rsidRPr="00244EDB">
        <w:rPr>
          <w:rFonts w:ascii="Book Antiqua" w:hAnsi="Book Antiqua"/>
          <w:sz w:val="24"/>
          <w:szCs w:val="24"/>
          <w:lang w:val="en-US" w:eastAsia="pt-PT"/>
        </w:rPr>
        <w:t>of being expensive</w:t>
      </w:r>
      <w:r w:rsidR="00F4644A" w:rsidRPr="00244EDB">
        <w:rPr>
          <w:rFonts w:ascii="Book Antiqua" w:hAnsi="Book Antiqua"/>
          <w:sz w:val="24"/>
          <w:szCs w:val="24"/>
          <w:lang w:val="en-US" w:eastAsia="pt-PT"/>
        </w:rPr>
        <w:t xml:space="preserve"> equipment</w:t>
      </w:r>
      <w:r w:rsidR="00196FB1" w:rsidRPr="00244EDB">
        <w:rPr>
          <w:rFonts w:ascii="Book Antiqua" w:hAnsi="Book Antiqua"/>
          <w:sz w:val="24"/>
          <w:szCs w:val="24"/>
          <w:lang w:val="en-US" w:eastAsia="pt-PT"/>
        </w:rPr>
        <w:t>. Also</w:t>
      </w:r>
      <w:r w:rsidR="00F4644A" w:rsidRPr="00244EDB">
        <w:rPr>
          <w:rFonts w:ascii="Book Antiqua" w:hAnsi="Book Antiqua"/>
          <w:sz w:val="24"/>
          <w:szCs w:val="24"/>
          <w:lang w:val="en-US" w:eastAsia="pt-PT"/>
        </w:rPr>
        <w:t xml:space="preserve"> the possibility of combining kinematic analysis with other data, such as ground reaction forces</w:t>
      </w:r>
      <w:r w:rsidR="00B707EB" w:rsidRPr="00244EDB">
        <w:rPr>
          <w:rFonts w:ascii="Book Antiqua" w:hAnsi="Book Antiqua"/>
          <w:sz w:val="24"/>
          <w:szCs w:val="24"/>
          <w:lang w:val="en-US" w:eastAsia="pt-PT"/>
        </w:rPr>
        <w:t xml:space="preserve">, </w:t>
      </w:r>
      <w:r w:rsidR="00196FB1" w:rsidRPr="00244EDB">
        <w:rPr>
          <w:rFonts w:ascii="Book Antiqua" w:hAnsi="Book Antiqua"/>
          <w:sz w:val="24"/>
          <w:szCs w:val="24"/>
          <w:lang w:val="en-US" w:eastAsia="pt-PT"/>
        </w:rPr>
        <w:t>should be consider for a more accurate evaluation of nerve regeneration</w:t>
      </w:r>
      <w:r w:rsidR="00EC3989" w:rsidRPr="00244EDB">
        <w:rPr>
          <w:rFonts w:ascii="Book Antiqua" w:hAnsi="Book Antiqua"/>
          <w:noProof/>
          <w:sz w:val="24"/>
          <w:szCs w:val="24"/>
          <w:vertAlign w:val="superscript"/>
          <w:lang w:val="en-GB"/>
        </w:rPr>
        <w:t>[59,6</w:t>
      </w:r>
      <w:r w:rsidR="00CA6D6D" w:rsidRPr="00244EDB">
        <w:rPr>
          <w:rFonts w:ascii="Book Antiqua" w:eastAsiaTheme="minorEastAsia" w:hAnsi="Book Antiqua" w:hint="eastAsia"/>
          <w:noProof/>
          <w:sz w:val="24"/>
          <w:szCs w:val="24"/>
          <w:vertAlign w:val="superscript"/>
          <w:lang w:val="en-GB" w:eastAsia="zh-CN"/>
        </w:rPr>
        <w:t>4</w:t>
      </w:r>
      <w:r w:rsidR="00EC3989" w:rsidRPr="00244EDB">
        <w:rPr>
          <w:rFonts w:ascii="Book Antiqua" w:hAnsi="Book Antiqua"/>
          <w:noProof/>
          <w:sz w:val="24"/>
          <w:szCs w:val="24"/>
          <w:vertAlign w:val="superscript"/>
          <w:lang w:val="en-GB"/>
        </w:rPr>
        <w:t>,</w:t>
      </w:r>
      <w:r w:rsidR="00F4644A" w:rsidRPr="00244EDB">
        <w:rPr>
          <w:rFonts w:ascii="Book Antiqua" w:hAnsi="Book Antiqua"/>
          <w:noProof/>
          <w:sz w:val="24"/>
          <w:szCs w:val="24"/>
          <w:vertAlign w:val="superscript"/>
          <w:lang w:val="en-GB"/>
        </w:rPr>
        <w:t>6</w:t>
      </w:r>
      <w:r w:rsidR="00CA6D6D" w:rsidRPr="00244EDB">
        <w:rPr>
          <w:rFonts w:ascii="Book Antiqua" w:eastAsiaTheme="minorEastAsia" w:hAnsi="Book Antiqua" w:hint="eastAsia"/>
          <w:noProof/>
          <w:sz w:val="24"/>
          <w:szCs w:val="24"/>
          <w:vertAlign w:val="superscript"/>
          <w:lang w:val="en-GB" w:eastAsia="zh-CN"/>
        </w:rPr>
        <w:t>5</w:t>
      </w:r>
      <w:r w:rsidR="00F4644A" w:rsidRPr="00244EDB">
        <w:rPr>
          <w:rFonts w:ascii="Book Antiqua" w:hAnsi="Book Antiqua"/>
          <w:noProof/>
          <w:sz w:val="24"/>
          <w:szCs w:val="24"/>
          <w:vertAlign w:val="superscript"/>
          <w:lang w:val="en-GB"/>
        </w:rPr>
        <w:t>]</w:t>
      </w:r>
      <w:r w:rsidR="007F1EEF" w:rsidRPr="00244EDB">
        <w:rPr>
          <w:rFonts w:ascii="Book Antiqua" w:hAnsi="Book Antiqua"/>
          <w:sz w:val="24"/>
          <w:szCs w:val="24"/>
          <w:lang w:val="en-US" w:eastAsia="pt-PT"/>
        </w:rPr>
        <w:t xml:space="preserve">. </w:t>
      </w:r>
      <w:r w:rsidR="00E00244" w:rsidRPr="00244EDB">
        <w:rPr>
          <w:rFonts w:ascii="Book Antiqua" w:hAnsi="Book Antiqua"/>
          <w:sz w:val="24"/>
          <w:szCs w:val="24"/>
          <w:lang w:val="en-US" w:eastAsia="pt-PT"/>
        </w:rPr>
        <w:t>Our research group has</w:t>
      </w:r>
      <w:r w:rsidR="00F4644A" w:rsidRPr="00244EDB">
        <w:rPr>
          <w:rFonts w:ascii="Book Antiqua" w:hAnsi="Book Antiqua"/>
          <w:sz w:val="24"/>
          <w:szCs w:val="24"/>
          <w:lang w:val="en-US" w:eastAsia="pt-PT"/>
        </w:rPr>
        <w:t xml:space="preserve"> recently analyzed hip, knee and ankle joint kinematics during recovery of </w:t>
      </w:r>
      <w:r w:rsidR="000F721A" w:rsidRPr="00244EDB">
        <w:rPr>
          <w:rFonts w:ascii="Book Antiqua" w:hAnsi="Book Antiqua"/>
          <w:sz w:val="24"/>
          <w:szCs w:val="24"/>
          <w:lang w:val="en-US" w:eastAsia="pt-PT"/>
        </w:rPr>
        <w:t>rat</w:t>
      </w:r>
      <w:r w:rsidR="00F4644A" w:rsidRPr="00244EDB">
        <w:rPr>
          <w:rFonts w:ascii="Book Antiqua" w:hAnsi="Book Antiqua"/>
          <w:sz w:val="24"/>
          <w:szCs w:val="24"/>
          <w:lang w:val="en-US" w:eastAsia="pt-PT"/>
        </w:rPr>
        <w:t xml:space="preserve"> sciatic nerve </w:t>
      </w:r>
      <w:proofErr w:type="spellStart"/>
      <w:r w:rsidR="000F721A" w:rsidRPr="00244EDB">
        <w:rPr>
          <w:rFonts w:ascii="Book Antiqua" w:hAnsi="Book Antiqua"/>
          <w:sz w:val="24"/>
          <w:szCs w:val="24"/>
          <w:lang w:val="en-US" w:eastAsia="pt-PT"/>
        </w:rPr>
        <w:t>axonotmesis</w:t>
      </w:r>
      <w:proofErr w:type="spellEnd"/>
      <w:r w:rsidR="00F4644A" w:rsidRPr="00244EDB">
        <w:rPr>
          <w:rFonts w:ascii="Book Antiqua" w:hAnsi="Book Antiqua"/>
          <w:sz w:val="24"/>
          <w:szCs w:val="24"/>
          <w:lang w:val="en-US" w:eastAsia="pt-PT"/>
        </w:rPr>
        <w:t xml:space="preserve"> injury, using reflective m</w:t>
      </w:r>
      <w:r w:rsidR="00E00244" w:rsidRPr="00244EDB">
        <w:rPr>
          <w:rFonts w:ascii="Book Antiqua" w:hAnsi="Book Antiqua"/>
          <w:sz w:val="24"/>
          <w:szCs w:val="24"/>
          <w:lang w:val="en-US" w:eastAsia="pt-PT"/>
        </w:rPr>
        <w:t>arkers attached to the rat hind-</w:t>
      </w:r>
      <w:r w:rsidR="00F4644A" w:rsidRPr="00244EDB">
        <w:rPr>
          <w:rFonts w:ascii="Book Antiqua" w:hAnsi="Book Antiqua"/>
          <w:sz w:val="24"/>
          <w:szCs w:val="24"/>
          <w:lang w:val="en-US" w:eastAsia="pt-PT"/>
        </w:rPr>
        <w:t>limb</w:t>
      </w:r>
      <w:r w:rsidR="000F721A" w:rsidRPr="00244EDB">
        <w:rPr>
          <w:rFonts w:ascii="Book Antiqua" w:hAnsi="Book Antiqua"/>
          <w:sz w:val="24"/>
          <w:szCs w:val="24"/>
          <w:lang w:val="en-US" w:eastAsia="pt-PT"/>
        </w:rPr>
        <w:t xml:space="preserve"> to track the motion with infra-red capture cameras</w:t>
      </w:r>
      <w:r w:rsidR="00E00244" w:rsidRPr="00244EDB">
        <w:rPr>
          <w:rFonts w:ascii="Book Antiqua" w:hAnsi="Book Antiqua"/>
          <w:sz w:val="24"/>
          <w:szCs w:val="24"/>
          <w:lang w:val="en-US" w:eastAsia="pt-PT"/>
        </w:rPr>
        <w:t>, to better assess the rat sciatic nerve model hind-limb joint kinematics during walking</w:t>
      </w:r>
      <w:r w:rsidR="00F4644A" w:rsidRPr="00244EDB">
        <w:rPr>
          <w:rFonts w:ascii="Book Antiqua" w:hAnsi="Book Antiqua"/>
          <w:sz w:val="24"/>
          <w:szCs w:val="24"/>
          <w:lang w:val="en-US" w:eastAsia="pt-PT"/>
        </w:rPr>
        <w:t xml:space="preserve">. </w:t>
      </w:r>
      <w:r w:rsidR="005F6993" w:rsidRPr="00244EDB">
        <w:rPr>
          <w:rFonts w:ascii="Book Antiqua" w:hAnsi="Book Antiqua"/>
          <w:sz w:val="24"/>
          <w:szCs w:val="24"/>
          <w:lang w:val="en-US" w:eastAsia="pt-PT"/>
        </w:rPr>
        <w:t xml:space="preserve">Due to physiological constraints and muscle actions </w:t>
      </w:r>
      <w:r w:rsidR="00E00244" w:rsidRPr="00244EDB">
        <w:rPr>
          <w:rFonts w:ascii="Book Antiqua" w:hAnsi="Book Antiqua"/>
          <w:sz w:val="24"/>
          <w:szCs w:val="24"/>
          <w:lang w:val="en-US" w:eastAsia="pt-PT"/>
        </w:rPr>
        <w:t xml:space="preserve">it was </w:t>
      </w:r>
      <w:r w:rsidR="005F6993" w:rsidRPr="00244EDB">
        <w:rPr>
          <w:rFonts w:ascii="Book Antiqua" w:hAnsi="Book Antiqua"/>
          <w:sz w:val="24"/>
          <w:szCs w:val="24"/>
          <w:lang w:val="en-US" w:eastAsia="pt-PT"/>
        </w:rPr>
        <w:t>observed</w:t>
      </w:r>
      <w:r w:rsidR="00E00244" w:rsidRPr="00244EDB">
        <w:rPr>
          <w:rFonts w:ascii="Book Antiqua" w:hAnsi="Book Antiqua"/>
          <w:sz w:val="24"/>
          <w:szCs w:val="24"/>
          <w:lang w:val="en-US" w:eastAsia="pt-PT"/>
        </w:rPr>
        <w:t xml:space="preserve"> that different joints have different motion patterns within motion planes, </w:t>
      </w:r>
      <w:r w:rsidR="005F6993" w:rsidRPr="00244EDB">
        <w:rPr>
          <w:rFonts w:ascii="Book Antiqua" w:hAnsi="Book Antiqua"/>
          <w:sz w:val="24"/>
          <w:szCs w:val="24"/>
          <w:lang w:val="en-US" w:eastAsia="pt-PT"/>
        </w:rPr>
        <w:t>more evident when a</w:t>
      </w:r>
      <w:r w:rsidR="00E00244" w:rsidRPr="00244EDB">
        <w:rPr>
          <w:rFonts w:ascii="Book Antiqua" w:hAnsi="Book Antiqua"/>
          <w:sz w:val="24"/>
          <w:szCs w:val="24"/>
          <w:lang w:val="en-US" w:eastAsia="pt-PT"/>
        </w:rPr>
        <w:t xml:space="preserve"> 3D segmental kinematic analysis using a </w:t>
      </w:r>
      <w:r w:rsidR="00C52600" w:rsidRPr="00244EDB">
        <w:rPr>
          <w:rFonts w:ascii="Book Antiqua" w:hAnsi="Book Antiqua"/>
          <w:sz w:val="24"/>
          <w:szCs w:val="24"/>
          <w:lang w:val="en-US" w:eastAsia="pt-PT"/>
        </w:rPr>
        <w:t>3D</w:t>
      </w:r>
      <w:r w:rsidR="00E00244" w:rsidRPr="00244EDB">
        <w:rPr>
          <w:rFonts w:ascii="Book Antiqua" w:hAnsi="Book Antiqua"/>
          <w:sz w:val="24"/>
          <w:szCs w:val="24"/>
          <w:lang w:val="en-US" w:eastAsia="pt-PT"/>
        </w:rPr>
        <w:t xml:space="preserve"> </w:t>
      </w:r>
      <w:r w:rsidR="005F6993" w:rsidRPr="00244EDB">
        <w:rPr>
          <w:rFonts w:ascii="Book Antiqua" w:hAnsi="Book Antiqua"/>
          <w:sz w:val="24"/>
          <w:szCs w:val="24"/>
          <w:lang w:val="en-US" w:eastAsia="pt-PT"/>
        </w:rPr>
        <w:t>reconstruction of the rat hind-</w:t>
      </w:r>
      <w:r w:rsidR="00E2739C" w:rsidRPr="00244EDB">
        <w:rPr>
          <w:rFonts w:ascii="Book Antiqua" w:hAnsi="Book Antiqua"/>
          <w:sz w:val="24"/>
          <w:szCs w:val="24"/>
          <w:lang w:val="en-US" w:eastAsia="pt-PT"/>
        </w:rPr>
        <w:t xml:space="preserve">limb was </w:t>
      </w:r>
      <w:proofErr w:type="gramStart"/>
      <w:r w:rsidR="00E2739C" w:rsidRPr="00244EDB">
        <w:rPr>
          <w:rFonts w:ascii="Book Antiqua" w:hAnsi="Book Antiqua"/>
          <w:sz w:val="24"/>
          <w:szCs w:val="24"/>
          <w:lang w:val="en-US" w:eastAsia="pt-PT"/>
        </w:rPr>
        <w:t>performed</w:t>
      </w:r>
      <w:r w:rsidR="00E00244" w:rsidRPr="00244EDB">
        <w:rPr>
          <w:rFonts w:ascii="Book Antiqua" w:hAnsi="Book Antiqua"/>
          <w:noProof/>
          <w:sz w:val="24"/>
          <w:szCs w:val="24"/>
          <w:vertAlign w:val="superscript"/>
          <w:lang w:val="en-US" w:eastAsia="pt-PT"/>
        </w:rPr>
        <w:t>[</w:t>
      </w:r>
      <w:proofErr w:type="gramEnd"/>
      <w:r w:rsidR="00E00244" w:rsidRPr="00244EDB">
        <w:rPr>
          <w:rFonts w:ascii="Book Antiqua" w:hAnsi="Book Antiqua"/>
          <w:noProof/>
          <w:sz w:val="24"/>
          <w:szCs w:val="24"/>
          <w:vertAlign w:val="superscript"/>
          <w:lang w:val="en-US" w:eastAsia="pt-PT"/>
        </w:rPr>
        <w:t>9]</w:t>
      </w:r>
      <w:r w:rsidR="00E00244" w:rsidRPr="00244EDB">
        <w:rPr>
          <w:rFonts w:ascii="Book Antiqua" w:hAnsi="Book Antiqua"/>
          <w:noProof/>
          <w:sz w:val="24"/>
          <w:szCs w:val="24"/>
          <w:lang w:val="en-US" w:eastAsia="pt-PT"/>
        </w:rPr>
        <w:t>.</w:t>
      </w:r>
      <w:r w:rsidR="00E00244" w:rsidRPr="00244EDB">
        <w:rPr>
          <w:rFonts w:ascii="Book Antiqua" w:hAnsi="Book Antiqua"/>
          <w:noProof/>
          <w:sz w:val="24"/>
          <w:szCs w:val="24"/>
          <w:vertAlign w:val="superscript"/>
          <w:lang w:val="en-US" w:eastAsia="pt-PT"/>
        </w:rPr>
        <w:t xml:space="preserve"> </w:t>
      </w:r>
      <w:r w:rsidR="00F4644A" w:rsidRPr="00244EDB">
        <w:rPr>
          <w:rFonts w:ascii="Book Antiqua" w:hAnsi="Book Antiqua"/>
          <w:sz w:val="24"/>
          <w:szCs w:val="24"/>
          <w:lang w:val="en-US" w:eastAsia="pt-PT"/>
        </w:rPr>
        <w:t xml:space="preserve">This method allowed a </w:t>
      </w:r>
      <w:r w:rsidR="00E00244" w:rsidRPr="00244EDB">
        <w:rPr>
          <w:rFonts w:ascii="Book Antiqua" w:hAnsi="Book Antiqua"/>
          <w:sz w:val="24"/>
          <w:szCs w:val="24"/>
          <w:lang w:val="en-US" w:eastAsia="pt-PT"/>
        </w:rPr>
        <w:t xml:space="preserve">more complete </w:t>
      </w:r>
      <w:r w:rsidR="00F4644A" w:rsidRPr="00244EDB">
        <w:rPr>
          <w:rFonts w:ascii="Book Antiqua" w:hAnsi="Book Antiqua"/>
          <w:sz w:val="24"/>
          <w:szCs w:val="24"/>
          <w:lang w:val="en-US" w:eastAsia="pt-PT"/>
        </w:rPr>
        <w:t xml:space="preserve">segmental kinematic analysis using both planar angles computation </w:t>
      </w:r>
      <w:r w:rsidR="005F6993" w:rsidRPr="00244EDB">
        <w:rPr>
          <w:rFonts w:ascii="Book Antiqua" w:hAnsi="Book Antiqua"/>
          <w:sz w:val="24"/>
          <w:szCs w:val="24"/>
          <w:lang w:val="en-US" w:eastAsia="pt-PT"/>
        </w:rPr>
        <w:t xml:space="preserve">(2D) </w:t>
      </w:r>
      <w:r w:rsidR="00F4644A" w:rsidRPr="00244EDB">
        <w:rPr>
          <w:rFonts w:ascii="Book Antiqua" w:hAnsi="Book Antiqua"/>
          <w:sz w:val="24"/>
          <w:szCs w:val="24"/>
          <w:lang w:val="en-US" w:eastAsia="pt-PT"/>
        </w:rPr>
        <w:t xml:space="preserve">and a </w:t>
      </w:r>
      <w:r w:rsidR="00E00244" w:rsidRPr="00244EDB">
        <w:rPr>
          <w:rFonts w:ascii="Book Antiqua" w:hAnsi="Book Antiqua"/>
          <w:sz w:val="24"/>
          <w:szCs w:val="24"/>
          <w:lang w:val="en-US" w:eastAsia="pt-PT"/>
        </w:rPr>
        <w:t>3D reconstruction of the rat hind-</w:t>
      </w:r>
      <w:r w:rsidR="00F4644A" w:rsidRPr="00244EDB">
        <w:rPr>
          <w:rFonts w:ascii="Book Antiqua" w:hAnsi="Book Antiqua"/>
          <w:sz w:val="24"/>
          <w:szCs w:val="24"/>
          <w:lang w:val="en-US" w:eastAsia="pt-PT"/>
        </w:rPr>
        <w:t>limb</w:t>
      </w:r>
      <w:r w:rsidR="00B64295" w:rsidRPr="00244EDB">
        <w:rPr>
          <w:rFonts w:ascii="Book Antiqua" w:hAnsi="Book Antiqua"/>
          <w:sz w:val="24"/>
          <w:szCs w:val="24"/>
          <w:lang w:val="en-US" w:eastAsia="pt-PT"/>
        </w:rPr>
        <w:t xml:space="preserve"> </w:t>
      </w:r>
      <w:r w:rsidR="00E00244" w:rsidRPr="00244EDB">
        <w:rPr>
          <w:rFonts w:ascii="Book Antiqua" w:hAnsi="Book Antiqua"/>
          <w:sz w:val="24"/>
          <w:szCs w:val="24"/>
          <w:lang w:val="en-US" w:eastAsia="pt-PT"/>
        </w:rPr>
        <w:t>but unfortunately, in the present experimental work it was only possibl</w:t>
      </w:r>
      <w:r w:rsidR="00EC3989" w:rsidRPr="00244EDB">
        <w:rPr>
          <w:rFonts w:ascii="Book Antiqua" w:hAnsi="Book Antiqua"/>
          <w:sz w:val="24"/>
          <w:szCs w:val="24"/>
          <w:lang w:val="en-US" w:eastAsia="pt-PT"/>
        </w:rPr>
        <w:t xml:space="preserve">e to perform a 2D gait </w:t>
      </w:r>
      <w:proofErr w:type="gramStart"/>
      <w:r w:rsidR="00EC3989" w:rsidRPr="00244EDB">
        <w:rPr>
          <w:rFonts w:ascii="Book Antiqua" w:hAnsi="Book Antiqua"/>
          <w:sz w:val="24"/>
          <w:szCs w:val="24"/>
          <w:lang w:val="en-US" w:eastAsia="pt-PT"/>
        </w:rPr>
        <w:t>analysis</w:t>
      </w:r>
      <w:r w:rsidR="00F4644A" w:rsidRPr="00244EDB">
        <w:rPr>
          <w:rFonts w:ascii="Book Antiqua" w:hAnsi="Book Antiqua"/>
          <w:noProof/>
          <w:sz w:val="24"/>
          <w:szCs w:val="24"/>
          <w:vertAlign w:val="superscript"/>
          <w:lang w:val="en-US" w:eastAsia="pt-PT"/>
        </w:rPr>
        <w:t>[</w:t>
      </w:r>
      <w:proofErr w:type="gramEnd"/>
      <w:r w:rsidR="00F4644A" w:rsidRPr="00244EDB">
        <w:rPr>
          <w:rFonts w:ascii="Book Antiqua" w:hAnsi="Book Antiqua"/>
          <w:noProof/>
          <w:sz w:val="24"/>
          <w:szCs w:val="24"/>
          <w:vertAlign w:val="superscript"/>
          <w:lang w:val="en-US" w:eastAsia="pt-PT"/>
        </w:rPr>
        <w:t>9]</w:t>
      </w:r>
      <w:r w:rsidR="00F4644A" w:rsidRPr="00244EDB">
        <w:rPr>
          <w:rFonts w:ascii="Book Antiqua" w:hAnsi="Book Antiqua"/>
          <w:sz w:val="24"/>
          <w:szCs w:val="24"/>
          <w:lang w:val="en-US" w:eastAsia="pt-PT"/>
        </w:rPr>
        <w:t>. In the present work, 2D biomechanical analysis (sagittal plan) was carried out applying a two-segment model of the ankle joint, adopted from the model firstly developed by</w:t>
      </w:r>
      <w:r w:rsidR="00C54E20" w:rsidRPr="00244EDB">
        <w:rPr>
          <w:rFonts w:ascii="Book Antiqua" w:hAnsi="Book Antiqua"/>
          <w:sz w:val="24"/>
          <w:szCs w:val="24"/>
          <w:lang w:val="en-US"/>
        </w:rPr>
        <w:t xml:space="preserve"> </w:t>
      </w:r>
      <w:proofErr w:type="spellStart"/>
      <w:r w:rsidR="00EC3989" w:rsidRPr="00244EDB">
        <w:rPr>
          <w:rFonts w:ascii="Book Antiqua" w:hAnsi="Book Antiqua"/>
          <w:sz w:val="24"/>
          <w:szCs w:val="24"/>
          <w:lang w:val="en-US"/>
        </w:rPr>
        <w:t>Varejão</w:t>
      </w:r>
      <w:proofErr w:type="spellEnd"/>
      <w:r w:rsidR="00EC3989" w:rsidRPr="00244EDB">
        <w:rPr>
          <w:rFonts w:ascii="Book Antiqua" w:hAnsi="Book Antiqua"/>
          <w:sz w:val="24"/>
          <w:szCs w:val="24"/>
          <w:lang w:val="en-US"/>
        </w:rPr>
        <w:t xml:space="preserve"> and </w:t>
      </w:r>
      <w:proofErr w:type="gramStart"/>
      <w:r w:rsidR="00EC3989" w:rsidRPr="00244EDB">
        <w:rPr>
          <w:rFonts w:ascii="Book Antiqua" w:hAnsi="Book Antiqua"/>
          <w:sz w:val="24"/>
          <w:szCs w:val="24"/>
          <w:lang w:val="en-US"/>
        </w:rPr>
        <w:t>collaborators</w:t>
      </w:r>
      <w:r w:rsidR="00F4644A" w:rsidRPr="00244EDB">
        <w:rPr>
          <w:rFonts w:ascii="Book Antiqua" w:hAnsi="Book Antiqua"/>
          <w:noProof/>
          <w:sz w:val="24"/>
          <w:szCs w:val="24"/>
          <w:vertAlign w:val="superscript"/>
          <w:lang w:val="en-US" w:eastAsia="pt-PT"/>
        </w:rPr>
        <w:t>[</w:t>
      </w:r>
      <w:proofErr w:type="gramEnd"/>
      <w:r w:rsidR="00F4644A" w:rsidRPr="00244EDB">
        <w:rPr>
          <w:rFonts w:ascii="Book Antiqua" w:hAnsi="Book Antiqua"/>
          <w:noProof/>
          <w:sz w:val="24"/>
          <w:szCs w:val="24"/>
          <w:vertAlign w:val="superscript"/>
          <w:lang w:val="en-US" w:eastAsia="pt-PT"/>
        </w:rPr>
        <w:t>40]</w:t>
      </w:r>
      <w:r w:rsidR="00F4644A" w:rsidRPr="00244EDB">
        <w:rPr>
          <w:rFonts w:ascii="Book Antiqua" w:hAnsi="Book Antiqua"/>
          <w:sz w:val="24"/>
          <w:szCs w:val="24"/>
          <w:lang w:val="en-US" w:eastAsia="pt-PT"/>
        </w:rPr>
        <w:t xml:space="preserve">. For that reason, </w:t>
      </w:r>
      <w:r w:rsidR="00F4644A" w:rsidRPr="00244EDB">
        <w:rPr>
          <w:rFonts w:ascii="Book Antiqua" w:hAnsi="Book Antiqua"/>
          <w:noProof/>
          <w:sz w:val="24"/>
          <w:szCs w:val="24"/>
          <w:lang w:val="en-US" w:eastAsia="pt-PT"/>
        </w:rPr>
        <w:t xml:space="preserve">ankle joint angle values were similar across the experimental groups at the times of IC, OT and HR. However, less acute ankle joint angles observed in </w:t>
      </w:r>
      <w:r w:rsidR="00F4644A" w:rsidRPr="00244EDB">
        <w:rPr>
          <w:rFonts w:ascii="Book Antiqua" w:hAnsi="Book Antiqua"/>
          <w:i/>
          <w:noProof/>
          <w:sz w:val="24"/>
          <w:szCs w:val="24"/>
          <w:lang w:val="en-US" w:eastAsia="pt-PT"/>
        </w:rPr>
        <w:t>PVA-CNTs-MSCs</w:t>
      </w:r>
      <w:r w:rsidR="00F4644A" w:rsidRPr="00244EDB">
        <w:rPr>
          <w:rFonts w:ascii="Book Antiqua" w:hAnsi="Book Antiqua"/>
          <w:noProof/>
          <w:sz w:val="24"/>
          <w:szCs w:val="24"/>
          <w:lang w:val="en-US" w:eastAsia="pt-PT"/>
        </w:rPr>
        <w:t xml:space="preserve"> group, compared with </w:t>
      </w:r>
      <w:r w:rsidR="00F4644A" w:rsidRPr="00244EDB">
        <w:rPr>
          <w:rFonts w:ascii="Book Antiqua" w:hAnsi="Book Antiqua"/>
          <w:i/>
          <w:noProof/>
          <w:sz w:val="24"/>
          <w:szCs w:val="24"/>
          <w:lang w:val="en-US" w:eastAsia="pt-PT"/>
        </w:rPr>
        <w:t>PVA-PPy</w:t>
      </w:r>
      <w:r w:rsidR="00F4644A" w:rsidRPr="00244EDB">
        <w:rPr>
          <w:rFonts w:ascii="Book Antiqua" w:hAnsi="Book Antiqua"/>
          <w:noProof/>
          <w:sz w:val="24"/>
          <w:szCs w:val="24"/>
          <w:lang w:val="en-US" w:eastAsia="pt-PT"/>
        </w:rPr>
        <w:t xml:space="preserve"> and </w:t>
      </w:r>
      <w:r w:rsidR="00F4644A" w:rsidRPr="00244EDB">
        <w:rPr>
          <w:rFonts w:ascii="Book Antiqua" w:hAnsi="Book Antiqua"/>
          <w:i/>
          <w:noProof/>
          <w:sz w:val="24"/>
          <w:szCs w:val="24"/>
          <w:lang w:val="en-US" w:eastAsia="pt-PT"/>
        </w:rPr>
        <w:t>PVA-CNTs</w:t>
      </w:r>
      <w:r w:rsidR="00F4644A" w:rsidRPr="00244EDB">
        <w:rPr>
          <w:rFonts w:ascii="Book Antiqua" w:hAnsi="Book Antiqua"/>
          <w:noProof/>
          <w:sz w:val="24"/>
          <w:szCs w:val="24"/>
          <w:lang w:val="en-US" w:eastAsia="pt-PT"/>
        </w:rPr>
        <w:t xml:space="preserve"> groups might suggest improved ankle muscles function during the push off phase of the rat’s gait cycle (Table 3, Figure 4). </w:t>
      </w:r>
      <w:r w:rsidR="000C6C55" w:rsidRPr="00244EDB">
        <w:rPr>
          <w:rFonts w:ascii="Book Antiqua" w:hAnsi="Book Antiqua"/>
          <w:noProof/>
          <w:sz w:val="24"/>
          <w:szCs w:val="24"/>
          <w:lang w:val="en-US" w:eastAsia="pt-PT"/>
        </w:rPr>
        <w:t xml:space="preserve">It is well known and demonstrated by the scientific bibliography that </w:t>
      </w:r>
      <w:r w:rsidR="000C6C55" w:rsidRPr="00244EDB">
        <w:rPr>
          <w:rFonts w:ascii="Book Antiqua" w:hAnsi="Book Antiqua"/>
          <w:sz w:val="24"/>
          <w:szCs w:val="24"/>
          <w:lang w:val="en-US" w:eastAsia="pt-PT"/>
        </w:rPr>
        <w:t xml:space="preserve">neuromuscular </w:t>
      </w:r>
      <w:r w:rsidR="005F6993" w:rsidRPr="00244EDB">
        <w:rPr>
          <w:rFonts w:ascii="Book Antiqua" w:hAnsi="Book Antiqua"/>
          <w:sz w:val="24"/>
          <w:szCs w:val="24"/>
          <w:lang w:val="en-US" w:eastAsia="pt-PT"/>
        </w:rPr>
        <w:t>pathologies</w:t>
      </w:r>
      <w:r w:rsidR="000C6C55" w:rsidRPr="00244EDB">
        <w:rPr>
          <w:rFonts w:ascii="Book Antiqua" w:hAnsi="Book Antiqua"/>
          <w:sz w:val="24"/>
          <w:szCs w:val="24"/>
          <w:lang w:val="en-US" w:eastAsia="pt-PT"/>
        </w:rPr>
        <w:t xml:space="preserve"> are related to important clinical signs or motor deficits that should be observed, qualified, and quantified, </w:t>
      </w:r>
      <w:r w:rsidR="005F6993" w:rsidRPr="00244EDB">
        <w:rPr>
          <w:rFonts w:ascii="Book Antiqua" w:hAnsi="Book Antiqua"/>
          <w:sz w:val="24"/>
          <w:szCs w:val="24"/>
          <w:lang w:val="en-US" w:eastAsia="pt-PT"/>
        </w:rPr>
        <w:t>only possible with a precise</w:t>
      </w:r>
      <w:r w:rsidR="00EC3989" w:rsidRPr="00244EDB">
        <w:rPr>
          <w:rFonts w:ascii="Book Antiqua" w:hAnsi="Book Antiqua"/>
          <w:sz w:val="24"/>
          <w:szCs w:val="24"/>
          <w:lang w:val="en-US" w:eastAsia="pt-PT"/>
        </w:rPr>
        <w:t xml:space="preserve"> kinematic </w:t>
      </w:r>
      <w:proofErr w:type="gramStart"/>
      <w:r w:rsidR="00EC3989" w:rsidRPr="00244EDB">
        <w:rPr>
          <w:rFonts w:ascii="Book Antiqua" w:hAnsi="Book Antiqua"/>
          <w:sz w:val="24"/>
          <w:szCs w:val="24"/>
          <w:lang w:val="en-US" w:eastAsia="pt-PT"/>
        </w:rPr>
        <w:t>analysis</w:t>
      </w:r>
      <w:r w:rsidR="00F4644A" w:rsidRPr="00244EDB">
        <w:rPr>
          <w:rFonts w:ascii="Book Antiqua" w:hAnsi="Book Antiqua"/>
          <w:noProof/>
          <w:sz w:val="24"/>
          <w:szCs w:val="24"/>
          <w:vertAlign w:val="superscript"/>
          <w:lang w:val="en-GB" w:eastAsia="pt-PT"/>
        </w:rPr>
        <w:t>[</w:t>
      </w:r>
      <w:proofErr w:type="gramEnd"/>
      <w:r w:rsidR="00EC3989" w:rsidRPr="00244EDB">
        <w:rPr>
          <w:rFonts w:ascii="Book Antiqua" w:hAnsi="Book Antiqua"/>
          <w:noProof/>
          <w:sz w:val="24"/>
          <w:szCs w:val="24"/>
          <w:vertAlign w:val="superscript"/>
          <w:lang w:val="en-GB" w:eastAsia="pt-PT"/>
        </w:rPr>
        <w:t>6</w:t>
      </w:r>
      <w:r w:rsidR="00CA6D6D" w:rsidRPr="00244EDB">
        <w:rPr>
          <w:rFonts w:ascii="Book Antiqua" w:eastAsiaTheme="minorEastAsia" w:hAnsi="Book Antiqua" w:hint="eastAsia"/>
          <w:noProof/>
          <w:sz w:val="24"/>
          <w:szCs w:val="24"/>
          <w:vertAlign w:val="superscript"/>
          <w:lang w:val="en-GB" w:eastAsia="zh-CN"/>
        </w:rPr>
        <w:t>5</w:t>
      </w:r>
      <w:r w:rsidR="00EC3989" w:rsidRPr="00244EDB">
        <w:rPr>
          <w:rFonts w:ascii="Book Antiqua" w:hAnsi="Book Antiqua"/>
          <w:noProof/>
          <w:sz w:val="24"/>
          <w:szCs w:val="24"/>
          <w:vertAlign w:val="superscript"/>
          <w:lang w:val="en-GB" w:eastAsia="pt-PT"/>
        </w:rPr>
        <w:t>,</w:t>
      </w:r>
      <w:r w:rsidR="00F4644A" w:rsidRPr="00244EDB">
        <w:rPr>
          <w:rFonts w:ascii="Book Antiqua" w:hAnsi="Book Antiqua"/>
          <w:noProof/>
          <w:sz w:val="24"/>
          <w:szCs w:val="24"/>
          <w:vertAlign w:val="superscript"/>
          <w:lang w:val="en-GB" w:eastAsia="pt-PT"/>
        </w:rPr>
        <w:t>6</w:t>
      </w:r>
      <w:r w:rsidR="00CA6D6D" w:rsidRPr="00244EDB">
        <w:rPr>
          <w:rFonts w:ascii="Book Antiqua" w:eastAsiaTheme="minorEastAsia" w:hAnsi="Book Antiqua" w:hint="eastAsia"/>
          <w:noProof/>
          <w:sz w:val="24"/>
          <w:szCs w:val="24"/>
          <w:vertAlign w:val="superscript"/>
          <w:lang w:val="en-GB" w:eastAsia="zh-CN"/>
        </w:rPr>
        <w:t>6</w:t>
      </w:r>
      <w:r w:rsidR="00F4644A" w:rsidRPr="00244EDB">
        <w:rPr>
          <w:rFonts w:ascii="Book Antiqua" w:hAnsi="Book Antiqua"/>
          <w:noProof/>
          <w:sz w:val="24"/>
          <w:szCs w:val="24"/>
          <w:vertAlign w:val="superscript"/>
          <w:lang w:val="en-GB" w:eastAsia="pt-PT"/>
        </w:rPr>
        <w:t>]</w:t>
      </w:r>
      <w:r w:rsidR="00F4644A" w:rsidRPr="00244EDB">
        <w:rPr>
          <w:rFonts w:ascii="Book Antiqua" w:hAnsi="Book Antiqua"/>
          <w:sz w:val="24"/>
          <w:szCs w:val="24"/>
          <w:lang w:val="en-US" w:eastAsia="pt-PT"/>
        </w:rPr>
        <w:t xml:space="preserve">. </w:t>
      </w:r>
      <w:r w:rsidR="006B106A" w:rsidRPr="00244EDB">
        <w:rPr>
          <w:rFonts w:ascii="Book Antiqua" w:hAnsi="Book Antiqua"/>
          <w:sz w:val="24"/>
          <w:szCs w:val="24"/>
          <w:lang w:val="en-US" w:eastAsia="pt-PT"/>
        </w:rPr>
        <w:t xml:space="preserve">In the field of peripheral nerve research using the rat sciatic nerve model, an improved </w:t>
      </w:r>
      <w:r w:rsidR="00F4644A" w:rsidRPr="00244EDB">
        <w:rPr>
          <w:rFonts w:ascii="Book Antiqua" w:hAnsi="Book Antiqua"/>
          <w:sz w:val="24"/>
          <w:szCs w:val="24"/>
          <w:lang w:val="en-US" w:eastAsia="pt-PT"/>
        </w:rPr>
        <w:t xml:space="preserve">walking analysis </w:t>
      </w:r>
      <w:r w:rsidR="006B106A" w:rsidRPr="00244EDB">
        <w:rPr>
          <w:rFonts w:ascii="Book Antiqua" w:hAnsi="Book Antiqua"/>
          <w:sz w:val="24"/>
          <w:szCs w:val="24"/>
          <w:lang w:val="en-US" w:eastAsia="pt-PT"/>
        </w:rPr>
        <w:t>might</w:t>
      </w:r>
      <w:r w:rsidR="00F4644A" w:rsidRPr="00244EDB">
        <w:rPr>
          <w:rFonts w:ascii="Book Antiqua" w:hAnsi="Book Antiqua"/>
          <w:sz w:val="24"/>
          <w:szCs w:val="24"/>
          <w:lang w:val="en-US" w:eastAsia="pt-PT"/>
        </w:rPr>
        <w:t xml:space="preserve"> include </w:t>
      </w:r>
      <w:r w:rsidR="006B106A" w:rsidRPr="00244EDB">
        <w:rPr>
          <w:rFonts w:ascii="Book Antiqua" w:hAnsi="Book Antiqua"/>
          <w:sz w:val="24"/>
          <w:szCs w:val="24"/>
          <w:lang w:val="en-US" w:eastAsia="pt-PT"/>
        </w:rPr>
        <w:t>several</w:t>
      </w:r>
      <w:r w:rsidR="00F4644A" w:rsidRPr="00244EDB">
        <w:rPr>
          <w:rFonts w:ascii="Book Antiqua" w:hAnsi="Book Antiqua"/>
          <w:sz w:val="24"/>
          <w:szCs w:val="24"/>
          <w:lang w:val="en-US" w:eastAsia="pt-PT"/>
        </w:rPr>
        <w:t xml:space="preserve"> </w:t>
      </w:r>
      <w:r w:rsidR="006B106A" w:rsidRPr="00244EDB">
        <w:rPr>
          <w:rFonts w:ascii="Book Antiqua" w:hAnsi="Book Antiqua"/>
          <w:sz w:val="24"/>
          <w:szCs w:val="24"/>
          <w:lang w:val="en-US" w:eastAsia="pt-PT"/>
        </w:rPr>
        <w:t>methods combination like</w:t>
      </w:r>
      <w:r w:rsidR="00F4644A" w:rsidRPr="00244EDB">
        <w:rPr>
          <w:rFonts w:ascii="Book Antiqua" w:hAnsi="Book Antiqua"/>
          <w:sz w:val="24"/>
          <w:szCs w:val="24"/>
          <w:lang w:val="en-US" w:eastAsia="pt-PT"/>
        </w:rPr>
        <w:t xml:space="preserve"> joint kinematics, ground reaction forces and </w:t>
      </w:r>
      <w:proofErr w:type="spellStart"/>
      <w:r w:rsidR="00F4644A" w:rsidRPr="00244EDB">
        <w:rPr>
          <w:rFonts w:ascii="Book Antiqua" w:hAnsi="Book Antiqua"/>
          <w:sz w:val="24"/>
          <w:szCs w:val="24"/>
          <w:lang w:val="en-US" w:eastAsia="pt-PT"/>
        </w:rPr>
        <w:t>electromyogr</w:t>
      </w:r>
      <w:r w:rsidR="006B106A" w:rsidRPr="00244EDB">
        <w:rPr>
          <w:rFonts w:ascii="Book Antiqua" w:hAnsi="Book Antiqua"/>
          <w:sz w:val="24"/>
          <w:szCs w:val="24"/>
          <w:lang w:val="en-US" w:eastAsia="pt-PT"/>
        </w:rPr>
        <w:t>aphical</w:t>
      </w:r>
      <w:proofErr w:type="spellEnd"/>
      <w:r w:rsidR="006B106A" w:rsidRPr="00244EDB">
        <w:rPr>
          <w:rFonts w:ascii="Book Antiqua" w:hAnsi="Book Antiqua"/>
          <w:sz w:val="24"/>
          <w:szCs w:val="24"/>
          <w:lang w:val="en-US" w:eastAsia="pt-PT"/>
        </w:rPr>
        <w:t xml:space="preserve"> data of muscle activity.</w:t>
      </w:r>
      <w:r w:rsidR="00F4644A" w:rsidRPr="00244EDB">
        <w:rPr>
          <w:rFonts w:ascii="Book Antiqua" w:hAnsi="Book Antiqua"/>
          <w:sz w:val="24"/>
          <w:szCs w:val="24"/>
          <w:lang w:val="en-US" w:eastAsia="pt-PT"/>
        </w:rPr>
        <w:t xml:space="preserve"> </w:t>
      </w:r>
      <w:r w:rsidR="006B106A" w:rsidRPr="00244EDB">
        <w:rPr>
          <w:rFonts w:ascii="Book Antiqua" w:hAnsi="Book Antiqua"/>
          <w:sz w:val="24"/>
          <w:szCs w:val="24"/>
          <w:lang w:val="en-US" w:eastAsia="pt-PT"/>
        </w:rPr>
        <w:t xml:space="preserve">These methods refinements </w:t>
      </w:r>
      <w:r w:rsidR="00F4644A" w:rsidRPr="00244EDB">
        <w:rPr>
          <w:rFonts w:ascii="Book Antiqua" w:hAnsi="Book Antiqua"/>
          <w:sz w:val="24"/>
          <w:szCs w:val="24"/>
          <w:lang w:val="en-US" w:eastAsia="pt-PT"/>
        </w:rPr>
        <w:t xml:space="preserve">might be important to differentiate </w:t>
      </w:r>
      <w:r w:rsidR="006B106A" w:rsidRPr="00244EDB">
        <w:rPr>
          <w:rFonts w:ascii="Book Antiqua" w:hAnsi="Book Antiqua"/>
          <w:sz w:val="24"/>
          <w:szCs w:val="24"/>
          <w:lang w:val="en-US" w:eastAsia="pt-PT"/>
        </w:rPr>
        <w:t xml:space="preserve">the </w:t>
      </w:r>
      <w:r w:rsidR="00F4644A" w:rsidRPr="00244EDB">
        <w:rPr>
          <w:rFonts w:ascii="Book Antiqua" w:hAnsi="Book Antiqua"/>
          <w:sz w:val="24"/>
          <w:szCs w:val="24"/>
          <w:lang w:val="en-US" w:eastAsia="pt-PT"/>
        </w:rPr>
        <w:t xml:space="preserve">regenerative potential of different scaffolds used, </w:t>
      </w:r>
      <w:r w:rsidR="006B106A" w:rsidRPr="00244EDB">
        <w:rPr>
          <w:rFonts w:ascii="Book Antiqua" w:hAnsi="Book Antiqua"/>
          <w:sz w:val="24"/>
          <w:szCs w:val="24"/>
          <w:lang w:val="en-US" w:eastAsia="pt-PT"/>
        </w:rPr>
        <w:t xml:space="preserve">that are </w:t>
      </w:r>
      <w:r w:rsidR="00F4644A" w:rsidRPr="00244EDB">
        <w:rPr>
          <w:rFonts w:ascii="Book Antiqua" w:hAnsi="Book Antiqua"/>
          <w:sz w:val="24"/>
          <w:szCs w:val="24"/>
          <w:lang w:val="en-US" w:eastAsia="pt-PT"/>
        </w:rPr>
        <w:t xml:space="preserve">not evident when using the traditional standardized methods previously </w:t>
      </w:r>
      <w:proofErr w:type="gramStart"/>
      <w:r w:rsidR="00F4644A" w:rsidRPr="00244EDB">
        <w:rPr>
          <w:rFonts w:ascii="Book Antiqua" w:hAnsi="Book Antiqua"/>
          <w:sz w:val="24"/>
          <w:szCs w:val="24"/>
          <w:lang w:val="en-US" w:eastAsia="pt-PT"/>
        </w:rPr>
        <w:t>referred</w:t>
      </w:r>
      <w:r w:rsidR="00EC3989" w:rsidRPr="00244EDB">
        <w:rPr>
          <w:rFonts w:ascii="Book Antiqua" w:hAnsi="Book Antiqua"/>
          <w:noProof/>
          <w:sz w:val="24"/>
          <w:szCs w:val="24"/>
          <w:vertAlign w:val="superscript"/>
          <w:lang w:val="en-GB" w:eastAsia="pt-PT"/>
        </w:rPr>
        <w:t>[</w:t>
      </w:r>
      <w:proofErr w:type="gramEnd"/>
      <w:r w:rsidR="00EC3989" w:rsidRPr="00244EDB">
        <w:rPr>
          <w:rFonts w:ascii="Book Antiqua" w:hAnsi="Book Antiqua"/>
          <w:noProof/>
          <w:sz w:val="24"/>
          <w:szCs w:val="24"/>
          <w:vertAlign w:val="superscript"/>
          <w:lang w:val="en-GB" w:eastAsia="pt-PT"/>
        </w:rPr>
        <w:t>9,</w:t>
      </w:r>
      <w:r w:rsidR="00F4644A" w:rsidRPr="00244EDB">
        <w:rPr>
          <w:rFonts w:ascii="Book Antiqua" w:hAnsi="Book Antiqua"/>
          <w:noProof/>
          <w:sz w:val="24"/>
          <w:szCs w:val="24"/>
          <w:vertAlign w:val="superscript"/>
          <w:lang w:val="en-GB" w:eastAsia="pt-PT"/>
        </w:rPr>
        <w:t>6</w:t>
      </w:r>
      <w:r w:rsidR="00CA6D6D" w:rsidRPr="00244EDB">
        <w:rPr>
          <w:rFonts w:ascii="Book Antiqua" w:eastAsiaTheme="minorEastAsia" w:hAnsi="Book Antiqua" w:hint="eastAsia"/>
          <w:noProof/>
          <w:sz w:val="24"/>
          <w:szCs w:val="24"/>
          <w:vertAlign w:val="superscript"/>
          <w:lang w:val="en-GB" w:eastAsia="zh-CN"/>
        </w:rPr>
        <w:t>6</w:t>
      </w:r>
      <w:r w:rsidR="00F4644A" w:rsidRPr="00244EDB">
        <w:rPr>
          <w:rFonts w:ascii="Book Antiqua" w:hAnsi="Book Antiqua"/>
          <w:noProof/>
          <w:sz w:val="24"/>
          <w:szCs w:val="24"/>
          <w:vertAlign w:val="superscript"/>
          <w:lang w:val="en-GB" w:eastAsia="pt-PT"/>
        </w:rPr>
        <w:t>]</w:t>
      </w:r>
      <w:r w:rsidR="00F4644A" w:rsidRPr="00244EDB">
        <w:rPr>
          <w:rFonts w:ascii="Book Antiqua" w:hAnsi="Book Antiqua"/>
          <w:sz w:val="24"/>
          <w:szCs w:val="24"/>
          <w:lang w:val="en-US" w:eastAsia="pt-PT"/>
        </w:rPr>
        <w:t>.</w:t>
      </w:r>
    </w:p>
    <w:p w:rsidR="00F4644A" w:rsidRPr="00244EDB" w:rsidRDefault="00F4644A" w:rsidP="00244EDB">
      <w:pPr>
        <w:pStyle w:val="Captulo"/>
        <w:ind w:firstLineChars="100" w:firstLine="240"/>
        <w:rPr>
          <w:rFonts w:ascii="Book Antiqua" w:hAnsi="Book Antiqua"/>
          <w:b/>
          <w:sz w:val="24"/>
          <w:szCs w:val="24"/>
        </w:rPr>
      </w:pPr>
      <w:r w:rsidRPr="00244EDB">
        <w:rPr>
          <w:rFonts w:ascii="Book Antiqua" w:hAnsi="Book Antiqua"/>
          <w:sz w:val="24"/>
          <w:szCs w:val="24"/>
        </w:rPr>
        <w:t xml:space="preserve">The recent published paper by </w:t>
      </w:r>
      <w:r w:rsidR="00EC3989" w:rsidRPr="00244EDB">
        <w:rPr>
          <w:rFonts w:ascii="Book Antiqua" w:hAnsi="Book Antiqua"/>
          <w:noProof/>
          <w:sz w:val="24"/>
          <w:szCs w:val="24"/>
        </w:rPr>
        <w:t>di Summa, Kingham</w:t>
      </w:r>
      <w:r w:rsidRPr="00244EDB">
        <w:rPr>
          <w:rFonts w:ascii="Book Antiqua" w:hAnsi="Book Antiqua"/>
          <w:noProof/>
          <w:sz w:val="24"/>
          <w:szCs w:val="24"/>
          <w:vertAlign w:val="superscript"/>
        </w:rPr>
        <w:t>[6</w:t>
      </w:r>
      <w:r w:rsidR="00CA6D6D" w:rsidRPr="00244EDB">
        <w:rPr>
          <w:rFonts w:ascii="Book Antiqua" w:eastAsiaTheme="minorEastAsia" w:hAnsi="Book Antiqua" w:hint="eastAsia"/>
          <w:noProof/>
          <w:sz w:val="24"/>
          <w:szCs w:val="24"/>
          <w:vertAlign w:val="superscript"/>
          <w:lang w:eastAsia="zh-CN"/>
        </w:rPr>
        <w:t>7</w:t>
      </w:r>
      <w:r w:rsidRPr="00244EDB">
        <w:rPr>
          <w:rFonts w:ascii="Book Antiqua" w:hAnsi="Book Antiqua"/>
          <w:noProof/>
          <w:sz w:val="24"/>
          <w:szCs w:val="24"/>
          <w:vertAlign w:val="superscript"/>
        </w:rPr>
        <w:t>]</w:t>
      </w:r>
      <w:r w:rsidRPr="00244EDB">
        <w:rPr>
          <w:rFonts w:ascii="Book Antiqua" w:hAnsi="Book Antiqua"/>
          <w:sz w:val="24"/>
          <w:szCs w:val="24"/>
        </w:rPr>
        <w:t xml:space="preserve"> where collagen tube-guides (</w:t>
      </w:r>
      <w:proofErr w:type="spellStart"/>
      <w:r w:rsidRPr="00244EDB">
        <w:rPr>
          <w:rFonts w:ascii="Book Antiqua" w:hAnsi="Book Antiqua"/>
          <w:sz w:val="24"/>
          <w:szCs w:val="24"/>
        </w:rPr>
        <w:t>Neurogen</w:t>
      </w:r>
      <w:proofErr w:type="spellEnd"/>
      <w:r w:rsidRPr="00244EDB">
        <w:rPr>
          <w:rFonts w:ascii="Book Antiqua" w:hAnsi="Book Antiqua"/>
          <w:sz w:val="24"/>
          <w:szCs w:val="24"/>
          <w:vertAlign w:val="superscript"/>
        </w:rPr>
        <w:t>®</w:t>
      </w:r>
      <w:r w:rsidRPr="00244EDB">
        <w:rPr>
          <w:rFonts w:ascii="Book Antiqua" w:hAnsi="Book Antiqua"/>
          <w:sz w:val="24"/>
          <w:szCs w:val="24"/>
        </w:rPr>
        <w:t xml:space="preserve">) were used </w:t>
      </w:r>
      <w:r w:rsidRPr="00244EDB">
        <w:rPr>
          <w:rFonts w:ascii="Book Antiqua" w:hAnsi="Book Antiqua"/>
          <w:i/>
          <w:sz w:val="24"/>
          <w:szCs w:val="24"/>
        </w:rPr>
        <w:t>in vivo</w:t>
      </w:r>
      <w:r w:rsidRPr="00244EDB">
        <w:rPr>
          <w:rFonts w:ascii="Book Antiqua" w:hAnsi="Book Antiqua"/>
          <w:sz w:val="24"/>
          <w:szCs w:val="24"/>
        </w:rPr>
        <w:t xml:space="preserve"> to promote peripheral nerve regeneration, combined with Schwann cells (SCs), it was possible to demonstrate an improved distal stump </w:t>
      </w:r>
      <w:proofErr w:type="gramStart"/>
      <w:r w:rsidRPr="00244EDB">
        <w:rPr>
          <w:rFonts w:ascii="Book Antiqua" w:hAnsi="Book Antiqua"/>
          <w:sz w:val="24"/>
          <w:szCs w:val="24"/>
        </w:rPr>
        <w:t>sprouting</w:t>
      </w:r>
      <w:r w:rsidRPr="00244EDB">
        <w:rPr>
          <w:rFonts w:ascii="Book Antiqua" w:hAnsi="Book Antiqua"/>
          <w:noProof/>
          <w:sz w:val="24"/>
          <w:szCs w:val="24"/>
          <w:vertAlign w:val="superscript"/>
        </w:rPr>
        <w:t>[</w:t>
      </w:r>
      <w:proofErr w:type="gramEnd"/>
      <w:r w:rsidRPr="00244EDB">
        <w:rPr>
          <w:rFonts w:ascii="Book Antiqua" w:hAnsi="Book Antiqua"/>
          <w:noProof/>
          <w:sz w:val="24"/>
          <w:szCs w:val="24"/>
          <w:vertAlign w:val="superscript"/>
        </w:rPr>
        <w:t>6</w:t>
      </w:r>
      <w:r w:rsidR="00CA6D6D" w:rsidRPr="00244EDB">
        <w:rPr>
          <w:rFonts w:ascii="Book Antiqua" w:eastAsiaTheme="minorEastAsia" w:hAnsi="Book Antiqua" w:hint="eastAsia"/>
          <w:noProof/>
          <w:sz w:val="24"/>
          <w:szCs w:val="24"/>
          <w:vertAlign w:val="superscript"/>
          <w:lang w:eastAsia="zh-CN"/>
        </w:rPr>
        <w:t>8</w:t>
      </w:r>
      <w:r w:rsidRPr="00244EDB">
        <w:rPr>
          <w:rFonts w:ascii="Book Antiqua" w:hAnsi="Book Antiqua"/>
          <w:noProof/>
          <w:sz w:val="24"/>
          <w:szCs w:val="24"/>
          <w:vertAlign w:val="superscript"/>
        </w:rPr>
        <w:t>]</w:t>
      </w:r>
      <w:r w:rsidRPr="00244EDB">
        <w:rPr>
          <w:rFonts w:ascii="Book Antiqua" w:hAnsi="Book Antiqua"/>
          <w:sz w:val="24"/>
          <w:szCs w:val="24"/>
        </w:rPr>
        <w:t xml:space="preserve">. This sprouting was more pronounced in the experimental group where the SCs were derived from </w:t>
      </w:r>
      <w:r w:rsidR="001D0F89" w:rsidRPr="00244EDB">
        <w:rPr>
          <w:rFonts w:ascii="Book Antiqua" w:hAnsi="Book Antiqua"/>
          <w:sz w:val="24"/>
          <w:szCs w:val="24"/>
        </w:rPr>
        <w:t>BM-MSCs</w:t>
      </w:r>
      <w:r w:rsidRPr="00244EDB">
        <w:rPr>
          <w:rFonts w:ascii="Book Antiqua" w:hAnsi="Book Antiqua"/>
          <w:sz w:val="24"/>
          <w:szCs w:val="24"/>
        </w:rPr>
        <w:t xml:space="preserve"> when compared to SCs derived from adipose tissue </w:t>
      </w:r>
      <w:proofErr w:type="spellStart"/>
      <w:r w:rsidRPr="00244EDB">
        <w:rPr>
          <w:rFonts w:ascii="Book Antiqua" w:hAnsi="Book Antiqua"/>
          <w:sz w:val="24"/>
          <w:szCs w:val="24"/>
        </w:rPr>
        <w:t>mesenchymal</w:t>
      </w:r>
      <w:proofErr w:type="spellEnd"/>
      <w:r w:rsidRPr="00244EDB">
        <w:rPr>
          <w:rFonts w:ascii="Book Antiqua" w:hAnsi="Book Antiqua"/>
          <w:sz w:val="24"/>
          <w:szCs w:val="24"/>
        </w:rPr>
        <w:t xml:space="preserve"> stem cells (AT-MSCs). On the other hand, no significant differences were observed in proximal regeneration among all the experimental groups. BM-MSCs and AT-MSCs -loaded conduits </w:t>
      </w:r>
      <w:r w:rsidR="00C92AB8" w:rsidRPr="00244EDB">
        <w:rPr>
          <w:rFonts w:ascii="Book Antiqua" w:hAnsi="Book Antiqua"/>
          <w:sz w:val="24"/>
          <w:szCs w:val="24"/>
        </w:rPr>
        <w:t>induced</w:t>
      </w:r>
      <w:r w:rsidRPr="00244EDB">
        <w:rPr>
          <w:rFonts w:ascii="Book Antiqua" w:hAnsi="Book Antiqua"/>
          <w:sz w:val="24"/>
          <w:szCs w:val="24"/>
        </w:rPr>
        <w:t xml:space="preserve"> a diffuse sprouting pattern</w:t>
      </w:r>
      <w:r w:rsidR="00C92AB8" w:rsidRPr="00244EDB">
        <w:rPr>
          <w:rFonts w:ascii="Book Antiqua" w:hAnsi="Book Antiqua"/>
          <w:sz w:val="24"/>
          <w:szCs w:val="24"/>
        </w:rPr>
        <w:t xml:space="preserve"> of the axons.</w:t>
      </w:r>
      <w:r w:rsidRPr="00244EDB">
        <w:rPr>
          <w:rFonts w:ascii="Book Antiqua" w:hAnsi="Book Antiqua"/>
          <w:sz w:val="24"/>
          <w:szCs w:val="24"/>
        </w:rPr>
        <w:t xml:space="preserve"> </w:t>
      </w:r>
      <w:r w:rsidR="00C92AB8" w:rsidRPr="00244EDB">
        <w:rPr>
          <w:rFonts w:ascii="Book Antiqua" w:hAnsi="Book Antiqua"/>
          <w:sz w:val="24"/>
          <w:szCs w:val="24"/>
        </w:rPr>
        <w:t>On the other hand, the tube-guides</w:t>
      </w:r>
      <w:r w:rsidRPr="00244EDB">
        <w:rPr>
          <w:rFonts w:ascii="Book Antiqua" w:hAnsi="Book Antiqua"/>
          <w:sz w:val="24"/>
          <w:szCs w:val="24"/>
        </w:rPr>
        <w:t xml:space="preserve"> loaded </w:t>
      </w:r>
      <w:r w:rsidR="00C92AB8" w:rsidRPr="00244EDB">
        <w:rPr>
          <w:rFonts w:ascii="Book Antiqua" w:hAnsi="Book Antiqua"/>
          <w:sz w:val="24"/>
          <w:szCs w:val="24"/>
        </w:rPr>
        <w:t xml:space="preserve">with </w:t>
      </w:r>
      <w:r w:rsidRPr="00244EDB">
        <w:rPr>
          <w:rFonts w:ascii="Book Antiqua" w:hAnsi="Book Antiqua"/>
          <w:sz w:val="24"/>
          <w:szCs w:val="24"/>
        </w:rPr>
        <w:t xml:space="preserve">SCs </w:t>
      </w:r>
      <w:r w:rsidR="00C92AB8" w:rsidRPr="00244EDB">
        <w:rPr>
          <w:rFonts w:ascii="Book Antiqua" w:hAnsi="Book Antiqua"/>
          <w:sz w:val="24"/>
          <w:szCs w:val="24"/>
        </w:rPr>
        <w:t>induced</w:t>
      </w:r>
      <w:r w:rsidRPr="00244EDB">
        <w:rPr>
          <w:rFonts w:ascii="Book Antiqua" w:hAnsi="Book Antiqua"/>
          <w:sz w:val="24"/>
          <w:szCs w:val="24"/>
        </w:rPr>
        <w:t xml:space="preserve"> an enhanced cone pattern and a typical spro</w:t>
      </w:r>
      <w:r w:rsidR="00C92AB8" w:rsidRPr="00244EDB">
        <w:rPr>
          <w:rFonts w:ascii="Book Antiqua" w:hAnsi="Book Antiqua"/>
          <w:sz w:val="24"/>
          <w:szCs w:val="24"/>
        </w:rPr>
        <w:t xml:space="preserve">uting along the </w:t>
      </w:r>
      <w:r w:rsidRPr="00244EDB">
        <w:rPr>
          <w:rFonts w:ascii="Book Antiqua" w:hAnsi="Book Antiqua"/>
          <w:sz w:val="24"/>
          <w:szCs w:val="24"/>
        </w:rPr>
        <w:t xml:space="preserve">collagen type I </w:t>
      </w:r>
      <w:r w:rsidR="00C92AB8" w:rsidRPr="00244EDB">
        <w:rPr>
          <w:rFonts w:ascii="Book Antiqua" w:hAnsi="Book Antiqua"/>
          <w:sz w:val="24"/>
          <w:szCs w:val="24"/>
        </w:rPr>
        <w:t>conduits walls, showing improved regenerating results</w:t>
      </w:r>
      <w:r w:rsidRPr="00244EDB">
        <w:rPr>
          <w:rFonts w:ascii="Book Antiqua" w:hAnsi="Book Antiqua"/>
          <w:sz w:val="24"/>
          <w:szCs w:val="24"/>
        </w:rPr>
        <w:t xml:space="preserve">. This observation is important and should be related to results obtained from the innervated muscle </w:t>
      </w:r>
      <w:proofErr w:type="spellStart"/>
      <w:r w:rsidRPr="00244EDB">
        <w:rPr>
          <w:rFonts w:ascii="Book Antiqua" w:hAnsi="Book Antiqua"/>
          <w:sz w:val="24"/>
          <w:szCs w:val="24"/>
        </w:rPr>
        <w:t>morphometry</w:t>
      </w:r>
      <w:proofErr w:type="spellEnd"/>
      <w:r w:rsidRPr="00244EDB">
        <w:rPr>
          <w:rFonts w:ascii="Book Antiqua" w:hAnsi="Book Antiqua"/>
          <w:sz w:val="24"/>
          <w:szCs w:val="24"/>
        </w:rPr>
        <w:t xml:space="preserve"> analysis. It should be bear in mind that the sprouting is also evaluated and a constant observation in the </w:t>
      </w:r>
      <w:proofErr w:type="spellStart"/>
      <w:r w:rsidRPr="00244EDB">
        <w:rPr>
          <w:rFonts w:ascii="Book Antiqua" w:hAnsi="Book Antiqua"/>
          <w:sz w:val="24"/>
          <w:szCs w:val="24"/>
        </w:rPr>
        <w:t>histomorphometry</w:t>
      </w:r>
      <w:proofErr w:type="spellEnd"/>
      <w:r w:rsidRPr="00244EDB">
        <w:rPr>
          <w:rFonts w:ascii="Book Antiqua" w:hAnsi="Book Antiqua"/>
          <w:sz w:val="24"/>
          <w:szCs w:val="24"/>
        </w:rPr>
        <w:t xml:space="preserve"> analysis of the regenerated peripheral nerve after </w:t>
      </w:r>
      <w:proofErr w:type="spellStart"/>
      <w:r w:rsidRPr="00244EDB">
        <w:rPr>
          <w:rFonts w:ascii="Book Antiqua" w:hAnsi="Book Antiqua"/>
          <w:sz w:val="24"/>
          <w:szCs w:val="24"/>
        </w:rPr>
        <w:t>axonotmesis</w:t>
      </w:r>
      <w:proofErr w:type="spellEnd"/>
      <w:r w:rsidRPr="00244EDB">
        <w:rPr>
          <w:rFonts w:ascii="Book Antiqua" w:hAnsi="Book Antiqua"/>
          <w:sz w:val="24"/>
          <w:szCs w:val="24"/>
        </w:rPr>
        <w:t xml:space="preserve"> and </w:t>
      </w:r>
      <w:proofErr w:type="spellStart"/>
      <w:r w:rsidRPr="00244EDB">
        <w:rPr>
          <w:rFonts w:ascii="Book Antiqua" w:hAnsi="Book Antiqua"/>
          <w:sz w:val="24"/>
          <w:szCs w:val="24"/>
        </w:rPr>
        <w:t>neurotmesis</w:t>
      </w:r>
      <w:proofErr w:type="spellEnd"/>
      <w:r w:rsidRPr="00244EDB">
        <w:rPr>
          <w:rFonts w:ascii="Book Antiqua" w:hAnsi="Book Antiqua"/>
          <w:sz w:val="24"/>
          <w:szCs w:val="24"/>
        </w:rPr>
        <w:t xml:space="preserve"> lesions, where different reconstruction strategies were tested </w:t>
      </w:r>
      <w:r w:rsidRPr="00244EDB">
        <w:rPr>
          <w:rFonts w:ascii="Book Antiqua" w:hAnsi="Book Antiqua"/>
          <w:i/>
          <w:sz w:val="24"/>
          <w:szCs w:val="24"/>
        </w:rPr>
        <w:t>in vivo</w:t>
      </w:r>
      <w:r w:rsidRPr="00244EDB">
        <w:rPr>
          <w:rFonts w:ascii="Book Antiqua" w:hAnsi="Book Antiqua"/>
          <w:sz w:val="24"/>
          <w:szCs w:val="24"/>
        </w:rPr>
        <w:t xml:space="preserve"> in the rat model by our re</w:t>
      </w:r>
      <w:r w:rsidR="00EC3989" w:rsidRPr="00244EDB">
        <w:rPr>
          <w:rFonts w:ascii="Book Antiqua" w:hAnsi="Book Antiqua"/>
          <w:sz w:val="24"/>
          <w:szCs w:val="24"/>
        </w:rPr>
        <w:t xml:space="preserve">search group for the past </w:t>
      </w:r>
      <w:proofErr w:type="gramStart"/>
      <w:r w:rsidR="00EC3989" w:rsidRPr="00244EDB">
        <w:rPr>
          <w:rFonts w:ascii="Book Antiqua" w:hAnsi="Book Antiqua"/>
          <w:sz w:val="24"/>
          <w:szCs w:val="24"/>
        </w:rPr>
        <w:t>years</w:t>
      </w:r>
      <w:r w:rsidR="00EC3989" w:rsidRPr="00244EDB">
        <w:rPr>
          <w:rFonts w:ascii="Book Antiqua" w:hAnsi="Book Antiqua"/>
          <w:noProof/>
          <w:sz w:val="24"/>
          <w:szCs w:val="24"/>
          <w:vertAlign w:val="superscript"/>
        </w:rPr>
        <w:t>[</w:t>
      </w:r>
      <w:proofErr w:type="gramEnd"/>
      <w:r w:rsidR="00EC3989" w:rsidRPr="00244EDB">
        <w:rPr>
          <w:rFonts w:ascii="Book Antiqua" w:hAnsi="Book Antiqua"/>
          <w:noProof/>
          <w:sz w:val="24"/>
          <w:szCs w:val="24"/>
          <w:vertAlign w:val="superscript"/>
        </w:rPr>
        <w:t>3,25,31,</w:t>
      </w:r>
      <w:r w:rsidRPr="00244EDB">
        <w:rPr>
          <w:rFonts w:ascii="Book Antiqua" w:hAnsi="Book Antiqua"/>
          <w:noProof/>
          <w:sz w:val="24"/>
          <w:szCs w:val="24"/>
          <w:vertAlign w:val="superscript"/>
        </w:rPr>
        <w:t>6</w:t>
      </w:r>
      <w:r w:rsidR="00CA6D6D" w:rsidRPr="00244EDB">
        <w:rPr>
          <w:rFonts w:ascii="Book Antiqua" w:eastAsiaTheme="minorEastAsia" w:hAnsi="Book Antiqua" w:hint="eastAsia"/>
          <w:noProof/>
          <w:sz w:val="24"/>
          <w:szCs w:val="24"/>
          <w:vertAlign w:val="superscript"/>
          <w:lang w:eastAsia="zh-CN"/>
        </w:rPr>
        <w:t>8</w:t>
      </w:r>
      <w:r w:rsidRPr="00244EDB">
        <w:rPr>
          <w:rFonts w:ascii="Book Antiqua" w:hAnsi="Book Antiqua"/>
          <w:noProof/>
          <w:sz w:val="24"/>
          <w:szCs w:val="24"/>
          <w:vertAlign w:val="superscript"/>
        </w:rPr>
        <w:t>]</w:t>
      </w:r>
      <w:r w:rsidRPr="00244EDB">
        <w:rPr>
          <w:rFonts w:ascii="Book Antiqua" w:hAnsi="Book Antiqua"/>
          <w:sz w:val="24"/>
          <w:szCs w:val="24"/>
        </w:rPr>
        <w:t>.</w:t>
      </w:r>
    </w:p>
    <w:p w:rsidR="00F4644A" w:rsidRPr="00244EDB" w:rsidRDefault="00F4644A" w:rsidP="00244EDB">
      <w:pPr>
        <w:pStyle w:val="Captulo"/>
        <w:ind w:firstLineChars="100" w:firstLine="240"/>
        <w:rPr>
          <w:rFonts w:ascii="Book Antiqua" w:hAnsi="Book Antiqua"/>
          <w:sz w:val="24"/>
          <w:szCs w:val="24"/>
        </w:rPr>
      </w:pPr>
      <w:r w:rsidRPr="00244EDB">
        <w:rPr>
          <w:rFonts w:ascii="Book Antiqua" w:hAnsi="Book Antiqua"/>
          <w:sz w:val="24"/>
          <w:szCs w:val="24"/>
        </w:rPr>
        <w:t xml:space="preserve">The </w:t>
      </w:r>
      <w:proofErr w:type="spellStart"/>
      <w:r w:rsidRPr="00244EDB">
        <w:rPr>
          <w:rFonts w:ascii="Book Antiqua" w:hAnsi="Book Antiqua"/>
          <w:sz w:val="24"/>
          <w:szCs w:val="24"/>
        </w:rPr>
        <w:t>morphometry</w:t>
      </w:r>
      <w:proofErr w:type="spellEnd"/>
      <w:r w:rsidRPr="00244EDB">
        <w:rPr>
          <w:rFonts w:ascii="Book Antiqua" w:hAnsi="Book Antiqua"/>
          <w:sz w:val="24"/>
          <w:szCs w:val="24"/>
        </w:rPr>
        <w:t xml:space="preserve"> and histological analysis of TA muscles collected from rats where the </w:t>
      </w:r>
      <w:proofErr w:type="spellStart"/>
      <w:r w:rsidRPr="00244EDB">
        <w:rPr>
          <w:rFonts w:ascii="Book Antiqua" w:hAnsi="Book Antiqua"/>
          <w:sz w:val="24"/>
          <w:szCs w:val="24"/>
        </w:rPr>
        <w:t>neurotmesis</w:t>
      </w:r>
      <w:proofErr w:type="spellEnd"/>
      <w:r w:rsidRPr="00244EDB">
        <w:rPr>
          <w:rFonts w:ascii="Book Antiqua" w:hAnsi="Book Antiqua"/>
          <w:sz w:val="24"/>
          <w:szCs w:val="24"/>
        </w:rPr>
        <w:t xml:space="preserve"> injury was reconstructed with </w:t>
      </w:r>
      <w:r w:rsidRPr="00244EDB">
        <w:rPr>
          <w:rFonts w:ascii="Book Antiqua" w:hAnsi="Book Antiqua"/>
          <w:i/>
          <w:sz w:val="24"/>
          <w:szCs w:val="24"/>
        </w:rPr>
        <w:t>PVA-CNTs-MSCs</w:t>
      </w:r>
      <w:r w:rsidRPr="00244EDB">
        <w:rPr>
          <w:rFonts w:ascii="Book Antiqua" w:hAnsi="Book Antiqua"/>
          <w:sz w:val="24"/>
          <w:szCs w:val="24"/>
        </w:rPr>
        <w:t xml:space="preserve"> tube-guides is in fact somehow surprising since in the treatment groups presented in a previous </w:t>
      </w:r>
      <w:r w:rsidR="00EC3989" w:rsidRPr="00244EDB">
        <w:rPr>
          <w:rFonts w:ascii="Book Antiqua" w:hAnsi="Book Antiqua"/>
          <w:sz w:val="24"/>
          <w:szCs w:val="24"/>
        </w:rPr>
        <w:t>published study (Gartner</w:t>
      </w:r>
      <w:r w:rsidR="00EC3989" w:rsidRPr="00244EDB">
        <w:rPr>
          <w:rFonts w:ascii="Book Antiqua" w:hAnsi="Book Antiqua"/>
          <w:i/>
          <w:sz w:val="24"/>
          <w:szCs w:val="24"/>
        </w:rPr>
        <w:t xml:space="preserve"> et al</w:t>
      </w:r>
      <w:r w:rsidR="00EC3989" w:rsidRPr="00244EDB">
        <w:rPr>
          <w:rFonts w:ascii="Book Antiqua" w:eastAsiaTheme="minorEastAsia" w:hAnsi="Book Antiqua" w:hint="eastAsia"/>
          <w:sz w:val="24"/>
          <w:szCs w:val="24"/>
          <w:vertAlign w:val="superscript"/>
          <w:lang w:eastAsia="zh-CN"/>
        </w:rPr>
        <w:t>[3]</w:t>
      </w:r>
      <w:r w:rsidRPr="00244EDB">
        <w:rPr>
          <w:rFonts w:ascii="Book Antiqua" w:hAnsi="Book Antiqua"/>
          <w:sz w:val="24"/>
          <w:szCs w:val="24"/>
        </w:rPr>
        <w:t xml:space="preserve">, 2014), no adverse effect was noticed when MSCs isolated from UC Wharton’s jelly were used. The TA muscles from </w:t>
      </w:r>
      <w:r w:rsidRPr="00244EDB">
        <w:rPr>
          <w:rFonts w:ascii="Book Antiqua" w:hAnsi="Book Antiqua"/>
          <w:i/>
          <w:sz w:val="24"/>
          <w:szCs w:val="24"/>
        </w:rPr>
        <w:t>PVA-CNTs-MSCs</w:t>
      </w:r>
      <w:r w:rsidRPr="00244EDB">
        <w:rPr>
          <w:rFonts w:ascii="Book Antiqua" w:hAnsi="Book Antiqua"/>
          <w:sz w:val="24"/>
          <w:szCs w:val="24"/>
        </w:rPr>
        <w:t xml:space="preserve"> group presented the worst results in terms of muscular atrophy after denervation, results not correlated with functional analysis (considering mostly kinematics gait analysis and SSI) (Figure 5). The decreased fiber size observed in these TA muscles was coincident with the smaller sized muscles</w:t>
      </w:r>
      <w:r w:rsidR="00EC3989" w:rsidRPr="00244EDB">
        <w:rPr>
          <w:rFonts w:ascii="Book Antiqua" w:hAnsi="Book Antiqua"/>
          <w:sz w:val="24"/>
          <w:szCs w:val="24"/>
        </w:rPr>
        <w:t xml:space="preserve"> that were collected at 20 </w:t>
      </w:r>
      <w:proofErr w:type="spellStart"/>
      <w:r w:rsidR="00EC3989" w:rsidRPr="00244EDB">
        <w:rPr>
          <w:rFonts w:ascii="Book Antiqua" w:hAnsi="Book Antiqua"/>
          <w:sz w:val="24"/>
          <w:szCs w:val="24"/>
        </w:rPr>
        <w:t>wk</w:t>
      </w:r>
      <w:proofErr w:type="spellEnd"/>
      <w:r w:rsidRPr="00244EDB">
        <w:rPr>
          <w:rFonts w:ascii="Book Antiqua" w:hAnsi="Book Antiqua"/>
          <w:sz w:val="24"/>
          <w:szCs w:val="24"/>
        </w:rPr>
        <w:t xml:space="preserve">, macroscopically evaluated during the collection for histological evaluation. Histologically it was also possible to detect a considerable amount of necrosis with delayed muscle regeneration in this group’s TA muscles (Figure 6). Some toxic metabolite resulting from the interaction between the vehicle where the MSCs are suspended (Phosphate Buffered Solution, PBS) which has calcium and magnesium, and </w:t>
      </w:r>
      <w:r w:rsidRPr="00244EDB">
        <w:rPr>
          <w:rFonts w:ascii="Book Antiqua" w:hAnsi="Book Antiqua"/>
          <w:i/>
          <w:sz w:val="24"/>
          <w:szCs w:val="24"/>
        </w:rPr>
        <w:t>PVA-CNTs</w:t>
      </w:r>
      <w:r w:rsidRPr="00244EDB">
        <w:rPr>
          <w:rFonts w:ascii="Book Antiqua" w:hAnsi="Book Antiqua"/>
          <w:sz w:val="24"/>
          <w:szCs w:val="24"/>
        </w:rPr>
        <w:t xml:space="preserve"> tube-guide, could explain the histological results. These results may occur, not because there is a deleterious effect of the cellular system, but because the vehicle is not appropriate to the cells microenvironment. As a matter of fact these MSCs were previously tested associated to </w:t>
      </w:r>
      <w:proofErr w:type="spellStart"/>
      <w:r w:rsidRPr="00244EDB">
        <w:rPr>
          <w:rFonts w:ascii="Book Antiqua" w:hAnsi="Book Antiqua"/>
          <w:sz w:val="24"/>
          <w:szCs w:val="24"/>
        </w:rPr>
        <w:t>Floseal</w:t>
      </w:r>
      <w:proofErr w:type="spellEnd"/>
      <w:r w:rsidRPr="00244EDB">
        <w:rPr>
          <w:rFonts w:ascii="Book Antiqua" w:hAnsi="Book Antiqua"/>
          <w:sz w:val="24"/>
          <w:szCs w:val="24"/>
          <w:vertAlign w:val="superscript"/>
        </w:rPr>
        <w:t>®</w:t>
      </w:r>
      <w:r w:rsidRPr="00244EDB">
        <w:rPr>
          <w:rFonts w:ascii="Book Antiqua" w:hAnsi="Book Antiqua"/>
          <w:sz w:val="24"/>
          <w:szCs w:val="24"/>
        </w:rPr>
        <w:t xml:space="preserve"> and some local nerve necrosis could be observed by histological analysis. On the other hand, the myelin sheath of the MSCs-treated regenerated nerves was thicker, suggesting that MSCs might exert their positive effects on SCs, the key element in </w:t>
      </w:r>
      <w:proofErr w:type="spellStart"/>
      <w:r w:rsidRPr="00244EDB">
        <w:rPr>
          <w:rFonts w:ascii="Book Antiqua" w:hAnsi="Book Antiqua"/>
          <w:sz w:val="24"/>
          <w:szCs w:val="24"/>
        </w:rPr>
        <w:t>Wallerian</w:t>
      </w:r>
      <w:proofErr w:type="spellEnd"/>
      <w:r w:rsidRPr="00244EDB">
        <w:rPr>
          <w:rFonts w:ascii="Book Antiqua" w:hAnsi="Book Antiqua"/>
          <w:sz w:val="24"/>
          <w:szCs w:val="24"/>
        </w:rPr>
        <w:t xml:space="preserve"> degeneration and</w:t>
      </w:r>
      <w:r w:rsidR="00EC3989" w:rsidRPr="00244EDB">
        <w:rPr>
          <w:rFonts w:ascii="Book Antiqua" w:hAnsi="Book Antiqua"/>
          <w:sz w:val="24"/>
          <w:szCs w:val="24"/>
        </w:rPr>
        <w:t xml:space="preserve"> consequent axonal </w:t>
      </w:r>
      <w:proofErr w:type="gramStart"/>
      <w:r w:rsidR="00EC3989" w:rsidRPr="00244EDB">
        <w:rPr>
          <w:rFonts w:ascii="Book Antiqua" w:hAnsi="Book Antiqua"/>
          <w:sz w:val="24"/>
          <w:szCs w:val="24"/>
        </w:rPr>
        <w:t>regeneration</w:t>
      </w:r>
      <w:r w:rsidRPr="00244EDB">
        <w:rPr>
          <w:rFonts w:ascii="Book Antiqua" w:hAnsi="Book Antiqua"/>
          <w:noProof/>
          <w:sz w:val="24"/>
          <w:szCs w:val="24"/>
          <w:vertAlign w:val="superscript"/>
        </w:rPr>
        <w:t>[</w:t>
      </w:r>
      <w:proofErr w:type="gramEnd"/>
      <w:r w:rsidRPr="00244EDB">
        <w:rPr>
          <w:rFonts w:ascii="Book Antiqua" w:hAnsi="Book Antiqua"/>
          <w:noProof/>
          <w:sz w:val="24"/>
          <w:szCs w:val="24"/>
          <w:vertAlign w:val="superscript"/>
        </w:rPr>
        <w:t>3]</w:t>
      </w:r>
      <w:r w:rsidRPr="00244EDB">
        <w:rPr>
          <w:rFonts w:ascii="Book Antiqua" w:hAnsi="Book Antiqua"/>
          <w:sz w:val="24"/>
          <w:szCs w:val="24"/>
        </w:rPr>
        <w:t xml:space="preserve">. </w:t>
      </w:r>
      <w:r w:rsidRPr="00244EDB">
        <w:rPr>
          <w:rFonts w:ascii="Book Antiqua" w:hAnsi="Book Antiqua"/>
          <w:sz w:val="24"/>
          <w:szCs w:val="24"/>
          <w:lang w:eastAsia="pt-PT"/>
        </w:rPr>
        <w:t xml:space="preserve">From the data obtained from the stereology analysis of </w:t>
      </w:r>
      <w:r w:rsidRPr="00244EDB">
        <w:rPr>
          <w:rFonts w:ascii="Book Antiqua" w:hAnsi="Book Antiqua"/>
          <w:i/>
          <w:sz w:val="24"/>
          <w:szCs w:val="24"/>
          <w:lang w:eastAsia="pt-PT"/>
        </w:rPr>
        <w:t>PVA</w:t>
      </w:r>
      <w:r w:rsidRPr="00244EDB">
        <w:rPr>
          <w:rFonts w:ascii="Book Antiqua" w:hAnsi="Book Antiqua"/>
          <w:sz w:val="24"/>
          <w:szCs w:val="24"/>
          <w:lang w:eastAsia="pt-PT"/>
        </w:rPr>
        <w:t xml:space="preserve">, </w:t>
      </w:r>
      <w:r w:rsidRPr="00244EDB">
        <w:rPr>
          <w:rFonts w:ascii="Book Antiqua" w:hAnsi="Book Antiqua"/>
          <w:i/>
          <w:sz w:val="24"/>
          <w:szCs w:val="24"/>
          <w:lang w:eastAsia="pt-PT"/>
        </w:rPr>
        <w:t>PVA-CNTs</w:t>
      </w:r>
      <w:r w:rsidRPr="00244EDB">
        <w:rPr>
          <w:rFonts w:ascii="Book Antiqua" w:hAnsi="Book Antiqua"/>
          <w:sz w:val="24"/>
          <w:szCs w:val="24"/>
          <w:lang w:eastAsia="pt-PT"/>
        </w:rPr>
        <w:t xml:space="preserve">, </w:t>
      </w:r>
      <w:r w:rsidRPr="00244EDB">
        <w:rPr>
          <w:rFonts w:ascii="Book Antiqua" w:hAnsi="Book Antiqua"/>
          <w:i/>
          <w:sz w:val="24"/>
          <w:szCs w:val="24"/>
          <w:lang w:eastAsia="pt-PT"/>
        </w:rPr>
        <w:t>PVA-</w:t>
      </w:r>
      <w:proofErr w:type="spellStart"/>
      <w:r w:rsidRPr="00244EDB">
        <w:rPr>
          <w:rFonts w:ascii="Book Antiqua" w:hAnsi="Book Antiqua"/>
          <w:i/>
          <w:sz w:val="24"/>
          <w:szCs w:val="24"/>
          <w:lang w:eastAsia="pt-PT"/>
        </w:rPr>
        <w:t>PPy</w:t>
      </w:r>
      <w:proofErr w:type="spellEnd"/>
      <w:r w:rsidRPr="00244EDB">
        <w:rPr>
          <w:rFonts w:ascii="Book Antiqua" w:hAnsi="Book Antiqua"/>
          <w:sz w:val="24"/>
          <w:szCs w:val="24"/>
          <w:lang w:eastAsia="pt-PT"/>
        </w:rPr>
        <w:t xml:space="preserve">, Graft, </w:t>
      </w:r>
      <w:r w:rsidRPr="00244EDB">
        <w:rPr>
          <w:rFonts w:ascii="Book Antiqua" w:hAnsi="Book Antiqua"/>
          <w:i/>
          <w:sz w:val="24"/>
          <w:szCs w:val="24"/>
          <w:lang w:eastAsia="pt-PT"/>
        </w:rPr>
        <w:t>End-to-End</w:t>
      </w:r>
      <w:r w:rsidRPr="00244EDB">
        <w:rPr>
          <w:rFonts w:ascii="Book Antiqua" w:hAnsi="Book Antiqua"/>
          <w:sz w:val="24"/>
          <w:szCs w:val="24"/>
          <w:lang w:eastAsia="pt-PT"/>
        </w:rPr>
        <w:t xml:space="preserve"> and </w:t>
      </w:r>
      <w:r w:rsidRPr="00244EDB">
        <w:rPr>
          <w:rFonts w:ascii="Book Antiqua" w:hAnsi="Book Antiqua"/>
          <w:i/>
          <w:sz w:val="24"/>
          <w:szCs w:val="24"/>
          <w:lang w:eastAsia="pt-PT"/>
        </w:rPr>
        <w:t>PVA-CNTs-MSCs</w:t>
      </w:r>
      <w:r w:rsidRPr="00244EDB">
        <w:rPr>
          <w:rFonts w:ascii="Book Antiqua" w:hAnsi="Book Antiqua"/>
          <w:sz w:val="24"/>
          <w:szCs w:val="24"/>
          <w:lang w:eastAsia="pt-PT"/>
        </w:rPr>
        <w:t xml:space="preserve"> groups, it was also demonstrated </w:t>
      </w:r>
      <w:r w:rsidRPr="00244EDB">
        <w:rPr>
          <w:rFonts w:ascii="Book Antiqua" w:hAnsi="Book Antiqua"/>
          <w:sz w:val="24"/>
          <w:szCs w:val="24"/>
        </w:rPr>
        <w:t xml:space="preserve">a synergistic positive effect on regenerated nerve fibers resulting from combined use of MSCs with the </w:t>
      </w:r>
      <w:r w:rsidRPr="00244EDB">
        <w:rPr>
          <w:rFonts w:ascii="Book Antiqua" w:hAnsi="Book Antiqua"/>
          <w:i/>
          <w:sz w:val="24"/>
          <w:szCs w:val="24"/>
        </w:rPr>
        <w:t>PVA-CNTs</w:t>
      </w:r>
      <w:r w:rsidRPr="00244EDB">
        <w:rPr>
          <w:rFonts w:ascii="Book Antiqua" w:hAnsi="Book Antiqua"/>
          <w:sz w:val="24"/>
          <w:szCs w:val="24"/>
        </w:rPr>
        <w:t xml:space="preserve"> tube-guides, where </w:t>
      </w:r>
      <w:r w:rsidRPr="00244EDB">
        <w:rPr>
          <w:rFonts w:ascii="Book Antiqua" w:hAnsi="Book Antiqua"/>
          <w:i/>
          <w:sz w:val="24"/>
          <w:szCs w:val="24"/>
          <w:lang w:eastAsia="pt-PT"/>
        </w:rPr>
        <w:t xml:space="preserve">PVA-CNTs-MSCs </w:t>
      </w:r>
      <w:r w:rsidRPr="00244EDB">
        <w:rPr>
          <w:rFonts w:ascii="Book Antiqua" w:hAnsi="Book Antiqua"/>
          <w:sz w:val="24"/>
          <w:szCs w:val="24"/>
          <w:lang w:eastAsia="pt-PT"/>
        </w:rPr>
        <w:t xml:space="preserve">presented higher myelin thickness (M), ratio myelin thickness/axon diameter (M/d) and ratio axon diameter/fiber </w:t>
      </w:r>
      <w:r w:rsidR="008D3867" w:rsidRPr="00244EDB">
        <w:rPr>
          <w:rFonts w:ascii="Book Antiqua" w:hAnsi="Book Antiqua"/>
          <w:sz w:val="24"/>
          <w:szCs w:val="24"/>
          <w:lang w:eastAsia="pt-PT"/>
        </w:rPr>
        <w:t>diameter</w:t>
      </w:r>
      <w:r w:rsidRPr="00244EDB">
        <w:rPr>
          <w:rFonts w:ascii="Book Antiqua" w:hAnsi="Book Antiqua"/>
          <w:sz w:val="24"/>
          <w:szCs w:val="24"/>
          <w:lang w:eastAsia="pt-PT"/>
        </w:rPr>
        <w:t xml:space="preserve"> (d/D; g-ratio) when compared to </w:t>
      </w:r>
      <w:r w:rsidRPr="00244EDB">
        <w:rPr>
          <w:rFonts w:ascii="Book Antiqua" w:hAnsi="Book Antiqua"/>
          <w:i/>
          <w:sz w:val="24"/>
          <w:szCs w:val="24"/>
          <w:lang w:eastAsia="pt-PT"/>
        </w:rPr>
        <w:t>PVA</w:t>
      </w:r>
      <w:r w:rsidRPr="00244EDB">
        <w:rPr>
          <w:rFonts w:ascii="Book Antiqua" w:hAnsi="Book Antiqua"/>
          <w:sz w:val="24"/>
          <w:szCs w:val="24"/>
          <w:lang w:eastAsia="pt-PT"/>
        </w:rPr>
        <w:t xml:space="preserve">, </w:t>
      </w:r>
      <w:r w:rsidRPr="00244EDB">
        <w:rPr>
          <w:rFonts w:ascii="Book Antiqua" w:hAnsi="Book Antiqua"/>
          <w:i/>
          <w:sz w:val="24"/>
          <w:szCs w:val="24"/>
          <w:lang w:eastAsia="pt-PT"/>
        </w:rPr>
        <w:t>PVA-CNTs</w:t>
      </w:r>
      <w:r w:rsidRPr="00244EDB">
        <w:rPr>
          <w:rFonts w:ascii="Book Antiqua" w:hAnsi="Book Antiqua"/>
          <w:sz w:val="24"/>
          <w:szCs w:val="24"/>
          <w:lang w:eastAsia="pt-PT"/>
        </w:rPr>
        <w:t xml:space="preserve">, </w:t>
      </w:r>
      <w:r w:rsidRPr="00244EDB">
        <w:rPr>
          <w:rFonts w:ascii="Book Antiqua" w:hAnsi="Book Antiqua"/>
          <w:i/>
          <w:sz w:val="24"/>
          <w:szCs w:val="24"/>
          <w:lang w:eastAsia="pt-PT"/>
        </w:rPr>
        <w:t>PVA-</w:t>
      </w:r>
      <w:proofErr w:type="spellStart"/>
      <w:r w:rsidRPr="00244EDB">
        <w:rPr>
          <w:rFonts w:ascii="Book Antiqua" w:hAnsi="Book Antiqua"/>
          <w:i/>
          <w:sz w:val="24"/>
          <w:szCs w:val="24"/>
          <w:lang w:eastAsia="pt-PT"/>
        </w:rPr>
        <w:t>PPy</w:t>
      </w:r>
      <w:proofErr w:type="spellEnd"/>
      <w:r w:rsidRPr="00244EDB">
        <w:rPr>
          <w:rFonts w:ascii="Book Antiqua" w:hAnsi="Book Antiqua"/>
          <w:i/>
          <w:sz w:val="24"/>
          <w:szCs w:val="24"/>
          <w:lang w:eastAsia="pt-PT"/>
        </w:rPr>
        <w:t xml:space="preserve"> </w:t>
      </w:r>
      <w:r w:rsidRPr="00244EDB">
        <w:rPr>
          <w:rFonts w:ascii="Book Antiqua" w:hAnsi="Book Antiqua"/>
          <w:sz w:val="24"/>
          <w:szCs w:val="24"/>
          <w:lang w:eastAsia="pt-PT"/>
        </w:rPr>
        <w:t>groups (Table 4)</w:t>
      </w:r>
      <w:r w:rsidRPr="00244EDB">
        <w:rPr>
          <w:rFonts w:ascii="Book Antiqua" w:hAnsi="Book Antiqua"/>
          <w:i/>
          <w:sz w:val="24"/>
          <w:szCs w:val="24"/>
          <w:lang w:eastAsia="pt-PT"/>
        </w:rPr>
        <w:t xml:space="preserve">. </w:t>
      </w:r>
      <w:r w:rsidRPr="00244EDB">
        <w:rPr>
          <w:rFonts w:ascii="Book Antiqua" w:hAnsi="Book Antiqua"/>
          <w:sz w:val="24"/>
          <w:szCs w:val="24"/>
          <w:lang w:eastAsia="pt-PT"/>
        </w:rPr>
        <w:t xml:space="preserve">Also, these three </w:t>
      </w:r>
      <w:proofErr w:type="spellStart"/>
      <w:r w:rsidRPr="00244EDB">
        <w:rPr>
          <w:rFonts w:ascii="Book Antiqua" w:hAnsi="Book Antiqua"/>
          <w:sz w:val="24"/>
          <w:szCs w:val="24"/>
          <w:lang w:eastAsia="pt-PT"/>
        </w:rPr>
        <w:t>stereologic</w:t>
      </w:r>
      <w:proofErr w:type="spellEnd"/>
      <w:r w:rsidRPr="00244EDB">
        <w:rPr>
          <w:rFonts w:ascii="Book Antiqua" w:hAnsi="Book Antiqua"/>
          <w:sz w:val="24"/>
          <w:szCs w:val="24"/>
          <w:lang w:eastAsia="pt-PT"/>
        </w:rPr>
        <w:t xml:space="preserve"> parameters (M, M7d, and g-ratio) measured in </w:t>
      </w:r>
      <w:r w:rsidRPr="00244EDB">
        <w:rPr>
          <w:rFonts w:ascii="Book Antiqua" w:hAnsi="Book Antiqua"/>
          <w:i/>
          <w:sz w:val="24"/>
          <w:szCs w:val="24"/>
          <w:lang w:eastAsia="pt-PT"/>
        </w:rPr>
        <w:t>PVA-CNTs-MSCs</w:t>
      </w:r>
      <w:r w:rsidRPr="00244EDB">
        <w:rPr>
          <w:rFonts w:ascii="Book Antiqua" w:hAnsi="Book Antiqua"/>
          <w:sz w:val="24"/>
          <w:szCs w:val="24"/>
          <w:lang w:eastAsia="pt-PT"/>
        </w:rPr>
        <w:t xml:space="preserve"> regenerated nerves, were not significantly different from the values obtained from </w:t>
      </w:r>
      <w:r w:rsidRPr="00244EDB">
        <w:rPr>
          <w:rFonts w:ascii="Book Antiqua" w:hAnsi="Book Antiqua"/>
          <w:i/>
          <w:sz w:val="24"/>
          <w:szCs w:val="24"/>
          <w:lang w:eastAsia="pt-PT"/>
        </w:rPr>
        <w:t>End-to-End</w:t>
      </w:r>
      <w:r w:rsidRPr="00244EDB">
        <w:rPr>
          <w:rFonts w:ascii="Book Antiqua" w:hAnsi="Book Antiqua"/>
          <w:sz w:val="24"/>
          <w:szCs w:val="24"/>
          <w:lang w:eastAsia="pt-PT"/>
        </w:rPr>
        <w:t xml:space="preserve"> and </w:t>
      </w:r>
      <w:r w:rsidRPr="00244EDB">
        <w:rPr>
          <w:rFonts w:ascii="Book Antiqua" w:hAnsi="Book Antiqua"/>
          <w:i/>
          <w:sz w:val="24"/>
          <w:szCs w:val="24"/>
          <w:lang w:eastAsia="pt-PT"/>
        </w:rPr>
        <w:t>Graft</w:t>
      </w:r>
      <w:r w:rsidRPr="00244EDB">
        <w:rPr>
          <w:rFonts w:ascii="Book Antiqua" w:hAnsi="Book Antiqua"/>
          <w:sz w:val="24"/>
          <w:szCs w:val="24"/>
          <w:lang w:eastAsia="pt-PT"/>
        </w:rPr>
        <w:t xml:space="preserve"> groups. In conclusion, </w:t>
      </w:r>
      <w:r w:rsidR="00EC3989" w:rsidRPr="00244EDB">
        <w:rPr>
          <w:rFonts w:ascii="Book Antiqua" w:hAnsi="Book Antiqua"/>
          <w:sz w:val="24"/>
          <w:szCs w:val="24"/>
        </w:rPr>
        <w:t xml:space="preserve">as it was previously </w:t>
      </w:r>
      <w:proofErr w:type="gramStart"/>
      <w:r w:rsidR="00EC3989" w:rsidRPr="00244EDB">
        <w:rPr>
          <w:rFonts w:ascii="Book Antiqua" w:hAnsi="Book Antiqua"/>
          <w:sz w:val="24"/>
          <w:szCs w:val="24"/>
        </w:rPr>
        <w:t>reported</w:t>
      </w:r>
      <w:r w:rsidR="00EC3989" w:rsidRPr="00244EDB">
        <w:rPr>
          <w:rFonts w:ascii="Book Antiqua" w:hAnsi="Book Antiqua"/>
          <w:noProof/>
          <w:sz w:val="24"/>
          <w:szCs w:val="24"/>
          <w:vertAlign w:val="superscript"/>
        </w:rPr>
        <w:t>[</w:t>
      </w:r>
      <w:proofErr w:type="gramEnd"/>
      <w:r w:rsidR="00EC3989" w:rsidRPr="00244EDB">
        <w:rPr>
          <w:rFonts w:ascii="Book Antiqua" w:hAnsi="Book Antiqua"/>
          <w:noProof/>
          <w:sz w:val="24"/>
          <w:szCs w:val="24"/>
          <w:vertAlign w:val="superscript"/>
        </w:rPr>
        <w:t>3,</w:t>
      </w:r>
      <w:r w:rsidRPr="00244EDB">
        <w:rPr>
          <w:rFonts w:ascii="Book Antiqua" w:hAnsi="Book Antiqua"/>
          <w:noProof/>
          <w:sz w:val="24"/>
          <w:szCs w:val="24"/>
          <w:vertAlign w:val="superscript"/>
        </w:rPr>
        <w:t>25]</w:t>
      </w:r>
      <w:r w:rsidRPr="00244EDB">
        <w:rPr>
          <w:rFonts w:ascii="Book Antiqua" w:hAnsi="Book Antiqua"/>
          <w:sz w:val="24"/>
          <w:szCs w:val="24"/>
        </w:rPr>
        <w:t xml:space="preserve">, in the MSCs-based cell therapy applied to </w:t>
      </w:r>
      <w:proofErr w:type="spellStart"/>
      <w:r w:rsidRPr="00244EDB">
        <w:rPr>
          <w:rFonts w:ascii="Book Antiqua" w:hAnsi="Book Antiqua"/>
          <w:sz w:val="24"/>
          <w:szCs w:val="24"/>
        </w:rPr>
        <w:t>neurotmesis</w:t>
      </w:r>
      <w:proofErr w:type="spellEnd"/>
      <w:r w:rsidRPr="00244EDB">
        <w:rPr>
          <w:rFonts w:ascii="Book Antiqua" w:hAnsi="Book Antiqua"/>
          <w:sz w:val="24"/>
          <w:szCs w:val="24"/>
        </w:rPr>
        <w:t xml:space="preserve"> nerve injuries, it is observed a significantly higher myelin thickness, and similar to </w:t>
      </w:r>
      <w:r w:rsidRPr="00244EDB">
        <w:rPr>
          <w:rFonts w:ascii="Book Antiqua" w:hAnsi="Book Antiqua"/>
          <w:i/>
          <w:sz w:val="24"/>
          <w:szCs w:val="24"/>
        </w:rPr>
        <w:t xml:space="preserve">Graft </w:t>
      </w:r>
      <w:r w:rsidRPr="00244EDB">
        <w:rPr>
          <w:rFonts w:ascii="Book Antiqua" w:hAnsi="Book Antiqua"/>
          <w:sz w:val="24"/>
          <w:szCs w:val="24"/>
        </w:rPr>
        <w:t xml:space="preserve">and </w:t>
      </w:r>
      <w:r w:rsidRPr="00244EDB">
        <w:rPr>
          <w:rFonts w:ascii="Book Antiqua" w:hAnsi="Book Antiqua"/>
          <w:i/>
          <w:sz w:val="24"/>
          <w:szCs w:val="24"/>
        </w:rPr>
        <w:t>End-to-End</w:t>
      </w:r>
      <w:r w:rsidRPr="00244EDB">
        <w:rPr>
          <w:rFonts w:ascii="Book Antiqua" w:hAnsi="Book Antiqua"/>
          <w:sz w:val="24"/>
          <w:szCs w:val="24"/>
        </w:rPr>
        <w:t xml:space="preserve"> regenerated nerves, which are considered the Gold Standards in nerve neurosurgery. These results clearly are consisted with functional data, from SSI and kinematic gait analysis. </w:t>
      </w:r>
      <w:r w:rsidRPr="00244EDB">
        <w:rPr>
          <w:rFonts w:ascii="Book Antiqua" w:hAnsi="Book Antiqua"/>
          <w:sz w:val="24"/>
          <w:szCs w:val="24"/>
          <w:lang w:eastAsia="pt-PT"/>
        </w:rPr>
        <w:t xml:space="preserve">The </w:t>
      </w:r>
      <w:r w:rsidRPr="00244EDB">
        <w:rPr>
          <w:rFonts w:ascii="Book Antiqua" w:hAnsi="Book Antiqua"/>
          <w:i/>
          <w:sz w:val="24"/>
          <w:szCs w:val="24"/>
          <w:lang w:eastAsia="pt-PT"/>
        </w:rPr>
        <w:t>PVA-CNTs</w:t>
      </w:r>
      <w:r w:rsidRPr="00244EDB">
        <w:rPr>
          <w:rFonts w:ascii="Book Antiqua" w:hAnsi="Book Antiqua"/>
          <w:sz w:val="24"/>
          <w:szCs w:val="24"/>
          <w:lang w:eastAsia="pt-PT"/>
        </w:rPr>
        <w:t xml:space="preserve"> and </w:t>
      </w:r>
      <w:r w:rsidRPr="00244EDB">
        <w:rPr>
          <w:rFonts w:ascii="Book Antiqua" w:hAnsi="Book Antiqua"/>
          <w:i/>
          <w:sz w:val="24"/>
          <w:szCs w:val="24"/>
          <w:lang w:eastAsia="pt-PT"/>
        </w:rPr>
        <w:t>PVA-</w:t>
      </w:r>
      <w:proofErr w:type="spellStart"/>
      <w:r w:rsidRPr="00244EDB">
        <w:rPr>
          <w:rFonts w:ascii="Book Antiqua" w:hAnsi="Book Antiqua"/>
          <w:i/>
          <w:sz w:val="24"/>
          <w:szCs w:val="24"/>
          <w:lang w:eastAsia="pt-PT"/>
        </w:rPr>
        <w:t>PPy</w:t>
      </w:r>
      <w:proofErr w:type="spellEnd"/>
      <w:r w:rsidRPr="00244EDB">
        <w:rPr>
          <w:rFonts w:ascii="Book Antiqua" w:hAnsi="Book Antiqua"/>
          <w:sz w:val="24"/>
          <w:szCs w:val="24"/>
          <w:lang w:eastAsia="pt-PT"/>
        </w:rPr>
        <w:t xml:space="preserve"> groups presented significantly higher axon diameters (d) and fiber diameters (D), suggesting also the positive effect of these electric conductive materials on axon regeneration and reestablishment of the </w:t>
      </w:r>
      <w:proofErr w:type="spellStart"/>
      <w:r w:rsidRPr="00244EDB">
        <w:rPr>
          <w:rFonts w:ascii="Book Antiqua" w:hAnsi="Book Antiqua"/>
          <w:sz w:val="24"/>
          <w:szCs w:val="24"/>
          <w:lang w:eastAsia="pt-PT"/>
        </w:rPr>
        <w:t>neuro</w:t>
      </w:r>
      <w:proofErr w:type="spellEnd"/>
      <w:r w:rsidRPr="00244EDB">
        <w:rPr>
          <w:rFonts w:ascii="Book Antiqua" w:hAnsi="Book Antiqua"/>
          <w:sz w:val="24"/>
          <w:szCs w:val="24"/>
          <w:lang w:eastAsia="pt-PT"/>
        </w:rPr>
        <w:t xml:space="preserve">-muscular junction in agreement with the TA muscle </w:t>
      </w:r>
      <w:proofErr w:type="spellStart"/>
      <w:r w:rsidRPr="00244EDB">
        <w:rPr>
          <w:rFonts w:ascii="Book Antiqua" w:hAnsi="Book Antiqua"/>
          <w:sz w:val="24"/>
          <w:szCs w:val="24"/>
          <w:lang w:eastAsia="pt-PT"/>
        </w:rPr>
        <w:t>morphometry</w:t>
      </w:r>
      <w:proofErr w:type="spellEnd"/>
      <w:r w:rsidRPr="00244EDB">
        <w:rPr>
          <w:rFonts w:ascii="Book Antiqua" w:hAnsi="Book Antiqua"/>
          <w:sz w:val="24"/>
          <w:szCs w:val="24"/>
          <w:lang w:eastAsia="pt-PT"/>
        </w:rPr>
        <w:t xml:space="preserve"> analysis.</w:t>
      </w:r>
    </w:p>
    <w:p w:rsidR="00F4644A" w:rsidRPr="00244EDB" w:rsidRDefault="00F4644A" w:rsidP="00244EDB">
      <w:pPr>
        <w:spacing w:after="0" w:line="360" w:lineRule="auto"/>
        <w:ind w:firstLineChars="98" w:firstLine="235"/>
        <w:jc w:val="both"/>
        <w:rPr>
          <w:rFonts w:ascii="Book Antiqua" w:hAnsi="Book Antiqua"/>
          <w:sz w:val="24"/>
          <w:szCs w:val="24"/>
          <w:lang w:val="en-US"/>
        </w:rPr>
      </w:pPr>
      <w:r w:rsidRPr="00244EDB">
        <w:rPr>
          <w:rFonts w:ascii="Book Antiqua" w:hAnsi="Book Antiqua"/>
          <w:sz w:val="24"/>
          <w:szCs w:val="24"/>
          <w:lang w:val="en-US"/>
        </w:rPr>
        <w:t xml:space="preserve">In conclusion, the results revealed that treatment with MSCs associated to </w:t>
      </w:r>
      <w:r w:rsidRPr="00244EDB">
        <w:rPr>
          <w:rFonts w:ascii="Book Antiqua" w:hAnsi="Book Antiqua"/>
          <w:i/>
          <w:sz w:val="24"/>
          <w:szCs w:val="24"/>
          <w:lang w:val="en-US"/>
        </w:rPr>
        <w:t>PVA-CNTs</w:t>
      </w:r>
      <w:r w:rsidR="000F53D3" w:rsidRPr="00244EDB">
        <w:rPr>
          <w:rFonts w:ascii="Book Antiqua" w:hAnsi="Book Antiqua"/>
          <w:sz w:val="24"/>
          <w:szCs w:val="24"/>
          <w:lang w:val="en-US"/>
        </w:rPr>
        <w:t xml:space="preserve"> tube-</w:t>
      </w:r>
      <w:r w:rsidRPr="00244EDB">
        <w:rPr>
          <w:rFonts w:ascii="Book Antiqua" w:hAnsi="Book Antiqua"/>
          <w:sz w:val="24"/>
          <w:szCs w:val="24"/>
          <w:lang w:val="en-US"/>
        </w:rPr>
        <w:t xml:space="preserve">guides induced an increased number of regenerated fibers and thickening of the myelin sheet. Functional and kinematics analysis has revealed positive synergistic effects brought by MSCs and </w:t>
      </w:r>
      <w:r w:rsidRPr="00244EDB">
        <w:rPr>
          <w:rFonts w:ascii="Book Antiqua" w:hAnsi="Book Antiqua"/>
          <w:i/>
          <w:sz w:val="24"/>
          <w:szCs w:val="24"/>
          <w:lang w:val="en-US"/>
        </w:rPr>
        <w:t>PVA-CNTs</w:t>
      </w:r>
      <w:r w:rsidRPr="00244EDB">
        <w:rPr>
          <w:rFonts w:ascii="Book Antiqua" w:hAnsi="Book Antiqua"/>
          <w:sz w:val="24"/>
          <w:szCs w:val="24"/>
          <w:lang w:val="en-US"/>
        </w:rPr>
        <w:t xml:space="preserve">. The </w:t>
      </w:r>
      <w:r w:rsidRPr="00244EDB">
        <w:rPr>
          <w:rFonts w:ascii="Book Antiqua" w:hAnsi="Book Antiqua"/>
          <w:i/>
          <w:sz w:val="24"/>
          <w:szCs w:val="24"/>
          <w:lang w:val="en-US" w:eastAsia="pt-PT"/>
        </w:rPr>
        <w:t>PVA-CNTs</w:t>
      </w:r>
      <w:r w:rsidRPr="00244EDB">
        <w:rPr>
          <w:rFonts w:ascii="Book Antiqua" w:hAnsi="Book Antiqua"/>
          <w:sz w:val="24"/>
          <w:szCs w:val="24"/>
          <w:lang w:val="en-US" w:eastAsia="pt-PT"/>
        </w:rPr>
        <w:t xml:space="preserve"> and </w:t>
      </w:r>
      <w:r w:rsidRPr="00244EDB">
        <w:rPr>
          <w:rFonts w:ascii="Book Antiqua" w:hAnsi="Book Antiqua"/>
          <w:i/>
          <w:sz w:val="24"/>
          <w:szCs w:val="24"/>
          <w:lang w:val="en-US" w:eastAsia="pt-PT"/>
        </w:rPr>
        <w:t>PVA-</w:t>
      </w:r>
      <w:proofErr w:type="spellStart"/>
      <w:r w:rsidRPr="00244EDB">
        <w:rPr>
          <w:rFonts w:ascii="Book Antiqua" w:hAnsi="Book Antiqua"/>
          <w:i/>
          <w:sz w:val="24"/>
          <w:szCs w:val="24"/>
          <w:lang w:val="en-US" w:eastAsia="pt-PT"/>
        </w:rPr>
        <w:t>PPy</w:t>
      </w:r>
      <w:proofErr w:type="spellEnd"/>
      <w:r w:rsidRPr="00244EDB">
        <w:rPr>
          <w:rFonts w:ascii="Book Antiqua" w:hAnsi="Book Antiqua"/>
          <w:sz w:val="24"/>
          <w:szCs w:val="24"/>
          <w:lang w:val="en-US" w:eastAsia="pt-PT"/>
        </w:rPr>
        <w:t xml:space="preserve"> are promising scaffolds with electric conductive properties, bio and </w:t>
      </w:r>
      <w:proofErr w:type="spellStart"/>
      <w:r w:rsidRPr="00244EDB">
        <w:rPr>
          <w:rFonts w:ascii="Book Antiqua" w:hAnsi="Book Antiqua"/>
          <w:sz w:val="24"/>
          <w:szCs w:val="24"/>
          <w:lang w:val="en-US" w:eastAsia="pt-PT"/>
        </w:rPr>
        <w:t>cytocompatible</w:t>
      </w:r>
      <w:proofErr w:type="spellEnd"/>
      <w:r w:rsidRPr="00244EDB">
        <w:rPr>
          <w:rFonts w:ascii="Book Antiqua" w:hAnsi="Book Antiqua"/>
          <w:sz w:val="24"/>
          <w:szCs w:val="24"/>
          <w:lang w:val="en-US" w:eastAsia="pt-PT"/>
        </w:rPr>
        <w:t xml:space="preserve">, that might prevent in some degree the secondary neurogenic muscular atrophy by improving the reestablishment of the </w:t>
      </w:r>
      <w:proofErr w:type="spellStart"/>
      <w:r w:rsidRPr="00244EDB">
        <w:rPr>
          <w:rFonts w:ascii="Book Antiqua" w:hAnsi="Book Antiqua"/>
          <w:sz w:val="24"/>
          <w:szCs w:val="24"/>
          <w:lang w:val="en-US" w:eastAsia="pt-PT"/>
        </w:rPr>
        <w:t>neuro</w:t>
      </w:r>
      <w:proofErr w:type="spellEnd"/>
      <w:r w:rsidRPr="00244EDB">
        <w:rPr>
          <w:rFonts w:ascii="Book Antiqua" w:hAnsi="Book Antiqua"/>
          <w:sz w:val="24"/>
          <w:szCs w:val="24"/>
          <w:lang w:val="en-US" w:eastAsia="pt-PT"/>
        </w:rPr>
        <w:t xml:space="preserve">-muscular junction. </w:t>
      </w:r>
      <w:r w:rsidR="00D455C7" w:rsidRPr="00244EDB">
        <w:rPr>
          <w:rFonts w:ascii="Book Antiqua" w:hAnsi="Book Antiqua"/>
          <w:sz w:val="24"/>
          <w:szCs w:val="24"/>
          <w:lang w:val="en-US" w:eastAsia="pt-PT"/>
        </w:rPr>
        <w:t xml:space="preserve">Since the </w:t>
      </w:r>
      <w:r w:rsidR="0016728C" w:rsidRPr="00244EDB">
        <w:rPr>
          <w:rFonts w:ascii="Book Antiqua" w:hAnsi="Book Antiqua"/>
          <w:sz w:val="24"/>
          <w:szCs w:val="24"/>
          <w:lang w:val="en-US" w:eastAsia="pt-PT"/>
        </w:rPr>
        <w:t xml:space="preserve">present </w:t>
      </w:r>
      <w:r w:rsidR="00D455C7" w:rsidRPr="00244EDB">
        <w:rPr>
          <w:rFonts w:ascii="Book Antiqua" w:hAnsi="Book Antiqua"/>
          <w:sz w:val="24"/>
          <w:szCs w:val="24"/>
          <w:lang w:val="en-US" w:eastAsia="pt-PT"/>
        </w:rPr>
        <w:t xml:space="preserve">studies were </w:t>
      </w:r>
      <w:r w:rsidR="0016728C" w:rsidRPr="00244EDB">
        <w:rPr>
          <w:rFonts w:ascii="Book Antiqua" w:hAnsi="Book Antiqua"/>
          <w:sz w:val="24"/>
          <w:szCs w:val="24"/>
          <w:lang w:val="en-US" w:eastAsia="pt-PT"/>
        </w:rPr>
        <w:t xml:space="preserve">carried out in rats with human MSCs, </w:t>
      </w:r>
      <w:r w:rsidR="00B80E4E" w:rsidRPr="00244EDB">
        <w:rPr>
          <w:rFonts w:ascii="Book Antiqua" w:hAnsi="Book Antiqua"/>
          <w:sz w:val="24"/>
          <w:szCs w:val="24"/>
          <w:lang w:val="en-US"/>
        </w:rPr>
        <w:t xml:space="preserve">it is important to continue these studies to evaluate </w:t>
      </w:r>
      <w:r w:rsidRPr="00244EDB">
        <w:rPr>
          <w:rFonts w:ascii="Book Antiqua" w:hAnsi="Book Antiqua"/>
          <w:sz w:val="24"/>
          <w:szCs w:val="24"/>
          <w:lang w:val="en-US"/>
        </w:rPr>
        <w:t xml:space="preserve">the </w:t>
      </w:r>
      <w:r w:rsidR="00B80E4E" w:rsidRPr="00244EDB">
        <w:rPr>
          <w:rFonts w:ascii="Book Antiqua" w:hAnsi="Book Antiqua"/>
          <w:sz w:val="24"/>
          <w:szCs w:val="24"/>
          <w:lang w:val="en-US"/>
        </w:rPr>
        <w:t xml:space="preserve">therapeutic </w:t>
      </w:r>
      <w:r w:rsidRPr="00244EDB">
        <w:rPr>
          <w:rFonts w:ascii="Book Antiqua" w:hAnsi="Book Antiqua"/>
          <w:sz w:val="24"/>
          <w:szCs w:val="24"/>
          <w:lang w:val="en-US"/>
        </w:rPr>
        <w:t xml:space="preserve">potential of </w:t>
      </w:r>
      <w:r w:rsidR="0016728C" w:rsidRPr="00244EDB">
        <w:rPr>
          <w:rFonts w:ascii="Book Antiqua" w:hAnsi="Book Antiqua"/>
          <w:sz w:val="24"/>
          <w:szCs w:val="24"/>
          <w:lang w:val="en-US"/>
        </w:rPr>
        <w:t xml:space="preserve">these </w:t>
      </w:r>
      <w:r w:rsidR="000F53D3" w:rsidRPr="00244EDB">
        <w:rPr>
          <w:rFonts w:ascii="Book Antiqua" w:hAnsi="Book Antiqua"/>
          <w:sz w:val="24"/>
          <w:szCs w:val="24"/>
          <w:lang w:val="en-US"/>
        </w:rPr>
        <w:t>MSCs</w:t>
      </w:r>
      <w:r w:rsidRPr="00244EDB">
        <w:rPr>
          <w:rFonts w:ascii="Book Antiqua" w:hAnsi="Book Antiqua"/>
          <w:sz w:val="24"/>
          <w:szCs w:val="24"/>
          <w:lang w:val="en-US"/>
        </w:rPr>
        <w:t xml:space="preserve"> in </w:t>
      </w:r>
      <w:r w:rsidR="0016728C" w:rsidRPr="00244EDB">
        <w:rPr>
          <w:rFonts w:ascii="Book Antiqua" w:hAnsi="Book Antiqua"/>
          <w:sz w:val="24"/>
          <w:szCs w:val="24"/>
          <w:lang w:val="en-US"/>
        </w:rPr>
        <w:t xml:space="preserve">human </w:t>
      </w:r>
      <w:r w:rsidRPr="00244EDB">
        <w:rPr>
          <w:rFonts w:ascii="Book Antiqua" w:hAnsi="Book Antiqua"/>
          <w:sz w:val="24"/>
          <w:szCs w:val="24"/>
          <w:lang w:val="en-US"/>
        </w:rPr>
        <w:t xml:space="preserve">nerve </w:t>
      </w:r>
      <w:r w:rsidR="00B80E4E" w:rsidRPr="00244EDB">
        <w:rPr>
          <w:rFonts w:ascii="Book Antiqua" w:hAnsi="Book Antiqua"/>
          <w:sz w:val="24"/>
          <w:szCs w:val="24"/>
          <w:lang w:val="en-US"/>
        </w:rPr>
        <w:t>injuries</w:t>
      </w:r>
      <w:r w:rsidRPr="00244EDB">
        <w:rPr>
          <w:rFonts w:ascii="Book Antiqua" w:hAnsi="Book Antiqua"/>
          <w:sz w:val="24"/>
          <w:szCs w:val="24"/>
          <w:lang w:val="en-US"/>
        </w:rPr>
        <w:t xml:space="preserve">. However, the results discussed herein show a promising effect of MSCs and </w:t>
      </w:r>
      <w:r w:rsidRPr="00244EDB">
        <w:rPr>
          <w:rFonts w:ascii="Book Antiqua" w:hAnsi="Book Antiqua"/>
          <w:i/>
          <w:sz w:val="24"/>
          <w:szCs w:val="24"/>
          <w:lang w:val="en-US"/>
        </w:rPr>
        <w:t>PVA-CNTs</w:t>
      </w:r>
      <w:r w:rsidRPr="00244EDB">
        <w:rPr>
          <w:rFonts w:ascii="Book Antiqua" w:hAnsi="Book Antiqua"/>
          <w:sz w:val="24"/>
          <w:szCs w:val="24"/>
          <w:lang w:val="en-US"/>
        </w:rPr>
        <w:t xml:space="preserve"> tube-guides in </w:t>
      </w:r>
      <w:r w:rsidR="009F4E31" w:rsidRPr="00244EDB">
        <w:rPr>
          <w:rFonts w:ascii="Book Antiqua" w:hAnsi="Book Antiqua"/>
          <w:sz w:val="24"/>
          <w:szCs w:val="24"/>
          <w:lang w:val="en-US"/>
        </w:rPr>
        <w:t>in neurodegenerative diseases that are typified by demyelination since this scaffold induced</w:t>
      </w:r>
      <w:r w:rsidRPr="00244EDB">
        <w:rPr>
          <w:rFonts w:ascii="Book Antiqua" w:hAnsi="Book Antiqua"/>
          <w:sz w:val="24"/>
          <w:szCs w:val="24"/>
          <w:lang w:val="en-US"/>
        </w:rPr>
        <w:t xml:space="preserve"> myelin production in surgically reconstructed nerves after a </w:t>
      </w:r>
      <w:proofErr w:type="spellStart"/>
      <w:r w:rsidRPr="00244EDB">
        <w:rPr>
          <w:rFonts w:ascii="Book Antiqua" w:hAnsi="Book Antiqua"/>
          <w:sz w:val="24"/>
          <w:szCs w:val="24"/>
          <w:lang w:val="en-US"/>
        </w:rPr>
        <w:t>neurotmesis</w:t>
      </w:r>
      <w:proofErr w:type="spellEnd"/>
      <w:r w:rsidRPr="00244EDB">
        <w:rPr>
          <w:rFonts w:ascii="Book Antiqua" w:hAnsi="Book Antiqua"/>
          <w:sz w:val="24"/>
          <w:szCs w:val="24"/>
          <w:lang w:val="en-US"/>
        </w:rPr>
        <w:t xml:space="preserve"> injury</w:t>
      </w:r>
      <w:r w:rsidR="00D530A6" w:rsidRPr="00244EDB">
        <w:rPr>
          <w:rFonts w:ascii="Book Antiqua" w:hAnsi="Book Antiqua"/>
          <w:sz w:val="24"/>
          <w:szCs w:val="24"/>
          <w:lang w:val="en-US"/>
        </w:rPr>
        <w:t>.</w:t>
      </w:r>
      <w:r w:rsidR="000F53D3" w:rsidRPr="00244EDB">
        <w:rPr>
          <w:rFonts w:ascii="Book Antiqua" w:hAnsi="Book Antiqua"/>
          <w:sz w:val="24"/>
          <w:szCs w:val="24"/>
          <w:lang w:val="en-US"/>
        </w:rPr>
        <w:t xml:space="preserve"> </w:t>
      </w:r>
    </w:p>
    <w:p w:rsidR="004C29FB" w:rsidRPr="00244EDB" w:rsidRDefault="004C29FB" w:rsidP="00244EDB">
      <w:pPr>
        <w:autoSpaceDE w:val="0"/>
        <w:autoSpaceDN w:val="0"/>
        <w:adjustRightInd w:val="0"/>
        <w:spacing w:after="0" w:line="360" w:lineRule="auto"/>
        <w:jc w:val="both"/>
        <w:rPr>
          <w:rFonts w:ascii="Book Antiqua" w:eastAsiaTheme="minorEastAsia" w:hAnsi="Book Antiqua"/>
          <w:b/>
          <w:sz w:val="24"/>
          <w:szCs w:val="24"/>
          <w:lang w:val="en-US" w:eastAsia="zh-CN"/>
        </w:rPr>
      </w:pPr>
    </w:p>
    <w:p w:rsidR="00625B20" w:rsidRPr="00244EDB" w:rsidRDefault="00EC3989" w:rsidP="00244EDB">
      <w:pPr>
        <w:autoSpaceDE w:val="0"/>
        <w:autoSpaceDN w:val="0"/>
        <w:adjustRightInd w:val="0"/>
        <w:spacing w:after="0" w:line="360" w:lineRule="auto"/>
        <w:jc w:val="both"/>
        <w:rPr>
          <w:rFonts w:ascii="Book Antiqua" w:eastAsiaTheme="minorEastAsia" w:hAnsi="Book Antiqua"/>
          <w:b/>
          <w:sz w:val="24"/>
          <w:szCs w:val="24"/>
          <w:lang w:val="en-US" w:eastAsia="zh-CN"/>
        </w:rPr>
      </w:pPr>
      <w:r w:rsidRPr="00244EDB">
        <w:rPr>
          <w:rFonts w:ascii="Book Antiqua" w:eastAsiaTheme="minorEastAsia" w:hAnsi="Book Antiqua"/>
          <w:b/>
          <w:sz w:val="24"/>
          <w:szCs w:val="24"/>
          <w:lang w:val="en-US" w:eastAsia="zh-CN"/>
        </w:rPr>
        <w:t>COMMENTS</w:t>
      </w:r>
    </w:p>
    <w:p w:rsidR="008C7A38" w:rsidRPr="00244EDB" w:rsidRDefault="008C7A38" w:rsidP="00244EDB">
      <w:pPr>
        <w:autoSpaceDE w:val="0"/>
        <w:autoSpaceDN w:val="0"/>
        <w:adjustRightInd w:val="0"/>
        <w:spacing w:after="0" w:line="360" w:lineRule="auto"/>
        <w:jc w:val="both"/>
        <w:rPr>
          <w:rFonts w:ascii="Book Antiqua" w:eastAsiaTheme="minorEastAsia" w:hAnsi="Book Antiqua"/>
          <w:b/>
          <w:i/>
          <w:sz w:val="24"/>
          <w:szCs w:val="24"/>
          <w:lang w:val="en-US" w:eastAsia="zh-CN"/>
        </w:rPr>
      </w:pPr>
      <w:r w:rsidRPr="00244EDB">
        <w:rPr>
          <w:rFonts w:ascii="Book Antiqua" w:eastAsiaTheme="minorEastAsia" w:hAnsi="Book Antiqua"/>
          <w:b/>
          <w:i/>
          <w:sz w:val="24"/>
          <w:szCs w:val="24"/>
          <w:lang w:val="en-US" w:eastAsia="zh-CN"/>
        </w:rPr>
        <w:t>Background</w:t>
      </w:r>
    </w:p>
    <w:p w:rsidR="008C7A38" w:rsidRPr="00244EDB" w:rsidRDefault="00006C40" w:rsidP="00244EDB">
      <w:pPr>
        <w:autoSpaceDE w:val="0"/>
        <w:autoSpaceDN w:val="0"/>
        <w:adjustRightInd w:val="0"/>
        <w:spacing w:after="0" w:line="360" w:lineRule="auto"/>
        <w:jc w:val="both"/>
        <w:rPr>
          <w:rFonts w:ascii="Book Antiqua" w:eastAsiaTheme="minorEastAsia" w:hAnsi="Book Antiqua"/>
          <w:sz w:val="24"/>
          <w:szCs w:val="24"/>
          <w:lang w:val="en-US" w:eastAsia="zh-CN"/>
        </w:rPr>
      </w:pPr>
      <w:r w:rsidRPr="00244EDB">
        <w:rPr>
          <w:rFonts w:ascii="Book Antiqua" w:eastAsiaTheme="minorEastAsia" w:hAnsi="Book Antiqua"/>
          <w:sz w:val="24"/>
          <w:szCs w:val="24"/>
          <w:lang w:val="en-US" w:eastAsia="zh-CN"/>
        </w:rPr>
        <w:t xml:space="preserve">The sought for effective new therapeutic strategies for improving peripheral nerve regeneration represents one of the hot topics in biomedicine because of the high number of lesions affecting peripheral nerves (much higher than lesions to the spinal cord). </w:t>
      </w:r>
    </w:p>
    <w:p w:rsidR="00EC3989" w:rsidRPr="00244EDB" w:rsidRDefault="00EC3989" w:rsidP="00244EDB">
      <w:pPr>
        <w:autoSpaceDE w:val="0"/>
        <w:autoSpaceDN w:val="0"/>
        <w:adjustRightInd w:val="0"/>
        <w:spacing w:after="0" w:line="360" w:lineRule="auto"/>
        <w:jc w:val="both"/>
        <w:rPr>
          <w:rFonts w:ascii="Book Antiqua" w:eastAsiaTheme="minorEastAsia" w:hAnsi="Book Antiqua"/>
          <w:sz w:val="24"/>
          <w:szCs w:val="24"/>
          <w:lang w:val="en-US" w:eastAsia="zh-CN"/>
        </w:rPr>
      </w:pPr>
    </w:p>
    <w:p w:rsidR="008C7A38" w:rsidRPr="00244EDB" w:rsidRDefault="008C7A38" w:rsidP="00244EDB">
      <w:pPr>
        <w:autoSpaceDE w:val="0"/>
        <w:autoSpaceDN w:val="0"/>
        <w:adjustRightInd w:val="0"/>
        <w:spacing w:after="0" w:line="360" w:lineRule="auto"/>
        <w:jc w:val="both"/>
        <w:rPr>
          <w:rFonts w:ascii="Book Antiqua" w:eastAsiaTheme="minorEastAsia" w:hAnsi="Book Antiqua"/>
          <w:b/>
          <w:i/>
          <w:sz w:val="24"/>
          <w:szCs w:val="24"/>
          <w:lang w:val="en-US" w:eastAsia="zh-CN"/>
        </w:rPr>
      </w:pPr>
      <w:r w:rsidRPr="00244EDB">
        <w:rPr>
          <w:rFonts w:ascii="Book Antiqua" w:eastAsiaTheme="minorEastAsia" w:hAnsi="Book Antiqua"/>
          <w:b/>
          <w:i/>
          <w:sz w:val="24"/>
          <w:szCs w:val="24"/>
          <w:lang w:val="en-US" w:eastAsia="zh-CN"/>
        </w:rPr>
        <w:t>Research frontiers</w:t>
      </w:r>
    </w:p>
    <w:p w:rsidR="008C7A38" w:rsidRPr="00244EDB" w:rsidRDefault="00006C40" w:rsidP="00244EDB">
      <w:pPr>
        <w:autoSpaceDE w:val="0"/>
        <w:autoSpaceDN w:val="0"/>
        <w:adjustRightInd w:val="0"/>
        <w:spacing w:after="0" w:line="360" w:lineRule="auto"/>
        <w:jc w:val="both"/>
        <w:rPr>
          <w:rFonts w:ascii="Book Antiqua" w:eastAsiaTheme="minorEastAsia" w:hAnsi="Book Antiqua"/>
          <w:sz w:val="24"/>
          <w:szCs w:val="24"/>
          <w:lang w:val="en-US" w:eastAsia="zh-CN"/>
        </w:rPr>
      </w:pPr>
      <w:r w:rsidRPr="00244EDB">
        <w:rPr>
          <w:rFonts w:ascii="Book Antiqua" w:eastAsiaTheme="minorEastAsia" w:hAnsi="Book Antiqua"/>
          <w:sz w:val="24"/>
          <w:szCs w:val="24"/>
          <w:lang w:val="en-US" w:eastAsia="zh-CN"/>
        </w:rPr>
        <w:t xml:space="preserve">In this study, we have tested </w:t>
      </w:r>
      <w:r w:rsidRPr="00244EDB">
        <w:rPr>
          <w:rFonts w:ascii="Book Antiqua" w:eastAsiaTheme="minorEastAsia" w:hAnsi="Book Antiqua"/>
          <w:i/>
          <w:sz w:val="24"/>
          <w:szCs w:val="24"/>
          <w:lang w:val="en-US" w:eastAsia="zh-CN"/>
        </w:rPr>
        <w:t>in vitro</w:t>
      </w:r>
      <w:r w:rsidRPr="00244EDB">
        <w:rPr>
          <w:rFonts w:ascii="Book Antiqua" w:eastAsiaTheme="minorEastAsia" w:hAnsi="Book Antiqua"/>
          <w:sz w:val="24"/>
          <w:szCs w:val="24"/>
          <w:lang w:val="en-US" w:eastAsia="zh-CN"/>
        </w:rPr>
        <w:t xml:space="preserve"> and </w:t>
      </w:r>
      <w:r w:rsidRPr="00244EDB">
        <w:rPr>
          <w:rFonts w:ascii="Book Antiqua" w:eastAsiaTheme="minorEastAsia" w:hAnsi="Book Antiqua"/>
          <w:i/>
          <w:sz w:val="24"/>
          <w:szCs w:val="24"/>
          <w:lang w:val="en-US" w:eastAsia="zh-CN"/>
        </w:rPr>
        <w:t>in vivo</w:t>
      </w:r>
      <w:r w:rsidRPr="00244EDB">
        <w:rPr>
          <w:rFonts w:ascii="Book Antiqua" w:eastAsiaTheme="minorEastAsia" w:hAnsi="Book Antiqua"/>
          <w:sz w:val="24"/>
          <w:szCs w:val="24"/>
          <w:lang w:val="en-US" w:eastAsia="zh-CN"/>
        </w:rPr>
        <w:t xml:space="preserve"> </w:t>
      </w:r>
      <w:proofErr w:type="spellStart"/>
      <w:r w:rsidRPr="00244EDB">
        <w:rPr>
          <w:rFonts w:ascii="Book Antiqua" w:eastAsiaTheme="minorEastAsia" w:hAnsi="Book Antiqua"/>
          <w:sz w:val="24"/>
          <w:szCs w:val="24"/>
          <w:lang w:val="en-US" w:eastAsia="zh-CN"/>
        </w:rPr>
        <w:t>mesenchymal</w:t>
      </w:r>
      <w:proofErr w:type="spellEnd"/>
      <w:r w:rsidRPr="00244EDB">
        <w:rPr>
          <w:rFonts w:ascii="Book Antiqua" w:eastAsiaTheme="minorEastAsia" w:hAnsi="Book Antiqua"/>
          <w:sz w:val="24"/>
          <w:szCs w:val="24"/>
          <w:lang w:val="en-US" w:eastAsia="zh-CN"/>
        </w:rPr>
        <w:t xml:space="preserve"> stem cells</w:t>
      </w:r>
      <w:r w:rsidR="008C7A38" w:rsidRPr="00244EDB">
        <w:rPr>
          <w:rFonts w:ascii="Book Antiqua" w:eastAsiaTheme="minorEastAsia" w:hAnsi="Book Antiqua"/>
          <w:sz w:val="24"/>
          <w:szCs w:val="24"/>
          <w:lang w:val="en-US" w:eastAsia="zh-CN"/>
        </w:rPr>
        <w:t xml:space="preserve"> (MSCs)</w:t>
      </w:r>
      <w:r w:rsidRPr="00244EDB">
        <w:rPr>
          <w:rFonts w:ascii="Book Antiqua" w:eastAsiaTheme="minorEastAsia" w:hAnsi="Book Antiqua"/>
          <w:sz w:val="24"/>
          <w:szCs w:val="24"/>
          <w:lang w:val="en-US" w:eastAsia="zh-CN"/>
        </w:rPr>
        <w:t xml:space="preserve"> derived from the umbilical cord matrix (Wharton’s jelly) associated to electri</w:t>
      </w:r>
      <w:r w:rsidR="001704F0" w:rsidRPr="00244EDB">
        <w:rPr>
          <w:rFonts w:ascii="Book Antiqua" w:eastAsiaTheme="minorEastAsia" w:hAnsi="Book Antiqua"/>
          <w:sz w:val="24"/>
          <w:szCs w:val="24"/>
          <w:lang w:val="en-US" w:eastAsia="zh-CN"/>
        </w:rPr>
        <w:t>c</w:t>
      </w:r>
      <w:r w:rsidRPr="00244EDB">
        <w:rPr>
          <w:rFonts w:ascii="Book Antiqua" w:eastAsiaTheme="minorEastAsia" w:hAnsi="Book Antiqua"/>
          <w:sz w:val="24"/>
          <w:szCs w:val="24"/>
          <w:lang w:val="en-US" w:eastAsia="zh-CN"/>
        </w:rPr>
        <w:t xml:space="preserve"> conductive tube-guides deve</w:t>
      </w:r>
      <w:r w:rsidR="008C7A38" w:rsidRPr="00244EDB">
        <w:rPr>
          <w:rFonts w:ascii="Book Antiqua" w:eastAsiaTheme="minorEastAsia" w:hAnsi="Book Antiqua"/>
          <w:sz w:val="24"/>
          <w:szCs w:val="24"/>
          <w:lang w:val="en-US" w:eastAsia="zh-CN"/>
        </w:rPr>
        <w:t>loped</w:t>
      </w:r>
      <w:r w:rsidRPr="00244EDB">
        <w:rPr>
          <w:rFonts w:ascii="Book Antiqua" w:eastAsiaTheme="minorEastAsia" w:hAnsi="Book Antiqua"/>
          <w:sz w:val="24"/>
          <w:szCs w:val="24"/>
          <w:lang w:val="en-US" w:eastAsia="zh-CN"/>
        </w:rPr>
        <w:t xml:space="preserve"> by our research group, focusing on its effect in promoting nerve regeneration in the rat </w:t>
      </w:r>
      <w:proofErr w:type="spellStart"/>
      <w:r w:rsidRPr="00244EDB">
        <w:rPr>
          <w:rFonts w:ascii="Book Antiqua" w:eastAsiaTheme="minorEastAsia" w:hAnsi="Book Antiqua"/>
          <w:sz w:val="24"/>
          <w:szCs w:val="24"/>
          <w:lang w:val="en-US" w:eastAsia="zh-CN"/>
        </w:rPr>
        <w:t>neurotmesis</w:t>
      </w:r>
      <w:proofErr w:type="spellEnd"/>
      <w:r w:rsidRPr="00244EDB">
        <w:rPr>
          <w:rFonts w:ascii="Book Antiqua" w:eastAsiaTheme="minorEastAsia" w:hAnsi="Book Antiqua"/>
          <w:sz w:val="24"/>
          <w:szCs w:val="24"/>
          <w:lang w:val="en-US" w:eastAsia="zh-CN"/>
        </w:rPr>
        <w:t xml:space="preserve"> model. In particular, </w:t>
      </w:r>
      <w:r w:rsidRPr="00244EDB">
        <w:rPr>
          <w:rFonts w:ascii="Book Antiqua" w:eastAsiaTheme="minorEastAsia" w:hAnsi="Book Antiqua"/>
          <w:i/>
          <w:sz w:val="24"/>
          <w:szCs w:val="24"/>
          <w:lang w:val="en-US" w:eastAsia="zh-CN"/>
        </w:rPr>
        <w:t>in vivo</w:t>
      </w:r>
      <w:r w:rsidRPr="00244EDB">
        <w:rPr>
          <w:rFonts w:ascii="Book Antiqua" w:eastAsiaTheme="minorEastAsia" w:hAnsi="Book Antiqua"/>
          <w:sz w:val="24"/>
          <w:szCs w:val="24"/>
          <w:lang w:val="en-US" w:eastAsia="zh-CN"/>
        </w:rPr>
        <w:t xml:space="preserve"> assessment of nerve regeneration and functional recovery was ca</w:t>
      </w:r>
      <w:r w:rsidR="008C7A38" w:rsidRPr="00244EDB">
        <w:rPr>
          <w:rFonts w:ascii="Book Antiqua" w:eastAsiaTheme="minorEastAsia" w:hAnsi="Book Antiqua"/>
          <w:sz w:val="24"/>
          <w:szCs w:val="24"/>
          <w:lang w:val="en-US" w:eastAsia="zh-CN"/>
        </w:rPr>
        <w:t>r</w:t>
      </w:r>
      <w:r w:rsidRPr="00244EDB">
        <w:rPr>
          <w:rFonts w:ascii="Book Antiqua" w:eastAsiaTheme="minorEastAsia" w:hAnsi="Book Antiqua"/>
          <w:sz w:val="24"/>
          <w:szCs w:val="24"/>
          <w:lang w:val="en-US" w:eastAsia="zh-CN"/>
        </w:rPr>
        <w:t xml:space="preserve">ried out using a comprehensive battery of </w:t>
      </w:r>
      <w:r w:rsidR="008C7A38" w:rsidRPr="00244EDB">
        <w:rPr>
          <w:rFonts w:ascii="Book Antiqua" w:eastAsiaTheme="minorEastAsia" w:hAnsi="Book Antiqua"/>
          <w:sz w:val="24"/>
          <w:szCs w:val="24"/>
          <w:lang w:val="en-US" w:eastAsia="zh-CN"/>
        </w:rPr>
        <w:t>complementary</w:t>
      </w:r>
      <w:r w:rsidRPr="00244EDB">
        <w:rPr>
          <w:rFonts w:ascii="Book Antiqua" w:eastAsiaTheme="minorEastAsia" w:hAnsi="Book Antiqua"/>
          <w:sz w:val="24"/>
          <w:szCs w:val="24"/>
          <w:lang w:val="en-US" w:eastAsia="zh-CN"/>
        </w:rPr>
        <w:t xml:space="preserve"> methods of analysis that we have developed along our previous experience in the study of nerve repair and regeneration and which include behavioral analysis of motor and nociceptive function, kinematic analysis using high speed cameras and histological analysis of nerve fiber regeneration. </w:t>
      </w:r>
    </w:p>
    <w:p w:rsidR="00EC3989" w:rsidRPr="00244EDB" w:rsidRDefault="00EC3989" w:rsidP="00244EDB">
      <w:pPr>
        <w:autoSpaceDE w:val="0"/>
        <w:autoSpaceDN w:val="0"/>
        <w:adjustRightInd w:val="0"/>
        <w:spacing w:after="0" w:line="360" w:lineRule="auto"/>
        <w:jc w:val="both"/>
        <w:rPr>
          <w:rFonts w:ascii="Book Antiqua" w:eastAsiaTheme="minorEastAsia" w:hAnsi="Book Antiqua"/>
          <w:sz w:val="24"/>
          <w:szCs w:val="24"/>
          <w:lang w:val="en-US" w:eastAsia="zh-CN"/>
        </w:rPr>
      </w:pPr>
    </w:p>
    <w:p w:rsidR="008C7A38" w:rsidRPr="00244EDB" w:rsidRDefault="008C7A38" w:rsidP="00244EDB">
      <w:pPr>
        <w:autoSpaceDE w:val="0"/>
        <w:autoSpaceDN w:val="0"/>
        <w:adjustRightInd w:val="0"/>
        <w:spacing w:after="0" w:line="360" w:lineRule="auto"/>
        <w:jc w:val="both"/>
        <w:rPr>
          <w:rFonts w:ascii="Book Antiqua" w:eastAsiaTheme="minorEastAsia" w:hAnsi="Book Antiqua"/>
          <w:b/>
          <w:i/>
          <w:sz w:val="24"/>
          <w:szCs w:val="24"/>
          <w:lang w:val="en-US" w:eastAsia="zh-CN"/>
        </w:rPr>
      </w:pPr>
      <w:r w:rsidRPr="00244EDB">
        <w:rPr>
          <w:rFonts w:ascii="Book Antiqua" w:eastAsiaTheme="minorEastAsia" w:hAnsi="Book Antiqua"/>
          <w:b/>
          <w:i/>
          <w:sz w:val="24"/>
          <w:szCs w:val="24"/>
          <w:lang w:val="en-US" w:eastAsia="zh-CN"/>
        </w:rPr>
        <w:t xml:space="preserve">Innovations and breakthroughs </w:t>
      </w:r>
    </w:p>
    <w:p w:rsidR="00DF78F8" w:rsidRPr="00244EDB" w:rsidRDefault="00006C40" w:rsidP="00244EDB">
      <w:pPr>
        <w:autoSpaceDE w:val="0"/>
        <w:autoSpaceDN w:val="0"/>
        <w:adjustRightInd w:val="0"/>
        <w:spacing w:after="0" w:line="360" w:lineRule="auto"/>
        <w:jc w:val="both"/>
        <w:rPr>
          <w:rFonts w:ascii="Book Antiqua" w:eastAsiaTheme="minorEastAsia" w:hAnsi="Book Antiqua"/>
          <w:sz w:val="24"/>
          <w:szCs w:val="24"/>
          <w:lang w:val="en-US" w:eastAsia="zh-CN"/>
        </w:rPr>
      </w:pPr>
      <w:r w:rsidRPr="00244EDB">
        <w:rPr>
          <w:rFonts w:ascii="Book Antiqua" w:eastAsiaTheme="minorEastAsia" w:hAnsi="Book Antiqua"/>
          <w:sz w:val="24"/>
          <w:szCs w:val="24"/>
          <w:lang w:val="en-US" w:eastAsia="zh-CN"/>
        </w:rPr>
        <w:t xml:space="preserve">The results of this study open interesting perspectives for the clinical </w:t>
      </w:r>
      <w:r w:rsidR="008C7A38" w:rsidRPr="00244EDB">
        <w:rPr>
          <w:rFonts w:ascii="Book Antiqua" w:eastAsiaTheme="minorEastAsia" w:hAnsi="Book Antiqua"/>
          <w:sz w:val="24"/>
          <w:szCs w:val="24"/>
          <w:lang w:val="en-US" w:eastAsia="zh-CN"/>
        </w:rPr>
        <w:t>application</w:t>
      </w:r>
      <w:r w:rsidRPr="00244EDB">
        <w:rPr>
          <w:rFonts w:ascii="Book Antiqua" w:eastAsiaTheme="minorEastAsia" w:hAnsi="Book Antiqua"/>
          <w:sz w:val="24"/>
          <w:szCs w:val="24"/>
          <w:lang w:val="en-US" w:eastAsia="zh-CN"/>
        </w:rPr>
        <w:t xml:space="preserve"> of biodegradable membranes in peripheral nerve reconstruction associated to MSCs isolated from the umbilical cord matrix. Interes</w:t>
      </w:r>
      <w:r w:rsidR="001704F0" w:rsidRPr="00244EDB">
        <w:rPr>
          <w:rFonts w:ascii="Book Antiqua" w:eastAsiaTheme="minorEastAsia" w:hAnsi="Book Antiqua"/>
          <w:sz w:val="24"/>
          <w:szCs w:val="24"/>
          <w:lang w:val="en-US" w:eastAsia="zh-CN"/>
        </w:rPr>
        <w:t xml:space="preserve">tingly, these cells, which are </w:t>
      </w:r>
      <w:r w:rsidR="00244EDB" w:rsidRPr="00244EDB">
        <w:rPr>
          <w:rFonts w:ascii="Book Antiqua" w:eastAsiaTheme="minorEastAsia" w:hAnsi="Book Antiqua"/>
          <w:sz w:val="24"/>
          <w:szCs w:val="24"/>
          <w:lang w:val="en-US" w:eastAsia="zh-CN"/>
        </w:rPr>
        <w:t>Major Histocompatibility Complex</w:t>
      </w:r>
      <w:r w:rsidRPr="00244EDB">
        <w:rPr>
          <w:rFonts w:ascii="Book Antiqua" w:eastAsiaTheme="minorEastAsia" w:hAnsi="Book Antiqua"/>
          <w:sz w:val="24"/>
          <w:szCs w:val="24"/>
          <w:lang w:val="en-US" w:eastAsia="zh-CN"/>
        </w:rPr>
        <w:t xml:space="preserve"> class II negative, not only express both an </w:t>
      </w:r>
      <w:r w:rsidR="008C7A38" w:rsidRPr="00244EDB">
        <w:rPr>
          <w:rFonts w:ascii="Book Antiqua" w:eastAsiaTheme="minorEastAsia" w:hAnsi="Book Antiqua"/>
          <w:sz w:val="24"/>
          <w:szCs w:val="24"/>
          <w:lang w:val="en-US" w:eastAsia="zh-CN"/>
        </w:rPr>
        <w:t>immune-</w:t>
      </w:r>
      <w:r w:rsidRPr="00244EDB">
        <w:rPr>
          <w:rFonts w:ascii="Book Antiqua" w:eastAsiaTheme="minorEastAsia" w:hAnsi="Book Antiqua"/>
          <w:sz w:val="24"/>
          <w:szCs w:val="24"/>
          <w:lang w:val="en-US" w:eastAsia="zh-CN"/>
        </w:rPr>
        <w:t xml:space="preserve">privileged and </w:t>
      </w:r>
      <w:r w:rsidR="008C7A38" w:rsidRPr="00244EDB">
        <w:rPr>
          <w:rFonts w:ascii="Book Antiqua" w:eastAsiaTheme="minorEastAsia" w:hAnsi="Book Antiqua"/>
          <w:sz w:val="24"/>
          <w:szCs w:val="24"/>
          <w:lang w:val="en-US" w:eastAsia="zh-CN"/>
        </w:rPr>
        <w:t>immune-</w:t>
      </w:r>
      <w:r w:rsidRPr="00244EDB">
        <w:rPr>
          <w:rFonts w:ascii="Book Antiqua" w:eastAsiaTheme="minorEastAsia" w:hAnsi="Book Antiqua"/>
          <w:sz w:val="24"/>
          <w:szCs w:val="24"/>
          <w:lang w:val="en-US" w:eastAsia="zh-CN"/>
        </w:rPr>
        <w:t xml:space="preserve">modulatory phenotype, but their MHC class I expression levels can also be manipulated, making them a potential cell source for MSC-based therapies. In addition, these cells represent a non controversial source of primitive </w:t>
      </w:r>
      <w:proofErr w:type="spellStart"/>
      <w:r w:rsidRPr="00244EDB">
        <w:rPr>
          <w:rFonts w:ascii="Book Antiqua" w:eastAsiaTheme="minorEastAsia" w:hAnsi="Book Antiqua"/>
          <w:sz w:val="24"/>
          <w:szCs w:val="24"/>
          <w:lang w:val="en-US" w:eastAsia="zh-CN"/>
        </w:rPr>
        <w:t>mesenchymal</w:t>
      </w:r>
      <w:proofErr w:type="spellEnd"/>
      <w:r w:rsidRPr="00244EDB">
        <w:rPr>
          <w:rFonts w:ascii="Book Antiqua" w:eastAsiaTheme="minorEastAsia" w:hAnsi="Book Antiqua"/>
          <w:sz w:val="24"/>
          <w:szCs w:val="24"/>
          <w:lang w:val="en-US" w:eastAsia="zh-CN"/>
        </w:rPr>
        <w:t xml:space="preserve"> progenitor cells that can be harvested after birth, cryogenically stored, thawed, and expanded for therapeutic uses. </w:t>
      </w:r>
    </w:p>
    <w:p w:rsidR="005A35EC" w:rsidRPr="00244EDB" w:rsidRDefault="005A35EC" w:rsidP="00244EDB">
      <w:pPr>
        <w:autoSpaceDE w:val="0"/>
        <w:autoSpaceDN w:val="0"/>
        <w:adjustRightInd w:val="0"/>
        <w:spacing w:after="0" w:line="360" w:lineRule="auto"/>
        <w:jc w:val="both"/>
        <w:rPr>
          <w:rFonts w:ascii="Book Antiqua" w:eastAsiaTheme="minorEastAsia" w:hAnsi="Book Antiqua"/>
          <w:b/>
          <w:i/>
          <w:sz w:val="24"/>
          <w:szCs w:val="24"/>
          <w:lang w:val="en-US" w:eastAsia="zh-CN"/>
        </w:rPr>
      </w:pPr>
    </w:p>
    <w:p w:rsidR="00DF78F8" w:rsidRPr="00244EDB" w:rsidRDefault="00DF78F8" w:rsidP="00244EDB">
      <w:pPr>
        <w:autoSpaceDE w:val="0"/>
        <w:autoSpaceDN w:val="0"/>
        <w:adjustRightInd w:val="0"/>
        <w:spacing w:after="0" w:line="360" w:lineRule="auto"/>
        <w:jc w:val="both"/>
        <w:rPr>
          <w:rFonts w:ascii="Book Antiqua" w:eastAsiaTheme="minorEastAsia" w:hAnsi="Book Antiqua"/>
          <w:b/>
          <w:i/>
          <w:sz w:val="24"/>
          <w:szCs w:val="24"/>
          <w:lang w:val="en-US" w:eastAsia="zh-CN"/>
        </w:rPr>
      </w:pPr>
      <w:r w:rsidRPr="00244EDB">
        <w:rPr>
          <w:rFonts w:ascii="Book Antiqua" w:eastAsiaTheme="minorEastAsia" w:hAnsi="Book Antiqua"/>
          <w:b/>
          <w:i/>
          <w:sz w:val="24"/>
          <w:szCs w:val="24"/>
          <w:lang w:val="en-US" w:eastAsia="zh-CN"/>
        </w:rPr>
        <w:t>Applications</w:t>
      </w:r>
    </w:p>
    <w:p w:rsidR="00DF78F8" w:rsidRPr="00244EDB" w:rsidRDefault="00DF78F8" w:rsidP="00244EDB">
      <w:pPr>
        <w:spacing w:after="0" w:line="360" w:lineRule="auto"/>
        <w:jc w:val="both"/>
        <w:rPr>
          <w:rFonts w:ascii="Book Antiqua" w:eastAsiaTheme="minorEastAsia" w:hAnsi="Book Antiqua"/>
          <w:sz w:val="24"/>
          <w:szCs w:val="24"/>
          <w:lang w:val="en-US" w:eastAsia="zh-CN"/>
        </w:rPr>
      </w:pPr>
      <w:r w:rsidRPr="00244EDB">
        <w:rPr>
          <w:rFonts w:ascii="Book Antiqua" w:hAnsi="Book Antiqua"/>
          <w:sz w:val="24"/>
          <w:szCs w:val="24"/>
          <w:lang w:val="en-US"/>
        </w:rPr>
        <w:t xml:space="preserve">The results revealed that </w:t>
      </w:r>
      <w:r w:rsidR="005A35EC" w:rsidRPr="00244EDB">
        <w:rPr>
          <w:rFonts w:ascii="Book Antiqua" w:hAnsi="Book Antiqua"/>
          <w:sz w:val="24"/>
          <w:szCs w:val="24"/>
          <w:lang w:val="en-GB"/>
        </w:rPr>
        <w:t>polyvinyl alcohol (PVA)</w:t>
      </w:r>
      <w:r w:rsidRPr="00244EDB">
        <w:rPr>
          <w:rFonts w:ascii="Book Antiqua" w:hAnsi="Book Antiqua"/>
          <w:i/>
          <w:sz w:val="24"/>
          <w:szCs w:val="24"/>
          <w:lang w:val="en-US" w:eastAsia="pt-PT"/>
        </w:rPr>
        <w:t>-CNTs</w:t>
      </w:r>
      <w:r w:rsidR="005A35EC" w:rsidRPr="00244EDB">
        <w:rPr>
          <w:rFonts w:ascii="Book Antiqua" w:eastAsiaTheme="minorEastAsia" w:hAnsi="Book Antiqua" w:hint="eastAsia"/>
          <w:i/>
          <w:sz w:val="24"/>
          <w:szCs w:val="24"/>
          <w:lang w:val="en-US" w:eastAsia="zh-CN"/>
        </w:rPr>
        <w:t xml:space="preserve"> </w:t>
      </w:r>
      <w:r w:rsidR="005A35EC" w:rsidRPr="00244EDB">
        <w:rPr>
          <w:rFonts w:ascii="Book Antiqua" w:eastAsiaTheme="minorEastAsia" w:hAnsi="Book Antiqua"/>
          <w:sz w:val="24"/>
          <w:szCs w:val="24"/>
          <w:lang w:val="en-US" w:eastAsia="zh-CN"/>
        </w:rPr>
        <w:t>(</w:t>
      </w:r>
      <w:r w:rsidR="005A35EC" w:rsidRPr="00244EDB">
        <w:rPr>
          <w:rFonts w:ascii="Book Antiqua" w:hAnsi="Book Antiqua"/>
          <w:sz w:val="24"/>
          <w:szCs w:val="24"/>
          <w:lang w:val="en-GB"/>
        </w:rPr>
        <w:t>carbon nanotubes</w:t>
      </w:r>
      <w:r w:rsidR="005A35EC" w:rsidRPr="00244EDB">
        <w:rPr>
          <w:rFonts w:ascii="Book Antiqua" w:eastAsiaTheme="minorEastAsia" w:hAnsi="Book Antiqua"/>
          <w:sz w:val="24"/>
          <w:szCs w:val="24"/>
          <w:lang w:val="en-GB" w:eastAsia="zh-CN"/>
        </w:rPr>
        <w:t>)</w:t>
      </w:r>
      <w:r w:rsidRPr="00244EDB">
        <w:rPr>
          <w:rFonts w:ascii="Book Antiqua" w:hAnsi="Book Antiqua"/>
          <w:sz w:val="24"/>
          <w:szCs w:val="24"/>
          <w:lang w:val="en-US" w:eastAsia="pt-PT"/>
        </w:rPr>
        <w:t xml:space="preserve"> and </w:t>
      </w:r>
      <w:r w:rsidRPr="00244EDB">
        <w:rPr>
          <w:rFonts w:ascii="Book Antiqua" w:hAnsi="Book Antiqua"/>
          <w:i/>
          <w:sz w:val="24"/>
          <w:szCs w:val="24"/>
          <w:lang w:val="en-US" w:eastAsia="pt-PT"/>
        </w:rPr>
        <w:t>PVA-</w:t>
      </w:r>
      <w:proofErr w:type="spellStart"/>
      <w:r w:rsidRPr="00244EDB">
        <w:rPr>
          <w:rFonts w:ascii="Book Antiqua" w:hAnsi="Book Antiqua"/>
          <w:i/>
          <w:sz w:val="24"/>
          <w:szCs w:val="24"/>
          <w:lang w:val="en-US" w:eastAsia="pt-PT"/>
        </w:rPr>
        <w:t>PPy</w:t>
      </w:r>
      <w:proofErr w:type="spellEnd"/>
      <w:r w:rsidRPr="00244EDB">
        <w:rPr>
          <w:rFonts w:ascii="Book Antiqua" w:hAnsi="Book Antiqua"/>
          <w:sz w:val="24"/>
          <w:szCs w:val="24"/>
          <w:lang w:val="en-US" w:eastAsia="pt-PT"/>
        </w:rPr>
        <w:t xml:space="preserve"> </w:t>
      </w:r>
      <w:r w:rsidR="005A35EC" w:rsidRPr="00244EDB">
        <w:rPr>
          <w:rFonts w:ascii="Book Antiqua" w:eastAsiaTheme="minorEastAsia" w:hAnsi="Book Antiqua"/>
          <w:sz w:val="24"/>
          <w:szCs w:val="24"/>
          <w:lang w:val="en-US" w:eastAsia="zh-CN"/>
        </w:rPr>
        <w:t>(</w:t>
      </w:r>
      <w:proofErr w:type="spellStart"/>
      <w:r w:rsidR="005A35EC" w:rsidRPr="00244EDB">
        <w:rPr>
          <w:rFonts w:ascii="Book Antiqua" w:hAnsi="Book Antiqua"/>
          <w:sz w:val="24"/>
          <w:szCs w:val="24"/>
          <w:lang w:val="en-GB"/>
        </w:rPr>
        <w:t>polypyrrole</w:t>
      </w:r>
      <w:proofErr w:type="spellEnd"/>
      <w:r w:rsidR="005A35EC" w:rsidRPr="00244EDB">
        <w:rPr>
          <w:rFonts w:ascii="Book Antiqua" w:eastAsiaTheme="minorEastAsia" w:hAnsi="Book Antiqua"/>
          <w:sz w:val="24"/>
          <w:szCs w:val="24"/>
          <w:lang w:val="en-GB" w:eastAsia="zh-CN"/>
        </w:rPr>
        <w:t>)</w:t>
      </w:r>
      <w:r w:rsidR="005A35EC" w:rsidRPr="00244EDB">
        <w:rPr>
          <w:rFonts w:ascii="Book Antiqua" w:eastAsiaTheme="minorEastAsia" w:hAnsi="Book Antiqua" w:hint="eastAsia"/>
          <w:sz w:val="24"/>
          <w:szCs w:val="24"/>
          <w:lang w:val="en-GB" w:eastAsia="zh-CN"/>
        </w:rPr>
        <w:t xml:space="preserve"> </w:t>
      </w:r>
      <w:r w:rsidRPr="00244EDB">
        <w:rPr>
          <w:rFonts w:ascii="Book Antiqua" w:hAnsi="Book Antiqua"/>
          <w:sz w:val="24"/>
          <w:szCs w:val="24"/>
          <w:lang w:val="en-US" w:eastAsia="pt-PT"/>
        </w:rPr>
        <w:t xml:space="preserve">are promising scaffolds with electric conductive properties, bio and </w:t>
      </w:r>
      <w:proofErr w:type="spellStart"/>
      <w:r w:rsidRPr="00244EDB">
        <w:rPr>
          <w:rFonts w:ascii="Book Antiqua" w:hAnsi="Book Antiqua"/>
          <w:sz w:val="24"/>
          <w:szCs w:val="24"/>
          <w:lang w:val="en-US" w:eastAsia="pt-PT"/>
        </w:rPr>
        <w:t>cytocompatible</w:t>
      </w:r>
      <w:proofErr w:type="spellEnd"/>
      <w:r w:rsidRPr="00244EDB">
        <w:rPr>
          <w:rFonts w:ascii="Book Antiqua" w:hAnsi="Book Antiqua"/>
          <w:sz w:val="24"/>
          <w:szCs w:val="24"/>
          <w:lang w:val="en-US" w:eastAsia="pt-PT"/>
        </w:rPr>
        <w:t xml:space="preserve">, that might prevent in some degree the secondary neurogenic muscular atrophy by improving the reestablishment of the </w:t>
      </w:r>
      <w:proofErr w:type="spellStart"/>
      <w:r w:rsidRPr="00244EDB">
        <w:rPr>
          <w:rFonts w:ascii="Book Antiqua" w:hAnsi="Book Antiqua"/>
          <w:sz w:val="24"/>
          <w:szCs w:val="24"/>
          <w:lang w:val="en-US" w:eastAsia="pt-PT"/>
        </w:rPr>
        <w:t>neuro</w:t>
      </w:r>
      <w:proofErr w:type="spellEnd"/>
      <w:r w:rsidRPr="00244EDB">
        <w:rPr>
          <w:rFonts w:ascii="Book Antiqua" w:hAnsi="Book Antiqua"/>
          <w:sz w:val="24"/>
          <w:szCs w:val="24"/>
          <w:lang w:val="en-US" w:eastAsia="pt-PT"/>
        </w:rPr>
        <w:t xml:space="preserve">-muscular junction. </w:t>
      </w:r>
      <w:r w:rsidRPr="00244EDB">
        <w:rPr>
          <w:rFonts w:ascii="Book Antiqua" w:hAnsi="Book Antiqua"/>
          <w:sz w:val="24"/>
          <w:szCs w:val="24"/>
          <w:lang w:val="en-US"/>
        </w:rPr>
        <w:t xml:space="preserve">Also, a promising effect of MSCs and PVA-CNTs tube-guides in promoting myelin production in surgically reconstructed nerves after a </w:t>
      </w:r>
      <w:proofErr w:type="spellStart"/>
      <w:r w:rsidRPr="00244EDB">
        <w:rPr>
          <w:rFonts w:ascii="Book Antiqua" w:hAnsi="Book Antiqua"/>
          <w:sz w:val="24"/>
          <w:szCs w:val="24"/>
          <w:lang w:val="en-US"/>
        </w:rPr>
        <w:t>neurotmesis</w:t>
      </w:r>
      <w:proofErr w:type="spellEnd"/>
      <w:r w:rsidRPr="00244EDB">
        <w:rPr>
          <w:rFonts w:ascii="Book Antiqua" w:hAnsi="Book Antiqua"/>
          <w:sz w:val="24"/>
          <w:szCs w:val="24"/>
          <w:lang w:val="en-US"/>
        </w:rPr>
        <w:t xml:space="preserve"> injury was demonstrated. A new gateway it therefore opened for using these cells in neurodegenerative diseases that are typified by demyelination.</w:t>
      </w:r>
    </w:p>
    <w:p w:rsidR="00EC3989" w:rsidRPr="00244EDB" w:rsidRDefault="00EC3989" w:rsidP="00244EDB">
      <w:pPr>
        <w:spacing w:after="0" w:line="360" w:lineRule="auto"/>
        <w:jc w:val="both"/>
        <w:rPr>
          <w:rFonts w:ascii="Book Antiqua" w:eastAsiaTheme="minorEastAsia" w:hAnsi="Book Antiqua"/>
          <w:sz w:val="24"/>
          <w:szCs w:val="24"/>
          <w:lang w:val="en-US" w:eastAsia="zh-CN"/>
        </w:rPr>
      </w:pPr>
    </w:p>
    <w:p w:rsidR="00DF78F8" w:rsidRPr="00244EDB" w:rsidRDefault="00DF78F8" w:rsidP="00244EDB">
      <w:pPr>
        <w:spacing w:after="0" w:line="360" w:lineRule="auto"/>
        <w:jc w:val="both"/>
        <w:rPr>
          <w:rFonts w:ascii="Book Antiqua" w:hAnsi="Book Antiqua"/>
          <w:b/>
          <w:i/>
          <w:sz w:val="24"/>
          <w:szCs w:val="24"/>
          <w:lang w:val="en-GB"/>
        </w:rPr>
      </w:pPr>
      <w:r w:rsidRPr="00244EDB">
        <w:rPr>
          <w:rFonts w:ascii="Book Antiqua" w:hAnsi="Book Antiqua"/>
          <w:b/>
          <w:i/>
          <w:sz w:val="24"/>
          <w:szCs w:val="24"/>
          <w:lang w:val="en-GB"/>
        </w:rPr>
        <w:t>Terminology</w:t>
      </w:r>
    </w:p>
    <w:p w:rsidR="00DF78F8" w:rsidRPr="00244EDB" w:rsidRDefault="003544B4" w:rsidP="00244EDB">
      <w:pPr>
        <w:spacing w:after="0" w:line="360" w:lineRule="auto"/>
        <w:jc w:val="both"/>
        <w:rPr>
          <w:rFonts w:ascii="Book Antiqua" w:eastAsiaTheme="minorEastAsia" w:hAnsi="Book Antiqua"/>
          <w:sz w:val="24"/>
          <w:szCs w:val="24"/>
          <w:lang w:val="en-GB" w:eastAsia="zh-CN"/>
        </w:rPr>
      </w:pPr>
      <w:proofErr w:type="spellStart"/>
      <w:r w:rsidRPr="00244EDB">
        <w:rPr>
          <w:rFonts w:ascii="Book Antiqua" w:hAnsi="Book Antiqua"/>
          <w:sz w:val="24"/>
          <w:szCs w:val="24"/>
          <w:lang w:val="en-GB" w:eastAsia="pt-PT"/>
        </w:rPr>
        <w:t>Neurotmesis</w:t>
      </w:r>
      <w:proofErr w:type="spellEnd"/>
      <w:r w:rsidRPr="00244EDB">
        <w:rPr>
          <w:rFonts w:ascii="Book Antiqua" w:hAnsi="Book Antiqua"/>
          <w:sz w:val="24"/>
          <w:szCs w:val="24"/>
          <w:lang w:val="en-GB" w:eastAsia="pt-PT"/>
        </w:rPr>
        <w:t xml:space="preserve"> (in Greek </w:t>
      </w:r>
      <w:proofErr w:type="spellStart"/>
      <w:r w:rsidRPr="00244EDB">
        <w:rPr>
          <w:rFonts w:ascii="Book Antiqua" w:hAnsi="Book Antiqua"/>
          <w:sz w:val="24"/>
          <w:szCs w:val="24"/>
          <w:lang w:val="en-GB" w:eastAsia="pt-PT"/>
        </w:rPr>
        <w:t>tmesis</w:t>
      </w:r>
      <w:proofErr w:type="spellEnd"/>
      <w:r w:rsidRPr="00244EDB">
        <w:rPr>
          <w:rFonts w:ascii="Book Antiqua" w:hAnsi="Book Antiqua"/>
          <w:sz w:val="24"/>
          <w:szCs w:val="24"/>
          <w:lang w:val="en-GB" w:eastAsia="pt-PT"/>
        </w:rPr>
        <w:t xml:space="preserve"> signifies </w:t>
      </w:r>
      <w:r w:rsidR="00EC3989" w:rsidRPr="00244EDB">
        <w:rPr>
          <w:rFonts w:ascii="Book Antiqua" w:eastAsiaTheme="minorEastAsia" w:hAnsi="Book Antiqua"/>
          <w:sz w:val="24"/>
          <w:szCs w:val="24"/>
          <w:lang w:val="en-GB" w:eastAsia="zh-CN"/>
        </w:rPr>
        <w:t>“</w:t>
      </w:r>
      <w:r w:rsidRPr="00244EDB">
        <w:rPr>
          <w:rFonts w:ascii="Book Antiqua" w:hAnsi="Book Antiqua"/>
          <w:sz w:val="24"/>
          <w:szCs w:val="24"/>
          <w:lang w:val="en-GB" w:eastAsia="pt-PT"/>
        </w:rPr>
        <w:t>to cut</w:t>
      </w:r>
      <w:r w:rsidR="00EC3989" w:rsidRPr="00244EDB">
        <w:rPr>
          <w:rFonts w:ascii="Book Antiqua" w:eastAsiaTheme="minorEastAsia" w:hAnsi="Book Antiqua"/>
          <w:sz w:val="24"/>
          <w:szCs w:val="24"/>
          <w:lang w:val="en-GB" w:eastAsia="zh-CN"/>
        </w:rPr>
        <w:t>”</w:t>
      </w:r>
      <w:r w:rsidRPr="00244EDB">
        <w:rPr>
          <w:rFonts w:ascii="Book Antiqua" w:hAnsi="Book Antiqua"/>
          <w:sz w:val="24"/>
          <w:szCs w:val="24"/>
          <w:lang w:val="en-GB" w:eastAsia="pt-PT"/>
        </w:rPr>
        <w:t xml:space="preserve">) is part of </w:t>
      </w:r>
      <w:proofErr w:type="spellStart"/>
      <w:r w:rsidRPr="00244EDB">
        <w:rPr>
          <w:rFonts w:ascii="Book Antiqua" w:hAnsi="Book Antiqua"/>
          <w:sz w:val="24"/>
          <w:szCs w:val="24"/>
          <w:lang w:val="en-GB" w:eastAsia="pt-PT"/>
        </w:rPr>
        <w:t>Seddon's</w:t>
      </w:r>
      <w:proofErr w:type="spellEnd"/>
      <w:r w:rsidRPr="00244EDB">
        <w:rPr>
          <w:rFonts w:ascii="Book Antiqua" w:hAnsi="Book Antiqua"/>
          <w:sz w:val="24"/>
          <w:szCs w:val="24"/>
          <w:lang w:val="en-GB" w:eastAsia="pt-PT"/>
        </w:rPr>
        <w:t xml:space="preserve"> classification used to classify nerve damage. It is the most serious nerve injury. In this type of injury, both the nerve and the nerve sheath are disrupted.</w:t>
      </w:r>
      <w:r w:rsidR="00EC3989" w:rsidRPr="00244EDB">
        <w:rPr>
          <w:rFonts w:ascii="Book Antiqua" w:eastAsiaTheme="minorEastAsia" w:hAnsi="Book Antiqua" w:hint="eastAsia"/>
          <w:sz w:val="24"/>
          <w:szCs w:val="24"/>
          <w:lang w:val="en-GB" w:eastAsia="zh-CN"/>
        </w:rPr>
        <w:t xml:space="preserve"> </w:t>
      </w:r>
      <w:r w:rsidR="00E81B4C" w:rsidRPr="00244EDB">
        <w:rPr>
          <w:rFonts w:ascii="Book Antiqua" w:hAnsi="Book Antiqua"/>
          <w:sz w:val="24"/>
          <w:szCs w:val="24"/>
          <w:lang w:val="en-GB" w:eastAsia="pt-PT"/>
        </w:rPr>
        <w:t xml:space="preserve">Nowadays, when a nerve is damage and there is a </w:t>
      </w:r>
      <w:proofErr w:type="spellStart"/>
      <w:r w:rsidR="00E81B4C" w:rsidRPr="00244EDB">
        <w:rPr>
          <w:rFonts w:ascii="Book Antiqua" w:hAnsi="Book Antiqua"/>
          <w:sz w:val="24"/>
          <w:szCs w:val="24"/>
          <w:lang w:val="en-GB" w:eastAsia="pt-PT"/>
        </w:rPr>
        <w:t>neurotmesis</w:t>
      </w:r>
      <w:proofErr w:type="spellEnd"/>
      <w:r w:rsidR="00E81B4C" w:rsidRPr="00244EDB">
        <w:rPr>
          <w:rFonts w:ascii="Book Antiqua" w:hAnsi="Book Antiqua"/>
          <w:sz w:val="24"/>
          <w:szCs w:val="24"/>
          <w:lang w:val="en-GB" w:eastAsia="pt-PT"/>
        </w:rPr>
        <w:t xml:space="preserve"> injury with a gap, it can be repaired using a nerve tube-guide, whenever it is not possible to perform an end-to-end suture without tension or there isn’t a graft available.</w:t>
      </w:r>
      <w:r w:rsidR="00EC3989" w:rsidRPr="00244EDB">
        <w:rPr>
          <w:rFonts w:ascii="Book Antiqua" w:hAnsi="Book Antiqua"/>
          <w:sz w:val="24"/>
          <w:szCs w:val="24"/>
          <w:lang w:val="en-GB" w:eastAsia="pt-PT"/>
        </w:rPr>
        <w:t xml:space="preserve"> </w:t>
      </w:r>
      <w:r w:rsidR="005F0833" w:rsidRPr="00244EDB">
        <w:rPr>
          <w:rFonts w:ascii="Book Antiqua" w:hAnsi="Book Antiqua"/>
          <w:sz w:val="24"/>
          <w:szCs w:val="24"/>
          <w:lang w:val="en-GB" w:eastAsia="pt-PT"/>
        </w:rPr>
        <w:t xml:space="preserve">This work focused on the development of electrical conductive nerve tube-guides, which was achieved by loading PVA with </w:t>
      </w:r>
      <w:proofErr w:type="spellStart"/>
      <w:r w:rsidR="005F0833" w:rsidRPr="00244EDB">
        <w:rPr>
          <w:rFonts w:ascii="Book Antiqua" w:hAnsi="Book Antiqua"/>
          <w:sz w:val="24"/>
          <w:szCs w:val="24"/>
          <w:lang w:val="en-GB" w:eastAsia="pt-PT"/>
        </w:rPr>
        <w:t>PPy</w:t>
      </w:r>
      <w:proofErr w:type="spellEnd"/>
      <w:r w:rsidR="005F0833" w:rsidRPr="00244EDB">
        <w:rPr>
          <w:rFonts w:ascii="Book Antiqua" w:hAnsi="Book Antiqua"/>
          <w:sz w:val="24"/>
          <w:szCs w:val="24"/>
          <w:lang w:val="en-GB" w:eastAsia="pt-PT"/>
        </w:rPr>
        <w:t xml:space="preserve"> or COOH- functionalized CNTs and their </w:t>
      </w:r>
      <w:r w:rsidR="005F0833" w:rsidRPr="00244EDB">
        <w:rPr>
          <w:rFonts w:ascii="Book Antiqua" w:hAnsi="Book Antiqua"/>
          <w:i/>
          <w:sz w:val="24"/>
          <w:szCs w:val="24"/>
          <w:lang w:val="en-GB" w:eastAsia="pt-PT"/>
        </w:rPr>
        <w:t>in vivo</w:t>
      </w:r>
      <w:r w:rsidR="005F0833" w:rsidRPr="00244EDB">
        <w:rPr>
          <w:rFonts w:ascii="Book Antiqua" w:hAnsi="Book Antiqua"/>
          <w:sz w:val="24"/>
          <w:szCs w:val="24"/>
          <w:lang w:val="en-GB" w:eastAsia="pt-PT"/>
        </w:rPr>
        <w:t xml:space="preserve"> application in the rat sciatic nerve </w:t>
      </w:r>
      <w:proofErr w:type="spellStart"/>
      <w:r w:rsidR="005F0833" w:rsidRPr="00244EDB">
        <w:rPr>
          <w:rFonts w:ascii="Book Antiqua" w:hAnsi="Book Antiqua"/>
          <w:sz w:val="24"/>
          <w:szCs w:val="24"/>
          <w:lang w:val="en-GB" w:eastAsia="pt-PT"/>
        </w:rPr>
        <w:t>neurotmesis</w:t>
      </w:r>
      <w:proofErr w:type="spellEnd"/>
      <w:r w:rsidR="005F0833" w:rsidRPr="00244EDB">
        <w:rPr>
          <w:rFonts w:ascii="Book Antiqua" w:hAnsi="Book Antiqua"/>
          <w:sz w:val="24"/>
          <w:szCs w:val="24"/>
          <w:lang w:val="en-GB" w:eastAsia="pt-PT"/>
        </w:rPr>
        <w:t xml:space="preserve"> injury model. The inclusion of CNTs and </w:t>
      </w:r>
      <w:proofErr w:type="spellStart"/>
      <w:r w:rsidR="005F0833" w:rsidRPr="00244EDB">
        <w:rPr>
          <w:rFonts w:ascii="Book Antiqua" w:hAnsi="Book Antiqua"/>
          <w:sz w:val="24"/>
          <w:szCs w:val="24"/>
          <w:lang w:val="en-GB" w:eastAsia="pt-PT"/>
        </w:rPr>
        <w:t>PPy</w:t>
      </w:r>
      <w:proofErr w:type="spellEnd"/>
      <w:r w:rsidR="005F0833" w:rsidRPr="00244EDB">
        <w:rPr>
          <w:rFonts w:ascii="Book Antiqua" w:hAnsi="Book Antiqua"/>
          <w:sz w:val="24"/>
          <w:szCs w:val="24"/>
          <w:lang w:val="en-GB" w:eastAsia="pt-PT"/>
        </w:rPr>
        <w:t xml:space="preserve"> brought a significant increase of electrical conductivity of the simple PVA tube-guide.</w:t>
      </w:r>
      <w:r w:rsidR="00EC3989" w:rsidRPr="00244EDB">
        <w:rPr>
          <w:rFonts w:ascii="Book Antiqua" w:eastAsiaTheme="minorEastAsia" w:hAnsi="Book Antiqua" w:hint="eastAsia"/>
          <w:sz w:val="24"/>
          <w:szCs w:val="24"/>
          <w:lang w:val="en-GB" w:eastAsia="zh-CN"/>
        </w:rPr>
        <w:t xml:space="preserve"> </w:t>
      </w:r>
      <w:r w:rsidRPr="00244EDB">
        <w:rPr>
          <w:rFonts w:ascii="Book Antiqua" w:hAnsi="Book Antiqua"/>
          <w:sz w:val="24"/>
          <w:szCs w:val="24"/>
          <w:lang w:val="en-GB" w:eastAsia="pt-PT"/>
        </w:rPr>
        <w:t xml:space="preserve">MSCs as defined by the ISCT in 2006, are cells characterized by: </w:t>
      </w:r>
      <w:r w:rsidR="005A35EC" w:rsidRPr="00244EDB">
        <w:rPr>
          <w:rFonts w:ascii="Book Antiqua" w:eastAsiaTheme="minorEastAsia" w:hAnsi="Book Antiqua" w:hint="eastAsia"/>
          <w:sz w:val="24"/>
          <w:szCs w:val="24"/>
          <w:lang w:val="en-GB" w:eastAsia="zh-CN"/>
        </w:rPr>
        <w:t>(1</w:t>
      </w:r>
      <w:r w:rsidRPr="00244EDB">
        <w:rPr>
          <w:rFonts w:ascii="Book Antiqua" w:hAnsi="Book Antiqua"/>
          <w:sz w:val="24"/>
          <w:szCs w:val="24"/>
          <w:lang w:val="en-GB" w:eastAsia="pt-PT"/>
        </w:rPr>
        <w:t xml:space="preserve">) their capacity to adhere to plastic; </w:t>
      </w:r>
      <w:r w:rsidR="005A35EC" w:rsidRPr="00244EDB">
        <w:rPr>
          <w:rFonts w:ascii="Book Antiqua" w:eastAsiaTheme="minorEastAsia" w:hAnsi="Book Antiqua" w:hint="eastAsia"/>
          <w:sz w:val="24"/>
          <w:szCs w:val="24"/>
          <w:lang w:val="en-GB" w:eastAsia="zh-CN"/>
        </w:rPr>
        <w:t>and (2</w:t>
      </w:r>
      <w:r w:rsidRPr="00244EDB">
        <w:rPr>
          <w:rFonts w:ascii="Book Antiqua" w:hAnsi="Book Antiqua"/>
          <w:sz w:val="24"/>
          <w:szCs w:val="24"/>
          <w:lang w:val="en-GB" w:eastAsia="pt-PT"/>
        </w:rPr>
        <w:t xml:space="preserve">) expression of specific surface markers, namely, CD73, CD90, and CD105, and no expression of CD14, CD19, CD34, CD45 and HLA-DR. Additionally, MSCs are able to undergo tri-lineage differentiation into adipocytes, chondrocytes and </w:t>
      </w:r>
      <w:r w:rsidR="005F0833" w:rsidRPr="00244EDB">
        <w:rPr>
          <w:rFonts w:ascii="Book Antiqua" w:hAnsi="Book Antiqua"/>
          <w:sz w:val="24"/>
          <w:szCs w:val="24"/>
          <w:lang w:val="en-GB" w:eastAsia="pt-PT"/>
        </w:rPr>
        <w:t>osteoblasts</w:t>
      </w:r>
      <w:r w:rsidRPr="00244EDB">
        <w:rPr>
          <w:rFonts w:ascii="Book Antiqua" w:hAnsi="Book Antiqua"/>
          <w:sz w:val="24"/>
          <w:szCs w:val="24"/>
          <w:lang w:val="en-GB" w:eastAsia="pt-PT"/>
        </w:rPr>
        <w:t xml:space="preserve">. </w:t>
      </w:r>
    </w:p>
    <w:p w:rsidR="00EC3989" w:rsidRPr="00244EDB" w:rsidRDefault="00EC3989" w:rsidP="00244EDB">
      <w:pPr>
        <w:spacing w:after="0" w:line="360" w:lineRule="auto"/>
        <w:jc w:val="both"/>
        <w:rPr>
          <w:rFonts w:ascii="Book Antiqua" w:eastAsiaTheme="minorEastAsia" w:hAnsi="Book Antiqua"/>
          <w:sz w:val="24"/>
          <w:szCs w:val="24"/>
          <w:lang w:val="en-GB" w:eastAsia="zh-CN"/>
        </w:rPr>
      </w:pPr>
    </w:p>
    <w:p w:rsidR="00DF78F8" w:rsidRPr="00244EDB" w:rsidRDefault="00DF78F8" w:rsidP="00244EDB">
      <w:pPr>
        <w:autoSpaceDE w:val="0"/>
        <w:autoSpaceDN w:val="0"/>
        <w:adjustRightInd w:val="0"/>
        <w:spacing w:after="0" w:line="360" w:lineRule="auto"/>
        <w:jc w:val="both"/>
        <w:rPr>
          <w:rFonts w:ascii="Book Antiqua" w:eastAsiaTheme="minorEastAsia" w:hAnsi="Book Antiqua"/>
          <w:i/>
          <w:sz w:val="24"/>
          <w:szCs w:val="24"/>
          <w:lang w:val="en-US" w:eastAsia="zh-CN"/>
        </w:rPr>
      </w:pPr>
      <w:r w:rsidRPr="00244EDB">
        <w:rPr>
          <w:rFonts w:ascii="Book Antiqua" w:hAnsi="Book Antiqua"/>
          <w:b/>
          <w:i/>
          <w:sz w:val="24"/>
          <w:szCs w:val="24"/>
          <w:lang w:val="en-US"/>
        </w:rPr>
        <w:t>Peer</w:t>
      </w:r>
      <w:r w:rsidR="00EC3989" w:rsidRPr="00244EDB">
        <w:rPr>
          <w:rFonts w:ascii="Book Antiqua" w:eastAsiaTheme="minorEastAsia" w:hAnsi="Book Antiqua"/>
          <w:b/>
          <w:i/>
          <w:sz w:val="24"/>
          <w:szCs w:val="24"/>
          <w:lang w:val="en-US" w:eastAsia="zh-CN"/>
        </w:rPr>
        <w:t>-</w:t>
      </w:r>
      <w:r w:rsidRPr="00244EDB">
        <w:rPr>
          <w:rFonts w:ascii="Book Antiqua" w:hAnsi="Book Antiqua"/>
          <w:b/>
          <w:i/>
          <w:sz w:val="24"/>
          <w:szCs w:val="24"/>
          <w:lang w:val="en-US"/>
        </w:rPr>
        <w:t>review</w:t>
      </w:r>
    </w:p>
    <w:p w:rsidR="00F4644A" w:rsidRPr="00244EDB" w:rsidRDefault="005A35EC" w:rsidP="00244EDB">
      <w:pPr>
        <w:autoSpaceDE w:val="0"/>
        <w:autoSpaceDN w:val="0"/>
        <w:adjustRightInd w:val="0"/>
        <w:spacing w:after="0" w:line="360" w:lineRule="auto"/>
        <w:jc w:val="both"/>
        <w:rPr>
          <w:rFonts w:ascii="Book Antiqua" w:hAnsi="Book Antiqua"/>
          <w:b/>
          <w:sz w:val="24"/>
          <w:szCs w:val="24"/>
          <w:lang w:val="en-US" w:eastAsia="pt-PT"/>
        </w:rPr>
      </w:pPr>
      <w:r w:rsidRPr="00244EDB">
        <w:rPr>
          <w:rFonts w:ascii="Book Antiqua" w:hAnsi="Book Antiqua"/>
          <w:sz w:val="24"/>
          <w:szCs w:val="24"/>
          <w:lang w:val="en-GB"/>
        </w:rPr>
        <w:t xml:space="preserve">The </w:t>
      </w:r>
      <w:r w:rsidRPr="00244EDB">
        <w:rPr>
          <w:rFonts w:ascii="Book Antiqua" w:eastAsiaTheme="minorEastAsia" w:hAnsi="Book Antiqua"/>
          <w:sz w:val="24"/>
          <w:szCs w:val="24"/>
          <w:lang w:val="en-GB" w:eastAsia="zh-CN"/>
        </w:rPr>
        <w:t xml:space="preserve">article </w:t>
      </w:r>
      <w:r w:rsidRPr="00244EDB">
        <w:rPr>
          <w:rFonts w:ascii="Book Antiqua" w:hAnsi="Book Antiqua"/>
          <w:sz w:val="24"/>
          <w:szCs w:val="24"/>
          <w:lang w:val="en-GB"/>
        </w:rPr>
        <w:t>is very interesting. The experimental part is very well designed.</w:t>
      </w:r>
    </w:p>
    <w:p w:rsidR="00605511" w:rsidRPr="00244EDB" w:rsidRDefault="00605511" w:rsidP="00244EDB">
      <w:pPr>
        <w:autoSpaceDE w:val="0"/>
        <w:autoSpaceDN w:val="0"/>
        <w:adjustRightInd w:val="0"/>
        <w:spacing w:after="0" w:line="360" w:lineRule="auto"/>
        <w:jc w:val="both"/>
        <w:rPr>
          <w:rFonts w:ascii="Book Antiqua" w:eastAsiaTheme="minorEastAsia" w:hAnsi="Book Antiqua"/>
          <w:b/>
          <w:sz w:val="24"/>
          <w:szCs w:val="24"/>
          <w:lang w:val="en-US" w:eastAsia="zh-CN"/>
        </w:rPr>
      </w:pPr>
    </w:p>
    <w:p w:rsidR="00F4644A" w:rsidRPr="00244EDB" w:rsidRDefault="005A35EC" w:rsidP="00244EDB">
      <w:pPr>
        <w:autoSpaceDE w:val="0"/>
        <w:autoSpaceDN w:val="0"/>
        <w:adjustRightInd w:val="0"/>
        <w:spacing w:after="0" w:line="360" w:lineRule="auto"/>
        <w:jc w:val="both"/>
        <w:rPr>
          <w:rFonts w:ascii="Book Antiqua" w:hAnsi="Book Antiqua"/>
          <w:sz w:val="24"/>
          <w:szCs w:val="24"/>
          <w:lang w:val="en-US"/>
        </w:rPr>
      </w:pPr>
      <w:r w:rsidRPr="00244EDB">
        <w:rPr>
          <w:rFonts w:ascii="Book Antiqua" w:hAnsi="Book Antiqua"/>
          <w:b/>
          <w:sz w:val="24"/>
          <w:szCs w:val="24"/>
          <w:lang w:val="en-US" w:eastAsia="pt-PT"/>
        </w:rPr>
        <w:t xml:space="preserve">REFERENCES </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proofErr w:type="gramStart"/>
      <w:r w:rsidRPr="00244EDB">
        <w:rPr>
          <w:rFonts w:ascii="Book Antiqua" w:eastAsia="宋体" w:hAnsi="Book Antiqua" w:cs="宋体"/>
          <w:sz w:val="24"/>
          <w:szCs w:val="24"/>
          <w:lang w:val="en-US" w:eastAsia="zh-CN"/>
        </w:rPr>
        <w:t xml:space="preserve">1 </w:t>
      </w:r>
      <w:proofErr w:type="spellStart"/>
      <w:r w:rsidRPr="00244EDB">
        <w:rPr>
          <w:rFonts w:ascii="Book Antiqua" w:eastAsia="宋体" w:hAnsi="Book Antiqua" w:cs="宋体"/>
          <w:b/>
          <w:bCs/>
          <w:sz w:val="24"/>
          <w:szCs w:val="24"/>
          <w:lang w:val="en-US" w:eastAsia="zh-CN"/>
        </w:rPr>
        <w:t>Lundborg</w:t>
      </w:r>
      <w:proofErr w:type="spellEnd"/>
      <w:r w:rsidRPr="00244EDB">
        <w:rPr>
          <w:rFonts w:ascii="Book Antiqua" w:eastAsia="宋体" w:hAnsi="Book Antiqua" w:cs="宋体"/>
          <w:b/>
          <w:bCs/>
          <w:sz w:val="24"/>
          <w:szCs w:val="24"/>
          <w:lang w:val="en-US" w:eastAsia="zh-CN"/>
        </w:rPr>
        <w:t xml:space="preserve"> G</w:t>
      </w:r>
      <w:r w:rsidRPr="00244EDB">
        <w:rPr>
          <w:rFonts w:ascii="Book Antiqua" w:eastAsia="宋体" w:hAnsi="Book Antiqua" w:cs="宋体"/>
          <w:sz w:val="24"/>
          <w:szCs w:val="24"/>
          <w:lang w:val="en-US" w:eastAsia="zh-CN"/>
        </w:rPr>
        <w:t>. Enhancing posttraumatic nerve regeneration</w:t>
      </w:r>
      <w:proofErr w:type="gramEnd"/>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i/>
          <w:iCs/>
          <w:sz w:val="24"/>
          <w:szCs w:val="24"/>
          <w:lang w:val="en-US" w:eastAsia="zh-CN"/>
        </w:rPr>
        <w:t xml:space="preserve">J </w:t>
      </w:r>
      <w:proofErr w:type="spellStart"/>
      <w:r w:rsidRPr="00244EDB">
        <w:rPr>
          <w:rFonts w:ascii="Book Antiqua" w:eastAsia="宋体" w:hAnsi="Book Antiqua" w:cs="宋体"/>
          <w:i/>
          <w:iCs/>
          <w:sz w:val="24"/>
          <w:szCs w:val="24"/>
          <w:lang w:val="en-US" w:eastAsia="zh-CN"/>
        </w:rPr>
        <w:t>Peripher</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Nerv</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Syst</w:t>
      </w:r>
      <w:proofErr w:type="spellEnd"/>
      <w:r w:rsidRPr="00244EDB">
        <w:rPr>
          <w:rFonts w:ascii="Book Antiqua" w:eastAsia="宋体" w:hAnsi="Book Antiqua" w:cs="宋体"/>
          <w:sz w:val="24"/>
          <w:szCs w:val="24"/>
          <w:lang w:val="en-US" w:eastAsia="zh-CN"/>
        </w:rPr>
        <w:t xml:space="preserve"> 2002; </w:t>
      </w:r>
      <w:r w:rsidRPr="00244EDB">
        <w:rPr>
          <w:rFonts w:ascii="Book Antiqua" w:eastAsia="宋体" w:hAnsi="Book Antiqua" w:cs="宋体"/>
          <w:b/>
          <w:bCs/>
          <w:sz w:val="24"/>
          <w:szCs w:val="24"/>
          <w:lang w:val="en-US" w:eastAsia="zh-CN"/>
        </w:rPr>
        <w:t>7</w:t>
      </w:r>
      <w:r w:rsidRPr="00244EDB">
        <w:rPr>
          <w:rFonts w:ascii="Book Antiqua" w:eastAsia="宋体" w:hAnsi="Book Antiqua" w:cs="宋体"/>
          <w:sz w:val="24"/>
          <w:szCs w:val="24"/>
          <w:lang w:val="en-US" w:eastAsia="zh-CN"/>
        </w:rPr>
        <w:t>: 139-140 [PMID: 12365560 DOI: 10.1046/j.1529-8027.2002.02019.x]</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eastAsia="zh-CN"/>
        </w:rPr>
        <w:t xml:space="preserve">2 </w:t>
      </w:r>
      <w:r w:rsidRPr="00244EDB">
        <w:rPr>
          <w:rFonts w:ascii="Book Antiqua" w:eastAsia="宋体" w:hAnsi="Book Antiqua" w:cs="宋体"/>
          <w:b/>
          <w:bCs/>
          <w:sz w:val="24"/>
          <w:szCs w:val="24"/>
          <w:lang w:eastAsia="zh-CN"/>
        </w:rPr>
        <w:t>Ribeiro J</w:t>
      </w:r>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Gartner</w:t>
      </w:r>
      <w:proofErr w:type="spellEnd"/>
      <w:r w:rsidRPr="00244EDB">
        <w:rPr>
          <w:rFonts w:ascii="Book Antiqua" w:eastAsia="宋体" w:hAnsi="Book Antiqua" w:cs="宋体"/>
          <w:sz w:val="24"/>
          <w:szCs w:val="24"/>
          <w:lang w:eastAsia="zh-CN"/>
        </w:rPr>
        <w:t xml:space="preserve"> A, Pereira T, Gomes R, Lopes MA, Gonçalves C, </w:t>
      </w:r>
      <w:proofErr w:type="spellStart"/>
      <w:r w:rsidRPr="00244EDB">
        <w:rPr>
          <w:rFonts w:ascii="Book Antiqua" w:eastAsia="宋体" w:hAnsi="Book Antiqua" w:cs="宋体"/>
          <w:sz w:val="24"/>
          <w:szCs w:val="24"/>
          <w:lang w:eastAsia="zh-CN"/>
        </w:rPr>
        <w:t>Varejão</w:t>
      </w:r>
      <w:proofErr w:type="spellEnd"/>
      <w:r w:rsidRPr="00244EDB">
        <w:rPr>
          <w:rFonts w:ascii="Book Antiqua" w:eastAsia="宋体" w:hAnsi="Book Antiqua" w:cs="宋体"/>
          <w:sz w:val="24"/>
          <w:szCs w:val="24"/>
          <w:lang w:eastAsia="zh-CN"/>
        </w:rPr>
        <w:t xml:space="preserve"> A, Luís AL, Maurício AC. </w:t>
      </w:r>
      <w:r w:rsidRPr="00244EDB">
        <w:rPr>
          <w:rFonts w:ascii="Book Antiqua" w:eastAsia="宋体" w:hAnsi="Book Antiqua" w:cs="宋体"/>
          <w:sz w:val="24"/>
          <w:szCs w:val="24"/>
          <w:lang w:val="en-US" w:eastAsia="zh-CN"/>
        </w:rPr>
        <w:t xml:space="preserve">Perspectives of employing </w:t>
      </w:r>
      <w:proofErr w:type="spellStart"/>
      <w:r w:rsidRPr="00244EDB">
        <w:rPr>
          <w:rFonts w:ascii="Book Antiqua" w:eastAsia="宋体" w:hAnsi="Book Antiqua" w:cs="宋体"/>
          <w:sz w:val="24"/>
          <w:szCs w:val="24"/>
          <w:lang w:val="en-US" w:eastAsia="zh-CN"/>
        </w:rPr>
        <w:t>mesenchymal</w:t>
      </w:r>
      <w:proofErr w:type="spellEnd"/>
      <w:r w:rsidRPr="00244EDB">
        <w:rPr>
          <w:rFonts w:ascii="Book Antiqua" w:eastAsia="宋体" w:hAnsi="Book Antiqua" w:cs="宋体"/>
          <w:sz w:val="24"/>
          <w:szCs w:val="24"/>
          <w:lang w:val="en-US" w:eastAsia="zh-CN"/>
        </w:rPr>
        <w:t xml:space="preserve"> stem cells from the Wharton's jelly of the umbilical cord for peripheral nerve repair. </w:t>
      </w:r>
      <w:proofErr w:type="spellStart"/>
      <w:r w:rsidRPr="00244EDB">
        <w:rPr>
          <w:rFonts w:ascii="Book Antiqua" w:eastAsia="宋体" w:hAnsi="Book Antiqua" w:cs="宋体"/>
          <w:i/>
          <w:iCs/>
          <w:sz w:val="24"/>
          <w:szCs w:val="24"/>
          <w:lang w:eastAsia="zh-CN"/>
        </w:rPr>
        <w:t>Int</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Rev</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Neurobiol</w:t>
      </w:r>
      <w:proofErr w:type="spellEnd"/>
      <w:r w:rsidRPr="00244EDB">
        <w:rPr>
          <w:rFonts w:ascii="Book Antiqua" w:eastAsia="宋体" w:hAnsi="Book Antiqua" w:cs="宋体"/>
          <w:sz w:val="24"/>
          <w:szCs w:val="24"/>
          <w:lang w:eastAsia="zh-CN"/>
        </w:rPr>
        <w:t xml:space="preserve"> 2013; </w:t>
      </w:r>
      <w:r w:rsidRPr="00244EDB">
        <w:rPr>
          <w:rFonts w:ascii="Book Antiqua" w:eastAsia="宋体" w:hAnsi="Book Antiqua" w:cs="宋体"/>
          <w:b/>
          <w:bCs/>
          <w:sz w:val="24"/>
          <w:szCs w:val="24"/>
          <w:lang w:eastAsia="zh-CN"/>
        </w:rPr>
        <w:t>108</w:t>
      </w:r>
      <w:r w:rsidRPr="00244EDB">
        <w:rPr>
          <w:rFonts w:ascii="Book Antiqua" w:eastAsia="宋体" w:hAnsi="Book Antiqua" w:cs="宋体"/>
          <w:sz w:val="24"/>
          <w:szCs w:val="24"/>
          <w:lang w:eastAsia="zh-CN"/>
        </w:rPr>
        <w:t>: 79-120 [PMID: 24083432 DOI: 10.1016/B978-0-12-410499-0.00004-6]</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eastAsia="zh-CN"/>
        </w:rPr>
        <w:t xml:space="preserve">3 </w:t>
      </w:r>
      <w:proofErr w:type="spellStart"/>
      <w:r w:rsidRPr="00244EDB">
        <w:rPr>
          <w:rFonts w:ascii="Book Antiqua" w:eastAsia="宋体" w:hAnsi="Book Antiqua" w:cs="宋体"/>
          <w:b/>
          <w:bCs/>
          <w:sz w:val="24"/>
          <w:szCs w:val="24"/>
          <w:lang w:eastAsia="zh-CN"/>
        </w:rPr>
        <w:t>Gärtner</w:t>
      </w:r>
      <w:proofErr w:type="spellEnd"/>
      <w:r w:rsidRPr="00244EDB">
        <w:rPr>
          <w:rFonts w:ascii="Book Antiqua" w:eastAsia="宋体" w:hAnsi="Book Antiqua" w:cs="宋体"/>
          <w:b/>
          <w:bCs/>
          <w:sz w:val="24"/>
          <w:szCs w:val="24"/>
          <w:lang w:eastAsia="zh-CN"/>
        </w:rPr>
        <w:t xml:space="preserve"> A</w:t>
      </w:r>
      <w:r w:rsidRPr="00244EDB">
        <w:rPr>
          <w:rFonts w:ascii="Book Antiqua" w:eastAsia="宋体" w:hAnsi="Book Antiqua" w:cs="宋体"/>
          <w:sz w:val="24"/>
          <w:szCs w:val="24"/>
          <w:lang w:eastAsia="zh-CN"/>
        </w:rPr>
        <w:t xml:space="preserve">, Pereira T, Armada-da-Silva P, Amado S, Veloso A, Amorim I, Ribeiro J, Santos J, </w:t>
      </w:r>
      <w:proofErr w:type="spellStart"/>
      <w:r w:rsidRPr="00244EDB">
        <w:rPr>
          <w:rFonts w:ascii="Book Antiqua" w:eastAsia="宋体" w:hAnsi="Book Antiqua" w:cs="宋体"/>
          <w:sz w:val="24"/>
          <w:szCs w:val="24"/>
          <w:lang w:eastAsia="zh-CN"/>
        </w:rPr>
        <w:t>Bárcia</w:t>
      </w:r>
      <w:proofErr w:type="spellEnd"/>
      <w:r w:rsidRPr="00244EDB">
        <w:rPr>
          <w:rFonts w:ascii="Book Antiqua" w:eastAsia="宋体" w:hAnsi="Book Antiqua" w:cs="宋体"/>
          <w:sz w:val="24"/>
          <w:szCs w:val="24"/>
          <w:lang w:eastAsia="zh-CN"/>
        </w:rPr>
        <w:t xml:space="preserve"> R, Cruz P, Cruz H, Luís A, Santos J, </w:t>
      </w:r>
      <w:proofErr w:type="spellStart"/>
      <w:r w:rsidRPr="00244EDB">
        <w:rPr>
          <w:rFonts w:ascii="Book Antiqua" w:eastAsia="宋体" w:hAnsi="Book Antiqua" w:cs="宋体"/>
          <w:sz w:val="24"/>
          <w:szCs w:val="24"/>
          <w:lang w:eastAsia="zh-CN"/>
        </w:rPr>
        <w:t>Geuna</w:t>
      </w:r>
      <w:proofErr w:type="spellEnd"/>
      <w:r w:rsidRPr="00244EDB">
        <w:rPr>
          <w:rFonts w:ascii="Book Antiqua" w:eastAsia="宋体" w:hAnsi="Book Antiqua" w:cs="宋体"/>
          <w:sz w:val="24"/>
          <w:szCs w:val="24"/>
          <w:lang w:eastAsia="zh-CN"/>
        </w:rPr>
        <w:t xml:space="preserve"> S, Maurício A. </w:t>
      </w:r>
      <w:proofErr w:type="spellStart"/>
      <w:r w:rsidRPr="00244EDB">
        <w:rPr>
          <w:rFonts w:ascii="Book Antiqua" w:eastAsia="宋体" w:hAnsi="Book Antiqua" w:cs="宋体"/>
          <w:sz w:val="24"/>
          <w:szCs w:val="24"/>
          <w:lang w:eastAsia="zh-CN"/>
        </w:rPr>
        <w:t>Effects</w:t>
      </w:r>
      <w:proofErr w:type="spellEnd"/>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of</w:t>
      </w:r>
      <w:proofErr w:type="spellEnd"/>
      <w:r w:rsidRPr="00244EDB">
        <w:rPr>
          <w:rFonts w:ascii="Book Antiqua" w:eastAsia="宋体" w:hAnsi="Book Antiqua" w:cs="宋体"/>
          <w:sz w:val="24"/>
          <w:szCs w:val="24"/>
          <w:lang w:eastAsia="zh-CN"/>
        </w:rPr>
        <w:t xml:space="preserve"> umbilical </w:t>
      </w:r>
      <w:proofErr w:type="spellStart"/>
      <w:r w:rsidRPr="00244EDB">
        <w:rPr>
          <w:rFonts w:ascii="Book Antiqua" w:eastAsia="宋体" w:hAnsi="Book Antiqua" w:cs="宋体"/>
          <w:sz w:val="24"/>
          <w:szCs w:val="24"/>
          <w:lang w:eastAsia="zh-CN"/>
        </w:rPr>
        <w:t>cord</w:t>
      </w:r>
      <w:proofErr w:type="spellEnd"/>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tissue</w:t>
      </w:r>
      <w:proofErr w:type="spellEnd"/>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mesenchymal</w:t>
      </w:r>
      <w:proofErr w:type="spellEnd"/>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stem</w:t>
      </w:r>
      <w:proofErr w:type="spellEnd"/>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cells</w:t>
      </w:r>
      <w:proofErr w:type="spellEnd"/>
      <w:r w:rsidRPr="00244EDB">
        <w:rPr>
          <w:rFonts w:ascii="Book Antiqua" w:eastAsia="宋体" w:hAnsi="Book Antiqua" w:cs="宋体"/>
          <w:sz w:val="24"/>
          <w:szCs w:val="24"/>
          <w:lang w:eastAsia="zh-CN"/>
        </w:rPr>
        <w:t xml:space="preserve"> (UCX®) </w:t>
      </w:r>
      <w:proofErr w:type="spellStart"/>
      <w:r w:rsidRPr="00244EDB">
        <w:rPr>
          <w:rFonts w:ascii="Book Antiqua" w:eastAsia="宋体" w:hAnsi="Book Antiqua" w:cs="宋体"/>
          <w:sz w:val="24"/>
          <w:szCs w:val="24"/>
          <w:lang w:eastAsia="zh-CN"/>
        </w:rPr>
        <w:t>on</w:t>
      </w:r>
      <w:proofErr w:type="spellEnd"/>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rat</w:t>
      </w:r>
      <w:proofErr w:type="spellEnd"/>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sciatic</w:t>
      </w:r>
      <w:proofErr w:type="spellEnd"/>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nerve</w:t>
      </w:r>
      <w:proofErr w:type="spellEnd"/>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regeneration</w:t>
      </w:r>
      <w:proofErr w:type="spellEnd"/>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after</w:t>
      </w:r>
      <w:proofErr w:type="spellEnd"/>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neurotmesis</w:t>
      </w:r>
      <w:proofErr w:type="spellEnd"/>
      <w:r w:rsidRPr="00244EDB">
        <w:rPr>
          <w:rFonts w:ascii="Book Antiqua" w:eastAsia="宋体" w:hAnsi="Book Antiqua" w:cs="宋体"/>
          <w:sz w:val="24"/>
          <w:szCs w:val="24"/>
          <w:lang w:eastAsia="zh-CN"/>
        </w:rPr>
        <w:t xml:space="preserve"> injuries. </w:t>
      </w:r>
      <w:r w:rsidRPr="00244EDB">
        <w:rPr>
          <w:rFonts w:ascii="Book Antiqua" w:eastAsia="宋体" w:hAnsi="Book Antiqua" w:cs="宋体"/>
          <w:i/>
          <w:iCs/>
          <w:sz w:val="24"/>
          <w:szCs w:val="24"/>
          <w:lang w:val="en-US" w:eastAsia="zh-CN"/>
        </w:rPr>
        <w:t xml:space="preserve">J Stem Cells </w:t>
      </w:r>
      <w:proofErr w:type="spellStart"/>
      <w:r w:rsidRPr="00244EDB">
        <w:rPr>
          <w:rFonts w:ascii="Book Antiqua" w:eastAsia="宋体" w:hAnsi="Book Antiqua" w:cs="宋体"/>
          <w:i/>
          <w:iCs/>
          <w:sz w:val="24"/>
          <w:szCs w:val="24"/>
          <w:lang w:val="en-US" w:eastAsia="zh-CN"/>
        </w:rPr>
        <w:t>Regen</w:t>
      </w:r>
      <w:proofErr w:type="spellEnd"/>
      <w:r w:rsidRPr="00244EDB">
        <w:rPr>
          <w:rFonts w:ascii="Book Antiqua" w:eastAsia="宋体" w:hAnsi="Book Antiqua" w:cs="宋体"/>
          <w:i/>
          <w:iCs/>
          <w:sz w:val="24"/>
          <w:szCs w:val="24"/>
          <w:lang w:val="en-US" w:eastAsia="zh-CN"/>
        </w:rPr>
        <w:t xml:space="preserve"> Med</w:t>
      </w:r>
      <w:r w:rsidRPr="00244EDB">
        <w:rPr>
          <w:rFonts w:ascii="Book Antiqua" w:eastAsia="宋体" w:hAnsi="Book Antiqua" w:cs="宋体"/>
          <w:sz w:val="24"/>
          <w:szCs w:val="24"/>
          <w:lang w:val="en-US" w:eastAsia="zh-CN"/>
        </w:rPr>
        <w:t xml:space="preserve"> 2014; </w:t>
      </w:r>
      <w:r w:rsidRPr="00244EDB">
        <w:rPr>
          <w:rFonts w:ascii="Book Antiqua" w:eastAsia="宋体" w:hAnsi="Book Antiqua" w:cs="宋体"/>
          <w:b/>
          <w:bCs/>
          <w:sz w:val="24"/>
          <w:szCs w:val="24"/>
          <w:lang w:val="en-US" w:eastAsia="zh-CN"/>
        </w:rPr>
        <w:t>10</w:t>
      </w:r>
      <w:r w:rsidRPr="00244EDB">
        <w:rPr>
          <w:rFonts w:ascii="Book Antiqua" w:eastAsia="宋体" w:hAnsi="Book Antiqua" w:cs="宋体"/>
          <w:sz w:val="24"/>
          <w:szCs w:val="24"/>
          <w:lang w:val="en-US" w:eastAsia="zh-CN"/>
        </w:rPr>
        <w:t>: 14-26 [PMID: 25075157]</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4 </w:t>
      </w:r>
      <w:r w:rsidRPr="00244EDB">
        <w:rPr>
          <w:rFonts w:ascii="Book Antiqua" w:eastAsia="宋体" w:hAnsi="Book Antiqua" w:cs="宋体"/>
          <w:b/>
          <w:bCs/>
          <w:sz w:val="24"/>
          <w:szCs w:val="24"/>
          <w:lang w:val="en-US" w:eastAsia="zh-CN"/>
        </w:rPr>
        <w:t>May M</w:t>
      </w:r>
      <w:r w:rsidRPr="00244EDB">
        <w:rPr>
          <w:rFonts w:ascii="Book Antiqua" w:eastAsia="宋体" w:hAnsi="Book Antiqua" w:cs="宋体"/>
          <w:sz w:val="24"/>
          <w:szCs w:val="24"/>
          <w:lang w:val="en-US" w:eastAsia="zh-CN"/>
        </w:rPr>
        <w:t xml:space="preserve">. Trauma to the facial nerve. </w:t>
      </w:r>
      <w:proofErr w:type="spellStart"/>
      <w:r w:rsidRPr="00244EDB">
        <w:rPr>
          <w:rFonts w:ascii="Book Antiqua" w:eastAsia="宋体" w:hAnsi="Book Antiqua" w:cs="宋体"/>
          <w:i/>
          <w:iCs/>
          <w:sz w:val="24"/>
          <w:szCs w:val="24"/>
          <w:lang w:val="en-US" w:eastAsia="zh-CN"/>
        </w:rPr>
        <w:t>Otolaryngol</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Clin</w:t>
      </w:r>
      <w:proofErr w:type="spellEnd"/>
      <w:r w:rsidRPr="00244EDB">
        <w:rPr>
          <w:rFonts w:ascii="Book Antiqua" w:eastAsia="宋体" w:hAnsi="Book Antiqua" w:cs="宋体"/>
          <w:i/>
          <w:iCs/>
          <w:sz w:val="24"/>
          <w:szCs w:val="24"/>
          <w:lang w:val="en-US" w:eastAsia="zh-CN"/>
        </w:rPr>
        <w:t xml:space="preserve"> North Am</w:t>
      </w:r>
      <w:r w:rsidRPr="00244EDB">
        <w:rPr>
          <w:rFonts w:ascii="Book Antiqua" w:eastAsia="宋体" w:hAnsi="Book Antiqua" w:cs="宋体"/>
          <w:sz w:val="24"/>
          <w:szCs w:val="24"/>
          <w:lang w:val="en-US" w:eastAsia="zh-CN"/>
        </w:rPr>
        <w:t xml:space="preserve"> 1983; </w:t>
      </w:r>
      <w:r w:rsidRPr="00244EDB">
        <w:rPr>
          <w:rFonts w:ascii="Book Antiqua" w:eastAsia="宋体" w:hAnsi="Book Antiqua" w:cs="宋体"/>
          <w:b/>
          <w:bCs/>
          <w:sz w:val="24"/>
          <w:szCs w:val="24"/>
          <w:lang w:val="en-US" w:eastAsia="zh-CN"/>
        </w:rPr>
        <w:t>16</w:t>
      </w:r>
      <w:r w:rsidRPr="00244EDB">
        <w:rPr>
          <w:rFonts w:ascii="Book Antiqua" w:eastAsia="宋体" w:hAnsi="Book Antiqua" w:cs="宋体"/>
          <w:sz w:val="24"/>
          <w:szCs w:val="24"/>
          <w:lang w:val="en-US" w:eastAsia="zh-CN"/>
        </w:rPr>
        <w:t>: 661-670 [PMID: 6634187]</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5 </w:t>
      </w:r>
      <w:r w:rsidRPr="00244EDB">
        <w:rPr>
          <w:rFonts w:ascii="Book Antiqua" w:eastAsia="宋体" w:hAnsi="Book Antiqua" w:cs="宋体"/>
          <w:b/>
          <w:bCs/>
          <w:sz w:val="24"/>
          <w:szCs w:val="24"/>
          <w:lang w:val="en-US" w:eastAsia="zh-CN"/>
        </w:rPr>
        <w:t>Fields RD</w:t>
      </w:r>
      <w:r w:rsidRPr="00244EDB">
        <w:rPr>
          <w:rFonts w:ascii="Book Antiqua" w:eastAsia="宋体" w:hAnsi="Book Antiqua" w:cs="宋体"/>
          <w:sz w:val="24"/>
          <w:szCs w:val="24"/>
          <w:lang w:val="en-US" w:eastAsia="zh-CN"/>
        </w:rPr>
        <w:t xml:space="preserve">, Le Beau JM, Longo FM, </w:t>
      </w:r>
      <w:proofErr w:type="spellStart"/>
      <w:r w:rsidRPr="00244EDB">
        <w:rPr>
          <w:rFonts w:ascii="Book Antiqua" w:eastAsia="宋体" w:hAnsi="Book Antiqua" w:cs="宋体"/>
          <w:sz w:val="24"/>
          <w:szCs w:val="24"/>
          <w:lang w:val="en-US" w:eastAsia="zh-CN"/>
        </w:rPr>
        <w:t>Ellisman</w:t>
      </w:r>
      <w:proofErr w:type="spellEnd"/>
      <w:r w:rsidRPr="00244EDB">
        <w:rPr>
          <w:rFonts w:ascii="Book Antiqua" w:eastAsia="宋体" w:hAnsi="Book Antiqua" w:cs="宋体"/>
          <w:sz w:val="24"/>
          <w:szCs w:val="24"/>
          <w:lang w:val="en-US" w:eastAsia="zh-CN"/>
        </w:rPr>
        <w:t xml:space="preserve"> MH. </w:t>
      </w:r>
      <w:proofErr w:type="gramStart"/>
      <w:r w:rsidRPr="00244EDB">
        <w:rPr>
          <w:rFonts w:ascii="Book Antiqua" w:eastAsia="宋体" w:hAnsi="Book Antiqua" w:cs="宋体"/>
          <w:sz w:val="24"/>
          <w:szCs w:val="24"/>
          <w:lang w:val="en-US" w:eastAsia="zh-CN"/>
        </w:rPr>
        <w:t>Nerve regeneration through artificial tubular implants.</w:t>
      </w:r>
      <w:proofErr w:type="gram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i/>
          <w:iCs/>
          <w:sz w:val="24"/>
          <w:szCs w:val="24"/>
          <w:lang w:val="en-US" w:eastAsia="zh-CN"/>
        </w:rPr>
        <w:t>Prog</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Neurobiol</w:t>
      </w:r>
      <w:proofErr w:type="spellEnd"/>
      <w:r w:rsidRPr="00244EDB">
        <w:rPr>
          <w:rFonts w:ascii="Book Antiqua" w:eastAsia="宋体" w:hAnsi="Book Antiqua" w:cs="宋体"/>
          <w:sz w:val="24"/>
          <w:szCs w:val="24"/>
          <w:lang w:val="en-US" w:eastAsia="zh-CN"/>
        </w:rPr>
        <w:t xml:space="preserve"> 1989; </w:t>
      </w:r>
      <w:r w:rsidRPr="00244EDB">
        <w:rPr>
          <w:rFonts w:ascii="Book Antiqua" w:eastAsia="宋体" w:hAnsi="Book Antiqua" w:cs="宋体"/>
          <w:b/>
          <w:bCs/>
          <w:sz w:val="24"/>
          <w:szCs w:val="24"/>
          <w:lang w:val="en-US" w:eastAsia="zh-CN"/>
        </w:rPr>
        <w:t>33</w:t>
      </w:r>
      <w:r w:rsidRPr="00244EDB">
        <w:rPr>
          <w:rFonts w:ascii="Book Antiqua" w:eastAsia="宋体" w:hAnsi="Book Antiqua" w:cs="宋体"/>
          <w:sz w:val="24"/>
          <w:szCs w:val="24"/>
          <w:lang w:val="en-US" w:eastAsia="zh-CN"/>
        </w:rPr>
        <w:t>: 87-134 [PMID: 2678271 DOI: 10.1016/0301-0082(89)90036-1]</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6 </w:t>
      </w:r>
      <w:r w:rsidRPr="00244EDB">
        <w:rPr>
          <w:rFonts w:ascii="Book Antiqua" w:eastAsia="宋体" w:hAnsi="Book Antiqua" w:cs="宋体"/>
          <w:b/>
          <w:bCs/>
          <w:sz w:val="24"/>
          <w:szCs w:val="24"/>
          <w:lang w:val="en-US" w:eastAsia="zh-CN"/>
        </w:rPr>
        <w:t>Meek MF</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Coert</w:t>
      </w:r>
      <w:proofErr w:type="spellEnd"/>
      <w:r w:rsidRPr="00244EDB">
        <w:rPr>
          <w:rFonts w:ascii="Book Antiqua" w:eastAsia="宋体" w:hAnsi="Book Antiqua" w:cs="宋体"/>
          <w:sz w:val="24"/>
          <w:szCs w:val="24"/>
          <w:lang w:val="en-US" w:eastAsia="zh-CN"/>
        </w:rPr>
        <w:t xml:space="preserve"> JH. Clinical use of nerve conduits in peripheral-nerve repair: review of the literature. </w:t>
      </w:r>
      <w:r w:rsidRPr="00244EDB">
        <w:rPr>
          <w:rFonts w:ascii="Book Antiqua" w:eastAsia="宋体" w:hAnsi="Book Antiqua" w:cs="宋体"/>
          <w:i/>
          <w:iCs/>
          <w:sz w:val="24"/>
          <w:szCs w:val="24"/>
          <w:lang w:val="en-US" w:eastAsia="zh-CN"/>
        </w:rPr>
        <w:t xml:space="preserve">J </w:t>
      </w:r>
      <w:proofErr w:type="spellStart"/>
      <w:r w:rsidRPr="00244EDB">
        <w:rPr>
          <w:rFonts w:ascii="Book Antiqua" w:eastAsia="宋体" w:hAnsi="Book Antiqua" w:cs="宋体"/>
          <w:i/>
          <w:iCs/>
          <w:sz w:val="24"/>
          <w:szCs w:val="24"/>
          <w:lang w:val="en-US" w:eastAsia="zh-CN"/>
        </w:rPr>
        <w:t>Reconstr</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Microsurg</w:t>
      </w:r>
      <w:proofErr w:type="spellEnd"/>
      <w:r w:rsidRPr="00244EDB">
        <w:rPr>
          <w:rFonts w:ascii="Book Antiqua" w:eastAsia="宋体" w:hAnsi="Book Antiqua" w:cs="宋体"/>
          <w:sz w:val="24"/>
          <w:szCs w:val="24"/>
          <w:lang w:val="en-US" w:eastAsia="zh-CN"/>
        </w:rPr>
        <w:t xml:space="preserve"> 2002; </w:t>
      </w:r>
      <w:r w:rsidRPr="00244EDB">
        <w:rPr>
          <w:rFonts w:ascii="Book Antiqua" w:eastAsia="宋体" w:hAnsi="Book Antiqua" w:cs="宋体"/>
          <w:b/>
          <w:bCs/>
          <w:sz w:val="24"/>
          <w:szCs w:val="24"/>
          <w:lang w:val="en-US" w:eastAsia="zh-CN"/>
        </w:rPr>
        <w:t>18</w:t>
      </w:r>
      <w:r w:rsidRPr="00244EDB">
        <w:rPr>
          <w:rFonts w:ascii="Book Antiqua" w:eastAsia="宋体" w:hAnsi="Book Antiqua" w:cs="宋体"/>
          <w:sz w:val="24"/>
          <w:szCs w:val="24"/>
          <w:lang w:val="en-US" w:eastAsia="zh-CN"/>
        </w:rPr>
        <w:t>: 97-109 [PMID: 11823940 DOI: 10.1055/s-2002-19889]</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7 </w:t>
      </w:r>
      <w:proofErr w:type="spellStart"/>
      <w:r w:rsidRPr="00244EDB">
        <w:rPr>
          <w:rFonts w:ascii="Book Antiqua" w:eastAsia="宋体" w:hAnsi="Book Antiqua" w:cs="宋体"/>
          <w:b/>
          <w:bCs/>
          <w:sz w:val="24"/>
          <w:szCs w:val="24"/>
          <w:lang w:val="en-US" w:eastAsia="zh-CN"/>
        </w:rPr>
        <w:t>Ghasemi-Mobarakeh</w:t>
      </w:r>
      <w:proofErr w:type="spellEnd"/>
      <w:r w:rsidRPr="00244EDB">
        <w:rPr>
          <w:rFonts w:ascii="Book Antiqua" w:eastAsia="宋体" w:hAnsi="Book Antiqua" w:cs="宋体"/>
          <w:b/>
          <w:bCs/>
          <w:sz w:val="24"/>
          <w:szCs w:val="24"/>
          <w:lang w:val="en-US" w:eastAsia="zh-CN"/>
        </w:rPr>
        <w:t xml:space="preserve"> L</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Prabhakaran</w:t>
      </w:r>
      <w:proofErr w:type="spellEnd"/>
      <w:r w:rsidRPr="00244EDB">
        <w:rPr>
          <w:rFonts w:ascii="Book Antiqua" w:eastAsia="宋体" w:hAnsi="Book Antiqua" w:cs="宋体"/>
          <w:sz w:val="24"/>
          <w:szCs w:val="24"/>
          <w:lang w:val="en-US" w:eastAsia="zh-CN"/>
        </w:rPr>
        <w:t xml:space="preserve"> MP, </w:t>
      </w:r>
      <w:proofErr w:type="spellStart"/>
      <w:r w:rsidRPr="00244EDB">
        <w:rPr>
          <w:rFonts w:ascii="Book Antiqua" w:eastAsia="宋体" w:hAnsi="Book Antiqua" w:cs="宋体"/>
          <w:sz w:val="24"/>
          <w:szCs w:val="24"/>
          <w:lang w:val="en-US" w:eastAsia="zh-CN"/>
        </w:rPr>
        <w:t>Morshed</w:t>
      </w:r>
      <w:proofErr w:type="spellEnd"/>
      <w:r w:rsidRPr="00244EDB">
        <w:rPr>
          <w:rFonts w:ascii="Book Antiqua" w:eastAsia="宋体" w:hAnsi="Book Antiqua" w:cs="宋体"/>
          <w:sz w:val="24"/>
          <w:szCs w:val="24"/>
          <w:lang w:val="en-US" w:eastAsia="zh-CN"/>
        </w:rPr>
        <w:t xml:space="preserve"> M, Nasr-</w:t>
      </w:r>
      <w:proofErr w:type="spellStart"/>
      <w:r w:rsidRPr="00244EDB">
        <w:rPr>
          <w:rFonts w:ascii="Book Antiqua" w:eastAsia="宋体" w:hAnsi="Book Antiqua" w:cs="宋体"/>
          <w:sz w:val="24"/>
          <w:szCs w:val="24"/>
          <w:lang w:val="en-US" w:eastAsia="zh-CN"/>
        </w:rPr>
        <w:t>Esfahani</w:t>
      </w:r>
      <w:proofErr w:type="spellEnd"/>
      <w:r w:rsidRPr="00244EDB">
        <w:rPr>
          <w:rFonts w:ascii="Book Antiqua" w:eastAsia="宋体" w:hAnsi="Book Antiqua" w:cs="宋体"/>
          <w:sz w:val="24"/>
          <w:szCs w:val="24"/>
          <w:lang w:val="en-US" w:eastAsia="zh-CN"/>
        </w:rPr>
        <w:t xml:space="preserve"> MH, </w:t>
      </w:r>
      <w:proofErr w:type="spellStart"/>
      <w:r w:rsidRPr="00244EDB">
        <w:rPr>
          <w:rFonts w:ascii="Book Antiqua" w:eastAsia="宋体" w:hAnsi="Book Antiqua" w:cs="宋体"/>
          <w:sz w:val="24"/>
          <w:szCs w:val="24"/>
          <w:lang w:val="en-US" w:eastAsia="zh-CN"/>
        </w:rPr>
        <w:t>Baharvand</w:t>
      </w:r>
      <w:proofErr w:type="spellEnd"/>
      <w:r w:rsidRPr="00244EDB">
        <w:rPr>
          <w:rFonts w:ascii="Book Antiqua" w:eastAsia="宋体" w:hAnsi="Book Antiqua" w:cs="宋体"/>
          <w:sz w:val="24"/>
          <w:szCs w:val="24"/>
          <w:lang w:val="en-US" w:eastAsia="zh-CN"/>
        </w:rPr>
        <w:t xml:space="preserve"> H, </w:t>
      </w:r>
      <w:proofErr w:type="spellStart"/>
      <w:r w:rsidRPr="00244EDB">
        <w:rPr>
          <w:rFonts w:ascii="Book Antiqua" w:eastAsia="宋体" w:hAnsi="Book Antiqua" w:cs="宋体"/>
          <w:sz w:val="24"/>
          <w:szCs w:val="24"/>
          <w:lang w:val="en-US" w:eastAsia="zh-CN"/>
        </w:rPr>
        <w:t>Kiani</w:t>
      </w:r>
      <w:proofErr w:type="spellEnd"/>
      <w:r w:rsidRPr="00244EDB">
        <w:rPr>
          <w:rFonts w:ascii="Book Antiqua" w:eastAsia="宋体" w:hAnsi="Book Antiqua" w:cs="宋体"/>
          <w:sz w:val="24"/>
          <w:szCs w:val="24"/>
          <w:lang w:val="en-US" w:eastAsia="zh-CN"/>
        </w:rPr>
        <w:t xml:space="preserve"> S, Al-</w:t>
      </w:r>
      <w:proofErr w:type="spellStart"/>
      <w:r w:rsidRPr="00244EDB">
        <w:rPr>
          <w:rFonts w:ascii="Book Antiqua" w:eastAsia="宋体" w:hAnsi="Book Antiqua" w:cs="宋体"/>
          <w:sz w:val="24"/>
          <w:szCs w:val="24"/>
          <w:lang w:val="en-US" w:eastAsia="zh-CN"/>
        </w:rPr>
        <w:t>Deyab</w:t>
      </w:r>
      <w:proofErr w:type="spellEnd"/>
      <w:r w:rsidRPr="00244EDB">
        <w:rPr>
          <w:rFonts w:ascii="Book Antiqua" w:eastAsia="宋体" w:hAnsi="Book Antiqua" w:cs="宋体"/>
          <w:sz w:val="24"/>
          <w:szCs w:val="24"/>
          <w:lang w:val="en-US" w:eastAsia="zh-CN"/>
        </w:rPr>
        <w:t xml:space="preserve"> SS, Ramakrishna S. Application of conductive polymers, scaffolds and electrical stimulation for nerve tissue engineering. </w:t>
      </w:r>
      <w:r w:rsidRPr="00244EDB">
        <w:rPr>
          <w:rFonts w:ascii="Book Antiqua" w:eastAsia="宋体" w:hAnsi="Book Antiqua" w:cs="宋体"/>
          <w:i/>
          <w:iCs/>
          <w:sz w:val="24"/>
          <w:szCs w:val="24"/>
          <w:lang w:val="en-US" w:eastAsia="zh-CN"/>
        </w:rPr>
        <w:t xml:space="preserve">J Tissue </w:t>
      </w:r>
      <w:proofErr w:type="spellStart"/>
      <w:r w:rsidRPr="00244EDB">
        <w:rPr>
          <w:rFonts w:ascii="Book Antiqua" w:eastAsia="宋体" w:hAnsi="Book Antiqua" w:cs="宋体"/>
          <w:i/>
          <w:iCs/>
          <w:sz w:val="24"/>
          <w:szCs w:val="24"/>
          <w:lang w:val="en-US" w:eastAsia="zh-CN"/>
        </w:rPr>
        <w:t>Eng</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Regen</w:t>
      </w:r>
      <w:proofErr w:type="spellEnd"/>
      <w:r w:rsidRPr="00244EDB">
        <w:rPr>
          <w:rFonts w:ascii="Book Antiqua" w:eastAsia="宋体" w:hAnsi="Book Antiqua" w:cs="宋体"/>
          <w:i/>
          <w:iCs/>
          <w:sz w:val="24"/>
          <w:szCs w:val="24"/>
          <w:lang w:val="en-US" w:eastAsia="zh-CN"/>
        </w:rPr>
        <w:t xml:space="preserve"> Med</w:t>
      </w:r>
      <w:r w:rsidRPr="00244EDB">
        <w:rPr>
          <w:rFonts w:ascii="Book Antiqua" w:eastAsia="宋体" w:hAnsi="Book Antiqua" w:cs="宋体"/>
          <w:sz w:val="24"/>
          <w:szCs w:val="24"/>
          <w:lang w:val="en-US" w:eastAsia="zh-CN"/>
        </w:rPr>
        <w:t xml:space="preserve"> 2011; </w:t>
      </w:r>
      <w:r w:rsidRPr="00244EDB">
        <w:rPr>
          <w:rFonts w:ascii="Book Antiqua" w:eastAsia="宋体" w:hAnsi="Book Antiqua" w:cs="宋体"/>
          <w:b/>
          <w:bCs/>
          <w:sz w:val="24"/>
          <w:szCs w:val="24"/>
          <w:lang w:val="en-US" w:eastAsia="zh-CN"/>
        </w:rPr>
        <w:t>5</w:t>
      </w:r>
      <w:r w:rsidRPr="00244EDB">
        <w:rPr>
          <w:rFonts w:ascii="Book Antiqua" w:eastAsia="宋体" w:hAnsi="Book Antiqua" w:cs="宋体"/>
          <w:sz w:val="24"/>
          <w:szCs w:val="24"/>
          <w:lang w:val="en-US" w:eastAsia="zh-CN"/>
        </w:rPr>
        <w:t>: e17-e35 [PMID: 21413155 DOI: 10.1002/term.383]</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8 </w:t>
      </w:r>
      <w:r w:rsidRPr="00244EDB">
        <w:rPr>
          <w:rFonts w:ascii="Book Antiqua" w:eastAsia="宋体" w:hAnsi="Book Antiqua" w:cs="宋体"/>
          <w:b/>
          <w:bCs/>
          <w:sz w:val="24"/>
          <w:szCs w:val="24"/>
          <w:lang w:val="en-US" w:eastAsia="zh-CN"/>
        </w:rPr>
        <w:t>Jiang X</w:t>
      </w:r>
      <w:r w:rsidRPr="00244EDB">
        <w:rPr>
          <w:rFonts w:ascii="Book Antiqua" w:eastAsia="宋体" w:hAnsi="Book Antiqua" w:cs="宋体"/>
          <w:sz w:val="24"/>
          <w:szCs w:val="24"/>
          <w:lang w:val="en-US" w:eastAsia="zh-CN"/>
        </w:rPr>
        <w:t xml:space="preserve">, Lim SH, Mao HQ, Chew SY. </w:t>
      </w:r>
      <w:proofErr w:type="gramStart"/>
      <w:r w:rsidRPr="00244EDB">
        <w:rPr>
          <w:rFonts w:ascii="Book Antiqua" w:eastAsia="宋体" w:hAnsi="Book Antiqua" w:cs="宋体"/>
          <w:sz w:val="24"/>
          <w:szCs w:val="24"/>
          <w:lang w:val="en-US" w:eastAsia="zh-CN"/>
        </w:rPr>
        <w:t>Current applications and future perspectives of artificial nerve conduits.</w:t>
      </w:r>
      <w:proofErr w:type="gram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i/>
          <w:iCs/>
          <w:sz w:val="24"/>
          <w:szCs w:val="24"/>
          <w:lang w:val="en-US" w:eastAsia="zh-CN"/>
        </w:rPr>
        <w:t>Exp</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Neurol</w:t>
      </w:r>
      <w:proofErr w:type="spellEnd"/>
      <w:r w:rsidRPr="00244EDB">
        <w:rPr>
          <w:rFonts w:ascii="Book Antiqua" w:eastAsia="宋体" w:hAnsi="Book Antiqua" w:cs="宋体"/>
          <w:sz w:val="24"/>
          <w:szCs w:val="24"/>
          <w:lang w:val="en-US" w:eastAsia="zh-CN"/>
        </w:rPr>
        <w:t xml:space="preserve"> 2010; </w:t>
      </w:r>
      <w:r w:rsidRPr="00244EDB">
        <w:rPr>
          <w:rFonts w:ascii="Book Antiqua" w:eastAsia="宋体" w:hAnsi="Book Antiqua" w:cs="宋体"/>
          <w:b/>
          <w:bCs/>
          <w:sz w:val="24"/>
          <w:szCs w:val="24"/>
          <w:lang w:val="en-US" w:eastAsia="zh-CN"/>
        </w:rPr>
        <w:t>223</w:t>
      </w:r>
      <w:r w:rsidRPr="00244EDB">
        <w:rPr>
          <w:rFonts w:ascii="Book Antiqua" w:eastAsia="宋体" w:hAnsi="Book Antiqua" w:cs="宋体"/>
          <w:sz w:val="24"/>
          <w:szCs w:val="24"/>
          <w:lang w:val="en-US" w:eastAsia="zh-CN"/>
        </w:rPr>
        <w:t>: 86-101 [PMID: 19769967 DOI: 10.1016/j.expneurol.2009.09.009]</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9 </w:t>
      </w:r>
      <w:proofErr w:type="spellStart"/>
      <w:r w:rsidRPr="00244EDB">
        <w:rPr>
          <w:rFonts w:ascii="Book Antiqua" w:eastAsia="宋体" w:hAnsi="Book Antiqua" w:cs="宋体"/>
          <w:b/>
          <w:sz w:val="24"/>
          <w:szCs w:val="24"/>
          <w:lang w:val="en-US" w:eastAsia="zh-CN"/>
        </w:rPr>
        <w:t>Maur</w:t>
      </w:r>
      <w:r w:rsidRPr="00244EDB">
        <w:rPr>
          <w:rFonts w:ascii="Verdana" w:eastAsia="宋体" w:hAnsi="Verdana" w:cs="宋体"/>
          <w:b/>
          <w:color w:val="000000"/>
          <w:sz w:val="18"/>
          <w:szCs w:val="18"/>
          <w:lang w:val="en-US"/>
        </w:rPr>
        <w:t>í</w:t>
      </w:r>
      <w:r w:rsidRPr="00244EDB">
        <w:rPr>
          <w:rFonts w:ascii="Book Antiqua" w:eastAsia="宋体" w:hAnsi="Book Antiqua" w:cs="宋体"/>
          <w:b/>
          <w:sz w:val="24"/>
          <w:szCs w:val="24"/>
          <w:lang w:val="en-US" w:eastAsia="zh-CN"/>
        </w:rPr>
        <w:t>cio</w:t>
      </w:r>
      <w:proofErr w:type="spellEnd"/>
      <w:r w:rsidRPr="00244EDB">
        <w:rPr>
          <w:rFonts w:ascii="Book Antiqua" w:eastAsia="宋体" w:hAnsi="Book Antiqua" w:cs="宋体"/>
          <w:b/>
          <w:sz w:val="24"/>
          <w:szCs w:val="24"/>
          <w:lang w:val="en-US" w:eastAsia="zh-CN"/>
        </w:rPr>
        <w:t xml:space="preserve"> AC</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Ga</w:t>
      </w:r>
      <w:r w:rsidRPr="00244EDB">
        <w:rPr>
          <w:rFonts w:ascii="Times New Roman" w:eastAsia="MS Mincho" w:hAnsi="Times New Roman"/>
          <w:sz w:val="24"/>
          <w:szCs w:val="24"/>
          <w:lang w:val="en-US" w:eastAsia="zh-CN"/>
        </w:rPr>
        <w:t>̈</w:t>
      </w:r>
      <w:r w:rsidRPr="00244EDB">
        <w:rPr>
          <w:rFonts w:ascii="Book Antiqua" w:eastAsia="宋体" w:hAnsi="Book Antiqua" w:cs="宋体"/>
          <w:sz w:val="24"/>
          <w:szCs w:val="24"/>
          <w:lang w:val="en-US" w:eastAsia="zh-CN"/>
        </w:rPr>
        <w:t>rtner</w:t>
      </w:r>
      <w:proofErr w:type="spellEnd"/>
      <w:r w:rsidRPr="00244EDB">
        <w:rPr>
          <w:rFonts w:ascii="Book Antiqua" w:eastAsia="宋体" w:hAnsi="Book Antiqua" w:cs="宋体"/>
          <w:sz w:val="24"/>
          <w:szCs w:val="24"/>
          <w:lang w:val="en-US" w:eastAsia="zh-CN"/>
        </w:rPr>
        <w:t xml:space="preserve"> A, Armada-da-Silva P, Amado S, Pereira T, </w:t>
      </w:r>
      <w:proofErr w:type="spellStart"/>
      <w:r w:rsidRPr="00244EDB">
        <w:rPr>
          <w:rFonts w:ascii="Book Antiqua" w:eastAsia="宋体" w:hAnsi="Book Antiqua" w:cs="宋体"/>
          <w:sz w:val="24"/>
          <w:szCs w:val="24"/>
          <w:lang w:val="en-US" w:eastAsia="zh-CN"/>
        </w:rPr>
        <w:t>Veloso</w:t>
      </w:r>
      <w:proofErr w:type="spellEnd"/>
      <w:r w:rsidRPr="00244EDB">
        <w:rPr>
          <w:rFonts w:ascii="Book Antiqua" w:eastAsia="宋体" w:hAnsi="Book Antiqua" w:cs="宋体"/>
          <w:sz w:val="24"/>
          <w:szCs w:val="24"/>
          <w:lang w:val="en-US" w:eastAsia="zh-CN"/>
        </w:rPr>
        <w:t xml:space="preserve"> AP, </w:t>
      </w:r>
      <w:proofErr w:type="spellStart"/>
      <w:r w:rsidRPr="00244EDB">
        <w:rPr>
          <w:rFonts w:ascii="Book Antiqua" w:eastAsia="宋体" w:hAnsi="Book Antiqua" w:cs="宋体"/>
          <w:sz w:val="24"/>
          <w:szCs w:val="24"/>
          <w:lang w:val="en-US" w:eastAsia="zh-CN"/>
        </w:rPr>
        <w:t>Varejão</w:t>
      </w:r>
      <w:proofErr w:type="spellEnd"/>
      <w:r w:rsidRPr="00244EDB">
        <w:rPr>
          <w:rFonts w:ascii="Book Antiqua" w:eastAsia="宋体" w:hAnsi="Book Antiqua" w:cs="宋体"/>
          <w:sz w:val="24"/>
          <w:szCs w:val="24"/>
          <w:lang w:val="en-US" w:eastAsia="zh-CN"/>
        </w:rPr>
        <w:t xml:space="preserve"> A, </w:t>
      </w:r>
      <w:proofErr w:type="spellStart"/>
      <w:r w:rsidRPr="00244EDB">
        <w:rPr>
          <w:rFonts w:ascii="Book Antiqua" w:eastAsia="宋体" w:hAnsi="Book Antiqua" w:cs="宋体"/>
          <w:sz w:val="24"/>
          <w:szCs w:val="24"/>
          <w:lang w:val="en-US" w:eastAsia="zh-CN"/>
        </w:rPr>
        <w:t>Luís</w:t>
      </w:r>
      <w:proofErr w:type="spellEnd"/>
      <w:r w:rsidRPr="00244EDB">
        <w:rPr>
          <w:rFonts w:ascii="Book Antiqua" w:eastAsia="宋体" w:hAnsi="Book Antiqua" w:cs="宋体"/>
          <w:sz w:val="24"/>
          <w:szCs w:val="24"/>
          <w:lang w:val="en-US" w:eastAsia="zh-CN"/>
        </w:rPr>
        <w:t xml:space="preserve"> AL, </w:t>
      </w:r>
      <w:proofErr w:type="spellStart"/>
      <w:r w:rsidRPr="00244EDB">
        <w:rPr>
          <w:rFonts w:ascii="Book Antiqua" w:eastAsia="宋体" w:hAnsi="Book Antiqua" w:cs="宋体"/>
          <w:sz w:val="24"/>
          <w:szCs w:val="24"/>
          <w:lang w:val="en-US" w:eastAsia="zh-CN"/>
        </w:rPr>
        <w:t>Geuna</w:t>
      </w:r>
      <w:proofErr w:type="spellEnd"/>
      <w:r w:rsidRPr="00244EDB">
        <w:rPr>
          <w:rFonts w:ascii="Book Antiqua" w:eastAsia="宋体" w:hAnsi="Book Antiqua" w:cs="宋体"/>
          <w:sz w:val="24"/>
          <w:szCs w:val="24"/>
          <w:lang w:val="en-US" w:eastAsia="zh-CN"/>
        </w:rPr>
        <w:t xml:space="preserve"> S. Cellular Systems and Biomaterials for Nerve Regeneration in </w:t>
      </w:r>
      <w:proofErr w:type="spellStart"/>
      <w:r w:rsidRPr="00244EDB">
        <w:rPr>
          <w:rFonts w:ascii="Book Antiqua" w:eastAsia="宋体" w:hAnsi="Book Antiqua" w:cs="宋体"/>
          <w:sz w:val="24"/>
          <w:szCs w:val="24"/>
          <w:lang w:val="en-US" w:eastAsia="zh-CN"/>
        </w:rPr>
        <w:t>Neurotmesis</w:t>
      </w:r>
      <w:proofErr w:type="spellEnd"/>
      <w:r w:rsidRPr="00244EDB">
        <w:rPr>
          <w:rFonts w:ascii="Book Antiqua" w:eastAsia="宋体" w:hAnsi="Book Antiqua" w:cs="宋体"/>
          <w:sz w:val="24"/>
          <w:szCs w:val="24"/>
          <w:lang w:val="en-US" w:eastAsia="zh-CN"/>
        </w:rPr>
        <w:t xml:space="preserve"> Injuries.</w:t>
      </w:r>
      <w:r w:rsidRPr="00244EDB">
        <w:rPr>
          <w:rFonts w:ascii="Book Antiqua" w:eastAsia="宋体" w:hAnsi="Book Antiqua" w:cs="宋体" w:hint="eastAsia"/>
          <w:sz w:val="24"/>
          <w:szCs w:val="24"/>
          <w:lang w:val="en-US" w:eastAsia="zh-CN"/>
        </w:rPr>
        <w:t xml:space="preserve"> </w:t>
      </w:r>
      <w:proofErr w:type="spellStart"/>
      <w:r w:rsidRPr="00244EDB">
        <w:rPr>
          <w:rFonts w:ascii="Book Antiqua" w:eastAsia="宋体" w:hAnsi="Book Antiqua" w:cs="宋体"/>
          <w:sz w:val="24"/>
          <w:szCs w:val="24"/>
          <w:lang w:val="en-US" w:eastAsia="zh-CN"/>
        </w:rPr>
        <w:t>Pignatello</w:t>
      </w:r>
      <w:proofErr w:type="spellEnd"/>
      <w:r w:rsidRPr="00244EDB">
        <w:rPr>
          <w:rFonts w:ascii="Book Antiqua" w:eastAsia="宋体" w:hAnsi="Book Antiqua" w:cs="宋体"/>
          <w:sz w:val="24"/>
          <w:szCs w:val="24"/>
          <w:lang w:val="en-US" w:eastAsia="zh-CN"/>
        </w:rPr>
        <w:t xml:space="preserve"> R, editor. Biomaterials Applications for </w:t>
      </w:r>
      <w:proofErr w:type="spellStart"/>
      <w:r w:rsidRPr="00244EDB">
        <w:rPr>
          <w:rFonts w:ascii="Book Antiqua" w:eastAsia="宋体" w:hAnsi="Book Antiqua" w:cs="宋体"/>
          <w:sz w:val="24"/>
          <w:szCs w:val="24"/>
          <w:lang w:val="en-US" w:eastAsia="zh-CN"/>
        </w:rPr>
        <w:t>Nanomedicine</w:t>
      </w:r>
      <w:proofErr w:type="spellEnd"/>
      <w:r w:rsidRPr="00244EDB">
        <w:rPr>
          <w:rFonts w:ascii="Book Antiqua" w:eastAsia="宋体" w:hAnsi="Book Antiqua" w:cs="宋体"/>
          <w:sz w:val="24"/>
          <w:szCs w:val="24"/>
          <w:lang w:val="en-US" w:eastAsia="zh-CN"/>
        </w:rPr>
        <w:t>, 2011: 978-979 [DOI: 10.5772/24247]</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proofErr w:type="gramStart"/>
      <w:r w:rsidRPr="00244EDB">
        <w:rPr>
          <w:rFonts w:ascii="Book Antiqua" w:eastAsia="宋体" w:hAnsi="Book Antiqua" w:cs="宋体"/>
          <w:sz w:val="24"/>
          <w:szCs w:val="24"/>
          <w:lang w:val="en-US" w:eastAsia="zh-CN"/>
        </w:rPr>
        <w:t xml:space="preserve">10 </w:t>
      </w:r>
      <w:r w:rsidRPr="00244EDB">
        <w:rPr>
          <w:rFonts w:ascii="Book Antiqua" w:eastAsia="宋体" w:hAnsi="Book Antiqua" w:cs="宋体"/>
          <w:b/>
          <w:bCs/>
          <w:sz w:val="24"/>
          <w:szCs w:val="24"/>
          <w:lang w:val="en-US" w:eastAsia="zh-CN"/>
        </w:rPr>
        <w:t>Hudson TW</w:t>
      </w:r>
      <w:r w:rsidRPr="00244EDB">
        <w:rPr>
          <w:rFonts w:ascii="Book Antiqua" w:eastAsia="宋体" w:hAnsi="Book Antiqua" w:cs="宋体"/>
          <w:sz w:val="24"/>
          <w:szCs w:val="24"/>
          <w:lang w:val="en-US" w:eastAsia="zh-CN"/>
        </w:rPr>
        <w:t>, Evans GR, Schmidt CE.</w:t>
      </w:r>
      <w:proofErr w:type="gramEnd"/>
      <w:r w:rsidRPr="00244EDB">
        <w:rPr>
          <w:rFonts w:ascii="Book Antiqua" w:eastAsia="宋体" w:hAnsi="Book Antiqua" w:cs="宋体"/>
          <w:sz w:val="24"/>
          <w:szCs w:val="24"/>
          <w:lang w:val="en-US" w:eastAsia="zh-CN"/>
        </w:rPr>
        <w:t xml:space="preserve"> Engineering strategies for peripheral nerve repair. </w:t>
      </w:r>
      <w:proofErr w:type="spellStart"/>
      <w:r w:rsidRPr="00244EDB">
        <w:rPr>
          <w:rFonts w:ascii="Book Antiqua" w:eastAsia="宋体" w:hAnsi="Book Antiqua" w:cs="宋体"/>
          <w:i/>
          <w:iCs/>
          <w:sz w:val="24"/>
          <w:szCs w:val="24"/>
          <w:lang w:val="en-US" w:eastAsia="zh-CN"/>
        </w:rPr>
        <w:t>Orthop</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Clin</w:t>
      </w:r>
      <w:proofErr w:type="spellEnd"/>
      <w:r w:rsidRPr="00244EDB">
        <w:rPr>
          <w:rFonts w:ascii="Book Antiqua" w:eastAsia="宋体" w:hAnsi="Book Antiqua" w:cs="宋体"/>
          <w:i/>
          <w:iCs/>
          <w:sz w:val="24"/>
          <w:szCs w:val="24"/>
          <w:lang w:val="en-US" w:eastAsia="zh-CN"/>
        </w:rPr>
        <w:t xml:space="preserve"> North Am</w:t>
      </w:r>
      <w:r w:rsidRPr="00244EDB">
        <w:rPr>
          <w:rFonts w:ascii="Book Antiqua" w:eastAsia="宋体" w:hAnsi="Book Antiqua" w:cs="宋体"/>
          <w:sz w:val="24"/>
          <w:szCs w:val="24"/>
          <w:lang w:val="en-US" w:eastAsia="zh-CN"/>
        </w:rPr>
        <w:t xml:space="preserve"> 2000; </w:t>
      </w:r>
      <w:r w:rsidRPr="00244EDB">
        <w:rPr>
          <w:rFonts w:ascii="Book Antiqua" w:eastAsia="宋体" w:hAnsi="Book Antiqua" w:cs="宋体"/>
          <w:b/>
          <w:bCs/>
          <w:sz w:val="24"/>
          <w:szCs w:val="24"/>
          <w:lang w:val="en-US" w:eastAsia="zh-CN"/>
        </w:rPr>
        <w:t>31</w:t>
      </w:r>
      <w:r w:rsidRPr="00244EDB">
        <w:rPr>
          <w:rFonts w:ascii="Book Antiqua" w:eastAsia="宋体" w:hAnsi="Book Antiqua" w:cs="宋体"/>
          <w:sz w:val="24"/>
          <w:szCs w:val="24"/>
          <w:lang w:val="en-US" w:eastAsia="zh-CN"/>
        </w:rPr>
        <w:t>: 485-498 [PMID: 10882473 DOI: 10.1016/S0030-5898(05)70166-8]</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11 </w:t>
      </w:r>
      <w:r w:rsidRPr="00244EDB">
        <w:rPr>
          <w:rFonts w:ascii="Book Antiqua" w:eastAsia="宋体" w:hAnsi="Book Antiqua" w:cs="宋体"/>
          <w:b/>
          <w:bCs/>
          <w:sz w:val="24"/>
          <w:szCs w:val="24"/>
          <w:lang w:val="en-US" w:eastAsia="zh-CN"/>
        </w:rPr>
        <w:t>Schmidt CE</w:t>
      </w:r>
      <w:r w:rsidRPr="00244EDB">
        <w:rPr>
          <w:rFonts w:ascii="Book Antiqua" w:eastAsia="宋体" w:hAnsi="Book Antiqua" w:cs="宋体"/>
          <w:sz w:val="24"/>
          <w:szCs w:val="24"/>
          <w:lang w:val="en-US" w:eastAsia="zh-CN"/>
        </w:rPr>
        <w:t xml:space="preserve">, Leach JB. Neural tissue engineering: strategies for repair and regeneration. </w:t>
      </w:r>
      <w:proofErr w:type="spellStart"/>
      <w:r w:rsidRPr="00244EDB">
        <w:rPr>
          <w:rFonts w:ascii="Book Antiqua" w:eastAsia="宋体" w:hAnsi="Book Antiqua" w:cs="宋体"/>
          <w:i/>
          <w:iCs/>
          <w:sz w:val="24"/>
          <w:szCs w:val="24"/>
          <w:lang w:val="en-US" w:eastAsia="zh-CN"/>
        </w:rPr>
        <w:t>Annu</w:t>
      </w:r>
      <w:proofErr w:type="spellEnd"/>
      <w:r w:rsidRPr="00244EDB">
        <w:rPr>
          <w:rFonts w:ascii="Book Antiqua" w:eastAsia="宋体" w:hAnsi="Book Antiqua" w:cs="宋体"/>
          <w:i/>
          <w:iCs/>
          <w:sz w:val="24"/>
          <w:szCs w:val="24"/>
          <w:lang w:val="en-US" w:eastAsia="zh-CN"/>
        </w:rPr>
        <w:t xml:space="preserve"> Rev Biomed </w:t>
      </w:r>
      <w:proofErr w:type="spellStart"/>
      <w:r w:rsidRPr="00244EDB">
        <w:rPr>
          <w:rFonts w:ascii="Book Antiqua" w:eastAsia="宋体" w:hAnsi="Book Antiqua" w:cs="宋体"/>
          <w:i/>
          <w:iCs/>
          <w:sz w:val="24"/>
          <w:szCs w:val="24"/>
          <w:lang w:val="en-US" w:eastAsia="zh-CN"/>
        </w:rPr>
        <w:t>Eng</w:t>
      </w:r>
      <w:proofErr w:type="spellEnd"/>
      <w:r w:rsidRPr="00244EDB">
        <w:rPr>
          <w:rFonts w:ascii="Book Antiqua" w:eastAsia="宋体" w:hAnsi="Book Antiqua" w:cs="宋体"/>
          <w:sz w:val="24"/>
          <w:szCs w:val="24"/>
          <w:lang w:val="en-US" w:eastAsia="zh-CN"/>
        </w:rPr>
        <w:t xml:space="preserve"> 2003; </w:t>
      </w:r>
      <w:r w:rsidRPr="00244EDB">
        <w:rPr>
          <w:rFonts w:ascii="Book Antiqua" w:eastAsia="宋体" w:hAnsi="Book Antiqua" w:cs="宋体"/>
          <w:b/>
          <w:bCs/>
          <w:sz w:val="24"/>
          <w:szCs w:val="24"/>
          <w:lang w:val="en-US" w:eastAsia="zh-CN"/>
        </w:rPr>
        <w:t>5</w:t>
      </w:r>
      <w:r w:rsidRPr="00244EDB">
        <w:rPr>
          <w:rFonts w:ascii="Book Antiqua" w:eastAsia="宋体" w:hAnsi="Book Antiqua" w:cs="宋体"/>
          <w:sz w:val="24"/>
          <w:szCs w:val="24"/>
          <w:lang w:val="en-US" w:eastAsia="zh-CN"/>
        </w:rPr>
        <w:t>: 293-347 [PMID: 14527315 DOI: 10.1146/annurev.bioeng.5.011303.120731]</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12 </w:t>
      </w:r>
      <w:r w:rsidRPr="00244EDB">
        <w:rPr>
          <w:rFonts w:ascii="Book Antiqua" w:eastAsia="宋体" w:hAnsi="Book Antiqua" w:cs="宋体"/>
          <w:b/>
          <w:bCs/>
          <w:sz w:val="24"/>
          <w:szCs w:val="24"/>
          <w:lang w:val="en-US" w:eastAsia="zh-CN"/>
        </w:rPr>
        <w:t>George PM</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Saigal</w:t>
      </w:r>
      <w:proofErr w:type="spellEnd"/>
      <w:r w:rsidRPr="00244EDB">
        <w:rPr>
          <w:rFonts w:ascii="Book Antiqua" w:eastAsia="宋体" w:hAnsi="Book Antiqua" w:cs="宋体"/>
          <w:sz w:val="24"/>
          <w:szCs w:val="24"/>
          <w:lang w:val="en-US" w:eastAsia="zh-CN"/>
        </w:rPr>
        <w:t xml:space="preserve"> R, </w:t>
      </w:r>
      <w:proofErr w:type="spellStart"/>
      <w:r w:rsidRPr="00244EDB">
        <w:rPr>
          <w:rFonts w:ascii="Book Antiqua" w:eastAsia="宋体" w:hAnsi="Book Antiqua" w:cs="宋体"/>
          <w:sz w:val="24"/>
          <w:szCs w:val="24"/>
          <w:lang w:val="en-US" w:eastAsia="zh-CN"/>
        </w:rPr>
        <w:t>Lawlor</w:t>
      </w:r>
      <w:proofErr w:type="spellEnd"/>
      <w:r w:rsidRPr="00244EDB">
        <w:rPr>
          <w:rFonts w:ascii="Book Antiqua" w:eastAsia="宋体" w:hAnsi="Book Antiqua" w:cs="宋体"/>
          <w:sz w:val="24"/>
          <w:szCs w:val="24"/>
          <w:lang w:val="en-US" w:eastAsia="zh-CN"/>
        </w:rPr>
        <w:t xml:space="preserve"> MW, Moore MJ, </w:t>
      </w:r>
      <w:proofErr w:type="spellStart"/>
      <w:r w:rsidRPr="00244EDB">
        <w:rPr>
          <w:rFonts w:ascii="Book Antiqua" w:eastAsia="宋体" w:hAnsi="Book Antiqua" w:cs="宋体"/>
          <w:sz w:val="24"/>
          <w:szCs w:val="24"/>
          <w:lang w:val="en-US" w:eastAsia="zh-CN"/>
        </w:rPr>
        <w:t>LaVan</w:t>
      </w:r>
      <w:proofErr w:type="spellEnd"/>
      <w:r w:rsidRPr="00244EDB">
        <w:rPr>
          <w:rFonts w:ascii="Book Antiqua" w:eastAsia="宋体" w:hAnsi="Book Antiqua" w:cs="宋体"/>
          <w:sz w:val="24"/>
          <w:szCs w:val="24"/>
          <w:lang w:val="en-US" w:eastAsia="zh-CN"/>
        </w:rPr>
        <w:t xml:space="preserve"> DA, Marini RP, Selig M, </w:t>
      </w:r>
      <w:proofErr w:type="spellStart"/>
      <w:r w:rsidRPr="00244EDB">
        <w:rPr>
          <w:rFonts w:ascii="Book Antiqua" w:eastAsia="宋体" w:hAnsi="Book Antiqua" w:cs="宋体"/>
          <w:sz w:val="24"/>
          <w:szCs w:val="24"/>
          <w:lang w:val="en-US" w:eastAsia="zh-CN"/>
        </w:rPr>
        <w:t>Makhni</w:t>
      </w:r>
      <w:proofErr w:type="spellEnd"/>
      <w:r w:rsidRPr="00244EDB">
        <w:rPr>
          <w:rFonts w:ascii="Book Antiqua" w:eastAsia="宋体" w:hAnsi="Book Antiqua" w:cs="宋体"/>
          <w:sz w:val="24"/>
          <w:szCs w:val="24"/>
          <w:lang w:val="en-US" w:eastAsia="zh-CN"/>
        </w:rPr>
        <w:t xml:space="preserve"> M, Burdick JA, Langer R, </w:t>
      </w:r>
      <w:proofErr w:type="spellStart"/>
      <w:r w:rsidRPr="00244EDB">
        <w:rPr>
          <w:rFonts w:ascii="Book Antiqua" w:eastAsia="宋体" w:hAnsi="Book Antiqua" w:cs="宋体"/>
          <w:sz w:val="24"/>
          <w:szCs w:val="24"/>
          <w:lang w:val="en-US" w:eastAsia="zh-CN"/>
        </w:rPr>
        <w:t>Kohane</w:t>
      </w:r>
      <w:proofErr w:type="spellEnd"/>
      <w:r w:rsidRPr="00244EDB">
        <w:rPr>
          <w:rFonts w:ascii="Book Antiqua" w:eastAsia="宋体" w:hAnsi="Book Antiqua" w:cs="宋体"/>
          <w:sz w:val="24"/>
          <w:szCs w:val="24"/>
          <w:lang w:val="en-US" w:eastAsia="zh-CN"/>
        </w:rPr>
        <w:t xml:space="preserve"> DS. </w:t>
      </w:r>
      <w:proofErr w:type="gramStart"/>
      <w:r w:rsidRPr="00244EDB">
        <w:rPr>
          <w:rFonts w:ascii="Book Antiqua" w:eastAsia="宋体" w:hAnsi="Book Antiqua" w:cs="宋体"/>
          <w:sz w:val="24"/>
          <w:szCs w:val="24"/>
          <w:lang w:val="en-US" w:eastAsia="zh-CN"/>
        </w:rPr>
        <w:t>Three-dimensional conductive constructs for nerve regeneration.</w:t>
      </w:r>
      <w:proofErr w:type="gramEnd"/>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i/>
          <w:iCs/>
          <w:sz w:val="24"/>
          <w:szCs w:val="24"/>
          <w:lang w:val="en-US" w:eastAsia="zh-CN"/>
        </w:rPr>
        <w:t>J Biomed Mater Res A</w:t>
      </w:r>
      <w:r w:rsidRPr="00244EDB">
        <w:rPr>
          <w:rFonts w:ascii="Book Antiqua" w:eastAsia="宋体" w:hAnsi="Book Antiqua" w:cs="宋体"/>
          <w:sz w:val="24"/>
          <w:szCs w:val="24"/>
          <w:lang w:val="en-US" w:eastAsia="zh-CN"/>
        </w:rPr>
        <w:t xml:space="preserve"> 2009; </w:t>
      </w:r>
      <w:r w:rsidRPr="00244EDB">
        <w:rPr>
          <w:rFonts w:ascii="Book Antiqua" w:eastAsia="宋体" w:hAnsi="Book Antiqua" w:cs="宋体"/>
          <w:b/>
          <w:bCs/>
          <w:sz w:val="24"/>
          <w:szCs w:val="24"/>
          <w:lang w:val="en-US" w:eastAsia="zh-CN"/>
        </w:rPr>
        <w:t>91</w:t>
      </w:r>
      <w:r w:rsidRPr="00244EDB">
        <w:rPr>
          <w:rFonts w:ascii="Book Antiqua" w:eastAsia="宋体" w:hAnsi="Book Antiqua" w:cs="宋体"/>
          <w:sz w:val="24"/>
          <w:szCs w:val="24"/>
          <w:lang w:val="en-US" w:eastAsia="zh-CN"/>
        </w:rPr>
        <w:t>: 519-527 [PMID: 18985787 DOI: 10.1002/jbm.a.32226]</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13 </w:t>
      </w:r>
      <w:proofErr w:type="spellStart"/>
      <w:r w:rsidRPr="00244EDB">
        <w:rPr>
          <w:rFonts w:ascii="Book Antiqua" w:eastAsia="宋体" w:hAnsi="Book Antiqua" w:cs="宋体"/>
          <w:b/>
          <w:sz w:val="24"/>
          <w:szCs w:val="24"/>
          <w:lang w:val="en-US" w:eastAsia="zh-CN"/>
        </w:rPr>
        <w:t>Chronakis</w:t>
      </w:r>
      <w:proofErr w:type="spellEnd"/>
      <w:r w:rsidRPr="00244EDB">
        <w:rPr>
          <w:rFonts w:ascii="Book Antiqua" w:eastAsia="宋体" w:hAnsi="Book Antiqua" w:cs="宋体"/>
          <w:b/>
          <w:sz w:val="24"/>
          <w:szCs w:val="24"/>
          <w:lang w:val="en-US" w:eastAsia="zh-CN"/>
        </w:rPr>
        <w:t xml:space="preserve"> IS</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Grapenson</w:t>
      </w:r>
      <w:proofErr w:type="spellEnd"/>
      <w:r w:rsidRPr="00244EDB">
        <w:rPr>
          <w:rFonts w:ascii="Book Antiqua" w:eastAsia="宋体" w:hAnsi="Book Antiqua" w:cs="宋体"/>
          <w:sz w:val="24"/>
          <w:szCs w:val="24"/>
          <w:lang w:val="en-US" w:eastAsia="zh-CN"/>
        </w:rPr>
        <w:t xml:space="preserve"> S, </w:t>
      </w:r>
      <w:proofErr w:type="spellStart"/>
      <w:r w:rsidRPr="00244EDB">
        <w:rPr>
          <w:rFonts w:ascii="Book Antiqua" w:eastAsia="宋体" w:hAnsi="Book Antiqua" w:cs="宋体"/>
          <w:sz w:val="24"/>
          <w:szCs w:val="24"/>
          <w:lang w:val="en-US" w:eastAsia="zh-CN"/>
        </w:rPr>
        <w:t>Jakob</w:t>
      </w:r>
      <w:proofErr w:type="spellEnd"/>
      <w:r w:rsidRPr="00244EDB">
        <w:rPr>
          <w:rFonts w:ascii="Book Antiqua" w:eastAsia="宋体" w:hAnsi="Book Antiqua" w:cs="宋体"/>
          <w:sz w:val="24"/>
          <w:szCs w:val="24"/>
          <w:lang w:val="en-US" w:eastAsia="zh-CN"/>
        </w:rPr>
        <w:t xml:space="preserve"> A. Conductive </w:t>
      </w:r>
      <w:proofErr w:type="spellStart"/>
      <w:r w:rsidRPr="00244EDB">
        <w:rPr>
          <w:rFonts w:ascii="Book Antiqua" w:eastAsia="宋体" w:hAnsi="Book Antiqua" w:cs="宋体"/>
          <w:sz w:val="24"/>
          <w:szCs w:val="24"/>
          <w:lang w:val="en-US" w:eastAsia="zh-CN"/>
        </w:rPr>
        <w:t>polypyrrole</w:t>
      </w:r>
      <w:proofErr w:type="spell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nanofibers</w:t>
      </w:r>
      <w:proofErr w:type="spellEnd"/>
      <w:r w:rsidRPr="00244EDB">
        <w:rPr>
          <w:rFonts w:ascii="Book Antiqua" w:eastAsia="宋体" w:hAnsi="Book Antiqua" w:cs="宋体"/>
          <w:sz w:val="24"/>
          <w:szCs w:val="24"/>
          <w:lang w:val="en-US" w:eastAsia="zh-CN"/>
        </w:rPr>
        <w:t xml:space="preserve"> via </w:t>
      </w:r>
      <w:proofErr w:type="spellStart"/>
      <w:r w:rsidRPr="00244EDB">
        <w:rPr>
          <w:rFonts w:ascii="Book Antiqua" w:eastAsia="宋体" w:hAnsi="Book Antiqua" w:cs="宋体"/>
          <w:sz w:val="24"/>
          <w:szCs w:val="24"/>
          <w:lang w:val="en-US" w:eastAsia="zh-CN"/>
        </w:rPr>
        <w:t>electrospinning</w:t>
      </w:r>
      <w:proofErr w:type="spellEnd"/>
      <w:r w:rsidRPr="00244EDB">
        <w:rPr>
          <w:rFonts w:ascii="Book Antiqua" w:eastAsia="宋体" w:hAnsi="Book Antiqua" w:cs="宋体"/>
          <w:sz w:val="24"/>
          <w:szCs w:val="24"/>
          <w:lang w:val="en-US" w:eastAsia="zh-CN"/>
        </w:rPr>
        <w:t xml:space="preserve">: Electrical and morphological properties. </w:t>
      </w:r>
      <w:r w:rsidRPr="00244EDB">
        <w:rPr>
          <w:rFonts w:ascii="Book Antiqua" w:eastAsia="宋体" w:hAnsi="Book Antiqua" w:cs="宋体"/>
          <w:i/>
          <w:sz w:val="24"/>
          <w:szCs w:val="24"/>
          <w:lang w:val="en-US" w:eastAsia="zh-CN"/>
        </w:rPr>
        <w:t>Polymer</w:t>
      </w:r>
      <w:r w:rsidRPr="00244EDB">
        <w:rPr>
          <w:rFonts w:ascii="Book Antiqua" w:eastAsia="宋体" w:hAnsi="Book Antiqua" w:cs="宋体"/>
          <w:sz w:val="24"/>
          <w:szCs w:val="24"/>
          <w:lang w:val="en-US" w:eastAsia="zh-CN"/>
        </w:rPr>
        <w:t xml:space="preserve"> 2006; </w:t>
      </w:r>
      <w:r w:rsidRPr="00244EDB">
        <w:rPr>
          <w:rFonts w:ascii="Book Antiqua" w:eastAsia="宋体" w:hAnsi="Book Antiqua" w:cs="宋体"/>
          <w:b/>
          <w:sz w:val="24"/>
          <w:szCs w:val="24"/>
          <w:lang w:val="en-US" w:eastAsia="zh-CN"/>
        </w:rPr>
        <w:t>47</w:t>
      </w:r>
      <w:r w:rsidRPr="00244EDB">
        <w:rPr>
          <w:rFonts w:ascii="Book Antiqua" w:eastAsia="宋体" w:hAnsi="Book Antiqua" w:cs="宋体"/>
          <w:sz w:val="24"/>
          <w:szCs w:val="24"/>
          <w:lang w:val="en-US" w:eastAsia="zh-CN"/>
        </w:rPr>
        <w:t xml:space="preserve">: 1597-1603 </w:t>
      </w:r>
      <w:r w:rsidRPr="00244EDB">
        <w:rPr>
          <w:rFonts w:ascii="Book Antiqua" w:eastAsia="宋体" w:hAnsi="Book Antiqua" w:cs="宋体" w:hint="eastAsia"/>
          <w:sz w:val="24"/>
          <w:szCs w:val="24"/>
          <w:lang w:val="en-US" w:eastAsia="zh-CN"/>
        </w:rPr>
        <w:t>[</w:t>
      </w:r>
      <w:r w:rsidRPr="00244EDB">
        <w:rPr>
          <w:rFonts w:ascii="Book Antiqua" w:eastAsia="宋体" w:hAnsi="Book Antiqua" w:cs="宋体"/>
          <w:sz w:val="24"/>
          <w:szCs w:val="24"/>
          <w:lang w:val="en-US" w:eastAsia="zh-CN"/>
        </w:rPr>
        <w:t>DOI: 10.1016/j.polymer.2006.01.032</w:t>
      </w:r>
      <w:r w:rsidRPr="00244EDB">
        <w:rPr>
          <w:rFonts w:ascii="Book Antiqua" w:eastAsia="宋体" w:hAnsi="Book Antiqua" w:cs="宋体" w:hint="eastAsia"/>
          <w:sz w:val="24"/>
          <w:szCs w:val="24"/>
          <w:lang w:val="en-US" w:eastAsia="zh-CN"/>
        </w:rPr>
        <w:t>]</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14 </w:t>
      </w:r>
      <w:r w:rsidRPr="00244EDB">
        <w:rPr>
          <w:rFonts w:ascii="Book Antiqua" w:eastAsia="宋体" w:hAnsi="Book Antiqua" w:cs="宋体"/>
          <w:b/>
          <w:bCs/>
          <w:sz w:val="24"/>
          <w:szCs w:val="24"/>
          <w:lang w:val="en-US" w:eastAsia="zh-CN"/>
        </w:rPr>
        <w:t>Baker MI</w:t>
      </w:r>
      <w:r w:rsidRPr="00244EDB">
        <w:rPr>
          <w:rFonts w:ascii="Book Antiqua" w:eastAsia="宋体" w:hAnsi="Book Antiqua" w:cs="宋体"/>
          <w:sz w:val="24"/>
          <w:szCs w:val="24"/>
          <w:lang w:val="en-US" w:eastAsia="zh-CN"/>
        </w:rPr>
        <w:t xml:space="preserve">, Walsh SP, Schwartz Z, </w:t>
      </w:r>
      <w:proofErr w:type="spellStart"/>
      <w:r w:rsidRPr="00244EDB">
        <w:rPr>
          <w:rFonts w:ascii="Book Antiqua" w:eastAsia="宋体" w:hAnsi="Book Antiqua" w:cs="宋体"/>
          <w:sz w:val="24"/>
          <w:szCs w:val="24"/>
          <w:lang w:val="en-US" w:eastAsia="zh-CN"/>
        </w:rPr>
        <w:t>Boyan</w:t>
      </w:r>
      <w:proofErr w:type="spellEnd"/>
      <w:r w:rsidRPr="00244EDB">
        <w:rPr>
          <w:rFonts w:ascii="Book Antiqua" w:eastAsia="宋体" w:hAnsi="Book Antiqua" w:cs="宋体"/>
          <w:sz w:val="24"/>
          <w:szCs w:val="24"/>
          <w:lang w:val="en-US" w:eastAsia="zh-CN"/>
        </w:rPr>
        <w:t xml:space="preserve"> BD. </w:t>
      </w:r>
      <w:proofErr w:type="gramStart"/>
      <w:r w:rsidRPr="00244EDB">
        <w:rPr>
          <w:rFonts w:ascii="Book Antiqua" w:eastAsia="宋体" w:hAnsi="Book Antiqua" w:cs="宋体"/>
          <w:sz w:val="24"/>
          <w:szCs w:val="24"/>
          <w:lang w:val="en-US" w:eastAsia="zh-CN"/>
        </w:rPr>
        <w:t>A review of polyvinyl alcohol and its uses in cartilage and orthopedic applications.</w:t>
      </w:r>
      <w:proofErr w:type="gramEnd"/>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i/>
          <w:iCs/>
          <w:sz w:val="24"/>
          <w:szCs w:val="24"/>
          <w:lang w:val="en-US" w:eastAsia="zh-CN"/>
        </w:rPr>
        <w:t xml:space="preserve">J Biomed Mater Res B </w:t>
      </w:r>
      <w:proofErr w:type="spellStart"/>
      <w:r w:rsidRPr="00244EDB">
        <w:rPr>
          <w:rFonts w:ascii="Book Antiqua" w:eastAsia="宋体" w:hAnsi="Book Antiqua" w:cs="宋体"/>
          <w:i/>
          <w:iCs/>
          <w:sz w:val="24"/>
          <w:szCs w:val="24"/>
          <w:lang w:val="en-US" w:eastAsia="zh-CN"/>
        </w:rPr>
        <w:t>Appl</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Biomater</w:t>
      </w:r>
      <w:proofErr w:type="spellEnd"/>
      <w:r w:rsidRPr="00244EDB">
        <w:rPr>
          <w:rFonts w:ascii="Book Antiqua" w:eastAsia="宋体" w:hAnsi="Book Antiqua" w:cs="宋体"/>
          <w:sz w:val="24"/>
          <w:szCs w:val="24"/>
          <w:lang w:val="en-US" w:eastAsia="zh-CN"/>
        </w:rPr>
        <w:t xml:space="preserve"> 2012; </w:t>
      </w:r>
      <w:r w:rsidRPr="00244EDB">
        <w:rPr>
          <w:rFonts w:ascii="Book Antiqua" w:eastAsia="宋体" w:hAnsi="Book Antiqua" w:cs="宋体"/>
          <w:b/>
          <w:bCs/>
          <w:sz w:val="24"/>
          <w:szCs w:val="24"/>
          <w:lang w:val="en-US" w:eastAsia="zh-CN"/>
        </w:rPr>
        <w:t>100</w:t>
      </w:r>
      <w:r w:rsidRPr="00244EDB">
        <w:rPr>
          <w:rFonts w:ascii="Book Antiqua" w:eastAsia="宋体" w:hAnsi="Book Antiqua" w:cs="宋体"/>
          <w:sz w:val="24"/>
          <w:szCs w:val="24"/>
          <w:lang w:val="en-US" w:eastAsia="zh-CN"/>
        </w:rPr>
        <w:t>: 1451-1457 [PMID: 22514196 DOI: 10.1002/jbm.b.32694]</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15 </w:t>
      </w:r>
      <w:proofErr w:type="spellStart"/>
      <w:r w:rsidRPr="00244EDB">
        <w:rPr>
          <w:rFonts w:ascii="Book Antiqua" w:eastAsia="宋体" w:hAnsi="Book Antiqua" w:cs="宋体"/>
          <w:b/>
          <w:sz w:val="24"/>
          <w:szCs w:val="24"/>
          <w:lang w:val="en-US" w:eastAsia="zh-CN"/>
        </w:rPr>
        <w:t>Harun</w:t>
      </w:r>
      <w:proofErr w:type="spellEnd"/>
      <w:r w:rsidRPr="00244EDB">
        <w:rPr>
          <w:rFonts w:ascii="Book Antiqua" w:eastAsia="宋体" w:hAnsi="Book Antiqua" w:cs="宋体"/>
          <w:b/>
          <w:sz w:val="24"/>
          <w:szCs w:val="24"/>
          <w:lang w:val="en-US" w:eastAsia="zh-CN"/>
        </w:rPr>
        <w:t xml:space="preserve"> MH</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Saion</w:t>
      </w:r>
      <w:proofErr w:type="spellEnd"/>
      <w:r w:rsidRPr="00244EDB">
        <w:rPr>
          <w:rFonts w:ascii="Book Antiqua" w:eastAsia="宋体" w:hAnsi="Book Antiqua" w:cs="宋体"/>
          <w:sz w:val="24"/>
          <w:szCs w:val="24"/>
          <w:lang w:val="en-US" w:eastAsia="zh-CN"/>
        </w:rPr>
        <w:t xml:space="preserve"> E, </w:t>
      </w:r>
      <w:proofErr w:type="spellStart"/>
      <w:r w:rsidRPr="00244EDB">
        <w:rPr>
          <w:rFonts w:ascii="Book Antiqua" w:eastAsia="宋体" w:hAnsi="Book Antiqua" w:cs="宋体"/>
          <w:sz w:val="24"/>
          <w:szCs w:val="24"/>
          <w:lang w:val="en-US" w:eastAsia="zh-CN"/>
        </w:rPr>
        <w:t>Kassim</w:t>
      </w:r>
      <w:proofErr w:type="spellEnd"/>
      <w:r w:rsidRPr="00244EDB">
        <w:rPr>
          <w:rFonts w:ascii="Book Antiqua" w:eastAsia="宋体" w:hAnsi="Book Antiqua" w:cs="宋体"/>
          <w:sz w:val="24"/>
          <w:szCs w:val="24"/>
          <w:lang w:val="en-US" w:eastAsia="zh-CN"/>
        </w:rPr>
        <w:t xml:space="preserve"> A, </w:t>
      </w:r>
      <w:proofErr w:type="spellStart"/>
      <w:r w:rsidRPr="00244EDB">
        <w:rPr>
          <w:rFonts w:ascii="Book Antiqua" w:eastAsia="宋体" w:hAnsi="Book Antiqua" w:cs="宋体"/>
          <w:sz w:val="24"/>
          <w:szCs w:val="24"/>
          <w:lang w:val="en-US" w:eastAsia="zh-CN"/>
        </w:rPr>
        <w:t>Ekramul</w:t>
      </w:r>
      <w:proofErr w:type="spellEnd"/>
      <w:r w:rsidRPr="00244EDB">
        <w:rPr>
          <w:rFonts w:ascii="Book Antiqua" w:eastAsia="宋体" w:hAnsi="Book Antiqua" w:cs="宋体"/>
          <w:sz w:val="24"/>
          <w:szCs w:val="24"/>
          <w:lang w:val="en-US" w:eastAsia="zh-CN"/>
        </w:rPr>
        <w:t xml:space="preserve"> Mahmud HNM, </w:t>
      </w:r>
      <w:proofErr w:type="spellStart"/>
      <w:r w:rsidRPr="00244EDB">
        <w:rPr>
          <w:rFonts w:ascii="Book Antiqua" w:eastAsia="宋体" w:hAnsi="Book Antiqua" w:cs="宋体"/>
          <w:sz w:val="24"/>
          <w:szCs w:val="24"/>
          <w:lang w:val="en-US" w:eastAsia="zh-CN"/>
        </w:rPr>
        <w:t>Hussain</w:t>
      </w:r>
      <w:proofErr w:type="spellEnd"/>
      <w:r w:rsidRPr="00244EDB">
        <w:rPr>
          <w:rFonts w:ascii="Book Antiqua" w:eastAsia="宋体" w:hAnsi="Book Antiqua" w:cs="宋体"/>
          <w:sz w:val="24"/>
          <w:szCs w:val="24"/>
          <w:lang w:val="en-US" w:eastAsia="zh-CN"/>
        </w:rPr>
        <w:t xml:space="preserve"> MY, Mustafa IS. </w:t>
      </w:r>
      <w:proofErr w:type="gramStart"/>
      <w:r w:rsidRPr="00244EDB">
        <w:rPr>
          <w:rFonts w:ascii="Book Antiqua" w:eastAsia="宋体" w:hAnsi="Book Antiqua" w:cs="宋体"/>
          <w:sz w:val="24"/>
          <w:szCs w:val="24"/>
          <w:lang w:val="en-US" w:eastAsia="zh-CN"/>
        </w:rPr>
        <w:t>Dielectric properties of poly (vinyl alcohol)/</w:t>
      </w:r>
      <w:proofErr w:type="spellStart"/>
      <w:r w:rsidRPr="00244EDB">
        <w:rPr>
          <w:rFonts w:ascii="Book Antiqua" w:eastAsia="宋体" w:hAnsi="Book Antiqua" w:cs="宋体"/>
          <w:sz w:val="24"/>
          <w:szCs w:val="24"/>
          <w:lang w:val="en-US" w:eastAsia="zh-CN"/>
        </w:rPr>
        <w:t>polypyrrole</w:t>
      </w:r>
      <w:proofErr w:type="spellEnd"/>
      <w:r w:rsidRPr="00244EDB">
        <w:rPr>
          <w:rFonts w:ascii="Book Antiqua" w:eastAsia="宋体" w:hAnsi="Book Antiqua" w:cs="宋体"/>
          <w:sz w:val="24"/>
          <w:szCs w:val="24"/>
          <w:lang w:val="en-US" w:eastAsia="zh-CN"/>
        </w:rPr>
        <w:t xml:space="preserve"> composite polymer films.</w:t>
      </w:r>
      <w:proofErr w:type="gramEnd"/>
      <w:r w:rsidRPr="00244EDB">
        <w:rPr>
          <w:rFonts w:ascii="Book Antiqua" w:eastAsia="宋体" w:hAnsi="Book Antiqua" w:cs="宋体"/>
          <w:i/>
          <w:sz w:val="24"/>
          <w:szCs w:val="24"/>
          <w:lang w:val="en-US" w:eastAsia="zh-CN"/>
        </w:rPr>
        <w:t xml:space="preserve"> JASS</w:t>
      </w:r>
      <w:r w:rsidRPr="00244EDB">
        <w:rPr>
          <w:rFonts w:ascii="Book Antiqua" w:eastAsia="宋体" w:hAnsi="Book Antiqua" w:cs="宋体"/>
          <w:sz w:val="24"/>
          <w:szCs w:val="24"/>
          <w:lang w:val="en-US" w:eastAsia="zh-CN"/>
        </w:rPr>
        <w:t xml:space="preserve"> 2009; </w:t>
      </w:r>
      <w:r w:rsidRPr="00244EDB">
        <w:rPr>
          <w:rFonts w:ascii="Book Antiqua" w:eastAsia="宋体" w:hAnsi="Book Antiqua" w:cs="宋体"/>
          <w:b/>
          <w:sz w:val="24"/>
          <w:szCs w:val="24"/>
          <w:lang w:val="en-US" w:eastAsia="zh-CN"/>
        </w:rPr>
        <w:t>1</w:t>
      </w:r>
      <w:r w:rsidRPr="00244EDB">
        <w:rPr>
          <w:rFonts w:ascii="Book Antiqua" w:eastAsia="宋体" w:hAnsi="Book Antiqua" w:cs="宋体"/>
          <w:sz w:val="24"/>
          <w:szCs w:val="24"/>
          <w:lang w:val="en-US" w:eastAsia="zh-CN"/>
        </w:rPr>
        <w:t>: 9-16 Available from: URL: http://65.54.113.26/Publication/11306190</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val="en-US" w:eastAsia="zh-CN"/>
        </w:rPr>
        <w:t xml:space="preserve">16 </w:t>
      </w:r>
      <w:proofErr w:type="spellStart"/>
      <w:r w:rsidRPr="00244EDB">
        <w:rPr>
          <w:rFonts w:ascii="Book Antiqua" w:eastAsia="宋体" w:hAnsi="Book Antiqua" w:cs="宋体"/>
          <w:b/>
          <w:bCs/>
          <w:sz w:val="24"/>
          <w:szCs w:val="24"/>
          <w:lang w:val="en-US" w:eastAsia="zh-CN"/>
        </w:rPr>
        <w:t>Ghasemi-Mobarakeh</w:t>
      </w:r>
      <w:proofErr w:type="spellEnd"/>
      <w:r w:rsidRPr="00244EDB">
        <w:rPr>
          <w:rFonts w:ascii="Book Antiqua" w:eastAsia="宋体" w:hAnsi="Book Antiqua" w:cs="宋体"/>
          <w:b/>
          <w:bCs/>
          <w:sz w:val="24"/>
          <w:szCs w:val="24"/>
          <w:lang w:val="en-US" w:eastAsia="zh-CN"/>
        </w:rPr>
        <w:t xml:space="preserve"> L</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Prabhakaran</w:t>
      </w:r>
      <w:proofErr w:type="spellEnd"/>
      <w:r w:rsidRPr="00244EDB">
        <w:rPr>
          <w:rFonts w:ascii="Book Antiqua" w:eastAsia="宋体" w:hAnsi="Book Antiqua" w:cs="宋体"/>
          <w:sz w:val="24"/>
          <w:szCs w:val="24"/>
          <w:lang w:val="en-US" w:eastAsia="zh-CN"/>
        </w:rPr>
        <w:t xml:space="preserve"> MP, </w:t>
      </w:r>
      <w:proofErr w:type="spellStart"/>
      <w:r w:rsidRPr="00244EDB">
        <w:rPr>
          <w:rFonts w:ascii="Book Antiqua" w:eastAsia="宋体" w:hAnsi="Book Antiqua" w:cs="宋体"/>
          <w:sz w:val="24"/>
          <w:szCs w:val="24"/>
          <w:lang w:val="en-US" w:eastAsia="zh-CN"/>
        </w:rPr>
        <w:t>Morshed</w:t>
      </w:r>
      <w:proofErr w:type="spellEnd"/>
      <w:r w:rsidRPr="00244EDB">
        <w:rPr>
          <w:rFonts w:ascii="Book Antiqua" w:eastAsia="宋体" w:hAnsi="Book Antiqua" w:cs="宋体"/>
          <w:sz w:val="24"/>
          <w:szCs w:val="24"/>
          <w:lang w:val="en-US" w:eastAsia="zh-CN"/>
        </w:rPr>
        <w:t xml:space="preserve"> M, Nasr-</w:t>
      </w:r>
      <w:proofErr w:type="spellStart"/>
      <w:r w:rsidRPr="00244EDB">
        <w:rPr>
          <w:rFonts w:ascii="Book Antiqua" w:eastAsia="宋体" w:hAnsi="Book Antiqua" w:cs="宋体"/>
          <w:sz w:val="24"/>
          <w:szCs w:val="24"/>
          <w:lang w:val="en-US" w:eastAsia="zh-CN"/>
        </w:rPr>
        <w:t>Esfahani</w:t>
      </w:r>
      <w:proofErr w:type="spellEnd"/>
      <w:r w:rsidRPr="00244EDB">
        <w:rPr>
          <w:rFonts w:ascii="Book Antiqua" w:eastAsia="宋体" w:hAnsi="Book Antiqua" w:cs="宋体"/>
          <w:sz w:val="24"/>
          <w:szCs w:val="24"/>
          <w:lang w:val="en-US" w:eastAsia="zh-CN"/>
        </w:rPr>
        <w:t xml:space="preserve"> MH, Ramakrishna S. Electrical stimulation of nerve cells using conductive </w:t>
      </w:r>
      <w:proofErr w:type="spellStart"/>
      <w:r w:rsidRPr="00244EDB">
        <w:rPr>
          <w:rFonts w:ascii="Book Antiqua" w:eastAsia="宋体" w:hAnsi="Book Antiqua" w:cs="宋体"/>
          <w:sz w:val="24"/>
          <w:szCs w:val="24"/>
          <w:lang w:val="en-US" w:eastAsia="zh-CN"/>
        </w:rPr>
        <w:t>nanofibrous</w:t>
      </w:r>
      <w:proofErr w:type="spellEnd"/>
      <w:r w:rsidRPr="00244EDB">
        <w:rPr>
          <w:rFonts w:ascii="Book Antiqua" w:eastAsia="宋体" w:hAnsi="Book Antiqua" w:cs="宋体"/>
          <w:sz w:val="24"/>
          <w:szCs w:val="24"/>
          <w:lang w:val="en-US" w:eastAsia="zh-CN"/>
        </w:rPr>
        <w:t xml:space="preserve"> scaffolds for nerve tissue engineering. </w:t>
      </w:r>
      <w:proofErr w:type="spellStart"/>
      <w:r w:rsidRPr="00244EDB">
        <w:rPr>
          <w:rFonts w:ascii="Book Antiqua" w:eastAsia="宋体" w:hAnsi="Book Antiqua" w:cs="宋体"/>
          <w:i/>
          <w:iCs/>
          <w:sz w:val="24"/>
          <w:szCs w:val="24"/>
          <w:lang w:eastAsia="zh-CN"/>
        </w:rPr>
        <w:t>Tissue</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Eng</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Part</w:t>
      </w:r>
      <w:proofErr w:type="spellEnd"/>
      <w:r w:rsidRPr="00244EDB">
        <w:rPr>
          <w:rFonts w:ascii="Book Antiqua" w:eastAsia="宋体" w:hAnsi="Book Antiqua" w:cs="宋体"/>
          <w:i/>
          <w:iCs/>
          <w:sz w:val="24"/>
          <w:szCs w:val="24"/>
          <w:lang w:eastAsia="zh-CN"/>
        </w:rPr>
        <w:t xml:space="preserve"> A</w:t>
      </w:r>
      <w:r w:rsidRPr="00244EDB">
        <w:rPr>
          <w:rFonts w:ascii="Book Antiqua" w:eastAsia="宋体" w:hAnsi="Book Antiqua" w:cs="宋体"/>
          <w:sz w:val="24"/>
          <w:szCs w:val="24"/>
          <w:lang w:eastAsia="zh-CN"/>
        </w:rPr>
        <w:t xml:space="preserve"> 2009; </w:t>
      </w:r>
      <w:r w:rsidRPr="00244EDB">
        <w:rPr>
          <w:rFonts w:ascii="Book Antiqua" w:eastAsia="宋体" w:hAnsi="Book Antiqua" w:cs="宋体"/>
          <w:b/>
          <w:bCs/>
          <w:sz w:val="24"/>
          <w:szCs w:val="24"/>
          <w:lang w:eastAsia="zh-CN"/>
        </w:rPr>
        <w:t>15</w:t>
      </w:r>
      <w:r w:rsidRPr="00244EDB">
        <w:rPr>
          <w:rFonts w:ascii="Book Antiqua" w:eastAsia="宋体" w:hAnsi="Book Antiqua" w:cs="宋体"/>
          <w:sz w:val="24"/>
          <w:szCs w:val="24"/>
          <w:lang w:eastAsia="zh-CN"/>
        </w:rPr>
        <w:t>: 3605-3619 [PMID: 19496678 DOI: 10.1089/ten.tea.2008.0689]</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eastAsia="zh-CN"/>
        </w:rPr>
        <w:t xml:space="preserve">17 </w:t>
      </w:r>
      <w:r w:rsidRPr="00244EDB">
        <w:rPr>
          <w:rFonts w:ascii="Book Antiqua" w:eastAsia="宋体" w:hAnsi="Book Antiqua" w:cs="宋体"/>
          <w:b/>
          <w:bCs/>
          <w:sz w:val="24"/>
          <w:szCs w:val="24"/>
          <w:lang w:eastAsia="zh-CN"/>
        </w:rPr>
        <w:t>Luís AL</w:t>
      </w:r>
      <w:r w:rsidRPr="00244EDB">
        <w:rPr>
          <w:rFonts w:ascii="Book Antiqua" w:eastAsia="宋体" w:hAnsi="Book Antiqua" w:cs="宋体"/>
          <w:sz w:val="24"/>
          <w:szCs w:val="24"/>
          <w:lang w:eastAsia="zh-CN"/>
        </w:rPr>
        <w:t xml:space="preserve">, Rodrigues JM, </w:t>
      </w:r>
      <w:proofErr w:type="spellStart"/>
      <w:r w:rsidRPr="00244EDB">
        <w:rPr>
          <w:rFonts w:ascii="Book Antiqua" w:eastAsia="宋体" w:hAnsi="Book Antiqua" w:cs="宋体"/>
          <w:sz w:val="24"/>
          <w:szCs w:val="24"/>
          <w:lang w:eastAsia="zh-CN"/>
        </w:rPr>
        <w:t>Geuna</w:t>
      </w:r>
      <w:proofErr w:type="spellEnd"/>
      <w:r w:rsidRPr="00244EDB">
        <w:rPr>
          <w:rFonts w:ascii="Book Antiqua" w:eastAsia="宋体" w:hAnsi="Book Antiqua" w:cs="宋体"/>
          <w:sz w:val="24"/>
          <w:szCs w:val="24"/>
          <w:lang w:eastAsia="zh-CN"/>
        </w:rPr>
        <w:t xml:space="preserve"> S, Amado S, </w:t>
      </w:r>
      <w:proofErr w:type="spellStart"/>
      <w:r w:rsidRPr="00244EDB">
        <w:rPr>
          <w:rFonts w:ascii="Book Antiqua" w:eastAsia="宋体" w:hAnsi="Book Antiqua" w:cs="宋体"/>
          <w:sz w:val="24"/>
          <w:szCs w:val="24"/>
          <w:lang w:eastAsia="zh-CN"/>
        </w:rPr>
        <w:t>Shirosaki</w:t>
      </w:r>
      <w:proofErr w:type="spellEnd"/>
      <w:r w:rsidRPr="00244EDB">
        <w:rPr>
          <w:rFonts w:ascii="Book Antiqua" w:eastAsia="宋体" w:hAnsi="Book Antiqua" w:cs="宋体"/>
          <w:sz w:val="24"/>
          <w:szCs w:val="24"/>
          <w:lang w:eastAsia="zh-CN"/>
        </w:rPr>
        <w:t xml:space="preserve"> Y, Lee JM, </w:t>
      </w:r>
      <w:proofErr w:type="spellStart"/>
      <w:r w:rsidRPr="00244EDB">
        <w:rPr>
          <w:rFonts w:ascii="Book Antiqua" w:eastAsia="宋体" w:hAnsi="Book Antiqua" w:cs="宋体"/>
          <w:sz w:val="24"/>
          <w:szCs w:val="24"/>
          <w:lang w:eastAsia="zh-CN"/>
        </w:rPr>
        <w:t>Fregnan</w:t>
      </w:r>
      <w:proofErr w:type="spellEnd"/>
      <w:r w:rsidRPr="00244EDB">
        <w:rPr>
          <w:rFonts w:ascii="Book Antiqua" w:eastAsia="宋体" w:hAnsi="Book Antiqua" w:cs="宋体"/>
          <w:sz w:val="24"/>
          <w:szCs w:val="24"/>
          <w:lang w:eastAsia="zh-CN"/>
        </w:rPr>
        <w:t xml:space="preserve"> F, Lopes MA, Veloso AP, Ferreira AJ, Santos JD, Armada-Da-silva PA, </w:t>
      </w:r>
      <w:proofErr w:type="spellStart"/>
      <w:r w:rsidRPr="00244EDB">
        <w:rPr>
          <w:rFonts w:ascii="Book Antiqua" w:eastAsia="宋体" w:hAnsi="Book Antiqua" w:cs="宋体"/>
          <w:sz w:val="24"/>
          <w:szCs w:val="24"/>
          <w:lang w:eastAsia="zh-CN"/>
        </w:rPr>
        <w:t>Varejão</w:t>
      </w:r>
      <w:proofErr w:type="spellEnd"/>
      <w:r w:rsidRPr="00244EDB">
        <w:rPr>
          <w:rFonts w:ascii="Book Antiqua" w:eastAsia="宋体" w:hAnsi="Book Antiqua" w:cs="宋体"/>
          <w:sz w:val="24"/>
          <w:szCs w:val="24"/>
          <w:lang w:eastAsia="zh-CN"/>
        </w:rPr>
        <w:t xml:space="preserve"> AS, Maurício AC. </w:t>
      </w:r>
      <w:r w:rsidRPr="00244EDB">
        <w:rPr>
          <w:rFonts w:ascii="Book Antiqua" w:eastAsia="宋体" w:hAnsi="Book Antiqua" w:cs="宋体"/>
          <w:sz w:val="24"/>
          <w:szCs w:val="24"/>
          <w:lang w:val="en-US" w:eastAsia="zh-CN"/>
        </w:rPr>
        <w:t xml:space="preserve">Use of PLGA 90: 10 scaffolds enriched with in vitro-differentiated neural cells for repairing rat sciatic nerve defects. </w:t>
      </w:r>
      <w:proofErr w:type="spellStart"/>
      <w:r w:rsidRPr="00244EDB">
        <w:rPr>
          <w:rFonts w:ascii="Book Antiqua" w:eastAsia="宋体" w:hAnsi="Book Antiqua" w:cs="宋体"/>
          <w:i/>
          <w:iCs/>
          <w:sz w:val="24"/>
          <w:szCs w:val="24"/>
          <w:lang w:eastAsia="zh-CN"/>
        </w:rPr>
        <w:t>Tissue</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Eng</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Part</w:t>
      </w:r>
      <w:proofErr w:type="spellEnd"/>
      <w:r w:rsidRPr="00244EDB">
        <w:rPr>
          <w:rFonts w:ascii="Book Antiqua" w:eastAsia="宋体" w:hAnsi="Book Antiqua" w:cs="宋体"/>
          <w:i/>
          <w:iCs/>
          <w:sz w:val="24"/>
          <w:szCs w:val="24"/>
          <w:lang w:eastAsia="zh-CN"/>
        </w:rPr>
        <w:t xml:space="preserve"> A</w:t>
      </w:r>
      <w:r w:rsidRPr="00244EDB">
        <w:rPr>
          <w:rFonts w:ascii="Book Antiqua" w:eastAsia="宋体" w:hAnsi="Book Antiqua" w:cs="宋体"/>
          <w:sz w:val="24"/>
          <w:szCs w:val="24"/>
          <w:lang w:eastAsia="zh-CN"/>
        </w:rPr>
        <w:t xml:space="preserve"> 2008; </w:t>
      </w:r>
      <w:r w:rsidRPr="00244EDB">
        <w:rPr>
          <w:rFonts w:ascii="Book Antiqua" w:eastAsia="宋体" w:hAnsi="Book Antiqua" w:cs="宋体"/>
          <w:b/>
          <w:bCs/>
          <w:sz w:val="24"/>
          <w:szCs w:val="24"/>
          <w:lang w:eastAsia="zh-CN"/>
        </w:rPr>
        <w:t>14</w:t>
      </w:r>
      <w:r w:rsidRPr="00244EDB">
        <w:rPr>
          <w:rFonts w:ascii="Book Antiqua" w:eastAsia="宋体" w:hAnsi="Book Antiqua" w:cs="宋体"/>
          <w:sz w:val="24"/>
          <w:szCs w:val="24"/>
          <w:lang w:eastAsia="zh-CN"/>
        </w:rPr>
        <w:t>: 979-993 [PMID: 18447635 DOI: 10.1089/ten.tea.2007.0273]</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eastAsia="zh-CN"/>
        </w:rPr>
        <w:t xml:space="preserve">18 </w:t>
      </w:r>
      <w:r w:rsidRPr="00244EDB">
        <w:rPr>
          <w:rFonts w:ascii="Book Antiqua" w:eastAsia="宋体" w:hAnsi="Book Antiqua" w:cs="宋体"/>
          <w:b/>
          <w:bCs/>
          <w:sz w:val="24"/>
          <w:szCs w:val="24"/>
          <w:lang w:eastAsia="zh-CN"/>
        </w:rPr>
        <w:t>Pereira T</w:t>
      </w:r>
      <w:r w:rsidRPr="00244EDB">
        <w:rPr>
          <w:rFonts w:ascii="Book Antiqua" w:eastAsia="宋体" w:hAnsi="Book Antiqua" w:cs="宋体"/>
          <w:sz w:val="24"/>
          <w:szCs w:val="24"/>
          <w:lang w:eastAsia="zh-CN"/>
        </w:rPr>
        <w:t xml:space="preserve">, Ivanova G, Caseiro AR, Barbosa P, Bártolo PJ, Santos JD, Luís AL, Maurício AC. </w:t>
      </w:r>
      <w:r w:rsidRPr="00244EDB">
        <w:rPr>
          <w:rFonts w:ascii="Book Antiqua" w:eastAsia="宋体" w:hAnsi="Book Antiqua" w:cs="宋体"/>
          <w:sz w:val="24"/>
          <w:szCs w:val="24"/>
          <w:lang w:val="en-US" w:eastAsia="zh-CN"/>
        </w:rPr>
        <w:t xml:space="preserve">MSCs conditioned media and umbilical cord blood plasma metabolomics and composition. </w:t>
      </w:r>
      <w:proofErr w:type="spellStart"/>
      <w:r w:rsidRPr="00244EDB">
        <w:rPr>
          <w:rFonts w:ascii="Book Antiqua" w:eastAsia="宋体" w:hAnsi="Book Antiqua" w:cs="宋体"/>
          <w:i/>
          <w:iCs/>
          <w:sz w:val="24"/>
          <w:szCs w:val="24"/>
          <w:lang w:val="en-US" w:eastAsia="zh-CN"/>
        </w:rPr>
        <w:t>PLoS</w:t>
      </w:r>
      <w:proofErr w:type="spellEnd"/>
      <w:r w:rsidRPr="00244EDB">
        <w:rPr>
          <w:rFonts w:ascii="Book Antiqua" w:eastAsia="宋体" w:hAnsi="Book Antiqua" w:cs="宋体"/>
          <w:i/>
          <w:iCs/>
          <w:sz w:val="24"/>
          <w:szCs w:val="24"/>
          <w:lang w:val="en-US" w:eastAsia="zh-CN"/>
        </w:rPr>
        <w:t xml:space="preserve"> One</w:t>
      </w:r>
      <w:r w:rsidRPr="00244EDB">
        <w:rPr>
          <w:rFonts w:ascii="Book Antiqua" w:eastAsia="宋体" w:hAnsi="Book Antiqua" w:cs="宋体"/>
          <w:sz w:val="24"/>
          <w:szCs w:val="24"/>
          <w:lang w:val="en-US" w:eastAsia="zh-CN"/>
        </w:rPr>
        <w:t xml:space="preserve"> 2014; </w:t>
      </w:r>
      <w:r w:rsidRPr="00244EDB">
        <w:rPr>
          <w:rFonts w:ascii="Book Antiqua" w:eastAsia="宋体" w:hAnsi="Book Antiqua" w:cs="宋体"/>
          <w:b/>
          <w:bCs/>
          <w:sz w:val="24"/>
          <w:szCs w:val="24"/>
          <w:lang w:val="en-US" w:eastAsia="zh-CN"/>
        </w:rPr>
        <w:t>9</w:t>
      </w:r>
      <w:r w:rsidRPr="00244EDB">
        <w:rPr>
          <w:rFonts w:ascii="Book Antiqua" w:eastAsia="宋体" w:hAnsi="Book Antiqua" w:cs="宋体"/>
          <w:sz w:val="24"/>
          <w:szCs w:val="24"/>
          <w:lang w:val="en-US" w:eastAsia="zh-CN"/>
        </w:rPr>
        <w:t>: e113769 [PMID: 25423186 DOI: 10.1371/journal.pone.0113769]</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19 </w:t>
      </w:r>
      <w:proofErr w:type="spellStart"/>
      <w:r w:rsidRPr="00244EDB">
        <w:rPr>
          <w:rFonts w:ascii="Book Antiqua" w:eastAsia="宋体" w:hAnsi="Book Antiqua" w:cs="宋体"/>
          <w:b/>
          <w:bCs/>
          <w:sz w:val="24"/>
          <w:szCs w:val="24"/>
          <w:lang w:val="en-US" w:eastAsia="zh-CN"/>
        </w:rPr>
        <w:t>Dominici</w:t>
      </w:r>
      <w:proofErr w:type="spellEnd"/>
      <w:r w:rsidRPr="00244EDB">
        <w:rPr>
          <w:rFonts w:ascii="Book Antiqua" w:eastAsia="宋体" w:hAnsi="Book Antiqua" w:cs="宋体"/>
          <w:b/>
          <w:bCs/>
          <w:sz w:val="24"/>
          <w:szCs w:val="24"/>
          <w:lang w:val="en-US" w:eastAsia="zh-CN"/>
        </w:rPr>
        <w:t xml:space="preserve"> M</w:t>
      </w:r>
      <w:r w:rsidRPr="00244EDB">
        <w:rPr>
          <w:rFonts w:ascii="Book Antiqua" w:eastAsia="宋体" w:hAnsi="Book Antiqua" w:cs="宋体"/>
          <w:sz w:val="24"/>
          <w:szCs w:val="24"/>
          <w:lang w:val="en-US" w:eastAsia="zh-CN"/>
        </w:rPr>
        <w:t xml:space="preserve">, Le Blanc K, Mueller I, </w:t>
      </w:r>
      <w:proofErr w:type="spellStart"/>
      <w:r w:rsidRPr="00244EDB">
        <w:rPr>
          <w:rFonts w:ascii="Book Antiqua" w:eastAsia="宋体" w:hAnsi="Book Antiqua" w:cs="宋体"/>
          <w:sz w:val="24"/>
          <w:szCs w:val="24"/>
          <w:lang w:val="en-US" w:eastAsia="zh-CN"/>
        </w:rPr>
        <w:t>Slaper-Cortenbach</w:t>
      </w:r>
      <w:proofErr w:type="spellEnd"/>
      <w:r w:rsidRPr="00244EDB">
        <w:rPr>
          <w:rFonts w:ascii="Book Antiqua" w:eastAsia="宋体" w:hAnsi="Book Antiqua" w:cs="宋体"/>
          <w:sz w:val="24"/>
          <w:szCs w:val="24"/>
          <w:lang w:val="en-US" w:eastAsia="zh-CN"/>
        </w:rPr>
        <w:t xml:space="preserve"> I, Marini F, Krause D, Deans R, Keating A, </w:t>
      </w:r>
      <w:proofErr w:type="spellStart"/>
      <w:r w:rsidRPr="00244EDB">
        <w:rPr>
          <w:rFonts w:ascii="Book Antiqua" w:eastAsia="宋体" w:hAnsi="Book Antiqua" w:cs="宋体"/>
          <w:sz w:val="24"/>
          <w:szCs w:val="24"/>
          <w:lang w:val="en-US" w:eastAsia="zh-CN"/>
        </w:rPr>
        <w:t>Prockop</w:t>
      </w:r>
      <w:proofErr w:type="spell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Dj</w:t>
      </w:r>
      <w:proofErr w:type="spell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Horwitz</w:t>
      </w:r>
      <w:proofErr w:type="spellEnd"/>
      <w:r w:rsidRPr="00244EDB">
        <w:rPr>
          <w:rFonts w:ascii="Book Antiqua" w:eastAsia="宋体" w:hAnsi="Book Antiqua" w:cs="宋体"/>
          <w:sz w:val="24"/>
          <w:szCs w:val="24"/>
          <w:lang w:val="en-US" w:eastAsia="zh-CN"/>
        </w:rPr>
        <w:t xml:space="preserve"> E. Minimal criteria for defining </w:t>
      </w:r>
      <w:proofErr w:type="spellStart"/>
      <w:r w:rsidRPr="00244EDB">
        <w:rPr>
          <w:rFonts w:ascii="Book Antiqua" w:eastAsia="宋体" w:hAnsi="Book Antiqua" w:cs="宋体"/>
          <w:sz w:val="24"/>
          <w:szCs w:val="24"/>
          <w:lang w:val="en-US" w:eastAsia="zh-CN"/>
        </w:rPr>
        <w:t>multipotent</w:t>
      </w:r>
      <w:proofErr w:type="spell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mesenchymal</w:t>
      </w:r>
      <w:proofErr w:type="spellEnd"/>
      <w:r w:rsidRPr="00244EDB">
        <w:rPr>
          <w:rFonts w:ascii="Book Antiqua" w:eastAsia="宋体" w:hAnsi="Book Antiqua" w:cs="宋体"/>
          <w:sz w:val="24"/>
          <w:szCs w:val="24"/>
          <w:lang w:val="en-US" w:eastAsia="zh-CN"/>
        </w:rPr>
        <w:t xml:space="preserve"> stromal cells. The International Society for Cellular Therapy position statement. </w:t>
      </w:r>
      <w:proofErr w:type="spellStart"/>
      <w:r w:rsidRPr="00244EDB">
        <w:rPr>
          <w:rFonts w:ascii="Book Antiqua" w:eastAsia="宋体" w:hAnsi="Book Antiqua" w:cs="宋体"/>
          <w:i/>
          <w:iCs/>
          <w:sz w:val="24"/>
          <w:szCs w:val="24"/>
          <w:lang w:val="en-US" w:eastAsia="zh-CN"/>
        </w:rPr>
        <w:t>Cytotherapy</w:t>
      </w:r>
      <w:proofErr w:type="spellEnd"/>
      <w:r w:rsidRPr="00244EDB">
        <w:rPr>
          <w:rFonts w:ascii="Book Antiqua" w:eastAsia="宋体" w:hAnsi="Book Antiqua" w:cs="宋体"/>
          <w:sz w:val="24"/>
          <w:szCs w:val="24"/>
          <w:lang w:val="en-US" w:eastAsia="zh-CN"/>
        </w:rPr>
        <w:t xml:space="preserve"> 2006; </w:t>
      </w:r>
      <w:r w:rsidRPr="00244EDB">
        <w:rPr>
          <w:rFonts w:ascii="Book Antiqua" w:eastAsia="宋体" w:hAnsi="Book Antiqua" w:cs="宋体"/>
          <w:b/>
          <w:bCs/>
          <w:sz w:val="24"/>
          <w:szCs w:val="24"/>
          <w:lang w:val="en-US" w:eastAsia="zh-CN"/>
        </w:rPr>
        <w:t>8</w:t>
      </w:r>
      <w:r w:rsidRPr="00244EDB">
        <w:rPr>
          <w:rFonts w:ascii="Book Antiqua" w:eastAsia="宋体" w:hAnsi="Book Antiqua" w:cs="宋体"/>
          <w:sz w:val="24"/>
          <w:szCs w:val="24"/>
          <w:lang w:val="en-US" w:eastAsia="zh-CN"/>
        </w:rPr>
        <w:t>: 315-317 [PMID: 16923606 DOI: 10.1080/14653240600855905]</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proofErr w:type="gramStart"/>
      <w:r w:rsidRPr="00244EDB">
        <w:rPr>
          <w:rFonts w:ascii="Book Antiqua" w:eastAsia="宋体" w:hAnsi="Book Antiqua" w:cs="宋体"/>
          <w:sz w:val="24"/>
          <w:szCs w:val="24"/>
          <w:lang w:val="en-US" w:eastAsia="zh-CN"/>
        </w:rPr>
        <w:t xml:space="preserve">20 </w:t>
      </w:r>
      <w:r w:rsidRPr="00244EDB">
        <w:rPr>
          <w:rFonts w:ascii="Book Antiqua" w:eastAsia="宋体" w:hAnsi="Book Antiqua" w:cs="宋体"/>
          <w:b/>
          <w:bCs/>
          <w:sz w:val="24"/>
          <w:szCs w:val="24"/>
          <w:lang w:val="en-US" w:eastAsia="zh-CN"/>
        </w:rPr>
        <w:t>Yang CC</w:t>
      </w:r>
      <w:r w:rsidRPr="00244EDB">
        <w:rPr>
          <w:rFonts w:ascii="Book Antiqua" w:eastAsia="宋体" w:hAnsi="Book Antiqua" w:cs="宋体"/>
          <w:sz w:val="24"/>
          <w:szCs w:val="24"/>
          <w:lang w:val="en-US" w:eastAsia="zh-CN"/>
        </w:rPr>
        <w:t xml:space="preserve">, Shih YH, </w:t>
      </w:r>
      <w:proofErr w:type="spellStart"/>
      <w:r w:rsidRPr="00244EDB">
        <w:rPr>
          <w:rFonts w:ascii="Book Antiqua" w:eastAsia="宋体" w:hAnsi="Book Antiqua" w:cs="宋体"/>
          <w:sz w:val="24"/>
          <w:szCs w:val="24"/>
          <w:lang w:val="en-US" w:eastAsia="zh-CN"/>
        </w:rPr>
        <w:t>Ko</w:t>
      </w:r>
      <w:proofErr w:type="spellEnd"/>
      <w:r w:rsidRPr="00244EDB">
        <w:rPr>
          <w:rFonts w:ascii="Book Antiqua" w:eastAsia="宋体" w:hAnsi="Book Antiqua" w:cs="宋体"/>
          <w:sz w:val="24"/>
          <w:szCs w:val="24"/>
          <w:lang w:val="en-US" w:eastAsia="zh-CN"/>
        </w:rPr>
        <w:t xml:space="preserve"> MH, Hsu SY, Cheng H, Fu YS.</w:t>
      </w:r>
      <w:proofErr w:type="gramEnd"/>
      <w:r w:rsidRPr="00244EDB">
        <w:rPr>
          <w:rFonts w:ascii="Book Antiqua" w:eastAsia="宋体" w:hAnsi="Book Antiqua" w:cs="宋体"/>
          <w:sz w:val="24"/>
          <w:szCs w:val="24"/>
          <w:lang w:val="en-US" w:eastAsia="zh-CN"/>
        </w:rPr>
        <w:t xml:space="preserve"> </w:t>
      </w:r>
      <w:proofErr w:type="gramStart"/>
      <w:r w:rsidRPr="00244EDB">
        <w:rPr>
          <w:rFonts w:ascii="Book Antiqua" w:eastAsia="宋体" w:hAnsi="Book Antiqua" w:cs="宋体"/>
          <w:sz w:val="24"/>
          <w:szCs w:val="24"/>
          <w:lang w:val="en-US" w:eastAsia="zh-CN"/>
        </w:rPr>
        <w:t xml:space="preserve">Transplantation of human umbilical </w:t>
      </w:r>
      <w:proofErr w:type="spellStart"/>
      <w:r w:rsidRPr="00244EDB">
        <w:rPr>
          <w:rFonts w:ascii="Book Antiqua" w:eastAsia="宋体" w:hAnsi="Book Antiqua" w:cs="宋体"/>
          <w:sz w:val="24"/>
          <w:szCs w:val="24"/>
          <w:lang w:val="en-US" w:eastAsia="zh-CN"/>
        </w:rPr>
        <w:t>mesenchymal</w:t>
      </w:r>
      <w:proofErr w:type="spellEnd"/>
      <w:r w:rsidRPr="00244EDB">
        <w:rPr>
          <w:rFonts w:ascii="Book Antiqua" w:eastAsia="宋体" w:hAnsi="Book Antiqua" w:cs="宋体"/>
          <w:sz w:val="24"/>
          <w:szCs w:val="24"/>
          <w:lang w:val="en-US" w:eastAsia="zh-CN"/>
        </w:rPr>
        <w:t xml:space="preserve"> stem cells from Wharton's jelly after complete transection of the rat spinal cord.</w:t>
      </w:r>
      <w:proofErr w:type="gram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i/>
          <w:iCs/>
          <w:sz w:val="24"/>
          <w:szCs w:val="24"/>
          <w:lang w:val="en-US" w:eastAsia="zh-CN"/>
        </w:rPr>
        <w:t>PLoS</w:t>
      </w:r>
      <w:proofErr w:type="spellEnd"/>
      <w:r w:rsidRPr="00244EDB">
        <w:rPr>
          <w:rFonts w:ascii="Book Antiqua" w:eastAsia="宋体" w:hAnsi="Book Antiqua" w:cs="宋体"/>
          <w:i/>
          <w:iCs/>
          <w:sz w:val="24"/>
          <w:szCs w:val="24"/>
          <w:lang w:val="en-US" w:eastAsia="zh-CN"/>
        </w:rPr>
        <w:t xml:space="preserve"> One</w:t>
      </w:r>
      <w:r w:rsidRPr="00244EDB">
        <w:rPr>
          <w:rFonts w:ascii="Book Antiqua" w:eastAsia="宋体" w:hAnsi="Book Antiqua" w:cs="宋体"/>
          <w:sz w:val="24"/>
          <w:szCs w:val="24"/>
          <w:lang w:val="en-US" w:eastAsia="zh-CN"/>
        </w:rPr>
        <w:t xml:space="preserve"> 2008; </w:t>
      </w:r>
      <w:r w:rsidRPr="00244EDB">
        <w:rPr>
          <w:rFonts w:ascii="Book Antiqua" w:eastAsia="宋体" w:hAnsi="Book Antiqua" w:cs="宋体"/>
          <w:b/>
          <w:bCs/>
          <w:sz w:val="24"/>
          <w:szCs w:val="24"/>
          <w:lang w:val="en-US" w:eastAsia="zh-CN"/>
        </w:rPr>
        <w:t>3</w:t>
      </w:r>
      <w:r w:rsidRPr="00244EDB">
        <w:rPr>
          <w:rFonts w:ascii="Book Antiqua" w:eastAsia="宋体" w:hAnsi="Book Antiqua" w:cs="宋体"/>
          <w:sz w:val="24"/>
          <w:szCs w:val="24"/>
          <w:lang w:val="en-US" w:eastAsia="zh-CN"/>
        </w:rPr>
        <w:t>: e3336 [PMID: 18852872 DOI: 10.1371/journal.pone.0003336]</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21 </w:t>
      </w:r>
      <w:r w:rsidRPr="00244EDB">
        <w:rPr>
          <w:rFonts w:ascii="Book Antiqua" w:eastAsia="宋体" w:hAnsi="Book Antiqua" w:cs="宋体"/>
          <w:b/>
          <w:bCs/>
          <w:sz w:val="24"/>
          <w:szCs w:val="24"/>
          <w:lang w:val="en-US" w:eastAsia="zh-CN"/>
        </w:rPr>
        <w:t>Weiss ML</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Medicetty</w:t>
      </w:r>
      <w:proofErr w:type="spellEnd"/>
      <w:r w:rsidRPr="00244EDB">
        <w:rPr>
          <w:rFonts w:ascii="Book Antiqua" w:eastAsia="宋体" w:hAnsi="Book Antiqua" w:cs="宋体"/>
          <w:sz w:val="24"/>
          <w:szCs w:val="24"/>
          <w:lang w:val="en-US" w:eastAsia="zh-CN"/>
        </w:rPr>
        <w:t xml:space="preserve"> S, Bledsoe AR, </w:t>
      </w:r>
      <w:proofErr w:type="spellStart"/>
      <w:r w:rsidRPr="00244EDB">
        <w:rPr>
          <w:rFonts w:ascii="Book Antiqua" w:eastAsia="宋体" w:hAnsi="Book Antiqua" w:cs="宋体"/>
          <w:sz w:val="24"/>
          <w:szCs w:val="24"/>
          <w:lang w:val="en-US" w:eastAsia="zh-CN"/>
        </w:rPr>
        <w:t>Rachakatla</w:t>
      </w:r>
      <w:proofErr w:type="spellEnd"/>
      <w:r w:rsidRPr="00244EDB">
        <w:rPr>
          <w:rFonts w:ascii="Book Antiqua" w:eastAsia="宋体" w:hAnsi="Book Antiqua" w:cs="宋体"/>
          <w:sz w:val="24"/>
          <w:szCs w:val="24"/>
          <w:lang w:val="en-US" w:eastAsia="zh-CN"/>
        </w:rPr>
        <w:t xml:space="preserve"> RS, Choi M, </w:t>
      </w:r>
      <w:proofErr w:type="spellStart"/>
      <w:r w:rsidRPr="00244EDB">
        <w:rPr>
          <w:rFonts w:ascii="Book Antiqua" w:eastAsia="宋体" w:hAnsi="Book Antiqua" w:cs="宋体"/>
          <w:sz w:val="24"/>
          <w:szCs w:val="24"/>
          <w:lang w:val="en-US" w:eastAsia="zh-CN"/>
        </w:rPr>
        <w:t>Merchav</w:t>
      </w:r>
      <w:proofErr w:type="spellEnd"/>
      <w:r w:rsidRPr="00244EDB">
        <w:rPr>
          <w:rFonts w:ascii="Book Antiqua" w:eastAsia="宋体" w:hAnsi="Book Antiqua" w:cs="宋体"/>
          <w:sz w:val="24"/>
          <w:szCs w:val="24"/>
          <w:lang w:val="en-US" w:eastAsia="zh-CN"/>
        </w:rPr>
        <w:t xml:space="preserve"> S, </w:t>
      </w:r>
      <w:proofErr w:type="spellStart"/>
      <w:r w:rsidRPr="00244EDB">
        <w:rPr>
          <w:rFonts w:ascii="Book Antiqua" w:eastAsia="宋体" w:hAnsi="Book Antiqua" w:cs="宋体"/>
          <w:sz w:val="24"/>
          <w:szCs w:val="24"/>
          <w:lang w:val="en-US" w:eastAsia="zh-CN"/>
        </w:rPr>
        <w:t>Luo</w:t>
      </w:r>
      <w:proofErr w:type="spellEnd"/>
      <w:r w:rsidRPr="00244EDB">
        <w:rPr>
          <w:rFonts w:ascii="Book Antiqua" w:eastAsia="宋体" w:hAnsi="Book Antiqua" w:cs="宋体"/>
          <w:sz w:val="24"/>
          <w:szCs w:val="24"/>
          <w:lang w:val="en-US" w:eastAsia="zh-CN"/>
        </w:rPr>
        <w:t xml:space="preserve"> Y, </w:t>
      </w:r>
      <w:proofErr w:type="spellStart"/>
      <w:r w:rsidRPr="00244EDB">
        <w:rPr>
          <w:rFonts w:ascii="Book Antiqua" w:eastAsia="宋体" w:hAnsi="Book Antiqua" w:cs="宋体"/>
          <w:sz w:val="24"/>
          <w:szCs w:val="24"/>
          <w:lang w:val="en-US" w:eastAsia="zh-CN"/>
        </w:rPr>
        <w:t>Rao</w:t>
      </w:r>
      <w:proofErr w:type="spellEnd"/>
      <w:r w:rsidRPr="00244EDB">
        <w:rPr>
          <w:rFonts w:ascii="Book Antiqua" w:eastAsia="宋体" w:hAnsi="Book Antiqua" w:cs="宋体"/>
          <w:sz w:val="24"/>
          <w:szCs w:val="24"/>
          <w:lang w:val="en-US" w:eastAsia="zh-CN"/>
        </w:rPr>
        <w:t xml:space="preserve"> MS, </w:t>
      </w:r>
      <w:proofErr w:type="spellStart"/>
      <w:r w:rsidRPr="00244EDB">
        <w:rPr>
          <w:rFonts w:ascii="Book Antiqua" w:eastAsia="宋体" w:hAnsi="Book Antiqua" w:cs="宋体"/>
          <w:sz w:val="24"/>
          <w:szCs w:val="24"/>
          <w:lang w:val="en-US" w:eastAsia="zh-CN"/>
        </w:rPr>
        <w:t>Velagaleti</w:t>
      </w:r>
      <w:proofErr w:type="spellEnd"/>
      <w:r w:rsidRPr="00244EDB">
        <w:rPr>
          <w:rFonts w:ascii="Book Antiqua" w:eastAsia="宋体" w:hAnsi="Book Antiqua" w:cs="宋体"/>
          <w:sz w:val="24"/>
          <w:szCs w:val="24"/>
          <w:lang w:val="en-US" w:eastAsia="zh-CN"/>
        </w:rPr>
        <w:t xml:space="preserve"> G, Troyer D. Human umbilical cord matrix stem cells: preliminary characterization and effect of transplantation in a rodent model of Parkinson's disease. </w:t>
      </w:r>
      <w:r w:rsidRPr="00244EDB">
        <w:rPr>
          <w:rFonts w:ascii="Book Antiqua" w:eastAsia="宋体" w:hAnsi="Book Antiqua" w:cs="宋体"/>
          <w:i/>
          <w:iCs/>
          <w:sz w:val="24"/>
          <w:szCs w:val="24"/>
          <w:lang w:val="en-US" w:eastAsia="zh-CN"/>
        </w:rPr>
        <w:t>Stem Cells</w:t>
      </w:r>
      <w:r w:rsidRPr="00244EDB">
        <w:rPr>
          <w:rFonts w:ascii="Book Antiqua" w:eastAsia="宋体" w:hAnsi="Book Antiqua" w:cs="宋体"/>
          <w:sz w:val="24"/>
          <w:szCs w:val="24"/>
          <w:lang w:val="en-US" w:eastAsia="zh-CN"/>
        </w:rPr>
        <w:t xml:space="preserve"> 2006; </w:t>
      </w:r>
      <w:r w:rsidRPr="00244EDB">
        <w:rPr>
          <w:rFonts w:ascii="Book Antiqua" w:eastAsia="宋体" w:hAnsi="Book Antiqua" w:cs="宋体"/>
          <w:b/>
          <w:bCs/>
          <w:sz w:val="24"/>
          <w:szCs w:val="24"/>
          <w:lang w:val="en-US" w:eastAsia="zh-CN"/>
        </w:rPr>
        <w:t>24</w:t>
      </w:r>
      <w:r w:rsidRPr="00244EDB">
        <w:rPr>
          <w:rFonts w:ascii="Book Antiqua" w:eastAsia="宋体" w:hAnsi="Book Antiqua" w:cs="宋体"/>
          <w:sz w:val="24"/>
          <w:szCs w:val="24"/>
          <w:lang w:val="en-US" w:eastAsia="zh-CN"/>
        </w:rPr>
        <w:t>: 781-792 [PMID: 16223852 DOI: 10.1634/stemcells.2005-0330]</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22 </w:t>
      </w:r>
      <w:r w:rsidRPr="00244EDB">
        <w:rPr>
          <w:rFonts w:ascii="Book Antiqua" w:eastAsia="宋体" w:hAnsi="Book Antiqua" w:cs="宋体"/>
          <w:b/>
          <w:bCs/>
          <w:sz w:val="24"/>
          <w:szCs w:val="24"/>
          <w:lang w:val="en-US" w:eastAsia="zh-CN"/>
        </w:rPr>
        <w:t>Fu YS</w:t>
      </w:r>
      <w:r w:rsidRPr="00244EDB">
        <w:rPr>
          <w:rFonts w:ascii="Book Antiqua" w:eastAsia="宋体" w:hAnsi="Book Antiqua" w:cs="宋体"/>
          <w:sz w:val="24"/>
          <w:szCs w:val="24"/>
          <w:lang w:val="en-US" w:eastAsia="zh-CN"/>
        </w:rPr>
        <w:t xml:space="preserve">, Cheng YC, Lin MY, Cheng H, Chu PM, Chou SC, Shih YH, </w:t>
      </w:r>
      <w:proofErr w:type="spellStart"/>
      <w:r w:rsidRPr="00244EDB">
        <w:rPr>
          <w:rFonts w:ascii="Book Antiqua" w:eastAsia="宋体" w:hAnsi="Book Antiqua" w:cs="宋体"/>
          <w:sz w:val="24"/>
          <w:szCs w:val="24"/>
          <w:lang w:val="en-US" w:eastAsia="zh-CN"/>
        </w:rPr>
        <w:t>Ko</w:t>
      </w:r>
      <w:proofErr w:type="spellEnd"/>
      <w:r w:rsidRPr="00244EDB">
        <w:rPr>
          <w:rFonts w:ascii="Book Antiqua" w:eastAsia="宋体" w:hAnsi="Book Antiqua" w:cs="宋体"/>
          <w:sz w:val="24"/>
          <w:szCs w:val="24"/>
          <w:lang w:val="en-US" w:eastAsia="zh-CN"/>
        </w:rPr>
        <w:t xml:space="preserve"> MH, Sung MS. Conversion of human umbilical cord </w:t>
      </w:r>
      <w:proofErr w:type="spellStart"/>
      <w:r w:rsidRPr="00244EDB">
        <w:rPr>
          <w:rFonts w:ascii="Book Antiqua" w:eastAsia="宋体" w:hAnsi="Book Antiqua" w:cs="宋体"/>
          <w:sz w:val="24"/>
          <w:szCs w:val="24"/>
          <w:lang w:val="en-US" w:eastAsia="zh-CN"/>
        </w:rPr>
        <w:t>mesenchymal</w:t>
      </w:r>
      <w:proofErr w:type="spellEnd"/>
      <w:r w:rsidRPr="00244EDB">
        <w:rPr>
          <w:rFonts w:ascii="Book Antiqua" w:eastAsia="宋体" w:hAnsi="Book Antiqua" w:cs="宋体"/>
          <w:sz w:val="24"/>
          <w:szCs w:val="24"/>
          <w:lang w:val="en-US" w:eastAsia="zh-CN"/>
        </w:rPr>
        <w:t xml:space="preserve"> stem cells in Wharton's jelly to dopaminergic neurons in vitro: potential therapeutic application for Parkinsonism. </w:t>
      </w:r>
      <w:r w:rsidRPr="00244EDB">
        <w:rPr>
          <w:rFonts w:ascii="Book Antiqua" w:eastAsia="宋体" w:hAnsi="Book Antiqua" w:cs="宋体"/>
          <w:i/>
          <w:iCs/>
          <w:sz w:val="24"/>
          <w:szCs w:val="24"/>
          <w:lang w:val="en-US" w:eastAsia="zh-CN"/>
        </w:rPr>
        <w:t>Stem Cells</w:t>
      </w:r>
      <w:r w:rsidRPr="00244EDB">
        <w:rPr>
          <w:rFonts w:ascii="Book Antiqua" w:eastAsia="宋体" w:hAnsi="Book Antiqua" w:cs="宋体"/>
          <w:sz w:val="24"/>
          <w:szCs w:val="24"/>
          <w:lang w:val="en-US" w:eastAsia="zh-CN"/>
        </w:rPr>
        <w:t xml:space="preserve"> 2006; </w:t>
      </w:r>
      <w:r w:rsidRPr="00244EDB">
        <w:rPr>
          <w:rFonts w:ascii="Book Antiqua" w:eastAsia="宋体" w:hAnsi="Book Antiqua" w:cs="宋体"/>
          <w:b/>
          <w:bCs/>
          <w:sz w:val="24"/>
          <w:szCs w:val="24"/>
          <w:lang w:val="en-US" w:eastAsia="zh-CN"/>
        </w:rPr>
        <w:t>24</w:t>
      </w:r>
      <w:r w:rsidRPr="00244EDB">
        <w:rPr>
          <w:rFonts w:ascii="Book Antiqua" w:eastAsia="宋体" w:hAnsi="Book Antiqua" w:cs="宋体"/>
          <w:sz w:val="24"/>
          <w:szCs w:val="24"/>
          <w:lang w:val="en-US" w:eastAsia="zh-CN"/>
        </w:rPr>
        <w:t>: 115-124 [PMID: 16099997 DOI: 10.1634/stemcells.2005-0053]</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val="en-US" w:eastAsia="zh-CN"/>
        </w:rPr>
        <w:t xml:space="preserve">23 </w:t>
      </w:r>
      <w:r w:rsidRPr="00244EDB">
        <w:rPr>
          <w:rFonts w:ascii="Book Antiqua" w:eastAsia="宋体" w:hAnsi="Book Antiqua" w:cs="宋体"/>
          <w:b/>
          <w:bCs/>
          <w:sz w:val="24"/>
          <w:szCs w:val="24"/>
          <w:lang w:val="en-US" w:eastAsia="zh-CN"/>
        </w:rPr>
        <w:t>Shin DH</w:t>
      </w:r>
      <w:r w:rsidRPr="00244EDB">
        <w:rPr>
          <w:rFonts w:ascii="Book Antiqua" w:eastAsia="宋体" w:hAnsi="Book Antiqua" w:cs="宋体"/>
          <w:sz w:val="24"/>
          <w:szCs w:val="24"/>
          <w:lang w:val="en-US" w:eastAsia="zh-CN"/>
        </w:rPr>
        <w:t xml:space="preserve">, Lee E, Hyun JK, Lee SJ, Chang YP, Kim JW, Choi YS, Kwon BS. Growth-associated protein-43 is elevated in the injured rat sciatic nerve after low power laser irradiation. </w:t>
      </w:r>
      <w:proofErr w:type="spellStart"/>
      <w:r w:rsidRPr="00244EDB">
        <w:rPr>
          <w:rFonts w:ascii="Book Antiqua" w:eastAsia="宋体" w:hAnsi="Book Antiqua" w:cs="宋体"/>
          <w:i/>
          <w:iCs/>
          <w:sz w:val="24"/>
          <w:szCs w:val="24"/>
          <w:lang w:eastAsia="zh-CN"/>
        </w:rPr>
        <w:t>Neurosci</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Lett</w:t>
      </w:r>
      <w:proofErr w:type="spellEnd"/>
      <w:r w:rsidRPr="00244EDB">
        <w:rPr>
          <w:rFonts w:ascii="Book Antiqua" w:eastAsia="宋体" w:hAnsi="Book Antiqua" w:cs="宋体"/>
          <w:sz w:val="24"/>
          <w:szCs w:val="24"/>
          <w:lang w:eastAsia="zh-CN"/>
        </w:rPr>
        <w:t xml:space="preserve"> 2003; </w:t>
      </w:r>
      <w:r w:rsidRPr="00244EDB">
        <w:rPr>
          <w:rFonts w:ascii="Book Antiqua" w:eastAsia="宋体" w:hAnsi="Book Antiqua" w:cs="宋体"/>
          <w:b/>
          <w:bCs/>
          <w:sz w:val="24"/>
          <w:szCs w:val="24"/>
          <w:lang w:eastAsia="zh-CN"/>
        </w:rPr>
        <w:t>344</w:t>
      </w:r>
      <w:r w:rsidRPr="00244EDB">
        <w:rPr>
          <w:rFonts w:ascii="Book Antiqua" w:eastAsia="宋体" w:hAnsi="Book Antiqua" w:cs="宋体"/>
          <w:sz w:val="24"/>
          <w:szCs w:val="24"/>
          <w:lang w:eastAsia="zh-CN"/>
        </w:rPr>
        <w:t>: 71-74 [PMID: 12782330 DOI: 10.1016/S0304-3940(03)00354-9]</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eastAsia="zh-CN"/>
        </w:rPr>
        <w:t xml:space="preserve">24 </w:t>
      </w:r>
      <w:r w:rsidRPr="00244EDB">
        <w:rPr>
          <w:rFonts w:ascii="Book Antiqua" w:eastAsia="宋体" w:hAnsi="Book Antiqua" w:cs="宋体"/>
          <w:b/>
          <w:bCs/>
          <w:sz w:val="24"/>
          <w:szCs w:val="24"/>
          <w:lang w:eastAsia="zh-CN"/>
        </w:rPr>
        <w:t>Carvalho MM</w:t>
      </w:r>
      <w:r w:rsidRPr="00244EDB">
        <w:rPr>
          <w:rFonts w:ascii="Book Antiqua" w:eastAsia="宋体" w:hAnsi="Book Antiqua" w:cs="宋体"/>
          <w:sz w:val="24"/>
          <w:szCs w:val="24"/>
          <w:lang w:eastAsia="zh-CN"/>
        </w:rPr>
        <w:t xml:space="preserve">, Teixeira FG, Reis RL, Sousa N, Salgado AJ. </w:t>
      </w:r>
      <w:proofErr w:type="spellStart"/>
      <w:r w:rsidRPr="00244EDB">
        <w:rPr>
          <w:rFonts w:ascii="Book Antiqua" w:eastAsia="宋体" w:hAnsi="Book Antiqua" w:cs="宋体"/>
          <w:sz w:val="24"/>
          <w:szCs w:val="24"/>
          <w:lang w:val="en-US" w:eastAsia="zh-CN"/>
        </w:rPr>
        <w:t>Mesenchymal</w:t>
      </w:r>
      <w:proofErr w:type="spellEnd"/>
      <w:r w:rsidRPr="00244EDB">
        <w:rPr>
          <w:rFonts w:ascii="Book Antiqua" w:eastAsia="宋体" w:hAnsi="Book Antiqua" w:cs="宋体"/>
          <w:sz w:val="24"/>
          <w:szCs w:val="24"/>
          <w:lang w:val="en-US" w:eastAsia="zh-CN"/>
        </w:rPr>
        <w:t xml:space="preserve"> stem cells in the umbilical cord: phenotypic characterization, </w:t>
      </w:r>
      <w:proofErr w:type="spellStart"/>
      <w:r w:rsidRPr="00244EDB">
        <w:rPr>
          <w:rFonts w:ascii="Book Antiqua" w:eastAsia="宋体" w:hAnsi="Book Antiqua" w:cs="宋体"/>
          <w:sz w:val="24"/>
          <w:szCs w:val="24"/>
          <w:lang w:val="en-US" w:eastAsia="zh-CN"/>
        </w:rPr>
        <w:t>secretome</w:t>
      </w:r>
      <w:proofErr w:type="spellEnd"/>
      <w:r w:rsidRPr="00244EDB">
        <w:rPr>
          <w:rFonts w:ascii="Book Antiqua" w:eastAsia="宋体" w:hAnsi="Book Antiqua" w:cs="宋体"/>
          <w:sz w:val="24"/>
          <w:szCs w:val="24"/>
          <w:lang w:val="en-US" w:eastAsia="zh-CN"/>
        </w:rPr>
        <w:t xml:space="preserve"> and applications in central nervous system regenerative medicine. </w:t>
      </w:r>
      <w:proofErr w:type="spellStart"/>
      <w:r w:rsidRPr="00244EDB">
        <w:rPr>
          <w:rFonts w:ascii="Book Antiqua" w:eastAsia="宋体" w:hAnsi="Book Antiqua" w:cs="宋体"/>
          <w:i/>
          <w:iCs/>
          <w:sz w:val="24"/>
          <w:szCs w:val="24"/>
          <w:lang w:eastAsia="zh-CN"/>
        </w:rPr>
        <w:t>Curr</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Stem</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Cell</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Res</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Ther</w:t>
      </w:r>
      <w:proofErr w:type="spellEnd"/>
      <w:r w:rsidRPr="00244EDB">
        <w:rPr>
          <w:rFonts w:ascii="Book Antiqua" w:eastAsia="宋体" w:hAnsi="Book Antiqua" w:cs="宋体"/>
          <w:sz w:val="24"/>
          <w:szCs w:val="24"/>
          <w:lang w:eastAsia="zh-CN"/>
        </w:rPr>
        <w:t xml:space="preserve"> 2011; </w:t>
      </w:r>
      <w:r w:rsidRPr="00244EDB">
        <w:rPr>
          <w:rFonts w:ascii="Book Antiqua" w:eastAsia="宋体" w:hAnsi="Book Antiqua" w:cs="宋体"/>
          <w:b/>
          <w:bCs/>
          <w:sz w:val="24"/>
          <w:szCs w:val="24"/>
          <w:lang w:eastAsia="zh-CN"/>
        </w:rPr>
        <w:t>6</w:t>
      </w:r>
      <w:r w:rsidRPr="00244EDB">
        <w:rPr>
          <w:rFonts w:ascii="Book Antiqua" w:eastAsia="宋体" w:hAnsi="Book Antiqua" w:cs="宋体"/>
          <w:sz w:val="24"/>
          <w:szCs w:val="24"/>
          <w:lang w:eastAsia="zh-CN"/>
        </w:rPr>
        <w:t>: 221-228 [PMID: 21476975 DOI: 10.2174/157488811796575332]</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eastAsia="zh-CN"/>
        </w:rPr>
        <w:t xml:space="preserve">25 </w:t>
      </w:r>
      <w:r w:rsidRPr="00244EDB">
        <w:rPr>
          <w:rFonts w:ascii="Book Antiqua" w:eastAsia="宋体" w:hAnsi="Book Antiqua" w:cs="宋体"/>
          <w:b/>
          <w:bCs/>
          <w:sz w:val="24"/>
          <w:szCs w:val="24"/>
          <w:lang w:eastAsia="zh-CN"/>
        </w:rPr>
        <w:t>Pereira T</w:t>
      </w:r>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Gärtner</w:t>
      </w:r>
      <w:proofErr w:type="spellEnd"/>
      <w:r w:rsidRPr="00244EDB">
        <w:rPr>
          <w:rFonts w:ascii="Book Antiqua" w:eastAsia="宋体" w:hAnsi="Book Antiqua" w:cs="宋体"/>
          <w:sz w:val="24"/>
          <w:szCs w:val="24"/>
          <w:lang w:eastAsia="zh-CN"/>
        </w:rPr>
        <w:t xml:space="preserve"> A, Amorim I, Almeida A, Caseiro AR, Armada-da-Silva PA, Amado S, </w:t>
      </w:r>
      <w:proofErr w:type="spellStart"/>
      <w:r w:rsidRPr="00244EDB">
        <w:rPr>
          <w:rFonts w:ascii="Book Antiqua" w:eastAsia="宋体" w:hAnsi="Book Antiqua" w:cs="宋体"/>
          <w:sz w:val="24"/>
          <w:szCs w:val="24"/>
          <w:lang w:eastAsia="zh-CN"/>
        </w:rPr>
        <w:t>Fregnan</w:t>
      </w:r>
      <w:proofErr w:type="spellEnd"/>
      <w:r w:rsidRPr="00244EDB">
        <w:rPr>
          <w:rFonts w:ascii="Book Antiqua" w:eastAsia="宋体" w:hAnsi="Book Antiqua" w:cs="宋体"/>
          <w:sz w:val="24"/>
          <w:szCs w:val="24"/>
          <w:lang w:eastAsia="zh-CN"/>
        </w:rPr>
        <w:t xml:space="preserve"> F, </w:t>
      </w:r>
      <w:proofErr w:type="spellStart"/>
      <w:r w:rsidRPr="00244EDB">
        <w:rPr>
          <w:rFonts w:ascii="Book Antiqua" w:eastAsia="宋体" w:hAnsi="Book Antiqua" w:cs="宋体"/>
          <w:sz w:val="24"/>
          <w:szCs w:val="24"/>
          <w:lang w:eastAsia="zh-CN"/>
        </w:rPr>
        <w:t>Varejão</w:t>
      </w:r>
      <w:proofErr w:type="spellEnd"/>
      <w:r w:rsidRPr="00244EDB">
        <w:rPr>
          <w:rFonts w:ascii="Book Antiqua" w:eastAsia="宋体" w:hAnsi="Book Antiqua" w:cs="宋体"/>
          <w:sz w:val="24"/>
          <w:szCs w:val="24"/>
          <w:lang w:eastAsia="zh-CN"/>
        </w:rPr>
        <w:t xml:space="preserve"> AS, Santos JD, </w:t>
      </w:r>
      <w:proofErr w:type="spellStart"/>
      <w:r w:rsidRPr="00244EDB">
        <w:rPr>
          <w:rFonts w:ascii="Book Antiqua" w:eastAsia="宋体" w:hAnsi="Book Antiqua" w:cs="宋体"/>
          <w:sz w:val="24"/>
          <w:szCs w:val="24"/>
          <w:lang w:eastAsia="zh-CN"/>
        </w:rPr>
        <w:t>Bartolo</w:t>
      </w:r>
      <w:proofErr w:type="spellEnd"/>
      <w:r w:rsidRPr="00244EDB">
        <w:rPr>
          <w:rFonts w:ascii="Book Antiqua" w:eastAsia="宋体" w:hAnsi="Book Antiqua" w:cs="宋体"/>
          <w:sz w:val="24"/>
          <w:szCs w:val="24"/>
          <w:lang w:eastAsia="zh-CN"/>
        </w:rPr>
        <w:t xml:space="preserve"> PJ, </w:t>
      </w:r>
      <w:proofErr w:type="spellStart"/>
      <w:r w:rsidRPr="00244EDB">
        <w:rPr>
          <w:rFonts w:ascii="Book Antiqua" w:eastAsia="宋体" w:hAnsi="Book Antiqua" w:cs="宋体"/>
          <w:sz w:val="24"/>
          <w:szCs w:val="24"/>
          <w:lang w:eastAsia="zh-CN"/>
        </w:rPr>
        <w:t>Geuna</w:t>
      </w:r>
      <w:proofErr w:type="spellEnd"/>
      <w:r w:rsidRPr="00244EDB">
        <w:rPr>
          <w:rFonts w:ascii="Book Antiqua" w:eastAsia="宋体" w:hAnsi="Book Antiqua" w:cs="宋体"/>
          <w:sz w:val="24"/>
          <w:szCs w:val="24"/>
          <w:lang w:eastAsia="zh-CN"/>
        </w:rPr>
        <w:t xml:space="preserve"> S, Luís AL, </w:t>
      </w:r>
      <w:proofErr w:type="spellStart"/>
      <w:r w:rsidRPr="00244EDB">
        <w:rPr>
          <w:rFonts w:ascii="Book Antiqua" w:eastAsia="宋体" w:hAnsi="Book Antiqua" w:cs="宋体"/>
          <w:sz w:val="24"/>
          <w:szCs w:val="24"/>
          <w:lang w:eastAsia="zh-CN"/>
        </w:rPr>
        <w:t>Mauricio</w:t>
      </w:r>
      <w:proofErr w:type="spellEnd"/>
      <w:r w:rsidRPr="00244EDB">
        <w:rPr>
          <w:rFonts w:ascii="Book Antiqua" w:eastAsia="宋体" w:hAnsi="Book Antiqua" w:cs="宋体"/>
          <w:sz w:val="24"/>
          <w:szCs w:val="24"/>
          <w:lang w:eastAsia="zh-CN"/>
        </w:rPr>
        <w:t xml:space="preserve"> AC. </w:t>
      </w:r>
      <w:r w:rsidRPr="00244EDB">
        <w:rPr>
          <w:rFonts w:ascii="Book Antiqua" w:eastAsia="宋体" w:hAnsi="Book Antiqua" w:cs="宋体"/>
          <w:sz w:val="24"/>
          <w:szCs w:val="24"/>
          <w:lang w:val="en-US" w:eastAsia="zh-CN"/>
        </w:rPr>
        <w:t xml:space="preserve">Promoting nerve regeneration in a </w:t>
      </w:r>
      <w:proofErr w:type="spellStart"/>
      <w:r w:rsidRPr="00244EDB">
        <w:rPr>
          <w:rFonts w:ascii="Book Antiqua" w:eastAsia="宋体" w:hAnsi="Book Antiqua" w:cs="宋体"/>
          <w:sz w:val="24"/>
          <w:szCs w:val="24"/>
          <w:lang w:val="en-US" w:eastAsia="zh-CN"/>
        </w:rPr>
        <w:t>neurotmesis</w:t>
      </w:r>
      <w:proofErr w:type="spellEnd"/>
      <w:r w:rsidRPr="00244EDB">
        <w:rPr>
          <w:rFonts w:ascii="Book Antiqua" w:eastAsia="宋体" w:hAnsi="Book Antiqua" w:cs="宋体"/>
          <w:sz w:val="24"/>
          <w:szCs w:val="24"/>
          <w:lang w:val="en-US" w:eastAsia="zh-CN"/>
        </w:rPr>
        <w:t xml:space="preserve"> rat model using </w:t>
      </w:r>
      <w:proofErr w:type="gramStart"/>
      <w:r w:rsidRPr="00244EDB">
        <w:rPr>
          <w:rFonts w:ascii="Book Antiqua" w:eastAsia="宋体" w:hAnsi="Book Antiqua" w:cs="宋体"/>
          <w:sz w:val="24"/>
          <w:szCs w:val="24"/>
          <w:lang w:val="en-US" w:eastAsia="zh-CN"/>
        </w:rPr>
        <w:t>poly(</w:t>
      </w:r>
      <w:proofErr w:type="gramEnd"/>
      <w:r w:rsidRPr="00244EDB">
        <w:rPr>
          <w:rFonts w:ascii="Book Antiqua" w:eastAsia="宋体" w:hAnsi="Book Antiqua" w:cs="宋体"/>
          <w:sz w:val="24"/>
          <w:szCs w:val="24"/>
          <w:lang w:val="en-US" w:eastAsia="zh-CN"/>
        </w:rPr>
        <w:t>DL-</w:t>
      </w:r>
      <w:proofErr w:type="spellStart"/>
      <w:r w:rsidRPr="00244EDB">
        <w:rPr>
          <w:rFonts w:ascii="Book Antiqua" w:eastAsia="宋体" w:hAnsi="Book Antiqua" w:cs="宋体"/>
          <w:sz w:val="24"/>
          <w:szCs w:val="24"/>
          <w:lang w:val="en-US" w:eastAsia="zh-CN"/>
        </w:rPr>
        <w:t>lactide</w:t>
      </w:r>
      <w:proofErr w:type="spellEnd"/>
      <w:r w:rsidRPr="00244EDB">
        <w:rPr>
          <w:rFonts w:ascii="Book Antiqua" w:eastAsia="宋体" w:hAnsi="Book Antiqua" w:cs="宋体"/>
          <w:sz w:val="24"/>
          <w:szCs w:val="24"/>
          <w:lang w:val="en-US" w:eastAsia="zh-CN"/>
        </w:rPr>
        <w:t>-ε-</w:t>
      </w:r>
      <w:proofErr w:type="spellStart"/>
      <w:r w:rsidRPr="00244EDB">
        <w:rPr>
          <w:rFonts w:ascii="Book Antiqua" w:eastAsia="宋体" w:hAnsi="Book Antiqua" w:cs="宋体"/>
          <w:sz w:val="24"/>
          <w:szCs w:val="24"/>
          <w:lang w:val="en-US" w:eastAsia="zh-CN"/>
        </w:rPr>
        <w:t>caprolactone</w:t>
      </w:r>
      <w:proofErr w:type="spellEnd"/>
      <w:r w:rsidRPr="00244EDB">
        <w:rPr>
          <w:rFonts w:ascii="Book Antiqua" w:eastAsia="宋体" w:hAnsi="Book Antiqua" w:cs="宋体"/>
          <w:sz w:val="24"/>
          <w:szCs w:val="24"/>
          <w:lang w:val="en-US" w:eastAsia="zh-CN"/>
        </w:rPr>
        <w:t xml:space="preserve">) membranes and </w:t>
      </w:r>
      <w:proofErr w:type="spellStart"/>
      <w:r w:rsidRPr="00244EDB">
        <w:rPr>
          <w:rFonts w:ascii="Book Antiqua" w:eastAsia="宋体" w:hAnsi="Book Antiqua" w:cs="宋体"/>
          <w:sz w:val="24"/>
          <w:szCs w:val="24"/>
          <w:lang w:val="en-US" w:eastAsia="zh-CN"/>
        </w:rPr>
        <w:t>mesenchymal</w:t>
      </w:r>
      <w:proofErr w:type="spellEnd"/>
      <w:r w:rsidRPr="00244EDB">
        <w:rPr>
          <w:rFonts w:ascii="Book Antiqua" w:eastAsia="宋体" w:hAnsi="Book Antiqua" w:cs="宋体"/>
          <w:sz w:val="24"/>
          <w:szCs w:val="24"/>
          <w:lang w:val="en-US" w:eastAsia="zh-CN"/>
        </w:rPr>
        <w:t xml:space="preserve"> stem cells from the Wharton's jelly: in vitro and in vivo analysis. </w:t>
      </w:r>
      <w:r w:rsidRPr="00244EDB">
        <w:rPr>
          <w:rFonts w:ascii="Book Antiqua" w:eastAsia="宋体" w:hAnsi="Book Antiqua" w:cs="宋体"/>
          <w:i/>
          <w:iCs/>
          <w:sz w:val="24"/>
          <w:szCs w:val="24"/>
          <w:lang w:val="en-US" w:eastAsia="zh-CN"/>
        </w:rPr>
        <w:t xml:space="preserve">Biomed Res </w:t>
      </w:r>
      <w:proofErr w:type="spellStart"/>
      <w:r w:rsidRPr="00244EDB">
        <w:rPr>
          <w:rFonts w:ascii="Book Antiqua" w:eastAsia="宋体" w:hAnsi="Book Antiqua" w:cs="宋体"/>
          <w:i/>
          <w:iCs/>
          <w:sz w:val="24"/>
          <w:szCs w:val="24"/>
          <w:lang w:val="en-US" w:eastAsia="zh-CN"/>
        </w:rPr>
        <w:t>Int</w:t>
      </w:r>
      <w:proofErr w:type="spellEnd"/>
      <w:r w:rsidRPr="00244EDB">
        <w:rPr>
          <w:rFonts w:ascii="Book Antiqua" w:eastAsia="宋体" w:hAnsi="Book Antiqua" w:cs="宋体"/>
          <w:sz w:val="24"/>
          <w:szCs w:val="24"/>
          <w:lang w:val="en-US" w:eastAsia="zh-CN"/>
        </w:rPr>
        <w:t xml:space="preserve"> 2014; </w:t>
      </w:r>
      <w:r w:rsidRPr="00244EDB">
        <w:rPr>
          <w:rFonts w:ascii="Book Antiqua" w:eastAsia="宋体" w:hAnsi="Book Antiqua" w:cs="宋体"/>
          <w:b/>
          <w:bCs/>
          <w:sz w:val="24"/>
          <w:szCs w:val="24"/>
          <w:lang w:val="en-US" w:eastAsia="zh-CN"/>
        </w:rPr>
        <w:t>2014</w:t>
      </w:r>
      <w:r w:rsidRPr="00244EDB">
        <w:rPr>
          <w:rFonts w:ascii="Book Antiqua" w:eastAsia="宋体" w:hAnsi="Book Antiqua" w:cs="宋体"/>
          <w:sz w:val="24"/>
          <w:szCs w:val="24"/>
          <w:lang w:val="en-US" w:eastAsia="zh-CN"/>
        </w:rPr>
        <w:t>: 302659 [PMID: 25121094]</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val="en-US" w:eastAsia="zh-CN"/>
        </w:rPr>
        <w:t xml:space="preserve">26 </w:t>
      </w:r>
      <w:proofErr w:type="spellStart"/>
      <w:r w:rsidRPr="00244EDB">
        <w:rPr>
          <w:rFonts w:ascii="Book Antiqua" w:eastAsia="宋体" w:hAnsi="Book Antiqua" w:cs="宋体"/>
          <w:b/>
          <w:bCs/>
          <w:sz w:val="24"/>
          <w:szCs w:val="24"/>
          <w:lang w:val="en-US" w:eastAsia="zh-CN"/>
        </w:rPr>
        <w:t>Yoo</w:t>
      </w:r>
      <w:proofErr w:type="spellEnd"/>
      <w:r w:rsidRPr="00244EDB">
        <w:rPr>
          <w:rFonts w:ascii="Book Antiqua" w:eastAsia="宋体" w:hAnsi="Book Antiqua" w:cs="宋体"/>
          <w:b/>
          <w:bCs/>
          <w:sz w:val="24"/>
          <w:szCs w:val="24"/>
          <w:lang w:val="en-US" w:eastAsia="zh-CN"/>
        </w:rPr>
        <w:t xml:space="preserve"> KH</w:t>
      </w:r>
      <w:r w:rsidRPr="00244EDB">
        <w:rPr>
          <w:rFonts w:ascii="Book Antiqua" w:eastAsia="宋体" w:hAnsi="Book Antiqua" w:cs="宋体"/>
          <w:sz w:val="24"/>
          <w:szCs w:val="24"/>
          <w:lang w:val="en-US" w:eastAsia="zh-CN"/>
        </w:rPr>
        <w:t xml:space="preserve">, Jang IK, Lee MW, Kim HE, Yang MS, </w:t>
      </w:r>
      <w:proofErr w:type="spellStart"/>
      <w:r w:rsidRPr="00244EDB">
        <w:rPr>
          <w:rFonts w:ascii="Book Antiqua" w:eastAsia="宋体" w:hAnsi="Book Antiqua" w:cs="宋体"/>
          <w:sz w:val="24"/>
          <w:szCs w:val="24"/>
          <w:lang w:val="en-US" w:eastAsia="zh-CN"/>
        </w:rPr>
        <w:t>Eom</w:t>
      </w:r>
      <w:proofErr w:type="spellEnd"/>
      <w:r w:rsidRPr="00244EDB">
        <w:rPr>
          <w:rFonts w:ascii="Book Antiqua" w:eastAsia="宋体" w:hAnsi="Book Antiqua" w:cs="宋体"/>
          <w:sz w:val="24"/>
          <w:szCs w:val="24"/>
          <w:lang w:val="en-US" w:eastAsia="zh-CN"/>
        </w:rPr>
        <w:t xml:space="preserve"> Y, Lee JE, Kim YJ, Yang SK, Jung HL, Sung KW, Kim CW, Koo HH. Comparison of </w:t>
      </w:r>
      <w:proofErr w:type="spellStart"/>
      <w:r w:rsidRPr="00244EDB">
        <w:rPr>
          <w:rFonts w:ascii="Book Antiqua" w:eastAsia="宋体" w:hAnsi="Book Antiqua" w:cs="宋体"/>
          <w:sz w:val="24"/>
          <w:szCs w:val="24"/>
          <w:lang w:val="en-US" w:eastAsia="zh-CN"/>
        </w:rPr>
        <w:t>immunomodulatory</w:t>
      </w:r>
      <w:proofErr w:type="spellEnd"/>
      <w:r w:rsidRPr="00244EDB">
        <w:rPr>
          <w:rFonts w:ascii="Book Antiqua" w:eastAsia="宋体" w:hAnsi="Book Antiqua" w:cs="宋体"/>
          <w:sz w:val="24"/>
          <w:szCs w:val="24"/>
          <w:lang w:val="en-US" w:eastAsia="zh-CN"/>
        </w:rPr>
        <w:t xml:space="preserve"> properties of </w:t>
      </w:r>
      <w:proofErr w:type="spellStart"/>
      <w:r w:rsidRPr="00244EDB">
        <w:rPr>
          <w:rFonts w:ascii="Book Antiqua" w:eastAsia="宋体" w:hAnsi="Book Antiqua" w:cs="宋体"/>
          <w:sz w:val="24"/>
          <w:szCs w:val="24"/>
          <w:lang w:val="en-US" w:eastAsia="zh-CN"/>
        </w:rPr>
        <w:t>mesenchymal</w:t>
      </w:r>
      <w:proofErr w:type="spellEnd"/>
      <w:r w:rsidRPr="00244EDB">
        <w:rPr>
          <w:rFonts w:ascii="Book Antiqua" w:eastAsia="宋体" w:hAnsi="Book Antiqua" w:cs="宋体"/>
          <w:sz w:val="24"/>
          <w:szCs w:val="24"/>
          <w:lang w:val="en-US" w:eastAsia="zh-CN"/>
        </w:rPr>
        <w:t xml:space="preserve"> stem cells derived from adult human tissues. </w:t>
      </w:r>
      <w:proofErr w:type="spellStart"/>
      <w:r w:rsidRPr="00244EDB">
        <w:rPr>
          <w:rFonts w:ascii="Book Antiqua" w:eastAsia="宋体" w:hAnsi="Book Antiqua" w:cs="宋体"/>
          <w:i/>
          <w:iCs/>
          <w:sz w:val="24"/>
          <w:szCs w:val="24"/>
          <w:lang w:eastAsia="zh-CN"/>
        </w:rPr>
        <w:t>Cell</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Immunol</w:t>
      </w:r>
      <w:proofErr w:type="spellEnd"/>
      <w:r w:rsidRPr="00244EDB">
        <w:rPr>
          <w:rFonts w:ascii="Book Antiqua" w:eastAsia="宋体" w:hAnsi="Book Antiqua" w:cs="宋体"/>
          <w:sz w:val="24"/>
          <w:szCs w:val="24"/>
          <w:lang w:eastAsia="zh-CN"/>
        </w:rPr>
        <w:t xml:space="preserve"> 2009; </w:t>
      </w:r>
      <w:r w:rsidRPr="00244EDB">
        <w:rPr>
          <w:rFonts w:ascii="Book Antiqua" w:eastAsia="宋体" w:hAnsi="Book Antiqua" w:cs="宋体"/>
          <w:b/>
          <w:bCs/>
          <w:sz w:val="24"/>
          <w:szCs w:val="24"/>
          <w:lang w:eastAsia="zh-CN"/>
        </w:rPr>
        <w:t>259</w:t>
      </w:r>
      <w:r w:rsidRPr="00244EDB">
        <w:rPr>
          <w:rFonts w:ascii="Book Antiqua" w:eastAsia="宋体" w:hAnsi="Book Antiqua" w:cs="宋体"/>
          <w:sz w:val="24"/>
          <w:szCs w:val="24"/>
          <w:lang w:eastAsia="zh-CN"/>
        </w:rPr>
        <w:t>: 150-156 [PMID: 19608159 DOI: 10.1016/j.cellimm.2009.06.010]</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eastAsia="zh-CN"/>
        </w:rPr>
        <w:t xml:space="preserve">27 </w:t>
      </w:r>
      <w:r w:rsidRPr="00244EDB">
        <w:rPr>
          <w:rFonts w:ascii="Book Antiqua" w:eastAsia="宋体" w:hAnsi="Book Antiqua" w:cs="宋体"/>
          <w:b/>
          <w:bCs/>
          <w:sz w:val="24"/>
          <w:szCs w:val="24"/>
          <w:lang w:eastAsia="zh-CN"/>
        </w:rPr>
        <w:t>Rodrigues JM</w:t>
      </w:r>
      <w:r w:rsidRPr="00244EDB">
        <w:rPr>
          <w:rFonts w:ascii="Book Antiqua" w:eastAsia="宋体" w:hAnsi="Book Antiqua" w:cs="宋体"/>
          <w:sz w:val="24"/>
          <w:szCs w:val="24"/>
          <w:lang w:eastAsia="zh-CN"/>
        </w:rPr>
        <w:t xml:space="preserve">, Luís AL, Lobato JV, Pinto MV, Lopes MA, Freitas M, </w:t>
      </w:r>
      <w:proofErr w:type="spellStart"/>
      <w:r w:rsidRPr="00244EDB">
        <w:rPr>
          <w:rFonts w:ascii="Book Antiqua" w:eastAsia="宋体" w:hAnsi="Book Antiqua" w:cs="宋体"/>
          <w:sz w:val="24"/>
          <w:szCs w:val="24"/>
          <w:lang w:eastAsia="zh-CN"/>
        </w:rPr>
        <w:t>Geuna</w:t>
      </w:r>
      <w:proofErr w:type="spellEnd"/>
      <w:r w:rsidRPr="00244EDB">
        <w:rPr>
          <w:rFonts w:ascii="Book Antiqua" w:eastAsia="宋体" w:hAnsi="Book Antiqua" w:cs="宋体"/>
          <w:sz w:val="24"/>
          <w:szCs w:val="24"/>
          <w:lang w:eastAsia="zh-CN"/>
        </w:rPr>
        <w:t xml:space="preserve"> S, Santos JD, Maurício AC. </w:t>
      </w:r>
      <w:proofErr w:type="gramStart"/>
      <w:r w:rsidRPr="00244EDB">
        <w:rPr>
          <w:rFonts w:ascii="Book Antiqua" w:eastAsia="宋体" w:hAnsi="Book Antiqua" w:cs="宋体"/>
          <w:sz w:val="24"/>
          <w:szCs w:val="24"/>
          <w:lang w:val="en-US" w:eastAsia="zh-CN"/>
        </w:rPr>
        <w:t xml:space="preserve">Determination of the intracellular Ca2+ concentration in the N1E-115 neuronal cell line in perspective of its use for </w:t>
      </w:r>
      <w:proofErr w:type="spellStart"/>
      <w:r w:rsidRPr="00244EDB">
        <w:rPr>
          <w:rFonts w:ascii="Book Antiqua" w:eastAsia="宋体" w:hAnsi="Book Antiqua" w:cs="宋体"/>
          <w:sz w:val="24"/>
          <w:szCs w:val="24"/>
          <w:lang w:val="en-US" w:eastAsia="zh-CN"/>
        </w:rPr>
        <w:t>peripheric</w:t>
      </w:r>
      <w:proofErr w:type="spellEnd"/>
      <w:r w:rsidRPr="00244EDB">
        <w:rPr>
          <w:rFonts w:ascii="Book Antiqua" w:eastAsia="宋体" w:hAnsi="Book Antiqua" w:cs="宋体"/>
          <w:sz w:val="24"/>
          <w:szCs w:val="24"/>
          <w:lang w:val="en-US" w:eastAsia="zh-CN"/>
        </w:rPr>
        <w:t xml:space="preserve"> nerve regeneration.</w:t>
      </w:r>
      <w:proofErr w:type="gramEnd"/>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i/>
          <w:iCs/>
          <w:sz w:val="24"/>
          <w:szCs w:val="24"/>
          <w:lang w:val="en-US" w:eastAsia="zh-CN"/>
        </w:rPr>
        <w:t xml:space="preserve">Biomed Mater </w:t>
      </w:r>
      <w:proofErr w:type="spellStart"/>
      <w:r w:rsidRPr="00244EDB">
        <w:rPr>
          <w:rFonts w:ascii="Book Antiqua" w:eastAsia="宋体" w:hAnsi="Book Antiqua" w:cs="宋体"/>
          <w:i/>
          <w:iCs/>
          <w:sz w:val="24"/>
          <w:szCs w:val="24"/>
          <w:lang w:val="en-US" w:eastAsia="zh-CN"/>
        </w:rPr>
        <w:t>Eng</w:t>
      </w:r>
      <w:proofErr w:type="spellEnd"/>
      <w:r w:rsidRPr="00244EDB">
        <w:rPr>
          <w:rFonts w:ascii="Book Antiqua" w:eastAsia="宋体" w:hAnsi="Book Antiqua" w:cs="宋体"/>
          <w:sz w:val="24"/>
          <w:szCs w:val="24"/>
          <w:lang w:val="en-US" w:eastAsia="zh-CN"/>
        </w:rPr>
        <w:t xml:space="preserve"> 2005; </w:t>
      </w:r>
      <w:r w:rsidRPr="00244EDB">
        <w:rPr>
          <w:rFonts w:ascii="Book Antiqua" w:eastAsia="宋体" w:hAnsi="Book Antiqua" w:cs="宋体"/>
          <w:b/>
          <w:bCs/>
          <w:sz w:val="24"/>
          <w:szCs w:val="24"/>
          <w:lang w:val="en-US" w:eastAsia="zh-CN"/>
        </w:rPr>
        <w:t>15</w:t>
      </w:r>
      <w:r w:rsidRPr="00244EDB">
        <w:rPr>
          <w:rFonts w:ascii="Book Antiqua" w:eastAsia="宋体" w:hAnsi="Book Antiqua" w:cs="宋体"/>
          <w:sz w:val="24"/>
          <w:szCs w:val="24"/>
          <w:lang w:val="en-US" w:eastAsia="zh-CN"/>
        </w:rPr>
        <w:t>: 455-465 [PMID: 16308461]</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val="en-US" w:eastAsia="zh-CN"/>
        </w:rPr>
        <w:t xml:space="preserve">28 </w:t>
      </w:r>
      <w:proofErr w:type="spellStart"/>
      <w:r w:rsidRPr="00244EDB">
        <w:rPr>
          <w:rFonts w:ascii="Book Antiqua" w:eastAsia="宋体" w:hAnsi="Book Antiqua" w:cs="宋体"/>
          <w:b/>
          <w:bCs/>
          <w:sz w:val="24"/>
          <w:szCs w:val="24"/>
          <w:lang w:val="en-US" w:eastAsia="zh-CN"/>
        </w:rPr>
        <w:t>Thalhammer</w:t>
      </w:r>
      <w:proofErr w:type="spellEnd"/>
      <w:r w:rsidRPr="00244EDB">
        <w:rPr>
          <w:rFonts w:ascii="Book Antiqua" w:eastAsia="宋体" w:hAnsi="Book Antiqua" w:cs="宋体"/>
          <w:b/>
          <w:bCs/>
          <w:sz w:val="24"/>
          <w:szCs w:val="24"/>
          <w:lang w:val="en-US" w:eastAsia="zh-CN"/>
        </w:rPr>
        <w:t xml:space="preserve"> JG</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Vladimirova</w:t>
      </w:r>
      <w:proofErr w:type="spellEnd"/>
      <w:r w:rsidRPr="00244EDB">
        <w:rPr>
          <w:rFonts w:ascii="Book Antiqua" w:eastAsia="宋体" w:hAnsi="Book Antiqua" w:cs="宋体"/>
          <w:sz w:val="24"/>
          <w:szCs w:val="24"/>
          <w:lang w:val="en-US" w:eastAsia="zh-CN"/>
        </w:rPr>
        <w:t xml:space="preserve"> M, </w:t>
      </w:r>
      <w:proofErr w:type="spellStart"/>
      <w:r w:rsidRPr="00244EDB">
        <w:rPr>
          <w:rFonts w:ascii="Book Antiqua" w:eastAsia="宋体" w:hAnsi="Book Antiqua" w:cs="宋体"/>
          <w:sz w:val="24"/>
          <w:szCs w:val="24"/>
          <w:lang w:val="en-US" w:eastAsia="zh-CN"/>
        </w:rPr>
        <w:t>Bershadsky</w:t>
      </w:r>
      <w:proofErr w:type="spellEnd"/>
      <w:r w:rsidRPr="00244EDB">
        <w:rPr>
          <w:rFonts w:ascii="Book Antiqua" w:eastAsia="宋体" w:hAnsi="Book Antiqua" w:cs="宋体"/>
          <w:sz w:val="24"/>
          <w:szCs w:val="24"/>
          <w:lang w:val="en-US" w:eastAsia="zh-CN"/>
        </w:rPr>
        <w:t xml:space="preserve"> B, </w:t>
      </w:r>
      <w:proofErr w:type="spellStart"/>
      <w:r w:rsidRPr="00244EDB">
        <w:rPr>
          <w:rFonts w:ascii="Book Antiqua" w:eastAsia="宋体" w:hAnsi="Book Antiqua" w:cs="宋体"/>
          <w:sz w:val="24"/>
          <w:szCs w:val="24"/>
          <w:lang w:val="en-US" w:eastAsia="zh-CN"/>
        </w:rPr>
        <w:t>Strichartz</w:t>
      </w:r>
      <w:proofErr w:type="spellEnd"/>
      <w:r w:rsidRPr="00244EDB">
        <w:rPr>
          <w:rFonts w:ascii="Book Antiqua" w:eastAsia="宋体" w:hAnsi="Book Antiqua" w:cs="宋体"/>
          <w:sz w:val="24"/>
          <w:szCs w:val="24"/>
          <w:lang w:val="en-US" w:eastAsia="zh-CN"/>
        </w:rPr>
        <w:t xml:space="preserve"> GR. Neurologic evaluation of the rat during sciatic nerve block with </w:t>
      </w:r>
      <w:proofErr w:type="spellStart"/>
      <w:r w:rsidRPr="00244EDB">
        <w:rPr>
          <w:rFonts w:ascii="Book Antiqua" w:eastAsia="宋体" w:hAnsi="Book Antiqua" w:cs="宋体"/>
          <w:sz w:val="24"/>
          <w:szCs w:val="24"/>
          <w:lang w:val="en-US" w:eastAsia="zh-CN"/>
        </w:rPr>
        <w:t>lidocaine</w:t>
      </w:r>
      <w:proofErr w:type="spell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i/>
          <w:iCs/>
          <w:sz w:val="24"/>
          <w:szCs w:val="24"/>
          <w:lang w:eastAsia="zh-CN"/>
        </w:rPr>
        <w:t>Anesthesiology</w:t>
      </w:r>
      <w:proofErr w:type="spellEnd"/>
      <w:r w:rsidRPr="00244EDB">
        <w:rPr>
          <w:rFonts w:ascii="Book Antiqua" w:eastAsia="宋体" w:hAnsi="Book Antiqua" w:cs="宋体"/>
          <w:sz w:val="24"/>
          <w:szCs w:val="24"/>
          <w:lang w:eastAsia="zh-CN"/>
        </w:rPr>
        <w:t xml:space="preserve"> 1995; </w:t>
      </w:r>
      <w:r w:rsidRPr="00244EDB">
        <w:rPr>
          <w:rFonts w:ascii="Book Antiqua" w:eastAsia="宋体" w:hAnsi="Book Antiqua" w:cs="宋体"/>
          <w:b/>
          <w:bCs/>
          <w:sz w:val="24"/>
          <w:szCs w:val="24"/>
          <w:lang w:eastAsia="zh-CN"/>
        </w:rPr>
        <w:t>82</w:t>
      </w:r>
      <w:r w:rsidRPr="00244EDB">
        <w:rPr>
          <w:rFonts w:ascii="Book Antiqua" w:eastAsia="宋体" w:hAnsi="Book Antiqua" w:cs="宋体"/>
          <w:sz w:val="24"/>
          <w:szCs w:val="24"/>
          <w:lang w:eastAsia="zh-CN"/>
        </w:rPr>
        <w:t>: 1013-1025 [PMID: 7717536 DOI: 10.1097/00000542-199504000-00026]</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eastAsia="zh-CN"/>
        </w:rPr>
        <w:t xml:space="preserve">29 </w:t>
      </w:r>
      <w:r w:rsidRPr="00244EDB">
        <w:rPr>
          <w:rFonts w:ascii="Book Antiqua" w:eastAsia="宋体" w:hAnsi="Book Antiqua" w:cs="宋体"/>
          <w:b/>
          <w:bCs/>
          <w:sz w:val="24"/>
          <w:szCs w:val="24"/>
          <w:lang w:eastAsia="zh-CN"/>
        </w:rPr>
        <w:t>Amado S</w:t>
      </w:r>
      <w:r w:rsidRPr="00244EDB">
        <w:rPr>
          <w:rFonts w:ascii="Book Antiqua" w:eastAsia="宋体" w:hAnsi="Book Antiqua" w:cs="宋体"/>
          <w:sz w:val="24"/>
          <w:szCs w:val="24"/>
          <w:lang w:eastAsia="zh-CN"/>
        </w:rPr>
        <w:t xml:space="preserve">, Rodrigues JM, Luís AL, Armada-da-Silva PA, Vieira M, </w:t>
      </w:r>
      <w:proofErr w:type="spellStart"/>
      <w:r w:rsidRPr="00244EDB">
        <w:rPr>
          <w:rFonts w:ascii="Book Antiqua" w:eastAsia="宋体" w:hAnsi="Book Antiqua" w:cs="宋体"/>
          <w:sz w:val="24"/>
          <w:szCs w:val="24"/>
          <w:lang w:eastAsia="zh-CN"/>
        </w:rPr>
        <w:t>Gartner</w:t>
      </w:r>
      <w:proofErr w:type="spellEnd"/>
      <w:r w:rsidRPr="00244EDB">
        <w:rPr>
          <w:rFonts w:ascii="Book Antiqua" w:eastAsia="宋体" w:hAnsi="Book Antiqua" w:cs="宋体"/>
          <w:sz w:val="24"/>
          <w:szCs w:val="24"/>
          <w:lang w:eastAsia="zh-CN"/>
        </w:rPr>
        <w:t xml:space="preserve"> A, Simões MJ, Veloso AP, </w:t>
      </w:r>
      <w:proofErr w:type="spellStart"/>
      <w:r w:rsidRPr="00244EDB">
        <w:rPr>
          <w:rFonts w:ascii="Book Antiqua" w:eastAsia="宋体" w:hAnsi="Book Antiqua" w:cs="宋体"/>
          <w:sz w:val="24"/>
          <w:szCs w:val="24"/>
          <w:lang w:eastAsia="zh-CN"/>
        </w:rPr>
        <w:t>Fornaro</w:t>
      </w:r>
      <w:proofErr w:type="spellEnd"/>
      <w:r w:rsidRPr="00244EDB">
        <w:rPr>
          <w:rFonts w:ascii="Book Antiqua" w:eastAsia="宋体" w:hAnsi="Book Antiqua" w:cs="宋体"/>
          <w:sz w:val="24"/>
          <w:szCs w:val="24"/>
          <w:lang w:eastAsia="zh-CN"/>
        </w:rPr>
        <w:t xml:space="preserve"> M, </w:t>
      </w:r>
      <w:proofErr w:type="spellStart"/>
      <w:r w:rsidRPr="00244EDB">
        <w:rPr>
          <w:rFonts w:ascii="Book Antiqua" w:eastAsia="宋体" w:hAnsi="Book Antiqua" w:cs="宋体"/>
          <w:sz w:val="24"/>
          <w:szCs w:val="24"/>
          <w:lang w:eastAsia="zh-CN"/>
        </w:rPr>
        <w:t>Raimondo</w:t>
      </w:r>
      <w:proofErr w:type="spellEnd"/>
      <w:r w:rsidRPr="00244EDB">
        <w:rPr>
          <w:rFonts w:ascii="Book Antiqua" w:eastAsia="宋体" w:hAnsi="Book Antiqua" w:cs="宋体"/>
          <w:sz w:val="24"/>
          <w:szCs w:val="24"/>
          <w:lang w:eastAsia="zh-CN"/>
        </w:rPr>
        <w:t xml:space="preserve"> S, </w:t>
      </w:r>
      <w:proofErr w:type="spellStart"/>
      <w:r w:rsidRPr="00244EDB">
        <w:rPr>
          <w:rFonts w:ascii="Book Antiqua" w:eastAsia="宋体" w:hAnsi="Book Antiqua" w:cs="宋体"/>
          <w:sz w:val="24"/>
          <w:szCs w:val="24"/>
          <w:lang w:eastAsia="zh-CN"/>
        </w:rPr>
        <w:t>Varejão</w:t>
      </w:r>
      <w:proofErr w:type="spellEnd"/>
      <w:r w:rsidRPr="00244EDB">
        <w:rPr>
          <w:rFonts w:ascii="Book Antiqua" w:eastAsia="宋体" w:hAnsi="Book Antiqua" w:cs="宋体"/>
          <w:sz w:val="24"/>
          <w:szCs w:val="24"/>
          <w:lang w:eastAsia="zh-CN"/>
        </w:rPr>
        <w:t xml:space="preserve"> AS, </w:t>
      </w:r>
      <w:proofErr w:type="spellStart"/>
      <w:r w:rsidRPr="00244EDB">
        <w:rPr>
          <w:rFonts w:ascii="Book Antiqua" w:eastAsia="宋体" w:hAnsi="Book Antiqua" w:cs="宋体"/>
          <w:sz w:val="24"/>
          <w:szCs w:val="24"/>
          <w:lang w:eastAsia="zh-CN"/>
        </w:rPr>
        <w:t>Geuna</w:t>
      </w:r>
      <w:proofErr w:type="spellEnd"/>
      <w:r w:rsidRPr="00244EDB">
        <w:rPr>
          <w:rFonts w:ascii="Book Antiqua" w:eastAsia="宋体" w:hAnsi="Book Antiqua" w:cs="宋体"/>
          <w:sz w:val="24"/>
          <w:szCs w:val="24"/>
          <w:lang w:eastAsia="zh-CN"/>
        </w:rPr>
        <w:t xml:space="preserve"> S, Maurício AC. </w:t>
      </w:r>
      <w:r w:rsidRPr="00244EDB">
        <w:rPr>
          <w:rFonts w:ascii="Book Antiqua" w:eastAsia="宋体" w:hAnsi="Book Antiqua" w:cs="宋体"/>
          <w:sz w:val="24"/>
          <w:szCs w:val="24"/>
          <w:lang w:val="en-US" w:eastAsia="zh-CN"/>
        </w:rPr>
        <w:t xml:space="preserve">Effects of collagen membranes enriched with in vitro-differentiated N1E-115 cells on rat sciatic nerve regeneration after end-to-end repair. </w:t>
      </w:r>
      <w:r w:rsidRPr="00244EDB">
        <w:rPr>
          <w:rFonts w:ascii="Book Antiqua" w:eastAsia="宋体" w:hAnsi="Book Antiqua" w:cs="宋体"/>
          <w:i/>
          <w:iCs/>
          <w:sz w:val="24"/>
          <w:szCs w:val="24"/>
          <w:lang w:val="en-US" w:eastAsia="zh-CN"/>
        </w:rPr>
        <w:t xml:space="preserve">J </w:t>
      </w:r>
      <w:proofErr w:type="spellStart"/>
      <w:r w:rsidRPr="00244EDB">
        <w:rPr>
          <w:rFonts w:ascii="Book Antiqua" w:eastAsia="宋体" w:hAnsi="Book Antiqua" w:cs="宋体"/>
          <w:i/>
          <w:iCs/>
          <w:sz w:val="24"/>
          <w:szCs w:val="24"/>
          <w:lang w:val="en-US" w:eastAsia="zh-CN"/>
        </w:rPr>
        <w:t>Neuroeng</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Rehabil</w:t>
      </w:r>
      <w:proofErr w:type="spellEnd"/>
      <w:r w:rsidRPr="00244EDB">
        <w:rPr>
          <w:rFonts w:ascii="Book Antiqua" w:eastAsia="宋体" w:hAnsi="Book Antiqua" w:cs="宋体"/>
          <w:sz w:val="24"/>
          <w:szCs w:val="24"/>
          <w:lang w:val="en-US" w:eastAsia="zh-CN"/>
        </w:rPr>
        <w:t xml:space="preserve"> 2010; </w:t>
      </w:r>
      <w:r w:rsidRPr="00244EDB">
        <w:rPr>
          <w:rFonts w:ascii="Book Antiqua" w:eastAsia="宋体" w:hAnsi="Book Antiqua" w:cs="宋体"/>
          <w:b/>
          <w:bCs/>
          <w:sz w:val="24"/>
          <w:szCs w:val="24"/>
          <w:lang w:val="en-US" w:eastAsia="zh-CN"/>
        </w:rPr>
        <w:t>7</w:t>
      </w:r>
      <w:r w:rsidRPr="00244EDB">
        <w:rPr>
          <w:rFonts w:ascii="Book Antiqua" w:eastAsia="宋体" w:hAnsi="Book Antiqua" w:cs="宋体"/>
          <w:sz w:val="24"/>
          <w:szCs w:val="24"/>
          <w:lang w:val="en-US" w:eastAsia="zh-CN"/>
        </w:rPr>
        <w:t>: 7 [PMID: 20149260 DOI: 10.1186/1743-0003-7-7]</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val="en-US" w:eastAsia="zh-CN"/>
        </w:rPr>
        <w:t xml:space="preserve">30 </w:t>
      </w:r>
      <w:proofErr w:type="spellStart"/>
      <w:r w:rsidRPr="00244EDB">
        <w:rPr>
          <w:rFonts w:ascii="Book Antiqua" w:eastAsia="宋体" w:hAnsi="Book Antiqua" w:cs="宋体"/>
          <w:b/>
          <w:bCs/>
          <w:sz w:val="24"/>
          <w:szCs w:val="24"/>
          <w:lang w:val="en-US" w:eastAsia="zh-CN"/>
        </w:rPr>
        <w:t>Koka</w:t>
      </w:r>
      <w:proofErr w:type="spellEnd"/>
      <w:r w:rsidRPr="00244EDB">
        <w:rPr>
          <w:rFonts w:ascii="Book Antiqua" w:eastAsia="宋体" w:hAnsi="Book Antiqua" w:cs="宋体"/>
          <w:b/>
          <w:bCs/>
          <w:sz w:val="24"/>
          <w:szCs w:val="24"/>
          <w:lang w:val="en-US" w:eastAsia="zh-CN"/>
        </w:rPr>
        <w:t xml:space="preserve"> R</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Hadlock</w:t>
      </w:r>
      <w:proofErr w:type="spellEnd"/>
      <w:r w:rsidRPr="00244EDB">
        <w:rPr>
          <w:rFonts w:ascii="Book Antiqua" w:eastAsia="宋体" w:hAnsi="Book Antiqua" w:cs="宋体"/>
          <w:sz w:val="24"/>
          <w:szCs w:val="24"/>
          <w:lang w:val="en-US" w:eastAsia="zh-CN"/>
        </w:rPr>
        <w:t xml:space="preserve"> TA. </w:t>
      </w:r>
      <w:proofErr w:type="gramStart"/>
      <w:r w:rsidRPr="00244EDB">
        <w:rPr>
          <w:rFonts w:ascii="Book Antiqua" w:eastAsia="宋体" w:hAnsi="Book Antiqua" w:cs="宋体"/>
          <w:sz w:val="24"/>
          <w:szCs w:val="24"/>
          <w:lang w:val="en-US" w:eastAsia="zh-CN"/>
        </w:rPr>
        <w:t>Quantification of functional recovery following rat sciatic nerve transection.</w:t>
      </w:r>
      <w:proofErr w:type="gram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i/>
          <w:iCs/>
          <w:sz w:val="24"/>
          <w:szCs w:val="24"/>
          <w:lang w:eastAsia="zh-CN"/>
        </w:rPr>
        <w:t>Exp</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Neurol</w:t>
      </w:r>
      <w:proofErr w:type="spellEnd"/>
      <w:r w:rsidRPr="00244EDB">
        <w:rPr>
          <w:rFonts w:ascii="Book Antiqua" w:eastAsia="宋体" w:hAnsi="Book Antiqua" w:cs="宋体"/>
          <w:sz w:val="24"/>
          <w:szCs w:val="24"/>
          <w:lang w:eastAsia="zh-CN"/>
        </w:rPr>
        <w:t xml:space="preserve"> 2001; </w:t>
      </w:r>
      <w:r w:rsidRPr="00244EDB">
        <w:rPr>
          <w:rFonts w:ascii="Book Antiqua" w:eastAsia="宋体" w:hAnsi="Book Antiqua" w:cs="宋体"/>
          <w:b/>
          <w:bCs/>
          <w:sz w:val="24"/>
          <w:szCs w:val="24"/>
          <w:lang w:eastAsia="zh-CN"/>
        </w:rPr>
        <w:t>168</w:t>
      </w:r>
      <w:r w:rsidRPr="00244EDB">
        <w:rPr>
          <w:rFonts w:ascii="Book Antiqua" w:eastAsia="宋体" w:hAnsi="Book Antiqua" w:cs="宋体"/>
          <w:sz w:val="24"/>
          <w:szCs w:val="24"/>
          <w:lang w:eastAsia="zh-CN"/>
        </w:rPr>
        <w:t>: 192-195 [PMID: 11170734 DOI: 10.1006/exnr.2000.7600]</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eastAsia="zh-CN"/>
        </w:rPr>
        <w:t xml:space="preserve">31 </w:t>
      </w:r>
      <w:proofErr w:type="spellStart"/>
      <w:r w:rsidRPr="00244EDB">
        <w:rPr>
          <w:rFonts w:ascii="Book Antiqua" w:eastAsia="宋体" w:hAnsi="Book Antiqua" w:cs="宋体"/>
          <w:b/>
          <w:bCs/>
          <w:sz w:val="24"/>
          <w:szCs w:val="24"/>
          <w:lang w:eastAsia="zh-CN"/>
        </w:rPr>
        <w:t>Gärtner</w:t>
      </w:r>
      <w:proofErr w:type="spellEnd"/>
      <w:r w:rsidRPr="00244EDB">
        <w:rPr>
          <w:rFonts w:ascii="Book Antiqua" w:eastAsia="宋体" w:hAnsi="Book Antiqua" w:cs="宋体"/>
          <w:b/>
          <w:bCs/>
          <w:sz w:val="24"/>
          <w:szCs w:val="24"/>
          <w:lang w:eastAsia="zh-CN"/>
        </w:rPr>
        <w:t xml:space="preserve"> A</w:t>
      </w:r>
      <w:r w:rsidRPr="00244EDB">
        <w:rPr>
          <w:rFonts w:ascii="Book Antiqua" w:eastAsia="宋体" w:hAnsi="Book Antiqua" w:cs="宋体"/>
          <w:sz w:val="24"/>
          <w:szCs w:val="24"/>
          <w:lang w:eastAsia="zh-CN"/>
        </w:rPr>
        <w:t xml:space="preserve">, Pereira T, Alves MG, Armada-da-Silva PA, Amorim I, Gomes R, Ribeiro J, França ML, Lopes C, Carvalho RA, Socorro S, Oliveira PF, Porto B, Sousa R, </w:t>
      </w:r>
      <w:proofErr w:type="spellStart"/>
      <w:r w:rsidRPr="00244EDB">
        <w:rPr>
          <w:rFonts w:ascii="Book Antiqua" w:eastAsia="宋体" w:hAnsi="Book Antiqua" w:cs="宋体"/>
          <w:sz w:val="24"/>
          <w:szCs w:val="24"/>
          <w:lang w:eastAsia="zh-CN"/>
        </w:rPr>
        <w:t>Bombaci</w:t>
      </w:r>
      <w:proofErr w:type="spellEnd"/>
      <w:r w:rsidRPr="00244EDB">
        <w:rPr>
          <w:rFonts w:ascii="Book Antiqua" w:eastAsia="宋体" w:hAnsi="Book Antiqua" w:cs="宋体"/>
          <w:sz w:val="24"/>
          <w:szCs w:val="24"/>
          <w:lang w:eastAsia="zh-CN"/>
        </w:rPr>
        <w:t xml:space="preserve"> A, </w:t>
      </w:r>
      <w:proofErr w:type="spellStart"/>
      <w:r w:rsidRPr="00244EDB">
        <w:rPr>
          <w:rFonts w:ascii="Book Antiqua" w:eastAsia="宋体" w:hAnsi="Book Antiqua" w:cs="宋体"/>
          <w:sz w:val="24"/>
          <w:szCs w:val="24"/>
          <w:lang w:eastAsia="zh-CN"/>
        </w:rPr>
        <w:t>Ronchi</w:t>
      </w:r>
      <w:proofErr w:type="spellEnd"/>
      <w:r w:rsidRPr="00244EDB">
        <w:rPr>
          <w:rFonts w:ascii="Book Antiqua" w:eastAsia="宋体" w:hAnsi="Book Antiqua" w:cs="宋体"/>
          <w:sz w:val="24"/>
          <w:szCs w:val="24"/>
          <w:lang w:eastAsia="zh-CN"/>
        </w:rPr>
        <w:t xml:space="preserve"> G, </w:t>
      </w:r>
      <w:proofErr w:type="spellStart"/>
      <w:r w:rsidRPr="00244EDB">
        <w:rPr>
          <w:rFonts w:ascii="Book Antiqua" w:eastAsia="宋体" w:hAnsi="Book Antiqua" w:cs="宋体"/>
          <w:sz w:val="24"/>
          <w:szCs w:val="24"/>
          <w:lang w:eastAsia="zh-CN"/>
        </w:rPr>
        <w:t>Fregnan</w:t>
      </w:r>
      <w:proofErr w:type="spellEnd"/>
      <w:r w:rsidRPr="00244EDB">
        <w:rPr>
          <w:rFonts w:ascii="Book Antiqua" w:eastAsia="宋体" w:hAnsi="Book Antiqua" w:cs="宋体"/>
          <w:sz w:val="24"/>
          <w:szCs w:val="24"/>
          <w:lang w:eastAsia="zh-CN"/>
        </w:rPr>
        <w:t xml:space="preserve"> F, </w:t>
      </w:r>
      <w:proofErr w:type="spellStart"/>
      <w:r w:rsidRPr="00244EDB">
        <w:rPr>
          <w:rFonts w:ascii="Book Antiqua" w:eastAsia="宋体" w:hAnsi="Book Antiqua" w:cs="宋体"/>
          <w:sz w:val="24"/>
          <w:szCs w:val="24"/>
          <w:lang w:eastAsia="zh-CN"/>
        </w:rPr>
        <w:t>Varejão</w:t>
      </w:r>
      <w:proofErr w:type="spellEnd"/>
      <w:r w:rsidRPr="00244EDB">
        <w:rPr>
          <w:rFonts w:ascii="Book Antiqua" w:eastAsia="宋体" w:hAnsi="Book Antiqua" w:cs="宋体"/>
          <w:sz w:val="24"/>
          <w:szCs w:val="24"/>
          <w:lang w:eastAsia="zh-CN"/>
        </w:rPr>
        <w:t xml:space="preserve"> AS, Luís AL, </w:t>
      </w:r>
      <w:proofErr w:type="spellStart"/>
      <w:r w:rsidRPr="00244EDB">
        <w:rPr>
          <w:rFonts w:ascii="Book Antiqua" w:eastAsia="宋体" w:hAnsi="Book Antiqua" w:cs="宋体"/>
          <w:sz w:val="24"/>
          <w:szCs w:val="24"/>
          <w:lang w:eastAsia="zh-CN"/>
        </w:rPr>
        <w:t>Geuna</w:t>
      </w:r>
      <w:proofErr w:type="spellEnd"/>
      <w:r w:rsidRPr="00244EDB">
        <w:rPr>
          <w:rFonts w:ascii="Book Antiqua" w:eastAsia="宋体" w:hAnsi="Book Antiqua" w:cs="宋体"/>
          <w:sz w:val="24"/>
          <w:szCs w:val="24"/>
          <w:lang w:eastAsia="zh-CN"/>
        </w:rPr>
        <w:t xml:space="preserve"> S, Maurício AC. </w:t>
      </w:r>
      <w:r w:rsidRPr="00244EDB">
        <w:rPr>
          <w:rFonts w:ascii="Book Antiqua" w:eastAsia="宋体" w:hAnsi="Book Antiqua" w:cs="宋体"/>
          <w:sz w:val="24"/>
          <w:szCs w:val="24"/>
          <w:lang w:val="en-US" w:eastAsia="zh-CN"/>
        </w:rPr>
        <w:t>Use of poly(DL-</w:t>
      </w:r>
      <w:proofErr w:type="spellStart"/>
      <w:r w:rsidRPr="00244EDB">
        <w:rPr>
          <w:rFonts w:ascii="Book Antiqua" w:eastAsia="宋体" w:hAnsi="Book Antiqua" w:cs="宋体"/>
          <w:sz w:val="24"/>
          <w:szCs w:val="24"/>
          <w:lang w:val="en-US" w:eastAsia="zh-CN"/>
        </w:rPr>
        <w:t>lactide</w:t>
      </w:r>
      <w:proofErr w:type="spellEnd"/>
      <w:r w:rsidRPr="00244EDB">
        <w:rPr>
          <w:rFonts w:ascii="Book Antiqua" w:eastAsia="宋体" w:hAnsi="Book Antiqua" w:cs="宋体"/>
          <w:sz w:val="24"/>
          <w:szCs w:val="24"/>
          <w:lang w:val="en-US" w:eastAsia="zh-CN"/>
        </w:rPr>
        <w:t>-ε-</w:t>
      </w:r>
      <w:proofErr w:type="spellStart"/>
      <w:r w:rsidRPr="00244EDB">
        <w:rPr>
          <w:rFonts w:ascii="Book Antiqua" w:eastAsia="宋体" w:hAnsi="Book Antiqua" w:cs="宋体"/>
          <w:sz w:val="24"/>
          <w:szCs w:val="24"/>
          <w:lang w:val="en-US" w:eastAsia="zh-CN"/>
        </w:rPr>
        <w:t>caprolactone</w:t>
      </w:r>
      <w:proofErr w:type="spellEnd"/>
      <w:r w:rsidRPr="00244EDB">
        <w:rPr>
          <w:rFonts w:ascii="Book Antiqua" w:eastAsia="宋体" w:hAnsi="Book Antiqua" w:cs="宋体"/>
          <w:sz w:val="24"/>
          <w:szCs w:val="24"/>
          <w:lang w:val="en-US" w:eastAsia="zh-CN"/>
        </w:rPr>
        <w:t xml:space="preserve">) membranes and </w:t>
      </w:r>
      <w:proofErr w:type="spellStart"/>
      <w:r w:rsidRPr="00244EDB">
        <w:rPr>
          <w:rFonts w:ascii="Book Antiqua" w:eastAsia="宋体" w:hAnsi="Book Antiqua" w:cs="宋体"/>
          <w:sz w:val="24"/>
          <w:szCs w:val="24"/>
          <w:lang w:val="en-US" w:eastAsia="zh-CN"/>
        </w:rPr>
        <w:t>mesenchymal</w:t>
      </w:r>
      <w:proofErr w:type="spellEnd"/>
      <w:r w:rsidRPr="00244EDB">
        <w:rPr>
          <w:rFonts w:ascii="Book Antiqua" w:eastAsia="宋体" w:hAnsi="Book Antiqua" w:cs="宋体"/>
          <w:sz w:val="24"/>
          <w:szCs w:val="24"/>
          <w:lang w:val="en-US" w:eastAsia="zh-CN"/>
        </w:rPr>
        <w:t xml:space="preserve"> stem cells from the Wharton's jelly of the umbilical cord for promoting nerve regeneration in </w:t>
      </w:r>
      <w:proofErr w:type="spellStart"/>
      <w:r w:rsidRPr="00244EDB">
        <w:rPr>
          <w:rFonts w:ascii="Book Antiqua" w:eastAsia="宋体" w:hAnsi="Book Antiqua" w:cs="宋体"/>
          <w:sz w:val="24"/>
          <w:szCs w:val="24"/>
          <w:lang w:val="en-US" w:eastAsia="zh-CN"/>
        </w:rPr>
        <w:t>axonotmesis</w:t>
      </w:r>
      <w:proofErr w:type="spellEnd"/>
      <w:r w:rsidRPr="00244EDB">
        <w:rPr>
          <w:rFonts w:ascii="Book Antiqua" w:eastAsia="宋体" w:hAnsi="Book Antiqua" w:cs="宋体"/>
          <w:sz w:val="24"/>
          <w:szCs w:val="24"/>
          <w:lang w:val="en-US" w:eastAsia="zh-CN"/>
        </w:rPr>
        <w:t xml:space="preserve">: in vitro and in vivo analysis. </w:t>
      </w:r>
      <w:r w:rsidRPr="00244EDB">
        <w:rPr>
          <w:rFonts w:ascii="Book Antiqua" w:eastAsia="宋体" w:hAnsi="Book Antiqua" w:cs="宋体"/>
          <w:i/>
          <w:iCs/>
          <w:sz w:val="24"/>
          <w:szCs w:val="24"/>
          <w:lang w:val="en-US" w:eastAsia="zh-CN"/>
        </w:rPr>
        <w:t>Differentiation</w:t>
      </w:r>
      <w:r w:rsidRPr="00244EDB">
        <w:rPr>
          <w:rFonts w:ascii="Book Antiqua" w:eastAsia="宋体" w:hAnsi="Book Antiqua" w:cs="宋体"/>
          <w:sz w:val="24"/>
          <w:szCs w:val="24"/>
          <w:lang w:val="en-US" w:eastAsia="zh-CN"/>
        </w:rPr>
        <w:t xml:space="preserve"> 2012; </w:t>
      </w:r>
      <w:r w:rsidRPr="00244EDB">
        <w:rPr>
          <w:rFonts w:ascii="Book Antiqua" w:eastAsia="宋体" w:hAnsi="Book Antiqua" w:cs="宋体"/>
          <w:b/>
          <w:bCs/>
          <w:sz w:val="24"/>
          <w:szCs w:val="24"/>
          <w:lang w:val="en-US" w:eastAsia="zh-CN"/>
        </w:rPr>
        <w:t>84</w:t>
      </w:r>
      <w:r w:rsidRPr="00244EDB">
        <w:rPr>
          <w:rFonts w:ascii="Book Antiqua" w:eastAsia="宋体" w:hAnsi="Book Antiqua" w:cs="宋体"/>
          <w:sz w:val="24"/>
          <w:szCs w:val="24"/>
          <w:lang w:val="en-US" w:eastAsia="zh-CN"/>
        </w:rPr>
        <w:t>: 355-365 [PMID: 23142731 DOI: 10.1016/j.diff.2012.10.001]</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32 </w:t>
      </w:r>
      <w:r w:rsidRPr="00244EDB">
        <w:rPr>
          <w:rFonts w:ascii="Book Antiqua" w:eastAsia="宋体" w:hAnsi="Book Antiqua" w:cs="宋体"/>
          <w:b/>
          <w:bCs/>
          <w:sz w:val="24"/>
          <w:szCs w:val="24"/>
          <w:lang w:val="en-US" w:eastAsia="zh-CN"/>
        </w:rPr>
        <w:t>Masters DB</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Berde</w:t>
      </w:r>
      <w:proofErr w:type="spellEnd"/>
      <w:r w:rsidRPr="00244EDB">
        <w:rPr>
          <w:rFonts w:ascii="Book Antiqua" w:eastAsia="宋体" w:hAnsi="Book Antiqua" w:cs="宋体"/>
          <w:sz w:val="24"/>
          <w:szCs w:val="24"/>
          <w:lang w:val="en-US" w:eastAsia="zh-CN"/>
        </w:rPr>
        <w:t xml:space="preserve"> CB, </w:t>
      </w:r>
      <w:proofErr w:type="spellStart"/>
      <w:r w:rsidRPr="00244EDB">
        <w:rPr>
          <w:rFonts w:ascii="Book Antiqua" w:eastAsia="宋体" w:hAnsi="Book Antiqua" w:cs="宋体"/>
          <w:sz w:val="24"/>
          <w:szCs w:val="24"/>
          <w:lang w:val="en-US" w:eastAsia="zh-CN"/>
        </w:rPr>
        <w:t>Dutta</w:t>
      </w:r>
      <w:proofErr w:type="spellEnd"/>
      <w:r w:rsidRPr="00244EDB">
        <w:rPr>
          <w:rFonts w:ascii="Book Antiqua" w:eastAsia="宋体" w:hAnsi="Book Antiqua" w:cs="宋体"/>
          <w:sz w:val="24"/>
          <w:szCs w:val="24"/>
          <w:lang w:val="en-US" w:eastAsia="zh-CN"/>
        </w:rPr>
        <w:t xml:space="preserve"> SK, Griggs CT, Hu D, </w:t>
      </w:r>
      <w:proofErr w:type="spellStart"/>
      <w:r w:rsidRPr="00244EDB">
        <w:rPr>
          <w:rFonts w:ascii="Book Antiqua" w:eastAsia="宋体" w:hAnsi="Book Antiqua" w:cs="宋体"/>
          <w:sz w:val="24"/>
          <w:szCs w:val="24"/>
          <w:lang w:val="en-US" w:eastAsia="zh-CN"/>
        </w:rPr>
        <w:t>Kupsky</w:t>
      </w:r>
      <w:proofErr w:type="spellEnd"/>
      <w:r w:rsidRPr="00244EDB">
        <w:rPr>
          <w:rFonts w:ascii="Book Antiqua" w:eastAsia="宋体" w:hAnsi="Book Antiqua" w:cs="宋体"/>
          <w:sz w:val="24"/>
          <w:szCs w:val="24"/>
          <w:lang w:val="en-US" w:eastAsia="zh-CN"/>
        </w:rPr>
        <w:t xml:space="preserve"> W, Langer R. Prolonged regional nerve blockade by controlled release of local anesthetic from a biodegradable polymer matrix. </w:t>
      </w:r>
      <w:r w:rsidRPr="00244EDB">
        <w:rPr>
          <w:rFonts w:ascii="Book Antiqua" w:eastAsia="宋体" w:hAnsi="Book Antiqua" w:cs="宋体"/>
          <w:i/>
          <w:iCs/>
          <w:sz w:val="24"/>
          <w:szCs w:val="24"/>
          <w:lang w:val="en-US" w:eastAsia="zh-CN"/>
        </w:rPr>
        <w:t>Anesthesiology</w:t>
      </w:r>
      <w:r w:rsidRPr="00244EDB">
        <w:rPr>
          <w:rFonts w:ascii="Book Antiqua" w:eastAsia="宋体" w:hAnsi="Book Antiqua" w:cs="宋体"/>
          <w:sz w:val="24"/>
          <w:szCs w:val="24"/>
          <w:lang w:val="en-US" w:eastAsia="zh-CN"/>
        </w:rPr>
        <w:t xml:space="preserve"> 1993; </w:t>
      </w:r>
      <w:r w:rsidRPr="00244EDB">
        <w:rPr>
          <w:rFonts w:ascii="Book Antiqua" w:eastAsia="宋体" w:hAnsi="Book Antiqua" w:cs="宋体"/>
          <w:b/>
          <w:bCs/>
          <w:sz w:val="24"/>
          <w:szCs w:val="24"/>
          <w:lang w:val="en-US" w:eastAsia="zh-CN"/>
        </w:rPr>
        <w:t>79</w:t>
      </w:r>
      <w:r w:rsidRPr="00244EDB">
        <w:rPr>
          <w:rFonts w:ascii="Book Antiqua" w:eastAsia="宋体" w:hAnsi="Book Antiqua" w:cs="宋体"/>
          <w:sz w:val="24"/>
          <w:szCs w:val="24"/>
          <w:lang w:val="en-US" w:eastAsia="zh-CN"/>
        </w:rPr>
        <w:t>: 340-346 [PMID: 8342843 DOI: 10.1097/00000542-199308000-00020]</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33 </w:t>
      </w:r>
      <w:r w:rsidRPr="00244EDB">
        <w:rPr>
          <w:rFonts w:ascii="Book Antiqua" w:eastAsia="宋体" w:hAnsi="Book Antiqua" w:cs="宋体"/>
          <w:b/>
          <w:bCs/>
          <w:sz w:val="24"/>
          <w:szCs w:val="24"/>
          <w:lang w:val="en-US" w:eastAsia="zh-CN"/>
        </w:rPr>
        <w:t>Amado S</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Simões</w:t>
      </w:r>
      <w:proofErr w:type="spellEnd"/>
      <w:r w:rsidRPr="00244EDB">
        <w:rPr>
          <w:rFonts w:ascii="Book Antiqua" w:eastAsia="宋体" w:hAnsi="Book Antiqua" w:cs="宋体"/>
          <w:sz w:val="24"/>
          <w:szCs w:val="24"/>
          <w:lang w:val="en-US" w:eastAsia="zh-CN"/>
        </w:rPr>
        <w:t xml:space="preserve"> MJ, Armada da Silva PA, </w:t>
      </w:r>
      <w:proofErr w:type="spellStart"/>
      <w:r w:rsidRPr="00244EDB">
        <w:rPr>
          <w:rFonts w:ascii="Book Antiqua" w:eastAsia="宋体" w:hAnsi="Book Antiqua" w:cs="宋体"/>
          <w:sz w:val="24"/>
          <w:szCs w:val="24"/>
          <w:lang w:val="en-US" w:eastAsia="zh-CN"/>
        </w:rPr>
        <w:t>Luís</w:t>
      </w:r>
      <w:proofErr w:type="spellEnd"/>
      <w:r w:rsidRPr="00244EDB">
        <w:rPr>
          <w:rFonts w:ascii="Book Antiqua" w:eastAsia="宋体" w:hAnsi="Book Antiqua" w:cs="宋体"/>
          <w:sz w:val="24"/>
          <w:szCs w:val="24"/>
          <w:lang w:val="en-US" w:eastAsia="zh-CN"/>
        </w:rPr>
        <w:t xml:space="preserve"> AL, </w:t>
      </w:r>
      <w:proofErr w:type="spellStart"/>
      <w:r w:rsidRPr="00244EDB">
        <w:rPr>
          <w:rFonts w:ascii="Book Antiqua" w:eastAsia="宋体" w:hAnsi="Book Antiqua" w:cs="宋体"/>
          <w:sz w:val="24"/>
          <w:szCs w:val="24"/>
          <w:lang w:val="en-US" w:eastAsia="zh-CN"/>
        </w:rPr>
        <w:t>Shirosaki</w:t>
      </w:r>
      <w:proofErr w:type="spellEnd"/>
      <w:r w:rsidRPr="00244EDB">
        <w:rPr>
          <w:rFonts w:ascii="Book Antiqua" w:eastAsia="宋体" w:hAnsi="Book Antiqua" w:cs="宋体"/>
          <w:sz w:val="24"/>
          <w:szCs w:val="24"/>
          <w:lang w:val="en-US" w:eastAsia="zh-CN"/>
        </w:rPr>
        <w:t xml:space="preserve"> Y, Lopes MA, Santos JD, </w:t>
      </w:r>
      <w:proofErr w:type="spellStart"/>
      <w:r w:rsidRPr="00244EDB">
        <w:rPr>
          <w:rFonts w:ascii="Book Antiqua" w:eastAsia="宋体" w:hAnsi="Book Antiqua" w:cs="宋体"/>
          <w:sz w:val="24"/>
          <w:szCs w:val="24"/>
          <w:lang w:val="en-US" w:eastAsia="zh-CN"/>
        </w:rPr>
        <w:t>Fregnan</w:t>
      </w:r>
      <w:proofErr w:type="spellEnd"/>
      <w:r w:rsidRPr="00244EDB">
        <w:rPr>
          <w:rFonts w:ascii="Book Antiqua" w:eastAsia="宋体" w:hAnsi="Book Antiqua" w:cs="宋体"/>
          <w:sz w:val="24"/>
          <w:szCs w:val="24"/>
          <w:lang w:val="en-US" w:eastAsia="zh-CN"/>
        </w:rPr>
        <w:t xml:space="preserve"> F, </w:t>
      </w:r>
      <w:proofErr w:type="spellStart"/>
      <w:r w:rsidRPr="00244EDB">
        <w:rPr>
          <w:rFonts w:ascii="Book Antiqua" w:eastAsia="宋体" w:hAnsi="Book Antiqua" w:cs="宋体"/>
          <w:sz w:val="24"/>
          <w:szCs w:val="24"/>
          <w:lang w:val="en-US" w:eastAsia="zh-CN"/>
        </w:rPr>
        <w:t>Gambarotta</w:t>
      </w:r>
      <w:proofErr w:type="spellEnd"/>
      <w:r w:rsidRPr="00244EDB">
        <w:rPr>
          <w:rFonts w:ascii="Book Antiqua" w:eastAsia="宋体" w:hAnsi="Book Antiqua" w:cs="宋体"/>
          <w:sz w:val="24"/>
          <w:szCs w:val="24"/>
          <w:lang w:val="en-US" w:eastAsia="zh-CN"/>
        </w:rPr>
        <w:t xml:space="preserve"> G, </w:t>
      </w:r>
      <w:proofErr w:type="spellStart"/>
      <w:r w:rsidRPr="00244EDB">
        <w:rPr>
          <w:rFonts w:ascii="Book Antiqua" w:eastAsia="宋体" w:hAnsi="Book Antiqua" w:cs="宋体"/>
          <w:sz w:val="24"/>
          <w:szCs w:val="24"/>
          <w:lang w:val="en-US" w:eastAsia="zh-CN"/>
        </w:rPr>
        <w:t>Raimondo</w:t>
      </w:r>
      <w:proofErr w:type="spellEnd"/>
      <w:r w:rsidRPr="00244EDB">
        <w:rPr>
          <w:rFonts w:ascii="Book Antiqua" w:eastAsia="宋体" w:hAnsi="Book Antiqua" w:cs="宋体"/>
          <w:sz w:val="24"/>
          <w:szCs w:val="24"/>
          <w:lang w:val="en-US" w:eastAsia="zh-CN"/>
        </w:rPr>
        <w:t xml:space="preserve"> S, </w:t>
      </w:r>
      <w:proofErr w:type="spellStart"/>
      <w:r w:rsidRPr="00244EDB">
        <w:rPr>
          <w:rFonts w:ascii="Book Antiqua" w:eastAsia="宋体" w:hAnsi="Book Antiqua" w:cs="宋体"/>
          <w:sz w:val="24"/>
          <w:szCs w:val="24"/>
          <w:lang w:val="en-US" w:eastAsia="zh-CN"/>
        </w:rPr>
        <w:t>Fornaro</w:t>
      </w:r>
      <w:proofErr w:type="spellEnd"/>
      <w:r w:rsidRPr="00244EDB">
        <w:rPr>
          <w:rFonts w:ascii="Book Antiqua" w:eastAsia="宋体" w:hAnsi="Book Antiqua" w:cs="宋体"/>
          <w:sz w:val="24"/>
          <w:szCs w:val="24"/>
          <w:lang w:val="en-US" w:eastAsia="zh-CN"/>
        </w:rPr>
        <w:t xml:space="preserve"> M, </w:t>
      </w:r>
      <w:proofErr w:type="spellStart"/>
      <w:r w:rsidRPr="00244EDB">
        <w:rPr>
          <w:rFonts w:ascii="Book Antiqua" w:eastAsia="宋体" w:hAnsi="Book Antiqua" w:cs="宋体"/>
          <w:sz w:val="24"/>
          <w:szCs w:val="24"/>
          <w:lang w:val="en-US" w:eastAsia="zh-CN"/>
        </w:rPr>
        <w:t>Veloso</w:t>
      </w:r>
      <w:proofErr w:type="spellEnd"/>
      <w:r w:rsidRPr="00244EDB">
        <w:rPr>
          <w:rFonts w:ascii="Book Antiqua" w:eastAsia="宋体" w:hAnsi="Book Antiqua" w:cs="宋体"/>
          <w:sz w:val="24"/>
          <w:szCs w:val="24"/>
          <w:lang w:val="en-US" w:eastAsia="zh-CN"/>
        </w:rPr>
        <w:t xml:space="preserve"> AP, </w:t>
      </w:r>
      <w:proofErr w:type="spellStart"/>
      <w:r w:rsidRPr="00244EDB">
        <w:rPr>
          <w:rFonts w:ascii="Book Antiqua" w:eastAsia="宋体" w:hAnsi="Book Antiqua" w:cs="宋体"/>
          <w:sz w:val="24"/>
          <w:szCs w:val="24"/>
          <w:lang w:val="en-US" w:eastAsia="zh-CN"/>
        </w:rPr>
        <w:t>Varejão</w:t>
      </w:r>
      <w:proofErr w:type="spellEnd"/>
      <w:r w:rsidRPr="00244EDB">
        <w:rPr>
          <w:rFonts w:ascii="Book Antiqua" w:eastAsia="宋体" w:hAnsi="Book Antiqua" w:cs="宋体"/>
          <w:sz w:val="24"/>
          <w:szCs w:val="24"/>
          <w:lang w:val="en-US" w:eastAsia="zh-CN"/>
        </w:rPr>
        <w:t xml:space="preserve"> AS, </w:t>
      </w:r>
      <w:proofErr w:type="spellStart"/>
      <w:r w:rsidRPr="00244EDB">
        <w:rPr>
          <w:rFonts w:ascii="Book Antiqua" w:eastAsia="宋体" w:hAnsi="Book Antiqua" w:cs="宋体"/>
          <w:sz w:val="24"/>
          <w:szCs w:val="24"/>
          <w:lang w:val="en-US" w:eastAsia="zh-CN"/>
        </w:rPr>
        <w:t>Maurício</w:t>
      </w:r>
      <w:proofErr w:type="spellEnd"/>
      <w:r w:rsidRPr="00244EDB">
        <w:rPr>
          <w:rFonts w:ascii="Book Antiqua" w:eastAsia="宋体" w:hAnsi="Book Antiqua" w:cs="宋体"/>
          <w:sz w:val="24"/>
          <w:szCs w:val="24"/>
          <w:lang w:val="en-US" w:eastAsia="zh-CN"/>
        </w:rPr>
        <w:t xml:space="preserve"> AC, </w:t>
      </w:r>
      <w:proofErr w:type="spellStart"/>
      <w:r w:rsidRPr="00244EDB">
        <w:rPr>
          <w:rFonts w:ascii="Book Antiqua" w:eastAsia="宋体" w:hAnsi="Book Antiqua" w:cs="宋体"/>
          <w:sz w:val="24"/>
          <w:szCs w:val="24"/>
          <w:lang w:val="en-US" w:eastAsia="zh-CN"/>
        </w:rPr>
        <w:t>Geuna</w:t>
      </w:r>
      <w:proofErr w:type="spellEnd"/>
      <w:r w:rsidRPr="00244EDB">
        <w:rPr>
          <w:rFonts w:ascii="Book Antiqua" w:eastAsia="宋体" w:hAnsi="Book Antiqua" w:cs="宋体"/>
          <w:sz w:val="24"/>
          <w:szCs w:val="24"/>
          <w:lang w:val="en-US" w:eastAsia="zh-CN"/>
        </w:rPr>
        <w:t xml:space="preserve"> S. Use of hybrid chitosan membranes and N1E-115 cells for promoting nerve regeneration in an </w:t>
      </w:r>
      <w:proofErr w:type="spellStart"/>
      <w:r w:rsidRPr="00244EDB">
        <w:rPr>
          <w:rFonts w:ascii="Book Antiqua" w:eastAsia="宋体" w:hAnsi="Book Antiqua" w:cs="宋体"/>
          <w:sz w:val="24"/>
          <w:szCs w:val="24"/>
          <w:lang w:val="en-US" w:eastAsia="zh-CN"/>
        </w:rPr>
        <w:t>axonotmesis</w:t>
      </w:r>
      <w:proofErr w:type="spellEnd"/>
      <w:r w:rsidRPr="00244EDB">
        <w:rPr>
          <w:rFonts w:ascii="Book Antiqua" w:eastAsia="宋体" w:hAnsi="Book Antiqua" w:cs="宋体"/>
          <w:sz w:val="24"/>
          <w:szCs w:val="24"/>
          <w:lang w:val="en-US" w:eastAsia="zh-CN"/>
        </w:rPr>
        <w:t xml:space="preserve"> rat model. </w:t>
      </w:r>
      <w:r w:rsidRPr="00244EDB">
        <w:rPr>
          <w:rFonts w:ascii="Book Antiqua" w:eastAsia="宋体" w:hAnsi="Book Antiqua" w:cs="宋体"/>
          <w:i/>
          <w:iCs/>
          <w:sz w:val="24"/>
          <w:szCs w:val="24"/>
          <w:lang w:val="en-US" w:eastAsia="zh-CN"/>
        </w:rPr>
        <w:t>Biomaterials</w:t>
      </w:r>
      <w:r w:rsidRPr="00244EDB">
        <w:rPr>
          <w:rFonts w:ascii="Book Antiqua" w:eastAsia="宋体" w:hAnsi="Book Antiqua" w:cs="宋体"/>
          <w:sz w:val="24"/>
          <w:szCs w:val="24"/>
          <w:lang w:val="en-US" w:eastAsia="zh-CN"/>
        </w:rPr>
        <w:t xml:space="preserve"> 2008; </w:t>
      </w:r>
      <w:r w:rsidRPr="00244EDB">
        <w:rPr>
          <w:rFonts w:ascii="Book Antiqua" w:eastAsia="宋体" w:hAnsi="Book Antiqua" w:cs="宋体"/>
          <w:b/>
          <w:bCs/>
          <w:sz w:val="24"/>
          <w:szCs w:val="24"/>
          <w:lang w:val="en-US" w:eastAsia="zh-CN"/>
        </w:rPr>
        <w:t>29</w:t>
      </w:r>
      <w:r w:rsidRPr="00244EDB">
        <w:rPr>
          <w:rFonts w:ascii="Book Antiqua" w:eastAsia="宋体" w:hAnsi="Book Antiqua" w:cs="宋体"/>
          <w:sz w:val="24"/>
          <w:szCs w:val="24"/>
          <w:lang w:val="en-US" w:eastAsia="zh-CN"/>
        </w:rPr>
        <w:t>: 4409-4419 [PMID: 18723219 DOI: 10.1016/j.biomaterials.2008.07.043]</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val="en-US" w:eastAsia="zh-CN"/>
        </w:rPr>
        <w:t xml:space="preserve">34 </w:t>
      </w:r>
      <w:proofErr w:type="spellStart"/>
      <w:r w:rsidRPr="00244EDB">
        <w:rPr>
          <w:rFonts w:ascii="Book Antiqua" w:eastAsia="宋体" w:hAnsi="Book Antiqua" w:cs="宋体"/>
          <w:b/>
          <w:bCs/>
          <w:sz w:val="24"/>
          <w:szCs w:val="24"/>
          <w:lang w:val="en-US" w:eastAsia="zh-CN"/>
        </w:rPr>
        <w:t>Shir</w:t>
      </w:r>
      <w:proofErr w:type="spellEnd"/>
      <w:r w:rsidRPr="00244EDB">
        <w:rPr>
          <w:rFonts w:ascii="Book Antiqua" w:eastAsia="宋体" w:hAnsi="Book Antiqua" w:cs="宋体"/>
          <w:b/>
          <w:bCs/>
          <w:sz w:val="24"/>
          <w:szCs w:val="24"/>
          <w:lang w:val="en-US" w:eastAsia="zh-CN"/>
        </w:rPr>
        <w:t xml:space="preserve"> Y</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Zeltser</w:t>
      </w:r>
      <w:proofErr w:type="spellEnd"/>
      <w:r w:rsidRPr="00244EDB">
        <w:rPr>
          <w:rFonts w:ascii="Book Antiqua" w:eastAsia="宋体" w:hAnsi="Book Antiqua" w:cs="宋体"/>
          <w:sz w:val="24"/>
          <w:szCs w:val="24"/>
          <w:lang w:val="en-US" w:eastAsia="zh-CN"/>
        </w:rPr>
        <w:t xml:space="preserve"> R, </w:t>
      </w:r>
      <w:proofErr w:type="spellStart"/>
      <w:r w:rsidRPr="00244EDB">
        <w:rPr>
          <w:rFonts w:ascii="Book Antiqua" w:eastAsia="宋体" w:hAnsi="Book Antiqua" w:cs="宋体"/>
          <w:sz w:val="24"/>
          <w:szCs w:val="24"/>
          <w:lang w:val="en-US" w:eastAsia="zh-CN"/>
        </w:rPr>
        <w:t>Vatine</w:t>
      </w:r>
      <w:proofErr w:type="spellEnd"/>
      <w:r w:rsidRPr="00244EDB">
        <w:rPr>
          <w:rFonts w:ascii="Book Antiqua" w:eastAsia="宋体" w:hAnsi="Book Antiqua" w:cs="宋体"/>
          <w:sz w:val="24"/>
          <w:szCs w:val="24"/>
          <w:lang w:val="en-US" w:eastAsia="zh-CN"/>
        </w:rPr>
        <w:t xml:space="preserve"> JJ, Carmi G, </w:t>
      </w:r>
      <w:proofErr w:type="spellStart"/>
      <w:r w:rsidRPr="00244EDB">
        <w:rPr>
          <w:rFonts w:ascii="Book Antiqua" w:eastAsia="宋体" w:hAnsi="Book Antiqua" w:cs="宋体"/>
          <w:sz w:val="24"/>
          <w:szCs w:val="24"/>
          <w:lang w:val="en-US" w:eastAsia="zh-CN"/>
        </w:rPr>
        <w:t>Belfer</w:t>
      </w:r>
      <w:proofErr w:type="spellEnd"/>
      <w:r w:rsidRPr="00244EDB">
        <w:rPr>
          <w:rFonts w:ascii="Book Antiqua" w:eastAsia="宋体" w:hAnsi="Book Antiqua" w:cs="宋体"/>
          <w:sz w:val="24"/>
          <w:szCs w:val="24"/>
          <w:lang w:val="en-US" w:eastAsia="zh-CN"/>
        </w:rPr>
        <w:t xml:space="preserve"> I, </w:t>
      </w:r>
      <w:proofErr w:type="spellStart"/>
      <w:r w:rsidRPr="00244EDB">
        <w:rPr>
          <w:rFonts w:ascii="Book Antiqua" w:eastAsia="宋体" w:hAnsi="Book Antiqua" w:cs="宋体"/>
          <w:sz w:val="24"/>
          <w:szCs w:val="24"/>
          <w:lang w:val="en-US" w:eastAsia="zh-CN"/>
        </w:rPr>
        <w:t>Zangen</w:t>
      </w:r>
      <w:proofErr w:type="spellEnd"/>
      <w:r w:rsidRPr="00244EDB">
        <w:rPr>
          <w:rFonts w:ascii="Book Antiqua" w:eastAsia="宋体" w:hAnsi="Book Antiqua" w:cs="宋体"/>
          <w:sz w:val="24"/>
          <w:szCs w:val="24"/>
          <w:lang w:val="en-US" w:eastAsia="zh-CN"/>
        </w:rPr>
        <w:t xml:space="preserve"> A, Overstreet D, </w:t>
      </w:r>
      <w:proofErr w:type="spellStart"/>
      <w:r w:rsidRPr="00244EDB">
        <w:rPr>
          <w:rFonts w:ascii="Book Antiqua" w:eastAsia="宋体" w:hAnsi="Book Antiqua" w:cs="宋体"/>
          <w:sz w:val="24"/>
          <w:szCs w:val="24"/>
          <w:lang w:val="en-US" w:eastAsia="zh-CN"/>
        </w:rPr>
        <w:t>Raber</w:t>
      </w:r>
      <w:proofErr w:type="spellEnd"/>
      <w:r w:rsidRPr="00244EDB">
        <w:rPr>
          <w:rFonts w:ascii="Book Antiqua" w:eastAsia="宋体" w:hAnsi="Book Antiqua" w:cs="宋体"/>
          <w:sz w:val="24"/>
          <w:szCs w:val="24"/>
          <w:lang w:val="en-US" w:eastAsia="zh-CN"/>
        </w:rPr>
        <w:t xml:space="preserve"> P, Seltzer Z. Correlation of intact sensibility and neuropathic pain-related behaviors in eight inbred and outbred rat strains and selection lines. </w:t>
      </w:r>
      <w:proofErr w:type="spellStart"/>
      <w:r w:rsidRPr="00244EDB">
        <w:rPr>
          <w:rFonts w:ascii="Book Antiqua" w:eastAsia="宋体" w:hAnsi="Book Antiqua" w:cs="宋体"/>
          <w:i/>
          <w:iCs/>
          <w:sz w:val="24"/>
          <w:szCs w:val="24"/>
          <w:lang w:eastAsia="zh-CN"/>
        </w:rPr>
        <w:t>Pain</w:t>
      </w:r>
      <w:proofErr w:type="spellEnd"/>
      <w:r w:rsidRPr="00244EDB">
        <w:rPr>
          <w:rFonts w:ascii="Book Antiqua" w:eastAsia="宋体" w:hAnsi="Book Antiqua" w:cs="宋体"/>
          <w:sz w:val="24"/>
          <w:szCs w:val="24"/>
          <w:lang w:eastAsia="zh-CN"/>
        </w:rPr>
        <w:t xml:space="preserve"> 2001; </w:t>
      </w:r>
      <w:r w:rsidRPr="00244EDB">
        <w:rPr>
          <w:rFonts w:ascii="Book Antiqua" w:eastAsia="宋体" w:hAnsi="Book Antiqua" w:cs="宋体"/>
          <w:b/>
          <w:bCs/>
          <w:sz w:val="24"/>
          <w:szCs w:val="24"/>
          <w:lang w:eastAsia="zh-CN"/>
        </w:rPr>
        <w:t>90</w:t>
      </w:r>
      <w:r w:rsidRPr="00244EDB">
        <w:rPr>
          <w:rFonts w:ascii="Book Antiqua" w:eastAsia="宋体" w:hAnsi="Book Antiqua" w:cs="宋体"/>
          <w:sz w:val="24"/>
          <w:szCs w:val="24"/>
          <w:lang w:eastAsia="zh-CN"/>
        </w:rPr>
        <w:t>: 75-82 [PMID: 11166972 DOI: 10.1016/S0304-3959(00)00388-2]</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eastAsia="zh-CN"/>
        </w:rPr>
        <w:t xml:space="preserve">35 </w:t>
      </w:r>
      <w:proofErr w:type="spellStart"/>
      <w:r w:rsidRPr="00244EDB">
        <w:rPr>
          <w:rFonts w:ascii="Book Antiqua" w:eastAsia="宋体" w:hAnsi="Book Antiqua" w:cs="宋体"/>
          <w:b/>
          <w:bCs/>
          <w:sz w:val="24"/>
          <w:szCs w:val="24"/>
          <w:lang w:eastAsia="zh-CN"/>
        </w:rPr>
        <w:t>Varejão</w:t>
      </w:r>
      <w:proofErr w:type="spellEnd"/>
      <w:r w:rsidRPr="00244EDB">
        <w:rPr>
          <w:rFonts w:ascii="Book Antiqua" w:eastAsia="宋体" w:hAnsi="Book Antiqua" w:cs="宋体"/>
          <w:b/>
          <w:bCs/>
          <w:sz w:val="24"/>
          <w:szCs w:val="24"/>
          <w:lang w:eastAsia="zh-CN"/>
        </w:rPr>
        <w:t xml:space="preserve"> AS</w:t>
      </w:r>
      <w:r w:rsidRPr="00244EDB">
        <w:rPr>
          <w:rFonts w:ascii="Book Antiqua" w:eastAsia="宋体" w:hAnsi="Book Antiqua" w:cs="宋体"/>
          <w:sz w:val="24"/>
          <w:szCs w:val="24"/>
          <w:lang w:eastAsia="zh-CN"/>
        </w:rPr>
        <w:t xml:space="preserve">, Cabrita AM, </w:t>
      </w:r>
      <w:proofErr w:type="spellStart"/>
      <w:r w:rsidRPr="00244EDB">
        <w:rPr>
          <w:rFonts w:ascii="Book Antiqua" w:eastAsia="宋体" w:hAnsi="Book Antiqua" w:cs="宋体"/>
          <w:sz w:val="24"/>
          <w:szCs w:val="24"/>
          <w:lang w:eastAsia="zh-CN"/>
        </w:rPr>
        <w:t>Meek</w:t>
      </w:r>
      <w:proofErr w:type="spellEnd"/>
      <w:r w:rsidRPr="00244EDB">
        <w:rPr>
          <w:rFonts w:ascii="Book Antiqua" w:eastAsia="宋体" w:hAnsi="Book Antiqua" w:cs="宋体"/>
          <w:sz w:val="24"/>
          <w:szCs w:val="24"/>
          <w:lang w:eastAsia="zh-CN"/>
        </w:rPr>
        <w:t xml:space="preserve"> MF, Bulas-Cruz J, Melo-Pinto P, </w:t>
      </w:r>
      <w:proofErr w:type="spellStart"/>
      <w:r w:rsidRPr="00244EDB">
        <w:rPr>
          <w:rFonts w:ascii="Book Antiqua" w:eastAsia="宋体" w:hAnsi="Book Antiqua" w:cs="宋体"/>
          <w:sz w:val="24"/>
          <w:szCs w:val="24"/>
          <w:lang w:eastAsia="zh-CN"/>
        </w:rPr>
        <w:t>Raimondo</w:t>
      </w:r>
      <w:proofErr w:type="spellEnd"/>
      <w:r w:rsidRPr="00244EDB">
        <w:rPr>
          <w:rFonts w:ascii="Book Antiqua" w:eastAsia="宋体" w:hAnsi="Book Antiqua" w:cs="宋体"/>
          <w:sz w:val="24"/>
          <w:szCs w:val="24"/>
          <w:lang w:eastAsia="zh-CN"/>
        </w:rPr>
        <w:t xml:space="preserve"> S, </w:t>
      </w:r>
      <w:proofErr w:type="spellStart"/>
      <w:r w:rsidRPr="00244EDB">
        <w:rPr>
          <w:rFonts w:ascii="Book Antiqua" w:eastAsia="宋体" w:hAnsi="Book Antiqua" w:cs="宋体"/>
          <w:sz w:val="24"/>
          <w:szCs w:val="24"/>
          <w:lang w:eastAsia="zh-CN"/>
        </w:rPr>
        <w:t>Geuna</w:t>
      </w:r>
      <w:proofErr w:type="spellEnd"/>
      <w:r w:rsidRPr="00244EDB">
        <w:rPr>
          <w:rFonts w:ascii="Book Antiqua" w:eastAsia="宋体" w:hAnsi="Book Antiqua" w:cs="宋体"/>
          <w:sz w:val="24"/>
          <w:szCs w:val="24"/>
          <w:lang w:eastAsia="zh-CN"/>
        </w:rPr>
        <w:t xml:space="preserve"> S, </w:t>
      </w:r>
      <w:proofErr w:type="spellStart"/>
      <w:r w:rsidRPr="00244EDB">
        <w:rPr>
          <w:rFonts w:ascii="Book Antiqua" w:eastAsia="宋体" w:hAnsi="Book Antiqua" w:cs="宋体"/>
          <w:sz w:val="24"/>
          <w:szCs w:val="24"/>
          <w:lang w:eastAsia="zh-CN"/>
        </w:rPr>
        <w:t>Giacobini-Robecchi</w:t>
      </w:r>
      <w:proofErr w:type="spellEnd"/>
      <w:r w:rsidRPr="00244EDB">
        <w:rPr>
          <w:rFonts w:ascii="Book Antiqua" w:eastAsia="宋体" w:hAnsi="Book Antiqua" w:cs="宋体"/>
          <w:sz w:val="24"/>
          <w:szCs w:val="24"/>
          <w:lang w:eastAsia="zh-CN"/>
        </w:rPr>
        <w:t xml:space="preserve"> MG. </w:t>
      </w:r>
      <w:proofErr w:type="gramStart"/>
      <w:r w:rsidRPr="00244EDB">
        <w:rPr>
          <w:rFonts w:ascii="Book Antiqua" w:eastAsia="宋体" w:hAnsi="Book Antiqua" w:cs="宋体"/>
          <w:sz w:val="24"/>
          <w:szCs w:val="24"/>
          <w:lang w:val="en-US" w:eastAsia="zh-CN"/>
        </w:rPr>
        <w:t>Functional and morphological assessment of a standardized rat sciatic nerve crush injury with a non-serrated clamp.</w:t>
      </w:r>
      <w:proofErr w:type="gramEnd"/>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i/>
          <w:iCs/>
          <w:sz w:val="24"/>
          <w:szCs w:val="24"/>
          <w:lang w:val="en-US" w:eastAsia="zh-CN"/>
        </w:rPr>
        <w:t xml:space="preserve">J </w:t>
      </w:r>
      <w:proofErr w:type="spellStart"/>
      <w:r w:rsidRPr="00244EDB">
        <w:rPr>
          <w:rFonts w:ascii="Book Antiqua" w:eastAsia="宋体" w:hAnsi="Book Antiqua" w:cs="宋体"/>
          <w:i/>
          <w:iCs/>
          <w:sz w:val="24"/>
          <w:szCs w:val="24"/>
          <w:lang w:val="en-US" w:eastAsia="zh-CN"/>
        </w:rPr>
        <w:t>Neurotrauma</w:t>
      </w:r>
      <w:proofErr w:type="spellEnd"/>
      <w:r w:rsidRPr="00244EDB">
        <w:rPr>
          <w:rFonts w:ascii="Book Antiqua" w:eastAsia="宋体" w:hAnsi="Book Antiqua" w:cs="宋体"/>
          <w:sz w:val="24"/>
          <w:szCs w:val="24"/>
          <w:lang w:val="en-US" w:eastAsia="zh-CN"/>
        </w:rPr>
        <w:t xml:space="preserve"> 2004; </w:t>
      </w:r>
      <w:r w:rsidRPr="00244EDB">
        <w:rPr>
          <w:rFonts w:ascii="Book Antiqua" w:eastAsia="宋体" w:hAnsi="Book Antiqua" w:cs="宋体"/>
          <w:b/>
          <w:bCs/>
          <w:sz w:val="24"/>
          <w:szCs w:val="24"/>
          <w:lang w:val="en-US" w:eastAsia="zh-CN"/>
        </w:rPr>
        <w:t>21</w:t>
      </w:r>
      <w:r w:rsidRPr="00244EDB">
        <w:rPr>
          <w:rFonts w:ascii="Book Antiqua" w:eastAsia="宋体" w:hAnsi="Book Antiqua" w:cs="宋体"/>
          <w:sz w:val="24"/>
          <w:szCs w:val="24"/>
          <w:lang w:val="en-US" w:eastAsia="zh-CN"/>
        </w:rPr>
        <w:t>: 1652-1670 [PMID: 15684656]</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36 </w:t>
      </w:r>
      <w:proofErr w:type="spellStart"/>
      <w:r w:rsidRPr="00244EDB">
        <w:rPr>
          <w:rFonts w:ascii="Book Antiqua" w:eastAsia="宋体" w:hAnsi="Book Antiqua" w:cs="宋体"/>
          <w:b/>
          <w:bCs/>
          <w:sz w:val="24"/>
          <w:szCs w:val="24"/>
          <w:lang w:val="en-US" w:eastAsia="zh-CN"/>
        </w:rPr>
        <w:t>Varejão</w:t>
      </w:r>
      <w:proofErr w:type="spellEnd"/>
      <w:r w:rsidRPr="00244EDB">
        <w:rPr>
          <w:rFonts w:ascii="Book Antiqua" w:eastAsia="宋体" w:hAnsi="Book Antiqua" w:cs="宋体"/>
          <w:b/>
          <w:bCs/>
          <w:sz w:val="24"/>
          <w:szCs w:val="24"/>
          <w:lang w:val="en-US" w:eastAsia="zh-CN"/>
        </w:rPr>
        <w:t xml:space="preserve"> AS</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Melo</w:t>
      </w:r>
      <w:proofErr w:type="spellEnd"/>
      <w:r w:rsidRPr="00244EDB">
        <w:rPr>
          <w:rFonts w:ascii="Book Antiqua" w:eastAsia="宋体" w:hAnsi="Book Antiqua" w:cs="宋体"/>
          <w:sz w:val="24"/>
          <w:szCs w:val="24"/>
          <w:lang w:val="en-US" w:eastAsia="zh-CN"/>
        </w:rPr>
        <w:t xml:space="preserve">-Pinto P, Meek MF, Filipe VM, </w:t>
      </w:r>
      <w:proofErr w:type="spellStart"/>
      <w:r w:rsidRPr="00244EDB">
        <w:rPr>
          <w:rFonts w:ascii="Book Antiqua" w:eastAsia="宋体" w:hAnsi="Book Antiqua" w:cs="宋体"/>
          <w:sz w:val="24"/>
          <w:szCs w:val="24"/>
          <w:lang w:val="en-US" w:eastAsia="zh-CN"/>
        </w:rPr>
        <w:t>Bulas</w:t>
      </w:r>
      <w:proofErr w:type="spellEnd"/>
      <w:r w:rsidRPr="00244EDB">
        <w:rPr>
          <w:rFonts w:ascii="Book Antiqua" w:eastAsia="宋体" w:hAnsi="Book Antiqua" w:cs="宋体"/>
          <w:sz w:val="24"/>
          <w:szCs w:val="24"/>
          <w:lang w:val="en-US" w:eastAsia="zh-CN"/>
        </w:rPr>
        <w:t xml:space="preserve">-Cruz J. Methods for the experimental functional assessment of rat sciatic nerve regeneration. </w:t>
      </w:r>
      <w:proofErr w:type="spellStart"/>
      <w:r w:rsidRPr="00244EDB">
        <w:rPr>
          <w:rFonts w:ascii="Book Antiqua" w:eastAsia="宋体" w:hAnsi="Book Antiqua" w:cs="宋体"/>
          <w:i/>
          <w:iCs/>
          <w:sz w:val="24"/>
          <w:szCs w:val="24"/>
          <w:lang w:val="en-US" w:eastAsia="zh-CN"/>
        </w:rPr>
        <w:t>Neurol</w:t>
      </w:r>
      <w:proofErr w:type="spellEnd"/>
      <w:r w:rsidRPr="00244EDB">
        <w:rPr>
          <w:rFonts w:ascii="Book Antiqua" w:eastAsia="宋体" w:hAnsi="Book Antiqua" w:cs="宋体"/>
          <w:i/>
          <w:iCs/>
          <w:sz w:val="24"/>
          <w:szCs w:val="24"/>
          <w:lang w:val="en-US" w:eastAsia="zh-CN"/>
        </w:rPr>
        <w:t xml:space="preserve"> Res</w:t>
      </w:r>
      <w:r w:rsidRPr="00244EDB">
        <w:rPr>
          <w:rFonts w:ascii="Book Antiqua" w:eastAsia="宋体" w:hAnsi="Book Antiqua" w:cs="宋体"/>
          <w:sz w:val="24"/>
          <w:szCs w:val="24"/>
          <w:lang w:val="en-US" w:eastAsia="zh-CN"/>
        </w:rPr>
        <w:t xml:space="preserve"> 2004; </w:t>
      </w:r>
      <w:r w:rsidRPr="00244EDB">
        <w:rPr>
          <w:rFonts w:ascii="Book Antiqua" w:eastAsia="宋体" w:hAnsi="Book Antiqua" w:cs="宋体"/>
          <w:b/>
          <w:bCs/>
          <w:sz w:val="24"/>
          <w:szCs w:val="24"/>
          <w:lang w:val="en-US" w:eastAsia="zh-CN"/>
        </w:rPr>
        <w:t>26</w:t>
      </w:r>
      <w:r w:rsidRPr="00244EDB">
        <w:rPr>
          <w:rFonts w:ascii="Book Antiqua" w:eastAsia="宋体" w:hAnsi="Book Antiqua" w:cs="宋体"/>
          <w:sz w:val="24"/>
          <w:szCs w:val="24"/>
          <w:lang w:val="en-US" w:eastAsia="zh-CN"/>
        </w:rPr>
        <w:t>: 186-194 [PMID: 15072638 DOI: 10.1179/016164104225013833]</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37 </w:t>
      </w:r>
      <w:proofErr w:type="spellStart"/>
      <w:r w:rsidRPr="00244EDB">
        <w:rPr>
          <w:rFonts w:ascii="Book Antiqua" w:eastAsia="宋体" w:hAnsi="Book Antiqua" w:cs="宋体"/>
          <w:b/>
          <w:bCs/>
          <w:sz w:val="24"/>
          <w:szCs w:val="24"/>
          <w:lang w:val="en-US" w:eastAsia="zh-CN"/>
        </w:rPr>
        <w:t>Dijkstra</w:t>
      </w:r>
      <w:proofErr w:type="spellEnd"/>
      <w:r w:rsidRPr="00244EDB">
        <w:rPr>
          <w:rFonts w:ascii="Book Antiqua" w:eastAsia="宋体" w:hAnsi="Book Antiqua" w:cs="宋体"/>
          <w:b/>
          <w:bCs/>
          <w:sz w:val="24"/>
          <w:szCs w:val="24"/>
          <w:lang w:val="en-US" w:eastAsia="zh-CN"/>
        </w:rPr>
        <w:t xml:space="preserve"> JR</w:t>
      </w:r>
      <w:r w:rsidRPr="00244EDB">
        <w:rPr>
          <w:rFonts w:ascii="Book Antiqua" w:eastAsia="宋体" w:hAnsi="Book Antiqua" w:cs="宋体"/>
          <w:sz w:val="24"/>
          <w:szCs w:val="24"/>
          <w:lang w:val="en-US" w:eastAsia="zh-CN"/>
        </w:rPr>
        <w:t xml:space="preserve">, Meek MF, Robinson PH, </w:t>
      </w:r>
      <w:proofErr w:type="spellStart"/>
      <w:r w:rsidRPr="00244EDB">
        <w:rPr>
          <w:rFonts w:ascii="Book Antiqua" w:eastAsia="宋体" w:hAnsi="Book Antiqua" w:cs="宋体"/>
          <w:sz w:val="24"/>
          <w:szCs w:val="24"/>
          <w:lang w:val="en-US" w:eastAsia="zh-CN"/>
        </w:rPr>
        <w:t>Gramsbergen</w:t>
      </w:r>
      <w:proofErr w:type="spellEnd"/>
      <w:r w:rsidRPr="00244EDB">
        <w:rPr>
          <w:rFonts w:ascii="Book Antiqua" w:eastAsia="宋体" w:hAnsi="Book Antiqua" w:cs="宋体"/>
          <w:sz w:val="24"/>
          <w:szCs w:val="24"/>
          <w:lang w:val="en-US" w:eastAsia="zh-CN"/>
        </w:rPr>
        <w:t xml:space="preserve"> A. Methods to evaluate functional nerve recovery in adult rats: walking track analysis, video analysis and the withdrawal reflex. </w:t>
      </w:r>
      <w:r w:rsidRPr="00244EDB">
        <w:rPr>
          <w:rFonts w:ascii="Book Antiqua" w:eastAsia="宋体" w:hAnsi="Book Antiqua" w:cs="宋体"/>
          <w:i/>
          <w:iCs/>
          <w:sz w:val="24"/>
          <w:szCs w:val="24"/>
          <w:lang w:val="en-US" w:eastAsia="zh-CN"/>
        </w:rPr>
        <w:t xml:space="preserve">J </w:t>
      </w:r>
      <w:proofErr w:type="spellStart"/>
      <w:r w:rsidRPr="00244EDB">
        <w:rPr>
          <w:rFonts w:ascii="Book Antiqua" w:eastAsia="宋体" w:hAnsi="Book Antiqua" w:cs="宋体"/>
          <w:i/>
          <w:iCs/>
          <w:sz w:val="24"/>
          <w:szCs w:val="24"/>
          <w:lang w:val="en-US" w:eastAsia="zh-CN"/>
        </w:rPr>
        <w:t>Neurosci</w:t>
      </w:r>
      <w:proofErr w:type="spellEnd"/>
      <w:r w:rsidRPr="00244EDB">
        <w:rPr>
          <w:rFonts w:ascii="Book Antiqua" w:eastAsia="宋体" w:hAnsi="Book Antiqua" w:cs="宋体"/>
          <w:i/>
          <w:iCs/>
          <w:sz w:val="24"/>
          <w:szCs w:val="24"/>
          <w:lang w:val="en-US" w:eastAsia="zh-CN"/>
        </w:rPr>
        <w:t xml:space="preserve"> Methods</w:t>
      </w:r>
      <w:r w:rsidRPr="00244EDB">
        <w:rPr>
          <w:rFonts w:ascii="Book Antiqua" w:eastAsia="宋体" w:hAnsi="Book Antiqua" w:cs="宋体"/>
          <w:sz w:val="24"/>
          <w:szCs w:val="24"/>
          <w:lang w:val="en-US" w:eastAsia="zh-CN"/>
        </w:rPr>
        <w:t xml:space="preserve"> 2000; </w:t>
      </w:r>
      <w:r w:rsidRPr="00244EDB">
        <w:rPr>
          <w:rFonts w:ascii="Book Antiqua" w:eastAsia="宋体" w:hAnsi="Book Antiqua" w:cs="宋体"/>
          <w:b/>
          <w:bCs/>
          <w:sz w:val="24"/>
          <w:szCs w:val="24"/>
          <w:lang w:val="en-US" w:eastAsia="zh-CN"/>
        </w:rPr>
        <w:t>96</w:t>
      </w:r>
      <w:r w:rsidRPr="00244EDB">
        <w:rPr>
          <w:rFonts w:ascii="Book Antiqua" w:eastAsia="宋体" w:hAnsi="Book Antiqua" w:cs="宋体"/>
          <w:sz w:val="24"/>
          <w:szCs w:val="24"/>
          <w:lang w:val="en-US" w:eastAsia="zh-CN"/>
        </w:rPr>
        <w:t>: 89-96 [PMID: 10720672 DOI: 10.1016/S0165-0270(99)00174-0]</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38 </w:t>
      </w:r>
      <w:r w:rsidRPr="00244EDB">
        <w:rPr>
          <w:rFonts w:ascii="Book Antiqua" w:eastAsia="宋体" w:hAnsi="Book Antiqua" w:cs="宋体"/>
          <w:b/>
          <w:bCs/>
          <w:sz w:val="24"/>
          <w:szCs w:val="24"/>
          <w:lang w:val="en-US" w:eastAsia="zh-CN"/>
        </w:rPr>
        <w:t>Bain JR</w:t>
      </w:r>
      <w:r w:rsidRPr="00244EDB">
        <w:rPr>
          <w:rFonts w:ascii="Book Antiqua" w:eastAsia="宋体" w:hAnsi="Book Antiqua" w:cs="宋体"/>
          <w:sz w:val="24"/>
          <w:szCs w:val="24"/>
          <w:lang w:val="en-US" w:eastAsia="zh-CN"/>
        </w:rPr>
        <w:t xml:space="preserve">, Mackinnon SE, Hunter DA. </w:t>
      </w:r>
      <w:proofErr w:type="gramStart"/>
      <w:r w:rsidRPr="00244EDB">
        <w:rPr>
          <w:rFonts w:ascii="Book Antiqua" w:eastAsia="宋体" w:hAnsi="Book Antiqua" w:cs="宋体"/>
          <w:sz w:val="24"/>
          <w:szCs w:val="24"/>
          <w:lang w:val="en-US" w:eastAsia="zh-CN"/>
        </w:rPr>
        <w:t xml:space="preserve">Functional evaluation of complete sciatic, </w:t>
      </w:r>
      <w:proofErr w:type="spellStart"/>
      <w:r w:rsidRPr="00244EDB">
        <w:rPr>
          <w:rFonts w:ascii="Book Antiqua" w:eastAsia="宋体" w:hAnsi="Book Antiqua" w:cs="宋体"/>
          <w:sz w:val="24"/>
          <w:szCs w:val="24"/>
          <w:lang w:val="en-US" w:eastAsia="zh-CN"/>
        </w:rPr>
        <w:t>peroneal</w:t>
      </w:r>
      <w:proofErr w:type="spellEnd"/>
      <w:r w:rsidRPr="00244EDB">
        <w:rPr>
          <w:rFonts w:ascii="Book Antiqua" w:eastAsia="宋体" w:hAnsi="Book Antiqua" w:cs="宋体"/>
          <w:sz w:val="24"/>
          <w:szCs w:val="24"/>
          <w:lang w:val="en-US" w:eastAsia="zh-CN"/>
        </w:rPr>
        <w:t xml:space="preserve">, and posterior </w:t>
      </w:r>
      <w:proofErr w:type="spellStart"/>
      <w:r w:rsidRPr="00244EDB">
        <w:rPr>
          <w:rFonts w:ascii="Book Antiqua" w:eastAsia="宋体" w:hAnsi="Book Antiqua" w:cs="宋体"/>
          <w:sz w:val="24"/>
          <w:szCs w:val="24"/>
          <w:lang w:val="en-US" w:eastAsia="zh-CN"/>
        </w:rPr>
        <w:t>tibial</w:t>
      </w:r>
      <w:proofErr w:type="spellEnd"/>
      <w:r w:rsidRPr="00244EDB">
        <w:rPr>
          <w:rFonts w:ascii="Book Antiqua" w:eastAsia="宋体" w:hAnsi="Book Antiqua" w:cs="宋体"/>
          <w:sz w:val="24"/>
          <w:szCs w:val="24"/>
          <w:lang w:val="en-US" w:eastAsia="zh-CN"/>
        </w:rPr>
        <w:t xml:space="preserve"> nerve lesions in the rat.</w:t>
      </w:r>
      <w:proofErr w:type="gram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i/>
          <w:iCs/>
          <w:sz w:val="24"/>
          <w:szCs w:val="24"/>
          <w:lang w:val="en-US" w:eastAsia="zh-CN"/>
        </w:rPr>
        <w:t>Plast</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Reconstr</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Surg</w:t>
      </w:r>
      <w:proofErr w:type="spellEnd"/>
      <w:r w:rsidRPr="00244EDB">
        <w:rPr>
          <w:rFonts w:ascii="Book Antiqua" w:eastAsia="宋体" w:hAnsi="Book Antiqua" w:cs="宋体"/>
          <w:sz w:val="24"/>
          <w:szCs w:val="24"/>
          <w:lang w:val="en-US" w:eastAsia="zh-CN"/>
        </w:rPr>
        <w:t xml:space="preserve"> 1989; </w:t>
      </w:r>
      <w:r w:rsidRPr="00244EDB">
        <w:rPr>
          <w:rFonts w:ascii="Book Antiqua" w:eastAsia="宋体" w:hAnsi="Book Antiqua" w:cs="宋体"/>
          <w:b/>
          <w:bCs/>
          <w:sz w:val="24"/>
          <w:szCs w:val="24"/>
          <w:lang w:val="en-US" w:eastAsia="zh-CN"/>
        </w:rPr>
        <w:t>83</w:t>
      </w:r>
      <w:r w:rsidRPr="00244EDB">
        <w:rPr>
          <w:rFonts w:ascii="Book Antiqua" w:eastAsia="宋体" w:hAnsi="Book Antiqua" w:cs="宋体"/>
          <w:sz w:val="24"/>
          <w:szCs w:val="24"/>
          <w:lang w:val="en-US" w:eastAsia="zh-CN"/>
        </w:rPr>
        <w:t>: 129-138 [PMID: 2909054 DOI: 10.1097/00006534-198901000-00025]</w:t>
      </w:r>
    </w:p>
    <w:p w:rsidR="00CA6D6D" w:rsidRPr="00244EDB" w:rsidRDefault="00CA6D6D" w:rsidP="00244EDB">
      <w:pPr>
        <w:spacing w:after="0" w:line="360" w:lineRule="auto"/>
        <w:jc w:val="both"/>
        <w:rPr>
          <w:rFonts w:ascii="Book Antiqua" w:eastAsia="宋体" w:hAnsi="Book Antiqua" w:cs="宋体"/>
          <w:sz w:val="24"/>
          <w:szCs w:val="24"/>
          <w:lang w:eastAsia="zh-CN"/>
        </w:rPr>
      </w:pPr>
      <w:proofErr w:type="gramStart"/>
      <w:r w:rsidRPr="00244EDB">
        <w:rPr>
          <w:rFonts w:ascii="Book Antiqua" w:eastAsia="宋体" w:hAnsi="Book Antiqua" w:cs="宋体"/>
          <w:sz w:val="24"/>
          <w:szCs w:val="24"/>
          <w:lang w:val="en-US" w:eastAsia="zh-CN"/>
        </w:rPr>
        <w:t xml:space="preserve">39 </w:t>
      </w:r>
      <w:proofErr w:type="spellStart"/>
      <w:r w:rsidRPr="00244EDB">
        <w:rPr>
          <w:rFonts w:ascii="Book Antiqua" w:eastAsia="宋体" w:hAnsi="Book Antiqua" w:cs="宋体"/>
          <w:b/>
          <w:bCs/>
          <w:sz w:val="24"/>
          <w:szCs w:val="24"/>
          <w:lang w:val="en-US" w:eastAsia="zh-CN"/>
        </w:rPr>
        <w:t>Bervar</w:t>
      </w:r>
      <w:proofErr w:type="spellEnd"/>
      <w:r w:rsidRPr="00244EDB">
        <w:rPr>
          <w:rFonts w:ascii="Book Antiqua" w:eastAsia="宋体" w:hAnsi="Book Antiqua" w:cs="宋体"/>
          <w:b/>
          <w:bCs/>
          <w:sz w:val="24"/>
          <w:szCs w:val="24"/>
          <w:lang w:val="en-US" w:eastAsia="zh-CN"/>
        </w:rPr>
        <w:t xml:space="preserve"> M</w:t>
      </w:r>
      <w:r w:rsidRPr="00244EDB">
        <w:rPr>
          <w:rFonts w:ascii="Book Antiqua" w:eastAsia="宋体" w:hAnsi="Book Antiqua" w:cs="宋体"/>
          <w:sz w:val="24"/>
          <w:szCs w:val="24"/>
          <w:lang w:val="en-US" w:eastAsia="zh-CN"/>
        </w:rPr>
        <w:t>. Video analysis of standing--an alternative footprint analysis to assess functional loss following injury to the rat sciatic nerve.</w:t>
      </w:r>
      <w:proofErr w:type="gramEnd"/>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i/>
          <w:iCs/>
          <w:sz w:val="24"/>
          <w:szCs w:val="24"/>
          <w:lang w:eastAsia="zh-CN"/>
        </w:rPr>
        <w:t xml:space="preserve">J </w:t>
      </w:r>
      <w:proofErr w:type="spellStart"/>
      <w:r w:rsidRPr="00244EDB">
        <w:rPr>
          <w:rFonts w:ascii="Book Antiqua" w:eastAsia="宋体" w:hAnsi="Book Antiqua" w:cs="宋体"/>
          <w:i/>
          <w:iCs/>
          <w:sz w:val="24"/>
          <w:szCs w:val="24"/>
          <w:lang w:eastAsia="zh-CN"/>
        </w:rPr>
        <w:t>Neurosci</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Methods</w:t>
      </w:r>
      <w:proofErr w:type="spellEnd"/>
      <w:r w:rsidRPr="00244EDB">
        <w:rPr>
          <w:rFonts w:ascii="Book Antiqua" w:eastAsia="宋体" w:hAnsi="Book Antiqua" w:cs="宋体"/>
          <w:sz w:val="24"/>
          <w:szCs w:val="24"/>
          <w:lang w:eastAsia="zh-CN"/>
        </w:rPr>
        <w:t xml:space="preserve"> 2000; </w:t>
      </w:r>
      <w:r w:rsidRPr="00244EDB">
        <w:rPr>
          <w:rFonts w:ascii="Book Antiqua" w:eastAsia="宋体" w:hAnsi="Book Antiqua" w:cs="宋体"/>
          <w:b/>
          <w:bCs/>
          <w:sz w:val="24"/>
          <w:szCs w:val="24"/>
          <w:lang w:eastAsia="zh-CN"/>
        </w:rPr>
        <w:t>102</w:t>
      </w:r>
      <w:r w:rsidRPr="00244EDB">
        <w:rPr>
          <w:rFonts w:ascii="Book Antiqua" w:eastAsia="宋体" w:hAnsi="Book Antiqua" w:cs="宋体"/>
          <w:sz w:val="24"/>
          <w:szCs w:val="24"/>
          <w:lang w:eastAsia="zh-CN"/>
        </w:rPr>
        <w:t>: 109-116 [PMID: 11040407 DOI: 10.1016/S0165-0270(00)00281-8]</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eastAsia="zh-CN"/>
        </w:rPr>
        <w:t xml:space="preserve">40 </w:t>
      </w:r>
      <w:proofErr w:type="spellStart"/>
      <w:r w:rsidRPr="00244EDB">
        <w:rPr>
          <w:rFonts w:ascii="Book Antiqua" w:eastAsia="宋体" w:hAnsi="Book Antiqua" w:cs="宋体"/>
          <w:b/>
          <w:bCs/>
          <w:sz w:val="24"/>
          <w:szCs w:val="24"/>
          <w:lang w:eastAsia="zh-CN"/>
        </w:rPr>
        <w:t>Varejão</w:t>
      </w:r>
      <w:proofErr w:type="spellEnd"/>
      <w:r w:rsidRPr="00244EDB">
        <w:rPr>
          <w:rFonts w:ascii="Book Antiqua" w:eastAsia="宋体" w:hAnsi="Book Antiqua" w:cs="宋体"/>
          <w:b/>
          <w:bCs/>
          <w:sz w:val="24"/>
          <w:szCs w:val="24"/>
          <w:lang w:eastAsia="zh-CN"/>
        </w:rPr>
        <w:t xml:space="preserve"> AS</w:t>
      </w:r>
      <w:r w:rsidRPr="00244EDB">
        <w:rPr>
          <w:rFonts w:ascii="Book Antiqua" w:eastAsia="宋体" w:hAnsi="Book Antiqua" w:cs="宋体"/>
          <w:sz w:val="24"/>
          <w:szCs w:val="24"/>
          <w:lang w:eastAsia="zh-CN"/>
        </w:rPr>
        <w:t xml:space="preserve">, Cabrita AM, </w:t>
      </w:r>
      <w:proofErr w:type="spellStart"/>
      <w:r w:rsidRPr="00244EDB">
        <w:rPr>
          <w:rFonts w:ascii="Book Antiqua" w:eastAsia="宋体" w:hAnsi="Book Antiqua" w:cs="宋体"/>
          <w:sz w:val="24"/>
          <w:szCs w:val="24"/>
          <w:lang w:eastAsia="zh-CN"/>
        </w:rPr>
        <w:t>Meek</w:t>
      </w:r>
      <w:proofErr w:type="spellEnd"/>
      <w:r w:rsidRPr="00244EDB">
        <w:rPr>
          <w:rFonts w:ascii="Book Antiqua" w:eastAsia="宋体" w:hAnsi="Book Antiqua" w:cs="宋体"/>
          <w:sz w:val="24"/>
          <w:szCs w:val="24"/>
          <w:lang w:eastAsia="zh-CN"/>
        </w:rPr>
        <w:t xml:space="preserve"> MF, Bulas-Cruz J, Filipe VM, Gabriel RC, Ferreira AJ, </w:t>
      </w:r>
      <w:proofErr w:type="spellStart"/>
      <w:r w:rsidRPr="00244EDB">
        <w:rPr>
          <w:rFonts w:ascii="Book Antiqua" w:eastAsia="宋体" w:hAnsi="Book Antiqua" w:cs="宋体"/>
          <w:sz w:val="24"/>
          <w:szCs w:val="24"/>
          <w:lang w:eastAsia="zh-CN"/>
        </w:rPr>
        <w:t>Geuna</w:t>
      </w:r>
      <w:proofErr w:type="spellEnd"/>
      <w:r w:rsidRPr="00244EDB">
        <w:rPr>
          <w:rFonts w:ascii="Book Antiqua" w:eastAsia="宋体" w:hAnsi="Book Antiqua" w:cs="宋体"/>
          <w:sz w:val="24"/>
          <w:szCs w:val="24"/>
          <w:lang w:eastAsia="zh-CN"/>
        </w:rPr>
        <w:t xml:space="preserve"> S, </w:t>
      </w:r>
      <w:proofErr w:type="spellStart"/>
      <w:r w:rsidRPr="00244EDB">
        <w:rPr>
          <w:rFonts w:ascii="Book Antiqua" w:eastAsia="宋体" w:hAnsi="Book Antiqua" w:cs="宋体"/>
          <w:sz w:val="24"/>
          <w:szCs w:val="24"/>
          <w:lang w:eastAsia="zh-CN"/>
        </w:rPr>
        <w:t>Winter</w:t>
      </w:r>
      <w:proofErr w:type="spellEnd"/>
      <w:r w:rsidRPr="00244EDB">
        <w:rPr>
          <w:rFonts w:ascii="Book Antiqua" w:eastAsia="宋体" w:hAnsi="Book Antiqua" w:cs="宋体"/>
          <w:sz w:val="24"/>
          <w:szCs w:val="24"/>
          <w:lang w:eastAsia="zh-CN"/>
        </w:rPr>
        <w:t xml:space="preserve"> DA. </w:t>
      </w:r>
      <w:r w:rsidRPr="00244EDB">
        <w:rPr>
          <w:rFonts w:ascii="Book Antiqua" w:eastAsia="宋体" w:hAnsi="Book Antiqua" w:cs="宋体"/>
          <w:sz w:val="24"/>
          <w:szCs w:val="24"/>
          <w:lang w:val="en-US" w:eastAsia="zh-CN"/>
        </w:rPr>
        <w:t xml:space="preserve">Ankle kinematics to evaluate functional recovery in crushed rat sciatic nerve. </w:t>
      </w:r>
      <w:r w:rsidRPr="00244EDB">
        <w:rPr>
          <w:rFonts w:ascii="Book Antiqua" w:eastAsia="宋体" w:hAnsi="Book Antiqua" w:cs="宋体"/>
          <w:i/>
          <w:iCs/>
          <w:sz w:val="24"/>
          <w:szCs w:val="24"/>
          <w:lang w:val="en-US" w:eastAsia="zh-CN"/>
        </w:rPr>
        <w:t>Muscle Nerve</w:t>
      </w:r>
      <w:r w:rsidRPr="00244EDB">
        <w:rPr>
          <w:rFonts w:ascii="Book Antiqua" w:eastAsia="宋体" w:hAnsi="Book Antiqua" w:cs="宋体"/>
          <w:sz w:val="24"/>
          <w:szCs w:val="24"/>
          <w:lang w:val="en-US" w:eastAsia="zh-CN"/>
        </w:rPr>
        <w:t xml:space="preserve"> 2003; </w:t>
      </w:r>
      <w:r w:rsidRPr="00244EDB">
        <w:rPr>
          <w:rFonts w:ascii="Book Antiqua" w:eastAsia="宋体" w:hAnsi="Book Antiqua" w:cs="宋体"/>
          <w:b/>
          <w:bCs/>
          <w:sz w:val="24"/>
          <w:szCs w:val="24"/>
          <w:lang w:val="en-US" w:eastAsia="zh-CN"/>
        </w:rPr>
        <w:t>27</w:t>
      </w:r>
      <w:r w:rsidRPr="00244EDB">
        <w:rPr>
          <w:rFonts w:ascii="Book Antiqua" w:eastAsia="宋体" w:hAnsi="Book Antiqua" w:cs="宋体"/>
          <w:sz w:val="24"/>
          <w:szCs w:val="24"/>
          <w:lang w:val="en-US" w:eastAsia="zh-CN"/>
        </w:rPr>
        <w:t>: 706-714 [PMID: 12766982 DOI: 10.1002/mus.10374]</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41 </w:t>
      </w:r>
      <w:proofErr w:type="spellStart"/>
      <w:r w:rsidRPr="00244EDB">
        <w:rPr>
          <w:rFonts w:ascii="Book Antiqua" w:eastAsia="宋体" w:hAnsi="Book Antiqua" w:cs="宋体"/>
          <w:b/>
          <w:bCs/>
          <w:sz w:val="24"/>
          <w:szCs w:val="24"/>
          <w:lang w:val="en-US" w:eastAsia="zh-CN"/>
        </w:rPr>
        <w:t>Geuna</w:t>
      </w:r>
      <w:proofErr w:type="spellEnd"/>
      <w:r w:rsidRPr="00244EDB">
        <w:rPr>
          <w:rFonts w:ascii="Book Antiqua" w:eastAsia="宋体" w:hAnsi="Book Antiqua" w:cs="宋体"/>
          <w:b/>
          <w:bCs/>
          <w:sz w:val="24"/>
          <w:szCs w:val="24"/>
          <w:lang w:val="en-US" w:eastAsia="zh-CN"/>
        </w:rPr>
        <w:t xml:space="preserve"> S</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Gigo-Benato</w:t>
      </w:r>
      <w:proofErr w:type="spellEnd"/>
      <w:r w:rsidRPr="00244EDB">
        <w:rPr>
          <w:rFonts w:ascii="Book Antiqua" w:eastAsia="宋体" w:hAnsi="Book Antiqua" w:cs="宋体"/>
          <w:sz w:val="24"/>
          <w:szCs w:val="24"/>
          <w:lang w:val="en-US" w:eastAsia="zh-CN"/>
        </w:rPr>
        <w:t xml:space="preserve"> D, Rodrigues Ade C. On sampling and sampling errors in </w:t>
      </w:r>
      <w:proofErr w:type="spellStart"/>
      <w:r w:rsidRPr="00244EDB">
        <w:rPr>
          <w:rFonts w:ascii="Book Antiqua" w:eastAsia="宋体" w:hAnsi="Book Antiqua" w:cs="宋体"/>
          <w:sz w:val="24"/>
          <w:szCs w:val="24"/>
          <w:lang w:val="en-US" w:eastAsia="zh-CN"/>
        </w:rPr>
        <w:t>histomorphometry</w:t>
      </w:r>
      <w:proofErr w:type="spellEnd"/>
      <w:r w:rsidRPr="00244EDB">
        <w:rPr>
          <w:rFonts w:ascii="Book Antiqua" w:eastAsia="宋体" w:hAnsi="Book Antiqua" w:cs="宋体"/>
          <w:sz w:val="24"/>
          <w:szCs w:val="24"/>
          <w:lang w:val="en-US" w:eastAsia="zh-CN"/>
        </w:rPr>
        <w:t xml:space="preserve"> of peripheral nerve fibers. </w:t>
      </w:r>
      <w:r w:rsidRPr="00244EDB">
        <w:rPr>
          <w:rFonts w:ascii="Book Antiqua" w:eastAsia="宋体" w:hAnsi="Book Antiqua" w:cs="宋体"/>
          <w:i/>
          <w:iCs/>
          <w:sz w:val="24"/>
          <w:szCs w:val="24"/>
          <w:lang w:val="en-US" w:eastAsia="zh-CN"/>
        </w:rPr>
        <w:t>Microsurgery</w:t>
      </w:r>
      <w:r w:rsidRPr="00244EDB">
        <w:rPr>
          <w:rFonts w:ascii="Book Antiqua" w:eastAsia="宋体" w:hAnsi="Book Antiqua" w:cs="宋体"/>
          <w:sz w:val="24"/>
          <w:szCs w:val="24"/>
          <w:lang w:val="en-US" w:eastAsia="zh-CN"/>
        </w:rPr>
        <w:t xml:space="preserve"> 2004; </w:t>
      </w:r>
      <w:r w:rsidRPr="00244EDB">
        <w:rPr>
          <w:rFonts w:ascii="Book Antiqua" w:eastAsia="宋体" w:hAnsi="Book Antiqua" w:cs="宋体"/>
          <w:b/>
          <w:bCs/>
          <w:sz w:val="24"/>
          <w:szCs w:val="24"/>
          <w:lang w:val="en-US" w:eastAsia="zh-CN"/>
        </w:rPr>
        <w:t>24</w:t>
      </w:r>
      <w:r w:rsidRPr="00244EDB">
        <w:rPr>
          <w:rFonts w:ascii="Book Antiqua" w:eastAsia="宋体" w:hAnsi="Book Antiqua" w:cs="宋体"/>
          <w:sz w:val="24"/>
          <w:szCs w:val="24"/>
          <w:lang w:val="en-US" w:eastAsia="zh-CN"/>
        </w:rPr>
        <w:t>: 72-76 [PMID: 14748030 DOI: 10.1002/micr.10199]</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42 </w:t>
      </w:r>
      <w:proofErr w:type="spellStart"/>
      <w:r w:rsidRPr="00244EDB">
        <w:rPr>
          <w:rFonts w:ascii="Book Antiqua" w:eastAsia="宋体" w:hAnsi="Book Antiqua" w:cs="宋体"/>
          <w:b/>
          <w:bCs/>
          <w:sz w:val="24"/>
          <w:szCs w:val="24"/>
          <w:lang w:val="en-US" w:eastAsia="zh-CN"/>
        </w:rPr>
        <w:t>Raimondo</w:t>
      </w:r>
      <w:proofErr w:type="spellEnd"/>
      <w:r w:rsidRPr="00244EDB">
        <w:rPr>
          <w:rFonts w:ascii="Book Antiqua" w:eastAsia="宋体" w:hAnsi="Book Antiqua" w:cs="宋体"/>
          <w:b/>
          <w:bCs/>
          <w:sz w:val="24"/>
          <w:szCs w:val="24"/>
          <w:lang w:val="en-US" w:eastAsia="zh-CN"/>
        </w:rPr>
        <w:t xml:space="preserve"> S</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Fornaro</w:t>
      </w:r>
      <w:proofErr w:type="spellEnd"/>
      <w:r w:rsidRPr="00244EDB">
        <w:rPr>
          <w:rFonts w:ascii="Book Antiqua" w:eastAsia="宋体" w:hAnsi="Book Antiqua" w:cs="宋体"/>
          <w:sz w:val="24"/>
          <w:szCs w:val="24"/>
          <w:lang w:val="en-US" w:eastAsia="zh-CN"/>
        </w:rPr>
        <w:t xml:space="preserve"> M, Di Scipio F, </w:t>
      </w:r>
      <w:proofErr w:type="spellStart"/>
      <w:r w:rsidRPr="00244EDB">
        <w:rPr>
          <w:rFonts w:ascii="Book Antiqua" w:eastAsia="宋体" w:hAnsi="Book Antiqua" w:cs="宋体"/>
          <w:sz w:val="24"/>
          <w:szCs w:val="24"/>
          <w:lang w:val="en-US" w:eastAsia="zh-CN"/>
        </w:rPr>
        <w:t>Ronchi</w:t>
      </w:r>
      <w:proofErr w:type="spellEnd"/>
      <w:r w:rsidRPr="00244EDB">
        <w:rPr>
          <w:rFonts w:ascii="Book Antiqua" w:eastAsia="宋体" w:hAnsi="Book Antiqua" w:cs="宋体"/>
          <w:sz w:val="24"/>
          <w:szCs w:val="24"/>
          <w:lang w:val="en-US" w:eastAsia="zh-CN"/>
        </w:rPr>
        <w:t xml:space="preserve"> G, </w:t>
      </w:r>
      <w:proofErr w:type="spellStart"/>
      <w:r w:rsidRPr="00244EDB">
        <w:rPr>
          <w:rFonts w:ascii="Book Antiqua" w:eastAsia="宋体" w:hAnsi="Book Antiqua" w:cs="宋体"/>
          <w:sz w:val="24"/>
          <w:szCs w:val="24"/>
          <w:lang w:val="en-US" w:eastAsia="zh-CN"/>
        </w:rPr>
        <w:t>Giacobini-Robecchi</w:t>
      </w:r>
      <w:proofErr w:type="spellEnd"/>
      <w:r w:rsidRPr="00244EDB">
        <w:rPr>
          <w:rFonts w:ascii="Book Antiqua" w:eastAsia="宋体" w:hAnsi="Book Antiqua" w:cs="宋体"/>
          <w:sz w:val="24"/>
          <w:szCs w:val="24"/>
          <w:lang w:val="en-US" w:eastAsia="zh-CN"/>
        </w:rPr>
        <w:t xml:space="preserve"> MG, </w:t>
      </w:r>
      <w:proofErr w:type="spellStart"/>
      <w:r w:rsidRPr="00244EDB">
        <w:rPr>
          <w:rFonts w:ascii="Book Antiqua" w:eastAsia="宋体" w:hAnsi="Book Antiqua" w:cs="宋体"/>
          <w:sz w:val="24"/>
          <w:szCs w:val="24"/>
          <w:lang w:val="en-US" w:eastAsia="zh-CN"/>
        </w:rPr>
        <w:t>Geuna</w:t>
      </w:r>
      <w:proofErr w:type="spellEnd"/>
      <w:r w:rsidRPr="00244EDB">
        <w:rPr>
          <w:rFonts w:ascii="Book Antiqua" w:eastAsia="宋体" w:hAnsi="Book Antiqua" w:cs="宋体"/>
          <w:sz w:val="24"/>
          <w:szCs w:val="24"/>
          <w:lang w:val="en-US" w:eastAsia="zh-CN"/>
        </w:rPr>
        <w:t xml:space="preserve"> S. Chapter 5: Methods and protocols in peripheral nerve regeneration experimental research: part II-morphological techniques. </w:t>
      </w:r>
      <w:proofErr w:type="spellStart"/>
      <w:r w:rsidRPr="00244EDB">
        <w:rPr>
          <w:rFonts w:ascii="Book Antiqua" w:eastAsia="宋体" w:hAnsi="Book Antiqua" w:cs="宋体"/>
          <w:i/>
          <w:iCs/>
          <w:sz w:val="24"/>
          <w:szCs w:val="24"/>
          <w:lang w:val="en-US" w:eastAsia="zh-CN"/>
        </w:rPr>
        <w:t>Int</w:t>
      </w:r>
      <w:proofErr w:type="spellEnd"/>
      <w:r w:rsidRPr="00244EDB">
        <w:rPr>
          <w:rFonts w:ascii="Book Antiqua" w:eastAsia="宋体" w:hAnsi="Book Antiqua" w:cs="宋体"/>
          <w:i/>
          <w:iCs/>
          <w:sz w:val="24"/>
          <w:szCs w:val="24"/>
          <w:lang w:val="en-US" w:eastAsia="zh-CN"/>
        </w:rPr>
        <w:t xml:space="preserve"> Rev </w:t>
      </w:r>
      <w:proofErr w:type="spellStart"/>
      <w:r w:rsidRPr="00244EDB">
        <w:rPr>
          <w:rFonts w:ascii="Book Antiqua" w:eastAsia="宋体" w:hAnsi="Book Antiqua" w:cs="宋体"/>
          <w:i/>
          <w:iCs/>
          <w:sz w:val="24"/>
          <w:szCs w:val="24"/>
          <w:lang w:val="en-US" w:eastAsia="zh-CN"/>
        </w:rPr>
        <w:t>Neurobiol</w:t>
      </w:r>
      <w:proofErr w:type="spellEnd"/>
      <w:r w:rsidRPr="00244EDB">
        <w:rPr>
          <w:rFonts w:ascii="Book Antiqua" w:eastAsia="宋体" w:hAnsi="Book Antiqua" w:cs="宋体"/>
          <w:sz w:val="24"/>
          <w:szCs w:val="24"/>
          <w:lang w:val="en-US" w:eastAsia="zh-CN"/>
        </w:rPr>
        <w:t xml:space="preserve"> 2009; </w:t>
      </w:r>
      <w:r w:rsidRPr="00244EDB">
        <w:rPr>
          <w:rFonts w:ascii="Book Antiqua" w:eastAsia="宋体" w:hAnsi="Book Antiqua" w:cs="宋体"/>
          <w:b/>
          <w:bCs/>
          <w:sz w:val="24"/>
          <w:szCs w:val="24"/>
          <w:lang w:val="en-US" w:eastAsia="zh-CN"/>
        </w:rPr>
        <w:t>87</w:t>
      </w:r>
      <w:r w:rsidRPr="00244EDB">
        <w:rPr>
          <w:rFonts w:ascii="Book Antiqua" w:eastAsia="宋体" w:hAnsi="Book Antiqua" w:cs="宋体"/>
          <w:sz w:val="24"/>
          <w:szCs w:val="24"/>
          <w:lang w:val="en-US" w:eastAsia="zh-CN"/>
        </w:rPr>
        <w:t>: 81-103 [PMID: 19682634 DOI: 10.1016/S0074-7742(09)87005-0]</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proofErr w:type="gramStart"/>
      <w:r w:rsidRPr="00244EDB">
        <w:rPr>
          <w:rFonts w:ascii="Book Antiqua" w:eastAsia="宋体" w:hAnsi="Book Antiqua" w:cs="宋体"/>
          <w:sz w:val="24"/>
          <w:szCs w:val="24"/>
          <w:lang w:val="en-US" w:eastAsia="zh-CN"/>
        </w:rPr>
        <w:t xml:space="preserve">43 </w:t>
      </w:r>
      <w:r w:rsidRPr="00244EDB">
        <w:rPr>
          <w:rFonts w:ascii="Book Antiqua" w:eastAsia="宋体" w:hAnsi="Book Antiqua" w:cs="宋体"/>
          <w:b/>
          <w:bCs/>
          <w:sz w:val="24"/>
          <w:szCs w:val="24"/>
          <w:lang w:val="en-US" w:eastAsia="zh-CN"/>
        </w:rPr>
        <w:t>Di Scipio F</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Raimondo</w:t>
      </w:r>
      <w:proofErr w:type="spellEnd"/>
      <w:r w:rsidRPr="00244EDB">
        <w:rPr>
          <w:rFonts w:ascii="Book Antiqua" w:eastAsia="宋体" w:hAnsi="Book Antiqua" w:cs="宋体"/>
          <w:sz w:val="24"/>
          <w:szCs w:val="24"/>
          <w:lang w:val="en-US" w:eastAsia="zh-CN"/>
        </w:rPr>
        <w:t xml:space="preserve"> S, </w:t>
      </w:r>
      <w:proofErr w:type="spellStart"/>
      <w:r w:rsidRPr="00244EDB">
        <w:rPr>
          <w:rFonts w:ascii="Book Antiqua" w:eastAsia="宋体" w:hAnsi="Book Antiqua" w:cs="宋体"/>
          <w:sz w:val="24"/>
          <w:szCs w:val="24"/>
          <w:lang w:val="en-US" w:eastAsia="zh-CN"/>
        </w:rPr>
        <w:t>Tos</w:t>
      </w:r>
      <w:proofErr w:type="spellEnd"/>
      <w:r w:rsidRPr="00244EDB">
        <w:rPr>
          <w:rFonts w:ascii="Book Antiqua" w:eastAsia="宋体" w:hAnsi="Book Antiqua" w:cs="宋体"/>
          <w:sz w:val="24"/>
          <w:szCs w:val="24"/>
          <w:lang w:val="en-US" w:eastAsia="zh-CN"/>
        </w:rPr>
        <w:t xml:space="preserve"> P, </w:t>
      </w:r>
      <w:proofErr w:type="spellStart"/>
      <w:r w:rsidRPr="00244EDB">
        <w:rPr>
          <w:rFonts w:ascii="Book Antiqua" w:eastAsia="宋体" w:hAnsi="Book Antiqua" w:cs="宋体"/>
          <w:sz w:val="24"/>
          <w:szCs w:val="24"/>
          <w:lang w:val="en-US" w:eastAsia="zh-CN"/>
        </w:rPr>
        <w:t>Geuna</w:t>
      </w:r>
      <w:proofErr w:type="spellEnd"/>
      <w:r w:rsidRPr="00244EDB">
        <w:rPr>
          <w:rFonts w:ascii="Book Antiqua" w:eastAsia="宋体" w:hAnsi="Book Antiqua" w:cs="宋体"/>
          <w:sz w:val="24"/>
          <w:szCs w:val="24"/>
          <w:lang w:val="en-US" w:eastAsia="zh-CN"/>
        </w:rPr>
        <w:t xml:space="preserve"> S.</w:t>
      </w:r>
      <w:proofErr w:type="gramEnd"/>
      <w:r w:rsidRPr="00244EDB">
        <w:rPr>
          <w:rFonts w:ascii="Book Antiqua" w:eastAsia="宋体" w:hAnsi="Book Antiqua" w:cs="宋体"/>
          <w:sz w:val="24"/>
          <w:szCs w:val="24"/>
          <w:lang w:val="en-US" w:eastAsia="zh-CN"/>
        </w:rPr>
        <w:t xml:space="preserve"> </w:t>
      </w:r>
      <w:proofErr w:type="gramStart"/>
      <w:r w:rsidRPr="00244EDB">
        <w:rPr>
          <w:rFonts w:ascii="Book Antiqua" w:eastAsia="宋体" w:hAnsi="Book Antiqua" w:cs="宋体"/>
          <w:sz w:val="24"/>
          <w:szCs w:val="24"/>
          <w:lang w:val="en-US" w:eastAsia="zh-CN"/>
        </w:rPr>
        <w:t>A simple protocol for paraffin-embedded myelin sheath staining with osmium tetroxide for light microscope observation.</w:t>
      </w:r>
      <w:proofErr w:type="gram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i/>
          <w:iCs/>
          <w:sz w:val="24"/>
          <w:szCs w:val="24"/>
          <w:lang w:val="en-US" w:eastAsia="zh-CN"/>
        </w:rPr>
        <w:t>Microsc</w:t>
      </w:r>
      <w:proofErr w:type="spellEnd"/>
      <w:r w:rsidRPr="00244EDB">
        <w:rPr>
          <w:rFonts w:ascii="Book Antiqua" w:eastAsia="宋体" w:hAnsi="Book Antiqua" w:cs="宋体"/>
          <w:i/>
          <w:iCs/>
          <w:sz w:val="24"/>
          <w:szCs w:val="24"/>
          <w:lang w:val="en-US" w:eastAsia="zh-CN"/>
        </w:rPr>
        <w:t xml:space="preserve"> Res Tech</w:t>
      </w:r>
      <w:r w:rsidRPr="00244EDB">
        <w:rPr>
          <w:rFonts w:ascii="Book Antiqua" w:eastAsia="宋体" w:hAnsi="Book Antiqua" w:cs="宋体"/>
          <w:sz w:val="24"/>
          <w:szCs w:val="24"/>
          <w:lang w:val="en-US" w:eastAsia="zh-CN"/>
        </w:rPr>
        <w:t xml:space="preserve"> 2008; </w:t>
      </w:r>
      <w:r w:rsidRPr="00244EDB">
        <w:rPr>
          <w:rFonts w:ascii="Book Antiqua" w:eastAsia="宋体" w:hAnsi="Book Antiqua" w:cs="宋体"/>
          <w:b/>
          <w:bCs/>
          <w:sz w:val="24"/>
          <w:szCs w:val="24"/>
          <w:lang w:val="en-US" w:eastAsia="zh-CN"/>
        </w:rPr>
        <w:t>71</w:t>
      </w:r>
      <w:r w:rsidRPr="00244EDB">
        <w:rPr>
          <w:rFonts w:ascii="Book Antiqua" w:eastAsia="宋体" w:hAnsi="Book Antiqua" w:cs="宋体"/>
          <w:sz w:val="24"/>
          <w:szCs w:val="24"/>
          <w:lang w:val="en-US" w:eastAsia="zh-CN"/>
        </w:rPr>
        <w:t>: 497-502 [PMID: 18320578 DOI: 10.1002/jemt.20577]</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44 </w:t>
      </w:r>
      <w:proofErr w:type="spellStart"/>
      <w:r w:rsidRPr="00244EDB">
        <w:rPr>
          <w:rFonts w:ascii="Book Antiqua" w:eastAsia="宋体" w:hAnsi="Book Antiqua" w:cs="宋体"/>
          <w:b/>
          <w:bCs/>
          <w:sz w:val="24"/>
          <w:szCs w:val="24"/>
          <w:lang w:val="en-US" w:eastAsia="zh-CN"/>
        </w:rPr>
        <w:t>Geuna</w:t>
      </w:r>
      <w:proofErr w:type="spellEnd"/>
      <w:r w:rsidRPr="00244EDB">
        <w:rPr>
          <w:rFonts w:ascii="Book Antiqua" w:eastAsia="宋体" w:hAnsi="Book Antiqua" w:cs="宋体"/>
          <w:b/>
          <w:bCs/>
          <w:sz w:val="24"/>
          <w:szCs w:val="24"/>
          <w:lang w:val="en-US" w:eastAsia="zh-CN"/>
        </w:rPr>
        <w:t xml:space="preserve"> S</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Tos</w:t>
      </w:r>
      <w:proofErr w:type="spellEnd"/>
      <w:r w:rsidRPr="00244EDB">
        <w:rPr>
          <w:rFonts w:ascii="Book Antiqua" w:eastAsia="宋体" w:hAnsi="Book Antiqua" w:cs="宋体"/>
          <w:sz w:val="24"/>
          <w:szCs w:val="24"/>
          <w:lang w:val="en-US" w:eastAsia="zh-CN"/>
        </w:rPr>
        <w:t xml:space="preserve"> P, </w:t>
      </w:r>
      <w:proofErr w:type="spellStart"/>
      <w:r w:rsidRPr="00244EDB">
        <w:rPr>
          <w:rFonts w:ascii="Book Antiqua" w:eastAsia="宋体" w:hAnsi="Book Antiqua" w:cs="宋体"/>
          <w:sz w:val="24"/>
          <w:szCs w:val="24"/>
          <w:lang w:val="en-US" w:eastAsia="zh-CN"/>
        </w:rPr>
        <w:t>Battiston</w:t>
      </w:r>
      <w:proofErr w:type="spellEnd"/>
      <w:r w:rsidRPr="00244EDB">
        <w:rPr>
          <w:rFonts w:ascii="Book Antiqua" w:eastAsia="宋体" w:hAnsi="Book Antiqua" w:cs="宋体"/>
          <w:sz w:val="24"/>
          <w:szCs w:val="24"/>
          <w:lang w:val="en-US" w:eastAsia="zh-CN"/>
        </w:rPr>
        <w:t xml:space="preserve"> B, </w:t>
      </w:r>
      <w:proofErr w:type="spellStart"/>
      <w:r w:rsidRPr="00244EDB">
        <w:rPr>
          <w:rFonts w:ascii="Book Antiqua" w:eastAsia="宋体" w:hAnsi="Book Antiqua" w:cs="宋体"/>
          <w:sz w:val="24"/>
          <w:szCs w:val="24"/>
          <w:lang w:val="en-US" w:eastAsia="zh-CN"/>
        </w:rPr>
        <w:t>Guglielmone</w:t>
      </w:r>
      <w:proofErr w:type="spellEnd"/>
      <w:r w:rsidRPr="00244EDB">
        <w:rPr>
          <w:rFonts w:ascii="Book Antiqua" w:eastAsia="宋体" w:hAnsi="Book Antiqua" w:cs="宋体"/>
          <w:sz w:val="24"/>
          <w:szCs w:val="24"/>
          <w:lang w:val="en-US" w:eastAsia="zh-CN"/>
        </w:rPr>
        <w:t xml:space="preserve"> R. Verification of the two-dimensional </w:t>
      </w:r>
      <w:proofErr w:type="spellStart"/>
      <w:r w:rsidRPr="00244EDB">
        <w:rPr>
          <w:rFonts w:ascii="Book Antiqua" w:eastAsia="宋体" w:hAnsi="Book Antiqua" w:cs="宋体"/>
          <w:sz w:val="24"/>
          <w:szCs w:val="24"/>
          <w:lang w:val="en-US" w:eastAsia="zh-CN"/>
        </w:rPr>
        <w:t>disector</w:t>
      </w:r>
      <w:proofErr w:type="spellEnd"/>
      <w:r w:rsidRPr="00244EDB">
        <w:rPr>
          <w:rFonts w:ascii="Book Antiqua" w:eastAsia="宋体" w:hAnsi="Book Antiqua" w:cs="宋体"/>
          <w:sz w:val="24"/>
          <w:szCs w:val="24"/>
          <w:lang w:val="en-US" w:eastAsia="zh-CN"/>
        </w:rPr>
        <w:t xml:space="preserve">, a method for the unbiased estimation of density and number of </w:t>
      </w:r>
      <w:proofErr w:type="spellStart"/>
      <w:r w:rsidRPr="00244EDB">
        <w:rPr>
          <w:rFonts w:ascii="Book Antiqua" w:eastAsia="宋体" w:hAnsi="Book Antiqua" w:cs="宋体"/>
          <w:sz w:val="24"/>
          <w:szCs w:val="24"/>
          <w:lang w:val="en-US" w:eastAsia="zh-CN"/>
        </w:rPr>
        <w:t>myelinated</w:t>
      </w:r>
      <w:proofErr w:type="spellEnd"/>
      <w:r w:rsidRPr="00244EDB">
        <w:rPr>
          <w:rFonts w:ascii="Book Antiqua" w:eastAsia="宋体" w:hAnsi="Book Antiqua" w:cs="宋体"/>
          <w:sz w:val="24"/>
          <w:szCs w:val="24"/>
          <w:lang w:val="en-US" w:eastAsia="zh-CN"/>
        </w:rPr>
        <w:t xml:space="preserve"> nerve fibers in peripheral nerves. </w:t>
      </w:r>
      <w:r w:rsidRPr="00244EDB">
        <w:rPr>
          <w:rFonts w:ascii="Book Antiqua" w:eastAsia="宋体" w:hAnsi="Book Antiqua" w:cs="宋体"/>
          <w:i/>
          <w:iCs/>
          <w:sz w:val="24"/>
          <w:szCs w:val="24"/>
          <w:lang w:val="en-US" w:eastAsia="zh-CN"/>
        </w:rPr>
        <w:t xml:space="preserve">Ann </w:t>
      </w:r>
      <w:proofErr w:type="spellStart"/>
      <w:r w:rsidRPr="00244EDB">
        <w:rPr>
          <w:rFonts w:ascii="Book Antiqua" w:eastAsia="宋体" w:hAnsi="Book Antiqua" w:cs="宋体"/>
          <w:i/>
          <w:iCs/>
          <w:sz w:val="24"/>
          <w:szCs w:val="24"/>
          <w:lang w:val="en-US" w:eastAsia="zh-CN"/>
        </w:rPr>
        <w:t>Anat</w:t>
      </w:r>
      <w:proofErr w:type="spellEnd"/>
      <w:r w:rsidRPr="00244EDB">
        <w:rPr>
          <w:rFonts w:ascii="Book Antiqua" w:eastAsia="宋体" w:hAnsi="Book Antiqua" w:cs="宋体"/>
          <w:sz w:val="24"/>
          <w:szCs w:val="24"/>
          <w:lang w:val="en-US" w:eastAsia="zh-CN"/>
        </w:rPr>
        <w:t xml:space="preserve"> 2000; </w:t>
      </w:r>
      <w:r w:rsidRPr="00244EDB">
        <w:rPr>
          <w:rFonts w:ascii="Book Antiqua" w:eastAsia="宋体" w:hAnsi="Book Antiqua" w:cs="宋体"/>
          <w:b/>
          <w:bCs/>
          <w:sz w:val="24"/>
          <w:szCs w:val="24"/>
          <w:lang w:val="en-US" w:eastAsia="zh-CN"/>
        </w:rPr>
        <w:t>182</w:t>
      </w:r>
      <w:r w:rsidRPr="00244EDB">
        <w:rPr>
          <w:rFonts w:ascii="Book Antiqua" w:eastAsia="宋体" w:hAnsi="Book Antiqua" w:cs="宋体"/>
          <w:sz w:val="24"/>
          <w:szCs w:val="24"/>
          <w:lang w:val="en-US" w:eastAsia="zh-CN"/>
        </w:rPr>
        <w:t>: 23-34 [PMID: 10668555 DOI: 10.1016/S0940-9602(00)80117-X]</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45 </w:t>
      </w:r>
      <w:proofErr w:type="spellStart"/>
      <w:r w:rsidRPr="00244EDB">
        <w:rPr>
          <w:rFonts w:ascii="Book Antiqua" w:eastAsia="宋体" w:hAnsi="Book Antiqua" w:cs="宋体"/>
          <w:b/>
          <w:bCs/>
          <w:sz w:val="24"/>
          <w:szCs w:val="24"/>
          <w:lang w:val="en-US" w:eastAsia="zh-CN"/>
        </w:rPr>
        <w:t>Lacerda</w:t>
      </w:r>
      <w:proofErr w:type="spellEnd"/>
      <w:r w:rsidRPr="00244EDB">
        <w:rPr>
          <w:rFonts w:ascii="Book Antiqua" w:eastAsia="宋体" w:hAnsi="Book Antiqua" w:cs="宋体"/>
          <w:b/>
          <w:bCs/>
          <w:sz w:val="24"/>
          <w:szCs w:val="24"/>
          <w:lang w:val="en-US" w:eastAsia="zh-CN"/>
        </w:rPr>
        <w:t xml:space="preserve"> L</w:t>
      </w:r>
      <w:r w:rsidRPr="00244EDB">
        <w:rPr>
          <w:rFonts w:ascii="Book Antiqua" w:eastAsia="宋体" w:hAnsi="Book Antiqua" w:cs="宋体"/>
          <w:sz w:val="24"/>
          <w:szCs w:val="24"/>
          <w:lang w:val="en-US" w:eastAsia="zh-CN"/>
        </w:rPr>
        <w:t>, Ali-</w:t>
      </w:r>
      <w:proofErr w:type="spellStart"/>
      <w:r w:rsidRPr="00244EDB">
        <w:rPr>
          <w:rFonts w:ascii="Book Antiqua" w:eastAsia="宋体" w:hAnsi="Book Antiqua" w:cs="宋体"/>
          <w:sz w:val="24"/>
          <w:szCs w:val="24"/>
          <w:lang w:val="en-US" w:eastAsia="zh-CN"/>
        </w:rPr>
        <w:t>Boucetta</w:t>
      </w:r>
      <w:proofErr w:type="spellEnd"/>
      <w:r w:rsidRPr="00244EDB">
        <w:rPr>
          <w:rFonts w:ascii="Book Antiqua" w:eastAsia="宋体" w:hAnsi="Book Antiqua" w:cs="宋体"/>
          <w:sz w:val="24"/>
          <w:szCs w:val="24"/>
          <w:lang w:val="en-US" w:eastAsia="zh-CN"/>
        </w:rPr>
        <w:t xml:space="preserve"> H, </w:t>
      </w:r>
      <w:proofErr w:type="spellStart"/>
      <w:r w:rsidRPr="00244EDB">
        <w:rPr>
          <w:rFonts w:ascii="Book Antiqua" w:eastAsia="宋体" w:hAnsi="Book Antiqua" w:cs="宋体"/>
          <w:sz w:val="24"/>
          <w:szCs w:val="24"/>
          <w:lang w:val="en-US" w:eastAsia="zh-CN"/>
        </w:rPr>
        <w:t>Herrero</w:t>
      </w:r>
      <w:proofErr w:type="spellEnd"/>
      <w:r w:rsidRPr="00244EDB">
        <w:rPr>
          <w:rFonts w:ascii="Book Antiqua" w:eastAsia="宋体" w:hAnsi="Book Antiqua" w:cs="宋体"/>
          <w:sz w:val="24"/>
          <w:szCs w:val="24"/>
          <w:lang w:val="en-US" w:eastAsia="zh-CN"/>
        </w:rPr>
        <w:t xml:space="preserve"> MA, </w:t>
      </w:r>
      <w:proofErr w:type="spellStart"/>
      <w:r w:rsidRPr="00244EDB">
        <w:rPr>
          <w:rFonts w:ascii="Book Antiqua" w:eastAsia="宋体" w:hAnsi="Book Antiqua" w:cs="宋体"/>
          <w:sz w:val="24"/>
          <w:szCs w:val="24"/>
          <w:lang w:val="en-US" w:eastAsia="zh-CN"/>
        </w:rPr>
        <w:t>Pastorin</w:t>
      </w:r>
      <w:proofErr w:type="spellEnd"/>
      <w:r w:rsidRPr="00244EDB">
        <w:rPr>
          <w:rFonts w:ascii="Book Antiqua" w:eastAsia="宋体" w:hAnsi="Book Antiqua" w:cs="宋体"/>
          <w:sz w:val="24"/>
          <w:szCs w:val="24"/>
          <w:lang w:val="en-US" w:eastAsia="zh-CN"/>
        </w:rPr>
        <w:t xml:space="preserve"> G, </w:t>
      </w:r>
      <w:proofErr w:type="spellStart"/>
      <w:r w:rsidRPr="00244EDB">
        <w:rPr>
          <w:rFonts w:ascii="Book Antiqua" w:eastAsia="宋体" w:hAnsi="Book Antiqua" w:cs="宋体"/>
          <w:sz w:val="24"/>
          <w:szCs w:val="24"/>
          <w:lang w:val="en-US" w:eastAsia="zh-CN"/>
        </w:rPr>
        <w:t>Bianco</w:t>
      </w:r>
      <w:proofErr w:type="spellEnd"/>
      <w:r w:rsidRPr="00244EDB">
        <w:rPr>
          <w:rFonts w:ascii="Book Antiqua" w:eastAsia="宋体" w:hAnsi="Book Antiqua" w:cs="宋体"/>
          <w:sz w:val="24"/>
          <w:szCs w:val="24"/>
          <w:lang w:val="en-US" w:eastAsia="zh-CN"/>
        </w:rPr>
        <w:t xml:space="preserve"> A, Prato M, </w:t>
      </w:r>
      <w:proofErr w:type="spellStart"/>
      <w:r w:rsidRPr="00244EDB">
        <w:rPr>
          <w:rFonts w:ascii="Book Antiqua" w:eastAsia="宋体" w:hAnsi="Book Antiqua" w:cs="宋体"/>
          <w:sz w:val="24"/>
          <w:szCs w:val="24"/>
          <w:lang w:val="en-US" w:eastAsia="zh-CN"/>
        </w:rPr>
        <w:t>Kostarelos</w:t>
      </w:r>
      <w:proofErr w:type="spellEnd"/>
      <w:r w:rsidRPr="00244EDB">
        <w:rPr>
          <w:rFonts w:ascii="Book Antiqua" w:eastAsia="宋体" w:hAnsi="Book Antiqua" w:cs="宋体"/>
          <w:sz w:val="24"/>
          <w:szCs w:val="24"/>
          <w:lang w:val="en-US" w:eastAsia="zh-CN"/>
        </w:rPr>
        <w:t xml:space="preserve"> K. Tissue histology and physiology following intravenous administration of different types of functionalized </w:t>
      </w:r>
      <w:proofErr w:type="spellStart"/>
      <w:r w:rsidRPr="00244EDB">
        <w:rPr>
          <w:rFonts w:ascii="Book Antiqua" w:eastAsia="宋体" w:hAnsi="Book Antiqua" w:cs="宋体"/>
          <w:sz w:val="24"/>
          <w:szCs w:val="24"/>
          <w:lang w:val="en-US" w:eastAsia="zh-CN"/>
        </w:rPr>
        <w:t>multiwalled</w:t>
      </w:r>
      <w:proofErr w:type="spellEnd"/>
      <w:r w:rsidRPr="00244EDB">
        <w:rPr>
          <w:rFonts w:ascii="Book Antiqua" w:eastAsia="宋体" w:hAnsi="Book Antiqua" w:cs="宋体"/>
          <w:sz w:val="24"/>
          <w:szCs w:val="24"/>
          <w:lang w:val="en-US" w:eastAsia="zh-CN"/>
        </w:rPr>
        <w:t xml:space="preserve"> carbon nanotubes. </w:t>
      </w:r>
      <w:proofErr w:type="spellStart"/>
      <w:r w:rsidRPr="00244EDB">
        <w:rPr>
          <w:rFonts w:ascii="Book Antiqua" w:eastAsia="宋体" w:hAnsi="Book Antiqua" w:cs="宋体"/>
          <w:i/>
          <w:iCs/>
          <w:sz w:val="24"/>
          <w:szCs w:val="24"/>
          <w:lang w:val="en-US" w:eastAsia="zh-CN"/>
        </w:rPr>
        <w:t>Nanomedicine</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Lond</w:t>
      </w:r>
      <w:proofErr w:type="spellEnd"/>
      <w:r w:rsidRPr="00244EDB">
        <w:rPr>
          <w:rFonts w:ascii="Book Antiqua" w:eastAsia="宋体" w:hAnsi="Book Antiqua" w:cs="宋体"/>
          <w:i/>
          <w:iCs/>
          <w:sz w:val="24"/>
          <w:szCs w:val="24"/>
          <w:lang w:val="en-US" w:eastAsia="zh-CN"/>
        </w:rPr>
        <w:t>)</w:t>
      </w:r>
      <w:r w:rsidRPr="00244EDB">
        <w:rPr>
          <w:rFonts w:ascii="Book Antiqua" w:eastAsia="宋体" w:hAnsi="Book Antiqua" w:cs="宋体"/>
          <w:sz w:val="24"/>
          <w:szCs w:val="24"/>
          <w:lang w:val="en-US" w:eastAsia="zh-CN"/>
        </w:rPr>
        <w:t xml:space="preserve"> 2008; </w:t>
      </w:r>
      <w:r w:rsidRPr="00244EDB">
        <w:rPr>
          <w:rFonts w:ascii="Book Antiqua" w:eastAsia="宋体" w:hAnsi="Book Antiqua" w:cs="宋体"/>
          <w:b/>
          <w:bCs/>
          <w:sz w:val="24"/>
          <w:szCs w:val="24"/>
          <w:lang w:val="en-US" w:eastAsia="zh-CN"/>
        </w:rPr>
        <w:t>3</w:t>
      </w:r>
      <w:r w:rsidRPr="00244EDB">
        <w:rPr>
          <w:rFonts w:ascii="Book Antiqua" w:eastAsia="宋体" w:hAnsi="Book Antiqua" w:cs="宋体"/>
          <w:sz w:val="24"/>
          <w:szCs w:val="24"/>
          <w:lang w:val="en-US" w:eastAsia="zh-CN"/>
        </w:rPr>
        <w:t>: 149-161 [PMID: 18373422 DOI: 10.2217/17435889.3.2.149]</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46 </w:t>
      </w:r>
      <w:r w:rsidRPr="00244EDB">
        <w:rPr>
          <w:rFonts w:ascii="Book Antiqua" w:eastAsia="宋体" w:hAnsi="Book Antiqua" w:cs="宋体"/>
          <w:b/>
          <w:sz w:val="24"/>
          <w:szCs w:val="24"/>
          <w:lang w:val="en-US" w:eastAsia="zh-CN"/>
        </w:rPr>
        <w:t>He C</w:t>
      </w:r>
      <w:r w:rsidRPr="00244EDB">
        <w:rPr>
          <w:rFonts w:ascii="Book Antiqua" w:eastAsia="宋体" w:hAnsi="Book Antiqua" w:cs="宋体"/>
          <w:sz w:val="24"/>
          <w:szCs w:val="24"/>
          <w:lang w:val="en-US" w:eastAsia="zh-CN"/>
        </w:rPr>
        <w:t xml:space="preserve">, Yang C, Li Y. Chemical synthesis of coral-like nanowires and nanowire networks of conducting </w:t>
      </w:r>
      <w:proofErr w:type="spellStart"/>
      <w:r w:rsidRPr="00244EDB">
        <w:rPr>
          <w:rFonts w:ascii="Book Antiqua" w:eastAsia="宋体" w:hAnsi="Book Antiqua" w:cs="宋体"/>
          <w:sz w:val="24"/>
          <w:szCs w:val="24"/>
          <w:lang w:val="en-US" w:eastAsia="zh-CN"/>
        </w:rPr>
        <w:t>polypyrrole</w:t>
      </w:r>
      <w:proofErr w:type="spellEnd"/>
      <w:r w:rsidRPr="00244EDB">
        <w:rPr>
          <w:rFonts w:ascii="Book Antiqua" w:eastAsia="宋体" w:hAnsi="Book Antiqua" w:cs="宋体"/>
          <w:sz w:val="24"/>
          <w:szCs w:val="24"/>
          <w:lang w:val="en-US" w:eastAsia="zh-CN"/>
        </w:rPr>
        <w:t>.</w:t>
      </w:r>
      <w:r w:rsidRPr="00244EDB">
        <w:rPr>
          <w:rFonts w:ascii="Book Antiqua" w:eastAsia="宋体" w:hAnsi="Book Antiqua" w:cs="宋体"/>
          <w:i/>
          <w:sz w:val="24"/>
          <w:szCs w:val="24"/>
          <w:lang w:val="en-US" w:eastAsia="zh-CN"/>
        </w:rPr>
        <w:t xml:space="preserve"> Synthetic Metals</w:t>
      </w:r>
      <w:r w:rsidRPr="00244EDB">
        <w:rPr>
          <w:rFonts w:ascii="Book Antiqua" w:eastAsia="宋体" w:hAnsi="Book Antiqua" w:cs="宋体"/>
          <w:sz w:val="24"/>
          <w:szCs w:val="24"/>
          <w:lang w:val="en-US" w:eastAsia="zh-CN"/>
        </w:rPr>
        <w:t xml:space="preserve"> 2003; </w:t>
      </w:r>
      <w:r w:rsidRPr="00244EDB">
        <w:rPr>
          <w:rFonts w:ascii="Book Antiqua" w:eastAsia="宋体" w:hAnsi="Book Antiqua" w:cs="宋体"/>
          <w:b/>
          <w:sz w:val="24"/>
          <w:szCs w:val="24"/>
          <w:lang w:val="en-US" w:eastAsia="zh-CN"/>
        </w:rPr>
        <w:t>139</w:t>
      </w:r>
      <w:r w:rsidRPr="00244EDB">
        <w:rPr>
          <w:rFonts w:ascii="Book Antiqua" w:eastAsia="宋体" w:hAnsi="Book Antiqua" w:cs="宋体"/>
          <w:sz w:val="24"/>
          <w:szCs w:val="24"/>
          <w:lang w:val="en-US" w:eastAsia="zh-CN"/>
        </w:rPr>
        <w:t xml:space="preserve">: 539-545 </w:t>
      </w:r>
      <w:r w:rsidRPr="00244EDB">
        <w:rPr>
          <w:rFonts w:ascii="Book Antiqua" w:eastAsia="宋体" w:hAnsi="Book Antiqua" w:cs="宋体" w:hint="eastAsia"/>
          <w:sz w:val="24"/>
          <w:szCs w:val="24"/>
          <w:lang w:val="en-US" w:eastAsia="zh-CN"/>
        </w:rPr>
        <w:t>[</w:t>
      </w:r>
      <w:r w:rsidRPr="00244EDB">
        <w:rPr>
          <w:rFonts w:ascii="Book Antiqua" w:eastAsia="宋体" w:hAnsi="Book Antiqua" w:cs="宋体"/>
          <w:sz w:val="24"/>
          <w:szCs w:val="24"/>
          <w:lang w:val="en-US" w:eastAsia="zh-CN"/>
        </w:rPr>
        <w:t>DOI: 10.1016/S0379-6779(03)00360-6</w:t>
      </w:r>
      <w:r w:rsidRPr="00244EDB">
        <w:rPr>
          <w:rFonts w:ascii="Book Antiqua" w:eastAsia="宋体" w:hAnsi="Book Antiqua" w:cs="宋体" w:hint="eastAsia"/>
          <w:sz w:val="24"/>
          <w:szCs w:val="24"/>
          <w:lang w:val="en-US" w:eastAsia="zh-CN"/>
        </w:rPr>
        <w:t>]</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proofErr w:type="gramStart"/>
      <w:r w:rsidRPr="00244EDB">
        <w:rPr>
          <w:rFonts w:ascii="Book Antiqua" w:eastAsia="宋体" w:hAnsi="Book Antiqua" w:cs="宋体"/>
          <w:sz w:val="24"/>
          <w:szCs w:val="24"/>
          <w:lang w:val="en-US" w:eastAsia="zh-CN"/>
        </w:rPr>
        <w:t xml:space="preserve">47 </w:t>
      </w:r>
      <w:r w:rsidRPr="00244EDB">
        <w:rPr>
          <w:rFonts w:ascii="Book Antiqua" w:eastAsia="宋体" w:hAnsi="Book Antiqua" w:cs="宋体"/>
          <w:b/>
          <w:bCs/>
          <w:sz w:val="24"/>
          <w:szCs w:val="24"/>
          <w:lang w:val="en-US" w:eastAsia="zh-CN"/>
        </w:rPr>
        <w:t>Mackinnon SE</w:t>
      </w:r>
      <w:r w:rsidRPr="00244EDB">
        <w:rPr>
          <w:rFonts w:ascii="Book Antiqua" w:eastAsia="宋体" w:hAnsi="Book Antiqua" w:cs="宋体"/>
          <w:sz w:val="24"/>
          <w:szCs w:val="24"/>
          <w:lang w:val="en-US" w:eastAsia="zh-CN"/>
        </w:rPr>
        <w:t>, Hudson AR, Hunter DA.</w:t>
      </w:r>
      <w:proofErr w:type="gramEnd"/>
      <w:r w:rsidRPr="00244EDB">
        <w:rPr>
          <w:rFonts w:ascii="Book Antiqua" w:eastAsia="宋体" w:hAnsi="Book Antiqua" w:cs="宋体"/>
          <w:sz w:val="24"/>
          <w:szCs w:val="24"/>
          <w:lang w:val="en-US" w:eastAsia="zh-CN"/>
        </w:rPr>
        <w:t xml:space="preserve"> </w:t>
      </w:r>
      <w:proofErr w:type="gramStart"/>
      <w:r w:rsidRPr="00244EDB">
        <w:rPr>
          <w:rFonts w:ascii="Book Antiqua" w:eastAsia="宋体" w:hAnsi="Book Antiqua" w:cs="宋体"/>
          <w:sz w:val="24"/>
          <w:szCs w:val="24"/>
          <w:lang w:val="en-US" w:eastAsia="zh-CN"/>
        </w:rPr>
        <w:t>Histologic assessment of nerve regeneration in the rat.</w:t>
      </w:r>
      <w:proofErr w:type="gram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i/>
          <w:iCs/>
          <w:sz w:val="24"/>
          <w:szCs w:val="24"/>
          <w:lang w:val="en-US" w:eastAsia="zh-CN"/>
        </w:rPr>
        <w:t>Plast</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Reconstr</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Surg</w:t>
      </w:r>
      <w:proofErr w:type="spellEnd"/>
      <w:r w:rsidRPr="00244EDB">
        <w:rPr>
          <w:rFonts w:ascii="Book Antiqua" w:eastAsia="宋体" w:hAnsi="Book Antiqua" w:cs="宋体"/>
          <w:sz w:val="24"/>
          <w:szCs w:val="24"/>
          <w:lang w:val="en-US" w:eastAsia="zh-CN"/>
        </w:rPr>
        <w:t xml:space="preserve"> 1985; </w:t>
      </w:r>
      <w:r w:rsidRPr="00244EDB">
        <w:rPr>
          <w:rFonts w:ascii="Book Antiqua" w:eastAsia="宋体" w:hAnsi="Book Antiqua" w:cs="宋体"/>
          <w:b/>
          <w:bCs/>
          <w:sz w:val="24"/>
          <w:szCs w:val="24"/>
          <w:lang w:val="en-US" w:eastAsia="zh-CN"/>
        </w:rPr>
        <w:t>75</w:t>
      </w:r>
      <w:r w:rsidRPr="00244EDB">
        <w:rPr>
          <w:rFonts w:ascii="Book Antiqua" w:eastAsia="宋体" w:hAnsi="Book Antiqua" w:cs="宋体"/>
          <w:sz w:val="24"/>
          <w:szCs w:val="24"/>
          <w:lang w:val="en-US" w:eastAsia="zh-CN"/>
        </w:rPr>
        <w:t>: 384-388 [PMID: 2579408 DOI: 10.1097/00006534-198503000-00014]</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48 </w:t>
      </w:r>
      <w:proofErr w:type="spellStart"/>
      <w:r w:rsidRPr="00244EDB">
        <w:rPr>
          <w:rFonts w:ascii="Book Antiqua" w:eastAsia="宋体" w:hAnsi="Book Antiqua" w:cs="宋体"/>
          <w:b/>
          <w:bCs/>
          <w:sz w:val="24"/>
          <w:szCs w:val="24"/>
          <w:lang w:val="en-US" w:eastAsia="zh-CN"/>
        </w:rPr>
        <w:t>Ronchi</w:t>
      </w:r>
      <w:proofErr w:type="spellEnd"/>
      <w:r w:rsidRPr="00244EDB">
        <w:rPr>
          <w:rFonts w:ascii="Book Antiqua" w:eastAsia="宋体" w:hAnsi="Book Antiqua" w:cs="宋体"/>
          <w:b/>
          <w:bCs/>
          <w:sz w:val="24"/>
          <w:szCs w:val="24"/>
          <w:lang w:val="en-US" w:eastAsia="zh-CN"/>
        </w:rPr>
        <w:t xml:space="preserve"> G</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Nicolino</w:t>
      </w:r>
      <w:proofErr w:type="spellEnd"/>
      <w:r w:rsidRPr="00244EDB">
        <w:rPr>
          <w:rFonts w:ascii="Book Antiqua" w:eastAsia="宋体" w:hAnsi="Book Antiqua" w:cs="宋体"/>
          <w:sz w:val="24"/>
          <w:szCs w:val="24"/>
          <w:lang w:val="en-US" w:eastAsia="zh-CN"/>
        </w:rPr>
        <w:t xml:space="preserve"> S, </w:t>
      </w:r>
      <w:proofErr w:type="spellStart"/>
      <w:r w:rsidRPr="00244EDB">
        <w:rPr>
          <w:rFonts w:ascii="Book Antiqua" w:eastAsia="宋体" w:hAnsi="Book Antiqua" w:cs="宋体"/>
          <w:sz w:val="24"/>
          <w:szCs w:val="24"/>
          <w:lang w:val="en-US" w:eastAsia="zh-CN"/>
        </w:rPr>
        <w:t>Raimondo</w:t>
      </w:r>
      <w:proofErr w:type="spellEnd"/>
      <w:r w:rsidRPr="00244EDB">
        <w:rPr>
          <w:rFonts w:ascii="Book Antiqua" w:eastAsia="宋体" w:hAnsi="Book Antiqua" w:cs="宋体"/>
          <w:sz w:val="24"/>
          <w:szCs w:val="24"/>
          <w:lang w:val="en-US" w:eastAsia="zh-CN"/>
        </w:rPr>
        <w:t xml:space="preserve"> S, </w:t>
      </w:r>
      <w:proofErr w:type="spellStart"/>
      <w:r w:rsidRPr="00244EDB">
        <w:rPr>
          <w:rFonts w:ascii="Book Antiqua" w:eastAsia="宋体" w:hAnsi="Book Antiqua" w:cs="宋体"/>
          <w:sz w:val="24"/>
          <w:szCs w:val="24"/>
          <w:lang w:val="en-US" w:eastAsia="zh-CN"/>
        </w:rPr>
        <w:t>Tos</w:t>
      </w:r>
      <w:proofErr w:type="spellEnd"/>
      <w:r w:rsidRPr="00244EDB">
        <w:rPr>
          <w:rFonts w:ascii="Book Antiqua" w:eastAsia="宋体" w:hAnsi="Book Antiqua" w:cs="宋体"/>
          <w:sz w:val="24"/>
          <w:szCs w:val="24"/>
          <w:lang w:val="en-US" w:eastAsia="zh-CN"/>
        </w:rPr>
        <w:t xml:space="preserve"> P, </w:t>
      </w:r>
      <w:proofErr w:type="spellStart"/>
      <w:r w:rsidRPr="00244EDB">
        <w:rPr>
          <w:rFonts w:ascii="Book Antiqua" w:eastAsia="宋体" w:hAnsi="Book Antiqua" w:cs="宋体"/>
          <w:sz w:val="24"/>
          <w:szCs w:val="24"/>
          <w:lang w:val="en-US" w:eastAsia="zh-CN"/>
        </w:rPr>
        <w:t>Battiston</w:t>
      </w:r>
      <w:proofErr w:type="spellEnd"/>
      <w:r w:rsidRPr="00244EDB">
        <w:rPr>
          <w:rFonts w:ascii="Book Antiqua" w:eastAsia="宋体" w:hAnsi="Book Antiqua" w:cs="宋体"/>
          <w:sz w:val="24"/>
          <w:szCs w:val="24"/>
          <w:lang w:val="en-US" w:eastAsia="zh-CN"/>
        </w:rPr>
        <w:t xml:space="preserve"> B, </w:t>
      </w:r>
      <w:proofErr w:type="spellStart"/>
      <w:r w:rsidRPr="00244EDB">
        <w:rPr>
          <w:rFonts w:ascii="Book Antiqua" w:eastAsia="宋体" w:hAnsi="Book Antiqua" w:cs="宋体"/>
          <w:sz w:val="24"/>
          <w:szCs w:val="24"/>
          <w:lang w:val="en-US" w:eastAsia="zh-CN"/>
        </w:rPr>
        <w:t>Papalia</w:t>
      </w:r>
      <w:proofErr w:type="spellEnd"/>
      <w:r w:rsidRPr="00244EDB">
        <w:rPr>
          <w:rFonts w:ascii="Book Antiqua" w:eastAsia="宋体" w:hAnsi="Book Antiqua" w:cs="宋体"/>
          <w:sz w:val="24"/>
          <w:szCs w:val="24"/>
          <w:lang w:val="en-US" w:eastAsia="zh-CN"/>
        </w:rPr>
        <w:t xml:space="preserve"> I, </w:t>
      </w:r>
      <w:proofErr w:type="spellStart"/>
      <w:r w:rsidRPr="00244EDB">
        <w:rPr>
          <w:rFonts w:ascii="Book Antiqua" w:eastAsia="宋体" w:hAnsi="Book Antiqua" w:cs="宋体"/>
          <w:sz w:val="24"/>
          <w:szCs w:val="24"/>
          <w:lang w:val="en-US" w:eastAsia="zh-CN"/>
        </w:rPr>
        <w:t>Varejão</w:t>
      </w:r>
      <w:proofErr w:type="spellEnd"/>
      <w:r w:rsidRPr="00244EDB">
        <w:rPr>
          <w:rFonts w:ascii="Book Antiqua" w:eastAsia="宋体" w:hAnsi="Book Antiqua" w:cs="宋体"/>
          <w:sz w:val="24"/>
          <w:szCs w:val="24"/>
          <w:lang w:val="en-US" w:eastAsia="zh-CN"/>
        </w:rPr>
        <w:t xml:space="preserve"> AS, </w:t>
      </w:r>
      <w:proofErr w:type="spellStart"/>
      <w:r w:rsidRPr="00244EDB">
        <w:rPr>
          <w:rFonts w:ascii="Book Antiqua" w:eastAsia="宋体" w:hAnsi="Book Antiqua" w:cs="宋体"/>
          <w:sz w:val="24"/>
          <w:szCs w:val="24"/>
          <w:lang w:val="en-US" w:eastAsia="zh-CN"/>
        </w:rPr>
        <w:t>Giacobini-Robecchi</w:t>
      </w:r>
      <w:proofErr w:type="spellEnd"/>
      <w:r w:rsidRPr="00244EDB">
        <w:rPr>
          <w:rFonts w:ascii="Book Antiqua" w:eastAsia="宋体" w:hAnsi="Book Antiqua" w:cs="宋体"/>
          <w:sz w:val="24"/>
          <w:szCs w:val="24"/>
          <w:lang w:val="en-US" w:eastAsia="zh-CN"/>
        </w:rPr>
        <w:t xml:space="preserve"> MG, </w:t>
      </w:r>
      <w:proofErr w:type="spellStart"/>
      <w:r w:rsidRPr="00244EDB">
        <w:rPr>
          <w:rFonts w:ascii="Book Antiqua" w:eastAsia="宋体" w:hAnsi="Book Antiqua" w:cs="宋体"/>
          <w:sz w:val="24"/>
          <w:szCs w:val="24"/>
          <w:lang w:val="en-US" w:eastAsia="zh-CN"/>
        </w:rPr>
        <w:t>Perroteau</w:t>
      </w:r>
      <w:proofErr w:type="spellEnd"/>
      <w:r w:rsidRPr="00244EDB">
        <w:rPr>
          <w:rFonts w:ascii="Book Antiqua" w:eastAsia="宋体" w:hAnsi="Book Antiqua" w:cs="宋体"/>
          <w:sz w:val="24"/>
          <w:szCs w:val="24"/>
          <w:lang w:val="en-US" w:eastAsia="zh-CN"/>
        </w:rPr>
        <w:t xml:space="preserve"> I, </w:t>
      </w:r>
      <w:proofErr w:type="spellStart"/>
      <w:r w:rsidRPr="00244EDB">
        <w:rPr>
          <w:rFonts w:ascii="Book Antiqua" w:eastAsia="宋体" w:hAnsi="Book Antiqua" w:cs="宋体"/>
          <w:sz w:val="24"/>
          <w:szCs w:val="24"/>
          <w:lang w:val="en-US" w:eastAsia="zh-CN"/>
        </w:rPr>
        <w:t>Geuna</w:t>
      </w:r>
      <w:proofErr w:type="spellEnd"/>
      <w:r w:rsidRPr="00244EDB">
        <w:rPr>
          <w:rFonts w:ascii="Book Antiqua" w:eastAsia="宋体" w:hAnsi="Book Antiqua" w:cs="宋体"/>
          <w:sz w:val="24"/>
          <w:szCs w:val="24"/>
          <w:lang w:val="en-US" w:eastAsia="zh-CN"/>
        </w:rPr>
        <w:t xml:space="preserve"> S. Functional and morphological assessment of a standardized crush injury of the rat median nerve. </w:t>
      </w:r>
      <w:r w:rsidRPr="00244EDB">
        <w:rPr>
          <w:rFonts w:ascii="Book Antiqua" w:eastAsia="宋体" w:hAnsi="Book Antiqua" w:cs="宋体"/>
          <w:i/>
          <w:iCs/>
          <w:sz w:val="24"/>
          <w:szCs w:val="24"/>
          <w:lang w:val="en-US" w:eastAsia="zh-CN"/>
        </w:rPr>
        <w:t xml:space="preserve">J </w:t>
      </w:r>
      <w:proofErr w:type="spellStart"/>
      <w:r w:rsidRPr="00244EDB">
        <w:rPr>
          <w:rFonts w:ascii="Book Antiqua" w:eastAsia="宋体" w:hAnsi="Book Antiqua" w:cs="宋体"/>
          <w:i/>
          <w:iCs/>
          <w:sz w:val="24"/>
          <w:szCs w:val="24"/>
          <w:lang w:val="en-US" w:eastAsia="zh-CN"/>
        </w:rPr>
        <w:t>Neurosci</w:t>
      </w:r>
      <w:proofErr w:type="spellEnd"/>
      <w:r w:rsidRPr="00244EDB">
        <w:rPr>
          <w:rFonts w:ascii="Book Antiqua" w:eastAsia="宋体" w:hAnsi="Book Antiqua" w:cs="宋体"/>
          <w:i/>
          <w:iCs/>
          <w:sz w:val="24"/>
          <w:szCs w:val="24"/>
          <w:lang w:val="en-US" w:eastAsia="zh-CN"/>
        </w:rPr>
        <w:t xml:space="preserve"> Methods</w:t>
      </w:r>
      <w:r w:rsidRPr="00244EDB">
        <w:rPr>
          <w:rFonts w:ascii="Book Antiqua" w:eastAsia="宋体" w:hAnsi="Book Antiqua" w:cs="宋体"/>
          <w:sz w:val="24"/>
          <w:szCs w:val="24"/>
          <w:lang w:val="en-US" w:eastAsia="zh-CN"/>
        </w:rPr>
        <w:t xml:space="preserve"> 2009; </w:t>
      </w:r>
      <w:r w:rsidRPr="00244EDB">
        <w:rPr>
          <w:rFonts w:ascii="Book Antiqua" w:eastAsia="宋体" w:hAnsi="Book Antiqua" w:cs="宋体"/>
          <w:b/>
          <w:bCs/>
          <w:sz w:val="24"/>
          <w:szCs w:val="24"/>
          <w:lang w:val="en-US" w:eastAsia="zh-CN"/>
        </w:rPr>
        <w:t>179</w:t>
      </w:r>
      <w:r w:rsidRPr="00244EDB">
        <w:rPr>
          <w:rFonts w:ascii="Book Antiqua" w:eastAsia="宋体" w:hAnsi="Book Antiqua" w:cs="宋体"/>
          <w:sz w:val="24"/>
          <w:szCs w:val="24"/>
          <w:lang w:val="en-US" w:eastAsia="zh-CN"/>
        </w:rPr>
        <w:t>: 51-57 [PMID: 19428511 DOI: 10.1016/j.jneumeth.2009.01.011]</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proofErr w:type="gramStart"/>
      <w:r w:rsidRPr="00244EDB">
        <w:rPr>
          <w:rFonts w:ascii="Book Antiqua" w:eastAsia="宋体" w:hAnsi="Book Antiqua" w:cs="宋体"/>
          <w:sz w:val="24"/>
          <w:szCs w:val="24"/>
          <w:lang w:val="en-US" w:eastAsia="zh-CN"/>
        </w:rPr>
        <w:t xml:space="preserve">49 </w:t>
      </w:r>
      <w:proofErr w:type="spellStart"/>
      <w:r w:rsidRPr="00244EDB">
        <w:rPr>
          <w:rFonts w:ascii="Book Antiqua" w:eastAsia="宋体" w:hAnsi="Book Antiqua" w:cs="宋体"/>
          <w:b/>
          <w:bCs/>
          <w:sz w:val="24"/>
          <w:szCs w:val="24"/>
          <w:lang w:val="en-US" w:eastAsia="zh-CN"/>
        </w:rPr>
        <w:t>Parekkadan</w:t>
      </w:r>
      <w:proofErr w:type="spellEnd"/>
      <w:r w:rsidRPr="00244EDB">
        <w:rPr>
          <w:rFonts w:ascii="Book Antiqua" w:eastAsia="宋体" w:hAnsi="Book Antiqua" w:cs="宋体"/>
          <w:b/>
          <w:bCs/>
          <w:sz w:val="24"/>
          <w:szCs w:val="24"/>
          <w:lang w:val="en-US" w:eastAsia="zh-CN"/>
        </w:rPr>
        <w:t xml:space="preserve"> B</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Milwid</w:t>
      </w:r>
      <w:proofErr w:type="spellEnd"/>
      <w:r w:rsidRPr="00244EDB">
        <w:rPr>
          <w:rFonts w:ascii="Book Antiqua" w:eastAsia="宋体" w:hAnsi="Book Antiqua" w:cs="宋体"/>
          <w:sz w:val="24"/>
          <w:szCs w:val="24"/>
          <w:lang w:val="en-US" w:eastAsia="zh-CN"/>
        </w:rPr>
        <w:t xml:space="preserve"> JM.</w:t>
      </w:r>
      <w:proofErr w:type="gramEnd"/>
      <w:r w:rsidRPr="00244EDB">
        <w:rPr>
          <w:rFonts w:ascii="Book Antiqua" w:eastAsia="宋体" w:hAnsi="Book Antiqua" w:cs="宋体"/>
          <w:sz w:val="24"/>
          <w:szCs w:val="24"/>
          <w:lang w:val="en-US" w:eastAsia="zh-CN"/>
        </w:rPr>
        <w:t xml:space="preserve"> </w:t>
      </w:r>
      <w:proofErr w:type="spellStart"/>
      <w:proofErr w:type="gramStart"/>
      <w:r w:rsidRPr="00244EDB">
        <w:rPr>
          <w:rFonts w:ascii="Book Antiqua" w:eastAsia="宋体" w:hAnsi="Book Antiqua" w:cs="宋体"/>
          <w:sz w:val="24"/>
          <w:szCs w:val="24"/>
          <w:lang w:val="en-US" w:eastAsia="zh-CN"/>
        </w:rPr>
        <w:t>Mesenchymal</w:t>
      </w:r>
      <w:proofErr w:type="spellEnd"/>
      <w:r w:rsidRPr="00244EDB">
        <w:rPr>
          <w:rFonts w:ascii="Book Antiqua" w:eastAsia="宋体" w:hAnsi="Book Antiqua" w:cs="宋体"/>
          <w:sz w:val="24"/>
          <w:szCs w:val="24"/>
          <w:lang w:val="en-US" w:eastAsia="zh-CN"/>
        </w:rPr>
        <w:t xml:space="preserve"> stem cells as therapeutics.</w:t>
      </w:r>
      <w:proofErr w:type="gram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i/>
          <w:iCs/>
          <w:sz w:val="24"/>
          <w:szCs w:val="24"/>
          <w:lang w:val="en-US" w:eastAsia="zh-CN"/>
        </w:rPr>
        <w:t>Annu</w:t>
      </w:r>
      <w:proofErr w:type="spellEnd"/>
      <w:r w:rsidRPr="00244EDB">
        <w:rPr>
          <w:rFonts w:ascii="Book Antiqua" w:eastAsia="宋体" w:hAnsi="Book Antiqua" w:cs="宋体"/>
          <w:i/>
          <w:iCs/>
          <w:sz w:val="24"/>
          <w:szCs w:val="24"/>
          <w:lang w:val="en-US" w:eastAsia="zh-CN"/>
        </w:rPr>
        <w:t xml:space="preserve"> Rev Biomed </w:t>
      </w:r>
      <w:proofErr w:type="spellStart"/>
      <w:r w:rsidRPr="00244EDB">
        <w:rPr>
          <w:rFonts w:ascii="Book Antiqua" w:eastAsia="宋体" w:hAnsi="Book Antiqua" w:cs="宋体"/>
          <w:i/>
          <w:iCs/>
          <w:sz w:val="24"/>
          <w:szCs w:val="24"/>
          <w:lang w:val="en-US" w:eastAsia="zh-CN"/>
        </w:rPr>
        <w:t>Eng</w:t>
      </w:r>
      <w:proofErr w:type="spellEnd"/>
      <w:r w:rsidRPr="00244EDB">
        <w:rPr>
          <w:rFonts w:ascii="Book Antiqua" w:eastAsia="宋体" w:hAnsi="Book Antiqua" w:cs="宋体"/>
          <w:sz w:val="24"/>
          <w:szCs w:val="24"/>
          <w:lang w:val="en-US" w:eastAsia="zh-CN"/>
        </w:rPr>
        <w:t xml:space="preserve"> 2010; </w:t>
      </w:r>
      <w:r w:rsidRPr="00244EDB">
        <w:rPr>
          <w:rFonts w:ascii="Book Antiqua" w:eastAsia="宋体" w:hAnsi="Book Antiqua" w:cs="宋体"/>
          <w:b/>
          <w:bCs/>
          <w:sz w:val="24"/>
          <w:szCs w:val="24"/>
          <w:lang w:val="en-US" w:eastAsia="zh-CN"/>
        </w:rPr>
        <w:t>12</w:t>
      </w:r>
      <w:r w:rsidRPr="00244EDB">
        <w:rPr>
          <w:rFonts w:ascii="Book Antiqua" w:eastAsia="宋体" w:hAnsi="Book Antiqua" w:cs="宋体"/>
          <w:sz w:val="24"/>
          <w:szCs w:val="24"/>
          <w:lang w:val="en-US" w:eastAsia="zh-CN"/>
        </w:rPr>
        <w:t>: 87-117 [PMID: 20415588 DOI: 10.1146/annurev-bioeng-070909-105309]</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50 </w:t>
      </w:r>
      <w:proofErr w:type="spellStart"/>
      <w:r w:rsidRPr="00244EDB">
        <w:rPr>
          <w:rFonts w:ascii="Book Antiqua" w:eastAsia="宋体" w:hAnsi="Book Antiqua" w:cs="宋体"/>
          <w:b/>
          <w:bCs/>
          <w:sz w:val="24"/>
          <w:szCs w:val="24"/>
          <w:lang w:val="en-US" w:eastAsia="zh-CN"/>
        </w:rPr>
        <w:t>Bertani</w:t>
      </w:r>
      <w:proofErr w:type="spellEnd"/>
      <w:r w:rsidRPr="00244EDB">
        <w:rPr>
          <w:rFonts w:ascii="Book Antiqua" w:eastAsia="宋体" w:hAnsi="Book Antiqua" w:cs="宋体"/>
          <w:b/>
          <w:bCs/>
          <w:sz w:val="24"/>
          <w:szCs w:val="24"/>
          <w:lang w:val="en-US" w:eastAsia="zh-CN"/>
        </w:rPr>
        <w:t xml:space="preserve"> N</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Malatesta</w:t>
      </w:r>
      <w:proofErr w:type="spellEnd"/>
      <w:r w:rsidRPr="00244EDB">
        <w:rPr>
          <w:rFonts w:ascii="Book Antiqua" w:eastAsia="宋体" w:hAnsi="Book Antiqua" w:cs="宋体"/>
          <w:sz w:val="24"/>
          <w:szCs w:val="24"/>
          <w:lang w:val="en-US" w:eastAsia="zh-CN"/>
        </w:rPr>
        <w:t xml:space="preserve"> P, </w:t>
      </w:r>
      <w:proofErr w:type="spellStart"/>
      <w:r w:rsidRPr="00244EDB">
        <w:rPr>
          <w:rFonts w:ascii="Book Antiqua" w:eastAsia="宋体" w:hAnsi="Book Antiqua" w:cs="宋体"/>
          <w:sz w:val="24"/>
          <w:szCs w:val="24"/>
          <w:lang w:val="en-US" w:eastAsia="zh-CN"/>
        </w:rPr>
        <w:t>Volpi</w:t>
      </w:r>
      <w:proofErr w:type="spellEnd"/>
      <w:r w:rsidRPr="00244EDB">
        <w:rPr>
          <w:rFonts w:ascii="Book Antiqua" w:eastAsia="宋体" w:hAnsi="Book Antiqua" w:cs="宋体"/>
          <w:sz w:val="24"/>
          <w:szCs w:val="24"/>
          <w:lang w:val="en-US" w:eastAsia="zh-CN"/>
        </w:rPr>
        <w:t xml:space="preserve"> G, </w:t>
      </w:r>
      <w:proofErr w:type="spellStart"/>
      <w:r w:rsidRPr="00244EDB">
        <w:rPr>
          <w:rFonts w:ascii="Book Antiqua" w:eastAsia="宋体" w:hAnsi="Book Antiqua" w:cs="宋体"/>
          <w:sz w:val="24"/>
          <w:szCs w:val="24"/>
          <w:lang w:val="en-US" w:eastAsia="zh-CN"/>
        </w:rPr>
        <w:t>Sonego</w:t>
      </w:r>
      <w:proofErr w:type="spellEnd"/>
      <w:r w:rsidRPr="00244EDB">
        <w:rPr>
          <w:rFonts w:ascii="Book Antiqua" w:eastAsia="宋体" w:hAnsi="Book Antiqua" w:cs="宋体"/>
          <w:sz w:val="24"/>
          <w:szCs w:val="24"/>
          <w:lang w:val="en-US" w:eastAsia="zh-CN"/>
        </w:rPr>
        <w:t xml:space="preserve"> P, Perris R. Neurogenic potential of human </w:t>
      </w:r>
      <w:proofErr w:type="spellStart"/>
      <w:r w:rsidRPr="00244EDB">
        <w:rPr>
          <w:rFonts w:ascii="Book Antiqua" w:eastAsia="宋体" w:hAnsi="Book Antiqua" w:cs="宋体"/>
          <w:sz w:val="24"/>
          <w:szCs w:val="24"/>
          <w:lang w:val="en-US" w:eastAsia="zh-CN"/>
        </w:rPr>
        <w:t>mesenchymal</w:t>
      </w:r>
      <w:proofErr w:type="spellEnd"/>
      <w:r w:rsidRPr="00244EDB">
        <w:rPr>
          <w:rFonts w:ascii="Book Antiqua" w:eastAsia="宋体" w:hAnsi="Book Antiqua" w:cs="宋体"/>
          <w:sz w:val="24"/>
          <w:szCs w:val="24"/>
          <w:lang w:val="en-US" w:eastAsia="zh-CN"/>
        </w:rPr>
        <w:t xml:space="preserve"> stem cells revisited: analysis by </w:t>
      </w:r>
      <w:proofErr w:type="spellStart"/>
      <w:r w:rsidRPr="00244EDB">
        <w:rPr>
          <w:rFonts w:ascii="Book Antiqua" w:eastAsia="宋体" w:hAnsi="Book Antiqua" w:cs="宋体"/>
          <w:sz w:val="24"/>
          <w:szCs w:val="24"/>
          <w:lang w:val="en-US" w:eastAsia="zh-CN"/>
        </w:rPr>
        <w:t>immunostaining</w:t>
      </w:r>
      <w:proofErr w:type="spellEnd"/>
      <w:r w:rsidRPr="00244EDB">
        <w:rPr>
          <w:rFonts w:ascii="Book Antiqua" w:eastAsia="宋体" w:hAnsi="Book Antiqua" w:cs="宋体"/>
          <w:sz w:val="24"/>
          <w:szCs w:val="24"/>
          <w:lang w:val="en-US" w:eastAsia="zh-CN"/>
        </w:rPr>
        <w:t xml:space="preserve">, time-lapse video and microarray. </w:t>
      </w:r>
      <w:r w:rsidRPr="00244EDB">
        <w:rPr>
          <w:rFonts w:ascii="Book Antiqua" w:eastAsia="宋体" w:hAnsi="Book Antiqua" w:cs="宋体"/>
          <w:i/>
          <w:iCs/>
          <w:sz w:val="24"/>
          <w:szCs w:val="24"/>
          <w:lang w:val="en-US" w:eastAsia="zh-CN"/>
        </w:rPr>
        <w:t xml:space="preserve">J Cell </w:t>
      </w:r>
      <w:proofErr w:type="spellStart"/>
      <w:r w:rsidRPr="00244EDB">
        <w:rPr>
          <w:rFonts w:ascii="Book Antiqua" w:eastAsia="宋体" w:hAnsi="Book Antiqua" w:cs="宋体"/>
          <w:i/>
          <w:iCs/>
          <w:sz w:val="24"/>
          <w:szCs w:val="24"/>
          <w:lang w:val="en-US" w:eastAsia="zh-CN"/>
        </w:rPr>
        <w:t>Sci</w:t>
      </w:r>
      <w:proofErr w:type="spellEnd"/>
      <w:r w:rsidRPr="00244EDB">
        <w:rPr>
          <w:rFonts w:ascii="Book Antiqua" w:eastAsia="宋体" w:hAnsi="Book Antiqua" w:cs="宋体"/>
          <w:sz w:val="24"/>
          <w:szCs w:val="24"/>
          <w:lang w:val="en-US" w:eastAsia="zh-CN"/>
        </w:rPr>
        <w:t xml:space="preserve"> 2005; </w:t>
      </w:r>
      <w:r w:rsidRPr="00244EDB">
        <w:rPr>
          <w:rFonts w:ascii="Book Antiqua" w:eastAsia="宋体" w:hAnsi="Book Antiqua" w:cs="宋体"/>
          <w:b/>
          <w:bCs/>
          <w:sz w:val="24"/>
          <w:szCs w:val="24"/>
          <w:lang w:val="en-US" w:eastAsia="zh-CN"/>
        </w:rPr>
        <w:t>118</w:t>
      </w:r>
      <w:r w:rsidRPr="00244EDB">
        <w:rPr>
          <w:rFonts w:ascii="Book Antiqua" w:eastAsia="宋体" w:hAnsi="Book Antiqua" w:cs="宋体"/>
          <w:sz w:val="24"/>
          <w:szCs w:val="24"/>
          <w:lang w:val="en-US" w:eastAsia="zh-CN"/>
        </w:rPr>
        <w:t>: 3925-3936 [PMID: 16091422 DOI: 10.1242/jcs.02511]</w:t>
      </w:r>
    </w:p>
    <w:p w:rsidR="00CA6D6D" w:rsidRPr="00244EDB" w:rsidRDefault="00CA6D6D" w:rsidP="00244EDB">
      <w:pPr>
        <w:spacing w:after="0" w:line="360" w:lineRule="auto"/>
        <w:jc w:val="both"/>
        <w:rPr>
          <w:rFonts w:ascii="Book Antiqua" w:eastAsia="宋体" w:hAnsi="Book Antiqua" w:cs="宋体"/>
          <w:sz w:val="24"/>
          <w:szCs w:val="24"/>
          <w:lang w:val="es-ES" w:eastAsia="zh-CN"/>
        </w:rPr>
      </w:pPr>
      <w:r w:rsidRPr="00244EDB">
        <w:rPr>
          <w:rFonts w:ascii="Book Antiqua" w:eastAsia="宋体" w:hAnsi="Book Antiqua" w:cs="宋体"/>
          <w:sz w:val="24"/>
          <w:szCs w:val="24"/>
          <w:lang w:val="en-US" w:eastAsia="zh-CN"/>
        </w:rPr>
        <w:t xml:space="preserve">51 </w:t>
      </w:r>
      <w:r w:rsidRPr="00244EDB">
        <w:rPr>
          <w:rFonts w:ascii="Book Antiqua" w:eastAsia="宋体" w:hAnsi="Book Antiqua" w:cs="宋体"/>
          <w:b/>
          <w:bCs/>
          <w:sz w:val="24"/>
          <w:szCs w:val="24"/>
          <w:lang w:val="en-US" w:eastAsia="zh-CN"/>
        </w:rPr>
        <w:t>Woodbury D</w:t>
      </w:r>
      <w:r w:rsidRPr="00244EDB">
        <w:rPr>
          <w:rFonts w:ascii="Book Antiqua" w:eastAsia="宋体" w:hAnsi="Book Antiqua" w:cs="宋体"/>
          <w:sz w:val="24"/>
          <w:szCs w:val="24"/>
          <w:lang w:val="en-US" w:eastAsia="zh-CN"/>
        </w:rPr>
        <w:t xml:space="preserve">, Reynolds K, Black IB. Adult bone marrow stromal stem cells express </w:t>
      </w:r>
      <w:proofErr w:type="spellStart"/>
      <w:r w:rsidRPr="00244EDB">
        <w:rPr>
          <w:rFonts w:ascii="Book Antiqua" w:eastAsia="宋体" w:hAnsi="Book Antiqua" w:cs="宋体"/>
          <w:sz w:val="24"/>
          <w:szCs w:val="24"/>
          <w:lang w:val="en-US" w:eastAsia="zh-CN"/>
        </w:rPr>
        <w:t>germline</w:t>
      </w:r>
      <w:proofErr w:type="spellEnd"/>
      <w:r w:rsidRPr="00244EDB">
        <w:rPr>
          <w:rFonts w:ascii="Book Antiqua" w:eastAsia="宋体" w:hAnsi="Book Antiqua" w:cs="宋体"/>
          <w:sz w:val="24"/>
          <w:szCs w:val="24"/>
          <w:lang w:val="en-US" w:eastAsia="zh-CN"/>
        </w:rPr>
        <w:t xml:space="preserve">, ectodermal, endodermal, and mesodermal genes prior to neurogenesis. </w:t>
      </w:r>
      <w:r w:rsidRPr="00244EDB">
        <w:rPr>
          <w:rFonts w:ascii="Book Antiqua" w:eastAsia="宋体" w:hAnsi="Book Antiqua" w:cs="宋体"/>
          <w:i/>
          <w:iCs/>
          <w:sz w:val="24"/>
          <w:szCs w:val="24"/>
          <w:lang w:val="es-ES" w:eastAsia="zh-CN"/>
        </w:rPr>
        <w:t xml:space="preserve">J </w:t>
      </w:r>
      <w:proofErr w:type="spellStart"/>
      <w:r w:rsidRPr="00244EDB">
        <w:rPr>
          <w:rFonts w:ascii="Book Antiqua" w:eastAsia="宋体" w:hAnsi="Book Antiqua" w:cs="宋体"/>
          <w:i/>
          <w:iCs/>
          <w:sz w:val="24"/>
          <w:szCs w:val="24"/>
          <w:lang w:val="es-ES" w:eastAsia="zh-CN"/>
        </w:rPr>
        <w:t>Neurosci</w:t>
      </w:r>
      <w:proofErr w:type="spellEnd"/>
      <w:r w:rsidRPr="00244EDB">
        <w:rPr>
          <w:rFonts w:ascii="Book Antiqua" w:eastAsia="宋体" w:hAnsi="Book Antiqua" w:cs="宋体"/>
          <w:i/>
          <w:iCs/>
          <w:sz w:val="24"/>
          <w:szCs w:val="24"/>
          <w:lang w:val="es-ES" w:eastAsia="zh-CN"/>
        </w:rPr>
        <w:t xml:space="preserve"> Res</w:t>
      </w:r>
      <w:r w:rsidRPr="00244EDB">
        <w:rPr>
          <w:rFonts w:ascii="Book Antiqua" w:eastAsia="宋体" w:hAnsi="Book Antiqua" w:cs="宋体"/>
          <w:sz w:val="24"/>
          <w:szCs w:val="24"/>
          <w:lang w:val="es-ES" w:eastAsia="zh-CN"/>
        </w:rPr>
        <w:t xml:space="preserve"> 2002; </w:t>
      </w:r>
      <w:r w:rsidRPr="00244EDB">
        <w:rPr>
          <w:rFonts w:ascii="Book Antiqua" w:eastAsia="宋体" w:hAnsi="Book Antiqua" w:cs="宋体"/>
          <w:b/>
          <w:bCs/>
          <w:sz w:val="24"/>
          <w:szCs w:val="24"/>
          <w:lang w:val="es-ES" w:eastAsia="zh-CN"/>
        </w:rPr>
        <w:t>69</w:t>
      </w:r>
      <w:r w:rsidRPr="00244EDB">
        <w:rPr>
          <w:rFonts w:ascii="Book Antiqua" w:eastAsia="宋体" w:hAnsi="Book Antiqua" w:cs="宋体"/>
          <w:sz w:val="24"/>
          <w:szCs w:val="24"/>
          <w:lang w:val="es-ES" w:eastAsia="zh-CN"/>
        </w:rPr>
        <w:t>: 908-917 [PMID: 12205683 DOI: 10.1002/jnr.10365]</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s-ES" w:eastAsia="zh-CN"/>
        </w:rPr>
        <w:t xml:space="preserve">52 </w:t>
      </w:r>
      <w:proofErr w:type="spellStart"/>
      <w:r w:rsidRPr="00244EDB">
        <w:rPr>
          <w:rFonts w:ascii="Book Antiqua" w:eastAsia="宋体" w:hAnsi="Book Antiqua" w:cs="宋体"/>
          <w:b/>
          <w:bCs/>
          <w:sz w:val="24"/>
          <w:szCs w:val="24"/>
          <w:lang w:val="es-ES" w:eastAsia="zh-CN"/>
        </w:rPr>
        <w:t>Dellon</w:t>
      </w:r>
      <w:proofErr w:type="spellEnd"/>
      <w:r w:rsidRPr="00244EDB">
        <w:rPr>
          <w:rFonts w:ascii="Book Antiqua" w:eastAsia="宋体" w:hAnsi="Book Antiqua" w:cs="宋体"/>
          <w:b/>
          <w:bCs/>
          <w:sz w:val="24"/>
          <w:szCs w:val="24"/>
          <w:lang w:val="es-ES" w:eastAsia="zh-CN"/>
        </w:rPr>
        <w:t xml:space="preserve"> AL</w:t>
      </w:r>
      <w:r w:rsidRPr="00244EDB">
        <w:rPr>
          <w:rFonts w:ascii="Book Antiqua" w:eastAsia="宋体" w:hAnsi="Book Antiqua" w:cs="宋体"/>
          <w:sz w:val="24"/>
          <w:szCs w:val="24"/>
          <w:lang w:val="es-ES" w:eastAsia="zh-CN"/>
        </w:rPr>
        <w:t xml:space="preserve">, </w:t>
      </w:r>
      <w:proofErr w:type="spellStart"/>
      <w:r w:rsidRPr="00244EDB">
        <w:rPr>
          <w:rFonts w:ascii="Book Antiqua" w:eastAsia="宋体" w:hAnsi="Book Antiqua" w:cs="宋体"/>
          <w:sz w:val="24"/>
          <w:szCs w:val="24"/>
          <w:lang w:val="es-ES" w:eastAsia="zh-CN"/>
        </w:rPr>
        <w:t>Mackinnon</w:t>
      </w:r>
      <w:proofErr w:type="spellEnd"/>
      <w:r w:rsidRPr="00244EDB">
        <w:rPr>
          <w:rFonts w:ascii="Book Antiqua" w:eastAsia="宋体" w:hAnsi="Book Antiqua" w:cs="宋体"/>
          <w:sz w:val="24"/>
          <w:szCs w:val="24"/>
          <w:lang w:val="es-ES" w:eastAsia="zh-CN"/>
        </w:rPr>
        <w:t xml:space="preserve"> SE. </w:t>
      </w:r>
      <w:proofErr w:type="gramStart"/>
      <w:r w:rsidRPr="00244EDB">
        <w:rPr>
          <w:rFonts w:ascii="Book Antiqua" w:eastAsia="宋体" w:hAnsi="Book Antiqua" w:cs="宋体"/>
          <w:sz w:val="24"/>
          <w:szCs w:val="24"/>
          <w:lang w:val="en-US" w:eastAsia="zh-CN"/>
        </w:rPr>
        <w:t>Selection of the appropriate parameter to measure neural regeneration.</w:t>
      </w:r>
      <w:proofErr w:type="gramEnd"/>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i/>
          <w:iCs/>
          <w:sz w:val="24"/>
          <w:szCs w:val="24"/>
          <w:lang w:val="en-US" w:eastAsia="zh-CN"/>
        </w:rPr>
        <w:t xml:space="preserve">Ann </w:t>
      </w:r>
      <w:proofErr w:type="spellStart"/>
      <w:r w:rsidRPr="00244EDB">
        <w:rPr>
          <w:rFonts w:ascii="Book Antiqua" w:eastAsia="宋体" w:hAnsi="Book Antiqua" w:cs="宋体"/>
          <w:i/>
          <w:iCs/>
          <w:sz w:val="24"/>
          <w:szCs w:val="24"/>
          <w:lang w:val="en-US" w:eastAsia="zh-CN"/>
        </w:rPr>
        <w:t>Plast</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Surg</w:t>
      </w:r>
      <w:proofErr w:type="spellEnd"/>
      <w:r w:rsidRPr="00244EDB">
        <w:rPr>
          <w:rFonts w:ascii="Book Antiqua" w:eastAsia="宋体" w:hAnsi="Book Antiqua" w:cs="宋体"/>
          <w:sz w:val="24"/>
          <w:szCs w:val="24"/>
          <w:lang w:val="en-US" w:eastAsia="zh-CN"/>
        </w:rPr>
        <w:t xml:space="preserve"> 1989; </w:t>
      </w:r>
      <w:r w:rsidRPr="00244EDB">
        <w:rPr>
          <w:rFonts w:ascii="Book Antiqua" w:eastAsia="宋体" w:hAnsi="Book Antiqua" w:cs="宋体"/>
          <w:b/>
          <w:bCs/>
          <w:sz w:val="24"/>
          <w:szCs w:val="24"/>
          <w:lang w:val="en-US" w:eastAsia="zh-CN"/>
        </w:rPr>
        <w:t>23</w:t>
      </w:r>
      <w:r w:rsidRPr="00244EDB">
        <w:rPr>
          <w:rFonts w:ascii="Book Antiqua" w:eastAsia="宋体" w:hAnsi="Book Antiqua" w:cs="宋体"/>
          <w:sz w:val="24"/>
          <w:szCs w:val="24"/>
          <w:lang w:val="en-US" w:eastAsia="zh-CN"/>
        </w:rPr>
        <w:t>: 197-202 [PMID: 2782818 DOI: 10.1097/00000637-198909000-00002]</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proofErr w:type="gramStart"/>
      <w:r w:rsidRPr="00244EDB">
        <w:rPr>
          <w:rFonts w:ascii="Book Antiqua" w:eastAsia="宋体" w:hAnsi="Book Antiqua" w:cs="宋体"/>
          <w:sz w:val="24"/>
          <w:szCs w:val="24"/>
          <w:lang w:val="en-US" w:eastAsia="zh-CN"/>
        </w:rPr>
        <w:t xml:space="preserve">53 </w:t>
      </w:r>
      <w:r w:rsidRPr="00244EDB">
        <w:rPr>
          <w:rFonts w:ascii="Book Antiqua" w:eastAsia="宋体" w:hAnsi="Book Antiqua" w:cs="宋体"/>
          <w:b/>
          <w:bCs/>
          <w:sz w:val="24"/>
          <w:szCs w:val="24"/>
          <w:lang w:val="en-US" w:eastAsia="zh-CN"/>
        </w:rPr>
        <w:t>Morris JH</w:t>
      </w:r>
      <w:r w:rsidRPr="00244EDB">
        <w:rPr>
          <w:rFonts w:ascii="Book Antiqua" w:eastAsia="宋体" w:hAnsi="Book Antiqua" w:cs="宋体"/>
          <w:sz w:val="24"/>
          <w:szCs w:val="24"/>
          <w:lang w:val="en-US" w:eastAsia="zh-CN"/>
        </w:rPr>
        <w:t>, Hudson AR, Weddell G.</w:t>
      </w:r>
      <w:proofErr w:type="gramEnd"/>
      <w:r w:rsidRPr="00244EDB">
        <w:rPr>
          <w:rFonts w:ascii="Book Antiqua" w:eastAsia="宋体" w:hAnsi="Book Antiqua" w:cs="宋体"/>
          <w:sz w:val="24"/>
          <w:szCs w:val="24"/>
          <w:lang w:val="en-US" w:eastAsia="zh-CN"/>
        </w:rPr>
        <w:t xml:space="preserve"> </w:t>
      </w:r>
      <w:proofErr w:type="gramStart"/>
      <w:r w:rsidRPr="00244EDB">
        <w:rPr>
          <w:rFonts w:ascii="Book Antiqua" w:eastAsia="宋体" w:hAnsi="Book Antiqua" w:cs="宋体"/>
          <w:sz w:val="24"/>
          <w:szCs w:val="24"/>
          <w:lang w:val="en-US" w:eastAsia="zh-CN"/>
        </w:rPr>
        <w:t>A study of degeneration and regeneration in the divided rat sciatic nerve based on electron microscopy.</w:t>
      </w:r>
      <w:proofErr w:type="gramEnd"/>
      <w:r w:rsidRPr="00244EDB">
        <w:rPr>
          <w:rFonts w:ascii="Book Antiqua" w:eastAsia="宋体" w:hAnsi="Book Antiqua" w:cs="宋体"/>
          <w:sz w:val="24"/>
          <w:szCs w:val="24"/>
          <w:lang w:val="en-US" w:eastAsia="zh-CN"/>
        </w:rPr>
        <w:t xml:space="preserve"> IV. Changes in fascicular </w:t>
      </w:r>
      <w:proofErr w:type="spellStart"/>
      <w:r w:rsidRPr="00244EDB">
        <w:rPr>
          <w:rFonts w:ascii="Book Antiqua" w:eastAsia="宋体" w:hAnsi="Book Antiqua" w:cs="宋体"/>
          <w:sz w:val="24"/>
          <w:szCs w:val="24"/>
          <w:lang w:val="en-US" w:eastAsia="zh-CN"/>
        </w:rPr>
        <w:t>microtopography</w:t>
      </w:r>
      <w:proofErr w:type="spell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perineurium</w:t>
      </w:r>
      <w:proofErr w:type="spellEnd"/>
      <w:r w:rsidRPr="00244EDB">
        <w:rPr>
          <w:rFonts w:ascii="Book Antiqua" w:eastAsia="宋体" w:hAnsi="Book Antiqua" w:cs="宋体"/>
          <w:sz w:val="24"/>
          <w:szCs w:val="24"/>
          <w:lang w:val="en-US" w:eastAsia="zh-CN"/>
        </w:rPr>
        <w:t xml:space="preserve"> and </w:t>
      </w:r>
      <w:proofErr w:type="spellStart"/>
      <w:r w:rsidRPr="00244EDB">
        <w:rPr>
          <w:rFonts w:ascii="Book Antiqua" w:eastAsia="宋体" w:hAnsi="Book Antiqua" w:cs="宋体"/>
          <w:sz w:val="24"/>
          <w:szCs w:val="24"/>
          <w:lang w:val="en-US" w:eastAsia="zh-CN"/>
        </w:rPr>
        <w:t>endoneurial</w:t>
      </w:r>
      <w:proofErr w:type="spellEnd"/>
      <w:r w:rsidRPr="00244EDB">
        <w:rPr>
          <w:rFonts w:ascii="Book Antiqua" w:eastAsia="宋体" w:hAnsi="Book Antiqua" w:cs="宋体"/>
          <w:sz w:val="24"/>
          <w:szCs w:val="24"/>
          <w:lang w:val="en-US" w:eastAsia="zh-CN"/>
        </w:rPr>
        <w:t xml:space="preserve"> fibroblasts. </w:t>
      </w:r>
      <w:r w:rsidRPr="00244EDB">
        <w:rPr>
          <w:rFonts w:ascii="Book Antiqua" w:eastAsia="宋体" w:hAnsi="Book Antiqua" w:cs="宋体"/>
          <w:i/>
          <w:iCs/>
          <w:sz w:val="24"/>
          <w:szCs w:val="24"/>
          <w:lang w:val="en-US" w:eastAsia="zh-CN"/>
        </w:rPr>
        <w:t xml:space="preserve">Z </w:t>
      </w:r>
      <w:proofErr w:type="spellStart"/>
      <w:r w:rsidRPr="00244EDB">
        <w:rPr>
          <w:rFonts w:ascii="Book Antiqua" w:eastAsia="宋体" w:hAnsi="Book Antiqua" w:cs="宋体"/>
          <w:i/>
          <w:iCs/>
          <w:sz w:val="24"/>
          <w:szCs w:val="24"/>
          <w:lang w:val="en-US" w:eastAsia="zh-CN"/>
        </w:rPr>
        <w:t>Zellforsch</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Mikrosk</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Anat</w:t>
      </w:r>
      <w:proofErr w:type="spellEnd"/>
      <w:r w:rsidRPr="00244EDB">
        <w:rPr>
          <w:rFonts w:ascii="Book Antiqua" w:eastAsia="宋体" w:hAnsi="Book Antiqua" w:cs="宋体"/>
          <w:sz w:val="24"/>
          <w:szCs w:val="24"/>
          <w:lang w:val="en-US" w:eastAsia="zh-CN"/>
        </w:rPr>
        <w:t xml:space="preserve"> 1972; </w:t>
      </w:r>
      <w:r w:rsidRPr="00244EDB">
        <w:rPr>
          <w:rFonts w:ascii="Book Antiqua" w:eastAsia="宋体" w:hAnsi="Book Antiqua" w:cs="宋体"/>
          <w:b/>
          <w:bCs/>
          <w:sz w:val="24"/>
          <w:szCs w:val="24"/>
          <w:lang w:val="en-US" w:eastAsia="zh-CN"/>
        </w:rPr>
        <w:t>124</w:t>
      </w:r>
      <w:r w:rsidRPr="00244EDB">
        <w:rPr>
          <w:rFonts w:ascii="Book Antiqua" w:eastAsia="宋体" w:hAnsi="Book Antiqua" w:cs="宋体"/>
          <w:sz w:val="24"/>
          <w:szCs w:val="24"/>
          <w:lang w:val="en-US" w:eastAsia="zh-CN"/>
        </w:rPr>
        <w:t>: 165-203 [PMID: 5012670 DOI: 10.1007/BF00335678]</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eastAsia="zh-CN"/>
        </w:rPr>
        <w:t xml:space="preserve">54 </w:t>
      </w:r>
      <w:r w:rsidRPr="00244EDB">
        <w:rPr>
          <w:rFonts w:ascii="Book Antiqua" w:eastAsia="宋体" w:hAnsi="Book Antiqua" w:cs="宋体"/>
          <w:b/>
          <w:bCs/>
          <w:sz w:val="24"/>
          <w:szCs w:val="24"/>
          <w:lang w:eastAsia="zh-CN"/>
        </w:rPr>
        <w:t>Luís AL</w:t>
      </w:r>
      <w:r w:rsidRPr="00244EDB">
        <w:rPr>
          <w:rFonts w:ascii="Book Antiqua" w:eastAsia="宋体" w:hAnsi="Book Antiqua" w:cs="宋体"/>
          <w:sz w:val="24"/>
          <w:szCs w:val="24"/>
          <w:lang w:eastAsia="zh-CN"/>
        </w:rPr>
        <w:t xml:space="preserve">, Amado S, </w:t>
      </w:r>
      <w:proofErr w:type="spellStart"/>
      <w:r w:rsidRPr="00244EDB">
        <w:rPr>
          <w:rFonts w:ascii="Book Antiqua" w:eastAsia="宋体" w:hAnsi="Book Antiqua" w:cs="宋体"/>
          <w:sz w:val="24"/>
          <w:szCs w:val="24"/>
          <w:lang w:eastAsia="zh-CN"/>
        </w:rPr>
        <w:t>Geuna</w:t>
      </w:r>
      <w:proofErr w:type="spellEnd"/>
      <w:r w:rsidRPr="00244EDB">
        <w:rPr>
          <w:rFonts w:ascii="Book Antiqua" w:eastAsia="宋体" w:hAnsi="Book Antiqua" w:cs="宋体"/>
          <w:sz w:val="24"/>
          <w:szCs w:val="24"/>
          <w:lang w:eastAsia="zh-CN"/>
        </w:rPr>
        <w:t xml:space="preserve"> S, Rodrigues JM, Simões MJ, Santos JD, </w:t>
      </w:r>
      <w:proofErr w:type="spellStart"/>
      <w:r w:rsidRPr="00244EDB">
        <w:rPr>
          <w:rFonts w:ascii="Book Antiqua" w:eastAsia="宋体" w:hAnsi="Book Antiqua" w:cs="宋体"/>
          <w:sz w:val="24"/>
          <w:szCs w:val="24"/>
          <w:lang w:eastAsia="zh-CN"/>
        </w:rPr>
        <w:t>Fregnan</w:t>
      </w:r>
      <w:proofErr w:type="spellEnd"/>
      <w:r w:rsidRPr="00244EDB">
        <w:rPr>
          <w:rFonts w:ascii="Book Antiqua" w:eastAsia="宋体" w:hAnsi="Book Antiqua" w:cs="宋体"/>
          <w:sz w:val="24"/>
          <w:szCs w:val="24"/>
          <w:lang w:eastAsia="zh-CN"/>
        </w:rPr>
        <w:t xml:space="preserve"> F, </w:t>
      </w:r>
      <w:proofErr w:type="spellStart"/>
      <w:r w:rsidRPr="00244EDB">
        <w:rPr>
          <w:rFonts w:ascii="Book Antiqua" w:eastAsia="宋体" w:hAnsi="Book Antiqua" w:cs="宋体"/>
          <w:sz w:val="24"/>
          <w:szCs w:val="24"/>
          <w:lang w:eastAsia="zh-CN"/>
        </w:rPr>
        <w:t>Raimondo</w:t>
      </w:r>
      <w:proofErr w:type="spellEnd"/>
      <w:r w:rsidRPr="00244EDB">
        <w:rPr>
          <w:rFonts w:ascii="Book Antiqua" w:eastAsia="宋体" w:hAnsi="Book Antiqua" w:cs="宋体"/>
          <w:sz w:val="24"/>
          <w:szCs w:val="24"/>
          <w:lang w:eastAsia="zh-CN"/>
        </w:rPr>
        <w:t xml:space="preserve"> S, Veloso AP, Ferreira AJ, Armada-da-Silva PA, </w:t>
      </w:r>
      <w:proofErr w:type="spellStart"/>
      <w:r w:rsidRPr="00244EDB">
        <w:rPr>
          <w:rFonts w:ascii="Book Antiqua" w:eastAsia="宋体" w:hAnsi="Book Antiqua" w:cs="宋体"/>
          <w:sz w:val="24"/>
          <w:szCs w:val="24"/>
          <w:lang w:eastAsia="zh-CN"/>
        </w:rPr>
        <w:t>Varejão</w:t>
      </w:r>
      <w:proofErr w:type="spellEnd"/>
      <w:r w:rsidRPr="00244EDB">
        <w:rPr>
          <w:rFonts w:ascii="Book Antiqua" w:eastAsia="宋体" w:hAnsi="Book Antiqua" w:cs="宋体"/>
          <w:sz w:val="24"/>
          <w:szCs w:val="24"/>
          <w:lang w:eastAsia="zh-CN"/>
        </w:rPr>
        <w:t xml:space="preserve"> AS, Maurício AC. </w:t>
      </w:r>
      <w:proofErr w:type="gramStart"/>
      <w:r w:rsidRPr="00244EDB">
        <w:rPr>
          <w:rFonts w:ascii="Book Antiqua" w:eastAsia="宋体" w:hAnsi="Book Antiqua" w:cs="宋体"/>
          <w:sz w:val="24"/>
          <w:szCs w:val="24"/>
          <w:lang w:val="en-US" w:eastAsia="zh-CN"/>
        </w:rPr>
        <w:t>Long-term functional and morphological assessment of a standardized rat sciatic nerve crush injury with a non-serrated clamp.</w:t>
      </w:r>
      <w:proofErr w:type="gramEnd"/>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i/>
          <w:iCs/>
          <w:sz w:val="24"/>
          <w:szCs w:val="24"/>
          <w:lang w:eastAsia="zh-CN"/>
        </w:rPr>
        <w:t xml:space="preserve">J </w:t>
      </w:r>
      <w:proofErr w:type="spellStart"/>
      <w:r w:rsidRPr="00244EDB">
        <w:rPr>
          <w:rFonts w:ascii="Book Antiqua" w:eastAsia="宋体" w:hAnsi="Book Antiqua" w:cs="宋体"/>
          <w:i/>
          <w:iCs/>
          <w:sz w:val="24"/>
          <w:szCs w:val="24"/>
          <w:lang w:eastAsia="zh-CN"/>
        </w:rPr>
        <w:t>Neurosci</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Methods</w:t>
      </w:r>
      <w:proofErr w:type="spellEnd"/>
      <w:r w:rsidRPr="00244EDB">
        <w:rPr>
          <w:rFonts w:ascii="Book Antiqua" w:eastAsia="宋体" w:hAnsi="Book Antiqua" w:cs="宋体"/>
          <w:sz w:val="24"/>
          <w:szCs w:val="24"/>
          <w:lang w:eastAsia="zh-CN"/>
        </w:rPr>
        <w:t xml:space="preserve"> 2007; </w:t>
      </w:r>
      <w:r w:rsidRPr="00244EDB">
        <w:rPr>
          <w:rFonts w:ascii="Book Antiqua" w:eastAsia="宋体" w:hAnsi="Book Antiqua" w:cs="宋体"/>
          <w:b/>
          <w:bCs/>
          <w:sz w:val="24"/>
          <w:szCs w:val="24"/>
          <w:lang w:eastAsia="zh-CN"/>
        </w:rPr>
        <w:t>163</w:t>
      </w:r>
      <w:r w:rsidRPr="00244EDB">
        <w:rPr>
          <w:rFonts w:ascii="Book Antiqua" w:eastAsia="宋体" w:hAnsi="Book Antiqua" w:cs="宋体"/>
          <w:sz w:val="24"/>
          <w:szCs w:val="24"/>
          <w:lang w:eastAsia="zh-CN"/>
        </w:rPr>
        <w:t>: 92-104 [PMID: 17397932 DOI: 10.1016/j.jneumeth.2007.02.017]</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eastAsia="zh-CN"/>
        </w:rPr>
        <w:t xml:space="preserve">55 </w:t>
      </w:r>
      <w:r w:rsidRPr="00244EDB">
        <w:rPr>
          <w:rFonts w:ascii="Book Antiqua" w:eastAsia="宋体" w:hAnsi="Book Antiqua" w:cs="宋体"/>
          <w:b/>
          <w:bCs/>
          <w:sz w:val="24"/>
          <w:szCs w:val="24"/>
          <w:lang w:eastAsia="zh-CN"/>
        </w:rPr>
        <w:t>Simões MJ</w:t>
      </w:r>
      <w:r w:rsidRPr="00244EDB">
        <w:rPr>
          <w:rFonts w:ascii="Book Antiqua" w:eastAsia="宋体" w:hAnsi="Book Antiqua" w:cs="宋体"/>
          <w:sz w:val="24"/>
          <w:szCs w:val="24"/>
          <w:lang w:eastAsia="zh-CN"/>
        </w:rPr>
        <w:t xml:space="preserve">, Amado S, </w:t>
      </w:r>
      <w:proofErr w:type="spellStart"/>
      <w:r w:rsidRPr="00244EDB">
        <w:rPr>
          <w:rFonts w:ascii="Book Antiqua" w:eastAsia="宋体" w:hAnsi="Book Antiqua" w:cs="宋体"/>
          <w:sz w:val="24"/>
          <w:szCs w:val="24"/>
          <w:lang w:eastAsia="zh-CN"/>
        </w:rPr>
        <w:t>Gärtner</w:t>
      </w:r>
      <w:proofErr w:type="spellEnd"/>
      <w:r w:rsidRPr="00244EDB">
        <w:rPr>
          <w:rFonts w:ascii="Book Antiqua" w:eastAsia="宋体" w:hAnsi="Book Antiqua" w:cs="宋体"/>
          <w:sz w:val="24"/>
          <w:szCs w:val="24"/>
          <w:lang w:eastAsia="zh-CN"/>
        </w:rPr>
        <w:t xml:space="preserve"> A, Armada-Da-Silva PA, </w:t>
      </w:r>
      <w:proofErr w:type="spellStart"/>
      <w:r w:rsidRPr="00244EDB">
        <w:rPr>
          <w:rFonts w:ascii="Book Antiqua" w:eastAsia="宋体" w:hAnsi="Book Antiqua" w:cs="宋体"/>
          <w:sz w:val="24"/>
          <w:szCs w:val="24"/>
          <w:lang w:eastAsia="zh-CN"/>
        </w:rPr>
        <w:t>Raimondo</w:t>
      </w:r>
      <w:proofErr w:type="spellEnd"/>
      <w:r w:rsidRPr="00244EDB">
        <w:rPr>
          <w:rFonts w:ascii="Book Antiqua" w:eastAsia="宋体" w:hAnsi="Book Antiqua" w:cs="宋体"/>
          <w:sz w:val="24"/>
          <w:szCs w:val="24"/>
          <w:lang w:eastAsia="zh-CN"/>
        </w:rPr>
        <w:t xml:space="preserve"> S, Vieira M, Luís AL, </w:t>
      </w:r>
      <w:proofErr w:type="spellStart"/>
      <w:r w:rsidRPr="00244EDB">
        <w:rPr>
          <w:rFonts w:ascii="Book Antiqua" w:eastAsia="宋体" w:hAnsi="Book Antiqua" w:cs="宋体"/>
          <w:sz w:val="24"/>
          <w:szCs w:val="24"/>
          <w:lang w:eastAsia="zh-CN"/>
        </w:rPr>
        <w:t>Shirosaki</w:t>
      </w:r>
      <w:proofErr w:type="spellEnd"/>
      <w:r w:rsidRPr="00244EDB">
        <w:rPr>
          <w:rFonts w:ascii="Book Antiqua" w:eastAsia="宋体" w:hAnsi="Book Antiqua" w:cs="宋体"/>
          <w:sz w:val="24"/>
          <w:szCs w:val="24"/>
          <w:lang w:eastAsia="zh-CN"/>
        </w:rPr>
        <w:t xml:space="preserve"> Y, Veloso AP, Santos JD, </w:t>
      </w:r>
      <w:proofErr w:type="spellStart"/>
      <w:r w:rsidRPr="00244EDB">
        <w:rPr>
          <w:rFonts w:ascii="Book Antiqua" w:eastAsia="宋体" w:hAnsi="Book Antiqua" w:cs="宋体"/>
          <w:sz w:val="24"/>
          <w:szCs w:val="24"/>
          <w:lang w:eastAsia="zh-CN"/>
        </w:rPr>
        <w:t>Varejão</w:t>
      </w:r>
      <w:proofErr w:type="spellEnd"/>
      <w:r w:rsidRPr="00244EDB">
        <w:rPr>
          <w:rFonts w:ascii="Book Antiqua" w:eastAsia="宋体" w:hAnsi="Book Antiqua" w:cs="宋体"/>
          <w:sz w:val="24"/>
          <w:szCs w:val="24"/>
          <w:lang w:eastAsia="zh-CN"/>
        </w:rPr>
        <w:t xml:space="preserve"> AS, </w:t>
      </w:r>
      <w:proofErr w:type="spellStart"/>
      <w:r w:rsidRPr="00244EDB">
        <w:rPr>
          <w:rFonts w:ascii="Book Antiqua" w:eastAsia="宋体" w:hAnsi="Book Antiqua" w:cs="宋体"/>
          <w:sz w:val="24"/>
          <w:szCs w:val="24"/>
          <w:lang w:eastAsia="zh-CN"/>
        </w:rPr>
        <w:t>Geuna</w:t>
      </w:r>
      <w:proofErr w:type="spellEnd"/>
      <w:r w:rsidRPr="00244EDB">
        <w:rPr>
          <w:rFonts w:ascii="Book Antiqua" w:eastAsia="宋体" w:hAnsi="Book Antiqua" w:cs="宋体"/>
          <w:sz w:val="24"/>
          <w:szCs w:val="24"/>
          <w:lang w:eastAsia="zh-CN"/>
        </w:rPr>
        <w:t xml:space="preserve"> S, Maurício AC. </w:t>
      </w:r>
      <w:r w:rsidRPr="00244EDB">
        <w:rPr>
          <w:rFonts w:ascii="Book Antiqua" w:eastAsia="宋体" w:hAnsi="Book Antiqua" w:cs="宋体"/>
          <w:sz w:val="24"/>
          <w:szCs w:val="24"/>
          <w:lang w:val="en-US" w:eastAsia="zh-CN"/>
        </w:rPr>
        <w:t xml:space="preserve">Use of chitosan scaffolds for repairing rat sciatic nerve defects. </w:t>
      </w:r>
      <w:proofErr w:type="spellStart"/>
      <w:r w:rsidRPr="00244EDB">
        <w:rPr>
          <w:rFonts w:ascii="Book Antiqua" w:eastAsia="宋体" w:hAnsi="Book Antiqua" w:cs="宋体"/>
          <w:i/>
          <w:iCs/>
          <w:sz w:val="24"/>
          <w:szCs w:val="24"/>
          <w:lang w:val="en-US" w:eastAsia="zh-CN"/>
        </w:rPr>
        <w:t>Ital</w:t>
      </w:r>
      <w:proofErr w:type="spellEnd"/>
      <w:r w:rsidRPr="00244EDB">
        <w:rPr>
          <w:rFonts w:ascii="Book Antiqua" w:eastAsia="宋体" w:hAnsi="Book Antiqua" w:cs="宋体"/>
          <w:i/>
          <w:iCs/>
          <w:sz w:val="24"/>
          <w:szCs w:val="24"/>
          <w:lang w:val="en-US" w:eastAsia="zh-CN"/>
        </w:rPr>
        <w:t xml:space="preserve"> J </w:t>
      </w:r>
      <w:proofErr w:type="spellStart"/>
      <w:r w:rsidRPr="00244EDB">
        <w:rPr>
          <w:rFonts w:ascii="Book Antiqua" w:eastAsia="宋体" w:hAnsi="Book Antiqua" w:cs="宋体"/>
          <w:i/>
          <w:iCs/>
          <w:sz w:val="24"/>
          <w:szCs w:val="24"/>
          <w:lang w:val="en-US" w:eastAsia="zh-CN"/>
        </w:rPr>
        <w:t>Anat</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Embryol</w:t>
      </w:r>
      <w:proofErr w:type="spellEnd"/>
      <w:r w:rsidRPr="00244EDB">
        <w:rPr>
          <w:rFonts w:ascii="Book Antiqua" w:eastAsia="宋体" w:hAnsi="Book Antiqua" w:cs="宋体"/>
          <w:sz w:val="24"/>
          <w:szCs w:val="24"/>
          <w:lang w:val="en-US" w:eastAsia="zh-CN"/>
        </w:rPr>
        <w:t xml:space="preserve"> 2010; </w:t>
      </w:r>
      <w:r w:rsidRPr="00244EDB">
        <w:rPr>
          <w:rFonts w:ascii="Book Antiqua" w:eastAsia="宋体" w:hAnsi="Book Antiqua" w:cs="宋体"/>
          <w:b/>
          <w:bCs/>
          <w:sz w:val="24"/>
          <w:szCs w:val="24"/>
          <w:lang w:val="en-US" w:eastAsia="zh-CN"/>
        </w:rPr>
        <w:t>115</w:t>
      </w:r>
      <w:r w:rsidRPr="00244EDB">
        <w:rPr>
          <w:rFonts w:ascii="Book Antiqua" w:eastAsia="宋体" w:hAnsi="Book Antiqua" w:cs="宋体"/>
          <w:sz w:val="24"/>
          <w:szCs w:val="24"/>
          <w:lang w:val="en-US" w:eastAsia="zh-CN"/>
        </w:rPr>
        <w:t>: 190-210 [PMID: 21287974]</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 xml:space="preserve">56 </w:t>
      </w:r>
      <w:r w:rsidRPr="00244EDB">
        <w:rPr>
          <w:rFonts w:ascii="Book Antiqua" w:eastAsia="宋体" w:hAnsi="Book Antiqua" w:cs="宋体"/>
          <w:b/>
          <w:bCs/>
          <w:sz w:val="24"/>
          <w:szCs w:val="24"/>
          <w:lang w:val="en-US" w:eastAsia="zh-CN"/>
        </w:rPr>
        <w:t>Mackinnon SE</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Dellon</w:t>
      </w:r>
      <w:proofErr w:type="spellEnd"/>
      <w:r w:rsidRPr="00244EDB">
        <w:rPr>
          <w:rFonts w:ascii="Book Antiqua" w:eastAsia="宋体" w:hAnsi="Book Antiqua" w:cs="宋体"/>
          <w:sz w:val="24"/>
          <w:szCs w:val="24"/>
          <w:lang w:val="en-US" w:eastAsia="zh-CN"/>
        </w:rPr>
        <w:t xml:space="preserve"> AL. </w:t>
      </w:r>
      <w:proofErr w:type="gramStart"/>
      <w:r w:rsidRPr="00244EDB">
        <w:rPr>
          <w:rFonts w:ascii="Book Antiqua" w:eastAsia="宋体" w:hAnsi="Book Antiqua" w:cs="宋体"/>
          <w:sz w:val="24"/>
          <w:szCs w:val="24"/>
          <w:lang w:val="en-US" w:eastAsia="zh-CN"/>
        </w:rPr>
        <w:t xml:space="preserve">A comparison of nerve regeneration across a </w:t>
      </w:r>
      <w:proofErr w:type="spellStart"/>
      <w:r w:rsidRPr="00244EDB">
        <w:rPr>
          <w:rFonts w:ascii="Book Antiqua" w:eastAsia="宋体" w:hAnsi="Book Antiqua" w:cs="宋体"/>
          <w:sz w:val="24"/>
          <w:szCs w:val="24"/>
          <w:lang w:val="en-US" w:eastAsia="zh-CN"/>
        </w:rPr>
        <w:t>sural</w:t>
      </w:r>
      <w:proofErr w:type="spellEnd"/>
      <w:r w:rsidRPr="00244EDB">
        <w:rPr>
          <w:rFonts w:ascii="Book Antiqua" w:eastAsia="宋体" w:hAnsi="Book Antiqua" w:cs="宋体"/>
          <w:sz w:val="24"/>
          <w:szCs w:val="24"/>
          <w:lang w:val="en-US" w:eastAsia="zh-CN"/>
        </w:rPr>
        <w:t xml:space="preserve"> nerve graft and a vascularized </w:t>
      </w:r>
      <w:proofErr w:type="spellStart"/>
      <w:r w:rsidRPr="00244EDB">
        <w:rPr>
          <w:rFonts w:ascii="Book Antiqua" w:eastAsia="宋体" w:hAnsi="Book Antiqua" w:cs="宋体"/>
          <w:sz w:val="24"/>
          <w:szCs w:val="24"/>
          <w:lang w:val="en-US" w:eastAsia="zh-CN"/>
        </w:rPr>
        <w:t>pseudosheath</w:t>
      </w:r>
      <w:proofErr w:type="spellEnd"/>
      <w:r w:rsidRPr="00244EDB">
        <w:rPr>
          <w:rFonts w:ascii="Book Antiqua" w:eastAsia="宋体" w:hAnsi="Book Antiqua" w:cs="宋体"/>
          <w:sz w:val="24"/>
          <w:szCs w:val="24"/>
          <w:lang w:val="en-US" w:eastAsia="zh-CN"/>
        </w:rPr>
        <w:t>.</w:t>
      </w:r>
      <w:proofErr w:type="gramEnd"/>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i/>
          <w:iCs/>
          <w:sz w:val="24"/>
          <w:szCs w:val="24"/>
          <w:lang w:val="en-US" w:eastAsia="zh-CN"/>
        </w:rPr>
        <w:t xml:space="preserve">J Hand </w:t>
      </w:r>
      <w:proofErr w:type="spellStart"/>
      <w:r w:rsidRPr="00244EDB">
        <w:rPr>
          <w:rFonts w:ascii="Book Antiqua" w:eastAsia="宋体" w:hAnsi="Book Antiqua" w:cs="宋体"/>
          <w:i/>
          <w:iCs/>
          <w:sz w:val="24"/>
          <w:szCs w:val="24"/>
          <w:lang w:val="en-US" w:eastAsia="zh-CN"/>
        </w:rPr>
        <w:t>Surg</w:t>
      </w:r>
      <w:proofErr w:type="spellEnd"/>
      <w:r w:rsidRPr="00244EDB">
        <w:rPr>
          <w:rFonts w:ascii="Book Antiqua" w:eastAsia="宋体" w:hAnsi="Book Antiqua" w:cs="宋体"/>
          <w:i/>
          <w:iCs/>
          <w:sz w:val="24"/>
          <w:szCs w:val="24"/>
          <w:lang w:val="en-US" w:eastAsia="zh-CN"/>
        </w:rPr>
        <w:t xml:space="preserve"> Am</w:t>
      </w:r>
      <w:r w:rsidRPr="00244EDB">
        <w:rPr>
          <w:rFonts w:ascii="Book Antiqua" w:eastAsia="宋体" w:hAnsi="Book Antiqua" w:cs="宋体"/>
          <w:sz w:val="24"/>
          <w:szCs w:val="24"/>
          <w:lang w:val="en-US" w:eastAsia="zh-CN"/>
        </w:rPr>
        <w:t xml:space="preserve"> 1988; </w:t>
      </w:r>
      <w:r w:rsidRPr="00244EDB">
        <w:rPr>
          <w:rFonts w:ascii="Book Antiqua" w:eastAsia="宋体" w:hAnsi="Book Antiqua" w:cs="宋体"/>
          <w:b/>
          <w:bCs/>
          <w:sz w:val="24"/>
          <w:szCs w:val="24"/>
          <w:lang w:val="en-US" w:eastAsia="zh-CN"/>
        </w:rPr>
        <w:t>13</w:t>
      </w:r>
      <w:r w:rsidRPr="00244EDB">
        <w:rPr>
          <w:rFonts w:ascii="Book Antiqua" w:eastAsia="宋体" w:hAnsi="Book Antiqua" w:cs="宋体"/>
          <w:sz w:val="24"/>
          <w:szCs w:val="24"/>
          <w:lang w:val="en-US" w:eastAsia="zh-CN"/>
        </w:rPr>
        <w:t>: 935-942 [PMID: 3225423 DOI: 10.1016/0363-5023(88)90275-4]</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proofErr w:type="gramStart"/>
      <w:r w:rsidRPr="00244EDB">
        <w:rPr>
          <w:rFonts w:ascii="Book Antiqua" w:eastAsia="宋体" w:hAnsi="Book Antiqua" w:cs="宋体"/>
          <w:sz w:val="24"/>
          <w:szCs w:val="24"/>
          <w:lang w:val="en-US" w:eastAsia="zh-CN"/>
        </w:rPr>
        <w:t xml:space="preserve">57 </w:t>
      </w:r>
      <w:r w:rsidRPr="00244EDB">
        <w:rPr>
          <w:rFonts w:ascii="Book Antiqua" w:eastAsia="宋体" w:hAnsi="Book Antiqua" w:cs="宋体"/>
          <w:b/>
          <w:bCs/>
          <w:sz w:val="24"/>
          <w:szCs w:val="24"/>
          <w:lang w:val="en-US" w:eastAsia="zh-CN"/>
        </w:rPr>
        <w:t xml:space="preserve">de </w:t>
      </w:r>
      <w:proofErr w:type="spellStart"/>
      <w:r w:rsidRPr="00244EDB">
        <w:rPr>
          <w:rFonts w:ascii="Book Antiqua" w:eastAsia="宋体" w:hAnsi="Book Antiqua" w:cs="宋体"/>
          <w:b/>
          <w:bCs/>
          <w:sz w:val="24"/>
          <w:szCs w:val="24"/>
          <w:lang w:val="en-US" w:eastAsia="zh-CN"/>
        </w:rPr>
        <w:t>Medinaceli</w:t>
      </w:r>
      <w:proofErr w:type="spellEnd"/>
      <w:r w:rsidRPr="00244EDB">
        <w:rPr>
          <w:rFonts w:ascii="Book Antiqua" w:eastAsia="宋体" w:hAnsi="Book Antiqua" w:cs="宋体"/>
          <w:b/>
          <w:bCs/>
          <w:sz w:val="24"/>
          <w:szCs w:val="24"/>
          <w:lang w:val="en-US" w:eastAsia="zh-CN"/>
        </w:rPr>
        <w:t xml:space="preserve"> L</w:t>
      </w:r>
      <w:r w:rsidRPr="00244EDB">
        <w:rPr>
          <w:rFonts w:ascii="Book Antiqua" w:eastAsia="宋体" w:hAnsi="Book Antiqua" w:cs="宋体"/>
          <w:sz w:val="24"/>
          <w:szCs w:val="24"/>
          <w:lang w:val="en-US" w:eastAsia="zh-CN"/>
        </w:rPr>
        <w:t>, Freed WJ, Wyatt RJ.</w:t>
      </w:r>
      <w:proofErr w:type="gramEnd"/>
      <w:r w:rsidRPr="00244EDB">
        <w:rPr>
          <w:rFonts w:ascii="Book Antiqua" w:eastAsia="宋体" w:hAnsi="Book Antiqua" w:cs="宋体"/>
          <w:sz w:val="24"/>
          <w:szCs w:val="24"/>
          <w:lang w:val="en-US" w:eastAsia="zh-CN"/>
        </w:rPr>
        <w:t xml:space="preserve"> An index of the functional condition of rat sciatic nerve based on measurements made from walking tracks. </w:t>
      </w:r>
      <w:proofErr w:type="spellStart"/>
      <w:r w:rsidRPr="00244EDB">
        <w:rPr>
          <w:rFonts w:ascii="Book Antiqua" w:eastAsia="宋体" w:hAnsi="Book Antiqua" w:cs="宋体"/>
          <w:i/>
          <w:iCs/>
          <w:sz w:val="24"/>
          <w:szCs w:val="24"/>
          <w:lang w:val="en-US" w:eastAsia="zh-CN"/>
        </w:rPr>
        <w:t>Exp</w:t>
      </w:r>
      <w:proofErr w:type="spellEnd"/>
      <w:r w:rsidRPr="00244EDB">
        <w:rPr>
          <w:rFonts w:ascii="Book Antiqua" w:eastAsia="宋体" w:hAnsi="Book Antiqua" w:cs="宋体"/>
          <w:i/>
          <w:iCs/>
          <w:sz w:val="24"/>
          <w:szCs w:val="24"/>
          <w:lang w:val="en-US" w:eastAsia="zh-CN"/>
        </w:rPr>
        <w:t xml:space="preserve"> </w:t>
      </w:r>
      <w:proofErr w:type="spellStart"/>
      <w:r w:rsidRPr="00244EDB">
        <w:rPr>
          <w:rFonts w:ascii="Book Antiqua" w:eastAsia="宋体" w:hAnsi="Book Antiqua" w:cs="宋体"/>
          <w:i/>
          <w:iCs/>
          <w:sz w:val="24"/>
          <w:szCs w:val="24"/>
          <w:lang w:val="en-US" w:eastAsia="zh-CN"/>
        </w:rPr>
        <w:t>Neurol</w:t>
      </w:r>
      <w:proofErr w:type="spellEnd"/>
      <w:r w:rsidRPr="00244EDB">
        <w:rPr>
          <w:rFonts w:ascii="Book Antiqua" w:eastAsia="宋体" w:hAnsi="Book Antiqua" w:cs="宋体"/>
          <w:sz w:val="24"/>
          <w:szCs w:val="24"/>
          <w:lang w:val="en-US" w:eastAsia="zh-CN"/>
        </w:rPr>
        <w:t xml:space="preserve"> 1982; </w:t>
      </w:r>
      <w:r w:rsidRPr="00244EDB">
        <w:rPr>
          <w:rFonts w:ascii="Book Antiqua" w:eastAsia="宋体" w:hAnsi="Book Antiqua" w:cs="宋体"/>
          <w:b/>
          <w:bCs/>
          <w:sz w:val="24"/>
          <w:szCs w:val="24"/>
          <w:lang w:val="en-US" w:eastAsia="zh-CN"/>
        </w:rPr>
        <w:t>77</w:t>
      </w:r>
      <w:r w:rsidRPr="00244EDB">
        <w:rPr>
          <w:rFonts w:ascii="Book Antiqua" w:eastAsia="宋体" w:hAnsi="Book Antiqua" w:cs="宋体"/>
          <w:sz w:val="24"/>
          <w:szCs w:val="24"/>
          <w:lang w:val="en-US" w:eastAsia="zh-CN"/>
        </w:rPr>
        <w:t>: 634-643 [PMID: 7117467 DOI: 10.1016/0014-4886(82)90234-5]</w:t>
      </w:r>
    </w:p>
    <w:p w:rsidR="00CA6D6D" w:rsidRPr="00244EDB" w:rsidRDefault="00CA6D6D" w:rsidP="00244EDB">
      <w:pPr>
        <w:spacing w:after="0" w:line="360" w:lineRule="auto"/>
        <w:jc w:val="both"/>
        <w:rPr>
          <w:rFonts w:ascii="Book Antiqua" w:eastAsia="宋体" w:hAnsi="Book Antiqua" w:cs="宋体"/>
          <w:sz w:val="24"/>
          <w:szCs w:val="24"/>
          <w:lang w:eastAsia="zh-CN"/>
        </w:rPr>
      </w:pPr>
      <w:proofErr w:type="gramStart"/>
      <w:r w:rsidRPr="00244EDB">
        <w:rPr>
          <w:rFonts w:ascii="Book Antiqua" w:eastAsia="宋体" w:hAnsi="Book Antiqua" w:cs="宋体"/>
          <w:sz w:val="24"/>
          <w:szCs w:val="24"/>
          <w:lang w:val="en-US" w:eastAsia="zh-CN"/>
        </w:rPr>
        <w:t xml:space="preserve">58 </w:t>
      </w:r>
      <w:proofErr w:type="spellStart"/>
      <w:r w:rsidRPr="00244EDB">
        <w:rPr>
          <w:rFonts w:ascii="Book Antiqua" w:eastAsia="宋体" w:hAnsi="Book Antiqua" w:cs="宋体"/>
          <w:b/>
          <w:bCs/>
          <w:sz w:val="24"/>
          <w:szCs w:val="24"/>
          <w:lang w:val="en-US" w:eastAsia="zh-CN"/>
        </w:rPr>
        <w:t>Shen</w:t>
      </w:r>
      <w:proofErr w:type="spellEnd"/>
      <w:r w:rsidRPr="00244EDB">
        <w:rPr>
          <w:rFonts w:ascii="Book Antiqua" w:eastAsia="宋体" w:hAnsi="Book Antiqua" w:cs="宋体"/>
          <w:b/>
          <w:bCs/>
          <w:sz w:val="24"/>
          <w:szCs w:val="24"/>
          <w:lang w:val="en-US" w:eastAsia="zh-CN"/>
        </w:rPr>
        <w:t xml:space="preserve"> N</w:t>
      </w:r>
      <w:r w:rsidRPr="00244EDB">
        <w:rPr>
          <w:rFonts w:ascii="Book Antiqua" w:eastAsia="宋体" w:hAnsi="Book Antiqua" w:cs="宋体"/>
          <w:sz w:val="24"/>
          <w:szCs w:val="24"/>
          <w:lang w:val="en-US" w:eastAsia="zh-CN"/>
        </w:rPr>
        <w:t>, Zhu J. Application of sciatic functional index in nerve functional assessment.</w:t>
      </w:r>
      <w:proofErr w:type="gram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i/>
          <w:iCs/>
          <w:sz w:val="24"/>
          <w:szCs w:val="24"/>
          <w:lang w:eastAsia="zh-CN"/>
        </w:rPr>
        <w:t>Microsurgery</w:t>
      </w:r>
      <w:proofErr w:type="spellEnd"/>
      <w:r w:rsidRPr="00244EDB">
        <w:rPr>
          <w:rFonts w:ascii="Book Antiqua" w:eastAsia="宋体" w:hAnsi="Book Antiqua" w:cs="宋体"/>
          <w:sz w:val="24"/>
          <w:szCs w:val="24"/>
          <w:lang w:eastAsia="zh-CN"/>
        </w:rPr>
        <w:t xml:space="preserve"> 1995; </w:t>
      </w:r>
      <w:r w:rsidRPr="00244EDB">
        <w:rPr>
          <w:rFonts w:ascii="Book Antiqua" w:eastAsia="宋体" w:hAnsi="Book Antiqua" w:cs="宋体"/>
          <w:b/>
          <w:bCs/>
          <w:sz w:val="24"/>
          <w:szCs w:val="24"/>
          <w:lang w:eastAsia="zh-CN"/>
        </w:rPr>
        <w:t>16</w:t>
      </w:r>
      <w:r w:rsidRPr="00244EDB">
        <w:rPr>
          <w:rFonts w:ascii="Book Antiqua" w:eastAsia="宋体" w:hAnsi="Book Antiqua" w:cs="宋体"/>
          <w:sz w:val="24"/>
          <w:szCs w:val="24"/>
          <w:lang w:eastAsia="zh-CN"/>
        </w:rPr>
        <w:t>: 552-555 [PMID: 8538433 DOI: 10.1002/micr.1920160809]</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eastAsia="zh-CN"/>
        </w:rPr>
        <w:t>59</w:t>
      </w:r>
      <w:r w:rsidRPr="00244EDB">
        <w:rPr>
          <w:rFonts w:ascii="Book Antiqua" w:eastAsia="宋体" w:hAnsi="Book Antiqua" w:cs="宋体"/>
          <w:b/>
          <w:sz w:val="24"/>
          <w:szCs w:val="24"/>
          <w:lang w:eastAsia="zh-CN"/>
        </w:rPr>
        <w:t xml:space="preserve"> </w:t>
      </w:r>
      <w:proofErr w:type="spellStart"/>
      <w:r w:rsidRPr="00244EDB">
        <w:rPr>
          <w:rFonts w:ascii="Book Antiqua" w:eastAsia="宋体" w:hAnsi="Book Antiqua" w:cs="宋体"/>
          <w:b/>
          <w:sz w:val="24"/>
          <w:szCs w:val="24"/>
          <w:lang w:eastAsia="zh-CN"/>
        </w:rPr>
        <w:t>Ga</w:t>
      </w:r>
      <w:r w:rsidRPr="00244EDB">
        <w:rPr>
          <w:rFonts w:ascii="Times New Roman" w:eastAsia="MS Mincho" w:hAnsi="Times New Roman"/>
          <w:b/>
          <w:sz w:val="24"/>
          <w:szCs w:val="24"/>
          <w:lang w:eastAsia="zh-CN"/>
        </w:rPr>
        <w:t>̈</w:t>
      </w:r>
      <w:r w:rsidRPr="00244EDB">
        <w:rPr>
          <w:rFonts w:ascii="Book Antiqua" w:eastAsia="宋体" w:hAnsi="Book Antiqua" w:cs="宋体"/>
          <w:b/>
          <w:sz w:val="24"/>
          <w:szCs w:val="24"/>
          <w:lang w:eastAsia="zh-CN"/>
        </w:rPr>
        <w:t>rtner</w:t>
      </w:r>
      <w:proofErr w:type="spellEnd"/>
      <w:r w:rsidRPr="00244EDB">
        <w:rPr>
          <w:rFonts w:ascii="Book Antiqua" w:eastAsia="宋体" w:hAnsi="Book Antiqua" w:cs="宋体"/>
          <w:b/>
          <w:sz w:val="24"/>
          <w:szCs w:val="24"/>
          <w:lang w:eastAsia="zh-CN"/>
        </w:rPr>
        <w:t xml:space="preserve"> A</w:t>
      </w:r>
      <w:r w:rsidRPr="00244EDB">
        <w:rPr>
          <w:rFonts w:ascii="Book Antiqua" w:eastAsia="宋体" w:hAnsi="Book Antiqua" w:cs="宋体"/>
          <w:sz w:val="24"/>
          <w:szCs w:val="24"/>
          <w:lang w:eastAsia="zh-CN"/>
        </w:rPr>
        <w:t xml:space="preserve">, Pereira T, Gomes R, </w:t>
      </w:r>
      <w:proofErr w:type="spellStart"/>
      <w:r w:rsidRPr="00244EDB">
        <w:rPr>
          <w:rFonts w:ascii="Book Antiqua" w:eastAsia="宋体" w:hAnsi="Book Antiqua" w:cs="宋体"/>
          <w:sz w:val="24"/>
          <w:szCs w:val="24"/>
          <w:lang w:eastAsia="zh-CN"/>
        </w:rPr>
        <w:t>Luís</w:t>
      </w:r>
      <w:proofErr w:type="spellEnd"/>
      <w:r w:rsidRPr="00244EDB">
        <w:rPr>
          <w:rFonts w:ascii="Book Antiqua" w:eastAsia="宋体" w:hAnsi="Book Antiqua" w:cs="宋体"/>
          <w:sz w:val="24"/>
          <w:szCs w:val="24"/>
          <w:lang w:eastAsia="zh-CN"/>
        </w:rPr>
        <w:t xml:space="preserve"> AL, </w:t>
      </w:r>
      <w:proofErr w:type="spellStart"/>
      <w:r w:rsidRPr="00244EDB">
        <w:rPr>
          <w:rFonts w:ascii="Book Antiqua" w:eastAsia="宋体" w:hAnsi="Book Antiqua" w:cs="宋体"/>
          <w:sz w:val="24"/>
          <w:szCs w:val="24"/>
          <w:lang w:eastAsia="zh-CN"/>
        </w:rPr>
        <w:t>Franc</w:t>
      </w:r>
      <w:r w:rsidRPr="00244EDB">
        <w:rPr>
          <w:rFonts w:ascii="Times New Roman" w:eastAsia="宋体" w:hAnsi="Times New Roman"/>
          <w:sz w:val="24"/>
          <w:szCs w:val="24"/>
          <w:lang w:eastAsia="zh-CN"/>
        </w:rPr>
        <w:t>̧</w:t>
      </w:r>
      <w:r w:rsidRPr="00244EDB">
        <w:rPr>
          <w:rFonts w:ascii="Book Antiqua" w:eastAsia="宋体" w:hAnsi="Book Antiqua" w:cs="宋体"/>
          <w:sz w:val="24"/>
          <w:szCs w:val="24"/>
          <w:lang w:eastAsia="zh-CN"/>
        </w:rPr>
        <w:t>a</w:t>
      </w:r>
      <w:proofErr w:type="spellEnd"/>
      <w:r w:rsidRPr="00244EDB">
        <w:rPr>
          <w:rFonts w:ascii="Book Antiqua" w:eastAsia="宋体" w:hAnsi="Book Antiqua" w:cs="宋体"/>
          <w:sz w:val="24"/>
          <w:szCs w:val="24"/>
          <w:lang w:eastAsia="zh-CN"/>
        </w:rPr>
        <w:t xml:space="preserve"> ML, </w:t>
      </w:r>
      <w:proofErr w:type="spellStart"/>
      <w:r w:rsidRPr="00244EDB">
        <w:rPr>
          <w:rFonts w:ascii="Book Antiqua" w:eastAsia="宋体" w:hAnsi="Book Antiqua" w:cs="宋体"/>
          <w:sz w:val="24"/>
          <w:szCs w:val="24"/>
          <w:lang w:eastAsia="zh-CN"/>
        </w:rPr>
        <w:t>Geuna</w:t>
      </w:r>
      <w:proofErr w:type="spellEnd"/>
      <w:r w:rsidRPr="00244EDB">
        <w:rPr>
          <w:rFonts w:ascii="Book Antiqua" w:eastAsia="宋体" w:hAnsi="Book Antiqua" w:cs="宋体"/>
          <w:sz w:val="24"/>
          <w:szCs w:val="24"/>
          <w:lang w:eastAsia="zh-CN"/>
        </w:rPr>
        <w:t xml:space="preserve"> S, Armada-da-Silva P, </w:t>
      </w:r>
      <w:proofErr w:type="spellStart"/>
      <w:r w:rsidRPr="00244EDB">
        <w:rPr>
          <w:rFonts w:ascii="Book Antiqua" w:eastAsia="宋体" w:hAnsi="Book Antiqua" w:cs="宋体"/>
          <w:sz w:val="24"/>
          <w:szCs w:val="24"/>
          <w:lang w:eastAsia="zh-CN"/>
        </w:rPr>
        <w:t>Maurício</w:t>
      </w:r>
      <w:proofErr w:type="spellEnd"/>
      <w:r w:rsidRPr="00244EDB">
        <w:rPr>
          <w:rFonts w:ascii="Book Antiqua" w:eastAsia="宋体" w:hAnsi="Book Antiqua" w:cs="宋体"/>
          <w:sz w:val="24"/>
          <w:szCs w:val="24"/>
          <w:lang w:eastAsia="zh-CN"/>
        </w:rPr>
        <w:t xml:space="preserve"> AC. </w:t>
      </w:r>
      <w:proofErr w:type="spellStart"/>
      <w:proofErr w:type="gramStart"/>
      <w:r w:rsidRPr="00244EDB">
        <w:rPr>
          <w:rFonts w:ascii="Book Antiqua" w:eastAsia="宋体" w:hAnsi="Book Antiqua" w:cs="宋体"/>
          <w:sz w:val="24"/>
          <w:szCs w:val="24"/>
          <w:lang w:val="en-US" w:eastAsia="zh-CN"/>
        </w:rPr>
        <w:t>Mesenchymal</w:t>
      </w:r>
      <w:proofErr w:type="spellEnd"/>
      <w:r w:rsidRPr="00244EDB">
        <w:rPr>
          <w:rFonts w:ascii="Book Antiqua" w:eastAsia="宋体" w:hAnsi="Book Antiqua" w:cs="宋体"/>
          <w:sz w:val="24"/>
          <w:szCs w:val="24"/>
          <w:lang w:val="en-US" w:eastAsia="zh-CN"/>
        </w:rPr>
        <w:t xml:space="preserve"> Stem Cells from Extra-Embryonic Tissues for Tissue Engineering–Regeneration of the Peripheral Nerve.</w:t>
      </w:r>
      <w:proofErr w:type="gramEnd"/>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sz w:val="24"/>
          <w:szCs w:val="24"/>
          <w:lang w:eastAsia="zh-CN"/>
        </w:rPr>
        <w:t>2013 [DOI: 10.5772/53336]</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eastAsia="zh-CN"/>
        </w:rPr>
        <w:t xml:space="preserve">60 </w:t>
      </w:r>
      <w:proofErr w:type="spellStart"/>
      <w:r w:rsidRPr="00244EDB">
        <w:rPr>
          <w:rFonts w:ascii="Book Antiqua" w:eastAsia="宋体" w:hAnsi="Book Antiqua" w:cs="宋体"/>
          <w:b/>
          <w:bCs/>
          <w:sz w:val="24"/>
          <w:szCs w:val="24"/>
          <w:lang w:eastAsia="zh-CN"/>
        </w:rPr>
        <w:t>Varejão</w:t>
      </w:r>
      <w:proofErr w:type="spellEnd"/>
      <w:r w:rsidRPr="00244EDB">
        <w:rPr>
          <w:rFonts w:ascii="Book Antiqua" w:eastAsia="宋体" w:hAnsi="Book Antiqua" w:cs="宋体"/>
          <w:b/>
          <w:bCs/>
          <w:sz w:val="24"/>
          <w:szCs w:val="24"/>
          <w:lang w:eastAsia="zh-CN"/>
        </w:rPr>
        <w:t xml:space="preserve"> AS</w:t>
      </w:r>
      <w:r w:rsidRPr="00244EDB">
        <w:rPr>
          <w:rFonts w:ascii="Book Antiqua" w:eastAsia="宋体" w:hAnsi="Book Antiqua" w:cs="宋体"/>
          <w:sz w:val="24"/>
          <w:szCs w:val="24"/>
          <w:lang w:eastAsia="zh-CN"/>
        </w:rPr>
        <w:t xml:space="preserve">, Cabrita AM, </w:t>
      </w:r>
      <w:proofErr w:type="spellStart"/>
      <w:r w:rsidRPr="00244EDB">
        <w:rPr>
          <w:rFonts w:ascii="Book Antiqua" w:eastAsia="宋体" w:hAnsi="Book Antiqua" w:cs="宋体"/>
          <w:sz w:val="24"/>
          <w:szCs w:val="24"/>
          <w:lang w:eastAsia="zh-CN"/>
        </w:rPr>
        <w:t>Geuna</w:t>
      </w:r>
      <w:proofErr w:type="spellEnd"/>
      <w:r w:rsidRPr="00244EDB">
        <w:rPr>
          <w:rFonts w:ascii="Book Antiqua" w:eastAsia="宋体" w:hAnsi="Book Antiqua" w:cs="宋体"/>
          <w:sz w:val="24"/>
          <w:szCs w:val="24"/>
          <w:lang w:eastAsia="zh-CN"/>
        </w:rPr>
        <w:t xml:space="preserve"> S, Melo-Pinto P, Filipe VM, </w:t>
      </w:r>
      <w:proofErr w:type="spellStart"/>
      <w:r w:rsidRPr="00244EDB">
        <w:rPr>
          <w:rFonts w:ascii="Book Antiqua" w:eastAsia="宋体" w:hAnsi="Book Antiqua" w:cs="宋体"/>
          <w:sz w:val="24"/>
          <w:szCs w:val="24"/>
          <w:lang w:eastAsia="zh-CN"/>
        </w:rPr>
        <w:t>Gramsbergen</w:t>
      </w:r>
      <w:proofErr w:type="spellEnd"/>
      <w:r w:rsidRPr="00244EDB">
        <w:rPr>
          <w:rFonts w:ascii="Book Antiqua" w:eastAsia="宋体" w:hAnsi="Book Antiqua" w:cs="宋体"/>
          <w:sz w:val="24"/>
          <w:szCs w:val="24"/>
          <w:lang w:eastAsia="zh-CN"/>
        </w:rPr>
        <w:t xml:space="preserve"> A, </w:t>
      </w:r>
      <w:proofErr w:type="spellStart"/>
      <w:r w:rsidRPr="00244EDB">
        <w:rPr>
          <w:rFonts w:ascii="Book Antiqua" w:eastAsia="宋体" w:hAnsi="Book Antiqua" w:cs="宋体"/>
          <w:sz w:val="24"/>
          <w:szCs w:val="24"/>
          <w:lang w:eastAsia="zh-CN"/>
        </w:rPr>
        <w:t>Meek</w:t>
      </w:r>
      <w:proofErr w:type="spellEnd"/>
      <w:r w:rsidRPr="00244EDB">
        <w:rPr>
          <w:rFonts w:ascii="Book Antiqua" w:eastAsia="宋体" w:hAnsi="Book Antiqua" w:cs="宋体"/>
          <w:sz w:val="24"/>
          <w:szCs w:val="24"/>
          <w:lang w:eastAsia="zh-CN"/>
        </w:rPr>
        <w:t xml:space="preserve"> MF. </w:t>
      </w:r>
      <w:r w:rsidRPr="00244EDB">
        <w:rPr>
          <w:rFonts w:ascii="Book Antiqua" w:eastAsia="宋体" w:hAnsi="Book Antiqua" w:cs="宋体"/>
          <w:sz w:val="24"/>
          <w:szCs w:val="24"/>
          <w:lang w:val="en-US" w:eastAsia="zh-CN"/>
        </w:rPr>
        <w:t xml:space="preserve">Toe out angle: a functional index for the evaluation of sciatic nerve recovery in the rat model. </w:t>
      </w:r>
      <w:proofErr w:type="spellStart"/>
      <w:r w:rsidRPr="00244EDB">
        <w:rPr>
          <w:rFonts w:ascii="Book Antiqua" w:eastAsia="宋体" w:hAnsi="Book Antiqua" w:cs="宋体"/>
          <w:i/>
          <w:iCs/>
          <w:sz w:val="24"/>
          <w:szCs w:val="24"/>
          <w:lang w:eastAsia="zh-CN"/>
        </w:rPr>
        <w:t>Exp</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Neurol</w:t>
      </w:r>
      <w:proofErr w:type="spellEnd"/>
      <w:r w:rsidRPr="00244EDB">
        <w:rPr>
          <w:rFonts w:ascii="Book Antiqua" w:eastAsia="宋体" w:hAnsi="Book Antiqua" w:cs="宋体"/>
          <w:sz w:val="24"/>
          <w:szCs w:val="24"/>
          <w:lang w:eastAsia="zh-CN"/>
        </w:rPr>
        <w:t xml:space="preserve"> 2003; </w:t>
      </w:r>
      <w:r w:rsidRPr="00244EDB">
        <w:rPr>
          <w:rFonts w:ascii="Book Antiqua" w:eastAsia="宋体" w:hAnsi="Book Antiqua" w:cs="宋体"/>
          <w:b/>
          <w:bCs/>
          <w:sz w:val="24"/>
          <w:szCs w:val="24"/>
          <w:lang w:eastAsia="zh-CN"/>
        </w:rPr>
        <w:t>183</w:t>
      </w:r>
      <w:r w:rsidRPr="00244EDB">
        <w:rPr>
          <w:rFonts w:ascii="Book Antiqua" w:eastAsia="宋体" w:hAnsi="Book Antiqua" w:cs="宋体"/>
          <w:sz w:val="24"/>
          <w:szCs w:val="24"/>
          <w:lang w:eastAsia="zh-CN"/>
        </w:rPr>
        <w:t>: 695-699 [PMID: 14552911]</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eastAsia="zh-CN"/>
        </w:rPr>
        <w:t xml:space="preserve">61 </w:t>
      </w:r>
      <w:proofErr w:type="spellStart"/>
      <w:r w:rsidRPr="00244EDB">
        <w:rPr>
          <w:rFonts w:ascii="Book Antiqua" w:eastAsia="宋体" w:hAnsi="Book Antiqua" w:cs="宋体"/>
          <w:b/>
          <w:bCs/>
          <w:sz w:val="24"/>
          <w:szCs w:val="24"/>
          <w:lang w:eastAsia="zh-CN"/>
        </w:rPr>
        <w:t>Varejão</w:t>
      </w:r>
      <w:proofErr w:type="spellEnd"/>
      <w:r w:rsidRPr="00244EDB">
        <w:rPr>
          <w:rFonts w:ascii="Book Antiqua" w:eastAsia="宋体" w:hAnsi="Book Antiqua" w:cs="宋体"/>
          <w:b/>
          <w:bCs/>
          <w:sz w:val="24"/>
          <w:szCs w:val="24"/>
          <w:lang w:eastAsia="zh-CN"/>
        </w:rPr>
        <w:t xml:space="preserve"> AS</w:t>
      </w:r>
      <w:r w:rsidRPr="00244EDB">
        <w:rPr>
          <w:rFonts w:ascii="Book Antiqua" w:eastAsia="宋体" w:hAnsi="Book Antiqua" w:cs="宋体"/>
          <w:sz w:val="24"/>
          <w:szCs w:val="24"/>
          <w:lang w:eastAsia="zh-CN"/>
        </w:rPr>
        <w:t xml:space="preserve">, Cabrita AM, </w:t>
      </w:r>
      <w:proofErr w:type="spellStart"/>
      <w:r w:rsidRPr="00244EDB">
        <w:rPr>
          <w:rFonts w:ascii="Book Antiqua" w:eastAsia="宋体" w:hAnsi="Book Antiqua" w:cs="宋体"/>
          <w:sz w:val="24"/>
          <w:szCs w:val="24"/>
          <w:lang w:eastAsia="zh-CN"/>
        </w:rPr>
        <w:t>Meek</w:t>
      </w:r>
      <w:proofErr w:type="spellEnd"/>
      <w:r w:rsidRPr="00244EDB">
        <w:rPr>
          <w:rFonts w:ascii="Book Antiqua" w:eastAsia="宋体" w:hAnsi="Book Antiqua" w:cs="宋体"/>
          <w:sz w:val="24"/>
          <w:szCs w:val="24"/>
          <w:lang w:eastAsia="zh-CN"/>
        </w:rPr>
        <w:t xml:space="preserve"> MF, Bulas-Cruz J, Gabriel RC, Filipe VM, Melo-Pinto P, </w:t>
      </w:r>
      <w:proofErr w:type="spellStart"/>
      <w:r w:rsidRPr="00244EDB">
        <w:rPr>
          <w:rFonts w:ascii="Book Antiqua" w:eastAsia="宋体" w:hAnsi="Book Antiqua" w:cs="宋体"/>
          <w:sz w:val="24"/>
          <w:szCs w:val="24"/>
          <w:lang w:eastAsia="zh-CN"/>
        </w:rPr>
        <w:t>Winter</w:t>
      </w:r>
      <w:proofErr w:type="spellEnd"/>
      <w:r w:rsidRPr="00244EDB">
        <w:rPr>
          <w:rFonts w:ascii="Book Antiqua" w:eastAsia="宋体" w:hAnsi="Book Antiqua" w:cs="宋体"/>
          <w:sz w:val="24"/>
          <w:szCs w:val="24"/>
          <w:lang w:eastAsia="zh-CN"/>
        </w:rPr>
        <w:t xml:space="preserve"> DA. </w:t>
      </w:r>
      <w:proofErr w:type="gramStart"/>
      <w:r w:rsidRPr="00244EDB">
        <w:rPr>
          <w:rFonts w:ascii="Book Antiqua" w:eastAsia="宋体" w:hAnsi="Book Antiqua" w:cs="宋体"/>
          <w:sz w:val="24"/>
          <w:szCs w:val="24"/>
          <w:lang w:val="en-US" w:eastAsia="zh-CN"/>
        </w:rPr>
        <w:t>Motion of the foot and ankle during the stance phase in rats.</w:t>
      </w:r>
      <w:proofErr w:type="gramEnd"/>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i/>
          <w:iCs/>
          <w:sz w:val="24"/>
          <w:szCs w:val="24"/>
          <w:lang w:val="en-US" w:eastAsia="zh-CN"/>
        </w:rPr>
        <w:t>Muscle Nerve</w:t>
      </w:r>
      <w:r w:rsidRPr="00244EDB">
        <w:rPr>
          <w:rFonts w:ascii="Book Antiqua" w:eastAsia="宋体" w:hAnsi="Book Antiqua" w:cs="宋体"/>
          <w:sz w:val="24"/>
          <w:szCs w:val="24"/>
          <w:lang w:val="en-US" w:eastAsia="zh-CN"/>
        </w:rPr>
        <w:t xml:space="preserve"> 2002; </w:t>
      </w:r>
      <w:r w:rsidRPr="00244EDB">
        <w:rPr>
          <w:rFonts w:ascii="Book Antiqua" w:eastAsia="宋体" w:hAnsi="Book Antiqua" w:cs="宋体"/>
          <w:b/>
          <w:bCs/>
          <w:sz w:val="24"/>
          <w:szCs w:val="24"/>
          <w:lang w:val="en-US" w:eastAsia="zh-CN"/>
        </w:rPr>
        <w:t>26</w:t>
      </w:r>
      <w:r w:rsidRPr="00244EDB">
        <w:rPr>
          <w:rFonts w:ascii="Book Antiqua" w:eastAsia="宋体" w:hAnsi="Book Antiqua" w:cs="宋体"/>
          <w:sz w:val="24"/>
          <w:szCs w:val="24"/>
          <w:lang w:val="en-US" w:eastAsia="zh-CN"/>
        </w:rPr>
        <w:t>: 630-635 [PMID: 12402284 DOI: 10.1002/mus.10242]</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val="en-US" w:eastAsia="zh-CN"/>
        </w:rPr>
        <w:t xml:space="preserve">62 </w:t>
      </w:r>
      <w:proofErr w:type="spellStart"/>
      <w:r w:rsidRPr="00244EDB">
        <w:rPr>
          <w:rFonts w:ascii="Book Antiqua" w:eastAsia="宋体" w:hAnsi="Book Antiqua" w:cs="宋体"/>
          <w:b/>
          <w:bCs/>
          <w:sz w:val="24"/>
          <w:szCs w:val="24"/>
          <w:lang w:val="en-US" w:eastAsia="zh-CN"/>
        </w:rPr>
        <w:t>Varejão</w:t>
      </w:r>
      <w:proofErr w:type="spellEnd"/>
      <w:r w:rsidRPr="00244EDB">
        <w:rPr>
          <w:rFonts w:ascii="Book Antiqua" w:eastAsia="宋体" w:hAnsi="Book Antiqua" w:cs="宋体"/>
          <w:b/>
          <w:bCs/>
          <w:sz w:val="24"/>
          <w:szCs w:val="24"/>
          <w:lang w:val="en-US" w:eastAsia="zh-CN"/>
        </w:rPr>
        <w:t xml:space="preserve"> AS</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Cabrita</w:t>
      </w:r>
      <w:proofErr w:type="spellEnd"/>
      <w:r w:rsidRPr="00244EDB">
        <w:rPr>
          <w:rFonts w:ascii="Book Antiqua" w:eastAsia="宋体" w:hAnsi="Book Antiqua" w:cs="宋体"/>
          <w:sz w:val="24"/>
          <w:szCs w:val="24"/>
          <w:lang w:val="en-US" w:eastAsia="zh-CN"/>
        </w:rPr>
        <w:t xml:space="preserve"> AM, Meek MF, </w:t>
      </w:r>
      <w:proofErr w:type="spellStart"/>
      <w:r w:rsidRPr="00244EDB">
        <w:rPr>
          <w:rFonts w:ascii="Book Antiqua" w:eastAsia="宋体" w:hAnsi="Book Antiqua" w:cs="宋体"/>
          <w:sz w:val="24"/>
          <w:szCs w:val="24"/>
          <w:lang w:val="en-US" w:eastAsia="zh-CN"/>
        </w:rPr>
        <w:t>Fornaro</w:t>
      </w:r>
      <w:proofErr w:type="spellEnd"/>
      <w:r w:rsidRPr="00244EDB">
        <w:rPr>
          <w:rFonts w:ascii="Book Antiqua" w:eastAsia="宋体" w:hAnsi="Book Antiqua" w:cs="宋体"/>
          <w:sz w:val="24"/>
          <w:szCs w:val="24"/>
          <w:lang w:val="en-US" w:eastAsia="zh-CN"/>
        </w:rPr>
        <w:t xml:space="preserve"> M, </w:t>
      </w:r>
      <w:proofErr w:type="spellStart"/>
      <w:r w:rsidRPr="00244EDB">
        <w:rPr>
          <w:rFonts w:ascii="Book Antiqua" w:eastAsia="宋体" w:hAnsi="Book Antiqua" w:cs="宋体"/>
          <w:sz w:val="24"/>
          <w:szCs w:val="24"/>
          <w:lang w:val="en-US" w:eastAsia="zh-CN"/>
        </w:rPr>
        <w:t>Geuna</w:t>
      </w:r>
      <w:proofErr w:type="spellEnd"/>
      <w:r w:rsidRPr="00244EDB">
        <w:rPr>
          <w:rFonts w:ascii="Book Antiqua" w:eastAsia="宋体" w:hAnsi="Book Antiqua" w:cs="宋体"/>
          <w:sz w:val="24"/>
          <w:szCs w:val="24"/>
          <w:lang w:val="en-US" w:eastAsia="zh-CN"/>
        </w:rPr>
        <w:t xml:space="preserve"> S, </w:t>
      </w:r>
      <w:proofErr w:type="spellStart"/>
      <w:r w:rsidRPr="00244EDB">
        <w:rPr>
          <w:rFonts w:ascii="Book Antiqua" w:eastAsia="宋体" w:hAnsi="Book Antiqua" w:cs="宋体"/>
          <w:sz w:val="24"/>
          <w:szCs w:val="24"/>
          <w:lang w:val="en-US" w:eastAsia="zh-CN"/>
        </w:rPr>
        <w:t>Giacobini-Robecchi</w:t>
      </w:r>
      <w:proofErr w:type="spellEnd"/>
      <w:r w:rsidRPr="00244EDB">
        <w:rPr>
          <w:rFonts w:ascii="Book Antiqua" w:eastAsia="宋体" w:hAnsi="Book Antiqua" w:cs="宋体"/>
          <w:sz w:val="24"/>
          <w:szCs w:val="24"/>
          <w:lang w:val="en-US" w:eastAsia="zh-CN"/>
        </w:rPr>
        <w:t xml:space="preserve"> MG. Morphology of nerve fiber regeneration along a biodegradable poly (DLLA-epsilon-CL) nerve guide filled with fresh skeletal muscle. </w:t>
      </w:r>
      <w:proofErr w:type="spellStart"/>
      <w:r w:rsidRPr="00244EDB">
        <w:rPr>
          <w:rFonts w:ascii="Book Antiqua" w:eastAsia="宋体" w:hAnsi="Book Antiqua" w:cs="宋体"/>
          <w:i/>
          <w:iCs/>
          <w:sz w:val="24"/>
          <w:szCs w:val="24"/>
          <w:lang w:eastAsia="zh-CN"/>
        </w:rPr>
        <w:t>Microsurgery</w:t>
      </w:r>
      <w:proofErr w:type="spellEnd"/>
      <w:r w:rsidRPr="00244EDB">
        <w:rPr>
          <w:rFonts w:ascii="Book Antiqua" w:eastAsia="宋体" w:hAnsi="Book Antiqua" w:cs="宋体"/>
          <w:sz w:val="24"/>
          <w:szCs w:val="24"/>
          <w:lang w:eastAsia="zh-CN"/>
        </w:rPr>
        <w:t xml:space="preserve"> 2003; </w:t>
      </w:r>
      <w:r w:rsidRPr="00244EDB">
        <w:rPr>
          <w:rFonts w:ascii="Book Antiqua" w:eastAsia="宋体" w:hAnsi="Book Antiqua" w:cs="宋体"/>
          <w:b/>
          <w:bCs/>
          <w:sz w:val="24"/>
          <w:szCs w:val="24"/>
          <w:lang w:eastAsia="zh-CN"/>
        </w:rPr>
        <w:t>23</w:t>
      </w:r>
      <w:r w:rsidRPr="00244EDB">
        <w:rPr>
          <w:rFonts w:ascii="Book Antiqua" w:eastAsia="宋体" w:hAnsi="Book Antiqua" w:cs="宋体"/>
          <w:sz w:val="24"/>
          <w:szCs w:val="24"/>
          <w:lang w:eastAsia="zh-CN"/>
        </w:rPr>
        <w:t>: 338-345 [PMID: 12942524 DOI: 10.1002/micr.10147]</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eastAsia="zh-CN"/>
        </w:rPr>
        <w:t>6</w:t>
      </w:r>
      <w:r w:rsidRPr="00244EDB">
        <w:rPr>
          <w:rFonts w:ascii="Book Antiqua" w:eastAsia="宋体" w:hAnsi="Book Antiqua" w:cs="宋体" w:hint="eastAsia"/>
          <w:sz w:val="24"/>
          <w:szCs w:val="24"/>
          <w:lang w:eastAsia="zh-CN"/>
        </w:rPr>
        <w:t>3</w:t>
      </w:r>
      <w:r w:rsidRPr="00244EDB">
        <w:rPr>
          <w:rFonts w:ascii="Book Antiqua" w:eastAsia="宋体" w:hAnsi="Book Antiqua" w:cs="宋体"/>
          <w:sz w:val="24"/>
          <w:szCs w:val="24"/>
          <w:lang w:eastAsia="zh-CN"/>
        </w:rPr>
        <w:t xml:space="preserve"> </w:t>
      </w:r>
      <w:r w:rsidRPr="00244EDB">
        <w:rPr>
          <w:rFonts w:ascii="Book Antiqua" w:eastAsia="宋体" w:hAnsi="Book Antiqua" w:cs="宋体"/>
          <w:b/>
          <w:bCs/>
          <w:sz w:val="24"/>
          <w:szCs w:val="24"/>
          <w:lang w:eastAsia="zh-CN"/>
        </w:rPr>
        <w:t>Costa LM</w:t>
      </w:r>
      <w:r w:rsidRPr="00244EDB">
        <w:rPr>
          <w:rFonts w:ascii="Book Antiqua" w:eastAsia="宋体" w:hAnsi="Book Antiqua" w:cs="宋体"/>
          <w:sz w:val="24"/>
          <w:szCs w:val="24"/>
          <w:lang w:eastAsia="zh-CN"/>
        </w:rPr>
        <w:t xml:space="preserve">, Simões MJ, Maurício AC, </w:t>
      </w:r>
      <w:proofErr w:type="spellStart"/>
      <w:r w:rsidRPr="00244EDB">
        <w:rPr>
          <w:rFonts w:ascii="Book Antiqua" w:eastAsia="宋体" w:hAnsi="Book Antiqua" w:cs="宋体"/>
          <w:sz w:val="24"/>
          <w:szCs w:val="24"/>
          <w:lang w:eastAsia="zh-CN"/>
        </w:rPr>
        <w:t>Varejão</w:t>
      </w:r>
      <w:proofErr w:type="spellEnd"/>
      <w:r w:rsidRPr="00244EDB">
        <w:rPr>
          <w:rFonts w:ascii="Book Antiqua" w:eastAsia="宋体" w:hAnsi="Book Antiqua" w:cs="宋体"/>
          <w:sz w:val="24"/>
          <w:szCs w:val="24"/>
          <w:lang w:eastAsia="zh-CN"/>
        </w:rPr>
        <w:t xml:space="preserve"> AS. </w:t>
      </w:r>
      <w:r w:rsidRPr="00244EDB">
        <w:rPr>
          <w:rFonts w:ascii="Book Antiqua" w:eastAsia="宋体" w:hAnsi="Book Antiqua" w:cs="宋体"/>
          <w:sz w:val="24"/>
          <w:szCs w:val="24"/>
          <w:lang w:val="en-US" w:eastAsia="zh-CN"/>
        </w:rPr>
        <w:t xml:space="preserve">Chapter 7: Methods and protocols in peripheral nerve regeneration experimental research: part IV-kinematic gait analysis to quantify peripheral nerve regeneration in the rat. </w:t>
      </w:r>
      <w:proofErr w:type="spellStart"/>
      <w:r w:rsidRPr="00244EDB">
        <w:rPr>
          <w:rFonts w:ascii="Book Antiqua" w:eastAsia="宋体" w:hAnsi="Book Antiqua" w:cs="宋体"/>
          <w:i/>
          <w:iCs/>
          <w:sz w:val="24"/>
          <w:szCs w:val="24"/>
          <w:lang w:val="en-US" w:eastAsia="zh-CN"/>
        </w:rPr>
        <w:t>Int</w:t>
      </w:r>
      <w:proofErr w:type="spellEnd"/>
      <w:r w:rsidRPr="00244EDB">
        <w:rPr>
          <w:rFonts w:ascii="Book Antiqua" w:eastAsia="宋体" w:hAnsi="Book Antiqua" w:cs="宋体"/>
          <w:i/>
          <w:iCs/>
          <w:sz w:val="24"/>
          <w:szCs w:val="24"/>
          <w:lang w:val="en-US" w:eastAsia="zh-CN"/>
        </w:rPr>
        <w:t xml:space="preserve"> Rev </w:t>
      </w:r>
      <w:proofErr w:type="spellStart"/>
      <w:r w:rsidRPr="00244EDB">
        <w:rPr>
          <w:rFonts w:ascii="Book Antiqua" w:eastAsia="宋体" w:hAnsi="Book Antiqua" w:cs="宋体"/>
          <w:i/>
          <w:iCs/>
          <w:sz w:val="24"/>
          <w:szCs w:val="24"/>
          <w:lang w:val="en-US" w:eastAsia="zh-CN"/>
        </w:rPr>
        <w:t>Neurobiol</w:t>
      </w:r>
      <w:proofErr w:type="spellEnd"/>
      <w:r w:rsidRPr="00244EDB">
        <w:rPr>
          <w:rFonts w:ascii="Book Antiqua" w:eastAsia="宋体" w:hAnsi="Book Antiqua" w:cs="宋体"/>
          <w:sz w:val="24"/>
          <w:szCs w:val="24"/>
          <w:lang w:val="en-US" w:eastAsia="zh-CN"/>
        </w:rPr>
        <w:t xml:space="preserve"> 2009; </w:t>
      </w:r>
      <w:r w:rsidRPr="00244EDB">
        <w:rPr>
          <w:rFonts w:ascii="Book Antiqua" w:eastAsia="宋体" w:hAnsi="Book Antiqua" w:cs="宋体"/>
          <w:b/>
          <w:bCs/>
          <w:sz w:val="24"/>
          <w:szCs w:val="24"/>
          <w:lang w:val="en-US" w:eastAsia="zh-CN"/>
        </w:rPr>
        <w:t>87</w:t>
      </w:r>
      <w:r w:rsidRPr="00244EDB">
        <w:rPr>
          <w:rFonts w:ascii="Book Antiqua" w:eastAsia="宋体" w:hAnsi="Book Antiqua" w:cs="宋体"/>
          <w:sz w:val="24"/>
          <w:szCs w:val="24"/>
          <w:lang w:val="en-US" w:eastAsia="zh-CN"/>
        </w:rPr>
        <w:t>: 127-139 [PMID: 19682636 DOI: 10.1016/S0074-7742(09)87007-4]</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val="en-US" w:eastAsia="zh-CN"/>
        </w:rPr>
        <w:t>6</w:t>
      </w:r>
      <w:r w:rsidRPr="00244EDB">
        <w:rPr>
          <w:rFonts w:ascii="Book Antiqua" w:eastAsia="宋体" w:hAnsi="Book Antiqua" w:cs="宋体" w:hint="eastAsia"/>
          <w:sz w:val="24"/>
          <w:szCs w:val="24"/>
          <w:lang w:val="en-US" w:eastAsia="zh-CN"/>
        </w:rPr>
        <w:t>4</w:t>
      </w:r>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b/>
          <w:bCs/>
          <w:sz w:val="24"/>
          <w:szCs w:val="24"/>
          <w:lang w:val="en-US" w:eastAsia="zh-CN"/>
        </w:rPr>
        <w:t>Jacobson S</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Guth</w:t>
      </w:r>
      <w:proofErr w:type="spellEnd"/>
      <w:r w:rsidRPr="00244EDB">
        <w:rPr>
          <w:rFonts w:ascii="Book Antiqua" w:eastAsia="宋体" w:hAnsi="Book Antiqua" w:cs="宋体"/>
          <w:sz w:val="24"/>
          <w:szCs w:val="24"/>
          <w:lang w:val="en-US" w:eastAsia="zh-CN"/>
        </w:rPr>
        <w:t xml:space="preserve"> L. </w:t>
      </w:r>
      <w:proofErr w:type="gramStart"/>
      <w:r w:rsidRPr="00244EDB">
        <w:rPr>
          <w:rFonts w:ascii="Book Antiqua" w:eastAsia="宋体" w:hAnsi="Book Antiqua" w:cs="宋体"/>
          <w:sz w:val="24"/>
          <w:szCs w:val="24"/>
          <w:lang w:val="en-US" w:eastAsia="zh-CN"/>
        </w:rPr>
        <w:t>An electrophysiological study of the early stages of peripheral nerve regeneration.</w:t>
      </w:r>
      <w:proofErr w:type="gramEnd"/>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i/>
          <w:iCs/>
          <w:sz w:val="24"/>
          <w:szCs w:val="24"/>
          <w:lang w:eastAsia="zh-CN"/>
        </w:rPr>
        <w:t>Exp</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Neurol</w:t>
      </w:r>
      <w:proofErr w:type="spellEnd"/>
      <w:r w:rsidRPr="00244EDB">
        <w:rPr>
          <w:rFonts w:ascii="Book Antiqua" w:eastAsia="宋体" w:hAnsi="Book Antiqua" w:cs="宋体"/>
          <w:sz w:val="24"/>
          <w:szCs w:val="24"/>
          <w:lang w:eastAsia="zh-CN"/>
        </w:rPr>
        <w:t xml:space="preserve"> 1965; </w:t>
      </w:r>
      <w:r w:rsidRPr="00244EDB">
        <w:rPr>
          <w:rFonts w:ascii="Book Antiqua" w:eastAsia="宋体" w:hAnsi="Book Antiqua" w:cs="宋体"/>
          <w:b/>
          <w:bCs/>
          <w:sz w:val="24"/>
          <w:szCs w:val="24"/>
          <w:lang w:eastAsia="zh-CN"/>
        </w:rPr>
        <w:t>11</w:t>
      </w:r>
      <w:r w:rsidRPr="00244EDB">
        <w:rPr>
          <w:rFonts w:ascii="Book Antiqua" w:eastAsia="宋体" w:hAnsi="Book Antiqua" w:cs="宋体"/>
          <w:sz w:val="24"/>
          <w:szCs w:val="24"/>
          <w:lang w:eastAsia="zh-CN"/>
        </w:rPr>
        <w:t>: 48-60 [PMID: 14272559 DOI: 10.1016/0014-4886(65)90022-1]</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eastAsia="zh-CN"/>
        </w:rPr>
        <w:t>6</w:t>
      </w:r>
      <w:r w:rsidRPr="00244EDB">
        <w:rPr>
          <w:rFonts w:ascii="Book Antiqua" w:eastAsia="宋体" w:hAnsi="Book Antiqua" w:cs="宋体" w:hint="eastAsia"/>
          <w:sz w:val="24"/>
          <w:szCs w:val="24"/>
          <w:lang w:eastAsia="zh-CN"/>
        </w:rPr>
        <w:t>5</w:t>
      </w:r>
      <w:r w:rsidRPr="00244EDB">
        <w:rPr>
          <w:rFonts w:ascii="Book Antiqua" w:eastAsia="宋体" w:hAnsi="Book Antiqua" w:cs="宋体"/>
          <w:sz w:val="24"/>
          <w:szCs w:val="24"/>
          <w:lang w:eastAsia="zh-CN"/>
        </w:rPr>
        <w:t xml:space="preserve"> </w:t>
      </w:r>
      <w:r w:rsidRPr="00244EDB">
        <w:rPr>
          <w:rFonts w:ascii="Book Antiqua" w:eastAsia="宋体" w:hAnsi="Book Antiqua" w:cs="宋体"/>
          <w:b/>
          <w:sz w:val="24"/>
          <w:szCs w:val="24"/>
          <w:lang w:eastAsia="zh-CN"/>
        </w:rPr>
        <w:t>Pereira</w:t>
      </w:r>
      <w:r w:rsidRPr="00244EDB">
        <w:rPr>
          <w:rFonts w:ascii="Book Antiqua" w:eastAsia="宋体" w:hAnsi="Book Antiqua" w:cs="宋体" w:hint="eastAsia"/>
          <w:b/>
          <w:sz w:val="24"/>
          <w:szCs w:val="24"/>
          <w:lang w:eastAsia="zh-CN"/>
        </w:rPr>
        <w:t xml:space="preserve"> T</w:t>
      </w:r>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sz w:val="24"/>
          <w:szCs w:val="24"/>
          <w:lang w:eastAsia="zh-CN"/>
        </w:rPr>
        <w:t>Gärtner</w:t>
      </w:r>
      <w:proofErr w:type="spellEnd"/>
      <w:r w:rsidRPr="00244EDB">
        <w:rPr>
          <w:rFonts w:ascii="Book Antiqua" w:eastAsia="宋体" w:hAnsi="Book Antiqua" w:cs="宋体" w:hint="eastAsia"/>
          <w:sz w:val="24"/>
          <w:szCs w:val="24"/>
          <w:lang w:eastAsia="zh-CN"/>
        </w:rPr>
        <w:t xml:space="preserve"> A</w:t>
      </w:r>
      <w:r w:rsidRPr="00244EDB">
        <w:rPr>
          <w:rFonts w:ascii="Book Antiqua" w:eastAsia="宋体" w:hAnsi="Book Antiqua" w:cs="宋体"/>
          <w:sz w:val="24"/>
          <w:szCs w:val="24"/>
          <w:lang w:eastAsia="zh-CN"/>
        </w:rPr>
        <w:t>, Amorim</w:t>
      </w:r>
      <w:r w:rsidRPr="00244EDB">
        <w:rPr>
          <w:rFonts w:ascii="Book Antiqua" w:eastAsia="宋体" w:hAnsi="Book Antiqua" w:cs="宋体" w:hint="eastAsia"/>
          <w:sz w:val="24"/>
          <w:szCs w:val="24"/>
          <w:lang w:eastAsia="zh-CN"/>
        </w:rPr>
        <w:t xml:space="preserve"> I</w:t>
      </w:r>
      <w:r w:rsidRPr="00244EDB">
        <w:rPr>
          <w:rFonts w:ascii="Book Antiqua" w:eastAsia="宋体" w:hAnsi="Book Antiqua" w:cs="宋体"/>
          <w:sz w:val="24"/>
          <w:szCs w:val="24"/>
          <w:lang w:eastAsia="zh-CN"/>
        </w:rPr>
        <w:t>,</w:t>
      </w:r>
      <w:r w:rsidRPr="00244EDB">
        <w:rPr>
          <w:rFonts w:ascii="Book Antiqua" w:eastAsia="宋体" w:hAnsi="Book Antiqua" w:cs="宋体" w:hint="eastAsia"/>
          <w:sz w:val="24"/>
          <w:szCs w:val="24"/>
          <w:lang w:eastAsia="zh-CN"/>
        </w:rPr>
        <w:t xml:space="preserve"> </w:t>
      </w:r>
      <w:r w:rsidRPr="00244EDB">
        <w:rPr>
          <w:rFonts w:ascii="Book Antiqua" w:eastAsia="宋体" w:hAnsi="Book Antiqua" w:cs="宋体"/>
          <w:sz w:val="24"/>
          <w:szCs w:val="24"/>
          <w:lang w:eastAsia="zh-CN"/>
        </w:rPr>
        <w:t>Armada-da-Silva</w:t>
      </w:r>
      <w:r w:rsidRPr="00244EDB">
        <w:rPr>
          <w:rFonts w:ascii="Book Antiqua" w:eastAsia="宋体" w:hAnsi="Book Antiqua" w:cs="宋体" w:hint="eastAsia"/>
          <w:sz w:val="24"/>
          <w:szCs w:val="24"/>
          <w:lang w:eastAsia="zh-CN"/>
        </w:rPr>
        <w:t xml:space="preserve"> P</w:t>
      </w:r>
      <w:r w:rsidRPr="00244EDB">
        <w:rPr>
          <w:rFonts w:ascii="Book Antiqua" w:eastAsia="宋体" w:hAnsi="Book Antiqua" w:cs="宋体"/>
          <w:sz w:val="24"/>
          <w:szCs w:val="24"/>
          <w:lang w:eastAsia="zh-CN"/>
        </w:rPr>
        <w:t>, Gomes</w:t>
      </w:r>
      <w:r w:rsidRPr="00244EDB">
        <w:rPr>
          <w:rFonts w:ascii="Book Antiqua" w:eastAsia="宋体" w:hAnsi="Book Antiqua" w:cs="宋体" w:hint="eastAsia"/>
          <w:sz w:val="24"/>
          <w:szCs w:val="24"/>
          <w:lang w:eastAsia="zh-CN"/>
        </w:rPr>
        <w:t xml:space="preserve"> R</w:t>
      </w:r>
      <w:r w:rsidRPr="00244EDB">
        <w:rPr>
          <w:rFonts w:ascii="Book Antiqua" w:eastAsia="宋体" w:hAnsi="Book Antiqua" w:cs="宋体"/>
          <w:sz w:val="24"/>
          <w:szCs w:val="24"/>
          <w:lang w:eastAsia="zh-CN"/>
        </w:rPr>
        <w:t>,</w:t>
      </w:r>
      <w:r w:rsidRPr="00244EDB">
        <w:rPr>
          <w:rFonts w:ascii="Book Antiqua" w:eastAsia="宋体" w:hAnsi="Book Antiqua" w:cs="宋体" w:hint="eastAsia"/>
          <w:sz w:val="24"/>
          <w:szCs w:val="24"/>
          <w:lang w:eastAsia="zh-CN"/>
        </w:rPr>
        <w:t xml:space="preserve"> </w:t>
      </w:r>
      <w:r w:rsidRPr="00244EDB">
        <w:rPr>
          <w:rFonts w:ascii="Book Antiqua" w:eastAsia="宋体" w:hAnsi="Book Antiqua" w:cs="宋体"/>
          <w:sz w:val="24"/>
          <w:szCs w:val="24"/>
          <w:lang w:eastAsia="zh-CN"/>
        </w:rPr>
        <w:t>Pereira</w:t>
      </w:r>
      <w:r w:rsidRPr="00244EDB">
        <w:rPr>
          <w:rFonts w:ascii="Book Antiqua" w:eastAsia="宋体" w:hAnsi="Book Antiqua" w:cs="宋体" w:hint="eastAsia"/>
          <w:sz w:val="24"/>
          <w:szCs w:val="24"/>
          <w:lang w:eastAsia="zh-CN"/>
        </w:rPr>
        <w:t xml:space="preserve"> C</w:t>
      </w:r>
      <w:r w:rsidRPr="00244EDB">
        <w:rPr>
          <w:rFonts w:ascii="Book Antiqua" w:eastAsia="宋体" w:hAnsi="Book Antiqua" w:cs="宋体"/>
          <w:sz w:val="24"/>
          <w:szCs w:val="24"/>
          <w:lang w:eastAsia="zh-CN"/>
        </w:rPr>
        <w:t>, França</w:t>
      </w:r>
      <w:r w:rsidRPr="00244EDB">
        <w:rPr>
          <w:rFonts w:ascii="Book Antiqua" w:eastAsia="宋体" w:hAnsi="Book Antiqua" w:cs="宋体" w:hint="eastAsia"/>
          <w:sz w:val="24"/>
          <w:szCs w:val="24"/>
          <w:lang w:eastAsia="zh-CN"/>
        </w:rPr>
        <w:t xml:space="preserve"> ML</w:t>
      </w:r>
      <w:r w:rsidRPr="00244EDB">
        <w:rPr>
          <w:rFonts w:ascii="Book Antiqua" w:eastAsia="宋体" w:hAnsi="Book Antiqua" w:cs="宋体"/>
          <w:sz w:val="24"/>
          <w:szCs w:val="24"/>
          <w:lang w:eastAsia="zh-CN"/>
        </w:rPr>
        <w:t>, Morais</w:t>
      </w:r>
      <w:r w:rsidRPr="00244EDB">
        <w:rPr>
          <w:rFonts w:ascii="Book Antiqua" w:eastAsia="宋体" w:hAnsi="Book Antiqua" w:cs="宋体" w:hint="eastAsia"/>
          <w:sz w:val="24"/>
          <w:szCs w:val="24"/>
          <w:lang w:eastAsia="zh-CN"/>
        </w:rPr>
        <w:t xml:space="preserve"> DM</w:t>
      </w:r>
      <w:r w:rsidRPr="00244EDB">
        <w:rPr>
          <w:rFonts w:ascii="Book Antiqua" w:eastAsia="宋体" w:hAnsi="Book Antiqua" w:cs="宋体"/>
          <w:sz w:val="24"/>
          <w:szCs w:val="24"/>
          <w:lang w:eastAsia="zh-CN"/>
        </w:rPr>
        <w:t>,</w:t>
      </w:r>
      <w:r w:rsidRPr="00244EDB">
        <w:rPr>
          <w:rFonts w:ascii="Book Antiqua" w:eastAsia="宋体" w:hAnsi="Book Antiqua" w:cs="宋体" w:hint="eastAsia"/>
          <w:sz w:val="24"/>
          <w:szCs w:val="24"/>
          <w:lang w:eastAsia="zh-CN"/>
        </w:rPr>
        <w:t xml:space="preserve"> </w:t>
      </w:r>
      <w:r w:rsidRPr="00244EDB">
        <w:rPr>
          <w:rFonts w:ascii="Book Antiqua" w:eastAsia="宋体" w:hAnsi="Book Antiqua" w:cs="宋体"/>
          <w:sz w:val="24"/>
          <w:szCs w:val="24"/>
          <w:lang w:eastAsia="zh-CN"/>
        </w:rPr>
        <w:t>Rodrigues</w:t>
      </w:r>
      <w:r w:rsidRPr="00244EDB">
        <w:rPr>
          <w:rFonts w:ascii="Book Antiqua" w:eastAsia="宋体" w:hAnsi="Book Antiqua" w:cs="宋体" w:hint="eastAsia"/>
          <w:sz w:val="24"/>
          <w:szCs w:val="24"/>
          <w:lang w:eastAsia="zh-CN"/>
        </w:rPr>
        <w:t xml:space="preserve"> MA</w:t>
      </w:r>
      <w:r w:rsidRPr="00244EDB">
        <w:rPr>
          <w:rFonts w:ascii="Book Antiqua" w:eastAsia="宋体" w:hAnsi="Book Antiqua" w:cs="宋体"/>
          <w:sz w:val="24"/>
          <w:szCs w:val="24"/>
          <w:lang w:eastAsia="zh-CN"/>
        </w:rPr>
        <w:t>, Lopes</w:t>
      </w:r>
      <w:r w:rsidRPr="00244EDB">
        <w:rPr>
          <w:rFonts w:ascii="Book Antiqua" w:eastAsia="宋体" w:hAnsi="Book Antiqua" w:cs="宋体" w:hint="eastAsia"/>
          <w:sz w:val="24"/>
          <w:szCs w:val="24"/>
          <w:lang w:eastAsia="zh-CN"/>
        </w:rPr>
        <w:t xml:space="preserve"> MA</w:t>
      </w:r>
      <w:r w:rsidRPr="00244EDB">
        <w:rPr>
          <w:rFonts w:ascii="Book Antiqua" w:eastAsia="宋体" w:hAnsi="Book Antiqua" w:cs="宋体"/>
          <w:sz w:val="24"/>
          <w:szCs w:val="24"/>
          <w:lang w:eastAsia="zh-CN"/>
        </w:rPr>
        <w:t>, Santos</w:t>
      </w:r>
      <w:r w:rsidRPr="00244EDB">
        <w:rPr>
          <w:rFonts w:ascii="Book Antiqua" w:eastAsia="宋体" w:hAnsi="Book Antiqua" w:cs="宋体" w:hint="eastAsia"/>
          <w:sz w:val="24"/>
          <w:szCs w:val="24"/>
          <w:lang w:eastAsia="zh-CN"/>
        </w:rPr>
        <w:t xml:space="preserve"> JD</w:t>
      </w:r>
      <w:r w:rsidRPr="00244EDB">
        <w:rPr>
          <w:rFonts w:ascii="Book Antiqua" w:eastAsia="宋体" w:hAnsi="Book Antiqua" w:cs="宋体"/>
          <w:sz w:val="24"/>
          <w:szCs w:val="24"/>
          <w:lang w:eastAsia="zh-CN"/>
        </w:rPr>
        <w:t>,</w:t>
      </w:r>
      <w:r w:rsidRPr="00244EDB">
        <w:rPr>
          <w:rFonts w:ascii="Book Antiqua" w:eastAsia="宋体" w:hAnsi="Book Antiqua" w:cs="宋体" w:hint="eastAsia"/>
          <w:sz w:val="24"/>
          <w:szCs w:val="24"/>
          <w:lang w:eastAsia="zh-CN"/>
        </w:rPr>
        <w:t xml:space="preserve"> </w:t>
      </w:r>
      <w:r w:rsidRPr="00244EDB">
        <w:rPr>
          <w:rFonts w:ascii="Book Antiqua" w:eastAsia="宋体" w:hAnsi="Book Antiqua" w:cs="宋体"/>
          <w:sz w:val="24"/>
          <w:szCs w:val="24"/>
          <w:lang w:eastAsia="zh-CN"/>
        </w:rPr>
        <w:t xml:space="preserve">Luís </w:t>
      </w:r>
      <w:r w:rsidRPr="00244EDB">
        <w:rPr>
          <w:rFonts w:ascii="Book Antiqua" w:eastAsia="宋体" w:hAnsi="Book Antiqua" w:cs="宋体" w:hint="eastAsia"/>
          <w:sz w:val="24"/>
          <w:szCs w:val="24"/>
          <w:lang w:eastAsia="zh-CN"/>
        </w:rPr>
        <w:t>AL,</w:t>
      </w:r>
      <w:r w:rsidRPr="00244EDB">
        <w:rPr>
          <w:rFonts w:ascii="Book Antiqua" w:eastAsia="宋体" w:hAnsi="Book Antiqua" w:cs="宋体"/>
          <w:sz w:val="24"/>
          <w:szCs w:val="24"/>
          <w:lang w:eastAsia="zh-CN"/>
        </w:rPr>
        <w:t xml:space="preserve"> Maurício</w:t>
      </w:r>
      <w:r w:rsidRPr="00244EDB">
        <w:rPr>
          <w:rFonts w:ascii="Book Antiqua" w:eastAsia="宋体" w:hAnsi="Book Antiqua" w:cs="宋体" w:hint="eastAsia"/>
          <w:sz w:val="24"/>
          <w:szCs w:val="24"/>
          <w:lang w:eastAsia="zh-CN"/>
        </w:rPr>
        <w:t xml:space="preserve"> AC</w:t>
      </w:r>
      <w:r w:rsidRPr="00244EDB">
        <w:rPr>
          <w:rFonts w:ascii="Book Antiqua" w:eastAsia="宋体" w:hAnsi="Book Antiqua" w:cs="宋体"/>
          <w:sz w:val="24"/>
          <w:szCs w:val="24"/>
          <w:lang w:eastAsia="zh-CN"/>
        </w:rPr>
        <w:t xml:space="preserve">. </w:t>
      </w:r>
      <w:r w:rsidRPr="00244EDB">
        <w:rPr>
          <w:rFonts w:ascii="Book Antiqua" w:eastAsia="宋体" w:hAnsi="Book Antiqua" w:cs="宋体"/>
          <w:sz w:val="24"/>
          <w:szCs w:val="24"/>
          <w:lang w:val="en-US" w:eastAsia="zh-CN"/>
        </w:rPr>
        <w:t>Biomaterials and Stem Cell Therapies for Injuries Associated to Skeletal Muscular Tissues. 2013 [DOI: 10.5772/5335]</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val="en-US" w:eastAsia="zh-CN"/>
        </w:rPr>
        <w:t>6</w:t>
      </w:r>
      <w:r w:rsidRPr="00244EDB">
        <w:rPr>
          <w:rFonts w:ascii="Book Antiqua" w:eastAsia="宋体" w:hAnsi="Book Antiqua" w:cs="宋体" w:hint="eastAsia"/>
          <w:sz w:val="24"/>
          <w:szCs w:val="24"/>
          <w:lang w:val="en-US" w:eastAsia="zh-CN"/>
        </w:rPr>
        <w:t>6</w:t>
      </w:r>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b/>
          <w:bCs/>
          <w:sz w:val="24"/>
          <w:szCs w:val="24"/>
          <w:lang w:val="en-US" w:eastAsia="zh-CN"/>
        </w:rPr>
        <w:t>Harley BA</w:t>
      </w:r>
      <w:r w:rsidRPr="00244EDB">
        <w:rPr>
          <w:rFonts w:ascii="Book Antiqua" w:eastAsia="宋体" w:hAnsi="Book Antiqua" w:cs="宋体"/>
          <w:sz w:val="24"/>
          <w:szCs w:val="24"/>
          <w:lang w:val="en-US" w:eastAsia="zh-CN"/>
        </w:rPr>
        <w:t xml:space="preserve">, Hastings AZ, </w:t>
      </w:r>
      <w:proofErr w:type="spellStart"/>
      <w:r w:rsidRPr="00244EDB">
        <w:rPr>
          <w:rFonts w:ascii="Book Antiqua" w:eastAsia="宋体" w:hAnsi="Book Antiqua" w:cs="宋体"/>
          <w:sz w:val="24"/>
          <w:szCs w:val="24"/>
          <w:lang w:val="en-US" w:eastAsia="zh-CN"/>
        </w:rPr>
        <w:t>Yannas</w:t>
      </w:r>
      <w:proofErr w:type="spellEnd"/>
      <w:r w:rsidRPr="00244EDB">
        <w:rPr>
          <w:rFonts w:ascii="Book Antiqua" w:eastAsia="宋体" w:hAnsi="Book Antiqua" w:cs="宋体"/>
          <w:sz w:val="24"/>
          <w:szCs w:val="24"/>
          <w:lang w:val="en-US" w:eastAsia="zh-CN"/>
        </w:rPr>
        <w:t xml:space="preserve"> IV, </w:t>
      </w:r>
      <w:proofErr w:type="spellStart"/>
      <w:r w:rsidRPr="00244EDB">
        <w:rPr>
          <w:rFonts w:ascii="Book Antiqua" w:eastAsia="宋体" w:hAnsi="Book Antiqua" w:cs="宋体"/>
          <w:sz w:val="24"/>
          <w:szCs w:val="24"/>
          <w:lang w:val="en-US" w:eastAsia="zh-CN"/>
        </w:rPr>
        <w:t>Sannino</w:t>
      </w:r>
      <w:proofErr w:type="spellEnd"/>
      <w:r w:rsidRPr="00244EDB">
        <w:rPr>
          <w:rFonts w:ascii="Book Antiqua" w:eastAsia="宋体" w:hAnsi="Book Antiqua" w:cs="宋体"/>
          <w:sz w:val="24"/>
          <w:szCs w:val="24"/>
          <w:lang w:val="en-US" w:eastAsia="zh-CN"/>
        </w:rPr>
        <w:t xml:space="preserve"> A. Fabricating tubular scaffolds with a radial pore size gradient by a spinning technique. </w:t>
      </w:r>
      <w:r w:rsidRPr="00244EDB">
        <w:rPr>
          <w:rFonts w:ascii="Book Antiqua" w:eastAsia="宋体" w:hAnsi="Book Antiqua" w:cs="宋体"/>
          <w:i/>
          <w:iCs/>
          <w:sz w:val="24"/>
          <w:szCs w:val="24"/>
          <w:lang w:val="en-US" w:eastAsia="zh-CN"/>
        </w:rPr>
        <w:t>Biomaterials</w:t>
      </w:r>
      <w:r w:rsidRPr="00244EDB">
        <w:rPr>
          <w:rFonts w:ascii="Book Antiqua" w:eastAsia="宋体" w:hAnsi="Book Antiqua" w:cs="宋体"/>
          <w:sz w:val="24"/>
          <w:szCs w:val="24"/>
          <w:lang w:val="en-US" w:eastAsia="zh-CN"/>
        </w:rPr>
        <w:t xml:space="preserve"> 2006; </w:t>
      </w:r>
      <w:r w:rsidRPr="00244EDB">
        <w:rPr>
          <w:rFonts w:ascii="Book Antiqua" w:eastAsia="宋体" w:hAnsi="Book Antiqua" w:cs="宋体"/>
          <w:b/>
          <w:bCs/>
          <w:sz w:val="24"/>
          <w:szCs w:val="24"/>
          <w:lang w:val="en-US" w:eastAsia="zh-CN"/>
        </w:rPr>
        <w:t>27</w:t>
      </w:r>
      <w:r w:rsidRPr="00244EDB">
        <w:rPr>
          <w:rFonts w:ascii="Book Antiqua" w:eastAsia="宋体" w:hAnsi="Book Antiqua" w:cs="宋体"/>
          <w:sz w:val="24"/>
          <w:szCs w:val="24"/>
          <w:lang w:val="en-US" w:eastAsia="zh-CN"/>
        </w:rPr>
        <w:t>: 866-874 [PMID: 16118016 DOI: 10.1016/j.biomaterials.2005.07.012]</w:t>
      </w:r>
    </w:p>
    <w:p w:rsidR="00CA6D6D" w:rsidRPr="00244EDB" w:rsidRDefault="00CA6D6D" w:rsidP="00244EDB">
      <w:pPr>
        <w:spacing w:after="0" w:line="360" w:lineRule="auto"/>
        <w:jc w:val="both"/>
        <w:rPr>
          <w:rFonts w:ascii="Book Antiqua" w:eastAsia="宋体" w:hAnsi="Book Antiqua" w:cs="宋体"/>
          <w:sz w:val="24"/>
          <w:szCs w:val="24"/>
          <w:lang w:eastAsia="zh-CN"/>
        </w:rPr>
      </w:pPr>
      <w:r w:rsidRPr="00244EDB">
        <w:rPr>
          <w:rFonts w:ascii="Book Antiqua" w:eastAsia="宋体" w:hAnsi="Book Antiqua" w:cs="宋体"/>
          <w:sz w:val="24"/>
          <w:szCs w:val="24"/>
          <w:lang w:val="en-US" w:eastAsia="zh-CN"/>
        </w:rPr>
        <w:t>6</w:t>
      </w:r>
      <w:r w:rsidRPr="00244EDB">
        <w:rPr>
          <w:rFonts w:ascii="Book Antiqua" w:eastAsia="宋体" w:hAnsi="Book Antiqua" w:cs="宋体" w:hint="eastAsia"/>
          <w:sz w:val="24"/>
          <w:szCs w:val="24"/>
          <w:lang w:val="en-US" w:eastAsia="zh-CN"/>
        </w:rPr>
        <w:t>7</w:t>
      </w:r>
      <w:r w:rsidRPr="00244EDB">
        <w:rPr>
          <w:rFonts w:ascii="Book Antiqua" w:eastAsia="宋体" w:hAnsi="Book Antiqua" w:cs="宋体"/>
          <w:sz w:val="24"/>
          <w:szCs w:val="24"/>
          <w:lang w:val="en-US" w:eastAsia="zh-CN"/>
        </w:rPr>
        <w:t xml:space="preserve"> </w:t>
      </w:r>
      <w:r w:rsidRPr="00244EDB">
        <w:rPr>
          <w:rFonts w:ascii="Book Antiqua" w:eastAsia="宋体" w:hAnsi="Book Antiqua" w:cs="宋体"/>
          <w:b/>
          <w:bCs/>
          <w:sz w:val="24"/>
          <w:szCs w:val="24"/>
          <w:lang w:val="en-US" w:eastAsia="zh-CN"/>
        </w:rPr>
        <w:t>di Summa PG</w:t>
      </w:r>
      <w:r w:rsidRPr="00244EDB">
        <w:rPr>
          <w:rFonts w:ascii="Book Antiqua" w:eastAsia="宋体" w:hAnsi="Book Antiqua" w:cs="宋体"/>
          <w:sz w:val="24"/>
          <w:szCs w:val="24"/>
          <w:lang w:val="en-US" w:eastAsia="zh-CN"/>
        </w:rPr>
        <w:t xml:space="preserve">, </w:t>
      </w:r>
      <w:proofErr w:type="spellStart"/>
      <w:r w:rsidRPr="00244EDB">
        <w:rPr>
          <w:rFonts w:ascii="Book Antiqua" w:eastAsia="宋体" w:hAnsi="Book Antiqua" w:cs="宋体"/>
          <w:sz w:val="24"/>
          <w:szCs w:val="24"/>
          <w:lang w:val="en-US" w:eastAsia="zh-CN"/>
        </w:rPr>
        <w:t>Kingham</w:t>
      </w:r>
      <w:proofErr w:type="spellEnd"/>
      <w:r w:rsidRPr="00244EDB">
        <w:rPr>
          <w:rFonts w:ascii="Book Antiqua" w:eastAsia="宋体" w:hAnsi="Book Antiqua" w:cs="宋体"/>
          <w:sz w:val="24"/>
          <w:szCs w:val="24"/>
          <w:lang w:val="en-US" w:eastAsia="zh-CN"/>
        </w:rPr>
        <w:t xml:space="preserve"> PJ, </w:t>
      </w:r>
      <w:proofErr w:type="spellStart"/>
      <w:r w:rsidRPr="00244EDB">
        <w:rPr>
          <w:rFonts w:ascii="Book Antiqua" w:eastAsia="宋体" w:hAnsi="Book Antiqua" w:cs="宋体"/>
          <w:sz w:val="24"/>
          <w:szCs w:val="24"/>
          <w:lang w:val="en-US" w:eastAsia="zh-CN"/>
        </w:rPr>
        <w:t>Campisi</w:t>
      </w:r>
      <w:proofErr w:type="spellEnd"/>
      <w:r w:rsidRPr="00244EDB">
        <w:rPr>
          <w:rFonts w:ascii="Book Antiqua" w:eastAsia="宋体" w:hAnsi="Book Antiqua" w:cs="宋体"/>
          <w:sz w:val="24"/>
          <w:szCs w:val="24"/>
          <w:lang w:val="en-US" w:eastAsia="zh-CN"/>
        </w:rPr>
        <w:t xml:space="preserve"> CC, </w:t>
      </w:r>
      <w:proofErr w:type="spellStart"/>
      <w:r w:rsidRPr="00244EDB">
        <w:rPr>
          <w:rFonts w:ascii="Book Antiqua" w:eastAsia="宋体" w:hAnsi="Book Antiqua" w:cs="宋体"/>
          <w:sz w:val="24"/>
          <w:szCs w:val="24"/>
          <w:lang w:val="en-US" w:eastAsia="zh-CN"/>
        </w:rPr>
        <w:t>Raffoul</w:t>
      </w:r>
      <w:proofErr w:type="spellEnd"/>
      <w:r w:rsidRPr="00244EDB">
        <w:rPr>
          <w:rFonts w:ascii="Book Antiqua" w:eastAsia="宋体" w:hAnsi="Book Antiqua" w:cs="宋体"/>
          <w:sz w:val="24"/>
          <w:szCs w:val="24"/>
          <w:lang w:val="en-US" w:eastAsia="zh-CN"/>
        </w:rPr>
        <w:t xml:space="preserve"> W, </w:t>
      </w:r>
      <w:proofErr w:type="spellStart"/>
      <w:r w:rsidRPr="00244EDB">
        <w:rPr>
          <w:rFonts w:ascii="Book Antiqua" w:eastAsia="宋体" w:hAnsi="Book Antiqua" w:cs="宋体"/>
          <w:sz w:val="24"/>
          <w:szCs w:val="24"/>
          <w:lang w:val="en-US" w:eastAsia="zh-CN"/>
        </w:rPr>
        <w:t>Kalbermatten</w:t>
      </w:r>
      <w:proofErr w:type="spellEnd"/>
      <w:r w:rsidRPr="00244EDB">
        <w:rPr>
          <w:rFonts w:ascii="Book Antiqua" w:eastAsia="宋体" w:hAnsi="Book Antiqua" w:cs="宋体"/>
          <w:sz w:val="24"/>
          <w:szCs w:val="24"/>
          <w:lang w:val="en-US" w:eastAsia="zh-CN"/>
        </w:rPr>
        <w:t xml:space="preserve"> DF. Collagen (</w:t>
      </w:r>
      <w:proofErr w:type="spellStart"/>
      <w:r w:rsidRPr="00244EDB">
        <w:rPr>
          <w:rFonts w:ascii="Book Antiqua" w:eastAsia="宋体" w:hAnsi="Book Antiqua" w:cs="宋体"/>
          <w:sz w:val="24"/>
          <w:szCs w:val="24"/>
          <w:lang w:val="en-US" w:eastAsia="zh-CN"/>
        </w:rPr>
        <w:t>NeuraGen</w:t>
      </w:r>
      <w:proofErr w:type="spellEnd"/>
      <w:r w:rsidRPr="00244EDB">
        <w:rPr>
          <w:rFonts w:ascii="Book Antiqua" w:eastAsia="宋体" w:hAnsi="Book Antiqua" w:cs="宋体"/>
          <w:sz w:val="24"/>
          <w:szCs w:val="24"/>
          <w:lang w:val="en-US" w:eastAsia="zh-CN"/>
        </w:rPr>
        <w:t xml:space="preserve">®) nerve conduits and stem cells for peripheral nerve gap repair. </w:t>
      </w:r>
      <w:proofErr w:type="spellStart"/>
      <w:r w:rsidRPr="00244EDB">
        <w:rPr>
          <w:rFonts w:ascii="Book Antiqua" w:eastAsia="宋体" w:hAnsi="Book Antiqua" w:cs="宋体"/>
          <w:i/>
          <w:iCs/>
          <w:sz w:val="24"/>
          <w:szCs w:val="24"/>
          <w:lang w:eastAsia="zh-CN"/>
        </w:rPr>
        <w:t>Neurosci</w:t>
      </w:r>
      <w:proofErr w:type="spellEnd"/>
      <w:r w:rsidRPr="00244EDB">
        <w:rPr>
          <w:rFonts w:ascii="Book Antiqua" w:eastAsia="宋体" w:hAnsi="Book Antiqua" w:cs="宋体"/>
          <w:i/>
          <w:iCs/>
          <w:sz w:val="24"/>
          <w:szCs w:val="24"/>
          <w:lang w:eastAsia="zh-CN"/>
        </w:rPr>
        <w:t xml:space="preserve"> </w:t>
      </w:r>
      <w:proofErr w:type="spellStart"/>
      <w:r w:rsidRPr="00244EDB">
        <w:rPr>
          <w:rFonts w:ascii="Book Antiqua" w:eastAsia="宋体" w:hAnsi="Book Antiqua" w:cs="宋体"/>
          <w:i/>
          <w:iCs/>
          <w:sz w:val="24"/>
          <w:szCs w:val="24"/>
          <w:lang w:eastAsia="zh-CN"/>
        </w:rPr>
        <w:t>Lett</w:t>
      </w:r>
      <w:proofErr w:type="spellEnd"/>
      <w:r w:rsidRPr="00244EDB">
        <w:rPr>
          <w:rFonts w:ascii="Book Antiqua" w:eastAsia="宋体" w:hAnsi="Book Antiqua" w:cs="宋体"/>
          <w:sz w:val="24"/>
          <w:szCs w:val="24"/>
          <w:lang w:eastAsia="zh-CN"/>
        </w:rPr>
        <w:t xml:space="preserve"> 2014; </w:t>
      </w:r>
      <w:r w:rsidRPr="00244EDB">
        <w:rPr>
          <w:rFonts w:ascii="Book Antiqua" w:eastAsia="宋体" w:hAnsi="Book Antiqua" w:cs="宋体"/>
          <w:b/>
          <w:bCs/>
          <w:sz w:val="24"/>
          <w:szCs w:val="24"/>
          <w:lang w:eastAsia="zh-CN"/>
        </w:rPr>
        <w:t>572</w:t>
      </w:r>
      <w:r w:rsidRPr="00244EDB">
        <w:rPr>
          <w:rFonts w:ascii="Book Antiqua" w:eastAsia="宋体" w:hAnsi="Book Antiqua" w:cs="宋体"/>
          <w:sz w:val="24"/>
          <w:szCs w:val="24"/>
          <w:lang w:eastAsia="zh-CN"/>
        </w:rPr>
        <w:t>: 26-31 [PMID: 24792394 DOI: 10.1016/j.neulet.2014.04.029]</w:t>
      </w:r>
    </w:p>
    <w:p w:rsidR="00CA6D6D" w:rsidRPr="00244EDB" w:rsidRDefault="00CA6D6D" w:rsidP="00244EDB">
      <w:pPr>
        <w:spacing w:after="0" w:line="360" w:lineRule="auto"/>
        <w:jc w:val="both"/>
        <w:rPr>
          <w:rFonts w:ascii="Book Antiqua" w:eastAsia="宋体" w:hAnsi="Book Antiqua" w:cs="宋体"/>
          <w:sz w:val="24"/>
          <w:szCs w:val="24"/>
          <w:lang w:val="en-US" w:eastAsia="zh-CN"/>
        </w:rPr>
      </w:pPr>
      <w:r w:rsidRPr="00244EDB">
        <w:rPr>
          <w:rFonts w:ascii="Book Antiqua" w:eastAsia="宋体" w:hAnsi="Book Antiqua" w:cs="宋体"/>
          <w:sz w:val="24"/>
          <w:szCs w:val="24"/>
          <w:lang w:eastAsia="zh-CN"/>
        </w:rPr>
        <w:t>6</w:t>
      </w:r>
      <w:r w:rsidRPr="00244EDB">
        <w:rPr>
          <w:rFonts w:ascii="Book Antiqua" w:eastAsia="宋体" w:hAnsi="Book Antiqua" w:cs="宋体" w:hint="eastAsia"/>
          <w:sz w:val="24"/>
          <w:szCs w:val="24"/>
          <w:lang w:eastAsia="zh-CN"/>
        </w:rPr>
        <w:t>8</w:t>
      </w:r>
      <w:r w:rsidRPr="00244EDB">
        <w:rPr>
          <w:rFonts w:ascii="Book Antiqua" w:eastAsia="宋体" w:hAnsi="Book Antiqua" w:cs="宋体"/>
          <w:sz w:val="24"/>
          <w:szCs w:val="24"/>
          <w:lang w:eastAsia="zh-CN"/>
        </w:rPr>
        <w:t xml:space="preserve"> </w:t>
      </w:r>
      <w:proofErr w:type="spellStart"/>
      <w:r w:rsidRPr="00244EDB">
        <w:rPr>
          <w:rFonts w:ascii="Book Antiqua" w:eastAsia="宋体" w:hAnsi="Book Antiqua" w:cs="宋体"/>
          <w:b/>
          <w:bCs/>
          <w:sz w:val="24"/>
          <w:szCs w:val="24"/>
          <w:lang w:eastAsia="zh-CN"/>
        </w:rPr>
        <w:t>Gärtner</w:t>
      </w:r>
      <w:proofErr w:type="spellEnd"/>
      <w:r w:rsidRPr="00244EDB">
        <w:rPr>
          <w:rFonts w:ascii="Book Antiqua" w:eastAsia="宋体" w:hAnsi="Book Antiqua" w:cs="宋体"/>
          <w:b/>
          <w:bCs/>
          <w:sz w:val="24"/>
          <w:szCs w:val="24"/>
          <w:lang w:eastAsia="zh-CN"/>
        </w:rPr>
        <w:t xml:space="preserve"> A</w:t>
      </w:r>
      <w:r w:rsidRPr="00244EDB">
        <w:rPr>
          <w:rFonts w:ascii="Book Antiqua" w:eastAsia="宋体" w:hAnsi="Book Antiqua" w:cs="宋体"/>
          <w:sz w:val="24"/>
          <w:szCs w:val="24"/>
          <w:lang w:eastAsia="zh-CN"/>
        </w:rPr>
        <w:t xml:space="preserve">, Pereira T, Simões MJ, Armada-da-Silva PA, França ML, Sousa R, </w:t>
      </w:r>
      <w:proofErr w:type="spellStart"/>
      <w:r w:rsidRPr="00244EDB">
        <w:rPr>
          <w:rFonts w:ascii="Book Antiqua" w:eastAsia="宋体" w:hAnsi="Book Antiqua" w:cs="宋体"/>
          <w:sz w:val="24"/>
          <w:szCs w:val="24"/>
          <w:lang w:eastAsia="zh-CN"/>
        </w:rPr>
        <w:t>Bompasso</w:t>
      </w:r>
      <w:proofErr w:type="spellEnd"/>
      <w:r w:rsidRPr="00244EDB">
        <w:rPr>
          <w:rFonts w:ascii="Book Antiqua" w:eastAsia="宋体" w:hAnsi="Book Antiqua" w:cs="宋体"/>
          <w:sz w:val="24"/>
          <w:szCs w:val="24"/>
          <w:lang w:eastAsia="zh-CN"/>
        </w:rPr>
        <w:t xml:space="preserve"> S, </w:t>
      </w:r>
      <w:proofErr w:type="spellStart"/>
      <w:r w:rsidRPr="00244EDB">
        <w:rPr>
          <w:rFonts w:ascii="Book Antiqua" w:eastAsia="宋体" w:hAnsi="Book Antiqua" w:cs="宋体"/>
          <w:sz w:val="24"/>
          <w:szCs w:val="24"/>
          <w:lang w:eastAsia="zh-CN"/>
        </w:rPr>
        <w:t>Raimondo</w:t>
      </w:r>
      <w:proofErr w:type="spellEnd"/>
      <w:r w:rsidRPr="00244EDB">
        <w:rPr>
          <w:rFonts w:ascii="Book Antiqua" w:eastAsia="宋体" w:hAnsi="Book Antiqua" w:cs="宋体"/>
          <w:sz w:val="24"/>
          <w:szCs w:val="24"/>
          <w:lang w:eastAsia="zh-CN"/>
        </w:rPr>
        <w:t xml:space="preserve"> S, </w:t>
      </w:r>
      <w:proofErr w:type="spellStart"/>
      <w:r w:rsidRPr="00244EDB">
        <w:rPr>
          <w:rFonts w:ascii="Book Antiqua" w:eastAsia="宋体" w:hAnsi="Book Antiqua" w:cs="宋体"/>
          <w:sz w:val="24"/>
          <w:szCs w:val="24"/>
          <w:lang w:eastAsia="zh-CN"/>
        </w:rPr>
        <w:t>Shirosaki</w:t>
      </w:r>
      <w:proofErr w:type="spellEnd"/>
      <w:r w:rsidRPr="00244EDB">
        <w:rPr>
          <w:rFonts w:ascii="Book Antiqua" w:eastAsia="宋体" w:hAnsi="Book Antiqua" w:cs="宋体"/>
          <w:sz w:val="24"/>
          <w:szCs w:val="24"/>
          <w:lang w:eastAsia="zh-CN"/>
        </w:rPr>
        <w:t xml:space="preserve"> Y, </w:t>
      </w:r>
      <w:proofErr w:type="spellStart"/>
      <w:r w:rsidRPr="00244EDB">
        <w:rPr>
          <w:rFonts w:ascii="Book Antiqua" w:eastAsia="宋体" w:hAnsi="Book Antiqua" w:cs="宋体"/>
          <w:sz w:val="24"/>
          <w:szCs w:val="24"/>
          <w:lang w:eastAsia="zh-CN"/>
        </w:rPr>
        <w:t>Nakamura</w:t>
      </w:r>
      <w:proofErr w:type="spellEnd"/>
      <w:r w:rsidRPr="00244EDB">
        <w:rPr>
          <w:rFonts w:ascii="Book Antiqua" w:eastAsia="宋体" w:hAnsi="Book Antiqua" w:cs="宋体"/>
          <w:sz w:val="24"/>
          <w:szCs w:val="24"/>
          <w:lang w:eastAsia="zh-CN"/>
        </w:rPr>
        <w:t xml:space="preserve"> Y, </w:t>
      </w:r>
      <w:proofErr w:type="spellStart"/>
      <w:r w:rsidRPr="00244EDB">
        <w:rPr>
          <w:rFonts w:ascii="Book Antiqua" w:eastAsia="宋体" w:hAnsi="Book Antiqua" w:cs="宋体"/>
          <w:sz w:val="24"/>
          <w:szCs w:val="24"/>
          <w:lang w:eastAsia="zh-CN"/>
        </w:rPr>
        <w:t>Hayakawa</w:t>
      </w:r>
      <w:proofErr w:type="spellEnd"/>
      <w:r w:rsidRPr="00244EDB">
        <w:rPr>
          <w:rFonts w:ascii="Book Antiqua" w:eastAsia="宋体" w:hAnsi="Book Antiqua" w:cs="宋体"/>
          <w:sz w:val="24"/>
          <w:szCs w:val="24"/>
          <w:lang w:eastAsia="zh-CN"/>
        </w:rPr>
        <w:t xml:space="preserve"> S, </w:t>
      </w:r>
      <w:proofErr w:type="spellStart"/>
      <w:r w:rsidRPr="00244EDB">
        <w:rPr>
          <w:rFonts w:ascii="Book Antiqua" w:eastAsia="宋体" w:hAnsi="Book Antiqua" w:cs="宋体"/>
          <w:sz w:val="24"/>
          <w:szCs w:val="24"/>
          <w:lang w:eastAsia="zh-CN"/>
        </w:rPr>
        <w:t>Osakah</w:t>
      </w:r>
      <w:proofErr w:type="spellEnd"/>
      <w:r w:rsidRPr="00244EDB">
        <w:rPr>
          <w:rFonts w:ascii="Book Antiqua" w:eastAsia="宋体" w:hAnsi="Book Antiqua" w:cs="宋体"/>
          <w:sz w:val="24"/>
          <w:szCs w:val="24"/>
          <w:lang w:eastAsia="zh-CN"/>
        </w:rPr>
        <w:t xml:space="preserve"> A, Porto B, Luís AL, </w:t>
      </w:r>
      <w:proofErr w:type="spellStart"/>
      <w:r w:rsidRPr="00244EDB">
        <w:rPr>
          <w:rFonts w:ascii="Book Antiqua" w:eastAsia="宋体" w:hAnsi="Book Antiqua" w:cs="宋体"/>
          <w:sz w:val="24"/>
          <w:szCs w:val="24"/>
          <w:lang w:eastAsia="zh-CN"/>
        </w:rPr>
        <w:t>Varejão</w:t>
      </w:r>
      <w:proofErr w:type="spellEnd"/>
      <w:r w:rsidRPr="00244EDB">
        <w:rPr>
          <w:rFonts w:ascii="Book Antiqua" w:eastAsia="宋体" w:hAnsi="Book Antiqua" w:cs="宋体"/>
          <w:sz w:val="24"/>
          <w:szCs w:val="24"/>
          <w:lang w:eastAsia="zh-CN"/>
        </w:rPr>
        <w:t xml:space="preserve"> AS, Maurício AC. </w:t>
      </w:r>
      <w:r w:rsidRPr="00244EDB">
        <w:rPr>
          <w:rFonts w:ascii="Book Antiqua" w:eastAsia="宋体" w:hAnsi="Book Antiqua" w:cs="宋体"/>
          <w:sz w:val="24"/>
          <w:szCs w:val="24"/>
          <w:lang w:val="en-US" w:eastAsia="zh-CN"/>
        </w:rPr>
        <w:t xml:space="preserve">Use of hybrid chitosan membranes and human </w:t>
      </w:r>
      <w:proofErr w:type="spellStart"/>
      <w:r w:rsidRPr="00244EDB">
        <w:rPr>
          <w:rFonts w:ascii="Book Antiqua" w:eastAsia="宋体" w:hAnsi="Book Antiqua" w:cs="宋体"/>
          <w:sz w:val="24"/>
          <w:szCs w:val="24"/>
          <w:lang w:val="en-US" w:eastAsia="zh-CN"/>
        </w:rPr>
        <w:t>mesenchymal</w:t>
      </w:r>
      <w:proofErr w:type="spellEnd"/>
      <w:r w:rsidRPr="00244EDB">
        <w:rPr>
          <w:rFonts w:ascii="Book Antiqua" w:eastAsia="宋体" w:hAnsi="Book Antiqua" w:cs="宋体"/>
          <w:sz w:val="24"/>
          <w:szCs w:val="24"/>
          <w:lang w:val="en-US" w:eastAsia="zh-CN"/>
        </w:rPr>
        <w:t xml:space="preserve"> stem cells from the Wharton jelly of umbilical cord for promoting nerve regeneration in an </w:t>
      </w:r>
      <w:proofErr w:type="spellStart"/>
      <w:r w:rsidRPr="00244EDB">
        <w:rPr>
          <w:rFonts w:ascii="Book Antiqua" w:eastAsia="宋体" w:hAnsi="Book Antiqua" w:cs="宋体"/>
          <w:sz w:val="24"/>
          <w:szCs w:val="24"/>
          <w:lang w:val="en-US" w:eastAsia="zh-CN"/>
        </w:rPr>
        <w:t>axonotmesis</w:t>
      </w:r>
      <w:proofErr w:type="spellEnd"/>
      <w:r w:rsidRPr="00244EDB">
        <w:rPr>
          <w:rFonts w:ascii="Book Antiqua" w:eastAsia="宋体" w:hAnsi="Book Antiqua" w:cs="宋体"/>
          <w:sz w:val="24"/>
          <w:szCs w:val="24"/>
          <w:lang w:val="en-US" w:eastAsia="zh-CN"/>
        </w:rPr>
        <w:t xml:space="preserve"> rat model. </w:t>
      </w:r>
      <w:r w:rsidRPr="00244EDB">
        <w:rPr>
          <w:rFonts w:ascii="Book Antiqua" w:eastAsia="宋体" w:hAnsi="Book Antiqua" w:cs="宋体"/>
          <w:i/>
          <w:iCs/>
          <w:sz w:val="24"/>
          <w:szCs w:val="24"/>
          <w:lang w:val="en-US" w:eastAsia="zh-CN"/>
        </w:rPr>
        <w:t xml:space="preserve">Neural </w:t>
      </w:r>
      <w:proofErr w:type="spellStart"/>
      <w:r w:rsidRPr="00244EDB">
        <w:rPr>
          <w:rFonts w:ascii="Book Antiqua" w:eastAsia="宋体" w:hAnsi="Book Antiqua" w:cs="宋体"/>
          <w:i/>
          <w:iCs/>
          <w:sz w:val="24"/>
          <w:szCs w:val="24"/>
          <w:lang w:val="en-US" w:eastAsia="zh-CN"/>
        </w:rPr>
        <w:t>Regen</w:t>
      </w:r>
      <w:proofErr w:type="spellEnd"/>
      <w:r w:rsidRPr="00244EDB">
        <w:rPr>
          <w:rFonts w:ascii="Book Antiqua" w:eastAsia="宋体" w:hAnsi="Book Antiqua" w:cs="宋体"/>
          <w:i/>
          <w:iCs/>
          <w:sz w:val="24"/>
          <w:szCs w:val="24"/>
          <w:lang w:val="en-US" w:eastAsia="zh-CN"/>
        </w:rPr>
        <w:t xml:space="preserve"> Res</w:t>
      </w:r>
      <w:r w:rsidRPr="00244EDB">
        <w:rPr>
          <w:rFonts w:ascii="Book Antiqua" w:eastAsia="宋体" w:hAnsi="Book Antiqua" w:cs="宋体"/>
          <w:sz w:val="24"/>
          <w:szCs w:val="24"/>
          <w:lang w:val="en-US" w:eastAsia="zh-CN"/>
        </w:rPr>
        <w:t xml:space="preserve"> 2012; </w:t>
      </w:r>
      <w:r w:rsidRPr="00244EDB">
        <w:rPr>
          <w:rFonts w:ascii="Book Antiqua" w:eastAsia="宋体" w:hAnsi="Book Antiqua" w:cs="宋体"/>
          <w:b/>
          <w:bCs/>
          <w:sz w:val="24"/>
          <w:szCs w:val="24"/>
          <w:lang w:val="en-US" w:eastAsia="zh-CN"/>
        </w:rPr>
        <w:t>7</w:t>
      </w:r>
      <w:r w:rsidRPr="00244EDB">
        <w:rPr>
          <w:rFonts w:ascii="Book Antiqua" w:eastAsia="宋体" w:hAnsi="Book Antiqua" w:cs="宋体"/>
          <w:sz w:val="24"/>
          <w:szCs w:val="24"/>
          <w:lang w:val="en-US" w:eastAsia="zh-CN"/>
        </w:rPr>
        <w:t>: 2247-2258 [PMID: 25538746]</w:t>
      </w:r>
    </w:p>
    <w:p w:rsidR="005A35EC" w:rsidRPr="00244EDB" w:rsidRDefault="005A35EC" w:rsidP="00244EDB">
      <w:pPr>
        <w:spacing w:after="0" w:line="360" w:lineRule="auto"/>
        <w:jc w:val="right"/>
        <w:rPr>
          <w:rFonts w:ascii="Book Antiqua" w:eastAsiaTheme="minorEastAsia" w:hAnsi="Book Antiqua"/>
          <w:b/>
          <w:sz w:val="24"/>
          <w:szCs w:val="24"/>
          <w:lang w:val="en-US" w:eastAsia="zh-CN"/>
        </w:rPr>
      </w:pPr>
    </w:p>
    <w:p w:rsidR="005A35EC" w:rsidRPr="00244EDB" w:rsidRDefault="005A35EC" w:rsidP="00244EDB">
      <w:pPr>
        <w:spacing w:after="0" w:line="360" w:lineRule="auto"/>
        <w:jc w:val="right"/>
        <w:rPr>
          <w:rFonts w:ascii="Book Antiqua" w:eastAsiaTheme="minorEastAsia" w:hAnsi="Book Antiqua"/>
          <w:sz w:val="24"/>
          <w:szCs w:val="24"/>
          <w:lang w:val="en-GB" w:eastAsia="zh-CN"/>
        </w:rPr>
      </w:pPr>
      <w:r w:rsidRPr="00244EDB">
        <w:rPr>
          <w:rFonts w:ascii="Book Antiqua" w:hAnsi="Book Antiqua"/>
          <w:b/>
          <w:sz w:val="24"/>
          <w:szCs w:val="24"/>
        </w:rPr>
        <w:t>P-</w:t>
      </w:r>
      <w:proofErr w:type="spellStart"/>
      <w:r w:rsidRPr="00244EDB">
        <w:rPr>
          <w:rFonts w:ascii="Book Antiqua" w:hAnsi="Book Antiqua"/>
          <w:b/>
          <w:sz w:val="24"/>
          <w:szCs w:val="24"/>
        </w:rPr>
        <w:t>Reviewer</w:t>
      </w:r>
      <w:proofErr w:type="spellEnd"/>
      <w:r w:rsidRPr="00244EDB">
        <w:rPr>
          <w:rFonts w:ascii="Book Antiqua" w:hAnsi="Book Antiqua"/>
          <w:b/>
          <w:sz w:val="24"/>
          <w:szCs w:val="24"/>
        </w:rPr>
        <w:t>:</w:t>
      </w:r>
      <w:r w:rsidRPr="00244EDB">
        <w:rPr>
          <w:rFonts w:ascii="Book Antiqua" w:hAnsi="Book Antiqua" w:cs="Tahoma"/>
          <w:color w:val="000000"/>
          <w:sz w:val="24"/>
          <w:szCs w:val="24"/>
        </w:rPr>
        <w:t xml:space="preserve"> </w:t>
      </w:r>
      <w:proofErr w:type="spellStart"/>
      <w:r w:rsidRPr="00244EDB">
        <w:rPr>
          <w:rFonts w:ascii="Book Antiqua" w:hAnsi="Book Antiqua" w:cs="Tahoma"/>
          <w:color w:val="000000"/>
          <w:sz w:val="24"/>
          <w:szCs w:val="24"/>
        </w:rPr>
        <w:t>Aramwit</w:t>
      </w:r>
      <w:proofErr w:type="spellEnd"/>
      <w:r w:rsidRPr="00244EDB">
        <w:rPr>
          <w:rFonts w:ascii="Book Antiqua" w:eastAsiaTheme="minorEastAsia" w:hAnsi="Book Antiqua" w:cs="Tahoma"/>
          <w:color w:val="000000"/>
          <w:sz w:val="24"/>
          <w:szCs w:val="24"/>
          <w:lang w:eastAsia="zh-CN"/>
        </w:rPr>
        <w:t xml:space="preserve"> P, </w:t>
      </w:r>
      <w:r w:rsidRPr="00244EDB">
        <w:rPr>
          <w:rFonts w:ascii="Book Antiqua" w:hAnsi="Book Antiqua" w:cs="Tahoma"/>
          <w:color w:val="000000"/>
          <w:sz w:val="24"/>
          <w:szCs w:val="24"/>
        </w:rPr>
        <w:t>Romani</w:t>
      </w:r>
      <w:r w:rsidRPr="00244EDB">
        <w:rPr>
          <w:rFonts w:ascii="Book Antiqua" w:eastAsiaTheme="minorEastAsia" w:hAnsi="Book Antiqua" w:cs="Tahoma"/>
          <w:color w:val="000000"/>
          <w:sz w:val="24"/>
          <w:szCs w:val="24"/>
          <w:lang w:eastAsia="zh-CN"/>
        </w:rPr>
        <w:t xml:space="preserve"> </w:t>
      </w:r>
      <w:r w:rsidRPr="00244EDB">
        <w:rPr>
          <w:rFonts w:ascii="Book Antiqua" w:hAnsi="Book Antiqua" w:cs="Tahoma"/>
          <w:color w:val="000000"/>
          <w:sz w:val="24"/>
          <w:szCs w:val="24"/>
        </w:rPr>
        <w:t>A</w:t>
      </w:r>
      <w:r w:rsidRPr="00244EDB">
        <w:rPr>
          <w:rFonts w:ascii="Book Antiqua" w:hAnsi="Book Antiqua"/>
          <w:b/>
          <w:sz w:val="24"/>
          <w:szCs w:val="24"/>
        </w:rPr>
        <w:t xml:space="preserve"> S-Editor: </w:t>
      </w:r>
      <w:r w:rsidRPr="00244EDB">
        <w:rPr>
          <w:rFonts w:ascii="Book Antiqua" w:hAnsi="Book Antiqua"/>
          <w:sz w:val="24"/>
          <w:szCs w:val="24"/>
        </w:rPr>
        <w:t>Ji FF</w:t>
      </w:r>
      <w:r w:rsidRPr="00244EDB">
        <w:rPr>
          <w:rFonts w:ascii="Book Antiqua" w:hAnsi="Book Antiqua"/>
          <w:b/>
          <w:sz w:val="24"/>
          <w:szCs w:val="24"/>
        </w:rPr>
        <w:t xml:space="preserve"> L-Editor: </w:t>
      </w:r>
      <w:proofErr w:type="spellStart"/>
      <w:r w:rsidRPr="00244EDB">
        <w:rPr>
          <w:rFonts w:ascii="Book Antiqua" w:hAnsi="Book Antiqua"/>
          <w:b/>
          <w:sz w:val="24"/>
          <w:szCs w:val="24"/>
        </w:rPr>
        <w:t>E-Editor</w:t>
      </w:r>
      <w:proofErr w:type="spellEnd"/>
      <w:r w:rsidRPr="00244EDB">
        <w:rPr>
          <w:rFonts w:ascii="Book Antiqua" w:hAnsi="Book Antiqua"/>
          <w:b/>
          <w:sz w:val="24"/>
          <w:szCs w:val="24"/>
        </w:rPr>
        <w:t xml:space="preserve">: </w:t>
      </w:r>
      <w:r w:rsidR="00605511" w:rsidRPr="00244EDB">
        <w:rPr>
          <w:rFonts w:ascii="Book Antiqua" w:hAnsi="Book Antiqua"/>
          <w:b/>
          <w:sz w:val="24"/>
          <w:szCs w:val="24"/>
          <w:lang w:val="en-US" w:eastAsia="pt-PT"/>
        </w:rPr>
        <w:br w:type="page"/>
      </w:r>
    </w:p>
    <w:p w:rsidR="005A35EC" w:rsidRPr="00244EDB" w:rsidRDefault="005A35EC" w:rsidP="00244EDB">
      <w:pPr>
        <w:spacing w:after="0" w:line="360" w:lineRule="auto"/>
        <w:jc w:val="both"/>
        <w:rPr>
          <w:rFonts w:ascii="Book Antiqua" w:eastAsiaTheme="minorEastAsia" w:hAnsi="Book Antiqua"/>
          <w:b/>
          <w:bCs/>
          <w:sz w:val="24"/>
          <w:szCs w:val="24"/>
          <w:lang w:val="en-US" w:eastAsia="zh-CN"/>
        </w:rPr>
      </w:pPr>
      <w:r w:rsidRPr="00244EDB">
        <w:rPr>
          <w:rFonts w:ascii="Book Antiqua" w:eastAsiaTheme="minorEastAsia" w:hAnsi="Book Antiqua"/>
          <w:b/>
          <w:bCs/>
          <w:noProof/>
          <w:sz w:val="24"/>
          <w:szCs w:val="24"/>
          <w:lang w:val="en-US"/>
        </w:rPr>
        <w:drawing>
          <wp:inline distT="0" distB="0" distL="0" distR="0" wp14:anchorId="6A1A18F0" wp14:editId="063B8CED">
            <wp:extent cx="2259551" cy="1440674"/>
            <wp:effectExtent l="0" t="0" r="0" b="0"/>
            <wp:docPr id="1" name="图片 1" descr="E:\jifangfang\送修稿\2015-3-11\16897\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3-11\16897\Figur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1709" cy="1442050"/>
                    </a:xfrm>
                    <a:prstGeom prst="rect">
                      <a:avLst/>
                    </a:prstGeom>
                    <a:noFill/>
                    <a:ln>
                      <a:noFill/>
                    </a:ln>
                  </pic:spPr>
                </pic:pic>
              </a:graphicData>
            </a:graphic>
          </wp:inline>
        </w:drawing>
      </w:r>
    </w:p>
    <w:p w:rsidR="00117E48" w:rsidRPr="00244EDB" w:rsidRDefault="00117E48" w:rsidP="00244EDB">
      <w:pPr>
        <w:spacing w:after="0" w:line="360" w:lineRule="auto"/>
        <w:jc w:val="both"/>
        <w:rPr>
          <w:rFonts w:ascii="Book Antiqua" w:eastAsia="Times New Roman" w:hAnsi="Book Antiqua" w:cs="Arial"/>
          <w:b/>
          <w:sz w:val="24"/>
          <w:szCs w:val="24"/>
          <w:lang w:val="en-GB" w:eastAsia="pt-PT"/>
        </w:rPr>
      </w:pPr>
      <w:r w:rsidRPr="00244EDB">
        <w:rPr>
          <w:rFonts w:ascii="Book Antiqua" w:eastAsia="Times New Roman" w:hAnsi="Book Antiqua"/>
          <w:b/>
          <w:bCs/>
          <w:sz w:val="24"/>
          <w:szCs w:val="24"/>
          <w:lang w:val="en-US" w:eastAsia="pt-PT"/>
        </w:rPr>
        <w:t>Figure 1 </w:t>
      </w:r>
      <w:r w:rsidRPr="00244EDB">
        <w:rPr>
          <w:rFonts w:ascii="Book Antiqua" w:eastAsia="Times New Roman" w:hAnsi="Book Antiqua"/>
          <w:b/>
          <w:sz w:val="24"/>
          <w:szCs w:val="24"/>
          <w:lang w:val="en-US" w:eastAsia="pt-PT"/>
        </w:rPr>
        <w:t xml:space="preserve">Synthetic biodegradable tubes of </w:t>
      </w:r>
      <w:r w:rsidR="005A35EC" w:rsidRPr="00244EDB">
        <w:rPr>
          <w:rFonts w:ascii="Book Antiqua" w:hAnsi="Book Antiqua"/>
          <w:b/>
          <w:sz w:val="24"/>
          <w:szCs w:val="24"/>
          <w:lang w:val="en-GB"/>
        </w:rPr>
        <w:t>polyvinyl alcohol</w:t>
      </w:r>
      <w:r w:rsidRPr="00244EDB">
        <w:rPr>
          <w:rFonts w:ascii="Book Antiqua" w:eastAsia="Times New Roman" w:hAnsi="Book Antiqua"/>
          <w:b/>
          <w:sz w:val="24"/>
          <w:szCs w:val="24"/>
          <w:lang w:val="en-US" w:eastAsia="pt-PT"/>
        </w:rPr>
        <w:t xml:space="preserve">, </w:t>
      </w:r>
      <w:r w:rsidR="005A35EC" w:rsidRPr="00244EDB">
        <w:rPr>
          <w:rFonts w:ascii="Book Antiqua" w:hAnsi="Book Antiqua"/>
          <w:b/>
          <w:sz w:val="24"/>
          <w:szCs w:val="24"/>
          <w:lang w:val="en-GB"/>
        </w:rPr>
        <w:t>polyvinyl alcohol</w:t>
      </w:r>
      <w:r w:rsidRPr="00244EDB">
        <w:rPr>
          <w:rFonts w:ascii="Book Antiqua" w:eastAsia="Times New Roman" w:hAnsi="Book Antiqua"/>
          <w:b/>
          <w:sz w:val="24"/>
          <w:szCs w:val="24"/>
          <w:lang w:val="en-US" w:eastAsia="pt-PT"/>
        </w:rPr>
        <w:t xml:space="preserve"> loaded with COOH-functionalized multiwall carbon nanotubes MWCNTs (</w:t>
      </w:r>
      <w:r w:rsidR="005A35EC" w:rsidRPr="00244EDB">
        <w:rPr>
          <w:rFonts w:ascii="Book Antiqua" w:hAnsi="Book Antiqua"/>
          <w:b/>
          <w:sz w:val="24"/>
          <w:szCs w:val="24"/>
          <w:lang w:val="en-GB"/>
        </w:rPr>
        <w:t>polyvinyl alcohol</w:t>
      </w:r>
      <w:r w:rsidRPr="00244EDB">
        <w:rPr>
          <w:rFonts w:ascii="Book Antiqua" w:eastAsia="Times New Roman" w:hAnsi="Book Antiqua"/>
          <w:b/>
          <w:sz w:val="24"/>
          <w:szCs w:val="24"/>
          <w:lang w:val="en-US" w:eastAsia="pt-PT"/>
        </w:rPr>
        <w:t>-</w:t>
      </w:r>
      <w:r w:rsidR="005A35EC" w:rsidRPr="00244EDB">
        <w:rPr>
          <w:rFonts w:ascii="Book Antiqua" w:hAnsi="Book Antiqua"/>
          <w:b/>
          <w:sz w:val="24"/>
          <w:szCs w:val="24"/>
          <w:lang w:val="en-GB"/>
        </w:rPr>
        <w:t>carbon nanotubes</w:t>
      </w:r>
      <w:r w:rsidR="006F0F53" w:rsidRPr="00244EDB">
        <w:rPr>
          <w:rFonts w:ascii="Book Antiqua" w:hAnsi="Book Antiqua"/>
          <w:b/>
          <w:sz w:val="24"/>
          <w:szCs w:val="24"/>
          <w:lang w:val="en-GB"/>
        </w:rPr>
        <w:t xml:space="preserve">, </w:t>
      </w:r>
      <w:r w:rsidR="00244EDB" w:rsidRPr="00244EDB">
        <w:rPr>
          <w:rFonts w:ascii="Book Antiqua" w:hAnsi="Book Antiqua"/>
          <w:b/>
          <w:sz w:val="24"/>
          <w:szCs w:val="24"/>
          <w:lang w:val="en-GB"/>
        </w:rPr>
        <w:t>polyvinyl alcohol</w:t>
      </w:r>
      <w:r w:rsidR="006F0F53" w:rsidRPr="00244EDB">
        <w:rPr>
          <w:rFonts w:ascii="Book Antiqua" w:hAnsi="Book Antiqua"/>
          <w:b/>
          <w:sz w:val="24"/>
          <w:szCs w:val="24"/>
          <w:lang w:val="en-GB"/>
        </w:rPr>
        <w:t>-</w:t>
      </w:r>
      <w:r w:rsidR="00244EDB" w:rsidRPr="00244EDB">
        <w:rPr>
          <w:rFonts w:ascii="Book Antiqua" w:hAnsi="Book Antiqua"/>
          <w:sz w:val="24"/>
          <w:szCs w:val="24"/>
          <w:lang w:val="en-GB"/>
        </w:rPr>
        <w:t>carbon nanotubes</w:t>
      </w:r>
      <w:r w:rsidRPr="00244EDB">
        <w:rPr>
          <w:rFonts w:ascii="Book Antiqua" w:eastAsia="Times New Roman" w:hAnsi="Book Antiqua"/>
          <w:b/>
          <w:sz w:val="24"/>
          <w:szCs w:val="24"/>
          <w:lang w:val="en-US" w:eastAsia="pt-PT"/>
        </w:rPr>
        <w:t xml:space="preserve"> tube-guides), and </w:t>
      </w:r>
      <w:r w:rsidR="005A35EC" w:rsidRPr="00244EDB">
        <w:rPr>
          <w:rFonts w:ascii="Book Antiqua" w:hAnsi="Book Antiqua"/>
          <w:b/>
          <w:sz w:val="24"/>
          <w:szCs w:val="24"/>
          <w:lang w:val="en-GB"/>
        </w:rPr>
        <w:t>polyvinyl alcohol</w:t>
      </w:r>
      <w:r w:rsidRPr="00244EDB">
        <w:rPr>
          <w:rFonts w:ascii="Book Antiqua" w:eastAsia="Times New Roman" w:hAnsi="Book Antiqua"/>
          <w:b/>
          <w:sz w:val="24"/>
          <w:szCs w:val="24"/>
          <w:lang w:val="en-US" w:eastAsia="pt-PT"/>
        </w:rPr>
        <w:t xml:space="preserve"> loaded</w:t>
      </w:r>
      <w:r w:rsidR="008C1343" w:rsidRPr="00244EDB">
        <w:rPr>
          <w:rFonts w:ascii="Book Antiqua" w:eastAsia="Times New Roman" w:hAnsi="Book Antiqua"/>
          <w:b/>
          <w:sz w:val="24"/>
          <w:szCs w:val="24"/>
          <w:lang w:val="en-US" w:eastAsia="pt-PT"/>
        </w:rPr>
        <w:t xml:space="preserve"> with </w:t>
      </w:r>
      <w:proofErr w:type="spellStart"/>
      <w:r w:rsidR="005A35EC" w:rsidRPr="00244EDB">
        <w:rPr>
          <w:rFonts w:ascii="Book Antiqua" w:hAnsi="Book Antiqua"/>
          <w:b/>
          <w:sz w:val="24"/>
          <w:szCs w:val="24"/>
          <w:lang w:val="en-GB"/>
        </w:rPr>
        <w:t>polypyrrole</w:t>
      </w:r>
      <w:proofErr w:type="spellEnd"/>
      <w:r w:rsidR="008C1343" w:rsidRPr="00244EDB">
        <w:rPr>
          <w:rFonts w:ascii="Book Antiqua" w:eastAsia="Times New Roman" w:hAnsi="Book Antiqua"/>
          <w:b/>
          <w:sz w:val="24"/>
          <w:szCs w:val="24"/>
          <w:lang w:val="en-US" w:eastAsia="pt-PT"/>
        </w:rPr>
        <w:t xml:space="preserve"> (</w:t>
      </w:r>
      <w:r w:rsidR="005A35EC" w:rsidRPr="00244EDB">
        <w:rPr>
          <w:rFonts w:ascii="Book Antiqua" w:hAnsi="Book Antiqua"/>
          <w:b/>
          <w:sz w:val="24"/>
          <w:szCs w:val="24"/>
          <w:lang w:val="en-GB"/>
        </w:rPr>
        <w:t>polyvinyl alcohol</w:t>
      </w:r>
      <w:r w:rsidR="008C1343" w:rsidRPr="00244EDB">
        <w:rPr>
          <w:rFonts w:ascii="Book Antiqua" w:eastAsia="Times New Roman" w:hAnsi="Book Antiqua"/>
          <w:b/>
          <w:sz w:val="24"/>
          <w:szCs w:val="24"/>
          <w:lang w:val="en-US" w:eastAsia="pt-PT"/>
        </w:rPr>
        <w:t>-</w:t>
      </w:r>
      <w:r w:rsidR="005A35EC" w:rsidRPr="00244EDB">
        <w:rPr>
          <w:rFonts w:ascii="Book Antiqua" w:hAnsi="Book Antiqua"/>
          <w:b/>
          <w:sz w:val="24"/>
          <w:szCs w:val="24"/>
          <w:lang w:val="en-GB"/>
        </w:rPr>
        <w:t xml:space="preserve"> </w:t>
      </w:r>
      <w:proofErr w:type="spellStart"/>
      <w:r w:rsidR="005A35EC" w:rsidRPr="00244EDB">
        <w:rPr>
          <w:rFonts w:ascii="Book Antiqua" w:hAnsi="Book Antiqua"/>
          <w:b/>
          <w:sz w:val="24"/>
          <w:szCs w:val="24"/>
          <w:lang w:val="en-GB"/>
        </w:rPr>
        <w:t>polypyrrole</w:t>
      </w:r>
      <w:proofErr w:type="spellEnd"/>
      <w:r w:rsidR="006F0F53" w:rsidRPr="00244EDB">
        <w:rPr>
          <w:rFonts w:ascii="Book Antiqua" w:hAnsi="Book Antiqua"/>
          <w:b/>
          <w:sz w:val="24"/>
          <w:szCs w:val="24"/>
          <w:lang w:val="en-GB"/>
        </w:rPr>
        <w:t xml:space="preserve">, </w:t>
      </w:r>
      <w:r w:rsidR="00244EDB" w:rsidRPr="00244EDB">
        <w:rPr>
          <w:rFonts w:ascii="Book Antiqua" w:hAnsi="Book Antiqua"/>
          <w:b/>
          <w:sz w:val="24"/>
          <w:szCs w:val="24"/>
          <w:lang w:val="en-GB"/>
        </w:rPr>
        <w:t>polyvinyl alcohol</w:t>
      </w:r>
      <w:r w:rsidR="006F0F53" w:rsidRPr="00244EDB">
        <w:rPr>
          <w:rFonts w:ascii="Book Antiqua" w:hAnsi="Book Antiqua"/>
          <w:b/>
          <w:sz w:val="24"/>
          <w:szCs w:val="24"/>
          <w:lang w:val="en-GB"/>
        </w:rPr>
        <w:t>-</w:t>
      </w:r>
      <w:proofErr w:type="spellStart"/>
      <w:r w:rsidR="006F0F53" w:rsidRPr="00244EDB">
        <w:rPr>
          <w:rFonts w:ascii="Book Antiqua" w:hAnsi="Book Antiqua"/>
          <w:b/>
          <w:sz w:val="24"/>
          <w:szCs w:val="24"/>
          <w:lang w:val="en-GB"/>
        </w:rPr>
        <w:t>PPy</w:t>
      </w:r>
      <w:proofErr w:type="spellEnd"/>
      <w:r w:rsidR="008C1343" w:rsidRPr="00244EDB">
        <w:rPr>
          <w:rFonts w:ascii="Book Antiqua" w:eastAsia="Times New Roman" w:hAnsi="Book Antiqua"/>
          <w:b/>
          <w:sz w:val="24"/>
          <w:szCs w:val="24"/>
          <w:lang w:val="en-US" w:eastAsia="pt-PT"/>
        </w:rPr>
        <w:t xml:space="preserve"> tube-guides).</w:t>
      </w:r>
    </w:p>
    <w:p w:rsidR="00117E48" w:rsidRPr="00244EDB" w:rsidRDefault="00117E48" w:rsidP="00244EDB">
      <w:pPr>
        <w:spacing w:after="0" w:line="360" w:lineRule="auto"/>
        <w:jc w:val="both"/>
        <w:rPr>
          <w:rFonts w:ascii="Book Antiqua" w:eastAsiaTheme="minorEastAsia" w:hAnsi="Book Antiqua"/>
          <w:sz w:val="24"/>
          <w:szCs w:val="24"/>
          <w:lang w:val="en-GB" w:eastAsia="zh-CN"/>
        </w:rPr>
      </w:pPr>
    </w:p>
    <w:p w:rsidR="005A35EC" w:rsidRPr="00244EDB" w:rsidRDefault="005A35EC" w:rsidP="00244EDB">
      <w:pPr>
        <w:spacing w:after="0" w:line="360" w:lineRule="auto"/>
        <w:jc w:val="both"/>
        <w:rPr>
          <w:rFonts w:ascii="Book Antiqua" w:eastAsiaTheme="minorEastAsia" w:hAnsi="Book Antiqua"/>
          <w:sz w:val="24"/>
          <w:szCs w:val="24"/>
          <w:lang w:val="en-GB" w:eastAsia="zh-CN"/>
        </w:rPr>
      </w:pPr>
      <w:r w:rsidRPr="00244EDB">
        <w:rPr>
          <w:rFonts w:ascii="Book Antiqua" w:eastAsiaTheme="minorEastAsia" w:hAnsi="Book Antiqua"/>
          <w:noProof/>
          <w:sz w:val="24"/>
          <w:szCs w:val="24"/>
          <w:lang w:val="en-US"/>
        </w:rPr>
        <w:drawing>
          <wp:inline distT="0" distB="0" distL="0" distR="0" wp14:anchorId="359A1C7E" wp14:editId="7443D0AE">
            <wp:extent cx="1881428" cy="2897738"/>
            <wp:effectExtent l="0" t="0" r="0" b="0"/>
            <wp:docPr id="2" name="图片 2" descr="E:\jifangfang\送修稿\2015-3-11\16897\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3-11\16897\Figure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2234" cy="2898980"/>
                    </a:xfrm>
                    <a:prstGeom prst="rect">
                      <a:avLst/>
                    </a:prstGeom>
                    <a:noFill/>
                    <a:ln>
                      <a:noFill/>
                    </a:ln>
                  </pic:spPr>
                </pic:pic>
              </a:graphicData>
            </a:graphic>
          </wp:inline>
        </w:drawing>
      </w:r>
    </w:p>
    <w:p w:rsidR="00117E48" w:rsidRPr="00244EDB" w:rsidRDefault="005A35EC" w:rsidP="00244EDB">
      <w:pPr>
        <w:spacing w:after="0" w:line="360" w:lineRule="auto"/>
        <w:jc w:val="both"/>
        <w:rPr>
          <w:rFonts w:ascii="Book Antiqua" w:eastAsia="Times New Roman" w:hAnsi="Book Antiqua" w:cs="Arial"/>
          <w:sz w:val="24"/>
          <w:szCs w:val="24"/>
          <w:lang w:val="en-GB" w:eastAsia="pt-PT"/>
        </w:rPr>
      </w:pPr>
      <w:r w:rsidRPr="00244EDB">
        <w:rPr>
          <w:rFonts w:ascii="Book Antiqua" w:eastAsia="Times New Roman" w:hAnsi="Book Antiqua"/>
          <w:b/>
          <w:bCs/>
          <w:sz w:val="24"/>
          <w:szCs w:val="24"/>
          <w:lang w:val="en-US" w:eastAsia="pt-PT"/>
        </w:rPr>
        <w:t>Figure 2</w:t>
      </w:r>
      <w:r w:rsidR="00117E48" w:rsidRPr="00244EDB">
        <w:rPr>
          <w:rFonts w:ascii="Book Antiqua" w:eastAsia="Times New Roman" w:hAnsi="Book Antiqua"/>
          <w:b/>
          <w:bCs/>
          <w:sz w:val="24"/>
          <w:szCs w:val="24"/>
          <w:lang w:val="en-US" w:eastAsia="pt-PT"/>
        </w:rPr>
        <w:t> </w:t>
      </w:r>
      <w:proofErr w:type="spellStart"/>
      <w:r w:rsidRPr="00244EDB">
        <w:rPr>
          <w:rFonts w:ascii="Book Antiqua" w:hAnsi="Book Antiqua"/>
          <w:b/>
          <w:sz w:val="24"/>
          <w:szCs w:val="24"/>
          <w:lang w:val="en-US"/>
        </w:rPr>
        <w:t>Mesenchymal</w:t>
      </w:r>
      <w:proofErr w:type="spellEnd"/>
      <w:r w:rsidRPr="00244EDB">
        <w:rPr>
          <w:rFonts w:ascii="Book Antiqua" w:hAnsi="Book Antiqua"/>
          <w:b/>
          <w:sz w:val="24"/>
          <w:szCs w:val="24"/>
          <w:lang w:val="en-US"/>
        </w:rPr>
        <w:t xml:space="preserve"> stem cells culture and expansion</w:t>
      </w:r>
      <w:r w:rsidRPr="00244EDB">
        <w:rPr>
          <w:rFonts w:ascii="Book Antiqua" w:eastAsiaTheme="minorEastAsia" w:hAnsi="Book Antiqua" w:hint="eastAsia"/>
          <w:b/>
          <w:sz w:val="24"/>
          <w:szCs w:val="24"/>
          <w:lang w:val="en-US" w:eastAsia="zh-CN"/>
        </w:rPr>
        <w:t>.</w:t>
      </w:r>
      <w:r w:rsidRPr="00244EDB">
        <w:rPr>
          <w:rFonts w:ascii="Book Antiqua" w:eastAsia="Times New Roman" w:hAnsi="Book Antiqua"/>
          <w:sz w:val="24"/>
          <w:szCs w:val="24"/>
          <w:lang w:val="en-US" w:eastAsia="pt-PT"/>
        </w:rPr>
        <w:t xml:space="preserve"> </w:t>
      </w:r>
      <w:r w:rsidR="00FB0A9E" w:rsidRPr="00244EDB">
        <w:rPr>
          <w:rFonts w:ascii="Book Antiqua" w:eastAsia="Times New Roman" w:hAnsi="Book Antiqua"/>
          <w:bCs/>
          <w:sz w:val="24"/>
          <w:szCs w:val="24"/>
          <w:lang w:val="en-US" w:eastAsia="pt-PT"/>
        </w:rPr>
        <w:t>A</w:t>
      </w:r>
      <w:r w:rsidR="00FB0A9E" w:rsidRPr="00244EDB">
        <w:rPr>
          <w:rFonts w:ascii="Book Antiqua" w:eastAsiaTheme="minorEastAsia" w:hAnsi="Book Antiqua" w:hint="eastAsia"/>
          <w:bCs/>
          <w:sz w:val="24"/>
          <w:szCs w:val="24"/>
          <w:lang w:val="en-US" w:eastAsia="zh-CN"/>
        </w:rPr>
        <w:t>:</w:t>
      </w:r>
      <w:r w:rsidR="00FB0A9E" w:rsidRPr="00244EDB">
        <w:rPr>
          <w:rFonts w:ascii="Book Antiqua" w:eastAsia="Times New Roman" w:hAnsi="Book Antiqua"/>
          <w:sz w:val="24"/>
          <w:szCs w:val="24"/>
          <w:lang w:val="en-US" w:eastAsia="pt-PT"/>
        </w:rPr>
        <w:t xml:space="preserve"> </w:t>
      </w:r>
      <w:r w:rsidR="00117E48" w:rsidRPr="00244EDB">
        <w:rPr>
          <w:rFonts w:ascii="Book Antiqua" w:eastAsia="Times New Roman" w:hAnsi="Book Antiqua"/>
          <w:sz w:val="24"/>
          <w:szCs w:val="24"/>
          <w:lang w:val="en-US" w:eastAsia="pt-PT"/>
        </w:rPr>
        <w:t xml:space="preserve">Isolated </w:t>
      </w:r>
      <w:proofErr w:type="spellStart"/>
      <w:r w:rsidRPr="00244EDB">
        <w:rPr>
          <w:rFonts w:ascii="Book Antiqua" w:hAnsi="Book Antiqua"/>
          <w:sz w:val="24"/>
          <w:szCs w:val="24"/>
          <w:lang w:val="en-US"/>
        </w:rPr>
        <w:t>mesenchymal</w:t>
      </w:r>
      <w:proofErr w:type="spellEnd"/>
      <w:r w:rsidRPr="00244EDB">
        <w:rPr>
          <w:rFonts w:ascii="Book Antiqua" w:hAnsi="Book Antiqua"/>
          <w:sz w:val="24"/>
          <w:szCs w:val="24"/>
          <w:lang w:val="en-US"/>
        </w:rPr>
        <w:t xml:space="preserve"> stem cells</w:t>
      </w:r>
      <w:r w:rsidR="00117E48" w:rsidRPr="00244EDB">
        <w:rPr>
          <w:rFonts w:ascii="Book Antiqua" w:eastAsia="Times New Roman" w:hAnsi="Book Antiqua"/>
          <w:sz w:val="24"/>
          <w:szCs w:val="24"/>
          <w:lang w:val="en-US" w:eastAsia="pt-PT"/>
        </w:rPr>
        <w:t xml:space="preserve"> </w:t>
      </w:r>
      <w:r w:rsidR="00541C22" w:rsidRPr="00244EDB">
        <w:rPr>
          <w:rFonts w:ascii="Book Antiqua" w:eastAsia="Times New Roman" w:hAnsi="Book Antiqua"/>
          <w:sz w:val="24"/>
          <w:szCs w:val="24"/>
          <w:lang w:val="en-US" w:eastAsia="pt-PT"/>
        </w:rPr>
        <w:t xml:space="preserve">(MSCs) </w:t>
      </w:r>
      <w:r w:rsidR="00117E48" w:rsidRPr="00244EDB">
        <w:rPr>
          <w:rFonts w:ascii="Book Antiqua" w:eastAsia="Times New Roman" w:hAnsi="Book Antiqua"/>
          <w:sz w:val="24"/>
          <w:szCs w:val="24"/>
          <w:lang w:val="en-US" w:eastAsia="pt-PT"/>
        </w:rPr>
        <w:t>from the Wharton’s jelly of UC presented a fusiform, fibroblast-like morphology in culture</w:t>
      </w:r>
      <w:r w:rsidR="00117E48" w:rsidRPr="00244EDB">
        <w:rPr>
          <w:rFonts w:ascii="Book Antiqua" w:eastAsia="Times New Roman" w:hAnsi="Book Antiqua"/>
          <w:bCs/>
          <w:sz w:val="24"/>
          <w:szCs w:val="24"/>
          <w:lang w:val="en-US" w:eastAsia="pt-PT"/>
        </w:rPr>
        <w:t> </w:t>
      </w:r>
      <w:r w:rsidR="00117E48" w:rsidRPr="00244EDB">
        <w:rPr>
          <w:rFonts w:ascii="Book Antiqua" w:eastAsia="Times New Roman" w:hAnsi="Book Antiqua"/>
          <w:sz w:val="24"/>
          <w:szCs w:val="24"/>
          <w:lang w:val="en-US" w:eastAsia="pt-PT"/>
        </w:rPr>
        <w:t>(Magnification: 100</w:t>
      </w:r>
      <w:r w:rsidRPr="00244EDB">
        <w:rPr>
          <w:rFonts w:ascii="Book Antiqua" w:eastAsiaTheme="minorEastAsia" w:hAnsi="Book Antiqua" w:hint="eastAsia"/>
          <w:sz w:val="24"/>
          <w:szCs w:val="24"/>
          <w:lang w:val="en-US" w:eastAsia="zh-CN"/>
        </w:rPr>
        <w:t xml:space="preserve"> </w:t>
      </w:r>
      <w:r w:rsidRPr="00244EDB">
        <w:rPr>
          <w:rFonts w:ascii="Book Antiqua" w:hAnsi="Book Antiqua"/>
          <w:color w:val="000000"/>
          <w:sz w:val="24"/>
          <w:szCs w:val="24"/>
          <w:lang w:val="en-GB"/>
        </w:rPr>
        <w:t>×</w:t>
      </w:r>
      <w:r w:rsidR="00117E48" w:rsidRPr="00244EDB">
        <w:rPr>
          <w:rFonts w:ascii="Book Antiqua" w:eastAsia="Times New Roman" w:hAnsi="Book Antiqua"/>
          <w:sz w:val="24"/>
          <w:szCs w:val="24"/>
          <w:lang w:val="en-US" w:eastAsia="pt-PT"/>
        </w:rPr>
        <w:t>)</w:t>
      </w:r>
      <w:r w:rsidR="00244EDB">
        <w:rPr>
          <w:rFonts w:ascii="Book Antiqua" w:eastAsiaTheme="minorEastAsia" w:hAnsi="Book Antiqua" w:hint="eastAsia"/>
          <w:bCs/>
          <w:sz w:val="24"/>
          <w:szCs w:val="24"/>
          <w:lang w:val="en-US" w:eastAsia="zh-CN"/>
        </w:rPr>
        <w:t>;</w:t>
      </w:r>
      <w:r w:rsidR="00117E48" w:rsidRPr="00244EDB">
        <w:rPr>
          <w:rFonts w:ascii="Book Antiqua" w:eastAsia="Times New Roman" w:hAnsi="Book Antiqua"/>
          <w:bCs/>
          <w:sz w:val="24"/>
          <w:szCs w:val="24"/>
          <w:lang w:val="en-US" w:eastAsia="pt-PT"/>
        </w:rPr>
        <w:t> </w:t>
      </w:r>
      <w:r w:rsidR="00FB0A9E" w:rsidRPr="00244EDB">
        <w:rPr>
          <w:rFonts w:ascii="Book Antiqua" w:eastAsia="Times New Roman" w:hAnsi="Book Antiqua"/>
          <w:bCs/>
          <w:sz w:val="24"/>
          <w:szCs w:val="24"/>
          <w:lang w:val="en-US" w:eastAsia="pt-PT"/>
        </w:rPr>
        <w:t>B</w:t>
      </w:r>
      <w:r w:rsidR="00FB0A9E" w:rsidRPr="00244EDB">
        <w:rPr>
          <w:rFonts w:ascii="Book Antiqua" w:eastAsiaTheme="minorEastAsia" w:hAnsi="Book Antiqua" w:hint="eastAsia"/>
          <w:bCs/>
          <w:sz w:val="24"/>
          <w:szCs w:val="24"/>
          <w:lang w:val="en-US" w:eastAsia="zh-CN"/>
        </w:rPr>
        <w:t>:</w:t>
      </w:r>
      <w:r w:rsidR="00FB0A9E" w:rsidRPr="00244EDB">
        <w:rPr>
          <w:rFonts w:ascii="Book Antiqua" w:eastAsia="Times New Roman" w:hAnsi="Book Antiqua"/>
          <w:sz w:val="24"/>
          <w:szCs w:val="24"/>
          <w:lang w:val="en-US" w:eastAsia="pt-PT"/>
        </w:rPr>
        <w:t xml:space="preserve"> </w:t>
      </w:r>
      <w:r w:rsidR="00117E48" w:rsidRPr="00244EDB">
        <w:rPr>
          <w:rFonts w:ascii="Book Antiqua" w:eastAsia="Times New Roman" w:hAnsi="Book Antiqua"/>
          <w:sz w:val="24"/>
          <w:szCs w:val="24"/>
          <w:lang w:val="en-US" w:eastAsia="pt-PT"/>
        </w:rPr>
        <w:t xml:space="preserve">Selected metaphases from </w:t>
      </w:r>
      <w:r w:rsidR="00541C22" w:rsidRPr="00244EDB">
        <w:rPr>
          <w:rFonts w:ascii="Book Antiqua" w:hAnsi="Book Antiqua"/>
          <w:sz w:val="24"/>
          <w:szCs w:val="24"/>
          <w:lang w:val="en-US"/>
        </w:rPr>
        <w:t>MSCs</w:t>
      </w:r>
      <w:r w:rsidR="00117E48" w:rsidRPr="00244EDB">
        <w:rPr>
          <w:rFonts w:ascii="Book Antiqua" w:eastAsia="Times New Roman" w:hAnsi="Book Antiqua"/>
          <w:sz w:val="24"/>
          <w:szCs w:val="24"/>
          <w:lang w:val="en-US" w:eastAsia="pt-PT"/>
        </w:rPr>
        <w:t xml:space="preserve"> in culture, showing normal number </w:t>
      </w:r>
      <w:r w:rsidR="00541C22" w:rsidRPr="00244EDB">
        <w:rPr>
          <w:rFonts w:ascii="Book Antiqua" w:eastAsia="Times New Roman" w:hAnsi="Book Antiqua"/>
          <w:sz w:val="24"/>
          <w:szCs w:val="24"/>
          <w:lang w:val="en-US" w:eastAsia="pt-PT"/>
        </w:rPr>
        <w:t>o</w:t>
      </w:r>
      <w:r w:rsidR="00117E48" w:rsidRPr="00244EDB">
        <w:rPr>
          <w:rFonts w:ascii="Book Antiqua" w:eastAsia="Times New Roman" w:hAnsi="Book Antiqua"/>
          <w:sz w:val="24"/>
          <w:szCs w:val="24"/>
          <w:lang w:val="en-US" w:eastAsia="pt-PT"/>
        </w:rPr>
        <w:t xml:space="preserve">f </w:t>
      </w:r>
      <w:proofErr w:type="spellStart"/>
      <w:r w:rsidR="00117E48" w:rsidRPr="00244EDB">
        <w:rPr>
          <w:rFonts w:ascii="Book Antiqua" w:eastAsia="Times New Roman" w:hAnsi="Book Antiqua"/>
          <w:sz w:val="24"/>
          <w:szCs w:val="24"/>
          <w:lang w:val="en-US" w:eastAsia="pt-PT"/>
        </w:rPr>
        <w:t>chromossomes</w:t>
      </w:r>
      <w:proofErr w:type="spellEnd"/>
      <w:r w:rsidR="00117E48" w:rsidRPr="00244EDB">
        <w:rPr>
          <w:rFonts w:ascii="Book Antiqua" w:eastAsia="Times New Roman" w:hAnsi="Book Antiqua"/>
          <w:sz w:val="24"/>
          <w:szCs w:val="24"/>
          <w:lang w:val="en-US" w:eastAsia="pt-PT"/>
        </w:rPr>
        <w:t xml:space="preserve"> (46,</w:t>
      </w:r>
      <w:r w:rsidRPr="00244EDB">
        <w:rPr>
          <w:rFonts w:ascii="Book Antiqua" w:eastAsiaTheme="minorEastAsia" w:hAnsi="Book Antiqua" w:hint="eastAsia"/>
          <w:sz w:val="24"/>
          <w:szCs w:val="24"/>
          <w:lang w:val="en-US" w:eastAsia="zh-CN"/>
        </w:rPr>
        <w:t xml:space="preserve"> </w:t>
      </w:r>
      <w:r w:rsidR="00117E48" w:rsidRPr="00244EDB">
        <w:rPr>
          <w:rFonts w:ascii="Book Antiqua" w:eastAsia="Times New Roman" w:hAnsi="Book Antiqua"/>
          <w:sz w:val="24"/>
          <w:szCs w:val="24"/>
          <w:lang w:val="en-US" w:eastAsia="pt-PT"/>
        </w:rPr>
        <w:t>XY) (Magnification: 1000</w:t>
      </w:r>
      <w:r w:rsidRPr="00244EDB">
        <w:rPr>
          <w:rFonts w:ascii="Book Antiqua" w:eastAsiaTheme="minorEastAsia" w:hAnsi="Book Antiqua" w:hint="eastAsia"/>
          <w:sz w:val="24"/>
          <w:szCs w:val="24"/>
          <w:lang w:val="en-US" w:eastAsia="zh-CN"/>
        </w:rPr>
        <w:t xml:space="preserve"> </w:t>
      </w:r>
      <w:r w:rsidRPr="00244EDB">
        <w:rPr>
          <w:rFonts w:ascii="Book Antiqua" w:hAnsi="Book Antiqua"/>
          <w:color w:val="000000"/>
          <w:sz w:val="24"/>
          <w:szCs w:val="24"/>
          <w:lang w:val="en-GB"/>
        </w:rPr>
        <w:t>×</w:t>
      </w:r>
      <w:r w:rsidR="00FB0A9E" w:rsidRPr="00244EDB">
        <w:rPr>
          <w:rFonts w:ascii="Book Antiqua" w:eastAsia="Times New Roman" w:hAnsi="Book Antiqua"/>
          <w:sz w:val="24"/>
          <w:szCs w:val="24"/>
          <w:lang w:val="en-US" w:eastAsia="pt-PT"/>
        </w:rPr>
        <w:t>)</w:t>
      </w:r>
      <w:r w:rsidR="00117E48" w:rsidRPr="00244EDB">
        <w:rPr>
          <w:rFonts w:ascii="Book Antiqua" w:eastAsia="Times New Roman" w:hAnsi="Book Antiqua"/>
          <w:bCs/>
          <w:sz w:val="24"/>
          <w:szCs w:val="24"/>
          <w:lang w:val="en-US" w:eastAsia="pt-PT"/>
        </w:rPr>
        <w:t>.</w:t>
      </w:r>
    </w:p>
    <w:p w:rsidR="00117E48" w:rsidRPr="00244EDB" w:rsidRDefault="00117E48" w:rsidP="00244EDB">
      <w:pPr>
        <w:spacing w:after="0" w:line="360" w:lineRule="auto"/>
        <w:jc w:val="both"/>
        <w:rPr>
          <w:rFonts w:ascii="Book Antiqua" w:eastAsiaTheme="minorEastAsia" w:hAnsi="Book Antiqua" w:cs="Arial"/>
          <w:sz w:val="24"/>
          <w:szCs w:val="24"/>
          <w:lang w:val="en-GB" w:eastAsia="zh-CN"/>
        </w:rPr>
      </w:pPr>
    </w:p>
    <w:p w:rsidR="005A35EC" w:rsidRPr="00244EDB" w:rsidRDefault="005A35EC" w:rsidP="00244EDB">
      <w:pPr>
        <w:spacing w:after="0" w:line="360" w:lineRule="auto"/>
        <w:jc w:val="both"/>
        <w:rPr>
          <w:rFonts w:ascii="Book Antiqua" w:eastAsiaTheme="minorEastAsia" w:hAnsi="Book Antiqua" w:cs="Arial"/>
          <w:sz w:val="24"/>
          <w:szCs w:val="24"/>
          <w:lang w:val="en-GB" w:eastAsia="zh-CN"/>
        </w:rPr>
      </w:pPr>
      <w:r w:rsidRPr="00244EDB">
        <w:rPr>
          <w:rFonts w:ascii="Book Antiqua" w:eastAsiaTheme="minorEastAsia" w:hAnsi="Book Antiqua" w:cs="Arial"/>
          <w:noProof/>
          <w:sz w:val="24"/>
          <w:szCs w:val="24"/>
          <w:lang w:val="en-US"/>
        </w:rPr>
        <w:drawing>
          <wp:inline distT="0" distB="0" distL="0" distR="0" wp14:anchorId="68A9AB47" wp14:editId="501CBD9A">
            <wp:extent cx="2714521" cy="2861612"/>
            <wp:effectExtent l="0" t="0" r="0" b="0"/>
            <wp:docPr id="3" name="图片 3" descr="E:\jifangfang\送修稿\2015-3-11\16897\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3-11\16897\Figure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5628" cy="2862779"/>
                    </a:xfrm>
                    <a:prstGeom prst="rect">
                      <a:avLst/>
                    </a:prstGeom>
                    <a:noFill/>
                    <a:ln>
                      <a:noFill/>
                    </a:ln>
                  </pic:spPr>
                </pic:pic>
              </a:graphicData>
            </a:graphic>
          </wp:inline>
        </w:drawing>
      </w:r>
    </w:p>
    <w:p w:rsidR="00117E48" w:rsidRPr="00244EDB" w:rsidRDefault="005A35EC" w:rsidP="00244EDB">
      <w:pPr>
        <w:spacing w:after="0" w:line="360" w:lineRule="auto"/>
        <w:jc w:val="both"/>
        <w:rPr>
          <w:rFonts w:ascii="Book Antiqua" w:eastAsia="Times New Roman" w:hAnsi="Book Antiqua" w:cs="Arial"/>
          <w:sz w:val="24"/>
          <w:szCs w:val="24"/>
          <w:lang w:val="en-GB" w:eastAsia="pt-PT"/>
        </w:rPr>
      </w:pPr>
      <w:r w:rsidRPr="00244EDB">
        <w:rPr>
          <w:rFonts w:ascii="Book Antiqua" w:eastAsia="Times New Roman" w:hAnsi="Book Antiqua"/>
          <w:b/>
          <w:bCs/>
          <w:sz w:val="24"/>
          <w:szCs w:val="24"/>
          <w:lang w:val="en-US" w:eastAsia="pt-PT"/>
        </w:rPr>
        <w:t>Figure 3</w:t>
      </w:r>
      <w:r w:rsidR="00117E48" w:rsidRPr="00244EDB">
        <w:rPr>
          <w:rFonts w:ascii="Book Antiqua" w:eastAsia="Times New Roman" w:hAnsi="Book Antiqua"/>
          <w:b/>
          <w:bCs/>
          <w:sz w:val="24"/>
          <w:szCs w:val="24"/>
          <w:lang w:val="en-US" w:eastAsia="pt-PT"/>
        </w:rPr>
        <w:t> </w:t>
      </w:r>
      <w:r w:rsidR="00117E48" w:rsidRPr="00244EDB">
        <w:rPr>
          <w:rFonts w:ascii="Book Antiqua" w:eastAsia="Times New Roman" w:hAnsi="Book Antiqua"/>
          <w:b/>
          <w:sz w:val="24"/>
          <w:szCs w:val="24"/>
          <w:lang w:val="en-US" w:eastAsia="pt-PT"/>
        </w:rPr>
        <w:t xml:space="preserve">Surgery of the rat sciatic nerve </w:t>
      </w:r>
      <w:proofErr w:type="spellStart"/>
      <w:r w:rsidR="00117E48" w:rsidRPr="00244EDB">
        <w:rPr>
          <w:rFonts w:ascii="Book Antiqua" w:eastAsia="Times New Roman" w:hAnsi="Book Antiqua"/>
          <w:b/>
          <w:sz w:val="24"/>
          <w:szCs w:val="24"/>
          <w:lang w:val="en-US" w:eastAsia="pt-PT"/>
        </w:rPr>
        <w:t>neurotmesis</w:t>
      </w:r>
      <w:proofErr w:type="spellEnd"/>
      <w:r w:rsidR="00117E48" w:rsidRPr="00244EDB">
        <w:rPr>
          <w:rFonts w:ascii="Book Antiqua" w:eastAsia="Times New Roman" w:hAnsi="Book Antiqua"/>
          <w:b/>
          <w:sz w:val="24"/>
          <w:szCs w:val="24"/>
          <w:lang w:val="en-US" w:eastAsia="pt-PT"/>
        </w:rPr>
        <w:t xml:space="preserve"> injury model.</w:t>
      </w:r>
      <w:r w:rsidR="00117E48" w:rsidRPr="00244EDB">
        <w:rPr>
          <w:rFonts w:ascii="Book Antiqua" w:eastAsia="Times New Roman" w:hAnsi="Book Antiqua"/>
          <w:sz w:val="24"/>
          <w:szCs w:val="24"/>
          <w:lang w:val="en-US" w:eastAsia="pt-PT"/>
        </w:rPr>
        <w:t xml:space="preserve"> Under deep </w:t>
      </w:r>
      <w:r w:rsidR="00B378D8" w:rsidRPr="00244EDB">
        <w:rPr>
          <w:rFonts w:ascii="Book Antiqua" w:eastAsia="Times New Roman" w:hAnsi="Book Antiqua"/>
          <w:sz w:val="24"/>
          <w:szCs w:val="24"/>
          <w:lang w:val="en-US" w:eastAsia="pt-PT"/>
        </w:rPr>
        <w:t>anesthesia</w:t>
      </w:r>
      <w:r w:rsidR="00117E48" w:rsidRPr="00244EDB">
        <w:rPr>
          <w:rFonts w:ascii="Book Antiqua" w:eastAsia="Times New Roman" w:hAnsi="Book Antiqua"/>
          <w:sz w:val="24"/>
          <w:szCs w:val="24"/>
          <w:lang w:val="en-US" w:eastAsia="pt-PT"/>
        </w:rPr>
        <w:t xml:space="preserve"> the right sciatic nerve was exposed unilaterally through a skin incision extending from the greater trochanter to the mid-half distally followed by a muscle splitting incision (</w:t>
      </w:r>
      <w:r w:rsidR="00117E48" w:rsidRPr="00244EDB">
        <w:rPr>
          <w:rFonts w:ascii="Book Antiqua" w:eastAsia="Times New Roman" w:hAnsi="Book Antiqua"/>
          <w:bCs/>
          <w:sz w:val="24"/>
          <w:szCs w:val="24"/>
          <w:lang w:val="en-US" w:eastAsia="pt-PT"/>
        </w:rPr>
        <w:t>A</w:t>
      </w:r>
      <w:r w:rsidR="00117E48" w:rsidRPr="00244EDB">
        <w:rPr>
          <w:rFonts w:ascii="Book Antiqua" w:eastAsia="Times New Roman" w:hAnsi="Book Antiqua"/>
          <w:sz w:val="24"/>
          <w:szCs w:val="24"/>
          <w:lang w:val="en-US" w:eastAsia="pt-PT"/>
        </w:rPr>
        <w:t>). After nerve mobilization (</w:t>
      </w:r>
      <w:r w:rsidR="00117E48" w:rsidRPr="00244EDB">
        <w:rPr>
          <w:rFonts w:ascii="Book Antiqua" w:eastAsia="Times New Roman" w:hAnsi="Book Antiqua"/>
          <w:bCs/>
          <w:sz w:val="24"/>
          <w:szCs w:val="24"/>
          <w:lang w:val="en-US" w:eastAsia="pt-PT"/>
        </w:rPr>
        <w:t>B</w:t>
      </w:r>
      <w:r w:rsidR="00117E48" w:rsidRPr="00244EDB">
        <w:rPr>
          <w:rFonts w:ascii="Book Antiqua" w:eastAsia="Times New Roman" w:hAnsi="Book Antiqua"/>
          <w:sz w:val="24"/>
          <w:szCs w:val="24"/>
          <w:lang w:val="en-US" w:eastAsia="pt-PT"/>
        </w:rPr>
        <w:t>), a transection injury was performed (</w:t>
      </w:r>
      <w:proofErr w:type="spellStart"/>
      <w:r w:rsidR="00117E48" w:rsidRPr="00244EDB">
        <w:rPr>
          <w:rFonts w:ascii="Book Antiqua" w:eastAsia="Times New Roman" w:hAnsi="Book Antiqua"/>
          <w:sz w:val="24"/>
          <w:szCs w:val="24"/>
          <w:lang w:val="en-US" w:eastAsia="pt-PT"/>
        </w:rPr>
        <w:t>neurotmesis</w:t>
      </w:r>
      <w:proofErr w:type="spellEnd"/>
      <w:r w:rsidR="00117E48" w:rsidRPr="00244EDB">
        <w:rPr>
          <w:rFonts w:ascii="Book Antiqua" w:eastAsia="Times New Roman" w:hAnsi="Book Antiqua"/>
          <w:sz w:val="24"/>
          <w:szCs w:val="24"/>
          <w:lang w:val="en-US" w:eastAsia="pt-PT"/>
        </w:rPr>
        <w:t>) using a straight microsurgical scissors (</w:t>
      </w:r>
      <w:r w:rsidR="00117E48" w:rsidRPr="00244EDB">
        <w:rPr>
          <w:rFonts w:ascii="Book Antiqua" w:eastAsia="Times New Roman" w:hAnsi="Book Antiqua"/>
          <w:bCs/>
          <w:sz w:val="24"/>
          <w:szCs w:val="24"/>
          <w:lang w:val="en-US" w:eastAsia="pt-PT"/>
        </w:rPr>
        <w:t>C</w:t>
      </w:r>
      <w:r w:rsidR="00117E48" w:rsidRPr="00244EDB">
        <w:rPr>
          <w:rFonts w:ascii="Book Antiqua" w:eastAsia="Times New Roman" w:hAnsi="Book Antiqua"/>
          <w:sz w:val="24"/>
          <w:szCs w:val="24"/>
          <w:lang w:val="en-US" w:eastAsia="pt-PT"/>
        </w:rPr>
        <w:t>). In Group 5 (</w:t>
      </w:r>
      <w:r w:rsidR="00117E48" w:rsidRPr="00244EDB">
        <w:rPr>
          <w:rFonts w:ascii="Book Antiqua" w:eastAsia="Times New Roman" w:hAnsi="Book Antiqua"/>
          <w:i/>
          <w:iCs/>
          <w:sz w:val="24"/>
          <w:szCs w:val="24"/>
          <w:lang w:val="en-US" w:eastAsia="pt-PT"/>
        </w:rPr>
        <w:t>End-to-End</w:t>
      </w:r>
      <w:r w:rsidR="00117E48" w:rsidRPr="00244EDB">
        <w:rPr>
          <w:rFonts w:ascii="Book Antiqua" w:eastAsia="Times New Roman" w:hAnsi="Book Antiqua"/>
          <w:sz w:val="24"/>
          <w:szCs w:val="24"/>
          <w:lang w:val="en-US" w:eastAsia="pt-PT"/>
        </w:rPr>
        <w:t xml:space="preserve">) after </w:t>
      </w:r>
      <w:proofErr w:type="spellStart"/>
      <w:r w:rsidR="00117E48" w:rsidRPr="00244EDB">
        <w:rPr>
          <w:rFonts w:ascii="Book Antiqua" w:eastAsia="Times New Roman" w:hAnsi="Book Antiqua"/>
          <w:sz w:val="24"/>
          <w:szCs w:val="24"/>
          <w:lang w:val="en-US" w:eastAsia="pt-PT"/>
        </w:rPr>
        <w:t>neurotmesis</w:t>
      </w:r>
      <w:proofErr w:type="spellEnd"/>
      <w:r w:rsidR="00117E48" w:rsidRPr="00244EDB">
        <w:rPr>
          <w:rFonts w:ascii="Book Antiqua" w:eastAsia="Times New Roman" w:hAnsi="Book Antiqua"/>
          <w:sz w:val="24"/>
          <w:szCs w:val="24"/>
          <w:lang w:val="en-US" w:eastAsia="pt-PT"/>
        </w:rPr>
        <w:t>, immediate cooptation with 7/0 monofilament polypropylene suture was performed (</w:t>
      </w:r>
      <w:r w:rsidR="00117E48" w:rsidRPr="00244EDB">
        <w:rPr>
          <w:rFonts w:ascii="Book Antiqua" w:eastAsia="Times New Roman" w:hAnsi="Book Antiqua"/>
          <w:bCs/>
          <w:sz w:val="24"/>
          <w:szCs w:val="24"/>
          <w:lang w:val="en-US" w:eastAsia="pt-PT"/>
        </w:rPr>
        <w:t>D</w:t>
      </w:r>
      <w:r w:rsidR="00117E48" w:rsidRPr="00244EDB">
        <w:rPr>
          <w:rFonts w:ascii="Book Antiqua" w:eastAsia="Times New Roman" w:hAnsi="Book Antiqua"/>
          <w:sz w:val="24"/>
          <w:szCs w:val="24"/>
          <w:lang w:val="en-US" w:eastAsia="pt-PT"/>
        </w:rPr>
        <w:t xml:space="preserve">). </w:t>
      </w:r>
      <w:proofErr w:type="gramStart"/>
      <w:r w:rsidR="00117E48" w:rsidRPr="00244EDB">
        <w:rPr>
          <w:rFonts w:ascii="Book Antiqua" w:eastAsia="Times New Roman" w:hAnsi="Book Antiqua"/>
          <w:sz w:val="24"/>
          <w:szCs w:val="24"/>
          <w:lang w:val="en-US" w:eastAsia="pt-PT"/>
        </w:rPr>
        <w:t>Implantation of the tube-guide in the 10 mm gap (</w:t>
      </w:r>
      <w:r w:rsidR="00117E48" w:rsidRPr="00244EDB">
        <w:rPr>
          <w:rFonts w:ascii="Book Antiqua" w:eastAsia="Times New Roman" w:hAnsi="Book Antiqua"/>
          <w:bCs/>
          <w:sz w:val="24"/>
          <w:szCs w:val="24"/>
          <w:lang w:val="en-US" w:eastAsia="pt-PT"/>
        </w:rPr>
        <w:t>E</w:t>
      </w:r>
      <w:r w:rsidR="00117E48" w:rsidRPr="00244EDB">
        <w:rPr>
          <w:rFonts w:ascii="Book Antiqua" w:eastAsia="Times New Roman" w:hAnsi="Book Antiqua"/>
          <w:sz w:val="24"/>
          <w:szCs w:val="24"/>
          <w:lang w:val="en-US" w:eastAsia="pt-PT"/>
        </w:rPr>
        <w:t>).</w:t>
      </w:r>
      <w:proofErr w:type="gramEnd"/>
      <w:r w:rsidR="00117E48" w:rsidRPr="00244EDB">
        <w:rPr>
          <w:rFonts w:ascii="Book Antiqua" w:eastAsia="Times New Roman" w:hAnsi="Book Antiqua"/>
          <w:sz w:val="24"/>
          <w:szCs w:val="24"/>
          <w:lang w:val="en-US" w:eastAsia="pt-PT"/>
        </w:rPr>
        <w:t xml:space="preserve"> Local application of the </w:t>
      </w:r>
      <w:proofErr w:type="spellStart"/>
      <w:r w:rsidRPr="00244EDB">
        <w:rPr>
          <w:rFonts w:ascii="Book Antiqua" w:hAnsi="Book Antiqua"/>
          <w:sz w:val="24"/>
          <w:szCs w:val="24"/>
          <w:lang w:val="en-US"/>
        </w:rPr>
        <w:t>mesenchymal</w:t>
      </w:r>
      <w:proofErr w:type="spellEnd"/>
      <w:r w:rsidRPr="00244EDB">
        <w:rPr>
          <w:rFonts w:ascii="Book Antiqua" w:hAnsi="Book Antiqua"/>
          <w:sz w:val="24"/>
          <w:szCs w:val="24"/>
          <w:lang w:val="en-US"/>
        </w:rPr>
        <w:t xml:space="preserve"> stem cells </w:t>
      </w:r>
      <w:r w:rsidRPr="00244EDB">
        <w:rPr>
          <w:rFonts w:ascii="Book Antiqua" w:eastAsiaTheme="minorEastAsia" w:hAnsi="Book Antiqua" w:hint="eastAsia"/>
          <w:sz w:val="24"/>
          <w:szCs w:val="24"/>
          <w:lang w:val="en-US" w:eastAsia="zh-CN"/>
        </w:rPr>
        <w:t>(</w:t>
      </w:r>
      <w:r w:rsidR="00117E48" w:rsidRPr="00244EDB">
        <w:rPr>
          <w:rFonts w:ascii="Book Antiqua" w:eastAsia="Times New Roman" w:hAnsi="Book Antiqua"/>
          <w:sz w:val="24"/>
          <w:szCs w:val="24"/>
          <w:lang w:val="en-US" w:eastAsia="pt-PT"/>
        </w:rPr>
        <w:t>MSCs</w:t>
      </w:r>
      <w:r w:rsidRPr="00244EDB">
        <w:rPr>
          <w:rFonts w:ascii="Book Antiqua" w:eastAsiaTheme="minorEastAsia" w:hAnsi="Book Antiqua" w:hint="eastAsia"/>
          <w:sz w:val="24"/>
          <w:szCs w:val="24"/>
          <w:lang w:val="en-US" w:eastAsia="zh-CN"/>
        </w:rPr>
        <w:t>)</w:t>
      </w:r>
      <w:r w:rsidR="00117E48" w:rsidRPr="00244EDB">
        <w:rPr>
          <w:rFonts w:ascii="Book Antiqua" w:eastAsia="Times New Roman" w:hAnsi="Book Antiqua"/>
          <w:sz w:val="24"/>
          <w:szCs w:val="24"/>
          <w:lang w:val="en-US" w:eastAsia="pt-PT"/>
        </w:rPr>
        <w:t xml:space="preserve">, the MSCs suspension filled the </w:t>
      </w:r>
      <w:r w:rsidRPr="00244EDB">
        <w:rPr>
          <w:rFonts w:ascii="Book Antiqua" w:hAnsi="Book Antiqua"/>
          <w:sz w:val="24"/>
          <w:szCs w:val="24"/>
          <w:lang w:val="en-GB"/>
        </w:rPr>
        <w:t>polyvinyl alcohol (PVA)</w:t>
      </w:r>
      <w:r w:rsidR="00117E48" w:rsidRPr="00244EDB">
        <w:rPr>
          <w:rFonts w:ascii="Book Antiqua" w:eastAsia="Times New Roman" w:hAnsi="Book Antiqua"/>
          <w:sz w:val="24"/>
          <w:szCs w:val="24"/>
          <w:lang w:val="en-US" w:eastAsia="pt-PT"/>
        </w:rPr>
        <w:t xml:space="preserve">-CNTs </w:t>
      </w:r>
      <w:r w:rsidRPr="00244EDB">
        <w:rPr>
          <w:rFonts w:ascii="Book Antiqua" w:eastAsiaTheme="minorEastAsia" w:hAnsi="Book Antiqua"/>
          <w:sz w:val="24"/>
          <w:szCs w:val="24"/>
          <w:lang w:val="en-US" w:eastAsia="zh-CN"/>
        </w:rPr>
        <w:t>(</w:t>
      </w:r>
      <w:r w:rsidRPr="00244EDB">
        <w:rPr>
          <w:rFonts w:ascii="Book Antiqua" w:hAnsi="Book Antiqua"/>
          <w:sz w:val="24"/>
          <w:szCs w:val="24"/>
          <w:lang w:val="en-GB"/>
        </w:rPr>
        <w:t>carbon nanotubes</w:t>
      </w:r>
      <w:r w:rsidRPr="00244EDB">
        <w:rPr>
          <w:rFonts w:ascii="Book Antiqua" w:eastAsiaTheme="minorEastAsia" w:hAnsi="Book Antiqua"/>
          <w:sz w:val="24"/>
          <w:szCs w:val="24"/>
          <w:lang w:val="en-GB" w:eastAsia="zh-CN"/>
        </w:rPr>
        <w:t>)</w:t>
      </w:r>
      <w:r w:rsidRPr="00244EDB">
        <w:rPr>
          <w:rFonts w:ascii="Book Antiqua" w:eastAsiaTheme="minorEastAsia" w:hAnsi="Book Antiqua" w:hint="eastAsia"/>
          <w:sz w:val="24"/>
          <w:szCs w:val="24"/>
          <w:lang w:val="en-GB" w:eastAsia="zh-CN"/>
        </w:rPr>
        <w:t xml:space="preserve"> </w:t>
      </w:r>
      <w:r w:rsidR="00117E48" w:rsidRPr="00244EDB">
        <w:rPr>
          <w:rFonts w:ascii="Book Antiqua" w:eastAsia="Times New Roman" w:hAnsi="Book Antiqua"/>
          <w:sz w:val="24"/>
          <w:szCs w:val="24"/>
          <w:lang w:val="en-US" w:eastAsia="pt-PT"/>
        </w:rPr>
        <w:t>tube-guide lumen (Group 6 –</w:t>
      </w:r>
      <w:r w:rsidR="00117E48" w:rsidRPr="00244EDB">
        <w:rPr>
          <w:rFonts w:ascii="Book Antiqua" w:eastAsia="Times New Roman" w:hAnsi="Book Antiqua"/>
          <w:bCs/>
          <w:sz w:val="24"/>
          <w:szCs w:val="24"/>
          <w:lang w:val="en-US" w:eastAsia="pt-PT"/>
        </w:rPr>
        <w:t>PVA-CNTs-MSCs</w:t>
      </w:r>
      <w:r w:rsidR="00117E48" w:rsidRPr="00244EDB">
        <w:rPr>
          <w:rFonts w:ascii="Book Antiqua" w:eastAsia="Times New Roman" w:hAnsi="Book Antiqua"/>
          <w:sz w:val="24"/>
          <w:szCs w:val="24"/>
          <w:lang w:val="en-US" w:eastAsia="pt-PT"/>
        </w:rPr>
        <w:t>) (</w:t>
      </w:r>
      <w:r w:rsidR="00117E48" w:rsidRPr="00244EDB">
        <w:rPr>
          <w:rFonts w:ascii="Book Antiqua" w:eastAsia="Times New Roman" w:hAnsi="Book Antiqua"/>
          <w:bCs/>
          <w:sz w:val="24"/>
          <w:szCs w:val="24"/>
          <w:lang w:val="en-US" w:eastAsia="pt-PT"/>
        </w:rPr>
        <w:t>F</w:t>
      </w:r>
      <w:r w:rsidR="00117E48" w:rsidRPr="00244EDB">
        <w:rPr>
          <w:rFonts w:ascii="Book Antiqua" w:eastAsia="Times New Roman" w:hAnsi="Book Antiqua"/>
          <w:sz w:val="24"/>
          <w:szCs w:val="24"/>
          <w:lang w:val="en-US" w:eastAsia="pt-PT"/>
        </w:rPr>
        <w:t>).</w:t>
      </w:r>
    </w:p>
    <w:p w:rsidR="00117E48" w:rsidRPr="00244EDB" w:rsidRDefault="00117E48" w:rsidP="00244EDB">
      <w:pPr>
        <w:spacing w:after="0" w:line="360" w:lineRule="auto"/>
        <w:jc w:val="both"/>
        <w:rPr>
          <w:rFonts w:ascii="Book Antiqua" w:eastAsiaTheme="minorEastAsia" w:hAnsi="Book Antiqua" w:cs="Arial"/>
          <w:sz w:val="24"/>
          <w:szCs w:val="24"/>
          <w:lang w:val="en-GB" w:eastAsia="zh-CN"/>
        </w:rPr>
      </w:pPr>
    </w:p>
    <w:p w:rsidR="005A35EC" w:rsidRPr="00244EDB" w:rsidRDefault="005A35EC" w:rsidP="00244EDB">
      <w:pPr>
        <w:spacing w:after="0" w:line="360" w:lineRule="auto"/>
        <w:jc w:val="both"/>
        <w:rPr>
          <w:rFonts w:ascii="Book Antiqua" w:eastAsiaTheme="minorEastAsia" w:hAnsi="Book Antiqua" w:cs="Arial"/>
          <w:sz w:val="24"/>
          <w:szCs w:val="24"/>
          <w:lang w:val="en-US" w:eastAsia="zh-CN"/>
        </w:rPr>
      </w:pPr>
      <w:r w:rsidRPr="00244EDB">
        <w:rPr>
          <w:rFonts w:ascii="Book Antiqua" w:eastAsiaTheme="minorEastAsia" w:hAnsi="Book Antiqua" w:cs="Arial"/>
          <w:noProof/>
          <w:sz w:val="24"/>
          <w:szCs w:val="24"/>
          <w:lang w:val="en-US"/>
        </w:rPr>
        <w:drawing>
          <wp:inline distT="0" distB="0" distL="0" distR="0" wp14:anchorId="79A28B9E" wp14:editId="6BD321F5">
            <wp:extent cx="2600231" cy="1407781"/>
            <wp:effectExtent l="0" t="0" r="0" b="0"/>
            <wp:docPr id="4" name="图片 4" descr="E:\jifangfang\送修稿\2015-3-11\16897\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5-3-11\16897\Figure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2724" cy="1409131"/>
                    </a:xfrm>
                    <a:prstGeom prst="rect">
                      <a:avLst/>
                    </a:prstGeom>
                    <a:noFill/>
                    <a:ln>
                      <a:noFill/>
                    </a:ln>
                  </pic:spPr>
                </pic:pic>
              </a:graphicData>
            </a:graphic>
          </wp:inline>
        </w:drawing>
      </w:r>
    </w:p>
    <w:p w:rsidR="005A35EC" w:rsidRPr="00244EDB" w:rsidRDefault="005A35EC" w:rsidP="00244EDB">
      <w:pPr>
        <w:autoSpaceDE w:val="0"/>
        <w:autoSpaceDN w:val="0"/>
        <w:adjustRightInd w:val="0"/>
        <w:spacing w:after="0" w:line="360" w:lineRule="auto"/>
        <w:jc w:val="both"/>
        <w:rPr>
          <w:rFonts w:ascii="Book Antiqua" w:eastAsiaTheme="minorEastAsia" w:hAnsi="Book Antiqua"/>
          <w:sz w:val="24"/>
          <w:szCs w:val="24"/>
          <w:lang w:val="en-US" w:eastAsia="zh-CN"/>
        </w:rPr>
      </w:pPr>
      <w:r w:rsidRPr="00244EDB">
        <w:rPr>
          <w:rFonts w:ascii="Book Antiqua" w:eastAsia="Times New Roman" w:hAnsi="Book Antiqua"/>
          <w:b/>
          <w:bCs/>
          <w:sz w:val="24"/>
          <w:szCs w:val="24"/>
          <w:lang w:val="en-GB" w:eastAsia="pt-PT"/>
        </w:rPr>
        <w:t xml:space="preserve">Figure 4 </w:t>
      </w:r>
      <w:r w:rsidR="00117E48" w:rsidRPr="00244EDB">
        <w:rPr>
          <w:rFonts w:ascii="Book Antiqua" w:hAnsi="Book Antiqua"/>
          <w:b/>
          <w:bCs/>
          <w:iCs/>
          <w:sz w:val="24"/>
          <w:szCs w:val="24"/>
          <w:lang w:val="en-US" w:eastAsia="pt-PT"/>
        </w:rPr>
        <w:t xml:space="preserve">Kinematic plots in the sagittal plane for the ankle angle (º) as it moves through the stance phase, during the transection injury study. </w:t>
      </w:r>
      <w:r w:rsidR="00117E48" w:rsidRPr="00244EDB">
        <w:rPr>
          <w:rFonts w:ascii="Book Antiqua" w:hAnsi="Book Antiqua"/>
          <w:bCs/>
          <w:iCs/>
          <w:sz w:val="24"/>
          <w:szCs w:val="24"/>
          <w:lang w:val="en-US" w:eastAsia="pt-PT"/>
        </w:rPr>
        <w:t>The mean of each group is plotted.</w:t>
      </w:r>
      <w:r w:rsidRPr="00244EDB">
        <w:rPr>
          <w:rFonts w:ascii="Book Antiqua" w:hAnsi="Book Antiqua"/>
          <w:sz w:val="24"/>
          <w:szCs w:val="24"/>
          <w:lang w:val="en-GB"/>
        </w:rPr>
        <w:t xml:space="preserve"> PVA</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GB"/>
        </w:rPr>
        <w:t xml:space="preserve"> Polyvinyl alcohol</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GB"/>
        </w:rPr>
        <w:t xml:space="preserve"> </w:t>
      </w:r>
      <w:r w:rsidRPr="00244EDB">
        <w:rPr>
          <w:rFonts w:ascii="Book Antiqua" w:hAnsi="Book Antiqua"/>
          <w:sz w:val="24"/>
          <w:szCs w:val="24"/>
          <w:lang w:val="en-US"/>
        </w:rPr>
        <w:t>CNTs</w:t>
      </w:r>
      <w:r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GB"/>
        </w:rPr>
        <w:t>Carbon nanotubes</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US"/>
        </w:rPr>
        <w:t xml:space="preserve"> </w:t>
      </w:r>
      <w:proofErr w:type="spellStart"/>
      <w:r w:rsidRPr="00244EDB">
        <w:rPr>
          <w:rFonts w:ascii="Book Antiqua" w:hAnsi="Book Antiqua"/>
          <w:sz w:val="24"/>
          <w:szCs w:val="24"/>
          <w:lang w:val="en-US"/>
        </w:rPr>
        <w:t>PPy</w:t>
      </w:r>
      <w:proofErr w:type="spellEnd"/>
      <w:r w:rsidRPr="00244EDB">
        <w:rPr>
          <w:rFonts w:ascii="Book Antiqua" w:eastAsiaTheme="minorEastAsia" w:hAnsi="Book Antiqua" w:hint="eastAsia"/>
          <w:sz w:val="24"/>
          <w:szCs w:val="24"/>
          <w:lang w:val="en-US" w:eastAsia="zh-CN"/>
        </w:rPr>
        <w:t xml:space="preserve">: </w:t>
      </w:r>
      <w:proofErr w:type="spellStart"/>
      <w:r w:rsidRPr="00244EDB">
        <w:rPr>
          <w:rFonts w:ascii="Book Antiqua" w:hAnsi="Book Antiqua"/>
          <w:sz w:val="24"/>
          <w:szCs w:val="24"/>
          <w:lang w:val="en-GB"/>
        </w:rPr>
        <w:t>Polypyrrole</w:t>
      </w:r>
      <w:proofErr w:type="spellEnd"/>
      <w:r w:rsidRPr="00244EDB">
        <w:rPr>
          <w:rFonts w:ascii="Book Antiqua" w:eastAsiaTheme="minorEastAsia" w:hAnsi="Book Antiqua" w:hint="eastAsia"/>
          <w:sz w:val="24"/>
          <w:szCs w:val="24"/>
          <w:lang w:val="en-GB" w:eastAsia="zh-CN"/>
        </w:rPr>
        <w:t xml:space="preserve">; </w:t>
      </w:r>
      <w:r w:rsidRPr="00244EDB">
        <w:rPr>
          <w:rFonts w:ascii="Book Antiqua" w:hAnsi="Book Antiqua"/>
          <w:sz w:val="24"/>
          <w:szCs w:val="24"/>
          <w:lang w:val="en-US"/>
        </w:rPr>
        <w:t>MSCs</w:t>
      </w:r>
      <w:r w:rsidRPr="00244EDB">
        <w:rPr>
          <w:rFonts w:ascii="Book Antiqua" w:eastAsiaTheme="minorEastAsia" w:hAnsi="Book Antiqua" w:hint="eastAsia"/>
          <w:sz w:val="24"/>
          <w:szCs w:val="24"/>
          <w:lang w:val="en-US" w:eastAsia="zh-CN"/>
        </w:rPr>
        <w:t xml:space="preserve">: </w:t>
      </w:r>
      <w:proofErr w:type="spellStart"/>
      <w:r w:rsidRPr="00244EDB">
        <w:rPr>
          <w:rFonts w:ascii="Book Antiqua" w:hAnsi="Book Antiqua"/>
          <w:sz w:val="24"/>
          <w:szCs w:val="24"/>
          <w:lang w:val="en-US"/>
        </w:rPr>
        <w:t>Mesenchymal</w:t>
      </w:r>
      <w:proofErr w:type="spellEnd"/>
      <w:r w:rsidRPr="00244EDB">
        <w:rPr>
          <w:rFonts w:ascii="Book Antiqua" w:hAnsi="Book Antiqua"/>
          <w:sz w:val="24"/>
          <w:szCs w:val="24"/>
          <w:lang w:val="en-US"/>
        </w:rPr>
        <w:t xml:space="preserve"> stem cells</w:t>
      </w:r>
      <w:r w:rsidRPr="00244EDB">
        <w:rPr>
          <w:rFonts w:ascii="Book Antiqua" w:eastAsiaTheme="minorEastAsia" w:hAnsi="Book Antiqua" w:hint="eastAsia"/>
          <w:sz w:val="24"/>
          <w:szCs w:val="24"/>
          <w:lang w:val="en-US" w:eastAsia="zh-CN"/>
        </w:rPr>
        <w:t>.</w:t>
      </w:r>
    </w:p>
    <w:p w:rsidR="00117E48" w:rsidRPr="00244EDB" w:rsidRDefault="00117E48" w:rsidP="00244EDB">
      <w:pPr>
        <w:spacing w:after="0" w:line="360" w:lineRule="auto"/>
        <w:jc w:val="both"/>
        <w:rPr>
          <w:rFonts w:ascii="Book Antiqua" w:hAnsi="Book Antiqua"/>
          <w:sz w:val="24"/>
          <w:szCs w:val="24"/>
          <w:lang w:val="en-US"/>
        </w:rPr>
      </w:pPr>
    </w:p>
    <w:p w:rsidR="00117E48" w:rsidRPr="00244EDB" w:rsidRDefault="005A35EC" w:rsidP="00244EDB">
      <w:pPr>
        <w:spacing w:after="0" w:line="360" w:lineRule="auto"/>
        <w:jc w:val="both"/>
        <w:rPr>
          <w:rFonts w:ascii="Book Antiqua" w:eastAsia="Times New Roman" w:hAnsi="Book Antiqua"/>
          <w:b/>
          <w:bCs/>
          <w:sz w:val="24"/>
          <w:szCs w:val="24"/>
          <w:lang w:val="en-US" w:eastAsia="pt-PT"/>
        </w:rPr>
      </w:pPr>
      <w:r w:rsidRPr="00244EDB">
        <w:rPr>
          <w:rFonts w:ascii="Book Antiqua" w:eastAsia="Times New Roman" w:hAnsi="Book Antiqua"/>
          <w:b/>
          <w:bCs/>
          <w:noProof/>
          <w:sz w:val="24"/>
          <w:szCs w:val="24"/>
          <w:lang w:val="en-US"/>
        </w:rPr>
        <w:drawing>
          <wp:inline distT="0" distB="0" distL="0" distR="0" wp14:anchorId="1DCAB40F" wp14:editId="046A6743">
            <wp:extent cx="3044686" cy="3697071"/>
            <wp:effectExtent l="0" t="0" r="0" b="0"/>
            <wp:docPr id="5" name="图片 5" descr="E:\jifangfang\送修稿\2015-3-11\16897\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5-3-11\16897\Figure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6225" cy="3698940"/>
                    </a:xfrm>
                    <a:prstGeom prst="rect">
                      <a:avLst/>
                    </a:prstGeom>
                    <a:noFill/>
                    <a:ln>
                      <a:noFill/>
                    </a:ln>
                  </pic:spPr>
                </pic:pic>
              </a:graphicData>
            </a:graphic>
          </wp:inline>
        </w:drawing>
      </w:r>
    </w:p>
    <w:p w:rsidR="00117E48" w:rsidRPr="00244EDB" w:rsidRDefault="005A35EC" w:rsidP="00244EDB">
      <w:pPr>
        <w:spacing w:after="0" w:line="360" w:lineRule="auto"/>
        <w:jc w:val="both"/>
        <w:rPr>
          <w:rFonts w:ascii="Book Antiqua" w:eastAsiaTheme="minorEastAsia" w:hAnsi="Book Antiqua"/>
          <w:sz w:val="24"/>
          <w:szCs w:val="24"/>
          <w:lang w:val="en-US" w:eastAsia="zh-CN"/>
        </w:rPr>
      </w:pPr>
      <w:r w:rsidRPr="00244EDB">
        <w:rPr>
          <w:rFonts w:ascii="Book Antiqua" w:eastAsia="Times New Roman" w:hAnsi="Book Antiqua"/>
          <w:b/>
          <w:bCs/>
          <w:sz w:val="24"/>
          <w:szCs w:val="24"/>
          <w:lang w:val="en-US" w:eastAsia="pt-PT"/>
        </w:rPr>
        <w:t xml:space="preserve">Figure 5 </w:t>
      </w:r>
      <w:r w:rsidR="00117E48" w:rsidRPr="00244EDB">
        <w:rPr>
          <w:rFonts w:ascii="Book Antiqua" w:eastAsia="Times New Roman" w:hAnsi="Book Antiqua"/>
          <w:b/>
          <w:sz w:val="24"/>
          <w:szCs w:val="24"/>
          <w:lang w:val="en-US" w:eastAsia="pt-PT"/>
        </w:rPr>
        <w:t xml:space="preserve">Graphical representation of the mean of area (A) and “minimal </w:t>
      </w:r>
      <w:proofErr w:type="spellStart"/>
      <w:r w:rsidR="00117E48" w:rsidRPr="00244EDB">
        <w:rPr>
          <w:rFonts w:ascii="Book Antiqua" w:eastAsia="Times New Roman" w:hAnsi="Book Antiqua"/>
          <w:b/>
          <w:sz w:val="24"/>
          <w:szCs w:val="24"/>
          <w:lang w:val="en-US" w:eastAsia="pt-PT"/>
        </w:rPr>
        <w:t>Feret’s</w:t>
      </w:r>
      <w:proofErr w:type="spellEnd"/>
      <w:r w:rsidR="00117E48" w:rsidRPr="00244EDB">
        <w:rPr>
          <w:rFonts w:ascii="Book Antiqua" w:eastAsia="Times New Roman" w:hAnsi="Book Antiqua"/>
          <w:b/>
          <w:sz w:val="24"/>
          <w:szCs w:val="24"/>
          <w:lang w:val="en-US" w:eastAsia="pt-PT"/>
        </w:rPr>
        <w:t xml:space="preserve"> diameter” (B) of Control, regenerated TA muscle fibers at week-20 after </w:t>
      </w:r>
      <w:proofErr w:type="spellStart"/>
      <w:r w:rsidR="00117E48" w:rsidRPr="00244EDB">
        <w:rPr>
          <w:rFonts w:ascii="Book Antiqua" w:eastAsia="Times New Roman" w:hAnsi="Book Antiqua"/>
          <w:b/>
          <w:sz w:val="24"/>
          <w:szCs w:val="24"/>
          <w:lang w:val="en-US" w:eastAsia="pt-PT"/>
        </w:rPr>
        <w:t>neurotmesis</w:t>
      </w:r>
      <w:proofErr w:type="spellEnd"/>
      <w:r w:rsidR="00117E48" w:rsidRPr="00244EDB">
        <w:rPr>
          <w:rFonts w:ascii="Book Antiqua" w:eastAsia="Times New Roman" w:hAnsi="Book Antiqua"/>
          <w:b/>
          <w:sz w:val="24"/>
          <w:szCs w:val="24"/>
          <w:lang w:val="en-US" w:eastAsia="pt-PT"/>
        </w:rPr>
        <w:t xml:space="preserve"> (Graft) and </w:t>
      </w:r>
      <w:proofErr w:type="spellStart"/>
      <w:r w:rsidR="00117E48" w:rsidRPr="00244EDB">
        <w:rPr>
          <w:rFonts w:ascii="Book Antiqua" w:eastAsia="Times New Roman" w:hAnsi="Book Antiqua"/>
          <w:b/>
          <w:sz w:val="24"/>
          <w:szCs w:val="24"/>
          <w:lang w:val="en-US" w:eastAsia="pt-PT"/>
        </w:rPr>
        <w:t>neurotmesis</w:t>
      </w:r>
      <w:proofErr w:type="spellEnd"/>
      <w:r w:rsidR="00117E48" w:rsidRPr="00244EDB">
        <w:rPr>
          <w:rFonts w:ascii="Book Antiqua" w:eastAsia="Times New Roman" w:hAnsi="Book Antiqua"/>
          <w:b/>
          <w:sz w:val="24"/>
          <w:szCs w:val="24"/>
          <w:lang w:val="en-US" w:eastAsia="pt-PT"/>
        </w:rPr>
        <w:t xml:space="preserve"> with the proximal and distal nerve stumps sutured to a </w:t>
      </w:r>
      <w:r w:rsidRPr="00244EDB">
        <w:rPr>
          <w:rFonts w:ascii="Book Antiqua" w:hAnsi="Book Antiqua"/>
          <w:b/>
          <w:sz w:val="24"/>
          <w:szCs w:val="24"/>
          <w:lang w:val="en-GB"/>
        </w:rPr>
        <w:t>polyvinyl alcohol</w:t>
      </w:r>
      <w:r w:rsidR="00117E48" w:rsidRPr="00244EDB">
        <w:rPr>
          <w:rFonts w:ascii="Book Antiqua" w:eastAsia="Times New Roman" w:hAnsi="Book Antiqua"/>
          <w:b/>
          <w:sz w:val="24"/>
          <w:szCs w:val="24"/>
          <w:lang w:val="en-US" w:eastAsia="pt-PT"/>
        </w:rPr>
        <w:t xml:space="preserve"> (</w:t>
      </w:r>
      <w:r w:rsidRPr="00244EDB">
        <w:rPr>
          <w:rFonts w:ascii="Book Antiqua" w:hAnsi="Book Antiqua"/>
          <w:b/>
          <w:sz w:val="24"/>
          <w:szCs w:val="24"/>
          <w:lang w:val="en-GB"/>
        </w:rPr>
        <w:t>polyvinyl alcohol</w:t>
      </w:r>
      <w:r w:rsidR="00117E48" w:rsidRPr="00244EDB">
        <w:rPr>
          <w:rFonts w:ascii="Book Antiqua" w:eastAsia="Times New Roman" w:hAnsi="Book Antiqua"/>
          <w:b/>
          <w:sz w:val="24"/>
          <w:szCs w:val="24"/>
          <w:lang w:val="en-US" w:eastAsia="pt-PT"/>
        </w:rPr>
        <w:t xml:space="preserve">) tube and </w:t>
      </w:r>
      <w:r w:rsidRPr="00244EDB">
        <w:rPr>
          <w:rFonts w:ascii="Book Antiqua" w:hAnsi="Book Antiqua"/>
          <w:b/>
          <w:sz w:val="24"/>
          <w:szCs w:val="24"/>
          <w:lang w:val="en-GB"/>
        </w:rPr>
        <w:t>polyvinyl alcohol</w:t>
      </w:r>
      <w:r w:rsidR="00117E48" w:rsidRPr="00244EDB">
        <w:rPr>
          <w:rFonts w:ascii="Book Antiqua" w:eastAsia="Times New Roman" w:hAnsi="Book Antiqua"/>
          <w:b/>
          <w:sz w:val="24"/>
          <w:szCs w:val="24"/>
          <w:lang w:val="en-US" w:eastAsia="pt-PT"/>
        </w:rPr>
        <w:t xml:space="preserve"> coated tubes (PVA, PVA </w:t>
      </w:r>
      <w:proofErr w:type="spellStart"/>
      <w:r w:rsidR="00117E48" w:rsidRPr="00244EDB">
        <w:rPr>
          <w:rFonts w:ascii="Book Antiqua" w:eastAsia="Times New Roman" w:hAnsi="Book Antiqua"/>
          <w:b/>
          <w:sz w:val="24"/>
          <w:szCs w:val="24"/>
          <w:lang w:val="en-US" w:eastAsia="pt-PT"/>
        </w:rPr>
        <w:t>PPy</w:t>
      </w:r>
      <w:proofErr w:type="spellEnd"/>
      <w:r w:rsidR="00117E48" w:rsidRPr="00244EDB">
        <w:rPr>
          <w:rFonts w:ascii="Book Antiqua" w:eastAsia="Times New Roman" w:hAnsi="Book Antiqua"/>
          <w:b/>
          <w:sz w:val="24"/>
          <w:szCs w:val="24"/>
          <w:lang w:val="en-US" w:eastAsia="pt-PT"/>
        </w:rPr>
        <w:t xml:space="preserve"> and PVA CNTs).</w:t>
      </w:r>
      <w:r w:rsidR="00117E48" w:rsidRPr="00244EDB">
        <w:rPr>
          <w:rFonts w:ascii="Book Antiqua" w:eastAsia="Times New Roman" w:hAnsi="Book Antiqua"/>
          <w:sz w:val="24"/>
          <w:szCs w:val="24"/>
          <w:lang w:val="en-US" w:eastAsia="pt-PT"/>
        </w:rPr>
        <w:t xml:space="preserve"> Values are presented as mean ± SEM.</w:t>
      </w:r>
      <w:r w:rsidRPr="00244EDB">
        <w:rPr>
          <w:rFonts w:ascii="Book Antiqua" w:hAnsi="Book Antiqua"/>
          <w:sz w:val="24"/>
          <w:szCs w:val="24"/>
          <w:lang w:val="en-GB"/>
        </w:rPr>
        <w:t xml:space="preserve"> PVA</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GB"/>
        </w:rPr>
        <w:t xml:space="preserve"> Polyvinyl alcohol</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GB"/>
        </w:rPr>
        <w:t xml:space="preserve"> </w:t>
      </w:r>
      <w:r w:rsidRPr="00244EDB">
        <w:rPr>
          <w:rFonts w:ascii="Book Antiqua" w:hAnsi="Book Antiqua"/>
          <w:sz w:val="24"/>
          <w:szCs w:val="24"/>
          <w:lang w:val="en-US"/>
        </w:rPr>
        <w:t>CNTs</w:t>
      </w:r>
      <w:r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GB"/>
        </w:rPr>
        <w:t>Carbon nanotubes</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US"/>
        </w:rPr>
        <w:t xml:space="preserve"> </w:t>
      </w:r>
      <w:proofErr w:type="spellStart"/>
      <w:r w:rsidRPr="00244EDB">
        <w:rPr>
          <w:rFonts w:ascii="Book Antiqua" w:hAnsi="Book Antiqua"/>
          <w:sz w:val="24"/>
          <w:szCs w:val="24"/>
          <w:lang w:val="en-US"/>
        </w:rPr>
        <w:t>PPy</w:t>
      </w:r>
      <w:proofErr w:type="spellEnd"/>
      <w:r w:rsidRPr="00244EDB">
        <w:rPr>
          <w:rFonts w:ascii="Book Antiqua" w:eastAsiaTheme="minorEastAsia" w:hAnsi="Book Antiqua" w:hint="eastAsia"/>
          <w:sz w:val="24"/>
          <w:szCs w:val="24"/>
          <w:lang w:val="en-US" w:eastAsia="zh-CN"/>
        </w:rPr>
        <w:t xml:space="preserve">: </w:t>
      </w:r>
      <w:proofErr w:type="spellStart"/>
      <w:r w:rsidRPr="00244EDB">
        <w:rPr>
          <w:rFonts w:ascii="Book Antiqua" w:hAnsi="Book Antiqua"/>
          <w:sz w:val="24"/>
          <w:szCs w:val="24"/>
          <w:lang w:val="en-GB"/>
        </w:rPr>
        <w:t>Polypyrrole</w:t>
      </w:r>
      <w:proofErr w:type="spellEnd"/>
      <w:r w:rsidRPr="00244EDB">
        <w:rPr>
          <w:rFonts w:ascii="Book Antiqua" w:eastAsiaTheme="minorEastAsia" w:hAnsi="Book Antiqua" w:hint="eastAsia"/>
          <w:sz w:val="24"/>
          <w:szCs w:val="24"/>
          <w:lang w:val="en-GB" w:eastAsia="zh-CN"/>
        </w:rPr>
        <w:t xml:space="preserve">; </w:t>
      </w:r>
      <w:r w:rsidRPr="00244EDB">
        <w:rPr>
          <w:rFonts w:ascii="Book Antiqua" w:hAnsi="Book Antiqua"/>
          <w:sz w:val="24"/>
          <w:szCs w:val="24"/>
          <w:lang w:val="en-US"/>
        </w:rPr>
        <w:t>MSCs</w:t>
      </w:r>
      <w:r w:rsidRPr="00244EDB">
        <w:rPr>
          <w:rFonts w:ascii="Book Antiqua" w:eastAsiaTheme="minorEastAsia" w:hAnsi="Book Antiqua" w:hint="eastAsia"/>
          <w:sz w:val="24"/>
          <w:szCs w:val="24"/>
          <w:lang w:val="en-US" w:eastAsia="zh-CN"/>
        </w:rPr>
        <w:t xml:space="preserve">: </w:t>
      </w:r>
      <w:proofErr w:type="spellStart"/>
      <w:r w:rsidRPr="00244EDB">
        <w:rPr>
          <w:rFonts w:ascii="Book Antiqua" w:hAnsi="Book Antiqua"/>
          <w:sz w:val="24"/>
          <w:szCs w:val="24"/>
          <w:lang w:val="en-US"/>
        </w:rPr>
        <w:t>Mesenchymal</w:t>
      </w:r>
      <w:proofErr w:type="spellEnd"/>
      <w:r w:rsidRPr="00244EDB">
        <w:rPr>
          <w:rFonts w:ascii="Book Antiqua" w:hAnsi="Book Antiqua"/>
          <w:sz w:val="24"/>
          <w:szCs w:val="24"/>
          <w:lang w:val="en-US"/>
        </w:rPr>
        <w:t xml:space="preserve"> stem cells</w:t>
      </w:r>
      <w:r w:rsidRPr="00244EDB">
        <w:rPr>
          <w:rFonts w:ascii="Book Antiqua" w:eastAsiaTheme="minorEastAsia" w:hAnsi="Book Antiqua" w:hint="eastAsia"/>
          <w:sz w:val="24"/>
          <w:szCs w:val="24"/>
          <w:lang w:val="en-US" w:eastAsia="zh-CN"/>
        </w:rPr>
        <w:t>.</w:t>
      </w:r>
    </w:p>
    <w:p w:rsidR="00FB0A9E" w:rsidRPr="00244EDB" w:rsidRDefault="00FB0A9E" w:rsidP="00244EDB">
      <w:pPr>
        <w:spacing w:after="0" w:line="360" w:lineRule="auto"/>
        <w:jc w:val="both"/>
        <w:rPr>
          <w:rFonts w:ascii="Book Antiqua" w:eastAsiaTheme="minorEastAsia" w:hAnsi="Book Antiqua"/>
          <w:b/>
          <w:bCs/>
          <w:sz w:val="24"/>
          <w:szCs w:val="24"/>
          <w:lang w:val="en-US" w:eastAsia="zh-CN"/>
        </w:rPr>
      </w:pPr>
    </w:p>
    <w:p w:rsidR="00FB0A9E" w:rsidRPr="00244EDB" w:rsidRDefault="00FB0A9E" w:rsidP="00244EDB">
      <w:pPr>
        <w:spacing w:after="0" w:line="360" w:lineRule="auto"/>
        <w:jc w:val="both"/>
        <w:rPr>
          <w:rFonts w:ascii="Book Antiqua" w:eastAsiaTheme="minorEastAsia" w:hAnsi="Book Antiqua"/>
          <w:b/>
          <w:bCs/>
          <w:sz w:val="24"/>
          <w:szCs w:val="24"/>
          <w:lang w:val="en-US" w:eastAsia="zh-CN"/>
        </w:rPr>
      </w:pPr>
      <w:r w:rsidRPr="00244EDB">
        <w:rPr>
          <w:rFonts w:ascii="Book Antiqua" w:eastAsiaTheme="minorEastAsia" w:hAnsi="Book Antiqua"/>
          <w:b/>
          <w:bCs/>
          <w:noProof/>
          <w:sz w:val="24"/>
          <w:szCs w:val="24"/>
          <w:lang w:val="en-US"/>
        </w:rPr>
        <w:drawing>
          <wp:inline distT="0" distB="0" distL="0" distR="0" wp14:anchorId="01083795" wp14:editId="3348F21F">
            <wp:extent cx="4064950" cy="1716967"/>
            <wp:effectExtent l="0" t="0" r="0" b="0"/>
            <wp:docPr id="6" name="图片 6" descr="E:\jifangfang\送修稿\2015-3-11\16897\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5-3-11\16897\Figure 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4317" cy="1716700"/>
                    </a:xfrm>
                    <a:prstGeom prst="rect">
                      <a:avLst/>
                    </a:prstGeom>
                    <a:noFill/>
                    <a:ln>
                      <a:noFill/>
                    </a:ln>
                  </pic:spPr>
                </pic:pic>
              </a:graphicData>
            </a:graphic>
          </wp:inline>
        </w:drawing>
      </w:r>
    </w:p>
    <w:p w:rsidR="00117E48" w:rsidRPr="00244EDB" w:rsidRDefault="00FB0A9E" w:rsidP="00244EDB">
      <w:pPr>
        <w:spacing w:after="0" w:line="360" w:lineRule="auto"/>
        <w:jc w:val="both"/>
        <w:rPr>
          <w:rFonts w:ascii="Book Antiqua" w:eastAsiaTheme="minorEastAsia" w:hAnsi="Book Antiqua"/>
          <w:sz w:val="24"/>
          <w:szCs w:val="24"/>
          <w:lang w:val="en-US" w:eastAsia="zh-CN"/>
        </w:rPr>
      </w:pPr>
      <w:r w:rsidRPr="00244EDB">
        <w:rPr>
          <w:rFonts w:ascii="Book Antiqua" w:eastAsia="Times New Roman" w:hAnsi="Book Antiqua"/>
          <w:b/>
          <w:bCs/>
          <w:sz w:val="24"/>
          <w:szCs w:val="24"/>
          <w:lang w:val="en-US" w:eastAsia="pt-PT"/>
        </w:rPr>
        <w:t>Figure 6</w:t>
      </w:r>
      <w:r w:rsidR="00117E48" w:rsidRPr="00244EDB">
        <w:rPr>
          <w:rFonts w:ascii="Book Antiqua" w:eastAsia="Times New Roman" w:hAnsi="Book Antiqua"/>
          <w:b/>
          <w:sz w:val="24"/>
          <w:szCs w:val="24"/>
          <w:lang w:val="en-US" w:eastAsia="pt-PT"/>
        </w:rPr>
        <w:t> </w:t>
      </w:r>
      <w:r w:rsidRPr="00244EDB">
        <w:rPr>
          <w:rFonts w:ascii="Book Antiqua" w:eastAsia="Times New Roman" w:hAnsi="Book Antiqua"/>
          <w:b/>
          <w:sz w:val="24"/>
          <w:szCs w:val="24"/>
          <w:lang w:val="en-US" w:eastAsia="pt-PT"/>
        </w:rPr>
        <w:t>Macroscopic appearance of control TA muscle</w:t>
      </w:r>
      <w:r w:rsidRPr="00244EDB">
        <w:rPr>
          <w:rFonts w:ascii="Book Antiqua" w:eastAsiaTheme="minorEastAsia" w:hAnsi="Book Antiqua" w:hint="eastAsia"/>
          <w:b/>
          <w:sz w:val="24"/>
          <w:szCs w:val="24"/>
          <w:lang w:val="en-US" w:eastAsia="zh-CN"/>
        </w:rPr>
        <w:t xml:space="preserve"> </w:t>
      </w:r>
      <w:r w:rsidRPr="00244EDB">
        <w:rPr>
          <w:rFonts w:ascii="Book Antiqua" w:eastAsiaTheme="minorEastAsia" w:hAnsi="Book Antiqua"/>
          <w:b/>
          <w:sz w:val="24"/>
          <w:szCs w:val="24"/>
          <w:lang w:val="en-US" w:eastAsia="zh-CN"/>
        </w:rPr>
        <w:t>and</w:t>
      </w:r>
      <w:r w:rsidRPr="00244EDB">
        <w:rPr>
          <w:rFonts w:ascii="Book Antiqua" w:eastAsia="Times New Roman" w:hAnsi="Book Antiqua"/>
          <w:b/>
          <w:sz w:val="24"/>
          <w:szCs w:val="24"/>
          <w:lang w:val="en-US" w:eastAsia="pt-PT"/>
        </w:rPr>
        <w:t xml:space="preserve"> histological HE staining of a transverse section of TA muscle</w:t>
      </w:r>
      <w:r w:rsidRPr="00244EDB">
        <w:rPr>
          <w:rFonts w:ascii="Book Antiqua" w:eastAsiaTheme="minorEastAsia" w:hAnsi="Book Antiqua" w:hint="eastAsia"/>
          <w:b/>
          <w:sz w:val="24"/>
          <w:szCs w:val="24"/>
          <w:lang w:val="en-US" w:eastAsia="zh-CN"/>
        </w:rPr>
        <w:t>.</w:t>
      </w:r>
      <w:r w:rsidRPr="00244EDB">
        <w:rPr>
          <w:rFonts w:ascii="Book Antiqua" w:eastAsiaTheme="minorEastAsia" w:hAnsi="Book Antiqua" w:hint="eastAsia"/>
          <w:sz w:val="24"/>
          <w:szCs w:val="24"/>
          <w:lang w:val="en-US" w:eastAsia="zh-CN"/>
        </w:rPr>
        <w:t xml:space="preserve"> A: </w:t>
      </w:r>
      <w:r w:rsidR="00117E48" w:rsidRPr="00244EDB">
        <w:rPr>
          <w:rFonts w:ascii="Book Antiqua" w:eastAsia="Times New Roman" w:hAnsi="Book Antiqua"/>
          <w:sz w:val="24"/>
          <w:szCs w:val="24"/>
          <w:lang w:val="en-US" w:eastAsia="pt-PT"/>
        </w:rPr>
        <w:t xml:space="preserve">Macroscopic appearance of </w:t>
      </w:r>
      <w:r w:rsidRPr="00244EDB">
        <w:rPr>
          <w:rFonts w:ascii="Book Antiqua" w:eastAsia="Times New Roman" w:hAnsi="Book Antiqua"/>
          <w:sz w:val="24"/>
          <w:szCs w:val="24"/>
          <w:lang w:val="en-US" w:eastAsia="pt-PT"/>
        </w:rPr>
        <w:t>c</w:t>
      </w:r>
      <w:r w:rsidR="00117E48" w:rsidRPr="00244EDB">
        <w:rPr>
          <w:rFonts w:ascii="Book Antiqua" w:eastAsia="Times New Roman" w:hAnsi="Book Antiqua"/>
          <w:sz w:val="24"/>
          <w:szCs w:val="24"/>
          <w:lang w:val="en-US" w:eastAsia="pt-PT"/>
        </w:rPr>
        <w:t>ontr</w:t>
      </w:r>
      <w:r w:rsidRPr="00244EDB">
        <w:rPr>
          <w:rFonts w:ascii="Book Antiqua" w:eastAsia="Times New Roman" w:hAnsi="Book Antiqua"/>
          <w:sz w:val="24"/>
          <w:szCs w:val="24"/>
          <w:lang w:val="en-US" w:eastAsia="pt-PT"/>
        </w:rPr>
        <w:t xml:space="preserve">ol TA muscle (left) and 20 </w:t>
      </w:r>
      <w:proofErr w:type="spellStart"/>
      <w:r w:rsidRPr="00244EDB">
        <w:rPr>
          <w:rFonts w:ascii="Book Antiqua" w:eastAsia="Times New Roman" w:hAnsi="Book Antiqua"/>
          <w:sz w:val="24"/>
          <w:szCs w:val="24"/>
          <w:lang w:val="en-US" w:eastAsia="pt-PT"/>
        </w:rPr>
        <w:t>wk</w:t>
      </w:r>
      <w:proofErr w:type="spellEnd"/>
      <w:r w:rsidR="00117E48" w:rsidRPr="00244EDB">
        <w:rPr>
          <w:rFonts w:ascii="Book Antiqua" w:eastAsia="Times New Roman" w:hAnsi="Book Antiqua"/>
          <w:sz w:val="24"/>
          <w:szCs w:val="24"/>
          <w:lang w:val="en-US" w:eastAsia="pt-PT"/>
        </w:rPr>
        <w:t xml:space="preserve"> following </w:t>
      </w:r>
      <w:proofErr w:type="spellStart"/>
      <w:r w:rsidR="00117E48" w:rsidRPr="00244EDB">
        <w:rPr>
          <w:rFonts w:ascii="Book Antiqua" w:eastAsia="Times New Roman" w:hAnsi="Book Antiqua"/>
          <w:sz w:val="24"/>
          <w:szCs w:val="24"/>
          <w:lang w:val="en-US" w:eastAsia="pt-PT"/>
        </w:rPr>
        <w:t>neurotmesis</w:t>
      </w:r>
      <w:proofErr w:type="spellEnd"/>
      <w:r w:rsidR="00117E48" w:rsidRPr="00244EDB">
        <w:rPr>
          <w:rFonts w:ascii="Book Antiqua" w:eastAsia="Times New Roman" w:hAnsi="Book Antiqua"/>
          <w:sz w:val="24"/>
          <w:szCs w:val="24"/>
          <w:lang w:val="en-US" w:eastAsia="pt-PT"/>
        </w:rPr>
        <w:t xml:space="preserve"> and surgical treatment with PVA CNTs MSCs (right)</w:t>
      </w:r>
      <w:r w:rsidRPr="00244EDB">
        <w:rPr>
          <w:rFonts w:ascii="Book Antiqua" w:eastAsiaTheme="minorEastAsia" w:hAnsi="Book Antiqua" w:hint="eastAsia"/>
          <w:sz w:val="24"/>
          <w:szCs w:val="24"/>
          <w:lang w:val="en-US" w:eastAsia="zh-CN"/>
        </w:rPr>
        <w:t>;</w:t>
      </w:r>
      <w:r w:rsidR="00117E48" w:rsidRPr="00244EDB">
        <w:rPr>
          <w:rFonts w:ascii="Book Antiqua" w:eastAsia="Times New Roman" w:hAnsi="Book Antiqua"/>
          <w:sz w:val="24"/>
          <w:szCs w:val="24"/>
          <w:lang w:val="en-US" w:eastAsia="pt-PT"/>
        </w:rPr>
        <w:t xml:space="preserve"> </w:t>
      </w:r>
      <w:r w:rsidRPr="00244EDB">
        <w:rPr>
          <w:rFonts w:ascii="Book Antiqua" w:eastAsia="Times New Roman" w:hAnsi="Book Antiqua"/>
          <w:sz w:val="24"/>
          <w:szCs w:val="24"/>
          <w:lang w:val="en-US" w:eastAsia="pt-PT"/>
        </w:rPr>
        <w:t>B</w:t>
      </w:r>
      <w:r w:rsidRPr="00244EDB">
        <w:rPr>
          <w:rFonts w:ascii="Book Antiqua" w:eastAsiaTheme="minorEastAsia" w:hAnsi="Book Antiqua" w:hint="eastAsia"/>
          <w:sz w:val="24"/>
          <w:szCs w:val="24"/>
          <w:lang w:val="en-US" w:eastAsia="zh-CN"/>
        </w:rPr>
        <w:t>:</w:t>
      </w:r>
      <w:r w:rsidRPr="00244EDB">
        <w:rPr>
          <w:rFonts w:ascii="Book Antiqua" w:eastAsia="Times New Roman" w:hAnsi="Book Antiqua"/>
          <w:sz w:val="24"/>
          <w:szCs w:val="24"/>
          <w:lang w:val="en-US" w:eastAsia="pt-PT"/>
        </w:rPr>
        <w:t xml:space="preserve"> </w:t>
      </w:r>
      <w:r w:rsidR="00117E48" w:rsidRPr="00244EDB">
        <w:rPr>
          <w:rFonts w:ascii="Book Antiqua" w:eastAsia="Times New Roman" w:hAnsi="Book Antiqua"/>
          <w:sz w:val="24"/>
          <w:szCs w:val="24"/>
          <w:lang w:val="en-US" w:eastAsia="pt-PT"/>
        </w:rPr>
        <w:t>Histological HE staining of a transverse section of TA muscle from PVA CNTs MSCs group. Magnification 40</w:t>
      </w:r>
      <w:r w:rsidRPr="00244EDB">
        <w:rPr>
          <w:rFonts w:ascii="Book Antiqua" w:eastAsiaTheme="minorEastAsia" w:hAnsi="Book Antiqua" w:hint="eastAsia"/>
          <w:sz w:val="24"/>
          <w:szCs w:val="24"/>
          <w:lang w:val="en-US" w:eastAsia="zh-CN"/>
        </w:rPr>
        <w:t xml:space="preserve"> </w:t>
      </w:r>
      <w:r w:rsidRPr="00244EDB">
        <w:rPr>
          <w:rFonts w:ascii="Book Antiqua" w:hAnsi="Book Antiqua"/>
          <w:color w:val="000000"/>
          <w:sz w:val="24"/>
          <w:szCs w:val="24"/>
          <w:lang w:val="en-GB"/>
        </w:rPr>
        <w:t>×</w:t>
      </w:r>
      <w:r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GB"/>
        </w:rPr>
        <w:t xml:space="preserve"> PVA</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GB"/>
        </w:rPr>
        <w:t xml:space="preserve"> Polyvinyl alcohol</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GB"/>
        </w:rPr>
        <w:t xml:space="preserve"> </w:t>
      </w:r>
      <w:r w:rsidRPr="00244EDB">
        <w:rPr>
          <w:rFonts w:ascii="Book Antiqua" w:hAnsi="Book Antiqua"/>
          <w:sz w:val="24"/>
          <w:szCs w:val="24"/>
          <w:lang w:val="en-US"/>
        </w:rPr>
        <w:t>CNTs</w:t>
      </w:r>
      <w:r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GB"/>
        </w:rPr>
        <w:t>Carbon nanotubes</w:t>
      </w:r>
      <w:r w:rsidRPr="00244EDB">
        <w:rPr>
          <w:rFonts w:ascii="Book Antiqua" w:eastAsiaTheme="minorEastAsia" w:hAnsi="Book Antiqua" w:hint="eastAsia"/>
          <w:sz w:val="24"/>
          <w:szCs w:val="24"/>
          <w:lang w:val="en-GB" w:eastAsia="zh-CN"/>
        </w:rPr>
        <w:t xml:space="preserve">; </w:t>
      </w:r>
      <w:r w:rsidRPr="00244EDB">
        <w:rPr>
          <w:rFonts w:ascii="Book Antiqua" w:hAnsi="Book Antiqua"/>
          <w:sz w:val="24"/>
          <w:szCs w:val="24"/>
          <w:lang w:val="en-US"/>
        </w:rPr>
        <w:t>MSCs</w:t>
      </w:r>
      <w:r w:rsidRPr="00244EDB">
        <w:rPr>
          <w:rFonts w:ascii="Book Antiqua" w:eastAsiaTheme="minorEastAsia" w:hAnsi="Book Antiqua" w:hint="eastAsia"/>
          <w:sz w:val="24"/>
          <w:szCs w:val="24"/>
          <w:lang w:val="en-US" w:eastAsia="zh-CN"/>
        </w:rPr>
        <w:t xml:space="preserve">: </w:t>
      </w:r>
      <w:proofErr w:type="spellStart"/>
      <w:r w:rsidRPr="00244EDB">
        <w:rPr>
          <w:rFonts w:ascii="Book Antiqua" w:hAnsi="Book Antiqua"/>
          <w:sz w:val="24"/>
          <w:szCs w:val="24"/>
          <w:lang w:val="en-US"/>
        </w:rPr>
        <w:t>Mesenchymal</w:t>
      </w:r>
      <w:proofErr w:type="spellEnd"/>
      <w:r w:rsidRPr="00244EDB">
        <w:rPr>
          <w:rFonts w:ascii="Book Antiqua" w:hAnsi="Book Antiqua"/>
          <w:sz w:val="24"/>
          <w:szCs w:val="24"/>
          <w:lang w:val="en-US"/>
        </w:rPr>
        <w:t xml:space="preserve"> stem cells</w:t>
      </w:r>
      <w:r w:rsidRPr="00244EDB">
        <w:rPr>
          <w:rFonts w:ascii="Book Antiqua" w:eastAsiaTheme="minorEastAsia" w:hAnsi="Book Antiqua" w:hint="eastAsia"/>
          <w:sz w:val="24"/>
          <w:szCs w:val="24"/>
          <w:lang w:val="en-US" w:eastAsia="zh-CN"/>
        </w:rPr>
        <w:t>.</w:t>
      </w:r>
    </w:p>
    <w:p w:rsidR="00FB0A9E" w:rsidRPr="00244EDB" w:rsidRDefault="00FB0A9E" w:rsidP="00244EDB">
      <w:pPr>
        <w:spacing w:after="0" w:line="360" w:lineRule="auto"/>
        <w:jc w:val="both"/>
        <w:rPr>
          <w:rFonts w:ascii="Book Antiqua" w:eastAsiaTheme="minorEastAsia" w:hAnsi="Book Antiqua"/>
          <w:sz w:val="24"/>
          <w:szCs w:val="24"/>
          <w:lang w:val="en-US" w:eastAsia="zh-CN"/>
        </w:rPr>
      </w:pPr>
    </w:p>
    <w:p w:rsidR="00FB0A9E" w:rsidRPr="00244EDB" w:rsidRDefault="00FB0A9E" w:rsidP="00244EDB">
      <w:pPr>
        <w:spacing w:after="0" w:line="360" w:lineRule="auto"/>
        <w:jc w:val="both"/>
        <w:rPr>
          <w:rFonts w:ascii="Book Antiqua" w:eastAsiaTheme="minorEastAsia" w:hAnsi="Book Antiqua" w:cs="Arial"/>
          <w:sz w:val="24"/>
          <w:szCs w:val="24"/>
          <w:lang w:val="en-US" w:eastAsia="zh-CN"/>
        </w:rPr>
      </w:pPr>
      <w:r w:rsidRPr="00244EDB">
        <w:rPr>
          <w:rFonts w:ascii="Book Antiqua" w:eastAsiaTheme="minorEastAsia" w:hAnsi="Book Antiqua" w:cs="Arial"/>
          <w:noProof/>
          <w:sz w:val="24"/>
          <w:szCs w:val="24"/>
          <w:lang w:val="en-US"/>
        </w:rPr>
        <w:drawing>
          <wp:inline distT="0" distB="0" distL="0" distR="0" wp14:anchorId="107D6270" wp14:editId="35361321">
            <wp:extent cx="3698449" cy="4118089"/>
            <wp:effectExtent l="0" t="0" r="0" b="0"/>
            <wp:docPr id="7" name="图片 7" descr="E:\jifangfang\送修稿\2015-3-11\16897\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5-3-11\16897\Figure 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8551" cy="4118203"/>
                    </a:xfrm>
                    <a:prstGeom prst="rect">
                      <a:avLst/>
                    </a:prstGeom>
                    <a:noFill/>
                    <a:ln>
                      <a:noFill/>
                    </a:ln>
                  </pic:spPr>
                </pic:pic>
              </a:graphicData>
            </a:graphic>
          </wp:inline>
        </w:drawing>
      </w:r>
    </w:p>
    <w:p w:rsidR="00117E48" w:rsidRPr="00244EDB" w:rsidRDefault="00117E48" w:rsidP="00244EDB">
      <w:pPr>
        <w:spacing w:after="0" w:line="360" w:lineRule="auto"/>
        <w:jc w:val="both"/>
        <w:rPr>
          <w:rFonts w:ascii="Book Antiqua" w:eastAsia="Times New Roman" w:hAnsi="Book Antiqua"/>
          <w:sz w:val="24"/>
          <w:szCs w:val="24"/>
          <w:lang w:val="en-US" w:eastAsia="pt-PT"/>
        </w:rPr>
      </w:pPr>
      <w:proofErr w:type="spellStart"/>
      <w:proofErr w:type="gramStart"/>
      <w:r w:rsidRPr="00244EDB">
        <w:rPr>
          <w:rFonts w:ascii="Book Antiqua" w:eastAsia="Times New Roman" w:hAnsi="Book Antiqua"/>
          <w:b/>
          <w:bCs/>
          <w:sz w:val="24"/>
          <w:szCs w:val="24"/>
          <w:lang w:val="en-US" w:eastAsia="pt-PT"/>
        </w:rPr>
        <w:t>Figura</w:t>
      </w:r>
      <w:proofErr w:type="spellEnd"/>
      <w:r w:rsidRPr="00244EDB">
        <w:rPr>
          <w:rFonts w:ascii="Book Antiqua" w:eastAsia="Times New Roman" w:hAnsi="Book Antiqua"/>
          <w:b/>
          <w:bCs/>
          <w:sz w:val="24"/>
          <w:szCs w:val="24"/>
          <w:lang w:val="en-US" w:eastAsia="pt-PT"/>
        </w:rPr>
        <w:t xml:space="preserve"> 7</w:t>
      </w:r>
      <w:r w:rsidR="00FB0A9E" w:rsidRPr="00244EDB">
        <w:rPr>
          <w:rFonts w:ascii="Book Antiqua" w:eastAsia="Times New Roman" w:hAnsi="Book Antiqua"/>
          <w:b/>
          <w:sz w:val="24"/>
          <w:szCs w:val="24"/>
          <w:lang w:val="en-US" w:eastAsia="pt-PT"/>
        </w:rPr>
        <w:t> </w:t>
      </w:r>
      <w:r w:rsidRPr="00244EDB">
        <w:rPr>
          <w:rFonts w:ascii="Book Antiqua" w:hAnsi="Book Antiqua"/>
          <w:b/>
          <w:sz w:val="24"/>
          <w:szCs w:val="24"/>
          <w:lang w:val="en-US"/>
        </w:rPr>
        <w:t xml:space="preserve">Histological appearance of regenerated nerve fiber in the different groups of </w:t>
      </w:r>
      <w:proofErr w:type="spellStart"/>
      <w:r w:rsidRPr="00244EDB">
        <w:rPr>
          <w:rFonts w:ascii="Book Antiqua" w:hAnsi="Book Antiqua"/>
          <w:b/>
          <w:sz w:val="24"/>
          <w:szCs w:val="24"/>
          <w:lang w:val="en-US"/>
        </w:rPr>
        <w:t>neurotmesis</w:t>
      </w:r>
      <w:proofErr w:type="spellEnd"/>
      <w:r w:rsidR="00FB0A9E" w:rsidRPr="00244EDB">
        <w:rPr>
          <w:rFonts w:ascii="Book Antiqua" w:eastAsiaTheme="minorEastAsia" w:hAnsi="Book Antiqua" w:hint="eastAsia"/>
          <w:b/>
          <w:sz w:val="24"/>
          <w:szCs w:val="24"/>
          <w:lang w:val="en-US" w:eastAsia="zh-CN"/>
        </w:rPr>
        <w:t>.</w:t>
      </w:r>
      <w:proofErr w:type="gramEnd"/>
      <w:r w:rsidRPr="00244EDB">
        <w:rPr>
          <w:rFonts w:ascii="Book Antiqua" w:hAnsi="Book Antiqua"/>
          <w:b/>
          <w:sz w:val="24"/>
          <w:szCs w:val="24"/>
          <w:lang w:val="en-US"/>
        </w:rPr>
        <w:t xml:space="preserve"> </w:t>
      </w:r>
      <w:r w:rsidR="00FB0A9E" w:rsidRPr="00244EDB">
        <w:rPr>
          <w:rFonts w:ascii="Book Antiqua" w:hAnsi="Book Antiqua"/>
          <w:sz w:val="24"/>
          <w:szCs w:val="24"/>
          <w:lang w:val="en-US"/>
        </w:rPr>
        <w:t>A</w:t>
      </w:r>
      <w:r w:rsidR="00FB0A9E" w:rsidRPr="00244EDB">
        <w:rPr>
          <w:rFonts w:ascii="Book Antiqua" w:eastAsiaTheme="minorEastAsia" w:hAnsi="Book Antiqua" w:hint="eastAsia"/>
          <w:sz w:val="24"/>
          <w:szCs w:val="24"/>
          <w:lang w:val="en-US" w:eastAsia="zh-CN"/>
        </w:rPr>
        <w:t>:</w:t>
      </w:r>
      <w:r w:rsidR="00FB0A9E" w:rsidRPr="00244EDB">
        <w:rPr>
          <w:rFonts w:ascii="Book Antiqua" w:hAnsi="Book Antiqua"/>
          <w:sz w:val="24"/>
          <w:szCs w:val="24"/>
          <w:lang w:val="en-US"/>
        </w:rPr>
        <w:t xml:space="preserve"> PVA; B</w:t>
      </w:r>
      <w:r w:rsidR="00FB0A9E" w:rsidRPr="00244EDB">
        <w:rPr>
          <w:rFonts w:ascii="Book Antiqua" w:eastAsiaTheme="minorEastAsia" w:hAnsi="Book Antiqua" w:hint="eastAsia"/>
          <w:sz w:val="24"/>
          <w:szCs w:val="24"/>
          <w:lang w:val="en-US" w:eastAsia="zh-CN"/>
        </w:rPr>
        <w:t>:</w:t>
      </w:r>
      <w:r w:rsidR="00FB0A9E" w:rsidRPr="00244EDB">
        <w:rPr>
          <w:rFonts w:ascii="Book Antiqua" w:hAnsi="Book Antiqua"/>
          <w:sz w:val="24"/>
          <w:szCs w:val="24"/>
          <w:lang w:val="en-US"/>
        </w:rPr>
        <w:t xml:space="preserve"> PVA-CNTs; C</w:t>
      </w:r>
      <w:r w:rsidR="00FB0A9E" w:rsidRPr="00244EDB">
        <w:rPr>
          <w:rFonts w:ascii="Book Antiqua" w:eastAsiaTheme="minorEastAsia" w:hAnsi="Book Antiqua" w:hint="eastAsia"/>
          <w:sz w:val="24"/>
          <w:szCs w:val="24"/>
          <w:lang w:val="en-US" w:eastAsia="zh-CN"/>
        </w:rPr>
        <w:t>:</w:t>
      </w:r>
      <w:r w:rsidR="00FB0A9E" w:rsidRPr="00244EDB">
        <w:rPr>
          <w:rFonts w:ascii="Book Antiqua" w:hAnsi="Book Antiqua"/>
          <w:sz w:val="24"/>
          <w:szCs w:val="24"/>
          <w:lang w:val="en-US"/>
        </w:rPr>
        <w:t xml:space="preserve"> PVA-PPY; D</w:t>
      </w:r>
      <w:r w:rsidR="00FB0A9E"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rPr>
        <w:t xml:space="preserve"> PVA</w:t>
      </w:r>
      <w:r w:rsidR="00FB0A9E" w:rsidRPr="00244EDB">
        <w:rPr>
          <w:rFonts w:ascii="Book Antiqua" w:hAnsi="Book Antiqua"/>
          <w:sz w:val="24"/>
          <w:szCs w:val="24"/>
          <w:lang w:val="en-US"/>
        </w:rPr>
        <w:t>-CNTs-MSCs; E</w:t>
      </w:r>
      <w:r w:rsidR="00FB0A9E" w:rsidRPr="00244EDB">
        <w:rPr>
          <w:rFonts w:ascii="Book Antiqua" w:eastAsiaTheme="minorEastAsia" w:hAnsi="Book Antiqua" w:hint="eastAsia"/>
          <w:sz w:val="24"/>
          <w:szCs w:val="24"/>
          <w:lang w:val="en-US" w:eastAsia="zh-CN"/>
        </w:rPr>
        <w:t>:</w:t>
      </w:r>
      <w:r w:rsidR="00FB0A9E" w:rsidRPr="00244EDB">
        <w:rPr>
          <w:rFonts w:ascii="Book Antiqua" w:hAnsi="Book Antiqua"/>
          <w:sz w:val="24"/>
          <w:szCs w:val="24"/>
          <w:lang w:val="en-US"/>
        </w:rPr>
        <w:t xml:space="preserve"> Graft; F</w:t>
      </w:r>
      <w:r w:rsidR="00FB0A9E" w:rsidRPr="00244EDB">
        <w:rPr>
          <w:rFonts w:ascii="Book Antiqua" w:eastAsiaTheme="minorEastAsia" w:hAnsi="Book Antiqua" w:hint="eastAsia"/>
          <w:sz w:val="24"/>
          <w:szCs w:val="24"/>
          <w:lang w:val="en-US" w:eastAsia="zh-CN"/>
        </w:rPr>
        <w:t>:</w:t>
      </w:r>
      <w:r w:rsidRPr="00244EDB">
        <w:rPr>
          <w:rFonts w:ascii="Book Antiqua" w:hAnsi="Book Antiqua"/>
          <w:sz w:val="24"/>
          <w:szCs w:val="24"/>
          <w:lang w:val="en-US"/>
        </w:rPr>
        <w:t xml:space="preserve"> </w:t>
      </w:r>
      <w:r w:rsidRPr="00244EDB">
        <w:rPr>
          <w:rStyle w:val="Emphasis"/>
          <w:rFonts w:ascii="Book Antiqua" w:hAnsi="Book Antiqua"/>
          <w:sz w:val="24"/>
          <w:szCs w:val="24"/>
          <w:lang w:val="en-US"/>
        </w:rPr>
        <w:t>End-to-end suture</w:t>
      </w:r>
      <w:r w:rsidRPr="00244EDB">
        <w:rPr>
          <w:rFonts w:ascii="Book Antiqua" w:hAnsi="Book Antiqua"/>
          <w:sz w:val="24"/>
          <w:szCs w:val="24"/>
          <w:lang w:val="en-US"/>
        </w:rPr>
        <w:t xml:space="preserve"> (magnification: 1000</w:t>
      </w:r>
      <w:r w:rsidR="00FB0A9E" w:rsidRPr="00244EDB">
        <w:rPr>
          <w:rFonts w:ascii="Book Antiqua" w:eastAsiaTheme="minorEastAsia" w:hAnsi="Book Antiqua" w:hint="eastAsia"/>
          <w:sz w:val="24"/>
          <w:szCs w:val="24"/>
          <w:lang w:val="en-US" w:eastAsia="zh-CN"/>
        </w:rPr>
        <w:t xml:space="preserve"> </w:t>
      </w:r>
      <w:r w:rsidR="00FB0A9E" w:rsidRPr="00244EDB">
        <w:rPr>
          <w:rFonts w:ascii="Book Antiqua" w:hAnsi="Book Antiqua"/>
          <w:color w:val="000000"/>
          <w:sz w:val="24"/>
          <w:szCs w:val="24"/>
          <w:lang w:val="en-GB"/>
        </w:rPr>
        <w:t>×</w:t>
      </w:r>
      <w:r w:rsidRPr="00244EDB">
        <w:rPr>
          <w:rFonts w:ascii="Book Antiqua" w:hAnsi="Book Antiqua"/>
          <w:sz w:val="24"/>
          <w:szCs w:val="24"/>
          <w:lang w:val="en-US"/>
        </w:rPr>
        <w:t>). Scale bar = 5 µm</w:t>
      </w:r>
      <w:r w:rsidR="005250FC" w:rsidRPr="00244EDB">
        <w:rPr>
          <w:rFonts w:ascii="Book Antiqua" w:hAnsi="Book Antiqua"/>
          <w:sz w:val="24"/>
          <w:szCs w:val="24"/>
          <w:lang w:val="en-US"/>
        </w:rPr>
        <w:t>.</w:t>
      </w:r>
      <w:r w:rsidR="00FB0A9E" w:rsidRPr="00244EDB">
        <w:rPr>
          <w:rFonts w:ascii="Book Antiqua" w:hAnsi="Book Antiqua"/>
          <w:sz w:val="24"/>
          <w:szCs w:val="24"/>
          <w:lang w:val="en-GB"/>
        </w:rPr>
        <w:t xml:space="preserve"> PVA</w:t>
      </w:r>
      <w:r w:rsidR="00FB0A9E" w:rsidRPr="00244EDB">
        <w:rPr>
          <w:rFonts w:ascii="Book Antiqua" w:eastAsiaTheme="minorEastAsia" w:hAnsi="Book Antiqua" w:hint="eastAsia"/>
          <w:sz w:val="24"/>
          <w:szCs w:val="24"/>
          <w:lang w:val="en-GB" w:eastAsia="zh-CN"/>
        </w:rPr>
        <w:t>:</w:t>
      </w:r>
      <w:r w:rsidR="00FB0A9E" w:rsidRPr="00244EDB">
        <w:rPr>
          <w:rFonts w:ascii="Book Antiqua" w:hAnsi="Book Antiqua"/>
          <w:sz w:val="24"/>
          <w:szCs w:val="24"/>
          <w:lang w:val="en-GB"/>
        </w:rPr>
        <w:t xml:space="preserve"> Polyvinyl alcohol</w:t>
      </w:r>
      <w:r w:rsidR="00FB0A9E" w:rsidRPr="00244EDB">
        <w:rPr>
          <w:rFonts w:ascii="Book Antiqua" w:eastAsiaTheme="minorEastAsia" w:hAnsi="Book Antiqua" w:hint="eastAsia"/>
          <w:sz w:val="24"/>
          <w:szCs w:val="24"/>
          <w:lang w:val="en-GB" w:eastAsia="zh-CN"/>
        </w:rPr>
        <w:t>;</w:t>
      </w:r>
      <w:r w:rsidR="00FB0A9E" w:rsidRPr="00244EDB">
        <w:rPr>
          <w:rFonts w:ascii="Book Antiqua" w:hAnsi="Book Antiqua"/>
          <w:sz w:val="24"/>
          <w:szCs w:val="24"/>
          <w:lang w:val="en-GB"/>
        </w:rPr>
        <w:t xml:space="preserve"> </w:t>
      </w:r>
      <w:r w:rsidR="00FB0A9E" w:rsidRPr="00244EDB">
        <w:rPr>
          <w:rFonts w:ascii="Book Antiqua" w:hAnsi="Book Antiqua"/>
          <w:sz w:val="24"/>
          <w:szCs w:val="24"/>
          <w:lang w:val="en-US"/>
        </w:rPr>
        <w:t>CNTs</w:t>
      </w:r>
      <w:r w:rsidR="00FB0A9E" w:rsidRPr="00244EDB">
        <w:rPr>
          <w:rFonts w:ascii="Book Antiqua" w:eastAsiaTheme="minorEastAsia" w:hAnsi="Book Antiqua" w:hint="eastAsia"/>
          <w:sz w:val="24"/>
          <w:szCs w:val="24"/>
          <w:lang w:val="en-US" w:eastAsia="zh-CN"/>
        </w:rPr>
        <w:t xml:space="preserve">: </w:t>
      </w:r>
      <w:r w:rsidR="00FB0A9E" w:rsidRPr="00244EDB">
        <w:rPr>
          <w:rFonts w:ascii="Book Antiqua" w:hAnsi="Book Antiqua"/>
          <w:sz w:val="24"/>
          <w:szCs w:val="24"/>
          <w:lang w:val="en-GB"/>
        </w:rPr>
        <w:t>Carbon nanotubes</w:t>
      </w:r>
      <w:r w:rsidR="00FB0A9E" w:rsidRPr="00244EDB">
        <w:rPr>
          <w:rFonts w:ascii="Book Antiqua" w:eastAsiaTheme="minorEastAsia" w:hAnsi="Book Antiqua" w:hint="eastAsia"/>
          <w:sz w:val="24"/>
          <w:szCs w:val="24"/>
          <w:lang w:val="en-GB" w:eastAsia="zh-CN"/>
        </w:rPr>
        <w:t>;</w:t>
      </w:r>
      <w:r w:rsidR="00FB0A9E" w:rsidRPr="00244EDB">
        <w:rPr>
          <w:rFonts w:ascii="Book Antiqua" w:hAnsi="Book Antiqua"/>
          <w:sz w:val="24"/>
          <w:szCs w:val="24"/>
          <w:lang w:val="en-US"/>
        </w:rPr>
        <w:t xml:space="preserve"> </w:t>
      </w:r>
      <w:proofErr w:type="spellStart"/>
      <w:r w:rsidR="00FB0A9E" w:rsidRPr="00244EDB">
        <w:rPr>
          <w:rFonts w:ascii="Book Antiqua" w:hAnsi="Book Antiqua"/>
          <w:sz w:val="24"/>
          <w:szCs w:val="24"/>
          <w:lang w:val="en-US"/>
        </w:rPr>
        <w:t>PPy</w:t>
      </w:r>
      <w:proofErr w:type="spellEnd"/>
      <w:r w:rsidR="00FB0A9E" w:rsidRPr="00244EDB">
        <w:rPr>
          <w:rFonts w:ascii="Book Antiqua" w:eastAsiaTheme="minorEastAsia" w:hAnsi="Book Antiqua" w:hint="eastAsia"/>
          <w:sz w:val="24"/>
          <w:szCs w:val="24"/>
          <w:lang w:val="en-US" w:eastAsia="zh-CN"/>
        </w:rPr>
        <w:t xml:space="preserve">: </w:t>
      </w:r>
      <w:proofErr w:type="spellStart"/>
      <w:r w:rsidR="00FB0A9E" w:rsidRPr="00244EDB">
        <w:rPr>
          <w:rFonts w:ascii="Book Antiqua" w:hAnsi="Book Antiqua"/>
          <w:sz w:val="24"/>
          <w:szCs w:val="24"/>
          <w:lang w:val="en-GB"/>
        </w:rPr>
        <w:t>Polypyrrole</w:t>
      </w:r>
      <w:proofErr w:type="spellEnd"/>
      <w:r w:rsidR="00FB0A9E" w:rsidRPr="00244EDB">
        <w:rPr>
          <w:rFonts w:ascii="Book Antiqua" w:eastAsiaTheme="minorEastAsia" w:hAnsi="Book Antiqua" w:hint="eastAsia"/>
          <w:sz w:val="24"/>
          <w:szCs w:val="24"/>
          <w:lang w:val="en-GB" w:eastAsia="zh-CN"/>
        </w:rPr>
        <w:t xml:space="preserve">; </w:t>
      </w:r>
      <w:r w:rsidR="00FB0A9E" w:rsidRPr="00244EDB">
        <w:rPr>
          <w:rFonts w:ascii="Book Antiqua" w:hAnsi="Book Antiqua"/>
          <w:sz w:val="24"/>
          <w:szCs w:val="24"/>
          <w:lang w:val="en-US"/>
        </w:rPr>
        <w:t>MSCs</w:t>
      </w:r>
      <w:r w:rsidR="00FB0A9E" w:rsidRPr="00244EDB">
        <w:rPr>
          <w:rFonts w:ascii="Book Antiqua" w:eastAsiaTheme="minorEastAsia" w:hAnsi="Book Antiqua" w:hint="eastAsia"/>
          <w:sz w:val="24"/>
          <w:szCs w:val="24"/>
          <w:lang w:val="en-US" w:eastAsia="zh-CN"/>
        </w:rPr>
        <w:t xml:space="preserve">: </w:t>
      </w:r>
      <w:proofErr w:type="spellStart"/>
      <w:r w:rsidR="00FB0A9E" w:rsidRPr="00244EDB">
        <w:rPr>
          <w:rFonts w:ascii="Book Antiqua" w:hAnsi="Book Antiqua"/>
          <w:sz w:val="24"/>
          <w:szCs w:val="24"/>
          <w:lang w:val="en-US"/>
        </w:rPr>
        <w:t>Mesenchymal</w:t>
      </w:r>
      <w:proofErr w:type="spellEnd"/>
      <w:r w:rsidR="00FB0A9E" w:rsidRPr="00244EDB">
        <w:rPr>
          <w:rFonts w:ascii="Book Antiqua" w:hAnsi="Book Antiqua"/>
          <w:sz w:val="24"/>
          <w:szCs w:val="24"/>
          <w:lang w:val="en-US"/>
        </w:rPr>
        <w:t xml:space="preserve"> stem cells</w:t>
      </w:r>
      <w:r w:rsidR="00FB0A9E" w:rsidRPr="00244EDB">
        <w:rPr>
          <w:rFonts w:ascii="Book Antiqua" w:eastAsiaTheme="minorEastAsia" w:hAnsi="Book Antiqua" w:hint="eastAsia"/>
          <w:sz w:val="24"/>
          <w:szCs w:val="24"/>
          <w:lang w:val="en-US" w:eastAsia="zh-CN"/>
        </w:rPr>
        <w:t>.</w:t>
      </w:r>
    </w:p>
    <w:p w:rsidR="00117E48" w:rsidRPr="00244EDB" w:rsidRDefault="00117E48" w:rsidP="00244EDB">
      <w:pPr>
        <w:spacing w:after="0" w:line="360" w:lineRule="auto"/>
        <w:jc w:val="both"/>
        <w:rPr>
          <w:rFonts w:ascii="Book Antiqua" w:eastAsia="Times New Roman" w:hAnsi="Book Antiqua"/>
          <w:sz w:val="24"/>
          <w:szCs w:val="24"/>
          <w:lang w:val="en-US" w:eastAsia="pt-PT"/>
        </w:rPr>
      </w:pPr>
    </w:p>
    <w:p w:rsidR="00117E48" w:rsidRPr="00244EDB" w:rsidRDefault="00117E48" w:rsidP="00244EDB">
      <w:pPr>
        <w:spacing w:after="0" w:line="360" w:lineRule="auto"/>
        <w:jc w:val="both"/>
        <w:rPr>
          <w:rFonts w:ascii="Book Antiqua" w:eastAsia="Times New Roman" w:hAnsi="Book Antiqua"/>
          <w:sz w:val="24"/>
          <w:szCs w:val="24"/>
          <w:lang w:val="en-US" w:eastAsia="pt-PT"/>
        </w:rPr>
      </w:pPr>
    </w:p>
    <w:p w:rsidR="002C30DC" w:rsidRPr="00244EDB" w:rsidRDefault="002C30DC" w:rsidP="00244EDB">
      <w:pPr>
        <w:spacing w:after="0" w:line="360" w:lineRule="auto"/>
        <w:jc w:val="both"/>
        <w:rPr>
          <w:rFonts w:ascii="Book Antiqua" w:eastAsia="Times New Roman" w:hAnsi="Book Antiqua"/>
          <w:sz w:val="24"/>
          <w:szCs w:val="24"/>
          <w:lang w:val="en-US" w:eastAsia="pt-PT"/>
        </w:rPr>
        <w:sectPr w:rsidR="002C30DC" w:rsidRPr="00244EDB" w:rsidSect="006D13CE">
          <w:pgSz w:w="11906" w:h="16838"/>
          <w:pgMar w:top="1417" w:right="1701" w:bottom="1417" w:left="1701" w:header="708" w:footer="708" w:gutter="0"/>
          <w:cols w:space="708"/>
          <w:docGrid w:linePitch="360"/>
        </w:sectPr>
      </w:pPr>
    </w:p>
    <w:p w:rsidR="00117E48" w:rsidRPr="00244EDB" w:rsidRDefault="00FB0A9E" w:rsidP="00244EDB">
      <w:pPr>
        <w:spacing w:after="0" w:line="360" w:lineRule="auto"/>
        <w:jc w:val="both"/>
        <w:rPr>
          <w:rFonts w:ascii="Book Antiqua" w:eastAsiaTheme="minorEastAsia" w:hAnsi="Book Antiqua"/>
          <w:b/>
          <w:sz w:val="24"/>
          <w:szCs w:val="24"/>
          <w:lang w:val="en-US" w:eastAsia="zh-CN"/>
        </w:rPr>
      </w:pPr>
      <w:r w:rsidRPr="00244EDB">
        <w:rPr>
          <w:rFonts w:ascii="Book Antiqua" w:hAnsi="Book Antiqua"/>
          <w:b/>
          <w:sz w:val="24"/>
          <w:szCs w:val="24"/>
          <w:lang w:val="en-US"/>
        </w:rPr>
        <w:t>Table 1</w:t>
      </w:r>
      <w:r w:rsidRPr="00244EDB">
        <w:rPr>
          <w:rFonts w:ascii="Book Antiqua" w:eastAsiaTheme="minorEastAsia" w:hAnsi="Book Antiqua" w:hint="eastAsia"/>
          <w:b/>
          <w:sz w:val="24"/>
          <w:szCs w:val="24"/>
          <w:lang w:val="en-US" w:eastAsia="zh-CN"/>
        </w:rPr>
        <w:t xml:space="preserve"> </w:t>
      </w:r>
      <w:r w:rsidRPr="00244EDB">
        <w:rPr>
          <w:rFonts w:ascii="Book Antiqua" w:hAnsi="Book Antiqua"/>
          <w:b/>
          <w:sz w:val="24"/>
          <w:szCs w:val="24"/>
          <w:lang w:val="en-US"/>
        </w:rPr>
        <w:t>Static Sciatic Functional Index</w:t>
      </w:r>
    </w:p>
    <w:tbl>
      <w:tblPr>
        <w:tblW w:w="1318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556"/>
        <w:gridCol w:w="689"/>
        <w:gridCol w:w="732"/>
        <w:gridCol w:w="732"/>
        <w:gridCol w:w="732"/>
        <w:gridCol w:w="732"/>
        <w:gridCol w:w="732"/>
        <w:gridCol w:w="732"/>
        <w:gridCol w:w="732"/>
        <w:gridCol w:w="732"/>
        <w:gridCol w:w="732"/>
        <w:gridCol w:w="732"/>
        <w:gridCol w:w="732"/>
        <w:gridCol w:w="886"/>
      </w:tblGrid>
      <w:tr w:rsidR="00586E8F" w:rsidRPr="00244EDB" w:rsidTr="007C25EA">
        <w:trPr>
          <w:trHeight w:hRule="exact" w:val="454"/>
          <w:jc w:val="center"/>
        </w:trPr>
        <w:tc>
          <w:tcPr>
            <w:tcW w:w="3556" w:type="dxa"/>
            <w:vMerge w:val="restart"/>
            <w:tcBorders>
              <w:top w:val="single" w:sz="4" w:space="0" w:color="auto"/>
              <w:bottom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SSI</w:t>
            </w:r>
          </w:p>
        </w:tc>
        <w:tc>
          <w:tcPr>
            <w:tcW w:w="689" w:type="dxa"/>
            <w:tcBorders>
              <w:top w:val="single" w:sz="4" w:space="0" w:color="auto"/>
              <w:bottom w:val="nil"/>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i/>
                <w:iCs/>
                <w:sz w:val="21"/>
                <w:szCs w:val="21"/>
                <w:lang w:val="en-GB" w:eastAsia="pt-PT"/>
              </w:rPr>
            </w:pPr>
            <w:r w:rsidRPr="00244EDB">
              <w:rPr>
                <w:rFonts w:ascii="Book Antiqua" w:eastAsia="Times New Roman" w:hAnsi="Book Antiqua"/>
                <w:b/>
                <w:bCs/>
                <w:i/>
                <w:iCs/>
                <w:sz w:val="21"/>
                <w:szCs w:val="21"/>
                <w:lang w:val="en-GB" w:eastAsia="pt-PT"/>
              </w:rPr>
              <w:t> </w:t>
            </w:r>
          </w:p>
        </w:tc>
        <w:tc>
          <w:tcPr>
            <w:tcW w:w="732" w:type="dxa"/>
            <w:tcBorders>
              <w:top w:val="single" w:sz="4" w:space="0" w:color="auto"/>
              <w:bottom w:val="nil"/>
            </w:tcBorders>
            <w:shd w:val="clear" w:color="auto" w:fill="auto"/>
            <w:noWrap/>
            <w:vAlign w:val="bottom"/>
            <w:hideMark/>
          </w:tcPr>
          <w:p w:rsidR="00117E48" w:rsidRPr="00244EDB" w:rsidRDefault="00596BF5"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Time</w:t>
            </w:r>
          </w:p>
        </w:tc>
        <w:tc>
          <w:tcPr>
            <w:tcW w:w="732" w:type="dxa"/>
            <w:tcBorders>
              <w:top w:val="single" w:sz="4" w:space="0" w:color="auto"/>
              <w:bottom w:val="nil"/>
            </w:tcBorders>
            <w:shd w:val="clear" w:color="auto" w:fill="auto"/>
            <w:noWrap/>
            <w:vAlign w:val="bottom"/>
            <w:hideMark/>
          </w:tcPr>
          <w:p w:rsidR="00117E48" w:rsidRPr="00244EDB" w:rsidRDefault="00596BF5"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Time</w:t>
            </w:r>
          </w:p>
        </w:tc>
        <w:tc>
          <w:tcPr>
            <w:tcW w:w="732" w:type="dxa"/>
            <w:tcBorders>
              <w:top w:val="single" w:sz="4" w:space="0" w:color="auto"/>
              <w:bottom w:val="nil"/>
            </w:tcBorders>
            <w:shd w:val="clear" w:color="auto" w:fill="auto"/>
            <w:noWrap/>
            <w:vAlign w:val="bottom"/>
            <w:hideMark/>
          </w:tcPr>
          <w:p w:rsidR="00117E48" w:rsidRPr="00244EDB" w:rsidRDefault="00596BF5"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Time</w:t>
            </w:r>
          </w:p>
        </w:tc>
        <w:tc>
          <w:tcPr>
            <w:tcW w:w="732" w:type="dxa"/>
            <w:tcBorders>
              <w:top w:val="single" w:sz="4" w:space="0" w:color="auto"/>
              <w:bottom w:val="nil"/>
            </w:tcBorders>
            <w:shd w:val="clear" w:color="auto" w:fill="auto"/>
            <w:noWrap/>
            <w:vAlign w:val="bottom"/>
            <w:hideMark/>
          </w:tcPr>
          <w:p w:rsidR="00117E48" w:rsidRPr="00244EDB" w:rsidRDefault="00596BF5"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Time</w:t>
            </w:r>
          </w:p>
        </w:tc>
        <w:tc>
          <w:tcPr>
            <w:tcW w:w="732" w:type="dxa"/>
            <w:tcBorders>
              <w:top w:val="single" w:sz="4" w:space="0" w:color="auto"/>
              <w:bottom w:val="nil"/>
            </w:tcBorders>
            <w:shd w:val="clear" w:color="auto" w:fill="auto"/>
            <w:noWrap/>
            <w:vAlign w:val="bottom"/>
            <w:hideMark/>
          </w:tcPr>
          <w:p w:rsidR="00117E48" w:rsidRPr="00244EDB" w:rsidRDefault="00596BF5"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Time</w:t>
            </w:r>
          </w:p>
        </w:tc>
        <w:tc>
          <w:tcPr>
            <w:tcW w:w="732" w:type="dxa"/>
            <w:tcBorders>
              <w:top w:val="single" w:sz="4" w:space="0" w:color="auto"/>
              <w:bottom w:val="nil"/>
            </w:tcBorders>
            <w:shd w:val="clear" w:color="auto" w:fill="auto"/>
            <w:noWrap/>
            <w:vAlign w:val="bottom"/>
            <w:hideMark/>
          </w:tcPr>
          <w:p w:rsidR="00117E48" w:rsidRPr="00244EDB" w:rsidRDefault="00596BF5"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Time</w:t>
            </w:r>
          </w:p>
        </w:tc>
        <w:tc>
          <w:tcPr>
            <w:tcW w:w="732" w:type="dxa"/>
            <w:tcBorders>
              <w:top w:val="single" w:sz="4" w:space="0" w:color="auto"/>
              <w:bottom w:val="nil"/>
            </w:tcBorders>
            <w:shd w:val="clear" w:color="auto" w:fill="auto"/>
            <w:noWrap/>
            <w:vAlign w:val="bottom"/>
            <w:hideMark/>
          </w:tcPr>
          <w:p w:rsidR="00117E48" w:rsidRPr="00244EDB" w:rsidRDefault="00596BF5"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Time</w:t>
            </w:r>
          </w:p>
        </w:tc>
        <w:tc>
          <w:tcPr>
            <w:tcW w:w="732" w:type="dxa"/>
            <w:tcBorders>
              <w:top w:val="single" w:sz="4" w:space="0" w:color="auto"/>
              <w:bottom w:val="nil"/>
            </w:tcBorders>
            <w:shd w:val="clear" w:color="auto" w:fill="auto"/>
            <w:noWrap/>
            <w:vAlign w:val="bottom"/>
            <w:hideMark/>
          </w:tcPr>
          <w:p w:rsidR="00117E48" w:rsidRPr="00244EDB" w:rsidRDefault="00596BF5"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Time</w:t>
            </w:r>
          </w:p>
        </w:tc>
        <w:tc>
          <w:tcPr>
            <w:tcW w:w="732" w:type="dxa"/>
            <w:tcBorders>
              <w:top w:val="single" w:sz="4" w:space="0" w:color="auto"/>
              <w:bottom w:val="nil"/>
            </w:tcBorders>
            <w:shd w:val="clear" w:color="auto" w:fill="auto"/>
            <w:noWrap/>
            <w:vAlign w:val="bottom"/>
            <w:hideMark/>
          </w:tcPr>
          <w:p w:rsidR="00117E48" w:rsidRPr="00244EDB" w:rsidRDefault="00596BF5"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Time</w:t>
            </w:r>
          </w:p>
        </w:tc>
        <w:tc>
          <w:tcPr>
            <w:tcW w:w="732" w:type="dxa"/>
            <w:tcBorders>
              <w:top w:val="single" w:sz="4" w:space="0" w:color="auto"/>
              <w:bottom w:val="nil"/>
            </w:tcBorders>
            <w:shd w:val="clear" w:color="auto" w:fill="auto"/>
            <w:noWrap/>
            <w:vAlign w:val="bottom"/>
            <w:hideMark/>
          </w:tcPr>
          <w:p w:rsidR="00117E48" w:rsidRPr="00244EDB" w:rsidRDefault="00596BF5"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Time</w:t>
            </w:r>
          </w:p>
        </w:tc>
        <w:tc>
          <w:tcPr>
            <w:tcW w:w="732" w:type="dxa"/>
            <w:tcBorders>
              <w:top w:val="single" w:sz="4" w:space="0" w:color="auto"/>
              <w:bottom w:val="nil"/>
            </w:tcBorders>
            <w:shd w:val="clear" w:color="auto" w:fill="auto"/>
            <w:noWrap/>
            <w:vAlign w:val="bottom"/>
            <w:hideMark/>
          </w:tcPr>
          <w:p w:rsidR="00117E48" w:rsidRPr="00244EDB" w:rsidRDefault="00596BF5"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Time</w:t>
            </w:r>
          </w:p>
        </w:tc>
        <w:tc>
          <w:tcPr>
            <w:tcW w:w="886" w:type="dxa"/>
            <w:tcBorders>
              <w:top w:val="single" w:sz="4" w:space="0" w:color="auto"/>
              <w:bottom w:val="nil"/>
            </w:tcBorders>
            <w:shd w:val="clear" w:color="auto" w:fill="auto"/>
            <w:noWrap/>
            <w:vAlign w:val="bottom"/>
            <w:hideMark/>
          </w:tcPr>
          <w:p w:rsidR="00117E48" w:rsidRPr="00244EDB" w:rsidRDefault="00596BF5"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Time</w:t>
            </w:r>
          </w:p>
        </w:tc>
      </w:tr>
      <w:tr w:rsidR="00586E8F" w:rsidRPr="00244EDB" w:rsidTr="007C25EA">
        <w:trPr>
          <w:trHeight w:hRule="exact" w:val="454"/>
          <w:jc w:val="center"/>
        </w:trPr>
        <w:tc>
          <w:tcPr>
            <w:tcW w:w="3556" w:type="dxa"/>
            <w:vMerge/>
            <w:tcBorders>
              <w:top w:val="nil"/>
              <w:bottom w:val="single" w:sz="4" w:space="0" w:color="auto"/>
            </w:tcBorders>
            <w:shd w:val="clear" w:color="auto" w:fill="auto"/>
            <w:vAlign w:val="center"/>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p>
        </w:tc>
        <w:tc>
          <w:tcPr>
            <w:tcW w:w="689" w:type="dxa"/>
            <w:tcBorders>
              <w:top w:val="nil"/>
              <w:bottom w:val="single" w:sz="4" w:space="0" w:color="auto"/>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i/>
                <w:iCs/>
                <w:sz w:val="21"/>
                <w:szCs w:val="21"/>
                <w:lang w:val="en-GB" w:eastAsia="pt-PT"/>
              </w:rPr>
            </w:pPr>
            <w:r w:rsidRPr="00244EDB">
              <w:rPr>
                <w:rFonts w:ascii="Book Antiqua" w:eastAsia="Times New Roman" w:hAnsi="Book Antiqua"/>
                <w:b/>
                <w:bCs/>
                <w:i/>
                <w:iCs/>
                <w:sz w:val="21"/>
                <w:szCs w:val="21"/>
                <w:lang w:val="en-GB" w:eastAsia="pt-PT"/>
              </w:rPr>
              <w:t> </w:t>
            </w:r>
          </w:p>
        </w:tc>
        <w:tc>
          <w:tcPr>
            <w:tcW w:w="732" w:type="dxa"/>
            <w:tcBorders>
              <w:top w:val="nil"/>
              <w:bottom w:val="single" w:sz="4" w:space="0" w:color="auto"/>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TO</w:t>
            </w:r>
          </w:p>
        </w:tc>
        <w:tc>
          <w:tcPr>
            <w:tcW w:w="732" w:type="dxa"/>
            <w:tcBorders>
              <w:top w:val="nil"/>
              <w:bottom w:val="single" w:sz="4" w:space="0" w:color="auto"/>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T1</w:t>
            </w:r>
          </w:p>
        </w:tc>
        <w:tc>
          <w:tcPr>
            <w:tcW w:w="732" w:type="dxa"/>
            <w:tcBorders>
              <w:top w:val="nil"/>
              <w:bottom w:val="single" w:sz="4" w:space="0" w:color="auto"/>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T2</w:t>
            </w:r>
          </w:p>
        </w:tc>
        <w:tc>
          <w:tcPr>
            <w:tcW w:w="732" w:type="dxa"/>
            <w:tcBorders>
              <w:top w:val="nil"/>
              <w:bottom w:val="single" w:sz="4" w:space="0" w:color="auto"/>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T4</w:t>
            </w:r>
          </w:p>
        </w:tc>
        <w:tc>
          <w:tcPr>
            <w:tcW w:w="732" w:type="dxa"/>
            <w:tcBorders>
              <w:top w:val="nil"/>
              <w:bottom w:val="single" w:sz="4" w:space="0" w:color="auto"/>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T6</w:t>
            </w:r>
          </w:p>
        </w:tc>
        <w:tc>
          <w:tcPr>
            <w:tcW w:w="732" w:type="dxa"/>
            <w:tcBorders>
              <w:top w:val="nil"/>
              <w:bottom w:val="single" w:sz="4" w:space="0" w:color="auto"/>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T8</w:t>
            </w:r>
          </w:p>
        </w:tc>
        <w:tc>
          <w:tcPr>
            <w:tcW w:w="732" w:type="dxa"/>
            <w:tcBorders>
              <w:top w:val="nil"/>
              <w:bottom w:val="single" w:sz="4" w:space="0" w:color="auto"/>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T10</w:t>
            </w:r>
          </w:p>
        </w:tc>
        <w:tc>
          <w:tcPr>
            <w:tcW w:w="732" w:type="dxa"/>
            <w:tcBorders>
              <w:top w:val="nil"/>
              <w:bottom w:val="single" w:sz="4" w:space="0" w:color="auto"/>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T12</w:t>
            </w:r>
          </w:p>
        </w:tc>
        <w:tc>
          <w:tcPr>
            <w:tcW w:w="732" w:type="dxa"/>
            <w:tcBorders>
              <w:top w:val="nil"/>
              <w:bottom w:val="single" w:sz="4" w:space="0" w:color="auto"/>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T14</w:t>
            </w:r>
          </w:p>
        </w:tc>
        <w:tc>
          <w:tcPr>
            <w:tcW w:w="732" w:type="dxa"/>
            <w:tcBorders>
              <w:top w:val="nil"/>
              <w:bottom w:val="single" w:sz="4" w:space="0" w:color="auto"/>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T16</w:t>
            </w:r>
          </w:p>
        </w:tc>
        <w:tc>
          <w:tcPr>
            <w:tcW w:w="732" w:type="dxa"/>
            <w:tcBorders>
              <w:top w:val="nil"/>
              <w:bottom w:val="single" w:sz="4" w:space="0" w:color="auto"/>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T18</w:t>
            </w:r>
          </w:p>
        </w:tc>
        <w:tc>
          <w:tcPr>
            <w:tcW w:w="886" w:type="dxa"/>
            <w:tcBorders>
              <w:top w:val="nil"/>
              <w:bottom w:val="single" w:sz="4" w:space="0" w:color="auto"/>
            </w:tcBorders>
            <w:shd w:val="clear" w:color="auto" w:fill="auto"/>
            <w:noWrap/>
            <w:vAlign w:val="bottom"/>
            <w:hideMark/>
          </w:tcPr>
          <w:p w:rsidR="00117E48" w:rsidRPr="00244EDB" w:rsidRDefault="00117E48" w:rsidP="00244EDB">
            <w:pPr>
              <w:spacing w:after="0" w:line="360" w:lineRule="auto"/>
              <w:jc w:val="both"/>
              <w:rPr>
                <w:rFonts w:ascii="Book Antiqua" w:eastAsia="Times New Roman" w:hAnsi="Book Antiqua"/>
                <w:b/>
                <w:bCs/>
                <w:sz w:val="21"/>
                <w:szCs w:val="21"/>
                <w:lang w:val="en-GB" w:eastAsia="pt-PT"/>
              </w:rPr>
            </w:pPr>
            <w:r w:rsidRPr="00244EDB">
              <w:rPr>
                <w:rFonts w:ascii="Book Antiqua" w:eastAsia="Times New Roman" w:hAnsi="Book Antiqua"/>
                <w:b/>
                <w:bCs/>
                <w:sz w:val="21"/>
                <w:szCs w:val="21"/>
                <w:lang w:val="en-GB" w:eastAsia="pt-PT"/>
              </w:rPr>
              <w:t>T20</w:t>
            </w:r>
          </w:p>
        </w:tc>
      </w:tr>
      <w:tr w:rsidR="00244EDB" w:rsidRPr="00244EDB" w:rsidTr="00244EDB">
        <w:trPr>
          <w:trHeight w:hRule="exact" w:val="454"/>
          <w:jc w:val="center"/>
        </w:trPr>
        <w:tc>
          <w:tcPr>
            <w:tcW w:w="3556" w:type="dxa"/>
            <w:vMerge w:val="restart"/>
            <w:tcBorders>
              <w:top w:val="single" w:sz="4" w:space="0" w:color="auto"/>
            </w:tcBorders>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b/>
                <w:bCs/>
                <w:sz w:val="18"/>
                <w:szCs w:val="18"/>
                <w:lang w:eastAsia="pt-PT"/>
              </w:rPr>
            </w:pPr>
            <w:r w:rsidRPr="00244EDB">
              <w:rPr>
                <w:rFonts w:ascii="Book Antiqua" w:eastAsia="Times New Roman" w:hAnsi="Book Antiqua"/>
                <w:b/>
                <w:bCs/>
                <w:sz w:val="18"/>
                <w:szCs w:val="18"/>
                <w:lang w:val="en-GB" w:eastAsia="pt-PT"/>
              </w:rPr>
              <w:t xml:space="preserve">Group 1 PVA </w:t>
            </w:r>
            <w:r w:rsidRPr="00244EDB">
              <w:rPr>
                <w:rFonts w:ascii="Book Antiqua" w:eastAsia="Times New Roman" w:hAnsi="Book Antiqua"/>
                <w:b/>
                <w:bCs/>
                <w:sz w:val="18"/>
                <w:szCs w:val="18"/>
                <w:lang w:eastAsia="pt-PT"/>
              </w:rPr>
              <w:t>(</w:t>
            </w:r>
            <w:r w:rsidRPr="00244EDB">
              <w:rPr>
                <w:rFonts w:ascii="Book Antiqua" w:eastAsia="Times New Roman" w:hAnsi="Book Antiqua"/>
                <w:b/>
                <w:bCs/>
                <w:i/>
                <w:sz w:val="18"/>
                <w:szCs w:val="18"/>
                <w:lang w:eastAsia="pt-PT"/>
              </w:rPr>
              <w:t>N</w:t>
            </w:r>
            <w:r w:rsidR="00FB0A9E"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w:t>
            </w:r>
            <w:r w:rsidR="00FB0A9E"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7)</w:t>
            </w:r>
          </w:p>
          <w:p w:rsidR="002C30DC" w:rsidRPr="00244EDB" w:rsidRDefault="002C30DC" w:rsidP="00244EDB">
            <w:pPr>
              <w:spacing w:after="0" w:line="360" w:lineRule="auto"/>
              <w:jc w:val="both"/>
              <w:rPr>
                <w:rFonts w:ascii="Book Antiqua" w:eastAsia="Times New Roman" w:hAnsi="Book Antiqua"/>
                <w:b/>
                <w:bCs/>
                <w:sz w:val="18"/>
                <w:szCs w:val="18"/>
                <w:lang w:eastAsia="pt-PT"/>
              </w:rPr>
            </w:pPr>
            <w:r w:rsidRPr="00244EDB">
              <w:rPr>
                <w:rFonts w:ascii="Book Antiqua" w:eastAsia="Times New Roman" w:hAnsi="Book Antiqua"/>
                <w:b/>
                <w:bCs/>
                <w:sz w:val="18"/>
                <w:szCs w:val="18"/>
                <w:lang w:eastAsia="pt-PT"/>
              </w:rPr>
              <w:t> </w:t>
            </w:r>
          </w:p>
        </w:tc>
        <w:tc>
          <w:tcPr>
            <w:tcW w:w="689" w:type="dxa"/>
            <w:tcBorders>
              <w:top w:val="single" w:sz="4" w:space="0" w:color="auto"/>
            </w:tcBorders>
            <w:shd w:val="clear" w:color="auto" w:fill="auto"/>
            <w:noWrap/>
            <w:vAlign w:val="bottom"/>
            <w:hideMark/>
          </w:tcPr>
          <w:p w:rsidR="002C30DC" w:rsidRPr="00244EDB" w:rsidRDefault="002C30DC" w:rsidP="00244EDB">
            <w:pPr>
              <w:spacing w:after="0" w:line="360" w:lineRule="auto"/>
              <w:jc w:val="center"/>
              <w:rPr>
                <w:rFonts w:ascii="Book Antiqua" w:eastAsia="Times New Roman" w:hAnsi="Book Antiqua"/>
                <w:b/>
                <w:bCs/>
                <w:iCs/>
                <w:sz w:val="21"/>
                <w:szCs w:val="21"/>
                <w:lang w:eastAsia="pt-PT"/>
              </w:rPr>
            </w:pPr>
            <w:proofErr w:type="spellStart"/>
            <w:r w:rsidRPr="00244EDB">
              <w:rPr>
                <w:rFonts w:ascii="Book Antiqua" w:eastAsia="Times New Roman" w:hAnsi="Book Antiqua"/>
                <w:b/>
                <w:bCs/>
                <w:iCs/>
                <w:sz w:val="21"/>
                <w:szCs w:val="21"/>
                <w:lang w:eastAsia="pt-PT"/>
              </w:rPr>
              <w:t>Mean</w:t>
            </w:r>
            <w:proofErr w:type="spellEnd"/>
          </w:p>
        </w:tc>
        <w:tc>
          <w:tcPr>
            <w:tcW w:w="732" w:type="dxa"/>
            <w:tcBorders>
              <w:top w:val="single" w:sz="4" w:space="0" w:color="auto"/>
            </w:tcBorders>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13</w:t>
            </w:r>
          </w:p>
        </w:tc>
        <w:tc>
          <w:tcPr>
            <w:tcW w:w="732" w:type="dxa"/>
            <w:tcBorders>
              <w:top w:val="single" w:sz="4" w:space="0" w:color="auto"/>
            </w:tcBorders>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52</w:t>
            </w:r>
          </w:p>
        </w:tc>
        <w:tc>
          <w:tcPr>
            <w:tcW w:w="732" w:type="dxa"/>
            <w:tcBorders>
              <w:top w:val="single" w:sz="4" w:space="0" w:color="auto"/>
            </w:tcBorders>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76</w:t>
            </w:r>
          </w:p>
        </w:tc>
        <w:tc>
          <w:tcPr>
            <w:tcW w:w="732" w:type="dxa"/>
            <w:tcBorders>
              <w:top w:val="single" w:sz="4" w:space="0" w:color="auto"/>
            </w:tcBorders>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60</w:t>
            </w:r>
          </w:p>
        </w:tc>
        <w:tc>
          <w:tcPr>
            <w:tcW w:w="732" w:type="dxa"/>
            <w:tcBorders>
              <w:top w:val="single" w:sz="4" w:space="0" w:color="auto"/>
            </w:tcBorders>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30</w:t>
            </w:r>
          </w:p>
        </w:tc>
        <w:tc>
          <w:tcPr>
            <w:tcW w:w="732" w:type="dxa"/>
            <w:tcBorders>
              <w:top w:val="single" w:sz="4" w:space="0" w:color="auto"/>
            </w:tcBorders>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59</w:t>
            </w:r>
          </w:p>
        </w:tc>
        <w:tc>
          <w:tcPr>
            <w:tcW w:w="732" w:type="dxa"/>
            <w:tcBorders>
              <w:top w:val="single" w:sz="4" w:space="0" w:color="auto"/>
            </w:tcBorders>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51</w:t>
            </w:r>
          </w:p>
        </w:tc>
        <w:tc>
          <w:tcPr>
            <w:tcW w:w="732" w:type="dxa"/>
            <w:tcBorders>
              <w:top w:val="single" w:sz="4" w:space="0" w:color="auto"/>
            </w:tcBorders>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89</w:t>
            </w:r>
          </w:p>
        </w:tc>
        <w:tc>
          <w:tcPr>
            <w:tcW w:w="732" w:type="dxa"/>
            <w:tcBorders>
              <w:top w:val="single" w:sz="4" w:space="0" w:color="auto"/>
            </w:tcBorders>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25</w:t>
            </w:r>
          </w:p>
        </w:tc>
        <w:tc>
          <w:tcPr>
            <w:tcW w:w="732" w:type="dxa"/>
            <w:tcBorders>
              <w:top w:val="single" w:sz="4" w:space="0" w:color="auto"/>
            </w:tcBorders>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03</w:t>
            </w:r>
          </w:p>
        </w:tc>
        <w:tc>
          <w:tcPr>
            <w:tcW w:w="732" w:type="dxa"/>
            <w:tcBorders>
              <w:top w:val="single" w:sz="4" w:space="0" w:color="auto"/>
            </w:tcBorders>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34</w:t>
            </w:r>
          </w:p>
        </w:tc>
        <w:tc>
          <w:tcPr>
            <w:tcW w:w="886" w:type="dxa"/>
            <w:tcBorders>
              <w:top w:val="single" w:sz="4" w:space="0" w:color="auto"/>
            </w:tcBorders>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23</w:t>
            </w:r>
          </w:p>
        </w:tc>
      </w:tr>
      <w:tr w:rsidR="00244EDB" w:rsidRPr="00244EDB" w:rsidTr="00244EDB">
        <w:trPr>
          <w:trHeight w:hRule="exact" w:val="454"/>
          <w:jc w:val="center"/>
        </w:trPr>
        <w:tc>
          <w:tcPr>
            <w:tcW w:w="3556" w:type="dxa"/>
            <w:vMerge/>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b/>
                <w:bCs/>
                <w:sz w:val="18"/>
                <w:szCs w:val="18"/>
                <w:lang w:eastAsia="pt-PT"/>
              </w:rPr>
            </w:pPr>
          </w:p>
        </w:tc>
        <w:tc>
          <w:tcPr>
            <w:tcW w:w="689" w:type="dxa"/>
            <w:shd w:val="clear" w:color="auto" w:fill="auto"/>
            <w:noWrap/>
            <w:vAlign w:val="bottom"/>
            <w:hideMark/>
          </w:tcPr>
          <w:p w:rsidR="002C30DC" w:rsidRPr="00244EDB" w:rsidRDefault="002C30DC" w:rsidP="00244EDB">
            <w:pPr>
              <w:spacing w:after="0" w:line="360" w:lineRule="auto"/>
              <w:jc w:val="center"/>
              <w:rPr>
                <w:rFonts w:ascii="Book Antiqua" w:eastAsia="Times New Roman" w:hAnsi="Book Antiqua"/>
                <w:b/>
                <w:bCs/>
                <w:iCs/>
                <w:sz w:val="21"/>
                <w:szCs w:val="21"/>
                <w:lang w:eastAsia="pt-PT"/>
              </w:rPr>
            </w:pPr>
            <w:r w:rsidRPr="00244EDB">
              <w:rPr>
                <w:rFonts w:ascii="Book Antiqua" w:eastAsia="Times New Roman" w:hAnsi="Book Antiqua"/>
                <w:b/>
                <w:bCs/>
                <w:iCs/>
                <w:sz w:val="21"/>
                <w:szCs w:val="21"/>
                <w:lang w:eastAsia="pt-PT"/>
              </w:rPr>
              <w:t>SD</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17</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25</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78</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56</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69</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19</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05</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96</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33</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07</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81</w:t>
            </w:r>
          </w:p>
        </w:tc>
        <w:tc>
          <w:tcPr>
            <w:tcW w:w="886"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25</w:t>
            </w:r>
          </w:p>
        </w:tc>
      </w:tr>
      <w:tr w:rsidR="00244EDB" w:rsidRPr="00244EDB" w:rsidTr="00244EDB">
        <w:trPr>
          <w:trHeight w:hRule="exact" w:val="454"/>
          <w:jc w:val="center"/>
        </w:trPr>
        <w:tc>
          <w:tcPr>
            <w:tcW w:w="3556" w:type="dxa"/>
            <w:vMerge w:val="restart"/>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b/>
                <w:bCs/>
                <w:sz w:val="18"/>
                <w:szCs w:val="18"/>
                <w:lang w:eastAsia="pt-PT"/>
              </w:rPr>
            </w:pPr>
            <w:proofErr w:type="spellStart"/>
            <w:r w:rsidRPr="00244EDB">
              <w:rPr>
                <w:rFonts w:ascii="Book Antiqua" w:eastAsia="Times New Roman" w:hAnsi="Book Antiqua"/>
                <w:b/>
                <w:bCs/>
                <w:sz w:val="18"/>
                <w:szCs w:val="18"/>
                <w:lang w:eastAsia="pt-PT"/>
              </w:rPr>
              <w:t>Group</w:t>
            </w:r>
            <w:proofErr w:type="spellEnd"/>
            <w:r w:rsidRPr="00244EDB">
              <w:rPr>
                <w:rFonts w:ascii="Book Antiqua" w:eastAsia="Times New Roman" w:hAnsi="Book Antiqua"/>
                <w:b/>
                <w:bCs/>
                <w:sz w:val="18"/>
                <w:szCs w:val="18"/>
                <w:lang w:eastAsia="pt-PT"/>
              </w:rPr>
              <w:t xml:space="preserve"> 2 PVA-</w:t>
            </w:r>
            <w:proofErr w:type="spellStart"/>
            <w:r w:rsidRPr="00244EDB">
              <w:rPr>
                <w:rFonts w:ascii="Book Antiqua" w:eastAsia="Times New Roman" w:hAnsi="Book Antiqua"/>
                <w:b/>
                <w:bCs/>
                <w:sz w:val="18"/>
                <w:szCs w:val="18"/>
                <w:lang w:eastAsia="pt-PT"/>
              </w:rPr>
              <w:t>CNTs</w:t>
            </w:r>
            <w:proofErr w:type="spellEnd"/>
            <w:r w:rsidRPr="00244EDB">
              <w:rPr>
                <w:rFonts w:ascii="Book Antiqua" w:eastAsia="Times New Roman" w:hAnsi="Book Antiqua"/>
                <w:b/>
                <w:bCs/>
                <w:sz w:val="18"/>
                <w:szCs w:val="18"/>
                <w:lang w:eastAsia="pt-PT"/>
              </w:rPr>
              <w:t xml:space="preserve"> (</w:t>
            </w:r>
            <w:r w:rsidR="00FB0A9E" w:rsidRPr="00244EDB">
              <w:rPr>
                <w:rFonts w:ascii="Book Antiqua" w:eastAsia="Times New Roman" w:hAnsi="Book Antiqua"/>
                <w:b/>
                <w:bCs/>
                <w:i/>
                <w:sz w:val="18"/>
                <w:szCs w:val="18"/>
                <w:lang w:eastAsia="pt-PT"/>
              </w:rPr>
              <w:t>N</w:t>
            </w:r>
            <w:r w:rsidR="00FB0A9E" w:rsidRPr="00244EDB">
              <w:rPr>
                <w:rFonts w:ascii="Book Antiqua" w:eastAsiaTheme="minorEastAsia" w:hAnsi="Book Antiqua" w:hint="eastAsia"/>
                <w:b/>
                <w:bCs/>
                <w:sz w:val="18"/>
                <w:szCs w:val="18"/>
                <w:lang w:eastAsia="zh-CN"/>
              </w:rPr>
              <w:t xml:space="preserve"> </w:t>
            </w:r>
            <w:r w:rsidR="00FB0A9E" w:rsidRPr="00244EDB">
              <w:rPr>
                <w:rFonts w:ascii="Book Antiqua" w:eastAsia="Times New Roman" w:hAnsi="Book Antiqua"/>
                <w:b/>
                <w:bCs/>
                <w:sz w:val="18"/>
                <w:szCs w:val="18"/>
                <w:lang w:eastAsia="pt-PT"/>
              </w:rPr>
              <w:t>=</w:t>
            </w:r>
            <w:r w:rsidR="00FB0A9E"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7)</w:t>
            </w:r>
          </w:p>
          <w:p w:rsidR="002C30DC" w:rsidRPr="00244EDB" w:rsidRDefault="002C30DC" w:rsidP="00244EDB">
            <w:pPr>
              <w:spacing w:after="0" w:line="360" w:lineRule="auto"/>
              <w:jc w:val="both"/>
              <w:rPr>
                <w:rFonts w:ascii="Book Antiqua" w:eastAsia="Times New Roman" w:hAnsi="Book Antiqua"/>
                <w:b/>
                <w:bCs/>
                <w:sz w:val="18"/>
                <w:szCs w:val="18"/>
                <w:lang w:eastAsia="pt-PT"/>
              </w:rPr>
            </w:pPr>
            <w:r w:rsidRPr="00244EDB">
              <w:rPr>
                <w:rFonts w:ascii="Book Antiqua" w:eastAsia="Times New Roman" w:hAnsi="Book Antiqua"/>
                <w:b/>
                <w:bCs/>
                <w:sz w:val="18"/>
                <w:szCs w:val="18"/>
                <w:lang w:eastAsia="pt-PT"/>
              </w:rPr>
              <w:t> </w:t>
            </w:r>
          </w:p>
        </w:tc>
        <w:tc>
          <w:tcPr>
            <w:tcW w:w="689" w:type="dxa"/>
            <w:shd w:val="clear" w:color="auto" w:fill="auto"/>
            <w:noWrap/>
            <w:vAlign w:val="bottom"/>
            <w:hideMark/>
          </w:tcPr>
          <w:p w:rsidR="002C30DC" w:rsidRPr="00244EDB" w:rsidRDefault="002C30DC" w:rsidP="00244EDB">
            <w:pPr>
              <w:spacing w:after="0" w:line="360" w:lineRule="auto"/>
              <w:jc w:val="center"/>
              <w:rPr>
                <w:rFonts w:ascii="Book Antiqua" w:eastAsia="Times New Roman" w:hAnsi="Book Antiqua"/>
                <w:b/>
                <w:bCs/>
                <w:iCs/>
                <w:sz w:val="21"/>
                <w:szCs w:val="21"/>
                <w:lang w:eastAsia="pt-PT"/>
              </w:rPr>
            </w:pPr>
            <w:proofErr w:type="spellStart"/>
            <w:r w:rsidRPr="00244EDB">
              <w:rPr>
                <w:rFonts w:ascii="Book Antiqua" w:eastAsia="Times New Roman" w:hAnsi="Book Antiqua"/>
                <w:b/>
                <w:bCs/>
                <w:iCs/>
                <w:sz w:val="21"/>
                <w:szCs w:val="21"/>
                <w:lang w:eastAsia="pt-PT"/>
              </w:rPr>
              <w:t>Mean</w:t>
            </w:r>
            <w:proofErr w:type="spellEnd"/>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10</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85</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07</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18</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73</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65</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47</w:t>
            </w:r>
          </w:p>
        </w:tc>
        <w:tc>
          <w:tcPr>
            <w:tcW w:w="886"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99</w:t>
            </w:r>
          </w:p>
        </w:tc>
      </w:tr>
      <w:tr w:rsidR="00244EDB" w:rsidRPr="00244EDB" w:rsidTr="00244EDB">
        <w:trPr>
          <w:trHeight w:hRule="exact" w:val="454"/>
          <w:jc w:val="center"/>
        </w:trPr>
        <w:tc>
          <w:tcPr>
            <w:tcW w:w="3556" w:type="dxa"/>
            <w:vMerge/>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b/>
                <w:bCs/>
                <w:sz w:val="18"/>
                <w:szCs w:val="18"/>
                <w:lang w:eastAsia="pt-PT"/>
              </w:rPr>
            </w:pPr>
          </w:p>
        </w:tc>
        <w:tc>
          <w:tcPr>
            <w:tcW w:w="689" w:type="dxa"/>
            <w:shd w:val="clear" w:color="auto" w:fill="auto"/>
            <w:noWrap/>
            <w:vAlign w:val="bottom"/>
            <w:hideMark/>
          </w:tcPr>
          <w:p w:rsidR="002C30DC" w:rsidRPr="00244EDB" w:rsidRDefault="002C30DC" w:rsidP="00244EDB">
            <w:pPr>
              <w:spacing w:after="0" w:line="360" w:lineRule="auto"/>
              <w:jc w:val="center"/>
              <w:rPr>
                <w:rFonts w:ascii="Book Antiqua" w:eastAsia="Times New Roman" w:hAnsi="Book Antiqua"/>
                <w:b/>
                <w:bCs/>
                <w:iCs/>
                <w:sz w:val="21"/>
                <w:szCs w:val="21"/>
                <w:lang w:eastAsia="pt-PT"/>
              </w:rPr>
            </w:pPr>
            <w:r w:rsidRPr="00244EDB">
              <w:rPr>
                <w:rFonts w:ascii="Book Antiqua" w:eastAsia="Times New Roman" w:hAnsi="Book Antiqua"/>
                <w:b/>
                <w:bCs/>
                <w:iCs/>
                <w:sz w:val="21"/>
                <w:szCs w:val="21"/>
                <w:lang w:eastAsia="pt-PT"/>
              </w:rPr>
              <w:t>SD</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10</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00</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96</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78</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97</w:t>
            </w:r>
          </w:p>
        </w:tc>
        <w:tc>
          <w:tcPr>
            <w:tcW w:w="886"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11</w:t>
            </w:r>
          </w:p>
        </w:tc>
      </w:tr>
      <w:tr w:rsidR="00244EDB" w:rsidRPr="00244EDB" w:rsidTr="00244EDB">
        <w:trPr>
          <w:trHeight w:hRule="exact" w:val="454"/>
          <w:jc w:val="center"/>
        </w:trPr>
        <w:tc>
          <w:tcPr>
            <w:tcW w:w="3556" w:type="dxa"/>
            <w:vMerge w:val="restart"/>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b/>
                <w:bCs/>
                <w:sz w:val="18"/>
                <w:szCs w:val="18"/>
                <w:lang w:eastAsia="pt-PT"/>
              </w:rPr>
            </w:pPr>
            <w:proofErr w:type="spellStart"/>
            <w:r w:rsidRPr="00244EDB">
              <w:rPr>
                <w:rFonts w:ascii="Book Antiqua" w:eastAsia="Times New Roman" w:hAnsi="Book Antiqua"/>
                <w:b/>
                <w:bCs/>
                <w:sz w:val="18"/>
                <w:szCs w:val="18"/>
                <w:lang w:eastAsia="pt-PT"/>
              </w:rPr>
              <w:t>Group</w:t>
            </w:r>
            <w:proofErr w:type="spellEnd"/>
            <w:r w:rsidR="00FB0A9E"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3 PVA-PPY (</w:t>
            </w:r>
            <w:r w:rsidR="00FB0A9E" w:rsidRPr="00244EDB">
              <w:rPr>
                <w:rFonts w:ascii="Book Antiqua" w:eastAsia="Times New Roman" w:hAnsi="Book Antiqua"/>
                <w:b/>
                <w:bCs/>
                <w:i/>
                <w:sz w:val="18"/>
                <w:szCs w:val="18"/>
                <w:lang w:eastAsia="pt-PT"/>
              </w:rPr>
              <w:t>N</w:t>
            </w:r>
            <w:r w:rsidR="00FB0A9E" w:rsidRPr="00244EDB">
              <w:rPr>
                <w:rFonts w:ascii="Book Antiqua" w:eastAsiaTheme="minorEastAsia" w:hAnsi="Book Antiqua" w:hint="eastAsia"/>
                <w:b/>
                <w:bCs/>
                <w:sz w:val="18"/>
                <w:szCs w:val="18"/>
                <w:lang w:eastAsia="zh-CN"/>
              </w:rPr>
              <w:t xml:space="preserve"> </w:t>
            </w:r>
            <w:r w:rsidR="00FB0A9E" w:rsidRPr="00244EDB">
              <w:rPr>
                <w:rFonts w:ascii="Book Antiqua" w:eastAsia="Times New Roman" w:hAnsi="Book Antiqua"/>
                <w:b/>
                <w:bCs/>
                <w:sz w:val="18"/>
                <w:szCs w:val="18"/>
                <w:lang w:eastAsia="pt-PT"/>
              </w:rPr>
              <w:t>=</w:t>
            </w:r>
            <w:r w:rsidR="00FB0A9E"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7)</w:t>
            </w:r>
          </w:p>
          <w:p w:rsidR="002C30DC" w:rsidRPr="00244EDB" w:rsidRDefault="002C30DC" w:rsidP="00244EDB">
            <w:pPr>
              <w:spacing w:after="0" w:line="360" w:lineRule="auto"/>
              <w:jc w:val="both"/>
              <w:rPr>
                <w:rFonts w:ascii="Book Antiqua" w:eastAsia="Times New Roman" w:hAnsi="Book Antiqua"/>
                <w:b/>
                <w:bCs/>
                <w:sz w:val="18"/>
                <w:szCs w:val="18"/>
                <w:lang w:eastAsia="pt-PT"/>
              </w:rPr>
            </w:pPr>
            <w:r w:rsidRPr="00244EDB">
              <w:rPr>
                <w:rFonts w:ascii="Book Antiqua" w:eastAsia="Times New Roman" w:hAnsi="Book Antiqua"/>
                <w:b/>
                <w:bCs/>
                <w:sz w:val="18"/>
                <w:szCs w:val="18"/>
                <w:lang w:eastAsia="pt-PT"/>
              </w:rPr>
              <w:t> </w:t>
            </w:r>
          </w:p>
        </w:tc>
        <w:tc>
          <w:tcPr>
            <w:tcW w:w="689" w:type="dxa"/>
            <w:shd w:val="clear" w:color="auto" w:fill="auto"/>
            <w:noWrap/>
            <w:vAlign w:val="bottom"/>
            <w:hideMark/>
          </w:tcPr>
          <w:p w:rsidR="002C30DC" w:rsidRPr="00244EDB" w:rsidRDefault="002C30DC" w:rsidP="00244EDB">
            <w:pPr>
              <w:spacing w:after="0" w:line="360" w:lineRule="auto"/>
              <w:jc w:val="center"/>
              <w:rPr>
                <w:rFonts w:ascii="Book Antiqua" w:eastAsia="Times New Roman" w:hAnsi="Book Antiqua"/>
                <w:b/>
                <w:bCs/>
                <w:iCs/>
                <w:sz w:val="21"/>
                <w:szCs w:val="21"/>
                <w:lang w:eastAsia="pt-PT"/>
              </w:rPr>
            </w:pPr>
            <w:proofErr w:type="spellStart"/>
            <w:r w:rsidRPr="00244EDB">
              <w:rPr>
                <w:rFonts w:ascii="Book Antiqua" w:eastAsia="Times New Roman" w:hAnsi="Book Antiqua"/>
                <w:b/>
                <w:bCs/>
                <w:iCs/>
                <w:sz w:val="21"/>
                <w:szCs w:val="21"/>
                <w:lang w:eastAsia="pt-PT"/>
              </w:rPr>
              <w:t>Mean</w:t>
            </w:r>
            <w:proofErr w:type="spellEnd"/>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40</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95</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76</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40</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56</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47</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17</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00</w:t>
            </w:r>
          </w:p>
        </w:tc>
        <w:tc>
          <w:tcPr>
            <w:tcW w:w="886" w:type="dxa"/>
            <w:shd w:val="clear" w:color="auto" w:fill="auto"/>
            <w:noWrap/>
            <w:vAlign w:val="bottom"/>
            <w:hideMark/>
          </w:tcPr>
          <w:p w:rsidR="002C30DC" w:rsidRPr="001B6221" w:rsidRDefault="002C30DC" w:rsidP="001B6221">
            <w:pPr>
              <w:spacing w:after="0" w:line="360" w:lineRule="auto"/>
              <w:jc w:val="both"/>
              <w:rPr>
                <w:rFonts w:ascii="Book Antiqua" w:eastAsiaTheme="minorEastAsia" w:hAnsi="Book Antiqua"/>
                <w:sz w:val="21"/>
                <w:szCs w:val="21"/>
                <w:lang w:eastAsia="zh-CN"/>
              </w:rPr>
            </w:pPr>
            <w:r w:rsidRPr="00244EDB">
              <w:rPr>
                <w:rFonts w:ascii="Book Antiqua" w:eastAsia="Times New Roman" w:hAnsi="Book Antiqua"/>
                <w:sz w:val="21"/>
                <w:szCs w:val="21"/>
                <w:lang w:eastAsia="pt-PT"/>
              </w:rPr>
              <w:t>-36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08</w:t>
            </w:r>
            <w:r w:rsidR="001B6221" w:rsidRPr="001B6221">
              <w:rPr>
                <w:rFonts w:ascii="Book Antiqua" w:eastAsiaTheme="minorEastAsia" w:hAnsi="Book Antiqua" w:hint="eastAsia"/>
                <w:sz w:val="21"/>
                <w:szCs w:val="21"/>
                <w:vertAlign w:val="superscript"/>
                <w:lang w:eastAsia="zh-CN"/>
              </w:rPr>
              <w:t>b</w:t>
            </w:r>
          </w:p>
        </w:tc>
      </w:tr>
      <w:tr w:rsidR="00244EDB" w:rsidRPr="00244EDB" w:rsidTr="00244EDB">
        <w:trPr>
          <w:trHeight w:hRule="exact" w:val="454"/>
          <w:jc w:val="center"/>
        </w:trPr>
        <w:tc>
          <w:tcPr>
            <w:tcW w:w="3556" w:type="dxa"/>
            <w:vMerge/>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b/>
                <w:bCs/>
                <w:sz w:val="18"/>
                <w:szCs w:val="18"/>
                <w:lang w:eastAsia="pt-PT"/>
              </w:rPr>
            </w:pPr>
          </w:p>
        </w:tc>
        <w:tc>
          <w:tcPr>
            <w:tcW w:w="689" w:type="dxa"/>
            <w:shd w:val="clear" w:color="auto" w:fill="auto"/>
            <w:noWrap/>
            <w:vAlign w:val="bottom"/>
            <w:hideMark/>
          </w:tcPr>
          <w:p w:rsidR="002C30DC" w:rsidRPr="00244EDB" w:rsidRDefault="002C30DC" w:rsidP="00244EDB">
            <w:pPr>
              <w:spacing w:after="0" w:line="360" w:lineRule="auto"/>
              <w:jc w:val="center"/>
              <w:rPr>
                <w:rFonts w:ascii="Book Antiqua" w:eastAsia="Times New Roman" w:hAnsi="Book Antiqua"/>
                <w:b/>
                <w:bCs/>
                <w:iCs/>
                <w:sz w:val="21"/>
                <w:szCs w:val="21"/>
                <w:lang w:eastAsia="pt-PT"/>
              </w:rPr>
            </w:pPr>
            <w:r w:rsidRPr="00244EDB">
              <w:rPr>
                <w:rFonts w:ascii="Book Antiqua" w:eastAsia="Times New Roman" w:hAnsi="Book Antiqua"/>
                <w:b/>
                <w:bCs/>
                <w:iCs/>
                <w:sz w:val="21"/>
                <w:szCs w:val="21"/>
                <w:lang w:eastAsia="pt-PT"/>
              </w:rPr>
              <w:t>SD</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99</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53</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00</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05</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10</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78</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77</w:t>
            </w:r>
          </w:p>
        </w:tc>
        <w:tc>
          <w:tcPr>
            <w:tcW w:w="886"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09</w:t>
            </w:r>
          </w:p>
        </w:tc>
      </w:tr>
      <w:tr w:rsidR="00244EDB" w:rsidRPr="00244EDB" w:rsidTr="00244EDB">
        <w:trPr>
          <w:trHeight w:hRule="exact" w:val="454"/>
          <w:jc w:val="center"/>
        </w:trPr>
        <w:tc>
          <w:tcPr>
            <w:tcW w:w="3556" w:type="dxa"/>
            <w:vMerge w:val="restart"/>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b/>
                <w:bCs/>
                <w:sz w:val="18"/>
                <w:szCs w:val="18"/>
                <w:lang w:eastAsia="pt-PT"/>
              </w:rPr>
            </w:pPr>
            <w:proofErr w:type="spellStart"/>
            <w:r w:rsidRPr="00244EDB">
              <w:rPr>
                <w:rFonts w:ascii="Book Antiqua" w:eastAsia="Times New Roman" w:hAnsi="Book Antiqua"/>
                <w:b/>
                <w:bCs/>
                <w:sz w:val="18"/>
                <w:szCs w:val="18"/>
                <w:lang w:eastAsia="pt-PT"/>
              </w:rPr>
              <w:t>Group</w:t>
            </w:r>
            <w:proofErr w:type="spellEnd"/>
            <w:r w:rsidRPr="00244EDB">
              <w:rPr>
                <w:rFonts w:ascii="Book Antiqua" w:eastAsia="Times New Roman" w:hAnsi="Book Antiqua"/>
                <w:b/>
                <w:bCs/>
                <w:sz w:val="18"/>
                <w:szCs w:val="18"/>
                <w:lang w:eastAsia="pt-PT"/>
              </w:rPr>
              <w:t xml:space="preserve"> 4 – </w:t>
            </w:r>
            <w:proofErr w:type="spellStart"/>
            <w:r w:rsidRPr="00244EDB">
              <w:rPr>
                <w:rFonts w:ascii="Book Antiqua" w:eastAsia="Times New Roman" w:hAnsi="Book Antiqua"/>
                <w:b/>
                <w:bCs/>
                <w:sz w:val="18"/>
                <w:szCs w:val="18"/>
                <w:lang w:eastAsia="pt-PT"/>
              </w:rPr>
              <w:t>Graft</w:t>
            </w:r>
            <w:proofErr w:type="spellEnd"/>
            <w:r w:rsidRPr="00244EDB">
              <w:rPr>
                <w:rFonts w:ascii="Book Antiqua" w:eastAsia="Times New Roman" w:hAnsi="Book Antiqua"/>
                <w:b/>
                <w:bCs/>
                <w:sz w:val="18"/>
                <w:szCs w:val="18"/>
                <w:lang w:eastAsia="pt-PT"/>
              </w:rPr>
              <w:t xml:space="preserve"> (</w:t>
            </w:r>
            <w:r w:rsidR="00FB0A9E" w:rsidRPr="00244EDB">
              <w:rPr>
                <w:rFonts w:ascii="Book Antiqua" w:eastAsia="Times New Roman" w:hAnsi="Book Antiqua"/>
                <w:b/>
                <w:bCs/>
                <w:i/>
                <w:sz w:val="18"/>
                <w:szCs w:val="18"/>
                <w:lang w:eastAsia="pt-PT"/>
              </w:rPr>
              <w:t>N</w:t>
            </w:r>
            <w:r w:rsidR="00FB0A9E" w:rsidRPr="00244EDB">
              <w:rPr>
                <w:rFonts w:ascii="Book Antiqua" w:eastAsiaTheme="minorEastAsia" w:hAnsi="Book Antiqua" w:hint="eastAsia"/>
                <w:b/>
                <w:bCs/>
                <w:sz w:val="18"/>
                <w:szCs w:val="18"/>
                <w:lang w:eastAsia="zh-CN"/>
              </w:rPr>
              <w:t xml:space="preserve"> </w:t>
            </w:r>
            <w:r w:rsidR="00FB0A9E" w:rsidRPr="00244EDB">
              <w:rPr>
                <w:rFonts w:ascii="Book Antiqua" w:eastAsia="Times New Roman" w:hAnsi="Book Antiqua"/>
                <w:b/>
                <w:bCs/>
                <w:sz w:val="18"/>
                <w:szCs w:val="18"/>
                <w:lang w:eastAsia="pt-PT"/>
              </w:rPr>
              <w:t>=</w:t>
            </w:r>
            <w:r w:rsidR="00FB0A9E"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4)</w:t>
            </w:r>
          </w:p>
          <w:p w:rsidR="002C30DC" w:rsidRPr="00244EDB" w:rsidRDefault="002C30DC" w:rsidP="00244EDB">
            <w:pPr>
              <w:spacing w:after="0" w:line="360" w:lineRule="auto"/>
              <w:jc w:val="both"/>
              <w:rPr>
                <w:rFonts w:ascii="Book Antiqua" w:eastAsia="Times New Roman" w:hAnsi="Book Antiqua"/>
                <w:b/>
                <w:bCs/>
                <w:sz w:val="18"/>
                <w:szCs w:val="18"/>
                <w:lang w:eastAsia="pt-PT"/>
              </w:rPr>
            </w:pPr>
            <w:r w:rsidRPr="00244EDB">
              <w:rPr>
                <w:rFonts w:ascii="Book Antiqua" w:eastAsia="Times New Roman" w:hAnsi="Book Antiqua"/>
                <w:b/>
                <w:bCs/>
                <w:sz w:val="18"/>
                <w:szCs w:val="18"/>
                <w:lang w:eastAsia="pt-PT"/>
              </w:rPr>
              <w:t> </w:t>
            </w:r>
          </w:p>
        </w:tc>
        <w:tc>
          <w:tcPr>
            <w:tcW w:w="689" w:type="dxa"/>
            <w:shd w:val="clear" w:color="auto" w:fill="auto"/>
            <w:noWrap/>
            <w:vAlign w:val="bottom"/>
            <w:hideMark/>
          </w:tcPr>
          <w:p w:rsidR="002C30DC" w:rsidRPr="00244EDB" w:rsidRDefault="002C30DC" w:rsidP="00244EDB">
            <w:pPr>
              <w:spacing w:after="0" w:line="360" w:lineRule="auto"/>
              <w:jc w:val="center"/>
              <w:rPr>
                <w:rFonts w:ascii="Book Antiqua" w:eastAsia="Times New Roman" w:hAnsi="Book Antiqua"/>
                <w:b/>
                <w:bCs/>
                <w:iCs/>
                <w:sz w:val="21"/>
                <w:szCs w:val="21"/>
                <w:lang w:eastAsia="pt-PT"/>
              </w:rPr>
            </w:pPr>
            <w:proofErr w:type="spellStart"/>
            <w:r w:rsidRPr="00244EDB">
              <w:rPr>
                <w:rFonts w:ascii="Book Antiqua" w:eastAsia="Times New Roman" w:hAnsi="Book Antiqua"/>
                <w:b/>
                <w:bCs/>
                <w:iCs/>
                <w:sz w:val="21"/>
                <w:szCs w:val="21"/>
                <w:lang w:eastAsia="pt-PT"/>
              </w:rPr>
              <w:t>Mean</w:t>
            </w:r>
            <w:proofErr w:type="spellEnd"/>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29</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46</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18</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79</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56</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15</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53</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95</w:t>
            </w:r>
          </w:p>
        </w:tc>
        <w:tc>
          <w:tcPr>
            <w:tcW w:w="886"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07</w:t>
            </w:r>
          </w:p>
        </w:tc>
      </w:tr>
      <w:tr w:rsidR="00244EDB" w:rsidRPr="00244EDB" w:rsidTr="00244EDB">
        <w:trPr>
          <w:trHeight w:hRule="exact" w:val="454"/>
          <w:jc w:val="center"/>
        </w:trPr>
        <w:tc>
          <w:tcPr>
            <w:tcW w:w="3556" w:type="dxa"/>
            <w:vMerge/>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b/>
                <w:bCs/>
                <w:sz w:val="18"/>
                <w:szCs w:val="18"/>
                <w:lang w:eastAsia="pt-PT"/>
              </w:rPr>
            </w:pPr>
          </w:p>
        </w:tc>
        <w:tc>
          <w:tcPr>
            <w:tcW w:w="689" w:type="dxa"/>
            <w:shd w:val="clear" w:color="auto" w:fill="auto"/>
            <w:noWrap/>
            <w:vAlign w:val="bottom"/>
            <w:hideMark/>
          </w:tcPr>
          <w:p w:rsidR="002C30DC" w:rsidRPr="00244EDB" w:rsidRDefault="002C30DC" w:rsidP="00244EDB">
            <w:pPr>
              <w:spacing w:after="0" w:line="360" w:lineRule="auto"/>
              <w:jc w:val="center"/>
              <w:rPr>
                <w:rFonts w:ascii="Book Antiqua" w:eastAsia="Times New Roman" w:hAnsi="Book Antiqua"/>
                <w:b/>
                <w:bCs/>
                <w:iCs/>
                <w:sz w:val="21"/>
                <w:szCs w:val="21"/>
                <w:lang w:eastAsia="pt-PT"/>
              </w:rPr>
            </w:pPr>
            <w:r w:rsidRPr="00244EDB">
              <w:rPr>
                <w:rFonts w:ascii="Book Antiqua" w:eastAsia="Times New Roman" w:hAnsi="Book Antiqua"/>
                <w:b/>
                <w:bCs/>
                <w:iCs/>
                <w:sz w:val="21"/>
                <w:szCs w:val="21"/>
                <w:lang w:eastAsia="pt-PT"/>
              </w:rPr>
              <w:t>SD</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59</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10</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54</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99</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06</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00</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45</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44</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14</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17</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31</w:t>
            </w:r>
          </w:p>
        </w:tc>
        <w:tc>
          <w:tcPr>
            <w:tcW w:w="886"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76</w:t>
            </w:r>
          </w:p>
        </w:tc>
      </w:tr>
      <w:tr w:rsidR="00244EDB" w:rsidRPr="00244EDB" w:rsidTr="00244EDB">
        <w:trPr>
          <w:trHeight w:hRule="exact" w:val="454"/>
          <w:jc w:val="center"/>
        </w:trPr>
        <w:tc>
          <w:tcPr>
            <w:tcW w:w="3556" w:type="dxa"/>
            <w:vMerge w:val="restart"/>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b/>
                <w:bCs/>
                <w:sz w:val="18"/>
                <w:szCs w:val="18"/>
                <w:lang w:val="en-US" w:eastAsia="pt-PT"/>
              </w:rPr>
            </w:pPr>
            <w:r w:rsidRPr="00244EDB">
              <w:rPr>
                <w:rFonts w:ascii="Book Antiqua" w:eastAsia="Times New Roman" w:hAnsi="Book Antiqua"/>
                <w:b/>
                <w:bCs/>
                <w:sz w:val="18"/>
                <w:szCs w:val="18"/>
                <w:lang w:val="en-US" w:eastAsia="pt-PT"/>
              </w:rPr>
              <w:t>Group 5 End-to-End (</w:t>
            </w:r>
            <w:r w:rsidR="00FB0A9E" w:rsidRPr="00244EDB">
              <w:rPr>
                <w:rFonts w:ascii="Book Antiqua" w:eastAsia="Times New Roman" w:hAnsi="Book Antiqua"/>
                <w:b/>
                <w:bCs/>
                <w:i/>
                <w:sz w:val="18"/>
                <w:szCs w:val="18"/>
                <w:lang w:val="en-GB" w:eastAsia="pt-PT"/>
              </w:rPr>
              <w:t>N</w:t>
            </w:r>
            <w:r w:rsidR="00FB0A9E" w:rsidRPr="00244EDB">
              <w:rPr>
                <w:rFonts w:ascii="Book Antiqua" w:eastAsiaTheme="minorEastAsia" w:hAnsi="Book Antiqua" w:hint="eastAsia"/>
                <w:b/>
                <w:bCs/>
                <w:sz w:val="18"/>
                <w:szCs w:val="18"/>
                <w:lang w:val="en-GB" w:eastAsia="zh-CN"/>
              </w:rPr>
              <w:t xml:space="preserve"> </w:t>
            </w:r>
            <w:r w:rsidR="00FB0A9E" w:rsidRPr="00244EDB">
              <w:rPr>
                <w:rFonts w:ascii="Book Antiqua" w:eastAsia="Times New Roman" w:hAnsi="Book Antiqua"/>
                <w:b/>
                <w:bCs/>
                <w:sz w:val="18"/>
                <w:szCs w:val="18"/>
                <w:lang w:val="en-GB" w:eastAsia="pt-PT"/>
              </w:rPr>
              <w:t>=</w:t>
            </w:r>
            <w:r w:rsidR="00FB0A9E" w:rsidRPr="00244EDB">
              <w:rPr>
                <w:rFonts w:ascii="Book Antiqua" w:eastAsiaTheme="minorEastAsia" w:hAnsi="Book Antiqua" w:hint="eastAsia"/>
                <w:b/>
                <w:bCs/>
                <w:sz w:val="18"/>
                <w:szCs w:val="18"/>
                <w:lang w:val="en-GB" w:eastAsia="zh-CN"/>
              </w:rPr>
              <w:t xml:space="preserve"> </w:t>
            </w:r>
            <w:r w:rsidRPr="00244EDB">
              <w:rPr>
                <w:rFonts w:ascii="Book Antiqua" w:eastAsia="Times New Roman" w:hAnsi="Book Antiqua"/>
                <w:b/>
                <w:bCs/>
                <w:sz w:val="18"/>
                <w:szCs w:val="18"/>
                <w:lang w:val="en-US" w:eastAsia="pt-PT"/>
              </w:rPr>
              <w:t>5)</w:t>
            </w:r>
          </w:p>
          <w:p w:rsidR="002C30DC" w:rsidRPr="00244EDB" w:rsidRDefault="002C30DC" w:rsidP="00244EDB">
            <w:pPr>
              <w:spacing w:after="0" w:line="360" w:lineRule="auto"/>
              <w:jc w:val="both"/>
              <w:rPr>
                <w:rFonts w:ascii="Book Antiqua" w:eastAsia="Times New Roman" w:hAnsi="Book Antiqua"/>
                <w:b/>
                <w:bCs/>
                <w:sz w:val="18"/>
                <w:szCs w:val="18"/>
                <w:lang w:val="en-US" w:eastAsia="pt-PT"/>
              </w:rPr>
            </w:pPr>
            <w:r w:rsidRPr="00244EDB">
              <w:rPr>
                <w:rFonts w:ascii="Book Antiqua" w:eastAsia="Times New Roman" w:hAnsi="Book Antiqua"/>
                <w:b/>
                <w:bCs/>
                <w:sz w:val="18"/>
                <w:szCs w:val="18"/>
                <w:lang w:val="en-GB" w:eastAsia="pt-PT"/>
              </w:rPr>
              <w:t> </w:t>
            </w:r>
          </w:p>
        </w:tc>
        <w:tc>
          <w:tcPr>
            <w:tcW w:w="689" w:type="dxa"/>
            <w:shd w:val="clear" w:color="auto" w:fill="auto"/>
            <w:noWrap/>
            <w:vAlign w:val="bottom"/>
            <w:hideMark/>
          </w:tcPr>
          <w:p w:rsidR="002C30DC" w:rsidRPr="00244EDB" w:rsidRDefault="002C30DC" w:rsidP="00244EDB">
            <w:pPr>
              <w:spacing w:after="0" w:line="360" w:lineRule="auto"/>
              <w:jc w:val="center"/>
              <w:rPr>
                <w:rFonts w:ascii="Book Antiqua" w:eastAsia="Times New Roman" w:hAnsi="Book Antiqua"/>
                <w:b/>
                <w:bCs/>
                <w:iCs/>
                <w:sz w:val="21"/>
                <w:szCs w:val="21"/>
                <w:lang w:eastAsia="pt-PT"/>
              </w:rPr>
            </w:pPr>
            <w:proofErr w:type="spellStart"/>
            <w:r w:rsidRPr="00244EDB">
              <w:rPr>
                <w:rFonts w:ascii="Book Antiqua" w:eastAsia="Times New Roman" w:hAnsi="Book Antiqua"/>
                <w:b/>
                <w:bCs/>
                <w:iCs/>
                <w:sz w:val="21"/>
                <w:szCs w:val="21"/>
                <w:lang w:eastAsia="pt-PT"/>
              </w:rPr>
              <w:t>Mean</w:t>
            </w:r>
            <w:proofErr w:type="spellEnd"/>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78</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28</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47</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04</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56</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04</w:t>
            </w:r>
          </w:p>
        </w:tc>
        <w:tc>
          <w:tcPr>
            <w:tcW w:w="886"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97</w:t>
            </w:r>
          </w:p>
        </w:tc>
      </w:tr>
      <w:tr w:rsidR="00244EDB" w:rsidRPr="00244EDB" w:rsidTr="00244EDB">
        <w:trPr>
          <w:trHeight w:hRule="exact" w:val="454"/>
          <w:jc w:val="center"/>
        </w:trPr>
        <w:tc>
          <w:tcPr>
            <w:tcW w:w="3556" w:type="dxa"/>
            <w:vMerge/>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b/>
                <w:bCs/>
                <w:sz w:val="18"/>
                <w:szCs w:val="18"/>
                <w:lang w:eastAsia="pt-PT"/>
              </w:rPr>
            </w:pPr>
          </w:p>
        </w:tc>
        <w:tc>
          <w:tcPr>
            <w:tcW w:w="689" w:type="dxa"/>
            <w:shd w:val="clear" w:color="auto" w:fill="auto"/>
            <w:noWrap/>
            <w:vAlign w:val="bottom"/>
            <w:hideMark/>
          </w:tcPr>
          <w:p w:rsidR="002C30DC" w:rsidRPr="00244EDB" w:rsidRDefault="002C30DC" w:rsidP="00244EDB">
            <w:pPr>
              <w:spacing w:after="0" w:line="360" w:lineRule="auto"/>
              <w:jc w:val="center"/>
              <w:rPr>
                <w:rFonts w:ascii="Book Antiqua" w:eastAsia="Times New Roman" w:hAnsi="Book Antiqua"/>
                <w:b/>
                <w:bCs/>
                <w:iCs/>
                <w:sz w:val="21"/>
                <w:szCs w:val="21"/>
                <w:lang w:eastAsia="pt-PT"/>
              </w:rPr>
            </w:pPr>
            <w:r w:rsidRPr="00244EDB">
              <w:rPr>
                <w:rFonts w:ascii="Book Antiqua" w:eastAsia="Times New Roman" w:hAnsi="Book Antiqua"/>
                <w:b/>
                <w:bCs/>
                <w:iCs/>
                <w:sz w:val="21"/>
                <w:szCs w:val="21"/>
                <w:lang w:eastAsia="pt-PT"/>
              </w:rPr>
              <w:t>SD</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34</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25</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44</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43</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55</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79</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31</w:t>
            </w:r>
          </w:p>
        </w:tc>
        <w:tc>
          <w:tcPr>
            <w:tcW w:w="886"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64</w:t>
            </w:r>
          </w:p>
        </w:tc>
      </w:tr>
      <w:tr w:rsidR="00244EDB" w:rsidRPr="00244EDB" w:rsidTr="00244EDB">
        <w:trPr>
          <w:trHeight w:hRule="exact" w:val="454"/>
          <w:jc w:val="center"/>
        </w:trPr>
        <w:tc>
          <w:tcPr>
            <w:tcW w:w="3556" w:type="dxa"/>
            <w:vMerge w:val="restart"/>
            <w:shd w:val="clear" w:color="auto" w:fill="auto"/>
            <w:noWrap/>
            <w:vAlign w:val="center"/>
            <w:hideMark/>
          </w:tcPr>
          <w:p w:rsidR="002C30DC" w:rsidRPr="00244EDB" w:rsidRDefault="002C30DC" w:rsidP="00244EDB">
            <w:pPr>
              <w:spacing w:after="0" w:line="360" w:lineRule="auto"/>
              <w:rPr>
                <w:rFonts w:ascii="Book Antiqua" w:eastAsia="Times New Roman" w:hAnsi="Book Antiqua"/>
                <w:b/>
                <w:bCs/>
                <w:sz w:val="18"/>
                <w:szCs w:val="18"/>
                <w:lang w:val="en-US" w:eastAsia="pt-PT"/>
              </w:rPr>
            </w:pPr>
            <w:r w:rsidRPr="00244EDB">
              <w:rPr>
                <w:rFonts w:ascii="Book Antiqua" w:eastAsia="Times New Roman" w:hAnsi="Book Antiqua"/>
                <w:b/>
                <w:bCs/>
                <w:sz w:val="18"/>
                <w:szCs w:val="18"/>
                <w:lang w:val="en-US" w:eastAsia="pt-PT"/>
              </w:rPr>
              <w:t>Group 6 - PVA-CNTs-MSCs (</w:t>
            </w:r>
            <w:r w:rsidR="00FB0A9E" w:rsidRPr="00244EDB">
              <w:rPr>
                <w:rFonts w:ascii="Book Antiqua" w:eastAsia="Times New Roman" w:hAnsi="Book Antiqua"/>
                <w:b/>
                <w:bCs/>
                <w:i/>
                <w:sz w:val="18"/>
                <w:szCs w:val="18"/>
                <w:lang w:val="en-GB" w:eastAsia="pt-PT"/>
              </w:rPr>
              <w:t>N</w:t>
            </w:r>
            <w:r w:rsidR="00FB0A9E" w:rsidRPr="00244EDB">
              <w:rPr>
                <w:rFonts w:ascii="Book Antiqua" w:eastAsiaTheme="minorEastAsia" w:hAnsi="Book Antiqua" w:hint="eastAsia"/>
                <w:b/>
                <w:bCs/>
                <w:sz w:val="18"/>
                <w:szCs w:val="18"/>
                <w:lang w:val="en-GB" w:eastAsia="zh-CN"/>
              </w:rPr>
              <w:t xml:space="preserve"> </w:t>
            </w:r>
            <w:r w:rsidR="00FB0A9E" w:rsidRPr="00244EDB">
              <w:rPr>
                <w:rFonts w:ascii="Book Antiqua" w:eastAsia="Times New Roman" w:hAnsi="Book Antiqua"/>
                <w:b/>
                <w:bCs/>
                <w:sz w:val="18"/>
                <w:szCs w:val="18"/>
                <w:lang w:val="en-GB" w:eastAsia="pt-PT"/>
              </w:rPr>
              <w:t>=</w:t>
            </w:r>
            <w:r w:rsidR="00FB0A9E" w:rsidRPr="00244EDB">
              <w:rPr>
                <w:rFonts w:ascii="Book Antiqua" w:eastAsiaTheme="minorEastAsia" w:hAnsi="Book Antiqua" w:hint="eastAsia"/>
                <w:b/>
                <w:bCs/>
                <w:sz w:val="18"/>
                <w:szCs w:val="18"/>
                <w:lang w:val="en-GB" w:eastAsia="zh-CN"/>
              </w:rPr>
              <w:t xml:space="preserve"> </w:t>
            </w:r>
            <w:r w:rsidRPr="00244EDB">
              <w:rPr>
                <w:rFonts w:ascii="Book Antiqua" w:eastAsia="Times New Roman" w:hAnsi="Book Antiqua"/>
                <w:b/>
                <w:bCs/>
                <w:sz w:val="18"/>
                <w:szCs w:val="18"/>
                <w:lang w:val="en-US" w:eastAsia="pt-PT"/>
              </w:rPr>
              <w:t>7)</w:t>
            </w:r>
          </w:p>
          <w:p w:rsidR="002C30DC" w:rsidRPr="00244EDB" w:rsidRDefault="002C30DC" w:rsidP="00244EDB">
            <w:pPr>
              <w:spacing w:after="0" w:line="360" w:lineRule="auto"/>
              <w:rPr>
                <w:rFonts w:ascii="Book Antiqua" w:eastAsia="Times New Roman" w:hAnsi="Book Antiqua"/>
                <w:b/>
                <w:bCs/>
                <w:sz w:val="18"/>
                <w:szCs w:val="18"/>
                <w:lang w:val="en-US" w:eastAsia="pt-PT"/>
              </w:rPr>
            </w:pPr>
          </w:p>
        </w:tc>
        <w:tc>
          <w:tcPr>
            <w:tcW w:w="689" w:type="dxa"/>
            <w:shd w:val="clear" w:color="auto" w:fill="auto"/>
            <w:noWrap/>
            <w:vAlign w:val="bottom"/>
            <w:hideMark/>
          </w:tcPr>
          <w:p w:rsidR="002C30DC" w:rsidRPr="00244EDB" w:rsidRDefault="002C30DC" w:rsidP="00244EDB">
            <w:pPr>
              <w:spacing w:after="0" w:line="360" w:lineRule="auto"/>
              <w:jc w:val="center"/>
              <w:rPr>
                <w:rFonts w:ascii="Book Antiqua" w:eastAsia="Times New Roman" w:hAnsi="Book Antiqua"/>
                <w:b/>
                <w:bCs/>
                <w:iCs/>
                <w:sz w:val="21"/>
                <w:szCs w:val="21"/>
                <w:lang w:eastAsia="pt-PT"/>
              </w:rPr>
            </w:pPr>
            <w:proofErr w:type="spellStart"/>
            <w:r w:rsidRPr="00244EDB">
              <w:rPr>
                <w:rFonts w:ascii="Book Antiqua" w:eastAsia="Times New Roman" w:hAnsi="Book Antiqua"/>
                <w:b/>
                <w:bCs/>
                <w:iCs/>
                <w:sz w:val="21"/>
                <w:szCs w:val="21"/>
                <w:lang w:eastAsia="pt-PT"/>
              </w:rPr>
              <w:t>Mean</w:t>
            </w:r>
            <w:proofErr w:type="spellEnd"/>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46</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48</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75</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57</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97</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30</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28</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87</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54</w:t>
            </w:r>
          </w:p>
        </w:tc>
        <w:tc>
          <w:tcPr>
            <w:tcW w:w="886" w:type="dxa"/>
            <w:shd w:val="clear" w:color="auto" w:fill="auto"/>
            <w:noWrap/>
            <w:vAlign w:val="bottom"/>
            <w:hideMark/>
          </w:tcPr>
          <w:p w:rsidR="002C30DC" w:rsidRPr="001B6221" w:rsidRDefault="002C30DC" w:rsidP="001B6221">
            <w:pPr>
              <w:spacing w:after="0" w:line="360" w:lineRule="auto"/>
              <w:jc w:val="both"/>
              <w:rPr>
                <w:rFonts w:ascii="Book Antiqua" w:eastAsiaTheme="minorEastAsia" w:hAnsi="Book Antiqua"/>
                <w:sz w:val="21"/>
                <w:szCs w:val="21"/>
                <w:lang w:eastAsia="zh-CN"/>
              </w:rPr>
            </w:pPr>
            <w:r w:rsidRPr="00244EDB">
              <w:rPr>
                <w:rFonts w:ascii="Book Antiqua" w:eastAsia="Times New Roman" w:hAnsi="Book Antiqua"/>
                <w:sz w:val="21"/>
                <w:szCs w:val="21"/>
                <w:lang w:eastAsia="pt-PT"/>
              </w:rPr>
              <w:t>-36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16</w:t>
            </w:r>
            <w:r w:rsidR="001B6221" w:rsidRPr="001B6221">
              <w:rPr>
                <w:rFonts w:ascii="Book Antiqua" w:eastAsiaTheme="minorEastAsia" w:hAnsi="Book Antiqua" w:hint="eastAsia"/>
                <w:sz w:val="21"/>
                <w:szCs w:val="21"/>
                <w:vertAlign w:val="superscript"/>
                <w:lang w:eastAsia="zh-CN"/>
              </w:rPr>
              <w:t>b</w:t>
            </w:r>
          </w:p>
        </w:tc>
      </w:tr>
      <w:tr w:rsidR="00244EDB" w:rsidRPr="00244EDB" w:rsidTr="00244EDB">
        <w:trPr>
          <w:trHeight w:hRule="exact" w:val="313"/>
          <w:jc w:val="center"/>
        </w:trPr>
        <w:tc>
          <w:tcPr>
            <w:tcW w:w="3556" w:type="dxa"/>
            <w:vMerge/>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b/>
                <w:bCs/>
                <w:sz w:val="21"/>
                <w:szCs w:val="21"/>
                <w:lang w:eastAsia="pt-PT"/>
              </w:rPr>
            </w:pPr>
          </w:p>
        </w:tc>
        <w:tc>
          <w:tcPr>
            <w:tcW w:w="689" w:type="dxa"/>
            <w:shd w:val="clear" w:color="auto" w:fill="auto"/>
            <w:noWrap/>
            <w:vAlign w:val="bottom"/>
            <w:hideMark/>
          </w:tcPr>
          <w:p w:rsidR="002C30DC" w:rsidRPr="00244EDB" w:rsidRDefault="002C30DC" w:rsidP="00244EDB">
            <w:pPr>
              <w:spacing w:after="0" w:line="360" w:lineRule="auto"/>
              <w:jc w:val="center"/>
              <w:rPr>
                <w:rFonts w:ascii="Book Antiqua" w:eastAsia="Times New Roman" w:hAnsi="Book Antiqua"/>
                <w:b/>
                <w:bCs/>
                <w:iCs/>
                <w:sz w:val="21"/>
                <w:szCs w:val="21"/>
                <w:lang w:eastAsia="pt-PT"/>
              </w:rPr>
            </w:pPr>
            <w:r w:rsidRPr="00244EDB">
              <w:rPr>
                <w:rFonts w:ascii="Book Antiqua" w:eastAsia="Times New Roman" w:hAnsi="Book Antiqua"/>
                <w:b/>
                <w:bCs/>
                <w:iCs/>
                <w:sz w:val="21"/>
                <w:szCs w:val="21"/>
                <w:lang w:eastAsia="pt-PT"/>
              </w:rPr>
              <w:t>SD</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35</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89</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70</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96</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20</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72</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07</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44</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31</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75</w:t>
            </w:r>
          </w:p>
        </w:tc>
        <w:tc>
          <w:tcPr>
            <w:tcW w:w="732"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06</w:t>
            </w:r>
          </w:p>
        </w:tc>
        <w:tc>
          <w:tcPr>
            <w:tcW w:w="886" w:type="dxa"/>
            <w:shd w:val="clear" w:color="auto" w:fill="auto"/>
            <w:noWrap/>
            <w:vAlign w:val="bottom"/>
            <w:hideMark/>
          </w:tcPr>
          <w:p w:rsidR="002C30DC" w:rsidRPr="00244EDB" w:rsidRDefault="002C30DC"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87</w:t>
            </w:r>
          </w:p>
        </w:tc>
      </w:tr>
      <w:tr w:rsidR="00244EDB" w:rsidRPr="00244EDB" w:rsidTr="00244EDB">
        <w:trPr>
          <w:trHeight w:hRule="exact" w:val="454"/>
          <w:jc w:val="center"/>
        </w:trPr>
        <w:tc>
          <w:tcPr>
            <w:tcW w:w="3556" w:type="dxa"/>
            <w:vMerge/>
            <w:shd w:val="clear" w:color="auto" w:fill="auto"/>
            <w:noWrap/>
            <w:vAlign w:val="bottom"/>
          </w:tcPr>
          <w:p w:rsidR="002C30DC" w:rsidRPr="00244EDB" w:rsidRDefault="002C30DC" w:rsidP="00244EDB">
            <w:pPr>
              <w:spacing w:after="0" w:line="360" w:lineRule="auto"/>
              <w:jc w:val="both"/>
              <w:rPr>
                <w:rFonts w:ascii="Book Antiqua" w:eastAsia="Times New Roman" w:hAnsi="Book Antiqua"/>
                <w:b/>
                <w:bCs/>
                <w:sz w:val="24"/>
                <w:szCs w:val="24"/>
                <w:lang w:eastAsia="pt-PT"/>
              </w:rPr>
            </w:pPr>
          </w:p>
        </w:tc>
        <w:tc>
          <w:tcPr>
            <w:tcW w:w="689" w:type="dxa"/>
            <w:shd w:val="clear" w:color="auto" w:fill="auto"/>
            <w:noWrap/>
            <w:vAlign w:val="bottom"/>
          </w:tcPr>
          <w:p w:rsidR="002C30DC" w:rsidRPr="00244EDB" w:rsidRDefault="002C30DC" w:rsidP="00244EDB">
            <w:pPr>
              <w:spacing w:after="0" w:line="360" w:lineRule="auto"/>
              <w:jc w:val="center"/>
              <w:rPr>
                <w:rFonts w:ascii="Book Antiqua" w:eastAsiaTheme="minorEastAsia" w:hAnsi="Book Antiqua"/>
                <w:b/>
                <w:bCs/>
                <w:i/>
                <w:iCs/>
                <w:sz w:val="24"/>
                <w:szCs w:val="24"/>
                <w:lang w:eastAsia="zh-CN"/>
              </w:rPr>
            </w:pPr>
          </w:p>
        </w:tc>
        <w:tc>
          <w:tcPr>
            <w:tcW w:w="732" w:type="dxa"/>
            <w:shd w:val="clear" w:color="auto" w:fill="auto"/>
            <w:noWrap/>
            <w:vAlign w:val="bottom"/>
          </w:tcPr>
          <w:p w:rsidR="002C30DC" w:rsidRPr="00244EDB" w:rsidRDefault="002C30DC" w:rsidP="00244EDB">
            <w:pPr>
              <w:spacing w:after="0" w:line="360" w:lineRule="auto"/>
              <w:jc w:val="both"/>
              <w:rPr>
                <w:rFonts w:ascii="Book Antiqua" w:eastAsiaTheme="minorEastAsia" w:hAnsi="Book Antiqua"/>
                <w:sz w:val="24"/>
                <w:szCs w:val="24"/>
                <w:lang w:eastAsia="zh-CN"/>
              </w:rPr>
            </w:pPr>
          </w:p>
        </w:tc>
        <w:tc>
          <w:tcPr>
            <w:tcW w:w="732" w:type="dxa"/>
            <w:shd w:val="clear" w:color="auto" w:fill="auto"/>
            <w:noWrap/>
            <w:vAlign w:val="bottom"/>
          </w:tcPr>
          <w:p w:rsidR="002C30DC" w:rsidRPr="00244EDB" w:rsidRDefault="002C30DC" w:rsidP="00244EDB">
            <w:pPr>
              <w:spacing w:after="0" w:line="360" w:lineRule="auto"/>
              <w:jc w:val="both"/>
              <w:rPr>
                <w:rFonts w:ascii="Book Antiqua" w:eastAsiaTheme="minorEastAsia" w:hAnsi="Book Antiqua"/>
                <w:sz w:val="24"/>
                <w:szCs w:val="24"/>
                <w:lang w:eastAsia="zh-CN"/>
              </w:rPr>
            </w:pPr>
          </w:p>
        </w:tc>
        <w:tc>
          <w:tcPr>
            <w:tcW w:w="732" w:type="dxa"/>
            <w:shd w:val="clear" w:color="auto" w:fill="auto"/>
            <w:noWrap/>
            <w:vAlign w:val="bottom"/>
          </w:tcPr>
          <w:p w:rsidR="002C30DC" w:rsidRPr="00244EDB" w:rsidRDefault="002C30DC" w:rsidP="00244EDB">
            <w:pPr>
              <w:spacing w:after="0" w:line="360" w:lineRule="auto"/>
              <w:jc w:val="both"/>
              <w:rPr>
                <w:rFonts w:ascii="Book Antiqua" w:eastAsia="Times New Roman" w:hAnsi="Book Antiqua"/>
                <w:sz w:val="24"/>
                <w:szCs w:val="24"/>
                <w:lang w:eastAsia="pt-PT"/>
              </w:rPr>
            </w:pPr>
          </w:p>
        </w:tc>
        <w:tc>
          <w:tcPr>
            <w:tcW w:w="732" w:type="dxa"/>
            <w:shd w:val="clear" w:color="auto" w:fill="auto"/>
            <w:noWrap/>
            <w:vAlign w:val="bottom"/>
          </w:tcPr>
          <w:p w:rsidR="002C30DC" w:rsidRPr="00244EDB" w:rsidRDefault="002C30DC" w:rsidP="00244EDB">
            <w:pPr>
              <w:spacing w:after="0" w:line="360" w:lineRule="auto"/>
              <w:jc w:val="both"/>
              <w:rPr>
                <w:rFonts w:ascii="Book Antiqua" w:eastAsia="Times New Roman" w:hAnsi="Book Antiqua"/>
                <w:sz w:val="24"/>
                <w:szCs w:val="24"/>
                <w:lang w:eastAsia="pt-PT"/>
              </w:rPr>
            </w:pPr>
          </w:p>
        </w:tc>
        <w:tc>
          <w:tcPr>
            <w:tcW w:w="732" w:type="dxa"/>
            <w:shd w:val="clear" w:color="auto" w:fill="auto"/>
            <w:noWrap/>
            <w:vAlign w:val="bottom"/>
          </w:tcPr>
          <w:p w:rsidR="002C30DC" w:rsidRPr="00244EDB" w:rsidRDefault="002C30DC" w:rsidP="00244EDB">
            <w:pPr>
              <w:spacing w:after="0" w:line="360" w:lineRule="auto"/>
              <w:jc w:val="both"/>
              <w:rPr>
                <w:rFonts w:ascii="Book Antiqua" w:eastAsia="Times New Roman" w:hAnsi="Book Antiqua"/>
                <w:sz w:val="24"/>
                <w:szCs w:val="24"/>
                <w:lang w:eastAsia="pt-PT"/>
              </w:rPr>
            </w:pPr>
          </w:p>
        </w:tc>
        <w:tc>
          <w:tcPr>
            <w:tcW w:w="732" w:type="dxa"/>
            <w:shd w:val="clear" w:color="auto" w:fill="auto"/>
            <w:noWrap/>
            <w:vAlign w:val="bottom"/>
          </w:tcPr>
          <w:p w:rsidR="002C30DC" w:rsidRPr="00244EDB" w:rsidRDefault="002C30DC" w:rsidP="00244EDB">
            <w:pPr>
              <w:spacing w:after="0" w:line="360" w:lineRule="auto"/>
              <w:jc w:val="both"/>
              <w:rPr>
                <w:rFonts w:ascii="Book Antiqua" w:eastAsia="Times New Roman" w:hAnsi="Book Antiqua"/>
                <w:sz w:val="24"/>
                <w:szCs w:val="24"/>
                <w:lang w:eastAsia="pt-PT"/>
              </w:rPr>
            </w:pPr>
          </w:p>
        </w:tc>
        <w:tc>
          <w:tcPr>
            <w:tcW w:w="732" w:type="dxa"/>
            <w:shd w:val="clear" w:color="auto" w:fill="auto"/>
            <w:noWrap/>
            <w:vAlign w:val="bottom"/>
          </w:tcPr>
          <w:p w:rsidR="002C30DC" w:rsidRPr="00244EDB" w:rsidRDefault="002C30DC" w:rsidP="00244EDB">
            <w:pPr>
              <w:spacing w:after="0" w:line="360" w:lineRule="auto"/>
              <w:jc w:val="both"/>
              <w:rPr>
                <w:rFonts w:ascii="Book Antiqua" w:eastAsia="Times New Roman" w:hAnsi="Book Antiqua"/>
                <w:sz w:val="24"/>
                <w:szCs w:val="24"/>
                <w:lang w:eastAsia="pt-PT"/>
              </w:rPr>
            </w:pPr>
          </w:p>
        </w:tc>
        <w:tc>
          <w:tcPr>
            <w:tcW w:w="732" w:type="dxa"/>
            <w:shd w:val="clear" w:color="auto" w:fill="auto"/>
            <w:noWrap/>
            <w:vAlign w:val="bottom"/>
          </w:tcPr>
          <w:p w:rsidR="002C30DC" w:rsidRPr="00244EDB" w:rsidRDefault="002C30DC" w:rsidP="00244EDB">
            <w:pPr>
              <w:spacing w:after="0" w:line="360" w:lineRule="auto"/>
              <w:jc w:val="both"/>
              <w:rPr>
                <w:rFonts w:ascii="Book Antiqua" w:eastAsia="Times New Roman" w:hAnsi="Book Antiqua"/>
                <w:sz w:val="24"/>
                <w:szCs w:val="24"/>
                <w:lang w:eastAsia="pt-PT"/>
              </w:rPr>
            </w:pPr>
          </w:p>
        </w:tc>
        <w:tc>
          <w:tcPr>
            <w:tcW w:w="732" w:type="dxa"/>
            <w:shd w:val="clear" w:color="auto" w:fill="auto"/>
            <w:noWrap/>
            <w:vAlign w:val="bottom"/>
          </w:tcPr>
          <w:p w:rsidR="002C30DC" w:rsidRPr="00244EDB" w:rsidRDefault="002C30DC" w:rsidP="00244EDB">
            <w:pPr>
              <w:spacing w:after="0" w:line="360" w:lineRule="auto"/>
              <w:jc w:val="both"/>
              <w:rPr>
                <w:rFonts w:ascii="Book Antiqua" w:eastAsia="Times New Roman" w:hAnsi="Book Antiqua"/>
                <w:sz w:val="24"/>
                <w:szCs w:val="24"/>
                <w:lang w:eastAsia="pt-PT"/>
              </w:rPr>
            </w:pPr>
          </w:p>
        </w:tc>
        <w:tc>
          <w:tcPr>
            <w:tcW w:w="732" w:type="dxa"/>
            <w:shd w:val="clear" w:color="auto" w:fill="auto"/>
            <w:noWrap/>
            <w:vAlign w:val="bottom"/>
          </w:tcPr>
          <w:p w:rsidR="002C30DC" w:rsidRPr="00244EDB" w:rsidRDefault="002C30DC" w:rsidP="00244EDB">
            <w:pPr>
              <w:spacing w:after="0" w:line="360" w:lineRule="auto"/>
              <w:jc w:val="both"/>
              <w:rPr>
                <w:rFonts w:ascii="Book Antiqua" w:eastAsia="Times New Roman" w:hAnsi="Book Antiqua"/>
                <w:sz w:val="24"/>
                <w:szCs w:val="24"/>
                <w:lang w:eastAsia="pt-PT"/>
              </w:rPr>
            </w:pPr>
          </w:p>
        </w:tc>
        <w:tc>
          <w:tcPr>
            <w:tcW w:w="732" w:type="dxa"/>
            <w:shd w:val="clear" w:color="auto" w:fill="auto"/>
            <w:noWrap/>
            <w:vAlign w:val="bottom"/>
          </w:tcPr>
          <w:p w:rsidR="002C30DC" w:rsidRPr="00244EDB" w:rsidRDefault="002C30DC" w:rsidP="00244EDB">
            <w:pPr>
              <w:spacing w:after="0" w:line="360" w:lineRule="auto"/>
              <w:jc w:val="both"/>
              <w:rPr>
                <w:rFonts w:ascii="Book Antiqua" w:eastAsia="Times New Roman" w:hAnsi="Book Antiqua"/>
                <w:sz w:val="24"/>
                <w:szCs w:val="24"/>
                <w:lang w:eastAsia="pt-PT"/>
              </w:rPr>
            </w:pPr>
          </w:p>
        </w:tc>
        <w:tc>
          <w:tcPr>
            <w:tcW w:w="886" w:type="dxa"/>
            <w:shd w:val="clear" w:color="auto" w:fill="auto"/>
            <w:noWrap/>
            <w:vAlign w:val="bottom"/>
          </w:tcPr>
          <w:p w:rsidR="002C30DC" w:rsidRPr="00244EDB" w:rsidRDefault="002C30DC" w:rsidP="00244EDB">
            <w:pPr>
              <w:spacing w:after="0" w:line="360" w:lineRule="auto"/>
              <w:jc w:val="both"/>
              <w:rPr>
                <w:rFonts w:ascii="Book Antiqua" w:eastAsia="Times New Roman" w:hAnsi="Book Antiqua"/>
                <w:sz w:val="24"/>
                <w:szCs w:val="24"/>
                <w:lang w:eastAsia="pt-PT"/>
              </w:rPr>
            </w:pPr>
          </w:p>
        </w:tc>
      </w:tr>
    </w:tbl>
    <w:p w:rsidR="00FB0A9E" w:rsidRPr="00244EDB" w:rsidRDefault="00FB0A9E" w:rsidP="00244EDB">
      <w:pPr>
        <w:spacing w:after="0" w:line="360" w:lineRule="auto"/>
        <w:jc w:val="both"/>
        <w:rPr>
          <w:rFonts w:ascii="Book Antiqua" w:eastAsiaTheme="minorEastAsia" w:hAnsi="Book Antiqua"/>
          <w:sz w:val="24"/>
          <w:szCs w:val="24"/>
          <w:lang w:val="en-US" w:eastAsia="zh-CN"/>
        </w:rPr>
      </w:pPr>
    </w:p>
    <w:p w:rsidR="00117E48" w:rsidRPr="00244EDB" w:rsidRDefault="00117E48" w:rsidP="00244EDB">
      <w:pPr>
        <w:spacing w:after="0" w:line="240" w:lineRule="auto"/>
        <w:jc w:val="both"/>
        <w:rPr>
          <w:rFonts w:ascii="Book Antiqua" w:eastAsiaTheme="minorEastAsia" w:hAnsi="Book Antiqua"/>
          <w:sz w:val="24"/>
          <w:szCs w:val="24"/>
          <w:lang w:val="en-US" w:eastAsia="zh-CN"/>
        </w:rPr>
      </w:pPr>
      <w:r w:rsidRPr="00244EDB">
        <w:rPr>
          <w:rFonts w:ascii="Book Antiqua" w:hAnsi="Book Antiqua"/>
          <w:sz w:val="24"/>
          <w:szCs w:val="24"/>
          <w:lang w:val="en-US"/>
        </w:rPr>
        <w:t>Static Sciatic Functional Index (SSI)</w:t>
      </w:r>
      <w:r w:rsidRPr="00244EDB">
        <w:rPr>
          <w:rFonts w:ascii="Book Antiqua" w:hAnsi="Book Antiqua"/>
          <w:sz w:val="24"/>
          <w:szCs w:val="24"/>
          <w:lang w:val="en-US" w:eastAsia="pt-PT"/>
        </w:rPr>
        <w:t xml:space="preserve"> measured pre-operatively (week-0), and every week after the surgical procedure until week-20. An index score of 0 is considered normal and an index of 100 indicates total impairment. The measurements of the toe spread (TS), and the intermediary toe spread (ITS), were taken from the experimental (E) and normal (N) sides. Results are presented as mean and standard deviation (SD). N corresponds to the number of rats within the experimental group.</w:t>
      </w:r>
      <w:r w:rsidR="00FB0A9E" w:rsidRPr="00244EDB">
        <w:rPr>
          <w:rFonts w:ascii="Book Antiqua" w:hAnsi="Book Antiqua"/>
          <w:sz w:val="24"/>
          <w:szCs w:val="24"/>
          <w:lang w:val="en-GB"/>
        </w:rPr>
        <w:t xml:space="preserve"> PVA</w:t>
      </w:r>
      <w:r w:rsidR="00FB0A9E" w:rsidRPr="00244EDB">
        <w:rPr>
          <w:rFonts w:ascii="Book Antiqua" w:eastAsiaTheme="minorEastAsia" w:hAnsi="Book Antiqua" w:hint="eastAsia"/>
          <w:sz w:val="24"/>
          <w:szCs w:val="24"/>
          <w:lang w:val="en-GB" w:eastAsia="zh-CN"/>
        </w:rPr>
        <w:t>:</w:t>
      </w:r>
      <w:r w:rsidR="00FB0A9E" w:rsidRPr="00244EDB">
        <w:rPr>
          <w:rFonts w:ascii="Book Antiqua" w:hAnsi="Book Antiqua"/>
          <w:sz w:val="24"/>
          <w:szCs w:val="24"/>
          <w:lang w:val="en-GB"/>
        </w:rPr>
        <w:t xml:space="preserve"> Polyvinyl alcohol</w:t>
      </w:r>
      <w:r w:rsidR="00FB0A9E" w:rsidRPr="00244EDB">
        <w:rPr>
          <w:rFonts w:ascii="Book Antiqua" w:eastAsiaTheme="minorEastAsia" w:hAnsi="Book Antiqua" w:hint="eastAsia"/>
          <w:sz w:val="24"/>
          <w:szCs w:val="24"/>
          <w:lang w:val="en-GB" w:eastAsia="zh-CN"/>
        </w:rPr>
        <w:t>;</w:t>
      </w:r>
      <w:r w:rsidR="00FB0A9E" w:rsidRPr="00244EDB">
        <w:rPr>
          <w:rFonts w:ascii="Book Antiqua" w:hAnsi="Book Antiqua"/>
          <w:sz w:val="24"/>
          <w:szCs w:val="24"/>
          <w:lang w:val="en-GB"/>
        </w:rPr>
        <w:t xml:space="preserve"> </w:t>
      </w:r>
      <w:r w:rsidR="00FB0A9E" w:rsidRPr="00244EDB">
        <w:rPr>
          <w:rFonts w:ascii="Book Antiqua" w:hAnsi="Book Antiqua"/>
          <w:sz w:val="24"/>
          <w:szCs w:val="24"/>
          <w:lang w:val="en-US"/>
        </w:rPr>
        <w:t>CNTs</w:t>
      </w:r>
      <w:r w:rsidR="00FB0A9E" w:rsidRPr="00244EDB">
        <w:rPr>
          <w:rFonts w:ascii="Book Antiqua" w:eastAsiaTheme="minorEastAsia" w:hAnsi="Book Antiqua" w:hint="eastAsia"/>
          <w:sz w:val="24"/>
          <w:szCs w:val="24"/>
          <w:lang w:val="en-US" w:eastAsia="zh-CN"/>
        </w:rPr>
        <w:t xml:space="preserve">: </w:t>
      </w:r>
      <w:r w:rsidR="00FB0A9E" w:rsidRPr="00244EDB">
        <w:rPr>
          <w:rFonts w:ascii="Book Antiqua" w:hAnsi="Book Antiqua"/>
          <w:sz w:val="24"/>
          <w:szCs w:val="24"/>
          <w:lang w:val="en-GB"/>
        </w:rPr>
        <w:t>Carbon nanotubes</w:t>
      </w:r>
      <w:r w:rsidR="00FB0A9E" w:rsidRPr="00244EDB">
        <w:rPr>
          <w:rFonts w:ascii="Book Antiqua" w:eastAsiaTheme="minorEastAsia" w:hAnsi="Book Antiqua" w:hint="eastAsia"/>
          <w:sz w:val="24"/>
          <w:szCs w:val="24"/>
          <w:lang w:val="en-GB" w:eastAsia="zh-CN"/>
        </w:rPr>
        <w:t>;</w:t>
      </w:r>
      <w:r w:rsidR="00FB0A9E" w:rsidRPr="00244EDB">
        <w:rPr>
          <w:rFonts w:ascii="Book Antiqua" w:hAnsi="Book Antiqua"/>
          <w:sz w:val="24"/>
          <w:szCs w:val="24"/>
          <w:lang w:val="en-US"/>
        </w:rPr>
        <w:t xml:space="preserve"> </w:t>
      </w:r>
      <w:proofErr w:type="spellStart"/>
      <w:r w:rsidR="00FB0A9E" w:rsidRPr="00244EDB">
        <w:rPr>
          <w:rFonts w:ascii="Book Antiqua" w:hAnsi="Book Antiqua"/>
          <w:sz w:val="24"/>
          <w:szCs w:val="24"/>
          <w:lang w:val="en-US"/>
        </w:rPr>
        <w:t>PPy</w:t>
      </w:r>
      <w:proofErr w:type="spellEnd"/>
      <w:r w:rsidR="00FB0A9E" w:rsidRPr="00244EDB">
        <w:rPr>
          <w:rFonts w:ascii="Book Antiqua" w:eastAsiaTheme="minorEastAsia" w:hAnsi="Book Antiqua" w:hint="eastAsia"/>
          <w:sz w:val="24"/>
          <w:szCs w:val="24"/>
          <w:lang w:val="en-US" w:eastAsia="zh-CN"/>
        </w:rPr>
        <w:t xml:space="preserve">: </w:t>
      </w:r>
      <w:proofErr w:type="spellStart"/>
      <w:r w:rsidR="00FB0A9E" w:rsidRPr="00244EDB">
        <w:rPr>
          <w:rFonts w:ascii="Book Antiqua" w:hAnsi="Book Antiqua"/>
          <w:sz w:val="24"/>
          <w:szCs w:val="24"/>
          <w:lang w:val="en-GB"/>
        </w:rPr>
        <w:t>Polypyrrole</w:t>
      </w:r>
      <w:proofErr w:type="spellEnd"/>
      <w:r w:rsidR="00FB0A9E" w:rsidRPr="00244EDB">
        <w:rPr>
          <w:rFonts w:ascii="Book Antiqua" w:eastAsiaTheme="minorEastAsia" w:hAnsi="Book Antiqua" w:hint="eastAsia"/>
          <w:sz w:val="24"/>
          <w:szCs w:val="24"/>
          <w:lang w:val="en-GB" w:eastAsia="zh-CN"/>
        </w:rPr>
        <w:t xml:space="preserve">; </w:t>
      </w:r>
      <w:r w:rsidR="00FB0A9E" w:rsidRPr="00244EDB">
        <w:rPr>
          <w:rFonts w:ascii="Book Antiqua" w:hAnsi="Book Antiqua"/>
          <w:sz w:val="24"/>
          <w:szCs w:val="24"/>
          <w:lang w:val="en-US"/>
        </w:rPr>
        <w:t>MSCs</w:t>
      </w:r>
      <w:r w:rsidR="00FB0A9E" w:rsidRPr="00244EDB">
        <w:rPr>
          <w:rFonts w:ascii="Book Antiqua" w:eastAsiaTheme="minorEastAsia" w:hAnsi="Book Antiqua" w:hint="eastAsia"/>
          <w:sz w:val="24"/>
          <w:szCs w:val="24"/>
          <w:lang w:val="en-US" w:eastAsia="zh-CN"/>
        </w:rPr>
        <w:t xml:space="preserve">: </w:t>
      </w:r>
      <w:proofErr w:type="spellStart"/>
      <w:r w:rsidR="00FB0A9E" w:rsidRPr="00244EDB">
        <w:rPr>
          <w:rFonts w:ascii="Book Antiqua" w:hAnsi="Book Antiqua"/>
          <w:sz w:val="24"/>
          <w:szCs w:val="24"/>
          <w:lang w:val="en-US"/>
        </w:rPr>
        <w:t>Mesenchymal</w:t>
      </w:r>
      <w:proofErr w:type="spellEnd"/>
      <w:r w:rsidR="00FB0A9E" w:rsidRPr="00244EDB">
        <w:rPr>
          <w:rFonts w:ascii="Book Antiqua" w:hAnsi="Book Antiqua"/>
          <w:sz w:val="24"/>
          <w:szCs w:val="24"/>
          <w:lang w:val="en-US"/>
        </w:rPr>
        <w:t xml:space="preserve"> stem cells</w:t>
      </w:r>
      <w:r w:rsidR="00FB0A9E" w:rsidRPr="00244EDB">
        <w:rPr>
          <w:rFonts w:ascii="Book Antiqua" w:eastAsiaTheme="minorEastAsia" w:hAnsi="Book Antiqua" w:hint="eastAsia"/>
          <w:sz w:val="24"/>
          <w:szCs w:val="24"/>
          <w:lang w:val="en-US" w:eastAsia="zh-CN"/>
        </w:rPr>
        <w:t>.</w:t>
      </w:r>
      <w:r w:rsidR="004C3693" w:rsidRPr="00244EDB">
        <w:rPr>
          <w:rFonts w:ascii="Book Antiqua" w:eastAsiaTheme="minorEastAsia" w:hAnsi="Book Antiqua"/>
          <w:sz w:val="24"/>
          <w:szCs w:val="24"/>
          <w:lang w:val="en-US" w:eastAsia="zh-CN"/>
        </w:rPr>
        <w:t xml:space="preserve"> </w:t>
      </w:r>
      <w:proofErr w:type="spellStart"/>
      <w:proofErr w:type="gramStart"/>
      <w:r w:rsidR="001B6221" w:rsidRPr="001B6221">
        <w:rPr>
          <w:rFonts w:ascii="Book Antiqua" w:eastAsiaTheme="minorEastAsia" w:hAnsi="Book Antiqua" w:hint="eastAsia"/>
          <w:sz w:val="24"/>
          <w:szCs w:val="24"/>
          <w:vertAlign w:val="superscript"/>
          <w:lang w:val="en-US" w:eastAsia="zh-CN"/>
        </w:rPr>
        <w:t>b</w:t>
      </w:r>
      <w:r w:rsidR="008C6B56" w:rsidRPr="001B6221">
        <w:rPr>
          <w:rFonts w:ascii="Book Antiqua" w:eastAsiaTheme="minorEastAsia" w:hAnsi="Book Antiqua"/>
          <w:i/>
          <w:sz w:val="24"/>
          <w:szCs w:val="24"/>
          <w:lang w:val="en-US" w:eastAsia="zh-CN"/>
        </w:rPr>
        <w:t>P</w:t>
      </w:r>
      <w:proofErr w:type="spellEnd"/>
      <w:proofErr w:type="gramEnd"/>
      <w:r w:rsidR="008C6B56" w:rsidRPr="00244EDB">
        <w:rPr>
          <w:rFonts w:ascii="Book Antiqua" w:eastAsiaTheme="minorEastAsia" w:hAnsi="Book Antiqua"/>
          <w:sz w:val="24"/>
          <w:szCs w:val="24"/>
          <w:lang w:val="en-US" w:eastAsia="zh-CN"/>
        </w:rPr>
        <w:t xml:space="preserve"> </w:t>
      </w:r>
      <w:r w:rsidR="004C3693" w:rsidRPr="00244EDB">
        <w:rPr>
          <w:rFonts w:ascii="Book Antiqua" w:eastAsiaTheme="minorEastAsia" w:hAnsi="Book Antiqua"/>
          <w:sz w:val="24"/>
          <w:szCs w:val="24"/>
          <w:lang w:val="en-US" w:eastAsia="zh-CN"/>
        </w:rPr>
        <w:t>&lt;</w:t>
      </w:r>
      <w:r w:rsidR="008C6B56" w:rsidRPr="00244EDB">
        <w:rPr>
          <w:rFonts w:ascii="Book Antiqua" w:eastAsiaTheme="minorEastAsia" w:hAnsi="Book Antiqua"/>
          <w:sz w:val="24"/>
          <w:szCs w:val="24"/>
          <w:lang w:val="en-US" w:eastAsia="zh-CN"/>
        </w:rPr>
        <w:t xml:space="preserve"> </w:t>
      </w:r>
      <w:r w:rsidR="004C3693" w:rsidRPr="00244EDB">
        <w:rPr>
          <w:rFonts w:ascii="Book Antiqua" w:eastAsiaTheme="minorEastAsia" w:hAnsi="Book Antiqua"/>
          <w:sz w:val="24"/>
          <w:szCs w:val="24"/>
          <w:lang w:val="en-US" w:eastAsia="zh-CN"/>
        </w:rPr>
        <w:t>0.</w:t>
      </w:r>
      <w:r w:rsidR="00D16036" w:rsidRPr="00244EDB">
        <w:rPr>
          <w:rFonts w:ascii="Book Antiqua" w:eastAsiaTheme="minorEastAsia" w:hAnsi="Book Antiqua"/>
          <w:sz w:val="24"/>
          <w:szCs w:val="24"/>
          <w:lang w:val="en-US" w:eastAsia="zh-CN"/>
        </w:rPr>
        <w:t xml:space="preserve">01 </w:t>
      </w:r>
      <w:proofErr w:type="spellStart"/>
      <w:r w:rsidR="007C25EA" w:rsidRPr="001B6221">
        <w:rPr>
          <w:rFonts w:ascii="Book Antiqua" w:eastAsiaTheme="minorEastAsia" w:hAnsi="Book Antiqua"/>
          <w:i/>
          <w:sz w:val="24"/>
          <w:szCs w:val="24"/>
          <w:lang w:val="en-US" w:eastAsia="zh-CN"/>
        </w:rPr>
        <w:t>v</w:t>
      </w:r>
      <w:r w:rsidR="0033496A" w:rsidRPr="001B6221">
        <w:rPr>
          <w:rFonts w:ascii="Book Antiqua" w:eastAsiaTheme="minorEastAsia" w:hAnsi="Book Antiqua"/>
          <w:i/>
          <w:sz w:val="24"/>
          <w:szCs w:val="24"/>
          <w:lang w:val="en-US" w:eastAsia="zh-CN"/>
        </w:rPr>
        <w:t>s</w:t>
      </w:r>
      <w:proofErr w:type="spellEnd"/>
      <w:r w:rsidR="0033496A" w:rsidRPr="00244EDB">
        <w:rPr>
          <w:rFonts w:ascii="Book Antiqua" w:eastAsiaTheme="minorEastAsia" w:hAnsi="Book Antiqua"/>
          <w:sz w:val="24"/>
          <w:szCs w:val="24"/>
          <w:lang w:val="en-US" w:eastAsia="zh-CN"/>
        </w:rPr>
        <w:t xml:space="preserve"> </w:t>
      </w:r>
      <w:r w:rsidR="007C25EA" w:rsidRPr="00244EDB">
        <w:rPr>
          <w:rFonts w:ascii="Book Antiqua" w:eastAsiaTheme="minorEastAsia" w:hAnsi="Book Antiqua"/>
          <w:sz w:val="24"/>
          <w:szCs w:val="24"/>
          <w:lang w:val="en-US" w:eastAsia="zh-CN"/>
        </w:rPr>
        <w:t>Graft</w:t>
      </w:r>
      <w:r w:rsidR="00D16036" w:rsidRPr="00244EDB">
        <w:rPr>
          <w:rFonts w:ascii="Book Antiqua" w:eastAsiaTheme="minorEastAsia" w:hAnsi="Book Antiqua"/>
          <w:sz w:val="24"/>
          <w:szCs w:val="24"/>
          <w:lang w:val="en-US" w:eastAsia="zh-CN"/>
        </w:rPr>
        <w:t>.</w:t>
      </w:r>
    </w:p>
    <w:p w:rsidR="00FB0A9E" w:rsidRPr="00244EDB" w:rsidRDefault="00FB0A9E" w:rsidP="00244EDB">
      <w:pPr>
        <w:spacing w:after="0" w:line="360" w:lineRule="auto"/>
        <w:jc w:val="both"/>
        <w:rPr>
          <w:rFonts w:ascii="Book Antiqua" w:eastAsiaTheme="minorEastAsia" w:hAnsi="Book Antiqua"/>
          <w:sz w:val="24"/>
          <w:szCs w:val="24"/>
          <w:lang w:val="en-US" w:eastAsia="zh-CN"/>
        </w:rPr>
      </w:pPr>
      <w:r w:rsidRPr="00244EDB">
        <w:rPr>
          <w:rFonts w:ascii="Book Antiqua" w:hAnsi="Book Antiqua"/>
          <w:b/>
          <w:sz w:val="24"/>
          <w:szCs w:val="24"/>
          <w:lang w:val="en-US" w:eastAsia="pt-PT"/>
        </w:rPr>
        <w:t>Table 2 Withdrawal reflex latency</w:t>
      </w:r>
    </w:p>
    <w:p w:rsidR="00FB0A9E" w:rsidRPr="00244EDB" w:rsidRDefault="00FB0A9E" w:rsidP="00244EDB">
      <w:pPr>
        <w:spacing w:after="0" w:line="360" w:lineRule="auto"/>
        <w:jc w:val="both"/>
        <w:rPr>
          <w:rFonts w:ascii="Book Antiqua" w:eastAsiaTheme="minorEastAsia" w:hAnsi="Book Antiqua" w:cs="Arial"/>
          <w:sz w:val="24"/>
          <w:szCs w:val="24"/>
          <w:lang w:val="en-US" w:eastAsia="zh-CN"/>
        </w:rPr>
      </w:pPr>
    </w:p>
    <w:tbl>
      <w:tblPr>
        <w:tblpPr w:leftFromText="141" w:rightFromText="141" w:vertAnchor="text" w:horzAnchor="page" w:tblpX="2348" w:tblpY="-98"/>
        <w:tblW w:w="1237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05"/>
        <w:gridCol w:w="284"/>
        <w:gridCol w:w="689"/>
        <w:gridCol w:w="720"/>
        <w:gridCol w:w="720"/>
        <w:gridCol w:w="720"/>
        <w:gridCol w:w="720"/>
        <w:gridCol w:w="720"/>
        <w:gridCol w:w="720"/>
        <w:gridCol w:w="720"/>
        <w:gridCol w:w="720"/>
        <w:gridCol w:w="720"/>
        <w:gridCol w:w="720"/>
        <w:gridCol w:w="720"/>
        <w:gridCol w:w="720"/>
      </w:tblGrid>
      <w:tr w:rsidR="00586E8F" w:rsidRPr="00244EDB" w:rsidTr="00596BF5">
        <w:trPr>
          <w:trHeight w:hRule="exact" w:val="454"/>
        </w:trPr>
        <w:tc>
          <w:tcPr>
            <w:tcW w:w="2905" w:type="dxa"/>
            <w:vMerge w:val="restart"/>
            <w:tcBorders>
              <w:top w:val="single" w:sz="4" w:space="0" w:color="auto"/>
              <w:bottom w:val="nil"/>
            </w:tcBorders>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WRL</w:t>
            </w:r>
          </w:p>
        </w:tc>
        <w:tc>
          <w:tcPr>
            <w:tcW w:w="831" w:type="dxa"/>
            <w:gridSpan w:val="2"/>
            <w:tcBorders>
              <w:top w:val="single" w:sz="4" w:space="0" w:color="auto"/>
              <w:bottom w:val="nil"/>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 </w:t>
            </w:r>
          </w:p>
        </w:tc>
        <w:tc>
          <w:tcPr>
            <w:tcW w:w="720" w:type="dxa"/>
            <w:tcBorders>
              <w:top w:val="single" w:sz="4" w:space="0" w:color="auto"/>
              <w:bottom w:val="nil"/>
            </w:tcBorders>
            <w:shd w:val="clear" w:color="auto" w:fill="auto"/>
            <w:noWrap/>
            <w:vAlign w:val="bottom"/>
            <w:hideMark/>
          </w:tcPr>
          <w:p w:rsidR="00DA565A" w:rsidRPr="00244EDB" w:rsidRDefault="00596BF5"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Time</w:t>
            </w:r>
          </w:p>
        </w:tc>
        <w:tc>
          <w:tcPr>
            <w:tcW w:w="720" w:type="dxa"/>
            <w:tcBorders>
              <w:top w:val="single" w:sz="4" w:space="0" w:color="auto"/>
              <w:bottom w:val="nil"/>
            </w:tcBorders>
            <w:shd w:val="clear" w:color="auto" w:fill="auto"/>
            <w:noWrap/>
            <w:vAlign w:val="bottom"/>
            <w:hideMark/>
          </w:tcPr>
          <w:p w:rsidR="00DA565A" w:rsidRPr="00244EDB" w:rsidRDefault="00596BF5"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Time</w:t>
            </w:r>
          </w:p>
        </w:tc>
        <w:tc>
          <w:tcPr>
            <w:tcW w:w="720" w:type="dxa"/>
            <w:tcBorders>
              <w:top w:val="single" w:sz="4" w:space="0" w:color="auto"/>
              <w:bottom w:val="nil"/>
            </w:tcBorders>
            <w:shd w:val="clear" w:color="auto" w:fill="auto"/>
            <w:noWrap/>
            <w:vAlign w:val="bottom"/>
            <w:hideMark/>
          </w:tcPr>
          <w:p w:rsidR="00DA565A" w:rsidRPr="00244EDB" w:rsidRDefault="00596BF5"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Time</w:t>
            </w:r>
          </w:p>
        </w:tc>
        <w:tc>
          <w:tcPr>
            <w:tcW w:w="720" w:type="dxa"/>
            <w:tcBorders>
              <w:top w:val="single" w:sz="4" w:space="0" w:color="auto"/>
              <w:bottom w:val="nil"/>
            </w:tcBorders>
            <w:shd w:val="clear" w:color="auto" w:fill="auto"/>
            <w:noWrap/>
            <w:vAlign w:val="bottom"/>
            <w:hideMark/>
          </w:tcPr>
          <w:p w:rsidR="00DA565A" w:rsidRPr="00244EDB" w:rsidRDefault="00596BF5"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Time</w:t>
            </w:r>
          </w:p>
        </w:tc>
        <w:tc>
          <w:tcPr>
            <w:tcW w:w="720" w:type="dxa"/>
            <w:tcBorders>
              <w:top w:val="single" w:sz="4" w:space="0" w:color="auto"/>
              <w:bottom w:val="nil"/>
            </w:tcBorders>
            <w:shd w:val="clear" w:color="auto" w:fill="auto"/>
            <w:noWrap/>
            <w:vAlign w:val="bottom"/>
            <w:hideMark/>
          </w:tcPr>
          <w:p w:rsidR="00DA565A" w:rsidRPr="00244EDB" w:rsidRDefault="00596BF5"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Time</w:t>
            </w:r>
          </w:p>
        </w:tc>
        <w:tc>
          <w:tcPr>
            <w:tcW w:w="720" w:type="dxa"/>
            <w:tcBorders>
              <w:top w:val="single" w:sz="4" w:space="0" w:color="auto"/>
              <w:bottom w:val="nil"/>
            </w:tcBorders>
            <w:shd w:val="clear" w:color="auto" w:fill="auto"/>
            <w:noWrap/>
            <w:vAlign w:val="bottom"/>
            <w:hideMark/>
          </w:tcPr>
          <w:p w:rsidR="00DA565A" w:rsidRPr="00244EDB" w:rsidRDefault="00596BF5"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Time</w:t>
            </w:r>
          </w:p>
        </w:tc>
        <w:tc>
          <w:tcPr>
            <w:tcW w:w="720" w:type="dxa"/>
            <w:tcBorders>
              <w:top w:val="single" w:sz="4" w:space="0" w:color="auto"/>
              <w:bottom w:val="nil"/>
            </w:tcBorders>
            <w:shd w:val="clear" w:color="auto" w:fill="auto"/>
            <w:noWrap/>
            <w:vAlign w:val="bottom"/>
            <w:hideMark/>
          </w:tcPr>
          <w:p w:rsidR="00DA565A" w:rsidRPr="00244EDB" w:rsidRDefault="00596BF5"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Time</w:t>
            </w:r>
          </w:p>
        </w:tc>
        <w:tc>
          <w:tcPr>
            <w:tcW w:w="720" w:type="dxa"/>
            <w:tcBorders>
              <w:top w:val="single" w:sz="4" w:space="0" w:color="auto"/>
              <w:bottom w:val="nil"/>
            </w:tcBorders>
            <w:shd w:val="clear" w:color="auto" w:fill="auto"/>
            <w:noWrap/>
            <w:vAlign w:val="bottom"/>
            <w:hideMark/>
          </w:tcPr>
          <w:p w:rsidR="00DA565A" w:rsidRPr="00244EDB" w:rsidRDefault="00596BF5"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Time</w:t>
            </w:r>
          </w:p>
        </w:tc>
        <w:tc>
          <w:tcPr>
            <w:tcW w:w="720" w:type="dxa"/>
            <w:tcBorders>
              <w:top w:val="single" w:sz="4" w:space="0" w:color="auto"/>
              <w:bottom w:val="nil"/>
            </w:tcBorders>
            <w:shd w:val="clear" w:color="auto" w:fill="auto"/>
            <w:noWrap/>
            <w:vAlign w:val="bottom"/>
            <w:hideMark/>
          </w:tcPr>
          <w:p w:rsidR="00DA565A" w:rsidRPr="00244EDB" w:rsidRDefault="00596BF5"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Time</w:t>
            </w:r>
          </w:p>
        </w:tc>
        <w:tc>
          <w:tcPr>
            <w:tcW w:w="720" w:type="dxa"/>
            <w:tcBorders>
              <w:top w:val="single" w:sz="4" w:space="0" w:color="auto"/>
              <w:bottom w:val="nil"/>
            </w:tcBorders>
            <w:shd w:val="clear" w:color="auto" w:fill="auto"/>
            <w:noWrap/>
            <w:vAlign w:val="bottom"/>
            <w:hideMark/>
          </w:tcPr>
          <w:p w:rsidR="00DA565A" w:rsidRPr="00244EDB" w:rsidRDefault="00596BF5"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Time</w:t>
            </w:r>
          </w:p>
        </w:tc>
        <w:tc>
          <w:tcPr>
            <w:tcW w:w="720" w:type="dxa"/>
            <w:tcBorders>
              <w:top w:val="single" w:sz="4" w:space="0" w:color="auto"/>
              <w:bottom w:val="nil"/>
            </w:tcBorders>
            <w:shd w:val="clear" w:color="auto" w:fill="auto"/>
            <w:noWrap/>
            <w:vAlign w:val="bottom"/>
            <w:hideMark/>
          </w:tcPr>
          <w:p w:rsidR="00DA565A" w:rsidRPr="00244EDB" w:rsidRDefault="00596BF5"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Time</w:t>
            </w:r>
          </w:p>
        </w:tc>
        <w:tc>
          <w:tcPr>
            <w:tcW w:w="720" w:type="dxa"/>
            <w:tcBorders>
              <w:top w:val="single" w:sz="4" w:space="0" w:color="auto"/>
              <w:bottom w:val="nil"/>
            </w:tcBorders>
            <w:shd w:val="clear" w:color="auto" w:fill="auto"/>
            <w:noWrap/>
            <w:vAlign w:val="bottom"/>
            <w:hideMark/>
          </w:tcPr>
          <w:p w:rsidR="00DA565A" w:rsidRPr="00244EDB" w:rsidRDefault="00596BF5"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Time</w:t>
            </w:r>
          </w:p>
        </w:tc>
      </w:tr>
      <w:tr w:rsidR="00586E8F" w:rsidRPr="00244EDB" w:rsidTr="00596BF5">
        <w:trPr>
          <w:trHeight w:hRule="exact" w:val="454"/>
        </w:trPr>
        <w:tc>
          <w:tcPr>
            <w:tcW w:w="2905" w:type="dxa"/>
            <w:vMerge/>
            <w:tcBorders>
              <w:top w:val="nil"/>
              <w:bottom w:val="single" w:sz="4" w:space="0" w:color="auto"/>
            </w:tcBorders>
            <w:shd w:val="clear" w:color="auto" w:fill="auto"/>
            <w:vAlign w:val="center"/>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p>
        </w:tc>
        <w:tc>
          <w:tcPr>
            <w:tcW w:w="831" w:type="dxa"/>
            <w:gridSpan w:val="2"/>
            <w:tcBorders>
              <w:top w:val="nil"/>
              <w:bottom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 </w:t>
            </w:r>
          </w:p>
        </w:tc>
        <w:tc>
          <w:tcPr>
            <w:tcW w:w="720" w:type="dxa"/>
            <w:tcBorders>
              <w:top w:val="nil"/>
              <w:bottom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TO</w:t>
            </w:r>
          </w:p>
        </w:tc>
        <w:tc>
          <w:tcPr>
            <w:tcW w:w="720" w:type="dxa"/>
            <w:tcBorders>
              <w:top w:val="nil"/>
              <w:bottom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T1</w:t>
            </w:r>
          </w:p>
        </w:tc>
        <w:tc>
          <w:tcPr>
            <w:tcW w:w="720" w:type="dxa"/>
            <w:tcBorders>
              <w:top w:val="nil"/>
              <w:bottom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T2</w:t>
            </w:r>
          </w:p>
        </w:tc>
        <w:tc>
          <w:tcPr>
            <w:tcW w:w="720" w:type="dxa"/>
            <w:tcBorders>
              <w:top w:val="nil"/>
              <w:bottom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T4</w:t>
            </w:r>
          </w:p>
        </w:tc>
        <w:tc>
          <w:tcPr>
            <w:tcW w:w="720" w:type="dxa"/>
            <w:tcBorders>
              <w:top w:val="nil"/>
              <w:bottom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T6</w:t>
            </w:r>
          </w:p>
        </w:tc>
        <w:tc>
          <w:tcPr>
            <w:tcW w:w="720" w:type="dxa"/>
            <w:tcBorders>
              <w:top w:val="nil"/>
              <w:bottom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T8</w:t>
            </w:r>
          </w:p>
        </w:tc>
        <w:tc>
          <w:tcPr>
            <w:tcW w:w="720" w:type="dxa"/>
            <w:tcBorders>
              <w:top w:val="nil"/>
              <w:bottom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T10</w:t>
            </w:r>
          </w:p>
        </w:tc>
        <w:tc>
          <w:tcPr>
            <w:tcW w:w="720" w:type="dxa"/>
            <w:tcBorders>
              <w:top w:val="nil"/>
              <w:bottom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T12</w:t>
            </w:r>
          </w:p>
        </w:tc>
        <w:tc>
          <w:tcPr>
            <w:tcW w:w="720" w:type="dxa"/>
            <w:tcBorders>
              <w:top w:val="nil"/>
              <w:bottom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T14</w:t>
            </w:r>
          </w:p>
        </w:tc>
        <w:tc>
          <w:tcPr>
            <w:tcW w:w="720" w:type="dxa"/>
            <w:tcBorders>
              <w:top w:val="nil"/>
              <w:bottom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T16</w:t>
            </w:r>
          </w:p>
        </w:tc>
        <w:tc>
          <w:tcPr>
            <w:tcW w:w="720" w:type="dxa"/>
            <w:tcBorders>
              <w:top w:val="nil"/>
              <w:bottom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T18</w:t>
            </w:r>
          </w:p>
        </w:tc>
        <w:tc>
          <w:tcPr>
            <w:tcW w:w="720" w:type="dxa"/>
            <w:tcBorders>
              <w:top w:val="nil"/>
              <w:bottom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r w:rsidRPr="00244EDB">
              <w:rPr>
                <w:rFonts w:ascii="Book Antiqua" w:eastAsia="Times New Roman" w:hAnsi="Book Antiqua"/>
                <w:b/>
                <w:bCs/>
                <w:sz w:val="21"/>
                <w:szCs w:val="21"/>
                <w:lang w:eastAsia="pt-PT"/>
              </w:rPr>
              <w:t>T20</w:t>
            </w:r>
          </w:p>
        </w:tc>
      </w:tr>
      <w:tr w:rsidR="00244EDB" w:rsidRPr="00244EDB" w:rsidTr="00244EDB">
        <w:trPr>
          <w:trHeight w:hRule="exact" w:val="454"/>
        </w:trPr>
        <w:tc>
          <w:tcPr>
            <w:tcW w:w="3189" w:type="dxa"/>
            <w:gridSpan w:val="2"/>
            <w:vMerge w:val="restart"/>
            <w:tcBorders>
              <w:top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18"/>
                <w:szCs w:val="18"/>
                <w:lang w:eastAsia="pt-PT"/>
              </w:rPr>
            </w:pPr>
            <w:proofErr w:type="spellStart"/>
            <w:r w:rsidRPr="00244EDB">
              <w:rPr>
                <w:rFonts w:ascii="Book Antiqua" w:eastAsia="Times New Roman" w:hAnsi="Book Antiqua"/>
                <w:b/>
                <w:bCs/>
                <w:sz w:val="18"/>
                <w:szCs w:val="18"/>
                <w:lang w:eastAsia="pt-PT"/>
              </w:rPr>
              <w:t>Group</w:t>
            </w:r>
            <w:proofErr w:type="spellEnd"/>
            <w:r w:rsidRPr="00244EDB">
              <w:rPr>
                <w:rFonts w:ascii="Book Antiqua" w:eastAsia="Times New Roman" w:hAnsi="Book Antiqua"/>
                <w:b/>
                <w:bCs/>
                <w:sz w:val="18"/>
                <w:szCs w:val="18"/>
                <w:lang w:eastAsia="pt-PT"/>
              </w:rPr>
              <w:t xml:space="preserve"> 1 PVA (</w:t>
            </w:r>
            <w:r w:rsidRPr="00244EDB">
              <w:rPr>
                <w:rFonts w:ascii="Book Antiqua" w:eastAsia="Times New Roman" w:hAnsi="Book Antiqua"/>
                <w:b/>
                <w:bCs/>
                <w:i/>
                <w:sz w:val="18"/>
                <w:szCs w:val="18"/>
                <w:lang w:eastAsia="pt-PT"/>
              </w:rPr>
              <w:t>N</w:t>
            </w:r>
            <w:r w:rsidR="00FB0A9E"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w:t>
            </w:r>
            <w:r w:rsidR="00FB0A9E"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7)</w:t>
            </w:r>
          </w:p>
          <w:p w:rsidR="00DA565A" w:rsidRPr="00244EDB" w:rsidRDefault="00DA565A" w:rsidP="00244EDB">
            <w:pPr>
              <w:spacing w:after="0" w:line="360" w:lineRule="auto"/>
              <w:jc w:val="both"/>
              <w:rPr>
                <w:rFonts w:ascii="Book Antiqua" w:eastAsia="Times New Roman" w:hAnsi="Book Antiqua"/>
                <w:b/>
                <w:bCs/>
                <w:sz w:val="18"/>
                <w:szCs w:val="18"/>
                <w:lang w:eastAsia="pt-PT"/>
              </w:rPr>
            </w:pPr>
            <w:r w:rsidRPr="00244EDB">
              <w:rPr>
                <w:rFonts w:ascii="Book Antiqua" w:eastAsia="Times New Roman" w:hAnsi="Book Antiqua"/>
                <w:b/>
                <w:bCs/>
                <w:sz w:val="18"/>
                <w:szCs w:val="18"/>
                <w:lang w:eastAsia="pt-PT"/>
              </w:rPr>
              <w:t> </w:t>
            </w:r>
          </w:p>
        </w:tc>
        <w:tc>
          <w:tcPr>
            <w:tcW w:w="547" w:type="dxa"/>
            <w:tcBorders>
              <w:top w:val="single" w:sz="4" w:space="0" w:color="auto"/>
            </w:tcBorders>
            <w:shd w:val="clear" w:color="auto" w:fill="auto"/>
            <w:noWrap/>
            <w:vAlign w:val="bottom"/>
            <w:hideMark/>
          </w:tcPr>
          <w:p w:rsidR="00DA565A" w:rsidRPr="00244EDB" w:rsidRDefault="00DA565A" w:rsidP="00244EDB">
            <w:pPr>
              <w:spacing w:after="0" w:line="360" w:lineRule="auto"/>
              <w:jc w:val="center"/>
              <w:rPr>
                <w:rFonts w:ascii="Book Antiqua" w:eastAsia="Times New Roman" w:hAnsi="Book Antiqua"/>
                <w:b/>
                <w:bCs/>
                <w:iCs/>
                <w:sz w:val="21"/>
                <w:szCs w:val="21"/>
                <w:lang w:eastAsia="pt-PT"/>
              </w:rPr>
            </w:pPr>
            <w:proofErr w:type="spellStart"/>
            <w:r w:rsidRPr="00244EDB">
              <w:rPr>
                <w:rFonts w:ascii="Book Antiqua" w:eastAsia="Times New Roman" w:hAnsi="Book Antiqua"/>
                <w:b/>
                <w:bCs/>
                <w:iCs/>
                <w:sz w:val="21"/>
                <w:szCs w:val="21"/>
                <w:lang w:eastAsia="pt-PT"/>
              </w:rPr>
              <w:t>Mean</w:t>
            </w:r>
            <w:proofErr w:type="spellEnd"/>
          </w:p>
        </w:tc>
        <w:tc>
          <w:tcPr>
            <w:tcW w:w="720" w:type="dxa"/>
            <w:tcBorders>
              <w:top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71</w:t>
            </w:r>
          </w:p>
        </w:tc>
        <w:tc>
          <w:tcPr>
            <w:tcW w:w="720" w:type="dxa"/>
            <w:tcBorders>
              <w:top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95</w:t>
            </w:r>
          </w:p>
        </w:tc>
        <w:tc>
          <w:tcPr>
            <w:tcW w:w="720" w:type="dxa"/>
            <w:tcBorders>
              <w:top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81</w:t>
            </w:r>
          </w:p>
        </w:tc>
        <w:tc>
          <w:tcPr>
            <w:tcW w:w="720" w:type="dxa"/>
            <w:tcBorders>
              <w:top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68</w:t>
            </w:r>
          </w:p>
        </w:tc>
        <w:tc>
          <w:tcPr>
            <w:tcW w:w="720" w:type="dxa"/>
            <w:tcBorders>
              <w:top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74</w:t>
            </w:r>
          </w:p>
        </w:tc>
        <w:tc>
          <w:tcPr>
            <w:tcW w:w="720" w:type="dxa"/>
            <w:tcBorders>
              <w:top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23</w:t>
            </w:r>
          </w:p>
        </w:tc>
        <w:tc>
          <w:tcPr>
            <w:tcW w:w="720" w:type="dxa"/>
            <w:tcBorders>
              <w:top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85</w:t>
            </w:r>
          </w:p>
        </w:tc>
        <w:tc>
          <w:tcPr>
            <w:tcW w:w="720" w:type="dxa"/>
            <w:tcBorders>
              <w:top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15</w:t>
            </w:r>
          </w:p>
        </w:tc>
        <w:tc>
          <w:tcPr>
            <w:tcW w:w="720" w:type="dxa"/>
            <w:tcBorders>
              <w:top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78</w:t>
            </w:r>
          </w:p>
        </w:tc>
        <w:tc>
          <w:tcPr>
            <w:tcW w:w="720" w:type="dxa"/>
            <w:tcBorders>
              <w:top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99</w:t>
            </w:r>
          </w:p>
        </w:tc>
        <w:tc>
          <w:tcPr>
            <w:tcW w:w="720" w:type="dxa"/>
            <w:tcBorders>
              <w:top w:val="single" w:sz="4" w:space="0" w:color="auto"/>
            </w:tcBorders>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88</w:t>
            </w:r>
          </w:p>
        </w:tc>
        <w:tc>
          <w:tcPr>
            <w:tcW w:w="720" w:type="dxa"/>
            <w:tcBorders>
              <w:top w:val="single" w:sz="4" w:space="0" w:color="auto"/>
            </w:tcBorders>
            <w:shd w:val="clear" w:color="auto" w:fill="auto"/>
            <w:noWrap/>
            <w:vAlign w:val="bottom"/>
            <w:hideMark/>
          </w:tcPr>
          <w:p w:rsidR="00DA565A" w:rsidRPr="001B6221" w:rsidRDefault="00DA565A" w:rsidP="001B6221">
            <w:pPr>
              <w:spacing w:after="0" w:line="360" w:lineRule="auto"/>
              <w:jc w:val="both"/>
              <w:rPr>
                <w:rFonts w:ascii="Book Antiqua" w:eastAsiaTheme="minorEastAsia" w:hAnsi="Book Antiqua"/>
                <w:sz w:val="21"/>
                <w:szCs w:val="21"/>
                <w:lang w:eastAsia="zh-CN"/>
              </w:rPr>
            </w:pPr>
            <w:r w:rsidRPr="00244EDB">
              <w:rPr>
                <w:rFonts w:ascii="Book Antiqua" w:eastAsia="Times New Roman" w:hAnsi="Book Antiqua"/>
                <w:sz w:val="21"/>
                <w:szCs w:val="21"/>
                <w:lang w:eastAsia="pt-PT"/>
              </w:rPr>
              <w:t>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98</w:t>
            </w:r>
            <w:r w:rsidR="001B6221" w:rsidRPr="001B6221">
              <w:rPr>
                <w:rFonts w:ascii="Book Antiqua" w:eastAsiaTheme="minorEastAsia" w:hAnsi="Book Antiqua" w:hint="eastAsia"/>
                <w:sz w:val="21"/>
                <w:szCs w:val="21"/>
                <w:vertAlign w:val="superscript"/>
                <w:lang w:eastAsia="zh-CN"/>
              </w:rPr>
              <w:t>a</w:t>
            </w:r>
          </w:p>
        </w:tc>
      </w:tr>
      <w:tr w:rsidR="00244EDB" w:rsidRPr="00244EDB" w:rsidTr="00244EDB">
        <w:trPr>
          <w:trHeight w:hRule="exact" w:val="454"/>
        </w:trPr>
        <w:tc>
          <w:tcPr>
            <w:tcW w:w="3189" w:type="dxa"/>
            <w:gridSpan w:val="2"/>
            <w:vMerge/>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18"/>
                <w:szCs w:val="18"/>
                <w:lang w:eastAsia="pt-PT"/>
              </w:rPr>
            </w:pPr>
          </w:p>
        </w:tc>
        <w:tc>
          <w:tcPr>
            <w:tcW w:w="547" w:type="dxa"/>
            <w:shd w:val="clear" w:color="auto" w:fill="auto"/>
            <w:noWrap/>
            <w:vAlign w:val="bottom"/>
            <w:hideMark/>
          </w:tcPr>
          <w:p w:rsidR="00DA565A" w:rsidRPr="00244EDB" w:rsidRDefault="00DA565A" w:rsidP="00244EDB">
            <w:pPr>
              <w:spacing w:after="0" w:line="360" w:lineRule="auto"/>
              <w:jc w:val="center"/>
              <w:rPr>
                <w:rFonts w:ascii="Book Antiqua" w:eastAsia="Times New Roman" w:hAnsi="Book Antiqua"/>
                <w:b/>
                <w:bCs/>
                <w:iCs/>
                <w:sz w:val="21"/>
                <w:szCs w:val="21"/>
                <w:lang w:eastAsia="pt-PT"/>
              </w:rPr>
            </w:pPr>
            <w:r w:rsidRPr="00244EDB">
              <w:rPr>
                <w:rFonts w:ascii="Book Antiqua" w:eastAsia="Times New Roman" w:hAnsi="Book Antiqua"/>
                <w:b/>
                <w:bCs/>
                <w:iCs/>
                <w:sz w:val="21"/>
                <w:szCs w:val="21"/>
                <w:lang w:eastAsia="pt-PT"/>
              </w:rPr>
              <w:t>SD</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93</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45</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04</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26</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89</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81</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49</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72</w:t>
            </w:r>
          </w:p>
        </w:tc>
      </w:tr>
      <w:tr w:rsidR="00244EDB" w:rsidRPr="00244EDB" w:rsidTr="00244EDB">
        <w:trPr>
          <w:trHeight w:hRule="exact" w:val="454"/>
        </w:trPr>
        <w:tc>
          <w:tcPr>
            <w:tcW w:w="3189" w:type="dxa"/>
            <w:gridSpan w:val="2"/>
            <w:vMerge w:val="restart"/>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18"/>
                <w:szCs w:val="18"/>
                <w:lang w:eastAsia="pt-PT"/>
              </w:rPr>
            </w:pPr>
            <w:proofErr w:type="spellStart"/>
            <w:r w:rsidRPr="00244EDB">
              <w:rPr>
                <w:rFonts w:ascii="Book Antiqua" w:eastAsia="Times New Roman" w:hAnsi="Book Antiqua"/>
                <w:b/>
                <w:bCs/>
                <w:sz w:val="18"/>
                <w:szCs w:val="18"/>
                <w:lang w:eastAsia="pt-PT"/>
              </w:rPr>
              <w:t>Group</w:t>
            </w:r>
            <w:proofErr w:type="spellEnd"/>
            <w:r w:rsidRPr="00244EDB">
              <w:rPr>
                <w:rFonts w:ascii="Book Antiqua" w:eastAsia="Times New Roman" w:hAnsi="Book Antiqua"/>
                <w:b/>
                <w:bCs/>
                <w:sz w:val="18"/>
                <w:szCs w:val="18"/>
                <w:lang w:eastAsia="pt-PT"/>
              </w:rPr>
              <w:t xml:space="preserve"> 2 PVA-</w:t>
            </w:r>
            <w:proofErr w:type="spellStart"/>
            <w:r w:rsidRPr="00244EDB">
              <w:rPr>
                <w:rFonts w:ascii="Book Antiqua" w:eastAsia="Times New Roman" w:hAnsi="Book Antiqua"/>
                <w:b/>
                <w:bCs/>
                <w:sz w:val="18"/>
                <w:szCs w:val="18"/>
                <w:lang w:eastAsia="pt-PT"/>
              </w:rPr>
              <w:t>CNTs</w:t>
            </w:r>
            <w:proofErr w:type="spellEnd"/>
            <w:r w:rsidRPr="00244EDB">
              <w:rPr>
                <w:rFonts w:ascii="Book Antiqua" w:eastAsia="Times New Roman" w:hAnsi="Book Antiqua"/>
                <w:b/>
                <w:bCs/>
                <w:sz w:val="18"/>
                <w:szCs w:val="18"/>
                <w:lang w:eastAsia="pt-PT"/>
              </w:rPr>
              <w:t xml:space="preserve"> (</w:t>
            </w:r>
            <w:r w:rsidR="00FB0A9E" w:rsidRPr="00244EDB">
              <w:rPr>
                <w:rFonts w:ascii="Book Antiqua" w:eastAsia="Times New Roman" w:hAnsi="Book Antiqua"/>
                <w:b/>
                <w:bCs/>
                <w:i/>
                <w:sz w:val="18"/>
                <w:szCs w:val="18"/>
                <w:lang w:eastAsia="pt-PT"/>
              </w:rPr>
              <w:t xml:space="preserve"> N</w:t>
            </w:r>
            <w:r w:rsidR="00FB0A9E" w:rsidRPr="00244EDB">
              <w:rPr>
                <w:rFonts w:ascii="Book Antiqua" w:eastAsiaTheme="minorEastAsia" w:hAnsi="Book Antiqua" w:hint="eastAsia"/>
                <w:b/>
                <w:bCs/>
                <w:sz w:val="18"/>
                <w:szCs w:val="18"/>
                <w:lang w:eastAsia="zh-CN"/>
              </w:rPr>
              <w:t xml:space="preserve"> </w:t>
            </w:r>
            <w:r w:rsidR="00FB0A9E" w:rsidRPr="00244EDB">
              <w:rPr>
                <w:rFonts w:ascii="Book Antiqua" w:eastAsia="Times New Roman" w:hAnsi="Book Antiqua"/>
                <w:b/>
                <w:bCs/>
                <w:sz w:val="18"/>
                <w:szCs w:val="18"/>
                <w:lang w:eastAsia="pt-PT"/>
              </w:rPr>
              <w:t>=</w:t>
            </w:r>
            <w:r w:rsidR="00FB0A9E"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7)</w:t>
            </w:r>
          </w:p>
          <w:p w:rsidR="00DA565A" w:rsidRPr="00244EDB" w:rsidRDefault="00DA565A" w:rsidP="00244EDB">
            <w:pPr>
              <w:spacing w:after="0" w:line="360" w:lineRule="auto"/>
              <w:jc w:val="both"/>
              <w:rPr>
                <w:rFonts w:ascii="Book Antiqua" w:eastAsia="Times New Roman" w:hAnsi="Book Antiqua"/>
                <w:b/>
                <w:bCs/>
                <w:sz w:val="18"/>
                <w:szCs w:val="18"/>
                <w:lang w:eastAsia="pt-PT"/>
              </w:rPr>
            </w:pPr>
            <w:r w:rsidRPr="00244EDB">
              <w:rPr>
                <w:rFonts w:ascii="Book Antiqua" w:eastAsia="Times New Roman" w:hAnsi="Book Antiqua"/>
                <w:b/>
                <w:bCs/>
                <w:sz w:val="18"/>
                <w:szCs w:val="18"/>
                <w:lang w:eastAsia="pt-PT"/>
              </w:rPr>
              <w:t> </w:t>
            </w:r>
          </w:p>
        </w:tc>
        <w:tc>
          <w:tcPr>
            <w:tcW w:w="547" w:type="dxa"/>
            <w:shd w:val="clear" w:color="auto" w:fill="auto"/>
            <w:noWrap/>
            <w:vAlign w:val="bottom"/>
            <w:hideMark/>
          </w:tcPr>
          <w:p w:rsidR="00DA565A" w:rsidRPr="00244EDB" w:rsidRDefault="00DA565A" w:rsidP="00244EDB">
            <w:pPr>
              <w:spacing w:after="0" w:line="360" w:lineRule="auto"/>
              <w:jc w:val="center"/>
              <w:rPr>
                <w:rFonts w:ascii="Book Antiqua" w:eastAsia="Times New Roman" w:hAnsi="Book Antiqua"/>
                <w:b/>
                <w:bCs/>
                <w:iCs/>
                <w:sz w:val="21"/>
                <w:szCs w:val="21"/>
                <w:lang w:eastAsia="pt-PT"/>
              </w:rPr>
            </w:pPr>
            <w:proofErr w:type="spellStart"/>
            <w:r w:rsidRPr="00244EDB">
              <w:rPr>
                <w:rFonts w:ascii="Book Antiqua" w:eastAsia="Times New Roman" w:hAnsi="Book Antiqua"/>
                <w:b/>
                <w:bCs/>
                <w:iCs/>
                <w:sz w:val="21"/>
                <w:szCs w:val="21"/>
                <w:lang w:eastAsia="pt-PT"/>
              </w:rPr>
              <w:t>Mean</w:t>
            </w:r>
            <w:proofErr w:type="spellEnd"/>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36</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91</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98</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48</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51</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43</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88</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5</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83</w:t>
            </w:r>
            <w:r w:rsidR="001B6221" w:rsidRPr="001B6221">
              <w:rPr>
                <w:rFonts w:ascii="Book Antiqua" w:eastAsiaTheme="minorEastAsia" w:hAnsi="Book Antiqua" w:hint="eastAsia"/>
                <w:sz w:val="21"/>
                <w:szCs w:val="21"/>
                <w:vertAlign w:val="superscript"/>
                <w:lang w:eastAsia="zh-CN"/>
              </w:rPr>
              <w:t>a</w:t>
            </w:r>
          </w:p>
        </w:tc>
      </w:tr>
      <w:tr w:rsidR="00244EDB" w:rsidRPr="00244EDB" w:rsidTr="00244EDB">
        <w:trPr>
          <w:trHeight w:hRule="exact" w:val="454"/>
        </w:trPr>
        <w:tc>
          <w:tcPr>
            <w:tcW w:w="3189" w:type="dxa"/>
            <w:gridSpan w:val="2"/>
            <w:vMerge/>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18"/>
                <w:szCs w:val="18"/>
                <w:lang w:eastAsia="pt-PT"/>
              </w:rPr>
            </w:pPr>
          </w:p>
        </w:tc>
        <w:tc>
          <w:tcPr>
            <w:tcW w:w="547" w:type="dxa"/>
            <w:shd w:val="clear" w:color="auto" w:fill="auto"/>
            <w:noWrap/>
            <w:vAlign w:val="bottom"/>
            <w:hideMark/>
          </w:tcPr>
          <w:p w:rsidR="00DA565A" w:rsidRPr="00244EDB" w:rsidRDefault="00DA565A" w:rsidP="00244EDB">
            <w:pPr>
              <w:spacing w:after="0" w:line="360" w:lineRule="auto"/>
              <w:jc w:val="center"/>
              <w:rPr>
                <w:rFonts w:ascii="Book Antiqua" w:eastAsia="Times New Roman" w:hAnsi="Book Antiqua"/>
                <w:b/>
                <w:bCs/>
                <w:iCs/>
                <w:sz w:val="21"/>
                <w:szCs w:val="21"/>
                <w:lang w:eastAsia="pt-PT"/>
              </w:rPr>
            </w:pPr>
            <w:r w:rsidRPr="00244EDB">
              <w:rPr>
                <w:rFonts w:ascii="Book Antiqua" w:eastAsia="Times New Roman" w:hAnsi="Book Antiqua"/>
                <w:b/>
                <w:bCs/>
                <w:iCs/>
                <w:sz w:val="21"/>
                <w:szCs w:val="21"/>
                <w:lang w:eastAsia="pt-PT"/>
              </w:rPr>
              <w:t>SD</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57</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65</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36</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41</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01</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49</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41</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09</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80</w:t>
            </w:r>
          </w:p>
        </w:tc>
      </w:tr>
      <w:tr w:rsidR="00244EDB" w:rsidRPr="00244EDB" w:rsidTr="00244EDB">
        <w:trPr>
          <w:trHeight w:hRule="exact" w:val="454"/>
        </w:trPr>
        <w:tc>
          <w:tcPr>
            <w:tcW w:w="3189" w:type="dxa"/>
            <w:gridSpan w:val="2"/>
            <w:vMerge w:val="restart"/>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18"/>
                <w:szCs w:val="18"/>
                <w:lang w:eastAsia="pt-PT"/>
              </w:rPr>
            </w:pPr>
            <w:r w:rsidRPr="00244EDB">
              <w:rPr>
                <w:rFonts w:ascii="Book Antiqua" w:eastAsia="Times New Roman" w:hAnsi="Book Antiqua"/>
                <w:b/>
                <w:bCs/>
                <w:sz w:val="18"/>
                <w:szCs w:val="18"/>
                <w:lang w:eastAsia="pt-PT"/>
              </w:rPr>
              <w:t>Group3 PVA-PPY (</w:t>
            </w:r>
            <w:r w:rsidR="00FB0A9E" w:rsidRPr="00244EDB">
              <w:rPr>
                <w:rFonts w:ascii="Book Antiqua" w:eastAsia="Times New Roman" w:hAnsi="Book Antiqua"/>
                <w:b/>
                <w:bCs/>
                <w:i/>
                <w:sz w:val="18"/>
                <w:szCs w:val="18"/>
                <w:lang w:eastAsia="pt-PT"/>
              </w:rPr>
              <w:t xml:space="preserve"> N</w:t>
            </w:r>
            <w:r w:rsidR="00FB0A9E" w:rsidRPr="00244EDB">
              <w:rPr>
                <w:rFonts w:ascii="Book Antiqua" w:eastAsiaTheme="minorEastAsia" w:hAnsi="Book Antiqua" w:hint="eastAsia"/>
                <w:b/>
                <w:bCs/>
                <w:sz w:val="18"/>
                <w:szCs w:val="18"/>
                <w:lang w:eastAsia="zh-CN"/>
              </w:rPr>
              <w:t xml:space="preserve"> </w:t>
            </w:r>
            <w:r w:rsidR="00FB0A9E" w:rsidRPr="00244EDB">
              <w:rPr>
                <w:rFonts w:ascii="Book Antiqua" w:eastAsia="Times New Roman" w:hAnsi="Book Antiqua"/>
                <w:b/>
                <w:bCs/>
                <w:sz w:val="18"/>
                <w:szCs w:val="18"/>
                <w:lang w:eastAsia="pt-PT"/>
              </w:rPr>
              <w:t>=</w:t>
            </w:r>
            <w:r w:rsidR="00FB0A9E"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7)</w:t>
            </w:r>
          </w:p>
          <w:p w:rsidR="00DA565A" w:rsidRPr="00244EDB" w:rsidRDefault="00DA565A" w:rsidP="00244EDB">
            <w:pPr>
              <w:spacing w:after="0" w:line="360" w:lineRule="auto"/>
              <w:jc w:val="both"/>
              <w:rPr>
                <w:rFonts w:ascii="Book Antiqua" w:eastAsia="Times New Roman" w:hAnsi="Book Antiqua"/>
                <w:b/>
                <w:bCs/>
                <w:sz w:val="18"/>
                <w:szCs w:val="18"/>
                <w:lang w:eastAsia="pt-PT"/>
              </w:rPr>
            </w:pPr>
            <w:r w:rsidRPr="00244EDB">
              <w:rPr>
                <w:rFonts w:ascii="Book Antiqua" w:eastAsia="Times New Roman" w:hAnsi="Book Antiqua"/>
                <w:b/>
                <w:bCs/>
                <w:sz w:val="18"/>
                <w:szCs w:val="18"/>
                <w:lang w:eastAsia="pt-PT"/>
              </w:rPr>
              <w:t> </w:t>
            </w:r>
          </w:p>
        </w:tc>
        <w:tc>
          <w:tcPr>
            <w:tcW w:w="547" w:type="dxa"/>
            <w:shd w:val="clear" w:color="auto" w:fill="auto"/>
            <w:noWrap/>
            <w:vAlign w:val="bottom"/>
            <w:hideMark/>
          </w:tcPr>
          <w:p w:rsidR="00DA565A" w:rsidRPr="00244EDB" w:rsidRDefault="00DA565A" w:rsidP="00244EDB">
            <w:pPr>
              <w:spacing w:after="0" w:line="360" w:lineRule="auto"/>
              <w:jc w:val="center"/>
              <w:rPr>
                <w:rFonts w:ascii="Book Antiqua" w:eastAsia="Times New Roman" w:hAnsi="Book Antiqua"/>
                <w:b/>
                <w:bCs/>
                <w:iCs/>
                <w:sz w:val="21"/>
                <w:szCs w:val="21"/>
                <w:lang w:eastAsia="pt-PT"/>
              </w:rPr>
            </w:pPr>
            <w:proofErr w:type="spellStart"/>
            <w:r w:rsidRPr="00244EDB">
              <w:rPr>
                <w:rFonts w:ascii="Book Antiqua" w:eastAsia="Times New Roman" w:hAnsi="Book Antiqua"/>
                <w:b/>
                <w:bCs/>
                <w:iCs/>
                <w:sz w:val="21"/>
                <w:szCs w:val="21"/>
                <w:lang w:eastAsia="pt-PT"/>
              </w:rPr>
              <w:t>Mean</w:t>
            </w:r>
            <w:proofErr w:type="spellEnd"/>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86</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37</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85</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87</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09</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6</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06</w:t>
            </w:r>
          </w:p>
        </w:tc>
        <w:tc>
          <w:tcPr>
            <w:tcW w:w="720" w:type="dxa"/>
            <w:shd w:val="clear" w:color="auto" w:fill="auto"/>
            <w:noWrap/>
            <w:vAlign w:val="bottom"/>
            <w:hideMark/>
          </w:tcPr>
          <w:p w:rsidR="00DA565A" w:rsidRPr="001B6221" w:rsidRDefault="00DA565A" w:rsidP="001B6221">
            <w:pPr>
              <w:spacing w:after="0" w:line="360" w:lineRule="auto"/>
              <w:jc w:val="both"/>
              <w:rPr>
                <w:rFonts w:ascii="Book Antiqua" w:eastAsiaTheme="minorEastAsia" w:hAnsi="Book Antiqua"/>
                <w:sz w:val="21"/>
                <w:szCs w:val="21"/>
                <w:lang w:eastAsia="zh-CN"/>
              </w:rPr>
            </w:pPr>
            <w:r w:rsidRPr="00244EDB">
              <w:rPr>
                <w:rFonts w:ascii="Book Antiqua" w:eastAsia="Times New Roman" w:hAnsi="Book Antiqua"/>
                <w:sz w:val="21"/>
                <w:szCs w:val="21"/>
                <w:lang w:eastAsia="pt-PT"/>
              </w:rPr>
              <w:t>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02</w:t>
            </w:r>
            <w:r w:rsidR="001B6221" w:rsidRPr="001B6221">
              <w:rPr>
                <w:rFonts w:ascii="Book Antiqua" w:eastAsiaTheme="minorEastAsia" w:hAnsi="Book Antiqua" w:hint="eastAsia"/>
                <w:sz w:val="21"/>
                <w:szCs w:val="21"/>
                <w:vertAlign w:val="superscript"/>
                <w:lang w:eastAsia="zh-CN"/>
              </w:rPr>
              <w:t>a</w:t>
            </w:r>
          </w:p>
        </w:tc>
      </w:tr>
      <w:tr w:rsidR="00244EDB" w:rsidRPr="00244EDB" w:rsidTr="00244EDB">
        <w:trPr>
          <w:trHeight w:hRule="exact" w:val="454"/>
        </w:trPr>
        <w:tc>
          <w:tcPr>
            <w:tcW w:w="3189" w:type="dxa"/>
            <w:gridSpan w:val="2"/>
            <w:vMerge/>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18"/>
                <w:szCs w:val="18"/>
                <w:lang w:eastAsia="pt-PT"/>
              </w:rPr>
            </w:pPr>
          </w:p>
        </w:tc>
        <w:tc>
          <w:tcPr>
            <w:tcW w:w="547" w:type="dxa"/>
            <w:shd w:val="clear" w:color="auto" w:fill="auto"/>
            <w:noWrap/>
            <w:vAlign w:val="bottom"/>
            <w:hideMark/>
          </w:tcPr>
          <w:p w:rsidR="00DA565A" w:rsidRPr="00244EDB" w:rsidRDefault="00DA565A" w:rsidP="00244EDB">
            <w:pPr>
              <w:spacing w:after="0" w:line="360" w:lineRule="auto"/>
              <w:jc w:val="center"/>
              <w:rPr>
                <w:rFonts w:ascii="Book Antiqua" w:eastAsia="Times New Roman" w:hAnsi="Book Antiqua"/>
                <w:b/>
                <w:bCs/>
                <w:iCs/>
                <w:sz w:val="21"/>
                <w:szCs w:val="21"/>
                <w:lang w:eastAsia="pt-PT"/>
              </w:rPr>
            </w:pPr>
            <w:r w:rsidRPr="00244EDB">
              <w:rPr>
                <w:rFonts w:ascii="Book Antiqua" w:eastAsia="Times New Roman" w:hAnsi="Book Antiqua"/>
                <w:b/>
                <w:bCs/>
                <w:iCs/>
                <w:sz w:val="21"/>
                <w:szCs w:val="21"/>
                <w:lang w:eastAsia="pt-PT"/>
              </w:rPr>
              <w:t>SD</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69</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54</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31</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51</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53</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35</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23</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43</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89</w:t>
            </w:r>
          </w:p>
        </w:tc>
      </w:tr>
      <w:tr w:rsidR="00244EDB" w:rsidRPr="00244EDB" w:rsidTr="00244EDB">
        <w:trPr>
          <w:trHeight w:hRule="exact" w:val="454"/>
        </w:trPr>
        <w:tc>
          <w:tcPr>
            <w:tcW w:w="3189" w:type="dxa"/>
            <w:gridSpan w:val="2"/>
            <w:vMerge w:val="restart"/>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18"/>
                <w:szCs w:val="18"/>
                <w:lang w:eastAsia="pt-PT"/>
              </w:rPr>
            </w:pPr>
            <w:proofErr w:type="spellStart"/>
            <w:r w:rsidRPr="00244EDB">
              <w:rPr>
                <w:rFonts w:ascii="Book Antiqua" w:eastAsia="Times New Roman" w:hAnsi="Book Antiqua"/>
                <w:b/>
                <w:bCs/>
                <w:sz w:val="18"/>
                <w:szCs w:val="18"/>
                <w:lang w:eastAsia="pt-PT"/>
              </w:rPr>
              <w:t>Group</w:t>
            </w:r>
            <w:proofErr w:type="spellEnd"/>
            <w:r w:rsidRPr="00244EDB">
              <w:rPr>
                <w:rFonts w:ascii="Book Antiqua" w:eastAsia="Times New Roman" w:hAnsi="Book Antiqua"/>
                <w:b/>
                <w:bCs/>
                <w:sz w:val="18"/>
                <w:szCs w:val="18"/>
                <w:lang w:eastAsia="pt-PT"/>
              </w:rPr>
              <w:t xml:space="preserve"> 4 – </w:t>
            </w:r>
            <w:proofErr w:type="spellStart"/>
            <w:r w:rsidRPr="00244EDB">
              <w:rPr>
                <w:rFonts w:ascii="Book Antiqua" w:eastAsia="Times New Roman" w:hAnsi="Book Antiqua"/>
                <w:b/>
                <w:bCs/>
                <w:sz w:val="18"/>
                <w:szCs w:val="18"/>
                <w:lang w:eastAsia="pt-PT"/>
              </w:rPr>
              <w:t>Graft</w:t>
            </w:r>
            <w:proofErr w:type="spellEnd"/>
            <w:r w:rsidRPr="00244EDB">
              <w:rPr>
                <w:rFonts w:ascii="Book Antiqua" w:eastAsia="Times New Roman" w:hAnsi="Book Antiqua"/>
                <w:b/>
                <w:bCs/>
                <w:sz w:val="18"/>
                <w:szCs w:val="18"/>
                <w:lang w:eastAsia="pt-PT"/>
              </w:rPr>
              <w:t xml:space="preserve"> (</w:t>
            </w:r>
            <w:r w:rsidR="00FB0A9E" w:rsidRPr="00244EDB">
              <w:rPr>
                <w:rFonts w:ascii="Book Antiqua" w:eastAsia="Times New Roman" w:hAnsi="Book Antiqua"/>
                <w:b/>
                <w:bCs/>
                <w:i/>
                <w:sz w:val="18"/>
                <w:szCs w:val="18"/>
                <w:lang w:eastAsia="pt-PT"/>
              </w:rPr>
              <w:t xml:space="preserve"> N</w:t>
            </w:r>
            <w:r w:rsidR="00FB0A9E" w:rsidRPr="00244EDB">
              <w:rPr>
                <w:rFonts w:ascii="Book Antiqua" w:eastAsiaTheme="minorEastAsia" w:hAnsi="Book Antiqua" w:hint="eastAsia"/>
                <w:b/>
                <w:bCs/>
                <w:sz w:val="18"/>
                <w:szCs w:val="18"/>
                <w:lang w:eastAsia="zh-CN"/>
              </w:rPr>
              <w:t xml:space="preserve"> </w:t>
            </w:r>
            <w:r w:rsidR="00FB0A9E" w:rsidRPr="00244EDB">
              <w:rPr>
                <w:rFonts w:ascii="Book Antiqua" w:eastAsia="Times New Roman" w:hAnsi="Book Antiqua"/>
                <w:b/>
                <w:bCs/>
                <w:sz w:val="18"/>
                <w:szCs w:val="18"/>
                <w:lang w:eastAsia="pt-PT"/>
              </w:rPr>
              <w:t>=</w:t>
            </w:r>
            <w:r w:rsidR="00FB0A9E"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4)</w:t>
            </w:r>
          </w:p>
          <w:p w:rsidR="00DA565A" w:rsidRPr="00244EDB" w:rsidRDefault="00DA565A" w:rsidP="00244EDB">
            <w:pPr>
              <w:spacing w:after="0" w:line="360" w:lineRule="auto"/>
              <w:jc w:val="both"/>
              <w:rPr>
                <w:rFonts w:ascii="Book Antiqua" w:eastAsia="Times New Roman" w:hAnsi="Book Antiqua"/>
                <w:b/>
                <w:bCs/>
                <w:sz w:val="18"/>
                <w:szCs w:val="18"/>
                <w:lang w:eastAsia="pt-PT"/>
              </w:rPr>
            </w:pPr>
            <w:r w:rsidRPr="00244EDB">
              <w:rPr>
                <w:rFonts w:ascii="Book Antiqua" w:eastAsia="Times New Roman" w:hAnsi="Book Antiqua"/>
                <w:b/>
                <w:bCs/>
                <w:sz w:val="18"/>
                <w:szCs w:val="18"/>
                <w:lang w:eastAsia="pt-PT"/>
              </w:rPr>
              <w:t> </w:t>
            </w:r>
          </w:p>
        </w:tc>
        <w:tc>
          <w:tcPr>
            <w:tcW w:w="547" w:type="dxa"/>
            <w:shd w:val="clear" w:color="auto" w:fill="auto"/>
            <w:noWrap/>
            <w:vAlign w:val="bottom"/>
            <w:hideMark/>
          </w:tcPr>
          <w:p w:rsidR="00DA565A" w:rsidRPr="00244EDB" w:rsidRDefault="00DA565A" w:rsidP="00244EDB">
            <w:pPr>
              <w:spacing w:after="0" w:line="360" w:lineRule="auto"/>
              <w:jc w:val="center"/>
              <w:rPr>
                <w:rFonts w:ascii="Book Antiqua" w:eastAsia="Times New Roman" w:hAnsi="Book Antiqua"/>
                <w:b/>
                <w:bCs/>
                <w:iCs/>
                <w:sz w:val="21"/>
                <w:szCs w:val="21"/>
                <w:lang w:eastAsia="pt-PT"/>
              </w:rPr>
            </w:pPr>
            <w:proofErr w:type="spellStart"/>
            <w:r w:rsidRPr="00244EDB">
              <w:rPr>
                <w:rFonts w:ascii="Book Antiqua" w:eastAsia="Times New Roman" w:hAnsi="Book Antiqua"/>
                <w:b/>
                <w:bCs/>
                <w:iCs/>
                <w:sz w:val="21"/>
                <w:szCs w:val="21"/>
                <w:lang w:eastAsia="pt-PT"/>
              </w:rPr>
              <w:t>Mean</w:t>
            </w:r>
            <w:proofErr w:type="spellEnd"/>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53</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14</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17</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67</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83</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16</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81</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46</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92</w:t>
            </w:r>
          </w:p>
        </w:tc>
        <w:tc>
          <w:tcPr>
            <w:tcW w:w="720" w:type="dxa"/>
            <w:shd w:val="clear" w:color="auto" w:fill="auto"/>
            <w:noWrap/>
            <w:vAlign w:val="bottom"/>
            <w:hideMark/>
          </w:tcPr>
          <w:p w:rsidR="00DA565A" w:rsidRPr="001B6221" w:rsidRDefault="00DA565A" w:rsidP="001B6221">
            <w:pPr>
              <w:spacing w:after="0" w:line="360" w:lineRule="auto"/>
              <w:jc w:val="both"/>
              <w:rPr>
                <w:rFonts w:ascii="Book Antiqua" w:eastAsiaTheme="minorEastAsia" w:hAnsi="Book Antiqua"/>
                <w:sz w:val="21"/>
                <w:szCs w:val="21"/>
                <w:lang w:eastAsia="zh-CN"/>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68</w:t>
            </w:r>
            <w:r w:rsidR="001B6221" w:rsidRPr="001B6221">
              <w:rPr>
                <w:rFonts w:ascii="Book Antiqua" w:eastAsiaTheme="minorEastAsia" w:hAnsi="Book Antiqua" w:hint="eastAsia"/>
                <w:sz w:val="21"/>
                <w:szCs w:val="21"/>
                <w:vertAlign w:val="superscript"/>
                <w:lang w:eastAsia="zh-CN"/>
              </w:rPr>
              <w:t>a</w:t>
            </w:r>
          </w:p>
        </w:tc>
      </w:tr>
      <w:tr w:rsidR="00244EDB" w:rsidRPr="00244EDB" w:rsidTr="00244EDB">
        <w:trPr>
          <w:trHeight w:hRule="exact" w:val="454"/>
        </w:trPr>
        <w:tc>
          <w:tcPr>
            <w:tcW w:w="3189" w:type="dxa"/>
            <w:gridSpan w:val="2"/>
            <w:vMerge/>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18"/>
                <w:szCs w:val="18"/>
                <w:lang w:eastAsia="pt-PT"/>
              </w:rPr>
            </w:pPr>
          </w:p>
        </w:tc>
        <w:tc>
          <w:tcPr>
            <w:tcW w:w="547" w:type="dxa"/>
            <w:shd w:val="clear" w:color="auto" w:fill="auto"/>
            <w:noWrap/>
            <w:vAlign w:val="bottom"/>
            <w:hideMark/>
          </w:tcPr>
          <w:p w:rsidR="00DA565A" w:rsidRPr="00244EDB" w:rsidRDefault="00DA565A" w:rsidP="00244EDB">
            <w:pPr>
              <w:spacing w:after="0" w:line="360" w:lineRule="auto"/>
              <w:jc w:val="center"/>
              <w:rPr>
                <w:rFonts w:ascii="Book Antiqua" w:eastAsia="Times New Roman" w:hAnsi="Book Antiqua"/>
                <w:b/>
                <w:bCs/>
                <w:iCs/>
                <w:sz w:val="21"/>
                <w:szCs w:val="21"/>
                <w:lang w:eastAsia="pt-PT"/>
              </w:rPr>
            </w:pPr>
            <w:r w:rsidRPr="00244EDB">
              <w:rPr>
                <w:rFonts w:ascii="Book Antiqua" w:eastAsia="Times New Roman" w:hAnsi="Book Antiqua"/>
                <w:b/>
                <w:bCs/>
                <w:iCs/>
                <w:sz w:val="21"/>
                <w:szCs w:val="21"/>
                <w:lang w:eastAsia="pt-PT"/>
              </w:rPr>
              <w:t>SD</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14</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66</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01</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65</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35</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27</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84</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78</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88</w:t>
            </w:r>
          </w:p>
        </w:tc>
      </w:tr>
      <w:tr w:rsidR="00244EDB" w:rsidRPr="00244EDB" w:rsidTr="00244EDB">
        <w:trPr>
          <w:trHeight w:hRule="exact" w:val="454"/>
        </w:trPr>
        <w:tc>
          <w:tcPr>
            <w:tcW w:w="3189" w:type="dxa"/>
            <w:gridSpan w:val="2"/>
            <w:vMerge w:val="restart"/>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18"/>
                <w:szCs w:val="18"/>
                <w:lang w:val="en-US" w:eastAsia="pt-PT"/>
              </w:rPr>
            </w:pPr>
            <w:r w:rsidRPr="00244EDB">
              <w:rPr>
                <w:rFonts w:ascii="Book Antiqua" w:eastAsia="Times New Roman" w:hAnsi="Book Antiqua"/>
                <w:b/>
                <w:bCs/>
                <w:sz w:val="18"/>
                <w:szCs w:val="18"/>
                <w:lang w:val="en-US" w:eastAsia="pt-PT"/>
              </w:rPr>
              <w:t>Group 5 End-to-End</w:t>
            </w:r>
            <w:r w:rsidR="00FB0A9E" w:rsidRPr="00244EDB">
              <w:rPr>
                <w:rFonts w:ascii="Book Antiqua" w:eastAsiaTheme="minorEastAsia" w:hAnsi="Book Antiqua" w:hint="eastAsia"/>
                <w:b/>
                <w:bCs/>
                <w:sz w:val="18"/>
                <w:szCs w:val="18"/>
                <w:lang w:val="en-US" w:eastAsia="zh-CN"/>
              </w:rPr>
              <w:t xml:space="preserve"> </w:t>
            </w:r>
            <w:r w:rsidRPr="00244EDB">
              <w:rPr>
                <w:rFonts w:ascii="Book Antiqua" w:eastAsia="Times New Roman" w:hAnsi="Book Antiqua"/>
                <w:b/>
                <w:bCs/>
                <w:sz w:val="18"/>
                <w:szCs w:val="18"/>
                <w:lang w:val="en-US" w:eastAsia="pt-PT"/>
              </w:rPr>
              <w:t>(</w:t>
            </w:r>
            <w:r w:rsidR="00FB0A9E" w:rsidRPr="00244EDB">
              <w:rPr>
                <w:rFonts w:ascii="Book Antiqua" w:eastAsia="Times New Roman" w:hAnsi="Book Antiqua"/>
                <w:b/>
                <w:bCs/>
                <w:i/>
                <w:sz w:val="18"/>
                <w:szCs w:val="18"/>
                <w:lang w:val="en-GB" w:eastAsia="pt-PT"/>
              </w:rPr>
              <w:t xml:space="preserve"> N</w:t>
            </w:r>
            <w:r w:rsidR="00FB0A9E" w:rsidRPr="00244EDB">
              <w:rPr>
                <w:rFonts w:ascii="Book Antiqua" w:eastAsiaTheme="minorEastAsia" w:hAnsi="Book Antiqua" w:hint="eastAsia"/>
                <w:b/>
                <w:bCs/>
                <w:sz w:val="18"/>
                <w:szCs w:val="18"/>
                <w:lang w:val="en-GB" w:eastAsia="zh-CN"/>
              </w:rPr>
              <w:t xml:space="preserve"> </w:t>
            </w:r>
            <w:r w:rsidR="00FB0A9E" w:rsidRPr="00244EDB">
              <w:rPr>
                <w:rFonts w:ascii="Book Antiqua" w:eastAsia="Times New Roman" w:hAnsi="Book Antiqua"/>
                <w:b/>
                <w:bCs/>
                <w:sz w:val="18"/>
                <w:szCs w:val="18"/>
                <w:lang w:val="en-GB" w:eastAsia="pt-PT"/>
              </w:rPr>
              <w:t>=</w:t>
            </w:r>
            <w:r w:rsidR="00FB0A9E" w:rsidRPr="00244EDB">
              <w:rPr>
                <w:rFonts w:ascii="Book Antiqua" w:eastAsiaTheme="minorEastAsia" w:hAnsi="Book Antiqua" w:hint="eastAsia"/>
                <w:b/>
                <w:bCs/>
                <w:sz w:val="18"/>
                <w:szCs w:val="18"/>
                <w:lang w:val="en-GB" w:eastAsia="zh-CN"/>
              </w:rPr>
              <w:t xml:space="preserve"> </w:t>
            </w:r>
            <w:r w:rsidRPr="00244EDB">
              <w:rPr>
                <w:rFonts w:ascii="Book Antiqua" w:eastAsia="Times New Roman" w:hAnsi="Book Antiqua"/>
                <w:b/>
                <w:bCs/>
                <w:sz w:val="18"/>
                <w:szCs w:val="18"/>
                <w:lang w:val="en-US" w:eastAsia="pt-PT"/>
              </w:rPr>
              <w:t>5)</w:t>
            </w:r>
          </w:p>
          <w:p w:rsidR="00DA565A" w:rsidRPr="00244EDB" w:rsidRDefault="00DA565A" w:rsidP="00244EDB">
            <w:pPr>
              <w:spacing w:after="0" w:line="360" w:lineRule="auto"/>
              <w:jc w:val="both"/>
              <w:rPr>
                <w:rFonts w:ascii="Book Antiqua" w:eastAsia="Times New Roman" w:hAnsi="Book Antiqua"/>
                <w:b/>
                <w:bCs/>
                <w:sz w:val="18"/>
                <w:szCs w:val="18"/>
                <w:lang w:val="en-US" w:eastAsia="pt-PT"/>
              </w:rPr>
            </w:pPr>
            <w:r w:rsidRPr="00244EDB">
              <w:rPr>
                <w:rFonts w:ascii="Book Antiqua" w:eastAsia="Times New Roman" w:hAnsi="Book Antiqua"/>
                <w:b/>
                <w:bCs/>
                <w:sz w:val="18"/>
                <w:szCs w:val="18"/>
                <w:lang w:val="en-GB" w:eastAsia="pt-PT"/>
              </w:rPr>
              <w:t> </w:t>
            </w:r>
          </w:p>
        </w:tc>
        <w:tc>
          <w:tcPr>
            <w:tcW w:w="547" w:type="dxa"/>
            <w:shd w:val="clear" w:color="auto" w:fill="auto"/>
            <w:noWrap/>
            <w:vAlign w:val="bottom"/>
            <w:hideMark/>
          </w:tcPr>
          <w:p w:rsidR="00DA565A" w:rsidRPr="00244EDB" w:rsidRDefault="00DA565A" w:rsidP="00244EDB">
            <w:pPr>
              <w:spacing w:after="0" w:line="360" w:lineRule="auto"/>
              <w:jc w:val="center"/>
              <w:rPr>
                <w:rFonts w:ascii="Book Antiqua" w:eastAsia="Times New Roman" w:hAnsi="Book Antiqua"/>
                <w:b/>
                <w:bCs/>
                <w:iCs/>
                <w:sz w:val="21"/>
                <w:szCs w:val="21"/>
                <w:lang w:eastAsia="pt-PT"/>
              </w:rPr>
            </w:pPr>
            <w:proofErr w:type="spellStart"/>
            <w:r w:rsidRPr="00244EDB">
              <w:rPr>
                <w:rFonts w:ascii="Book Antiqua" w:eastAsia="Times New Roman" w:hAnsi="Book Antiqua"/>
                <w:b/>
                <w:bCs/>
                <w:iCs/>
                <w:sz w:val="21"/>
                <w:szCs w:val="21"/>
                <w:lang w:eastAsia="pt-PT"/>
              </w:rPr>
              <w:t>Mean</w:t>
            </w:r>
            <w:proofErr w:type="spellEnd"/>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4</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28</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85</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45</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78</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48</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26</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57</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50</w:t>
            </w:r>
          </w:p>
        </w:tc>
      </w:tr>
      <w:tr w:rsidR="00244EDB" w:rsidRPr="00244EDB" w:rsidTr="00244EDB">
        <w:trPr>
          <w:trHeight w:hRule="exact" w:val="454"/>
        </w:trPr>
        <w:tc>
          <w:tcPr>
            <w:tcW w:w="3189" w:type="dxa"/>
            <w:gridSpan w:val="2"/>
            <w:vMerge/>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18"/>
                <w:szCs w:val="18"/>
                <w:lang w:eastAsia="pt-PT"/>
              </w:rPr>
            </w:pPr>
          </w:p>
        </w:tc>
        <w:tc>
          <w:tcPr>
            <w:tcW w:w="547" w:type="dxa"/>
            <w:shd w:val="clear" w:color="auto" w:fill="auto"/>
            <w:noWrap/>
            <w:vAlign w:val="bottom"/>
            <w:hideMark/>
          </w:tcPr>
          <w:p w:rsidR="00DA565A" w:rsidRPr="00244EDB" w:rsidRDefault="00DA565A" w:rsidP="00244EDB">
            <w:pPr>
              <w:spacing w:after="0" w:line="360" w:lineRule="auto"/>
              <w:jc w:val="center"/>
              <w:rPr>
                <w:rFonts w:ascii="Book Antiqua" w:eastAsia="Times New Roman" w:hAnsi="Book Antiqua"/>
                <w:b/>
                <w:bCs/>
                <w:iCs/>
                <w:sz w:val="21"/>
                <w:szCs w:val="21"/>
                <w:lang w:eastAsia="pt-PT"/>
              </w:rPr>
            </w:pPr>
            <w:r w:rsidRPr="00244EDB">
              <w:rPr>
                <w:rFonts w:ascii="Book Antiqua" w:eastAsia="Times New Roman" w:hAnsi="Book Antiqua"/>
                <w:b/>
                <w:bCs/>
                <w:iCs/>
                <w:sz w:val="21"/>
                <w:szCs w:val="21"/>
                <w:lang w:eastAsia="pt-PT"/>
              </w:rPr>
              <w:t>SD</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86</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34</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50</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12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86</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07</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98</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02</w:t>
            </w:r>
          </w:p>
        </w:tc>
        <w:tc>
          <w:tcPr>
            <w:tcW w:w="720" w:type="dxa"/>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87</w:t>
            </w:r>
          </w:p>
        </w:tc>
      </w:tr>
      <w:tr w:rsidR="00244EDB" w:rsidRPr="00244EDB" w:rsidTr="00244EDB">
        <w:trPr>
          <w:trHeight w:hRule="exact" w:val="454"/>
        </w:trPr>
        <w:tc>
          <w:tcPr>
            <w:tcW w:w="3189" w:type="dxa"/>
            <w:gridSpan w:val="2"/>
            <w:vMerge w:val="restart"/>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18"/>
                <w:szCs w:val="18"/>
                <w:lang w:val="en-US" w:eastAsia="pt-PT"/>
              </w:rPr>
            </w:pPr>
            <w:r w:rsidRPr="00244EDB">
              <w:rPr>
                <w:rFonts w:ascii="Book Antiqua" w:eastAsia="Times New Roman" w:hAnsi="Book Antiqua"/>
                <w:b/>
                <w:bCs/>
                <w:sz w:val="18"/>
                <w:szCs w:val="18"/>
                <w:lang w:val="en-US" w:eastAsia="pt-PT"/>
              </w:rPr>
              <w:t>Group 6 - PVA-CNTs-MSCs</w:t>
            </w:r>
            <w:r w:rsidR="00FB0A9E" w:rsidRPr="00244EDB">
              <w:rPr>
                <w:rFonts w:ascii="Book Antiqua" w:eastAsiaTheme="minorEastAsia" w:hAnsi="Book Antiqua" w:hint="eastAsia"/>
                <w:b/>
                <w:bCs/>
                <w:sz w:val="18"/>
                <w:szCs w:val="18"/>
                <w:lang w:val="en-US" w:eastAsia="zh-CN"/>
              </w:rPr>
              <w:t xml:space="preserve"> </w:t>
            </w:r>
            <w:r w:rsidRPr="00244EDB">
              <w:rPr>
                <w:rFonts w:ascii="Book Antiqua" w:eastAsia="Times New Roman" w:hAnsi="Book Antiqua"/>
                <w:b/>
                <w:bCs/>
                <w:sz w:val="18"/>
                <w:szCs w:val="18"/>
                <w:lang w:val="en-US" w:eastAsia="pt-PT"/>
              </w:rPr>
              <w:t>(</w:t>
            </w:r>
            <w:r w:rsidR="00FB0A9E" w:rsidRPr="00244EDB">
              <w:rPr>
                <w:rFonts w:ascii="Book Antiqua" w:eastAsia="Times New Roman" w:hAnsi="Book Antiqua"/>
                <w:b/>
                <w:bCs/>
                <w:i/>
                <w:sz w:val="18"/>
                <w:szCs w:val="18"/>
                <w:lang w:val="en-GB" w:eastAsia="pt-PT"/>
              </w:rPr>
              <w:t xml:space="preserve"> N</w:t>
            </w:r>
            <w:r w:rsidR="00FB0A9E" w:rsidRPr="00244EDB">
              <w:rPr>
                <w:rFonts w:ascii="Book Antiqua" w:eastAsiaTheme="minorEastAsia" w:hAnsi="Book Antiqua" w:hint="eastAsia"/>
                <w:b/>
                <w:bCs/>
                <w:sz w:val="18"/>
                <w:szCs w:val="18"/>
                <w:lang w:val="en-GB" w:eastAsia="zh-CN"/>
              </w:rPr>
              <w:t xml:space="preserve"> </w:t>
            </w:r>
            <w:r w:rsidR="00FB0A9E" w:rsidRPr="00244EDB">
              <w:rPr>
                <w:rFonts w:ascii="Book Antiqua" w:eastAsia="Times New Roman" w:hAnsi="Book Antiqua"/>
                <w:b/>
                <w:bCs/>
                <w:sz w:val="18"/>
                <w:szCs w:val="18"/>
                <w:lang w:val="en-GB" w:eastAsia="pt-PT"/>
              </w:rPr>
              <w:t>=</w:t>
            </w:r>
            <w:r w:rsidR="00FB0A9E" w:rsidRPr="00244EDB">
              <w:rPr>
                <w:rFonts w:ascii="Book Antiqua" w:eastAsiaTheme="minorEastAsia" w:hAnsi="Book Antiqua" w:hint="eastAsia"/>
                <w:b/>
                <w:bCs/>
                <w:sz w:val="18"/>
                <w:szCs w:val="18"/>
                <w:lang w:val="en-GB" w:eastAsia="zh-CN"/>
              </w:rPr>
              <w:t xml:space="preserve"> </w:t>
            </w:r>
            <w:r w:rsidRPr="00244EDB">
              <w:rPr>
                <w:rFonts w:ascii="Book Antiqua" w:eastAsia="Times New Roman" w:hAnsi="Book Antiqua"/>
                <w:b/>
                <w:bCs/>
                <w:sz w:val="18"/>
                <w:szCs w:val="18"/>
                <w:lang w:val="en-US" w:eastAsia="pt-PT"/>
              </w:rPr>
              <w:t>7)</w:t>
            </w:r>
          </w:p>
          <w:p w:rsidR="00DA565A" w:rsidRPr="00244EDB" w:rsidRDefault="00DA565A" w:rsidP="00244EDB">
            <w:pPr>
              <w:spacing w:after="0" w:line="360" w:lineRule="auto"/>
              <w:jc w:val="both"/>
              <w:rPr>
                <w:rFonts w:ascii="Book Antiqua" w:eastAsia="Times New Roman" w:hAnsi="Book Antiqua"/>
                <w:b/>
                <w:bCs/>
                <w:sz w:val="18"/>
                <w:szCs w:val="18"/>
                <w:lang w:val="en-US" w:eastAsia="pt-PT"/>
              </w:rPr>
            </w:pPr>
            <w:r w:rsidRPr="00244EDB">
              <w:rPr>
                <w:rFonts w:ascii="Book Antiqua" w:eastAsia="Times New Roman" w:hAnsi="Book Antiqua"/>
                <w:b/>
                <w:bCs/>
                <w:sz w:val="18"/>
                <w:szCs w:val="18"/>
                <w:lang w:val="en-GB" w:eastAsia="pt-PT"/>
              </w:rPr>
              <w:t> </w:t>
            </w:r>
          </w:p>
        </w:tc>
        <w:tc>
          <w:tcPr>
            <w:tcW w:w="547" w:type="dxa"/>
            <w:shd w:val="clear" w:color="auto" w:fill="auto"/>
            <w:noWrap/>
            <w:vAlign w:val="bottom"/>
            <w:hideMark/>
          </w:tcPr>
          <w:p w:rsidR="00DA565A" w:rsidRPr="00244EDB" w:rsidRDefault="00DA565A" w:rsidP="00244EDB">
            <w:pPr>
              <w:spacing w:after="0" w:line="360" w:lineRule="auto"/>
              <w:jc w:val="center"/>
              <w:rPr>
                <w:rFonts w:ascii="Book Antiqua" w:eastAsia="Times New Roman" w:hAnsi="Book Antiqua"/>
                <w:b/>
                <w:bCs/>
                <w:iCs/>
                <w:sz w:val="21"/>
                <w:szCs w:val="21"/>
                <w:lang w:eastAsia="pt-PT"/>
              </w:rPr>
            </w:pPr>
            <w:proofErr w:type="spellStart"/>
            <w:r w:rsidRPr="00244EDB">
              <w:rPr>
                <w:rFonts w:ascii="Book Antiqua" w:eastAsia="Times New Roman" w:hAnsi="Book Antiqua"/>
                <w:b/>
                <w:bCs/>
                <w:iCs/>
                <w:sz w:val="21"/>
                <w:szCs w:val="21"/>
                <w:lang w:eastAsia="pt-PT"/>
              </w:rPr>
              <w:t>Mean</w:t>
            </w:r>
            <w:proofErr w:type="spellEnd"/>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3</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93</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00</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89</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23</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30</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9</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90</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65</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7</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41</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06</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33</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28</w:t>
            </w:r>
          </w:p>
        </w:tc>
        <w:tc>
          <w:tcPr>
            <w:tcW w:w="720" w:type="dxa"/>
            <w:shd w:val="clear" w:color="auto" w:fill="auto"/>
            <w:noWrap/>
            <w:vAlign w:val="center"/>
            <w:hideMark/>
          </w:tcPr>
          <w:p w:rsidR="00DA565A" w:rsidRPr="001B6221" w:rsidRDefault="00DA565A" w:rsidP="001B6221">
            <w:pPr>
              <w:spacing w:after="0" w:line="360" w:lineRule="auto"/>
              <w:jc w:val="both"/>
              <w:rPr>
                <w:rFonts w:ascii="Book Antiqua" w:eastAsiaTheme="minorEastAsia" w:hAnsi="Book Antiqua"/>
                <w:sz w:val="21"/>
                <w:szCs w:val="21"/>
                <w:lang w:eastAsia="zh-CN"/>
              </w:rPr>
            </w:pPr>
            <w:r w:rsidRPr="00244EDB">
              <w:rPr>
                <w:rFonts w:ascii="Book Antiqua" w:eastAsia="Times New Roman" w:hAnsi="Book Antiqua"/>
                <w:sz w:val="21"/>
                <w:szCs w:val="21"/>
                <w:lang w:eastAsia="pt-PT"/>
              </w:rPr>
              <w:t>8</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02</w:t>
            </w:r>
            <w:r w:rsidR="001B6221" w:rsidRPr="001B6221">
              <w:rPr>
                <w:rFonts w:ascii="Book Antiqua" w:eastAsiaTheme="minorEastAsia" w:hAnsi="Book Antiqua" w:hint="eastAsia"/>
                <w:sz w:val="21"/>
                <w:szCs w:val="21"/>
                <w:vertAlign w:val="superscript"/>
                <w:lang w:eastAsia="zh-CN"/>
              </w:rPr>
              <w:t>a</w:t>
            </w:r>
          </w:p>
        </w:tc>
      </w:tr>
      <w:tr w:rsidR="00244EDB" w:rsidRPr="00244EDB" w:rsidTr="00244EDB">
        <w:trPr>
          <w:trHeight w:hRule="exact" w:val="454"/>
        </w:trPr>
        <w:tc>
          <w:tcPr>
            <w:tcW w:w="3189" w:type="dxa"/>
            <w:gridSpan w:val="2"/>
            <w:vMerge/>
            <w:shd w:val="clear" w:color="auto" w:fill="auto"/>
            <w:noWrap/>
            <w:vAlign w:val="bottom"/>
            <w:hideMark/>
          </w:tcPr>
          <w:p w:rsidR="00DA565A" w:rsidRPr="00244EDB" w:rsidRDefault="00DA565A" w:rsidP="00244EDB">
            <w:pPr>
              <w:spacing w:after="0" w:line="360" w:lineRule="auto"/>
              <w:jc w:val="both"/>
              <w:rPr>
                <w:rFonts w:ascii="Book Antiqua" w:eastAsia="Times New Roman" w:hAnsi="Book Antiqua"/>
                <w:b/>
                <w:bCs/>
                <w:sz w:val="21"/>
                <w:szCs w:val="21"/>
                <w:lang w:eastAsia="pt-PT"/>
              </w:rPr>
            </w:pPr>
          </w:p>
        </w:tc>
        <w:tc>
          <w:tcPr>
            <w:tcW w:w="547" w:type="dxa"/>
            <w:shd w:val="clear" w:color="auto" w:fill="auto"/>
            <w:noWrap/>
            <w:vAlign w:val="center"/>
            <w:hideMark/>
          </w:tcPr>
          <w:p w:rsidR="00DA565A" w:rsidRPr="00244EDB" w:rsidRDefault="00DA565A" w:rsidP="00244EDB">
            <w:pPr>
              <w:spacing w:after="0" w:line="360" w:lineRule="auto"/>
              <w:jc w:val="center"/>
              <w:rPr>
                <w:rFonts w:ascii="Book Antiqua" w:eastAsia="Times New Roman" w:hAnsi="Book Antiqua"/>
                <w:b/>
                <w:bCs/>
                <w:iCs/>
                <w:sz w:val="21"/>
                <w:szCs w:val="21"/>
                <w:lang w:eastAsia="pt-PT"/>
              </w:rPr>
            </w:pPr>
            <w:r w:rsidRPr="00244EDB">
              <w:rPr>
                <w:rFonts w:ascii="Book Antiqua" w:eastAsia="Times New Roman" w:hAnsi="Book Antiqua"/>
                <w:b/>
                <w:bCs/>
                <w:iCs/>
                <w:sz w:val="21"/>
                <w:szCs w:val="21"/>
                <w:lang w:eastAsia="pt-PT"/>
              </w:rPr>
              <w:t>SD</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86</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0</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00</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36</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63</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72</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66</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51</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33</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85</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86</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2</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34</w:t>
            </w:r>
          </w:p>
        </w:tc>
        <w:tc>
          <w:tcPr>
            <w:tcW w:w="720" w:type="dxa"/>
            <w:shd w:val="clear" w:color="auto" w:fill="auto"/>
            <w:noWrap/>
            <w:vAlign w:val="center"/>
            <w:hideMark/>
          </w:tcPr>
          <w:p w:rsidR="00DA565A" w:rsidRPr="00244EDB" w:rsidRDefault="00DA565A" w:rsidP="00244EDB">
            <w:pPr>
              <w:spacing w:after="0" w:line="360" w:lineRule="auto"/>
              <w:jc w:val="both"/>
              <w:rPr>
                <w:rFonts w:ascii="Book Antiqua" w:eastAsia="Times New Roman" w:hAnsi="Book Antiqua"/>
                <w:sz w:val="21"/>
                <w:szCs w:val="21"/>
                <w:lang w:eastAsia="pt-PT"/>
              </w:rPr>
            </w:pPr>
            <w:r w:rsidRPr="00244EDB">
              <w:rPr>
                <w:rFonts w:ascii="Book Antiqua" w:eastAsia="Times New Roman" w:hAnsi="Book Antiqua"/>
                <w:sz w:val="21"/>
                <w:szCs w:val="21"/>
                <w:lang w:eastAsia="pt-PT"/>
              </w:rPr>
              <w:t>1</w:t>
            </w:r>
            <w:r w:rsidR="008C1343" w:rsidRPr="00244EDB">
              <w:rPr>
                <w:rFonts w:ascii="Book Antiqua" w:eastAsia="Times New Roman" w:hAnsi="Book Antiqua"/>
                <w:sz w:val="21"/>
                <w:szCs w:val="21"/>
                <w:lang w:eastAsia="pt-PT"/>
              </w:rPr>
              <w:t>.</w:t>
            </w:r>
            <w:r w:rsidRPr="00244EDB">
              <w:rPr>
                <w:rFonts w:ascii="Book Antiqua" w:eastAsia="Times New Roman" w:hAnsi="Book Antiqua"/>
                <w:sz w:val="21"/>
                <w:szCs w:val="21"/>
                <w:lang w:eastAsia="pt-PT"/>
              </w:rPr>
              <w:t>20</w:t>
            </w:r>
          </w:p>
        </w:tc>
      </w:tr>
    </w:tbl>
    <w:p w:rsidR="00117E48" w:rsidRPr="00244EDB" w:rsidRDefault="00117E48" w:rsidP="00244EDB">
      <w:pPr>
        <w:spacing w:after="0" w:line="360" w:lineRule="auto"/>
        <w:jc w:val="both"/>
        <w:rPr>
          <w:rFonts w:ascii="Book Antiqua" w:eastAsia="Times New Roman" w:hAnsi="Book Antiqua"/>
          <w:sz w:val="24"/>
          <w:szCs w:val="24"/>
          <w:lang w:val="en-US" w:eastAsia="pt-PT"/>
        </w:rPr>
      </w:pPr>
    </w:p>
    <w:p w:rsidR="00117E48" w:rsidRPr="00244EDB" w:rsidRDefault="00117E48" w:rsidP="00244EDB">
      <w:pPr>
        <w:spacing w:after="0" w:line="360" w:lineRule="auto"/>
        <w:jc w:val="both"/>
        <w:rPr>
          <w:rFonts w:ascii="Book Antiqua" w:eastAsia="Times New Roman" w:hAnsi="Book Antiqua"/>
          <w:sz w:val="24"/>
          <w:szCs w:val="24"/>
          <w:lang w:val="en-US" w:eastAsia="pt-PT"/>
        </w:rPr>
      </w:pPr>
    </w:p>
    <w:p w:rsidR="00117E48" w:rsidRPr="00244EDB" w:rsidRDefault="00117E48" w:rsidP="00244EDB">
      <w:pPr>
        <w:spacing w:after="0" w:line="360" w:lineRule="auto"/>
        <w:jc w:val="both"/>
        <w:rPr>
          <w:rFonts w:ascii="Book Antiqua" w:eastAsia="Times New Roman" w:hAnsi="Book Antiqua"/>
          <w:sz w:val="24"/>
          <w:szCs w:val="24"/>
          <w:lang w:val="en-US" w:eastAsia="pt-PT"/>
        </w:rPr>
      </w:pPr>
    </w:p>
    <w:p w:rsidR="00117E48" w:rsidRPr="00244EDB" w:rsidRDefault="00117E48" w:rsidP="00244EDB">
      <w:pPr>
        <w:spacing w:after="0" w:line="360" w:lineRule="auto"/>
        <w:jc w:val="both"/>
        <w:rPr>
          <w:rFonts w:ascii="Book Antiqua" w:eastAsia="Times New Roman" w:hAnsi="Book Antiqua"/>
          <w:sz w:val="24"/>
          <w:szCs w:val="24"/>
          <w:lang w:val="en-US" w:eastAsia="pt-PT"/>
        </w:rPr>
      </w:pPr>
    </w:p>
    <w:p w:rsidR="00117E48" w:rsidRPr="00244EDB" w:rsidRDefault="00117E48" w:rsidP="00244EDB">
      <w:pPr>
        <w:spacing w:after="0" w:line="360" w:lineRule="auto"/>
        <w:jc w:val="both"/>
        <w:rPr>
          <w:rFonts w:ascii="Book Antiqua" w:eastAsia="Times New Roman" w:hAnsi="Book Antiqua"/>
          <w:sz w:val="24"/>
          <w:szCs w:val="24"/>
          <w:lang w:val="en-US" w:eastAsia="pt-PT"/>
        </w:rPr>
      </w:pPr>
    </w:p>
    <w:p w:rsidR="00117E48" w:rsidRPr="00244EDB" w:rsidRDefault="00117E48" w:rsidP="00244EDB">
      <w:pPr>
        <w:spacing w:after="0" w:line="360" w:lineRule="auto"/>
        <w:jc w:val="both"/>
        <w:rPr>
          <w:rFonts w:ascii="Book Antiqua" w:eastAsia="Times New Roman" w:hAnsi="Book Antiqua"/>
          <w:sz w:val="24"/>
          <w:szCs w:val="24"/>
          <w:lang w:val="en-US" w:eastAsia="pt-PT"/>
        </w:rPr>
      </w:pPr>
    </w:p>
    <w:p w:rsidR="00117E48" w:rsidRPr="00244EDB" w:rsidRDefault="00117E48" w:rsidP="00244EDB">
      <w:pPr>
        <w:spacing w:after="0" w:line="360" w:lineRule="auto"/>
        <w:jc w:val="both"/>
        <w:rPr>
          <w:rFonts w:ascii="Book Antiqua" w:eastAsia="Times New Roman" w:hAnsi="Book Antiqua"/>
          <w:sz w:val="24"/>
          <w:szCs w:val="24"/>
          <w:lang w:val="en-US" w:eastAsia="pt-PT"/>
        </w:rPr>
      </w:pPr>
    </w:p>
    <w:p w:rsidR="00117E48" w:rsidRPr="00244EDB" w:rsidRDefault="00117E48" w:rsidP="00244EDB">
      <w:pPr>
        <w:spacing w:after="0" w:line="360" w:lineRule="auto"/>
        <w:jc w:val="both"/>
        <w:rPr>
          <w:rFonts w:ascii="Book Antiqua" w:eastAsia="Times New Roman" w:hAnsi="Book Antiqua"/>
          <w:sz w:val="24"/>
          <w:szCs w:val="24"/>
          <w:lang w:val="en-US" w:eastAsia="pt-PT"/>
        </w:rPr>
      </w:pPr>
    </w:p>
    <w:p w:rsidR="00117E48" w:rsidRPr="00244EDB" w:rsidRDefault="00117E48" w:rsidP="00244EDB">
      <w:pPr>
        <w:spacing w:after="0" w:line="360" w:lineRule="auto"/>
        <w:jc w:val="both"/>
        <w:rPr>
          <w:rFonts w:ascii="Book Antiqua" w:eastAsia="Times New Roman" w:hAnsi="Book Antiqua"/>
          <w:sz w:val="24"/>
          <w:szCs w:val="24"/>
          <w:lang w:val="en-US" w:eastAsia="pt-PT"/>
        </w:rPr>
      </w:pPr>
    </w:p>
    <w:p w:rsidR="00117E48" w:rsidRPr="00244EDB" w:rsidRDefault="00117E48" w:rsidP="00244EDB">
      <w:pPr>
        <w:spacing w:after="0" w:line="360" w:lineRule="auto"/>
        <w:jc w:val="both"/>
        <w:rPr>
          <w:rFonts w:ascii="Book Antiqua" w:eastAsia="Times New Roman" w:hAnsi="Book Antiqua"/>
          <w:sz w:val="24"/>
          <w:szCs w:val="24"/>
          <w:lang w:val="en-US" w:eastAsia="pt-PT"/>
        </w:rPr>
      </w:pPr>
    </w:p>
    <w:p w:rsidR="00117E48" w:rsidRPr="00244EDB" w:rsidRDefault="00117E48" w:rsidP="00244EDB">
      <w:pPr>
        <w:spacing w:after="0" w:line="360" w:lineRule="auto"/>
        <w:jc w:val="both"/>
        <w:rPr>
          <w:rFonts w:ascii="Book Antiqua" w:eastAsia="Times New Roman" w:hAnsi="Book Antiqua"/>
          <w:sz w:val="24"/>
          <w:szCs w:val="24"/>
          <w:lang w:val="en-US" w:eastAsia="pt-PT"/>
        </w:rPr>
      </w:pPr>
    </w:p>
    <w:p w:rsidR="00DA565A" w:rsidRPr="00244EDB" w:rsidRDefault="00DA565A" w:rsidP="00244EDB">
      <w:pPr>
        <w:spacing w:after="0" w:line="360" w:lineRule="auto"/>
        <w:jc w:val="both"/>
        <w:rPr>
          <w:rFonts w:ascii="Book Antiqua" w:eastAsia="Times New Roman" w:hAnsi="Book Antiqua"/>
          <w:sz w:val="24"/>
          <w:szCs w:val="24"/>
          <w:lang w:val="en-US" w:eastAsia="pt-PT"/>
        </w:rPr>
      </w:pPr>
    </w:p>
    <w:p w:rsidR="00DA565A" w:rsidRPr="00244EDB" w:rsidRDefault="00DA565A" w:rsidP="00244EDB">
      <w:pPr>
        <w:spacing w:after="0" w:line="360" w:lineRule="auto"/>
        <w:jc w:val="both"/>
        <w:rPr>
          <w:rFonts w:ascii="Book Antiqua" w:eastAsia="Times New Roman" w:hAnsi="Book Antiqua"/>
          <w:sz w:val="24"/>
          <w:szCs w:val="24"/>
          <w:lang w:val="en-US" w:eastAsia="pt-PT"/>
        </w:rPr>
      </w:pPr>
    </w:p>
    <w:p w:rsidR="00DA565A" w:rsidRPr="00244EDB" w:rsidRDefault="00DA565A" w:rsidP="00244EDB">
      <w:pPr>
        <w:spacing w:after="0" w:line="360" w:lineRule="auto"/>
        <w:jc w:val="both"/>
        <w:rPr>
          <w:rFonts w:ascii="Book Antiqua" w:eastAsia="Times New Roman" w:hAnsi="Book Antiqua"/>
          <w:sz w:val="24"/>
          <w:szCs w:val="24"/>
          <w:lang w:val="en-US" w:eastAsia="pt-PT"/>
        </w:rPr>
      </w:pPr>
    </w:p>
    <w:p w:rsidR="00DA565A" w:rsidRPr="00244EDB" w:rsidRDefault="00DA565A" w:rsidP="00244EDB">
      <w:pPr>
        <w:spacing w:after="0" w:line="240" w:lineRule="auto"/>
        <w:jc w:val="both"/>
        <w:rPr>
          <w:rFonts w:ascii="Book Antiqua" w:eastAsia="Times New Roman" w:hAnsi="Book Antiqua"/>
          <w:sz w:val="24"/>
          <w:szCs w:val="24"/>
          <w:lang w:val="en-US" w:eastAsia="pt-PT"/>
        </w:rPr>
      </w:pPr>
    </w:p>
    <w:p w:rsidR="00596BF5" w:rsidRPr="00244EDB" w:rsidRDefault="00117E48" w:rsidP="00244EDB">
      <w:pPr>
        <w:spacing w:after="0" w:line="240" w:lineRule="auto"/>
        <w:jc w:val="both"/>
        <w:rPr>
          <w:rFonts w:ascii="Book Antiqua" w:eastAsiaTheme="minorEastAsia" w:hAnsi="Book Antiqua"/>
          <w:sz w:val="24"/>
          <w:szCs w:val="24"/>
          <w:lang w:val="en-US" w:eastAsia="zh-CN"/>
        </w:rPr>
      </w:pPr>
      <w:r w:rsidRPr="00244EDB">
        <w:rPr>
          <w:rFonts w:ascii="Book Antiqua" w:hAnsi="Book Antiqua"/>
          <w:sz w:val="24"/>
          <w:szCs w:val="24"/>
          <w:lang w:val="en-US" w:eastAsia="pt-PT"/>
        </w:rPr>
        <w:t xml:space="preserve">Values in seconds (s) were obtained performing </w:t>
      </w:r>
      <w:r w:rsidR="00FB0A9E" w:rsidRPr="00244EDB">
        <w:rPr>
          <w:rFonts w:ascii="Book Antiqua" w:hAnsi="Book Antiqua"/>
          <w:sz w:val="24"/>
          <w:szCs w:val="24"/>
          <w:lang w:val="en-US" w:eastAsia="pt-PT"/>
        </w:rPr>
        <w:t>withdrawal reflex late</w:t>
      </w:r>
      <w:r w:rsidRPr="00244EDB">
        <w:rPr>
          <w:rFonts w:ascii="Book Antiqua" w:hAnsi="Book Antiqua"/>
          <w:sz w:val="24"/>
          <w:szCs w:val="24"/>
          <w:lang w:val="en-US" w:eastAsia="pt-PT"/>
        </w:rPr>
        <w:t xml:space="preserve">ncy (WRL) test to evaluate the nociceptive function. This test has been performed pre-operatively (week-0), at </w:t>
      </w:r>
      <w:r w:rsidR="00E2739C" w:rsidRPr="00244EDB">
        <w:rPr>
          <w:rFonts w:ascii="Book Antiqua" w:hAnsi="Book Antiqua"/>
          <w:sz w:val="24"/>
          <w:szCs w:val="24"/>
          <w:lang w:val="en-US" w:eastAsia="pt-PT"/>
        </w:rPr>
        <w:t>week 1, week 2 and every 2 w</w:t>
      </w:r>
      <w:r w:rsidR="008E504F" w:rsidRPr="00244EDB">
        <w:rPr>
          <w:rFonts w:ascii="Book Antiqua" w:hAnsi="Book Antiqua"/>
          <w:sz w:val="24"/>
          <w:szCs w:val="24"/>
          <w:lang w:val="en-US" w:eastAsia="pt-PT"/>
        </w:rPr>
        <w:t>ee</w:t>
      </w:r>
      <w:r w:rsidR="00E2739C" w:rsidRPr="00244EDB">
        <w:rPr>
          <w:rFonts w:ascii="Book Antiqua" w:hAnsi="Book Antiqua"/>
          <w:sz w:val="24"/>
          <w:szCs w:val="24"/>
          <w:lang w:val="en-US" w:eastAsia="pt-PT"/>
        </w:rPr>
        <w:t>k</w:t>
      </w:r>
      <w:r w:rsidRPr="00244EDB">
        <w:rPr>
          <w:rFonts w:ascii="Book Antiqua" w:hAnsi="Book Antiqua"/>
          <w:sz w:val="24"/>
          <w:szCs w:val="24"/>
          <w:lang w:val="en-US" w:eastAsia="pt-PT"/>
        </w:rPr>
        <w:t xml:space="preserve"> after the surgical procedure until week-20, when the animals were sacrificed for morphological analysis. Results are presented as mean and standard error of the mean (SD). N corresponds to the number of animals within each experimental group</w:t>
      </w:r>
      <w:r w:rsidR="00FB0A9E" w:rsidRPr="00244EDB">
        <w:rPr>
          <w:rFonts w:ascii="Book Antiqua" w:eastAsiaTheme="minorEastAsia" w:hAnsi="Book Antiqua" w:hint="eastAsia"/>
          <w:sz w:val="24"/>
          <w:szCs w:val="24"/>
          <w:lang w:val="en-US" w:eastAsia="zh-CN"/>
        </w:rPr>
        <w:t xml:space="preserve">. </w:t>
      </w:r>
      <w:r w:rsidR="00FB0A9E" w:rsidRPr="00244EDB">
        <w:rPr>
          <w:rFonts w:ascii="Book Antiqua" w:hAnsi="Book Antiqua"/>
          <w:sz w:val="24"/>
          <w:szCs w:val="24"/>
          <w:lang w:val="en-GB"/>
        </w:rPr>
        <w:t>PVA</w:t>
      </w:r>
      <w:r w:rsidR="00FB0A9E" w:rsidRPr="00244EDB">
        <w:rPr>
          <w:rFonts w:ascii="Book Antiqua" w:eastAsiaTheme="minorEastAsia" w:hAnsi="Book Antiqua" w:hint="eastAsia"/>
          <w:sz w:val="24"/>
          <w:szCs w:val="24"/>
          <w:lang w:val="en-GB" w:eastAsia="zh-CN"/>
        </w:rPr>
        <w:t>:</w:t>
      </w:r>
      <w:r w:rsidR="00FB0A9E" w:rsidRPr="00244EDB">
        <w:rPr>
          <w:rFonts w:ascii="Book Antiqua" w:hAnsi="Book Antiqua"/>
          <w:sz w:val="24"/>
          <w:szCs w:val="24"/>
          <w:lang w:val="en-GB"/>
        </w:rPr>
        <w:t xml:space="preserve"> Polyvinyl alcohol</w:t>
      </w:r>
      <w:r w:rsidR="00FB0A9E" w:rsidRPr="00244EDB">
        <w:rPr>
          <w:rFonts w:ascii="Book Antiqua" w:eastAsiaTheme="minorEastAsia" w:hAnsi="Book Antiqua" w:hint="eastAsia"/>
          <w:sz w:val="24"/>
          <w:szCs w:val="24"/>
          <w:lang w:val="en-GB" w:eastAsia="zh-CN"/>
        </w:rPr>
        <w:t>;</w:t>
      </w:r>
      <w:r w:rsidR="00FB0A9E" w:rsidRPr="00244EDB">
        <w:rPr>
          <w:rFonts w:ascii="Book Antiqua" w:hAnsi="Book Antiqua"/>
          <w:sz w:val="24"/>
          <w:szCs w:val="24"/>
          <w:lang w:val="en-GB"/>
        </w:rPr>
        <w:t xml:space="preserve"> </w:t>
      </w:r>
      <w:r w:rsidR="00FB0A9E" w:rsidRPr="00244EDB">
        <w:rPr>
          <w:rFonts w:ascii="Book Antiqua" w:hAnsi="Book Antiqua"/>
          <w:sz w:val="24"/>
          <w:szCs w:val="24"/>
          <w:lang w:val="en-US"/>
        </w:rPr>
        <w:t>CNTs</w:t>
      </w:r>
      <w:r w:rsidR="00FB0A9E" w:rsidRPr="00244EDB">
        <w:rPr>
          <w:rFonts w:ascii="Book Antiqua" w:eastAsiaTheme="minorEastAsia" w:hAnsi="Book Antiqua" w:hint="eastAsia"/>
          <w:sz w:val="24"/>
          <w:szCs w:val="24"/>
          <w:lang w:val="en-US" w:eastAsia="zh-CN"/>
        </w:rPr>
        <w:t xml:space="preserve">: </w:t>
      </w:r>
      <w:r w:rsidR="00FB0A9E" w:rsidRPr="00244EDB">
        <w:rPr>
          <w:rFonts w:ascii="Book Antiqua" w:hAnsi="Book Antiqua"/>
          <w:sz w:val="24"/>
          <w:szCs w:val="24"/>
          <w:lang w:val="en-GB"/>
        </w:rPr>
        <w:t>Carbon nanotubes</w:t>
      </w:r>
      <w:r w:rsidR="00FB0A9E" w:rsidRPr="00244EDB">
        <w:rPr>
          <w:rFonts w:ascii="Book Antiqua" w:eastAsiaTheme="minorEastAsia" w:hAnsi="Book Antiqua" w:hint="eastAsia"/>
          <w:sz w:val="24"/>
          <w:szCs w:val="24"/>
          <w:lang w:val="en-GB" w:eastAsia="zh-CN"/>
        </w:rPr>
        <w:t>;</w:t>
      </w:r>
      <w:r w:rsidR="00FB0A9E" w:rsidRPr="00244EDB">
        <w:rPr>
          <w:rFonts w:ascii="Book Antiqua" w:hAnsi="Book Antiqua"/>
          <w:sz w:val="24"/>
          <w:szCs w:val="24"/>
          <w:lang w:val="en-US"/>
        </w:rPr>
        <w:t xml:space="preserve"> </w:t>
      </w:r>
      <w:proofErr w:type="spellStart"/>
      <w:r w:rsidR="00FB0A9E" w:rsidRPr="00244EDB">
        <w:rPr>
          <w:rFonts w:ascii="Book Antiqua" w:hAnsi="Book Antiqua"/>
          <w:sz w:val="24"/>
          <w:szCs w:val="24"/>
          <w:lang w:val="en-US"/>
        </w:rPr>
        <w:t>PPy</w:t>
      </w:r>
      <w:proofErr w:type="spellEnd"/>
      <w:r w:rsidR="00FB0A9E" w:rsidRPr="00244EDB">
        <w:rPr>
          <w:rFonts w:ascii="Book Antiqua" w:eastAsiaTheme="minorEastAsia" w:hAnsi="Book Antiqua" w:hint="eastAsia"/>
          <w:sz w:val="24"/>
          <w:szCs w:val="24"/>
          <w:lang w:val="en-US" w:eastAsia="zh-CN"/>
        </w:rPr>
        <w:t xml:space="preserve">: </w:t>
      </w:r>
      <w:proofErr w:type="spellStart"/>
      <w:r w:rsidR="00FB0A9E" w:rsidRPr="00244EDB">
        <w:rPr>
          <w:rFonts w:ascii="Book Antiqua" w:hAnsi="Book Antiqua"/>
          <w:sz w:val="24"/>
          <w:szCs w:val="24"/>
          <w:lang w:val="en-GB"/>
        </w:rPr>
        <w:t>Polypyrrole</w:t>
      </w:r>
      <w:proofErr w:type="spellEnd"/>
      <w:r w:rsidR="00FB0A9E" w:rsidRPr="00244EDB">
        <w:rPr>
          <w:rFonts w:ascii="Book Antiqua" w:eastAsiaTheme="minorEastAsia" w:hAnsi="Book Antiqua" w:hint="eastAsia"/>
          <w:sz w:val="24"/>
          <w:szCs w:val="24"/>
          <w:lang w:val="en-GB" w:eastAsia="zh-CN"/>
        </w:rPr>
        <w:t xml:space="preserve">; </w:t>
      </w:r>
      <w:r w:rsidR="00FB0A9E" w:rsidRPr="00244EDB">
        <w:rPr>
          <w:rFonts w:ascii="Book Antiqua" w:hAnsi="Book Antiqua"/>
          <w:sz w:val="24"/>
          <w:szCs w:val="24"/>
          <w:lang w:val="en-US"/>
        </w:rPr>
        <w:t>MSCs</w:t>
      </w:r>
      <w:r w:rsidR="00FB0A9E" w:rsidRPr="00244EDB">
        <w:rPr>
          <w:rFonts w:ascii="Book Antiqua" w:eastAsiaTheme="minorEastAsia" w:hAnsi="Book Antiqua" w:hint="eastAsia"/>
          <w:sz w:val="24"/>
          <w:szCs w:val="24"/>
          <w:lang w:val="en-US" w:eastAsia="zh-CN"/>
        </w:rPr>
        <w:t xml:space="preserve">: </w:t>
      </w:r>
      <w:proofErr w:type="spellStart"/>
      <w:r w:rsidR="00FB0A9E" w:rsidRPr="00244EDB">
        <w:rPr>
          <w:rFonts w:ascii="Book Antiqua" w:hAnsi="Book Antiqua"/>
          <w:sz w:val="24"/>
          <w:szCs w:val="24"/>
          <w:lang w:val="en-US"/>
        </w:rPr>
        <w:t>Mesenchymal</w:t>
      </w:r>
      <w:proofErr w:type="spellEnd"/>
      <w:r w:rsidR="00FB0A9E" w:rsidRPr="00244EDB">
        <w:rPr>
          <w:rFonts w:ascii="Book Antiqua" w:hAnsi="Book Antiqua"/>
          <w:sz w:val="24"/>
          <w:szCs w:val="24"/>
          <w:lang w:val="en-US"/>
        </w:rPr>
        <w:t xml:space="preserve"> stem cells</w:t>
      </w:r>
      <w:r w:rsidR="00FB0A9E" w:rsidRPr="00244EDB">
        <w:rPr>
          <w:rFonts w:ascii="Book Antiqua" w:eastAsiaTheme="minorEastAsia" w:hAnsi="Book Antiqua" w:hint="eastAsia"/>
          <w:sz w:val="24"/>
          <w:szCs w:val="24"/>
          <w:lang w:val="en-US" w:eastAsia="zh-CN"/>
        </w:rPr>
        <w:t>.</w:t>
      </w:r>
      <w:r w:rsidR="00EA1B39" w:rsidRPr="00244EDB">
        <w:rPr>
          <w:rFonts w:ascii="Book Antiqua" w:eastAsiaTheme="minorEastAsia" w:hAnsi="Book Antiqua"/>
          <w:sz w:val="24"/>
          <w:szCs w:val="24"/>
          <w:lang w:val="en-US" w:eastAsia="zh-CN"/>
        </w:rPr>
        <w:t xml:space="preserve"> </w:t>
      </w:r>
      <w:proofErr w:type="spellStart"/>
      <w:proofErr w:type="gramStart"/>
      <w:r w:rsidR="001B6221" w:rsidRPr="001B6221">
        <w:rPr>
          <w:rFonts w:ascii="Book Antiqua" w:eastAsiaTheme="minorEastAsia" w:hAnsi="Book Antiqua" w:hint="eastAsia"/>
          <w:sz w:val="24"/>
          <w:szCs w:val="24"/>
          <w:vertAlign w:val="superscript"/>
          <w:lang w:val="en-US" w:eastAsia="zh-CN"/>
        </w:rPr>
        <w:t>a</w:t>
      </w:r>
      <w:r w:rsidR="008C6B56" w:rsidRPr="001B6221">
        <w:rPr>
          <w:rFonts w:ascii="Book Antiqua" w:eastAsiaTheme="minorEastAsia" w:hAnsi="Book Antiqua"/>
          <w:i/>
          <w:sz w:val="24"/>
          <w:szCs w:val="24"/>
          <w:lang w:val="en-US" w:eastAsia="zh-CN"/>
        </w:rPr>
        <w:t>P</w:t>
      </w:r>
      <w:proofErr w:type="spellEnd"/>
      <w:proofErr w:type="gramEnd"/>
      <w:r w:rsidR="008C6B56" w:rsidRPr="00244EDB">
        <w:rPr>
          <w:rFonts w:ascii="Book Antiqua" w:eastAsiaTheme="minorEastAsia" w:hAnsi="Book Antiqua"/>
          <w:sz w:val="24"/>
          <w:szCs w:val="24"/>
          <w:lang w:val="en-US" w:eastAsia="zh-CN"/>
        </w:rPr>
        <w:t xml:space="preserve"> </w:t>
      </w:r>
      <w:r w:rsidR="00EA1B39" w:rsidRPr="00244EDB">
        <w:rPr>
          <w:rFonts w:ascii="Book Antiqua" w:eastAsiaTheme="minorEastAsia" w:hAnsi="Book Antiqua"/>
          <w:sz w:val="24"/>
          <w:szCs w:val="24"/>
          <w:lang w:val="en-US" w:eastAsia="zh-CN"/>
        </w:rPr>
        <w:t>&lt;</w:t>
      </w:r>
      <w:r w:rsidR="008C6B56" w:rsidRPr="00244EDB">
        <w:rPr>
          <w:rFonts w:ascii="Book Antiqua" w:eastAsiaTheme="minorEastAsia" w:hAnsi="Book Antiqua"/>
          <w:sz w:val="24"/>
          <w:szCs w:val="24"/>
          <w:lang w:val="en-US" w:eastAsia="zh-CN"/>
        </w:rPr>
        <w:t xml:space="preserve"> </w:t>
      </w:r>
      <w:r w:rsidR="00EA1B39" w:rsidRPr="00244EDB">
        <w:rPr>
          <w:rFonts w:ascii="Book Antiqua" w:eastAsiaTheme="minorEastAsia" w:hAnsi="Book Antiqua"/>
          <w:sz w:val="24"/>
          <w:szCs w:val="24"/>
          <w:lang w:val="en-US" w:eastAsia="zh-CN"/>
        </w:rPr>
        <w:t>0.</w:t>
      </w:r>
      <w:r w:rsidR="00E91460" w:rsidRPr="00244EDB">
        <w:rPr>
          <w:rFonts w:ascii="Book Antiqua" w:eastAsiaTheme="minorEastAsia" w:hAnsi="Book Antiqua"/>
          <w:sz w:val="24"/>
          <w:szCs w:val="24"/>
          <w:lang w:val="en-US" w:eastAsia="zh-CN"/>
        </w:rPr>
        <w:t xml:space="preserve">05 </w:t>
      </w:r>
      <w:proofErr w:type="spellStart"/>
      <w:r w:rsidR="00FB47D3" w:rsidRPr="001B6221">
        <w:rPr>
          <w:rFonts w:ascii="Book Antiqua" w:eastAsiaTheme="minorEastAsia" w:hAnsi="Book Antiqua"/>
          <w:i/>
          <w:sz w:val="24"/>
          <w:szCs w:val="24"/>
          <w:lang w:val="en-US" w:eastAsia="zh-CN"/>
        </w:rPr>
        <w:t>vs</w:t>
      </w:r>
      <w:proofErr w:type="spellEnd"/>
      <w:r w:rsidR="00FB47D3" w:rsidRPr="00244EDB">
        <w:rPr>
          <w:rFonts w:ascii="Book Antiqua" w:eastAsiaTheme="minorEastAsia" w:hAnsi="Book Antiqua"/>
          <w:sz w:val="24"/>
          <w:szCs w:val="24"/>
          <w:lang w:val="en-US" w:eastAsia="zh-CN"/>
        </w:rPr>
        <w:t xml:space="preserve">  </w:t>
      </w:r>
      <w:r w:rsidR="004F7016" w:rsidRPr="00244EDB">
        <w:rPr>
          <w:rFonts w:ascii="Book Antiqua" w:eastAsiaTheme="minorEastAsia" w:hAnsi="Book Antiqua"/>
          <w:sz w:val="24"/>
          <w:szCs w:val="24"/>
          <w:lang w:val="en-US" w:eastAsia="zh-CN"/>
        </w:rPr>
        <w:t>End-to-End</w:t>
      </w:r>
      <w:r w:rsidR="00E91460" w:rsidRPr="00244EDB">
        <w:rPr>
          <w:rFonts w:ascii="Book Antiqua" w:eastAsiaTheme="minorEastAsia" w:hAnsi="Book Antiqua"/>
          <w:sz w:val="24"/>
          <w:szCs w:val="24"/>
          <w:lang w:val="en-US" w:eastAsia="zh-CN"/>
        </w:rPr>
        <w:t>.</w:t>
      </w:r>
    </w:p>
    <w:p w:rsidR="00E91460" w:rsidRPr="00244EDB" w:rsidRDefault="00E91460" w:rsidP="00244EDB">
      <w:pPr>
        <w:spacing w:after="0" w:line="240" w:lineRule="auto"/>
        <w:jc w:val="both"/>
        <w:rPr>
          <w:rFonts w:ascii="Book Antiqua" w:eastAsiaTheme="minorEastAsia" w:hAnsi="Book Antiqua"/>
          <w:sz w:val="24"/>
          <w:szCs w:val="24"/>
          <w:lang w:val="en-US" w:eastAsia="zh-CN"/>
        </w:rPr>
        <w:sectPr w:rsidR="00E91460" w:rsidRPr="00244EDB" w:rsidSect="00DA565A">
          <w:pgSz w:w="16838" w:h="11906" w:orient="landscape"/>
          <w:pgMar w:top="1701" w:right="1417" w:bottom="993" w:left="1417" w:header="708" w:footer="708" w:gutter="0"/>
          <w:cols w:space="708"/>
          <w:docGrid w:linePitch="360"/>
        </w:sectPr>
      </w:pPr>
    </w:p>
    <w:p w:rsidR="00FB0A9E" w:rsidRPr="00244EDB" w:rsidRDefault="00FB0A9E" w:rsidP="00244EDB">
      <w:pPr>
        <w:spacing w:after="0" w:line="360" w:lineRule="auto"/>
        <w:jc w:val="both"/>
        <w:rPr>
          <w:rFonts w:ascii="Book Antiqua" w:eastAsiaTheme="minorEastAsia" w:hAnsi="Book Antiqua"/>
          <w:b/>
          <w:sz w:val="24"/>
          <w:szCs w:val="24"/>
          <w:lang w:val="en-US" w:eastAsia="zh-CN"/>
        </w:rPr>
      </w:pPr>
      <w:r w:rsidRPr="00244EDB">
        <w:rPr>
          <w:rFonts w:ascii="Book Antiqua" w:hAnsi="Book Antiqua"/>
          <w:b/>
          <w:sz w:val="24"/>
          <w:szCs w:val="24"/>
          <w:lang w:val="en-US" w:eastAsia="pt-PT"/>
        </w:rPr>
        <w:t>Table 3 Ankle kinematics</w:t>
      </w:r>
    </w:p>
    <w:tbl>
      <w:tblPr>
        <w:tblW w:w="5103" w:type="dxa"/>
        <w:jc w:val="center"/>
        <w:tblCellMar>
          <w:left w:w="70" w:type="dxa"/>
          <w:right w:w="70" w:type="dxa"/>
        </w:tblCellMar>
        <w:tblLook w:val="04A0" w:firstRow="1" w:lastRow="0" w:firstColumn="1" w:lastColumn="0" w:noHBand="0" w:noVBand="1"/>
      </w:tblPr>
      <w:tblGrid>
        <w:gridCol w:w="1207"/>
        <w:gridCol w:w="2479"/>
        <w:gridCol w:w="1417"/>
      </w:tblGrid>
      <w:tr w:rsidR="00586E8F" w:rsidRPr="00244EDB" w:rsidTr="00F4026A">
        <w:trPr>
          <w:trHeight w:hRule="exact" w:val="340"/>
          <w:jc w:val="center"/>
        </w:trPr>
        <w:tc>
          <w:tcPr>
            <w:tcW w:w="1207" w:type="dxa"/>
            <w:tcBorders>
              <w:top w:val="single" w:sz="4" w:space="0" w:color="auto"/>
              <w:left w:val="nil"/>
              <w:bottom w:val="single" w:sz="8" w:space="0" w:color="auto"/>
              <w:right w:val="nil"/>
            </w:tcBorders>
            <w:shd w:val="clear" w:color="auto" w:fill="auto"/>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r w:rsidRPr="00244EDB">
              <w:rPr>
                <w:rFonts w:ascii="Book Antiqua" w:eastAsia="Times New Roman" w:hAnsi="Book Antiqua" w:cs="Arial"/>
                <w:b/>
                <w:bCs/>
                <w:sz w:val="21"/>
                <w:szCs w:val="21"/>
                <w:lang w:eastAsia="pt-PT"/>
              </w:rPr>
              <w:t xml:space="preserve">Temporal </w:t>
            </w:r>
            <w:proofErr w:type="spellStart"/>
            <w:r w:rsidRPr="00244EDB">
              <w:rPr>
                <w:rFonts w:ascii="Book Antiqua" w:eastAsia="Times New Roman" w:hAnsi="Book Antiqua" w:cs="Arial"/>
                <w:b/>
                <w:bCs/>
                <w:sz w:val="21"/>
                <w:szCs w:val="21"/>
                <w:lang w:eastAsia="pt-PT"/>
              </w:rPr>
              <w:t>Events</w:t>
            </w:r>
            <w:proofErr w:type="spellEnd"/>
          </w:p>
        </w:tc>
        <w:tc>
          <w:tcPr>
            <w:tcW w:w="2479" w:type="dxa"/>
            <w:tcBorders>
              <w:top w:val="single" w:sz="4" w:space="0" w:color="auto"/>
              <w:left w:val="nil"/>
              <w:bottom w:val="single" w:sz="8" w:space="0" w:color="auto"/>
              <w:right w:val="nil"/>
            </w:tcBorders>
            <w:shd w:val="clear" w:color="auto" w:fill="auto"/>
            <w:noWrap/>
            <w:vAlign w:val="center"/>
            <w:hideMark/>
          </w:tcPr>
          <w:p w:rsidR="00117E48" w:rsidRPr="00244EDB" w:rsidRDefault="00E2739C" w:rsidP="00244EDB">
            <w:pPr>
              <w:spacing w:after="0" w:line="360" w:lineRule="auto"/>
              <w:jc w:val="both"/>
              <w:rPr>
                <w:rFonts w:ascii="Book Antiqua" w:eastAsia="Times New Roman" w:hAnsi="Book Antiqua" w:cs="Arial"/>
                <w:b/>
                <w:bCs/>
                <w:sz w:val="21"/>
                <w:szCs w:val="21"/>
                <w:lang w:eastAsia="pt-PT"/>
              </w:rPr>
            </w:pPr>
            <w:proofErr w:type="spellStart"/>
            <w:r w:rsidRPr="00244EDB">
              <w:rPr>
                <w:rFonts w:ascii="Book Antiqua" w:eastAsia="Times New Roman" w:hAnsi="Book Antiqua" w:cs="Arial"/>
                <w:b/>
                <w:bCs/>
                <w:sz w:val="21"/>
                <w:szCs w:val="21"/>
                <w:lang w:eastAsia="pt-PT"/>
              </w:rPr>
              <w:t>G</w:t>
            </w:r>
            <w:r w:rsidR="00117E48" w:rsidRPr="00244EDB">
              <w:rPr>
                <w:rFonts w:ascii="Book Antiqua" w:eastAsia="Times New Roman" w:hAnsi="Book Antiqua" w:cs="Arial"/>
                <w:b/>
                <w:bCs/>
                <w:sz w:val="21"/>
                <w:szCs w:val="21"/>
                <w:lang w:eastAsia="pt-PT"/>
              </w:rPr>
              <w:t>roup</w:t>
            </w:r>
            <w:proofErr w:type="spellEnd"/>
          </w:p>
        </w:tc>
        <w:tc>
          <w:tcPr>
            <w:tcW w:w="1417" w:type="dxa"/>
            <w:tcBorders>
              <w:top w:val="single" w:sz="4" w:space="0" w:color="auto"/>
              <w:left w:val="nil"/>
              <w:bottom w:val="single" w:sz="8" w:space="0" w:color="auto"/>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roofErr w:type="spellStart"/>
            <w:r w:rsidRPr="00244EDB">
              <w:rPr>
                <w:rFonts w:ascii="Book Antiqua" w:eastAsia="Times New Roman" w:hAnsi="Book Antiqua" w:cs="Arial"/>
                <w:b/>
                <w:bCs/>
                <w:sz w:val="21"/>
                <w:szCs w:val="21"/>
                <w:lang w:eastAsia="pt-PT"/>
              </w:rPr>
              <w:t>W</w:t>
            </w:r>
            <w:r w:rsidR="00FB0A9E" w:rsidRPr="00244EDB">
              <w:rPr>
                <w:rFonts w:ascii="Book Antiqua" w:eastAsia="Times New Roman" w:hAnsi="Book Antiqua" w:cs="Arial"/>
                <w:b/>
                <w:bCs/>
                <w:sz w:val="21"/>
                <w:szCs w:val="21"/>
                <w:lang w:eastAsia="pt-PT"/>
              </w:rPr>
              <w:t>eek</w:t>
            </w:r>
            <w:proofErr w:type="spellEnd"/>
            <w:r w:rsidRPr="00244EDB">
              <w:rPr>
                <w:rFonts w:ascii="Book Antiqua" w:eastAsia="Times New Roman" w:hAnsi="Book Antiqua" w:cs="Arial"/>
                <w:b/>
                <w:bCs/>
                <w:sz w:val="21"/>
                <w:szCs w:val="21"/>
                <w:lang w:eastAsia="pt-PT"/>
              </w:rPr>
              <w:t xml:space="preserve"> 20</w:t>
            </w:r>
          </w:p>
        </w:tc>
      </w:tr>
      <w:tr w:rsidR="00586E8F" w:rsidRPr="00244EDB" w:rsidTr="00F4026A">
        <w:trPr>
          <w:trHeight w:hRule="exact" w:val="340"/>
          <w:jc w:val="center"/>
        </w:trPr>
        <w:tc>
          <w:tcPr>
            <w:tcW w:w="1207" w:type="dxa"/>
            <w:vMerge w:val="restart"/>
            <w:tcBorders>
              <w:top w:val="nil"/>
              <w:left w:val="nil"/>
              <w:bottom w:val="single" w:sz="8" w:space="0" w:color="000000"/>
              <w:right w:val="nil"/>
            </w:tcBorders>
            <w:shd w:val="clear" w:color="auto" w:fill="auto"/>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r w:rsidRPr="00244EDB">
              <w:rPr>
                <w:rFonts w:ascii="Book Antiqua" w:eastAsia="Times New Roman" w:hAnsi="Book Antiqua" w:cs="Arial"/>
                <w:b/>
                <w:bCs/>
                <w:sz w:val="21"/>
                <w:szCs w:val="21"/>
                <w:lang w:eastAsia="pt-PT"/>
              </w:rPr>
              <w:t>IC</w:t>
            </w:r>
          </w:p>
        </w:tc>
        <w:tc>
          <w:tcPr>
            <w:tcW w:w="2479"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1 - PVA</w:t>
            </w:r>
          </w:p>
        </w:tc>
        <w:tc>
          <w:tcPr>
            <w:tcW w:w="1417"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-3</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23</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20</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65</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nil"/>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nil"/>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2 - PVA-</w:t>
            </w:r>
            <w:proofErr w:type="spellStart"/>
            <w:r w:rsidRPr="00244EDB">
              <w:rPr>
                <w:rFonts w:ascii="Book Antiqua" w:eastAsia="Times New Roman" w:hAnsi="Book Antiqua" w:cs="Arial"/>
                <w:i/>
                <w:iCs/>
                <w:sz w:val="21"/>
                <w:szCs w:val="21"/>
                <w:lang w:eastAsia="pt-PT"/>
              </w:rPr>
              <w:t>CNTs</w:t>
            </w:r>
            <w:proofErr w:type="spellEnd"/>
            <w:r w:rsidRPr="00244EDB">
              <w:rPr>
                <w:rFonts w:ascii="Book Antiqua" w:eastAsia="Times New Roman" w:hAnsi="Book Antiqua" w:cs="Arial"/>
                <w:i/>
                <w:iCs/>
                <w:sz w:val="21"/>
                <w:szCs w:val="21"/>
                <w:lang w:eastAsia="pt-PT"/>
              </w:rPr>
              <w:t xml:space="preserve"> </w:t>
            </w:r>
          </w:p>
        </w:tc>
        <w:tc>
          <w:tcPr>
            <w:tcW w:w="1417"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-8</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32</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17</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36</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nil"/>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nil"/>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val="restart"/>
            <w:tcBorders>
              <w:top w:val="nil"/>
              <w:left w:val="nil"/>
              <w:bottom w:val="nil"/>
              <w:right w:val="nil"/>
            </w:tcBorders>
            <w:shd w:val="clear" w:color="auto" w:fill="auto"/>
            <w:noWrap/>
            <w:vAlign w:val="center"/>
            <w:hideMark/>
          </w:tcPr>
          <w:p w:rsidR="00117E48" w:rsidRPr="00244EDB" w:rsidRDefault="00F4026A"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w:t>
            </w:r>
            <w:r w:rsidR="00117E48" w:rsidRPr="00244EDB">
              <w:rPr>
                <w:rFonts w:ascii="Book Antiqua" w:eastAsia="Times New Roman" w:hAnsi="Book Antiqua" w:cs="Arial"/>
                <w:i/>
                <w:iCs/>
                <w:sz w:val="21"/>
                <w:szCs w:val="21"/>
                <w:lang w:eastAsia="pt-PT"/>
              </w:rPr>
              <w:t>3 - PVA+PPY</w:t>
            </w:r>
          </w:p>
        </w:tc>
        <w:tc>
          <w:tcPr>
            <w:tcW w:w="1417"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0</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82</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26</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33</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nil"/>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nil"/>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val="restart"/>
            <w:tcBorders>
              <w:top w:val="nil"/>
              <w:left w:val="nil"/>
              <w:bottom w:val="single" w:sz="8" w:space="0" w:color="000000"/>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6 - PVA-</w:t>
            </w:r>
            <w:proofErr w:type="spellStart"/>
            <w:r w:rsidRPr="00244EDB">
              <w:rPr>
                <w:rFonts w:ascii="Book Antiqua" w:eastAsia="Times New Roman" w:hAnsi="Book Antiqua" w:cs="Arial"/>
                <w:i/>
                <w:iCs/>
                <w:sz w:val="21"/>
                <w:szCs w:val="21"/>
                <w:lang w:eastAsia="pt-PT"/>
              </w:rPr>
              <w:t>MSCs</w:t>
            </w:r>
            <w:proofErr w:type="spellEnd"/>
            <w:r w:rsidRPr="00244EDB">
              <w:rPr>
                <w:rFonts w:ascii="Book Antiqua" w:eastAsia="Times New Roman" w:hAnsi="Book Antiqua" w:cs="Arial"/>
                <w:i/>
                <w:iCs/>
                <w:sz w:val="21"/>
                <w:szCs w:val="21"/>
                <w:lang w:eastAsia="pt-PT"/>
              </w:rPr>
              <w:t xml:space="preserve"> </w:t>
            </w:r>
          </w:p>
        </w:tc>
        <w:tc>
          <w:tcPr>
            <w:tcW w:w="1417" w:type="dxa"/>
            <w:vMerge w:val="restart"/>
            <w:tcBorders>
              <w:top w:val="nil"/>
              <w:left w:val="nil"/>
              <w:bottom w:val="single" w:sz="8" w:space="0" w:color="000000"/>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-13</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68</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8</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57</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val="restart"/>
            <w:tcBorders>
              <w:top w:val="nil"/>
              <w:left w:val="nil"/>
              <w:bottom w:val="single" w:sz="8" w:space="0" w:color="000000"/>
              <w:right w:val="nil"/>
            </w:tcBorders>
            <w:shd w:val="clear" w:color="auto" w:fill="auto"/>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r w:rsidRPr="00244EDB">
              <w:rPr>
                <w:rFonts w:ascii="Book Antiqua" w:eastAsia="Times New Roman" w:hAnsi="Book Antiqua" w:cs="Arial"/>
                <w:b/>
                <w:bCs/>
                <w:sz w:val="21"/>
                <w:szCs w:val="21"/>
                <w:lang w:eastAsia="pt-PT"/>
              </w:rPr>
              <w:t>OT</w:t>
            </w:r>
          </w:p>
        </w:tc>
        <w:tc>
          <w:tcPr>
            <w:tcW w:w="2479"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1 - PVA</w:t>
            </w:r>
          </w:p>
        </w:tc>
        <w:tc>
          <w:tcPr>
            <w:tcW w:w="1417"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28</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30</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19</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52</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nil"/>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nil"/>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2 - PVA-</w:t>
            </w:r>
            <w:proofErr w:type="spellStart"/>
            <w:r w:rsidRPr="00244EDB">
              <w:rPr>
                <w:rFonts w:ascii="Book Antiqua" w:eastAsia="Times New Roman" w:hAnsi="Book Antiqua" w:cs="Arial"/>
                <w:i/>
                <w:iCs/>
                <w:sz w:val="21"/>
                <w:szCs w:val="21"/>
                <w:lang w:eastAsia="pt-PT"/>
              </w:rPr>
              <w:t>CNTs</w:t>
            </w:r>
            <w:proofErr w:type="spellEnd"/>
            <w:r w:rsidRPr="00244EDB">
              <w:rPr>
                <w:rFonts w:ascii="Book Antiqua" w:eastAsia="Times New Roman" w:hAnsi="Book Antiqua" w:cs="Arial"/>
                <w:i/>
                <w:iCs/>
                <w:sz w:val="21"/>
                <w:szCs w:val="21"/>
                <w:lang w:eastAsia="pt-PT"/>
              </w:rPr>
              <w:t xml:space="preserve"> </w:t>
            </w:r>
          </w:p>
        </w:tc>
        <w:tc>
          <w:tcPr>
            <w:tcW w:w="1417"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27</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67</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12</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91</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nil"/>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nil"/>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3 - PVA+PPY</w:t>
            </w:r>
          </w:p>
        </w:tc>
        <w:tc>
          <w:tcPr>
            <w:tcW w:w="1417"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17</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66</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13</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20</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nil"/>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nil"/>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val="restart"/>
            <w:tcBorders>
              <w:top w:val="nil"/>
              <w:left w:val="nil"/>
              <w:bottom w:val="single" w:sz="8" w:space="0" w:color="000000"/>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6 - PVA-</w:t>
            </w:r>
            <w:proofErr w:type="spellStart"/>
            <w:r w:rsidRPr="00244EDB">
              <w:rPr>
                <w:rFonts w:ascii="Book Antiqua" w:eastAsia="Times New Roman" w:hAnsi="Book Antiqua" w:cs="Arial"/>
                <w:i/>
                <w:iCs/>
                <w:sz w:val="21"/>
                <w:szCs w:val="21"/>
                <w:lang w:eastAsia="pt-PT"/>
              </w:rPr>
              <w:t>MSCs</w:t>
            </w:r>
            <w:proofErr w:type="spellEnd"/>
            <w:r w:rsidRPr="00244EDB">
              <w:rPr>
                <w:rFonts w:ascii="Book Antiqua" w:eastAsia="Times New Roman" w:hAnsi="Book Antiqua" w:cs="Arial"/>
                <w:i/>
                <w:iCs/>
                <w:sz w:val="21"/>
                <w:szCs w:val="21"/>
                <w:lang w:eastAsia="pt-PT"/>
              </w:rPr>
              <w:t xml:space="preserve"> </w:t>
            </w:r>
          </w:p>
        </w:tc>
        <w:tc>
          <w:tcPr>
            <w:tcW w:w="1417" w:type="dxa"/>
            <w:vMerge w:val="restart"/>
            <w:tcBorders>
              <w:top w:val="nil"/>
              <w:left w:val="nil"/>
              <w:bottom w:val="single" w:sz="8" w:space="0" w:color="000000"/>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11</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43</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9</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69</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val="restart"/>
            <w:tcBorders>
              <w:top w:val="nil"/>
              <w:left w:val="nil"/>
              <w:bottom w:val="single" w:sz="8" w:space="0" w:color="000000"/>
              <w:right w:val="nil"/>
            </w:tcBorders>
            <w:shd w:val="clear" w:color="auto" w:fill="auto"/>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r w:rsidRPr="00244EDB">
              <w:rPr>
                <w:rFonts w:ascii="Book Antiqua" w:eastAsia="Times New Roman" w:hAnsi="Book Antiqua" w:cs="Arial"/>
                <w:b/>
                <w:bCs/>
                <w:sz w:val="21"/>
                <w:szCs w:val="21"/>
                <w:lang w:eastAsia="pt-PT"/>
              </w:rPr>
              <w:t>HR</w:t>
            </w:r>
          </w:p>
        </w:tc>
        <w:tc>
          <w:tcPr>
            <w:tcW w:w="2479"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1 - PVA</w:t>
            </w:r>
          </w:p>
        </w:tc>
        <w:tc>
          <w:tcPr>
            <w:tcW w:w="1417"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46</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67</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14</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81</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nil"/>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nil"/>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2 - PVA-</w:t>
            </w:r>
            <w:proofErr w:type="spellStart"/>
            <w:r w:rsidRPr="00244EDB">
              <w:rPr>
                <w:rFonts w:ascii="Book Antiqua" w:eastAsia="Times New Roman" w:hAnsi="Book Antiqua" w:cs="Arial"/>
                <w:i/>
                <w:iCs/>
                <w:sz w:val="21"/>
                <w:szCs w:val="21"/>
                <w:lang w:eastAsia="pt-PT"/>
              </w:rPr>
              <w:t>CNTs</w:t>
            </w:r>
            <w:proofErr w:type="spellEnd"/>
            <w:r w:rsidRPr="00244EDB">
              <w:rPr>
                <w:rFonts w:ascii="Book Antiqua" w:eastAsia="Times New Roman" w:hAnsi="Book Antiqua" w:cs="Arial"/>
                <w:i/>
                <w:iCs/>
                <w:sz w:val="21"/>
                <w:szCs w:val="21"/>
                <w:lang w:eastAsia="pt-PT"/>
              </w:rPr>
              <w:t xml:space="preserve"> </w:t>
            </w:r>
          </w:p>
        </w:tc>
        <w:tc>
          <w:tcPr>
            <w:tcW w:w="1417"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47</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69</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11</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19</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nil"/>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nil"/>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3 - PVA+PPY</w:t>
            </w:r>
          </w:p>
        </w:tc>
        <w:tc>
          <w:tcPr>
            <w:tcW w:w="1417"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36</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46</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10</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14</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nil"/>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nil"/>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val="restart"/>
            <w:tcBorders>
              <w:top w:val="nil"/>
              <w:left w:val="nil"/>
              <w:bottom w:val="single" w:sz="8" w:space="0" w:color="000000"/>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6 - PVA-</w:t>
            </w:r>
            <w:proofErr w:type="spellStart"/>
            <w:r w:rsidRPr="00244EDB">
              <w:rPr>
                <w:rFonts w:ascii="Book Antiqua" w:eastAsia="Times New Roman" w:hAnsi="Book Antiqua" w:cs="Arial"/>
                <w:i/>
                <w:iCs/>
                <w:sz w:val="21"/>
                <w:szCs w:val="21"/>
                <w:lang w:eastAsia="pt-PT"/>
              </w:rPr>
              <w:t>MSCs</w:t>
            </w:r>
            <w:proofErr w:type="spellEnd"/>
            <w:r w:rsidRPr="00244EDB">
              <w:rPr>
                <w:rFonts w:ascii="Book Antiqua" w:eastAsia="Times New Roman" w:hAnsi="Book Antiqua" w:cs="Arial"/>
                <w:i/>
                <w:iCs/>
                <w:sz w:val="21"/>
                <w:szCs w:val="21"/>
                <w:lang w:eastAsia="pt-PT"/>
              </w:rPr>
              <w:t xml:space="preserve"> </w:t>
            </w:r>
          </w:p>
        </w:tc>
        <w:tc>
          <w:tcPr>
            <w:tcW w:w="1417" w:type="dxa"/>
            <w:vMerge w:val="restart"/>
            <w:tcBorders>
              <w:top w:val="nil"/>
              <w:left w:val="nil"/>
              <w:bottom w:val="single" w:sz="8" w:space="0" w:color="000000"/>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34</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07</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6</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85</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val="restart"/>
            <w:tcBorders>
              <w:top w:val="nil"/>
              <w:left w:val="nil"/>
              <w:bottom w:val="single" w:sz="8" w:space="0" w:color="000000"/>
              <w:right w:val="nil"/>
            </w:tcBorders>
            <w:shd w:val="clear" w:color="auto" w:fill="auto"/>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r w:rsidRPr="00244EDB">
              <w:rPr>
                <w:rFonts w:ascii="Book Antiqua" w:eastAsia="Times New Roman" w:hAnsi="Book Antiqua" w:cs="Arial"/>
                <w:b/>
                <w:bCs/>
                <w:sz w:val="21"/>
                <w:szCs w:val="21"/>
                <w:lang w:eastAsia="pt-PT"/>
              </w:rPr>
              <w:t>TO</w:t>
            </w:r>
          </w:p>
        </w:tc>
        <w:tc>
          <w:tcPr>
            <w:tcW w:w="2479"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1 - PVA</w:t>
            </w:r>
          </w:p>
        </w:tc>
        <w:tc>
          <w:tcPr>
            <w:tcW w:w="1417"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33</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99</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9</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57</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nil"/>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nil"/>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2 - PVA-</w:t>
            </w:r>
            <w:proofErr w:type="spellStart"/>
            <w:r w:rsidRPr="00244EDB">
              <w:rPr>
                <w:rFonts w:ascii="Book Antiqua" w:eastAsia="Times New Roman" w:hAnsi="Book Antiqua" w:cs="Arial"/>
                <w:i/>
                <w:iCs/>
                <w:sz w:val="21"/>
                <w:szCs w:val="21"/>
                <w:lang w:eastAsia="pt-PT"/>
              </w:rPr>
              <w:t>CNTs</w:t>
            </w:r>
            <w:proofErr w:type="spellEnd"/>
            <w:r w:rsidRPr="00244EDB">
              <w:rPr>
                <w:rFonts w:ascii="Book Antiqua" w:eastAsia="Times New Roman" w:hAnsi="Book Antiqua" w:cs="Arial"/>
                <w:i/>
                <w:iCs/>
                <w:sz w:val="21"/>
                <w:szCs w:val="21"/>
                <w:lang w:eastAsia="pt-PT"/>
              </w:rPr>
              <w:t xml:space="preserve"> </w:t>
            </w:r>
          </w:p>
        </w:tc>
        <w:tc>
          <w:tcPr>
            <w:tcW w:w="1417"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27</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01</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10</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99</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nil"/>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nil"/>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3 </w:t>
            </w:r>
            <w:r w:rsidR="00E2739C" w:rsidRPr="00244EDB">
              <w:rPr>
                <w:rFonts w:ascii="Book Antiqua" w:eastAsia="Times New Roman" w:hAnsi="Book Antiqua" w:cs="Arial"/>
                <w:i/>
                <w:iCs/>
                <w:sz w:val="21"/>
                <w:szCs w:val="21"/>
                <w:lang w:eastAsia="pt-PT"/>
              </w:rPr>
              <w:t>–</w:t>
            </w:r>
            <w:r w:rsidRPr="00244EDB">
              <w:rPr>
                <w:rFonts w:ascii="Book Antiqua" w:eastAsia="Times New Roman" w:hAnsi="Book Antiqua" w:cs="Arial"/>
                <w:i/>
                <w:iCs/>
                <w:sz w:val="21"/>
                <w:szCs w:val="21"/>
                <w:lang w:eastAsia="pt-PT"/>
              </w:rPr>
              <w:t xml:space="preserve"> PVA</w:t>
            </w:r>
            <w:r w:rsidR="00E2739C" w:rsidRPr="00244EDB">
              <w:rPr>
                <w:rFonts w:ascii="Book Antiqua" w:eastAsiaTheme="minorEastAsia" w:hAnsi="Book Antiqua" w:cs="Arial" w:hint="eastAsia"/>
                <w:i/>
                <w:iCs/>
                <w:sz w:val="21"/>
                <w:szCs w:val="21"/>
                <w:lang w:eastAsia="zh-CN"/>
              </w:rPr>
              <w:t xml:space="preserve"> </w:t>
            </w:r>
            <w:r w:rsidRPr="00244EDB">
              <w:rPr>
                <w:rFonts w:ascii="Book Antiqua" w:eastAsia="Times New Roman" w:hAnsi="Book Antiqua" w:cs="Arial"/>
                <w:i/>
                <w:iCs/>
                <w:sz w:val="21"/>
                <w:szCs w:val="21"/>
                <w:lang w:eastAsia="pt-PT"/>
              </w:rPr>
              <w:t>+</w:t>
            </w:r>
            <w:r w:rsidR="00E2739C" w:rsidRPr="00244EDB">
              <w:rPr>
                <w:rFonts w:ascii="Book Antiqua" w:eastAsiaTheme="minorEastAsia" w:hAnsi="Book Antiqua" w:cs="Arial" w:hint="eastAsia"/>
                <w:i/>
                <w:iCs/>
                <w:sz w:val="21"/>
                <w:szCs w:val="21"/>
                <w:lang w:eastAsia="zh-CN"/>
              </w:rPr>
              <w:t xml:space="preserve"> </w:t>
            </w:r>
            <w:r w:rsidRPr="00244EDB">
              <w:rPr>
                <w:rFonts w:ascii="Book Antiqua" w:eastAsia="Times New Roman" w:hAnsi="Book Antiqua" w:cs="Arial"/>
                <w:i/>
                <w:iCs/>
                <w:sz w:val="21"/>
                <w:szCs w:val="21"/>
                <w:lang w:eastAsia="pt-PT"/>
              </w:rPr>
              <w:t>PPY</w:t>
            </w:r>
          </w:p>
        </w:tc>
        <w:tc>
          <w:tcPr>
            <w:tcW w:w="1417" w:type="dxa"/>
            <w:vMerge w:val="restart"/>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43</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90</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8</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76</w:t>
            </w: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nil"/>
              <w:right w:val="nil"/>
            </w:tcBorders>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
        </w:tc>
        <w:tc>
          <w:tcPr>
            <w:tcW w:w="1417" w:type="dxa"/>
            <w:vMerge/>
            <w:tcBorders>
              <w:top w:val="nil"/>
              <w:left w:val="nil"/>
              <w:bottom w:val="nil"/>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r w:rsidR="00586E8F"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val="restart"/>
            <w:tcBorders>
              <w:top w:val="nil"/>
              <w:left w:val="nil"/>
              <w:bottom w:val="single" w:sz="8" w:space="0" w:color="000000"/>
              <w:right w:val="nil"/>
            </w:tcBorders>
            <w:shd w:val="clear" w:color="auto" w:fill="auto"/>
            <w:noWrap/>
            <w:vAlign w:val="center"/>
            <w:hideMark/>
          </w:tcPr>
          <w:p w:rsidR="00117E48" w:rsidRPr="00244EDB" w:rsidRDefault="00117E48" w:rsidP="00244EDB">
            <w:pPr>
              <w:spacing w:after="0" w:line="360" w:lineRule="auto"/>
              <w:rPr>
                <w:rFonts w:ascii="Book Antiqua" w:eastAsia="Times New Roman" w:hAnsi="Book Antiqua" w:cs="Arial"/>
                <w:i/>
                <w:iCs/>
                <w:sz w:val="21"/>
                <w:szCs w:val="21"/>
                <w:lang w:eastAsia="pt-PT"/>
              </w:rPr>
            </w:pPr>
            <w:proofErr w:type="spellStart"/>
            <w:r w:rsidRPr="00244EDB">
              <w:rPr>
                <w:rFonts w:ascii="Book Antiqua" w:eastAsia="Times New Roman" w:hAnsi="Book Antiqua" w:cs="Arial"/>
                <w:i/>
                <w:iCs/>
                <w:sz w:val="21"/>
                <w:szCs w:val="21"/>
                <w:lang w:eastAsia="pt-PT"/>
              </w:rPr>
              <w:t>Group</w:t>
            </w:r>
            <w:proofErr w:type="spellEnd"/>
            <w:r w:rsidRPr="00244EDB">
              <w:rPr>
                <w:rFonts w:ascii="Book Antiqua" w:eastAsia="Times New Roman" w:hAnsi="Book Antiqua" w:cs="Arial"/>
                <w:i/>
                <w:iCs/>
                <w:sz w:val="21"/>
                <w:szCs w:val="21"/>
                <w:lang w:eastAsia="pt-PT"/>
              </w:rPr>
              <w:t xml:space="preserve"> 6 - PVA-</w:t>
            </w:r>
            <w:proofErr w:type="spellStart"/>
            <w:r w:rsidRPr="00244EDB">
              <w:rPr>
                <w:rFonts w:ascii="Book Antiqua" w:eastAsia="Times New Roman" w:hAnsi="Book Antiqua" w:cs="Arial"/>
                <w:i/>
                <w:iCs/>
                <w:sz w:val="21"/>
                <w:szCs w:val="21"/>
                <w:lang w:eastAsia="pt-PT"/>
              </w:rPr>
              <w:t>MSCs</w:t>
            </w:r>
            <w:proofErr w:type="spellEnd"/>
            <w:r w:rsidRPr="00244EDB">
              <w:rPr>
                <w:rFonts w:ascii="Book Antiqua" w:eastAsia="Times New Roman" w:hAnsi="Book Antiqua" w:cs="Arial"/>
                <w:i/>
                <w:iCs/>
                <w:sz w:val="21"/>
                <w:szCs w:val="21"/>
                <w:lang w:eastAsia="pt-PT"/>
              </w:rPr>
              <w:t xml:space="preserve"> </w:t>
            </w:r>
          </w:p>
        </w:tc>
        <w:tc>
          <w:tcPr>
            <w:tcW w:w="1417" w:type="dxa"/>
            <w:vMerge w:val="restart"/>
            <w:tcBorders>
              <w:top w:val="nil"/>
              <w:left w:val="nil"/>
              <w:bottom w:val="single" w:sz="8" w:space="0" w:color="000000"/>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r w:rsidRPr="00244EDB">
              <w:rPr>
                <w:rFonts w:ascii="Book Antiqua" w:eastAsia="Times New Roman" w:hAnsi="Book Antiqua" w:cs="Arial"/>
                <w:sz w:val="21"/>
                <w:szCs w:val="21"/>
                <w:lang w:eastAsia="pt-PT"/>
              </w:rPr>
              <w:t>20</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56</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w:t>
            </w:r>
            <w:r w:rsidR="00E2739C" w:rsidRPr="00244EDB">
              <w:rPr>
                <w:rFonts w:ascii="Book Antiqua" w:eastAsiaTheme="minorEastAsia" w:hAnsi="Book Antiqua" w:cs="Arial" w:hint="eastAsia"/>
                <w:sz w:val="21"/>
                <w:szCs w:val="21"/>
                <w:lang w:eastAsia="zh-CN"/>
              </w:rPr>
              <w:t xml:space="preserve"> </w:t>
            </w:r>
            <w:r w:rsidRPr="00244EDB">
              <w:rPr>
                <w:rFonts w:ascii="Book Antiqua" w:eastAsia="Times New Roman" w:hAnsi="Book Antiqua" w:cs="Arial"/>
                <w:sz w:val="21"/>
                <w:szCs w:val="21"/>
                <w:lang w:eastAsia="pt-PT"/>
              </w:rPr>
              <w:t>11</w:t>
            </w:r>
            <w:r w:rsidR="008C1343" w:rsidRPr="00244EDB">
              <w:rPr>
                <w:rFonts w:ascii="Book Antiqua" w:eastAsia="Times New Roman" w:hAnsi="Book Antiqua" w:cs="Arial"/>
                <w:sz w:val="21"/>
                <w:szCs w:val="21"/>
                <w:lang w:eastAsia="pt-PT"/>
              </w:rPr>
              <w:t>.</w:t>
            </w:r>
            <w:r w:rsidRPr="00244EDB">
              <w:rPr>
                <w:rFonts w:ascii="Book Antiqua" w:eastAsia="Times New Roman" w:hAnsi="Book Antiqua" w:cs="Arial"/>
                <w:sz w:val="21"/>
                <w:szCs w:val="21"/>
                <w:lang w:eastAsia="pt-PT"/>
              </w:rPr>
              <w:t>31</w:t>
            </w:r>
          </w:p>
        </w:tc>
      </w:tr>
      <w:tr w:rsidR="00F32A87" w:rsidRPr="00244EDB" w:rsidTr="00F4026A">
        <w:trPr>
          <w:trHeight w:hRule="exact" w:val="340"/>
          <w:jc w:val="center"/>
        </w:trPr>
        <w:tc>
          <w:tcPr>
            <w:tcW w:w="120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b/>
                <w:bCs/>
                <w:sz w:val="21"/>
                <w:szCs w:val="21"/>
                <w:lang w:eastAsia="pt-PT"/>
              </w:rPr>
            </w:pPr>
          </w:p>
        </w:tc>
        <w:tc>
          <w:tcPr>
            <w:tcW w:w="2479"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i/>
                <w:iCs/>
                <w:sz w:val="21"/>
                <w:szCs w:val="21"/>
                <w:lang w:eastAsia="pt-PT"/>
              </w:rPr>
            </w:pPr>
          </w:p>
        </w:tc>
        <w:tc>
          <w:tcPr>
            <w:tcW w:w="1417" w:type="dxa"/>
            <w:vMerge/>
            <w:tcBorders>
              <w:top w:val="nil"/>
              <w:left w:val="nil"/>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cs="Arial"/>
                <w:sz w:val="21"/>
                <w:szCs w:val="21"/>
                <w:lang w:eastAsia="pt-PT"/>
              </w:rPr>
            </w:pPr>
          </w:p>
        </w:tc>
      </w:tr>
    </w:tbl>
    <w:p w:rsidR="006F4335" w:rsidRPr="00244EDB" w:rsidRDefault="00E2739C" w:rsidP="00244EDB">
      <w:pPr>
        <w:spacing w:after="0" w:line="240" w:lineRule="auto"/>
        <w:jc w:val="both"/>
        <w:rPr>
          <w:rFonts w:ascii="Book Antiqua" w:eastAsiaTheme="minorEastAsia" w:hAnsi="Book Antiqua"/>
          <w:sz w:val="24"/>
          <w:szCs w:val="24"/>
          <w:lang w:val="en-GB" w:eastAsia="zh-CN"/>
        </w:rPr>
      </w:pPr>
      <w:r w:rsidRPr="00244EDB">
        <w:rPr>
          <w:rFonts w:ascii="Book Antiqua" w:hAnsi="Book Antiqua"/>
          <w:sz w:val="24"/>
          <w:szCs w:val="24"/>
          <w:lang w:val="en-US" w:eastAsia="pt-PT"/>
        </w:rPr>
        <w:t>V</w:t>
      </w:r>
      <w:r w:rsidR="00117E48" w:rsidRPr="00244EDB">
        <w:rPr>
          <w:rFonts w:ascii="Book Antiqua" w:hAnsi="Book Antiqua"/>
          <w:sz w:val="24"/>
          <w:szCs w:val="24"/>
          <w:lang w:val="en-US" w:eastAsia="pt-PT"/>
        </w:rPr>
        <w:t>alues were obtained pe</w:t>
      </w:r>
      <w:r w:rsidRPr="00244EDB">
        <w:rPr>
          <w:rFonts w:ascii="Book Antiqua" w:hAnsi="Book Antiqua"/>
          <w:sz w:val="24"/>
          <w:szCs w:val="24"/>
          <w:lang w:val="en-US" w:eastAsia="pt-PT"/>
        </w:rPr>
        <w:t>rforming video analysis at 20-w</w:t>
      </w:r>
      <w:r w:rsidR="00117E48" w:rsidRPr="00244EDB">
        <w:rPr>
          <w:rFonts w:ascii="Book Antiqua" w:hAnsi="Book Antiqua"/>
          <w:sz w:val="24"/>
          <w:szCs w:val="24"/>
          <w:lang w:val="en-US" w:eastAsia="pt-PT"/>
        </w:rPr>
        <w:t>k of the healing period. Results are presented as mean and standard deviation (SD) (</w:t>
      </w:r>
      <w:r w:rsidR="00117E48" w:rsidRPr="00244EDB">
        <w:rPr>
          <w:rFonts w:ascii="Book Antiqua" w:hAnsi="Book Antiqua"/>
          <w:i/>
          <w:sz w:val="24"/>
          <w:szCs w:val="24"/>
          <w:lang w:val="en-US" w:eastAsia="pt-PT"/>
        </w:rPr>
        <w:t xml:space="preserve">N </w:t>
      </w:r>
      <w:r w:rsidR="00117E48" w:rsidRPr="00244EDB">
        <w:rPr>
          <w:rFonts w:ascii="Book Antiqua" w:hAnsi="Book Antiqua"/>
          <w:sz w:val="24"/>
          <w:szCs w:val="24"/>
          <w:lang w:val="en-US" w:eastAsia="pt-PT"/>
        </w:rPr>
        <w:t xml:space="preserve">= 7). For each step cycle the following time points were identified: </w:t>
      </w:r>
      <w:r w:rsidR="006F4335" w:rsidRPr="00244EDB">
        <w:rPr>
          <w:rFonts w:ascii="Book Antiqua" w:hAnsi="Book Antiqua"/>
          <w:sz w:val="24"/>
          <w:szCs w:val="24"/>
          <w:lang w:val="en-US" w:eastAsia="pt-PT"/>
        </w:rPr>
        <w:t>I</w:t>
      </w:r>
      <w:r w:rsidR="00117E48" w:rsidRPr="00244EDB">
        <w:rPr>
          <w:rFonts w:ascii="Book Antiqua" w:hAnsi="Book Antiqua"/>
          <w:sz w:val="24"/>
          <w:szCs w:val="24"/>
          <w:lang w:val="en-US" w:eastAsia="pt-PT"/>
        </w:rPr>
        <w:t xml:space="preserve">nitial </w:t>
      </w:r>
      <w:r w:rsidR="006F4335" w:rsidRPr="00244EDB">
        <w:rPr>
          <w:rFonts w:ascii="Book Antiqua" w:hAnsi="Book Antiqua"/>
          <w:sz w:val="24"/>
          <w:szCs w:val="24"/>
          <w:lang w:val="en-US" w:eastAsia="pt-PT"/>
        </w:rPr>
        <w:t>C</w:t>
      </w:r>
      <w:r w:rsidR="00117E48" w:rsidRPr="00244EDB">
        <w:rPr>
          <w:rFonts w:ascii="Book Antiqua" w:hAnsi="Book Antiqua"/>
          <w:sz w:val="24"/>
          <w:szCs w:val="24"/>
          <w:lang w:val="en-US" w:eastAsia="pt-PT"/>
        </w:rPr>
        <w:t>ontact (IC)</w:t>
      </w:r>
      <w:r w:rsidR="006F4335" w:rsidRPr="00244EDB">
        <w:rPr>
          <w:rFonts w:ascii="Book Antiqua" w:hAnsi="Book Antiqua"/>
          <w:sz w:val="24"/>
          <w:szCs w:val="24"/>
          <w:lang w:val="en-US" w:eastAsia="pt-PT"/>
        </w:rPr>
        <w:t>,</w:t>
      </w:r>
      <w:r w:rsidR="00117E48" w:rsidRPr="00244EDB">
        <w:rPr>
          <w:rFonts w:ascii="Book Antiqua" w:hAnsi="Book Antiqua"/>
          <w:sz w:val="24"/>
          <w:szCs w:val="24"/>
          <w:lang w:val="en-US" w:eastAsia="pt-PT"/>
        </w:rPr>
        <w:t xml:space="preserve"> Opposite Toe off (OT)</w:t>
      </w:r>
      <w:r w:rsidR="006F4335" w:rsidRPr="00244EDB">
        <w:rPr>
          <w:rFonts w:ascii="Book Antiqua" w:hAnsi="Book Antiqua"/>
          <w:sz w:val="24"/>
          <w:szCs w:val="24"/>
          <w:lang w:val="en-US" w:eastAsia="pt-PT"/>
        </w:rPr>
        <w:t>,</w:t>
      </w:r>
      <w:r w:rsidR="00117E48" w:rsidRPr="00244EDB">
        <w:rPr>
          <w:rFonts w:ascii="Book Antiqua" w:hAnsi="Book Antiqua"/>
          <w:sz w:val="24"/>
          <w:szCs w:val="24"/>
          <w:lang w:val="en-US" w:eastAsia="pt-PT"/>
        </w:rPr>
        <w:t xml:space="preserve"> Heel Rise (HR) and Toe-off (TO).</w:t>
      </w:r>
      <w:r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GB"/>
        </w:rPr>
        <w:t>PVA</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GB"/>
        </w:rPr>
        <w:t xml:space="preserve"> Polyvinyl alcohol</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GB"/>
        </w:rPr>
        <w:t xml:space="preserve"> </w:t>
      </w:r>
      <w:r w:rsidRPr="00244EDB">
        <w:rPr>
          <w:rFonts w:ascii="Book Antiqua" w:hAnsi="Book Antiqua"/>
          <w:sz w:val="24"/>
          <w:szCs w:val="24"/>
          <w:lang w:val="en-US"/>
        </w:rPr>
        <w:t>CNTs</w:t>
      </w:r>
      <w:r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GB"/>
        </w:rPr>
        <w:t>Carbon nanotubes</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US"/>
        </w:rPr>
        <w:t xml:space="preserve"> </w:t>
      </w:r>
      <w:proofErr w:type="spellStart"/>
      <w:r w:rsidRPr="00244EDB">
        <w:rPr>
          <w:rFonts w:ascii="Book Antiqua" w:hAnsi="Book Antiqua"/>
          <w:sz w:val="24"/>
          <w:szCs w:val="24"/>
          <w:lang w:val="en-US"/>
        </w:rPr>
        <w:t>PPy</w:t>
      </w:r>
      <w:proofErr w:type="spellEnd"/>
      <w:r w:rsidRPr="00244EDB">
        <w:rPr>
          <w:rFonts w:ascii="Book Antiqua" w:eastAsiaTheme="minorEastAsia" w:hAnsi="Book Antiqua" w:hint="eastAsia"/>
          <w:sz w:val="24"/>
          <w:szCs w:val="24"/>
          <w:lang w:val="en-US" w:eastAsia="zh-CN"/>
        </w:rPr>
        <w:t xml:space="preserve">: </w:t>
      </w:r>
      <w:proofErr w:type="spellStart"/>
      <w:r w:rsidRPr="00244EDB">
        <w:rPr>
          <w:rFonts w:ascii="Book Antiqua" w:hAnsi="Book Antiqua"/>
          <w:sz w:val="24"/>
          <w:szCs w:val="24"/>
          <w:lang w:val="en-GB"/>
        </w:rPr>
        <w:t>Polypyrrole</w:t>
      </w:r>
      <w:proofErr w:type="spellEnd"/>
      <w:r w:rsidRPr="00244EDB">
        <w:rPr>
          <w:rFonts w:ascii="Book Antiqua" w:eastAsiaTheme="minorEastAsia" w:hAnsi="Book Antiqua" w:hint="eastAsia"/>
          <w:sz w:val="24"/>
          <w:szCs w:val="24"/>
          <w:lang w:val="en-GB" w:eastAsia="zh-CN"/>
        </w:rPr>
        <w:t>.</w:t>
      </w:r>
    </w:p>
    <w:p w:rsidR="00596BF5" w:rsidRPr="00244EDB" w:rsidRDefault="00596BF5" w:rsidP="00244EDB">
      <w:pPr>
        <w:spacing w:after="0" w:line="360" w:lineRule="auto"/>
        <w:jc w:val="both"/>
        <w:rPr>
          <w:rFonts w:ascii="Book Antiqua" w:eastAsiaTheme="minorEastAsia" w:hAnsi="Book Antiqua"/>
          <w:sz w:val="24"/>
          <w:szCs w:val="24"/>
          <w:lang w:val="en-US" w:eastAsia="zh-CN"/>
        </w:rPr>
        <w:sectPr w:rsidR="00596BF5" w:rsidRPr="00244EDB" w:rsidSect="006D13CE">
          <w:pgSz w:w="11906" w:h="16838"/>
          <w:pgMar w:top="1417" w:right="1701" w:bottom="1417" w:left="1701" w:header="708" w:footer="708" w:gutter="0"/>
          <w:cols w:space="708"/>
          <w:docGrid w:linePitch="360"/>
        </w:sectPr>
      </w:pPr>
    </w:p>
    <w:p w:rsidR="00D83AAD" w:rsidRPr="001B6221" w:rsidRDefault="00E2739C" w:rsidP="00244EDB">
      <w:pPr>
        <w:spacing w:after="0" w:line="360" w:lineRule="auto"/>
        <w:jc w:val="both"/>
        <w:rPr>
          <w:rFonts w:ascii="Book Antiqua" w:eastAsiaTheme="minorEastAsia" w:hAnsi="Book Antiqua"/>
          <w:b/>
          <w:sz w:val="24"/>
          <w:szCs w:val="24"/>
          <w:lang w:val="en-US" w:eastAsia="zh-CN"/>
        </w:rPr>
      </w:pPr>
      <w:r w:rsidRPr="00244EDB">
        <w:rPr>
          <w:rFonts w:ascii="Book Antiqua" w:hAnsi="Book Antiqua"/>
          <w:b/>
          <w:sz w:val="24"/>
          <w:szCs w:val="24"/>
          <w:lang w:val="en-US" w:eastAsia="pt-PT"/>
        </w:rPr>
        <w:t>Table 4 Stereological quantitative assessment</w:t>
      </w:r>
    </w:p>
    <w:tbl>
      <w:tblPr>
        <w:tblW w:w="13582" w:type="dxa"/>
        <w:jc w:val="center"/>
        <w:tblCellMar>
          <w:left w:w="70" w:type="dxa"/>
          <w:right w:w="70" w:type="dxa"/>
        </w:tblCellMar>
        <w:tblLook w:val="04A0" w:firstRow="1" w:lastRow="0" w:firstColumn="1" w:lastColumn="0" w:noHBand="0" w:noVBand="1"/>
      </w:tblPr>
      <w:tblGrid>
        <w:gridCol w:w="3402"/>
        <w:gridCol w:w="1134"/>
        <w:gridCol w:w="1146"/>
        <w:gridCol w:w="1007"/>
        <w:gridCol w:w="1167"/>
        <w:gridCol w:w="1167"/>
        <w:gridCol w:w="106"/>
        <w:gridCol w:w="1290"/>
        <w:gridCol w:w="70"/>
        <w:gridCol w:w="841"/>
        <w:gridCol w:w="560"/>
        <w:gridCol w:w="860"/>
        <w:gridCol w:w="893"/>
      </w:tblGrid>
      <w:tr w:rsidR="00586E8F" w:rsidRPr="00244EDB" w:rsidTr="00700EC2">
        <w:trPr>
          <w:trHeight w:val="645"/>
          <w:jc w:val="center"/>
        </w:trPr>
        <w:tc>
          <w:tcPr>
            <w:tcW w:w="3402" w:type="dxa"/>
            <w:tcBorders>
              <w:top w:val="single" w:sz="8" w:space="0" w:color="auto"/>
              <w:left w:val="single" w:sz="8" w:space="0" w:color="auto"/>
              <w:bottom w:val="single" w:sz="8" w:space="0" w:color="auto"/>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b/>
                <w:bCs/>
                <w:sz w:val="18"/>
                <w:szCs w:val="24"/>
                <w:lang w:eastAsia="pt-PT"/>
              </w:rPr>
            </w:pPr>
            <w:proofErr w:type="spellStart"/>
            <w:r w:rsidRPr="00244EDB">
              <w:rPr>
                <w:rFonts w:ascii="Book Antiqua" w:eastAsia="Times New Roman" w:hAnsi="Book Antiqua"/>
                <w:b/>
                <w:bCs/>
                <w:sz w:val="18"/>
                <w:szCs w:val="24"/>
                <w:lang w:eastAsia="pt-PT"/>
              </w:rPr>
              <w:t>Group</w:t>
            </w:r>
            <w:proofErr w:type="spellEnd"/>
          </w:p>
        </w:tc>
        <w:tc>
          <w:tcPr>
            <w:tcW w:w="1134" w:type="dxa"/>
            <w:tcBorders>
              <w:top w:val="single" w:sz="8" w:space="0" w:color="auto"/>
              <w:bottom w:val="single" w:sz="8" w:space="0" w:color="auto"/>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b/>
                <w:bCs/>
                <w:sz w:val="18"/>
                <w:szCs w:val="24"/>
                <w:lang w:eastAsia="pt-PT"/>
              </w:rPr>
            </w:pPr>
            <w:r w:rsidRPr="00244EDB">
              <w:rPr>
                <w:rFonts w:ascii="Book Antiqua" w:eastAsia="Times New Roman" w:hAnsi="Book Antiqua"/>
                <w:b/>
                <w:bCs/>
                <w:sz w:val="18"/>
                <w:szCs w:val="24"/>
                <w:lang w:eastAsia="pt-PT"/>
              </w:rPr>
              <w:t> </w:t>
            </w:r>
          </w:p>
        </w:tc>
        <w:tc>
          <w:tcPr>
            <w:tcW w:w="1146" w:type="dxa"/>
            <w:tcBorders>
              <w:top w:val="single" w:sz="8" w:space="0" w:color="auto"/>
              <w:bottom w:val="single" w:sz="8" w:space="0" w:color="auto"/>
            </w:tcBorders>
            <w:shd w:val="clear" w:color="auto" w:fill="auto"/>
            <w:vAlign w:val="center"/>
            <w:hideMark/>
          </w:tcPr>
          <w:p w:rsidR="00117E48" w:rsidRPr="00244EDB" w:rsidRDefault="00117E48" w:rsidP="00244EDB">
            <w:pPr>
              <w:spacing w:after="0" w:line="360" w:lineRule="auto"/>
              <w:jc w:val="center"/>
              <w:rPr>
                <w:rFonts w:ascii="Book Antiqua" w:eastAsia="Times New Roman" w:hAnsi="Book Antiqua"/>
                <w:b/>
                <w:bCs/>
                <w:sz w:val="18"/>
                <w:szCs w:val="24"/>
                <w:lang w:eastAsia="pt-PT"/>
              </w:rPr>
            </w:pPr>
            <w:proofErr w:type="spellStart"/>
            <w:r w:rsidRPr="00244EDB">
              <w:rPr>
                <w:rFonts w:ascii="Book Antiqua" w:eastAsia="Times New Roman" w:hAnsi="Book Antiqua"/>
                <w:b/>
                <w:bCs/>
                <w:sz w:val="18"/>
                <w:szCs w:val="24"/>
                <w:lang w:eastAsia="pt-PT"/>
              </w:rPr>
              <w:t>Density</w:t>
            </w:r>
            <w:proofErr w:type="spellEnd"/>
          </w:p>
        </w:tc>
        <w:tc>
          <w:tcPr>
            <w:tcW w:w="1007" w:type="dxa"/>
            <w:tcBorders>
              <w:top w:val="single" w:sz="8" w:space="0" w:color="auto"/>
              <w:bottom w:val="single" w:sz="8" w:space="0" w:color="auto"/>
            </w:tcBorders>
            <w:shd w:val="clear" w:color="auto" w:fill="auto"/>
            <w:vAlign w:val="center"/>
            <w:hideMark/>
          </w:tcPr>
          <w:p w:rsidR="00117E48" w:rsidRPr="00244EDB" w:rsidRDefault="00117E48" w:rsidP="00244EDB">
            <w:pPr>
              <w:spacing w:after="0" w:line="360" w:lineRule="auto"/>
              <w:jc w:val="center"/>
              <w:rPr>
                <w:rFonts w:ascii="Book Antiqua" w:eastAsia="Times New Roman" w:hAnsi="Book Antiqua"/>
                <w:b/>
                <w:bCs/>
                <w:sz w:val="18"/>
                <w:szCs w:val="24"/>
                <w:lang w:eastAsia="pt-PT"/>
              </w:rPr>
            </w:pPr>
            <w:r w:rsidRPr="00244EDB">
              <w:rPr>
                <w:rFonts w:ascii="Book Antiqua" w:eastAsia="Times New Roman" w:hAnsi="Book Antiqua"/>
                <w:b/>
                <w:bCs/>
                <w:sz w:val="18"/>
                <w:szCs w:val="24"/>
                <w:lang w:eastAsia="pt-PT"/>
              </w:rPr>
              <w:t xml:space="preserve">Total </w:t>
            </w:r>
            <w:proofErr w:type="spellStart"/>
            <w:r w:rsidRPr="00244EDB">
              <w:rPr>
                <w:rFonts w:ascii="Book Antiqua" w:eastAsia="Times New Roman" w:hAnsi="Book Antiqua"/>
                <w:b/>
                <w:bCs/>
                <w:sz w:val="18"/>
                <w:szCs w:val="24"/>
                <w:lang w:eastAsia="pt-PT"/>
              </w:rPr>
              <w:t>number</w:t>
            </w:r>
            <w:proofErr w:type="spellEnd"/>
          </w:p>
        </w:tc>
        <w:tc>
          <w:tcPr>
            <w:tcW w:w="1167" w:type="dxa"/>
            <w:tcBorders>
              <w:top w:val="single" w:sz="8" w:space="0" w:color="auto"/>
              <w:bottom w:val="single" w:sz="8" w:space="0" w:color="auto"/>
            </w:tcBorders>
            <w:shd w:val="clear" w:color="auto" w:fill="auto"/>
            <w:vAlign w:val="center"/>
            <w:hideMark/>
          </w:tcPr>
          <w:p w:rsidR="00117E48" w:rsidRPr="00244EDB" w:rsidRDefault="00117E48" w:rsidP="00244EDB">
            <w:pPr>
              <w:spacing w:after="0" w:line="360" w:lineRule="auto"/>
              <w:jc w:val="center"/>
              <w:rPr>
                <w:rFonts w:ascii="Book Antiqua" w:eastAsia="Times New Roman" w:hAnsi="Book Antiqua"/>
                <w:b/>
                <w:bCs/>
                <w:sz w:val="18"/>
                <w:szCs w:val="24"/>
                <w:lang w:eastAsia="pt-PT"/>
              </w:rPr>
            </w:pPr>
            <w:proofErr w:type="spellStart"/>
            <w:r w:rsidRPr="00244EDB">
              <w:rPr>
                <w:rFonts w:ascii="Book Antiqua" w:eastAsia="Times New Roman" w:hAnsi="Book Antiqua"/>
                <w:b/>
                <w:bCs/>
                <w:sz w:val="18"/>
                <w:szCs w:val="24"/>
                <w:lang w:eastAsia="pt-PT"/>
              </w:rPr>
              <w:t>Axon</w:t>
            </w:r>
            <w:proofErr w:type="spellEnd"/>
            <w:r w:rsidRPr="00244EDB">
              <w:rPr>
                <w:rFonts w:ascii="Book Antiqua" w:eastAsia="Times New Roman" w:hAnsi="Book Antiqua"/>
                <w:b/>
                <w:bCs/>
                <w:sz w:val="18"/>
                <w:szCs w:val="24"/>
                <w:lang w:eastAsia="pt-PT"/>
              </w:rPr>
              <w:t xml:space="preserve"> </w:t>
            </w:r>
            <w:proofErr w:type="spellStart"/>
            <w:r w:rsidR="00E2739C" w:rsidRPr="00244EDB">
              <w:rPr>
                <w:rFonts w:ascii="Book Antiqua" w:eastAsia="Times New Roman" w:hAnsi="Book Antiqua"/>
                <w:b/>
                <w:bCs/>
                <w:sz w:val="18"/>
                <w:szCs w:val="24"/>
                <w:lang w:eastAsia="pt-PT"/>
              </w:rPr>
              <w:t>d</w:t>
            </w:r>
            <w:r w:rsidRPr="00244EDB">
              <w:rPr>
                <w:rFonts w:ascii="Book Antiqua" w:eastAsia="Times New Roman" w:hAnsi="Book Antiqua"/>
                <w:b/>
                <w:bCs/>
                <w:sz w:val="18"/>
                <w:szCs w:val="24"/>
                <w:lang w:eastAsia="pt-PT"/>
              </w:rPr>
              <w:t>iameter</w:t>
            </w:r>
            <w:proofErr w:type="spellEnd"/>
            <w:r w:rsidRPr="00244EDB">
              <w:rPr>
                <w:rFonts w:ascii="Book Antiqua" w:eastAsia="Times New Roman" w:hAnsi="Book Antiqua"/>
                <w:b/>
                <w:bCs/>
                <w:sz w:val="18"/>
                <w:szCs w:val="24"/>
                <w:lang w:eastAsia="pt-PT"/>
              </w:rPr>
              <w:t xml:space="preserve"> (d)</w:t>
            </w:r>
          </w:p>
        </w:tc>
        <w:tc>
          <w:tcPr>
            <w:tcW w:w="1273" w:type="dxa"/>
            <w:gridSpan w:val="2"/>
            <w:tcBorders>
              <w:top w:val="single" w:sz="8" w:space="0" w:color="auto"/>
              <w:bottom w:val="single" w:sz="8" w:space="0" w:color="auto"/>
            </w:tcBorders>
            <w:shd w:val="clear" w:color="auto" w:fill="auto"/>
            <w:vAlign w:val="center"/>
            <w:hideMark/>
          </w:tcPr>
          <w:p w:rsidR="00117E48" w:rsidRPr="00244EDB" w:rsidRDefault="00117E48" w:rsidP="00244EDB">
            <w:pPr>
              <w:spacing w:after="0" w:line="360" w:lineRule="auto"/>
              <w:jc w:val="center"/>
              <w:rPr>
                <w:rFonts w:ascii="Book Antiqua" w:eastAsia="Times New Roman" w:hAnsi="Book Antiqua"/>
                <w:b/>
                <w:bCs/>
                <w:sz w:val="18"/>
                <w:szCs w:val="24"/>
                <w:lang w:eastAsia="pt-PT"/>
              </w:rPr>
            </w:pPr>
            <w:proofErr w:type="spellStart"/>
            <w:r w:rsidRPr="00244EDB">
              <w:rPr>
                <w:rFonts w:ascii="Book Antiqua" w:eastAsia="Times New Roman" w:hAnsi="Book Antiqua"/>
                <w:b/>
                <w:bCs/>
                <w:sz w:val="18"/>
                <w:szCs w:val="24"/>
                <w:lang w:eastAsia="pt-PT"/>
              </w:rPr>
              <w:t>Fiber</w:t>
            </w:r>
            <w:proofErr w:type="spellEnd"/>
            <w:r w:rsidRPr="00244EDB">
              <w:rPr>
                <w:rFonts w:ascii="Book Antiqua" w:eastAsia="Times New Roman" w:hAnsi="Book Antiqua"/>
                <w:b/>
                <w:bCs/>
                <w:sz w:val="18"/>
                <w:szCs w:val="24"/>
                <w:lang w:eastAsia="pt-PT"/>
              </w:rPr>
              <w:t xml:space="preserve"> </w:t>
            </w:r>
            <w:proofErr w:type="spellStart"/>
            <w:r w:rsidR="00E2739C" w:rsidRPr="00244EDB">
              <w:rPr>
                <w:rFonts w:ascii="Book Antiqua" w:eastAsia="Times New Roman" w:hAnsi="Book Antiqua"/>
                <w:b/>
                <w:bCs/>
                <w:sz w:val="18"/>
                <w:szCs w:val="24"/>
                <w:lang w:eastAsia="pt-PT"/>
              </w:rPr>
              <w:t>d</w:t>
            </w:r>
            <w:r w:rsidRPr="00244EDB">
              <w:rPr>
                <w:rFonts w:ascii="Book Antiqua" w:eastAsia="Times New Roman" w:hAnsi="Book Antiqua"/>
                <w:b/>
                <w:bCs/>
                <w:sz w:val="18"/>
                <w:szCs w:val="24"/>
                <w:lang w:eastAsia="pt-PT"/>
              </w:rPr>
              <w:t>iameter</w:t>
            </w:r>
            <w:proofErr w:type="spellEnd"/>
            <w:r w:rsidRPr="00244EDB">
              <w:rPr>
                <w:rFonts w:ascii="Book Antiqua" w:eastAsia="Times New Roman" w:hAnsi="Book Antiqua"/>
                <w:b/>
                <w:bCs/>
                <w:sz w:val="18"/>
                <w:szCs w:val="24"/>
                <w:lang w:eastAsia="pt-PT"/>
              </w:rPr>
              <w:t xml:space="preserve"> (D)</w:t>
            </w:r>
          </w:p>
        </w:tc>
        <w:tc>
          <w:tcPr>
            <w:tcW w:w="1290" w:type="dxa"/>
            <w:tcBorders>
              <w:top w:val="single" w:sz="8" w:space="0" w:color="auto"/>
              <w:bottom w:val="single" w:sz="8" w:space="0" w:color="auto"/>
            </w:tcBorders>
            <w:shd w:val="clear" w:color="auto" w:fill="auto"/>
            <w:vAlign w:val="center"/>
            <w:hideMark/>
          </w:tcPr>
          <w:p w:rsidR="00117E48" w:rsidRPr="00244EDB" w:rsidRDefault="00117E48" w:rsidP="00244EDB">
            <w:pPr>
              <w:spacing w:after="0" w:line="360" w:lineRule="auto"/>
              <w:jc w:val="center"/>
              <w:rPr>
                <w:rFonts w:ascii="Book Antiqua" w:eastAsia="Times New Roman" w:hAnsi="Book Antiqua"/>
                <w:b/>
                <w:bCs/>
                <w:sz w:val="18"/>
                <w:szCs w:val="24"/>
                <w:lang w:eastAsia="pt-PT"/>
              </w:rPr>
            </w:pPr>
            <w:proofErr w:type="spellStart"/>
            <w:r w:rsidRPr="00244EDB">
              <w:rPr>
                <w:rFonts w:ascii="Book Antiqua" w:eastAsia="Times New Roman" w:hAnsi="Book Antiqua"/>
                <w:b/>
                <w:bCs/>
                <w:sz w:val="18"/>
                <w:szCs w:val="24"/>
                <w:lang w:eastAsia="pt-PT"/>
              </w:rPr>
              <w:t>Myelin</w:t>
            </w:r>
            <w:proofErr w:type="spellEnd"/>
            <w:r w:rsidRPr="00244EDB">
              <w:rPr>
                <w:rFonts w:ascii="Book Antiqua" w:eastAsia="Times New Roman" w:hAnsi="Book Antiqua"/>
                <w:b/>
                <w:bCs/>
                <w:sz w:val="18"/>
                <w:szCs w:val="24"/>
                <w:lang w:eastAsia="pt-PT"/>
              </w:rPr>
              <w:t xml:space="preserve"> </w:t>
            </w:r>
            <w:proofErr w:type="spellStart"/>
            <w:r w:rsidRPr="00244EDB">
              <w:rPr>
                <w:rFonts w:ascii="Book Antiqua" w:eastAsia="Times New Roman" w:hAnsi="Book Antiqua"/>
                <w:b/>
                <w:bCs/>
                <w:sz w:val="18"/>
                <w:szCs w:val="24"/>
                <w:lang w:eastAsia="pt-PT"/>
              </w:rPr>
              <w:t>thickness</w:t>
            </w:r>
            <w:proofErr w:type="spellEnd"/>
            <w:r w:rsidRPr="00244EDB">
              <w:rPr>
                <w:rFonts w:ascii="Book Antiqua" w:eastAsia="Times New Roman" w:hAnsi="Book Antiqua"/>
                <w:b/>
                <w:bCs/>
                <w:sz w:val="18"/>
                <w:szCs w:val="24"/>
                <w:lang w:eastAsia="pt-PT"/>
              </w:rPr>
              <w:t xml:space="preserve"> (M)</w:t>
            </w:r>
          </w:p>
        </w:tc>
        <w:tc>
          <w:tcPr>
            <w:tcW w:w="911" w:type="dxa"/>
            <w:gridSpan w:val="2"/>
            <w:tcBorders>
              <w:top w:val="single" w:sz="8" w:space="0" w:color="auto"/>
              <w:bottom w:val="single" w:sz="8" w:space="0" w:color="auto"/>
            </w:tcBorders>
            <w:shd w:val="clear" w:color="auto" w:fill="auto"/>
            <w:vAlign w:val="center"/>
            <w:hideMark/>
          </w:tcPr>
          <w:p w:rsidR="00117E48" w:rsidRPr="00244EDB" w:rsidRDefault="00117E48" w:rsidP="00244EDB">
            <w:pPr>
              <w:spacing w:after="0" w:line="360" w:lineRule="auto"/>
              <w:jc w:val="center"/>
              <w:rPr>
                <w:rFonts w:ascii="Book Antiqua" w:eastAsia="Times New Roman" w:hAnsi="Book Antiqua"/>
                <w:b/>
                <w:bCs/>
                <w:sz w:val="18"/>
                <w:szCs w:val="24"/>
                <w:lang w:eastAsia="pt-PT"/>
              </w:rPr>
            </w:pPr>
            <w:r w:rsidRPr="00244EDB">
              <w:rPr>
                <w:rFonts w:ascii="Book Antiqua" w:eastAsia="Times New Roman" w:hAnsi="Book Antiqua"/>
                <w:b/>
                <w:bCs/>
                <w:sz w:val="18"/>
                <w:szCs w:val="24"/>
                <w:lang w:eastAsia="pt-PT"/>
              </w:rPr>
              <w:t>M/d</w:t>
            </w:r>
          </w:p>
        </w:tc>
        <w:tc>
          <w:tcPr>
            <w:tcW w:w="499" w:type="dxa"/>
            <w:tcBorders>
              <w:top w:val="single" w:sz="8" w:space="0" w:color="auto"/>
              <w:bottom w:val="single" w:sz="8" w:space="0" w:color="auto"/>
            </w:tcBorders>
            <w:shd w:val="clear" w:color="auto" w:fill="auto"/>
            <w:vAlign w:val="center"/>
            <w:hideMark/>
          </w:tcPr>
          <w:p w:rsidR="00117E48" w:rsidRPr="00244EDB" w:rsidRDefault="00117E48" w:rsidP="00244EDB">
            <w:pPr>
              <w:spacing w:after="0" w:line="360" w:lineRule="auto"/>
              <w:jc w:val="center"/>
              <w:rPr>
                <w:rFonts w:ascii="Book Antiqua" w:eastAsia="Times New Roman" w:hAnsi="Book Antiqua"/>
                <w:b/>
                <w:bCs/>
                <w:sz w:val="18"/>
                <w:szCs w:val="24"/>
                <w:lang w:eastAsia="pt-PT"/>
              </w:rPr>
            </w:pPr>
            <w:r w:rsidRPr="00244EDB">
              <w:rPr>
                <w:rFonts w:ascii="Book Antiqua" w:eastAsia="Times New Roman" w:hAnsi="Book Antiqua"/>
                <w:b/>
                <w:bCs/>
                <w:sz w:val="18"/>
                <w:szCs w:val="24"/>
                <w:lang w:eastAsia="pt-PT"/>
              </w:rPr>
              <w:t>D/d</w:t>
            </w:r>
          </w:p>
        </w:tc>
        <w:tc>
          <w:tcPr>
            <w:tcW w:w="860" w:type="dxa"/>
            <w:tcBorders>
              <w:top w:val="single" w:sz="8" w:space="0" w:color="auto"/>
              <w:bottom w:val="single" w:sz="8" w:space="0" w:color="auto"/>
            </w:tcBorders>
            <w:shd w:val="clear" w:color="auto" w:fill="auto"/>
            <w:vAlign w:val="center"/>
            <w:hideMark/>
          </w:tcPr>
          <w:p w:rsidR="00D83AAD" w:rsidRPr="00244EDB" w:rsidRDefault="00117E48" w:rsidP="00244EDB">
            <w:pPr>
              <w:spacing w:after="0" w:line="360" w:lineRule="auto"/>
              <w:jc w:val="center"/>
              <w:rPr>
                <w:rFonts w:ascii="Book Antiqua" w:eastAsia="Times New Roman" w:hAnsi="Book Antiqua"/>
                <w:b/>
                <w:bCs/>
                <w:sz w:val="18"/>
                <w:szCs w:val="24"/>
                <w:lang w:eastAsia="pt-PT"/>
              </w:rPr>
            </w:pPr>
            <w:r w:rsidRPr="00244EDB">
              <w:rPr>
                <w:rFonts w:ascii="Book Antiqua" w:eastAsia="Times New Roman" w:hAnsi="Book Antiqua"/>
                <w:b/>
                <w:bCs/>
                <w:sz w:val="18"/>
                <w:szCs w:val="24"/>
                <w:lang w:eastAsia="pt-PT"/>
              </w:rPr>
              <w:t>d/D</w:t>
            </w:r>
          </w:p>
          <w:p w:rsidR="00117E48" w:rsidRPr="00244EDB" w:rsidRDefault="00117E48" w:rsidP="00244EDB">
            <w:pPr>
              <w:spacing w:after="0" w:line="360" w:lineRule="auto"/>
              <w:jc w:val="center"/>
              <w:rPr>
                <w:rFonts w:ascii="Book Antiqua" w:eastAsia="Times New Roman" w:hAnsi="Book Antiqua"/>
                <w:b/>
                <w:bCs/>
                <w:sz w:val="18"/>
                <w:szCs w:val="24"/>
                <w:lang w:eastAsia="pt-PT"/>
              </w:rPr>
            </w:pPr>
            <w:r w:rsidRPr="00244EDB">
              <w:rPr>
                <w:rFonts w:ascii="Book Antiqua" w:eastAsia="Times New Roman" w:hAnsi="Book Antiqua"/>
                <w:b/>
                <w:bCs/>
                <w:sz w:val="18"/>
                <w:szCs w:val="24"/>
                <w:lang w:eastAsia="pt-PT"/>
              </w:rPr>
              <w:t>(g</w:t>
            </w:r>
            <w:r w:rsidR="00D83AAD" w:rsidRPr="00244EDB">
              <w:rPr>
                <w:rFonts w:ascii="Book Antiqua" w:eastAsia="Times New Roman" w:hAnsi="Book Antiqua"/>
                <w:b/>
                <w:bCs/>
                <w:sz w:val="18"/>
                <w:szCs w:val="24"/>
                <w:lang w:eastAsia="pt-PT"/>
              </w:rPr>
              <w:t>-</w:t>
            </w:r>
            <w:r w:rsidRPr="00244EDB">
              <w:rPr>
                <w:rFonts w:ascii="Book Antiqua" w:eastAsia="Times New Roman" w:hAnsi="Book Antiqua"/>
                <w:b/>
                <w:bCs/>
                <w:sz w:val="18"/>
                <w:szCs w:val="24"/>
                <w:lang w:eastAsia="pt-PT"/>
              </w:rPr>
              <w:t>ratio)</w:t>
            </w:r>
          </w:p>
        </w:tc>
        <w:tc>
          <w:tcPr>
            <w:tcW w:w="893" w:type="dxa"/>
            <w:tcBorders>
              <w:top w:val="single" w:sz="8" w:space="0" w:color="auto"/>
              <w:bottom w:val="single" w:sz="8" w:space="0" w:color="auto"/>
              <w:right w:val="single" w:sz="8" w:space="0" w:color="auto"/>
            </w:tcBorders>
            <w:shd w:val="clear" w:color="auto" w:fill="auto"/>
            <w:vAlign w:val="center"/>
            <w:hideMark/>
          </w:tcPr>
          <w:p w:rsidR="00117E48" w:rsidRPr="00244EDB" w:rsidRDefault="00117E48" w:rsidP="00244EDB">
            <w:pPr>
              <w:spacing w:after="0" w:line="360" w:lineRule="auto"/>
              <w:jc w:val="center"/>
              <w:rPr>
                <w:rFonts w:ascii="Book Antiqua" w:eastAsia="Times New Roman" w:hAnsi="Book Antiqua"/>
                <w:b/>
                <w:bCs/>
                <w:sz w:val="18"/>
                <w:szCs w:val="24"/>
                <w:lang w:eastAsia="pt-PT"/>
              </w:rPr>
            </w:pPr>
            <w:proofErr w:type="spellStart"/>
            <w:r w:rsidRPr="00244EDB">
              <w:rPr>
                <w:rFonts w:ascii="Book Antiqua" w:eastAsia="Times New Roman" w:hAnsi="Book Antiqua"/>
                <w:b/>
                <w:bCs/>
                <w:sz w:val="18"/>
                <w:szCs w:val="24"/>
                <w:lang w:eastAsia="pt-PT"/>
              </w:rPr>
              <w:t>Area</w:t>
            </w:r>
            <w:proofErr w:type="spellEnd"/>
            <w:r w:rsidRPr="00244EDB">
              <w:rPr>
                <w:rFonts w:ascii="Book Antiqua" w:eastAsia="Times New Roman" w:hAnsi="Book Antiqua"/>
                <w:b/>
                <w:bCs/>
                <w:sz w:val="18"/>
                <w:szCs w:val="24"/>
                <w:lang w:eastAsia="pt-PT"/>
              </w:rPr>
              <w:t xml:space="preserve"> (mm^2)</w:t>
            </w:r>
          </w:p>
        </w:tc>
      </w:tr>
      <w:tr w:rsidR="00586E8F" w:rsidRPr="00244EDB" w:rsidTr="00244EDB">
        <w:trPr>
          <w:trHeight w:val="300"/>
          <w:jc w:val="center"/>
        </w:trPr>
        <w:tc>
          <w:tcPr>
            <w:tcW w:w="3402" w:type="dxa"/>
            <w:vMerge w:val="restart"/>
            <w:tcBorders>
              <w:top w:val="nil"/>
              <w:left w:val="single" w:sz="8" w:space="0" w:color="auto"/>
              <w:bottom w:val="single" w:sz="4" w:space="0" w:color="000000"/>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b/>
                <w:bCs/>
                <w:sz w:val="18"/>
                <w:szCs w:val="18"/>
                <w:lang w:eastAsia="pt-PT"/>
              </w:rPr>
            </w:pPr>
            <w:proofErr w:type="spellStart"/>
            <w:r w:rsidRPr="00244EDB">
              <w:rPr>
                <w:rFonts w:ascii="Book Antiqua" w:eastAsia="Times New Roman" w:hAnsi="Book Antiqua"/>
                <w:b/>
                <w:bCs/>
                <w:sz w:val="18"/>
                <w:szCs w:val="18"/>
                <w:lang w:eastAsia="pt-PT"/>
              </w:rPr>
              <w:t>Group</w:t>
            </w:r>
            <w:proofErr w:type="spellEnd"/>
            <w:r w:rsidRPr="00244EDB">
              <w:rPr>
                <w:rFonts w:ascii="Book Antiqua" w:eastAsia="Times New Roman" w:hAnsi="Book Antiqua"/>
                <w:b/>
                <w:bCs/>
                <w:sz w:val="18"/>
                <w:szCs w:val="18"/>
                <w:lang w:eastAsia="pt-PT"/>
              </w:rPr>
              <w:t xml:space="preserve"> 1 PVA (</w:t>
            </w:r>
            <w:r w:rsidRPr="00244EDB">
              <w:rPr>
                <w:rFonts w:ascii="Book Antiqua" w:eastAsia="Times New Roman" w:hAnsi="Book Antiqua"/>
                <w:b/>
                <w:bCs/>
                <w:i/>
                <w:sz w:val="18"/>
                <w:szCs w:val="18"/>
                <w:lang w:eastAsia="pt-PT"/>
              </w:rPr>
              <w:t>N</w:t>
            </w:r>
            <w:r w:rsidR="00E2739C"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w:t>
            </w:r>
            <w:r w:rsidR="00E2739C"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7)</w:t>
            </w:r>
          </w:p>
        </w:tc>
        <w:tc>
          <w:tcPr>
            <w:tcW w:w="1134"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b/>
                <w:sz w:val="24"/>
                <w:szCs w:val="24"/>
                <w:lang w:eastAsia="pt-PT"/>
              </w:rPr>
            </w:pPr>
            <w:proofErr w:type="spellStart"/>
            <w:r w:rsidRPr="00244EDB">
              <w:rPr>
                <w:rFonts w:ascii="Book Antiqua" w:eastAsia="Times New Roman" w:hAnsi="Book Antiqua"/>
                <w:b/>
                <w:sz w:val="24"/>
                <w:szCs w:val="24"/>
                <w:lang w:eastAsia="pt-PT"/>
              </w:rPr>
              <w:t>Mean</w:t>
            </w:r>
            <w:proofErr w:type="spellEnd"/>
          </w:p>
        </w:tc>
        <w:tc>
          <w:tcPr>
            <w:tcW w:w="1146" w:type="dxa"/>
            <w:tcBorders>
              <w:top w:val="nil"/>
              <w:left w:val="nil"/>
              <w:bottom w:val="nil"/>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42</w:t>
            </w:r>
            <w:r w:rsidR="00117E48" w:rsidRPr="00244EDB">
              <w:rPr>
                <w:rFonts w:ascii="Book Antiqua" w:eastAsia="Times New Roman" w:hAnsi="Book Antiqua"/>
                <w:sz w:val="24"/>
                <w:szCs w:val="24"/>
                <w:lang w:eastAsia="pt-PT"/>
              </w:rPr>
              <w:t>872</w:t>
            </w:r>
          </w:p>
        </w:tc>
        <w:tc>
          <w:tcPr>
            <w:tcW w:w="1007" w:type="dxa"/>
            <w:tcBorders>
              <w:top w:val="nil"/>
              <w:left w:val="nil"/>
              <w:bottom w:val="nil"/>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16</w:t>
            </w:r>
            <w:r w:rsidR="00117E48" w:rsidRPr="00244EDB">
              <w:rPr>
                <w:rFonts w:ascii="Book Antiqua" w:eastAsia="Times New Roman" w:hAnsi="Book Antiqua"/>
                <w:sz w:val="24"/>
                <w:szCs w:val="24"/>
                <w:lang w:eastAsia="pt-PT"/>
              </w:rPr>
              <w:t>596</w:t>
            </w:r>
          </w:p>
        </w:tc>
        <w:tc>
          <w:tcPr>
            <w:tcW w:w="1167"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2</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95</w:t>
            </w:r>
          </w:p>
        </w:tc>
        <w:tc>
          <w:tcPr>
            <w:tcW w:w="1167"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3</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56</w:t>
            </w:r>
          </w:p>
        </w:tc>
        <w:tc>
          <w:tcPr>
            <w:tcW w:w="1466" w:type="dxa"/>
            <w:gridSpan w:val="3"/>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31</w:t>
            </w:r>
            <w:r w:rsidR="00952096" w:rsidRPr="00244EDB">
              <w:rPr>
                <w:rFonts w:ascii="Book Antiqua" w:eastAsia="Times New Roman" w:hAnsi="Book Antiqua"/>
                <w:sz w:val="24"/>
                <w:szCs w:val="24"/>
                <w:vertAlign w:val="superscript"/>
                <w:lang w:eastAsia="pt-PT"/>
              </w:rPr>
              <w:t>a</w:t>
            </w:r>
          </w:p>
        </w:tc>
        <w:tc>
          <w:tcPr>
            <w:tcW w:w="841"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11</w:t>
            </w:r>
            <w:r w:rsidR="00952096" w:rsidRPr="00244EDB">
              <w:rPr>
                <w:rFonts w:ascii="Book Antiqua" w:eastAsia="Times New Roman" w:hAnsi="Book Antiqua"/>
                <w:sz w:val="24"/>
                <w:szCs w:val="24"/>
                <w:vertAlign w:val="superscript"/>
                <w:lang w:eastAsia="pt-PT"/>
              </w:rPr>
              <w:t xml:space="preserve">a </w:t>
            </w:r>
          </w:p>
        </w:tc>
        <w:tc>
          <w:tcPr>
            <w:tcW w:w="499"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1</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23</w:t>
            </w:r>
          </w:p>
        </w:tc>
        <w:tc>
          <w:tcPr>
            <w:tcW w:w="860"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82</w:t>
            </w:r>
            <w:r w:rsidR="00952096" w:rsidRPr="00244EDB">
              <w:rPr>
                <w:rFonts w:ascii="Book Antiqua" w:eastAsia="Times New Roman" w:hAnsi="Book Antiqua"/>
                <w:sz w:val="24"/>
                <w:szCs w:val="24"/>
                <w:vertAlign w:val="superscript"/>
                <w:lang w:eastAsia="pt-PT"/>
              </w:rPr>
              <w:t xml:space="preserve"> a</w:t>
            </w:r>
          </w:p>
        </w:tc>
        <w:tc>
          <w:tcPr>
            <w:tcW w:w="893" w:type="dxa"/>
            <w:tcBorders>
              <w:top w:val="nil"/>
              <w:left w:val="nil"/>
              <w:bottom w:val="nil"/>
              <w:right w:val="single" w:sz="8" w:space="0" w:color="auto"/>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3862</w:t>
            </w:r>
          </w:p>
        </w:tc>
      </w:tr>
      <w:tr w:rsidR="00586E8F" w:rsidRPr="00244EDB" w:rsidTr="00244EDB">
        <w:trPr>
          <w:trHeight w:val="300"/>
          <w:jc w:val="center"/>
        </w:trPr>
        <w:tc>
          <w:tcPr>
            <w:tcW w:w="3402" w:type="dxa"/>
            <w:vMerge/>
            <w:tcBorders>
              <w:top w:val="nil"/>
              <w:left w:val="single" w:sz="8" w:space="0" w:color="auto"/>
              <w:bottom w:val="single" w:sz="4"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b/>
                <w:bCs/>
                <w:sz w:val="18"/>
                <w:szCs w:val="18"/>
                <w:lang w:eastAsia="pt-PT"/>
              </w:rPr>
            </w:pPr>
          </w:p>
        </w:tc>
        <w:tc>
          <w:tcPr>
            <w:tcW w:w="1134"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b/>
                <w:sz w:val="24"/>
                <w:szCs w:val="24"/>
                <w:lang w:eastAsia="pt-PT"/>
              </w:rPr>
            </w:pPr>
            <w:r w:rsidRPr="00244EDB">
              <w:rPr>
                <w:rFonts w:ascii="Book Antiqua" w:eastAsia="Times New Roman" w:hAnsi="Book Antiqua"/>
                <w:b/>
                <w:sz w:val="24"/>
                <w:szCs w:val="24"/>
                <w:lang w:eastAsia="pt-PT"/>
              </w:rPr>
              <w:t>S</w:t>
            </w:r>
            <w:r w:rsidR="008C1343" w:rsidRPr="00244EDB">
              <w:rPr>
                <w:rFonts w:ascii="Book Antiqua" w:eastAsia="Times New Roman" w:hAnsi="Book Antiqua"/>
                <w:b/>
                <w:sz w:val="24"/>
                <w:szCs w:val="24"/>
                <w:lang w:eastAsia="pt-PT"/>
              </w:rPr>
              <w:t>D</w:t>
            </w:r>
          </w:p>
        </w:tc>
        <w:tc>
          <w:tcPr>
            <w:tcW w:w="1146" w:type="dxa"/>
            <w:tcBorders>
              <w:top w:val="nil"/>
              <w:left w:val="nil"/>
              <w:bottom w:val="single" w:sz="4" w:space="0" w:color="auto"/>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4</w:t>
            </w:r>
            <w:r w:rsidR="00117E48" w:rsidRPr="00244EDB">
              <w:rPr>
                <w:rFonts w:ascii="Book Antiqua" w:eastAsia="Times New Roman" w:hAnsi="Book Antiqua"/>
                <w:sz w:val="24"/>
                <w:szCs w:val="24"/>
                <w:lang w:eastAsia="pt-PT"/>
              </w:rPr>
              <w:t>007</w:t>
            </w:r>
          </w:p>
        </w:tc>
        <w:tc>
          <w:tcPr>
            <w:tcW w:w="1007" w:type="dxa"/>
            <w:tcBorders>
              <w:top w:val="nil"/>
              <w:left w:val="nil"/>
              <w:bottom w:val="single" w:sz="4" w:space="0" w:color="auto"/>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1</w:t>
            </w:r>
            <w:r w:rsidR="00117E48" w:rsidRPr="00244EDB">
              <w:rPr>
                <w:rFonts w:ascii="Book Antiqua" w:eastAsia="Times New Roman" w:hAnsi="Book Antiqua"/>
                <w:sz w:val="24"/>
                <w:szCs w:val="24"/>
                <w:lang w:eastAsia="pt-PT"/>
              </w:rPr>
              <w:t>741</w:t>
            </w:r>
          </w:p>
        </w:tc>
        <w:tc>
          <w:tcPr>
            <w:tcW w:w="1167"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25</w:t>
            </w:r>
          </w:p>
        </w:tc>
        <w:tc>
          <w:tcPr>
            <w:tcW w:w="1167"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28</w:t>
            </w:r>
          </w:p>
        </w:tc>
        <w:tc>
          <w:tcPr>
            <w:tcW w:w="1466" w:type="dxa"/>
            <w:gridSpan w:val="3"/>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03</w:t>
            </w:r>
          </w:p>
        </w:tc>
        <w:tc>
          <w:tcPr>
            <w:tcW w:w="841"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499"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02</w:t>
            </w:r>
          </w:p>
        </w:tc>
        <w:tc>
          <w:tcPr>
            <w:tcW w:w="860"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893" w:type="dxa"/>
            <w:tcBorders>
              <w:top w:val="nil"/>
              <w:left w:val="nil"/>
              <w:bottom w:val="single" w:sz="4" w:space="0" w:color="auto"/>
              <w:right w:val="single" w:sz="8" w:space="0" w:color="auto"/>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0772</w:t>
            </w:r>
          </w:p>
        </w:tc>
      </w:tr>
      <w:tr w:rsidR="00586E8F" w:rsidRPr="00244EDB" w:rsidTr="00244EDB">
        <w:trPr>
          <w:trHeight w:val="300"/>
          <w:jc w:val="center"/>
        </w:trPr>
        <w:tc>
          <w:tcPr>
            <w:tcW w:w="3402" w:type="dxa"/>
            <w:vMerge w:val="restart"/>
            <w:tcBorders>
              <w:top w:val="nil"/>
              <w:left w:val="single" w:sz="8" w:space="0" w:color="auto"/>
              <w:bottom w:val="single" w:sz="4" w:space="0" w:color="000000"/>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b/>
                <w:bCs/>
                <w:sz w:val="18"/>
                <w:szCs w:val="18"/>
                <w:lang w:eastAsia="pt-PT"/>
              </w:rPr>
            </w:pPr>
            <w:proofErr w:type="spellStart"/>
            <w:r w:rsidRPr="00244EDB">
              <w:rPr>
                <w:rFonts w:ascii="Book Antiqua" w:eastAsia="Times New Roman" w:hAnsi="Book Antiqua"/>
                <w:b/>
                <w:bCs/>
                <w:sz w:val="18"/>
                <w:szCs w:val="18"/>
                <w:lang w:eastAsia="pt-PT"/>
              </w:rPr>
              <w:t>Group</w:t>
            </w:r>
            <w:proofErr w:type="spellEnd"/>
            <w:r w:rsidRPr="00244EDB">
              <w:rPr>
                <w:rFonts w:ascii="Book Antiqua" w:eastAsia="Times New Roman" w:hAnsi="Book Antiqua"/>
                <w:b/>
                <w:bCs/>
                <w:sz w:val="18"/>
                <w:szCs w:val="18"/>
                <w:lang w:eastAsia="pt-PT"/>
              </w:rPr>
              <w:t xml:space="preserve"> 2 PVA-</w:t>
            </w:r>
            <w:proofErr w:type="spellStart"/>
            <w:r w:rsidRPr="00244EDB">
              <w:rPr>
                <w:rFonts w:ascii="Book Antiqua" w:eastAsia="Times New Roman" w:hAnsi="Book Antiqua"/>
                <w:b/>
                <w:bCs/>
                <w:sz w:val="18"/>
                <w:szCs w:val="18"/>
                <w:lang w:eastAsia="pt-PT"/>
              </w:rPr>
              <w:t>CNTs</w:t>
            </w:r>
            <w:proofErr w:type="spellEnd"/>
            <w:r w:rsidR="00E14E5C" w:rsidRPr="00244EDB">
              <w:rPr>
                <w:rFonts w:ascii="Book Antiqua" w:eastAsia="Times New Roman" w:hAnsi="Book Antiqua"/>
                <w:b/>
                <w:bCs/>
                <w:sz w:val="18"/>
                <w:szCs w:val="18"/>
                <w:lang w:eastAsia="pt-PT"/>
              </w:rPr>
              <w:t xml:space="preserve"> </w:t>
            </w:r>
            <w:r w:rsidRPr="00244EDB">
              <w:rPr>
                <w:rFonts w:ascii="Book Antiqua" w:eastAsia="Times New Roman" w:hAnsi="Book Antiqua"/>
                <w:b/>
                <w:bCs/>
                <w:sz w:val="18"/>
                <w:szCs w:val="18"/>
                <w:lang w:eastAsia="pt-PT"/>
              </w:rPr>
              <w:t>(</w:t>
            </w:r>
            <w:r w:rsidR="00E2739C" w:rsidRPr="00244EDB">
              <w:rPr>
                <w:rFonts w:ascii="Book Antiqua" w:eastAsia="Times New Roman" w:hAnsi="Book Antiqua"/>
                <w:b/>
                <w:bCs/>
                <w:i/>
                <w:sz w:val="18"/>
                <w:szCs w:val="18"/>
                <w:lang w:eastAsia="pt-PT"/>
              </w:rPr>
              <w:t>N</w:t>
            </w:r>
            <w:r w:rsidR="00E2739C" w:rsidRPr="00244EDB">
              <w:rPr>
                <w:rFonts w:ascii="Book Antiqua" w:eastAsiaTheme="minorEastAsia" w:hAnsi="Book Antiqua" w:hint="eastAsia"/>
                <w:b/>
                <w:bCs/>
                <w:sz w:val="18"/>
                <w:szCs w:val="18"/>
                <w:lang w:eastAsia="zh-CN"/>
              </w:rPr>
              <w:t xml:space="preserve"> </w:t>
            </w:r>
            <w:r w:rsidR="00E2739C" w:rsidRPr="00244EDB">
              <w:rPr>
                <w:rFonts w:ascii="Book Antiqua" w:eastAsia="Times New Roman" w:hAnsi="Book Antiqua"/>
                <w:b/>
                <w:bCs/>
                <w:sz w:val="18"/>
                <w:szCs w:val="18"/>
                <w:lang w:eastAsia="pt-PT"/>
              </w:rPr>
              <w:t>=</w:t>
            </w:r>
            <w:r w:rsidR="00E2739C"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7)</w:t>
            </w:r>
          </w:p>
        </w:tc>
        <w:tc>
          <w:tcPr>
            <w:tcW w:w="1134"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b/>
                <w:sz w:val="24"/>
                <w:szCs w:val="24"/>
                <w:lang w:eastAsia="pt-PT"/>
              </w:rPr>
            </w:pPr>
            <w:proofErr w:type="spellStart"/>
            <w:r w:rsidRPr="00244EDB">
              <w:rPr>
                <w:rFonts w:ascii="Book Antiqua" w:eastAsia="Times New Roman" w:hAnsi="Book Antiqua"/>
                <w:b/>
                <w:sz w:val="24"/>
                <w:szCs w:val="24"/>
                <w:lang w:eastAsia="pt-PT"/>
              </w:rPr>
              <w:t>Mean</w:t>
            </w:r>
            <w:proofErr w:type="spellEnd"/>
          </w:p>
        </w:tc>
        <w:tc>
          <w:tcPr>
            <w:tcW w:w="1146" w:type="dxa"/>
            <w:tcBorders>
              <w:top w:val="nil"/>
              <w:left w:val="nil"/>
              <w:bottom w:val="nil"/>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36</w:t>
            </w:r>
            <w:r w:rsidR="00117E48" w:rsidRPr="00244EDB">
              <w:rPr>
                <w:rFonts w:ascii="Book Antiqua" w:eastAsia="Times New Roman" w:hAnsi="Book Antiqua"/>
                <w:sz w:val="24"/>
                <w:szCs w:val="24"/>
                <w:lang w:eastAsia="pt-PT"/>
              </w:rPr>
              <w:t>261</w:t>
            </w:r>
          </w:p>
        </w:tc>
        <w:tc>
          <w:tcPr>
            <w:tcW w:w="1007" w:type="dxa"/>
            <w:tcBorders>
              <w:top w:val="nil"/>
              <w:left w:val="nil"/>
              <w:bottom w:val="nil"/>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16</w:t>
            </w:r>
            <w:r w:rsidR="00117E48" w:rsidRPr="00244EDB">
              <w:rPr>
                <w:rFonts w:ascii="Book Antiqua" w:eastAsia="Times New Roman" w:hAnsi="Book Antiqua"/>
                <w:sz w:val="24"/>
                <w:szCs w:val="24"/>
                <w:lang w:eastAsia="pt-PT"/>
              </w:rPr>
              <w:t>049</w:t>
            </w:r>
          </w:p>
        </w:tc>
        <w:tc>
          <w:tcPr>
            <w:tcW w:w="1167"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2</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98</w:t>
            </w:r>
          </w:p>
        </w:tc>
        <w:tc>
          <w:tcPr>
            <w:tcW w:w="1167"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3</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71</w:t>
            </w:r>
          </w:p>
        </w:tc>
        <w:tc>
          <w:tcPr>
            <w:tcW w:w="1466" w:type="dxa"/>
            <w:gridSpan w:val="3"/>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37</w:t>
            </w:r>
            <w:r w:rsidR="00952096" w:rsidRPr="00244EDB">
              <w:rPr>
                <w:rFonts w:ascii="Book Antiqua" w:eastAsia="Times New Roman" w:hAnsi="Book Antiqua"/>
                <w:sz w:val="24"/>
                <w:szCs w:val="24"/>
                <w:vertAlign w:val="superscript"/>
                <w:lang w:eastAsia="pt-PT"/>
              </w:rPr>
              <w:t>a</w:t>
            </w:r>
          </w:p>
        </w:tc>
        <w:tc>
          <w:tcPr>
            <w:tcW w:w="841"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14</w:t>
            </w:r>
            <w:r w:rsidR="00952096" w:rsidRPr="00244EDB">
              <w:rPr>
                <w:rFonts w:ascii="Book Antiqua" w:eastAsia="Times New Roman" w:hAnsi="Book Antiqua"/>
                <w:sz w:val="24"/>
                <w:szCs w:val="24"/>
                <w:vertAlign w:val="superscript"/>
                <w:lang w:eastAsia="pt-PT"/>
              </w:rPr>
              <w:t>a</w:t>
            </w:r>
          </w:p>
        </w:tc>
        <w:tc>
          <w:tcPr>
            <w:tcW w:w="499"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1</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28</w:t>
            </w:r>
          </w:p>
        </w:tc>
        <w:tc>
          <w:tcPr>
            <w:tcW w:w="860"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79</w:t>
            </w:r>
            <w:r w:rsidR="00952096" w:rsidRPr="00244EDB">
              <w:rPr>
                <w:rFonts w:ascii="Book Antiqua" w:eastAsia="Times New Roman" w:hAnsi="Book Antiqua"/>
                <w:sz w:val="24"/>
                <w:szCs w:val="24"/>
                <w:vertAlign w:val="superscript"/>
                <w:lang w:eastAsia="pt-PT"/>
              </w:rPr>
              <w:t>a</w:t>
            </w:r>
          </w:p>
        </w:tc>
        <w:tc>
          <w:tcPr>
            <w:tcW w:w="893" w:type="dxa"/>
            <w:tcBorders>
              <w:top w:val="nil"/>
              <w:left w:val="nil"/>
              <w:bottom w:val="nil"/>
              <w:right w:val="single" w:sz="8" w:space="0" w:color="auto"/>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4455</w:t>
            </w:r>
          </w:p>
        </w:tc>
      </w:tr>
      <w:tr w:rsidR="00586E8F" w:rsidRPr="00244EDB" w:rsidTr="00244EDB">
        <w:trPr>
          <w:trHeight w:val="300"/>
          <w:jc w:val="center"/>
        </w:trPr>
        <w:tc>
          <w:tcPr>
            <w:tcW w:w="3402" w:type="dxa"/>
            <w:vMerge/>
            <w:tcBorders>
              <w:top w:val="nil"/>
              <w:left w:val="single" w:sz="8" w:space="0" w:color="auto"/>
              <w:bottom w:val="single" w:sz="4"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b/>
                <w:bCs/>
                <w:sz w:val="18"/>
                <w:szCs w:val="18"/>
                <w:lang w:eastAsia="pt-PT"/>
              </w:rPr>
            </w:pPr>
          </w:p>
        </w:tc>
        <w:tc>
          <w:tcPr>
            <w:tcW w:w="1134" w:type="dxa"/>
            <w:tcBorders>
              <w:top w:val="nil"/>
              <w:left w:val="nil"/>
              <w:bottom w:val="single" w:sz="4" w:space="0" w:color="auto"/>
              <w:right w:val="nil"/>
            </w:tcBorders>
            <w:shd w:val="clear" w:color="auto" w:fill="auto"/>
            <w:noWrap/>
            <w:vAlign w:val="center"/>
            <w:hideMark/>
          </w:tcPr>
          <w:p w:rsidR="00117E48" w:rsidRPr="00244EDB" w:rsidRDefault="008C1343" w:rsidP="00244EDB">
            <w:pPr>
              <w:spacing w:after="0" w:line="360" w:lineRule="auto"/>
              <w:jc w:val="center"/>
              <w:rPr>
                <w:rFonts w:ascii="Book Antiqua" w:eastAsia="Times New Roman" w:hAnsi="Book Antiqua"/>
                <w:b/>
                <w:sz w:val="24"/>
                <w:szCs w:val="24"/>
                <w:lang w:eastAsia="pt-PT"/>
              </w:rPr>
            </w:pPr>
            <w:r w:rsidRPr="00244EDB">
              <w:rPr>
                <w:rFonts w:ascii="Book Antiqua" w:eastAsia="Times New Roman" w:hAnsi="Book Antiqua"/>
                <w:b/>
                <w:sz w:val="24"/>
                <w:szCs w:val="24"/>
                <w:lang w:eastAsia="pt-PT"/>
              </w:rPr>
              <w:t>SD</w:t>
            </w:r>
          </w:p>
        </w:tc>
        <w:tc>
          <w:tcPr>
            <w:tcW w:w="1146" w:type="dxa"/>
            <w:tcBorders>
              <w:top w:val="nil"/>
              <w:left w:val="nil"/>
              <w:bottom w:val="single" w:sz="4" w:space="0" w:color="auto"/>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4</w:t>
            </w:r>
            <w:r w:rsidR="00117E48" w:rsidRPr="00244EDB">
              <w:rPr>
                <w:rFonts w:ascii="Book Antiqua" w:eastAsia="Times New Roman" w:hAnsi="Book Antiqua"/>
                <w:sz w:val="24"/>
                <w:szCs w:val="24"/>
                <w:lang w:eastAsia="pt-PT"/>
              </w:rPr>
              <w:t>267</w:t>
            </w:r>
          </w:p>
        </w:tc>
        <w:tc>
          <w:tcPr>
            <w:tcW w:w="1007" w:type="dxa"/>
            <w:tcBorders>
              <w:top w:val="nil"/>
              <w:left w:val="nil"/>
              <w:bottom w:val="single" w:sz="4" w:space="0" w:color="auto"/>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1</w:t>
            </w:r>
            <w:r w:rsidR="00117E48" w:rsidRPr="00244EDB">
              <w:rPr>
                <w:rFonts w:ascii="Book Antiqua" w:eastAsia="Times New Roman" w:hAnsi="Book Antiqua"/>
                <w:sz w:val="24"/>
                <w:szCs w:val="24"/>
                <w:lang w:eastAsia="pt-PT"/>
              </w:rPr>
              <w:t>172</w:t>
            </w:r>
          </w:p>
        </w:tc>
        <w:tc>
          <w:tcPr>
            <w:tcW w:w="1167"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25</w:t>
            </w:r>
          </w:p>
        </w:tc>
        <w:tc>
          <w:tcPr>
            <w:tcW w:w="1167"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27</w:t>
            </w:r>
          </w:p>
        </w:tc>
        <w:tc>
          <w:tcPr>
            <w:tcW w:w="1466" w:type="dxa"/>
            <w:gridSpan w:val="3"/>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841"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499"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03</w:t>
            </w:r>
          </w:p>
        </w:tc>
        <w:tc>
          <w:tcPr>
            <w:tcW w:w="860"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893" w:type="dxa"/>
            <w:tcBorders>
              <w:top w:val="nil"/>
              <w:left w:val="nil"/>
              <w:bottom w:val="single" w:sz="4" w:space="0" w:color="auto"/>
              <w:right w:val="single" w:sz="8" w:space="0" w:color="auto"/>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1856</w:t>
            </w:r>
          </w:p>
        </w:tc>
      </w:tr>
      <w:tr w:rsidR="00586E8F" w:rsidRPr="00244EDB" w:rsidTr="00244EDB">
        <w:trPr>
          <w:trHeight w:val="300"/>
          <w:jc w:val="center"/>
        </w:trPr>
        <w:tc>
          <w:tcPr>
            <w:tcW w:w="3402" w:type="dxa"/>
            <w:vMerge w:val="restart"/>
            <w:tcBorders>
              <w:top w:val="nil"/>
              <w:left w:val="single" w:sz="8" w:space="0" w:color="auto"/>
              <w:bottom w:val="single" w:sz="4" w:space="0" w:color="000000"/>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b/>
                <w:bCs/>
                <w:sz w:val="18"/>
                <w:szCs w:val="18"/>
                <w:lang w:eastAsia="pt-PT"/>
              </w:rPr>
            </w:pPr>
            <w:proofErr w:type="spellStart"/>
            <w:r w:rsidRPr="00244EDB">
              <w:rPr>
                <w:rFonts w:ascii="Book Antiqua" w:eastAsia="Times New Roman" w:hAnsi="Book Antiqua"/>
                <w:b/>
                <w:bCs/>
                <w:sz w:val="18"/>
                <w:szCs w:val="18"/>
                <w:lang w:eastAsia="pt-PT"/>
              </w:rPr>
              <w:t>Group</w:t>
            </w:r>
            <w:proofErr w:type="spellEnd"/>
            <w:r w:rsidRPr="00244EDB">
              <w:rPr>
                <w:rFonts w:ascii="Book Antiqua" w:eastAsia="Times New Roman" w:hAnsi="Book Antiqua"/>
                <w:b/>
                <w:bCs/>
                <w:sz w:val="18"/>
                <w:szCs w:val="18"/>
                <w:lang w:eastAsia="pt-PT"/>
              </w:rPr>
              <w:t xml:space="preserve"> 3 PVA-PPY</w:t>
            </w:r>
            <w:r w:rsidR="00E14E5C" w:rsidRPr="00244EDB">
              <w:rPr>
                <w:rFonts w:ascii="Book Antiqua" w:eastAsia="Times New Roman" w:hAnsi="Book Antiqua"/>
                <w:b/>
                <w:bCs/>
                <w:sz w:val="18"/>
                <w:szCs w:val="18"/>
                <w:lang w:eastAsia="pt-PT"/>
              </w:rPr>
              <w:t xml:space="preserve"> </w:t>
            </w:r>
            <w:r w:rsidRPr="00244EDB">
              <w:rPr>
                <w:rFonts w:ascii="Book Antiqua" w:eastAsia="Times New Roman" w:hAnsi="Book Antiqua"/>
                <w:b/>
                <w:bCs/>
                <w:sz w:val="18"/>
                <w:szCs w:val="18"/>
                <w:lang w:eastAsia="pt-PT"/>
              </w:rPr>
              <w:t>(</w:t>
            </w:r>
            <w:r w:rsidR="00E2739C" w:rsidRPr="00244EDB">
              <w:rPr>
                <w:rFonts w:ascii="Book Antiqua" w:eastAsia="Times New Roman" w:hAnsi="Book Antiqua"/>
                <w:b/>
                <w:bCs/>
                <w:i/>
                <w:sz w:val="18"/>
                <w:szCs w:val="18"/>
                <w:lang w:eastAsia="pt-PT"/>
              </w:rPr>
              <w:t>N</w:t>
            </w:r>
            <w:r w:rsidR="00E2739C" w:rsidRPr="00244EDB">
              <w:rPr>
                <w:rFonts w:ascii="Book Antiqua" w:eastAsiaTheme="minorEastAsia" w:hAnsi="Book Antiqua" w:hint="eastAsia"/>
                <w:b/>
                <w:bCs/>
                <w:sz w:val="18"/>
                <w:szCs w:val="18"/>
                <w:lang w:eastAsia="zh-CN"/>
              </w:rPr>
              <w:t xml:space="preserve"> </w:t>
            </w:r>
            <w:r w:rsidR="00E2739C" w:rsidRPr="00244EDB">
              <w:rPr>
                <w:rFonts w:ascii="Book Antiqua" w:eastAsia="Times New Roman" w:hAnsi="Book Antiqua"/>
                <w:b/>
                <w:bCs/>
                <w:sz w:val="18"/>
                <w:szCs w:val="18"/>
                <w:lang w:eastAsia="pt-PT"/>
              </w:rPr>
              <w:t>=</w:t>
            </w:r>
            <w:r w:rsidR="00E2739C"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7)</w:t>
            </w:r>
          </w:p>
        </w:tc>
        <w:tc>
          <w:tcPr>
            <w:tcW w:w="1134"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b/>
                <w:sz w:val="24"/>
                <w:szCs w:val="24"/>
                <w:lang w:eastAsia="pt-PT"/>
              </w:rPr>
            </w:pPr>
            <w:proofErr w:type="spellStart"/>
            <w:r w:rsidRPr="00244EDB">
              <w:rPr>
                <w:rFonts w:ascii="Book Antiqua" w:eastAsia="Times New Roman" w:hAnsi="Book Antiqua"/>
                <w:b/>
                <w:sz w:val="24"/>
                <w:szCs w:val="24"/>
                <w:lang w:eastAsia="pt-PT"/>
              </w:rPr>
              <w:t>Mean</w:t>
            </w:r>
            <w:proofErr w:type="spellEnd"/>
          </w:p>
        </w:tc>
        <w:tc>
          <w:tcPr>
            <w:tcW w:w="1146" w:type="dxa"/>
            <w:tcBorders>
              <w:top w:val="nil"/>
              <w:left w:val="nil"/>
              <w:bottom w:val="nil"/>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40</w:t>
            </w:r>
            <w:r w:rsidR="00117E48" w:rsidRPr="00244EDB">
              <w:rPr>
                <w:rFonts w:ascii="Book Antiqua" w:eastAsia="Times New Roman" w:hAnsi="Book Antiqua"/>
                <w:sz w:val="24"/>
                <w:szCs w:val="24"/>
                <w:lang w:eastAsia="pt-PT"/>
              </w:rPr>
              <w:t>289</w:t>
            </w:r>
          </w:p>
        </w:tc>
        <w:tc>
          <w:tcPr>
            <w:tcW w:w="1007" w:type="dxa"/>
            <w:tcBorders>
              <w:top w:val="nil"/>
              <w:left w:val="nil"/>
              <w:bottom w:val="nil"/>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22</w:t>
            </w:r>
            <w:r w:rsidR="00117E48" w:rsidRPr="00244EDB">
              <w:rPr>
                <w:rFonts w:ascii="Book Antiqua" w:eastAsia="Times New Roman" w:hAnsi="Book Antiqua"/>
                <w:sz w:val="24"/>
                <w:szCs w:val="24"/>
                <w:lang w:eastAsia="pt-PT"/>
              </w:rPr>
              <w:t>588</w:t>
            </w:r>
          </w:p>
        </w:tc>
        <w:tc>
          <w:tcPr>
            <w:tcW w:w="1167"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3</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03</w:t>
            </w:r>
            <w:r w:rsidR="00952096" w:rsidRPr="00244EDB">
              <w:rPr>
                <w:rFonts w:ascii="Book Antiqua" w:eastAsia="Times New Roman" w:hAnsi="Book Antiqua"/>
                <w:sz w:val="24"/>
                <w:szCs w:val="24"/>
                <w:vertAlign w:val="superscript"/>
                <w:lang w:eastAsia="pt-PT"/>
              </w:rPr>
              <w:t>a</w:t>
            </w:r>
          </w:p>
        </w:tc>
        <w:tc>
          <w:tcPr>
            <w:tcW w:w="1167"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3</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70</w:t>
            </w:r>
          </w:p>
        </w:tc>
        <w:tc>
          <w:tcPr>
            <w:tcW w:w="1466" w:type="dxa"/>
            <w:gridSpan w:val="3"/>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33</w:t>
            </w:r>
            <w:r w:rsidR="00952096" w:rsidRPr="00244EDB">
              <w:rPr>
                <w:rFonts w:ascii="Book Antiqua" w:eastAsia="Times New Roman" w:hAnsi="Book Antiqua"/>
                <w:sz w:val="24"/>
                <w:szCs w:val="24"/>
                <w:vertAlign w:val="superscript"/>
                <w:lang w:eastAsia="pt-PT"/>
              </w:rPr>
              <w:t>a</w:t>
            </w:r>
          </w:p>
        </w:tc>
        <w:tc>
          <w:tcPr>
            <w:tcW w:w="841"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12</w:t>
            </w:r>
            <w:r w:rsidR="00952096" w:rsidRPr="00244EDB">
              <w:rPr>
                <w:rFonts w:ascii="Book Antiqua" w:eastAsia="Times New Roman" w:hAnsi="Book Antiqua"/>
                <w:sz w:val="24"/>
                <w:szCs w:val="24"/>
                <w:vertAlign w:val="superscript"/>
                <w:lang w:eastAsia="pt-PT"/>
              </w:rPr>
              <w:t>a</w:t>
            </w:r>
          </w:p>
        </w:tc>
        <w:tc>
          <w:tcPr>
            <w:tcW w:w="499"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1</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24</w:t>
            </w:r>
          </w:p>
        </w:tc>
        <w:tc>
          <w:tcPr>
            <w:tcW w:w="860"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81</w:t>
            </w:r>
            <w:r w:rsidR="00952096" w:rsidRPr="00244EDB">
              <w:rPr>
                <w:rFonts w:ascii="Book Antiqua" w:eastAsia="Times New Roman" w:hAnsi="Book Antiqua"/>
                <w:sz w:val="24"/>
                <w:szCs w:val="24"/>
                <w:vertAlign w:val="superscript"/>
                <w:lang w:eastAsia="pt-PT"/>
              </w:rPr>
              <w:t>a</w:t>
            </w:r>
          </w:p>
        </w:tc>
        <w:tc>
          <w:tcPr>
            <w:tcW w:w="893" w:type="dxa"/>
            <w:tcBorders>
              <w:top w:val="nil"/>
              <w:left w:val="nil"/>
              <w:bottom w:val="nil"/>
              <w:right w:val="single" w:sz="8" w:space="0" w:color="auto"/>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5720</w:t>
            </w:r>
          </w:p>
        </w:tc>
      </w:tr>
      <w:tr w:rsidR="00586E8F" w:rsidRPr="00244EDB" w:rsidTr="00244EDB">
        <w:trPr>
          <w:trHeight w:val="300"/>
          <w:jc w:val="center"/>
        </w:trPr>
        <w:tc>
          <w:tcPr>
            <w:tcW w:w="3402" w:type="dxa"/>
            <w:vMerge/>
            <w:tcBorders>
              <w:top w:val="nil"/>
              <w:left w:val="single" w:sz="8" w:space="0" w:color="auto"/>
              <w:bottom w:val="single" w:sz="4"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b/>
                <w:bCs/>
                <w:sz w:val="18"/>
                <w:szCs w:val="18"/>
                <w:lang w:eastAsia="pt-PT"/>
              </w:rPr>
            </w:pPr>
          </w:p>
        </w:tc>
        <w:tc>
          <w:tcPr>
            <w:tcW w:w="1134" w:type="dxa"/>
            <w:tcBorders>
              <w:top w:val="nil"/>
              <w:left w:val="nil"/>
              <w:bottom w:val="single" w:sz="4" w:space="0" w:color="auto"/>
              <w:right w:val="nil"/>
            </w:tcBorders>
            <w:shd w:val="clear" w:color="auto" w:fill="auto"/>
            <w:noWrap/>
            <w:vAlign w:val="center"/>
            <w:hideMark/>
          </w:tcPr>
          <w:p w:rsidR="00117E48" w:rsidRPr="00244EDB" w:rsidRDefault="008C1343" w:rsidP="00244EDB">
            <w:pPr>
              <w:spacing w:after="0" w:line="360" w:lineRule="auto"/>
              <w:jc w:val="center"/>
              <w:rPr>
                <w:rFonts w:ascii="Book Antiqua" w:eastAsia="Times New Roman" w:hAnsi="Book Antiqua"/>
                <w:b/>
                <w:sz w:val="24"/>
                <w:szCs w:val="24"/>
                <w:lang w:eastAsia="pt-PT"/>
              </w:rPr>
            </w:pPr>
            <w:r w:rsidRPr="00244EDB">
              <w:rPr>
                <w:rFonts w:ascii="Book Antiqua" w:eastAsia="Times New Roman" w:hAnsi="Book Antiqua"/>
                <w:b/>
                <w:sz w:val="24"/>
                <w:szCs w:val="24"/>
                <w:lang w:eastAsia="pt-PT"/>
              </w:rPr>
              <w:t>SD</w:t>
            </w:r>
          </w:p>
        </w:tc>
        <w:tc>
          <w:tcPr>
            <w:tcW w:w="1146" w:type="dxa"/>
            <w:tcBorders>
              <w:top w:val="nil"/>
              <w:left w:val="nil"/>
              <w:bottom w:val="single" w:sz="4" w:space="0" w:color="auto"/>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2</w:t>
            </w:r>
            <w:r w:rsidR="00117E48" w:rsidRPr="00244EDB">
              <w:rPr>
                <w:rFonts w:ascii="Book Antiqua" w:eastAsia="Times New Roman" w:hAnsi="Book Antiqua"/>
                <w:sz w:val="24"/>
                <w:szCs w:val="24"/>
                <w:lang w:eastAsia="pt-PT"/>
              </w:rPr>
              <w:t>686</w:t>
            </w:r>
          </w:p>
        </w:tc>
        <w:tc>
          <w:tcPr>
            <w:tcW w:w="1007" w:type="dxa"/>
            <w:tcBorders>
              <w:top w:val="nil"/>
              <w:left w:val="nil"/>
              <w:bottom w:val="single" w:sz="4" w:space="0" w:color="auto"/>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3</w:t>
            </w:r>
            <w:r w:rsidR="00117E48" w:rsidRPr="00244EDB">
              <w:rPr>
                <w:rFonts w:ascii="Book Antiqua" w:eastAsia="Times New Roman" w:hAnsi="Book Antiqua"/>
                <w:sz w:val="24"/>
                <w:szCs w:val="24"/>
                <w:lang w:eastAsia="pt-PT"/>
              </w:rPr>
              <w:t>157</w:t>
            </w:r>
          </w:p>
        </w:tc>
        <w:tc>
          <w:tcPr>
            <w:tcW w:w="1167"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21</w:t>
            </w:r>
          </w:p>
        </w:tc>
        <w:tc>
          <w:tcPr>
            <w:tcW w:w="1167"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23</w:t>
            </w:r>
          </w:p>
        </w:tc>
        <w:tc>
          <w:tcPr>
            <w:tcW w:w="1466" w:type="dxa"/>
            <w:gridSpan w:val="3"/>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02</w:t>
            </w:r>
          </w:p>
        </w:tc>
        <w:tc>
          <w:tcPr>
            <w:tcW w:w="841"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499"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860"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00</w:t>
            </w:r>
          </w:p>
        </w:tc>
        <w:tc>
          <w:tcPr>
            <w:tcW w:w="893" w:type="dxa"/>
            <w:tcBorders>
              <w:top w:val="nil"/>
              <w:left w:val="nil"/>
              <w:bottom w:val="single" w:sz="4" w:space="0" w:color="auto"/>
              <w:right w:val="single" w:sz="8" w:space="0" w:color="auto"/>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2565</w:t>
            </w:r>
          </w:p>
        </w:tc>
      </w:tr>
      <w:tr w:rsidR="00586E8F" w:rsidRPr="00244EDB" w:rsidTr="00244EDB">
        <w:trPr>
          <w:trHeight w:val="300"/>
          <w:jc w:val="center"/>
        </w:trPr>
        <w:tc>
          <w:tcPr>
            <w:tcW w:w="3402" w:type="dxa"/>
            <w:vMerge w:val="restart"/>
            <w:tcBorders>
              <w:top w:val="nil"/>
              <w:left w:val="single" w:sz="8" w:space="0" w:color="auto"/>
              <w:bottom w:val="single" w:sz="4" w:space="0" w:color="000000"/>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b/>
                <w:bCs/>
                <w:sz w:val="18"/>
                <w:szCs w:val="18"/>
                <w:lang w:eastAsia="pt-PT"/>
              </w:rPr>
            </w:pPr>
            <w:proofErr w:type="spellStart"/>
            <w:r w:rsidRPr="00244EDB">
              <w:rPr>
                <w:rFonts w:ascii="Book Antiqua" w:eastAsia="Times New Roman" w:hAnsi="Book Antiqua"/>
                <w:b/>
                <w:bCs/>
                <w:sz w:val="18"/>
                <w:szCs w:val="18"/>
                <w:lang w:eastAsia="pt-PT"/>
              </w:rPr>
              <w:t>Group</w:t>
            </w:r>
            <w:proofErr w:type="spellEnd"/>
            <w:r w:rsidRPr="00244EDB">
              <w:rPr>
                <w:rFonts w:ascii="Book Antiqua" w:eastAsia="Times New Roman" w:hAnsi="Book Antiqua"/>
                <w:b/>
                <w:bCs/>
                <w:sz w:val="18"/>
                <w:szCs w:val="18"/>
                <w:lang w:eastAsia="pt-PT"/>
              </w:rPr>
              <w:t xml:space="preserve"> 4 </w:t>
            </w:r>
            <w:proofErr w:type="spellStart"/>
            <w:r w:rsidRPr="00244EDB">
              <w:rPr>
                <w:rFonts w:ascii="Book Antiqua" w:eastAsia="Times New Roman" w:hAnsi="Book Antiqua"/>
                <w:b/>
                <w:bCs/>
                <w:sz w:val="18"/>
                <w:szCs w:val="18"/>
                <w:lang w:eastAsia="pt-PT"/>
              </w:rPr>
              <w:t>Graft</w:t>
            </w:r>
            <w:proofErr w:type="spellEnd"/>
            <w:r w:rsidR="00E14E5C" w:rsidRPr="00244EDB">
              <w:rPr>
                <w:rFonts w:ascii="Book Antiqua" w:eastAsia="Times New Roman" w:hAnsi="Book Antiqua"/>
                <w:b/>
                <w:bCs/>
                <w:sz w:val="18"/>
                <w:szCs w:val="18"/>
                <w:lang w:eastAsia="pt-PT"/>
              </w:rPr>
              <w:t xml:space="preserve"> </w:t>
            </w:r>
            <w:r w:rsidRPr="00244EDB">
              <w:rPr>
                <w:rFonts w:ascii="Book Antiqua" w:eastAsia="Times New Roman" w:hAnsi="Book Antiqua"/>
                <w:b/>
                <w:bCs/>
                <w:sz w:val="18"/>
                <w:szCs w:val="18"/>
                <w:lang w:eastAsia="pt-PT"/>
              </w:rPr>
              <w:t>(</w:t>
            </w:r>
            <w:r w:rsidR="00E2739C" w:rsidRPr="00244EDB">
              <w:rPr>
                <w:rFonts w:ascii="Book Antiqua" w:eastAsia="Times New Roman" w:hAnsi="Book Antiqua"/>
                <w:b/>
                <w:bCs/>
                <w:i/>
                <w:sz w:val="18"/>
                <w:szCs w:val="18"/>
                <w:lang w:eastAsia="pt-PT"/>
              </w:rPr>
              <w:t>N</w:t>
            </w:r>
            <w:r w:rsidR="00E2739C" w:rsidRPr="00244EDB">
              <w:rPr>
                <w:rFonts w:ascii="Book Antiqua" w:eastAsiaTheme="minorEastAsia" w:hAnsi="Book Antiqua" w:hint="eastAsia"/>
                <w:b/>
                <w:bCs/>
                <w:sz w:val="18"/>
                <w:szCs w:val="18"/>
                <w:lang w:eastAsia="zh-CN"/>
              </w:rPr>
              <w:t xml:space="preserve"> </w:t>
            </w:r>
            <w:r w:rsidR="00E2739C" w:rsidRPr="00244EDB">
              <w:rPr>
                <w:rFonts w:ascii="Book Antiqua" w:eastAsia="Times New Roman" w:hAnsi="Book Antiqua"/>
                <w:b/>
                <w:bCs/>
                <w:sz w:val="18"/>
                <w:szCs w:val="18"/>
                <w:lang w:eastAsia="pt-PT"/>
              </w:rPr>
              <w:t>=</w:t>
            </w:r>
            <w:r w:rsidR="00E2739C" w:rsidRPr="00244EDB">
              <w:rPr>
                <w:rFonts w:ascii="Book Antiqua" w:eastAsiaTheme="minorEastAsia" w:hAnsi="Book Antiqua" w:hint="eastAsia"/>
                <w:b/>
                <w:bCs/>
                <w:sz w:val="18"/>
                <w:szCs w:val="18"/>
                <w:lang w:eastAsia="zh-CN"/>
              </w:rPr>
              <w:t xml:space="preserve"> </w:t>
            </w:r>
            <w:r w:rsidRPr="00244EDB">
              <w:rPr>
                <w:rFonts w:ascii="Book Antiqua" w:eastAsia="Times New Roman" w:hAnsi="Book Antiqua"/>
                <w:b/>
                <w:bCs/>
                <w:sz w:val="18"/>
                <w:szCs w:val="18"/>
                <w:lang w:eastAsia="pt-PT"/>
              </w:rPr>
              <w:t>4)</w:t>
            </w:r>
          </w:p>
        </w:tc>
        <w:tc>
          <w:tcPr>
            <w:tcW w:w="1134"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b/>
                <w:sz w:val="24"/>
                <w:szCs w:val="24"/>
                <w:lang w:eastAsia="pt-PT"/>
              </w:rPr>
            </w:pPr>
            <w:proofErr w:type="spellStart"/>
            <w:r w:rsidRPr="00244EDB">
              <w:rPr>
                <w:rFonts w:ascii="Book Antiqua" w:eastAsia="Times New Roman" w:hAnsi="Book Antiqua"/>
                <w:b/>
                <w:sz w:val="24"/>
                <w:szCs w:val="24"/>
                <w:lang w:eastAsia="pt-PT"/>
              </w:rPr>
              <w:t>Mean</w:t>
            </w:r>
            <w:proofErr w:type="spellEnd"/>
          </w:p>
        </w:tc>
        <w:tc>
          <w:tcPr>
            <w:tcW w:w="1146" w:type="dxa"/>
            <w:tcBorders>
              <w:top w:val="nil"/>
              <w:left w:val="nil"/>
              <w:bottom w:val="nil"/>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37</w:t>
            </w:r>
            <w:r w:rsidR="00117E48" w:rsidRPr="00244EDB">
              <w:rPr>
                <w:rFonts w:ascii="Book Antiqua" w:eastAsia="Times New Roman" w:hAnsi="Book Antiqua"/>
                <w:sz w:val="24"/>
                <w:szCs w:val="24"/>
                <w:lang w:eastAsia="pt-PT"/>
              </w:rPr>
              <w:t>041</w:t>
            </w:r>
          </w:p>
        </w:tc>
        <w:tc>
          <w:tcPr>
            <w:tcW w:w="1007" w:type="dxa"/>
            <w:tcBorders>
              <w:top w:val="nil"/>
              <w:left w:val="nil"/>
              <w:bottom w:val="nil"/>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21</w:t>
            </w:r>
            <w:r w:rsidR="00117E48" w:rsidRPr="00244EDB">
              <w:rPr>
                <w:rFonts w:ascii="Book Antiqua" w:eastAsia="Times New Roman" w:hAnsi="Book Antiqua"/>
                <w:sz w:val="24"/>
                <w:szCs w:val="24"/>
                <w:lang w:eastAsia="pt-PT"/>
              </w:rPr>
              <w:t>939</w:t>
            </w:r>
          </w:p>
        </w:tc>
        <w:tc>
          <w:tcPr>
            <w:tcW w:w="1167"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2</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58</w:t>
            </w:r>
          </w:p>
        </w:tc>
        <w:tc>
          <w:tcPr>
            <w:tcW w:w="1167"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3</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56</w:t>
            </w:r>
          </w:p>
        </w:tc>
        <w:tc>
          <w:tcPr>
            <w:tcW w:w="1466" w:type="dxa"/>
            <w:gridSpan w:val="3"/>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49</w:t>
            </w:r>
          </w:p>
        </w:tc>
        <w:tc>
          <w:tcPr>
            <w:tcW w:w="841"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21</w:t>
            </w:r>
          </w:p>
        </w:tc>
        <w:tc>
          <w:tcPr>
            <w:tcW w:w="499"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1</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41</w:t>
            </w:r>
          </w:p>
        </w:tc>
        <w:tc>
          <w:tcPr>
            <w:tcW w:w="860"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71</w:t>
            </w:r>
          </w:p>
        </w:tc>
        <w:tc>
          <w:tcPr>
            <w:tcW w:w="893" w:type="dxa"/>
            <w:tcBorders>
              <w:top w:val="nil"/>
              <w:left w:val="nil"/>
              <w:bottom w:val="nil"/>
              <w:right w:val="single" w:sz="8" w:space="0" w:color="auto"/>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5936</w:t>
            </w:r>
          </w:p>
        </w:tc>
      </w:tr>
      <w:tr w:rsidR="00586E8F" w:rsidRPr="00244EDB" w:rsidTr="00244EDB">
        <w:trPr>
          <w:trHeight w:val="300"/>
          <w:jc w:val="center"/>
        </w:trPr>
        <w:tc>
          <w:tcPr>
            <w:tcW w:w="3402" w:type="dxa"/>
            <w:vMerge/>
            <w:tcBorders>
              <w:top w:val="nil"/>
              <w:left w:val="single" w:sz="8" w:space="0" w:color="auto"/>
              <w:bottom w:val="single" w:sz="4"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b/>
                <w:bCs/>
                <w:sz w:val="18"/>
                <w:szCs w:val="18"/>
                <w:lang w:eastAsia="pt-PT"/>
              </w:rPr>
            </w:pPr>
          </w:p>
        </w:tc>
        <w:tc>
          <w:tcPr>
            <w:tcW w:w="1134" w:type="dxa"/>
            <w:tcBorders>
              <w:top w:val="nil"/>
              <w:left w:val="nil"/>
              <w:bottom w:val="single" w:sz="4" w:space="0" w:color="auto"/>
              <w:right w:val="nil"/>
            </w:tcBorders>
            <w:shd w:val="clear" w:color="auto" w:fill="auto"/>
            <w:noWrap/>
            <w:vAlign w:val="center"/>
            <w:hideMark/>
          </w:tcPr>
          <w:p w:rsidR="00117E48" w:rsidRPr="00244EDB" w:rsidRDefault="008C1343" w:rsidP="00244EDB">
            <w:pPr>
              <w:spacing w:after="0" w:line="360" w:lineRule="auto"/>
              <w:jc w:val="center"/>
              <w:rPr>
                <w:rFonts w:ascii="Book Antiqua" w:eastAsia="Times New Roman" w:hAnsi="Book Antiqua"/>
                <w:b/>
                <w:sz w:val="24"/>
                <w:szCs w:val="24"/>
                <w:lang w:eastAsia="pt-PT"/>
              </w:rPr>
            </w:pPr>
            <w:r w:rsidRPr="00244EDB">
              <w:rPr>
                <w:rFonts w:ascii="Book Antiqua" w:eastAsia="Times New Roman" w:hAnsi="Book Antiqua"/>
                <w:b/>
                <w:sz w:val="24"/>
                <w:szCs w:val="24"/>
                <w:lang w:eastAsia="pt-PT"/>
              </w:rPr>
              <w:t>SD</w:t>
            </w:r>
          </w:p>
        </w:tc>
        <w:tc>
          <w:tcPr>
            <w:tcW w:w="1146" w:type="dxa"/>
            <w:tcBorders>
              <w:top w:val="nil"/>
              <w:left w:val="nil"/>
              <w:bottom w:val="single" w:sz="4" w:space="0" w:color="auto"/>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1</w:t>
            </w:r>
            <w:r w:rsidR="00117E48" w:rsidRPr="00244EDB">
              <w:rPr>
                <w:rFonts w:ascii="Book Antiqua" w:eastAsia="Times New Roman" w:hAnsi="Book Antiqua"/>
                <w:sz w:val="24"/>
                <w:szCs w:val="24"/>
                <w:lang w:eastAsia="pt-PT"/>
              </w:rPr>
              <w:t>214</w:t>
            </w:r>
          </w:p>
        </w:tc>
        <w:tc>
          <w:tcPr>
            <w:tcW w:w="1007" w:type="dxa"/>
            <w:tcBorders>
              <w:top w:val="nil"/>
              <w:left w:val="nil"/>
              <w:bottom w:val="single" w:sz="4" w:space="0" w:color="auto"/>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1</w:t>
            </w:r>
            <w:r w:rsidR="00117E48" w:rsidRPr="00244EDB">
              <w:rPr>
                <w:rFonts w:ascii="Book Antiqua" w:eastAsia="Times New Roman" w:hAnsi="Book Antiqua"/>
                <w:sz w:val="24"/>
                <w:szCs w:val="24"/>
                <w:lang w:eastAsia="pt-PT"/>
              </w:rPr>
              <w:t>302</w:t>
            </w:r>
          </w:p>
        </w:tc>
        <w:tc>
          <w:tcPr>
            <w:tcW w:w="1167"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06</w:t>
            </w:r>
          </w:p>
        </w:tc>
        <w:tc>
          <w:tcPr>
            <w:tcW w:w="1167"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08</w:t>
            </w:r>
          </w:p>
        </w:tc>
        <w:tc>
          <w:tcPr>
            <w:tcW w:w="1466" w:type="dxa"/>
            <w:gridSpan w:val="3"/>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02</w:t>
            </w:r>
          </w:p>
        </w:tc>
        <w:tc>
          <w:tcPr>
            <w:tcW w:w="841"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499"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02</w:t>
            </w:r>
          </w:p>
        </w:tc>
        <w:tc>
          <w:tcPr>
            <w:tcW w:w="860"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893" w:type="dxa"/>
            <w:tcBorders>
              <w:top w:val="nil"/>
              <w:left w:val="nil"/>
              <w:bottom w:val="single" w:sz="4" w:space="0" w:color="auto"/>
              <w:right w:val="single" w:sz="8" w:space="0" w:color="auto"/>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0694</w:t>
            </w:r>
          </w:p>
        </w:tc>
      </w:tr>
      <w:tr w:rsidR="00586E8F" w:rsidRPr="00244EDB" w:rsidTr="00244EDB">
        <w:trPr>
          <w:trHeight w:val="300"/>
          <w:jc w:val="center"/>
        </w:trPr>
        <w:tc>
          <w:tcPr>
            <w:tcW w:w="3402" w:type="dxa"/>
            <w:vMerge w:val="restart"/>
            <w:tcBorders>
              <w:top w:val="nil"/>
              <w:left w:val="single" w:sz="8" w:space="0" w:color="auto"/>
              <w:bottom w:val="single" w:sz="4" w:space="0" w:color="000000"/>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b/>
                <w:bCs/>
                <w:sz w:val="18"/>
                <w:szCs w:val="18"/>
                <w:lang w:val="en-US" w:eastAsia="pt-PT"/>
              </w:rPr>
            </w:pPr>
            <w:r w:rsidRPr="00244EDB">
              <w:rPr>
                <w:rFonts w:ascii="Book Antiqua" w:eastAsia="Times New Roman" w:hAnsi="Book Antiqua"/>
                <w:b/>
                <w:bCs/>
                <w:sz w:val="18"/>
                <w:szCs w:val="18"/>
                <w:lang w:val="en-US" w:eastAsia="pt-PT"/>
              </w:rPr>
              <w:t>Group 5 End-to-end</w:t>
            </w:r>
            <w:r w:rsidR="00E14E5C" w:rsidRPr="00244EDB">
              <w:rPr>
                <w:rFonts w:ascii="Book Antiqua" w:eastAsia="Times New Roman" w:hAnsi="Book Antiqua"/>
                <w:b/>
                <w:bCs/>
                <w:sz w:val="18"/>
                <w:szCs w:val="18"/>
                <w:lang w:val="en-US" w:eastAsia="pt-PT"/>
              </w:rPr>
              <w:t xml:space="preserve"> </w:t>
            </w:r>
            <w:r w:rsidRPr="00244EDB">
              <w:rPr>
                <w:rFonts w:ascii="Book Antiqua" w:eastAsia="Times New Roman" w:hAnsi="Book Antiqua"/>
                <w:b/>
                <w:bCs/>
                <w:sz w:val="18"/>
                <w:szCs w:val="18"/>
                <w:lang w:val="en-US" w:eastAsia="pt-PT"/>
              </w:rPr>
              <w:t>(</w:t>
            </w:r>
            <w:r w:rsidR="00E2739C" w:rsidRPr="00244EDB">
              <w:rPr>
                <w:rFonts w:ascii="Book Antiqua" w:eastAsia="Times New Roman" w:hAnsi="Book Antiqua"/>
                <w:b/>
                <w:bCs/>
                <w:i/>
                <w:sz w:val="18"/>
                <w:szCs w:val="18"/>
                <w:lang w:val="en-GB" w:eastAsia="pt-PT"/>
              </w:rPr>
              <w:t>N</w:t>
            </w:r>
            <w:r w:rsidR="00E2739C" w:rsidRPr="00244EDB">
              <w:rPr>
                <w:rFonts w:ascii="Book Antiqua" w:eastAsiaTheme="minorEastAsia" w:hAnsi="Book Antiqua" w:hint="eastAsia"/>
                <w:b/>
                <w:bCs/>
                <w:sz w:val="18"/>
                <w:szCs w:val="18"/>
                <w:lang w:val="en-GB" w:eastAsia="zh-CN"/>
              </w:rPr>
              <w:t xml:space="preserve"> </w:t>
            </w:r>
            <w:r w:rsidR="00E2739C" w:rsidRPr="00244EDB">
              <w:rPr>
                <w:rFonts w:ascii="Book Antiqua" w:eastAsia="Times New Roman" w:hAnsi="Book Antiqua"/>
                <w:b/>
                <w:bCs/>
                <w:sz w:val="18"/>
                <w:szCs w:val="18"/>
                <w:lang w:val="en-GB" w:eastAsia="pt-PT"/>
              </w:rPr>
              <w:t>=</w:t>
            </w:r>
            <w:r w:rsidR="00E2739C" w:rsidRPr="00244EDB">
              <w:rPr>
                <w:rFonts w:ascii="Book Antiqua" w:eastAsiaTheme="minorEastAsia" w:hAnsi="Book Antiqua" w:hint="eastAsia"/>
                <w:b/>
                <w:bCs/>
                <w:sz w:val="18"/>
                <w:szCs w:val="18"/>
                <w:lang w:val="en-GB" w:eastAsia="zh-CN"/>
              </w:rPr>
              <w:t xml:space="preserve"> </w:t>
            </w:r>
            <w:r w:rsidRPr="00244EDB">
              <w:rPr>
                <w:rFonts w:ascii="Book Antiqua" w:eastAsia="Times New Roman" w:hAnsi="Book Antiqua"/>
                <w:b/>
                <w:bCs/>
                <w:sz w:val="18"/>
                <w:szCs w:val="18"/>
                <w:lang w:val="en-US" w:eastAsia="pt-PT"/>
              </w:rPr>
              <w:t>5)</w:t>
            </w:r>
          </w:p>
        </w:tc>
        <w:tc>
          <w:tcPr>
            <w:tcW w:w="1134"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b/>
                <w:sz w:val="24"/>
                <w:szCs w:val="24"/>
                <w:lang w:eastAsia="pt-PT"/>
              </w:rPr>
            </w:pPr>
            <w:proofErr w:type="spellStart"/>
            <w:r w:rsidRPr="00244EDB">
              <w:rPr>
                <w:rFonts w:ascii="Book Antiqua" w:eastAsia="Times New Roman" w:hAnsi="Book Antiqua"/>
                <w:b/>
                <w:sz w:val="24"/>
                <w:szCs w:val="24"/>
                <w:lang w:eastAsia="pt-PT"/>
              </w:rPr>
              <w:t>Mean</w:t>
            </w:r>
            <w:proofErr w:type="spellEnd"/>
          </w:p>
        </w:tc>
        <w:tc>
          <w:tcPr>
            <w:tcW w:w="1146" w:type="dxa"/>
            <w:tcBorders>
              <w:top w:val="nil"/>
              <w:left w:val="nil"/>
              <w:bottom w:val="nil"/>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38</w:t>
            </w:r>
            <w:r w:rsidR="00117E48" w:rsidRPr="00244EDB">
              <w:rPr>
                <w:rFonts w:ascii="Book Antiqua" w:eastAsia="Times New Roman" w:hAnsi="Book Antiqua"/>
                <w:sz w:val="24"/>
                <w:szCs w:val="24"/>
                <w:lang w:eastAsia="pt-PT"/>
              </w:rPr>
              <w:t>762</w:t>
            </w:r>
          </w:p>
        </w:tc>
        <w:tc>
          <w:tcPr>
            <w:tcW w:w="1007" w:type="dxa"/>
            <w:tcBorders>
              <w:top w:val="nil"/>
              <w:left w:val="nil"/>
              <w:bottom w:val="nil"/>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22</w:t>
            </w:r>
            <w:r w:rsidR="00117E48" w:rsidRPr="00244EDB">
              <w:rPr>
                <w:rFonts w:ascii="Book Antiqua" w:eastAsia="Times New Roman" w:hAnsi="Book Antiqua"/>
                <w:sz w:val="24"/>
                <w:szCs w:val="24"/>
                <w:lang w:eastAsia="pt-PT"/>
              </w:rPr>
              <w:t>729</w:t>
            </w:r>
          </w:p>
        </w:tc>
        <w:tc>
          <w:tcPr>
            <w:tcW w:w="1167"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2</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65</w:t>
            </w:r>
          </w:p>
        </w:tc>
        <w:tc>
          <w:tcPr>
            <w:tcW w:w="1167"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3</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58</w:t>
            </w:r>
          </w:p>
        </w:tc>
        <w:tc>
          <w:tcPr>
            <w:tcW w:w="1466" w:type="dxa"/>
            <w:gridSpan w:val="3"/>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47</w:t>
            </w:r>
          </w:p>
        </w:tc>
        <w:tc>
          <w:tcPr>
            <w:tcW w:w="841"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19</w:t>
            </w:r>
          </w:p>
        </w:tc>
        <w:tc>
          <w:tcPr>
            <w:tcW w:w="499"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1</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38</w:t>
            </w:r>
          </w:p>
        </w:tc>
        <w:tc>
          <w:tcPr>
            <w:tcW w:w="860"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73</w:t>
            </w:r>
          </w:p>
        </w:tc>
        <w:tc>
          <w:tcPr>
            <w:tcW w:w="893" w:type="dxa"/>
            <w:tcBorders>
              <w:top w:val="nil"/>
              <w:left w:val="nil"/>
              <w:bottom w:val="nil"/>
              <w:right w:val="single" w:sz="8" w:space="0" w:color="auto"/>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5990</w:t>
            </w:r>
          </w:p>
        </w:tc>
      </w:tr>
      <w:tr w:rsidR="00586E8F" w:rsidRPr="00244EDB" w:rsidTr="00244EDB">
        <w:trPr>
          <w:trHeight w:val="300"/>
          <w:jc w:val="center"/>
        </w:trPr>
        <w:tc>
          <w:tcPr>
            <w:tcW w:w="3402" w:type="dxa"/>
            <w:vMerge/>
            <w:tcBorders>
              <w:top w:val="nil"/>
              <w:left w:val="single" w:sz="8" w:space="0" w:color="auto"/>
              <w:bottom w:val="single" w:sz="4"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b/>
                <w:bCs/>
                <w:sz w:val="18"/>
                <w:szCs w:val="18"/>
                <w:lang w:eastAsia="pt-PT"/>
              </w:rPr>
            </w:pPr>
          </w:p>
        </w:tc>
        <w:tc>
          <w:tcPr>
            <w:tcW w:w="1134" w:type="dxa"/>
            <w:tcBorders>
              <w:top w:val="nil"/>
              <w:left w:val="nil"/>
              <w:bottom w:val="single" w:sz="4" w:space="0" w:color="auto"/>
              <w:right w:val="nil"/>
            </w:tcBorders>
            <w:shd w:val="clear" w:color="auto" w:fill="auto"/>
            <w:noWrap/>
            <w:vAlign w:val="center"/>
            <w:hideMark/>
          </w:tcPr>
          <w:p w:rsidR="00117E48" w:rsidRPr="00244EDB" w:rsidRDefault="008C1343" w:rsidP="00244EDB">
            <w:pPr>
              <w:spacing w:after="0" w:line="360" w:lineRule="auto"/>
              <w:jc w:val="center"/>
              <w:rPr>
                <w:rFonts w:ascii="Book Antiqua" w:eastAsia="Times New Roman" w:hAnsi="Book Antiqua"/>
                <w:b/>
                <w:sz w:val="24"/>
                <w:szCs w:val="24"/>
                <w:lang w:eastAsia="pt-PT"/>
              </w:rPr>
            </w:pPr>
            <w:r w:rsidRPr="00244EDB">
              <w:rPr>
                <w:rFonts w:ascii="Book Antiqua" w:eastAsia="Times New Roman" w:hAnsi="Book Antiqua"/>
                <w:b/>
                <w:sz w:val="24"/>
                <w:szCs w:val="24"/>
                <w:lang w:eastAsia="pt-PT"/>
              </w:rPr>
              <w:t>SD</w:t>
            </w:r>
          </w:p>
        </w:tc>
        <w:tc>
          <w:tcPr>
            <w:tcW w:w="1146" w:type="dxa"/>
            <w:tcBorders>
              <w:top w:val="nil"/>
              <w:left w:val="nil"/>
              <w:bottom w:val="single" w:sz="4" w:space="0" w:color="auto"/>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1</w:t>
            </w:r>
            <w:r w:rsidR="00117E48" w:rsidRPr="00244EDB">
              <w:rPr>
                <w:rFonts w:ascii="Book Antiqua" w:eastAsia="Times New Roman" w:hAnsi="Book Antiqua"/>
                <w:sz w:val="24"/>
                <w:szCs w:val="24"/>
                <w:lang w:eastAsia="pt-PT"/>
              </w:rPr>
              <w:t>524</w:t>
            </w:r>
          </w:p>
        </w:tc>
        <w:tc>
          <w:tcPr>
            <w:tcW w:w="1007" w:type="dxa"/>
            <w:tcBorders>
              <w:top w:val="nil"/>
              <w:left w:val="nil"/>
              <w:bottom w:val="single" w:sz="4" w:space="0" w:color="auto"/>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2</w:t>
            </w:r>
            <w:r w:rsidR="00117E48" w:rsidRPr="00244EDB">
              <w:rPr>
                <w:rFonts w:ascii="Book Antiqua" w:eastAsia="Times New Roman" w:hAnsi="Book Antiqua"/>
                <w:sz w:val="24"/>
                <w:szCs w:val="24"/>
                <w:lang w:eastAsia="pt-PT"/>
              </w:rPr>
              <w:t>308</w:t>
            </w:r>
          </w:p>
        </w:tc>
        <w:tc>
          <w:tcPr>
            <w:tcW w:w="1167"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14</w:t>
            </w:r>
          </w:p>
        </w:tc>
        <w:tc>
          <w:tcPr>
            <w:tcW w:w="1167"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16</w:t>
            </w:r>
          </w:p>
        </w:tc>
        <w:tc>
          <w:tcPr>
            <w:tcW w:w="1466" w:type="dxa"/>
            <w:gridSpan w:val="3"/>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841"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499"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860" w:type="dxa"/>
            <w:tcBorders>
              <w:top w:val="nil"/>
              <w:left w:val="nil"/>
              <w:bottom w:val="single" w:sz="4"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893" w:type="dxa"/>
            <w:tcBorders>
              <w:top w:val="nil"/>
              <w:left w:val="nil"/>
              <w:bottom w:val="single" w:sz="4" w:space="0" w:color="auto"/>
              <w:right w:val="single" w:sz="8" w:space="0" w:color="auto"/>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2082</w:t>
            </w:r>
          </w:p>
        </w:tc>
      </w:tr>
      <w:tr w:rsidR="00586E8F" w:rsidRPr="00244EDB" w:rsidTr="00244EDB">
        <w:trPr>
          <w:trHeight w:val="300"/>
          <w:jc w:val="center"/>
        </w:trPr>
        <w:tc>
          <w:tcPr>
            <w:tcW w:w="3402" w:type="dxa"/>
            <w:vMerge w:val="restart"/>
            <w:tcBorders>
              <w:top w:val="nil"/>
              <w:left w:val="single" w:sz="8" w:space="0" w:color="auto"/>
              <w:bottom w:val="single" w:sz="8" w:space="0" w:color="000000"/>
              <w:right w:val="nil"/>
            </w:tcBorders>
            <w:shd w:val="clear" w:color="auto" w:fill="auto"/>
            <w:noWrap/>
            <w:vAlign w:val="center"/>
            <w:hideMark/>
          </w:tcPr>
          <w:p w:rsidR="00117E48" w:rsidRPr="00244EDB" w:rsidRDefault="00117E48" w:rsidP="00244EDB">
            <w:pPr>
              <w:spacing w:after="0" w:line="360" w:lineRule="auto"/>
              <w:jc w:val="both"/>
              <w:rPr>
                <w:rFonts w:ascii="Book Antiqua" w:eastAsia="Times New Roman" w:hAnsi="Book Antiqua"/>
                <w:b/>
                <w:bCs/>
                <w:sz w:val="18"/>
                <w:szCs w:val="18"/>
                <w:lang w:val="en-US" w:eastAsia="pt-PT"/>
              </w:rPr>
            </w:pPr>
            <w:r w:rsidRPr="00244EDB">
              <w:rPr>
                <w:rFonts w:ascii="Book Antiqua" w:eastAsia="Times New Roman" w:hAnsi="Book Antiqua"/>
                <w:b/>
                <w:bCs/>
                <w:sz w:val="18"/>
                <w:szCs w:val="18"/>
                <w:lang w:val="en-US" w:eastAsia="pt-PT"/>
              </w:rPr>
              <w:t>Group 6 PVA-CNTs-MSCs</w:t>
            </w:r>
            <w:r w:rsidR="00E14E5C" w:rsidRPr="00244EDB">
              <w:rPr>
                <w:rFonts w:ascii="Book Antiqua" w:eastAsia="Times New Roman" w:hAnsi="Book Antiqua"/>
                <w:b/>
                <w:bCs/>
                <w:sz w:val="18"/>
                <w:szCs w:val="18"/>
                <w:lang w:val="en-US" w:eastAsia="pt-PT"/>
              </w:rPr>
              <w:t xml:space="preserve"> </w:t>
            </w:r>
            <w:r w:rsidRPr="00244EDB">
              <w:rPr>
                <w:rFonts w:ascii="Book Antiqua" w:eastAsia="Times New Roman" w:hAnsi="Book Antiqua"/>
                <w:b/>
                <w:bCs/>
                <w:sz w:val="18"/>
                <w:szCs w:val="18"/>
                <w:lang w:val="en-US" w:eastAsia="pt-PT"/>
              </w:rPr>
              <w:t>(</w:t>
            </w:r>
            <w:r w:rsidR="00E2739C" w:rsidRPr="00244EDB">
              <w:rPr>
                <w:rFonts w:ascii="Book Antiqua" w:eastAsia="Times New Roman" w:hAnsi="Book Antiqua"/>
                <w:b/>
                <w:bCs/>
                <w:i/>
                <w:sz w:val="18"/>
                <w:szCs w:val="18"/>
                <w:lang w:val="en-GB" w:eastAsia="pt-PT"/>
              </w:rPr>
              <w:t>N</w:t>
            </w:r>
            <w:r w:rsidR="00E2739C" w:rsidRPr="00244EDB">
              <w:rPr>
                <w:rFonts w:ascii="Book Antiqua" w:eastAsiaTheme="minorEastAsia" w:hAnsi="Book Antiqua" w:hint="eastAsia"/>
                <w:b/>
                <w:bCs/>
                <w:sz w:val="18"/>
                <w:szCs w:val="18"/>
                <w:lang w:val="en-GB" w:eastAsia="zh-CN"/>
              </w:rPr>
              <w:t xml:space="preserve"> </w:t>
            </w:r>
            <w:r w:rsidR="00E2739C" w:rsidRPr="00244EDB">
              <w:rPr>
                <w:rFonts w:ascii="Book Antiqua" w:eastAsia="Times New Roman" w:hAnsi="Book Antiqua"/>
                <w:b/>
                <w:bCs/>
                <w:sz w:val="18"/>
                <w:szCs w:val="18"/>
                <w:lang w:val="en-GB" w:eastAsia="pt-PT"/>
              </w:rPr>
              <w:t>=</w:t>
            </w:r>
            <w:r w:rsidR="00E2739C" w:rsidRPr="00244EDB">
              <w:rPr>
                <w:rFonts w:ascii="Book Antiqua" w:eastAsiaTheme="minorEastAsia" w:hAnsi="Book Antiqua" w:hint="eastAsia"/>
                <w:b/>
                <w:bCs/>
                <w:sz w:val="18"/>
                <w:szCs w:val="18"/>
                <w:lang w:val="en-GB" w:eastAsia="zh-CN"/>
              </w:rPr>
              <w:t xml:space="preserve"> </w:t>
            </w:r>
            <w:r w:rsidRPr="00244EDB">
              <w:rPr>
                <w:rFonts w:ascii="Book Antiqua" w:eastAsia="Times New Roman" w:hAnsi="Book Antiqua"/>
                <w:b/>
                <w:bCs/>
                <w:sz w:val="18"/>
                <w:szCs w:val="18"/>
                <w:lang w:val="en-US" w:eastAsia="pt-PT"/>
              </w:rPr>
              <w:t>7)</w:t>
            </w:r>
          </w:p>
        </w:tc>
        <w:tc>
          <w:tcPr>
            <w:tcW w:w="1134"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b/>
                <w:sz w:val="24"/>
                <w:szCs w:val="24"/>
                <w:lang w:eastAsia="pt-PT"/>
              </w:rPr>
            </w:pPr>
            <w:proofErr w:type="spellStart"/>
            <w:r w:rsidRPr="00244EDB">
              <w:rPr>
                <w:rFonts w:ascii="Book Antiqua" w:eastAsia="Times New Roman" w:hAnsi="Book Antiqua"/>
                <w:b/>
                <w:sz w:val="24"/>
                <w:szCs w:val="24"/>
                <w:lang w:eastAsia="pt-PT"/>
              </w:rPr>
              <w:t>Mean</w:t>
            </w:r>
            <w:proofErr w:type="spellEnd"/>
          </w:p>
        </w:tc>
        <w:tc>
          <w:tcPr>
            <w:tcW w:w="1146" w:type="dxa"/>
            <w:tcBorders>
              <w:top w:val="nil"/>
              <w:left w:val="nil"/>
              <w:bottom w:val="nil"/>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43</w:t>
            </w:r>
            <w:r w:rsidR="00117E48" w:rsidRPr="00244EDB">
              <w:rPr>
                <w:rFonts w:ascii="Book Antiqua" w:eastAsia="Times New Roman" w:hAnsi="Book Antiqua"/>
                <w:sz w:val="24"/>
                <w:szCs w:val="24"/>
                <w:lang w:eastAsia="pt-PT"/>
              </w:rPr>
              <w:t>373</w:t>
            </w:r>
          </w:p>
        </w:tc>
        <w:tc>
          <w:tcPr>
            <w:tcW w:w="1007" w:type="dxa"/>
            <w:tcBorders>
              <w:top w:val="nil"/>
              <w:left w:val="nil"/>
              <w:bottom w:val="nil"/>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25</w:t>
            </w:r>
            <w:r w:rsidR="00117E48" w:rsidRPr="00244EDB">
              <w:rPr>
                <w:rFonts w:ascii="Book Antiqua" w:eastAsia="Times New Roman" w:hAnsi="Book Antiqua"/>
                <w:sz w:val="24"/>
                <w:szCs w:val="24"/>
                <w:lang w:eastAsia="pt-PT"/>
              </w:rPr>
              <w:t>731</w:t>
            </w:r>
          </w:p>
        </w:tc>
        <w:tc>
          <w:tcPr>
            <w:tcW w:w="1167"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2</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44</w:t>
            </w:r>
          </w:p>
        </w:tc>
        <w:tc>
          <w:tcPr>
            <w:tcW w:w="1167"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3</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34</w:t>
            </w:r>
          </w:p>
        </w:tc>
        <w:tc>
          <w:tcPr>
            <w:tcW w:w="1466" w:type="dxa"/>
            <w:gridSpan w:val="3"/>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45</w:t>
            </w:r>
            <w:r w:rsidR="00700EC2" w:rsidRPr="00244EDB">
              <w:rPr>
                <w:rFonts w:ascii="Book Antiqua" w:eastAsia="Times New Roman" w:hAnsi="Book Antiqua"/>
                <w:sz w:val="24"/>
                <w:szCs w:val="24"/>
                <w:vertAlign w:val="superscript"/>
                <w:lang w:eastAsia="pt-PT"/>
              </w:rPr>
              <w:t>b,c</w:t>
            </w:r>
          </w:p>
        </w:tc>
        <w:tc>
          <w:tcPr>
            <w:tcW w:w="841"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21</w:t>
            </w:r>
            <w:r w:rsidR="00700EC2" w:rsidRPr="00244EDB">
              <w:rPr>
                <w:rFonts w:ascii="Book Antiqua" w:eastAsia="Times New Roman" w:hAnsi="Book Antiqua"/>
                <w:sz w:val="24"/>
                <w:szCs w:val="24"/>
                <w:vertAlign w:val="superscript"/>
                <w:lang w:eastAsia="pt-PT"/>
              </w:rPr>
              <w:t>b,c</w:t>
            </w:r>
          </w:p>
        </w:tc>
        <w:tc>
          <w:tcPr>
            <w:tcW w:w="499"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1</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41</w:t>
            </w:r>
          </w:p>
        </w:tc>
        <w:tc>
          <w:tcPr>
            <w:tcW w:w="860" w:type="dxa"/>
            <w:tcBorders>
              <w:top w:val="nil"/>
              <w:left w:val="nil"/>
              <w:bottom w:val="nil"/>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72</w:t>
            </w:r>
            <w:r w:rsidR="00700EC2" w:rsidRPr="00244EDB">
              <w:rPr>
                <w:rFonts w:ascii="Book Antiqua" w:eastAsia="Times New Roman" w:hAnsi="Book Antiqua"/>
                <w:sz w:val="24"/>
                <w:szCs w:val="24"/>
                <w:vertAlign w:val="superscript"/>
                <w:lang w:eastAsia="pt-PT"/>
              </w:rPr>
              <w:t>b,c</w:t>
            </w:r>
          </w:p>
        </w:tc>
        <w:tc>
          <w:tcPr>
            <w:tcW w:w="893" w:type="dxa"/>
            <w:tcBorders>
              <w:top w:val="nil"/>
              <w:left w:val="nil"/>
              <w:bottom w:val="nil"/>
              <w:right w:val="single" w:sz="8" w:space="0" w:color="auto"/>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5942</w:t>
            </w:r>
          </w:p>
        </w:tc>
      </w:tr>
      <w:tr w:rsidR="00C128DB" w:rsidRPr="00244EDB" w:rsidTr="00244EDB">
        <w:trPr>
          <w:trHeight w:val="315"/>
          <w:jc w:val="center"/>
        </w:trPr>
        <w:tc>
          <w:tcPr>
            <w:tcW w:w="3402" w:type="dxa"/>
            <w:vMerge/>
            <w:tcBorders>
              <w:top w:val="nil"/>
              <w:left w:val="single" w:sz="8" w:space="0" w:color="auto"/>
              <w:bottom w:val="single" w:sz="8" w:space="0" w:color="000000"/>
              <w:right w:val="nil"/>
            </w:tcBorders>
            <w:vAlign w:val="center"/>
            <w:hideMark/>
          </w:tcPr>
          <w:p w:rsidR="00117E48" w:rsidRPr="00244EDB" w:rsidRDefault="00117E48" w:rsidP="00244EDB">
            <w:pPr>
              <w:spacing w:after="0" w:line="360" w:lineRule="auto"/>
              <w:jc w:val="both"/>
              <w:rPr>
                <w:rFonts w:ascii="Book Antiqua" w:eastAsia="Times New Roman" w:hAnsi="Book Antiqua"/>
                <w:b/>
                <w:bCs/>
                <w:sz w:val="24"/>
                <w:szCs w:val="24"/>
                <w:lang w:eastAsia="pt-PT"/>
              </w:rPr>
            </w:pPr>
          </w:p>
        </w:tc>
        <w:tc>
          <w:tcPr>
            <w:tcW w:w="1134" w:type="dxa"/>
            <w:tcBorders>
              <w:top w:val="nil"/>
              <w:left w:val="nil"/>
              <w:bottom w:val="single" w:sz="8" w:space="0" w:color="auto"/>
              <w:right w:val="nil"/>
            </w:tcBorders>
            <w:shd w:val="clear" w:color="auto" w:fill="auto"/>
            <w:noWrap/>
            <w:vAlign w:val="center"/>
            <w:hideMark/>
          </w:tcPr>
          <w:p w:rsidR="00117E48" w:rsidRPr="00244EDB" w:rsidRDefault="008C1343" w:rsidP="00244EDB">
            <w:pPr>
              <w:spacing w:after="0" w:line="360" w:lineRule="auto"/>
              <w:jc w:val="center"/>
              <w:rPr>
                <w:rFonts w:ascii="Book Antiqua" w:eastAsia="Times New Roman" w:hAnsi="Book Antiqua"/>
                <w:b/>
                <w:sz w:val="24"/>
                <w:szCs w:val="24"/>
                <w:lang w:eastAsia="pt-PT"/>
              </w:rPr>
            </w:pPr>
            <w:r w:rsidRPr="00244EDB">
              <w:rPr>
                <w:rFonts w:ascii="Book Antiqua" w:eastAsia="Times New Roman" w:hAnsi="Book Antiqua"/>
                <w:b/>
                <w:sz w:val="24"/>
                <w:szCs w:val="24"/>
                <w:lang w:eastAsia="pt-PT"/>
              </w:rPr>
              <w:t>SD</w:t>
            </w:r>
          </w:p>
        </w:tc>
        <w:tc>
          <w:tcPr>
            <w:tcW w:w="1146" w:type="dxa"/>
            <w:tcBorders>
              <w:top w:val="nil"/>
              <w:left w:val="nil"/>
              <w:bottom w:val="single" w:sz="8" w:space="0" w:color="auto"/>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3</w:t>
            </w:r>
            <w:r w:rsidR="00117E48" w:rsidRPr="00244EDB">
              <w:rPr>
                <w:rFonts w:ascii="Book Antiqua" w:eastAsia="Times New Roman" w:hAnsi="Book Antiqua"/>
                <w:sz w:val="24"/>
                <w:szCs w:val="24"/>
                <w:lang w:eastAsia="pt-PT"/>
              </w:rPr>
              <w:t>881</w:t>
            </w:r>
          </w:p>
        </w:tc>
        <w:tc>
          <w:tcPr>
            <w:tcW w:w="1007" w:type="dxa"/>
            <w:tcBorders>
              <w:top w:val="nil"/>
              <w:left w:val="nil"/>
              <w:bottom w:val="single" w:sz="8" w:space="0" w:color="auto"/>
              <w:right w:val="nil"/>
            </w:tcBorders>
            <w:shd w:val="clear" w:color="auto" w:fill="auto"/>
            <w:noWrap/>
            <w:vAlign w:val="center"/>
            <w:hideMark/>
          </w:tcPr>
          <w:p w:rsidR="00117E48" w:rsidRPr="00244EDB" w:rsidRDefault="00E2739C"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3</w:t>
            </w:r>
            <w:r w:rsidR="00117E48" w:rsidRPr="00244EDB">
              <w:rPr>
                <w:rFonts w:ascii="Book Antiqua" w:eastAsia="Times New Roman" w:hAnsi="Book Antiqua"/>
                <w:sz w:val="24"/>
                <w:szCs w:val="24"/>
                <w:lang w:eastAsia="pt-PT"/>
              </w:rPr>
              <w:t>386</w:t>
            </w:r>
          </w:p>
        </w:tc>
        <w:tc>
          <w:tcPr>
            <w:tcW w:w="1167" w:type="dxa"/>
            <w:tcBorders>
              <w:top w:val="nil"/>
              <w:left w:val="nil"/>
              <w:bottom w:val="single" w:sz="8"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20</w:t>
            </w:r>
          </w:p>
        </w:tc>
        <w:tc>
          <w:tcPr>
            <w:tcW w:w="1167" w:type="dxa"/>
            <w:tcBorders>
              <w:top w:val="nil"/>
              <w:left w:val="nil"/>
              <w:bottom w:val="single" w:sz="8"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21</w:t>
            </w:r>
          </w:p>
        </w:tc>
        <w:tc>
          <w:tcPr>
            <w:tcW w:w="1466" w:type="dxa"/>
            <w:gridSpan w:val="3"/>
            <w:tcBorders>
              <w:top w:val="nil"/>
              <w:left w:val="nil"/>
              <w:bottom w:val="single" w:sz="8"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06</w:t>
            </w:r>
          </w:p>
        </w:tc>
        <w:tc>
          <w:tcPr>
            <w:tcW w:w="841" w:type="dxa"/>
            <w:tcBorders>
              <w:top w:val="nil"/>
              <w:left w:val="nil"/>
              <w:bottom w:val="single" w:sz="8"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04</w:t>
            </w:r>
          </w:p>
        </w:tc>
        <w:tc>
          <w:tcPr>
            <w:tcW w:w="499" w:type="dxa"/>
            <w:tcBorders>
              <w:top w:val="nil"/>
              <w:left w:val="nil"/>
              <w:bottom w:val="single" w:sz="8"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08</w:t>
            </w:r>
          </w:p>
        </w:tc>
        <w:tc>
          <w:tcPr>
            <w:tcW w:w="860" w:type="dxa"/>
            <w:tcBorders>
              <w:top w:val="nil"/>
              <w:left w:val="nil"/>
              <w:bottom w:val="single" w:sz="8" w:space="0" w:color="auto"/>
              <w:right w:val="nil"/>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01</w:t>
            </w:r>
          </w:p>
        </w:tc>
        <w:tc>
          <w:tcPr>
            <w:tcW w:w="893" w:type="dxa"/>
            <w:tcBorders>
              <w:top w:val="nil"/>
              <w:left w:val="nil"/>
              <w:bottom w:val="single" w:sz="8" w:space="0" w:color="auto"/>
              <w:right w:val="single" w:sz="8" w:space="0" w:color="auto"/>
            </w:tcBorders>
            <w:shd w:val="clear" w:color="auto" w:fill="auto"/>
            <w:noWrap/>
            <w:vAlign w:val="center"/>
            <w:hideMark/>
          </w:tcPr>
          <w:p w:rsidR="00117E48" w:rsidRPr="00244EDB" w:rsidRDefault="00117E48" w:rsidP="00244EDB">
            <w:pPr>
              <w:spacing w:after="0" w:line="360" w:lineRule="auto"/>
              <w:jc w:val="center"/>
              <w:rPr>
                <w:rFonts w:ascii="Book Antiqua" w:eastAsia="Times New Roman" w:hAnsi="Book Antiqua"/>
                <w:sz w:val="24"/>
                <w:szCs w:val="24"/>
                <w:lang w:eastAsia="pt-PT"/>
              </w:rPr>
            </w:pPr>
            <w:r w:rsidRPr="00244EDB">
              <w:rPr>
                <w:rFonts w:ascii="Book Antiqua" w:eastAsia="Times New Roman" w:hAnsi="Book Antiqua"/>
                <w:sz w:val="24"/>
                <w:szCs w:val="24"/>
                <w:lang w:eastAsia="pt-PT"/>
              </w:rPr>
              <w:t>0</w:t>
            </w:r>
            <w:r w:rsidR="008C1343" w:rsidRPr="00244EDB">
              <w:rPr>
                <w:rFonts w:ascii="Book Antiqua" w:eastAsia="Times New Roman" w:hAnsi="Book Antiqua"/>
                <w:sz w:val="24"/>
                <w:szCs w:val="24"/>
                <w:lang w:eastAsia="pt-PT"/>
              </w:rPr>
              <w:t>.</w:t>
            </w:r>
            <w:r w:rsidRPr="00244EDB">
              <w:rPr>
                <w:rFonts w:ascii="Book Antiqua" w:eastAsia="Times New Roman" w:hAnsi="Book Antiqua"/>
                <w:sz w:val="24"/>
                <w:szCs w:val="24"/>
                <w:lang w:eastAsia="pt-PT"/>
              </w:rPr>
              <w:t>1940</w:t>
            </w:r>
          </w:p>
        </w:tc>
      </w:tr>
    </w:tbl>
    <w:p w:rsidR="00117E48" w:rsidRPr="00244EDB" w:rsidRDefault="00E2739C" w:rsidP="00244EDB">
      <w:pPr>
        <w:autoSpaceDE w:val="0"/>
        <w:autoSpaceDN w:val="0"/>
        <w:adjustRightInd w:val="0"/>
        <w:spacing w:after="0" w:line="240" w:lineRule="auto"/>
        <w:jc w:val="both"/>
        <w:rPr>
          <w:rFonts w:ascii="Book Antiqua" w:hAnsi="Book Antiqua"/>
          <w:sz w:val="24"/>
          <w:szCs w:val="24"/>
          <w:lang w:val="en-GB"/>
        </w:rPr>
      </w:pPr>
      <w:r w:rsidRPr="00244EDB">
        <w:rPr>
          <w:rFonts w:ascii="Book Antiqua" w:hAnsi="Book Antiqua"/>
          <w:sz w:val="24"/>
          <w:szCs w:val="24"/>
          <w:lang w:val="en-US" w:eastAsia="pt-PT"/>
        </w:rPr>
        <w:t>D</w:t>
      </w:r>
      <w:r w:rsidR="00117E48" w:rsidRPr="00244EDB">
        <w:rPr>
          <w:rFonts w:ascii="Book Antiqua" w:hAnsi="Book Antiqua"/>
          <w:sz w:val="24"/>
          <w:szCs w:val="24"/>
          <w:lang w:val="en-US" w:eastAsia="pt-PT"/>
        </w:rPr>
        <w:t>ensity</w:t>
      </w:r>
      <w:r w:rsidR="004001DF" w:rsidRPr="00244EDB">
        <w:rPr>
          <w:rFonts w:ascii="Book Antiqua" w:hAnsi="Book Antiqua"/>
          <w:sz w:val="24"/>
          <w:szCs w:val="24"/>
          <w:lang w:val="en-US" w:eastAsia="pt-PT"/>
        </w:rPr>
        <w:t>,</w:t>
      </w:r>
      <w:r w:rsidR="00117E48" w:rsidRPr="00244EDB">
        <w:rPr>
          <w:rFonts w:ascii="Book Antiqua" w:hAnsi="Book Antiqua"/>
          <w:sz w:val="24"/>
          <w:szCs w:val="24"/>
          <w:lang w:val="en-US" w:eastAsia="pt-PT"/>
        </w:rPr>
        <w:t xml:space="preserve"> total number</w:t>
      </w:r>
      <w:r w:rsidR="004001DF" w:rsidRPr="00244EDB">
        <w:rPr>
          <w:rFonts w:ascii="Book Antiqua" w:hAnsi="Book Antiqua"/>
          <w:sz w:val="24"/>
          <w:szCs w:val="24"/>
          <w:lang w:val="en-US" w:eastAsia="pt-PT"/>
        </w:rPr>
        <w:t>,</w:t>
      </w:r>
      <w:r w:rsidR="00117E48" w:rsidRPr="00244EDB">
        <w:rPr>
          <w:rFonts w:ascii="Book Antiqua" w:hAnsi="Book Antiqua"/>
          <w:sz w:val="24"/>
          <w:szCs w:val="24"/>
          <w:lang w:val="en-US" w:eastAsia="pt-PT"/>
        </w:rPr>
        <w:t xml:space="preserve"> axon diameter (d)</w:t>
      </w:r>
      <w:r w:rsidR="004001DF" w:rsidRPr="00244EDB">
        <w:rPr>
          <w:rFonts w:ascii="Book Antiqua" w:hAnsi="Book Antiqua"/>
          <w:sz w:val="24"/>
          <w:szCs w:val="24"/>
          <w:lang w:val="en-US" w:eastAsia="pt-PT"/>
        </w:rPr>
        <w:t>,</w:t>
      </w:r>
      <w:r w:rsidR="00117E48" w:rsidRPr="00244EDB">
        <w:rPr>
          <w:rFonts w:ascii="Book Antiqua" w:hAnsi="Book Antiqua"/>
          <w:sz w:val="24"/>
          <w:szCs w:val="24"/>
          <w:lang w:val="en-US" w:eastAsia="pt-PT"/>
        </w:rPr>
        <w:t xml:space="preserve"> fiber diameter (D)</w:t>
      </w:r>
      <w:r w:rsidR="004001DF" w:rsidRPr="00244EDB">
        <w:rPr>
          <w:rFonts w:ascii="Book Antiqua" w:hAnsi="Book Antiqua"/>
          <w:sz w:val="24"/>
          <w:szCs w:val="24"/>
          <w:lang w:val="en-US" w:eastAsia="pt-PT"/>
        </w:rPr>
        <w:t>,</w:t>
      </w:r>
      <w:r w:rsidR="00117E48" w:rsidRPr="00244EDB">
        <w:rPr>
          <w:rFonts w:ascii="Book Antiqua" w:hAnsi="Book Antiqua"/>
          <w:sz w:val="24"/>
          <w:szCs w:val="24"/>
          <w:lang w:val="en-US" w:eastAsia="pt-PT"/>
        </w:rPr>
        <w:t xml:space="preserve"> myelin thickness (M)</w:t>
      </w:r>
      <w:r w:rsidR="004001DF" w:rsidRPr="00244EDB">
        <w:rPr>
          <w:rFonts w:ascii="Book Antiqua" w:hAnsi="Book Antiqua"/>
          <w:sz w:val="24"/>
          <w:szCs w:val="24"/>
          <w:lang w:val="en-US" w:eastAsia="pt-PT"/>
        </w:rPr>
        <w:t>,</w:t>
      </w:r>
      <w:r w:rsidR="00117E48" w:rsidRPr="00244EDB">
        <w:rPr>
          <w:rFonts w:ascii="Book Antiqua" w:hAnsi="Book Antiqua"/>
          <w:sz w:val="24"/>
          <w:szCs w:val="24"/>
          <w:lang w:val="en-US" w:eastAsia="pt-PT"/>
        </w:rPr>
        <w:t xml:space="preserve"> ratio myelin thickness and axon diameter (M/d)</w:t>
      </w:r>
      <w:r w:rsidR="004001DF" w:rsidRPr="00244EDB">
        <w:rPr>
          <w:rFonts w:ascii="Book Antiqua" w:hAnsi="Book Antiqua"/>
          <w:sz w:val="24"/>
          <w:szCs w:val="24"/>
          <w:lang w:val="en-US" w:eastAsia="pt-PT"/>
        </w:rPr>
        <w:t>,</w:t>
      </w:r>
      <w:r w:rsidR="00117E48" w:rsidRPr="00244EDB">
        <w:rPr>
          <w:rFonts w:ascii="Book Antiqua" w:hAnsi="Book Antiqua"/>
          <w:sz w:val="24"/>
          <w:szCs w:val="24"/>
          <w:lang w:val="en-US" w:eastAsia="pt-PT"/>
        </w:rPr>
        <w:t xml:space="preserve"> ratio fiber diameter and axon diameter (D/d)</w:t>
      </w:r>
      <w:r w:rsidR="004001DF" w:rsidRPr="00244EDB">
        <w:rPr>
          <w:rFonts w:ascii="Book Antiqua" w:hAnsi="Book Antiqua"/>
          <w:sz w:val="24"/>
          <w:szCs w:val="24"/>
          <w:lang w:val="en-US" w:eastAsia="pt-PT"/>
        </w:rPr>
        <w:t>,</w:t>
      </w:r>
      <w:r w:rsidR="00117E48" w:rsidRPr="00244EDB">
        <w:rPr>
          <w:rFonts w:ascii="Book Antiqua" w:hAnsi="Book Antiqua"/>
          <w:sz w:val="24"/>
          <w:szCs w:val="24"/>
          <w:lang w:val="en-US" w:eastAsia="pt-PT"/>
        </w:rPr>
        <w:t xml:space="preserve"> ratio axon diameter and fiber diameter (d/D</w:t>
      </w:r>
      <w:r w:rsidR="004001DF" w:rsidRPr="00244EDB">
        <w:rPr>
          <w:rFonts w:ascii="Book Antiqua" w:hAnsi="Book Antiqua"/>
          <w:sz w:val="24"/>
          <w:szCs w:val="24"/>
          <w:lang w:val="en-US" w:eastAsia="pt-PT"/>
        </w:rPr>
        <w:t>,</w:t>
      </w:r>
      <w:r w:rsidR="00117E48" w:rsidRPr="00244EDB">
        <w:rPr>
          <w:rFonts w:ascii="Book Antiqua" w:hAnsi="Book Antiqua"/>
          <w:sz w:val="24"/>
          <w:szCs w:val="24"/>
          <w:lang w:val="en-US" w:eastAsia="pt-PT"/>
        </w:rPr>
        <w:t xml:space="preserve"> g-ratio) of regenerated sciatic nerve fibers at week-20 after </w:t>
      </w:r>
      <w:proofErr w:type="spellStart"/>
      <w:r w:rsidR="00117E48" w:rsidRPr="00244EDB">
        <w:rPr>
          <w:rFonts w:ascii="Book Antiqua" w:hAnsi="Book Antiqua"/>
          <w:sz w:val="24"/>
          <w:szCs w:val="24"/>
          <w:lang w:val="en-US" w:eastAsia="pt-PT"/>
        </w:rPr>
        <w:t>neurotmesis</w:t>
      </w:r>
      <w:proofErr w:type="spellEnd"/>
      <w:r w:rsidR="00117E48" w:rsidRPr="00244EDB">
        <w:rPr>
          <w:rFonts w:ascii="Book Antiqua" w:hAnsi="Book Antiqua"/>
          <w:sz w:val="24"/>
          <w:szCs w:val="24"/>
          <w:lang w:val="en-US" w:eastAsia="pt-PT"/>
        </w:rPr>
        <w:t>. Values are presented as mean ± SD. N corresponds to the number of animals within each experimental group.</w:t>
      </w:r>
      <w:r w:rsidRPr="00244EDB">
        <w:rPr>
          <w:rFonts w:ascii="Book Antiqua" w:hAnsi="Book Antiqua"/>
          <w:sz w:val="24"/>
          <w:szCs w:val="24"/>
          <w:lang w:val="en-GB"/>
        </w:rPr>
        <w:t xml:space="preserve"> PVA</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GB"/>
        </w:rPr>
        <w:t xml:space="preserve"> Polyvinyl alcohol</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GB"/>
        </w:rPr>
        <w:t xml:space="preserve"> </w:t>
      </w:r>
      <w:r w:rsidRPr="00244EDB">
        <w:rPr>
          <w:rFonts w:ascii="Book Antiqua" w:hAnsi="Book Antiqua"/>
          <w:sz w:val="24"/>
          <w:szCs w:val="24"/>
          <w:lang w:val="en-US"/>
        </w:rPr>
        <w:t>CNTs</w:t>
      </w:r>
      <w:r w:rsidRPr="00244EDB">
        <w:rPr>
          <w:rFonts w:ascii="Book Antiqua" w:eastAsiaTheme="minorEastAsia" w:hAnsi="Book Antiqua" w:hint="eastAsia"/>
          <w:sz w:val="24"/>
          <w:szCs w:val="24"/>
          <w:lang w:val="en-US" w:eastAsia="zh-CN"/>
        </w:rPr>
        <w:t xml:space="preserve">: </w:t>
      </w:r>
      <w:r w:rsidRPr="00244EDB">
        <w:rPr>
          <w:rFonts w:ascii="Book Antiqua" w:hAnsi="Book Antiqua"/>
          <w:sz w:val="24"/>
          <w:szCs w:val="24"/>
          <w:lang w:val="en-GB"/>
        </w:rPr>
        <w:t>Carbon nanotubes</w:t>
      </w:r>
      <w:r w:rsidRPr="00244EDB">
        <w:rPr>
          <w:rFonts w:ascii="Book Antiqua" w:eastAsiaTheme="minorEastAsia" w:hAnsi="Book Antiqua" w:hint="eastAsia"/>
          <w:sz w:val="24"/>
          <w:szCs w:val="24"/>
          <w:lang w:val="en-GB" w:eastAsia="zh-CN"/>
        </w:rPr>
        <w:t>;</w:t>
      </w:r>
      <w:r w:rsidRPr="00244EDB">
        <w:rPr>
          <w:rFonts w:ascii="Book Antiqua" w:hAnsi="Book Antiqua"/>
          <w:sz w:val="24"/>
          <w:szCs w:val="24"/>
          <w:lang w:val="en-US"/>
        </w:rPr>
        <w:t xml:space="preserve"> </w:t>
      </w:r>
      <w:proofErr w:type="spellStart"/>
      <w:r w:rsidRPr="00244EDB">
        <w:rPr>
          <w:rFonts w:ascii="Book Antiqua" w:hAnsi="Book Antiqua"/>
          <w:sz w:val="24"/>
          <w:szCs w:val="24"/>
          <w:lang w:val="en-US"/>
        </w:rPr>
        <w:t>PPy</w:t>
      </w:r>
      <w:proofErr w:type="spellEnd"/>
      <w:r w:rsidRPr="00244EDB">
        <w:rPr>
          <w:rFonts w:ascii="Book Antiqua" w:eastAsiaTheme="minorEastAsia" w:hAnsi="Book Antiqua" w:hint="eastAsia"/>
          <w:sz w:val="24"/>
          <w:szCs w:val="24"/>
          <w:lang w:val="en-US" w:eastAsia="zh-CN"/>
        </w:rPr>
        <w:t xml:space="preserve">: </w:t>
      </w:r>
      <w:proofErr w:type="spellStart"/>
      <w:r w:rsidRPr="00244EDB">
        <w:rPr>
          <w:rFonts w:ascii="Book Antiqua" w:hAnsi="Book Antiqua"/>
          <w:sz w:val="24"/>
          <w:szCs w:val="24"/>
          <w:lang w:val="en-GB"/>
        </w:rPr>
        <w:t>Polypyrrole</w:t>
      </w:r>
      <w:proofErr w:type="spellEnd"/>
      <w:r w:rsidRPr="00244EDB">
        <w:rPr>
          <w:rFonts w:ascii="Book Antiqua" w:eastAsiaTheme="minorEastAsia" w:hAnsi="Book Antiqua" w:hint="eastAsia"/>
          <w:sz w:val="24"/>
          <w:szCs w:val="24"/>
          <w:lang w:val="en-GB" w:eastAsia="zh-CN"/>
        </w:rPr>
        <w:t>.</w:t>
      </w:r>
      <w:r w:rsidR="00952096" w:rsidRPr="00244EDB">
        <w:rPr>
          <w:rFonts w:ascii="Book Antiqua" w:eastAsiaTheme="minorEastAsia" w:hAnsi="Book Antiqua"/>
          <w:sz w:val="24"/>
          <w:szCs w:val="24"/>
          <w:lang w:val="en-GB" w:eastAsia="zh-CN"/>
        </w:rPr>
        <w:t xml:space="preserve"> </w:t>
      </w:r>
      <w:proofErr w:type="gramStart"/>
      <w:r w:rsidR="00952096" w:rsidRPr="00244EDB">
        <w:rPr>
          <w:rFonts w:ascii="Book Antiqua" w:eastAsiaTheme="minorEastAsia" w:hAnsi="Book Antiqua"/>
          <w:sz w:val="24"/>
          <w:szCs w:val="24"/>
          <w:vertAlign w:val="superscript"/>
          <w:lang w:val="en-GB" w:eastAsia="zh-CN"/>
        </w:rPr>
        <w:t>a</w:t>
      </w:r>
      <w:r w:rsidR="008C6B56" w:rsidRPr="00F53839">
        <w:rPr>
          <w:rFonts w:ascii="Book Antiqua" w:eastAsiaTheme="minorEastAsia" w:hAnsi="Book Antiqua"/>
          <w:i/>
          <w:sz w:val="24"/>
          <w:szCs w:val="24"/>
          <w:lang w:val="en-US" w:eastAsia="zh-CN"/>
        </w:rPr>
        <w:t>P</w:t>
      </w:r>
      <w:proofErr w:type="gramEnd"/>
      <w:r w:rsidR="008C6B56" w:rsidRPr="00244EDB">
        <w:rPr>
          <w:rFonts w:ascii="Book Antiqua" w:eastAsiaTheme="minorEastAsia" w:hAnsi="Book Antiqua"/>
          <w:sz w:val="24"/>
          <w:szCs w:val="24"/>
          <w:lang w:val="en-US" w:eastAsia="zh-CN"/>
        </w:rPr>
        <w:t xml:space="preserve"> </w:t>
      </w:r>
      <w:r w:rsidR="00FB47D3" w:rsidRPr="00244EDB">
        <w:rPr>
          <w:rFonts w:ascii="Book Antiqua" w:eastAsiaTheme="minorEastAsia" w:hAnsi="Book Antiqua"/>
          <w:sz w:val="24"/>
          <w:szCs w:val="24"/>
          <w:lang w:val="en-US" w:eastAsia="zh-CN"/>
        </w:rPr>
        <w:t>&lt;</w:t>
      </w:r>
      <w:r w:rsidR="008C6B56" w:rsidRPr="00244EDB">
        <w:rPr>
          <w:rFonts w:ascii="Book Antiqua" w:eastAsiaTheme="minorEastAsia" w:hAnsi="Book Antiqua"/>
          <w:sz w:val="24"/>
          <w:szCs w:val="24"/>
          <w:lang w:val="en-US" w:eastAsia="zh-CN"/>
        </w:rPr>
        <w:t xml:space="preserve"> </w:t>
      </w:r>
      <w:r w:rsidR="00FB47D3" w:rsidRPr="00244EDB">
        <w:rPr>
          <w:rFonts w:ascii="Book Antiqua" w:eastAsiaTheme="minorEastAsia" w:hAnsi="Book Antiqua"/>
          <w:sz w:val="24"/>
          <w:szCs w:val="24"/>
          <w:lang w:val="en-US" w:eastAsia="zh-CN"/>
        </w:rPr>
        <w:t>0.</w:t>
      </w:r>
      <w:r w:rsidR="00952096" w:rsidRPr="00244EDB">
        <w:rPr>
          <w:rFonts w:ascii="Book Antiqua" w:eastAsiaTheme="minorEastAsia" w:hAnsi="Book Antiqua"/>
          <w:sz w:val="24"/>
          <w:szCs w:val="24"/>
          <w:lang w:val="en-US" w:eastAsia="zh-CN"/>
        </w:rPr>
        <w:t xml:space="preserve">05 </w:t>
      </w:r>
      <w:proofErr w:type="spellStart"/>
      <w:r w:rsidR="00FB47D3" w:rsidRPr="001B6221">
        <w:rPr>
          <w:rFonts w:ascii="Book Antiqua" w:eastAsiaTheme="minorEastAsia" w:hAnsi="Book Antiqua"/>
          <w:i/>
          <w:sz w:val="24"/>
          <w:szCs w:val="24"/>
          <w:lang w:val="en-US" w:eastAsia="zh-CN"/>
        </w:rPr>
        <w:t>vs</w:t>
      </w:r>
      <w:proofErr w:type="spellEnd"/>
      <w:r w:rsidR="00FB47D3" w:rsidRPr="00244EDB">
        <w:rPr>
          <w:rFonts w:ascii="Book Antiqua" w:eastAsiaTheme="minorEastAsia" w:hAnsi="Book Antiqua"/>
          <w:sz w:val="24"/>
          <w:szCs w:val="24"/>
          <w:lang w:val="en-US" w:eastAsia="zh-CN"/>
        </w:rPr>
        <w:t xml:space="preserve">  </w:t>
      </w:r>
      <w:r w:rsidR="00952096" w:rsidRPr="00244EDB">
        <w:rPr>
          <w:rFonts w:ascii="Book Antiqua" w:eastAsiaTheme="minorEastAsia" w:hAnsi="Book Antiqua"/>
          <w:sz w:val="24"/>
          <w:szCs w:val="24"/>
          <w:lang w:val="en-US" w:eastAsia="zh-CN"/>
        </w:rPr>
        <w:t xml:space="preserve">PVA-CNT-MSC; </w:t>
      </w:r>
      <w:r w:rsidR="00952096" w:rsidRPr="00244EDB">
        <w:rPr>
          <w:rFonts w:ascii="Book Antiqua" w:eastAsia="Times New Roman" w:hAnsi="Book Antiqua"/>
          <w:sz w:val="24"/>
          <w:szCs w:val="24"/>
          <w:vertAlign w:val="superscript"/>
          <w:lang w:val="en-GB" w:eastAsia="pt-PT"/>
        </w:rPr>
        <w:t>b</w:t>
      </w:r>
      <w:r w:rsidR="008C6B56" w:rsidRPr="00F53839">
        <w:rPr>
          <w:rFonts w:ascii="Book Antiqua" w:eastAsiaTheme="minorEastAsia" w:hAnsi="Book Antiqua"/>
          <w:i/>
          <w:sz w:val="24"/>
          <w:szCs w:val="24"/>
          <w:lang w:val="en-US" w:eastAsia="zh-CN"/>
        </w:rPr>
        <w:t xml:space="preserve">P </w:t>
      </w:r>
      <w:r w:rsidR="00FB47D3" w:rsidRPr="00244EDB">
        <w:rPr>
          <w:rFonts w:ascii="Book Antiqua" w:eastAsiaTheme="minorEastAsia" w:hAnsi="Book Antiqua"/>
          <w:sz w:val="24"/>
          <w:szCs w:val="24"/>
          <w:lang w:val="en-US" w:eastAsia="zh-CN"/>
        </w:rPr>
        <w:t>&gt;</w:t>
      </w:r>
      <w:r w:rsidR="008C6B56" w:rsidRPr="00244EDB">
        <w:rPr>
          <w:rFonts w:ascii="Book Antiqua" w:eastAsiaTheme="minorEastAsia" w:hAnsi="Book Antiqua"/>
          <w:sz w:val="24"/>
          <w:szCs w:val="24"/>
          <w:lang w:val="en-US" w:eastAsia="zh-CN"/>
        </w:rPr>
        <w:t xml:space="preserve"> </w:t>
      </w:r>
      <w:r w:rsidR="00FB47D3" w:rsidRPr="00244EDB">
        <w:rPr>
          <w:rFonts w:ascii="Book Antiqua" w:eastAsiaTheme="minorEastAsia" w:hAnsi="Book Antiqua"/>
          <w:sz w:val="24"/>
          <w:szCs w:val="24"/>
          <w:lang w:val="en-US" w:eastAsia="zh-CN"/>
        </w:rPr>
        <w:t>0.</w:t>
      </w:r>
      <w:r w:rsidR="001B6221">
        <w:rPr>
          <w:rFonts w:ascii="Book Antiqua" w:eastAsiaTheme="minorEastAsia" w:hAnsi="Book Antiqua"/>
          <w:sz w:val="24"/>
          <w:szCs w:val="24"/>
          <w:lang w:val="en-US" w:eastAsia="zh-CN"/>
        </w:rPr>
        <w:t xml:space="preserve">05 </w:t>
      </w:r>
      <w:proofErr w:type="spellStart"/>
      <w:r w:rsidR="00700EC2" w:rsidRPr="001B6221">
        <w:rPr>
          <w:rFonts w:ascii="Book Antiqua" w:eastAsiaTheme="minorEastAsia" w:hAnsi="Book Antiqua"/>
          <w:i/>
          <w:sz w:val="24"/>
          <w:szCs w:val="24"/>
          <w:lang w:val="en-US" w:eastAsia="zh-CN"/>
        </w:rPr>
        <w:t>vs</w:t>
      </w:r>
      <w:proofErr w:type="spellEnd"/>
      <w:r w:rsidR="00700EC2" w:rsidRPr="001B6221">
        <w:rPr>
          <w:rFonts w:ascii="Book Antiqua" w:eastAsiaTheme="minorEastAsia" w:hAnsi="Book Antiqua"/>
          <w:i/>
          <w:sz w:val="24"/>
          <w:szCs w:val="24"/>
          <w:lang w:val="en-US" w:eastAsia="zh-CN"/>
        </w:rPr>
        <w:t xml:space="preserve">  </w:t>
      </w:r>
      <w:r w:rsidR="00700EC2" w:rsidRPr="00244EDB">
        <w:rPr>
          <w:rFonts w:ascii="Book Antiqua" w:eastAsiaTheme="minorEastAsia" w:hAnsi="Book Antiqua"/>
          <w:sz w:val="24"/>
          <w:szCs w:val="24"/>
          <w:lang w:val="en-US" w:eastAsia="zh-CN"/>
        </w:rPr>
        <w:t xml:space="preserve">End-to-End; </w:t>
      </w:r>
      <w:r w:rsidR="00700EC2" w:rsidRPr="00244EDB">
        <w:rPr>
          <w:rFonts w:ascii="Book Antiqua" w:eastAsia="Times New Roman" w:hAnsi="Book Antiqua"/>
          <w:sz w:val="24"/>
          <w:szCs w:val="24"/>
          <w:vertAlign w:val="superscript"/>
          <w:lang w:val="en-GB" w:eastAsia="pt-PT"/>
        </w:rPr>
        <w:t>c</w:t>
      </w:r>
      <w:r w:rsidR="008C6B56" w:rsidRPr="00F53839">
        <w:rPr>
          <w:rFonts w:ascii="Book Antiqua" w:eastAsiaTheme="minorEastAsia" w:hAnsi="Book Antiqua"/>
          <w:i/>
          <w:sz w:val="24"/>
          <w:szCs w:val="24"/>
          <w:lang w:val="en-US" w:eastAsia="zh-CN"/>
        </w:rPr>
        <w:t>P</w:t>
      </w:r>
      <w:r w:rsidR="008C6B56" w:rsidRPr="00244EDB">
        <w:rPr>
          <w:rFonts w:ascii="Book Antiqua" w:eastAsiaTheme="minorEastAsia" w:hAnsi="Book Antiqua"/>
          <w:sz w:val="24"/>
          <w:szCs w:val="24"/>
          <w:lang w:val="en-US" w:eastAsia="zh-CN"/>
        </w:rPr>
        <w:t xml:space="preserve"> </w:t>
      </w:r>
      <w:r w:rsidR="00FB47D3" w:rsidRPr="00244EDB">
        <w:rPr>
          <w:rFonts w:ascii="Book Antiqua" w:eastAsiaTheme="minorEastAsia" w:hAnsi="Book Antiqua"/>
          <w:sz w:val="24"/>
          <w:szCs w:val="24"/>
          <w:lang w:val="en-US" w:eastAsia="zh-CN"/>
        </w:rPr>
        <w:t>&gt;</w:t>
      </w:r>
      <w:r w:rsidR="008C6B56" w:rsidRPr="00244EDB">
        <w:rPr>
          <w:rFonts w:ascii="Book Antiqua" w:eastAsiaTheme="minorEastAsia" w:hAnsi="Book Antiqua"/>
          <w:sz w:val="24"/>
          <w:szCs w:val="24"/>
          <w:lang w:val="en-US" w:eastAsia="zh-CN"/>
        </w:rPr>
        <w:t xml:space="preserve"> </w:t>
      </w:r>
      <w:r w:rsidR="00FB47D3" w:rsidRPr="00244EDB">
        <w:rPr>
          <w:rFonts w:ascii="Book Antiqua" w:eastAsiaTheme="minorEastAsia" w:hAnsi="Book Antiqua"/>
          <w:sz w:val="24"/>
          <w:szCs w:val="24"/>
          <w:lang w:val="en-US" w:eastAsia="zh-CN"/>
        </w:rPr>
        <w:t>0.</w:t>
      </w:r>
      <w:r w:rsidR="001B6221">
        <w:rPr>
          <w:rFonts w:ascii="Book Antiqua" w:eastAsiaTheme="minorEastAsia" w:hAnsi="Book Antiqua"/>
          <w:sz w:val="24"/>
          <w:szCs w:val="24"/>
          <w:lang w:val="en-US" w:eastAsia="zh-CN"/>
        </w:rPr>
        <w:t xml:space="preserve">05 </w:t>
      </w:r>
      <w:proofErr w:type="spellStart"/>
      <w:r w:rsidR="00700EC2" w:rsidRPr="001B6221">
        <w:rPr>
          <w:rFonts w:ascii="Book Antiqua" w:eastAsiaTheme="minorEastAsia" w:hAnsi="Book Antiqua"/>
          <w:i/>
          <w:sz w:val="24"/>
          <w:szCs w:val="24"/>
          <w:lang w:val="en-US" w:eastAsia="zh-CN"/>
        </w:rPr>
        <w:t>vs</w:t>
      </w:r>
      <w:proofErr w:type="spellEnd"/>
      <w:r w:rsidR="00700EC2" w:rsidRPr="00244EDB">
        <w:rPr>
          <w:rFonts w:ascii="Book Antiqua" w:eastAsiaTheme="minorEastAsia" w:hAnsi="Book Antiqua"/>
          <w:sz w:val="24"/>
          <w:szCs w:val="24"/>
          <w:lang w:val="en-US" w:eastAsia="zh-CN"/>
        </w:rPr>
        <w:t xml:space="preserve">  Graft</w:t>
      </w:r>
      <w:r w:rsidR="00FB47D3" w:rsidRPr="00244EDB">
        <w:rPr>
          <w:rFonts w:ascii="Book Antiqua" w:eastAsiaTheme="minorEastAsia" w:hAnsi="Book Antiqua"/>
          <w:sz w:val="24"/>
          <w:szCs w:val="24"/>
          <w:lang w:val="en-US" w:eastAsia="zh-CN"/>
        </w:rPr>
        <w:t>.</w:t>
      </w:r>
    </w:p>
    <w:sectPr w:rsidR="00117E48" w:rsidRPr="00244EDB" w:rsidSect="00DA565A">
      <w:pgSz w:w="16838" w:h="11906" w:orient="landscape"/>
      <w:pgMar w:top="1701" w:right="1417" w:bottom="1276"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24D" w:rsidRDefault="00DA424D" w:rsidP="00F32A87">
      <w:pPr>
        <w:spacing w:after="0" w:line="240" w:lineRule="auto"/>
      </w:pPr>
      <w:r>
        <w:separator/>
      </w:r>
    </w:p>
  </w:endnote>
  <w:endnote w:type="continuationSeparator" w:id="0">
    <w:p w:rsidR="00DA424D" w:rsidRDefault="00DA424D" w:rsidP="00F32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华文细黑">
    <w:charset w:val="50"/>
    <w:family w:val="auto"/>
    <w:pitch w:val="variable"/>
    <w:sig w:usb0="00000287" w:usb1="080F0000" w:usb2="00000010" w:usb3="00000000" w:csb0="0004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24D" w:rsidRDefault="00DA424D" w:rsidP="00F32A87">
      <w:pPr>
        <w:spacing w:after="0" w:line="240" w:lineRule="auto"/>
      </w:pPr>
      <w:r>
        <w:separator/>
      </w:r>
    </w:p>
  </w:footnote>
  <w:footnote w:type="continuationSeparator" w:id="0">
    <w:p w:rsidR="00DA424D" w:rsidRDefault="00DA424D" w:rsidP="00F32A8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B7E53"/>
    <w:multiLevelType w:val="hybridMultilevel"/>
    <w:tmpl w:val="2B3ACB4E"/>
    <w:lvl w:ilvl="0" w:tplc="0816000F">
      <w:start w:val="1"/>
      <w:numFmt w:val="decimal"/>
      <w:lvlText w:val="%1."/>
      <w:lvlJc w:val="left"/>
      <w:pPr>
        <w:ind w:left="644"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31327D68"/>
    <w:multiLevelType w:val="multilevel"/>
    <w:tmpl w:val="D44C09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4644A"/>
    <w:rsid w:val="00006409"/>
    <w:rsid w:val="00006C40"/>
    <w:rsid w:val="00011261"/>
    <w:rsid w:val="00020D9C"/>
    <w:rsid w:val="00032E15"/>
    <w:rsid w:val="00043E21"/>
    <w:rsid w:val="000539F4"/>
    <w:rsid w:val="00055DF9"/>
    <w:rsid w:val="00057E23"/>
    <w:rsid w:val="000642E1"/>
    <w:rsid w:val="00064FCF"/>
    <w:rsid w:val="00065D7A"/>
    <w:rsid w:val="00095C6D"/>
    <w:rsid w:val="00096133"/>
    <w:rsid w:val="00096F6A"/>
    <w:rsid w:val="000A7124"/>
    <w:rsid w:val="000B119E"/>
    <w:rsid w:val="000B28E0"/>
    <w:rsid w:val="000C6C55"/>
    <w:rsid w:val="000E032D"/>
    <w:rsid w:val="000E18F2"/>
    <w:rsid w:val="000F4864"/>
    <w:rsid w:val="000F53D3"/>
    <w:rsid w:val="000F721A"/>
    <w:rsid w:val="00104F0C"/>
    <w:rsid w:val="0011399D"/>
    <w:rsid w:val="00116C30"/>
    <w:rsid w:val="00117E48"/>
    <w:rsid w:val="0013512D"/>
    <w:rsid w:val="00142F4B"/>
    <w:rsid w:val="001467CC"/>
    <w:rsid w:val="0016103F"/>
    <w:rsid w:val="00161FED"/>
    <w:rsid w:val="0016728C"/>
    <w:rsid w:val="001704F0"/>
    <w:rsid w:val="00183E92"/>
    <w:rsid w:val="00191204"/>
    <w:rsid w:val="00196FB1"/>
    <w:rsid w:val="001977F3"/>
    <w:rsid w:val="001B6221"/>
    <w:rsid w:val="001D0F89"/>
    <w:rsid w:val="001E7307"/>
    <w:rsid w:val="001F0D43"/>
    <w:rsid w:val="00200946"/>
    <w:rsid w:val="0020189C"/>
    <w:rsid w:val="00211ACC"/>
    <w:rsid w:val="002174FF"/>
    <w:rsid w:val="0023333E"/>
    <w:rsid w:val="00237882"/>
    <w:rsid w:val="00240C20"/>
    <w:rsid w:val="00242517"/>
    <w:rsid w:val="00244EDB"/>
    <w:rsid w:val="002501C1"/>
    <w:rsid w:val="002513CE"/>
    <w:rsid w:val="00277904"/>
    <w:rsid w:val="002842B1"/>
    <w:rsid w:val="002858F7"/>
    <w:rsid w:val="002B13E9"/>
    <w:rsid w:val="002C30DC"/>
    <w:rsid w:val="00304AC5"/>
    <w:rsid w:val="00311FDF"/>
    <w:rsid w:val="00324076"/>
    <w:rsid w:val="003300AF"/>
    <w:rsid w:val="0033496A"/>
    <w:rsid w:val="00346ECF"/>
    <w:rsid w:val="003544B4"/>
    <w:rsid w:val="00357AF0"/>
    <w:rsid w:val="00372F1F"/>
    <w:rsid w:val="003775DE"/>
    <w:rsid w:val="00394B82"/>
    <w:rsid w:val="003A4345"/>
    <w:rsid w:val="003D1FAC"/>
    <w:rsid w:val="003E46A1"/>
    <w:rsid w:val="004001DF"/>
    <w:rsid w:val="004017FE"/>
    <w:rsid w:val="004108C7"/>
    <w:rsid w:val="004131F4"/>
    <w:rsid w:val="004256EC"/>
    <w:rsid w:val="0044139F"/>
    <w:rsid w:val="0044325E"/>
    <w:rsid w:val="004521AE"/>
    <w:rsid w:val="00454F7B"/>
    <w:rsid w:val="00464045"/>
    <w:rsid w:val="0047511A"/>
    <w:rsid w:val="00497D17"/>
    <w:rsid w:val="004A4639"/>
    <w:rsid w:val="004A6A8E"/>
    <w:rsid w:val="004C05BC"/>
    <w:rsid w:val="004C29FB"/>
    <w:rsid w:val="004C2A48"/>
    <w:rsid w:val="004C3693"/>
    <w:rsid w:val="004C4413"/>
    <w:rsid w:val="004C5BAC"/>
    <w:rsid w:val="004D0D6D"/>
    <w:rsid w:val="004D4DDA"/>
    <w:rsid w:val="004E39B0"/>
    <w:rsid w:val="004F7016"/>
    <w:rsid w:val="00502270"/>
    <w:rsid w:val="0051607B"/>
    <w:rsid w:val="005250FC"/>
    <w:rsid w:val="00526915"/>
    <w:rsid w:val="005341EC"/>
    <w:rsid w:val="00541C22"/>
    <w:rsid w:val="00561413"/>
    <w:rsid w:val="0056661C"/>
    <w:rsid w:val="00570ACD"/>
    <w:rsid w:val="00573DF0"/>
    <w:rsid w:val="0058000C"/>
    <w:rsid w:val="00580B4B"/>
    <w:rsid w:val="00586E8F"/>
    <w:rsid w:val="005877DF"/>
    <w:rsid w:val="0059591A"/>
    <w:rsid w:val="00596BF5"/>
    <w:rsid w:val="005A35EC"/>
    <w:rsid w:val="005B209A"/>
    <w:rsid w:val="005B39F0"/>
    <w:rsid w:val="005B6E46"/>
    <w:rsid w:val="005D0873"/>
    <w:rsid w:val="005E5AD3"/>
    <w:rsid w:val="005F0833"/>
    <w:rsid w:val="005F3231"/>
    <w:rsid w:val="005F39A1"/>
    <w:rsid w:val="005F6993"/>
    <w:rsid w:val="00605511"/>
    <w:rsid w:val="00612517"/>
    <w:rsid w:val="00614024"/>
    <w:rsid w:val="00625B20"/>
    <w:rsid w:val="006268EB"/>
    <w:rsid w:val="00630EC5"/>
    <w:rsid w:val="00635325"/>
    <w:rsid w:val="0063718F"/>
    <w:rsid w:val="00640369"/>
    <w:rsid w:val="00647078"/>
    <w:rsid w:val="006563C8"/>
    <w:rsid w:val="00671711"/>
    <w:rsid w:val="006717E2"/>
    <w:rsid w:val="00674232"/>
    <w:rsid w:val="006756EB"/>
    <w:rsid w:val="00675E61"/>
    <w:rsid w:val="00687CA7"/>
    <w:rsid w:val="0069022B"/>
    <w:rsid w:val="00693A98"/>
    <w:rsid w:val="006B106A"/>
    <w:rsid w:val="006B27E4"/>
    <w:rsid w:val="006B5A76"/>
    <w:rsid w:val="006C28B9"/>
    <w:rsid w:val="006C2A54"/>
    <w:rsid w:val="006C5151"/>
    <w:rsid w:val="006C7539"/>
    <w:rsid w:val="006D13CE"/>
    <w:rsid w:val="006D3046"/>
    <w:rsid w:val="006D6F1F"/>
    <w:rsid w:val="006E0BB3"/>
    <w:rsid w:val="006E411C"/>
    <w:rsid w:val="006F0F53"/>
    <w:rsid w:val="006F1BE1"/>
    <w:rsid w:val="006F4335"/>
    <w:rsid w:val="00700EC2"/>
    <w:rsid w:val="0070574F"/>
    <w:rsid w:val="0071017A"/>
    <w:rsid w:val="0071108E"/>
    <w:rsid w:val="0073251B"/>
    <w:rsid w:val="0073278B"/>
    <w:rsid w:val="00734695"/>
    <w:rsid w:val="0074625A"/>
    <w:rsid w:val="0075763F"/>
    <w:rsid w:val="00760A14"/>
    <w:rsid w:val="00761101"/>
    <w:rsid w:val="007656BD"/>
    <w:rsid w:val="007661DC"/>
    <w:rsid w:val="00774175"/>
    <w:rsid w:val="0078560D"/>
    <w:rsid w:val="00787A26"/>
    <w:rsid w:val="0079177B"/>
    <w:rsid w:val="007917EF"/>
    <w:rsid w:val="007A3449"/>
    <w:rsid w:val="007B7431"/>
    <w:rsid w:val="007C25EA"/>
    <w:rsid w:val="007E2138"/>
    <w:rsid w:val="007F1157"/>
    <w:rsid w:val="007F1C96"/>
    <w:rsid w:val="007F1EEF"/>
    <w:rsid w:val="007F324F"/>
    <w:rsid w:val="007F66E5"/>
    <w:rsid w:val="0081043F"/>
    <w:rsid w:val="008178A6"/>
    <w:rsid w:val="00832B52"/>
    <w:rsid w:val="008370A3"/>
    <w:rsid w:val="008376B4"/>
    <w:rsid w:val="00844A8D"/>
    <w:rsid w:val="008B1DA5"/>
    <w:rsid w:val="008C1343"/>
    <w:rsid w:val="008C444C"/>
    <w:rsid w:val="008C6B56"/>
    <w:rsid w:val="008C7A38"/>
    <w:rsid w:val="008D3867"/>
    <w:rsid w:val="008D5C31"/>
    <w:rsid w:val="008E504F"/>
    <w:rsid w:val="008F1C8E"/>
    <w:rsid w:val="008F2D94"/>
    <w:rsid w:val="008F2E46"/>
    <w:rsid w:val="008F30F2"/>
    <w:rsid w:val="008F3997"/>
    <w:rsid w:val="008F434E"/>
    <w:rsid w:val="00900BE0"/>
    <w:rsid w:val="009019B6"/>
    <w:rsid w:val="00905662"/>
    <w:rsid w:val="00945B26"/>
    <w:rsid w:val="00952096"/>
    <w:rsid w:val="00953125"/>
    <w:rsid w:val="00962BCB"/>
    <w:rsid w:val="00967214"/>
    <w:rsid w:val="00982A8E"/>
    <w:rsid w:val="009B700B"/>
    <w:rsid w:val="009B74D7"/>
    <w:rsid w:val="009C6419"/>
    <w:rsid w:val="009D17EC"/>
    <w:rsid w:val="009D3056"/>
    <w:rsid w:val="009D3518"/>
    <w:rsid w:val="009D35F1"/>
    <w:rsid w:val="009F4E31"/>
    <w:rsid w:val="00A24D3B"/>
    <w:rsid w:val="00A32FAD"/>
    <w:rsid w:val="00A35C43"/>
    <w:rsid w:val="00A45AD9"/>
    <w:rsid w:val="00A54620"/>
    <w:rsid w:val="00A55974"/>
    <w:rsid w:val="00A6011D"/>
    <w:rsid w:val="00A63973"/>
    <w:rsid w:val="00A67EF7"/>
    <w:rsid w:val="00A81B2A"/>
    <w:rsid w:val="00AA254C"/>
    <w:rsid w:val="00AC7FE9"/>
    <w:rsid w:val="00AE2003"/>
    <w:rsid w:val="00AE515B"/>
    <w:rsid w:val="00AF1A0E"/>
    <w:rsid w:val="00AF2B9B"/>
    <w:rsid w:val="00B04876"/>
    <w:rsid w:val="00B233F2"/>
    <w:rsid w:val="00B24848"/>
    <w:rsid w:val="00B272A4"/>
    <w:rsid w:val="00B273DA"/>
    <w:rsid w:val="00B27FE7"/>
    <w:rsid w:val="00B32810"/>
    <w:rsid w:val="00B378D8"/>
    <w:rsid w:val="00B64295"/>
    <w:rsid w:val="00B707EB"/>
    <w:rsid w:val="00B715F6"/>
    <w:rsid w:val="00B80E4E"/>
    <w:rsid w:val="00B8580F"/>
    <w:rsid w:val="00B97AE8"/>
    <w:rsid w:val="00BA5570"/>
    <w:rsid w:val="00BA6EA0"/>
    <w:rsid w:val="00BC5E42"/>
    <w:rsid w:val="00BF0B53"/>
    <w:rsid w:val="00BF6A89"/>
    <w:rsid w:val="00C00AC5"/>
    <w:rsid w:val="00C128DB"/>
    <w:rsid w:val="00C359FA"/>
    <w:rsid w:val="00C47AE2"/>
    <w:rsid w:val="00C52600"/>
    <w:rsid w:val="00C54E20"/>
    <w:rsid w:val="00C62B92"/>
    <w:rsid w:val="00C63195"/>
    <w:rsid w:val="00C6380F"/>
    <w:rsid w:val="00C65F1B"/>
    <w:rsid w:val="00C669B2"/>
    <w:rsid w:val="00C9253B"/>
    <w:rsid w:val="00C92AB8"/>
    <w:rsid w:val="00C958E2"/>
    <w:rsid w:val="00CA1727"/>
    <w:rsid w:val="00CA58BD"/>
    <w:rsid w:val="00CA6D6D"/>
    <w:rsid w:val="00CB0592"/>
    <w:rsid w:val="00CC05A9"/>
    <w:rsid w:val="00CC5B1E"/>
    <w:rsid w:val="00CD2905"/>
    <w:rsid w:val="00CF1E44"/>
    <w:rsid w:val="00CF25C7"/>
    <w:rsid w:val="00D0185B"/>
    <w:rsid w:val="00D018E4"/>
    <w:rsid w:val="00D0223F"/>
    <w:rsid w:val="00D023A1"/>
    <w:rsid w:val="00D10237"/>
    <w:rsid w:val="00D145C6"/>
    <w:rsid w:val="00D16036"/>
    <w:rsid w:val="00D172CF"/>
    <w:rsid w:val="00D32CD9"/>
    <w:rsid w:val="00D3739B"/>
    <w:rsid w:val="00D377D7"/>
    <w:rsid w:val="00D455C7"/>
    <w:rsid w:val="00D459FB"/>
    <w:rsid w:val="00D45EB2"/>
    <w:rsid w:val="00D52F03"/>
    <w:rsid w:val="00D530A6"/>
    <w:rsid w:val="00D56786"/>
    <w:rsid w:val="00D667E2"/>
    <w:rsid w:val="00D83AAD"/>
    <w:rsid w:val="00D8673E"/>
    <w:rsid w:val="00DA424D"/>
    <w:rsid w:val="00DA50CE"/>
    <w:rsid w:val="00DA565A"/>
    <w:rsid w:val="00DA66C0"/>
    <w:rsid w:val="00DB1C7C"/>
    <w:rsid w:val="00DB2973"/>
    <w:rsid w:val="00DB5EDA"/>
    <w:rsid w:val="00DC2A14"/>
    <w:rsid w:val="00DC7222"/>
    <w:rsid w:val="00DE0E2A"/>
    <w:rsid w:val="00DE5479"/>
    <w:rsid w:val="00DF3F14"/>
    <w:rsid w:val="00DF42B2"/>
    <w:rsid w:val="00DF78F8"/>
    <w:rsid w:val="00E00244"/>
    <w:rsid w:val="00E14A62"/>
    <w:rsid w:val="00E14E5C"/>
    <w:rsid w:val="00E2739C"/>
    <w:rsid w:val="00E32396"/>
    <w:rsid w:val="00E33617"/>
    <w:rsid w:val="00E55164"/>
    <w:rsid w:val="00E552C5"/>
    <w:rsid w:val="00E60B27"/>
    <w:rsid w:val="00E63952"/>
    <w:rsid w:val="00E758C5"/>
    <w:rsid w:val="00E81725"/>
    <w:rsid w:val="00E81B4C"/>
    <w:rsid w:val="00E91460"/>
    <w:rsid w:val="00E96799"/>
    <w:rsid w:val="00EA1B39"/>
    <w:rsid w:val="00EA3BC0"/>
    <w:rsid w:val="00EA49D2"/>
    <w:rsid w:val="00EC3989"/>
    <w:rsid w:val="00EC5074"/>
    <w:rsid w:val="00EE470E"/>
    <w:rsid w:val="00EE5A14"/>
    <w:rsid w:val="00EE678E"/>
    <w:rsid w:val="00EF227E"/>
    <w:rsid w:val="00EF44ED"/>
    <w:rsid w:val="00F06D2B"/>
    <w:rsid w:val="00F11BE8"/>
    <w:rsid w:val="00F32A87"/>
    <w:rsid w:val="00F4026A"/>
    <w:rsid w:val="00F41094"/>
    <w:rsid w:val="00F44485"/>
    <w:rsid w:val="00F4644A"/>
    <w:rsid w:val="00F50C0C"/>
    <w:rsid w:val="00F53839"/>
    <w:rsid w:val="00F55D6A"/>
    <w:rsid w:val="00F61C0D"/>
    <w:rsid w:val="00F75F7E"/>
    <w:rsid w:val="00F9008B"/>
    <w:rsid w:val="00F925C2"/>
    <w:rsid w:val="00F925F5"/>
    <w:rsid w:val="00FA6DCE"/>
    <w:rsid w:val="00FA726E"/>
    <w:rsid w:val="00FB0A9E"/>
    <w:rsid w:val="00FB47D3"/>
    <w:rsid w:val="00FC7C0A"/>
    <w:rsid w:val="00FE3836"/>
    <w:rsid w:val="00FE67C1"/>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44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4644A"/>
    <w:rPr>
      <w:color w:val="0000FF"/>
      <w:u w:val="single"/>
    </w:rPr>
  </w:style>
  <w:style w:type="paragraph" w:customStyle="1" w:styleId="Default">
    <w:name w:val="Default"/>
    <w:rsid w:val="00F4644A"/>
    <w:pPr>
      <w:autoSpaceDE w:val="0"/>
      <w:autoSpaceDN w:val="0"/>
      <w:adjustRightInd w:val="0"/>
      <w:spacing w:after="0" w:line="240" w:lineRule="auto"/>
    </w:pPr>
    <w:rPr>
      <w:rFonts w:ascii="Times New Roman" w:eastAsia="Calibri" w:hAnsi="Times New Roman" w:cs="Times New Roman"/>
      <w:color w:val="000000"/>
      <w:sz w:val="24"/>
      <w:szCs w:val="24"/>
      <w:lang w:eastAsia="pt-PT"/>
    </w:rPr>
  </w:style>
  <w:style w:type="paragraph" w:customStyle="1" w:styleId="EndNoteBibliographyTitle">
    <w:name w:val="EndNote Bibliography Title"/>
    <w:basedOn w:val="Normal"/>
    <w:link w:val="EndNoteBibliographyTitleCarcter"/>
    <w:rsid w:val="00F4644A"/>
    <w:pPr>
      <w:spacing w:after="0"/>
      <w:jc w:val="center"/>
    </w:pPr>
    <w:rPr>
      <w:noProof/>
      <w:lang w:val="en-US"/>
    </w:rPr>
  </w:style>
  <w:style w:type="character" w:customStyle="1" w:styleId="EndNoteBibliographyTitleCarcter">
    <w:name w:val="EndNote Bibliography Title Carácter"/>
    <w:link w:val="EndNoteBibliographyTitle"/>
    <w:rsid w:val="00F4644A"/>
    <w:rPr>
      <w:rFonts w:ascii="Calibri" w:eastAsia="Calibri" w:hAnsi="Calibri" w:cs="Times New Roman"/>
      <w:noProof/>
      <w:lang w:val="en-US"/>
    </w:rPr>
  </w:style>
  <w:style w:type="paragraph" w:customStyle="1" w:styleId="EndNoteBibliography">
    <w:name w:val="EndNote Bibliography"/>
    <w:basedOn w:val="Normal"/>
    <w:link w:val="EndNoteBibliographyCarcter"/>
    <w:rsid w:val="00F4644A"/>
    <w:pPr>
      <w:spacing w:line="240" w:lineRule="auto"/>
    </w:pPr>
    <w:rPr>
      <w:noProof/>
      <w:lang w:val="en-US"/>
    </w:rPr>
  </w:style>
  <w:style w:type="character" w:customStyle="1" w:styleId="EndNoteBibliographyCarcter">
    <w:name w:val="EndNote Bibliography Carácter"/>
    <w:link w:val="EndNoteBibliography"/>
    <w:rsid w:val="00F4644A"/>
    <w:rPr>
      <w:rFonts w:ascii="Calibri" w:eastAsia="Calibri" w:hAnsi="Calibri" w:cs="Times New Roman"/>
      <w:noProof/>
      <w:lang w:val="en-US"/>
    </w:rPr>
  </w:style>
  <w:style w:type="character" w:styleId="CommentReference">
    <w:name w:val="annotation reference"/>
    <w:uiPriority w:val="99"/>
    <w:semiHidden/>
    <w:unhideWhenUsed/>
    <w:rsid w:val="00F4644A"/>
    <w:rPr>
      <w:sz w:val="16"/>
      <w:szCs w:val="16"/>
    </w:rPr>
  </w:style>
  <w:style w:type="paragraph" w:styleId="CommentText">
    <w:name w:val="annotation text"/>
    <w:basedOn w:val="Normal"/>
    <w:link w:val="TextodecomentrioCarcter"/>
    <w:uiPriority w:val="99"/>
    <w:unhideWhenUsed/>
    <w:rsid w:val="00F4644A"/>
    <w:rPr>
      <w:sz w:val="20"/>
      <w:szCs w:val="20"/>
    </w:rPr>
  </w:style>
  <w:style w:type="character" w:customStyle="1" w:styleId="TextodecomentrioCarcter">
    <w:name w:val="Texto de comentário Carácter"/>
    <w:link w:val="CommentText"/>
    <w:uiPriority w:val="99"/>
    <w:rsid w:val="00F4644A"/>
    <w:rPr>
      <w:rFonts w:ascii="Calibri" w:eastAsia="Calibri" w:hAnsi="Calibri" w:cs="Times New Roman"/>
      <w:sz w:val="20"/>
      <w:szCs w:val="20"/>
    </w:rPr>
  </w:style>
  <w:style w:type="paragraph" w:styleId="CommentSubject">
    <w:name w:val="annotation subject"/>
    <w:basedOn w:val="CommentText"/>
    <w:next w:val="CommentText"/>
    <w:link w:val="AssuntodecomentrioCarcter"/>
    <w:uiPriority w:val="99"/>
    <w:semiHidden/>
    <w:unhideWhenUsed/>
    <w:rsid w:val="00F4644A"/>
    <w:rPr>
      <w:b/>
      <w:bCs/>
    </w:rPr>
  </w:style>
  <w:style w:type="character" w:customStyle="1" w:styleId="AssuntodecomentrioCarcter">
    <w:name w:val="Assunto de comentário Carácter"/>
    <w:link w:val="CommentSubject"/>
    <w:uiPriority w:val="99"/>
    <w:semiHidden/>
    <w:rsid w:val="00F4644A"/>
    <w:rPr>
      <w:rFonts w:ascii="Calibri" w:eastAsia="Calibri" w:hAnsi="Calibri" w:cs="Times New Roman"/>
      <w:b/>
      <w:bCs/>
      <w:sz w:val="20"/>
      <w:szCs w:val="20"/>
    </w:rPr>
  </w:style>
  <w:style w:type="paragraph" w:styleId="Revision">
    <w:name w:val="Revision"/>
    <w:hidden/>
    <w:uiPriority w:val="99"/>
    <w:semiHidden/>
    <w:rsid w:val="00F4644A"/>
    <w:pPr>
      <w:spacing w:after="0" w:line="240" w:lineRule="auto"/>
    </w:pPr>
    <w:rPr>
      <w:rFonts w:ascii="Calibri" w:eastAsia="Calibri" w:hAnsi="Calibri" w:cs="Times New Roman"/>
    </w:rPr>
  </w:style>
  <w:style w:type="paragraph" w:styleId="BalloonText">
    <w:name w:val="Balloon Text"/>
    <w:basedOn w:val="Normal"/>
    <w:link w:val="TextodebaloCarcter"/>
    <w:uiPriority w:val="99"/>
    <w:semiHidden/>
    <w:unhideWhenUsed/>
    <w:rsid w:val="00F4644A"/>
    <w:pPr>
      <w:spacing w:after="0" w:line="240" w:lineRule="auto"/>
    </w:pPr>
    <w:rPr>
      <w:rFonts w:ascii="Tahoma" w:hAnsi="Tahoma"/>
      <w:sz w:val="16"/>
      <w:szCs w:val="16"/>
    </w:rPr>
  </w:style>
  <w:style w:type="character" w:customStyle="1" w:styleId="TextodebaloCarcter">
    <w:name w:val="Texto de balão Carácter"/>
    <w:link w:val="BalloonText"/>
    <w:uiPriority w:val="99"/>
    <w:semiHidden/>
    <w:rsid w:val="00F4644A"/>
    <w:rPr>
      <w:rFonts w:ascii="Tahoma" w:eastAsia="Calibri" w:hAnsi="Tahoma" w:cs="Times New Roman"/>
      <w:sz w:val="16"/>
      <w:szCs w:val="16"/>
    </w:rPr>
  </w:style>
  <w:style w:type="paragraph" w:styleId="NormalWeb">
    <w:name w:val="Normal (Web)"/>
    <w:basedOn w:val="Normal"/>
    <w:uiPriority w:val="99"/>
    <w:semiHidden/>
    <w:unhideWhenUsed/>
    <w:rsid w:val="00F4644A"/>
    <w:rPr>
      <w:rFonts w:ascii="Times New Roman" w:hAnsi="Times New Roman"/>
      <w:sz w:val="24"/>
      <w:szCs w:val="24"/>
      <w:lang w:val="en-GB"/>
    </w:rPr>
  </w:style>
  <w:style w:type="paragraph" w:styleId="Caption">
    <w:name w:val="caption"/>
    <w:basedOn w:val="Normal"/>
    <w:next w:val="Normal"/>
    <w:uiPriority w:val="35"/>
    <w:semiHidden/>
    <w:unhideWhenUsed/>
    <w:qFormat/>
    <w:rsid w:val="00F4644A"/>
    <w:rPr>
      <w:b/>
      <w:bCs/>
      <w:sz w:val="20"/>
      <w:szCs w:val="20"/>
    </w:rPr>
  </w:style>
  <w:style w:type="paragraph" w:customStyle="1" w:styleId="Captulo">
    <w:name w:val="Capítulo"/>
    <w:basedOn w:val="Normal"/>
    <w:link w:val="CaptuloCarcter"/>
    <w:qFormat/>
    <w:rsid w:val="00F4644A"/>
    <w:pPr>
      <w:spacing w:after="0" w:line="360" w:lineRule="auto"/>
      <w:jc w:val="both"/>
    </w:pPr>
    <w:rPr>
      <w:lang w:val="en-US"/>
    </w:rPr>
  </w:style>
  <w:style w:type="character" w:customStyle="1" w:styleId="CaptuloCarcter">
    <w:name w:val="Capítulo Carácter"/>
    <w:link w:val="Captulo"/>
    <w:rsid w:val="00F4644A"/>
    <w:rPr>
      <w:rFonts w:ascii="Calibri" w:eastAsia="Calibri" w:hAnsi="Calibri" w:cs="Times New Roman"/>
      <w:lang w:val="en-US"/>
    </w:rPr>
  </w:style>
  <w:style w:type="paragraph" w:styleId="ListParagraph">
    <w:name w:val="List Paragraph"/>
    <w:basedOn w:val="Normal"/>
    <w:uiPriority w:val="34"/>
    <w:qFormat/>
    <w:rsid w:val="00F4644A"/>
    <w:pPr>
      <w:ind w:left="720"/>
      <w:contextualSpacing/>
    </w:pPr>
  </w:style>
  <w:style w:type="paragraph" w:styleId="BodyText">
    <w:name w:val="Body Text"/>
    <w:basedOn w:val="Normal"/>
    <w:link w:val="CorpodetextoCarcter"/>
    <w:rsid w:val="00F4644A"/>
    <w:pPr>
      <w:spacing w:after="0" w:line="360" w:lineRule="auto"/>
      <w:jc w:val="both"/>
    </w:pPr>
    <w:rPr>
      <w:rFonts w:ascii="Book Antiqua" w:eastAsia="Times New Roman" w:hAnsi="Book Antiqua"/>
      <w:sz w:val="20"/>
      <w:szCs w:val="24"/>
    </w:rPr>
  </w:style>
  <w:style w:type="character" w:customStyle="1" w:styleId="CorpodetextoCarcter">
    <w:name w:val="Corpo de texto Carácter"/>
    <w:basedOn w:val="DefaultParagraphFont"/>
    <w:link w:val="BodyText"/>
    <w:rsid w:val="00F4644A"/>
    <w:rPr>
      <w:rFonts w:ascii="Book Antiqua" w:eastAsia="Times New Roman" w:hAnsi="Book Antiqua" w:cs="Times New Roman"/>
      <w:sz w:val="20"/>
      <w:szCs w:val="24"/>
    </w:rPr>
  </w:style>
  <w:style w:type="paragraph" w:styleId="BodyText2">
    <w:name w:val="Body Text 2"/>
    <w:basedOn w:val="Normal"/>
    <w:link w:val="Corpodetexto2Carcter"/>
    <w:uiPriority w:val="99"/>
    <w:semiHidden/>
    <w:unhideWhenUsed/>
    <w:rsid w:val="00F4644A"/>
    <w:pPr>
      <w:spacing w:after="120" w:line="480" w:lineRule="auto"/>
    </w:pPr>
  </w:style>
  <w:style w:type="character" w:customStyle="1" w:styleId="Corpodetexto2Carcter">
    <w:name w:val="Corpo de texto 2 Carácter"/>
    <w:basedOn w:val="DefaultParagraphFont"/>
    <w:link w:val="BodyText2"/>
    <w:uiPriority w:val="99"/>
    <w:semiHidden/>
    <w:rsid w:val="00F4644A"/>
    <w:rPr>
      <w:rFonts w:ascii="Calibri" w:eastAsia="Calibri" w:hAnsi="Calibri" w:cs="Times New Roman"/>
    </w:rPr>
  </w:style>
  <w:style w:type="paragraph" w:customStyle="1" w:styleId="equations">
    <w:name w:val="equations"/>
    <w:basedOn w:val="Normal"/>
    <w:uiPriority w:val="99"/>
    <w:rsid w:val="00F4644A"/>
    <w:pPr>
      <w:tabs>
        <w:tab w:val="center" w:pos="3686"/>
        <w:tab w:val="right" w:pos="7371"/>
      </w:tabs>
      <w:autoSpaceDE w:val="0"/>
      <w:autoSpaceDN w:val="0"/>
      <w:adjustRightInd w:val="0"/>
      <w:spacing w:before="180" w:after="100"/>
      <w:jc w:val="center"/>
    </w:pPr>
    <w:rPr>
      <w:szCs w:val="18"/>
      <w:lang w:val="en-GB"/>
    </w:rPr>
  </w:style>
  <w:style w:type="character" w:customStyle="1" w:styleId="apple-converted-space">
    <w:name w:val="apple-converted-space"/>
    <w:basedOn w:val="DefaultParagraphFont"/>
    <w:rsid w:val="00117E48"/>
  </w:style>
  <w:style w:type="character" w:styleId="Strong">
    <w:name w:val="Strong"/>
    <w:basedOn w:val="DefaultParagraphFont"/>
    <w:uiPriority w:val="22"/>
    <w:qFormat/>
    <w:rsid w:val="00117E48"/>
    <w:rPr>
      <w:b/>
      <w:bCs/>
    </w:rPr>
  </w:style>
  <w:style w:type="character" w:styleId="Emphasis">
    <w:name w:val="Emphasis"/>
    <w:basedOn w:val="DefaultParagraphFont"/>
    <w:uiPriority w:val="20"/>
    <w:qFormat/>
    <w:rsid w:val="00117E48"/>
    <w:rPr>
      <w:i/>
      <w:iCs/>
    </w:rPr>
  </w:style>
  <w:style w:type="paragraph" w:styleId="Header">
    <w:name w:val="header"/>
    <w:basedOn w:val="Normal"/>
    <w:link w:val="CabealhoCarcter"/>
    <w:uiPriority w:val="99"/>
    <w:unhideWhenUsed/>
    <w:rsid w:val="00F32A87"/>
    <w:pPr>
      <w:pBdr>
        <w:bottom w:val="single" w:sz="6" w:space="1" w:color="auto"/>
      </w:pBdr>
      <w:tabs>
        <w:tab w:val="center" w:pos="4153"/>
        <w:tab w:val="right" w:pos="8306"/>
      </w:tabs>
      <w:snapToGrid w:val="0"/>
      <w:spacing w:line="240" w:lineRule="auto"/>
      <w:jc w:val="center"/>
    </w:pPr>
    <w:rPr>
      <w:sz w:val="18"/>
      <w:szCs w:val="18"/>
    </w:rPr>
  </w:style>
  <w:style w:type="character" w:customStyle="1" w:styleId="CabealhoCarcter">
    <w:name w:val="Cabeçalho Carácter"/>
    <w:basedOn w:val="DefaultParagraphFont"/>
    <w:link w:val="Header"/>
    <w:uiPriority w:val="99"/>
    <w:rsid w:val="00F32A87"/>
    <w:rPr>
      <w:rFonts w:ascii="Calibri" w:eastAsia="Calibri" w:hAnsi="Calibri" w:cs="Times New Roman"/>
      <w:sz w:val="18"/>
      <w:szCs w:val="18"/>
    </w:rPr>
  </w:style>
  <w:style w:type="paragraph" w:styleId="Footer">
    <w:name w:val="footer"/>
    <w:basedOn w:val="Normal"/>
    <w:link w:val="RodapCarcter"/>
    <w:uiPriority w:val="99"/>
    <w:unhideWhenUsed/>
    <w:rsid w:val="00F32A87"/>
    <w:pPr>
      <w:tabs>
        <w:tab w:val="center" w:pos="4153"/>
        <w:tab w:val="right" w:pos="8306"/>
      </w:tabs>
      <w:snapToGrid w:val="0"/>
      <w:spacing w:line="240" w:lineRule="auto"/>
    </w:pPr>
    <w:rPr>
      <w:sz w:val="18"/>
      <w:szCs w:val="18"/>
    </w:rPr>
  </w:style>
  <w:style w:type="character" w:customStyle="1" w:styleId="RodapCarcter">
    <w:name w:val="Rodapé Carácter"/>
    <w:basedOn w:val="DefaultParagraphFont"/>
    <w:link w:val="Footer"/>
    <w:uiPriority w:val="99"/>
    <w:rsid w:val="00F32A87"/>
    <w:rPr>
      <w:rFonts w:ascii="Calibri" w:eastAsia="Calibri" w:hAnsi="Calibri" w:cs="Times New Roman"/>
      <w:sz w:val="18"/>
      <w:szCs w:val="18"/>
    </w:rPr>
  </w:style>
  <w:style w:type="character" w:styleId="FollowedHyperlink">
    <w:name w:val="FollowedHyperlink"/>
    <w:basedOn w:val="DefaultParagraphFont"/>
    <w:uiPriority w:val="99"/>
    <w:semiHidden/>
    <w:unhideWhenUsed/>
    <w:rsid w:val="00EF227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44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4644A"/>
    <w:rPr>
      <w:color w:val="0000FF"/>
      <w:u w:val="single"/>
    </w:rPr>
  </w:style>
  <w:style w:type="paragraph" w:customStyle="1" w:styleId="Default">
    <w:name w:val="Default"/>
    <w:rsid w:val="00F4644A"/>
    <w:pPr>
      <w:autoSpaceDE w:val="0"/>
      <w:autoSpaceDN w:val="0"/>
      <w:adjustRightInd w:val="0"/>
      <w:spacing w:after="0" w:line="240" w:lineRule="auto"/>
    </w:pPr>
    <w:rPr>
      <w:rFonts w:ascii="Times New Roman" w:eastAsia="Calibri" w:hAnsi="Times New Roman" w:cs="Times New Roman"/>
      <w:color w:val="000000"/>
      <w:sz w:val="24"/>
      <w:szCs w:val="24"/>
      <w:lang w:eastAsia="pt-PT"/>
    </w:rPr>
  </w:style>
  <w:style w:type="paragraph" w:customStyle="1" w:styleId="EndNoteBibliographyTitle">
    <w:name w:val="EndNote Bibliography Title"/>
    <w:basedOn w:val="Normal"/>
    <w:link w:val="EndNoteBibliographyTitleCarcter"/>
    <w:rsid w:val="00F4644A"/>
    <w:pPr>
      <w:spacing w:after="0"/>
      <w:jc w:val="center"/>
    </w:pPr>
    <w:rPr>
      <w:noProof/>
      <w:lang w:val="en-US"/>
    </w:rPr>
  </w:style>
  <w:style w:type="character" w:customStyle="1" w:styleId="EndNoteBibliographyTitleCarcter">
    <w:name w:val="EndNote Bibliography Title Carácter"/>
    <w:link w:val="EndNoteBibliographyTitle"/>
    <w:rsid w:val="00F4644A"/>
    <w:rPr>
      <w:rFonts w:ascii="Calibri" w:eastAsia="Calibri" w:hAnsi="Calibri" w:cs="Times New Roman"/>
      <w:noProof/>
      <w:lang w:val="en-US"/>
    </w:rPr>
  </w:style>
  <w:style w:type="paragraph" w:customStyle="1" w:styleId="EndNoteBibliography">
    <w:name w:val="EndNote Bibliography"/>
    <w:basedOn w:val="Normal"/>
    <w:link w:val="EndNoteBibliographyCarcter"/>
    <w:rsid w:val="00F4644A"/>
    <w:pPr>
      <w:spacing w:line="240" w:lineRule="auto"/>
    </w:pPr>
    <w:rPr>
      <w:noProof/>
      <w:lang w:val="en-US"/>
    </w:rPr>
  </w:style>
  <w:style w:type="character" w:customStyle="1" w:styleId="EndNoteBibliographyCarcter">
    <w:name w:val="EndNote Bibliography Carácter"/>
    <w:link w:val="EndNoteBibliography"/>
    <w:rsid w:val="00F4644A"/>
    <w:rPr>
      <w:rFonts w:ascii="Calibri" w:eastAsia="Calibri" w:hAnsi="Calibri" w:cs="Times New Roman"/>
      <w:noProof/>
      <w:lang w:val="en-US"/>
    </w:rPr>
  </w:style>
  <w:style w:type="character" w:styleId="CommentReference">
    <w:name w:val="annotation reference"/>
    <w:uiPriority w:val="99"/>
    <w:semiHidden/>
    <w:unhideWhenUsed/>
    <w:rsid w:val="00F4644A"/>
    <w:rPr>
      <w:sz w:val="16"/>
      <w:szCs w:val="16"/>
    </w:rPr>
  </w:style>
  <w:style w:type="paragraph" w:styleId="CommentText">
    <w:name w:val="annotation text"/>
    <w:basedOn w:val="Normal"/>
    <w:link w:val="TextodecomentrioCarcter"/>
    <w:uiPriority w:val="99"/>
    <w:unhideWhenUsed/>
    <w:rsid w:val="00F4644A"/>
    <w:rPr>
      <w:sz w:val="20"/>
      <w:szCs w:val="20"/>
    </w:rPr>
  </w:style>
  <w:style w:type="character" w:customStyle="1" w:styleId="TextodecomentrioCarcter">
    <w:name w:val="Texto de comentário Carácter"/>
    <w:link w:val="CommentText"/>
    <w:uiPriority w:val="99"/>
    <w:rsid w:val="00F4644A"/>
    <w:rPr>
      <w:rFonts w:ascii="Calibri" w:eastAsia="Calibri" w:hAnsi="Calibri" w:cs="Times New Roman"/>
      <w:sz w:val="20"/>
      <w:szCs w:val="20"/>
    </w:rPr>
  </w:style>
  <w:style w:type="paragraph" w:styleId="CommentSubject">
    <w:name w:val="annotation subject"/>
    <w:basedOn w:val="CommentText"/>
    <w:next w:val="CommentText"/>
    <w:link w:val="AssuntodecomentrioCarcter"/>
    <w:uiPriority w:val="99"/>
    <w:semiHidden/>
    <w:unhideWhenUsed/>
    <w:rsid w:val="00F4644A"/>
    <w:rPr>
      <w:b/>
      <w:bCs/>
    </w:rPr>
  </w:style>
  <w:style w:type="character" w:customStyle="1" w:styleId="AssuntodecomentrioCarcter">
    <w:name w:val="Assunto de comentário Carácter"/>
    <w:link w:val="CommentSubject"/>
    <w:uiPriority w:val="99"/>
    <w:semiHidden/>
    <w:rsid w:val="00F4644A"/>
    <w:rPr>
      <w:rFonts w:ascii="Calibri" w:eastAsia="Calibri" w:hAnsi="Calibri" w:cs="Times New Roman"/>
      <w:b/>
      <w:bCs/>
      <w:sz w:val="20"/>
      <w:szCs w:val="20"/>
    </w:rPr>
  </w:style>
  <w:style w:type="paragraph" w:styleId="Revision">
    <w:name w:val="Revision"/>
    <w:hidden/>
    <w:uiPriority w:val="99"/>
    <w:semiHidden/>
    <w:rsid w:val="00F4644A"/>
    <w:pPr>
      <w:spacing w:after="0" w:line="240" w:lineRule="auto"/>
    </w:pPr>
    <w:rPr>
      <w:rFonts w:ascii="Calibri" w:eastAsia="Calibri" w:hAnsi="Calibri" w:cs="Times New Roman"/>
    </w:rPr>
  </w:style>
  <w:style w:type="paragraph" w:styleId="BalloonText">
    <w:name w:val="Balloon Text"/>
    <w:basedOn w:val="Normal"/>
    <w:link w:val="TextodebaloCarcter"/>
    <w:uiPriority w:val="99"/>
    <w:semiHidden/>
    <w:unhideWhenUsed/>
    <w:rsid w:val="00F4644A"/>
    <w:pPr>
      <w:spacing w:after="0" w:line="240" w:lineRule="auto"/>
    </w:pPr>
    <w:rPr>
      <w:rFonts w:ascii="Tahoma" w:hAnsi="Tahoma"/>
      <w:sz w:val="16"/>
      <w:szCs w:val="16"/>
    </w:rPr>
  </w:style>
  <w:style w:type="character" w:customStyle="1" w:styleId="TextodebaloCarcter">
    <w:name w:val="Texto de balão Carácter"/>
    <w:link w:val="BalloonText"/>
    <w:uiPriority w:val="99"/>
    <w:semiHidden/>
    <w:rsid w:val="00F4644A"/>
    <w:rPr>
      <w:rFonts w:ascii="Tahoma" w:eastAsia="Calibri" w:hAnsi="Tahoma" w:cs="Times New Roman"/>
      <w:sz w:val="16"/>
      <w:szCs w:val="16"/>
    </w:rPr>
  </w:style>
  <w:style w:type="paragraph" w:styleId="NormalWeb">
    <w:name w:val="Normal (Web)"/>
    <w:basedOn w:val="Normal"/>
    <w:uiPriority w:val="99"/>
    <w:semiHidden/>
    <w:unhideWhenUsed/>
    <w:rsid w:val="00F4644A"/>
    <w:rPr>
      <w:rFonts w:ascii="Times New Roman" w:hAnsi="Times New Roman"/>
      <w:sz w:val="24"/>
      <w:szCs w:val="24"/>
      <w:lang w:val="en-GB"/>
    </w:rPr>
  </w:style>
  <w:style w:type="paragraph" w:styleId="Caption">
    <w:name w:val="caption"/>
    <w:basedOn w:val="Normal"/>
    <w:next w:val="Normal"/>
    <w:uiPriority w:val="35"/>
    <w:semiHidden/>
    <w:unhideWhenUsed/>
    <w:qFormat/>
    <w:rsid w:val="00F4644A"/>
    <w:rPr>
      <w:b/>
      <w:bCs/>
      <w:sz w:val="20"/>
      <w:szCs w:val="20"/>
    </w:rPr>
  </w:style>
  <w:style w:type="paragraph" w:customStyle="1" w:styleId="Captulo">
    <w:name w:val="Capítulo"/>
    <w:basedOn w:val="Normal"/>
    <w:link w:val="CaptuloCarcter"/>
    <w:qFormat/>
    <w:rsid w:val="00F4644A"/>
    <w:pPr>
      <w:spacing w:after="0" w:line="360" w:lineRule="auto"/>
      <w:jc w:val="both"/>
    </w:pPr>
    <w:rPr>
      <w:lang w:val="en-US"/>
    </w:rPr>
  </w:style>
  <w:style w:type="character" w:customStyle="1" w:styleId="CaptuloCarcter">
    <w:name w:val="Capítulo Carácter"/>
    <w:link w:val="Captulo"/>
    <w:rsid w:val="00F4644A"/>
    <w:rPr>
      <w:rFonts w:ascii="Calibri" w:eastAsia="Calibri" w:hAnsi="Calibri" w:cs="Times New Roman"/>
      <w:lang w:val="en-US"/>
    </w:rPr>
  </w:style>
  <w:style w:type="paragraph" w:styleId="ListParagraph">
    <w:name w:val="List Paragraph"/>
    <w:basedOn w:val="Normal"/>
    <w:uiPriority w:val="34"/>
    <w:qFormat/>
    <w:rsid w:val="00F4644A"/>
    <w:pPr>
      <w:ind w:left="720"/>
      <w:contextualSpacing/>
    </w:pPr>
  </w:style>
  <w:style w:type="paragraph" w:styleId="BodyText">
    <w:name w:val="Body Text"/>
    <w:basedOn w:val="Normal"/>
    <w:link w:val="CorpodetextoCarcter"/>
    <w:rsid w:val="00F4644A"/>
    <w:pPr>
      <w:spacing w:after="0" w:line="360" w:lineRule="auto"/>
      <w:jc w:val="both"/>
    </w:pPr>
    <w:rPr>
      <w:rFonts w:ascii="Book Antiqua" w:eastAsia="Times New Roman" w:hAnsi="Book Antiqua"/>
      <w:sz w:val="20"/>
      <w:szCs w:val="24"/>
    </w:rPr>
  </w:style>
  <w:style w:type="character" w:customStyle="1" w:styleId="CorpodetextoCarcter">
    <w:name w:val="Corpo de texto Carácter"/>
    <w:basedOn w:val="DefaultParagraphFont"/>
    <w:link w:val="BodyText"/>
    <w:rsid w:val="00F4644A"/>
    <w:rPr>
      <w:rFonts w:ascii="Book Antiqua" w:eastAsia="Times New Roman" w:hAnsi="Book Antiqua" w:cs="Times New Roman"/>
      <w:sz w:val="20"/>
      <w:szCs w:val="24"/>
    </w:rPr>
  </w:style>
  <w:style w:type="paragraph" w:styleId="BodyText2">
    <w:name w:val="Body Text 2"/>
    <w:basedOn w:val="Normal"/>
    <w:link w:val="Corpodetexto2Carcter"/>
    <w:uiPriority w:val="99"/>
    <w:semiHidden/>
    <w:unhideWhenUsed/>
    <w:rsid w:val="00F4644A"/>
    <w:pPr>
      <w:spacing w:after="120" w:line="480" w:lineRule="auto"/>
    </w:pPr>
  </w:style>
  <w:style w:type="character" w:customStyle="1" w:styleId="Corpodetexto2Carcter">
    <w:name w:val="Corpo de texto 2 Carácter"/>
    <w:basedOn w:val="DefaultParagraphFont"/>
    <w:link w:val="BodyText2"/>
    <w:uiPriority w:val="99"/>
    <w:semiHidden/>
    <w:rsid w:val="00F4644A"/>
    <w:rPr>
      <w:rFonts w:ascii="Calibri" w:eastAsia="Calibri" w:hAnsi="Calibri" w:cs="Times New Roman"/>
    </w:rPr>
  </w:style>
  <w:style w:type="paragraph" w:customStyle="1" w:styleId="equations">
    <w:name w:val="equations"/>
    <w:basedOn w:val="Normal"/>
    <w:uiPriority w:val="99"/>
    <w:rsid w:val="00F4644A"/>
    <w:pPr>
      <w:tabs>
        <w:tab w:val="center" w:pos="3686"/>
        <w:tab w:val="right" w:pos="7371"/>
      </w:tabs>
      <w:autoSpaceDE w:val="0"/>
      <w:autoSpaceDN w:val="0"/>
      <w:adjustRightInd w:val="0"/>
      <w:spacing w:before="180" w:after="100"/>
      <w:jc w:val="center"/>
    </w:pPr>
    <w:rPr>
      <w:szCs w:val="18"/>
      <w:lang w:val="en-GB"/>
    </w:rPr>
  </w:style>
  <w:style w:type="character" w:customStyle="1" w:styleId="apple-converted-space">
    <w:name w:val="apple-converted-space"/>
    <w:basedOn w:val="DefaultParagraphFont"/>
    <w:rsid w:val="00117E48"/>
  </w:style>
  <w:style w:type="character" w:styleId="Strong">
    <w:name w:val="Strong"/>
    <w:basedOn w:val="DefaultParagraphFont"/>
    <w:uiPriority w:val="22"/>
    <w:qFormat/>
    <w:rsid w:val="00117E48"/>
    <w:rPr>
      <w:b/>
      <w:bCs/>
    </w:rPr>
  </w:style>
  <w:style w:type="character" w:styleId="Emphasis">
    <w:name w:val="Emphasis"/>
    <w:basedOn w:val="DefaultParagraphFont"/>
    <w:uiPriority w:val="20"/>
    <w:qFormat/>
    <w:rsid w:val="00117E48"/>
    <w:rPr>
      <w:i/>
      <w:iCs/>
    </w:rPr>
  </w:style>
  <w:style w:type="paragraph" w:styleId="Header">
    <w:name w:val="header"/>
    <w:basedOn w:val="Normal"/>
    <w:link w:val="CabealhoCarcter"/>
    <w:uiPriority w:val="99"/>
    <w:unhideWhenUsed/>
    <w:rsid w:val="00F32A87"/>
    <w:pPr>
      <w:pBdr>
        <w:bottom w:val="single" w:sz="6" w:space="1" w:color="auto"/>
      </w:pBdr>
      <w:tabs>
        <w:tab w:val="center" w:pos="4153"/>
        <w:tab w:val="right" w:pos="8306"/>
      </w:tabs>
      <w:snapToGrid w:val="0"/>
      <w:spacing w:line="240" w:lineRule="auto"/>
      <w:jc w:val="center"/>
    </w:pPr>
    <w:rPr>
      <w:sz w:val="18"/>
      <w:szCs w:val="18"/>
    </w:rPr>
  </w:style>
  <w:style w:type="character" w:customStyle="1" w:styleId="CabealhoCarcter">
    <w:name w:val="Cabeçalho Carácter"/>
    <w:basedOn w:val="DefaultParagraphFont"/>
    <w:link w:val="Header"/>
    <w:uiPriority w:val="99"/>
    <w:rsid w:val="00F32A87"/>
    <w:rPr>
      <w:rFonts w:ascii="Calibri" w:eastAsia="Calibri" w:hAnsi="Calibri" w:cs="Times New Roman"/>
      <w:sz w:val="18"/>
      <w:szCs w:val="18"/>
    </w:rPr>
  </w:style>
  <w:style w:type="paragraph" w:styleId="Footer">
    <w:name w:val="footer"/>
    <w:basedOn w:val="Normal"/>
    <w:link w:val="RodapCarcter"/>
    <w:uiPriority w:val="99"/>
    <w:unhideWhenUsed/>
    <w:rsid w:val="00F32A87"/>
    <w:pPr>
      <w:tabs>
        <w:tab w:val="center" w:pos="4153"/>
        <w:tab w:val="right" w:pos="8306"/>
      </w:tabs>
      <w:snapToGrid w:val="0"/>
      <w:spacing w:line="240" w:lineRule="auto"/>
    </w:pPr>
    <w:rPr>
      <w:sz w:val="18"/>
      <w:szCs w:val="18"/>
    </w:rPr>
  </w:style>
  <w:style w:type="character" w:customStyle="1" w:styleId="RodapCarcter">
    <w:name w:val="Rodapé Carácter"/>
    <w:basedOn w:val="DefaultParagraphFont"/>
    <w:link w:val="Footer"/>
    <w:uiPriority w:val="99"/>
    <w:rsid w:val="00F32A87"/>
    <w:rPr>
      <w:rFonts w:ascii="Calibri" w:eastAsia="Calibri" w:hAnsi="Calibri" w:cs="Times New Roman"/>
      <w:sz w:val="18"/>
      <w:szCs w:val="18"/>
    </w:rPr>
  </w:style>
  <w:style w:type="character" w:styleId="FollowedHyperlink">
    <w:name w:val="FollowedHyperlink"/>
    <w:basedOn w:val="DefaultParagraphFont"/>
    <w:uiPriority w:val="99"/>
    <w:semiHidden/>
    <w:unhideWhenUsed/>
    <w:rsid w:val="00EF22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0621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211">
          <w:marLeft w:val="0"/>
          <w:marRight w:val="0"/>
          <w:marTop w:val="0"/>
          <w:marBottom w:val="0"/>
          <w:divBdr>
            <w:top w:val="none" w:sz="0" w:space="0" w:color="auto"/>
            <w:left w:val="none" w:sz="0" w:space="0" w:color="auto"/>
            <w:bottom w:val="none" w:sz="0" w:space="0" w:color="auto"/>
            <w:right w:val="none" w:sz="0" w:space="0" w:color="auto"/>
          </w:divBdr>
          <w:divsChild>
            <w:div w:id="1799638445">
              <w:marLeft w:val="0"/>
              <w:marRight w:val="0"/>
              <w:marTop w:val="0"/>
              <w:marBottom w:val="0"/>
              <w:divBdr>
                <w:top w:val="none" w:sz="0" w:space="0" w:color="auto"/>
                <w:left w:val="none" w:sz="0" w:space="0" w:color="auto"/>
                <w:bottom w:val="none" w:sz="0" w:space="0" w:color="auto"/>
                <w:right w:val="none" w:sz="0" w:space="0" w:color="auto"/>
              </w:divBdr>
            </w:div>
            <w:div w:id="32534755">
              <w:marLeft w:val="0"/>
              <w:marRight w:val="0"/>
              <w:marTop w:val="0"/>
              <w:marBottom w:val="0"/>
              <w:divBdr>
                <w:top w:val="none" w:sz="0" w:space="0" w:color="auto"/>
                <w:left w:val="none" w:sz="0" w:space="0" w:color="auto"/>
                <w:bottom w:val="none" w:sz="0" w:space="0" w:color="auto"/>
                <w:right w:val="none" w:sz="0" w:space="0" w:color="auto"/>
              </w:divBdr>
            </w:div>
            <w:div w:id="1606841745">
              <w:marLeft w:val="0"/>
              <w:marRight w:val="0"/>
              <w:marTop w:val="0"/>
              <w:marBottom w:val="0"/>
              <w:divBdr>
                <w:top w:val="none" w:sz="0" w:space="0" w:color="auto"/>
                <w:left w:val="none" w:sz="0" w:space="0" w:color="auto"/>
                <w:bottom w:val="none" w:sz="0" w:space="0" w:color="auto"/>
                <w:right w:val="none" w:sz="0" w:space="0" w:color="auto"/>
              </w:divBdr>
            </w:div>
            <w:div w:id="2033648625">
              <w:marLeft w:val="0"/>
              <w:marRight w:val="0"/>
              <w:marTop w:val="0"/>
              <w:marBottom w:val="0"/>
              <w:divBdr>
                <w:top w:val="none" w:sz="0" w:space="0" w:color="auto"/>
                <w:left w:val="none" w:sz="0" w:space="0" w:color="auto"/>
                <w:bottom w:val="none" w:sz="0" w:space="0" w:color="auto"/>
                <w:right w:val="none" w:sz="0" w:space="0" w:color="auto"/>
              </w:divBdr>
            </w:div>
            <w:div w:id="1335300485">
              <w:marLeft w:val="0"/>
              <w:marRight w:val="0"/>
              <w:marTop w:val="0"/>
              <w:marBottom w:val="0"/>
              <w:divBdr>
                <w:top w:val="none" w:sz="0" w:space="0" w:color="auto"/>
                <w:left w:val="none" w:sz="0" w:space="0" w:color="auto"/>
                <w:bottom w:val="none" w:sz="0" w:space="0" w:color="auto"/>
                <w:right w:val="none" w:sz="0" w:space="0" w:color="auto"/>
              </w:divBdr>
            </w:div>
            <w:div w:id="579825621">
              <w:marLeft w:val="0"/>
              <w:marRight w:val="0"/>
              <w:marTop w:val="0"/>
              <w:marBottom w:val="0"/>
              <w:divBdr>
                <w:top w:val="none" w:sz="0" w:space="0" w:color="auto"/>
                <w:left w:val="none" w:sz="0" w:space="0" w:color="auto"/>
                <w:bottom w:val="none" w:sz="0" w:space="0" w:color="auto"/>
                <w:right w:val="none" w:sz="0" w:space="0" w:color="auto"/>
              </w:divBdr>
            </w:div>
            <w:div w:id="1859272270">
              <w:marLeft w:val="0"/>
              <w:marRight w:val="0"/>
              <w:marTop w:val="0"/>
              <w:marBottom w:val="0"/>
              <w:divBdr>
                <w:top w:val="none" w:sz="0" w:space="0" w:color="auto"/>
                <w:left w:val="none" w:sz="0" w:space="0" w:color="auto"/>
                <w:bottom w:val="none" w:sz="0" w:space="0" w:color="auto"/>
                <w:right w:val="none" w:sz="0" w:space="0" w:color="auto"/>
              </w:divBdr>
            </w:div>
            <w:div w:id="1642034914">
              <w:marLeft w:val="0"/>
              <w:marRight w:val="0"/>
              <w:marTop w:val="0"/>
              <w:marBottom w:val="0"/>
              <w:divBdr>
                <w:top w:val="none" w:sz="0" w:space="0" w:color="auto"/>
                <w:left w:val="none" w:sz="0" w:space="0" w:color="auto"/>
                <w:bottom w:val="none" w:sz="0" w:space="0" w:color="auto"/>
                <w:right w:val="none" w:sz="0" w:space="0" w:color="auto"/>
              </w:divBdr>
            </w:div>
            <w:div w:id="1675260291">
              <w:marLeft w:val="0"/>
              <w:marRight w:val="0"/>
              <w:marTop w:val="0"/>
              <w:marBottom w:val="0"/>
              <w:divBdr>
                <w:top w:val="none" w:sz="0" w:space="0" w:color="auto"/>
                <w:left w:val="none" w:sz="0" w:space="0" w:color="auto"/>
                <w:bottom w:val="none" w:sz="0" w:space="0" w:color="auto"/>
                <w:right w:val="none" w:sz="0" w:space="0" w:color="auto"/>
              </w:divBdr>
            </w:div>
            <w:div w:id="1589995271">
              <w:marLeft w:val="0"/>
              <w:marRight w:val="0"/>
              <w:marTop w:val="0"/>
              <w:marBottom w:val="0"/>
              <w:divBdr>
                <w:top w:val="none" w:sz="0" w:space="0" w:color="auto"/>
                <w:left w:val="none" w:sz="0" w:space="0" w:color="auto"/>
                <w:bottom w:val="none" w:sz="0" w:space="0" w:color="auto"/>
                <w:right w:val="none" w:sz="0" w:space="0" w:color="auto"/>
              </w:divBdr>
            </w:div>
            <w:div w:id="228930673">
              <w:marLeft w:val="0"/>
              <w:marRight w:val="0"/>
              <w:marTop w:val="0"/>
              <w:marBottom w:val="0"/>
              <w:divBdr>
                <w:top w:val="none" w:sz="0" w:space="0" w:color="auto"/>
                <w:left w:val="none" w:sz="0" w:space="0" w:color="auto"/>
                <w:bottom w:val="none" w:sz="0" w:space="0" w:color="auto"/>
                <w:right w:val="none" w:sz="0" w:space="0" w:color="auto"/>
              </w:divBdr>
            </w:div>
            <w:div w:id="1907715417">
              <w:marLeft w:val="0"/>
              <w:marRight w:val="0"/>
              <w:marTop w:val="0"/>
              <w:marBottom w:val="0"/>
              <w:divBdr>
                <w:top w:val="none" w:sz="0" w:space="0" w:color="auto"/>
                <w:left w:val="none" w:sz="0" w:space="0" w:color="auto"/>
                <w:bottom w:val="none" w:sz="0" w:space="0" w:color="auto"/>
                <w:right w:val="none" w:sz="0" w:space="0" w:color="auto"/>
              </w:divBdr>
            </w:div>
            <w:div w:id="145319367">
              <w:marLeft w:val="0"/>
              <w:marRight w:val="0"/>
              <w:marTop w:val="0"/>
              <w:marBottom w:val="0"/>
              <w:divBdr>
                <w:top w:val="none" w:sz="0" w:space="0" w:color="auto"/>
                <w:left w:val="none" w:sz="0" w:space="0" w:color="auto"/>
                <w:bottom w:val="none" w:sz="0" w:space="0" w:color="auto"/>
                <w:right w:val="none" w:sz="0" w:space="0" w:color="auto"/>
              </w:divBdr>
            </w:div>
            <w:div w:id="404377593">
              <w:marLeft w:val="0"/>
              <w:marRight w:val="0"/>
              <w:marTop w:val="0"/>
              <w:marBottom w:val="0"/>
              <w:divBdr>
                <w:top w:val="none" w:sz="0" w:space="0" w:color="auto"/>
                <w:left w:val="none" w:sz="0" w:space="0" w:color="auto"/>
                <w:bottom w:val="none" w:sz="0" w:space="0" w:color="auto"/>
                <w:right w:val="none" w:sz="0" w:space="0" w:color="auto"/>
              </w:divBdr>
            </w:div>
            <w:div w:id="879980619">
              <w:marLeft w:val="0"/>
              <w:marRight w:val="0"/>
              <w:marTop w:val="0"/>
              <w:marBottom w:val="0"/>
              <w:divBdr>
                <w:top w:val="none" w:sz="0" w:space="0" w:color="auto"/>
                <w:left w:val="none" w:sz="0" w:space="0" w:color="auto"/>
                <w:bottom w:val="none" w:sz="0" w:space="0" w:color="auto"/>
                <w:right w:val="none" w:sz="0" w:space="0" w:color="auto"/>
              </w:divBdr>
            </w:div>
            <w:div w:id="85618820">
              <w:marLeft w:val="0"/>
              <w:marRight w:val="0"/>
              <w:marTop w:val="0"/>
              <w:marBottom w:val="0"/>
              <w:divBdr>
                <w:top w:val="none" w:sz="0" w:space="0" w:color="auto"/>
                <w:left w:val="none" w:sz="0" w:space="0" w:color="auto"/>
                <w:bottom w:val="none" w:sz="0" w:space="0" w:color="auto"/>
                <w:right w:val="none" w:sz="0" w:space="0" w:color="auto"/>
              </w:divBdr>
            </w:div>
            <w:div w:id="612522028">
              <w:marLeft w:val="0"/>
              <w:marRight w:val="0"/>
              <w:marTop w:val="0"/>
              <w:marBottom w:val="0"/>
              <w:divBdr>
                <w:top w:val="none" w:sz="0" w:space="0" w:color="auto"/>
                <w:left w:val="none" w:sz="0" w:space="0" w:color="auto"/>
                <w:bottom w:val="none" w:sz="0" w:space="0" w:color="auto"/>
                <w:right w:val="none" w:sz="0" w:space="0" w:color="auto"/>
              </w:divBdr>
            </w:div>
            <w:div w:id="1036008381">
              <w:marLeft w:val="0"/>
              <w:marRight w:val="0"/>
              <w:marTop w:val="0"/>
              <w:marBottom w:val="0"/>
              <w:divBdr>
                <w:top w:val="none" w:sz="0" w:space="0" w:color="auto"/>
                <w:left w:val="none" w:sz="0" w:space="0" w:color="auto"/>
                <w:bottom w:val="none" w:sz="0" w:space="0" w:color="auto"/>
                <w:right w:val="none" w:sz="0" w:space="0" w:color="auto"/>
              </w:divBdr>
            </w:div>
            <w:div w:id="1553811292">
              <w:marLeft w:val="0"/>
              <w:marRight w:val="0"/>
              <w:marTop w:val="0"/>
              <w:marBottom w:val="0"/>
              <w:divBdr>
                <w:top w:val="none" w:sz="0" w:space="0" w:color="auto"/>
                <w:left w:val="none" w:sz="0" w:space="0" w:color="auto"/>
                <w:bottom w:val="none" w:sz="0" w:space="0" w:color="auto"/>
                <w:right w:val="none" w:sz="0" w:space="0" w:color="auto"/>
              </w:divBdr>
            </w:div>
            <w:div w:id="674771801">
              <w:marLeft w:val="0"/>
              <w:marRight w:val="0"/>
              <w:marTop w:val="0"/>
              <w:marBottom w:val="0"/>
              <w:divBdr>
                <w:top w:val="none" w:sz="0" w:space="0" w:color="auto"/>
                <w:left w:val="none" w:sz="0" w:space="0" w:color="auto"/>
                <w:bottom w:val="none" w:sz="0" w:space="0" w:color="auto"/>
                <w:right w:val="none" w:sz="0" w:space="0" w:color="auto"/>
              </w:divBdr>
            </w:div>
            <w:div w:id="2137798155">
              <w:marLeft w:val="0"/>
              <w:marRight w:val="0"/>
              <w:marTop w:val="0"/>
              <w:marBottom w:val="0"/>
              <w:divBdr>
                <w:top w:val="none" w:sz="0" w:space="0" w:color="auto"/>
                <w:left w:val="none" w:sz="0" w:space="0" w:color="auto"/>
                <w:bottom w:val="none" w:sz="0" w:space="0" w:color="auto"/>
                <w:right w:val="none" w:sz="0" w:space="0" w:color="auto"/>
              </w:divBdr>
            </w:div>
            <w:div w:id="1736734705">
              <w:marLeft w:val="0"/>
              <w:marRight w:val="0"/>
              <w:marTop w:val="0"/>
              <w:marBottom w:val="0"/>
              <w:divBdr>
                <w:top w:val="none" w:sz="0" w:space="0" w:color="auto"/>
                <w:left w:val="none" w:sz="0" w:space="0" w:color="auto"/>
                <w:bottom w:val="none" w:sz="0" w:space="0" w:color="auto"/>
                <w:right w:val="none" w:sz="0" w:space="0" w:color="auto"/>
              </w:divBdr>
            </w:div>
            <w:div w:id="125439325">
              <w:marLeft w:val="0"/>
              <w:marRight w:val="0"/>
              <w:marTop w:val="0"/>
              <w:marBottom w:val="0"/>
              <w:divBdr>
                <w:top w:val="none" w:sz="0" w:space="0" w:color="auto"/>
                <w:left w:val="none" w:sz="0" w:space="0" w:color="auto"/>
                <w:bottom w:val="none" w:sz="0" w:space="0" w:color="auto"/>
                <w:right w:val="none" w:sz="0" w:space="0" w:color="auto"/>
              </w:divBdr>
            </w:div>
            <w:div w:id="1044522078">
              <w:marLeft w:val="0"/>
              <w:marRight w:val="0"/>
              <w:marTop w:val="0"/>
              <w:marBottom w:val="0"/>
              <w:divBdr>
                <w:top w:val="none" w:sz="0" w:space="0" w:color="auto"/>
                <w:left w:val="none" w:sz="0" w:space="0" w:color="auto"/>
                <w:bottom w:val="none" w:sz="0" w:space="0" w:color="auto"/>
                <w:right w:val="none" w:sz="0" w:space="0" w:color="auto"/>
              </w:divBdr>
            </w:div>
            <w:div w:id="870873283">
              <w:marLeft w:val="0"/>
              <w:marRight w:val="0"/>
              <w:marTop w:val="0"/>
              <w:marBottom w:val="0"/>
              <w:divBdr>
                <w:top w:val="none" w:sz="0" w:space="0" w:color="auto"/>
                <w:left w:val="none" w:sz="0" w:space="0" w:color="auto"/>
                <w:bottom w:val="none" w:sz="0" w:space="0" w:color="auto"/>
                <w:right w:val="none" w:sz="0" w:space="0" w:color="auto"/>
              </w:divBdr>
            </w:div>
            <w:div w:id="1900094469">
              <w:marLeft w:val="0"/>
              <w:marRight w:val="0"/>
              <w:marTop w:val="0"/>
              <w:marBottom w:val="0"/>
              <w:divBdr>
                <w:top w:val="none" w:sz="0" w:space="0" w:color="auto"/>
                <w:left w:val="none" w:sz="0" w:space="0" w:color="auto"/>
                <w:bottom w:val="none" w:sz="0" w:space="0" w:color="auto"/>
                <w:right w:val="none" w:sz="0" w:space="0" w:color="auto"/>
              </w:divBdr>
            </w:div>
            <w:div w:id="1950624635">
              <w:marLeft w:val="0"/>
              <w:marRight w:val="0"/>
              <w:marTop w:val="0"/>
              <w:marBottom w:val="0"/>
              <w:divBdr>
                <w:top w:val="none" w:sz="0" w:space="0" w:color="auto"/>
                <w:left w:val="none" w:sz="0" w:space="0" w:color="auto"/>
                <w:bottom w:val="none" w:sz="0" w:space="0" w:color="auto"/>
                <w:right w:val="none" w:sz="0" w:space="0" w:color="auto"/>
              </w:divBdr>
            </w:div>
            <w:div w:id="265235414">
              <w:marLeft w:val="0"/>
              <w:marRight w:val="0"/>
              <w:marTop w:val="0"/>
              <w:marBottom w:val="0"/>
              <w:divBdr>
                <w:top w:val="none" w:sz="0" w:space="0" w:color="auto"/>
                <w:left w:val="none" w:sz="0" w:space="0" w:color="auto"/>
                <w:bottom w:val="none" w:sz="0" w:space="0" w:color="auto"/>
                <w:right w:val="none" w:sz="0" w:space="0" w:color="auto"/>
              </w:divBdr>
            </w:div>
            <w:div w:id="1003124596">
              <w:marLeft w:val="0"/>
              <w:marRight w:val="0"/>
              <w:marTop w:val="0"/>
              <w:marBottom w:val="0"/>
              <w:divBdr>
                <w:top w:val="none" w:sz="0" w:space="0" w:color="auto"/>
                <w:left w:val="none" w:sz="0" w:space="0" w:color="auto"/>
                <w:bottom w:val="none" w:sz="0" w:space="0" w:color="auto"/>
                <w:right w:val="none" w:sz="0" w:space="0" w:color="auto"/>
              </w:divBdr>
            </w:div>
            <w:div w:id="1242059025">
              <w:marLeft w:val="0"/>
              <w:marRight w:val="0"/>
              <w:marTop w:val="0"/>
              <w:marBottom w:val="0"/>
              <w:divBdr>
                <w:top w:val="none" w:sz="0" w:space="0" w:color="auto"/>
                <w:left w:val="none" w:sz="0" w:space="0" w:color="auto"/>
                <w:bottom w:val="none" w:sz="0" w:space="0" w:color="auto"/>
                <w:right w:val="none" w:sz="0" w:space="0" w:color="auto"/>
              </w:divBdr>
            </w:div>
            <w:div w:id="662972721">
              <w:marLeft w:val="0"/>
              <w:marRight w:val="0"/>
              <w:marTop w:val="0"/>
              <w:marBottom w:val="0"/>
              <w:divBdr>
                <w:top w:val="none" w:sz="0" w:space="0" w:color="auto"/>
                <w:left w:val="none" w:sz="0" w:space="0" w:color="auto"/>
                <w:bottom w:val="none" w:sz="0" w:space="0" w:color="auto"/>
                <w:right w:val="none" w:sz="0" w:space="0" w:color="auto"/>
              </w:divBdr>
            </w:div>
            <w:div w:id="1184200833">
              <w:marLeft w:val="0"/>
              <w:marRight w:val="0"/>
              <w:marTop w:val="0"/>
              <w:marBottom w:val="0"/>
              <w:divBdr>
                <w:top w:val="none" w:sz="0" w:space="0" w:color="auto"/>
                <w:left w:val="none" w:sz="0" w:space="0" w:color="auto"/>
                <w:bottom w:val="none" w:sz="0" w:space="0" w:color="auto"/>
                <w:right w:val="none" w:sz="0" w:space="0" w:color="auto"/>
              </w:divBdr>
            </w:div>
            <w:div w:id="701515879">
              <w:marLeft w:val="0"/>
              <w:marRight w:val="0"/>
              <w:marTop w:val="0"/>
              <w:marBottom w:val="0"/>
              <w:divBdr>
                <w:top w:val="none" w:sz="0" w:space="0" w:color="auto"/>
                <w:left w:val="none" w:sz="0" w:space="0" w:color="auto"/>
                <w:bottom w:val="none" w:sz="0" w:space="0" w:color="auto"/>
                <w:right w:val="none" w:sz="0" w:space="0" w:color="auto"/>
              </w:divBdr>
            </w:div>
            <w:div w:id="689188183">
              <w:marLeft w:val="0"/>
              <w:marRight w:val="0"/>
              <w:marTop w:val="0"/>
              <w:marBottom w:val="0"/>
              <w:divBdr>
                <w:top w:val="none" w:sz="0" w:space="0" w:color="auto"/>
                <w:left w:val="none" w:sz="0" w:space="0" w:color="auto"/>
                <w:bottom w:val="none" w:sz="0" w:space="0" w:color="auto"/>
                <w:right w:val="none" w:sz="0" w:space="0" w:color="auto"/>
              </w:divBdr>
            </w:div>
            <w:div w:id="95827199">
              <w:marLeft w:val="0"/>
              <w:marRight w:val="0"/>
              <w:marTop w:val="0"/>
              <w:marBottom w:val="0"/>
              <w:divBdr>
                <w:top w:val="none" w:sz="0" w:space="0" w:color="auto"/>
                <w:left w:val="none" w:sz="0" w:space="0" w:color="auto"/>
                <w:bottom w:val="none" w:sz="0" w:space="0" w:color="auto"/>
                <w:right w:val="none" w:sz="0" w:space="0" w:color="auto"/>
              </w:divBdr>
            </w:div>
            <w:div w:id="648634284">
              <w:marLeft w:val="0"/>
              <w:marRight w:val="0"/>
              <w:marTop w:val="0"/>
              <w:marBottom w:val="0"/>
              <w:divBdr>
                <w:top w:val="none" w:sz="0" w:space="0" w:color="auto"/>
                <w:left w:val="none" w:sz="0" w:space="0" w:color="auto"/>
                <w:bottom w:val="none" w:sz="0" w:space="0" w:color="auto"/>
                <w:right w:val="none" w:sz="0" w:space="0" w:color="auto"/>
              </w:divBdr>
            </w:div>
            <w:div w:id="1562474839">
              <w:marLeft w:val="0"/>
              <w:marRight w:val="0"/>
              <w:marTop w:val="0"/>
              <w:marBottom w:val="0"/>
              <w:divBdr>
                <w:top w:val="none" w:sz="0" w:space="0" w:color="auto"/>
                <w:left w:val="none" w:sz="0" w:space="0" w:color="auto"/>
                <w:bottom w:val="none" w:sz="0" w:space="0" w:color="auto"/>
                <w:right w:val="none" w:sz="0" w:space="0" w:color="auto"/>
              </w:divBdr>
            </w:div>
            <w:div w:id="518466241">
              <w:marLeft w:val="0"/>
              <w:marRight w:val="0"/>
              <w:marTop w:val="0"/>
              <w:marBottom w:val="0"/>
              <w:divBdr>
                <w:top w:val="none" w:sz="0" w:space="0" w:color="auto"/>
                <w:left w:val="none" w:sz="0" w:space="0" w:color="auto"/>
                <w:bottom w:val="none" w:sz="0" w:space="0" w:color="auto"/>
                <w:right w:val="none" w:sz="0" w:space="0" w:color="auto"/>
              </w:divBdr>
            </w:div>
            <w:div w:id="870918433">
              <w:marLeft w:val="0"/>
              <w:marRight w:val="0"/>
              <w:marTop w:val="0"/>
              <w:marBottom w:val="0"/>
              <w:divBdr>
                <w:top w:val="none" w:sz="0" w:space="0" w:color="auto"/>
                <w:left w:val="none" w:sz="0" w:space="0" w:color="auto"/>
                <w:bottom w:val="none" w:sz="0" w:space="0" w:color="auto"/>
                <w:right w:val="none" w:sz="0" w:space="0" w:color="auto"/>
              </w:divBdr>
            </w:div>
            <w:div w:id="1655255076">
              <w:marLeft w:val="0"/>
              <w:marRight w:val="0"/>
              <w:marTop w:val="0"/>
              <w:marBottom w:val="0"/>
              <w:divBdr>
                <w:top w:val="none" w:sz="0" w:space="0" w:color="auto"/>
                <w:left w:val="none" w:sz="0" w:space="0" w:color="auto"/>
                <w:bottom w:val="none" w:sz="0" w:space="0" w:color="auto"/>
                <w:right w:val="none" w:sz="0" w:space="0" w:color="auto"/>
              </w:divBdr>
            </w:div>
            <w:div w:id="1846089255">
              <w:marLeft w:val="0"/>
              <w:marRight w:val="0"/>
              <w:marTop w:val="0"/>
              <w:marBottom w:val="0"/>
              <w:divBdr>
                <w:top w:val="none" w:sz="0" w:space="0" w:color="auto"/>
                <w:left w:val="none" w:sz="0" w:space="0" w:color="auto"/>
                <w:bottom w:val="none" w:sz="0" w:space="0" w:color="auto"/>
                <w:right w:val="none" w:sz="0" w:space="0" w:color="auto"/>
              </w:divBdr>
            </w:div>
            <w:div w:id="1512911361">
              <w:marLeft w:val="0"/>
              <w:marRight w:val="0"/>
              <w:marTop w:val="0"/>
              <w:marBottom w:val="0"/>
              <w:divBdr>
                <w:top w:val="none" w:sz="0" w:space="0" w:color="auto"/>
                <w:left w:val="none" w:sz="0" w:space="0" w:color="auto"/>
                <w:bottom w:val="none" w:sz="0" w:space="0" w:color="auto"/>
                <w:right w:val="none" w:sz="0" w:space="0" w:color="auto"/>
              </w:divBdr>
            </w:div>
            <w:div w:id="1655597465">
              <w:marLeft w:val="0"/>
              <w:marRight w:val="0"/>
              <w:marTop w:val="0"/>
              <w:marBottom w:val="0"/>
              <w:divBdr>
                <w:top w:val="none" w:sz="0" w:space="0" w:color="auto"/>
                <w:left w:val="none" w:sz="0" w:space="0" w:color="auto"/>
                <w:bottom w:val="none" w:sz="0" w:space="0" w:color="auto"/>
                <w:right w:val="none" w:sz="0" w:space="0" w:color="auto"/>
              </w:divBdr>
            </w:div>
            <w:div w:id="1047798605">
              <w:marLeft w:val="0"/>
              <w:marRight w:val="0"/>
              <w:marTop w:val="0"/>
              <w:marBottom w:val="0"/>
              <w:divBdr>
                <w:top w:val="none" w:sz="0" w:space="0" w:color="auto"/>
                <w:left w:val="none" w:sz="0" w:space="0" w:color="auto"/>
                <w:bottom w:val="none" w:sz="0" w:space="0" w:color="auto"/>
                <w:right w:val="none" w:sz="0" w:space="0" w:color="auto"/>
              </w:divBdr>
            </w:div>
            <w:div w:id="1403865358">
              <w:marLeft w:val="0"/>
              <w:marRight w:val="0"/>
              <w:marTop w:val="0"/>
              <w:marBottom w:val="0"/>
              <w:divBdr>
                <w:top w:val="none" w:sz="0" w:space="0" w:color="auto"/>
                <w:left w:val="none" w:sz="0" w:space="0" w:color="auto"/>
                <w:bottom w:val="none" w:sz="0" w:space="0" w:color="auto"/>
                <w:right w:val="none" w:sz="0" w:space="0" w:color="auto"/>
              </w:divBdr>
            </w:div>
            <w:div w:id="1208295858">
              <w:marLeft w:val="0"/>
              <w:marRight w:val="0"/>
              <w:marTop w:val="0"/>
              <w:marBottom w:val="0"/>
              <w:divBdr>
                <w:top w:val="none" w:sz="0" w:space="0" w:color="auto"/>
                <w:left w:val="none" w:sz="0" w:space="0" w:color="auto"/>
                <w:bottom w:val="none" w:sz="0" w:space="0" w:color="auto"/>
                <w:right w:val="none" w:sz="0" w:space="0" w:color="auto"/>
              </w:divBdr>
            </w:div>
            <w:div w:id="788399165">
              <w:marLeft w:val="0"/>
              <w:marRight w:val="0"/>
              <w:marTop w:val="0"/>
              <w:marBottom w:val="0"/>
              <w:divBdr>
                <w:top w:val="none" w:sz="0" w:space="0" w:color="auto"/>
                <w:left w:val="none" w:sz="0" w:space="0" w:color="auto"/>
                <w:bottom w:val="none" w:sz="0" w:space="0" w:color="auto"/>
                <w:right w:val="none" w:sz="0" w:space="0" w:color="auto"/>
              </w:divBdr>
            </w:div>
            <w:div w:id="410005191">
              <w:marLeft w:val="0"/>
              <w:marRight w:val="0"/>
              <w:marTop w:val="0"/>
              <w:marBottom w:val="0"/>
              <w:divBdr>
                <w:top w:val="none" w:sz="0" w:space="0" w:color="auto"/>
                <w:left w:val="none" w:sz="0" w:space="0" w:color="auto"/>
                <w:bottom w:val="none" w:sz="0" w:space="0" w:color="auto"/>
                <w:right w:val="none" w:sz="0" w:space="0" w:color="auto"/>
              </w:divBdr>
            </w:div>
            <w:div w:id="257176428">
              <w:marLeft w:val="0"/>
              <w:marRight w:val="0"/>
              <w:marTop w:val="0"/>
              <w:marBottom w:val="0"/>
              <w:divBdr>
                <w:top w:val="none" w:sz="0" w:space="0" w:color="auto"/>
                <w:left w:val="none" w:sz="0" w:space="0" w:color="auto"/>
                <w:bottom w:val="none" w:sz="0" w:space="0" w:color="auto"/>
                <w:right w:val="none" w:sz="0" w:space="0" w:color="auto"/>
              </w:divBdr>
            </w:div>
            <w:div w:id="1006247198">
              <w:marLeft w:val="0"/>
              <w:marRight w:val="0"/>
              <w:marTop w:val="0"/>
              <w:marBottom w:val="0"/>
              <w:divBdr>
                <w:top w:val="none" w:sz="0" w:space="0" w:color="auto"/>
                <w:left w:val="none" w:sz="0" w:space="0" w:color="auto"/>
                <w:bottom w:val="none" w:sz="0" w:space="0" w:color="auto"/>
                <w:right w:val="none" w:sz="0" w:space="0" w:color="auto"/>
              </w:divBdr>
            </w:div>
            <w:div w:id="519708164">
              <w:marLeft w:val="0"/>
              <w:marRight w:val="0"/>
              <w:marTop w:val="0"/>
              <w:marBottom w:val="0"/>
              <w:divBdr>
                <w:top w:val="none" w:sz="0" w:space="0" w:color="auto"/>
                <w:left w:val="none" w:sz="0" w:space="0" w:color="auto"/>
                <w:bottom w:val="none" w:sz="0" w:space="0" w:color="auto"/>
                <w:right w:val="none" w:sz="0" w:space="0" w:color="auto"/>
              </w:divBdr>
            </w:div>
            <w:div w:id="595209514">
              <w:marLeft w:val="0"/>
              <w:marRight w:val="0"/>
              <w:marTop w:val="0"/>
              <w:marBottom w:val="0"/>
              <w:divBdr>
                <w:top w:val="none" w:sz="0" w:space="0" w:color="auto"/>
                <w:left w:val="none" w:sz="0" w:space="0" w:color="auto"/>
                <w:bottom w:val="none" w:sz="0" w:space="0" w:color="auto"/>
                <w:right w:val="none" w:sz="0" w:space="0" w:color="auto"/>
              </w:divBdr>
            </w:div>
            <w:div w:id="1001666721">
              <w:marLeft w:val="0"/>
              <w:marRight w:val="0"/>
              <w:marTop w:val="0"/>
              <w:marBottom w:val="0"/>
              <w:divBdr>
                <w:top w:val="none" w:sz="0" w:space="0" w:color="auto"/>
                <w:left w:val="none" w:sz="0" w:space="0" w:color="auto"/>
                <w:bottom w:val="none" w:sz="0" w:space="0" w:color="auto"/>
                <w:right w:val="none" w:sz="0" w:space="0" w:color="auto"/>
              </w:divBdr>
            </w:div>
            <w:div w:id="207843282">
              <w:marLeft w:val="0"/>
              <w:marRight w:val="0"/>
              <w:marTop w:val="0"/>
              <w:marBottom w:val="0"/>
              <w:divBdr>
                <w:top w:val="none" w:sz="0" w:space="0" w:color="auto"/>
                <w:left w:val="none" w:sz="0" w:space="0" w:color="auto"/>
                <w:bottom w:val="none" w:sz="0" w:space="0" w:color="auto"/>
                <w:right w:val="none" w:sz="0" w:space="0" w:color="auto"/>
              </w:divBdr>
            </w:div>
            <w:div w:id="2099405603">
              <w:marLeft w:val="0"/>
              <w:marRight w:val="0"/>
              <w:marTop w:val="0"/>
              <w:marBottom w:val="0"/>
              <w:divBdr>
                <w:top w:val="none" w:sz="0" w:space="0" w:color="auto"/>
                <w:left w:val="none" w:sz="0" w:space="0" w:color="auto"/>
                <w:bottom w:val="none" w:sz="0" w:space="0" w:color="auto"/>
                <w:right w:val="none" w:sz="0" w:space="0" w:color="auto"/>
              </w:divBdr>
            </w:div>
            <w:div w:id="1514611991">
              <w:marLeft w:val="0"/>
              <w:marRight w:val="0"/>
              <w:marTop w:val="0"/>
              <w:marBottom w:val="0"/>
              <w:divBdr>
                <w:top w:val="none" w:sz="0" w:space="0" w:color="auto"/>
                <w:left w:val="none" w:sz="0" w:space="0" w:color="auto"/>
                <w:bottom w:val="none" w:sz="0" w:space="0" w:color="auto"/>
                <w:right w:val="none" w:sz="0" w:space="0" w:color="auto"/>
              </w:divBdr>
            </w:div>
            <w:div w:id="1775587551">
              <w:marLeft w:val="0"/>
              <w:marRight w:val="0"/>
              <w:marTop w:val="0"/>
              <w:marBottom w:val="0"/>
              <w:divBdr>
                <w:top w:val="none" w:sz="0" w:space="0" w:color="auto"/>
                <w:left w:val="none" w:sz="0" w:space="0" w:color="auto"/>
                <w:bottom w:val="none" w:sz="0" w:space="0" w:color="auto"/>
                <w:right w:val="none" w:sz="0" w:space="0" w:color="auto"/>
              </w:divBdr>
            </w:div>
            <w:div w:id="689138402">
              <w:marLeft w:val="0"/>
              <w:marRight w:val="0"/>
              <w:marTop w:val="0"/>
              <w:marBottom w:val="0"/>
              <w:divBdr>
                <w:top w:val="none" w:sz="0" w:space="0" w:color="auto"/>
                <w:left w:val="none" w:sz="0" w:space="0" w:color="auto"/>
                <w:bottom w:val="none" w:sz="0" w:space="0" w:color="auto"/>
                <w:right w:val="none" w:sz="0" w:space="0" w:color="auto"/>
              </w:divBdr>
            </w:div>
            <w:div w:id="1993368203">
              <w:marLeft w:val="0"/>
              <w:marRight w:val="0"/>
              <w:marTop w:val="0"/>
              <w:marBottom w:val="0"/>
              <w:divBdr>
                <w:top w:val="none" w:sz="0" w:space="0" w:color="auto"/>
                <w:left w:val="none" w:sz="0" w:space="0" w:color="auto"/>
                <w:bottom w:val="none" w:sz="0" w:space="0" w:color="auto"/>
                <w:right w:val="none" w:sz="0" w:space="0" w:color="auto"/>
              </w:divBdr>
            </w:div>
            <w:div w:id="583412846">
              <w:marLeft w:val="0"/>
              <w:marRight w:val="0"/>
              <w:marTop w:val="0"/>
              <w:marBottom w:val="0"/>
              <w:divBdr>
                <w:top w:val="none" w:sz="0" w:space="0" w:color="auto"/>
                <w:left w:val="none" w:sz="0" w:space="0" w:color="auto"/>
                <w:bottom w:val="none" w:sz="0" w:space="0" w:color="auto"/>
                <w:right w:val="none" w:sz="0" w:space="0" w:color="auto"/>
              </w:divBdr>
            </w:div>
            <w:div w:id="235288239">
              <w:marLeft w:val="0"/>
              <w:marRight w:val="0"/>
              <w:marTop w:val="0"/>
              <w:marBottom w:val="0"/>
              <w:divBdr>
                <w:top w:val="none" w:sz="0" w:space="0" w:color="auto"/>
                <w:left w:val="none" w:sz="0" w:space="0" w:color="auto"/>
                <w:bottom w:val="none" w:sz="0" w:space="0" w:color="auto"/>
                <w:right w:val="none" w:sz="0" w:space="0" w:color="auto"/>
              </w:divBdr>
            </w:div>
            <w:div w:id="2112116193">
              <w:marLeft w:val="0"/>
              <w:marRight w:val="0"/>
              <w:marTop w:val="0"/>
              <w:marBottom w:val="0"/>
              <w:divBdr>
                <w:top w:val="none" w:sz="0" w:space="0" w:color="auto"/>
                <w:left w:val="none" w:sz="0" w:space="0" w:color="auto"/>
                <w:bottom w:val="none" w:sz="0" w:space="0" w:color="auto"/>
                <w:right w:val="none" w:sz="0" w:space="0" w:color="auto"/>
              </w:divBdr>
            </w:div>
            <w:div w:id="764423185">
              <w:marLeft w:val="0"/>
              <w:marRight w:val="0"/>
              <w:marTop w:val="0"/>
              <w:marBottom w:val="0"/>
              <w:divBdr>
                <w:top w:val="none" w:sz="0" w:space="0" w:color="auto"/>
                <w:left w:val="none" w:sz="0" w:space="0" w:color="auto"/>
                <w:bottom w:val="none" w:sz="0" w:space="0" w:color="auto"/>
                <w:right w:val="none" w:sz="0" w:space="0" w:color="auto"/>
              </w:divBdr>
            </w:div>
            <w:div w:id="425657080">
              <w:marLeft w:val="0"/>
              <w:marRight w:val="0"/>
              <w:marTop w:val="0"/>
              <w:marBottom w:val="0"/>
              <w:divBdr>
                <w:top w:val="none" w:sz="0" w:space="0" w:color="auto"/>
                <w:left w:val="none" w:sz="0" w:space="0" w:color="auto"/>
                <w:bottom w:val="none" w:sz="0" w:space="0" w:color="auto"/>
                <w:right w:val="none" w:sz="0" w:space="0" w:color="auto"/>
              </w:divBdr>
            </w:div>
            <w:div w:id="1837719824">
              <w:marLeft w:val="0"/>
              <w:marRight w:val="0"/>
              <w:marTop w:val="0"/>
              <w:marBottom w:val="0"/>
              <w:divBdr>
                <w:top w:val="none" w:sz="0" w:space="0" w:color="auto"/>
                <w:left w:val="none" w:sz="0" w:space="0" w:color="auto"/>
                <w:bottom w:val="none" w:sz="0" w:space="0" w:color="auto"/>
                <w:right w:val="none" w:sz="0" w:space="0" w:color="auto"/>
              </w:divBdr>
            </w:div>
            <w:div w:id="1503859826">
              <w:marLeft w:val="0"/>
              <w:marRight w:val="0"/>
              <w:marTop w:val="0"/>
              <w:marBottom w:val="0"/>
              <w:divBdr>
                <w:top w:val="none" w:sz="0" w:space="0" w:color="auto"/>
                <w:left w:val="none" w:sz="0" w:space="0" w:color="auto"/>
                <w:bottom w:val="none" w:sz="0" w:space="0" w:color="auto"/>
                <w:right w:val="none" w:sz="0" w:space="0" w:color="auto"/>
              </w:divBdr>
            </w:div>
            <w:div w:id="1827478297">
              <w:marLeft w:val="0"/>
              <w:marRight w:val="0"/>
              <w:marTop w:val="0"/>
              <w:marBottom w:val="0"/>
              <w:divBdr>
                <w:top w:val="none" w:sz="0" w:space="0" w:color="auto"/>
                <w:left w:val="none" w:sz="0" w:space="0" w:color="auto"/>
                <w:bottom w:val="none" w:sz="0" w:space="0" w:color="auto"/>
                <w:right w:val="none" w:sz="0" w:space="0" w:color="auto"/>
              </w:divBdr>
            </w:div>
            <w:div w:id="7909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9039B-EF50-FC4C-92B9-D4F92159E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54</Pages>
  <Words>15694</Words>
  <Characters>89458</Characters>
  <Application>Microsoft Macintosh Word</Application>
  <DocSecurity>0</DocSecurity>
  <Lines>745</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Joca</dc:creator>
  <cp:lastModifiedBy>Na Ma</cp:lastModifiedBy>
  <cp:revision>2</cp:revision>
  <cp:lastPrinted>2015-03-15T14:06:00Z</cp:lastPrinted>
  <dcterms:created xsi:type="dcterms:W3CDTF">2015-05-05T21:36:00Z</dcterms:created>
  <dcterms:modified xsi:type="dcterms:W3CDTF">2015-05-05T21:36:00Z</dcterms:modified>
</cp:coreProperties>
</file>