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E5" w:rsidRPr="00DC0705" w:rsidRDefault="008324E5" w:rsidP="00DC0705">
      <w:pPr>
        <w:spacing w:after="0" w:line="360" w:lineRule="auto"/>
        <w:jc w:val="both"/>
        <w:rPr>
          <w:rFonts w:ascii="Book Antiqua" w:hAnsi="Book Antiqua"/>
          <w:b/>
          <w:sz w:val="24"/>
          <w:szCs w:val="24"/>
          <w:lang w:eastAsia="zh-CN"/>
        </w:rPr>
      </w:pPr>
      <w:r w:rsidRPr="00DC0705">
        <w:rPr>
          <w:rFonts w:ascii="Book Antiqua" w:hAnsi="Book Antiqua"/>
          <w:b/>
          <w:sz w:val="24"/>
          <w:szCs w:val="24"/>
          <w:lang w:eastAsia="zh-CN"/>
        </w:rPr>
        <w:t xml:space="preserve">Name of journal: </w:t>
      </w:r>
      <w:r w:rsidRPr="004E22A6">
        <w:rPr>
          <w:rFonts w:ascii="Book Antiqua" w:hAnsi="Book Antiqua"/>
          <w:b/>
          <w:i/>
          <w:sz w:val="24"/>
          <w:szCs w:val="24"/>
          <w:lang w:eastAsia="zh-CN"/>
        </w:rPr>
        <w:t>World Journal of Translational Medicine</w:t>
      </w:r>
    </w:p>
    <w:p w:rsidR="008324E5" w:rsidRPr="00DC0705" w:rsidRDefault="008324E5" w:rsidP="00DC0705">
      <w:pPr>
        <w:spacing w:after="0" w:line="360" w:lineRule="auto"/>
        <w:jc w:val="both"/>
        <w:rPr>
          <w:rFonts w:ascii="Book Antiqua" w:hAnsi="Book Antiqua"/>
          <w:b/>
          <w:sz w:val="24"/>
          <w:szCs w:val="24"/>
          <w:lang w:eastAsia="zh-CN"/>
        </w:rPr>
      </w:pPr>
      <w:r w:rsidRPr="00DC0705">
        <w:rPr>
          <w:rFonts w:ascii="Book Antiqua" w:hAnsi="Book Antiqua"/>
          <w:b/>
          <w:sz w:val="24"/>
          <w:szCs w:val="24"/>
          <w:lang w:eastAsia="zh-CN"/>
        </w:rPr>
        <w:t>ESPS Manuscript NO: 17795</w:t>
      </w:r>
    </w:p>
    <w:p w:rsidR="008324E5" w:rsidRPr="00DC0705" w:rsidRDefault="008324E5" w:rsidP="00DC0705">
      <w:pPr>
        <w:spacing w:after="0" w:line="360" w:lineRule="auto"/>
        <w:jc w:val="both"/>
        <w:rPr>
          <w:rFonts w:ascii="Book Antiqua" w:hAnsi="Book Antiqua"/>
          <w:b/>
          <w:sz w:val="24"/>
          <w:szCs w:val="24"/>
          <w:lang w:eastAsia="zh-CN"/>
        </w:rPr>
      </w:pPr>
      <w:r w:rsidRPr="00DC0705">
        <w:rPr>
          <w:rFonts w:ascii="Book Antiqua" w:hAnsi="Book Antiqua"/>
          <w:b/>
          <w:sz w:val="24"/>
          <w:szCs w:val="24"/>
          <w:lang w:eastAsia="zh-CN"/>
        </w:rPr>
        <w:t>Columns: EDITORIAL</w:t>
      </w:r>
    </w:p>
    <w:p w:rsidR="008324E5" w:rsidRPr="00DC0705" w:rsidRDefault="008324E5" w:rsidP="00DC0705">
      <w:pPr>
        <w:spacing w:after="0" w:line="360" w:lineRule="auto"/>
        <w:jc w:val="both"/>
        <w:rPr>
          <w:rFonts w:ascii="Book Antiqua" w:hAnsi="Book Antiqua"/>
          <w:b/>
          <w:sz w:val="24"/>
          <w:szCs w:val="24"/>
          <w:lang w:eastAsia="zh-CN"/>
        </w:rPr>
      </w:pPr>
    </w:p>
    <w:p w:rsidR="000B06E6" w:rsidRPr="00DC0705" w:rsidRDefault="000B06E6" w:rsidP="00DC0705">
      <w:pPr>
        <w:spacing w:after="0" w:line="360" w:lineRule="auto"/>
        <w:jc w:val="both"/>
        <w:rPr>
          <w:rFonts w:ascii="Book Antiqua" w:hAnsi="Book Antiqua"/>
          <w:b/>
          <w:sz w:val="24"/>
          <w:szCs w:val="24"/>
          <w:lang w:eastAsia="zh-CN"/>
        </w:rPr>
      </w:pPr>
      <w:r w:rsidRPr="00DC0705">
        <w:rPr>
          <w:rFonts w:ascii="Book Antiqua" w:hAnsi="Book Antiqua"/>
          <w:b/>
          <w:sz w:val="24"/>
          <w:szCs w:val="24"/>
        </w:rPr>
        <w:t xml:space="preserve">Translating laboratory anti-aging biotechnology into applied clinical practice: </w:t>
      </w:r>
      <w:r w:rsidR="008324E5" w:rsidRPr="00DC0705">
        <w:rPr>
          <w:rFonts w:ascii="Book Antiqua" w:hAnsi="Book Antiqua"/>
          <w:b/>
          <w:sz w:val="24"/>
          <w:szCs w:val="24"/>
        </w:rPr>
        <w:t xml:space="preserve">Problems </w:t>
      </w:r>
      <w:r w:rsidRPr="00DC0705">
        <w:rPr>
          <w:rFonts w:ascii="Book Antiqua" w:hAnsi="Book Antiqua"/>
          <w:b/>
          <w:sz w:val="24"/>
          <w:szCs w:val="24"/>
        </w:rPr>
        <w:t>and obstacles</w:t>
      </w:r>
    </w:p>
    <w:p w:rsidR="008324E5" w:rsidRPr="00DC0705" w:rsidRDefault="008324E5" w:rsidP="00DC0705">
      <w:pPr>
        <w:spacing w:after="0" w:line="360" w:lineRule="auto"/>
        <w:jc w:val="both"/>
        <w:rPr>
          <w:rFonts w:ascii="Book Antiqua" w:hAnsi="Book Antiqua"/>
          <w:b/>
          <w:sz w:val="24"/>
          <w:szCs w:val="24"/>
          <w:lang w:eastAsia="zh-CN"/>
        </w:rPr>
      </w:pPr>
    </w:p>
    <w:p w:rsidR="00BC4F6A" w:rsidRPr="00DC0705" w:rsidRDefault="003C18E5" w:rsidP="00DC0705">
      <w:pPr>
        <w:spacing w:after="0" w:line="360" w:lineRule="auto"/>
        <w:jc w:val="both"/>
        <w:rPr>
          <w:rFonts w:ascii="Book Antiqua" w:hAnsi="Book Antiqua"/>
          <w:sz w:val="24"/>
          <w:szCs w:val="24"/>
          <w:lang w:eastAsia="zh-CN"/>
        </w:rPr>
      </w:pPr>
      <w:proofErr w:type="spellStart"/>
      <w:r w:rsidRPr="00DC0705">
        <w:rPr>
          <w:rFonts w:ascii="Book Antiqua" w:hAnsi="Book Antiqua"/>
          <w:sz w:val="24"/>
          <w:szCs w:val="24"/>
        </w:rPr>
        <w:t>Kyriazis</w:t>
      </w:r>
      <w:proofErr w:type="spellEnd"/>
      <w:r w:rsidRPr="00DC0705">
        <w:rPr>
          <w:rFonts w:ascii="Book Antiqua" w:hAnsi="Book Antiqua"/>
          <w:sz w:val="24"/>
          <w:szCs w:val="24"/>
        </w:rPr>
        <w:t xml:space="preserve"> </w:t>
      </w:r>
      <w:r w:rsidRPr="00DC0705">
        <w:rPr>
          <w:rFonts w:ascii="Book Antiqua" w:hAnsi="Book Antiqua"/>
          <w:sz w:val="24"/>
          <w:szCs w:val="24"/>
          <w:lang w:eastAsia="zh-CN"/>
        </w:rPr>
        <w:t xml:space="preserve">M. </w:t>
      </w:r>
      <w:r w:rsidR="00BC4F6A" w:rsidRPr="00DC0705">
        <w:rPr>
          <w:rFonts w:ascii="Book Antiqua" w:hAnsi="Book Antiqua"/>
          <w:sz w:val="24"/>
          <w:szCs w:val="24"/>
        </w:rPr>
        <w:t>Rejuvenation biotechnologies are ineffective in ageing</w:t>
      </w:r>
    </w:p>
    <w:p w:rsidR="008324E5" w:rsidRPr="00DC0705" w:rsidRDefault="008324E5" w:rsidP="00DC0705">
      <w:pPr>
        <w:spacing w:after="0" w:line="360" w:lineRule="auto"/>
        <w:jc w:val="both"/>
        <w:rPr>
          <w:rFonts w:ascii="Book Antiqua" w:hAnsi="Book Antiqua"/>
          <w:b/>
          <w:sz w:val="24"/>
          <w:szCs w:val="24"/>
          <w:lang w:eastAsia="zh-CN"/>
        </w:rPr>
      </w:pPr>
    </w:p>
    <w:p w:rsidR="000B06E6" w:rsidRPr="00DC0705" w:rsidRDefault="00877F22" w:rsidP="00DC0705">
      <w:pPr>
        <w:spacing w:after="0" w:line="360" w:lineRule="auto"/>
        <w:jc w:val="both"/>
        <w:rPr>
          <w:rFonts w:ascii="Book Antiqua" w:hAnsi="Book Antiqua"/>
          <w:sz w:val="24"/>
          <w:szCs w:val="24"/>
          <w:lang w:eastAsia="zh-CN"/>
        </w:rPr>
      </w:pPr>
      <w:proofErr w:type="spellStart"/>
      <w:r w:rsidRPr="00DC0705">
        <w:rPr>
          <w:rFonts w:ascii="Book Antiqua" w:hAnsi="Book Antiqua"/>
          <w:sz w:val="24"/>
          <w:szCs w:val="24"/>
        </w:rPr>
        <w:t>Marios</w:t>
      </w:r>
      <w:proofErr w:type="spellEnd"/>
      <w:r w:rsidRPr="00DC0705">
        <w:rPr>
          <w:rFonts w:ascii="Book Antiqua" w:hAnsi="Book Antiqua"/>
          <w:sz w:val="24"/>
          <w:szCs w:val="24"/>
        </w:rPr>
        <w:t xml:space="preserve"> </w:t>
      </w:r>
      <w:proofErr w:type="spellStart"/>
      <w:r w:rsidRPr="00DC0705">
        <w:rPr>
          <w:rFonts w:ascii="Book Antiqua" w:hAnsi="Book Antiqua"/>
          <w:sz w:val="24"/>
          <w:szCs w:val="24"/>
        </w:rPr>
        <w:t>Kyriazis</w:t>
      </w:r>
      <w:proofErr w:type="spellEnd"/>
    </w:p>
    <w:p w:rsidR="008324E5" w:rsidRPr="00DC0705" w:rsidRDefault="008324E5" w:rsidP="00DC0705">
      <w:pPr>
        <w:spacing w:after="0" w:line="360" w:lineRule="auto"/>
        <w:jc w:val="both"/>
        <w:rPr>
          <w:rFonts w:ascii="Book Antiqua" w:hAnsi="Book Antiqua"/>
          <w:sz w:val="24"/>
          <w:szCs w:val="24"/>
          <w:lang w:eastAsia="zh-CN"/>
        </w:rPr>
      </w:pPr>
    </w:p>
    <w:p w:rsidR="00C06B9F" w:rsidRPr="00DC0705" w:rsidRDefault="003C18E5" w:rsidP="00DC0705">
      <w:pPr>
        <w:spacing w:after="0" w:line="360" w:lineRule="auto"/>
        <w:jc w:val="both"/>
        <w:rPr>
          <w:rFonts w:ascii="Book Antiqua" w:hAnsi="Book Antiqua"/>
          <w:sz w:val="24"/>
          <w:szCs w:val="24"/>
          <w:lang w:eastAsia="zh-CN"/>
        </w:rPr>
      </w:pPr>
      <w:proofErr w:type="spellStart"/>
      <w:r w:rsidRPr="00DC0705">
        <w:rPr>
          <w:rFonts w:ascii="Book Antiqua" w:hAnsi="Book Antiqua"/>
          <w:b/>
          <w:sz w:val="24"/>
          <w:szCs w:val="24"/>
        </w:rPr>
        <w:t>Marios</w:t>
      </w:r>
      <w:proofErr w:type="spellEnd"/>
      <w:r w:rsidRPr="00DC0705">
        <w:rPr>
          <w:rFonts w:ascii="Book Antiqua" w:hAnsi="Book Antiqua"/>
          <w:b/>
          <w:sz w:val="24"/>
          <w:szCs w:val="24"/>
        </w:rPr>
        <w:t xml:space="preserve"> </w:t>
      </w:r>
      <w:proofErr w:type="spellStart"/>
      <w:r w:rsidRPr="00DC0705">
        <w:rPr>
          <w:rFonts w:ascii="Book Antiqua" w:hAnsi="Book Antiqua"/>
          <w:b/>
          <w:sz w:val="24"/>
          <w:szCs w:val="24"/>
        </w:rPr>
        <w:t>Kyriazis</w:t>
      </w:r>
      <w:proofErr w:type="spellEnd"/>
      <w:r w:rsidRPr="00DC0705">
        <w:rPr>
          <w:rFonts w:ascii="Book Antiqua" w:hAnsi="Book Antiqua"/>
          <w:b/>
          <w:sz w:val="24"/>
          <w:szCs w:val="24"/>
          <w:lang w:eastAsia="zh-CN"/>
        </w:rPr>
        <w:t xml:space="preserve">, </w:t>
      </w:r>
      <w:r w:rsidR="00C06B9F" w:rsidRPr="00DC0705">
        <w:rPr>
          <w:rFonts w:ascii="Book Antiqua" w:hAnsi="Book Antiqua"/>
          <w:sz w:val="24"/>
          <w:szCs w:val="24"/>
        </w:rPr>
        <w:t>ELPIs Foundation for Indefinite Lifespans</w:t>
      </w:r>
      <w:r w:rsidRPr="00DC0705">
        <w:rPr>
          <w:rFonts w:ascii="Book Antiqua" w:hAnsi="Book Antiqua"/>
          <w:sz w:val="24"/>
          <w:szCs w:val="24"/>
          <w:lang w:eastAsia="zh-CN"/>
        </w:rPr>
        <w:t xml:space="preserve">, </w:t>
      </w:r>
      <w:r w:rsidR="001D315E" w:rsidRPr="00DC0705">
        <w:rPr>
          <w:rFonts w:ascii="Book Antiqua" w:hAnsi="Book Antiqua"/>
          <w:sz w:val="24"/>
          <w:szCs w:val="24"/>
        </w:rPr>
        <w:t>London</w:t>
      </w:r>
      <w:r w:rsidR="004E22A6" w:rsidRPr="00DC0705">
        <w:rPr>
          <w:rFonts w:ascii="Book Antiqua" w:hAnsi="Book Antiqua"/>
          <w:sz w:val="24"/>
          <w:szCs w:val="24"/>
          <w:lang w:eastAsia="zh-CN"/>
        </w:rPr>
        <w:t xml:space="preserve"> SE13 7DQ</w:t>
      </w:r>
      <w:r w:rsidR="00C06B9F" w:rsidRPr="00DC0705">
        <w:rPr>
          <w:rFonts w:ascii="Book Antiqua" w:hAnsi="Book Antiqua"/>
          <w:sz w:val="24"/>
          <w:szCs w:val="24"/>
        </w:rPr>
        <w:t>, U</w:t>
      </w:r>
      <w:r w:rsidRPr="00DC0705">
        <w:rPr>
          <w:rFonts w:ascii="Book Antiqua" w:hAnsi="Book Antiqua"/>
          <w:sz w:val="24"/>
          <w:szCs w:val="24"/>
          <w:lang w:eastAsia="zh-CN"/>
        </w:rPr>
        <w:t>nited Kingdom</w:t>
      </w:r>
    </w:p>
    <w:p w:rsidR="003C18E5" w:rsidRPr="00DC0705" w:rsidRDefault="003C18E5" w:rsidP="00DC0705">
      <w:pPr>
        <w:spacing w:after="0" w:line="360" w:lineRule="auto"/>
        <w:jc w:val="both"/>
        <w:rPr>
          <w:rFonts w:ascii="Book Antiqua" w:hAnsi="Book Antiqua"/>
          <w:sz w:val="24"/>
          <w:szCs w:val="24"/>
          <w:lang w:eastAsia="zh-CN"/>
        </w:rPr>
      </w:pPr>
    </w:p>
    <w:p w:rsidR="003C18E5" w:rsidRPr="00DC0705" w:rsidRDefault="003C18E5" w:rsidP="00DC0705">
      <w:pPr>
        <w:spacing w:after="0" w:line="360" w:lineRule="auto"/>
        <w:jc w:val="both"/>
        <w:rPr>
          <w:rFonts w:ascii="Book Antiqua" w:hAnsi="Book Antiqua"/>
          <w:sz w:val="24"/>
          <w:szCs w:val="24"/>
          <w:lang w:eastAsia="zh-CN"/>
        </w:rPr>
      </w:pPr>
      <w:r w:rsidRPr="00DC0705">
        <w:rPr>
          <w:rFonts w:ascii="Book Antiqua" w:eastAsia="宋体" w:hAnsi="Book Antiqua"/>
          <w:b/>
          <w:sz w:val="24"/>
          <w:szCs w:val="24"/>
          <w:lang w:val="en-US"/>
        </w:rPr>
        <w:t>Author contributions:</w:t>
      </w:r>
      <w:r w:rsidRPr="00DC0705">
        <w:rPr>
          <w:rFonts w:ascii="Book Antiqua" w:eastAsia="宋体" w:hAnsi="Book Antiqua"/>
          <w:b/>
          <w:sz w:val="24"/>
          <w:szCs w:val="24"/>
          <w:lang w:val="en-US" w:eastAsia="zh-CN"/>
        </w:rPr>
        <w:t xml:space="preserve"> </w:t>
      </w:r>
      <w:proofErr w:type="spellStart"/>
      <w:r w:rsidRPr="00DC0705">
        <w:rPr>
          <w:rFonts w:ascii="Book Antiqua" w:hAnsi="Book Antiqua"/>
          <w:sz w:val="24"/>
          <w:szCs w:val="24"/>
        </w:rPr>
        <w:t>Kyriazis</w:t>
      </w:r>
      <w:proofErr w:type="spellEnd"/>
      <w:r w:rsidRPr="00DC0705">
        <w:rPr>
          <w:rFonts w:ascii="Book Antiqua" w:hAnsi="Book Antiqua"/>
          <w:sz w:val="24"/>
          <w:szCs w:val="24"/>
        </w:rPr>
        <w:t xml:space="preserve"> </w:t>
      </w:r>
      <w:r w:rsidRPr="00DC0705">
        <w:rPr>
          <w:rFonts w:ascii="Book Antiqua" w:hAnsi="Book Antiqua"/>
          <w:sz w:val="24"/>
          <w:szCs w:val="24"/>
          <w:lang w:eastAsia="zh-CN"/>
        </w:rPr>
        <w:t>M solely contributed to this work.</w:t>
      </w:r>
    </w:p>
    <w:p w:rsidR="003C18E5" w:rsidRPr="00DC0705" w:rsidRDefault="003C18E5" w:rsidP="00DC0705">
      <w:pPr>
        <w:spacing w:after="0" w:line="360" w:lineRule="auto"/>
        <w:jc w:val="both"/>
        <w:rPr>
          <w:rFonts w:ascii="Book Antiqua" w:hAnsi="Book Antiqua"/>
          <w:sz w:val="24"/>
          <w:szCs w:val="24"/>
          <w:lang w:eastAsia="zh-CN"/>
        </w:rPr>
      </w:pPr>
    </w:p>
    <w:p w:rsidR="003C18E5" w:rsidRPr="00DC0705" w:rsidRDefault="003C18E5" w:rsidP="00DC0705">
      <w:pPr>
        <w:pStyle w:val="BodyTextIndent"/>
        <w:spacing w:after="0" w:line="360" w:lineRule="auto"/>
        <w:ind w:leftChars="0" w:left="0"/>
        <w:rPr>
          <w:rFonts w:eastAsia="宋体"/>
          <w:sz w:val="24"/>
          <w:szCs w:val="24"/>
          <w:lang w:eastAsia="zh-CN"/>
        </w:rPr>
      </w:pPr>
      <w:bookmarkStart w:id="0" w:name="OLE_LINK32"/>
      <w:bookmarkStart w:id="1" w:name="OLE_LINK33"/>
      <w:r w:rsidRPr="00DC0705">
        <w:rPr>
          <w:rFonts w:eastAsia="Times New Roman" w:cs="Gulim"/>
          <w:b/>
          <w:color w:val="000000"/>
          <w:sz w:val="24"/>
          <w:szCs w:val="24"/>
        </w:rPr>
        <w:t>Conflict-of-interest</w:t>
      </w:r>
      <w:r w:rsidRPr="00DC0705">
        <w:rPr>
          <w:rFonts w:cs="Gulim"/>
          <w:b/>
          <w:color w:val="000000"/>
          <w:sz w:val="24"/>
          <w:szCs w:val="24"/>
          <w:lang w:eastAsia="zh-CN"/>
        </w:rPr>
        <w:t>:</w:t>
      </w:r>
      <w:r w:rsidRPr="00DC0705">
        <w:rPr>
          <w:rFonts w:eastAsia="宋体" w:cs="Gulim"/>
          <w:b/>
          <w:color w:val="000000"/>
          <w:sz w:val="24"/>
          <w:szCs w:val="24"/>
          <w:lang w:eastAsia="zh-CN"/>
        </w:rPr>
        <w:t xml:space="preserve"> </w:t>
      </w:r>
      <w:r w:rsidRPr="00DC0705">
        <w:rPr>
          <w:sz w:val="24"/>
          <w:szCs w:val="24"/>
          <w:lang w:eastAsia="zh-CN"/>
        </w:rPr>
        <w:t>None.</w:t>
      </w:r>
    </w:p>
    <w:p w:rsidR="003C18E5" w:rsidRPr="00DC0705" w:rsidRDefault="003C18E5" w:rsidP="00DC0705">
      <w:pPr>
        <w:pStyle w:val="CommentText"/>
        <w:adjustRightInd w:val="0"/>
        <w:snapToGrid w:val="0"/>
        <w:spacing w:line="360" w:lineRule="auto"/>
        <w:jc w:val="both"/>
        <w:rPr>
          <w:rFonts w:cs="Gulim"/>
          <w:b/>
          <w:color w:val="000000"/>
          <w:sz w:val="24"/>
          <w:szCs w:val="24"/>
          <w:lang w:eastAsia="zh-CN"/>
        </w:rPr>
      </w:pPr>
      <w:r w:rsidRPr="00DC0705">
        <w:rPr>
          <w:rFonts w:eastAsia="Times New Roman" w:cs="Gulim"/>
          <w:b/>
          <w:color w:val="000000"/>
          <w:sz w:val="24"/>
          <w:szCs w:val="24"/>
        </w:rPr>
        <w:t xml:space="preserve"> </w:t>
      </w:r>
    </w:p>
    <w:p w:rsidR="003C18E5" w:rsidRPr="00DC0705" w:rsidRDefault="003C18E5" w:rsidP="00DC0705">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DC0705">
        <w:rPr>
          <w:rFonts w:ascii="Book Antiqua" w:eastAsia="宋体" w:hAnsi="Book Antiqua" w:cs="宋体"/>
          <w:b/>
          <w:color w:val="000000" w:themeColor="text1"/>
          <w:sz w:val="24"/>
          <w:szCs w:val="24"/>
          <w:lang w:eastAsia="zh-CN"/>
        </w:rPr>
        <w:t xml:space="preserve">Open-Access: </w:t>
      </w:r>
      <w:r w:rsidRPr="00DC0705">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C0705">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rsidR="003C18E5" w:rsidRPr="00DC0705" w:rsidRDefault="003C18E5" w:rsidP="00DC0705">
      <w:pPr>
        <w:spacing w:after="0" w:line="360" w:lineRule="auto"/>
        <w:jc w:val="both"/>
        <w:rPr>
          <w:rFonts w:ascii="Book Antiqua" w:hAnsi="Book Antiqua"/>
          <w:b/>
          <w:color w:val="000000" w:themeColor="text1"/>
          <w:sz w:val="24"/>
          <w:szCs w:val="24"/>
          <w:lang w:eastAsia="zh-CN"/>
        </w:rPr>
      </w:pPr>
    </w:p>
    <w:p w:rsidR="003C18E5" w:rsidRPr="00DC0705" w:rsidRDefault="003C18E5" w:rsidP="00DC0705">
      <w:pPr>
        <w:spacing w:after="0" w:line="360" w:lineRule="auto"/>
        <w:jc w:val="both"/>
        <w:rPr>
          <w:rFonts w:ascii="Book Antiqua" w:hAnsi="Book Antiqua"/>
          <w:sz w:val="24"/>
          <w:szCs w:val="24"/>
          <w:lang w:eastAsia="zh-CN"/>
        </w:rPr>
      </w:pPr>
      <w:bookmarkStart w:id="6" w:name="OLE_LINK1"/>
      <w:bookmarkStart w:id="7" w:name="OLE_LINK2"/>
      <w:bookmarkEnd w:id="0"/>
      <w:bookmarkEnd w:id="1"/>
      <w:r w:rsidRPr="00DC0705">
        <w:rPr>
          <w:rFonts w:ascii="Book Antiqua" w:hAnsi="Book Antiqua"/>
          <w:b/>
          <w:color w:val="000000"/>
          <w:sz w:val="24"/>
          <w:szCs w:val="24"/>
        </w:rPr>
        <w:t>Correspondence to:</w:t>
      </w:r>
      <w:r w:rsidRPr="00DC0705">
        <w:rPr>
          <w:rFonts w:ascii="Book Antiqua" w:hAnsi="Book Antiqua"/>
          <w:b/>
          <w:sz w:val="24"/>
          <w:szCs w:val="24"/>
        </w:rPr>
        <w:t xml:space="preserve"> </w:t>
      </w:r>
      <w:proofErr w:type="spellStart"/>
      <w:r w:rsidR="002A142C">
        <w:rPr>
          <w:rFonts w:ascii="Book Antiqua" w:hAnsi="Book Antiqua" w:hint="eastAsia"/>
          <w:b/>
          <w:sz w:val="24"/>
          <w:szCs w:val="24"/>
          <w:lang w:eastAsia="zh-CN"/>
        </w:rPr>
        <w:t>Dr.</w:t>
      </w:r>
      <w:proofErr w:type="spellEnd"/>
      <w:r w:rsidR="002A142C">
        <w:rPr>
          <w:rFonts w:ascii="Book Antiqua" w:hAnsi="Book Antiqua" w:hint="eastAsia"/>
          <w:b/>
          <w:sz w:val="24"/>
          <w:szCs w:val="24"/>
          <w:lang w:eastAsia="zh-CN"/>
        </w:rPr>
        <w:t xml:space="preserve"> </w:t>
      </w:r>
      <w:proofErr w:type="spellStart"/>
      <w:r w:rsidRPr="00DC0705">
        <w:rPr>
          <w:rFonts w:ascii="Book Antiqua" w:hAnsi="Book Antiqua"/>
          <w:b/>
          <w:sz w:val="24"/>
          <w:szCs w:val="24"/>
        </w:rPr>
        <w:t>Marios</w:t>
      </w:r>
      <w:proofErr w:type="spellEnd"/>
      <w:r w:rsidRPr="00DC0705">
        <w:rPr>
          <w:rFonts w:ascii="Book Antiqua" w:hAnsi="Book Antiqua"/>
          <w:b/>
          <w:sz w:val="24"/>
          <w:szCs w:val="24"/>
        </w:rPr>
        <w:t xml:space="preserve"> </w:t>
      </w:r>
      <w:proofErr w:type="spellStart"/>
      <w:r w:rsidRPr="00DC0705">
        <w:rPr>
          <w:rFonts w:ascii="Book Antiqua" w:hAnsi="Book Antiqua"/>
          <w:b/>
          <w:sz w:val="24"/>
          <w:szCs w:val="24"/>
        </w:rPr>
        <w:t>Kyriazis</w:t>
      </w:r>
      <w:proofErr w:type="spellEnd"/>
      <w:r w:rsidRPr="00DC0705">
        <w:rPr>
          <w:rFonts w:ascii="Book Antiqua" w:hAnsi="Book Antiqua"/>
          <w:b/>
          <w:sz w:val="24"/>
          <w:szCs w:val="24"/>
          <w:lang w:eastAsia="zh-CN"/>
        </w:rPr>
        <w:t>,</w:t>
      </w:r>
      <w:r w:rsidR="002A142C">
        <w:rPr>
          <w:rFonts w:ascii="Book Antiqua" w:hAnsi="Book Antiqua" w:hint="eastAsia"/>
          <w:b/>
          <w:sz w:val="24"/>
          <w:szCs w:val="24"/>
          <w:lang w:eastAsia="zh-CN"/>
        </w:rPr>
        <w:t xml:space="preserve"> MD,</w:t>
      </w:r>
      <w:r w:rsidRPr="00DC0705">
        <w:rPr>
          <w:rFonts w:ascii="Book Antiqua" w:hAnsi="Book Antiqua"/>
          <w:b/>
          <w:sz w:val="24"/>
          <w:szCs w:val="24"/>
          <w:lang w:eastAsia="zh-CN"/>
        </w:rPr>
        <w:t xml:space="preserve"> </w:t>
      </w:r>
      <w:r w:rsidRPr="00DC0705">
        <w:rPr>
          <w:rFonts w:ascii="Book Antiqua" w:hAnsi="Book Antiqua"/>
          <w:sz w:val="24"/>
          <w:szCs w:val="24"/>
        </w:rPr>
        <w:t>ELPIs Foundation for Indefinite Lifespans</w:t>
      </w:r>
      <w:r w:rsidRPr="00DC0705">
        <w:rPr>
          <w:rFonts w:ascii="Book Antiqua" w:hAnsi="Book Antiqua"/>
          <w:sz w:val="24"/>
          <w:szCs w:val="24"/>
          <w:lang w:eastAsia="zh-CN"/>
        </w:rPr>
        <w:t xml:space="preserve">, 75 </w:t>
      </w:r>
      <w:proofErr w:type="spellStart"/>
      <w:r w:rsidRPr="00DC0705">
        <w:rPr>
          <w:rFonts w:ascii="Book Antiqua" w:hAnsi="Book Antiqua"/>
          <w:sz w:val="24"/>
          <w:szCs w:val="24"/>
          <w:lang w:eastAsia="zh-CN"/>
        </w:rPr>
        <w:t>Embleton</w:t>
      </w:r>
      <w:proofErr w:type="spellEnd"/>
      <w:r w:rsidRPr="00DC0705">
        <w:rPr>
          <w:rFonts w:ascii="Book Antiqua" w:hAnsi="Book Antiqua"/>
          <w:sz w:val="24"/>
          <w:szCs w:val="24"/>
          <w:lang w:eastAsia="zh-CN"/>
        </w:rPr>
        <w:t xml:space="preserve"> Road, London SE13 7DQ, </w:t>
      </w:r>
      <w:r w:rsidRPr="00DC0705">
        <w:rPr>
          <w:rFonts w:ascii="Book Antiqua" w:hAnsi="Book Antiqua"/>
          <w:sz w:val="24"/>
          <w:szCs w:val="24"/>
        </w:rPr>
        <w:t>U</w:t>
      </w:r>
      <w:r w:rsidRPr="00DC0705">
        <w:rPr>
          <w:rFonts w:ascii="Book Antiqua" w:hAnsi="Book Antiqua"/>
          <w:sz w:val="24"/>
          <w:szCs w:val="24"/>
          <w:lang w:eastAsia="zh-CN"/>
        </w:rPr>
        <w:t>nited Kingdom.</w:t>
      </w:r>
      <w:r w:rsidRPr="00DC0705">
        <w:rPr>
          <w:rFonts w:ascii="Book Antiqua" w:hAnsi="Book Antiqua"/>
          <w:sz w:val="24"/>
          <w:szCs w:val="24"/>
        </w:rPr>
        <w:t xml:space="preserve"> </w:t>
      </w:r>
      <w:hyperlink r:id="rId9" w:history="1">
        <w:r w:rsidRPr="00DC0705">
          <w:rPr>
            <w:rStyle w:val="Hyperlink"/>
            <w:rFonts w:ascii="Book Antiqua" w:hAnsi="Book Antiqua"/>
            <w:sz w:val="24"/>
            <w:szCs w:val="24"/>
          </w:rPr>
          <w:t>drmarios@live.it</w:t>
        </w:r>
      </w:hyperlink>
    </w:p>
    <w:bookmarkEnd w:id="6"/>
    <w:bookmarkEnd w:id="7"/>
    <w:p w:rsidR="003C18E5" w:rsidRDefault="003C18E5" w:rsidP="00DC0705">
      <w:pPr>
        <w:spacing w:after="0" w:line="360" w:lineRule="auto"/>
        <w:rPr>
          <w:rFonts w:ascii="Book Antiqua" w:hAnsi="Book Antiqua"/>
          <w:sz w:val="24"/>
          <w:szCs w:val="24"/>
          <w:lang w:eastAsia="zh-CN"/>
        </w:rPr>
      </w:pPr>
      <w:r w:rsidRPr="00DC0705">
        <w:rPr>
          <w:rFonts w:ascii="Book Antiqua" w:hAnsi="Book Antiqua" w:cs="Times New Roman"/>
          <w:b/>
          <w:sz w:val="24"/>
          <w:szCs w:val="24"/>
        </w:rPr>
        <w:t>Telephone:</w:t>
      </w:r>
      <w:r w:rsidRPr="00DC0705">
        <w:rPr>
          <w:rFonts w:ascii="Book Antiqua" w:hAnsi="Book Antiqua"/>
          <w:sz w:val="24"/>
          <w:szCs w:val="24"/>
          <w:lang w:eastAsia="zh-CN"/>
        </w:rPr>
        <w:t xml:space="preserve"> </w:t>
      </w:r>
      <w:r w:rsidRPr="002A142C">
        <w:rPr>
          <w:rFonts w:ascii="Book Antiqua" w:hAnsi="Book Antiqua"/>
          <w:sz w:val="24"/>
          <w:szCs w:val="24"/>
          <w:lang w:eastAsia="zh-CN"/>
        </w:rPr>
        <w:t>+</w:t>
      </w:r>
      <w:r w:rsidRPr="002A142C">
        <w:rPr>
          <w:rFonts w:ascii="Book Antiqua" w:hAnsi="Book Antiqua"/>
          <w:sz w:val="24"/>
          <w:szCs w:val="24"/>
        </w:rPr>
        <w:t>44-78</w:t>
      </w:r>
      <w:r w:rsidRPr="002A142C">
        <w:rPr>
          <w:rFonts w:ascii="Book Antiqua" w:hAnsi="Book Antiqua"/>
          <w:sz w:val="24"/>
          <w:szCs w:val="24"/>
          <w:lang w:eastAsia="zh-CN"/>
        </w:rPr>
        <w:t>-</w:t>
      </w:r>
      <w:r w:rsidRPr="002A142C">
        <w:rPr>
          <w:rFonts w:ascii="Book Antiqua" w:hAnsi="Book Antiqua"/>
          <w:sz w:val="24"/>
          <w:szCs w:val="24"/>
        </w:rPr>
        <w:t>50221796</w:t>
      </w:r>
    </w:p>
    <w:p w:rsidR="008514D4" w:rsidRPr="008514D4" w:rsidRDefault="008514D4" w:rsidP="00DC0705">
      <w:pPr>
        <w:spacing w:after="0" w:line="360" w:lineRule="auto"/>
        <w:rPr>
          <w:rFonts w:ascii="Book Antiqua" w:eastAsia="宋体" w:hAnsi="Book Antiqua" w:cs="Times New Roman"/>
          <w:sz w:val="24"/>
          <w:szCs w:val="24"/>
          <w:lang w:eastAsia="zh-CN"/>
        </w:rPr>
      </w:pPr>
    </w:p>
    <w:p w:rsidR="003C18E5" w:rsidRDefault="00434563" w:rsidP="00DC0705">
      <w:pPr>
        <w:spacing w:after="0" w:line="360" w:lineRule="auto"/>
        <w:rPr>
          <w:rFonts w:ascii="Book Antiqua" w:hAnsi="Book Antiqua"/>
          <w:sz w:val="24"/>
          <w:szCs w:val="24"/>
          <w:lang w:eastAsia="zh-CN"/>
        </w:rPr>
      </w:pPr>
      <w:r w:rsidRPr="00DC0705">
        <w:rPr>
          <w:rFonts w:ascii="Book Antiqua" w:hAnsi="Book Antiqua"/>
          <w:b/>
          <w:sz w:val="24"/>
          <w:szCs w:val="24"/>
        </w:rPr>
        <w:t xml:space="preserve">Received: </w:t>
      </w:r>
      <w:r w:rsidRPr="00DC0705">
        <w:rPr>
          <w:rFonts w:ascii="Book Antiqua" w:hAnsi="Book Antiqua"/>
          <w:sz w:val="24"/>
          <w:szCs w:val="24"/>
          <w:lang w:eastAsia="zh-CN"/>
        </w:rPr>
        <w:t>March 25, 2015</w:t>
      </w:r>
    </w:p>
    <w:p w:rsidR="00EF101D" w:rsidRPr="00DC0705" w:rsidRDefault="00EF101D" w:rsidP="00DC0705">
      <w:pPr>
        <w:spacing w:after="0" w:line="360" w:lineRule="auto"/>
        <w:rPr>
          <w:rFonts w:ascii="Book Antiqua" w:hAnsi="Book Antiqua"/>
          <w:sz w:val="24"/>
          <w:szCs w:val="24"/>
          <w:lang w:eastAsia="zh-CN"/>
        </w:rPr>
      </w:pPr>
    </w:p>
    <w:p w:rsidR="003C18E5" w:rsidRPr="00DC0705" w:rsidRDefault="003C18E5" w:rsidP="00DC0705">
      <w:pPr>
        <w:spacing w:after="0" w:line="360" w:lineRule="auto"/>
        <w:rPr>
          <w:rFonts w:ascii="Book Antiqua" w:hAnsi="Book Antiqua"/>
          <w:sz w:val="24"/>
          <w:szCs w:val="24"/>
          <w:lang w:eastAsia="zh-CN"/>
        </w:rPr>
      </w:pPr>
      <w:r w:rsidRPr="00DC0705">
        <w:rPr>
          <w:rFonts w:ascii="Book Antiqua" w:hAnsi="Book Antiqua"/>
          <w:b/>
          <w:sz w:val="24"/>
          <w:szCs w:val="24"/>
        </w:rPr>
        <w:lastRenderedPageBreak/>
        <w:t>Peer-review started:</w:t>
      </w:r>
      <w:r w:rsidR="00434563" w:rsidRPr="00DC0705">
        <w:rPr>
          <w:rFonts w:ascii="Book Antiqua" w:hAnsi="Book Antiqua"/>
          <w:b/>
          <w:sz w:val="24"/>
          <w:szCs w:val="24"/>
          <w:lang w:eastAsia="zh-CN"/>
        </w:rPr>
        <w:t xml:space="preserve"> </w:t>
      </w:r>
      <w:r w:rsidR="00434563" w:rsidRPr="00DC0705">
        <w:rPr>
          <w:rFonts w:ascii="Book Antiqua" w:hAnsi="Book Antiqua"/>
          <w:sz w:val="24"/>
          <w:szCs w:val="24"/>
          <w:lang w:eastAsia="zh-CN"/>
        </w:rPr>
        <w:t>March 25, 2015</w:t>
      </w:r>
    </w:p>
    <w:p w:rsidR="003C18E5" w:rsidRPr="00DC0705" w:rsidRDefault="003C18E5" w:rsidP="00DC0705">
      <w:pPr>
        <w:spacing w:after="0" w:line="360" w:lineRule="auto"/>
        <w:rPr>
          <w:rFonts w:ascii="Book Antiqua" w:hAnsi="Book Antiqua"/>
          <w:sz w:val="24"/>
          <w:szCs w:val="24"/>
          <w:lang w:eastAsia="zh-CN"/>
        </w:rPr>
      </w:pPr>
      <w:bookmarkStart w:id="8" w:name="OLE_LINK21"/>
      <w:bookmarkStart w:id="9" w:name="OLE_LINK22"/>
      <w:r w:rsidRPr="00DC0705">
        <w:rPr>
          <w:rFonts w:ascii="Book Antiqua" w:hAnsi="Book Antiqua"/>
          <w:b/>
          <w:sz w:val="24"/>
          <w:szCs w:val="24"/>
        </w:rPr>
        <w:t>First decision:</w:t>
      </w:r>
      <w:r w:rsidR="00434563" w:rsidRPr="00DC0705">
        <w:rPr>
          <w:rFonts w:ascii="Book Antiqua" w:hAnsi="Book Antiqua"/>
          <w:b/>
          <w:sz w:val="24"/>
          <w:szCs w:val="24"/>
          <w:lang w:eastAsia="zh-CN"/>
        </w:rPr>
        <w:t xml:space="preserve"> </w:t>
      </w:r>
      <w:r w:rsidR="00434563" w:rsidRPr="00DC0705">
        <w:rPr>
          <w:rFonts w:ascii="Book Antiqua" w:hAnsi="Book Antiqua"/>
          <w:sz w:val="24"/>
          <w:szCs w:val="24"/>
          <w:lang w:eastAsia="zh-CN"/>
        </w:rPr>
        <w:t>April 27, 2015</w:t>
      </w:r>
    </w:p>
    <w:bookmarkEnd w:id="8"/>
    <w:bookmarkEnd w:id="9"/>
    <w:p w:rsidR="003C18E5" w:rsidRPr="00DC0705" w:rsidRDefault="00434563" w:rsidP="00DC0705">
      <w:pPr>
        <w:spacing w:after="0" w:line="360" w:lineRule="auto"/>
        <w:rPr>
          <w:rFonts w:ascii="Book Antiqua" w:hAnsi="Book Antiqua"/>
          <w:sz w:val="24"/>
          <w:szCs w:val="24"/>
          <w:lang w:eastAsia="zh-CN"/>
        </w:rPr>
      </w:pPr>
      <w:r w:rsidRPr="00DC0705">
        <w:rPr>
          <w:rFonts w:ascii="Book Antiqua" w:hAnsi="Book Antiqua"/>
          <w:b/>
          <w:sz w:val="24"/>
          <w:szCs w:val="24"/>
        </w:rPr>
        <w:t>Revised:</w:t>
      </w:r>
      <w:r w:rsidRPr="00DC0705">
        <w:rPr>
          <w:rFonts w:ascii="Book Antiqua" w:hAnsi="Book Antiqua"/>
          <w:b/>
          <w:sz w:val="24"/>
          <w:szCs w:val="24"/>
          <w:lang w:eastAsia="zh-CN"/>
        </w:rPr>
        <w:t xml:space="preserve"> </w:t>
      </w:r>
      <w:r w:rsidRPr="00DC0705">
        <w:rPr>
          <w:rFonts w:ascii="Book Antiqua" w:hAnsi="Book Antiqua"/>
          <w:sz w:val="24"/>
          <w:szCs w:val="24"/>
          <w:lang w:eastAsia="zh-CN"/>
        </w:rPr>
        <w:t>May 1, 2015</w:t>
      </w:r>
    </w:p>
    <w:p w:rsidR="003C18E5" w:rsidRPr="00E10217" w:rsidRDefault="003C18E5" w:rsidP="00E10217">
      <w:pPr>
        <w:rPr>
          <w:rFonts w:ascii="Book Antiqua" w:hAnsi="Book Antiqua"/>
          <w:sz w:val="24"/>
        </w:rPr>
      </w:pPr>
      <w:r w:rsidRPr="00DC0705">
        <w:rPr>
          <w:rFonts w:ascii="Book Antiqua" w:hAnsi="Book Antiqua"/>
          <w:b/>
          <w:sz w:val="24"/>
          <w:szCs w:val="24"/>
        </w:rPr>
        <w:t xml:space="preserve">Accepted: </w:t>
      </w:r>
      <w:r w:rsidR="00E10217" w:rsidRPr="002D4027">
        <w:rPr>
          <w:rFonts w:ascii="Book Antiqua" w:hAnsi="Book Antiqua"/>
          <w:sz w:val="24"/>
        </w:rPr>
        <w:t>June 15, 2015</w:t>
      </w:r>
    </w:p>
    <w:p w:rsidR="003C18E5" w:rsidRPr="00DC0705" w:rsidRDefault="003C18E5" w:rsidP="00DC0705">
      <w:pPr>
        <w:spacing w:after="0" w:line="360" w:lineRule="auto"/>
        <w:rPr>
          <w:rFonts w:ascii="Book Antiqua" w:hAnsi="Book Antiqua"/>
          <w:b/>
          <w:sz w:val="24"/>
          <w:szCs w:val="24"/>
        </w:rPr>
      </w:pPr>
      <w:r w:rsidRPr="00DC0705">
        <w:rPr>
          <w:rFonts w:ascii="Book Antiqua" w:hAnsi="Book Antiqua"/>
          <w:b/>
          <w:sz w:val="24"/>
          <w:szCs w:val="24"/>
        </w:rPr>
        <w:t>Article in press:</w:t>
      </w:r>
    </w:p>
    <w:p w:rsidR="003C18E5" w:rsidRPr="00DC0705" w:rsidRDefault="003C18E5" w:rsidP="00DC0705">
      <w:pPr>
        <w:spacing w:after="0" w:line="360" w:lineRule="auto"/>
        <w:rPr>
          <w:rFonts w:ascii="Book Antiqua" w:hAnsi="Book Antiqua"/>
          <w:b/>
          <w:sz w:val="24"/>
          <w:szCs w:val="24"/>
        </w:rPr>
      </w:pPr>
      <w:r w:rsidRPr="00DC0705">
        <w:rPr>
          <w:rFonts w:ascii="Book Antiqua" w:hAnsi="Book Antiqua"/>
          <w:b/>
          <w:sz w:val="24"/>
          <w:szCs w:val="24"/>
        </w:rPr>
        <w:t xml:space="preserve">Published online: </w:t>
      </w:r>
    </w:p>
    <w:p w:rsidR="003C18E5" w:rsidRPr="00DC0705" w:rsidRDefault="003C18E5" w:rsidP="00DC0705">
      <w:pPr>
        <w:spacing w:after="0" w:line="360" w:lineRule="auto"/>
        <w:jc w:val="both"/>
        <w:rPr>
          <w:rFonts w:ascii="Book Antiqua" w:hAnsi="Book Antiqua"/>
          <w:b/>
          <w:sz w:val="24"/>
          <w:szCs w:val="24"/>
          <w:lang w:eastAsia="zh-CN"/>
        </w:rPr>
      </w:pPr>
    </w:p>
    <w:p w:rsidR="00877F22" w:rsidRPr="00DC0705" w:rsidRDefault="00BC4F6A" w:rsidP="00DC0705">
      <w:pPr>
        <w:spacing w:after="0" w:line="360" w:lineRule="auto"/>
        <w:jc w:val="both"/>
        <w:rPr>
          <w:rFonts w:ascii="Book Antiqua" w:hAnsi="Book Antiqua"/>
          <w:b/>
          <w:sz w:val="24"/>
          <w:szCs w:val="24"/>
        </w:rPr>
      </w:pPr>
      <w:r w:rsidRPr="00DC0705">
        <w:rPr>
          <w:rFonts w:ascii="Book Antiqua" w:hAnsi="Book Antiqua"/>
          <w:b/>
          <w:sz w:val="24"/>
          <w:szCs w:val="24"/>
        </w:rPr>
        <w:t>Abstract</w:t>
      </w:r>
    </w:p>
    <w:p w:rsidR="00BC4F6A" w:rsidRPr="00DC0705" w:rsidRDefault="00BC4F6A" w:rsidP="00DC0705">
      <w:pPr>
        <w:spacing w:after="0" w:line="360" w:lineRule="auto"/>
        <w:jc w:val="both"/>
        <w:rPr>
          <w:rFonts w:ascii="Book Antiqua" w:hAnsi="Book Antiqua"/>
          <w:sz w:val="24"/>
          <w:szCs w:val="24"/>
        </w:rPr>
      </w:pPr>
      <w:r w:rsidRPr="00DC0705">
        <w:rPr>
          <w:rFonts w:ascii="Book Antiqua" w:hAnsi="Book Antiqua"/>
          <w:sz w:val="24"/>
          <w:szCs w:val="24"/>
        </w:rPr>
        <w:t xml:space="preserve">Although the use of biomedical technologies against ageing (rejuvenation biotechnologies) is considered by many as an effective way of controlling </w:t>
      </w:r>
      <w:r w:rsidR="00AF50F3" w:rsidRPr="00DC0705">
        <w:rPr>
          <w:rFonts w:ascii="Book Antiqua" w:hAnsi="Book Antiqua"/>
          <w:sz w:val="24"/>
          <w:szCs w:val="24"/>
        </w:rPr>
        <w:t xml:space="preserve">all </w:t>
      </w:r>
      <w:r w:rsidRPr="00DC0705">
        <w:rPr>
          <w:rFonts w:ascii="Book Antiqua" w:hAnsi="Book Antiqua"/>
          <w:sz w:val="24"/>
          <w:szCs w:val="24"/>
        </w:rPr>
        <w:t xml:space="preserve">age-related degeneration, in reality this belief cannot be justified. The human body is notoriously resistant to external perturbations and can respond in unpredictable or undesirable ways. </w:t>
      </w:r>
      <w:r w:rsidR="00E36F53" w:rsidRPr="00DC0705">
        <w:rPr>
          <w:rFonts w:ascii="Book Antiqua" w:hAnsi="Book Antiqua"/>
          <w:sz w:val="24"/>
          <w:szCs w:val="24"/>
        </w:rPr>
        <w:t xml:space="preserve">Basic concepts of science, evolution and disease must also be considered. </w:t>
      </w:r>
      <w:r w:rsidRPr="00DC0705">
        <w:rPr>
          <w:rFonts w:ascii="Book Antiqua" w:hAnsi="Book Antiqua"/>
          <w:sz w:val="24"/>
          <w:szCs w:val="24"/>
        </w:rPr>
        <w:t>In this paper, I discuss some relevant problems</w:t>
      </w:r>
      <w:r w:rsidR="00AF50F3" w:rsidRPr="00DC0705">
        <w:rPr>
          <w:rFonts w:ascii="Book Antiqua" w:hAnsi="Book Antiqua"/>
          <w:sz w:val="24"/>
          <w:szCs w:val="24"/>
        </w:rPr>
        <w:t xml:space="preserve"> associated with the application of any putative rejuvenation biotechnologies such as stem cell therapies, genetic engineering, tissue manipulation, as well as pharmacological approaches. I conclude that these and other biotechnologies will not be applicable to humans in the community. This is due to a wide spectrum of problems and obstacles, such as unpredictable therapeutic results, unrealistic expectations, </w:t>
      </w:r>
      <w:proofErr w:type="gramStart"/>
      <w:r w:rsidR="00AF50F3" w:rsidRPr="00DC0705">
        <w:rPr>
          <w:rFonts w:ascii="Book Antiqua" w:hAnsi="Book Antiqua"/>
          <w:sz w:val="24"/>
          <w:szCs w:val="24"/>
        </w:rPr>
        <w:t>lack</w:t>
      </w:r>
      <w:proofErr w:type="gramEnd"/>
      <w:r w:rsidR="00AF50F3" w:rsidRPr="00DC0705">
        <w:rPr>
          <w:rFonts w:ascii="Book Antiqua" w:hAnsi="Book Antiqua"/>
          <w:sz w:val="24"/>
          <w:szCs w:val="24"/>
        </w:rPr>
        <w:t xml:space="preserve"> of infrastructure, cellular network disruption, and many more. Even if some such technologies are developed, the totality of the problems, issues and side effects will prove an insurmountable final hurdle, rendering the development of such therapies, essentially and practically useless. </w:t>
      </w:r>
    </w:p>
    <w:p w:rsidR="00434563" w:rsidRPr="00DC0705" w:rsidRDefault="00434563" w:rsidP="00DC0705">
      <w:pPr>
        <w:spacing w:after="0" w:line="360" w:lineRule="auto"/>
        <w:jc w:val="both"/>
        <w:rPr>
          <w:rFonts w:ascii="Book Antiqua" w:hAnsi="Book Antiqua"/>
          <w:sz w:val="24"/>
          <w:szCs w:val="24"/>
          <w:lang w:eastAsia="zh-CN"/>
        </w:rPr>
      </w:pPr>
    </w:p>
    <w:p w:rsidR="00BC4F6A" w:rsidRPr="00DC0705" w:rsidRDefault="00E36F53" w:rsidP="00DC0705">
      <w:pPr>
        <w:spacing w:after="0" w:line="360" w:lineRule="auto"/>
        <w:jc w:val="both"/>
        <w:rPr>
          <w:rFonts w:ascii="Book Antiqua" w:hAnsi="Book Antiqua"/>
          <w:sz w:val="24"/>
          <w:szCs w:val="24"/>
          <w:lang w:eastAsia="zh-CN"/>
        </w:rPr>
      </w:pPr>
      <w:r w:rsidRPr="00DC0705">
        <w:rPr>
          <w:rFonts w:ascii="Book Antiqua" w:hAnsi="Book Antiqua"/>
          <w:b/>
          <w:sz w:val="24"/>
          <w:szCs w:val="24"/>
        </w:rPr>
        <w:t xml:space="preserve">Key </w:t>
      </w:r>
      <w:r w:rsidR="003C18E5" w:rsidRPr="00DC0705">
        <w:rPr>
          <w:rFonts w:ascii="Book Antiqua" w:hAnsi="Book Antiqua"/>
          <w:b/>
          <w:sz w:val="24"/>
          <w:szCs w:val="24"/>
        </w:rPr>
        <w:t>w</w:t>
      </w:r>
      <w:r w:rsidRPr="00DC0705">
        <w:rPr>
          <w:rFonts w:ascii="Book Antiqua" w:hAnsi="Book Antiqua"/>
          <w:b/>
          <w:sz w:val="24"/>
          <w:szCs w:val="24"/>
        </w:rPr>
        <w:t>ords</w:t>
      </w:r>
      <w:r w:rsidRPr="00DC0705">
        <w:rPr>
          <w:rFonts w:ascii="Book Antiqua" w:hAnsi="Book Antiqua"/>
          <w:sz w:val="24"/>
          <w:szCs w:val="24"/>
        </w:rPr>
        <w:t>: Rejuvenation</w:t>
      </w:r>
      <w:r w:rsidR="005F4877" w:rsidRPr="00DC0705">
        <w:rPr>
          <w:rFonts w:ascii="Book Antiqua" w:hAnsi="Book Antiqua"/>
          <w:sz w:val="24"/>
          <w:szCs w:val="24"/>
        </w:rPr>
        <w:t>;</w:t>
      </w:r>
      <w:r w:rsidRPr="00DC0705">
        <w:rPr>
          <w:rFonts w:ascii="Book Antiqua" w:hAnsi="Book Antiqua"/>
          <w:sz w:val="24"/>
          <w:szCs w:val="24"/>
        </w:rPr>
        <w:t xml:space="preserve"> Biotechnologies</w:t>
      </w:r>
      <w:r w:rsidR="005F4877" w:rsidRPr="00DC0705">
        <w:rPr>
          <w:rFonts w:ascii="Book Antiqua" w:hAnsi="Book Antiqua"/>
          <w:sz w:val="24"/>
          <w:szCs w:val="24"/>
        </w:rPr>
        <w:t>;</w:t>
      </w:r>
      <w:r w:rsidRPr="00DC0705">
        <w:rPr>
          <w:rFonts w:ascii="Book Antiqua" w:hAnsi="Book Antiqua"/>
          <w:sz w:val="24"/>
          <w:szCs w:val="24"/>
        </w:rPr>
        <w:t xml:space="preserve"> A</w:t>
      </w:r>
      <w:r w:rsidR="005F4877" w:rsidRPr="00DC0705">
        <w:rPr>
          <w:rFonts w:ascii="Book Antiqua" w:hAnsi="Book Antiqua"/>
          <w:sz w:val="24"/>
          <w:szCs w:val="24"/>
        </w:rPr>
        <w:t>geing;</w:t>
      </w:r>
      <w:r w:rsidRPr="00DC0705">
        <w:rPr>
          <w:rFonts w:ascii="Book Antiqua" w:hAnsi="Book Antiqua"/>
          <w:sz w:val="24"/>
          <w:szCs w:val="24"/>
        </w:rPr>
        <w:t xml:space="preserve"> Translational </w:t>
      </w:r>
      <w:r w:rsidR="005A32E3" w:rsidRPr="00DC0705">
        <w:rPr>
          <w:rFonts w:ascii="Book Antiqua" w:hAnsi="Book Antiqua"/>
          <w:sz w:val="24"/>
          <w:szCs w:val="24"/>
        </w:rPr>
        <w:t>m</w:t>
      </w:r>
      <w:r w:rsidRPr="00DC0705">
        <w:rPr>
          <w:rFonts w:ascii="Book Antiqua" w:hAnsi="Book Antiqua"/>
          <w:sz w:val="24"/>
          <w:szCs w:val="24"/>
        </w:rPr>
        <w:t>edicine</w:t>
      </w:r>
      <w:r w:rsidR="005F4877" w:rsidRPr="00DC0705">
        <w:rPr>
          <w:rFonts w:ascii="Book Antiqua" w:hAnsi="Book Antiqua"/>
          <w:sz w:val="24"/>
          <w:szCs w:val="24"/>
        </w:rPr>
        <w:t>;</w:t>
      </w:r>
      <w:r w:rsidRPr="00DC0705">
        <w:rPr>
          <w:rFonts w:ascii="Book Antiqua" w:hAnsi="Book Antiqua"/>
          <w:sz w:val="24"/>
          <w:szCs w:val="24"/>
        </w:rPr>
        <w:t xml:space="preserve"> Clinical </w:t>
      </w:r>
      <w:r w:rsidR="005A32E3" w:rsidRPr="00DC0705">
        <w:rPr>
          <w:rFonts w:ascii="Book Antiqua" w:hAnsi="Book Antiqua"/>
          <w:sz w:val="24"/>
          <w:szCs w:val="24"/>
        </w:rPr>
        <w:t>m</w:t>
      </w:r>
      <w:r w:rsidRPr="00DC0705">
        <w:rPr>
          <w:rFonts w:ascii="Book Antiqua" w:hAnsi="Book Antiqua"/>
          <w:sz w:val="24"/>
          <w:szCs w:val="24"/>
        </w:rPr>
        <w:t>edicine</w:t>
      </w:r>
    </w:p>
    <w:p w:rsidR="003C18E5" w:rsidRPr="00DC0705" w:rsidRDefault="003C18E5" w:rsidP="00DC0705">
      <w:pPr>
        <w:spacing w:after="0" w:line="360" w:lineRule="auto"/>
        <w:jc w:val="both"/>
        <w:rPr>
          <w:rFonts w:ascii="Book Antiqua" w:hAnsi="Book Antiqua"/>
          <w:sz w:val="24"/>
          <w:szCs w:val="24"/>
          <w:lang w:eastAsia="zh-CN"/>
        </w:rPr>
      </w:pPr>
    </w:p>
    <w:p w:rsidR="00434563" w:rsidRPr="00DC0705" w:rsidRDefault="00434563" w:rsidP="00DC0705">
      <w:pPr>
        <w:spacing w:after="0" w:line="360" w:lineRule="auto"/>
        <w:jc w:val="both"/>
        <w:rPr>
          <w:rFonts w:ascii="Book Antiqua" w:hAnsi="Book Antiqua"/>
          <w:i/>
          <w:iCs/>
          <w:sz w:val="24"/>
          <w:szCs w:val="24"/>
        </w:rPr>
      </w:pPr>
      <w:proofErr w:type="gramStart"/>
      <w:r w:rsidRPr="00DC0705">
        <w:rPr>
          <w:rFonts w:ascii="Book Antiqua" w:hAnsi="Book Antiqua" w:cs="Tahoma"/>
          <w:b/>
          <w:color w:val="000000"/>
          <w:sz w:val="24"/>
          <w:szCs w:val="24"/>
          <w:lang w:eastAsia="ja-JP"/>
        </w:rPr>
        <w:t xml:space="preserve">© </w:t>
      </w:r>
      <w:r w:rsidRPr="00DC0705">
        <w:rPr>
          <w:rFonts w:ascii="Book Antiqua" w:eastAsia="AdvTimes" w:hAnsi="Book Antiqua" w:cs="AdvTimes"/>
          <w:b/>
          <w:color w:val="000000"/>
          <w:sz w:val="24"/>
          <w:szCs w:val="24"/>
          <w:lang w:val="fr-FR" w:eastAsia="ja-JP"/>
        </w:rPr>
        <w:t>The Author(s) 2015.</w:t>
      </w:r>
      <w:proofErr w:type="gramEnd"/>
      <w:r w:rsidRPr="00DC0705">
        <w:rPr>
          <w:rFonts w:ascii="Book Antiqua" w:eastAsia="AdvTimes" w:hAnsi="Book Antiqua" w:cs="AdvTimes"/>
          <w:color w:val="000000"/>
          <w:sz w:val="24"/>
          <w:szCs w:val="24"/>
          <w:lang w:val="fr-FR" w:eastAsia="ja-JP"/>
        </w:rPr>
        <w:t xml:space="preserve"> Published by </w:t>
      </w:r>
      <w:proofErr w:type="spellStart"/>
      <w:r w:rsidRPr="00DC0705">
        <w:rPr>
          <w:rFonts w:ascii="Book Antiqua" w:hAnsi="Book Antiqua" w:cs="Arial Unicode MS"/>
          <w:color w:val="000000"/>
          <w:sz w:val="24"/>
          <w:szCs w:val="24"/>
          <w:lang w:eastAsia="ja-JP"/>
        </w:rPr>
        <w:t>Baishideng</w:t>
      </w:r>
      <w:proofErr w:type="spellEnd"/>
      <w:r w:rsidRPr="00DC0705">
        <w:rPr>
          <w:rFonts w:ascii="Book Antiqua" w:hAnsi="Book Antiqua" w:cs="Arial Unicode MS"/>
          <w:color w:val="000000"/>
          <w:sz w:val="24"/>
          <w:szCs w:val="24"/>
          <w:lang w:eastAsia="ja-JP"/>
        </w:rPr>
        <w:t xml:space="preserve"> Publishing Group Inc.</w:t>
      </w:r>
      <w:r w:rsidRPr="00DC0705">
        <w:rPr>
          <w:rFonts w:ascii="Book Antiqua" w:hAnsi="Book Antiqua" w:cs="Arial Unicode MS"/>
          <w:sz w:val="24"/>
          <w:szCs w:val="24"/>
          <w:lang w:eastAsia="ja-JP"/>
        </w:rPr>
        <w:t xml:space="preserve"> </w:t>
      </w:r>
      <w:r w:rsidRPr="00DC0705">
        <w:rPr>
          <w:rFonts w:ascii="Book Antiqua" w:hAnsi="Book Antiqua" w:cs="Arial Unicode MS"/>
          <w:sz w:val="24"/>
          <w:szCs w:val="24"/>
          <w:lang w:val="fr-FR" w:eastAsia="ja-JP"/>
        </w:rPr>
        <w:t>All rights reserved</w:t>
      </w:r>
      <w:r w:rsidRPr="00DC0705">
        <w:rPr>
          <w:rFonts w:ascii="Book Antiqua" w:hAnsi="Book Antiqua" w:cs="Arial Unicode MS"/>
          <w:sz w:val="24"/>
          <w:szCs w:val="24"/>
          <w:lang w:val="fr-FR"/>
        </w:rPr>
        <w:t>.</w:t>
      </w:r>
    </w:p>
    <w:p w:rsidR="00434563" w:rsidRPr="00DC0705" w:rsidRDefault="00434563" w:rsidP="00DC0705">
      <w:pPr>
        <w:spacing w:after="0" w:line="360" w:lineRule="auto"/>
        <w:jc w:val="both"/>
        <w:rPr>
          <w:rFonts w:ascii="Book Antiqua" w:hAnsi="Book Antiqua"/>
          <w:sz w:val="24"/>
          <w:szCs w:val="24"/>
          <w:lang w:eastAsia="zh-CN"/>
        </w:rPr>
      </w:pPr>
    </w:p>
    <w:p w:rsidR="00E36F53" w:rsidRPr="00DC0705" w:rsidRDefault="00E36F53" w:rsidP="00DC0705">
      <w:pPr>
        <w:spacing w:after="0" w:line="360" w:lineRule="auto"/>
        <w:jc w:val="both"/>
        <w:rPr>
          <w:rFonts w:ascii="Book Antiqua" w:hAnsi="Book Antiqua"/>
          <w:b/>
          <w:sz w:val="24"/>
          <w:szCs w:val="24"/>
        </w:rPr>
      </w:pPr>
      <w:r w:rsidRPr="00DC0705">
        <w:rPr>
          <w:rFonts w:ascii="Book Antiqua" w:hAnsi="Book Antiqua"/>
          <w:b/>
          <w:sz w:val="24"/>
          <w:szCs w:val="24"/>
        </w:rPr>
        <w:t xml:space="preserve">Core </w:t>
      </w:r>
      <w:r w:rsidR="003C18E5" w:rsidRPr="00DC0705">
        <w:rPr>
          <w:rFonts w:ascii="Book Antiqua" w:hAnsi="Book Antiqua"/>
          <w:b/>
          <w:sz w:val="24"/>
          <w:szCs w:val="24"/>
        </w:rPr>
        <w:t>t</w:t>
      </w:r>
      <w:r w:rsidRPr="00DC0705">
        <w:rPr>
          <w:rFonts w:ascii="Book Antiqua" w:hAnsi="Book Antiqua"/>
          <w:b/>
          <w:sz w:val="24"/>
          <w:szCs w:val="24"/>
        </w:rPr>
        <w:t>ip:</w:t>
      </w:r>
      <w:r w:rsidR="003C18E5" w:rsidRPr="00DC0705">
        <w:rPr>
          <w:rFonts w:ascii="Book Antiqua" w:hAnsi="Book Antiqua"/>
          <w:b/>
          <w:sz w:val="24"/>
          <w:szCs w:val="24"/>
          <w:lang w:eastAsia="zh-CN"/>
        </w:rPr>
        <w:t xml:space="preserve"> </w:t>
      </w:r>
      <w:r w:rsidRPr="00DC0705">
        <w:rPr>
          <w:rFonts w:ascii="Book Antiqua" w:hAnsi="Book Antiqua"/>
          <w:sz w:val="24"/>
          <w:szCs w:val="24"/>
        </w:rPr>
        <w:t>Those who rely on biomedical technologies in order to achieve rejuvenation (global reduction of age-related degeneration) are bound to be disappointed. Such a reductionist approach will not have an impact on reducing mortality as a function of age. This is due to problems and obstacles associated with human nature, which are much more complicated than hitherto recognised. The use of biomedical rejuvenation technologies in radically reducing the impact of ageing is conceptually naive, scientifically reductionist, technologically unfeasible, and medically undeliverable.</w:t>
      </w:r>
    </w:p>
    <w:p w:rsidR="00434563" w:rsidRPr="00DC0705" w:rsidRDefault="00434563" w:rsidP="00DC0705">
      <w:pPr>
        <w:spacing w:after="0" w:line="360" w:lineRule="auto"/>
        <w:jc w:val="both"/>
        <w:rPr>
          <w:rFonts w:ascii="Book Antiqua" w:hAnsi="Book Antiqua"/>
          <w:b/>
          <w:sz w:val="24"/>
          <w:szCs w:val="24"/>
          <w:lang w:eastAsia="zh-CN"/>
        </w:rPr>
      </w:pPr>
    </w:p>
    <w:p w:rsidR="00434563" w:rsidRPr="00DC0705" w:rsidRDefault="00434563" w:rsidP="00DC0705">
      <w:pPr>
        <w:spacing w:after="0" w:line="360" w:lineRule="auto"/>
        <w:jc w:val="both"/>
        <w:rPr>
          <w:rFonts w:ascii="Book Antiqua" w:hAnsi="Book Antiqua"/>
          <w:sz w:val="24"/>
          <w:szCs w:val="24"/>
          <w:lang w:eastAsia="zh-CN"/>
        </w:rPr>
      </w:pPr>
      <w:proofErr w:type="spellStart"/>
      <w:r w:rsidRPr="00DC0705">
        <w:rPr>
          <w:rFonts w:ascii="Book Antiqua" w:hAnsi="Book Antiqua"/>
          <w:sz w:val="24"/>
          <w:szCs w:val="24"/>
        </w:rPr>
        <w:t>Kyriazis</w:t>
      </w:r>
      <w:proofErr w:type="spellEnd"/>
      <w:r w:rsidRPr="00DC0705">
        <w:rPr>
          <w:rFonts w:ascii="Book Antiqua" w:hAnsi="Book Antiqua"/>
          <w:sz w:val="24"/>
          <w:szCs w:val="24"/>
        </w:rPr>
        <w:t xml:space="preserve"> </w:t>
      </w:r>
      <w:r w:rsidRPr="00DC0705">
        <w:rPr>
          <w:rFonts w:ascii="Book Antiqua" w:hAnsi="Book Antiqua"/>
          <w:sz w:val="24"/>
          <w:szCs w:val="24"/>
          <w:lang w:eastAsia="zh-CN"/>
        </w:rPr>
        <w:t>M.</w:t>
      </w:r>
      <w:r w:rsidRPr="00DC0705">
        <w:rPr>
          <w:rFonts w:ascii="Book Antiqua" w:hAnsi="Book Antiqua"/>
          <w:sz w:val="24"/>
          <w:szCs w:val="24"/>
        </w:rPr>
        <w:t xml:space="preserve"> Translating laboratory anti-aging biotechnology into applied clinical practice: Problems and obstacles</w:t>
      </w:r>
      <w:r w:rsidRPr="00DC0705">
        <w:rPr>
          <w:rFonts w:ascii="Book Antiqua" w:hAnsi="Book Antiqua"/>
          <w:sz w:val="24"/>
          <w:szCs w:val="24"/>
          <w:lang w:eastAsia="zh-CN"/>
        </w:rPr>
        <w:t xml:space="preserve">. </w:t>
      </w:r>
      <w:r w:rsidRPr="00DC0705">
        <w:rPr>
          <w:rFonts w:ascii="Book Antiqua" w:hAnsi="Book Antiqua"/>
          <w:i/>
          <w:iCs/>
          <w:sz w:val="24"/>
          <w:szCs w:val="24"/>
        </w:rPr>
        <w:t xml:space="preserve">World J </w:t>
      </w:r>
      <w:proofErr w:type="spellStart"/>
      <w:r w:rsidRPr="00DC0705">
        <w:rPr>
          <w:rFonts w:ascii="Book Antiqua" w:hAnsi="Book Antiqua"/>
          <w:i/>
          <w:iCs/>
          <w:sz w:val="24"/>
          <w:szCs w:val="24"/>
        </w:rPr>
        <w:t>Transl</w:t>
      </w:r>
      <w:proofErr w:type="spellEnd"/>
      <w:r w:rsidRPr="00DC0705">
        <w:rPr>
          <w:rFonts w:ascii="Book Antiqua" w:hAnsi="Book Antiqua"/>
          <w:i/>
          <w:iCs/>
          <w:sz w:val="24"/>
          <w:szCs w:val="24"/>
        </w:rPr>
        <w:t xml:space="preserve"> Med</w:t>
      </w:r>
      <w:r w:rsidRPr="00DC0705">
        <w:rPr>
          <w:rFonts w:ascii="Book Antiqua" w:hAnsi="Book Antiqua"/>
          <w:iCs/>
          <w:sz w:val="24"/>
          <w:szCs w:val="24"/>
          <w:lang w:eastAsia="zh-CN"/>
        </w:rPr>
        <w:t xml:space="preserve"> 2015; </w:t>
      </w:r>
      <w:proofErr w:type="gramStart"/>
      <w:r w:rsidRPr="00DC0705">
        <w:rPr>
          <w:rFonts w:ascii="Book Antiqua" w:hAnsi="Book Antiqua"/>
          <w:iCs/>
          <w:sz w:val="24"/>
          <w:szCs w:val="24"/>
          <w:lang w:eastAsia="zh-CN"/>
        </w:rPr>
        <w:t>In</w:t>
      </w:r>
      <w:proofErr w:type="gramEnd"/>
      <w:r w:rsidRPr="00DC0705">
        <w:rPr>
          <w:rFonts w:ascii="Book Antiqua" w:hAnsi="Book Antiqua"/>
          <w:iCs/>
          <w:sz w:val="24"/>
          <w:szCs w:val="24"/>
          <w:lang w:eastAsia="zh-CN"/>
        </w:rPr>
        <w:t xml:space="preserve"> press</w:t>
      </w:r>
    </w:p>
    <w:p w:rsidR="00434563" w:rsidRPr="00DC0705" w:rsidRDefault="00434563" w:rsidP="00DC0705">
      <w:pPr>
        <w:spacing w:after="0" w:line="360" w:lineRule="auto"/>
        <w:jc w:val="both"/>
        <w:rPr>
          <w:rFonts w:ascii="Book Antiqua" w:hAnsi="Book Antiqua"/>
          <w:sz w:val="24"/>
          <w:szCs w:val="24"/>
          <w:lang w:eastAsia="zh-CN"/>
        </w:rPr>
      </w:pPr>
    </w:p>
    <w:p w:rsidR="00466DB4" w:rsidRPr="00DC0705" w:rsidRDefault="00466DB4" w:rsidP="00DC0705">
      <w:pPr>
        <w:spacing w:after="0" w:line="360" w:lineRule="auto"/>
        <w:jc w:val="both"/>
        <w:rPr>
          <w:rFonts w:ascii="Book Antiqua" w:hAnsi="Book Antiqua"/>
          <w:b/>
          <w:sz w:val="24"/>
          <w:szCs w:val="24"/>
        </w:rPr>
      </w:pPr>
      <w:r w:rsidRPr="00DC0705">
        <w:rPr>
          <w:rFonts w:ascii="Book Antiqua" w:hAnsi="Book Antiqua"/>
          <w:b/>
          <w:sz w:val="24"/>
          <w:szCs w:val="24"/>
        </w:rPr>
        <w:t>INTRODUCTION</w:t>
      </w:r>
    </w:p>
    <w:p w:rsidR="000103E7" w:rsidRPr="00DC0705" w:rsidRDefault="000B06E6" w:rsidP="00DC0705">
      <w:pPr>
        <w:spacing w:after="0" w:line="360" w:lineRule="auto"/>
        <w:jc w:val="both"/>
        <w:rPr>
          <w:rFonts w:ascii="Book Antiqua" w:hAnsi="Book Antiqua"/>
          <w:b/>
          <w:sz w:val="24"/>
          <w:szCs w:val="24"/>
        </w:rPr>
      </w:pPr>
      <w:r w:rsidRPr="00DC0705">
        <w:rPr>
          <w:rFonts w:ascii="Book Antiqua" w:hAnsi="Book Antiqua"/>
          <w:sz w:val="24"/>
          <w:szCs w:val="24"/>
        </w:rPr>
        <w:t>Research into ways of treating age</w:t>
      </w:r>
      <w:r w:rsidR="000C4D57" w:rsidRPr="00DC0705">
        <w:rPr>
          <w:rFonts w:ascii="Book Antiqua" w:hAnsi="Book Antiqua"/>
          <w:sz w:val="24"/>
          <w:szCs w:val="24"/>
        </w:rPr>
        <w:t>-</w:t>
      </w:r>
      <w:r w:rsidRPr="00DC0705">
        <w:rPr>
          <w:rFonts w:ascii="Book Antiqua" w:hAnsi="Book Antiqua"/>
          <w:sz w:val="24"/>
          <w:szCs w:val="24"/>
        </w:rPr>
        <w:t xml:space="preserve">related disease is progressing in leaps and bounds. Proposed </w:t>
      </w:r>
      <w:r w:rsidR="00640F69" w:rsidRPr="00DC0705">
        <w:rPr>
          <w:rFonts w:ascii="Book Antiqua" w:hAnsi="Book Antiqua"/>
          <w:sz w:val="24"/>
          <w:szCs w:val="24"/>
        </w:rPr>
        <w:t>treatments</w:t>
      </w:r>
      <w:r w:rsidRPr="00DC0705">
        <w:rPr>
          <w:rFonts w:ascii="Book Antiqua" w:hAnsi="Book Antiqua"/>
          <w:sz w:val="24"/>
          <w:szCs w:val="24"/>
        </w:rPr>
        <w:t xml:space="preserve"> based not only on pharmaceuticals but also on biotechnology give hope to millions of people who have degenerative diseases such as Alzheimer's </w:t>
      </w:r>
      <w:proofErr w:type="gramStart"/>
      <w:r w:rsidRPr="00DC0705">
        <w:rPr>
          <w:rFonts w:ascii="Book Antiqua" w:hAnsi="Book Antiqua"/>
          <w:sz w:val="24"/>
          <w:szCs w:val="24"/>
        </w:rPr>
        <w:t>dementia</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1]</w:t>
      </w:r>
      <w:r w:rsidR="003C18E5" w:rsidRPr="00DC0705">
        <w:rPr>
          <w:rFonts w:ascii="Book Antiqua" w:hAnsi="Book Antiqua"/>
          <w:sz w:val="24"/>
          <w:szCs w:val="24"/>
          <w:lang w:eastAsia="zh-CN"/>
        </w:rPr>
        <w:t xml:space="preserve"> </w:t>
      </w:r>
      <w:r w:rsidRPr="00DC0705">
        <w:rPr>
          <w:rFonts w:ascii="Book Antiqua" w:hAnsi="Book Antiqua"/>
          <w:sz w:val="24"/>
          <w:szCs w:val="24"/>
        </w:rPr>
        <w:t>osteoarthritis</w:t>
      </w:r>
      <w:r w:rsidR="003C18E5" w:rsidRPr="00DC0705">
        <w:rPr>
          <w:rFonts w:ascii="Book Antiqua" w:hAnsi="Book Antiqua"/>
          <w:sz w:val="24"/>
          <w:szCs w:val="24"/>
          <w:vertAlign w:val="superscript"/>
          <w:lang w:eastAsia="zh-CN"/>
        </w:rPr>
        <w:t>[2]</w:t>
      </w:r>
      <w:r w:rsidRPr="00DC0705">
        <w:rPr>
          <w:rFonts w:ascii="Book Antiqua" w:hAnsi="Book Antiqua"/>
          <w:sz w:val="24"/>
          <w:szCs w:val="24"/>
        </w:rPr>
        <w:t xml:space="preserve"> or cardiovascular disease</w:t>
      </w:r>
      <w:r w:rsidR="003C18E5" w:rsidRPr="00DC0705">
        <w:rPr>
          <w:rFonts w:ascii="Book Antiqua" w:hAnsi="Book Antiqua"/>
          <w:sz w:val="24"/>
          <w:szCs w:val="24"/>
          <w:vertAlign w:val="superscript"/>
          <w:lang w:eastAsia="zh-CN"/>
        </w:rPr>
        <w:t>[3]</w:t>
      </w:r>
      <w:r w:rsidRPr="00DC0705">
        <w:rPr>
          <w:rFonts w:ascii="Book Antiqua" w:hAnsi="Book Antiqua"/>
          <w:sz w:val="24"/>
          <w:szCs w:val="24"/>
        </w:rPr>
        <w:t xml:space="preserve">. </w:t>
      </w:r>
      <w:r w:rsidR="000103E7" w:rsidRPr="00DC0705">
        <w:rPr>
          <w:rFonts w:ascii="Book Antiqua" w:hAnsi="Book Antiqua"/>
          <w:sz w:val="24"/>
          <w:szCs w:val="24"/>
        </w:rPr>
        <w:t>Some</w:t>
      </w:r>
      <w:r w:rsidRPr="00DC0705">
        <w:rPr>
          <w:rFonts w:ascii="Book Antiqua" w:hAnsi="Book Antiqua"/>
          <w:sz w:val="24"/>
          <w:szCs w:val="24"/>
        </w:rPr>
        <w:t xml:space="preserve"> researchers and </w:t>
      </w:r>
      <w:proofErr w:type="gramStart"/>
      <w:r w:rsidRPr="00DC0705">
        <w:rPr>
          <w:rFonts w:ascii="Book Antiqua" w:hAnsi="Book Antiqua"/>
          <w:sz w:val="24"/>
          <w:szCs w:val="24"/>
        </w:rPr>
        <w:t>academics</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4]</w:t>
      </w:r>
      <w:r w:rsidR="000103E7" w:rsidRPr="00DC0705">
        <w:rPr>
          <w:rFonts w:ascii="Book Antiqua" w:hAnsi="Book Antiqua"/>
          <w:sz w:val="24"/>
          <w:szCs w:val="24"/>
        </w:rPr>
        <w:t xml:space="preserve"> </w:t>
      </w:r>
      <w:r w:rsidRPr="00DC0705">
        <w:rPr>
          <w:rFonts w:ascii="Book Antiqua" w:hAnsi="Book Antiqua"/>
          <w:sz w:val="24"/>
          <w:szCs w:val="24"/>
        </w:rPr>
        <w:t xml:space="preserve">also hope that these disruptive </w:t>
      </w:r>
      <w:r w:rsidR="007841B3" w:rsidRPr="00DC0705">
        <w:rPr>
          <w:rFonts w:ascii="Book Antiqua" w:hAnsi="Book Antiqua"/>
          <w:sz w:val="24"/>
          <w:szCs w:val="24"/>
        </w:rPr>
        <w:t>bio</w:t>
      </w:r>
      <w:r w:rsidRPr="00DC0705">
        <w:rPr>
          <w:rFonts w:ascii="Book Antiqua" w:hAnsi="Book Antiqua"/>
          <w:sz w:val="24"/>
          <w:szCs w:val="24"/>
        </w:rPr>
        <w:t>technologies may enable us to repair age-related damage</w:t>
      </w:r>
      <w:r w:rsidRPr="00DC0705">
        <w:rPr>
          <w:rFonts w:ascii="Book Antiqua" w:hAnsi="Book Antiqua"/>
          <w:b/>
          <w:sz w:val="24"/>
          <w:szCs w:val="24"/>
        </w:rPr>
        <w:t xml:space="preserve"> </w:t>
      </w:r>
      <w:r w:rsidRPr="00DC0705">
        <w:rPr>
          <w:rFonts w:ascii="Book Antiqua" w:hAnsi="Book Antiqua"/>
          <w:sz w:val="24"/>
          <w:szCs w:val="24"/>
        </w:rPr>
        <w:t>before this becomes clinically relevant, and thus reduce or eliminate the impact of aging on humans, with a consequen</w:t>
      </w:r>
      <w:r w:rsidR="00837E18" w:rsidRPr="00DC0705">
        <w:rPr>
          <w:rFonts w:ascii="Book Antiqua" w:hAnsi="Book Antiqua"/>
          <w:sz w:val="24"/>
          <w:szCs w:val="24"/>
        </w:rPr>
        <w:t>t</w:t>
      </w:r>
      <w:r w:rsidRPr="00DC0705">
        <w:rPr>
          <w:rFonts w:ascii="Book Antiqua" w:hAnsi="Book Antiqua"/>
          <w:sz w:val="24"/>
          <w:szCs w:val="24"/>
        </w:rPr>
        <w:t xml:space="preserve"> </w:t>
      </w:r>
      <w:r w:rsidR="00587527" w:rsidRPr="00DC0705">
        <w:rPr>
          <w:rFonts w:ascii="Book Antiqua" w:hAnsi="Book Antiqua"/>
          <w:sz w:val="24"/>
          <w:szCs w:val="24"/>
        </w:rPr>
        <w:t xml:space="preserve">dramatic </w:t>
      </w:r>
      <w:r w:rsidRPr="00DC0705">
        <w:rPr>
          <w:rFonts w:ascii="Book Antiqua" w:hAnsi="Book Antiqua"/>
          <w:sz w:val="24"/>
          <w:szCs w:val="24"/>
        </w:rPr>
        <w:t xml:space="preserve">extension of healthy lifespan. However, it is surprising how few people </w:t>
      </w:r>
      <w:r w:rsidR="001D315E" w:rsidRPr="00DC0705">
        <w:rPr>
          <w:rFonts w:ascii="Book Antiqua" w:hAnsi="Book Antiqua"/>
          <w:sz w:val="24"/>
          <w:szCs w:val="24"/>
        </w:rPr>
        <w:t xml:space="preserve">(both the public and academics) </w:t>
      </w:r>
      <w:r w:rsidRPr="00DC0705">
        <w:rPr>
          <w:rFonts w:ascii="Book Antiqua" w:hAnsi="Book Antiqua"/>
          <w:sz w:val="24"/>
          <w:szCs w:val="24"/>
        </w:rPr>
        <w:t>actually consider the translational</w:t>
      </w:r>
      <w:r w:rsidR="00587527" w:rsidRPr="00DC0705">
        <w:rPr>
          <w:rFonts w:ascii="Book Antiqua" w:hAnsi="Book Antiqua"/>
          <w:sz w:val="24"/>
          <w:szCs w:val="24"/>
        </w:rPr>
        <w:t xml:space="preserve"> and clinical</w:t>
      </w:r>
      <w:r w:rsidRPr="00DC0705">
        <w:rPr>
          <w:rFonts w:ascii="Book Antiqua" w:hAnsi="Book Antiqua"/>
          <w:sz w:val="24"/>
          <w:szCs w:val="24"/>
        </w:rPr>
        <w:t xml:space="preserve"> issues relating to such </w:t>
      </w:r>
      <w:proofErr w:type="gramStart"/>
      <w:r w:rsidRPr="00DC0705">
        <w:rPr>
          <w:rFonts w:ascii="Book Antiqua" w:hAnsi="Book Antiqua"/>
          <w:sz w:val="24"/>
          <w:szCs w:val="24"/>
        </w:rPr>
        <w:t>treatments</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5]</w:t>
      </w:r>
      <w:r w:rsidR="000103E7" w:rsidRPr="00DC0705">
        <w:rPr>
          <w:rFonts w:ascii="Book Antiqua" w:hAnsi="Book Antiqua"/>
          <w:sz w:val="24"/>
          <w:szCs w:val="24"/>
        </w:rPr>
        <w:t>.</w:t>
      </w:r>
      <w:r w:rsidR="001D315E" w:rsidRPr="00DC0705">
        <w:rPr>
          <w:rFonts w:ascii="Book Antiqua" w:hAnsi="Book Antiqua"/>
          <w:sz w:val="24"/>
          <w:szCs w:val="24"/>
        </w:rPr>
        <w:t xml:space="preserve"> For instance, a </w:t>
      </w:r>
      <w:r w:rsidR="00F147AE" w:rsidRPr="00DC0705">
        <w:rPr>
          <w:rFonts w:ascii="Book Antiqua" w:hAnsi="Book Antiqua"/>
          <w:sz w:val="24"/>
          <w:szCs w:val="24"/>
        </w:rPr>
        <w:t>PubMed online</w:t>
      </w:r>
      <w:r w:rsidR="001D315E" w:rsidRPr="00DC0705">
        <w:rPr>
          <w:rFonts w:ascii="Book Antiqua" w:hAnsi="Book Antiqua"/>
          <w:sz w:val="24"/>
          <w:szCs w:val="24"/>
        </w:rPr>
        <w:t xml:space="preserve"> search of </w:t>
      </w:r>
      <w:r w:rsidR="004E22A6">
        <w:rPr>
          <w:rFonts w:ascii="Book Antiqua" w:hAnsi="Book Antiqua"/>
          <w:sz w:val="24"/>
          <w:szCs w:val="24"/>
          <w:lang w:eastAsia="zh-CN"/>
        </w:rPr>
        <w:t>“</w:t>
      </w:r>
      <w:r w:rsidR="001D315E" w:rsidRPr="00DC0705">
        <w:rPr>
          <w:rFonts w:ascii="Book Antiqua" w:hAnsi="Book Antiqua"/>
          <w:sz w:val="24"/>
          <w:szCs w:val="24"/>
        </w:rPr>
        <w:t>rejuvenation biotechnologies in aging</w:t>
      </w:r>
      <w:r w:rsidR="004E22A6">
        <w:rPr>
          <w:rFonts w:ascii="Book Antiqua" w:hAnsi="Book Antiqua"/>
          <w:sz w:val="24"/>
          <w:szCs w:val="24"/>
          <w:lang w:eastAsia="zh-CN"/>
        </w:rPr>
        <w:t>”</w:t>
      </w:r>
      <w:r w:rsidR="001D315E" w:rsidRPr="00DC0705">
        <w:rPr>
          <w:rFonts w:ascii="Book Antiqua" w:hAnsi="Book Antiqua"/>
          <w:sz w:val="24"/>
          <w:szCs w:val="24"/>
        </w:rPr>
        <w:t xml:space="preserve"> reveals 53 papers discussing theoretical or laboratory aspects of rejuvenation biotechnologies, but a search of </w:t>
      </w:r>
      <w:r w:rsidR="004E22A6">
        <w:rPr>
          <w:rFonts w:ascii="Book Antiqua" w:hAnsi="Book Antiqua" w:hint="eastAsia"/>
          <w:sz w:val="24"/>
          <w:szCs w:val="24"/>
          <w:lang w:eastAsia="zh-CN"/>
        </w:rPr>
        <w:t>“</w:t>
      </w:r>
      <w:r w:rsidR="001D315E" w:rsidRPr="00DC0705">
        <w:rPr>
          <w:rFonts w:ascii="Book Antiqua" w:hAnsi="Book Antiqua"/>
          <w:sz w:val="24"/>
          <w:szCs w:val="24"/>
        </w:rPr>
        <w:t xml:space="preserve">clinical applications rejuvenation biotechnologies </w:t>
      </w:r>
      <w:r w:rsidR="00F147AE" w:rsidRPr="00DC0705">
        <w:rPr>
          <w:rFonts w:ascii="Book Antiqua" w:hAnsi="Book Antiqua"/>
          <w:sz w:val="24"/>
          <w:szCs w:val="24"/>
        </w:rPr>
        <w:t xml:space="preserve">in </w:t>
      </w:r>
      <w:r w:rsidR="001D315E" w:rsidRPr="00DC0705">
        <w:rPr>
          <w:rFonts w:ascii="Book Antiqua" w:hAnsi="Book Antiqua"/>
          <w:sz w:val="24"/>
          <w:szCs w:val="24"/>
        </w:rPr>
        <w:t>aging</w:t>
      </w:r>
      <w:r w:rsidR="004E22A6">
        <w:rPr>
          <w:rFonts w:ascii="Book Antiqua" w:hAnsi="Book Antiqua" w:hint="eastAsia"/>
          <w:sz w:val="24"/>
          <w:szCs w:val="24"/>
          <w:lang w:eastAsia="zh-CN"/>
        </w:rPr>
        <w:t>”</w:t>
      </w:r>
      <w:r w:rsidR="001D315E" w:rsidRPr="00DC0705">
        <w:rPr>
          <w:rFonts w:ascii="Book Antiqua" w:hAnsi="Book Antiqua"/>
          <w:sz w:val="24"/>
          <w:szCs w:val="24"/>
        </w:rPr>
        <w:t xml:space="preserve">, reveals </w:t>
      </w:r>
      <w:r w:rsidR="00925B35" w:rsidRPr="00DC0705">
        <w:rPr>
          <w:rFonts w:ascii="Book Antiqua" w:hAnsi="Book Antiqua"/>
          <w:sz w:val="24"/>
          <w:szCs w:val="24"/>
        </w:rPr>
        <w:t>just</w:t>
      </w:r>
      <w:r w:rsidR="001D315E" w:rsidRPr="00DC0705">
        <w:rPr>
          <w:rFonts w:ascii="Book Antiqua" w:hAnsi="Book Antiqua"/>
          <w:sz w:val="24"/>
          <w:szCs w:val="24"/>
        </w:rPr>
        <w:t xml:space="preserve"> one relevant paper, analysing the clinical application of these technologies.</w:t>
      </w:r>
    </w:p>
    <w:p w:rsidR="00293B92" w:rsidRPr="00DC0705" w:rsidRDefault="000B06E6" w:rsidP="00DC0705">
      <w:pPr>
        <w:spacing w:after="0" w:line="360" w:lineRule="auto"/>
        <w:ind w:firstLineChars="200" w:firstLine="480"/>
        <w:jc w:val="both"/>
        <w:rPr>
          <w:rFonts w:ascii="Book Antiqua" w:hAnsi="Book Antiqua"/>
          <w:sz w:val="24"/>
          <w:szCs w:val="24"/>
        </w:rPr>
      </w:pPr>
      <w:r w:rsidRPr="00DC0705">
        <w:rPr>
          <w:rFonts w:ascii="Book Antiqua" w:hAnsi="Book Antiqua"/>
          <w:sz w:val="24"/>
          <w:szCs w:val="24"/>
        </w:rPr>
        <w:t>Laboratory research may appear promising, but when it comes to applying the results of this research onto real pat</w:t>
      </w:r>
      <w:r w:rsidR="00640F69" w:rsidRPr="00DC0705">
        <w:rPr>
          <w:rFonts w:ascii="Book Antiqua" w:hAnsi="Book Antiqua"/>
          <w:sz w:val="24"/>
          <w:szCs w:val="24"/>
        </w:rPr>
        <w:t xml:space="preserve">ients in the community, then </w:t>
      </w:r>
      <w:r w:rsidRPr="00DC0705">
        <w:rPr>
          <w:rFonts w:ascii="Book Antiqua" w:hAnsi="Book Antiqua"/>
          <w:sz w:val="24"/>
          <w:szCs w:val="24"/>
        </w:rPr>
        <w:t xml:space="preserve">a host of new problems become </w:t>
      </w:r>
      <w:proofErr w:type="gramStart"/>
      <w:r w:rsidRPr="00DC0705">
        <w:rPr>
          <w:rFonts w:ascii="Book Antiqua" w:hAnsi="Book Antiqua"/>
          <w:sz w:val="24"/>
          <w:szCs w:val="24"/>
        </w:rPr>
        <w:t>evident</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6]</w:t>
      </w:r>
      <w:r w:rsidR="000103E7" w:rsidRPr="00DC0705">
        <w:rPr>
          <w:rFonts w:ascii="Book Antiqua" w:hAnsi="Book Antiqua"/>
          <w:sz w:val="24"/>
          <w:szCs w:val="24"/>
        </w:rPr>
        <w:t>. T</w:t>
      </w:r>
      <w:r w:rsidRPr="00DC0705">
        <w:rPr>
          <w:rFonts w:ascii="Book Antiqua" w:hAnsi="Book Antiqua"/>
          <w:sz w:val="24"/>
          <w:szCs w:val="24"/>
        </w:rPr>
        <w:t xml:space="preserve">he difficulties in developing new pharmaceutical treatments for age-related conditions are well known.  Clinicians have already begun to also apply biotechnological therapies in clinical situations, for example treatment of </w:t>
      </w:r>
      <w:r w:rsidR="00837E18" w:rsidRPr="00DC0705">
        <w:rPr>
          <w:rFonts w:ascii="Book Antiqua" w:hAnsi="Book Antiqua"/>
          <w:sz w:val="24"/>
          <w:szCs w:val="24"/>
        </w:rPr>
        <w:t>stroke with neural stem cells</w:t>
      </w:r>
      <w:r w:rsidR="003C18E5" w:rsidRPr="00DC0705">
        <w:rPr>
          <w:rFonts w:ascii="Book Antiqua" w:hAnsi="Book Antiqua"/>
          <w:sz w:val="24"/>
          <w:szCs w:val="24"/>
          <w:vertAlign w:val="superscript"/>
          <w:lang w:eastAsia="zh-CN"/>
        </w:rPr>
        <w:t>[7]</w:t>
      </w:r>
      <w:r w:rsidR="000103E7" w:rsidRPr="00DC0705">
        <w:rPr>
          <w:rFonts w:ascii="Book Antiqua" w:hAnsi="Book Antiqua"/>
          <w:sz w:val="24"/>
          <w:szCs w:val="24"/>
        </w:rPr>
        <w:t xml:space="preserve">, </w:t>
      </w:r>
      <w:r w:rsidR="004E22A6">
        <w:rPr>
          <w:rFonts w:ascii="Book Antiqua" w:hAnsi="Book Antiqua"/>
          <w:sz w:val="24"/>
          <w:szCs w:val="24"/>
        </w:rPr>
        <w:t>Parkinson</w:t>
      </w:r>
      <w:r w:rsidR="00C00ED4" w:rsidRPr="00DC0705">
        <w:rPr>
          <w:rFonts w:ascii="Book Antiqua" w:hAnsi="Book Antiqua"/>
          <w:sz w:val="24"/>
          <w:szCs w:val="24"/>
        </w:rPr>
        <w:t>’s disease</w:t>
      </w:r>
      <w:r w:rsidR="00293B92" w:rsidRPr="00DC0705">
        <w:rPr>
          <w:rFonts w:ascii="Book Antiqua" w:hAnsi="Book Antiqua"/>
          <w:sz w:val="24"/>
          <w:szCs w:val="24"/>
        </w:rPr>
        <w:t xml:space="preserve"> with stem cells</w:t>
      </w:r>
      <w:r w:rsidR="003C18E5" w:rsidRPr="00DC0705">
        <w:rPr>
          <w:rFonts w:ascii="Book Antiqua" w:hAnsi="Book Antiqua"/>
          <w:sz w:val="24"/>
          <w:szCs w:val="24"/>
          <w:vertAlign w:val="superscript"/>
          <w:lang w:eastAsia="zh-CN"/>
        </w:rPr>
        <w:t>[8]</w:t>
      </w:r>
      <w:r w:rsidR="000103E7" w:rsidRPr="00DC0705">
        <w:rPr>
          <w:rFonts w:ascii="Book Antiqua" w:hAnsi="Book Antiqua"/>
          <w:sz w:val="24"/>
          <w:szCs w:val="24"/>
        </w:rPr>
        <w:t xml:space="preserve"> </w:t>
      </w:r>
      <w:r w:rsidR="00B75881" w:rsidRPr="00DC0705">
        <w:rPr>
          <w:rFonts w:ascii="Book Antiqua" w:hAnsi="Book Antiqua"/>
          <w:sz w:val="24"/>
          <w:szCs w:val="24"/>
        </w:rPr>
        <w:t xml:space="preserve">arthritis with </w:t>
      </w:r>
      <w:r w:rsidRPr="00DC0705">
        <w:rPr>
          <w:rFonts w:ascii="Book Antiqua" w:hAnsi="Book Antiqua"/>
          <w:sz w:val="24"/>
          <w:szCs w:val="24"/>
        </w:rPr>
        <w:t>tissue engineering</w:t>
      </w:r>
      <w:r w:rsidR="003C18E5" w:rsidRPr="00DC0705">
        <w:rPr>
          <w:rFonts w:ascii="Book Antiqua" w:hAnsi="Book Antiqua"/>
          <w:sz w:val="24"/>
          <w:szCs w:val="24"/>
          <w:vertAlign w:val="superscript"/>
          <w:lang w:eastAsia="zh-CN"/>
        </w:rPr>
        <w:t>[9]</w:t>
      </w:r>
      <w:r w:rsidR="00564FA6" w:rsidRPr="00DC0705">
        <w:rPr>
          <w:rFonts w:ascii="Book Antiqua" w:hAnsi="Book Antiqua"/>
          <w:sz w:val="24"/>
          <w:szCs w:val="24"/>
        </w:rPr>
        <w:t>, a</w:t>
      </w:r>
      <w:r w:rsidRPr="00DC0705">
        <w:rPr>
          <w:rFonts w:ascii="Book Antiqua" w:hAnsi="Book Antiqua"/>
          <w:sz w:val="24"/>
          <w:szCs w:val="24"/>
        </w:rPr>
        <w:t>nd diabetes with new drugs</w:t>
      </w:r>
      <w:r w:rsidR="003C18E5" w:rsidRPr="00DC0705">
        <w:rPr>
          <w:rFonts w:ascii="Book Antiqua" w:hAnsi="Book Antiqua"/>
          <w:sz w:val="24"/>
          <w:szCs w:val="24"/>
          <w:vertAlign w:val="superscript"/>
          <w:lang w:eastAsia="zh-CN"/>
        </w:rPr>
        <w:t>[10]</w:t>
      </w:r>
      <w:r w:rsidR="00293B92" w:rsidRPr="00DC0705">
        <w:rPr>
          <w:rFonts w:ascii="Book Antiqua" w:hAnsi="Book Antiqua"/>
          <w:sz w:val="24"/>
          <w:szCs w:val="24"/>
        </w:rPr>
        <w:t xml:space="preserve"> </w:t>
      </w:r>
      <w:r w:rsidR="00C00ED4" w:rsidRPr="00DC0705">
        <w:rPr>
          <w:rFonts w:ascii="Book Antiqua" w:hAnsi="Book Antiqua"/>
          <w:sz w:val="24"/>
          <w:szCs w:val="24"/>
        </w:rPr>
        <w:t>with variable success</w:t>
      </w:r>
      <w:r w:rsidR="00B75881" w:rsidRPr="00DC0705">
        <w:rPr>
          <w:rFonts w:ascii="Book Antiqua" w:hAnsi="Book Antiqua"/>
          <w:sz w:val="24"/>
          <w:szCs w:val="24"/>
        </w:rPr>
        <w:t>.</w:t>
      </w:r>
    </w:p>
    <w:p w:rsidR="00466DB4" w:rsidRPr="00DC0705" w:rsidRDefault="00466DB4" w:rsidP="00DC0705">
      <w:pPr>
        <w:spacing w:after="0" w:line="360" w:lineRule="auto"/>
        <w:jc w:val="both"/>
        <w:rPr>
          <w:rFonts w:ascii="Book Antiqua" w:hAnsi="Book Antiqua"/>
          <w:sz w:val="24"/>
          <w:szCs w:val="24"/>
        </w:rPr>
      </w:pPr>
    </w:p>
    <w:p w:rsidR="00466DB4" w:rsidRPr="00DC0705" w:rsidRDefault="00466DB4" w:rsidP="00DC0705">
      <w:pPr>
        <w:spacing w:after="0" w:line="360" w:lineRule="auto"/>
        <w:jc w:val="both"/>
        <w:rPr>
          <w:rFonts w:ascii="Book Antiqua" w:hAnsi="Book Antiqua"/>
          <w:b/>
          <w:sz w:val="24"/>
          <w:szCs w:val="24"/>
        </w:rPr>
      </w:pPr>
      <w:r w:rsidRPr="00DC0705">
        <w:rPr>
          <w:rFonts w:ascii="Book Antiqua" w:hAnsi="Book Antiqua"/>
          <w:b/>
          <w:sz w:val="24"/>
          <w:szCs w:val="24"/>
        </w:rPr>
        <w:t>DISCUSSION</w:t>
      </w:r>
    </w:p>
    <w:p w:rsidR="00293B92" w:rsidRPr="00DC0705" w:rsidRDefault="000B06E6" w:rsidP="00DC0705">
      <w:pPr>
        <w:spacing w:after="0" w:line="360" w:lineRule="auto"/>
        <w:jc w:val="both"/>
        <w:rPr>
          <w:rFonts w:ascii="Book Antiqua" w:hAnsi="Book Antiqua"/>
          <w:sz w:val="24"/>
          <w:szCs w:val="24"/>
        </w:rPr>
      </w:pPr>
      <w:r w:rsidRPr="00DC0705">
        <w:rPr>
          <w:rFonts w:ascii="Book Antiqua" w:hAnsi="Book Antiqua"/>
          <w:sz w:val="24"/>
          <w:szCs w:val="24"/>
        </w:rPr>
        <w:t xml:space="preserve">It is </w:t>
      </w:r>
      <w:r w:rsidR="00587527" w:rsidRPr="00DC0705">
        <w:rPr>
          <w:rFonts w:ascii="Book Antiqua" w:hAnsi="Book Antiqua"/>
          <w:sz w:val="24"/>
          <w:szCs w:val="24"/>
        </w:rPr>
        <w:t xml:space="preserve">very </w:t>
      </w:r>
      <w:r w:rsidRPr="00DC0705">
        <w:rPr>
          <w:rFonts w:ascii="Book Antiqua" w:hAnsi="Book Antiqua"/>
          <w:sz w:val="24"/>
          <w:szCs w:val="24"/>
        </w:rPr>
        <w:t xml:space="preserve">plausible that laboratory and clinical research </w:t>
      </w:r>
      <w:r w:rsidR="007841B3" w:rsidRPr="00DC0705">
        <w:rPr>
          <w:rFonts w:ascii="Book Antiqua" w:hAnsi="Book Antiqua"/>
          <w:sz w:val="24"/>
          <w:szCs w:val="24"/>
        </w:rPr>
        <w:t>will</w:t>
      </w:r>
      <w:r w:rsidRPr="00DC0705">
        <w:rPr>
          <w:rFonts w:ascii="Book Antiqua" w:hAnsi="Book Antiqua"/>
          <w:sz w:val="24"/>
          <w:szCs w:val="24"/>
        </w:rPr>
        <w:t xml:space="preserve"> progress in tandem, mutually providing feedback and adjustments</w:t>
      </w:r>
      <w:r w:rsidR="00587527" w:rsidRPr="00DC0705">
        <w:rPr>
          <w:rFonts w:ascii="Book Antiqua" w:hAnsi="Book Antiqua"/>
          <w:sz w:val="24"/>
          <w:szCs w:val="24"/>
        </w:rPr>
        <w:t xml:space="preserve">, but only insofar as </w:t>
      </w:r>
      <w:r w:rsidRPr="00DC0705">
        <w:rPr>
          <w:rFonts w:ascii="Book Antiqua" w:hAnsi="Book Antiqua"/>
          <w:sz w:val="24"/>
          <w:szCs w:val="24"/>
        </w:rPr>
        <w:t>th</w:t>
      </w:r>
      <w:r w:rsidR="000C4D57" w:rsidRPr="00DC0705">
        <w:rPr>
          <w:rFonts w:ascii="Book Antiqua" w:hAnsi="Book Antiqua"/>
          <w:sz w:val="24"/>
          <w:szCs w:val="24"/>
        </w:rPr>
        <w:t>e treatment is aimed at</w:t>
      </w:r>
      <w:r w:rsidRPr="00DC0705">
        <w:rPr>
          <w:rFonts w:ascii="Book Antiqua" w:hAnsi="Book Antiqua"/>
          <w:sz w:val="24"/>
          <w:szCs w:val="24"/>
        </w:rPr>
        <w:t xml:space="preserve"> carefully selected patients suffering from one clinically manifest age-related condition. The issue becomes much more </w:t>
      </w:r>
      <w:r w:rsidR="007841B3" w:rsidRPr="00DC0705">
        <w:rPr>
          <w:rFonts w:ascii="Book Antiqua" w:hAnsi="Book Antiqua"/>
          <w:sz w:val="24"/>
          <w:szCs w:val="24"/>
        </w:rPr>
        <w:t>complex</w:t>
      </w:r>
      <w:r w:rsidRPr="00DC0705">
        <w:rPr>
          <w:rFonts w:ascii="Book Antiqua" w:hAnsi="Book Antiqua"/>
          <w:sz w:val="24"/>
          <w:szCs w:val="24"/>
        </w:rPr>
        <w:t xml:space="preserve"> if we consider</w:t>
      </w:r>
      <w:r w:rsidR="00587527" w:rsidRPr="00DC0705">
        <w:rPr>
          <w:rFonts w:ascii="Book Antiqua" w:hAnsi="Book Antiqua"/>
          <w:sz w:val="24"/>
          <w:szCs w:val="24"/>
        </w:rPr>
        <w:t xml:space="preserve"> a large number of</w:t>
      </w:r>
      <w:r w:rsidRPr="00DC0705">
        <w:rPr>
          <w:rFonts w:ascii="Book Antiqua" w:hAnsi="Book Antiqua"/>
          <w:sz w:val="24"/>
          <w:szCs w:val="24"/>
        </w:rPr>
        <w:t xml:space="preserve"> patients with multiple</w:t>
      </w:r>
      <w:r w:rsidR="00DB442B" w:rsidRPr="00DC0705">
        <w:rPr>
          <w:rFonts w:ascii="Book Antiqua" w:hAnsi="Book Antiqua"/>
          <w:sz w:val="24"/>
          <w:szCs w:val="24"/>
        </w:rPr>
        <w:t>, clinically-</w:t>
      </w:r>
      <w:r w:rsidRPr="00DC0705">
        <w:rPr>
          <w:rFonts w:ascii="Book Antiqua" w:hAnsi="Book Antiqua"/>
          <w:sz w:val="24"/>
          <w:szCs w:val="24"/>
        </w:rPr>
        <w:t xml:space="preserve">relevant degenerative illnesses, or patients who are disease-free but are subjected to </w:t>
      </w:r>
      <w:r w:rsidR="00DB442B" w:rsidRPr="00DC0705">
        <w:rPr>
          <w:rFonts w:ascii="Book Antiqua" w:hAnsi="Book Antiqua"/>
          <w:sz w:val="24"/>
          <w:szCs w:val="24"/>
        </w:rPr>
        <w:t xml:space="preserve">as yet sub-clinical </w:t>
      </w:r>
      <w:r w:rsidRPr="00DC0705">
        <w:rPr>
          <w:rFonts w:ascii="Book Antiqua" w:hAnsi="Book Antiqua"/>
          <w:sz w:val="24"/>
          <w:szCs w:val="24"/>
        </w:rPr>
        <w:t xml:space="preserve">chronic degeneration processes </w:t>
      </w:r>
      <w:r w:rsidR="000C4D57" w:rsidRPr="00DC0705">
        <w:rPr>
          <w:rFonts w:ascii="Book Antiqua" w:hAnsi="Book Antiqua"/>
          <w:sz w:val="24"/>
          <w:szCs w:val="24"/>
        </w:rPr>
        <w:t xml:space="preserve">that </w:t>
      </w:r>
      <w:r w:rsidRPr="00DC0705">
        <w:rPr>
          <w:rFonts w:ascii="Book Antiqua" w:hAnsi="Book Antiqua"/>
          <w:sz w:val="24"/>
          <w:szCs w:val="24"/>
        </w:rPr>
        <w:t xml:space="preserve">need to be treated by these </w:t>
      </w:r>
      <w:proofErr w:type="gramStart"/>
      <w:r w:rsidRPr="00DC0705">
        <w:rPr>
          <w:rFonts w:ascii="Book Antiqua" w:hAnsi="Book Antiqua"/>
          <w:sz w:val="24"/>
          <w:szCs w:val="24"/>
        </w:rPr>
        <w:t>technologies</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11]</w:t>
      </w:r>
      <w:r w:rsidR="00640F69" w:rsidRPr="00DC0705">
        <w:rPr>
          <w:rFonts w:ascii="Book Antiqua" w:hAnsi="Book Antiqua"/>
          <w:sz w:val="24"/>
          <w:szCs w:val="24"/>
        </w:rPr>
        <w:t>.</w:t>
      </w:r>
      <w:r w:rsidR="00293B92" w:rsidRPr="00DC0705">
        <w:rPr>
          <w:rFonts w:ascii="Book Antiqua" w:hAnsi="Book Antiqua"/>
          <w:sz w:val="24"/>
          <w:szCs w:val="24"/>
        </w:rPr>
        <w:t xml:space="preserve"> </w:t>
      </w:r>
      <w:r w:rsidR="00C00ED4" w:rsidRPr="00DC0705">
        <w:rPr>
          <w:rFonts w:ascii="Book Antiqua" w:hAnsi="Book Antiqua"/>
          <w:sz w:val="24"/>
          <w:szCs w:val="24"/>
        </w:rPr>
        <w:t xml:space="preserve">The rationale of many of these regenerative biotechnologies is based on the assumption that, even if developed, they can easily be applied and used by the public. However, a host of problems, obstacles and </w:t>
      </w:r>
      <w:r w:rsidR="007841B3" w:rsidRPr="00DC0705">
        <w:rPr>
          <w:rFonts w:ascii="Book Antiqua" w:hAnsi="Book Antiqua"/>
          <w:sz w:val="24"/>
          <w:szCs w:val="24"/>
        </w:rPr>
        <w:t>ill-defined</w:t>
      </w:r>
      <w:r w:rsidR="00C00ED4" w:rsidRPr="00DC0705">
        <w:rPr>
          <w:rFonts w:ascii="Book Antiqua" w:hAnsi="Book Antiqua"/>
          <w:sz w:val="24"/>
          <w:szCs w:val="24"/>
        </w:rPr>
        <w:t xml:space="preserve"> thinking impedes this application. </w:t>
      </w:r>
      <w:r w:rsidR="00293B92" w:rsidRPr="00DC0705">
        <w:rPr>
          <w:rFonts w:ascii="Book Antiqua" w:hAnsi="Book Antiqua"/>
          <w:sz w:val="24"/>
          <w:szCs w:val="24"/>
        </w:rPr>
        <w:t xml:space="preserve">In </w:t>
      </w:r>
      <w:r w:rsidR="00C00ED4" w:rsidRPr="00DC0705">
        <w:rPr>
          <w:rFonts w:ascii="Book Antiqua" w:hAnsi="Book Antiqua"/>
          <w:sz w:val="24"/>
          <w:szCs w:val="24"/>
        </w:rPr>
        <w:t>a</w:t>
      </w:r>
      <w:r w:rsidR="00293B92" w:rsidRPr="00DC0705">
        <w:rPr>
          <w:rFonts w:ascii="Book Antiqua" w:hAnsi="Book Antiqua"/>
          <w:sz w:val="24"/>
          <w:szCs w:val="24"/>
        </w:rPr>
        <w:t xml:space="preserve"> recent </w:t>
      </w:r>
      <w:proofErr w:type="gramStart"/>
      <w:r w:rsidR="00293B92" w:rsidRPr="00DC0705">
        <w:rPr>
          <w:rFonts w:ascii="Book Antiqua" w:hAnsi="Book Antiqua"/>
          <w:sz w:val="24"/>
          <w:szCs w:val="24"/>
        </w:rPr>
        <w:t>paper</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12]</w:t>
      </w:r>
      <w:r w:rsidR="00B75881" w:rsidRPr="00DC0705">
        <w:rPr>
          <w:rFonts w:ascii="Book Antiqua" w:hAnsi="Book Antiqua"/>
          <w:sz w:val="24"/>
          <w:szCs w:val="24"/>
        </w:rPr>
        <w:t xml:space="preserve"> </w:t>
      </w:r>
      <w:r w:rsidR="00293B92" w:rsidRPr="00DC0705">
        <w:rPr>
          <w:rFonts w:ascii="Book Antiqua" w:hAnsi="Book Antiqua"/>
          <w:sz w:val="24"/>
          <w:szCs w:val="24"/>
        </w:rPr>
        <w:t xml:space="preserve">we highlighted two </w:t>
      </w:r>
      <w:r w:rsidR="00C00ED4" w:rsidRPr="00DC0705">
        <w:rPr>
          <w:rFonts w:ascii="Book Antiqua" w:hAnsi="Book Antiqua"/>
          <w:sz w:val="24"/>
          <w:szCs w:val="24"/>
        </w:rPr>
        <w:t>principal</w:t>
      </w:r>
      <w:r w:rsidR="00293B92" w:rsidRPr="00DC0705">
        <w:rPr>
          <w:rFonts w:ascii="Book Antiqua" w:hAnsi="Book Antiqua"/>
          <w:sz w:val="24"/>
          <w:szCs w:val="24"/>
        </w:rPr>
        <w:t xml:space="preserve"> issues which pose dramatic problems with the practical application of disruptive rejuvenating biotechnologies. These issues are the interference with the complex organic and dynamic properties of the human body, and the actual </w:t>
      </w:r>
      <w:r w:rsidR="007841B3" w:rsidRPr="00DC0705">
        <w:rPr>
          <w:rFonts w:ascii="Book Antiqua" w:hAnsi="Book Antiqua"/>
          <w:sz w:val="24"/>
          <w:szCs w:val="24"/>
        </w:rPr>
        <w:t>im</w:t>
      </w:r>
      <w:r w:rsidR="00293B92" w:rsidRPr="00DC0705">
        <w:rPr>
          <w:rFonts w:ascii="Book Antiqua" w:hAnsi="Book Antiqua"/>
          <w:sz w:val="24"/>
          <w:szCs w:val="24"/>
        </w:rPr>
        <w:t>practicality of use of these treatments by the general public.</w:t>
      </w:r>
      <w:r w:rsidR="00C00ED4" w:rsidRPr="00DC0705">
        <w:rPr>
          <w:rFonts w:ascii="Book Antiqua" w:hAnsi="Book Antiqua"/>
          <w:sz w:val="24"/>
          <w:szCs w:val="24"/>
        </w:rPr>
        <w:t xml:space="preserve"> </w:t>
      </w:r>
      <w:r w:rsidR="00293B92" w:rsidRPr="00DC0705">
        <w:rPr>
          <w:rFonts w:ascii="Book Antiqua" w:hAnsi="Book Antiqua"/>
          <w:sz w:val="24"/>
          <w:szCs w:val="24"/>
        </w:rPr>
        <w:t>We have argued that biomedical technologies applied on humans at large have effects which cannot be predicted and may result in situations where adverse effects</w:t>
      </w:r>
      <w:r w:rsidR="00C00ED4" w:rsidRPr="00DC0705">
        <w:rPr>
          <w:rFonts w:ascii="Book Antiqua" w:hAnsi="Book Antiqua"/>
          <w:sz w:val="24"/>
          <w:szCs w:val="24"/>
        </w:rPr>
        <w:t xml:space="preserve"> and practical </w:t>
      </w:r>
      <w:r w:rsidR="007841B3" w:rsidRPr="00DC0705">
        <w:rPr>
          <w:rFonts w:ascii="Book Antiqua" w:hAnsi="Book Antiqua"/>
          <w:sz w:val="24"/>
          <w:szCs w:val="24"/>
        </w:rPr>
        <w:t>problems</w:t>
      </w:r>
      <w:r w:rsidR="00C00ED4" w:rsidRPr="00DC0705">
        <w:rPr>
          <w:rFonts w:ascii="Book Antiqua" w:hAnsi="Book Antiqua"/>
          <w:sz w:val="24"/>
          <w:szCs w:val="24"/>
        </w:rPr>
        <w:t xml:space="preserve"> </w:t>
      </w:r>
      <w:r w:rsidR="00293B92" w:rsidRPr="00DC0705">
        <w:rPr>
          <w:rFonts w:ascii="Book Antiqua" w:hAnsi="Book Antiqua"/>
          <w:sz w:val="24"/>
          <w:szCs w:val="24"/>
        </w:rPr>
        <w:t xml:space="preserve">become uncontrollable. </w:t>
      </w:r>
    </w:p>
    <w:p w:rsidR="00293B92" w:rsidRPr="00DC0705" w:rsidRDefault="00293B92" w:rsidP="00DC0705">
      <w:pPr>
        <w:spacing w:after="0" w:line="360" w:lineRule="auto"/>
        <w:ind w:firstLineChars="100" w:firstLine="240"/>
        <w:jc w:val="both"/>
        <w:rPr>
          <w:rFonts w:ascii="Book Antiqua" w:hAnsi="Book Antiqua"/>
          <w:sz w:val="24"/>
          <w:szCs w:val="24"/>
        </w:rPr>
      </w:pPr>
      <w:r w:rsidRPr="00DC0705">
        <w:rPr>
          <w:rFonts w:ascii="Book Antiqua" w:hAnsi="Book Antiqua"/>
          <w:sz w:val="24"/>
          <w:szCs w:val="24"/>
        </w:rPr>
        <w:t>For example, in our paper we considered the case of bone marrow transplant of stem cells. I quote</w:t>
      </w:r>
      <w:r w:rsidR="007841B3" w:rsidRPr="00DC0705">
        <w:rPr>
          <w:rFonts w:ascii="Book Antiqua" w:hAnsi="Book Antiqua"/>
          <w:sz w:val="24"/>
          <w:szCs w:val="24"/>
        </w:rPr>
        <w:t>:</w:t>
      </w:r>
      <w:r w:rsidR="003C18E5" w:rsidRPr="00DC0705">
        <w:rPr>
          <w:rFonts w:ascii="Book Antiqua" w:hAnsi="Book Antiqua"/>
          <w:sz w:val="24"/>
          <w:szCs w:val="24"/>
          <w:lang w:eastAsia="zh-CN"/>
        </w:rPr>
        <w:t xml:space="preserve"> </w:t>
      </w:r>
      <w:r w:rsidRPr="00DC0705">
        <w:rPr>
          <w:rFonts w:ascii="Book Antiqua" w:hAnsi="Book Antiqua"/>
          <w:sz w:val="24"/>
          <w:szCs w:val="24"/>
        </w:rPr>
        <w:t>Worldw</w:t>
      </w:r>
      <w:r w:rsidR="003C18E5" w:rsidRPr="00DC0705">
        <w:rPr>
          <w:rFonts w:ascii="Book Antiqua" w:hAnsi="Book Antiqua"/>
          <w:sz w:val="24"/>
          <w:szCs w:val="24"/>
        </w:rPr>
        <w:t>ide, there are approximately 60</w:t>
      </w:r>
      <w:r w:rsidRPr="00DC0705">
        <w:rPr>
          <w:rFonts w:ascii="Book Antiqua" w:hAnsi="Book Antiqua"/>
          <w:sz w:val="24"/>
          <w:szCs w:val="24"/>
        </w:rPr>
        <w:t>000 bone marrow transplants performed each year. If we assume that an arbitrary minimum 1% of all humans could possibly be treated with marrow transplant-dependent rejuvena</w:t>
      </w:r>
      <w:r w:rsidR="003C18E5" w:rsidRPr="00DC0705">
        <w:rPr>
          <w:rFonts w:ascii="Book Antiqua" w:hAnsi="Book Antiqua"/>
          <w:sz w:val="24"/>
          <w:szCs w:val="24"/>
        </w:rPr>
        <w:t>tion biotechnologies each year,</w:t>
      </w:r>
      <w:r w:rsidRPr="00DC0705">
        <w:rPr>
          <w:rFonts w:ascii="Book Antiqua" w:hAnsi="Book Antiqua"/>
          <w:sz w:val="24"/>
          <w:szCs w:val="24"/>
        </w:rPr>
        <w:t xml:space="preserve"> then ther</w:t>
      </w:r>
      <w:r w:rsidR="003C18E5" w:rsidRPr="00DC0705">
        <w:rPr>
          <w:rFonts w:ascii="Book Antiqua" w:hAnsi="Book Antiqua"/>
          <w:sz w:val="24"/>
          <w:szCs w:val="24"/>
        </w:rPr>
        <w:t>e will be a need to provide 70000</w:t>
      </w:r>
      <w:r w:rsidRPr="00DC0705">
        <w:rPr>
          <w:rFonts w:ascii="Book Antiqua" w:hAnsi="Book Antiqua"/>
          <w:sz w:val="24"/>
          <w:szCs w:val="24"/>
        </w:rPr>
        <w:t>000 such transplants a year. Assuming a reasonable, and perhaps generous, yearly 20% increase in our clinical capability to deliver rejuvenation biotechnologies, it will still tak</w:t>
      </w:r>
      <w:r w:rsidR="003C18E5" w:rsidRPr="00DC0705">
        <w:rPr>
          <w:rFonts w:ascii="Book Antiqua" w:hAnsi="Book Antiqua"/>
          <w:sz w:val="24"/>
          <w:szCs w:val="24"/>
        </w:rPr>
        <w:t>e us 10 years to reach a mere 1000</w:t>
      </w:r>
      <w:r w:rsidRPr="00DC0705">
        <w:rPr>
          <w:rFonts w:ascii="Book Antiqua" w:hAnsi="Book Antiqua"/>
          <w:sz w:val="24"/>
          <w:szCs w:val="24"/>
        </w:rPr>
        <w:t>000 target patients - and at that point, the procedures would need to be repeated, in o</w:t>
      </w:r>
      <w:r w:rsidR="00B75881" w:rsidRPr="00DC0705">
        <w:rPr>
          <w:rFonts w:ascii="Book Antiqua" w:hAnsi="Book Antiqua"/>
          <w:sz w:val="24"/>
          <w:szCs w:val="24"/>
        </w:rPr>
        <w:t>rder to maintain the status quo</w:t>
      </w:r>
      <w:r w:rsidRPr="00DC0705">
        <w:rPr>
          <w:rFonts w:ascii="Book Antiqua" w:hAnsi="Book Antiqua"/>
          <w:sz w:val="24"/>
          <w:szCs w:val="24"/>
        </w:rPr>
        <w:t>. In this scenario we would only be able to treat a total maximum of 0.015% of humans, ever.</w:t>
      </w:r>
    </w:p>
    <w:p w:rsidR="00DB442B" w:rsidRPr="00DC0705" w:rsidRDefault="00DB442B" w:rsidP="00DC0705">
      <w:pPr>
        <w:spacing w:after="0" w:line="360" w:lineRule="auto"/>
        <w:ind w:firstLineChars="200" w:firstLine="480"/>
        <w:jc w:val="both"/>
        <w:rPr>
          <w:rFonts w:ascii="Book Antiqua" w:hAnsi="Book Antiqua"/>
          <w:sz w:val="24"/>
          <w:szCs w:val="24"/>
        </w:rPr>
      </w:pPr>
      <w:r w:rsidRPr="00DC0705">
        <w:rPr>
          <w:rFonts w:ascii="Book Antiqua" w:hAnsi="Book Antiqua"/>
          <w:sz w:val="24"/>
          <w:szCs w:val="24"/>
        </w:rPr>
        <w:t>Any pre-existing illness involving any organ or tissue may cause the treatment to behave sub optimally and result in unpredictable side effects. Some general problems that can be encountered a</w:t>
      </w:r>
      <w:r w:rsidR="00293B92" w:rsidRPr="00DC0705">
        <w:rPr>
          <w:rFonts w:ascii="Book Antiqua" w:hAnsi="Book Antiqua"/>
          <w:sz w:val="24"/>
          <w:szCs w:val="24"/>
        </w:rPr>
        <w:t>re</w:t>
      </w:r>
      <w:r w:rsidRPr="00DC0705">
        <w:rPr>
          <w:rFonts w:ascii="Book Antiqua" w:hAnsi="Book Antiqua"/>
          <w:sz w:val="24"/>
          <w:szCs w:val="24"/>
        </w:rPr>
        <w:t xml:space="preserve"> outlined in Table 1.</w:t>
      </w:r>
    </w:p>
    <w:p w:rsidR="009D060B" w:rsidRPr="00DC0705" w:rsidRDefault="00E42B08" w:rsidP="00DC0705">
      <w:pPr>
        <w:spacing w:after="0" w:line="360" w:lineRule="auto"/>
        <w:ind w:firstLineChars="200" w:firstLine="480"/>
        <w:jc w:val="both"/>
        <w:rPr>
          <w:rFonts w:ascii="Book Antiqua" w:hAnsi="Book Antiqua"/>
          <w:sz w:val="24"/>
          <w:szCs w:val="24"/>
        </w:rPr>
      </w:pPr>
      <w:r w:rsidRPr="00DC0705">
        <w:rPr>
          <w:rFonts w:ascii="Book Antiqua" w:hAnsi="Book Antiqua"/>
          <w:sz w:val="24"/>
          <w:szCs w:val="24"/>
        </w:rPr>
        <w:t xml:space="preserve">Taken in isolation, each of the proposed </w:t>
      </w:r>
      <w:r w:rsidR="00B62D95" w:rsidRPr="00DC0705">
        <w:rPr>
          <w:rFonts w:ascii="Book Antiqua" w:hAnsi="Book Antiqua"/>
          <w:sz w:val="24"/>
          <w:szCs w:val="24"/>
        </w:rPr>
        <w:t>biomedical t</w:t>
      </w:r>
      <w:r w:rsidRPr="00DC0705">
        <w:rPr>
          <w:rFonts w:ascii="Book Antiqua" w:hAnsi="Book Antiqua"/>
          <w:sz w:val="24"/>
          <w:szCs w:val="24"/>
        </w:rPr>
        <w:t>reatments</w:t>
      </w:r>
      <w:r w:rsidR="00B62D95" w:rsidRPr="00DC0705">
        <w:rPr>
          <w:rFonts w:ascii="Book Antiqua" w:hAnsi="Book Antiqua"/>
          <w:sz w:val="24"/>
          <w:szCs w:val="24"/>
        </w:rPr>
        <w:t xml:space="preserve"> is associated with significant translational problems. </w:t>
      </w:r>
      <w:r w:rsidRPr="00DC0705">
        <w:rPr>
          <w:rFonts w:ascii="Book Antiqua" w:hAnsi="Book Antiqua"/>
          <w:sz w:val="24"/>
          <w:szCs w:val="24"/>
        </w:rPr>
        <w:t xml:space="preserve">However, if we also consider that these therapies must be deployed in association with each other so that to achieve a lasting and curative clinical benefit, we </w:t>
      </w:r>
      <w:r w:rsidR="00010DD5" w:rsidRPr="00DC0705">
        <w:rPr>
          <w:rFonts w:ascii="Book Antiqua" w:hAnsi="Book Antiqua"/>
          <w:sz w:val="24"/>
          <w:szCs w:val="24"/>
        </w:rPr>
        <w:t xml:space="preserve">are bound to </w:t>
      </w:r>
      <w:r w:rsidRPr="00DC0705">
        <w:rPr>
          <w:rFonts w:ascii="Book Antiqua" w:hAnsi="Book Antiqua"/>
          <w:sz w:val="24"/>
          <w:szCs w:val="24"/>
        </w:rPr>
        <w:t xml:space="preserve">encounter </w:t>
      </w:r>
      <w:r w:rsidR="00C00ED4" w:rsidRPr="00DC0705">
        <w:rPr>
          <w:rFonts w:ascii="Book Antiqua" w:hAnsi="Book Antiqua"/>
          <w:sz w:val="24"/>
          <w:szCs w:val="24"/>
        </w:rPr>
        <w:t xml:space="preserve">additional </w:t>
      </w:r>
      <w:r w:rsidRPr="00DC0705">
        <w:rPr>
          <w:rFonts w:ascii="Book Antiqua" w:hAnsi="Book Antiqua"/>
          <w:sz w:val="24"/>
          <w:szCs w:val="24"/>
        </w:rPr>
        <w:t>emergen</w:t>
      </w:r>
      <w:r w:rsidR="00DB442B" w:rsidRPr="00DC0705">
        <w:rPr>
          <w:rFonts w:ascii="Book Antiqua" w:hAnsi="Book Antiqua"/>
          <w:sz w:val="24"/>
          <w:szCs w:val="24"/>
        </w:rPr>
        <w:t>t</w:t>
      </w:r>
      <w:r w:rsidRPr="00DC0705">
        <w:rPr>
          <w:rFonts w:ascii="Book Antiqua" w:hAnsi="Book Antiqua"/>
          <w:sz w:val="24"/>
          <w:szCs w:val="24"/>
        </w:rPr>
        <w:t xml:space="preserve"> problems at least with</w:t>
      </w:r>
      <w:r w:rsidR="00B62D95" w:rsidRPr="00DC0705">
        <w:rPr>
          <w:rFonts w:ascii="Book Antiqua" w:hAnsi="Book Antiqua"/>
          <w:sz w:val="24"/>
          <w:szCs w:val="24"/>
        </w:rPr>
        <w:t xml:space="preserve"> respect to practical clinical applications.</w:t>
      </w:r>
    </w:p>
    <w:p w:rsidR="005D4CB7" w:rsidRPr="00DC0705" w:rsidRDefault="00925B35" w:rsidP="00DC0705">
      <w:pPr>
        <w:spacing w:after="0" w:line="360" w:lineRule="auto"/>
        <w:ind w:firstLineChars="200" w:firstLine="480"/>
        <w:jc w:val="both"/>
        <w:rPr>
          <w:rFonts w:ascii="Book Antiqua" w:hAnsi="Book Antiqua"/>
          <w:sz w:val="24"/>
          <w:szCs w:val="24"/>
          <w:lang w:eastAsia="zh-CN"/>
        </w:rPr>
      </w:pPr>
      <w:r w:rsidRPr="00DC0705">
        <w:rPr>
          <w:rFonts w:ascii="Book Antiqua" w:hAnsi="Book Antiqua"/>
          <w:sz w:val="24"/>
          <w:szCs w:val="24"/>
        </w:rPr>
        <w:t>At this point, i</w:t>
      </w:r>
      <w:r w:rsidR="000E5D14" w:rsidRPr="00DC0705">
        <w:rPr>
          <w:rFonts w:ascii="Book Antiqua" w:hAnsi="Book Antiqua"/>
          <w:sz w:val="24"/>
          <w:szCs w:val="24"/>
        </w:rPr>
        <w:t xml:space="preserve">t is worth mentioning that many </w:t>
      </w:r>
      <w:r w:rsidR="00097575" w:rsidRPr="00DC0705">
        <w:rPr>
          <w:rFonts w:ascii="Book Antiqua" w:hAnsi="Book Antiqua"/>
          <w:sz w:val="24"/>
          <w:szCs w:val="24"/>
        </w:rPr>
        <w:t xml:space="preserve">rejuvenation </w:t>
      </w:r>
      <w:r w:rsidR="000E5D14" w:rsidRPr="00DC0705">
        <w:rPr>
          <w:rFonts w:ascii="Book Antiqua" w:hAnsi="Book Antiqua"/>
          <w:sz w:val="24"/>
          <w:szCs w:val="24"/>
        </w:rPr>
        <w:t>biotechnolog</w:t>
      </w:r>
      <w:r w:rsidR="00097575" w:rsidRPr="00DC0705">
        <w:rPr>
          <w:rFonts w:ascii="Book Antiqua" w:hAnsi="Book Antiqua"/>
          <w:sz w:val="24"/>
          <w:szCs w:val="24"/>
        </w:rPr>
        <w:t>ies</w:t>
      </w:r>
      <w:r w:rsidR="000E5D14" w:rsidRPr="00DC0705">
        <w:rPr>
          <w:rFonts w:ascii="Book Antiqua" w:hAnsi="Book Antiqua"/>
          <w:sz w:val="24"/>
          <w:szCs w:val="24"/>
        </w:rPr>
        <w:t xml:space="preserve"> do not take into account newer concepts such as the heterogeneous process of disease evolution, described by Molecular Pathological Epidemiology (MPE)</w:t>
      </w:r>
      <w:r w:rsidR="003C18E5" w:rsidRPr="00DC0705">
        <w:rPr>
          <w:rFonts w:ascii="Book Antiqua" w:hAnsi="Book Antiqua"/>
          <w:sz w:val="24"/>
          <w:szCs w:val="24"/>
          <w:vertAlign w:val="superscript"/>
          <w:lang w:eastAsia="zh-CN"/>
        </w:rPr>
        <w:t>[21]</w:t>
      </w:r>
      <w:r w:rsidRPr="00DC0705">
        <w:rPr>
          <w:rFonts w:ascii="Book Antiqua" w:hAnsi="Book Antiqua"/>
          <w:sz w:val="24"/>
          <w:szCs w:val="24"/>
        </w:rPr>
        <w:t>.</w:t>
      </w:r>
      <w:r w:rsidR="000E5D14" w:rsidRPr="00DC0705">
        <w:rPr>
          <w:rFonts w:ascii="Book Antiqua" w:hAnsi="Book Antiqua"/>
          <w:sz w:val="24"/>
          <w:szCs w:val="24"/>
        </w:rPr>
        <w:t xml:space="preserve"> Nor do they consider the role of epigenetic regulation in </w:t>
      </w:r>
      <w:proofErr w:type="gramStart"/>
      <w:r w:rsidR="000E5D14" w:rsidRPr="00DC0705">
        <w:rPr>
          <w:rFonts w:ascii="Book Antiqua" w:hAnsi="Book Antiqua"/>
          <w:sz w:val="24"/>
          <w:szCs w:val="24"/>
        </w:rPr>
        <w:t>disease</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22]</w:t>
      </w:r>
      <w:r w:rsidR="00351C84" w:rsidRPr="00DC0705">
        <w:rPr>
          <w:rFonts w:ascii="Book Antiqua" w:hAnsi="Book Antiqua"/>
          <w:sz w:val="24"/>
          <w:szCs w:val="24"/>
        </w:rPr>
        <w:t xml:space="preserve">. </w:t>
      </w:r>
      <w:proofErr w:type="spellStart"/>
      <w:r w:rsidR="00351C84" w:rsidRPr="00DC0705">
        <w:rPr>
          <w:rFonts w:ascii="Book Antiqua" w:hAnsi="Book Antiqua"/>
          <w:sz w:val="24"/>
          <w:szCs w:val="24"/>
        </w:rPr>
        <w:t>Ogino</w:t>
      </w:r>
      <w:proofErr w:type="spellEnd"/>
      <w:r w:rsidR="00351C84" w:rsidRPr="00DC0705">
        <w:rPr>
          <w:rFonts w:ascii="Book Antiqua" w:hAnsi="Book Antiqua"/>
          <w:sz w:val="24"/>
          <w:szCs w:val="24"/>
        </w:rPr>
        <w:t xml:space="preserve"> </w:t>
      </w:r>
      <w:r w:rsidR="00351C84" w:rsidRPr="00DC0705">
        <w:rPr>
          <w:rFonts w:ascii="Book Antiqua" w:hAnsi="Book Antiqua"/>
          <w:i/>
          <w:sz w:val="24"/>
          <w:szCs w:val="24"/>
        </w:rPr>
        <w:t xml:space="preserve">et </w:t>
      </w:r>
      <w:proofErr w:type="gramStart"/>
      <w:r w:rsidR="00351C84" w:rsidRPr="00DC0705">
        <w:rPr>
          <w:rFonts w:ascii="Book Antiqua" w:hAnsi="Book Antiqua"/>
          <w:i/>
          <w:sz w:val="24"/>
          <w:szCs w:val="24"/>
        </w:rPr>
        <w:t>al</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23]</w:t>
      </w:r>
      <w:r w:rsidR="00466DB4" w:rsidRPr="00DC0705">
        <w:rPr>
          <w:rFonts w:ascii="Book Antiqua" w:hAnsi="Book Antiqua"/>
          <w:sz w:val="24"/>
          <w:szCs w:val="24"/>
        </w:rPr>
        <w:t xml:space="preserve"> </w:t>
      </w:r>
      <w:r w:rsidR="00351C84" w:rsidRPr="00DC0705">
        <w:rPr>
          <w:rFonts w:ascii="Book Antiqua" w:hAnsi="Book Antiqua"/>
          <w:sz w:val="24"/>
          <w:szCs w:val="24"/>
        </w:rPr>
        <w:t>quote:</w:t>
      </w:r>
      <w:r w:rsidR="003C18E5" w:rsidRPr="00DC0705">
        <w:rPr>
          <w:rFonts w:ascii="Book Antiqua" w:hAnsi="Book Antiqua"/>
          <w:sz w:val="24"/>
          <w:szCs w:val="24"/>
          <w:lang w:eastAsia="zh-CN"/>
        </w:rPr>
        <w:t xml:space="preserve"> </w:t>
      </w:r>
      <w:r w:rsidR="00351C84" w:rsidRPr="00DC0705">
        <w:rPr>
          <w:rFonts w:ascii="Book Antiqua" w:hAnsi="Book Antiqua"/>
          <w:sz w:val="24"/>
          <w:szCs w:val="24"/>
        </w:rPr>
        <w:t>“</w:t>
      </w:r>
      <w:r w:rsidR="005D4CB7" w:rsidRPr="00DC0705">
        <w:rPr>
          <w:rFonts w:ascii="Book Antiqua" w:hAnsi="Book Antiqua"/>
          <w:sz w:val="24"/>
          <w:szCs w:val="24"/>
        </w:rPr>
        <w:t xml:space="preserve">MPE is founded on the unique disease principle, that is, each disease process results from </w:t>
      </w:r>
      <w:r w:rsidR="005D4CB7" w:rsidRPr="004E22A6">
        <w:rPr>
          <w:rFonts w:ascii="Book Antiqua" w:hAnsi="Book Antiqua"/>
          <w:sz w:val="24"/>
          <w:szCs w:val="24"/>
        </w:rPr>
        <w:t xml:space="preserve">unique </w:t>
      </w:r>
      <w:r w:rsidR="005D4CB7" w:rsidRPr="00DC0705">
        <w:rPr>
          <w:rFonts w:ascii="Book Antiqua" w:hAnsi="Book Antiqua"/>
          <w:sz w:val="24"/>
          <w:szCs w:val="24"/>
        </w:rPr>
        <w:t xml:space="preserve">profiles of </w:t>
      </w:r>
      <w:proofErr w:type="spellStart"/>
      <w:r w:rsidR="005D4CB7" w:rsidRPr="00DC0705">
        <w:rPr>
          <w:rFonts w:ascii="Book Antiqua" w:hAnsi="Book Antiqua"/>
          <w:sz w:val="24"/>
          <w:szCs w:val="24"/>
        </w:rPr>
        <w:t>exposomes</w:t>
      </w:r>
      <w:proofErr w:type="spellEnd"/>
      <w:r w:rsidR="005D4CB7" w:rsidRPr="00DC0705">
        <w:rPr>
          <w:rFonts w:ascii="Book Antiqua" w:hAnsi="Book Antiqua"/>
          <w:sz w:val="24"/>
          <w:szCs w:val="24"/>
        </w:rPr>
        <w:t xml:space="preserve">, </w:t>
      </w:r>
      <w:proofErr w:type="spellStart"/>
      <w:r w:rsidR="005D4CB7" w:rsidRPr="00DC0705">
        <w:rPr>
          <w:rFonts w:ascii="Book Antiqua" w:hAnsi="Book Antiqua"/>
          <w:sz w:val="24"/>
          <w:szCs w:val="24"/>
        </w:rPr>
        <w:t>epigenomes</w:t>
      </w:r>
      <w:proofErr w:type="spellEnd"/>
      <w:r w:rsidR="005D4CB7" w:rsidRPr="00DC0705">
        <w:rPr>
          <w:rFonts w:ascii="Book Antiqua" w:hAnsi="Book Antiqua"/>
          <w:sz w:val="24"/>
          <w:szCs w:val="24"/>
        </w:rPr>
        <w:t xml:space="preserve">, transcriptomes, proteomes, metabolomes, microbiomes, and </w:t>
      </w:r>
      <w:proofErr w:type="spellStart"/>
      <w:r w:rsidR="005D4CB7" w:rsidRPr="00DC0705">
        <w:rPr>
          <w:rFonts w:ascii="Book Antiqua" w:hAnsi="Book Antiqua"/>
          <w:sz w:val="24"/>
          <w:szCs w:val="24"/>
        </w:rPr>
        <w:t>interactomes</w:t>
      </w:r>
      <w:proofErr w:type="spellEnd"/>
      <w:r w:rsidR="005D4CB7" w:rsidRPr="00DC0705">
        <w:rPr>
          <w:rFonts w:ascii="Book Antiqua" w:hAnsi="Book Antiqua"/>
          <w:sz w:val="24"/>
          <w:szCs w:val="24"/>
        </w:rPr>
        <w:t xml:space="preserve"> in relation to the </w:t>
      </w:r>
      <w:proofErr w:type="spellStart"/>
      <w:r w:rsidR="005D4CB7" w:rsidRPr="00DC0705">
        <w:rPr>
          <w:rFonts w:ascii="Book Antiqua" w:hAnsi="Book Antiqua"/>
          <w:sz w:val="24"/>
          <w:szCs w:val="24"/>
        </w:rPr>
        <w:t>macroenvironment</w:t>
      </w:r>
      <w:proofErr w:type="spellEnd"/>
      <w:r w:rsidR="005D4CB7" w:rsidRPr="00DC0705">
        <w:rPr>
          <w:rFonts w:ascii="Book Antiqua" w:hAnsi="Book Antiqua"/>
          <w:sz w:val="24"/>
          <w:szCs w:val="24"/>
        </w:rPr>
        <w:t xml:space="preserve"> and tissue microenvironment…</w:t>
      </w:r>
      <w:r w:rsidR="003C18E5" w:rsidRPr="00DC0705">
        <w:rPr>
          <w:rFonts w:ascii="Book Antiqua" w:hAnsi="Book Antiqua"/>
          <w:sz w:val="24"/>
          <w:szCs w:val="24"/>
          <w:lang w:eastAsia="zh-CN"/>
        </w:rPr>
        <w:t xml:space="preserve"> </w:t>
      </w:r>
      <w:r w:rsidR="005D4CB7" w:rsidRPr="00DC0705">
        <w:rPr>
          <w:rFonts w:ascii="Book Antiqua" w:hAnsi="Book Antiqua"/>
          <w:sz w:val="24"/>
          <w:szCs w:val="24"/>
        </w:rPr>
        <w:t xml:space="preserve">Although </w:t>
      </w:r>
      <w:proofErr w:type="spellStart"/>
      <w:r w:rsidR="005D4CB7" w:rsidRPr="00DC0705">
        <w:rPr>
          <w:rFonts w:ascii="Book Antiqua" w:hAnsi="Book Antiqua"/>
          <w:sz w:val="24"/>
          <w:szCs w:val="24"/>
        </w:rPr>
        <w:t>epigenome</w:t>
      </w:r>
      <w:proofErr w:type="spellEnd"/>
      <w:r w:rsidR="005D4CB7" w:rsidRPr="00DC0705">
        <w:rPr>
          <w:rFonts w:ascii="Book Antiqua" w:hAnsi="Book Antiqua"/>
          <w:sz w:val="24"/>
          <w:szCs w:val="24"/>
        </w:rPr>
        <w:t xml:space="preserve">-wide association study attracts increasing attention, currently, it has a fundamental problem in that each cell within one individual has a unique, time-varying </w:t>
      </w:r>
      <w:proofErr w:type="spellStart"/>
      <w:r w:rsidR="005D4CB7" w:rsidRPr="00DC0705">
        <w:rPr>
          <w:rFonts w:ascii="Book Antiqua" w:hAnsi="Book Antiqua"/>
          <w:sz w:val="24"/>
          <w:szCs w:val="24"/>
        </w:rPr>
        <w:t>epigenome</w:t>
      </w:r>
      <w:proofErr w:type="spellEnd"/>
      <w:r w:rsidR="00351C84" w:rsidRPr="00DC0705">
        <w:rPr>
          <w:rFonts w:ascii="Book Antiqua" w:hAnsi="Book Antiqua"/>
          <w:sz w:val="24"/>
          <w:szCs w:val="24"/>
        </w:rPr>
        <w:t>”</w:t>
      </w:r>
      <w:r w:rsidR="005D4CB7" w:rsidRPr="00DC0705">
        <w:rPr>
          <w:rFonts w:ascii="Book Antiqua" w:hAnsi="Book Antiqua"/>
          <w:sz w:val="24"/>
          <w:szCs w:val="24"/>
        </w:rPr>
        <w:t xml:space="preserve"> (emphasis mine)</w:t>
      </w:r>
      <w:r w:rsidR="003C18E5" w:rsidRPr="00DC0705">
        <w:rPr>
          <w:rFonts w:ascii="Book Antiqua" w:hAnsi="Book Antiqua"/>
          <w:sz w:val="24"/>
          <w:szCs w:val="24"/>
          <w:lang w:eastAsia="zh-CN"/>
        </w:rPr>
        <w:t>.</w:t>
      </w:r>
    </w:p>
    <w:p w:rsidR="000E5D14" w:rsidRPr="00DC0705" w:rsidRDefault="005D4CB7" w:rsidP="00DC0705">
      <w:pPr>
        <w:spacing w:after="0" w:line="360" w:lineRule="auto"/>
        <w:ind w:firstLineChars="200" w:firstLine="480"/>
        <w:jc w:val="both"/>
        <w:rPr>
          <w:rFonts w:ascii="Book Antiqua" w:hAnsi="Book Antiqua"/>
          <w:sz w:val="24"/>
          <w:szCs w:val="24"/>
        </w:rPr>
      </w:pPr>
      <w:r w:rsidRPr="00DC0705">
        <w:rPr>
          <w:rFonts w:ascii="Book Antiqua" w:hAnsi="Book Antiqua"/>
          <w:sz w:val="24"/>
          <w:szCs w:val="24"/>
        </w:rPr>
        <w:t>In other words, u</w:t>
      </w:r>
      <w:r w:rsidR="000E5D14" w:rsidRPr="00DC0705">
        <w:rPr>
          <w:rFonts w:ascii="Book Antiqua" w:hAnsi="Book Antiqua"/>
          <w:sz w:val="24"/>
          <w:szCs w:val="24"/>
        </w:rPr>
        <w:t xml:space="preserve">nique individual patterns of disease evolution </w:t>
      </w:r>
      <w:r w:rsidRPr="00DC0705">
        <w:rPr>
          <w:rFonts w:ascii="Book Antiqua" w:hAnsi="Book Antiqua"/>
          <w:sz w:val="24"/>
          <w:szCs w:val="24"/>
        </w:rPr>
        <w:t xml:space="preserve">may </w:t>
      </w:r>
      <w:r w:rsidR="000E5D14" w:rsidRPr="00DC0705">
        <w:rPr>
          <w:rFonts w:ascii="Book Antiqua" w:hAnsi="Book Antiqua"/>
          <w:sz w:val="24"/>
          <w:szCs w:val="24"/>
        </w:rPr>
        <w:t xml:space="preserve">lead to unpredictable outcomes, and any future treatments designed against age-related disease must address this, by using tools </w:t>
      </w:r>
      <w:r w:rsidR="00925B35" w:rsidRPr="00DC0705">
        <w:rPr>
          <w:rFonts w:ascii="Book Antiqua" w:hAnsi="Book Antiqua"/>
          <w:sz w:val="24"/>
          <w:szCs w:val="24"/>
        </w:rPr>
        <w:t>of</w:t>
      </w:r>
      <w:r w:rsidR="000E5D14" w:rsidRPr="00DC0705">
        <w:rPr>
          <w:rFonts w:ascii="Book Antiqua" w:hAnsi="Book Antiqua"/>
          <w:sz w:val="24"/>
          <w:szCs w:val="24"/>
        </w:rPr>
        <w:t xml:space="preserve"> personalised medicine developed through MPE</w:t>
      </w:r>
      <w:r w:rsidRPr="00DC0705">
        <w:rPr>
          <w:rFonts w:ascii="Book Antiqua" w:hAnsi="Book Antiqua"/>
          <w:sz w:val="24"/>
          <w:szCs w:val="24"/>
        </w:rPr>
        <w:t xml:space="preserve"> concepts</w:t>
      </w:r>
      <w:r w:rsidR="000E5D14" w:rsidRPr="00DC0705">
        <w:rPr>
          <w:rFonts w:ascii="Book Antiqua" w:hAnsi="Book Antiqua"/>
          <w:sz w:val="24"/>
          <w:szCs w:val="24"/>
        </w:rPr>
        <w:t>. Otherwise, these putative treatments may prove ineffective in some individuals, depending on epigenetic</w:t>
      </w:r>
      <w:r w:rsidR="00925B35" w:rsidRPr="00DC0705">
        <w:rPr>
          <w:rFonts w:ascii="Book Antiqua" w:hAnsi="Book Antiqua"/>
          <w:sz w:val="24"/>
          <w:szCs w:val="24"/>
        </w:rPr>
        <w:t xml:space="preserve"> factors</w:t>
      </w:r>
      <w:r w:rsidR="000E5D14" w:rsidRPr="00DC0705">
        <w:rPr>
          <w:rFonts w:ascii="Book Antiqua" w:hAnsi="Book Antiqua"/>
          <w:sz w:val="24"/>
          <w:szCs w:val="24"/>
        </w:rPr>
        <w:t>,</w:t>
      </w:r>
      <w:r w:rsidR="000E5D14" w:rsidRPr="00DC0705">
        <w:rPr>
          <w:rFonts w:ascii="Book Antiqua" w:hAnsi="Book Antiqua"/>
          <w:i/>
          <w:sz w:val="24"/>
          <w:szCs w:val="24"/>
        </w:rPr>
        <w:t xml:space="preserve"> i.e</w:t>
      </w:r>
      <w:r w:rsidRPr="00DC0705">
        <w:rPr>
          <w:rFonts w:ascii="Book Antiqua" w:hAnsi="Book Antiqua"/>
          <w:i/>
          <w:sz w:val="24"/>
          <w:szCs w:val="24"/>
        </w:rPr>
        <w:t>.</w:t>
      </w:r>
      <w:r w:rsidR="00DC0705" w:rsidRPr="00DC0705">
        <w:rPr>
          <w:rFonts w:ascii="Book Antiqua" w:hAnsi="Book Antiqua" w:hint="eastAsia"/>
          <w:i/>
          <w:sz w:val="24"/>
          <w:szCs w:val="24"/>
          <w:lang w:eastAsia="zh-CN"/>
        </w:rPr>
        <w:t>,</w:t>
      </w:r>
      <w:r w:rsidR="000E5D14" w:rsidRPr="00DC0705">
        <w:rPr>
          <w:rFonts w:ascii="Book Antiqua" w:hAnsi="Book Antiqua"/>
          <w:i/>
          <w:sz w:val="24"/>
          <w:szCs w:val="24"/>
        </w:rPr>
        <w:t xml:space="preserve"> </w:t>
      </w:r>
      <w:r w:rsidR="000E5D14" w:rsidRPr="00DC0705">
        <w:rPr>
          <w:rFonts w:ascii="Book Antiqua" w:hAnsi="Book Antiqua"/>
          <w:sz w:val="24"/>
          <w:szCs w:val="24"/>
        </w:rPr>
        <w:t>environmentally-</w:t>
      </w:r>
      <w:r w:rsidRPr="00DC0705">
        <w:rPr>
          <w:rFonts w:ascii="Book Antiqua" w:hAnsi="Book Antiqua"/>
          <w:sz w:val="24"/>
          <w:szCs w:val="24"/>
        </w:rPr>
        <w:t>dependent changes of their disease phenotype.</w:t>
      </w:r>
    </w:p>
    <w:p w:rsidR="00A170AD" w:rsidRPr="00DC0705" w:rsidRDefault="00566A38" w:rsidP="00DC0705">
      <w:pPr>
        <w:spacing w:after="0" w:line="360" w:lineRule="auto"/>
        <w:ind w:firstLineChars="200" w:firstLine="480"/>
        <w:jc w:val="both"/>
        <w:rPr>
          <w:rFonts w:ascii="Book Antiqua" w:hAnsi="Book Antiqua"/>
          <w:sz w:val="24"/>
          <w:szCs w:val="24"/>
        </w:rPr>
      </w:pPr>
      <w:r w:rsidRPr="00DC0705">
        <w:rPr>
          <w:rFonts w:ascii="Book Antiqua" w:hAnsi="Book Antiqua"/>
          <w:sz w:val="24"/>
          <w:szCs w:val="24"/>
        </w:rPr>
        <w:t xml:space="preserve">We have been criticised for being too pessimistic </w:t>
      </w:r>
      <w:r w:rsidR="00293B92" w:rsidRPr="00DC0705">
        <w:rPr>
          <w:rFonts w:ascii="Book Antiqua" w:hAnsi="Book Antiqua"/>
          <w:sz w:val="24"/>
          <w:szCs w:val="24"/>
        </w:rPr>
        <w:t xml:space="preserve">about the expected problems </w:t>
      </w:r>
      <w:r w:rsidRPr="00DC0705">
        <w:rPr>
          <w:rFonts w:ascii="Book Antiqua" w:hAnsi="Book Antiqua"/>
          <w:sz w:val="24"/>
          <w:szCs w:val="24"/>
        </w:rPr>
        <w:t xml:space="preserve">and that it could be possible that novel developments may diminish the uncertainties and practical difficulties of such a scenario. This is a valid point, however the interventions necessary to have an impact on age degeneration will never be </w:t>
      </w:r>
      <w:r w:rsidR="009D7A87" w:rsidRPr="00DC0705">
        <w:rPr>
          <w:rFonts w:ascii="Book Antiqua" w:hAnsi="Book Antiqua"/>
          <w:sz w:val="24"/>
          <w:szCs w:val="24"/>
        </w:rPr>
        <w:t xml:space="preserve">completely </w:t>
      </w:r>
      <w:r w:rsidRPr="00DC0705">
        <w:rPr>
          <w:rFonts w:ascii="Book Antiqua" w:hAnsi="Book Antiqua"/>
          <w:sz w:val="24"/>
          <w:szCs w:val="24"/>
        </w:rPr>
        <w:t xml:space="preserve">free of </w:t>
      </w:r>
      <w:r w:rsidR="00554063" w:rsidRPr="00DC0705">
        <w:rPr>
          <w:rFonts w:ascii="Book Antiqua" w:hAnsi="Book Antiqua"/>
          <w:sz w:val="24"/>
          <w:szCs w:val="24"/>
        </w:rPr>
        <w:t>adverse</w:t>
      </w:r>
      <w:r w:rsidRPr="00DC0705">
        <w:rPr>
          <w:rFonts w:ascii="Book Antiqua" w:hAnsi="Book Antiqua"/>
          <w:sz w:val="24"/>
          <w:szCs w:val="24"/>
        </w:rPr>
        <w:t xml:space="preserve"> effects or have an easy applicability. Due to the sheer number of interventions needed, th</w:t>
      </w:r>
      <w:r w:rsidR="00293B92" w:rsidRPr="00DC0705">
        <w:rPr>
          <w:rFonts w:ascii="Book Antiqua" w:hAnsi="Book Antiqua"/>
          <w:sz w:val="24"/>
          <w:szCs w:val="24"/>
        </w:rPr>
        <w:t>e</w:t>
      </w:r>
      <w:r w:rsidRPr="00DC0705">
        <w:rPr>
          <w:rFonts w:ascii="Book Antiqua" w:hAnsi="Book Antiqua"/>
          <w:sz w:val="24"/>
          <w:szCs w:val="24"/>
        </w:rPr>
        <w:t xml:space="preserve">se </w:t>
      </w:r>
      <w:r w:rsidR="00CF1BD0" w:rsidRPr="00DC0705">
        <w:rPr>
          <w:rFonts w:ascii="Book Antiqua" w:hAnsi="Book Antiqua"/>
          <w:sz w:val="24"/>
          <w:szCs w:val="24"/>
        </w:rPr>
        <w:t xml:space="preserve">side effects and translational problems will, even </w:t>
      </w:r>
      <w:r w:rsidR="00293B92" w:rsidRPr="00DC0705">
        <w:rPr>
          <w:rFonts w:ascii="Book Antiqua" w:hAnsi="Book Antiqua"/>
          <w:sz w:val="24"/>
          <w:szCs w:val="24"/>
        </w:rPr>
        <w:t xml:space="preserve">if </w:t>
      </w:r>
      <w:r w:rsidR="00CF1BD0" w:rsidRPr="00DC0705">
        <w:rPr>
          <w:rFonts w:ascii="Book Antiqua" w:hAnsi="Book Antiqua"/>
          <w:sz w:val="24"/>
          <w:szCs w:val="24"/>
        </w:rPr>
        <w:t>individually mild</w:t>
      </w:r>
      <w:r w:rsidR="001D3513" w:rsidRPr="00DC0705">
        <w:rPr>
          <w:rFonts w:ascii="Book Antiqua" w:hAnsi="Book Antiqua"/>
          <w:sz w:val="24"/>
          <w:szCs w:val="24"/>
        </w:rPr>
        <w:t xml:space="preserve"> in themselves</w:t>
      </w:r>
      <w:r w:rsidR="007841B3" w:rsidRPr="00DC0705">
        <w:rPr>
          <w:rFonts w:ascii="Book Antiqua" w:hAnsi="Book Antiqua"/>
          <w:sz w:val="24"/>
          <w:szCs w:val="24"/>
        </w:rPr>
        <w:t xml:space="preserve">, </w:t>
      </w:r>
      <w:r w:rsidR="00C00ED4" w:rsidRPr="00DC0705">
        <w:rPr>
          <w:rFonts w:ascii="Book Antiqua" w:hAnsi="Book Antiqua"/>
          <w:sz w:val="24"/>
          <w:szCs w:val="24"/>
        </w:rPr>
        <w:t>accumulate</w:t>
      </w:r>
      <w:r w:rsidR="007841B3" w:rsidRPr="00DC0705">
        <w:rPr>
          <w:rFonts w:ascii="Book Antiqua" w:hAnsi="Book Antiqua"/>
          <w:sz w:val="24"/>
          <w:szCs w:val="24"/>
        </w:rPr>
        <w:t xml:space="preserve"> and multiply</w:t>
      </w:r>
      <w:r w:rsidR="00CF1BD0" w:rsidRPr="00DC0705">
        <w:rPr>
          <w:rFonts w:ascii="Book Antiqua" w:hAnsi="Book Antiqua"/>
          <w:sz w:val="24"/>
          <w:szCs w:val="24"/>
        </w:rPr>
        <w:t>, resulting in a s</w:t>
      </w:r>
      <w:r w:rsidR="001D3513" w:rsidRPr="00DC0705">
        <w:rPr>
          <w:rFonts w:ascii="Book Antiqua" w:hAnsi="Book Antiqua"/>
          <w:sz w:val="24"/>
          <w:szCs w:val="24"/>
        </w:rPr>
        <w:t>ituation</w:t>
      </w:r>
      <w:r w:rsidR="00CF1BD0" w:rsidRPr="00DC0705">
        <w:rPr>
          <w:rFonts w:ascii="Book Antiqua" w:hAnsi="Book Antiqua"/>
          <w:sz w:val="24"/>
          <w:szCs w:val="24"/>
        </w:rPr>
        <w:t xml:space="preserve"> </w:t>
      </w:r>
      <w:r w:rsidR="00554063" w:rsidRPr="00DC0705">
        <w:rPr>
          <w:rFonts w:ascii="Book Antiqua" w:hAnsi="Book Antiqua"/>
          <w:sz w:val="24"/>
          <w:szCs w:val="24"/>
        </w:rPr>
        <w:t>where</w:t>
      </w:r>
      <w:r w:rsidR="00CF1BD0" w:rsidRPr="00DC0705">
        <w:rPr>
          <w:rFonts w:ascii="Book Antiqua" w:hAnsi="Book Antiqua"/>
          <w:sz w:val="24"/>
          <w:szCs w:val="24"/>
        </w:rPr>
        <w:t xml:space="preserve"> emergent problems affect the </w:t>
      </w:r>
      <w:r w:rsidR="00D85912" w:rsidRPr="00DC0705">
        <w:rPr>
          <w:rFonts w:ascii="Book Antiqua" w:hAnsi="Book Antiqua"/>
          <w:sz w:val="24"/>
          <w:szCs w:val="24"/>
        </w:rPr>
        <w:t>predictability</w:t>
      </w:r>
      <w:r w:rsidR="00CF1BD0" w:rsidRPr="00DC0705">
        <w:rPr>
          <w:rFonts w:ascii="Book Antiqua" w:hAnsi="Book Antiqua"/>
          <w:sz w:val="24"/>
          <w:szCs w:val="24"/>
        </w:rPr>
        <w:t xml:space="preserve"> and applicability of the treatments.</w:t>
      </w:r>
      <w:r w:rsidR="00010DD5" w:rsidRPr="00DC0705">
        <w:rPr>
          <w:rFonts w:ascii="Book Antiqua" w:hAnsi="Book Antiqua"/>
          <w:sz w:val="24"/>
          <w:szCs w:val="24"/>
        </w:rPr>
        <w:t xml:space="preserve"> Therefore, e</w:t>
      </w:r>
      <w:r w:rsidR="00293B92" w:rsidRPr="00DC0705">
        <w:rPr>
          <w:rFonts w:ascii="Book Antiqua" w:hAnsi="Book Antiqua"/>
          <w:sz w:val="24"/>
          <w:szCs w:val="24"/>
        </w:rPr>
        <w:t xml:space="preserve">ven if we consider a less pessimistic scenario where technology may be able to deliver </w:t>
      </w:r>
      <w:r w:rsidR="00DB7E1A" w:rsidRPr="00DC0705">
        <w:rPr>
          <w:rFonts w:ascii="Book Antiqua" w:hAnsi="Book Antiqua"/>
          <w:sz w:val="24"/>
          <w:szCs w:val="24"/>
        </w:rPr>
        <w:t xml:space="preserve">individual </w:t>
      </w:r>
      <w:r w:rsidR="00293B92" w:rsidRPr="00DC0705">
        <w:rPr>
          <w:rFonts w:ascii="Book Antiqua" w:hAnsi="Book Antiqua"/>
          <w:sz w:val="24"/>
          <w:szCs w:val="24"/>
        </w:rPr>
        <w:t xml:space="preserve">therapies with a minimal disruption to the patient and </w:t>
      </w:r>
      <w:r w:rsidR="007841B3" w:rsidRPr="00DC0705">
        <w:rPr>
          <w:rFonts w:ascii="Book Antiqua" w:hAnsi="Book Antiqua"/>
          <w:sz w:val="24"/>
          <w:szCs w:val="24"/>
        </w:rPr>
        <w:t xml:space="preserve">with </w:t>
      </w:r>
      <w:r w:rsidR="00293B92" w:rsidRPr="00DC0705">
        <w:rPr>
          <w:rFonts w:ascii="Book Antiqua" w:hAnsi="Book Antiqua"/>
          <w:sz w:val="24"/>
          <w:szCs w:val="24"/>
        </w:rPr>
        <w:t xml:space="preserve">an effective result, the </w:t>
      </w:r>
      <w:r w:rsidR="007841B3" w:rsidRPr="00DC0705">
        <w:rPr>
          <w:rFonts w:ascii="Book Antiqua" w:hAnsi="Book Antiqua"/>
          <w:sz w:val="24"/>
          <w:szCs w:val="24"/>
        </w:rPr>
        <w:t>spectrum of</w:t>
      </w:r>
      <w:r w:rsidR="00293B92" w:rsidRPr="00DC0705">
        <w:rPr>
          <w:rFonts w:ascii="Book Antiqua" w:hAnsi="Book Antiqua"/>
          <w:sz w:val="24"/>
          <w:szCs w:val="24"/>
        </w:rPr>
        <w:t xml:space="preserve"> age-associated pathologies is so </w:t>
      </w:r>
      <w:r w:rsidR="007841B3" w:rsidRPr="00DC0705">
        <w:rPr>
          <w:rFonts w:ascii="Book Antiqua" w:hAnsi="Book Antiqua"/>
          <w:sz w:val="24"/>
          <w:szCs w:val="24"/>
        </w:rPr>
        <w:t>wide</w:t>
      </w:r>
      <w:r w:rsidR="00293B92" w:rsidRPr="00DC0705">
        <w:rPr>
          <w:rFonts w:ascii="Book Antiqua" w:hAnsi="Book Antiqua"/>
          <w:sz w:val="24"/>
          <w:szCs w:val="24"/>
        </w:rPr>
        <w:t xml:space="preserve"> that each one of these minimal problems</w:t>
      </w:r>
      <w:r w:rsidR="00554063" w:rsidRPr="00DC0705">
        <w:rPr>
          <w:rFonts w:ascii="Book Antiqua" w:hAnsi="Book Antiqua"/>
          <w:sz w:val="24"/>
          <w:szCs w:val="24"/>
        </w:rPr>
        <w:t xml:space="preserve"> will be</w:t>
      </w:r>
      <w:r w:rsidR="00293B92" w:rsidRPr="00DC0705">
        <w:rPr>
          <w:rFonts w:ascii="Book Antiqua" w:hAnsi="Book Antiqua"/>
          <w:sz w:val="24"/>
          <w:szCs w:val="24"/>
        </w:rPr>
        <w:t xml:space="preserve"> </w:t>
      </w:r>
      <w:r w:rsidR="007841B3" w:rsidRPr="00DC0705">
        <w:rPr>
          <w:rFonts w:ascii="Book Antiqua" w:hAnsi="Book Antiqua"/>
          <w:sz w:val="24"/>
          <w:szCs w:val="24"/>
        </w:rPr>
        <w:t>magnified</w:t>
      </w:r>
      <w:r w:rsidR="00293B92" w:rsidRPr="00DC0705">
        <w:rPr>
          <w:rFonts w:ascii="Book Antiqua" w:hAnsi="Book Antiqua"/>
          <w:sz w:val="24"/>
          <w:szCs w:val="24"/>
        </w:rPr>
        <w:t xml:space="preserve"> </w:t>
      </w:r>
      <w:r w:rsidR="00DB7E1A" w:rsidRPr="00DC0705">
        <w:rPr>
          <w:rFonts w:ascii="Book Antiqua" w:hAnsi="Book Antiqua"/>
          <w:sz w:val="24"/>
          <w:szCs w:val="24"/>
        </w:rPr>
        <w:t xml:space="preserve">and </w:t>
      </w:r>
      <w:r w:rsidR="007841B3" w:rsidRPr="00DC0705">
        <w:rPr>
          <w:rFonts w:ascii="Book Antiqua" w:hAnsi="Book Antiqua"/>
          <w:sz w:val="24"/>
          <w:szCs w:val="24"/>
        </w:rPr>
        <w:t>result in</w:t>
      </w:r>
      <w:r w:rsidR="00DB7E1A" w:rsidRPr="00DC0705">
        <w:rPr>
          <w:rFonts w:ascii="Book Antiqua" w:hAnsi="Book Antiqua"/>
          <w:sz w:val="24"/>
          <w:szCs w:val="24"/>
        </w:rPr>
        <w:t xml:space="preserve"> a </w:t>
      </w:r>
      <w:r w:rsidR="00293B92" w:rsidRPr="00DC0705">
        <w:rPr>
          <w:rFonts w:ascii="Book Antiqua" w:hAnsi="Book Antiqua"/>
          <w:sz w:val="24"/>
          <w:szCs w:val="24"/>
        </w:rPr>
        <w:t xml:space="preserve">situation </w:t>
      </w:r>
      <w:r w:rsidR="00DB7E1A" w:rsidRPr="00DC0705">
        <w:rPr>
          <w:rFonts w:ascii="Book Antiqua" w:hAnsi="Book Antiqua"/>
          <w:sz w:val="24"/>
          <w:szCs w:val="24"/>
        </w:rPr>
        <w:t xml:space="preserve">where adverse effects become significant, effects </w:t>
      </w:r>
      <w:r w:rsidR="00293B92" w:rsidRPr="00DC0705">
        <w:rPr>
          <w:rFonts w:ascii="Book Antiqua" w:hAnsi="Book Antiqua"/>
          <w:sz w:val="24"/>
          <w:szCs w:val="24"/>
        </w:rPr>
        <w:t xml:space="preserve">which cannot be reduced back to individual isolated problems. This is a typical example </w:t>
      </w:r>
      <w:r w:rsidR="00D85912" w:rsidRPr="00DC0705">
        <w:rPr>
          <w:rFonts w:ascii="Book Antiqua" w:hAnsi="Book Antiqua"/>
          <w:sz w:val="24"/>
          <w:szCs w:val="24"/>
        </w:rPr>
        <w:t>of emergence,</w:t>
      </w:r>
      <w:r w:rsidR="00D85912" w:rsidRPr="00DC0705">
        <w:rPr>
          <w:rFonts w:ascii="Book Antiqua" w:hAnsi="Book Antiqua" w:cs="Arial"/>
          <w:color w:val="222222"/>
          <w:sz w:val="24"/>
          <w:szCs w:val="24"/>
        </w:rPr>
        <w:t xml:space="preserve"> </w:t>
      </w:r>
      <w:r w:rsidR="00D85912" w:rsidRPr="00DC0705">
        <w:rPr>
          <w:rFonts w:ascii="Book Antiqua" w:hAnsi="Book Antiqua"/>
          <w:sz w:val="24"/>
          <w:szCs w:val="24"/>
        </w:rPr>
        <w:t xml:space="preserve">a process whereby larger entities, patterns, and regularities arise through interactions among smaller or simpler entities that themselves do not exhibit such </w:t>
      </w:r>
      <w:proofErr w:type="gramStart"/>
      <w:r w:rsidR="00D85912" w:rsidRPr="00DC0705">
        <w:rPr>
          <w:rFonts w:ascii="Book Antiqua" w:hAnsi="Book Antiqua"/>
          <w:sz w:val="24"/>
          <w:szCs w:val="24"/>
        </w:rPr>
        <w:t>properties</w:t>
      </w:r>
      <w:r w:rsidR="003C18E5" w:rsidRPr="00DC0705">
        <w:rPr>
          <w:rFonts w:ascii="Book Antiqua" w:hAnsi="Book Antiqua"/>
          <w:sz w:val="24"/>
          <w:szCs w:val="24"/>
          <w:vertAlign w:val="superscript"/>
          <w:lang w:eastAsia="zh-CN"/>
        </w:rPr>
        <w:t>[</w:t>
      </w:r>
      <w:proofErr w:type="gramEnd"/>
      <w:r w:rsidR="003C18E5" w:rsidRPr="00DC0705">
        <w:rPr>
          <w:rFonts w:ascii="Book Antiqua" w:hAnsi="Book Antiqua"/>
          <w:sz w:val="24"/>
          <w:szCs w:val="24"/>
          <w:vertAlign w:val="superscript"/>
          <w:lang w:eastAsia="zh-CN"/>
        </w:rPr>
        <w:t>24]</w:t>
      </w:r>
      <w:r w:rsidR="00D85912" w:rsidRPr="00DC0705">
        <w:rPr>
          <w:rFonts w:ascii="Book Antiqua" w:hAnsi="Book Antiqua"/>
          <w:sz w:val="24"/>
          <w:szCs w:val="24"/>
        </w:rPr>
        <w:t>.</w:t>
      </w:r>
      <w:r w:rsidR="001D3513" w:rsidRPr="00DC0705">
        <w:rPr>
          <w:rFonts w:ascii="Book Antiqua" w:hAnsi="Book Antiqua"/>
          <w:sz w:val="24"/>
          <w:szCs w:val="24"/>
        </w:rPr>
        <w:t xml:space="preserve"> </w:t>
      </w:r>
      <w:r w:rsidR="00DB7E1A" w:rsidRPr="00DC0705">
        <w:rPr>
          <w:rFonts w:ascii="Book Antiqua" w:hAnsi="Book Antiqua"/>
          <w:sz w:val="24"/>
          <w:szCs w:val="24"/>
        </w:rPr>
        <w:t>As a result</w:t>
      </w:r>
      <w:r w:rsidR="007841B3" w:rsidRPr="00DC0705">
        <w:rPr>
          <w:rFonts w:ascii="Book Antiqua" w:hAnsi="Book Antiqua"/>
          <w:sz w:val="24"/>
          <w:szCs w:val="24"/>
        </w:rPr>
        <w:t>,</w:t>
      </w:r>
      <w:r w:rsidR="00D85912" w:rsidRPr="00DC0705">
        <w:rPr>
          <w:rFonts w:ascii="Book Antiqua" w:hAnsi="Book Antiqua"/>
          <w:sz w:val="24"/>
          <w:szCs w:val="24"/>
        </w:rPr>
        <w:t xml:space="preserve"> we have a s</w:t>
      </w:r>
      <w:r w:rsidR="00010DD5" w:rsidRPr="00DC0705">
        <w:rPr>
          <w:rFonts w:ascii="Book Antiqua" w:hAnsi="Book Antiqua"/>
          <w:sz w:val="24"/>
          <w:szCs w:val="24"/>
        </w:rPr>
        <w:t>tate</w:t>
      </w:r>
      <w:r w:rsidR="00D85912" w:rsidRPr="00DC0705">
        <w:rPr>
          <w:rFonts w:ascii="Book Antiqua" w:hAnsi="Book Antiqua"/>
          <w:sz w:val="24"/>
          <w:szCs w:val="24"/>
        </w:rPr>
        <w:t xml:space="preserve"> where a litany of problems </w:t>
      </w:r>
      <w:r w:rsidR="00554063" w:rsidRPr="00DC0705">
        <w:rPr>
          <w:rFonts w:ascii="Book Antiqua" w:hAnsi="Book Antiqua"/>
          <w:sz w:val="24"/>
          <w:szCs w:val="24"/>
        </w:rPr>
        <w:t xml:space="preserve">continually </w:t>
      </w:r>
      <w:r w:rsidR="00D85912" w:rsidRPr="00DC0705">
        <w:rPr>
          <w:rFonts w:ascii="Book Antiqua" w:hAnsi="Book Antiqua"/>
          <w:sz w:val="24"/>
          <w:szCs w:val="24"/>
        </w:rPr>
        <w:t>appear</w:t>
      </w:r>
      <w:r w:rsidR="00554063" w:rsidRPr="00DC0705">
        <w:rPr>
          <w:rFonts w:ascii="Book Antiqua" w:hAnsi="Book Antiqua"/>
          <w:sz w:val="24"/>
          <w:szCs w:val="24"/>
        </w:rPr>
        <w:t>,</w:t>
      </w:r>
      <w:r w:rsidR="00D85912" w:rsidRPr="00DC0705">
        <w:rPr>
          <w:rFonts w:ascii="Book Antiqua" w:hAnsi="Book Antiqua"/>
          <w:sz w:val="24"/>
          <w:szCs w:val="24"/>
        </w:rPr>
        <w:t xml:space="preserve"> making the applicability of rejuvenation biotechnologies a truly </w:t>
      </w:r>
      <w:r w:rsidR="00DB7E1A" w:rsidRPr="00DC0705">
        <w:rPr>
          <w:rFonts w:ascii="Book Antiqua" w:hAnsi="Book Antiqua"/>
          <w:sz w:val="24"/>
          <w:szCs w:val="24"/>
        </w:rPr>
        <w:t>impossible</w:t>
      </w:r>
      <w:r w:rsidR="00D85912" w:rsidRPr="00DC0705">
        <w:rPr>
          <w:rFonts w:ascii="Book Antiqua" w:hAnsi="Book Antiqua"/>
          <w:sz w:val="24"/>
          <w:szCs w:val="24"/>
        </w:rPr>
        <w:t xml:space="preserve"> approach.</w:t>
      </w:r>
      <w:r w:rsidR="00DB7E1A" w:rsidRPr="00DC0705">
        <w:rPr>
          <w:rFonts w:ascii="Book Antiqua" w:hAnsi="Book Antiqua"/>
          <w:sz w:val="24"/>
          <w:szCs w:val="24"/>
        </w:rPr>
        <w:t xml:space="preserve"> </w:t>
      </w:r>
    </w:p>
    <w:p w:rsidR="00AE6F12" w:rsidRPr="00DC0705" w:rsidRDefault="00566A38" w:rsidP="00DC0705">
      <w:pPr>
        <w:spacing w:after="0" w:line="360" w:lineRule="auto"/>
        <w:ind w:firstLineChars="200" w:firstLine="480"/>
        <w:jc w:val="both"/>
        <w:rPr>
          <w:rFonts w:ascii="Book Antiqua" w:hAnsi="Book Antiqua"/>
          <w:sz w:val="24"/>
          <w:szCs w:val="24"/>
        </w:rPr>
      </w:pPr>
      <w:r w:rsidRPr="00DC0705">
        <w:rPr>
          <w:rFonts w:ascii="Book Antiqua" w:hAnsi="Book Antiqua"/>
          <w:sz w:val="24"/>
          <w:szCs w:val="24"/>
        </w:rPr>
        <w:t xml:space="preserve">The use of biomedical rejuvenation technologies in radically reducing the impact of ageing is conceptually naive, scientifically </w:t>
      </w:r>
      <w:r w:rsidR="00E00578" w:rsidRPr="00DC0705">
        <w:rPr>
          <w:rFonts w:ascii="Book Antiqua" w:hAnsi="Book Antiqua"/>
          <w:sz w:val="24"/>
          <w:szCs w:val="24"/>
        </w:rPr>
        <w:t>reductionist</w:t>
      </w:r>
      <w:r w:rsidR="007A3293" w:rsidRPr="00DC0705">
        <w:rPr>
          <w:rFonts w:ascii="Book Antiqua" w:hAnsi="Book Antiqua"/>
          <w:sz w:val="24"/>
          <w:szCs w:val="24"/>
        </w:rPr>
        <w:t>, technologically unfeasible,</w:t>
      </w:r>
      <w:r w:rsidRPr="00DC0705">
        <w:rPr>
          <w:rFonts w:ascii="Book Antiqua" w:hAnsi="Book Antiqua"/>
          <w:sz w:val="24"/>
          <w:szCs w:val="24"/>
        </w:rPr>
        <w:t xml:space="preserve"> and medically un</w:t>
      </w:r>
      <w:r w:rsidR="00E00578" w:rsidRPr="00DC0705">
        <w:rPr>
          <w:rFonts w:ascii="Book Antiqua" w:hAnsi="Book Antiqua"/>
          <w:sz w:val="24"/>
          <w:szCs w:val="24"/>
        </w:rPr>
        <w:t>deliverable</w:t>
      </w:r>
      <w:r w:rsidRPr="00DC0705">
        <w:rPr>
          <w:rFonts w:ascii="Book Antiqua" w:hAnsi="Book Antiqua"/>
          <w:sz w:val="24"/>
          <w:szCs w:val="24"/>
        </w:rPr>
        <w:t>.</w:t>
      </w:r>
    </w:p>
    <w:p w:rsidR="00083C14" w:rsidRPr="00DC0705" w:rsidRDefault="00083C14" w:rsidP="00DC0705">
      <w:pPr>
        <w:spacing w:after="0" w:line="360" w:lineRule="auto"/>
        <w:jc w:val="both"/>
        <w:rPr>
          <w:rFonts w:ascii="Book Antiqua" w:hAnsi="Book Antiqua"/>
          <w:sz w:val="24"/>
          <w:szCs w:val="24"/>
          <w:lang w:eastAsia="zh-CN"/>
        </w:rPr>
      </w:pPr>
    </w:p>
    <w:p w:rsidR="00DC0705" w:rsidRPr="00DC0705" w:rsidRDefault="00DC0705" w:rsidP="00DC0705">
      <w:pPr>
        <w:spacing w:after="0" w:line="360" w:lineRule="auto"/>
        <w:jc w:val="both"/>
        <w:rPr>
          <w:rFonts w:ascii="Book Antiqua" w:hAnsi="Book Antiqua"/>
          <w:b/>
          <w:sz w:val="24"/>
          <w:szCs w:val="24"/>
        </w:rPr>
      </w:pPr>
      <w:r w:rsidRPr="00DC0705">
        <w:rPr>
          <w:rFonts w:ascii="Book Antiqua" w:hAnsi="Book Antiqua"/>
          <w:b/>
          <w:sz w:val="24"/>
          <w:szCs w:val="24"/>
        </w:rPr>
        <w:t>REFERENCES</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1</w:t>
      </w:r>
      <w:r w:rsidRPr="00043156">
        <w:rPr>
          <w:rFonts w:ascii="Book Antiqua" w:eastAsia="宋体" w:hAnsi="Book Antiqua" w:cs="宋体"/>
          <w:b/>
          <w:sz w:val="24"/>
          <w:szCs w:val="24"/>
        </w:rPr>
        <w:t xml:space="preserve"> </w:t>
      </w:r>
      <w:r w:rsidRPr="00DC0705">
        <w:rPr>
          <w:rFonts w:ascii="Book Antiqua" w:eastAsia="宋体" w:hAnsi="Book Antiqua" w:cs="宋体"/>
          <w:b/>
          <w:sz w:val="24"/>
          <w:szCs w:val="24"/>
        </w:rPr>
        <w:t xml:space="preserve">Li XY, </w:t>
      </w:r>
      <w:proofErr w:type="spellStart"/>
      <w:r w:rsidRPr="00DC0705">
        <w:rPr>
          <w:rFonts w:ascii="Book Antiqua" w:eastAsia="宋体" w:hAnsi="Book Antiqua" w:cs="宋体"/>
          <w:sz w:val="24"/>
          <w:szCs w:val="24"/>
        </w:rPr>
        <w:t>Bao</w:t>
      </w:r>
      <w:proofErr w:type="spellEnd"/>
      <w:r w:rsidRPr="00DC0705">
        <w:rPr>
          <w:rFonts w:ascii="Book Antiqua" w:eastAsia="宋体" w:hAnsi="Book Antiqua" w:cs="宋体"/>
          <w:sz w:val="24"/>
          <w:szCs w:val="24"/>
        </w:rPr>
        <w:t xml:space="preserve"> XJ, Wang RZ</w:t>
      </w:r>
      <w:r w:rsidRPr="00043156">
        <w:rPr>
          <w:rFonts w:ascii="Book Antiqua" w:eastAsia="宋体" w:hAnsi="Book Antiqua" w:cs="宋体"/>
          <w:sz w:val="24"/>
          <w:szCs w:val="24"/>
        </w:rPr>
        <w:t xml:space="preserve">. </w:t>
      </w:r>
      <w:proofErr w:type="gramStart"/>
      <w:r w:rsidRPr="00043156">
        <w:rPr>
          <w:rFonts w:ascii="Book Antiqua" w:eastAsia="宋体" w:hAnsi="Book Antiqua" w:cs="宋体"/>
          <w:sz w:val="24"/>
          <w:szCs w:val="24"/>
        </w:rPr>
        <w:t>Potential of neural stem cell-based therapies for Alzheimer's disease.</w:t>
      </w:r>
      <w:proofErr w:type="gramEnd"/>
      <w:r w:rsidRPr="00043156">
        <w:rPr>
          <w:rFonts w:ascii="Book Antiqua" w:eastAsia="宋体" w:hAnsi="Book Antiqua" w:cs="宋体"/>
          <w:sz w:val="24"/>
          <w:szCs w:val="24"/>
        </w:rPr>
        <w:t xml:space="preserve"> </w:t>
      </w:r>
      <w:r w:rsidRPr="00043156">
        <w:rPr>
          <w:rFonts w:ascii="Book Antiqua" w:eastAsia="宋体" w:hAnsi="Book Antiqua" w:cs="宋体"/>
          <w:i/>
          <w:iCs/>
          <w:sz w:val="24"/>
          <w:szCs w:val="24"/>
        </w:rPr>
        <w:t xml:space="preserve">J </w:t>
      </w:r>
      <w:proofErr w:type="spellStart"/>
      <w:r w:rsidRPr="00043156">
        <w:rPr>
          <w:rFonts w:ascii="Book Antiqua" w:eastAsia="宋体" w:hAnsi="Book Antiqua" w:cs="宋体"/>
          <w:i/>
          <w:iCs/>
          <w:sz w:val="24"/>
          <w:szCs w:val="24"/>
        </w:rPr>
        <w:t>Neurosci</w:t>
      </w:r>
      <w:proofErr w:type="spellEnd"/>
      <w:r w:rsidRPr="00043156">
        <w:rPr>
          <w:rFonts w:ascii="Book Antiqua" w:eastAsia="宋体" w:hAnsi="Book Antiqua" w:cs="宋体"/>
          <w:i/>
          <w:iCs/>
          <w:sz w:val="24"/>
          <w:szCs w:val="24"/>
        </w:rPr>
        <w:t xml:space="preserve"> Res</w:t>
      </w:r>
      <w:r w:rsidRPr="00043156">
        <w:rPr>
          <w:rFonts w:ascii="Book Antiqua" w:eastAsia="宋体" w:hAnsi="Book Antiqua" w:cs="宋体"/>
          <w:sz w:val="24"/>
          <w:szCs w:val="24"/>
        </w:rPr>
        <w:t xml:space="preserve"> 2015</w:t>
      </w:r>
      <w:r w:rsidRPr="00DC0705">
        <w:rPr>
          <w:rFonts w:ascii="Book Antiqua" w:eastAsia="宋体" w:hAnsi="Book Antiqua" w:cs="宋体"/>
          <w:sz w:val="24"/>
          <w:szCs w:val="24"/>
        </w:rPr>
        <w:t xml:space="preserve"> Jan 19; </w:t>
      </w:r>
      <w:proofErr w:type="spellStart"/>
      <w:r w:rsidRPr="00DC0705">
        <w:rPr>
          <w:rFonts w:ascii="Book Antiqua" w:eastAsia="宋体" w:hAnsi="Book Antiqua" w:cs="宋体"/>
          <w:sz w:val="24"/>
          <w:szCs w:val="24"/>
        </w:rPr>
        <w:t>Epub</w:t>
      </w:r>
      <w:proofErr w:type="spellEnd"/>
      <w:r w:rsidRPr="00DC0705">
        <w:rPr>
          <w:rFonts w:ascii="Book Antiqua" w:eastAsia="宋体" w:hAnsi="Book Antiqua" w:cs="宋体"/>
          <w:sz w:val="24"/>
          <w:szCs w:val="24"/>
        </w:rPr>
        <w:t xml:space="preserve"> ahead of print</w:t>
      </w:r>
      <w:r w:rsidRPr="00043156">
        <w:rPr>
          <w:rFonts w:ascii="Book Antiqua" w:eastAsia="宋体" w:hAnsi="Book Antiqua" w:cs="宋体"/>
          <w:sz w:val="24"/>
          <w:szCs w:val="24"/>
        </w:rPr>
        <w:t xml:space="preserve"> [PMID: </w:t>
      </w:r>
      <w:bookmarkStart w:id="10" w:name="OLE_LINK13"/>
      <w:bookmarkStart w:id="11" w:name="OLE_LINK14"/>
      <w:r w:rsidRPr="00043156">
        <w:rPr>
          <w:rFonts w:ascii="Book Antiqua" w:eastAsia="宋体" w:hAnsi="Book Antiqua" w:cs="宋体"/>
          <w:sz w:val="24"/>
          <w:szCs w:val="24"/>
        </w:rPr>
        <w:t xml:space="preserve">25601591 </w:t>
      </w:r>
      <w:bookmarkEnd w:id="10"/>
      <w:bookmarkEnd w:id="11"/>
      <w:r w:rsidRPr="00043156">
        <w:rPr>
          <w:rFonts w:ascii="Book Antiqua" w:eastAsia="宋体" w:hAnsi="Book Antiqua" w:cs="宋体"/>
          <w:sz w:val="24"/>
          <w:szCs w:val="24"/>
        </w:rPr>
        <w:t>DOI: 10.1002/jnr.23555]</w:t>
      </w:r>
    </w:p>
    <w:p w:rsidR="00DC0705" w:rsidRPr="00DC0705" w:rsidRDefault="00DC0705" w:rsidP="008A2892">
      <w:pPr>
        <w:spacing w:after="0" w:line="360" w:lineRule="auto"/>
        <w:jc w:val="both"/>
        <w:rPr>
          <w:rFonts w:ascii="Book Antiqua" w:eastAsia="宋体" w:hAnsi="Book Antiqua" w:cs="宋体"/>
          <w:sz w:val="24"/>
          <w:szCs w:val="24"/>
        </w:rPr>
      </w:pPr>
      <w:r w:rsidRPr="00DC0705">
        <w:rPr>
          <w:rFonts w:ascii="Book Antiqua" w:eastAsia="宋体" w:hAnsi="Book Antiqua" w:cs="宋体"/>
          <w:sz w:val="24"/>
          <w:szCs w:val="24"/>
        </w:rPr>
        <w:t xml:space="preserve">2 </w:t>
      </w:r>
      <w:proofErr w:type="spellStart"/>
      <w:r w:rsidRPr="00043156">
        <w:rPr>
          <w:rFonts w:ascii="Book Antiqua" w:eastAsia="宋体" w:hAnsi="Book Antiqua" w:cs="宋体"/>
          <w:b/>
          <w:sz w:val="24"/>
          <w:szCs w:val="24"/>
        </w:rPr>
        <w:t>Luyten</w:t>
      </w:r>
      <w:proofErr w:type="spellEnd"/>
      <w:r w:rsidRPr="00043156">
        <w:rPr>
          <w:rFonts w:ascii="Book Antiqua" w:eastAsia="宋体" w:hAnsi="Book Antiqua" w:cs="宋体"/>
          <w:b/>
          <w:sz w:val="24"/>
          <w:szCs w:val="24"/>
        </w:rPr>
        <w:t xml:space="preserve"> FP,</w:t>
      </w:r>
      <w:r w:rsidRPr="00043156">
        <w:rPr>
          <w:rFonts w:ascii="Book Antiqua" w:eastAsia="宋体" w:hAnsi="Book Antiqua" w:cs="宋体"/>
          <w:sz w:val="24"/>
          <w:szCs w:val="24"/>
        </w:rPr>
        <w:t xml:space="preserve"> </w:t>
      </w:r>
      <w:proofErr w:type="spellStart"/>
      <w:r w:rsidRPr="00043156">
        <w:rPr>
          <w:rFonts w:ascii="Book Antiqua" w:eastAsia="宋体" w:hAnsi="Book Antiqua" w:cs="宋体"/>
          <w:sz w:val="24"/>
          <w:szCs w:val="24"/>
        </w:rPr>
        <w:t>Vanlauwe</w:t>
      </w:r>
      <w:proofErr w:type="spellEnd"/>
      <w:r w:rsidRPr="00043156">
        <w:rPr>
          <w:rFonts w:ascii="Book Antiqua" w:eastAsia="宋体" w:hAnsi="Book Antiqua" w:cs="宋体"/>
          <w:sz w:val="24"/>
          <w:szCs w:val="24"/>
        </w:rPr>
        <w:t xml:space="preserve"> J. Tissue engineering approaches for osteoarthritis. </w:t>
      </w:r>
      <w:r w:rsidRPr="00043156">
        <w:rPr>
          <w:rFonts w:ascii="Book Antiqua" w:eastAsia="宋体" w:hAnsi="Book Antiqua" w:cs="宋体"/>
          <w:i/>
          <w:sz w:val="24"/>
          <w:szCs w:val="24"/>
        </w:rPr>
        <w:t>Bone</w:t>
      </w:r>
      <w:r w:rsidRPr="00043156">
        <w:rPr>
          <w:rFonts w:ascii="Book Antiqua" w:eastAsia="宋体" w:hAnsi="Book Antiqua" w:cs="宋体"/>
          <w:sz w:val="24"/>
          <w:szCs w:val="24"/>
        </w:rPr>
        <w:t xml:space="preserve"> 2012; </w:t>
      </w:r>
      <w:r w:rsidRPr="00043156">
        <w:rPr>
          <w:rFonts w:ascii="Book Antiqua" w:eastAsia="宋体" w:hAnsi="Book Antiqua" w:cs="宋体"/>
          <w:b/>
          <w:sz w:val="24"/>
          <w:szCs w:val="24"/>
        </w:rPr>
        <w:t>51</w:t>
      </w:r>
      <w:r w:rsidRPr="00043156">
        <w:rPr>
          <w:rFonts w:ascii="Book Antiqua" w:eastAsia="宋体" w:hAnsi="Book Antiqua" w:cs="宋体"/>
          <w:sz w:val="24"/>
          <w:szCs w:val="24"/>
        </w:rPr>
        <w:t>: 289-</w:t>
      </w:r>
      <w:r w:rsidRPr="00DC0705">
        <w:rPr>
          <w:rFonts w:ascii="Book Antiqua" w:eastAsia="宋体" w:hAnsi="Book Antiqua" w:cs="宋体"/>
          <w:sz w:val="24"/>
          <w:szCs w:val="24"/>
        </w:rPr>
        <w:t>296</w:t>
      </w:r>
      <w:r w:rsidRPr="00043156">
        <w:rPr>
          <w:rFonts w:ascii="Book Antiqua" w:eastAsia="宋体" w:hAnsi="Book Antiqua" w:cs="宋体"/>
          <w:sz w:val="24"/>
          <w:szCs w:val="24"/>
        </w:rPr>
        <w:t xml:space="preserve"> [DOI: 10.1016/j.bone.2011.10.007]</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DC0705">
        <w:rPr>
          <w:rFonts w:ascii="Book Antiqua" w:eastAsia="宋体" w:hAnsi="Book Antiqua" w:cs="宋体"/>
          <w:sz w:val="24"/>
          <w:szCs w:val="24"/>
        </w:rPr>
        <w:t xml:space="preserve">3 </w:t>
      </w:r>
      <w:proofErr w:type="spellStart"/>
      <w:r w:rsidRPr="00043156">
        <w:rPr>
          <w:rFonts w:ascii="Book Antiqua" w:eastAsia="宋体" w:hAnsi="Book Antiqua" w:cs="宋体"/>
          <w:b/>
          <w:sz w:val="24"/>
          <w:szCs w:val="24"/>
        </w:rPr>
        <w:t>Kewal</w:t>
      </w:r>
      <w:proofErr w:type="spellEnd"/>
      <w:r w:rsidRPr="00043156">
        <w:rPr>
          <w:rFonts w:ascii="Book Antiqua" w:eastAsia="宋体" w:hAnsi="Book Antiqua" w:cs="宋体"/>
          <w:b/>
          <w:sz w:val="24"/>
          <w:szCs w:val="24"/>
        </w:rPr>
        <w:t xml:space="preserve"> JK.</w:t>
      </w:r>
      <w:proofErr w:type="gramEnd"/>
      <w:r w:rsidRPr="00043156">
        <w:rPr>
          <w:rFonts w:ascii="Book Antiqua" w:eastAsia="宋体" w:hAnsi="Book Antiqua" w:cs="宋体"/>
          <w:sz w:val="24"/>
          <w:szCs w:val="24"/>
        </w:rPr>
        <w:t xml:space="preserve"> </w:t>
      </w:r>
      <w:proofErr w:type="gramStart"/>
      <w:r w:rsidRPr="00043156">
        <w:rPr>
          <w:rFonts w:ascii="Book Antiqua" w:eastAsia="宋体" w:hAnsi="Book Antiqua" w:cs="宋体"/>
          <w:sz w:val="24"/>
          <w:szCs w:val="24"/>
        </w:rPr>
        <w:t>Applications of Biotechnology in Cardiovascular Therapeutics.</w:t>
      </w:r>
      <w:proofErr w:type="gramEnd"/>
      <w:r w:rsidRPr="00043156">
        <w:rPr>
          <w:rFonts w:ascii="Book Antiqua" w:eastAsia="宋体" w:hAnsi="Book Antiqua" w:cs="宋体"/>
          <w:sz w:val="24"/>
          <w:szCs w:val="24"/>
        </w:rPr>
        <w:t xml:space="preserve"> New York</w:t>
      </w:r>
      <w:r w:rsidRPr="00DC0705">
        <w:rPr>
          <w:rFonts w:ascii="Book Antiqua" w:eastAsia="宋体" w:hAnsi="Book Antiqua" w:cs="宋体"/>
          <w:sz w:val="24"/>
          <w:szCs w:val="24"/>
        </w:rPr>
        <w:t xml:space="preserve">: </w:t>
      </w:r>
      <w:r w:rsidRPr="00043156">
        <w:rPr>
          <w:rFonts w:ascii="Book Antiqua" w:eastAsia="宋体" w:hAnsi="Book Antiqua" w:cs="宋体"/>
          <w:sz w:val="24"/>
          <w:szCs w:val="24"/>
        </w:rPr>
        <w:t>Humana Press,</w:t>
      </w:r>
      <w:r w:rsidRPr="00DC0705">
        <w:rPr>
          <w:rFonts w:ascii="Book Antiqua" w:eastAsia="宋体" w:hAnsi="Book Antiqua" w:cs="宋体"/>
          <w:sz w:val="24"/>
          <w:szCs w:val="24"/>
        </w:rPr>
        <w:t xml:space="preserve"> 2011</w:t>
      </w:r>
    </w:p>
    <w:p w:rsidR="00DC0705" w:rsidRPr="00043156" w:rsidRDefault="00DC0705" w:rsidP="008A2892">
      <w:pPr>
        <w:spacing w:after="0" w:line="360" w:lineRule="auto"/>
        <w:jc w:val="both"/>
        <w:rPr>
          <w:rFonts w:ascii="Book Antiqua" w:eastAsia="宋体" w:hAnsi="Book Antiqua" w:cs="宋体"/>
          <w:sz w:val="24"/>
          <w:szCs w:val="24"/>
        </w:rPr>
      </w:pPr>
      <w:r w:rsidRPr="00DC0705">
        <w:rPr>
          <w:rFonts w:ascii="Book Antiqua" w:eastAsia="宋体" w:hAnsi="Book Antiqua" w:cs="宋体"/>
          <w:sz w:val="24"/>
          <w:szCs w:val="24"/>
        </w:rPr>
        <w:t xml:space="preserve">4 </w:t>
      </w:r>
      <w:proofErr w:type="spellStart"/>
      <w:r w:rsidRPr="00043156">
        <w:rPr>
          <w:rFonts w:ascii="Book Antiqua" w:eastAsia="宋体" w:hAnsi="Book Antiqua" w:cs="宋体"/>
          <w:b/>
          <w:sz w:val="24"/>
          <w:szCs w:val="24"/>
        </w:rPr>
        <w:t>Zealley</w:t>
      </w:r>
      <w:proofErr w:type="spellEnd"/>
      <w:r w:rsidRPr="00043156">
        <w:rPr>
          <w:rFonts w:ascii="Book Antiqua" w:eastAsia="宋体" w:hAnsi="Book Antiqua" w:cs="宋体"/>
          <w:b/>
          <w:sz w:val="24"/>
          <w:szCs w:val="24"/>
        </w:rPr>
        <w:t xml:space="preserve"> B,</w:t>
      </w:r>
      <w:r w:rsidRPr="00043156">
        <w:rPr>
          <w:rFonts w:ascii="Book Antiqua" w:eastAsia="宋体" w:hAnsi="Book Antiqua" w:cs="宋体"/>
          <w:sz w:val="24"/>
          <w:szCs w:val="24"/>
        </w:rPr>
        <w:t xml:space="preserve"> de Grey AD. Strategies for engineered negligible senescence. </w:t>
      </w:r>
      <w:r w:rsidRPr="00043156">
        <w:rPr>
          <w:rFonts w:ascii="Book Antiqua" w:eastAsia="宋体" w:hAnsi="Book Antiqua" w:cs="宋体"/>
          <w:i/>
          <w:sz w:val="24"/>
          <w:szCs w:val="24"/>
        </w:rPr>
        <w:t>Gerontology</w:t>
      </w:r>
      <w:r w:rsidRPr="00043156">
        <w:rPr>
          <w:rFonts w:ascii="Book Antiqua" w:eastAsia="宋体" w:hAnsi="Book Antiqua" w:cs="宋体"/>
          <w:sz w:val="24"/>
          <w:szCs w:val="24"/>
        </w:rPr>
        <w:t xml:space="preserve"> 2013; </w:t>
      </w:r>
      <w:r w:rsidRPr="00043156">
        <w:rPr>
          <w:rFonts w:ascii="Book Antiqua" w:eastAsia="宋体" w:hAnsi="Book Antiqua" w:cs="宋体"/>
          <w:b/>
          <w:sz w:val="24"/>
          <w:szCs w:val="24"/>
        </w:rPr>
        <w:t>59</w:t>
      </w:r>
      <w:r w:rsidRPr="00043156">
        <w:rPr>
          <w:rFonts w:ascii="Book Antiqua" w:eastAsia="宋体" w:hAnsi="Book Antiqua" w:cs="宋体"/>
          <w:sz w:val="24"/>
          <w:szCs w:val="24"/>
        </w:rPr>
        <w:t>: 183-</w:t>
      </w:r>
      <w:r w:rsidRPr="00DC0705">
        <w:rPr>
          <w:rFonts w:ascii="Book Antiqua" w:eastAsia="宋体" w:hAnsi="Book Antiqua" w:cs="宋体"/>
          <w:sz w:val="24"/>
          <w:szCs w:val="24"/>
        </w:rPr>
        <w:t>189</w:t>
      </w:r>
      <w:r w:rsidRPr="00043156">
        <w:rPr>
          <w:rFonts w:ascii="Book Antiqua" w:eastAsia="宋体" w:hAnsi="Book Antiqua" w:cs="宋体"/>
          <w:sz w:val="24"/>
          <w:szCs w:val="24"/>
        </w:rPr>
        <w:t xml:space="preserve"> [</w:t>
      </w:r>
      <w:r w:rsidRPr="00DC0705">
        <w:rPr>
          <w:rFonts w:ascii="Book Antiqua" w:eastAsia="宋体" w:hAnsi="Book Antiqua" w:cs="宋体"/>
          <w:sz w:val="24"/>
          <w:szCs w:val="24"/>
        </w:rPr>
        <w:t xml:space="preserve">PMID: 23037635 </w:t>
      </w:r>
      <w:r w:rsidRPr="00043156">
        <w:rPr>
          <w:rFonts w:ascii="Book Antiqua" w:eastAsia="宋体" w:hAnsi="Book Antiqua" w:cs="宋体"/>
          <w:sz w:val="24"/>
          <w:szCs w:val="24"/>
        </w:rPr>
        <w:t xml:space="preserve">DOI: 10.1159/000342197] </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5 </w:t>
      </w:r>
      <w:r w:rsidRPr="00043156">
        <w:rPr>
          <w:rFonts w:ascii="Book Antiqua" w:eastAsia="宋体" w:hAnsi="Book Antiqua" w:cs="宋体"/>
          <w:b/>
          <w:bCs/>
          <w:sz w:val="24"/>
          <w:szCs w:val="24"/>
        </w:rPr>
        <w:t>Holliday R</w:t>
      </w:r>
      <w:r w:rsidRPr="00043156">
        <w:rPr>
          <w:rFonts w:ascii="Book Antiqua" w:eastAsia="宋体" w:hAnsi="Book Antiqua" w:cs="宋体"/>
          <w:sz w:val="24"/>
          <w:szCs w:val="24"/>
        </w:rPr>
        <w:t>.</w:t>
      </w:r>
      <w:proofErr w:type="gramEnd"/>
      <w:r w:rsidRPr="00043156">
        <w:rPr>
          <w:rFonts w:ascii="Book Antiqua" w:eastAsia="宋体" w:hAnsi="Book Antiqua" w:cs="宋体"/>
          <w:sz w:val="24"/>
          <w:szCs w:val="24"/>
        </w:rPr>
        <w:t xml:space="preserve"> </w:t>
      </w:r>
      <w:proofErr w:type="gramStart"/>
      <w:r w:rsidRPr="00043156">
        <w:rPr>
          <w:rFonts w:ascii="Book Antiqua" w:eastAsia="宋体" w:hAnsi="Book Antiqua" w:cs="宋体"/>
          <w:sz w:val="24"/>
          <w:szCs w:val="24"/>
        </w:rPr>
        <w:t>The extreme arrogance of anti-aging medicine.</w:t>
      </w:r>
      <w:proofErr w:type="gramEnd"/>
      <w:r w:rsidRPr="00043156">
        <w:rPr>
          <w:rFonts w:ascii="Book Antiqua" w:eastAsia="宋体" w:hAnsi="Book Antiqua" w:cs="宋体"/>
          <w:sz w:val="24"/>
          <w:szCs w:val="24"/>
        </w:rPr>
        <w:t xml:space="preserve"> </w:t>
      </w:r>
      <w:proofErr w:type="spellStart"/>
      <w:r w:rsidRPr="00043156">
        <w:rPr>
          <w:rFonts w:ascii="Book Antiqua" w:eastAsia="宋体" w:hAnsi="Book Antiqua" w:cs="宋体"/>
          <w:i/>
          <w:iCs/>
          <w:sz w:val="24"/>
          <w:szCs w:val="24"/>
        </w:rPr>
        <w:t>Biogerontology</w:t>
      </w:r>
      <w:proofErr w:type="spellEnd"/>
      <w:r w:rsidRPr="00043156">
        <w:rPr>
          <w:rFonts w:ascii="Book Antiqua" w:eastAsia="宋体" w:hAnsi="Book Antiqua" w:cs="宋体"/>
          <w:sz w:val="24"/>
          <w:szCs w:val="24"/>
        </w:rPr>
        <w:t xml:space="preserve"> 2009; </w:t>
      </w:r>
      <w:r w:rsidRPr="00043156">
        <w:rPr>
          <w:rFonts w:ascii="Book Antiqua" w:eastAsia="宋体" w:hAnsi="Book Antiqua" w:cs="宋体"/>
          <w:b/>
          <w:bCs/>
          <w:sz w:val="24"/>
          <w:szCs w:val="24"/>
        </w:rPr>
        <w:t>10</w:t>
      </w:r>
      <w:r w:rsidRPr="00043156">
        <w:rPr>
          <w:rFonts w:ascii="Book Antiqua" w:eastAsia="宋体" w:hAnsi="Book Antiqua" w:cs="宋体"/>
          <w:sz w:val="24"/>
          <w:szCs w:val="24"/>
        </w:rPr>
        <w:t>: 223-228 [PMID: 18726707 DOI: 10.1007/s10522-008-9170-6]</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6 </w:t>
      </w:r>
      <w:proofErr w:type="spellStart"/>
      <w:r w:rsidRPr="00043156">
        <w:rPr>
          <w:rFonts w:ascii="Book Antiqua" w:eastAsia="宋体" w:hAnsi="Book Antiqua" w:cs="宋体"/>
          <w:b/>
          <w:bCs/>
          <w:sz w:val="24"/>
          <w:szCs w:val="24"/>
        </w:rPr>
        <w:t>Kyriazis</w:t>
      </w:r>
      <w:proofErr w:type="spellEnd"/>
      <w:r w:rsidRPr="00043156">
        <w:rPr>
          <w:rFonts w:ascii="Book Antiqua" w:eastAsia="宋体" w:hAnsi="Book Antiqua" w:cs="宋体"/>
          <w:b/>
          <w:bCs/>
          <w:sz w:val="24"/>
          <w:szCs w:val="24"/>
        </w:rPr>
        <w:t xml:space="preserve"> M</w:t>
      </w:r>
      <w:r w:rsidRPr="00043156">
        <w:rPr>
          <w:rFonts w:ascii="Book Antiqua" w:eastAsia="宋体" w:hAnsi="Book Antiqua" w:cs="宋体"/>
          <w:sz w:val="24"/>
          <w:szCs w:val="24"/>
        </w:rPr>
        <w:t>.</w:t>
      </w:r>
      <w:proofErr w:type="gramEnd"/>
      <w:r w:rsidRPr="00043156">
        <w:rPr>
          <w:rFonts w:ascii="Book Antiqua" w:eastAsia="宋体" w:hAnsi="Book Antiqua" w:cs="宋体"/>
          <w:sz w:val="24"/>
          <w:szCs w:val="24"/>
        </w:rPr>
        <w:t xml:space="preserve"> The impracticality of biomedical rejuvenation therapies: translational and pharmacological barriers. </w:t>
      </w:r>
      <w:r w:rsidRPr="00043156">
        <w:rPr>
          <w:rFonts w:ascii="Book Antiqua" w:eastAsia="宋体" w:hAnsi="Book Antiqua" w:cs="宋体"/>
          <w:i/>
          <w:iCs/>
          <w:sz w:val="24"/>
          <w:szCs w:val="24"/>
        </w:rPr>
        <w:t>Rejuvenation Res</w:t>
      </w:r>
      <w:r w:rsidRPr="00043156">
        <w:rPr>
          <w:rFonts w:ascii="Book Antiqua" w:eastAsia="宋体" w:hAnsi="Book Antiqua" w:cs="宋体"/>
          <w:sz w:val="24"/>
          <w:szCs w:val="24"/>
        </w:rPr>
        <w:t xml:space="preserve"> 2014; </w:t>
      </w:r>
      <w:r w:rsidRPr="00043156">
        <w:rPr>
          <w:rFonts w:ascii="Book Antiqua" w:eastAsia="宋体" w:hAnsi="Book Antiqua" w:cs="宋体"/>
          <w:b/>
          <w:bCs/>
          <w:sz w:val="24"/>
          <w:szCs w:val="24"/>
        </w:rPr>
        <w:t>17</w:t>
      </w:r>
      <w:r w:rsidRPr="00043156">
        <w:rPr>
          <w:rFonts w:ascii="Book Antiqua" w:eastAsia="宋体" w:hAnsi="Book Antiqua" w:cs="宋体"/>
          <w:sz w:val="24"/>
          <w:szCs w:val="24"/>
        </w:rPr>
        <w:t>: 390-396 [PMID: 25072550 DOI: 10.1089/rej.2014.1588]</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 xml:space="preserve">7 </w:t>
      </w:r>
      <w:r w:rsidRPr="00043156">
        <w:rPr>
          <w:rFonts w:ascii="Book Antiqua" w:eastAsia="宋体" w:hAnsi="Book Antiqua" w:cs="宋体"/>
          <w:b/>
          <w:bCs/>
          <w:sz w:val="24"/>
          <w:szCs w:val="24"/>
        </w:rPr>
        <w:t>Hermann DM</w:t>
      </w:r>
      <w:r w:rsidRPr="00043156">
        <w:rPr>
          <w:rFonts w:ascii="Book Antiqua" w:eastAsia="宋体" w:hAnsi="Book Antiqua" w:cs="宋体"/>
          <w:sz w:val="24"/>
          <w:szCs w:val="24"/>
        </w:rPr>
        <w:t xml:space="preserve">, </w:t>
      </w:r>
      <w:proofErr w:type="spellStart"/>
      <w:r w:rsidRPr="00043156">
        <w:rPr>
          <w:rFonts w:ascii="Book Antiqua" w:eastAsia="宋体" w:hAnsi="Book Antiqua" w:cs="宋体"/>
          <w:sz w:val="24"/>
          <w:szCs w:val="24"/>
        </w:rPr>
        <w:t>Peruzzotti-Jametti</w:t>
      </w:r>
      <w:proofErr w:type="spellEnd"/>
      <w:r w:rsidRPr="00043156">
        <w:rPr>
          <w:rFonts w:ascii="Book Antiqua" w:eastAsia="宋体" w:hAnsi="Book Antiqua" w:cs="宋体"/>
          <w:sz w:val="24"/>
          <w:szCs w:val="24"/>
        </w:rPr>
        <w:t xml:space="preserve"> L, </w:t>
      </w:r>
      <w:proofErr w:type="spellStart"/>
      <w:r w:rsidRPr="00043156">
        <w:rPr>
          <w:rFonts w:ascii="Book Antiqua" w:eastAsia="宋体" w:hAnsi="Book Antiqua" w:cs="宋体"/>
          <w:sz w:val="24"/>
          <w:szCs w:val="24"/>
        </w:rPr>
        <w:t>Schlechter</w:t>
      </w:r>
      <w:proofErr w:type="spellEnd"/>
      <w:r w:rsidRPr="00043156">
        <w:rPr>
          <w:rFonts w:ascii="Book Antiqua" w:eastAsia="宋体" w:hAnsi="Book Antiqua" w:cs="宋体"/>
          <w:sz w:val="24"/>
          <w:szCs w:val="24"/>
        </w:rPr>
        <w:t xml:space="preserve"> J, </w:t>
      </w:r>
      <w:proofErr w:type="spellStart"/>
      <w:r w:rsidRPr="00043156">
        <w:rPr>
          <w:rFonts w:ascii="Book Antiqua" w:eastAsia="宋体" w:hAnsi="Book Antiqua" w:cs="宋体"/>
          <w:sz w:val="24"/>
          <w:szCs w:val="24"/>
        </w:rPr>
        <w:t>Bernstock</w:t>
      </w:r>
      <w:proofErr w:type="spellEnd"/>
      <w:r w:rsidRPr="00043156">
        <w:rPr>
          <w:rFonts w:ascii="Book Antiqua" w:eastAsia="宋体" w:hAnsi="Book Antiqua" w:cs="宋体"/>
          <w:sz w:val="24"/>
          <w:szCs w:val="24"/>
        </w:rPr>
        <w:t xml:space="preserve"> JD, </w:t>
      </w:r>
      <w:proofErr w:type="spellStart"/>
      <w:r w:rsidRPr="00043156">
        <w:rPr>
          <w:rFonts w:ascii="Book Antiqua" w:eastAsia="宋体" w:hAnsi="Book Antiqua" w:cs="宋体"/>
          <w:sz w:val="24"/>
          <w:szCs w:val="24"/>
        </w:rPr>
        <w:t>Doeppner</w:t>
      </w:r>
      <w:proofErr w:type="spellEnd"/>
      <w:r w:rsidRPr="00043156">
        <w:rPr>
          <w:rFonts w:ascii="Book Antiqua" w:eastAsia="宋体" w:hAnsi="Book Antiqua" w:cs="宋体"/>
          <w:sz w:val="24"/>
          <w:szCs w:val="24"/>
        </w:rPr>
        <w:t xml:space="preserve"> TR, </w:t>
      </w:r>
      <w:proofErr w:type="spellStart"/>
      <w:r w:rsidRPr="00043156">
        <w:rPr>
          <w:rFonts w:ascii="Book Antiqua" w:eastAsia="宋体" w:hAnsi="Book Antiqua" w:cs="宋体"/>
          <w:sz w:val="24"/>
          <w:szCs w:val="24"/>
        </w:rPr>
        <w:t>Pluchino</w:t>
      </w:r>
      <w:proofErr w:type="spellEnd"/>
      <w:r w:rsidRPr="00043156">
        <w:rPr>
          <w:rFonts w:ascii="Book Antiqua" w:eastAsia="宋体" w:hAnsi="Book Antiqua" w:cs="宋体"/>
          <w:sz w:val="24"/>
          <w:szCs w:val="24"/>
        </w:rPr>
        <w:t xml:space="preserve"> S. Neural precursor cells in the ischemic brain - integration, cellular crosstalk, and consequences for stroke recovery. </w:t>
      </w:r>
      <w:r w:rsidRPr="00043156">
        <w:rPr>
          <w:rFonts w:ascii="Book Antiqua" w:eastAsia="宋体" w:hAnsi="Book Antiqua" w:cs="宋体"/>
          <w:i/>
          <w:iCs/>
          <w:sz w:val="24"/>
          <w:szCs w:val="24"/>
        </w:rPr>
        <w:t xml:space="preserve">Front Cell </w:t>
      </w:r>
      <w:proofErr w:type="spellStart"/>
      <w:r w:rsidRPr="00043156">
        <w:rPr>
          <w:rFonts w:ascii="Book Antiqua" w:eastAsia="宋体" w:hAnsi="Book Antiqua" w:cs="宋体"/>
          <w:i/>
          <w:iCs/>
          <w:sz w:val="24"/>
          <w:szCs w:val="24"/>
        </w:rPr>
        <w:t>Neurosci</w:t>
      </w:r>
      <w:proofErr w:type="spellEnd"/>
      <w:r w:rsidRPr="00043156">
        <w:rPr>
          <w:rFonts w:ascii="Book Antiqua" w:eastAsia="宋体" w:hAnsi="Book Antiqua" w:cs="宋体"/>
          <w:sz w:val="24"/>
          <w:szCs w:val="24"/>
        </w:rPr>
        <w:t xml:space="preserve"> 2014; </w:t>
      </w:r>
      <w:r w:rsidRPr="00043156">
        <w:rPr>
          <w:rFonts w:ascii="Book Antiqua" w:eastAsia="宋体" w:hAnsi="Book Antiqua" w:cs="宋体"/>
          <w:b/>
          <w:bCs/>
          <w:sz w:val="24"/>
          <w:szCs w:val="24"/>
        </w:rPr>
        <w:t>8</w:t>
      </w:r>
      <w:r w:rsidRPr="00043156">
        <w:rPr>
          <w:rFonts w:ascii="Book Antiqua" w:eastAsia="宋体" w:hAnsi="Book Antiqua" w:cs="宋体"/>
          <w:sz w:val="24"/>
          <w:szCs w:val="24"/>
        </w:rPr>
        <w:t>: 291 [PMID: 25278840 DOI: 10.3389/fncel.2014.00291]</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8 </w:t>
      </w:r>
      <w:r w:rsidRPr="00DC0705">
        <w:rPr>
          <w:rFonts w:ascii="Book Antiqua" w:eastAsia="宋体" w:hAnsi="Book Antiqua" w:cs="宋体"/>
          <w:b/>
          <w:sz w:val="24"/>
          <w:szCs w:val="24"/>
        </w:rPr>
        <w:t>Lopez-Leon M,</w:t>
      </w:r>
      <w:r w:rsidRPr="00DC0705">
        <w:rPr>
          <w:rFonts w:ascii="Book Antiqua" w:eastAsia="宋体" w:hAnsi="Book Antiqua" w:cs="宋体"/>
          <w:sz w:val="24"/>
          <w:szCs w:val="24"/>
        </w:rPr>
        <w:t xml:space="preserve"> </w:t>
      </w:r>
      <w:proofErr w:type="spellStart"/>
      <w:r w:rsidRPr="00DC0705">
        <w:rPr>
          <w:rFonts w:ascii="Book Antiqua" w:eastAsia="宋体" w:hAnsi="Book Antiqua" w:cs="宋体"/>
          <w:sz w:val="24"/>
          <w:szCs w:val="24"/>
        </w:rPr>
        <w:t>Reggiani</w:t>
      </w:r>
      <w:proofErr w:type="spellEnd"/>
      <w:r w:rsidRPr="00DC0705">
        <w:rPr>
          <w:rFonts w:ascii="Book Antiqua" w:eastAsia="宋体" w:hAnsi="Book Antiqua" w:cs="宋体"/>
          <w:sz w:val="24"/>
          <w:szCs w:val="24"/>
        </w:rPr>
        <w:t xml:space="preserve"> PC, </w:t>
      </w:r>
      <w:proofErr w:type="spellStart"/>
      <w:r w:rsidRPr="00DC0705">
        <w:rPr>
          <w:rFonts w:ascii="Book Antiqua" w:eastAsia="宋体" w:hAnsi="Book Antiqua" w:cs="宋体"/>
          <w:sz w:val="24"/>
          <w:szCs w:val="24"/>
        </w:rPr>
        <w:t>Herenu</w:t>
      </w:r>
      <w:proofErr w:type="spellEnd"/>
      <w:r w:rsidRPr="00DC0705">
        <w:rPr>
          <w:rFonts w:ascii="Book Antiqua" w:eastAsia="宋体" w:hAnsi="Book Antiqua" w:cs="宋体"/>
          <w:sz w:val="24"/>
          <w:szCs w:val="24"/>
        </w:rPr>
        <w:t xml:space="preserve"> CB, Goya RG</w:t>
      </w:r>
      <w:r w:rsidRPr="00043156">
        <w:rPr>
          <w:rFonts w:ascii="Book Antiqua" w:eastAsia="宋体" w:hAnsi="Book Antiqua" w:cs="宋体"/>
          <w:sz w:val="24"/>
          <w:szCs w:val="24"/>
        </w:rPr>
        <w:t>.</w:t>
      </w:r>
      <w:proofErr w:type="gramEnd"/>
      <w:r w:rsidRPr="00043156">
        <w:rPr>
          <w:rFonts w:ascii="Book Antiqua" w:eastAsia="宋体" w:hAnsi="Book Antiqua" w:cs="宋体"/>
          <w:sz w:val="24"/>
          <w:szCs w:val="24"/>
        </w:rPr>
        <w:t xml:space="preserve"> </w:t>
      </w:r>
      <w:proofErr w:type="gramStart"/>
      <w:r w:rsidRPr="00043156">
        <w:rPr>
          <w:rFonts w:ascii="Book Antiqua" w:eastAsia="宋体" w:hAnsi="Book Antiqua" w:cs="宋体"/>
          <w:sz w:val="24"/>
          <w:szCs w:val="24"/>
        </w:rPr>
        <w:t>Regenerative Medicine for the Aging Brain.</w:t>
      </w:r>
      <w:proofErr w:type="gramEnd"/>
      <w:r w:rsidRPr="00043156">
        <w:rPr>
          <w:rFonts w:ascii="Book Antiqua" w:eastAsia="宋体" w:hAnsi="Book Antiqua" w:cs="宋体"/>
          <w:sz w:val="24"/>
          <w:szCs w:val="24"/>
        </w:rPr>
        <w:t xml:space="preserve"> </w:t>
      </w:r>
      <w:r w:rsidRPr="00043156">
        <w:rPr>
          <w:rFonts w:ascii="Book Antiqua" w:eastAsia="宋体" w:hAnsi="Book Antiqua" w:cs="宋体"/>
          <w:i/>
          <w:iCs/>
          <w:sz w:val="24"/>
          <w:szCs w:val="24"/>
        </w:rPr>
        <w:t>Enliven J Stem Cell Res Regen Med</w:t>
      </w:r>
      <w:r w:rsidRPr="00043156">
        <w:rPr>
          <w:rFonts w:ascii="Book Antiqua" w:eastAsia="宋体" w:hAnsi="Book Antiqua" w:cs="宋体"/>
          <w:sz w:val="24"/>
          <w:szCs w:val="24"/>
        </w:rPr>
        <w:t xml:space="preserve"> </w:t>
      </w:r>
      <w:r w:rsidRPr="00DC0705">
        <w:rPr>
          <w:rFonts w:ascii="Book Antiqua" w:eastAsia="宋体" w:hAnsi="Book Antiqua" w:cs="宋体"/>
          <w:sz w:val="24"/>
          <w:szCs w:val="24"/>
        </w:rPr>
        <w:t>2014</w:t>
      </w:r>
      <w:r w:rsidRPr="00043156">
        <w:rPr>
          <w:rFonts w:ascii="Book Antiqua" w:eastAsia="宋体" w:hAnsi="Book Antiqua" w:cs="宋体"/>
          <w:sz w:val="24"/>
          <w:szCs w:val="24"/>
        </w:rPr>
        <w:t xml:space="preserve">; </w:t>
      </w:r>
      <w:r w:rsidRPr="00043156">
        <w:rPr>
          <w:rFonts w:ascii="Book Antiqua" w:eastAsia="宋体" w:hAnsi="Book Antiqua" w:cs="宋体"/>
          <w:b/>
          <w:bCs/>
          <w:sz w:val="24"/>
          <w:szCs w:val="24"/>
        </w:rPr>
        <w:t>1</w:t>
      </w:r>
      <w:r w:rsidRPr="00043156">
        <w:rPr>
          <w:rFonts w:ascii="Book Antiqua" w:eastAsia="宋体" w:hAnsi="Book Antiqua" w:cs="宋体"/>
          <w:sz w:val="24"/>
          <w:szCs w:val="24"/>
        </w:rPr>
        <w:t>: 1-9 [PMID: 25699290]</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 xml:space="preserve">9 </w:t>
      </w:r>
      <w:proofErr w:type="spellStart"/>
      <w:r w:rsidRPr="00043156">
        <w:rPr>
          <w:rFonts w:ascii="Book Antiqua" w:eastAsia="宋体" w:hAnsi="Book Antiqua" w:cs="宋体"/>
          <w:b/>
          <w:bCs/>
          <w:sz w:val="24"/>
          <w:szCs w:val="24"/>
        </w:rPr>
        <w:t>Mwangi</w:t>
      </w:r>
      <w:proofErr w:type="spellEnd"/>
      <w:r w:rsidRPr="00043156">
        <w:rPr>
          <w:rFonts w:ascii="Book Antiqua" w:eastAsia="宋体" w:hAnsi="Book Antiqua" w:cs="宋体"/>
          <w:b/>
          <w:bCs/>
          <w:sz w:val="24"/>
          <w:szCs w:val="24"/>
        </w:rPr>
        <w:t xml:space="preserve"> TK</w:t>
      </w:r>
      <w:r w:rsidRPr="00043156">
        <w:rPr>
          <w:rFonts w:ascii="Book Antiqua" w:eastAsia="宋体" w:hAnsi="Book Antiqua" w:cs="宋体"/>
          <w:sz w:val="24"/>
          <w:szCs w:val="24"/>
        </w:rPr>
        <w:t xml:space="preserve">, Bowles RD, </w:t>
      </w:r>
      <w:proofErr w:type="spellStart"/>
      <w:r w:rsidRPr="00043156">
        <w:rPr>
          <w:rFonts w:ascii="Book Antiqua" w:eastAsia="宋体" w:hAnsi="Book Antiqua" w:cs="宋体"/>
          <w:sz w:val="24"/>
          <w:szCs w:val="24"/>
        </w:rPr>
        <w:t>Tainter</w:t>
      </w:r>
      <w:proofErr w:type="spellEnd"/>
      <w:r w:rsidRPr="00043156">
        <w:rPr>
          <w:rFonts w:ascii="Book Antiqua" w:eastAsia="宋体" w:hAnsi="Book Antiqua" w:cs="宋体"/>
          <w:sz w:val="24"/>
          <w:szCs w:val="24"/>
        </w:rPr>
        <w:t xml:space="preserve"> DM, Bell RD, Kaplan DL, </w:t>
      </w:r>
      <w:proofErr w:type="spellStart"/>
      <w:r w:rsidRPr="00043156">
        <w:rPr>
          <w:rFonts w:ascii="Book Antiqua" w:eastAsia="宋体" w:hAnsi="Book Antiqua" w:cs="宋体"/>
          <w:sz w:val="24"/>
          <w:szCs w:val="24"/>
        </w:rPr>
        <w:t>Setton</w:t>
      </w:r>
      <w:proofErr w:type="spellEnd"/>
      <w:r w:rsidRPr="00043156">
        <w:rPr>
          <w:rFonts w:ascii="Book Antiqua" w:eastAsia="宋体" w:hAnsi="Book Antiqua" w:cs="宋体"/>
          <w:sz w:val="24"/>
          <w:szCs w:val="24"/>
        </w:rPr>
        <w:t xml:space="preserve"> LA. </w:t>
      </w:r>
      <w:proofErr w:type="gramStart"/>
      <w:r w:rsidRPr="00043156">
        <w:rPr>
          <w:rFonts w:ascii="Book Antiqua" w:eastAsia="宋体" w:hAnsi="Book Antiqua" w:cs="宋体"/>
          <w:sz w:val="24"/>
          <w:szCs w:val="24"/>
        </w:rPr>
        <w:t xml:space="preserve">Synthesis and characterization of silk fibroin </w:t>
      </w:r>
      <w:proofErr w:type="spellStart"/>
      <w:r w:rsidRPr="00043156">
        <w:rPr>
          <w:rFonts w:ascii="Book Antiqua" w:eastAsia="宋体" w:hAnsi="Book Antiqua" w:cs="宋体"/>
          <w:sz w:val="24"/>
          <w:szCs w:val="24"/>
        </w:rPr>
        <w:t>microparticles</w:t>
      </w:r>
      <w:proofErr w:type="spellEnd"/>
      <w:r w:rsidRPr="00043156">
        <w:rPr>
          <w:rFonts w:ascii="Book Antiqua" w:eastAsia="宋体" w:hAnsi="Book Antiqua" w:cs="宋体"/>
          <w:sz w:val="24"/>
          <w:szCs w:val="24"/>
        </w:rPr>
        <w:t xml:space="preserve"> for intra-articular drug delivery.</w:t>
      </w:r>
      <w:proofErr w:type="gramEnd"/>
      <w:r w:rsidRPr="00043156">
        <w:rPr>
          <w:rFonts w:ascii="Book Antiqua" w:eastAsia="宋体" w:hAnsi="Book Antiqua" w:cs="宋体"/>
          <w:sz w:val="24"/>
          <w:szCs w:val="24"/>
        </w:rPr>
        <w:t xml:space="preserve"> </w:t>
      </w:r>
      <w:proofErr w:type="spellStart"/>
      <w:r w:rsidRPr="00043156">
        <w:rPr>
          <w:rFonts w:ascii="Book Antiqua" w:eastAsia="宋体" w:hAnsi="Book Antiqua" w:cs="宋体"/>
          <w:i/>
          <w:iCs/>
          <w:sz w:val="24"/>
          <w:szCs w:val="24"/>
        </w:rPr>
        <w:t>Int</w:t>
      </w:r>
      <w:proofErr w:type="spellEnd"/>
      <w:r w:rsidRPr="00043156">
        <w:rPr>
          <w:rFonts w:ascii="Book Antiqua" w:eastAsia="宋体" w:hAnsi="Book Antiqua" w:cs="宋体"/>
          <w:i/>
          <w:iCs/>
          <w:sz w:val="24"/>
          <w:szCs w:val="24"/>
        </w:rPr>
        <w:t xml:space="preserve"> J Pharm</w:t>
      </w:r>
      <w:r w:rsidRPr="00043156">
        <w:rPr>
          <w:rFonts w:ascii="Book Antiqua" w:eastAsia="宋体" w:hAnsi="Book Antiqua" w:cs="宋体"/>
          <w:sz w:val="24"/>
          <w:szCs w:val="24"/>
        </w:rPr>
        <w:t xml:space="preserve"> 2015; </w:t>
      </w:r>
      <w:r w:rsidRPr="00043156">
        <w:rPr>
          <w:rFonts w:ascii="Book Antiqua" w:eastAsia="宋体" w:hAnsi="Book Antiqua" w:cs="宋体"/>
          <w:b/>
          <w:bCs/>
          <w:sz w:val="24"/>
          <w:szCs w:val="24"/>
        </w:rPr>
        <w:t>485</w:t>
      </w:r>
      <w:r w:rsidRPr="00043156">
        <w:rPr>
          <w:rFonts w:ascii="Book Antiqua" w:eastAsia="宋体" w:hAnsi="Book Antiqua" w:cs="宋体"/>
          <w:sz w:val="24"/>
          <w:szCs w:val="24"/>
        </w:rPr>
        <w:t>: 7-14 [PMID: 25724134 DOI: 10.1016/j.ijpharm.2015.02.059]</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10 </w:t>
      </w:r>
      <w:proofErr w:type="spellStart"/>
      <w:r w:rsidRPr="00043156">
        <w:rPr>
          <w:rFonts w:ascii="Book Antiqua" w:eastAsia="宋体" w:hAnsi="Book Antiqua" w:cs="宋体"/>
          <w:b/>
          <w:bCs/>
          <w:sz w:val="24"/>
          <w:szCs w:val="24"/>
        </w:rPr>
        <w:t>Maiese</w:t>
      </w:r>
      <w:proofErr w:type="spellEnd"/>
      <w:r w:rsidRPr="00043156">
        <w:rPr>
          <w:rFonts w:ascii="Book Antiqua" w:eastAsia="宋体" w:hAnsi="Book Antiqua" w:cs="宋体"/>
          <w:b/>
          <w:bCs/>
          <w:sz w:val="24"/>
          <w:szCs w:val="24"/>
        </w:rPr>
        <w:t xml:space="preserve"> K</w:t>
      </w:r>
      <w:r w:rsidRPr="00043156">
        <w:rPr>
          <w:rFonts w:ascii="Book Antiqua" w:eastAsia="宋体" w:hAnsi="Book Antiqua" w:cs="宋体"/>
          <w:sz w:val="24"/>
          <w:szCs w:val="24"/>
        </w:rPr>
        <w:t>. Programming apoptosis and autophagy with novel approaches for diabetes mellitus.</w:t>
      </w:r>
      <w:proofErr w:type="gramEnd"/>
      <w:r w:rsidRPr="00043156">
        <w:rPr>
          <w:rFonts w:ascii="Book Antiqua" w:eastAsia="宋体" w:hAnsi="Book Antiqua" w:cs="宋体"/>
          <w:sz w:val="24"/>
          <w:szCs w:val="24"/>
        </w:rPr>
        <w:t xml:space="preserve"> </w:t>
      </w:r>
      <w:proofErr w:type="spellStart"/>
      <w:r w:rsidRPr="00043156">
        <w:rPr>
          <w:rFonts w:ascii="Book Antiqua" w:eastAsia="宋体" w:hAnsi="Book Antiqua" w:cs="宋体"/>
          <w:i/>
          <w:iCs/>
          <w:sz w:val="24"/>
          <w:szCs w:val="24"/>
        </w:rPr>
        <w:t>Curr</w:t>
      </w:r>
      <w:proofErr w:type="spellEnd"/>
      <w:r w:rsidRPr="00043156">
        <w:rPr>
          <w:rFonts w:ascii="Book Antiqua" w:eastAsia="宋体" w:hAnsi="Book Antiqua" w:cs="宋体"/>
          <w:i/>
          <w:iCs/>
          <w:sz w:val="24"/>
          <w:szCs w:val="24"/>
        </w:rPr>
        <w:t xml:space="preserve"> </w:t>
      </w:r>
      <w:proofErr w:type="spellStart"/>
      <w:r w:rsidRPr="00043156">
        <w:rPr>
          <w:rFonts w:ascii="Book Antiqua" w:eastAsia="宋体" w:hAnsi="Book Antiqua" w:cs="宋体"/>
          <w:i/>
          <w:iCs/>
          <w:sz w:val="24"/>
          <w:szCs w:val="24"/>
        </w:rPr>
        <w:t>Neurovasc</w:t>
      </w:r>
      <w:proofErr w:type="spellEnd"/>
      <w:r w:rsidRPr="00043156">
        <w:rPr>
          <w:rFonts w:ascii="Book Antiqua" w:eastAsia="宋体" w:hAnsi="Book Antiqua" w:cs="宋体"/>
          <w:i/>
          <w:iCs/>
          <w:sz w:val="24"/>
          <w:szCs w:val="24"/>
        </w:rPr>
        <w:t xml:space="preserve"> Res</w:t>
      </w:r>
      <w:r w:rsidRPr="00043156">
        <w:rPr>
          <w:rFonts w:ascii="Book Antiqua" w:eastAsia="宋体" w:hAnsi="Book Antiqua" w:cs="宋体"/>
          <w:sz w:val="24"/>
          <w:szCs w:val="24"/>
        </w:rPr>
        <w:t xml:space="preserve"> 2015; </w:t>
      </w:r>
      <w:r w:rsidRPr="00043156">
        <w:rPr>
          <w:rFonts w:ascii="Book Antiqua" w:eastAsia="宋体" w:hAnsi="Book Antiqua" w:cs="宋体"/>
          <w:b/>
          <w:bCs/>
          <w:sz w:val="24"/>
          <w:szCs w:val="24"/>
        </w:rPr>
        <w:t>12</w:t>
      </w:r>
      <w:r w:rsidRPr="00043156">
        <w:rPr>
          <w:rFonts w:ascii="Book Antiqua" w:eastAsia="宋体" w:hAnsi="Book Antiqua" w:cs="宋体"/>
          <w:sz w:val="24"/>
          <w:szCs w:val="24"/>
        </w:rPr>
        <w:t>: 173-188 [PMID: 25742566]</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 xml:space="preserve">11 </w:t>
      </w:r>
      <w:proofErr w:type="spellStart"/>
      <w:r w:rsidRPr="00043156">
        <w:rPr>
          <w:rFonts w:ascii="Book Antiqua" w:eastAsia="宋体" w:hAnsi="Book Antiqua" w:cs="宋体"/>
          <w:b/>
          <w:bCs/>
          <w:sz w:val="24"/>
          <w:szCs w:val="24"/>
        </w:rPr>
        <w:t>Kyriazis</w:t>
      </w:r>
      <w:proofErr w:type="spellEnd"/>
      <w:r w:rsidRPr="00043156">
        <w:rPr>
          <w:rFonts w:ascii="Book Antiqua" w:eastAsia="宋体" w:hAnsi="Book Antiqua" w:cs="宋体"/>
          <w:b/>
          <w:bCs/>
          <w:sz w:val="24"/>
          <w:szCs w:val="24"/>
        </w:rPr>
        <w:t xml:space="preserve"> M</w:t>
      </w:r>
      <w:r w:rsidRPr="00043156">
        <w:rPr>
          <w:rFonts w:ascii="Book Antiqua" w:eastAsia="宋体" w:hAnsi="Book Antiqua" w:cs="宋体"/>
          <w:sz w:val="24"/>
          <w:szCs w:val="24"/>
        </w:rPr>
        <w:t xml:space="preserve">. Editorial: Novel approaches to an old problem: insights, theory and practice for eliminating aging. </w:t>
      </w:r>
      <w:proofErr w:type="spellStart"/>
      <w:r w:rsidRPr="00043156">
        <w:rPr>
          <w:rFonts w:ascii="Book Antiqua" w:eastAsia="宋体" w:hAnsi="Book Antiqua" w:cs="宋体"/>
          <w:i/>
          <w:iCs/>
          <w:sz w:val="24"/>
          <w:szCs w:val="24"/>
        </w:rPr>
        <w:t>Curr</w:t>
      </w:r>
      <w:proofErr w:type="spellEnd"/>
      <w:r w:rsidRPr="00043156">
        <w:rPr>
          <w:rFonts w:ascii="Book Antiqua" w:eastAsia="宋体" w:hAnsi="Book Antiqua" w:cs="宋体"/>
          <w:i/>
          <w:iCs/>
          <w:sz w:val="24"/>
          <w:szCs w:val="24"/>
        </w:rPr>
        <w:t xml:space="preserve"> Aging </w:t>
      </w:r>
      <w:proofErr w:type="spellStart"/>
      <w:r w:rsidRPr="00043156">
        <w:rPr>
          <w:rFonts w:ascii="Book Antiqua" w:eastAsia="宋体" w:hAnsi="Book Antiqua" w:cs="宋体"/>
          <w:i/>
          <w:iCs/>
          <w:sz w:val="24"/>
          <w:szCs w:val="24"/>
        </w:rPr>
        <w:t>Sci</w:t>
      </w:r>
      <w:proofErr w:type="spellEnd"/>
      <w:r w:rsidRPr="00043156">
        <w:rPr>
          <w:rFonts w:ascii="Book Antiqua" w:eastAsia="宋体" w:hAnsi="Book Antiqua" w:cs="宋体"/>
          <w:sz w:val="24"/>
          <w:szCs w:val="24"/>
        </w:rPr>
        <w:t xml:space="preserve"> 2014; </w:t>
      </w:r>
      <w:r w:rsidRPr="00043156">
        <w:rPr>
          <w:rFonts w:ascii="Book Antiqua" w:eastAsia="宋体" w:hAnsi="Book Antiqua" w:cs="宋体"/>
          <w:b/>
          <w:bCs/>
          <w:sz w:val="24"/>
          <w:szCs w:val="24"/>
        </w:rPr>
        <w:t>7</w:t>
      </w:r>
      <w:r w:rsidRPr="00043156">
        <w:rPr>
          <w:rFonts w:ascii="Book Antiqua" w:eastAsia="宋体" w:hAnsi="Book Antiqua" w:cs="宋体"/>
          <w:sz w:val="24"/>
          <w:szCs w:val="24"/>
        </w:rPr>
        <w:t>: 1-2 [PMID: 25056407 DOI: /10.2174/187460980701140703103943]</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DC0705">
        <w:rPr>
          <w:rFonts w:ascii="Book Antiqua" w:eastAsia="宋体" w:hAnsi="Book Antiqua" w:cs="宋体"/>
          <w:sz w:val="24"/>
          <w:szCs w:val="24"/>
        </w:rPr>
        <w:t xml:space="preserve">12 </w:t>
      </w:r>
      <w:proofErr w:type="spellStart"/>
      <w:r w:rsidRPr="00043156">
        <w:rPr>
          <w:rFonts w:ascii="Book Antiqua" w:eastAsia="宋体" w:hAnsi="Book Antiqua" w:cs="宋体"/>
          <w:b/>
          <w:sz w:val="24"/>
          <w:szCs w:val="24"/>
        </w:rPr>
        <w:t>Kyriazis</w:t>
      </w:r>
      <w:proofErr w:type="spellEnd"/>
      <w:r w:rsidRPr="00043156">
        <w:rPr>
          <w:rFonts w:ascii="Book Antiqua" w:eastAsia="宋体" w:hAnsi="Book Antiqua" w:cs="宋体"/>
          <w:b/>
          <w:sz w:val="24"/>
          <w:szCs w:val="24"/>
        </w:rPr>
        <w:t xml:space="preserve"> M,</w:t>
      </w:r>
      <w:r w:rsidRPr="00043156">
        <w:rPr>
          <w:rFonts w:ascii="Book Antiqua" w:eastAsia="宋体" w:hAnsi="Book Antiqua" w:cs="宋体"/>
          <w:sz w:val="24"/>
          <w:szCs w:val="24"/>
        </w:rPr>
        <w:t xml:space="preserve"> </w:t>
      </w:r>
      <w:proofErr w:type="spellStart"/>
      <w:r w:rsidRPr="00043156">
        <w:rPr>
          <w:rFonts w:ascii="Book Antiqua" w:eastAsia="宋体" w:hAnsi="Book Antiqua" w:cs="宋体"/>
          <w:sz w:val="24"/>
          <w:szCs w:val="24"/>
        </w:rPr>
        <w:t>Apostolides</w:t>
      </w:r>
      <w:proofErr w:type="spellEnd"/>
      <w:r w:rsidRPr="00043156">
        <w:rPr>
          <w:rFonts w:ascii="Book Antiqua" w:eastAsia="宋体" w:hAnsi="Book Antiqua" w:cs="宋体"/>
          <w:sz w:val="24"/>
          <w:szCs w:val="24"/>
        </w:rPr>
        <w:t xml:space="preserve"> A.</w:t>
      </w:r>
      <w:proofErr w:type="gramEnd"/>
      <w:r w:rsidRPr="00043156">
        <w:rPr>
          <w:rFonts w:ascii="Book Antiqua" w:eastAsia="宋体" w:hAnsi="Book Antiqua" w:cs="宋体"/>
          <w:sz w:val="24"/>
          <w:szCs w:val="24"/>
        </w:rPr>
        <w:t xml:space="preserve"> The fallacy of the longevity elixir: Negligible senescence may be achieved, but not by using something physical. </w:t>
      </w:r>
      <w:r w:rsidR="00E10217">
        <w:rPr>
          <w:rFonts w:ascii="Book Antiqua" w:eastAsia="宋体" w:hAnsi="Book Antiqua" w:cs="宋体"/>
          <w:sz w:val="24"/>
          <w:szCs w:val="24"/>
        </w:rPr>
        <w:t>[</w:t>
      </w:r>
      <w:proofErr w:type="gramStart"/>
      <w:r w:rsidR="00E10217">
        <w:rPr>
          <w:rFonts w:ascii="Book Antiqua" w:eastAsia="宋体" w:hAnsi="Book Antiqua" w:cs="宋体"/>
          <w:sz w:val="24"/>
          <w:szCs w:val="24"/>
        </w:rPr>
        <w:t>a</w:t>
      </w:r>
      <w:r w:rsidRPr="00DC0705">
        <w:rPr>
          <w:rFonts w:ascii="Book Antiqua" w:eastAsia="宋体" w:hAnsi="Book Antiqua" w:cs="宋体"/>
          <w:sz w:val="24"/>
          <w:szCs w:val="24"/>
        </w:rPr>
        <w:t>ccessed</w:t>
      </w:r>
      <w:proofErr w:type="gramEnd"/>
      <w:r w:rsidRPr="00DC0705">
        <w:rPr>
          <w:rFonts w:ascii="Book Antiqua" w:eastAsia="宋体" w:hAnsi="Book Antiqua" w:cs="宋体"/>
          <w:sz w:val="24"/>
          <w:szCs w:val="24"/>
        </w:rPr>
        <w:t xml:space="preserve"> </w:t>
      </w:r>
      <w:r w:rsidRPr="00043156">
        <w:rPr>
          <w:rFonts w:ascii="Book Antiqua" w:eastAsia="宋体" w:hAnsi="Book Antiqua" w:cs="宋体"/>
          <w:sz w:val="24"/>
          <w:szCs w:val="24"/>
        </w:rPr>
        <w:t>2015</w:t>
      </w:r>
      <w:r w:rsidR="00E10217">
        <w:rPr>
          <w:rFonts w:ascii="Book Antiqua" w:eastAsia="宋体" w:hAnsi="Book Antiqua" w:cs="宋体"/>
          <w:sz w:val="24"/>
          <w:szCs w:val="24"/>
        </w:rPr>
        <w:t>]</w:t>
      </w:r>
      <w:r w:rsidRPr="00043156">
        <w:rPr>
          <w:rFonts w:ascii="Book Antiqua" w:eastAsia="宋体" w:hAnsi="Book Antiqua" w:cs="宋体"/>
          <w:sz w:val="24"/>
          <w:szCs w:val="24"/>
        </w:rPr>
        <w:t xml:space="preserve">. </w:t>
      </w:r>
      <w:r w:rsidRPr="00DC0705">
        <w:rPr>
          <w:rFonts w:ascii="Book Antiqua" w:eastAsia="宋体" w:hAnsi="Book Antiqua" w:cs="宋体"/>
          <w:sz w:val="24"/>
          <w:szCs w:val="24"/>
        </w:rPr>
        <w:t xml:space="preserve">Available from: URL: </w:t>
      </w:r>
      <w:r w:rsidRPr="00043156">
        <w:rPr>
          <w:rFonts w:ascii="Book Antiqua" w:eastAsia="宋体" w:hAnsi="Book Antiqua" w:cs="宋体"/>
          <w:sz w:val="24"/>
          <w:szCs w:val="24"/>
        </w:rPr>
        <w:t>https: //www.academia.edu/s/a3ec5b7040</w:t>
      </w:r>
    </w:p>
    <w:p w:rsidR="00DC0705" w:rsidRPr="00DC0705" w:rsidRDefault="00DC0705" w:rsidP="008A2892">
      <w:pPr>
        <w:spacing w:after="0" w:line="360" w:lineRule="auto"/>
        <w:jc w:val="both"/>
        <w:rPr>
          <w:rFonts w:ascii="Book Antiqua" w:eastAsia="宋体" w:hAnsi="Book Antiqua" w:cs="宋体"/>
          <w:sz w:val="24"/>
          <w:szCs w:val="24"/>
        </w:rPr>
      </w:pPr>
      <w:proofErr w:type="gramStart"/>
      <w:r w:rsidRPr="00DC0705">
        <w:rPr>
          <w:rFonts w:ascii="Book Antiqua" w:eastAsia="宋体" w:hAnsi="Book Antiqua" w:cs="宋体"/>
          <w:sz w:val="24"/>
          <w:szCs w:val="24"/>
        </w:rPr>
        <w:t xml:space="preserve">13 </w:t>
      </w:r>
      <w:proofErr w:type="spellStart"/>
      <w:r w:rsidRPr="00DC0705">
        <w:rPr>
          <w:rFonts w:ascii="Book Antiqua" w:eastAsia="宋体" w:hAnsi="Book Antiqua" w:cs="宋体"/>
          <w:b/>
          <w:sz w:val="24"/>
          <w:szCs w:val="24"/>
        </w:rPr>
        <w:t>Ko</w:t>
      </w:r>
      <w:proofErr w:type="spellEnd"/>
      <w:r w:rsidRPr="00DC0705">
        <w:rPr>
          <w:rFonts w:ascii="Book Antiqua" w:eastAsia="宋体" w:hAnsi="Book Antiqua" w:cs="宋体"/>
          <w:b/>
          <w:sz w:val="24"/>
          <w:szCs w:val="24"/>
        </w:rPr>
        <w:t xml:space="preserve"> IK, </w:t>
      </w:r>
      <w:r w:rsidRPr="00DC0705">
        <w:rPr>
          <w:rFonts w:ascii="Book Antiqua" w:eastAsia="宋体" w:hAnsi="Book Antiqua" w:cs="宋体"/>
          <w:sz w:val="24"/>
          <w:szCs w:val="24"/>
        </w:rPr>
        <w:t xml:space="preserve">Lee SJ, </w:t>
      </w:r>
      <w:proofErr w:type="spellStart"/>
      <w:r w:rsidRPr="00DC0705">
        <w:rPr>
          <w:rFonts w:ascii="Book Antiqua" w:eastAsia="宋体" w:hAnsi="Book Antiqua" w:cs="宋体"/>
          <w:sz w:val="24"/>
          <w:szCs w:val="24"/>
        </w:rPr>
        <w:t>Atala</w:t>
      </w:r>
      <w:proofErr w:type="spellEnd"/>
      <w:r w:rsidRPr="00DC0705">
        <w:rPr>
          <w:rFonts w:ascii="Book Antiqua" w:eastAsia="宋体" w:hAnsi="Book Antiqua" w:cs="宋体"/>
          <w:sz w:val="24"/>
          <w:szCs w:val="24"/>
        </w:rPr>
        <w:t xml:space="preserve"> A, </w:t>
      </w:r>
      <w:proofErr w:type="spellStart"/>
      <w:r w:rsidRPr="00DC0705">
        <w:rPr>
          <w:rFonts w:ascii="Book Antiqua" w:eastAsia="宋体" w:hAnsi="Book Antiqua" w:cs="宋体"/>
          <w:sz w:val="24"/>
          <w:szCs w:val="24"/>
        </w:rPr>
        <w:t>Yoo</w:t>
      </w:r>
      <w:proofErr w:type="spellEnd"/>
      <w:r w:rsidRPr="00DC0705">
        <w:rPr>
          <w:rFonts w:ascii="Book Antiqua" w:eastAsia="宋体" w:hAnsi="Book Antiqua" w:cs="宋体"/>
          <w:sz w:val="24"/>
          <w:szCs w:val="24"/>
        </w:rPr>
        <w:t xml:space="preserve"> JJ</w:t>
      </w:r>
      <w:r w:rsidRPr="00043156">
        <w:rPr>
          <w:rFonts w:ascii="Book Antiqua" w:eastAsia="宋体" w:hAnsi="Book Antiqua" w:cs="宋体"/>
          <w:sz w:val="24"/>
          <w:szCs w:val="24"/>
        </w:rPr>
        <w:t>.</w:t>
      </w:r>
      <w:proofErr w:type="gramEnd"/>
      <w:r w:rsidRPr="00043156">
        <w:rPr>
          <w:rFonts w:ascii="Book Antiqua" w:eastAsia="宋体" w:hAnsi="Book Antiqua" w:cs="宋体"/>
          <w:sz w:val="24"/>
          <w:szCs w:val="24"/>
        </w:rPr>
        <w:t xml:space="preserve"> </w:t>
      </w:r>
      <w:proofErr w:type="gramStart"/>
      <w:r w:rsidRPr="00043156">
        <w:rPr>
          <w:rFonts w:ascii="Book Antiqua" w:eastAsia="宋体" w:hAnsi="Book Antiqua" w:cs="宋体"/>
          <w:sz w:val="24"/>
          <w:szCs w:val="24"/>
        </w:rPr>
        <w:t>In situ tissue regeneration through host stem cell recruitment.</w:t>
      </w:r>
      <w:proofErr w:type="gramEnd"/>
      <w:r w:rsidRPr="00043156">
        <w:rPr>
          <w:rFonts w:ascii="Book Antiqua" w:eastAsia="宋体" w:hAnsi="Book Antiqua" w:cs="宋体"/>
          <w:sz w:val="24"/>
          <w:szCs w:val="24"/>
        </w:rPr>
        <w:t xml:space="preserve"> </w:t>
      </w:r>
      <w:proofErr w:type="spellStart"/>
      <w:r w:rsidRPr="00DC0705">
        <w:rPr>
          <w:rFonts w:ascii="Book Antiqua" w:eastAsia="宋体" w:hAnsi="Book Antiqua" w:cs="宋体"/>
          <w:i/>
          <w:sz w:val="24"/>
          <w:szCs w:val="24"/>
        </w:rPr>
        <w:t>Exp</w:t>
      </w:r>
      <w:proofErr w:type="spellEnd"/>
      <w:r w:rsidRPr="00DC0705">
        <w:rPr>
          <w:rFonts w:ascii="Book Antiqua" w:eastAsia="宋体" w:hAnsi="Book Antiqua" w:cs="宋体"/>
          <w:i/>
          <w:sz w:val="24"/>
          <w:szCs w:val="24"/>
        </w:rPr>
        <w:t xml:space="preserve"> </w:t>
      </w:r>
      <w:proofErr w:type="spellStart"/>
      <w:r w:rsidRPr="00DC0705">
        <w:rPr>
          <w:rFonts w:ascii="Book Antiqua" w:eastAsia="宋体" w:hAnsi="Book Antiqua" w:cs="宋体"/>
          <w:i/>
          <w:sz w:val="24"/>
          <w:szCs w:val="24"/>
        </w:rPr>
        <w:t>Mol</w:t>
      </w:r>
      <w:proofErr w:type="spellEnd"/>
      <w:r w:rsidRPr="00DC0705">
        <w:rPr>
          <w:rFonts w:ascii="Book Antiqua" w:eastAsia="宋体" w:hAnsi="Book Antiqua" w:cs="宋体"/>
          <w:i/>
          <w:sz w:val="24"/>
          <w:szCs w:val="24"/>
        </w:rPr>
        <w:t xml:space="preserve"> Med</w:t>
      </w:r>
      <w:r w:rsidRPr="00043156">
        <w:rPr>
          <w:rFonts w:ascii="Book Antiqua" w:eastAsia="宋体" w:hAnsi="Book Antiqua" w:cs="宋体"/>
          <w:sz w:val="24"/>
          <w:szCs w:val="24"/>
        </w:rPr>
        <w:t xml:space="preserve"> 2013; </w:t>
      </w:r>
      <w:r w:rsidRPr="00043156">
        <w:rPr>
          <w:rFonts w:ascii="Book Antiqua" w:eastAsia="宋体" w:hAnsi="Book Antiqua" w:cs="宋体"/>
          <w:b/>
          <w:sz w:val="24"/>
          <w:szCs w:val="24"/>
        </w:rPr>
        <w:t>45</w:t>
      </w:r>
      <w:r w:rsidRPr="00DC0705">
        <w:rPr>
          <w:rFonts w:ascii="Book Antiqua" w:eastAsia="宋体" w:hAnsi="Book Antiqua" w:cs="宋体"/>
          <w:sz w:val="24"/>
          <w:szCs w:val="24"/>
        </w:rPr>
        <w:t>:</w:t>
      </w:r>
      <w:r w:rsidRPr="00043156">
        <w:rPr>
          <w:rFonts w:ascii="Book Antiqua" w:eastAsia="宋体" w:hAnsi="Book Antiqua" w:cs="宋体"/>
          <w:sz w:val="24"/>
          <w:szCs w:val="24"/>
        </w:rPr>
        <w:t xml:space="preserve"> e57 [</w:t>
      </w:r>
      <w:r w:rsidRPr="00DC0705">
        <w:rPr>
          <w:rFonts w:ascii="Book Antiqua" w:eastAsia="宋体" w:hAnsi="Book Antiqua" w:cs="宋体"/>
          <w:sz w:val="24"/>
          <w:szCs w:val="24"/>
        </w:rPr>
        <w:t>PMID: 24232256 DOI</w:t>
      </w:r>
      <w:r w:rsidRPr="00043156">
        <w:rPr>
          <w:rFonts w:ascii="Book Antiqua" w:eastAsia="宋体" w:hAnsi="Book Antiqua" w:cs="宋体"/>
          <w:sz w:val="24"/>
          <w:szCs w:val="24"/>
        </w:rPr>
        <w:t>: 10.1038/emm.2013.118]</w:t>
      </w:r>
    </w:p>
    <w:p w:rsidR="00DC0705" w:rsidRPr="00DC0705" w:rsidRDefault="00DC0705" w:rsidP="008A2892">
      <w:pPr>
        <w:spacing w:after="0" w:line="360" w:lineRule="auto"/>
        <w:jc w:val="both"/>
        <w:rPr>
          <w:rFonts w:ascii="Book Antiqua" w:eastAsia="宋体" w:hAnsi="Book Antiqua" w:cs="宋体"/>
          <w:sz w:val="24"/>
          <w:szCs w:val="24"/>
        </w:rPr>
      </w:pPr>
      <w:proofErr w:type="gramStart"/>
      <w:r w:rsidRPr="00DC0705">
        <w:rPr>
          <w:rFonts w:ascii="Book Antiqua" w:eastAsia="宋体" w:hAnsi="Book Antiqua" w:cs="宋体"/>
          <w:sz w:val="24"/>
          <w:szCs w:val="24"/>
        </w:rPr>
        <w:t xml:space="preserve">14 </w:t>
      </w:r>
      <w:r w:rsidRPr="00043156">
        <w:rPr>
          <w:rFonts w:ascii="Book Antiqua" w:eastAsia="宋体" w:hAnsi="Book Antiqua" w:cs="宋体"/>
          <w:sz w:val="24"/>
          <w:szCs w:val="24"/>
        </w:rPr>
        <w:t>Bone marrow transplant process at Mayo Clinic.</w:t>
      </w:r>
      <w:proofErr w:type="gramEnd"/>
      <w:r w:rsidRPr="00DC0705">
        <w:rPr>
          <w:rFonts w:ascii="Book Antiqua" w:eastAsia="宋体" w:hAnsi="Book Antiqua" w:cs="宋体"/>
          <w:sz w:val="24"/>
          <w:szCs w:val="24"/>
        </w:rPr>
        <w:t xml:space="preserve"> </w:t>
      </w:r>
      <w:r w:rsidR="00E10217">
        <w:rPr>
          <w:rFonts w:ascii="Book Antiqua" w:eastAsia="宋体" w:hAnsi="Book Antiqua" w:cs="宋体"/>
          <w:sz w:val="24"/>
          <w:szCs w:val="24"/>
        </w:rPr>
        <w:t>[</w:t>
      </w:r>
      <w:proofErr w:type="gramStart"/>
      <w:r w:rsidR="00E10217">
        <w:rPr>
          <w:rFonts w:ascii="Book Antiqua" w:eastAsia="宋体" w:hAnsi="Book Antiqua" w:cs="宋体"/>
          <w:sz w:val="24"/>
          <w:szCs w:val="24"/>
        </w:rPr>
        <w:t>a</w:t>
      </w:r>
      <w:r w:rsidRPr="00DC0705">
        <w:rPr>
          <w:rFonts w:ascii="Book Antiqua" w:eastAsia="宋体" w:hAnsi="Book Antiqua" w:cs="宋体"/>
          <w:sz w:val="24"/>
          <w:szCs w:val="24"/>
        </w:rPr>
        <w:t>ccessed</w:t>
      </w:r>
      <w:proofErr w:type="gramEnd"/>
      <w:r w:rsidRPr="00DC0705">
        <w:rPr>
          <w:rFonts w:ascii="Book Antiqua" w:eastAsia="宋体" w:hAnsi="Book Antiqua" w:cs="宋体"/>
          <w:sz w:val="24"/>
          <w:szCs w:val="24"/>
        </w:rPr>
        <w:t xml:space="preserve"> 2015 Mar 9</w:t>
      </w:r>
      <w:r w:rsidR="00E10217">
        <w:rPr>
          <w:rFonts w:ascii="Book Antiqua" w:eastAsia="宋体" w:hAnsi="Book Antiqua" w:cs="宋体"/>
          <w:sz w:val="24"/>
          <w:szCs w:val="24"/>
        </w:rPr>
        <w:t>]</w:t>
      </w:r>
      <w:r w:rsidRPr="00DC0705">
        <w:rPr>
          <w:rFonts w:ascii="Book Antiqua" w:eastAsia="宋体" w:hAnsi="Book Antiqua" w:cs="宋体"/>
          <w:sz w:val="24"/>
          <w:szCs w:val="24"/>
        </w:rPr>
        <w:t xml:space="preserve">. Available from: URL: </w:t>
      </w:r>
      <w:r w:rsidRPr="00043156">
        <w:rPr>
          <w:rFonts w:ascii="Book Antiqua" w:eastAsia="宋体" w:hAnsi="Book Antiqua" w:cs="宋体"/>
          <w:sz w:val="24"/>
          <w:szCs w:val="24"/>
        </w:rPr>
        <w:t>http: //www.mayoclinic.org/departments-centers/transplant-center/bone-marro</w:t>
      </w:r>
      <w:r w:rsidRPr="00DC0705">
        <w:rPr>
          <w:rFonts w:ascii="Book Antiqua" w:eastAsia="宋体" w:hAnsi="Book Antiqua" w:cs="宋体"/>
          <w:sz w:val="24"/>
          <w:szCs w:val="24"/>
        </w:rPr>
        <w:t xml:space="preserve">w-transplant/preparing/process </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 xml:space="preserve">15 </w:t>
      </w:r>
      <w:r w:rsidRPr="00043156">
        <w:rPr>
          <w:rFonts w:ascii="Book Antiqua" w:eastAsia="宋体" w:hAnsi="Book Antiqua" w:cs="宋体"/>
          <w:b/>
          <w:bCs/>
          <w:sz w:val="24"/>
          <w:szCs w:val="24"/>
        </w:rPr>
        <w:t>Macarthur BD</w:t>
      </w:r>
      <w:r w:rsidRPr="00043156">
        <w:rPr>
          <w:rFonts w:ascii="Book Antiqua" w:eastAsia="宋体" w:hAnsi="Book Antiqua" w:cs="宋体"/>
          <w:sz w:val="24"/>
          <w:szCs w:val="24"/>
        </w:rPr>
        <w:t xml:space="preserve">, </w:t>
      </w:r>
      <w:proofErr w:type="spellStart"/>
      <w:r w:rsidRPr="00043156">
        <w:rPr>
          <w:rFonts w:ascii="Book Antiqua" w:eastAsia="宋体" w:hAnsi="Book Antiqua" w:cs="宋体"/>
          <w:sz w:val="24"/>
          <w:szCs w:val="24"/>
        </w:rPr>
        <w:t>Ma'ayan</w:t>
      </w:r>
      <w:proofErr w:type="spellEnd"/>
      <w:r w:rsidRPr="00043156">
        <w:rPr>
          <w:rFonts w:ascii="Book Antiqua" w:eastAsia="宋体" w:hAnsi="Book Antiqua" w:cs="宋体"/>
          <w:sz w:val="24"/>
          <w:szCs w:val="24"/>
        </w:rPr>
        <w:t xml:space="preserve"> A, </w:t>
      </w:r>
      <w:proofErr w:type="spellStart"/>
      <w:r w:rsidRPr="00043156">
        <w:rPr>
          <w:rFonts w:ascii="Book Antiqua" w:eastAsia="宋体" w:hAnsi="Book Antiqua" w:cs="宋体"/>
          <w:sz w:val="24"/>
          <w:szCs w:val="24"/>
        </w:rPr>
        <w:t>Lemischka</w:t>
      </w:r>
      <w:proofErr w:type="spellEnd"/>
      <w:r w:rsidRPr="00043156">
        <w:rPr>
          <w:rFonts w:ascii="Book Antiqua" w:eastAsia="宋体" w:hAnsi="Book Antiqua" w:cs="宋体"/>
          <w:sz w:val="24"/>
          <w:szCs w:val="24"/>
        </w:rPr>
        <w:t xml:space="preserve"> IR. </w:t>
      </w:r>
      <w:proofErr w:type="gramStart"/>
      <w:r w:rsidRPr="00043156">
        <w:rPr>
          <w:rFonts w:ascii="Book Antiqua" w:eastAsia="宋体" w:hAnsi="Book Antiqua" w:cs="宋体"/>
          <w:sz w:val="24"/>
          <w:szCs w:val="24"/>
        </w:rPr>
        <w:t>Systems biology of stem cell fate and cellular reprogramming.</w:t>
      </w:r>
      <w:proofErr w:type="gramEnd"/>
      <w:r w:rsidRPr="00043156">
        <w:rPr>
          <w:rFonts w:ascii="Book Antiqua" w:eastAsia="宋体" w:hAnsi="Book Antiqua" w:cs="宋体"/>
          <w:sz w:val="24"/>
          <w:szCs w:val="24"/>
        </w:rPr>
        <w:t xml:space="preserve"> </w:t>
      </w:r>
      <w:r w:rsidRPr="00043156">
        <w:rPr>
          <w:rFonts w:ascii="Book Antiqua" w:eastAsia="宋体" w:hAnsi="Book Antiqua" w:cs="宋体"/>
          <w:i/>
          <w:iCs/>
          <w:sz w:val="24"/>
          <w:szCs w:val="24"/>
        </w:rPr>
        <w:t xml:space="preserve">Nat Rev </w:t>
      </w:r>
      <w:proofErr w:type="spellStart"/>
      <w:r w:rsidRPr="00043156">
        <w:rPr>
          <w:rFonts w:ascii="Book Antiqua" w:eastAsia="宋体" w:hAnsi="Book Antiqua" w:cs="宋体"/>
          <w:i/>
          <w:iCs/>
          <w:sz w:val="24"/>
          <w:szCs w:val="24"/>
        </w:rPr>
        <w:t>Mol</w:t>
      </w:r>
      <w:proofErr w:type="spellEnd"/>
      <w:r w:rsidRPr="00043156">
        <w:rPr>
          <w:rFonts w:ascii="Book Antiqua" w:eastAsia="宋体" w:hAnsi="Book Antiqua" w:cs="宋体"/>
          <w:i/>
          <w:iCs/>
          <w:sz w:val="24"/>
          <w:szCs w:val="24"/>
        </w:rPr>
        <w:t xml:space="preserve"> Cell </w:t>
      </w:r>
      <w:proofErr w:type="spellStart"/>
      <w:r w:rsidRPr="00043156">
        <w:rPr>
          <w:rFonts w:ascii="Book Antiqua" w:eastAsia="宋体" w:hAnsi="Book Antiqua" w:cs="宋体"/>
          <w:i/>
          <w:iCs/>
          <w:sz w:val="24"/>
          <w:szCs w:val="24"/>
        </w:rPr>
        <w:t>Biol</w:t>
      </w:r>
      <w:proofErr w:type="spellEnd"/>
      <w:r w:rsidRPr="00043156">
        <w:rPr>
          <w:rFonts w:ascii="Book Antiqua" w:eastAsia="宋体" w:hAnsi="Book Antiqua" w:cs="宋体"/>
          <w:sz w:val="24"/>
          <w:szCs w:val="24"/>
        </w:rPr>
        <w:t xml:space="preserve"> 2009; </w:t>
      </w:r>
      <w:r w:rsidRPr="00043156">
        <w:rPr>
          <w:rFonts w:ascii="Book Antiqua" w:eastAsia="宋体" w:hAnsi="Book Antiqua" w:cs="宋体"/>
          <w:b/>
          <w:bCs/>
          <w:sz w:val="24"/>
          <w:szCs w:val="24"/>
        </w:rPr>
        <w:t>10</w:t>
      </w:r>
      <w:r w:rsidRPr="00043156">
        <w:rPr>
          <w:rFonts w:ascii="Book Antiqua" w:eastAsia="宋体" w:hAnsi="Book Antiqua" w:cs="宋体"/>
          <w:sz w:val="24"/>
          <w:szCs w:val="24"/>
        </w:rPr>
        <w:t>: 672-681 [PMID: 19738627 DOI: 10.1038/nrm2766]</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16 </w:t>
      </w:r>
      <w:proofErr w:type="spellStart"/>
      <w:r w:rsidRPr="00043156">
        <w:rPr>
          <w:rFonts w:ascii="Book Antiqua" w:eastAsia="宋体" w:hAnsi="Book Antiqua" w:cs="宋体"/>
          <w:b/>
          <w:bCs/>
          <w:sz w:val="24"/>
          <w:szCs w:val="24"/>
        </w:rPr>
        <w:t>Luman</w:t>
      </w:r>
      <w:proofErr w:type="spellEnd"/>
      <w:r w:rsidRPr="00043156">
        <w:rPr>
          <w:rFonts w:ascii="Book Antiqua" w:eastAsia="宋体" w:hAnsi="Book Antiqua" w:cs="宋体"/>
          <w:b/>
          <w:bCs/>
          <w:sz w:val="24"/>
          <w:szCs w:val="24"/>
        </w:rPr>
        <w:t xml:space="preserve"> ET</w:t>
      </w:r>
      <w:r w:rsidRPr="00043156">
        <w:rPr>
          <w:rFonts w:ascii="Book Antiqua" w:eastAsia="宋体" w:hAnsi="Book Antiqua" w:cs="宋体"/>
          <w:sz w:val="24"/>
          <w:szCs w:val="24"/>
        </w:rPr>
        <w:t xml:space="preserve">, Shaw KM, </w:t>
      </w:r>
      <w:proofErr w:type="spellStart"/>
      <w:r w:rsidRPr="00043156">
        <w:rPr>
          <w:rFonts w:ascii="Book Antiqua" w:eastAsia="宋体" w:hAnsi="Book Antiqua" w:cs="宋体"/>
          <w:sz w:val="24"/>
          <w:szCs w:val="24"/>
        </w:rPr>
        <w:t>Stokley</w:t>
      </w:r>
      <w:proofErr w:type="spellEnd"/>
      <w:r w:rsidRPr="00043156">
        <w:rPr>
          <w:rFonts w:ascii="Book Antiqua" w:eastAsia="宋体" w:hAnsi="Book Antiqua" w:cs="宋体"/>
          <w:sz w:val="24"/>
          <w:szCs w:val="24"/>
        </w:rPr>
        <w:t xml:space="preserve"> SK. Compliance with vaccination recommendations for U.S. children.</w:t>
      </w:r>
      <w:proofErr w:type="gramEnd"/>
      <w:r w:rsidRPr="00043156">
        <w:rPr>
          <w:rFonts w:ascii="Book Antiqua" w:eastAsia="宋体" w:hAnsi="Book Antiqua" w:cs="宋体"/>
          <w:sz w:val="24"/>
          <w:szCs w:val="24"/>
        </w:rPr>
        <w:t xml:space="preserve"> </w:t>
      </w:r>
      <w:r w:rsidRPr="00043156">
        <w:rPr>
          <w:rFonts w:ascii="Book Antiqua" w:eastAsia="宋体" w:hAnsi="Book Antiqua" w:cs="宋体"/>
          <w:i/>
          <w:iCs/>
          <w:sz w:val="24"/>
          <w:szCs w:val="24"/>
        </w:rPr>
        <w:t xml:space="preserve">Am J </w:t>
      </w:r>
      <w:proofErr w:type="spellStart"/>
      <w:r w:rsidRPr="00043156">
        <w:rPr>
          <w:rFonts w:ascii="Book Antiqua" w:eastAsia="宋体" w:hAnsi="Book Antiqua" w:cs="宋体"/>
          <w:i/>
          <w:iCs/>
          <w:sz w:val="24"/>
          <w:szCs w:val="24"/>
        </w:rPr>
        <w:t>Prev</w:t>
      </w:r>
      <w:proofErr w:type="spellEnd"/>
      <w:r w:rsidRPr="00043156">
        <w:rPr>
          <w:rFonts w:ascii="Book Antiqua" w:eastAsia="宋体" w:hAnsi="Book Antiqua" w:cs="宋体"/>
          <w:i/>
          <w:iCs/>
          <w:sz w:val="24"/>
          <w:szCs w:val="24"/>
        </w:rPr>
        <w:t xml:space="preserve"> Med</w:t>
      </w:r>
      <w:r w:rsidRPr="00043156">
        <w:rPr>
          <w:rFonts w:ascii="Book Antiqua" w:eastAsia="宋体" w:hAnsi="Book Antiqua" w:cs="宋体"/>
          <w:sz w:val="24"/>
          <w:szCs w:val="24"/>
        </w:rPr>
        <w:t xml:space="preserve"> 2008; </w:t>
      </w:r>
      <w:r w:rsidRPr="00043156">
        <w:rPr>
          <w:rFonts w:ascii="Book Antiqua" w:eastAsia="宋体" w:hAnsi="Book Antiqua" w:cs="宋体"/>
          <w:b/>
          <w:bCs/>
          <w:sz w:val="24"/>
          <w:szCs w:val="24"/>
        </w:rPr>
        <w:t>34</w:t>
      </w:r>
      <w:r w:rsidRPr="00043156">
        <w:rPr>
          <w:rFonts w:ascii="Book Antiqua" w:eastAsia="宋体" w:hAnsi="Book Antiqua" w:cs="宋体"/>
          <w:sz w:val="24"/>
          <w:szCs w:val="24"/>
        </w:rPr>
        <w:t>: 463-470 [PMID: 18471581 DOI: /10.1016/j.amepre.2008.01.033]</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17 </w:t>
      </w:r>
      <w:r w:rsidRPr="00043156">
        <w:rPr>
          <w:rFonts w:ascii="Book Antiqua" w:eastAsia="宋体" w:hAnsi="Book Antiqua" w:cs="宋体"/>
          <w:b/>
          <w:bCs/>
          <w:sz w:val="24"/>
          <w:szCs w:val="24"/>
        </w:rPr>
        <w:t>Dumont JE</w:t>
      </w:r>
      <w:r w:rsidRPr="00043156">
        <w:rPr>
          <w:rFonts w:ascii="Book Antiqua" w:eastAsia="宋体" w:hAnsi="Book Antiqua" w:cs="宋体"/>
          <w:sz w:val="24"/>
          <w:szCs w:val="24"/>
        </w:rPr>
        <w:t xml:space="preserve">, </w:t>
      </w:r>
      <w:proofErr w:type="spellStart"/>
      <w:r w:rsidRPr="00043156">
        <w:rPr>
          <w:rFonts w:ascii="Book Antiqua" w:eastAsia="宋体" w:hAnsi="Book Antiqua" w:cs="宋体"/>
          <w:sz w:val="24"/>
          <w:szCs w:val="24"/>
        </w:rPr>
        <w:t>Pécasse</w:t>
      </w:r>
      <w:proofErr w:type="spellEnd"/>
      <w:r w:rsidRPr="00043156">
        <w:rPr>
          <w:rFonts w:ascii="Book Antiqua" w:eastAsia="宋体" w:hAnsi="Book Antiqua" w:cs="宋体"/>
          <w:sz w:val="24"/>
          <w:szCs w:val="24"/>
        </w:rPr>
        <w:t xml:space="preserve"> F, </w:t>
      </w:r>
      <w:proofErr w:type="spellStart"/>
      <w:r w:rsidRPr="00043156">
        <w:rPr>
          <w:rFonts w:ascii="Book Antiqua" w:eastAsia="宋体" w:hAnsi="Book Antiqua" w:cs="宋体"/>
          <w:sz w:val="24"/>
          <w:szCs w:val="24"/>
        </w:rPr>
        <w:t>Maenhaut</w:t>
      </w:r>
      <w:proofErr w:type="spellEnd"/>
      <w:r w:rsidRPr="00043156">
        <w:rPr>
          <w:rFonts w:ascii="Book Antiqua" w:eastAsia="宋体" w:hAnsi="Book Antiqua" w:cs="宋体"/>
          <w:sz w:val="24"/>
          <w:szCs w:val="24"/>
        </w:rPr>
        <w:t xml:space="preserve"> C. Crosstalk and specificity in signalling.</w:t>
      </w:r>
      <w:proofErr w:type="gramEnd"/>
      <w:r w:rsidRPr="00043156">
        <w:rPr>
          <w:rFonts w:ascii="Book Antiqua" w:eastAsia="宋体" w:hAnsi="Book Antiqua" w:cs="宋体"/>
          <w:sz w:val="24"/>
          <w:szCs w:val="24"/>
        </w:rPr>
        <w:t xml:space="preserve"> Are we </w:t>
      </w:r>
      <w:proofErr w:type="spellStart"/>
      <w:r w:rsidRPr="00043156">
        <w:rPr>
          <w:rFonts w:ascii="Book Antiqua" w:eastAsia="宋体" w:hAnsi="Book Antiqua" w:cs="宋体"/>
          <w:sz w:val="24"/>
          <w:szCs w:val="24"/>
        </w:rPr>
        <w:t>crosstalking</w:t>
      </w:r>
      <w:proofErr w:type="spellEnd"/>
      <w:r w:rsidRPr="00043156">
        <w:rPr>
          <w:rFonts w:ascii="Book Antiqua" w:eastAsia="宋体" w:hAnsi="Book Antiqua" w:cs="宋体"/>
          <w:sz w:val="24"/>
          <w:szCs w:val="24"/>
        </w:rPr>
        <w:t xml:space="preserve"> ourselves into general confusion? </w:t>
      </w:r>
      <w:r w:rsidRPr="00043156">
        <w:rPr>
          <w:rFonts w:ascii="Book Antiqua" w:eastAsia="宋体" w:hAnsi="Book Antiqua" w:cs="宋体"/>
          <w:i/>
          <w:iCs/>
          <w:sz w:val="24"/>
          <w:szCs w:val="24"/>
        </w:rPr>
        <w:t>Cell Signal</w:t>
      </w:r>
      <w:r w:rsidRPr="00043156">
        <w:rPr>
          <w:rFonts w:ascii="Book Antiqua" w:eastAsia="宋体" w:hAnsi="Book Antiqua" w:cs="宋体"/>
          <w:sz w:val="24"/>
          <w:szCs w:val="24"/>
        </w:rPr>
        <w:t xml:space="preserve"> 2001; </w:t>
      </w:r>
      <w:r w:rsidRPr="00043156">
        <w:rPr>
          <w:rFonts w:ascii="Book Antiqua" w:eastAsia="宋体" w:hAnsi="Book Antiqua" w:cs="宋体"/>
          <w:b/>
          <w:bCs/>
          <w:sz w:val="24"/>
          <w:szCs w:val="24"/>
        </w:rPr>
        <w:t>13</w:t>
      </w:r>
      <w:r w:rsidRPr="00043156">
        <w:rPr>
          <w:rFonts w:ascii="Book Antiqua" w:eastAsia="宋体" w:hAnsi="Book Antiqua" w:cs="宋体"/>
          <w:sz w:val="24"/>
          <w:szCs w:val="24"/>
        </w:rPr>
        <w:t>: 457-463 [PMID: 11516620 DOI: /10.1016/S0898-</w:t>
      </w:r>
      <w:proofErr w:type="gramStart"/>
      <w:r w:rsidRPr="00043156">
        <w:rPr>
          <w:rFonts w:ascii="Book Antiqua" w:eastAsia="宋体" w:hAnsi="Book Antiqua" w:cs="宋体"/>
          <w:sz w:val="24"/>
          <w:szCs w:val="24"/>
        </w:rPr>
        <w:t>6568(</w:t>
      </w:r>
      <w:proofErr w:type="gramEnd"/>
      <w:r w:rsidRPr="00043156">
        <w:rPr>
          <w:rFonts w:ascii="Book Antiqua" w:eastAsia="宋体" w:hAnsi="Book Antiqua" w:cs="宋体"/>
          <w:sz w:val="24"/>
          <w:szCs w:val="24"/>
        </w:rPr>
        <w:t>01)00168-1]</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18 </w:t>
      </w:r>
      <w:proofErr w:type="spellStart"/>
      <w:r w:rsidRPr="00043156">
        <w:rPr>
          <w:rFonts w:ascii="Book Antiqua" w:eastAsia="宋体" w:hAnsi="Book Antiqua" w:cs="宋体"/>
          <w:b/>
          <w:bCs/>
          <w:sz w:val="24"/>
          <w:szCs w:val="24"/>
        </w:rPr>
        <w:t>Higashisaka</w:t>
      </w:r>
      <w:proofErr w:type="spellEnd"/>
      <w:r w:rsidRPr="00043156">
        <w:rPr>
          <w:rFonts w:ascii="Book Antiqua" w:eastAsia="宋体" w:hAnsi="Book Antiqua" w:cs="宋体"/>
          <w:b/>
          <w:bCs/>
          <w:sz w:val="24"/>
          <w:szCs w:val="24"/>
        </w:rPr>
        <w:t xml:space="preserve"> K</w:t>
      </w:r>
      <w:r w:rsidRPr="00043156">
        <w:rPr>
          <w:rFonts w:ascii="Book Antiqua" w:eastAsia="宋体" w:hAnsi="Book Antiqua" w:cs="宋体"/>
          <w:sz w:val="24"/>
          <w:szCs w:val="24"/>
        </w:rPr>
        <w:t xml:space="preserve">. [Adverse effects of nanomaterials on biological </w:t>
      </w:r>
      <w:proofErr w:type="spellStart"/>
      <w:r w:rsidRPr="00043156">
        <w:rPr>
          <w:rFonts w:ascii="Book Antiqua" w:eastAsia="宋体" w:hAnsi="Book Antiqua" w:cs="宋体"/>
          <w:sz w:val="24"/>
          <w:szCs w:val="24"/>
        </w:rPr>
        <w:t>defense</w:t>
      </w:r>
      <w:proofErr w:type="spellEnd"/>
      <w:r w:rsidRPr="00043156">
        <w:rPr>
          <w:rFonts w:ascii="Book Antiqua" w:eastAsia="宋体" w:hAnsi="Book Antiqua" w:cs="宋体"/>
          <w:sz w:val="24"/>
          <w:szCs w:val="24"/>
        </w:rPr>
        <w:t xml:space="preserve"> mechanisms].</w:t>
      </w:r>
      <w:proofErr w:type="gramEnd"/>
      <w:r w:rsidRPr="00043156">
        <w:rPr>
          <w:rFonts w:ascii="Book Antiqua" w:eastAsia="宋体" w:hAnsi="Book Antiqua" w:cs="宋体"/>
          <w:sz w:val="24"/>
          <w:szCs w:val="24"/>
        </w:rPr>
        <w:t xml:space="preserve"> </w:t>
      </w:r>
      <w:proofErr w:type="spellStart"/>
      <w:r w:rsidRPr="00043156">
        <w:rPr>
          <w:rFonts w:ascii="Book Antiqua" w:eastAsia="宋体" w:hAnsi="Book Antiqua" w:cs="宋体"/>
          <w:i/>
          <w:iCs/>
          <w:sz w:val="24"/>
          <w:szCs w:val="24"/>
        </w:rPr>
        <w:t>Yakugaku</w:t>
      </w:r>
      <w:proofErr w:type="spellEnd"/>
      <w:r w:rsidRPr="00043156">
        <w:rPr>
          <w:rFonts w:ascii="Book Antiqua" w:eastAsia="宋体" w:hAnsi="Book Antiqua" w:cs="宋体"/>
          <w:i/>
          <w:iCs/>
          <w:sz w:val="24"/>
          <w:szCs w:val="24"/>
        </w:rPr>
        <w:t xml:space="preserve"> </w:t>
      </w:r>
      <w:proofErr w:type="spellStart"/>
      <w:r w:rsidRPr="00043156">
        <w:rPr>
          <w:rFonts w:ascii="Book Antiqua" w:eastAsia="宋体" w:hAnsi="Book Antiqua" w:cs="宋体"/>
          <w:i/>
          <w:iCs/>
          <w:sz w:val="24"/>
          <w:szCs w:val="24"/>
        </w:rPr>
        <w:t>Zasshi</w:t>
      </w:r>
      <w:proofErr w:type="spellEnd"/>
      <w:r w:rsidRPr="00043156">
        <w:rPr>
          <w:rFonts w:ascii="Book Antiqua" w:eastAsia="宋体" w:hAnsi="Book Antiqua" w:cs="宋体"/>
          <w:sz w:val="24"/>
          <w:szCs w:val="24"/>
        </w:rPr>
        <w:t xml:space="preserve"> 2014; </w:t>
      </w:r>
      <w:r w:rsidRPr="00043156">
        <w:rPr>
          <w:rFonts w:ascii="Book Antiqua" w:eastAsia="宋体" w:hAnsi="Book Antiqua" w:cs="宋体"/>
          <w:b/>
          <w:bCs/>
          <w:sz w:val="24"/>
          <w:szCs w:val="24"/>
        </w:rPr>
        <w:t>134</w:t>
      </w:r>
      <w:r w:rsidRPr="00043156">
        <w:rPr>
          <w:rFonts w:ascii="Book Antiqua" w:eastAsia="宋体" w:hAnsi="Book Antiqua" w:cs="宋体"/>
          <w:sz w:val="24"/>
          <w:szCs w:val="24"/>
        </w:rPr>
        <w:t>: 1043-1048 [PMID: 25274214 DOI: /10.1248/yakushi.14-00172]</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 xml:space="preserve">19 </w:t>
      </w:r>
      <w:r w:rsidRPr="00043156">
        <w:rPr>
          <w:rFonts w:ascii="Book Antiqua" w:eastAsia="宋体" w:hAnsi="Book Antiqua" w:cs="宋体"/>
          <w:b/>
          <w:bCs/>
          <w:sz w:val="24"/>
          <w:szCs w:val="24"/>
        </w:rPr>
        <w:t>Claxton AJ</w:t>
      </w:r>
      <w:r w:rsidRPr="00043156">
        <w:rPr>
          <w:rFonts w:ascii="Book Antiqua" w:eastAsia="宋体" w:hAnsi="Book Antiqua" w:cs="宋体"/>
          <w:sz w:val="24"/>
          <w:szCs w:val="24"/>
        </w:rPr>
        <w:t xml:space="preserve">, Cramer J, Pierce C. </w:t>
      </w:r>
      <w:proofErr w:type="gramStart"/>
      <w:r w:rsidRPr="00043156">
        <w:rPr>
          <w:rFonts w:ascii="Book Antiqua" w:eastAsia="宋体" w:hAnsi="Book Antiqua" w:cs="宋体"/>
          <w:sz w:val="24"/>
          <w:szCs w:val="24"/>
        </w:rPr>
        <w:t>A systematic review of the associations between dose regimens and medication compliance.</w:t>
      </w:r>
      <w:proofErr w:type="gramEnd"/>
      <w:r w:rsidRPr="00043156">
        <w:rPr>
          <w:rFonts w:ascii="Book Antiqua" w:eastAsia="宋体" w:hAnsi="Book Antiqua" w:cs="宋体"/>
          <w:sz w:val="24"/>
          <w:szCs w:val="24"/>
        </w:rPr>
        <w:t xml:space="preserve"> </w:t>
      </w:r>
      <w:proofErr w:type="spellStart"/>
      <w:r w:rsidRPr="00043156">
        <w:rPr>
          <w:rFonts w:ascii="Book Antiqua" w:eastAsia="宋体" w:hAnsi="Book Antiqua" w:cs="宋体"/>
          <w:i/>
          <w:iCs/>
          <w:sz w:val="24"/>
          <w:szCs w:val="24"/>
        </w:rPr>
        <w:t>Clin</w:t>
      </w:r>
      <w:proofErr w:type="spellEnd"/>
      <w:r w:rsidRPr="00043156">
        <w:rPr>
          <w:rFonts w:ascii="Book Antiqua" w:eastAsia="宋体" w:hAnsi="Book Antiqua" w:cs="宋体"/>
          <w:i/>
          <w:iCs/>
          <w:sz w:val="24"/>
          <w:szCs w:val="24"/>
        </w:rPr>
        <w:t xml:space="preserve"> </w:t>
      </w:r>
      <w:proofErr w:type="spellStart"/>
      <w:r w:rsidRPr="00043156">
        <w:rPr>
          <w:rFonts w:ascii="Book Antiqua" w:eastAsia="宋体" w:hAnsi="Book Antiqua" w:cs="宋体"/>
          <w:i/>
          <w:iCs/>
          <w:sz w:val="24"/>
          <w:szCs w:val="24"/>
        </w:rPr>
        <w:t>Ther</w:t>
      </w:r>
      <w:proofErr w:type="spellEnd"/>
      <w:r w:rsidRPr="00043156">
        <w:rPr>
          <w:rFonts w:ascii="Book Antiqua" w:eastAsia="宋体" w:hAnsi="Book Antiqua" w:cs="宋体"/>
          <w:sz w:val="24"/>
          <w:szCs w:val="24"/>
        </w:rPr>
        <w:t xml:space="preserve"> 2001; </w:t>
      </w:r>
      <w:r w:rsidRPr="00043156">
        <w:rPr>
          <w:rFonts w:ascii="Book Antiqua" w:eastAsia="宋体" w:hAnsi="Book Antiqua" w:cs="宋体"/>
          <w:b/>
          <w:bCs/>
          <w:sz w:val="24"/>
          <w:szCs w:val="24"/>
        </w:rPr>
        <w:t>23</w:t>
      </w:r>
      <w:r w:rsidRPr="00043156">
        <w:rPr>
          <w:rFonts w:ascii="Book Antiqua" w:eastAsia="宋体" w:hAnsi="Book Antiqua" w:cs="宋体"/>
          <w:sz w:val="24"/>
          <w:szCs w:val="24"/>
        </w:rPr>
        <w:t>: 1296-1310 [PMID: 11558866 DOI: /10.1016/S0149-</w:t>
      </w:r>
      <w:proofErr w:type="gramStart"/>
      <w:r w:rsidRPr="00043156">
        <w:rPr>
          <w:rFonts w:ascii="Book Antiqua" w:eastAsia="宋体" w:hAnsi="Book Antiqua" w:cs="宋体"/>
          <w:sz w:val="24"/>
          <w:szCs w:val="24"/>
        </w:rPr>
        <w:t>2918(</w:t>
      </w:r>
      <w:proofErr w:type="gramEnd"/>
      <w:r w:rsidRPr="00043156">
        <w:rPr>
          <w:rFonts w:ascii="Book Antiqua" w:eastAsia="宋体" w:hAnsi="Book Antiqua" w:cs="宋体"/>
          <w:sz w:val="24"/>
          <w:szCs w:val="24"/>
        </w:rPr>
        <w:t>01)80109-0]</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 xml:space="preserve">20 </w:t>
      </w:r>
      <w:r w:rsidRPr="00043156">
        <w:rPr>
          <w:rFonts w:ascii="Book Antiqua" w:eastAsia="宋体" w:hAnsi="Book Antiqua" w:cs="宋体"/>
          <w:b/>
          <w:bCs/>
          <w:sz w:val="24"/>
          <w:szCs w:val="24"/>
        </w:rPr>
        <w:t>Barat I</w:t>
      </w:r>
      <w:r w:rsidRPr="00043156">
        <w:rPr>
          <w:rFonts w:ascii="Book Antiqua" w:eastAsia="宋体" w:hAnsi="Book Antiqua" w:cs="宋体"/>
          <w:sz w:val="24"/>
          <w:szCs w:val="24"/>
        </w:rPr>
        <w:t xml:space="preserve">, </w:t>
      </w:r>
      <w:proofErr w:type="spellStart"/>
      <w:r w:rsidRPr="00043156">
        <w:rPr>
          <w:rFonts w:ascii="Book Antiqua" w:eastAsia="宋体" w:hAnsi="Book Antiqua" w:cs="宋体"/>
          <w:sz w:val="24"/>
          <w:szCs w:val="24"/>
        </w:rPr>
        <w:t>Andreasen</w:t>
      </w:r>
      <w:proofErr w:type="spellEnd"/>
      <w:r w:rsidRPr="00043156">
        <w:rPr>
          <w:rFonts w:ascii="Book Antiqua" w:eastAsia="宋体" w:hAnsi="Book Antiqua" w:cs="宋体"/>
          <w:sz w:val="24"/>
          <w:szCs w:val="24"/>
        </w:rPr>
        <w:t xml:space="preserve"> F, </w:t>
      </w:r>
      <w:proofErr w:type="spellStart"/>
      <w:r w:rsidRPr="00043156">
        <w:rPr>
          <w:rFonts w:ascii="Book Antiqua" w:eastAsia="宋体" w:hAnsi="Book Antiqua" w:cs="宋体"/>
          <w:sz w:val="24"/>
          <w:szCs w:val="24"/>
        </w:rPr>
        <w:t>Damsgaard</w:t>
      </w:r>
      <w:proofErr w:type="spellEnd"/>
      <w:r w:rsidRPr="00043156">
        <w:rPr>
          <w:rFonts w:ascii="Book Antiqua" w:eastAsia="宋体" w:hAnsi="Book Antiqua" w:cs="宋体"/>
          <w:sz w:val="24"/>
          <w:szCs w:val="24"/>
        </w:rPr>
        <w:t xml:space="preserve"> EM. Drug therapy in the elderly: what doctors believe and patients actually do. </w:t>
      </w:r>
      <w:r w:rsidRPr="00043156">
        <w:rPr>
          <w:rFonts w:ascii="Book Antiqua" w:eastAsia="宋体" w:hAnsi="Book Antiqua" w:cs="宋体"/>
          <w:i/>
          <w:iCs/>
          <w:sz w:val="24"/>
          <w:szCs w:val="24"/>
        </w:rPr>
        <w:t xml:space="preserve">Br J </w:t>
      </w:r>
      <w:proofErr w:type="spellStart"/>
      <w:r w:rsidRPr="00043156">
        <w:rPr>
          <w:rFonts w:ascii="Book Antiqua" w:eastAsia="宋体" w:hAnsi="Book Antiqua" w:cs="宋体"/>
          <w:i/>
          <w:iCs/>
          <w:sz w:val="24"/>
          <w:szCs w:val="24"/>
        </w:rPr>
        <w:t>Clin</w:t>
      </w:r>
      <w:proofErr w:type="spellEnd"/>
      <w:r w:rsidRPr="00043156">
        <w:rPr>
          <w:rFonts w:ascii="Book Antiqua" w:eastAsia="宋体" w:hAnsi="Book Antiqua" w:cs="宋体"/>
          <w:i/>
          <w:iCs/>
          <w:sz w:val="24"/>
          <w:szCs w:val="24"/>
        </w:rPr>
        <w:t xml:space="preserve"> </w:t>
      </w:r>
      <w:proofErr w:type="spellStart"/>
      <w:r w:rsidRPr="00043156">
        <w:rPr>
          <w:rFonts w:ascii="Book Antiqua" w:eastAsia="宋体" w:hAnsi="Book Antiqua" w:cs="宋体"/>
          <w:i/>
          <w:iCs/>
          <w:sz w:val="24"/>
          <w:szCs w:val="24"/>
        </w:rPr>
        <w:t>Pharmacol</w:t>
      </w:r>
      <w:proofErr w:type="spellEnd"/>
      <w:r w:rsidRPr="00043156">
        <w:rPr>
          <w:rFonts w:ascii="Book Antiqua" w:eastAsia="宋体" w:hAnsi="Book Antiqua" w:cs="宋体"/>
          <w:sz w:val="24"/>
          <w:szCs w:val="24"/>
        </w:rPr>
        <w:t xml:space="preserve"> 2001; </w:t>
      </w:r>
      <w:r w:rsidRPr="00043156">
        <w:rPr>
          <w:rFonts w:ascii="Book Antiqua" w:eastAsia="宋体" w:hAnsi="Book Antiqua" w:cs="宋体"/>
          <w:b/>
          <w:bCs/>
          <w:sz w:val="24"/>
          <w:szCs w:val="24"/>
        </w:rPr>
        <w:t>51</w:t>
      </w:r>
      <w:r w:rsidRPr="00043156">
        <w:rPr>
          <w:rFonts w:ascii="Book Antiqua" w:eastAsia="宋体" w:hAnsi="Book Antiqua" w:cs="宋体"/>
          <w:sz w:val="24"/>
          <w:szCs w:val="24"/>
        </w:rPr>
        <w:t>: 615-622 [PMID: 11422022 DOI: /10.1046/j.0306-5251.2001.01401.x]</w:t>
      </w:r>
    </w:p>
    <w:p w:rsidR="00DC0705" w:rsidRPr="00043156" w:rsidRDefault="00DC0705" w:rsidP="008A2892">
      <w:pPr>
        <w:spacing w:after="0" w:line="360" w:lineRule="auto"/>
        <w:jc w:val="both"/>
        <w:rPr>
          <w:rFonts w:ascii="Book Antiqua" w:eastAsia="宋体" w:hAnsi="Book Antiqua" w:cs="宋体"/>
          <w:sz w:val="24"/>
          <w:szCs w:val="24"/>
        </w:rPr>
      </w:pPr>
      <w:r w:rsidRPr="00043156">
        <w:rPr>
          <w:rFonts w:ascii="Book Antiqua" w:eastAsia="宋体" w:hAnsi="Book Antiqua" w:cs="宋体"/>
          <w:sz w:val="24"/>
          <w:szCs w:val="24"/>
        </w:rPr>
        <w:t xml:space="preserve">21 </w:t>
      </w:r>
      <w:proofErr w:type="spellStart"/>
      <w:r w:rsidRPr="00043156">
        <w:rPr>
          <w:rFonts w:ascii="Book Antiqua" w:eastAsia="宋体" w:hAnsi="Book Antiqua" w:cs="宋体"/>
          <w:b/>
          <w:bCs/>
          <w:sz w:val="24"/>
          <w:szCs w:val="24"/>
        </w:rPr>
        <w:t>Ogino</w:t>
      </w:r>
      <w:proofErr w:type="spellEnd"/>
      <w:r w:rsidRPr="00043156">
        <w:rPr>
          <w:rFonts w:ascii="Book Antiqua" w:eastAsia="宋体" w:hAnsi="Book Antiqua" w:cs="宋体"/>
          <w:b/>
          <w:bCs/>
          <w:sz w:val="24"/>
          <w:szCs w:val="24"/>
        </w:rPr>
        <w:t xml:space="preserve"> S</w:t>
      </w:r>
      <w:r w:rsidRPr="00043156">
        <w:rPr>
          <w:rFonts w:ascii="Book Antiqua" w:eastAsia="宋体" w:hAnsi="Book Antiqua" w:cs="宋体"/>
          <w:sz w:val="24"/>
          <w:szCs w:val="24"/>
        </w:rPr>
        <w:t xml:space="preserve">, King EE, Beck AH, Sherman ME, Milner DA, </w:t>
      </w:r>
      <w:proofErr w:type="spellStart"/>
      <w:r w:rsidRPr="00043156">
        <w:rPr>
          <w:rFonts w:ascii="Book Antiqua" w:eastAsia="宋体" w:hAnsi="Book Antiqua" w:cs="宋体"/>
          <w:sz w:val="24"/>
          <w:szCs w:val="24"/>
        </w:rPr>
        <w:t>Giovannucci</w:t>
      </w:r>
      <w:proofErr w:type="spellEnd"/>
      <w:r w:rsidRPr="00043156">
        <w:rPr>
          <w:rFonts w:ascii="Book Antiqua" w:eastAsia="宋体" w:hAnsi="Book Antiqua" w:cs="宋体"/>
          <w:sz w:val="24"/>
          <w:szCs w:val="24"/>
        </w:rPr>
        <w:t xml:space="preserve"> E. Interdisciplinary education to integrate pathology and epidemiology: towards molecular and population-level health science. </w:t>
      </w:r>
      <w:r w:rsidRPr="00043156">
        <w:rPr>
          <w:rFonts w:ascii="Book Antiqua" w:eastAsia="宋体" w:hAnsi="Book Antiqua" w:cs="宋体"/>
          <w:i/>
          <w:iCs/>
          <w:sz w:val="24"/>
          <w:szCs w:val="24"/>
        </w:rPr>
        <w:t xml:space="preserve">Am J </w:t>
      </w:r>
      <w:proofErr w:type="spellStart"/>
      <w:r w:rsidRPr="00043156">
        <w:rPr>
          <w:rFonts w:ascii="Book Antiqua" w:eastAsia="宋体" w:hAnsi="Book Antiqua" w:cs="宋体"/>
          <w:i/>
          <w:iCs/>
          <w:sz w:val="24"/>
          <w:szCs w:val="24"/>
        </w:rPr>
        <w:t>Epidemiol</w:t>
      </w:r>
      <w:proofErr w:type="spellEnd"/>
      <w:r w:rsidRPr="00043156">
        <w:rPr>
          <w:rFonts w:ascii="Book Antiqua" w:eastAsia="宋体" w:hAnsi="Book Antiqua" w:cs="宋体"/>
          <w:sz w:val="24"/>
          <w:szCs w:val="24"/>
        </w:rPr>
        <w:t xml:space="preserve"> 2012; </w:t>
      </w:r>
      <w:r w:rsidRPr="00043156">
        <w:rPr>
          <w:rFonts w:ascii="Book Antiqua" w:eastAsia="宋体" w:hAnsi="Book Antiqua" w:cs="宋体"/>
          <w:b/>
          <w:bCs/>
          <w:sz w:val="24"/>
          <w:szCs w:val="24"/>
        </w:rPr>
        <w:t>176</w:t>
      </w:r>
      <w:r w:rsidRPr="00043156">
        <w:rPr>
          <w:rFonts w:ascii="Book Antiqua" w:eastAsia="宋体" w:hAnsi="Book Antiqua" w:cs="宋体"/>
          <w:sz w:val="24"/>
          <w:szCs w:val="24"/>
        </w:rPr>
        <w:t>: 659-667 [PMID: 22935517 DOI: /10.1093/</w:t>
      </w:r>
      <w:proofErr w:type="spellStart"/>
      <w:r w:rsidRPr="00043156">
        <w:rPr>
          <w:rFonts w:ascii="Book Antiqua" w:eastAsia="宋体" w:hAnsi="Book Antiqua" w:cs="宋体"/>
          <w:sz w:val="24"/>
          <w:szCs w:val="24"/>
        </w:rPr>
        <w:t>aje</w:t>
      </w:r>
      <w:proofErr w:type="spellEnd"/>
      <w:r w:rsidRPr="00043156">
        <w:rPr>
          <w:rFonts w:ascii="Book Antiqua" w:eastAsia="宋体" w:hAnsi="Book Antiqua" w:cs="宋体"/>
          <w:sz w:val="24"/>
          <w:szCs w:val="24"/>
        </w:rPr>
        <w:t>/kws226]</w:t>
      </w:r>
    </w:p>
    <w:p w:rsidR="00DC0705" w:rsidRPr="00043156" w:rsidRDefault="00DC0705" w:rsidP="008A2892">
      <w:pPr>
        <w:spacing w:after="0" w:line="360" w:lineRule="auto"/>
        <w:jc w:val="both"/>
        <w:rPr>
          <w:rFonts w:ascii="Book Antiqua" w:eastAsia="宋体" w:hAnsi="Book Antiqua" w:cs="宋体"/>
          <w:sz w:val="24"/>
          <w:szCs w:val="24"/>
        </w:rPr>
      </w:pPr>
      <w:proofErr w:type="gramStart"/>
      <w:r w:rsidRPr="00043156">
        <w:rPr>
          <w:rFonts w:ascii="Book Antiqua" w:eastAsia="宋体" w:hAnsi="Book Antiqua" w:cs="宋体"/>
          <w:sz w:val="24"/>
          <w:szCs w:val="24"/>
        </w:rPr>
        <w:t xml:space="preserve">22 </w:t>
      </w:r>
      <w:r w:rsidRPr="00043156">
        <w:rPr>
          <w:rFonts w:ascii="Book Antiqua" w:eastAsia="宋体" w:hAnsi="Book Antiqua" w:cs="宋体"/>
          <w:b/>
          <w:bCs/>
          <w:sz w:val="24"/>
          <w:szCs w:val="24"/>
        </w:rPr>
        <w:t>Barrow TM</w:t>
      </w:r>
      <w:r w:rsidRPr="00043156">
        <w:rPr>
          <w:rFonts w:ascii="Book Antiqua" w:eastAsia="宋体" w:hAnsi="Book Antiqua" w:cs="宋体"/>
          <w:sz w:val="24"/>
          <w:szCs w:val="24"/>
        </w:rPr>
        <w:t xml:space="preserve">, </w:t>
      </w:r>
      <w:proofErr w:type="spellStart"/>
      <w:r w:rsidRPr="00043156">
        <w:rPr>
          <w:rFonts w:ascii="Book Antiqua" w:eastAsia="宋体" w:hAnsi="Book Antiqua" w:cs="宋体"/>
          <w:sz w:val="24"/>
          <w:szCs w:val="24"/>
        </w:rPr>
        <w:t>Michels</w:t>
      </w:r>
      <w:proofErr w:type="spellEnd"/>
      <w:r w:rsidRPr="00043156">
        <w:rPr>
          <w:rFonts w:ascii="Book Antiqua" w:eastAsia="宋体" w:hAnsi="Book Antiqua" w:cs="宋体"/>
          <w:sz w:val="24"/>
          <w:szCs w:val="24"/>
        </w:rPr>
        <w:t xml:space="preserve"> KB.</w:t>
      </w:r>
      <w:proofErr w:type="gramEnd"/>
      <w:r w:rsidRPr="00043156">
        <w:rPr>
          <w:rFonts w:ascii="Book Antiqua" w:eastAsia="宋体" w:hAnsi="Book Antiqua" w:cs="宋体"/>
          <w:sz w:val="24"/>
          <w:szCs w:val="24"/>
        </w:rPr>
        <w:t xml:space="preserve"> </w:t>
      </w:r>
      <w:proofErr w:type="gramStart"/>
      <w:r w:rsidRPr="00043156">
        <w:rPr>
          <w:rFonts w:ascii="Book Antiqua" w:eastAsia="宋体" w:hAnsi="Book Antiqua" w:cs="宋体"/>
          <w:sz w:val="24"/>
          <w:szCs w:val="24"/>
        </w:rPr>
        <w:t>Epigenetic epidemiology of cancer.</w:t>
      </w:r>
      <w:proofErr w:type="gramEnd"/>
      <w:r w:rsidRPr="00043156">
        <w:rPr>
          <w:rFonts w:ascii="Book Antiqua" w:eastAsia="宋体" w:hAnsi="Book Antiqua" w:cs="宋体"/>
          <w:sz w:val="24"/>
          <w:szCs w:val="24"/>
        </w:rPr>
        <w:t xml:space="preserve"> </w:t>
      </w:r>
      <w:proofErr w:type="spellStart"/>
      <w:r w:rsidRPr="00043156">
        <w:rPr>
          <w:rFonts w:ascii="Book Antiqua" w:eastAsia="宋体" w:hAnsi="Book Antiqua" w:cs="宋体"/>
          <w:i/>
          <w:iCs/>
          <w:sz w:val="24"/>
          <w:szCs w:val="24"/>
        </w:rPr>
        <w:t>Biochem</w:t>
      </w:r>
      <w:proofErr w:type="spellEnd"/>
      <w:r w:rsidRPr="00043156">
        <w:rPr>
          <w:rFonts w:ascii="Book Antiqua" w:eastAsia="宋体" w:hAnsi="Book Antiqua" w:cs="宋体"/>
          <w:i/>
          <w:iCs/>
          <w:sz w:val="24"/>
          <w:szCs w:val="24"/>
        </w:rPr>
        <w:t xml:space="preserve"> </w:t>
      </w:r>
      <w:proofErr w:type="spellStart"/>
      <w:r w:rsidRPr="00043156">
        <w:rPr>
          <w:rFonts w:ascii="Book Antiqua" w:eastAsia="宋体" w:hAnsi="Book Antiqua" w:cs="宋体"/>
          <w:i/>
          <w:iCs/>
          <w:sz w:val="24"/>
          <w:szCs w:val="24"/>
        </w:rPr>
        <w:t>Biophys</w:t>
      </w:r>
      <w:proofErr w:type="spellEnd"/>
      <w:r w:rsidRPr="00043156">
        <w:rPr>
          <w:rFonts w:ascii="Book Antiqua" w:eastAsia="宋体" w:hAnsi="Book Antiqua" w:cs="宋体"/>
          <w:i/>
          <w:iCs/>
          <w:sz w:val="24"/>
          <w:szCs w:val="24"/>
        </w:rPr>
        <w:t xml:space="preserve"> Res </w:t>
      </w:r>
      <w:proofErr w:type="spellStart"/>
      <w:r w:rsidRPr="00043156">
        <w:rPr>
          <w:rFonts w:ascii="Book Antiqua" w:eastAsia="宋体" w:hAnsi="Book Antiqua" w:cs="宋体"/>
          <w:i/>
          <w:iCs/>
          <w:sz w:val="24"/>
          <w:szCs w:val="24"/>
        </w:rPr>
        <w:t>Commun</w:t>
      </w:r>
      <w:proofErr w:type="spellEnd"/>
      <w:r w:rsidRPr="00043156">
        <w:rPr>
          <w:rFonts w:ascii="Book Antiqua" w:eastAsia="宋体" w:hAnsi="Book Antiqua" w:cs="宋体"/>
          <w:sz w:val="24"/>
          <w:szCs w:val="24"/>
        </w:rPr>
        <w:t xml:space="preserve"> 2014; </w:t>
      </w:r>
      <w:r w:rsidRPr="00043156">
        <w:rPr>
          <w:rFonts w:ascii="Book Antiqua" w:eastAsia="宋体" w:hAnsi="Book Antiqua" w:cs="宋体"/>
          <w:b/>
          <w:bCs/>
          <w:sz w:val="24"/>
          <w:szCs w:val="24"/>
        </w:rPr>
        <w:t>455</w:t>
      </w:r>
      <w:r w:rsidRPr="00043156">
        <w:rPr>
          <w:rFonts w:ascii="Book Antiqua" w:eastAsia="宋体" w:hAnsi="Book Antiqua" w:cs="宋体"/>
          <w:sz w:val="24"/>
          <w:szCs w:val="24"/>
        </w:rPr>
        <w:t>: 70-83 [PMID: 25124661 DOI: /10.1016/j.bbrc.2014.08.002]</w:t>
      </w:r>
    </w:p>
    <w:p w:rsidR="00DC0705" w:rsidRPr="00DC0705" w:rsidRDefault="00DC0705" w:rsidP="008A2892">
      <w:pPr>
        <w:spacing w:after="0" w:line="360" w:lineRule="auto"/>
        <w:jc w:val="both"/>
        <w:rPr>
          <w:rFonts w:ascii="Book Antiqua" w:hAnsi="Book Antiqua"/>
          <w:sz w:val="24"/>
          <w:szCs w:val="24"/>
        </w:rPr>
      </w:pPr>
      <w:r w:rsidRPr="00DC0705">
        <w:rPr>
          <w:rFonts w:ascii="Book Antiqua" w:eastAsia="宋体" w:hAnsi="Book Antiqua" w:cs="宋体"/>
          <w:sz w:val="24"/>
          <w:szCs w:val="24"/>
        </w:rPr>
        <w:t xml:space="preserve">23 </w:t>
      </w:r>
      <w:proofErr w:type="spellStart"/>
      <w:r w:rsidRPr="00DC0705">
        <w:rPr>
          <w:rFonts w:ascii="Book Antiqua" w:hAnsi="Book Antiqua"/>
          <w:b/>
          <w:sz w:val="24"/>
          <w:szCs w:val="24"/>
        </w:rPr>
        <w:t>Ogino</w:t>
      </w:r>
      <w:proofErr w:type="spellEnd"/>
      <w:r w:rsidRPr="00DC0705">
        <w:rPr>
          <w:rFonts w:ascii="Book Antiqua" w:hAnsi="Book Antiqua"/>
          <w:b/>
          <w:sz w:val="24"/>
          <w:szCs w:val="24"/>
        </w:rPr>
        <w:t xml:space="preserve"> S</w:t>
      </w:r>
      <w:r w:rsidRPr="00DC0705">
        <w:rPr>
          <w:rFonts w:ascii="Book Antiqua" w:hAnsi="Book Antiqua"/>
          <w:sz w:val="24"/>
          <w:szCs w:val="24"/>
        </w:rPr>
        <w:t xml:space="preserve">, </w:t>
      </w:r>
      <w:proofErr w:type="spellStart"/>
      <w:r w:rsidRPr="00DC0705">
        <w:rPr>
          <w:rFonts w:ascii="Book Antiqua" w:hAnsi="Book Antiqua"/>
          <w:sz w:val="24"/>
          <w:szCs w:val="24"/>
        </w:rPr>
        <w:t>Lochhead</w:t>
      </w:r>
      <w:proofErr w:type="spellEnd"/>
      <w:r w:rsidRPr="00DC0705">
        <w:rPr>
          <w:rFonts w:ascii="Book Antiqua" w:hAnsi="Book Antiqua"/>
          <w:sz w:val="24"/>
          <w:szCs w:val="24"/>
        </w:rPr>
        <w:t xml:space="preserve"> P, Chan AT, Nishihara R, Cho E, </w:t>
      </w:r>
      <w:proofErr w:type="spellStart"/>
      <w:r w:rsidRPr="00DC0705">
        <w:rPr>
          <w:rFonts w:ascii="Book Antiqua" w:hAnsi="Book Antiqua"/>
          <w:sz w:val="24"/>
          <w:szCs w:val="24"/>
        </w:rPr>
        <w:t>Wolpin</w:t>
      </w:r>
      <w:proofErr w:type="spellEnd"/>
      <w:r w:rsidRPr="00DC0705">
        <w:rPr>
          <w:rFonts w:ascii="Book Antiqua" w:hAnsi="Book Antiqua"/>
          <w:sz w:val="24"/>
          <w:szCs w:val="24"/>
        </w:rPr>
        <w:t xml:space="preserve"> BM, </w:t>
      </w:r>
      <w:proofErr w:type="spellStart"/>
      <w:r w:rsidRPr="00DC0705">
        <w:rPr>
          <w:rFonts w:ascii="Book Antiqua" w:hAnsi="Book Antiqua"/>
          <w:sz w:val="24"/>
          <w:szCs w:val="24"/>
        </w:rPr>
        <w:t>Meyerhardt</w:t>
      </w:r>
      <w:proofErr w:type="spellEnd"/>
      <w:r w:rsidRPr="00DC0705">
        <w:rPr>
          <w:rFonts w:ascii="Book Antiqua" w:hAnsi="Book Antiqua"/>
          <w:sz w:val="24"/>
          <w:szCs w:val="24"/>
        </w:rPr>
        <w:t xml:space="preserve"> JA, Meissner A, </w:t>
      </w:r>
      <w:proofErr w:type="spellStart"/>
      <w:r w:rsidRPr="00DC0705">
        <w:rPr>
          <w:rFonts w:ascii="Book Antiqua" w:hAnsi="Book Antiqua"/>
          <w:sz w:val="24"/>
          <w:szCs w:val="24"/>
        </w:rPr>
        <w:t>Schernhammer</w:t>
      </w:r>
      <w:proofErr w:type="spellEnd"/>
      <w:r w:rsidRPr="00DC0705">
        <w:rPr>
          <w:rFonts w:ascii="Book Antiqua" w:hAnsi="Book Antiqua"/>
          <w:sz w:val="24"/>
          <w:szCs w:val="24"/>
        </w:rPr>
        <w:t xml:space="preserve"> ES, Fuchs CS, </w:t>
      </w:r>
      <w:proofErr w:type="spellStart"/>
      <w:r w:rsidRPr="00DC0705">
        <w:rPr>
          <w:rFonts w:ascii="Book Antiqua" w:hAnsi="Book Antiqua"/>
          <w:sz w:val="24"/>
          <w:szCs w:val="24"/>
        </w:rPr>
        <w:t>Giovannucci</w:t>
      </w:r>
      <w:proofErr w:type="spellEnd"/>
      <w:r w:rsidRPr="00DC0705">
        <w:rPr>
          <w:rFonts w:ascii="Book Antiqua" w:hAnsi="Book Antiqua"/>
          <w:sz w:val="24"/>
          <w:szCs w:val="24"/>
        </w:rPr>
        <w:t xml:space="preserve"> E. Molecular pathological epidemiology of epigenetics: emerging integrative science to </w:t>
      </w:r>
      <w:proofErr w:type="spellStart"/>
      <w:r w:rsidRPr="00DC0705">
        <w:rPr>
          <w:rFonts w:ascii="Book Antiqua" w:hAnsi="Book Antiqua"/>
          <w:sz w:val="24"/>
          <w:szCs w:val="24"/>
        </w:rPr>
        <w:t>analyze</w:t>
      </w:r>
      <w:proofErr w:type="spellEnd"/>
      <w:r w:rsidRPr="00DC0705">
        <w:rPr>
          <w:rFonts w:ascii="Book Antiqua" w:hAnsi="Book Antiqua"/>
          <w:sz w:val="24"/>
          <w:szCs w:val="24"/>
        </w:rPr>
        <w:t xml:space="preserve"> environment, host, and disease. </w:t>
      </w:r>
      <w:r w:rsidRPr="00DC0705">
        <w:rPr>
          <w:rFonts w:ascii="Book Antiqua" w:hAnsi="Book Antiqua"/>
          <w:i/>
          <w:sz w:val="24"/>
          <w:szCs w:val="24"/>
        </w:rPr>
        <w:t xml:space="preserve">Mod </w:t>
      </w:r>
      <w:proofErr w:type="spellStart"/>
      <w:r w:rsidRPr="00DC0705">
        <w:rPr>
          <w:rFonts w:ascii="Book Antiqua" w:hAnsi="Book Antiqua"/>
          <w:i/>
          <w:sz w:val="24"/>
          <w:szCs w:val="24"/>
        </w:rPr>
        <w:t>Pathol</w:t>
      </w:r>
      <w:proofErr w:type="spellEnd"/>
      <w:r w:rsidRPr="00DC0705">
        <w:rPr>
          <w:rFonts w:ascii="Book Antiqua" w:hAnsi="Book Antiqua"/>
          <w:sz w:val="24"/>
          <w:szCs w:val="24"/>
        </w:rPr>
        <w:t xml:space="preserve"> 2013; </w:t>
      </w:r>
      <w:r w:rsidRPr="00DC0705">
        <w:rPr>
          <w:rFonts w:ascii="Book Antiqua" w:hAnsi="Book Antiqua"/>
          <w:b/>
          <w:sz w:val="24"/>
          <w:szCs w:val="24"/>
        </w:rPr>
        <w:t>26</w:t>
      </w:r>
      <w:r w:rsidR="008A2892">
        <w:rPr>
          <w:rFonts w:ascii="Book Antiqua" w:hAnsi="Book Antiqua"/>
          <w:sz w:val="24"/>
          <w:szCs w:val="24"/>
        </w:rPr>
        <w:t>: 465-484</w:t>
      </w:r>
      <w:r w:rsidRPr="00DC0705">
        <w:rPr>
          <w:rFonts w:ascii="Book Antiqua" w:hAnsi="Book Antiqua"/>
          <w:sz w:val="24"/>
          <w:szCs w:val="24"/>
        </w:rPr>
        <w:t xml:space="preserve"> [PMID: 23307060 DOI 10.1038/modpathol.2012.214]</w:t>
      </w:r>
    </w:p>
    <w:p w:rsidR="00DC0705" w:rsidRPr="00DC0705" w:rsidRDefault="00DC0705" w:rsidP="008A2892">
      <w:pPr>
        <w:spacing w:after="0" w:line="360" w:lineRule="auto"/>
        <w:jc w:val="both"/>
        <w:rPr>
          <w:rStyle w:val="Hyperlink"/>
          <w:rFonts w:ascii="Book Antiqua" w:hAnsi="Book Antiqua"/>
          <w:sz w:val="24"/>
          <w:szCs w:val="24"/>
          <w:lang w:eastAsia="zh-CN"/>
        </w:rPr>
      </w:pPr>
      <w:r w:rsidRPr="00DC0705">
        <w:rPr>
          <w:rFonts w:ascii="Book Antiqua" w:hAnsi="Book Antiqua"/>
          <w:sz w:val="24"/>
          <w:szCs w:val="24"/>
        </w:rPr>
        <w:t xml:space="preserve">24 </w:t>
      </w:r>
      <w:proofErr w:type="gramStart"/>
      <w:r w:rsidRPr="00DC0705">
        <w:rPr>
          <w:rFonts w:ascii="Book Antiqua" w:hAnsi="Book Antiqua"/>
          <w:sz w:val="24"/>
          <w:szCs w:val="24"/>
        </w:rPr>
        <w:t>Emergence</w:t>
      </w:r>
      <w:proofErr w:type="gramEnd"/>
      <w:r w:rsidRPr="00DC0705">
        <w:rPr>
          <w:rFonts w:ascii="Book Antiqua" w:hAnsi="Book Antiqua"/>
          <w:sz w:val="24"/>
          <w:szCs w:val="24"/>
        </w:rPr>
        <w:t xml:space="preserve">. </w:t>
      </w:r>
      <w:r w:rsidR="00E10217">
        <w:rPr>
          <w:rFonts w:ascii="Book Antiqua" w:hAnsi="Book Antiqua"/>
          <w:sz w:val="24"/>
          <w:szCs w:val="24"/>
        </w:rPr>
        <w:t>[accessed 2015 Apr 30].</w:t>
      </w:r>
      <w:bookmarkStart w:id="12" w:name="_GoBack"/>
      <w:bookmarkEnd w:id="12"/>
      <w:r w:rsidRPr="00DC0705">
        <w:rPr>
          <w:rFonts w:ascii="Book Antiqua" w:eastAsia="宋体" w:hAnsi="Book Antiqua" w:cs="宋体"/>
          <w:sz w:val="24"/>
          <w:szCs w:val="24"/>
        </w:rPr>
        <w:t xml:space="preserve"> Available from: URL: </w:t>
      </w:r>
      <w:hyperlink r:id="rId10" w:history="1">
        <w:r w:rsidRPr="00DC0705">
          <w:rPr>
            <w:rStyle w:val="Hyperlink"/>
            <w:rFonts w:ascii="Book Antiqua" w:hAnsi="Book Antiqua"/>
            <w:sz w:val="24"/>
            <w:szCs w:val="24"/>
          </w:rPr>
          <w:t>http://en.wikipedia.org/wiki/Emergence</w:t>
        </w:r>
      </w:hyperlink>
    </w:p>
    <w:p w:rsidR="00DC0705" w:rsidRPr="00DC0705" w:rsidRDefault="00DC0705" w:rsidP="00DC0705">
      <w:pPr>
        <w:adjustRightInd w:val="0"/>
        <w:snapToGrid w:val="0"/>
        <w:spacing w:after="0" w:line="360" w:lineRule="auto"/>
        <w:ind w:right="239"/>
        <w:jc w:val="right"/>
        <w:rPr>
          <w:rFonts w:ascii="Book Antiqua" w:hAnsi="Book Antiqua"/>
          <w:b/>
          <w:bCs/>
          <w:sz w:val="24"/>
          <w:szCs w:val="24"/>
        </w:rPr>
      </w:pPr>
      <w:r w:rsidRPr="00DC0705">
        <w:rPr>
          <w:rStyle w:val="Strong"/>
          <w:rFonts w:ascii="Book Antiqua" w:hAnsi="Book Antiqua" w:cs="Arial"/>
          <w:noProof/>
          <w:sz w:val="24"/>
          <w:szCs w:val="24"/>
        </w:rPr>
        <w:t>P-Reviewer:</w:t>
      </w:r>
      <w:r w:rsidRPr="00DC0705">
        <w:rPr>
          <w:rFonts w:ascii="Book Antiqua" w:hAnsi="Book Antiqua"/>
          <w:color w:val="000000"/>
          <w:sz w:val="24"/>
          <w:szCs w:val="24"/>
        </w:rPr>
        <w:t xml:space="preserve"> </w:t>
      </w:r>
      <w:proofErr w:type="spellStart"/>
      <w:r w:rsidRPr="00DC0705">
        <w:rPr>
          <w:rFonts w:ascii="Book Antiqua" w:hAnsi="Book Antiqua"/>
          <w:color w:val="000000"/>
          <w:sz w:val="24"/>
          <w:szCs w:val="24"/>
        </w:rPr>
        <w:t>Baldi</w:t>
      </w:r>
      <w:proofErr w:type="spellEnd"/>
      <w:r w:rsidRPr="00DC0705">
        <w:rPr>
          <w:rFonts w:ascii="Book Antiqua" w:hAnsi="Book Antiqua"/>
          <w:color w:val="000000"/>
          <w:sz w:val="24"/>
          <w:szCs w:val="24"/>
        </w:rPr>
        <w:t xml:space="preserve"> E, </w:t>
      </w:r>
      <w:proofErr w:type="spellStart"/>
      <w:r w:rsidRPr="00DC0705">
        <w:rPr>
          <w:rFonts w:ascii="Book Antiqua" w:hAnsi="Book Antiqua"/>
          <w:color w:val="000000"/>
          <w:sz w:val="24"/>
          <w:szCs w:val="24"/>
        </w:rPr>
        <w:t>Ogino</w:t>
      </w:r>
      <w:proofErr w:type="spellEnd"/>
      <w:r w:rsidRPr="00DC0705">
        <w:rPr>
          <w:rFonts w:ascii="Book Antiqua" w:hAnsi="Book Antiqua"/>
          <w:color w:val="000000"/>
          <w:sz w:val="24"/>
          <w:szCs w:val="24"/>
        </w:rPr>
        <w:t xml:space="preserve"> S </w:t>
      </w:r>
      <w:r w:rsidRPr="00DC0705">
        <w:rPr>
          <w:rFonts w:ascii="Book Antiqua" w:hAnsi="Book Antiqua"/>
          <w:b/>
          <w:bCs/>
          <w:sz w:val="24"/>
          <w:szCs w:val="24"/>
        </w:rPr>
        <w:t>S-Editor:</w:t>
      </w:r>
      <w:r w:rsidRPr="00DC0705">
        <w:rPr>
          <w:rFonts w:ascii="Book Antiqua" w:hAnsi="Book Antiqua"/>
          <w:bCs/>
          <w:sz w:val="24"/>
          <w:szCs w:val="24"/>
        </w:rPr>
        <w:t xml:space="preserve"> Tian YL</w:t>
      </w:r>
    </w:p>
    <w:p w:rsidR="00DC0705" w:rsidRPr="00DC0705" w:rsidRDefault="00DC0705" w:rsidP="00DC0705">
      <w:pPr>
        <w:adjustRightInd w:val="0"/>
        <w:snapToGrid w:val="0"/>
        <w:spacing w:after="0" w:line="360" w:lineRule="auto"/>
        <w:ind w:right="239"/>
        <w:jc w:val="right"/>
        <w:rPr>
          <w:rFonts w:ascii="Book Antiqua" w:hAnsi="Book Antiqua"/>
          <w:bCs/>
          <w:sz w:val="24"/>
          <w:szCs w:val="24"/>
        </w:rPr>
      </w:pPr>
      <w:r w:rsidRPr="00DC0705">
        <w:rPr>
          <w:rFonts w:ascii="Book Antiqua" w:hAnsi="Book Antiqua"/>
          <w:b/>
          <w:bCs/>
          <w:sz w:val="24"/>
          <w:szCs w:val="24"/>
        </w:rPr>
        <w:t>L-Editor:   E-Editor:</w:t>
      </w:r>
    </w:p>
    <w:p w:rsidR="00DC0705" w:rsidRPr="00DC0705" w:rsidRDefault="00DC0705" w:rsidP="00DC0705">
      <w:pPr>
        <w:spacing w:after="0" w:line="360" w:lineRule="auto"/>
        <w:jc w:val="both"/>
        <w:rPr>
          <w:rFonts w:ascii="Book Antiqua" w:hAnsi="Book Antiqua"/>
          <w:sz w:val="24"/>
          <w:szCs w:val="24"/>
          <w:lang w:eastAsia="zh-CN"/>
        </w:rPr>
      </w:pPr>
    </w:p>
    <w:p w:rsidR="00DC0705" w:rsidRPr="00DC0705" w:rsidRDefault="00DC0705" w:rsidP="00DC0705">
      <w:pPr>
        <w:spacing w:after="0" w:line="360" w:lineRule="auto"/>
        <w:jc w:val="both"/>
        <w:rPr>
          <w:rFonts w:ascii="Book Antiqua" w:hAnsi="Book Antiqua"/>
          <w:sz w:val="24"/>
          <w:szCs w:val="24"/>
          <w:lang w:eastAsia="zh-CN"/>
        </w:rPr>
      </w:pPr>
    </w:p>
    <w:p w:rsidR="00DC0705" w:rsidRPr="00DC0705" w:rsidRDefault="00DC0705" w:rsidP="00DC0705">
      <w:pPr>
        <w:spacing w:after="0" w:line="360" w:lineRule="auto"/>
        <w:rPr>
          <w:rFonts w:ascii="Book Antiqua" w:hAnsi="Book Antiqua"/>
          <w:b/>
          <w:sz w:val="24"/>
          <w:szCs w:val="24"/>
        </w:rPr>
      </w:pPr>
      <w:r w:rsidRPr="00DC0705">
        <w:rPr>
          <w:rFonts w:ascii="Book Antiqua" w:hAnsi="Book Antiqua"/>
          <w:b/>
          <w:sz w:val="24"/>
          <w:szCs w:val="24"/>
        </w:rPr>
        <w:br w:type="page"/>
      </w:r>
    </w:p>
    <w:p w:rsidR="00083C14" w:rsidRPr="00DC0705" w:rsidRDefault="003C18E5" w:rsidP="00DC0705">
      <w:pPr>
        <w:spacing w:after="0" w:line="360" w:lineRule="auto"/>
        <w:jc w:val="both"/>
        <w:rPr>
          <w:rFonts w:ascii="Book Antiqua" w:hAnsi="Book Antiqua"/>
          <w:b/>
          <w:sz w:val="24"/>
          <w:szCs w:val="24"/>
          <w:lang w:eastAsia="zh-CN"/>
        </w:rPr>
      </w:pPr>
      <w:r w:rsidRPr="00DC0705">
        <w:rPr>
          <w:rFonts w:ascii="Book Antiqua" w:hAnsi="Book Antiqua"/>
          <w:b/>
          <w:sz w:val="24"/>
          <w:szCs w:val="24"/>
        </w:rPr>
        <w:t>Table 1</w:t>
      </w:r>
      <w:r w:rsidR="00083C14" w:rsidRPr="00DC0705">
        <w:rPr>
          <w:rFonts w:ascii="Book Antiqua" w:hAnsi="Book Antiqua"/>
          <w:b/>
          <w:sz w:val="24"/>
          <w:szCs w:val="24"/>
        </w:rPr>
        <w:t xml:space="preserve"> Problems and obstacles associated with some biomedical technologies</w:t>
      </w:r>
    </w:p>
    <w:tbl>
      <w:tblPr>
        <w:tblStyle w:val="TableGrid"/>
        <w:tblW w:w="0" w:type="auto"/>
        <w:tblLook w:val="04A0" w:firstRow="1" w:lastRow="0" w:firstColumn="1" w:lastColumn="0" w:noHBand="0" w:noVBand="1"/>
      </w:tblPr>
      <w:tblGrid>
        <w:gridCol w:w="4621"/>
        <w:gridCol w:w="4621"/>
      </w:tblGrid>
      <w:tr w:rsidR="00434563" w:rsidRPr="00DC0705" w:rsidTr="007939A6">
        <w:tc>
          <w:tcPr>
            <w:tcW w:w="4621" w:type="dxa"/>
          </w:tcPr>
          <w:p w:rsidR="00434563" w:rsidRPr="00DC0705" w:rsidRDefault="00434563" w:rsidP="00DC0705">
            <w:pPr>
              <w:spacing w:line="360" w:lineRule="auto"/>
              <w:jc w:val="both"/>
              <w:rPr>
                <w:rFonts w:ascii="Book Antiqua" w:hAnsi="Book Antiqua"/>
                <w:sz w:val="24"/>
                <w:szCs w:val="24"/>
              </w:rPr>
            </w:pPr>
            <w:r w:rsidRPr="00DC0705">
              <w:rPr>
                <w:rFonts w:ascii="Book Antiqua" w:hAnsi="Book Antiqua"/>
                <w:sz w:val="24"/>
                <w:szCs w:val="24"/>
              </w:rPr>
              <w:t xml:space="preserve">Biomedical technologies   </w:t>
            </w:r>
          </w:p>
        </w:tc>
        <w:tc>
          <w:tcPr>
            <w:tcW w:w="4621" w:type="dxa"/>
          </w:tcPr>
          <w:p w:rsidR="00434563" w:rsidRPr="00DC0705" w:rsidRDefault="00434563" w:rsidP="00DC0705">
            <w:pPr>
              <w:spacing w:line="360" w:lineRule="auto"/>
              <w:jc w:val="both"/>
              <w:rPr>
                <w:rFonts w:ascii="Book Antiqua" w:hAnsi="Book Antiqua"/>
                <w:sz w:val="24"/>
                <w:szCs w:val="24"/>
              </w:rPr>
            </w:pPr>
            <w:r w:rsidRPr="00DC0705">
              <w:rPr>
                <w:rFonts w:ascii="Book Antiqua" w:hAnsi="Book Antiqua"/>
                <w:sz w:val="24"/>
                <w:szCs w:val="24"/>
              </w:rPr>
              <w:t>Applied translational and clinical problems</w:t>
            </w:r>
          </w:p>
        </w:tc>
      </w:tr>
      <w:tr w:rsidR="00083C14" w:rsidRPr="00DC0705" w:rsidTr="007939A6">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Tissue Engineering</w:t>
            </w:r>
          </w:p>
        </w:tc>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Harvesting of autologous material, transplantation surgery, immunosuppression,  infrastructure of delivery</w:t>
            </w:r>
            <w:r w:rsidR="003C18E5" w:rsidRPr="00DC0705">
              <w:rPr>
                <w:rFonts w:ascii="Book Antiqua" w:hAnsi="Book Antiqua"/>
                <w:sz w:val="24"/>
                <w:szCs w:val="24"/>
                <w:vertAlign w:val="superscript"/>
                <w:lang w:eastAsia="zh-CN"/>
              </w:rPr>
              <w:t>[13]</w:t>
            </w:r>
          </w:p>
        </w:tc>
      </w:tr>
      <w:tr w:rsidR="00083C14" w:rsidRPr="00DC0705" w:rsidTr="007939A6">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Stem Cell Therapies</w:t>
            </w:r>
          </w:p>
        </w:tc>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Clinical harvesting of cells, delivery (such as problems with bone marrow transplants</w:t>
            </w:r>
            <w:r w:rsidR="003C18E5" w:rsidRPr="00DC0705">
              <w:rPr>
                <w:rFonts w:ascii="Book Antiqua" w:hAnsi="Book Antiqua"/>
                <w:sz w:val="24"/>
                <w:szCs w:val="24"/>
                <w:vertAlign w:val="superscript"/>
                <w:lang w:eastAsia="zh-CN"/>
              </w:rPr>
              <w:t>[14]</w:t>
            </w:r>
            <w:r w:rsidRPr="00DC0705">
              <w:rPr>
                <w:rFonts w:ascii="Book Antiqua" w:hAnsi="Book Antiqua"/>
                <w:sz w:val="24"/>
                <w:szCs w:val="24"/>
              </w:rPr>
              <w:t>), inadequate integration of transplanted cells</w:t>
            </w:r>
            <w:r w:rsidR="003C18E5" w:rsidRPr="00DC0705">
              <w:rPr>
                <w:rFonts w:ascii="Book Antiqua" w:hAnsi="Book Antiqua"/>
                <w:sz w:val="24"/>
                <w:szCs w:val="24"/>
                <w:vertAlign w:val="superscript"/>
                <w:lang w:eastAsia="zh-CN"/>
              </w:rPr>
              <w:t>[15]</w:t>
            </w:r>
            <w:r w:rsidRPr="00DC0705">
              <w:rPr>
                <w:rFonts w:ascii="Book Antiqua" w:hAnsi="Book Antiqua"/>
                <w:sz w:val="24"/>
                <w:szCs w:val="24"/>
              </w:rPr>
              <w:t xml:space="preserve"> and earlier-than-planned re-treatments</w:t>
            </w:r>
          </w:p>
        </w:tc>
      </w:tr>
      <w:tr w:rsidR="00083C14" w:rsidRPr="00DC0705" w:rsidTr="007939A6">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Immune therapies</w:t>
            </w:r>
          </w:p>
        </w:tc>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Side effects, non-compliance, reluctance to accept as a treatment</w:t>
            </w:r>
            <w:r w:rsidR="003C18E5" w:rsidRPr="00DC0705">
              <w:rPr>
                <w:rFonts w:ascii="Book Antiqua" w:hAnsi="Book Antiqua"/>
                <w:sz w:val="24"/>
                <w:szCs w:val="24"/>
                <w:vertAlign w:val="superscript"/>
                <w:lang w:eastAsia="zh-CN"/>
              </w:rPr>
              <w:t>[16]</w:t>
            </w:r>
            <w:r w:rsidRPr="00DC0705">
              <w:rPr>
                <w:rFonts w:ascii="Book Antiqua" w:hAnsi="Book Antiqua"/>
                <w:sz w:val="24"/>
                <w:szCs w:val="24"/>
              </w:rPr>
              <w:t xml:space="preserve"> </w:t>
            </w:r>
          </w:p>
        </w:tc>
      </w:tr>
      <w:tr w:rsidR="00083C14" w:rsidRPr="00DC0705" w:rsidTr="007939A6">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Genetic Therapies</w:t>
            </w:r>
          </w:p>
        </w:tc>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Immunity to vector, inadequate integration and assimilation of genes, unknown variables relating to genetic cross-talk</w:t>
            </w:r>
            <w:r w:rsidR="003C18E5" w:rsidRPr="00DC0705">
              <w:rPr>
                <w:rFonts w:ascii="Book Antiqua" w:hAnsi="Book Antiqua"/>
                <w:sz w:val="24"/>
                <w:szCs w:val="24"/>
                <w:vertAlign w:val="superscript"/>
                <w:lang w:eastAsia="zh-CN"/>
              </w:rPr>
              <w:t>[17]</w:t>
            </w:r>
            <w:r w:rsidR="00466DB4" w:rsidRPr="00DC0705">
              <w:rPr>
                <w:rFonts w:ascii="Book Antiqua" w:hAnsi="Book Antiqua"/>
                <w:sz w:val="24"/>
                <w:szCs w:val="24"/>
              </w:rPr>
              <w:t xml:space="preserve"> </w:t>
            </w:r>
            <w:r w:rsidRPr="00DC0705">
              <w:rPr>
                <w:rFonts w:ascii="Book Antiqua" w:hAnsi="Book Antiqua"/>
                <w:sz w:val="24"/>
                <w:szCs w:val="24"/>
              </w:rPr>
              <w:t>and over-expression, practical delivery methodologies</w:t>
            </w:r>
          </w:p>
        </w:tc>
      </w:tr>
      <w:tr w:rsidR="00083C14" w:rsidRPr="00DC0705" w:rsidTr="007939A6">
        <w:tc>
          <w:tcPr>
            <w:tcW w:w="4621" w:type="dxa"/>
          </w:tcPr>
          <w:p w:rsidR="00083C14" w:rsidRPr="00DC0705" w:rsidRDefault="00083C14" w:rsidP="00DC0705">
            <w:pPr>
              <w:spacing w:line="360" w:lineRule="auto"/>
              <w:jc w:val="both"/>
              <w:rPr>
                <w:rFonts w:ascii="Book Antiqua" w:hAnsi="Book Antiqua"/>
                <w:sz w:val="24"/>
                <w:szCs w:val="24"/>
              </w:rPr>
            </w:pPr>
            <w:proofErr w:type="spellStart"/>
            <w:r w:rsidRPr="00DC0705">
              <w:rPr>
                <w:rFonts w:ascii="Book Antiqua" w:hAnsi="Book Antiqua"/>
                <w:sz w:val="24"/>
                <w:szCs w:val="24"/>
              </w:rPr>
              <w:t>Nanomedicine</w:t>
            </w:r>
            <w:proofErr w:type="spellEnd"/>
          </w:p>
        </w:tc>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Unknown and unpredictable side effects (including immune system disruption), unknown end-results, toxicity, inflammation</w:t>
            </w:r>
            <w:r w:rsidR="003C18E5" w:rsidRPr="00DC0705">
              <w:rPr>
                <w:rFonts w:ascii="Book Antiqua" w:hAnsi="Book Antiqua"/>
                <w:sz w:val="24"/>
                <w:szCs w:val="24"/>
                <w:vertAlign w:val="superscript"/>
                <w:lang w:eastAsia="zh-CN"/>
              </w:rPr>
              <w:t>[18]</w:t>
            </w:r>
          </w:p>
        </w:tc>
      </w:tr>
      <w:tr w:rsidR="00083C14" w:rsidRPr="00DC0705" w:rsidTr="007939A6">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Pharmacological Therapies</w:t>
            </w:r>
          </w:p>
        </w:tc>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Ineffective or complex treatments, tolerance, clinical polypharmacy, side effects, interactions and non-compliance</w:t>
            </w:r>
            <w:r w:rsidR="003C18E5" w:rsidRPr="00DC0705">
              <w:rPr>
                <w:rFonts w:ascii="Book Antiqua" w:hAnsi="Book Antiqua"/>
                <w:sz w:val="24"/>
                <w:szCs w:val="24"/>
                <w:vertAlign w:val="superscript"/>
                <w:lang w:eastAsia="zh-CN"/>
              </w:rPr>
              <w:t>[19]</w:t>
            </w:r>
            <w:r w:rsidRPr="00DC0705">
              <w:rPr>
                <w:rFonts w:ascii="Book Antiqua" w:hAnsi="Book Antiqua"/>
                <w:sz w:val="24"/>
                <w:szCs w:val="24"/>
              </w:rPr>
              <w:t xml:space="preserve"> </w:t>
            </w:r>
          </w:p>
        </w:tc>
      </w:tr>
      <w:tr w:rsidR="00083C14" w:rsidRPr="00DC0705" w:rsidTr="007939A6">
        <w:tc>
          <w:tcPr>
            <w:tcW w:w="4621" w:type="dxa"/>
          </w:tcPr>
          <w:p w:rsidR="00083C14" w:rsidRPr="00DC0705" w:rsidRDefault="00083C14" w:rsidP="00DC0705">
            <w:pPr>
              <w:spacing w:line="360" w:lineRule="auto"/>
              <w:jc w:val="both"/>
              <w:rPr>
                <w:rFonts w:ascii="Book Antiqua" w:hAnsi="Book Antiqua"/>
                <w:sz w:val="24"/>
                <w:szCs w:val="24"/>
              </w:rPr>
            </w:pPr>
            <w:r w:rsidRPr="00DC0705">
              <w:rPr>
                <w:rFonts w:ascii="Book Antiqua" w:hAnsi="Book Antiqua"/>
                <w:sz w:val="24"/>
                <w:szCs w:val="24"/>
              </w:rPr>
              <w:t>Other disruptive interventions (apoptotic modulation, crosslink breakers, chemotherapy, chromosomal interventions)</w:t>
            </w:r>
          </w:p>
        </w:tc>
        <w:tc>
          <w:tcPr>
            <w:tcW w:w="4621" w:type="dxa"/>
          </w:tcPr>
          <w:p w:rsidR="00083C14" w:rsidRPr="00DC0705" w:rsidRDefault="00083C14" w:rsidP="00DC0705">
            <w:pPr>
              <w:spacing w:line="360" w:lineRule="auto"/>
              <w:jc w:val="both"/>
              <w:rPr>
                <w:rFonts w:ascii="Book Antiqua" w:hAnsi="Book Antiqua"/>
                <w:sz w:val="24"/>
                <w:szCs w:val="24"/>
                <w:lang w:eastAsia="zh-CN"/>
              </w:rPr>
            </w:pPr>
            <w:r w:rsidRPr="00DC0705">
              <w:rPr>
                <w:rFonts w:ascii="Book Antiqua" w:hAnsi="Book Antiqua"/>
                <w:sz w:val="24"/>
                <w:szCs w:val="24"/>
              </w:rPr>
              <w:t>Unpredictability of  the combined effect, adverse effects, cost, compliance, ethical and psychological problems, inadequate clinical capability to deliver the treatments</w:t>
            </w:r>
            <w:r w:rsidR="003C18E5" w:rsidRPr="00DC0705">
              <w:rPr>
                <w:rFonts w:ascii="Book Antiqua" w:hAnsi="Book Antiqua"/>
                <w:sz w:val="24"/>
                <w:szCs w:val="24"/>
                <w:vertAlign w:val="superscript"/>
                <w:lang w:eastAsia="zh-CN"/>
              </w:rPr>
              <w:t>[20]</w:t>
            </w:r>
          </w:p>
        </w:tc>
      </w:tr>
    </w:tbl>
    <w:p w:rsidR="00083C14" w:rsidRPr="00DC0705" w:rsidRDefault="00083C14" w:rsidP="00DC0705">
      <w:pPr>
        <w:spacing w:after="0" w:line="360" w:lineRule="auto"/>
        <w:jc w:val="both"/>
        <w:rPr>
          <w:rFonts w:ascii="Book Antiqua" w:hAnsi="Book Antiqua"/>
          <w:sz w:val="24"/>
          <w:szCs w:val="24"/>
        </w:rPr>
      </w:pPr>
    </w:p>
    <w:p w:rsidR="00083C14" w:rsidRPr="00DC0705" w:rsidRDefault="00083C14" w:rsidP="00DC0705">
      <w:pPr>
        <w:spacing w:after="0" w:line="360" w:lineRule="auto"/>
        <w:jc w:val="both"/>
        <w:rPr>
          <w:rFonts w:ascii="Book Antiqua" w:hAnsi="Book Antiqua"/>
          <w:sz w:val="24"/>
          <w:szCs w:val="24"/>
          <w:lang w:eastAsia="zh-CN"/>
        </w:rPr>
      </w:pPr>
    </w:p>
    <w:p w:rsidR="006033BE" w:rsidRPr="00DC0705" w:rsidRDefault="006033BE" w:rsidP="00DC0705">
      <w:pPr>
        <w:spacing w:after="0" w:line="360" w:lineRule="auto"/>
        <w:jc w:val="center"/>
        <w:rPr>
          <w:rFonts w:ascii="Book Antiqua" w:hAnsi="Book Antiqua"/>
          <w:sz w:val="24"/>
          <w:szCs w:val="24"/>
        </w:rPr>
      </w:pPr>
    </w:p>
    <w:sectPr w:rsidR="006033BE" w:rsidRPr="00DC0705" w:rsidSect="009734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B8" w:rsidRDefault="007F38B8" w:rsidP="008324E5">
      <w:pPr>
        <w:spacing w:after="0" w:line="240" w:lineRule="auto"/>
      </w:pPr>
      <w:r>
        <w:separator/>
      </w:r>
    </w:p>
  </w:endnote>
  <w:endnote w:type="continuationSeparator" w:id="0">
    <w:p w:rsidR="007F38B8" w:rsidRDefault="007F38B8" w:rsidP="0083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B8" w:rsidRDefault="007F38B8" w:rsidP="008324E5">
      <w:pPr>
        <w:spacing w:after="0" w:line="240" w:lineRule="auto"/>
      </w:pPr>
      <w:r>
        <w:separator/>
      </w:r>
    </w:p>
  </w:footnote>
  <w:footnote w:type="continuationSeparator" w:id="0">
    <w:p w:rsidR="007F38B8" w:rsidRDefault="007F38B8" w:rsidP="008324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39"/>
    <w:multiLevelType w:val="multilevel"/>
    <w:tmpl w:val="1A94E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5072D22"/>
    <w:multiLevelType w:val="multilevel"/>
    <w:tmpl w:val="364A01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37C73B8"/>
    <w:multiLevelType w:val="hybridMultilevel"/>
    <w:tmpl w:val="10B07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D56AF1"/>
    <w:multiLevelType w:val="hybridMultilevel"/>
    <w:tmpl w:val="10B07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CC1697"/>
    <w:multiLevelType w:val="multilevel"/>
    <w:tmpl w:val="A2DAF3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AA30222"/>
    <w:multiLevelType w:val="multilevel"/>
    <w:tmpl w:val="F47A71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E6"/>
    <w:rsid w:val="000103E7"/>
    <w:rsid w:val="00010DD5"/>
    <w:rsid w:val="00063B70"/>
    <w:rsid w:val="00083C14"/>
    <w:rsid w:val="00097575"/>
    <w:rsid w:val="000B06E6"/>
    <w:rsid w:val="000C4D57"/>
    <w:rsid w:val="000E5D14"/>
    <w:rsid w:val="001460D4"/>
    <w:rsid w:val="00154277"/>
    <w:rsid w:val="001D315E"/>
    <w:rsid w:val="001D3513"/>
    <w:rsid w:val="002029A7"/>
    <w:rsid w:val="00227B09"/>
    <w:rsid w:val="00293B92"/>
    <w:rsid w:val="002A142C"/>
    <w:rsid w:val="00351C84"/>
    <w:rsid w:val="00360C27"/>
    <w:rsid w:val="003959F3"/>
    <w:rsid w:val="003C18E5"/>
    <w:rsid w:val="00420D65"/>
    <w:rsid w:val="00434563"/>
    <w:rsid w:val="004377AE"/>
    <w:rsid w:val="00466DB4"/>
    <w:rsid w:val="004E22A6"/>
    <w:rsid w:val="0052241F"/>
    <w:rsid w:val="00554063"/>
    <w:rsid w:val="00564FA6"/>
    <w:rsid w:val="00566A38"/>
    <w:rsid w:val="00587527"/>
    <w:rsid w:val="005A32E3"/>
    <w:rsid w:val="005D4CB7"/>
    <w:rsid w:val="005F4877"/>
    <w:rsid w:val="006033BE"/>
    <w:rsid w:val="00640F69"/>
    <w:rsid w:val="00686F7E"/>
    <w:rsid w:val="00713BFF"/>
    <w:rsid w:val="0073784B"/>
    <w:rsid w:val="007841B3"/>
    <w:rsid w:val="007A3293"/>
    <w:rsid w:val="007F38B8"/>
    <w:rsid w:val="008324E5"/>
    <w:rsid w:val="00837E18"/>
    <w:rsid w:val="008514D4"/>
    <w:rsid w:val="0087365F"/>
    <w:rsid w:val="00877F22"/>
    <w:rsid w:val="008A2892"/>
    <w:rsid w:val="008C69C8"/>
    <w:rsid w:val="0091632F"/>
    <w:rsid w:val="00925B35"/>
    <w:rsid w:val="0097347B"/>
    <w:rsid w:val="009D060B"/>
    <w:rsid w:val="009D7A87"/>
    <w:rsid w:val="009D7C2E"/>
    <w:rsid w:val="00A170AD"/>
    <w:rsid w:val="00A405D5"/>
    <w:rsid w:val="00A90299"/>
    <w:rsid w:val="00AE6F12"/>
    <w:rsid w:val="00AF50F3"/>
    <w:rsid w:val="00B62D95"/>
    <w:rsid w:val="00B75881"/>
    <w:rsid w:val="00BC4F6A"/>
    <w:rsid w:val="00C00ED4"/>
    <w:rsid w:val="00C03530"/>
    <w:rsid w:val="00C06B9F"/>
    <w:rsid w:val="00C11A27"/>
    <w:rsid w:val="00C7491D"/>
    <w:rsid w:val="00C9490B"/>
    <w:rsid w:val="00CD1249"/>
    <w:rsid w:val="00CE1E33"/>
    <w:rsid w:val="00CF1BD0"/>
    <w:rsid w:val="00D051E0"/>
    <w:rsid w:val="00D85912"/>
    <w:rsid w:val="00DB442B"/>
    <w:rsid w:val="00DB7E1A"/>
    <w:rsid w:val="00DC0705"/>
    <w:rsid w:val="00E00578"/>
    <w:rsid w:val="00E10217"/>
    <w:rsid w:val="00E36F53"/>
    <w:rsid w:val="00E42B08"/>
    <w:rsid w:val="00E850C9"/>
    <w:rsid w:val="00EF101D"/>
    <w:rsid w:val="00F147AE"/>
    <w:rsid w:val="00FF45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7B"/>
  </w:style>
  <w:style w:type="paragraph" w:styleId="Heading1">
    <w:name w:val="heading 1"/>
    <w:basedOn w:val="Normal"/>
    <w:link w:val="Heading1Char"/>
    <w:uiPriority w:val="9"/>
    <w:qFormat/>
    <w:rsid w:val="006033BE"/>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3BE"/>
    <w:rPr>
      <w:rFonts w:ascii="Times New Roman" w:eastAsia="Times New Roman" w:hAnsi="Times New Roman" w:cs="Times New Roman"/>
      <w:b/>
      <w:bCs/>
      <w:color w:val="000000"/>
      <w:kern w:val="36"/>
      <w:sz w:val="33"/>
      <w:szCs w:val="33"/>
      <w:lang w:eastAsia="en-GB"/>
    </w:rPr>
  </w:style>
  <w:style w:type="character" w:styleId="Hyperlink">
    <w:name w:val="Hyperlink"/>
    <w:basedOn w:val="DefaultParagraphFont"/>
    <w:uiPriority w:val="99"/>
    <w:unhideWhenUsed/>
    <w:rsid w:val="006033BE"/>
    <w:rPr>
      <w:color w:val="0563C1" w:themeColor="hyperlink"/>
      <w:u w:val="single"/>
    </w:rPr>
  </w:style>
  <w:style w:type="character" w:styleId="PlaceholderText">
    <w:name w:val="Placeholder Text"/>
    <w:basedOn w:val="DefaultParagraphFont"/>
    <w:uiPriority w:val="99"/>
    <w:semiHidden/>
    <w:rsid w:val="006033BE"/>
    <w:rPr>
      <w:color w:val="808080"/>
    </w:rPr>
  </w:style>
  <w:style w:type="paragraph" w:styleId="BalloonText">
    <w:name w:val="Balloon Text"/>
    <w:basedOn w:val="Normal"/>
    <w:link w:val="BalloonTextChar"/>
    <w:uiPriority w:val="99"/>
    <w:semiHidden/>
    <w:unhideWhenUsed/>
    <w:rsid w:val="0060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BE"/>
    <w:rPr>
      <w:rFonts w:ascii="Tahoma" w:hAnsi="Tahoma" w:cs="Tahoma"/>
      <w:sz w:val="16"/>
      <w:szCs w:val="16"/>
    </w:rPr>
  </w:style>
  <w:style w:type="paragraph" w:styleId="NormalWeb">
    <w:name w:val="Normal (Web)"/>
    <w:basedOn w:val="Normal"/>
    <w:uiPriority w:val="99"/>
    <w:unhideWhenUsed/>
    <w:rsid w:val="006033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33BE"/>
    <w:rPr>
      <w:i/>
      <w:iCs/>
    </w:rPr>
  </w:style>
  <w:style w:type="character" w:customStyle="1" w:styleId="citation">
    <w:name w:val="citation"/>
    <w:basedOn w:val="DefaultParagraphFont"/>
    <w:rsid w:val="006033BE"/>
  </w:style>
  <w:style w:type="character" w:customStyle="1" w:styleId="ref-journal">
    <w:name w:val="ref-journal"/>
    <w:basedOn w:val="DefaultParagraphFont"/>
    <w:rsid w:val="006033BE"/>
  </w:style>
  <w:style w:type="character" w:customStyle="1" w:styleId="ref-vol">
    <w:name w:val="ref-vol"/>
    <w:basedOn w:val="DefaultParagraphFont"/>
    <w:rsid w:val="006033BE"/>
  </w:style>
  <w:style w:type="character" w:customStyle="1" w:styleId="highlight2">
    <w:name w:val="highlight2"/>
    <w:basedOn w:val="DefaultParagraphFont"/>
    <w:rsid w:val="006033BE"/>
  </w:style>
  <w:style w:type="paragraph" w:styleId="ListParagraph">
    <w:name w:val="List Paragraph"/>
    <w:basedOn w:val="Normal"/>
    <w:uiPriority w:val="34"/>
    <w:qFormat/>
    <w:rsid w:val="006033BE"/>
    <w:pPr>
      <w:ind w:left="720"/>
      <w:contextualSpacing/>
    </w:pPr>
  </w:style>
  <w:style w:type="character" w:styleId="FollowedHyperlink">
    <w:name w:val="FollowedHyperlink"/>
    <w:basedOn w:val="DefaultParagraphFont"/>
    <w:uiPriority w:val="99"/>
    <w:semiHidden/>
    <w:unhideWhenUsed/>
    <w:rsid w:val="001460D4"/>
    <w:rPr>
      <w:color w:val="954F72" w:themeColor="followedHyperlink"/>
      <w:u w:val="single"/>
    </w:rPr>
  </w:style>
  <w:style w:type="paragraph" w:styleId="Header">
    <w:name w:val="header"/>
    <w:basedOn w:val="Normal"/>
    <w:link w:val="HeaderChar"/>
    <w:uiPriority w:val="99"/>
    <w:unhideWhenUsed/>
    <w:rsid w:val="008324E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324E5"/>
    <w:rPr>
      <w:sz w:val="18"/>
      <w:szCs w:val="18"/>
    </w:rPr>
  </w:style>
  <w:style w:type="paragraph" w:styleId="Footer">
    <w:name w:val="footer"/>
    <w:basedOn w:val="Normal"/>
    <w:link w:val="FooterChar"/>
    <w:uiPriority w:val="99"/>
    <w:unhideWhenUsed/>
    <w:rsid w:val="008324E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324E5"/>
    <w:rPr>
      <w:sz w:val="18"/>
      <w:szCs w:val="18"/>
    </w:rPr>
  </w:style>
  <w:style w:type="paragraph" w:styleId="CommentText">
    <w:name w:val="annotation text"/>
    <w:basedOn w:val="Normal"/>
    <w:link w:val="CommentTextChar"/>
    <w:unhideWhenUsed/>
    <w:rsid w:val="003C18E5"/>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3C18E5"/>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3C18E5"/>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3C18E5"/>
    <w:rPr>
      <w:rFonts w:ascii="Book Antiqua" w:hAnsi="Book Antiqua" w:cs="Times New Roman"/>
      <w:sz w:val="20"/>
      <w:szCs w:val="20"/>
      <w:lang w:val="en-US" w:eastAsia="ja-JP"/>
    </w:rPr>
  </w:style>
  <w:style w:type="character" w:styleId="Strong">
    <w:name w:val="Strong"/>
    <w:qFormat/>
    <w:rsid w:val="00DC07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7B"/>
  </w:style>
  <w:style w:type="paragraph" w:styleId="Heading1">
    <w:name w:val="heading 1"/>
    <w:basedOn w:val="Normal"/>
    <w:link w:val="Heading1Char"/>
    <w:uiPriority w:val="9"/>
    <w:qFormat/>
    <w:rsid w:val="006033BE"/>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3BE"/>
    <w:rPr>
      <w:rFonts w:ascii="Times New Roman" w:eastAsia="Times New Roman" w:hAnsi="Times New Roman" w:cs="Times New Roman"/>
      <w:b/>
      <w:bCs/>
      <w:color w:val="000000"/>
      <w:kern w:val="36"/>
      <w:sz w:val="33"/>
      <w:szCs w:val="33"/>
      <w:lang w:eastAsia="en-GB"/>
    </w:rPr>
  </w:style>
  <w:style w:type="character" w:styleId="Hyperlink">
    <w:name w:val="Hyperlink"/>
    <w:basedOn w:val="DefaultParagraphFont"/>
    <w:uiPriority w:val="99"/>
    <w:unhideWhenUsed/>
    <w:rsid w:val="006033BE"/>
    <w:rPr>
      <w:color w:val="0563C1" w:themeColor="hyperlink"/>
      <w:u w:val="single"/>
    </w:rPr>
  </w:style>
  <w:style w:type="character" w:styleId="PlaceholderText">
    <w:name w:val="Placeholder Text"/>
    <w:basedOn w:val="DefaultParagraphFont"/>
    <w:uiPriority w:val="99"/>
    <w:semiHidden/>
    <w:rsid w:val="006033BE"/>
    <w:rPr>
      <w:color w:val="808080"/>
    </w:rPr>
  </w:style>
  <w:style w:type="paragraph" w:styleId="BalloonText">
    <w:name w:val="Balloon Text"/>
    <w:basedOn w:val="Normal"/>
    <w:link w:val="BalloonTextChar"/>
    <w:uiPriority w:val="99"/>
    <w:semiHidden/>
    <w:unhideWhenUsed/>
    <w:rsid w:val="0060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BE"/>
    <w:rPr>
      <w:rFonts w:ascii="Tahoma" w:hAnsi="Tahoma" w:cs="Tahoma"/>
      <w:sz w:val="16"/>
      <w:szCs w:val="16"/>
    </w:rPr>
  </w:style>
  <w:style w:type="paragraph" w:styleId="NormalWeb">
    <w:name w:val="Normal (Web)"/>
    <w:basedOn w:val="Normal"/>
    <w:uiPriority w:val="99"/>
    <w:unhideWhenUsed/>
    <w:rsid w:val="006033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33BE"/>
    <w:rPr>
      <w:i/>
      <w:iCs/>
    </w:rPr>
  </w:style>
  <w:style w:type="character" w:customStyle="1" w:styleId="citation">
    <w:name w:val="citation"/>
    <w:basedOn w:val="DefaultParagraphFont"/>
    <w:rsid w:val="006033BE"/>
  </w:style>
  <w:style w:type="character" w:customStyle="1" w:styleId="ref-journal">
    <w:name w:val="ref-journal"/>
    <w:basedOn w:val="DefaultParagraphFont"/>
    <w:rsid w:val="006033BE"/>
  </w:style>
  <w:style w:type="character" w:customStyle="1" w:styleId="ref-vol">
    <w:name w:val="ref-vol"/>
    <w:basedOn w:val="DefaultParagraphFont"/>
    <w:rsid w:val="006033BE"/>
  </w:style>
  <w:style w:type="character" w:customStyle="1" w:styleId="highlight2">
    <w:name w:val="highlight2"/>
    <w:basedOn w:val="DefaultParagraphFont"/>
    <w:rsid w:val="006033BE"/>
  </w:style>
  <w:style w:type="paragraph" w:styleId="ListParagraph">
    <w:name w:val="List Paragraph"/>
    <w:basedOn w:val="Normal"/>
    <w:uiPriority w:val="34"/>
    <w:qFormat/>
    <w:rsid w:val="006033BE"/>
    <w:pPr>
      <w:ind w:left="720"/>
      <w:contextualSpacing/>
    </w:pPr>
  </w:style>
  <w:style w:type="character" w:styleId="FollowedHyperlink">
    <w:name w:val="FollowedHyperlink"/>
    <w:basedOn w:val="DefaultParagraphFont"/>
    <w:uiPriority w:val="99"/>
    <w:semiHidden/>
    <w:unhideWhenUsed/>
    <w:rsid w:val="001460D4"/>
    <w:rPr>
      <w:color w:val="954F72" w:themeColor="followedHyperlink"/>
      <w:u w:val="single"/>
    </w:rPr>
  </w:style>
  <w:style w:type="paragraph" w:styleId="Header">
    <w:name w:val="header"/>
    <w:basedOn w:val="Normal"/>
    <w:link w:val="HeaderChar"/>
    <w:uiPriority w:val="99"/>
    <w:unhideWhenUsed/>
    <w:rsid w:val="008324E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324E5"/>
    <w:rPr>
      <w:sz w:val="18"/>
      <w:szCs w:val="18"/>
    </w:rPr>
  </w:style>
  <w:style w:type="paragraph" w:styleId="Footer">
    <w:name w:val="footer"/>
    <w:basedOn w:val="Normal"/>
    <w:link w:val="FooterChar"/>
    <w:uiPriority w:val="99"/>
    <w:unhideWhenUsed/>
    <w:rsid w:val="008324E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324E5"/>
    <w:rPr>
      <w:sz w:val="18"/>
      <w:szCs w:val="18"/>
    </w:rPr>
  </w:style>
  <w:style w:type="paragraph" w:styleId="CommentText">
    <w:name w:val="annotation text"/>
    <w:basedOn w:val="Normal"/>
    <w:link w:val="CommentTextChar"/>
    <w:unhideWhenUsed/>
    <w:rsid w:val="003C18E5"/>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3C18E5"/>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3C18E5"/>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3C18E5"/>
    <w:rPr>
      <w:rFonts w:ascii="Book Antiqua" w:hAnsi="Book Antiqua" w:cs="Times New Roman"/>
      <w:sz w:val="20"/>
      <w:szCs w:val="20"/>
      <w:lang w:val="en-US" w:eastAsia="ja-JP"/>
    </w:rPr>
  </w:style>
  <w:style w:type="character" w:styleId="Strong">
    <w:name w:val="Strong"/>
    <w:qFormat/>
    <w:rsid w:val="00DC0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830">
      <w:bodyDiv w:val="1"/>
      <w:marLeft w:val="0"/>
      <w:marRight w:val="0"/>
      <w:marTop w:val="0"/>
      <w:marBottom w:val="0"/>
      <w:divBdr>
        <w:top w:val="none" w:sz="0" w:space="0" w:color="auto"/>
        <w:left w:val="none" w:sz="0" w:space="0" w:color="auto"/>
        <w:bottom w:val="none" w:sz="0" w:space="0" w:color="auto"/>
        <w:right w:val="none" w:sz="0" w:space="0" w:color="auto"/>
      </w:divBdr>
      <w:divsChild>
        <w:div w:id="536234433">
          <w:marLeft w:val="0"/>
          <w:marRight w:val="1"/>
          <w:marTop w:val="0"/>
          <w:marBottom w:val="0"/>
          <w:divBdr>
            <w:top w:val="none" w:sz="0" w:space="0" w:color="auto"/>
            <w:left w:val="none" w:sz="0" w:space="0" w:color="auto"/>
            <w:bottom w:val="none" w:sz="0" w:space="0" w:color="auto"/>
            <w:right w:val="none" w:sz="0" w:space="0" w:color="auto"/>
          </w:divBdr>
          <w:divsChild>
            <w:div w:id="1197309101">
              <w:marLeft w:val="0"/>
              <w:marRight w:val="0"/>
              <w:marTop w:val="0"/>
              <w:marBottom w:val="0"/>
              <w:divBdr>
                <w:top w:val="none" w:sz="0" w:space="0" w:color="auto"/>
                <w:left w:val="none" w:sz="0" w:space="0" w:color="auto"/>
                <w:bottom w:val="none" w:sz="0" w:space="0" w:color="auto"/>
                <w:right w:val="none" w:sz="0" w:space="0" w:color="auto"/>
              </w:divBdr>
              <w:divsChild>
                <w:div w:id="593520008">
                  <w:marLeft w:val="0"/>
                  <w:marRight w:val="1"/>
                  <w:marTop w:val="0"/>
                  <w:marBottom w:val="0"/>
                  <w:divBdr>
                    <w:top w:val="none" w:sz="0" w:space="0" w:color="auto"/>
                    <w:left w:val="none" w:sz="0" w:space="0" w:color="auto"/>
                    <w:bottom w:val="none" w:sz="0" w:space="0" w:color="auto"/>
                    <w:right w:val="none" w:sz="0" w:space="0" w:color="auto"/>
                  </w:divBdr>
                  <w:divsChild>
                    <w:div w:id="1826164674">
                      <w:marLeft w:val="0"/>
                      <w:marRight w:val="0"/>
                      <w:marTop w:val="0"/>
                      <w:marBottom w:val="0"/>
                      <w:divBdr>
                        <w:top w:val="none" w:sz="0" w:space="0" w:color="auto"/>
                        <w:left w:val="none" w:sz="0" w:space="0" w:color="auto"/>
                        <w:bottom w:val="none" w:sz="0" w:space="0" w:color="auto"/>
                        <w:right w:val="none" w:sz="0" w:space="0" w:color="auto"/>
                      </w:divBdr>
                      <w:divsChild>
                        <w:div w:id="1696299263">
                          <w:marLeft w:val="0"/>
                          <w:marRight w:val="0"/>
                          <w:marTop w:val="0"/>
                          <w:marBottom w:val="0"/>
                          <w:divBdr>
                            <w:top w:val="none" w:sz="0" w:space="0" w:color="auto"/>
                            <w:left w:val="none" w:sz="0" w:space="0" w:color="auto"/>
                            <w:bottom w:val="none" w:sz="0" w:space="0" w:color="auto"/>
                            <w:right w:val="none" w:sz="0" w:space="0" w:color="auto"/>
                          </w:divBdr>
                          <w:divsChild>
                            <w:div w:id="1243561410">
                              <w:marLeft w:val="0"/>
                              <w:marRight w:val="0"/>
                              <w:marTop w:val="120"/>
                              <w:marBottom w:val="360"/>
                              <w:divBdr>
                                <w:top w:val="none" w:sz="0" w:space="0" w:color="auto"/>
                                <w:left w:val="none" w:sz="0" w:space="0" w:color="auto"/>
                                <w:bottom w:val="none" w:sz="0" w:space="0" w:color="auto"/>
                                <w:right w:val="none" w:sz="0" w:space="0" w:color="auto"/>
                              </w:divBdr>
                              <w:divsChild>
                                <w:div w:id="1544905417">
                                  <w:marLeft w:val="0"/>
                                  <w:marRight w:val="0"/>
                                  <w:marTop w:val="0"/>
                                  <w:marBottom w:val="0"/>
                                  <w:divBdr>
                                    <w:top w:val="none" w:sz="0" w:space="0" w:color="auto"/>
                                    <w:left w:val="none" w:sz="0" w:space="0" w:color="auto"/>
                                    <w:bottom w:val="none" w:sz="0" w:space="0" w:color="auto"/>
                                    <w:right w:val="none" w:sz="0" w:space="0" w:color="auto"/>
                                  </w:divBdr>
                                </w:div>
                                <w:div w:id="17789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275027">
      <w:bodyDiv w:val="1"/>
      <w:marLeft w:val="0"/>
      <w:marRight w:val="0"/>
      <w:marTop w:val="0"/>
      <w:marBottom w:val="0"/>
      <w:divBdr>
        <w:top w:val="none" w:sz="0" w:space="0" w:color="auto"/>
        <w:left w:val="none" w:sz="0" w:space="0" w:color="auto"/>
        <w:bottom w:val="none" w:sz="0" w:space="0" w:color="auto"/>
        <w:right w:val="none" w:sz="0" w:space="0" w:color="auto"/>
      </w:divBdr>
      <w:divsChild>
        <w:div w:id="1628200599">
          <w:marLeft w:val="0"/>
          <w:marRight w:val="1"/>
          <w:marTop w:val="0"/>
          <w:marBottom w:val="0"/>
          <w:divBdr>
            <w:top w:val="none" w:sz="0" w:space="0" w:color="auto"/>
            <w:left w:val="none" w:sz="0" w:space="0" w:color="auto"/>
            <w:bottom w:val="none" w:sz="0" w:space="0" w:color="auto"/>
            <w:right w:val="none" w:sz="0" w:space="0" w:color="auto"/>
          </w:divBdr>
          <w:divsChild>
            <w:div w:id="2012365437">
              <w:marLeft w:val="0"/>
              <w:marRight w:val="0"/>
              <w:marTop w:val="0"/>
              <w:marBottom w:val="0"/>
              <w:divBdr>
                <w:top w:val="none" w:sz="0" w:space="0" w:color="auto"/>
                <w:left w:val="none" w:sz="0" w:space="0" w:color="auto"/>
                <w:bottom w:val="none" w:sz="0" w:space="0" w:color="auto"/>
                <w:right w:val="none" w:sz="0" w:space="0" w:color="auto"/>
              </w:divBdr>
              <w:divsChild>
                <w:div w:id="2137138605">
                  <w:marLeft w:val="0"/>
                  <w:marRight w:val="1"/>
                  <w:marTop w:val="0"/>
                  <w:marBottom w:val="0"/>
                  <w:divBdr>
                    <w:top w:val="none" w:sz="0" w:space="0" w:color="auto"/>
                    <w:left w:val="none" w:sz="0" w:space="0" w:color="auto"/>
                    <w:bottom w:val="none" w:sz="0" w:space="0" w:color="auto"/>
                    <w:right w:val="none" w:sz="0" w:space="0" w:color="auto"/>
                  </w:divBdr>
                  <w:divsChild>
                    <w:div w:id="1859269128">
                      <w:marLeft w:val="0"/>
                      <w:marRight w:val="0"/>
                      <w:marTop w:val="0"/>
                      <w:marBottom w:val="0"/>
                      <w:divBdr>
                        <w:top w:val="none" w:sz="0" w:space="0" w:color="auto"/>
                        <w:left w:val="none" w:sz="0" w:space="0" w:color="auto"/>
                        <w:bottom w:val="none" w:sz="0" w:space="0" w:color="auto"/>
                        <w:right w:val="none" w:sz="0" w:space="0" w:color="auto"/>
                      </w:divBdr>
                      <w:divsChild>
                        <w:div w:id="1889410987">
                          <w:marLeft w:val="0"/>
                          <w:marRight w:val="0"/>
                          <w:marTop w:val="0"/>
                          <w:marBottom w:val="0"/>
                          <w:divBdr>
                            <w:top w:val="none" w:sz="0" w:space="0" w:color="auto"/>
                            <w:left w:val="none" w:sz="0" w:space="0" w:color="auto"/>
                            <w:bottom w:val="none" w:sz="0" w:space="0" w:color="auto"/>
                            <w:right w:val="none" w:sz="0" w:space="0" w:color="auto"/>
                          </w:divBdr>
                          <w:divsChild>
                            <w:div w:id="531382423">
                              <w:marLeft w:val="0"/>
                              <w:marRight w:val="0"/>
                              <w:marTop w:val="120"/>
                              <w:marBottom w:val="360"/>
                              <w:divBdr>
                                <w:top w:val="none" w:sz="0" w:space="0" w:color="auto"/>
                                <w:left w:val="none" w:sz="0" w:space="0" w:color="auto"/>
                                <w:bottom w:val="none" w:sz="0" w:space="0" w:color="auto"/>
                                <w:right w:val="none" w:sz="0" w:space="0" w:color="auto"/>
                              </w:divBdr>
                              <w:divsChild>
                                <w:div w:id="1993680160">
                                  <w:marLeft w:val="0"/>
                                  <w:marRight w:val="0"/>
                                  <w:marTop w:val="0"/>
                                  <w:marBottom w:val="0"/>
                                  <w:divBdr>
                                    <w:top w:val="none" w:sz="0" w:space="0" w:color="auto"/>
                                    <w:left w:val="none" w:sz="0" w:space="0" w:color="auto"/>
                                    <w:bottom w:val="none" w:sz="0" w:space="0" w:color="auto"/>
                                    <w:right w:val="none" w:sz="0" w:space="0" w:color="auto"/>
                                  </w:divBdr>
                                </w:div>
                                <w:div w:id="12315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089241">
      <w:bodyDiv w:val="1"/>
      <w:marLeft w:val="0"/>
      <w:marRight w:val="0"/>
      <w:marTop w:val="0"/>
      <w:marBottom w:val="0"/>
      <w:divBdr>
        <w:top w:val="none" w:sz="0" w:space="0" w:color="auto"/>
        <w:left w:val="none" w:sz="0" w:space="0" w:color="auto"/>
        <w:bottom w:val="none" w:sz="0" w:space="0" w:color="auto"/>
        <w:right w:val="none" w:sz="0" w:space="0" w:color="auto"/>
      </w:divBdr>
      <w:divsChild>
        <w:div w:id="1084299179">
          <w:marLeft w:val="0"/>
          <w:marRight w:val="1"/>
          <w:marTop w:val="0"/>
          <w:marBottom w:val="0"/>
          <w:divBdr>
            <w:top w:val="none" w:sz="0" w:space="0" w:color="auto"/>
            <w:left w:val="none" w:sz="0" w:space="0" w:color="auto"/>
            <w:bottom w:val="none" w:sz="0" w:space="0" w:color="auto"/>
            <w:right w:val="none" w:sz="0" w:space="0" w:color="auto"/>
          </w:divBdr>
          <w:divsChild>
            <w:div w:id="135609753">
              <w:marLeft w:val="0"/>
              <w:marRight w:val="0"/>
              <w:marTop w:val="0"/>
              <w:marBottom w:val="0"/>
              <w:divBdr>
                <w:top w:val="none" w:sz="0" w:space="0" w:color="auto"/>
                <w:left w:val="none" w:sz="0" w:space="0" w:color="auto"/>
                <w:bottom w:val="none" w:sz="0" w:space="0" w:color="auto"/>
                <w:right w:val="none" w:sz="0" w:space="0" w:color="auto"/>
              </w:divBdr>
              <w:divsChild>
                <w:div w:id="1469667845">
                  <w:marLeft w:val="0"/>
                  <w:marRight w:val="1"/>
                  <w:marTop w:val="0"/>
                  <w:marBottom w:val="0"/>
                  <w:divBdr>
                    <w:top w:val="none" w:sz="0" w:space="0" w:color="auto"/>
                    <w:left w:val="none" w:sz="0" w:space="0" w:color="auto"/>
                    <w:bottom w:val="none" w:sz="0" w:space="0" w:color="auto"/>
                    <w:right w:val="none" w:sz="0" w:space="0" w:color="auto"/>
                  </w:divBdr>
                  <w:divsChild>
                    <w:div w:id="1144351767">
                      <w:marLeft w:val="0"/>
                      <w:marRight w:val="0"/>
                      <w:marTop w:val="0"/>
                      <w:marBottom w:val="0"/>
                      <w:divBdr>
                        <w:top w:val="none" w:sz="0" w:space="0" w:color="auto"/>
                        <w:left w:val="none" w:sz="0" w:space="0" w:color="auto"/>
                        <w:bottom w:val="none" w:sz="0" w:space="0" w:color="auto"/>
                        <w:right w:val="none" w:sz="0" w:space="0" w:color="auto"/>
                      </w:divBdr>
                      <w:divsChild>
                        <w:div w:id="38748240">
                          <w:marLeft w:val="0"/>
                          <w:marRight w:val="0"/>
                          <w:marTop w:val="0"/>
                          <w:marBottom w:val="0"/>
                          <w:divBdr>
                            <w:top w:val="none" w:sz="0" w:space="0" w:color="auto"/>
                            <w:left w:val="none" w:sz="0" w:space="0" w:color="auto"/>
                            <w:bottom w:val="none" w:sz="0" w:space="0" w:color="auto"/>
                            <w:right w:val="none" w:sz="0" w:space="0" w:color="auto"/>
                          </w:divBdr>
                          <w:divsChild>
                            <w:div w:id="514928755">
                              <w:marLeft w:val="0"/>
                              <w:marRight w:val="0"/>
                              <w:marTop w:val="45"/>
                              <w:marBottom w:val="0"/>
                              <w:divBdr>
                                <w:top w:val="single" w:sz="6" w:space="2" w:color="CCCCCC"/>
                                <w:left w:val="single" w:sz="6" w:space="2" w:color="CCCCCC"/>
                                <w:bottom w:val="single" w:sz="6" w:space="2" w:color="CCCCCC"/>
                                <w:right w:val="single" w:sz="6" w:space="2" w:color="CCCCCC"/>
                              </w:divBdr>
                              <w:divsChild>
                                <w:div w:id="1192262923">
                                  <w:marLeft w:val="0"/>
                                  <w:marRight w:val="0"/>
                                  <w:marTop w:val="0"/>
                                  <w:marBottom w:val="0"/>
                                  <w:divBdr>
                                    <w:top w:val="none" w:sz="0" w:space="0" w:color="auto"/>
                                    <w:left w:val="none" w:sz="0" w:space="0" w:color="auto"/>
                                    <w:bottom w:val="none" w:sz="0" w:space="0" w:color="auto"/>
                                    <w:right w:val="none" w:sz="0" w:space="0" w:color="auto"/>
                                  </w:divBdr>
                                </w:div>
                                <w:div w:id="1144158870">
                                  <w:marLeft w:val="0"/>
                                  <w:marRight w:val="0"/>
                                  <w:marTop w:val="0"/>
                                  <w:marBottom w:val="0"/>
                                  <w:divBdr>
                                    <w:top w:val="none" w:sz="0" w:space="0" w:color="auto"/>
                                    <w:left w:val="none" w:sz="0" w:space="0" w:color="auto"/>
                                    <w:bottom w:val="none" w:sz="0" w:space="0" w:color="auto"/>
                                    <w:right w:val="none" w:sz="0" w:space="0" w:color="auto"/>
                                  </w:divBdr>
                                  <w:divsChild>
                                    <w:div w:id="1590961503">
                                      <w:marLeft w:val="0"/>
                                      <w:marRight w:val="0"/>
                                      <w:marTop w:val="0"/>
                                      <w:marBottom w:val="0"/>
                                      <w:divBdr>
                                        <w:top w:val="none" w:sz="0" w:space="0" w:color="auto"/>
                                        <w:left w:val="none" w:sz="0" w:space="0" w:color="auto"/>
                                        <w:bottom w:val="none" w:sz="0" w:space="0" w:color="auto"/>
                                        <w:right w:val="none" w:sz="0" w:space="0" w:color="auto"/>
                                      </w:divBdr>
                                    </w:div>
                                  </w:divsChild>
                                </w:div>
                                <w:div w:id="1968319275">
                                  <w:marLeft w:val="0"/>
                                  <w:marRight w:val="0"/>
                                  <w:marTop w:val="0"/>
                                  <w:marBottom w:val="0"/>
                                  <w:divBdr>
                                    <w:top w:val="none" w:sz="0" w:space="0" w:color="auto"/>
                                    <w:left w:val="none" w:sz="0" w:space="0" w:color="auto"/>
                                    <w:bottom w:val="none" w:sz="0" w:space="0" w:color="auto"/>
                                    <w:right w:val="none" w:sz="0" w:space="0" w:color="auto"/>
                                  </w:divBdr>
                                </w:div>
                                <w:div w:id="593173588">
                                  <w:marLeft w:val="0"/>
                                  <w:marRight w:val="0"/>
                                  <w:marTop w:val="0"/>
                                  <w:marBottom w:val="0"/>
                                  <w:divBdr>
                                    <w:top w:val="none" w:sz="0" w:space="0" w:color="auto"/>
                                    <w:left w:val="none" w:sz="0" w:space="0" w:color="auto"/>
                                    <w:bottom w:val="none" w:sz="0" w:space="0" w:color="auto"/>
                                    <w:right w:val="none" w:sz="0" w:space="0" w:color="auto"/>
                                  </w:divBdr>
                                </w:div>
                                <w:div w:id="1564901007">
                                  <w:marLeft w:val="0"/>
                                  <w:marRight w:val="0"/>
                                  <w:marTop w:val="0"/>
                                  <w:marBottom w:val="0"/>
                                  <w:divBdr>
                                    <w:top w:val="none" w:sz="0" w:space="0" w:color="auto"/>
                                    <w:left w:val="none" w:sz="0" w:space="0" w:color="auto"/>
                                    <w:bottom w:val="none" w:sz="0" w:space="0" w:color="auto"/>
                                    <w:right w:val="none" w:sz="0" w:space="0" w:color="auto"/>
                                  </w:divBdr>
                                </w:div>
                                <w:div w:id="1328095202">
                                  <w:marLeft w:val="0"/>
                                  <w:marRight w:val="0"/>
                                  <w:marTop w:val="0"/>
                                  <w:marBottom w:val="0"/>
                                  <w:divBdr>
                                    <w:top w:val="none" w:sz="0" w:space="0" w:color="auto"/>
                                    <w:left w:val="none" w:sz="0" w:space="0" w:color="auto"/>
                                    <w:bottom w:val="none" w:sz="0" w:space="0" w:color="auto"/>
                                    <w:right w:val="none" w:sz="0" w:space="0" w:color="auto"/>
                                  </w:divBdr>
                                </w:div>
                                <w:div w:id="896934028">
                                  <w:marLeft w:val="0"/>
                                  <w:marRight w:val="0"/>
                                  <w:marTop w:val="0"/>
                                  <w:marBottom w:val="0"/>
                                  <w:divBdr>
                                    <w:top w:val="none" w:sz="0" w:space="0" w:color="auto"/>
                                    <w:left w:val="none" w:sz="0" w:space="0" w:color="auto"/>
                                    <w:bottom w:val="none" w:sz="0" w:space="0" w:color="auto"/>
                                    <w:right w:val="none" w:sz="0" w:space="0" w:color="auto"/>
                                  </w:divBdr>
                                </w:div>
                              </w:divsChild>
                            </w:div>
                            <w:div w:id="1159275632">
                              <w:marLeft w:val="0"/>
                              <w:marRight w:val="0"/>
                              <w:marTop w:val="0"/>
                              <w:marBottom w:val="0"/>
                              <w:divBdr>
                                <w:top w:val="none" w:sz="0" w:space="0" w:color="auto"/>
                                <w:left w:val="none" w:sz="0" w:space="0" w:color="auto"/>
                                <w:bottom w:val="none" w:sz="0" w:space="0" w:color="auto"/>
                                <w:right w:val="none" w:sz="0" w:space="0" w:color="auto"/>
                              </w:divBdr>
                            </w:div>
                          </w:divsChild>
                        </w:div>
                        <w:div w:id="1063869623">
                          <w:marLeft w:val="0"/>
                          <w:marRight w:val="0"/>
                          <w:marTop w:val="0"/>
                          <w:marBottom w:val="0"/>
                          <w:divBdr>
                            <w:top w:val="none" w:sz="0" w:space="0" w:color="auto"/>
                            <w:left w:val="none" w:sz="0" w:space="0" w:color="auto"/>
                            <w:bottom w:val="none" w:sz="0" w:space="0" w:color="auto"/>
                            <w:right w:val="none" w:sz="0" w:space="0" w:color="auto"/>
                          </w:divBdr>
                          <w:divsChild>
                            <w:div w:id="1168984801">
                              <w:marLeft w:val="0"/>
                              <w:marRight w:val="0"/>
                              <w:marTop w:val="0"/>
                              <w:marBottom w:val="0"/>
                              <w:divBdr>
                                <w:top w:val="none" w:sz="0" w:space="0" w:color="auto"/>
                                <w:left w:val="none" w:sz="0" w:space="0" w:color="auto"/>
                                <w:bottom w:val="none" w:sz="0" w:space="0" w:color="auto"/>
                                <w:right w:val="none" w:sz="0" w:space="0" w:color="auto"/>
                              </w:divBdr>
                            </w:div>
                          </w:divsChild>
                        </w:div>
                        <w:div w:id="660934028">
                          <w:marLeft w:val="0"/>
                          <w:marRight w:val="0"/>
                          <w:marTop w:val="0"/>
                          <w:marBottom w:val="0"/>
                          <w:divBdr>
                            <w:top w:val="none" w:sz="0" w:space="0" w:color="auto"/>
                            <w:left w:val="none" w:sz="0" w:space="0" w:color="auto"/>
                            <w:bottom w:val="none" w:sz="0" w:space="0" w:color="auto"/>
                            <w:right w:val="none" w:sz="0" w:space="0" w:color="auto"/>
                          </w:divBdr>
                          <w:divsChild>
                            <w:div w:id="910624522">
                              <w:marLeft w:val="0"/>
                              <w:marRight w:val="0"/>
                              <w:marTop w:val="120"/>
                              <w:marBottom w:val="360"/>
                              <w:divBdr>
                                <w:top w:val="none" w:sz="0" w:space="0" w:color="auto"/>
                                <w:left w:val="none" w:sz="0" w:space="0" w:color="auto"/>
                                <w:bottom w:val="none" w:sz="0" w:space="0" w:color="auto"/>
                                <w:right w:val="none" w:sz="0" w:space="0" w:color="auto"/>
                              </w:divBdr>
                              <w:divsChild>
                                <w:div w:id="1988780039">
                                  <w:marLeft w:val="0"/>
                                  <w:marRight w:val="0"/>
                                  <w:marTop w:val="0"/>
                                  <w:marBottom w:val="0"/>
                                  <w:divBdr>
                                    <w:top w:val="none" w:sz="0" w:space="0" w:color="auto"/>
                                    <w:left w:val="none" w:sz="0" w:space="0" w:color="auto"/>
                                    <w:bottom w:val="none" w:sz="0" w:space="0" w:color="auto"/>
                                    <w:right w:val="none" w:sz="0" w:space="0" w:color="auto"/>
                                  </w:divBdr>
                                </w:div>
                                <w:div w:id="21390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rmarios@live.it" TargetMode="External"/><Relationship Id="rId10" Type="http://schemas.openxmlformats.org/officeDocument/2006/relationships/hyperlink" Target="http://en.wikipedia.org/wiki/Emer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2536</Words>
  <Characters>14457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kyriazis</dc:creator>
  <cp:keywords/>
  <dc:description/>
  <cp:lastModifiedBy>Na Ma</cp:lastModifiedBy>
  <cp:revision>2</cp:revision>
  <dcterms:created xsi:type="dcterms:W3CDTF">2015-06-15T23:46:00Z</dcterms:created>
  <dcterms:modified xsi:type="dcterms:W3CDTF">2015-06-15T23:46:00Z</dcterms:modified>
</cp:coreProperties>
</file>