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2B5" w:rsidRPr="002E20A3" w:rsidRDefault="009152B5" w:rsidP="002E20A3">
      <w:pPr>
        <w:widowControl/>
        <w:spacing w:line="360" w:lineRule="auto"/>
        <w:rPr>
          <w:rFonts w:ascii="Book Antiqua" w:eastAsia="宋体" w:hAnsi="Book Antiqua" w:cs="Times New Roman"/>
          <w:b/>
          <w:sz w:val="24"/>
          <w:szCs w:val="24"/>
          <w:lang w:eastAsia="zh-CN"/>
        </w:rPr>
      </w:pPr>
      <w:bookmarkStart w:id="0" w:name="OLE_LINK1617"/>
      <w:bookmarkStart w:id="1" w:name="OLE_LINK1618"/>
      <w:r w:rsidRPr="002E20A3">
        <w:rPr>
          <w:rFonts w:ascii="Book Antiqua" w:eastAsia="宋体" w:hAnsi="Book Antiqua" w:cs="Times New Roman"/>
          <w:b/>
          <w:sz w:val="24"/>
          <w:szCs w:val="24"/>
          <w:lang w:eastAsia="zh-CN"/>
        </w:rPr>
        <w:t xml:space="preserve">Name of </w:t>
      </w:r>
      <w:r w:rsidR="009141C0">
        <w:rPr>
          <w:rFonts w:ascii="Book Antiqua" w:eastAsia="宋体" w:hAnsi="Book Antiqua" w:cs="Times New Roman" w:hint="eastAsia"/>
          <w:b/>
          <w:sz w:val="24"/>
          <w:szCs w:val="24"/>
          <w:lang w:eastAsia="zh-CN"/>
        </w:rPr>
        <w:t>J</w:t>
      </w:r>
      <w:r w:rsidRPr="002E20A3">
        <w:rPr>
          <w:rFonts w:ascii="Book Antiqua" w:eastAsia="宋体" w:hAnsi="Book Antiqua" w:cs="Times New Roman"/>
          <w:b/>
          <w:sz w:val="24"/>
          <w:szCs w:val="24"/>
          <w:lang w:eastAsia="zh-CN"/>
        </w:rPr>
        <w:t xml:space="preserve">ournal: </w:t>
      </w:r>
      <w:r w:rsidRPr="009141C0">
        <w:rPr>
          <w:rFonts w:ascii="Book Antiqua" w:eastAsia="宋体" w:hAnsi="Book Antiqua" w:cs="Times New Roman"/>
          <w:b/>
          <w:i/>
          <w:sz w:val="24"/>
          <w:szCs w:val="24"/>
          <w:lang w:eastAsia="zh-CN"/>
        </w:rPr>
        <w:t>World Journal of Immunology</w:t>
      </w:r>
    </w:p>
    <w:p w:rsidR="009152B5" w:rsidRPr="002E20A3" w:rsidRDefault="009152B5" w:rsidP="002E20A3">
      <w:pPr>
        <w:widowControl/>
        <w:spacing w:line="360" w:lineRule="auto"/>
        <w:rPr>
          <w:rFonts w:ascii="Book Antiqua" w:eastAsia="宋体" w:hAnsi="Book Antiqua" w:cs="Times New Roman"/>
          <w:b/>
          <w:sz w:val="24"/>
          <w:szCs w:val="24"/>
          <w:lang w:eastAsia="zh-CN"/>
        </w:rPr>
      </w:pPr>
      <w:r w:rsidRPr="002E20A3">
        <w:rPr>
          <w:rFonts w:ascii="Book Antiqua" w:eastAsia="宋体" w:hAnsi="Book Antiqua" w:cs="Times New Roman"/>
          <w:b/>
          <w:sz w:val="24"/>
          <w:szCs w:val="24"/>
          <w:lang w:eastAsia="zh-CN"/>
        </w:rPr>
        <w:t>ESPS Manuscript N</w:t>
      </w:r>
      <w:r w:rsidRPr="002E20A3">
        <w:rPr>
          <w:rFonts w:ascii="Book Antiqua" w:hAnsi="Book Antiqua" w:cs="Times New Roman"/>
          <w:b/>
          <w:sz w:val="24"/>
          <w:szCs w:val="24"/>
        </w:rPr>
        <w:t>o</w:t>
      </w:r>
      <w:r w:rsidRPr="002E20A3">
        <w:rPr>
          <w:rFonts w:ascii="Book Antiqua" w:eastAsia="宋体" w:hAnsi="Book Antiqua" w:cs="Times New Roman"/>
          <w:b/>
          <w:sz w:val="24"/>
          <w:szCs w:val="24"/>
          <w:lang w:eastAsia="zh-CN"/>
        </w:rPr>
        <w:t>: 18348</w:t>
      </w:r>
    </w:p>
    <w:p w:rsidR="009152B5" w:rsidRPr="002E20A3" w:rsidRDefault="00062CD5" w:rsidP="002E20A3">
      <w:pPr>
        <w:widowControl/>
        <w:spacing w:line="360" w:lineRule="auto"/>
        <w:rPr>
          <w:rFonts w:ascii="Book Antiqua" w:eastAsia="宋体" w:hAnsi="Book Antiqua" w:cs="Times New Roman"/>
          <w:b/>
          <w:sz w:val="24"/>
          <w:szCs w:val="24"/>
          <w:lang w:eastAsia="zh-CN"/>
        </w:rPr>
      </w:pPr>
      <w:r w:rsidRPr="002E20A3">
        <w:rPr>
          <w:rFonts w:ascii="Book Antiqua" w:eastAsia="宋体" w:hAnsi="Book Antiqua" w:cs="Times New Roman"/>
          <w:b/>
          <w:sz w:val="24"/>
          <w:szCs w:val="24"/>
          <w:lang w:eastAsia="zh-CN"/>
        </w:rPr>
        <w:t>Manuscript Type</w:t>
      </w:r>
      <w:r w:rsidR="009152B5" w:rsidRPr="002E20A3">
        <w:rPr>
          <w:rFonts w:ascii="Book Antiqua" w:eastAsia="宋体" w:hAnsi="Book Antiqua" w:cs="Times New Roman"/>
          <w:b/>
          <w:sz w:val="24"/>
          <w:szCs w:val="24"/>
          <w:lang w:eastAsia="zh-CN"/>
        </w:rPr>
        <w:t>: MINIREVIEWS</w:t>
      </w:r>
    </w:p>
    <w:bookmarkEnd w:id="0"/>
    <w:bookmarkEnd w:id="1"/>
    <w:p w:rsidR="009152B5" w:rsidRPr="002E20A3" w:rsidRDefault="009152B5" w:rsidP="002E20A3">
      <w:pPr>
        <w:widowControl/>
        <w:spacing w:line="360" w:lineRule="auto"/>
        <w:rPr>
          <w:rFonts w:ascii="Book Antiqua" w:hAnsi="Book Antiqua" w:cs="Times New Roman"/>
          <w:kern w:val="0"/>
          <w:sz w:val="24"/>
          <w:szCs w:val="24"/>
        </w:rPr>
      </w:pPr>
    </w:p>
    <w:p w:rsidR="009152B5" w:rsidRPr="002E20A3" w:rsidRDefault="009152B5" w:rsidP="002E20A3">
      <w:pPr>
        <w:widowControl/>
        <w:suppressAutoHyphens/>
        <w:autoSpaceDE w:val="0"/>
        <w:autoSpaceDN w:val="0"/>
        <w:adjustRightInd w:val="0"/>
        <w:spacing w:line="360" w:lineRule="auto"/>
        <w:textAlignment w:val="center"/>
        <w:rPr>
          <w:rFonts w:ascii="Book Antiqua" w:eastAsia="MS Mincho" w:hAnsi="Book Antiqua" w:cs="Times New Roman"/>
          <w:b/>
          <w:bCs/>
          <w:color w:val="000000"/>
          <w:spacing w:val="-8"/>
          <w:kern w:val="0"/>
          <w:sz w:val="24"/>
          <w:szCs w:val="24"/>
        </w:rPr>
      </w:pPr>
      <w:r w:rsidRPr="002E20A3">
        <w:rPr>
          <w:rFonts w:ascii="Book Antiqua" w:eastAsia="MS Mincho" w:hAnsi="Book Antiqua" w:cs="Times New Roman"/>
          <w:b/>
          <w:bCs/>
          <w:color w:val="000000"/>
          <w:spacing w:val="-8"/>
          <w:kern w:val="0"/>
          <w:sz w:val="24"/>
          <w:szCs w:val="24"/>
        </w:rPr>
        <w:t xml:space="preserve">Effects of </w:t>
      </w:r>
      <w:r w:rsidR="00062CD5" w:rsidRPr="002E20A3">
        <w:rPr>
          <w:rFonts w:ascii="Book Antiqua" w:eastAsia="MS Mincho" w:hAnsi="Book Antiqua" w:cs="Times New Roman"/>
          <w:b/>
          <w:bCs/>
          <w:color w:val="000000"/>
          <w:spacing w:val="-8"/>
          <w:kern w:val="0"/>
          <w:sz w:val="24"/>
          <w:szCs w:val="24"/>
        </w:rPr>
        <w:t>exercise on antibody production</w:t>
      </w:r>
    </w:p>
    <w:p w:rsidR="009152B5" w:rsidRPr="002E20A3" w:rsidRDefault="009152B5" w:rsidP="002E20A3">
      <w:pPr>
        <w:widowControl/>
        <w:tabs>
          <w:tab w:val="left" w:pos="360"/>
        </w:tabs>
        <w:suppressAutoHyphens/>
        <w:autoSpaceDE w:val="0"/>
        <w:autoSpaceDN w:val="0"/>
        <w:adjustRightInd w:val="0"/>
        <w:spacing w:line="360" w:lineRule="auto"/>
        <w:textAlignment w:val="center"/>
        <w:rPr>
          <w:rFonts w:ascii="Book Antiqua" w:eastAsia="宋体" w:hAnsi="Book Antiqua" w:cs="Times New Roman"/>
          <w:color w:val="000000"/>
          <w:kern w:val="0"/>
          <w:sz w:val="24"/>
          <w:szCs w:val="24"/>
          <w:lang w:eastAsia="zh-CN"/>
        </w:rPr>
      </w:pPr>
    </w:p>
    <w:p w:rsidR="009152B5" w:rsidRPr="002E20A3" w:rsidRDefault="00062CD5" w:rsidP="002E20A3">
      <w:pPr>
        <w:widowControl/>
        <w:tabs>
          <w:tab w:val="left" w:pos="360"/>
        </w:tabs>
        <w:suppressAutoHyphens/>
        <w:autoSpaceDE w:val="0"/>
        <w:autoSpaceDN w:val="0"/>
        <w:adjustRightInd w:val="0"/>
        <w:spacing w:line="360" w:lineRule="auto"/>
        <w:textAlignment w:val="center"/>
        <w:rPr>
          <w:rFonts w:ascii="Book Antiqua" w:hAnsi="Book Antiqua" w:cs="Times New Roman"/>
          <w:color w:val="000000"/>
          <w:kern w:val="0"/>
          <w:sz w:val="24"/>
          <w:szCs w:val="24"/>
        </w:rPr>
      </w:pPr>
      <w:r w:rsidRPr="002E20A3">
        <w:rPr>
          <w:rFonts w:ascii="Book Antiqua" w:eastAsia="MS Mincho" w:hAnsi="Book Antiqua" w:cs="Times New Roman"/>
          <w:kern w:val="0"/>
          <w:sz w:val="24"/>
          <w:szCs w:val="24"/>
        </w:rPr>
        <w:t>Suzuki</w:t>
      </w:r>
      <w:r w:rsidRPr="002E20A3">
        <w:rPr>
          <w:rFonts w:ascii="Book Antiqua" w:eastAsia="宋体" w:hAnsi="Book Antiqua" w:cs="Times New Roman"/>
          <w:kern w:val="0"/>
          <w:sz w:val="24"/>
          <w:szCs w:val="24"/>
          <w:lang w:eastAsia="zh-CN"/>
        </w:rPr>
        <w:t xml:space="preserve"> K. </w:t>
      </w:r>
      <w:r w:rsidR="009152B5" w:rsidRPr="002E20A3">
        <w:rPr>
          <w:rFonts w:ascii="Book Antiqua" w:eastAsia="宋体" w:hAnsi="Book Antiqua" w:cs="Times New Roman"/>
          <w:kern w:val="0"/>
          <w:sz w:val="24"/>
          <w:szCs w:val="24"/>
          <w:lang w:eastAsia="zh-CN"/>
        </w:rPr>
        <w:t xml:space="preserve">Exercise induces antigen </w:t>
      </w:r>
      <w:r w:rsidRPr="002E20A3">
        <w:rPr>
          <w:rFonts w:ascii="Book Antiqua" w:eastAsia="宋体" w:hAnsi="Book Antiqua" w:cs="Times New Roman"/>
          <w:kern w:val="0"/>
          <w:sz w:val="24"/>
          <w:szCs w:val="24"/>
          <w:lang w:eastAsia="zh-CN"/>
        </w:rPr>
        <w:t>specific antibody production</w:t>
      </w:r>
    </w:p>
    <w:p w:rsidR="009152B5" w:rsidRPr="002E20A3" w:rsidRDefault="009152B5" w:rsidP="002E20A3">
      <w:pPr>
        <w:widowControl/>
        <w:tabs>
          <w:tab w:val="left" w:pos="360"/>
        </w:tabs>
        <w:suppressAutoHyphens/>
        <w:autoSpaceDE w:val="0"/>
        <w:autoSpaceDN w:val="0"/>
        <w:adjustRightInd w:val="0"/>
        <w:spacing w:line="360" w:lineRule="auto"/>
        <w:textAlignment w:val="center"/>
        <w:rPr>
          <w:rFonts w:ascii="Book Antiqua" w:eastAsia="宋体" w:hAnsi="Book Antiqua" w:cs="Times New Roman"/>
          <w:color w:val="000000"/>
          <w:kern w:val="0"/>
          <w:sz w:val="24"/>
          <w:szCs w:val="24"/>
          <w:lang w:eastAsia="zh-CN"/>
        </w:rPr>
      </w:pPr>
    </w:p>
    <w:p w:rsidR="009152B5" w:rsidRPr="009141C0" w:rsidRDefault="009152B5" w:rsidP="002E20A3">
      <w:pPr>
        <w:widowControl/>
        <w:suppressAutoHyphens/>
        <w:autoSpaceDE w:val="0"/>
        <w:autoSpaceDN w:val="0"/>
        <w:adjustRightInd w:val="0"/>
        <w:spacing w:line="360" w:lineRule="auto"/>
        <w:textAlignment w:val="center"/>
        <w:rPr>
          <w:rFonts w:ascii="Book Antiqua" w:eastAsia="宋体" w:hAnsi="Book Antiqua" w:cs="Times New Roman"/>
          <w:b/>
          <w:kern w:val="0"/>
          <w:sz w:val="24"/>
          <w:szCs w:val="24"/>
          <w:lang w:eastAsia="zh-CN"/>
        </w:rPr>
      </w:pPr>
      <w:r w:rsidRPr="009141C0">
        <w:rPr>
          <w:rFonts w:ascii="Book Antiqua" w:eastAsia="MS Mincho" w:hAnsi="Book Antiqua" w:cs="Times New Roman"/>
          <w:b/>
          <w:kern w:val="0"/>
          <w:sz w:val="24"/>
          <w:szCs w:val="24"/>
        </w:rPr>
        <w:t>Kotaro Suzuki</w:t>
      </w:r>
    </w:p>
    <w:p w:rsidR="00062CD5" w:rsidRPr="002E20A3" w:rsidRDefault="00062CD5" w:rsidP="002E20A3">
      <w:pPr>
        <w:widowControl/>
        <w:suppressAutoHyphens/>
        <w:autoSpaceDE w:val="0"/>
        <w:autoSpaceDN w:val="0"/>
        <w:adjustRightInd w:val="0"/>
        <w:spacing w:line="360" w:lineRule="auto"/>
        <w:textAlignment w:val="center"/>
        <w:rPr>
          <w:rFonts w:ascii="Book Antiqua" w:eastAsia="宋体" w:hAnsi="Book Antiqua" w:cs="Times New Roman"/>
          <w:kern w:val="0"/>
          <w:sz w:val="24"/>
          <w:szCs w:val="24"/>
          <w:lang w:eastAsia="zh-CN"/>
        </w:rPr>
      </w:pPr>
    </w:p>
    <w:p w:rsidR="00062CD5" w:rsidRPr="002E20A3" w:rsidRDefault="00062CD5" w:rsidP="002E20A3">
      <w:pPr>
        <w:widowControl/>
        <w:spacing w:line="360" w:lineRule="auto"/>
        <w:rPr>
          <w:rFonts w:ascii="Book Antiqua" w:eastAsia="MS Mincho" w:hAnsi="Book Antiqua" w:cs="Times New Roman"/>
          <w:kern w:val="0"/>
          <w:sz w:val="24"/>
          <w:szCs w:val="24"/>
        </w:rPr>
      </w:pPr>
      <w:r w:rsidRPr="002E20A3">
        <w:rPr>
          <w:rFonts w:ascii="Book Antiqua" w:eastAsia="MS Mincho" w:hAnsi="Book Antiqua" w:cs="Times New Roman"/>
          <w:b/>
          <w:kern w:val="0"/>
          <w:sz w:val="24"/>
          <w:szCs w:val="24"/>
        </w:rPr>
        <w:t>Kotaro Suzuki</w:t>
      </w:r>
      <w:r w:rsidRPr="002E20A3">
        <w:rPr>
          <w:rFonts w:ascii="Book Antiqua" w:eastAsia="宋体" w:hAnsi="Book Antiqua" w:cs="Times New Roman"/>
          <w:b/>
          <w:kern w:val="0"/>
          <w:sz w:val="24"/>
          <w:szCs w:val="24"/>
          <w:lang w:eastAsia="zh-CN"/>
        </w:rPr>
        <w:t xml:space="preserve">, </w:t>
      </w:r>
      <w:r w:rsidR="009152B5" w:rsidRPr="002E20A3">
        <w:rPr>
          <w:rFonts w:ascii="Book Antiqua" w:eastAsia="宋体" w:hAnsi="Book Antiqua" w:cs="Times New Roman"/>
          <w:kern w:val="0"/>
          <w:sz w:val="24"/>
          <w:szCs w:val="24"/>
          <w:lang w:eastAsia="zh-CN"/>
        </w:rPr>
        <w:t>Faculty of Health and Sports Sciences, University of Tsukuba</w:t>
      </w:r>
      <w:r w:rsidRPr="002E20A3">
        <w:rPr>
          <w:rFonts w:ascii="Book Antiqua" w:eastAsia="宋体" w:hAnsi="Book Antiqua" w:cs="Times New Roman"/>
          <w:kern w:val="0"/>
          <w:sz w:val="24"/>
          <w:szCs w:val="24"/>
          <w:lang w:eastAsia="zh-CN"/>
        </w:rPr>
        <w:t>, Tsukuba, Ibaraki 305-8574, Japan</w:t>
      </w:r>
    </w:p>
    <w:p w:rsidR="009152B5" w:rsidRPr="002E20A3" w:rsidRDefault="009152B5" w:rsidP="002E20A3">
      <w:pPr>
        <w:widowControl/>
        <w:spacing w:line="360" w:lineRule="auto"/>
        <w:rPr>
          <w:rFonts w:ascii="Book Antiqua" w:eastAsia="宋体" w:hAnsi="Book Antiqua" w:cs="Times New Roman"/>
          <w:kern w:val="0"/>
          <w:sz w:val="24"/>
          <w:szCs w:val="24"/>
          <w:lang w:eastAsia="zh-CN"/>
        </w:rPr>
      </w:pPr>
    </w:p>
    <w:p w:rsidR="009152B5" w:rsidRPr="002E20A3" w:rsidRDefault="009152B5" w:rsidP="002E20A3">
      <w:pPr>
        <w:widowControl/>
        <w:autoSpaceDE w:val="0"/>
        <w:autoSpaceDN w:val="0"/>
        <w:adjustRightInd w:val="0"/>
        <w:spacing w:line="360" w:lineRule="auto"/>
        <w:textAlignment w:val="center"/>
        <w:rPr>
          <w:rFonts w:ascii="Book Antiqua" w:eastAsia="宋体" w:hAnsi="Book Antiqua" w:cs="Times New Roman"/>
          <w:spacing w:val="-2"/>
          <w:kern w:val="0"/>
          <w:sz w:val="24"/>
          <w:szCs w:val="24"/>
          <w:lang w:eastAsia="zh-CN"/>
        </w:rPr>
      </w:pPr>
      <w:r w:rsidRPr="002E20A3">
        <w:rPr>
          <w:rFonts w:ascii="Book Antiqua" w:eastAsia="宋体" w:hAnsi="Book Antiqua" w:cs="Times New Roman"/>
          <w:b/>
          <w:kern w:val="0"/>
          <w:sz w:val="24"/>
          <w:szCs w:val="24"/>
          <w:lang w:eastAsia="zh-CN"/>
        </w:rPr>
        <w:t>Author contributions:</w:t>
      </w:r>
      <w:r w:rsidRPr="002E20A3">
        <w:rPr>
          <w:rFonts w:ascii="Book Antiqua" w:eastAsia="宋体" w:hAnsi="Book Antiqua" w:cs="Times New Roman"/>
          <w:spacing w:val="-2"/>
          <w:kern w:val="0"/>
          <w:sz w:val="24"/>
          <w:szCs w:val="24"/>
          <w:lang w:eastAsia="zh-CN"/>
        </w:rPr>
        <w:t xml:space="preserve"> Suzuki </w:t>
      </w:r>
      <w:r w:rsidR="00062CD5" w:rsidRPr="002E20A3">
        <w:rPr>
          <w:rFonts w:ascii="Book Antiqua" w:eastAsia="宋体" w:hAnsi="Book Antiqua" w:cs="Times New Roman"/>
          <w:spacing w:val="-2"/>
          <w:kern w:val="0"/>
          <w:sz w:val="24"/>
          <w:szCs w:val="24"/>
          <w:lang w:eastAsia="zh-CN"/>
        </w:rPr>
        <w:t xml:space="preserve">K </w:t>
      </w:r>
      <w:r w:rsidRPr="002E20A3">
        <w:rPr>
          <w:rFonts w:ascii="Book Antiqua" w:eastAsia="宋体" w:hAnsi="Book Antiqua" w:cs="Times New Roman"/>
          <w:spacing w:val="-2"/>
          <w:kern w:val="0"/>
          <w:sz w:val="24"/>
          <w:szCs w:val="24"/>
          <w:lang w:eastAsia="zh-CN"/>
        </w:rPr>
        <w:t xml:space="preserve">collected all documents, reviewed the published articles, and wrote the manuscript. </w:t>
      </w:r>
    </w:p>
    <w:p w:rsidR="009152B5" w:rsidRPr="002E20A3" w:rsidRDefault="009152B5" w:rsidP="002E20A3">
      <w:pPr>
        <w:widowControl/>
        <w:spacing w:line="360" w:lineRule="auto"/>
        <w:rPr>
          <w:rFonts w:ascii="Book Antiqua" w:eastAsia="宋体" w:hAnsi="Book Antiqua" w:cs="Times New Roman"/>
          <w:kern w:val="0"/>
          <w:sz w:val="24"/>
          <w:szCs w:val="24"/>
          <w:lang w:eastAsia="zh-CN"/>
        </w:rPr>
      </w:pPr>
    </w:p>
    <w:p w:rsidR="009152B5" w:rsidRPr="002E20A3" w:rsidRDefault="009152B5" w:rsidP="002E20A3">
      <w:pPr>
        <w:widowControl/>
        <w:spacing w:line="360" w:lineRule="auto"/>
        <w:rPr>
          <w:rFonts w:ascii="Book Antiqua" w:hAnsi="Book Antiqua" w:cs="Times New Roman"/>
          <w:kern w:val="0"/>
          <w:sz w:val="24"/>
          <w:szCs w:val="24"/>
        </w:rPr>
      </w:pPr>
      <w:r w:rsidRPr="002E20A3">
        <w:rPr>
          <w:rFonts w:ascii="Book Antiqua" w:eastAsia="宋体" w:hAnsi="Book Antiqua" w:cs="Times New Roman"/>
          <w:b/>
          <w:kern w:val="0"/>
          <w:sz w:val="24"/>
          <w:szCs w:val="24"/>
          <w:lang w:eastAsia="zh-CN"/>
        </w:rPr>
        <w:t>Conflict-of-interest</w:t>
      </w:r>
      <w:r w:rsidR="00062CD5" w:rsidRPr="002E20A3">
        <w:rPr>
          <w:rFonts w:ascii="Book Antiqua" w:eastAsia="宋体" w:hAnsi="Book Antiqua" w:cs="Times New Roman"/>
          <w:b/>
          <w:kern w:val="0"/>
          <w:sz w:val="24"/>
          <w:szCs w:val="24"/>
          <w:lang w:eastAsia="zh-CN"/>
        </w:rPr>
        <w:t xml:space="preserve"> statement</w:t>
      </w:r>
      <w:r w:rsidRPr="002E20A3">
        <w:rPr>
          <w:rFonts w:ascii="Book Antiqua" w:eastAsia="宋体" w:hAnsi="Book Antiqua" w:cs="Times New Roman"/>
          <w:b/>
          <w:kern w:val="0"/>
          <w:sz w:val="24"/>
          <w:szCs w:val="24"/>
          <w:lang w:eastAsia="zh-CN"/>
        </w:rPr>
        <w:t xml:space="preserve">: </w:t>
      </w:r>
      <w:r w:rsidRPr="002E20A3">
        <w:rPr>
          <w:rFonts w:ascii="Book Antiqua" w:eastAsia="宋体" w:hAnsi="Book Antiqua" w:cs="Times New Roman"/>
          <w:kern w:val="0"/>
          <w:sz w:val="24"/>
          <w:szCs w:val="24"/>
          <w:lang w:eastAsia="zh-CN"/>
        </w:rPr>
        <w:t>The authors declare no conflict of interest.</w:t>
      </w:r>
    </w:p>
    <w:p w:rsidR="009152B5" w:rsidRPr="002E20A3" w:rsidRDefault="009152B5" w:rsidP="002E20A3">
      <w:pPr>
        <w:widowControl/>
        <w:spacing w:line="360" w:lineRule="auto"/>
        <w:rPr>
          <w:rFonts w:ascii="Book Antiqua" w:eastAsia="宋体" w:hAnsi="Book Antiqua" w:cs="Times New Roman"/>
          <w:kern w:val="0"/>
          <w:sz w:val="24"/>
          <w:szCs w:val="24"/>
          <w:lang w:eastAsia="zh-CN"/>
        </w:rPr>
      </w:pPr>
    </w:p>
    <w:p w:rsidR="00062CD5" w:rsidRPr="002E20A3" w:rsidRDefault="00062CD5" w:rsidP="002E20A3">
      <w:pPr>
        <w:widowControl/>
        <w:spacing w:line="360" w:lineRule="auto"/>
        <w:rPr>
          <w:rFonts w:ascii="Book Antiqua" w:eastAsia="宋体" w:hAnsi="Book Antiqua" w:cs="宋体"/>
          <w:color w:val="000000" w:themeColor="text1"/>
          <w:kern w:val="0"/>
          <w:sz w:val="24"/>
          <w:szCs w:val="24"/>
          <w:lang w:eastAsia="zh-CN"/>
        </w:rPr>
      </w:pPr>
      <w:bookmarkStart w:id="2" w:name="OLE_LINK507"/>
      <w:bookmarkStart w:id="3" w:name="OLE_LINK506"/>
      <w:bookmarkStart w:id="4" w:name="OLE_LINK496"/>
      <w:bookmarkStart w:id="5" w:name="OLE_LINK479"/>
      <w:r w:rsidRPr="002E20A3">
        <w:rPr>
          <w:rFonts w:ascii="Book Antiqua" w:eastAsia="宋体" w:hAnsi="Book Antiqua" w:cs="宋体"/>
          <w:b/>
          <w:color w:val="000000" w:themeColor="text1"/>
          <w:kern w:val="0"/>
          <w:sz w:val="24"/>
          <w:szCs w:val="24"/>
          <w:lang w:eastAsia="zh-CN"/>
        </w:rPr>
        <w:t xml:space="preserve">Open-Access: </w:t>
      </w:r>
      <w:r w:rsidRPr="002E20A3">
        <w:rPr>
          <w:rFonts w:ascii="Book Antiqua" w:eastAsia="宋体" w:hAnsi="Book Antiqua" w:cs="宋体"/>
          <w:color w:val="000000" w:themeColor="text1"/>
          <w:kern w:val="0"/>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t>
      </w:r>
      <w:r w:rsidRPr="002E20A3">
        <w:rPr>
          <w:rFonts w:ascii="Book Antiqua" w:eastAsia="宋体" w:hAnsi="Book Antiqua" w:cs="宋体"/>
          <w:color w:val="000000" w:themeColor="text1"/>
          <w:kern w:val="0"/>
          <w:sz w:val="24"/>
          <w:szCs w:val="24"/>
          <w:lang w:eastAsia="zh-CN"/>
        </w:rPr>
        <w:lastRenderedPageBreak/>
        <w:t xml:space="preserve">works on different terms, provided the original work is properly cited and the use is non-commercial. See: </w:t>
      </w:r>
      <w:hyperlink r:id="rId7" w:history="1">
        <w:r w:rsidRPr="002E20A3">
          <w:rPr>
            <w:rFonts w:ascii="Book Antiqua" w:eastAsia="宋体" w:hAnsi="Book Antiqua" w:cs="宋体"/>
            <w:color w:val="000000" w:themeColor="text1"/>
            <w:kern w:val="0"/>
            <w:sz w:val="24"/>
            <w:szCs w:val="24"/>
            <w:u w:val="single"/>
            <w:lang w:eastAsia="zh-CN"/>
          </w:rPr>
          <w:t>http://creativecommons.org/licenses/by-nc/4.0/</w:t>
        </w:r>
      </w:hyperlink>
      <w:bookmarkEnd w:id="2"/>
      <w:bookmarkEnd w:id="3"/>
      <w:bookmarkEnd w:id="4"/>
      <w:bookmarkEnd w:id="5"/>
    </w:p>
    <w:p w:rsidR="00062CD5" w:rsidRPr="002E20A3" w:rsidRDefault="00062CD5" w:rsidP="002E20A3">
      <w:pPr>
        <w:widowControl/>
        <w:spacing w:line="360" w:lineRule="auto"/>
        <w:rPr>
          <w:rFonts w:ascii="Book Antiqua" w:eastAsia="宋体" w:hAnsi="Book Antiqua" w:cs="Times New Roman"/>
          <w:kern w:val="0"/>
          <w:sz w:val="24"/>
          <w:szCs w:val="24"/>
          <w:lang w:eastAsia="zh-CN"/>
        </w:rPr>
      </w:pPr>
    </w:p>
    <w:p w:rsidR="009152B5" w:rsidRPr="002E20A3" w:rsidRDefault="009152B5" w:rsidP="002E20A3">
      <w:pPr>
        <w:widowControl/>
        <w:spacing w:line="360" w:lineRule="auto"/>
        <w:rPr>
          <w:rFonts w:ascii="Book Antiqua" w:eastAsia="MS Mincho" w:hAnsi="Book Antiqua" w:cs="Times New Roman"/>
          <w:kern w:val="0"/>
          <w:sz w:val="24"/>
          <w:szCs w:val="24"/>
        </w:rPr>
      </w:pPr>
      <w:r w:rsidRPr="002E20A3">
        <w:rPr>
          <w:rFonts w:ascii="Book Antiqua" w:eastAsia="宋体" w:hAnsi="Book Antiqua" w:cs="Times New Roman"/>
          <w:b/>
          <w:kern w:val="0"/>
          <w:sz w:val="24"/>
          <w:szCs w:val="24"/>
          <w:lang w:eastAsia="zh-CN"/>
        </w:rPr>
        <w:t>Correspondence to:</w:t>
      </w:r>
      <w:r w:rsidRPr="002E20A3">
        <w:rPr>
          <w:rFonts w:ascii="Book Antiqua" w:eastAsia="宋体" w:hAnsi="Book Antiqua" w:cs="Times New Roman"/>
          <w:b/>
          <w:spacing w:val="-2"/>
          <w:kern w:val="0"/>
          <w:sz w:val="24"/>
          <w:szCs w:val="24"/>
          <w:lang w:eastAsia="zh-CN"/>
        </w:rPr>
        <w:t xml:space="preserve"> </w:t>
      </w:r>
      <w:r w:rsidRPr="002E20A3">
        <w:rPr>
          <w:rFonts w:ascii="Book Antiqua" w:eastAsia="MS Mincho" w:hAnsi="Book Antiqua" w:cs="Times New Roman"/>
          <w:b/>
          <w:kern w:val="0"/>
          <w:sz w:val="24"/>
          <w:szCs w:val="24"/>
        </w:rPr>
        <w:t xml:space="preserve">Kotaro </w:t>
      </w:r>
      <w:r w:rsidR="00B81F81" w:rsidRPr="002E20A3">
        <w:rPr>
          <w:rFonts w:ascii="Book Antiqua" w:eastAsia="MS Mincho" w:hAnsi="Book Antiqua" w:cs="Times New Roman"/>
          <w:b/>
          <w:kern w:val="0"/>
          <w:sz w:val="24"/>
          <w:szCs w:val="24"/>
        </w:rPr>
        <w:t>Suzuki</w:t>
      </w:r>
      <w:r w:rsidRPr="002E20A3">
        <w:rPr>
          <w:rFonts w:ascii="Book Antiqua" w:eastAsia="MS Mincho" w:hAnsi="Book Antiqua" w:cs="Times New Roman"/>
          <w:b/>
          <w:kern w:val="0"/>
          <w:sz w:val="24"/>
          <w:szCs w:val="24"/>
        </w:rPr>
        <w:t>,</w:t>
      </w:r>
      <w:r w:rsidR="00062CD5" w:rsidRPr="002E20A3">
        <w:rPr>
          <w:rFonts w:ascii="Book Antiqua" w:eastAsia="宋体" w:hAnsi="Book Antiqua" w:cs="Times New Roman"/>
          <w:b/>
          <w:kern w:val="0"/>
          <w:sz w:val="24"/>
          <w:szCs w:val="24"/>
          <w:lang w:eastAsia="zh-CN"/>
        </w:rPr>
        <w:t xml:space="preserve"> PhD,</w:t>
      </w:r>
      <w:r w:rsidRPr="002E20A3">
        <w:rPr>
          <w:rFonts w:ascii="Book Antiqua" w:eastAsia="MS Mincho" w:hAnsi="Book Antiqua" w:cs="Times New Roman"/>
          <w:b/>
          <w:kern w:val="0"/>
          <w:sz w:val="24"/>
          <w:szCs w:val="24"/>
        </w:rPr>
        <w:t xml:space="preserve"> </w:t>
      </w:r>
      <w:r w:rsidRPr="002E20A3">
        <w:rPr>
          <w:rFonts w:ascii="Book Antiqua" w:eastAsia="宋体" w:hAnsi="Book Antiqua" w:cs="Times New Roman"/>
          <w:kern w:val="0"/>
          <w:sz w:val="24"/>
          <w:szCs w:val="24"/>
          <w:lang w:eastAsia="zh-CN"/>
        </w:rPr>
        <w:t>Faculty of Health and Sport Sciences, University of Tsukuba</w:t>
      </w:r>
      <w:r w:rsidRPr="002E20A3">
        <w:rPr>
          <w:rFonts w:ascii="Book Antiqua" w:eastAsia="MS Mincho" w:hAnsi="Book Antiqua" w:cs="Times New Roman"/>
          <w:kern w:val="0"/>
          <w:sz w:val="24"/>
          <w:szCs w:val="24"/>
        </w:rPr>
        <w:t xml:space="preserve"> </w:t>
      </w:r>
      <w:r w:rsidRPr="002E20A3">
        <w:rPr>
          <w:rFonts w:ascii="Book Antiqua" w:eastAsia="宋体" w:hAnsi="Book Antiqua" w:cs="Times New Roman"/>
          <w:kern w:val="0"/>
          <w:sz w:val="24"/>
          <w:szCs w:val="24"/>
          <w:lang w:eastAsia="zh-CN"/>
        </w:rPr>
        <w:t xml:space="preserve">1-1-1 </w:t>
      </w:r>
      <w:proofErr w:type="spellStart"/>
      <w:r w:rsidRPr="002E20A3">
        <w:rPr>
          <w:rFonts w:ascii="Book Antiqua" w:eastAsia="宋体" w:hAnsi="Book Antiqua" w:cs="Times New Roman"/>
          <w:kern w:val="0"/>
          <w:sz w:val="24"/>
          <w:szCs w:val="24"/>
          <w:lang w:eastAsia="zh-CN"/>
        </w:rPr>
        <w:t>Tenoudai</w:t>
      </w:r>
      <w:proofErr w:type="spellEnd"/>
      <w:r w:rsidRPr="002E20A3">
        <w:rPr>
          <w:rFonts w:ascii="Book Antiqua" w:eastAsia="宋体" w:hAnsi="Book Antiqua" w:cs="Times New Roman"/>
          <w:kern w:val="0"/>
          <w:sz w:val="24"/>
          <w:szCs w:val="24"/>
          <w:lang w:eastAsia="zh-CN"/>
        </w:rPr>
        <w:t>, Tsukuba, Ibaraki 305-8574, Japan</w:t>
      </w:r>
      <w:r w:rsidR="00062CD5" w:rsidRPr="002E20A3">
        <w:rPr>
          <w:rFonts w:ascii="Book Antiqua" w:eastAsia="宋体" w:hAnsi="Book Antiqua" w:cs="Times New Roman"/>
          <w:kern w:val="0"/>
          <w:sz w:val="24"/>
          <w:szCs w:val="24"/>
          <w:lang w:eastAsia="zh-CN"/>
        </w:rPr>
        <w:t>.</w:t>
      </w:r>
      <w:r w:rsidR="00062CD5" w:rsidRPr="002E20A3">
        <w:rPr>
          <w:rFonts w:ascii="Book Antiqua" w:hAnsi="Book Antiqua" w:cs="Times New Roman"/>
          <w:kern w:val="0"/>
          <w:sz w:val="24"/>
          <w:szCs w:val="24"/>
        </w:rPr>
        <w:t xml:space="preserve"> koutarousuzuki55@gmail.com</w:t>
      </w:r>
    </w:p>
    <w:p w:rsidR="00062CD5" w:rsidRPr="002E20A3" w:rsidRDefault="009152B5" w:rsidP="002E20A3">
      <w:pPr>
        <w:widowControl/>
        <w:spacing w:line="360" w:lineRule="auto"/>
        <w:rPr>
          <w:rFonts w:ascii="Book Antiqua" w:eastAsia="宋体" w:hAnsi="Book Antiqua" w:cs="Times New Roman"/>
          <w:kern w:val="0"/>
          <w:sz w:val="24"/>
          <w:szCs w:val="24"/>
          <w:lang w:eastAsia="zh-CN"/>
        </w:rPr>
      </w:pPr>
      <w:r w:rsidRPr="002E20A3">
        <w:rPr>
          <w:rFonts w:ascii="Book Antiqua" w:eastAsia="宋体" w:hAnsi="Book Antiqua" w:cs="Times New Roman"/>
          <w:b/>
          <w:spacing w:val="-2"/>
          <w:kern w:val="0"/>
          <w:sz w:val="24"/>
          <w:szCs w:val="24"/>
          <w:lang w:eastAsia="zh-CN"/>
        </w:rPr>
        <w:t xml:space="preserve">Telephone: </w:t>
      </w:r>
      <w:r w:rsidR="00062CD5" w:rsidRPr="002E20A3">
        <w:rPr>
          <w:rFonts w:ascii="Book Antiqua" w:eastAsia="宋体" w:hAnsi="Book Antiqua" w:cs="Times New Roman"/>
          <w:kern w:val="0"/>
          <w:sz w:val="24"/>
          <w:szCs w:val="24"/>
          <w:lang w:eastAsia="zh-CN"/>
        </w:rPr>
        <w:t>+81-29-8532734</w:t>
      </w:r>
    </w:p>
    <w:p w:rsidR="009152B5" w:rsidRPr="002E20A3" w:rsidRDefault="009152B5" w:rsidP="002E20A3">
      <w:pPr>
        <w:widowControl/>
        <w:spacing w:line="360" w:lineRule="auto"/>
        <w:rPr>
          <w:rFonts w:ascii="Book Antiqua" w:eastAsia="宋体" w:hAnsi="Book Antiqua" w:cs="Times New Roman"/>
          <w:kern w:val="0"/>
          <w:sz w:val="24"/>
          <w:szCs w:val="24"/>
          <w:lang w:eastAsia="zh-CN"/>
        </w:rPr>
      </w:pPr>
      <w:r w:rsidRPr="002E20A3">
        <w:rPr>
          <w:rFonts w:ascii="Book Antiqua" w:eastAsia="宋体" w:hAnsi="Book Antiqua" w:cs="Times New Roman"/>
          <w:b/>
          <w:kern w:val="0"/>
          <w:sz w:val="24"/>
          <w:szCs w:val="24"/>
          <w:lang w:eastAsia="zh-CN"/>
        </w:rPr>
        <w:t xml:space="preserve">Fax: </w:t>
      </w:r>
      <w:r w:rsidR="00062CD5" w:rsidRPr="002E20A3">
        <w:rPr>
          <w:rFonts w:ascii="Book Antiqua" w:eastAsia="宋体" w:hAnsi="Book Antiqua" w:cs="Times New Roman"/>
          <w:kern w:val="0"/>
          <w:sz w:val="24"/>
          <w:szCs w:val="24"/>
          <w:lang w:eastAsia="zh-CN"/>
        </w:rPr>
        <w:t>+81-29-853</w:t>
      </w:r>
      <w:r w:rsidRPr="002E20A3">
        <w:rPr>
          <w:rFonts w:ascii="Book Antiqua" w:eastAsia="MS Mincho" w:hAnsi="Book Antiqua" w:cs="Times New Roman"/>
          <w:kern w:val="0"/>
          <w:sz w:val="24"/>
          <w:szCs w:val="24"/>
        </w:rPr>
        <w:t>6507</w:t>
      </w:r>
    </w:p>
    <w:p w:rsidR="00F815CA" w:rsidRPr="002E20A3" w:rsidRDefault="00F815CA" w:rsidP="002E20A3">
      <w:pPr>
        <w:widowControl/>
        <w:spacing w:line="360" w:lineRule="auto"/>
        <w:rPr>
          <w:rFonts w:ascii="Book Antiqua" w:eastAsia="宋体" w:hAnsi="Book Antiqua" w:cs="Times New Roman"/>
          <w:kern w:val="0"/>
          <w:sz w:val="24"/>
          <w:szCs w:val="24"/>
          <w:lang w:eastAsia="zh-CN"/>
        </w:rPr>
      </w:pPr>
    </w:p>
    <w:p w:rsidR="00F815CA" w:rsidRPr="002E20A3" w:rsidRDefault="002E20A3" w:rsidP="002E20A3">
      <w:pPr>
        <w:spacing w:line="360" w:lineRule="auto"/>
        <w:rPr>
          <w:rFonts w:ascii="Book Antiqua" w:eastAsia="宋体" w:hAnsi="Book Antiqua"/>
          <w:sz w:val="24"/>
          <w:szCs w:val="24"/>
          <w:lang w:eastAsia="zh-CN"/>
        </w:rPr>
      </w:pPr>
      <w:bookmarkStart w:id="6" w:name="OLE_LINK5"/>
      <w:bookmarkStart w:id="7" w:name="OLE_LINK6"/>
      <w:r w:rsidRPr="002E20A3">
        <w:rPr>
          <w:rFonts w:ascii="Book Antiqua" w:hAnsi="Book Antiqua"/>
          <w:b/>
          <w:sz w:val="24"/>
          <w:szCs w:val="24"/>
        </w:rPr>
        <w:t xml:space="preserve">Received: </w:t>
      </w:r>
      <w:r w:rsidRPr="002E20A3">
        <w:rPr>
          <w:rFonts w:ascii="Book Antiqua" w:eastAsia="宋体" w:hAnsi="Book Antiqua"/>
          <w:sz w:val="24"/>
          <w:szCs w:val="24"/>
          <w:lang w:eastAsia="zh-CN"/>
        </w:rPr>
        <w:t>April 17, 2015</w:t>
      </w:r>
    </w:p>
    <w:p w:rsidR="00F815CA" w:rsidRPr="002E20A3" w:rsidRDefault="00F815CA" w:rsidP="002E20A3">
      <w:pPr>
        <w:spacing w:line="360" w:lineRule="auto"/>
        <w:rPr>
          <w:rFonts w:ascii="Book Antiqua" w:eastAsia="宋体" w:hAnsi="Book Antiqua"/>
          <w:sz w:val="24"/>
          <w:szCs w:val="24"/>
          <w:lang w:eastAsia="zh-CN"/>
        </w:rPr>
      </w:pPr>
      <w:r w:rsidRPr="002E20A3">
        <w:rPr>
          <w:rFonts w:ascii="Book Antiqua" w:hAnsi="Book Antiqua"/>
          <w:b/>
          <w:sz w:val="24"/>
          <w:szCs w:val="24"/>
        </w:rPr>
        <w:t>Peer-review started:</w:t>
      </w:r>
      <w:r w:rsidR="002E20A3" w:rsidRPr="002E20A3">
        <w:rPr>
          <w:rFonts w:ascii="Book Antiqua" w:eastAsia="宋体" w:hAnsi="Book Antiqua"/>
          <w:sz w:val="24"/>
          <w:szCs w:val="24"/>
          <w:lang w:eastAsia="zh-CN"/>
        </w:rPr>
        <w:t xml:space="preserve"> April 21, 2015</w:t>
      </w:r>
    </w:p>
    <w:p w:rsidR="00F815CA" w:rsidRPr="002E20A3" w:rsidRDefault="00F815CA" w:rsidP="002E20A3">
      <w:pPr>
        <w:spacing w:line="360" w:lineRule="auto"/>
        <w:rPr>
          <w:rFonts w:ascii="Book Antiqua" w:eastAsia="宋体" w:hAnsi="Book Antiqua"/>
          <w:sz w:val="24"/>
          <w:szCs w:val="24"/>
          <w:lang w:eastAsia="zh-CN"/>
        </w:rPr>
      </w:pPr>
      <w:bookmarkStart w:id="8" w:name="OLE_LINK21"/>
      <w:bookmarkStart w:id="9" w:name="OLE_LINK22"/>
      <w:r w:rsidRPr="002E20A3">
        <w:rPr>
          <w:rFonts w:ascii="Book Antiqua" w:hAnsi="Book Antiqua"/>
          <w:b/>
          <w:sz w:val="24"/>
          <w:szCs w:val="24"/>
        </w:rPr>
        <w:t>First decision:</w:t>
      </w:r>
      <w:r w:rsidR="002E20A3" w:rsidRPr="002E20A3">
        <w:rPr>
          <w:rFonts w:ascii="Book Antiqua" w:eastAsia="宋体" w:hAnsi="Book Antiqua"/>
          <w:b/>
          <w:sz w:val="24"/>
          <w:szCs w:val="24"/>
          <w:lang w:eastAsia="zh-CN"/>
        </w:rPr>
        <w:t xml:space="preserve"> </w:t>
      </w:r>
      <w:r w:rsidR="002E20A3" w:rsidRPr="002E20A3">
        <w:rPr>
          <w:rFonts w:ascii="Book Antiqua" w:eastAsia="宋体" w:hAnsi="Book Antiqua"/>
          <w:sz w:val="24"/>
          <w:szCs w:val="24"/>
          <w:lang w:eastAsia="zh-CN"/>
        </w:rPr>
        <w:t>May 13, 2015</w:t>
      </w:r>
    </w:p>
    <w:bookmarkEnd w:id="8"/>
    <w:bookmarkEnd w:id="9"/>
    <w:p w:rsidR="00F815CA" w:rsidRPr="002E20A3" w:rsidRDefault="002E20A3" w:rsidP="002E20A3">
      <w:pPr>
        <w:spacing w:line="360" w:lineRule="auto"/>
        <w:rPr>
          <w:rFonts w:ascii="Book Antiqua" w:eastAsia="宋体" w:hAnsi="Book Antiqua"/>
          <w:sz w:val="24"/>
          <w:szCs w:val="24"/>
          <w:lang w:eastAsia="zh-CN"/>
        </w:rPr>
      </w:pPr>
      <w:r w:rsidRPr="002E20A3">
        <w:rPr>
          <w:rFonts w:ascii="Book Antiqua" w:hAnsi="Book Antiqua"/>
          <w:b/>
          <w:sz w:val="24"/>
          <w:szCs w:val="24"/>
        </w:rPr>
        <w:t>Revised:</w:t>
      </w:r>
      <w:r w:rsidRPr="002E20A3">
        <w:rPr>
          <w:rFonts w:ascii="Book Antiqua" w:eastAsia="宋体" w:hAnsi="Book Antiqua"/>
          <w:sz w:val="24"/>
          <w:szCs w:val="24"/>
          <w:lang w:eastAsia="zh-CN"/>
        </w:rPr>
        <w:t xml:space="preserve"> July 18, 2015</w:t>
      </w:r>
    </w:p>
    <w:p w:rsidR="00F815CA" w:rsidRPr="004C5002" w:rsidRDefault="00F815CA" w:rsidP="004C5002">
      <w:pPr>
        <w:rPr>
          <w:rFonts w:ascii="Book Antiqua" w:hAnsi="Book Antiqua"/>
          <w:iCs/>
          <w:sz w:val="24"/>
        </w:rPr>
      </w:pPr>
      <w:r w:rsidRPr="002E20A3">
        <w:rPr>
          <w:rFonts w:ascii="Book Antiqua" w:hAnsi="Book Antiqua"/>
          <w:b/>
          <w:sz w:val="24"/>
          <w:szCs w:val="24"/>
        </w:rPr>
        <w:t>Accepted:</w:t>
      </w:r>
      <w:r w:rsidR="004C5002" w:rsidRPr="004C5002">
        <w:rPr>
          <w:rStyle w:val="Emphasis"/>
        </w:rPr>
        <w:t xml:space="preserve"> </w:t>
      </w:r>
      <w:r w:rsidR="004C5002" w:rsidRPr="00235CD4">
        <w:rPr>
          <w:rStyle w:val="Emphasis"/>
        </w:rPr>
        <w:t>September 10, 2015</w:t>
      </w:r>
      <w:bookmarkStart w:id="10" w:name="_GoBack"/>
      <w:bookmarkEnd w:id="10"/>
      <w:r w:rsidRPr="002E20A3">
        <w:rPr>
          <w:rFonts w:ascii="Book Antiqua" w:hAnsi="Book Antiqua"/>
          <w:b/>
          <w:sz w:val="24"/>
          <w:szCs w:val="24"/>
        </w:rPr>
        <w:t xml:space="preserve">  </w:t>
      </w:r>
    </w:p>
    <w:p w:rsidR="00F815CA" w:rsidRPr="002E20A3" w:rsidRDefault="00F815CA" w:rsidP="002E20A3">
      <w:pPr>
        <w:spacing w:line="360" w:lineRule="auto"/>
        <w:rPr>
          <w:rFonts w:ascii="Book Antiqua" w:hAnsi="Book Antiqua"/>
          <w:b/>
          <w:sz w:val="24"/>
          <w:szCs w:val="24"/>
        </w:rPr>
      </w:pPr>
      <w:r w:rsidRPr="002E20A3">
        <w:rPr>
          <w:rFonts w:ascii="Book Antiqua" w:hAnsi="Book Antiqua"/>
          <w:b/>
          <w:sz w:val="24"/>
          <w:szCs w:val="24"/>
        </w:rPr>
        <w:t>Article in press:</w:t>
      </w:r>
    </w:p>
    <w:p w:rsidR="00F815CA" w:rsidRPr="002E20A3" w:rsidRDefault="00F815CA" w:rsidP="002E20A3">
      <w:pPr>
        <w:spacing w:line="360" w:lineRule="auto"/>
        <w:rPr>
          <w:rFonts w:ascii="Book Antiqua" w:hAnsi="Book Antiqua"/>
          <w:b/>
          <w:sz w:val="24"/>
          <w:szCs w:val="24"/>
        </w:rPr>
      </w:pPr>
      <w:r w:rsidRPr="002E20A3">
        <w:rPr>
          <w:rFonts w:ascii="Book Antiqua" w:hAnsi="Book Antiqua"/>
          <w:b/>
          <w:sz w:val="24"/>
          <w:szCs w:val="24"/>
        </w:rPr>
        <w:t xml:space="preserve">Published online: </w:t>
      </w:r>
    </w:p>
    <w:bookmarkEnd w:id="6"/>
    <w:bookmarkEnd w:id="7"/>
    <w:p w:rsidR="00F815CA" w:rsidRPr="002E20A3" w:rsidRDefault="00F815CA" w:rsidP="002E20A3">
      <w:pPr>
        <w:widowControl/>
        <w:spacing w:line="360" w:lineRule="auto"/>
        <w:rPr>
          <w:rFonts w:ascii="Book Antiqua" w:eastAsia="宋体" w:hAnsi="Book Antiqua" w:cs="Times New Roman"/>
          <w:kern w:val="0"/>
          <w:sz w:val="24"/>
          <w:szCs w:val="24"/>
          <w:lang w:eastAsia="zh-CN"/>
        </w:rPr>
      </w:pPr>
    </w:p>
    <w:p w:rsidR="00062CD5" w:rsidRPr="002E20A3" w:rsidRDefault="00062CD5" w:rsidP="002E20A3">
      <w:pPr>
        <w:widowControl/>
        <w:spacing w:line="360" w:lineRule="auto"/>
        <w:rPr>
          <w:rFonts w:ascii="Book Antiqua" w:eastAsia="宋体" w:hAnsi="Book Antiqua" w:cs="Times New Roman"/>
          <w:b/>
          <w:bCs/>
          <w:color w:val="000000"/>
          <w:spacing w:val="12"/>
          <w:kern w:val="0"/>
          <w:sz w:val="24"/>
          <w:szCs w:val="24"/>
          <w:lang w:eastAsia="zh-CN"/>
        </w:rPr>
      </w:pPr>
      <w:r w:rsidRPr="002E20A3">
        <w:rPr>
          <w:rFonts w:ascii="Book Antiqua" w:eastAsia="宋体" w:hAnsi="Book Antiqua" w:cs="Times New Roman"/>
          <w:b/>
          <w:bCs/>
          <w:color w:val="000000"/>
          <w:spacing w:val="12"/>
          <w:kern w:val="0"/>
          <w:sz w:val="24"/>
          <w:szCs w:val="24"/>
          <w:lang w:eastAsia="zh-CN"/>
        </w:rPr>
        <w:br w:type="page"/>
      </w:r>
    </w:p>
    <w:p w:rsidR="009152B5" w:rsidRPr="002E20A3" w:rsidRDefault="009152B5" w:rsidP="002E20A3">
      <w:pPr>
        <w:widowControl/>
        <w:autoSpaceDE w:val="0"/>
        <w:autoSpaceDN w:val="0"/>
        <w:adjustRightInd w:val="0"/>
        <w:spacing w:line="360" w:lineRule="auto"/>
        <w:textAlignment w:val="center"/>
        <w:rPr>
          <w:rFonts w:ascii="Book Antiqua" w:eastAsia="MS Mincho" w:hAnsi="Book Antiqua" w:cs="Times New Roman"/>
          <w:b/>
          <w:bCs/>
          <w:color w:val="000000"/>
          <w:spacing w:val="12"/>
          <w:kern w:val="0"/>
          <w:sz w:val="24"/>
          <w:szCs w:val="24"/>
        </w:rPr>
      </w:pPr>
      <w:r w:rsidRPr="002E20A3">
        <w:rPr>
          <w:rFonts w:ascii="Book Antiqua" w:eastAsia="宋体" w:hAnsi="Book Antiqua" w:cs="Times New Roman"/>
          <w:b/>
          <w:bCs/>
          <w:color w:val="000000"/>
          <w:spacing w:val="12"/>
          <w:kern w:val="0"/>
          <w:sz w:val="24"/>
          <w:szCs w:val="24"/>
          <w:lang w:eastAsia="zh-CN"/>
        </w:rPr>
        <w:lastRenderedPageBreak/>
        <w:t>Abstract</w:t>
      </w:r>
    </w:p>
    <w:p w:rsidR="00062CD5" w:rsidRPr="002E20A3" w:rsidRDefault="00062CD5" w:rsidP="002E20A3">
      <w:pPr>
        <w:widowControl/>
        <w:autoSpaceDE w:val="0"/>
        <w:autoSpaceDN w:val="0"/>
        <w:adjustRightInd w:val="0"/>
        <w:spacing w:line="360" w:lineRule="auto"/>
        <w:textAlignment w:val="center"/>
        <w:rPr>
          <w:rFonts w:ascii="Book Antiqua" w:eastAsia="宋体" w:hAnsi="Book Antiqua" w:cs="Times New Roman"/>
          <w:bCs/>
          <w:color w:val="000000"/>
          <w:spacing w:val="-1"/>
          <w:kern w:val="0"/>
          <w:sz w:val="24"/>
          <w:szCs w:val="24"/>
          <w:lang w:eastAsia="zh-CN"/>
        </w:rPr>
      </w:pPr>
      <w:r w:rsidRPr="002E20A3">
        <w:rPr>
          <w:rFonts w:ascii="Book Antiqua" w:eastAsia="宋体" w:hAnsi="Book Antiqua" w:cs="Times New Roman"/>
          <w:bCs/>
          <w:color w:val="000000"/>
          <w:spacing w:val="-1"/>
          <w:kern w:val="0"/>
          <w:sz w:val="24"/>
          <w:szCs w:val="24"/>
          <w:lang w:eastAsia="zh-CN"/>
        </w:rPr>
        <w:t>In this review, we have focused on the effects of exercise on infection or antibody production. In the past, exercise immunologists largely focused on exercise and its effects on infection. Research on the effects of exercise on antibody response began in the 1970s with a primary focus on whether regular exercise helps to minimize the risk of infection. Positive results from these early studies indicated that exercise affects higher survival rate. Based on the results of these studies, researchers then investigated the exercise-induced elevation of plasma antibody levels. It has been suggested that exercise of moderate intensity could be a helpful and effective adjuvant for human health. Other studies have examined the effects of exercise on antibody-producing cells, and the levels of protection conferred by the produced antibodies. We have attempted to summarize the current understanding of exercise-induced elevations in plasma antibody levels. We also propose some future directions for investigating the relationship between exercise and antibody response.</w:t>
      </w:r>
    </w:p>
    <w:p w:rsidR="00062CD5" w:rsidRPr="002E20A3" w:rsidRDefault="00062CD5" w:rsidP="002E20A3">
      <w:pPr>
        <w:widowControl/>
        <w:autoSpaceDE w:val="0"/>
        <w:autoSpaceDN w:val="0"/>
        <w:adjustRightInd w:val="0"/>
        <w:spacing w:line="360" w:lineRule="auto"/>
        <w:textAlignment w:val="center"/>
        <w:rPr>
          <w:rFonts w:ascii="Book Antiqua" w:eastAsia="宋体" w:hAnsi="Book Antiqua" w:cs="Times New Roman"/>
          <w:b/>
          <w:bCs/>
          <w:color w:val="000000"/>
          <w:spacing w:val="-1"/>
          <w:kern w:val="0"/>
          <w:sz w:val="24"/>
          <w:szCs w:val="24"/>
          <w:lang w:eastAsia="zh-CN"/>
        </w:rPr>
      </w:pPr>
    </w:p>
    <w:p w:rsidR="009152B5" w:rsidRPr="002E20A3" w:rsidRDefault="009152B5" w:rsidP="002E20A3">
      <w:pPr>
        <w:widowControl/>
        <w:autoSpaceDE w:val="0"/>
        <w:autoSpaceDN w:val="0"/>
        <w:adjustRightInd w:val="0"/>
        <w:spacing w:line="360" w:lineRule="auto"/>
        <w:textAlignment w:val="center"/>
        <w:rPr>
          <w:rFonts w:ascii="Book Antiqua" w:eastAsia="宋体" w:hAnsi="Book Antiqua" w:cs="Times New Roman"/>
          <w:bCs/>
          <w:color w:val="000000"/>
          <w:spacing w:val="-1"/>
          <w:kern w:val="0"/>
          <w:sz w:val="24"/>
          <w:szCs w:val="24"/>
          <w:lang w:eastAsia="zh-CN"/>
        </w:rPr>
      </w:pPr>
      <w:r w:rsidRPr="002E20A3">
        <w:rPr>
          <w:rFonts w:ascii="Book Antiqua" w:eastAsia="宋体" w:hAnsi="Book Antiqua" w:cs="Times New Roman"/>
          <w:b/>
          <w:bCs/>
          <w:color w:val="000000"/>
          <w:spacing w:val="-1"/>
          <w:kern w:val="0"/>
          <w:sz w:val="24"/>
          <w:szCs w:val="24"/>
          <w:lang w:eastAsia="zh-CN"/>
        </w:rPr>
        <w:t xml:space="preserve">Key words: </w:t>
      </w:r>
      <w:r w:rsidRPr="002E20A3">
        <w:rPr>
          <w:rFonts w:ascii="Book Antiqua" w:eastAsia="MS Mincho" w:hAnsi="Book Antiqua" w:cs="Times New Roman"/>
          <w:bCs/>
          <w:color w:val="000000"/>
          <w:spacing w:val="-1"/>
          <w:kern w:val="0"/>
          <w:sz w:val="24"/>
          <w:szCs w:val="24"/>
        </w:rPr>
        <w:t>Antibody; Exercise; Circulating IgG; Liver; β2-</w:t>
      </w:r>
      <w:r w:rsidR="00062CD5" w:rsidRPr="002E20A3">
        <w:rPr>
          <w:rFonts w:ascii="Book Antiqua" w:eastAsia="MS Mincho" w:hAnsi="Book Antiqua" w:cs="Times New Roman"/>
          <w:bCs/>
          <w:color w:val="000000"/>
          <w:spacing w:val="-1"/>
          <w:kern w:val="0"/>
          <w:sz w:val="24"/>
          <w:szCs w:val="24"/>
        </w:rPr>
        <w:t>m</w:t>
      </w:r>
      <w:r w:rsidRPr="002E20A3">
        <w:rPr>
          <w:rFonts w:ascii="Book Antiqua" w:eastAsia="MS Mincho" w:hAnsi="Book Antiqua" w:cs="Times New Roman"/>
          <w:bCs/>
          <w:color w:val="000000"/>
          <w:spacing w:val="-1"/>
          <w:kern w:val="0"/>
          <w:sz w:val="24"/>
          <w:szCs w:val="24"/>
        </w:rPr>
        <w:t>icroglobulin</w:t>
      </w:r>
    </w:p>
    <w:p w:rsidR="00062CD5" w:rsidRPr="002E20A3" w:rsidRDefault="00062CD5" w:rsidP="002E20A3">
      <w:pPr>
        <w:widowControl/>
        <w:autoSpaceDE w:val="0"/>
        <w:autoSpaceDN w:val="0"/>
        <w:adjustRightInd w:val="0"/>
        <w:spacing w:line="360" w:lineRule="auto"/>
        <w:textAlignment w:val="center"/>
        <w:rPr>
          <w:rFonts w:ascii="Book Antiqua" w:eastAsia="宋体" w:hAnsi="Book Antiqua" w:cs="Times New Roman"/>
          <w:b/>
          <w:bCs/>
          <w:color w:val="000000"/>
          <w:spacing w:val="-1"/>
          <w:kern w:val="0"/>
          <w:sz w:val="24"/>
          <w:szCs w:val="24"/>
          <w:lang w:eastAsia="zh-CN"/>
        </w:rPr>
      </w:pPr>
    </w:p>
    <w:p w:rsidR="00062CD5" w:rsidRPr="002E20A3" w:rsidRDefault="00062CD5" w:rsidP="002E20A3">
      <w:pPr>
        <w:spacing w:line="360" w:lineRule="auto"/>
        <w:rPr>
          <w:rFonts w:ascii="Book Antiqua" w:hAnsi="Book Antiqua"/>
          <w:i/>
          <w:iCs/>
          <w:sz w:val="24"/>
          <w:szCs w:val="24"/>
        </w:rPr>
      </w:pPr>
      <w:proofErr w:type="gramStart"/>
      <w:r w:rsidRPr="002E20A3">
        <w:rPr>
          <w:rFonts w:ascii="Book Antiqua" w:hAnsi="Book Antiqua" w:cs="Tahoma"/>
          <w:b/>
          <w:color w:val="000000"/>
          <w:sz w:val="24"/>
          <w:szCs w:val="24"/>
          <w:lang w:val="en-GB"/>
        </w:rPr>
        <w:t xml:space="preserve">© </w:t>
      </w:r>
      <w:r w:rsidRPr="002E20A3">
        <w:rPr>
          <w:rFonts w:ascii="Book Antiqua" w:eastAsia="AdvTimes" w:hAnsi="Book Antiqua" w:cs="AdvTimes"/>
          <w:b/>
          <w:color w:val="000000"/>
          <w:sz w:val="24"/>
          <w:szCs w:val="24"/>
          <w:lang w:val="fr-FR"/>
        </w:rPr>
        <w:t>The Author(s) 2015.</w:t>
      </w:r>
      <w:proofErr w:type="gramEnd"/>
      <w:r w:rsidRPr="002E20A3">
        <w:rPr>
          <w:rFonts w:ascii="Book Antiqua" w:eastAsia="AdvTimes" w:hAnsi="Book Antiqua" w:cs="AdvTimes"/>
          <w:color w:val="000000"/>
          <w:sz w:val="24"/>
          <w:szCs w:val="24"/>
          <w:lang w:val="fr-FR"/>
        </w:rPr>
        <w:t xml:space="preserve"> Published by </w:t>
      </w:r>
      <w:proofErr w:type="spellStart"/>
      <w:r w:rsidRPr="002E20A3">
        <w:rPr>
          <w:rFonts w:ascii="Book Antiqua" w:hAnsi="Book Antiqua" w:cs="Arial Unicode MS"/>
          <w:color w:val="000000"/>
          <w:sz w:val="24"/>
          <w:szCs w:val="24"/>
          <w:lang w:val="en-GB"/>
        </w:rPr>
        <w:t>Baishideng</w:t>
      </w:r>
      <w:proofErr w:type="spellEnd"/>
      <w:r w:rsidRPr="002E20A3">
        <w:rPr>
          <w:rFonts w:ascii="Book Antiqua" w:hAnsi="Book Antiqua" w:cs="Arial Unicode MS"/>
          <w:color w:val="000000"/>
          <w:sz w:val="24"/>
          <w:szCs w:val="24"/>
          <w:lang w:val="en-GB"/>
        </w:rPr>
        <w:t xml:space="preserve"> Publishing Group Inc.</w:t>
      </w:r>
      <w:r w:rsidRPr="002E20A3">
        <w:rPr>
          <w:rFonts w:ascii="Book Antiqua" w:hAnsi="Book Antiqua" w:cs="Arial Unicode MS"/>
          <w:sz w:val="24"/>
          <w:szCs w:val="24"/>
          <w:lang w:val="en-GB"/>
        </w:rPr>
        <w:t xml:space="preserve"> </w:t>
      </w:r>
      <w:r w:rsidRPr="002E20A3">
        <w:rPr>
          <w:rFonts w:ascii="Book Antiqua" w:hAnsi="Book Antiqua" w:cs="Arial Unicode MS"/>
          <w:sz w:val="24"/>
          <w:szCs w:val="24"/>
          <w:lang w:val="fr-FR"/>
        </w:rPr>
        <w:t>All rights reserved.</w:t>
      </w:r>
    </w:p>
    <w:p w:rsidR="009152B5" w:rsidRPr="002E20A3" w:rsidRDefault="009152B5" w:rsidP="002E20A3">
      <w:pPr>
        <w:widowControl/>
        <w:autoSpaceDE w:val="0"/>
        <w:autoSpaceDN w:val="0"/>
        <w:adjustRightInd w:val="0"/>
        <w:spacing w:line="360" w:lineRule="auto"/>
        <w:textAlignment w:val="center"/>
        <w:rPr>
          <w:rFonts w:ascii="Book Antiqua" w:eastAsia="MS Mincho" w:hAnsi="Book Antiqua" w:cs="Times New Roman"/>
          <w:bCs/>
          <w:color w:val="FF0000"/>
          <w:spacing w:val="-3"/>
          <w:kern w:val="0"/>
          <w:sz w:val="24"/>
          <w:szCs w:val="24"/>
        </w:rPr>
      </w:pPr>
    </w:p>
    <w:p w:rsidR="009152B5" w:rsidRPr="002E20A3" w:rsidRDefault="009152B5" w:rsidP="002E20A3">
      <w:pPr>
        <w:widowControl/>
        <w:autoSpaceDE w:val="0"/>
        <w:autoSpaceDN w:val="0"/>
        <w:adjustRightInd w:val="0"/>
        <w:spacing w:line="360" w:lineRule="auto"/>
        <w:textAlignment w:val="center"/>
        <w:rPr>
          <w:rFonts w:ascii="Book Antiqua" w:eastAsia="MS Mincho" w:hAnsi="Book Antiqua" w:cs="Times New Roman"/>
          <w:bCs/>
          <w:spacing w:val="-3"/>
          <w:kern w:val="0"/>
          <w:sz w:val="24"/>
          <w:szCs w:val="24"/>
        </w:rPr>
      </w:pPr>
      <w:r w:rsidRPr="002E20A3">
        <w:rPr>
          <w:rFonts w:ascii="Book Antiqua" w:eastAsia="MS Mincho" w:hAnsi="Book Antiqua" w:cs="Times New Roman"/>
          <w:b/>
          <w:bCs/>
          <w:spacing w:val="-3"/>
          <w:kern w:val="0"/>
          <w:sz w:val="24"/>
          <w:szCs w:val="24"/>
        </w:rPr>
        <w:t>Core tip:</w:t>
      </w:r>
      <w:r w:rsidRPr="002E20A3">
        <w:rPr>
          <w:rFonts w:ascii="Book Antiqua" w:eastAsia="宋体" w:hAnsi="Book Antiqua" w:cs="Times New Roman"/>
          <w:kern w:val="0"/>
          <w:sz w:val="24"/>
          <w:szCs w:val="24"/>
          <w:lang w:eastAsia="zh-CN"/>
        </w:rPr>
        <w:t xml:space="preserve"> </w:t>
      </w:r>
      <w:r w:rsidRPr="002E20A3">
        <w:rPr>
          <w:rFonts w:ascii="Book Antiqua" w:eastAsia="MS Mincho" w:hAnsi="Book Antiqua" w:cs="Times New Roman"/>
          <w:bCs/>
          <w:spacing w:val="-3"/>
          <w:kern w:val="0"/>
          <w:sz w:val="24"/>
          <w:szCs w:val="24"/>
        </w:rPr>
        <w:t xml:space="preserve">Exercise-induced plasma antibody elevation is now recognized as a key recall response to vaccine antigens. In exercised mice, antigen-specific antibody producing cells harvested more and their elongated half-life of the produced </w:t>
      </w:r>
      <w:r w:rsidRPr="002E20A3">
        <w:rPr>
          <w:rFonts w:ascii="Book Antiqua" w:eastAsia="MS Mincho" w:hAnsi="Book Antiqua" w:cs="Times New Roman"/>
          <w:bCs/>
          <w:spacing w:val="-3"/>
          <w:kern w:val="0"/>
          <w:sz w:val="24"/>
          <w:szCs w:val="24"/>
        </w:rPr>
        <w:lastRenderedPageBreak/>
        <w:t>antibodies, resulted in their evoked secondary IgG responses. Here, we review the effects of exercise on antibody response.</w:t>
      </w:r>
    </w:p>
    <w:p w:rsidR="00062CD5" w:rsidRPr="002E20A3" w:rsidRDefault="00062CD5" w:rsidP="002E20A3">
      <w:pPr>
        <w:widowControl/>
        <w:tabs>
          <w:tab w:val="left" w:pos="360"/>
        </w:tabs>
        <w:suppressAutoHyphens/>
        <w:autoSpaceDE w:val="0"/>
        <w:autoSpaceDN w:val="0"/>
        <w:adjustRightInd w:val="0"/>
        <w:spacing w:line="360" w:lineRule="auto"/>
        <w:textAlignment w:val="center"/>
        <w:rPr>
          <w:rFonts w:ascii="Book Antiqua" w:eastAsia="宋体" w:hAnsi="Book Antiqua" w:cs="Times New Roman"/>
          <w:color w:val="000000"/>
          <w:kern w:val="0"/>
          <w:sz w:val="24"/>
          <w:szCs w:val="24"/>
          <w:lang w:eastAsia="zh-CN"/>
        </w:rPr>
      </w:pPr>
    </w:p>
    <w:p w:rsidR="00062CD5" w:rsidRPr="002E20A3" w:rsidRDefault="00062CD5" w:rsidP="002E20A3">
      <w:pPr>
        <w:widowControl/>
        <w:suppressAutoHyphens/>
        <w:autoSpaceDE w:val="0"/>
        <w:autoSpaceDN w:val="0"/>
        <w:adjustRightInd w:val="0"/>
        <w:spacing w:line="360" w:lineRule="auto"/>
        <w:textAlignment w:val="center"/>
        <w:rPr>
          <w:rFonts w:ascii="Book Antiqua" w:eastAsia="宋体" w:hAnsi="Book Antiqua" w:cs="Times New Roman"/>
          <w:bCs/>
          <w:color w:val="000000"/>
          <w:spacing w:val="-8"/>
          <w:kern w:val="0"/>
          <w:sz w:val="24"/>
          <w:szCs w:val="24"/>
          <w:lang w:eastAsia="zh-CN"/>
        </w:rPr>
      </w:pPr>
      <w:r w:rsidRPr="002E20A3">
        <w:rPr>
          <w:rFonts w:ascii="Book Antiqua" w:eastAsia="MS Mincho" w:hAnsi="Book Antiqua" w:cs="Times New Roman"/>
          <w:kern w:val="0"/>
          <w:sz w:val="24"/>
          <w:szCs w:val="24"/>
        </w:rPr>
        <w:t>Suzuki</w:t>
      </w:r>
      <w:r w:rsidRPr="002E20A3">
        <w:rPr>
          <w:rFonts w:ascii="Book Antiqua" w:eastAsia="宋体" w:hAnsi="Book Antiqua" w:cs="Times New Roman"/>
          <w:kern w:val="0"/>
          <w:sz w:val="24"/>
          <w:szCs w:val="24"/>
          <w:lang w:eastAsia="zh-CN"/>
        </w:rPr>
        <w:t xml:space="preserve"> K. </w:t>
      </w:r>
      <w:r w:rsidRPr="002E20A3">
        <w:rPr>
          <w:rFonts w:ascii="Book Antiqua" w:eastAsia="MS Mincho" w:hAnsi="Book Antiqua" w:cs="Times New Roman"/>
          <w:bCs/>
          <w:color w:val="000000"/>
          <w:spacing w:val="-8"/>
          <w:kern w:val="0"/>
          <w:sz w:val="24"/>
          <w:szCs w:val="24"/>
        </w:rPr>
        <w:t>Effects of exercise on antibody production</w:t>
      </w:r>
      <w:r w:rsidRPr="002E20A3">
        <w:rPr>
          <w:rFonts w:ascii="Book Antiqua" w:eastAsia="宋体" w:hAnsi="Book Antiqua" w:cs="Times New Roman"/>
          <w:bCs/>
          <w:color w:val="000000"/>
          <w:spacing w:val="-8"/>
          <w:kern w:val="0"/>
          <w:sz w:val="24"/>
          <w:szCs w:val="24"/>
          <w:lang w:eastAsia="zh-CN"/>
        </w:rPr>
        <w:t xml:space="preserve">. </w:t>
      </w:r>
      <w:r w:rsidRPr="002E20A3">
        <w:rPr>
          <w:rFonts w:ascii="Book Antiqua" w:hAnsi="Book Antiqua"/>
          <w:i/>
          <w:iCs/>
          <w:sz w:val="24"/>
          <w:szCs w:val="24"/>
        </w:rPr>
        <w:t xml:space="preserve">World J </w:t>
      </w:r>
      <w:proofErr w:type="spellStart"/>
      <w:r w:rsidRPr="002E20A3">
        <w:rPr>
          <w:rFonts w:ascii="Book Antiqua" w:hAnsi="Book Antiqua"/>
          <w:i/>
          <w:iCs/>
          <w:sz w:val="24"/>
          <w:szCs w:val="24"/>
        </w:rPr>
        <w:t>Immunol</w:t>
      </w:r>
      <w:proofErr w:type="spellEnd"/>
      <w:r w:rsidRPr="002E20A3">
        <w:rPr>
          <w:rFonts w:ascii="Book Antiqua" w:eastAsia="宋体" w:hAnsi="Book Antiqua"/>
          <w:iCs/>
          <w:sz w:val="24"/>
          <w:szCs w:val="24"/>
          <w:lang w:eastAsia="zh-CN"/>
        </w:rPr>
        <w:t xml:space="preserve"> 2015; </w:t>
      </w:r>
      <w:proofErr w:type="gramStart"/>
      <w:r w:rsidRPr="002E20A3">
        <w:rPr>
          <w:rFonts w:ascii="Book Antiqua" w:eastAsia="宋体" w:hAnsi="Book Antiqua"/>
          <w:iCs/>
          <w:sz w:val="24"/>
          <w:szCs w:val="24"/>
          <w:lang w:eastAsia="zh-CN"/>
        </w:rPr>
        <w:t>In</w:t>
      </w:r>
      <w:proofErr w:type="gramEnd"/>
      <w:r w:rsidRPr="002E20A3">
        <w:rPr>
          <w:rFonts w:ascii="Book Antiqua" w:eastAsia="宋体" w:hAnsi="Book Antiqua"/>
          <w:iCs/>
          <w:sz w:val="24"/>
          <w:szCs w:val="24"/>
          <w:lang w:eastAsia="zh-CN"/>
        </w:rPr>
        <w:t xml:space="preserve"> press</w:t>
      </w:r>
    </w:p>
    <w:p w:rsidR="00062CD5" w:rsidRPr="002E20A3" w:rsidRDefault="00062CD5" w:rsidP="002E20A3">
      <w:pPr>
        <w:widowControl/>
        <w:autoSpaceDE w:val="0"/>
        <w:autoSpaceDN w:val="0"/>
        <w:adjustRightInd w:val="0"/>
        <w:spacing w:line="360" w:lineRule="auto"/>
        <w:textAlignment w:val="center"/>
        <w:rPr>
          <w:rFonts w:ascii="Book Antiqua" w:eastAsia="宋体" w:hAnsi="Book Antiqua" w:cs="Times New Roman"/>
          <w:b/>
          <w:bCs/>
          <w:color w:val="000000"/>
          <w:spacing w:val="-2"/>
          <w:kern w:val="0"/>
          <w:sz w:val="24"/>
          <w:szCs w:val="24"/>
          <w:lang w:eastAsia="zh-CN"/>
        </w:rPr>
      </w:pPr>
    </w:p>
    <w:p w:rsidR="00062CD5" w:rsidRPr="002E20A3" w:rsidRDefault="00062CD5" w:rsidP="002E20A3">
      <w:pPr>
        <w:widowControl/>
        <w:spacing w:line="360" w:lineRule="auto"/>
        <w:rPr>
          <w:rFonts w:ascii="Book Antiqua" w:eastAsia="宋体" w:hAnsi="Book Antiqua" w:cs="Times New Roman"/>
          <w:b/>
          <w:bCs/>
          <w:color w:val="000000"/>
          <w:spacing w:val="-2"/>
          <w:kern w:val="0"/>
          <w:sz w:val="24"/>
          <w:szCs w:val="24"/>
          <w:lang w:eastAsia="zh-CN"/>
        </w:rPr>
      </w:pPr>
      <w:r w:rsidRPr="002E20A3">
        <w:rPr>
          <w:rFonts w:ascii="Book Antiqua" w:eastAsia="宋体" w:hAnsi="Book Antiqua" w:cs="Times New Roman"/>
          <w:b/>
          <w:bCs/>
          <w:color w:val="000000"/>
          <w:spacing w:val="-2"/>
          <w:kern w:val="0"/>
          <w:sz w:val="24"/>
          <w:szCs w:val="24"/>
          <w:lang w:eastAsia="zh-CN"/>
        </w:rPr>
        <w:br w:type="page"/>
      </w:r>
    </w:p>
    <w:p w:rsidR="009152B5" w:rsidRPr="002E20A3" w:rsidRDefault="009152B5" w:rsidP="002E20A3">
      <w:pPr>
        <w:widowControl/>
        <w:autoSpaceDE w:val="0"/>
        <w:autoSpaceDN w:val="0"/>
        <w:adjustRightInd w:val="0"/>
        <w:spacing w:line="360" w:lineRule="auto"/>
        <w:textAlignment w:val="center"/>
        <w:rPr>
          <w:rFonts w:ascii="Book Antiqua" w:eastAsia="MS Mincho" w:hAnsi="Book Antiqua" w:cs="Times New Roman"/>
          <w:b/>
          <w:bCs/>
          <w:color w:val="000000"/>
          <w:spacing w:val="-2"/>
          <w:kern w:val="0"/>
          <w:sz w:val="24"/>
          <w:szCs w:val="24"/>
        </w:rPr>
      </w:pPr>
      <w:r w:rsidRPr="002E20A3">
        <w:rPr>
          <w:rFonts w:ascii="Book Antiqua" w:eastAsia="宋体" w:hAnsi="Book Antiqua" w:cs="Times New Roman"/>
          <w:b/>
          <w:bCs/>
          <w:color w:val="000000"/>
          <w:spacing w:val="-2"/>
          <w:kern w:val="0"/>
          <w:sz w:val="24"/>
          <w:szCs w:val="24"/>
          <w:lang w:eastAsia="zh-CN"/>
        </w:rPr>
        <w:lastRenderedPageBreak/>
        <w:t>INTRODUCTION</w:t>
      </w:r>
    </w:p>
    <w:p w:rsidR="009152B5" w:rsidRPr="002E20A3" w:rsidRDefault="009152B5" w:rsidP="002E20A3">
      <w:pPr>
        <w:widowControl/>
        <w:autoSpaceDE w:val="0"/>
        <w:autoSpaceDN w:val="0"/>
        <w:adjustRightInd w:val="0"/>
        <w:spacing w:line="360" w:lineRule="auto"/>
        <w:textAlignment w:val="center"/>
        <w:rPr>
          <w:rFonts w:ascii="Book Antiqua" w:eastAsia="MS Mincho" w:hAnsi="Book Antiqua" w:cs="Times New Roman"/>
          <w:bCs/>
          <w:spacing w:val="-2"/>
          <w:kern w:val="0"/>
          <w:sz w:val="24"/>
          <w:szCs w:val="24"/>
        </w:rPr>
      </w:pPr>
      <w:bookmarkStart w:id="11" w:name="OLE_LINK1"/>
      <w:bookmarkStart w:id="12" w:name="OLE_LINK2"/>
      <w:r w:rsidRPr="002E20A3">
        <w:rPr>
          <w:rFonts w:ascii="Book Antiqua" w:eastAsia="MS Mincho" w:hAnsi="Book Antiqua" w:cs="Times New Roman"/>
          <w:bCs/>
          <w:spacing w:val="-2"/>
          <w:kern w:val="0"/>
          <w:sz w:val="24"/>
          <w:szCs w:val="24"/>
        </w:rPr>
        <w:t>The relationship between exercise and infection has long interested exercise immunologists; however,</w:t>
      </w:r>
      <w:r w:rsidR="00062CD5" w:rsidRPr="002E20A3">
        <w:rPr>
          <w:rFonts w:ascii="Book Antiqua" w:eastAsia="MS Mincho" w:hAnsi="Book Antiqua" w:cs="Times New Roman"/>
          <w:bCs/>
          <w:spacing w:val="-2"/>
          <w:kern w:val="0"/>
          <w:sz w:val="24"/>
          <w:szCs w:val="24"/>
        </w:rPr>
        <w:t xml:space="preserve"> it is not yet fully </w:t>
      </w:r>
      <w:proofErr w:type="gramStart"/>
      <w:r w:rsidR="00062CD5" w:rsidRPr="002E20A3">
        <w:rPr>
          <w:rFonts w:ascii="Book Antiqua" w:eastAsia="MS Mincho" w:hAnsi="Book Antiqua" w:cs="Times New Roman"/>
          <w:bCs/>
          <w:spacing w:val="-2"/>
          <w:kern w:val="0"/>
          <w:sz w:val="24"/>
          <w:szCs w:val="24"/>
        </w:rPr>
        <w:t>understood</w:t>
      </w:r>
      <w:r w:rsidRPr="002E20A3">
        <w:rPr>
          <w:rFonts w:ascii="Book Antiqua" w:eastAsia="MS Mincho" w:hAnsi="Book Antiqua" w:cs="Times New Roman"/>
          <w:bCs/>
          <w:spacing w:val="-2"/>
          <w:kern w:val="0"/>
          <w:sz w:val="24"/>
          <w:szCs w:val="24"/>
          <w:vertAlign w:val="superscript"/>
        </w:rPr>
        <w:t>[</w:t>
      </w:r>
      <w:proofErr w:type="gramEnd"/>
      <w:r w:rsidRPr="002E20A3">
        <w:rPr>
          <w:rFonts w:ascii="Book Antiqua" w:eastAsia="MS Mincho" w:hAnsi="Book Antiqua" w:cs="Times New Roman"/>
          <w:bCs/>
          <w:spacing w:val="-2"/>
          <w:kern w:val="0"/>
          <w:sz w:val="24"/>
          <w:szCs w:val="24"/>
          <w:vertAlign w:val="superscript"/>
        </w:rPr>
        <w:t>1]</w:t>
      </w:r>
      <w:r w:rsidRPr="002E20A3">
        <w:rPr>
          <w:rFonts w:ascii="Book Antiqua" w:eastAsia="MS Mincho" w:hAnsi="Book Antiqua" w:cs="Times New Roman"/>
          <w:bCs/>
          <w:spacing w:val="-2"/>
          <w:kern w:val="0"/>
          <w:sz w:val="24"/>
          <w:szCs w:val="24"/>
        </w:rPr>
        <w:t xml:space="preserve">. Immune reactions to pathogens are generally evaluated by the relative level of plasma antibodies. The production of antibodies is a major protective response against infections. In this review, we have provided the historical background of immune function research, and its relationship to exercise. We then outline the current state of knowledge regarding the effects of exercise on antibody-producing cells and </w:t>
      </w:r>
      <w:r w:rsidRPr="002E20A3">
        <w:rPr>
          <w:rFonts w:ascii="Book Antiqua" w:eastAsia="宋体" w:hAnsi="Book Antiqua" w:cs="Times New Roman"/>
          <w:kern w:val="0"/>
          <w:sz w:val="24"/>
          <w:szCs w:val="24"/>
          <w:lang w:eastAsia="zh-CN"/>
        </w:rPr>
        <w:t>extend antibody half-life</w:t>
      </w:r>
      <w:r w:rsidRPr="002E20A3">
        <w:rPr>
          <w:rFonts w:ascii="Book Antiqua" w:eastAsia="MS Mincho" w:hAnsi="Book Antiqua" w:cs="Times New Roman"/>
          <w:bCs/>
          <w:color w:val="1F497D"/>
          <w:spacing w:val="-2"/>
          <w:kern w:val="0"/>
          <w:sz w:val="24"/>
          <w:szCs w:val="24"/>
        </w:rPr>
        <w:t xml:space="preserve">. </w:t>
      </w:r>
      <w:r w:rsidRPr="002E20A3">
        <w:rPr>
          <w:rFonts w:ascii="Book Antiqua" w:eastAsia="MS Mincho" w:hAnsi="Book Antiqua" w:cs="Times New Roman"/>
          <w:bCs/>
          <w:spacing w:val="-2"/>
          <w:kern w:val="0"/>
          <w:sz w:val="24"/>
          <w:szCs w:val="24"/>
        </w:rPr>
        <w:t>We have also discussed potential mechanisms by which moderate levels of exercise can prevent infections.</w:t>
      </w:r>
    </w:p>
    <w:p w:rsidR="009152B5" w:rsidRPr="002E20A3" w:rsidRDefault="009152B5" w:rsidP="002E20A3">
      <w:pPr>
        <w:widowControl/>
        <w:autoSpaceDE w:val="0"/>
        <w:autoSpaceDN w:val="0"/>
        <w:adjustRightInd w:val="0"/>
        <w:spacing w:line="360" w:lineRule="auto"/>
        <w:ind w:firstLine="420"/>
        <w:textAlignment w:val="center"/>
        <w:rPr>
          <w:rFonts w:ascii="Book Antiqua" w:eastAsia="MS Mincho" w:hAnsi="Book Antiqua" w:cs="Times New Roman"/>
          <w:bCs/>
          <w:spacing w:val="-2"/>
          <w:kern w:val="0"/>
          <w:sz w:val="24"/>
          <w:szCs w:val="24"/>
        </w:rPr>
      </w:pPr>
    </w:p>
    <w:bookmarkEnd w:id="11"/>
    <w:bookmarkEnd w:id="12"/>
    <w:p w:rsidR="009152B5" w:rsidRPr="002E20A3" w:rsidRDefault="00062CD5" w:rsidP="002E20A3">
      <w:pPr>
        <w:widowControl/>
        <w:autoSpaceDE w:val="0"/>
        <w:autoSpaceDN w:val="0"/>
        <w:adjustRightInd w:val="0"/>
        <w:spacing w:line="360" w:lineRule="auto"/>
        <w:textAlignment w:val="center"/>
        <w:rPr>
          <w:rFonts w:ascii="Book Antiqua" w:eastAsia="MS Mincho" w:hAnsi="Book Antiqua" w:cs="Times New Roman"/>
          <w:b/>
          <w:bCs/>
          <w:color w:val="000000"/>
          <w:spacing w:val="-2"/>
          <w:kern w:val="0"/>
          <w:sz w:val="24"/>
          <w:szCs w:val="24"/>
        </w:rPr>
      </w:pPr>
      <w:r w:rsidRPr="002E20A3">
        <w:rPr>
          <w:rFonts w:ascii="Book Antiqua" w:eastAsia="MS Mincho" w:hAnsi="Book Antiqua" w:cs="Times New Roman"/>
          <w:b/>
          <w:bCs/>
          <w:color w:val="000000"/>
          <w:spacing w:val="-2"/>
          <w:kern w:val="0"/>
          <w:sz w:val="24"/>
          <w:szCs w:val="24"/>
        </w:rPr>
        <w:t>EXERCISES ENHANCE SURVIVAL IN ANIMALS INFECTED WITH PATHOGENIC MICROORGANISMS</w:t>
      </w:r>
    </w:p>
    <w:p w:rsidR="009152B5" w:rsidRPr="002E20A3" w:rsidRDefault="009152B5" w:rsidP="002E20A3">
      <w:pPr>
        <w:widowControl/>
        <w:autoSpaceDE w:val="0"/>
        <w:autoSpaceDN w:val="0"/>
        <w:adjustRightInd w:val="0"/>
        <w:spacing w:line="360" w:lineRule="auto"/>
        <w:textAlignment w:val="center"/>
        <w:rPr>
          <w:rFonts w:ascii="Book Antiqua" w:eastAsia="MS Mincho" w:hAnsi="Book Antiqua" w:cs="Times New Roman"/>
          <w:bCs/>
          <w:spacing w:val="-2"/>
          <w:kern w:val="0"/>
          <w:sz w:val="24"/>
          <w:szCs w:val="24"/>
        </w:rPr>
      </w:pPr>
      <w:r w:rsidRPr="002E20A3">
        <w:rPr>
          <w:rFonts w:ascii="Book Antiqua" w:eastAsia="MS Mincho" w:hAnsi="Book Antiqua" w:cs="Times New Roman"/>
          <w:bCs/>
          <w:color w:val="000000"/>
          <w:spacing w:val="-2"/>
          <w:kern w:val="0"/>
          <w:sz w:val="24"/>
          <w:szCs w:val="24"/>
        </w:rPr>
        <w:t>Regular and consistent exercise is known to confer substantial benefits to the immune system, and preve</w:t>
      </w:r>
      <w:r w:rsidR="00062CD5" w:rsidRPr="002E20A3">
        <w:rPr>
          <w:rFonts w:ascii="Book Antiqua" w:eastAsia="MS Mincho" w:hAnsi="Book Antiqua" w:cs="Times New Roman"/>
          <w:bCs/>
          <w:color w:val="000000"/>
          <w:spacing w:val="-2"/>
          <w:kern w:val="0"/>
          <w:sz w:val="24"/>
          <w:szCs w:val="24"/>
        </w:rPr>
        <w:t xml:space="preserve">nt infection over the long </w:t>
      </w:r>
      <w:proofErr w:type="gramStart"/>
      <w:r w:rsidR="00062CD5" w:rsidRPr="002E20A3">
        <w:rPr>
          <w:rFonts w:ascii="Book Antiqua" w:eastAsia="MS Mincho" w:hAnsi="Book Antiqua" w:cs="Times New Roman"/>
          <w:bCs/>
          <w:color w:val="000000"/>
          <w:spacing w:val="-2"/>
          <w:kern w:val="0"/>
          <w:sz w:val="24"/>
          <w:szCs w:val="24"/>
        </w:rPr>
        <w:t>term</w:t>
      </w:r>
      <w:r w:rsidRPr="002E20A3">
        <w:rPr>
          <w:rFonts w:ascii="Book Antiqua" w:eastAsia="MS Mincho" w:hAnsi="Book Antiqua" w:cs="Times New Roman"/>
          <w:bCs/>
          <w:color w:val="000000"/>
          <w:spacing w:val="-2"/>
          <w:kern w:val="0"/>
          <w:sz w:val="24"/>
          <w:szCs w:val="24"/>
          <w:vertAlign w:val="superscript"/>
        </w:rPr>
        <w:t>[</w:t>
      </w:r>
      <w:proofErr w:type="gramEnd"/>
      <w:r w:rsidRPr="002E20A3">
        <w:rPr>
          <w:rFonts w:ascii="Book Antiqua" w:eastAsia="MS Mincho" w:hAnsi="Book Antiqua" w:cs="Times New Roman"/>
          <w:bCs/>
          <w:color w:val="000000"/>
          <w:spacing w:val="-2"/>
          <w:kern w:val="0"/>
          <w:sz w:val="24"/>
          <w:szCs w:val="24"/>
          <w:vertAlign w:val="superscript"/>
        </w:rPr>
        <w:t>2]</w:t>
      </w:r>
      <w:r w:rsidRPr="002E20A3">
        <w:rPr>
          <w:rFonts w:ascii="Book Antiqua" w:eastAsia="MS Mincho" w:hAnsi="Book Antiqua" w:cs="Times New Roman"/>
          <w:bCs/>
          <w:color w:val="000000"/>
          <w:spacing w:val="-2"/>
          <w:kern w:val="0"/>
          <w:sz w:val="24"/>
          <w:szCs w:val="24"/>
        </w:rPr>
        <w:t xml:space="preserve">. Cannon and </w:t>
      </w:r>
      <w:proofErr w:type="spellStart"/>
      <w:r w:rsidRPr="002E20A3">
        <w:rPr>
          <w:rFonts w:ascii="Book Antiqua" w:eastAsia="MS Mincho" w:hAnsi="Book Antiqua" w:cs="Times New Roman"/>
          <w:bCs/>
          <w:color w:val="000000"/>
          <w:spacing w:val="-2"/>
          <w:kern w:val="0"/>
          <w:sz w:val="24"/>
          <w:szCs w:val="24"/>
        </w:rPr>
        <w:t>Kluger</w:t>
      </w:r>
      <w:proofErr w:type="spellEnd"/>
      <w:r w:rsidRPr="002E20A3">
        <w:rPr>
          <w:rFonts w:ascii="Book Antiqua" w:eastAsia="MS Mincho" w:hAnsi="Book Antiqua" w:cs="Times New Roman"/>
          <w:bCs/>
          <w:color w:val="000000"/>
          <w:spacing w:val="-2"/>
          <w:kern w:val="0"/>
          <w:sz w:val="24"/>
          <w:szCs w:val="24"/>
        </w:rPr>
        <w:t xml:space="preserve"> were the first to report the e</w:t>
      </w:r>
      <w:r w:rsidR="00062CD5" w:rsidRPr="002E20A3">
        <w:rPr>
          <w:rFonts w:ascii="Book Antiqua" w:eastAsia="MS Mincho" w:hAnsi="Book Antiqua" w:cs="Times New Roman"/>
          <w:bCs/>
          <w:color w:val="000000"/>
          <w:spacing w:val="-2"/>
          <w:kern w:val="0"/>
          <w:sz w:val="24"/>
          <w:szCs w:val="24"/>
        </w:rPr>
        <w:t xml:space="preserve">ffects of exercise on </w:t>
      </w:r>
      <w:proofErr w:type="gramStart"/>
      <w:r w:rsidR="00062CD5" w:rsidRPr="002E20A3">
        <w:rPr>
          <w:rFonts w:ascii="Book Antiqua" w:eastAsia="MS Mincho" w:hAnsi="Book Antiqua" w:cs="Times New Roman"/>
          <w:bCs/>
          <w:color w:val="000000"/>
          <w:spacing w:val="-2"/>
          <w:kern w:val="0"/>
          <w:sz w:val="24"/>
          <w:szCs w:val="24"/>
        </w:rPr>
        <w:t>infection</w:t>
      </w:r>
      <w:r w:rsidRPr="002E20A3">
        <w:rPr>
          <w:rFonts w:ascii="Book Antiqua" w:eastAsia="MS Mincho" w:hAnsi="Book Antiqua" w:cs="Times New Roman"/>
          <w:bCs/>
          <w:color w:val="000000"/>
          <w:spacing w:val="-2"/>
          <w:kern w:val="0"/>
          <w:sz w:val="24"/>
          <w:szCs w:val="24"/>
          <w:vertAlign w:val="superscript"/>
        </w:rPr>
        <w:t>[</w:t>
      </w:r>
      <w:proofErr w:type="gramEnd"/>
      <w:r w:rsidRPr="002E20A3">
        <w:rPr>
          <w:rFonts w:ascii="Book Antiqua" w:eastAsia="MS Mincho" w:hAnsi="Book Antiqua" w:cs="Times New Roman"/>
          <w:bCs/>
          <w:color w:val="000000"/>
          <w:spacing w:val="-2"/>
          <w:kern w:val="0"/>
          <w:sz w:val="24"/>
          <w:szCs w:val="24"/>
          <w:vertAlign w:val="superscript"/>
        </w:rPr>
        <w:t>3]</w:t>
      </w:r>
      <w:r w:rsidRPr="002E20A3">
        <w:rPr>
          <w:rFonts w:ascii="Book Antiqua" w:eastAsia="MS Mincho" w:hAnsi="Book Antiqua" w:cs="Times New Roman"/>
          <w:bCs/>
          <w:color w:val="000000"/>
          <w:spacing w:val="-2"/>
          <w:kern w:val="0"/>
          <w:sz w:val="24"/>
          <w:szCs w:val="24"/>
        </w:rPr>
        <w:t xml:space="preserve">. In their study, mice were infected with </w:t>
      </w:r>
      <w:r w:rsidRPr="002E20A3">
        <w:rPr>
          <w:rFonts w:ascii="Book Antiqua" w:eastAsia="MS Mincho" w:hAnsi="Book Antiqua" w:cs="Times New Roman"/>
          <w:bCs/>
          <w:i/>
          <w:color w:val="000000"/>
          <w:spacing w:val="-2"/>
          <w:kern w:val="0"/>
          <w:sz w:val="24"/>
          <w:szCs w:val="24"/>
        </w:rPr>
        <w:t>Salmonella typhimurium</w:t>
      </w:r>
      <w:r w:rsidRPr="002E20A3">
        <w:rPr>
          <w:rFonts w:ascii="Book Antiqua" w:eastAsia="MS Mincho" w:hAnsi="Book Antiqua" w:cs="Times New Roman"/>
          <w:bCs/>
          <w:color w:val="000000"/>
          <w:spacing w:val="-2"/>
          <w:kern w:val="0"/>
          <w:sz w:val="24"/>
          <w:szCs w:val="24"/>
        </w:rPr>
        <w:t>; mice that had partaken in some form of exercise had a significantly higher survival rate than sedentary mice. This initial study demonstrated the beneficial effects of exercise on the immune system during an infection (Fig</w:t>
      </w:r>
      <w:r w:rsidR="00062CD5" w:rsidRPr="002E20A3">
        <w:rPr>
          <w:rFonts w:ascii="Book Antiqua" w:eastAsia="宋体" w:hAnsi="Book Antiqua" w:cs="Times New Roman"/>
          <w:bCs/>
          <w:color w:val="000000"/>
          <w:spacing w:val="-2"/>
          <w:kern w:val="0"/>
          <w:sz w:val="24"/>
          <w:szCs w:val="24"/>
          <w:lang w:eastAsia="zh-CN"/>
        </w:rPr>
        <w:t>ure</w:t>
      </w:r>
      <w:r w:rsidRPr="002E20A3">
        <w:rPr>
          <w:rFonts w:ascii="Book Antiqua" w:eastAsia="MS Mincho" w:hAnsi="Book Antiqua" w:cs="Times New Roman"/>
          <w:bCs/>
          <w:color w:val="000000"/>
          <w:spacing w:val="-2"/>
          <w:kern w:val="0"/>
          <w:sz w:val="24"/>
          <w:szCs w:val="24"/>
        </w:rPr>
        <w:t xml:space="preserve"> 1). Stressful exercise can exacerbate </w:t>
      </w:r>
      <w:proofErr w:type="gramStart"/>
      <w:r w:rsidRPr="002E20A3">
        <w:rPr>
          <w:rFonts w:ascii="Book Antiqua" w:eastAsia="MS Mincho" w:hAnsi="Book Antiqua" w:cs="Times New Roman"/>
          <w:bCs/>
          <w:color w:val="000000"/>
          <w:spacing w:val="-2"/>
          <w:kern w:val="0"/>
          <w:sz w:val="24"/>
          <w:szCs w:val="24"/>
        </w:rPr>
        <w:t>infections</w:t>
      </w:r>
      <w:r w:rsidR="00062CD5" w:rsidRPr="002E20A3">
        <w:rPr>
          <w:rFonts w:ascii="Book Antiqua" w:eastAsia="MS Mincho" w:hAnsi="Book Antiqua" w:cs="Times New Roman"/>
          <w:bCs/>
          <w:color w:val="000000" w:themeColor="text1"/>
          <w:spacing w:val="-2"/>
          <w:kern w:val="0"/>
          <w:sz w:val="24"/>
          <w:szCs w:val="24"/>
          <w:vertAlign w:val="superscript"/>
        </w:rPr>
        <w:t>[</w:t>
      </w:r>
      <w:proofErr w:type="gramEnd"/>
      <w:r w:rsidR="00062CD5" w:rsidRPr="002E20A3">
        <w:rPr>
          <w:rFonts w:ascii="Book Antiqua" w:eastAsia="MS Mincho" w:hAnsi="Book Antiqua" w:cs="Times New Roman"/>
          <w:bCs/>
          <w:color w:val="000000" w:themeColor="text1"/>
          <w:spacing w:val="-2"/>
          <w:kern w:val="0"/>
          <w:sz w:val="24"/>
          <w:szCs w:val="24"/>
          <w:vertAlign w:val="superscript"/>
        </w:rPr>
        <w:t>4,</w:t>
      </w:r>
      <w:r w:rsidRPr="002E20A3">
        <w:rPr>
          <w:rFonts w:ascii="Book Antiqua" w:eastAsia="MS Mincho" w:hAnsi="Book Antiqua" w:cs="Times New Roman"/>
          <w:bCs/>
          <w:color w:val="000000" w:themeColor="text1"/>
          <w:spacing w:val="-2"/>
          <w:kern w:val="0"/>
          <w:sz w:val="24"/>
          <w:szCs w:val="24"/>
          <w:vertAlign w:val="superscript"/>
        </w:rPr>
        <w:t>5]</w:t>
      </w:r>
      <w:r w:rsidRPr="002E20A3">
        <w:rPr>
          <w:rFonts w:ascii="Book Antiqua" w:eastAsia="MS Mincho" w:hAnsi="Book Antiqua" w:cs="Times New Roman"/>
          <w:bCs/>
          <w:color w:val="000000"/>
          <w:spacing w:val="-2"/>
          <w:kern w:val="0"/>
          <w:sz w:val="24"/>
          <w:szCs w:val="24"/>
        </w:rPr>
        <w:t>, while moderate levels of exercise can attenuate disease severity</w:t>
      </w:r>
      <w:r w:rsidR="00062CD5" w:rsidRPr="002E20A3">
        <w:rPr>
          <w:rFonts w:ascii="Book Antiqua" w:eastAsia="MS Mincho" w:hAnsi="Book Antiqua" w:cs="Times New Roman"/>
          <w:bCs/>
          <w:color w:val="000000"/>
          <w:spacing w:val="-2"/>
          <w:kern w:val="0"/>
          <w:sz w:val="24"/>
          <w:szCs w:val="24"/>
          <w:vertAlign w:val="superscript"/>
        </w:rPr>
        <w:t>[4,</w:t>
      </w:r>
      <w:r w:rsidRPr="002E20A3">
        <w:rPr>
          <w:rFonts w:ascii="Book Antiqua" w:eastAsia="MS Mincho" w:hAnsi="Book Antiqua" w:cs="Times New Roman"/>
          <w:bCs/>
          <w:color w:val="000000"/>
          <w:spacing w:val="-2"/>
          <w:kern w:val="0"/>
          <w:sz w:val="24"/>
          <w:szCs w:val="24"/>
          <w:vertAlign w:val="superscript"/>
        </w:rPr>
        <w:t>6]</w:t>
      </w:r>
      <w:r w:rsidRPr="002E20A3">
        <w:rPr>
          <w:rFonts w:ascii="Book Antiqua" w:eastAsia="MS Mincho" w:hAnsi="Book Antiqua" w:cs="Times New Roman"/>
          <w:bCs/>
          <w:color w:val="000000"/>
          <w:spacing w:val="-2"/>
          <w:kern w:val="0"/>
          <w:sz w:val="24"/>
          <w:szCs w:val="24"/>
        </w:rPr>
        <w:t xml:space="preserve">. </w:t>
      </w:r>
      <w:proofErr w:type="spellStart"/>
      <w:r w:rsidRPr="002E20A3">
        <w:rPr>
          <w:rFonts w:ascii="Book Antiqua" w:eastAsia="MS Mincho" w:hAnsi="Book Antiqua" w:cs="Times New Roman"/>
          <w:bCs/>
          <w:spacing w:val="-2"/>
          <w:kern w:val="0"/>
          <w:sz w:val="24"/>
          <w:szCs w:val="24"/>
        </w:rPr>
        <w:t>Lowder</w:t>
      </w:r>
      <w:proofErr w:type="spellEnd"/>
      <w:r w:rsidRPr="002E20A3">
        <w:rPr>
          <w:rFonts w:ascii="Book Antiqua" w:eastAsia="MS Mincho" w:hAnsi="Book Antiqua" w:cs="Times New Roman"/>
          <w:bCs/>
          <w:spacing w:val="-2"/>
          <w:kern w:val="0"/>
          <w:sz w:val="24"/>
          <w:szCs w:val="24"/>
        </w:rPr>
        <w:t xml:space="preserve"> </w:t>
      </w:r>
      <w:r w:rsidR="00F26246" w:rsidRPr="002E20A3">
        <w:rPr>
          <w:rFonts w:ascii="Book Antiqua" w:eastAsia="MS Mincho" w:hAnsi="Book Antiqua" w:cs="Times New Roman"/>
          <w:bCs/>
          <w:i/>
          <w:spacing w:val="-2"/>
          <w:kern w:val="0"/>
          <w:sz w:val="24"/>
          <w:szCs w:val="24"/>
        </w:rPr>
        <w:t xml:space="preserve">et </w:t>
      </w:r>
      <w:proofErr w:type="gramStart"/>
      <w:r w:rsidR="00F26246" w:rsidRPr="002E20A3">
        <w:rPr>
          <w:rFonts w:ascii="Book Antiqua" w:eastAsia="MS Mincho" w:hAnsi="Book Antiqua" w:cs="Times New Roman"/>
          <w:bCs/>
          <w:i/>
          <w:spacing w:val="-2"/>
          <w:kern w:val="0"/>
          <w:sz w:val="24"/>
          <w:szCs w:val="24"/>
        </w:rPr>
        <w:t>al</w:t>
      </w:r>
      <w:r w:rsidRPr="002E20A3">
        <w:rPr>
          <w:rFonts w:ascii="Book Antiqua" w:eastAsia="MS Mincho" w:hAnsi="Book Antiqua" w:cs="Times New Roman"/>
          <w:bCs/>
          <w:spacing w:val="-2"/>
          <w:kern w:val="0"/>
          <w:sz w:val="24"/>
          <w:szCs w:val="24"/>
          <w:vertAlign w:val="superscript"/>
        </w:rPr>
        <w:t>[</w:t>
      </w:r>
      <w:proofErr w:type="gramEnd"/>
      <w:r w:rsidRPr="002E20A3">
        <w:rPr>
          <w:rFonts w:ascii="Book Antiqua" w:eastAsia="MS Mincho" w:hAnsi="Book Antiqua" w:cs="Times New Roman"/>
          <w:bCs/>
          <w:spacing w:val="-2"/>
          <w:kern w:val="0"/>
          <w:sz w:val="24"/>
          <w:szCs w:val="24"/>
          <w:vertAlign w:val="superscript"/>
        </w:rPr>
        <w:t>6]</w:t>
      </w:r>
      <w:r w:rsidRPr="002E20A3">
        <w:rPr>
          <w:rFonts w:ascii="Book Antiqua" w:eastAsia="MS Mincho" w:hAnsi="Book Antiqua" w:cs="Times New Roman"/>
          <w:bCs/>
          <w:spacing w:val="-2"/>
          <w:kern w:val="0"/>
          <w:sz w:val="24"/>
          <w:szCs w:val="24"/>
        </w:rPr>
        <w:t xml:space="preserve"> showed that exercise of moderate intensity protected mice from death against the influenza virus.</w:t>
      </w:r>
      <w:r w:rsidRPr="002E20A3">
        <w:rPr>
          <w:rFonts w:ascii="Book Antiqua" w:eastAsia="MS Mincho" w:hAnsi="Book Antiqua" w:cs="Times New Roman"/>
          <w:bCs/>
          <w:color w:val="FF0000"/>
          <w:spacing w:val="-2"/>
          <w:kern w:val="0"/>
          <w:sz w:val="24"/>
          <w:szCs w:val="24"/>
        </w:rPr>
        <w:t xml:space="preserve"> </w:t>
      </w:r>
      <w:r w:rsidRPr="002E20A3">
        <w:rPr>
          <w:rFonts w:ascii="Book Antiqua" w:eastAsia="MS Mincho" w:hAnsi="Book Antiqua" w:cs="Times New Roman"/>
          <w:bCs/>
          <w:color w:val="000000"/>
          <w:spacing w:val="-2"/>
          <w:kern w:val="0"/>
          <w:sz w:val="24"/>
          <w:szCs w:val="24"/>
        </w:rPr>
        <w:t xml:space="preserve">In this study, mice were administered influenza virus A/PR/8/34, a virulent H1N1 </w:t>
      </w:r>
      <w:proofErr w:type="gramStart"/>
      <w:r w:rsidRPr="002E20A3">
        <w:rPr>
          <w:rFonts w:ascii="Book Antiqua" w:eastAsia="MS Mincho" w:hAnsi="Book Antiqua" w:cs="Times New Roman"/>
          <w:bCs/>
          <w:color w:val="000000"/>
          <w:spacing w:val="-2"/>
          <w:kern w:val="0"/>
          <w:sz w:val="24"/>
          <w:szCs w:val="24"/>
        </w:rPr>
        <w:t>strain</w:t>
      </w:r>
      <w:r w:rsidRPr="002E20A3">
        <w:rPr>
          <w:rFonts w:ascii="Book Antiqua" w:eastAsia="MS Mincho" w:hAnsi="Book Antiqua" w:cs="Times New Roman"/>
          <w:bCs/>
          <w:color w:val="000000"/>
          <w:spacing w:val="-2"/>
          <w:kern w:val="0"/>
          <w:sz w:val="24"/>
          <w:szCs w:val="24"/>
          <w:vertAlign w:val="superscript"/>
        </w:rPr>
        <w:t>[</w:t>
      </w:r>
      <w:proofErr w:type="gramEnd"/>
      <w:r w:rsidRPr="002E20A3">
        <w:rPr>
          <w:rFonts w:ascii="Book Antiqua" w:eastAsia="MS Mincho" w:hAnsi="Book Antiqua" w:cs="Times New Roman"/>
          <w:bCs/>
          <w:color w:val="000000"/>
          <w:spacing w:val="-2"/>
          <w:kern w:val="0"/>
          <w:sz w:val="24"/>
          <w:szCs w:val="24"/>
          <w:vertAlign w:val="superscript"/>
        </w:rPr>
        <w:t>7]</w:t>
      </w:r>
      <w:r w:rsidRPr="002E20A3">
        <w:rPr>
          <w:rFonts w:ascii="Book Antiqua" w:eastAsia="MS Mincho" w:hAnsi="Book Antiqua" w:cs="Times New Roman"/>
          <w:bCs/>
          <w:color w:val="000000"/>
          <w:spacing w:val="-2"/>
          <w:kern w:val="0"/>
          <w:sz w:val="24"/>
          <w:szCs w:val="24"/>
        </w:rPr>
        <w:t xml:space="preserve">. Mice were then made to </w:t>
      </w:r>
      <w:r w:rsidRPr="002E20A3">
        <w:rPr>
          <w:rFonts w:ascii="Book Antiqua" w:eastAsia="MS Mincho" w:hAnsi="Book Antiqua" w:cs="Times New Roman"/>
          <w:bCs/>
          <w:color w:val="000000"/>
          <w:spacing w:val="-2"/>
          <w:kern w:val="0"/>
          <w:sz w:val="24"/>
          <w:szCs w:val="24"/>
        </w:rPr>
        <w:lastRenderedPageBreak/>
        <w:t>exercise at a moderate intensity (8</w:t>
      </w:r>
      <w:r w:rsidR="00F26246" w:rsidRPr="002E20A3">
        <w:rPr>
          <w:rFonts w:ascii="Book Antiqua" w:eastAsia="宋体" w:hAnsi="Book Antiqua" w:cs="Times New Roman"/>
          <w:bCs/>
          <w:color w:val="000000"/>
          <w:spacing w:val="-2"/>
          <w:kern w:val="0"/>
          <w:sz w:val="24"/>
          <w:szCs w:val="24"/>
          <w:lang w:eastAsia="zh-CN"/>
        </w:rPr>
        <w:t>-</w:t>
      </w:r>
      <w:r w:rsidRPr="002E20A3">
        <w:rPr>
          <w:rFonts w:ascii="Book Antiqua" w:eastAsia="MS Mincho" w:hAnsi="Book Antiqua" w:cs="Times New Roman"/>
          <w:bCs/>
          <w:color w:val="000000"/>
          <w:spacing w:val="-2"/>
          <w:kern w:val="0"/>
          <w:sz w:val="24"/>
          <w:szCs w:val="24"/>
        </w:rPr>
        <w:t>12 m/min for 20</w:t>
      </w:r>
      <w:r w:rsidR="00F26246" w:rsidRPr="002E20A3">
        <w:rPr>
          <w:rFonts w:ascii="Book Antiqua" w:eastAsia="宋体" w:hAnsi="Book Antiqua" w:cs="Times New Roman"/>
          <w:bCs/>
          <w:color w:val="000000"/>
          <w:spacing w:val="-2"/>
          <w:kern w:val="0"/>
          <w:sz w:val="24"/>
          <w:szCs w:val="24"/>
          <w:lang w:eastAsia="zh-CN"/>
        </w:rPr>
        <w:t>-</w:t>
      </w:r>
      <w:r w:rsidRPr="002E20A3">
        <w:rPr>
          <w:rFonts w:ascii="Book Antiqua" w:eastAsia="MS Mincho" w:hAnsi="Book Antiqua" w:cs="Times New Roman"/>
          <w:bCs/>
          <w:color w:val="000000"/>
          <w:spacing w:val="-2"/>
          <w:kern w:val="0"/>
          <w:sz w:val="24"/>
          <w:szCs w:val="24"/>
        </w:rPr>
        <w:t>30 min over four consecutive days) or over a prolonged period (8</w:t>
      </w:r>
      <w:r w:rsidR="00F26246" w:rsidRPr="002E20A3">
        <w:rPr>
          <w:rFonts w:ascii="Book Antiqua" w:eastAsia="宋体" w:hAnsi="Book Antiqua" w:cs="Times New Roman"/>
          <w:bCs/>
          <w:color w:val="000000"/>
          <w:spacing w:val="-2"/>
          <w:kern w:val="0"/>
          <w:sz w:val="24"/>
          <w:szCs w:val="24"/>
          <w:lang w:eastAsia="zh-CN"/>
        </w:rPr>
        <w:t>-</w:t>
      </w:r>
      <w:r w:rsidRPr="002E20A3">
        <w:rPr>
          <w:rFonts w:ascii="Book Antiqua" w:eastAsia="MS Mincho" w:hAnsi="Book Antiqua" w:cs="Times New Roman"/>
          <w:bCs/>
          <w:color w:val="000000"/>
          <w:spacing w:val="-2"/>
          <w:kern w:val="0"/>
          <w:sz w:val="24"/>
          <w:szCs w:val="24"/>
        </w:rPr>
        <w:t xml:space="preserve">12 m/min for 2.5 h over 4 consecutive days), with some mice used as sedentary controls. Results from a majority of studies support the view that exercise confers a higher survival rate to an </w:t>
      </w:r>
      <w:proofErr w:type="gramStart"/>
      <w:r w:rsidRPr="002E20A3">
        <w:rPr>
          <w:rFonts w:ascii="Book Antiqua" w:eastAsia="MS Mincho" w:hAnsi="Book Antiqua" w:cs="Times New Roman"/>
          <w:bCs/>
          <w:color w:val="000000"/>
          <w:spacing w:val="-2"/>
          <w:kern w:val="0"/>
          <w:sz w:val="24"/>
          <w:szCs w:val="24"/>
        </w:rPr>
        <w:t>infection</w:t>
      </w:r>
      <w:r w:rsidRPr="002E20A3">
        <w:rPr>
          <w:rFonts w:ascii="Book Antiqua" w:eastAsia="MS Mincho" w:hAnsi="Book Antiqua" w:cs="Times New Roman"/>
          <w:bCs/>
          <w:color w:val="000000"/>
          <w:spacing w:val="-2"/>
          <w:kern w:val="0"/>
          <w:sz w:val="24"/>
          <w:szCs w:val="24"/>
          <w:vertAlign w:val="superscript"/>
        </w:rPr>
        <w:t>[</w:t>
      </w:r>
      <w:proofErr w:type="gramEnd"/>
      <w:r w:rsidRPr="002E20A3">
        <w:rPr>
          <w:rFonts w:ascii="Book Antiqua" w:eastAsia="MS Mincho" w:hAnsi="Book Antiqua" w:cs="Times New Roman"/>
          <w:bCs/>
          <w:color w:val="000000"/>
          <w:spacing w:val="-2"/>
          <w:kern w:val="0"/>
          <w:sz w:val="24"/>
          <w:szCs w:val="24"/>
          <w:vertAlign w:val="superscript"/>
        </w:rPr>
        <w:t>6,8]</w:t>
      </w:r>
      <w:r w:rsidRPr="002E20A3">
        <w:rPr>
          <w:rFonts w:ascii="Book Antiqua" w:eastAsia="MS Mincho" w:hAnsi="Book Antiqua" w:cs="Times New Roman"/>
          <w:bCs/>
          <w:spacing w:val="-2"/>
          <w:kern w:val="0"/>
          <w:sz w:val="24"/>
          <w:szCs w:val="24"/>
        </w:rPr>
        <w:t>. A limitation of these animal studies is that they have examined primary responses, but not secondary responses to infection. They</w:t>
      </w:r>
      <w:r w:rsidRPr="002E20A3">
        <w:rPr>
          <w:rFonts w:ascii="Book Antiqua" w:eastAsia="MS Mincho" w:hAnsi="Book Antiqua" w:cs="Times New Roman"/>
          <w:bCs/>
          <w:color w:val="000000"/>
          <w:spacing w:val="-2"/>
          <w:kern w:val="0"/>
          <w:sz w:val="24"/>
          <w:szCs w:val="24"/>
        </w:rPr>
        <w:t xml:space="preserve"> have been repeatedly confirmed in many studies. First, mice that are made to exercise show significantly higher survival rates than sedentary mice following the injection of an antigen. Second, continuous exercise leads to significantly higher survival rates for active mice than in sedentary mice. Third, antigen-specific antibody responses are more enhanced in active mice than in sedentary mice.</w:t>
      </w:r>
    </w:p>
    <w:p w:rsidR="009152B5" w:rsidRPr="002E20A3" w:rsidRDefault="009152B5" w:rsidP="002E20A3">
      <w:pPr>
        <w:widowControl/>
        <w:autoSpaceDE w:val="0"/>
        <w:autoSpaceDN w:val="0"/>
        <w:adjustRightInd w:val="0"/>
        <w:spacing w:line="360" w:lineRule="auto"/>
        <w:textAlignment w:val="center"/>
        <w:rPr>
          <w:rFonts w:ascii="Book Antiqua" w:eastAsia="MS Mincho" w:hAnsi="Book Antiqua" w:cs="Times New Roman"/>
          <w:b/>
          <w:bCs/>
          <w:color w:val="000000"/>
          <w:spacing w:val="-2"/>
          <w:kern w:val="0"/>
          <w:sz w:val="24"/>
          <w:szCs w:val="24"/>
        </w:rPr>
      </w:pPr>
    </w:p>
    <w:p w:rsidR="009152B5" w:rsidRPr="002E20A3" w:rsidRDefault="00F26246" w:rsidP="002E20A3">
      <w:pPr>
        <w:widowControl/>
        <w:autoSpaceDE w:val="0"/>
        <w:autoSpaceDN w:val="0"/>
        <w:adjustRightInd w:val="0"/>
        <w:spacing w:line="360" w:lineRule="auto"/>
        <w:textAlignment w:val="center"/>
        <w:rPr>
          <w:rFonts w:ascii="Book Antiqua" w:eastAsia="MS Mincho" w:hAnsi="Book Antiqua" w:cs="Times New Roman"/>
          <w:b/>
          <w:bCs/>
          <w:color w:val="000000"/>
          <w:spacing w:val="-2"/>
          <w:kern w:val="0"/>
          <w:sz w:val="24"/>
          <w:szCs w:val="24"/>
        </w:rPr>
      </w:pPr>
      <w:r w:rsidRPr="002E20A3">
        <w:rPr>
          <w:rFonts w:ascii="Book Antiqua" w:eastAsia="MS Mincho" w:hAnsi="Book Antiqua" w:cs="Times New Roman"/>
          <w:b/>
          <w:bCs/>
          <w:color w:val="000000"/>
          <w:spacing w:val="-2"/>
          <w:kern w:val="0"/>
          <w:sz w:val="24"/>
          <w:szCs w:val="24"/>
        </w:rPr>
        <w:t>EXERCISE INDUCES ANTIBODY PRODUCTION</w:t>
      </w:r>
    </w:p>
    <w:p w:rsidR="00F26246" w:rsidRPr="002E20A3" w:rsidRDefault="009152B5" w:rsidP="002E20A3">
      <w:pPr>
        <w:widowControl/>
        <w:autoSpaceDE w:val="0"/>
        <w:autoSpaceDN w:val="0"/>
        <w:adjustRightInd w:val="0"/>
        <w:spacing w:line="360" w:lineRule="auto"/>
        <w:textAlignment w:val="center"/>
        <w:rPr>
          <w:rFonts w:ascii="Book Antiqua" w:eastAsia="宋体" w:hAnsi="Book Antiqua" w:cs="Times New Roman"/>
          <w:bCs/>
          <w:spacing w:val="-2"/>
          <w:kern w:val="0"/>
          <w:sz w:val="24"/>
          <w:szCs w:val="24"/>
          <w:lang w:eastAsia="zh-CN"/>
        </w:rPr>
      </w:pPr>
      <w:r w:rsidRPr="002E20A3">
        <w:rPr>
          <w:rFonts w:ascii="Book Antiqua" w:eastAsia="MS Mincho" w:hAnsi="Book Antiqua" w:cs="Times New Roman"/>
          <w:bCs/>
          <w:color w:val="000000"/>
          <w:spacing w:val="-2"/>
          <w:kern w:val="0"/>
          <w:sz w:val="24"/>
          <w:szCs w:val="24"/>
        </w:rPr>
        <w:t xml:space="preserve">Following exercise and infection studies, exercise immunologists focused on exercise-induced plasma antibody elevation. The antibody response to antigens is a complex process; however, it is important to understand this if the potential for exercise to alter the response is to be investigated. </w:t>
      </w:r>
      <w:r w:rsidRPr="002E20A3">
        <w:rPr>
          <w:rFonts w:ascii="Book Antiqua" w:eastAsia="MS Mincho" w:hAnsi="Book Antiqua" w:cs="Times New Roman"/>
          <w:bCs/>
          <w:spacing w:val="-2"/>
          <w:kern w:val="0"/>
          <w:sz w:val="24"/>
          <w:szCs w:val="24"/>
        </w:rPr>
        <w:t>Antibody responses are T cell-dependent and comprise of antigens that are soluble proteins. The first step in the response to an antigen is its uptake and presentation. This is usually performed by specialized antigen presenting cells (APCs), such as macrophages, dendritic cells, or B cells. During T cell-dependent responses, naive B cells recognize the presented antigen, and mature after cognate interaction with T helper (</w:t>
      </w:r>
      <w:proofErr w:type="spellStart"/>
      <w:r w:rsidRPr="002E20A3">
        <w:rPr>
          <w:rFonts w:ascii="Book Antiqua" w:eastAsia="MS Mincho" w:hAnsi="Book Antiqua" w:cs="Times New Roman"/>
          <w:bCs/>
          <w:spacing w:val="-2"/>
          <w:kern w:val="0"/>
          <w:sz w:val="24"/>
          <w:szCs w:val="24"/>
        </w:rPr>
        <w:t>Th</w:t>
      </w:r>
      <w:proofErr w:type="spellEnd"/>
      <w:r w:rsidRPr="002E20A3">
        <w:rPr>
          <w:rFonts w:ascii="Book Antiqua" w:eastAsia="MS Mincho" w:hAnsi="Book Antiqua" w:cs="Times New Roman"/>
          <w:bCs/>
          <w:spacing w:val="-2"/>
          <w:kern w:val="0"/>
          <w:sz w:val="24"/>
          <w:szCs w:val="24"/>
        </w:rPr>
        <w:t xml:space="preserve">) cells. However, for T cell-independent responses, B cells do not need </w:t>
      </w:r>
      <w:r w:rsidRPr="002E20A3">
        <w:rPr>
          <w:rFonts w:ascii="Book Antiqua" w:eastAsia="MS Mincho" w:hAnsi="Book Antiqua" w:cs="Times New Roman"/>
          <w:bCs/>
          <w:spacing w:val="-2"/>
          <w:kern w:val="0"/>
          <w:sz w:val="24"/>
          <w:szCs w:val="24"/>
        </w:rPr>
        <w:lastRenderedPageBreak/>
        <w:t xml:space="preserve">to interact with APCs or T cells. Mature B cells, including plasma cells, are able to secrete antibodies and have a </w:t>
      </w:r>
      <w:r w:rsidR="009141C0">
        <w:rPr>
          <w:rFonts w:ascii="Book Antiqua" w:eastAsia="宋体" w:hAnsi="Book Antiqua" w:cs="Times New Roman"/>
          <w:bCs/>
          <w:spacing w:val="-2"/>
          <w:kern w:val="0"/>
          <w:sz w:val="24"/>
          <w:szCs w:val="24"/>
          <w:lang w:eastAsia="zh-CN"/>
        </w:rPr>
        <w:t>“</w:t>
      </w:r>
      <w:r w:rsidRPr="002E20A3">
        <w:rPr>
          <w:rFonts w:ascii="Book Antiqua" w:eastAsia="MS Mincho" w:hAnsi="Book Antiqua" w:cs="Times New Roman"/>
          <w:bCs/>
          <w:spacing w:val="-2"/>
          <w:kern w:val="0"/>
          <w:sz w:val="24"/>
          <w:szCs w:val="24"/>
        </w:rPr>
        <w:t>memory</w:t>
      </w:r>
      <w:r w:rsidR="009141C0">
        <w:rPr>
          <w:rFonts w:ascii="Book Antiqua" w:eastAsia="宋体" w:hAnsi="Book Antiqua" w:cs="Times New Roman"/>
          <w:bCs/>
          <w:spacing w:val="-2"/>
          <w:kern w:val="0"/>
          <w:sz w:val="24"/>
          <w:szCs w:val="24"/>
          <w:lang w:eastAsia="zh-CN"/>
        </w:rPr>
        <w:t>”</w:t>
      </w:r>
      <w:r w:rsidRPr="002E20A3">
        <w:rPr>
          <w:rFonts w:ascii="Book Antiqua" w:eastAsia="MS Mincho" w:hAnsi="Book Antiqua" w:cs="Times New Roman"/>
          <w:bCs/>
          <w:spacing w:val="-2"/>
          <w:kern w:val="0"/>
          <w:sz w:val="24"/>
          <w:szCs w:val="24"/>
        </w:rPr>
        <w:t xml:space="preserve"> of encountered antigens.</w:t>
      </w:r>
    </w:p>
    <w:p w:rsidR="00F26246" w:rsidRPr="002E20A3" w:rsidRDefault="009152B5" w:rsidP="002E20A3">
      <w:pPr>
        <w:widowControl/>
        <w:autoSpaceDE w:val="0"/>
        <w:autoSpaceDN w:val="0"/>
        <w:adjustRightInd w:val="0"/>
        <w:spacing w:line="360" w:lineRule="auto"/>
        <w:ind w:firstLineChars="200" w:firstLine="472"/>
        <w:textAlignment w:val="center"/>
        <w:rPr>
          <w:rFonts w:ascii="Book Antiqua" w:eastAsia="宋体" w:hAnsi="Book Antiqua" w:cs="Times New Roman"/>
          <w:bCs/>
          <w:spacing w:val="-2"/>
          <w:kern w:val="0"/>
          <w:sz w:val="24"/>
          <w:szCs w:val="24"/>
          <w:lang w:eastAsia="zh-CN"/>
        </w:rPr>
      </w:pPr>
      <w:r w:rsidRPr="002E20A3">
        <w:rPr>
          <w:rFonts w:ascii="Book Antiqua" w:eastAsia="MS Mincho" w:hAnsi="Book Antiqua" w:cs="Times New Roman"/>
          <w:bCs/>
          <w:color w:val="000000"/>
          <w:spacing w:val="-2"/>
          <w:kern w:val="0"/>
          <w:sz w:val="24"/>
          <w:szCs w:val="24"/>
        </w:rPr>
        <w:t xml:space="preserve">A significant amount of research has been conducted to investigate whether moderate exercise induces antibody </w:t>
      </w:r>
      <w:proofErr w:type="gramStart"/>
      <w:r w:rsidRPr="002E20A3">
        <w:rPr>
          <w:rFonts w:ascii="Book Antiqua" w:eastAsia="MS Mincho" w:hAnsi="Book Antiqua" w:cs="Times New Roman"/>
          <w:bCs/>
          <w:color w:val="000000"/>
          <w:spacing w:val="-2"/>
          <w:kern w:val="0"/>
          <w:sz w:val="24"/>
          <w:szCs w:val="24"/>
        </w:rPr>
        <w:t>production</w:t>
      </w:r>
      <w:r w:rsidRPr="002E20A3">
        <w:rPr>
          <w:rFonts w:ascii="Book Antiqua" w:eastAsia="MS Mincho" w:hAnsi="Book Antiqua" w:cs="Times New Roman"/>
          <w:bCs/>
          <w:spacing w:val="-2"/>
          <w:kern w:val="0"/>
          <w:sz w:val="24"/>
          <w:szCs w:val="24"/>
          <w:vertAlign w:val="superscript"/>
        </w:rPr>
        <w:t>[</w:t>
      </w:r>
      <w:proofErr w:type="gramEnd"/>
      <w:r w:rsidRPr="002E20A3">
        <w:rPr>
          <w:rFonts w:ascii="Book Antiqua" w:eastAsia="MS Mincho" w:hAnsi="Book Antiqua" w:cs="Times New Roman"/>
          <w:bCs/>
          <w:spacing w:val="-2"/>
          <w:kern w:val="0"/>
          <w:sz w:val="24"/>
          <w:szCs w:val="24"/>
          <w:vertAlign w:val="superscript"/>
        </w:rPr>
        <w:t>1,9-13]</w:t>
      </w:r>
      <w:r w:rsidRPr="002E20A3">
        <w:rPr>
          <w:rFonts w:ascii="Book Antiqua" w:eastAsia="MS Mincho" w:hAnsi="Book Antiqua" w:cs="Times New Roman"/>
          <w:bCs/>
          <w:spacing w:val="-2"/>
          <w:kern w:val="0"/>
          <w:sz w:val="24"/>
          <w:szCs w:val="24"/>
        </w:rPr>
        <w:t>.</w:t>
      </w:r>
      <w:r w:rsidRPr="002E20A3">
        <w:rPr>
          <w:rFonts w:ascii="Book Antiqua" w:eastAsia="MS Mincho" w:hAnsi="Book Antiqua" w:cs="Times New Roman"/>
          <w:bCs/>
          <w:color w:val="000000"/>
          <w:spacing w:val="-2"/>
          <w:kern w:val="0"/>
          <w:sz w:val="24"/>
          <w:szCs w:val="24"/>
        </w:rPr>
        <w:t xml:space="preserve"> In most of these studies, the administered antigen was not infectious. Liu </w:t>
      </w:r>
      <w:r w:rsidR="00F26246" w:rsidRPr="002E20A3">
        <w:rPr>
          <w:rFonts w:ascii="Book Antiqua" w:eastAsia="宋体" w:hAnsi="Book Antiqua" w:cs="Times New Roman"/>
          <w:bCs/>
          <w:i/>
          <w:color w:val="000000"/>
          <w:spacing w:val="-2"/>
          <w:kern w:val="0"/>
          <w:sz w:val="24"/>
          <w:szCs w:val="24"/>
          <w:lang w:eastAsia="zh-CN"/>
        </w:rPr>
        <w:t xml:space="preserve">et </w:t>
      </w:r>
      <w:proofErr w:type="gramStart"/>
      <w:r w:rsidR="00F26246" w:rsidRPr="002E20A3">
        <w:rPr>
          <w:rFonts w:ascii="Book Antiqua" w:eastAsia="宋体" w:hAnsi="Book Antiqua" w:cs="Times New Roman"/>
          <w:bCs/>
          <w:i/>
          <w:color w:val="000000"/>
          <w:spacing w:val="-2"/>
          <w:kern w:val="0"/>
          <w:sz w:val="24"/>
          <w:szCs w:val="24"/>
          <w:lang w:eastAsia="zh-CN"/>
        </w:rPr>
        <w:t>al</w:t>
      </w:r>
      <w:r w:rsidRPr="002E20A3">
        <w:rPr>
          <w:rFonts w:ascii="Book Antiqua" w:eastAsia="MS Mincho" w:hAnsi="Book Antiqua" w:cs="Times New Roman"/>
          <w:bCs/>
          <w:color w:val="000000"/>
          <w:spacing w:val="-2"/>
          <w:kern w:val="0"/>
          <w:sz w:val="24"/>
          <w:szCs w:val="24"/>
          <w:vertAlign w:val="superscript"/>
        </w:rPr>
        <w:t>[</w:t>
      </w:r>
      <w:proofErr w:type="gramEnd"/>
      <w:r w:rsidRPr="002E20A3">
        <w:rPr>
          <w:rFonts w:ascii="Book Antiqua" w:eastAsia="MS Mincho" w:hAnsi="Book Antiqua" w:cs="Times New Roman"/>
          <w:bCs/>
          <w:color w:val="000000"/>
          <w:spacing w:val="-2"/>
          <w:kern w:val="0"/>
          <w:sz w:val="24"/>
          <w:szCs w:val="24"/>
          <w:vertAlign w:val="superscript"/>
        </w:rPr>
        <w:t>10]</w:t>
      </w:r>
      <w:r w:rsidRPr="002E20A3">
        <w:rPr>
          <w:rFonts w:ascii="Book Antiqua" w:eastAsia="MS Mincho" w:hAnsi="Book Antiqua" w:cs="Times New Roman"/>
          <w:bCs/>
          <w:color w:val="000000"/>
          <w:spacing w:val="-2"/>
          <w:kern w:val="0"/>
          <w:sz w:val="24"/>
          <w:szCs w:val="24"/>
        </w:rPr>
        <w:t xml:space="preserve"> tested the hypothesis that exercise induces the production of plasma antibodies. They examined the plasma antibody levels of sedentary and active (running for 10 min, twice a day) mice following infection with </w:t>
      </w:r>
      <w:r w:rsidRPr="002E20A3">
        <w:rPr>
          <w:rFonts w:ascii="Book Antiqua" w:eastAsia="MS Mincho" w:hAnsi="Book Antiqua" w:cs="Times New Roman"/>
          <w:bCs/>
          <w:i/>
          <w:color w:val="000000"/>
          <w:spacing w:val="-2"/>
          <w:kern w:val="0"/>
          <w:sz w:val="24"/>
          <w:szCs w:val="24"/>
        </w:rPr>
        <w:t xml:space="preserve">Salmonella </w:t>
      </w:r>
      <w:proofErr w:type="spellStart"/>
      <w:r w:rsidRPr="002E20A3">
        <w:rPr>
          <w:rFonts w:ascii="Book Antiqua" w:eastAsia="MS Mincho" w:hAnsi="Book Antiqua" w:cs="Times New Roman"/>
          <w:bCs/>
          <w:i/>
          <w:color w:val="000000"/>
          <w:spacing w:val="-2"/>
          <w:kern w:val="0"/>
          <w:sz w:val="24"/>
          <w:szCs w:val="24"/>
        </w:rPr>
        <w:t>typhi</w:t>
      </w:r>
      <w:proofErr w:type="spellEnd"/>
      <w:r w:rsidRPr="002E20A3">
        <w:rPr>
          <w:rFonts w:ascii="Book Antiqua" w:eastAsia="MS Mincho" w:hAnsi="Book Antiqua" w:cs="Times New Roman"/>
          <w:bCs/>
          <w:color w:val="000000"/>
          <w:spacing w:val="-2"/>
          <w:kern w:val="0"/>
          <w:sz w:val="24"/>
          <w:szCs w:val="24"/>
        </w:rPr>
        <w:t>. Antibody titers in the active mice were significantly higher (2.76-fold) than those in the sedentary mice over the entire experimental period. The antibody titers in the active mice were 2.76-fold higher than those in sedentary mice. Liu and Wang observed a primary antibody response after initial exposure to an antigen. Subsequent exposure to the same antigen led to a strong secondary antibody response, resulting in long-lasting immunity.</w:t>
      </w:r>
      <w:r w:rsidRPr="002E20A3">
        <w:rPr>
          <w:rFonts w:ascii="Book Antiqua" w:eastAsia="宋体" w:hAnsi="Book Antiqua" w:cs="Times New Roman"/>
          <w:kern w:val="0"/>
          <w:sz w:val="24"/>
          <w:szCs w:val="24"/>
          <w:lang w:eastAsia="zh-CN"/>
        </w:rPr>
        <w:t xml:space="preserve"> </w:t>
      </w:r>
      <w:r w:rsidRPr="002E20A3">
        <w:rPr>
          <w:rFonts w:ascii="Book Antiqua" w:eastAsia="MS Mincho" w:hAnsi="Book Antiqua" w:cs="Times New Roman"/>
          <w:kern w:val="0"/>
          <w:sz w:val="24"/>
          <w:szCs w:val="24"/>
        </w:rPr>
        <w:t xml:space="preserve">The effects of exercise on </w:t>
      </w:r>
      <w:r w:rsidRPr="002E20A3">
        <w:rPr>
          <w:rFonts w:ascii="Book Antiqua" w:eastAsia="MS Mincho" w:hAnsi="Book Antiqua" w:cs="Times New Roman"/>
          <w:bCs/>
          <w:color w:val="000000"/>
          <w:spacing w:val="-2"/>
          <w:kern w:val="0"/>
          <w:sz w:val="24"/>
          <w:szCs w:val="24"/>
        </w:rPr>
        <w:t>secondary antibody responses have been</w:t>
      </w:r>
      <w:r w:rsidRPr="002E20A3">
        <w:rPr>
          <w:rFonts w:ascii="Book Antiqua" w:eastAsia="MS Mincho" w:hAnsi="Book Antiqua" w:cs="Times New Roman"/>
          <w:kern w:val="0"/>
          <w:sz w:val="24"/>
          <w:szCs w:val="24"/>
        </w:rPr>
        <w:t xml:space="preserve"> tested </w:t>
      </w:r>
      <w:r w:rsidRPr="002E20A3">
        <w:rPr>
          <w:rFonts w:ascii="Book Antiqua" w:eastAsia="MS Mincho" w:hAnsi="Book Antiqua" w:cs="Times New Roman"/>
          <w:bCs/>
          <w:color w:val="000000"/>
          <w:spacing w:val="-2"/>
          <w:kern w:val="0"/>
          <w:sz w:val="24"/>
          <w:szCs w:val="24"/>
        </w:rPr>
        <w:t xml:space="preserve">in young </w:t>
      </w:r>
      <w:proofErr w:type="gramStart"/>
      <w:r w:rsidRPr="002E20A3">
        <w:rPr>
          <w:rFonts w:ascii="Book Antiqua" w:eastAsia="MS Mincho" w:hAnsi="Book Antiqua" w:cs="Times New Roman"/>
          <w:bCs/>
          <w:color w:val="000000"/>
          <w:spacing w:val="-2"/>
          <w:kern w:val="0"/>
          <w:sz w:val="24"/>
          <w:szCs w:val="24"/>
        </w:rPr>
        <w:t>mice</w:t>
      </w:r>
      <w:r w:rsidR="00F26246" w:rsidRPr="002E20A3">
        <w:rPr>
          <w:rFonts w:ascii="Book Antiqua" w:eastAsia="MS Mincho" w:hAnsi="Book Antiqua" w:cs="Times New Roman"/>
          <w:bCs/>
          <w:color w:val="000000"/>
          <w:spacing w:val="-2"/>
          <w:kern w:val="0"/>
          <w:sz w:val="24"/>
          <w:szCs w:val="24"/>
          <w:vertAlign w:val="superscript"/>
        </w:rPr>
        <w:t>[</w:t>
      </w:r>
      <w:proofErr w:type="gramEnd"/>
      <w:r w:rsidR="00F26246" w:rsidRPr="002E20A3">
        <w:rPr>
          <w:rFonts w:ascii="Book Antiqua" w:eastAsia="MS Mincho" w:hAnsi="Book Antiqua" w:cs="Times New Roman"/>
          <w:bCs/>
          <w:color w:val="000000"/>
          <w:spacing w:val="-2"/>
          <w:kern w:val="0"/>
          <w:sz w:val="24"/>
          <w:szCs w:val="24"/>
          <w:vertAlign w:val="superscript"/>
        </w:rPr>
        <w:t>1,</w:t>
      </w:r>
      <w:r w:rsidRPr="002E20A3">
        <w:rPr>
          <w:rFonts w:ascii="Book Antiqua" w:eastAsia="MS Mincho" w:hAnsi="Book Antiqua" w:cs="Times New Roman"/>
          <w:bCs/>
          <w:color w:val="000000"/>
          <w:spacing w:val="-2"/>
          <w:kern w:val="0"/>
          <w:sz w:val="24"/>
          <w:szCs w:val="24"/>
          <w:vertAlign w:val="superscript"/>
        </w:rPr>
        <w:t>9]</w:t>
      </w:r>
      <w:r w:rsidRPr="002E20A3">
        <w:rPr>
          <w:rFonts w:ascii="Book Antiqua" w:eastAsia="MS Mincho" w:hAnsi="Book Antiqua" w:cs="Times New Roman"/>
          <w:bCs/>
          <w:color w:val="FF0000"/>
          <w:spacing w:val="-2"/>
          <w:kern w:val="0"/>
          <w:sz w:val="24"/>
          <w:szCs w:val="24"/>
        </w:rPr>
        <w:t xml:space="preserve"> </w:t>
      </w:r>
      <w:r w:rsidRPr="002E20A3">
        <w:rPr>
          <w:rFonts w:ascii="Book Antiqua" w:eastAsia="MS Mincho" w:hAnsi="Book Antiqua" w:cs="Times New Roman"/>
          <w:bCs/>
          <w:color w:val="000000"/>
          <w:spacing w:val="-2"/>
          <w:kern w:val="0"/>
          <w:sz w:val="24"/>
          <w:szCs w:val="24"/>
        </w:rPr>
        <w:t>and rats</w:t>
      </w:r>
      <w:r w:rsidRPr="002E20A3">
        <w:rPr>
          <w:rFonts w:ascii="Book Antiqua" w:eastAsia="MS Mincho" w:hAnsi="Book Antiqua" w:cs="Times New Roman"/>
          <w:bCs/>
          <w:color w:val="000000"/>
          <w:spacing w:val="-2"/>
          <w:kern w:val="0"/>
          <w:sz w:val="24"/>
          <w:szCs w:val="24"/>
          <w:vertAlign w:val="superscript"/>
        </w:rPr>
        <w:t>[11]</w:t>
      </w:r>
      <w:r w:rsidRPr="002E20A3">
        <w:rPr>
          <w:rFonts w:ascii="Book Antiqua" w:eastAsia="MS Mincho" w:hAnsi="Book Antiqua" w:cs="Times New Roman"/>
          <w:bCs/>
          <w:color w:val="000000"/>
          <w:spacing w:val="-2"/>
          <w:kern w:val="0"/>
          <w:sz w:val="24"/>
          <w:szCs w:val="24"/>
        </w:rPr>
        <w:t>.</w:t>
      </w:r>
    </w:p>
    <w:p w:rsidR="009152B5" w:rsidRPr="002E20A3" w:rsidRDefault="009152B5" w:rsidP="002E20A3">
      <w:pPr>
        <w:widowControl/>
        <w:autoSpaceDE w:val="0"/>
        <w:autoSpaceDN w:val="0"/>
        <w:adjustRightInd w:val="0"/>
        <w:spacing w:line="360" w:lineRule="auto"/>
        <w:ind w:firstLineChars="200" w:firstLine="472"/>
        <w:textAlignment w:val="center"/>
        <w:rPr>
          <w:rFonts w:ascii="Book Antiqua" w:eastAsia="MS Mincho" w:hAnsi="Book Antiqua" w:cs="Times New Roman"/>
          <w:bCs/>
          <w:spacing w:val="-2"/>
          <w:kern w:val="0"/>
          <w:sz w:val="24"/>
          <w:szCs w:val="24"/>
        </w:rPr>
      </w:pPr>
      <w:r w:rsidRPr="002E20A3">
        <w:rPr>
          <w:rFonts w:ascii="Book Antiqua" w:eastAsia="MS Mincho" w:hAnsi="Book Antiqua" w:cs="Times New Roman"/>
          <w:bCs/>
          <w:color w:val="000000"/>
          <w:spacing w:val="-2"/>
          <w:kern w:val="0"/>
          <w:sz w:val="24"/>
          <w:szCs w:val="24"/>
        </w:rPr>
        <w:t>A number of investigations into the influence of exercise on antibody response have been conducted, largely focusing on the secondary antibody response (</w:t>
      </w:r>
      <w:r w:rsidR="00F26246" w:rsidRPr="002E20A3">
        <w:rPr>
          <w:rFonts w:ascii="Book Antiqua" w:eastAsia="MS Mincho" w:hAnsi="Book Antiqua" w:cs="Times New Roman"/>
          <w:bCs/>
          <w:color w:val="000000"/>
          <w:spacing w:val="-2"/>
          <w:kern w:val="0"/>
          <w:sz w:val="24"/>
          <w:szCs w:val="24"/>
        </w:rPr>
        <w:t>Fig</w:t>
      </w:r>
      <w:r w:rsidR="00F26246" w:rsidRPr="002E20A3">
        <w:rPr>
          <w:rFonts w:ascii="Book Antiqua" w:eastAsia="宋体" w:hAnsi="Book Antiqua" w:cs="Times New Roman"/>
          <w:bCs/>
          <w:color w:val="000000"/>
          <w:spacing w:val="-2"/>
          <w:kern w:val="0"/>
          <w:sz w:val="24"/>
          <w:szCs w:val="24"/>
          <w:lang w:eastAsia="zh-CN"/>
        </w:rPr>
        <w:t>ure</w:t>
      </w:r>
      <w:r w:rsidR="00F26246" w:rsidRPr="002E20A3">
        <w:rPr>
          <w:rFonts w:ascii="Book Antiqua" w:eastAsia="MS Mincho" w:hAnsi="Book Antiqua" w:cs="Times New Roman"/>
          <w:bCs/>
          <w:color w:val="000000"/>
          <w:spacing w:val="-2"/>
          <w:kern w:val="0"/>
          <w:sz w:val="24"/>
          <w:szCs w:val="24"/>
        </w:rPr>
        <w:t xml:space="preserve"> </w:t>
      </w:r>
      <w:r w:rsidRPr="002E20A3">
        <w:rPr>
          <w:rFonts w:ascii="Book Antiqua" w:eastAsia="MS Mincho" w:hAnsi="Book Antiqua" w:cs="Times New Roman"/>
          <w:bCs/>
          <w:color w:val="000000"/>
          <w:spacing w:val="-2"/>
          <w:kern w:val="0"/>
          <w:sz w:val="24"/>
          <w:szCs w:val="24"/>
        </w:rPr>
        <w:t>2). Exercise immunologists were interested in the dramatic changes to the secondary antibody response in active mice (</w:t>
      </w:r>
      <w:r w:rsidR="00F26246" w:rsidRPr="002E20A3">
        <w:rPr>
          <w:rFonts w:ascii="Book Antiqua" w:eastAsia="MS Mincho" w:hAnsi="Book Antiqua" w:cs="Times New Roman"/>
          <w:bCs/>
          <w:color w:val="000000"/>
          <w:spacing w:val="-2"/>
          <w:kern w:val="0"/>
          <w:sz w:val="24"/>
          <w:szCs w:val="24"/>
        </w:rPr>
        <w:t>Fig</w:t>
      </w:r>
      <w:r w:rsidR="00F26246" w:rsidRPr="002E20A3">
        <w:rPr>
          <w:rFonts w:ascii="Book Antiqua" w:eastAsia="宋体" w:hAnsi="Book Antiqua" w:cs="Times New Roman"/>
          <w:bCs/>
          <w:color w:val="000000"/>
          <w:spacing w:val="-2"/>
          <w:kern w:val="0"/>
          <w:sz w:val="24"/>
          <w:szCs w:val="24"/>
          <w:lang w:eastAsia="zh-CN"/>
        </w:rPr>
        <w:t>ure</w:t>
      </w:r>
      <w:r w:rsidRPr="002E20A3">
        <w:rPr>
          <w:rFonts w:ascii="Book Antiqua" w:eastAsia="MS Mincho" w:hAnsi="Book Antiqua" w:cs="Times New Roman"/>
          <w:bCs/>
          <w:color w:val="000000"/>
          <w:spacing w:val="-2"/>
          <w:kern w:val="0"/>
          <w:sz w:val="24"/>
          <w:szCs w:val="24"/>
        </w:rPr>
        <w:t xml:space="preserve"> 2). Moderate exercise, such as voluntary wheel </w:t>
      </w:r>
      <w:proofErr w:type="gramStart"/>
      <w:r w:rsidRPr="002E20A3">
        <w:rPr>
          <w:rFonts w:ascii="Book Antiqua" w:eastAsia="MS Mincho" w:hAnsi="Book Antiqua" w:cs="Times New Roman"/>
          <w:bCs/>
          <w:color w:val="000000"/>
          <w:spacing w:val="-2"/>
          <w:kern w:val="0"/>
          <w:sz w:val="24"/>
          <w:szCs w:val="24"/>
        </w:rPr>
        <w:t>running</w:t>
      </w:r>
      <w:r w:rsidRPr="002E20A3">
        <w:rPr>
          <w:rFonts w:ascii="Book Antiqua" w:eastAsia="MS Mincho" w:hAnsi="Book Antiqua" w:cs="Times New Roman"/>
          <w:bCs/>
          <w:color w:val="000000"/>
          <w:spacing w:val="-2"/>
          <w:kern w:val="0"/>
          <w:sz w:val="24"/>
          <w:szCs w:val="24"/>
          <w:vertAlign w:val="superscript"/>
        </w:rPr>
        <w:t>[</w:t>
      </w:r>
      <w:proofErr w:type="gramEnd"/>
      <w:r w:rsidRPr="002E20A3">
        <w:rPr>
          <w:rFonts w:ascii="Book Antiqua" w:eastAsia="MS Mincho" w:hAnsi="Book Antiqua" w:cs="Times New Roman"/>
          <w:bCs/>
          <w:color w:val="000000"/>
          <w:spacing w:val="-2"/>
          <w:kern w:val="0"/>
          <w:sz w:val="24"/>
          <w:szCs w:val="24"/>
          <w:vertAlign w:val="superscript"/>
        </w:rPr>
        <w:t>12]</w:t>
      </w:r>
      <w:r w:rsidRPr="002E20A3">
        <w:rPr>
          <w:rFonts w:ascii="Book Antiqua" w:eastAsia="MS Mincho" w:hAnsi="Book Antiqua" w:cs="Times New Roman"/>
          <w:bCs/>
          <w:color w:val="000000"/>
          <w:spacing w:val="-2"/>
          <w:kern w:val="0"/>
          <w:sz w:val="24"/>
          <w:szCs w:val="24"/>
        </w:rPr>
        <w:t xml:space="preserve"> or treadmill running (8–15 m/min</w:t>
      </w:r>
      <w:r w:rsidRPr="002E20A3">
        <w:rPr>
          <w:rFonts w:ascii="Book Antiqua" w:eastAsia="MS Mincho" w:hAnsi="Book Antiqua" w:cs="Times New Roman"/>
          <w:bCs/>
          <w:color w:val="000000"/>
          <w:spacing w:val="-2"/>
          <w:kern w:val="0"/>
          <w:sz w:val="24"/>
          <w:szCs w:val="24"/>
          <w:vertAlign w:val="superscript"/>
        </w:rPr>
        <w:t>[13]</w:t>
      </w:r>
      <w:r w:rsidRPr="002E20A3">
        <w:rPr>
          <w:rFonts w:ascii="Book Antiqua" w:eastAsia="MS Mincho" w:hAnsi="Book Antiqua" w:cs="Times New Roman"/>
          <w:bCs/>
          <w:color w:val="000000"/>
          <w:spacing w:val="-2"/>
          <w:kern w:val="0"/>
          <w:sz w:val="24"/>
          <w:szCs w:val="24"/>
        </w:rPr>
        <w:t xml:space="preserve"> has been shown to have a pronounced effect on the secondary antibody response. These findings indicate that is valuable information encouraged exercise immunologists to investigate other additional components affecting the immune response. Thus, since an early era, investigations of exercise </w:t>
      </w:r>
      <w:r w:rsidRPr="002E20A3">
        <w:rPr>
          <w:rFonts w:ascii="Book Antiqua" w:eastAsia="MS Mincho" w:hAnsi="Book Antiqua" w:cs="Times New Roman"/>
          <w:bCs/>
          <w:color w:val="000000"/>
          <w:spacing w:val="-2"/>
          <w:kern w:val="0"/>
          <w:sz w:val="24"/>
          <w:szCs w:val="24"/>
        </w:rPr>
        <w:lastRenderedPageBreak/>
        <w:t>effects on immunity, which reflect the secondary antibody response during exercise.</w:t>
      </w:r>
      <w:r w:rsidRPr="002E20A3">
        <w:rPr>
          <w:rFonts w:ascii="Book Antiqua" w:eastAsia="MS Mincho" w:hAnsi="Book Antiqua" w:cs="Times New Roman"/>
          <w:bCs/>
          <w:spacing w:val="-2"/>
          <w:kern w:val="0"/>
          <w:sz w:val="24"/>
          <w:szCs w:val="24"/>
        </w:rPr>
        <w:t xml:space="preserve"> Moderate exercise could be an adjuvant to vaccination, and further research into this is required.</w:t>
      </w:r>
    </w:p>
    <w:p w:rsidR="009152B5" w:rsidRPr="002E20A3" w:rsidRDefault="009152B5" w:rsidP="002E20A3">
      <w:pPr>
        <w:widowControl/>
        <w:autoSpaceDE w:val="0"/>
        <w:autoSpaceDN w:val="0"/>
        <w:adjustRightInd w:val="0"/>
        <w:spacing w:line="360" w:lineRule="auto"/>
        <w:textAlignment w:val="center"/>
        <w:rPr>
          <w:rFonts w:ascii="Book Antiqua" w:eastAsia="MS Mincho" w:hAnsi="Book Antiqua" w:cs="Times New Roman"/>
          <w:b/>
          <w:bCs/>
          <w:color w:val="000000"/>
          <w:spacing w:val="-2"/>
          <w:kern w:val="0"/>
          <w:sz w:val="24"/>
          <w:szCs w:val="24"/>
        </w:rPr>
      </w:pPr>
    </w:p>
    <w:p w:rsidR="009152B5" w:rsidRPr="002E20A3" w:rsidRDefault="00F26246" w:rsidP="002E20A3">
      <w:pPr>
        <w:widowControl/>
        <w:autoSpaceDE w:val="0"/>
        <w:autoSpaceDN w:val="0"/>
        <w:adjustRightInd w:val="0"/>
        <w:spacing w:line="360" w:lineRule="auto"/>
        <w:textAlignment w:val="center"/>
        <w:rPr>
          <w:rFonts w:ascii="Book Antiqua" w:eastAsia="MS Mincho" w:hAnsi="Book Antiqua" w:cs="Times New Roman"/>
          <w:b/>
          <w:bCs/>
          <w:color w:val="000000"/>
          <w:spacing w:val="-2"/>
          <w:kern w:val="0"/>
          <w:sz w:val="24"/>
          <w:szCs w:val="24"/>
        </w:rPr>
      </w:pPr>
      <w:r w:rsidRPr="002E20A3">
        <w:rPr>
          <w:rFonts w:ascii="Book Antiqua" w:eastAsia="MS Mincho" w:hAnsi="Book Antiqua" w:cs="Times New Roman"/>
          <w:b/>
          <w:bCs/>
          <w:color w:val="000000"/>
          <w:spacing w:val="-2"/>
          <w:kern w:val="0"/>
          <w:sz w:val="24"/>
          <w:szCs w:val="24"/>
        </w:rPr>
        <w:t>EXERCISE INDUCES THE SECONDARY ANTIBODY RESPONSE</w:t>
      </w:r>
    </w:p>
    <w:p w:rsidR="00F26246" w:rsidRPr="002E20A3" w:rsidRDefault="009152B5" w:rsidP="002E20A3">
      <w:pPr>
        <w:widowControl/>
        <w:autoSpaceDE w:val="0"/>
        <w:autoSpaceDN w:val="0"/>
        <w:adjustRightInd w:val="0"/>
        <w:spacing w:line="360" w:lineRule="auto"/>
        <w:textAlignment w:val="center"/>
        <w:rPr>
          <w:rFonts w:ascii="Book Antiqua" w:eastAsia="宋体" w:hAnsi="Book Antiqua" w:cs="Times New Roman"/>
          <w:bCs/>
          <w:spacing w:val="-2"/>
          <w:kern w:val="0"/>
          <w:sz w:val="24"/>
          <w:szCs w:val="24"/>
          <w:lang w:eastAsia="zh-CN"/>
        </w:rPr>
      </w:pPr>
      <w:r w:rsidRPr="002E20A3">
        <w:rPr>
          <w:rFonts w:ascii="Book Antiqua" w:eastAsia="MS Mincho" w:hAnsi="Book Antiqua" w:cs="Times New Roman"/>
          <w:bCs/>
          <w:spacing w:val="-2"/>
          <w:kern w:val="0"/>
          <w:sz w:val="24"/>
          <w:szCs w:val="24"/>
        </w:rPr>
        <w:t>Exercise is known to affect the secondary antibody response in animal models. In mice, the primary IgG response to tetanus toxoid (TT) was not enhanced by moderate exercise; however, in active mice there was an increased IgG response followi</w:t>
      </w:r>
      <w:r w:rsidR="00F26246" w:rsidRPr="002E20A3">
        <w:rPr>
          <w:rFonts w:ascii="Book Antiqua" w:eastAsia="MS Mincho" w:hAnsi="Book Antiqua" w:cs="Times New Roman"/>
          <w:bCs/>
          <w:spacing w:val="-2"/>
          <w:kern w:val="0"/>
          <w:sz w:val="24"/>
          <w:szCs w:val="24"/>
        </w:rPr>
        <w:t xml:space="preserve">ng a booster </w:t>
      </w:r>
      <w:proofErr w:type="gramStart"/>
      <w:r w:rsidR="00F26246" w:rsidRPr="002E20A3">
        <w:rPr>
          <w:rFonts w:ascii="Book Antiqua" w:eastAsia="MS Mincho" w:hAnsi="Book Antiqua" w:cs="Times New Roman"/>
          <w:bCs/>
          <w:spacing w:val="-2"/>
          <w:kern w:val="0"/>
          <w:sz w:val="24"/>
          <w:szCs w:val="24"/>
        </w:rPr>
        <w:t>dose</w:t>
      </w:r>
      <w:r w:rsidRPr="002E20A3">
        <w:rPr>
          <w:rFonts w:ascii="Book Antiqua" w:eastAsia="MS Mincho" w:hAnsi="Book Antiqua" w:cs="Times New Roman"/>
          <w:bCs/>
          <w:spacing w:val="-2"/>
          <w:kern w:val="0"/>
          <w:sz w:val="24"/>
          <w:szCs w:val="24"/>
          <w:vertAlign w:val="superscript"/>
        </w:rPr>
        <w:t>[</w:t>
      </w:r>
      <w:proofErr w:type="gramEnd"/>
      <w:r w:rsidRPr="002E20A3">
        <w:rPr>
          <w:rFonts w:ascii="Book Antiqua" w:eastAsia="MS Mincho" w:hAnsi="Book Antiqua" w:cs="Times New Roman"/>
          <w:bCs/>
          <w:spacing w:val="-2"/>
          <w:kern w:val="0"/>
          <w:sz w:val="24"/>
          <w:szCs w:val="24"/>
          <w:vertAlign w:val="superscript"/>
        </w:rPr>
        <w:t>12]</w:t>
      </w:r>
      <w:r w:rsidRPr="002E20A3">
        <w:rPr>
          <w:rFonts w:ascii="Book Antiqua" w:eastAsia="MS Mincho" w:hAnsi="Book Antiqua" w:cs="Times New Roman"/>
          <w:bCs/>
          <w:spacing w:val="-2"/>
          <w:kern w:val="0"/>
          <w:sz w:val="24"/>
          <w:szCs w:val="24"/>
        </w:rPr>
        <w:t xml:space="preserve">. Subsequent research findings revealed that booster shots resulted in enhanced antibody production in mice that </w:t>
      </w:r>
      <w:proofErr w:type="gramStart"/>
      <w:r w:rsidRPr="002E20A3">
        <w:rPr>
          <w:rFonts w:ascii="Book Antiqua" w:eastAsia="MS Mincho" w:hAnsi="Book Antiqua" w:cs="Times New Roman"/>
          <w:bCs/>
          <w:spacing w:val="-2"/>
          <w:kern w:val="0"/>
          <w:sz w:val="24"/>
          <w:szCs w:val="24"/>
        </w:rPr>
        <w:t>exercised</w:t>
      </w:r>
      <w:r w:rsidRPr="002E20A3">
        <w:rPr>
          <w:rFonts w:ascii="Book Antiqua" w:eastAsia="MS Mincho" w:hAnsi="Book Antiqua" w:cs="Times New Roman"/>
          <w:bCs/>
          <w:spacing w:val="-2"/>
          <w:kern w:val="0"/>
          <w:sz w:val="24"/>
          <w:szCs w:val="24"/>
          <w:vertAlign w:val="superscript"/>
        </w:rPr>
        <w:t>[</w:t>
      </w:r>
      <w:proofErr w:type="gramEnd"/>
      <w:r w:rsidRPr="002E20A3">
        <w:rPr>
          <w:rFonts w:ascii="Book Antiqua" w:eastAsia="MS Mincho" w:hAnsi="Book Antiqua" w:cs="Times New Roman"/>
          <w:bCs/>
          <w:spacing w:val="-2"/>
          <w:kern w:val="0"/>
          <w:sz w:val="24"/>
          <w:szCs w:val="24"/>
          <w:vertAlign w:val="superscript"/>
        </w:rPr>
        <w:t>10-13]</w:t>
      </w:r>
      <w:r w:rsidRPr="002E20A3">
        <w:rPr>
          <w:rFonts w:ascii="Book Antiqua" w:eastAsia="MS Mincho" w:hAnsi="Book Antiqua" w:cs="Times New Roman"/>
          <w:bCs/>
          <w:spacing w:val="-2"/>
          <w:kern w:val="0"/>
          <w:sz w:val="24"/>
          <w:szCs w:val="24"/>
        </w:rPr>
        <w:t xml:space="preserve">. Antibody responses to TT require recognition of the antigen by </w:t>
      </w:r>
      <w:proofErr w:type="spellStart"/>
      <w:r w:rsidRPr="002E20A3">
        <w:rPr>
          <w:rFonts w:ascii="Book Antiqua" w:eastAsia="MS Mincho" w:hAnsi="Book Antiqua" w:cs="Times New Roman"/>
          <w:bCs/>
          <w:spacing w:val="-2"/>
          <w:kern w:val="0"/>
          <w:sz w:val="24"/>
          <w:szCs w:val="24"/>
        </w:rPr>
        <w:t>Th</w:t>
      </w:r>
      <w:proofErr w:type="spellEnd"/>
      <w:r w:rsidRPr="002E20A3">
        <w:rPr>
          <w:rFonts w:ascii="Book Antiqua" w:eastAsia="MS Mincho" w:hAnsi="Book Antiqua" w:cs="Times New Roman"/>
          <w:bCs/>
          <w:spacing w:val="-2"/>
          <w:kern w:val="0"/>
          <w:sz w:val="24"/>
          <w:szCs w:val="24"/>
        </w:rPr>
        <w:t xml:space="preserve"> cells and cooperation with antigen-specific B cells and T lymphocytes. The interaction between </w:t>
      </w:r>
      <w:proofErr w:type="spellStart"/>
      <w:r w:rsidRPr="002E20A3">
        <w:rPr>
          <w:rFonts w:ascii="Book Antiqua" w:eastAsia="MS Mincho" w:hAnsi="Book Antiqua" w:cs="Times New Roman"/>
          <w:bCs/>
          <w:spacing w:val="-2"/>
          <w:kern w:val="0"/>
          <w:sz w:val="24"/>
          <w:szCs w:val="24"/>
        </w:rPr>
        <w:t>Th</w:t>
      </w:r>
      <w:proofErr w:type="spellEnd"/>
      <w:r w:rsidRPr="002E20A3">
        <w:rPr>
          <w:rFonts w:ascii="Book Antiqua" w:eastAsia="MS Mincho" w:hAnsi="Book Antiqua" w:cs="Times New Roman"/>
          <w:bCs/>
          <w:spacing w:val="-2"/>
          <w:kern w:val="0"/>
          <w:sz w:val="24"/>
          <w:szCs w:val="24"/>
        </w:rPr>
        <w:t xml:space="preserve"> and B cells involves antigen presentation by B cells to differentiated T cells, activation of </w:t>
      </w:r>
      <w:proofErr w:type="spellStart"/>
      <w:r w:rsidRPr="002E20A3">
        <w:rPr>
          <w:rFonts w:ascii="Book Antiqua" w:eastAsia="MS Mincho" w:hAnsi="Book Antiqua" w:cs="Times New Roman"/>
          <w:bCs/>
          <w:spacing w:val="-2"/>
          <w:kern w:val="0"/>
          <w:sz w:val="24"/>
          <w:szCs w:val="24"/>
        </w:rPr>
        <w:t>Th</w:t>
      </w:r>
      <w:proofErr w:type="spellEnd"/>
      <w:r w:rsidRPr="002E20A3">
        <w:rPr>
          <w:rFonts w:ascii="Book Antiqua" w:eastAsia="MS Mincho" w:hAnsi="Book Antiqua" w:cs="Times New Roman"/>
          <w:bCs/>
          <w:spacing w:val="-2"/>
          <w:kern w:val="0"/>
          <w:sz w:val="24"/>
          <w:szCs w:val="24"/>
        </w:rPr>
        <w:t xml:space="preserve"> cells, and the expression of membrane and secreted molecules by the </w:t>
      </w:r>
      <w:proofErr w:type="spellStart"/>
      <w:r w:rsidRPr="002E20A3">
        <w:rPr>
          <w:rFonts w:ascii="Book Antiqua" w:eastAsia="MS Mincho" w:hAnsi="Book Antiqua" w:cs="Times New Roman"/>
          <w:bCs/>
          <w:spacing w:val="-2"/>
          <w:kern w:val="0"/>
          <w:sz w:val="24"/>
          <w:szCs w:val="24"/>
        </w:rPr>
        <w:t>Th</w:t>
      </w:r>
      <w:proofErr w:type="spellEnd"/>
      <w:r w:rsidRPr="002E20A3">
        <w:rPr>
          <w:rFonts w:ascii="Book Antiqua" w:eastAsia="MS Mincho" w:hAnsi="Book Antiqua" w:cs="Times New Roman"/>
          <w:bCs/>
          <w:spacing w:val="-2"/>
          <w:kern w:val="0"/>
          <w:sz w:val="24"/>
          <w:szCs w:val="24"/>
        </w:rPr>
        <w:t xml:space="preserve"> cells that bind to and activate B cells. It remains unclear why moderate exercise impacts upon the secondary antibody response, but not the primary response. </w:t>
      </w:r>
    </w:p>
    <w:p w:rsidR="009152B5" w:rsidRPr="002E20A3" w:rsidRDefault="009152B5" w:rsidP="002E20A3">
      <w:pPr>
        <w:widowControl/>
        <w:autoSpaceDE w:val="0"/>
        <w:autoSpaceDN w:val="0"/>
        <w:adjustRightInd w:val="0"/>
        <w:spacing w:line="360" w:lineRule="auto"/>
        <w:ind w:firstLineChars="200" w:firstLine="472"/>
        <w:textAlignment w:val="center"/>
        <w:rPr>
          <w:rFonts w:ascii="Book Antiqua" w:eastAsia="MS Mincho" w:hAnsi="Book Antiqua" w:cs="Times New Roman"/>
          <w:bCs/>
          <w:spacing w:val="-2"/>
          <w:kern w:val="0"/>
          <w:sz w:val="24"/>
          <w:szCs w:val="24"/>
        </w:rPr>
      </w:pPr>
      <w:r w:rsidRPr="002E20A3">
        <w:rPr>
          <w:rFonts w:ascii="Book Antiqua" w:eastAsia="MS Mincho" w:hAnsi="Book Antiqua" w:cs="Times New Roman"/>
          <w:bCs/>
          <w:spacing w:val="-2"/>
          <w:kern w:val="0"/>
          <w:sz w:val="24"/>
          <w:szCs w:val="24"/>
        </w:rPr>
        <w:t xml:space="preserve">Factors </w:t>
      </w:r>
      <w:r w:rsidRPr="002E20A3">
        <w:rPr>
          <w:rFonts w:ascii="Book Antiqua" w:eastAsia="MS Mincho" w:hAnsi="Book Antiqua" w:cs="Times New Roman"/>
          <w:bCs/>
          <w:color w:val="000000"/>
          <w:spacing w:val="-2"/>
          <w:kern w:val="0"/>
          <w:sz w:val="24"/>
          <w:szCs w:val="24"/>
        </w:rPr>
        <w:t>involved in the increased secondary antibody response in mice</w:t>
      </w:r>
      <w:r w:rsidRPr="002E20A3">
        <w:rPr>
          <w:rFonts w:ascii="Book Antiqua" w:eastAsia="宋体" w:hAnsi="Book Antiqua" w:cs="Times New Roman"/>
          <w:kern w:val="0"/>
          <w:sz w:val="24"/>
          <w:szCs w:val="24"/>
          <w:lang w:eastAsia="zh-CN"/>
        </w:rPr>
        <w:t xml:space="preserve"> have been investigated in detail by </w:t>
      </w:r>
      <w:r w:rsidRPr="002E20A3">
        <w:rPr>
          <w:rFonts w:ascii="Book Antiqua" w:eastAsia="MS Mincho" w:hAnsi="Book Antiqua" w:cs="Times New Roman"/>
          <w:bCs/>
          <w:color w:val="000000"/>
          <w:spacing w:val="-2"/>
          <w:kern w:val="0"/>
          <w:sz w:val="24"/>
          <w:szCs w:val="24"/>
        </w:rPr>
        <w:t xml:space="preserve">Suzuki </w:t>
      </w:r>
      <w:r w:rsidR="00F26246" w:rsidRPr="002E20A3">
        <w:rPr>
          <w:rFonts w:ascii="Book Antiqua" w:eastAsia="宋体" w:hAnsi="Book Antiqua" w:cs="Times New Roman"/>
          <w:bCs/>
          <w:i/>
          <w:color w:val="000000"/>
          <w:spacing w:val="-2"/>
          <w:kern w:val="0"/>
          <w:sz w:val="24"/>
          <w:szCs w:val="24"/>
          <w:lang w:eastAsia="zh-CN"/>
        </w:rPr>
        <w:t xml:space="preserve">et </w:t>
      </w:r>
      <w:proofErr w:type="gramStart"/>
      <w:r w:rsidR="00F26246" w:rsidRPr="002E20A3">
        <w:rPr>
          <w:rFonts w:ascii="Book Antiqua" w:eastAsia="宋体" w:hAnsi="Book Antiqua" w:cs="Times New Roman"/>
          <w:bCs/>
          <w:i/>
          <w:color w:val="000000"/>
          <w:spacing w:val="-2"/>
          <w:kern w:val="0"/>
          <w:sz w:val="24"/>
          <w:szCs w:val="24"/>
          <w:lang w:eastAsia="zh-CN"/>
        </w:rPr>
        <w:t>al</w:t>
      </w:r>
      <w:r w:rsidRPr="002E20A3">
        <w:rPr>
          <w:rFonts w:ascii="Book Antiqua" w:eastAsia="MS Mincho" w:hAnsi="Book Antiqua" w:cs="Times New Roman"/>
          <w:bCs/>
          <w:color w:val="000000"/>
          <w:spacing w:val="-2"/>
          <w:kern w:val="0"/>
          <w:sz w:val="24"/>
          <w:szCs w:val="24"/>
          <w:vertAlign w:val="superscript"/>
        </w:rPr>
        <w:t>[</w:t>
      </w:r>
      <w:proofErr w:type="gramEnd"/>
      <w:r w:rsidRPr="002E20A3">
        <w:rPr>
          <w:rFonts w:ascii="Book Antiqua" w:eastAsia="MS Mincho" w:hAnsi="Book Antiqua" w:cs="Times New Roman"/>
          <w:bCs/>
          <w:color w:val="000000"/>
          <w:spacing w:val="-2"/>
          <w:kern w:val="0"/>
          <w:sz w:val="24"/>
          <w:szCs w:val="24"/>
          <w:vertAlign w:val="superscript"/>
        </w:rPr>
        <w:t>12]</w:t>
      </w:r>
      <w:r w:rsidRPr="002E20A3">
        <w:rPr>
          <w:rFonts w:ascii="Book Antiqua" w:eastAsia="MS Mincho" w:hAnsi="Book Antiqua" w:cs="Times New Roman"/>
          <w:bCs/>
          <w:color w:val="000000"/>
          <w:spacing w:val="-2"/>
          <w:kern w:val="0"/>
          <w:sz w:val="24"/>
          <w:szCs w:val="24"/>
        </w:rPr>
        <w:t xml:space="preserve">. </w:t>
      </w:r>
      <w:r w:rsidRPr="002E20A3">
        <w:rPr>
          <w:rFonts w:ascii="Book Antiqua" w:eastAsia="宋体" w:hAnsi="Book Antiqua" w:cs="Times New Roman"/>
          <w:kern w:val="0"/>
          <w:sz w:val="24"/>
          <w:szCs w:val="24"/>
          <w:lang w:eastAsia="zh-CN"/>
        </w:rPr>
        <w:t xml:space="preserve">They investigated the effects of exercise on the number of cells producing specific IgG in mice by using ELISPOT </w:t>
      </w:r>
      <w:proofErr w:type="gramStart"/>
      <w:r w:rsidRPr="002E20A3">
        <w:rPr>
          <w:rFonts w:ascii="Book Antiqua" w:eastAsia="宋体" w:hAnsi="Book Antiqua" w:cs="Times New Roman"/>
          <w:kern w:val="0"/>
          <w:sz w:val="24"/>
          <w:szCs w:val="24"/>
          <w:lang w:eastAsia="zh-CN"/>
        </w:rPr>
        <w:t>assays</w:t>
      </w:r>
      <w:r w:rsidRPr="002E20A3">
        <w:rPr>
          <w:rFonts w:ascii="Book Antiqua" w:eastAsia="宋体" w:hAnsi="Book Antiqua" w:cs="Times New Roman"/>
          <w:kern w:val="0"/>
          <w:sz w:val="24"/>
          <w:szCs w:val="24"/>
          <w:vertAlign w:val="superscript"/>
          <w:lang w:eastAsia="zh-CN"/>
        </w:rPr>
        <w:t>[</w:t>
      </w:r>
      <w:proofErr w:type="gramEnd"/>
      <w:r w:rsidRPr="002E20A3">
        <w:rPr>
          <w:rFonts w:ascii="Book Antiqua" w:eastAsia="宋体" w:hAnsi="Book Antiqua" w:cs="Times New Roman"/>
          <w:kern w:val="0"/>
          <w:sz w:val="24"/>
          <w:szCs w:val="24"/>
          <w:vertAlign w:val="superscript"/>
          <w:lang w:eastAsia="zh-CN"/>
        </w:rPr>
        <w:t>14]</w:t>
      </w:r>
      <w:r w:rsidRPr="002E20A3">
        <w:rPr>
          <w:rFonts w:ascii="Book Antiqua" w:eastAsia="MS Mincho" w:hAnsi="Book Antiqua" w:cs="Times New Roman"/>
          <w:bCs/>
          <w:color w:val="000000"/>
          <w:spacing w:val="-2"/>
          <w:kern w:val="0"/>
          <w:sz w:val="24"/>
          <w:szCs w:val="24"/>
        </w:rPr>
        <w:t xml:space="preserve">; secondary antibody responses to TT were significantly higher in the active group than in the sedentary group. </w:t>
      </w:r>
      <w:r w:rsidRPr="002E20A3">
        <w:rPr>
          <w:rFonts w:ascii="Book Antiqua" w:eastAsia="宋体" w:hAnsi="Book Antiqua" w:cs="Times New Roman"/>
          <w:kern w:val="0"/>
          <w:sz w:val="24"/>
          <w:szCs w:val="24"/>
          <w:lang w:eastAsia="zh-CN"/>
        </w:rPr>
        <w:t xml:space="preserve">Exercise induce secondary antibody response to antigen is valuable information and </w:t>
      </w:r>
      <w:r w:rsidRPr="002E20A3">
        <w:rPr>
          <w:rFonts w:ascii="Book Antiqua" w:eastAsia="宋体" w:hAnsi="Book Antiqua" w:cs="Times New Roman"/>
          <w:kern w:val="0"/>
          <w:sz w:val="24"/>
          <w:szCs w:val="24"/>
          <w:lang w:eastAsia="zh-CN"/>
        </w:rPr>
        <w:lastRenderedPageBreak/>
        <w:t>encouraged exercise immunologists. Thus, since an early era, investigations of exercise effects on immunity were beginning</w:t>
      </w:r>
      <w:r w:rsidRPr="002E20A3">
        <w:rPr>
          <w:rFonts w:ascii="Book Antiqua" w:hAnsi="Book Antiqua" w:cs="Times New Roman"/>
          <w:kern w:val="0"/>
          <w:sz w:val="24"/>
          <w:szCs w:val="24"/>
        </w:rPr>
        <w:t>.</w:t>
      </w:r>
    </w:p>
    <w:p w:rsidR="009152B5" w:rsidRPr="002E20A3" w:rsidRDefault="009152B5" w:rsidP="002E20A3">
      <w:pPr>
        <w:widowControl/>
        <w:autoSpaceDE w:val="0"/>
        <w:autoSpaceDN w:val="0"/>
        <w:adjustRightInd w:val="0"/>
        <w:spacing w:line="360" w:lineRule="auto"/>
        <w:textAlignment w:val="center"/>
        <w:rPr>
          <w:rFonts w:ascii="Book Antiqua" w:eastAsia="MS Mincho" w:hAnsi="Book Antiqua" w:cs="Times New Roman"/>
          <w:b/>
          <w:bCs/>
          <w:color w:val="000000"/>
          <w:spacing w:val="-2"/>
          <w:kern w:val="0"/>
          <w:sz w:val="24"/>
          <w:szCs w:val="24"/>
        </w:rPr>
      </w:pPr>
    </w:p>
    <w:p w:rsidR="009152B5" w:rsidRPr="002E20A3" w:rsidRDefault="00F26246" w:rsidP="002E20A3">
      <w:pPr>
        <w:widowControl/>
        <w:autoSpaceDE w:val="0"/>
        <w:autoSpaceDN w:val="0"/>
        <w:adjustRightInd w:val="0"/>
        <w:spacing w:line="360" w:lineRule="auto"/>
        <w:textAlignment w:val="center"/>
        <w:rPr>
          <w:rFonts w:ascii="Book Antiqua" w:eastAsia="MS Mincho" w:hAnsi="Book Antiqua" w:cs="Times New Roman"/>
          <w:b/>
          <w:bCs/>
          <w:color w:val="000000"/>
          <w:spacing w:val="-2"/>
          <w:kern w:val="0"/>
          <w:sz w:val="24"/>
          <w:szCs w:val="24"/>
        </w:rPr>
      </w:pPr>
      <w:r w:rsidRPr="002E20A3">
        <w:rPr>
          <w:rFonts w:ascii="Book Antiqua" w:eastAsia="MS Mincho" w:hAnsi="Book Antiqua" w:cs="Times New Roman"/>
          <w:b/>
          <w:bCs/>
          <w:color w:val="000000"/>
          <w:spacing w:val="-2"/>
          <w:kern w:val="0"/>
          <w:sz w:val="24"/>
          <w:szCs w:val="24"/>
        </w:rPr>
        <w:t>ROLE OF ENDOGENOUS OPIOIDS IN THE EXERCISE-INDUCED SECONDARY ANTIBODY RESPONSE</w:t>
      </w:r>
    </w:p>
    <w:p w:rsidR="009152B5" w:rsidRPr="002E20A3" w:rsidRDefault="009152B5" w:rsidP="002E20A3">
      <w:pPr>
        <w:autoSpaceDE w:val="0"/>
        <w:autoSpaceDN w:val="0"/>
        <w:adjustRightInd w:val="0"/>
        <w:spacing w:line="360" w:lineRule="auto"/>
        <w:rPr>
          <w:rFonts w:ascii="Book Antiqua" w:eastAsia="AdvTimes" w:hAnsi="Book Antiqua" w:cs="Times New Roman"/>
          <w:kern w:val="0"/>
          <w:sz w:val="24"/>
          <w:szCs w:val="24"/>
        </w:rPr>
      </w:pPr>
      <w:r w:rsidRPr="002E20A3">
        <w:rPr>
          <w:rFonts w:ascii="Book Antiqua" w:eastAsia="AdvTimes" w:hAnsi="Book Antiqua" w:cs="Times New Roman"/>
          <w:color w:val="000000"/>
          <w:kern w:val="0"/>
          <w:sz w:val="24"/>
          <w:szCs w:val="24"/>
        </w:rPr>
        <w:t xml:space="preserve">The mechanism(s) behind increased specific secondary antibody responses in moderately active animals is </w:t>
      </w:r>
      <w:proofErr w:type="gramStart"/>
      <w:r w:rsidRPr="002E20A3">
        <w:rPr>
          <w:rFonts w:ascii="Book Antiqua" w:eastAsia="AdvTimes" w:hAnsi="Book Antiqua" w:cs="Times New Roman"/>
          <w:color w:val="000000"/>
          <w:kern w:val="0"/>
          <w:sz w:val="24"/>
          <w:szCs w:val="24"/>
        </w:rPr>
        <w:t>unclear</w:t>
      </w:r>
      <w:r w:rsidRPr="002E20A3">
        <w:rPr>
          <w:rFonts w:ascii="Book Antiqua" w:eastAsia="AdvTimes" w:hAnsi="Book Antiqua" w:cs="Times New Roman"/>
          <w:color w:val="000000"/>
          <w:kern w:val="0"/>
          <w:sz w:val="24"/>
          <w:szCs w:val="24"/>
          <w:vertAlign w:val="superscript"/>
        </w:rPr>
        <w:t>[</w:t>
      </w:r>
      <w:proofErr w:type="gramEnd"/>
      <w:r w:rsidRPr="002E20A3">
        <w:rPr>
          <w:rFonts w:ascii="Book Antiqua" w:eastAsia="AdvTimes" w:hAnsi="Book Antiqua" w:cs="Times New Roman"/>
          <w:color w:val="000000"/>
          <w:kern w:val="0"/>
          <w:sz w:val="24"/>
          <w:szCs w:val="24"/>
          <w:vertAlign w:val="superscript"/>
        </w:rPr>
        <w:t>12]</w:t>
      </w:r>
      <w:r w:rsidRPr="002E20A3">
        <w:rPr>
          <w:rFonts w:ascii="Book Antiqua" w:eastAsia="AdvTimes" w:hAnsi="Book Antiqua" w:cs="Times New Roman"/>
          <w:color w:val="000000"/>
          <w:kern w:val="0"/>
          <w:sz w:val="24"/>
          <w:szCs w:val="24"/>
        </w:rPr>
        <w:t xml:space="preserve">. It has been suggested that endogenous opioids are involved in these enhanced secondary antibody response. </w:t>
      </w:r>
      <w:proofErr w:type="spellStart"/>
      <w:r w:rsidRPr="002E20A3">
        <w:rPr>
          <w:rFonts w:ascii="Book Antiqua" w:eastAsia="AdvTimes" w:hAnsi="Book Antiqua" w:cs="Times New Roman"/>
          <w:kern w:val="0"/>
          <w:sz w:val="24"/>
          <w:szCs w:val="24"/>
        </w:rPr>
        <w:t>Enkephalins</w:t>
      </w:r>
      <w:proofErr w:type="spellEnd"/>
      <w:r w:rsidRPr="002E20A3">
        <w:rPr>
          <w:rFonts w:ascii="Book Antiqua" w:eastAsia="AdvTimes" w:hAnsi="Book Antiqua" w:cs="Times New Roman"/>
          <w:kern w:val="0"/>
          <w:sz w:val="24"/>
          <w:szCs w:val="24"/>
        </w:rPr>
        <w:t xml:space="preserve"> were first observed in the brain and the endocrine system. Both endorphins and </w:t>
      </w:r>
      <w:proofErr w:type="spellStart"/>
      <w:r w:rsidRPr="002E20A3">
        <w:rPr>
          <w:rFonts w:ascii="Book Antiqua" w:eastAsia="AdvTimes" w:hAnsi="Book Antiqua" w:cs="Times New Roman"/>
          <w:kern w:val="0"/>
          <w:sz w:val="24"/>
          <w:szCs w:val="24"/>
        </w:rPr>
        <w:t>enkephalins</w:t>
      </w:r>
      <w:proofErr w:type="spellEnd"/>
      <w:r w:rsidRPr="002E20A3">
        <w:rPr>
          <w:rFonts w:ascii="Book Antiqua" w:eastAsia="AdvTimes" w:hAnsi="Book Antiqua" w:cs="Times New Roman"/>
          <w:kern w:val="0"/>
          <w:sz w:val="24"/>
          <w:szCs w:val="24"/>
        </w:rPr>
        <w:t xml:space="preserve"> are important regulators of </w:t>
      </w:r>
      <w:proofErr w:type="gramStart"/>
      <w:r w:rsidRPr="002E20A3">
        <w:rPr>
          <w:rFonts w:ascii="Book Antiqua" w:eastAsia="AdvTimes" w:hAnsi="Book Antiqua" w:cs="Times New Roman"/>
          <w:kern w:val="0"/>
          <w:sz w:val="24"/>
          <w:szCs w:val="24"/>
        </w:rPr>
        <w:t>pain</w:t>
      </w:r>
      <w:r w:rsidR="00F26246" w:rsidRPr="002E20A3">
        <w:rPr>
          <w:rFonts w:ascii="Book Antiqua" w:eastAsia="AdvTimes" w:hAnsi="Book Antiqua" w:cs="Times New Roman"/>
          <w:kern w:val="0"/>
          <w:sz w:val="24"/>
          <w:szCs w:val="24"/>
          <w:vertAlign w:val="superscript"/>
        </w:rPr>
        <w:t>[</w:t>
      </w:r>
      <w:proofErr w:type="gramEnd"/>
      <w:r w:rsidR="00F26246" w:rsidRPr="002E20A3">
        <w:rPr>
          <w:rFonts w:ascii="Book Antiqua" w:eastAsia="AdvTimes" w:hAnsi="Book Antiqua" w:cs="Times New Roman"/>
          <w:kern w:val="0"/>
          <w:sz w:val="24"/>
          <w:szCs w:val="24"/>
          <w:vertAlign w:val="superscript"/>
        </w:rPr>
        <w:t>15,</w:t>
      </w:r>
      <w:r w:rsidRPr="002E20A3">
        <w:rPr>
          <w:rFonts w:ascii="Book Antiqua" w:eastAsia="AdvTimes" w:hAnsi="Book Antiqua" w:cs="Times New Roman"/>
          <w:kern w:val="0"/>
          <w:sz w:val="24"/>
          <w:szCs w:val="24"/>
          <w:vertAlign w:val="superscript"/>
        </w:rPr>
        <w:t>16]</w:t>
      </w:r>
      <w:r w:rsidRPr="002E20A3">
        <w:rPr>
          <w:rFonts w:ascii="Book Antiqua" w:eastAsia="AdvTimes" w:hAnsi="Book Antiqua" w:cs="Times New Roman"/>
          <w:kern w:val="0"/>
          <w:sz w:val="24"/>
          <w:szCs w:val="24"/>
        </w:rPr>
        <w:t>.</w:t>
      </w:r>
      <w:r w:rsidRPr="002E20A3">
        <w:rPr>
          <w:rFonts w:ascii="Book Antiqua" w:eastAsia="宋体" w:hAnsi="Book Antiqua" w:cs="Times New Roman"/>
          <w:kern w:val="0"/>
          <w:sz w:val="24"/>
          <w:szCs w:val="24"/>
          <w:lang w:eastAsia="zh-CN"/>
        </w:rPr>
        <w:t xml:space="preserve"> </w:t>
      </w:r>
      <w:r w:rsidRPr="002E20A3">
        <w:rPr>
          <w:rFonts w:ascii="Book Antiqua" w:eastAsia="AdvTimes" w:hAnsi="Book Antiqua" w:cs="Times New Roman"/>
          <w:kern w:val="0"/>
          <w:sz w:val="24"/>
          <w:szCs w:val="24"/>
        </w:rPr>
        <w:t xml:space="preserve">Recently, inflammatory cells were shown to produce and release these opiates. Endorphins appear to be involved in immune </w:t>
      </w:r>
      <w:proofErr w:type="gramStart"/>
      <w:r w:rsidRPr="002E20A3">
        <w:rPr>
          <w:rFonts w:ascii="Book Antiqua" w:eastAsia="AdvTimes" w:hAnsi="Book Antiqua" w:cs="Times New Roman"/>
          <w:kern w:val="0"/>
          <w:sz w:val="24"/>
          <w:szCs w:val="24"/>
        </w:rPr>
        <w:t>functions</w:t>
      </w:r>
      <w:r w:rsidR="00F26246" w:rsidRPr="002E20A3">
        <w:rPr>
          <w:rFonts w:ascii="Book Antiqua" w:eastAsia="AdvTimes" w:hAnsi="Book Antiqua" w:cs="Times New Roman"/>
          <w:kern w:val="0"/>
          <w:sz w:val="24"/>
          <w:szCs w:val="24"/>
          <w:vertAlign w:val="superscript"/>
        </w:rPr>
        <w:t>[</w:t>
      </w:r>
      <w:proofErr w:type="gramEnd"/>
      <w:r w:rsidR="00F26246" w:rsidRPr="002E20A3">
        <w:rPr>
          <w:rFonts w:ascii="Book Antiqua" w:eastAsia="AdvTimes" w:hAnsi="Book Antiqua" w:cs="Times New Roman"/>
          <w:kern w:val="0"/>
          <w:sz w:val="24"/>
          <w:szCs w:val="24"/>
          <w:vertAlign w:val="superscript"/>
        </w:rPr>
        <w:t>17,</w:t>
      </w:r>
      <w:r w:rsidRPr="002E20A3">
        <w:rPr>
          <w:rFonts w:ascii="Book Antiqua" w:eastAsia="AdvTimes" w:hAnsi="Book Antiqua" w:cs="Times New Roman"/>
          <w:kern w:val="0"/>
          <w:sz w:val="24"/>
          <w:szCs w:val="24"/>
          <w:vertAlign w:val="superscript"/>
        </w:rPr>
        <w:t>18]</w:t>
      </w:r>
      <w:r w:rsidRPr="002E20A3">
        <w:rPr>
          <w:rFonts w:ascii="Book Antiqua" w:eastAsia="AdvTimes" w:hAnsi="Book Antiqua" w:cs="Times New Roman"/>
          <w:kern w:val="0"/>
          <w:sz w:val="24"/>
          <w:szCs w:val="24"/>
        </w:rPr>
        <w:t>, pain modulation</w:t>
      </w:r>
      <w:r w:rsidRPr="002E20A3">
        <w:rPr>
          <w:rFonts w:ascii="Book Antiqua" w:eastAsia="AdvTimes" w:hAnsi="Book Antiqua" w:cs="Times New Roman"/>
          <w:kern w:val="0"/>
          <w:sz w:val="24"/>
          <w:szCs w:val="24"/>
          <w:vertAlign w:val="superscript"/>
        </w:rPr>
        <w:t>[19]</w:t>
      </w:r>
      <w:r w:rsidRPr="002E20A3">
        <w:rPr>
          <w:rFonts w:ascii="Book Antiqua" w:eastAsia="AdvTimes" w:hAnsi="Book Antiqua" w:cs="Times New Roman"/>
          <w:kern w:val="0"/>
          <w:sz w:val="24"/>
          <w:szCs w:val="24"/>
        </w:rPr>
        <w:t>, and the exercise pressor response</w:t>
      </w:r>
      <w:r w:rsidRPr="002E20A3">
        <w:rPr>
          <w:rFonts w:ascii="Book Antiqua" w:eastAsia="AdvTimes" w:hAnsi="Book Antiqua" w:cs="Times New Roman"/>
          <w:kern w:val="0"/>
          <w:sz w:val="24"/>
          <w:szCs w:val="24"/>
          <w:vertAlign w:val="superscript"/>
        </w:rPr>
        <w:t>[20-22]</w:t>
      </w:r>
      <w:r w:rsidRPr="002E20A3">
        <w:rPr>
          <w:rFonts w:ascii="Book Antiqua" w:eastAsia="AdvTimes" w:hAnsi="Book Antiqua" w:cs="Times New Roman"/>
          <w:kern w:val="0"/>
          <w:sz w:val="24"/>
          <w:szCs w:val="24"/>
        </w:rPr>
        <w:t>. The role(s) of these endogenous opiates with respect to the exercise-related processes they modulate require clarification, in particular at the cellular level.</w:t>
      </w:r>
    </w:p>
    <w:p w:rsidR="00F26246" w:rsidRPr="002E20A3" w:rsidRDefault="00F26246" w:rsidP="002E20A3">
      <w:pPr>
        <w:autoSpaceDE w:val="0"/>
        <w:autoSpaceDN w:val="0"/>
        <w:adjustRightInd w:val="0"/>
        <w:spacing w:line="360" w:lineRule="auto"/>
        <w:ind w:firstLine="420"/>
        <w:rPr>
          <w:rFonts w:ascii="Book Antiqua" w:eastAsia="宋体" w:hAnsi="Book Antiqua" w:cs="Times New Roman"/>
          <w:color w:val="000000"/>
          <w:kern w:val="0"/>
          <w:sz w:val="24"/>
          <w:szCs w:val="24"/>
          <w:lang w:eastAsia="zh-CN"/>
        </w:rPr>
      </w:pPr>
      <w:proofErr w:type="spellStart"/>
      <w:r w:rsidRPr="002E20A3">
        <w:rPr>
          <w:rFonts w:ascii="Book Antiqua" w:eastAsia="AdvTimes" w:hAnsi="Book Antiqua" w:cs="Times New Roman"/>
          <w:color w:val="000000"/>
          <w:kern w:val="0"/>
          <w:sz w:val="24"/>
          <w:szCs w:val="24"/>
        </w:rPr>
        <w:t>Kapasi</w:t>
      </w:r>
      <w:proofErr w:type="spellEnd"/>
      <w:r w:rsidRPr="002E20A3">
        <w:rPr>
          <w:rFonts w:ascii="Book Antiqua" w:eastAsia="AdvTimes" w:hAnsi="Book Antiqua" w:cs="Times New Roman"/>
          <w:color w:val="000000"/>
          <w:kern w:val="0"/>
          <w:sz w:val="24"/>
          <w:szCs w:val="24"/>
        </w:rPr>
        <w:t xml:space="preserve"> </w:t>
      </w:r>
      <w:r w:rsidRPr="002E20A3">
        <w:rPr>
          <w:rFonts w:ascii="Book Antiqua" w:eastAsia="AdvTimes" w:hAnsi="Book Antiqua" w:cs="Times New Roman"/>
          <w:i/>
          <w:color w:val="000000"/>
          <w:kern w:val="0"/>
          <w:sz w:val="24"/>
          <w:szCs w:val="24"/>
        </w:rPr>
        <w:t xml:space="preserve">et </w:t>
      </w:r>
      <w:proofErr w:type="gramStart"/>
      <w:r w:rsidRPr="002E20A3">
        <w:rPr>
          <w:rFonts w:ascii="Book Antiqua" w:eastAsia="AdvTimes" w:hAnsi="Book Antiqua" w:cs="Times New Roman"/>
          <w:i/>
          <w:color w:val="000000"/>
          <w:kern w:val="0"/>
          <w:sz w:val="24"/>
          <w:szCs w:val="24"/>
        </w:rPr>
        <w:t>al</w:t>
      </w:r>
      <w:r w:rsidR="009152B5" w:rsidRPr="002E20A3">
        <w:rPr>
          <w:rFonts w:ascii="Book Antiqua" w:eastAsia="AdvTimes" w:hAnsi="Book Antiqua" w:cs="Times New Roman"/>
          <w:color w:val="000000"/>
          <w:kern w:val="0"/>
          <w:sz w:val="24"/>
          <w:szCs w:val="24"/>
          <w:vertAlign w:val="superscript"/>
        </w:rPr>
        <w:t>[</w:t>
      </w:r>
      <w:proofErr w:type="gramEnd"/>
      <w:r w:rsidR="009152B5" w:rsidRPr="002E20A3">
        <w:rPr>
          <w:rFonts w:ascii="Book Antiqua" w:eastAsia="AdvTimes" w:hAnsi="Book Antiqua" w:cs="Times New Roman"/>
          <w:color w:val="000000"/>
          <w:kern w:val="0"/>
          <w:sz w:val="24"/>
          <w:szCs w:val="24"/>
          <w:vertAlign w:val="superscript"/>
        </w:rPr>
        <w:t>13]</w:t>
      </w:r>
      <w:r w:rsidR="009152B5" w:rsidRPr="002E20A3">
        <w:rPr>
          <w:rFonts w:ascii="Book Antiqua" w:eastAsia="AdvTimes" w:hAnsi="Book Antiqua" w:cs="Times New Roman"/>
          <w:color w:val="000000"/>
          <w:kern w:val="0"/>
          <w:sz w:val="24"/>
          <w:szCs w:val="24"/>
        </w:rPr>
        <w:t xml:space="preserve"> immunized mice with an antigen and treated them with a placebo or an opioid antagonist (naltrexone); control mice received no intervention. Mice were further subdivided into sedentary and active groups, with those in the active group made to exercise for 8 </w:t>
      </w:r>
      <w:proofErr w:type="spellStart"/>
      <w:r w:rsidR="009152B5" w:rsidRPr="002E20A3">
        <w:rPr>
          <w:rFonts w:ascii="Book Antiqua" w:eastAsia="AdvTimes" w:hAnsi="Book Antiqua" w:cs="Times New Roman"/>
          <w:color w:val="000000"/>
          <w:kern w:val="0"/>
          <w:sz w:val="24"/>
          <w:szCs w:val="24"/>
        </w:rPr>
        <w:t>w</w:t>
      </w:r>
      <w:r w:rsidRPr="002E20A3">
        <w:rPr>
          <w:rFonts w:ascii="Book Antiqua" w:eastAsia="AdvTimes" w:hAnsi="Book Antiqua" w:cs="Times New Roman"/>
          <w:color w:val="000000"/>
          <w:kern w:val="0"/>
          <w:sz w:val="24"/>
          <w:szCs w:val="24"/>
        </w:rPr>
        <w:t>k</w:t>
      </w:r>
      <w:proofErr w:type="spellEnd"/>
      <w:r w:rsidR="009152B5" w:rsidRPr="002E20A3">
        <w:rPr>
          <w:rFonts w:ascii="Book Antiqua" w:eastAsia="AdvTimes" w:hAnsi="Book Antiqua" w:cs="Times New Roman"/>
          <w:color w:val="000000"/>
          <w:kern w:val="0"/>
          <w:sz w:val="24"/>
          <w:szCs w:val="24"/>
        </w:rPr>
        <w:t xml:space="preserve"> and following a booster shot. During the secondary response, high antibody titers were seen in the immunized active mice. </w:t>
      </w:r>
      <w:r w:rsidR="009152B5" w:rsidRPr="002E20A3">
        <w:rPr>
          <w:rFonts w:ascii="Book Antiqua" w:eastAsia="MS Mincho" w:hAnsi="Book Antiqua" w:cs="Times New Roman"/>
          <w:kern w:val="0"/>
          <w:sz w:val="24"/>
          <w:szCs w:val="24"/>
        </w:rPr>
        <w:t>However, the antibody titer was not increased in naltrexone-treated mice</w:t>
      </w:r>
      <w:r w:rsidR="009152B5" w:rsidRPr="002E20A3">
        <w:rPr>
          <w:rFonts w:ascii="Book Antiqua" w:eastAsia="AdvTimes" w:hAnsi="Book Antiqua" w:cs="Times New Roman"/>
          <w:color w:val="000000"/>
          <w:kern w:val="0"/>
          <w:sz w:val="24"/>
          <w:szCs w:val="24"/>
        </w:rPr>
        <w:t xml:space="preserve">. It has also been concluded that norepinephrine appears to mediate suppression and stimulation of antibody synthesis. Enhancement of the antibody response by endogenous opioids is dependent on </w:t>
      </w:r>
      <w:r w:rsidR="009152B5" w:rsidRPr="002E20A3">
        <w:rPr>
          <w:rFonts w:ascii="Book Antiqua" w:eastAsia="AdvTimes" w:hAnsi="Book Antiqua" w:cs="Times New Roman"/>
          <w:color w:val="000000"/>
          <w:kern w:val="0"/>
          <w:sz w:val="24"/>
          <w:szCs w:val="24"/>
        </w:rPr>
        <w:lastRenderedPageBreak/>
        <w:t xml:space="preserve">the dose of intravenous </w:t>
      </w:r>
      <w:proofErr w:type="gramStart"/>
      <w:r w:rsidR="009152B5" w:rsidRPr="002E20A3">
        <w:rPr>
          <w:rFonts w:ascii="Book Antiqua" w:eastAsia="AdvTimes" w:hAnsi="Book Antiqua" w:cs="Times New Roman"/>
          <w:color w:val="000000"/>
          <w:kern w:val="0"/>
          <w:sz w:val="24"/>
          <w:szCs w:val="24"/>
        </w:rPr>
        <w:t>injections</w:t>
      </w:r>
      <w:r w:rsidR="009152B5" w:rsidRPr="002E20A3">
        <w:rPr>
          <w:rFonts w:ascii="Book Antiqua" w:eastAsia="AdvTimes" w:hAnsi="Book Antiqua" w:cs="Times New Roman"/>
          <w:color w:val="000000"/>
          <w:kern w:val="0"/>
          <w:sz w:val="24"/>
          <w:szCs w:val="24"/>
          <w:vertAlign w:val="superscript"/>
        </w:rPr>
        <w:t>[</w:t>
      </w:r>
      <w:proofErr w:type="gramEnd"/>
      <w:r w:rsidR="009152B5" w:rsidRPr="002E20A3">
        <w:rPr>
          <w:rFonts w:ascii="Book Antiqua" w:eastAsia="AdvTimes" w:hAnsi="Book Antiqua" w:cs="Times New Roman"/>
          <w:color w:val="000000"/>
          <w:kern w:val="0"/>
          <w:sz w:val="24"/>
          <w:szCs w:val="24"/>
          <w:vertAlign w:val="superscript"/>
        </w:rPr>
        <w:t>23]</w:t>
      </w:r>
      <w:r w:rsidR="009152B5" w:rsidRPr="002E20A3">
        <w:rPr>
          <w:rFonts w:ascii="Book Antiqua" w:eastAsia="AdvTimes" w:hAnsi="Book Antiqua" w:cs="Times New Roman"/>
          <w:color w:val="000000"/>
          <w:kern w:val="0"/>
          <w:sz w:val="24"/>
          <w:szCs w:val="24"/>
        </w:rPr>
        <w:t xml:space="preserve">. Antibody production occurs as a result of interactions between the retained antigen on follicular dendritic cells, B lymphocytes, and </w:t>
      </w:r>
      <w:proofErr w:type="spellStart"/>
      <w:r w:rsidR="009152B5" w:rsidRPr="002E20A3">
        <w:rPr>
          <w:rFonts w:ascii="Book Antiqua" w:eastAsia="AdvTimes" w:hAnsi="Book Antiqua" w:cs="Times New Roman"/>
          <w:color w:val="000000"/>
          <w:kern w:val="0"/>
          <w:sz w:val="24"/>
          <w:szCs w:val="24"/>
        </w:rPr>
        <w:t>Th</w:t>
      </w:r>
      <w:proofErr w:type="spellEnd"/>
      <w:r w:rsidR="009152B5" w:rsidRPr="002E20A3">
        <w:rPr>
          <w:rFonts w:ascii="Book Antiqua" w:eastAsia="AdvTimes" w:hAnsi="Book Antiqua" w:cs="Times New Roman"/>
          <w:color w:val="000000"/>
          <w:kern w:val="0"/>
          <w:sz w:val="24"/>
          <w:szCs w:val="24"/>
        </w:rPr>
        <w:t xml:space="preserve"> </w:t>
      </w:r>
      <w:proofErr w:type="gramStart"/>
      <w:r w:rsidR="009152B5" w:rsidRPr="002E20A3">
        <w:rPr>
          <w:rFonts w:ascii="Book Antiqua" w:eastAsia="AdvTimes" w:hAnsi="Book Antiqua" w:cs="Times New Roman"/>
          <w:color w:val="000000"/>
          <w:kern w:val="0"/>
          <w:sz w:val="24"/>
          <w:szCs w:val="24"/>
        </w:rPr>
        <w:t>lymphocytes</w:t>
      </w:r>
      <w:r w:rsidR="009152B5" w:rsidRPr="002E20A3">
        <w:rPr>
          <w:rFonts w:ascii="Book Antiqua" w:eastAsia="AdvTimes" w:hAnsi="Book Antiqua" w:cs="Times New Roman"/>
          <w:color w:val="000000"/>
          <w:kern w:val="0"/>
          <w:sz w:val="24"/>
          <w:szCs w:val="24"/>
          <w:vertAlign w:val="superscript"/>
        </w:rPr>
        <w:t>[</w:t>
      </w:r>
      <w:proofErr w:type="gramEnd"/>
      <w:r w:rsidR="009152B5" w:rsidRPr="002E20A3">
        <w:rPr>
          <w:rFonts w:ascii="Book Antiqua" w:eastAsia="AdvTimes" w:hAnsi="Book Antiqua" w:cs="Times New Roman"/>
          <w:color w:val="000000"/>
          <w:kern w:val="0"/>
          <w:sz w:val="24"/>
          <w:szCs w:val="24"/>
          <w:vertAlign w:val="superscript"/>
        </w:rPr>
        <w:t>24]</w:t>
      </w:r>
      <w:r w:rsidR="009152B5" w:rsidRPr="002E20A3">
        <w:rPr>
          <w:rFonts w:ascii="Book Antiqua" w:eastAsia="AdvTimes" w:hAnsi="Book Antiqua" w:cs="Times New Roman"/>
          <w:color w:val="000000"/>
          <w:kern w:val="0"/>
          <w:sz w:val="24"/>
          <w:szCs w:val="24"/>
        </w:rPr>
        <w:t>.</w:t>
      </w:r>
    </w:p>
    <w:p w:rsidR="009152B5" w:rsidRPr="002E20A3" w:rsidRDefault="009152B5" w:rsidP="002E20A3">
      <w:pPr>
        <w:autoSpaceDE w:val="0"/>
        <w:autoSpaceDN w:val="0"/>
        <w:adjustRightInd w:val="0"/>
        <w:spacing w:line="360" w:lineRule="auto"/>
        <w:ind w:firstLine="420"/>
        <w:rPr>
          <w:rFonts w:ascii="Book Antiqua" w:hAnsi="Book Antiqua" w:cs="Times New Roman"/>
          <w:color w:val="000000"/>
          <w:kern w:val="0"/>
          <w:sz w:val="24"/>
          <w:szCs w:val="24"/>
        </w:rPr>
      </w:pPr>
      <w:r w:rsidRPr="002E20A3">
        <w:rPr>
          <w:rFonts w:ascii="Book Antiqua" w:eastAsia="宋体" w:hAnsi="Book Antiqua" w:cs="Times New Roman"/>
          <w:kern w:val="0"/>
          <w:sz w:val="24"/>
          <w:szCs w:val="24"/>
          <w:lang w:eastAsia="zh-CN"/>
        </w:rPr>
        <w:t>Exercise induced secondary antibody production mechanism most likely involves</w:t>
      </w:r>
      <w:r w:rsidRPr="002E20A3">
        <w:rPr>
          <w:rFonts w:ascii="Book Antiqua" w:hAnsi="Book Antiqua" w:cs="Times New Roman"/>
          <w:kern w:val="0"/>
          <w:sz w:val="24"/>
          <w:szCs w:val="24"/>
        </w:rPr>
        <w:t xml:space="preserve"> </w:t>
      </w:r>
      <w:r w:rsidRPr="002E20A3">
        <w:rPr>
          <w:rFonts w:ascii="Book Antiqua" w:eastAsia="AdvTimes" w:hAnsi="Book Antiqua" w:cs="Times New Roman"/>
          <w:color w:val="000000"/>
          <w:kern w:val="0"/>
          <w:sz w:val="24"/>
          <w:szCs w:val="24"/>
        </w:rPr>
        <w:t xml:space="preserve">opioids binding to specific receptors on B and T </w:t>
      </w:r>
      <w:proofErr w:type="gramStart"/>
      <w:r w:rsidRPr="002E20A3">
        <w:rPr>
          <w:rFonts w:ascii="Book Antiqua" w:eastAsia="AdvTimes" w:hAnsi="Book Antiqua" w:cs="Times New Roman"/>
          <w:color w:val="000000"/>
          <w:kern w:val="0"/>
          <w:sz w:val="24"/>
          <w:szCs w:val="24"/>
        </w:rPr>
        <w:t>cells</w:t>
      </w:r>
      <w:r w:rsidRPr="002E20A3">
        <w:rPr>
          <w:rFonts w:ascii="Book Antiqua" w:eastAsia="AdvTimes" w:hAnsi="Book Antiqua" w:cs="Times New Roman"/>
          <w:color w:val="000000"/>
          <w:kern w:val="0"/>
          <w:sz w:val="24"/>
          <w:szCs w:val="24"/>
          <w:vertAlign w:val="superscript"/>
        </w:rPr>
        <w:t>[</w:t>
      </w:r>
      <w:proofErr w:type="gramEnd"/>
      <w:r w:rsidRPr="002E20A3">
        <w:rPr>
          <w:rFonts w:ascii="Book Antiqua" w:eastAsia="AdvTimes" w:hAnsi="Book Antiqua" w:cs="Times New Roman"/>
          <w:color w:val="000000"/>
          <w:kern w:val="0"/>
          <w:sz w:val="24"/>
          <w:szCs w:val="24"/>
          <w:vertAlign w:val="superscript"/>
        </w:rPr>
        <w:t>25]</w:t>
      </w:r>
      <w:r w:rsidRPr="002E20A3">
        <w:rPr>
          <w:rFonts w:ascii="Book Antiqua" w:eastAsia="AdvTimes" w:hAnsi="Book Antiqua" w:cs="Times New Roman"/>
          <w:color w:val="000000"/>
          <w:kern w:val="0"/>
          <w:sz w:val="24"/>
          <w:szCs w:val="24"/>
        </w:rPr>
        <w:t xml:space="preserve">. Endogenous opioids influence the antibody response through receptors on </w:t>
      </w:r>
      <w:proofErr w:type="spellStart"/>
      <w:r w:rsidRPr="002E20A3">
        <w:rPr>
          <w:rFonts w:ascii="Book Antiqua" w:eastAsia="AdvTimes" w:hAnsi="Book Antiqua" w:cs="Times New Roman"/>
          <w:color w:val="000000"/>
          <w:kern w:val="0"/>
          <w:sz w:val="24"/>
          <w:szCs w:val="24"/>
        </w:rPr>
        <w:t>Th</w:t>
      </w:r>
      <w:proofErr w:type="spellEnd"/>
      <w:r w:rsidRPr="002E20A3">
        <w:rPr>
          <w:rFonts w:ascii="Book Antiqua" w:eastAsia="AdvTimes" w:hAnsi="Book Antiqua" w:cs="Times New Roman"/>
          <w:color w:val="000000"/>
          <w:kern w:val="0"/>
          <w:sz w:val="24"/>
          <w:szCs w:val="24"/>
        </w:rPr>
        <w:t xml:space="preserve"> (CD4</w:t>
      </w:r>
      <w:r w:rsidRPr="002E20A3">
        <w:rPr>
          <w:rFonts w:ascii="Book Antiqua" w:eastAsia="AdvTimes" w:hAnsi="Book Antiqua" w:cs="Times New Roman"/>
          <w:color w:val="000000"/>
          <w:kern w:val="0"/>
          <w:sz w:val="24"/>
          <w:szCs w:val="24"/>
          <w:vertAlign w:val="superscript"/>
        </w:rPr>
        <w:t>+</w:t>
      </w:r>
      <w:r w:rsidRPr="002E20A3">
        <w:rPr>
          <w:rFonts w:ascii="Book Antiqua" w:eastAsia="AdvTimes" w:hAnsi="Book Antiqua" w:cs="Times New Roman"/>
          <w:color w:val="000000"/>
          <w:kern w:val="0"/>
          <w:sz w:val="24"/>
          <w:szCs w:val="24"/>
        </w:rPr>
        <w:t>) cells a</w:t>
      </w:r>
      <w:r w:rsidR="00F26246" w:rsidRPr="002E20A3">
        <w:rPr>
          <w:rFonts w:ascii="Book Antiqua" w:eastAsia="AdvTimes" w:hAnsi="Book Antiqua" w:cs="Times New Roman"/>
          <w:color w:val="000000"/>
          <w:kern w:val="0"/>
          <w:sz w:val="24"/>
          <w:szCs w:val="24"/>
        </w:rPr>
        <w:t xml:space="preserve">nd by stimulating </w:t>
      </w:r>
      <w:proofErr w:type="gramStart"/>
      <w:r w:rsidR="00F26246" w:rsidRPr="002E20A3">
        <w:rPr>
          <w:rFonts w:ascii="Book Antiqua" w:eastAsia="AdvTimes" w:hAnsi="Book Antiqua" w:cs="Times New Roman"/>
          <w:color w:val="000000"/>
          <w:kern w:val="0"/>
          <w:sz w:val="24"/>
          <w:szCs w:val="24"/>
        </w:rPr>
        <w:t>proliferation</w:t>
      </w:r>
      <w:r w:rsidRPr="002E20A3">
        <w:rPr>
          <w:rFonts w:ascii="Book Antiqua" w:eastAsia="AdvTimes" w:hAnsi="Book Antiqua" w:cs="Times New Roman"/>
          <w:color w:val="000000"/>
          <w:kern w:val="0"/>
          <w:sz w:val="24"/>
          <w:szCs w:val="24"/>
          <w:vertAlign w:val="superscript"/>
        </w:rPr>
        <w:t>[</w:t>
      </w:r>
      <w:proofErr w:type="gramEnd"/>
      <w:r w:rsidRPr="002E20A3">
        <w:rPr>
          <w:rFonts w:ascii="Book Antiqua" w:eastAsia="AdvTimes" w:hAnsi="Book Antiqua" w:cs="Times New Roman"/>
          <w:color w:val="000000"/>
          <w:kern w:val="0"/>
          <w:sz w:val="24"/>
          <w:szCs w:val="24"/>
          <w:vertAlign w:val="superscript"/>
        </w:rPr>
        <w:t>26]</w:t>
      </w:r>
      <w:r w:rsidRPr="002E20A3">
        <w:rPr>
          <w:rFonts w:ascii="Book Antiqua" w:eastAsia="AdvTimes" w:hAnsi="Book Antiqua" w:cs="Times New Roman"/>
          <w:color w:val="000000"/>
          <w:kern w:val="0"/>
          <w:sz w:val="24"/>
          <w:szCs w:val="24"/>
        </w:rPr>
        <w:t xml:space="preserve">. This is likely a result of IL-4 production being induced, with IL-4 increasing splenic B cell </w:t>
      </w:r>
      <w:proofErr w:type="gramStart"/>
      <w:r w:rsidRPr="002E20A3">
        <w:rPr>
          <w:rFonts w:ascii="Book Antiqua" w:eastAsia="AdvTimes" w:hAnsi="Book Antiqua" w:cs="Times New Roman"/>
          <w:color w:val="000000"/>
          <w:kern w:val="0"/>
          <w:sz w:val="24"/>
          <w:szCs w:val="24"/>
        </w:rPr>
        <w:t>survival</w:t>
      </w:r>
      <w:r w:rsidRPr="002E20A3">
        <w:rPr>
          <w:rFonts w:ascii="Book Antiqua" w:eastAsia="AdvTimes" w:hAnsi="Book Antiqua" w:cs="Times New Roman"/>
          <w:color w:val="000000"/>
          <w:kern w:val="0"/>
          <w:sz w:val="24"/>
          <w:szCs w:val="24"/>
          <w:vertAlign w:val="superscript"/>
        </w:rPr>
        <w:t>[</w:t>
      </w:r>
      <w:proofErr w:type="gramEnd"/>
      <w:r w:rsidRPr="002E20A3">
        <w:rPr>
          <w:rFonts w:ascii="Book Antiqua" w:eastAsia="AdvTimes" w:hAnsi="Book Antiqua" w:cs="Times New Roman"/>
          <w:color w:val="000000"/>
          <w:kern w:val="0"/>
          <w:sz w:val="24"/>
          <w:szCs w:val="24"/>
          <w:vertAlign w:val="superscript"/>
        </w:rPr>
        <w:t>27]</w:t>
      </w:r>
      <w:r w:rsidRPr="002E20A3">
        <w:rPr>
          <w:rFonts w:ascii="Book Antiqua" w:eastAsia="AdvTimes" w:hAnsi="Book Antiqua" w:cs="Times New Roman"/>
          <w:color w:val="000000"/>
          <w:kern w:val="0"/>
          <w:sz w:val="24"/>
          <w:szCs w:val="24"/>
        </w:rPr>
        <w:t>. Further research is required to determine whether the effects of exercise on specific enhanced secondary antibody responses are due to such a mechanism.</w:t>
      </w:r>
    </w:p>
    <w:p w:rsidR="009152B5" w:rsidRPr="002E20A3" w:rsidRDefault="009152B5" w:rsidP="002E20A3">
      <w:pPr>
        <w:autoSpaceDE w:val="0"/>
        <w:autoSpaceDN w:val="0"/>
        <w:adjustRightInd w:val="0"/>
        <w:spacing w:line="360" w:lineRule="auto"/>
        <w:rPr>
          <w:rFonts w:ascii="Book Antiqua" w:eastAsia="AdvTimes" w:hAnsi="Book Antiqua" w:cs="Times New Roman"/>
          <w:color w:val="000000"/>
          <w:kern w:val="0"/>
          <w:sz w:val="24"/>
          <w:szCs w:val="24"/>
        </w:rPr>
      </w:pPr>
    </w:p>
    <w:p w:rsidR="009152B5" w:rsidRPr="002E20A3" w:rsidRDefault="00F26246" w:rsidP="002E20A3">
      <w:pPr>
        <w:widowControl/>
        <w:autoSpaceDE w:val="0"/>
        <w:autoSpaceDN w:val="0"/>
        <w:adjustRightInd w:val="0"/>
        <w:spacing w:line="360" w:lineRule="auto"/>
        <w:textAlignment w:val="center"/>
        <w:rPr>
          <w:rFonts w:ascii="Book Antiqua" w:eastAsia="MS Mincho" w:hAnsi="Book Antiqua" w:cs="Times New Roman"/>
          <w:b/>
          <w:bCs/>
          <w:color w:val="000000"/>
          <w:spacing w:val="-2"/>
          <w:kern w:val="0"/>
          <w:sz w:val="24"/>
          <w:szCs w:val="24"/>
        </w:rPr>
      </w:pPr>
      <w:r w:rsidRPr="002E20A3">
        <w:rPr>
          <w:rFonts w:ascii="Book Antiqua" w:eastAsia="MS Mincho" w:hAnsi="Book Antiqua" w:cs="Times New Roman"/>
          <w:b/>
          <w:bCs/>
          <w:color w:val="000000"/>
          <w:spacing w:val="-2"/>
          <w:kern w:val="0"/>
          <w:sz w:val="24"/>
          <w:szCs w:val="24"/>
        </w:rPr>
        <w:t>EFFECTS OF EXERCISE ON IGG HALF-LIFE</w:t>
      </w:r>
    </w:p>
    <w:p w:rsidR="00F26246" w:rsidRPr="002E20A3" w:rsidRDefault="009152B5" w:rsidP="002E20A3">
      <w:pPr>
        <w:widowControl/>
        <w:autoSpaceDE w:val="0"/>
        <w:autoSpaceDN w:val="0"/>
        <w:adjustRightInd w:val="0"/>
        <w:spacing w:line="360" w:lineRule="auto"/>
        <w:textAlignment w:val="center"/>
        <w:rPr>
          <w:rFonts w:ascii="Book Antiqua" w:eastAsia="宋体" w:hAnsi="Book Antiqua" w:cs="Times New Roman"/>
          <w:bCs/>
          <w:color w:val="FF0000"/>
          <w:spacing w:val="-2"/>
          <w:kern w:val="0"/>
          <w:sz w:val="24"/>
          <w:szCs w:val="24"/>
          <w:lang w:eastAsia="zh-CN"/>
        </w:rPr>
      </w:pPr>
      <w:r w:rsidRPr="002E20A3">
        <w:rPr>
          <w:rFonts w:ascii="Book Antiqua" w:eastAsia="MS Mincho" w:hAnsi="Book Antiqua" w:cs="Times New Roman"/>
          <w:bCs/>
          <w:color w:val="000000"/>
          <w:spacing w:val="-2"/>
          <w:kern w:val="0"/>
          <w:sz w:val="24"/>
          <w:szCs w:val="24"/>
        </w:rPr>
        <w:t>The mechanism by which exercise induces elevation of secondary IgG leve</w:t>
      </w:r>
      <w:r w:rsidR="00F26246" w:rsidRPr="002E20A3">
        <w:rPr>
          <w:rFonts w:ascii="Book Antiqua" w:eastAsia="MS Mincho" w:hAnsi="Book Antiqua" w:cs="Times New Roman"/>
          <w:bCs/>
          <w:color w:val="000000"/>
          <w:spacing w:val="-2"/>
          <w:kern w:val="0"/>
          <w:sz w:val="24"/>
          <w:szCs w:val="24"/>
        </w:rPr>
        <w:t>ls is related to IgG half-</w:t>
      </w:r>
      <w:proofErr w:type="gramStart"/>
      <w:r w:rsidR="00F26246" w:rsidRPr="002E20A3">
        <w:rPr>
          <w:rFonts w:ascii="Book Antiqua" w:eastAsia="MS Mincho" w:hAnsi="Book Antiqua" w:cs="Times New Roman"/>
          <w:bCs/>
          <w:color w:val="000000"/>
          <w:spacing w:val="-2"/>
          <w:kern w:val="0"/>
          <w:sz w:val="24"/>
          <w:szCs w:val="24"/>
        </w:rPr>
        <w:t>life</w:t>
      </w:r>
      <w:r w:rsidRPr="002E20A3">
        <w:rPr>
          <w:rFonts w:ascii="Book Antiqua" w:eastAsia="MS Mincho" w:hAnsi="Book Antiqua" w:cs="Times New Roman"/>
          <w:bCs/>
          <w:color w:val="000000"/>
          <w:spacing w:val="-2"/>
          <w:kern w:val="0"/>
          <w:sz w:val="24"/>
          <w:szCs w:val="24"/>
          <w:vertAlign w:val="superscript"/>
        </w:rPr>
        <w:t>[</w:t>
      </w:r>
      <w:proofErr w:type="gramEnd"/>
      <w:r w:rsidRPr="002E20A3">
        <w:rPr>
          <w:rFonts w:ascii="Book Antiqua" w:eastAsia="MS Mincho" w:hAnsi="Book Antiqua" w:cs="Times New Roman"/>
          <w:bCs/>
          <w:color w:val="000000"/>
          <w:spacing w:val="-2"/>
          <w:kern w:val="0"/>
          <w:sz w:val="24"/>
          <w:szCs w:val="24"/>
          <w:vertAlign w:val="superscript"/>
        </w:rPr>
        <w:t>12]</w:t>
      </w:r>
      <w:r w:rsidRPr="002E20A3">
        <w:rPr>
          <w:rFonts w:ascii="Book Antiqua" w:eastAsia="MS Mincho" w:hAnsi="Book Antiqua" w:cs="Times New Roman"/>
          <w:bCs/>
          <w:color w:val="000000"/>
          <w:spacing w:val="-2"/>
          <w:kern w:val="0"/>
          <w:sz w:val="24"/>
          <w:szCs w:val="24"/>
        </w:rPr>
        <w:t xml:space="preserve">. In several species, </w:t>
      </w:r>
      <w:r w:rsidRPr="002E20A3">
        <w:rPr>
          <w:rFonts w:ascii="Book Antiqua" w:eastAsia="MS Mincho" w:hAnsi="Book Antiqua" w:cs="Times New Roman"/>
          <w:bCs/>
          <w:spacing w:val="-2"/>
          <w:kern w:val="0"/>
          <w:sz w:val="24"/>
          <w:szCs w:val="24"/>
        </w:rPr>
        <w:t xml:space="preserve">it was found that the clearance rate of IgG is highly dependent on its concentration in </w:t>
      </w:r>
      <w:proofErr w:type="gramStart"/>
      <w:r w:rsidRPr="002E20A3">
        <w:rPr>
          <w:rFonts w:ascii="Book Antiqua" w:eastAsia="MS Mincho" w:hAnsi="Book Antiqua" w:cs="Times New Roman"/>
          <w:bCs/>
          <w:spacing w:val="-2"/>
          <w:kern w:val="0"/>
          <w:sz w:val="24"/>
          <w:szCs w:val="24"/>
        </w:rPr>
        <w:t>plasma</w:t>
      </w:r>
      <w:r w:rsidRPr="002E20A3">
        <w:rPr>
          <w:rFonts w:ascii="Book Antiqua" w:eastAsia="MS Mincho" w:hAnsi="Book Antiqua" w:cs="Times New Roman"/>
          <w:bCs/>
          <w:spacing w:val="-2"/>
          <w:kern w:val="0"/>
          <w:sz w:val="24"/>
          <w:szCs w:val="24"/>
          <w:vertAlign w:val="superscript"/>
        </w:rPr>
        <w:t>[</w:t>
      </w:r>
      <w:proofErr w:type="gramEnd"/>
      <w:r w:rsidRPr="002E20A3">
        <w:rPr>
          <w:rFonts w:ascii="Book Antiqua" w:eastAsia="MS Mincho" w:hAnsi="Book Antiqua" w:cs="Times New Roman"/>
          <w:bCs/>
          <w:spacing w:val="-2"/>
          <w:kern w:val="0"/>
          <w:sz w:val="24"/>
          <w:szCs w:val="24"/>
          <w:vertAlign w:val="superscript"/>
        </w:rPr>
        <w:t>28]</w:t>
      </w:r>
      <w:r w:rsidRPr="002E20A3">
        <w:rPr>
          <w:rFonts w:ascii="Book Antiqua" w:eastAsia="MS Mincho" w:hAnsi="Book Antiqua" w:cs="Times New Roman"/>
          <w:bCs/>
          <w:spacing w:val="-2"/>
          <w:kern w:val="0"/>
          <w:sz w:val="24"/>
          <w:szCs w:val="24"/>
        </w:rPr>
        <w:t>.</w:t>
      </w:r>
      <w:r w:rsidRPr="002E20A3">
        <w:rPr>
          <w:rFonts w:ascii="Book Antiqua" w:eastAsia="宋体" w:hAnsi="Book Antiqua" w:cs="Times New Roman"/>
          <w:kern w:val="0"/>
          <w:sz w:val="24"/>
          <w:szCs w:val="24"/>
          <w:lang w:eastAsia="zh-CN"/>
        </w:rPr>
        <w:t xml:space="preserve"> </w:t>
      </w:r>
      <w:r w:rsidRPr="002E20A3">
        <w:rPr>
          <w:rFonts w:ascii="Book Antiqua" w:hAnsi="Book Antiqua" w:cs="Times New Roman"/>
          <w:kern w:val="0"/>
          <w:sz w:val="24"/>
          <w:szCs w:val="24"/>
        </w:rPr>
        <w:t>A physiological concentration of IgG</w:t>
      </w:r>
      <w:r w:rsidRPr="002E20A3">
        <w:rPr>
          <w:rFonts w:ascii="Book Antiqua" w:eastAsia="MS Mincho" w:hAnsi="Book Antiqua" w:cs="Times New Roman"/>
          <w:bCs/>
          <w:spacing w:val="-2"/>
          <w:kern w:val="0"/>
          <w:sz w:val="24"/>
          <w:szCs w:val="24"/>
        </w:rPr>
        <w:t xml:space="preserve"> half-life is approximately 10 times longer than at high </w:t>
      </w:r>
      <w:proofErr w:type="gramStart"/>
      <w:r w:rsidRPr="002E20A3">
        <w:rPr>
          <w:rFonts w:ascii="Book Antiqua" w:eastAsia="MS Mincho" w:hAnsi="Book Antiqua" w:cs="Times New Roman"/>
          <w:bCs/>
          <w:spacing w:val="-2"/>
          <w:kern w:val="0"/>
          <w:sz w:val="24"/>
          <w:szCs w:val="24"/>
        </w:rPr>
        <w:t>concentrations</w:t>
      </w:r>
      <w:r w:rsidRPr="002E20A3">
        <w:rPr>
          <w:rFonts w:ascii="Book Antiqua" w:eastAsia="MS Mincho" w:hAnsi="Book Antiqua" w:cs="Times New Roman"/>
          <w:bCs/>
          <w:spacing w:val="-2"/>
          <w:kern w:val="0"/>
          <w:sz w:val="24"/>
          <w:szCs w:val="24"/>
          <w:vertAlign w:val="superscript"/>
        </w:rPr>
        <w:t>[</w:t>
      </w:r>
      <w:proofErr w:type="gramEnd"/>
      <w:r w:rsidRPr="002E20A3">
        <w:rPr>
          <w:rFonts w:ascii="Book Antiqua" w:eastAsia="MS Mincho" w:hAnsi="Book Antiqua" w:cs="Times New Roman"/>
          <w:bCs/>
          <w:spacing w:val="-2"/>
          <w:kern w:val="0"/>
          <w:sz w:val="24"/>
          <w:szCs w:val="24"/>
          <w:vertAlign w:val="superscript"/>
        </w:rPr>
        <w:t>28]</w:t>
      </w:r>
      <w:r w:rsidRPr="002E20A3">
        <w:rPr>
          <w:rFonts w:ascii="Book Antiqua" w:eastAsia="MS Mincho" w:hAnsi="Book Antiqua" w:cs="Times New Roman"/>
          <w:bCs/>
          <w:spacing w:val="-2"/>
          <w:kern w:val="0"/>
          <w:sz w:val="24"/>
          <w:szCs w:val="24"/>
        </w:rPr>
        <w:t>. A significant fraction of IgG</w:t>
      </w:r>
      <w:r w:rsidR="00F26246" w:rsidRPr="002E20A3">
        <w:rPr>
          <w:rFonts w:ascii="Book Antiqua" w:eastAsia="MS Mincho" w:hAnsi="Book Antiqua" w:cs="Times New Roman"/>
          <w:bCs/>
          <w:spacing w:val="-2"/>
          <w:kern w:val="0"/>
          <w:sz w:val="24"/>
          <w:szCs w:val="24"/>
        </w:rPr>
        <w:t xml:space="preserve"> proteins undergoes </w:t>
      </w:r>
      <w:proofErr w:type="gramStart"/>
      <w:r w:rsidR="00F26246" w:rsidRPr="002E20A3">
        <w:rPr>
          <w:rFonts w:ascii="Book Antiqua" w:eastAsia="MS Mincho" w:hAnsi="Book Antiqua" w:cs="Times New Roman"/>
          <w:bCs/>
          <w:spacing w:val="-2"/>
          <w:kern w:val="0"/>
          <w:sz w:val="24"/>
          <w:szCs w:val="24"/>
        </w:rPr>
        <w:t>endocytosis</w:t>
      </w:r>
      <w:r w:rsidRPr="002E20A3">
        <w:rPr>
          <w:rFonts w:ascii="Book Antiqua" w:eastAsia="MS Mincho" w:hAnsi="Book Antiqua" w:cs="Times New Roman"/>
          <w:bCs/>
          <w:spacing w:val="-2"/>
          <w:kern w:val="0"/>
          <w:sz w:val="24"/>
          <w:szCs w:val="24"/>
          <w:vertAlign w:val="superscript"/>
        </w:rPr>
        <w:t>[</w:t>
      </w:r>
      <w:proofErr w:type="gramEnd"/>
      <w:r w:rsidRPr="002E20A3">
        <w:rPr>
          <w:rFonts w:ascii="Book Antiqua" w:eastAsia="MS Mincho" w:hAnsi="Book Antiqua" w:cs="Times New Roman"/>
          <w:bCs/>
          <w:spacing w:val="-2"/>
          <w:kern w:val="0"/>
          <w:sz w:val="24"/>
          <w:szCs w:val="24"/>
          <w:vertAlign w:val="superscript"/>
        </w:rPr>
        <w:t>29]</w:t>
      </w:r>
      <w:r w:rsidRPr="002E20A3">
        <w:rPr>
          <w:rFonts w:ascii="Book Antiqua" w:eastAsia="MS Mincho" w:hAnsi="Book Antiqua" w:cs="Times New Roman"/>
          <w:bCs/>
          <w:spacing w:val="-2"/>
          <w:kern w:val="0"/>
          <w:sz w:val="24"/>
          <w:szCs w:val="24"/>
        </w:rPr>
        <w:t xml:space="preserve">. IgG does not localize to the lysosome, but is instead redirected to the cell surface and released into plasma or interstitial fluids. The recycling of IgG is mediated by the </w:t>
      </w:r>
      <w:proofErr w:type="spellStart"/>
      <w:r w:rsidRPr="002E20A3">
        <w:rPr>
          <w:rFonts w:ascii="Book Antiqua" w:eastAsia="MS Mincho" w:hAnsi="Book Antiqua" w:cs="Times New Roman"/>
          <w:bCs/>
          <w:spacing w:val="-2"/>
          <w:kern w:val="0"/>
          <w:sz w:val="24"/>
          <w:szCs w:val="24"/>
        </w:rPr>
        <w:t>Brambell</w:t>
      </w:r>
      <w:proofErr w:type="spellEnd"/>
      <w:r w:rsidRPr="002E20A3">
        <w:rPr>
          <w:rFonts w:ascii="Book Antiqua" w:eastAsia="MS Mincho" w:hAnsi="Book Antiqua" w:cs="Times New Roman"/>
          <w:bCs/>
          <w:spacing w:val="-2"/>
          <w:kern w:val="0"/>
          <w:sz w:val="24"/>
          <w:szCs w:val="24"/>
        </w:rPr>
        <w:t xml:space="preserve"> receptor, </w:t>
      </w:r>
      <w:proofErr w:type="spellStart"/>
      <w:r w:rsidRPr="002E20A3">
        <w:rPr>
          <w:rFonts w:ascii="Book Antiqua" w:eastAsia="MS Mincho" w:hAnsi="Book Antiqua" w:cs="Times New Roman"/>
          <w:bCs/>
          <w:spacing w:val="-2"/>
          <w:kern w:val="0"/>
          <w:sz w:val="24"/>
          <w:szCs w:val="24"/>
        </w:rPr>
        <w:t>FcRn</w:t>
      </w:r>
      <w:proofErr w:type="spellEnd"/>
      <w:r w:rsidRPr="002E20A3">
        <w:rPr>
          <w:rFonts w:ascii="Book Antiqua" w:eastAsia="MS Mincho" w:hAnsi="Book Antiqua" w:cs="Times New Roman"/>
          <w:bCs/>
          <w:spacing w:val="-2"/>
          <w:kern w:val="0"/>
          <w:sz w:val="24"/>
          <w:szCs w:val="24"/>
        </w:rPr>
        <w:t xml:space="preserve">, which binds to IgG in a pH-dependent </w:t>
      </w:r>
      <w:proofErr w:type="gramStart"/>
      <w:r w:rsidRPr="002E20A3">
        <w:rPr>
          <w:rFonts w:ascii="Book Antiqua" w:eastAsia="MS Mincho" w:hAnsi="Book Antiqua" w:cs="Times New Roman"/>
          <w:bCs/>
          <w:spacing w:val="-2"/>
          <w:kern w:val="0"/>
          <w:sz w:val="24"/>
          <w:szCs w:val="24"/>
        </w:rPr>
        <w:t>manner</w:t>
      </w:r>
      <w:r w:rsidR="00F26246" w:rsidRPr="002E20A3">
        <w:rPr>
          <w:rFonts w:ascii="Book Antiqua" w:eastAsia="MS Mincho" w:hAnsi="Book Antiqua" w:cs="Times New Roman"/>
          <w:bCs/>
          <w:spacing w:val="-2"/>
          <w:kern w:val="0"/>
          <w:sz w:val="24"/>
          <w:szCs w:val="24"/>
          <w:vertAlign w:val="superscript"/>
        </w:rPr>
        <w:t>[</w:t>
      </w:r>
      <w:proofErr w:type="gramEnd"/>
      <w:r w:rsidR="00F26246" w:rsidRPr="002E20A3">
        <w:rPr>
          <w:rFonts w:ascii="Book Antiqua" w:eastAsia="MS Mincho" w:hAnsi="Book Antiqua" w:cs="Times New Roman"/>
          <w:bCs/>
          <w:spacing w:val="-2"/>
          <w:kern w:val="0"/>
          <w:sz w:val="24"/>
          <w:szCs w:val="24"/>
          <w:vertAlign w:val="superscript"/>
        </w:rPr>
        <w:t>30,</w:t>
      </w:r>
      <w:r w:rsidRPr="002E20A3">
        <w:rPr>
          <w:rFonts w:ascii="Book Antiqua" w:eastAsia="MS Mincho" w:hAnsi="Book Antiqua" w:cs="Times New Roman"/>
          <w:bCs/>
          <w:spacing w:val="-2"/>
          <w:kern w:val="0"/>
          <w:sz w:val="24"/>
          <w:szCs w:val="24"/>
          <w:vertAlign w:val="superscript"/>
        </w:rPr>
        <w:t>31]</w:t>
      </w:r>
      <w:r w:rsidRPr="002E20A3">
        <w:rPr>
          <w:rFonts w:ascii="Book Antiqua" w:eastAsia="MS Mincho" w:hAnsi="Book Antiqua" w:cs="Times New Roman"/>
          <w:bCs/>
          <w:spacing w:val="-2"/>
          <w:kern w:val="0"/>
          <w:sz w:val="24"/>
          <w:szCs w:val="24"/>
        </w:rPr>
        <w:t xml:space="preserve">. Within the acidified environment of the early endosome, IgG binds strongly to </w:t>
      </w:r>
      <w:proofErr w:type="spellStart"/>
      <w:r w:rsidRPr="002E20A3">
        <w:rPr>
          <w:rFonts w:ascii="Book Antiqua" w:eastAsia="MS Mincho" w:hAnsi="Book Antiqua" w:cs="Times New Roman"/>
          <w:bCs/>
          <w:spacing w:val="-2"/>
          <w:kern w:val="0"/>
          <w:sz w:val="24"/>
          <w:szCs w:val="24"/>
        </w:rPr>
        <w:t>FcRn</w:t>
      </w:r>
      <w:proofErr w:type="spellEnd"/>
      <w:r w:rsidRPr="002E20A3">
        <w:rPr>
          <w:rFonts w:ascii="Book Antiqua" w:eastAsia="MS Mincho" w:hAnsi="Book Antiqua" w:cs="Times New Roman"/>
          <w:bCs/>
          <w:spacing w:val="-2"/>
          <w:kern w:val="0"/>
          <w:sz w:val="24"/>
          <w:szCs w:val="24"/>
        </w:rPr>
        <w:t xml:space="preserve">. </w:t>
      </w:r>
      <w:proofErr w:type="spellStart"/>
      <w:r w:rsidRPr="002E20A3">
        <w:rPr>
          <w:rFonts w:ascii="Book Antiqua" w:eastAsia="MS Mincho" w:hAnsi="Book Antiqua" w:cs="Times New Roman"/>
          <w:bCs/>
          <w:spacing w:val="-2"/>
          <w:kern w:val="0"/>
          <w:sz w:val="24"/>
          <w:szCs w:val="24"/>
        </w:rPr>
        <w:t>IgG-FcRn</w:t>
      </w:r>
      <w:proofErr w:type="spellEnd"/>
      <w:r w:rsidRPr="002E20A3">
        <w:rPr>
          <w:rFonts w:ascii="Book Antiqua" w:eastAsia="MS Mincho" w:hAnsi="Book Antiqua" w:cs="Times New Roman"/>
          <w:bCs/>
          <w:spacing w:val="-2"/>
          <w:kern w:val="0"/>
          <w:sz w:val="24"/>
          <w:szCs w:val="24"/>
        </w:rPr>
        <w:t xml:space="preserve"> complexes are not delivered to the lysosome for </w:t>
      </w:r>
      <w:proofErr w:type="gramStart"/>
      <w:r w:rsidRPr="002E20A3">
        <w:rPr>
          <w:rFonts w:ascii="Book Antiqua" w:eastAsia="MS Mincho" w:hAnsi="Book Antiqua" w:cs="Times New Roman"/>
          <w:bCs/>
          <w:spacing w:val="-2"/>
          <w:kern w:val="0"/>
          <w:sz w:val="24"/>
          <w:szCs w:val="24"/>
        </w:rPr>
        <w:t>catabolism</w:t>
      </w:r>
      <w:r w:rsidRPr="002E20A3">
        <w:rPr>
          <w:rFonts w:ascii="Book Antiqua" w:eastAsia="MS Mincho" w:hAnsi="Book Antiqua" w:cs="Times New Roman"/>
          <w:bCs/>
          <w:spacing w:val="-2"/>
          <w:kern w:val="0"/>
          <w:sz w:val="24"/>
          <w:szCs w:val="24"/>
          <w:vertAlign w:val="superscript"/>
        </w:rPr>
        <w:t>[</w:t>
      </w:r>
      <w:proofErr w:type="gramEnd"/>
      <w:r w:rsidRPr="002E20A3">
        <w:rPr>
          <w:rFonts w:ascii="Book Antiqua" w:eastAsia="MS Mincho" w:hAnsi="Book Antiqua" w:cs="Times New Roman"/>
          <w:bCs/>
          <w:spacing w:val="-2"/>
          <w:kern w:val="0"/>
          <w:sz w:val="24"/>
          <w:szCs w:val="24"/>
          <w:vertAlign w:val="superscript"/>
        </w:rPr>
        <w:t>32]</w:t>
      </w:r>
      <w:r w:rsidRPr="002E20A3">
        <w:rPr>
          <w:rFonts w:ascii="Book Antiqua" w:eastAsia="MS Mincho" w:hAnsi="Book Antiqua" w:cs="Times New Roman"/>
          <w:bCs/>
          <w:spacing w:val="-2"/>
          <w:kern w:val="0"/>
          <w:sz w:val="24"/>
          <w:szCs w:val="24"/>
        </w:rPr>
        <w:t xml:space="preserve">; instead, they migrate to the cell surface for fusion with the cell membrane. The </w:t>
      </w:r>
      <w:proofErr w:type="spellStart"/>
      <w:r w:rsidRPr="002E20A3">
        <w:rPr>
          <w:rFonts w:ascii="Book Antiqua" w:eastAsia="MS Mincho" w:hAnsi="Book Antiqua" w:cs="Times New Roman"/>
          <w:bCs/>
          <w:spacing w:val="-2"/>
          <w:kern w:val="0"/>
          <w:sz w:val="24"/>
          <w:szCs w:val="24"/>
        </w:rPr>
        <w:t>FcRn</w:t>
      </w:r>
      <w:proofErr w:type="spellEnd"/>
      <w:r w:rsidRPr="002E20A3">
        <w:rPr>
          <w:rFonts w:ascii="Book Antiqua" w:eastAsia="MS Mincho" w:hAnsi="Book Antiqua" w:cs="Times New Roman"/>
          <w:bCs/>
          <w:spacing w:val="-2"/>
          <w:kern w:val="0"/>
          <w:sz w:val="24"/>
          <w:szCs w:val="24"/>
        </w:rPr>
        <w:t xml:space="preserve"> receptor shows virtually no affinity for IgG at a physiological </w:t>
      </w:r>
      <w:proofErr w:type="spellStart"/>
      <w:r w:rsidRPr="002E20A3">
        <w:rPr>
          <w:rFonts w:ascii="Book Antiqua" w:eastAsia="MS Mincho" w:hAnsi="Book Antiqua" w:cs="Times New Roman"/>
          <w:bCs/>
          <w:spacing w:val="-2"/>
          <w:kern w:val="0"/>
          <w:sz w:val="24"/>
          <w:szCs w:val="24"/>
        </w:rPr>
        <w:t>pH.</w:t>
      </w:r>
      <w:proofErr w:type="spellEnd"/>
      <w:r w:rsidRPr="002E20A3">
        <w:rPr>
          <w:rFonts w:ascii="Book Antiqua" w:eastAsia="MS Mincho" w:hAnsi="Book Antiqua" w:cs="Times New Roman"/>
          <w:bCs/>
          <w:spacing w:val="-2"/>
          <w:kern w:val="0"/>
          <w:sz w:val="24"/>
          <w:szCs w:val="24"/>
        </w:rPr>
        <w:t xml:space="preserve"> Upon </w:t>
      </w:r>
      <w:r w:rsidRPr="002E20A3">
        <w:rPr>
          <w:rFonts w:ascii="Book Antiqua" w:eastAsia="MS Mincho" w:hAnsi="Book Antiqua" w:cs="Times New Roman"/>
          <w:bCs/>
          <w:spacing w:val="-2"/>
          <w:kern w:val="0"/>
          <w:sz w:val="24"/>
          <w:szCs w:val="24"/>
        </w:rPr>
        <w:lastRenderedPageBreak/>
        <w:t>fusion of the sorting vesicle with the cell membrane, IgG dissociates from the receptor and is rapidly released into the extracellular fluid. The clearance of IgG is increased</w:t>
      </w:r>
      <w:r w:rsidRPr="002E20A3">
        <w:rPr>
          <w:rFonts w:ascii="Book Antiqua" w:eastAsia="MS Mincho" w:hAnsi="Book Antiqua" w:cs="Times New Roman"/>
          <w:kern w:val="0"/>
          <w:sz w:val="24"/>
          <w:szCs w:val="24"/>
        </w:rPr>
        <w:t xml:space="preserve"> </w:t>
      </w:r>
      <w:r w:rsidRPr="002E20A3">
        <w:rPr>
          <w:rFonts w:ascii="Book Antiqua" w:eastAsia="MS Mincho" w:hAnsi="Book Antiqua" w:cs="Times New Roman"/>
          <w:bCs/>
          <w:spacing w:val="-2"/>
          <w:kern w:val="0"/>
          <w:sz w:val="24"/>
          <w:szCs w:val="24"/>
        </w:rPr>
        <w:t>by approximately 10-</w:t>
      </w:r>
      <w:proofErr w:type="gramStart"/>
      <w:r w:rsidRPr="002E20A3">
        <w:rPr>
          <w:rFonts w:ascii="Book Antiqua" w:eastAsia="MS Mincho" w:hAnsi="Book Antiqua" w:cs="Times New Roman"/>
          <w:bCs/>
          <w:spacing w:val="-2"/>
          <w:kern w:val="0"/>
          <w:sz w:val="24"/>
          <w:szCs w:val="24"/>
        </w:rPr>
        <w:t>fold</w:t>
      </w:r>
      <w:r w:rsidRPr="002E20A3">
        <w:rPr>
          <w:rFonts w:ascii="Book Antiqua" w:eastAsia="MS Mincho" w:hAnsi="Book Antiqua" w:cs="Times New Roman"/>
          <w:bCs/>
          <w:spacing w:val="-2"/>
          <w:kern w:val="0"/>
          <w:sz w:val="24"/>
          <w:szCs w:val="24"/>
          <w:vertAlign w:val="superscript"/>
        </w:rPr>
        <w:t>[</w:t>
      </w:r>
      <w:proofErr w:type="gramEnd"/>
      <w:r w:rsidRPr="002E20A3">
        <w:rPr>
          <w:rFonts w:ascii="Book Antiqua" w:eastAsia="MS Mincho" w:hAnsi="Book Antiqua" w:cs="Times New Roman"/>
          <w:bCs/>
          <w:spacing w:val="-2"/>
          <w:kern w:val="0"/>
          <w:sz w:val="24"/>
          <w:szCs w:val="24"/>
          <w:vertAlign w:val="superscript"/>
        </w:rPr>
        <w:t>31]</w:t>
      </w:r>
      <w:r w:rsidRPr="002E20A3">
        <w:rPr>
          <w:rFonts w:ascii="Book Antiqua" w:eastAsia="MS Mincho" w:hAnsi="Book Antiqua" w:cs="Times New Roman"/>
          <w:bCs/>
          <w:spacing w:val="-2"/>
          <w:kern w:val="0"/>
          <w:sz w:val="24"/>
          <w:szCs w:val="24"/>
        </w:rPr>
        <w:t xml:space="preserve">, which is consistent with a recycling efficiency of 90% in wild-type animals expressing </w:t>
      </w:r>
      <w:proofErr w:type="spellStart"/>
      <w:r w:rsidRPr="002E20A3">
        <w:rPr>
          <w:rFonts w:ascii="Book Antiqua" w:eastAsia="MS Mincho" w:hAnsi="Book Antiqua" w:cs="Times New Roman"/>
          <w:bCs/>
          <w:spacing w:val="-2"/>
          <w:kern w:val="0"/>
          <w:sz w:val="24"/>
          <w:szCs w:val="24"/>
        </w:rPr>
        <w:t>FcRn</w:t>
      </w:r>
      <w:proofErr w:type="spellEnd"/>
      <w:r w:rsidRPr="002E20A3">
        <w:rPr>
          <w:rFonts w:ascii="Book Antiqua" w:eastAsia="MS Mincho" w:hAnsi="Book Antiqua" w:cs="Times New Roman"/>
          <w:bCs/>
          <w:spacing w:val="-2"/>
          <w:kern w:val="0"/>
          <w:sz w:val="24"/>
          <w:szCs w:val="24"/>
        </w:rPr>
        <w:t>.</w:t>
      </w:r>
    </w:p>
    <w:p w:rsidR="009152B5" w:rsidRPr="002E20A3" w:rsidRDefault="009152B5" w:rsidP="002E20A3">
      <w:pPr>
        <w:widowControl/>
        <w:autoSpaceDE w:val="0"/>
        <w:autoSpaceDN w:val="0"/>
        <w:adjustRightInd w:val="0"/>
        <w:spacing w:line="360" w:lineRule="auto"/>
        <w:ind w:firstLineChars="200" w:firstLine="472"/>
        <w:textAlignment w:val="center"/>
        <w:rPr>
          <w:rFonts w:ascii="Book Antiqua" w:eastAsia="MS Mincho" w:hAnsi="Book Antiqua" w:cs="Times New Roman"/>
          <w:bCs/>
          <w:color w:val="FF0000"/>
          <w:spacing w:val="-2"/>
          <w:kern w:val="0"/>
          <w:sz w:val="24"/>
          <w:szCs w:val="24"/>
        </w:rPr>
      </w:pPr>
      <w:r w:rsidRPr="002E20A3">
        <w:rPr>
          <w:rFonts w:ascii="Book Antiqua" w:eastAsia="MS Mincho" w:hAnsi="Book Antiqua" w:cs="Times New Roman"/>
          <w:bCs/>
          <w:spacing w:val="-2"/>
          <w:kern w:val="0"/>
          <w:sz w:val="24"/>
          <w:szCs w:val="24"/>
        </w:rPr>
        <w:t xml:space="preserve">A series of studies examining the effects of exercise on IgG clearance have been </w:t>
      </w:r>
      <w:proofErr w:type="gramStart"/>
      <w:r w:rsidRPr="002E20A3">
        <w:rPr>
          <w:rFonts w:ascii="Book Antiqua" w:eastAsia="MS Mincho" w:hAnsi="Book Antiqua" w:cs="Times New Roman"/>
          <w:bCs/>
          <w:spacing w:val="-2"/>
          <w:kern w:val="0"/>
          <w:sz w:val="24"/>
          <w:szCs w:val="24"/>
        </w:rPr>
        <w:t>published</w:t>
      </w:r>
      <w:r w:rsidR="00F26246" w:rsidRPr="002E20A3">
        <w:rPr>
          <w:rFonts w:ascii="Book Antiqua" w:eastAsia="MS Mincho" w:hAnsi="Book Antiqua" w:cs="Times New Roman"/>
          <w:bCs/>
          <w:spacing w:val="-2"/>
          <w:kern w:val="0"/>
          <w:sz w:val="24"/>
          <w:szCs w:val="24"/>
          <w:vertAlign w:val="superscript"/>
        </w:rPr>
        <w:t>[</w:t>
      </w:r>
      <w:proofErr w:type="gramEnd"/>
      <w:r w:rsidR="00F26246" w:rsidRPr="002E20A3">
        <w:rPr>
          <w:rFonts w:ascii="Book Antiqua" w:eastAsia="MS Mincho" w:hAnsi="Book Antiqua" w:cs="Times New Roman"/>
          <w:bCs/>
          <w:spacing w:val="-2"/>
          <w:kern w:val="0"/>
          <w:sz w:val="24"/>
          <w:szCs w:val="24"/>
          <w:vertAlign w:val="superscript"/>
        </w:rPr>
        <w:t>12,</w:t>
      </w:r>
      <w:r w:rsidRPr="002E20A3">
        <w:rPr>
          <w:rFonts w:ascii="Book Antiqua" w:eastAsia="MS Mincho" w:hAnsi="Book Antiqua" w:cs="Times New Roman"/>
          <w:bCs/>
          <w:spacing w:val="-2"/>
          <w:kern w:val="0"/>
          <w:sz w:val="24"/>
          <w:szCs w:val="24"/>
          <w:vertAlign w:val="superscript"/>
        </w:rPr>
        <w:t>33]</w:t>
      </w:r>
      <w:r w:rsidRPr="002E20A3">
        <w:rPr>
          <w:rFonts w:ascii="Book Antiqua" w:eastAsia="MS Mincho" w:hAnsi="Book Antiqua" w:cs="Times New Roman"/>
          <w:bCs/>
          <w:spacing w:val="-2"/>
          <w:kern w:val="0"/>
          <w:sz w:val="24"/>
          <w:szCs w:val="24"/>
        </w:rPr>
        <w:t xml:space="preserve">. </w:t>
      </w:r>
      <w:r w:rsidRPr="002E20A3">
        <w:rPr>
          <w:rFonts w:ascii="Book Antiqua" w:eastAsia="宋体" w:hAnsi="Book Antiqua" w:cs="Times New Roman"/>
          <w:kern w:val="0"/>
          <w:sz w:val="24"/>
          <w:szCs w:val="24"/>
          <w:lang w:eastAsia="zh-CN"/>
        </w:rPr>
        <w:t>Exercise induced secondary antibody response</w:t>
      </w:r>
      <w:r w:rsidRPr="002E20A3">
        <w:rPr>
          <w:rFonts w:ascii="Book Antiqua" w:eastAsia="MS Mincho" w:hAnsi="Book Antiqua" w:cs="Times New Roman"/>
          <w:bCs/>
          <w:spacing w:val="-2"/>
          <w:kern w:val="0"/>
          <w:sz w:val="24"/>
          <w:szCs w:val="24"/>
        </w:rPr>
        <w:t xml:space="preserve"> to antige</w:t>
      </w:r>
      <w:r w:rsidR="00F26246" w:rsidRPr="002E20A3">
        <w:rPr>
          <w:rFonts w:ascii="Book Antiqua" w:eastAsia="MS Mincho" w:hAnsi="Book Antiqua" w:cs="Times New Roman"/>
          <w:bCs/>
          <w:spacing w:val="-2"/>
          <w:kern w:val="0"/>
          <w:sz w:val="24"/>
          <w:szCs w:val="24"/>
        </w:rPr>
        <w:t xml:space="preserve">n was reported by Suzuki </w:t>
      </w:r>
      <w:r w:rsidR="00F26246" w:rsidRPr="002E20A3">
        <w:rPr>
          <w:rFonts w:ascii="Book Antiqua" w:eastAsia="MS Mincho" w:hAnsi="Book Antiqua" w:cs="Times New Roman"/>
          <w:bCs/>
          <w:i/>
          <w:spacing w:val="-2"/>
          <w:kern w:val="0"/>
          <w:sz w:val="24"/>
          <w:szCs w:val="24"/>
        </w:rPr>
        <w:t xml:space="preserve">et </w:t>
      </w:r>
      <w:proofErr w:type="gramStart"/>
      <w:r w:rsidR="00F26246" w:rsidRPr="002E20A3">
        <w:rPr>
          <w:rFonts w:ascii="Book Antiqua" w:eastAsia="MS Mincho" w:hAnsi="Book Antiqua" w:cs="Times New Roman"/>
          <w:bCs/>
          <w:i/>
          <w:spacing w:val="-2"/>
          <w:kern w:val="0"/>
          <w:sz w:val="24"/>
          <w:szCs w:val="24"/>
        </w:rPr>
        <w:t>al</w:t>
      </w:r>
      <w:r w:rsidRPr="002E20A3">
        <w:rPr>
          <w:rFonts w:ascii="Book Antiqua" w:eastAsia="MS Mincho" w:hAnsi="Book Antiqua" w:cs="Times New Roman"/>
          <w:bCs/>
          <w:spacing w:val="-2"/>
          <w:kern w:val="0"/>
          <w:sz w:val="24"/>
          <w:szCs w:val="24"/>
          <w:vertAlign w:val="superscript"/>
        </w:rPr>
        <w:t>[</w:t>
      </w:r>
      <w:proofErr w:type="gramEnd"/>
      <w:r w:rsidRPr="002E20A3">
        <w:rPr>
          <w:rFonts w:ascii="Book Antiqua" w:eastAsia="MS Mincho" w:hAnsi="Book Antiqua" w:cs="Times New Roman"/>
          <w:bCs/>
          <w:spacing w:val="-2"/>
          <w:kern w:val="0"/>
          <w:sz w:val="24"/>
          <w:szCs w:val="24"/>
          <w:vertAlign w:val="superscript"/>
        </w:rPr>
        <w:t>33]</w:t>
      </w:r>
      <w:r w:rsidRPr="002E20A3">
        <w:rPr>
          <w:rFonts w:ascii="Book Antiqua" w:eastAsia="MS Mincho" w:hAnsi="Book Antiqua" w:cs="Times New Roman"/>
          <w:bCs/>
          <w:color w:val="000000"/>
          <w:spacing w:val="-2"/>
          <w:kern w:val="0"/>
          <w:sz w:val="24"/>
          <w:szCs w:val="24"/>
        </w:rPr>
        <w:t>. They investigated factors that lowered non-specific</w:t>
      </w:r>
      <w:r w:rsidRPr="002E20A3">
        <w:rPr>
          <w:rFonts w:ascii="Book Antiqua" w:eastAsia="MS Mincho" w:hAnsi="Book Antiqua" w:cs="Times New Roman"/>
          <w:bCs/>
          <w:color w:val="000000"/>
          <w:spacing w:val="-2"/>
          <w:kern w:val="0"/>
          <w:sz w:val="24"/>
          <w:szCs w:val="24"/>
          <w:vertAlign w:val="superscript"/>
        </w:rPr>
        <w:t xml:space="preserve"> 125</w:t>
      </w:r>
      <w:r w:rsidRPr="002E20A3">
        <w:rPr>
          <w:rFonts w:ascii="Book Antiqua" w:eastAsia="MS Mincho" w:hAnsi="Book Antiqua" w:cs="Times New Roman"/>
          <w:bCs/>
          <w:color w:val="000000"/>
          <w:spacing w:val="-2"/>
          <w:kern w:val="0"/>
          <w:sz w:val="24"/>
          <w:szCs w:val="24"/>
        </w:rPr>
        <w:t>I-IgG clearance from plasma after a booster immunization (Fig</w:t>
      </w:r>
      <w:r w:rsidR="00F26246" w:rsidRPr="002E20A3">
        <w:rPr>
          <w:rFonts w:ascii="Book Antiqua" w:eastAsia="宋体" w:hAnsi="Book Antiqua" w:cs="Times New Roman"/>
          <w:bCs/>
          <w:color w:val="000000"/>
          <w:spacing w:val="-2"/>
          <w:kern w:val="0"/>
          <w:sz w:val="24"/>
          <w:szCs w:val="24"/>
          <w:lang w:eastAsia="zh-CN"/>
        </w:rPr>
        <w:t xml:space="preserve">ure </w:t>
      </w:r>
      <w:r w:rsidRPr="002E20A3">
        <w:rPr>
          <w:rFonts w:ascii="Book Antiqua" w:eastAsia="MS Mincho" w:hAnsi="Book Antiqua" w:cs="Times New Roman"/>
          <w:bCs/>
          <w:color w:val="000000"/>
          <w:spacing w:val="-2"/>
          <w:kern w:val="0"/>
          <w:sz w:val="24"/>
          <w:szCs w:val="24"/>
        </w:rPr>
        <w:t xml:space="preserve">3). A high concentration of circulating antibody can result in lower clearance of antibodies from circulation. The reasons underlying the low clearance of </w:t>
      </w:r>
      <w:r w:rsidRPr="002E20A3">
        <w:rPr>
          <w:rFonts w:ascii="Book Antiqua" w:eastAsia="MS Mincho" w:hAnsi="Book Antiqua" w:cs="Times New Roman"/>
          <w:bCs/>
          <w:color w:val="000000"/>
          <w:spacing w:val="-2"/>
          <w:kern w:val="0"/>
          <w:sz w:val="24"/>
          <w:szCs w:val="24"/>
          <w:vertAlign w:val="superscript"/>
        </w:rPr>
        <w:t>125</w:t>
      </w:r>
      <w:r w:rsidRPr="002E20A3">
        <w:rPr>
          <w:rFonts w:ascii="Book Antiqua" w:eastAsia="MS Mincho" w:hAnsi="Book Antiqua" w:cs="Times New Roman"/>
          <w:bCs/>
          <w:color w:val="000000"/>
          <w:spacing w:val="-2"/>
          <w:kern w:val="0"/>
          <w:sz w:val="24"/>
          <w:szCs w:val="24"/>
        </w:rPr>
        <w:t>I-IgG from circulation in active mice remain to be resolved. The IgG homeostatic mechanism is de</w:t>
      </w:r>
      <w:r w:rsidR="00F26246" w:rsidRPr="002E20A3">
        <w:rPr>
          <w:rFonts w:ascii="Book Antiqua" w:eastAsia="MS Mincho" w:hAnsi="Book Antiqua" w:cs="Times New Roman"/>
          <w:bCs/>
          <w:color w:val="000000"/>
          <w:spacing w:val="-2"/>
          <w:kern w:val="0"/>
          <w:sz w:val="24"/>
          <w:szCs w:val="24"/>
        </w:rPr>
        <w:t xml:space="preserve">pendent on the Fc region of </w:t>
      </w:r>
      <w:proofErr w:type="gramStart"/>
      <w:r w:rsidR="00F26246" w:rsidRPr="002E20A3">
        <w:rPr>
          <w:rFonts w:ascii="Book Antiqua" w:eastAsia="MS Mincho" w:hAnsi="Book Antiqua" w:cs="Times New Roman"/>
          <w:bCs/>
          <w:color w:val="000000"/>
          <w:spacing w:val="-2"/>
          <w:kern w:val="0"/>
          <w:sz w:val="24"/>
          <w:szCs w:val="24"/>
        </w:rPr>
        <w:t>IgG</w:t>
      </w:r>
      <w:r w:rsidRPr="002E20A3">
        <w:rPr>
          <w:rFonts w:ascii="Book Antiqua" w:eastAsia="MS Mincho" w:hAnsi="Book Antiqua" w:cs="Times New Roman"/>
          <w:bCs/>
          <w:color w:val="000000"/>
          <w:spacing w:val="-2"/>
          <w:kern w:val="0"/>
          <w:sz w:val="24"/>
          <w:szCs w:val="24"/>
          <w:vertAlign w:val="superscript"/>
        </w:rPr>
        <w:t>[</w:t>
      </w:r>
      <w:proofErr w:type="gramEnd"/>
      <w:r w:rsidRPr="002E20A3">
        <w:rPr>
          <w:rFonts w:ascii="Book Antiqua" w:eastAsia="MS Mincho" w:hAnsi="Book Antiqua" w:cs="Times New Roman"/>
          <w:bCs/>
          <w:color w:val="000000"/>
          <w:spacing w:val="-2"/>
          <w:kern w:val="0"/>
          <w:sz w:val="24"/>
          <w:szCs w:val="24"/>
          <w:vertAlign w:val="superscript"/>
        </w:rPr>
        <w:t>34]</w:t>
      </w:r>
      <w:r w:rsidRPr="002E20A3">
        <w:rPr>
          <w:rFonts w:ascii="Book Antiqua" w:eastAsia="MS Mincho" w:hAnsi="Book Antiqua" w:cs="Times New Roman"/>
          <w:bCs/>
          <w:color w:val="000000"/>
          <w:spacing w:val="-2"/>
          <w:kern w:val="0"/>
          <w:sz w:val="24"/>
          <w:szCs w:val="24"/>
        </w:rPr>
        <w:t xml:space="preserve">. A possible downstream mediator that could explain the lower </w:t>
      </w:r>
      <w:r w:rsidR="00383481" w:rsidRPr="002E20A3">
        <w:rPr>
          <w:rFonts w:ascii="Book Antiqua" w:eastAsia="MS Mincho" w:hAnsi="Book Antiqua" w:cs="Times New Roman"/>
          <w:bCs/>
          <w:color w:val="000000"/>
          <w:spacing w:val="-2"/>
          <w:kern w:val="0"/>
          <w:sz w:val="24"/>
          <w:szCs w:val="24"/>
        </w:rPr>
        <w:t>level</w:t>
      </w:r>
      <w:r w:rsidRPr="002E20A3">
        <w:rPr>
          <w:rFonts w:ascii="Book Antiqua" w:eastAsia="MS Mincho" w:hAnsi="Book Antiqua" w:cs="Times New Roman"/>
          <w:bCs/>
          <w:color w:val="000000"/>
          <w:spacing w:val="-2"/>
          <w:kern w:val="0"/>
          <w:sz w:val="24"/>
          <w:szCs w:val="24"/>
        </w:rPr>
        <w:t xml:space="preserve"> clearance is the </w:t>
      </w:r>
      <w:proofErr w:type="spellStart"/>
      <w:r w:rsidRPr="002E20A3">
        <w:rPr>
          <w:rFonts w:ascii="Book Antiqua" w:eastAsia="MS Mincho" w:hAnsi="Book Antiqua" w:cs="Times New Roman"/>
          <w:bCs/>
          <w:color w:val="000000"/>
          <w:spacing w:val="-2"/>
          <w:kern w:val="0"/>
          <w:sz w:val="24"/>
          <w:szCs w:val="24"/>
        </w:rPr>
        <w:t>FcRn</w:t>
      </w:r>
      <w:proofErr w:type="spellEnd"/>
      <w:r w:rsidRPr="002E20A3">
        <w:rPr>
          <w:rFonts w:ascii="Book Antiqua" w:eastAsia="MS Mincho" w:hAnsi="Book Antiqua" w:cs="Times New Roman"/>
          <w:bCs/>
          <w:color w:val="000000"/>
          <w:spacing w:val="-2"/>
          <w:kern w:val="0"/>
          <w:sz w:val="24"/>
          <w:szCs w:val="24"/>
        </w:rPr>
        <w:t xml:space="preserve"> receptor. </w:t>
      </w:r>
      <w:proofErr w:type="spellStart"/>
      <w:r w:rsidRPr="002E20A3">
        <w:rPr>
          <w:rFonts w:ascii="Book Antiqua" w:eastAsia="MS Mincho" w:hAnsi="Book Antiqua" w:cs="Times New Roman"/>
          <w:bCs/>
          <w:color w:val="000000"/>
          <w:spacing w:val="-2"/>
          <w:kern w:val="0"/>
          <w:sz w:val="24"/>
          <w:szCs w:val="24"/>
        </w:rPr>
        <w:t>FcRn</w:t>
      </w:r>
      <w:proofErr w:type="spellEnd"/>
      <w:r w:rsidRPr="002E20A3">
        <w:rPr>
          <w:rFonts w:ascii="Book Antiqua" w:eastAsia="MS Mincho" w:hAnsi="Book Antiqua" w:cs="Times New Roman"/>
          <w:bCs/>
          <w:color w:val="000000"/>
          <w:spacing w:val="-2"/>
          <w:kern w:val="0"/>
          <w:sz w:val="24"/>
          <w:szCs w:val="24"/>
        </w:rPr>
        <w:t xml:space="preserve"> is normally expressed in the vascular endothelium in the adult rodent, where it is thought </w:t>
      </w:r>
      <w:r w:rsidR="00F26246" w:rsidRPr="002E20A3">
        <w:rPr>
          <w:rFonts w:ascii="Book Antiqua" w:eastAsia="MS Mincho" w:hAnsi="Book Antiqua" w:cs="Times New Roman"/>
          <w:bCs/>
          <w:color w:val="000000"/>
          <w:spacing w:val="-2"/>
          <w:kern w:val="0"/>
          <w:sz w:val="24"/>
          <w:szCs w:val="24"/>
        </w:rPr>
        <w:t xml:space="preserve">to confer a protective </w:t>
      </w:r>
      <w:proofErr w:type="gramStart"/>
      <w:r w:rsidR="00F26246" w:rsidRPr="002E20A3">
        <w:rPr>
          <w:rFonts w:ascii="Book Antiqua" w:eastAsia="MS Mincho" w:hAnsi="Book Antiqua" w:cs="Times New Roman"/>
          <w:bCs/>
          <w:color w:val="000000"/>
          <w:spacing w:val="-2"/>
          <w:kern w:val="0"/>
          <w:sz w:val="24"/>
          <w:szCs w:val="24"/>
        </w:rPr>
        <w:t>function</w:t>
      </w:r>
      <w:r w:rsidRPr="002E20A3">
        <w:rPr>
          <w:rFonts w:ascii="Book Antiqua" w:eastAsia="MS Mincho" w:hAnsi="Book Antiqua" w:cs="Times New Roman"/>
          <w:bCs/>
          <w:color w:val="000000"/>
          <w:spacing w:val="-2"/>
          <w:kern w:val="0"/>
          <w:sz w:val="24"/>
          <w:szCs w:val="24"/>
          <w:vertAlign w:val="superscript"/>
        </w:rPr>
        <w:t>[</w:t>
      </w:r>
      <w:proofErr w:type="gramEnd"/>
      <w:r w:rsidRPr="002E20A3">
        <w:rPr>
          <w:rFonts w:ascii="Book Antiqua" w:eastAsia="MS Mincho" w:hAnsi="Book Antiqua" w:cs="Times New Roman"/>
          <w:bCs/>
          <w:color w:val="000000"/>
          <w:spacing w:val="-2"/>
          <w:kern w:val="0"/>
          <w:sz w:val="24"/>
          <w:szCs w:val="24"/>
          <w:vertAlign w:val="superscript"/>
        </w:rPr>
        <w:t>35]</w:t>
      </w:r>
      <w:r w:rsidRPr="002E20A3">
        <w:rPr>
          <w:rFonts w:ascii="Book Antiqua" w:eastAsia="MS Mincho" w:hAnsi="Book Antiqua" w:cs="Times New Roman"/>
          <w:bCs/>
          <w:color w:val="000000"/>
          <w:spacing w:val="-2"/>
          <w:kern w:val="0"/>
          <w:sz w:val="24"/>
          <w:szCs w:val="24"/>
        </w:rPr>
        <w:t xml:space="preserve">. A functional </w:t>
      </w:r>
      <w:proofErr w:type="spellStart"/>
      <w:r w:rsidRPr="002E20A3">
        <w:rPr>
          <w:rFonts w:ascii="Book Antiqua" w:eastAsia="MS Mincho" w:hAnsi="Book Antiqua" w:cs="Times New Roman"/>
          <w:bCs/>
          <w:color w:val="000000"/>
          <w:spacing w:val="-2"/>
          <w:kern w:val="0"/>
          <w:sz w:val="24"/>
          <w:szCs w:val="24"/>
        </w:rPr>
        <w:t>FcRn</w:t>
      </w:r>
      <w:proofErr w:type="spellEnd"/>
      <w:r w:rsidRPr="002E20A3">
        <w:rPr>
          <w:rFonts w:ascii="Book Antiqua" w:eastAsia="MS Mincho" w:hAnsi="Book Antiqua" w:cs="Times New Roman"/>
          <w:bCs/>
          <w:color w:val="000000"/>
          <w:spacing w:val="-2"/>
          <w:kern w:val="0"/>
          <w:sz w:val="24"/>
          <w:szCs w:val="24"/>
        </w:rPr>
        <w:t xml:space="preserve"> molecule is dependent on its dimerization with β2-microglobulin (β2m)</w:t>
      </w:r>
      <w:r w:rsidRPr="002E20A3">
        <w:rPr>
          <w:rFonts w:ascii="Book Antiqua" w:eastAsia="MS Mincho" w:hAnsi="Book Antiqua" w:cs="Times New Roman"/>
          <w:bCs/>
          <w:color w:val="000000"/>
          <w:spacing w:val="-2"/>
          <w:kern w:val="0"/>
          <w:sz w:val="24"/>
          <w:szCs w:val="24"/>
          <w:vertAlign w:val="superscript"/>
        </w:rPr>
        <w:t>[36]</w:t>
      </w:r>
      <w:r w:rsidRPr="002E20A3">
        <w:rPr>
          <w:rFonts w:ascii="Book Antiqua" w:eastAsia="MS Mincho" w:hAnsi="Book Antiqua" w:cs="Times New Roman"/>
          <w:bCs/>
          <w:color w:val="000000"/>
          <w:spacing w:val="-2"/>
          <w:kern w:val="0"/>
          <w:sz w:val="24"/>
          <w:szCs w:val="24"/>
        </w:rPr>
        <w:t xml:space="preserve">. There is strong evidence to indicate that β2m-deficient mice have an abnormally short IgG half-life and </w:t>
      </w:r>
      <w:r w:rsidR="00F26246" w:rsidRPr="002E20A3">
        <w:rPr>
          <w:rFonts w:ascii="Book Antiqua" w:eastAsia="MS Mincho" w:hAnsi="Book Antiqua" w:cs="Times New Roman"/>
          <w:bCs/>
          <w:color w:val="000000"/>
          <w:spacing w:val="-2"/>
          <w:kern w:val="0"/>
          <w:sz w:val="24"/>
          <w:szCs w:val="24"/>
        </w:rPr>
        <w:t xml:space="preserve">reduced homeostatic IgG </w:t>
      </w:r>
      <w:proofErr w:type="gramStart"/>
      <w:r w:rsidR="00F26246" w:rsidRPr="002E20A3">
        <w:rPr>
          <w:rFonts w:ascii="Book Antiqua" w:eastAsia="MS Mincho" w:hAnsi="Book Antiqua" w:cs="Times New Roman"/>
          <w:bCs/>
          <w:color w:val="000000"/>
          <w:spacing w:val="-2"/>
          <w:kern w:val="0"/>
          <w:sz w:val="24"/>
          <w:szCs w:val="24"/>
        </w:rPr>
        <w:t>levels</w:t>
      </w:r>
      <w:r w:rsidRPr="002E20A3">
        <w:rPr>
          <w:rFonts w:ascii="Book Antiqua" w:eastAsia="MS Mincho" w:hAnsi="Book Antiqua" w:cs="Times New Roman"/>
          <w:bCs/>
          <w:color w:val="000000"/>
          <w:spacing w:val="-2"/>
          <w:kern w:val="0"/>
          <w:sz w:val="24"/>
          <w:szCs w:val="24"/>
          <w:vertAlign w:val="superscript"/>
        </w:rPr>
        <w:t>[</w:t>
      </w:r>
      <w:proofErr w:type="gramEnd"/>
      <w:r w:rsidRPr="002E20A3">
        <w:rPr>
          <w:rFonts w:ascii="Book Antiqua" w:eastAsia="MS Mincho" w:hAnsi="Book Antiqua" w:cs="Times New Roman"/>
          <w:bCs/>
          <w:color w:val="000000"/>
          <w:spacing w:val="-2"/>
          <w:kern w:val="0"/>
          <w:sz w:val="24"/>
          <w:szCs w:val="24"/>
          <w:vertAlign w:val="superscript"/>
        </w:rPr>
        <w:t>37]</w:t>
      </w:r>
      <w:r w:rsidR="00F26246" w:rsidRPr="002E20A3">
        <w:rPr>
          <w:rFonts w:ascii="Book Antiqua" w:eastAsia="MS Mincho" w:hAnsi="Book Antiqua" w:cs="Times New Roman"/>
          <w:bCs/>
          <w:color w:val="000000"/>
          <w:spacing w:val="-2"/>
          <w:kern w:val="0"/>
          <w:sz w:val="24"/>
          <w:szCs w:val="24"/>
        </w:rPr>
        <w:t>. Suzuki</w:t>
      </w:r>
      <w:r w:rsidR="00F26246" w:rsidRPr="002E20A3">
        <w:rPr>
          <w:rFonts w:ascii="Book Antiqua" w:eastAsia="MS Mincho" w:hAnsi="Book Antiqua" w:cs="Times New Roman"/>
          <w:bCs/>
          <w:i/>
          <w:color w:val="000000"/>
          <w:spacing w:val="-2"/>
          <w:kern w:val="0"/>
          <w:sz w:val="24"/>
          <w:szCs w:val="24"/>
        </w:rPr>
        <w:t xml:space="preserve"> et </w:t>
      </w:r>
      <w:proofErr w:type="gramStart"/>
      <w:r w:rsidR="00F26246" w:rsidRPr="002E20A3">
        <w:rPr>
          <w:rFonts w:ascii="Book Antiqua" w:eastAsia="MS Mincho" w:hAnsi="Book Antiqua" w:cs="Times New Roman"/>
          <w:bCs/>
          <w:i/>
          <w:color w:val="000000"/>
          <w:spacing w:val="-2"/>
          <w:kern w:val="0"/>
          <w:sz w:val="24"/>
          <w:szCs w:val="24"/>
        </w:rPr>
        <w:t>al</w:t>
      </w:r>
      <w:r w:rsidRPr="002E20A3">
        <w:rPr>
          <w:rFonts w:ascii="Book Antiqua" w:eastAsia="MS Mincho" w:hAnsi="Book Antiqua" w:cs="Times New Roman"/>
          <w:bCs/>
          <w:color w:val="000000"/>
          <w:spacing w:val="-2"/>
          <w:kern w:val="0"/>
          <w:sz w:val="24"/>
          <w:szCs w:val="24"/>
          <w:vertAlign w:val="superscript"/>
        </w:rPr>
        <w:t>[</w:t>
      </w:r>
      <w:proofErr w:type="gramEnd"/>
      <w:r w:rsidRPr="002E20A3">
        <w:rPr>
          <w:rFonts w:ascii="Book Antiqua" w:eastAsia="MS Mincho" w:hAnsi="Book Antiqua" w:cs="Times New Roman"/>
          <w:bCs/>
          <w:color w:val="000000"/>
          <w:spacing w:val="-2"/>
          <w:kern w:val="0"/>
          <w:sz w:val="24"/>
          <w:szCs w:val="24"/>
          <w:vertAlign w:val="superscript"/>
        </w:rPr>
        <w:t>33]</w:t>
      </w:r>
      <w:r w:rsidRPr="002E20A3">
        <w:rPr>
          <w:rFonts w:ascii="Book Antiqua" w:eastAsia="宋体" w:hAnsi="Book Antiqua" w:cs="Times New Roman"/>
          <w:kern w:val="0"/>
          <w:sz w:val="24"/>
          <w:szCs w:val="24"/>
          <w:lang w:eastAsia="zh-CN"/>
        </w:rPr>
        <w:t xml:space="preserve"> </w:t>
      </w:r>
      <w:r w:rsidRPr="002E20A3">
        <w:rPr>
          <w:rFonts w:ascii="Book Antiqua" w:eastAsia="MS Mincho" w:hAnsi="Book Antiqua" w:cs="Times New Roman"/>
          <w:bCs/>
          <w:color w:val="000000"/>
          <w:spacing w:val="-2"/>
          <w:kern w:val="0"/>
          <w:sz w:val="24"/>
          <w:szCs w:val="24"/>
        </w:rPr>
        <w:t xml:space="preserve">reported on the effects of β2m expression in the liver, which were implicated in protecting against IgG catabolism. Mice were intraperitoneally immunized with TT to induce primary and secondary antibody responses. The authors found that the half-lives of TT-specific IgG were prolonged in active mice, with significantly higher blood IgG concentrations in active mice compared with those in sedentary mice. In the active mice, radiolabeled IgG concentrations in the liver were higher </w:t>
      </w:r>
      <w:r w:rsidRPr="002E20A3">
        <w:rPr>
          <w:rFonts w:ascii="Book Antiqua" w:eastAsia="MS Mincho" w:hAnsi="Book Antiqua" w:cs="Times New Roman"/>
          <w:bCs/>
          <w:color w:val="000000"/>
          <w:spacing w:val="-2"/>
          <w:kern w:val="0"/>
          <w:sz w:val="24"/>
          <w:szCs w:val="24"/>
        </w:rPr>
        <w:lastRenderedPageBreak/>
        <w:t xml:space="preserve">than those in sedentary mice, and this was confirmed by </w:t>
      </w:r>
      <w:proofErr w:type="spellStart"/>
      <w:r w:rsidRPr="002E20A3">
        <w:rPr>
          <w:rFonts w:ascii="Book Antiqua" w:eastAsia="MS Mincho" w:hAnsi="Book Antiqua" w:cs="Times New Roman"/>
          <w:bCs/>
          <w:color w:val="000000"/>
          <w:spacing w:val="-2"/>
          <w:kern w:val="0"/>
          <w:sz w:val="24"/>
          <w:szCs w:val="24"/>
        </w:rPr>
        <w:t>immunohistochemical</w:t>
      </w:r>
      <w:proofErr w:type="spellEnd"/>
      <w:r w:rsidRPr="002E20A3">
        <w:rPr>
          <w:rFonts w:ascii="Book Antiqua" w:eastAsia="MS Mincho" w:hAnsi="Book Antiqua" w:cs="Times New Roman"/>
          <w:bCs/>
          <w:color w:val="000000"/>
          <w:spacing w:val="-2"/>
          <w:kern w:val="0"/>
          <w:sz w:val="24"/>
          <w:szCs w:val="24"/>
        </w:rPr>
        <w:t xml:space="preserve"> analysis. Expression of the β2m gene was upregulated in the livers of active mice. There was a significant correlation between the accumulation of radiolabeled IgG in the liver and its concentration in the blood. In addition, there was a significant correlation between extracted total hepatic IgG and β2m in the liver. </w:t>
      </w:r>
    </w:p>
    <w:p w:rsidR="009152B5" w:rsidRPr="002E20A3" w:rsidRDefault="009152B5" w:rsidP="002E20A3">
      <w:pPr>
        <w:widowControl/>
        <w:autoSpaceDE w:val="0"/>
        <w:autoSpaceDN w:val="0"/>
        <w:adjustRightInd w:val="0"/>
        <w:spacing w:line="360" w:lineRule="auto"/>
        <w:textAlignment w:val="center"/>
        <w:rPr>
          <w:rFonts w:ascii="Book Antiqua" w:eastAsia="MS Mincho" w:hAnsi="Book Antiqua" w:cs="Times New Roman"/>
          <w:b/>
          <w:bCs/>
          <w:color w:val="000000"/>
          <w:spacing w:val="-2"/>
          <w:kern w:val="0"/>
          <w:sz w:val="24"/>
          <w:szCs w:val="24"/>
        </w:rPr>
      </w:pPr>
    </w:p>
    <w:p w:rsidR="009152B5" w:rsidRPr="002E20A3" w:rsidRDefault="00F26246" w:rsidP="002E20A3">
      <w:pPr>
        <w:widowControl/>
        <w:autoSpaceDE w:val="0"/>
        <w:autoSpaceDN w:val="0"/>
        <w:adjustRightInd w:val="0"/>
        <w:spacing w:line="360" w:lineRule="auto"/>
        <w:textAlignment w:val="center"/>
        <w:rPr>
          <w:rFonts w:ascii="Book Antiqua" w:eastAsia="MS Mincho" w:hAnsi="Book Antiqua" w:cs="Times New Roman"/>
          <w:b/>
          <w:bCs/>
          <w:color w:val="000000"/>
          <w:spacing w:val="-2"/>
          <w:kern w:val="0"/>
          <w:sz w:val="24"/>
          <w:szCs w:val="24"/>
        </w:rPr>
      </w:pPr>
      <w:r w:rsidRPr="002E20A3">
        <w:rPr>
          <w:rFonts w:ascii="Book Antiqua" w:eastAsia="MS Mincho" w:hAnsi="Book Antiqua" w:cs="Times New Roman"/>
          <w:b/>
          <w:bCs/>
          <w:color w:val="000000"/>
          <w:spacing w:val="-2"/>
          <w:kern w:val="0"/>
          <w:sz w:val="24"/>
          <w:szCs w:val="24"/>
        </w:rPr>
        <w:t>EFFECTS OF EXERCISE ON THE SECONDARY ANTIBODY RESPONSE IN AGED ANIMAL MODEL</w:t>
      </w:r>
    </w:p>
    <w:p w:rsidR="009152B5" w:rsidRPr="002E20A3" w:rsidRDefault="009152B5" w:rsidP="002E20A3">
      <w:pPr>
        <w:widowControl/>
        <w:autoSpaceDE w:val="0"/>
        <w:autoSpaceDN w:val="0"/>
        <w:adjustRightInd w:val="0"/>
        <w:spacing w:line="360" w:lineRule="auto"/>
        <w:textAlignment w:val="center"/>
        <w:rPr>
          <w:rFonts w:ascii="Book Antiqua" w:eastAsia="宋体" w:hAnsi="Book Antiqua" w:cs="Times New Roman"/>
          <w:kern w:val="0"/>
          <w:sz w:val="24"/>
          <w:szCs w:val="24"/>
          <w:lang w:eastAsia="zh-CN"/>
        </w:rPr>
      </w:pPr>
      <w:r w:rsidRPr="002E20A3">
        <w:rPr>
          <w:rFonts w:ascii="Book Antiqua" w:eastAsia="MS Mincho" w:hAnsi="Book Antiqua" w:cs="Times New Roman"/>
          <w:bCs/>
          <w:color w:val="000000"/>
          <w:spacing w:val="-2"/>
          <w:kern w:val="0"/>
          <w:sz w:val="24"/>
          <w:szCs w:val="24"/>
        </w:rPr>
        <w:t>Aging is a natural process and is associated with a decline in the normal functioning of the immune system that can be described by the term “</w:t>
      </w:r>
      <w:proofErr w:type="spellStart"/>
      <w:r w:rsidRPr="002E20A3">
        <w:rPr>
          <w:rFonts w:ascii="Book Antiqua" w:eastAsia="MS Mincho" w:hAnsi="Book Antiqua" w:cs="Times New Roman"/>
          <w:bCs/>
          <w:color w:val="000000"/>
          <w:spacing w:val="-2"/>
          <w:kern w:val="0"/>
          <w:sz w:val="24"/>
          <w:szCs w:val="24"/>
        </w:rPr>
        <w:t>immunosenescence</w:t>
      </w:r>
      <w:proofErr w:type="spellEnd"/>
      <w:r w:rsidRPr="002E20A3">
        <w:rPr>
          <w:rFonts w:ascii="Book Antiqua" w:eastAsia="MS Mincho" w:hAnsi="Book Antiqua" w:cs="Times New Roman"/>
          <w:bCs/>
          <w:color w:val="000000"/>
          <w:spacing w:val="-2"/>
          <w:kern w:val="0"/>
          <w:sz w:val="24"/>
          <w:szCs w:val="24"/>
        </w:rPr>
        <w:t>”</w:t>
      </w:r>
      <w:r w:rsidRPr="002E20A3">
        <w:rPr>
          <w:rFonts w:ascii="Book Antiqua" w:eastAsia="MS Mincho" w:hAnsi="Book Antiqua" w:cs="Times New Roman"/>
          <w:bCs/>
          <w:color w:val="000000"/>
          <w:spacing w:val="-2"/>
          <w:kern w:val="0"/>
          <w:sz w:val="24"/>
          <w:szCs w:val="24"/>
          <w:vertAlign w:val="superscript"/>
        </w:rPr>
        <w:t>[38]</w:t>
      </w:r>
      <w:r w:rsidRPr="002E20A3">
        <w:rPr>
          <w:rFonts w:ascii="Book Antiqua" w:eastAsia="MS Mincho" w:hAnsi="Book Antiqua" w:cs="Times New Roman"/>
          <w:bCs/>
          <w:color w:val="000000"/>
          <w:spacing w:val="-2"/>
          <w:kern w:val="0"/>
          <w:sz w:val="24"/>
          <w:szCs w:val="24"/>
        </w:rPr>
        <w:t xml:space="preserve">. Accelerated degradation of host immune responses is a key sign of </w:t>
      </w:r>
      <w:proofErr w:type="spellStart"/>
      <w:r w:rsidRPr="002E20A3">
        <w:rPr>
          <w:rFonts w:ascii="Book Antiqua" w:eastAsia="MS Mincho" w:hAnsi="Book Antiqua" w:cs="Times New Roman"/>
          <w:bCs/>
          <w:color w:val="000000"/>
          <w:spacing w:val="-2"/>
          <w:kern w:val="0"/>
          <w:sz w:val="24"/>
          <w:szCs w:val="24"/>
        </w:rPr>
        <w:t>immunosenescence</w:t>
      </w:r>
      <w:proofErr w:type="spellEnd"/>
      <w:r w:rsidRPr="002E20A3">
        <w:rPr>
          <w:rFonts w:ascii="Book Antiqua" w:eastAsia="MS Mincho" w:hAnsi="Book Antiqua" w:cs="Times New Roman"/>
          <w:bCs/>
          <w:color w:val="000000"/>
          <w:spacing w:val="-2"/>
          <w:kern w:val="0"/>
          <w:sz w:val="24"/>
          <w:szCs w:val="24"/>
        </w:rPr>
        <w:t xml:space="preserve">, and can lead to the onset of opportunistic </w:t>
      </w:r>
      <w:proofErr w:type="gramStart"/>
      <w:r w:rsidRPr="002E20A3">
        <w:rPr>
          <w:rFonts w:ascii="Book Antiqua" w:eastAsia="MS Mincho" w:hAnsi="Book Antiqua" w:cs="Times New Roman"/>
          <w:bCs/>
          <w:color w:val="000000"/>
          <w:spacing w:val="-2"/>
          <w:kern w:val="0"/>
          <w:sz w:val="24"/>
          <w:szCs w:val="24"/>
        </w:rPr>
        <w:t>infections</w:t>
      </w:r>
      <w:r w:rsidRPr="002E20A3">
        <w:rPr>
          <w:rFonts w:ascii="Book Antiqua" w:eastAsia="MS Mincho" w:hAnsi="Book Antiqua" w:cs="Times New Roman"/>
          <w:bCs/>
          <w:color w:val="000000"/>
          <w:spacing w:val="-2"/>
          <w:kern w:val="0"/>
          <w:sz w:val="24"/>
          <w:szCs w:val="24"/>
          <w:vertAlign w:val="superscript"/>
        </w:rPr>
        <w:t>[</w:t>
      </w:r>
      <w:proofErr w:type="gramEnd"/>
      <w:r w:rsidRPr="002E20A3">
        <w:rPr>
          <w:rFonts w:ascii="Book Antiqua" w:eastAsia="MS Mincho" w:hAnsi="Book Antiqua" w:cs="Times New Roman"/>
          <w:bCs/>
          <w:color w:val="000000"/>
          <w:spacing w:val="-2"/>
          <w:kern w:val="0"/>
          <w:sz w:val="24"/>
          <w:szCs w:val="24"/>
          <w:vertAlign w:val="superscript"/>
        </w:rPr>
        <w:t>39]</w:t>
      </w:r>
      <w:r w:rsidRPr="002E20A3">
        <w:rPr>
          <w:rFonts w:ascii="Book Antiqua" w:eastAsia="MS Mincho" w:hAnsi="Book Antiqua" w:cs="Times New Roman"/>
          <w:bCs/>
          <w:color w:val="000000"/>
          <w:spacing w:val="-2"/>
          <w:kern w:val="0"/>
          <w:sz w:val="24"/>
          <w:szCs w:val="24"/>
        </w:rPr>
        <w:t xml:space="preserve">. </w:t>
      </w:r>
      <w:proofErr w:type="spellStart"/>
      <w:r w:rsidRPr="002E20A3">
        <w:rPr>
          <w:rFonts w:ascii="Book Antiqua" w:eastAsia="MS Mincho" w:hAnsi="Book Antiqua" w:cs="Times New Roman"/>
          <w:bCs/>
          <w:color w:val="000000"/>
          <w:spacing w:val="-2"/>
          <w:kern w:val="0"/>
          <w:sz w:val="24"/>
          <w:szCs w:val="24"/>
        </w:rPr>
        <w:t>Immunosenescence</w:t>
      </w:r>
      <w:proofErr w:type="spellEnd"/>
      <w:r w:rsidRPr="002E20A3">
        <w:rPr>
          <w:rFonts w:ascii="Book Antiqua" w:eastAsia="MS Mincho" w:hAnsi="Book Antiqua" w:cs="Times New Roman"/>
          <w:bCs/>
          <w:color w:val="000000"/>
          <w:spacing w:val="-2"/>
          <w:kern w:val="0"/>
          <w:sz w:val="24"/>
          <w:szCs w:val="24"/>
        </w:rPr>
        <w:t xml:space="preserve"> can also r</w:t>
      </w:r>
      <w:r w:rsidR="00F26246" w:rsidRPr="002E20A3">
        <w:rPr>
          <w:rFonts w:ascii="Book Antiqua" w:eastAsia="MS Mincho" w:hAnsi="Book Antiqua" w:cs="Times New Roman"/>
          <w:bCs/>
          <w:color w:val="000000"/>
          <w:spacing w:val="-2"/>
          <w:kern w:val="0"/>
          <w:sz w:val="24"/>
          <w:szCs w:val="24"/>
        </w:rPr>
        <w:t xml:space="preserve">esult in poor vaccine </w:t>
      </w:r>
      <w:proofErr w:type="gramStart"/>
      <w:r w:rsidR="00F26246" w:rsidRPr="002E20A3">
        <w:rPr>
          <w:rFonts w:ascii="Book Antiqua" w:eastAsia="MS Mincho" w:hAnsi="Book Antiqua" w:cs="Times New Roman"/>
          <w:bCs/>
          <w:color w:val="000000"/>
          <w:spacing w:val="-2"/>
          <w:kern w:val="0"/>
          <w:sz w:val="24"/>
          <w:szCs w:val="24"/>
        </w:rPr>
        <w:t>responses</w:t>
      </w:r>
      <w:r w:rsidRPr="002E20A3">
        <w:rPr>
          <w:rFonts w:ascii="Book Antiqua" w:eastAsia="MS Mincho" w:hAnsi="Book Antiqua" w:cs="Times New Roman"/>
          <w:bCs/>
          <w:color w:val="000000"/>
          <w:spacing w:val="-2"/>
          <w:kern w:val="0"/>
          <w:sz w:val="24"/>
          <w:szCs w:val="24"/>
          <w:vertAlign w:val="superscript"/>
        </w:rPr>
        <w:t>[</w:t>
      </w:r>
      <w:proofErr w:type="gramEnd"/>
      <w:r w:rsidRPr="002E20A3">
        <w:rPr>
          <w:rFonts w:ascii="Book Antiqua" w:eastAsia="MS Mincho" w:hAnsi="Book Antiqua" w:cs="Times New Roman"/>
          <w:bCs/>
          <w:color w:val="000000"/>
          <w:spacing w:val="-2"/>
          <w:kern w:val="0"/>
          <w:sz w:val="24"/>
          <w:szCs w:val="24"/>
          <w:vertAlign w:val="superscript"/>
        </w:rPr>
        <w:t>40]</w:t>
      </w:r>
      <w:r w:rsidRPr="002E20A3">
        <w:rPr>
          <w:rFonts w:ascii="Book Antiqua" w:eastAsia="MS Mincho" w:hAnsi="Book Antiqua" w:cs="Times New Roman"/>
          <w:bCs/>
          <w:color w:val="000000"/>
          <w:spacing w:val="-2"/>
          <w:kern w:val="0"/>
          <w:sz w:val="24"/>
          <w:szCs w:val="24"/>
        </w:rPr>
        <w:t xml:space="preserve"> and the increased incidence of infection that is often seen in the elderly. Restoration of immunological function is expected to have a beneficial effect in reducing pathology and maintaining the health of older individuals. Moderate exercise has been used as an intervention to counteract the aging immune system. Regular exercise has been associated with enhanced vaccination </w:t>
      </w:r>
      <w:proofErr w:type="gramStart"/>
      <w:r w:rsidRPr="002E20A3">
        <w:rPr>
          <w:rFonts w:ascii="Book Antiqua" w:eastAsia="MS Mincho" w:hAnsi="Book Antiqua" w:cs="Times New Roman"/>
          <w:bCs/>
          <w:color w:val="000000"/>
          <w:spacing w:val="-2"/>
          <w:kern w:val="0"/>
          <w:sz w:val="24"/>
          <w:szCs w:val="24"/>
        </w:rPr>
        <w:t>responses</w:t>
      </w:r>
      <w:r w:rsidR="00F26246" w:rsidRPr="002E20A3">
        <w:rPr>
          <w:rFonts w:ascii="Book Antiqua" w:eastAsia="MS Mincho" w:hAnsi="Book Antiqua" w:cs="Times New Roman"/>
          <w:bCs/>
          <w:spacing w:val="-2"/>
          <w:kern w:val="0"/>
          <w:sz w:val="24"/>
          <w:szCs w:val="24"/>
          <w:vertAlign w:val="superscript"/>
        </w:rPr>
        <w:t>[</w:t>
      </w:r>
      <w:proofErr w:type="gramEnd"/>
      <w:r w:rsidR="00F26246" w:rsidRPr="002E20A3">
        <w:rPr>
          <w:rFonts w:ascii="Book Antiqua" w:eastAsia="MS Mincho" w:hAnsi="Book Antiqua" w:cs="Times New Roman"/>
          <w:bCs/>
          <w:spacing w:val="-2"/>
          <w:kern w:val="0"/>
          <w:sz w:val="24"/>
          <w:szCs w:val="24"/>
          <w:vertAlign w:val="superscript"/>
        </w:rPr>
        <w:t>41,</w:t>
      </w:r>
      <w:r w:rsidRPr="002E20A3">
        <w:rPr>
          <w:rFonts w:ascii="Book Antiqua" w:eastAsia="MS Mincho" w:hAnsi="Book Antiqua" w:cs="Times New Roman"/>
          <w:bCs/>
          <w:spacing w:val="-2"/>
          <w:kern w:val="0"/>
          <w:sz w:val="24"/>
          <w:szCs w:val="24"/>
          <w:vertAlign w:val="superscript"/>
        </w:rPr>
        <w:t>42]</w:t>
      </w:r>
      <w:r w:rsidRPr="002E20A3">
        <w:rPr>
          <w:rFonts w:ascii="Book Antiqua" w:eastAsia="MS Mincho" w:hAnsi="Book Antiqua" w:cs="Times New Roman"/>
          <w:bCs/>
          <w:spacing w:val="-2"/>
          <w:kern w:val="0"/>
          <w:sz w:val="24"/>
          <w:szCs w:val="24"/>
        </w:rPr>
        <w:t xml:space="preserve">. </w:t>
      </w:r>
      <w:r w:rsidRPr="002E20A3">
        <w:rPr>
          <w:rFonts w:ascii="Book Antiqua" w:eastAsia="MS Mincho" w:hAnsi="Book Antiqua" w:cs="Times New Roman"/>
          <w:bCs/>
          <w:color w:val="000000"/>
          <w:spacing w:val="-2"/>
          <w:kern w:val="0"/>
          <w:sz w:val="24"/>
          <w:szCs w:val="24"/>
        </w:rPr>
        <w:t xml:space="preserve">Aging is associated with declines in humoral and cellular </w:t>
      </w:r>
      <w:proofErr w:type="gramStart"/>
      <w:r w:rsidRPr="002E20A3">
        <w:rPr>
          <w:rFonts w:ascii="Book Antiqua" w:eastAsia="MS Mincho" w:hAnsi="Book Antiqua" w:cs="Times New Roman"/>
          <w:bCs/>
          <w:color w:val="000000"/>
          <w:spacing w:val="-2"/>
          <w:kern w:val="0"/>
          <w:sz w:val="24"/>
          <w:szCs w:val="24"/>
        </w:rPr>
        <w:t>immunity</w:t>
      </w:r>
      <w:r w:rsidRPr="002E20A3">
        <w:rPr>
          <w:rFonts w:ascii="Book Antiqua" w:eastAsia="MS Mincho" w:hAnsi="Book Antiqua" w:cs="Times New Roman"/>
          <w:bCs/>
          <w:color w:val="000000"/>
          <w:spacing w:val="-2"/>
          <w:kern w:val="0"/>
          <w:sz w:val="24"/>
          <w:szCs w:val="24"/>
          <w:vertAlign w:val="superscript"/>
        </w:rPr>
        <w:t>[</w:t>
      </w:r>
      <w:proofErr w:type="gramEnd"/>
      <w:r w:rsidRPr="002E20A3">
        <w:rPr>
          <w:rFonts w:ascii="Book Antiqua" w:eastAsia="MS Mincho" w:hAnsi="Book Antiqua" w:cs="Times New Roman"/>
          <w:bCs/>
          <w:color w:val="000000"/>
          <w:spacing w:val="-2"/>
          <w:kern w:val="0"/>
          <w:sz w:val="24"/>
          <w:szCs w:val="24"/>
          <w:vertAlign w:val="superscript"/>
        </w:rPr>
        <w:t>43]</w:t>
      </w:r>
      <w:r w:rsidRPr="002E20A3">
        <w:rPr>
          <w:rFonts w:ascii="Book Antiqua" w:eastAsia="MS Mincho" w:hAnsi="Book Antiqua" w:cs="Times New Roman"/>
          <w:bCs/>
          <w:color w:val="000000"/>
          <w:spacing w:val="-2"/>
          <w:kern w:val="0"/>
          <w:sz w:val="24"/>
          <w:szCs w:val="24"/>
        </w:rPr>
        <w:t>, and</w:t>
      </w:r>
      <w:r w:rsidRPr="002E20A3">
        <w:rPr>
          <w:rFonts w:ascii="Book Antiqua" w:eastAsia="宋体" w:hAnsi="Book Antiqua" w:cs="Times New Roman"/>
          <w:kern w:val="0"/>
          <w:sz w:val="24"/>
          <w:szCs w:val="24"/>
          <w:lang w:eastAsia="zh-CN"/>
        </w:rPr>
        <w:t xml:space="preserve"> therefore </w:t>
      </w:r>
      <w:r w:rsidRPr="002E20A3">
        <w:rPr>
          <w:rFonts w:ascii="Book Antiqua" w:eastAsia="MS Mincho" w:hAnsi="Book Antiqua" w:cs="Times New Roman"/>
          <w:kern w:val="0"/>
          <w:sz w:val="24"/>
          <w:szCs w:val="24"/>
        </w:rPr>
        <w:t>reduced</w:t>
      </w:r>
      <w:r w:rsidRPr="002E20A3">
        <w:rPr>
          <w:rFonts w:ascii="Book Antiqua" w:eastAsia="MS Mincho" w:hAnsi="Book Antiqua" w:cs="Times New Roman"/>
          <w:bCs/>
          <w:color w:val="000000"/>
          <w:spacing w:val="-2"/>
          <w:kern w:val="0"/>
          <w:sz w:val="24"/>
          <w:szCs w:val="24"/>
        </w:rPr>
        <w:t xml:space="preserve"> immune function. The age-related decline in the function of major cells that take part in the antibody response are reflected by the secondary antibody </w:t>
      </w:r>
      <w:proofErr w:type="gramStart"/>
      <w:r w:rsidRPr="002E20A3">
        <w:rPr>
          <w:rFonts w:ascii="Book Antiqua" w:eastAsia="MS Mincho" w:hAnsi="Book Antiqua" w:cs="Times New Roman"/>
          <w:bCs/>
          <w:color w:val="000000"/>
          <w:spacing w:val="-2"/>
          <w:kern w:val="0"/>
          <w:sz w:val="24"/>
          <w:szCs w:val="24"/>
        </w:rPr>
        <w:t>response</w:t>
      </w:r>
      <w:r w:rsidRPr="002E20A3">
        <w:rPr>
          <w:rFonts w:ascii="Book Antiqua" w:eastAsia="MS Mincho" w:hAnsi="Book Antiqua" w:cs="Times New Roman"/>
          <w:bCs/>
          <w:color w:val="000000"/>
          <w:spacing w:val="-2"/>
          <w:kern w:val="0"/>
          <w:sz w:val="24"/>
          <w:szCs w:val="24"/>
          <w:vertAlign w:val="superscript"/>
        </w:rPr>
        <w:t>[</w:t>
      </w:r>
      <w:proofErr w:type="gramEnd"/>
      <w:r w:rsidRPr="002E20A3">
        <w:rPr>
          <w:rFonts w:ascii="Book Antiqua" w:eastAsia="MS Mincho" w:hAnsi="Book Antiqua" w:cs="Times New Roman"/>
          <w:bCs/>
          <w:color w:val="000000"/>
          <w:spacing w:val="-2"/>
          <w:kern w:val="0"/>
          <w:sz w:val="24"/>
          <w:szCs w:val="24"/>
          <w:vertAlign w:val="superscript"/>
        </w:rPr>
        <w:t>44]</w:t>
      </w:r>
      <w:r w:rsidRPr="002E20A3">
        <w:rPr>
          <w:rFonts w:ascii="Book Antiqua" w:eastAsia="MS Mincho" w:hAnsi="Book Antiqua" w:cs="Times New Roman"/>
          <w:bCs/>
          <w:color w:val="000000"/>
          <w:spacing w:val="-2"/>
          <w:kern w:val="0"/>
          <w:sz w:val="24"/>
          <w:szCs w:val="24"/>
        </w:rPr>
        <w:t xml:space="preserve">. </w:t>
      </w:r>
      <w:proofErr w:type="spellStart"/>
      <w:r w:rsidRPr="002E20A3">
        <w:rPr>
          <w:rFonts w:ascii="Book Antiqua" w:eastAsia="MS Mincho" w:hAnsi="Book Antiqua" w:cs="Times New Roman"/>
          <w:bCs/>
          <w:spacing w:val="-2"/>
          <w:kern w:val="0"/>
          <w:sz w:val="24"/>
          <w:szCs w:val="24"/>
          <w:lang w:eastAsia="zh-CN"/>
        </w:rPr>
        <w:t>Kapasi</w:t>
      </w:r>
      <w:proofErr w:type="spellEnd"/>
      <w:r w:rsidRPr="002E20A3">
        <w:rPr>
          <w:rFonts w:ascii="Book Antiqua" w:eastAsia="MS Mincho" w:hAnsi="Book Antiqua" w:cs="Times New Roman"/>
          <w:bCs/>
          <w:spacing w:val="-2"/>
          <w:kern w:val="0"/>
          <w:sz w:val="24"/>
          <w:szCs w:val="24"/>
          <w:lang w:eastAsia="zh-CN"/>
        </w:rPr>
        <w:t xml:space="preserve"> </w:t>
      </w:r>
      <w:r w:rsidRPr="002E20A3">
        <w:rPr>
          <w:rFonts w:ascii="Book Antiqua" w:eastAsia="MS Mincho" w:hAnsi="Book Antiqua" w:cs="Times New Roman"/>
          <w:bCs/>
          <w:i/>
          <w:spacing w:val="-2"/>
          <w:kern w:val="0"/>
          <w:sz w:val="24"/>
          <w:szCs w:val="24"/>
          <w:lang w:eastAsia="zh-CN"/>
        </w:rPr>
        <w:t xml:space="preserve">et </w:t>
      </w:r>
      <w:proofErr w:type="gramStart"/>
      <w:r w:rsidRPr="002E20A3">
        <w:rPr>
          <w:rFonts w:ascii="Book Antiqua" w:eastAsia="MS Mincho" w:hAnsi="Book Antiqua" w:cs="Times New Roman"/>
          <w:bCs/>
          <w:i/>
          <w:spacing w:val="-2"/>
          <w:kern w:val="0"/>
          <w:sz w:val="24"/>
          <w:szCs w:val="24"/>
          <w:lang w:eastAsia="zh-CN"/>
        </w:rPr>
        <w:t>al</w:t>
      </w:r>
      <w:r w:rsidR="00F26246" w:rsidRPr="002E20A3">
        <w:rPr>
          <w:rFonts w:ascii="Book Antiqua" w:eastAsia="MS Mincho" w:hAnsi="Book Antiqua" w:cs="Times New Roman"/>
          <w:bCs/>
          <w:spacing w:val="-2"/>
          <w:kern w:val="0"/>
          <w:sz w:val="24"/>
          <w:szCs w:val="24"/>
          <w:vertAlign w:val="superscript"/>
          <w:lang w:eastAsia="zh-CN"/>
        </w:rPr>
        <w:t>[</w:t>
      </w:r>
      <w:proofErr w:type="gramEnd"/>
      <w:r w:rsidR="00F26246" w:rsidRPr="002E20A3">
        <w:rPr>
          <w:rFonts w:ascii="Book Antiqua" w:eastAsia="MS Mincho" w:hAnsi="Book Antiqua" w:cs="Times New Roman"/>
          <w:bCs/>
          <w:spacing w:val="-2"/>
          <w:kern w:val="0"/>
          <w:sz w:val="24"/>
          <w:szCs w:val="24"/>
          <w:vertAlign w:val="superscript"/>
          <w:lang w:eastAsia="zh-CN"/>
        </w:rPr>
        <w:t>45]</w:t>
      </w:r>
      <w:r w:rsidRPr="002E20A3">
        <w:rPr>
          <w:rFonts w:ascii="Book Antiqua" w:eastAsia="MS Mincho" w:hAnsi="Book Antiqua" w:cs="Times New Roman"/>
          <w:bCs/>
          <w:spacing w:val="-2"/>
          <w:kern w:val="0"/>
          <w:sz w:val="24"/>
          <w:szCs w:val="24"/>
          <w:lang w:eastAsia="zh-CN"/>
        </w:rPr>
        <w:t xml:space="preserve"> focused on age-related changes in immune funct</w:t>
      </w:r>
      <w:r w:rsidR="00F26246" w:rsidRPr="002E20A3">
        <w:rPr>
          <w:rFonts w:ascii="Book Antiqua" w:eastAsia="MS Mincho" w:hAnsi="Book Antiqua" w:cs="Times New Roman"/>
          <w:bCs/>
          <w:spacing w:val="-2"/>
          <w:kern w:val="0"/>
          <w:sz w:val="24"/>
          <w:szCs w:val="24"/>
          <w:lang w:eastAsia="zh-CN"/>
        </w:rPr>
        <w:t>ion and the effects of exercise</w:t>
      </w:r>
      <w:r w:rsidRPr="002E20A3">
        <w:rPr>
          <w:rFonts w:ascii="Book Antiqua" w:eastAsia="MS Mincho" w:hAnsi="Book Antiqua" w:cs="Times New Roman"/>
          <w:bCs/>
          <w:spacing w:val="-2"/>
          <w:kern w:val="0"/>
          <w:sz w:val="24"/>
          <w:szCs w:val="24"/>
          <w:lang w:eastAsia="zh-CN"/>
        </w:rPr>
        <w:t>, and</w:t>
      </w:r>
      <w:r w:rsidRPr="002E20A3">
        <w:rPr>
          <w:rFonts w:ascii="Book Antiqua" w:eastAsia="宋体" w:hAnsi="Book Antiqua" w:cs="Times New Roman"/>
          <w:kern w:val="0"/>
          <w:sz w:val="24"/>
          <w:szCs w:val="24"/>
          <w:lang w:eastAsia="zh-CN"/>
        </w:rPr>
        <w:t xml:space="preserve"> </w:t>
      </w:r>
      <w:r w:rsidRPr="002E20A3">
        <w:rPr>
          <w:rFonts w:ascii="Book Antiqua" w:eastAsia="MS Mincho" w:hAnsi="Book Antiqua" w:cs="Times New Roman"/>
          <w:bCs/>
          <w:spacing w:val="-2"/>
          <w:kern w:val="0"/>
          <w:sz w:val="24"/>
          <w:szCs w:val="24"/>
          <w:lang w:eastAsia="zh-CN"/>
        </w:rPr>
        <w:t xml:space="preserve">their study clearly showed that older mice exhibited a secondary antibody response similar to that seen in young control </w:t>
      </w:r>
      <w:r w:rsidRPr="002E20A3">
        <w:rPr>
          <w:rFonts w:ascii="Book Antiqua" w:eastAsia="MS Mincho" w:hAnsi="Book Antiqua" w:cs="Times New Roman"/>
          <w:bCs/>
          <w:spacing w:val="-2"/>
          <w:kern w:val="0"/>
          <w:sz w:val="24"/>
          <w:szCs w:val="24"/>
          <w:lang w:eastAsia="zh-CN"/>
        </w:rPr>
        <w:lastRenderedPageBreak/>
        <w:t>mice after exercise.</w:t>
      </w:r>
      <w:r w:rsidRPr="002E20A3">
        <w:rPr>
          <w:rFonts w:ascii="Book Antiqua" w:eastAsia="宋体" w:hAnsi="Book Antiqua" w:cs="Times New Roman"/>
          <w:kern w:val="0"/>
          <w:sz w:val="24"/>
          <w:szCs w:val="24"/>
          <w:lang w:eastAsia="zh-CN"/>
        </w:rPr>
        <w:t xml:space="preserve"> Thus, intense exercise exerts positive effects on the secondary antibody response in</w:t>
      </w:r>
      <w:r w:rsidRPr="002E20A3">
        <w:rPr>
          <w:rFonts w:ascii="Book Antiqua" w:eastAsia="MS Mincho" w:hAnsi="Book Antiqua" w:cs="Times New Roman"/>
          <w:kern w:val="0"/>
          <w:sz w:val="24"/>
          <w:szCs w:val="24"/>
          <w:lang w:eastAsia="zh-CN"/>
        </w:rPr>
        <w:t xml:space="preserve"> </w:t>
      </w:r>
      <w:r w:rsidRPr="002E20A3">
        <w:rPr>
          <w:rFonts w:ascii="Book Antiqua" w:eastAsia="宋体" w:hAnsi="Book Antiqua" w:cs="Times New Roman"/>
          <w:kern w:val="0"/>
          <w:sz w:val="24"/>
          <w:szCs w:val="24"/>
          <w:lang w:eastAsia="zh-CN"/>
        </w:rPr>
        <w:t>old</w:t>
      </w:r>
      <w:r w:rsidRPr="002E20A3">
        <w:rPr>
          <w:rFonts w:ascii="Book Antiqua" w:eastAsia="MS Mincho" w:hAnsi="Book Antiqua" w:cs="Times New Roman"/>
          <w:kern w:val="0"/>
          <w:sz w:val="24"/>
          <w:szCs w:val="24"/>
          <w:lang w:eastAsia="zh-CN"/>
        </w:rPr>
        <w:t xml:space="preserve"> animals</w:t>
      </w:r>
      <w:r w:rsidRPr="002E20A3">
        <w:rPr>
          <w:rFonts w:ascii="Book Antiqua" w:eastAsia="宋体" w:hAnsi="Book Antiqua" w:cs="Times New Roman"/>
          <w:kern w:val="0"/>
          <w:sz w:val="24"/>
          <w:szCs w:val="24"/>
          <w:lang w:eastAsia="zh-CN"/>
        </w:rPr>
        <w:t>.</w:t>
      </w:r>
    </w:p>
    <w:p w:rsidR="00F26246" w:rsidRPr="002E20A3" w:rsidRDefault="00F26246" w:rsidP="002E20A3">
      <w:pPr>
        <w:widowControl/>
        <w:autoSpaceDE w:val="0"/>
        <w:autoSpaceDN w:val="0"/>
        <w:adjustRightInd w:val="0"/>
        <w:spacing w:line="360" w:lineRule="auto"/>
        <w:textAlignment w:val="center"/>
        <w:rPr>
          <w:rFonts w:ascii="Book Antiqua" w:eastAsia="MS Mincho" w:hAnsi="Book Antiqua" w:cs="Times New Roman"/>
          <w:bCs/>
          <w:color w:val="000000"/>
          <w:spacing w:val="-2"/>
          <w:kern w:val="0"/>
          <w:sz w:val="24"/>
          <w:szCs w:val="24"/>
        </w:rPr>
      </w:pPr>
    </w:p>
    <w:p w:rsidR="009152B5" w:rsidRPr="002E20A3" w:rsidRDefault="00F26246" w:rsidP="002E20A3">
      <w:pPr>
        <w:widowControl/>
        <w:autoSpaceDE w:val="0"/>
        <w:autoSpaceDN w:val="0"/>
        <w:adjustRightInd w:val="0"/>
        <w:spacing w:line="360" w:lineRule="auto"/>
        <w:textAlignment w:val="center"/>
        <w:rPr>
          <w:rFonts w:ascii="Book Antiqua" w:eastAsia="MS Mincho" w:hAnsi="Book Antiqua" w:cs="Times New Roman"/>
          <w:b/>
          <w:bCs/>
          <w:color w:val="000000"/>
          <w:spacing w:val="-2"/>
          <w:kern w:val="0"/>
          <w:sz w:val="24"/>
          <w:szCs w:val="24"/>
        </w:rPr>
      </w:pPr>
      <w:r w:rsidRPr="002E20A3">
        <w:rPr>
          <w:rFonts w:ascii="Book Antiqua" w:eastAsia="MS Mincho" w:hAnsi="Book Antiqua" w:cs="Times New Roman"/>
          <w:b/>
          <w:bCs/>
          <w:color w:val="000000"/>
          <w:spacing w:val="-2"/>
          <w:kern w:val="0"/>
          <w:sz w:val="24"/>
          <w:szCs w:val="24"/>
        </w:rPr>
        <w:t>EFFECTS OF EXERCISE ON THE ANTIBODY RESPONSE IN HUMANS</w:t>
      </w:r>
    </w:p>
    <w:p w:rsidR="00F26246" w:rsidRPr="002E20A3" w:rsidRDefault="009152B5" w:rsidP="002E20A3">
      <w:pPr>
        <w:widowControl/>
        <w:autoSpaceDE w:val="0"/>
        <w:autoSpaceDN w:val="0"/>
        <w:adjustRightInd w:val="0"/>
        <w:spacing w:line="360" w:lineRule="auto"/>
        <w:textAlignment w:val="center"/>
        <w:rPr>
          <w:rFonts w:ascii="Book Antiqua" w:eastAsia="宋体" w:hAnsi="Book Antiqua" w:cs="Times New Roman"/>
          <w:bCs/>
          <w:color w:val="000000"/>
          <w:spacing w:val="-2"/>
          <w:kern w:val="0"/>
          <w:sz w:val="24"/>
          <w:szCs w:val="24"/>
          <w:lang w:eastAsia="zh-CN"/>
        </w:rPr>
      </w:pPr>
      <w:r w:rsidRPr="002E20A3">
        <w:rPr>
          <w:rFonts w:ascii="Book Antiqua" w:eastAsia="MS Mincho" w:hAnsi="Book Antiqua" w:cs="Times New Roman"/>
          <w:bCs/>
          <w:color w:val="000000"/>
          <w:spacing w:val="-2"/>
          <w:kern w:val="0"/>
          <w:sz w:val="24"/>
          <w:szCs w:val="24"/>
        </w:rPr>
        <w:t xml:space="preserve">A beneficial effect of exercise on the secondary antibody response to infectious diseases is improved. The use of exercise to augment vaccine responses in humans has been explored, with positive results </w:t>
      </w:r>
      <w:proofErr w:type="gramStart"/>
      <w:r w:rsidRPr="002E20A3">
        <w:rPr>
          <w:rFonts w:ascii="Book Antiqua" w:eastAsia="MS Mincho" w:hAnsi="Book Antiqua" w:cs="Times New Roman"/>
          <w:bCs/>
          <w:color w:val="000000"/>
          <w:spacing w:val="-2"/>
          <w:kern w:val="0"/>
          <w:sz w:val="24"/>
          <w:szCs w:val="24"/>
        </w:rPr>
        <w:t>observed</w:t>
      </w:r>
      <w:r w:rsidR="00F26246" w:rsidRPr="002E20A3">
        <w:rPr>
          <w:rFonts w:ascii="Book Antiqua" w:eastAsia="宋体" w:hAnsi="Book Antiqua" w:cs="Times New Roman"/>
          <w:kern w:val="0"/>
          <w:sz w:val="24"/>
          <w:szCs w:val="24"/>
          <w:vertAlign w:val="superscript"/>
          <w:lang w:eastAsia="zh-CN"/>
        </w:rPr>
        <w:t>[</w:t>
      </w:r>
      <w:proofErr w:type="gramEnd"/>
      <w:r w:rsidR="00F26246" w:rsidRPr="002E20A3">
        <w:rPr>
          <w:rFonts w:ascii="Book Antiqua" w:eastAsia="宋体" w:hAnsi="Book Antiqua" w:cs="Times New Roman"/>
          <w:kern w:val="0"/>
          <w:sz w:val="24"/>
          <w:szCs w:val="24"/>
          <w:vertAlign w:val="superscript"/>
          <w:lang w:eastAsia="zh-CN"/>
        </w:rPr>
        <w:t>41</w:t>
      </w:r>
      <w:r w:rsidR="00F26246" w:rsidRPr="002E20A3">
        <w:rPr>
          <w:rFonts w:ascii="Book Antiqua" w:eastAsia="宋体" w:hAnsi="Book Antiqua" w:cs="Times New Roman"/>
          <w:bCs/>
          <w:spacing w:val="-2"/>
          <w:kern w:val="0"/>
          <w:sz w:val="24"/>
          <w:szCs w:val="24"/>
          <w:vertAlign w:val="superscript"/>
          <w:lang w:eastAsia="zh-CN"/>
        </w:rPr>
        <w:t>,</w:t>
      </w:r>
      <w:r w:rsidRPr="002E20A3">
        <w:rPr>
          <w:rFonts w:ascii="Book Antiqua" w:eastAsia="MS Mincho" w:hAnsi="Book Antiqua" w:cs="Times New Roman"/>
          <w:bCs/>
          <w:spacing w:val="-2"/>
          <w:kern w:val="0"/>
          <w:sz w:val="24"/>
          <w:szCs w:val="24"/>
          <w:vertAlign w:val="superscript"/>
        </w:rPr>
        <w:t>46-</w:t>
      </w:r>
      <w:r w:rsidRPr="002E20A3">
        <w:rPr>
          <w:rFonts w:ascii="Book Antiqua" w:eastAsia="宋体" w:hAnsi="Book Antiqua" w:cs="Times New Roman"/>
          <w:kern w:val="0"/>
          <w:sz w:val="24"/>
          <w:szCs w:val="24"/>
          <w:vertAlign w:val="superscript"/>
          <w:lang w:eastAsia="zh-CN"/>
        </w:rPr>
        <w:t>49]</w:t>
      </w:r>
      <w:r w:rsidRPr="002E20A3">
        <w:rPr>
          <w:rFonts w:ascii="Book Antiqua" w:eastAsia="MS Mincho" w:hAnsi="Book Antiqua" w:cs="Times New Roman"/>
          <w:bCs/>
          <w:color w:val="000000"/>
          <w:spacing w:val="-2"/>
          <w:kern w:val="0"/>
          <w:sz w:val="24"/>
          <w:szCs w:val="24"/>
        </w:rPr>
        <w:t>. Moderate aerobic exercise</w:t>
      </w:r>
      <w:r w:rsidRPr="002E20A3">
        <w:rPr>
          <w:rFonts w:ascii="Book Antiqua" w:eastAsia="宋体" w:hAnsi="Book Antiqua" w:cs="Times New Roman"/>
          <w:kern w:val="0"/>
          <w:sz w:val="24"/>
          <w:szCs w:val="24"/>
          <w:lang w:eastAsia="zh-CN"/>
        </w:rPr>
        <w:t xml:space="preserve"> </w:t>
      </w:r>
      <w:r w:rsidR="00F26246" w:rsidRPr="002E20A3">
        <w:rPr>
          <w:rFonts w:ascii="Book Antiqua" w:eastAsia="MS Mincho" w:hAnsi="Book Antiqua" w:cs="Times New Roman"/>
          <w:bCs/>
          <w:color w:val="000000"/>
          <w:spacing w:val="-2"/>
          <w:kern w:val="0"/>
          <w:sz w:val="24"/>
          <w:szCs w:val="24"/>
        </w:rPr>
        <w:t xml:space="preserve">in older </w:t>
      </w:r>
      <w:proofErr w:type="gramStart"/>
      <w:r w:rsidR="00F26246" w:rsidRPr="002E20A3">
        <w:rPr>
          <w:rFonts w:ascii="Book Antiqua" w:eastAsia="MS Mincho" w:hAnsi="Book Antiqua" w:cs="Times New Roman"/>
          <w:bCs/>
          <w:color w:val="000000"/>
          <w:spacing w:val="-2"/>
          <w:kern w:val="0"/>
          <w:sz w:val="24"/>
          <w:szCs w:val="24"/>
        </w:rPr>
        <w:t>adults</w:t>
      </w:r>
      <w:r w:rsidRPr="002E20A3">
        <w:rPr>
          <w:rFonts w:ascii="Book Antiqua" w:eastAsia="MS Mincho" w:hAnsi="Book Antiqua" w:cs="Times New Roman"/>
          <w:bCs/>
          <w:color w:val="000000"/>
          <w:spacing w:val="-2"/>
          <w:kern w:val="0"/>
          <w:sz w:val="24"/>
          <w:szCs w:val="24"/>
          <w:vertAlign w:val="superscript"/>
        </w:rPr>
        <w:t>[</w:t>
      </w:r>
      <w:proofErr w:type="gramEnd"/>
      <w:r w:rsidRPr="002E20A3">
        <w:rPr>
          <w:rFonts w:ascii="Book Antiqua" w:eastAsia="MS Mincho" w:hAnsi="Book Antiqua" w:cs="Times New Roman"/>
          <w:bCs/>
          <w:color w:val="000000"/>
          <w:spacing w:val="-2"/>
          <w:kern w:val="0"/>
          <w:sz w:val="24"/>
          <w:szCs w:val="24"/>
          <w:vertAlign w:val="superscript"/>
        </w:rPr>
        <w:t>48]</w:t>
      </w:r>
      <w:r w:rsidRPr="002E20A3">
        <w:rPr>
          <w:rFonts w:ascii="Book Antiqua" w:eastAsia="宋体" w:hAnsi="Book Antiqua" w:cs="Times New Roman"/>
          <w:kern w:val="0"/>
          <w:sz w:val="24"/>
          <w:szCs w:val="24"/>
          <w:lang w:eastAsia="zh-CN"/>
        </w:rPr>
        <w:t xml:space="preserve"> </w:t>
      </w:r>
      <w:r w:rsidRPr="002E20A3">
        <w:rPr>
          <w:rFonts w:ascii="Book Antiqua" w:eastAsia="MS Mincho" w:hAnsi="Book Antiqua" w:cs="Times New Roman"/>
          <w:bCs/>
          <w:color w:val="000000"/>
          <w:spacing w:val="-2"/>
          <w:kern w:val="0"/>
          <w:sz w:val="24"/>
          <w:szCs w:val="24"/>
        </w:rPr>
        <w:t>and muscle-damaging eccentric</w:t>
      </w:r>
      <w:r w:rsidR="00F26246" w:rsidRPr="002E20A3">
        <w:rPr>
          <w:rFonts w:ascii="Book Antiqua" w:eastAsia="MS Mincho" w:hAnsi="Book Antiqua" w:cs="Times New Roman"/>
          <w:bCs/>
          <w:color w:val="000000"/>
          <w:spacing w:val="-2"/>
          <w:kern w:val="0"/>
          <w:sz w:val="24"/>
          <w:szCs w:val="24"/>
        </w:rPr>
        <w:t xml:space="preserve"> contractions in younger adults</w:t>
      </w:r>
      <w:r w:rsidRPr="002E20A3">
        <w:rPr>
          <w:rFonts w:ascii="Book Antiqua" w:eastAsia="MS Mincho" w:hAnsi="Book Antiqua" w:cs="Times New Roman"/>
          <w:bCs/>
          <w:color w:val="000000"/>
          <w:spacing w:val="-2"/>
          <w:kern w:val="0"/>
          <w:sz w:val="24"/>
          <w:szCs w:val="24"/>
          <w:vertAlign w:val="superscript"/>
        </w:rPr>
        <w:t>[50]</w:t>
      </w:r>
      <w:r w:rsidRPr="002E20A3">
        <w:rPr>
          <w:rFonts w:ascii="Book Antiqua" w:eastAsia="MS Mincho" w:hAnsi="Book Antiqua" w:cs="Times New Roman"/>
          <w:bCs/>
          <w:color w:val="000000"/>
          <w:spacing w:val="-2"/>
          <w:kern w:val="0"/>
          <w:sz w:val="24"/>
          <w:szCs w:val="24"/>
        </w:rPr>
        <w:t xml:space="preserve"> have been shown to increase immune responses to influenza vaccination. In addition, several cross-sectional studies</w:t>
      </w:r>
      <w:r w:rsidR="00F26246" w:rsidRPr="002E20A3">
        <w:rPr>
          <w:rFonts w:ascii="Book Antiqua" w:eastAsia="MS Mincho" w:hAnsi="Book Antiqua" w:cs="Times New Roman"/>
          <w:bCs/>
          <w:color w:val="000000"/>
          <w:spacing w:val="-2"/>
          <w:kern w:val="0"/>
          <w:sz w:val="24"/>
          <w:szCs w:val="24"/>
        </w:rPr>
        <w:t xml:space="preserve"> have found that physically </w:t>
      </w:r>
      <w:proofErr w:type="gramStart"/>
      <w:r w:rsidR="00F26246" w:rsidRPr="002E20A3">
        <w:rPr>
          <w:rFonts w:ascii="Book Antiqua" w:eastAsia="MS Mincho" w:hAnsi="Book Antiqua" w:cs="Times New Roman"/>
          <w:bCs/>
          <w:color w:val="000000"/>
          <w:spacing w:val="-2"/>
          <w:kern w:val="0"/>
          <w:sz w:val="24"/>
          <w:szCs w:val="24"/>
        </w:rPr>
        <w:t>fit</w:t>
      </w:r>
      <w:r w:rsidRPr="002E20A3">
        <w:rPr>
          <w:rFonts w:ascii="Book Antiqua" w:eastAsia="MS Mincho" w:hAnsi="Book Antiqua" w:cs="Times New Roman"/>
          <w:bCs/>
          <w:color w:val="000000"/>
          <w:spacing w:val="-2"/>
          <w:kern w:val="0"/>
          <w:sz w:val="24"/>
          <w:szCs w:val="24"/>
          <w:vertAlign w:val="superscript"/>
        </w:rPr>
        <w:t>[</w:t>
      </w:r>
      <w:proofErr w:type="gramEnd"/>
      <w:r w:rsidRPr="002E20A3">
        <w:rPr>
          <w:rFonts w:ascii="Book Antiqua" w:eastAsia="MS Mincho" w:hAnsi="Book Antiqua" w:cs="Times New Roman"/>
          <w:bCs/>
          <w:color w:val="000000"/>
          <w:spacing w:val="-2"/>
          <w:kern w:val="0"/>
          <w:sz w:val="24"/>
          <w:szCs w:val="24"/>
          <w:vertAlign w:val="superscript"/>
        </w:rPr>
        <w:t>51]</w:t>
      </w:r>
      <w:r w:rsidRPr="002E20A3">
        <w:rPr>
          <w:rFonts w:ascii="Book Antiqua" w:eastAsia="MS Mincho" w:hAnsi="Book Antiqua" w:cs="Times New Roman"/>
          <w:bCs/>
          <w:color w:val="000000"/>
          <w:spacing w:val="-2"/>
          <w:kern w:val="0"/>
          <w:sz w:val="24"/>
          <w:szCs w:val="24"/>
        </w:rPr>
        <w:t xml:space="preserve"> or active</w:t>
      </w:r>
      <w:r w:rsidRPr="002E20A3">
        <w:rPr>
          <w:rFonts w:ascii="Book Antiqua" w:eastAsia="宋体" w:hAnsi="Book Antiqua" w:cs="Times New Roman"/>
          <w:kern w:val="0"/>
          <w:sz w:val="24"/>
          <w:szCs w:val="24"/>
          <w:lang w:eastAsia="zh-CN"/>
        </w:rPr>
        <w:t xml:space="preserve"> </w:t>
      </w:r>
      <w:r w:rsidR="00F26246" w:rsidRPr="002E20A3">
        <w:rPr>
          <w:rFonts w:ascii="Book Antiqua" w:eastAsia="MS Mincho" w:hAnsi="Book Antiqua" w:cs="Times New Roman"/>
          <w:bCs/>
          <w:color w:val="000000"/>
          <w:spacing w:val="-2"/>
          <w:kern w:val="0"/>
          <w:sz w:val="24"/>
          <w:szCs w:val="24"/>
        </w:rPr>
        <w:t>elderly individuals</w:t>
      </w:r>
      <w:r w:rsidRPr="002E20A3">
        <w:rPr>
          <w:rFonts w:ascii="Book Antiqua" w:eastAsia="MS Mincho" w:hAnsi="Book Antiqua" w:cs="Times New Roman"/>
          <w:bCs/>
          <w:color w:val="000000"/>
          <w:spacing w:val="-2"/>
          <w:kern w:val="0"/>
          <w:sz w:val="24"/>
          <w:szCs w:val="24"/>
          <w:vertAlign w:val="superscript"/>
        </w:rPr>
        <w:t>[52]</w:t>
      </w:r>
      <w:r w:rsidRPr="002E20A3">
        <w:rPr>
          <w:rFonts w:ascii="Book Antiqua" w:eastAsia="MS Mincho" w:hAnsi="Book Antiqua" w:cs="Times New Roman"/>
          <w:bCs/>
          <w:color w:val="000000"/>
          <w:spacing w:val="-2"/>
          <w:kern w:val="0"/>
          <w:sz w:val="24"/>
          <w:szCs w:val="24"/>
        </w:rPr>
        <w:t xml:space="preserve"> exhibit elevated antibody responses to re</w:t>
      </w:r>
      <w:r w:rsidR="00F26246" w:rsidRPr="002E20A3">
        <w:rPr>
          <w:rFonts w:ascii="Book Antiqua" w:eastAsia="MS Mincho" w:hAnsi="Book Antiqua" w:cs="Times New Roman"/>
          <w:bCs/>
          <w:color w:val="000000"/>
          <w:spacing w:val="-2"/>
          <w:kern w:val="0"/>
          <w:sz w:val="24"/>
          <w:szCs w:val="24"/>
        </w:rPr>
        <w:t xml:space="preserve">call vaccinations. Shuler </w:t>
      </w:r>
      <w:r w:rsidR="00F26246" w:rsidRPr="002E20A3">
        <w:rPr>
          <w:rFonts w:ascii="Book Antiqua" w:eastAsia="MS Mincho" w:hAnsi="Book Antiqua" w:cs="Times New Roman"/>
          <w:bCs/>
          <w:i/>
          <w:color w:val="000000"/>
          <w:spacing w:val="-2"/>
          <w:kern w:val="0"/>
          <w:sz w:val="24"/>
          <w:szCs w:val="24"/>
        </w:rPr>
        <w:t xml:space="preserve">et </w:t>
      </w:r>
      <w:proofErr w:type="gramStart"/>
      <w:r w:rsidR="00F26246" w:rsidRPr="002E20A3">
        <w:rPr>
          <w:rFonts w:ascii="Book Antiqua" w:eastAsia="MS Mincho" w:hAnsi="Book Antiqua" w:cs="Times New Roman"/>
          <w:bCs/>
          <w:i/>
          <w:color w:val="000000"/>
          <w:spacing w:val="-2"/>
          <w:kern w:val="0"/>
          <w:sz w:val="24"/>
          <w:szCs w:val="24"/>
        </w:rPr>
        <w:t>al</w:t>
      </w:r>
      <w:r w:rsidRPr="002E20A3">
        <w:rPr>
          <w:rFonts w:ascii="Book Antiqua" w:eastAsia="MS Mincho" w:hAnsi="Book Antiqua" w:cs="Times New Roman"/>
          <w:bCs/>
          <w:color w:val="000000"/>
          <w:spacing w:val="-2"/>
          <w:kern w:val="0"/>
          <w:sz w:val="24"/>
          <w:szCs w:val="24"/>
          <w:vertAlign w:val="superscript"/>
        </w:rPr>
        <w:t>[</w:t>
      </w:r>
      <w:proofErr w:type="gramEnd"/>
      <w:r w:rsidRPr="002E20A3">
        <w:rPr>
          <w:rFonts w:ascii="Book Antiqua" w:eastAsia="MS Mincho" w:hAnsi="Book Antiqua" w:cs="Times New Roman"/>
          <w:bCs/>
          <w:color w:val="000000"/>
          <w:spacing w:val="-2"/>
          <w:kern w:val="0"/>
          <w:sz w:val="24"/>
          <w:szCs w:val="24"/>
          <w:vertAlign w:val="superscript"/>
        </w:rPr>
        <w:t>46]</w:t>
      </w:r>
      <w:r w:rsidRPr="002E20A3">
        <w:rPr>
          <w:rFonts w:ascii="Book Antiqua" w:eastAsia="MS Mincho" w:hAnsi="Book Antiqua" w:cs="Times New Roman"/>
          <w:bCs/>
          <w:color w:val="000000"/>
          <w:spacing w:val="-2"/>
          <w:kern w:val="0"/>
          <w:sz w:val="24"/>
          <w:szCs w:val="24"/>
        </w:rPr>
        <w:t xml:space="preserve"> examined antibody titers in response to influenza vaccination in college students. Measures of physical fitness and physical activity were taken, but neither was found to be associated with the magnitude of the antibody response.</w:t>
      </w:r>
    </w:p>
    <w:p w:rsidR="009152B5" w:rsidRPr="002E20A3" w:rsidRDefault="009152B5" w:rsidP="002E20A3">
      <w:pPr>
        <w:widowControl/>
        <w:autoSpaceDE w:val="0"/>
        <w:autoSpaceDN w:val="0"/>
        <w:adjustRightInd w:val="0"/>
        <w:spacing w:line="360" w:lineRule="auto"/>
        <w:ind w:firstLineChars="200" w:firstLine="472"/>
        <w:textAlignment w:val="center"/>
        <w:rPr>
          <w:rFonts w:ascii="Book Antiqua" w:eastAsia="MS Mincho" w:hAnsi="Book Antiqua" w:cs="Times New Roman"/>
          <w:bCs/>
          <w:color w:val="000000"/>
          <w:spacing w:val="-2"/>
          <w:kern w:val="0"/>
          <w:sz w:val="24"/>
          <w:szCs w:val="24"/>
        </w:rPr>
      </w:pPr>
      <w:r w:rsidRPr="002E20A3">
        <w:rPr>
          <w:rFonts w:ascii="Book Antiqua" w:eastAsia="MS Mincho" w:hAnsi="Book Antiqua" w:cs="Times New Roman"/>
          <w:bCs/>
          <w:color w:val="000000"/>
          <w:spacing w:val="-2"/>
          <w:kern w:val="0"/>
          <w:sz w:val="24"/>
          <w:szCs w:val="24"/>
        </w:rPr>
        <w:t>In contrast, several cross-sectional studies of older adult populations have all reported enhanced antibody responses to vaccinations in participants with high levels of physical fitness</w:t>
      </w:r>
      <w:r w:rsidRPr="002E20A3">
        <w:rPr>
          <w:rFonts w:ascii="Book Antiqua" w:eastAsia="MS Mincho" w:hAnsi="Book Antiqua" w:cs="Times New Roman"/>
          <w:bCs/>
          <w:color w:val="000000"/>
          <w:spacing w:val="-2"/>
          <w:kern w:val="0"/>
          <w:sz w:val="24"/>
          <w:szCs w:val="24"/>
          <w:vertAlign w:val="superscript"/>
        </w:rPr>
        <w:t>[51]</w:t>
      </w:r>
      <w:r w:rsidR="00F26246" w:rsidRPr="002E20A3">
        <w:rPr>
          <w:rFonts w:ascii="Book Antiqua" w:eastAsia="MS Mincho" w:hAnsi="Book Antiqua" w:cs="Times New Roman"/>
          <w:bCs/>
          <w:color w:val="000000"/>
          <w:spacing w:val="-2"/>
          <w:kern w:val="0"/>
          <w:sz w:val="24"/>
          <w:szCs w:val="24"/>
        </w:rPr>
        <w:t>, or who were physically active</w:t>
      </w:r>
      <w:r w:rsidR="00F26246" w:rsidRPr="002E20A3">
        <w:rPr>
          <w:rFonts w:ascii="Book Antiqua" w:eastAsia="MS Mincho" w:hAnsi="Book Antiqua" w:cs="Times New Roman"/>
          <w:bCs/>
          <w:color w:val="000000"/>
          <w:spacing w:val="-2"/>
          <w:kern w:val="0"/>
          <w:sz w:val="24"/>
          <w:szCs w:val="24"/>
          <w:vertAlign w:val="superscript"/>
        </w:rPr>
        <w:t>[46,52,</w:t>
      </w:r>
      <w:r w:rsidRPr="002E20A3">
        <w:rPr>
          <w:rFonts w:ascii="Book Antiqua" w:eastAsia="MS Mincho" w:hAnsi="Book Antiqua" w:cs="Times New Roman"/>
          <w:bCs/>
          <w:color w:val="000000"/>
          <w:spacing w:val="-2"/>
          <w:kern w:val="0"/>
          <w:sz w:val="24"/>
          <w:szCs w:val="24"/>
          <w:vertAlign w:val="superscript"/>
        </w:rPr>
        <w:t>53]</w:t>
      </w:r>
      <w:r w:rsidRPr="002E20A3">
        <w:rPr>
          <w:rFonts w:ascii="Book Antiqua" w:eastAsia="MS Mincho" w:hAnsi="Book Antiqua" w:cs="Times New Roman"/>
          <w:bCs/>
          <w:color w:val="000000"/>
          <w:spacing w:val="-2"/>
          <w:kern w:val="0"/>
          <w:sz w:val="24"/>
          <w:szCs w:val="24"/>
        </w:rPr>
        <w:t>. This contrast in effects of chronic exercise on vaccination responses elicited in older adult populations, but not in younger populations,</w:t>
      </w:r>
      <w:r w:rsidR="00F26246" w:rsidRPr="002E20A3">
        <w:rPr>
          <w:rFonts w:ascii="Book Antiqua" w:eastAsia="MS Mincho" w:hAnsi="Book Antiqua" w:cs="Times New Roman"/>
          <w:bCs/>
          <w:color w:val="000000"/>
          <w:spacing w:val="-2"/>
          <w:kern w:val="0"/>
          <w:sz w:val="24"/>
          <w:szCs w:val="24"/>
        </w:rPr>
        <w:t xml:space="preserve"> was exemplified by Smith </w:t>
      </w:r>
      <w:r w:rsidR="00F26246" w:rsidRPr="002E20A3">
        <w:rPr>
          <w:rFonts w:ascii="Book Antiqua" w:eastAsia="MS Mincho" w:hAnsi="Book Antiqua" w:cs="Times New Roman"/>
          <w:bCs/>
          <w:i/>
          <w:color w:val="000000"/>
          <w:spacing w:val="-2"/>
          <w:kern w:val="0"/>
          <w:sz w:val="24"/>
          <w:szCs w:val="24"/>
        </w:rPr>
        <w:t xml:space="preserve">et </w:t>
      </w:r>
      <w:proofErr w:type="gramStart"/>
      <w:r w:rsidR="00F26246" w:rsidRPr="002E20A3">
        <w:rPr>
          <w:rFonts w:ascii="Book Antiqua" w:eastAsia="MS Mincho" w:hAnsi="Book Antiqua" w:cs="Times New Roman"/>
          <w:bCs/>
          <w:i/>
          <w:color w:val="000000"/>
          <w:spacing w:val="-2"/>
          <w:kern w:val="0"/>
          <w:sz w:val="24"/>
          <w:szCs w:val="24"/>
        </w:rPr>
        <w:t>al</w:t>
      </w:r>
      <w:r w:rsidRPr="002E20A3">
        <w:rPr>
          <w:rFonts w:ascii="Book Antiqua" w:eastAsia="MS Mincho" w:hAnsi="Book Antiqua" w:cs="Times New Roman"/>
          <w:bCs/>
          <w:color w:val="000000"/>
          <w:spacing w:val="-2"/>
          <w:kern w:val="0"/>
          <w:sz w:val="24"/>
          <w:szCs w:val="24"/>
          <w:vertAlign w:val="superscript"/>
        </w:rPr>
        <w:t>[</w:t>
      </w:r>
      <w:proofErr w:type="gramEnd"/>
      <w:r w:rsidRPr="002E20A3">
        <w:rPr>
          <w:rFonts w:ascii="Book Antiqua" w:eastAsia="MS Mincho" w:hAnsi="Book Antiqua" w:cs="Times New Roman"/>
          <w:bCs/>
          <w:color w:val="000000"/>
          <w:spacing w:val="-2"/>
          <w:kern w:val="0"/>
          <w:sz w:val="24"/>
          <w:szCs w:val="24"/>
          <w:vertAlign w:val="superscript"/>
        </w:rPr>
        <w:t>53]</w:t>
      </w:r>
      <w:r w:rsidRPr="002E20A3">
        <w:rPr>
          <w:rFonts w:ascii="Book Antiqua" w:eastAsia="MS Mincho" w:hAnsi="Book Antiqua" w:cs="Times New Roman"/>
          <w:bCs/>
          <w:color w:val="000000"/>
          <w:spacing w:val="-2"/>
          <w:kern w:val="0"/>
          <w:sz w:val="24"/>
          <w:szCs w:val="24"/>
        </w:rPr>
        <w:t xml:space="preserve">. They compared the immune response to a novel antigen, keyhole limpet </w:t>
      </w:r>
      <w:proofErr w:type="spellStart"/>
      <w:r w:rsidRPr="002E20A3">
        <w:rPr>
          <w:rFonts w:ascii="Book Antiqua" w:eastAsia="MS Mincho" w:hAnsi="Book Antiqua" w:cs="Times New Roman"/>
          <w:bCs/>
          <w:color w:val="000000"/>
          <w:spacing w:val="-2"/>
          <w:kern w:val="0"/>
          <w:sz w:val="24"/>
          <w:szCs w:val="24"/>
        </w:rPr>
        <w:t>hemocyanin</w:t>
      </w:r>
      <w:proofErr w:type="spellEnd"/>
      <w:r w:rsidRPr="002E20A3">
        <w:rPr>
          <w:rFonts w:ascii="Book Antiqua" w:eastAsia="MS Mincho" w:hAnsi="Book Antiqua" w:cs="Times New Roman"/>
          <w:bCs/>
          <w:color w:val="000000"/>
          <w:spacing w:val="-2"/>
          <w:kern w:val="0"/>
          <w:sz w:val="24"/>
          <w:szCs w:val="24"/>
        </w:rPr>
        <w:t xml:space="preserve"> (KLH). The authors showed that older active men demonstrated stronger antibody and cell-mediated responses to KLH than those in sedentary older men. The responses to KLH in younger men were similar, regardless of </w:t>
      </w:r>
      <w:r w:rsidRPr="002E20A3">
        <w:rPr>
          <w:rFonts w:ascii="Book Antiqua" w:eastAsia="MS Mincho" w:hAnsi="Book Antiqua" w:cs="Times New Roman"/>
          <w:bCs/>
          <w:color w:val="000000"/>
          <w:spacing w:val="-2"/>
          <w:kern w:val="0"/>
          <w:sz w:val="24"/>
          <w:szCs w:val="24"/>
        </w:rPr>
        <w:lastRenderedPageBreak/>
        <w:t>their activity habits.</w:t>
      </w:r>
      <w:r w:rsidRPr="002E20A3">
        <w:rPr>
          <w:rFonts w:ascii="Book Antiqua" w:eastAsia="宋体" w:hAnsi="Book Antiqua" w:cs="Times New Roman"/>
          <w:kern w:val="0"/>
          <w:sz w:val="24"/>
          <w:szCs w:val="24"/>
          <w:lang w:eastAsia="zh-CN"/>
        </w:rPr>
        <w:t xml:space="preserve"> </w:t>
      </w:r>
      <w:r w:rsidRPr="002E20A3">
        <w:rPr>
          <w:rFonts w:ascii="Book Antiqua" w:eastAsia="MS Mincho" w:hAnsi="Book Antiqua" w:cs="Times New Roman"/>
          <w:bCs/>
          <w:color w:val="000000"/>
          <w:spacing w:val="-2"/>
          <w:kern w:val="0"/>
          <w:sz w:val="24"/>
          <w:szCs w:val="24"/>
        </w:rPr>
        <w:t>Woods</w:t>
      </w:r>
      <w:r w:rsidRPr="002E20A3">
        <w:rPr>
          <w:rFonts w:ascii="Book Antiqua" w:eastAsia="MS Mincho" w:hAnsi="Book Antiqua" w:cs="Times New Roman"/>
          <w:bCs/>
          <w:i/>
          <w:color w:val="000000"/>
          <w:spacing w:val="-2"/>
          <w:kern w:val="0"/>
          <w:sz w:val="24"/>
          <w:szCs w:val="24"/>
        </w:rPr>
        <w:t xml:space="preserve"> et al</w:t>
      </w:r>
      <w:r w:rsidRPr="002E20A3">
        <w:rPr>
          <w:rFonts w:ascii="Book Antiqua" w:eastAsia="MS Mincho" w:hAnsi="Book Antiqua" w:cs="Times New Roman"/>
          <w:bCs/>
          <w:color w:val="000000"/>
          <w:spacing w:val="-2"/>
          <w:kern w:val="0"/>
          <w:sz w:val="24"/>
          <w:szCs w:val="24"/>
        </w:rPr>
        <w:fldChar w:fldCharType="begin"/>
      </w:r>
      <w:r w:rsidRPr="002E20A3">
        <w:rPr>
          <w:rFonts w:ascii="Book Antiqua" w:eastAsia="MS Mincho" w:hAnsi="Book Antiqua" w:cs="Times New Roman"/>
          <w:bCs/>
          <w:color w:val="000000"/>
          <w:spacing w:val="-2"/>
          <w:kern w:val="0"/>
          <w:sz w:val="24"/>
          <w:szCs w:val="24"/>
        </w:rPr>
        <w:instrText xml:space="preserve"> AD.N EN.CITE </w:instrText>
      </w:r>
      <w:r w:rsidRPr="002E20A3">
        <w:rPr>
          <w:rFonts w:ascii="Book Antiqua" w:eastAsia="MS Mincho" w:hAnsi="Book Antiqua" w:cs="Times New Roman"/>
          <w:bCs/>
          <w:color w:val="000000"/>
          <w:spacing w:val="-2"/>
          <w:kern w:val="0"/>
          <w:sz w:val="24"/>
          <w:szCs w:val="24"/>
        </w:rPr>
        <w:fldChar w:fldCharType="begin">
          <w:fldData xml:space="preserve">PEVuZE5vdGU+PENpdGU+PEF1dGhvcj5Xb29kczwvQXV0aG9yPjxZZWFyPjIwMDk8L1llYXI+PFJl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</w:fldData>
        </w:fldChar>
      </w:r>
      <w:r w:rsidRPr="002E20A3">
        <w:rPr>
          <w:rFonts w:ascii="Book Antiqua" w:eastAsia="MS Mincho" w:hAnsi="Book Antiqua" w:cs="Times New Roman"/>
          <w:bCs/>
          <w:color w:val="000000"/>
          <w:spacing w:val="-2"/>
          <w:kern w:val="0"/>
          <w:sz w:val="24"/>
          <w:szCs w:val="24"/>
        </w:rPr>
        <w:instrText xml:space="preserve"> ADDIN EN.CITE.DATA </w:instrText>
      </w:r>
      <w:r w:rsidRPr="002E20A3">
        <w:rPr>
          <w:rFonts w:ascii="Book Antiqua" w:eastAsia="MS Mincho" w:hAnsi="Book Antiqua" w:cs="Times New Roman"/>
          <w:bCs/>
          <w:color w:val="000000"/>
          <w:spacing w:val="-2"/>
          <w:kern w:val="0"/>
          <w:sz w:val="24"/>
          <w:szCs w:val="24"/>
        </w:rPr>
      </w:r>
      <w:r w:rsidRPr="002E20A3">
        <w:rPr>
          <w:rFonts w:ascii="Book Antiqua" w:eastAsia="MS Mincho" w:hAnsi="Book Antiqua" w:cs="Times New Roman"/>
          <w:bCs/>
          <w:color w:val="000000"/>
          <w:spacing w:val="-2"/>
          <w:kern w:val="0"/>
          <w:sz w:val="24"/>
          <w:szCs w:val="24"/>
        </w:rPr>
        <w:fldChar w:fldCharType="end"/>
      </w:r>
      <w:r w:rsidRPr="002E20A3">
        <w:rPr>
          <w:rFonts w:ascii="Book Antiqua" w:eastAsia="MS Mincho" w:hAnsi="Book Antiqua" w:cs="Times New Roman"/>
          <w:bCs/>
          <w:color w:val="000000"/>
          <w:spacing w:val="-2"/>
          <w:kern w:val="0"/>
          <w:sz w:val="24"/>
          <w:szCs w:val="24"/>
        </w:rPr>
        <w:fldChar w:fldCharType="separate"/>
      </w:r>
      <w:r w:rsidRPr="002E20A3">
        <w:rPr>
          <w:rFonts w:ascii="Book Antiqua" w:eastAsia="MS Mincho" w:hAnsi="Book Antiqua" w:cs="Times New Roman"/>
          <w:bCs/>
          <w:color w:val="000000"/>
          <w:spacing w:val="-2"/>
          <w:kern w:val="0"/>
          <w:sz w:val="24"/>
          <w:szCs w:val="24"/>
          <w:vertAlign w:val="superscript"/>
        </w:rPr>
        <w:t>[</w:t>
      </w:r>
      <w:hyperlink w:anchor="_ENREF_32" w:tooltip="Woods, 2009 #118" w:history="1">
        <w:r w:rsidRPr="002E20A3">
          <w:rPr>
            <w:rFonts w:ascii="Book Antiqua" w:eastAsia="MS Mincho" w:hAnsi="Book Antiqua" w:cs="Times New Roman"/>
            <w:bCs/>
            <w:color w:val="000000"/>
            <w:spacing w:val="-2"/>
            <w:kern w:val="0"/>
            <w:sz w:val="24"/>
            <w:szCs w:val="24"/>
            <w:vertAlign w:val="superscript"/>
          </w:rPr>
          <w:t>32</w:t>
        </w:r>
      </w:hyperlink>
      <w:r w:rsidRPr="002E20A3">
        <w:rPr>
          <w:rFonts w:ascii="Book Antiqua" w:eastAsia="MS Mincho" w:hAnsi="Book Antiqua" w:cs="Times New Roman"/>
          <w:bCs/>
          <w:color w:val="000000"/>
          <w:spacing w:val="-2"/>
          <w:kern w:val="0"/>
          <w:sz w:val="24"/>
          <w:szCs w:val="24"/>
          <w:vertAlign w:val="superscript"/>
        </w:rPr>
        <w:t>]</w:t>
      </w:r>
      <w:r w:rsidRPr="002E20A3">
        <w:rPr>
          <w:rFonts w:ascii="Book Antiqua" w:eastAsia="MS Mincho" w:hAnsi="Book Antiqua" w:cs="Times New Roman"/>
          <w:bCs/>
          <w:color w:val="000000"/>
          <w:spacing w:val="-2"/>
          <w:kern w:val="0"/>
          <w:sz w:val="24"/>
          <w:szCs w:val="24"/>
        </w:rPr>
        <w:fldChar w:fldCharType="end"/>
      </w:r>
      <w:r w:rsidRPr="002E20A3">
        <w:rPr>
          <w:rFonts w:ascii="Book Antiqua" w:eastAsia="MS Mincho" w:hAnsi="Book Antiqua" w:cs="Times New Roman"/>
          <w:bCs/>
          <w:color w:val="000000"/>
          <w:spacing w:val="-2"/>
          <w:kern w:val="0"/>
          <w:sz w:val="24"/>
          <w:szCs w:val="24"/>
          <w:vertAlign w:val="superscript"/>
        </w:rPr>
        <w:t>[54]</w:t>
      </w:r>
      <w:r w:rsidR="00F26246" w:rsidRPr="002E20A3">
        <w:rPr>
          <w:rFonts w:ascii="Book Antiqua" w:eastAsia="MS Mincho" w:hAnsi="Book Antiqua" w:cs="Times New Roman"/>
          <w:bCs/>
          <w:color w:val="000000"/>
          <w:spacing w:val="-2"/>
          <w:kern w:val="0"/>
          <w:sz w:val="24"/>
          <w:szCs w:val="24"/>
        </w:rPr>
        <w:t xml:space="preserve"> demonstrated that a 10-mo</w:t>
      </w:r>
      <w:r w:rsidRPr="002E20A3">
        <w:rPr>
          <w:rFonts w:ascii="Book Antiqua" w:eastAsia="MS Mincho" w:hAnsi="Book Antiqua" w:cs="Times New Roman"/>
          <w:bCs/>
          <w:color w:val="000000"/>
          <w:spacing w:val="-2"/>
          <w:kern w:val="0"/>
          <w:sz w:val="24"/>
          <w:szCs w:val="24"/>
        </w:rPr>
        <w:t xml:space="preserve"> regimen of cardiovascular exercise (60</w:t>
      </w:r>
      <w:r w:rsidR="00F26246" w:rsidRPr="002E20A3">
        <w:rPr>
          <w:rFonts w:ascii="Book Antiqua" w:eastAsia="宋体" w:hAnsi="Book Antiqua" w:cs="Times New Roman"/>
          <w:bCs/>
          <w:color w:val="000000"/>
          <w:spacing w:val="-2"/>
          <w:kern w:val="0"/>
          <w:sz w:val="24"/>
          <w:szCs w:val="24"/>
          <w:lang w:eastAsia="zh-CN"/>
        </w:rPr>
        <w:t>%-</w:t>
      </w:r>
      <w:r w:rsidRPr="002E20A3">
        <w:rPr>
          <w:rFonts w:ascii="Book Antiqua" w:eastAsia="MS Mincho" w:hAnsi="Book Antiqua" w:cs="Times New Roman"/>
          <w:bCs/>
          <w:color w:val="000000"/>
          <w:spacing w:val="-2"/>
          <w:kern w:val="0"/>
          <w:sz w:val="24"/>
          <w:szCs w:val="24"/>
        </w:rPr>
        <w:t>70% maximal oxygen uptake, 45</w:t>
      </w:r>
      <w:r w:rsidR="00F26246" w:rsidRPr="002E20A3">
        <w:rPr>
          <w:rFonts w:ascii="Book Antiqua" w:eastAsia="宋体" w:hAnsi="Book Antiqua" w:cs="Times New Roman"/>
          <w:bCs/>
          <w:color w:val="000000"/>
          <w:spacing w:val="-2"/>
          <w:kern w:val="0"/>
          <w:sz w:val="24"/>
          <w:szCs w:val="24"/>
          <w:lang w:eastAsia="zh-CN"/>
        </w:rPr>
        <w:t>-</w:t>
      </w:r>
      <w:r w:rsidRPr="002E20A3">
        <w:rPr>
          <w:rFonts w:ascii="Book Antiqua" w:eastAsia="MS Mincho" w:hAnsi="Book Antiqua" w:cs="Times New Roman"/>
          <w:bCs/>
          <w:color w:val="000000"/>
          <w:spacing w:val="-2"/>
          <w:kern w:val="0"/>
          <w:sz w:val="24"/>
          <w:szCs w:val="24"/>
        </w:rPr>
        <w:t xml:space="preserve">60 min, three times a week) in previously sedentary older adults resulted in increased </w:t>
      </w:r>
      <w:proofErr w:type="spellStart"/>
      <w:r w:rsidRPr="002E20A3">
        <w:rPr>
          <w:rFonts w:ascii="Book Antiqua" w:eastAsia="MS Mincho" w:hAnsi="Book Antiqua" w:cs="Times New Roman"/>
          <w:bCs/>
          <w:color w:val="000000"/>
          <w:spacing w:val="-2"/>
          <w:kern w:val="0"/>
          <w:sz w:val="24"/>
          <w:szCs w:val="24"/>
        </w:rPr>
        <w:t>seroprotective</w:t>
      </w:r>
      <w:proofErr w:type="spellEnd"/>
      <w:r w:rsidRPr="002E20A3">
        <w:rPr>
          <w:rFonts w:ascii="Book Antiqua" w:eastAsia="MS Mincho" w:hAnsi="Book Antiqua" w:cs="Times New Roman"/>
          <w:bCs/>
          <w:color w:val="000000"/>
          <w:spacing w:val="-2"/>
          <w:kern w:val="0"/>
          <w:sz w:val="24"/>
          <w:szCs w:val="24"/>
        </w:rPr>
        <w:t xml:space="preserve"> maintenance, compared with participants who took part in flexibility training over the same period. An increased response to novel antigens has also been observed following chronic exercise. After KLH vaccination, IgG1 and IgM concentrations were greater in participants who had completed a 10-month cardiovascular training program (11% increase in VO</w:t>
      </w:r>
      <w:r w:rsidRPr="002E20A3">
        <w:rPr>
          <w:rFonts w:ascii="Book Antiqua" w:eastAsia="MS Mincho" w:hAnsi="Book Antiqua" w:cs="Times New Roman"/>
          <w:bCs/>
          <w:color w:val="000000"/>
          <w:spacing w:val="-2"/>
          <w:kern w:val="0"/>
          <w:sz w:val="24"/>
          <w:szCs w:val="24"/>
          <w:vertAlign w:val="subscript"/>
        </w:rPr>
        <w:t>2</w:t>
      </w:r>
      <w:r w:rsidRPr="002E20A3">
        <w:rPr>
          <w:rFonts w:ascii="Book Antiqua" w:eastAsia="MS Mincho" w:hAnsi="Book Antiqua" w:cs="Times New Roman"/>
          <w:bCs/>
          <w:color w:val="000000"/>
          <w:spacing w:val="-2"/>
          <w:kern w:val="0"/>
          <w:sz w:val="24"/>
          <w:szCs w:val="24"/>
        </w:rPr>
        <w:t xml:space="preserve"> max) than in control participants (1% increase in VO</w:t>
      </w:r>
      <w:r w:rsidRPr="002E20A3">
        <w:rPr>
          <w:rFonts w:ascii="Book Antiqua" w:eastAsia="MS Mincho" w:hAnsi="Book Antiqua" w:cs="Times New Roman"/>
          <w:bCs/>
          <w:color w:val="000000"/>
          <w:spacing w:val="-2"/>
          <w:kern w:val="0"/>
          <w:sz w:val="24"/>
          <w:szCs w:val="24"/>
          <w:vertAlign w:val="subscript"/>
        </w:rPr>
        <w:t>2</w:t>
      </w:r>
      <w:r w:rsidRPr="002E20A3">
        <w:rPr>
          <w:rFonts w:ascii="Book Antiqua" w:eastAsia="MS Mincho" w:hAnsi="Book Antiqua" w:cs="Times New Roman"/>
          <w:bCs/>
          <w:color w:val="000000"/>
          <w:spacing w:val="-2"/>
          <w:kern w:val="0"/>
          <w:sz w:val="24"/>
          <w:szCs w:val="24"/>
        </w:rPr>
        <w:t xml:space="preserve"> max)</w:t>
      </w:r>
      <w:r w:rsidRPr="002E20A3">
        <w:rPr>
          <w:rFonts w:ascii="Book Antiqua" w:eastAsia="MS Mincho" w:hAnsi="Book Antiqua" w:cs="Times New Roman"/>
          <w:bCs/>
          <w:color w:val="000000"/>
          <w:spacing w:val="-2"/>
          <w:kern w:val="0"/>
          <w:sz w:val="24"/>
          <w:szCs w:val="24"/>
          <w:vertAlign w:val="superscript"/>
        </w:rPr>
        <w:t>[55]</w:t>
      </w:r>
      <w:r w:rsidRPr="002E20A3">
        <w:rPr>
          <w:rFonts w:ascii="Book Antiqua" w:eastAsia="MS Mincho" w:hAnsi="Book Antiqua" w:cs="Times New Roman"/>
          <w:bCs/>
          <w:color w:val="000000"/>
          <w:spacing w:val="-2"/>
          <w:kern w:val="0"/>
          <w:sz w:val="24"/>
          <w:szCs w:val="24"/>
        </w:rPr>
        <w:t xml:space="preserve">. The majority of results from previous studies </w:t>
      </w:r>
      <w:proofErr w:type="gramStart"/>
      <w:r w:rsidR="006D6809" w:rsidRPr="002E20A3">
        <w:rPr>
          <w:rFonts w:ascii="Book Antiqua" w:eastAsia="MS Mincho" w:hAnsi="Book Antiqua" w:cs="Times New Roman"/>
          <w:bCs/>
          <w:color w:val="000000"/>
          <w:spacing w:val="-2"/>
          <w:kern w:val="0"/>
          <w:sz w:val="24"/>
          <w:szCs w:val="24"/>
        </w:rPr>
        <w:t>supports</w:t>
      </w:r>
      <w:proofErr w:type="gramEnd"/>
      <w:r w:rsidRPr="002E20A3">
        <w:rPr>
          <w:rFonts w:ascii="Book Antiqua" w:eastAsia="MS Mincho" w:hAnsi="Book Antiqua" w:cs="Times New Roman"/>
          <w:bCs/>
          <w:color w:val="000000"/>
          <w:spacing w:val="-2"/>
          <w:kern w:val="0"/>
          <w:sz w:val="24"/>
          <w:szCs w:val="24"/>
        </w:rPr>
        <w:t xml:space="preserve"> the hypothesis that regular exercise improves immune function. This is reflected in enhanced antibody or cell-mediated responses to vaccination, especially in older adults.</w:t>
      </w:r>
      <w:r w:rsidRPr="002E20A3">
        <w:rPr>
          <w:rFonts w:ascii="Book Antiqua" w:eastAsia="宋体" w:hAnsi="Book Antiqua" w:cs="Times New Roman"/>
          <w:kern w:val="0"/>
          <w:sz w:val="24"/>
          <w:szCs w:val="24"/>
          <w:lang w:eastAsia="zh-CN"/>
        </w:rPr>
        <w:t xml:space="preserve"> In general, for the majority of papers we reviewed, </w:t>
      </w:r>
      <w:r w:rsidRPr="002E20A3">
        <w:rPr>
          <w:rFonts w:ascii="Book Antiqua" w:eastAsia="MS Mincho" w:hAnsi="Book Antiqua" w:cs="Times New Roman"/>
          <w:bCs/>
          <w:color w:val="000000"/>
          <w:spacing w:val="-2"/>
          <w:kern w:val="0"/>
          <w:sz w:val="24"/>
          <w:szCs w:val="24"/>
        </w:rPr>
        <w:t>vaccine response was assessed via antibody titer, the humoral component of the immune response. Previously published findings support the hypothesis that exercise of a moderate intensity appears to enhance immune responses in animals. Therefore, the development of effective exercise regimens that promote antibody responses to vaccination would assist in preventing and reducing the risks of infection.</w:t>
      </w:r>
    </w:p>
    <w:p w:rsidR="009152B5" w:rsidRPr="002E20A3" w:rsidRDefault="009152B5" w:rsidP="002E20A3">
      <w:pPr>
        <w:widowControl/>
        <w:autoSpaceDE w:val="0"/>
        <w:autoSpaceDN w:val="0"/>
        <w:adjustRightInd w:val="0"/>
        <w:spacing w:line="360" w:lineRule="auto"/>
        <w:ind w:firstLine="420"/>
        <w:textAlignment w:val="center"/>
        <w:rPr>
          <w:rFonts w:ascii="Book Antiqua" w:eastAsia="MS Mincho" w:hAnsi="Book Antiqua" w:cs="Times New Roman"/>
          <w:bCs/>
          <w:color w:val="000000"/>
          <w:spacing w:val="-2"/>
          <w:kern w:val="0"/>
          <w:sz w:val="24"/>
          <w:szCs w:val="24"/>
        </w:rPr>
      </w:pPr>
    </w:p>
    <w:p w:rsidR="009152B5" w:rsidRPr="002E20A3" w:rsidRDefault="009152B5" w:rsidP="002E20A3">
      <w:pPr>
        <w:widowControl/>
        <w:autoSpaceDE w:val="0"/>
        <w:autoSpaceDN w:val="0"/>
        <w:adjustRightInd w:val="0"/>
        <w:spacing w:line="360" w:lineRule="auto"/>
        <w:textAlignment w:val="center"/>
        <w:rPr>
          <w:rFonts w:ascii="Book Antiqua" w:eastAsia="MS Mincho" w:hAnsi="Book Antiqua" w:cs="Times New Roman"/>
          <w:b/>
          <w:bCs/>
          <w:color w:val="000000"/>
          <w:spacing w:val="-2"/>
          <w:kern w:val="0"/>
          <w:sz w:val="24"/>
          <w:szCs w:val="24"/>
        </w:rPr>
      </w:pPr>
      <w:r w:rsidRPr="002E20A3">
        <w:rPr>
          <w:rFonts w:ascii="Book Antiqua" w:eastAsia="宋体" w:hAnsi="Book Antiqua" w:cs="Times New Roman"/>
          <w:b/>
          <w:bCs/>
          <w:color w:val="000000"/>
          <w:spacing w:val="-2"/>
          <w:kern w:val="0"/>
          <w:sz w:val="24"/>
          <w:szCs w:val="24"/>
          <w:lang w:eastAsia="zh-CN"/>
        </w:rPr>
        <w:t xml:space="preserve">CONCLUSION </w:t>
      </w:r>
    </w:p>
    <w:p w:rsidR="009152B5" w:rsidRPr="002E20A3" w:rsidRDefault="009152B5" w:rsidP="002E20A3">
      <w:pPr>
        <w:widowControl/>
        <w:autoSpaceDE w:val="0"/>
        <w:autoSpaceDN w:val="0"/>
        <w:adjustRightInd w:val="0"/>
        <w:spacing w:line="360" w:lineRule="auto"/>
        <w:textAlignment w:val="center"/>
        <w:rPr>
          <w:rFonts w:ascii="Book Antiqua" w:eastAsia="MS Mincho" w:hAnsi="Book Antiqua" w:cs="Times New Roman"/>
          <w:bCs/>
          <w:color w:val="000000"/>
          <w:spacing w:val="-2"/>
          <w:kern w:val="0"/>
          <w:sz w:val="24"/>
          <w:szCs w:val="24"/>
        </w:rPr>
      </w:pPr>
      <w:r w:rsidRPr="002E20A3">
        <w:rPr>
          <w:rFonts w:ascii="Book Antiqua" w:eastAsia="MS Mincho" w:hAnsi="Book Antiqua" w:cs="Times New Roman"/>
          <w:bCs/>
          <w:color w:val="000000"/>
          <w:spacing w:val="-2"/>
          <w:kern w:val="0"/>
          <w:sz w:val="24"/>
          <w:szCs w:val="24"/>
        </w:rPr>
        <w:t xml:space="preserve">In this review, we have highlighted how moderate exercise interventions can improve immune responses to antigens or pathogens. Currently available evidence shows that exercise has important modulatory effects on antibody responses, and possibly on immune functions. These effects are mediated by a </w:t>
      </w:r>
      <w:r w:rsidRPr="002E20A3">
        <w:rPr>
          <w:rFonts w:ascii="Book Antiqua" w:eastAsia="MS Mincho" w:hAnsi="Book Antiqua" w:cs="Times New Roman"/>
          <w:bCs/>
          <w:color w:val="000000"/>
          <w:spacing w:val="-2"/>
          <w:kern w:val="0"/>
          <w:sz w:val="24"/>
          <w:szCs w:val="24"/>
        </w:rPr>
        <w:lastRenderedPageBreak/>
        <w:t xml:space="preserve">diverse range of factors, including the functions of antibody producing cells, endogenous opioids, aging, and IgG half-life. Most exercise studies have focused on antibody production, with more work required in this area. Almost all studies have investigated the effects of moderate exercise on immune function; however, it remains unknown if exercise is capable of modulating specific antibody-producing cells. While exercise might help boost adaptive immunity by increasing the </w:t>
      </w:r>
      <w:proofErr w:type="spellStart"/>
      <w:r w:rsidRPr="002E20A3">
        <w:rPr>
          <w:rFonts w:ascii="Book Antiqua" w:eastAsia="MS Mincho" w:hAnsi="Book Antiqua" w:cs="Times New Roman"/>
          <w:bCs/>
          <w:color w:val="000000"/>
          <w:spacing w:val="-2"/>
          <w:kern w:val="0"/>
          <w:sz w:val="24"/>
          <w:szCs w:val="24"/>
        </w:rPr>
        <w:t>thymic</w:t>
      </w:r>
      <w:proofErr w:type="spellEnd"/>
      <w:r w:rsidRPr="002E20A3">
        <w:rPr>
          <w:rFonts w:ascii="Book Antiqua" w:eastAsia="MS Mincho" w:hAnsi="Book Antiqua" w:cs="Times New Roman"/>
          <w:bCs/>
          <w:color w:val="000000"/>
          <w:spacing w:val="-2"/>
          <w:kern w:val="0"/>
          <w:sz w:val="24"/>
          <w:szCs w:val="24"/>
        </w:rPr>
        <w:t xml:space="preserve"> output of nai</w:t>
      </w:r>
      <w:r w:rsidR="00F26246" w:rsidRPr="002E20A3">
        <w:rPr>
          <w:rFonts w:ascii="Book Antiqua" w:eastAsia="MS Mincho" w:hAnsi="Book Antiqua" w:cs="Times New Roman"/>
          <w:bCs/>
          <w:color w:val="000000"/>
          <w:spacing w:val="-2"/>
          <w:kern w:val="0"/>
          <w:sz w:val="24"/>
          <w:szCs w:val="24"/>
        </w:rPr>
        <w:t xml:space="preserve">ve T </w:t>
      </w:r>
      <w:proofErr w:type="gramStart"/>
      <w:r w:rsidR="00F26246" w:rsidRPr="002E20A3">
        <w:rPr>
          <w:rFonts w:ascii="Book Antiqua" w:eastAsia="MS Mincho" w:hAnsi="Book Antiqua" w:cs="Times New Roman"/>
          <w:bCs/>
          <w:color w:val="000000"/>
          <w:spacing w:val="-2"/>
          <w:kern w:val="0"/>
          <w:sz w:val="24"/>
          <w:szCs w:val="24"/>
        </w:rPr>
        <w:t>cells</w:t>
      </w:r>
      <w:r w:rsidRPr="002E20A3">
        <w:rPr>
          <w:rFonts w:ascii="Book Antiqua" w:eastAsia="MS Mincho" w:hAnsi="Book Antiqua" w:cs="Times New Roman"/>
          <w:bCs/>
          <w:color w:val="000000"/>
          <w:spacing w:val="-2"/>
          <w:kern w:val="0"/>
          <w:sz w:val="24"/>
          <w:szCs w:val="24"/>
          <w:vertAlign w:val="superscript"/>
        </w:rPr>
        <w:t>[</w:t>
      </w:r>
      <w:proofErr w:type="gramEnd"/>
      <w:r w:rsidRPr="002E20A3">
        <w:rPr>
          <w:rFonts w:ascii="Book Antiqua" w:eastAsia="MS Mincho" w:hAnsi="Book Antiqua" w:cs="Times New Roman"/>
          <w:bCs/>
          <w:color w:val="000000"/>
          <w:spacing w:val="-2"/>
          <w:kern w:val="0"/>
          <w:sz w:val="24"/>
          <w:szCs w:val="24"/>
          <w:vertAlign w:val="superscript"/>
        </w:rPr>
        <w:t>56]</w:t>
      </w:r>
      <w:r w:rsidRPr="002E20A3">
        <w:rPr>
          <w:rFonts w:ascii="Book Antiqua" w:eastAsia="MS Mincho" w:hAnsi="Book Antiqua" w:cs="Times New Roman"/>
          <w:bCs/>
          <w:color w:val="000000"/>
          <w:spacing w:val="-2"/>
          <w:kern w:val="0"/>
          <w:sz w:val="24"/>
          <w:szCs w:val="24"/>
        </w:rPr>
        <w:t>, and/</w:t>
      </w:r>
      <w:r w:rsidR="00F26246" w:rsidRPr="002E20A3">
        <w:rPr>
          <w:rFonts w:ascii="Book Antiqua" w:eastAsia="MS Mincho" w:hAnsi="Book Antiqua" w:cs="Times New Roman"/>
          <w:bCs/>
          <w:color w:val="000000"/>
          <w:spacing w:val="-2"/>
          <w:kern w:val="0"/>
          <w:sz w:val="24"/>
          <w:szCs w:val="24"/>
        </w:rPr>
        <w:t>or by purging senescent T cells</w:t>
      </w:r>
      <w:r w:rsidRPr="002E20A3">
        <w:rPr>
          <w:rFonts w:ascii="Book Antiqua" w:eastAsia="MS Mincho" w:hAnsi="Book Antiqua" w:cs="Times New Roman"/>
          <w:bCs/>
          <w:color w:val="000000"/>
          <w:spacing w:val="-2"/>
          <w:kern w:val="0"/>
          <w:sz w:val="24"/>
          <w:szCs w:val="24"/>
          <w:vertAlign w:val="superscript"/>
        </w:rPr>
        <w:t>[57]</w:t>
      </w:r>
      <w:r w:rsidRPr="002E20A3">
        <w:rPr>
          <w:rFonts w:ascii="Book Antiqua" w:eastAsia="MS Mincho" w:hAnsi="Book Antiqua" w:cs="Times New Roman"/>
          <w:bCs/>
          <w:color w:val="000000"/>
          <w:spacing w:val="-2"/>
          <w:kern w:val="0"/>
          <w:sz w:val="24"/>
          <w:szCs w:val="24"/>
        </w:rPr>
        <w:t xml:space="preserve">, further research is required to confirm this. This would provide us with insight into the types of </w:t>
      </w:r>
      <w:r w:rsidR="006D6809" w:rsidRPr="002E20A3">
        <w:rPr>
          <w:rFonts w:ascii="Book Antiqua" w:eastAsia="MS Mincho" w:hAnsi="Book Antiqua" w:cs="Times New Roman"/>
          <w:bCs/>
          <w:color w:val="000000"/>
          <w:spacing w:val="-2"/>
          <w:kern w:val="0"/>
          <w:sz w:val="24"/>
          <w:szCs w:val="24"/>
        </w:rPr>
        <w:t>vaccination, which</w:t>
      </w:r>
      <w:r w:rsidRPr="002E20A3">
        <w:rPr>
          <w:rFonts w:ascii="Book Antiqua" w:eastAsia="MS Mincho" w:hAnsi="Book Antiqua" w:cs="Times New Roman"/>
          <w:bCs/>
          <w:color w:val="000000"/>
          <w:spacing w:val="-2"/>
          <w:kern w:val="0"/>
          <w:sz w:val="24"/>
          <w:szCs w:val="24"/>
        </w:rPr>
        <w:t xml:space="preserve"> can be ameliorated with exercise.</w:t>
      </w:r>
      <w:r w:rsidRPr="002E20A3">
        <w:rPr>
          <w:rFonts w:ascii="Book Antiqua" w:eastAsia="MS Mincho" w:hAnsi="Book Antiqua" w:cs="Times New Roman"/>
          <w:bCs/>
          <w:color w:val="7030A0"/>
          <w:spacing w:val="-2"/>
          <w:kern w:val="0"/>
          <w:sz w:val="24"/>
          <w:szCs w:val="24"/>
        </w:rPr>
        <w:t xml:space="preserve"> </w:t>
      </w:r>
      <w:r w:rsidRPr="002E20A3">
        <w:rPr>
          <w:rFonts w:ascii="Book Antiqua" w:eastAsia="MS Mincho" w:hAnsi="Book Antiqua" w:cs="Times New Roman"/>
          <w:bCs/>
          <w:color w:val="000000"/>
          <w:spacing w:val="-2"/>
          <w:kern w:val="0"/>
          <w:sz w:val="24"/>
          <w:szCs w:val="24"/>
        </w:rPr>
        <w:t>As molecular biological techniques are incorporated into exercise immunology studies, a greater understanding of the pathways of cell activation and regulation should be forthcoming.</w:t>
      </w:r>
    </w:p>
    <w:p w:rsidR="00F26246" w:rsidRPr="002E20A3" w:rsidRDefault="00F26246" w:rsidP="002E20A3">
      <w:pPr>
        <w:widowControl/>
        <w:spacing w:line="360" w:lineRule="auto"/>
        <w:rPr>
          <w:rFonts w:ascii="Book Antiqua" w:eastAsia="宋体" w:hAnsi="Book Antiqua" w:cs="Times New Roman"/>
          <w:b/>
          <w:bCs/>
          <w:color w:val="000000"/>
          <w:spacing w:val="-2"/>
          <w:kern w:val="0"/>
          <w:sz w:val="24"/>
          <w:szCs w:val="24"/>
          <w:lang w:eastAsia="zh-CN"/>
        </w:rPr>
      </w:pPr>
      <w:r w:rsidRPr="002E20A3">
        <w:rPr>
          <w:rFonts w:ascii="Book Antiqua" w:eastAsia="宋体" w:hAnsi="Book Antiqua" w:cs="Times New Roman"/>
          <w:b/>
          <w:bCs/>
          <w:color w:val="000000"/>
          <w:spacing w:val="-2"/>
          <w:kern w:val="0"/>
          <w:sz w:val="24"/>
          <w:szCs w:val="24"/>
          <w:lang w:eastAsia="zh-CN"/>
        </w:rPr>
        <w:br w:type="page"/>
      </w:r>
    </w:p>
    <w:p w:rsidR="009152B5" w:rsidRPr="002E20A3" w:rsidRDefault="009152B5" w:rsidP="004C5002">
      <w:pPr>
        <w:widowControl/>
        <w:spacing w:line="360" w:lineRule="auto"/>
        <w:ind w:left="458" w:hangingChars="179" w:hanging="458"/>
        <w:rPr>
          <w:rFonts w:ascii="Book Antiqua" w:eastAsia="宋体" w:hAnsi="Book Antiqua" w:cs="Times New Roman"/>
          <w:b/>
          <w:bCs/>
          <w:color w:val="000000"/>
          <w:spacing w:val="-2"/>
          <w:kern w:val="0"/>
          <w:sz w:val="24"/>
          <w:szCs w:val="24"/>
          <w:lang w:eastAsia="zh-CN"/>
        </w:rPr>
      </w:pPr>
      <w:r w:rsidRPr="002E20A3">
        <w:rPr>
          <w:rFonts w:ascii="Book Antiqua" w:eastAsia="宋体" w:hAnsi="Book Antiqua" w:cs="Times New Roman"/>
          <w:b/>
          <w:bCs/>
          <w:color w:val="000000"/>
          <w:spacing w:val="-2"/>
          <w:kern w:val="0"/>
          <w:sz w:val="24"/>
          <w:szCs w:val="24"/>
          <w:lang w:eastAsia="zh-CN"/>
        </w:rPr>
        <w:lastRenderedPageBreak/>
        <w:t>REFERENCES</w:t>
      </w:r>
    </w:p>
    <w:p w:rsidR="00F815CA" w:rsidRPr="002E20A3" w:rsidRDefault="00F815CA" w:rsidP="002E20A3">
      <w:pPr>
        <w:widowControl/>
        <w:spacing w:line="360" w:lineRule="auto"/>
        <w:rPr>
          <w:rFonts w:ascii="Book Antiqua" w:eastAsia="宋体" w:hAnsi="Book Antiqua" w:cs="宋体"/>
          <w:kern w:val="0"/>
          <w:sz w:val="24"/>
          <w:szCs w:val="24"/>
        </w:rPr>
      </w:pPr>
      <w:proofErr w:type="gramStart"/>
      <w:r w:rsidRPr="002E20A3">
        <w:rPr>
          <w:rFonts w:ascii="Book Antiqua" w:eastAsia="宋体" w:hAnsi="Book Antiqua" w:cs="宋体"/>
          <w:kern w:val="0"/>
          <w:sz w:val="24"/>
          <w:szCs w:val="24"/>
        </w:rPr>
        <w:t xml:space="preserve">1 </w:t>
      </w:r>
      <w:r w:rsidRPr="002E20A3">
        <w:rPr>
          <w:rFonts w:ascii="Book Antiqua" w:eastAsia="宋体" w:hAnsi="Book Antiqua" w:cs="宋体"/>
          <w:b/>
          <w:bCs/>
          <w:kern w:val="0"/>
          <w:sz w:val="24"/>
          <w:szCs w:val="24"/>
        </w:rPr>
        <w:t>Douglass JH</w:t>
      </w:r>
      <w:r w:rsidRPr="002E20A3">
        <w:rPr>
          <w:rFonts w:ascii="Book Antiqua" w:eastAsia="宋体" w:hAnsi="Book Antiqua" w:cs="宋体"/>
          <w:kern w:val="0"/>
          <w:sz w:val="24"/>
          <w:szCs w:val="24"/>
        </w:rPr>
        <w:t>.</w:t>
      </w:r>
      <w:proofErr w:type="gramEnd"/>
      <w:r w:rsidRPr="002E20A3">
        <w:rPr>
          <w:rFonts w:ascii="Book Antiqua" w:eastAsia="宋体" w:hAnsi="Book Antiqua" w:cs="宋体"/>
          <w:kern w:val="0"/>
          <w:sz w:val="24"/>
          <w:szCs w:val="24"/>
        </w:rPr>
        <w:t xml:space="preserve"> </w:t>
      </w:r>
      <w:proofErr w:type="gramStart"/>
      <w:r w:rsidRPr="002E20A3">
        <w:rPr>
          <w:rFonts w:ascii="Book Antiqua" w:eastAsia="宋体" w:hAnsi="Book Antiqua" w:cs="宋体"/>
          <w:kern w:val="0"/>
          <w:sz w:val="24"/>
          <w:szCs w:val="24"/>
        </w:rPr>
        <w:t>The effects of physical tracing on the immunological response in mice.</w:t>
      </w:r>
      <w:proofErr w:type="gramEnd"/>
      <w:r w:rsidRPr="002E20A3">
        <w:rPr>
          <w:rFonts w:ascii="Book Antiqua" w:eastAsia="宋体" w:hAnsi="Book Antiqua" w:cs="宋体"/>
          <w:kern w:val="0"/>
          <w:sz w:val="24"/>
          <w:szCs w:val="24"/>
        </w:rPr>
        <w:t xml:space="preserve"> </w:t>
      </w:r>
      <w:r w:rsidRPr="002E20A3">
        <w:rPr>
          <w:rFonts w:ascii="Book Antiqua" w:eastAsia="宋体" w:hAnsi="Book Antiqua" w:cs="宋体"/>
          <w:i/>
          <w:iCs/>
          <w:kern w:val="0"/>
          <w:sz w:val="24"/>
          <w:szCs w:val="24"/>
        </w:rPr>
        <w:t>J Sports Med Phys Fitness</w:t>
      </w:r>
      <w:r w:rsidRPr="002E20A3">
        <w:rPr>
          <w:rFonts w:ascii="Book Antiqua" w:eastAsia="宋体" w:hAnsi="Book Antiqua" w:cs="宋体"/>
          <w:kern w:val="0"/>
          <w:sz w:val="24"/>
          <w:szCs w:val="24"/>
        </w:rPr>
        <w:t xml:space="preserve"> 1974; </w:t>
      </w:r>
      <w:r w:rsidRPr="002E20A3">
        <w:rPr>
          <w:rFonts w:ascii="Book Antiqua" w:eastAsia="宋体" w:hAnsi="Book Antiqua" w:cs="宋体"/>
          <w:b/>
          <w:bCs/>
          <w:kern w:val="0"/>
          <w:sz w:val="24"/>
          <w:szCs w:val="24"/>
        </w:rPr>
        <w:t>14</w:t>
      </w:r>
      <w:r w:rsidRPr="002E20A3">
        <w:rPr>
          <w:rFonts w:ascii="Book Antiqua" w:eastAsia="宋体" w:hAnsi="Book Antiqua" w:cs="宋体"/>
          <w:kern w:val="0"/>
          <w:sz w:val="24"/>
          <w:szCs w:val="24"/>
        </w:rPr>
        <w:t>: 48-54 [PMID: 4847322]</w:t>
      </w:r>
    </w:p>
    <w:p w:rsidR="00F815CA" w:rsidRPr="002E20A3" w:rsidRDefault="00F815CA" w:rsidP="002E20A3">
      <w:pPr>
        <w:widowControl/>
        <w:spacing w:line="360" w:lineRule="auto"/>
        <w:rPr>
          <w:rFonts w:ascii="Book Antiqua" w:eastAsia="宋体" w:hAnsi="Book Antiqua" w:cs="宋体"/>
          <w:kern w:val="0"/>
          <w:sz w:val="24"/>
          <w:szCs w:val="24"/>
        </w:rPr>
      </w:pPr>
      <w:r w:rsidRPr="002E20A3">
        <w:rPr>
          <w:rFonts w:ascii="Book Antiqua" w:eastAsia="宋体" w:hAnsi="Book Antiqua" w:cs="宋体"/>
          <w:kern w:val="0"/>
          <w:sz w:val="24"/>
          <w:szCs w:val="24"/>
        </w:rPr>
        <w:t xml:space="preserve">2 </w:t>
      </w:r>
      <w:r w:rsidRPr="002E20A3">
        <w:rPr>
          <w:rFonts w:ascii="Book Antiqua" w:eastAsia="宋体" w:hAnsi="Book Antiqua" w:cs="宋体"/>
          <w:b/>
          <w:bCs/>
          <w:kern w:val="0"/>
          <w:sz w:val="24"/>
          <w:szCs w:val="24"/>
        </w:rPr>
        <w:t>Pedersen BK</w:t>
      </w:r>
      <w:r w:rsidRPr="002E20A3">
        <w:rPr>
          <w:rFonts w:ascii="Book Antiqua" w:eastAsia="宋体" w:hAnsi="Book Antiqua" w:cs="宋体"/>
          <w:kern w:val="0"/>
          <w:sz w:val="24"/>
          <w:szCs w:val="24"/>
        </w:rPr>
        <w:t xml:space="preserve">, Hoffman-Goetz L. Exercise and the immune system: regulation, integration, and adaptation. </w:t>
      </w:r>
      <w:proofErr w:type="spellStart"/>
      <w:r w:rsidRPr="002E20A3">
        <w:rPr>
          <w:rFonts w:ascii="Book Antiqua" w:eastAsia="宋体" w:hAnsi="Book Antiqua" w:cs="宋体"/>
          <w:i/>
          <w:iCs/>
          <w:kern w:val="0"/>
          <w:sz w:val="24"/>
          <w:szCs w:val="24"/>
        </w:rPr>
        <w:t>Physiol</w:t>
      </w:r>
      <w:proofErr w:type="spellEnd"/>
      <w:r w:rsidRPr="002E20A3">
        <w:rPr>
          <w:rFonts w:ascii="Book Antiqua" w:eastAsia="宋体" w:hAnsi="Book Antiqua" w:cs="宋体"/>
          <w:i/>
          <w:iCs/>
          <w:kern w:val="0"/>
          <w:sz w:val="24"/>
          <w:szCs w:val="24"/>
        </w:rPr>
        <w:t xml:space="preserve"> Rev</w:t>
      </w:r>
      <w:r w:rsidRPr="002E20A3">
        <w:rPr>
          <w:rFonts w:ascii="Book Antiqua" w:eastAsia="宋体" w:hAnsi="Book Antiqua" w:cs="宋体"/>
          <w:kern w:val="0"/>
          <w:sz w:val="24"/>
          <w:szCs w:val="24"/>
        </w:rPr>
        <w:t xml:space="preserve"> 2000; </w:t>
      </w:r>
      <w:r w:rsidRPr="002E20A3">
        <w:rPr>
          <w:rFonts w:ascii="Book Antiqua" w:eastAsia="宋体" w:hAnsi="Book Antiqua" w:cs="宋体"/>
          <w:b/>
          <w:bCs/>
          <w:kern w:val="0"/>
          <w:sz w:val="24"/>
          <w:szCs w:val="24"/>
        </w:rPr>
        <w:t>80</w:t>
      </w:r>
      <w:r w:rsidRPr="002E20A3">
        <w:rPr>
          <w:rFonts w:ascii="Book Antiqua" w:eastAsia="宋体" w:hAnsi="Book Antiqua" w:cs="宋体"/>
          <w:kern w:val="0"/>
          <w:sz w:val="24"/>
          <w:szCs w:val="24"/>
        </w:rPr>
        <w:t>: 1055-1081 [PMID: 10893431]</w:t>
      </w:r>
    </w:p>
    <w:p w:rsidR="00F815CA" w:rsidRPr="002E20A3" w:rsidRDefault="00F815CA" w:rsidP="002E20A3">
      <w:pPr>
        <w:widowControl/>
        <w:spacing w:line="360" w:lineRule="auto"/>
        <w:rPr>
          <w:rFonts w:ascii="Book Antiqua" w:eastAsia="宋体" w:hAnsi="Book Antiqua" w:cs="宋体"/>
          <w:kern w:val="0"/>
          <w:sz w:val="24"/>
          <w:szCs w:val="24"/>
        </w:rPr>
      </w:pPr>
      <w:proofErr w:type="gramStart"/>
      <w:r w:rsidRPr="002E20A3">
        <w:rPr>
          <w:rFonts w:ascii="Book Antiqua" w:eastAsia="宋体" w:hAnsi="Book Antiqua" w:cs="宋体"/>
          <w:kern w:val="0"/>
          <w:sz w:val="24"/>
          <w:szCs w:val="24"/>
        </w:rPr>
        <w:t xml:space="preserve">3 </w:t>
      </w:r>
      <w:r w:rsidRPr="002E20A3">
        <w:rPr>
          <w:rFonts w:ascii="Book Antiqua" w:eastAsia="宋体" w:hAnsi="Book Antiqua" w:cs="宋体"/>
          <w:b/>
          <w:bCs/>
          <w:kern w:val="0"/>
          <w:sz w:val="24"/>
          <w:szCs w:val="24"/>
        </w:rPr>
        <w:t>Cannon JG</w:t>
      </w:r>
      <w:r w:rsidRPr="002E20A3">
        <w:rPr>
          <w:rFonts w:ascii="Book Antiqua" w:eastAsia="宋体" w:hAnsi="Book Antiqua" w:cs="宋体"/>
          <w:kern w:val="0"/>
          <w:sz w:val="24"/>
          <w:szCs w:val="24"/>
        </w:rPr>
        <w:t xml:space="preserve">, </w:t>
      </w:r>
      <w:proofErr w:type="spellStart"/>
      <w:r w:rsidRPr="002E20A3">
        <w:rPr>
          <w:rFonts w:ascii="Book Antiqua" w:eastAsia="宋体" w:hAnsi="Book Antiqua" w:cs="宋体"/>
          <w:kern w:val="0"/>
          <w:sz w:val="24"/>
          <w:szCs w:val="24"/>
        </w:rPr>
        <w:t>Kluger</w:t>
      </w:r>
      <w:proofErr w:type="spellEnd"/>
      <w:r w:rsidRPr="002E20A3">
        <w:rPr>
          <w:rFonts w:ascii="Book Antiqua" w:eastAsia="宋体" w:hAnsi="Book Antiqua" w:cs="宋体"/>
          <w:kern w:val="0"/>
          <w:sz w:val="24"/>
          <w:szCs w:val="24"/>
        </w:rPr>
        <w:t xml:space="preserve"> MJ.</w:t>
      </w:r>
      <w:proofErr w:type="gramEnd"/>
      <w:r w:rsidRPr="002E20A3">
        <w:rPr>
          <w:rFonts w:ascii="Book Antiqua" w:eastAsia="宋体" w:hAnsi="Book Antiqua" w:cs="宋体"/>
          <w:kern w:val="0"/>
          <w:sz w:val="24"/>
          <w:szCs w:val="24"/>
        </w:rPr>
        <w:t xml:space="preserve"> Exercise enhances survival rate in mice infected with Salmonella typhimurium. </w:t>
      </w:r>
      <w:r w:rsidRPr="002E20A3">
        <w:rPr>
          <w:rFonts w:ascii="Book Antiqua" w:eastAsia="宋体" w:hAnsi="Book Antiqua" w:cs="宋体"/>
          <w:i/>
          <w:iCs/>
          <w:kern w:val="0"/>
          <w:sz w:val="24"/>
          <w:szCs w:val="24"/>
        </w:rPr>
        <w:t xml:space="preserve">Proc </w:t>
      </w:r>
      <w:proofErr w:type="spellStart"/>
      <w:r w:rsidRPr="002E20A3">
        <w:rPr>
          <w:rFonts w:ascii="Book Antiqua" w:eastAsia="宋体" w:hAnsi="Book Antiqua" w:cs="宋体"/>
          <w:i/>
          <w:iCs/>
          <w:kern w:val="0"/>
          <w:sz w:val="24"/>
          <w:szCs w:val="24"/>
        </w:rPr>
        <w:t>Soc</w:t>
      </w:r>
      <w:proofErr w:type="spellEnd"/>
      <w:r w:rsidRPr="002E20A3">
        <w:rPr>
          <w:rFonts w:ascii="Book Antiqua" w:eastAsia="宋体" w:hAnsi="Book Antiqua" w:cs="宋体"/>
          <w:i/>
          <w:iCs/>
          <w:kern w:val="0"/>
          <w:sz w:val="24"/>
          <w:szCs w:val="24"/>
        </w:rPr>
        <w:t xml:space="preserve"> </w:t>
      </w:r>
      <w:proofErr w:type="spellStart"/>
      <w:r w:rsidRPr="002E20A3">
        <w:rPr>
          <w:rFonts w:ascii="Book Antiqua" w:eastAsia="宋体" w:hAnsi="Book Antiqua" w:cs="宋体"/>
          <w:i/>
          <w:iCs/>
          <w:kern w:val="0"/>
          <w:sz w:val="24"/>
          <w:szCs w:val="24"/>
        </w:rPr>
        <w:t>Exp</w:t>
      </w:r>
      <w:proofErr w:type="spellEnd"/>
      <w:r w:rsidRPr="002E20A3">
        <w:rPr>
          <w:rFonts w:ascii="Book Antiqua" w:eastAsia="宋体" w:hAnsi="Book Antiqua" w:cs="宋体"/>
          <w:i/>
          <w:iCs/>
          <w:kern w:val="0"/>
          <w:sz w:val="24"/>
          <w:szCs w:val="24"/>
        </w:rPr>
        <w:t xml:space="preserve"> </w:t>
      </w:r>
      <w:proofErr w:type="spellStart"/>
      <w:r w:rsidRPr="002E20A3">
        <w:rPr>
          <w:rFonts w:ascii="Book Antiqua" w:eastAsia="宋体" w:hAnsi="Book Antiqua" w:cs="宋体"/>
          <w:i/>
          <w:iCs/>
          <w:kern w:val="0"/>
          <w:sz w:val="24"/>
          <w:szCs w:val="24"/>
        </w:rPr>
        <w:t>Biol</w:t>
      </w:r>
      <w:proofErr w:type="spellEnd"/>
      <w:r w:rsidRPr="002E20A3">
        <w:rPr>
          <w:rFonts w:ascii="Book Antiqua" w:eastAsia="宋体" w:hAnsi="Book Antiqua" w:cs="宋体"/>
          <w:i/>
          <w:iCs/>
          <w:kern w:val="0"/>
          <w:sz w:val="24"/>
          <w:szCs w:val="24"/>
        </w:rPr>
        <w:t xml:space="preserve"> Med</w:t>
      </w:r>
      <w:r w:rsidRPr="002E20A3">
        <w:rPr>
          <w:rFonts w:ascii="Book Antiqua" w:eastAsia="宋体" w:hAnsi="Book Antiqua" w:cs="宋体"/>
          <w:kern w:val="0"/>
          <w:sz w:val="24"/>
          <w:szCs w:val="24"/>
        </w:rPr>
        <w:t xml:space="preserve"> 1984; </w:t>
      </w:r>
      <w:r w:rsidRPr="002E20A3">
        <w:rPr>
          <w:rFonts w:ascii="Book Antiqua" w:eastAsia="宋体" w:hAnsi="Book Antiqua" w:cs="宋体"/>
          <w:b/>
          <w:bCs/>
          <w:kern w:val="0"/>
          <w:sz w:val="24"/>
          <w:szCs w:val="24"/>
        </w:rPr>
        <w:t>175</w:t>
      </w:r>
      <w:r w:rsidRPr="002E20A3">
        <w:rPr>
          <w:rFonts w:ascii="Book Antiqua" w:eastAsia="宋体" w:hAnsi="Book Antiqua" w:cs="宋体"/>
          <w:kern w:val="0"/>
          <w:sz w:val="24"/>
          <w:szCs w:val="24"/>
        </w:rPr>
        <w:t>: 518-521 [PMID: 6369336 DOI: 10.3181/00379727-175-41830]</w:t>
      </w:r>
    </w:p>
    <w:p w:rsidR="00F815CA" w:rsidRPr="002E20A3" w:rsidRDefault="00F815CA" w:rsidP="002E20A3">
      <w:pPr>
        <w:widowControl/>
        <w:spacing w:line="360" w:lineRule="auto"/>
        <w:rPr>
          <w:rFonts w:ascii="Book Antiqua" w:eastAsia="宋体" w:hAnsi="Book Antiqua" w:cs="宋体"/>
          <w:kern w:val="0"/>
          <w:sz w:val="24"/>
          <w:szCs w:val="24"/>
        </w:rPr>
      </w:pPr>
      <w:proofErr w:type="gramStart"/>
      <w:r w:rsidRPr="002E20A3">
        <w:rPr>
          <w:rFonts w:ascii="Book Antiqua" w:eastAsia="宋体" w:hAnsi="Book Antiqua" w:cs="宋体"/>
          <w:kern w:val="0"/>
          <w:sz w:val="24"/>
          <w:szCs w:val="24"/>
        </w:rPr>
        <w:t xml:space="preserve">4 </w:t>
      </w:r>
      <w:r w:rsidRPr="002E20A3">
        <w:rPr>
          <w:rFonts w:ascii="Book Antiqua" w:eastAsia="宋体" w:hAnsi="Book Antiqua" w:cs="宋体"/>
          <w:b/>
          <w:bCs/>
          <w:kern w:val="0"/>
          <w:sz w:val="24"/>
          <w:szCs w:val="24"/>
        </w:rPr>
        <w:t>Davis JM</w:t>
      </w:r>
      <w:r w:rsidRPr="002E20A3">
        <w:rPr>
          <w:rFonts w:ascii="Book Antiqua" w:eastAsia="宋体" w:hAnsi="Book Antiqua" w:cs="宋体"/>
          <w:kern w:val="0"/>
          <w:sz w:val="24"/>
          <w:szCs w:val="24"/>
        </w:rPr>
        <w:t xml:space="preserve">, </w:t>
      </w:r>
      <w:proofErr w:type="spellStart"/>
      <w:r w:rsidRPr="002E20A3">
        <w:rPr>
          <w:rFonts w:ascii="Book Antiqua" w:eastAsia="宋体" w:hAnsi="Book Antiqua" w:cs="宋体"/>
          <w:kern w:val="0"/>
          <w:sz w:val="24"/>
          <w:szCs w:val="24"/>
        </w:rPr>
        <w:t>Kohut</w:t>
      </w:r>
      <w:proofErr w:type="spellEnd"/>
      <w:r w:rsidRPr="002E20A3">
        <w:rPr>
          <w:rFonts w:ascii="Book Antiqua" w:eastAsia="宋体" w:hAnsi="Book Antiqua" w:cs="宋体"/>
          <w:kern w:val="0"/>
          <w:sz w:val="24"/>
          <w:szCs w:val="24"/>
        </w:rPr>
        <w:t xml:space="preserve"> ML, Colbert LH, Jackson DA, </w:t>
      </w:r>
      <w:proofErr w:type="spellStart"/>
      <w:r w:rsidRPr="002E20A3">
        <w:rPr>
          <w:rFonts w:ascii="Book Antiqua" w:eastAsia="宋体" w:hAnsi="Book Antiqua" w:cs="宋体"/>
          <w:kern w:val="0"/>
          <w:sz w:val="24"/>
          <w:szCs w:val="24"/>
        </w:rPr>
        <w:t>Ghaffar</w:t>
      </w:r>
      <w:proofErr w:type="spellEnd"/>
      <w:r w:rsidRPr="002E20A3">
        <w:rPr>
          <w:rFonts w:ascii="Book Antiqua" w:eastAsia="宋体" w:hAnsi="Book Antiqua" w:cs="宋体"/>
          <w:kern w:val="0"/>
          <w:sz w:val="24"/>
          <w:szCs w:val="24"/>
        </w:rPr>
        <w:t xml:space="preserve"> A, Mayer EP.</w:t>
      </w:r>
      <w:proofErr w:type="gramEnd"/>
      <w:r w:rsidRPr="002E20A3">
        <w:rPr>
          <w:rFonts w:ascii="Book Antiqua" w:eastAsia="宋体" w:hAnsi="Book Antiqua" w:cs="宋体"/>
          <w:kern w:val="0"/>
          <w:sz w:val="24"/>
          <w:szCs w:val="24"/>
        </w:rPr>
        <w:t xml:space="preserve"> </w:t>
      </w:r>
      <w:proofErr w:type="gramStart"/>
      <w:r w:rsidRPr="002E20A3">
        <w:rPr>
          <w:rFonts w:ascii="Book Antiqua" w:eastAsia="宋体" w:hAnsi="Book Antiqua" w:cs="宋体"/>
          <w:kern w:val="0"/>
          <w:sz w:val="24"/>
          <w:szCs w:val="24"/>
        </w:rPr>
        <w:t>Exercise, alveolar macrophage function, and susceptibility to respiratory infection.</w:t>
      </w:r>
      <w:proofErr w:type="gramEnd"/>
      <w:r w:rsidRPr="002E20A3">
        <w:rPr>
          <w:rFonts w:ascii="Book Antiqua" w:eastAsia="宋体" w:hAnsi="Book Antiqua" w:cs="宋体"/>
          <w:kern w:val="0"/>
          <w:sz w:val="24"/>
          <w:szCs w:val="24"/>
        </w:rPr>
        <w:t xml:space="preserve"> </w:t>
      </w:r>
      <w:r w:rsidRPr="002E20A3">
        <w:rPr>
          <w:rFonts w:ascii="Book Antiqua" w:eastAsia="宋体" w:hAnsi="Book Antiqua" w:cs="宋体"/>
          <w:i/>
          <w:iCs/>
          <w:kern w:val="0"/>
          <w:sz w:val="24"/>
          <w:szCs w:val="24"/>
        </w:rPr>
        <w:t xml:space="preserve">J </w:t>
      </w:r>
      <w:proofErr w:type="spellStart"/>
      <w:r w:rsidRPr="002E20A3">
        <w:rPr>
          <w:rFonts w:ascii="Book Antiqua" w:eastAsia="宋体" w:hAnsi="Book Antiqua" w:cs="宋体"/>
          <w:i/>
          <w:iCs/>
          <w:kern w:val="0"/>
          <w:sz w:val="24"/>
          <w:szCs w:val="24"/>
        </w:rPr>
        <w:t>Appl</w:t>
      </w:r>
      <w:proofErr w:type="spellEnd"/>
      <w:r w:rsidRPr="002E20A3">
        <w:rPr>
          <w:rFonts w:ascii="Book Antiqua" w:eastAsia="宋体" w:hAnsi="Book Antiqua" w:cs="宋体"/>
          <w:i/>
          <w:iCs/>
          <w:kern w:val="0"/>
          <w:sz w:val="24"/>
          <w:szCs w:val="24"/>
        </w:rPr>
        <w:t xml:space="preserve"> </w:t>
      </w:r>
      <w:proofErr w:type="spellStart"/>
      <w:r w:rsidRPr="002E20A3">
        <w:rPr>
          <w:rFonts w:ascii="Book Antiqua" w:eastAsia="宋体" w:hAnsi="Book Antiqua" w:cs="宋体"/>
          <w:i/>
          <w:iCs/>
          <w:kern w:val="0"/>
          <w:sz w:val="24"/>
          <w:szCs w:val="24"/>
        </w:rPr>
        <w:t>Physiol</w:t>
      </w:r>
      <w:proofErr w:type="spellEnd"/>
      <w:r w:rsidRPr="002E20A3">
        <w:rPr>
          <w:rFonts w:ascii="Book Antiqua" w:eastAsia="宋体" w:hAnsi="Book Antiqua" w:cs="宋体"/>
          <w:i/>
          <w:iCs/>
          <w:kern w:val="0"/>
          <w:sz w:val="24"/>
          <w:szCs w:val="24"/>
        </w:rPr>
        <w:t xml:space="preserve"> </w:t>
      </w:r>
      <w:r w:rsidRPr="002E20A3">
        <w:rPr>
          <w:rFonts w:ascii="Book Antiqua" w:eastAsia="宋体" w:hAnsi="Book Antiqua" w:cs="宋体"/>
          <w:iCs/>
          <w:kern w:val="0"/>
          <w:sz w:val="24"/>
          <w:szCs w:val="24"/>
        </w:rPr>
        <w:t>(1985)</w:t>
      </w:r>
      <w:r w:rsidRPr="002E20A3">
        <w:rPr>
          <w:rFonts w:ascii="Book Antiqua" w:eastAsia="宋体" w:hAnsi="Book Antiqua" w:cs="宋体"/>
          <w:kern w:val="0"/>
          <w:sz w:val="24"/>
          <w:szCs w:val="24"/>
        </w:rPr>
        <w:t xml:space="preserve"> 1997; </w:t>
      </w:r>
      <w:r w:rsidRPr="002E20A3">
        <w:rPr>
          <w:rFonts w:ascii="Book Antiqua" w:eastAsia="宋体" w:hAnsi="Book Antiqua" w:cs="宋体"/>
          <w:b/>
          <w:bCs/>
          <w:kern w:val="0"/>
          <w:sz w:val="24"/>
          <w:szCs w:val="24"/>
        </w:rPr>
        <w:t>83</w:t>
      </w:r>
      <w:r w:rsidRPr="002E20A3">
        <w:rPr>
          <w:rFonts w:ascii="Book Antiqua" w:eastAsia="宋体" w:hAnsi="Book Antiqua" w:cs="宋体"/>
          <w:kern w:val="0"/>
          <w:sz w:val="24"/>
          <w:szCs w:val="24"/>
        </w:rPr>
        <w:t>: 1461-1466 [PMID: 9375306]</w:t>
      </w:r>
    </w:p>
    <w:p w:rsidR="00F815CA" w:rsidRPr="002E20A3" w:rsidRDefault="00F815CA" w:rsidP="002E20A3">
      <w:pPr>
        <w:widowControl/>
        <w:spacing w:line="360" w:lineRule="auto"/>
        <w:rPr>
          <w:rFonts w:ascii="Book Antiqua" w:eastAsia="宋体" w:hAnsi="Book Antiqua" w:cs="宋体"/>
          <w:kern w:val="0"/>
          <w:sz w:val="24"/>
          <w:szCs w:val="24"/>
        </w:rPr>
      </w:pPr>
      <w:r w:rsidRPr="002E20A3">
        <w:rPr>
          <w:rFonts w:ascii="Book Antiqua" w:eastAsia="宋体" w:hAnsi="Book Antiqua" w:cs="宋体"/>
          <w:kern w:val="0"/>
          <w:sz w:val="24"/>
          <w:szCs w:val="24"/>
        </w:rPr>
        <w:t xml:space="preserve">5 </w:t>
      </w:r>
      <w:proofErr w:type="spellStart"/>
      <w:r w:rsidRPr="002E20A3">
        <w:rPr>
          <w:rFonts w:ascii="Book Antiqua" w:eastAsia="宋体" w:hAnsi="Book Antiqua" w:cs="宋体"/>
          <w:b/>
          <w:bCs/>
          <w:kern w:val="0"/>
          <w:sz w:val="24"/>
          <w:szCs w:val="24"/>
        </w:rPr>
        <w:t>Ilbäck</w:t>
      </w:r>
      <w:proofErr w:type="spellEnd"/>
      <w:r w:rsidRPr="002E20A3">
        <w:rPr>
          <w:rFonts w:ascii="Book Antiqua" w:eastAsia="宋体" w:hAnsi="Book Antiqua" w:cs="宋体"/>
          <w:b/>
          <w:bCs/>
          <w:kern w:val="0"/>
          <w:sz w:val="24"/>
          <w:szCs w:val="24"/>
        </w:rPr>
        <w:t xml:space="preserve"> NG</w:t>
      </w:r>
      <w:r w:rsidRPr="002E20A3">
        <w:rPr>
          <w:rFonts w:ascii="Book Antiqua" w:eastAsia="宋体" w:hAnsi="Book Antiqua" w:cs="宋体"/>
          <w:kern w:val="0"/>
          <w:sz w:val="24"/>
          <w:szCs w:val="24"/>
        </w:rPr>
        <w:t xml:space="preserve">, </w:t>
      </w:r>
      <w:proofErr w:type="spellStart"/>
      <w:r w:rsidRPr="002E20A3">
        <w:rPr>
          <w:rFonts w:ascii="Book Antiqua" w:eastAsia="宋体" w:hAnsi="Book Antiqua" w:cs="宋体"/>
          <w:kern w:val="0"/>
          <w:sz w:val="24"/>
          <w:szCs w:val="24"/>
        </w:rPr>
        <w:t>Friman</w:t>
      </w:r>
      <w:proofErr w:type="spellEnd"/>
      <w:r w:rsidRPr="002E20A3">
        <w:rPr>
          <w:rFonts w:ascii="Book Antiqua" w:eastAsia="宋体" w:hAnsi="Book Antiqua" w:cs="宋体"/>
          <w:kern w:val="0"/>
          <w:sz w:val="24"/>
          <w:szCs w:val="24"/>
        </w:rPr>
        <w:t xml:space="preserve"> G, </w:t>
      </w:r>
      <w:proofErr w:type="spellStart"/>
      <w:r w:rsidRPr="002E20A3">
        <w:rPr>
          <w:rFonts w:ascii="Book Antiqua" w:eastAsia="宋体" w:hAnsi="Book Antiqua" w:cs="宋体"/>
          <w:kern w:val="0"/>
          <w:sz w:val="24"/>
          <w:szCs w:val="24"/>
        </w:rPr>
        <w:t>Beisel</w:t>
      </w:r>
      <w:proofErr w:type="spellEnd"/>
      <w:r w:rsidRPr="002E20A3">
        <w:rPr>
          <w:rFonts w:ascii="Book Antiqua" w:eastAsia="宋体" w:hAnsi="Book Antiqua" w:cs="宋体"/>
          <w:kern w:val="0"/>
          <w:sz w:val="24"/>
          <w:szCs w:val="24"/>
        </w:rPr>
        <w:t xml:space="preserve"> WR, Johnson AJ, Berendt RF. Modifying effects of exercise on clinical course and biochemical response of the myocardium in influenza and tularemia in mice. </w:t>
      </w:r>
      <w:r w:rsidRPr="002E20A3">
        <w:rPr>
          <w:rFonts w:ascii="Book Antiqua" w:eastAsia="宋体" w:hAnsi="Book Antiqua" w:cs="宋体"/>
          <w:i/>
          <w:iCs/>
          <w:kern w:val="0"/>
          <w:sz w:val="24"/>
          <w:szCs w:val="24"/>
        </w:rPr>
        <w:t xml:space="preserve">Infect </w:t>
      </w:r>
      <w:proofErr w:type="spellStart"/>
      <w:r w:rsidRPr="002E20A3">
        <w:rPr>
          <w:rFonts w:ascii="Book Antiqua" w:eastAsia="宋体" w:hAnsi="Book Antiqua" w:cs="宋体"/>
          <w:i/>
          <w:iCs/>
          <w:kern w:val="0"/>
          <w:sz w:val="24"/>
          <w:szCs w:val="24"/>
        </w:rPr>
        <w:t>Immun</w:t>
      </w:r>
      <w:proofErr w:type="spellEnd"/>
      <w:r w:rsidRPr="002E20A3">
        <w:rPr>
          <w:rFonts w:ascii="Book Antiqua" w:eastAsia="宋体" w:hAnsi="Book Antiqua" w:cs="宋体"/>
          <w:kern w:val="0"/>
          <w:sz w:val="24"/>
          <w:szCs w:val="24"/>
        </w:rPr>
        <w:t xml:space="preserve"> 1984; </w:t>
      </w:r>
      <w:r w:rsidRPr="002E20A3">
        <w:rPr>
          <w:rFonts w:ascii="Book Antiqua" w:eastAsia="宋体" w:hAnsi="Book Antiqua" w:cs="宋体"/>
          <w:b/>
          <w:bCs/>
          <w:kern w:val="0"/>
          <w:sz w:val="24"/>
          <w:szCs w:val="24"/>
        </w:rPr>
        <w:t>45</w:t>
      </w:r>
      <w:r w:rsidRPr="002E20A3">
        <w:rPr>
          <w:rFonts w:ascii="Book Antiqua" w:eastAsia="宋体" w:hAnsi="Book Antiqua" w:cs="宋体"/>
          <w:kern w:val="0"/>
          <w:sz w:val="24"/>
          <w:szCs w:val="24"/>
        </w:rPr>
        <w:t>: 498-504 [PMID: 6746102]</w:t>
      </w:r>
    </w:p>
    <w:p w:rsidR="00F815CA" w:rsidRPr="002E20A3" w:rsidRDefault="00F815CA" w:rsidP="002E20A3">
      <w:pPr>
        <w:widowControl/>
        <w:spacing w:line="360" w:lineRule="auto"/>
        <w:rPr>
          <w:rFonts w:ascii="Book Antiqua" w:eastAsia="宋体" w:hAnsi="Book Antiqua" w:cs="宋体"/>
          <w:kern w:val="0"/>
          <w:sz w:val="24"/>
          <w:szCs w:val="24"/>
        </w:rPr>
      </w:pPr>
      <w:r w:rsidRPr="002E20A3">
        <w:rPr>
          <w:rFonts w:ascii="Book Antiqua" w:eastAsia="宋体" w:hAnsi="Book Antiqua" w:cs="宋体"/>
          <w:kern w:val="0"/>
          <w:sz w:val="24"/>
          <w:szCs w:val="24"/>
        </w:rPr>
        <w:t xml:space="preserve">6 </w:t>
      </w:r>
      <w:proofErr w:type="spellStart"/>
      <w:r w:rsidRPr="002E20A3">
        <w:rPr>
          <w:rFonts w:ascii="Book Antiqua" w:eastAsia="宋体" w:hAnsi="Book Antiqua" w:cs="宋体"/>
          <w:b/>
          <w:bCs/>
          <w:kern w:val="0"/>
          <w:sz w:val="24"/>
          <w:szCs w:val="24"/>
        </w:rPr>
        <w:t>Lowder</w:t>
      </w:r>
      <w:proofErr w:type="spellEnd"/>
      <w:r w:rsidRPr="002E20A3">
        <w:rPr>
          <w:rFonts w:ascii="Book Antiqua" w:eastAsia="宋体" w:hAnsi="Book Antiqua" w:cs="宋体"/>
          <w:b/>
          <w:bCs/>
          <w:kern w:val="0"/>
          <w:sz w:val="24"/>
          <w:szCs w:val="24"/>
        </w:rPr>
        <w:t xml:space="preserve"> T</w:t>
      </w:r>
      <w:r w:rsidRPr="002E20A3">
        <w:rPr>
          <w:rFonts w:ascii="Book Antiqua" w:eastAsia="宋体" w:hAnsi="Book Antiqua" w:cs="宋体"/>
          <w:kern w:val="0"/>
          <w:sz w:val="24"/>
          <w:szCs w:val="24"/>
        </w:rPr>
        <w:t xml:space="preserve">, Padgett DA, Woods JA. Moderate exercise protects mice from death due to influenza virus. </w:t>
      </w:r>
      <w:r w:rsidRPr="002E20A3">
        <w:rPr>
          <w:rFonts w:ascii="Book Antiqua" w:eastAsia="宋体" w:hAnsi="Book Antiqua" w:cs="宋体"/>
          <w:i/>
          <w:iCs/>
          <w:kern w:val="0"/>
          <w:sz w:val="24"/>
          <w:szCs w:val="24"/>
        </w:rPr>
        <w:t xml:space="preserve">Brain </w:t>
      </w:r>
      <w:proofErr w:type="spellStart"/>
      <w:r w:rsidRPr="002E20A3">
        <w:rPr>
          <w:rFonts w:ascii="Book Antiqua" w:eastAsia="宋体" w:hAnsi="Book Antiqua" w:cs="宋体"/>
          <w:i/>
          <w:iCs/>
          <w:kern w:val="0"/>
          <w:sz w:val="24"/>
          <w:szCs w:val="24"/>
        </w:rPr>
        <w:t>Behav</w:t>
      </w:r>
      <w:proofErr w:type="spellEnd"/>
      <w:r w:rsidRPr="002E20A3">
        <w:rPr>
          <w:rFonts w:ascii="Book Antiqua" w:eastAsia="宋体" w:hAnsi="Book Antiqua" w:cs="宋体"/>
          <w:i/>
          <w:iCs/>
          <w:kern w:val="0"/>
          <w:sz w:val="24"/>
          <w:szCs w:val="24"/>
        </w:rPr>
        <w:t xml:space="preserve"> </w:t>
      </w:r>
      <w:proofErr w:type="spellStart"/>
      <w:r w:rsidRPr="002E20A3">
        <w:rPr>
          <w:rFonts w:ascii="Book Antiqua" w:eastAsia="宋体" w:hAnsi="Book Antiqua" w:cs="宋体"/>
          <w:i/>
          <w:iCs/>
          <w:kern w:val="0"/>
          <w:sz w:val="24"/>
          <w:szCs w:val="24"/>
        </w:rPr>
        <w:t>Immun</w:t>
      </w:r>
      <w:proofErr w:type="spellEnd"/>
      <w:r w:rsidRPr="002E20A3">
        <w:rPr>
          <w:rFonts w:ascii="Book Antiqua" w:eastAsia="宋体" w:hAnsi="Book Antiqua" w:cs="宋体"/>
          <w:kern w:val="0"/>
          <w:sz w:val="24"/>
          <w:szCs w:val="24"/>
        </w:rPr>
        <w:t xml:space="preserve"> 2005; </w:t>
      </w:r>
      <w:r w:rsidRPr="002E20A3">
        <w:rPr>
          <w:rFonts w:ascii="Book Antiqua" w:eastAsia="宋体" w:hAnsi="Book Antiqua" w:cs="宋体"/>
          <w:b/>
          <w:bCs/>
          <w:kern w:val="0"/>
          <w:sz w:val="24"/>
          <w:szCs w:val="24"/>
        </w:rPr>
        <w:t>19</w:t>
      </w:r>
      <w:r w:rsidRPr="002E20A3">
        <w:rPr>
          <w:rFonts w:ascii="Book Antiqua" w:eastAsia="宋体" w:hAnsi="Book Antiqua" w:cs="宋体"/>
          <w:kern w:val="0"/>
          <w:sz w:val="24"/>
          <w:szCs w:val="24"/>
        </w:rPr>
        <w:t>: 377-380 [PMID: 15922557 DOI: 10.1016/j.bbi.2005.04.002]</w:t>
      </w:r>
    </w:p>
    <w:p w:rsidR="00F815CA" w:rsidRPr="002E20A3" w:rsidRDefault="00F815CA" w:rsidP="002E20A3">
      <w:pPr>
        <w:widowControl/>
        <w:spacing w:line="360" w:lineRule="auto"/>
        <w:rPr>
          <w:rFonts w:ascii="Book Antiqua" w:eastAsia="宋体" w:hAnsi="Book Antiqua" w:cs="宋体"/>
          <w:kern w:val="0"/>
          <w:sz w:val="24"/>
          <w:szCs w:val="24"/>
        </w:rPr>
      </w:pPr>
      <w:r w:rsidRPr="002E20A3">
        <w:rPr>
          <w:rFonts w:ascii="Book Antiqua" w:eastAsia="宋体" w:hAnsi="Book Antiqua" w:cs="宋体"/>
          <w:kern w:val="0"/>
          <w:sz w:val="24"/>
          <w:szCs w:val="24"/>
        </w:rPr>
        <w:t xml:space="preserve">7 </w:t>
      </w:r>
      <w:r w:rsidRPr="002E20A3">
        <w:rPr>
          <w:rFonts w:ascii="Book Antiqua" w:eastAsia="宋体" w:hAnsi="Book Antiqua" w:cs="宋体"/>
          <w:b/>
          <w:bCs/>
          <w:kern w:val="0"/>
          <w:sz w:val="24"/>
          <w:szCs w:val="24"/>
        </w:rPr>
        <w:t>Grimm D</w:t>
      </w:r>
      <w:r w:rsidRPr="002E20A3">
        <w:rPr>
          <w:rFonts w:ascii="Book Antiqua" w:eastAsia="宋体" w:hAnsi="Book Antiqua" w:cs="宋体"/>
          <w:kern w:val="0"/>
          <w:sz w:val="24"/>
          <w:szCs w:val="24"/>
        </w:rPr>
        <w:t xml:space="preserve">, </w:t>
      </w:r>
      <w:proofErr w:type="spellStart"/>
      <w:r w:rsidRPr="002E20A3">
        <w:rPr>
          <w:rFonts w:ascii="Book Antiqua" w:eastAsia="宋体" w:hAnsi="Book Antiqua" w:cs="宋体"/>
          <w:kern w:val="0"/>
          <w:sz w:val="24"/>
          <w:szCs w:val="24"/>
        </w:rPr>
        <w:t>Staeheli</w:t>
      </w:r>
      <w:proofErr w:type="spellEnd"/>
      <w:r w:rsidRPr="002E20A3">
        <w:rPr>
          <w:rFonts w:ascii="Book Antiqua" w:eastAsia="宋体" w:hAnsi="Book Antiqua" w:cs="宋体"/>
          <w:kern w:val="0"/>
          <w:sz w:val="24"/>
          <w:szCs w:val="24"/>
        </w:rPr>
        <w:t xml:space="preserve"> P, </w:t>
      </w:r>
      <w:proofErr w:type="spellStart"/>
      <w:r w:rsidRPr="002E20A3">
        <w:rPr>
          <w:rFonts w:ascii="Book Antiqua" w:eastAsia="宋体" w:hAnsi="Book Antiqua" w:cs="宋体"/>
          <w:kern w:val="0"/>
          <w:sz w:val="24"/>
          <w:szCs w:val="24"/>
        </w:rPr>
        <w:t>Hufbauer</w:t>
      </w:r>
      <w:proofErr w:type="spellEnd"/>
      <w:r w:rsidRPr="002E20A3">
        <w:rPr>
          <w:rFonts w:ascii="Book Antiqua" w:eastAsia="宋体" w:hAnsi="Book Antiqua" w:cs="宋体"/>
          <w:kern w:val="0"/>
          <w:sz w:val="24"/>
          <w:szCs w:val="24"/>
        </w:rPr>
        <w:t xml:space="preserve"> M, </w:t>
      </w:r>
      <w:proofErr w:type="spellStart"/>
      <w:r w:rsidRPr="002E20A3">
        <w:rPr>
          <w:rFonts w:ascii="Book Antiqua" w:eastAsia="宋体" w:hAnsi="Book Antiqua" w:cs="宋体"/>
          <w:kern w:val="0"/>
          <w:sz w:val="24"/>
          <w:szCs w:val="24"/>
        </w:rPr>
        <w:t>Koerner</w:t>
      </w:r>
      <w:proofErr w:type="spellEnd"/>
      <w:r w:rsidRPr="002E20A3">
        <w:rPr>
          <w:rFonts w:ascii="Book Antiqua" w:eastAsia="宋体" w:hAnsi="Book Antiqua" w:cs="宋体"/>
          <w:kern w:val="0"/>
          <w:sz w:val="24"/>
          <w:szCs w:val="24"/>
        </w:rPr>
        <w:t xml:space="preserve"> I, </w:t>
      </w:r>
      <w:proofErr w:type="spellStart"/>
      <w:r w:rsidRPr="002E20A3">
        <w:rPr>
          <w:rFonts w:ascii="Book Antiqua" w:eastAsia="宋体" w:hAnsi="Book Antiqua" w:cs="宋体"/>
          <w:kern w:val="0"/>
          <w:sz w:val="24"/>
          <w:szCs w:val="24"/>
        </w:rPr>
        <w:t>Martínez-Sobrido</w:t>
      </w:r>
      <w:proofErr w:type="spellEnd"/>
      <w:r w:rsidRPr="002E20A3">
        <w:rPr>
          <w:rFonts w:ascii="Book Antiqua" w:eastAsia="宋体" w:hAnsi="Book Antiqua" w:cs="宋体"/>
          <w:kern w:val="0"/>
          <w:sz w:val="24"/>
          <w:szCs w:val="24"/>
        </w:rPr>
        <w:t xml:space="preserve"> L, Solórzano A, </w:t>
      </w:r>
      <w:proofErr w:type="spellStart"/>
      <w:r w:rsidRPr="002E20A3">
        <w:rPr>
          <w:rFonts w:ascii="Book Antiqua" w:eastAsia="宋体" w:hAnsi="Book Antiqua" w:cs="宋体"/>
          <w:kern w:val="0"/>
          <w:sz w:val="24"/>
          <w:szCs w:val="24"/>
        </w:rPr>
        <w:t>García-Sastre</w:t>
      </w:r>
      <w:proofErr w:type="spellEnd"/>
      <w:r w:rsidRPr="002E20A3">
        <w:rPr>
          <w:rFonts w:ascii="Book Antiqua" w:eastAsia="宋体" w:hAnsi="Book Antiqua" w:cs="宋体"/>
          <w:kern w:val="0"/>
          <w:sz w:val="24"/>
          <w:szCs w:val="24"/>
        </w:rPr>
        <w:t xml:space="preserve"> A, Haller O, </w:t>
      </w:r>
      <w:proofErr w:type="spellStart"/>
      <w:r w:rsidRPr="002E20A3">
        <w:rPr>
          <w:rFonts w:ascii="Book Antiqua" w:eastAsia="宋体" w:hAnsi="Book Antiqua" w:cs="宋体"/>
          <w:kern w:val="0"/>
          <w:sz w:val="24"/>
          <w:szCs w:val="24"/>
        </w:rPr>
        <w:t>Kochs</w:t>
      </w:r>
      <w:proofErr w:type="spellEnd"/>
      <w:r w:rsidRPr="002E20A3">
        <w:rPr>
          <w:rFonts w:ascii="Book Antiqua" w:eastAsia="宋体" w:hAnsi="Book Antiqua" w:cs="宋体"/>
          <w:kern w:val="0"/>
          <w:sz w:val="24"/>
          <w:szCs w:val="24"/>
        </w:rPr>
        <w:t xml:space="preserve"> G. Replication fitness determines high virulence of influenza A virus in mice carrying functional Mx1 resistance gene. </w:t>
      </w:r>
      <w:r w:rsidRPr="002E20A3">
        <w:rPr>
          <w:rFonts w:ascii="Book Antiqua" w:eastAsia="宋体" w:hAnsi="Book Antiqua" w:cs="宋体"/>
          <w:i/>
          <w:iCs/>
          <w:kern w:val="0"/>
          <w:sz w:val="24"/>
          <w:szCs w:val="24"/>
        </w:rPr>
        <w:t xml:space="preserve">Proc Natl </w:t>
      </w:r>
      <w:proofErr w:type="spellStart"/>
      <w:r w:rsidRPr="002E20A3">
        <w:rPr>
          <w:rFonts w:ascii="Book Antiqua" w:eastAsia="宋体" w:hAnsi="Book Antiqua" w:cs="宋体"/>
          <w:i/>
          <w:iCs/>
          <w:kern w:val="0"/>
          <w:sz w:val="24"/>
          <w:szCs w:val="24"/>
        </w:rPr>
        <w:t>Acad</w:t>
      </w:r>
      <w:proofErr w:type="spellEnd"/>
      <w:r w:rsidRPr="002E20A3">
        <w:rPr>
          <w:rFonts w:ascii="Book Antiqua" w:eastAsia="宋体" w:hAnsi="Book Antiqua" w:cs="宋体"/>
          <w:i/>
          <w:iCs/>
          <w:kern w:val="0"/>
          <w:sz w:val="24"/>
          <w:szCs w:val="24"/>
        </w:rPr>
        <w:t xml:space="preserve"> </w:t>
      </w:r>
      <w:proofErr w:type="spellStart"/>
      <w:r w:rsidRPr="002E20A3">
        <w:rPr>
          <w:rFonts w:ascii="Book Antiqua" w:eastAsia="宋体" w:hAnsi="Book Antiqua" w:cs="宋体"/>
          <w:i/>
          <w:iCs/>
          <w:kern w:val="0"/>
          <w:sz w:val="24"/>
          <w:szCs w:val="24"/>
        </w:rPr>
        <w:t>Sci</w:t>
      </w:r>
      <w:proofErr w:type="spellEnd"/>
      <w:r w:rsidRPr="002E20A3">
        <w:rPr>
          <w:rFonts w:ascii="Book Antiqua" w:eastAsia="宋体" w:hAnsi="Book Antiqua" w:cs="宋体"/>
          <w:i/>
          <w:iCs/>
          <w:kern w:val="0"/>
          <w:sz w:val="24"/>
          <w:szCs w:val="24"/>
        </w:rPr>
        <w:t xml:space="preserve"> U S A</w:t>
      </w:r>
      <w:r w:rsidRPr="002E20A3">
        <w:rPr>
          <w:rFonts w:ascii="Book Antiqua" w:eastAsia="宋体" w:hAnsi="Book Antiqua" w:cs="宋体"/>
          <w:kern w:val="0"/>
          <w:sz w:val="24"/>
          <w:szCs w:val="24"/>
        </w:rPr>
        <w:t xml:space="preserve"> 2007; </w:t>
      </w:r>
      <w:r w:rsidRPr="002E20A3">
        <w:rPr>
          <w:rFonts w:ascii="Book Antiqua" w:eastAsia="宋体" w:hAnsi="Book Antiqua" w:cs="宋体"/>
          <w:b/>
          <w:bCs/>
          <w:kern w:val="0"/>
          <w:sz w:val="24"/>
          <w:szCs w:val="24"/>
        </w:rPr>
        <w:t>104</w:t>
      </w:r>
      <w:r w:rsidRPr="002E20A3">
        <w:rPr>
          <w:rFonts w:ascii="Book Antiqua" w:eastAsia="宋体" w:hAnsi="Book Antiqua" w:cs="宋体"/>
          <w:kern w:val="0"/>
          <w:sz w:val="24"/>
          <w:szCs w:val="24"/>
        </w:rPr>
        <w:t>: 6806-6811 [PMID: 17426143 DOI: 10.1073/pnas.0701849104]</w:t>
      </w:r>
    </w:p>
    <w:p w:rsidR="00F815CA" w:rsidRPr="002E20A3" w:rsidRDefault="00F815CA" w:rsidP="002E20A3">
      <w:pPr>
        <w:widowControl/>
        <w:spacing w:line="360" w:lineRule="auto"/>
        <w:rPr>
          <w:rFonts w:ascii="Book Antiqua" w:eastAsia="宋体" w:hAnsi="Book Antiqua" w:cs="宋体"/>
          <w:kern w:val="0"/>
          <w:sz w:val="24"/>
          <w:szCs w:val="24"/>
        </w:rPr>
      </w:pPr>
      <w:r w:rsidRPr="002E20A3">
        <w:rPr>
          <w:rFonts w:ascii="Book Antiqua" w:eastAsia="宋体" w:hAnsi="Book Antiqua" w:cs="宋体"/>
          <w:kern w:val="0"/>
          <w:sz w:val="24"/>
          <w:szCs w:val="24"/>
        </w:rPr>
        <w:lastRenderedPageBreak/>
        <w:t xml:space="preserve">8 </w:t>
      </w:r>
      <w:proofErr w:type="spellStart"/>
      <w:r w:rsidRPr="002E20A3">
        <w:rPr>
          <w:rFonts w:ascii="Book Antiqua" w:eastAsia="宋体" w:hAnsi="Book Antiqua" w:cs="宋体"/>
          <w:b/>
          <w:bCs/>
          <w:kern w:val="0"/>
          <w:sz w:val="24"/>
          <w:szCs w:val="24"/>
        </w:rPr>
        <w:t>Lowder</w:t>
      </w:r>
      <w:proofErr w:type="spellEnd"/>
      <w:r w:rsidRPr="002E20A3">
        <w:rPr>
          <w:rFonts w:ascii="Book Antiqua" w:eastAsia="宋体" w:hAnsi="Book Antiqua" w:cs="宋体"/>
          <w:b/>
          <w:bCs/>
          <w:kern w:val="0"/>
          <w:sz w:val="24"/>
          <w:szCs w:val="24"/>
        </w:rPr>
        <w:t xml:space="preserve"> T</w:t>
      </w:r>
      <w:r w:rsidRPr="002E20A3">
        <w:rPr>
          <w:rFonts w:ascii="Book Antiqua" w:eastAsia="宋体" w:hAnsi="Book Antiqua" w:cs="宋体"/>
          <w:kern w:val="0"/>
          <w:sz w:val="24"/>
          <w:szCs w:val="24"/>
        </w:rPr>
        <w:t xml:space="preserve">, Padgett DA, Woods JA. Moderate exercise early after influenza virus infection reduces the Th1 inflammatory response in lungs of mice. </w:t>
      </w:r>
      <w:proofErr w:type="spellStart"/>
      <w:r w:rsidRPr="002E20A3">
        <w:rPr>
          <w:rFonts w:ascii="Book Antiqua" w:eastAsia="宋体" w:hAnsi="Book Antiqua" w:cs="宋体"/>
          <w:i/>
          <w:iCs/>
          <w:kern w:val="0"/>
          <w:sz w:val="24"/>
          <w:szCs w:val="24"/>
        </w:rPr>
        <w:t>Exerc</w:t>
      </w:r>
      <w:proofErr w:type="spellEnd"/>
      <w:r w:rsidRPr="002E20A3">
        <w:rPr>
          <w:rFonts w:ascii="Book Antiqua" w:eastAsia="宋体" w:hAnsi="Book Antiqua" w:cs="宋体"/>
          <w:i/>
          <w:iCs/>
          <w:kern w:val="0"/>
          <w:sz w:val="24"/>
          <w:szCs w:val="24"/>
        </w:rPr>
        <w:t xml:space="preserve"> </w:t>
      </w:r>
      <w:proofErr w:type="spellStart"/>
      <w:r w:rsidRPr="002E20A3">
        <w:rPr>
          <w:rFonts w:ascii="Book Antiqua" w:eastAsia="宋体" w:hAnsi="Book Antiqua" w:cs="宋体"/>
          <w:i/>
          <w:iCs/>
          <w:kern w:val="0"/>
          <w:sz w:val="24"/>
          <w:szCs w:val="24"/>
        </w:rPr>
        <w:t>Immunol</w:t>
      </w:r>
      <w:proofErr w:type="spellEnd"/>
      <w:r w:rsidRPr="002E20A3">
        <w:rPr>
          <w:rFonts w:ascii="Book Antiqua" w:eastAsia="宋体" w:hAnsi="Book Antiqua" w:cs="宋体"/>
          <w:i/>
          <w:iCs/>
          <w:kern w:val="0"/>
          <w:sz w:val="24"/>
          <w:szCs w:val="24"/>
        </w:rPr>
        <w:t xml:space="preserve"> Rev</w:t>
      </w:r>
      <w:r w:rsidRPr="002E20A3">
        <w:rPr>
          <w:rFonts w:ascii="Book Antiqua" w:eastAsia="宋体" w:hAnsi="Book Antiqua" w:cs="宋体"/>
          <w:kern w:val="0"/>
          <w:sz w:val="24"/>
          <w:szCs w:val="24"/>
        </w:rPr>
        <w:t xml:space="preserve"> 2006; </w:t>
      </w:r>
      <w:r w:rsidRPr="002E20A3">
        <w:rPr>
          <w:rFonts w:ascii="Book Antiqua" w:eastAsia="宋体" w:hAnsi="Book Antiqua" w:cs="宋体"/>
          <w:b/>
          <w:bCs/>
          <w:kern w:val="0"/>
          <w:sz w:val="24"/>
          <w:szCs w:val="24"/>
        </w:rPr>
        <w:t>12</w:t>
      </w:r>
      <w:r w:rsidRPr="002E20A3">
        <w:rPr>
          <w:rFonts w:ascii="Book Antiqua" w:eastAsia="宋体" w:hAnsi="Book Antiqua" w:cs="宋体"/>
          <w:kern w:val="0"/>
          <w:sz w:val="24"/>
          <w:szCs w:val="24"/>
        </w:rPr>
        <w:t>: 97-111 [PMID: 17201075]</w:t>
      </w:r>
    </w:p>
    <w:p w:rsidR="00F815CA" w:rsidRPr="002E20A3" w:rsidRDefault="00F815CA" w:rsidP="002E20A3">
      <w:pPr>
        <w:widowControl/>
        <w:spacing w:line="360" w:lineRule="auto"/>
        <w:rPr>
          <w:rFonts w:ascii="Book Antiqua" w:eastAsia="宋体" w:hAnsi="Book Antiqua" w:cs="宋体"/>
          <w:kern w:val="0"/>
          <w:sz w:val="24"/>
          <w:szCs w:val="24"/>
        </w:rPr>
      </w:pPr>
      <w:r w:rsidRPr="002E20A3">
        <w:rPr>
          <w:rFonts w:ascii="Book Antiqua" w:eastAsia="宋体" w:hAnsi="Book Antiqua" w:cs="宋体"/>
          <w:kern w:val="0"/>
          <w:sz w:val="24"/>
          <w:szCs w:val="24"/>
        </w:rPr>
        <w:t xml:space="preserve">9 </w:t>
      </w:r>
      <w:proofErr w:type="spellStart"/>
      <w:r w:rsidRPr="002E20A3">
        <w:rPr>
          <w:rFonts w:ascii="Book Antiqua" w:eastAsia="宋体" w:hAnsi="Book Antiqua" w:cs="宋体"/>
          <w:b/>
          <w:bCs/>
          <w:kern w:val="0"/>
          <w:sz w:val="24"/>
          <w:szCs w:val="24"/>
        </w:rPr>
        <w:t>Kapasi</w:t>
      </w:r>
      <w:proofErr w:type="spellEnd"/>
      <w:r w:rsidRPr="002E20A3">
        <w:rPr>
          <w:rFonts w:ascii="Book Antiqua" w:eastAsia="宋体" w:hAnsi="Book Antiqua" w:cs="宋体"/>
          <w:b/>
          <w:bCs/>
          <w:kern w:val="0"/>
          <w:sz w:val="24"/>
          <w:szCs w:val="24"/>
        </w:rPr>
        <w:t xml:space="preserve"> ZF</w:t>
      </w:r>
      <w:r w:rsidRPr="002E20A3">
        <w:rPr>
          <w:rFonts w:ascii="Book Antiqua" w:eastAsia="宋体" w:hAnsi="Book Antiqua" w:cs="宋体"/>
          <w:kern w:val="0"/>
          <w:sz w:val="24"/>
          <w:szCs w:val="24"/>
        </w:rPr>
        <w:t xml:space="preserve">, Catlin PA, Adams MA, Glass EG, McDonald BW, </w:t>
      </w:r>
      <w:proofErr w:type="spellStart"/>
      <w:r w:rsidRPr="002E20A3">
        <w:rPr>
          <w:rFonts w:ascii="Book Antiqua" w:eastAsia="宋体" w:hAnsi="Book Antiqua" w:cs="宋体"/>
          <w:kern w:val="0"/>
          <w:sz w:val="24"/>
          <w:szCs w:val="24"/>
        </w:rPr>
        <w:t>Nancarrow</w:t>
      </w:r>
      <w:proofErr w:type="spellEnd"/>
      <w:r w:rsidRPr="002E20A3">
        <w:rPr>
          <w:rFonts w:ascii="Book Antiqua" w:eastAsia="宋体" w:hAnsi="Book Antiqua" w:cs="宋体"/>
          <w:kern w:val="0"/>
          <w:sz w:val="24"/>
          <w:szCs w:val="24"/>
        </w:rPr>
        <w:t xml:space="preserve"> AC. Effect of duration of a moderate exercise program on primary and secondary immune responses in mice. </w:t>
      </w:r>
      <w:r w:rsidRPr="002E20A3">
        <w:rPr>
          <w:rFonts w:ascii="Book Antiqua" w:eastAsia="宋体" w:hAnsi="Book Antiqua" w:cs="宋体"/>
          <w:i/>
          <w:iCs/>
          <w:kern w:val="0"/>
          <w:sz w:val="24"/>
          <w:szCs w:val="24"/>
        </w:rPr>
        <w:t xml:space="preserve">Phys </w:t>
      </w:r>
      <w:proofErr w:type="spellStart"/>
      <w:r w:rsidRPr="002E20A3">
        <w:rPr>
          <w:rFonts w:ascii="Book Antiqua" w:eastAsia="宋体" w:hAnsi="Book Antiqua" w:cs="宋体"/>
          <w:i/>
          <w:iCs/>
          <w:kern w:val="0"/>
          <w:sz w:val="24"/>
          <w:szCs w:val="24"/>
        </w:rPr>
        <w:t>Ther</w:t>
      </w:r>
      <w:proofErr w:type="spellEnd"/>
      <w:r w:rsidRPr="002E20A3">
        <w:rPr>
          <w:rFonts w:ascii="Book Antiqua" w:eastAsia="宋体" w:hAnsi="Book Antiqua" w:cs="宋体"/>
          <w:kern w:val="0"/>
          <w:sz w:val="24"/>
          <w:szCs w:val="24"/>
        </w:rPr>
        <w:t xml:space="preserve"> 2003; </w:t>
      </w:r>
      <w:r w:rsidRPr="002E20A3">
        <w:rPr>
          <w:rFonts w:ascii="Book Antiqua" w:eastAsia="宋体" w:hAnsi="Book Antiqua" w:cs="宋体"/>
          <w:b/>
          <w:bCs/>
          <w:kern w:val="0"/>
          <w:sz w:val="24"/>
          <w:szCs w:val="24"/>
        </w:rPr>
        <w:t>83</w:t>
      </w:r>
      <w:r w:rsidRPr="002E20A3">
        <w:rPr>
          <w:rFonts w:ascii="Book Antiqua" w:eastAsia="宋体" w:hAnsi="Book Antiqua" w:cs="宋体"/>
          <w:kern w:val="0"/>
          <w:sz w:val="24"/>
          <w:szCs w:val="24"/>
        </w:rPr>
        <w:t>: 638-647 [PMID: 12837125]</w:t>
      </w:r>
    </w:p>
    <w:p w:rsidR="00F815CA" w:rsidRPr="002E20A3" w:rsidRDefault="00F815CA" w:rsidP="002E20A3">
      <w:pPr>
        <w:widowControl/>
        <w:spacing w:line="360" w:lineRule="auto"/>
        <w:rPr>
          <w:rFonts w:ascii="Book Antiqua" w:eastAsia="宋体" w:hAnsi="Book Antiqua" w:cs="宋体"/>
          <w:kern w:val="0"/>
          <w:sz w:val="24"/>
          <w:szCs w:val="24"/>
        </w:rPr>
      </w:pPr>
      <w:r w:rsidRPr="002E20A3">
        <w:rPr>
          <w:rFonts w:ascii="Book Antiqua" w:eastAsia="宋体" w:hAnsi="Book Antiqua" w:cs="宋体"/>
          <w:kern w:val="0"/>
          <w:sz w:val="24"/>
          <w:szCs w:val="24"/>
        </w:rPr>
        <w:t xml:space="preserve">10 </w:t>
      </w:r>
      <w:r w:rsidRPr="002E20A3">
        <w:rPr>
          <w:rFonts w:ascii="Book Antiqua" w:eastAsia="宋体" w:hAnsi="Book Antiqua" w:cs="宋体"/>
          <w:b/>
          <w:bCs/>
          <w:kern w:val="0"/>
          <w:sz w:val="24"/>
          <w:szCs w:val="24"/>
        </w:rPr>
        <w:t>Liu YG</w:t>
      </w:r>
      <w:r w:rsidRPr="002E20A3">
        <w:rPr>
          <w:rFonts w:ascii="Book Antiqua" w:eastAsia="宋体" w:hAnsi="Book Antiqua" w:cs="宋体"/>
          <w:kern w:val="0"/>
          <w:sz w:val="24"/>
          <w:szCs w:val="24"/>
        </w:rPr>
        <w:t xml:space="preserve">, Wang SY. </w:t>
      </w:r>
      <w:proofErr w:type="gramStart"/>
      <w:r w:rsidRPr="002E20A3">
        <w:rPr>
          <w:rFonts w:ascii="Book Antiqua" w:eastAsia="宋体" w:hAnsi="Book Antiqua" w:cs="宋体"/>
          <w:kern w:val="0"/>
          <w:sz w:val="24"/>
          <w:szCs w:val="24"/>
        </w:rPr>
        <w:t xml:space="preserve">The enhancing effect of exercise on the production of antibody to Salmonella </w:t>
      </w:r>
      <w:proofErr w:type="spellStart"/>
      <w:r w:rsidRPr="002E20A3">
        <w:rPr>
          <w:rFonts w:ascii="Book Antiqua" w:eastAsia="宋体" w:hAnsi="Book Antiqua" w:cs="宋体"/>
          <w:kern w:val="0"/>
          <w:sz w:val="24"/>
          <w:szCs w:val="24"/>
        </w:rPr>
        <w:t>typhi</w:t>
      </w:r>
      <w:proofErr w:type="spellEnd"/>
      <w:r w:rsidRPr="002E20A3">
        <w:rPr>
          <w:rFonts w:ascii="Book Antiqua" w:eastAsia="宋体" w:hAnsi="Book Antiqua" w:cs="宋体"/>
          <w:kern w:val="0"/>
          <w:sz w:val="24"/>
          <w:szCs w:val="24"/>
        </w:rPr>
        <w:t xml:space="preserve"> in mice.</w:t>
      </w:r>
      <w:proofErr w:type="gramEnd"/>
      <w:r w:rsidRPr="002E20A3">
        <w:rPr>
          <w:rFonts w:ascii="Book Antiqua" w:eastAsia="宋体" w:hAnsi="Book Antiqua" w:cs="宋体"/>
          <w:kern w:val="0"/>
          <w:sz w:val="24"/>
          <w:szCs w:val="24"/>
        </w:rPr>
        <w:t xml:space="preserve"> </w:t>
      </w:r>
      <w:proofErr w:type="spellStart"/>
      <w:r w:rsidRPr="002E20A3">
        <w:rPr>
          <w:rFonts w:ascii="Book Antiqua" w:eastAsia="宋体" w:hAnsi="Book Antiqua" w:cs="宋体"/>
          <w:i/>
          <w:iCs/>
          <w:kern w:val="0"/>
          <w:sz w:val="24"/>
          <w:szCs w:val="24"/>
        </w:rPr>
        <w:t>Immunol</w:t>
      </w:r>
      <w:proofErr w:type="spellEnd"/>
      <w:r w:rsidRPr="002E20A3">
        <w:rPr>
          <w:rFonts w:ascii="Book Antiqua" w:eastAsia="宋体" w:hAnsi="Book Antiqua" w:cs="宋体"/>
          <w:i/>
          <w:iCs/>
          <w:kern w:val="0"/>
          <w:sz w:val="24"/>
          <w:szCs w:val="24"/>
        </w:rPr>
        <w:t xml:space="preserve"> Lett</w:t>
      </w:r>
      <w:r w:rsidRPr="002E20A3">
        <w:rPr>
          <w:rFonts w:ascii="Book Antiqua" w:eastAsia="宋体" w:hAnsi="Book Antiqua" w:cs="宋体"/>
          <w:kern w:val="0"/>
          <w:sz w:val="24"/>
          <w:szCs w:val="24"/>
        </w:rPr>
        <w:t xml:space="preserve"> 1987; </w:t>
      </w:r>
      <w:r w:rsidRPr="002E20A3">
        <w:rPr>
          <w:rFonts w:ascii="Book Antiqua" w:eastAsia="宋体" w:hAnsi="Book Antiqua" w:cs="宋体"/>
          <w:b/>
          <w:bCs/>
          <w:kern w:val="0"/>
          <w:sz w:val="24"/>
          <w:szCs w:val="24"/>
        </w:rPr>
        <w:t>14</w:t>
      </w:r>
      <w:r w:rsidRPr="002E20A3">
        <w:rPr>
          <w:rFonts w:ascii="Book Antiqua" w:eastAsia="宋体" w:hAnsi="Book Antiqua" w:cs="宋体"/>
          <w:kern w:val="0"/>
          <w:sz w:val="24"/>
          <w:szCs w:val="24"/>
        </w:rPr>
        <w:t>: 117-120 [PMID: 3583317 DOI: 10.1016/0165-2478(87)90089-7]</w:t>
      </w:r>
    </w:p>
    <w:p w:rsidR="00F815CA" w:rsidRPr="002E20A3" w:rsidRDefault="00F815CA" w:rsidP="002E20A3">
      <w:pPr>
        <w:widowControl/>
        <w:spacing w:line="360" w:lineRule="auto"/>
        <w:rPr>
          <w:rFonts w:ascii="Book Antiqua" w:eastAsia="宋体" w:hAnsi="Book Antiqua" w:cs="宋体"/>
          <w:kern w:val="0"/>
          <w:sz w:val="24"/>
          <w:szCs w:val="24"/>
        </w:rPr>
      </w:pPr>
      <w:r w:rsidRPr="002E20A3">
        <w:rPr>
          <w:rFonts w:ascii="Book Antiqua" w:eastAsia="宋体" w:hAnsi="Book Antiqua" w:cs="宋体"/>
          <w:kern w:val="0"/>
          <w:sz w:val="24"/>
          <w:szCs w:val="24"/>
        </w:rPr>
        <w:t xml:space="preserve">11 </w:t>
      </w:r>
      <w:r w:rsidRPr="002E20A3">
        <w:rPr>
          <w:rFonts w:ascii="Book Antiqua" w:eastAsia="宋体" w:hAnsi="Book Antiqua" w:cs="宋体"/>
          <w:b/>
          <w:bCs/>
          <w:kern w:val="0"/>
          <w:sz w:val="24"/>
          <w:szCs w:val="24"/>
        </w:rPr>
        <w:t>Kaufman JC</w:t>
      </w:r>
      <w:r w:rsidRPr="002E20A3">
        <w:rPr>
          <w:rFonts w:ascii="Book Antiqua" w:eastAsia="宋体" w:hAnsi="Book Antiqua" w:cs="宋体"/>
          <w:kern w:val="0"/>
          <w:sz w:val="24"/>
          <w:szCs w:val="24"/>
        </w:rPr>
        <w:t xml:space="preserve">, Harris TJ, Higgins J, Maisel AS. </w:t>
      </w:r>
      <w:proofErr w:type="gramStart"/>
      <w:r w:rsidRPr="002E20A3">
        <w:rPr>
          <w:rFonts w:ascii="Book Antiqua" w:eastAsia="宋体" w:hAnsi="Book Antiqua" w:cs="宋体"/>
          <w:kern w:val="0"/>
          <w:sz w:val="24"/>
          <w:szCs w:val="24"/>
        </w:rPr>
        <w:t>Exercise-induced enhancement of immune function in the rat.</w:t>
      </w:r>
      <w:proofErr w:type="gramEnd"/>
      <w:r w:rsidRPr="002E20A3">
        <w:rPr>
          <w:rFonts w:ascii="Book Antiqua" w:eastAsia="宋体" w:hAnsi="Book Antiqua" w:cs="宋体"/>
          <w:kern w:val="0"/>
          <w:sz w:val="24"/>
          <w:szCs w:val="24"/>
        </w:rPr>
        <w:t xml:space="preserve"> </w:t>
      </w:r>
      <w:r w:rsidRPr="002E20A3">
        <w:rPr>
          <w:rFonts w:ascii="Book Antiqua" w:eastAsia="宋体" w:hAnsi="Book Antiqua" w:cs="宋体"/>
          <w:i/>
          <w:iCs/>
          <w:kern w:val="0"/>
          <w:sz w:val="24"/>
          <w:szCs w:val="24"/>
        </w:rPr>
        <w:t>Circulation</w:t>
      </w:r>
      <w:r w:rsidRPr="002E20A3">
        <w:rPr>
          <w:rFonts w:ascii="Book Antiqua" w:eastAsia="宋体" w:hAnsi="Book Antiqua" w:cs="宋体"/>
          <w:kern w:val="0"/>
          <w:sz w:val="24"/>
          <w:szCs w:val="24"/>
        </w:rPr>
        <w:t xml:space="preserve"> 1994; </w:t>
      </w:r>
      <w:r w:rsidRPr="002E20A3">
        <w:rPr>
          <w:rFonts w:ascii="Book Antiqua" w:eastAsia="宋体" w:hAnsi="Book Antiqua" w:cs="宋体"/>
          <w:b/>
          <w:bCs/>
          <w:kern w:val="0"/>
          <w:sz w:val="24"/>
          <w:szCs w:val="24"/>
        </w:rPr>
        <w:t>90</w:t>
      </w:r>
      <w:r w:rsidRPr="002E20A3">
        <w:rPr>
          <w:rFonts w:ascii="Book Antiqua" w:eastAsia="宋体" w:hAnsi="Book Antiqua" w:cs="宋体"/>
          <w:kern w:val="0"/>
          <w:sz w:val="24"/>
          <w:szCs w:val="24"/>
        </w:rPr>
        <w:t>: 525-532 [PMID: 8026042 DOI: 10.1161/01.CIR.90.1.525]</w:t>
      </w:r>
    </w:p>
    <w:p w:rsidR="00F815CA" w:rsidRPr="002E20A3" w:rsidRDefault="00F815CA" w:rsidP="002E20A3">
      <w:pPr>
        <w:widowControl/>
        <w:spacing w:line="360" w:lineRule="auto"/>
        <w:rPr>
          <w:rFonts w:ascii="Book Antiqua" w:eastAsia="宋体" w:hAnsi="Book Antiqua" w:cs="宋体"/>
          <w:kern w:val="0"/>
          <w:sz w:val="24"/>
          <w:szCs w:val="24"/>
        </w:rPr>
      </w:pPr>
      <w:r w:rsidRPr="002E20A3">
        <w:rPr>
          <w:rFonts w:ascii="Book Antiqua" w:eastAsia="宋体" w:hAnsi="Book Antiqua" w:cs="宋体"/>
          <w:kern w:val="0"/>
          <w:sz w:val="24"/>
          <w:szCs w:val="24"/>
        </w:rPr>
        <w:t xml:space="preserve">12 </w:t>
      </w:r>
      <w:r w:rsidRPr="002E20A3">
        <w:rPr>
          <w:rFonts w:ascii="Book Antiqua" w:eastAsia="宋体" w:hAnsi="Book Antiqua" w:cs="宋体"/>
          <w:b/>
          <w:bCs/>
          <w:kern w:val="0"/>
          <w:sz w:val="24"/>
          <w:szCs w:val="24"/>
        </w:rPr>
        <w:t>Suzuki K</w:t>
      </w:r>
      <w:r w:rsidRPr="002E20A3">
        <w:rPr>
          <w:rFonts w:ascii="Book Antiqua" w:eastAsia="宋体" w:hAnsi="Book Antiqua" w:cs="宋体"/>
          <w:kern w:val="0"/>
          <w:sz w:val="24"/>
          <w:szCs w:val="24"/>
        </w:rPr>
        <w:t xml:space="preserve">, </w:t>
      </w:r>
      <w:proofErr w:type="spellStart"/>
      <w:r w:rsidRPr="002E20A3">
        <w:rPr>
          <w:rFonts w:ascii="Book Antiqua" w:eastAsia="宋体" w:hAnsi="Book Antiqua" w:cs="宋体"/>
          <w:kern w:val="0"/>
          <w:sz w:val="24"/>
          <w:szCs w:val="24"/>
        </w:rPr>
        <w:t>Tagami</w:t>
      </w:r>
      <w:proofErr w:type="spellEnd"/>
      <w:r w:rsidRPr="002E20A3">
        <w:rPr>
          <w:rFonts w:ascii="Book Antiqua" w:eastAsia="宋体" w:hAnsi="Book Antiqua" w:cs="宋体"/>
          <w:kern w:val="0"/>
          <w:sz w:val="24"/>
          <w:szCs w:val="24"/>
        </w:rPr>
        <w:t xml:space="preserve"> K. Voluntary wheel-running exercise enhances antigen-specific antibody-producing splenic B cell response and prolongs IgG half-life in the blood. </w:t>
      </w:r>
      <w:proofErr w:type="spellStart"/>
      <w:r w:rsidRPr="002E20A3">
        <w:rPr>
          <w:rFonts w:ascii="Book Antiqua" w:eastAsia="宋体" w:hAnsi="Book Antiqua" w:cs="宋体"/>
          <w:i/>
          <w:iCs/>
          <w:kern w:val="0"/>
          <w:sz w:val="24"/>
          <w:szCs w:val="24"/>
        </w:rPr>
        <w:t>Eur</w:t>
      </w:r>
      <w:proofErr w:type="spellEnd"/>
      <w:r w:rsidRPr="002E20A3">
        <w:rPr>
          <w:rFonts w:ascii="Book Antiqua" w:eastAsia="宋体" w:hAnsi="Book Antiqua" w:cs="宋体"/>
          <w:i/>
          <w:iCs/>
          <w:kern w:val="0"/>
          <w:sz w:val="24"/>
          <w:szCs w:val="24"/>
        </w:rPr>
        <w:t xml:space="preserve"> J </w:t>
      </w:r>
      <w:proofErr w:type="spellStart"/>
      <w:r w:rsidRPr="002E20A3">
        <w:rPr>
          <w:rFonts w:ascii="Book Antiqua" w:eastAsia="宋体" w:hAnsi="Book Antiqua" w:cs="宋体"/>
          <w:i/>
          <w:iCs/>
          <w:kern w:val="0"/>
          <w:sz w:val="24"/>
          <w:szCs w:val="24"/>
        </w:rPr>
        <w:t>Appl</w:t>
      </w:r>
      <w:proofErr w:type="spellEnd"/>
      <w:r w:rsidRPr="002E20A3">
        <w:rPr>
          <w:rFonts w:ascii="Book Antiqua" w:eastAsia="宋体" w:hAnsi="Book Antiqua" w:cs="宋体"/>
          <w:i/>
          <w:iCs/>
          <w:kern w:val="0"/>
          <w:sz w:val="24"/>
          <w:szCs w:val="24"/>
        </w:rPr>
        <w:t xml:space="preserve"> </w:t>
      </w:r>
      <w:proofErr w:type="spellStart"/>
      <w:r w:rsidRPr="002E20A3">
        <w:rPr>
          <w:rFonts w:ascii="Book Antiqua" w:eastAsia="宋体" w:hAnsi="Book Antiqua" w:cs="宋体"/>
          <w:i/>
          <w:iCs/>
          <w:kern w:val="0"/>
          <w:sz w:val="24"/>
          <w:szCs w:val="24"/>
        </w:rPr>
        <w:t>Physiol</w:t>
      </w:r>
      <w:proofErr w:type="spellEnd"/>
      <w:r w:rsidRPr="002E20A3">
        <w:rPr>
          <w:rFonts w:ascii="Book Antiqua" w:eastAsia="宋体" w:hAnsi="Book Antiqua" w:cs="宋体"/>
          <w:kern w:val="0"/>
          <w:sz w:val="24"/>
          <w:szCs w:val="24"/>
        </w:rPr>
        <w:t xml:space="preserve"> 2005; </w:t>
      </w:r>
      <w:r w:rsidRPr="002E20A3">
        <w:rPr>
          <w:rFonts w:ascii="Book Antiqua" w:eastAsia="宋体" w:hAnsi="Book Antiqua" w:cs="宋体"/>
          <w:b/>
          <w:bCs/>
          <w:kern w:val="0"/>
          <w:sz w:val="24"/>
          <w:szCs w:val="24"/>
        </w:rPr>
        <w:t>94</w:t>
      </w:r>
      <w:r w:rsidRPr="002E20A3">
        <w:rPr>
          <w:rFonts w:ascii="Book Antiqua" w:eastAsia="宋体" w:hAnsi="Book Antiqua" w:cs="宋体"/>
          <w:kern w:val="0"/>
          <w:sz w:val="24"/>
          <w:szCs w:val="24"/>
        </w:rPr>
        <w:t>: 514-519 [PMID: 15952025 DOI: 10.1007/s00421-005-1378-4]</w:t>
      </w:r>
    </w:p>
    <w:p w:rsidR="00F815CA" w:rsidRPr="002E20A3" w:rsidRDefault="00F815CA" w:rsidP="002E20A3">
      <w:pPr>
        <w:widowControl/>
        <w:spacing w:line="360" w:lineRule="auto"/>
        <w:rPr>
          <w:rFonts w:ascii="Book Antiqua" w:eastAsia="宋体" w:hAnsi="Book Antiqua" w:cs="宋体"/>
          <w:kern w:val="0"/>
          <w:sz w:val="24"/>
          <w:szCs w:val="24"/>
        </w:rPr>
      </w:pPr>
      <w:r w:rsidRPr="002E20A3">
        <w:rPr>
          <w:rFonts w:ascii="Book Antiqua" w:eastAsia="宋体" w:hAnsi="Book Antiqua" w:cs="宋体"/>
          <w:kern w:val="0"/>
          <w:sz w:val="24"/>
          <w:szCs w:val="24"/>
        </w:rPr>
        <w:t xml:space="preserve">13 </w:t>
      </w:r>
      <w:proofErr w:type="spellStart"/>
      <w:r w:rsidRPr="002E20A3">
        <w:rPr>
          <w:rFonts w:ascii="Book Antiqua" w:eastAsia="宋体" w:hAnsi="Book Antiqua" w:cs="宋体"/>
          <w:b/>
          <w:bCs/>
          <w:kern w:val="0"/>
          <w:sz w:val="24"/>
          <w:szCs w:val="24"/>
        </w:rPr>
        <w:t>Kapasi</w:t>
      </w:r>
      <w:proofErr w:type="spellEnd"/>
      <w:r w:rsidRPr="002E20A3">
        <w:rPr>
          <w:rFonts w:ascii="Book Antiqua" w:eastAsia="宋体" w:hAnsi="Book Antiqua" w:cs="宋体"/>
          <w:b/>
          <w:bCs/>
          <w:kern w:val="0"/>
          <w:sz w:val="24"/>
          <w:szCs w:val="24"/>
        </w:rPr>
        <w:t xml:space="preserve"> ZF</w:t>
      </w:r>
      <w:r w:rsidRPr="002E20A3">
        <w:rPr>
          <w:rFonts w:ascii="Book Antiqua" w:eastAsia="宋体" w:hAnsi="Book Antiqua" w:cs="宋体"/>
          <w:kern w:val="0"/>
          <w:sz w:val="24"/>
          <w:szCs w:val="24"/>
        </w:rPr>
        <w:t xml:space="preserve">, Catlin PA, Beck J, </w:t>
      </w:r>
      <w:proofErr w:type="spellStart"/>
      <w:r w:rsidRPr="002E20A3">
        <w:rPr>
          <w:rFonts w:ascii="Book Antiqua" w:eastAsia="宋体" w:hAnsi="Book Antiqua" w:cs="宋体"/>
          <w:kern w:val="0"/>
          <w:sz w:val="24"/>
          <w:szCs w:val="24"/>
        </w:rPr>
        <w:t>Roehling</w:t>
      </w:r>
      <w:proofErr w:type="spellEnd"/>
      <w:r w:rsidRPr="002E20A3">
        <w:rPr>
          <w:rFonts w:ascii="Book Antiqua" w:eastAsia="宋体" w:hAnsi="Book Antiqua" w:cs="宋体"/>
          <w:kern w:val="0"/>
          <w:sz w:val="24"/>
          <w:szCs w:val="24"/>
        </w:rPr>
        <w:t xml:space="preserve"> T, Smith K. </w:t>
      </w:r>
      <w:proofErr w:type="gramStart"/>
      <w:r w:rsidRPr="002E20A3">
        <w:rPr>
          <w:rFonts w:ascii="Book Antiqua" w:eastAsia="宋体" w:hAnsi="Book Antiqua" w:cs="宋体"/>
          <w:kern w:val="0"/>
          <w:sz w:val="24"/>
          <w:szCs w:val="24"/>
        </w:rPr>
        <w:t>The role of endogenous opioids in moderate exercise training-induced enhancement of the secondary antibody response in mice.</w:t>
      </w:r>
      <w:proofErr w:type="gramEnd"/>
      <w:r w:rsidRPr="002E20A3">
        <w:rPr>
          <w:rFonts w:ascii="Book Antiqua" w:eastAsia="宋体" w:hAnsi="Book Antiqua" w:cs="宋体"/>
          <w:kern w:val="0"/>
          <w:sz w:val="24"/>
          <w:szCs w:val="24"/>
        </w:rPr>
        <w:t xml:space="preserve"> </w:t>
      </w:r>
      <w:r w:rsidRPr="002E20A3">
        <w:rPr>
          <w:rFonts w:ascii="Book Antiqua" w:eastAsia="宋体" w:hAnsi="Book Antiqua" w:cs="宋体"/>
          <w:i/>
          <w:iCs/>
          <w:kern w:val="0"/>
          <w:sz w:val="24"/>
          <w:szCs w:val="24"/>
        </w:rPr>
        <w:t xml:space="preserve">Phys </w:t>
      </w:r>
      <w:proofErr w:type="spellStart"/>
      <w:r w:rsidRPr="002E20A3">
        <w:rPr>
          <w:rFonts w:ascii="Book Antiqua" w:eastAsia="宋体" w:hAnsi="Book Antiqua" w:cs="宋体"/>
          <w:i/>
          <w:iCs/>
          <w:kern w:val="0"/>
          <w:sz w:val="24"/>
          <w:szCs w:val="24"/>
        </w:rPr>
        <w:t>Ther</w:t>
      </w:r>
      <w:proofErr w:type="spellEnd"/>
      <w:r w:rsidRPr="002E20A3">
        <w:rPr>
          <w:rFonts w:ascii="Book Antiqua" w:eastAsia="宋体" w:hAnsi="Book Antiqua" w:cs="宋体"/>
          <w:kern w:val="0"/>
          <w:sz w:val="24"/>
          <w:szCs w:val="24"/>
        </w:rPr>
        <w:t xml:space="preserve"> 2001; </w:t>
      </w:r>
      <w:r w:rsidRPr="002E20A3">
        <w:rPr>
          <w:rFonts w:ascii="Book Antiqua" w:eastAsia="宋体" w:hAnsi="Book Antiqua" w:cs="宋体"/>
          <w:b/>
          <w:bCs/>
          <w:kern w:val="0"/>
          <w:sz w:val="24"/>
          <w:szCs w:val="24"/>
        </w:rPr>
        <w:t>81</w:t>
      </w:r>
      <w:r w:rsidRPr="002E20A3">
        <w:rPr>
          <w:rFonts w:ascii="Book Antiqua" w:eastAsia="宋体" w:hAnsi="Book Antiqua" w:cs="宋体"/>
          <w:kern w:val="0"/>
          <w:sz w:val="24"/>
          <w:szCs w:val="24"/>
        </w:rPr>
        <w:t>: 1801-1809 [PMID: 11694173]</w:t>
      </w:r>
    </w:p>
    <w:p w:rsidR="00F815CA" w:rsidRPr="002E20A3" w:rsidRDefault="00F815CA" w:rsidP="002E20A3">
      <w:pPr>
        <w:widowControl/>
        <w:spacing w:line="360" w:lineRule="auto"/>
        <w:rPr>
          <w:rFonts w:ascii="Book Antiqua" w:eastAsia="宋体" w:hAnsi="Book Antiqua" w:cs="宋体"/>
          <w:kern w:val="0"/>
          <w:sz w:val="24"/>
          <w:szCs w:val="24"/>
        </w:rPr>
      </w:pPr>
      <w:r w:rsidRPr="002E20A3">
        <w:rPr>
          <w:rFonts w:ascii="Book Antiqua" w:eastAsia="宋体" w:hAnsi="Book Antiqua" w:cs="宋体"/>
          <w:kern w:val="0"/>
          <w:sz w:val="24"/>
          <w:szCs w:val="24"/>
        </w:rPr>
        <w:t xml:space="preserve">14 </w:t>
      </w:r>
      <w:proofErr w:type="spellStart"/>
      <w:r w:rsidRPr="002E20A3">
        <w:rPr>
          <w:rFonts w:ascii="Book Antiqua" w:eastAsia="宋体" w:hAnsi="Book Antiqua" w:cs="宋体"/>
          <w:b/>
          <w:bCs/>
          <w:kern w:val="0"/>
          <w:sz w:val="24"/>
          <w:szCs w:val="24"/>
        </w:rPr>
        <w:t>Czerkinsky</w:t>
      </w:r>
      <w:proofErr w:type="spellEnd"/>
      <w:r w:rsidRPr="002E20A3">
        <w:rPr>
          <w:rFonts w:ascii="Book Antiqua" w:eastAsia="宋体" w:hAnsi="Book Antiqua" w:cs="宋体"/>
          <w:b/>
          <w:bCs/>
          <w:kern w:val="0"/>
          <w:sz w:val="24"/>
          <w:szCs w:val="24"/>
        </w:rPr>
        <w:t xml:space="preserve"> C</w:t>
      </w:r>
      <w:r w:rsidRPr="002E20A3">
        <w:rPr>
          <w:rFonts w:ascii="Book Antiqua" w:eastAsia="宋体" w:hAnsi="Book Antiqua" w:cs="宋体"/>
          <w:kern w:val="0"/>
          <w:sz w:val="24"/>
          <w:szCs w:val="24"/>
        </w:rPr>
        <w:t xml:space="preserve">, </w:t>
      </w:r>
      <w:proofErr w:type="spellStart"/>
      <w:r w:rsidRPr="002E20A3">
        <w:rPr>
          <w:rFonts w:ascii="Book Antiqua" w:eastAsia="宋体" w:hAnsi="Book Antiqua" w:cs="宋体"/>
          <w:kern w:val="0"/>
          <w:sz w:val="24"/>
          <w:szCs w:val="24"/>
        </w:rPr>
        <w:t>Andersson</w:t>
      </w:r>
      <w:proofErr w:type="spellEnd"/>
      <w:r w:rsidRPr="002E20A3">
        <w:rPr>
          <w:rFonts w:ascii="Book Antiqua" w:eastAsia="宋体" w:hAnsi="Book Antiqua" w:cs="宋体"/>
          <w:kern w:val="0"/>
          <w:sz w:val="24"/>
          <w:szCs w:val="24"/>
        </w:rPr>
        <w:t xml:space="preserve"> G, </w:t>
      </w:r>
      <w:proofErr w:type="spellStart"/>
      <w:r w:rsidRPr="002E20A3">
        <w:rPr>
          <w:rFonts w:ascii="Book Antiqua" w:eastAsia="宋体" w:hAnsi="Book Antiqua" w:cs="宋体"/>
          <w:kern w:val="0"/>
          <w:sz w:val="24"/>
          <w:szCs w:val="24"/>
        </w:rPr>
        <w:t>Ekre</w:t>
      </w:r>
      <w:proofErr w:type="spellEnd"/>
      <w:r w:rsidRPr="002E20A3">
        <w:rPr>
          <w:rFonts w:ascii="Book Antiqua" w:eastAsia="宋体" w:hAnsi="Book Antiqua" w:cs="宋体"/>
          <w:kern w:val="0"/>
          <w:sz w:val="24"/>
          <w:szCs w:val="24"/>
        </w:rPr>
        <w:t xml:space="preserve"> HP, Nilsson LA, </w:t>
      </w:r>
      <w:proofErr w:type="spellStart"/>
      <w:r w:rsidRPr="002E20A3">
        <w:rPr>
          <w:rFonts w:ascii="Book Antiqua" w:eastAsia="宋体" w:hAnsi="Book Antiqua" w:cs="宋体"/>
          <w:kern w:val="0"/>
          <w:sz w:val="24"/>
          <w:szCs w:val="24"/>
        </w:rPr>
        <w:t>Klareskog</w:t>
      </w:r>
      <w:proofErr w:type="spellEnd"/>
      <w:r w:rsidRPr="002E20A3">
        <w:rPr>
          <w:rFonts w:ascii="Book Antiqua" w:eastAsia="宋体" w:hAnsi="Book Antiqua" w:cs="宋体"/>
          <w:kern w:val="0"/>
          <w:sz w:val="24"/>
          <w:szCs w:val="24"/>
        </w:rPr>
        <w:t xml:space="preserve"> L, </w:t>
      </w:r>
      <w:proofErr w:type="spellStart"/>
      <w:r w:rsidRPr="002E20A3">
        <w:rPr>
          <w:rFonts w:ascii="Book Antiqua" w:eastAsia="宋体" w:hAnsi="Book Antiqua" w:cs="宋体"/>
          <w:kern w:val="0"/>
          <w:sz w:val="24"/>
          <w:szCs w:val="24"/>
        </w:rPr>
        <w:t>Ouchterlony</w:t>
      </w:r>
      <w:proofErr w:type="spellEnd"/>
      <w:r w:rsidRPr="002E20A3">
        <w:rPr>
          <w:rFonts w:ascii="Book Antiqua" w:eastAsia="宋体" w:hAnsi="Book Antiqua" w:cs="宋体"/>
          <w:kern w:val="0"/>
          <w:sz w:val="24"/>
          <w:szCs w:val="24"/>
        </w:rPr>
        <w:t xml:space="preserve"> O. Reverse ELISPOT assay for clonal analysis of cytokine production. I. Enumeration of gamma-interferon-secreting cells. </w:t>
      </w:r>
      <w:r w:rsidRPr="002E20A3">
        <w:rPr>
          <w:rFonts w:ascii="Book Antiqua" w:eastAsia="宋体" w:hAnsi="Book Antiqua" w:cs="宋体"/>
          <w:i/>
          <w:iCs/>
          <w:kern w:val="0"/>
          <w:sz w:val="24"/>
          <w:szCs w:val="24"/>
        </w:rPr>
        <w:t xml:space="preserve">J </w:t>
      </w:r>
      <w:proofErr w:type="spellStart"/>
      <w:r w:rsidRPr="002E20A3">
        <w:rPr>
          <w:rFonts w:ascii="Book Antiqua" w:eastAsia="宋体" w:hAnsi="Book Antiqua" w:cs="宋体"/>
          <w:i/>
          <w:iCs/>
          <w:kern w:val="0"/>
          <w:sz w:val="24"/>
          <w:szCs w:val="24"/>
        </w:rPr>
        <w:t>Immunol</w:t>
      </w:r>
      <w:proofErr w:type="spellEnd"/>
      <w:r w:rsidRPr="002E20A3">
        <w:rPr>
          <w:rFonts w:ascii="Book Antiqua" w:eastAsia="宋体" w:hAnsi="Book Antiqua" w:cs="宋体"/>
          <w:i/>
          <w:iCs/>
          <w:kern w:val="0"/>
          <w:sz w:val="24"/>
          <w:szCs w:val="24"/>
        </w:rPr>
        <w:t xml:space="preserve"> Methods</w:t>
      </w:r>
      <w:r w:rsidRPr="002E20A3">
        <w:rPr>
          <w:rFonts w:ascii="Book Antiqua" w:eastAsia="宋体" w:hAnsi="Book Antiqua" w:cs="宋体"/>
          <w:kern w:val="0"/>
          <w:sz w:val="24"/>
          <w:szCs w:val="24"/>
        </w:rPr>
        <w:t xml:space="preserve"> 1988; </w:t>
      </w:r>
      <w:r w:rsidRPr="002E20A3">
        <w:rPr>
          <w:rFonts w:ascii="Book Antiqua" w:eastAsia="宋体" w:hAnsi="Book Antiqua" w:cs="宋体"/>
          <w:b/>
          <w:bCs/>
          <w:kern w:val="0"/>
          <w:sz w:val="24"/>
          <w:szCs w:val="24"/>
        </w:rPr>
        <w:t>110</w:t>
      </w:r>
      <w:r w:rsidRPr="002E20A3">
        <w:rPr>
          <w:rFonts w:ascii="Book Antiqua" w:eastAsia="宋体" w:hAnsi="Book Antiqua" w:cs="宋体"/>
          <w:kern w:val="0"/>
          <w:sz w:val="24"/>
          <w:szCs w:val="24"/>
        </w:rPr>
        <w:t>: 29-36 [PMID: 3131436 DOI: 10.1016/0022-1759(88)90079-8]</w:t>
      </w:r>
    </w:p>
    <w:p w:rsidR="00F815CA" w:rsidRPr="002E20A3" w:rsidRDefault="00F815CA" w:rsidP="002E20A3">
      <w:pPr>
        <w:widowControl/>
        <w:spacing w:line="360" w:lineRule="auto"/>
        <w:rPr>
          <w:rFonts w:ascii="Book Antiqua" w:eastAsia="宋体" w:hAnsi="Book Antiqua" w:cs="宋体"/>
          <w:kern w:val="0"/>
          <w:sz w:val="24"/>
          <w:szCs w:val="24"/>
        </w:rPr>
      </w:pPr>
      <w:r w:rsidRPr="002E20A3">
        <w:rPr>
          <w:rFonts w:ascii="Book Antiqua" w:eastAsia="宋体" w:hAnsi="Book Antiqua" w:cs="宋体"/>
          <w:kern w:val="0"/>
          <w:sz w:val="24"/>
          <w:szCs w:val="24"/>
        </w:rPr>
        <w:lastRenderedPageBreak/>
        <w:t xml:space="preserve">15 </w:t>
      </w:r>
      <w:proofErr w:type="spellStart"/>
      <w:r w:rsidRPr="002E20A3">
        <w:rPr>
          <w:rFonts w:ascii="Book Antiqua" w:eastAsia="宋体" w:hAnsi="Book Antiqua" w:cs="宋体"/>
          <w:b/>
          <w:bCs/>
          <w:kern w:val="0"/>
          <w:sz w:val="24"/>
          <w:szCs w:val="24"/>
        </w:rPr>
        <w:t>Bement</w:t>
      </w:r>
      <w:proofErr w:type="spellEnd"/>
      <w:r w:rsidRPr="002E20A3">
        <w:rPr>
          <w:rFonts w:ascii="Book Antiqua" w:eastAsia="宋体" w:hAnsi="Book Antiqua" w:cs="宋体"/>
          <w:b/>
          <w:bCs/>
          <w:kern w:val="0"/>
          <w:sz w:val="24"/>
          <w:szCs w:val="24"/>
        </w:rPr>
        <w:t xml:space="preserve"> MK</w:t>
      </w:r>
      <w:r w:rsidRPr="002E20A3">
        <w:rPr>
          <w:rFonts w:ascii="Book Antiqua" w:eastAsia="宋体" w:hAnsi="Book Antiqua" w:cs="宋体"/>
          <w:kern w:val="0"/>
          <w:sz w:val="24"/>
          <w:szCs w:val="24"/>
        </w:rPr>
        <w:t xml:space="preserve">, </w:t>
      </w:r>
      <w:proofErr w:type="spellStart"/>
      <w:r w:rsidRPr="002E20A3">
        <w:rPr>
          <w:rFonts w:ascii="Book Antiqua" w:eastAsia="宋体" w:hAnsi="Book Antiqua" w:cs="宋体"/>
          <w:kern w:val="0"/>
          <w:sz w:val="24"/>
          <w:szCs w:val="24"/>
        </w:rPr>
        <w:t>Sluka</w:t>
      </w:r>
      <w:proofErr w:type="spellEnd"/>
      <w:r w:rsidRPr="002E20A3">
        <w:rPr>
          <w:rFonts w:ascii="Book Antiqua" w:eastAsia="宋体" w:hAnsi="Book Antiqua" w:cs="宋体"/>
          <w:kern w:val="0"/>
          <w:sz w:val="24"/>
          <w:szCs w:val="24"/>
        </w:rPr>
        <w:t xml:space="preserve"> KA. Low-intensity exercise reverses chronic muscle pain in the rat in a naloxone-dependent manner. </w:t>
      </w:r>
      <w:r w:rsidRPr="002E20A3">
        <w:rPr>
          <w:rFonts w:ascii="Book Antiqua" w:eastAsia="宋体" w:hAnsi="Book Antiqua" w:cs="宋体"/>
          <w:i/>
          <w:iCs/>
          <w:kern w:val="0"/>
          <w:sz w:val="24"/>
          <w:szCs w:val="24"/>
        </w:rPr>
        <w:t xml:space="preserve">Arch Phys Med </w:t>
      </w:r>
      <w:proofErr w:type="spellStart"/>
      <w:r w:rsidRPr="002E20A3">
        <w:rPr>
          <w:rFonts w:ascii="Book Antiqua" w:eastAsia="宋体" w:hAnsi="Book Antiqua" w:cs="宋体"/>
          <w:i/>
          <w:iCs/>
          <w:kern w:val="0"/>
          <w:sz w:val="24"/>
          <w:szCs w:val="24"/>
        </w:rPr>
        <w:t>Rehabil</w:t>
      </w:r>
      <w:proofErr w:type="spellEnd"/>
      <w:r w:rsidRPr="002E20A3">
        <w:rPr>
          <w:rFonts w:ascii="Book Antiqua" w:eastAsia="宋体" w:hAnsi="Book Antiqua" w:cs="宋体"/>
          <w:kern w:val="0"/>
          <w:sz w:val="24"/>
          <w:szCs w:val="24"/>
        </w:rPr>
        <w:t xml:space="preserve"> 2005; </w:t>
      </w:r>
      <w:r w:rsidRPr="002E20A3">
        <w:rPr>
          <w:rFonts w:ascii="Book Antiqua" w:eastAsia="宋体" w:hAnsi="Book Antiqua" w:cs="宋体"/>
          <w:b/>
          <w:bCs/>
          <w:kern w:val="0"/>
          <w:sz w:val="24"/>
          <w:szCs w:val="24"/>
        </w:rPr>
        <w:t>86</w:t>
      </w:r>
      <w:r w:rsidRPr="002E20A3">
        <w:rPr>
          <w:rFonts w:ascii="Book Antiqua" w:eastAsia="宋体" w:hAnsi="Book Antiqua" w:cs="宋体"/>
          <w:kern w:val="0"/>
          <w:sz w:val="24"/>
          <w:szCs w:val="24"/>
        </w:rPr>
        <w:t>: 1736-1740 [PMID: 16181935 DOI:</w:t>
      </w:r>
      <w:r w:rsidRPr="002E20A3">
        <w:rPr>
          <w:rFonts w:ascii="Book Antiqua" w:hAnsi="Book Antiqua"/>
          <w:sz w:val="24"/>
          <w:szCs w:val="24"/>
        </w:rPr>
        <w:t xml:space="preserve"> </w:t>
      </w:r>
      <w:r w:rsidRPr="002E20A3">
        <w:rPr>
          <w:rFonts w:ascii="Book Antiqua" w:eastAsia="宋体" w:hAnsi="Book Antiqua" w:cs="宋体"/>
          <w:kern w:val="0"/>
          <w:sz w:val="24"/>
          <w:szCs w:val="24"/>
        </w:rPr>
        <w:t>10.1016/j.apmr.2005.03.029]</w:t>
      </w:r>
    </w:p>
    <w:p w:rsidR="00F815CA" w:rsidRPr="002E20A3" w:rsidRDefault="00F815CA" w:rsidP="002E20A3">
      <w:pPr>
        <w:widowControl/>
        <w:spacing w:line="360" w:lineRule="auto"/>
        <w:rPr>
          <w:rFonts w:ascii="Book Antiqua" w:eastAsia="宋体" w:hAnsi="Book Antiqua" w:cs="宋体"/>
          <w:kern w:val="0"/>
          <w:sz w:val="24"/>
          <w:szCs w:val="24"/>
        </w:rPr>
      </w:pPr>
      <w:r w:rsidRPr="002E20A3">
        <w:rPr>
          <w:rFonts w:ascii="Book Antiqua" w:eastAsia="宋体" w:hAnsi="Book Antiqua" w:cs="宋体"/>
          <w:kern w:val="0"/>
          <w:sz w:val="24"/>
          <w:szCs w:val="24"/>
        </w:rPr>
        <w:t xml:space="preserve">16 </w:t>
      </w:r>
      <w:r w:rsidRPr="002E20A3">
        <w:rPr>
          <w:rFonts w:ascii="Book Antiqua" w:eastAsia="宋体" w:hAnsi="Book Antiqua" w:cs="宋体"/>
          <w:b/>
          <w:bCs/>
          <w:kern w:val="0"/>
          <w:sz w:val="24"/>
          <w:szCs w:val="24"/>
        </w:rPr>
        <w:t>Lee YW</w:t>
      </w:r>
      <w:r w:rsidRPr="002E20A3">
        <w:rPr>
          <w:rFonts w:ascii="Book Antiqua" w:eastAsia="宋体" w:hAnsi="Book Antiqua" w:cs="宋体"/>
          <w:kern w:val="0"/>
          <w:sz w:val="24"/>
          <w:szCs w:val="24"/>
        </w:rPr>
        <w:t xml:space="preserve">, </w:t>
      </w:r>
      <w:proofErr w:type="spellStart"/>
      <w:r w:rsidRPr="002E20A3">
        <w:rPr>
          <w:rFonts w:ascii="Book Antiqua" w:eastAsia="宋体" w:hAnsi="Book Antiqua" w:cs="宋体"/>
          <w:kern w:val="0"/>
          <w:sz w:val="24"/>
          <w:szCs w:val="24"/>
        </w:rPr>
        <w:t>Chaplan</w:t>
      </w:r>
      <w:proofErr w:type="spellEnd"/>
      <w:r w:rsidRPr="002E20A3">
        <w:rPr>
          <w:rFonts w:ascii="Book Antiqua" w:eastAsia="宋体" w:hAnsi="Book Antiqua" w:cs="宋体"/>
          <w:kern w:val="0"/>
          <w:sz w:val="24"/>
          <w:szCs w:val="24"/>
        </w:rPr>
        <w:t xml:space="preserve"> SR, </w:t>
      </w:r>
      <w:proofErr w:type="spellStart"/>
      <w:r w:rsidRPr="002E20A3">
        <w:rPr>
          <w:rFonts w:ascii="Book Antiqua" w:eastAsia="宋体" w:hAnsi="Book Antiqua" w:cs="宋体"/>
          <w:kern w:val="0"/>
          <w:sz w:val="24"/>
          <w:szCs w:val="24"/>
        </w:rPr>
        <w:t>Yaksh</w:t>
      </w:r>
      <w:proofErr w:type="spellEnd"/>
      <w:r w:rsidRPr="002E20A3">
        <w:rPr>
          <w:rFonts w:ascii="Book Antiqua" w:eastAsia="宋体" w:hAnsi="Book Antiqua" w:cs="宋体"/>
          <w:kern w:val="0"/>
          <w:sz w:val="24"/>
          <w:szCs w:val="24"/>
        </w:rPr>
        <w:t xml:space="preserve"> TL. Systemic and </w:t>
      </w:r>
      <w:proofErr w:type="spellStart"/>
      <w:r w:rsidRPr="002E20A3">
        <w:rPr>
          <w:rFonts w:ascii="Book Antiqua" w:eastAsia="宋体" w:hAnsi="Book Antiqua" w:cs="宋体"/>
          <w:kern w:val="0"/>
          <w:sz w:val="24"/>
          <w:szCs w:val="24"/>
        </w:rPr>
        <w:t>supraspinal</w:t>
      </w:r>
      <w:proofErr w:type="spellEnd"/>
      <w:r w:rsidRPr="002E20A3">
        <w:rPr>
          <w:rFonts w:ascii="Book Antiqua" w:eastAsia="宋体" w:hAnsi="Book Antiqua" w:cs="宋体"/>
          <w:kern w:val="0"/>
          <w:sz w:val="24"/>
          <w:szCs w:val="24"/>
        </w:rPr>
        <w:t xml:space="preserve">, but not spinal, opiates suppress allodynia in a rat neuropathic pain model. </w:t>
      </w:r>
      <w:proofErr w:type="spellStart"/>
      <w:r w:rsidRPr="002E20A3">
        <w:rPr>
          <w:rFonts w:ascii="Book Antiqua" w:eastAsia="宋体" w:hAnsi="Book Antiqua" w:cs="宋体"/>
          <w:i/>
          <w:iCs/>
          <w:kern w:val="0"/>
          <w:sz w:val="24"/>
          <w:szCs w:val="24"/>
        </w:rPr>
        <w:t>Neurosci</w:t>
      </w:r>
      <w:proofErr w:type="spellEnd"/>
      <w:r w:rsidRPr="002E20A3">
        <w:rPr>
          <w:rFonts w:ascii="Book Antiqua" w:eastAsia="宋体" w:hAnsi="Book Antiqua" w:cs="宋体"/>
          <w:i/>
          <w:iCs/>
          <w:kern w:val="0"/>
          <w:sz w:val="24"/>
          <w:szCs w:val="24"/>
        </w:rPr>
        <w:t xml:space="preserve"> Lett</w:t>
      </w:r>
      <w:r w:rsidRPr="002E20A3">
        <w:rPr>
          <w:rFonts w:ascii="Book Antiqua" w:eastAsia="宋体" w:hAnsi="Book Antiqua" w:cs="宋体"/>
          <w:kern w:val="0"/>
          <w:sz w:val="24"/>
          <w:szCs w:val="24"/>
        </w:rPr>
        <w:t xml:space="preserve"> 1995; </w:t>
      </w:r>
      <w:r w:rsidRPr="002E20A3">
        <w:rPr>
          <w:rFonts w:ascii="Book Antiqua" w:eastAsia="宋体" w:hAnsi="Book Antiqua" w:cs="宋体"/>
          <w:b/>
          <w:bCs/>
          <w:kern w:val="0"/>
          <w:sz w:val="24"/>
          <w:szCs w:val="24"/>
        </w:rPr>
        <w:t>199</w:t>
      </w:r>
      <w:r w:rsidRPr="002E20A3">
        <w:rPr>
          <w:rFonts w:ascii="Book Antiqua" w:eastAsia="宋体" w:hAnsi="Book Antiqua" w:cs="宋体"/>
          <w:kern w:val="0"/>
          <w:sz w:val="24"/>
          <w:szCs w:val="24"/>
        </w:rPr>
        <w:t>: 111-114 [PMID: 8584236 DOI: 10.1016/0304-3940(95)12034-2]</w:t>
      </w:r>
    </w:p>
    <w:p w:rsidR="00F815CA" w:rsidRPr="002E20A3" w:rsidRDefault="00F815CA" w:rsidP="002E20A3">
      <w:pPr>
        <w:widowControl/>
        <w:spacing w:line="360" w:lineRule="auto"/>
        <w:rPr>
          <w:rFonts w:ascii="Book Antiqua" w:eastAsia="宋体" w:hAnsi="Book Antiqua" w:cs="宋体"/>
          <w:kern w:val="0"/>
          <w:sz w:val="24"/>
          <w:szCs w:val="24"/>
        </w:rPr>
      </w:pPr>
      <w:r w:rsidRPr="002E20A3">
        <w:rPr>
          <w:rFonts w:ascii="Book Antiqua" w:eastAsia="宋体" w:hAnsi="Book Antiqua" w:cs="宋体"/>
          <w:kern w:val="0"/>
          <w:sz w:val="24"/>
          <w:szCs w:val="24"/>
        </w:rPr>
        <w:t xml:space="preserve">17 </w:t>
      </w:r>
      <w:proofErr w:type="spellStart"/>
      <w:r w:rsidRPr="002E20A3">
        <w:rPr>
          <w:rFonts w:ascii="Book Antiqua" w:eastAsia="宋体" w:hAnsi="Book Antiqua" w:cs="宋体"/>
          <w:b/>
          <w:bCs/>
          <w:kern w:val="0"/>
          <w:sz w:val="24"/>
          <w:szCs w:val="24"/>
        </w:rPr>
        <w:t>Kamphuis</w:t>
      </w:r>
      <w:proofErr w:type="spellEnd"/>
      <w:r w:rsidRPr="002E20A3">
        <w:rPr>
          <w:rFonts w:ascii="Book Antiqua" w:eastAsia="宋体" w:hAnsi="Book Antiqua" w:cs="宋体"/>
          <w:b/>
          <w:bCs/>
          <w:kern w:val="0"/>
          <w:sz w:val="24"/>
          <w:szCs w:val="24"/>
        </w:rPr>
        <w:t xml:space="preserve"> S</w:t>
      </w:r>
      <w:r w:rsidRPr="002E20A3">
        <w:rPr>
          <w:rFonts w:ascii="Book Antiqua" w:eastAsia="宋体" w:hAnsi="Book Antiqua" w:cs="宋体"/>
          <w:kern w:val="0"/>
          <w:sz w:val="24"/>
          <w:szCs w:val="24"/>
        </w:rPr>
        <w:t xml:space="preserve">, Eriksson F, </w:t>
      </w:r>
      <w:proofErr w:type="spellStart"/>
      <w:r w:rsidRPr="002E20A3">
        <w:rPr>
          <w:rFonts w:ascii="Book Antiqua" w:eastAsia="宋体" w:hAnsi="Book Antiqua" w:cs="宋体"/>
          <w:kern w:val="0"/>
          <w:sz w:val="24"/>
          <w:szCs w:val="24"/>
        </w:rPr>
        <w:t>Kavelaars</w:t>
      </w:r>
      <w:proofErr w:type="spellEnd"/>
      <w:r w:rsidRPr="002E20A3">
        <w:rPr>
          <w:rFonts w:ascii="Book Antiqua" w:eastAsia="宋体" w:hAnsi="Book Antiqua" w:cs="宋体"/>
          <w:kern w:val="0"/>
          <w:sz w:val="24"/>
          <w:szCs w:val="24"/>
        </w:rPr>
        <w:t xml:space="preserve"> A, </w:t>
      </w:r>
      <w:proofErr w:type="spellStart"/>
      <w:r w:rsidRPr="002E20A3">
        <w:rPr>
          <w:rFonts w:ascii="Book Antiqua" w:eastAsia="宋体" w:hAnsi="Book Antiqua" w:cs="宋体"/>
          <w:kern w:val="0"/>
          <w:sz w:val="24"/>
          <w:szCs w:val="24"/>
        </w:rPr>
        <w:t>Zijlstra</w:t>
      </w:r>
      <w:proofErr w:type="spellEnd"/>
      <w:r w:rsidRPr="002E20A3">
        <w:rPr>
          <w:rFonts w:ascii="Book Antiqua" w:eastAsia="宋体" w:hAnsi="Book Antiqua" w:cs="宋体"/>
          <w:kern w:val="0"/>
          <w:sz w:val="24"/>
          <w:szCs w:val="24"/>
        </w:rPr>
        <w:t xml:space="preserve"> J, van de Pol M, </w:t>
      </w:r>
      <w:proofErr w:type="spellStart"/>
      <w:r w:rsidRPr="002E20A3">
        <w:rPr>
          <w:rFonts w:ascii="Book Antiqua" w:eastAsia="宋体" w:hAnsi="Book Antiqua" w:cs="宋体"/>
          <w:kern w:val="0"/>
          <w:sz w:val="24"/>
          <w:szCs w:val="24"/>
        </w:rPr>
        <w:t>Kuis</w:t>
      </w:r>
      <w:proofErr w:type="spellEnd"/>
      <w:r w:rsidRPr="002E20A3">
        <w:rPr>
          <w:rFonts w:ascii="Book Antiqua" w:eastAsia="宋体" w:hAnsi="Book Antiqua" w:cs="宋体"/>
          <w:kern w:val="0"/>
          <w:sz w:val="24"/>
          <w:szCs w:val="24"/>
        </w:rPr>
        <w:t xml:space="preserve"> W, </w:t>
      </w:r>
      <w:proofErr w:type="spellStart"/>
      <w:r w:rsidRPr="002E20A3">
        <w:rPr>
          <w:rFonts w:ascii="Book Antiqua" w:eastAsia="宋体" w:hAnsi="Book Antiqua" w:cs="宋体"/>
          <w:kern w:val="0"/>
          <w:sz w:val="24"/>
          <w:szCs w:val="24"/>
        </w:rPr>
        <w:t>Heijnen</w:t>
      </w:r>
      <w:proofErr w:type="spellEnd"/>
      <w:r w:rsidRPr="002E20A3">
        <w:rPr>
          <w:rFonts w:ascii="Book Antiqua" w:eastAsia="宋体" w:hAnsi="Book Antiqua" w:cs="宋体"/>
          <w:kern w:val="0"/>
          <w:sz w:val="24"/>
          <w:szCs w:val="24"/>
        </w:rPr>
        <w:t xml:space="preserve"> CJ. </w:t>
      </w:r>
      <w:proofErr w:type="gramStart"/>
      <w:r w:rsidRPr="002E20A3">
        <w:rPr>
          <w:rFonts w:ascii="Book Antiqua" w:eastAsia="宋体" w:hAnsi="Book Antiqua" w:cs="宋体"/>
          <w:kern w:val="0"/>
          <w:sz w:val="24"/>
          <w:szCs w:val="24"/>
        </w:rPr>
        <w:t>Role of endogenous pro-</w:t>
      </w:r>
      <w:proofErr w:type="spellStart"/>
      <w:r w:rsidRPr="002E20A3">
        <w:rPr>
          <w:rFonts w:ascii="Book Antiqua" w:eastAsia="宋体" w:hAnsi="Book Antiqua" w:cs="宋体"/>
          <w:kern w:val="0"/>
          <w:sz w:val="24"/>
          <w:szCs w:val="24"/>
        </w:rPr>
        <w:t>enkephalin</w:t>
      </w:r>
      <w:proofErr w:type="spellEnd"/>
      <w:r w:rsidRPr="002E20A3">
        <w:rPr>
          <w:rFonts w:ascii="Book Antiqua" w:eastAsia="宋体" w:hAnsi="Book Antiqua" w:cs="宋体"/>
          <w:kern w:val="0"/>
          <w:sz w:val="24"/>
          <w:szCs w:val="24"/>
        </w:rPr>
        <w:t xml:space="preserve"> A-derived peptides in human T cell proliferation and monocyte IL-6 production.</w:t>
      </w:r>
      <w:proofErr w:type="gramEnd"/>
      <w:r w:rsidRPr="002E20A3">
        <w:rPr>
          <w:rFonts w:ascii="Book Antiqua" w:eastAsia="宋体" w:hAnsi="Book Antiqua" w:cs="宋体"/>
          <w:kern w:val="0"/>
          <w:sz w:val="24"/>
          <w:szCs w:val="24"/>
        </w:rPr>
        <w:t xml:space="preserve"> </w:t>
      </w:r>
      <w:r w:rsidRPr="002E20A3">
        <w:rPr>
          <w:rFonts w:ascii="Book Antiqua" w:eastAsia="宋体" w:hAnsi="Book Antiqua" w:cs="宋体"/>
          <w:i/>
          <w:iCs/>
          <w:kern w:val="0"/>
          <w:sz w:val="24"/>
          <w:szCs w:val="24"/>
        </w:rPr>
        <w:t xml:space="preserve">J </w:t>
      </w:r>
      <w:proofErr w:type="spellStart"/>
      <w:r w:rsidRPr="002E20A3">
        <w:rPr>
          <w:rFonts w:ascii="Book Antiqua" w:eastAsia="宋体" w:hAnsi="Book Antiqua" w:cs="宋体"/>
          <w:i/>
          <w:iCs/>
          <w:kern w:val="0"/>
          <w:sz w:val="24"/>
          <w:szCs w:val="24"/>
        </w:rPr>
        <w:t>Neuroimmunol</w:t>
      </w:r>
      <w:proofErr w:type="spellEnd"/>
      <w:r w:rsidRPr="002E20A3">
        <w:rPr>
          <w:rFonts w:ascii="Book Antiqua" w:eastAsia="宋体" w:hAnsi="Book Antiqua" w:cs="宋体"/>
          <w:kern w:val="0"/>
          <w:sz w:val="24"/>
          <w:szCs w:val="24"/>
        </w:rPr>
        <w:t xml:space="preserve"> 1998; </w:t>
      </w:r>
      <w:r w:rsidRPr="002E20A3">
        <w:rPr>
          <w:rFonts w:ascii="Book Antiqua" w:eastAsia="宋体" w:hAnsi="Book Antiqua" w:cs="宋体"/>
          <w:b/>
          <w:bCs/>
          <w:kern w:val="0"/>
          <w:sz w:val="24"/>
          <w:szCs w:val="24"/>
        </w:rPr>
        <w:t>84</w:t>
      </w:r>
      <w:r w:rsidRPr="002E20A3">
        <w:rPr>
          <w:rFonts w:ascii="Book Antiqua" w:eastAsia="宋体" w:hAnsi="Book Antiqua" w:cs="宋体"/>
          <w:kern w:val="0"/>
          <w:sz w:val="24"/>
          <w:szCs w:val="24"/>
        </w:rPr>
        <w:t>: 53-60 [PMID: 9600708 DOI: 10.1016/S0165-5728]</w:t>
      </w:r>
    </w:p>
    <w:p w:rsidR="00F815CA" w:rsidRPr="002E20A3" w:rsidRDefault="00F815CA" w:rsidP="002E20A3">
      <w:pPr>
        <w:widowControl/>
        <w:spacing w:line="360" w:lineRule="auto"/>
        <w:rPr>
          <w:rFonts w:ascii="Book Antiqua" w:eastAsia="宋体" w:hAnsi="Book Antiqua" w:cs="宋体"/>
          <w:kern w:val="0"/>
          <w:sz w:val="24"/>
          <w:szCs w:val="24"/>
        </w:rPr>
      </w:pPr>
      <w:r w:rsidRPr="002E20A3">
        <w:rPr>
          <w:rFonts w:ascii="Book Antiqua" w:eastAsia="宋体" w:hAnsi="Book Antiqua" w:cs="宋体"/>
          <w:kern w:val="0"/>
          <w:sz w:val="24"/>
          <w:szCs w:val="24"/>
        </w:rPr>
        <w:t xml:space="preserve">18 </w:t>
      </w:r>
      <w:proofErr w:type="spellStart"/>
      <w:r w:rsidRPr="002E20A3">
        <w:rPr>
          <w:rFonts w:ascii="Book Antiqua" w:eastAsia="宋体" w:hAnsi="Book Antiqua" w:cs="宋体"/>
          <w:b/>
          <w:bCs/>
          <w:kern w:val="0"/>
          <w:sz w:val="24"/>
          <w:szCs w:val="24"/>
        </w:rPr>
        <w:t>Mousa</w:t>
      </w:r>
      <w:proofErr w:type="spellEnd"/>
      <w:r w:rsidRPr="002E20A3">
        <w:rPr>
          <w:rFonts w:ascii="Book Antiqua" w:eastAsia="宋体" w:hAnsi="Book Antiqua" w:cs="宋体"/>
          <w:b/>
          <w:bCs/>
          <w:kern w:val="0"/>
          <w:sz w:val="24"/>
          <w:szCs w:val="24"/>
        </w:rPr>
        <w:t xml:space="preserve"> SA</w:t>
      </w:r>
      <w:r w:rsidRPr="002E20A3">
        <w:rPr>
          <w:rFonts w:ascii="Book Antiqua" w:eastAsia="宋体" w:hAnsi="Book Antiqua" w:cs="宋体"/>
          <w:kern w:val="0"/>
          <w:sz w:val="24"/>
          <w:szCs w:val="24"/>
        </w:rPr>
        <w:t xml:space="preserve">, Zhang Q, </w:t>
      </w:r>
      <w:proofErr w:type="spellStart"/>
      <w:r w:rsidRPr="002E20A3">
        <w:rPr>
          <w:rFonts w:ascii="Book Antiqua" w:eastAsia="宋体" w:hAnsi="Book Antiqua" w:cs="宋体"/>
          <w:kern w:val="0"/>
          <w:sz w:val="24"/>
          <w:szCs w:val="24"/>
        </w:rPr>
        <w:t>Sitte</w:t>
      </w:r>
      <w:proofErr w:type="spellEnd"/>
      <w:r w:rsidRPr="002E20A3">
        <w:rPr>
          <w:rFonts w:ascii="Book Antiqua" w:eastAsia="宋体" w:hAnsi="Book Antiqua" w:cs="宋体"/>
          <w:kern w:val="0"/>
          <w:sz w:val="24"/>
          <w:szCs w:val="24"/>
        </w:rPr>
        <w:t xml:space="preserve"> N, Ji R, Stein C. beta-Endorphin-containing memory-cells and mu-opioid receptors undergo transport to peripheral inflamed tissue. </w:t>
      </w:r>
      <w:r w:rsidRPr="002E20A3">
        <w:rPr>
          <w:rFonts w:ascii="Book Antiqua" w:eastAsia="宋体" w:hAnsi="Book Antiqua" w:cs="宋体"/>
          <w:i/>
          <w:iCs/>
          <w:kern w:val="0"/>
          <w:sz w:val="24"/>
          <w:szCs w:val="24"/>
        </w:rPr>
        <w:t xml:space="preserve">J </w:t>
      </w:r>
      <w:proofErr w:type="spellStart"/>
      <w:r w:rsidRPr="002E20A3">
        <w:rPr>
          <w:rFonts w:ascii="Book Antiqua" w:eastAsia="宋体" w:hAnsi="Book Antiqua" w:cs="宋体"/>
          <w:i/>
          <w:iCs/>
          <w:kern w:val="0"/>
          <w:sz w:val="24"/>
          <w:szCs w:val="24"/>
        </w:rPr>
        <w:t>Neuroimmunol</w:t>
      </w:r>
      <w:proofErr w:type="spellEnd"/>
      <w:r w:rsidRPr="002E20A3">
        <w:rPr>
          <w:rFonts w:ascii="Book Antiqua" w:eastAsia="宋体" w:hAnsi="Book Antiqua" w:cs="宋体"/>
          <w:kern w:val="0"/>
          <w:sz w:val="24"/>
          <w:szCs w:val="24"/>
        </w:rPr>
        <w:t xml:space="preserve"> 2001; </w:t>
      </w:r>
      <w:r w:rsidRPr="002E20A3">
        <w:rPr>
          <w:rFonts w:ascii="Book Antiqua" w:eastAsia="宋体" w:hAnsi="Book Antiqua" w:cs="宋体"/>
          <w:b/>
          <w:bCs/>
          <w:kern w:val="0"/>
          <w:sz w:val="24"/>
          <w:szCs w:val="24"/>
        </w:rPr>
        <w:t>115</w:t>
      </w:r>
      <w:r w:rsidRPr="002E20A3">
        <w:rPr>
          <w:rFonts w:ascii="Book Antiqua" w:eastAsia="宋体" w:hAnsi="Book Antiqua" w:cs="宋体"/>
          <w:kern w:val="0"/>
          <w:sz w:val="24"/>
          <w:szCs w:val="24"/>
        </w:rPr>
        <w:t>: 71-78 [PMID: 11282156 DOI: 10.1016/S0165-5728(01)00271-5]</w:t>
      </w:r>
    </w:p>
    <w:p w:rsidR="00F815CA" w:rsidRPr="002E20A3" w:rsidRDefault="00F815CA" w:rsidP="002E20A3">
      <w:pPr>
        <w:widowControl/>
        <w:spacing w:line="360" w:lineRule="auto"/>
        <w:rPr>
          <w:rFonts w:ascii="Book Antiqua" w:eastAsia="宋体" w:hAnsi="Book Antiqua" w:cs="宋体"/>
          <w:kern w:val="0"/>
          <w:sz w:val="24"/>
          <w:szCs w:val="24"/>
        </w:rPr>
      </w:pPr>
      <w:r w:rsidRPr="002E20A3">
        <w:rPr>
          <w:rFonts w:ascii="Book Antiqua" w:eastAsia="宋体" w:hAnsi="Book Antiqua" w:cs="宋体"/>
          <w:kern w:val="0"/>
          <w:sz w:val="24"/>
          <w:szCs w:val="24"/>
        </w:rPr>
        <w:t xml:space="preserve">19 </w:t>
      </w:r>
      <w:r w:rsidRPr="002E20A3">
        <w:rPr>
          <w:rFonts w:ascii="Book Antiqua" w:eastAsia="宋体" w:hAnsi="Book Antiqua" w:cs="宋体"/>
          <w:b/>
          <w:bCs/>
          <w:kern w:val="0"/>
          <w:sz w:val="24"/>
          <w:szCs w:val="24"/>
        </w:rPr>
        <w:t>Sommers DK</w:t>
      </w:r>
      <w:r w:rsidRPr="002E20A3">
        <w:rPr>
          <w:rFonts w:ascii="Book Antiqua" w:eastAsia="宋体" w:hAnsi="Book Antiqua" w:cs="宋体"/>
          <w:kern w:val="0"/>
          <w:sz w:val="24"/>
          <w:szCs w:val="24"/>
        </w:rPr>
        <w:t xml:space="preserve">, Loots JM, Simpson SF, Meyer EC, </w:t>
      </w:r>
      <w:proofErr w:type="spellStart"/>
      <w:r w:rsidRPr="002E20A3">
        <w:rPr>
          <w:rFonts w:ascii="Book Antiqua" w:eastAsia="宋体" w:hAnsi="Book Antiqua" w:cs="宋体"/>
          <w:kern w:val="0"/>
          <w:sz w:val="24"/>
          <w:szCs w:val="24"/>
        </w:rPr>
        <w:t>Dettweiler</w:t>
      </w:r>
      <w:proofErr w:type="spellEnd"/>
      <w:r w:rsidRPr="002E20A3">
        <w:rPr>
          <w:rFonts w:ascii="Book Antiqua" w:eastAsia="宋体" w:hAnsi="Book Antiqua" w:cs="宋体"/>
          <w:kern w:val="0"/>
          <w:sz w:val="24"/>
          <w:szCs w:val="24"/>
        </w:rPr>
        <w:t xml:space="preserve"> A, Human JR. Circulating met-</w:t>
      </w:r>
      <w:proofErr w:type="spellStart"/>
      <w:r w:rsidRPr="002E20A3">
        <w:rPr>
          <w:rFonts w:ascii="Book Antiqua" w:eastAsia="宋体" w:hAnsi="Book Antiqua" w:cs="宋体"/>
          <w:kern w:val="0"/>
          <w:sz w:val="24"/>
          <w:szCs w:val="24"/>
        </w:rPr>
        <w:t>enkephalin</w:t>
      </w:r>
      <w:proofErr w:type="spellEnd"/>
      <w:r w:rsidRPr="002E20A3">
        <w:rPr>
          <w:rFonts w:ascii="Book Antiqua" w:eastAsia="宋体" w:hAnsi="Book Antiqua" w:cs="宋体"/>
          <w:kern w:val="0"/>
          <w:sz w:val="24"/>
          <w:szCs w:val="24"/>
        </w:rPr>
        <w:t xml:space="preserve"> in trained athletes during rest, exhaustive treadmill exercise and marathon running. </w:t>
      </w:r>
      <w:proofErr w:type="spellStart"/>
      <w:r w:rsidRPr="002E20A3">
        <w:rPr>
          <w:rFonts w:ascii="Book Antiqua" w:eastAsia="宋体" w:hAnsi="Book Antiqua" w:cs="宋体"/>
          <w:i/>
          <w:iCs/>
          <w:kern w:val="0"/>
          <w:sz w:val="24"/>
          <w:szCs w:val="24"/>
        </w:rPr>
        <w:t>Eur</w:t>
      </w:r>
      <w:proofErr w:type="spellEnd"/>
      <w:r w:rsidRPr="002E20A3">
        <w:rPr>
          <w:rFonts w:ascii="Book Antiqua" w:eastAsia="宋体" w:hAnsi="Book Antiqua" w:cs="宋体"/>
          <w:i/>
          <w:iCs/>
          <w:kern w:val="0"/>
          <w:sz w:val="24"/>
          <w:szCs w:val="24"/>
        </w:rPr>
        <w:t xml:space="preserve"> J </w:t>
      </w:r>
      <w:proofErr w:type="spellStart"/>
      <w:r w:rsidRPr="002E20A3">
        <w:rPr>
          <w:rFonts w:ascii="Book Antiqua" w:eastAsia="宋体" w:hAnsi="Book Antiqua" w:cs="宋体"/>
          <w:i/>
          <w:iCs/>
          <w:kern w:val="0"/>
          <w:sz w:val="24"/>
          <w:szCs w:val="24"/>
        </w:rPr>
        <w:t>Clin</w:t>
      </w:r>
      <w:proofErr w:type="spellEnd"/>
      <w:r w:rsidRPr="002E20A3">
        <w:rPr>
          <w:rFonts w:ascii="Book Antiqua" w:eastAsia="宋体" w:hAnsi="Book Antiqua" w:cs="宋体"/>
          <w:i/>
          <w:iCs/>
          <w:kern w:val="0"/>
          <w:sz w:val="24"/>
          <w:szCs w:val="24"/>
        </w:rPr>
        <w:t xml:space="preserve"> </w:t>
      </w:r>
      <w:proofErr w:type="spellStart"/>
      <w:r w:rsidRPr="002E20A3">
        <w:rPr>
          <w:rFonts w:ascii="Book Antiqua" w:eastAsia="宋体" w:hAnsi="Book Antiqua" w:cs="宋体"/>
          <w:i/>
          <w:iCs/>
          <w:kern w:val="0"/>
          <w:sz w:val="24"/>
          <w:szCs w:val="24"/>
        </w:rPr>
        <w:t>Pharmacol</w:t>
      </w:r>
      <w:proofErr w:type="spellEnd"/>
      <w:r w:rsidRPr="002E20A3">
        <w:rPr>
          <w:rFonts w:ascii="Book Antiqua" w:eastAsia="宋体" w:hAnsi="Book Antiqua" w:cs="宋体"/>
          <w:kern w:val="0"/>
          <w:sz w:val="24"/>
          <w:szCs w:val="24"/>
        </w:rPr>
        <w:t xml:space="preserve"> 1990; </w:t>
      </w:r>
      <w:r w:rsidRPr="002E20A3">
        <w:rPr>
          <w:rFonts w:ascii="Book Antiqua" w:eastAsia="宋体" w:hAnsi="Book Antiqua" w:cs="宋体"/>
          <w:b/>
          <w:bCs/>
          <w:kern w:val="0"/>
          <w:sz w:val="24"/>
          <w:szCs w:val="24"/>
        </w:rPr>
        <w:t>38</w:t>
      </w:r>
      <w:r w:rsidRPr="002E20A3">
        <w:rPr>
          <w:rFonts w:ascii="Book Antiqua" w:eastAsia="宋体" w:hAnsi="Book Antiqua" w:cs="宋体"/>
          <w:kern w:val="0"/>
          <w:sz w:val="24"/>
          <w:szCs w:val="24"/>
        </w:rPr>
        <w:t>: 391-392 [PMID: 2344864 DOI: 10.1007/BF00315582]</w:t>
      </w:r>
    </w:p>
    <w:p w:rsidR="00F815CA" w:rsidRPr="002E20A3" w:rsidRDefault="00F815CA" w:rsidP="002E20A3">
      <w:pPr>
        <w:widowControl/>
        <w:spacing w:line="360" w:lineRule="auto"/>
        <w:rPr>
          <w:rFonts w:ascii="Book Antiqua" w:eastAsia="宋体" w:hAnsi="Book Antiqua" w:cs="宋体"/>
          <w:kern w:val="0"/>
          <w:sz w:val="24"/>
          <w:szCs w:val="24"/>
        </w:rPr>
      </w:pPr>
      <w:r w:rsidRPr="002E20A3">
        <w:rPr>
          <w:rFonts w:ascii="Book Antiqua" w:eastAsia="宋体" w:hAnsi="Book Antiqua" w:cs="宋体"/>
          <w:kern w:val="0"/>
          <w:sz w:val="24"/>
          <w:szCs w:val="24"/>
        </w:rPr>
        <w:t xml:space="preserve">20 </w:t>
      </w:r>
      <w:proofErr w:type="spellStart"/>
      <w:r w:rsidRPr="002E20A3">
        <w:rPr>
          <w:rFonts w:ascii="Book Antiqua" w:eastAsia="宋体" w:hAnsi="Book Antiqua" w:cs="宋体"/>
          <w:b/>
          <w:bCs/>
          <w:kern w:val="0"/>
          <w:sz w:val="24"/>
          <w:szCs w:val="24"/>
        </w:rPr>
        <w:t>Jamurtas</w:t>
      </w:r>
      <w:proofErr w:type="spellEnd"/>
      <w:r w:rsidRPr="002E20A3">
        <w:rPr>
          <w:rFonts w:ascii="Book Antiqua" w:eastAsia="宋体" w:hAnsi="Book Antiqua" w:cs="宋体"/>
          <w:b/>
          <w:bCs/>
          <w:kern w:val="0"/>
          <w:sz w:val="24"/>
          <w:szCs w:val="24"/>
        </w:rPr>
        <w:t xml:space="preserve"> AZ</w:t>
      </w:r>
      <w:r w:rsidRPr="002E20A3">
        <w:rPr>
          <w:rFonts w:ascii="Book Antiqua" w:eastAsia="宋体" w:hAnsi="Book Antiqua" w:cs="宋体"/>
          <w:kern w:val="0"/>
          <w:sz w:val="24"/>
          <w:szCs w:val="24"/>
        </w:rPr>
        <w:t xml:space="preserve">, Goldfarb AH, Chung SC, </w:t>
      </w:r>
      <w:proofErr w:type="spellStart"/>
      <w:r w:rsidRPr="002E20A3">
        <w:rPr>
          <w:rFonts w:ascii="Book Antiqua" w:eastAsia="宋体" w:hAnsi="Book Antiqua" w:cs="宋体"/>
          <w:kern w:val="0"/>
          <w:sz w:val="24"/>
          <w:szCs w:val="24"/>
        </w:rPr>
        <w:t>Hegde</w:t>
      </w:r>
      <w:proofErr w:type="spellEnd"/>
      <w:r w:rsidRPr="002E20A3">
        <w:rPr>
          <w:rFonts w:ascii="Book Antiqua" w:eastAsia="宋体" w:hAnsi="Book Antiqua" w:cs="宋体"/>
          <w:kern w:val="0"/>
          <w:sz w:val="24"/>
          <w:szCs w:val="24"/>
        </w:rPr>
        <w:t xml:space="preserve"> S, Marino C. Beta-endorphin infusion during exercise in rats: blood metabolic effects. </w:t>
      </w:r>
      <w:r w:rsidRPr="002E20A3">
        <w:rPr>
          <w:rFonts w:ascii="Book Antiqua" w:eastAsia="宋体" w:hAnsi="Book Antiqua" w:cs="宋体"/>
          <w:i/>
          <w:iCs/>
          <w:kern w:val="0"/>
          <w:sz w:val="24"/>
          <w:szCs w:val="24"/>
        </w:rPr>
        <w:t xml:space="preserve">Med </w:t>
      </w:r>
      <w:proofErr w:type="spellStart"/>
      <w:r w:rsidRPr="002E20A3">
        <w:rPr>
          <w:rFonts w:ascii="Book Antiqua" w:eastAsia="宋体" w:hAnsi="Book Antiqua" w:cs="宋体"/>
          <w:i/>
          <w:iCs/>
          <w:kern w:val="0"/>
          <w:sz w:val="24"/>
          <w:szCs w:val="24"/>
        </w:rPr>
        <w:t>Sci</w:t>
      </w:r>
      <w:proofErr w:type="spellEnd"/>
      <w:r w:rsidRPr="002E20A3">
        <w:rPr>
          <w:rFonts w:ascii="Book Antiqua" w:eastAsia="宋体" w:hAnsi="Book Antiqua" w:cs="宋体"/>
          <w:i/>
          <w:iCs/>
          <w:kern w:val="0"/>
          <w:sz w:val="24"/>
          <w:szCs w:val="24"/>
        </w:rPr>
        <w:t xml:space="preserve"> Sports </w:t>
      </w:r>
      <w:proofErr w:type="spellStart"/>
      <w:r w:rsidRPr="002E20A3">
        <w:rPr>
          <w:rFonts w:ascii="Book Antiqua" w:eastAsia="宋体" w:hAnsi="Book Antiqua" w:cs="宋体"/>
          <w:i/>
          <w:iCs/>
          <w:kern w:val="0"/>
          <w:sz w:val="24"/>
          <w:szCs w:val="24"/>
        </w:rPr>
        <w:t>Exerc</w:t>
      </w:r>
      <w:proofErr w:type="spellEnd"/>
      <w:r w:rsidRPr="002E20A3">
        <w:rPr>
          <w:rFonts w:ascii="Book Antiqua" w:eastAsia="宋体" w:hAnsi="Book Antiqua" w:cs="宋体"/>
          <w:kern w:val="0"/>
          <w:sz w:val="24"/>
          <w:szCs w:val="24"/>
        </w:rPr>
        <w:t xml:space="preserve"> 2000; </w:t>
      </w:r>
      <w:r w:rsidRPr="002E20A3">
        <w:rPr>
          <w:rFonts w:ascii="Book Antiqua" w:eastAsia="宋体" w:hAnsi="Book Antiqua" w:cs="宋体"/>
          <w:b/>
          <w:bCs/>
          <w:kern w:val="0"/>
          <w:sz w:val="24"/>
          <w:szCs w:val="24"/>
        </w:rPr>
        <w:t>32</w:t>
      </w:r>
      <w:r w:rsidRPr="002E20A3">
        <w:rPr>
          <w:rFonts w:ascii="Book Antiqua" w:eastAsia="宋体" w:hAnsi="Book Antiqua" w:cs="宋体"/>
          <w:kern w:val="0"/>
          <w:sz w:val="24"/>
          <w:szCs w:val="24"/>
        </w:rPr>
        <w:t>: 1570-1575 [PMID: 10994906 DOI: 10.1097/00005768-200009000-00007]</w:t>
      </w:r>
    </w:p>
    <w:p w:rsidR="00F815CA" w:rsidRPr="002E20A3" w:rsidRDefault="00F815CA" w:rsidP="002E20A3">
      <w:pPr>
        <w:widowControl/>
        <w:spacing w:line="360" w:lineRule="auto"/>
        <w:rPr>
          <w:rFonts w:ascii="Book Antiqua" w:eastAsia="宋体" w:hAnsi="Book Antiqua" w:cs="宋体"/>
          <w:kern w:val="0"/>
          <w:sz w:val="24"/>
          <w:szCs w:val="24"/>
        </w:rPr>
      </w:pPr>
      <w:r w:rsidRPr="002E20A3">
        <w:rPr>
          <w:rFonts w:ascii="Book Antiqua" w:eastAsia="宋体" w:hAnsi="Book Antiqua" w:cs="宋体"/>
          <w:kern w:val="0"/>
          <w:sz w:val="24"/>
          <w:szCs w:val="24"/>
        </w:rPr>
        <w:t xml:space="preserve">21 </w:t>
      </w:r>
      <w:proofErr w:type="spellStart"/>
      <w:r w:rsidRPr="002E20A3">
        <w:rPr>
          <w:rFonts w:ascii="Book Antiqua" w:eastAsia="宋体" w:hAnsi="Book Antiqua" w:cs="宋体"/>
          <w:b/>
          <w:bCs/>
          <w:kern w:val="0"/>
          <w:sz w:val="24"/>
          <w:szCs w:val="24"/>
        </w:rPr>
        <w:t>Nauli</w:t>
      </w:r>
      <w:proofErr w:type="spellEnd"/>
      <w:r w:rsidRPr="002E20A3">
        <w:rPr>
          <w:rFonts w:ascii="Book Antiqua" w:eastAsia="宋体" w:hAnsi="Book Antiqua" w:cs="宋体"/>
          <w:b/>
          <w:bCs/>
          <w:kern w:val="0"/>
          <w:sz w:val="24"/>
          <w:szCs w:val="24"/>
        </w:rPr>
        <w:t xml:space="preserve"> SM</w:t>
      </w:r>
      <w:r w:rsidRPr="002E20A3">
        <w:rPr>
          <w:rFonts w:ascii="Book Antiqua" w:eastAsia="宋体" w:hAnsi="Book Antiqua" w:cs="宋体"/>
          <w:kern w:val="0"/>
          <w:sz w:val="24"/>
          <w:szCs w:val="24"/>
        </w:rPr>
        <w:t xml:space="preserve">, Maher TJ, Pearce WJ, Ally A. Effects of opioid receptor activation on cardiovascular responses and extracellular monoamines within the rostral </w:t>
      </w:r>
      <w:r w:rsidRPr="002E20A3">
        <w:rPr>
          <w:rFonts w:ascii="Book Antiqua" w:eastAsia="宋体" w:hAnsi="Book Antiqua" w:cs="宋体"/>
          <w:kern w:val="0"/>
          <w:sz w:val="24"/>
          <w:szCs w:val="24"/>
        </w:rPr>
        <w:lastRenderedPageBreak/>
        <w:t xml:space="preserve">ventrolateral medulla during static contraction of skeletal muscle. </w:t>
      </w:r>
      <w:proofErr w:type="spellStart"/>
      <w:r w:rsidRPr="002E20A3">
        <w:rPr>
          <w:rFonts w:ascii="Book Antiqua" w:eastAsia="宋体" w:hAnsi="Book Antiqua" w:cs="宋体"/>
          <w:i/>
          <w:iCs/>
          <w:kern w:val="0"/>
          <w:sz w:val="24"/>
          <w:szCs w:val="24"/>
        </w:rPr>
        <w:t>Neurosci</w:t>
      </w:r>
      <w:proofErr w:type="spellEnd"/>
      <w:r w:rsidRPr="002E20A3">
        <w:rPr>
          <w:rFonts w:ascii="Book Antiqua" w:eastAsia="宋体" w:hAnsi="Book Antiqua" w:cs="宋体"/>
          <w:i/>
          <w:iCs/>
          <w:kern w:val="0"/>
          <w:sz w:val="24"/>
          <w:szCs w:val="24"/>
        </w:rPr>
        <w:t xml:space="preserve"> Res</w:t>
      </w:r>
      <w:r w:rsidRPr="002E20A3">
        <w:rPr>
          <w:rFonts w:ascii="Book Antiqua" w:eastAsia="宋体" w:hAnsi="Book Antiqua" w:cs="宋体"/>
          <w:kern w:val="0"/>
          <w:sz w:val="24"/>
          <w:szCs w:val="24"/>
        </w:rPr>
        <w:t xml:space="preserve"> 2001; </w:t>
      </w:r>
      <w:r w:rsidRPr="002E20A3">
        <w:rPr>
          <w:rFonts w:ascii="Book Antiqua" w:eastAsia="宋体" w:hAnsi="Book Antiqua" w:cs="宋体"/>
          <w:b/>
          <w:bCs/>
          <w:kern w:val="0"/>
          <w:sz w:val="24"/>
          <w:szCs w:val="24"/>
        </w:rPr>
        <w:t>41</w:t>
      </w:r>
      <w:r w:rsidRPr="002E20A3">
        <w:rPr>
          <w:rFonts w:ascii="Book Antiqua" w:eastAsia="宋体" w:hAnsi="Book Antiqua" w:cs="宋体"/>
          <w:kern w:val="0"/>
          <w:sz w:val="24"/>
          <w:szCs w:val="24"/>
        </w:rPr>
        <w:t>: 373-383 [PMID: 11755224 DOI: 10.1016/S0168-0102(01)00296-6]</w:t>
      </w:r>
    </w:p>
    <w:p w:rsidR="00F815CA" w:rsidRPr="002E20A3" w:rsidRDefault="00F815CA" w:rsidP="002E20A3">
      <w:pPr>
        <w:widowControl/>
        <w:spacing w:line="360" w:lineRule="auto"/>
        <w:rPr>
          <w:rFonts w:ascii="Book Antiqua" w:eastAsia="宋体" w:hAnsi="Book Antiqua" w:cs="宋体"/>
          <w:kern w:val="0"/>
          <w:sz w:val="24"/>
          <w:szCs w:val="24"/>
        </w:rPr>
      </w:pPr>
      <w:r w:rsidRPr="002E20A3">
        <w:rPr>
          <w:rFonts w:ascii="Book Antiqua" w:eastAsia="宋体" w:hAnsi="Book Antiqua" w:cs="宋体"/>
          <w:kern w:val="0"/>
          <w:sz w:val="24"/>
          <w:szCs w:val="24"/>
        </w:rPr>
        <w:t xml:space="preserve">22 </w:t>
      </w:r>
      <w:proofErr w:type="spellStart"/>
      <w:r w:rsidRPr="002E20A3">
        <w:rPr>
          <w:rFonts w:ascii="Book Antiqua" w:eastAsia="宋体" w:hAnsi="Book Antiqua" w:cs="宋体"/>
          <w:b/>
          <w:bCs/>
          <w:kern w:val="0"/>
          <w:sz w:val="24"/>
          <w:szCs w:val="24"/>
        </w:rPr>
        <w:t>Tsuchimochi</w:t>
      </w:r>
      <w:proofErr w:type="spellEnd"/>
      <w:r w:rsidRPr="002E20A3">
        <w:rPr>
          <w:rFonts w:ascii="Book Antiqua" w:eastAsia="宋体" w:hAnsi="Book Antiqua" w:cs="宋体"/>
          <w:b/>
          <w:bCs/>
          <w:kern w:val="0"/>
          <w:sz w:val="24"/>
          <w:szCs w:val="24"/>
        </w:rPr>
        <w:t xml:space="preserve"> H</w:t>
      </w:r>
      <w:r w:rsidRPr="002E20A3">
        <w:rPr>
          <w:rFonts w:ascii="Book Antiqua" w:eastAsia="宋体" w:hAnsi="Book Antiqua" w:cs="宋体"/>
          <w:kern w:val="0"/>
          <w:sz w:val="24"/>
          <w:szCs w:val="24"/>
        </w:rPr>
        <w:t xml:space="preserve">, McCord JL, Kaufman MP. Peripheral mu-opioid receptors attenuate the augmented exercise pressor reflex in rats with chronic femoral artery occlusion. </w:t>
      </w:r>
      <w:r w:rsidRPr="002E20A3">
        <w:rPr>
          <w:rFonts w:ascii="Book Antiqua" w:eastAsia="宋体" w:hAnsi="Book Antiqua" w:cs="宋体"/>
          <w:i/>
          <w:iCs/>
          <w:kern w:val="0"/>
          <w:sz w:val="24"/>
          <w:szCs w:val="24"/>
        </w:rPr>
        <w:t xml:space="preserve">Am J </w:t>
      </w:r>
      <w:proofErr w:type="spellStart"/>
      <w:r w:rsidRPr="002E20A3">
        <w:rPr>
          <w:rFonts w:ascii="Book Antiqua" w:eastAsia="宋体" w:hAnsi="Book Antiqua" w:cs="宋体"/>
          <w:i/>
          <w:iCs/>
          <w:kern w:val="0"/>
          <w:sz w:val="24"/>
          <w:szCs w:val="24"/>
        </w:rPr>
        <w:t>Physiol</w:t>
      </w:r>
      <w:proofErr w:type="spellEnd"/>
      <w:r w:rsidRPr="002E20A3">
        <w:rPr>
          <w:rFonts w:ascii="Book Antiqua" w:eastAsia="宋体" w:hAnsi="Book Antiqua" w:cs="宋体"/>
          <w:i/>
          <w:iCs/>
          <w:kern w:val="0"/>
          <w:sz w:val="24"/>
          <w:szCs w:val="24"/>
        </w:rPr>
        <w:t xml:space="preserve"> Heart </w:t>
      </w:r>
      <w:proofErr w:type="spellStart"/>
      <w:r w:rsidRPr="002E20A3">
        <w:rPr>
          <w:rFonts w:ascii="Book Antiqua" w:eastAsia="宋体" w:hAnsi="Book Antiqua" w:cs="宋体"/>
          <w:i/>
          <w:iCs/>
          <w:kern w:val="0"/>
          <w:sz w:val="24"/>
          <w:szCs w:val="24"/>
        </w:rPr>
        <w:t>Circ</w:t>
      </w:r>
      <w:proofErr w:type="spellEnd"/>
      <w:r w:rsidRPr="002E20A3">
        <w:rPr>
          <w:rFonts w:ascii="Book Antiqua" w:eastAsia="宋体" w:hAnsi="Book Antiqua" w:cs="宋体"/>
          <w:i/>
          <w:iCs/>
          <w:kern w:val="0"/>
          <w:sz w:val="24"/>
          <w:szCs w:val="24"/>
        </w:rPr>
        <w:t xml:space="preserve"> </w:t>
      </w:r>
      <w:proofErr w:type="spellStart"/>
      <w:r w:rsidRPr="002E20A3">
        <w:rPr>
          <w:rFonts w:ascii="Book Antiqua" w:eastAsia="宋体" w:hAnsi="Book Antiqua" w:cs="宋体"/>
          <w:i/>
          <w:iCs/>
          <w:kern w:val="0"/>
          <w:sz w:val="24"/>
          <w:szCs w:val="24"/>
        </w:rPr>
        <w:t>Physiol</w:t>
      </w:r>
      <w:proofErr w:type="spellEnd"/>
      <w:r w:rsidRPr="002E20A3">
        <w:rPr>
          <w:rFonts w:ascii="Book Antiqua" w:eastAsia="宋体" w:hAnsi="Book Antiqua" w:cs="宋体"/>
          <w:kern w:val="0"/>
          <w:sz w:val="24"/>
          <w:szCs w:val="24"/>
        </w:rPr>
        <w:t xml:space="preserve"> 2010; </w:t>
      </w:r>
      <w:r w:rsidRPr="002E20A3">
        <w:rPr>
          <w:rFonts w:ascii="Book Antiqua" w:eastAsia="宋体" w:hAnsi="Book Antiqua" w:cs="宋体"/>
          <w:b/>
          <w:bCs/>
          <w:kern w:val="0"/>
          <w:sz w:val="24"/>
          <w:szCs w:val="24"/>
        </w:rPr>
        <w:t>299</w:t>
      </w:r>
      <w:r w:rsidRPr="002E20A3">
        <w:rPr>
          <w:rFonts w:ascii="Book Antiqua" w:eastAsia="宋体" w:hAnsi="Book Antiqua" w:cs="宋体"/>
          <w:kern w:val="0"/>
          <w:sz w:val="24"/>
          <w:szCs w:val="24"/>
        </w:rPr>
        <w:t>: H557-H565 [PMID: 20543079 DOI: 10.1152/ajpheart.00141.2010]</w:t>
      </w:r>
    </w:p>
    <w:p w:rsidR="00F815CA" w:rsidRPr="002E20A3" w:rsidRDefault="00F815CA" w:rsidP="002E20A3">
      <w:pPr>
        <w:widowControl/>
        <w:spacing w:line="360" w:lineRule="auto"/>
        <w:rPr>
          <w:rFonts w:ascii="Book Antiqua" w:eastAsia="宋体" w:hAnsi="Book Antiqua" w:cs="宋体"/>
          <w:kern w:val="0"/>
          <w:sz w:val="24"/>
          <w:szCs w:val="24"/>
        </w:rPr>
      </w:pPr>
      <w:proofErr w:type="gramStart"/>
      <w:r w:rsidRPr="002E20A3">
        <w:rPr>
          <w:rFonts w:ascii="Book Antiqua" w:eastAsia="宋体" w:hAnsi="Book Antiqua" w:cs="宋体"/>
          <w:kern w:val="0"/>
          <w:sz w:val="24"/>
          <w:szCs w:val="24"/>
        </w:rPr>
        <w:t xml:space="preserve">23 </w:t>
      </w:r>
      <w:proofErr w:type="spellStart"/>
      <w:r w:rsidRPr="002E20A3">
        <w:rPr>
          <w:rFonts w:ascii="Book Antiqua" w:eastAsia="宋体" w:hAnsi="Book Antiqua" w:cs="宋体"/>
          <w:b/>
          <w:bCs/>
          <w:kern w:val="0"/>
          <w:sz w:val="24"/>
          <w:szCs w:val="24"/>
        </w:rPr>
        <w:t>Jankovi</w:t>
      </w:r>
      <w:r w:rsidRPr="002E20A3">
        <w:rPr>
          <w:rFonts w:ascii="Book Antiqua" w:eastAsia="MS Mincho" w:hAnsi="Book Antiqua" w:cs="MS Mincho"/>
          <w:b/>
          <w:bCs/>
          <w:kern w:val="0"/>
          <w:sz w:val="24"/>
          <w:szCs w:val="24"/>
        </w:rPr>
        <w:t>ć</w:t>
      </w:r>
      <w:proofErr w:type="spellEnd"/>
      <w:r w:rsidRPr="002E20A3">
        <w:rPr>
          <w:rFonts w:ascii="Book Antiqua" w:eastAsia="宋体" w:hAnsi="Book Antiqua" w:cs="宋体"/>
          <w:b/>
          <w:bCs/>
          <w:kern w:val="0"/>
          <w:sz w:val="24"/>
          <w:szCs w:val="24"/>
        </w:rPr>
        <w:t xml:space="preserve"> BD</w:t>
      </w:r>
      <w:r w:rsidRPr="002E20A3">
        <w:rPr>
          <w:rFonts w:ascii="Book Antiqua" w:eastAsia="宋体" w:hAnsi="Book Antiqua" w:cs="宋体"/>
          <w:kern w:val="0"/>
          <w:sz w:val="24"/>
          <w:szCs w:val="24"/>
        </w:rPr>
        <w:t xml:space="preserve">, </w:t>
      </w:r>
      <w:proofErr w:type="spellStart"/>
      <w:r w:rsidRPr="002E20A3">
        <w:rPr>
          <w:rFonts w:ascii="Book Antiqua" w:eastAsia="宋体" w:hAnsi="Book Antiqua" w:cs="宋体"/>
          <w:kern w:val="0"/>
          <w:sz w:val="24"/>
          <w:szCs w:val="24"/>
        </w:rPr>
        <w:t>Mari</w:t>
      </w:r>
      <w:r w:rsidRPr="002E20A3">
        <w:rPr>
          <w:rFonts w:ascii="Book Antiqua" w:eastAsia="MS Mincho" w:hAnsi="Book Antiqua" w:cs="MS Mincho"/>
          <w:kern w:val="0"/>
          <w:sz w:val="24"/>
          <w:szCs w:val="24"/>
        </w:rPr>
        <w:t>ć</w:t>
      </w:r>
      <w:proofErr w:type="spellEnd"/>
      <w:r w:rsidRPr="002E20A3">
        <w:rPr>
          <w:rFonts w:ascii="Book Antiqua" w:eastAsia="宋体" w:hAnsi="Book Antiqua" w:cs="宋体"/>
          <w:kern w:val="0"/>
          <w:sz w:val="24"/>
          <w:szCs w:val="24"/>
        </w:rPr>
        <w:t xml:space="preserve"> D. </w:t>
      </w:r>
      <w:proofErr w:type="spellStart"/>
      <w:r w:rsidRPr="002E20A3">
        <w:rPr>
          <w:rFonts w:ascii="Book Antiqua" w:eastAsia="宋体" w:hAnsi="Book Antiqua" w:cs="宋体"/>
          <w:kern w:val="0"/>
          <w:sz w:val="24"/>
          <w:szCs w:val="24"/>
        </w:rPr>
        <w:t>Enkephalins</w:t>
      </w:r>
      <w:proofErr w:type="spellEnd"/>
      <w:r w:rsidRPr="002E20A3">
        <w:rPr>
          <w:rFonts w:ascii="Book Antiqua" w:eastAsia="宋体" w:hAnsi="Book Antiqua" w:cs="宋体"/>
          <w:kern w:val="0"/>
          <w:sz w:val="24"/>
          <w:szCs w:val="24"/>
        </w:rPr>
        <w:t xml:space="preserve"> and immunity.</w:t>
      </w:r>
      <w:proofErr w:type="gramEnd"/>
      <w:r w:rsidRPr="002E20A3">
        <w:rPr>
          <w:rFonts w:ascii="Book Antiqua" w:eastAsia="宋体" w:hAnsi="Book Antiqua" w:cs="宋体"/>
          <w:kern w:val="0"/>
          <w:sz w:val="24"/>
          <w:szCs w:val="24"/>
        </w:rPr>
        <w:t xml:space="preserve"> I: In vivo suppression and potentiation of humoral immune response. </w:t>
      </w:r>
      <w:r w:rsidRPr="002E20A3">
        <w:rPr>
          <w:rFonts w:ascii="Book Antiqua" w:eastAsia="宋体" w:hAnsi="Book Antiqua" w:cs="宋体"/>
          <w:i/>
          <w:iCs/>
          <w:kern w:val="0"/>
          <w:sz w:val="24"/>
          <w:szCs w:val="24"/>
        </w:rPr>
        <w:t xml:space="preserve">Ann N Y </w:t>
      </w:r>
      <w:proofErr w:type="spellStart"/>
      <w:r w:rsidRPr="002E20A3">
        <w:rPr>
          <w:rFonts w:ascii="Book Antiqua" w:eastAsia="宋体" w:hAnsi="Book Antiqua" w:cs="宋体"/>
          <w:i/>
          <w:iCs/>
          <w:kern w:val="0"/>
          <w:sz w:val="24"/>
          <w:szCs w:val="24"/>
        </w:rPr>
        <w:t>Acad</w:t>
      </w:r>
      <w:proofErr w:type="spellEnd"/>
      <w:r w:rsidRPr="002E20A3">
        <w:rPr>
          <w:rFonts w:ascii="Book Antiqua" w:eastAsia="宋体" w:hAnsi="Book Antiqua" w:cs="宋体"/>
          <w:i/>
          <w:iCs/>
          <w:kern w:val="0"/>
          <w:sz w:val="24"/>
          <w:szCs w:val="24"/>
        </w:rPr>
        <w:t xml:space="preserve"> </w:t>
      </w:r>
      <w:proofErr w:type="spellStart"/>
      <w:r w:rsidRPr="002E20A3">
        <w:rPr>
          <w:rFonts w:ascii="Book Antiqua" w:eastAsia="宋体" w:hAnsi="Book Antiqua" w:cs="宋体"/>
          <w:i/>
          <w:iCs/>
          <w:kern w:val="0"/>
          <w:sz w:val="24"/>
          <w:szCs w:val="24"/>
        </w:rPr>
        <w:t>Sci</w:t>
      </w:r>
      <w:proofErr w:type="spellEnd"/>
      <w:r w:rsidRPr="002E20A3">
        <w:rPr>
          <w:rFonts w:ascii="Book Antiqua" w:eastAsia="宋体" w:hAnsi="Book Antiqua" w:cs="宋体"/>
          <w:kern w:val="0"/>
          <w:sz w:val="24"/>
          <w:szCs w:val="24"/>
        </w:rPr>
        <w:t xml:space="preserve"> 1987; </w:t>
      </w:r>
      <w:r w:rsidRPr="002E20A3">
        <w:rPr>
          <w:rFonts w:ascii="Book Antiqua" w:eastAsia="宋体" w:hAnsi="Book Antiqua" w:cs="宋体"/>
          <w:b/>
          <w:bCs/>
          <w:kern w:val="0"/>
          <w:sz w:val="24"/>
          <w:szCs w:val="24"/>
        </w:rPr>
        <w:t>496</w:t>
      </w:r>
      <w:r w:rsidRPr="002E20A3">
        <w:rPr>
          <w:rFonts w:ascii="Book Antiqua" w:eastAsia="宋体" w:hAnsi="Book Antiqua" w:cs="宋体"/>
          <w:kern w:val="0"/>
          <w:sz w:val="24"/>
          <w:szCs w:val="24"/>
        </w:rPr>
        <w:t>: 115-125 [PMID: 3300468 DOI: 10.1111/j.1749-6632.1987.tb35754.x]</w:t>
      </w:r>
    </w:p>
    <w:p w:rsidR="00F815CA" w:rsidRPr="002E20A3" w:rsidRDefault="00F815CA" w:rsidP="002E20A3">
      <w:pPr>
        <w:widowControl/>
        <w:spacing w:line="360" w:lineRule="auto"/>
        <w:rPr>
          <w:rFonts w:ascii="Book Antiqua" w:eastAsia="宋体" w:hAnsi="Book Antiqua" w:cs="宋体"/>
          <w:kern w:val="0"/>
          <w:sz w:val="24"/>
          <w:szCs w:val="24"/>
        </w:rPr>
      </w:pPr>
      <w:proofErr w:type="gramStart"/>
      <w:r w:rsidRPr="002E20A3">
        <w:rPr>
          <w:rFonts w:ascii="Book Antiqua" w:eastAsia="宋体" w:hAnsi="Book Antiqua" w:cs="宋体"/>
          <w:kern w:val="0"/>
          <w:sz w:val="24"/>
          <w:szCs w:val="24"/>
        </w:rPr>
        <w:t xml:space="preserve">24 </w:t>
      </w:r>
      <w:proofErr w:type="spellStart"/>
      <w:r w:rsidRPr="002E20A3">
        <w:rPr>
          <w:rFonts w:ascii="Book Antiqua" w:eastAsia="宋体" w:hAnsi="Book Antiqua" w:cs="宋体"/>
          <w:b/>
          <w:bCs/>
          <w:kern w:val="0"/>
          <w:sz w:val="24"/>
          <w:szCs w:val="24"/>
        </w:rPr>
        <w:t>Tew</w:t>
      </w:r>
      <w:proofErr w:type="spellEnd"/>
      <w:r w:rsidRPr="002E20A3">
        <w:rPr>
          <w:rFonts w:ascii="Book Antiqua" w:eastAsia="宋体" w:hAnsi="Book Antiqua" w:cs="宋体"/>
          <w:b/>
          <w:bCs/>
          <w:kern w:val="0"/>
          <w:sz w:val="24"/>
          <w:szCs w:val="24"/>
        </w:rPr>
        <w:t xml:space="preserve"> JG</w:t>
      </w:r>
      <w:r w:rsidRPr="002E20A3">
        <w:rPr>
          <w:rFonts w:ascii="Book Antiqua" w:eastAsia="宋体" w:hAnsi="Book Antiqua" w:cs="宋体"/>
          <w:kern w:val="0"/>
          <w:sz w:val="24"/>
          <w:szCs w:val="24"/>
        </w:rPr>
        <w:t xml:space="preserve">, </w:t>
      </w:r>
      <w:proofErr w:type="spellStart"/>
      <w:r w:rsidRPr="002E20A3">
        <w:rPr>
          <w:rFonts w:ascii="Book Antiqua" w:eastAsia="宋体" w:hAnsi="Book Antiqua" w:cs="宋体"/>
          <w:kern w:val="0"/>
          <w:sz w:val="24"/>
          <w:szCs w:val="24"/>
        </w:rPr>
        <w:t>Kosco</w:t>
      </w:r>
      <w:proofErr w:type="spellEnd"/>
      <w:r w:rsidRPr="002E20A3">
        <w:rPr>
          <w:rFonts w:ascii="Book Antiqua" w:eastAsia="宋体" w:hAnsi="Book Antiqua" w:cs="宋体"/>
          <w:kern w:val="0"/>
          <w:sz w:val="24"/>
          <w:szCs w:val="24"/>
        </w:rPr>
        <w:t xml:space="preserve"> MH, Burton GF, </w:t>
      </w:r>
      <w:proofErr w:type="spellStart"/>
      <w:r w:rsidRPr="002E20A3">
        <w:rPr>
          <w:rFonts w:ascii="Book Antiqua" w:eastAsia="宋体" w:hAnsi="Book Antiqua" w:cs="宋体"/>
          <w:kern w:val="0"/>
          <w:sz w:val="24"/>
          <w:szCs w:val="24"/>
        </w:rPr>
        <w:t>Szakal</w:t>
      </w:r>
      <w:proofErr w:type="spellEnd"/>
      <w:r w:rsidRPr="002E20A3">
        <w:rPr>
          <w:rFonts w:ascii="Book Antiqua" w:eastAsia="宋体" w:hAnsi="Book Antiqua" w:cs="宋体"/>
          <w:kern w:val="0"/>
          <w:sz w:val="24"/>
          <w:szCs w:val="24"/>
        </w:rPr>
        <w:t xml:space="preserve"> AK.</w:t>
      </w:r>
      <w:proofErr w:type="gramEnd"/>
      <w:r w:rsidRPr="002E20A3">
        <w:rPr>
          <w:rFonts w:ascii="Book Antiqua" w:eastAsia="宋体" w:hAnsi="Book Antiqua" w:cs="宋体"/>
          <w:kern w:val="0"/>
          <w:sz w:val="24"/>
          <w:szCs w:val="24"/>
        </w:rPr>
        <w:t xml:space="preserve"> Follicular dendritic cells as accessory cells. </w:t>
      </w:r>
      <w:proofErr w:type="spellStart"/>
      <w:r w:rsidRPr="002E20A3">
        <w:rPr>
          <w:rFonts w:ascii="Book Antiqua" w:eastAsia="宋体" w:hAnsi="Book Antiqua" w:cs="宋体"/>
          <w:i/>
          <w:iCs/>
          <w:kern w:val="0"/>
          <w:sz w:val="24"/>
          <w:szCs w:val="24"/>
        </w:rPr>
        <w:t>Immunol</w:t>
      </w:r>
      <w:proofErr w:type="spellEnd"/>
      <w:r w:rsidRPr="002E20A3">
        <w:rPr>
          <w:rFonts w:ascii="Book Antiqua" w:eastAsia="宋体" w:hAnsi="Book Antiqua" w:cs="宋体"/>
          <w:i/>
          <w:iCs/>
          <w:kern w:val="0"/>
          <w:sz w:val="24"/>
          <w:szCs w:val="24"/>
        </w:rPr>
        <w:t xml:space="preserve"> Rev</w:t>
      </w:r>
      <w:r w:rsidRPr="002E20A3">
        <w:rPr>
          <w:rFonts w:ascii="Book Antiqua" w:eastAsia="宋体" w:hAnsi="Book Antiqua" w:cs="宋体"/>
          <w:kern w:val="0"/>
          <w:sz w:val="24"/>
          <w:szCs w:val="24"/>
        </w:rPr>
        <w:t xml:space="preserve"> 1990; </w:t>
      </w:r>
      <w:r w:rsidRPr="002E20A3">
        <w:rPr>
          <w:rFonts w:ascii="Book Antiqua" w:eastAsia="宋体" w:hAnsi="Book Antiqua" w:cs="宋体"/>
          <w:b/>
          <w:bCs/>
          <w:kern w:val="0"/>
          <w:sz w:val="24"/>
          <w:szCs w:val="24"/>
        </w:rPr>
        <w:t>117</w:t>
      </w:r>
      <w:r w:rsidRPr="002E20A3">
        <w:rPr>
          <w:rFonts w:ascii="Book Antiqua" w:eastAsia="宋体" w:hAnsi="Book Antiqua" w:cs="宋体"/>
          <w:kern w:val="0"/>
          <w:sz w:val="24"/>
          <w:szCs w:val="24"/>
        </w:rPr>
        <w:t>: 185-211 [PMID: 2258191 DOI: 10.1111/j.1600-065X.1990.tb00573.x]</w:t>
      </w:r>
    </w:p>
    <w:p w:rsidR="00F815CA" w:rsidRPr="002E20A3" w:rsidRDefault="00F815CA" w:rsidP="002E20A3">
      <w:pPr>
        <w:widowControl/>
        <w:spacing w:line="360" w:lineRule="auto"/>
        <w:rPr>
          <w:rFonts w:ascii="Book Antiqua" w:eastAsia="宋体" w:hAnsi="Book Antiqua" w:cs="宋体"/>
          <w:kern w:val="0"/>
          <w:sz w:val="24"/>
          <w:szCs w:val="24"/>
        </w:rPr>
      </w:pPr>
      <w:r w:rsidRPr="002E20A3">
        <w:rPr>
          <w:rFonts w:ascii="Book Antiqua" w:eastAsia="宋体" w:hAnsi="Book Antiqua" w:cs="宋体"/>
          <w:kern w:val="0"/>
          <w:sz w:val="24"/>
          <w:szCs w:val="24"/>
        </w:rPr>
        <w:t xml:space="preserve">25 </w:t>
      </w:r>
      <w:r w:rsidRPr="002E20A3">
        <w:rPr>
          <w:rFonts w:ascii="Book Antiqua" w:eastAsia="宋体" w:hAnsi="Book Antiqua" w:cs="宋体"/>
          <w:b/>
          <w:bCs/>
          <w:kern w:val="0"/>
          <w:sz w:val="24"/>
          <w:szCs w:val="24"/>
        </w:rPr>
        <w:t>Johnson HM</w:t>
      </w:r>
      <w:r w:rsidRPr="002E20A3">
        <w:rPr>
          <w:rFonts w:ascii="Book Antiqua" w:eastAsia="宋体" w:hAnsi="Book Antiqua" w:cs="宋体"/>
          <w:kern w:val="0"/>
          <w:sz w:val="24"/>
          <w:szCs w:val="24"/>
        </w:rPr>
        <w:t xml:space="preserve">, Farrar WL, Torres BA. Vasopressin replacement of interleukin 2 requirement in gamma interferon production: </w:t>
      </w:r>
      <w:proofErr w:type="spellStart"/>
      <w:r w:rsidRPr="002E20A3">
        <w:rPr>
          <w:rFonts w:ascii="Book Antiqua" w:eastAsia="宋体" w:hAnsi="Book Antiqua" w:cs="宋体"/>
          <w:kern w:val="0"/>
          <w:sz w:val="24"/>
          <w:szCs w:val="24"/>
        </w:rPr>
        <w:t>lymphokine</w:t>
      </w:r>
      <w:proofErr w:type="spellEnd"/>
      <w:r w:rsidRPr="002E20A3">
        <w:rPr>
          <w:rFonts w:ascii="Book Antiqua" w:eastAsia="宋体" w:hAnsi="Book Antiqua" w:cs="宋体"/>
          <w:kern w:val="0"/>
          <w:sz w:val="24"/>
          <w:szCs w:val="24"/>
        </w:rPr>
        <w:t xml:space="preserve"> activity of a neuroendocrine hormone. </w:t>
      </w:r>
      <w:r w:rsidRPr="002E20A3">
        <w:rPr>
          <w:rFonts w:ascii="Book Antiqua" w:eastAsia="宋体" w:hAnsi="Book Antiqua" w:cs="宋体"/>
          <w:i/>
          <w:iCs/>
          <w:kern w:val="0"/>
          <w:sz w:val="24"/>
          <w:szCs w:val="24"/>
        </w:rPr>
        <w:t xml:space="preserve">J </w:t>
      </w:r>
      <w:proofErr w:type="spellStart"/>
      <w:r w:rsidRPr="002E20A3">
        <w:rPr>
          <w:rFonts w:ascii="Book Antiqua" w:eastAsia="宋体" w:hAnsi="Book Antiqua" w:cs="宋体"/>
          <w:i/>
          <w:iCs/>
          <w:kern w:val="0"/>
          <w:sz w:val="24"/>
          <w:szCs w:val="24"/>
        </w:rPr>
        <w:t>Immunol</w:t>
      </w:r>
      <w:proofErr w:type="spellEnd"/>
      <w:r w:rsidRPr="002E20A3">
        <w:rPr>
          <w:rFonts w:ascii="Book Antiqua" w:eastAsia="宋体" w:hAnsi="Book Antiqua" w:cs="宋体"/>
          <w:kern w:val="0"/>
          <w:sz w:val="24"/>
          <w:szCs w:val="24"/>
        </w:rPr>
        <w:t xml:space="preserve"> 1982; </w:t>
      </w:r>
      <w:r w:rsidRPr="002E20A3">
        <w:rPr>
          <w:rFonts w:ascii="Book Antiqua" w:eastAsia="宋体" w:hAnsi="Book Antiqua" w:cs="宋体"/>
          <w:b/>
          <w:bCs/>
          <w:kern w:val="0"/>
          <w:sz w:val="24"/>
          <w:szCs w:val="24"/>
        </w:rPr>
        <w:t>129</w:t>
      </w:r>
      <w:r w:rsidRPr="002E20A3">
        <w:rPr>
          <w:rFonts w:ascii="Book Antiqua" w:eastAsia="宋体" w:hAnsi="Book Antiqua" w:cs="宋体"/>
          <w:kern w:val="0"/>
          <w:sz w:val="24"/>
          <w:szCs w:val="24"/>
        </w:rPr>
        <w:t>: 983-986 [PMID: 6180008]</w:t>
      </w:r>
    </w:p>
    <w:p w:rsidR="00F815CA" w:rsidRPr="002E20A3" w:rsidRDefault="00F815CA" w:rsidP="002E20A3">
      <w:pPr>
        <w:widowControl/>
        <w:spacing w:line="360" w:lineRule="auto"/>
        <w:rPr>
          <w:rFonts w:ascii="Book Antiqua" w:eastAsia="宋体" w:hAnsi="Book Antiqua" w:cs="宋体"/>
          <w:kern w:val="0"/>
          <w:sz w:val="24"/>
          <w:szCs w:val="24"/>
        </w:rPr>
      </w:pPr>
      <w:proofErr w:type="gramStart"/>
      <w:r w:rsidRPr="002E20A3">
        <w:rPr>
          <w:rFonts w:ascii="Book Antiqua" w:eastAsia="宋体" w:hAnsi="Book Antiqua" w:cs="宋体"/>
          <w:kern w:val="0"/>
          <w:sz w:val="24"/>
          <w:szCs w:val="24"/>
        </w:rPr>
        <w:t xml:space="preserve">26 </w:t>
      </w:r>
      <w:r w:rsidRPr="002E20A3">
        <w:rPr>
          <w:rFonts w:ascii="Book Antiqua" w:eastAsia="宋体" w:hAnsi="Book Antiqua" w:cs="宋体"/>
          <w:b/>
          <w:bCs/>
          <w:kern w:val="0"/>
          <w:sz w:val="24"/>
          <w:szCs w:val="24"/>
        </w:rPr>
        <w:t>Sharp BM</w:t>
      </w:r>
      <w:r w:rsidRPr="002E20A3">
        <w:rPr>
          <w:rFonts w:ascii="Book Antiqua" w:eastAsia="宋体" w:hAnsi="Book Antiqua" w:cs="宋体"/>
          <w:kern w:val="0"/>
          <w:sz w:val="24"/>
          <w:szCs w:val="24"/>
        </w:rPr>
        <w:t xml:space="preserve">, Li MD, Matta SG, McAllen K, </w:t>
      </w:r>
      <w:proofErr w:type="spellStart"/>
      <w:r w:rsidRPr="002E20A3">
        <w:rPr>
          <w:rFonts w:ascii="Book Antiqua" w:eastAsia="宋体" w:hAnsi="Book Antiqua" w:cs="宋体"/>
          <w:kern w:val="0"/>
          <w:sz w:val="24"/>
          <w:szCs w:val="24"/>
        </w:rPr>
        <w:t>Shahabi</w:t>
      </w:r>
      <w:proofErr w:type="spellEnd"/>
      <w:r w:rsidRPr="002E20A3">
        <w:rPr>
          <w:rFonts w:ascii="Book Antiqua" w:eastAsia="宋体" w:hAnsi="Book Antiqua" w:cs="宋体"/>
          <w:kern w:val="0"/>
          <w:sz w:val="24"/>
          <w:szCs w:val="24"/>
        </w:rPr>
        <w:t xml:space="preserve"> NA.</w:t>
      </w:r>
      <w:proofErr w:type="gramEnd"/>
      <w:r w:rsidRPr="002E20A3">
        <w:rPr>
          <w:rFonts w:ascii="Book Antiqua" w:eastAsia="宋体" w:hAnsi="Book Antiqua" w:cs="宋体"/>
          <w:kern w:val="0"/>
          <w:sz w:val="24"/>
          <w:szCs w:val="24"/>
        </w:rPr>
        <w:t xml:space="preserve"> </w:t>
      </w:r>
      <w:proofErr w:type="gramStart"/>
      <w:r w:rsidRPr="002E20A3">
        <w:rPr>
          <w:rFonts w:ascii="Book Antiqua" w:eastAsia="宋体" w:hAnsi="Book Antiqua" w:cs="宋体"/>
          <w:kern w:val="0"/>
          <w:sz w:val="24"/>
          <w:szCs w:val="24"/>
        </w:rPr>
        <w:t>Expression of delta opioid receptors and transcripts by splenic T cells.</w:t>
      </w:r>
      <w:proofErr w:type="gramEnd"/>
      <w:r w:rsidRPr="002E20A3">
        <w:rPr>
          <w:rFonts w:ascii="Book Antiqua" w:eastAsia="宋体" w:hAnsi="Book Antiqua" w:cs="宋体"/>
          <w:kern w:val="0"/>
          <w:sz w:val="24"/>
          <w:szCs w:val="24"/>
        </w:rPr>
        <w:t xml:space="preserve"> </w:t>
      </w:r>
      <w:r w:rsidRPr="002E20A3">
        <w:rPr>
          <w:rFonts w:ascii="Book Antiqua" w:eastAsia="宋体" w:hAnsi="Book Antiqua" w:cs="宋体"/>
          <w:i/>
          <w:iCs/>
          <w:kern w:val="0"/>
          <w:sz w:val="24"/>
          <w:szCs w:val="24"/>
        </w:rPr>
        <w:t xml:space="preserve">Ann N Y </w:t>
      </w:r>
      <w:proofErr w:type="spellStart"/>
      <w:r w:rsidRPr="002E20A3">
        <w:rPr>
          <w:rFonts w:ascii="Book Antiqua" w:eastAsia="宋体" w:hAnsi="Book Antiqua" w:cs="宋体"/>
          <w:i/>
          <w:iCs/>
          <w:kern w:val="0"/>
          <w:sz w:val="24"/>
          <w:szCs w:val="24"/>
        </w:rPr>
        <w:t>Acad</w:t>
      </w:r>
      <w:proofErr w:type="spellEnd"/>
      <w:r w:rsidRPr="002E20A3">
        <w:rPr>
          <w:rFonts w:ascii="Book Antiqua" w:eastAsia="宋体" w:hAnsi="Book Antiqua" w:cs="宋体"/>
          <w:i/>
          <w:iCs/>
          <w:kern w:val="0"/>
          <w:sz w:val="24"/>
          <w:szCs w:val="24"/>
        </w:rPr>
        <w:t xml:space="preserve"> </w:t>
      </w:r>
      <w:proofErr w:type="spellStart"/>
      <w:r w:rsidRPr="002E20A3">
        <w:rPr>
          <w:rFonts w:ascii="Book Antiqua" w:eastAsia="宋体" w:hAnsi="Book Antiqua" w:cs="宋体"/>
          <w:i/>
          <w:iCs/>
          <w:kern w:val="0"/>
          <w:sz w:val="24"/>
          <w:szCs w:val="24"/>
        </w:rPr>
        <w:t>Sci</w:t>
      </w:r>
      <w:proofErr w:type="spellEnd"/>
      <w:r w:rsidRPr="002E20A3">
        <w:rPr>
          <w:rFonts w:ascii="Book Antiqua" w:eastAsia="宋体" w:hAnsi="Book Antiqua" w:cs="宋体"/>
          <w:kern w:val="0"/>
          <w:sz w:val="24"/>
          <w:szCs w:val="24"/>
        </w:rPr>
        <w:t xml:space="preserve"> 2000; </w:t>
      </w:r>
      <w:r w:rsidRPr="002E20A3">
        <w:rPr>
          <w:rFonts w:ascii="Book Antiqua" w:eastAsia="宋体" w:hAnsi="Book Antiqua" w:cs="宋体"/>
          <w:b/>
          <w:bCs/>
          <w:kern w:val="0"/>
          <w:sz w:val="24"/>
          <w:szCs w:val="24"/>
        </w:rPr>
        <w:t>917</w:t>
      </w:r>
      <w:r w:rsidRPr="002E20A3">
        <w:rPr>
          <w:rFonts w:ascii="Book Antiqua" w:eastAsia="宋体" w:hAnsi="Book Antiqua" w:cs="宋体"/>
          <w:kern w:val="0"/>
          <w:sz w:val="24"/>
          <w:szCs w:val="24"/>
        </w:rPr>
        <w:t>: 764-770 [PMID: 11268405 DOI: 10.1111/j.1749-6632.2000.tb05441.x]</w:t>
      </w:r>
    </w:p>
    <w:p w:rsidR="00F815CA" w:rsidRPr="002E20A3" w:rsidRDefault="00F815CA" w:rsidP="002E20A3">
      <w:pPr>
        <w:widowControl/>
        <w:spacing w:line="360" w:lineRule="auto"/>
        <w:rPr>
          <w:rFonts w:ascii="Book Antiqua" w:eastAsia="宋体" w:hAnsi="Book Antiqua" w:cs="宋体"/>
          <w:kern w:val="0"/>
          <w:sz w:val="24"/>
          <w:szCs w:val="24"/>
        </w:rPr>
      </w:pPr>
      <w:r w:rsidRPr="002E20A3">
        <w:rPr>
          <w:rFonts w:ascii="Book Antiqua" w:eastAsia="宋体" w:hAnsi="Book Antiqua" w:cs="宋体"/>
          <w:kern w:val="0"/>
          <w:sz w:val="24"/>
          <w:szCs w:val="24"/>
        </w:rPr>
        <w:t xml:space="preserve">27 </w:t>
      </w:r>
      <w:r w:rsidRPr="002E20A3">
        <w:rPr>
          <w:rFonts w:ascii="Book Antiqua" w:eastAsia="宋体" w:hAnsi="Book Antiqua" w:cs="宋体"/>
          <w:b/>
          <w:bCs/>
          <w:kern w:val="0"/>
          <w:sz w:val="24"/>
          <w:szCs w:val="24"/>
        </w:rPr>
        <w:t>Mori M</w:t>
      </w:r>
      <w:r w:rsidRPr="002E20A3">
        <w:rPr>
          <w:rFonts w:ascii="Book Antiqua" w:eastAsia="宋体" w:hAnsi="Book Antiqua" w:cs="宋体"/>
          <w:kern w:val="0"/>
          <w:sz w:val="24"/>
          <w:szCs w:val="24"/>
        </w:rPr>
        <w:t xml:space="preserve">, Morris SC, </w:t>
      </w:r>
      <w:proofErr w:type="spellStart"/>
      <w:r w:rsidRPr="002E20A3">
        <w:rPr>
          <w:rFonts w:ascii="Book Antiqua" w:eastAsia="宋体" w:hAnsi="Book Antiqua" w:cs="宋体"/>
          <w:kern w:val="0"/>
          <w:sz w:val="24"/>
          <w:szCs w:val="24"/>
        </w:rPr>
        <w:t>Orekhova</w:t>
      </w:r>
      <w:proofErr w:type="spellEnd"/>
      <w:r w:rsidRPr="002E20A3">
        <w:rPr>
          <w:rFonts w:ascii="Book Antiqua" w:eastAsia="宋体" w:hAnsi="Book Antiqua" w:cs="宋体"/>
          <w:kern w:val="0"/>
          <w:sz w:val="24"/>
          <w:szCs w:val="24"/>
        </w:rPr>
        <w:t xml:space="preserve"> T, </w:t>
      </w:r>
      <w:proofErr w:type="spellStart"/>
      <w:r w:rsidRPr="002E20A3">
        <w:rPr>
          <w:rFonts w:ascii="Book Antiqua" w:eastAsia="宋体" w:hAnsi="Book Antiqua" w:cs="宋体"/>
          <w:kern w:val="0"/>
          <w:sz w:val="24"/>
          <w:szCs w:val="24"/>
        </w:rPr>
        <w:t>Marinaro</w:t>
      </w:r>
      <w:proofErr w:type="spellEnd"/>
      <w:r w:rsidRPr="002E20A3">
        <w:rPr>
          <w:rFonts w:ascii="Book Antiqua" w:eastAsia="宋体" w:hAnsi="Book Antiqua" w:cs="宋体"/>
          <w:kern w:val="0"/>
          <w:sz w:val="24"/>
          <w:szCs w:val="24"/>
        </w:rPr>
        <w:t xml:space="preserve"> M, </w:t>
      </w:r>
      <w:proofErr w:type="spellStart"/>
      <w:r w:rsidRPr="002E20A3">
        <w:rPr>
          <w:rFonts w:ascii="Book Antiqua" w:eastAsia="宋体" w:hAnsi="Book Antiqua" w:cs="宋体"/>
          <w:kern w:val="0"/>
          <w:sz w:val="24"/>
          <w:szCs w:val="24"/>
        </w:rPr>
        <w:t>Giannini</w:t>
      </w:r>
      <w:proofErr w:type="spellEnd"/>
      <w:r w:rsidRPr="002E20A3">
        <w:rPr>
          <w:rFonts w:ascii="Book Antiqua" w:eastAsia="宋体" w:hAnsi="Book Antiqua" w:cs="宋体"/>
          <w:kern w:val="0"/>
          <w:sz w:val="24"/>
          <w:szCs w:val="24"/>
        </w:rPr>
        <w:t xml:space="preserve"> E, </w:t>
      </w:r>
      <w:proofErr w:type="spellStart"/>
      <w:r w:rsidRPr="002E20A3">
        <w:rPr>
          <w:rFonts w:ascii="Book Antiqua" w:eastAsia="宋体" w:hAnsi="Book Antiqua" w:cs="宋体"/>
          <w:kern w:val="0"/>
          <w:sz w:val="24"/>
          <w:szCs w:val="24"/>
        </w:rPr>
        <w:t>Finkelman</w:t>
      </w:r>
      <w:proofErr w:type="spellEnd"/>
      <w:r w:rsidRPr="002E20A3">
        <w:rPr>
          <w:rFonts w:ascii="Book Antiqua" w:eastAsia="宋体" w:hAnsi="Book Antiqua" w:cs="宋体"/>
          <w:kern w:val="0"/>
          <w:sz w:val="24"/>
          <w:szCs w:val="24"/>
        </w:rPr>
        <w:t xml:space="preserve"> FD. IL-4 promotes the migration of circulating B cells to the spleen and increases splenic B cell survival. </w:t>
      </w:r>
      <w:r w:rsidRPr="002E20A3">
        <w:rPr>
          <w:rFonts w:ascii="Book Antiqua" w:eastAsia="宋体" w:hAnsi="Book Antiqua" w:cs="宋体"/>
          <w:i/>
          <w:iCs/>
          <w:kern w:val="0"/>
          <w:sz w:val="24"/>
          <w:szCs w:val="24"/>
        </w:rPr>
        <w:t xml:space="preserve">J </w:t>
      </w:r>
      <w:proofErr w:type="spellStart"/>
      <w:r w:rsidRPr="002E20A3">
        <w:rPr>
          <w:rFonts w:ascii="Book Antiqua" w:eastAsia="宋体" w:hAnsi="Book Antiqua" w:cs="宋体"/>
          <w:i/>
          <w:iCs/>
          <w:kern w:val="0"/>
          <w:sz w:val="24"/>
          <w:szCs w:val="24"/>
        </w:rPr>
        <w:t>Immunol</w:t>
      </w:r>
      <w:proofErr w:type="spellEnd"/>
      <w:r w:rsidRPr="002E20A3">
        <w:rPr>
          <w:rFonts w:ascii="Book Antiqua" w:eastAsia="宋体" w:hAnsi="Book Antiqua" w:cs="宋体"/>
          <w:kern w:val="0"/>
          <w:sz w:val="24"/>
          <w:szCs w:val="24"/>
        </w:rPr>
        <w:t xml:space="preserve"> 2000; </w:t>
      </w:r>
      <w:r w:rsidRPr="002E20A3">
        <w:rPr>
          <w:rFonts w:ascii="Book Antiqua" w:eastAsia="宋体" w:hAnsi="Book Antiqua" w:cs="宋体"/>
          <w:b/>
          <w:bCs/>
          <w:kern w:val="0"/>
          <w:sz w:val="24"/>
          <w:szCs w:val="24"/>
        </w:rPr>
        <w:t>164</w:t>
      </w:r>
      <w:r w:rsidRPr="002E20A3">
        <w:rPr>
          <w:rFonts w:ascii="Book Antiqua" w:eastAsia="宋体" w:hAnsi="Book Antiqua" w:cs="宋体"/>
          <w:kern w:val="0"/>
          <w:sz w:val="24"/>
          <w:szCs w:val="24"/>
        </w:rPr>
        <w:t>: 5704-5712 [PMID: 10820247 DOI: 10.4049/jimmunol.164.11.5704]</w:t>
      </w:r>
    </w:p>
    <w:p w:rsidR="00F815CA" w:rsidRPr="002E20A3" w:rsidRDefault="00F815CA" w:rsidP="002E20A3">
      <w:pPr>
        <w:widowControl/>
        <w:spacing w:line="360" w:lineRule="auto"/>
        <w:rPr>
          <w:rFonts w:ascii="Book Antiqua" w:eastAsia="宋体" w:hAnsi="Book Antiqua" w:cs="宋体"/>
          <w:kern w:val="0"/>
          <w:sz w:val="24"/>
          <w:szCs w:val="24"/>
        </w:rPr>
      </w:pPr>
      <w:proofErr w:type="gramStart"/>
      <w:r w:rsidRPr="002E20A3">
        <w:rPr>
          <w:rFonts w:ascii="Book Antiqua" w:eastAsia="宋体" w:hAnsi="Book Antiqua" w:cs="宋体"/>
          <w:kern w:val="0"/>
          <w:sz w:val="24"/>
          <w:szCs w:val="24"/>
        </w:rPr>
        <w:t xml:space="preserve">28 </w:t>
      </w:r>
      <w:proofErr w:type="spellStart"/>
      <w:r w:rsidRPr="002E20A3">
        <w:rPr>
          <w:rFonts w:ascii="Book Antiqua" w:eastAsia="宋体" w:hAnsi="Book Antiqua" w:cs="宋体"/>
          <w:b/>
          <w:bCs/>
          <w:kern w:val="0"/>
          <w:sz w:val="24"/>
          <w:szCs w:val="24"/>
        </w:rPr>
        <w:t>Waldmann</w:t>
      </w:r>
      <w:proofErr w:type="spellEnd"/>
      <w:r w:rsidRPr="002E20A3">
        <w:rPr>
          <w:rFonts w:ascii="Book Antiqua" w:eastAsia="宋体" w:hAnsi="Book Antiqua" w:cs="宋体"/>
          <w:b/>
          <w:bCs/>
          <w:kern w:val="0"/>
          <w:sz w:val="24"/>
          <w:szCs w:val="24"/>
        </w:rPr>
        <w:t xml:space="preserve"> TA</w:t>
      </w:r>
      <w:r w:rsidRPr="002E20A3">
        <w:rPr>
          <w:rFonts w:ascii="Book Antiqua" w:eastAsia="宋体" w:hAnsi="Book Antiqua" w:cs="宋体"/>
          <w:kern w:val="0"/>
          <w:sz w:val="24"/>
          <w:szCs w:val="24"/>
        </w:rPr>
        <w:t>, Strober W. Metabolism of immunoglobulins.</w:t>
      </w:r>
      <w:proofErr w:type="gramEnd"/>
      <w:r w:rsidRPr="002E20A3">
        <w:rPr>
          <w:rFonts w:ascii="Book Antiqua" w:eastAsia="宋体" w:hAnsi="Book Antiqua" w:cs="宋体"/>
          <w:kern w:val="0"/>
          <w:sz w:val="24"/>
          <w:szCs w:val="24"/>
        </w:rPr>
        <w:t xml:space="preserve"> </w:t>
      </w:r>
      <w:proofErr w:type="spellStart"/>
      <w:r w:rsidRPr="002E20A3">
        <w:rPr>
          <w:rFonts w:ascii="Book Antiqua" w:eastAsia="宋体" w:hAnsi="Book Antiqua" w:cs="宋体"/>
          <w:i/>
          <w:iCs/>
          <w:kern w:val="0"/>
          <w:sz w:val="24"/>
          <w:szCs w:val="24"/>
        </w:rPr>
        <w:t>Prog</w:t>
      </w:r>
      <w:proofErr w:type="spellEnd"/>
      <w:r w:rsidRPr="002E20A3">
        <w:rPr>
          <w:rFonts w:ascii="Book Antiqua" w:eastAsia="宋体" w:hAnsi="Book Antiqua" w:cs="宋体"/>
          <w:i/>
          <w:iCs/>
          <w:kern w:val="0"/>
          <w:sz w:val="24"/>
          <w:szCs w:val="24"/>
        </w:rPr>
        <w:t xml:space="preserve"> Allergy</w:t>
      </w:r>
      <w:r w:rsidRPr="002E20A3">
        <w:rPr>
          <w:rFonts w:ascii="Book Antiqua" w:eastAsia="宋体" w:hAnsi="Book Antiqua" w:cs="宋体"/>
          <w:kern w:val="0"/>
          <w:sz w:val="24"/>
          <w:szCs w:val="24"/>
        </w:rPr>
        <w:t xml:space="preserve"> 1969; </w:t>
      </w:r>
      <w:r w:rsidRPr="002E20A3">
        <w:rPr>
          <w:rFonts w:ascii="Book Antiqua" w:eastAsia="宋体" w:hAnsi="Book Antiqua" w:cs="宋体"/>
          <w:b/>
          <w:bCs/>
          <w:kern w:val="0"/>
          <w:sz w:val="24"/>
          <w:szCs w:val="24"/>
        </w:rPr>
        <w:t>13</w:t>
      </w:r>
      <w:r w:rsidRPr="002E20A3">
        <w:rPr>
          <w:rFonts w:ascii="Book Antiqua" w:eastAsia="宋体" w:hAnsi="Book Antiqua" w:cs="宋体"/>
          <w:kern w:val="0"/>
          <w:sz w:val="24"/>
          <w:szCs w:val="24"/>
        </w:rPr>
        <w:t>: 1-110 [PMID: 4186070 DOI: 10.1159/000385919]</w:t>
      </w:r>
    </w:p>
    <w:p w:rsidR="00F815CA" w:rsidRPr="002E20A3" w:rsidRDefault="00F815CA" w:rsidP="002E20A3">
      <w:pPr>
        <w:widowControl/>
        <w:spacing w:line="360" w:lineRule="auto"/>
        <w:rPr>
          <w:rFonts w:ascii="Book Antiqua" w:eastAsia="宋体" w:hAnsi="Book Antiqua" w:cs="宋体"/>
          <w:kern w:val="0"/>
          <w:sz w:val="24"/>
          <w:szCs w:val="24"/>
        </w:rPr>
      </w:pPr>
      <w:r w:rsidRPr="002E20A3">
        <w:rPr>
          <w:rFonts w:ascii="Book Antiqua" w:eastAsia="宋体" w:hAnsi="Book Antiqua" w:cs="宋体"/>
          <w:kern w:val="0"/>
          <w:sz w:val="24"/>
          <w:szCs w:val="24"/>
        </w:rPr>
        <w:lastRenderedPageBreak/>
        <w:t xml:space="preserve">29 </w:t>
      </w:r>
      <w:r w:rsidRPr="002E20A3">
        <w:rPr>
          <w:rFonts w:ascii="Book Antiqua" w:eastAsia="宋体" w:hAnsi="Book Antiqua" w:cs="宋体"/>
          <w:b/>
          <w:bCs/>
          <w:kern w:val="0"/>
          <w:sz w:val="24"/>
          <w:szCs w:val="24"/>
        </w:rPr>
        <w:t>Jones DH</w:t>
      </w:r>
      <w:r w:rsidRPr="002E20A3">
        <w:rPr>
          <w:rFonts w:ascii="Book Antiqua" w:eastAsia="宋体" w:hAnsi="Book Antiqua" w:cs="宋体"/>
          <w:kern w:val="0"/>
          <w:sz w:val="24"/>
          <w:szCs w:val="24"/>
        </w:rPr>
        <w:t xml:space="preserve">, </w:t>
      </w:r>
      <w:proofErr w:type="spellStart"/>
      <w:r w:rsidRPr="002E20A3">
        <w:rPr>
          <w:rFonts w:ascii="Book Antiqua" w:eastAsia="宋体" w:hAnsi="Book Antiqua" w:cs="宋体"/>
          <w:kern w:val="0"/>
          <w:sz w:val="24"/>
          <w:szCs w:val="24"/>
        </w:rPr>
        <w:t>Nusbacher</w:t>
      </w:r>
      <w:proofErr w:type="spellEnd"/>
      <w:r w:rsidRPr="002E20A3">
        <w:rPr>
          <w:rFonts w:ascii="Book Antiqua" w:eastAsia="宋体" w:hAnsi="Book Antiqua" w:cs="宋体"/>
          <w:kern w:val="0"/>
          <w:sz w:val="24"/>
          <w:szCs w:val="24"/>
        </w:rPr>
        <w:t xml:space="preserve"> J, Anderson CL. Fc receptor-mediated binding and endocytosis by human mononuclear phagocytes: monomeric IgG is not endocytosed by U937 cells and monocytes. </w:t>
      </w:r>
      <w:r w:rsidRPr="002E20A3">
        <w:rPr>
          <w:rFonts w:ascii="Book Antiqua" w:eastAsia="宋体" w:hAnsi="Book Antiqua" w:cs="宋体"/>
          <w:i/>
          <w:iCs/>
          <w:kern w:val="0"/>
          <w:sz w:val="24"/>
          <w:szCs w:val="24"/>
        </w:rPr>
        <w:t xml:space="preserve">J Cell </w:t>
      </w:r>
      <w:proofErr w:type="spellStart"/>
      <w:r w:rsidRPr="002E20A3">
        <w:rPr>
          <w:rFonts w:ascii="Book Antiqua" w:eastAsia="宋体" w:hAnsi="Book Antiqua" w:cs="宋体"/>
          <w:i/>
          <w:iCs/>
          <w:kern w:val="0"/>
          <w:sz w:val="24"/>
          <w:szCs w:val="24"/>
        </w:rPr>
        <w:t>Biol</w:t>
      </w:r>
      <w:proofErr w:type="spellEnd"/>
      <w:r w:rsidRPr="002E20A3">
        <w:rPr>
          <w:rFonts w:ascii="Book Antiqua" w:eastAsia="宋体" w:hAnsi="Book Antiqua" w:cs="宋体"/>
          <w:kern w:val="0"/>
          <w:sz w:val="24"/>
          <w:szCs w:val="24"/>
        </w:rPr>
        <w:t xml:space="preserve"> 1985; </w:t>
      </w:r>
      <w:r w:rsidRPr="002E20A3">
        <w:rPr>
          <w:rFonts w:ascii="Book Antiqua" w:eastAsia="宋体" w:hAnsi="Book Antiqua" w:cs="宋体"/>
          <w:b/>
          <w:bCs/>
          <w:kern w:val="0"/>
          <w:sz w:val="24"/>
          <w:szCs w:val="24"/>
        </w:rPr>
        <w:t>100</w:t>
      </w:r>
      <w:r w:rsidRPr="002E20A3">
        <w:rPr>
          <w:rFonts w:ascii="Book Antiqua" w:eastAsia="宋体" w:hAnsi="Book Antiqua" w:cs="宋体"/>
          <w:kern w:val="0"/>
          <w:sz w:val="24"/>
          <w:szCs w:val="24"/>
        </w:rPr>
        <w:t>: 558-564 [PMID: 3968180 DOI: 10.1083/jcb.100.2.558]</w:t>
      </w:r>
    </w:p>
    <w:p w:rsidR="00F815CA" w:rsidRPr="002E20A3" w:rsidRDefault="00F815CA" w:rsidP="002E20A3">
      <w:pPr>
        <w:widowControl/>
        <w:spacing w:line="360" w:lineRule="auto"/>
        <w:rPr>
          <w:rFonts w:ascii="Book Antiqua" w:eastAsia="宋体" w:hAnsi="Book Antiqua" w:cs="宋体"/>
          <w:kern w:val="0"/>
          <w:sz w:val="24"/>
          <w:szCs w:val="24"/>
        </w:rPr>
      </w:pPr>
      <w:proofErr w:type="gramStart"/>
      <w:r w:rsidRPr="002E20A3">
        <w:rPr>
          <w:rFonts w:ascii="Book Antiqua" w:eastAsia="宋体" w:hAnsi="Book Antiqua" w:cs="宋体"/>
          <w:kern w:val="0"/>
          <w:sz w:val="24"/>
          <w:szCs w:val="24"/>
        </w:rPr>
        <w:t xml:space="preserve">30 </w:t>
      </w:r>
      <w:proofErr w:type="spellStart"/>
      <w:r w:rsidRPr="002E20A3">
        <w:rPr>
          <w:rFonts w:ascii="Book Antiqua" w:eastAsia="宋体" w:hAnsi="Book Antiqua" w:cs="宋体"/>
          <w:b/>
          <w:bCs/>
          <w:kern w:val="0"/>
          <w:sz w:val="24"/>
          <w:szCs w:val="24"/>
        </w:rPr>
        <w:t>Brambell</w:t>
      </w:r>
      <w:proofErr w:type="spellEnd"/>
      <w:r w:rsidRPr="002E20A3">
        <w:rPr>
          <w:rFonts w:ascii="Book Antiqua" w:eastAsia="宋体" w:hAnsi="Book Antiqua" w:cs="宋体"/>
          <w:b/>
          <w:bCs/>
          <w:kern w:val="0"/>
          <w:sz w:val="24"/>
          <w:szCs w:val="24"/>
        </w:rPr>
        <w:t xml:space="preserve"> FW</w:t>
      </w:r>
      <w:r w:rsidRPr="002E20A3">
        <w:rPr>
          <w:rFonts w:ascii="Book Antiqua" w:eastAsia="宋体" w:hAnsi="Book Antiqua" w:cs="宋体"/>
          <w:kern w:val="0"/>
          <w:sz w:val="24"/>
          <w:szCs w:val="24"/>
        </w:rPr>
        <w:t>, Hemmings WA, Morris IG.</w:t>
      </w:r>
      <w:proofErr w:type="gramEnd"/>
      <w:r w:rsidRPr="002E20A3">
        <w:rPr>
          <w:rFonts w:ascii="Book Antiqua" w:eastAsia="宋体" w:hAnsi="Book Antiqua" w:cs="宋体"/>
          <w:kern w:val="0"/>
          <w:sz w:val="24"/>
          <w:szCs w:val="24"/>
        </w:rPr>
        <w:t xml:space="preserve"> </w:t>
      </w:r>
      <w:proofErr w:type="gramStart"/>
      <w:r w:rsidRPr="002E20A3">
        <w:rPr>
          <w:rFonts w:ascii="Book Antiqua" w:eastAsia="宋体" w:hAnsi="Book Antiqua" w:cs="宋体"/>
          <w:kern w:val="0"/>
          <w:sz w:val="24"/>
          <w:szCs w:val="24"/>
        </w:rPr>
        <w:t>A theoretical model of gamma-globulin catabolism.</w:t>
      </w:r>
      <w:proofErr w:type="gramEnd"/>
      <w:r w:rsidRPr="002E20A3">
        <w:rPr>
          <w:rFonts w:ascii="Book Antiqua" w:eastAsia="宋体" w:hAnsi="Book Antiqua" w:cs="宋体"/>
          <w:kern w:val="0"/>
          <w:sz w:val="24"/>
          <w:szCs w:val="24"/>
        </w:rPr>
        <w:t xml:space="preserve"> </w:t>
      </w:r>
      <w:r w:rsidRPr="002E20A3">
        <w:rPr>
          <w:rFonts w:ascii="Book Antiqua" w:eastAsia="宋体" w:hAnsi="Book Antiqua" w:cs="宋体"/>
          <w:i/>
          <w:iCs/>
          <w:kern w:val="0"/>
          <w:sz w:val="24"/>
          <w:szCs w:val="24"/>
        </w:rPr>
        <w:t>Nature</w:t>
      </w:r>
      <w:r w:rsidRPr="002E20A3">
        <w:rPr>
          <w:rFonts w:ascii="Book Antiqua" w:eastAsia="宋体" w:hAnsi="Book Antiqua" w:cs="宋体"/>
          <w:kern w:val="0"/>
          <w:sz w:val="24"/>
          <w:szCs w:val="24"/>
        </w:rPr>
        <w:t xml:space="preserve"> 1964; </w:t>
      </w:r>
      <w:r w:rsidRPr="002E20A3">
        <w:rPr>
          <w:rFonts w:ascii="Book Antiqua" w:eastAsia="宋体" w:hAnsi="Book Antiqua" w:cs="宋体"/>
          <w:b/>
          <w:bCs/>
          <w:kern w:val="0"/>
          <w:sz w:val="24"/>
          <w:szCs w:val="24"/>
        </w:rPr>
        <w:t>203</w:t>
      </w:r>
      <w:r w:rsidRPr="002E20A3">
        <w:rPr>
          <w:rFonts w:ascii="Book Antiqua" w:eastAsia="宋体" w:hAnsi="Book Antiqua" w:cs="宋体"/>
          <w:kern w:val="0"/>
          <w:sz w:val="24"/>
          <w:szCs w:val="24"/>
        </w:rPr>
        <w:t>: 1352-1354 [PMID: 14207307 DOI: 10.1038/2031352a0]</w:t>
      </w:r>
    </w:p>
    <w:p w:rsidR="00F815CA" w:rsidRPr="002E20A3" w:rsidRDefault="00F815CA" w:rsidP="002E20A3">
      <w:pPr>
        <w:widowControl/>
        <w:spacing w:line="360" w:lineRule="auto"/>
        <w:rPr>
          <w:rFonts w:ascii="Book Antiqua" w:eastAsia="宋体" w:hAnsi="Book Antiqua" w:cs="宋体"/>
          <w:kern w:val="0"/>
          <w:sz w:val="24"/>
          <w:szCs w:val="24"/>
        </w:rPr>
      </w:pPr>
      <w:proofErr w:type="gramStart"/>
      <w:r w:rsidRPr="002E20A3">
        <w:rPr>
          <w:rFonts w:ascii="Book Antiqua" w:eastAsia="宋体" w:hAnsi="Book Antiqua" w:cs="宋体"/>
          <w:kern w:val="0"/>
          <w:sz w:val="24"/>
          <w:szCs w:val="24"/>
        </w:rPr>
        <w:t xml:space="preserve">31 </w:t>
      </w:r>
      <w:proofErr w:type="spellStart"/>
      <w:r w:rsidRPr="002E20A3">
        <w:rPr>
          <w:rFonts w:ascii="Book Antiqua" w:eastAsia="宋体" w:hAnsi="Book Antiqua" w:cs="宋体"/>
          <w:b/>
          <w:bCs/>
          <w:kern w:val="0"/>
          <w:sz w:val="24"/>
          <w:szCs w:val="24"/>
        </w:rPr>
        <w:t>Junghans</w:t>
      </w:r>
      <w:proofErr w:type="spellEnd"/>
      <w:r w:rsidRPr="002E20A3">
        <w:rPr>
          <w:rFonts w:ascii="Book Antiqua" w:eastAsia="宋体" w:hAnsi="Book Antiqua" w:cs="宋体"/>
          <w:b/>
          <w:bCs/>
          <w:kern w:val="0"/>
          <w:sz w:val="24"/>
          <w:szCs w:val="24"/>
        </w:rPr>
        <w:t xml:space="preserve"> RP</w:t>
      </w:r>
      <w:r w:rsidRPr="002E20A3">
        <w:rPr>
          <w:rFonts w:ascii="Book Antiqua" w:eastAsia="宋体" w:hAnsi="Book Antiqua" w:cs="宋体"/>
          <w:kern w:val="0"/>
          <w:sz w:val="24"/>
          <w:szCs w:val="24"/>
        </w:rPr>
        <w:t>.</w:t>
      </w:r>
      <w:proofErr w:type="gramEnd"/>
      <w:r w:rsidRPr="002E20A3">
        <w:rPr>
          <w:rFonts w:ascii="Book Antiqua" w:eastAsia="宋体" w:hAnsi="Book Antiqua" w:cs="宋体"/>
          <w:kern w:val="0"/>
          <w:sz w:val="24"/>
          <w:szCs w:val="24"/>
        </w:rPr>
        <w:t xml:space="preserve"> Finally! </w:t>
      </w:r>
      <w:proofErr w:type="gramStart"/>
      <w:r w:rsidRPr="002E20A3">
        <w:rPr>
          <w:rFonts w:ascii="Book Antiqua" w:eastAsia="宋体" w:hAnsi="Book Antiqua" w:cs="宋体"/>
          <w:kern w:val="0"/>
          <w:sz w:val="24"/>
          <w:szCs w:val="24"/>
        </w:rPr>
        <w:t xml:space="preserve">The </w:t>
      </w:r>
      <w:proofErr w:type="spellStart"/>
      <w:r w:rsidRPr="002E20A3">
        <w:rPr>
          <w:rFonts w:ascii="Book Antiqua" w:eastAsia="宋体" w:hAnsi="Book Antiqua" w:cs="宋体"/>
          <w:kern w:val="0"/>
          <w:sz w:val="24"/>
          <w:szCs w:val="24"/>
        </w:rPr>
        <w:t>Brambell</w:t>
      </w:r>
      <w:proofErr w:type="spellEnd"/>
      <w:r w:rsidRPr="002E20A3">
        <w:rPr>
          <w:rFonts w:ascii="Book Antiqua" w:eastAsia="宋体" w:hAnsi="Book Antiqua" w:cs="宋体"/>
          <w:kern w:val="0"/>
          <w:sz w:val="24"/>
          <w:szCs w:val="24"/>
        </w:rPr>
        <w:t xml:space="preserve"> receptor (</w:t>
      </w:r>
      <w:proofErr w:type="spellStart"/>
      <w:r w:rsidRPr="002E20A3">
        <w:rPr>
          <w:rFonts w:ascii="Book Antiqua" w:eastAsia="宋体" w:hAnsi="Book Antiqua" w:cs="宋体"/>
          <w:kern w:val="0"/>
          <w:sz w:val="24"/>
          <w:szCs w:val="24"/>
        </w:rPr>
        <w:t>FcRB</w:t>
      </w:r>
      <w:proofErr w:type="spellEnd"/>
      <w:r w:rsidRPr="002E20A3">
        <w:rPr>
          <w:rFonts w:ascii="Book Antiqua" w:eastAsia="宋体" w:hAnsi="Book Antiqua" w:cs="宋体"/>
          <w:kern w:val="0"/>
          <w:sz w:val="24"/>
          <w:szCs w:val="24"/>
        </w:rPr>
        <w:t>).</w:t>
      </w:r>
      <w:proofErr w:type="gramEnd"/>
      <w:r w:rsidRPr="002E20A3">
        <w:rPr>
          <w:rFonts w:ascii="Book Antiqua" w:eastAsia="宋体" w:hAnsi="Book Antiqua" w:cs="宋体"/>
          <w:kern w:val="0"/>
          <w:sz w:val="24"/>
          <w:szCs w:val="24"/>
        </w:rPr>
        <w:t xml:space="preserve"> </w:t>
      </w:r>
      <w:proofErr w:type="gramStart"/>
      <w:r w:rsidRPr="002E20A3">
        <w:rPr>
          <w:rFonts w:ascii="Book Antiqua" w:eastAsia="宋体" w:hAnsi="Book Antiqua" w:cs="宋体"/>
          <w:kern w:val="0"/>
          <w:sz w:val="24"/>
          <w:szCs w:val="24"/>
        </w:rPr>
        <w:t>Mediator of transmission of immunity and protection from catabolism for IgG.</w:t>
      </w:r>
      <w:proofErr w:type="gramEnd"/>
      <w:r w:rsidRPr="002E20A3">
        <w:rPr>
          <w:rFonts w:ascii="Book Antiqua" w:eastAsia="宋体" w:hAnsi="Book Antiqua" w:cs="宋体"/>
          <w:kern w:val="0"/>
          <w:sz w:val="24"/>
          <w:szCs w:val="24"/>
        </w:rPr>
        <w:t xml:space="preserve"> </w:t>
      </w:r>
      <w:proofErr w:type="spellStart"/>
      <w:r w:rsidRPr="002E20A3">
        <w:rPr>
          <w:rFonts w:ascii="Book Antiqua" w:eastAsia="宋体" w:hAnsi="Book Antiqua" w:cs="宋体"/>
          <w:i/>
          <w:iCs/>
          <w:kern w:val="0"/>
          <w:sz w:val="24"/>
          <w:szCs w:val="24"/>
        </w:rPr>
        <w:t>Immunol</w:t>
      </w:r>
      <w:proofErr w:type="spellEnd"/>
      <w:r w:rsidRPr="002E20A3">
        <w:rPr>
          <w:rFonts w:ascii="Book Antiqua" w:eastAsia="宋体" w:hAnsi="Book Antiqua" w:cs="宋体"/>
          <w:i/>
          <w:iCs/>
          <w:kern w:val="0"/>
          <w:sz w:val="24"/>
          <w:szCs w:val="24"/>
        </w:rPr>
        <w:t xml:space="preserve"> Res</w:t>
      </w:r>
      <w:r w:rsidRPr="002E20A3">
        <w:rPr>
          <w:rFonts w:ascii="Book Antiqua" w:eastAsia="宋体" w:hAnsi="Book Antiqua" w:cs="宋体"/>
          <w:kern w:val="0"/>
          <w:sz w:val="24"/>
          <w:szCs w:val="24"/>
        </w:rPr>
        <w:t xml:space="preserve"> 1997; </w:t>
      </w:r>
      <w:r w:rsidRPr="002E20A3">
        <w:rPr>
          <w:rFonts w:ascii="Book Antiqua" w:eastAsia="宋体" w:hAnsi="Book Antiqua" w:cs="宋体"/>
          <w:b/>
          <w:bCs/>
          <w:kern w:val="0"/>
          <w:sz w:val="24"/>
          <w:szCs w:val="24"/>
        </w:rPr>
        <w:t>16</w:t>
      </w:r>
      <w:r w:rsidRPr="002E20A3">
        <w:rPr>
          <w:rFonts w:ascii="Book Antiqua" w:eastAsia="宋体" w:hAnsi="Book Antiqua" w:cs="宋体"/>
          <w:kern w:val="0"/>
          <w:sz w:val="24"/>
          <w:szCs w:val="24"/>
        </w:rPr>
        <w:t>: 29-57 [PMID: 9048207 DOI: 10.1007/BF02786322]</w:t>
      </w:r>
    </w:p>
    <w:p w:rsidR="00F815CA" w:rsidRPr="002E20A3" w:rsidRDefault="00F815CA" w:rsidP="002E20A3">
      <w:pPr>
        <w:widowControl/>
        <w:spacing w:line="360" w:lineRule="auto"/>
        <w:rPr>
          <w:rFonts w:ascii="Book Antiqua" w:eastAsia="宋体" w:hAnsi="Book Antiqua" w:cs="宋体"/>
          <w:kern w:val="0"/>
          <w:sz w:val="24"/>
          <w:szCs w:val="24"/>
        </w:rPr>
      </w:pPr>
      <w:r w:rsidRPr="002E20A3">
        <w:rPr>
          <w:rFonts w:ascii="Book Antiqua" w:eastAsia="宋体" w:hAnsi="Book Antiqua" w:cs="宋体"/>
          <w:kern w:val="0"/>
          <w:sz w:val="24"/>
          <w:szCs w:val="24"/>
        </w:rPr>
        <w:t xml:space="preserve">32 </w:t>
      </w:r>
      <w:proofErr w:type="spellStart"/>
      <w:r w:rsidRPr="002E20A3">
        <w:rPr>
          <w:rFonts w:ascii="Book Antiqua" w:eastAsia="宋体" w:hAnsi="Book Antiqua" w:cs="宋体"/>
          <w:b/>
          <w:bCs/>
          <w:kern w:val="0"/>
          <w:sz w:val="24"/>
          <w:szCs w:val="24"/>
        </w:rPr>
        <w:t>Qiao</w:t>
      </w:r>
      <w:proofErr w:type="spellEnd"/>
      <w:r w:rsidRPr="002E20A3">
        <w:rPr>
          <w:rFonts w:ascii="Book Antiqua" w:eastAsia="宋体" w:hAnsi="Book Antiqua" w:cs="宋体"/>
          <w:b/>
          <w:bCs/>
          <w:kern w:val="0"/>
          <w:sz w:val="24"/>
          <w:szCs w:val="24"/>
        </w:rPr>
        <w:t xml:space="preserve"> SW</w:t>
      </w:r>
      <w:r w:rsidRPr="002E20A3">
        <w:rPr>
          <w:rFonts w:ascii="Book Antiqua" w:eastAsia="宋体" w:hAnsi="Book Antiqua" w:cs="宋体"/>
          <w:kern w:val="0"/>
          <w:sz w:val="24"/>
          <w:szCs w:val="24"/>
        </w:rPr>
        <w:t xml:space="preserve">, Kobayashi K, Johansen FE, </w:t>
      </w:r>
      <w:proofErr w:type="spellStart"/>
      <w:r w:rsidRPr="002E20A3">
        <w:rPr>
          <w:rFonts w:ascii="Book Antiqua" w:eastAsia="宋体" w:hAnsi="Book Antiqua" w:cs="宋体"/>
          <w:kern w:val="0"/>
          <w:sz w:val="24"/>
          <w:szCs w:val="24"/>
        </w:rPr>
        <w:t>Sollid</w:t>
      </w:r>
      <w:proofErr w:type="spellEnd"/>
      <w:r w:rsidRPr="002E20A3">
        <w:rPr>
          <w:rFonts w:ascii="Book Antiqua" w:eastAsia="宋体" w:hAnsi="Book Antiqua" w:cs="宋体"/>
          <w:kern w:val="0"/>
          <w:sz w:val="24"/>
          <w:szCs w:val="24"/>
        </w:rPr>
        <w:t xml:space="preserve"> LM, Andersen JT, Milford E, </w:t>
      </w:r>
      <w:proofErr w:type="spellStart"/>
      <w:r w:rsidRPr="002E20A3">
        <w:rPr>
          <w:rFonts w:ascii="Book Antiqua" w:eastAsia="宋体" w:hAnsi="Book Antiqua" w:cs="宋体"/>
          <w:kern w:val="0"/>
          <w:sz w:val="24"/>
          <w:szCs w:val="24"/>
        </w:rPr>
        <w:t>Roopenian</w:t>
      </w:r>
      <w:proofErr w:type="spellEnd"/>
      <w:r w:rsidRPr="002E20A3">
        <w:rPr>
          <w:rFonts w:ascii="Book Antiqua" w:eastAsia="宋体" w:hAnsi="Book Antiqua" w:cs="宋体"/>
          <w:kern w:val="0"/>
          <w:sz w:val="24"/>
          <w:szCs w:val="24"/>
        </w:rPr>
        <w:t xml:space="preserve"> DC, </w:t>
      </w:r>
      <w:proofErr w:type="spellStart"/>
      <w:r w:rsidRPr="002E20A3">
        <w:rPr>
          <w:rFonts w:ascii="Book Antiqua" w:eastAsia="宋体" w:hAnsi="Book Antiqua" w:cs="宋体"/>
          <w:kern w:val="0"/>
          <w:sz w:val="24"/>
          <w:szCs w:val="24"/>
        </w:rPr>
        <w:t>Lencer</w:t>
      </w:r>
      <w:proofErr w:type="spellEnd"/>
      <w:r w:rsidRPr="002E20A3">
        <w:rPr>
          <w:rFonts w:ascii="Book Antiqua" w:eastAsia="宋体" w:hAnsi="Book Antiqua" w:cs="宋体"/>
          <w:kern w:val="0"/>
          <w:sz w:val="24"/>
          <w:szCs w:val="24"/>
        </w:rPr>
        <w:t xml:space="preserve"> WI, Blumberg RS. Dependence of antibody-mediated presentation of antigen on </w:t>
      </w:r>
      <w:proofErr w:type="spellStart"/>
      <w:r w:rsidRPr="002E20A3">
        <w:rPr>
          <w:rFonts w:ascii="Book Antiqua" w:eastAsia="宋体" w:hAnsi="Book Antiqua" w:cs="宋体"/>
          <w:kern w:val="0"/>
          <w:sz w:val="24"/>
          <w:szCs w:val="24"/>
        </w:rPr>
        <w:t>FcRn</w:t>
      </w:r>
      <w:proofErr w:type="spellEnd"/>
      <w:r w:rsidRPr="002E20A3">
        <w:rPr>
          <w:rFonts w:ascii="Book Antiqua" w:eastAsia="宋体" w:hAnsi="Book Antiqua" w:cs="宋体"/>
          <w:kern w:val="0"/>
          <w:sz w:val="24"/>
          <w:szCs w:val="24"/>
        </w:rPr>
        <w:t xml:space="preserve">. </w:t>
      </w:r>
      <w:r w:rsidRPr="002E20A3">
        <w:rPr>
          <w:rFonts w:ascii="Book Antiqua" w:eastAsia="宋体" w:hAnsi="Book Antiqua" w:cs="宋体"/>
          <w:i/>
          <w:iCs/>
          <w:kern w:val="0"/>
          <w:sz w:val="24"/>
          <w:szCs w:val="24"/>
        </w:rPr>
        <w:t xml:space="preserve">Proc Natl </w:t>
      </w:r>
      <w:proofErr w:type="spellStart"/>
      <w:r w:rsidRPr="002E20A3">
        <w:rPr>
          <w:rFonts w:ascii="Book Antiqua" w:eastAsia="宋体" w:hAnsi="Book Antiqua" w:cs="宋体"/>
          <w:i/>
          <w:iCs/>
          <w:kern w:val="0"/>
          <w:sz w:val="24"/>
          <w:szCs w:val="24"/>
        </w:rPr>
        <w:t>Acad</w:t>
      </w:r>
      <w:proofErr w:type="spellEnd"/>
      <w:r w:rsidRPr="002E20A3">
        <w:rPr>
          <w:rFonts w:ascii="Book Antiqua" w:eastAsia="宋体" w:hAnsi="Book Antiqua" w:cs="宋体"/>
          <w:i/>
          <w:iCs/>
          <w:kern w:val="0"/>
          <w:sz w:val="24"/>
          <w:szCs w:val="24"/>
        </w:rPr>
        <w:t xml:space="preserve"> </w:t>
      </w:r>
      <w:proofErr w:type="spellStart"/>
      <w:r w:rsidRPr="002E20A3">
        <w:rPr>
          <w:rFonts w:ascii="Book Antiqua" w:eastAsia="宋体" w:hAnsi="Book Antiqua" w:cs="宋体"/>
          <w:i/>
          <w:iCs/>
          <w:kern w:val="0"/>
          <w:sz w:val="24"/>
          <w:szCs w:val="24"/>
        </w:rPr>
        <w:t>Sci</w:t>
      </w:r>
      <w:proofErr w:type="spellEnd"/>
      <w:r w:rsidRPr="002E20A3">
        <w:rPr>
          <w:rFonts w:ascii="Book Antiqua" w:eastAsia="宋体" w:hAnsi="Book Antiqua" w:cs="宋体"/>
          <w:i/>
          <w:iCs/>
          <w:kern w:val="0"/>
          <w:sz w:val="24"/>
          <w:szCs w:val="24"/>
        </w:rPr>
        <w:t xml:space="preserve"> U S A</w:t>
      </w:r>
      <w:r w:rsidRPr="002E20A3">
        <w:rPr>
          <w:rFonts w:ascii="Book Antiqua" w:eastAsia="宋体" w:hAnsi="Book Antiqua" w:cs="宋体"/>
          <w:kern w:val="0"/>
          <w:sz w:val="24"/>
          <w:szCs w:val="24"/>
        </w:rPr>
        <w:t xml:space="preserve"> 2008; </w:t>
      </w:r>
      <w:r w:rsidRPr="002E20A3">
        <w:rPr>
          <w:rFonts w:ascii="Book Antiqua" w:eastAsia="宋体" w:hAnsi="Book Antiqua" w:cs="宋体"/>
          <w:b/>
          <w:bCs/>
          <w:kern w:val="0"/>
          <w:sz w:val="24"/>
          <w:szCs w:val="24"/>
        </w:rPr>
        <w:t>105</w:t>
      </w:r>
      <w:r w:rsidRPr="002E20A3">
        <w:rPr>
          <w:rFonts w:ascii="Book Antiqua" w:eastAsia="宋体" w:hAnsi="Book Antiqua" w:cs="宋体"/>
          <w:kern w:val="0"/>
          <w:sz w:val="24"/>
          <w:szCs w:val="24"/>
        </w:rPr>
        <w:t>: 9337-9342 [PMID: 18599440 DOI: 10.1073/pnas.0801717105]</w:t>
      </w:r>
    </w:p>
    <w:p w:rsidR="00F815CA" w:rsidRPr="002E20A3" w:rsidRDefault="00F815CA" w:rsidP="002E20A3">
      <w:pPr>
        <w:widowControl/>
        <w:spacing w:line="360" w:lineRule="auto"/>
        <w:rPr>
          <w:rFonts w:ascii="Book Antiqua" w:eastAsia="宋体" w:hAnsi="Book Antiqua" w:cs="宋体"/>
          <w:kern w:val="0"/>
          <w:sz w:val="24"/>
          <w:szCs w:val="24"/>
        </w:rPr>
      </w:pPr>
      <w:r w:rsidRPr="002E20A3">
        <w:rPr>
          <w:rFonts w:ascii="Book Antiqua" w:eastAsia="宋体" w:hAnsi="Book Antiqua" w:cs="宋体"/>
          <w:kern w:val="0"/>
          <w:sz w:val="24"/>
          <w:szCs w:val="24"/>
        </w:rPr>
        <w:t xml:space="preserve">33 </w:t>
      </w:r>
      <w:r w:rsidRPr="002E20A3">
        <w:rPr>
          <w:rFonts w:ascii="Book Antiqua" w:eastAsia="宋体" w:hAnsi="Book Antiqua" w:cs="宋体"/>
          <w:b/>
          <w:bCs/>
          <w:kern w:val="0"/>
          <w:sz w:val="24"/>
          <w:szCs w:val="24"/>
        </w:rPr>
        <w:t>Suzuki K</w:t>
      </w:r>
      <w:r w:rsidRPr="002E20A3">
        <w:rPr>
          <w:rFonts w:ascii="Book Antiqua" w:eastAsia="宋体" w:hAnsi="Book Antiqua" w:cs="宋体"/>
          <w:kern w:val="0"/>
          <w:sz w:val="24"/>
          <w:szCs w:val="24"/>
        </w:rPr>
        <w:t xml:space="preserve">, Suk PJ, Hong C, </w:t>
      </w:r>
      <w:proofErr w:type="spellStart"/>
      <w:r w:rsidRPr="002E20A3">
        <w:rPr>
          <w:rFonts w:ascii="Book Antiqua" w:eastAsia="宋体" w:hAnsi="Book Antiqua" w:cs="宋体"/>
          <w:kern w:val="0"/>
          <w:sz w:val="24"/>
          <w:szCs w:val="24"/>
        </w:rPr>
        <w:t>Imaizumi</w:t>
      </w:r>
      <w:proofErr w:type="spellEnd"/>
      <w:r w:rsidRPr="002E20A3">
        <w:rPr>
          <w:rFonts w:ascii="Book Antiqua" w:eastAsia="宋体" w:hAnsi="Book Antiqua" w:cs="宋体"/>
          <w:kern w:val="0"/>
          <w:sz w:val="24"/>
          <w:szCs w:val="24"/>
        </w:rPr>
        <w:t xml:space="preserve"> S, </w:t>
      </w:r>
      <w:proofErr w:type="spellStart"/>
      <w:r w:rsidRPr="002E20A3">
        <w:rPr>
          <w:rFonts w:ascii="Book Antiqua" w:eastAsia="宋体" w:hAnsi="Book Antiqua" w:cs="宋体"/>
          <w:kern w:val="0"/>
          <w:sz w:val="24"/>
          <w:szCs w:val="24"/>
        </w:rPr>
        <w:t>Tagami</w:t>
      </w:r>
      <w:proofErr w:type="spellEnd"/>
      <w:r w:rsidRPr="002E20A3">
        <w:rPr>
          <w:rFonts w:ascii="Book Antiqua" w:eastAsia="宋体" w:hAnsi="Book Antiqua" w:cs="宋体"/>
          <w:kern w:val="0"/>
          <w:sz w:val="24"/>
          <w:szCs w:val="24"/>
        </w:rPr>
        <w:t xml:space="preserve"> K. Exercise-induced liver beta2-microglobulin expression is related to lower IgG clearance in the blood. </w:t>
      </w:r>
      <w:r w:rsidRPr="002E20A3">
        <w:rPr>
          <w:rFonts w:ascii="Book Antiqua" w:eastAsia="宋体" w:hAnsi="Book Antiqua" w:cs="宋体"/>
          <w:i/>
          <w:iCs/>
          <w:kern w:val="0"/>
          <w:sz w:val="24"/>
          <w:szCs w:val="24"/>
        </w:rPr>
        <w:t xml:space="preserve">Brain </w:t>
      </w:r>
      <w:proofErr w:type="spellStart"/>
      <w:r w:rsidRPr="002E20A3">
        <w:rPr>
          <w:rFonts w:ascii="Book Antiqua" w:eastAsia="宋体" w:hAnsi="Book Antiqua" w:cs="宋体"/>
          <w:i/>
          <w:iCs/>
          <w:kern w:val="0"/>
          <w:sz w:val="24"/>
          <w:szCs w:val="24"/>
        </w:rPr>
        <w:t>Behav</w:t>
      </w:r>
      <w:proofErr w:type="spellEnd"/>
      <w:r w:rsidRPr="002E20A3">
        <w:rPr>
          <w:rFonts w:ascii="Book Antiqua" w:eastAsia="宋体" w:hAnsi="Book Antiqua" w:cs="宋体"/>
          <w:i/>
          <w:iCs/>
          <w:kern w:val="0"/>
          <w:sz w:val="24"/>
          <w:szCs w:val="24"/>
        </w:rPr>
        <w:t xml:space="preserve"> </w:t>
      </w:r>
      <w:proofErr w:type="spellStart"/>
      <w:r w:rsidRPr="002E20A3">
        <w:rPr>
          <w:rFonts w:ascii="Book Antiqua" w:eastAsia="宋体" w:hAnsi="Book Antiqua" w:cs="宋体"/>
          <w:i/>
          <w:iCs/>
          <w:kern w:val="0"/>
          <w:sz w:val="24"/>
          <w:szCs w:val="24"/>
        </w:rPr>
        <w:t>Immun</w:t>
      </w:r>
      <w:proofErr w:type="spellEnd"/>
      <w:r w:rsidRPr="002E20A3">
        <w:rPr>
          <w:rFonts w:ascii="Book Antiqua" w:eastAsia="宋体" w:hAnsi="Book Antiqua" w:cs="宋体"/>
          <w:kern w:val="0"/>
          <w:sz w:val="24"/>
          <w:szCs w:val="24"/>
        </w:rPr>
        <w:t xml:space="preserve"> 2007; </w:t>
      </w:r>
      <w:r w:rsidRPr="002E20A3">
        <w:rPr>
          <w:rFonts w:ascii="Book Antiqua" w:eastAsia="宋体" w:hAnsi="Book Antiqua" w:cs="宋体"/>
          <w:b/>
          <w:bCs/>
          <w:kern w:val="0"/>
          <w:sz w:val="24"/>
          <w:szCs w:val="24"/>
        </w:rPr>
        <w:t>21</w:t>
      </w:r>
      <w:r w:rsidRPr="002E20A3">
        <w:rPr>
          <w:rFonts w:ascii="Book Antiqua" w:eastAsia="宋体" w:hAnsi="Book Antiqua" w:cs="宋体"/>
          <w:kern w:val="0"/>
          <w:sz w:val="24"/>
          <w:szCs w:val="24"/>
        </w:rPr>
        <w:t>: 946-952 [PMID: 17524613 DOI: 10.1016/j.bbi.2007.03.012]</w:t>
      </w:r>
    </w:p>
    <w:p w:rsidR="00F815CA" w:rsidRPr="002E20A3" w:rsidRDefault="00F815CA" w:rsidP="002E20A3">
      <w:pPr>
        <w:widowControl/>
        <w:spacing w:line="360" w:lineRule="auto"/>
        <w:rPr>
          <w:rFonts w:ascii="Book Antiqua" w:eastAsia="宋体" w:hAnsi="Book Antiqua" w:cs="宋体"/>
          <w:kern w:val="0"/>
          <w:sz w:val="24"/>
          <w:szCs w:val="24"/>
        </w:rPr>
      </w:pPr>
      <w:proofErr w:type="gramStart"/>
      <w:r w:rsidRPr="002E20A3">
        <w:rPr>
          <w:rFonts w:ascii="Book Antiqua" w:eastAsia="宋体" w:hAnsi="Book Antiqua" w:cs="宋体"/>
          <w:kern w:val="0"/>
          <w:sz w:val="24"/>
          <w:szCs w:val="24"/>
        </w:rPr>
        <w:t xml:space="preserve">34 </w:t>
      </w:r>
      <w:proofErr w:type="spellStart"/>
      <w:r w:rsidRPr="002E20A3">
        <w:rPr>
          <w:rFonts w:ascii="Book Antiqua" w:eastAsia="宋体" w:hAnsi="Book Antiqua" w:cs="宋体"/>
          <w:b/>
          <w:bCs/>
          <w:kern w:val="0"/>
          <w:sz w:val="24"/>
          <w:szCs w:val="24"/>
        </w:rPr>
        <w:t>Ghetie</w:t>
      </w:r>
      <w:proofErr w:type="spellEnd"/>
      <w:r w:rsidRPr="002E20A3">
        <w:rPr>
          <w:rFonts w:ascii="Book Antiqua" w:eastAsia="宋体" w:hAnsi="Book Antiqua" w:cs="宋体"/>
          <w:b/>
          <w:bCs/>
          <w:kern w:val="0"/>
          <w:sz w:val="24"/>
          <w:szCs w:val="24"/>
        </w:rPr>
        <w:t xml:space="preserve"> V</w:t>
      </w:r>
      <w:r w:rsidRPr="002E20A3">
        <w:rPr>
          <w:rFonts w:ascii="Book Antiqua" w:eastAsia="宋体" w:hAnsi="Book Antiqua" w:cs="宋体"/>
          <w:kern w:val="0"/>
          <w:sz w:val="24"/>
          <w:szCs w:val="24"/>
        </w:rPr>
        <w:t xml:space="preserve">, Hubbard JG, Kim JK, </w:t>
      </w:r>
      <w:proofErr w:type="spellStart"/>
      <w:r w:rsidRPr="002E20A3">
        <w:rPr>
          <w:rFonts w:ascii="Book Antiqua" w:eastAsia="宋体" w:hAnsi="Book Antiqua" w:cs="宋体"/>
          <w:kern w:val="0"/>
          <w:sz w:val="24"/>
          <w:szCs w:val="24"/>
        </w:rPr>
        <w:t>Tsen</w:t>
      </w:r>
      <w:proofErr w:type="spellEnd"/>
      <w:r w:rsidRPr="002E20A3">
        <w:rPr>
          <w:rFonts w:ascii="Book Antiqua" w:eastAsia="宋体" w:hAnsi="Book Antiqua" w:cs="宋体"/>
          <w:kern w:val="0"/>
          <w:sz w:val="24"/>
          <w:szCs w:val="24"/>
        </w:rPr>
        <w:t xml:space="preserve"> MF, Lee Y, Ward ES.</w:t>
      </w:r>
      <w:proofErr w:type="gramEnd"/>
      <w:r w:rsidRPr="002E20A3">
        <w:rPr>
          <w:rFonts w:ascii="Book Antiqua" w:eastAsia="宋体" w:hAnsi="Book Antiqua" w:cs="宋体"/>
          <w:kern w:val="0"/>
          <w:sz w:val="24"/>
          <w:szCs w:val="24"/>
        </w:rPr>
        <w:t xml:space="preserve"> Abnormally short serum half-lives of IgG in beta 2-microglobulin-deficient mice. </w:t>
      </w:r>
      <w:proofErr w:type="spellStart"/>
      <w:r w:rsidRPr="002E20A3">
        <w:rPr>
          <w:rFonts w:ascii="Book Antiqua" w:eastAsia="宋体" w:hAnsi="Book Antiqua" w:cs="宋体"/>
          <w:i/>
          <w:iCs/>
          <w:kern w:val="0"/>
          <w:sz w:val="24"/>
          <w:szCs w:val="24"/>
        </w:rPr>
        <w:t>Eur</w:t>
      </w:r>
      <w:proofErr w:type="spellEnd"/>
      <w:r w:rsidRPr="002E20A3">
        <w:rPr>
          <w:rFonts w:ascii="Book Antiqua" w:eastAsia="宋体" w:hAnsi="Book Antiqua" w:cs="宋体"/>
          <w:i/>
          <w:iCs/>
          <w:kern w:val="0"/>
          <w:sz w:val="24"/>
          <w:szCs w:val="24"/>
        </w:rPr>
        <w:t xml:space="preserve"> J </w:t>
      </w:r>
      <w:proofErr w:type="spellStart"/>
      <w:r w:rsidRPr="002E20A3">
        <w:rPr>
          <w:rFonts w:ascii="Book Antiqua" w:eastAsia="宋体" w:hAnsi="Book Antiqua" w:cs="宋体"/>
          <w:i/>
          <w:iCs/>
          <w:kern w:val="0"/>
          <w:sz w:val="24"/>
          <w:szCs w:val="24"/>
        </w:rPr>
        <w:t>Immunol</w:t>
      </w:r>
      <w:proofErr w:type="spellEnd"/>
      <w:r w:rsidRPr="002E20A3">
        <w:rPr>
          <w:rFonts w:ascii="Book Antiqua" w:eastAsia="宋体" w:hAnsi="Book Antiqua" w:cs="宋体"/>
          <w:kern w:val="0"/>
          <w:sz w:val="24"/>
          <w:szCs w:val="24"/>
        </w:rPr>
        <w:t xml:space="preserve"> 1996; </w:t>
      </w:r>
      <w:r w:rsidRPr="002E20A3">
        <w:rPr>
          <w:rFonts w:ascii="Book Antiqua" w:eastAsia="宋体" w:hAnsi="Book Antiqua" w:cs="宋体"/>
          <w:b/>
          <w:bCs/>
          <w:kern w:val="0"/>
          <w:sz w:val="24"/>
          <w:szCs w:val="24"/>
        </w:rPr>
        <w:t>26</w:t>
      </w:r>
      <w:r w:rsidRPr="002E20A3">
        <w:rPr>
          <w:rFonts w:ascii="Book Antiqua" w:eastAsia="宋体" w:hAnsi="Book Antiqua" w:cs="宋体"/>
          <w:kern w:val="0"/>
          <w:sz w:val="24"/>
          <w:szCs w:val="24"/>
        </w:rPr>
        <w:t>: 690-696 [PMID: 8605939 DOI: 10.1002/eji.1830260327]</w:t>
      </w:r>
    </w:p>
    <w:p w:rsidR="00F815CA" w:rsidRPr="002E20A3" w:rsidRDefault="00F815CA" w:rsidP="002E20A3">
      <w:pPr>
        <w:widowControl/>
        <w:spacing w:line="360" w:lineRule="auto"/>
        <w:rPr>
          <w:rFonts w:ascii="Book Antiqua" w:eastAsia="宋体" w:hAnsi="Book Antiqua" w:cs="宋体"/>
          <w:kern w:val="0"/>
          <w:sz w:val="24"/>
          <w:szCs w:val="24"/>
        </w:rPr>
      </w:pPr>
      <w:r w:rsidRPr="002E20A3">
        <w:rPr>
          <w:rFonts w:ascii="Book Antiqua" w:eastAsia="宋体" w:hAnsi="Book Antiqua" w:cs="宋体"/>
          <w:kern w:val="0"/>
          <w:sz w:val="24"/>
          <w:szCs w:val="24"/>
        </w:rPr>
        <w:t xml:space="preserve">35 </w:t>
      </w:r>
      <w:proofErr w:type="spellStart"/>
      <w:r w:rsidRPr="002E20A3">
        <w:rPr>
          <w:rFonts w:ascii="Book Antiqua" w:eastAsia="宋体" w:hAnsi="Book Antiqua" w:cs="宋体"/>
          <w:b/>
          <w:bCs/>
          <w:kern w:val="0"/>
          <w:sz w:val="24"/>
          <w:szCs w:val="24"/>
        </w:rPr>
        <w:t>Borvak</w:t>
      </w:r>
      <w:proofErr w:type="spellEnd"/>
      <w:r w:rsidRPr="002E20A3">
        <w:rPr>
          <w:rFonts w:ascii="Book Antiqua" w:eastAsia="宋体" w:hAnsi="Book Antiqua" w:cs="宋体"/>
          <w:b/>
          <w:bCs/>
          <w:kern w:val="0"/>
          <w:sz w:val="24"/>
          <w:szCs w:val="24"/>
        </w:rPr>
        <w:t xml:space="preserve"> J</w:t>
      </w:r>
      <w:r w:rsidRPr="002E20A3">
        <w:rPr>
          <w:rFonts w:ascii="Book Antiqua" w:eastAsia="宋体" w:hAnsi="Book Antiqua" w:cs="宋体"/>
          <w:kern w:val="0"/>
          <w:sz w:val="24"/>
          <w:szCs w:val="24"/>
        </w:rPr>
        <w:t xml:space="preserve">, Richardson J, </w:t>
      </w:r>
      <w:proofErr w:type="spellStart"/>
      <w:r w:rsidRPr="002E20A3">
        <w:rPr>
          <w:rFonts w:ascii="Book Antiqua" w:eastAsia="宋体" w:hAnsi="Book Antiqua" w:cs="宋体"/>
          <w:kern w:val="0"/>
          <w:sz w:val="24"/>
          <w:szCs w:val="24"/>
        </w:rPr>
        <w:t>Medesan</w:t>
      </w:r>
      <w:proofErr w:type="spellEnd"/>
      <w:r w:rsidRPr="002E20A3">
        <w:rPr>
          <w:rFonts w:ascii="Book Antiqua" w:eastAsia="宋体" w:hAnsi="Book Antiqua" w:cs="宋体"/>
          <w:kern w:val="0"/>
          <w:sz w:val="24"/>
          <w:szCs w:val="24"/>
        </w:rPr>
        <w:t xml:space="preserve"> C, </w:t>
      </w:r>
      <w:proofErr w:type="spellStart"/>
      <w:r w:rsidRPr="002E20A3">
        <w:rPr>
          <w:rFonts w:ascii="Book Antiqua" w:eastAsia="宋体" w:hAnsi="Book Antiqua" w:cs="宋体"/>
          <w:kern w:val="0"/>
          <w:sz w:val="24"/>
          <w:szCs w:val="24"/>
        </w:rPr>
        <w:t>Antohe</w:t>
      </w:r>
      <w:proofErr w:type="spellEnd"/>
      <w:r w:rsidRPr="002E20A3">
        <w:rPr>
          <w:rFonts w:ascii="Book Antiqua" w:eastAsia="宋体" w:hAnsi="Book Antiqua" w:cs="宋体"/>
          <w:kern w:val="0"/>
          <w:sz w:val="24"/>
          <w:szCs w:val="24"/>
        </w:rPr>
        <w:t xml:space="preserve"> F, </w:t>
      </w:r>
      <w:proofErr w:type="spellStart"/>
      <w:r w:rsidRPr="002E20A3">
        <w:rPr>
          <w:rFonts w:ascii="Book Antiqua" w:eastAsia="宋体" w:hAnsi="Book Antiqua" w:cs="宋体"/>
          <w:kern w:val="0"/>
          <w:sz w:val="24"/>
          <w:szCs w:val="24"/>
        </w:rPr>
        <w:t>Radu</w:t>
      </w:r>
      <w:proofErr w:type="spellEnd"/>
      <w:r w:rsidRPr="002E20A3">
        <w:rPr>
          <w:rFonts w:ascii="Book Antiqua" w:eastAsia="宋体" w:hAnsi="Book Antiqua" w:cs="宋体"/>
          <w:kern w:val="0"/>
          <w:sz w:val="24"/>
          <w:szCs w:val="24"/>
        </w:rPr>
        <w:t xml:space="preserve"> C, </w:t>
      </w:r>
      <w:proofErr w:type="spellStart"/>
      <w:r w:rsidRPr="002E20A3">
        <w:rPr>
          <w:rFonts w:ascii="Book Antiqua" w:eastAsia="宋体" w:hAnsi="Book Antiqua" w:cs="宋体"/>
          <w:kern w:val="0"/>
          <w:sz w:val="24"/>
          <w:szCs w:val="24"/>
        </w:rPr>
        <w:t>Simionescu</w:t>
      </w:r>
      <w:proofErr w:type="spellEnd"/>
      <w:r w:rsidRPr="002E20A3">
        <w:rPr>
          <w:rFonts w:ascii="Book Antiqua" w:eastAsia="宋体" w:hAnsi="Book Antiqua" w:cs="宋体"/>
          <w:kern w:val="0"/>
          <w:sz w:val="24"/>
          <w:szCs w:val="24"/>
        </w:rPr>
        <w:t xml:space="preserve"> M, </w:t>
      </w:r>
      <w:proofErr w:type="spellStart"/>
      <w:r w:rsidRPr="002E20A3">
        <w:rPr>
          <w:rFonts w:ascii="Book Antiqua" w:eastAsia="宋体" w:hAnsi="Book Antiqua" w:cs="宋体"/>
          <w:kern w:val="0"/>
          <w:sz w:val="24"/>
          <w:szCs w:val="24"/>
        </w:rPr>
        <w:t>Ghetie</w:t>
      </w:r>
      <w:proofErr w:type="spellEnd"/>
      <w:r w:rsidRPr="002E20A3">
        <w:rPr>
          <w:rFonts w:ascii="Book Antiqua" w:eastAsia="宋体" w:hAnsi="Book Antiqua" w:cs="宋体"/>
          <w:kern w:val="0"/>
          <w:sz w:val="24"/>
          <w:szCs w:val="24"/>
        </w:rPr>
        <w:t xml:space="preserve"> V, Ward ES. </w:t>
      </w:r>
      <w:proofErr w:type="gramStart"/>
      <w:r w:rsidRPr="002E20A3">
        <w:rPr>
          <w:rFonts w:ascii="Book Antiqua" w:eastAsia="宋体" w:hAnsi="Book Antiqua" w:cs="宋体"/>
          <w:kern w:val="0"/>
          <w:sz w:val="24"/>
          <w:szCs w:val="24"/>
        </w:rPr>
        <w:t xml:space="preserve">Functional expression of the MHC class I-related receptor, </w:t>
      </w:r>
      <w:proofErr w:type="spellStart"/>
      <w:r w:rsidRPr="002E20A3">
        <w:rPr>
          <w:rFonts w:ascii="Book Antiqua" w:eastAsia="宋体" w:hAnsi="Book Antiqua" w:cs="宋体"/>
          <w:kern w:val="0"/>
          <w:sz w:val="24"/>
          <w:szCs w:val="24"/>
        </w:rPr>
        <w:t>FcRn</w:t>
      </w:r>
      <w:proofErr w:type="spellEnd"/>
      <w:r w:rsidRPr="002E20A3">
        <w:rPr>
          <w:rFonts w:ascii="Book Antiqua" w:eastAsia="宋体" w:hAnsi="Book Antiqua" w:cs="宋体"/>
          <w:kern w:val="0"/>
          <w:sz w:val="24"/>
          <w:szCs w:val="24"/>
        </w:rPr>
        <w:t xml:space="preserve">, in </w:t>
      </w:r>
      <w:r w:rsidRPr="002E20A3">
        <w:rPr>
          <w:rFonts w:ascii="Book Antiqua" w:eastAsia="宋体" w:hAnsi="Book Antiqua" w:cs="宋体"/>
          <w:kern w:val="0"/>
          <w:sz w:val="24"/>
          <w:szCs w:val="24"/>
        </w:rPr>
        <w:lastRenderedPageBreak/>
        <w:t>endothelial cells of mice.</w:t>
      </w:r>
      <w:proofErr w:type="gramEnd"/>
      <w:r w:rsidRPr="002E20A3">
        <w:rPr>
          <w:rFonts w:ascii="Book Antiqua" w:eastAsia="宋体" w:hAnsi="Book Antiqua" w:cs="宋体"/>
          <w:kern w:val="0"/>
          <w:sz w:val="24"/>
          <w:szCs w:val="24"/>
        </w:rPr>
        <w:t xml:space="preserve"> </w:t>
      </w:r>
      <w:proofErr w:type="spellStart"/>
      <w:r w:rsidRPr="002E20A3">
        <w:rPr>
          <w:rFonts w:ascii="Book Antiqua" w:eastAsia="宋体" w:hAnsi="Book Antiqua" w:cs="宋体"/>
          <w:i/>
          <w:iCs/>
          <w:kern w:val="0"/>
          <w:sz w:val="24"/>
          <w:szCs w:val="24"/>
        </w:rPr>
        <w:t>Int</w:t>
      </w:r>
      <w:proofErr w:type="spellEnd"/>
      <w:r w:rsidRPr="002E20A3">
        <w:rPr>
          <w:rFonts w:ascii="Book Antiqua" w:eastAsia="宋体" w:hAnsi="Book Antiqua" w:cs="宋体"/>
          <w:i/>
          <w:iCs/>
          <w:kern w:val="0"/>
          <w:sz w:val="24"/>
          <w:szCs w:val="24"/>
        </w:rPr>
        <w:t xml:space="preserve"> </w:t>
      </w:r>
      <w:proofErr w:type="spellStart"/>
      <w:r w:rsidRPr="002E20A3">
        <w:rPr>
          <w:rFonts w:ascii="Book Antiqua" w:eastAsia="宋体" w:hAnsi="Book Antiqua" w:cs="宋体"/>
          <w:i/>
          <w:iCs/>
          <w:kern w:val="0"/>
          <w:sz w:val="24"/>
          <w:szCs w:val="24"/>
        </w:rPr>
        <w:t>Immunol</w:t>
      </w:r>
      <w:proofErr w:type="spellEnd"/>
      <w:r w:rsidRPr="002E20A3">
        <w:rPr>
          <w:rFonts w:ascii="Book Antiqua" w:eastAsia="宋体" w:hAnsi="Book Antiqua" w:cs="宋体"/>
          <w:kern w:val="0"/>
          <w:sz w:val="24"/>
          <w:szCs w:val="24"/>
        </w:rPr>
        <w:t xml:space="preserve"> 1998; </w:t>
      </w:r>
      <w:r w:rsidRPr="002E20A3">
        <w:rPr>
          <w:rFonts w:ascii="Book Antiqua" w:eastAsia="宋体" w:hAnsi="Book Antiqua" w:cs="宋体"/>
          <w:b/>
          <w:bCs/>
          <w:kern w:val="0"/>
          <w:sz w:val="24"/>
          <w:szCs w:val="24"/>
        </w:rPr>
        <w:t>10</w:t>
      </w:r>
      <w:r w:rsidRPr="002E20A3">
        <w:rPr>
          <w:rFonts w:ascii="Book Antiqua" w:eastAsia="宋体" w:hAnsi="Book Antiqua" w:cs="宋体"/>
          <w:kern w:val="0"/>
          <w:sz w:val="24"/>
          <w:szCs w:val="24"/>
        </w:rPr>
        <w:t>: 1289-1298 [PMID: 9786428 DOI: 10.1093/</w:t>
      </w:r>
      <w:proofErr w:type="spellStart"/>
      <w:r w:rsidRPr="002E20A3">
        <w:rPr>
          <w:rFonts w:ascii="Book Antiqua" w:eastAsia="宋体" w:hAnsi="Book Antiqua" w:cs="宋体"/>
          <w:kern w:val="0"/>
          <w:sz w:val="24"/>
          <w:szCs w:val="24"/>
        </w:rPr>
        <w:t>intimm</w:t>
      </w:r>
      <w:proofErr w:type="spellEnd"/>
      <w:r w:rsidRPr="002E20A3">
        <w:rPr>
          <w:rFonts w:ascii="Book Antiqua" w:eastAsia="宋体" w:hAnsi="Book Antiqua" w:cs="宋体"/>
          <w:kern w:val="0"/>
          <w:sz w:val="24"/>
          <w:szCs w:val="24"/>
        </w:rPr>
        <w:t>/10.9.1289]</w:t>
      </w:r>
    </w:p>
    <w:p w:rsidR="00F815CA" w:rsidRPr="002E20A3" w:rsidRDefault="00F815CA" w:rsidP="002E20A3">
      <w:pPr>
        <w:widowControl/>
        <w:spacing w:line="360" w:lineRule="auto"/>
        <w:rPr>
          <w:rFonts w:ascii="Book Antiqua" w:eastAsia="宋体" w:hAnsi="Book Antiqua" w:cs="宋体"/>
          <w:kern w:val="0"/>
          <w:sz w:val="24"/>
          <w:szCs w:val="24"/>
        </w:rPr>
      </w:pPr>
      <w:r w:rsidRPr="002E20A3">
        <w:rPr>
          <w:rFonts w:ascii="Book Antiqua" w:eastAsia="宋体" w:hAnsi="Book Antiqua" w:cs="宋体"/>
          <w:kern w:val="0"/>
          <w:sz w:val="24"/>
          <w:szCs w:val="24"/>
        </w:rPr>
        <w:t xml:space="preserve">36 </w:t>
      </w:r>
      <w:proofErr w:type="spellStart"/>
      <w:r w:rsidRPr="002E20A3">
        <w:rPr>
          <w:rFonts w:ascii="Book Antiqua" w:eastAsia="宋体" w:hAnsi="Book Antiqua" w:cs="宋体"/>
          <w:b/>
          <w:bCs/>
          <w:kern w:val="0"/>
          <w:sz w:val="24"/>
          <w:szCs w:val="24"/>
        </w:rPr>
        <w:t>Wani</w:t>
      </w:r>
      <w:proofErr w:type="spellEnd"/>
      <w:r w:rsidRPr="002E20A3">
        <w:rPr>
          <w:rFonts w:ascii="Book Antiqua" w:eastAsia="宋体" w:hAnsi="Book Antiqua" w:cs="宋体"/>
          <w:b/>
          <w:bCs/>
          <w:kern w:val="0"/>
          <w:sz w:val="24"/>
          <w:szCs w:val="24"/>
        </w:rPr>
        <w:t xml:space="preserve"> MA</w:t>
      </w:r>
      <w:r w:rsidRPr="002E20A3">
        <w:rPr>
          <w:rFonts w:ascii="Book Antiqua" w:eastAsia="宋体" w:hAnsi="Book Antiqua" w:cs="宋体"/>
          <w:kern w:val="0"/>
          <w:sz w:val="24"/>
          <w:szCs w:val="24"/>
        </w:rPr>
        <w:t xml:space="preserve">, Haynes LD, Kim J, Bronson CL, </w:t>
      </w:r>
      <w:proofErr w:type="spellStart"/>
      <w:r w:rsidRPr="002E20A3">
        <w:rPr>
          <w:rFonts w:ascii="Book Antiqua" w:eastAsia="宋体" w:hAnsi="Book Antiqua" w:cs="宋体"/>
          <w:kern w:val="0"/>
          <w:sz w:val="24"/>
          <w:szCs w:val="24"/>
        </w:rPr>
        <w:t>Chaudhury</w:t>
      </w:r>
      <w:proofErr w:type="spellEnd"/>
      <w:r w:rsidRPr="002E20A3">
        <w:rPr>
          <w:rFonts w:ascii="Book Antiqua" w:eastAsia="宋体" w:hAnsi="Book Antiqua" w:cs="宋体"/>
          <w:kern w:val="0"/>
          <w:sz w:val="24"/>
          <w:szCs w:val="24"/>
        </w:rPr>
        <w:t xml:space="preserve"> C, </w:t>
      </w:r>
      <w:proofErr w:type="spellStart"/>
      <w:r w:rsidRPr="002E20A3">
        <w:rPr>
          <w:rFonts w:ascii="Book Antiqua" w:eastAsia="宋体" w:hAnsi="Book Antiqua" w:cs="宋体"/>
          <w:kern w:val="0"/>
          <w:sz w:val="24"/>
          <w:szCs w:val="24"/>
        </w:rPr>
        <w:t>Mohanty</w:t>
      </w:r>
      <w:proofErr w:type="spellEnd"/>
      <w:r w:rsidRPr="002E20A3">
        <w:rPr>
          <w:rFonts w:ascii="Book Antiqua" w:eastAsia="宋体" w:hAnsi="Book Antiqua" w:cs="宋体"/>
          <w:kern w:val="0"/>
          <w:sz w:val="24"/>
          <w:szCs w:val="24"/>
        </w:rPr>
        <w:t xml:space="preserve"> S, </w:t>
      </w:r>
      <w:proofErr w:type="spellStart"/>
      <w:r w:rsidRPr="002E20A3">
        <w:rPr>
          <w:rFonts w:ascii="Book Antiqua" w:eastAsia="宋体" w:hAnsi="Book Antiqua" w:cs="宋体"/>
          <w:kern w:val="0"/>
          <w:sz w:val="24"/>
          <w:szCs w:val="24"/>
        </w:rPr>
        <w:t>Waldmann</w:t>
      </w:r>
      <w:proofErr w:type="spellEnd"/>
      <w:r w:rsidRPr="002E20A3">
        <w:rPr>
          <w:rFonts w:ascii="Book Antiqua" w:eastAsia="宋体" w:hAnsi="Book Antiqua" w:cs="宋体"/>
          <w:kern w:val="0"/>
          <w:sz w:val="24"/>
          <w:szCs w:val="24"/>
        </w:rPr>
        <w:t xml:space="preserve"> TA, Robinson JM, Anderson CL. Familial </w:t>
      </w:r>
      <w:proofErr w:type="spellStart"/>
      <w:r w:rsidRPr="002E20A3">
        <w:rPr>
          <w:rFonts w:ascii="Book Antiqua" w:eastAsia="宋体" w:hAnsi="Book Antiqua" w:cs="宋体"/>
          <w:kern w:val="0"/>
          <w:sz w:val="24"/>
          <w:szCs w:val="24"/>
        </w:rPr>
        <w:t>hypercatabolic</w:t>
      </w:r>
      <w:proofErr w:type="spellEnd"/>
      <w:r w:rsidRPr="002E20A3">
        <w:rPr>
          <w:rFonts w:ascii="Book Antiqua" w:eastAsia="宋体" w:hAnsi="Book Antiqua" w:cs="宋体"/>
          <w:kern w:val="0"/>
          <w:sz w:val="24"/>
          <w:szCs w:val="24"/>
        </w:rPr>
        <w:t xml:space="preserve"> hypoproteinemia caused by deficiency of the neonatal Fc receptor, </w:t>
      </w:r>
      <w:proofErr w:type="spellStart"/>
      <w:r w:rsidRPr="002E20A3">
        <w:rPr>
          <w:rFonts w:ascii="Book Antiqua" w:eastAsia="宋体" w:hAnsi="Book Antiqua" w:cs="宋体"/>
          <w:kern w:val="0"/>
          <w:sz w:val="24"/>
          <w:szCs w:val="24"/>
        </w:rPr>
        <w:t>FcRn</w:t>
      </w:r>
      <w:proofErr w:type="spellEnd"/>
      <w:r w:rsidRPr="002E20A3">
        <w:rPr>
          <w:rFonts w:ascii="Book Antiqua" w:eastAsia="宋体" w:hAnsi="Book Antiqua" w:cs="宋体"/>
          <w:kern w:val="0"/>
          <w:sz w:val="24"/>
          <w:szCs w:val="24"/>
        </w:rPr>
        <w:t xml:space="preserve">, due to a mutant beta2-microglobulin gene. </w:t>
      </w:r>
      <w:r w:rsidR="009141C0">
        <w:rPr>
          <w:rFonts w:ascii="Book Antiqua" w:eastAsia="宋体" w:hAnsi="Book Antiqua" w:cs="宋体"/>
          <w:i/>
          <w:iCs/>
          <w:kern w:val="0"/>
          <w:sz w:val="24"/>
          <w:szCs w:val="24"/>
        </w:rPr>
        <w:t xml:space="preserve">Proc Natl </w:t>
      </w:r>
      <w:proofErr w:type="spellStart"/>
      <w:r w:rsidR="009141C0">
        <w:rPr>
          <w:rFonts w:ascii="Book Antiqua" w:eastAsia="宋体" w:hAnsi="Book Antiqua" w:cs="宋体"/>
          <w:i/>
          <w:iCs/>
          <w:kern w:val="0"/>
          <w:sz w:val="24"/>
          <w:szCs w:val="24"/>
        </w:rPr>
        <w:t>Acad</w:t>
      </w:r>
      <w:proofErr w:type="spellEnd"/>
      <w:r w:rsidR="009141C0">
        <w:rPr>
          <w:rFonts w:ascii="Book Antiqua" w:eastAsia="宋体" w:hAnsi="Book Antiqua" w:cs="宋体"/>
          <w:i/>
          <w:iCs/>
          <w:kern w:val="0"/>
          <w:sz w:val="24"/>
          <w:szCs w:val="24"/>
        </w:rPr>
        <w:t xml:space="preserve"> </w:t>
      </w:r>
      <w:proofErr w:type="spellStart"/>
      <w:r w:rsidR="009141C0">
        <w:rPr>
          <w:rFonts w:ascii="Book Antiqua" w:eastAsia="宋体" w:hAnsi="Book Antiqua" w:cs="宋体"/>
          <w:i/>
          <w:iCs/>
          <w:kern w:val="0"/>
          <w:sz w:val="24"/>
          <w:szCs w:val="24"/>
        </w:rPr>
        <w:t>Sci</w:t>
      </w:r>
      <w:proofErr w:type="spellEnd"/>
      <w:r w:rsidR="009141C0">
        <w:rPr>
          <w:rFonts w:ascii="Book Antiqua" w:eastAsia="宋体" w:hAnsi="Book Antiqua" w:cs="宋体"/>
          <w:i/>
          <w:iCs/>
          <w:kern w:val="0"/>
          <w:sz w:val="24"/>
          <w:szCs w:val="24"/>
        </w:rPr>
        <w:t xml:space="preserve"> U</w:t>
      </w:r>
      <w:r w:rsidRPr="002E20A3">
        <w:rPr>
          <w:rFonts w:ascii="Book Antiqua" w:eastAsia="宋体" w:hAnsi="Book Antiqua" w:cs="宋体"/>
          <w:i/>
          <w:iCs/>
          <w:kern w:val="0"/>
          <w:sz w:val="24"/>
          <w:szCs w:val="24"/>
        </w:rPr>
        <w:t>SA</w:t>
      </w:r>
      <w:r w:rsidRPr="002E20A3">
        <w:rPr>
          <w:rFonts w:ascii="Book Antiqua" w:eastAsia="宋体" w:hAnsi="Book Antiqua" w:cs="宋体"/>
          <w:kern w:val="0"/>
          <w:sz w:val="24"/>
          <w:szCs w:val="24"/>
        </w:rPr>
        <w:t xml:space="preserve"> 2006; </w:t>
      </w:r>
      <w:r w:rsidRPr="002E20A3">
        <w:rPr>
          <w:rFonts w:ascii="Book Antiqua" w:eastAsia="宋体" w:hAnsi="Book Antiqua" w:cs="宋体"/>
          <w:b/>
          <w:bCs/>
          <w:kern w:val="0"/>
          <w:sz w:val="24"/>
          <w:szCs w:val="24"/>
        </w:rPr>
        <w:t>103</w:t>
      </w:r>
      <w:r w:rsidRPr="002E20A3">
        <w:rPr>
          <w:rFonts w:ascii="Book Antiqua" w:eastAsia="宋体" w:hAnsi="Book Antiqua" w:cs="宋体"/>
          <w:kern w:val="0"/>
          <w:sz w:val="24"/>
          <w:szCs w:val="24"/>
        </w:rPr>
        <w:t>: 5084-5089 [PMID: 16549777 DOI: 10.1073/pnas.0600548103]</w:t>
      </w:r>
    </w:p>
    <w:p w:rsidR="00F815CA" w:rsidRPr="002E20A3" w:rsidRDefault="00F815CA" w:rsidP="002E20A3">
      <w:pPr>
        <w:widowControl/>
        <w:spacing w:line="360" w:lineRule="auto"/>
        <w:rPr>
          <w:rFonts w:ascii="Book Antiqua" w:eastAsia="宋体" w:hAnsi="Book Antiqua" w:cs="宋体"/>
          <w:kern w:val="0"/>
          <w:sz w:val="24"/>
          <w:szCs w:val="24"/>
        </w:rPr>
      </w:pPr>
      <w:r w:rsidRPr="002E20A3">
        <w:rPr>
          <w:rFonts w:ascii="Book Antiqua" w:eastAsia="宋体" w:hAnsi="Book Antiqua" w:cs="宋体"/>
          <w:kern w:val="0"/>
          <w:sz w:val="24"/>
          <w:szCs w:val="24"/>
        </w:rPr>
        <w:t xml:space="preserve">37 </w:t>
      </w:r>
      <w:r w:rsidRPr="002E20A3">
        <w:rPr>
          <w:rFonts w:ascii="Book Antiqua" w:eastAsia="宋体" w:hAnsi="Book Antiqua" w:cs="宋体"/>
          <w:b/>
          <w:bCs/>
          <w:kern w:val="0"/>
          <w:sz w:val="24"/>
          <w:szCs w:val="24"/>
        </w:rPr>
        <w:t>Christianson GJ</w:t>
      </w:r>
      <w:r w:rsidRPr="002E20A3">
        <w:rPr>
          <w:rFonts w:ascii="Book Antiqua" w:eastAsia="宋体" w:hAnsi="Book Antiqua" w:cs="宋体"/>
          <w:kern w:val="0"/>
          <w:sz w:val="24"/>
          <w:szCs w:val="24"/>
        </w:rPr>
        <w:t xml:space="preserve">, Brooks W, </w:t>
      </w:r>
      <w:proofErr w:type="spellStart"/>
      <w:r w:rsidRPr="002E20A3">
        <w:rPr>
          <w:rFonts w:ascii="Book Antiqua" w:eastAsia="宋体" w:hAnsi="Book Antiqua" w:cs="宋体"/>
          <w:kern w:val="0"/>
          <w:sz w:val="24"/>
          <w:szCs w:val="24"/>
        </w:rPr>
        <w:t>Vekasi</w:t>
      </w:r>
      <w:proofErr w:type="spellEnd"/>
      <w:r w:rsidRPr="002E20A3">
        <w:rPr>
          <w:rFonts w:ascii="Book Antiqua" w:eastAsia="宋体" w:hAnsi="Book Antiqua" w:cs="宋体"/>
          <w:kern w:val="0"/>
          <w:sz w:val="24"/>
          <w:szCs w:val="24"/>
        </w:rPr>
        <w:t xml:space="preserve"> S, </w:t>
      </w:r>
      <w:proofErr w:type="spellStart"/>
      <w:r w:rsidRPr="002E20A3">
        <w:rPr>
          <w:rFonts w:ascii="Book Antiqua" w:eastAsia="宋体" w:hAnsi="Book Antiqua" w:cs="宋体"/>
          <w:kern w:val="0"/>
          <w:sz w:val="24"/>
          <w:szCs w:val="24"/>
        </w:rPr>
        <w:t>Manolfi</w:t>
      </w:r>
      <w:proofErr w:type="spellEnd"/>
      <w:r w:rsidRPr="002E20A3">
        <w:rPr>
          <w:rFonts w:ascii="Book Antiqua" w:eastAsia="宋体" w:hAnsi="Book Antiqua" w:cs="宋体"/>
          <w:kern w:val="0"/>
          <w:sz w:val="24"/>
          <w:szCs w:val="24"/>
        </w:rPr>
        <w:t xml:space="preserve"> EA, Niles J, </w:t>
      </w:r>
      <w:proofErr w:type="spellStart"/>
      <w:r w:rsidRPr="002E20A3">
        <w:rPr>
          <w:rFonts w:ascii="Book Antiqua" w:eastAsia="宋体" w:hAnsi="Book Antiqua" w:cs="宋体"/>
          <w:kern w:val="0"/>
          <w:sz w:val="24"/>
          <w:szCs w:val="24"/>
        </w:rPr>
        <w:t>Roopenian</w:t>
      </w:r>
      <w:proofErr w:type="spellEnd"/>
      <w:r w:rsidRPr="002E20A3">
        <w:rPr>
          <w:rFonts w:ascii="Book Antiqua" w:eastAsia="宋体" w:hAnsi="Book Antiqua" w:cs="宋体"/>
          <w:kern w:val="0"/>
          <w:sz w:val="24"/>
          <w:szCs w:val="24"/>
        </w:rPr>
        <w:t xml:space="preserve"> SL, </w:t>
      </w:r>
      <w:proofErr w:type="spellStart"/>
      <w:r w:rsidRPr="002E20A3">
        <w:rPr>
          <w:rFonts w:ascii="Book Antiqua" w:eastAsia="宋体" w:hAnsi="Book Antiqua" w:cs="宋体"/>
          <w:kern w:val="0"/>
          <w:sz w:val="24"/>
          <w:szCs w:val="24"/>
        </w:rPr>
        <w:t>Roths</w:t>
      </w:r>
      <w:proofErr w:type="spellEnd"/>
      <w:r w:rsidRPr="002E20A3">
        <w:rPr>
          <w:rFonts w:ascii="Book Antiqua" w:eastAsia="宋体" w:hAnsi="Book Antiqua" w:cs="宋体"/>
          <w:kern w:val="0"/>
          <w:sz w:val="24"/>
          <w:szCs w:val="24"/>
        </w:rPr>
        <w:t xml:space="preserve"> JB, Rothlein R, </w:t>
      </w:r>
      <w:proofErr w:type="spellStart"/>
      <w:r w:rsidRPr="002E20A3">
        <w:rPr>
          <w:rFonts w:ascii="Book Antiqua" w:eastAsia="宋体" w:hAnsi="Book Antiqua" w:cs="宋体"/>
          <w:kern w:val="0"/>
          <w:sz w:val="24"/>
          <w:szCs w:val="24"/>
        </w:rPr>
        <w:t>Roopenian</w:t>
      </w:r>
      <w:proofErr w:type="spellEnd"/>
      <w:r w:rsidRPr="002E20A3">
        <w:rPr>
          <w:rFonts w:ascii="Book Antiqua" w:eastAsia="宋体" w:hAnsi="Book Antiqua" w:cs="宋体"/>
          <w:kern w:val="0"/>
          <w:sz w:val="24"/>
          <w:szCs w:val="24"/>
        </w:rPr>
        <w:t xml:space="preserve"> DC. Beta 2-microglobulin-deficient mice are protected from </w:t>
      </w:r>
      <w:proofErr w:type="spellStart"/>
      <w:r w:rsidRPr="002E20A3">
        <w:rPr>
          <w:rFonts w:ascii="Book Antiqua" w:eastAsia="宋体" w:hAnsi="Book Antiqua" w:cs="宋体"/>
          <w:kern w:val="0"/>
          <w:sz w:val="24"/>
          <w:szCs w:val="24"/>
        </w:rPr>
        <w:t>hypergammaglobulinemia</w:t>
      </w:r>
      <w:proofErr w:type="spellEnd"/>
      <w:r w:rsidRPr="002E20A3">
        <w:rPr>
          <w:rFonts w:ascii="Book Antiqua" w:eastAsia="宋体" w:hAnsi="Book Antiqua" w:cs="宋体"/>
          <w:kern w:val="0"/>
          <w:sz w:val="24"/>
          <w:szCs w:val="24"/>
        </w:rPr>
        <w:t xml:space="preserve"> and have defective antibody responses because of increased IgG catabolism. </w:t>
      </w:r>
      <w:r w:rsidRPr="002E20A3">
        <w:rPr>
          <w:rFonts w:ascii="Book Antiqua" w:eastAsia="宋体" w:hAnsi="Book Antiqua" w:cs="宋体"/>
          <w:i/>
          <w:iCs/>
          <w:kern w:val="0"/>
          <w:sz w:val="24"/>
          <w:szCs w:val="24"/>
        </w:rPr>
        <w:t xml:space="preserve">J </w:t>
      </w:r>
      <w:proofErr w:type="spellStart"/>
      <w:r w:rsidRPr="002E20A3">
        <w:rPr>
          <w:rFonts w:ascii="Book Antiqua" w:eastAsia="宋体" w:hAnsi="Book Antiqua" w:cs="宋体"/>
          <w:i/>
          <w:iCs/>
          <w:kern w:val="0"/>
          <w:sz w:val="24"/>
          <w:szCs w:val="24"/>
        </w:rPr>
        <w:t>Immunol</w:t>
      </w:r>
      <w:proofErr w:type="spellEnd"/>
      <w:r w:rsidRPr="002E20A3">
        <w:rPr>
          <w:rFonts w:ascii="Book Antiqua" w:eastAsia="宋体" w:hAnsi="Book Antiqua" w:cs="宋体"/>
          <w:kern w:val="0"/>
          <w:sz w:val="24"/>
          <w:szCs w:val="24"/>
        </w:rPr>
        <w:t xml:space="preserve"> 1997; </w:t>
      </w:r>
      <w:r w:rsidRPr="002E20A3">
        <w:rPr>
          <w:rFonts w:ascii="Book Antiqua" w:eastAsia="宋体" w:hAnsi="Book Antiqua" w:cs="宋体"/>
          <w:b/>
          <w:bCs/>
          <w:kern w:val="0"/>
          <w:sz w:val="24"/>
          <w:szCs w:val="24"/>
        </w:rPr>
        <w:t>159</w:t>
      </w:r>
      <w:r w:rsidRPr="002E20A3">
        <w:rPr>
          <w:rFonts w:ascii="Book Antiqua" w:eastAsia="宋体" w:hAnsi="Book Antiqua" w:cs="宋体"/>
          <w:kern w:val="0"/>
          <w:sz w:val="24"/>
          <w:szCs w:val="24"/>
        </w:rPr>
        <w:t>: 4781-4792 [PMID: 9366402]</w:t>
      </w:r>
    </w:p>
    <w:p w:rsidR="00F815CA" w:rsidRPr="002E20A3" w:rsidRDefault="00F815CA" w:rsidP="002E20A3">
      <w:pPr>
        <w:widowControl/>
        <w:spacing w:line="360" w:lineRule="auto"/>
        <w:rPr>
          <w:rFonts w:ascii="Book Antiqua" w:eastAsia="宋体" w:hAnsi="Book Antiqua" w:cs="宋体"/>
          <w:kern w:val="0"/>
          <w:sz w:val="24"/>
          <w:szCs w:val="24"/>
        </w:rPr>
      </w:pPr>
      <w:proofErr w:type="gramStart"/>
      <w:r w:rsidRPr="002E20A3">
        <w:rPr>
          <w:rFonts w:ascii="Book Antiqua" w:eastAsia="宋体" w:hAnsi="Book Antiqua" w:cs="宋体"/>
          <w:kern w:val="0"/>
          <w:sz w:val="24"/>
          <w:szCs w:val="24"/>
        </w:rPr>
        <w:t xml:space="preserve">38 </w:t>
      </w:r>
      <w:r w:rsidRPr="002E20A3">
        <w:rPr>
          <w:rFonts w:ascii="Book Antiqua" w:eastAsia="宋体" w:hAnsi="Book Antiqua" w:cs="宋体"/>
          <w:b/>
          <w:bCs/>
          <w:kern w:val="0"/>
          <w:sz w:val="24"/>
          <w:szCs w:val="24"/>
        </w:rPr>
        <w:t>Gruver AL</w:t>
      </w:r>
      <w:r w:rsidRPr="002E20A3">
        <w:rPr>
          <w:rFonts w:ascii="Book Antiqua" w:eastAsia="宋体" w:hAnsi="Book Antiqua" w:cs="宋体"/>
          <w:kern w:val="0"/>
          <w:sz w:val="24"/>
          <w:szCs w:val="24"/>
        </w:rPr>
        <w:t xml:space="preserve">, Hudson LL, </w:t>
      </w:r>
      <w:proofErr w:type="spellStart"/>
      <w:r w:rsidRPr="002E20A3">
        <w:rPr>
          <w:rFonts w:ascii="Book Antiqua" w:eastAsia="宋体" w:hAnsi="Book Antiqua" w:cs="宋体"/>
          <w:kern w:val="0"/>
          <w:sz w:val="24"/>
          <w:szCs w:val="24"/>
        </w:rPr>
        <w:t>Sempowski</w:t>
      </w:r>
      <w:proofErr w:type="spellEnd"/>
      <w:r w:rsidRPr="002E20A3">
        <w:rPr>
          <w:rFonts w:ascii="Book Antiqua" w:eastAsia="宋体" w:hAnsi="Book Antiqua" w:cs="宋体"/>
          <w:kern w:val="0"/>
          <w:sz w:val="24"/>
          <w:szCs w:val="24"/>
        </w:rPr>
        <w:t xml:space="preserve"> GD. </w:t>
      </w:r>
      <w:proofErr w:type="spellStart"/>
      <w:r w:rsidRPr="002E20A3">
        <w:rPr>
          <w:rFonts w:ascii="Book Antiqua" w:eastAsia="宋体" w:hAnsi="Book Antiqua" w:cs="宋体"/>
          <w:kern w:val="0"/>
          <w:sz w:val="24"/>
          <w:szCs w:val="24"/>
        </w:rPr>
        <w:t>Immunosenescence</w:t>
      </w:r>
      <w:proofErr w:type="spellEnd"/>
      <w:r w:rsidRPr="002E20A3">
        <w:rPr>
          <w:rFonts w:ascii="Book Antiqua" w:eastAsia="宋体" w:hAnsi="Book Antiqua" w:cs="宋体"/>
          <w:kern w:val="0"/>
          <w:sz w:val="24"/>
          <w:szCs w:val="24"/>
        </w:rPr>
        <w:t xml:space="preserve"> of ageing.</w:t>
      </w:r>
      <w:proofErr w:type="gramEnd"/>
      <w:r w:rsidRPr="002E20A3">
        <w:rPr>
          <w:rFonts w:ascii="Book Antiqua" w:eastAsia="宋体" w:hAnsi="Book Antiqua" w:cs="宋体"/>
          <w:kern w:val="0"/>
          <w:sz w:val="24"/>
          <w:szCs w:val="24"/>
        </w:rPr>
        <w:t xml:space="preserve"> </w:t>
      </w:r>
      <w:r w:rsidRPr="002E20A3">
        <w:rPr>
          <w:rFonts w:ascii="Book Antiqua" w:eastAsia="宋体" w:hAnsi="Book Antiqua" w:cs="宋体"/>
          <w:i/>
          <w:iCs/>
          <w:kern w:val="0"/>
          <w:sz w:val="24"/>
          <w:szCs w:val="24"/>
        </w:rPr>
        <w:t xml:space="preserve">J </w:t>
      </w:r>
      <w:proofErr w:type="spellStart"/>
      <w:r w:rsidRPr="002E20A3">
        <w:rPr>
          <w:rFonts w:ascii="Book Antiqua" w:eastAsia="宋体" w:hAnsi="Book Antiqua" w:cs="宋体"/>
          <w:i/>
          <w:iCs/>
          <w:kern w:val="0"/>
          <w:sz w:val="24"/>
          <w:szCs w:val="24"/>
        </w:rPr>
        <w:t>Pathol</w:t>
      </w:r>
      <w:proofErr w:type="spellEnd"/>
      <w:r w:rsidRPr="002E20A3">
        <w:rPr>
          <w:rFonts w:ascii="Book Antiqua" w:eastAsia="宋体" w:hAnsi="Book Antiqua" w:cs="宋体"/>
          <w:kern w:val="0"/>
          <w:sz w:val="24"/>
          <w:szCs w:val="24"/>
        </w:rPr>
        <w:t xml:space="preserve"> 2007; </w:t>
      </w:r>
      <w:r w:rsidRPr="002E20A3">
        <w:rPr>
          <w:rFonts w:ascii="Book Antiqua" w:eastAsia="宋体" w:hAnsi="Book Antiqua" w:cs="宋体"/>
          <w:b/>
          <w:bCs/>
          <w:kern w:val="0"/>
          <w:sz w:val="24"/>
          <w:szCs w:val="24"/>
        </w:rPr>
        <w:t>211</w:t>
      </w:r>
      <w:r w:rsidRPr="002E20A3">
        <w:rPr>
          <w:rFonts w:ascii="Book Antiqua" w:eastAsia="宋体" w:hAnsi="Book Antiqua" w:cs="宋体"/>
          <w:kern w:val="0"/>
          <w:sz w:val="24"/>
          <w:szCs w:val="24"/>
        </w:rPr>
        <w:t>: 144-156 [PMID: 17200946 DOI: 10.1002/path.2104]</w:t>
      </w:r>
    </w:p>
    <w:p w:rsidR="00F815CA" w:rsidRPr="002E20A3" w:rsidRDefault="00F815CA" w:rsidP="002E20A3">
      <w:pPr>
        <w:widowControl/>
        <w:spacing w:line="360" w:lineRule="auto"/>
        <w:rPr>
          <w:rFonts w:ascii="Book Antiqua" w:eastAsia="宋体" w:hAnsi="Book Antiqua" w:cs="宋体"/>
          <w:kern w:val="0"/>
          <w:sz w:val="24"/>
          <w:szCs w:val="24"/>
        </w:rPr>
      </w:pPr>
      <w:r w:rsidRPr="002E20A3">
        <w:rPr>
          <w:rFonts w:ascii="Book Antiqua" w:eastAsia="宋体" w:hAnsi="Book Antiqua" w:cs="宋体"/>
          <w:kern w:val="0"/>
          <w:sz w:val="24"/>
          <w:szCs w:val="24"/>
        </w:rPr>
        <w:t xml:space="preserve">39 </w:t>
      </w:r>
      <w:proofErr w:type="spellStart"/>
      <w:r w:rsidRPr="002E20A3">
        <w:rPr>
          <w:rFonts w:ascii="Book Antiqua" w:eastAsia="宋体" w:hAnsi="Book Antiqua" w:cs="宋体"/>
          <w:b/>
          <w:bCs/>
          <w:kern w:val="0"/>
          <w:sz w:val="24"/>
          <w:szCs w:val="24"/>
        </w:rPr>
        <w:t>Pawelec</w:t>
      </w:r>
      <w:proofErr w:type="spellEnd"/>
      <w:r w:rsidRPr="002E20A3">
        <w:rPr>
          <w:rFonts w:ascii="Book Antiqua" w:eastAsia="宋体" w:hAnsi="Book Antiqua" w:cs="宋体"/>
          <w:b/>
          <w:bCs/>
          <w:kern w:val="0"/>
          <w:sz w:val="24"/>
          <w:szCs w:val="24"/>
        </w:rPr>
        <w:t xml:space="preserve"> G</w:t>
      </w:r>
      <w:r w:rsidRPr="002E20A3">
        <w:rPr>
          <w:rFonts w:ascii="Book Antiqua" w:eastAsia="宋体" w:hAnsi="Book Antiqua" w:cs="宋体"/>
          <w:kern w:val="0"/>
          <w:sz w:val="24"/>
          <w:szCs w:val="24"/>
        </w:rPr>
        <w:t xml:space="preserve">, </w:t>
      </w:r>
      <w:proofErr w:type="spellStart"/>
      <w:r w:rsidRPr="002E20A3">
        <w:rPr>
          <w:rFonts w:ascii="Book Antiqua" w:eastAsia="宋体" w:hAnsi="Book Antiqua" w:cs="宋体"/>
          <w:kern w:val="0"/>
          <w:sz w:val="24"/>
          <w:szCs w:val="24"/>
        </w:rPr>
        <w:t>Adibzadeh</w:t>
      </w:r>
      <w:proofErr w:type="spellEnd"/>
      <w:r w:rsidRPr="002E20A3">
        <w:rPr>
          <w:rFonts w:ascii="Book Antiqua" w:eastAsia="宋体" w:hAnsi="Book Antiqua" w:cs="宋体"/>
          <w:kern w:val="0"/>
          <w:sz w:val="24"/>
          <w:szCs w:val="24"/>
        </w:rPr>
        <w:t xml:space="preserve"> M, </w:t>
      </w:r>
      <w:proofErr w:type="spellStart"/>
      <w:r w:rsidRPr="002E20A3">
        <w:rPr>
          <w:rFonts w:ascii="Book Antiqua" w:eastAsia="宋体" w:hAnsi="Book Antiqua" w:cs="宋体"/>
          <w:kern w:val="0"/>
          <w:sz w:val="24"/>
          <w:szCs w:val="24"/>
        </w:rPr>
        <w:t>Pohla</w:t>
      </w:r>
      <w:proofErr w:type="spellEnd"/>
      <w:r w:rsidRPr="002E20A3">
        <w:rPr>
          <w:rFonts w:ascii="Book Antiqua" w:eastAsia="宋体" w:hAnsi="Book Antiqua" w:cs="宋体"/>
          <w:kern w:val="0"/>
          <w:sz w:val="24"/>
          <w:szCs w:val="24"/>
        </w:rPr>
        <w:t xml:space="preserve"> H, </w:t>
      </w:r>
      <w:proofErr w:type="spellStart"/>
      <w:r w:rsidRPr="002E20A3">
        <w:rPr>
          <w:rFonts w:ascii="Book Antiqua" w:eastAsia="宋体" w:hAnsi="Book Antiqua" w:cs="宋体"/>
          <w:kern w:val="0"/>
          <w:sz w:val="24"/>
          <w:szCs w:val="24"/>
        </w:rPr>
        <w:t>Schaudt</w:t>
      </w:r>
      <w:proofErr w:type="spellEnd"/>
      <w:r w:rsidRPr="002E20A3">
        <w:rPr>
          <w:rFonts w:ascii="Book Antiqua" w:eastAsia="宋体" w:hAnsi="Book Antiqua" w:cs="宋体"/>
          <w:kern w:val="0"/>
          <w:sz w:val="24"/>
          <w:szCs w:val="24"/>
        </w:rPr>
        <w:t xml:space="preserve"> K. </w:t>
      </w:r>
      <w:proofErr w:type="spellStart"/>
      <w:r w:rsidRPr="002E20A3">
        <w:rPr>
          <w:rFonts w:ascii="Book Antiqua" w:eastAsia="宋体" w:hAnsi="Book Antiqua" w:cs="宋体"/>
          <w:kern w:val="0"/>
          <w:sz w:val="24"/>
          <w:szCs w:val="24"/>
        </w:rPr>
        <w:t>Immunosenescence</w:t>
      </w:r>
      <w:proofErr w:type="spellEnd"/>
      <w:r w:rsidRPr="002E20A3">
        <w:rPr>
          <w:rFonts w:ascii="Book Antiqua" w:eastAsia="宋体" w:hAnsi="Book Antiqua" w:cs="宋体"/>
          <w:kern w:val="0"/>
          <w:sz w:val="24"/>
          <w:szCs w:val="24"/>
        </w:rPr>
        <w:t xml:space="preserve">: ageing of the immune system. </w:t>
      </w:r>
      <w:proofErr w:type="spellStart"/>
      <w:r w:rsidRPr="002E20A3">
        <w:rPr>
          <w:rFonts w:ascii="Book Antiqua" w:eastAsia="宋体" w:hAnsi="Book Antiqua" w:cs="宋体"/>
          <w:i/>
          <w:iCs/>
          <w:kern w:val="0"/>
          <w:sz w:val="24"/>
          <w:szCs w:val="24"/>
        </w:rPr>
        <w:t>Immunol</w:t>
      </w:r>
      <w:proofErr w:type="spellEnd"/>
      <w:r w:rsidRPr="002E20A3">
        <w:rPr>
          <w:rFonts w:ascii="Book Antiqua" w:eastAsia="宋体" w:hAnsi="Book Antiqua" w:cs="宋体"/>
          <w:i/>
          <w:iCs/>
          <w:kern w:val="0"/>
          <w:sz w:val="24"/>
          <w:szCs w:val="24"/>
        </w:rPr>
        <w:t xml:space="preserve"> Today</w:t>
      </w:r>
      <w:r w:rsidRPr="002E20A3">
        <w:rPr>
          <w:rFonts w:ascii="Book Antiqua" w:eastAsia="宋体" w:hAnsi="Book Antiqua" w:cs="宋体"/>
          <w:kern w:val="0"/>
          <w:sz w:val="24"/>
          <w:szCs w:val="24"/>
        </w:rPr>
        <w:t xml:space="preserve"> 1995; </w:t>
      </w:r>
      <w:r w:rsidRPr="002E20A3">
        <w:rPr>
          <w:rFonts w:ascii="Book Antiqua" w:eastAsia="宋体" w:hAnsi="Book Antiqua" w:cs="宋体"/>
          <w:b/>
          <w:bCs/>
          <w:kern w:val="0"/>
          <w:sz w:val="24"/>
          <w:szCs w:val="24"/>
        </w:rPr>
        <w:t>16</w:t>
      </w:r>
      <w:r w:rsidRPr="002E20A3">
        <w:rPr>
          <w:rFonts w:ascii="Book Antiqua" w:eastAsia="宋体" w:hAnsi="Book Antiqua" w:cs="宋体"/>
          <w:kern w:val="0"/>
          <w:sz w:val="24"/>
          <w:szCs w:val="24"/>
        </w:rPr>
        <w:t>: 420-422 [PMID: 7546204 DOI: 10.1016/0167-5699(95)80017-4]</w:t>
      </w:r>
    </w:p>
    <w:p w:rsidR="00F815CA" w:rsidRPr="002E20A3" w:rsidRDefault="00F815CA" w:rsidP="002E20A3">
      <w:pPr>
        <w:widowControl/>
        <w:spacing w:line="360" w:lineRule="auto"/>
        <w:rPr>
          <w:rFonts w:ascii="Book Antiqua" w:eastAsia="宋体" w:hAnsi="Book Antiqua" w:cs="宋体"/>
          <w:kern w:val="0"/>
          <w:sz w:val="24"/>
          <w:szCs w:val="24"/>
        </w:rPr>
      </w:pPr>
      <w:r w:rsidRPr="002E20A3">
        <w:rPr>
          <w:rFonts w:ascii="Book Antiqua" w:eastAsia="宋体" w:hAnsi="Book Antiqua" w:cs="宋体"/>
          <w:kern w:val="0"/>
          <w:sz w:val="24"/>
          <w:szCs w:val="24"/>
        </w:rPr>
        <w:t xml:space="preserve">40 </w:t>
      </w:r>
      <w:r w:rsidRPr="002E20A3">
        <w:rPr>
          <w:rFonts w:ascii="Book Antiqua" w:eastAsia="宋体" w:hAnsi="Book Antiqua" w:cs="宋体"/>
          <w:b/>
          <w:bCs/>
          <w:kern w:val="0"/>
          <w:sz w:val="24"/>
          <w:szCs w:val="24"/>
        </w:rPr>
        <w:t>Kumar R</w:t>
      </w:r>
      <w:r w:rsidRPr="002E20A3">
        <w:rPr>
          <w:rFonts w:ascii="Book Antiqua" w:eastAsia="宋体" w:hAnsi="Book Antiqua" w:cs="宋体"/>
          <w:kern w:val="0"/>
          <w:sz w:val="24"/>
          <w:szCs w:val="24"/>
        </w:rPr>
        <w:t xml:space="preserve">, Burns EA. Age-related decline in immunity: implications for vaccine responsiveness. </w:t>
      </w:r>
      <w:r w:rsidRPr="002E20A3">
        <w:rPr>
          <w:rFonts w:ascii="Book Antiqua" w:eastAsia="宋体" w:hAnsi="Book Antiqua" w:cs="宋体"/>
          <w:i/>
          <w:iCs/>
          <w:kern w:val="0"/>
          <w:sz w:val="24"/>
          <w:szCs w:val="24"/>
        </w:rPr>
        <w:t>Expert Rev Vaccines</w:t>
      </w:r>
      <w:r w:rsidRPr="002E20A3">
        <w:rPr>
          <w:rFonts w:ascii="Book Antiqua" w:eastAsia="宋体" w:hAnsi="Book Antiqua" w:cs="宋体"/>
          <w:kern w:val="0"/>
          <w:sz w:val="24"/>
          <w:szCs w:val="24"/>
        </w:rPr>
        <w:t xml:space="preserve"> 2008; </w:t>
      </w:r>
      <w:r w:rsidRPr="002E20A3">
        <w:rPr>
          <w:rFonts w:ascii="Book Antiqua" w:eastAsia="宋体" w:hAnsi="Book Antiqua" w:cs="宋体"/>
          <w:b/>
          <w:bCs/>
          <w:kern w:val="0"/>
          <w:sz w:val="24"/>
          <w:szCs w:val="24"/>
        </w:rPr>
        <w:t>7</w:t>
      </w:r>
      <w:r w:rsidRPr="002E20A3">
        <w:rPr>
          <w:rFonts w:ascii="Book Antiqua" w:eastAsia="宋体" w:hAnsi="Book Antiqua" w:cs="宋体"/>
          <w:kern w:val="0"/>
          <w:sz w:val="24"/>
          <w:szCs w:val="24"/>
        </w:rPr>
        <w:t>: 467-479 [PMID: 18444893 DOI: 10.1586/14760584.7.4.467]</w:t>
      </w:r>
    </w:p>
    <w:p w:rsidR="00F815CA" w:rsidRPr="002E20A3" w:rsidRDefault="00F815CA" w:rsidP="002E20A3">
      <w:pPr>
        <w:widowControl/>
        <w:spacing w:line="360" w:lineRule="auto"/>
        <w:rPr>
          <w:rFonts w:ascii="Book Antiqua" w:eastAsia="宋体" w:hAnsi="Book Antiqua" w:cs="宋体"/>
          <w:kern w:val="0"/>
          <w:sz w:val="24"/>
          <w:szCs w:val="24"/>
        </w:rPr>
      </w:pPr>
      <w:r w:rsidRPr="002E20A3">
        <w:rPr>
          <w:rFonts w:ascii="Book Antiqua" w:eastAsia="宋体" w:hAnsi="Book Antiqua" w:cs="宋体"/>
          <w:kern w:val="0"/>
          <w:sz w:val="24"/>
          <w:szCs w:val="24"/>
        </w:rPr>
        <w:t xml:space="preserve">41 </w:t>
      </w:r>
      <w:r w:rsidRPr="002E20A3">
        <w:rPr>
          <w:rFonts w:ascii="Book Antiqua" w:eastAsia="宋体" w:hAnsi="Book Antiqua" w:cs="宋体"/>
          <w:b/>
          <w:bCs/>
          <w:kern w:val="0"/>
          <w:sz w:val="24"/>
          <w:szCs w:val="24"/>
        </w:rPr>
        <w:t>Pascoe AR</w:t>
      </w:r>
      <w:r w:rsidRPr="002E20A3">
        <w:rPr>
          <w:rFonts w:ascii="Book Antiqua" w:eastAsia="宋体" w:hAnsi="Book Antiqua" w:cs="宋体"/>
          <w:kern w:val="0"/>
          <w:sz w:val="24"/>
          <w:szCs w:val="24"/>
        </w:rPr>
        <w:t xml:space="preserve">, </w:t>
      </w:r>
      <w:proofErr w:type="spellStart"/>
      <w:r w:rsidRPr="002E20A3">
        <w:rPr>
          <w:rFonts w:ascii="Book Antiqua" w:eastAsia="宋体" w:hAnsi="Book Antiqua" w:cs="宋体"/>
          <w:kern w:val="0"/>
          <w:sz w:val="24"/>
          <w:szCs w:val="24"/>
        </w:rPr>
        <w:t>Fiatarone</w:t>
      </w:r>
      <w:proofErr w:type="spellEnd"/>
      <w:r w:rsidRPr="002E20A3">
        <w:rPr>
          <w:rFonts w:ascii="Book Antiqua" w:eastAsia="宋体" w:hAnsi="Book Antiqua" w:cs="宋体"/>
          <w:kern w:val="0"/>
          <w:sz w:val="24"/>
          <w:szCs w:val="24"/>
        </w:rPr>
        <w:t xml:space="preserve"> Singh MA, Edwards KM. The effects of exercise on vaccination responses: a review of chronic and acute exercise interventions in humans. </w:t>
      </w:r>
      <w:r w:rsidRPr="002E20A3">
        <w:rPr>
          <w:rFonts w:ascii="Book Antiqua" w:eastAsia="宋体" w:hAnsi="Book Antiqua" w:cs="宋体"/>
          <w:i/>
          <w:iCs/>
          <w:kern w:val="0"/>
          <w:sz w:val="24"/>
          <w:szCs w:val="24"/>
        </w:rPr>
        <w:t xml:space="preserve">Brain </w:t>
      </w:r>
      <w:proofErr w:type="spellStart"/>
      <w:r w:rsidRPr="002E20A3">
        <w:rPr>
          <w:rFonts w:ascii="Book Antiqua" w:eastAsia="宋体" w:hAnsi="Book Antiqua" w:cs="宋体"/>
          <w:i/>
          <w:iCs/>
          <w:kern w:val="0"/>
          <w:sz w:val="24"/>
          <w:szCs w:val="24"/>
        </w:rPr>
        <w:t>Behav</w:t>
      </w:r>
      <w:proofErr w:type="spellEnd"/>
      <w:r w:rsidRPr="002E20A3">
        <w:rPr>
          <w:rFonts w:ascii="Book Antiqua" w:eastAsia="宋体" w:hAnsi="Book Antiqua" w:cs="宋体"/>
          <w:i/>
          <w:iCs/>
          <w:kern w:val="0"/>
          <w:sz w:val="24"/>
          <w:szCs w:val="24"/>
        </w:rPr>
        <w:t xml:space="preserve"> </w:t>
      </w:r>
      <w:proofErr w:type="spellStart"/>
      <w:r w:rsidRPr="002E20A3">
        <w:rPr>
          <w:rFonts w:ascii="Book Antiqua" w:eastAsia="宋体" w:hAnsi="Book Antiqua" w:cs="宋体"/>
          <w:i/>
          <w:iCs/>
          <w:kern w:val="0"/>
          <w:sz w:val="24"/>
          <w:szCs w:val="24"/>
        </w:rPr>
        <w:t>Immun</w:t>
      </w:r>
      <w:proofErr w:type="spellEnd"/>
      <w:r w:rsidRPr="002E20A3">
        <w:rPr>
          <w:rFonts w:ascii="Book Antiqua" w:eastAsia="宋体" w:hAnsi="Book Antiqua" w:cs="宋体"/>
          <w:kern w:val="0"/>
          <w:sz w:val="24"/>
          <w:szCs w:val="24"/>
        </w:rPr>
        <w:t xml:space="preserve"> 2014; </w:t>
      </w:r>
      <w:r w:rsidRPr="002E20A3">
        <w:rPr>
          <w:rFonts w:ascii="Book Antiqua" w:eastAsia="宋体" w:hAnsi="Book Antiqua" w:cs="宋体"/>
          <w:b/>
          <w:bCs/>
          <w:kern w:val="0"/>
          <w:sz w:val="24"/>
          <w:szCs w:val="24"/>
        </w:rPr>
        <w:t>39</w:t>
      </w:r>
      <w:r w:rsidRPr="002E20A3">
        <w:rPr>
          <w:rFonts w:ascii="Book Antiqua" w:eastAsia="宋体" w:hAnsi="Book Antiqua" w:cs="宋体"/>
          <w:kern w:val="0"/>
          <w:sz w:val="24"/>
          <w:szCs w:val="24"/>
        </w:rPr>
        <w:t>: 33-41 [PMID: 24126151 DOI: 10.1016/j.bbi.2013.10.003]</w:t>
      </w:r>
    </w:p>
    <w:p w:rsidR="00F815CA" w:rsidRPr="002E20A3" w:rsidRDefault="00F815CA" w:rsidP="002E20A3">
      <w:pPr>
        <w:widowControl/>
        <w:spacing w:line="360" w:lineRule="auto"/>
        <w:rPr>
          <w:rFonts w:ascii="Book Antiqua" w:eastAsia="宋体" w:hAnsi="Book Antiqua" w:cs="宋体"/>
          <w:kern w:val="0"/>
          <w:sz w:val="24"/>
          <w:szCs w:val="24"/>
        </w:rPr>
      </w:pPr>
      <w:proofErr w:type="gramStart"/>
      <w:r w:rsidRPr="002E20A3">
        <w:rPr>
          <w:rFonts w:ascii="Book Antiqua" w:eastAsia="宋体" w:hAnsi="Book Antiqua" w:cs="宋体"/>
          <w:kern w:val="0"/>
          <w:sz w:val="24"/>
          <w:szCs w:val="24"/>
        </w:rPr>
        <w:lastRenderedPageBreak/>
        <w:t xml:space="preserve">42 </w:t>
      </w:r>
      <w:proofErr w:type="spellStart"/>
      <w:r w:rsidRPr="002E20A3">
        <w:rPr>
          <w:rFonts w:ascii="Book Antiqua" w:eastAsia="宋体" w:hAnsi="Book Antiqua" w:cs="宋体"/>
          <w:b/>
          <w:bCs/>
          <w:kern w:val="0"/>
          <w:sz w:val="24"/>
          <w:szCs w:val="24"/>
        </w:rPr>
        <w:t>Pahlavani</w:t>
      </w:r>
      <w:proofErr w:type="spellEnd"/>
      <w:r w:rsidRPr="002E20A3">
        <w:rPr>
          <w:rFonts w:ascii="Book Antiqua" w:eastAsia="宋体" w:hAnsi="Book Antiqua" w:cs="宋体"/>
          <w:b/>
          <w:bCs/>
          <w:kern w:val="0"/>
          <w:sz w:val="24"/>
          <w:szCs w:val="24"/>
        </w:rPr>
        <w:t xml:space="preserve"> MA</w:t>
      </w:r>
      <w:r w:rsidRPr="002E20A3">
        <w:rPr>
          <w:rFonts w:ascii="Book Antiqua" w:eastAsia="宋体" w:hAnsi="Book Antiqua" w:cs="宋体"/>
          <w:kern w:val="0"/>
          <w:sz w:val="24"/>
          <w:szCs w:val="24"/>
        </w:rPr>
        <w:t>.</w:t>
      </w:r>
      <w:proofErr w:type="gramEnd"/>
      <w:r w:rsidRPr="002E20A3">
        <w:rPr>
          <w:rFonts w:ascii="Book Antiqua" w:eastAsia="宋体" w:hAnsi="Book Antiqua" w:cs="宋体"/>
          <w:kern w:val="0"/>
          <w:sz w:val="24"/>
          <w:szCs w:val="24"/>
        </w:rPr>
        <w:t xml:space="preserve"> Intervention in the aging immune system: Influence of dietary restriction, </w:t>
      </w:r>
      <w:proofErr w:type="spellStart"/>
      <w:r w:rsidRPr="002E20A3">
        <w:rPr>
          <w:rFonts w:ascii="Book Antiqua" w:eastAsia="宋体" w:hAnsi="Book Antiqua" w:cs="宋体"/>
          <w:kern w:val="0"/>
          <w:sz w:val="24"/>
          <w:szCs w:val="24"/>
        </w:rPr>
        <w:t>dehydroepiandrosterone</w:t>
      </w:r>
      <w:proofErr w:type="spellEnd"/>
      <w:r w:rsidRPr="002E20A3">
        <w:rPr>
          <w:rFonts w:ascii="Book Antiqua" w:eastAsia="宋体" w:hAnsi="Book Antiqua" w:cs="宋体"/>
          <w:kern w:val="0"/>
          <w:sz w:val="24"/>
          <w:szCs w:val="24"/>
        </w:rPr>
        <w:t xml:space="preserve">, melatonin, and exercise. </w:t>
      </w:r>
      <w:r w:rsidRPr="002E20A3">
        <w:rPr>
          <w:rFonts w:ascii="Book Antiqua" w:eastAsia="宋体" w:hAnsi="Book Antiqua" w:cs="宋体"/>
          <w:i/>
          <w:iCs/>
          <w:kern w:val="0"/>
          <w:sz w:val="24"/>
          <w:szCs w:val="24"/>
        </w:rPr>
        <w:t xml:space="preserve">Age </w:t>
      </w:r>
      <w:r w:rsidRPr="002E20A3">
        <w:rPr>
          <w:rFonts w:ascii="Book Antiqua" w:eastAsia="宋体" w:hAnsi="Book Antiqua" w:cs="宋体"/>
          <w:iCs/>
          <w:kern w:val="0"/>
          <w:sz w:val="24"/>
          <w:szCs w:val="24"/>
        </w:rPr>
        <w:t>(Omaha)</w:t>
      </w:r>
      <w:r w:rsidRPr="002E20A3">
        <w:rPr>
          <w:rFonts w:ascii="Book Antiqua" w:eastAsia="宋体" w:hAnsi="Book Antiqua" w:cs="宋体"/>
          <w:kern w:val="0"/>
          <w:sz w:val="24"/>
          <w:szCs w:val="24"/>
        </w:rPr>
        <w:t xml:space="preserve"> 1998; </w:t>
      </w:r>
      <w:r w:rsidRPr="002E20A3">
        <w:rPr>
          <w:rFonts w:ascii="Book Antiqua" w:eastAsia="宋体" w:hAnsi="Book Antiqua" w:cs="宋体"/>
          <w:b/>
          <w:bCs/>
          <w:kern w:val="0"/>
          <w:sz w:val="24"/>
          <w:szCs w:val="24"/>
        </w:rPr>
        <w:t>21</w:t>
      </w:r>
      <w:r w:rsidRPr="002E20A3">
        <w:rPr>
          <w:rFonts w:ascii="Book Antiqua" w:eastAsia="宋体" w:hAnsi="Book Antiqua" w:cs="宋体"/>
          <w:kern w:val="0"/>
          <w:sz w:val="24"/>
          <w:szCs w:val="24"/>
        </w:rPr>
        <w:t>: 153-173 [PMID: 23604377 DOI: 10.1007/s11357-998-0025-5]</w:t>
      </w:r>
    </w:p>
    <w:p w:rsidR="00F815CA" w:rsidRPr="002E20A3" w:rsidRDefault="00F815CA" w:rsidP="002E20A3">
      <w:pPr>
        <w:widowControl/>
        <w:spacing w:line="360" w:lineRule="auto"/>
        <w:rPr>
          <w:rFonts w:ascii="Book Antiqua" w:eastAsia="宋体" w:hAnsi="Book Antiqua" w:cs="宋体"/>
          <w:kern w:val="0"/>
          <w:sz w:val="24"/>
          <w:szCs w:val="24"/>
        </w:rPr>
      </w:pPr>
      <w:proofErr w:type="gramStart"/>
      <w:r w:rsidRPr="002E20A3">
        <w:rPr>
          <w:rFonts w:ascii="Book Antiqua" w:eastAsia="宋体" w:hAnsi="Book Antiqua" w:cs="宋体"/>
          <w:kern w:val="0"/>
          <w:sz w:val="24"/>
          <w:szCs w:val="24"/>
        </w:rPr>
        <w:t xml:space="preserve">43 </w:t>
      </w:r>
      <w:proofErr w:type="spellStart"/>
      <w:r w:rsidRPr="002E20A3">
        <w:rPr>
          <w:rFonts w:ascii="Book Antiqua" w:eastAsia="宋体" w:hAnsi="Book Antiqua" w:cs="宋体"/>
          <w:b/>
          <w:bCs/>
          <w:kern w:val="0"/>
          <w:sz w:val="24"/>
          <w:szCs w:val="24"/>
        </w:rPr>
        <w:t>Hodes</w:t>
      </w:r>
      <w:proofErr w:type="spellEnd"/>
      <w:r w:rsidRPr="002E20A3">
        <w:rPr>
          <w:rFonts w:ascii="Book Antiqua" w:eastAsia="宋体" w:hAnsi="Book Antiqua" w:cs="宋体"/>
          <w:b/>
          <w:bCs/>
          <w:kern w:val="0"/>
          <w:sz w:val="24"/>
          <w:szCs w:val="24"/>
        </w:rPr>
        <w:t xml:space="preserve"> RJ</w:t>
      </w:r>
      <w:r w:rsidRPr="002E20A3">
        <w:rPr>
          <w:rFonts w:ascii="Book Antiqua" w:eastAsia="宋体" w:hAnsi="Book Antiqua" w:cs="宋体"/>
          <w:kern w:val="0"/>
          <w:sz w:val="24"/>
          <w:szCs w:val="24"/>
        </w:rPr>
        <w:t>.</w:t>
      </w:r>
      <w:proofErr w:type="gramEnd"/>
      <w:r w:rsidRPr="002E20A3">
        <w:rPr>
          <w:rFonts w:ascii="Book Antiqua" w:eastAsia="宋体" w:hAnsi="Book Antiqua" w:cs="宋体"/>
          <w:kern w:val="0"/>
          <w:sz w:val="24"/>
          <w:szCs w:val="24"/>
        </w:rPr>
        <w:t xml:space="preserve"> </w:t>
      </w:r>
      <w:proofErr w:type="gramStart"/>
      <w:r w:rsidRPr="002E20A3">
        <w:rPr>
          <w:rFonts w:ascii="Book Antiqua" w:eastAsia="宋体" w:hAnsi="Book Antiqua" w:cs="宋体"/>
          <w:kern w:val="0"/>
          <w:sz w:val="24"/>
          <w:szCs w:val="24"/>
        </w:rPr>
        <w:t>Aging and the immune system.</w:t>
      </w:r>
      <w:proofErr w:type="gramEnd"/>
      <w:r w:rsidRPr="002E20A3">
        <w:rPr>
          <w:rFonts w:ascii="Book Antiqua" w:eastAsia="宋体" w:hAnsi="Book Antiqua" w:cs="宋体"/>
          <w:kern w:val="0"/>
          <w:sz w:val="24"/>
          <w:szCs w:val="24"/>
        </w:rPr>
        <w:t xml:space="preserve"> </w:t>
      </w:r>
      <w:proofErr w:type="spellStart"/>
      <w:r w:rsidRPr="002E20A3">
        <w:rPr>
          <w:rFonts w:ascii="Book Antiqua" w:eastAsia="宋体" w:hAnsi="Book Antiqua" w:cs="宋体"/>
          <w:i/>
          <w:iCs/>
          <w:kern w:val="0"/>
          <w:sz w:val="24"/>
          <w:szCs w:val="24"/>
        </w:rPr>
        <w:t>Immunol</w:t>
      </w:r>
      <w:proofErr w:type="spellEnd"/>
      <w:r w:rsidRPr="002E20A3">
        <w:rPr>
          <w:rFonts w:ascii="Book Antiqua" w:eastAsia="宋体" w:hAnsi="Book Antiqua" w:cs="宋体"/>
          <w:i/>
          <w:iCs/>
          <w:kern w:val="0"/>
          <w:sz w:val="24"/>
          <w:szCs w:val="24"/>
        </w:rPr>
        <w:t xml:space="preserve"> Rev</w:t>
      </w:r>
      <w:r w:rsidRPr="002E20A3">
        <w:rPr>
          <w:rFonts w:ascii="Book Antiqua" w:eastAsia="宋体" w:hAnsi="Book Antiqua" w:cs="宋体"/>
          <w:kern w:val="0"/>
          <w:sz w:val="24"/>
          <w:szCs w:val="24"/>
        </w:rPr>
        <w:t xml:space="preserve"> 1997; </w:t>
      </w:r>
      <w:r w:rsidRPr="002E20A3">
        <w:rPr>
          <w:rFonts w:ascii="Book Antiqua" w:eastAsia="宋体" w:hAnsi="Book Antiqua" w:cs="宋体"/>
          <w:b/>
          <w:bCs/>
          <w:kern w:val="0"/>
          <w:sz w:val="24"/>
          <w:szCs w:val="24"/>
        </w:rPr>
        <w:t>160</w:t>
      </w:r>
      <w:r w:rsidRPr="002E20A3">
        <w:rPr>
          <w:rFonts w:ascii="Book Antiqua" w:eastAsia="宋体" w:hAnsi="Book Antiqua" w:cs="宋体"/>
          <w:kern w:val="0"/>
          <w:sz w:val="24"/>
          <w:szCs w:val="24"/>
        </w:rPr>
        <w:t>: 5-8 [PMID: 9476660 DOI: 10.1111/j.1600-065X.1997.tb01022.x]</w:t>
      </w:r>
    </w:p>
    <w:p w:rsidR="00F815CA" w:rsidRPr="002E20A3" w:rsidRDefault="00F815CA" w:rsidP="002E20A3">
      <w:pPr>
        <w:widowControl/>
        <w:spacing w:line="360" w:lineRule="auto"/>
        <w:rPr>
          <w:rFonts w:ascii="Book Antiqua" w:eastAsia="宋体" w:hAnsi="Book Antiqua" w:cs="宋体"/>
          <w:kern w:val="0"/>
          <w:sz w:val="24"/>
          <w:szCs w:val="24"/>
        </w:rPr>
      </w:pPr>
      <w:r w:rsidRPr="002E20A3">
        <w:rPr>
          <w:rFonts w:ascii="Book Antiqua" w:eastAsia="宋体" w:hAnsi="Book Antiqua" w:cs="宋体"/>
          <w:kern w:val="0"/>
          <w:sz w:val="24"/>
          <w:szCs w:val="24"/>
        </w:rPr>
        <w:t xml:space="preserve">44 </w:t>
      </w:r>
      <w:proofErr w:type="spellStart"/>
      <w:r w:rsidRPr="002E20A3">
        <w:rPr>
          <w:rFonts w:ascii="Book Antiqua" w:eastAsia="宋体" w:hAnsi="Book Antiqua" w:cs="宋体"/>
          <w:b/>
          <w:bCs/>
          <w:kern w:val="0"/>
          <w:sz w:val="24"/>
          <w:szCs w:val="24"/>
        </w:rPr>
        <w:t>Szakal</w:t>
      </w:r>
      <w:proofErr w:type="spellEnd"/>
      <w:r w:rsidRPr="002E20A3">
        <w:rPr>
          <w:rFonts w:ascii="Book Antiqua" w:eastAsia="宋体" w:hAnsi="Book Antiqua" w:cs="宋体"/>
          <w:b/>
          <w:bCs/>
          <w:kern w:val="0"/>
          <w:sz w:val="24"/>
          <w:szCs w:val="24"/>
        </w:rPr>
        <w:t xml:space="preserve"> AK</w:t>
      </w:r>
      <w:r w:rsidRPr="002E20A3">
        <w:rPr>
          <w:rFonts w:ascii="Book Antiqua" w:eastAsia="宋体" w:hAnsi="Book Antiqua" w:cs="宋体"/>
          <w:kern w:val="0"/>
          <w:sz w:val="24"/>
          <w:szCs w:val="24"/>
        </w:rPr>
        <w:t xml:space="preserve">, </w:t>
      </w:r>
      <w:proofErr w:type="spellStart"/>
      <w:r w:rsidRPr="002E20A3">
        <w:rPr>
          <w:rFonts w:ascii="Book Antiqua" w:eastAsia="宋体" w:hAnsi="Book Antiqua" w:cs="宋体"/>
          <w:kern w:val="0"/>
          <w:sz w:val="24"/>
          <w:szCs w:val="24"/>
        </w:rPr>
        <w:t>Kapasi</w:t>
      </w:r>
      <w:proofErr w:type="spellEnd"/>
      <w:r w:rsidRPr="002E20A3">
        <w:rPr>
          <w:rFonts w:ascii="Book Antiqua" w:eastAsia="宋体" w:hAnsi="Book Antiqua" w:cs="宋体"/>
          <w:kern w:val="0"/>
          <w:sz w:val="24"/>
          <w:szCs w:val="24"/>
        </w:rPr>
        <w:t xml:space="preserve"> ZF, Masuda A, </w:t>
      </w:r>
      <w:proofErr w:type="spellStart"/>
      <w:r w:rsidRPr="002E20A3">
        <w:rPr>
          <w:rFonts w:ascii="Book Antiqua" w:eastAsia="宋体" w:hAnsi="Book Antiqua" w:cs="宋体"/>
          <w:kern w:val="0"/>
          <w:sz w:val="24"/>
          <w:szCs w:val="24"/>
        </w:rPr>
        <w:t>Tew</w:t>
      </w:r>
      <w:proofErr w:type="spellEnd"/>
      <w:r w:rsidRPr="002E20A3">
        <w:rPr>
          <w:rFonts w:ascii="Book Antiqua" w:eastAsia="宋体" w:hAnsi="Book Antiqua" w:cs="宋体"/>
          <w:kern w:val="0"/>
          <w:sz w:val="24"/>
          <w:szCs w:val="24"/>
        </w:rPr>
        <w:t xml:space="preserve"> JG. Follicular dendritic cells in the alternative antigen transport pathway: microenvironment, cellular events, age and retrovirus related alterations. </w:t>
      </w:r>
      <w:proofErr w:type="spellStart"/>
      <w:r w:rsidRPr="002E20A3">
        <w:rPr>
          <w:rFonts w:ascii="Book Antiqua" w:eastAsia="宋体" w:hAnsi="Book Antiqua" w:cs="宋体"/>
          <w:i/>
          <w:iCs/>
          <w:kern w:val="0"/>
          <w:sz w:val="24"/>
          <w:szCs w:val="24"/>
        </w:rPr>
        <w:t>Semin</w:t>
      </w:r>
      <w:proofErr w:type="spellEnd"/>
      <w:r w:rsidRPr="002E20A3">
        <w:rPr>
          <w:rFonts w:ascii="Book Antiqua" w:eastAsia="宋体" w:hAnsi="Book Antiqua" w:cs="宋体"/>
          <w:i/>
          <w:iCs/>
          <w:kern w:val="0"/>
          <w:sz w:val="24"/>
          <w:szCs w:val="24"/>
        </w:rPr>
        <w:t xml:space="preserve"> </w:t>
      </w:r>
      <w:proofErr w:type="spellStart"/>
      <w:r w:rsidRPr="002E20A3">
        <w:rPr>
          <w:rFonts w:ascii="Book Antiqua" w:eastAsia="宋体" w:hAnsi="Book Antiqua" w:cs="宋体"/>
          <w:i/>
          <w:iCs/>
          <w:kern w:val="0"/>
          <w:sz w:val="24"/>
          <w:szCs w:val="24"/>
        </w:rPr>
        <w:t>Immunol</w:t>
      </w:r>
      <w:proofErr w:type="spellEnd"/>
      <w:r w:rsidRPr="002E20A3">
        <w:rPr>
          <w:rFonts w:ascii="Book Antiqua" w:eastAsia="宋体" w:hAnsi="Book Antiqua" w:cs="宋体"/>
          <w:kern w:val="0"/>
          <w:sz w:val="24"/>
          <w:szCs w:val="24"/>
        </w:rPr>
        <w:t xml:space="preserve"> 1992; </w:t>
      </w:r>
      <w:r w:rsidRPr="002E20A3">
        <w:rPr>
          <w:rFonts w:ascii="Book Antiqua" w:eastAsia="宋体" w:hAnsi="Book Antiqua" w:cs="宋体"/>
          <w:b/>
          <w:bCs/>
          <w:kern w:val="0"/>
          <w:sz w:val="24"/>
          <w:szCs w:val="24"/>
        </w:rPr>
        <w:t>4</w:t>
      </w:r>
      <w:r w:rsidRPr="002E20A3">
        <w:rPr>
          <w:rFonts w:ascii="Book Antiqua" w:eastAsia="宋体" w:hAnsi="Book Antiqua" w:cs="宋体"/>
          <w:kern w:val="0"/>
          <w:sz w:val="24"/>
          <w:szCs w:val="24"/>
        </w:rPr>
        <w:t>: 257-265 [PMID: 1382662]</w:t>
      </w:r>
    </w:p>
    <w:p w:rsidR="00F815CA" w:rsidRPr="002E20A3" w:rsidRDefault="00F815CA" w:rsidP="002E20A3">
      <w:pPr>
        <w:widowControl/>
        <w:spacing w:line="360" w:lineRule="auto"/>
        <w:rPr>
          <w:rFonts w:ascii="Book Antiqua" w:eastAsia="宋体" w:hAnsi="Book Antiqua" w:cs="宋体"/>
          <w:kern w:val="0"/>
          <w:sz w:val="24"/>
          <w:szCs w:val="24"/>
        </w:rPr>
      </w:pPr>
      <w:r w:rsidRPr="002E20A3">
        <w:rPr>
          <w:rFonts w:ascii="Book Antiqua" w:eastAsia="宋体" w:hAnsi="Book Antiqua" w:cs="宋体"/>
          <w:kern w:val="0"/>
          <w:sz w:val="24"/>
          <w:szCs w:val="24"/>
        </w:rPr>
        <w:t xml:space="preserve">45 </w:t>
      </w:r>
      <w:proofErr w:type="spellStart"/>
      <w:r w:rsidRPr="002E20A3">
        <w:rPr>
          <w:rFonts w:ascii="Book Antiqua" w:eastAsia="宋体" w:hAnsi="Book Antiqua" w:cs="宋体"/>
          <w:b/>
          <w:bCs/>
          <w:kern w:val="0"/>
          <w:sz w:val="24"/>
          <w:szCs w:val="24"/>
        </w:rPr>
        <w:t>Kapasi</w:t>
      </w:r>
      <w:proofErr w:type="spellEnd"/>
      <w:r w:rsidRPr="002E20A3">
        <w:rPr>
          <w:rFonts w:ascii="Book Antiqua" w:eastAsia="宋体" w:hAnsi="Book Antiqua" w:cs="宋体"/>
          <w:b/>
          <w:bCs/>
          <w:kern w:val="0"/>
          <w:sz w:val="24"/>
          <w:szCs w:val="24"/>
        </w:rPr>
        <w:t xml:space="preserve"> ZF</w:t>
      </w:r>
      <w:r w:rsidRPr="002E20A3">
        <w:rPr>
          <w:rFonts w:ascii="Book Antiqua" w:eastAsia="宋体" w:hAnsi="Book Antiqua" w:cs="宋体"/>
          <w:kern w:val="0"/>
          <w:sz w:val="24"/>
          <w:szCs w:val="24"/>
        </w:rPr>
        <w:t xml:space="preserve">, Catlin PA, Joyner DR, Lewis ML, Schwartz AL, Townsend EL. </w:t>
      </w:r>
      <w:proofErr w:type="gramStart"/>
      <w:r w:rsidRPr="002E20A3">
        <w:rPr>
          <w:rFonts w:ascii="Book Antiqua" w:eastAsia="宋体" w:hAnsi="Book Antiqua" w:cs="宋体"/>
          <w:kern w:val="0"/>
          <w:sz w:val="24"/>
          <w:szCs w:val="24"/>
        </w:rPr>
        <w:t>The effects of intense physical exercise on secondary antibody response in young and old mice.</w:t>
      </w:r>
      <w:proofErr w:type="gramEnd"/>
      <w:r w:rsidRPr="002E20A3">
        <w:rPr>
          <w:rFonts w:ascii="Book Antiqua" w:eastAsia="宋体" w:hAnsi="Book Antiqua" w:cs="宋体"/>
          <w:kern w:val="0"/>
          <w:sz w:val="24"/>
          <w:szCs w:val="24"/>
        </w:rPr>
        <w:t xml:space="preserve"> </w:t>
      </w:r>
      <w:r w:rsidRPr="002E20A3">
        <w:rPr>
          <w:rFonts w:ascii="Book Antiqua" w:eastAsia="宋体" w:hAnsi="Book Antiqua" w:cs="宋体"/>
          <w:i/>
          <w:iCs/>
          <w:kern w:val="0"/>
          <w:sz w:val="24"/>
          <w:szCs w:val="24"/>
        </w:rPr>
        <w:t xml:space="preserve">Phys </w:t>
      </w:r>
      <w:proofErr w:type="spellStart"/>
      <w:r w:rsidRPr="002E20A3">
        <w:rPr>
          <w:rFonts w:ascii="Book Antiqua" w:eastAsia="宋体" w:hAnsi="Book Antiqua" w:cs="宋体"/>
          <w:i/>
          <w:iCs/>
          <w:kern w:val="0"/>
          <w:sz w:val="24"/>
          <w:szCs w:val="24"/>
        </w:rPr>
        <w:t>Ther</w:t>
      </w:r>
      <w:proofErr w:type="spellEnd"/>
      <w:r w:rsidRPr="002E20A3">
        <w:rPr>
          <w:rFonts w:ascii="Book Antiqua" w:eastAsia="宋体" w:hAnsi="Book Antiqua" w:cs="宋体"/>
          <w:kern w:val="0"/>
          <w:sz w:val="24"/>
          <w:szCs w:val="24"/>
        </w:rPr>
        <w:t xml:space="preserve"> 2000; </w:t>
      </w:r>
      <w:r w:rsidRPr="002E20A3">
        <w:rPr>
          <w:rFonts w:ascii="Book Antiqua" w:eastAsia="宋体" w:hAnsi="Book Antiqua" w:cs="宋体"/>
          <w:b/>
          <w:bCs/>
          <w:kern w:val="0"/>
          <w:sz w:val="24"/>
          <w:szCs w:val="24"/>
        </w:rPr>
        <w:t>80</w:t>
      </w:r>
      <w:r w:rsidRPr="002E20A3">
        <w:rPr>
          <w:rFonts w:ascii="Book Antiqua" w:eastAsia="宋体" w:hAnsi="Book Antiqua" w:cs="宋体"/>
          <w:kern w:val="0"/>
          <w:sz w:val="24"/>
          <w:szCs w:val="24"/>
        </w:rPr>
        <w:t>: 1076-1086 [PMID: 11046195]</w:t>
      </w:r>
    </w:p>
    <w:p w:rsidR="00F815CA" w:rsidRPr="002E20A3" w:rsidRDefault="00F815CA" w:rsidP="002E20A3">
      <w:pPr>
        <w:widowControl/>
        <w:spacing w:line="360" w:lineRule="auto"/>
        <w:rPr>
          <w:rFonts w:ascii="Book Antiqua" w:eastAsia="宋体" w:hAnsi="Book Antiqua" w:cs="宋体"/>
          <w:kern w:val="0"/>
          <w:sz w:val="24"/>
          <w:szCs w:val="24"/>
        </w:rPr>
      </w:pPr>
      <w:proofErr w:type="gramStart"/>
      <w:r w:rsidRPr="002E20A3">
        <w:rPr>
          <w:rFonts w:ascii="Book Antiqua" w:eastAsia="宋体" w:hAnsi="Book Antiqua" w:cs="宋体"/>
          <w:kern w:val="0"/>
          <w:sz w:val="24"/>
          <w:szCs w:val="24"/>
        </w:rPr>
        <w:t xml:space="preserve">46 </w:t>
      </w:r>
      <w:r w:rsidRPr="002E20A3">
        <w:rPr>
          <w:rFonts w:ascii="Book Antiqua" w:eastAsia="宋体" w:hAnsi="Book Antiqua" w:cs="宋体"/>
          <w:b/>
          <w:bCs/>
          <w:kern w:val="0"/>
          <w:sz w:val="24"/>
          <w:szCs w:val="24"/>
        </w:rPr>
        <w:t>Schuler PB</w:t>
      </w:r>
      <w:r w:rsidRPr="002E20A3">
        <w:rPr>
          <w:rFonts w:ascii="Book Antiqua" w:eastAsia="宋体" w:hAnsi="Book Antiqua" w:cs="宋体"/>
          <w:kern w:val="0"/>
          <w:sz w:val="24"/>
          <w:szCs w:val="24"/>
        </w:rPr>
        <w:t xml:space="preserve">, Leblanc PA, </w:t>
      </w:r>
      <w:proofErr w:type="spellStart"/>
      <w:r w:rsidRPr="002E20A3">
        <w:rPr>
          <w:rFonts w:ascii="Book Antiqua" w:eastAsia="宋体" w:hAnsi="Book Antiqua" w:cs="宋体"/>
          <w:kern w:val="0"/>
          <w:sz w:val="24"/>
          <w:szCs w:val="24"/>
        </w:rPr>
        <w:t>Marzilli</w:t>
      </w:r>
      <w:proofErr w:type="spellEnd"/>
      <w:r w:rsidRPr="002E20A3">
        <w:rPr>
          <w:rFonts w:ascii="Book Antiqua" w:eastAsia="宋体" w:hAnsi="Book Antiqua" w:cs="宋体"/>
          <w:kern w:val="0"/>
          <w:sz w:val="24"/>
          <w:szCs w:val="24"/>
        </w:rPr>
        <w:t xml:space="preserve"> TS.</w:t>
      </w:r>
      <w:proofErr w:type="gramEnd"/>
      <w:r w:rsidRPr="002E20A3">
        <w:rPr>
          <w:rFonts w:ascii="Book Antiqua" w:eastAsia="宋体" w:hAnsi="Book Antiqua" w:cs="宋体"/>
          <w:kern w:val="0"/>
          <w:sz w:val="24"/>
          <w:szCs w:val="24"/>
        </w:rPr>
        <w:t xml:space="preserve"> </w:t>
      </w:r>
      <w:proofErr w:type="gramStart"/>
      <w:r w:rsidRPr="002E20A3">
        <w:rPr>
          <w:rFonts w:ascii="Book Antiqua" w:eastAsia="宋体" w:hAnsi="Book Antiqua" w:cs="宋体"/>
          <w:kern w:val="0"/>
          <w:sz w:val="24"/>
          <w:szCs w:val="24"/>
        </w:rPr>
        <w:t>Effect of physical activity on the production of specific antibody in response to the 1998-99 influenza virus vaccine in older adults.</w:t>
      </w:r>
      <w:proofErr w:type="gramEnd"/>
      <w:r w:rsidRPr="002E20A3">
        <w:rPr>
          <w:rFonts w:ascii="Book Antiqua" w:eastAsia="宋体" w:hAnsi="Book Antiqua" w:cs="宋体"/>
          <w:kern w:val="0"/>
          <w:sz w:val="24"/>
          <w:szCs w:val="24"/>
        </w:rPr>
        <w:t xml:space="preserve"> </w:t>
      </w:r>
      <w:r w:rsidRPr="002E20A3">
        <w:rPr>
          <w:rFonts w:ascii="Book Antiqua" w:eastAsia="宋体" w:hAnsi="Book Antiqua" w:cs="宋体"/>
          <w:i/>
          <w:iCs/>
          <w:kern w:val="0"/>
          <w:sz w:val="24"/>
          <w:szCs w:val="24"/>
        </w:rPr>
        <w:t>J Sports Med Phys Fitness</w:t>
      </w:r>
      <w:r w:rsidRPr="002E20A3">
        <w:rPr>
          <w:rFonts w:ascii="Book Antiqua" w:eastAsia="宋体" w:hAnsi="Book Antiqua" w:cs="宋体"/>
          <w:kern w:val="0"/>
          <w:sz w:val="24"/>
          <w:szCs w:val="24"/>
        </w:rPr>
        <w:t xml:space="preserve"> 2003; </w:t>
      </w:r>
      <w:r w:rsidRPr="002E20A3">
        <w:rPr>
          <w:rFonts w:ascii="Book Antiqua" w:eastAsia="宋体" w:hAnsi="Book Antiqua" w:cs="宋体"/>
          <w:b/>
          <w:bCs/>
          <w:kern w:val="0"/>
          <w:sz w:val="24"/>
          <w:szCs w:val="24"/>
        </w:rPr>
        <w:t>43</w:t>
      </w:r>
      <w:r w:rsidRPr="002E20A3">
        <w:rPr>
          <w:rFonts w:ascii="Book Antiqua" w:eastAsia="宋体" w:hAnsi="Book Antiqua" w:cs="宋体"/>
          <w:kern w:val="0"/>
          <w:sz w:val="24"/>
          <w:szCs w:val="24"/>
        </w:rPr>
        <w:t>: 404 [PMID: 14625524]</w:t>
      </w:r>
    </w:p>
    <w:p w:rsidR="00F815CA" w:rsidRPr="002E20A3" w:rsidRDefault="00F815CA" w:rsidP="002E20A3">
      <w:pPr>
        <w:widowControl/>
        <w:spacing w:line="360" w:lineRule="auto"/>
        <w:rPr>
          <w:rFonts w:ascii="Book Antiqua" w:eastAsia="宋体" w:hAnsi="Book Antiqua" w:cs="宋体"/>
          <w:kern w:val="0"/>
          <w:sz w:val="24"/>
          <w:szCs w:val="24"/>
        </w:rPr>
      </w:pPr>
      <w:r w:rsidRPr="002E20A3">
        <w:rPr>
          <w:rFonts w:ascii="Book Antiqua" w:eastAsia="宋体" w:hAnsi="Book Antiqua" w:cs="宋体"/>
          <w:kern w:val="0"/>
          <w:sz w:val="24"/>
          <w:szCs w:val="24"/>
        </w:rPr>
        <w:t xml:space="preserve">47 </w:t>
      </w:r>
      <w:r w:rsidRPr="002E20A3">
        <w:rPr>
          <w:rFonts w:ascii="Book Antiqua" w:eastAsia="宋体" w:hAnsi="Book Antiqua" w:cs="宋体"/>
          <w:b/>
          <w:bCs/>
          <w:kern w:val="0"/>
          <w:sz w:val="24"/>
          <w:szCs w:val="24"/>
        </w:rPr>
        <w:t>Schuler PB</w:t>
      </w:r>
      <w:r w:rsidRPr="002E20A3">
        <w:rPr>
          <w:rFonts w:ascii="Book Antiqua" w:eastAsia="宋体" w:hAnsi="Book Antiqua" w:cs="宋体"/>
          <w:kern w:val="0"/>
          <w:sz w:val="24"/>
          <w:szCs w:val="24"/>
        </w:rPr>
        <w:t xml:space="preserve">, Lloyd LK, Leblanc PA, Clapp TA, </w:t>
      </w:r>
      <w:proofErr w:type="spellStart"/>
      <w:r w:rsidRPr="002E20A3">
        <w:rPr>
          <w:rFonts w:ascii="Book Antiqua" w:eastAsia="宋体" w:hAnsi="Book Antiqua" w:cs="宋体"/>
          <w:kern w:val="0"/>
          <w:sz w:val="24"/>
          <w:szCs w:val="24"/>
        </w:rPr>
        <w:t>Abadie</w:t>
      </w:r>
      <w:proofErr w:type="spellEnd"/>
      <w:r w:rsidRPr="002E20A3">
        <w:rPr>
          <w:rFonts w:ascii="Book Antiqua" w:eastAsia="宋体" w:hAnsi="Book Antiqua" w:cs="宋体"/>
          <w:kern w:val="0"/>
          <w:sz w:val="24"/>
          <w:szCs w:val="24"/>
        </w:rPr>
        <w:t xml:space="preserve"> BR, Collins RK. </w:t>
      </w:r>
      <w:proofErr w:type="gramStart"/>
      <w:r w:rsidRPr="002E20A3">
        <w:rPr>
          <w:rFonts w:ascii="Book Antiqua" w:eastAsia="宋体" w:hAnsi="Book Antiqua" w:cs="宋体"/>
          <w:kern w:val="0"/>
          <w:sz w:val="24"/>
          <w:szCs w:val="24"/>
        </w:rPr>
        <w:t>The effect of physical activity and fitness on specific antibody production in college students.</w:t>
      </w:r>
      <w:proofErr w:type="gramEnd"/>
      <w:r w:rsidRPr="002E20A3">
        <w:rPr>
          <w:rFonts w:ascii="Book Antiqua" w:eastAsia="宋体" w:hAnsi="Book Antiqua" w:cs="宋体"/>
          <w:kern w:val="0"/>
          <w:sz w:val="24"/>
          <w:szCs w:val="24"/>
        </w:rPr>
        <w:t xml:space="preserve"> </w:t>
      </w:r>
      <w:r w:rsidRPr="002E20A3">
        <w:rPr>
          <w:rFonts w:ascii="Book Antiqua" w:eastAsia="宋体" w:hAnsi="Book Antiqua" w:cs="宋体"/>
          <w:i/>
          <w:iCs/>
          <w:kern w:val="0"/>
          <w:sz w:val="24"/>
          <w:szCs w:val="24"/>
        </w:rPr>
        <w:t>J Sports Med Phys Fitness</w:t>
      </w:r>
      <w:r w:rsidRPr="002E20A3">
        <w:rPr>
          <w:rFonts w:ascii="Book Antiqua" w:eastAsia="宋体" w:hAnsi="Book Antiqua" w:cs="宋体"/>
          <w:kern w:val="0"/>
          <w:sz w:val="24"/>
          <w:szCs w:val="24"/>
        </w:rPr>
        <w:t xml:space="preserve"> 1999; </w:t>
      </w:r>
      <w:r w:rsidRPr="002E20A3">
        <w:rPr>
          <w:rFonts w:ascii="Book Antiqua" w:eastAsia="宋体" w:hAnsi="Book Antiqua" w:cs="宋体"/>
          <w:b/>
          <w:bCs/>
          <w:kern w:val="0"/>
          <w:sz w:val="24"/>
          <w:szCs w:val="24"/>
        </w:rPr>
        <w:t>39</w:t>
      </w:r>
      <w:r w:rsidRPr="002E20A3">
        <w:rPr>
          <w:rFonts w:ascii="Book Antiqua" w:eastAsia="宋体" w:hAnsi="Book Antiqua" w:cs="宋体"/>
          <w:kern w:val="0"/>
          <w:sz w:val="24"/>
          <w:szCs w:val="24"/>
        </w:rPr>
        <w:t>: 233-239 [PMID: 10573666]</w:t>
      </w:r>
    </w:p>
    <w:p w:rsidR="00F815CA" w:rsidRPr="002E20A3" w:rsidRDefault="00F815CA" w:rsidP="002E20A3">
      <w:pPr>
        <w:widowControl/>
        <w:spacing w:line="360" w:lineRule="auto"/>
        <w:rPr>
          <w:rFonts w:ascii="Book Antiqua" w:eastAsia="宋体" w:hAnsi="Book Antiqua" w:cs="宋体"/>
          <w:kern w:val="0"/>
          <w:sz w:val="24"/>
          <w:szCs w:val="24"/>
        </w:rPr>
      </w:pPr>
      <w:r w:rsidRPr="002E20A3">
        <w:rPr>
          <w:rFonts w:ascii="Book Antiqua" w:eastAsia="宋体" w:hAnsi="Book Antiqua" w:cs="宋体"/>
          <w:kern w:val="0"/>
          <w:sz w:val="24"/>
          <w:szCs w:val="24"/>
        </w:rPr>
        <w:t xml:space="preserve">48 </w:t>
      </w:r>
      <w:proofErr w:type="spellStart"/>
      <w:r w:rsidRPr="002E20A3">
        <w:rPr>
          <w:rFonts w:ascii="Book Antiqua" w:eastAsia="宋体" w:hAnsi="Book Antiqua" w:cs="宋体"/>
          <w:b/>
          <w:bCs/>
          <w:kern w:val="0"/>
          <w:sz w:val="24"/>
          <w:szCs w:val="24"/>
        </w:rPr>
        <w:t>Kohut</w:t>
      </w:r>
      <w:proofErr w:type="spellEnd"/>
      <w:r w:rsidRPr="002E20A3">
        <w:rPr>
          <w:rFonts w:ascii="Book Antiqua" w:eastAsia="宋体" w:hAnsi="Book Antiqua" w:cs="宋体"/>
          <w:b/>
          <w:bCs/>
          <w:kern w:val="0"/>
          <w:sz w:val="24"/>
          <w:szCs w:val="24"/>
        </w:rPr>
        <w:t xml:space="preserve"> ML</w:t>
      </w:r>
      <w:r w:rsidRPr="002E20A3">
        <w:rPr>
          <w:rFonts w:ascii="Book Antiqua" w:eastAsia="宋体" w:hAnsi="Book Antiqua" w:cs="宋体"/>
          <w:kern w:val="0"/>
          <w:sz w:val="24"/>
          <w:szCs w:val="24"/>
        </w:rPr>
        <w:t xml:space="preserve">, </w:t>
      </w:r>
      <w:proofErr w:type="spellStart"/>
      <w:r w:rsidRPr="002E20A3">
        <w:rPr>
          <w:rFonts w:ascii="Book Antiqua" w:eastAsia="宋体" w:hAnsi="Book Antiqua" w:cs="宋体"/>
          <w:kern w:val="0"/>
          <w:sz w:val="24"/>
          <w:szCs w:val="24"/>
        </w:rPr>
        <w:t>Arntson</w:t>
      </w:r>
      <w:proofErr w:type="spellEnd"/>
      <w:r w:rsidRPr="002E20A3">
        <w:rPr>
          <w:rFonts w:ascii="Book Antiqua" w:eastAsia="宋体" w:hAnsi="Book Antiqua" w:cs="宋体"/>
          <w:kern w:val="0"/>
          <w:sz w:val="24"/>
          <w:szCs w:val="24"/>
        </w:rPr>
        <w:t xml:space="preserve"> BA, Lee W, </w:t>
      </w:r>
      <w:proofErr w:type="spellStart"/>
      <w:r w:rsidRPr="002E20A3">
        <w:rPr>
          <w:rFonts w:ascii="Book Antiqua" w:eastAsia="宋体" w:hAnsi="Book Antiqua" w:cs="宋体"/>
          <w:kern w:val="0"/>
          <w:sz w:val="24"/>
          <w:szCs w:val="24"/>
        </w:rPr>
        <w:t>Rozeboom</w:t>
      </w:r>
      <w:proofErr w:type="spellEnd"/>
      <w:r w:rsidRPr="002E20A3">
        <w:rPr>
          <w:rFonts w:ascii="Book Antiqua" w:eastAsia="宋体" w:hAnsi="Book Antiqua" w:cs="宋体"/>
          <w:kern w:val="0"/>
          <w:sz w:val="24"/>
          <w:szCs w:val="24"/>
        </w:rPr>
        <w:t xml:space="preserve"> K, Yoon KJ, </w:t>
      </w:r>
      <w:proofErr w:type="spellStart"/>
      <w:r w:rsidRPr="002E20A3">
        <w:rPr>
          <w:rFonts w:ascii="Book Antiqua" w:eastAsia="宋体" w:hAnsi="Book Antiqua" w:cs="宋体"/>
          <w:kern w:val="0"/>
          <w:sz w:val="24"/>
          <w:szCs w:val="24"/>
        </w:rPr>
        <w:t>Cunnick</w:t>
      </w:r>
      <w:proofErr w:type="spellEnd"/>
      <w:r w:rsidRPr="002E20A3">
        <w:rPr>
          <w:rFonts w:ascii="Book Antiqua" w:eastAsia="宋体" w:hAnsi="Book Antiqua" w:cs="宋体"/>
          <w:kern w:val="0"/>
          <w:sz w:val="24"/>
          <w:szCs w:val="24"/>
        </w:rPr>
        <w:t xml:space="preserve"> JE, McElhaney J. Moderate exercise improves antibody response to influenza immunization in older adults. </w:t>
      </w:r>
      <w:r w:rsidRPr="002E20A3">
        <w:rPr>
          <w:rFonts w:ascii="Book Antiqua" w:eastAsia="宋体" w:hAnsi="Book Antiqua" w:cs="宋体"/>
          <w:i/>
          <w:iCs/>
          <w:kern w:val="0"/>
          <w:sz w:val="24"/>
          <w:szCs w:val="24"/>
        </w:rPr>
        <w:t>Vaccine</w:t>
      </w:r>
      <w:r w:rsidRPr="002E20A3">
        <w:rPr>
          <w:rFonts w:ascii="Book Antiqua" w:eastAsia="宋体" w:hAnsi="Book Antiqua" w:cs="宋体"/>
          <w:kern w:val="0"/>
          <w:sz w:val="24"/>
          <w:szCs w:val="24"/>
        </w:rPr>
        <w:t xml:space="preserve"> 2004; </w:t>
      </w:r>
      <w:r w:rsidRPr="002E20A3">
        <w:rPr>
          <w:rFonts w:ascii="Book Antiqua" w:eastAsia="宋体" w:hAnsi="Book Antiqua" w:cs="宋体"/>
          <w:b/>
          <w:bCs/>
          <w:kern w:val="0"/>
          <w:sz w:val="24"/>
          <w:szCs w:val="24"/>
        </w:rPr>
        <w:t>22</w:t>
      </w:r>
      <w:r w:rsidRPr="002E20A3">
        <w:rPr>
          <w:rFonts w:ascii="Book Antiqua" w:eastAsia="宋体" w:hAnsi="Book Antiqua" w:cs="宋体"/>
          <w:kern w:val="0"/>
          <w:sz w:val="24"/>
          <w:szCs w:val="24"/>
        </w:rPr>
        <w:t>: 2298-2306 [PMID: 15149789 DOI: 10.1016/j.vaccine.2003.11.023]</w:t>
      </w:r>
    </w:p>
    <w:p w:rsidR="00F815CA" w:rsidRPr="002E20A3" w:rsidRDefault="00F815CA" w:rsidP="002E20A3">
      <w:pPr>
        <w:widowControl/>
        <w:spacing w:line="360" w:lineRule="auto"/>
        <w:rPr>
          <w:rFonts w:ascii="Book Antiqua" w:eastAsia="宋体" w:hAnsi="Book Antiqua" w:cs="宋体"/>
          <w:kern w:val="0"/>
          <w:sz w:val="24"/>
          <w:szCs w:val="24"/>
        </w:rPr>
      </w:pPr>
      <w:proofErr w:type="gramStart"/>
      <w:r w:rsidRPr="002E20A3">
        <w:rPr>
          <w:rFonts w:ascii="Book Antiqua" w:eastAsia="宋体" w:hAnsi="Book Antiqua" w:cs="宋体"/>
          <w:kern w:val="0"/>
          <w:sz w:val="24"/>
          <w:szCs w:val="24"/>
        </w:rPr>
        <w:lastRenderedPageBreak/>
        <w:t xml:space="preserve">49 </w:t>
      </w:r>
      <w:proofErr w:type="spellStart"/>
      <w:r w:rsidRPr="002E20A3">
        <w:rPr>
          <w:rFonts w:ascii="Book Antiqua" w:eastAsia="宋体" w:hAnsi="Book Antiqua" w:cs="宋体"/>
          <w:b/>
          <w:bCs/>
          <w:kern w:val="0"/>
          <w:sz w:val="24"/>
          <w:szCs w:val="24"/>
        </w:rPr>
        <w:t>Brydak</w:t>
      </w:r>
      <w:proofErr w:type="spellEnd"/>
      <w:r w:rsidRPr="002E20A3">
        <w:rPr>
          <w:rFonts w:ascii="Book Antiqua" w:eastAsia="宋体" w:hAnsi="Book Antiqua" w:cs="宋体"/>
          <w:b/>
          <w:bCs/>
          <w:kern w:val="0"/>
          <w:sz w:val="24"/>
          <w:szCs w:val="24"/>
        </w:rPr>
        <w:t xml:space="preserve"> LB</w:t>
      </w:r>
      <w:r w:rsidRPr="002E20A3">
        <w:rPr>
          <w:rFonts w:ascii="Book Antiqua" w:eastAsia="宋体" w:hAnsi="Book Antiqua" w:cs="宋体"/>
          <w:kern w:val="0"/>
          <w:sz w:val="24"/>
          <w:szCs w:val="24"/>
        </w:rPr>
        <w:t>, Tadeusz S, Magdalena M. Antibody response to influenza vaccination in healthy adults.</w:t>
      </w:r>
      <w:proofErr w:type="gramEnd"/>
      <w:r w:rsidRPr="002E20A3">
        <w:rPr>
          <w:rFonts w:ascii="Book Antiqua" w:eastAsia="宋体" w:hAnsi="Book Antiqua" w:cs="宋体"/>
          <w:kern w:val="0"/>
          <w:sz w:val="24"/>
          <w:szCs w:val="24"/>
        </w:rPr>
        <w:t xml:space="preserve"> </w:t>
      </w:r>
      <w:r w:rsidRPr="002E20A3">
        <w:rPr>
          <w:rFonts w:ascii="Book Antiqua" w:eastAsia="宋体" w:hAnsi="Book Antiqua" w:cs="宋体"/>
          <w:i/>
          <w:iCs/>
          <w:kern w:val="0"/>
          <w:sz w:val="24"/>
          <w:szCs w:val="24"/>
        </w:rPr>
        <w:t xml:space="preserve">Viral </w:t>
      </w:r>
      <w:proofErr w:type="spellStart"/>
      <w:r w:rsidRPr="002E20A3">
        <w:rPr>
          <w:rFonts w:ascii="Book Antiqua" w:eastAsia="宋体" w:hAnsi="Book Antiqua" w:cs="宋体"/>
          <w:i/>
          <w:iCs/>
          <w:kern w:val="0"/>
          <w:sz w:val="24"/>
          <w:szCs w:val="24"/>
        </w:rPr>
        <w:t>Immunol</w:t>
      </w:r>
      <w:proofErr w:type="spellEnd"/>
      <w:r w:rsidRPr="002E20A3">
        <w:rPr>
          <w:rFonts w:ascii="Book Antiqua" w:eastAsia="宋体" w:hAnsi="Book Antiqua" w:cs="宋体"/>
          <w:kern w:val="0"/>
          <w:sz w:val="24"/>
          <w:szCs w:val="24"/>
        </w:rPr>
        <w:t xml:space="preserve"> 2004; </w:t>
      </w:r>
      <w:r w:rsidRPr="002E20A3">
        <w:rPr>
          <w:rFonts w:ascii="Book Antiqua" w:eastAsia="宋体" w:hAnsi="Book Antiqua" w:cs="宋体"/>
          <w:b/>
          <w:bCs/>
          <w:kern w:val="0"/>
          <w:sz w:val="24"/>
          <w:szCs w:val="24"/>
        </w:rPr>
        <w:t>17</w:t>
      </w:r>
      <w:r w:rsidRPr="002E20A3">
        <w:rPr>
          <w:rFonts w:ascii="Book Antiqua" w:eastAsia="宋体" w:hAnsi="Book Antiqua" w:cs="宋体"/>
          <w:kern w:val="0"/>
          <w:sz w:val="24"/>
          <w:szCs w:val="24"/>
        </w:rPr>
        <w:t>: 609-615 [PMID: 15671759 DOI: 10.1089/vim.2004.17.609]</w:t>
      </w:r>
    </w:p>
    <w:p w:rsidR="00F815CA" w:rsidRPr="002E20A3" w:rsidRDefault="00F815CA" w:rsidP="002E20A3">
      <w:pPr>
        <w:widowControl/>
        <w:spacing w:line="360" w:lineRule="auto"/>
        <w:rPr>
          <w:rFonts w:ascii="Book Antiqua" w:eastAsia="宋体" w:hAnsi="Book Antiqua" w:cs="宋体"/>
          <w:kern w:val="0"/>
          <w:sz w:val="24"/>
          <w:szCs w:val="24"/>
        </w:rPr>
      </w:pPr>
      <w:r w:rsidRPr="002E20A3">
        <w:rPr>
          <w:rFonts w:ascii="Book Antiqua" w:eastAsia="宋体" w:hAnsi="Book Antiqua" w:cs="宋体"/>
          <w:kern w:val="0"/>
          <w:sz w:val="24"/>
          <w:szCs w:val="24"/>
        </w:rPr>
        <w:t xml:space="preserve">50 </w:t>
      </w:r>
      <w:r w:rsidRPr="002E20A3">
        <w:rPr>
          <w:rFonts w:ascii="Book Antiqua" w:eastAsia="宋体" w:hAnsi="Book Antiqua" w:cs="宋体"/>
          <w:b/>
          <w:bCs/>
          <w:kern w:val="0"/>
          <w:sz w:val="24"/>
          <w:szCs w:val="24"/>
        </w:rPr>
        <w:t>Edwards KM</w:t>
      </w:r>
      <w:r w:rsidRPr="002E20A3">
        <w:rPr>
          <w:rFonts w:ascii="Book Antiqua" w:eastAsia="宋体" w:hAnsi="Book Antiqua" w:cs="宋体"/>
          <w:kern w:val="0"/>
          <w:sz w:val="24"/>
          <w:szCs w:val="24"/>
        </w:rPr>
        <w:t xml:space="preserve">, Burns VE, Allen LM, McPhee JS, Bosch JA, Carroll D, </w:t>
      </w:r>
      <w:proofErr w:type="spellStart"/>
      <w:r w:rsidRPr="002E20A3">
        <w:rPr>
          <w:rFonts w:ascii="Book Antiqua" w:eastAsia="宋体" w:hAnsi="Book Antiqua" w:cs="宋体"/>
          <w:kern w:val="0"/>
          <w:sz w:val="24"/>
          <w:szCs w:val="24"/>
        </w:rPr>
        <w:t>Drayson</w:t>
      </w:r>
      <w:proofErr w:type="spellEnd"/>
      <w:r w:rsidRPr="002E20A3">
        <w:rPr>
          <w:rFonts w:ascii="Book Antiqua" w:eastAsia="宋体" w:hAnsi="Book Antiqua" w:cs="宋体"/>
          <w:kern w:val="0"/>
          <w:sz w:val="24"/>
          <w:szCs w:val="24"/>
        </w:rPr>
        <w:t xml:space="preserve"> M, Ring C. Eccentric exercise as an adjuvant to influenza vaccination in humans. </w:t>
      </w:r>
      <w:r w:rsidRPr="002E20A3">
        <w:rPr>
          <w:rFonts w:ascii="Book Antiqua" w:eastAsia="宋体" w:hAnsi="Book Antiqua" w:cs="宋体"/>
          <w:i/>
          <w:iCs/>
          <w:kern w:val="0"/>
          <w:sz w:val="24"/>
          <w:szCs w:val="24"/>
        </w:rPr>
        <w:t xml:space="preserve">Brain </w:t>
      </w:r>
      <w:proofErr w:type="spellStart"/>
      <w:r w:rsidRPr="002E20A3">
        <w:rPr>
          <w:rFonts w:ascii="Book Antiqua" w:eastAsia="宋体" w:hAnsi="Book Antiqua" w:cs="宋体"/>
          <w:i/>
          <w:iCs/>
          <w:kern w:val="0"/>
          <w:sz w:val="24"/>
          <w:szCs w:val="24"/>
        </w:rPr>
        <w:t>Behav</w:t>
      </w:r>
      <w:proofErr w:type="spellEnd"/>
      <w:r w:rsidRPr="002E20A3">
        <w:rPr>
          <w:rFonts w:ascii="Book Antiqua" w:eastAsia="宋体" w:hAnsi="Book Antiqua" w:cs="宋体"/>
          <w:i/>
          <w:iCs/>
          <w:kern w:val="0"/>
          <w:sz w:val="24"/>
          <w:szCs w:val="24"/>
        </w:rPr>
        <w:t xml:space="preserve"> </w:t>
      </w:r>
      <w:proofErr w:type="spellStart"/>
      <w:r w:rsidRPr="002E20A3">
        <w:rPr>
          <w:rFonts w:ascii="Book Antiqua" w:eastAsia="宋体" w:hAnsi="Book Antiqua" w:cs="宋体"/>
          <w:i/>
          <w:iCs/>
          <w:kern w:val="0"/>
          <w:sz w:val="24"/>
          <w:szCs w:val="24"/>
        </w:rPr>
        <w:t>Immun</w:t>
      </w:r>
      <w:proofErr w:type="spellEnd"/>
      <w:r w:rsidRPr="002E20A3">
        <w:rPr>
          <w:rFonts w:ascii="Book Antiqua" w:eastAsia="宋体" w:hAnsi="Book Antiqua" w:cs="宋体"/>
          <w:kern w:val="0"/>
          <w:sz w:val="24"/>
          <w:szCs w:val="24"/>
        </w:rPr>
        <w:t xml:space="preserve"> 2007; </w:t>
      </w:r>
      <w:r w:rsidRPr="002E20A3">
        <w:rPr>
          <w:rFonts w:ascii="Book Antiqua" w:eastAsia="宋体" w:hAnsi="Book Antiqua" w:cs="宋体"/>
          <w:b/>
          <w:bCs/>
          <w:kern w:val="0"/>
          <w:sz w:val="24"/>
          <w:szCs w:val="24"/>
        </w:rPr>
        <w:t>21</w:t>
      </w:r>
      <w:r w:rsidRPr="002E20A3">
        <w:rPr>
          <w:rFonts w:ascii="Book Antiqua" w:eastAsia="宋体" w:hAnsi="Book Antiqua" w:cs="宋体"/>
          <w:kern w:val="0"/>
          <w:sz w:val="24"/>
          <w:szCs w:val="24"/>
        </w:rPr>
        <w:t>: 209-217 [PMID: 16824730 DOI: 10.1016/j.bbi.2006.04.158]</w:t>
      </w:r>
    </w:p>
    <w:p w:rsidR="00F815CA" w:rsidRPr="002E20A3" w:rsidRDefault="00F815CA" w:rsidP="002E20A3">
      <w:pPr>
        <w:widowControl/>
        <w:spacing w:line="360" w:lineRule="auto"/>
        <w:rPr>
          <w:rFonts w:ascii="Book Antiqua" w:eastAsia="宋体" w:hAnsi="Book Antiqua" w:cs="宋体"/>
          <w:kern w:val="0"/>
          <w:sz w:val="24"/>
          <w:szCs w:val="24"/>
        </w:rPr>
      </w:pPr>
      <w:r w:rsidRPr="002E20A3">
        <w:rPr>
          <w:rFonts w:ascii="Book Antiqua" w:eastAsia="宋体" w:hAnsi="Book Antiqua" w:cs="宋体"/>
          <w:kern w:val="0"/>
          <w:sz w:val="24"/>
          <w:szCs w:val="24"/>
        </w:rPr>
        <w:t xml:space="preserve">51 </w:t>
      </w:r>
      <w:proofErr w:type="spellStart"/>
      <w:r w:rsidRPr="002E20A3">
        <w:rPr>
          <w:rFonts w:ascii="Book Antiqua" w:eastAsia="宋体" w:hAnsi="Book Antiqua" w:cs="宋体"/>
          <w:b/>
          <w:bCs/>
          <w:kern w:val="0"/>
          <w:sz w:val="24"/>
          <w:szCs w:val="24"/>
        </w:rPr>
        <w:t>Keylock</w:t>
      </w:r>
      <w:proofErr w:type="spellEnd"/>
      <w:r w:rsidRPr="002E20A3">
        <w:rPr>
          <w:rFonts w:ascii="Book Antiqua" w:eastAsia="宋体" w:hAnsi="Book Antiqua" w:cs="宋体"/>
          <w:b/>
          <w:bCs/>
          <w:kern w:val="0"/>
          <w:sz w:val="24"/>
          <w:szCs w:val="24"/>
        </w:rPr>
        <w:t xml:space="preserve"> KT</w:t>
      </w:r>
      <w:r w:rsidRPr="002E20A3">
        <w:rPr>
          <w:rFonts w:ascii="Book Antiqua" w:eastAsia="宋体" w:hAnsi="Book Antiqua" w:cs="宋体"/>
          <w:kern w:val="0"/>
          <w:sz w:val="24"/>
          <w:szCs w:val="24"/>
        </w:rPr>
        <w:t xml:space="preserve">, </w:t>
      </w:r>
      <w:proofErr w:type="spellStart"/>
      <w:r w:rsidRPr="002E20A3">
        <w:rPr>
          <w:rFonts w:ascii="Book Antiqua" w:eastAsia="宋体" w:hAnsi="Book Antiqua" w:cs="宋体"/>
          <w:kern w:val="0"/>
          <w:sz w:val="24"/>
          <w:szCs w:val="24"/>
        </w:rPr>
        <w:t>Lowder</w:t>
      </w:r>
      <w:proofErr w:type="spellEnd"/>
      <w:r w:rsidRPr="002E20A3">
        <w:rPr>
          <w:rFonts w:ascii="Book Antiqua" w:eastAsia="宋体" w:hAnsi="Book Antiqua" w:cs="宋体"/>
          <w:kern w:val="0"/>
          <w:sz w:val="24"/>
          <w:szCs w:val="24"/>
        </w:rPr>
        <w:t xml:space="preserve"> T, </w:t>
      </w:r>
      <w:proofErr w:type="spellStart"/>
      <w:r w:rsidRPr="002E20A3">
        <w:rPr>
          <w:rFonts w:ascii="Book Antiqua" w:eastAsia="宋体" w:hAnsi="Book Antiqua" w:cs="宋体"/>
          <w:kern w:val="0"/>
          <w:sz w:val="24"/>
          <w:szCs w:val="24"/>
        </w:rPr>
        <w:t>Leifheit</w:t>
      </w:r>
      <w:proofErr w:type="spellEnd"/>
      <w:r w:rsidRPr="002E20A3">
        <w:rPr>
          <w:rFonts w:ascii="Book Antiqua" w:eastAsia="宋体" w:hAnsi="Book Antiqua" w:cs="宋体"/>
          <w:kern w:val="0"/>
          <w:sz w:val="24"/>
          <w:szCs w:val="24"/>
        </w:rPr>
        <w:t xml:space="preserve"> KA, Cook M, </w:t>
      </w:r>
      <w:proofErr w:type="spellStart"/>
      <w:r w:rsidRPr="002E20A3">
        <w:rPr>
          <w:rFonts w:ascii="Book Antiqua" w:eastAsia="宋体" w:hAnsi="Book Antiqua" w:cs="宋体"/>
          <w:kern w:val="0"/>
          <w:sz w:val="24"/>
          <w:szCs w:val="24"/>
        </w:rPr>
        <w:t>Mariani</w:t>
      </w:r>
      <w:proofErr w:type="spellEnd"/>
      <w:r w:rsidRPr="002E20A3">
        <w:rPr>
          <w:rFonts w:ascii="Book Antiqua" w:eastAsia="宋体" w:hAnsi="Book Antiqua" w:cs="宋体"/>
          <w:kern w:val="0"/>
          <w:sz w:val="24"/>
          <w:szCs w:val="24"/>
        </w:rPr>
        <w:t xml:space="preserve"> RA, Ross K, Kim K, Chapman-</w:t>
      </w:r>
      <w:proofErr w:type="spellStart"/>
      <w:r w:rsidRPr="002E20A3">
        <w:rPr>
          <w:rFonts w:ascii="Book Antiqua" w:eastAsia="宋体" w:hAnsi="Book Antiqua" w:cs="宋体"/>
          <w:kern w:val="0"/>
          <w:sz w:val="24"/>
          <w:szCs w:val="24"/>
        </w:rPr>
        <w:t>Novakofski</w:t>
      </w:r>
      <w:proofErr w:type="spellEnd"/>
      <w:r w:rsidRPr="002E20A3">
        <w:rPr>
          <w:rFonts w:ascii="Book Antiqua" w:eastAsia="宋体" w:hAnsi="Book Antiqua" w:cs="宋体"/>
          <w:kern w:val="0"/>
          <w:sz w:val="24"/>
          <w:szCs w:val="24"/>
        </w:rPr>
        <w:t xml:space="preserve"> K, </w:t>
      </w:r>
      <w:proofErr w:type="spellStart"/>
      <w:r w:rsidRPr="002E20A3">
        <w:rPr>
          <w:rFonts w:ascii="Book Antiqua" w:eastAsia="宋体" w:hAnsi="Book Antiqua" w:cs="宋体"/>
          <w:kern w:val="0"/>
          <w:sz w:val="24"/>
          <w:szCs w:val="24"/>
        </w:rPr>
        <w:t>McAuley</w:t>
      </w:r>
      <w:proofErr w:type="spellEnd"/>
      <w:r w:rsidRPr="002E20A3">
        <w:rPr>
          <w:rFonts w:ascii="Book Antiqua" w:eastAsia="宋体" w:hAnsi="Book Antiqua" w:cs="宋体"/>
          <w:kern w:val="0"/>
          <w:sz w:val="24"/>
          <w:szCs w:val="24"/>
        </w:rPr>
        <w:t xml:space="preserve"> E, Woods JA. </w:t>
      </w:r>
      <w:proofErr w:type="gramStart"/>
      <w:r w:rsidRPr="002E20A3">
        <w:rPr>
          <w:rFonts w:ascii="Book Antiqua" w:eastAsia="宋体" w:hAnsi="Book Antiqua" w:cs="宋体"/>
          <w:kern w:val="0"/>
          <w:sz w:val="24"/>
          <w:szCs w:val="24"/>
        </w:rPr>
        <w:t>Higher antibody, but not cell-mediated, responses to vaccination in high physically fit elderly.</w:t>
      </w:r>
      <w:proofErr w:type="gramEnd"/>
      <w:r w:rsidRPr="002E20A3">
        <w:rPr>
          <w:rFonts w:ascii="Book Antiqua" w:eastAsia="宋体" w:hAnsi="Book Antiqua" w:cs="宋体"/>
          <w:kern w:val="0"/>
          <w:sz w:val="24"/>
          <w:szCs w:val="24"/>
        </w:rPr>
        <w:t xml:space="preserve"> </w:t>
      </w:r>
      <w:r w:rsidRPr="002E20A3">
        <w:rPr>
          <w:rFonts w:ascii="Book Antiqua" w:eastAsia="宋体" w:hAnsi="Book Antiqua" w:cs="宋体"/>
          <w:i/>
          <w:iCs/>
          <w:kern w:val="0"/>
          <w:sz w:val="24"/>
          <w:szCs w:val="24"/>
        </w:rPr>
        <w:t xml:space="preserve">J </w:t>
      </w:r>
      <w:proofErr w:type="spellStart"/>
      <w:r w:rsidRPr="002E20A3">
        <w:rPr>
          <w:rFonts w:ascii="Book Antiqua" w:eastAsia="宋体" w:hAnsi="Book Antiqua" w:cs="宋体"/>
          <w:i/>
          <w:iCs/>
          <w:kern w:val="0"/>
          <w:sz w:val="24"/>
          <w:szCs w:val="24"/>
        </w:rPr>
        <w:t>Appl</w:t>
      </w:r>
      <w:proofErr w:type="spellEnd"/>
      <w:r w:rsidRPr="002E20A3">
        <w:rPr>
          <w:rFonts w:ascii="Book Antiqua" w:eastAsia="宋体" w:hAnsi="Book Antiqua" w:cs="宋体"/>
          <w:i/>
          <w:iCs/>
          <w:kern w:val="0"/>
          <w:sz w:val="24"/>
          <w:szCs w:val="24"/>
        </w:rPr>
        <w:t xml:space="preserve"> </w:t>
      </w:r>
      <w:proofErr w:type="spellStart"/>
      <w:r w:rsidRPr="002E20A3">
        <w:rPr>
          <w:rFonts w:ascii="Book Antiqua" w:eastAsia="宋体" w:hAnsi="Book Antiqua" w:cs="宋体"/>
          <w:i/>
          <w:iCs/>
          <w:kern w:val="0"/>
          <w:sz w:val="24"/>
          <w:szCs w:val="24"/>
        </w:rPr>
        <w:t>Physiol</w:t>
      </w:r>
      <w:proofErr w:type="spellEnd"/>
      <w:r w:rsidRPr="002E20A3">
        <w:rPr>
          <w:rFonts w:ascii="Book Antiqua" w:eastAsia="宋体" w:hAnsi="Book Antiqua" w:cs="宋体"/>
          <w:i/>
          <w:iCs/>
          <w:kern w:val="0"/>
          <w:sz w:val="24"/>
          <w:szCs w:val="24"/>
        </w:rPr>
        <w:t xml:space="preserve"> </w:t>
      </w:r>
      <w:r w:rsidRPr="002E20A3">
        <w:rPr>
          <w:rFonts w:ascii="Book Antiqua" w:eastAsia="宋体" w:hAnsi="Book Antiqua" w:cs="宋体"/>
          <w:iCs/>
          <w:kern w:val="0"/>
          <w:sz w:val="24"/>
          <w:szCs w:val="24"/>
        </w:rPr>
        <w:t>(1985)</w:t>
      </w:r>
      <w:r w:rsidRPr="002E20A3">
        <w:rPr>
          <w:rFonts w:ascii="Book Antiqua" w:eastAsia="宋体" w:hAnsi="Book Antiqua" w:cs="宋体"/>
          <w:kern w:val="0"/>
          <w:sz w:val="24"/>
          <w:szCs w:val="24"/>
        </w:rPr>
        <w:t xml:space="preserve"> 2007; </w:t>
      </w:r>
      <w:r w:rsidRPr="002E20A3">
        <w:rPr>
          <w:rFonts w:ascii="Book Antiqua" w:eastAsia="宋体" w:hAnsi="Book Antiqua" w:cs="宋体"/>
          <w:b/>
          <w:bCs/>
          <w:kern w:val="0"/>
          <w:sz w:val="24"/>
          <w:szCs w:val="24"/>
        </w:rPr>
        <w:t>102</w:t>
      </w:r>
      <w:r w:rsidRPr="002E20A3">
        <w:rPr>
          <w:rFonts w:ascii="Book Antiqua" w:eastAsia="宋体" w:hAnsi="Book Antiqua" w:cs="宋体"/>
          <w:kern w:val="0"/>
          <w:sz w:val="24"/>
          <w:szCs w:val="24"/>
        </w:rPr>
        <w:t>: 1090-1098 [PMID: 17095638 DOI: 10.1152/japplphysiol.00790.2006]</w:t>
      </w:r>
    </w:p>
    <w:p w:rsidR="00F815CA" w:rsidRPr="002E20A3" w:rsidRDefault="00F815CA" w:rsidP="002E20A3">
      <w:pPr>
        <w:widowControl/>
        <w:spacing w:line="360" w:lineRule="auto"/>
        <w:rPr>
          <w:rFonts w:ascii="Book Antiqua" w:eastAsia="宋体" w:hAnsi="Book Antiqua" w:cs="宋体"/>
          <w:kern w:val="0"/>
          <w:sz w:val="24"/>
          <w:szCs w:val="24"/>
        </w:rPr>
      </w:pPr>
      <w:r w:rsidRPr="002E20A3">
        <w:rPr>
          <w:rFonts w:ascii="Book Antiqua" w:eastAsia="宋体" w:hAnsi="Book Antiqua" w:cs="宋体"/>
          <w:kern w:val="0"/>
          <w:sz w:val="24"/>
          <w:szCs w:val="24"/>
        </w:rPr>
        <w:t xml:space="preserve">52 </w:t>
      </w:r>
      <w:proofErr w:type="spellStart"/>
      <w:r w:rsidRPr="002E20A3">
        <w:rPr>
          <w:rFonts w:ascii="Book Antiqua" w:eastAsia="宋体" w:hAnsi="Book Antiqua" w:cs="宋体"/>
          <w:b/>
          <w:bCs/>
          <w:kern w:val="0"/>
          <w:sz w:val="24"/>
          <w:szCs w:val="24"/>
        </w:rPr>
        <w:t>Kohut</w:t>
      </w:r>
      <w:proofErr w:type="spellEnd"/>
      <w:r w:rsidRPr="002E20A3">
        <w:rPr>
          <w:rFonts w:ascii="Book Antiqua" w:eastAsia="宋体" w:hAnsi="Book Antiqua" w:cs="宋体"/>
          <w:b/>
          <w:bCs/>
          <w:kern w:val="0"/>
          <w:sz w:val="24"/>
          <w:szCs w:val="24"/>
        </w:rPr>
        <w:t xml:space="preserve"> ML</w:t>
      </w:r>
      <w:r w:rsidRPr="002E20A3">
        <w:rPr>
          <w:rFonts w:ascii="Book Antiqua" w:eastAsia="宋体" w:hAnsi="Book Antiqua" w:cs="宋体"/>
          <w:kern w:val="0"/>
          <w:sz w:val="24"/>
          <w:szCs w:val="24"/>
        </w:rPr>
        <w:t xml:space="preserve">, Cooper MM, </w:t>
      </w:r>
      <w:proofErr w:type="spellStart"/>
      <w:r w:rsidRPr="002E20A3">
        <w:rPr>
          <w:rFonts w:ascii="Book Antiqua" w:eastAsia="宋体" w:hAnsi="Book Antiqua" w:cs="宋体"/>
          <w:kern w:val="0"/>
          <w:sz w:val="24"/>
          <w:szCs w:val="24"/>
        </w:rPr>
        <w:t>Nickolaus</w:t>
      </w:r>
      <w:proofErr w:type="spellEnd"/>
      <w:r w:rsidRPr="002E20A3">
        <w:rPr>
          <w:rFonts w:ascii="Book Antiqua" w:eastAsia="宋体" w:hAnsi="Book Antiqua" w:cs="宋体"/>
          <w:kern w:val="0"/>
          <w:sz w:val="24"/>
          <w:szCs w:val="24"/>
        </w:rPr>
        <w:t xml:space="preserve"> MS, Russell DR, </w:t>
      </w:r>
      <w:proofErr w:type="spellStart"/>
      <w:proofErr w:type="gramStart"/>
      <w:r w:rsidRPr="002E20A3">
        <w:rPr>
          <w:rFonts w:ascii="Book Antiqua" w:eastAsia="宋体" w:hAnsi="Book Antiqua" w:cs="宋体"/>
          <w:kern w:val="0"/>
          <w:sz w:val="24"/>
          <w:szCs w:val="24"/>
        </w:rPr>
        <w:t>Cunnick</w:t>
      </w:r>
      <w:proofErr w:type="spellEnd"/>
      <w:proofErr w:type="gramEnd"/>
      <w:r w:rsidRPr="002E20A3">
        <w:rPr>
          <w:rFonts w:ascii="Book Antiqua" w:eastAsia="宋体" w:hAnsi="Book Antiqua" w:cs="宋体"/>
          <w:kern w:val="0"/>
          <w:sz w:val="24"/>
          <w:szCs w:val="24"/>
        </w:rPr>
        <w:t xml:space="preserve"> JE. Exercise and psychosocial factors modulate immunity to influenza vaccine in elderly individuals. </w:t>
      </w:r>
      <w:r w:rsidRPr="002E20A3">
        <w:rPr>
          <w:rFonts w:ascii="Book Antiqua" w:eastAsia="宋体" w:hAnsi="Book Antiqua" w:cs="宋体"/>
          <w:i/>
          <w:iCs/>
          <w:kern w:val="0"/>
          <w:sz w:val="24"/>
          <w:szCs w:val="24"/>
        </w:rPr>
        <w:t xml:space="preserve">J </w:t>
      </w:r>
      <w:proofErr w:type="spellStart"/>
      <w:r w:rsidRPr="002E20A3">
        <w:rPr>
          <w:rFonts w:ascii="Book Antiqua" w:eastAsia="宋体" w:hAnsi="Book Antiqua" w:cs="宋体"/>
          <w:i/>
          <w:iCs/>
          <w:kern w:val="0"/>
          <w:sz w:val="24"/>
          <w:szCs w:val="24"/>
        </w:rPr>
        <w:t>Gerontol</w:t>
      </w:r>
      <w:proofErr w:type="spellEnd"/>
      <w:r w:rsidRPr="002E20A3">
        <w:rPr>
          <w:rFonts w:ascii="Book Antiqua" w:eastAsia="宋体" w:hAnsi="Book Antiqua" w:cs="宋体"/>
          <w:i/>
          <w:iCs/>
          <w:kern w:val="0"/>
          <w:sz w:val="24"/>
          <w:szCs w:val="24"/>
        </w:rPr>
        <w:t xml:space="preserve"> A </w:t>
      </w:r>
      <w:proofErr w:type="spellStart"/>
      <w:r w:rsidRPr="002E20A3">
        <w:rPr>
          <w:rFonts w:ascii="Book Antiqua" w:eastAsia="宋体" w:hAnsi="Book Antiqua" w:cs="宋体"/>
          <w:i/>
          <w:iCs/>
          <w:kern w:val="0"/>
          <w:sz w:val="24"/>
          <w:szCs w:val="24"/>
        </w:rPr>
        <w:t>Biol</w:t>
      </w:r>
      <w:proofErr w:type="spellEnd"/>
      <w:r w:rsidRPr="002E20A3">
        <w:rPr>
          <w:rFonts w:ascii="Book Antiqua" w:eastAsia="宋体" w:hAnsi="Book Antiqua" w:cs="宋体"/>
          <w:i/>
          <w:iCs/>
          <w:kern w:val="0"/>
          <w:sz w:val="24"/>
          <w:szCs w:val="24"/>
        </w:rPr>
        <w:t xml:space="preserve"> </w:t>
      </w:r>
      <w:proofErr w:type="spellStart"/>
      <w:r w:rsidRPr="002E20A3">
        <w:rPr>
          <w:rFonts w:ascii="Book Antiqua" w:eastAsia="宋体" w:hAnsi="Book Antiqua" w:cs="宋体"/>
          <w:i/>
          <w:iCs/>
          <w:kern w:val="0"/>
          <w:sz w:val="24"/>
          <w:szCs w:val="24"/>
        </w:rPr>
        <w:t>Sci</w:t>
      </w:r>
      <w:proofErr w:type="spellEnd"/>
      <w:r w:rsidRPr="002E20A3">
        <w:rPr>
          <w:rFonts w:ascii="Book Antiqua" w:eastAsia="宋体" w:hAnsi="Book Antiqua" w:cs="宋体"/>
          <w:i/>
          <w:iCs/>
          <w:kern w:val="0"/>
          <w:sz w:val="24"/>
          <w:szCs w:val="24"/>
        </w:rPr>
        <w:t xml:space="preserve"> Med </w:t>
      </w:r>
      <w:proofErr w:type="spellStart"/>
      <w:r w:rsidRPr="002E20A3">
        <w:rPr>
          <w:rFonts w:ascii="Book Antiqua" w:eastAsia="宋体" w:hAnsi="Book Antiqua" w:cs="宋体"/>
          <w:i/>
          <w:iCs/>
          <w:kern w:val="0"/>
          <w:sz w:val="24"/>
          <w:szCs w:val="24"/>
        </w:rPr>
        <w:t>Sci</w:t>
      </w:r>
      <w:proofErr w:type="spellEnd"/>
      <w:r w:rsidRPr="002E20A3">
        <w:rPr>
          <w:rFonts w:ascii="Book Antiqua" w:eastAsia="宋体" w:hAnsi="Book Antiqua" w:cs="宋体"/>
          <w:kern w:val="0"/>
          <w:sz w:val="24"/>
          <w:szCs w:val="24"/>
        </w:rPr>
        <w:t xml:space="preserve"> 2002; </w:t>
      </w:r>
      <w:r w:rsidRPr="002E20A3">
        <w:rPr>
          <w:rFonts w:ascii="Book Antiqua" w:eastAsia="宋体" w:hAnsi="Book Antiqua" w:cs="宋体"/>
          <w:b/>
          <w:bCs/>
          <w:kern w:val="0"/>
          <w:sz w:val="24"/>
          <w:szCs w:val="24"/>
        </w:rPr>
        <w:t>57</w:t>
      </w:r>
      <w:r w:rsidRPr="002E20A3">
        <w:rPr>
          <w:rFonts w:ascii="Book Antiqua" w:eastAsia="宋体" w:hAnsi="Book Antiqua" w:cs="宋体"/>
          <w:kern w:val="0"/>
          <w:sz w:val="24"/>
          <w:szCs w:val="24"/>
        </w:rPr>
        <w:t>: M557-M562 [PMID: 12196490 DOI: 10.1093/</w:t>
      </w:r>
      <w:proofErr w:type="spellStart"/>
      <w:r w:rsidRPr="002E20A3">
        <w:rPr>
          <w:rFonts w:ascii="Book Antiqua" w:eastAsia="宋体" w:hAnsi="Book Antiqua" w:cs="宋体"/>
          <w:kern w:val="0"/>
          <w:sz w:val="24"/>
          <w:szCs w:val="24"/>
        </w:rPr>
        <w:t>gerona</w:t>
      </w:r>
      <w:proofErr w:type="spellEnd"/>
      <w:r w:rsidRPr="002E20A3">
        <w:rPr>
          <w:rFonts w:ascii="Book Antiqua" w:eastAsia="宋体" w:hAnsi="Book Antiqua" w:cs="宋体"/>
          <w:kern w:val="0"/>
          <w:sz w:val="24"/>
          <w:szCs w:val="24"/>
        </w:rPr>
        <w:t>/57.9.M557]</w:t>
      </w:r>
    </w:p>
    <w:p w:rsidR="00F815CA" w:rsidRPr="002E20A3" w:rsidRDefault="00F815CA" w:rsidP="002E20A3">
      <w:pPr>
        <w:widowControl/>
        <w:spacing w:line="360" w:lineRule="auto"/>
        <w:rPr>
          <w:rFonts w:ascii="Book Antiqua" w:eastAsia="宋体" w:hAnsi="Book Antiqua" w:cs="宋体"/>
          <w:kern w:val="0"/>
          <w:sz w:val="24"/>
          <w:szCs w:val="24"/>
        </w:rPr>
      </w:pPr>
      <w:r w:rsidRPr="002E20A3">
        <w:rPr>
          <w:rFonts w:ascii="Book Antiqua" w:eastAsia="宋体" w:hAnsi="Book Antiqua" w:cs="宋体"/>
          <w:kern w:val="0"/>
          <w:sz w:val="24"/>
          <w:szCs w:val="24"/>
        </w:rPr>
        <w:t xml:space="preserve">53 </w:t>
      </w:r>
      <w:r w:rsidRPr="002E20A3">
        <w:rPr>
          <w:rFonts w:ascii="Book Antiqua" w:eastAsia="宋体" w:hAnsi="Book Antiqua" w:cs="宋体"/>
          <w:b/>
          <w:bCs/>
          <w:kern w:val="0"/>
          <w:sz w:val="24"/>
          <w:szCs w:val="24"/>
        </w:rPr>
        <w:t>Smith TP</w:t>
      </w:r>
      <w:r w:rsidRPr="002E20A3">
        <w:rPr>
          <w:rFonts w:ascii="Book Antiqua" w:eastAsia="宋体" w:hAnsi="Book Antiqua" w:cs="宋体"/>
          <w:kern w:val="0"/>
          <w:sz w:val="24"/>
          <w:szCs w:val="24"/>
        </w:rPr>
        <w:t xml:space="preserve">, Kennedy SL, </w:t>
      </w:r>
      <w:proofErr w:type="spellStart"/>
      <w:r w:rsidRPr="002E20A3">
        <w:rPr>
          <w:rFonts w:ascii="Book Antiqua" w:eastAsia="宋体" w:hAnsi="Book Antiqua" w:cs="宋体"/>
          <w:kern w:val="0"/>
          <w:sz w:val="24"/>
          <w:szCs w:val="24"/>
        </w:rPr>
        <w:t>Fleshner</w:t>
      </w:r>
      <w:proofErr w:type="spellEnd"/>
      <w:r w:rsidRPr="002E20A3">
        <w:rPr>
          <w:rFonts w:ascii="Book Antiqua" w:eastAsia="宋体" w:hAnsi="Book Antiqua" w:cs="宋体"/>
          <w:kern w:val="0"/>
          <w:sz w:val="24"/>
          <w:szCs w:val="24"/>
        </w:rPr>
        <w:t xml:space="preserve"> M. Influence of age and physical activity on the primary in vivo antibody and T cell-mediated responses in men. </w:t>
      </w:r>
      <w:r w:rsidRPr="002E20A3">
        <w:rPr>
          <w:rFonts w:ascii="Book Antiqua" w:eastAsia="宋体" w:hAnsi="Book Antiqua" w:cs="宋体"/>
          <w:i/>
          <w:iCs/>
          <w:kern w:val="0"/>
          <w:sz w:val="24"/>
          <w:szCs w:val="24"/>
        </w:rPr>
        <w:t xml:space="preserve">J </w:t>
      </w:r>
      <w:proofErr w:type="spellStart"/>
      <w:r w:rsidRPr="002E20A3">
        <w:rPr>
          <w:rFonts w:ascii="Book Antiqua" w:eastAsia="宋体" w:hAnsi="Book Antiqua" w:cs="宋体"/>
          <w:i/>
          <w:iCs/>
          <w:kern w:val="0"/>
          <w:sz w:val="24"/>
          <w:szCs w:val="24"/>
        </w:rPr>
        <w:t>Appl</w:t>
      </w:r>
      <w:proofErr w:type="spellEnd"/>
      <w:r w:rsidRPr="002E20A3">
        <w:rPr>
          <w:rFonts w:ascii="Book Antiqua" w:eastAsia="宋体" w:hAnsi="Book Antiqua" w:cs="宋体"/>
          <w:i/>
          <w:iCs/>
          <w:kern w:val="0"/>
          <w:sz w:val="24"/>
          <w:szCs w:val="24"/>
        </w:rPr>
        <w:t xml:space="preserve"> </w:t>
      </w:r>
      <w:proofErr w:type="spellStart"/>
      <w:r w:rsidRPr="002E20A3">
        <w:rPr>
          <w:rFonts w:ascii="Book Antiqua" w:eastAsia="宋体" w:hAnsi="Book Antiqua" w:cs="宋体"/>
          <w:i/>
          <w:iCs/>
          <w:kern w:val="0"/>
          <w:sz w:val="24"/>
          <w:szCs w:val="24"/>
        </w:rPr>
        <w:t>Physiol</w:t>
      </w:r>
      <w:proofErr w:type="spellEnd"/>
      <w:r w:rsidRPr="002E20A3">
        <w:rPr>
          <w:rFonts w:ascii="Book Antiqua" w:eastAsia="宋体" w:hAnsi="Book Antiqua" w:cs="宋体"/>
          <w:iCs/>
          <w:kern w:val="0"/>
          <w:sz w:val="24"/>
          <w:szCs w:val="24"/>
        </w:rPr>
        <w:t xml:space="preserve"> (1985)</w:t>
      </w:r>
      <w:r w:rsidRPr="002E20A3">
        <w:rPr>
          <w:rFonts w:ascii="Book Antiqua" w:eastAsia="宋体" w:hAnsi="Book Antiqua" w:cs="宋体"/>
          <w:kern w:val="0"/>
          <w:sz w:val="24"/>
          <w:szCs w:val="24"/>
        </w:rPr>
        <w:t xml:space="preserve"> 2004; </w:t>
      </w:r>
      <w:r w:rsidRPr="002E20A3">
        <w:rPr>
          <w:rFonts w:ascii="Book Antiqua" w:eastAsia="宋体" w:hAnsi="Book Antiqua" w:cs="宋体"/>
          <w:b/>
          <w:bCs/>
          <w:kern w:val="0"/>
          <w:sz w:val="24"/>
          <w:szCs w:val="24"/>
        </w:rPr>
        <w:t>97</w:t>
      </w:r>
      <w:r w:rsidRPr="002E20A3">
        <w:rPr>
          <w:rFonts w:ascii="Book Antiqua" w:eastAsia="宋体" w:hAnsi="Book Antiqua" w:cs="宋体"/>
          <w:kern w:val="0"/>
          <w:sz w:val="24"/>
          <w:szCs w:val="24"/>
        </w:rPr>
        <w:t>: 491-498 [PMID: 15247195 DOI: 10.1152/japplphysiol.01404.2003]</w:t>
      </w:r>
    </w:p>
    <w:p w:rsidR="00F815CA" w:rsidRPr="002E20A3" w:rsidRDefault="00F815CA" w:rsidP="002E20A3">
      <w:pPr>
        <w:widowControl/>
        <w:spacing w:line="360" w:lineRule="auto"/>
        <w:rPr>
          <w:rFonts w:ascii="Book Antiqua" w:eastAsia="宋体" w:hAnsi="Book Antiqua" w:cs="宋体"/>
          <w:kern w:val="0"/>
          <w:sz w:val="24"/>
          <w:szCs w:val="24"/>
        </w:rPr>
      </w:pPr>
      <w:r w:rsidRPr="002E20A3">
        <w:rPr>
          <w:rFonts w:ascii="Book Antiqua" w:eastAsia="宋体" w:hAnsi="Book Antiqua" w:cs="宋体"/>
          <w:kern w:val="0"/>
          <w:sz w:val="24"/>
          <w:szCs w:val="24"/>
        </w:rPr>
        <w:t xml:space="preserve">54 </w:t>
      </w:r>
      <w:r w:rsidRPr="002E20A3">
        <w:rPr>
          <w:rFonts w:ascii="Book Antiqua" w:eastAsia="宋体" w:hAnsi="Book Antiqua" w:cs="宋体"/>
          <w:b/>
          <w:bCs/>
          <w:kern w:val="0"/>
          <w:sz w:val="24"/>
          <w:szCs w:val="24"/>
        </w:rPr>
        <w:t>Woods JA</w:t>
      </w:r>
      <w:r w:rsidRPr="002E20A3">
        <w:rPr>
          <w:rFonts w:ascii="Book Antiqua" w:eastAsia="宋体" w:hAnsi="Book Antiqua" w:cs="宋体"/>
          <w:kern w:val="0"/>
          <w:sz w:val="24"/>
          <w:szCs w:val="24"/>
        </w:rPr>
        <w:t xml:space="preserve">, </w:t>
      </w:r>
      <w:proofErr w:type="spellStart"/>
      <w:r w:rsidRPr="002E20A3">
        <w:rPr>
          <w:rFonts w:ascii="Book Antiqua" w:eastAsia="宋体" w:hAnsi="Book Antiqua" w:cs="宋体"/>
          <w:kern w:val="0"/>
          <w:sz w:val="24"/>
          <w:szCs w:val="24"/>
        </w:rPr>
        <w:t>Keylock</w:t>
      </w:r>
      <w:proofErr w:type="spellEnd"/>
      <w:r w:rsidRPr="002E20A3">
        <w:rPr>
          <w:rFonts w:ascii="Book Antiqua" w:eastAsia="宋体" w:hAnsi="Book Antiqua" w:cs="宋体"/>
          <w:kern w:val="0"/>
          <w:sz w:val="24"/>
          <w:szCs w:val="24"/>
        </w:rPr>
        <w:t xml:space="preserve"> KT, </w:t>
      </w:r>
      <w:proofErr w:type="spellStart"/>
      <w:r w:rsidRPr="002E20A3">
        <w:rPr>
          <w:rFonts w:ascii="Book Antiqua" w:eastAsia="宋体" w:hAnsi="Book Antiqua" w:cs="宋体"/>
          <w:kern w:val="0"/>
          <w:sz w:val="24"/>
          <w:szCs w:val="24"/>
        </w:rPr>
        <w:t>Lowder</w:t>
      </w:r>
      <w:proofErr w:type="spellEnd"/>
      <w:r w:rsidRPr="002E20A3">
        <w:rPr>
          <w:rFonts w:ascii="Book Antiqua" w:eastAsia="宋体" w:hAnsi="Book Antiqua" w:cs="宋体"/>
          <w:kern w:val="0"/>
          <w:sz w:val="24"/>
          <w:szCs w:val="24"/>
        </w:rPr>
        <w:t xml:space="preserve"> T, Vieira VJ, </w:t>
      </w:r>
      <w:proofErr w:type="spellStart"/>
      <w:r w:rsidRPr="002E20A3">
        <w:rPr>
          <w:rFonts w:ascii="Book Antiqua" w:eastAsia="宋体" w:hAnsi="Book Antiqua" w:cs="宋体"/>
          <w:kern w:val="0"/>
          <w:sz w:val="24"/>
          <w:szCs w:val="24"/>
        </w:rPr>
        <w:t>Zelkovich</w:t>
      </w:r>
      <w:proofErr w:type="spellEnd"/>
      <w:r w:rsidRPr="002E20A3">
        <w:rPr>
          <w:rFonts w:ascii="Book Antiqua" w:eastAsia="宋体" w:hAnsi="Book Antiqua" w:cs="宋体"/>
          <w:kern w:val="0"/>
          <w:sz w:val="24"/>
          <w:szCs w:val="24"/>
        </w:rPr>
        <w:t xml:space="preserve"> W, </w:t>
      </w:r>
      <w:proofErr w:type="spellStart"/>
      <w:r w:rsidRPr="002E20A3">
        <w:rPr>
          <w:rFonts w:ascii="Book Antiqua" w:eastAsia="宋体" w:hAnsi="Book Antiqua" w:cs="宋体"/>
          <w:kern w:val="0"/>
          <w:sz w:val="24"/>
          <w:szCs w:val="24"/>
        </w:rPr>
        <w:t>Dumich</w:t>
      </w:r>
      <w:proofErr w:type="spellEnd"/>
      <w:r w:rsidRPr="002E20A3">
        <w:rPr>
          <w:rFonts w:ascii="Book Antiqua" w:eastAsia="宋体" w:hAnsi="Book Antiqua" w:cs="宋体"/>
          <w:kern w:val="0"/>
          <w:sz w:val="24"/>
          <w:szCs w:val="24"/>
        </w:rPr>
        <w:t xml:space="preserve"> S, </w:t>
      </w:r>
      <w:proofErr w:type="spellStart"/>
      <w:r w:rsidRPr="002E20A3">
        <w:rPr>
          <w:rFonts w:ascii="Book Antiqua" w:eastAsia="宋体" w:hAnsi="Book Antiqua" w:cs="宋体"/>
          <w:kern w:val="0"/>
          <w:sz w:val="24"/>
          <w:szCs w:val="24"/>
        </w:rPr>
        <w:t>Colantuano</w:t>
      </w:r>
      <w:proofErr w:type="spellEnd"/>
      <w:r w:rsidRPr="002E20A3">
        <w:rPr>
          <w:rFonts w:ascii="Book Antiqua" w:eastAsia="宋体" w:hAnsi="Book Antiqua" w:cs="宋体"/>
          <w:kern w:val="0"/>
          <w:sz w:val="24"/>
          <w:szCs w:val="24"/>
        </w:rPr>
        <w:t xml:space="preserve"> K, Lyons K, </w:t>
      </w:r>
      <w:proofErr w:type="spellStart"/>
      <w:r w:rsidRPr="002E20A3">
        <w:rPr>
          <w:rFonts w:ascii="Book Antiqua" w:eastAsia="宋体" w:hAnsi="Book Antiqua" w:cs="宋体"/>
          <w:kern w:val="0"/>
          <w:sz w:val="24"/>
          <w:szCs w:val="24"/>
        </w:rPr>
        <w:t>Leifheit</w:t>
      </w:r>
      <w:proofErr w:type="spellEnd"/>
      <w:r w:rsidRPr="002E20A3">
        <w:rPr>
          <w:rFonts w:ascii="Book Antiqua" w:eastAsia="宋体" w:hAnsi="Book Antiqua" w:cs="宋体"/>
          <w:kern w:val="0"/>
          <w:sz w:val="24"/>
          <w:szCs w:val="24"/>
        </w:rPr>
        <w:t xml:space="preserve"> K, Cook M, Chapman-</w:t>
      </w:r>
      <w:proofErr w:type="spellStart"/>
      <w:r w:rsidRPr="002E20A3">
        <w:rPr>
          <w:rFonts w:ascii="Book Antiqua" w:eastAsia="宋体" w:hAnsi="Book Antiqua" w:cs="宋体"/>
          <w:kern w:val="0"/>
          <w:sz w:val="24"/>
          <w:szCs w:val="24"/>
        </w:rPr>
        <w:t>Novakofski</w:t>
      </w:r>
      <w:proofErr w:type="spellEnd"/>
      <w:r w:rsidRPr="002E20A3">
        <w:rPr>
          <w:rFonts w:ascii="Book Antiqua" w:eastAsia="宋体" w:hAnsi="Book Antiqua" w:cs="宋体"/>
          <w:kern w:val="0"/>
          <w:sz w:val="24"/>
          <w:szCs w:val="24"/>
        </w:rPr>
        <w:t xml:space="preserve"> K, </w:t>
      </w:r>
      <w:proofErr w:type="spellStart"/>
      <w:r w:rsidRPr="002E20A3">
        <w:rPr>
          <w:rFonts w:ascii="Book Antiqua" w:eastAsia="宋体" w:hAnsi="Book Antiqua" w:cs="宋体"/>
          <w:kern w:val="0"/>
          <w:sz w:val="24"/>
          <w:szCs w:val="24"/>
        </w:rPr>
        <w:t>McAuley</w:t>
      </w:r>
      <w:proofErr w:type="spellEnd"/>
      <w:r w:rsidRPr="002E20A3">
        <w:rPr>
          <w:rFonts w:ascii="Book Antiqua" w:eastAsia="宋体" w:hAnsi="Book Antiqua" w:cs="宋体"/>
          <w:kern w:val="0"/>
          <w:sz w:val="24"/>
          <w:szCs w:val="24"/>
        </w:rPr>
        <w:t xml:space="preserve"> E. Cardiovascular exercise training extends influenza vaccine </w:t>
      </w:r>
      <w:proofErr w:type="spellStart"/>
      <w:r w:rsidRPr="002E20A3">
        <w:rPr>
          <w:rFonts w:ascii="Book Antiqua" w:eastAsia="宋体" w:hAnsi="Book Antiqua" w:cs="宋体"/>
          <w:kern w:val="0"/>
          <w:sz w:val="24"/>
          <w:szCs w:val="24"/>
        </w:rPr>
        <w:t>seroprotection</w:t>
      </w:r>
      <w:proofErr w:type="spellEnd"/>
      <w:r w:rsidRPr="002E20A3">
        <w:rPr>
          <w:rFonts w:ascii="Book Antiqua" w:eastAsia="宋体" w:hAnsi="Book Antiqua" w:cs="宋体"/>
          <w:kern w:val="0"/>
          <w:sz w:val="24"/>
          <w:szCs w:val="24"/>
        </w:rPr>
        <w:t xml:space="preserve"> in </w:t>
      </w:r>
      <w:r w:rsidRPr="002E20A3">
        <w:rPr>
          <w:rFonts w:ascii="Book Antiqua" w:eastAsia="宋体" w:hAnsi="Book Antiqua" w:cs="宋体"/>
          <w:kern w:val="0"/>
          <w:sz w:val="24"/>
          <w:szCs w:val="24"/>
        </w:rPr>
        <w:lastRenderedPageBreak/>
        <w:t xml:space="preserve">sedentary older adults: the immune function intervention trial. </w:t>
      </w:r>
      <w:r w:rsidRPr="002E20A3">
        <w:rPr>
          <w:rFonts w:ascii="Book Antiqua" w:eastAsia="宋体" w:hAnsi="Book Antiqua" w:cs="宋体"/>
          <w:i/>
          <w:iCs/>
          <w:kern w:val="0"/>
          <w:sz w:val="24"/>
          <w:szCs w:val="24"/>
        </w:rPr>
        <w:t xml:space="preserve">J Am </w:t>
      </w:r>
      <w:proofErr w:type="spellStart"/>
      <w:r w:rsidRPr="002E20A3">
        <w:rPr>
          <w:rFonts w:ascii="Book Antiqua" w:eastAsia="宋体" w:hAnsi="Book Antiqua" w:cs="宋体"/>
          <w:i/>
          <w:iCs/>
          <w:kern w:val="0"/>
          <w:sz w:val="24"/>
          <w:szCs w:val="24"/>
        </w:rPr>
        <w:t>Geriatr</w:t>
      </w:r>
      <w:proofErr w:type="spellEnd"/>
      <w:r w:rsidRPr="002E20A3">
        <w:rPr>
          <w:rFonts w:ascii="Book Antiqua" w:eastAsia="宋体" w:hAnsi="Book Antiqua" w:cs="宋体"/>
          <w:i/>
          <w:iCs/>
          <w:kern w:val="0"/>
          <w:sz w:val="24"/>
          <w:szCs w:val="24"/>
        </w:rPr>
        <w:t xml:space="preserve"> </w:t>
      </w:r>
      <w:proofErr w:type="spellStart"/>
      <w:r w:rsidRPr="002E20A3">
        <w:rPr>
          <w:rFonts w:ascii="Book Antiqua" w:eastAsia="宋体" w:hAnsi="Book Antiqua" w:cs="宋体"/>
          <w:i/>
          <w:iCs/>
          <w:kern w:val="0"/>
          <w:sz w:val="24"/>
          <w:szCs w:val="24"/>
        </w:rPr>
        <w:t>Soc</w:t>
      </w:r>
      <w:proofErr w:type="spellEnd"/>
      <w:r w:rsidRPr="002E20A3">
        <w:rPr>
          <w:rFonts w:ascii="Book Antiqua" w:eastAsia="宋体" w:hAnsi="Book Antiqua" w:cs="宋体"/>
          <w:kern w:val="0"/>
          <w:sz w:val="24"/>
          <w:szCs w:val="24"/>
        </w:rPr>
        <w:t xml:space="preserve"> 2009; </w:t>
      </w:r>
      <w:r w:rsidRPr="002E20A3">
        <w:rPr>
          <w:rFonts w:ascii="Book Antiqua" w:eastAsia="宋体" w:hAnsi="Book Antiqua" w:cs="宋体"/>
          <w:b/>
          <w:bCs/>
          <w:kern w:val="0"/>
          <w:sz w:val="24"/>
          <w:szCs w:val="24"/>
        </w:rPr>
        <w:t>57</w:t>
      </w:r>
      <w:r w:rsidRPr="002E20A3">
        <w:rPr>
          <w:rFonts w:ascii="Book Antiqua" w:eastAsia="宋体" w:hAnsi="Book Antiqua" w:cs="宋体"/>
          <w:kern w:val="0"/>
          <w:sz w:val="24"/>
          <w:szCs w:val="24"/>
        </w:rPr>
        <w:t>: 2183-2191 [PMID: 20121985 DOI: 10.1111/j.1532-5415.2009.02563.x]</w:t>
      </w:r>
    </w:p>
    <w:p w:rsidR="00F815CA" w:rsidRPr="002E20A3" w:rsidRDefault="00F815CA" w:rsidP="002E20A3">
      <w:pPr>
        <w:widowControl/>
        <w:spacing w:line="360" w:lineRule="auto"/>
        <w:rPr>
          <w:rFonts w:ascii="Book Antiqua" w:eastAsia="宋体" w:hAnsi="Book Antiqua" w:cs="宋体"/>
          <w:kern w:val="0"/>
          <w:sz w:val="24"/>
          <w:szCs w:val="24"/>
        </w:rPr>
      </w:pPr>
      <w:r w:rsidRPr="002E20A3">
        <w:rPr>
          <w:rFonts w:ascii="Book Antiqua" w:eastAsia="宋体" w:hAnsi="Book Antiqua" w:cs="宋体"/>
          <w:kern w:val="0"/>
          <w:sz w:val="24"/>
          <w:szCs w:val="24"/>
        </w:rPr>
        <w:t xml:space="preserve">55 </w:t>
      </w:r>
      <w:r w:rsidRPr="002E20A3">
        <w:rPr>
          <w:rFonts w:ascii="Book Antiqua" w:eastAsia="宋体" w:hAnsi="Book Antiqua" w:cs="宋体"/>
          <w:b/>
          <w:bCs/>
          <w:kern w:val="0"/>
          <w:sz w:val="24"/>
          <w:szCs w:val="24"/>
        </w:rPr>
        <w:t>Grant RW</w:t>
      </w:r>
      <w:r w:rsidRPr="002E20A3">
        <w:rPr>
          <w:rFonts w:ascii="Book Antiqua" w:eastAsia="宋体" w:hAnsi="Book Antiqua" w:cs="宋体"/>
          <w:kern w:val="0"/>
          <w:sz w:val="24"/>
          <w:szCs w:val="24"/>
        </w:rPr>
        <w:t xml:space="preserve">, </w:t>
      </w:r>
      <w:proofErr w:type="spellStart"/>
      <w:r w:rsidRPr="002E20A3">
        <w:rPr>
          <w:rFonts w:ascii="Book Antiqua" w:eastAsia="宋体" w:hAnsi="Book Antiqua" w:cs="宋体"/>
          <w:kern w:val="0"/>
          <w:sz w:val="24"/>
          <w:szCs w:val="24"/>
        </w:rPr>
        <w:t>Mariani</w:t>
      </w:r>
      <w:proofErr w:type="spellEnd"/>
      <w:r w:rsidRPr="002E20A3">
        <w:rPr>
          <w:rFonts w:ascii="Book Antiqua" w:eastAsia="宋体" w:hAnsi="Book Antiqua" w:cs="宋体"/>
          <w:kern w:val="0"/>
          <w:sz w:val="24"/>
          <w:szCs w:val="24"/>
        </w:rPr>
        <w:t xml:space="preserve"> RA, Vieira VJ, </w:t>
      </w:r>
      <w:proofErr w:type="spellStart"/>
      <w:r w:rsidRPr="002E20A3">
        <w:rPr>
          <w:rFonts w:ascii="Book Antiqua" w:eastAsia="宋体" w:hAnsi="Book Antiqua" w:cs="宋体"/>
          <w:kern w:val="0"/>
          <w:sz w:val="24"/>
          <w:szCs w:val="24"/>
        </w:rPr>
        <w:t>Fleshner</w:t>
      </w:r>
      <w:proofErr w:type="spellEnd"/>
      <w:r w:rsidRPr="002E20A3">
        <w:rPr>
          <w:rFonts w:ascii="Book Antiqua" w:eastAsia="宋体" w:hAnsi="Book Antiqua" w:cs="宋体"/>
          <w:kern w:val="0"/>
          <w:sz w:val="24"/>
          <w:szCs w:val="24"/>
        </w:rPr>
        <w:t xml:space="preserve"> M, Smith TP, </w:t>
      </w:r>
      <w:proofErr w:type="spellStart"/>
      <w:r w:rsidRPr="002E20A3">
        <w:rPr>
          <w:rFonts w:ascii="Book Antiqua" w:eastAsia="宋体" w:hAnsi="Book Antiqua" w:cs="宋体"/>
          <w:kern w:val="0"/>
          <w:sz w:val="24"/>
          <w:szCs w:val="24"/>
        </w:rPr>
        <w:t>Keylock</w:t>
      </w:r>
      <w:proofErr w:type="spellEnd"/>
      <w:r w:rsidRPr="002E20A3">
        <w:rPr>
          <w:rFonts w:ascii="Book Antiqua" w:eastAsia="宋体" w:hAnsi="Book Antiqua" w:cs="宋体"/>
          <w:kern w:val="0"/>
          <w:sz w:val="24"/>
          <w:szCs w:val="24"/>
        </w:rPr>
        <w:t xml:space="preserve"> KT, </w:t>
      </w:r>
      <w:proofErr w:type="spellStart"/>
      <w:r w:rsidRPr="002E20A3">
        <w:rPr>
          <w:rFonts w:ascii="Book Antiqua" w:eastAsia="宋体" w:hAnsi="Book Antiqua" w:cs="宋体"/>
          <w:kern w:val="0"/>
          <w:sz w:val="24"/>
          <w:szCs w:val="24"/>
        </w:rPr>
        <w:t>Lowder</w:t>
      </w:r>
      <w:proofErr w:type="spellEnd"/>
      <w:r w:rsidRPr="002E20A3">
        <w:rPr>
          <w:rFonts w:ascii="Book Antiqua" w:eastAsia="宋体" w:hAnsi="Book Antiqua" w:cs="宋体"/>
          <w:kern w:val="0"/>
          <w:sz w:val="24"/>
          <w:szCs w:val="24"/>
        </w:rPr>
        <w:t xml:space="preserve"> TW, </w:t>
      </w:r>
      <w:proofErr w:type="spellStart"/>
      <w:r w:rsidRPr="002E20A3">
        <w:rPr>
          <w:rFonts w:ascii="Book Antiqua" w:eastAsia="宋体" w:hAnsi="Book Antiqua" w:cs="宋体"/>
          <w:kern w:val="0"/>
          <w:sz w:val="24"/>
          <w:szCs w:val="24"/>
        </w:rPr>
        <w:t>McAuley</w:t>
      </w:r>
      <w:proofErr w:type="spellEnd"/>
      <w:r w:rsidRPr="002E20A3">
        <w:rPr>
          <w:rFonts w:ascii="Book Antiqua" w:eastAsia="宋体" w:hAnsi="Book Antiqua" w:cs="宋体"/>
          <w:kern w:val="0"/>
          <w:sz w:val="24"/>
          <w:szCs w:val="24"/>
        </w:rPr>
        <w:t xml:space="preserve"> E, Hu L, Chapman-</w:t>
      </w:r>
      <w:proofErr w:type="spellStart"/>
      <w:r w:rsidRPr="002E20A3">
        <w:rPr>
          <w:rFonts w:ascii="Book Antiqua" w:eastAsia="宋体" w:hAnsi="Book Antiqua" w:cs="宋体"/>
          <w:kern w:val="0"/>
          <w:sz w:val="24"/>
          <w:szCs w:val="24"/>
        </w:rPr>
        <w:t>Novakofski</w:t>
      </w:r>
      <w:proofErr w:type="spellEnd"/>
      <w:r w:rsidRPr="002E20A3">
        <w:rPr>
          <w:rFonts w:ascii="Book Antiqua" w:eastAsia="宋体" w:hAnsi="Book Antiqua" w:cs="宋体"/>
          <w:kern w:val="0"/>
          <w:sz w:val="24"/>
          <w:szCs w:val="24"/>
        </w:rPr>
        <w:t xml:space="preserve"> K, Woods JA. Cardiovascular exercise intervention improves the primary antibody response to keyhole limpet </w:t>
      </w:r>
      <w:proofErr w:type="spellStart"/>
      <w:r w:rsidRPr="002E20A3">
        <w:rPr>
          <w:rFonts w:ascii="Book Antiqua" w:eastAsia="宋体" w:hAnsi="Book Antiqua" w:cs="宋体"/>
          <w:kern w:val="0"/>
          <w:sz w:val="24"/>
          <w:szCs w:val="24"/>
        </w:rPr>
        <w:t>hemocyanin</w:t>
      </w:r>
      <w:proofErr w:type="spellEnd"/>
      <w:r w:rsidRPr="002E20A3">
        <w:rPr>
          <w:rFonts w:ascii="Book Antiqua" w:eastAsia="宋体" w:hAnsi="Book Antiqua" w:cs="宋体"/>
          <w:kern w:val="0"/>
          <w:sz w:val="24"/>
          <w:szCs w:val="24"/>
        </w:rPr>
        <w:t xml:space="preserve"> (KLH) in previously sedentary older adults. </w:t>
      </w:r>
      <w:r w:rsidRPr="002E20A3">
        <w:rPr>
          <w:rFonts w:ascii="Book Antiqua" w:eastAsia="宋体" w:hAnsi="Book Antiqua" w:cs="宋体"/>
          <w:i/>
          <w:iCs/>
          <w:kern w:val="0"/>
          <w:sz w:val="24"/>
          <w:szCs w:val="24"/>
        </w:rPr>
        <w:t xml:space="preserve">Brain </w:t>
      </w:r>
      <w:proofErr w:type="spellStart"/>
      <w:r w:rsidRPr="002E20A3">
        <w:rPr>
          <w:rFonts w:ascii="Book Antiqua" w:eastAsia="宋体" w:hAnsi="Book Antiqua" w:cs="宋体"/>
          <w:i/>
          <w:iCs/>
          <w:kern w:val="0"/>
          <w:sz w:val="24"/>
          <w:szCs w:val="24"/>
        </w:rPr>
        <w:t>Behav</w:t>
      </w:r>
      <w:proofErr w:type="spellEnd"/>
      <w:r w:rsidRPr="002E20A3">
        <w:rPr>
          <w:rFonts w:ascii="Book Antiqua" w:eastAsia="宋体" w:hAnsi="Book Antiqua" w:cs="宋体"/>
          <w:i/>
          <w:iCs/>
          <w:kern w:val="0"/>
          <w:sz w:val="24"/>
          <w:szCs w:val="24"/>
        </w:rPr>
        <w:t xml:space="preserve"> </w:t>
      </w:r>
      <w:proofErr w:type="spellStart"/>
      <w:r w:rsidRPr="002E20A3">
        <w:rPr>
          <w:rFonts w:ascii="Book Antiqua" w:eastAsia="宋体" w:hAnsi="Book Antiqua" w:cs="宋体"/>
          <w:i/>
          <w:iCs/>
          <w:kern w:val="0"/>
          <w:sz w:val="24"/>
          <w:szCs w:val="24"/>
        </w:rPr>
        <w:t>Immun</w:t>
      </w:r>
      <w:proofErr w:type="spellEnd"/>
      <w:r w:rsidRPr="002E20A3">
        <w:rPr>
          <w:rFonts w:ascii="Book Antiqua" w:eastAsia="宋体" w:hAnsi="Book Antiqua" w:cs="宋体"/>
          <w:kern w:val="0"/>
          <w:sz w:val="24"/>
          <w:szCs w:val="24"/>
        </w:rPr>
        <w:t xml:space="preserve"> 2008; </w:t>
      </w:r>
      <w:r w:rsidRPr="002E20A3">
        <w:rPr>
          <w:rFonts w:ascii="Book Antiqua" w:eastAsia="宋体" w:hAnsi="Book Antiqua" w:cs="宋体"/>
          <w:b/>
          <w:bCs/>
          <w:kern w:val="0"/>
          <w:sz w:val="24"/>
          <w:szCs w:val="24"/>
        </w:rPr>
        <w:t>22</w:t>
      </w:r>
      <w:r w:rsidRPr="002E20A3">
        <w:rPr>
          <w:rFonts w:ascii="Book Antiqua" w:eastAsia="宋体" w:hAnsi="Book Antiqua" w:cs="宋体"/>
          <w:kern w:val="0"/>
          <w:sz w:val="24"/>
          <w:szCs w:val="24"/>
        </w:rPr>
        <w:t>: 923-932 [PMID: 18295445 DOI: 10.1016/j.bbi.2008.01.006]</w:t>
      </w:r>
    </w:p>
    <w:p w:rsidR="00F815CA" w:rsidRPr="002E20A3" w:rsidRDefault="00F815CA" w:rsidP="002E20A3">
      <w:pPr>
        <w:widowControl/>
        <w:spacing w:line="360" w:lineRule="auto"/>
        <w:rPr>
          <w:rFonts w:ascii="Book Antiqua" w:eastAsia="宋体" w:hAnsi="Book Antiqua" w:cs="宋体"/>
          <w:kern w:val="0"/>
          <w:sz w:val="24"/>
          <w:szCs w:val="24"/>
        </w:rPr>
      </w:pPr>
      <w:r w:rsidRPr="002E20A3">
        <w:rPr>
          <w:rFonts w:ascii="Book Antiqua" w:eastAsia="宋体" w:hAnsi="Book Antiqua" w:cs="宋体"/>
          <w:kern w:val="0"/>
          <w:sz w:val="24"/>
          <w:szCs w:val="24"/>
        </w:rPr>
        <w:t xml:space="preserve">56 </w:t>
      </w:r>
      <w:r w:rsidRPr="002E20A3">
        <w:rPr>
          <w:rFonts w:ascii="Book Antiqua" w:eastAsia="宋体" w:hAnsi="Book Antiqua" w:cs="宋体"/>
          <w:b/>
          <w:bCs/>
          <w:kern w:val="0"/>
          <w:sz w:val="24"/>
          <w:szCs w:val="24"/>
        </w:rPr>
        <w:t>Rogers CJ</w:t>
      </w:r>
      <w:r w:rsidRPr="002E20A3">
        <w:rPr>
          <w:rFonts w:ascii="Book Antiqua" w:eastAsia="宋体" w:hAnsi="Book Antiqua" w:cs="宋体"/>
          <w:kern w:val="0"/>
          <w:sz w:val="24"/>
          <w:szCs w:val="24"/>
        </w:rPr>
        <w:t xml:space="preserve">, </w:t>
      </w:r>
      <w:proofErr w:type="spellStart"/>
      <w:r w:rsidRPr="002E20A3">
        <w:rPr>
          <w:rFonts w:ascii="Book Antiqua" w:eastAsia="宋体" w:hAnsi="Book Antiqua" w:cs="宋体"/>
          <w:kern w:val="0"/>
          <w:sz w:val="24"/>
          <w:szCs w:val="24"/>
        </w:rPr>
        <w:t>Zaharoff</w:t>
      </w:r>
      <w:proofErr w:type="spellEnd"/>
      <w:r w:rsidRPr="002E20A3">
        <w:rPr>
          <w:rFonts w:ascii="Book Antiqua" w:eastAsia="宋体" w:hAnsi="Book Antiqua" w:cs="宋体"/>
          <w:kern w:val="0"/>
          <w:sz w:val="24"/>
          <w:szCs w:val="24"/>
        </w:rPr>
        <w:t xml:space="preserve"> DA, </w:t>
      </w:r>
      <w:proofErr w:type="spellStart"/>
      <w:r w:rsidRPr="002E20A3">
        <w:rPr>
          <w:rFonts w:ascii="Book Antiqua" w:eastAsia="宋体" w:hAnsi="Book Antiqua" w:cs="宋体"/>
          <w:kern w:val="0"/>
          <w:sz w:val="24"/>
          <w:szCs w:val="24"/>
        </w:rPr>
        <w:t>Hance</w:t>
      </w:r>
      <w:proofErr w:type="spellEnd"/>
      <w:r w:rsidRPr="002E20A3">
        <w:rPr>
          <w:rFonts w:ascii="Book Antiqua" w:eastAsia="宋体" w:hAnsi="Book Antiqua" w:cs="宋体"/>
          <w:kern w:val="0"/>
          <w:sz w:val="24"/>
          <w:szCs w:val="24"/>
        </w:rPr>
        <w:t xml:space="preserve"> KW, Perkins SN, </w:t>
      </w:r>
      <w:proofErr w:type="spellStart"/>
      <w:r w:rsidRPr="002E20A3">
        <w:rPr>
          <w:rFonts w:ascii="Book Antiqua" w:eastAsia="宋体" w:hAnsi="Book Antiqua" w:cs="宋体"/>
          <w:kern w:val="0"/>
          <w:sz w:val="24"/>
          <w:szCs w:val="24"/>
        </w:rPr>
        <w:t>Hursting</w:t>
      </w:r>
      <w:proofErr w:type="spellEnd"/>
      <w:r w:rsidRPr="002E20A3">
        <w:rPr>
          <w:rFonts w:ascii="Book Antiqua" w:eastAsia="宋体" w:hAnsi="Book Antiqua" w:cs="宋体"/>
          <w:kern w:val="0"/>
          <w:sz w:val="24"/>
          <w:szCs w:val="24"/>
        </w:rPr>
        <w:t xml:space="preserve"> SD, </w:t>
      </w:r>
      <w:proofErr w:type="spellStart"/>
      <w:r w:rsidRPr="002E20A3">
        <w:rPr>
          <w:rFonts w:ascii="Book Antiqua" w:eastAsia="宋体" w:hAnsi="Book Antiqua" w:cs="宋体"/>
          <w:kern w:val="0"/>
          <w:sz w:val="24"/>
          <w:szCs w:val="24"/>
        </w:rPr>
        <w:t>Schlom</w:t>
      </w:r>
      <w:proofErr w:type="spellEnd"/>
      <w:r w:rsidRPr="002E20A3">
        <w:rPr>
          <w:rFonts w:ascii="Book Antiqua" w:eastAsia="宋体" w:hAnsi="Book Antiqua" w:cs="宋体"/>
          <w:kern w:val="0"/>
          <w:sz w:val="24"/>
          <w:szCs w:val="24"/>
        </w:rPr>
        <w:t xml:space="preserve"> J, Greiner JW. Exercise enhances vaccine-induced antigen-specific T cell responses. </w:t>
      </w:r>
      <w:r w:rsidRPr="002E20A3">
        <w:rPr>
          <w:rFonts w:ascii="Book Antiqua" w:eastAsia="宋体" w:hAnsi="Book Antiqua" w:cs="宋体"/>
          <w:i/>
          <w:iCs/>
          <w:kern w:val="0"/>
          <w:sz w:val="24"/>
          <w:szCs w:val="24"/>
        </w:rPr>
        <w:t>Vaccine</w:t>
      </w:r>
      <w:r w:rsidRPr="002E20A3">
        <w:rPr>
          <w:rFonts w:ascii="Book Antiqua" w:eastAsia="宋体" w:hAnsi="Book Antiqua" w:cs="宋体"/>
          <w:kern w:val="0"/>
          <w:sz w:val="24"/>
          <w:szCs w:val="24"/>
        </w:rPr>
        <w:t xml:space="preserve"> 2008; </w:t>
      </w:r>
      <w:r w:rsidRPr="002E20A3">
        <w:rPr>
          <w:rFonts w:ascii="Book Antiqua" w:eastAsia="宋体" w:hAnsi="Book Antiqua" w:cs="宋体"/>
          <w:b/>
          <w:bCs/>
          <w:kern w:val="0"/>
          <w:sz w:val="24"/>
          <w:szCs w:val="24"/>
        </w:rPr>
        <w:t>26</w:t>
      </w:r>
      <w:r w:rsidRPr="002E20A3">
        <w:rPr>
          <w:rFonts w:ascii="Book Antiqua" w:eastAsia="宋体" w:hAnsi="Book Antiqua" w:cs="宋体"/>
          <w:kern w:val="0"/>
          <w:sz w:val="24"/>
          <w:szCs w:val="24"/>
        </w:rPr>
        <w:t>: 5407-5415 [PMID: 18706954 DOI: 10.1016/j.vaccine.2008.07.081]</w:t>
      </w:r>
    </w:p>
    <w:p w:rsidR="00F815CA" w:rsidRPr="002E20A3" w:rsidRDefault="00F815CA" w:rsidP="002E20A3">
      <w:pPr>
        <w:widowControl/>
        <w:spacing w:line="360" w:lineRule="auto"/>
        <w:rPr>
          <w:rFonts w:ascii="Book Antiqua" w:eastAsia="宋体" w:hAnsi="Book Antiqua" w:cs="宋体"/>
          <w:kern w:val="0"/>
          <w:sz w:val="24"/>
          <w:szCs w:val="24"/>
        </w:rPr>
      </w:pPr>
      <w:proofErr w:type="gramStart"/>
      <w:r w:rsidRPr="002E20A3">
        <w:rPr>
          <w:rFonts w:ascii="Book Antiqua" w:eastAsia="宋体" w:hAnsi="Book Antiqua" w:cs="宋体"/>
          <w:kern w:val="0"/>
          <w:sz w:val="24"/>
          <w:szCs w:val="24"/>
        </w:rPr>
        <w:t xml:space="preserve">57 </w:t>
      </w:r>
      <w:r w:rsidRPr="002E20A3">
        <w:rPr>
          <w:rFonts w:ascii="Book Antiqua" w:eastAsia="宋体" w:hAnsi="Book Antiqua" w:cs="宋体"/>
          <w:b/>
          <w:bCs/>
          <w:kern w:val="0"/>
          <w:sz w:val="24"/>
          <w:szCs w:val="24"/>
        </w:rPr>
        <w:t>Simpson RJ</w:t>
      </w:r>
      <w:r w:rsidRPr="002E20A3">
        <w:rPr>
          <w:rFonts w:ascii="Book Antiqua" w:eastAsia="宋体" w:hAnsi="Book Antiqua" w:cs="宋体"/>
          <w:kern w:val="0"/>
          <w:sz w:val="24"/>
          <w:szCs w:val="24"/>
        </w:rPr>
        <w:t>.</w:t>
      </w:r>
      <w:proofErr w:type="gramEnd"/>
      <w:r w:rsidRPr="002E20A3">
        <w:rPr>
          <w:rFonts w:ascii="Book Antiqua" w:eastAsia="宋体" w:hAnsi="Book Antiqua" w:cs="宋体"/>
          <w:kern w:val="0"/>
          <w:sz w:val="24"/>
          <w:szCs w:val="24"/>
        </w:rPr>
        <w:t xml:space="preserve"> Aging, persistent viral infections, and </w:t>
      </w:r>
      <w:proofErr w:type="spellStart"/>
      <w:r w:rsidRPr="002E20A3">
        <w:rPr>
          <w:rFonts w:ascii="Book Antiqua" w:eastAsia="宋体" w:hAnsi="Book Antiqua" w:cs="宋体"/>
          <w:kern w:val="0"/>
          <w:sz w:val="24"/>
          <w:szCs w:val="24"/>
        </w:rPr>
        <w:t>immunosenescence</w:t>
      </w:r>
      <w:proofErr w:type="spellEnd"/>
      <w:r w:rsidRPr="002E20A3">
        <w:rPr>
          <w:rFonts w:ascii="Book Antiqua" w:eastAsia="宋体" w:hAnsi="Book Antiqua" w:cs="宋体"/>
          <w:kern w:val="0"/>
          <w:sz w:val="24"/>
          <w:szCs w:val="24"/>
        </w:rPr>
        <w:t xml:space="preserve">: can exercise "make space"? </w:t>
      </w:r>
      <w:proofErr w:type="spellStart"/>
      <w:r w:rsidRPr="002E20A3">
        <w:rPr>
          <w:rFonts w:ascii="Book Antiqua" w:eastAsia="宋体" w:hAnsi="Book Antiqua" w:cs="宋体"/>
          <w:i/>
          <w:iCs/>
          <w:kern w:val="0"/>
          <w:sz w:val="24"/>
          <w:szCs w:val="24"/>
        </w:rPr>
        <w:t>Exerc</w:t>
      </w:r>
      <w:proofErr w:type="spellEnd"/>
      <w:r w:rsidRPr="002E20A3">
        <w:rPr>
          <w:rFonts w:ascii="Book Antiqua" w:eastAsia="宋体" w:hAnsi="Book Antiqua" w:cs="宋体"/>
          <w:i/>
          <w:iCs/>
          <w:kern w:val="0"/>
          <w:sz w:val="24"/>
          <w:szCs w:val="24"/>
        </w:rPr>
        <w:t xml:space="preserve"> Sport </w:t>
      </w:r>
      <w:proofErr w:type="spellStart"/>
      <w:r w:rsidRPr="002E20A3">
        <w:rPr>
          <w:rFonts w:ascii="Book Antiqua" w:eastAsia="宋体" w:hAnsi="Book Antiqua" w:cs="宋体"/>
          <w:i/>
          <w:iCs/>
          <w:kern w:val="0"/>
          <w:sz w:val="24"/>
          <w:szCs w:val="24"/>
        </w:rPr>
        <w:t>Sci</w:t>
      </w:r>
      <w:proofErr w:type="spellEnd"/>
      <w:r w:rsidRPr="002E20A3">
        <w:rPr>
          <w:rFonts w:ascii="Book Antiqua" w:eastAsia="宋体" w:hAnsi="Book Antiqua" w:cs="宋体"/>
          <w:i/>
          <w:iCs/>
          <w:kern w:val="0"/>
          <w:sz w:val="24"/>
          <w:szCs w:val="24"/>
        </w:rPr>
        <w:t xml:space="preserve"> Rev</w:t>
      </w:r>
      <w:r w:rsidRPr="002E20A3">
        <w:rPr>
          <w:rFonts w:ascii="Book Antiqua" w:eastAsia="宋体" w:hAnsi="Book Antiqua" w:cs="宋体"/>
          <w:kern w:val="0"/>
          <w:sz w:val="24"/>
          <w:szCs w:val="24"/>
        </w:rPr>
        <w:t xml:space="preserve"> 2011; </w:t>
      </w:r>
      <w:r w:rsidRPr="002E20A3">
        <w:rPr>
          <w:rFonts w:ascii="Book Antiqua" w:eastAsia="宋体" w:hAnsi="Book Antiqua" w:cs="宋体"/>
          <w:b/>
          <w:bCs/>
          <w:kern w:val="0"/>
          <w:sz w:val="24"/>
          <w:szCs w:val="24"/>
        </w:rPr>
        <w:t>39</w:t>
      </w:r>
      <w:r w:rsidRPr="002E20A3">
        <w:rPr>
          <w:rFonts w:ascii="Book Antiqua" w:eastAsia="宋体" w:hAnsi="Book Antiqua" w:cs="宋体"/>
          <w:kern w:val="0"/>
          <w:sz w:val="24"/>
          <w:szCs w:val="24"/>
        </w:rPr>
        <w:t>: 23-33 [PMID: 21088603 DOI: 10.1097/JES.0b013e318201f39d]</w:t>
      </w:r>
    </w:p>
    <w:p w:rsidR="002E20A3" w:rsidRPr="002E20A3" w:rsidRDefault="002E20A3" w:rsidP="002E20A3">
      <w:pPr>
        <w:adjustRightInd w:val="0"/>
        <w:snapToGrid w:val="0"/>
        <w:spacing w:line="360" w:lineRule="auto"/>
        <w:ind w:right="239"/>
        <w:jc w:val="right"/>
        <w:rPr>
          <w:rFonts w:ascii="Book Antiqua" w:hAnsi="Book Antiqua"/>
          <w:b/>
          <w:bCs/>
          <w:sz w:val="24"/>
          <w:szCs w:val="24"/>
          <w:lang w:val="en-GB"/>
        </w:rPr>
      </w:pPr>
      <w:r w:rsidRPr="002E20A3">
        <w:rPr>
          <w:rStyle w:val="Strong"/>
          <w:rFonts w:ascii="Book Antiqua" w:hAnsi="Book Antiqua" w:cs="Arial"/>
          <w:noProof/>
          <w:sz w:val="24"/>
          <w:szCs w:val="24"/>
          <w:lang w:val="en-GB"/>
        </w:rPr>
        <w:t>P-Reviewer:</w:t>
      </w:r>
      <w:r w:rsidR="009D54A5">
        <w:rPr>
          <w:rFonts w:ascii="Book Antiqua" w:hAnsi="Book Antiqua"/>
          <w:color w:val="000000"/>
          <w:sz w:val="24"/>
          <w:szCs w:val="24"/>
          <w:lang w:val="en-GB"/>
        </w:rPr>
        <w:t xml:space="preserve"> Jiang YF, Rodrigo L</w:t>
      </w:r>
      <w:r w:rsidRPr="002E20A3">
        <w:rPr>
          <w:rFonts w:ascii="Book Antiqua" w:hAnsi="Book Antiqua"/>
          <w:bCs/>
          <w:sz w:val="24"/>
          <w:szCs w:val="24"/>
          <w:lang w:val="en-GB"/>
        </w:rPr>
        <w:t xml:space="preserve"> </w:t>
      </w:r>
      <w:r w:rsidRPr="002E20A3">
        <w:rPr>
          <w:rFonts w:ascii="Book Antiqua" w:hAnsi="Book Antiqua"/>
          <w:b/>
          <w:bCs/>
          <w:sz w:val="24"/>
          <w:szCs w:val="24"/>
          <w:lang w:val="en-GB"/>
        </w:rPr>
        <w:t>S-Editor:</w:t>
      </w:r>
      <w:r w:rsidRPr="002E20A3">
        <w:rPr>
          <w:rFonts w:ascii="Book Antiqua" w:hAnsi="Book Antiqua"/>
          <w:bCs/>
          <w:sz w:val="24"/>
          <w:szCs w:val="24"/>
          <w:lang w:val="en-GB"/>
        </w:rPr>
        <w:t xml:space="preserve"> Tian YL</w:t>
      </w:r>
    </w:p>
    <w:p w:rsidR="002E20A3" w:rsidRPr="002E20A3" w:rsidRDefault="002E20A3" w:rsidP="002E20A3">
      <w:pPr>
        <w:adjustRightInd w:val="0"/>
        <w:snapToGrid w:val="0"/>
        <w:spacing w:line="360" w:lineRule="auto"/>
        <w:ind w:right="239"/>
        <w:jc w:val="right"/>
        <w:rPr>
          <w:rFonts w:ascii="Book Antiqua" w:hAnsi="Book Antiqua"/>
          <w:bCs/>
          <w:sz w:val="24"/>
          <w:szCs w:val="24"/>
        </w:rPr>
      </w:pPr>
      <w:r w:rsidRPr="002E20A3">
        <w:rPr>
          <w:rFonts w:ascii="Book Antiqua" w:hAnsi="Book Antiqua"/>
          <w:b/>
          <w:bCs/>
          <w:sz w:val="24"/>
          <w:szCs w:val="24"/>
        </w:rPr>
        <w:t>L-Editor:   E-Editor:</w:t>
      </w:r>
    </w:p>
    <w:p w:rsidR="00F815CA" w:rsidRPr="002E20A3" w:rsidRDefault="00F815CA" w:rsidP="004C5002">
      <w:pPr>
        <w:widowControl/>
        <w:spacing w:line="360" w:lineRule="auto"/>
        <w:ind w:left="458" w:hangingChars="179" w:hanging="458"/>
        <w:rPr>
          <w:rFonts w:ascii="Book Antiqua" w:eastAsia="宋体" w:hAnsi="Book Antiqua" w:cs="Times New Roman"/>
          <w:b/>
          <w:bCs/>
          <w:color w:val="000000"/>
          <w:spacing w:val="-2"/>
          <w:kern w:val="0"/>
          <w:sz w:val="24"/>
          <w:szCs w:val="24"/>
          <w:lang w:eastAsia="zh-CN"/>
        </w:rPr>
      </w:pPr>
    </w:p>
    <w:p w:rsidR="009152B5" w:rsidRPr="002E20A3" w:rsidRDefault="009152B5" w:rsidP="002E20A3">
      <w:pPr>
        <w:widowControl/>
        <w:spacing w:line="360" w:lineRule="auto"/>
        <w:ind w:left="430" w:hangingChars="179" w:hanging="430"/>
        <w:rPr>
          <w:rFonts w:ascii="Book Antiqua" w:eastAsia="MS Mincho" w:hAnsi="Book Antiqua" w:cs="Times New Roman"/>
          <w:kern w:val="0"/>
          <w:sz w:val="24"/>
          <w:szCs w:val="24"/>
        </w:rPr>
      </w:pPr>
      <w:r w:rsidRPr="002E20A3">
        <w:rPr>
          <w:rFonts w:ascii="Book Antiqua" w:eastAsia="宋体" w:hAnsi="Book Antiqua" w:cs="Times New Roman"/>
          <w:kern w:val="0"/>
          <w:sz w:val="24"/>
          <w:szCs w:val="24"/>
          <w:lang w:eastAsia="zh-CN"/>
        </w:rPr>
        <w:br w:type="page"/>
      </w:r>
    </w:p>
    <w:p w:rsidR="00F26246" w:rsidRPr="002E20A3" w:rsidRDefault="007565F6" w:rsidP="002E20A3">
      <w:pPr>
        <w:widowControl/>
        <w:spacing w:line="360" w:lineRule="auto"/>
        <w:rPr>
          <w:rFonts w:ascii="Book Antiqua" w:eastAsia="宋体" w:hAnsi="Book Antiqua" w:cs="Times New Roman"/>
          <w:b/>
          <w:kern w:val="0"/>
          <w:sz w:val="24"/>
          <w:szCs w:val="24"/>
          <w:lang w:eastAsia="zh-CN"/>
        </w:rPr>
      </w:pPr>
      <w:r w:rsidRPr="002E20A3">
        <w:rPr>
          <w:rFonts w:ascii="Book Antiqua" w:hAnsi="Book Antiqua"/>
          <w:noProof/>
          <w:sz w:val="24"/>
          <w:szCs w:val="24"/>
          <w:lang w:eastAsia="en-US"/>
        </w:rPr>
        <w:lastRenderedPageBreak/>
        <w:drawing>
          <wp:inline distT="0" distB="0" distL="0" distR="0" wp14:anchorId="5B0257AE" wp14:editId="03EA9CE2">
            <wp:extent cx="3674430" cy="318364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674582" cy="3183777"/>
                    </a:xfrm>
                    <a:prstGeom prst="rect">
                      <a:avLst/>
                    </a:prstGeom>
                  </pic:spPr>
                </pic:pic>
              </a:graphicData>
            </a:graphic>
          </wp:inline>
        </w:drawing>
      </w:r>
    </w:p>
    <w:p w:rsidR="009152B5" w:rsidRPr="002E20A3" w:rsidRDefault="00F26246" w:rsidP="002E20A3">
      <w:pPr>
        <w:widowControl/>
        <w:spacing w:line="360" w:lineRule="auto"/>
        <w:rPr>
          <w:rFonts w:ascii="Book Antiqua" w:eastAsia="宋体" w:hAnsi="Book Antiqua" w:cs="Times New Roman"/>
          <w:kern w:val="0"/>
          <w:sz w:val="24"/>
          <w:szCs w:val="24"/>
          <w:lang w:eastAsia="zh-CN"/>
        </w:rPr>
      </w:pPr>
      <w:r w:rsidRPr="002E20A3">
        <w:rPr>
          <w:rFonts w:ascii="Book Antiqua" w:eastAsia="MS Mincho" w:hAnsi="Book Antiqua" w:cs="Times New Roman"/>
          <w:b/>
          <w:kern w:val="0"/>
          <w:sz w:val="24"/>
          <w:szCs w:val="24"/>
        </w:rPr>
        <w:t>Fig</w:t>
      </w:r>
      <w:r w:rsidRPr="002E20A3">
        <w:rPr>
          <w:rFonts w:ascii="Book Antiqua" w:eastAsia="宋体" w:hAnsi="Book Antiqua" w:cs="Times New Roman"/>
          <w:b/>
          <w:kern w:val="0"/>
          <w:sz w:val="24"/>
          <w:szCs w:val="24"/>
          <w:lang w:eastAsia="zh-CN"/>
        </w:rPr>
        <w:t>ure</w:t>
      </w:r>
      <w:r w:rsidRPr="002E20A3">
        <w:rPr>
          <w:rFonts w:ascii="Book Antiqua" w:eastAsia="MS Mincho" w:hAnsi="Book Antiqua" w:cs="Times New Roman"/>
          <w:b/>
          <w:kern w:val="0"/>
          <w:sz w:val="24"/>
          <w:szCs w:val="24"/>
        </w:rPr>
        <w:t xml:space="preserve"> 1</w:t>
      </w:r>
      <w:r w:rsidR="009152B5" w:rsidRPr="002E20A3">
        <w:rPr>
          <w:rFonts w:ascii="Book Antiqua" w:eastAsia="MS Mincho" w:hAnsi="Book Antiqua" w:cs="Times New Roman"/>
          <w:b/>
          <w:kern w:val="0"/>
          <w:sz w:val="24"/>
          <w:szCs w:val="24"/>
        </w:rPr>
        <w:t xml:space="preserve"> Exercise enhances survival rate in mice infected with </w:t>
      </w:r>
      <w:r w:rsidR="009152B5" w:rsidRPr="002E20A3">
        <w:rPr>
          <w:rFonts w:ascii="Book Antiqua" w:eastAsia="MS Mincho" w:hAnsi="Book Antiqua" w:cs="Times New Roman"/>
          <w:b/>
          <w:i/>
          <w:kern w:val="0"/>
          <w:sz w:val="24"/>
          <w:szCs w:val="24"/>
        </w:rPr>
        <w:t>Salmonella typhimurium</w:t>
      </w:r>
      <w:r w:rsidR="009152B5" w:rsidRPr="002E20A3">
        <w:rPr>
          <w:rFonts w:ascii="Book Antiqua" w:eastAsia="MS Mincho" w:hAnsi="Book Antiqua" w:cs="Times New Roman"/>
          <w:b/>
          <w:kern w:val="0"/>
          <w:sz w:val="24"/>
          <w:szCs w:val="24"/>
        </w:rPr>
        <w:t xml:space="preserve">. </w:t>
      </w:r>
      <w:r w:rsidR="009152B5" w:rsidRPr="002E20A3">
        <w:rPr>
          <w:rFonts w:ascii="Book Antiqua" w:eastAsia="MS Mincho" w:hAnsi="Book Antiqua" w:cs="Times New Roman"/>
          <w:kern w:val="0"/>
          <w:sz w:val="24"/>
          <w:szCs w:val="24"/>
        </w:rPr>
        <w:t>Mice voluntarily trained on exercise wheels for 16</w:t>
      </w:r>
      <w:r w:rsidRPr="002E20A3">
        <w:rPr>
          <w:rFonts w:ascii="Book Antiqua" w:eastAsia="宋体" w:hAnsi="Book Antiqua" w:cs="Times New Roman"/>
          <w:kern w:val="0"/>
          <w:sz w:val="24"/>
          <w:szCs w:val="24"/>
          <w:lang w:eastAsia="zh-CN"/>
        </w:rPr>
        <w:t>-</w:t>
      </w:r>
      <w:r w:rsidR="009152B5" w:rsidRPr="002E20A3">
        <w:rPr>
          <w:rFonts w:ascii="Book Antiqua" w:eastAsia="MS Mincho" w:hAnsi="Book Antiqua" w:cs="Times New Roman"/>
          <w:kern w:val="0"/>
          <w:sz w:val="24"/>
          <w:szCs w:val="24"/>
        </w:rPr>
        <w:t xml:space="preserve">18 d (EX) and were infected with </w:t>
      </w:r>
      <w:r w:rsidR="002E20A3" w:rsidRPr="002E20A3">
        <w:rPr>
          <w:rFonts w:ascii="Book Antiqua" w:eastAsia="MS Mincho" w:hAnsi="Book Antiqua" w:cs="Times New Roman"/>
          <w:i/>
          <w:kern w:val="0"/>
          <w:sz w:val="24"/>
          <w:szCs w:val="24"/>
        </w:rPr>
        <w:t>Salmonella typhimurium</w:t>
      </w:r>
      <w:r w:rsidR="009152B5" w:rsidRPr="002E20A3">
        <w:rPr>
          <w:rFonts w:ascii="Book Antiqua" w:eastAsia="MS Mincho" w:hAnsi="Book Antiqua" w:cs="Times New Roman"/>
          <w:kern w:val="0"/>
          <w:sz w:val="24"/>
          <w:szCs w:val="24"/>
        </w:rPr>
        <w:t>. These EX mice exhibited a small but significant increase in survival rate (34/77) compared with sedentary control (Non-EX) mice (23/79) after 7 d (Modified from Cannon</w:t>
      </w:r>
      <w:r w:rsidRPr="002E20A3">
        <w:rPr>
          <w:rFonts w:ascii="Book Antiqua" w:eastAsia="宋体" w:hAnsi="Book Antiqua" w:cs="Times New Roman"/>
          <w:kern w:val="0"/>
          <w:sz w:val="24"/>
          <w:szCs w:val="24"/>
          <w:lang w:eastAsia="zh-CN"/>
        </w:rPr>
        <w:t xml:space="preserve"> </w:t>
      </w:r>
      <w:r w:rsidRPr="002E20A3">
        <w:rPr>
          <w:rFonts w:ascii="Book Antiqua" w:eastAsia="宋体" w:hAnsi="Book Antiqua" w:cs="Times New Roman"/>
          <w:i/>
          <w:kern w:val="0"/>
          <w:sz w:val="24"/>
          <w:szCs w:val="24"/>
          <w:lang w:eastAsia="zh-CN"/>
        </w:rPr>
        <w:t xml:space="preserve">et </w:t>
      </w:r>
      <w:proofErr w:type="gramStart"/>
      <w:r w:rsidRPr="002E20A3">
        <w:rPr>
          <w:rFonts w:ascii="Book Antiqua" w:eastAsia="宋体" w:hAnsi="Book Antiqua" w:cs="Times New Roman"/>
          <w:i/>
          <w:kern w:val="0"/>
          <w:sz w:val="24"/>
          <w:szCs w:val="24"/>
          <w:lang w:eastAsia="zh-CN"/>
        </w:rPr>
        <w:t>al</w:t>
      </w:r>
      <w:r w:rsidRPr="002E20A3">
        <w:rPr>
          <w:rFonts w:ascii="Book Antiqua" w:eastAsia="MS Mincho" w:hAnsi="Book Antiqua" w:cs="Times New Roman"/>
          <w:kern w:val="0"/>
          <w:sz w:val="24"/>
          <w:szCs w:val="24"/>
          <w:vertAlign w:val="superscript"/>
        </w:rPr>
        <w:t>[</w:t>
      </w:r>
      <w:proofErr w:type="gramEnd"/>
      <w:r w:rsidRPr="002E20A3">
        <w:rPr>
          <w:rFonts w:ascii="Book Antiqua" w:eastAsia="MS Mincho" w:hAnsi="Book Antiqua" w:cs="Times New Roman"/>
          <w:kern w:val="0"/>
          <w:sz w:val="24"/>
          <w:szCs w:val="24"/>
          <w:vertAlign w:val="superscript"/>
        </w:rPr>
        <w:t>3]</w:t>
      </w:r>
      <w:r w:rsidR="009152B5" w:rsidRPr="002E20A3">
        <w:rPr>
          <w:rFonts w:ascii="Book Antiqua" w:eastAsia="MS Mincho" w:hAnsi="Book Antiqua" w:cs="Times New Roman"/>
          <w:kern w:val="0"/>
          <w:sz w:val="24"/>
          <w:szCs w:val="24"/>
        </w:rPr>
        <w:t>).</w:t>
      </w:r>
      <w:r w:rsidR="007565F6" w:rsidRPr="002E20A3">
        <w:rPr>
          <w:rFonts w:ascii="Book Antiqua" w:eastAsia="宋体" w:hAnsi="Book Antiqua" w:cs="Times New Roman"/>
          <w:kern w:val="0"/>
          <w:sz w:val="24"/>
          <w:szCs w:val="24"/>
          <w:lang w:eastAsia="zh-CN"/>
        </w:rPr>
        <w:t xml:space="preserve"> EX:</w:t>
      </w:r>
      <w:r w:rsidR="007565F6" w:rsidRPr="002E20A3">
        <w:rPr>
          <w:rFonts w:ascii="Book Antiqua" w:eastAsia="MS Mincho" w:hAnsi="Book Antiqua" w:cs="Times New Roman"/>
          <w:kern w:val="0"/>
          <w:sz w:val="24"/>
          <w:szCs w:val="24"/>
        </w:rPr>
        <w:t xml:space="preserve"> Exercise</w:t>
      </w:r>
      <w:r w:rsidR="007565F6" w:rsidRPr="002E20A3">
        <w:rPr>
          <w:rFonts w:ascii="Book Antiqua" w:eastAsia="宋体" w:hAnsi="Book Antiqua" w:cs="Times New Roman"/>
          <w:kern w:val="0"/>
          <w:sz w:val="24"/>
          <w:szCs w:val="24"/>
          <w:lang w:eastAsia="zh-CN"/>
        </w:rPr>
        <w:t xml:space="preserve">; </w:t>
      </w:r>
      <w:r w:rsidR="007565F6" w:rsidRPr="002E20A3">
        <w:rPr>
          <w:rFonts w:ascii="Book Antiqua" w:eastAsia="MS Mincho" w:hAnsi="Book Antiqua" w:cs="Times New Roman"/>
          <w:kern w:val="0"/>
          <w:sz w:val="24"/>
          <w:szCs w:val="24"/>
        </w:rPr>
        <w:t>Non-EX</w:t>
      </w:r>
      <w:r w:rsidR="007565F6" w:rsidRPr="002E20A3">
        <w:rPr>
          <w:rFonts w:ascii="Book Antiqua" w:eastAsia="宋体" w:hAnsi="Book Antiqua" w:cs="Times New Roman"/>
          <w:kern w:val="0"/>
          <w:sz w:val="24"/>
          <w:szCs w:val="24"/>
          <w:lang w:eastAsia="zh-CN"/>
        </w:rPr>
        <w:t>:</w:t>
      </w:r>
      <w:r w:rsidR="007565F6" w:rsidRPr="002E20A3">
        <w:rPr>
          <w:rFonts w:ascii="Book Antiqua" w:eastAsia="MS Mincho" w:hAnsi="Book Antiqua" w:cs="Times New Roman"/>
          <w:kern w:val="0"/>
          <w:sz w:val="24"/>
          <w:szCs w:val="24"/>
        </w:rPr>
        <w:t xml:space="preserve"> Non-exercise</w:t>
      </w:r>
      <w:r w:rsidR="007565F6" w:rsidRPr="002E20A3">
        <w:rPr>
          <w:rFonts w:ascii="Book Antiqua" w:eastAsia="宋体" w:hAnsi="Book Antiqua" w:cs="Times New Roman"/>
          <w:kern w:val="0"/>
          <w:sz w:val="24"/>
          <w:szCs w:val="24"/>
          <w:lang w:eastAsia="zh-CN"/>
        </w:rPr>
        <w:t>.</w:t>
      </w:r>
    </w:p>
    <w:p w:rsidR="007565F6" w:rsidRPr="002E20A3" w:rsidRDefault="007565F6" w:rsidP="002E20A3">
      <w:pPr>
        <w:widowControl/>
        <w:spacing w:line="360" w:lineRule="auto"/>
        <w:rPr>
          <w:rFonts w:ascii="Book Antiqua" w:eastAsia="MS Mincho" w:hAnsi="Book Antiqua" w:cs="Times New Roman"/>
          <w:kern w:val="0"/>
          <w:sz w:val="24"/>
          <w:szCs w:val="24"/>
        </w:rPr>
      </w:pPr>
      <w:r w:rsidRPr="002E20A3">
        <w:rPr>
          <w:rFonts w:ascii="Book Antiqua" w:eastAsia="MS Mincho" w:hAnsi="Book Antiqua" w:cs="Times New Roman"/>
          <w:kern w:val="0"/>
          <w:sz w:val="24"/>
          <w:szCs w:val="24"/>
        </w:rPr>
        <w:br w:type="page"/>
      </w:r>
    </w:p>
    <w:p w:rsidR="009152B5" w:rsidRPr="002E20A3" w:rsidRDefault="007565F6" w:rsidP="002E20A3">
      <w:pPr>
        <w:widowControl/>
        <w:spacing w:line="360" w:lineRule="auto"/>
        <w:rPr>
          <w:rFonts w:ascii="Book Antiqua" w:eastAsia="MS Mincho" w:hAnsi="Book Antiqua" w:cs="Times New Roman"/>
          <w:kern w:val="0"/>
          <w:sz w:val="24"/>
          <w:szCs w:val="24"/>
        </w:rPr>
      </w:pPr>
      <w:r w:rsidRPr="002E20A3">
        <w:rPr>
          <w:rFonts w:ascii="Book Antiqua" w:hAnsi="Book Antiqua"/>
          <w:noProof/>
          <w:sz w:val="24"/>
          <w:szCs w:val="24"/>
          <w:lang w:eastAsia="en-US"/>
        </w:rPr>
        <w:lastRenderedPageBreak/>
        <w:drawing>
          <wp:inline distT="0" distB="0" distL="0" distR="0" wp14:anchorId="5A914871" wp14:editId="1294F5B0">
            <wp:extent cx="3759679" cy="30573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63456" cy="3060421"/>
                    </a:xfrm>
                    <a:prstGeom prst="rect">
                      <a:avLst/>
                    </a:prstGeom>
                  </pic:spPr>
                </pic:pic>
              </a:graphicData>
            </a:graphic>
          </wp:inline>
        </w:drawing>
      </w:r>
    </w:p>
    <w:p w:rsidR="009152B5" w:rsidRPr="002E20A3" w:rsidRDefault="00F26246" w:rsidP="002E20A3">
      <w:pPr>
        <w:widowControl/>
        <w:spacing w:line="360" w:lineRule="auto"/>
        <w:rPr>
          <w:rFonts w:ascii="Book Antiqua" w:eastAsia="MS Mincho" w:hAnsi="Book Antiqua" w:cs="Times New Roman"/>
          <w:kern w:val="0"/>
          <w:sz w:val="24"/>
          <w:szCs w:val="24"/>
        </w:rPr>
      </w:pPr>
      <w:r w:rsidRPr="002E20A3">
        <w:rPr>
          <w:rFonts w:ascii="Book Antiqua" w:eastAsia="MS Mincho" w:hAnsi="Book Antiqua" w:cs="Times New Roman"/>
          <w:b/>
          <w:kern w:val="0"/>
          <w:sz w:val="24"/>
          <w:szCs w:val="24"/>
        </w:rPr>
        <w:t>Fig</w:t>
      </w:r>
      <w:r w:rsidRPr="002E20A3">
        <w:rPr>
          <w:rFonts w:ascii="Book Antiqua" w:eastAsia="宋体" w:hAnsi="Book Antiqua" w:cs="Times New Roman"/>
          <w:b/>
          <w:kern w:val="0"/>
          <w:sz w:val="24"/>
          <w:szCs w:val="24"/>
          <w:lang w:eastAsia="zh-CN"/>
        </w:rPr>
        <w:t>ure</w:t>
      </w:r>
      <w:r w:rsidRPr="002E20A3">
        <w:rPr>
          <w:rFonts w:ascii="Book Antiqua" w:eastAsia="MS Mincho" w:hAnsi="Book Antiqua" w:cs="Times New Roman"/>
          <w:b/>
          <w:kern w:val="0"/>
          <w:sz w:val="24"/>
          <w:szCs w:val="24"/>
        </w:rPr>
        <w:t xml:space="preserve"> </w:t>
      </w:r>
      <w:r w:rsidRPr="002E20A3">
        <w:rPr>
          <w:rFonts w:ascii="Book Antiqua" w:eastAsia="宋体" w:hAnsi="Book Antiqua" w:cs="Times New Roman"/>
          <w:b/>
          <w:kern w:val="0"/>
          <w:sz w:val="24"/>
          <w:szCs w:val="24"/>
          <w:lang w:eastAsia="zh-CN"/>
        </w:rPr>
        <w:t xml:space="preserve">2 </w:t>
      </w:r>
      <w:r w:rsidR="009152B5" w:rsidRPr="002E20A3">
        <w:rPr>
          <w:rFonts w:ascii="Book Antiqua" w:eastAsia="MS Mincho" w:hAnsi="Book Antiqua" w:cs="Times New Roman"/>
          <w:b/>
          <w:kern w:val="0"/>
          <w:sz w:val="24"/>
          <w:szCs w:val="24"/>
        </w:rPr>
        <w:t xml:space="preserve">Effects of physical training on the murine immunological response. </w:t>
      </w:r>
      <w:r w:rsidR="009152B5" w:rsidRPr="002E20A3">
        <w:rPr>
          <w:rFonts w:ascii="Book Antiqua" w:eastAsia="MS Mincho" w:hAnsi="Book Antiqua" w:cs="Times New Roman"/>
          <w:kern w:val="0"/>
          <w:sz w:val="24"/>
          <w:szCs w:val="24"/>
        </w:rPr>
        <w:t>Serum IgG levels in active (</w:t>
      </w:r>
      <w:r w:rsidR="007565F6" w:rsidRPr="002E20A3">
        <w:rPr>
          <w:rFonts w:ascii="Book Antiqua" w:eastAsia="MS Mincho" w:hAnsi="Book Antiqua" w:cs="Times New Roman"/>
          <w:kern w:val="0"/>
          <w:sz w:val="24"/>
          <w:szCs w:val="24"/>
        </w:rPr>
        <w:t>e</w:t>
      </w:r>
      <w:r w:rsidR="009152B5" w:rsidRPr="002E20A3">
        <w:rPr>
          <w:rFonts w:ascii="Book Antiqua" w:eastAsia="MS Mincho" w:hAnsi="Book Antiqua" w:cs="Times New Roman"/>
          <w:kern w:val="0"/>
          <w:sz w:val="24"/>
          <w:szCs w:val="24"/>
        </w:rPr>
        <w:t>xercise) and control (</w:t>
      </w:r>
      <w:r w:rsidR="007565F6" w:rsidRPr="002E20A3">
        <w:rPr>
          <w:rFonts w:ascii="Book Antiqua" w:eastAsia="MS Mincho" w:hAnsi="Book Antiqua" w:cs="Times New Roman"/>
          <w:kern w:val="0"/>
          <w:sz w:val="24"/>
          <w:szCs w:val="24"/>
        </w:rPr>
        <w:t>n</w:t>
      </w:r>
      <w:r w:rsidR="009152B5" w:rsidRPr="002E20A3">
        <w:rPr>
          <w:rFonts w:ascii="Book Antiqua" w:eastAsia="MS Mincho" w:hAnsi="Book Antiqua" w:cs="Times New Roman"/>
          <w:kern w:val="0"/>
          <w:sz w:val="24"/>
          <w:szCs w:val="24"/>
        </w:rPr>
        <w:t>on-</w:t>
      </w:r>
      <w:r w:rsidR="007565F6" w:rsidRPr="002E20A3">
        <w:rPr>
          <w:rFonts w:ascii="Book Antiqua" w:eastAsia="MS Mincho" w:hAnsi="Book Antiqua" w:cs="Times New Roman"/>
          <w:kern w:val="0"/>
          <w:sz w:val="24"/>
          <w:szCs w:val="24"/>
        </w:rPr>
        <w:t>e</w:t>
      </w:r>
      <w:r w:rsidR="009152B5" w:rsidRPr="002E20A3">
        <w:rPr>
          <w:rFonts w:ascii="Book Antiqua" w:eastAsia="MS Mincho" w:hAnsi="Book Antiqua" w:cs="Times New Roman"/>
          <w:kern w:val="0"/>
          <w:sz w:val="24"/>
          <w:szCs w:val="24"/>
        </w:rPr>
        <w:t xml:space="preserve">xercise) mice. Arrows indicate the time of immunization. </w:t>
      </w:r>
      <w:r w:rsidR="007565F6" w:rsidRPr="002E20A3">
        <w:rPr>
          <w:rFonts w:ascii="Book Antiqua" w:eastAsia="宋体" w:hAnsi="Book Antiqua" w:cs="Times New Roman"/>
          <w:kern w:val="0"/>
          <w:sz w:val="24"/>
          <w:szCs w:val="24"/>
          <w:vertAlign w:val="superscript"/>
          <w:lang w:eastAsia="zh-CN"/>
        </w:rPr>
        <w:t>1</w:t>
      </w:r>
      <w:r w:rsidR="009152B5" w:rsidRPr="002E20A3">
        <w:rPr>
          <w:rFonts w:ascii="Book Antiqua" w:eastAsia="MS Mincho" w:hAnsi="Book Antiqua" w:cs="Times New Roman"/>
          <w:kern w:val="0"/>
          <w:sz w:val="24"/>
          <w:szCs w:val="24"/>
        </w:rPr>
        <w:t xml:space="preserve">Significant difference between Exercise and Non-Exercise </w:t>
      </w:r>
      <w:r w:rsidR="007565F6" w:rsidRPr="002E20A3">
        <w:rPr>
          <w:rFonts w:ascii="Book Antiqua" w:eastAsia="MS Mincho" w:hAnsi="Book Antiqua" w:cs="Times New Roman"/>
          <w:kern w:val="0"/>
          <w:sz w:val="24"/>
          <w:szCs w:val="24"/>
        </w:rPr>
        <w:t xml:space="preserve">groups (Modified from </w:t>
      </w:r>
      <w:proofErr w:type="gramStart"/>
      <w:r w:rsidR="007565F6" w:rsidRPr="002E20A3">
        <w:rPr>
          <w:rFonts w:ascii="Book Antiqua" w:eastAsia="MS Mincho" w:hAnsi="Book Antiqua" w:cs="Times New Roman"/>
          <w:kern w:val="0"/>
          <w:sz w:val="24"/>
          <w:szCs w:val="24"/>
        </w:rPr>
        <w:t>Douglass</w:t>
      </w:r>
      <w:r w:rsidR="007565F6" w:rsidRPr="002E20A3">
        <w:rPr>
          <w:rFonts w:ascii="Book Antiqua" w:eastAsia="MS Mincho" w:hAnsi="Book Antiqua" w:cs="Times New Roman"/>
          <w:kern w:val="0"/>
          <w:sz w:val="24"/>
          <w:szCs w:val="24"/>
          <w:vertAlign w:val="superscript"/>
        </w:rPr>
        <w:t>[</w:t>
      </w:r>
      <w:proofErr w:type="gramEnd"/>
      <w:r w:rsidR="007565F6" w:rsidRPr="002E20A3">
        <w:rPr>
          <w:rFonts w:ascii="Book Antiqua" w:eastAsia="MS Mincho" w:hAnsi="Book Antiqua" w:cs="Times New Roman"/>
          <w:kern w:val="0"/>
          <w:sz w:val="24"/>
          <w:szCs w:val="24"/>
          <w:vertAlign w:val="superscript"/>
        </w:rPr>
        <w:t>1]</w:t>
      </w:r>
      <w:r w:rsidR="009152B5" w:rsidRPr="002E20A3">
        <w:rPr>
          <w:rFonts w:ascii="Book Antiqua" w:eastAsia="MS Mincho" w:hAnsi="Book Antiqua" w:cs="Times New Roman"/>
          <w:kern w:val="0"/>
          <w:sz w:val="24"/>
          <w:szCs w:val="24"/>
        </w:rPr>
        <w:t>)</w:t>
      </w:r>
      <w:r w:rsidR="00B81F81" w:rsidRPr="002E20A3">
        <w:rPr>
          <w:rFonts w:ascii="Book Antiqua" w:eastAsia="MS Mincho" w:hAnsi="Book Antiqua" w:cs="Times New Roman"/>
          <w:kern w:val="0"/>
          <w:sz w:val="24"/>
          <w:szCs w:val="24"/>
        </w:rPr>
        <w:t>.</w:t>
      </w:r>
    </w:p>
    <w:p w:rsidR="007565F6" w:rsidRPr="002E20A3" w:rsidRDefault="007565F6" w:rsidP="002E20A3">
      <w:pPr>
        <w:widowControl/>
        <w:spacing w:line="360" w:lineRule="auto"/>
        <w:rPr>
          <w:rFonts w:ascii="Book Antiqua" w:eastAsia="MS Mincho" w:hAnsi="Book Antiqua" w:cs="Times New Roman"/>
          <w:kern w:val="0"/>
          <w:sz w:val="24"/>
          <w:szCs w:val="24"/>
          <w:vertAlign w:val="superscript"/>
        </w:rPr>
      </w:pPr>
      <w:r w:rsidRPr="002E20A3">
        <w:rPr>
          <w:rFonts w:ascii="Book Antiqua" w:eastAsia="MS Mincho" w:hAnsi="Book Antiqua" w:cs="Times New Roman"/>
          <w:kern w:val="0"/>
          <w:sz w:val="24"/>
          <w:szCs w:val="24"/>
          <w:vertAlign w:val="superscript"/>
        </w:rPr>
        <w:br w:type="page"/>
      </w:r>
    </w:p>
    <w:p w:rsidR="007565F6" w:rsidRPr="002E20A3" w:rsidRDefault="007565F6" w:rsidP="002E20A3">
      <w:pPr>
        <w:widowControl/>
        <w:spacing w:line="360" w:lineRule="auto"/>
        <w:rPr>
          <w:rFonts w:ascii="Book Antiqua" w:eastAsia="宋体" w:hAnsi="Book Antiqua" w:cs="Times New Roman"/>
          <w:b/>
          <w:kern w:val="0"/>
          <w:sz w:val="24"/>
          <w:szCs w:val="24"/>
          <w:lang w:eastAsia="zh-CN"/>
        </w:rPr>
      </w:pPr>
      <w:r w:rsidRPr="002E20A3">
        <w:rPr>
          <w:rFonts w:ascii="Book Antiqua" w:hAnsi="Book Antiqua"/>
          <w:noProof/>
          <w:sz w:val="24"/>
          <w:szCs w:val="24"/>
          <w:lang w:eastAsia="en-US"/>
        </w:rPr>
        <w:lastRenderedPageBreak/>
        <w:drawing>
          <wp:inline distT="0" distB="0" distL="0" distR="0" wp14:anchorId="77A22438" wp14:editId="22547CE5">
            <wp:extent cx="3716632" cy="32088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718574" cy="3210492"/>
                    </a:xfrm>
                    <a:prstGeom prst="rect">
                      <a:avLst/>
                    </a:prstGeom>
                  </pic:spPr>
                </pic:pic>
              </a:graphicData>
            </a:graphic>
          </wp:inline>
        </w:drawing>
      </w:r>
    </w:p>
    <w:p w:rsidR="00CB6B5E" w:rsidRPr="002E20A3" w:rsidRDefault="007565F6" w:rsidP="002E20A3">
      <w:pPr>
        <w:widowControl/>
        <w:spacing w:line="360" w:lineRule="auto"/>
        <w:rPr>
          <w:rFonts w:ascii="Book Antiqua" w:eastAsia="宋体" w:hAnsi="Book Antiqua" w:cs="Times New Roman"/>
          <w:kern w:val="0"/>
          <w:sz w:val="24"/>
          <w:szCs w:val="24"/>
          <w:lang w:eastAsia="zh-CN"/>
        </w:rPr>
      </w:pPr>
      <w:r w:rsidRPr="002E20A3">
        <w:rPr>
          <w:rFonts w:ascii="Book Antiqua" w:eastAsia="MS Mincho" w:hAnsi="Book Antiqua" w:cs="Times New Roman"/>
          <w:b/>
          <w:kern w:val="0"/>
          <w:sz w:val="24"/>
          <w:szCs w:val="24"/>
        </w:rPr>
        <w:t>Fig</w:t>
      </w:r>
      <w:r w:rsidRPr="002E20A3">
        <w:rPr>
          <w:rFonts w:ascii="Book Antiqua" w:eastAsia="宋体" w:hAnsi="Book Antiqua" w:cs="Times New Roman"/>
          <w:b/>
          <w:kern w:val="0"/>
          <w:sz w:val="24"/>
          <w:szCs w:val="24"/>
          <w:lang w:eastAsia="zh-CN"/>
        </w:rPr>
        <w:t>ure</w:t>
      </w:r>
      <w:r w:rsidR="009152B5" w:rsidRPr="002E20A3">
        <w:rPr>
          <w:rFonts w:ascii="Book Antiqua" w:eastAsia="MS Mincho" w:hAnsi="Book Antiqua" w:cs="Times New Roman"/>
          <w:kern w:val="0"/>
          <w:sz w:val="24"/>
          <w:szCs w:val="24"/>
        </w:rPr>
        <w:t xml:space="preserve"> </w:t>
      </w:r>
      <w:r w:rsidR="009152B5" w:rsidRPr="002E20A3">
        <w:rPr>
          <w:rFonts w:ascii="Book Antiqua" w:eastAsia="MS Mincho" w:hAnsi="Book Antiqua" w:cs="Times New Roman"/>
          <w:b/>
          <w:kern w:val="0"/>
          <w:sz w:val="24"/>
          <w:szCs w:val="24"/>
        </w:rPr>
        <w:t>3</w:t>
      </w:r>
      <w:r w:rsidR="009152B5" w:rsidRPr="002E20A3">
        <w:rPr>
          <w:rFonts w:ascii="Book Antiqua" w:eastAsia="MS Mincho" w:hAnsi="Book Antiqua" w:cs="Times New Roman"/>
          <w:kern w:val="0"/>
          <w:sz w:val="24"/>
          <w:szCs w:val="24"/>
        </w:rPr>
        <w:t xml:space="preserve"> </w:t>
      </w:r>
      <w:r w:rsidR="009152B5" w:rsidRPr="002E20A3">
        <w:rPr>
          <w:rFonts w:ascii="Book Antiqua" w:eastAsia="MS Mincho" w:hAnsi="Book Antiqua" w:cs="Times New Roman"/>
          <w:b/>
          <w:kern w:val="0"/>
          <w:sz w:val="24"/>
          <w:szCs w:val="24"/>
        </w:rPr>
        <w:t xml:space="preserve">Clearance of radiolabeled </w:t>
      </w:r>
      <w:proofErr w:type="spellStart"/>
      <w:r w:rsidR="009152B5" w:rsidRPr="002E20A3">
        <w:rPr>
          <w:rFonts w:ascii="Book Antiqua" w:eastAsia="MS Mincho" w:hAnsi="Book Antiqua" w:cs="Times New Roman"/>
          <w:b/>
          <w:kern w:val="0"/>
          <w:sz w:val="24"/>
          <w:szCs w:val="24"/>
        </w:rPr>
        <w:t>IgGs</w:t>
      </w:r>
      <w:proofErr w:type="spellEnd"/>
      <w:r w:rsidR="009152B5" w:rsidRPr="002E20A3">
        <w:rPr>
          <w:rFonts w:ascii="Book Antiqua" w:eastAsia="MS Mincho" w:hAnsi="Book Antiqua" w:cs="Times New Roman"/>
          <w:b/>
          <w:kern w:val="0"/>
          <w:sz w:val="24"/>
          <w:szCs w:val="24"/>
        </w:rPr>
        <w:t xml:space="preserve"> from active (black circles) and</w:t>
      </w:r>
      <w:r w:rsidRPr="002E20A3">
        <w:rPr>
          <w:rFonts w:ascii="Book Antiqua" w:eastAsia="MS Mincho" w:hAnsi="Book Antiqua" w:cs="Times New Roman"/>
          <w:b/>
          <w:kern w:val="0"/>
          <w:sz w:val="24"/>
          <w:szCs w:val="24"/>
        </w:rPr>
        <w:t xml:space="preserve"> sedentary (white circles) mice</w:t>
      </w:r>
      <w:r w:rsidR="009152B5" w:rsidRPr="002E20A3">
        <w:rPr>
          <w:rFonts w:ascii="Book Antiqua" w:eastAsia="MS Mincho" w:hAnsi="Book Antiqua" w:cs="Times New Roman"/>
          <w:b/>
          <w:kern w:val="0"/>
          <w:sz w:val="24"/>
          <w:szCs w:val="24"/>
        </w:rPr>
        <w:t xml:space="preserve"> (Modified from Suzuki </w:t>
      </w:r>
      <w:r w:rsidRPr="002E20A3">
        <w:rPr>
          <w:rFonts w:ascii="Book Antiqua" w:eastAsia="宋体" w:hAnsi="Book Antiqua" w:cs="Times New Roman"/>
          <w:b/>
          <w:i/>
          <w:kern w:val="0"/>
          <w:sz w:val="24"/>
          <w:szCs w:val="24"/>
          <w:lang w:eastAsia="zh-CN"/>
        </w:rPr>
        <w:t xml:space="preserve">et </w:t>
      </w:r>
      <w:proofErr w:type="gramStart"/>
      <w:r w:rsidRPr="002E20A3">
        <w:rPr>
          <w:rFonts w:ascii="Book Antiqua" w:eastAsia="宋体" w:hAnsi="Book Antiqua" w:cs="Times New Roman"/>
          <w:b/>
          <w:i/>
          <w:kern w:val="0"/>
          <w:sz w:val="24"/>
          <w:szCs w:val="24"/>
          <w:lang w:eastAsia="zh-CN"/>
        </w:rPr>
        <w:t>al</w:t>
      </w:r>
      <w:r w:rsidRPr="002E20A3">
        <w:rPr>
          <w:rFonts w:ascii="Book Antiqua" w:eastAsia="MS Mincho" w:hAnsi="Book Antiqua" w:cs="Times New Roman"/>
          <w:b/>
          <w:kern w:val="0"/>
          <w:sz w:val="24"/>
          <w:szCs w:val="24"/>
          <w:vertAlign w:val="superscript"/>
        </w:rPr>
        <w:t>[</w:t>
      </w:r>
      <w:proofErr w:type="gramEnd"/>
      <w:r w:rsidRPr="002E20A3">
        <w:rPr>
          <w:rFonts w:ascii="Book Antiqua" w:eastAsia="MS Mincho" w:hAnsi="Book Antiqua" w:cs="Times New Roman"/>
          <w:b/>
          <w:kern w:val="0"/>
          <w:sz w:val="24"/>
          <w:szCs w:val="24"/>
          <w:vertAlign w:val="superscript"/>
        </w:rPr>
        <w:t>12]</w:t>
      </w:r>
      <w:r w:rsidRPr="002E20A3">
        <w:rPr>
          <w:rFonts w:ascii="Book Antiqua" w:eastAsia="宋体" w:hAnsi="Book Antiqua" w:cs="Times New Roman"/>
          <w:b/>
          <w:kern w:val="0"/>
          <w:sz w:val="24"/>
          <w:szCs w:val="24"/>
          <w:lang w:eastAsia="zh-CN"/>
        </w:rPr>
        <w:t>).</w:t>
      </w:r>
    </w:p>
    <w:sectPr w:rsidR="00CB6B5E" w:rsidRPr="002E20A3" w:rsidSect="009152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FA6" w:rsidRDefault="00673FA6" w:rsidP="0093250B">
      <w:r>
        <w:separator/>
      </w:r>
    </w:p>
  </w:endnote>
  <w:endnote w:type="continuationSeparator" w:id="0">
    <w:p w:rsidR="00673FA6" w:rsidRDefault="00673FA6" w:rsidP="0093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宋体">
    <w:charset w:val="50"/>
    <w:family w:val="auto"/>
    <w:pitch w:val="variable"/>
    <w:sig w:usb0="00000001" w:usb1="080E0000" w:usb2="00000010" w:usb3="00000000" w:csb0="00040000"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Albertus">
    <w:charset w:val="00"/>
    <w:family w:val="swiss"/>
    <w:pitch w:val="variable"/>
    <w:sig w:usb0="00000007" w:usb1="00000000" w:usb2="00000000" w:usb3="00000000" w:csb0="00000093" w:csb1="00000000"/>
  </w:font>
  <w:font w:name="Monotype Corsiva">
    <w:panose1 w:val="03010101010201010101"/>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AdvTimes">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FA6" w:rsidRDefault="00673FA6" w:rsidP="0093250B">
      <w:r>
        <w:separator/>
      </w:r>
    </w:p>
  </w:footnote>
  <w:footnote w:type="continuationSeparator" w:id="0">
    <w:p w:rsidR="00673FA6" w:rsidRDefault="00673FA6" w:rsidP="009325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2B5"/>
    <w:rsid w:val="00005153"/>
    <w:rsid w:val="00007135"/>
    <w:rsid w:val="000405CE"/>
    <w:rsid w:val="0004114F"/>
    <w:rsid w:val="000609F3"/>
    <w:rsid w:val="00062CD5"/>
    <w:rsid w:val="000B2FFC"/>
    <w:rsid w:val="000C0794"/>
    <w:rsid w:val="000F1ECF"/>
    <w:rsid w:val="000F5C3B"/>
    <w:rsid w:val="00106380"/>
    <w:rsid w:val="00132F7F"/>
    <w:rsid w:val="001461A1"/>
    <w:rsid w:val="0018231A"/>
    <w:rsid w:val="001975EA"/>
    <w:rsid w:val="001C3D91"/>
    <w:rsid w:val="001D654F"/>
    <w:rsid w:val="001F55AA"/>
    <w:rsid w:val="00202C72"/>
    <w:rsid w:val="0022442C"/>
    <w:rsid w:val="00227FDF"/>
    <w:rsid w:val="0023129F"/>
    <w:rsid w:val="002337B7"/>
    <w:rsid w:val="00245233"/>
    <w:rsid w:val="00246AC0"/>
    <w:rsid w:val="00252E60"/>
    <w:rsid w:val="0028021F"/>
    <w:rsid w:val="00282F60"/>
    <w:rsid w:val="002A29BA"/>
    <w:rsid w:val="002A33A3"/>
    <w:rsid w:val="002A7A0F"/>
    <w:rsid w:val="002B5E09"/>
    <w:rsid w:val="002C55B0"/>
    <w:rsid w:val="002E20A3"/>
    <w:rsid w:val="002E75A7"/>
    <w:rsid w:val="002F1E0E"/>
    <w:rsid w:val="003059E5"/>
    <w:rsid w:val="0032609F"/>
    <w:rsid w:val="0034394E"/>
    <w:rsid w:val="00343A52"/>
    <w:rsid w:val="0036239E"/>
    <w:rsid w:val="00365499"/>
    <w:rsid w:val="00383481"/>
    <w:rsid w:val="003B333A"/>
    <w:rsid w:val="003B4BEB"/>
    <w:rsid w:val="003B7D04"/>
    <w:rsid w:val="003D1D7E"/>
    <w:rsid w:val="003D21E2"/>
    <w:rsid w:val="003D3BF3"/>
    <w:rsid w:val="003E1A24"/>
    <w:rsid w:val="003E20AA"/>
    <w:rsid w:val="00410BBF"/>
    <w:rsid w:val="00411A90"/>
    <w:rsid w:val="004378FB"/>
    <w:rsid w:val="00437EDD"/>
    <w:rsid w:val="00462069"/>
    <w:rsid w:val="0048177D"/>
    <w:rsid w:val="00490AF4"/>
    <w:rsid w:val="00494748"/>
    <w:rsid w:val="004953A6"/>
    <w:rsid w:val="004A0B1E"/>
    <w:rsid w:val="004B7696"/>
    <w:rsid w:val="004C1104"/>
    <w:rsid w:val="004C5002"/>
    <w:rsid w:val="004C77FC"/>
    <w:rsid w:val="004F5A1C"/>
    <w:rsid w:val="004F7617"/>
    <w:rsid w:val="00514C28"/>
    <w:rsid w:val="00526BA1"/>
    <w:rsid w:val="00542D6A"/>
    <w:rsid w:val="00582CCE"/>
    <w:rsid w:val="005C57A7"/>
    <w:rsid w:val="005D20E8"/>
    <w:rsid w:val="005D7808"/>
    <w:rsid w:val="00616D8B"/>
    <w:rsid w:val="00620370"/>
    <w:rsid w:val="00632B3B"/>
    <w:rsid w:val="0065373C"/>
    <w:rsid w:val="00657D84"/>
    <w:rsid w:val="00673FA6"/>
    <w:rsid w:val="00680E44"/>
    <w:rsid w:val="0069241B"/>
    <w:rsid w:val="006938D1"/>
    <w:rsid w:val="006A629B"/>
    <w:rsid w:val="006B017B"/>
    <w:rsid w:val="006B1099"/>
    <w:rsid w:val="006B4198"/>
    <w:rsid w:val="006C04C4"/>
    <w:rsid w:val="006C3760"/>
    <w:rsid w:val="006D6657"/>
    <w:rsid w:val="006D6809"/>
    <w:rsid w:val="00703A69"/>
    <w:rsid w:val="00703E05"/>
    <w:rsid w:val="00736F1C"/>
    <w:rsid w:val="007565F6"/>
    <w:rsid w:val="007568AA"/>
    <w:rsid w:val="0076316C"/>
    <w:rsid w:val="00772696"/>
    <w:rsid w:val="00785AE7"/>
    <w:rsid w:val="007938CB"/>
    <w:rsid w:val="007A2134"/>
    <w:rsid w:val="007E24AD"/>
    <w:rsid w:val="007E4D90"/>
    <w:rsid w:val="00801FDE"/>
    <w:rsid w:val="00807C46"/>
    <w:rsid w:val="00814472"/>
    <w:rsid w:val="00822E94"/>
    <w:rsid w:val="00850B51"/>
    <w:rsid w:val="0085103B"/>
    <w:rsid w:val="008611FB"/>
    <w:rsid w:val="00864323"/>
    <w:rsid w:val="00865306"/>
    <w:rsid w:val="008B10F4"/>
    <w:rsid w:val="008B613A"/>
    <w:rsid w:val="008E197B"/>
    <w:rsid w:val="008F2730"/>
    <w:rsid w:val="00902040"/>
    <w:rsid w:val="00910FF7"/>
    <w:rsid w:val="009141C0"/>
    <w:rsid w:val="009152B5"/>
    <w:rsid w:val="0091532B"/>
    <w:rsid w:val="0093250B"/>
    <w:rsid w:val="009419DD"/>
    <w:rsid w:val="00942A2E"/>
    <w:rsid w:val="009733FF"/>
    <w:rsid w:val="0098250B"/>
    <w:rsid w:val="0099340E"/>
    <w:rsid w:val="009B03EF"/>
    <w:rsid w:val="009C5F76"/>
    <w:rsid w:val="009D54A5"/>
    <w:rsid w:val="009E425F"/>
    <w:rsid w:val="009E5F22"/>
    <w:rsid w:val="009F5566"/>
    <w:rsid w:val="00A121EF"/>
    <w:rsid w:val="00A27BA3"/>
    <w:rsid w:val="00A30DAF"/>
    <w:rsid w:val="00A65CC3"/>
    <w:rsid w:val="00A7347C"/>
    <w:rsid w:val="00A8187A"/>
    <w:rsid w:val="00A818F4"/>
    <w:rsid w:val="00A864C8"/>
    <w:rsid w:val="00A9048E"/>
    <w:rsid w:val="00A97FB1"/>
    <w:rsid w:val="00AA40F7"/>
    <w:rsid w:val="00AB7ABA"/>
    <w:rsid w:val="00AD622F"/>
    <w:rsid w:val="00AE267E"/>
    <w:rsid w:val="00AF1026"/>
    <w:rsid w:val="00B144EE"/>
    <w:rsid w:val="00B14C2E"/>
    <w:rsid w:val="00B3527F"/>
    <w:rsid w:val="00B632A1"/>
    <w:rsid w:val="00B7766A"/>
    <w:rsid w:val="00B778D2"/>
    <w:rsid w:val="00B81448"/>
    <w:rsid w:val="00B81F81"/>
    <w:rsid w:val="00BD4806"/>
    <w:rsid w:val="00BD49D4"/>
    <w:rsid w:val="00BE0B7B"/>
    <w:rsid w:val="00BF2176"/>
    <w:rsid w:val="00C15509"/>
    <w:rsid w:val="00C20EFC"/>
    <w:rsid w:val="00C22390"/>
    <w:rsid w:val="00C47731"/>
    <w:rsid w:val="00C56028"/>
    <w:rsid w:val="00C66523"/>
    <w:rsid w:val="00C768F5"/>
    <w:rsid w:val="00C840F2"/>
    <w:rsid w:val="00C94B22"/>
    <w:rsid w:val="00CA568D"/>
    <w:rsid w:val="00CB574F"/>
    <w:rsid w:val="00CB6B5E"/>
    <w:rsid w:val="00CC632E"/>
    <w:rsid w:val="00CD6915"/>
    <w:rsid w:val="00CE4ABC"/>
    <w:rsid w:val="00CE4ADD"/>
    <w:rsid w:val="00CF2264"/>
    <w:rsid w:val="00D039CE"/>
    <w:rsid w:val="00D152E0"/>
    <w:rsid w:val="00D2414F"/>
    <w:rsid w:val="00D35F98"/>
    <w:rsid w:val="00D4712F"/>
    <w:rsid w:val="00D511CC"/>
    <w:rsid w:val="00D724C3"/>
    <w:rsid w:val="00DB2B94"/>
    <w:rsid w:val="00DC1755"/>
    <w:rsid w:val="00DC3CF5"/>
    <w:rsid w:val="00DD5095"/>
    <w:rsid w:val="00DE7877"/>
    <w:rsid w:val="00E13DA7"/>
    <w:rsid w:val="00E1585E"/>
    <w:rsid w:val="00E27B9F"/>
    <w:rsid w:val="00E6692F"/>
    <w:rsid w:val="00E67FCB"/>
    <w:rsid w:val="00E70133"/>
    <w:rsid w:val="00E71A4B"/>
    <w:rsid w:val="00E75327"/>
    <w:rsid w:val="00E844F8"/>
    <w:rsid w:val="00E935EB"/>
    <w:rsid w:val="00EA1561"/>
    <w:rsid w:val="00EC43AA"/>
    <w:rsid w:val="00ED42C5"/>
    <w:rsid w:val="00ED74B2"/>
    <w:rsid w:val="00EF2ED5"/>
    <w:rsid w:val="00F10224"/>
    <w:rsid w:val="00F26246"/>
    <w:rsid w:val="00F26ED7"/>
    <w:rsid w:val="00F364DA"/>
    <w:rsid w:val="00F406ED"/>
    <w:rsid w:val="00F44E49"/>
    <w:rsid w:val="00F51355"/>
    <w:rsid w:val="00F525AA"/>
    <w:rsid w:val="00F608C1"/>
    <w:rsid w:val="00F815CA"/>
    <w:rsid w:val="00F82434"/>
    <w:rsid w:val="00F87CC2"/>
    <w:rsid w:val="00F92997"/>
    <w:rsid w:val="00F92C7B"/>
    <w:rsid w:val="00FA2624"/>
    <w:rsid w:val="00FB4B90"/>
    <w:rsid w:val="00FC048C"/>
    <w:rsid w:val="00FC11D4"/>
    <w:rsid w:val="00FC63D2"/>
    <w:rsid w:val="00FD0E67"/>
    <w:rsid w:val="00FD1840"/>
    <w:rsid w:val="00FD4D56"/>
    <w:rsid w:val="00FE5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リストなし1"/>
    <w:next w:val="NoList"/>
    <w:uiPriority w:val="99"/>
    <w:semiHidden/>
    <w:unhideWhenUsed/>
    <w:rsid w:val="009152B5"/>
  </w:style>
  <w:style w:type="paragraph" w:customStyle="1" w:styleId="a">
    <w:name w:val="题目"/>
    <w:basedOn w:val="Normal"/>
    <w:rsid w:val="009152B5"/>
    <w:pPr>
      <w:suppressAutoHyphens/>
      <w:autoSpaceDE w:val="0"/>
      <w:autoSpaceDN w:val="0"/>
      <w:adjustRightInd w:val="0"/>
      <w:spacing w:line="420" w:lineRule="atLeast"/>
      <w:jc w:val="left"/>
      <w:textAlignment w:val="center"/>
    </w:pPr>
    <w:rPr>
      <w:rFonts w:ascii="Tahoma" w:eastAsia="宋体" w:hAnsi="Tahoma" w:cs="Tahoma"/>
      <w:b/>
      <w:bCs/>
      <w:color w:val="000000"/>
      <w:kern w:val="0"/>
      <w:sz w:val="32"/>
      <w:szCs w:val="32"/>
      <w:lang w:val="zh-CN" w:eastAsia="zh-CN"/>
    </w:rPr>
  </w:style>
  <w:style w:type="paragraph" w:customStyle="1" w:styleId="a0">
    <w:name w:val="作者"/>
    <w:basedOn w:val="Normal"/>
    <w:rsid w:val="009152B5"/>
    <w:pPr>
      <w:suppressAutoHyphens/>
      <w:autoSpaceDE w:val="0"/>
      <w:autoSpaceDN w:val="0"/>
      <w:adjustRightInd w:val="0"/>
      <w:spacing w:line="300" w:lineRule="atLeast"/>
      <w:jc w:val="left"/>
      <w:textAlignment w:val="center"/>
    </w:pPr>
    <w:rPr>
      <w:rFonts w:ascii="Tahoma" w:eastAsia="宋体" w:hAnsi="Tahoma" w:cs="Tahoma"/>
      <w:color w:val="000000"/>
      <w:kern w:val="0"/>
      <w:sz w:val="20"/>
      <w:szCs w:val="20"/>
      <w:lang w:val="zh-CN" w:eastAsia="zh-CN"/>
    </w:rPr>
  </w:style>
  <w:style w:type="paragraph" w:customStyle="1" w:styleId="a1">
    <w:name w:val="暥專"/>
    <w:basedOn w:val="Normal"/>
    <w:rsid w:val="009152B5"/>
    <w:pPr>
      <w:autoSpaceDE w:val="0"/>
      <w:autoSpaceDN w:val="0"/>
      <w:adjustRightInd w:val="0"/>
      <w:spacing w:line="230" w:lineRule="atLeast"/>
      <w:textAlignment w:val="center"/>
    </w:pPr>
    <w:rPr>
      <w:rFonts w:ascii="Times New Roman" w:eastAsia="宋体 Italic" w:hAnsi="Times New Roman" w:cs="Times New Roman"/>
      <w:color w:val="000000"/>
      <w:spacing w:val="-2"/>
      <w:kern w:val="0"/>
      <w:sz w:val="18"/>
      <w:szCs w:val="18"/>
      <w:lang w:eastAsia="zh-CN"/>
    </w:rPr>
  </w:style>
  <w:style w:type="paragraph" w:customStyle="1" w:styleId="E-1">
    <w:name w:val="E梫-1"/>
    <w:basedOn w:val="Normal"/>
    <w:rsid w:val="009152B5"/>
    <w:pPr>
      <w:autoSpaceDE w:val="0"/>
      <w:autoSpaceDN w:val="0"/>
      <w:adjustRightInd w:val="0"/>
      <w:spacing w:line="230" w:lineRule="atLeast"/>
      <w:textAlignment w:val="center"/>
    </w:pPr>
    <w:rPr>
      <w:rFonts w:ascii="Tahoma" w:eastAsia="宋体 Italic" w:hAnsi="Tahoma" w:cs="Tahoma"/>
      <w:color w:val="000000"/>
      <w:spacing w:val="-1"/>
      <w:kern w:val="0"/>
      <w:sz w:val="19"/>
      <w:szCs w:val="19"/>
      <w:lang w:eastAsia="zh-CN"/>
    </w:rPr>
  </w:style>
  <w:style w:type="paragraph" w:customStyle="1" w:styleId="10">
    <w:name w:val="行間詰め1"/>
    <w:rsid w:val="009152B5"/>
    <w:rPr>
      <w:rFonts w:ascii="Calibri" w:eastAsia="宋体" w:hAnsi="Calibri" w:cs="Times New Roman"/>
      <w:kern w:val="0"/>
      <w:sz w:val="22"/>
      <w:lang w:eastAsia="zh-CN"/>
    </w:rPr>
  </w:style>
  <w:style w:type="character" w:customStyle="1" w:styleId="hps">
    <w:name w:val="hps"/>
    <w:rsid w:val="009152B5"/>
    <w:rPr>
      <w:rFonts w:cs="Times New Roman"/>
    </w:rPr>
  </w:style>
  <w:style w:type="character" w:styleId="Hyperlink">
    <w:name w:val="Hyperlink"/>
    <w:rsid w:val="009152B5"/>
    <w:rPr>
      <w:rFonts w:cs="Times New Roman"/>
      <w:color w:val="0000FF"/>
      <w:u w:val="single"/>
    </w:rPr>
  </w:style>
  <w:style w:type="character" w:customStyle="1" w:styleId="shorttext">
    <w:name w:val="short_text"/>
    <w:rsid w:val="009152B5"/>
    <w:rPr>
      <w:rFonts w:cs="Times New Roman"/>
    </w:rPr>
  </w:style>
  <w:style w:type="paragraph" w:styleId="Header">
    <w:name w:val="header"/>
    <w:basedOn w:val="Normal"/>
    <w:link w:val="HeaderChar"/>
    <w:rsid w:val="009152B5"/>
    <w:pPr>
      <w:widowControl/>
      <w:tabs>
        <w:tab w:val="center" w:pos="4320"/>
        <w:tab w:val="right" w:pos="8640"/>
      </w:tabs>
      <w:spacing w:after="200" w:line="276" w:lineRule="auto"/>
      <w:jc w:val="left"/>
    </w:pPr>
    <w:rPr>
      <w:rFonts w:ascii="Calibri" w:eastAsia="宋体" w:hAnsi="Calibri" w:cs="Times New Roman"/>
      <w:kern w:val="0"/>
      <w:sz w:val="22"/>
      <w:lang w:eastAsia="zh-CN"/>
    </w:rPr>
  </w:style>
  <w:style w:type="character" w:customStyle="1" w:styleId="HeaderChar">
    <w:name w:val="Header Char"/>
    <w:basedOn w:val="DefaultParagraphFont"/>
    <w:link w:val="Header"/>
    <w:rsid w:val="009152B5"/>
    <w:rPr>
      <w:rFonts w:ascii="Calibri" w:eastAsia="宋体" w:hAnsi="Calibri" w:cs="Times New Roman"/>
      <w:kern w:val="0"/>
      <w:sz w:val="22"/>
      <w:lang w:eastAsia="zh-CN"/>
    </w:rPr>
  </w:style>
  <w:style w:type="paragraph" w:styleId="Footer">
    <w:name w:val="footer"/>
    <w:basedOn w:val="Normal"/>
    <w:link w:val="FooterChar"/>
    <w:rsid w:val="009152B5"/>
    <w:pPr>
      <w:widowControl/>
      <w:tabs>
        <w:tab w:val="center" w:pos="4320"/>
        <w:tab w:val="right" w:pos="8640"/>
      </w:tabs>
      <w:spacing w:after="200" w:line="276" w:lineRule="auto"/>
      <w:jc w:val="left"/>
    </w:pPr>
    <w:rPr>
      <w:rFonts w:ascii="Calibri" w:eastAsia="宋体" w:hAnsi="Calibri" w:cs="Times New Roman"/>
      <w:kern w:val="0"/>
      <w:sz w:val="22"/>
      <w:lang w:eastAsia="zh-CN"/>
    </w:rPr>
  </w:style>
  <w:style w:type="character" w:customStyle="1" w:styleId="FooterChar">
    <w:name w:val="Footer Char"/>
    <w:basedOn w:val="DefaultParagraphFont"/>
    <w:link w:val="Footer"/>
    <w:rsid w:val="009152B5"/>
    <w:rPr>
      <w:rFonts w:ascii="Calibri" w:eastAsia="宋体" w:hAnsi="Calibri" w:cs="Times New Roman"/>
      <w:kern w:val="0"/>
      <w:sz w:val="22"/>
      <w:lang w:eastAsia="zh-CN"/>
    </w:rPr>
  </w:style>
  <w:style w:type="paragraph" w:customStyle="1" w:styleId="Noparagraphstyle">
    <w:name w:val="[No paragraph style]"/>
    <w:rsid w:val="009152B5"/>
    <w:pPr>
      <w:widowControl w:val="0"/>
      <w:autoSpaceDE w:val="0"/>
      <w:autoSpaceDN w:val="0"/>
      <w:adjustRightInd w:val="0"/>
      <w:spacing w:line="288" w:lineRule="auto"/>
      <w:jc w:val="both"/>
      <w:textAlignment w:val="center"/>
    </w:pPr>
    <w:rPr>
      <w:rFonts w:ascii="Albertus" w:eastAsia="宋体" w:hAnsi="Albertus" w:cs="Times New Roman"/>
      <w:color w:val="000000"/>
      <w:kern w:val="0"/>
      <w:sz w:val="24"/>
      <w:szCs w:val="24"/>
      <w:lang w:val="zh-CN" w:eastAsia="zh-CN"/>
    </w:rPr>
  </w:style>
  <w:style w:type="paragraph" w:customStyle="1" w:styleId="NormalParagraphStyle">
    <w:name w:val="NormalParagraphStyle"/>
    <w:basedOn w:val="Normal"/>
    <w:rsid w:val="009152B5"/>
    <w:pPr>
      <w:autoSpaceDE w:val="0"/>
      <w:autoSpaceDN w:val="0"/>
      <w:adjustRightInd w:val="0"/>
      <w:spacing w:line="288" w:lineRule="auto"/>
      <w:textAlignment w:val="center"/>
    </w:pPr>
    <w:rPr>
      <w:rFonts w:ascii="宋体" w:eastAsia="宋体" w:hAnsi="Monotype Corsiva" w:cs="宋体"/>
      <w:color w:val="000000"/>
      <w:kern w:val="0"/>
      <w:sz w:val="24"/>
      <w:szCs w:val="24"/>
      <w:lang w:val="zh-CN" w:eastAsia="zh-CN"/>
    </w:rPr>
  </w:style>
  <w:style w:type="paragraph" w:customStyle="1" w:styleId="8BF4">
    <w:name w:val="徠曅&lt;8BF4&gt;柧"/>
    <w:basedOn w:val="NormalParagraphStyle"/>
    <w:rsid w:val="009152B5"/>
    <w:pPr>
      <w:spacing w:line="200" w:lineRule="atLeast"/>
    </w:pPr>
    <w:rPr>
      <w:rFonts w:ascii="Arial Narrow" w:hAnsi="Arial Narrow" w:cs="Arial Narrow"/>
      <w:sz w:val="16"/>
      <w:szCs w:val="16"/>
      <w:lang w:val="en-US"/>
    </w:rPr>
  </w:style>
  <w:style w:type="paragraph" w:customStyle="1" w:styleId="a2">
    <w:name w:val="表头"/>
    <w:basedOn w:val="NormalParagraphStyle"/>
    <w:rsid w:val="009152B5"/>
    <w:rPr>
      <w:rFonts w:ascii="Albertus" w:hAnsi="Albertus" w:cs="Albertus"/>
      <w:b/>
      <w:bCs/>
      <w:sz w:val="14"/>
      <w:szCs w:val="14"/>
    </w:rPr>
  </w:style>
  <w:style w:type="paragraph" w:customStyle="1" w:styleId="a3">
    <w:name w:val="表格中文字"/>
    <w:basedOn w:val="Normal"/>
    <w:rsid w:val="009152B5"/>
    <w:pPr>
      <w:autoSpaceDE w:val="0"/>
      <w:autoSpaceDN w:val="0"/>
      <w:adjustRightInd w:val="0"/>
      <w:spacing w:line="200" w:lineRule="atLeast"/>
      <w:textAlignment w:val="center"/>
    </w:pPr>
    <w:rPr>
      <w:rFonts w:ascii="Book Antiqua" w:eastAsia="宋体" w:hAnsi="Book Antiqua" w:cs="Book Antiqua"/>
      <w:b/>
      <w:bCs/>
      <w:color w:val="000000"/>
      <w:kern w:val="0"/>
      <w:sz w:val="14"/>
      <w:szCs w:val="14"/>
      <w:lang w:val="zh-CN" w:eastAsia="zh-CN"/>
    </w:rPr>
  </w:style>
  <w:style w:type="paragraph" w:customStyle="1" w:styleId="a4">
    <w:name w:val="表注"/>
    <w:basedOn w:val="a3"/>
    <w:rsid w:val="009152B5"/>
    <w:rPr>
      <w:lang w:val="en-US"/>
    </w:rPr>
  </w:style>
  <w:style w:type="paragraph" w:customStyle="1" w:styleId="a5">
    <w:name w:val="参考文献正文"/>
    <w:basedOn w:val="Normal"/>
    <w:rsid w:val="009152B5"/>
    <w:pPr>
      <w:tabs>
        <w:tab w:val="left" w:pos="360"/>
      </w:tabs>
      <w:suppressAutoHyphens/>
      <w:autoSpaceDE w:val="0"/>
      <w:autoSpaceDN w:val="0"/>
      <w:adjustRightInd w:val="0"/>
      <w:spacing w:line="200" w:lineRule="atLeast"/>
      <w:ind w:left="360" w:hanging="360"/>
      <w:textAlignment w:val="center"/>
    </w:pPr>
    <w:rPr>
      <w:rFonts w:ascii="Book Antiqua" w:eastAsia="宋体 Italic" w:hAnsi="Book Antiqua" w:cs="Book Antiqua"/>
      <w:color w:val="000000"/>
      <w:kern w:val="0"/>
      <w:sz w:val="16"/>
      <w:szCs w:val="16"/>
      <w:lang w:eastAsia="zh-CN"/>
    </w:rPr>
  </w:style>
  <w:style w:type="character" w:styleId="LineNumber">
    <w:name w:val="line number"/>
    <w:rsid w:val="009152B5"/>
  </w:style>
  <w:style w:type="paragraph" w:styleId="BalloonText">
    <w:name w:val="Balloon Text"/>
    <w:basedOn w:val="Normal"/>
    <w:link w:val="BalloonTextChar"/>
    <w:rsid w:val="009152B5"/>
    <w:pPr>
      <w:widowControl/>
      <w:jc w:val="left"/>
    </w:pPr>
    <w:rPr>
      <w:rFonts w:ascii="Arial" w:eastAsia="MS Gothic" w:hAnsi="Arial" w:cs="Times New Roman"/>
      <w:kern w:val="0"/>
      <w:sz w:val="18"/>
      <w:szCs w:val="18"/>
      <w:lang w:eastAsia="zh-CN"/>
    </w:rPr>
  </w:style>
  <w:style w:type="character" w:customStyle="1" w:styleId="BalloonTextChar">
    <w:name w:val="Balloon Text Char"/>
    <w:basedOn w:val="DefaultParagraphFont"/>
    <w:link w:val="BalloonText"/>
    <w:rsid w:val="009152B5"/>
    <w:rPr>
      <w:rFonts w:ascii="Arial" w:eastAsia="MS Gothic" w:hAnsi="Arial" w:cs="Times New Roman"/>
      <w:kern w:val="0"/>
      <w:sz w:val="18"/>
      <w:szCs w:val="18"/>
      <w:lang w:eastAsia="zh-CN"/>
    </w:rPr>
  </w:style>
  <w:style w:type="paragraph" w:styleId="Revision">
    <w:name w:val="Revision"/>
    <w:hidden/>
    <w:uiPriority w:val="99"/>
    <w:semiHidden/>
    <w:rsid w:val="009152B5"/>
    <w:rPr>
      <w:rFonts w:ascii="Calibri" w:eastAsia="宋体" w:hAnsi="Calibri" w:cs="Times New Roman"/>
      <w:kern w:val="0"/>
      <w:sz w:val="22"/>
      <w:lang w:eastAsia="zh-CN"/>
    </w:rPr>
  </w:style>
  <w:style w:type="character" w:styleId="CommentReference">
    <w:name w:val="annotation reference"/>
    <w:basedOn w:val="DefaultParagraphFont"/>
    <w:uiPriority w:val="99"/>
    <w:semiHidden/>
    <w:unhideWhenUsed/>
    <w:rsid w:val="009152B5"/>
    <w:rPr>
      <w:sz w:val="18"/>
      <w:szCs w:val="18"/>
    </w:rPr>
  </w:style>
  <w:style w:type="paragraph" w:styleId="CommentText">
    <w:name w:val="annotation text"/>
    <w:basedOn w:val="Normal"/>
    <w:link w:val="CommentTextChar"/>
    <w:uiPriority w:val="99"/>
    <w:semiHidden/>
    <w:unhideWhenUsed/>
    <w:rsid w:val="009152B5"/>
    <w:pPr>
      <w:widowControl/>
      <w:spacing w:after="200"/>
      <w:jc w:val="left"/>
    </w:pPr>
    <w:rPr>
      <w:rFonts w:ascii="Calibri" w:eastAsia="宋体" w:hAnsi="Calibri" w:cs="Times New Roman"/>
      <w:kern w:val="0"/>
      <w:sz w:val="24"/>
      <w:szCs w:val="24"/>
      <w:lang w:eastAsia="zh-CN"/>
    </w:rPr>
  </w:style>
  <w:style w:type="character" w:customStyle="1" w:styleId="CommentTextChar">
    <w:name w:val="Comment Text Char"/>
    <w:basedOn w:val="DefaultParagraphFont"/>
    <w:link w:val="CommentText"/>
    <w:uiPriority w:val="99"/>
    <w:semiHidden/>
    <w:rsid w:val="009152B5"/>
    <w:rPr>
      <w:rFonts w:ascii="Calibri" w:eastAsia="宋体" w:hAnsi="Calibri" w:cs="Times New Roman"/>
      <w:kern w:val="0"/>
      <w:sz w:val="24"/>
      <w:szCs w:val="24"/>
      <w:lang w:eastAsia="zh-CN"/>
    </w:rPr>
  </w:style>
  <w:style w:type="paragraph" w:styleId="CommentSubject">
    <w:name w:val="annotation subject"/>
    <w:basedOn w:val="CommentText"/>
    <w:next w:val="CommentText"/>
    <w:link w:val="CommentSubjectChar"/>
    <w:uiPriority w:val="99"/>
    <w:semiHidden/>
    <w:unhideWhenUsed/>
    <w:rsid w:val="009152B5"/>
    <w:rPr>
      <w:b/>
      <w:bCs/>
      <w:sz w:val="20"/>
      <w:szCs w:val="20"/>
    </w:rPr>
  </w:style>
  <w:style w:type="character" w:customStyle="1" w:styleId="CommentSubjectChar">
    <w:name w:val="Comment Subject Char"/>
    <w:basedOn w:val="CommentTextChar"/>
    <w:link w:val="CommentSubject"/>
    <w:uiPriority w:val="99"/>
    <w:semiHidden/>
    <w:rsid w:val="009152B5"/>
    <w:rPr>
      <w:rFonts w:ascii="Calibri" w:eastAsia="宋体" w:hAnsi="Calibri" w:cs="Times New Roman"/>
      <w:b/>
      <w:bCs/>
      <w:kern w:val="0"/>
      <w:sz w:val="20"/>
      <w:szCs w:val="20"/>
      <w:lang w:eastAsia="zh-CN"/>
    </w:rPr>
  </w:style>
  <w:style w:type="character" w:styleId="Strong">
    <w:name w:val="Strong"/>
    <w:qFormat/>
    <w:rsid w:val="002E20A3"/>
    <w:rPr>
      <w:b/>
      <w:bCs/>
    </w:rPr>
  </w:style>
  <w:style w:type="character" w:styleId="Emphasis">
    <w:name w:val="Emphasis"/>
    <w:qFormat/>
    <w:rsid w:val="004C5002"/>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リストなし1"/>
    <w:next w:val="NoList"/>
    <w:uiPriority w:val="99"/>
    <w:semiHidden/>
    <w:unhideWhenUsed/>
    <w:rsid w:val="009152B5"/>
  </w:style>
  <w:style w:type="paragraph" w:customStyle="1" w:styleId="a">
    <w:name w:val="题目"/>
    <w:basedOn w:val="Normal"/>
    <w:rsid w:val="009152B5"/>
    <w:pPr>
      <w:suppressAutoHyphens/>
      <w:autoSpaceDE w:val="0"/>
      <w:autoSpaceDN w:val="0"/>
      <w:adjustRightInd w:val="0"/>
      <w:spacing w:line="420" w:lineRule="atLeast"/>
      <w:jc w:val="left"/>
      <w:textAlignment w:val="center"/>
    </w:pPr>
    <w:rPr>
      <w:rFonts w:ascii="Tahoma" w:eastAsia="宋体" w:hAnsi="Tahoma" w:cs="Tahoma"/>
      <w:b/>
      <w:bCs/>
      <w:color w:val="000000"/>
      <w:kern w:val="0"/>
      <w:sz w:val="32"/>
      <w:szCs w:val="32"/>
      <w:lang w:val="zh-CN" w:eastAsia="zh-CN"/>
    </w:rPr>
  </w:style>
  <w:style w:type="paragraph" w:customStyle="1" w:styleId="a0">
    <w:name w:val="作者"/>
    <w:basedOn w:val="Normal"/>
    <w:rsid w:val="009152B5"/>
    <w:pPr>
      <w:suppressAutoHyphens/>
      <w:autoSpaceDE w:val="0"/>
      <w:autoSpaceDN w:val="0"/>
      <w:adjustRightInd w:val="0"/>
      <w:spacing w:line="300" w:lineRule="atLeast"/>
      <w:jc w:val="left"/>
      <w:textAlignment w:val="center"/>
    </w:pPr>
    <w:rPr>
      <w:rFonts w:ascii="Tahoma" w:eastAsia="宋体" w:hAnsi="Tahoma" w:cs="Tahoma"/>
      <w:color w:val="000000"/>
      <w:kern w:val="0"/>
      <w:sz w:val="20"/>
      <w:szCs w:val="20"/>
      <w:lang w:val="zh-CN" w:eastAsia="zh-CN"/>
    </w:rPr>
  </w:style>
  <w:style w:type="paragraph" w:customStyle="1" w:styleId="a1">
    <w:name w:val="暥專"/>
    <w:basedOn w:val="Normal"/>
    <w:rsid w:val="009152B5"/>
    <w:pPr>
      <w:autoSpaceDE w:val="0"/>
      <w:autoSpaceDN w:val="0"/>
      <w:adjustRightInd w:val="0"/>
      <w:spacing w:line="230" w:lineRule="atLeast"/>
      <w:textAlignment w:val="center"/>
    </w:pPr>
    <w:rPr>
      <w:rFonts w:ascii="Times New Roman" w:eastAsia="宋体 Italic" w:hAnsi="Times New Roman" w:cs="Times New Roman"/>
      <w:color w:val="000000"/>
      <w:spacing w:val="-2"/>
      <w:kern w:val="0"/>
      <w:sz w:val="18"/>
      <w:szCs w:val="18"/>
      <w:lang w:eastAsia="zh-CN"/>
    </w:rPr>
  </w:style>
  <w:style w:type="paragraph" w:customStyle="1" w:styleId="E-1">
    <w:name w:val="E梫-1"/>
    <w:basedOn w:val="Normal"/>
    <w:rsid w:val="009152B5"/>
    <w:pPr>
      <w:autoSpaceDE w:val="0"/>
      <w:autoSpaceDN w:val="0"/>
      <w:adjustRightInd w:val="0"/>
      <w:spacing w:line="230" w:lineRule="atLeast"/>
      <w:textAlignment w:val="center"/>
    </w:pPr>
    <w:rPr>
      <w:rFonts w:ascii="Tahoma" w:eastAsia="宋体 Italic" w:hAnsi="Tahoma" w:cs="Tahoma"/>
      <w:color w:val="000000"/>
      <w:spacing w:val="-1"/>
      <w:kern w:val="0"/>
      <w:sz w:val="19"/>
      <w:szCs w:val="19"/>
      <w:lang w:eastAsia="zh-CN"/>
    </w:rPr>
  </w:style>
  <w:style w:type="paragraph" w:customStyle="1" w:styleId="10">
    <w:name w:val="行間詰め1"/>
    <w:rsid w:val="009152B5"/>
    <w:rPr>
      <w:rFonts w:ascii="Calibri" w:eastAsia="宋体" w:hAnsi="Calibri" w:cs="Times New Roman"/>
      <w:kern w:val="0"/>
      <w:sz w:val="22"/>
      <w:lang w:eastAsia="zh-CN"/>
    </w:rPr>
  </w:style>
  <w:style w:type="character" w:customStyle="1" w:styleId="hps">
    <w:name w:val="hps"/>
    <w:rsid w:val="009152B5"/>
    <w:rPr>
      <w:rFonts w:cs="Times New Roman"/>
    </w:rPr>
  </w:style>
  <w:style w:type="character" w:styleId="Hyperlink">
    <w:name w:val="Hyperlink"/>
    <w:rsid w:val="009152B5"/>
    <w:rPr>
      <w:rFonts w:cs="Times New Roman"/>
      <w:color w:val="0000FF"/>
      <w:u w:val="single"/>
    </w:rPr>
  </w:style>
  <w:style w:type="character" w:customStyle="1" w:styleId="shorttext">
    <w:name w:val="short_text"/>
    <w:rsid w:val="009152B5"/>
    <w:rPr>
      <w:rFonts w:cs="Times New Roman"/>
    </w:rPr>
  </w:style>
  <w:style w:type="paragraph" w:styleId="Header">
    <w:name w:val="header"/>
    <w:basedOn w:val="Normal"/>
    <w:link w:val="HeaderChar"/>
    <w:rsid w:val="009152B5"/>
    <w:pPr>
      <w:widowControl/>
      <w:tabs>
        <w:tab w:val="center" w:pos="4320"/>
        <w:tab w:val="right" w:pos="8640"/>
      </w:tabs>
      <w:spacing w:after="200" w:line="276" w:lineRule="auto"/>
      <w:jc w:val="left"/>
    </w:pPr>
    <w:rPr>
      <w:rFonts w:ascii="Calibri" w:eastAsia="宋体" w:hAnsi="Calibri" w:cs="Times New Roman"/>
      <w:kern w:val="0"/>
      <w:sz w:val="22"/>
      <w:lang w:eastAsia="zh-CN"/>
    </w:rPr>
  </w:style>
  <w:style w:type="character" w:customStyle="1" w:styleId="HeaderChar">
    <w:name w:val="Header Char"/>
    <w:basedOn w:val="DefaultParagraphFont"/>
    <w:link w:val="Header"/>
    <w:rsid w:val="009152B5"/>
    <w:rPr>
      <w:rFonts w:ascii="Calibri" w:eastAsia="宋体" w:hAnsi="Calibri" w:cs="Times New Roman"/>
      <w:kern w:val="0"/>
      <w:sz w:val="22"/>
      <w:lang w:eastAsia="zh-CN"/>
    </w:rPr>
  </w:style>
  <w:style w:type="paragraph" w:styleId="Footer">
    <w:name w:val="footer"/>
    <w:basedOn w:val="Normal"/>
    <w:link w:val="FooterChar"/>
    <w:rsid w:val="009152B5"/>
    <w:pPr>
      <w:widowControl/>
      <w:tabs>
        <w:tab w:val="center" w:pos="4320"/>
        <w:tab w:val="right" w:pos="8640"/>
      </w:tabs>
      <w:spacing w:after="200" w:line="276" w:lineRule="auto"/>
      <w:jc w:val="left"/>
    </w:pPr>
    <w:rPr>
      <w:rFonts w:ascii="Calibri" w:eastAsia="宋体" w:hAnsi="Calibri" w:cs="Times New Roman"/>
      <w:kern w:val="0"/>
      <w:sz w:val="22"/>
      <w:lang w:eastAsia="zh-CN"/>
    </w:rPr>
  </w:style>
  <w:style w:type="character" w:customStyle="1" w:styleId="FooterChar">
    <w:name w:val="Footer Char"/>
    <w:basedOn w:val="DefaultParagraphFont"/>
    <w:link w:val="Footer"/>
    <w:rsid w:val="009152B5"/>
    <w:rPr>
      <w:rFonts w:ascii="Calibri" w:eastAsia="宋体" w:hAnsi="Calibri" w:cs="Times New Roman"/>
      <w:kern w:val="0"/>
      <w:sz w:val="22"/>
      <w:lang w:eastAsia="zh-CN"/>
    </w:rPr>
  </w:style>
  <w:style w:type="paragraph" w:customStyle="1" w:styleId="Noparagraphstyle">
    <w:name w:val="[No paragraph style]"/>
    <w:rsid w:val="009152B5"/>
    <w:pPr>
      <w:widowControl w:val="0"/>
      <w:autoSpaceDE w:val="0"/>
      <w:autoSpaceDN w:val="0"/>
      <w:adjustRightInd w:val="0"/>
      <w:spacing w:line="288" w:lineRule="auto"/>
      <w:jc w:val="both"/>
      <w:textAlignment w:val="center"/>
    </w:pPr>
    <w:rPr>
      <w:rFonts w:ascii="Albertus" w:eastAsia="宋体" w:hAnsi="Albertus" w:cs="Times New Roman"/>
      <w:color w:val="000000"/>
      <w:kern w:val="0"/>
      <w:sz w:val="24"/>
      <w:szCs w:val="24"/>
      <w:lang w:val="zh-CN" w:eastAsia="zh-CN"/>
    </w:rPr>
  </w:style>
  <w:style w:type="paragraph" w:customStyle="1" w:styleId="NormalParagraphStyle">
    <w:name w:val="NormalParagraphStyle"/>
    <w:basedOn w:val="Normal"/>
    <w:rsid w:val="009152B5"/>
    <w:pPr>
      <w:autoSpaceDE w:val="0"/>
      <w:autoSpaceDN w:val="0"/>
      <w:adjustRightInd w:val="0"/>
      <w:spacing w:line="288" w:lineRule="auto"/>
      <w:textAlignment w:val="center"/>
    </w:pPr>
    <w:rPr>
      <w:rFonts w:ascii="宋体" w:eastAsia="宋体" w:hAnsi="Monotype Corsiva" w:cs="宋体"/>
      <w:color w:val="000000"/>
      <w:kern w:val="0"/>
      <w:sz w:val="24"/>
      <w:szCs w:val="24"/>
      <w:lang w:val="zh-CN" w:eastAsia="zh-CN"/>
    </w:rPr>
  </w:style>
  <w:style w:type="paragraph" w:customStyle="1" w:styleId="8BF4">
    <w:name w:val="徠曅&lt;8BF4&gt;柧"/>
    <w:basedOn w:val="NormalParagraphStyle"/>
    <w:rsid w:val="009152B5"/>
    <w:pPr>
      <w:spacing w:line="200" w:lineRule="atLeast"/>
    </w:pPr>
    <w:rPr>
      <w:rFonts w:ascii="Arial Narrow" w:hAnsi="Arial Narrow" w:cs="Arial Narrow"/>
      <w:sz w:val="16"/>
      <w:szCs w:val="16"/>
      <w:lang w:val="en-US"/>
    </w:rPr>
  </w:style>
  <w:style w:type="paragraph" w:customStyle="1" w:styleId="a2">
    <w:name w:val="表头"/>
    <w:basedOn w:val="NormalParagraphStyle"/>
    <w:rsid w:val="009152B5"/>
    <w:rPr>
      <w:rFonts w:ascii="Albertus" w:hAnsi="Albertus" w:cs="Albertus"/>
      <w:b/>
      <w:bCs/>
      <w:sz w:val="14"/>
      <w:szCs w:val="14"/>
    </w:rPr>
  </w:style>
  <w:style w:type="paragraph" w:customStyle="1" w:styleId="a3">
    <w:name w:val="表格中文字"/>
    <w:basedOn w:val="Normal"/>
    <w:rsid w:val="009152B5"/>
    <w:pPr>
      <w:autoSpaceDE w:val="0"/>
      <w:autoSpaceDN w:val="0"/>
      <w:adjustRightInd w:val="0"/>
      <w:spacing w:line="200" w:lineRule="atLeast"/>
      <w:textAlignment w:val="center"/>
    </w:pPr>
    <w:rPr>
      <w:rFonts w:ascii="Book Antiqua" w:eastAsia="宋体" w:hAnsi="Book Antiqua" w:cs="Book Antiqua"/>
      <w:b/>
      <w:bCs/>
      <w:color w:val="000000"/>
      <w:kern w:val="0"/>
      <w:sz w:val="14"/>
      <w:szCs w:val="14"/>
      <w:lang w:val="zh-CN" w:eastAsia="zh-CN"/>
    </w:rPr>
  </w:style>
  <w:style w:type="paragraph" w:customStyle="1" w:styleId="a4">
    <w:name w:val="表注"/>
    <w:basedOn w:val="a3"/>
    <w:rsid w:val="009152B5"/>
    <w:rPr>
      <w:lang w:val="en-US"/>
    </w:rPr>
  </w:style>
  <w:style w:type="paragraph" w:customStyle="1" w:styleId="a5">
    <w:name w:val="参考文献正文"/>
    <w:basedOn w:val="Normal"/>
    <w:rsid w:val="009152B5"/>
    <w:pPr>
      <w:tabs>
        <w:tab w:val="left" w:pos="360"/>
      </w:tabs>
      <w:suppressAutoHyphens/>
      <w:autoSpaceDE w:val="0"/>
      <w:autoSpaceDN w:val="0"/>
      <w:adjustRightInd w:val="0"/>
      <w:spacing w:line="200" w:lineRule="atLeast"/>
      <w:ind w:left="360" w:hanging="360"/>
      <w:textAlignment w:val="center"/>
    </w:pPr>
    <w:rPr>
      <w:rFonts w:ascii="Book Antiqua" w:eastAsia="宋体 Italic" w:hAnsi="Book Antiqua" w:cs="Book Antiqua"/>
      <w:color w:val="000000"/>
      <w:kern w:val="0"/>
      <w:sz w:val="16"/>
      <w:szCs w:val="16"/>
      <w:lang w:eastAsia="zh-CN"/>
    </w:rPr>
  </w:style>
  <w:style w:type="character" w:styleId="LineNumber">
    <w:name w:val="line number"/>
    <w:rsid w:val="009152B5"/>
  </w:style>
  <w:style w:type="paragraph" w:styleId="BalloonText">
    <w:name w:val="Balloon Text"/>
    <w:basedOn w:val="Normal"/>
    <w:link w:val="BalloonTextChar"/>
    <w:rsid w:val="009152B5"/>
    <w:pPr>
      <w:widowControl/>
      <w:jc w:val="left"/>
    </w:pPr>
    <w:rPr>
      <w:rFonts w:ascii="Arial" w:eastAsia="MS Gothic" w:hAnsi="Arial" w:cs="Times New Roman"/>
      <w:kern w:val="0"/>
      <w:sz w:val="18"/>
      <w:szCs w:val="18"/>
      <w:lang w:eastAsia="zh-CN"/>
    </w:rPr>
  </w:style>
  <w:style w:type="character" w:customStyle="1" w:styleId="BalloonTextChar">
    <w:name w:val="Balloon Text Char"/>
    <w:basedOn w:val="DefaultParagraphFont"/>
    <w:link w:val="BalloonText"/>
    <w:rsid w:val="009152B5"/>
    <w:rPr>
      <w:rFonts w:ascii="Arial" w:eastAsia="MS Gothic" w:hAnsi="Arial" w:cs="Times New Roman"/>
      <w:kern w:val="0"/>
      <w:sz w:val="18"/>
      <w:szCs w:val="18"/>
      <w:lang w:eastAsia="zh-CN"/>
    </w:rPr>
  </w:style>
  <w:style w:type="paragraph" w:styleId="Revision">
    <w:name w:val="Revision"/>
    <w:hidden/>
    <w:uiPriority w:val="99"/>
    <w:semiHidden/>
    <w:rsid w:val="009152B5"/>
    <w:rPr>
      <w:rFonts w:ascii="Calibri" w:eastAsia="宋体" w:hAnsi="Calibri" w:cs="Times New Roman"/>
      <w:kern w:val="0"/>
      <w:sz w:val="22"/>
      <w:lang w:eastAsia="zh-CN"/>
    </w:rPr>
  </w:style>
  <w:style w:type="character" w:styleId="CommentReference">
    <w:name w:val="annotation reference"/>
    <w:basedOn w:val="DefaultParagraphFont"/>
    <w:uiPriority w:val="99"/>
    <w:semiHidden/>
    <w:unhideWhenUsed/>
    <w:rsid w:val="009152B5"/>
    <w:rPr>
      <w:sz w:val="18"/>
      <w:szCs w:val="18"/>
    </w:rPr>
  </w:style>
  <w:style w:type="paragraph" w:styleId="CommentText">
    <w:name w:val="annotation text"/>
    <w:basedOn w:val="Normal"/>
    <w:link w:val="CommentTextChar"/>
    <w:uiPriority w:val="99"/>
    <w:semiHidden/>
    <w:unhideWhenUsed/>
    <w:rsid w:val="009152B5"/>
    <w:pPr>
      <w:widowControl/>
      <w:spacing w:after="200"/>
      <w:jc w:val="left"/>
    </w:pPr>
    <w:rPr>
      <w:rFonts w:ascii="Calibri" w:eastAsia="宋体" w:hAnsi="Calibri" w:cs="Times New Roman"/>
      <w:kern w:val="0"/>
      <w:sz w:val="24"/>
      <w:szCs w:val="24"/>
      <w:lang w:eastAsia="zh-CN"/>
    </w:rPr>
  </w:style>
  <w:style w:type="character" w:customStyle="1" w:styleId="CommentTextChar">
    <w:name w:val="Comment Text Char"/>
    <w:basedOn w:val="DefaultParagraphFont"/>
    <w:link w:val="CommentText"/>
    <w:uiPriority w:val="99"/>
    <w:semiHidden/>
    <w:rsid w:val="009152B5"/>
    <w:rPr>
      <w:rFonts w:ascii="Calibri" w:eastAsia="宋体" w:hAnsi="Calibri" w:cs="Times New Roman"/>
      <w:kern w:val="0"/>
      <w:sz w:val="24"/>
      <w:szCs w:val="24"/>
      <w:lang w:eastAsia="zh-CN"/>
    </w:rPr>
  </w:style>
  <w:style w:type="paragraph" w:styleId="CommentSubject">
    <w:name w:val="annotation subject"/>
    <w:basedOn w:val="CommentText"/>
    <w:next w:val="CommentText"/>
    <w:link w:val="CommentSubjectChar"/>
    <w:uiPriority w:val="99"/>
    <w:semiHidden/>
    <w:unhideWhenUsed/>
    <w:rsid w:val="009152B5"/>
    <w:rPr>
      <w:b/>
      <w:bCs/>
      <w:sz w:val="20"/>
      <w:szCs w:val="20"/>
    </w:rPr>
  </w:style>
  <w:style w:type="character" w:customStyle="1" w:styleId="CommentSubjectChar">
    <w:name w:val="Comment Subject Char"/>
    <w:basedOn w:val="CommentTextChar"/>
    <w:link w:val="CommentSubject"/>
    <w:uiPriority w:val="99"/>
    <w:semiHidden/>
    <w:rsid w:val="009152B5"/>
    <w:rPr>
      <w:rFonts w:ascii="Calibri" w:eastAsia="宋体" w:hAnsi="Calibri" w:cs="Times New Roman"/>
      <w:b/>
      <w:bCs/>
      <w:kern w:val="0"/>
      <w:sz w:val="20"/>
      <w:szCs w:val="20"/>
      <w:lang w:eastAsia="zh-CN"/>
    </w:rPr>
  </w:style>
  <w:style w:type="character" w:styleId="Strong">
    <w:name w:val="Strong"/>
    <w:qFormat/>
    <w:rsid w:val="002E20A3"/>
    <w:rPr>
      <w:b/>
      <w:bCs/>
    </w:rPr>
  </w:style>
  <w:style w:type="character" w:styleId="Emphasis">
    <w:name w:val="Emphasis"/>
    <w:qFormat/>
    <w:rsid w:val="004C5002"/>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5248</Words>
  <Characters>29919</Characters>
  <Application>Microsoft Macintosh Word</Application>
  <DocSecurity>0</DocSecurity>
  <Lines>249</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koutarou suzuki</dc:creator>
  <cp:lastModifiedBy>Na Ma</cp:lastModifiedBy>
  <cp:revision>2</cp:revision>
  <dcterms:created xsi:type="dcterms:W3CDTF">2015-09-10T18:44:00Z</dcterms:created>
  <dcterms:modified xsi:type="dcterms:W3CDTF">2015-09-10T18:44:00Z</dcterms:modified>
</cp:coreProperties>
</file>