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9FA" w:rsidRPr="00B62F5A" w:rsidRDefault="00B449FA" w:rsidP="00B62F5A">
      <w:pPr>
        <w:spacing w:line="360" w:lineRule="auto"/>
        <w:jc w:val="both"/>
        <w:rPr>
          <w:rFonts w:ascii="Book Antiqua" w:hAnsi="Book Antiqua"/>
          <w:b/>
        </w:rPr>
      </w:pPr>
      <w:r w:rsidRPr="00B62F5A">
        <w:rPr>
          <w:rFonts w:ascii="Book Antiqua" w:hAnsi="Book Antiqua"/>
          <w:b/>
        </w:rPr>
        <w:t xml:space="preserve">Name of journal: </w:t>
      </w:r>
      <w:r w:rsidRPr="00B62F5A">
        <w:rPr>
          <w:rFonts w:ascii="Book Antiqua" w:hAnsi="Book Antiqua"/>
          <w:b/>
          <w:i/>
          <w:iCs/>
        </w:rPr>
        <w:t>World Journal of Clinical Pediatrics</w:t>
      </w:r>
    </w:p>
    <w:p w:rsidR="00B449FA" w:rsidRPr="00B62F5A" w:rsidRDefault="00B449FA" w:rsidP="00B62F5A">
      <w:pPr>
        <w:spacing w:line="360" w:lineRule="auto"/>
        <w:jc w:val="both"/>
        <w:rPr>
          <w:rFonts w:ascii="Book Antiqua" w:eastAsia="宋体" w:hAnsi="Book Antiqua"/>
          <w:b/>
          <w:lang w:eastAsia="zh-CN"/>
        </w:rPr>
      </w:pPr>
      <w:r w:rsidRPr="00B62F5A">
        <w:rPr>
          <w:rFonts w:ascii="Book Antiqua" w:hAnsi="Book Antiqua"/>
          <w:b/>
        </w:rPr>
        <w:t xml:space="preserve">ESPS Manuscript NO: </w:t>
      </w:r>
      <w:r w:rsidRPr="00B62F5A">
        <w:rPr>
          <w:rFonts w:ascii="Book Antiqua" w:eastAsia="宋体" w:hAnsi="Book Antiqua"/>
          <w:b/>
          <w:lang w:eastAsia="zh-CN"/>
        </w:rPr>
        <w:t>19442</w:t>
      </w:r>
    </w:p>
    <w:p w:rsidR="00B449FA" w:rsidRPr="00B62F5A" w:rsidRDefault="00B449FA" w:rsidP="00B62F5A">
      <w:pPr>
        <w:adjustRightInd w:val="0"/>
        <w:snapToGrid w:val="0"/>
        <w:spacing w:line="360" w:lineRule="auto"/>
        <w:jc w:val="both"/>
        <w:rPr>
          <w:rFonts w:ascii="Book Antiqua" w:eastAsia="宋体" w:hAnsi="Book Antiqua"/>
          <w:b/>
          <w:lang w:eastAsia="zh-CN"/>
        </w:rPr>
      </w:pPr>
      <w:r w:rsidRPr="00B62F5A">
        <w:rPr>
          <w:rFonts w:ascii="Book Antiqua" w:hAnsi="Book Antiqua"/>
          <w:b/>
        </w:rPr>
        <w:t xml:space="preserve">Manuscript Type: </w:t>
      </w:r>
      <w:r w:rsidRPr="00B62F5A">
        <w:rPr>
          <w:rFonts w:ascii="Book Antiqua" w:eastAsia="宋体" w:hAnsi="Book Antiqua"/>
          <w:b/>
          <w:lang w:eastAsia="zh-CN"/>
        </w:rPr>
        <w:t>Original Article</w:t>
      </w:r>
    </w:p>
    <w:p w:rsidR="00B449FA" w:rsidRPr="00B62F5A" w:rsidRDefault="00B449FA" w:rsidP="00B62F5A">
      <w:pPr>
        <w:adjustRightInd w:val="0"/>
        <w:snapToGrid w:val="0"/>
        <w:spacing w:line="360" w:lineRule="auto"/>
        <w:jc w:val="both"/>
        <w:rPr>
          <w:rFonts w:ascii="Book Antiqua" w:eastAsia="宋体" w:hAnsi="Book Antiqua"/>
          <w:b/>
          <w:lang w:eastAsia="zh-CN"/>
        </w:rPr>
      </w:pPr>
    </w:p>
    <w:p w:rsidR="00B449FA" w:rsidRPr="00B62F5A" w:rsidRDefault="00B449FA" w:rsidP="00B62F5A">
      <w:pPr>
        <w:adjustRightInd w:val="0"/>
        <w:snapToGrid w:val="0"/>
        <w:spacing w:line="360" w:lineRule="auto"/>
        <w:jc w:val="both"/>
        <w:rPr>
          <w:rFonts w:ascii="Book Antiqua" w:eastAsia="宋体" w:hAnsi="Book Antiqua"/>
          <w:b/>
          <w:i/>
          <w:lang w:eastAsia="zh-CN"/>
        </w:rPr>
      </w:pPr>
      <w:r w:rsidRPr="00B62F5A">
        <w:rPr>
          <w:rFonts w:ascii="Book Antiqua" w:hAnsi="Book Antiqua"/>
          <w:b/>
          <w:i/>
        </w:rPr>
        <w:t>Retrospective Study</w:t>
      </w:r>
    </w:p>
    <w:p w:rsidR="003F2BBE" w:rsidRPr="00B62F5A" w:rsidRDefault="00205B66" w:rsidP="00B62F5A">
      <w:pPr>
        <w:pStyle w:val="1"/>
        <w:spacing w:line="360" w:lineRule="auto"/>
        <w:jc w:val="both"/>
        <w:rPr>
          <w:rFonts w:ascii="Book Antiqua" w:hAnsi="Book Antiqua"/>
          <w:b/>
          <w:kern w:val="2"/>
          <w:szCs w:val="24"/>
        </w:rPr>
      </w:pPr>
      <w:r w:rsidRPr="00B62F5A">
        <w:rPr>
          <w:rFonts w:ascii="Book Antiqua" w:hAnsi="Book Antiqua"/>
          <w:b/>
          <w:kern w:val="2"/>
          <w:szCs w:val="24"/>
        </w:rPr>
        <w:t>U</w:t>
      </w:r>
      <w:r w:rsidR="003F2BBE" w:rsidRPr="00B62F5A">
        <w:rPr>
          <w:rFonts w:ascii="Book Antiqua" w:hAnsi="Book Antiqua"/>
          <w:b/>
          <w:kern w:val="2"/>
          <w:szCs w:val="24"/>
        </w:rPr>
        <w:t>se of laparoscopy as the initial surgical approach of impalpable testes</w:t>
      </w:r>
      <w:r w:rsidRPr="00B62F5A">
        <w:rPr>
          <w:rFonts w:ascii="Book Antiqua" w:eastAsia="宋体" w:hAnsi="Book Antiqua"/>
          <w:b/>
          <w:kern w:val="2"/>
          <w:szCs w:val="24"/>
          <w:lang w:eastAsia="zh-CN"/>
        </w:rPr>
        <w:t>:</w:t>
      </w:r>
      <w:r w:rsidR="003F2BBE" w:rsidRPr="00B62F5A">
        <w:rPr>
          <w:rFonts w:ascii="Book Antiqua" w:hAnsi="Book Antiqua"/>
          <w:b/>
          <w:kern w:val="2"/>
          <w:szCs w:val="24"/>
        </w:rPr>
        <w:t xml:space="preserve"> 10-year experience</w:t>
      </w:r>
    </w:p>
    <w:p w:rsidR="003F2BBE" w:rsidRPr="00B62F5A" w:rsidRDefault="003F2BBE" w:rsidP="00B62F5A">
      <w:pPr>
        <w:pStyle w:val="1"/>
        <w:spacing w:line="360" w:lineRule="auto"/>
        <w:jc w:val="both"/>
        <w:rPr>
          <w:rFonts w:ascii="Book Antiqua" w:eastAsia="宋体" w:hAnsi="Book Antiqua"/>
          <w:szCs w:val="24"/>
          <w:lang w:eastAsia="zh-CN"/>
        </w:rPr>
      </w:pPr>
    </w:p>
    <w:p w:rsidR="003F2BBE" w:rsidRPr="00B62F5A" w:rsidRDefault="003F2BBE" w:rsidP="00B62F5A">
      <w:pPr>
        <w:pStyle w:val="1"/>
        <w:spacing w:line="360" w:lineRule="auto"/>
        <w:jc w:val="both"/>
        <w:rPr>
          <w:rFonts w:ascii="Book Antiqua" w:eastAsia="宋体" w:hAnsi="Book Antiqua"/>
          <w:b/>
          <w:szCs w:val="24"/>
          <w:lang w:eastAsia="zh-CN"/>
        </w:rPr>
      </w:pPr>
      <w:r w:rsidRPr="00B62F5A">
        <w:rPr>
          <w:rFonts w:ascii="Book Antiqua" w:hAnsi="Book Antiqua"/>
          <w:szCs w:val="24"/>
        </w:rPr>
        <w:t>Chan</w:t>
      </w:r>
      <w:r w:rsidRPr="00B62F5A">
        <w:rPr>
          <w:rFonts w:ascii="Book Antiqua" w:hAnsi="Book Antiqua"/>
          <w:szCs w:val="24"/>
          <w:lang w:val="en-GB"/>
        </w:rPr>
        <w:t xml:space="preserve"> </w:t>
      </w:r>
      <w:r w:rsidRPr="00B62F5A">
        <w:rPr>
          <w:rFonts w:ascii="Book Antiqua" w:eastAsia="宋体" w:hAnsi="Book Antiqua"/>
          <w:szCs w:val="24"/>
          <w:lang w:val="en-GB" w:eastAsia="zh-CN"/>
        </w:rPr>
        <w:t xml:space="preserve">KWE </w:t>
      </w:r>
      <w:r w:rsidRPr="00B62F5A">
        <w:rPr>
          <w:rFonts w:ascii="Book Antiqua" w:eastAsia="宋体" w:hAnsi="Book Antiqua"/>
          <w:i/>
          <w:szCs w:val="24"/>
          <w:lang w:val="en-GB" w:eastAsia="zh-CN"/>
        </w:rPr>
        <w:t>et al</w:t>
      </w:r>
      <w:r w:rsidRPr="00B62F5A">
        <w:rPr>
          <w:rFonts w:ascii="Book Antiqua" w:eastAsia="宋体" w:hAnsi="Book Antiqua"/>
          <w:szCs w:val="24"/>
          <w:lang w:val="en-GB" w:eastAsia="zh-CN"/>
        </w:rPr>
        <w:t xml:space="preserve">. </w:t>
      </w:r>
      <w:r w:rsidRPr="00B62F5A">
        <w:rPr>
          <w:rFonts w:ascii="Book Antiqua" w:hAnsi="Book Antiqua"/>
          <w:szCs w:val="24"/>
          <w:lang w:val="en-GB"/>
        </w:rPr>
        <w:t>Surgical approach of impalpable testes</w:t>
      </w:r>
    </w:p>
    <w:p w:rsidR="003F2BBE" w:rsidRPr="00A748C8" w:rsidRDefault="003F2BBE" w:rsidP="00B62F5A">
      <w:pPr>
        <w:pStyle w:val="1"/>
        <w:spacing w:line="360" w:lineRule="auto"/>
        <w:jc w:val="both"/>
        <w:rPr>
          <w:rFonts w:ascii="Book Antiqua" w:eastAsia="宋体" w:hAnsi="Book Antiqua"/>
          <w:b/>
          <w:szCs w:val="24"/>
          <w:lang w:eastAsia="zh-CN"/>
        </w:rPr>
      </w:pPr>
    </w:p>
    <w:p w:rsidR="003F2BBE" w:rsidRPr="00A748C8" w:rsidRDefault="003F2BBE" w:rsidP="00B62F5A">
      <w:pPr>
        <w:spacing w:line="360" w:lineRule="auto"/>
        <w:jc w:val="both"/>
        <w:rPr>
          <w:rFonts w:ascii="Book Antiqua" w:hAnsi="Book Antiqua"/>
          <w:b/>
        </w:rPr>
      </w:pPr>
      <w:r w:rsidRPr="00A748C8">
        <w:rPr>
          <w:rFonts w:ascii="Book Antiqua" w:hAnsi="Book Antiqua"/>
          <w:b/>
        </w:rPr>
        <w:t xml:space="preserve">Kin </w:t>
      </w:r>
      <w:proofErr w:type="spellStart"/>
      <w:r w:rsidRPr="00A748C8">
        <w:rPr>
          <w:rFonts w:ascii="Book Antiqua" w:hAnsi="Book Antiqua"/>
          <w:b/>
        </w:rPr>
        <w:t>Wai</w:t>
      </w:r>
      <w:proofErr w:type="spellEnd"/>
      <w:r w:rsidRPr="00A748C8">
        <w:rPr>
          <w:rFonts w:ascii="Book Antiqua" w:hAnsi="Book Antiqua"/>
          <w:b/>
        </w:rPr>
        <w:t xml:space="preserve"> Edwin Chan, Kim Hung Lee, </w:t>
      </w:r>
      <w:proofErr w:type="spellStart"/>
      <w:r w:rsidRPr="00A748C8">
        <w:rPr>
          <w:rFonts w:ascii="Book Antiqua" w:hAnsi="Book Antiqua"/>
          <w:b/>
        </w:rPr>
        <w:t>Hei</w:t>
      </w:r>
      <w:proofErr w:type="spellEnd"/>
      <w:r w:rsidRPr="00A748C8">
        <w:rPr>
          <w:rFonts w:ascii="Book Antiqua" w:hAnsi="Book Antiqua"/>
          <w:b/>
        </w:rPr>
        <w:t xml:space="preserve"> Yi Vicky Wong, Siu Yan Bess </w:t>
      </w:r>
      <w:proofErr w:type="spellStart"/>
      <w:r w:rsidRPr="00A748C8">
        <w:rPr>
          <w:rFonts w:ascii="Book Antiqua" w:hAnsi="Book Antiqua"/>
          <w:b/>
        </w:rPr>
        <w:t>Tsui</w:t>
      </w:r>
      <w:proofErr w:type="spellEnd"/>
      <w:r w:rsidRPr="00A748C8">
        <w:rPr>
          <w:rFonts w:ascii="Book Antiqua" w:hAnsi="Book Antiqua"/>
          <w:b/>
        </w:rPr>
        <w:t>,</w:t>
      </w:r>
      <w:r w:rsidRPr="00A748C8">
        <w:rPr>
          <w:rFonts w:ascii="Book Antiqua" w:eastAsia="宋体" w:hAnsi="Book Antiqua"/>
          <w:b/>
          <w:lang w:eastAsia="zh-CN"/>
        </w:rPr>
        <w:t xml:space="preserve"> </w:t>
      </w:r>
      <w:r w:rsidRPr="00A748C8">
        <w:rPr>
          <w:rFonts w:ascii="Book Antiqua" w:hAnsi="Book Antiqua"/>
          <w:b/>
        </w:rPr>
        <w:t>Yuen Shan Wong,</w:t>
      </w:r>
      <w:r w:rsidRPr="00A748C8">
        <w:rPr>
          <w:rFonts w:ascii="Book Antiqua" w:eastAsia="宋体" w:hAnsi="Book Antiqua"/>
          <w:b/>
          <w:lang w:eastAsia="zh-CN"/>
        </w:rPr>
        <w:t xml:space="preserve"> </w:t>
      </w:r>
      <w:r w:rsidR="00205B66" w:rsidRPr="00A748C8">
        <w:rPr>
          <w:rFonts w:ascii="Book Antiqua" w:hAnsi="Book Antiqua"/>
          <w:b/>
        </w:rPr>
        <w:t>Kit Yi Kristine</w:t>
      </w:r>
      <w:r w:rsidRPr="00A748C8">
        <w:rPr>
          <w:rFonts w:ascii="Book Antiqua" w:hAnsi="Book Antiqua"/>
          <w:b/>
        </w:rPr>
        <w:t xml:space="preserve"> Pang, Jennifer </w:t>
      </w:r>
      <w:proofErr w:type="spellStart"/>
      <w:r w:rsidRPr="00A748C8">
        <w:rPr>
          <w:rFonts w:ascii="Book Antiqua" w:hAnsi="Book Antiqua"/>
          <w:b/>
        </w:rPr>
        <w:t>Wai</w:t>
      </w:r>
      <w:proofErr w:type="spellEnd"/>
      <w:r w:rsidRPr="00A748C8">
        <w:rPr>
          <w:rFonts w:ascii="Book Antiqua" w:hAnsi="Book Antiqua"/>
          <w:b/>
        </w:rPr>
        <w:t xml:space="preserve"> Cheung </w:t>
      </w:r>
      <w:proofErr w:type="spellStart"/>
      <w:r w:rsidRPr="00A748C8">
        <w:rPr>
          <w:rFonts w:ascii="Book Antiqua" w:hAnsi="Book Antiqua"/>
          <w:b/>
        </w:rPr>
        <w:t>Mou</w:t>
      </w:r>
      <w:proofErr w:type="spellEnd"/>
      <w:r w:rsidRPr="00A748C8">
        <w:rPr>
          <w:rFonts w:ascii="Book Antiqua" w:hAnsi="Book Antiqua"/>
          <w:b/>
        </w:rPr>
        <w:t>, Yuk Him Tam</w:t>
      </w:r>
    </w:p>
    <w:p w:rsidR="003F2BBE" w:rsidRPr="00B62F5A" w:rsidRDefault="003F2BBE" w:rsidP="00B62F5A">
      <w:pPr>
        <w:pStyle w:val="1"/>
        <w:spacing w:line="360" w:lineRule="auto"/>
        <w:jc w:val="both"/>
        <w:rPr>
          <w:rFonts w:ascii="Book Antiqua" w:eastAsia="宋体" w:hAnsi="Book Antiqua"/>
          <w:szCs w:val="24"/>
          <w:lang w:eastAsia="zh-CN"/>
        </w:rPr>
      </w:pPr>
    </w:p>
    <w:p w:rsidR="003F2BBE" w:rsidRPr="00B62F5A" w:rsidRDefault="003F2BBE" w:rsidP="00B62F5A">
      <w:pPr>
        <w:pStyle w:val="1"/>
        <w:spacing w:line="360" w:lineRule="auto"/>
        <w:jc w:val="both"/>
        <w:rPr>
          <w:rFonts w:ascii="Book Antiqua" w:eastAsia="宋体" w:hAnsi="Book Antiqua"/>
          <w:szCs w:val="24"/>
          <w:lang w:eastAsia="zh-CN"/>
        </w:rPr>
      </w:pPr>
      <w:r w:rsidRPr="00B62F5A">
        <w:rPr>
          <w:rFonts w:ascii="Book Antiqua" w:hAnsi="Book Antiqua"/>
          <w:b/>
          <w:szCs w:val="24"/>
        </w:rPr>
        <w:t xml:space="preserve">Kin </w:t>
      </w:r>
      <w:proofErr w:type="spellStart"/>
      <w:r w:rsidRPr="00B62F5A">
        <w:rPr>
          <w:rFonts w:ascii="Book Antiqua" w:hAnsi="Book Antiqua"/>
          <w:b/>
          <w:szCs w:val="24"/>
        </w:rPr>
        <w:t>Wai</w:t>
      </w:r>
      <w:proofErr w:type="spellEnd"/>
      <w:r w:rsidRPr="00B62F5A">
        <w:rPr>
          <w:rFonts w:ascii="Book Antiqua" w:hAnsi="Book Antiqua"/>
          <w:b/>
          <w:szCs w:val="24"/>
        </w:rPr>
        <w:t xml:space="preserve"> Edwin Chan, Kim Hung Lee, </w:t>
      </w:r>
      <w:proofErr w:type="spellStart"/>
      <w:r w:rsidRPr="00B62F5A">
        <w:rPr>
          <w:rFonts w:ascii="Book Antiqua" w:hAnsi="Book Antiqua"/>
          <w:b/>
          <w:szCs w:val="24"/>
        </w:rPr>
        <w:t>Hei</w:t>
      </w:r>
      <w:proofErr w:type="spellEnd"/>
      <w:r w:rsidRPr="00B62F5A">
        <w:rPr>
          <w:rFonts w:ascii="Book Antiqua" w:hAnsi="Book Antiqua"/>
          <w:b/>
          <w:szCs w:val="24"/>
        </w:rPr>
        <w:t xml:space="preserve"> Yi Vicky Wong, Siu Yan Bess </w:t>
      </w:r>
      <w:proofErr w:type="spellStart"/>
      <w:r w:rsidRPr="00B62F5A">
        <w:rPr>
          <w:rFonts w:ascii="Book Antiqua" w:hAnsi="Book Antiqua"/>
          <w:b/>
          <w:szCs w:val="24"/>
        </w:rPr>
        <w:t>Tsui</w:t>
      </w:r>
      <w:proofErr w:type="spellEnd"/>
      <w:r w:rsidRPr="00B62F5A">
        <w:rPr>
          <w:rFonts w:ascii="Book Antiqua" w:hAnsi="Book Antiqua"/>
          <w:b/>
          <w:szCs w:val="24"/>
        </w:rPr>
        <w:t>,</w:t>
      </w:r>
      <w:r w:rsidRPr="00B62F5A">
        <w:rPr>
          <w:rFonts w:ascii="Book Antiqua" w:hAnsi="Book Antiqua"/>
          <w:szCs w:val="24"/>
        </w:rPr>
        <w:t xml:space="preserve"> </w:t>
      </w:r>
      <w:r w:rsidRPr="00B62F5A">
        <w:rPr>
          <w:rFonts w:ascii="Book Antiqua" w:hAnsi="Book Antiqua"/>
          <w:b/>
          <w:szCs w:val="24"/>
        </w:rPr>
        <w:t>Yuen Shan Wong,</w:t>
      </w:r>
      <w:r w:rsidRPr="00B62F5A">
        <w:rPr>
          <w:rFonts w:ascii="Book Antiqua" w:hAnsi="Book Antiqua"/>
          <w:szCs w:val="24"/>
        </w:rPr>
        <w:t xml:space="preserve"> </w:t>
      </w:r>
      <w:r w:rsidRPr="00B62F5A">
        <w:rPr>
          <w:rFonts w:ascii="Book Antiqua" w:hAnsi="Book Antiqua"/>
          <w:b/>
          <w:szCs w:val="24"/>
        </w:rPr>
        <w:t xml:space="preserve">Kit Yi Kristine Pang, Jennifer </w:t>
      </w:r>
      <w:proofErr w:type="spellStart"/>
      <w:r w:rsidRPr="00B62F5A">
        <w:rPr>
          <w:rFonts w:ascii="Book Antiqua" w:hAnsi="Book Antiqua"/>
          <w:b/>
          <w:szCs w:val="24"/>
        </w:rPr>
        <w:t>Wai</w:t>
      </w:r>
      <w:proofErr w:type="spellEnd"/>
      <w:r w:rsidRPr="00B62F5A">
        <w:rPr>
          <w:rFonts w:ascii="Book Antiqua" w:hAnsi="Book Antiqua"/>
          <w:b/>
          <w:szCs w:val="24"/>
        </w:rPr>
        <w:t xml:space="preserve"> Cheung </w:t>
      </w:r>
      <w:proofErr w:type="spellStart"/>
      <w:r w:rsidRPr="00B62F5A">
        <w:rPr>
          <w:rFonts w:ascii="Book Antiqua" w:hAnsi="Book Antiqua"/>
          <w:b/>
          <w:szCs w:val="24"/>
        </w:rPr>
        <w:t>Mou</w:t>
      </w:r>
      <w:proofErr w:type="spellEnd"/>
      <w:r w:rsidRPr="00B62F5A">
        <w:rPr>
          <w:rFonts w:ascii="Book Antiqua" w:hAnsi="Book Antiqua"/>
          <w:b/>
          <w:szCs w:val="24"/>
        </w:rPr>
        <w:t>, Yuk Him Tam,</w:t>
      </w:r>
      <w:r w:rsidRPr="00B62F5A">
        <w:rPr>
          <w:rFonts w:ascii="Book Antiqua" w:hAnsi="Book Antiqua"/>
          <w:szCs w:val="24"/>
        </w:rPr>
        <w:t xml:space="preserve"> Division of </w:t>
      </w:r>
      <w:proofErr w:type="spellStart"/>
      <w:r w:rsidRPr="00B62F5A">
        <w:rPr>
          <w:rFonts w:ascii="Book Antiqua" w:hAnsi="Book Antiqua"/>
          <w:szCs w:val="24"/>
        </w:rPr>
        <w:t>Paediatric</w:t>
      </w:r>
      <w:proofErr w:type="spellEnd"/>
      <w:r w:rsidRPr="00B62F5A">
        <w:rPr>
          <w:rFonts w:ascii="Book Antiqua" w:hAnsi="Book Antiqua"/>
          <w:szCs w:val="24"/>
        </w:rPr>
        <w:t xml:space="preserve"> Surgery and </w:t>
      </w:r>
      <w:proofErr w:type="spellStart"/>
      <w:r w:rsidRPr="00B62F5A">
        <w:rPr>
          <w:rFonts w:ascii="Book Antiqua" w:hAnsi="Book Antiqua"/>
          <w:szCs w:val="24"/>
        </w:rPr>
        <w:t>Paediatric</w:t>
      </w:r>
      <w:proofErr w:type="spellEnd"/>
      <w:r w:rsidRPr="00B62F5A">
        <w:rPr>
          <w:rFonts w:ascii="Book Antiqua" w:hAnsi="Book Antiqua"/>
          <w:szCs w:val="24"/>
        </w:rPr>
        <w:t xml:space="preserve"> Urology, Department of Surgery, The Prince of Wales Hospital, The Chinese University of Hong Kong, Hong Kong</w:t>
      </w:r>
      <w:r w:rsidR="002574B7" w:rsidRPr="00B62F5A">
        <w:rPr>
          <w:rFonts w:ascii="Book Antiqua" w:eastAsia="宋体" w:hAnsi="Book Antiqua"/>
          <w:szCs w:val="24"/>
          <w:lang w:eastAsia="zh-CN"/>
        </w:rPr>
        <w:t>, China</w:t>
      </w:r>
    </w:p>
    <w:p w:rsidR="003F2BBE" w:rsidRPr="00B62F5A" w:rsidRDefault="003F2BBE" w:rsidP="00B62F5A">
      <w:pPr>
        <w:pStyle w:val="1"/>
        <w:spacing w:line="360" w:lineRule="auto"/>
        <w:jc w:val="both"/>
        <w:rPr>
          <w:rFonts w:ascii="Book Antiqua" w:hAnsi="Book Antiqua"/>
          <w:szCs w:val="24"/>
        </w:rPr>
      </w:pPr>
    </w:p>
    <w:p w:rsidR="003F2BBE" w:rsidRPr="00B62F5A" w:rsidRDefault="003F2BBE" w:rsidP="00B62F5A">
      <w:pPr>
        <w:pStyle w:val="1"/>
        <w:spacing w:line="360" w:lineRule="auto"/>
        <w:jc w:val="both"/>
        <w:rPr>
          <w:rFonts w:ascii="Book Antiqua" w:hAnsi="Book Antiqua"/>
          <w:b/>
          <w:szCs w:val="24"/>
        </w:rPr>
      </w:pPr>
      <w:r w:rsidRPr="00B62F5A">
        <w:rPr>
          <w:rFonts w:ascii="Book Antiqua" w:eastAsia="宋体" w:hAnsi="Book Antiqua"/>
          <w:b/>
          <w:szCs w:val="24"/>
          <w:lang w:eastAsia="zh-CN"/>
        </w:rPr>
        <w:t>Author cont</w:t>
      </w:r>
      <w:r w:rsidRPr="00B62F5A">
        <w:rPr>
          <w:rFonts w:ascii="Book Antiqua" w:hAnsi="Book Antiqua"/>
          <w:b/>
          <w:szCs w:val="24"/>
        </w:rPr>
        <w:t>r</w:t>
      </w:r>
      <w:r w:rsidRPr="00B62F5A">
        <w:rPr>
          <w:rFonts w:ascii="Book Antiqua" w:eastAsia="宋体" w:hAnsi="Book Antiqua"/>
          <w:b/>
          <w:szCs w:val="24"/>
          <w:lang w:eastAsia="zh-CN"/>
        </w:rPr>
        <w:t>ibution</w:t>
      </w:r>
      <w:r w:rsidR="002574B7" w:rsidRPr="00B62F5A">
        <w:rPr>
          <w:rFonts w:ascii="Book Antiqua" w:eastAsia="宋体" w:hAnsi="Book Antiqua"/>
          <w:b/>
          <w:szCs w:val="24"/>
          <w:lang w:eastAsia="zh-CN"/>
        </w:rPr>
        <w:t>s</w:t>
      </w:r>
      <w:r w:rsidRPr="00B62F5A">
        <w:rPr>
          <w:rFonts w:ascii="Book Antiqua" w:eastAsia="宋体" w:hAnsi="Book Antiqua"/>
          <w:b/>
          <w:szCs w:val="24"/>
          <w:lang w:eastAsia="zh-CN"/>
        </w:rPr>
        <w:t>:</w:t>
      </w:r>
      <w:r w:rsidR="002574B7" w:rsidRPr="00B62F5A">
        <w:rPr>
          <w:rFonts w:ascii="Book Antiqua" w:eastAsia="宋体" w:hAnsi="Book Antiqua"/>
          <w:b/>
          <w:szCs w:val="24"/>
          <w:lang w:eastAsia="zh-CN"/>
        </w:rPr>
        <w:t xml:space="preserve"> </w:t>
      </w:r>
      <w:r w:rsidRPr="00B62F5A">
        <w:rPr>
          <w:rFonts w:ascii="Book Antiqua" w:hAnsi="Book Antiqua"/>
          <w:szCs w:val="24"/>
        </w:rPr>
        <w:t>Chan KWE contributed to the study design, literature search, manuscript writing and final revision of the article</w:t>
      </w:r>
      <w:r w:rsidR="002574B7" w:rsidRPr="00B62F5A">
        <w:rPr>
          <w:rFonts w:ascii="Book Antiqua" w:eastAsia="宋体" w:hAnsi="Book Antiqua"/>
          <w:szCs w:val="24"/>
          <w:lang w:eastAsia="zh-CN"/>
        </w:rPr>
        <w:t>;</w:t>
      </w:r>
      <w:r w:rsidRPr="00B62F5A">
        <w:rPr>
          <w:rFonts w:ascii="Book Antiqua" w:hAnsi="Book Antiqua"/>
          <w:szCs w:val="24"/>
        </w:rPr>
        <w:t xml:space="preserve"> Wong HYV, </w:t>
      </w:r>
      <w:proofErr w:type="spellStart"/>
      <w:r w:rsidRPr="00B62F5A">
        <w:rPr>
          <w:rFonts w:ascii="Book Antiqua" w:hAnsi="Book Antiqua"/>
          <w:szCs w:val="24"/>
        </w:rPr>
        <w:t>Tsui</w:t>
      </w:r>
      <w:proofErr w:type="spellEnd"/>
      <w:r w:rsidRPr="00B62F5A">
        <w:rPr>
          <w:rFonts w:ascii="Book Antiqua" w:hAnsi="Book Antiqua"/>
          <w:szCs w:val="24"/>
        </w:rPr>
        <w:t xml:space="preserve"> SYB, Wong YS, Pang KYK and </w:t>
      </w:r>
      <w:proofErr w:type="spellStart"/>
      <w:r w:rsidRPr="00B62F5A">
        <w:rPr>
          <w:rFonts w:ascii="Book Antiqua" w:hAnsi="Book Antiqua"/>
          <w:szCs w:val="24"/>
        </w:rPr>
        <w:t>Mou</w:t>
      </w:r>
      <w:proofErr w:type="spellEnd"/>
      <w:r w:rsidRPr="00B62F5A">
        <w:rPr>
          <w:rFonts w:ascii="Book Antiqua" w:hAnsi="Book Antiqua"/>
          <w:szCs w:val="24"/>
        </w:rPr>
        <w:t xml:space="preserve"> JWC performed the research</w:t>
      </w:r>
      <w:r w:rsidR="002574B7" w:rsidRPr="00B62F5A">
        <w:rPr>
          <w:rFonts w:ascii="Book Antiqua" w:eastAsia="宋体" w:hAnsi="Book Antiqua"/>
          <w:szCs w:val="24"/>
          <w:lang w:eastAsia="zh-CN"/>
        </w:rPr>
        <w:t>;</w:t>
      </w:r>
      <w:r w:rsidRPr="00B62F5A">
        <w:rPr>
          <w:rFonts w:ascii="Book Antiqua" w:hAnsi="Book Antiqua"/>
          <w:szCs w:val="24"/>
        </w:rPr>
        <w:t xml:space="preserve"> Tam YH and Lee KH contributed to supervision.</w:t>
      </w:r>
    </w:p>
    <w:p w:rsidR="003F2BBE" w:rsidRPr="00B62F5A" w:rsidRDefault="003F2BBE" w:rsidP="00B62F5A">
      <w:pPr>
        <w:spacing w:line="360" w:lineRule="auto"/>
        <w:jc w:val="both"/>
        <w:rPr>
          <w:rFonts w:ascii="Book Antiqua" w:eastAsia="宋体" w:hAnsi="Book Antiqua"/>
          <w:lang w:val="en-GB" w:eastAsia="zh-CN"/>
        </w:rPr>
      </w:pPr>
    </w:p>
    <w:p w:rsidR="00B449FA" w:rsidRPr="00B62F5A" w:rsidRDefault="00B449FA" w:rsidP="00B62F5A">
      <w:pPr>
        <w:autoSpaceDE w:val="0"/>
        <w:autoSpaceDN w:val="0"/>
        <w:adjustRightInd w:val="0"/>
        <w:spacing w:line="360" w:lineRule="auto"/>
        <w:jc w:val="both"/>
        <w:rPr>
          <w:rFonts w:ascii="Book Antiqua" w:eastAsia="宋体" w:hAnsi="Book Antiqua"/>
          <w:b/>
          <w:bCs/>
          <w:iCs/>
          <w:lang w:eastAsia="zh-CN"/>
        </w:rPr>
      </w:pPr>
      <w:r w:rsidRPr="00B62F5A">
        <w:rPr>
          <w:rFonts w:ascii="Book Antiqua" w:hAnsi="Book Antiqua"/>
          <w:b/>
          <w:bCs/>
          <w:iCs/>
        </w:rPr>
        <w:t>Institutional review board statement</w:t>
      </w:r>
      <w:r w:rsidR="00D04C3A" w:rsidRPr="00B62F5A">
        <w:rPr>
          <w:rFonts w:ascii="Book Antiqua" w:hAnsi="Book Antiqua"/>
          <w:b/>
          <w:bCs/>
          <w:iCs/>
        </w:rPr>
        <w:t xml:space="preserve">: </w:t>
      </w:r>
      <w:r w:rsidR="00D04C3A" w:rsidRPr="00B62F5A">
        <w:rPr>
          <w:rFonts w:ascii="Book Antiqua" w:hAnsi="Book Antiqua"/>
          <w:bCs/>
          <w:iCs/>
        </w:rPr>
        <w:t>The study was reviewed and approved by the</w:t>
      </w:r>
      <w:r w:rsidR="00D04C3A" w:rsidRPr="00B62F5A">
        <w:rPr>
          <w:rFonts w:ascii="Book Antiqua" w:hAnsi="Book Antiqua"/>
          <w:b/>
          <w:bCs/>
          <w:iCs/>
        </w:rPr>
        <w:t xml:space="preserve"> </w:t>
      </w:r>
      <w:r w:rsidR="00D04C3A" w:rsidRPr="00B62F5A">
        <w:rPr>
          <w:rFonts w:ascii="Book Antiqua" w:hAnsi="Book Antiqua"/>
          <w:bCs/>
          <w:iCs/>
        </w:rPr>
        <w:t>Joint CUHK-NTEC Clinical Research Ethics Committee (CREC) (CRE Ref. No. 2015.318)</w:t>
      </w:r>
      <w:r w:rsidR="002574B7" w:rsidRPr="00B62F5A">
        <w:rPr>
          <w:rFonts w:ascii="Book Antiqua" w:eastAsia="宋体" w:hAnsi="Book Antiqua"/>
          <w:bCs/>
          <w:iCs/>
          <w:lang w:eastAsia="zh-CN"/>
        </w:rPr>
        <w:t>.</w:t>
      </w:r>
    </w:p>
    <w:p w:rsidR="00B449FA" w:rsidRPr="00B62F5A" w:rsidRDefault="00B449FA" w:rsidP="00B62F5A">
      <w:pPr>
        <w:spacing w:line="360" w:lineRule="auto"/>
        <w:jc w:val="both"/>
        <w:rPr>
          <w:rFonts w:ascii="Book Antiqua" w:hAnsi="Book Antiqua"/>
        </w:rPr>
      </w:pPr>
    </w:p>
    <w:p w:rsidR="00B449FA" w:rsidRPr="00B62F5A" w:rsidRDefault="00D04C3A" w:rsidP="00B62F5A">
      <w:pPr>
        <w:autoSpaceDE w:val="0"/>
        <w:autoSpaceDN w:val="0"/>
        <w:adjustRightInd w:val="0"/>
        <w:spacing w:line="360" w:lineRule="auto"/>
        <w:jc w:val="both"/>
        <w:rPr>
          <w:rFonts w:ascii="Book Antiqua" w:hAnsi="Book Antiqua"/>
          <w:bCs/>
          <w:iCs/>
        </w:rPr>
      </w:pPr>
      <w:r w:rsidRPr="00B62F5A">
        <w:rPr>
          <w:rFonts w:ascii="Book Antiqua" w:hAnsi="Book Antiqua"/>
          <w:b/>
          <w:bCs/>
          <w:iCs/>
        </w:rPr>
        <w:t xml:space="preserve">Informed consent statement: </w:t>
      </w:r>
      <w:r w:rsidR="00476790" w:rsidRPr="00B62F5A">
        <w:rPr>
          <w:rFonts w:ascii="Book Antiqua" w:hAnsi="Book Antiqua"/>
          <w:bCs/>
          <w:iCs/>
        </w:rPr>
        <w:t>As anonymized administrative and clinical data were used for this study, specific written consent was not required to use patient information stored in hospital databases.</w:t>
      </w:r>
    </w:p>
    <w:p w:rsidR="00D04C3A" w:rsidRPr="00B62F5A" w:rsidRDefault="00D04C3A" w:rsidP="00B62F5A">
      <w:pPr>
        <w:autoSpaceDE w:val="0"/>
        <w:autoSpaceDN w:val="0"/>
        <w:adjustRightInd w:val="0"/>
        <w:spacing w:line="360" w:lineRule="auto"/>
        <w:jc w:val="both"/>
        <w:rPr>
          <w:rFonts w:ascii="Book Antiqua" w:hAnsi="Book Antiqua" w:cs="TimesNewRomanPS-BoldItalicMT"/>
          <w:b/>
          <w:bCs/>
          <w:iCs/>
        </w:rPr>
      </w:pPr>
    </w:p>
    <w:p w:rsidR="00B449FA" w:rsidRPr="00B62F5A" w:rsidRDefault="00B449FA" w:rsidP="00B62F5A">
      <w:pPr>
        <w:autoSpaceDE w:val="0"/>
        <w:autoSpaceDN w:val="0"/>
        <w:adjustRightInd w:val="0"/>
        <w:spacing w:line="360" w:lineRule="auto"/>
        <w:jc w:val="both"/>
        <w:rPr>
          <w:rFonts w:ascii="Book Antiqua" w:hAnsi="Book Antiqua" w:cs="TimesNewRomanPS-BoldItalicMT"/>
          <w:b/>
          <w:bCs/>
          <w:iCs/>
        </w:rPr>
      </w:pPr>
      <w:r w:rsidRPr="00B62F5A">
        <w:rPr>
          <w:rFonts w:ascii="Book Antiqua" w:hAnsi="Book Antiqua" w:cs="TimesNewRomanPS-BoldItalicMT"/>
          <w:b/>
          <w:bCs/>
          <w:iCs/>
        </w:rPr>
        <w:t>Conflict-of-interest statement</w:t>
      </w:r>
      <w:r w:rsidR="00D04C3A" w:rsidRPr="00B62F5A">
        <w:rPr>
          <w:rFonts w:ascii="Book Antiqua" w:hAnsi="Book Antiqua" w:cs="TimesNewRomanPS-BoldItalicMT"/>
          <w:b/>
          <w:bCs/>
          <w:iCs/>
        </w:rPr>
        <w:t xml:space="preserve">: </w:t>
      </w:r>
      <w:r w:rsidR="00D04C3A" w:rsidRPr="00B62F5A">
        <w:rPr>
          <w:rFonts w:ascii="Book Antiqua" w:hAnsi="Book Antiqua" w:cs="TimesNewRomanPS-BoldItalicMT"/>
          <w:bCs/>
          <w:iCs/>
        </w:rPr>
        <w:t xml:space="preserve">The authors declare that there is no conflict of </w:t>
      </w:r>
      <w:r w:rsidR="00D04C3A" w:rsidRPr="00B62F5A">
        <w:rPr>
          <w:rFonts w:ascii="Book Antiqua" w:hAnsi="Book Antiqua" w:cs="TimesNewRomanPS-BoldItalicMT"/>
          <w:bCs/>
          <w:iCs/>
        </w:rPr>
        <w:lastRenderedPageBreak/>
        <w:t>interest to disclose.</w:t>
      </w:r>
    </w:p>
    <w:p w:rsidR="00D04C3A" w:rsidRPr="00B62F5A" w:rsidRDefault="00D04C3A" w:rsidP="00B62F5A">
      <w:pPr>
        <w:autoSpaceDE w:val="0"/>
        <w:autoSpaceDN w:val="0"/>
        <w:adjustRightInd w:val="0"/>
        <w:spacing w:line="360" w:lineRule="auto"/>
        <w:jc w:val="both"/>
        <w:rPr>
          <w:rFonts w:ascii="Book Antiqua" w:hAnsi="Book Antiqua" w:cs="TimesNewRomanPS-BoldItalicMT"/>
          <w:b/>
          <w:bCs/>
          <w:iCs/>
        </w:rPr>
      </w:pPr>
    </w:p>
    <w:p w:rsidR="00B449FA" w:rsidRPr="00A748C8" w:rsidRDefault="00B449FA" w:rsidP="00B62F5A">
      <w:pPr>
        <w:autoSpaceDE w:val="0"/>
        <w:autoSpaceDN w:val="0"/>
        <w:adjustRightInd w:val="0"/>
        <w:spacing w:line="360" w:lineRule="auto"/>
        <w:jc w:val="both"/>
        <w:rPr>
          <w:rFonts w:ascii="Book Antiqua" w:eastAsia="宋体" w:hAnsi="Book Antiqua" w:cs="TimesNewRomanPS-BoldItalicMT"/>
          <w:bCs/>
          <w:iCs/>
          <w:lang w:eastAsia="zh-CN"/>
        </w:rPr>
      </w:pPr>
      <w:r w:rsidRPr="00B62F5A">
        <w:rPr>
          <w:rFonts w:ascii="Book Antiqua" w:hAnsi="Book Antiqua" w:cs="TimesNewRomanPS-BoldItalicMT"/>
          <w:b/>
          <w:bCs/>
          <w:iCs/>
        </w:rPr>
        <w:t>Data sharing statement</w:t>
      </w:r>
      <w:r w:rsidR="00D04C3A" w:rsidRPr="00B62F5A">
        <w:rPr>
          <w:rFonts w:ascii="Book Antiqua" w:hAnsi="Book Antiqua" w:cs="TimesNewRomanPS-BoldItalicMT"/>
          <w:b/>
          <w:bCs/>
          <w:iCs/>
        </w:rPr>
        <w:t xml:space="preserve">: </w:t>
      </w:r>
      <w:r w:rsidR="00D04C3A" w:rsidRPr="00B62F5A">
        <w:rPr>
          <w:rFonts w:ascii="Book Antiqua" w:hAnsi="Book Antiqua" w:cs="TimesNewRomanPS-BoldItalicMT"/>
          <w:bCs/>
          <w:iCs/>
        </w:rPr>
        <w:t>No additional data are available</w:t>
      </w:r>
      <w:r w:rsidR="00A748C8">
        <w:rPr>
          <w:rFonts w:ascii="Book Antiqua" w:eastAsia="宋体" w:hAnsi="Book Antiqua" w:cs="TimesNewRomanPS-BoldItalicMT" w:hint="eastAsia"/>
          <w:bCs/>
          <w:iCs/>
          <w:lang w:eastAsia="zh-CN"/>
        </w:rPr>
        <w:t>.</w:t>
      </w:r>
    </w:p>
    <w:p w:rsidR="00623D81" w:rsidRPr="00B62F5A" w:rsidRDefault="00623D81" w:rsidP="00B62F5A">
      <w:pPr>
        <w:autoSpaceDE w:val="0"/>
        <w:autoSpaceDN w:val="0"/>
        <w:adjustRightInd w:val="0"/>
        <w:spacing w:line="360" w:lineRule="auto"/>
        <w:jc w:val="both"/>
        <w:rPr>
          <w:rFonts w:ascii="Book Antiqua" w:hAnsi="Book Antiqua" w:cs="TimesNewRomanPS-BoldItalicMT"/>
          <w:bCs/>
          <w:iCs/>
        </w:rPr>
      </w:pPr>
    </w:p>
    <w:p w:rsidR="00623D81" w:rsidRPr="00B62F5A" w:rsidRDefault="00623D81" w:rsidP="00B62F5A">
      <w:pPr>
        <w:autoSpaceDE w:val="0"/>
        <w:autoSpaceDN w:val="0"/>
        <w:adjustRightInd w:val="0"/>
        <w:spacing w:line="360" w:lineRule="auto"/>
        <w:jc w:val="both"/>
        <w:rPr>
          <w:rFonts w:ascii="Book Antiqua" w:hAnsi="Book Antiqua" w:cs="TimesNewRomanPS-BoldItalicMT"/>
          <w:bCs/>
          <w:iCs/>
        </w:rPr>
      </w:pPr>
      <w:r w:rsidRPr="00B62F5A">
        <w:rPr>
          <w:rFonts w:ascii="Book Antiqua" w:hAnsi="Book Antiqua" w:cs="TimesNewRomanPS-BoldItalicMT"/>
          <w:b/>
          <w:bCs/>
          <w:iCs/>
        </w:rPr>
        <w:t>Open-Access:</w:t>
      </w:r>
      <w:r w:rsidRPr="00B62F5A">
        <w:rPr>
          <w:rFonts w:ascii="Book Antiqua" w:hAnsi="Book Antiqua" w:cs="TimesNewRomanPS-BoldItalicMT"/>
          <w:bCs/>
          <w:iCs/>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 licenses/by-</w:t>
      </w:r>
      <w:proofErr w:type="spellStart"/>
      <w:r w:rsidRPr="00B62F5A">
        <w:rPr>
          <w:rFonts w:ascii="Book Antiqua" w:hAnsi="Book Antiqua" w:cs="TimesNewRomanPS-BoldItalicMT"/>
          <w:bCs/>
          <w:iCs/>
        </w:rPr>
        <w:t>nc</w:t>
      </w:r>
      <w:proofErr w:type="spellEnd"/>
      <w:r w:rsidRPr="00B62F5A">
        <w:rPr>
          <w:rFonts w:ascii="Book Antiqua" w:hAnsi="Book Antiqua" w:cs="TimesNewRomanPS-BoldItalicMT"/>
          <w:bCs/>
          <w:iCs/>
        </w:rPr>
        <w:t>/4.0/</w:t>
      </w:r>
    </w:p>
    <w:p w:rsidR="00B449FA" w:rsidRPr="00B62F5A" w:rsidRDefault="00B449FA" w:rsidP="00B62F5A">
      <w:pPr>
        <w:spacing w:line="360" w:lineRule="auto"/>
        <w:jc w:val="both"/>
        <w:rPr>
          <w:rFonts w:ascii="Book Antiqua" w:eastAsia="宋体" w:hAnsi="Book Antiqua"/>
          <w:lang w:eastAsia="zh-CN"/>
        </w:rPr>
      </w:pPr>
    </w:p>
    <w:p w:rsidR="002574B7" w:rsidRPr="00B62F5A" w:rsidRDefault="002574B7" w:rsidP="00B62F5A">
      <w:pPr>
        <w:spacing w:line="360" w:lineRule="auto"/>
        <w:jc w:val="both"/>
        <w:rPr>
          <w:rFonts w:ascii="Book Antiqua" w:eastAsia="宋体" w:hAnsi="Book Antiqua"/>
          <w:lang w:eastAsia="zh-CN"/>
        </w:rPr>
      </w:pPr>
      <w:r w:rsidRPr="00B62F5A">
        <w:rPr>
          <w:rFonts w:ascii="Book Antiqua" w:hAnsi="Book Antiqua"/>
          <w:b/>
        </w:rPr>
        <w:t xml:space="preserve">Correspondence to: </w:t>
      </w:r>
      <w:r w:rsidR="00742222" w:rsidRPr="00B62F5A">
        <w:rPr>
          <w:rFonts w:ascii="Book Antiqua" w:hAnsi="Book Antiqua"/>
          <w:b/>
        </w:rPr>
        <w:t xml:space="preserve">Dr. Kin </w:t>
      </w:r>
      <w:proofErr w:type="spellStart"/>
      <w:r w:rsidR="00742222" w:rsidRPr="00B62F5A">
        <w:rPr>
          <w:rFonts w:ascii="Book Antiqua" w:hAnsi="Book Antiqua"/>
          <w:b/>
        </w:rPr>
        <w:t>Wai</w:t>
      </w:r>
      <w:proofErr w:type="spellEnd"/>
      <w:r w:rsidR="00742222" w:rsidRPr="00B62F5A">
        <w:rPr>
          <w:rFonts w:ascii="Book Antiqua" w:hAnsi="Book Antiqua"/>
          <w:b/>
        </w:rPr>
        <w:t xml:space="preserve"> Edwin Chan, </w:t>
      </w:r>
      <w:proofErr w:type="spellStart"/>
      <w:r w:rsidR="00742222" w:rsidRPr="00B62F5A">
        <w:rPr>
          <w:rFonts w:ascii="Book Antiqua" w:hAnsi="Book Antiqua"/>
          <w:b/>
        </w:rPr>
        <w:t>MBChB</w:t>
      </w:r>
      <w:proofErr w:type="spellEnd"/>
      <w:r w:rsidR="00742222" w:rsidRPr="00B62F5A">
        <w:rPr>
          <w:rFonts w:ascii="Book Antiqua" w:hAnsi="Book Antiqua"/>
          <w:b/>
        </w:rPr>
        <w:t xml:space="preserve">, </w:t>
      </w:r>
      <w:proofErr w:type="spellStart"/>
      <w:r w:rsidR="00742222" w:rsidRPr="00B62F5A">
        <w:rPr>
          <w:rFonts w:ascii="Book Antiqua" w:hAnsi="Book Antiqua"/>
          <w:b/>
        </w:rPr>
        <w:t>FRCSEd</w:t>
      </w:r>
      <w:proofErr w:type="spellEnd"/>
      <w:r w:rsidRPr="00B62F5A">
        <w:rPr>
          <w:rFonts w:ascii="Book Antiqua" w:eastAsia="宋体" w:hAnsi="Book Antiqua"/>
          <w:b/>
          <w:lang w:eastAsia="zh-CN"/>
        </w:rPr>
        <w:t xml:space="preserve"> </w:t>
      </w:r>
      <w:r w:rsidR="00742222" w:rsidRPr="00B62F5A">
        <w:rPr>
          <w:rFonts w:ascii="Book Antiqua" w:hAnsi="Book Antiqua"/>
          <w:b/>
        </w:rPr>
        <w:t>(</w:t>
      </w:r>
      <w:proofErr w:type="spellStart"/>
      <w:r w:rsidR="00742222" w:rsidRPr="00B62F5A">
        <w:rPr>
          <w:rFonts w:ascii="Book Antiqua" w:hAnsi="Book Antiqua"/>
          <w:b/>
        </w:rPr>
        <w:t>Paed</w:t>
      </w:r>
      <w:proofErr w:type="spellEnd"/>
      <w:r w:rsidR="00742222" w:rsidRPr="00B62F5A">
        <w:rPr>
          <w:rFonts w:ascii="Book Antiqua" w:hAnsi="Book Antiqua"/>
          <w:b/>
        </w:rPr>
        <w:t>), FCSHK, FHKAM</w:t>
      </w:r>
      <w:r w:rsidRPr="00B62F5A">
        <w:rPr>
          <w:rFonts w:ascii="Book Antiqua" w:eastAsia="宋体" w:hAnsi="Book Antiqua"/>
          <w:b/>
          <w:lang w:eastAsia="zh-CN"/>
        </w:rPr>
        <w:t xml:space="preserve"> </w:t>
      </w:r>
      <w:r w:rsidR="00742222" w:rsidRPr="00B62F5A">
        <w:rPr>
          <w:rFonts w:ascii="Book Antiqua" w:hAnsi="Book Antiqua"/>
          <w:b/>
        </w:rPr>
        <w:t>(Surgery)</w:t>
      </w:r>
      <w:r w:rsidRPr="00B62F5A">
        <w:rPr>
          <w:rFonts w:ascii="Book Antiqua" w:eastAsia="宋体" w:hAnsi="Book Antiqua"/>
          <w:b/>
          <w:lang w:eastAsia="zh-CN"/>
        </w:rPr>
        <w:t>,</w:t>
      </w:r>
      <w:r w:rsidRPr="00B62F5A">
        <w:rPr>
          <w:rFonts w:ascii="Book Antiqua" w:hAnsi="Book Antiqua"/>
        </w:rPr>
        <w:t xml:space="preserve"> Division of </w:t>
      </w:r>
      <w:proofErr w:type="spellStart"/>
      <w:r w:rsidRPr="00B62F5A">
        <w:rPr>
          <w:rFonts w:ascii="Book Antiqua" w:hAnsi="Book Antiqua"/>
        </w:rPr>
        <w:t>Paediatric</w:t>
      </w:r>
      <w:proofErr w:type="spellEnd"/>
      <w:r w:rsidRPr="00B62F5A">
        <w:rPr>
          <w:rFonts w:ascii="Book Antiqua" w:hAnsi="Book Antiqua"/>
        </w:rPr>
        <w:t xml:space="preserve"> Surgery and </w:t>
      </w:r>
      <w:proofErr w:type="spellStart"/>
      <w:r w:rsidRPr="00B62F5A">
        <w:rPr>
          <w:rFonts w:ascii="Book Antiqua" w:hAnsi="Book Antiqua"/>
        </w:rPr>
        <w:t>Paediatric</w:t>
      </w:r>
      <w:proofErr w:type="spellEnd"/>
      <w:r w:rsidRPr="00B62F5A">
        <w:rPr>
          <w:rFonts w:ascii="Book Antiqua" w:hAnsi="Book Antiqua"/>
        </w:rPr>
        <w:t xml:space="preserve"> Urology, Department of Surgery, The Prince of Wales Hospital, The Chinese University of Hong Kong, </w:t>
      </w:r>
      <w:hyperlink r:id="rId9" w:tooltip="Shatin" w:history="1">
        <w:r w:rsidRPr="00B62F5A">
          <w:rPr>
            <w:rStyle w:val="Hyperlink"/>
            <w:rFonts w:ascii="Book Antiqua" w:hAnsi="Book Antiqua" w:cs="Arial"/>
            <w:color w:val="auto"/>
            <w:u w:val="none"/>
          </w:rPr>
          <w:t>Shatin</w:t>
        </w:r>
      </w:hyperlink>
      <w:r w:rsidRPr="00B62F5A">
        <w:rPr>
          <w:rFonts w:ascii="Book Antiqua" w:hAnsi="Book Antiqua" w:cs="Arial"/>
        </w:rPr>
        <w:t>,</w:t>
      </w:r>
      <w:r w:rsidRPr="00B62F5A">
        <w:rPr>
          <w:rStyle w:val="apple-converted-space"/>
          <w:rFonts w:ascii="Book Antiqua" w:hAnsi="Book Antiqua" w:cs="Arial"/>
        </w:rPr>
        <w:t> </w:t>
      </w:r>
      <w:hyperlink r:id="rId10" w:tooltip="New Territories" w:history="1">
        <w:r w:rsidRPr="00B62F5A">
          <w:rPr>
            <w:rStyle w:val="Hyperlink"/>
            <w:rFonts w:ascii="Book Antiqua" w:hAnsi="Book Antiqua" w:cs="Arial"/>
            <w:color w:val="auto"/>
            <w:u w:val="none"/>
          </w:rPr>
          <w:t>New Territories</w:t>
        </w:r>
      </w:hyperlink>
      <w:r w:rsidRPr="00B62F5A">
        <w:rPr>
          <w:rFonts w:ascii="Book Antiqua" w:eastAsia="宋体" w:hAnsi="Book Antiqua"/>
          <w:lang w:eastAsia="zh-CN"/>
        </w:rPr>
        <w:t xml:space="preserve">, </w:t>
      </w:r>
      <w:r w:rsidRPr="00B62F5A">
        <w:rPr>
          <w:rFonts w:ascii="Book Antiqua" w:hAnsi="Book Antiqua"/>
        </w:rPr>
        <w:t>Hong Kong</w:t>
      </w:r>
      <w:r w:rsidRPr="00B62F5A">
        <w:rPr>
          <w:rFonts w:ascii="Book Antiqua" w:eastAsia="宋体" w:hAnsi="Book Antiqua"/>
          <w:lang w:eastAsia="zh-CN"/>
        </w:rPr>
        <w:t>, China.</w:t>
      </w:r>
      <w:r w:rsidRPr="00B62F5A">
        <w:rPr>
          <w:rFonts w:ascii="Book Antiqua" w:hAnsi="Book Antiqua"/>
        </w:rPr>
        <w:t xml:space="preserve"> </w:t>
      </w:r>
      <w:hyperlink r:id="rId11" w:history="1">
        <w:r w:rsidRPr="00B62F5A">
          <w:rPr>
            <w:rStyle w:val="10"/>
            <w:rFonts w:ascii="Book Antiqua" w:hAnsi="Book Antiqua"/>
            <w:color w:val="auto"/>
            <w:u w:val="none"/>
          </w:rPr>
          <w:t>edwinchan@surgery.cuhk.edu.hk</w:t>
        </w:r>
      </w:hyperlink>
    </w:p>
    <w:p w:rsidR="00742222" w:rsidRPr="00B62F5A" w:rsidRDefault="00742222" w:rsidP="00B62F5A">
      <w:pPr>
        <w:pStyle w:val="1"/>
        <w:spacing w:line="360" w:lineRule="auto"/>
        <w:jc w:val="both"/>
        <w:rPr>
          <w:rFonts w:ascii="Book Antiqua" w:hAnsi="Book Antiqua"/>
          <w:szCs w:val="24"/>
        </w:rPr>
      </w:pPr>
      <w:r w:rsidRPr="00B62F5A">
        <w:rPr>
          <w:rFonts w:ascii="Book Antiqua" w:hAnsi="Book Antiqua"/>
          <w:b/>
          <w:szCs w:val="24"/>
        </w:rPr>
        <w:t>Telephone:</w:t>
      </w:r>
      <w:r w:rsidRPr="00B62F5A">
        <w:rPr>
          <w:rFonts w:ascii="Book Antiqua" w:hAnsi="Book Antiqua"/>
          <w:szCs w:val="24"/>
        </w:rPr>
        <w:t xml:space="preserve"> </w:t>
      </w:r>
      <w:r w:rsidR="002574B7" w:rsidRPr="00B62F5A">
        <w:rPr>
          <w:rFonts w:ascii="Book Antiqua" w:eastAsia="宋体" w:hAnsi="Book Antiqua"/>
          <w:szCs w:val="24"/>
          <w:lang w:eastAsia="zh-CN"/>
        </w:rPr>
        <w:t>+</w:t>
      </w:r>
      <w:r w:rsidR="002574B7" w:rsidRPr="00B62F5A">
        <w:rPr>
          <w:rFonts w:ascii="Book Antiqua" w:hAnsi="Book Antiqua"/>
          <w:szCs w:val="24"/>
        </w:rPr>
        <w:t>852-</w:t>
      </w:r>
      <w:r w:rsidRPr="00B62F5A">
        <w:rPr>
          <w:rFonts w:ascii="Book Antiqua" w:hAnsi="Book Antiqua"/>
          <w:szCs w:val="24"/>
        </w:rPr>
        <w:t>2632</w:t>
      </w:r>
      <w:r w:rsidR="002574B7" w:rsidRPr="00B62F5A">
        <w:rPr>
          <w:rFonts w:ascii="Book Antiqua" w:eastAsia="宋体" w:hAnsi="Book Antiqua"/>
          <w:szCs w:val="24"/>
          <w:lang w:eastAsia="zh-CN"/>
        </w:rPr>
        <w:t>-</w:t>
      </w:r>
      <w:r w:rsidRPr="00B62F5A">
        <w:rPr>
          <w:rFonts w:ascii="Book Antiqua" w:hAnsi="Book Antiqua"/>
          <w:szCs w:val="24"/>
        </w:rPr>
        <w:t>2953</w:t>
      </w:r>
    </w:p>
    <w:p w:rsidR="00742222" w:rsidRPr="00B62F5A" w:rsidRDefault="00742222" w:rsidP="00B62F5A">
      <w:pPr>
        <w:pStyle w:val="1"/>
        <w:spacing w:line="360" w:lineRule="auto"/>
        <w:jc w:val="both"/>
        <w:rPr>
          <w:rFonts w:ascii="Book Antiqua" w:hAnsi="Book Antiqua"/>
          <w:szCs w:val="24"/>
        </w:rPr>
      </w:pPr>
      <w:r w:rsidRPr="00B62F5A">
        <w:rPr>
          <w:rFonts w:ascii="Book Antiqua" w:hAnsi="Book Antiqua"/>
          <w:b/>
          <w:szCs w:val="24"/>
        </w:rPr>
        <w:t>Fax:</w:t>
      </w:r>
      <w:r w:rsidRPr="00B62F5A">
        <w:rPr>
          <w:rFonts w:ascii="Book Antiqua" w:hAnsi="Book Antiqua"/>
          <w:szCs w:val="24"/>
        </w:rPr>
        <w:t xml:space="preserve"> </w:t>
      </w:r>
      <w:r w:rsidR="002574B7" w:rsidRPr="00B62F5A">
        <w:rPr>
          <w:rFonts w:ascii="Book Antiqua" w:eastAsia="宋体" w:hAnsi="Book Antiqua"/>
          <w:szCs w:val="24"/>
          <w:lang w:eastAsia="zh-CN"/>
        </w:rPr>
        <w:t>+</w:t>
      </w:r>
      <w:r w:rsidRPr="00B62F5A">
        <w:rPr>
          <w:rFonts w:ascii="Book Antiqua" w:hAnsi="Book Antiqua"/>
          <w:szCs w:val="24"/>
        </w:rPr>
        <w:t>852-2632</w:t>
      </w:r>
      <w:r w:rsidR="002574B7" w:rsidRPr="00B62F5A">
        <w:rPr>
          <w:rFonts w:ascii="Book Antiqua" w:eastAsia="宋体" w:hAnsi="Book Antiqua"/>
          <w:szCs w:val="24"/>
          <w:lang w:eastAsia="zh-CN"/>
        </w:rPr>
        <w:t>-</w:t>
      </w:r>
      <w:r w:rsidRPr="00B62F5A">
        <w:rPr>
          <w:rFonts w:ascii="Book Antiqua" w:hAnsi="Book Antiqua"/>
          <w:szCs w:val="24"/>
        </w:rPr>
        <w:t>4669</w:t>
      </w:r>
    </w:p>
    <w:p w:rsidR="00B449FA" w:rsidRPr="00B62F5A" w:rsidRDefault="00B449FA" w:rsidP="00B62F5A">
      <w:pPr>
        <w:spacing w:line="360" w:lineRule="auto"/>
        <w:jc w:val="both"/>
        <w:rPr>
          <w:rFonts w:ascii="Book Antiqua" w:eastAsia="宋体" w:hAnsi="Book Antiqua"/>
          <w:lang w:eastAsia="zh-CN"/>
        </w:rPr>
      </w:pPr>
    </w:p>
    <w:p w:rsidR="002574B7" w:rsidRPr="00B62F5A" w:rsidRDefault="002574B7" w:rsidP="00B62F5A">
      <w:pPr>
        <w:spacing w:line="360" w:lineRule="auto"/>
        <w:jc w:val="both"/>
        <w:rPr>
          <w:rFonts w:ascii="Book Antiqua" w:hAnsi="Book Antiqua"/>
          <w:b/>
        </w:rPr>
      </w:pPr>
      <w:r w:rsidRPr="00B62F5A">
        <w:rPr>
          <w:rFonts w:ascii="Book Antiqua" w:hAnsi="Book Antiqua"/>
          <w:b/>
        </w:rPr>
        <w:t xml:space="preserve">Received: </w:t>
      </w:r>
      <w:r w:rsidRPr="00B62F5A">
        <w:rPr>
          <w:rFonts w:ascii="Book Antiqua" w:eastAsia="宋体" w:hAnsi="Book Antiqua"/>
          <w:lang w:eastAsia="zh-CN"/>
        </w:rPr>
        <w:t>May 8, 2015</w:t>
      </w:r>
      <w:r w:rsidR="00B62F5A">
        <w:rPr>
          <w:rFonts w:ascii="Book Antiqua" w:hAnsi="Book Antiqua"/>
        </w:rPr>
        <w:t xml:space="preserve"> </w:t>
      </w:r>
    </w:p>
    <w:p w:rsidR="002574B7" w:rsidRPr="00B62F5A" w:rsidRDefault="002574B7" w:rsidP="00B62F5A">
      <w:pPr>
        <w:spacing w:line="360" w:lineRule="auto"/>
        <w:jc w:val="both"/>
        <w:rPr>
          <w:rFonts w:ascii="Book Antiqua" w:hAnsi="Book Antiqua"/>
          <w:b/>
        </w:rPr>
      </w:pPr>
      <w:r w:rsidRPr="00B62F5A">
        <w:rPr>
          <w:rFonts w:ascii="Book Antiqua" w:hAnsi="Book Antiqua"/>
          <w:b/>
        </w:rPr>
        <w:t>Peer-review started:</w:t>
      </w:r>
      <w:r w:rsidRPr="00B62F5A">
        <w:rPr>
          <w:rFonts w:ascii="Book Antiqua" w:eastAsia="宋体" w:hAnsi="Book Antiqua"/>
          <w:lang w:eastAsia="zh-CN"/>
        </w:rPr>
        <w:t xml:space="preserve"> May 9, 2015</w:t>
      </w:r>
      <w:r w:rsidR="00B62F5A">
        <w:rPr>
          <w:rFonts w:ascii="Book Antiqua" w:hAnsi="Book Antiqua"/>
        </w:rPr>
        <w:t xml:space="preserve"> </w:t>
      </w:r>
    </w:p>
    <w:p w:rsidR="002574B7" w:rsidRPr="00B62F5A" w:rsidRDefault="002574B7" w:rsidP="00B62F5A">
      <w:pPr>
        <w:spacing w:line="360" w:lineRule="auto"/>
        <w:jc w:val="both"/>
        <w:rPr>
          <w:rFonts w:ascii="Book Antiqua" w:eastAsia="宋体" w:hAnsi="Book Antiqua"/>
          <w:b/>
          <w:lang w:eastAsia="zh-CN"/>
        </w:rPr>
      </w:pPr>
      <w:r w:rsidRPr="00B62F5A">
        <w:rPr>
          <w:rFonts w:ascii="Book Antiqua" w:hAnsi="Book Antiqua"/>
          <w:b/>
        </w:rPr>
        <w:t>First decision:</w:t>
      </w:r>
      <w:r w:rsidRPr="00B62F5A">
        <w:rPr>
          <w:rFonts w:ascii="Book Antiqua" w:eastAsia="宋体" w:hAnsi="Book Antiqua"/>
          <w:lang w:eastAsia="zh-CN"/>
        </w:rPr>
        <w:t xml:space="preserve"> July 10, 2015</w:t>
      </w:r>
    </w:p>
    <w:p w:rsidR="002574B7" w:rsidRPr="00B62F5A" w:rsidRDefault="002574B7" w:rsidP="00B62F5A">
      <w:pPr>
        <w:spacing w:line="360" w:lineRule="auto"/>
        <w:jc w:val="both"/>
        <w:rPr>
          <w:rFonts w:ascii="Book Antiqua" w:hAnsi="Book Antiqua"/>
          <w:b/>
        </w:rPr>
      </w:pPr>
      <w:r w:rsidRPr="00B62F5A">
        <w:rPr>
          <w:rFonts w:ascii="Book Antiqua" w:hAnsi="Book Antiqua"/>
          <w:b/>
        </w:rPr>
        <w:t>Revised:</w:t>
      </w:r>
      <w:r w:rsidRPr="00B62F5A">
        <w:rPr>
          <w:rFonts w:ascii="Book Antiqua" w:eastAsia="宋体" w:hAnsi="Book Antiqua"/>
          <w:lang w:eastAsia="zh-CN"/>
        </w:rPr>
        <w:t xml:space="preserve"> July 23, 2015</w:t>
      </w:r>
      <w:r w:rsidR="00B62F5A">
        <w:rPr>
          <w:rFonts w:ascii="Book Antiqua" w:hAnsi="Book Antiqua"/>
          <w:b/>
        </w:rPr>
        <w:t xml:space="preserve"> </w:t>
      </w:r>
    </w:p>
    <w:p w:rsidR="002574B7" w:rsidRPr="007507E8" w:rsidRDefault="002574B7" w:rsidP="007507E8">
      <w:pPr>
        <w:rPr>
          <w:rFonts w:ascii="Book Antiqua" w:hAnsi="Book Antiqua" w:cs="宋体"/>
        </w:rPr>
      </w:pPr>
      <w:r w:rsidRPr="00B62F5A">
        <w:rPr>
          <w:rFonts w:ascii="Book Antiqua" w:hAnsi="Book Antiqua"/>
          <w:b/>
        </w:rPr>
        <w:t>Accepted:</w:t>
      </w:r>
      <w:r w:rsidR="00B62F5A">
        <w:rPr>
          <w:rFonts w:ascii="Book Antiqua" w:hAnsi="Book Antiqua"/>
          <w:b/>
        </w:rPr>
        <w:t xml:space="preserve"> </w:t>
      </w:r>
      <w:r w:rsidR="007507E8">
        <w:rPr>
          <w:rFonts w:ascii="Book Antiqua" w:hAnsi="Book Antiqua" w:cs="宋体"/>
        </w:rPr>
        <w:t>August 13</w:t>
      </w:r>
      <w:r w:rsidR="007507E8" w:rsidRPr="00AF30D4">
        <w:rPr>
          <w:rFonts w:ascii="Book Antiqua" w:hAnsi="Book Antiqua" w:cs="宋体"/>
        </w:rPr>
        <w:t>, 2015</w:t>
      </w:r>
      <w:bookmarkStart w:id="0" w:name="_GoBack"/>
      <w:bookmarkEnd w:id="0"/>
    </w:p>
    <w:p w:rsidR="002574B7" w:rsidRPr="00B62F5A" w:rsidRDefault="002574B7" w:rsidP="00B62F5A">
      <w:pPr>
        <w:spacing w:line="360" w:lineRule="auto"/>
        <w:jc w:val="both"/>
        <w:rPr>
          <w:rFonts w:ascii="Book Antiqua" w:hAnsi="Book Antiqua"/>
          <w:b/>
        </w:rPr>
      </w:pPr>
      <w:r w:rsidRPr="00B62F5A">
        <w:rPr>
          <w:rFonts w:ascii="Book Antiqua" w:hAnsi="Book Antiqua"/>
          <w:b/>
        </w:rPr>
        <w:t>Article in press:</w:t>
      </w:r>
      <w:r w:rsidR="00B62F5A">
        <w:rPr>
          <w:rFonts w:ascii="Book Antiqua" w:hAnsi="Book Antiqua"/>
        </w:rPr>
        <w:t xml:space="preserve"> </w:t>
      </w:r>
    </w:p>
    <w:p w:rsidR="002574B7" w:rsidRPr="00B62F5A" w:rsidRDefault="002574B7" w:rsidP="00B62F5A">
      <w:pPr>
        <w:spacing w:line="360" w:lineRule="auto"/>
        <w:jc w:val="both"/>
        <w:rPr>
          <w:rFonts w:ascii="Book Antiqua" w:hAnsi="Book Antiqua"/>
          <w:b/>
        </w:rPr>
      </w:pPr>
      <w:r w:rsidRPr="00B62F5A">
        <w:rPr>
          <w:rFonts w:ascii="Book Antiqua" w:hAnsi="Book Antiqua"/>
          <w:b/>
        </w:rPr>
        <w:t xml:space="preserve">Published online: </w:t>
      </w:r>
    </w:p>
    <w:p w:rsidR="00B62F5A" w:rsidRDefault="00B62F5A">
      <w:pPr>
        <w:widowControl/>
        <w:spacing w:after="200" w:line="276" w:lineRule="auto"/>
        <w:rPr>
          <w:rFonts w:ascii="Book Antiqua" w:hAnsi="Book Antiqua"/>
          <w:b/>
          <w:kern w:val="0"/>
        </w:rPr>
      </w:pPr>
      <w:r>
        <w:rPr>
          <w:rFonts w:ascii="Book Antiqua" w:hAnsi="Book Antiqua"/>
          <w:b/>
        </w:rPr>
        <w:br w:type="page"/>
      </w:r>
    </w:p>
    <w:p w:rsidR="003F2BBE" w:rsidRPr="00B62F5A" w:rsidRDefault="003F2BBE" w:rsidP="00B62F5A">
      <w:pPr>
        <w:pStyle w:val="1"/>
        <w:spacing w:line="360" w:lineRule="auto"/>
        <w:jc w:val="both"/>
        <w:rPr>
          <w:rFonts w:ascii="Book Antiqua" w:hAnsi="Book Antiqua"/>
          <w:b/>
          <w:szCs w:val="24"/>
        </w:rPr>
      </w:pPr>
      <w:r w:rsidRPr="00B62F5A">
        <w:rPr>
          <w:rFonts w:ascii="Book Antiqua" w:hAnsi="Book Antiqua"/>
          <w:b/>
          <w:szCs w:val="24"/>
        </w:rPr>
        <w:lastRenderedPageBreak/>
        <w:t>A</w:t>
      </w:r>
      <w:r w:rsidR="007765FF" w:rsidRPr="00B62F5A">
        <w:rPr>
          <w:rFonts w:ascii="Book Antiqua" w:hAnsi="Book Antiqua"/>
          <w:b/>
          <w:szCs w:val="24"/>
        </w:rPr>
        <w:t>bstract</w:t>
      </w:r>
    </w:p>
    <w:p w:rsidR="005E00DA" w:rsidRPr="00B62F5A" w:rsidRDefault="00205B66" w:rsidP="00B62F5A">
      <w:pPr>
        <w:spacing w:line="360" w:lineRule="auto"/>
        <w:jc w:val="both"/>
        <w:rPr>
          <w:rFonts w:ascii="Book Antiqua" w:hAnsi="Book Antiqua"/>
        </w:rPr>
      </w:pPr>
      <w:r w:rsidRPr="00B62F5A">
        <w:rPr>
          <w:rFonts w:ascii="Book Antiqua" w:hAnsi="Book Antiqua"/>
          <w:b/>
        </w:rPr>
        <w:t>AIM</w:t>
      </w:r>
      <w:r w:rsidR="005E00DA" w:rsidRPr="00B62F5A">
        <w:rPr>
          <w:rFonts w:ascii="Book Antiqua" w:hAnsi="Book Antiqua"/>
        </w:rPr>
        <w:t xml:space="preserve">: </w:t>
      </w:r>
      <w:r w:rsidRPr="00B62F5A">
        <w:rPr>
          <w:rFonts w:ascii="Book Antiqua" w:eastAsia="宋体" w:hAnsi="Book Antiqua"/>
          <w:lang w:eastAsia="zh-CN"/>
        </w:rPr>
        <w:t>To</w:t>
      </w:r>
      <w:r w:rsidR="005E00DA" w:rsidRPr="00B62F5A">
        <w:rPr>
          <w:rFonts w:ascii="Book Antiqua" w:hAnsi="Book Antiqua"/>
        </w:rPr>
        <w:t xml:space="preserve"> review </w:t>
      </w:r>
      <w:r w:rsidRPr="00B62F5A">
        <w:rPr>
          <w:rFonts w:ascii="Book Antiqua" w:eastAsia="宋体" w:hAnsi="Book Antiqua"/>
          <w:lang w:eastAsia="zh-CN"/>
        </w:rPr>
        <w:t>the</w:t>
      </w:r>
      <w:r w:rsidR="005E00DA" w:rsidRPr="00B62F5A">
        <w:rPr>
          <w:rFonts w:ascii="Book Antiqua" w:hAnsi="Book Antiqua"/>
        </w:rPr>
        <w:t xml:space="preserve"> experience in the management of impalpable testes using laparoscopy as the initial approach and the need for inguinal exploration.</w:t>
      </w:r>
    </w:p>
    <w:p w:rsidR="005E00DA" w:rsidRPr="00B62F5A" w:rsidRDefault="005E00DA" w:rsidP="00B62F5A">
      <w:pPr>
        <w:spacing w:line="360" w:lineRule="auto"/>
        <w:jc w:val="both"/>
        <w:rPr>
          <w:rFonts w:ascii="Book Antiqua" w:hAnsi="Book Antiqua"/>
        </w:rPr>
      </w:pPr>
    </w:p>
    <w:p w:rsidR="005E00DA" w:rsidRPr="00B62F5A" w:rsidRDefault="005E00DA" w:rsidP="00B62F5A">
      <w:pPr>
        <w:spacing w:line="360" w:lineRule="auto"/>
        <w:jc w:val="both"/>
        <w:rPr>
          <w:rFonts w:ascii="Book Antiqua" w:hAnsi="Book Antiqua"/>
        </w:rPr>
      </w:pPr>
      <w:r w:rsidRPr="00B62F5A">
        <w:rPr>
          <w:rFonts w:ascii="Book Antiqua" w:hAnsi="Book Antiqua"/>
          <w:b/>
        </w:rPr>
        <w:t>METHODS:</w:t>
      </w:r>
      <w:r w:rsidRPr="00B62F5A">
        <w:rPr>
          <w:rFonts w:ascii="Book Antiqua" w:hAnsi="Book Antiqua"/>
        </w:rPr>
        <w:t xml:space="preserve"> From January 2004 to June 2014, 339 patients with undescended testes underwent operation in our institute.</w:t>
      </w:r>
      <w:r w:rsidR="002574B7" w:rsidRPr="00B62F5A">
        <w:rPr>
          <w:rFonts w:ascii="Book Antiqua" w:hAnsi="Book Antiqua"/>
        </w:rPr>
        <w:t xml:space="preserve"> Fifty</w:t>
      </w:r>
      <w:r w:rsidRPr="00B62F5A">
        <w:rPr>
          <w:rFonts w:ascii="Book Antiqua" w:hAnsi="Book Antiqua"/>
        </w:rPr>
        <w:t xml:space="preserve"> patients (15%) had impalpable testes. All children with impalpable testes underwent initial laparoscopy. A retrospective review was conducted on this group of patients and the outcome was analyzed.</w:t>
      </w:r>
    </w:p>
    <w:p w:rsidR="005E00DA" w:rsidRPr="00B62F5A" w:rsidRDefault="005E00DA" w:rsidP="00B62F5A">
      <w:pPr>
        <w:spacing w:line="360" w:lineRule="auto"/>
        <w:jc w:val="both"/>
        <w:rPr>
          <w:rFonts w:ascii="Book Antiqua" w:hAnsi="Book Antiqua"/>
        </w:rPr>
      </w:pPr>
    </w:p>
    <w:p w:rsidR="005E00DA" w:rsidRPr="00B62F5A" w:rsidRDefault="005E00DA" w:rsidP="00B62F5A">
      <w:pPr>
        <w:spacing w:line="360" w:lineRule="auto"/>
        <w:jc w:val="both"/>
        <w:rPr>
          <w:rFonts w:ascii="Book Antiqua" w:hAnsi="Book Antiqua"/>
        </w:rPr>
      </w:pPr>
      <w:r w:rsidRPr="00B62F5A">
        <w:rPr>
          <w:rFonts w:ascii="Book Antiqua" w:hAnsi="Book Antiqua"/>
          <w:b/>
        </w:rPr>
        <w:t>RESULTS</w:t>
      </w:r>
      <w:r w:rsidRPr="00B62F5A">
        <w:rPr>
          <w:rFonts w:ascii="Book Antiqua" w:hAnsi="Book Antiqua"/>
        </w:rPr>
        <w:t xml:space="preserve">: </w:t>
      </w:r>
      <w:r w:rsidR="002574B7" w:rsidRPr="00B62F5A">
        <w:rPr>
          <w:rFonts w:ascii="Book Antiqua" w:eastAsia="宋体" w:hAnsi="Book Antiqua"/>
          <w:lang w:eastAsia="zh-CN"/>
        </w:rPr>
        <w:t>Forty</w:t>
      </w:r>
      <w:r w:rsidRPr="00B62F5A">
        <w:rPr>
          <w:rFonts w:ascii="Book Antiqua" w:hAnsi="Book Antiqua"/>
        </w:rPr>
        <w:t xml:space="preserve"> children had unilateral impalpable testis. 10 children had bilateral impalpable testes.</w:t>
      </w:r>
      <w:r w:rsidR="002574B7" w:rsidRPr="00B62F5A">
        <w:rPr>
          <w:rFonts w:ascii="Book Antiqua" w:hAnsi="Book Antiqua"/>
        </w:rPr>
        <w:t xml:space="preserve"> Thirty-one</w:t>
      </w:r>
      <w:r w:rsidRPr="00B62F5A">
        <w:rPr>
          <w:rFonts w:ascii="Book Antiqua" w:hAnsi="Book Antiqua"/>
        </w:rPr>
        <w:t xml:space="preserve"> children (78%) in the unilateral group underwent subsequent inguinal exploration while 4 children (40%) in the bilateral group underwent inguinal exploration (</w:t>
      </w:r>
      <w:r w:rsidR="002574B7" w:rsidRPr="00B62F5A">
        <w:rPr>
          <w:rFonts w:ascii="Book Antiqua" w:hAnsi="Book Antiqua"/>
          <w:i/>
        </w:rPr>
        <w:t>P</w:t>
      </w:r>
      <w:r w:rsidR="002574B7" w:rsidRPr="00B62F5A">
        <w:rPr>
          <w:rFonts w:ascii="Book Antiqua" w:eastAsia="宋体" w:hAnsi="Book Antiqua"/>
          <w:i/>
          <w:lang w:eastAsia="zh-CN"/>
        </w:rPr>
        <w:t xml:space="preserve"> </w:t>
      </w:r>
      <w:r w:rsidRPr="00B62F5A">
        <w:rPr>
          <w:rFonts w:ascii="Book Antiqua" w:hAnsi="Book Antiqua"/>
        </w:rPr>
        <w:t>&lt;</w:t>
      </w:r>
      <w:r w:rsidR="002574B7" w:rsidRPr="00B62F5A">
        <w:rPr>
          <w:rFonts w:ascii="Book Antiqua" w:eastAsia="宋体" w:hAnsi="Book Antiqua"/>
          <w:lang w:eastAsia="zh-CN"/>
        </w:rPr>
        <w:t xml:space="preserve"> </w:t>
      </w:r>
      <w:r w:rsidRPr="00B62F5A">
        <w:rPr>
          <w:rFonts w:ascii="Book Antiqua" w:hAnsi="Book Antiqua"/>
        </w:rPr>
        <w:t>0.05). Orchidopexy was performed in 16 children (40%) in the unilateral group and 9 children (90%) in the bilateral group (</w:t>
      </w:r>
      <w:r w:rsidR="002574B7" w:rsidRPr="00B62F5A">
        <w:rPr>
          <w:rFonts w:ascii="Book Antiqua" w:hAnsi="Book Antiqua"/>
          <w:i/>
        </w:rPr>
        <w:t>P</w:t>
      </w:r>
      <w:r w:rsidR="002574B7" w:rsidRPr="00B62F5A">
        <w:rPr>
          <w:rFonts w:ascii="Book Antiqua" w:eastAsia="宋体" w:hAnsi="Book Antiqua"/>
          <w:i/>
          <w:lang w:eastAsia="zh-CN"/>
        </w:rPr>
        <w:t xml:space="preserve"> </w:t>
      </w:r>
      <w:r w:rsidRPr="00B62F5A">
        <w:rPr>
          <w:rFonts w:ascii="Book Antiqua" w:hAnsi="Book Antiqua"/>
        </w:rPr>
        <w:t>&lt;</w:t>
      </w:r>
      <w:r w:rsidR="002574B7" w:rsidRPr="00B62F5A">
        <w:rPr>
          <w:rFonts w:ascii="Book Antiqua" w:eastAsia="宋体" w:hAnsi="Book Antiqua"/>
          <w:lang w:eastAsia="zh-CN"/>
        </w:rPr>
        <w:t xml:space="preserve"> </w:t>
      </w:r>
      <w:r w:rsidRPr="00B62F5A">
        <w:rPr>
          <w:rFonts w:ascii="Book Antiqua" w:hAnsi="Book Antiqua"/>
        </w:rPr>
        <w:t>0.05).</w:t>
      </w:r>
      <w:r w:rsidR="00B62F5A">
        <w:rPr>
          <w:rFonts w:ascii="Book Antiqua" w:hAnsi="Book Antiqua"/>
        </w:rPr>
        <w:t xml:space="preserve"> </w:t>
      </w:r>
      <w:r w:rsidRPr="00B62F5A">
        <w:rPr>
          <w:rFonts w:ascii="Book Antiqua" w:hAnsi="Book Antiqua"/>
        </w:rPr>
        <w:t>Regarding the 24 children with unilateral impalpable testis and underwent orchidectomy for testicular nubbin (</w:t>
      </w:r>
      <w:r w:rsidRPr="00B62F5A">
        <w:rPr>
          <w:rFonts w:ascii="Book Antiqua" w:hAnsi="Book Antiqua"/>
          <w:i/>
        </w:rPr>
        <w:t>n</w:t>
      </w:r>
      <w:r w:rsidR="002574B7" w:rsidRPr="00B62F5A">
        <w:rPr>
          <w:rFonts w:ascii="Book Antiqua" w:eastAsia="宋体" w:hAnsi="Book Antiqua"/>
          <w:i/>
          <w:lang w:eastAsia="zh-CN"/>
        </w:rPr>
        <w:t xml:space="preserve"> </w:t>
      </w:r>
      <w:r w:rsidRPr="00B62F5A">
        <w:rPr>
          <w:rFonts w:ascii="Book Antiqua" w:hAnsi="Book Antiqua"/>
        </w:rPr>
        <w:t>=</w:t>
      </w:r>
      <w:r w:rsidR="002574B7" w:rsidRPr="00B62F5A">
        <w:rPr>
          <w:rFonts w:ascii="Book Antiqua" w:eastAsia="宋体" w:hAnsi="Book Antiqua"/>
          <w:lang w:eastAsia="zh-CN"/>
        </w:rPr>
        <w:t xml:space="preserve"> </w:t>
      </w:r>
      <w:r w:rsidRPr="00B62F5A">
        <w:rPr>
          <w:rFonts w:ascii="Book Antiqua" w:hAnsi="Book Antiqua"/>
        </w:rPr>
        <w:t>19) or atrophic testes (</w:t>
      </w:r>
      <w:r w:rsidRPr="00B62F5A">
        <w:rPr>
          <w:rFonts w:ascii="Book Antiqua" w:hAnsi="Book Antiqua"/>
          <w:i/>
        </w:rPr>
        <w:t>n</w:t>
      </w:r>
      <w:r w:rsidR="002574B7" w:rsidRPr="00B62F5A">
        <w:rPr>
          <w:rFonts w:ascii="Book Antiqua" w:eastAsia="宋体" w:hAnsi="Book Antiqua"/>
          <w:lang w:eastAsia="zh-CN"/>
        </w:rPr>
        <w:t xml:space="preserve"> </w:t>
      </w:r>
      <w:r w:rsidRPr="00B62F5A">
        <w:rPr>
          <w:rFonts w:ascii="Book Antiqua" w:hAnsi="Book Antiqua"/>
        </w:rPr>
        <w:t>=</w:t>
      </w:r>
      <w:r w:rsidR="002574B7" w:rsidRPr="00B62F5A">
        <w:rPr>
          <w:rFonts w:ascii="Book Antiqua" w:eastAsia="宋体" w:hAnsi="Book Antiqua"/>
          <w:lang w:eastAsia="zh-CN"/>
        </w:rPr>
        <w:t xml:space="preserve"> </w:t>
      </w:r>
      <w:r w:rsidRPr="00B62F5A">
        <w:rPr>
          <w:rFonts w:ascii="Book Antiqua" w:hAnsi="Book Antiqua"/>
        </w:rPr>
        <w:t>2) or has vanishing testes (</w:t>
      </w:r>
      <w:r w:rsidRPr="00B62F5A">
        <w:rPr>
          <w:rFonts w:ascii="Book Antiqua" w:hAnsi="Book Antiqua"/>
          <w:i/>
        </w:rPr>
        <w:t>n</w:t>
      </w:r>
      <w:r w:rsidR="002574B7" w:rsidRPr="00B62F5A">
        <w:rPr>
          <w:rFonts w:ascii="Book Antiqua" w:eastAsia="宋体" w:hAnsi="Book Antiqua"/>
          <w:lang w:eastAsia="zh-CN"/>
        </w:rPr>
        <w:t xml:space="preserve"> </w:t>
      </w:r>
      <w:r w:rsidRPr="00B62F5A">
        <w:rPr>
          <w:rFonts w:ascii="Book Antiqua" w:hAnsi="Book Antiqua"/>
        </w:rPr>
        <w:t>=</w:t>
      </w:r>
      <w:r w:rsidR="002574B7" w:rsidRPr="00B62F5A">
        <w:rPr>
          <w:rFonts w:ascii="Book Antiqua" w:eastAsia="宋体" w:hAnsi="Book Antiqua"/>
          <w:lang w:eastAsia="zh-CN"/>
        </w:rPr>
        <w:t xml:space="preserve"> </w:t>
      </w:r>
      <w:r w:rsidRPr="00B62F5A">
        <w:rPr>
          <w:rFonts w:ascii="Book Antiqua" w:hAnsi="Book Antiqua"/>
        </w:rPr>
        <w:t>3); contralateral testicular hypertrophy was noticed in 10</w:t>
      </w:r>
      <w:r w:rsidR="002574B7" w:rsidRPr="00B62F5A">
        <w:rPr>
          <w:rFonts w:ascii="Book Antiqua" w:eastAsia="宋体" w:hAnsi="Book Antiqua"/>
          <w:lang w:eastAsia="zh-CN"/>
        </w:rPr>
        <w:t xml:space="preserve"> </w:t>
      </w:r>
      <w:r w:rsidRPr="00B62F5A">
        <w:rPr>
          <w:rFonts w:ascii="Book Antiqua" w:hAnsi="Book Antiqua"/>
        </w:rPr>
        <w:t>(41%). No intra-operative complication was encountered. Two children after staged Fowler-Stephens procedure and 1 child after inguinal orchidopexy had atrophic testes.</w:t>
      </w:r>
    </w:p>
    <w:p w:rsidR="005E00DA" w:rsidRPr="00B62F5A" w:rsidRDefault="005E00DA" w:rsidP="00B62F5A">
      <w:pPr>
        <w:spacing w:line="360" w:lineRule="auto"/>
        <w:jc w:val="both"/>
        <w:rPr>
          <w:rFonts w:ascii="Book Antiqua" w:hAnsi="Book Antiqua"/>
        </w:rPr>
      </w:pPr>
    </w:p>
    <w:p w:rsidR="005E00DA" w:rsidRPr="00B62F5A" w:rsidRDefault="005E00DA" w:rsidP="00B62F5A">
      <w:pPr>
        <w:spacing w:line="360" w:lineRule="auto"/>
        <w:jc w:val="both"/>
        <w:rPr>
          <w:rFonts w:ascii="Book Antiqua" w:hAnsi="Book Antiqua"/>
        </w:rPr>
      </w:pPr>
      <w:r w:rsidRPr="00B62F5A">
        <w:rPr>
          <w:rFonts w:ascii="Book Antiqua" w:hAnsi="Book Antiqua"/>
          <w:b/>
        </w:rPr>
        <w:t>CONCLUSION</w:t>
      </w:r>
      <w:r w:rsidRPr="00B62F5A">
        <w:rPr>
          <w:rFonts w:ascii="Book Antiqua" w:hAnsi="Book Antiqua"/>
        </w:rPr>
        <w:t xml:space="preserve">: The use of laparoscopy in children with impalpable testes is a safe procedure and can guide the need for subsequent inguinal exploration. Children with unilateral impalpable testis were associated with an increased need for inguinal exploration after laparoscopy. </w:t>
      </w:r>
      <w:proofErr w:type="spellStart"/>
      <w:r w:rsidRPr="00B62F5A">
        <w:rPr>
          <w:rFonts w:ascii="Book Antiqua" w:hAnsi="Book Antiqua"/>
        </w:rPr>
        <w:t>Orchidopexies</w:t>
      </w:r>
      <w:proofErr w:type="spellEnd"/>
      <w:r w:rsidRPr="00B62F5A">
        <w:rPr>
          <w:rFonts w:ascii="Book Antiqua" w:hAnsi="Book Antiqua"/>
        </w:rPr>
        <w:t xml:space="preserve"> could be performed successfully in 90% of children with bilateral impalpable testes. </w:t>
      </w:r>
    </w:p>
    <w:p w:rsidR="005E00DA" w:rsidRPr="00B62F5A" w:rsidRDefault="005E00DA" w:rsidP="00B62F5A">
      <w:pPr>
        <w:pStyle w:val="1"/>
        <w:spacing w:line="360" w:lineRule="auto"/>
        <w:jc w:val="both"/>
        <w:rPr>
          <w:rFonts w:ascii="Book Antiqua" w:hAnsi="Book Antiqua"/>
          <w:b/>
          <w:szCs w:val="24"/>
        </w:rPr>
      </w:pPr>
    </w:p>
    <w:p w:rsidR="003F2BBE" w:rsidRPr="00B62F5A" w:rsidRDefault="003F2BBE" w:rsidP="00B62F5A">
      <w:pPr>
        <w:pStyle w:val="1"/>
        <w:spacing w:line="360" w:lineRule="auto"/>
        <w:jc w:val="both"/>
        <w:rPr>
          <w:rFonts w:ascii="Book Antiqua" w:eastAsia="宋体" w:hAnsi="Book Antiqua"/>
          <w:szCs w:val="24"/>
          <w:lang w:eastAsia="zh-CN"/>
        </w:rPr>
      </w:pPr>
      <w:r w:rsidRPr="00B62F5A">
        <w:rPr>
          <w:rFonts w:ascii="Book Antiqua" w:hAnsi="Book Antiqua"/>
          <w:b/>
          <w:szCs w:val="24"/>
        </w:rPr>
        <w:t>Key</w:t>
      </w:r>
      <w:r w:rsidR="002574B7" w:rsidRPr="00B62F5A">
        <w:rPr>
          <w:rFonts w:ascii="Book Antiqua" w:eastAsia="宋体" w:hAnsi="Book Antiqua"/>
          <w:b/>
          <w:szCs w:val="24"/>
          <w:lang w:eastAsia="zh-CN"/>
        </w:rPr>
        <w:t xml:space="preserve"> </w:t>
      </w:r>
      <w:r w:rsidRPr="00B62F5A">
        <w:rPr>
          <w:rFonts w:ascii="Book Antiqua" w:hAnsi="Book Antiqua"/>
          <w:b/>
          <w:szCs w:val="24"/>
        </w:rPr>
        <w:t xml:space="preserve">words: </w:t>
      </w:r>
      <w:r w:rsidRPr="00B62F5A">
        <w:rPr>
          <w:rFonts w:ascii="Book Antiqua" w:hAnsi="Book Antiqua"/>
          <w:szCs w:val="24"/>
        </w:rPr>
        <w:t xml:space="preserve">Laparoscopy; </w:t>
      </w:r>
      <w:r w:rsidR="005E00DA" w:rsidRPr="00B62F5A">
        <w:rPr>
          <w:rFonts w:ascii="Book Antiqua" w:hAnsi="Book Antiqua"/>
          <w:szCs w:val="24"/>
        </w:rPr>
        <w:t>Impalpable</w:t>
      </w:r>
      <w:r w:rsidR="002574B7" w:rsidRPr="00B62F5A">
        <w:rPr>
          <w:rFonts w:ascii="Book Antiqua" w:eastAsia="宋体" w:hAnsi="Book Antiqua"/>
          <w:szCs w:val="24"/>
          <w:lang w:eastAsia="zh-CN"/>
        </w:rPr>
        <w:t>;</w:t>
      </w:r>
      <w:r w:rsidR="005E00DA" w:rsidRPr="00B62F5A">
        <w:rPr>
          <w:rFonts w:ascii="Book Antiqua" w:hAnsi="Book Antiqua"/>
          <w:szCs w:val="24"/>
        </w:rPr>
        <w:t xml:space="preserve"> </w:t>
      </w:r>
      <w:r w:rsidR="002574B7" w:rsidRPr="00B62F5A">
        <w:rPr>
          <w:rFonts w:ascii="Book Antiqua" w:hAnsi="Book Antiqua"/>
          <w:szCs w:val="24"/>
        </w:rPr>
        <w:t>T</w:t>
      </w:r>
      <w:r w:rsidR="005E00DA" w:rsidRPr="00B62F5A">
        <w:rPr>
          <w:rFonts w:ascii="Book Antiqua" w:hAnsi="Book Antiqua"/>
          <w:szCs w:val="24"/>
        </w:rPr>
        <w:t>estis</w:t>
      </w:r>
      <w:r w:rsidRPr="00B62F5A">
        <w:rPr>
          <w:rFonts w:ascii="Book Antiqua" w:hAnsi="Book Antiqua"/>
          <w:szCs w:val="24"/>
        </w:rPr>
        <w:t xml:space="preserve">; </w:t>
      </w:r>
      <w:r w:rsidR="002574B7" w:rsidRPr="00B62F5A">
        <w:rPr>
          <w:rFonts w:ascii="Book Antiqua" w:hAnsi="Book Antiqua"/>
          <w:szCs w:val="24"/>
        </w:rPr>
        <w:t>I</w:t>
      </w:r>
      <w:r w:rsidR="005E00DA" w:rsidRPr="00B62F5A">
        <w:rPr>
          <w:rFonts w:ascii="Book Antiqua" w:hAnsi="Book Antiqua"/>
          <w:szCs w:val="24"/>
        </w:rPr>
        <w:t>nguinal</w:t>
      </w:r>
    </w:p>
    <w:p w:rsidR="002574B7" w:rsidRPr="00B62F5A" w:rsidRDefault="002574B7" w:rsidP="00B62F5A">
      <w:pPr>
        <w:pStyle w:val="1"/>
        <w:spacing w:line="360" w:lineRule="auto"/>
        <w:jc w:val="both"/>
        <w:rPr>
          <w:rFonts w:ascii="Book Antiqua" w:eastAsia="宋体" w:hAnsi="Book Antiqua"/>
          <w:szCs w:val="24"/>
          <w:lang w:eastAsia="zh-CN"/>
        </w:rPr>
      </w:pPr>
    </w:p>
    <w:p w:rsidR="002574B7" w:rsidRPr="00B62F5A" w:rsidRDefault="002574B7" w:rsidP="00B62F5A">
      <w:pPr>
        <w:spacing w:line="360" w:lineRule="auto"/>
        <w:jc w:val="both"/>
        <w:rPr>
          <w:rFonts w:ascii="Book Antiqua" w:hAnsi="Book Antiqua" w:cs="Arial"/>
        </w:rPr>
      </w:pPr>
      <w:proofErr w:type="gramStart"/>
      <w:r w:rsidRPr="00B62F5A">
        <w:rPr>
          <w:rFonts w:ascii="Book Antiqua" w:hAnsi="Book Antiqua"/>
          <w:b/>
        </w:rPr>
        <w:t xml:space="preserve">© </w:t>
      </w:r>
      <w:r w:rsidRPr="00B62F5A">
        <w:rPr>
          <w:rFonts w:ascii="Book Antiqua" w:hAnsi="Book Antiqua" w:cs="Arial"/>
          <w:b/>
        </w:rPr>
        <w:t>The Author(s) 2015.</w:t>
      </w:r>
      <w:proofErr w:type="gramEnd"/>
      <w:r w:rsidRPr="00B62F5A">
        <w:rPr>
          <w:rFonts w:ascii="Book Antiqua" w:hAnsi="Book Antiqua" w:cs="Arial"/>
        </w:rPr>
        <w:t xml:space="preserve"> Published by </w:t>
      </w:r>
      <w:proofErr w:type="spellStart"/>
      <w:r w:rsidRPr="00B62F5A">
        <w:rPr>
          <w:rFonts w:ascii="Book Antiqua" w:hAnsi="Book Antiqua" w:cs="Arial"/>
        </w:rPr>
        <w:t>Baishideng</w:t>
      </w:r>
      <w:proofErr w:type="spellEnd"/>
      <w:r w:rsidRPr="00B62F5A">
        <w:rPr>
          <w:rFonts w:ascii="Book Antiqua" w:hAnsi="Book Antiqua" w:cs="Arial"/>
        </w:rPr>
        <w:t xml:space="preserve"> Publishing Group Inc. All rights reserved.</w:t>
      </w:r>
    </w:p>
    <w:p w:rsidR="002574B7" w:rsidRPr="00B62F5A" w:rsidRDefault="002574B7" w:rsidP="00B62F5A">
      <w:pPr>
        <w:pStyle w:val="1"/>
        <w:spacing w:line="360" w:lineRule="auto"/>
        <w:jc w:val="both"/>
        <w:rPr>
          <w:rFonts w:ascii="Book Antiqua" w:eastAsia="宋体" w:hAnsi="Book Antiqua"/>
          <w:b/>
          <w:szCs w:val="24"/>
          <w:lang w:eastAsia="zh-CN"/>
        </w:rPr>
      </w:pPr>
    </w:p>
    <w:p w:rsidR="003F2BBE" w:rsidRPr="00B62F5A" w:rsidRDefault="003F2BBE" w:rsidP="00B62F5A">
      <w:pPr>
        <w:spacing w:line="360" w:lineRule="auto"/>
        <w:jc w:val="both"/>
        <w:rPr>
          <w:rFonts w:ascii="Book Antiqua" w:hAnsi="Book Antiqua"/>
          <w:lang w:val="en-GB"/>
        </w:rPr>
      </w:pPr>
    </w:p>
    <w:p w:rsidR="003F2BBE" w:rsidRPr="00B62F5A" w:rsidRDefault="003F2BBE" w:rsidP="00B62F5A">
      <w:pPr>
        <w:spacing w:line="360" w:lineRule="auto"/>
        <w:jc w:val="both"/>
        <w:rPr>
          <w:rFonts w:ascii="Book Antiqua" w:eastAsiaTheme="minorEastAsia" w:hAnsi="Book Antiqua"/>
          <w:b/>
          <w:lang w:val="en-GB"/>
        </w:rPr>
      </w:pPr>
      <w:r w:rsidRPr="00B62F5A">
        <w:rPr>
          <w:rFonts w:ascii="Book Antiqua" w:eastAsia="宋体" w:hAnsi="Book Antiqua"/>
          <w:b/>
          <w:lang w:val="en-GB" w:eastAsia="zh-CN"/>
        </w:rPr>
        <w:lastRenderedPageBreak/>
        <w:t>Core tip:</w:t>
      </w:r>
      <w:r w:rsidR="002574B7" w:rsidRPr="00B62F5A">
        <w:rPr>
          <w:rFonts w:ascii="Book Antiqua" w:eastAsia="宋体" w:hAnsi="Book Antiqua"/>
          <w:b/>
          <w:lang w:val="en-GB" w:eastAsia="zh-CN"/>
        </w:rPr>
        <w:t xml:space="preserve"> </w:t>
      </w:r>
      <w:r w:rsidR="007D517F" w:rsidRPr="00B62F5A">
        <w:rPr>
          <w:rFonts w:ascii="Book Antiqua" w:hAnsi="Book Antiqua"/>
          <w:lang w:val="en-GB"/>
        </w:rPr>
        <w:t>Among over 300 children with undescended testis underwent operation, 15% of children had imp</w:t>
      </w:r>
      <w:r w:rsidR="00DD6C7B" w:rsidRPr="00B62F5A">
        <w:rPr>
          <w:rFonts w:ascii="Book Antiqua" w:hAnsi="Book Antiqua"/>
          <w:lang w:val="en-GB"/>
        </w:rPr>
        <w:t>alpable testis. The review studies</w:t>
      </w:r>
      <w:r w:rsidR="007D517F" w:rsidRPr="00B62F5A">
        <w:rPr>
          <w:rFonts w:ascii="Book Antiqua" w:hAnsi="Book Antiqua"/>
          <w:lang w:val="en-GB"/>
        </w:rPr>
        <w:t xml:space="preserve"> the use of laparoscopy as the initial management of children with impalpable testes. Compared with children with bilateral i</w:t>
      </w:r>
      <w:r w:rsidR="00DD6C7B" w:rsidRPr="00B62F5A">
        <w:rPr>
          <w:rFonts w:ascii="Book Antiqua" w:hAnsi="Book Antiqua"/>
          <w:lang w:val="en-GB"/>
        </w:rPr>
        <w:t xml:space="preserve">mpalpable testes, children with </w:t>
      </w:r>
      <w:r w:rsidR="007E1FA2" w:rsidRPr="00B62F5A">
        <w:rPr>
          <w:rFonts w:ascii="Book Antiqua" w:hAnsi="Book Antiqua"/>
          <w:lang w:val="en-GB"/>
        </w:rPr>
        <w:t>unilateral impalpable testis had</w:t>
      </w:r>
      <w:r w:rsidR="007D517F" w:rsidRPr="00B62F5A">
        <w:rPr>
          <w:rFonts w:ascii="Book Antiqua" w:hAnsi="Book Antiqua"/>
          <w:lang w:val="en-GB"/>
        </w:rPr>
        <w:t xml:space="preserve"> an increased need for subsequent inguinal exploration and a lower inc</w:t>
      </w:r>
      <w:r w:rsidR="007E1FA2" w:rsidRPr="00B62F5A">
        <w:rPr>
          <w:rFonts w:ascii="Book Antiqua" w:hAnsi="Book Antiqua"/>
          <w:lang w:val="en-GB"/>
        </w:rPr>
        <w:t>idence of successful orchidopexy</w:t>
      </w:r>
      <w:r w:rsidR="007D517F" w:rsidRPr="00B62F5A">
        <w:rPr>
          <w:rFonts w:ascii="Book Antiqua" w:hAnsi="Book Antiqua"/>
          <w:lang w:val="en-GB"/>
        </w:rPr>
        <w:t>. La</w:t>
      </w:r>
      <w:r w:rsidR="005C7FE8" w:rsidRPr="00B62F5A">
        <w:rPr>
          <w:rFonts w:ascii="Book Antiqua" w:hAnsi="Book Antiqua"/>
          <w:lang w:val="en-GB"/>
        </w:rPr>
        <w:t>paroscopy is a safe procedure wi</w:t>
      </w:r>
      <w:r w:rsidR="007D517F" w:rsidRPr="00B62F5A">
        <w:rPr>
          <w:rFonts w:ascii="Book Antiqua" w:hAnsi="Book Antiqua"/>
          <w:lang w:val="en-GB"/>
        </w:rPr>
        <w:t xml:space="preserve">th no intra-operative complication encountered in this study. </w:t>
      </w:r>
    </w:p>
    <w:p w:rsidR="002574B7" w:rsidRPr="00B62F5A" w:rsidRDefault="002574B7" w:rsidP="00B62F5A">
      <w:pPr>
        <w:pStyle w:val="1"/>
        <w:spacing w:line="360" w:lineRule="auto"/>
        <w:jc w:val="both"/>
        <w:rPr>
          <w:rFonts w:ascii="Book Antiqua" w:eastAsia="宋体" w:hAnsi="Book Antiqua"/>
          <w:szCs w:val="24"/>
          <w:lang w:eastAsia="zh-CN"/>
        </w:rPr>
      </w:pPr>
    </w:p>
    <w:p w:rsidR="00B62F5A" w:rsidRPr="00B62F5A" w:rsidRDefault="002574B7" w:rsidP="00B62F5A">
      <w:pPr>
        <w:pStyle w:val="1"/>
        <w:spacing w:line="360" w:lineRule="auto"/>
        <w:jc w:val="both"/>
        <w:rPr>
          <w:rFonts w:ascii="Book Antiqua" w:eastAsia="宋体" w:hAnsi="Book Antiqua"/>
          <w:kern w:val="2"/>
          <w:szCs w:val="24"/>
          <w:lang w:eastAsia="zh-CN"/>
        </w:rPr>
      </w:pPr>
      <w:r w:rsidRPr="00B62F5A">
        <w:rPr>
          <w:rFonts w:ascii="Book Antiqua" w:hAnsi="Book Antiqua"/>
          <w:szCs w:val="24"/>
        </w:rPr>
        <w:t>Chan</w:t>
      </w:r>
      <w:r w:rsidR="00B62F5A" w:rsidRPr="00B62F5A">
        <w:rPr>
          <w:rFonts w:ascii="Book Antiqua" w:eastAsia="宋体" w:hAnsi="Book Antiqua"/>
          <w:szCs w:val="24"/>
          <w:lang w:eastAsia="zh-CN"/>
        </w:rPr>
        <w:t xml:space="preserve"> KWE</w:t>
      </w:r>
      <w:r w:rsidRPr="00B62F5A">
        <w:rPr>
          <w:rFonts w:ascii="Book Antiqua" w:hAnsi="Book Antiqua"/>
          <w:szCs w:val="24"/>
        </w:rPr>
        <w:t>, Lee</w:t>
      </w:r>
      <w:r w:rsidR="00B62F5A" w:rsidRPr="00B62F5A">
        <w:rPr>
          <w:rFonts w:ascii="Book Antiqua" w:eastAsia="宋体" w:hAnsi="Book Antiqua"/>
          <w:szCs w:val="24"/>
          <w:lang w:eastAsia="zh-CN"/>
        </w:rPr>
        <w:t xml:space="preserve"> KH</w:t>
      </w:r>
      <w:r w:rsidRPr="00B62F5A">
        <w:rPr>
          <w:rFonts w:ascii="Book Antiqua" w:hAnsi="Book Antiqua"/>
          <w:szCs w:val="24"/>
        </w:rPr>
        <w:t>, Wong</w:t>
      </w:r>
      <w:r w:rsidR="00B62F5A" w:rsidRPr="00B62F5A">
        <w:rPr>
          <w:rFonts w:ascii="Book Antiqua" w:eastAsia="宋体" w:hAnsi="Book Antiqua"/>
          <w:szCs w:val="24"/>
          <w:lang w:eastAsia="zh-CN"/>
        </w:rPr>
        <w:t xml:space="preserve"> HYV</w:t>
      </w:r>
      <w:r w:rsidRPr="00B62F5A">
        <w:rPr>
          <w:rFonts w:ascii="Book Antiqua" w:hAnsi="Book Antiqua"/>
          <w:szCs w:val="24"/>
        </w:rPr>
        <w:t xml:space="preserve">, </w:t>
      </w:r>
      <w:proofErr w:type="spellStart"/>
      <w:r w:rsidRPr="00B62F5A">
        <w:rPr>
          <w:rFonts w:ascii="Book Antiqua" w:hAnsi="Book Antiqua"/>
          <w:szCs w:val="24"/>
        </w:rPr>
        <w:t>Tsui</w:t>
      </w:r>
      <w:proofErr w:type="spellEnd"/>
      <w:r w:rsidR="00B62F5A" w:rsidRPr="00B62F5A">
        <w:rPr>
          <w:rFonts w:ascii="Book Antiqua" w:eastAsia="宋体" w:hAnsi="Book Antiqua"/>
          <w:szCs w:val="24"/>
          <w:lang w:eastAsia="zh-CN"/>
        </w:rPr>
        <w:t xml:space="preserve"> SYB</w:t>
      </w:r>
      <w:r w:rsidRPr="00B62F5A">
        <w:rPr>
          <w:rFonts w:ascii="Book Antiqua" w:hAnsi="Book Antiqua"/>
          <w:szCs w:val="24"/>
        </w:rPr>
        <w:t>,</w:t>
      </w:r>
      <w:r w:rsidRPr="00B62F5A">
        <w:rPr>
          <w:rFonts w:ascii="Book Antiqua" w:eastAsia="宋体" w:hAnsi="Book Antiqua"/>
          <w:szCs w:val="24"/>
          <w:lang w:eastAsia="zh-CN"/>
        </w:rPr>
        <w:t xml:space="preserve"> </w:t>
      </w:r>
      <w:r w:rsidRPr="00B62F5A">
        <w:rPr>
          <w:rFonts w:ascii="Book Antiqua" w:hAnsi="Book Antiqua"/>
          <w:szCs w:val="24"/>
        </w:rPr>
        <w:t xml:space="preserve">Yuen </w:t>
      </w:r>
      <w:r w:rsidR="00B62F5A" w:rsidRPr="00B62F5A">
        <w:rPr>
          <w:rFonts w:ascii="Book Antiqua" w:eastAsia="宋体" w:hAnsi="Book Antiqua"/>
          <w:szCs w:val="24"/>
          <w:lang w:eastAsia="zh-CN"/>
        </w:rPr>
        <w:t>SW</w:t>
      </w:r>
      <w:r w:rsidRPr="00B62F5A">
        <w:rPr>
          <w:rFonts w:ascii="Book Antiqua" w:hAnsi="Book Antiqua"/>
          <w:szCs w:val="24"/>
        </w:rPr>
        <w:t>,</w:t>
      </w:r>
      <w:r w:rsidRPr="00B62F5A">
        <w:rPr>
          <w:rFonts w:ascii="Book Antiqua" w:eastAsia="宋体" w:hAnsi="Book Antiqua"/>
          <w:szCs w:val="24"/>
          <w:lang w:eastAsia="zh-CN"/>
        </w:rPr>
        <w:t xml:space="preserve"> </w:t>
      </w:r>
      <w:r w:rsidRPr="00B62F5A">
        <w:rPr>
          <w:rFonts w:ascii="Book Antiqua" w:hAnsi="Book Antiqua"/>
          <w:szCs w:val="24"/>
        </w:rPr>
        <w:t>Pang</w:t>
      </w:r>
      <w:r w:rsidR="00B62F5A" w:rsidRPr="00B62F5A">
        <w:rPr>
          <w:rFonts w:ascii="Book Antiqua" w:eastAsia="宋体" w:hAnsi="Book Antiqua"/>
          <w:szCs w:val="24"/>
          <w:lang w:eastAsia="zh-CN"/>
        </w:rPr>
        <w:t xml:space="preserve"> KYK</w:t>
      </w:r>
      <w:r w:rsidRPr="00B62F5A">
        <w:rPr>
          <w:rFonts w:ascii="Book Antiqua" w:hAnsi="Book Antiqua"/>
          <w:szCs w:val="24"/>
        </w:rPr>
        <w:t xml:space="preserve">, </w:t>
      </w:r>
      <w:proofErr w:type="spellStart"/>
      <w:r w:rsidRPr="00B62F5A">
        <w:rPr>
          <w:rFonts w:ascii="Book Antiqua" w:hAnsi="Book Antiqua"/>
          <w:szCs w:val="24"/>
        </w:rPr>
        <w:t>Mou</w:t>
      </w:r>
      <w:proofErr w:type="spellEnd"/>
      <w:r w:rsidR="00B62F5A" w:rsidRPr="00B62F5A">
        <w:rPr>
          <w:rFonts w:ascii="Book Antiqua" w:eastAsia="宋体" w:hAnsi="Book Antiqua"/>
          <w:szCs w:val="24"/>
          <w:lang w:eastAsia="zh-CN"/>
        </w:rPr>
        <w:t xml:space="preserve"> JWC</w:t>
      </w:r>
      <w:r w:rsidRPr="00B62F5A">
        <w:rPr>
          <w:rFonts w:ascii="Book Antiqua" w:hAnsi="Book Antiqua"/>
          <w:szCs w:val="24"/>
        </w:rPr>
        <w:t>, Tam</w:t>
      </w:r>
      <w:r w:rsidR="00B62F5A" w:rsidRPr="00B62F5A">
        <w:rPr>
          <w:rFonts w:ascii="Book Antiqua" w:eastAsia="宋体" w:hAnsi="Book Antiqua"/>
          <w:szCs w:val="24"/>
          <w:lang w:eastAsia="zh-CN"/>
        </w:rPr>
        <w:t xml:space="preserve"> YH.</w:t>
      </w:r>
      <w:r w:rsidR="00B62F5A" w:rsidRPr="00B62F5A">
        <w:rPr>
          <w:rFonts w:ascii="Book Antiqua" w:hAnsi="Book Antiqua"/>
          <w:kern w:val="2"/>
          <w:szCs w:val="24"/>
        </w:rPr>
        <w:t xml:space="preserve"> Use of laparoscopy as the initial surgical approach of impalpable testes</w:t>
      </w:r>
      <w:r w:rsidR="00B62F5A" w:rsidRPr="00B62F5A">
        <w:rPr>
          <w:rFonts w:ascii="Book Antiqua" w:eastAsia="宋体" w:hAnsi="Book Antiqua"/>
          <w:kern w:val="2"/>
          <w:szCs w:val="24"/>
          <w:lang w:eastAsia="zh-CN"/>
        </w:rPr>
        <w:t>:</w:t>
      </w:r>
      <w:r w:rsidR="00B62F5A" w:rsidRPr="00B62F5A">
        <w:rPr>
          <w:rFonts w:ascii="Book Antiqua" w:hAnsi="Book Antiqua"/>
          <w:kern w:val="2"/>
          <w:szCs w:val="24"/>
        </w:rPr>
        <w:t xml:space="preserve"> 10-year experience</w:t>
      </w:r>
      <w:r w:rsidR="00B62F5A" w:rsidRPr="00B62F5A">
        <w:rPr>
          <w:rFonts w:ascii="Book Antiqua" w:eastAsia="宋体" w:hAnsi="Book Antiqua"/>
          <w:kern w:val="2"/>
          <w:szCs w:val="24"/>
          <w:lang w:eastAsia="zh-CN"/>
        </w:rPr>
        <w:t xml:space="preserve">. </w:t>
      </w:r>
      <w:r w:rsidR="00B62F5A" w:rsidRPr="00B62F5A">
        <w:rPr>
          <w:rFonts w:ascii="Book Antiqua" w:hAnsi="Book Antiqua"/>
          <w:i/>
          <w:iCs/>
          <w:szCs w:val="24"/>
        </w:rPr>
        <w:t xml:space="preserve">World J </w:t>
      </w:r>
      <w:proofErr w:type="spellStart"/>
      <w:r w:rsidR="00B62F5A" w:rsidRPr="00B62F5A">
        <w:rPr>
          <w:rFonts w:ascii="Book Antiqua" w:hAnsi="Book Antiqua"/>
          <w:i/>
          <w:iCs/>
          <w:szCs w:val="24"/>
        </w:rPr>
        <w:t>Clin</w:t>
      </w:r>
      <w:proofErr w:type="spellEnd"/>
      <w:r w:rsidR="00B62F5A" w:rsidRPr="00B62F5A">
        <w:rPr>
          <w:rFonts w:ascii="Book Antiqua" w:hAnsi="Book Antiqua"/>
          <w:i/>
          <w:iCs/>
          <w:szCs w:val="24"/>
        </w:rPr>
        <w:t xml:space="preserve"> </w:t>
      </w:r>
      <w:proofErr w:type="spellStart"/>
      <w:r w:rsidR="00B62F5A" w:rsidRPr="00B62F5A">
        <w:rPr>
          <w:rFonts w:ascii="Book Antiqua" w:hAnsi="Book Antiqua"/>
          <w:i/>
          <w:iCs/>
          <w:szCs w:val="24"/>
        </w:rPr>
        <w:t>Pediatr</w:t>
      </w:r>
      <w:proofErr w:type="spellEnd"/>
      <w:r w:rsidR="00B62F5A" w:rsidRPr="00B62F5A">
        <w:rPr>
          <w:rFonts w:ascii="Book Antiqua" w:eastAsia="宋体" w:hAnsi="Book Antiqua"/>
          <w:i/>
          <w:iCs/>
          <w:szCs w:val="24"/>
          <w:lang w:eastAsia="zh-CN"/>
        </w:rPr>
        <w:t xml:space="preserve"> </w:t>
      </w:r>
      <w:r w:rsidR="00B62F5A" w:rsidRPr="00B62F5A">
        <w:rPr>
          <w:rFonts w:ascii="Book Antiqua" w:eastAsia="宋体" w:hAnsi="Book Antiqua"/>
          <w:iCs/>
          <w:szCs w:val="24"/>
          <w:lang w:eastAsia="zh-CN"/>
        </w:rPr>
        <w:t xml:space="preserve">2015; </w:t>
      </w:r>
      <w:proofErr w:type="gramStart"/>
      <w:r w:rsidR="00B62F5A" w:rsidRPr="00B62F5A">
        <w:rPr>
          <w:rFonts w:ascii="Book Antiqua" w:eastAsia="宋体" w:hAnsi="Book Antiqua"/>
          <w:iCs/>
          <w:szCs w:val="24"/>
          <w:lang w:eastAsia="zh-CN"/>
        </w:rPr>
        <w:t>In</w:t>
      </w:r>
      <w:proofErr w:type="gramEnd"/>
      <w:r w:rsidR="00B62F5A" w:rsidRPr="00B62F5A">
        <w:rPr>
          <w:rFonts w:ascii="Book Antiqua" w:eastAsia="宋体" w:hAnsi="Book Antiqua"/>
          <w:iCs/>
          <w:szCs w:val="24"/>
          <w:lang w:eastAsia="zh-CN"/>
        </w:rPr>
        <w:t xml:space="preserve"> press</w:t>
      </w:r>
    </w:p>
    <w:p w:rsidR="00B22356" w:rsidRPr="00B62F5A" w:rsidRDefault="00B22356" w:rsidP="00B62F5A">
      <w:pPr>
        <w:spacing w:line="360" w:lineRule="auto"/>
        <w:jc w:val="both"/>
        <w:rPr>
          <w:rFonts w:ascii="Book Antiqua" w:eastAsia="宋体" w:hAnsi="Book Antiqua"/>
          <w:lang w:eastAsia="zh-CN"/>
        </w:rPr>
      </w:pPr>
    </w:p>
    <w:p w:rsidR="00B62F5A" w:rsidRPr="00B62F5A" w:rsidRDefault="00B62F5A" w:rsidP="00B62F5A">
      <w:pPr>
        <w:widowControl/>
        <w:spacing w:line="360" w:lineRule="auto"/>
        <w:jc w:val="both"/>
        <w:rPr>
          <w:rFonts w:ascii="Book Antiqua" w:hAnsi="Book Antiqua"/>
          <w:b/>
        </w:rPr>
      </w:pPr>
      <w:r w:rsidRPr="00B62F5A">
        <w:rPr>
          <w:rFonts w:ascii="Book Antiqua" w:hAnsi="Book Antiqua"/>
          <w:b/>
        </w:rPr>
        <w:br w:type="page"/>
      </w:r>
    </w:p>
    <w:p w:rsidR="002E081D" w:rsidRPr="00B62F5A" w:rsidRDefault="00B62F5A" w:rsidP="00B62F5A">
      <w:pPr>
        <w:spacing w:line="360" w:lineRule="auto"/>
        <w:jc w:val="both"/>
        <w:rPr>
          <w:rFonts w:ascii="Book Antiqua" w:eastAsia="宋体" w:hAnsi="Book Antiqua"/>
          <w:b/>
          <w:lang w:eastAsia="zh-CN"/>
        </w:rPr>
      </w:pPr>
      <w:r w:rsidRPr="00B62F5A">
        <w:rPr>
          <w:rFonts w:ascii="Book Antiqua" w:hAnsi="Book Antiqua"/>
          <w:b/>
        </w:rPr>
        <w:lastRenderedPageBreak/>
        <w:t>INTRODUCTION</w:t>
      </w:r>
    </w:p>
    <w:p w:rsidR="0037025B" w:rsidRPr="00B62F5A" w:rsidRDefault="0037025B" w:rsidP="00B62F5A">
      <w:pPr>
        <w:spacing w:line="360" w:lineRule="auto"/>
        <w:jc w:val="both"/>
        <w:rPr>
          <w:rFonts w:ascii="Book Antiqua" w:hAnsi="Book Antiqua"/>
        </w:rPr>
      </w:pPr>
      <w:r w:rsidRPr="00B62F5A">
        <w:rPr>
          <w:rFonts w:ascii="Book Antiqua" w:hAnsi="Book Antiqua"/>
        </w:rPr>
        <w:t>Cryptorchidism is a common pediatric surgical condition that affected 2</w:t>
      </w:r>
      <w:r w:rsidR="00B62F5A">
        <w:rPr>
          <w:rFonts w:ascii="Book Antiqua" w:eastAsia="宋体" w:hAnsi="Book Antiqua" w:hint="eastAsia"/>
          <w:lang w:eastAsia="zh-CN"/>
        </w:rPr>
        <w:t>%</w:t>
      </w:r>
      <w:r w:rsidRPr="00B62F5A">
        <w:rPr>
          <w:rFonts w:ascii="Book Antiqua" w:hAnsi="Book Antiqua"/>
        </w:rPr>
        <w:t xml:space="preserve">-5% of new </w:t>
      </w:r>
      <w:proofErr w:type="gramStart"/>
      <w:r w:rsidRPr="00B62F5A">
        <w:rPr>
          <w:rFonts w:ascii="Book Antiqua" w:hAnsi="Book Antiqua"/>
        </w:rPr>
        <w:t>born</w:t>
      </w:r>
      <w:r w:rsidR="007C5657" w:rsidRPr="00B62F5A">
        <w:rPr>
          <w:rFonts w:ascii="Book Antiqua" w:hAnsi="Book Antiqua"/>
          <w:vertAlign w:val="superscript"/>
        </w:rPr>
        <w:t>[</w:t>
      </w:r>
      <w:proofErr w:type="gramEnd"/>
      <w:r w:rsidR="007C5657" w:rsidRPr="00B62F5A">
        <w:rPr>
          <w:rFonts w:ascii="Book Antiqua" w:hAnsi="Book Antiqua"/>
          <w:vertAlign w:val="superscript"/>
        </w:rPr>
        <w:t>1</w:t>
      </w:r>
      <w:r w:rsidR="00FF5BA8" w:rsidRPr="00B62F5A">
        <w:rPr>
          <w:rFonts w:ascii="Book Antiqua" w:hAnsi="Book Antiqua"/>
          <w:vertAlign w:val="superscript"/>
        </w:rPr>
        <w:t>]</w:t>
      </w:r>
      <w:r w:rsidRPr="00B62F5A">
        <w:rPr>
          <w:rFonts w:ascii="Book Antiqua" w:hAnsi="Book Antiqua"/>
        </w:rPr>
        <w:t xml:space="preserve">. </w:t>
      </w:r>
      <w:r w:rsidR="007E5F60" w:rsidRPr="00B62F5A">
        <w:rPr>
          <w:rFonts w:ascii="Book Antiqua" w:hAnsi="Book Antiqua"/>
        </w:rPr>
        <w:t xml:space="preserve">If left untreated, cryptorchidism poses risk in malignancy and </w:t>
      </w:r>
      <w:proofErr w:type="gramStart"/>
      <w:r w:rsidR="007E1FA2" w:rsidRPr="00B62F5A">
        <w:rPr>
          <w:rFonts w:ascii="Book Antiqua" w:hAnsi="Book Antiqua"/>
        </w:rPr>
        <w:t>infertility</w:t>
      </w:r>
      <w:r w:rsidR="007E1FA2" w:rsidRPr="00B62F5A">
        <w:rPr>
          <w:rFonts w:ascii="Book Antiqua" w:hAnsi="Book Antiqua"/>
          <w:vertAlign w:val="superscript"/>
        </w:rPr>
        <w:t>[</w:t>
      </w:r>
      <w:proofErr w:type="gramEnd"/>
      <w:r w:rsidR="00FF5BA8" w:rsidRPr="00B62F5A">
        <w:rPr>
          <w:rFonts w:ascii="Book Antiqua" w:hAnsi="Book Antiqua"/>
          <w:vertAlign w:val="superscript"/>
        </w:rPr>
        <w:t>1-4]</w:t>
      </w:r>
      <w:r w:rsidR="007E5F60" w:rsidRPr="00B62F5A">
        <w:rPr>
          <w:rFonts w:ascii="Book Antiqua" w:hAnsi="Book Antiqua"/>
        </w:rPr>
        <w:t xml:space="preserve">. </w:t>
      </w:r>
      <w:r w:rsidRPr="00B62F5A">
        <w:rPr>
          <w:rFonts w:ascii="Book Antiqua" w:hAnsi="Book Antiqua"/>
        </w:rPr>
        <w:t xml:space="preserve">In a child with a palpable testis at inguinal region, orchidopexy is recommended to be performed at 6-12 </w:t>
      </w:r>
      <w:proofErr w:type="spellStart"/>
      <w:r w:rsidRPr="00B62F5A">
        <w:rPr>
          <w:rFonts w:ascii="Book Antiqua" w:hAnsi="Book Antiqua"/>
        </w:rPr>
        <w:t>mo</w:t>
      </w:r>
      <w:proofErr w:type="spellEnd"/>
      <w:r w:rsidRPr="00B62F5A">
        <w:rPr>
          <w:rFonts w:ascii="Book Antiqua" w:hAnsi="Book Antiqua"/>
        </w:rPr>
        <w:t>-of-age if spontaneous descend of th</w:t>
      </w:r>
      <w:r w:rsidR="007E1FA2" w:rsidRPr="00B62F5A">
        <w:rPr>
          <w:rFonts w:ascii="Book Antiqua" w:hAnsi="Book Antiqua"/>
        </w:rPr>
        <w:t xml:space="preserve">e testis does not occurred by 6 </w:t>
      </w:r>
      <w:proofErr w:type="spellStart"/>
      <w:r w:rsidR="007E1FA2" w:rsidRPr="00B62F5A">
        <w:rPr>
          <w:rFonts w:ascii="Book Antiqua" w:hAnsi="Book Antiqua"/>
        </w:rPr>
        <w:t>mo</w:t>
      </w:r>
      <w:proofErr w:type="spellEnd"/>
      <w:r w:rsidR="007E1FA2" w:rsidRPr="00B62F5A">
        <w:rPr>
          <w:rFonts w:ascii="Book Antiqua" w:hAnsi="Book Antiqua"/>
        </w:rPr>
        <w:t>-of-</w:t>
      </w:r>
      <w:proofErr w:type="gramStart"/>
      <w:r w:rsidRPr="00B62F5A">
        <w:rPr>
          <w:rFonts w:ascii="Book Antiqua" w:hAnsi="Book Antiqua"/>
        </w:rPr>
        <w:t>age</w:t>
      </w:r>
      <w:r w:rsidR="007C5657" w:rsidRPr="00B62F5A">
        <w:rPr>
          <w:rFonts w:ascii="Book Antiqua" w:hAnsi="Book Antiqua"/>
          <w:vertAlign w:val="superscript"/>
        </w:rPr>
        <w:t>[</w:t>
      </w:r>
      <w:proofErr w:type="gramEnd"/>
      <w:r w:rsidR="007C5657" w:rsidRPr="00B62F5A">
        <w:rPr>
          <w:rFonts w:ascii="Book Antiqua" w:hAnsi="Book Antiqua"/>
          <w:vertAlign w:val="superscript"/>
        </w:rPr>
        <w:t>3</w:t>
      </w:r>
      <w:r w:rsidR="00FF5BA8" w:rsidRPr="00B62F5A">
        <w:rPr>
          <w:rFonts w:ascii="Book Antiqua" w:hAnsi="Book Antiqua"/>
          <w:vertAlign w:val="superscript"/>
        </w:rPr>
        <w:t>]</w:t>
      </w:r>
      <w:r w:rsidRPr="00B62F5A">
        <w:rPr>
          <w:rFonts w:ascii="Book Antiqua" w:hAnsi="Book Antiqua"/>
        </w:rPr>
        <w:t>.</w:t>
      </w:r>
      <w:r w:rsidR="00B62F5A">
        <w:rPr>
          <w:rFonts w:ascii="Book Antiqua" w:hAnsi="Book Antiqua"/>
        </w:rPr>
        <w:t xml:space="preserve"> </w:t>
      </w:r>
      <w:r w:rsidRPr="00B62F5A">
        <w:rPr>
          <w:rFonts w:ascii="Book Antiqua" w:hAnsi="Book Antiqua"/>
        </w:rPr>
        <w:t xml:space="preserve">On the other hand, in a child with </w:t>
      </w:r>
      <w:r w:rsidR="007E1FA2" w:rsidRPr="00B62F5A">
        <w:rPr>
          <w:rFonts w:ascii="Book Antiqua" w:hAnsi="Book Antiqua"/>
        </w:rPr>
        <w:t xml:space="preserve">an </w:t>
      </w:r>
      <w:r w:rsidRPr="00B62F5A">
        <w:rPr>
          <w:rFonts w:ascii="Book Antiqua" w:hAnsi="Book Antiqua"/>
        </w:rPr>
        <w:t>impalpable testis, ultrasonography of the inguin</w:t>
      </w:r>
      <w:r w:rsidR="007E5F60" w:rsidRPr="00B62F5A">
        <w:rPr>
          <w:rFonts w:ascii="Book Antiqua" w:hAnsi="Book Antiqua"/>
        </w:rPr>
        <w:t xml:space="preserve">al canal is required locate the testis in pre-operative </w:t>
      </w:r>
      <w:proofErr w:type="gramStart"/>
      <w:r w:rsidR="007E5F60" w:rsidRPr="00B62F5A">
        <w:rPr>
          <w:rFonts w:ascii="Book Antiqua" w:hAnsi="Book Antiqua"/>
        </w:rPr>
        <w:t>evaluation</w:t>
      </w:r>
      <w:r w:rsidR="007C5657" w:rsidRPr="00B62F5A">
        <w:rPr>
          <w:rFonts w:ascii="Book Antiqua" w:hAnsi="Book Antiqua"/>
          <w:vertAlign w:val="superscript"/>
        </w:rPr>
        <w:t>[</w:t>
      </w:r>
      <w:proofErr w:type="gramEnd"/>
      <w:r w:rsidR="00FF5BA8" w:rsidRPr="00B62F5A">
        <w:rPr>
          <w:rFonts w:ascii="Book Antiqua" w:hAnsi="Book Antiqua"/>
          <w:vertAlign w:val="superscript"/>
        </w:rPr>
        <w:t>4]</w:t>
      </w:r>
      <w:r w:rsidR="007E5F60" w:rsidRPr="00B62F5A">
        <w:rPr>
          <w:rFonts w:ascii="Book Antiqua" w:hAnsi="Book Antiqua"/>
        </w:rPr>
        <w:t>.</w:t>
      </w:r>
    </w:p>
    <w:p w:rsidR="002E081D" w:rsidRPr="00B62F5A" w:rsidRDefault="002E081D" w:rsidP="00B62F5A">
      <w:pPr>
        <w:spacing w:line="360" w:lineRule="auto"/>
        <w:ind w:firstLineChars="100" w:firstLine="240"/>
        <w:jc w:val="both"/>
        <w:rPr>
          <w:rFonts w:ascii="Book Antiqua" w:hAnsi="Book Antiqua"/>
        </w:rPr>
      </w:pPr>
      <w:r w:rsidRPr="00B62F5A">
        <w:rPr>
          <w:rFonts w:ascii="Book Antiqua" w:hAnsi="Book Antiqua"/>
        </w:rPr>
        <w:t xml:space="preserve">In the era of minimally invasive surgery, laparoscopy was advocated as the initial </w:t>
      </w:r>
      <w:r w:rsidR="007E5F60" w:rsidRPr="00B62F5A">
        <w:rPr>
          <w:rFonts w:ascii="Book Antiqua" w:hAnsi="Book Antiqua"/>
        </w:rPr>
        <w:t xml:space="preserve">surgical </w:t>
      </w:r>
      <w:r w:rsidRPr="00B62F5A">
        <w:rPr>
          <w:rFonts w:ascii="Book Antiqua" w:hAnsi="Book Antiqua"/>
        </w:rPr>
        <w:t xml:space="preserve">approach in </w:t>
      </w:r>
      <w:r w:rsidR="00B62F5A">
        <w:rPr>
          <w:rFonts w:ascii="Book Antiqua" w:hAnsi="Book Antiqua"/>
        </w:rPr>
        <w:t xml:space="preserve">children with impalpable </w:t>
      </w:r>
      <w:proofErr w:type="gramStart"/>
      <w:r w:rsidR="00B62F5A">
        <w:rPr>
          <w:rFonts w:ascii="Book Antiqua" w:hAnsi="Book Antiqua"/>
        </w:rPr>
        <w:t>testes</w:t>
      </w:r>
      <w:r w:rsidR="00DD6C7B" w:rsidRPr="00B62F5A">
        <w:rPr>
          <w:rFonts w:ascii="Book Antiqua" w:hAnsi="Book Antiqua"/>
          <w:vertAlign w:val="superscript"/>
        </w:rPr>
        <w:t>[</w:t>
      </w:r>
      <w:proofErr w:type="gramEnd"/>
      <w:r w:rsidR="00DD6C7B" w:rsidRPr="00B62F5A">
        <w:rPr>
          <w:rFonts w:ascii="Book Antiqua" w:hAnsi="Book Antiqua"/>
          <w:vertAlign w:val="superscript"/>
        </w:rPr>
        <w:t>5-8</w:t>
      </w:r>
      <w:r w:rsidRPr="00B62F5A">
        <w:rPr>
          <w:rFonts w:ascii="Book Antiqua" w:hAnsi="Book Antiqua"/>
          <w:vertAlign w:val="superscript"/>
        </w:rPr>
        <w:t>]</w:t>
      </w:r>
      <w:r w:rsidRPr="00B62F5A">
        <w:rPr>
          <w:rFonts w:ascii="Book Antiqua" w:hAnsi="Book Antiqua"/>
        </w:rPr>
        <w:t>. Laparoscopy can confirm the presence or absence of intra-abdominal testes and can direct the subsequent approach. However, others suggested that inguinal or scrotal exploration should be used as the initial approach in children wi</w:t>
      </w:r>
      <w:r w:rsidR="00B62F5A">
        <w:rPr>
          <w:rFonts w:ascii="Book Antiqua" w:hAnsi="Book Antiqua"/>
        </w:rPr>
        <w:t xml:space="preserve">th unilateral impalpable </w:t>
      </w:r>
      <w:proofErr w:type="gramStart"/>
      <w:r w:rsidR="00B62F5A">
        <w:rPr>
          <w:rFonts w:ascii="Book Antiqua" w:hAnsi="Book Antiqua"/>
        </w:rPr>
        <w:t>testis</w:t>
      </w:r>
      <w:r w:rsidR="00DD6C7B" w:rsidRPr="00B62F5A">
        <w:rPr>
          <w:rFonts w:ascii="Book Antiqua" w:hAnsi="Book Antiqua"/>
          <w:vertAlign w:val="superscript"/>
        </w:rPr>
        <w:t>[</w:t>
      </w:r>
      <w:proofErr w:type="gramEnd"/>
      <w:r w:rsidR="00DD6C7B" w:rsidRPr="00B62F5A">
        <w:rPr>
          <w:rFonts w:ascii="Book Antiqua" w:hAnsi="Book Antiqua"/>
          <w:vertAlign w:val="superscript"/>
        </w:rPr>
        <w:t>9-11</w:t>
      </w:r>
      <w:r w:rsidRPr="00B62F5A">
        <w:rPr>
          <w:rFonts w:ascii="Book Antiqua" w:hAnsi="Book Antiqua"/>
          <w:vertAlign w:val="superscript"/>
        </w:rPr>
        <w:t>]</w:t>
      </w:r>
      <w:r w:rsidRPr="00B62F5A">
        <w:rPr>
          <w:rFonts w:ascii="Book Antiqua" w:hAnsi="Book Antiqua"/>
        </w:rPr>
        <w:t>.</w:t>
      </w:r>
    </w:p>
    <w:p w:rsidR="002E081D" w:rsidRPr="00B62F5A" w:rsidRDefault="002E081D" w:rsidP="00B62F5A">
      <w:pPr>
        <w:spacing w:line="360" w:lineRule="auto"/>
        <w:ind w:firstLineChars="100" w:firstLine="240"/>
        <w:jc w:val="both"/>
        <w:rPr>
          <w:rFonts w:ascii="Book Antiqua" w:hAnsi="Book Antiqua"/>
        </w:rPr>
      </w:pPr>
      <w:r w:rsidRPr="00B62F5A">
        <w:rPr>
          <w:rFonts w:ascii="Book Antiqua" w:hAnsi="Book Antiqua"/>
        </w:rPr>
        <w:t xml:space="preserve">In our institute, all children with impalpable testes underwent initial laparoscopy. </w:t>
      </w:r>
      <w:r w:rsidR="00203C49" w:rsidRPr="00B62F5A">
        <w:rPr>
          <w:rFonts w:ascii="Book Antiqua" w:hAnsi="Book Antiqua"/>
        </w:rPr>
        <w:t>This study aimed</w:t>
      </w:r>
      <w:r w:rsidRPr="00B62F5A">
        <w:rPr>
          <w:rFonts w:ascii="Book Antiqua" w:hAnsi="Book Antiqua"/>
        </w:rPr>
        <w:t xml:space="preserve"> to </w:t>
      </w:r>
      <w:r w:rsidR="00203C49" w:rsidRPr="00B62F5A">
        <w:rPr>
          <w:rFonts w:ascii="Book Antiqua" w:hAnsi="Book Antiqua"/>
        </w:rPr>
        <w:t>study</w:t>
      </w:r>
      <w:r w:rsidRPr="00B62F5A">
        <w:rPr>
          <w:rFonts w:ascii="Book Antiqua" w:hAnsi="Book Antiqua"/>
        </w:rPr>
        <w:t xml:space="preserve"> the outcome of children using this approach.</w:t>
      </w:r>
    </w:p>
    <w:p w:rsidR="002E081D" w:rsidRPr="00B62F5A" w:rsidRDefault="002E081D" w:rsidP="00B62F5A">
      <w:pPr>
        <w:spacing w:line="360" w:lineRule="auto"/>
        <w:jc w:val="both"/>
        <w:rPr>
          <w:rFonts w:ascii="Book Antiqua" w:eastAsia="宋体" w:hAnsi="Book Antiqua"/>
          <w:lang w:eastAsia="zh-CN"/>
        </w:rPr>
      </w:pPr>
    </w:p>
    <w:p w:rsidR="002E081D" w:rsidRPr="00B62F5A" w:rsidRDefault="00B807B6" w:rsidP="00B62F5A">
      <w:pPr>
        <w:spacing w:line="360" w:lineRule="auto"/>
        <w:jc w:val="both"/>
        <w:rPr>
          <w:rFonts w:ascii="Book Antiqua" w:eastAsia="宋体" w:hAnsi="Book Antiqua"/>
          <w:b/>
          <w:lang w:eastAsia="zh-CN"/>
        </w:rPr>
      </w:pPr>
      <w:r w:rsidRPr="00B62F5A">
        <w:rPr>
          <w:rFonts w:ascii="Book Antiqua" w:hAnsi="Book Antiqua"/>
          <w:b/>
        </w:rPr>
        <w:t>MATERIAL</w:t>
      </w:r>
      <w:r w:rsidR="00B62F5A">
        <w:rPr>
          <w:rFonts w:ascii="Book Antiqua" w:eastAsia="宋体" w:hAnsi="Book Antiqua" w:hint="eastAsia"/>
          <w:b/>
          <w:lang w:eastAsia="zh-CN"/>
        </w:rPr>
        <w:t>S</w:t>
      </w:r>
      <w:r w:rsidRPr="00B62F5A">
        <w:rPr>
          <w:rFonts w:ascii="Book Antiqua" w:hAnsi="Book Antiqua"/>
          <w:b/>
        </w:rPr>
        <w:t xml:space="preserve"> </w:t>
      </w:r>
      <w:r w:rsidR="002E081D" w:rsidRPr="00B62F5A">
        <w:rPr>
          <w:rFonts w:ascii="Book Antiqua" w:hAnsi="Book Antiqua"/>
          <w:b/>
        </w:rPr>
        <w:t xml:space="preserve">AND </w:t>
      </w:r>
      <w:r w:rsidR="00B62F5A">
        <w:rPr>
          <w:rFonts w:ascii="Book Antiqua" w:hAnsi="Book Antiqua"/>
          <w:b/>
        </w:rPr>
        <w:t>METHODS</w:t>
      </w:r>
    </w:p>
    <w:p w:rsidR="002E081D" w:rsidRPr="00B62F5A" w:rsidRDefault="00CD2EBD" w:rsidP="00B62F5A">
      <w:pPr>
        <w:spacing w:line="360" w:lineRule="auto"/>
        <w:jc w:val="both"/>
        <w:rPr>
          <w:rFonts w:ascii="Book Antiqua" w:hAnsi="Book Antiqua"/>
        </w:rPr>
      </w:pPr>
      <w:r w:rsidRPr="00B62F5A">
        <w:rPr>
          <w:rFonts w:ascii="Book Antiqua" w:hAnsi="Book Antiqua"/>
        </w:rPr>
        <w:t>From January 2004 to June</w:t>
      </w:r>
      <w:r w:rsidR="002E081D" w:rsidRPr="00B62F5A">
        <w:rPr>
          <w:rFonts w:ascii="Book Antiqua" w:hAnsi="Book Antiqua"/>
        </w:rPr>
        <w:t xml:space="preserve"> 2014, 339 boys with undescended testes underwent operation in our institute. </w:t>
      </w:r>
      <w:r w:rsidR="00B62F5A">
        <w:rPr>
          <w:rFonts w:ascii="Book Antiqua" w:eastAsia="宋体" w:hAnsi="Book Antiqua" w:hint="eastAsia"/>
          <w:lang w:eastAsia="zh-CN"/>
        </w:rPr>
        <w:t>Fifty</w:t>
      </w:r>
      <w:r w:rsidR="002E081D" w:rsidRPr="00B62F5A">
        <w:rPr>
          <w:rFonts w:ascii="Book Antiqua" w:hAnsi="Book Antiqua"/>
        </w:rPr>
        <w:t xml:space="preserve"> children (15%) had impalpable testes. Impalpable testis was defined as the testis was not palpable under general anesthesia. The median age for children at the time of operation with impalpable testis was </w:t>
      </w:r>
      <w:proofErr w:type="gramStart"/>
      <w:r w:rsidR="002E081D" w:rsidRPr="00B62F5A">
        <w:rPr>
          <w:rFonts w:ascii="Book Antiqua" w:hAnsi="Book Antiqua"/>
        </w:rPr>
        <w:t xml:space="preserve">26 </w:t>
      </w:r>
      <w:proofErr w:type="spellStart"/>
      <w:r w:rsidR="002E081D" w:rsidRPr="00B62F5A">
        <w:rPr>
          <w:rFonts w:ascii="Book Antiqua" w:hAnsi="Book Antiqua"/>
        </w:rPr>
        <w:t>mo</w:t>
      </w:r>
      <w:proofErr w:type="spellEnd"/>
      <w:proofErr w:type="gramEnd"/>
      <w:r w:rsidR="002E081D" w:rsidRPr="00B62F5A">
        <w:rPr>
          <w:rFonts w:ascii="Book Antiqua" w:hAnsi="Book Antiqua"/>
        </w:rPr>
        <w:t xml:space="preserve"> (range: 8-192 </w:t>
      </w:r>
      <w:proofErr w:type="spellStart"/>
      <w:r w:rsidR="002E081D" w:rsidRPr="00B62F5A">
        <w:rPr>
          <w:rFonts w:ascii="Book Antiqua" w:hAnsi="Book Antiqua"/>
        </w:rPr>
        <w:t>mo</w:t>
      </w:r>
      <w:proofErr w:type="spellEnd"/>
      <w:r w:rsidR="002E081D" w:rsidRPr="00B62F5A">
        <w:rPr>
          <w:rFonts w:ascii="Book Antiqua" w:hAnsi="Book Antiqua"/>
        </w:rPr>
        <w:t>). They all underwent laparoscopy as the initial procedure.</w:t>
      </w:r>
    </w:p>
    <w:p w:rsidR="002E081D" w:rsidRPr="00B62F5A" w:rsidRDefault="002E081D" w:rsidP="00B62F5A">
      <w:pPr>
        <w:spacing w:line="360" w:lineRule="auto"/>
        <w:jc w:val="both"/>
        <w:rPr>
          <w:rFonts w:ascii="Book Antiqua" w:hAnsi="Book Antiqua"/>
        </w:rPr>
      </w:pPr>
    </w:p>
    <w:p w:rsidR="002E081D" w:rsidRPr="00B62F5A" w:rsidRDefault="002E081D" w:rsidP="00B62F5A">
      <w:pPr>
        <w:spacing w:line="360" w:lineRule="auto"/>
        <w:jc w:val="both"/>
        <w:rPr>
          <w:rFonts w:ascii="Book Antiqua" w:eastAsia="宋体" w:hAnsi="Book Antiqua"/>
          <w:i/>
          <w:lang w:eastAsia="zh-CN"/>
        </w:rPr>
      </w:pPr>
      <w:r w:rsidRPr="00B62F5A">
        <w:rPr>
          <w:rFonts w:ascii="Book Antiqua" w:hAnsi="Book Antiqua"/>
          <w:b/>
          <w:i/>
        </w:rPr>
        <w:t>Operative procedure</w:t>
      </w:r>
    </w:p>
    <w:p w:rsidR="002E081D" w:rsidRPr="00B62F5A" w:rsidRDefault="002E081D" w:rsidP="00B62F5A">
      <w:pPr>
        <w:spacing w:line="360" w:lineRule="auto"/>
        <w:jc w:val="both"/>
        <w:rPr>
          <w:rFonts w:ascii="Book Antiqua" w:hAnsi="Book Antiqua"/>
        </w:rPr>
      </w:pPr>
      <w:r w:rsidRPr="00B62F5A">
        <w:rPr>
          <w:rFonts w:ascii="Book Antiqua" w:hAnsi="Book Antiqua"/>
        </w:rPr>
        <w:t>All patients were examined again under general anesthesia and confirmed the diagnosis of impalpable testes. A sub-umbilical incision was made and a 5</w:t>
      </w:r>
      <w:r w:rsidR="00197788">
        <w:rPr>
          <w:rFonts w:ascii="Book Antiqua" w:eastAsia="宋体" w:hAnsi="Book Antiqua" w:hint="eastAsia"/>
          <w:lang w:eastAsia="zh-CN"/>
        </w:rPr>
        <w:t xml:space="preserve"> </w:t>
      </w:r>
      <w:r w:rsidRPr="00B62F5A">
        <w:rPr>
          <w:rFonts w:ascii="Book Antiqua" w:hAnsi="Book Antiqua"/>
        </w:rPr>
        <w:t>mm 30 degree laparoscope was used. If the testis was identified intra-abdominally</w:t>
      </w:r>
      <w:r w:rsidR="00E64A22" w:rsidRPr="00B62F5A">
        <w:rPr>
          <w:rFonts w:ascii="Book Antiqua" w:hAnsi="Book Antiqua"/>
        </w:rPr>
        <w:t xml:space="preserve"> (Figure 1)</w:t>
      </w:r>
      <w:r w:rsidRPr="00B62F5A">
        <w:rPr>
          <w:rFonts w:ascii="Book Antiqua" w:hAnsi="Book Antiqua"/>
        </w:rPr>
        <w:t>, two 3 or 5</w:t>
      </w:r>
      <w:r w:rsidR="00197788">
        <w:rPr>
          <w:rFonts w:ascii="Book Antiqua" w:eastAsia="宋体" w:hAnsi="Book Antiqua" w:hint="eastAsia"/>
          <w:lang w:eastAsia="zh-CN"/>
        </w:rPr>
        <w:t xml:space="preserve"> </w:t>
      </w:r>
      <w:r w:rsidRPr="00B62F5A">
        <w:rPr>
          <w:rFonts w:ascii="Book Antiqua" w:hAnsi="Book Antiqua"/>
        </w:rPr>
        <w:t>mm ports were inserted over the abdomen; either</w:t>
      </w:r>
      <w:r w:rsidR="00197788">
        <w:rPr>
          <w:rFonts w:ascii="Book Antiqua" w:hAnsi="Book Antiqua"/>
        </w:rPr>
        <w:t xml:space="preserve"> one-stage laparoscopic or two-</w:t>
      </w:r>
      <w:r w:rsidRPr="00B62F5A">
        <w:rPr>
          <w:rFonts w:ascii="Book Antiqua" w:hAnsi="Book Antiqua"/>
        </w:rPr>
        <w:t xml:space="preserve">staged laparoscopic Fowler-Stephens </w:t>
      </w:r>
      <w:proofErr w:type="spellStart"/>
      <w:r w:rsidRPr="00B62F5A">
        <w:rPr>
          <w:rFonts w:ascii="Book Antiqua" w:hAnsi="Book Antiqua"/>
        </w:rPr>
        <w:t>orchidopexy</w:t>
      </w:r>
      <w:proofErr w:type="spellEnd"/>
      <w:r w:rsidRPr="00B62F5A">
        <w:rPr>
          <w:rFonts w:ascii="Book Antiqua" w:hAnsi="Book Antiqua"/>
        </w:rPr>
        <w:t xml:space="preserve"> was performed. If a blind ended vas was located away from the deep ring, the testis was </w:t>
      </w:r>
      <w:r w:rsidR="00C23C34" w:rsidRPr="00B62F5A">
        <w:rPr>
          <w:rFonts w:ascii="Book Antiqua" w:hAnsi="Book Antiqua"/>
        </w:rPr>
        <w:t>defined vanished</w:t>
      </w:r>
      <w:r w:rsidRPr="00B62F5A">
        <w:rPr>
          <w:rFonts w:ascii="Book Antiqua" w:hAnsi="Book Antiqua"/>
        </w:rPr>
        <w:t>. If both vas and testicular vessels entered into the deep ring</w:t>
      </w:r>
      <w:r w:rsidR="00E64A22" w:rsidRPr="00B62F5A">
        <w:rPr>
          <w:rFonts w:ascii="Book Antiqua" w:hAnsi="Book Antiqua"/>
        </w:rPr>
        <w:t xml:space="preserve"> (Fig</w:t>
      </w:r>
      <w:r w:rsidR="00197788">
        <w:rPr>
          <w:rFonts w:ascii="Book Antiqua" w:eastAsia="宋体" w:hAnsi="Book Antiqua" w:hint="eastAsia"/>
          <w:lang w:eastAsia="zh-CN"/>
        </w:rPr>
        <w:t>ure</w:t>
      </w:r>
      <w:r w:rsidR="00E64A22" w:rsidRPr="00B62F5A">
        <w:rPr>
          <w:rFonts w:ascii="Book Antiqua" w:hAnsi="Book Antiqua"/>
        </w:rPr>
        <w:t xml:space="preserve"> 2)</w:t>
      </w:r>
      <w:r w:rsidRPr="00B62F5A">
        <w:rPr>
          <w:rFonts w:ascii="Book Antiqua" w:hAnsi="Book Antiqua"/>
        </w:rPr>
        <w:t xml:space="preserve">, an inguinal exploration was then performed. Inguinal orchidopexy was </w:t>
      </w:r>
      <w:r w:rsidRPr="00B62F5A">
        <w:rPr>
          <w:rFonts w:ascii="Book Antiqua" w:hAnsi="Book Antiqua"/>
        </w:rPr>
        <w:lastRenderedPageBreak/>
        <w:t>performed for normal looking testis. If a testicular nubbin or an atrophic testis was identified, it would be excised and sent for histological examination. For peeping testis, orchidopexy was performed by either inguinal or laparoscopic approach, depending on the surgeon’s preference.</w:t>
      </w:r>
    </w:p>
    <w:p w:rsidR="002E081D" w:rsidRPr="00B62F5A" w:rsidRDefault="002E081D" w:rsidP="00197788">
      <w:pPr>
        <w:spacing w:line="360" w:lineRule="auto"/>
        <w:ind w:firstLineChars="100" w:firstLine="240"/>
        <w:jc w:val="both"/>
        <w:rPr>
          <w:rFonts w:ascii="Book Antiqua" w:hAnsi="Book Antiqua"/>
        </w:rPr>
      </w:pPr>
      <w:r w:rsidRPr="00B62F5A">
        <w:rPr>
          <w:rFonts w:ascii="Book Antiqua" w:hAnsi="Book Antiqua"/>
        </w:rPr>
        <w:t>The age of the patients, the laterality of the testes, the presence of any contralateral testicular hypertrophy on physical examinat</w:t>
      </w:r>
      <w:r w:rsidR="007E1FA2" w:rsidRPr="00B62F5A">
        <w:rPr>
          <w:rFonts w:ascii="Book Antiqua" w:hAnsi="Book Antiqua"/>
        </w:rPr>
        <w:t>ion, the laparoscopic findings and the</w:t>
      </w:r>
      <w:r w:rsidRPr="00B62F5A">
        <w:rPr>
          <w:rFonts w:ascii="Book Antiqua" w:hAnsi="Book Antiqua"/>
        </w:rPr>
        <w:t xml:space="preserve"> need for inguinal exploration, the incidence of orchidopexy and any intraoperative and post-operative complication were reviewed. </w:t>
      </w:r>
    </w:p>
    <w:p w:rsidR="002E081D" w:rsidRPr="00197788" w:rsidRDefault="002E081D" w:rsidP="00B62F5A">
      <w:pPr>
        <w:spacing w:line="360" w:lineRule="auto"/>
        <w:jc w:val="both"/>
        <w:rPr>
          <w:rFonts w:ascii="Book Antiqua" w:eastAsia="宋体" w:hAnsi="Book Antiqua"/>
          <w:lang w:eastAsia="zh-CN"/>
        </w:rPr>
      </w:pPr>
    </w:p>
    <w:p w:rsidR="002E081D" w:rsidRPr="00197788" w:rsidRDefault="002E081D" w:rsidP="00B62F5A">
      <w:pPr>
        <w:spacing w:line="360" w:lineRule="auto"/>
        <w:jc w:val="both"/>
        <w:rPr>
          <w:rFonts w:ascii="Book Antiqua" w:hAnsi="Book Antiqua"/>
          <w:b/>
          <w:i/>
        </w:rPr>
      </w:pPr>
      <w:r w:rsidRPr="00197788">
        <w:rPr>
          <w:rFonts w:ascii="Book Antiqua" w:hAnsi="Book Antiqua"/>
          <w:b/>
          <w:i/>
        </w:rPr>
        <w:t>Statistical</w:t>
      </w:r>
      <w:r w:rsidR="00197788" w:rsidRPr="00197788">
        <w:rPr>
          <w:rFonts w:ascii="Book Antiqua" w:hAnsi="Book Antiqua"/>
          <w:b/>
          <w:i/>
        </w:rPr>
        <w:t xml:space="preserve"> analysis</w:t>
      </w:r>
    </w:p>
    <w:p w:rsidR="00D04C3A" w:rsidRPr="00B62F5A" w:rsidRDefault="002E081D" w:rsidP="00B62F5A">
      <w:pPr>
        <w:spacing w:line="360" w:lineRule="auto"/>
        <w:jc w:val="both"/>
        <w:rPr>
          <w:rFonts w:ascii="Book Antiqua" w:hAnsi="Book Antiqua"/>
        </w:rPr>
      </w:pPr>
      <w:r w:rsidRPr="00B62F5A">
        <w:rPr>
          <w:rFonts w:ascii="Book Antiqua" w:hAnsi="Book Antiqua"/>
        </w:rPr>
        <w:t>Statistical analysis was accomplished using the SPSS program for Windows 21.0 (SPSS, Chicago, Illinois, U</w:t>
      </w:r>
      <w:r w:rsidR="00197788">
        <w:rPr>
          <w:rFonts w:ascii="Book Antiqua" w:eastAsia="宋体" w:hAnsi="Book Antiqua" w:hint="eastAsia"/>
          <w:lang w:eastAsia="zh-CN"/>
        </w:rPr>
        <w:t xml:space="preserve">nited </w:t>
      </w:r>
      <w:r w:rsidRPr="00B62F5A">
        <w:rPr>
          <w:rFonts w:ascii="Book Antiqua" w:hAnsi="Book Antiqua"/>
        </w:rPr>
        <w:t>S</w:t>
      </w:r>
      <w:r w:rsidR="00197788">
        <w:rPr>
          <w:rFonts w:ascii="Book Antiqua" w:eastAsia="宋体" w:hAnsi="Book Antiqua" w:hint="eastAsia"/>
          <w:lang w:eastAsia="zh-CN"/>
        </w:rPr>
        <w:t>tates</w:t>
      </w:r>
      <w:r w:rsidRPr="00B62F5A">
        <w:rPr>
          <w:rFonts w:ascii="Book Antiqua" w:hAnsi="Book Antiqua"/>
        </w:rPr>
        <w:t xml:space="preserve">). Fisher exact test was used to compare the categorical data. </w:t>
      </w:r>
      <w:r w:rsidR="00197788" w:rsidRPr="00B62F5A">
        <w:rPr>
          <w:rFonts w:ascii="Book Antiqua" w:hAnsi="Book Antiqua"/>
          <w:i/>
        </w:rPr>
        <w:t>P</w:t>
      </w:r>
      <w:r w:rsidR="00197788">
        <w:rPr>
          <w:rFonts w:ascii="Book Antiqua" w:eastAsia="宋体" w:hAnsi="Book Antiqua" w:hint="eastAsia"/>
          <w:i/>
          <w:lang w:eastAsia="zh-CN"/>
        </w:rPr>
        <w:t xml:space="preserve"> </w:t>
      </w:r>
      <w:r w:rsidRPr="00B62F5A">
        <w:rPr>
          <w:rFonts w:ascii="Book Antiqua" w:hAnsi="Book Antiqua"/>
          <w:lang w:eastAsia="zh-HK"/>
        </w:rPr>
        <w:t>&lt;</w:t>
      </w:r>
      <w:r w:rsidR="00197788">
        <w:rPr>
          <w:rFonts w:ascii="Book Antiqua" w:eastAsia="宋体" w:hAnsi="Book Antiqua" w:hint="eastAsia"/>
          <w:lang w:eastAsia="zh-CN"/>
        </w:rPr>
        <w:t xml:space="preserve"> </w:t>
      </w:r>
      <w:r w:rsidRPr="00B62F5A">
        <w:rPr>
          <w:rFonts w:ascii="Book Antiqua" w:hAnsi="Book Antiqua"/>
        </w:rPr>
        <w:t>0.05 was considered statistically significant.</w:t>
      </w:r>
      <w:r w:rsidR="00D04C3A" w:rsidRPr="00B62F5A">
        <w:rPr>
          <w:rFonts w:ascii="Book Antiqua" w:hAnsi="Book Antiqua"/>
        </w:rPr>
        <w:t xml:space="preserve"> The statistical methods of this study were reviewed by Yuk Him Tam from the Prince of Wales Hospital.</w:t>
      </w:r>
    </w:p>
    <w:p w:rsidR="002E081D" w:rsidRPr="00B62F5A" w:rsidRDefault="002E081D" w:rsidP="00B62F5A">
      <w:pPr>
        <w:spacing w:line="360" w:lineRule="auto"/>
        <w:jc w:val="both"/>
        <w:rPr>
          <w:rFonts w:ascii="Book Antiqua" w:hAnsi="Book Antiqua"/>
        </w:rPr>
      </w:pPr>
    </w:p>
    <w:p w:rsidR="002E081D" w:rsidRPr="00197788" w:rsidRDefault="00197788" w:rsidP="00B62F5A">
      <w:pPr>
        <w:spacing w:line="360" w:lineRule="auto"/>
        <w:jc w:val="both"/>
        <w:rPr>
          <w:rFonts w:ascii="Book Antiqua" w:eastAsia="宋体" w:hAnsi="Book Antiqua"/>
          <w:b/>
          <w:lang w:eastAsia="zh-CN"/>
        </w:rPr>
      </w:pPr>
      <w:r>
        <w:rPr>
          <w:rFonts w:ascii="Book Antiqua" w:hAnsi="Book Antiqua"/>
          <w:b/>
        </w:rPr>
        <w:t>RESULTS</w:t>
      </w:r>
    </w:p>
    <w:p w:rsidR="002E081D" w:rsidRPr="00B62F5A" w:rsidRDefault="00197788" w:rsidP="00B62F5A">
      <w:pPr>
        <w:spacing w:line="360" w:lineRule="auto"/>
        <w:jc w:val="both"/>
        <w:rPr>
          <w:rFonts w:ascii="Book Antiqua" w:hAnsi="Book Antiqua"/>
        </w:rPr>
      </w:pPr>
      <w:r>
        <w:rPr>
          <w:rFonts w:ascii="Book Antiqua" w:eastAsia="宋体" w:hAnsi="Book Antiqua" w:hint="eastAsia"/>
          <w:lang w:eastAsia="zh-CN"/>
        </w:rPr>
        <w:t>Forty</w:t>
      </w:r>
      <w:r w:rsidR="002E081D" w:rsidRPr="00B62F5A">
        <w:rPr>
          <w:rFonts w:ascii="Book Antiqua" w:hAnsi="Book Antiqua"/>
        </w:rPr>
        <w:t xml:space="preserve"> children had unilateral impalpable testis. </w:t>
      </w:r>
      <w:r>
        <w:rPr>
          <w:rFonts w:ascii="Book Antiqua" w:eastAsia="宋体" w:hAnsi="Book Antiqua" w:hint="eastAsia"/>
          <w:lang w:eastAsia="zh-CN"/>
        </w:rPr>
        <w:t>Ten</w:t>
      </w:r>
      <w:r w:rsidR="002E081D" w:rsidRPr="00B62F5A">
        <w:rPr>
          <w:rFonts w:ascii="Book Antiqua" w:hAnsi="Book Antiqua"/>
        </w:rPr>
        <w:t xml:space="preserve"> children had bilateral impalpable testes. Orchidopexy was performed in 16 children (40%) in the unilateral group and 9 children (90%) in the bilateral group (</w:t>
      </w:r>
      <w:r w:rsidRPr="00B62F5A">
        <w:rPr>
          <w:rFonts w:ascii="Book Antiqua" w:hAnsi="Book Antiqua"/>
          <w:i/>
        </w:rPr>
        <w:t>P</w:t>
      </w:r>
      <w:r>
        <w:rPr>
          <w:rFonts w:ascii="Book Antiqua" w:eastAsia="宋体" w:hAnsi="Book Antiqua" w:hint="eastAsia"/>
          <w:i/>
          <w:lang w:eastAsia="zh-CN"/>
        </w:rPr>
        <w:t xml:space="preserve"> </w:t>
      </w:r>
      <w:r w:rsidR="002E081D" w:rsidRPr="00B62F5A">
        <w:rPr>
          <w:rFonts w:ascii="Book Antiqua" w:hAnsi="Book Antiqua"/>
        </w:rPr>
        <w:t>&lt;</w:t>
      </w:r>
      <w:r>
        <w:rPr>
          <w:rFonts w:ascii="Book Antiqua" w:eastAsia="宋体" w:hAnsi="Book Antiqua" w:hint="eastAsia"/>
          <w:lang w:eastAsia="zh-CN"/>
        </w:rPr>
        <w:t xml:space="preserve"> </w:t>
      </w:r>
      <w:r w:rsidR="002E081D" w:rsidRPr="00B62F5A">
        <w:rPr>
          <w:rFonts w:ascii="Book Antiqua" w:hAnsi="Book Antiqua"/>
        </w:rPr>
        <w:t>0.05) (Fig</w:t>
      </w:r>
      <w:r w:rsidR="0077157C" w:rsidRPr="00B62F5A">
        <w:rPr>
          <w:rFonts w:ascii="Book Antiqua" w:hAnsi="Book Antiqua"/>
        </w:rPr>
        <w:t>ure</w:t>
      </w:r>
      <w:r>
        <w:rPr>
          <w:rFonts w:ascii="Book Antiqua" w:eastAsia="宋体" w:hAnsi="Book Antiqua" w:hint="eastAsia"/>
          <w:lang w:eastAsia="zh-CN"/>
        </w:rPr>
        <w:t>s</w:t>
      </w:r>
      <w:r w:rsidR="00E64A22" w:rsidRPr="00B62F5A">
        <w:rPr>
          <w:rFonts w:ascii="Book Antiqua" w:hAnsi="Book Antiqua"/>
        </w:rPr>
        <w:t xml:space="preserve"> 3</w:t>
      </w:r>
      <w:r>
        <w:rPr>
          <w:rFonts w:ascii="Book Antiqua" w:eastAsia="宋体" w:hAnsi="Book Antiqua" w:hint="eastAsia"/>
          <w:lang w:eastAsia="zh-CN"/>
        </w:rPr>
        <w:t xml:space="preserve"> and </w:t>
      </w:r>
      <w:r w:rsidR="00E64A22" w:rsidRPr="00B62F5A">
        <w:rPr>
          <w:rFonts w:ascii="Book Antiqua" w:hAnsi="Book Antiqua"/>
        </w:rPr>
        <w:t>4</w:t>
      </w:r>
      <w:r w:rsidR="002E081D" w:rsidRPr="00B62F5A">
        <w:rPr>
          <w:rFonts w:ascii="Book Antiqua" w:hAnsi="Book Antiqua"/>
        </w:rPr>
        <w:t xml:space="preserve">). </w:t>
      </w:r>
    </w:p>
    <w:p w:rsidR="002E081D" w:rsidRPr="00B62F5A" w:rsidRDefault="002E081D" w:rsidP="00B62F5A">
      <w:pPr>
        <w:spacing w:line="360" w:lineRule="auto"/>
        <w:jc w:val="both"/>
        <w:rPr>
          <w:rFonts w:ascii="Book Antiqua" w:hAnsi="Book Antiqua"/>
        </w:rPr>
      </w:pPr>
    </w:p>
    <w:p w:rsidR="002E081D" w:rsidRPr="00197788" w:rsidRDefault="002E081D" w:rsidP="00B62F5A">
      <w:pPr>
        <w:spacing w:line="360" w:lineRule="auto"/>
        <w:jc w:val="both"/>
        <w:rPr>
          <w:rFonts w:ascii="Book Antiqua" w:hAnsi="Book Antiqua"/>
          <w:b/>
          <w:i/>
        </w:rPr>
      </w:pPr>
      <w:r w:rsidRPr="00197788">
        <w:rPr>
          <w:rFonts w:ascii="Book Antiqua" w:hAnsi="Book Antiqua"/>
          <w:b/>
          <w:i/>
        </w:rPr>
        <w:t>Unilateral group</w:t>
      </w:r>
    </w:p>
    <w:p w:rsidR="002E081D" w:rsidRPr="00B62F5A" w:rsidRDefault="002E081D" w:rsidP="00B62F5A">
      <w:pPr>
        <w:spacing w:line="360" w:lineRule="auto"/>
        <w:jc w:val="both"/>
        <w:rPr>
          <w:rFonts w:ascii="Book Antiqua" w:hAnsi="Book Antiqua"/>
        </w:rPr>
      </w:pPr>
      <w:r w:rsidRPr="00B62F5A">
        <w:rPr>
          <w:rFonts w:ascii="Book Antiqua" w:hAnsi="Book Antiqua"/>
        </w:rPr>
        <w:t xml:space="preserve">Regarding the 16 children who underwent orchidopexy, 12 children underwent inguinal orchidopexy (5 peeping testes), 3 children underwent Fowler-Stephens operation (1 peeping testis) and 1 child underwent laparoscopic one stage orchidopexy. </w:t>
      </w:r>
      <w:r w:rsidR="007B57DF">
        <w:rPr>
          <w:rFonts w:ascii="Book Antiqua" w:eastAsia="宋体" w:hAnsi="Book Antiqua" w:hint="eastAsia"/>
          <w:lang w:eastAsia="zh-CN"/>
        </w:rPr>
        <w:t>Twenty-one</w:t>
      </w:r>
      <w:r w:rsidRPr="00B62F5A">
        <w:rPr>
          <w:rFonts w:ascii="Book Antiqua" w:hAnsi="Book Antiqua"/>
        </w:rPr>
        <w:t xml:space="preserve"> children h</w:t>
      </w:r>
      <w:r w:rsidR="007B57DF">
        <w:rPr>
          <w:rFonts w:ascii="Book Antiqua" w:eastAsia="宋体" w:hAnsi="Book Antiqua" w:hint="eastAsia"/>
          <w:lang w:eastAsia="zh-CN"/>
        </w:rPr>
        <w:t>ave</w:t>
      </w:r>
      <w:r w:rsidRPr="00B62F5A">
        <w:rPr>
          <w:rFonts w:ascii="Book Antiqua" w:hAnsi="Book Antiqua"/>
        </w:rPr>
        <w:t xml:space="preserve"> </w:t>
      </w:r>
      <w:r w:rsidR="007B57DF">
        <w:rPr>
          <w:rFonts w:ascii="Book Antiqua" w:eastAsia="宋体" w:hAnsi="Book Antiqua"/>
          <w:lang w:eastAsia="zh-CN"/>
        </w:rPr>
        <w:t>“</w:t>
      </w:r>
      <w:proofErr w:type="spellStart"/>
      <w:r w:rsidRPr="00B62F5A">
        <w:rPr>
          <w:rFonts w:ascii="Book Antiqua" w:hAnsi="Book Antiqua"/>
        </w:rPr>
        <w:t>orchidectomy</w:t>
      </w:r>
      <w:proofErr w:type="spellEnd"/>
      <w:r w:rsidR="007B57DF">
        <w:rPr>
          <w:rFonts w:ascii="Book Antiqua" w:eastAsia="宋体" w:hAnsi="Book Antiqua"/>
          <w:lang w:eastAsia="zh-CN"/>
        </w:rPr>
        <w:t>”</w:t>
      </w:r>
      <w:r w:rsidRPr="00B62F5A">
        <w:rPr>
          <w:rFonts w:ascii="Book Antiqua" w:hAnsi="Book Antiqua"/>
        </w:rPr>
        <w:t xml:space="preserve"> performed for the testicular nubbin (</w:t>
      </w:r>
      <w:r w:rsidRPr="007B57DF">
        <w:rPr>
          <w:rFonts w:ascii="Book Antiqua" w:hAnsi="Book Antiqua"/>
          <w:i/>
        </w:rPr>
        <w:t>n</w:t>
      </w:r>
      <w:r w:rsidR="007B57DF">
        <w:rPr>
          <w:rFonts w:ascii="Book Antiqua" w:eastAsia="宋体" w:hAnsi="Book Antiqua" w:hint="eastAsia"/>
          <w:lang w:eastAsia="zh-CN"/>
        </w:rPr>
        <w:t xml:space="preserve"> </w:t>
      </w:r>
      <w:r w:rsidRPr="00B62F5A">
        <w:rPr>
          <w:rFonts w:ascii="Book Antiqua" w:hAnsi="Book Antiqua"/>
        </w:rPr>
        <w:t>=</w:t>
      </w:r>
      <w:r w:rsidR="007B57DF">
        <w:rPr>
          <w:rFonts w:ascii="Book Antiqua" w:eastAsia="宋体" w:hAnsi="Book Antiqua" w:hint="eastAsia"/>
          <w:lang w:eastAsia="zh-CN"/>
        </w:rPr>
        <w:t xml:space="preserve"> </w:t>
      </w:r>
      <w:r w:rsidRPr="00B62F5A">
        <w:rPr>
          <w:rFonts w:ascii="Book Antiqua" w:hAnsi="Book Antiqua"/>
        </w:rPr>
        <w:t>19) or atrophic testis (</w:t>
      </w:r>
      <w:r w:rsidRPr="007B57DF">
        <w:rPr>
          <w:rFonts w:ascii="Book Antiqua" w:hAnsi="Book Antiqua"/>
          <w:i/>
        </w:rPr>
        <w:t>n</w:t>
      </w:r>
      <w:r w:rsidR="007B57DF">
        <w:rPr>
          <w:rFonts w:ascii="Book Antiqua" w:eastAsia="宋体" w:hAnsi="Book Antiqua" w:hint="eastAsia"/>
          <w:lang w:eastAsia="zh-CN"/>
        </w:rPr>
        <w:t xml:space="preserve"> </w:t>
      </w:r>
      <w:r w:rsidRPr="00B62F5A">
        <w:rPr>
          <w:rFonts w:ascii="Book Antiqua" w:hAnsi="Book Antiqua"/>
        </w:rPr>
        <w:t>=</w:t>
      </w:r>
      <w:r w:rsidR="007B57DF">
        <w:rPr>
          <w:rFonts w:ascii="Book Antiqua" w:eastAsia="宋体" w:hAnsi="Book Antiqua" w:hint="eastAsia"/>
          <w:lang w:eastAsia="zh-CN"/>
        </w:rPr>
        <w:t xml:space="preserve"> </w:t>
      </w:r>
      <w:r w:rsidRPr="00B62F5A">
        <w:rPr>
          <w:rFonts w:ascii="Book Antiqua" w:hAnsi="Book Antiqua"/>
        </w:rPr>
        <w:t>2). 3 children had vanishing testes. Out of the 24 children who underwent orchidectomy or has vanishing testes, contralateral testicular hypertrophy was noticed in 10 children (41%). Children with left impalpable testis has a lower rate of orchidopexy (L: 35%, 9/17, R: 50%, 7/7), However the difference did not reach statistical significant.</w:t>
      </w:r>
      <w:r w:rsidR="0077157C" w:rsidRPr="00B62F5A">
        <w:rPr>
          <w:rFonts w:ascii="Book Antiqua" w:hAnsi="Book Antiqua"/>
        </w:rPr>
        <w:t xml:space="preserve"> (Figure </w:t>
      </w:r>
      <w:r w:rsidR="007E1FA2" w:rsidRPr="00B62F5A">
        <w:rPr>
          <w:rFonts w:ascii="Book Antiqua" w:hAnsi="Book Antiqua"/>
        </w:rPr>
        <w:t>3</w:t>
      </w:r>
      <w:r w:rsidRPr="00B62F5A">
        <w:rPr>
          <w:rFonts w:ascii="Book Antiqua" w:hAnsi="Book Antiqua"/>
        </w:rPr>
        <w:t>, Table</w:t>
      </w:r>
      <w:r w:rsidR="007B57DF">
        <w:rPr>
          <w:rFonts w:ascii="Book Antiqua" w:eastAsia="宋体" w:hAnsi="Book Antiqua" w:hint="eastAsia"/>
          <w:lang w:eastAsia="zh-CN"/>
        </w:rPr>
        <w:t>s</w:t>
      </w:r>
      <w:r w:rsidR="0077157C" w:rsidRPr="00B62F5A">
        <w:rPr>
          <w:rFonts w:ascii="Book Antiqua" w:hAnsi="Book Antiqua"/>
        </w:rPr>
        <w:t xml:space="preserve"> </w:t>
      </w:r>
      <w:r w:rsidR="007E1FA2" w:rsidRPr="00B62F5A">
        <w:rPr>
          <w:rFonts w:ascii="Book Antiqua" w:hAnsi="Book Antiqua"/>
        </w:rPr>
        <w:t>1</w:t>
      </w:r>
      <w:r w:rsidR="007B57DF">
        <w:rPr>
          <w:rFonts w:ascii="Book Antiqua" w:eastAsia="宋体" w:hAnsi="Book Antiqua" w:hint="eastAsia"/>
          <w:lang w:eastAsia="zh-CN"/>
        </w:rPr>
        <w:t xml:space="preserve"> and</w:t>
      </w:r>
      <w:r w:rsidR="007E1FA2" w:rsidRPr="00B62F5A">
        <w:rPr>
          <w:rFonts w:ascii="Book Antiqua" w:hAnsi="Book Antiqua"/>
        </w:rPr>
        <w:t xml:space="preserve"> </w:t>
      </w:r>
      <w:r w:rsidRPr="00B62F5A">
        <w:rPr>
          <w:rFonts w:ascii="Book Antiqua" w:hAnsi="Book Antiqua"/>
        </w:rPr>
        <w:t xml:space="preserve">2). </w:t>
      </w:r>
    </w:p>
    <w:p w:rsidR="002E081D" w:rsidRPr="00B62F5A" w:rsidRDefault="002E081D" w:rsidP="00B62F5A">
      <w:pPr>
        <w:spacing w:line="360" w:lineRule="auto"/>
        <w:jc w:val="both"/>
        <w:rPr>
          <w:rFonts w:ascii="Book Antiqua" w:hAnsi="Book Antiqua"/>
        </w:rPr>
      </w:pPr>
    </w:p>
    <w:p w:rsidR="002E081D" w:rsidRPr="007B57DF" w:rsidRDefault="002E081D" w:rsidP="00B62F5A">
      <w:pPr>
        <w:spacing w:line="360" w:lineRule="auto"/>
        <w:jc w:val="both"/>
        <w:rPr>
          <w:rFonts w:ascii="Book Antiqua" w:hAnsi="Book Antiqua"/>
          <w:b/>
          <w:i/>
        </w:rPr>
      </w:pPr>
      <w:r w:rsidRPr="007B57DF">
        <w:rPr>
          <w:rFonts w:ascii="Book Antiqua" w:hAnsi="Book Antiqua"/>
          <w:b/>
          <w:i/>
        </w:rPr>
        <w:t>Bilateral group</w:t>
      </w:r>
    </w:p>
    <w:p w:rsidR="002E081D" w:rsidRPr="00B62F5A" w:rsidRDefault="002E081D" w:rsidP="00B62F5A">
      <w:pPr>
        <w:spacing w:line="360" w:lineRule="auto"/>
        <w:jc w:val="both"/>
        <w:rPr>
          <w:rFonts w:ascii="Book Antiqua" w:hAnsi="Book Antiqua"/>
        </w:rPr>
      </w:pPr>
      <w:r w:rsidRPr="00B62F5A">
        <w:rPr>
          <w:rFonts w:ascii="Book Antiqua" w:hAnsi="Book Antiqua"/>
        </w:rPr>
        <w:t>Orchidopexy were performed in 18 testes (90%). Inguinal orchidopexy wa</w:t>
      </w:r>
      <w:r w:rsidR="00203C49" w:rsidRPr="00B62F5A">
        <w:rPr>
          <w:rFonts w:ascii="Book Antiqua" w:hAnsi="Book Antiqua"/>
        </w:rPr>
        <w:t>s performed in 7 testes. Fowler</w:t>
      </w:r>
      <w:r w:rsidRPr="00B62F5A">
        <w:rPr>
          <w:rFonts w:ascii="Book Antiqua" w:hAnsi="Book Antiqua"/>
        </w:rPr>
        <w:t xml:space="preserve">–Stephens procedure was performed in 11 testes. </w:t>
      </w:r>
      <w:r w:rsidR="00305A65">
        <w:rPr>
          <w:rFonts w:ascii="Book Antiqua" w:eastAsia="宋体" w:hAnsi="Book Antiqua" w:hint="eastAsia"/>
          <w:lang w:eastAsia="zh-CN"/>
        </w:rPr>
        <w:t>One</w:t>
      </w:r>
      <w:r w:rsidRPr="00B62F5A">
        <w:rPr>
          <w:rFonts w:ascii="Book Antiqua" w:hAnsi="Book Antiqua"/>
        </w:rPr>
        <w:t xml:space="preserve"> child had bilateral vanishing testes upon inguinal exploration </w:t>
      </w:r>
      <w:r w:rsidR="0077157C" w:rsidRPr="00B62F5A">
        <w:rPr>
          <w:rFonts w:ascii="Book Antiqua" w:hAnsi="Book Antiqua"/>
        </w:rPr>
        <w:t>(Figure</w:t>
      </w:r>
      <w:r w:rsidR="007E1FA2" w:rsidRPr="00B62F5A">
        <w:rPr>
          <w:rFonts w:ascii="Book Antiqua" w:hAnsi="Book Antiqua"/>
        </w:rPr>
        <w:t xml:space="preserve"> 4</w:t>
      </w:r>
      <w:r w:rsidRPr="00B62F5A">
        <w:rPr>
          <w:rFonts w:ascii="Book Antiqua" w:hAnsi="Book Antiqua"/>
        </w:rPr>
        <w:t>)</w:t>
      </w:r>
    </w:p>
    <w:p w:rsidR="002E081D" w:rsidRPr="00B62F5A" w:rsidRDefault="002E081D" w:rsidP="00B62F5A">
      <w:pPr>
        <w:spacing w:line="360" w:lineRule="auto"/>
        <w:jc w:val="both"/>
        <w:rPr>
          <w:rFonts w:ascii="Book Antiqua" w:hAnsi="Book Antiqua"/>
        </w:rPr>
      </w:pPr>
    </w:p>
    <w:p w:rsidR="002E081D" w:rsidRPr="00305A65" w:rsidRDefault="002E081D" w:rsidP="00B62F5A">
      <w:pPr>
        <w:spacing w:line="360" w:lineRule="auto"/>
        <w:jc w:val="both"/>
        <w:rPr>
          <w:rFonts w:ascii="Book Antiqua" w:hAnsi="Book Antiqua"/>
          <w:b/>
          <w:i/>
        </w:rPr>
      </w:pPr>
      <w:r w:rsidRPr="00305A65">
        <w:rPr>
          <w:rFonts w:ascii="Book Antiqua" w:hAnsi="Book Antiqua"/>
          <w:b/>
          <w:i/>
        </w:rPr>
        <w:t>Inguinal exploration</w:t>
      </w:r>
    </w:p>
    <w:p w:rsidR="002E081D" w:rsidRPr="00305A65" w:rsidRDefault="00305A65" w:rsidP="00B62F5A">
      <w:pPr>
        <w:spacing w:line="360" w:lineRule="auto"/>
        <w:jc w:val="both"/>
        <w:rPr>
          <w:rFonts w:ascii="Book Antiqua" w:eastAsia="宋体" w:hAnsi="Book Antiqua"/>
          <w:lang w:eastAsia="zh-CN"/>
        </w:rPr>
      </w:pPr>
      <w:r>
        <w:rPr>
          <w:rFonts w:ascii="Book Antiqua" w:eastAsia="宋体" w:hAnsi="Book Antiqua" w:hint="eastAsia"/>
          <w:lang w:eastAsia="zh-CN"/>
        </w:rPr>
        <w:t>Thirty-one</w:t>
      </w:r>
      <w:r w:rsidR="002E081D" w:rsidRPr="00B62F5A">
        <w:rPr>
          <w:rFonts w:ascii="Book Antiqua" w:hAnsi="Book Antiqua"/>
        </w:rPr>
        <w:t xml:space="preserve"> children (78%) in the unilateral group underwent subsequent inguinal exploration while only 4 children (40%) in the bilateral group underwent groin exploration (</w:t>
      </w:r>
      <w:r w:rsidR="00AA3B61" w:rsidRPr="00B62F5A">
        <w:rPr>
          <w:rFonts w:ascii="Book Antiqua" w:hAnsi="Book Antiqua"/>
          <w:i/>
        </w:rPr>
        <w:t>P</w:t>
      </w:r>
      <w:r w:rsidR="00AA3B61">
        <w:rPr>
          <w:rFonts w:ascii="Book Antiqua" w:eastAsia="宋体" w:hAnsi="Book Antiqua" w:hint="eastAsia"/>
          <w:i/>
          <w:lang w:eastAsia="zh-CN"/>
        </w:rPr>
        <w:t xml:space="preserve"> </w:t>
      </w:r>
      <w:r w:rsidR="002E081D" w:rsidRPr="00B62F5A">
        <w:rPr>
          <w:rFonts w:ascii="Book Antiqua" w:hAnsi="Book Antiqua"/>
        </w:rPr>
        <w:t>&lt;</w:t>
      </w:r>
      <w:r w:rsidR="00AA3B61">
        <w:rPr>
          <w:rFonts w:ascii="Book Antiqua" w:eastAsia="宋体" w:hAnsi="Book Antiqua" w:hint="eastAsia"/>
          <w:lang w:eastAsia="zh-CN"/>
        </w:rPr>
        <w:t xml:space="preserve"> </w:t>
      </w:r>
      <w:r w:rsidR="002E081D" w:rsidRPr="00B62F5A">
        <w:rPr>
          <w:rFonts w:ascii="Book Antiqua" w:hAnsi="Book Antiqua"/>
        </w:rPr>
        <w:t>0.05). In the unilateral group, children with left impalpable testis had a higher need for inguinal exploration (L: 85%, 22/26, R: 64%, 9/14) but the difference did n</w:t>
      </w:r>
      <w:r w:rsidR="00451757" w:rsidRPr="00B62F5A">
        <w:rPr>
          <w:rFonts w:ascii="Book Antiqua" w:hAnsi="Book Antiqua"/>
        </w:rPr>
        <w:t>ot reach statistical significance</w:t>
      </w:r>
      <w:r w:rsidR="002E081D" w:rsidRPr="00B62F5A">
        <w:rPr>
          <w:rFonts w:ascii="Book Antiqua" w:hAnsi="Book Antiqua"/>
        </w:rPr>
        <w:t xml:space="preserve"> (Table</w:t>
      </w:r>
      <w:r>
        <w:rPr>
          <w:rFonts w:ascii="Book Antiqua" w:eastAsia="宋体" w:hAnsi="Book Antiqua" w:hint="eastAsia"/>
          <w:lang w:eastAsia="zh-CN"/>
        </w:rPr>
        <w:t>s</w:t>
      </w:r>
      <w:r w:rsidR="002E081D" w:rsidRPr="00B62F5A">
        <w:rPr>
          <w:rFonts w:ascii="Book Antiqua" w:hAnsi="Book Antiqua"/>
        </w:rPr>
        <w:t xml:space="preserve"> 1</w:t>
      </w:r>
      <w:r>
        <w:rPr>
          <w:rFonts w:ascii="Book Antiqua" w:eastAsia="宋体" w:hAnsi="Book Antiqua" w:hint="eastAsia"/>
          <w:lang w:eastAsia="zh-CN"/>
        </w:rPr>
        <w:t xml:space="preserve"> and</w:t>
      </w:r>
      <w:r w:rsidR="007E1FA2" w:rsidRPr="00B62F5A">
        <w:rPr>
          <w:rFonts w:ascii="Book Antiqua" w:hAnsi="Book Antiqua"/>
        </w:rPr>
        <w:t xml:space="preserve"> </w:t>
      </w:r>
      <w:r w:rsidR="002E081D" w:rsidRPr="00B62F5A">
        <w:rPr>
          <w:rFonts w:ascii="Book Antiqua" w:hAnsi="Book Antiqua"/>
        </w:rPr>
        <w:t>2)</w:t>
      </w:r>
      <w:r>
        <w:rPr>
          <w:rFonts w:ascii="Book Antiqua" w:eastAsia="宋体" w:hAnsi="Book Antiqua" w:hint="eastAsia"/>
          <w:lang w:eastAsia="zh-CN"/>
        </w:rPr>
        <w:t>.</w:t>
      </w:r>
    </w:p>
    <w:p w:rsidR="002E081D" w:rsidRPr="00B62F5A" w:rsidRDefault="002E081D" w:rsidP="00B62F5A">
      <w:pPr>
        <w:spacing w:line="360" w:lineRule="auto"/>
        <w:jc w:val="both"/>
        <w:rPr>
          <w:rFonts w:ascii="Book Antiqua" w:hAnsi="Book Antiqua"/>
        </w:rPr>
      </w:pPr>
    </w:p>
    <w:p w:rsidR="002E081D" w:rsidRPr="00305A65" w:rsidRDefault="002E081D" w:rsidP="00B62F5A">
      <w:pPr>
        <w:spacing w:line="360" w:lineRule="auto"/>
        <w:jc w:val="both"/>
        <w:rPr>
          <w:rFonts w:ascii="Book Antiqua" w:hAnsi="Book Antiqua"/>
          <w:b/>
          <w:i/>
        </w:rPr>
      </w:pPr>
      <w:r w:rsidRPr="00305A65">
        <w:rPr>
          <w:rFonts w:ascii="Book Antiqua" w:hAnsi="Book Antiqua"/>
          <w:b/>
          <w:i/>
        </w:rPr>
        <w:t>Outcome</w:t>
      </w:r>
    </w:p>
    <w:p w:rsidR="002E081D" w:rsidRPr="00B62F5A" w:rsidRDefault="002E081D" w:rsidP="00B62F5A">
      <w:pPr>
        <w:spacing w:line="360" w:lineRule="auto"/>
        <w:jc w:val="both"/>
        <w:rPr>
          <w:rFonts w:ascii="Book Antiqua" w:hAnsi="Book Antiqua"/>
        </w:rPr>
      </w:pPr>
      <w:r w:rsidRPr="00B62F5A">
        <w:rPr>
          <w:rFonts w:ascii="Book Antiqua" w:hAnsi="Book Antiqua"/>
        </w:rPr>
        <w:t>No intraoperative complication was encountered. Histol</w:t>
      </w:r>
      <w:r w:rsidR="00451757" w:rsidRPr="00B62F5A">
        <w:rPr>
          <w:rFonts w:ascii="Book Antiqua" w:hAnsi="Book Antiqua"/>
        </w:rPr>
        <w:t>ogical examination showed absence</w:t>
      </w:r>
      <w:r w:rsidRPr="00B62F5A">
        <w:rPr>
          <w:rFonts w:ascii="Book Antiqua" w:hAnsi="Book Antiqua"/>
        </w:rPr>
        <w:t xml:space="preserve"> of testicular tissue in all the nubbins. Benign testicular tissues were identified in the 2 atrophic testes. The mean follow up was </w:t>
      </w:r>
      <w:proofErr w:type="gramStart"/>
      <w:r w:rsidRPr="00B62F5A">
        <w:rPr>
          <w:rFonts w:ascii="Book Antiqua" w:hAnsi="Book Antiqua"/>
        </w:rPr>
        <w:t xml:space="preserve">53 </w:t>
      </w:r>
      <w:proofErr w:type="spellStart"/>
      <w:r w:rsidRPr="00B62F5A">
        <w:rPr>
          <w:rFonts w:ascii="Book Antiqua" w:hAnsi="Book Antiqua"/>
        </w:rPr>
        <w:t>mo</w:t>
      </w:r>
      <w:proofErr w:type="spellEnd"/>
      <w:proofErr w:type="gramEnd"/>
      <w:r w:rsidRPr="00B62F5A">
        <w:rPr>
          <w:rFonts w:ascii="Book Antiqua" w:hAnsi="Book Antiqua"/>
        </w:rPr>
        <w:t xml:space="preserve"> (range 10 to 198 </w:t>
      </w:r>
      <w:proofErr w:type="spellStart"/>
      <w:r w:rsidRPr="00B62F5A">
        <w:rPr>
          <w:rFonts w:ascii="Book Antiqua" w:hAnsi="Book Antiqua"/>
        </w:rPr>
        <w:t>mo</w:t>
      </w:r>
      <w:proofErr w:type="spellEnd"/>
      <w:r w:rsidRPr="00B62F5A">
        <w:rPr>
          <w:rFonts w:ascii="Book Antiqua" w:hAnsi="Book Antiqua"/>
        </w:rPr>
        <w:t>). Testicular atrophy was noticed in 2 children after 2</w:t>
      </w:r>
      <w:r w:rsidRPr="00D528C2">
        <w:rPr>
          <w:rFonts w:ascii="Book Antiqua" w:hAnsi="Book Antiqua"/>
          <w:vertAlign w:val="superscript"/>
        </w:rPr>
        <w:t>nd</w:t>
      </w:r>
      <w:r w:rsidRPr="00B62F5A">
        <w:rPr>
          <w:rFonts w:ascii="Book Antiqua" w:hAnsi="Book Antiqua"/>
        </w:rPr>
        <w:t xml:space="preserve"> stage Fowler-Stephen procedure and 1 child after inguinal orchidopexy.</w:t>
      </w:r>
    </w:p>
    <w:p w:rsidR="002E081D" w:rsidRPr="00D528C2" w:rsidRDefault="002E081D" w:rsidP="00B62F5A">
      <w:pPr>
        <w:spacing w:line="360" w:lineRule="auto"/>
        <w:jc w:val="both"/>
        <w:rPr>
          <w:rFonts w:ascii="Book Antiqua" w:eastAsia="宋体" w:hAnsi="Book Antiqua"/>
          <w:lang w:eastAsia="zh-CN"/>
        </w:rPr>
      </w:pPr>
    </w:p>
    <w:p w:rsidR="002E081D" w:rsidRPr="00D528C2" w:rsidRDefault="002E081D" w:rsidP="00B62F5A">
      <w:pPr>
        <w:spacing w:line="360" w:lineRule="auto"/>
        <w:jc w:val="both"/>
        <w:rPr>
          <w:rFonts w:ascii="Book Antiqua" w:eastAsia="宋体" w:hAnsi="Book Antiqua"/>
          <w:b/>
          <w:lang w:eastAsia="zh-CN"/>
        </w:rPr>
      </w:pPr>
      <w:r w:rsidRPr="00B62F5A">
        <w:rPr>
          <w:rFonts w:ascii="Book Antiqua" w:hAnsi="Book Antiqua"/>
          <w:b/>
        </w:rPr>
        <w:t>DISCUSSION</w:t>
      </w:r>
    </w:p>
    <w:p w:rsidR="002E081D" w:rsidRPr="00B62F5A" w:rsidRDefault="002E081D" w:rsidP="00B62F5A">
      <w:pPr>
        <w:spacing w:line="360" w:lineRule="auto"/>
        <w:jc w:val="both"/>
        <w:rPr>
          <w:rFonts w:ascii="Book Antiqua" w:hAnsi="Book Antiqua"/>
        </w:rPr>
      </w:pPr>
      <w:r w:rsidRPr="00B62F5A">
        <w:rPr>
          <w:rFonts w:ascii="Book Antiqua" w:hAnsi="Book Antiqua"/>
          <w:lang w:eastAsia="zh-HK"/>
        </w:rPr>
        <w:t xml:space="preserve">There is ongoing debate on </w:t>
      </w:r>
      <w:r w:rsidRPr="00B62F5A">
        <w:rPr>
          <w:rFonts w:ascii="Book Antiqua" w:hAnsi="Book Antiqua"/>
        </w:rPr>
        <w:t>the</w:t>
      </w:r>
      <w:r w:rsidRPr="00B62F5A">
        <w:rPr>
          <w:rFonts w:ascii="Book Antiqua" w:hAnsi="Book Antiqua"/>
          <w:lang w:eastAsia="zh-HK"/>
        </w:rPr>
        <w:t xml:space="preserve"> </w:t>
      </w:r>
      <w:r w:rsidRPr="00B62F5A">
        <w:rPr>
          <w:rFonts w:ascii="Book Antiqua" w:hAnsi="Book Antiqua"/>
        </w:rPr>
        <w:t xml:space="preserve">best </w:t>
      </w:r>
      <w:r w:rsidRPr="00B62F5A">
        <w:rPr>
          <w:rFonts w:ascii="Book Antiqua" w:hAnsi="Book Antiqua"/>
          <w:lang w:eastAsia="zh-HK"/>
        </w:rPr>
        <w:t xml:space="preserve">initial approach for impalpable testis. Our study showed in children with unilateral impalpable testis, 78% of children required an </w:t>
      </w:r>
      <w:r w:rsidRPr="00B62F5A">
        <w:rPr>
          <w:rFonts w:ascii="Book Antiqua" w:hAnsi="Book Antiqua"/>
        </w:rPr>
        <w:t>inguinal</w:t>
      </w:r>
      <w:r w:rsidRPr="00B62F5A">
        <w:rPr>
          <w:rFonts w:ascii="Book Antiqua" w:hAnsi="Book Antiqua"/>
          <w:lang w:eastAsia="zh-HK"/>
        </w:rPr>
        <w:t xml:space="preserve"> incision. In </w:t>
      </w:r>
      <w:r w:rsidRPr="00B62F5A">
        <w:rPr>
          <w:rFonts w:ascii="Book Antiqua" w:hAnsi="Book Antiqua"/>
        </w:rPr>
        <w:t>reports</w:t>
      </w:r>
      <w:r w:rsidRPr="00B62F5A">
        <w:rPr>
          <w:rFonts w:ascii="Book Antiqua" w:hAnsi="Book Antiqua"/>
          <w:lang w:eastAsia="zh-HK"/>
        </w:rPr>
        <w:t xml:space="preserve"> which used laparoscopy as the initial approach for impalpable testes, the need for </w:t>
      </w:r>
      <w:r w:rsidRPr="00B62F5A">
        <w:rPr>
          <w:rFonts w:ascii="Book Antiqua" w:hAnsi="Book Antiqua"/>
        </w:rPr>
        <w:t>inguinal</w:t>
      </w:r>
      <w:r w:rsidRPr="00B62F5A">
        <w:rPr>
          <w:rFonts w:ascii="Book Antiqua" w:hAnsi="Book Antiqua"/>
          <w:lang w:eastAsia="zh-HK"/>
        </w:rPr>
        <w:t xml:space="preserve"> or scrotal exploration for unilateral impalpable testis ranged from 38</w:t>
      </w:r>
      <w:r w:rsidR="00D528C2">
        <w:rPr>
          <w:rFonts w:ascii="Book Antiqua" w:eastAsia="宋体" w:hAnsi="Book Antiqua" w:hint="eastAsia"/>
          <w:lang w:eastAsia="zh-CN"/>
        </w:rPr>
        <w:t>%</w:t>
      </w:r>
      <w:r w:rsidRPr="00B62F5A">
        <w:rPr>
          <w:rFonts w:ascii="Book Antiqua" w:hAnsi="Book Antiqua"/>
          <w:lang w:eastAsia="zh-HK"/>
        </w:rPr>
        <w:t xml:space="preserve"> to 85%</w:t>
      </w:r>
      <w:r w:rsidR="00DD6C7B" w:rsidRPr="00B62F5A">
        <w:rPr>
          <w:rFonts w:ascii="Book Antiqua" w:hAnsi="Book Antiqua"/>
          <w:vertAlign w:val="superscript"/>
        </w:rPr>
        <w:t>[12,13</w:t>
      </w:r>
      <w:r w:rsidRPr="00B62F5A">
        <w:rPr>
          <w:rFonts w:ascii="Book Antiqua" w:hAnsi="Book Antiqua"/>
          <w:vertAlign w:val="superscript"/>
        </w:rPr>
        <w:t>]</w:t>
      </w:r>
      <w:r w:rsidRPr="00B62F5A">
        <w:rPr>
          <w:rFonts w:ascii="Book Antiqua" w:hAnsi="Book Antiqua"/>
          <w:lang w:eastAsia="zh-HK"/>
        </w:rPr>
        <w:t xml:space="preserve">. </w:t>
      </w:r>
      <w:r w:rsidRPr="00B62F5A">
        <w:rPr>
          <w:rFonts w:ascii="Book Antiqua" w:hAnsi="Book Antiqua"/>
        </w:rPr>
        <w:t>E</w:t>
      </w:r>
      <w:r w:rsidR="00203C49" w:rsidRPr="00B62F5A">
        <w:rPr>
          <w:rFonts w:ascii="Book Antiqua" w:hAnsi="Book Antiqua"/>
          <w:lang w:eastAsia="zh-HK"/>
        </w:rPr>
        <w:t>th</w:t>
      </w:r>
      <w:r w:rsidR="00203C49" w:rsidRPr="00B62F5A">
        <w:rPr>
          <w:rFonts w:ascii="Book Antiqua" w:hAnsi="Book Antiqua"/>
        </w:rPr>
        <w:t>n</w:t>
      </w:r>
      <w:r w:rsidR="00203C49" w:rsidRPr="00B62F5A">
        <w:rPr>
          <w:rFonts w:ascii="Book Antiqua" w:hAnsi="Book Antiqua"/>
          <w:lang w:eastAsia="zh-HK"/>
        </w:rPr>
        <w:t>ic</w:t>
      </w:r>
      <w:r w:rsidRPr="00B62F5A">
        <w:rPr>
          <w:rFonts w:ascii="Book Antiqua" w:hAnsi="Book Antiqua"/>
        </w:rPr>
        <w:t>, geographic and genetic reasons may account for the difference in the incidence of intra-abdominal testes</w:t>
      </w:r>
      <w:r w:rsidRPr="00B62F5A">
        <w:rPr>
          <w:rFonts w:ascii="Book Antiqua" w:hAnsi="Book Antiqua"/>
          <w:lang w:eastAsia="zh-HK"/>
        </w:rPr>
        <w:t xml:space="preserve"> </w:t>
      </w:r>
      <w:r w:rsidRPr="00B62F5A">
        <w:rPr>
          <w:rFonts w:ascii="Book Antiqua" w:hAnsi="Book Antiqua"/>
        </w:rPr>
        <w:t xml:space="preserve">in </w:t>
      </w:r>
      <w:r w:rsidR="00D528C2">
        <w:rPr>
          <w:rFonts w:ascii="Book Antiqua" w:hAnsi="Book Antiqua"/>
        </w:rPr>
        <w:t xml:space="preserve">children with impalpable </w:t>
      </w:r>
      <w:proofErr w:type="gramStart"/>
      <w:r w:rsidR="00D528C2">
        <w:rPr>
          <w:rFonts w:ascii="Book Antiqua" w:hAnsi="Book Antiqua"/>
        </w:rPr>
        <w:t>testes</w:t>
      </w:r>
      <w:r w:rsidR="00DD6C7B" w:rsidRPr="00B62F5A">
        <w:rPr>
          <w:rFonts w:ascii="Book Antiqua" w:hAnsi="Book Antiqua"/>
          <w:vertAlign w:val="superscript"/>
        </w:rPr>
        <w:t>[</w:t>
      </w:r>
      <w:proofErr w:type="gramEnd"/>
      <w:r w:rsidR="00DD6C7B" w:rsidRPr="00B62F5A">
        <w:rPr>
          <w:rFonts w:ascii="Book Antiqua" w:hAnsi="Book Antiqua"/>
          <w:vertAlign w:val="superscript"/>
        </w:rPr>
        <w:t>13-15</w:t>
      </w:r>
      <w:r w:rsidRPr="00B62F5A">
        <w:rPr>
          <w:rFonts w:ascii="Book Antiqua" w:hAnsi="Book Antiqua"/>
          <w:vertAlign w:val="superscript"/>
        </w:rPr>
        <w:t>]</w:t>
      </w:r>
      <w:r w:rsidRPr="00B62F5A">
        <w:rPr>
          <w:rFonts w:ascii="Book Antiqua" w:hAnsi="Book Antiqua"/>
        </w:rPr>
        <w:t>. Although a high proportion of children with unilateral impalpabl</w:t>
      </w:r>
      <w:r w:rsidR="000628B0" w:rsidRPr="00B62F5A">
        <w:rPr>
          <w:rFonts w:ascii="Book Antiqua" w:hAnsi="Book Antiqua"/>
        </w:rPr>
        <w:t>e testes required an inguinal in</w:t>
      </w:r>
      <w:r w:rsidRPr="00B62F5A">
        <w:rPr>
          <w:rFonts w:ascii="Book Antiqua" w:hAnsi="Book Antiqua"/>
        </w:rPr>
        <w:t xml:space="preserve">cision, initial laparoscopy </w:t>
      </w:r>
      <w:r w:rsidR="00463B0F" w:rsidRPr="00B62F5A">
        <w:rPr>
          <w:rFonts w:ascii="Book Antiqua" w:hAnsi="Book Antiqua"/>
        </w:rPr>
        <w:t>directed</w:t>
      </w:r>
      <w:r w:rsidRPr="00B62F5A">
        <w:rPr>
          <w:rFonts w:ascii="Book Antiqua" w:hAnsi="Book Antiqua"/>
        </w:rPr>
        <w:t xml:space="preserve"> the subsequent approach without any intraoperative complication encountered in this study.</w:t>
      </w:r>
    </w:p>
    <w:p w:rsidR="002E081D" w:rsidRPr="00B62F5A" w:rsidRDefault="002E081D" w:rsidP="00D528C2">
      <w:pPr>
        <w:spacing w:line="360" w:lineRule="auto"/>
        <w:ind w:firstLineChars="100" w:firstLine="240"/>
        <w:jc w:val="both"/>
        <w:rPr>
          <w:rFonts w:ascii="Book Antiqua" w:hAnsi="Book Antiqua"/>
          <w:lang w:eastAsia="zh-HK"/>
        </w:rPr>
      </w:pPr>
      <w:r w:rsidRPr="00B62F5A">
        <w:rPr>
          <w:rFonts w:ascii="Book Antiqua" w:hAnsi="Book Antiqua"/>
          <w:lang w:eastAsia="zh-HK"/>
        </w:rPr>
        <w:t xml:space="preserve">Regarding the laterality of the unilateral impalpable testis, </w:t>
      </w:r>
      <w:r w:rsidRPr="00B62F5A">
        <w:rPr>
          <w:rFonts w:ascii="Book Antiqua" w:hAnsi="Book Antiqua"/>
        </w:rPr>
        <w:t xml:space="preserve">the testis was more </w:t>
      </w:r>
      <w:r w:rsidRPr="00B62F5A">
        <w:rPr>
          <w:rFonts w:ascii="Book Antiqua" w:hAnsi="Book Antiqua"/>
        </w:rPr>
        <w:lastRenderedPageBreak/>
        <w:t xml:space="preserve">commonly located on the </w:t>
      </w:r>
      <w:r w:rsidRPr="00B62F5A">
        <w:rPr>
          <w:rFonts w:ascii="Book Antiqua" w:hAnsi="Book Antiqua"/>
          <w:lang w:eastAsia="zh-HK"/>
        </w:rPr>
        <w:t xml:space="preserve">left side (65%). </w:t>
      </w:r>
      <w:r w:rsidR="00D528C2">
        <w:rPr>
          <w:rFonts w:ascii="Book Antiqua" w:eastAsia="宋体" w:hAnsi="Book Antiqua" w:hint="eastAsia"/>
          <w:lang w:eastAsia="zh-CN"/>
        </w:rPr>
        <w:t>E</w:t>
      </w:r>
      <w:r w:rsidR="00D528C2">
        <w:rPr>
          <w:rFonts w:ascii="Book Antiqua" w:eastAsia="宋体" w:hAnsi="Book Antiqua"/>
          <w:lang w:eastAsia="zh-CN"/>
        </w:rPr>
        <w:t>ighty-five</w:t>
      </w:r>
      <w:r w:rsidR="00D528C2">
        <w:rPr>
          <w:rFonts w:ascii="Book Antiqua" w:eastAsia="宋体" w:hAnsi="Book Antiqua" w:hint="eastAsia"/>
          <w:lang w:eastAsia="zh-CN"/>
        </w:rPr>
        <w:t xml:space="preserve"> percent</w:t>
      </w:r>
      <w:r w:rsidRPr="00B62F5A">
        <w:rPr>
          <w:rFonts w:ascii="Book Antiqua" w:hAnsi="Book Antiqua"/>
          <w:lang w:eastAsia="zh-HK"/>
        </w:rPr>
        <w:t xml:space="preserve"> of children with left impalpable testis had</w:t>
      </w:r>
      <w:r w:rsidRPr="00B62F5A">
        <w:rPr>
          <w:rFonts w:ascii="Book Antiqua" w:hAnsi="Book Antiqua"/>
        </w:rPr>
        <w:t xml:space="preserve"> inguinal</w:t>
      </w:r>
      <w:r w:rsidRPr="00B62F5A">
        <w:rPr>
          <w:rFonts w:ascii="Book Antiqua" w:hAnsi="Book Antiqua"/>
          <w:lang w:eastAsia="zh-HK"/>
        </w:rPr>
        <w:t xml:space="preserve"> exploration while only 64% of children with right impalpable testis had </w:t>
      </w:r>
      <w:r w:rsidRPr="00B62F5A">
        <w:rPr>
          <w:rFonts w:ascii="Book Antiqua" w:hAnsi="Book Antiqua"/>
        </w:rPr>
        <w:t>inguinal</w:t>
      </w:r>
      <w:r w:rsidRPr="00B62F5A">
        <w:rPr>
          <w:rFonts w:ascii="Book Antiqua" w:hAnsi="Book Antiqua"/>
          <w:lang w:eastAsia="zh-HK"/>
        </w:rPr>
        <w:t xml:space="preserve"> exploration. </w:t>
      </w:r>
      <w:r w:rsidRPr="00B62F5A">
        <w:rPr>
          <w:rFonts w:ascii="Book Antiqua" w:hAnsi="Book Antiqua"/>
        </w:rPr>
        <w:t xml:space="preserve">Park </w:t>
      </w:r>
      <w:r w:rsidRPr="00AA3B61">
        <w:rPr>
          <w:rFonts w:ascii="Book Antiqua" w:hAnsi="Book Antiqua"/>
          <w:i/>
        </w:rPr>
        <w:t xml:space="preserve">et </w:t>
      </w:r>
      <w:proofErr w:type="gramStart"/>
      <w:r w:rsidRPr="00AA3B61">
        <w:rPr>
          <w:rFonts w:ascii="Book Antiqua" w:hAnsi="Book Antiqua"/>
          <w:i/>
        </w:rPr>
        <w:t>al</w:t>
      </w:r>
      <w:r w:rsidR="00AA3B61">
        <w:rPr>
          <w:rFonts w:ascii="Book Antiqua" w:eastAsia="宋体" w:hAnsi="Book Antiqua" w:hint="eastAsia"/>
          <w:vertAlign w:val="superscript"/>
          <w:lang w:eastAsia="zh-CN"/>
        </w:rPr>
        <w:t>[</w:t>
      </w:r>
      <w:proofErr w:type="gramEnd"/>
      <w:r w:rsidR="00AA3B61">
        <w:rPr>
          <w:rFonts w:ascii="Book Antiqua" w:eastAsia="宋体" w:hAnsi="Book Antiqua" w:hint="eastAsia"/>
          <w:vertAlign w:val="superscript"/>
          <w:lang w:eastAsia="zh-CN"/>
        </w:rPr>
        <w:t>16]</w:t>
      </w:r>
      <w:r w:rsidRPr="00B62F5A">
        <w:rPr>
          <w:rFonts w:ascii="Book Antiqua" w:hAnsi="Book Antiqua"/>
        </w:rPr>
        <w:t xml:space="preserve"> </w:t>
      </w:r>
      <w:r w:rsidR="000628B0" w:rsidRPr="00B62F5A">
        <w:rPr>
          <w:rFonts w:ascii="Book Antiqua" w:hAnsi="Book Antiqua"/>
        </w:rPr>
        <w:t>had</w:t>
      </w:r>
      <w:r w:rsidRPr="00B62F5A">
        <w:rPr>
          <w:rFonts w:ascii="Book Antiqua" w:hAnsi="Book Antiqua"/>
        </w:rPr>
        <w:t xml:space="preserve"> similar finding in their study but other studies did not repo</w:t>
      </w:r>
      <w:r w:rsidR="00D528C2">
        <w:rPr>
          <w:rFonts w:ascii="Book Antiqua" w:hAnsi="Book Antiqua"/>
        </w:rPr>
        <w:t>rt the laterality of the testes</w:t>
      </w:r>
      <w:r w:rsidR="00AA3B61">
        <w:rPr>
          <w:rFonts w:ascii="Book Antiqua" w:hAnsi="Book Antiqua"/>
          <w:vertAlign w:val="superscript"/>
        </w:rPr>
        <w:t>[7</w:t>
      </w:r>
      <w:r w:rsidR="00AA3B61">
        <w:rPr>
          <w:rFonts w:ascii="Book Antiqua" w:eastAsia="宋体" w:hAnsi="Book Antiqua" w:hint="eastAsia"/>
          <w:vertAlign w:val="superscript"/>
          <w:lang w:eastAsia="zh-CN"/>
        </w:rPr>
        <w:t>,</w:t>
      </w:r>
      <w:r w:rsidR="00AA3B61">
        <w:rPr>
          <w:rFonts w:ascii="Book Antiqua" w:hAnsi="Book Antiqua"/>
          <w:vertAlign w:val="superscript"/>
        </w:rPr>
        <w:t>8</w:t>
      </w:r>
      <w:r w:rsidRPr="00B62F5A">
        <w:rPr>
          <w:rFonts w:ascii="Book Antiqua" w:hAnsi="Book Antiqua"/>
          <w:vertAlign w:val="superscript"/>
        </w:rPr>
        <w:t>]</w:t>
      </w:r>
      <w:r w:rsidRPr="00B62F5A">
        <w:rPr>
          <w:rFonts w:ascii="Book Antiqua" w:hAnsi="Book Antiqua"/>
        </w:rPr>
        <w:t xml:space="preserve">. </w:t>
      </w:r>
      <w:r w:rsidRPr="00B62F5A">
        <w:rPr>
          <w:rFonts w:ascii="Book Antiqua" w:hAnsi="Book Antiqua"/>
          <w:lang w:eastAsia="zh-HK"/>
        </w:rPr>
        <w:t xml:space="preserve">In children with bilateral impalpable testes, only 40% of children in this study required additional </w:t>
      </w:r>
      <w:r w:rsidRPr="00B62F5A">
        <w:rPr>
          <w:rFonts w:ascii="Book Antiqua" w:hAnsi="Book Antiqua"/>
        </w:rPr>
        <w:t>inguinal</w:t>
      </w:r>
      <w:r w:rsidRPr="00B62F5A">
        <w:rPr>
          <w:rFonts w:ascii="Book Antiqua" w:hAnsi="Book Antiqua"/>
          <w:lang w:eastAsia="zh-HK"/>
        </w:rPr>
        <w:t xml:space="preserve"> exploration. </w:t>
      </w:r>
      <w:r w:rsidR="00D528C2">
        <w:rPr>
          <w:rFonts w:ascii="Book Antiqua" w:eastAsia="宋体" w:hAnsi="Book Antiqua" w:hint="eastAsia"/>
          <w:lang w:eastAsia="zh-CN"/>
        </w:rPr>
        <w:t>Sixty-five percent</w:t>
      </w:r>
      <w:r w:rsidRPr="00B62F5A">
        <w:rPr>
          <w:rFonts w:ascii="Book Antiqua" w:hAnsi="Book Antiqua"/>
          <w:lang w:eastAsia="zh-HK"/>
        </w:rPr>
        <w:t xml:space="preserve"> (13/20) of testes can be managed by laparoscopy alone, including 2 vanishing testes. </w:t>
      </w:r>
    </w:p>
    <w:p w:rsidR="002E081D" w:rsidRPr="00B62F5A" w:rsidRDefault="00AA71B0" w:rsidP="00D528C2">
      <w:pPr>
        <w:spacing w:line="360" w:lineRule="auto"/>
        <w:ind w:firstLineChars="100" w:firstLine="240"/>
        <w:jc w:val="both"/>
        <w:rPr>
          <w:rFonts w:ascii="Book Antiqua" w:hAnsi="Book Antiqua"/>
          <w:lang w:eastAsia="zh-HK"/>
        </w:rPr>
      </w:pPr>
      <w:r w:rsidRPr="00B62F5A">
        <w:rPr>
          <w:rFonts w:ascii="Book Antiqua" w:hAnsi="Book Antiqua"/>
        </w:rPr>
        <w:t>Fifty three percent</w:t>
      </w:r>
      <w:r w:rsidR="002E081D" w:rsidRPr="00B62F5A">
        <w:rPr>
          <w:rFonts w:ascii="Book Antiqua" w:hAnsi="Book Antiqua"/>
          <w:lang w:eastAsia="zh-HK"/>
        </w:rPr>
        <w:t xml:space="preserve"> of children with unilateral impalpable testis underwent orchide</w:t>
      </w:r>
      <w:r w:rsidR="002E081D" w:rsidRPr="00B62F5A">
        <w:rPr>
          <w:rFonts w:ascii="Book Antiqua" w:hAnsi="Book Antiqua"/>
        </w:rPr>
        <w:t>ctomy</w:t>
      </w:r>
      <w:r w:rsidR="002E081D" w:rsidRPr="00B62F5A">
        <w:rPr>
          <w:rFonts w:ascii="Book Antiqua" w:hAnsi="Book Antiqua"/>
          <w:lang w:eastAsia="zh-HK"/>
        </w:rPr>
        <w:t>. Majority of children ha</w:t>
      </w:r>
      <w:r w:rsidR="0070495C" w:rsidRPr="00B62F5A">
        <w:rPr>
          <w:rFonts w:ascii="Book Antiqua" w:hAnsi="Book Antiqua"/>
          <w:lang w:eastAsia="zh-HK"/>
        </w:rPr>
        <w:t>d</w:t>
      </w:r>
      <w:r w:rsidR="002E081D" w:rsidRPr="00B62F5A">
        <w:rPr>
          <w:rFonts w:ascii="Book Antiqua" w:hAnsi="Book Antiqua"/>
          <w:lang w:eastAsia="zh-HK"/>
        </w:rPr>
        <w:t xml:space="preserve"> either a testicular nubbin or a vanishing testis. Intrauterine loss was the postulated etiology</w:t>
      </w:r>
      <w:r w:rsidR="002E081D" w:rsidRPr="00B62F5A">
        <w:rPr>
          <w:rFonts w:ascii="Book Antiqua" w:hAnsi="Book Antiqua"/>
        </w:rPr>
        <w:t xml:space="preserve"> in children with unilateral impalpable</w:t>
      </w:r>
      <w:r w:rsidR="00D528C2">
        <w:rPr>
          <w:rFonts w:ascii="Book Antiqua" w:hAnsi="Book Antiqua"/>
        </w:rPr>
        <w:t xml:space="preserve"> </w:t>
      </w:r>
      <w:proofErr w:type="gramStart"/>
      <w:r w:rsidR="00D528C2">
        <w:rPr>
          <w:rFonts w:ascii="Book Antiqua" w:hAnsi="Book Antiqua"/>
        </w:rPr>
        <w:t>testis</w:t>
      </w:r>
      <w:r w:rsidR="00DD6C7B" w:rsidRPr="00B62F5A">
        <w:rPr>
          <w:rFonts w:ascii="Book Antiqua" w:hAnsi="Book Antiqua"/>
          <w:vertAlign w:val="superscript"/>
        </w:rPr>
        <w:t>[</w:t>
      </w:r>
      <w:proofErr w:type="gramEnd"/>
      <w:r w:rsidR="00DD6C7B" w:rsidRPr="00B62F5A">
        <w:rPr>
          <w:rFonts w:ascii="Book Antiqua" w:hAnsi="Book Antiqua"/>
          <w:vertAlign w:val="superscript"/>
        </w:rPr>
        <w:t>17</w:t>
      </w:r>
      <w:r w:rsidR="002E081D" w:rsidRPr="00B62F5A">
        <w:rPr>
          <w:rFonts w:ascii="Book Antiqua" w:hAnsi="Book Antiqua"/>
          <w:vertAlign w:val="superscript"/>
        </w:rPr>
        <w:t>]</w:t>
      </w:r>
      <w:r w:rsidR="002E081D" w:rsidRPr="00B62F5A">
        <w:rPr>
          <w:rFonts w:ascii="Book Antiqua" w:hAnsi="Book Antiqua"/>
          <w:lang w:eastAsia="zh-HK"/>
        </w:rPr>
        <w:t xml:space="preserve">. Studies showed if contralateral </w:t>
      </w:r>
      <w:r w:rsidRPr="00B62F5A">
        <w:rPr>
          <w:rFonts w:ascii="Book Antiqua" w:hAnsi="Book Antiqua"/>
        </w:rPr>
        <w:t xml:space="preserve">testicular </w:t>
      </w:r>
      <w:r w:rsidRPr="00B62F5A">
        <w:rPr>
          <w:rFonts w:ascii="Book Antiqua" w:hAnsi="Book Antiqua"/>
          <w:lang w:eastAsia="zh-HK"/>
        </w:rPr>
        <w:t xml:space="preserve">size </w:t>
      </w:r>
      <w:r w:rsidR="002E081D" w:rsidRPr="00B62F5A">
        <w:rPr>
          <w:rFonts w:ascii="Book Antiqua" w:hAnsi="Book Antiqua"/>
          <w:lang w:eastAsia="zh-HK"/>
        </w:rPr>
        <w:t xml:space="preserve">larger than 1.8cm predict testicular loss on the </w:t>
      </w:r>
      <w:r w:rsidRPr="00B62F5A">
        <w:rPr>
          <w:rFonts w:ascii="Book Antiqua" w:hAnsi="Book Antiqua"/>
        </w:rPr>
        <w:t>symptomatic</w:t>
      </w:r>
      <w:r w:rsidR="002E081D" w:rsidRPr="00B62F5A">
        <w:rPr>
          <w:rFonts w:ascii="Book Antiqua" w:hAnsi="Book Antiqua"/>
          <w:lang w:eastAsia="zh-HK"/>
        </w:rPr>
        <w:t xml:space="preserve"> </w:t>
      </w:r>
      <w:proofErr w:type="gramStart"/>
      <w:r w:rsidR="002E081D" w:rsidRPr="00B62F5A">
        <w:rPr>
          <w:rFonts w:ascii="Book Antiqua" w:hAnsi="Book Antiqua"/>
          <w:lang w:eastAsia="zh-HK"/>
        </w:rPr>
        <w:t>side</w:t>
      </w:r>
      <w:r w:rsidR="00DD6C7B" w:rsidRPr="00B62F5A">
        <w:rPr>
          <w:rFonts w:ascii="Book Antiqua" w:hAnsi="Book Antiqua"/>
          <w:vertAlign w:val="superscript"/>
        </w:rPr>
        <w:t>[</w:t>
      </w:r>
      <w:proofErr w:type="gramEnd"/>
      <w:r w:rsidR="00DD6C7B" w:rsidRPr="00B62F5A">
        <w:rPr>
          <w:rFonts w:ascii="Book Antiqua" w:hAnsi="Book Antiqua"/>
          <w:vertAlign w:val="superscript"/>
        </w:rPr>
        <w:t>11,17]</w:t>
      </w:r>
      <w:r w:rsidR="002E081D" w:rsidRPr="00B62F5A">
        <w:rPr>
          <w:rFonts w:ascii="Book Antiqua" w:hAnsi="Book Antiqua"/>
          <w:lang w:eastAsia="zh-HK"/>
        </w:rPr>
        <w:t>. In this study, we use</w:t>
      </w:r>
      <w:r w:rsidRPr="00B62F5A">
        <w:rPr>
          <w:rFonts w:ascii="Book Antiqua" w:hAnsi="Book Antiqua"/>
        </w:rPr>
        <w:t>d</w:t>
      </w:r>
      <w:r w:rsidR="002E081D" w:rsidRPr="00B62F5A">
        <w:rPr>
          <w:rFonts w:ascii="Book Antiqua" w:hAnsi="Book Antiqua"/>
          <w:lang w:eastAsia="zh-HK"/>
        </w:rPr>
        <w:t xml:space="preserve"> subjective manual assessment, which may not be as accurate as the measurement by ultrasonogra</w:t>
      </w:r>
      <w:r w:rsidR="002E081D" w:rsidRPr="00B62F5A">
        <w:rPr>
          <w:rFonts w:ascii="Book Antiqua" w:hAnsi="Book Antiqua"/>
        </w:rPr>
        <w:t>phy</w:t>
      </w:r>
      <w:r w:rsidR="002E081D" w:rsidRPr="00B62F5A">
        <w:rPr>
          <w:rFonts w:ascii="Book Antiqua" w:hAnsi="Book Antiqua"/>
          <w:lang w:eastAsia="zh-HK"/>
        </w:rPr>
        <w:t xml:space="preserve">. </w:t>
      </w:r>
      <w:r w:rsidR="002E081D" w:rsidRPr="00B62F5A">
        <w:rPr>
          <w:rFonts w:ascii="Book Antiqua" w:hAnsi="Book Antiqua"/>
        </w:rPr>
        <w:t>Although o</w:t>
      </w:r>
      <w:r w:rsidR="002E081D" w:rsidRPr="00B62F5A">
        <w:rPr>
          <w:rFonts w:ascii="Book Antiqua" w:hAnsi="Book Antiqua"/>
          <w:lang w:eastAsia="zh-HK"/>
        </w:rPr>
        <w:t>nly 41% of children with unilateral testicular loss showed contralateral testicular hypertrophy</w:t>
      </w:r>
      <w:r w:rsidR="002E081D" w:rsidRPr="00B62F5A">
        <w:rPr>
          <w:rFonts w:ascii="Book Antiqua" w:hAnsi="Book Antiqua"/>
        </w:rPr>
        <w:t>,</w:t>
      </w:r>
      <w:r w:rsidR="002E081D" w:rsidRPr="00B62F5A">
        <w:rPr>
          <w:rFonts w:ascii="Book Antiqua" w:hAnsi="Book Antiqua"/>
          <w:lang w:eastAsia="zh-HK"/>
        </w:rPr>
        <w:t xml:space="preserve"> </w:t>
      </w:r>
      <w:r w:rsidR="002E081D" w:rsidRPr="00B62F5A">
        <w:rPr>
          <w:rFonts w:ascii="Book Antiqua" w:hAnsi="Book Antiqua"/>
        </w:rPr>
        <w:t xml:space="preserve">this physical finding </w:t>
      </w:r>
      <w:r w:rsidR="002E081D" w:rsidRPr="00B62F5A">
        <w:rPr>
          <w:rFonts w:ascii="Book Antiqua" w:hAnsi="Book Antiqua"/>
          <w:lang w:eastAsia="zh-HK"/>
        </w:rPr>
        <w:t xml:space="preserve">can provide additional information in pre-operative counseling. </w:t>
      </w:r>
    </w:p>
    <w:p w:rsidR="002E081D" w:rsidRPr="00B62F5A" w:rsidRDefault="002E081D" w:rsidP="00D528C2">
      <w:pPr>
        <w:spacing w:line="360" w:lineRule="auto"/>
        <w:ind w:firstLineChars="100" w:firstLine="240"/>
        <w:jc w:val="both"/>
        <w:rPr>
          <w:rFonts w:ascii="Book Antiqua" w:hAnsi="Book Antiqua"/>
        </w:rPr>
      </w:pPr>
      <w:r w:rsidRPr="00B62F5A">
        <w:rPr>
          <w:rFonts w:ascii="Book Antiqua" w:hAnsi="Book Antiqua"/>
          <w:lang w:eastAsia="zh-HK"/>
        </w:rPr>
        <w:t xml:space="preserve">Germ cell was reported </w:t>
      </w:r>
      <w:r w:rsidRPr="00B62F5A">
        <w:rPr>
          <w:rFonts w:ascii="Book Antiqua" w:hAnsi="Book Antiqua"/>
        </w:rPr>
        <w:t>to</w:t>
      </w:r>
      <w:r w:rsidRPr="00B62F5A">
        <w:rPr>
          <w:rFonts w:ascii="Book Antiqua" w:hAnsi="Book Antiqua"/>
          <w:lang w:eastAsia="zh-HK"/>
        </w:rPr>
        <w:t xml:space="preserve"> be present </w:t>
      </w:r>
      <w:r w:rsidRPr="00B62F5A">
        <w:rPr>
          <w:rFonts w:ascii="Book Antiqua" w:hAnsi="Book Antiqua"/>
        </w:rPr>
        <w:t xml:space="preserve">in </w:t>
      </w:r>
      <w:r w:rsidRPr="00B62F5A">
        <w:rPr>
          <w:rFonts w:ascii="Book Antiqua" w:hAnsi="Book Antiqua"/>
          <w:lang w:eastAsia="zh-HK"/>
        </w:rPr>
        <w:t xml:space="preserve">up to 16% of the testicular nubbin </w:t>
      </w:r>
      <w:proofErr w:type="gramStart"/>
      <w:r w:rsidRPr="00B62F5A">
        <w:rPr>
          <w:rFonts w:ascii="Book Antiqua" w:hAnsi="Book Antiqua"/>
          <w:lang w:eastAsia="zh-HK"/>
        </w:rPr>
        <w:t>specimen</w:t>
      </w:r>
      <w:r w:rsidR="00DD6C7B" w:rsidRPr="00B62F5A">
        <w:rPr>
          <w:rFonts w:ascii="Book Antiqua" w:hAnsi="Book Antiqua"/>
          <w:vertAlign w:val="superscript"/>
        </w:rPr>
        <w:t>[</w:t>
      </w:r>
      <w:proofErr w:type="gramEnd"/>
      <w:r w:rsidR="00DD6C7B" w:rsidRPr="00B62F5A">
        <w:rPr>
          <w:rFonts w:ascii="Book Antiqua" w:hAnsi="Book Antiqua"/>
          <w:vertAlign w:val="superscript"/>
        </w:rPr>
        <w:t>18</w:t>
      </w:r>
      <w:r w:rsidRPr="00B62F5A">
        <w:rPr>
          <w:rFonts w:ascii="Book Antiqua" w:hAnsi="Book Antiqua"/>
          <w:vertAlign w:val="superscript"/>
        </w:rPr>
        <w:t>]</w:t>
      </w:r>
      <w:r w:rsidRPr="00B62F5A">
        <w:rPr>
          <w:rFonts w:ascii="Book Antiqua" w:hAnsi="Book Antiqua"/>
          <w:lang w:eastAsia="zh-HK"/>
        </w:rPr>
        <w:t>.</w:t>
      </w:r>
      <w:r w:rsidRPr="00B62F5A">
        <w:rPr>
          <w:rFonts w:ascii="Book Antiqua" w:hAnsi="Book Antiqua"/>
        </w:rPr>
        <w:t xml:space="preserve"> </w:t>
      </w:r>
      <w:r w:rsidRPr="00B62F5A">
        <w:rPr>
          <w:rFonts w:ascii="Book Antiqua" w:hAnsi="Book Antiqua"/>
          <w:lang w:eastAsia="zh-HK"/>
        </w:rPr>
        <w:t>In this study, pathological study of the testicular nubbin did not detect any testicular tissue.</w:t>
      </w:r>
      <w:r w:rsidR="00B62F5A">
        <w:rPr>
          <w:rFonts w:ascii="Book Antiqua" w:hAnsi="Book Antiqua"/>
          <w:lang w:eastAsia="zh-HK"/>
        </w:rPr>
        <w:t xml:space="preserve"> </w:t>
      </w:r>
      <w:r w:rsidRPr="00B62F5A">
        <w:rPr>
          <w:rFonts w:ascii="Book Antiqua" w:hAnsi="Book Antiqua"/>
          <w:lang w:eastAsia="zh-HK"/>
        </w:rPr>
        <w:t xml:space="preserve">We think it is still a reasonable approach the removed the nubbin </w:t>
      </w:r>
      <w:r w:rsidR="00AA71B0" w:rsidRPr="00B62F5A">
        <w:rPr>
          <w:rFonts w:ascii="Book Antiqua" w:hAnsi="Book Antiqua"/>
        </w:rPr>
        <w:t xml:space="preserve">in order </w:t>
      </w:r>
      <w:r w:rsidRPr="00B62F5A">
        <w:rPr>
          <w:rFonts w:ascii="Book Antiqua" w:hAnsi="Book Antiqua"/>
          <w:lang w:eastAsia="zh-HK"/>
        </w:rPr>
        <w:t>to confirm the histology</w:t>
      </w:r>
      <w:r w:rsidRPr="00B62F5A">
        <w:rPr>
          <w:rFonts w:ascii="Book Antiqua" w:hAnsi="Book Antiqua"/>
        </w:rPr>
        <w:t>.</w:t>
      </w:r>
    </w:p>
    <w:p w:rsidR="002E081D" w:rsidRPr="00B62F5A" w:rsidRDefault="002E081D" w:rsidP="00D528C2">
      <w:pPr>
        <w:spacing w:line="360" w:lineRule="auto"/>
        <w:ind w:firstLineChars="100" w:firstLine="240"/>
        <w:jc w:val="both"/>
        <w:rPr>
          <w:rFonts w:ascii="Book Antiqua" w:hAnsi="Book Antiqua"/>
        </w:rPr>
      </w:pPr>
      <w:r w:rsidRPr="00B62F5A">
        <w:rPr>
          <w:rFonts w:ascii="Book Antiqua" w:hAnsi="Book Antiqua"/>
        </w:rPr>
        <w:t>The success rate after laparoscopic assisted orchidopexy was 87% (13/15). There were reports studying the success rate of different laparoscopic approaches including one-stage laparoscopic repair, one-stage Fowler-Stephens or t</w:t>
      </w:r>
      <w:r w:rsidR="00D528C2">
        <w:rPr>
          <w:rFonts w:ascii="Book Antiqua" w:hAnsi="Book Antiqua"/>
        </w:rPr>
        <w:t xml:space="preserve">wo-stage Fowler-Stephens </w:t>
      </w:r>
      <w:proofErr w:type="gramStart"/>
      <w:r w:rsidR="00D528C2">
        <w:rPr>
          <w:rFonts w:ascii="Book Antiqua" w:hAnsi="Book Antiqua"/>
        </w:rPr>
        <w:t>repair</w:t>
      </w:r>
      <w:r w:rsidR="00DD6C7B" w:rsidRPr="00B62F5A">
        <w:rPr>
          <w:rFonts w:ascii="Book Antiqua" w:hAnsi="Book Antiqua"/>
          <w:vertAlign w:val="superscript"/>
        </w:rPr>
        <w:t>[</w:t>
      </w:r>
      <w:proofErr w:type="gramEnd"/>
      <w:r w:rsidR="00DD6C7B" w:rsidRPr="00B62F5A">
        <w:rPr>
          <w:rFonts w:ascii="Book Antiqua" w:hAnsi="Book Antiqua"/>
          <w:vertAlign w:val="superscript"/>
        </w:rPr>
        <w:t>19-21</w:t>
      </w:r>
      <w:r w:rsidRPr="00B62F5A">
        <w:rPr>
          <w:rFonts w:ascii="Book Antiqua" w:hAnsi="Book Antiqua"/>
          <w:vertAlign w:val="superscript"/>
        </w:rPr>
        <w:t>]</w:t>
      </w:r>
      <w:r w:rsidRPr="00B62F5A">
        <w:rPr>
          <w:rFonts w:ascii="Book Antiqua" w:hAnsi="Book Antiqua"/>
        </w:rPr>
        <w:t>. The assessment on the feasibility of one stage laparoscopic repair may be difficult. Two-stage Fowler-Stephens orchidopexy may be the treatment of choice for all intra-abdominal testes, if there was any doubt in decision of the laparosc</w:t>
      </w:r>
      <w:r w:rsidR="00D528C2">
        <w:rPr>
          <w:rFonts w:ascii="Book Antiqua" w:hAnsi="Book Antiqua"/>
        </w:rPr>
        <w:t>opic approach intra-operatively</w:t>
      </w:r>
      <w:r w:rsidR="00DD6C7B" w:rsidRPr="00B62F5A">
        <w:rPr>
          <w:rFonts w:ascii="Book Antiqua" w:hAnsi="Book Antiqua"/>
          <w:vertAlign w:val="superscript"/>
        </w:rPr>
        <w:t>[22</w:t>
      </w:r>
      <w:r w:rsidRPr="00B62F5A">
        <w:rPr>
          <w:rFonts w:ascii="Book Antiqua" w:hAnsi="Book Antiqua"/>
          <w:vertAlign w:val="superscript"/>
        </w:rPr>
        <w:t>]</w:t>
      </w:r>
      <w:r w:rsidRPr="00B62F5A">
        <w:rPr>
          <w:rFonts w:ascii="Book Antiqua" w:hAnsi="Book Antiqua"/>
        </w:rPr>
        <w:t xml:space="preserve">. </w:t>
      </w:r>
    </w:p>
    <w:p w:rsidR="002E081D" w:rsidRPr="00B62F5A" w:rsidRDefault="002E081D" w:rsidP="00D528C2">
      <w:pPr>
        <w:spacing w:line="360" w:lineRule="auto"/>
        <w:ind w:firstLineChars="100" w:firstLine="240"/>
        <w:jc w:val="both"/>
        <w:rPr>
          <w:rFonts w:ascii="Book Antiqua" w:hAnsi="Book Antiqua"/>
        </w:rPr>
      </w:pPr>
      <w:r w:rsidRPr="00B62F5A">
        <w:rPr>
          <w:rFonts w:ascii="Book Antiqua" w:hAnsi="Book Antiqua"/>
        </w:rPr>
        <w:t>One of the limitations of this study is on the</w:t>
      </w:r>
      <w:r w:rsidR="00463B0F" w:rsidRPr="00B62F5A">
        <w:rPr>
          <w:rFonts w:ascii="Book Antiqua" w:hAnsi="Book Antiqua"/>
        </w:rPr>
        <w:t xml:space="preserve"> decision of </w:t>
      </w:r>
      <w:r w:rsidRPr="00B62F5A">
        <w:rPr>
          <w:rFonts w:ascii="Book Antiqua" w:hAnsi="Book Antiqua"/>
        </w:rPr>
        <w:t>surgical approach</w:t>
      </w:r>
      <w:r w:rsidR="00463B0F" w:rsidRPr="00B62F5A">
        <w:rPr>
          <w:rFonts w:ascii="Book Antiqua" w:hAnsi="Book Antiqua"/>
        </w:rPr>
        <w:t xml:space="preserve"> in</w:t>
      </w:r>
      <w:r w:rsidRPr="00B62F5A">
        <w:rPr>
          <w:rFonts w:ascii="Book Antiqua" w:hAnsi="Book Antiqua"/>
        </w:rPr>
        <w:t xml:space="preserve"> peeping testis. </w:t>
      </w:r>
      <w:r w:rsidR="00D528C2">
        <w:rPr>
          <w:rFonts w:ascii="Book Antiqua" w:eastAsia="宋体" w:hAnsi="Book Antiqua" w:hint="eastAsia"/>
          <w:lang w:eastAsia="zh-CN"/>
        </w:rPr>
        <w:t>Five</w:t>
      </w:r>
      <w:r w:rsidRPr="00B62F5A">
        <w:rPr>
          <w:rFonts w:ascii="Book Antiqua" w:hAnsi="Book Antiqua"/>
        </w:rPr>
        <w:t xml:space="preserve"> out of 6 peeping testes were managed by inguinal orchidopexy. Both inguinal and laparoscopic approaches were effective </w:t>
      </w:r>
      <w:r w:rsidR="004B5FAC" w:rsidRPr="00B62F5A">
        <w:rPr>
          <w:rFonts w:ascii="Book Antiqua" w:hAnsi="Book Antiqua"/>
        </w:rPr>
        <w:t>in the</w:t>
      </w:r>
      <w:r w:rsidRPr="00B62F5A">
        <w:rPr>
          <w:rFonts w:ascii="Book Antiqua" w:hAnsi="Book Antiqua"/>
        </w:rPr>
        <w:t xml:space="preserve"> management</w:t>
      </w:r>
      <w:r w:rsidR="00310436" w:rsidRPr="00B62F5A">
        <w:rPr>
          <w:rFonts w:ascii="Book Antiqua" w:hAnsi="Book Antiqua"/>
        </w:rPr>
        <w:t xml:space="preserve"> </w:t>
      </w:r>
      <w:r w:rsidR="00CB54DB" w:rsidRPr="00B62F5A">
        <w:rPr>
          <w:rFonts w:ascii="Book Antiqua" w:hAnsi="Book Antiqua"/>
        </w:rPr>
        <w:t xml:space="preserve">of peeping </w:t>
      </w:r>
      <w:proofErr w:type="gramStart"/>
      <w:r w:rsidR="00CB54DB" w:rsidRPr="00B62F5A">
        <w:rPr>
          <w:rFonts w:ascii="Book Antiqua" w:hAnsi="Book Antiqua"/>
        </w:rPr>
        <w:t>testis</w:t>
      </w:r>
      <w:r w:rsidR="00DD6C7B" w:rsidRPr="00B62F5A">
        <w:rPr>
          <w:rFonts w:ascii="Book Antiqua" w:hAnsi="Book Antiqua"/>
          <w:vertAlign w:val="superscript"/>
        </w:rPr>
        <w:t>[</w:t>
      </w:r>
      <w:proofErr w:type="gramEnd"/>
      <w:r w:rsidR="00DD6C7B" w:rsidRPr="00B62F5A">
        <w:rPr>
          <w:rFonts w:ascii="Book Antiqua" w:hAnsi="Book Antiqua"/>
          <w:vertAlign w:val="superscript"/>
        </w:rPr>
        <w:t>23</w:t>
      </w:r>
      <w:r w:rsidRPr="00B62F5A">
        <w:rPr>
          <w:rFonts w:ascii="Book Antiqua" w:hAnsi="Book Antiqua"/>
          <w:vertAlign w:val="superscript"/>
        </w:rPr>
        <w:t>]</w:t>
      </w:r>
      <w:r w:rsidRPr="00B62F5A">
        <w:rPr>
          <w:rFonts w:ascii="Book Antiqua" w:hAnsi="Book Antiqua"/>
        </w:rPr>
        <w:t xml:space="preserve">. Our approach increased the number of inguinal exploration in this study. </w:t>
      </w:r>
    </w:p>
    <w:p w:rsidR="007D67FF" w:rsidRPr="00B62F5A" w:rsidRDefault="007D67FF" w:rsidP="00B62F5A">
      <w:pPr>
        <w:spacing w:line="360" w:lineRule="auto"/>
        <w:jc w:val="both"/>
        <w:rPr>
          <w:rFonts w:ascii="Book Antiqua" w:hAnsi="Book Antiqua"/>
        </w:rPr>
      </w:pPr>
    </w:p>
    <w:p w:rsidR="00B449FA" w:rsidRPr="00B62F5A" w:rsidRDefault="00B449FA" w:rsidP="00B62F5A">
      <w:pPr>
        <w:autoSpaceDE w:val="0"/>
        <w:autoSpaceDN w:val="0"/>
        <w:adjustRightInd w:val="0"/>
        <w:spacing w:line="360" w:lineRule="auto"/>
        <w:jc w:val="both"/>
        <w:rPr>
          <w:rFonts w:ascii="Book Antiqua" w:hAnsi="Book Antiqua"/>
          <w:b/>
        </w:rPr>
      </w:pPr>
      <w:r w:rsidRPr="00B62F5A">
        <w:rPr>
          <w:rFonts w:ascii="Book Antiqua" w:hAnsi="Book Antiqua"/>
          <w:b/>
        </w:rPr>
        <w:t>COMMENTS</w:t>
      </w:r>
    </w:p>
    <w:p w:rsidR="005C2C60" w:rsidRPr="00D528C2" w:rsidRDefault="005C2C60" w:rsidP="00D528C2">
      <w:pPr>
        <w:pStyle w:val="ListParagraph"/>
        <w:spacing w:line="360" w:lineRule="auto"/>
        <w:ind w:left="0"/>
        <w:jc w:val="both"/>
        <w:rPr>
          <w:rFonts w:ascii="Book Antiqua" w:eastAsia="宋体" w:hAnsi="Book Antiqua"/>
          <w:b/>
          <w:i/>
          <w:lang w:eastAsia="zh-CN"/>
        </w:rPr>
      </w:pPr>
      <w:r w:rsidRPr="00D528C2">
        <w:rPr>
          <w:rFonts w:ascii="Book Antiqua" w:eastAsia="宋体" w:hAnsi="Book Antiqua"/>
          <w:b/>
          <w:i/>
          <w:lang w:eastAsia="zh-CN"/>
        </w:rPr>
        <w:t>Background</w:t>
      </w:r>
    </w:p>
    <w:p w:rsidR="005C2C60" w:rsidRDefault="005C2C60" w:rsidP="00B62F5A">
      <w:pPr>
        <w:pStyle w:val="ListParagraph"/>
        <w:spacing w:line="360" w:lineRule="auto"/>
        <w:ind w:left="0"/>
        <w:jc w:val="both"/>
        <w:rPr>
          <w:rFonts w:ascii="Book Antiqua" w:eastAsia="宋体" w:hAnsi="Book Antiqua"/>
          <w:lang w:eastAsia="zh-CN"/>
        </w:rPr>
      </w:pPr>
      <w:r w:rsidRPr="00B62F5A">
        <w:rPr>
          <w:rFonts w:ascii="Book Antiqua" w:eastAsia="宋体" w:hAnsi="Book Antiqua"/>
          <w:lang w:eastAsia="zh-CN"/>
        </w:rPr>
        <w:t>In the era of minimally invasive surgery, laparoscopy was advocated as the initial approach in children with impalpable testes. Laparoscopy can confirm the presence or absence of intra-abdominal testes and can direct the subsequent approach</w:t>
      </w:r>
      <w:r w:rsidR="00D528C2">
        <w:rPr>
          <w:rFonts w:ascii="Book Antiqua" w:eastAsia="宋体" w:hAnsi="Book Antiqua" w:hint="eastAsia"/>
          <w:lang w:eastAsia="zh-CN"/>
        </w:rPr>
        <w:t>.</w:t>
      </w:r>
    </w:p>
    <w:p w:rsidR="00D528C2" w:rsidRPr="00B62F5A" w:rsidRDefault="00D528C2" w:rsidP="00B62F5A">
      <w:pPr>
        <w:pStyle w:val="ListParagraph"/>
        <w:spacing w:line="360" w:lineRule="auto"/>
        <w:ind w:left="0"/>
        <w:jc w:val="both"/>
        <w:rPr>
          <w:rFonts w:ascii="Book Antiqua" w:eastAsia="宋体" w:hAnsi="Book Antiqua"/>
          <w:lang w:eastAsia="zh-CN"/>
        </w:rPr>
      </w:pPr>
    </w:p>
    <w:p w:rsidR="005C2C60" w:rsidRPr="00D528C2" w:rsidRDefault="005C2C60" w:rsidP="00D528C2">
      <w:pPr>
        <w:pStyle w:val="ListParagraph"/>
        <w:spacing w:line="360" w:lineRule="auto"/>
        <w:ind w:left="0"/>
        <w:jc w:val="both"/>
        <w:rPr>
          <w:rFonts w:ascii="Book Antiqua" w:eastAsia="宋体" w:hAnsi="Book Antiqua"/>
          <w:b/>
          <w:i/>
          <w:lang w:eastAsia="zh-CN"/>
        </w:rPr>
      </w:pPr>
      <w:r w:rsidRPr="00D528C2">
        <w:rPr>
          <w:rFonts w:ascii="Book Antiqua" w:eastAsia="宋体" w:hAnsi="Book Antiqua"/>
          <w:b/>
          <w:i/>
          <w:lang w:eastAsia="zh-CN"/>
        </w:rPr>
        <w:t xml:space="preserve">Research frontiers </w:t>
      </w:r>
    </w:p>
    <w:p w:rsidR="005C2C60" w:rsidRDefault="005C2C60" w:rsidP="00B62F5A">
      <w:pPr>
        <w:pStyle w:val="ListParagraph"/>
        <w:spacing w:line="360" w:lineRule="auto"/>
        <w:ind w:left="0"/>
        <w:jc w:val="both"/>
        <w:rPr>
          <w:rFonts w:ascii="Book Antiqua" w:eastAsia="宋体" w:hAnsi="Book Antiqua"/>
          <w:lang w:eastAsia="zh-CN"/>
        </w:rPr>
      </w:pPr>
      <w:r w:rsidRPr="00B62F5A">
        <w:rPr>
          <w:rFonts w:ascii="Book Antiqua" w:eastAsia="宋体" w:hAnsi="Book Antiqua"/>
          <w:lang w:eastAsia="zh-CN"/>
        </w:rPr>
        <w:t>Controversies still exist on the best initial approach in the management of impalpable testis. Others suggested that inguinal or scrotal exploration should be used as the initial approach in children with unilateral impalpable testis</w:t>
      </w:r>
      <w:r w:rsidR="00046996">
        <w:rPr>
          <w:rFonts w:ascii="Book Antiqua" w:eastAsia="宋体" w:hAnsi="Book Antiqua" w:hint="eastAsia"/>
          <w:lang w:eastAsia="zh-CN"/>
        </w:rPr>
        <w:t>.</w:t>
      </w:r>
    </w:p>
    <w:p w:rsidR="00046996" w:rsidRPr="00046996" w:rsidRDefault="00046996" w:rsidP="00B62F5A">
      <w:pPr>
        <w:pStyle w:val="ListParagraph"/>
        <w:spacing w:line="360" w:lineRule="auto"/>
        <w:ind w:left="0"/>
        <w:jc w:val="both"/>
        <w:rPr>
          <w:rFonts w:ascii="Book Antiqua" w:eastAsia="宋体" w:hAnsi="Book Antiqua"/>
          <w:b/>
          <w:i/>
          <w:lang w:eastAsia="zh-CN"/>
        </w:rPr>
      </w:pPr>
    </w:p>
    <w:p w:rsidR="005C2C60" w:rsidRPr="00046996" w:rsidRDefault="005C2C60" w:rsidP="00046996">
      <w:pPr>
        <w:pStyle w:val="ListParagraph"/>
        <w:spacing w:line="360" w:lineRule="auto"/>
        <w:ind w:left="0"/>
        <w:jc w:val="both"/>
        <w:rPr>
          <w:rFonts w:ascii="Book Antiqua" w:eastAsia="宋体" w:hAnsi="Book Antiqua"/>
          <w:b/>
          <w:i/>
          <w:lang w:eastAsia="zh-CN"/>
        </w:rPr>
      </w:pPr>
      <w:r w:rsidRPr="00046996">
        <w:rPr>
          <w:rFonts w:ascii="Book Antiqua" w:eastAsia="宋体" w:hAnsi="Book Antiqua"/>
          <w:b/>
          <w:i/>
          <w:lang w:eastAsia="zh-CN"/>
        </w:rPr>
        <w:t>Innovations and breakthroughs</w:t>
      </w:r>
    </w:p>
    <w:p w:rsidR="005C2C60" w:rsidRDefault="00A748C8" w:rsidP="00B62F5A">
      <w:pPr>
        <w:pStyle w:val="ListParagraph"/>
        <w:spacing w:line="360" w:lineRule="auto"/>
        <w:ind w:left="0"/>
        <w:jc w:val="both"/>
        <w:rPr>
          <w:rFonts w:ascii="Book Antiqua" w:eastAsia="宋体" w:hAnsi="Book Antiqua"/>
          <w:lang w:eastAsia="zh-CN"/>
        </w:rPr>
      </w:pPr>
      <w:r>
        <w:rPr>
          <w:rFonts w:ascii="Book Antiqua" w:eastAsia="宋体" w:hAnsi="Book Antiqua" w:hint="eastAsia"/>
          <w:lang w:eastAsia="zh-CN"/>
        </w:rPr>
        <w:t>This</w:t>
      </w:r>
      <w:r w:rsidR="005C2C60" w:rsidRPr="00B62F5A">
        <w:rPr>
          <w:rFonts w:ascii="Book Antiqua" w:eastAsia="宋体" w:hAnsi="Book Antiqua"/>
          <w:lang w:eastAsia="zh-CN"/>
        </w:rPr>
        <w:t xml:space="preserve"> study showed in children with unilateral impalpable testis, 78% of children required an inguinal incision.</w:t>
      </w:r>
      <w:r w:rsidR="00041B2D" w:rsidRPr="00B62F5A">
        <w:rPr>
          <w:rFonts w:ascii="Book Antiqua" w:eastAsia="宋体" w:hAnsi="Book Antiqua"/>
          <w:lang w:eastAsia="zh-CN"/>
        </w:rPr>
        <w:t xml:space="preserve"> </w:t>
      </w:r>
      <w:proofErr w:type="spellStart"/>
      <w:r w:rsidR="007D67FF" w:rsidRPr="00B62F5A">
        <w:rPr>
          <w:rFonts w:ascii="Book Antiqua" w:eastAsia="宋体" w:hAnsi="Book Antiqua"/>
          <w:lang w:eastAsia="zh-CN"/>
        </w:rPr>
        <w:t>Orchidopexies</w:t>
      </w:r>
      <w:proofErr w:type="spellEnd"/>
      <w:r w:rsidR="007D67FF" w:rsidRPr="00B62F5A">
        <w:rPr>
          <w:rFonts w:ascii="Book Antiqua" w:eastAsia="宋体" w:hAnsi="Book Antiqua"/>
          <w:lang w:eastAsia="zh-CN"/>
        </w:rPr>
        <w:t xml:space="preserve"> could be performed successfully in 90% of children with bilateral impalpable testes.</w:t>
      </w:r>
    </w:p>
    <w:p w:rsidR="0084729B" w:rsidRPr="00B62F5A" w:rsidRDefault="0084729B" w:rsidP="00B62F5A">
      <w:pPr>
        <w:pStyle w:val="ListParagraph"/>
        <w:spacing w:line="360" w:lineRule="auto"/>
        <w:ind w:left="0"/>
        <w:jc w:val="both"/>
        <w:rPr>
          <w:rFonts w:ascii="Book Antiqua" w:eastAsia="宋体" w:hAnsi="Book Antiqua"/>
          <w:lang w:eastAsia="zh-CN"/>
        </w:rPr>
      </w:pPr>
    </w:p>
    <w:p w:rsidR="005C2C60" w:rsidRPr="0084729B" w:rsidRDefault="005C2C60" w:rsidP="0084729B">
      <w:pPr>
        <w:pStyle w:val="ListParagraph"/>
        <w:spacing w:line="360" w:lineRule="auto"/>
        <w:ind w:left="0"/>
        <w:jc w:val="both"/>
        <w:rPr>
          <w:rFonts w:ascii="Book Antiqua" w:eastAsia="宋体" w:hAnsi="Book Antiqua"/>
          <w:b/>
          <w:i/>
          <w:lang w:eastAsia="zh-CN"/>
        </w:rPr>
      </w:pPr>
      <w:r w:rsidRPr="0084729B">
        <w:rPr>
          <w:rFonts w:ascii="Book Antiqua" w:eastAsia="宋体" w:hAnsi="Book Antiqua"/>
          <w:b/>
          <w:i/>
          <w:lang w:eastAsia="zh-CN"/>
        </w:rPr>
        <w:t>Applications</w:t>
      </w:r>
    </w:p>
    <w:p w:rsidR="00041B2D" w:rsidRDefault="007D67FF" w:rsidP="00B62F5A">
      <w:pPr>
        <w:spacing w:line="360" w:lineRule="auto"/>
        <w:jc w:val="both"/>
        <w:rPr>
          <w:rFonts w:ascii="Book Antiqua" w:eastAsia="宋体" w:hAnsi="Book Antiqua"/>
          <w:lang w:eastAsia="zh-CN"/>
        </w:rPr>
      </w:pPr>
      <w:r w:rsidRPr="00B62F5A">
        <w:rPr>
          <w:rFonts w:ascii="Book Antiqua" w:eastAsia="宋体" w:hAnsi="Book Antiqua"/>
          <w:lang w:eastAsia="zh-CN"/>
        </w:rPr>
        <w:t>Laparoscopy is a safe procedure with no intra-operative complication encountered in this study. A prospective study is needed to study the best initial approach in unilateral impalpable testis.</w:t>
      </w:r>
    </w:p>
    <w:p w:rsidR="0084729B" w:rsidRPr="00B62F5A" w:rsidRDefault="0084729B" w:rsidP="00B62F5A">
      <w:pPr>
        <w:spacing w:line="360" w:lineRule="auto"/>
        <w:jc w:val="both"/>
        <w:rPr>
          <w:rFonts w:ascii="Book Antiqua" w:eastAsia="宋体" w:hAnsi="Book Antiqua"/>
          <w:lang w:eastAsia="zh-CN"/>
        </w:rPr>
      </w:pPr>
    </w:p>
    <w:p w:rsidR="005C2C60" w:rsidRPr="0084729B" w:rsidRDefault="005C2C60" w:rsidP="0084729B">
      <w:pPr>
        <w:pStyle w:val="ListParagraph"/>
        <w:spacing w:line="360" w:lineRule="auto"/>
        <w:ind w:left="0"/>
        <w:jc w:val="both"/>
        <w:rPr>
          <w:rFonts w:ascii="Book Antiqua" w:eastAsia="宋体" w:hAnsi="Book Antiqua"/>
          <w:b/>
          <w:i/>
          <w:lang w:eastAsia="zh-CN"/>
        </w:rPr>
      </w:pPr>
      <w:r w:rsidRPr="0084729B">
        <w:rPr>
          <w:rFonts w:ascii="Book Antiqua" w:eastAsia="宋体" w:hAnsi="Book Antiqua"/>
          <w:b/>
          <w:i/>
          <w:lang w:eastAsia="zh-CN"/>
        </w:rPr>
        <w:t>Terminology</w:t>
      </w:r>
    </w:p>
    <w:p w:rsidR="007D67FF" w:rsidRPr="00B62F5A" w:rsidRDefault="003E6236" w:rsidP="00B62F5A">
      <w:pPr>
        <w:pStyle w:val="ListParagraph"/>
        <w:spacing w:line="360" w:lineRule="auto"/>
        <w:ind w:left="0"/>
        <w:jc w:val="both"/>
        <w:rPr>
          <w:rFonts w:ascii="Book Antiqua" w:eastAsia="宋体" w:hAnsi="Book Antiqua"/>
          <w:lang w:eastAsia="zh-CN"/>
        </w:rPr>
      </w:pPr>
      <w:r w:rsidRPr="00B62F5A">
        <w:rPr>
          <w:rFonts w:ascii="Book Antiqua" w:eastAsia="宋体" w:hAnsi="Book Antiqua"/>
          <w:lang w:eastAsia="zh-CN"/>
        </w:rPr>
        <w:t xml:space="preserve">Cryptorchidism: </w:t>
      </w:r>
      <w:r w:rsidR="0084729B" w:rsidRPr="00B62F5A">
        <w:rPr>
          <w:rFonts w:ascii="Book Antiqua" w:eastAsia="宋体" w:hAnsi="Book Antiqua"/>
          <w:lang w:eastAsia="zh-CN"/>
        </w:rPr>
        <w:t>I</w:t>
      </w:r>
      <w:r w:rsidRPr="00B62F5A">
        <w:rPr>
          <w:rFonts w:ascii="Book Antiqua" w:eastAsia="宋体" w:hAnsi="Book Antiqua"/>
          <w:lang w:eastAsia="zh-CN"/>
        </w:rPr>
        <w:t xml:space="preserve">mpalpable testis or undescended testis. </w:t>
      </w:r>
      <w:r w:rsidR="007D67FF" w:rsidRPr="00B62F5A">
        <w:rPr>
          <w:rFonts w:ascii="Book Antiqua" w:eastAsia="宋体" w:hAnsi="Book Antiqua"/>
          <w:lang w:eastAsia="zh-CN"/>
        </w:rPr>
        <w:t>Impalpable testis: The testis is not palpable in scrotum or at groin after general anesthesia.</w:t>
      </w:r>
      <w:r w:rsidR="00B62F5A">
        <w:rPr>
          <w:rFonts w:ascii="Book Antiqua" w:eastAsia="宋体" w:hAnsi="Book Antiqua"/>
          <w:lang w:eastAsia="zh-CN"/>
        </w:rPr>
        <w:t xml:space="preserve"> </w:t>
      </w:r>
      <w:r w:rsidR="007D67FF" w:rsidRPr="00B62F5A">
        <w:rPr>
          <w:rFonts w:ascii="Book Antiqua" w:eastAsia="宋体" w:hAnsi="Book Antiqua"/>
          <w:lang w:eastAsia="zh-CN"/>
        </w:rPr>
        <w:t xml:space="preserve">First stage Fowler-Stephens operation: Division of </w:t>
      </w:r>
      <w:r w:rsidR="00077BA0" w:rsidRPr="00B62F5A">
        <w:rPr>
          <w:rFonts w:ascii="Book Antiqua" w:eastAsia="宋体" w:hAnsi="Book Antiqua"/>
          <w:lang w:eastAsia="zh-CN"/>
        </w:rPr>
        <w:t xml:space="preserve">the </w:t>
      </w:r>
      <w:r w:rsidR="007D67FF" w:rsidRPr="00B62F5A">
        <w:rPr>
          <w:rFonts w:ascii="Book Antiqua" w:eastAsia="宋体" w:hAnsi="Book Antiqua"/>
          <w:lang w:eastAsia="zh-CN"/>
        </w:rPr>
        <w:t>testicular vessels</w:t>
      </w:r>
      <w:r w:rsidR="00077BA0" w:rsidRPr="00B62F5A">
        <w:rPr>
          <w:rFonts w:ascii="Book Antiqua" w:eastAsia="宋体" w:hAnsi="Book Antiqua"/>
          <w:lang w:eastAsia="zh-CN"/>
        </w:rPr>
        <w:t xml:space="preserve"> which aids the development of collateral vessels along the vas deferens</w:t>
      </w:r>
      <w:r w:rsidR="007D67FF" w:rsidRPr="00B62F5A">
        <w:rPr>
          <w:rFonts w:ascii="Book Antiqua" w:eastAsia="宋体" w:hAnsi="Book Antiqua"/>
          <w:lang w:eastAsia="zh-CN"/>
        </w:rPr>
        <w:t>. Second stage Fowler-</w:t>
      </w:r>
      <w:r w:rsidR="00077BA0" w:rsidRPr="00B62F5A">
        <w:rPr>
          <w:rFonts w:ascii="Book Antiqua" w:eastAsia="宋体" w:hAnsi="Book Antiqua"/>
          <w:lang w:eastAsia="zh-CN"/>
        </w:rPr>
        <w:t>Stephens operation: Mobilization of</w:t>
      </w:r>
      <w:r w:rsidR="007D67FF" w:rsidRPr="00B62F5A">
        <w:rPr>
          <w:rFonts w:ascii="Book Antiqua" w:eastAsia="宋体" w:hAnsi="Book Antiqua"/>
          <w:lang w:eastAsia="zh-CN"/>
        </w:rPr>
        <w:t xml:space="preserve"> the testis into the scrotum.</w:t>
      </w:r>
    </w:p>
    <w:p w:rsidR="005C2C60" w:rsidRPr="00AA3B61" w:rsidRDefault="005C2C60" w:rsidP="00AA3B61">
      <w:pPr>
        <w:pStyle w:val="ListParagraph"/>
        <w:spacing w:line="360" w:lineRule="auto"/>
        <w:ind w:left="0"/>
        <w:jc w:val="both"/>
        <w:rPr>
          <w:rFonts w:ascii="Book Antiqua" w:eastAsia="宋体" w:hAnsi="Book Antiqua"/>
          <w:lang w:eastAsia="zh-CN"/>
        </w:rPr>
      </w:pPr>
    </w:p>
    <w:p w:rsidR="00B449FA" w:rsidRPr="00AA3B61" w:rsidRDefault="0084729B" w:rsidP="00AA3B61">
      <w:pPr>
        <w:spacing w:line="360" w:lineRule="auto"/>
        <w:jc w:val="both"/>
        <w:rPr>
          <w:rFonts w:ascii="Book Antiqua" w:eastAsia="宋体" w:hAnsi="Book Antiqua"/>
          <w:b/>
          <w:i/>
          <w:lang w:eastAsia="zh-CN"/>
        </w:rPr>
      </w:pPr>
      <w:r w:rsidRPr="00AA3B61">
        <w:rPr>
          <w:rFonts w:ascii="Book Antiqua" w:eastAsia="宋体" w:hAnsi="Book Antiqua"/>
          <w:b/>
          <w:i/>
          <w:lang w:eastAsia="zh-CN"/>
        </w:rPr>
        <w:t>Peer-review</w:t>
      </w:r>
    </w:p>
    <w:p w:rsidR="0084729B" w:rsidRPr="00AA3B61" w:rsidRDefault="00B56B74" w:rsidP="00AA3B61">
      <w:pPr>
        <w:spacing w:line="360" w:lineRule="auto"/>
        <w:jc w:val="both"/>
        <w:rPr>
          <w:rFonts w:ascii="Book Antiqua" w:eastAsia="宋体" w:hAnsi="Book Antiqua"/>
          <w:lang w:eastAsia="zh-CN"/>
        </w:rPr>
      </w:pPr>
      <w:r w:rsidRPr="00AA3B61">
        <w:rPr>
          <w:rFonts w:ascii="Book Antiqua" w:hAnsi="Book Antiqua"/>
        </w:rPr>
        <w:t xml:space="preserve">This is a retrospective study of 50 children with impalpable testes who have been managed by laparoscopy as the initial treatment and perhaps the initial diagnostic </w:t>
      </w:r>
      <w:r w:rsidRPr="00AA3B61">
        <w:rPr>
          <w:rFonts w:ascii="Book Antiqua" w:hAnsi="Book Antiqua"/>
        </w:rPr>
        <w:lastRenderedPageBreak/>
        <w:t>procedure as well.  The paper is well written and the messages are clear.</w:t>
      </w:r>
    </w:p>
    <w:p w:rsidR="00B56B74" w:rsidRPr="00AA3B61" w:rsidRDefault="00B56B74" w:rsidP="00AA3B61">
      <w:pPr>
        <w:spacing w:line="360" w:lineRule="auto"/>
        <w:jc w:val="both"/>
        <w:rPr>
          <w:rFonts w:ascii="Book Antiqua" w:eastAsia="宋体" w:hAnsi="Book Antiqua"/>
          <w:lang w:eastAsia="zh-CN"/>
        </w:rPr>
      </w:pPr>
    </w:p>
    <w:p w:rsidR="003B3D60" w:rsidRDefault="003B3D60">
      <w:pPr>
        <w:widowControl/>
        <w:spacing w:after="200" w:line="276" w:lineRule="auto"/>
        <w:rPr>
          <w:rFonts w:ascii="Book Antiqua" w:hAnsi="Book Antiqua"/>
          <w:b/>
        </w:rPr>
      </w:pPr>
      <w:r>
        <w:rPr>
          <w:rFonts w:ascii="Book Antiqua" w:hAnsi="Book Antiqua"/>
          <w:b/>
        </w:rPr>
        <w:br w:type="page"/>
      </w:r>
    </w:p>
    <w:p w:rsidR="000C56A2" w:rsidRPr="00AA3B61" w:rsidRDefault="0084729B" w:rsidP="00AA3B61">
      <w:pPr>
        <w:spacing w:line="360" w:lineRule="auto"/>
        <w:jc w:val="both"/>
        <w:rPr>
          <w:rFonts w:ascii="Book Antiqua" w:eastAsia="宋体" w:hAnsi="Book Antiqua"/>
          <w:b/>
          <w:lang w:eastAsia="zh-CN"/>
        </w:rPr>
      </w:pPr>
      <w:r w:rsidRPr="00AA3B61">
        <w:rPr>
          <w:rFonts w:ascii="Book Antiqua" w:hAnsi="Book Antiqua"/>
          <w:b/>
        </w:rPr>
        <w:lastRenderedPageBreak/>
        <w:t>REFERENCES</w:t>
      </w:r>
    </w:p>
    <w:p w:rsidR="00AA3B61" w:rsidRPr="00AA3B61" w:rsidRDefault="00AA3B61" w:rsidP="00AA3B61">
      <w:pPr>
        <w:widowControl/>
        <w:spacing w:line="360" w:lineRule="auto"/>
        <w:jc w:val="both"/>
        <w:rPr>
          <w:rFonts w:ascii="Book Antiqua" w:eastAsia="宋体" w:hAnsi="Book Antiqua" w:cs="宋体"/>
          <w:kern w:val="0"/>
          <w:lang w:eastAsia="zh-CN"/>
        </w:rPr>
      </w:pPr>
      <w:proofErr w:type="gramStart"/>
      <w:r w:rsidRPr="00AA3B61">
        <w:rPr>
          <w:rFonts w:ascii="Book Antiqua" w:eastAsia="宋体" w:hAnsi="Book Antiqua" w:cs="宋体"/>
          <w:kern w:val="0"/>
          <w:lang w:eastAsia="zh-CN"/>
        </w:rPr>
        <w:t xml:space="preserve">1 </w:t>
      </w:r>
      <w:proofErr w:type="spellStart"/>
      <w:r w:rsidRPr="00AA3B61">
        <w:rPr>
          <w:rFonts w:ascii="Book Antiqua" w:eastAsia="宋体" w:hAnsi="Book Antiqua" w:cs="宋体"/>
          <w:b/>
          <w:bCs/>
          <w:kern w:val="0"/>
          <w:lang w:eastAsia="zh-CN"/>
        </w:rPr>
        <w:t>Toppari</w:t>
      </w:r>
      <w:proofErr w:type="spellEnd"/>
      <w:r w:rsidRPr="00AA3B61">
        <w:rPr>
          <w:rFonts w:ascii="Book Antiqua" w:eastAsia="宋体" w:hAnsi="Book Antiqua" w:cs="宋体"/>
          <w:b/>
          <w:bCs/>
          <w:kern w:val="0"/>
          <w:lang w:eastAsia="zh-CN"/>
        </w:rPr>
        <w:t xml:space="preserve"> J</w:t>
      </w:r>
      <w:r w:rsidRPr="00AA3B61">
        <w:rPr>
          <w:rFonts w:ascii="Book Antiqua" w:eastAsia="宋体" w:hAnsi="Book Antiqua" w:cs="宋体"/>
          <w:kern w:val="0"/>
          <w:lang w:eastAsia="zh-CN"/>
        </w:rPr>
        <w:t xml:space="preserve">, </w:t>
      </w:r>
      <w:proofErr w:type="spellStart"/>
      <w:r w:rsidRPr="00AA3B61">
        <w:rPr>
          <w:rFonts w:ascii="Book Antiqua" w:eastAsia="宋体" w:hAnsi="Book Antiqua" w:cs="宋体"/>
          <w:kern w:val="0"/>
          <w:lang w:eastAsia="zh-CN"/>
        </w:rPr>
        <w:t>Kaleva</w:t>
      </w:r>
      <w:proofErr w:type="spellEnd"/>
      <w:r w:rsidRPr="00AA3B61">
        <w:rPr>
          <w:rFonts w:ascii="Book Antiqua" w:eastAsia="宋体" w:hAnsi="Book Antiqua" w:cs="宋体"/>
          <w:kern w:val="0"/>
          <w:lang w:eastAsia="zh-CN"/>
        </w:rPr>
        <w:t xml:space="preserve"> M. </w:t>
      </w:r>
      <w:proofErr w:type="spellStart"/>
      <w:r w:rsidRPr="00AA3B61">
        <w:rPr>
          <w:rFonts w:ascii="Book Antiqua" w:eastAsia="宋体" w:hAnsi="Book Antiqua" w:cs="宋体"/>
          <w:kern w:val="0"/>
          <w:lang w:eastAsia="zh-CN"/>
        </w:rPr>
        <w:t>Maldescendus</w:t>
      </w:r>
      <w:proofErr w:type="spellEnd"/>
      <w:r w:rsidRPr="00AA3B61">
        <w:rPr>
          <w:rFonts w:ascii="Book Antiqua" w:eastAsia="宋体" w:hAnsi="Book Antiqua" w:cs="宋体"/>
          <w:kern w:val="0"/>
          <w:lang w:eastAsia="zh-CN"/>
        </w:rPr>
        <w:t xml:space="preserve"> testis.</w:t>
      </w:r>
      <w:proofErr w:type="gramEnd"/>
      <w:r w:rsidRPr="00AA3B61">
        <w:rPr>
          <w:rFonts w:ascii="Book Antiqua" w:eastAsia="宋体" w:hAnsi="Book Antiqua" w:cs="宋体"/>
          <w:kern w:val="0"/>
          <w:lang w:eastAsia="zh-CN"/>
        </w:rPr>
        <w:t xml:space="preserve"> </w:t>
      </w:r>
      <w:proofErr w:type="spellStart"/>
      <w:r w:rsidRPr="00AA3B61">
        <w:rPr>
          <w:rFonts w:ascii="Book Antiqua" w:eastAsia="宋体" w:hAnsi="Book Antiqua" w:cs="宋体"/>
          <w:i/>
          <w:iCs/>
          <w:kern w:val="0"/>
          <w:lang w:eastAsia="zh-CN"/>
        </w:rPr>
        <w:t>Horm</w:t>
      </w:r>
      <w:proofErr w:type="spellEnd"/>
      <w:r w:rsidRPr="00AA3B61">
        <w:rPr>
          <w:rFonts w:ascii="Book Antiqua" w:eastAsia="宋体" w:hAnsi="Book Antiqua" w:cs="宋体"/>
          <w:i/>
          <w:iCs/>
          <w:kern w:val="0"/>
          <w:lang w:eastAsia="zh-CN"/>
        </w:rPr>
        <w:t xml:space="preserve"> Res</w:t>
      </w:r>
      <w:r w:rsidRPr="00AA3B61">
        <w:rPr>
          <w:rFonts w:ascii="Book Antiqua" w:eastAsia="宋体" w:hAnsi="Book Antiqua" w:cs="宋体"/>
          <w:kern w:val="0"/>
          <w:lang w:eastAsia="zh-CN"/>
        </w:rPr>
        <w:t xml:space="preserve"> 1999; </w:t>
      </w:r>
      <w:r w:rsidRPr="00AA3B61">
        <w:rPr>
          <w:rFonts w:ascii="Book Antiqua" w:eastAsia="宋体" w:hAnsi="Book Antiqua" w:cs="宋体"/>
          <w:b/>
          <w:bCs/>
          <w:kern w:val="0"/>
          <w:lang w:eastAsia="zh-CN"/>
        </w:rPr>
        <w:t>51</w:t>
      </w:r>
      <w:r w:rsidRPr="00AA3B61">
        <w:rPr>
          <w:rFonts w:ascii="Book Antiqua" w:eastAsia="宋体" w:hAnsi="Book Antiqua" w:cs="宋体"/>
          <w:kern w:val="0"/>
          <w:lang w:eastAsia="zh-CN"/>
        </w:rPr>
        <w:t>: 261-269 [PMID: 10640886]</w:t>
      </w:r>
    </w:p>
    <w:p w:rsidR="00AA3B61" w:rsidRPr="00AA3B61" w:rsidRDefault="00AA3B61" w:rsidP="00AA3B61">
      <w:pPr>
        <w:widowControl/>
        <w:spacing w:line="360" w:lineRule="auto"/>
        <w:jc w:val="both"/>
        <w:rPr>
          <w:rFonts w:ascii="Book Antiqua" w:eastAsia="宋体" w:hAnsi="Book Antiqua" w:cs="宋体"/>
          <w:kern w:val="0"/>
          <w:lang w:eastAsia="zh-CN"/>
        </w:rPr>
      </w:pPr>
      <w:r w:rsidRPr="00AA3B61">
        <w:rPr>
          <w:rFonts w:ascii="Book Antiqua" w:eastAsia="宋体" w:hAnsi="Book Antiqua" w:cs="宋体"/>
          <w:kern w:val="0"/>
          <w:lang w:eastAsia="zh-CN"/>
        </w:rPr>
        <w:t xml:space="preserve">2 </w:t>
      </w:r>
      <w:r w:rsidRPr="00AA3B61">
        <w:rPr>
          <w:rFonts w:ascii="Book Antiqua" w:eastAsia="宋体" w:hAnsi="Book Antiqua" w:cs="宋体"/>
          <w:b/>
          <w:bCs/>
          <w:kern w:val="0"/>
          <w:lang w:eastAsia="zh-CN"/>
        </w:rPr>
        <w:t>Chan E</w:t>
      </w:r>
      <w:r w:rsidRPr="00AA3B61">
        <w:rPr>
          <w:rFonts w:ascii="Book Antiqua" w:eastAsia="宋体" w:hAnsi="Book Antiqua" w:cs="宋体"/>
          <w:kern w:val="0"/>
          <w:lang w:eastAsia="zh-CN"/>
        </w:rPr>
        <w:t xml:space="preserve">, Wayne C, Nasr A. Ideal timing of </w:t>
      </w:r>
      <w:proofErr w:type="spellStart"/>
      <w:r w:rsidRPr="00AA3B61">
        <w:rPr>
          <w:rFonts w:ascii="Book Antiqua" w:eastAsia="宋体" w:hAnsi="Book Antiqua" w:cs="宋体"/>
          <w:kern w:val="0"/>
          <w:lang w:eastAsia="zh-CN"/>
        </w:rPr>
        <w:t>orchiopexy</w:t>
      </w:r>
      <w:proofErr w:type="spellEnd"/>
      <w:r w:rsidRPr="00AA3B61">
        <w:rPr>
          <w:rFonts w:ascii="Book Antiqua" w:eastAsia="宋体" w:hAnsi="Book Antiqua" w:cs="宋体"/>
          <w:kern w:val="0"/>
          <w:lang w:eastAsia="zh-CN"/>
        </w:rPr>
        <w:t xml:space="preserve">: a systematic review. </w:t>
      </w:r>
      <w:proofErr w:type="spellStart"/>
      <w:r w:rsidRPr="00AA3B61">
        <w:rPr>
          <w:rFonts w:ascii="Book Antiqua" w:eastAsia="宋体" w:hAnsi="Book Antiqua" w:cs="宋体"/>
          <w:i/>
          <w:iCs/>
          <w:kern w:val="0"/>
          <w:lang w:eastAsia="zh-CN"/>
        </w:rPr>
        <w:t>Pediatr</w:t>
      </w:r>
      <w:proofErr w:type="spellEnd"/>
      <w:r w:rsidRPr="00AA3B61">
        <w:rPr>
          <w:rFonts w:ascii="Book Antiqua" w:eastAsia="宋体" w:hAnsi="Book Antiqua" w:cs="宋体"/>
          <w:i/>
          <w:iCs/>
          <w:kern w:val="0"/>
          <w:lang w:eastAsia="zh-CN"/>
        </w:rPr>
        <w:t xml:space="preserve"> </w:t>
      </w:r>
      <w:proofErr w:type="spellStart"/>
      <w:r w:rsidRPr="00AA3B61">
        <w:rPr>
          <w:rFonts w:ascii="Book Antiqua" w:eastAsia="宋体" w:hAnsi="Book Antiqua" w:cs="宋体"/>
          <w:i/>
          <w:iCs/>
          <w:kern w:val="0"/>
          <w:lang w:eastAsia="zh-CN"/>
        </w:rPr>
        <w:t>Surg</w:t>
      </w:r>
      <w:proofErr w:type="spellEnd"/>
      <w:r w:rsidRPr="00AA3B61">
        <w:rPr>
          <w:rFonts w:ascii="Book Antiqua" w:eastAsia="宋体" w:hAnsi="Book Antiqua" w:cs="宋体"/>
          <w:i/>
          <w:iCs/>
          <w:kern w:val="0"/>
          <w:lang w:eastAsia="zh-CN"/>
        </w:rPr>
        <w:t xml:space="preserve"> </w:t>
      </w:r>
      <w:proofErr w:type="spellStart"/>
      <w:r w:rsidRPr="00AA3B61">
        <w:rPr>
          <w:rFonts w:ascii="Book Antiqua" w:eastAsia="宋体" w:hAnsi="Book Antiqua" w:cs="宋体"/>
          <w:i/>
          <w:iCs/>
          <w:kern w:val="0"/>
          <w:lang w:eastAsia="zh-CN"/>
        </w:rPr>
        <w:t>Int</w:t>
      </w:r>
      <w:proofErr w:type="spellEnd"/>
      <w:r w:rsidRPr="00AA3B61">
        <w:rPr>
          <w:rFonts w:ascii="Book Antiqua" w:eastAsia="宋体" w:hAnsi="Book Antiqua" w:cs="宋体"/>
          <w:kern w:val="0"/>
          <w:lang w:eastAsia="zh-CN"/>
        </w:rPr>
        <w:t xml:space="preserve"> 2014; </w:t>
      </w:r>
      <w:r w:rsidRPr="00AA3B61">
        <w:rPr>
          <w:rFonts w:ascii="Book Antiqua" w:eastAsia="宋体" w:hAnsi="Book Antiqua" w:cs="宋体"/>
          <w:b/>
          <w:bCs/>
          <w:kern w:val="0"/>
          <w:lang w:eastAsia="zh-CN"/>
        </w:rPr>
        <w:t>30</w:t>
      </w:r>
      <w:r w:rsidRPr="00AA3B61">
        <w:rPr>
          <w:rFonts w:ascii="Book Antiqua" w:eastAsia="宋体" w:hAnsi="Book Antiqua" w:cs="宋体"/>
          <w:kern w:val="0"/>
          <w:lang w:eastAsia="zh-CN"/>
        </w:rPr>
        <w:t>: 87-97 [PMID: 24232174 DOI: 10.1007/s00383-013-3429-y]</w:t>
      </w:r>
    </w:p>
    <w:p w:rsidR="00AA3B61" w:rsidRPr="00AA3B61" w:rsidRDefault="00AA3B61" w:rsidP="00AA3B61">
      <w:pPr>
        <w:widowControl/>
        <w:spacing w:line="360" w:lineRule="auto"/>
        <w:jc w:val="both"/>
        <w:rPr>
          <w:rFonts w:ascii="Book Antiqua" w:eastAsia="宋体" w:hAnsi="Book Antiqua" w:cs="宋体"/>
          <w:kern w:val="0"/>
          <w:lang w:eastAsia="zh-CN"/>
        </w:rPr>
      </w:pPr>
      <w:proofErr w:type="gramStart"/>
      <w:r w:rsidRPr="00AA3B61">
        <w:rPr>
          <w:rFonts w:ascii="Book Antiqua" w:eastAsia="宋体" w:hAnsi="Book Antiqua" w:cs="宋体"/>
          <w:kern w:val="0"/>
          <w:lang w:eastAsia="zh-CN"/>
        </w:rPr>
        <w:t xml:space="preserve">3 </w:t>
      </w:r>
      <w:r w:rsidRPr="00AA3B61">
        <w:rPr>
          <w:rFonts w:ascii="Book Antiqua" w:eastAsia="宋体" w:hAnsi="Book Antiqua" w:cs="宋体"/>
          <w:b/>
          <w:bCs/>
          <w:kern w:val="0"/>
          <w:lang w:eastAsia="zh-CN"/>
        </w:rPr>
        <w:t>Thomas RJ</w:t>
      </w:r>
      <w:r w:rsidRPr="00AA3B61">
        <w:rPr>
          <w:rFonts w:ascii="Book Antiqua" w:eastAsia="宋体" w:hAnsi="Book Antiqua" w:cs="宋体"/>
          <w:kern w:val="0"/>
          <w:lang w:eastAsia="zh-CN"/>
        </w:rPr>
        <w:t>, Holland AJ.</w:t>
      </w:r>
      <w:proofErr w:type="gramEnd"/>
      <w:r w:rsidRPr="00AA3B61">
        <w:rPr>
          <w:rFonts w:ascii="Book Antiqua" w:eastAsia="宋体" w:hAnsi="Book Antiqua" w:cs="宋体"/>
          <w:kern w:val="0"/>
          <w:lang w:eastAsia="zh-CN"/>
        </w:rPr>
        <w:t xml:space="preserve"> </w:t>
      </w:r>
      <w:proofErr w:type="gramStart"/>
      <w:r w:rsidRPr="00AA3B61">
        <w:rPr>
          <w:rFonts w:ascii="Book Antiqua" w:eastAsia="宋体" w:hAnsi="Book Antiqua" w:cs="宋体"/>
          <w:kern w:val="0"/>
          <w:lang w:eastAsia="zh-CN"/>
        </w:rPr>
        <w:t>Surgical approach to the palpable undescended testis.</w:t>
      </w:r>
      <w:proofErr w:type="gramEnd"/>
      <w:r w:rsidRPr="00AA3B61">
        <w:rPr>
          <w:rFonts w:ascii="Book Antiqua" w:eastAsia="宋体" w:hAnsi="Book Antiqua" w:cs="宋体"/>
          <w:kern w:val="0"/>
          <w:lang w:eastAsia="zh-CN"/>
        </w:rPr>
        <w:t xml:space="preserve"> </w:t>
      </w:r>
      <w:proofErr w:type="spellStart"/>
      <w:r w:rsidRPr="00AA3B61">
        <w:rPr>
          <w:rFonts w:ascii="Book Antiqua" w:eastAsia="宋体" w:hAnsi="Book Antiqua" w:cs="宋体"/>
          <w:i/>
          <w:iCs/>
          <w:kern w:val="0"/>
          <w:lang w:eastAsia="zh-CN"/>
        </w:rPr>
        <w:t>Pediatr</w:t>
      </w:r>
      <w:proofErr w:type="spellEnd"/>
      <w:r w:rsidRPr="00AA3B61">
        <w:rPr>
          <w:rFonts w:ascii="Book Antiqua" w:eastAsia="宋体" w:hAnsi="Book Antiqua" w:cs="宋体"/>
          <w:i/>
          <w:iCs/>
          <w:kern w:val="0"/>
          <w:lang w:eastAsia="zh-CN"/>
        </w:rPr>
        <w:t xml:space="preserve"> </w:t>
      </w:r>
      <w:proofErr w:type="spellStart"/>
      <w:r w:rsidRPr="00AA3B61">
        <w:rPr>
          <w:rFonts w:ascii="Book Antiqua" w:eastAsia="宋体" w:hAnsi="Book Antiqua" w:cs="宋体"/>
          <w:i/>
          <w:iCs/>
          <w:kern w:val="0"/>
          <w:lang w:eastAsia="zh-CN"/>
        </w:rPr>
        <w:t>Surg</w:t>
      </w:r>
      <w:proofErr w:type="spellEnd"/>
      <w:r w:rsidRPr="00AA3B61">
        <w:rPr>
          <w:rFonts w:ascii="Book Antiqua" w:eastAsia="宋体" w:hAnsi="Book Antiqua" w:cs="宋体"/>
          <w:i/>
          <w:iCs/>
          <w:kern w:val="0"/>
          <w:lang w:eastAsia="zh-CN"/>
        </w:rPr>
        <w:t xml:space="preserve"> </w:t>
      </w:r>
      <w:proofErr w:type="spellStart"/>
      <w:r w:rsidRPr="00AA3B61">
        <w:rPr>
          <w:rFonts w:ascii="Book Antiqua" w:eastAsia="宋体" w:hAnsi="Book Antiqua" w:cs="宋体"/>
          <w:i/>
          <w:iCs/>
          <w:kern w:val="0"/>
          <w:lang w:eastAsia="zh-CN"/>
        </w:rPr>
        <w:t>Int</w:t>
      </w:r>
      <w:proofErr w:type="spellEnd"/>
      <w:r w:rsidRPr="00AA3B61">
        <w:rPr>
          <w:rFonts w:ascii="Book Antiqua" w:eastAsia="宋体" w:hAnsi="Book Antiqua" w:cs="宋体"/>
          <w:kern w:val="0"/>
          <w:lang w:eastAsia="zh-CN"/>
        </w:rPr>
        <w:t xml:space="preserve"> 2014; </w:t>
      </w:r>
      <w:r w:rsidRPr="00AA3B61">
        <w:rPr>
          <w:rFonts w:ascii="Book Antiqua" w:eastAsia="宋体" w:hAnsi="Book Antiqua" w:cs="宋体"/>
          <w:b/>
          <w:bCs/>
          <w:kern w:val="0"/>
          <w:lang w:eastAsia="zh-CN"/>
        </w:rPr>
        <w:t>30</w:t>
      </w:r>
      <w:r w:rsidRPr="00AA3B61">
        <w:rPr>
          <w:rFonts w:ascii="Book Antiqua" w:eastAsia="宋体" w:hAnsi="Book Antiqua" w:cs="宋体"/>
          <w:kern w:val="0"/>
          <w:lang w:eastAsia="zh-CN"/>
        </w:rPr>
        <w:t>: 707-713 [PMID: 24871526</w:t>
      </w:r>
      <w:r w:rsidR="003B3D60">
        <w:rPr>
          <w:rFonts w:ascii="Book Antiqua" w:eastAsia="宋体" w:hAnsi="Book Antiqua" w:cs="宋体"/>
          <w:kern w:val="0"/>
          <w:lang w:eastAsia="zh-CN"/>
        </w:rPr>
        <w:t xml:space="preserve"> DOI: 10.1007/s00383-014-3518-6</w:t>
      </w:r>
      <w:r w:rsidRPr="00AA3B61">
        <w:rPr>
          <w:rFonts w:ascii="Book Antiqua" w:eastAsia="宋体" w:hAnsi="Book Antiqua" w:cs="宋体"/>
          <w:kern w:val="0"/>
          <w:lang w:eastAsia="zh-CN"/>
        </w:rPr>
        <w:t>]</w:t>
      </w:r>
    </w:p>
    <w:p w:rsidR="00AA3B61" w:rsidRPr="00AA3B61" w:rsidRDefault="00AA3B61" w:rsidP="00AA3B61">
      <w:pPr>
        <w:widowControl/>
        <w:spacing w:line="360" w:lineRule="auto"/>
        <w:jc w:val="both"/>
        <w:rPr>
          <w:rFonts w:ascii="Book Antiqua" w:eastAsia="宋体" w:hAnsi="Book Antiqua" w:cs="宋体"/>
          <w:kern w:val="0"/>
          <w:lang w:eastAsia="zh-CN"/>
        </w:rPr>
      </w:pPr>
      <w:r w:rsidRPr="00AA3B61">
        <w:rPr>
          <w:rFonts w:ascii="Book Antiqua" w:eastAsia="宋体" w:hAnsi="Book Antiqua" w:cs="宋体"/>
          <w:kern w:val="0"/>
          <w:lang w:eastAsia="zh-CN"/>
        </w:rPr>
        <w:t xml:space="preserve">4 </w:t>
      </w:r>
      <w:proofErr w:type="spellStart"/>
      <w:r w:rsidRPr="00AA3B61">
        <w:rPr>
          <w:rFonts w:ascii="Book Antiqua" w:eastAsia="宋体" w:hAnsi="Book Antiqua" w:cs="宋体"/>
          <w:b/>
          <w:bCs/>
          <w:kern w:val="0"/>
          <w:lang w:eastAsia="zh-CN"/>
        </w:rPr>
        <w:t>Vos</w:t>
      </w:r>
      <w:proofErr w:type="spellEnd"/>
      <w:r w:rsidRPr="00AA3B61">
        <w:rPr>
          <w:rFonts w:ascii="Book Antiqua" w:eastAsia="宋体" w:hAnsi="Book Antiqua" w:cs="宋体"/>
          <w:b/>
          <w:bCs/>
          <w:kern w:val="0"/>
          <w:lang w:eastAsia="zh-CN"/>
        </w:rPr>
        <w:t xml:space="preserve"> A</w:t>
      </w:r>
      <w:r w:rsidRPr="00AA3B61">
        <w:rPr>
          <w:rFonts w:ascii="Book Antiqua" w:eastAsia="宋体" w:hAnsi="Book Antiqua" w:cs="宋体"/>
          <w:kern w:val="0"/>
          <w:lang w:eastAsia="zh-CN"/>
        </w:rPr>
        <w:t xml:space="preserve">, </w:t>
      </w:r>
      <w:proofErr w:type="spellStart"/>
      <w:r w:rsidRPr="00AA3B61">
        <w:rPr>
          <w:rFonts w:ascii="Book Antiqua" w:eastAsia="宋体" w:hAnsi="Book Antiqua" w:cs="宋体"/>
          <w:kern w:val="0"/>
          <w:lang w:eastAsia="zh-CN"/>
        </w:rPr>
        <w:t>Vries</w:t>
      </w:r>
      <w:proofErr w:type="spellEnd"/>
      <w:r w:rsidRPr="00AA3B61">
        <w:rPr>
          <w:rFonts w:ascii="Book Antiqua" w:eastAsia="宋体" w:hAnsi="Book Antiqua" w:cs="宋体"/>
          <w:kern w:val="0"/>
          <w:lang w:eastAsia="zh-CN"/>
        </w:rPr>
        <w:t xml:space="preserve"> AM, </w:t>
      </w:r>
      <w:proofErr w:type="spellStart"/>
      <w:r w:rsidRPr="00AA3B61">
        <w:rPr>
          <w:rFonts w:ascii="Book Antiqua" w:eastAsia="宋体" w:hAnsi="Book Antiqua" w:cs="宋体"/>
          <w:kern w:val="0"/>
          <w:lang w:eastAsia="zh-CN"/>
        </w:rPr>
        <w:t>Smets</w:t>
      </w:r>
      <w:proofErr w:type="spellEnd"/>
      <w:r w:rsidRPr="00AA3B61">
        <w:rPr>
          <w:rFonts w:ascii="Book Antiqua" w:eastAsia="宋体" w:hAnsi="Book Antiqua" w:cs="宋体"/>
          <w:kern w:val="0"/>
          <w:lang w:eastAsia="zh-CN"/>
        </w:rPr>
        <w:t xml:space="preserve"> A, </w:t>
      </w:r>
      <w:proofErr w:type="spellStart"/>
      <w:r w:rsidRPr="00AA3B61">
        <w:rPr>
          <w:rFonts w:ascii="Book Antiqua" w:eastAsia="宋体" w:hAnsi="Book Antiqua" w:cs="宋体"/>
          <w:kern w:val="0"/>
          <w:lang w:eastAsia="zh-CN"/>
        </w:rPr>
        <w:t>Verbeke</w:t>
      </w:r>
      <w:proofErr w:type="spellEnd"/>
      <w:r w:rsidRPr="00AA3B61">
        <w:rPr>
          <w:rFonts w:ascii="Book Antiqua" w:eastAsia="宋体" w:hAnsi="Book Antiqua" w:cs="宋体"/>
          <w:kern w:val="0"/>
          <w:lang w:eastAsia="zh-CN"/>
        </w:rPr>
        <w:t xml:space="preserve"> J, </w:t>
      </w:r>
      <w:proofErr w:type="spellStart"/>
      <w:r w:rsidRPr="00AA3B61">
        <w:rPr>
          <w:rFonts w:ascii="Book Antiqua" w:eastAsia="宋体" w:hAnsi="Book Antiqua" w:cs="宋体"/>
          <w:kern w:val="0"/>
          <w:lang w:eastAsia="zh-CN"/>
        </w:rPr>
        <w:t>Heij</w:t>
      </w:r>
      <w:proofErr w:type="spellEnd"/>
      <w:r w:rsidRPr="00AA3B61">
        <w:rPr>
          <w:rFonts w:ascii="Book Antiqua" w:eastAsia="宋体" w:hAnsi="Book Antiqua" w:cs="宋体"/>
          <w:kern w:val="0"/>
          <w:lang w:eastAsia="zh-CN"/>
        </w:rPr>
        <w:t xml:space="preserve"> H, van der </w:t>
      </w:r>
      <w:proofErr w:type="spellStart"/>
      <w:r w:rsidRPr="00AA3B61">
        <w:rPr>
          <w:rFonts w:ascii="Book Antiqua" w:eastAsia="宋体" w:hAnsi="Book Antiqua" w:cs="宋体"/>
          <w:kern w:val="0"/>
          <w:lang w:eastAsia="zh-CN"/>
        </w:rPr>
        <w:t>Steeg</w:t>
      </w:r>
      <w:proofErr w:type="spellEnd"/>
      <w:r w:rsidRPr="00AA3B61">
        <w:rPr>
          <w:rFonts w:ascii="Book Antiqua" w:eastAsia="宋体" w:hAnsi="Book Antiqua" w:cs="宋体"/>
          <w:kern w:val="0"/>
          <w:lang w:eastAsia="zh-CN"/>
        </w:rPr>
        <w:t xml:space="preserve"> A. </w:t>
      </w:r>
      <w:proofErr w:type="gramStart"/>
      <w:r w:rsidRPr="00AA3B61">
        <w:rPr>
          <w:rFonts w:ascii="Book Antiqua" w:eastAsia="宋体" w:hAnsi="Book Antiqua" w:cs="宋体"/>
          <w:kern w:val="0"/>
          <w:lang w:eastAsia="zh-CN"/>
        </w:rPr>
        <w:t>The value of ultrasonography in boys with a non-palpable testis.</w:t>
      </w:r>
      <w:proofErr w:type="gramEnd"/>
      <w:r w:rsidRPr="00AA3B61">
        <w:rPr>
          <w:rFonts w:ascii="Book Antiqua" w:eastAsia="宋体" w:hAnsi="Book Antiqua" w:cs="宋体"/>
          <w:kern w:val="0"/>
          <w:lang w:eastAsia="zh-CN"/>
        </w:rPr>
        <w:t xml:space="preserve"> </w:t>
      </w:r>
      <w:r w:rsidRPr="00AA3B61">
        <w:rPr>
          <w:rFonts w:ascii="Book Antiqua" w:eastAsia="宋体" w:hAnsi="Book Antiqua" w:cs="宋体"/>
          <w:i/>
          <w:iCs/>
          <w:kern w:val="0"/>
          <w:lang w:eastAsia="zh-CN"/>
        </w:rPr>
        <w:t xml:space="preserve">J </w:t>
      </w:r>
      <w:proofErr w:type="spellStart"/>
      <w:r w:rsidRPr="00AA3B61">
        <w:rPr>
          <w:rFonts w:ascii="Book Antiqua" w:eastAsia="宋体" w:hAnsi="Book Antiqua" w:cs="宋体"/>
          <w:i/>
          <w:iCs/>
          <w:kern w:val="0"/>
          <w:lang w:eastAsia="zh-CN"/>
        </w:rPr>
        <w:t>Pediatr</w:t>
      </w:r>
      <w:proofErr w:type="spellEnd"/>
      <w:r w:rsidRPr="00AA3B61">
        <w:rPr>
          <w:rFonts w:ascii="Book Antiqua" w:eastAsia="宋体" w:hAnsi="Book Antiqua" w:cs="宋体"/>
          <w:i/>
          <w:iCs/>
          <w:kern w:val="0"/>
          <w:lang w:eastAsia="zh-CN"/>
        </w:rPr>
        <w:t xml:space="preserve"> </w:t>
      </w:r>
      <w:proofErr w:type="spellStart"/>
      <w:r w:rsidRPr="00AA3B61">
        <w:rPr>
          <w:rFonts w:ascii="Book Antiqua" w:eastAsia="宋体" w:hAnsi="Book Antiqua" w:cs="宋体"/>
          <w:i/>
          <w:iCs/>
          <w:kern w:val="0"/>
          <w:lang w:eastAsia="zh-CN"/>
        </w:rPr>
        <w:t>Surg</w:t>
      </w:r>
      <w:proofErr w:type="spellEnd"/>
      <w:r w:rsidRPr="00AA3B61">
        <w:rPr>
          <w:rFonts w:ascii="Book Antiqua" w:eastAsia="宋体" w:hAnsi="Book Antiqua" w:cs="宋体"/>
          <w:kern w:val="0"/>
          <w:lang w:eastAsia="zh-CN"/>
        </w:rPr>
        <w:t xml:space="preserve"> 2014; </w:t>
      </w:r>
      <w:r w:rsidRPr="00AA3B61">
        <w:rPr>
          <w:rFonts w:ascii="Book Antiqua" w:eastAsia="宋体" w:hAnsi="Book Antiqua" w:cs="宋体"/>
          <w:b/>
          <w:bCs/>
          <w:kern w:val="0"/>
          <w:lang w:eastAsia="zh-CN"/>
        </w:rPr>
        <w:t>49</w:t>
      </w:r>
      <w:r w:rsidRPr="00AA3B61">
        <w:rPr>
          <w:rFonts w:ascii="Book Antiqua" w:eastAsia="宋体" w:hAnsi="Book Antiqua" w:cs="宋体"/>
          <w:kern w:val="0"/>
          <w:lang w:eastAsia="zh-CN"/>
        </w:rPr>
        <w:t>: 1153-1155 [PMID: 24952806 DOI:</w:t>
      </w:r>
      <w:r w:rsidR="003B3D60">
        <w:rPr>
          <w:rFonts w:ascii="Book Antiqua" w:eastAsia="宋体" w:hAnsi="Book Antiqua" w:cs="宋体"/>
          <w:kern w:val="0"/>
          <w:lang w:eastAsia="zh-CN"/>
        </w:rPr>
        <w:t xml:space="preserve"> 10.1016/j.jpedsurg.2013.09.011</w:t>
      </w:r>
      <w:r w:rsidRPr="00AA3B61">
        <w:rPr>
          <w:rFonts w:ascii="Book Antiqua" w:eastAsia="宋体" w:hAnsi="Book Antiqua" w:cs="宋体"/>
          <w:kern w:val="0"/>
          <w:lang w:eastAsia="zh-CN"/>
        </w:rPr>
        <w:t>]</w:t>
      </w:r>
    </w:p>
    <w:p w:rsidR="00AA3B61" w:rsidRPr="00AA3B61" w:rsidRDefault="00AA3B61" w:rsidP="00AA3B61">
      <w:pPr>
        <w:widowControl/>
        <w:spacing w:line="360" w:lineRule="auto"/>
        <w:jc w:val="both"/>
        <w:rPr>
          <w:rFonts w:ascii="Book Antiqua" w:eastAsia="宋体" w:hAnsi="Book Antiqua" w:cs="宋体"/>
          <w:kern w:val="0"/>
          <w:lang w:eastAsia="zh-CN"/>
        </w:rPr>
      </w:pPr>
      <w:r w:rsidRPr="00AA3B61">
        <w:rPr>
          <w:rFonts w:ascii="Book Antiqua" w:eastAsia="宋体" w:hAnsi="Book Antiqua" w:cs="宋体"/>
          <w:kern w:val="0"/>
          <w:lang w:eastAsia="zh-CN"/>
        </w:rPr>
        <w:t xml:space="preserve">5 </w:t>
      </w:r>
      <w:proofErr w:type="spellStart"/>
      <w:r w:rsidRPr="00AA3B61">
        <w:rPr>
          <w:rFonts w:ascii="Book Antiqua" w:eastAsia="宋体" w:hAnsi="Book Antiqua" w:cs="宋体"/>
          <w:b/>
          <w:bCs/>
          <w:kern w:val="0"/>
          <w:lang w:eastAsia="zh-CN"/>
        </w:rPr>
        <w:t>Cisek</w:t>
      </w:r>
      <w:proofErr w:type="spellEnd"/>
      <w:r w:rsidRPr="00AA3B61">
        <w:rPr>
          <w:rFonts w:ascii="Book Antiqua" w:eastAsia="宋体" w:hAnsi="Book Antiqua" w:cs="宋体"/>
          <w:b/>
          <w:bCs/>
          <w:kern w:val="0"/>
          <w:lang w:eastAsia="zh-CN"/>
        </w:rPr>
        <w:t xml:space="preserve"> LJ</w:t>
      </w:r>
      <w:r w:rsidRPr="00AA3B61">
        <w:rPr>
          <w:rFonts w:ascii="Book Antiqua" w:eastAsia="宋体" w:hAnsi="Book Antiqua" w:cs="宋体"/>
          <w:kern w:val="0"/>
          <w:lang w:eastAsia="zh-CN"/>
        </w:rPr>
        <w:t xml:space="preserve">, Peters CA, </w:t>
      </w:r>
      <w:proofErr w:type="spellStart"/>
      <w:r w:rsidRPr="00AA3B61">
        <w:rPr>
          <w:rFonts w:ascii="Book Antiqua" w:eastAsia="宋体" w:hAnsi="Book Antiqua" w:cs="宋体"/>
          <w:kern w:val="0"/>
          <w:lang w:eastAsia="zh-CN"/>
        </w:rPr>
        <w:t>Atala</w:t>
      </w:r>
      <w:proofErr w:type="spellEnd"/>
      <w:r w:rsidRPr="00AA3B61">
        <w:rPr>
          <w:rFonts w:ascii="Book Antiqua" w:eastAsia="宋体" w:hAnsi="Book Antiqua" w:cs="宋体"/>
          <w:kern w:val="0"/>
          <w:lang w:eastAsia="zh-CN"/>
        </w:rPr>
        <w:t xml:space="preserve"> A, Bauer SB, Diamond DA, </w:t>
      </w:r>
      <w:proofErr w:type="spellStart"/>
      <w:r w:rsidRPr="00AA3B61">
        <w:rPr>
          <w:rFonts w:ascii="Book Antiqua" w:eastAsia="宋体" w:hAnsi="Book Antiqua" w:cs="宋体"/>
          <w:kern w:val="0"/>
          <w:lang w:eastAsia="zh-CN"/>
        </w:rPr>
        <w:t>Retik</w:t>
      </w:r>
      <w:proofErr w:type="spellEnd"/>
      <w:r w:rsidRPr="00AA3B61">
        <w:rPr>
          <w:rFonts w:ascii="Book Antiqua" w:eastAsia="宋体" w:hAnsi="Book Antiqua" w:cs="宋体"/>
          <w:kern w:val="0"/>
          <w:lang w:eastAsia="zh-CN"/>
        </w:rPr>
        <w:t xml:space="preserve"> AB. Current findings in diagnostic laparoscopic evaluation of the </w:t>
      </w:r>
      <w:proofErr w:type="spellStart"/>
      <w:r w:rsidRPr="00AA3B61">
        <w:rPr>
          <w:rFonts w:ascii="Book Antiqua" w:eastAsia="宋体" w:hAnsi="Book Antiqua" w:cs="宋体"/>
          <w:kern w:val="0"/>
          <w:lang w:eastAsia="zh-CN"/>
        </w:rPr>
        <w:t>nonpalpable</w:t>
      </w:r>
      <w:proofErr w:type="spellEnd"/>
      <w:r w:rsidRPr="00AA3B61">
        <w:rPr>
          <w:rFonts w:ascii="Book Antiqua" w:eastAsia="宋体" w:hAnsi="Book Antiqua" w:cs="宋体"/>
          <w:kern w:val="0"/>
          <w:lang w:eastAsia="zh-CN"/>
        </w:rPr>
        <w:t xml:space="preserve"> testis. </w:t>
      </w:r>
      <w:r w:rsidRPr="00AA3B61">
        <w:rPr>
          <w:rFonts w:ascii="Book Antiqua" w:eastAsia="宋体" w:hAnsi="Book Antiqua" w:cs="宋体"/>
          <w:i/>
          <w:iCs/>
          <w:kern w:val="0"/>
          <w:lang w:eastAsia="zh-CN"/>
        </w:rPr>
        <w:t xml:space="preserve">J </w:t>
      </w:r>
      <w:proofErr w:type="spellStart"/>
      <w:r w:rsidRPr="00AA3B61">
        <w:rPr>
          <w:rFonts w:ascii="Book Antiqua" w:eastAsia="宋体" w:hAnsi="Book Antiqua" w:cs="宋体"/>
          <w:i/>
          <w:iCs/>
          <w:kern w:val="0"/>
          <w:lang w:eastAsia="zh-CN"/>
        </w:rPr>
        <w:t>Urol</w:t>
      </w:r>
      <w:proofErr w:type="spellEnd"/>
      <w:r w:rsidRPr="00AA3B61">
        <w:rPr>
          <w:rFonts w:ascii="Book Antiqua" w:eastAsia="宋体" w:hAnsi="Book Antiqua" w:cs="宋体"/>
          <w:kern w:val="0"/>
          <w:lang w:eastAsia="zh-CN"/>
        </w:rPr>
        <w:t xml:space="preserve"> 1998; </w:t>
      </w:r>
      <w:r w:rsidRPr="00AA3B61">
        <w:rPr>
          <w:rFonts w:ascii="Book Antiqua" w:eastAsia="宋体" w:hAnsi="Book Antiqua" w:cs="宋体"/>
          <w:b/>
          <w:bCs/>
          <w:kern w:val="0"/>
          <w:lang w:eastAsia="zh-CN"/>
        </w:rPr>
        <w:t>160</w:t>
      </w:r>
      <w:r w:rsidRPr="00AA3B61">
        <w:rPr>
          <w:rFonts w:ascii="Book Antiqua" w:eastAsia="宋体" w:hAnsi="Book Antiqua" w:cs="宋体"/>
          <w:kern w:val="0"/>
          <w:lang w:eastAsia="zh-CN"/>
        </w:rPr>
        <w:t>: 1145-11</w:t>
      </w:r>
      <w:r w:rsidR="003B3D60">
        <w:rPr>
          <w:rFonts w:ascii="Book Antiqua" w:eastAsia="宋体" w:hAnsi="Book Antiqua" w:cs="宋体" w:hint="eastAsia"/>
          <w:kern w:val="0"/>
          <w:lang w:eastAsia="zh-CN"/>
        </w:rPr>
        <w:t>4</w:t>
      </w:r>
      <w:r w:rsidRPr="00AA3B61">
        <w:rPr>
          <w:rFonts w:ascii="Book Antiqua" w:eastAsia="宋体" w:hAnsi="Book Antiqua" w:cs="宋体"/>
          <w:kern w:val="0"/>
          <w:lang w:eastAsia="zh-CN"/>
        </w:rPr>
        <w:t>9; discussion 1150 [PMID: 9719296]</w:t>
      </w:r>
    </w:p>
    <w:p w:rsidR="00AA3B61" w:rsidRPr="00AA3B61" w:rsidRDefault="00AA3B61" w:rsidP="00AA3B61">
      <w:pPr>
        <w:widowControl/>
        <w:spacing w:line="360" w:lineRule="auto"/>
        <w:jc w:val="both"/>
        <w:rPr>
          <w:rFonts w:ascii="Book Antiqua" w:eastAsia="宋体" w:hAnsi="Book Antiqua" w:cs="宋体"/>
          <w:kern w:val="0"/>
          <w:lang w:eastAsia="zh-CN"/>
        </w:rPr>
      </w:pPr>
      <w:r w:rsidRPr="00AA3B61">
        <w:rPr>
          <w:rFonts w:ascii="Book Antiqua" w:eastAsia="宋体" w:hAnsi="Book Antiqua" w:cs="宋体"/>
          <w:kern w:val="0"/>
          <w:lang w:eastAsia="zh-CN"/>
        </w:rPr>
        <w:t xml:space="preserve">6 </w:t>
      </w:r>
      <w:r w:rsidRPr="00AA3B61">
        <w:rPr>
          <w:rFonts w:ascii="Book Antiqua" w:eastAsia="宋体" w:hAnsi="Book Antiqua" w:cs="宋体"/>
          <w:b/>
          <w:bCs/>
          <w:kern w:val="0"/>
          <w:lang w:eastAsia="zh-CN"/>
        </w:rPr>
        <w:t>Baker LA</w:t>
      </w:r>
      <w:r w:rsidRPr="00AA3B61">
        <w:rPr>
          <w:rFonts w:ascii="Book Antiqua" w:eastAsia="宋体" w:hAnsi="Book Antiqua" w:cs="宋体"/>
          <w:kern w:val="0"/>
          <w:lang w:eastAsia="zh-CN"/>
        </w:rPr>
        <w:t xml:space="preserve">, </w:t>
      </w:r>
      <w:proofErr w:type="spellStart"/>
      <w:r w:rsidRPr="00AA3B61">
        <w:rPr>
          <w:rFonts w:ascii="Book Antiqua" w:eastAsia="宋体" w:hAnsi="Book Antiqua" w:cs="宋体"/>
          <w:kern w:val="0"/>
          <w:lang w:eastAsia="zh-CN"/>
        </w:rPr>
        <w:t>Docimo</w:t>
      </w:r>
      <w:proofErr w:type="spellEnd"/>
      <w:r w:rsidRPr="00AA3B61">
        <w:rPr>
          <w:rFonts w:ascii="Book Antiqua" w:eastAsia="宋体" w:hAnsi="Book Antiqua" w:cs="宋体"/>
          <w:kern w:val="0"/>
          <w:lang w:eastAsia="zh-CN"/>
        </w:rPr>
        <w:t xml:space="preserve"> SG, Surer I, Peters C, </w:t>
      </w:r>
      <w:proofErr w:type="spellStart"/>
      <w:r w:rsidRPr="00AA3B61">
        <w:rPr>
          <w:rFonts w:ascii="Book Antiqua" w:eastAsia="宋体" w:hAnsi="Book Antiqua" w:cs="宋体"/>
          <w:kern w:val="0"/>
          <w:lang w:eastAsia="zh-CN"/>
        </w:rPr>
        <w:t>Cisek</w:t>
      </w:r>
      <w:proofErr w:type="spellEnd"/>
      <w:r w:rsidRPr="00AA3B61">
        <w:rPr>
          <w:rFonts w:ascii="Book Antiqua" w:eastAsia="宋体" w:hAnsi="Book Antiqua" w:cs="宋体"/>
          <w:kern w:val="0"/>
          <w:lang w:eastAsia="zh-CN"/>
        </w:rPr>
        <w:t xml:space="preserve"> L, Diamond DA, </w:t>
      </w:r>
      <w:proofErr w:type="spellStart"/>
      <w:r w:rsidRPr="00AA3B61">
        <w:rPr>
          <w:rFonts w:ascii="Book Antiqua" w:eastAsia="宋体" w:hAnsi="Book Antiqua" w:cs="宋体"/>
          <w:kern w:val="0"/>
          <w:lang w:eastAsia="zh-CN"/>
        </w:rPr>
        <w:t>Caldamone</w:t>
      </w:r>
      <w:proofErr w:type="spellEnd"/>
      <w:r w:rsidRPr="00AA3B61">
        <w:rPr>
          <w:rFonts w:ascii="Book Antiqua" w:eastAsia="宋体" w:hAnsi="Book Antiqua" w:cs="宋体"/>
          <w:kern w:val="0"/>
          <w:lang w:eastAsia="zh-CN"/>
        </w:rPr>
        <w:t xml:space="preserve"> A, </w:t>
      </w:r>
      <w:proofErr w:type="spellStart"/>
      <w:r w:rsidRPr="00AA3B61">
        <w:rPr>
          <w:rFonts w:ascii="Book Antiqua" w:eastAsia="宋体" w:hAnsi="Book Antiqua" w:cs="宋体"/>
          <w:kern w:val="0"/>
          <w:lang w:eastAsia="zh-CN"/>
        </w:rPr>
        <w:t>Koyle</w:t>
      </w:r>
      <w:proofErr w:type="spellEnd"/>
      <w:r w:rsidRPr="00AA3B61">
        <w:rPr>
          <w:rFonts w:ascii="Book Antiqua" w:eastAsia="宋体" w:hAnsi="Book Antiqua" w:cs="宋体"/>
          <w:kern w:val="0"/>
          <w:lang w:eastAsia="zh-CN"/>
        </w:rPr>
        <w:t xml:space="preserve"> M, Strand W, Moore R, </w:t>
      </w:r>
      <w:proofErr w:type="spellStart"/>
      <w:r w:rsidRPr="00AA3B61">
        <w:rPr>
          <w:rFonts w:ascii="Book Antiqua" w:eastAsia="宋体" w:hAnsi="Book Antiqua" w:cs="宋体"/>
          <w:kern w:val="0"/>
          <w:lang w:eastAsia="zh-CN"/>
        </w:rPr>
        <w:t>Mevorach</w:t>
      </w:r>
      <w:proofErr w:type="spellEnd"/>
      <w:r w:rsidRPr="00AA3B61">
        <w:rPr>
          <w:rFonts w:ascii="Book Antiqua" w:eastAsia="宋体" w:hAnsi="Book Antiqua" w:cs="宋体"/>
          <w:kern w:val="0"/>
          <w:lang w:eastAsia="zh-CN"/>
        </w:rPr>
        <w:t xml:space="preserve"> R, Brady J, Jordan G, Erhard M, Franco I. </w:t>
      </w:r>
      <w:proofErr w:type="gramStart"/>
      <w:r w:rsidRPr="00AA3B61">
        <w:rPr>
          <w:rFonts w:ascii="Book Antiqua" w:eastAsia="宋体" w:hAnsi="Book Antiqua" w:cs="宋体"/>
          <w:kern w:val="0"/>
          <w:lang w:eastAsia="zh-CN"/>
        </w:rPr>
        <w:t xml:space="preserve">A multi-institutional analysis of laparoscopic </w:t>
      </w:r>
      <w:proofErr w:type="spellStart"/>
      <w:r w:rsidRPr="00AA3B61">
        <w:rPr>
          <w:rFonts w:ascii="Book Antiqua" w:eastAsia="宋体" w:hAnsi="Book Antiqua" w:cs="宋体"/>
          <w:kern w:val="0"/>
          <w:lang w:eastAsia="zh-CN"/>
        </w:rPr>
        <w:t>orchidopexy</w:t>
      </w:r>
      <w:proofErr w:type="spellEnd"/>
      <w:r w:rsidRPr="00AA3B61">
        <w:rPr>
          <w:rFonts w:ascii="Book Antiqua" w:eastAsia="宋体" w:hAnsi="Book Antiqua" w:cs="宋体"/>
          <w:kern w:val="0"/>
          <w:lang w:eastAsia="zh-CN"/>
        </w:rPr>
        <w:t>.</w:t>
      </w:r>
      <w:proofErr w:type="gramEnd"/>
      <w:r w:rsidRPr="00AA3B61">
        <w:rPr>
          <w:rFonts w:ascii="Book Antiqua" w:eastAsia="宋体" w:hAnsi="Book Antiqua" w:cs="宋体"/>
          <w:kern w:val="0"/>
          <w:lang w:eastAsia="zh-CN"/>
        </w:rPr>
        <w:t xml:space="preserve"> </w:t>
      </w:r>
      <w:r w:rsidRPr="00AA3B61">
        <w:rPr>
          <w:rFonts w:ascii="Book Antiqua" w:eastAsia="宋体" w:hAnsi="Book Antiqua" w:cs="宋体"/>
          <w:i/>
          <w:iCs/>
          <w:kern w:val="0"/>
          <w:lang w:eastAsia="zh-CN"/>
        </w:rPr>
        <w:t xml:space="preserve">BJU </w:t>
      </w:r>
      <w:proofErr w:type="spellStart"/>
      <w:r w:rsidRPr="00AA3B61">
        <w:rPr>
          <w:rFonts w:ascii="Book Antiqua" w:eastAsia="宋体" w:hAnsi="Book Antiqua" w:cs="宋体"/>
          <w:i/>
          <w:iCs/>
          <w:kern w:val="0"/>
          <w:lang w:eastAsia="zh-CN"/>
        </w:rPr>
        <w:t>Int</w:t>
      </w:r>
      <w:proofErr w:type="spellEnd"/>
      <w:r w:rsidRPr="00AA3B61">
        <w:rPr>
          <w:rFonts w:ascii="Book Antiqua" w:eastAsia="宋体" w:hAnsi="Book Antiqua" w:cs="宋体"/>
          <w:kern w:val="0"/>
          <w:lang w:eastAsia="zh-CN"/>
        </w:rPr>
        <w:t xml:space="preserve"> 2001; </w:t>
      </w:r>
      <w:r w:rsidRPr="00AA3B61">
        <w:rPr>
          <w:rFonts w:ascii="Book Antiqua" w:eastAsia="宋体" w:hAnsi="Book Antiqua" w:cs="宋体"/>
          <w:b/>
          <w:bCs/>
          <w:kern w:val="0"/>
          <w:lang w:eastAsia="zh-CN"/>
        </w:rPr>
        <w:t>87</w:t>
      </w:r>
      <w:r w:rsidRPr="00AA3B61">
        <w:rPr>
          <w:rFonts w:ascii="Book Antiqua" w:eastAsia="宋体" w:hAnsi="Book Antiqua" w:cs="宋体"/>
          <w:kern w:val="0"/>
          <w:lang w:eastAsia="zh-CN"/>
        </w:rPr>
        <w:t>: 484-489 [PMID: 11298039]</w:t>
      </w:r>
    </w:p>
    <w:p w:rsidR="00AA3B61" w:rsidRPr="00AA3B61" w:rsidRDefault="00AA3B61" w:rsidP="00AA3B61">
      <w:pPr>
        <w:widowControl/>
        <w:spacing w:line="360" w:lineRule="auto"/>
        <w:jc w:val="both"/>
        <w:rPr>
          <w:rFonts w:ascii="Book Antiqua" w:eastAsia="宋体" w:hAnsi="Book Antiqua" w:cs="宋体"/>
          <w:kern w:val="0"/>
          <w:lang w:eastAsia="zh-CN"/>
        </w:rPr>
      </w:pPr>
      <w:r w:rsidRPr="00AA3B61">
        <w:rPr>
          <w:rFonts w:ascii="Book Antiqua" w:eastAsia="宋体" w:hAnsi="Book Antiqua" w:cs="宋体"/>
          <w:kern w:val="0"/>
          <w:lang w:eastAsia="zh-CN"/>
        </w:rPr>
        <w:t xml:space="preserve">7 </w:t>
      </w:r>
      <w:r w:rsidRPr="00AA3B61">
        <w:rPr>
          <w:rFonts w:ascii="Book Antiqua" w:eastAsia="宋体" w:hAnsi="Book Antiqua" w:cs="宋体"/>
          <w:b/>
          <w:bCs/>
          <w:kern w:val="0"/>
          <w:lang w:eastAsia="zh-CN"/>
        </w:rPr>
        <w:t>Sheikh A</w:t>
      </w:r>
      <w:r w:rsidRPr="00AA3B61">
        <w:rPr>
          <w:rFonts w:ascii="Book Antiqua" w:eastAsia="宋体" w:hAnsi="Book Antiqua" w:cs="宋体"/>
          <w:kern w:val="0"/>
          <w:lang w:eastAsia="zh-CN"/>
        </w:rPr>
        <w:t xml:space="preserve">, Mirza B, Ahmad S, </w:t>
      </w:r>
      <w:proofErr w:type="spellStart"/>
      <w:r w:rsidRPr="00AA3B61">
        <w:rPr>
          <w:rFonts w:ascii="Book Antiqua" w:eastAsia="宋体" w:hAnsi="Book Antiqua" w:cs="宋体"/>
          <w:kern w:val="0"/>
          <w:lang w:eastAsia="zh-CN"/>
        </w:rPr>
        <w:t>Ijaz</w:t>
      </w:r>
      <w:proofErr w:type="spellEnd"/>
      <w:r w:rsidRPr="00AA3B61">
        <w:rPr>
          <w:rFonts w:ascii="Book Antiqua" w:eastAsia="宋体" w:hAnsi="Book Antiqua" w:cs="宋体"/>
          <w:kern w:val="0"/>
          <w:lang w:eastAsia="zh-CN"/>
        </w:rPr>
        <w:t xml:space="preserve"> L, </w:t>
      </w:r>
      <w:proofErr w:type="spellStart"/>
      <w:r w:rsidRPr="00AA3B61">
        <w:rPr>
          <w:rFonts w:ascii="Book Antiqua" w:eastAsia="宋体" w:hAnsi="Book Antiqua" w:cs="宋体"/>
          <w:kern w:val="0"/>
          <w:lang w:eastAsia="zh-CN"/>
        </w:rPr>
        <w:t>Kayastha</w:t>
      </w:r>
      <w:proofErr w:type="spellEnd"/>
      <w:r w:rsidRPr="00AA3B61">
        <w:rPr>
          <w:rFonts w:ascii="Book Antiqua" w:eastAsia="宋体" w:hAnsi="Book Antiqua" w:cs="宋体"/>
          <w:kern w:val="0"/>
          <w:lang w:eastAsia="zh-CN"/>
        </w:rPr>
        <w:t xml:space="preserve"> K, Iqbal S. Laparoscopic management of 128 undescended testes: our experience. </w:t>
      </w:r>
      <w:proofErr w:type="spellStart"/>
      <w:r w:rsidRPr="00AA3B61">
        <w:rPr>
          <w:rFonts w:ascii="Book Antiqua" w:eastAsia="宋体" w:hAnsi="Book Antiqua" w:cs="宋体"/>
          <w:i/>
          <w:iCs/>
          <w:kern w:val="0"/>
          <w:lang w:eastAsia="zh-CN"/>
        </w:rPr>
        <w:t>Afr</w:t>
      </w:r>
      <w:proofErr w:type="spellEnd"/>
      <w:r w:rsidRPr="00AA3B61">
        <w:rPr>
          <w:rFonts w:ascii="Book Antiqua" w:eastAsia="宋体" w:hAnsi="Book Antiqua" w:cs="宋体"/>
          <w:i/>
          <w:iCs/>
          <w:kern w:val="0"/>
          <w:lang w:eastAsia="zh-CN"/>
        </w:rPr>
        <w:t xml:space="preserve"> J </w:t>
      </w:r>
      <w:proofErr w:type="spellStart"/>
      <w:r w:rsidRPr="00AA3B61">
        <w:rPr>
          <w:rFonts w:ascii="Book Antiqua" w:eastAsia="宋体" w:hAnsi="Book Antiqua" w:cs="宋体"/>
          <w:i/>
          <w:iCs/>
          <w:kern w:val="0"/>
          <w:lang w:eastAsia="zh-CN"/>
        </w:rPr>
        <w:t>Paediatr</w:t>
      </w:r>
      <w:proofErr w:type="spellEnd"/>
      <w:r w:rsidRPr="00AA3B61">
        <w:rPr>
          <w:rFonts w:ascii="Book Antiqua" w:eastAsia="宋体" w:hAnsi="Book Antiqua" w:cs="宋体"/>
          <w:i/>
          <w:iCs/>
          <w:kern w:val="0"/>
          <w:lang w:eastAsia="zh-CN"/>
        </w:rPr>
        <w:t xml:space="preserve"> </w:t>
      </w:r>
      <w:proofErr w:type="spellStart"/>
      <w:r w:rsidRPr="00AA3B61">
        <w:rPr>
          <w:rFonts w:ascii="Book Antiqua" w:eastAsia="宋体" w:hAnsi="Book Antiqua" w:cs="宋体"/>
          <w:i/>
          <w:iCs/>
          <w:kern w:val="0"/>
          <w:lang w:eastAsia="zh-CN"/>
        </w:rPr>
        <w:t>Surg</w:t>
      </w:r>
      <w:proofErr w:type="spellEnd"/>
      <w:r w:rsidRPr="00AA3B61">
        <w:rPr>
          <w:rFonts w:ascii="Book Antiqua" w:eastAsia="宋体" w:hAnsi="Book Antiqua" w:cs="宋体"/>
          <w:kern w:val="0"/>
          <w:lang w:eastAsia="zh-CN"/>
        </w:rPr>
        <w:t xml:space="preserve"> </w:t>
      </w:r>
      <w:r w:rsidR="003B3D60">
        <w:rPr>
          <w:rFonts w:ascii="Book Antiqua" w:eastAsia="宋体" w:hAnsi="Book Antiqua" w:cs="宋体" w:hint="eastAsia"/>
          <w:kern w:val="0"/>
          <w:lang w:eastAsia="zh-CN"/>
        </w:rPr>
        <w:t>2012</w:t>
      </w:r>
      <w:r w:rsidRPr="00AA3B61">
        <w:rPr>
          <w:rFonts w:ascii="Book Antiqua" w:eastAsia="宋体" w:hAnsi="Book Antiqua" w:cs="宋体"/>
          <w:kern w:val="0"/>
          <w:lang w:eastAsia="zh-CN"/>
        </w:rPr>
        <w:t xml:space="preserve">; </w:t>
      </w:r>
      <w:r w:rsidRPr="00AA3B61">
        <w:rPr>
          <w:rFonts w:ascii="Book Antiqua" w:eastAsia="宋体" w:hAnsi="Book Antiqua" w:cs="宋体"/>
          <w:b/>
          <w:bCs/>
          <w:kern w:val="0"/>
          <w:lang w:eastAsia="zh-CN"/>
        </w:rPr>
        <w:t>9</w:t>
      </w:r>
      <w:r w:rsidRPr="00AA3B61">
        <w:rPr>
          <w:rFonts w:ascii="Book Antiqua" w:eastAsia="宋体" w:hAnsi="Book Antiqua" w:cs="宋体"/>
          <w:kern w:val="0"/>
          <w:lang w:eastAsia="zh-CN"/>
        </w:rPr>
        <w:t>: 106-108 [PMID: 22878756 DOI: 10.4103/0189-6725.99393]</w:t>
      </w:r>
    </w:p>
    <w:p w:rsidR="00AA3B61" w:rsidRPr="00AA3B61" w:rsidRDefault="00AA3B61" w:rsidP="00AA3B61">
      <w:pPr>
        <w:widowControl/>
        <w:spacing w:line="360" w:lineRule="auto"/>
        <w:jc w:val="both"/>
        <w:rPr>
          <w:rFonts w:ascii="Book Antiqua" w:eastAsia="宋体" w:hAnsi="Book Antiqua" w:cs="宋体"/>
          <w:kern w:val="0"/>
          <w:lang w:eastAsia="zh-CN"/>
        </w:rPr>
      </w:pPr>
      <w:r w:rsidRPr="00AA3B61">
        <w:rPr>
          <w:rFonts w:ascii="Book Antiqua" w:eastAsia="宋体" w:hAnsi="Book Antiqua" w:cs="宋体"/>
          <w:kern w:val="0"/>
          <w:lang w:eastAsia="zh-CN"/>
        </w:rPr>
        <w:t xml:space="preserve">8 </w:t>
      </w:r>
      <w:proofErr w:type="spellStart"/>
      <w:r w:rsidRPr="00AA3B61">
        <w:rPr>
          <w:rFonts w:ascii="Book Antiqua" w:eastAsia="宋体" w:hAnsi="Book Antiqua" w:cs="宋体"/>
          <w:b/>
          <w:bCs/>
          <w:kern w:val="0"/>
          <w:lang w:eastAsia="zh-CN"/>
        </w:rPr>
        <w:t>Papparella</w:t>
      </w:r>
      <w:proofErr w:type="spellEnd"/>
      <w:r w:rsidRPr="00AA3B61">
        <w:rPr>
          <w:rFonts w:ascii="Book Antiqua" w:eastAsia="宋体" w:hAnsi="Book Antiqua" w:cs="宋体"/>
          <w:b/>
          <w:bCs/>
          <w:kern w:val="0"/>
          <w:lang w:eastAsia="zh-CN"/>
        </w:rPr>
        <w:t xml:space="preserve"> A</w:t>
      </w:r>
      <w:r w:rsidRPr="00AA3B61">
        <w:rPr>
          <w:rFonts w:ascii="Book Antiqua" w:eastAsia="宋体" w:hAnsi="Book Antiqua" w:cs="宋体"/>
          <w:kern w:val="0"/>
          <w:lang w:eastAsia="zh-CN"/>
        </w:rPr>
        <w:t xml:space="preserve">, </w:t>
      </w:r>
      <w:proofErr w:type="spellStart"/>
      <w:r w:rsidRPr="00AA3B61">
        <w:rPr>
          <w:rFonts w:ascii="Book Antiqua" w:eastAsia="宋体" w:hAnsi="Book Antiqua" w:cs="宋体"/>
          <w:kern w:val="0"/>
          <w:lang w:eastAsia="zh-CN"/>
        </w:rPr>
        <w:t>Parmeggiani</w:t>
      </w:r>
      <w:proofErr w:type="spellEnd"/>
      <w:r w:rsidRPr="00AA3B61">
        <w:rPr>
          <w:rFonts w:ascii="Book Antiqua" w:eastAsia="宋体" w:hAnsi="Book Antiqua" w:cs="宋体"/>
          <w:kern w:val="0"/>
          <w:lang w:eastAsia="zh-CN"/>
        </w:rPr>
        <w:t xml:space="preserve"> P, </w:t>
      </w:r>
      <w:proofErr w:type="spellStart"/>
      <w:r w:rsidRPr="00AA3B61">
        <w:rPr>
          <w:rFonts w:ascii="Book Antiqua" w:eastAsia="宋体" w:hAnsi="Book Antiqua" w:cs="宋体"/>
          <w:kern w:val="0"/>
          <w:lang w:eastAsia="zh-CN"/>
        </w:rPr>
        <w:t>Cobellis</w:t>
      </w:r>
      <w:proofErr w:type="spellEnd"/>
      <w:r w:rsidRPr="00AA3B61">
        <w:rPr>
          <w:rFonts w:ascii="Book Antiqua" w:eastAsia="宋体" w:hAnsi="Book Antiqua" w:cs="宋体"/>
          <w:kern w:val="0"/>
          <w:lang w:eastAsia="zh-CN"/>
        </w:rPr>
        <w:t xml:space="preserve"> G, </w:t>
      </w:r>
      <w:proofErr w:type="spellStart"/>
      <w:r w:rsidRPr="00AA3B61">
        <w:rPr>
          <w:rFonts w:ascii="Book Antiqua" w:eastAsia="宋体" w:hAnsi="Book Antiqua" w:cs="宋体"/>
          <w:kern w:val="0"/>
          <w:lang w:eastAsia="zh-CN"/>
        </w:rPr>
        <w:t>Mastroianni</w:t>
      </w:r>
      <w:proofErr w:type="spellEnd"/>
      <w:r w:rsidRPr="00AA3B61">
        <w:rPr>
          <w:rFonts w:ascii="Book Antiqua" w:eastAsia="宋体" w:hAnsi="Book Antiqua" w:cs="宋体"/>
          <w:kern w:val="0"/>
          <w:lang w:eastAsia="zh-CN"/>
        </w:rPr>
        <w:t xml:space="preserve"> L, </w:t>
      </w:r>
      <w:proofErr w:type="spellStart"/>
      <w:r w:rsidRPr="00AA3B61">
        <w:rPr>
          <w:rFonts w:ascii="Book Antiqua" w:eastAsia="宋体" w:hAnsi="Book Antiqua" w:cs="宋体"/>
          <w:kern w:val="0"/>
          <w:lang w:eastAsia="zh-CN"/>
        </w:rPr>
        <w:t>Stranieri</w:t>
      </w:r>
      <w:proofErr w:type="spellEnd"/>
      <w:r w:rsidRPr="00AA3B61">
        <w:rPr>
          <w:rFonts w:ascii="Book Antiqua" w:eastAsia="宋体" w:hAnsi="Book Antiqua" w:cs="宋体"/>
          <w:kern w:val="0"/>
          <w:lang w:eastAsia="zh-CN"/>
        </w:rPr>
        <w:t xml:space="preserve"> G, </w:t>
      </w:r>
      <w:proofErr w:type="spellStart"/>
      <w:r w:rsidRPr="00AA3B61">
        <w:rPr>
          <w:rFonts w:ascii="Book Antiqua" w:eastAsia="宋体" w:hAnsi="Book Antiqua" w:cs="宋体"/>
          <w:kern w:val="0"/>
          <w:lang w:eastAsia="zh-CN"/>
        </w:rPr>
        <w:t>Pappalepore</w:t>
      </w:r>
      <w:proofErr w:type="spellEnd"/>
      <w:r w:rsidRPr="00AA3B61">
        <w:rPr>
          <w:rFonts w:ascii="Book Antiqua" w:eastAsia="宋体" w:hAnsi="Book Antiqua" w:cs="宋体"/>
          <w:kern w:val="0"/>
          <w:lang w:eastAsia="zh-CN"/>
        </w:rPr>
        <w:t xml:space="preserve"> N, Mattioli G, Esposito C, Lima M. Laparoscopic management of </w:t>
      </w:r>
      <w:proofErr w:type="spellStart"/>
      <w:r w:rsidRPr="00AA3B61">
        <w:rPr>
          <w:rFonts w:ascii="Book Antiqua" w:eastAsia="宋体" w:hAnsi="Book Antiqua" w:cs="宋体"/>
          <w:kern w:val="0"/>
          <w:lang w:eastAsia="zh-CN"/>
        </w:rPr>
        <w:t>nonpalpable</w:t>
      </w:r>
      <w:proofErr w:type="spellEnd"/>
      <w:r w:rsidRPr="00AA3B61">
        <w:rPr>
          <w:rFonts w:ascii="Book Antiqua" w:eastAsia="宋体" w:hAnsi="Book Antiqua" w:cs="宋体"/>
          <w:kern w:val="0"/>
          <w:lang w:eastAsia="zh-CN"/>
        </w:rPr>
        <w:t xml:space="preserve"> testes: a multicenter study of the Italian Society of Video Surgery in Infancy. </w:t>
      </w:r>
      <w:r w:rsidRPr="00AA3B61">
        <w:rPr>
          <w:rFonts w:ascii="Book Antiqua" w:eastAsia="宋体" w:hAnsi="Book Antiqua" w:cs="宋体"/>
          <w:i/>
          <w:iCs/>
          <w:kern w:val="0"/>
          <w:lang w:eastAsia="zh-CN"/>
        </w:rPr>
        <w:t xml:space="preserve">J </w:t>
      </w:r>
      <w:proofErr w:type="spellStart"/>
      <w:r w:rsidRPr="00AA3B61">
        <w:rPr>
          <w:rFonts w:ascii="Book Antiqua" w:eastAsia="宋体" w:hAnsi="Book Antiqua" w:cs="宋体"/>
          <w:i/>
          <w:iCs/>
          <w:kern w:val="0"/>
          <w:lang w:eastAsia="zh-CN"/>
        </w:rPr>
        <w:t>Pediatr</w:t>
      </w:r>
      <w:proofErr w:type="spellEnd"/>
      <w:r w:rsidRPr="00AA3B61">
        <w:rPr>
          <w:rFonts w:ascii="Book Antiqua" w:eastAsia="宋体" w:hAnsi="Book Antiqua" w:cs="宋体"/>
          <w:i/>
          <w:iCs/>
          <w:kern w:val="0"/>
          <w:lang w:eastAsia="zh-CN"/>
        </w:rPr>
        <w:t xml:space="preserve"> </w:t>
      </w:r>
      <w:proofErr w:type="spellStart"/>
      <w:r w:rsidRPr="00AA3B61">
        <w:rPr>
          <w:rFonts w:ascii="Book Antiqua" w:eastAsia="宋体" w:hAnsi="Book Antiqua" w:cs="宋体"/>
          <w:i/>
          <w:iCs/>
          <w:kern w:val="0"/>
          <w:lang w:eastAsia="zh-CN"/>
        </w:rPr>
        <w:t>Surg</w:t>
      </w:r>
      <w:proofErr w:type="spellEnd"/>
      <w:r w:rsidRPr="00AA3B61">
        <w:rPr>
          <w:rFonts w:ascii="Book Antiqua" w:eastAsia="宋体" w:hAnsi="Book Antiqua" w:cs="宋体"/>
          <w:kern w:val="0"/>
          <w:lang w:eastAsia="zh-CN"/>
        </w:rPr>
        <w:t xml:space="preserve"> 2005; </w:t>
      </w:r>
      <w:r w:rsidRPr="00AA3B61">
        <w:rPr>
          <w:rFonts w:ascii="Book Antiqua" w:eastAsia="宋体" w:hAnsi="Book Antiqua" w:cs="宋体"/>
          <w:b/>
          <w:bCs/>
          <w:kern w:val="0"/>
          <w:lang w:eastAsia="zh-CN"/>
        </w:rPr>
        <w:t>40</w:t>
      </w:r>
      <w:r w:rsidRPr="00AA3B61">
        <w:rPr>
          <w:rFonts w:ascii="Book Antiqua" w:eastAsia="宋体" w:hAnsi="Book Antiqua" w:cs="宋体"/>
          <w:kern w:val="0"/>
          <w:lang w:eastAsia="zh-CN"/>
        </w:rPr>
        <w:t>: 696-700 [PMID: 15852282]</w:t>
      </w:r>
    </w:p>
    <w:p w:rsidR="00AA3B61" w:rsidRPr="00AA3B61" w:rsidRDefault="00AA3B61" w:rsidP="00AA3B61">
      <w:pPr>
        <w:widowControl/>
        <w:spacing w:line="360" w:lineRule="auto"/>
        <w:jc w:val="both"/>
        <w:rPr>
          <w:rFonts w:ascii="Book Antiqua" w:eastAsia="宋体" w:hAnsi="Book Antiqua" w:cs="宋体"/>
          <w:kern w:val="0"/>
          <w:lang w:eastAsia="zh-CN"/>
        </w:rPr>
      </w:pPr>
      <w:r w:rsidRPr="00AA3B61">
        <w:rPr>
          <w:rFonts w:ascii="Book Antiqua" w:eastAsia="宋体" w:hAnsi="Book Antiqua" w:cs="宋体"/>
          <w:kern w:val="0"/>
          <w:lang w:eastAsia="zh-CN"/>
        </w:rPr>
        <w:t xml:space="preserve">9 </w:t>
      </w:r>
      <w:proofErr w:type="spellStart"/>
      <w:r w:rsidRPr="00AA3B61">
        <w:rPr>
          <w:rFonts w:ascii="Book Antiqua" w:eastAsia="宋体" w:hAnsi="Book Antiqua" w:cs="宋体"/>
          <w:b/>
          <w:bCs/>
          <w:kern w:val="0"/>
          <w:lang w:eastAsia="zh-CN"/>
        </w:rPr>
        <w:t>Kanemoto</w:t>
      </w:r>
      <w:proofErr w:type="spellEnd"/>
      <w:r w:rsidRPr="00AA3B61">
        <w:rPr>
          <w:rFonts w:ascii="Book Antiqua" w:eastAsia="宋体" w:hAnsi="Book Antiqua" w:cs="宋体"/>
          <w:b/>
          <w:bCs/>
          <w:kern w:val="0"/>
          <w:lang w:eastAsia="zh-CN"/>
        </w:rPr>
        <w:t xml:space="preserve"> K</w:t>
      </w:r>
      <w:r w:rsidRPr="00AA3B61">
        <w:rPr>
          <w:rFonts w:ascii="Book Antiqua" w:eastAsia="宋体" w:hAnsi="Book Antiqua" w:cs="宋体"/>
          <w:kern w:val="0"/>
          <w:lang w:eastAsia="zh-CN"/>
        </w:rPr>
        <w:t xml:space="preserve">, Hayashi Y, Kojima Y, </w:t>
      </w:r>
      <w:proofErr w:type="spellStart"/>
      <w:r w:rsidRPr="00AA3B61">
        <w:rPr>
          <w:rFonts w:ascii="Book Antiqua" w:eastAsia="宋体" w:hAnsi="Book Antiqua" w:cs="宋体"/>
          <w:kern w:val="0"/>
          <w:lang w:eastAsia="zh-CN"/>
        </w:rPr>
        <w:t>Tozawa</w:t>
      </w:r>
      <w:proofErr w:type="spellEnd"/>
      <w:r w:rsidRPr="00AA3B61">
        <w:rPr>
          <w:rFonts w:ascii="Book Antiqua" w:eastAsia="宋体" w:hAnsi="Book Antiqua" w:cs="宋体"/>
          <w:kern w:val="0"/>
          <w:lang w:eastAsia="zh-CN"/>
        </w:rPr>
        <w:t xml:space="preserve"> K, </w:t>
      </w:r>
      <w:proofErr w:type="spellStart"/>
      <w:r w:rsidRPr="00AA3B61">
        <w:rPr>
          <w:rFonts w:ascii="Book Antiqua" w:eastAsia="宋体" w:hAnsi="Book Antiqua" w:cs="宋体"/>
          <w:kern w:val="0"/>
          <w:lang w:eastAsia="zh-CN"/>
        </w:rPr>
        <w:t>Mogami</w:t>
      </w:r>
      <w:proofErr w:type="spellEnd"/>
      <w:r w:rsidRPr="00AA3B61">
        <w:rPr>
          <w:rFonts w:ascii="Book Antiqua" w:eastAsia="宋体" w:hAnsi="Book Antiqua" w:cs="宋体"/>
          <w:kern w:val="0"/>
          <w:lang w:eastAsia="zh-CN"/>
        </w:rPr>
        <w:t xml:space="preserve"> T, </w:t>
      </w:r>
      <w:proofErr w:type="spellStart"/>
      <w:r w:rsidRPr="00AA3B61">
        <w:rPr>
          <w:rFonts w:ascii="Book Antiqua" w:eastAsia="宋体" w:hAnsi="Book Antiqua" w:cs="宋体"/>
          <w:kern w:val="0"/>
          <w:lang w:eastAsia="zh-CN"/>
        </w:rPr>
        <w:t>Kohri</w:t>
      </w:r>
      <w:proofErr w:type="spellEnd"/>
      <w:r w:rsidRPr="00AA3B61">
        <w:rPr>
          <w:rFonts w:ascii="Book Antiqua" w:eastAsia="宋体" w:hAnsi="Book Antiqua" w:cs="宋体"/>
          <w:kern w:val="0"/>
          <w:lang w:eastAsia="zh-CN"/>
        </w:rPr>
        <w:t xml:space="preserve"> K. The management of </w:t>
      </w:r>
      <w:proofErr w:type="spellStart"/>
      <w:r w:rsidRPr="00AA3B61">
        <w:rPr>
          <w:rFonts w:ascii="Book Antiqua" w:eastAsia="宋体" w:hAnsi="Book Antiqua" w:cs="宋体"/>
          <w:kern w:val="0"/>
          <w:lang w:eastAsia="zh-CN"/>
        </w:rPr>
        <w:t>nonpalpable</w:t>
      </w:r>
      <w:proofErr w:type="spellEnd"/>
      <w:r w:rsidRPr="00AA3B61">
        <w:rPr>
          <w:rFonts w:ascii="Book Antiqua" w:eastAsia="宋体" w:hAnsi="Book Antiqua" w:cs="宋体"/>
          <w:kern w:val="0"/>
          <w:lang w:eastAsia="zh-CN"/>
        </w:rPr>
        <w:t xml:space="preserve"> testis with combined groin exploration and subsequent </w:t>
      </w:r>
      <w:proofErr w:type="spellStart"/>
      <w:r w:rsidRPr="00AA3B61">
        <w:rPr>
          <w:rFonts w:ascii="Book Antiqua" w:eastAsia="宋体" w:hAnsi="Book Antiqua" w:cs="宋体"/>
          <w:kern w:val="0"/>
          <w:lang w:eastAsia="zh-CN"/>
        </w:rPr>
        <w:t>transinguinal</w:t>
      </w:r>
      <w:proofErr w:type="spellEnd"/>
      <w:r w:rsidRPr="00AA3B61">
        <w:rPr>
          <w:rFonts w:ascii="Book Antiqua" w:eastAsia="宋体" w:hAnsi="Book Antiqua" w:cs="宋体"/>
          <w:kern w:val="0"/>
          <w:lang w:eastAsia="zh-CN"/>
        </w:rPr>
        <w:t xml:space="preserve"> laparoscopy. </w:t>
      </w:r>
      <w:r w:rsidRPr="00AA3B61">
        <w:rPr>
          <w:rFonts w:ascii="Book Antiqua" w:eastAsia="宋体" w:hAnsi="Book Antiqua" w:cs="宋体"/>
          <w:i/>
          <w:iCs/>
          <w:kern w:val="0"/>
          <w:lang w:eastAsia="zh-CN"/>
        </w:rPr>
        <w:t xml:space="preserve">J </w:t>
      </w:r>
      <w:proofErr w:type="spellStart"/>
      <w:r w:rsidRPr="00AA3B61">
        <w:rPr>
          <w:rFonts w:ascii="Book Antiqua" w:eastAsia="宋体" w:hAnsi="Book Antiqua" w:cs="宋体"/>
          <w:i/>
          <w:iCs/>
          <w:kern w:val="0"/>
          <w:lang w:eastAsia="zh-CN"/>
        </w:rPr>
        <w:t>Urol</w:t>
      </w:r>
      <w:proofErr w:type="spellEnd"/>
      <w:r w:rsidRPr="00AA3B61">
        <w:rPr>
          <w:rFonts w:ascii="Book Antiqua" w:eastAsia="宋体" w:hAnsi="Book Antiqua" w:cs="宋体"/>
          <w:kern w:val="0"/>
          <w:lang w:eastAsia="zh-CN"/>
        </w:rPr>
        <w:t xml:space="preserve"> 2002; </w:t>
      </w:r>
      <w:r w:rsidRPr="00AA3B61">
        <w:rPr>
          <w:rFonts w:ascii="Book Antiqua" w:eastAsia="宋体" w:hAnsi="Book Antiqua" w:cs="宋体"/>
          <w:b/>
          <w:bCs/>
          <w:kern w:val="0"/>
          <w:lang w:eastAsia="zh-CN"/>
        </w:rPr>
        <w:t>167</w:t>
      </w:r>
      <w:r w:rsidRPr="00AA3B61">
        <w:rPr>
          <w:rFonts w:ascii="Book Antiqua" w:eastAsia="宋体" w:hAnsi="Book Antiqua" w:cs="宋体"/>
          <w:kern w:val="0"/>
          <w:lang w:eastAsia="zh-CN"/>
        </w:rPr>
        <w:t>: 674-676 [PMID: 11792951]</w:t>
      </w:r>
    </w:p>
    <w:p w:rsidR="00AA3B61" w:rsidRPr="00AA3B61" w:rsidRDefault="00AA3B61" w:rsidP="00AA3B61">
      <w:pPr>
        <w:widowControl/>
        <w:spacing w:line="360" w:lineRule="auto"/>
        <w:jc w:val="both"/>
        <w:rPr>
          <w:rFonts w:ascii="Book Antiqua" w:eastAsia="宋体" w:hAnsi="Book Antiqua" w:cs="宋体"/>
          <w:kern w:val="0"/>
          <w:lang w:eastAsia="zh-CN"/>
        </w:rPr>
      </w:pPr>
      <w:proofErr w:type="gramStart"/>
      <w:r w:rsidRPr="00AA3B61">
        <w:rPr>
          <w:rFonts w:ascii="Book Antiqua" w:eastAsia="宋体" w:hAnsi="Book Antiqua" w:cs="宋体"/>
          <w:kern w:val="0"/>
          <w:lang w:eastAsia="zh-CN"/>
        </w:rPr>
        <w:t xml:space="preserve">10 </w:t>
      </w:r>
      <w:r w:rsidRPr="00AA3B61">
        <w:rPr>
          <w:rFonts w:ascii="Book Antiqua" w:eastAsia="宋体" w:hAnsi="Book Antiqua" w:cs="宋体"/>
          <w:b/>
          <w:bCs/>
          <w:kern w:val="0"/>
          <w:lang w:eastAsia="zh-CN"/>
        </w:rPr>
        <w:t>Snodgrass W</w:t>
      </w:r>
      <w:r w:rsidRPr="00AA3B61">
        <w:rPr>
          <w:rFonts w:ascii="Book Antiqua" w:eastAsia="宋体" w:hAnsi="Book Antiqua" w:cs="宋体"/>
          <w:kern w:val="0"/>
          <w:lang w:eastAsia="zh-CN"/>
        </w:rPr>
        <w:t xml:space="preserve">, Chen K, Harrison C. Initial scrotal incision for unilateral </w:t>
      </w:r>
      <w:proofErr w:type="spellStart"/>
      <w:r w:rsidRPr="00AA3B61">
        <w:rPr>
          <w:rFonts w:ascii="Book Antiqua" w:eastAsia="宋体" w:hAnsi="Book Antiqua" w:cs="宋体"/>
          <w:kern w:val="0"/>
          <w:lang w:eastAsia="zh-CN"/>
        </w:rPr>
        <w:t>nonpalpable</w:t>
      </w:r>
      <w:proofErr w:type="spellEnd"/>
      <w:r w:rsidRPr="00AA3B61">
        <w:rPr>
          <w:rFonts w:ascii="Book Antiqua" w:eastAsia="宋体" w:hAnsi="Book Antiqua" w:cs="宋体"/>
          <w:kern w:val="0"/>
          <w:lang w:eastAsia="zh-CN"/>
        </w:rPr>
        <w:t xml:space="preserve"> testis.</w:t>
      </w:r>
      <w:proofErr w:type="gramEnd"/>
      <w:r w:rsidRPr="00AA3B61">
        <w:rPr>
          <w:rFonts w:ascii="Book Antiqua" w:eastAsia="宋体" w:hAnsi="Book Antiqua" w:cs="宋体"/>
          <w:kern w:val="0"/>
          <w:lang w:eastAsia="zh-CN"/>
        </w:rPr>
        <w:t xml:space="preserve"> </w:t>
      </w:r>
      <w:r w:rsidRPr="00AA3B61">
        <w:rPr>
          <w:rFonts w:ascii="Book Antiqua" w:eastAsia="宋体" w:hAnsi="Book Antiqua" w:cs="宋体"/>
          <w:i/>
          <w:iCs/>
          <w:kern w:val="0"/>
          <w:lang w:eastAsia="zh-CN"/>
        </w:rPr>
        <w:t xml:space="preserve">J </w:t>
      </w:r>
      <w:proofErr w:type="spellStart"/>
      <w:r w:rsidRPr="00AA3B61">
        <w:rPr>
          <w:rFonts w:ascii="Book Antiqua" w:eastAsia="宋体" w:hAnsi="Book Antiqua" w:cs="宋体"/>
          <w:i/>
          <w:iCs/>
          <w:kern w:val="0"/>
          <w:lang w:eastAsia="zh-CN"/>
        </w:rPr>
        <w:t>Urol</w:t>
      </w:r>
      <w:proofErr w:type="spellEnd"/>
      <w:r w:rsidRPr="00AA3B61">
        <w:rPr>
          <w:rFonts w:ascii="Book Antiqua" w:eastAsia="宋体" w:hAnsi="Book Antiqua" w:cs="宋体"/>
          <w:kern w:val="0"/>
          <w:lang w:eastAsia="zh-CN"/>
        </w:rPr>
        <w:t xml:space="preserve"> 2004; </w:t>
      </w:r>
      <w:r w:rsidRPr="00AA3B61">
        <w:rPr>
          <w:rFonts w:ascii="Book Antiqua" w:eastAsia="宋体" w:hAnsi="Book Antiqua" w:cs="宋体"/>
          <w:b/>
          <w:bCs/>
          <w:kern w:val="0"/>
          <w:lang w:eastAsia="zh-CN"/>
        </w:rPr>
        <w:t>172</w:t>
      </w:r>
      <w:r w:rsidRPr="00AA3B61">
        <w:rPr>
          <w:rFonts w:ascii="Book Antiqua" w:eastAsia="宋体" w:hAnsi="Book Antiqua" w:cs="宋体"/>
          <w:kern w:val="0"/>
          <w:lang w:eastAsia="zh-CN"/>
        </w:rPr>
        <w:t>: 1742-17</w:t>
      </w:r>
      <w:r w:rsidR="003B3D60">
        <w:rPr>
          <w:rFonts w:ascii="Book Antiqua" w:eastAsia="宋体" w:hAnsi="Book Antiqua" w:cs="宋体" w:hint="eastAsia"/>
          <w:kern w:val="0"/>
          <w:lang w:eastAsia="zh-CN"/>
        </w:rPr>
        <w:t>4</w:t>
      </w:r>
      <w:r w:rsidRPr="00AA3B61">
        <w:rPr>
          <w:rFonts w:ascii="Book Antiqua" w:eastAsia="宋体" w:hAnsi="Book Antiqua" w:cs="宋体"/>
          <w:kern w:val="0"/>
          <w:lang w:eastAsia="zh-CN"/>
        </w:rPr>
        <w:t>5; discussion 1745 [PMID: 15371803]</w:t>
      </w:r>
    </w:p>
    <w:p w:rsidR="00AA3B61" w:rsidRPr="00AA3B61" w:rsidRDefault="00AA3B61" w:rsidP="00AA3B61">
      <w:pPr>
        <w:widowControl/>
        <w:spacing w:line="360" w:lineRule="auto"/>
        <w:jc w:val="both"/>
        <w:rPr>
          <w:rFonts w:ascii="Book Antiqua" w:eastAsia="宋体" w:hAnsi="Book Antiqua" w:cs="宋体"/>
          <w:kern w:val="0"/>
          <w:lang w:eastAsia="zh-CN"/>
        </w:rPr>
      </w:pPr>
      <w:r w:rsidRPr="00AA3B61">
        <w:rPr>
          <w:rFonts w:ascii="Book Antiqua" w:eastAsia="宋体" w:hAnsi="Book Antiqua" w:cs="宋体"/>
          <w:kern w:val="0"/>
          <w:lang w:eastAsia="zh-CN"/>
        </w:rPr>
        <w:t xml:space="preserve">11 </w:t>
      </w:r>
      <w:r w:rsidRPr="00AA3B61">
        <w:rPr>
          <w:rFonts w:ascii="Book Antiqua" w:eastAsia="宋体" w:hAnsi="Book Antiqua" w:cs="宋体"/>
          <w:b/>
          <w:bCs/>
          <w:kern w:val="0"/>
          <w:lang w:eastAsia="zh-CN"/>
        </w:rPr>
        <w:t>Snodgrass WT</w:t>
      </w:r>
      <w:r w:rsidRPr="00AA3B61">
        <w:rPr>
          <w:rFonts w:ascii="Book Antiqua" w:eastAsia="宋体" w:hAnsi="Book Antiqua" w:cs="宋体"/>
          <w:kern w:val="0"/>
          <w:lang w:eastAsia="zh-CN"/>
        </w:rPr>
        <w:t xml:space="preserve">, </w:t>
      </w:r>
      <w:proofErr w:type="spellStart"/>
      <w:r w:rsidRPr="00AA3B61">
        <w:rPr>
          <w:rFonts w:ascii="Book Antiqua" w:eastAsia="宋体" w:hAnsi="Book Antiqua" w:cs="宋体"/>
          <w:kern w:val="0"/>
          <w:lang w:eastAsia="zh-CN"/>
        </w:rPr>
        <w:t>Yucel</w:t>
      </w:r>
      <w:proofErr w:type="spellEnd"/>
      <w:r w:rsidRPr="00AA3B61">
        <w:rPr>
          <w:rFonts w:ascii="Book Antiqua" w:eastAsia="宋体" w:hAnsi="Book Antiqua" w:cs="宋体"/>
          <w:kern w:val="0"/>
          <w:lang w:eastAsia="zh-CN"/>
        </w:rPr>
        <w:t xml:space="preserve"> S, </w:t>
      </w:r>
      <w:proofErr w:type="spellStart"/>
      <w:r w:rsidRPr="00AA3B61">
        <w:rPr>
          <w:rFonts w:ascii="Book Antiqua" w:eastAsia="宋体" w:hAnsi="Book Antiqua" w:cs="宋体"/>
          <w:kern w:val="0"/>
          <w:lang w:eastAsia="zh-CN"/>
        </w:rPr>
        <w:t>Ziada</w:t>
      </w:r>
      <w:proofErr w:type="spellEnd"/>
      <w:r w:rsidRPr="00AA3B61">
        <w:rPr>
          <w:rFonts w:ascii="Book Antiqua" w:eastAsia="宋体" w:hAnsi="Book Antiqua" w:cs="宋体"/>
          <w:kern w:val="0"/>
          <w:lang w:eastAsia="zh-CN"/>
        </w:rPr>
        <w:t xml:space="preserve"> A. Scrotal exploration for unilateral </w:t>
      </w:r>
      <w:proofErr w:type="spellStart"/>
      <w:r w:rsidRPr="00AA3B61">
        <w:rPr>
          <w:rFonts w:ascii="Book Antiqua" w:eastAsia="宋体" w:hAnsi="Book Antiqua" w:cs="宋体"/>
          <w:kern w:val="0"/>
          <w:lang w:eastAsia="zh-CN"/>
        </w:rPr>
        <w:t>nonpalpable</w:t>
      </w:r>
      <w:proofErr w:type="spellEnd"/>
      <w:r w:rsidRPr="00AA3B61">
        <w:rPr>
          <w:rFonts w:ascii="Book Antiqua" w:eastAsia="宋体" w:hAnsi="Book Antiqua" w:cs="宋体"/>
          <w:kern w:val="0"/>
          <w:lang w:eastAsia="zh-CN"/>
        </w:rPr>
        <w:t xml:space="preserve"> testis. </w:t>
      </w:r>
      <w:r w:rsidRPr="00AA3B61">
        <w:rPr>
          <w:rFonts w:ascii="Book Antiqua" w:eastAsia="宋体" w:hAnsi="Book Antiqua" w:cs="宋体"/>
          <w:i/>
          <w:iCs/>
          <w:kern w:val="0"/>
          <w:lang w:eastAsia="zh-CN"/>
        </w:rPr>
        <w:t xml:space="preserve">J </w:t>
      </w:r>
      <w:proofErr w:type="spellStart"/>
      <w:r w:rsidRPr="00AA3B61">
        <w:rPr>
          <w:rFonts w:ascii="Book Antiqua" w:eastAsia="宋体" w:hAnsi="Book Antiqua" w:cs="宋体"/>
          <w:i/>
          <w:iCs/>
          <w:kern w:val="0"/>
          <w:lang w:eastAsia="zh-CN"/>
        </w:rPr>
        <w:t>Urol</w:t>
      </w:r>
      <w:proofErr w:type="spellEnd"/>
      <w:r w:rsidRPr="00AA3B61">
        <w:rPr>
          <w:rFonts w:ascii="Book Antiqua" w:eastAsia="宋体" w:hAnsi="Book Antiqua" w:cs="宋体"/>
          <w:kern w:val="0"/>
          <w:lang w:eastAsia="zh-CN"/>
        </w:rPr>
        <w:t xml:space="preserve"> 2007; </w:t>
      </w:r>
      <w:r w:rsidRPr="00AA3B61">
        <w:rPr>
          <w:rFonts w:ascii="Book Antiqua" w:eastAsia="宋体" w:hAnsi="Book Antiqua" w:cs="宋体"/>
          <w:b/>
          <w:bCs/>
          <w:kern w:val="0"/>
          <w:lang w:eastAsia="zh-CN"/>
        </w:rPr>
        <w:t>178</w:t>
      </w:r>
      <w:r w:rsidRPr="00AA3B61">
        <w:rPr>
          <w:rFonts w:ascii="Book Antiqua" w:eastAsia="宋体" w:hAnsi="Book Antiqua" w:cs="宋体"/>
          <w:kern w:val="0"/>
          <w:lang w:eastAsia="zh-CN"/>
        </w:rPr>
        <w:t>: 1718-1721 [PMID: 17707015]</w:t>
      </w:r>
    </w:p>
    <w:p w:rsidR="00AA3B61" w:rsidRPr="00AA3B61" w:rsidRDefault="00AA3B61" w:rsidP="00AA3B61">
      <w:pPr>
        <w:widowControl/>
        <w:spacing w:line="360" w:lineRule="auto"/>
        <w:jc w:val="both"/>
        <w:rPr>
          <w:rFonts w:ascii="Book Antiqua" w:eastAsia="宋体" w:hAnsi="Book Antiqua" w:cs="宋体"/>
          <w:kern w:val="0"/>
          <w:lang w:eastAsia="zh-CN"/>
        </w:rPr>
      </w:pPr>
      <w:r w:rsidRPr="00AA3B61">
        <w:rPr>
          <w:rFonts w:ascii="Book Antiqua" w:eastAsia="宋体" w:hAnsi="Book Antiqua" w:cs="宋体"/>
          <w:kern w:val="0"/>
          <w:lang w:eastAsia="zh-CN"/>
        </w:rPr>
        <w:lastRenderedPageBreak/>
        <w:t xml:space="preserve">12 </w:t>
      </w:r>
      <w:r w:rsidRPr="00AA3B61">
        <w:rPr>
          <w:rFonts w:ascii="Book Antiqua" w:eastAsia="宋体" w:hAnsi="Book Antiqua" w:cs="宋体"/>
          <w:b/>
          <w:bCs/>
          <w:kern w:val="0"/>
          <w:lang w:eastAsia="zh-CN"/>
        </w:rPr>
        <w:t>Castillo-Ortiz J</w:t>
      </w:r>
      <w:r w:rsidRPr="00AA3B61">
        <w:rPr>
          <w:rFonts w:ascii="Book Antiqua" w:eastAsia="宋体" w:hAnsi="Book Antiqua" w:cs="宋体"/>
          <w:kern w:val="0"/>
          <w:lang w:eastAsia="zh-CN"/>
        </w:rPr>
        <w:t xml:space="preserve">, </w:t>
      </w:r>
      <w:proofErr w:type="spellStart"/>
      <w:r w:rsidRPr="00AA3B61">
        <w:rPr>
          <w:rFonts w:ascii="Book Antiqua" w:eastAsia="宋体" w:hAnsi="Book Antiqua" w:cs="宋体"/>
          <w:kern w:val="0"/>
          <w:lang w:eastAsia="zh-CN"/>
        </w:rPr>
        <w:t>Muñiz</w:t>
      </w:r>
      <w:proofErr w:type="spellEnd"/>
      <w:r w:rsidRPr="00AA3B61">
        <w:rPr>
          <w:rFonts w:ascii="Book Antiqua" w:eastAsia="宋体" w:hAnsi="Book Antiqua" w:cs="宋体"/>
          <w:kern w:val="0"/>
          <w:lang w:eastAsia="zh-CN"/>
        </w:rPr>
        <w:t xml:space="preserve">-Colon L, </w:t>
      </w:r>
      <w:proofErr w:type="spellStart"/>
      <w:r w:rsidRPr="00AA3B61">
        <w:rPr>
          <w:rFonts w:ascii="Book Antiqua" w:eastAsia="宋体" w:hAnsi="Book Antiqua" w:cs="宋体"/>
          <w:kern w:val="0"/>
          <w:lang w:eastAsia="zh-CN"/>
        </w:rPr>
        <w:t>Escudero</w:t>
      </w:r>
      <w:proofErr w:type="spellEnd"/>
      <w:r w:rsidRPr="00AA3B61">
        <w:rPr>
          <w:rFonts w:ascii="Book Antiqua" w:eastAsia="宋体" w:hAnsi="Book Antiqua" w:cs="宋体"/>
          <w:kern w:val="0"/>
          <w:lang w:eastAsia="zh-CN"/>
        </w:rPr>
        <w:t xml:space="preserve"> K, Perez-</w:t>
      </w:r>
      <w:proofErr w:type="spellStart"/>
      <w:r w:rsidRPr="00AA3B61">
        <w:rPr>
          <w:rFonts w:ascii="Book Antiqua" w:eastAsia="宋体" w:hAnsi="Book Antiqua" w:cs="宋体"/>
          <w:kern w:val="0"/>
          <w:lang w:eastAsia="zh-CN"/>
        </w:rPr>
        <w:t>Brayfield</w:t>
      </w:r>
      <w:proofErr w:type="spellEnd"/>
      <w:r w:rsidRPr="00AA3B61">
        <w:rPr>
          <w:rFonts w:ascii="Book Antiqua" w:eastAsia="宋体" w:hAnsi="Book Antiqua" w:cs="宋体"/>
          <w:kern w:val="0"/>
          <w:lang w:eastAsia="zh-CN"/>
        </w:rPr>
        <w:t xml:space="preserve"> M. Laparoscopy in the surgical management of the non-palpable testis. </w:t>
      </w:r>
      <w:r w:rsidRPr="00AA3B61">
        <w:rPr>
          <w:rFonts w:ascii="Book Antiqua" w:eastAsia="宋体" w:hAnsi="Book Antiqua" w:cs="宋体"/>
          <w:i/>
          <w:iCs/>
          <w:kern w:val="0"/>
          <w:lang w:eastAsia="zh-CN"/>
        </w:rPr>
        <w:t xml:space="preserve">Front </w:t>
      </w:r>
      <w:proofErr w:type="spellStart"/>
      <w:r w:rsidRPr="00AA3B61">
        <w:rPr>
          <w:rFonts w:ascii="Book Antiqua" w:eastAsia="宋体" w:hAnsi="Book Antiqua" w:cs="宋体"/>
          <w:i/>
          <w:iCs/>
          <w:kern w:val="0"/>
          <w:lang w:eastAsia="zh-CN"/>
        </w:rPr>
        <w:t>Pediatr</w:t>
      </w:r>
      <w:proofErr w:type="spellEnd"/>
      <w:r w:rsidRPr="00AA3B61">
        <w:rPr>
          <w:rFonts w:ascii="Book Antiqua" w:eastAsia="宋体" w:hAnsi="Book Antiqua" w:cs="宋体"/>
          <w:kern w:val="0"/>
          <w:lang w:eastAsia="zh-CN"/>
        </w:rPr>
        <w:t xml:space="preserve"> 2014; </w:t>
      </w:r>
      <w:r w:rsidRPr="00AA3B61">
        <w:rPr>
          <w:rFonts w:ascii="Book Antiqua" w:eastAsia="宋体" w:hAnsi="Book Antiqua" w:cs="宋体"/>
          <w:b/>
          <w:bCs/>
          <w:kern w:val="0"/>
          <w:lang w:eastAsia="zh-CN"/>
        </w:rPr>
        <w:t>2</w:t>
      </w:r>
      <w:r w:rsidRPr="00AA3B61">
        <w:rPr>
          <w:rFonts w:ascii="Book Antiqua" w:eastAsia="宋体" w:hAnsi="Book Antiqua" w:cs="宋体"/>
          <w:kern w:val="0"/>
          <w:lang w:eastAsia="zh-CN"/>
        </w:rPr>
        <w:t>: 28 [PMID: 24783184 DOI: 10.3389/fped.2014.00028]</w:t>
      </w:r>
    </w:p>
    <w:p w:rsidR="00AA3B61" w:rsidRPr="00AA3B61" w:rsidRDefault="00AA3B61" w:rsidP="00AA3B61">
      <w:pPr>
        <w:widowControl/>
        <w:spacing w:line="360" w:lineRule="auto"/>
        <w:jc w:val="both"/>
        <w:rPr>
          <w:rFonts w:ascii="Book Antiqua" w:eastAsia="宋体" w:hAnsi="Book Antiqua" w:cs="宋体"/>
          <w:kern w:val="0"/>
          <w:lang w:eastAsia="zh-CN"/>
        </w:rPr>
      </w:pPr>
      <w:r w:rsidRPr="00AA3B61">
        <w:rPr>
          <w:rFonts w:ascii="Book Antiqua" w:eastAsia="宋体" w:hAnsi="Book Antiqua" w:cs="宋体"/>
          <w:kern w:val="0"/>
          <w:lang w:eastAsia="zh-CN"/>
        </w:rPr>
        <w:t xml:space="preserve">13 </w:t>
      </w:r>
      <w:r w:rsidRPr="00AA3B61">
        <w:rPr>
          <w:rFonts w:ascii="Book Antiqua" w:eastAsia="宋体" w:hAnsi="Book Antiqua" w:cs="宋体"/>
          <w:b/>
          <w:bCs/>
          <w:kern w:val="0"/>
          <w:lang w:eastAsia="zh-CN"/>
        </w:rPr>
        <w:t>Ueda N</w:t>
      </w:r>
      <w:r w:rsidRPr="00AA3B61">
        <w:rPr>
          <w:rFonts w:ascii="Book Antiqua" w:eastAsia="宋体" w:hAnsi="Book Antiqua" w:cs="宋体"/>
          <w:kern w:val="0"/>
          <w:lang w:eastAsia="zh-CN"/>
        </w:rPr>
        <w:t xml:space="preserve">, </w:t>
      </w:r>
      <w:proofErr w:type="spellStart"/>
      <w:r w:rsidRPr="00AA3B61">
        <w:rPr>
          <w:rFonts w:ascii="Book Antiqua" w:eastAsia="宋体" w:hAnsi="Book Antiqua" w:cs="宋体"/>
          <w:kern w:val="0"/>
          <w:lang w:eastAsia="zh-CN"/>
        </w:rPr>
        <w:t>Shiroyanagi</w:t>
      </w:r>
      <w:proofErr w:type="spellEnd"/>
      <w:r w:rsidRPr="00AA3B61">
        <w:rPr>
          <w:rFonts w:ascii="Book Antiqua" w:eastAsia="宋体" w:hAnsi="Book Antiqua" w:cs="宋体"/>
          <w:kern w:val="0"/>
          <w:lang w:eastAsia="zh-CN"/>
        </w:rPr>
        <w:t xml:space="preserve"> Y, Suzuki H, Kim WJ, Yamazaki Y, Tanaka Y. </w:t>
      </w:r>
      <w:proofErr w:type="gramStart"/>
      <w:r w:rsidRPr="00AA3B61">
        <w:rPr>
          <w:rFonts w:ascii="Book Antiqua" w:eastAsia="宋体" w:hAnsi="Book Antiqua" w:cs="宋体"/>
          <w:kern w:val="0"/>
          <w:lang w:eastAsia="zh-CN"/>
        </w:rPr>
        <w:t xml:space="preserve">The value of finding a closed internal ring on laparoscopy in unilateral </w:t>
      </w:r>
      <w:proofErr w:type="spellStart"/>
      <w:r w:rsidRPr="00AA3B61">
        <w:rPr>
          <w:rFonts w:ascii="Book Antiqua" w:eastAsia="宋体" w:hAnsi="Book Antiqua" w:cs="宋体"/>
          <w:kern w:val="0"/>
          <w:lang w:eastAsia="zh-CN"/>
        </w:rPr>
        <w:t>nonpalpable</w:t>
      </w:r>
      <w:proofErr w:type="spellEnd"/>
      <w:r w:rsidRPr="00AA3B61">
        <w:rPr>
          <w:rFonts w:ascii="Book Antiqua" w:eastAsia="宋体" w:hAnsi="Book Antiqua" w:cs="宋体"/>
          <w:kern w:val="0"/>
          <w:lang w:eastAsia="zh-CN"/>
        </w:rPr>
        <w:t xml:space="preserve"> testis.</w:t>
      </w:r>
      <w:proofErr w:type="gramEnd"/>
      <w:r w:rsidRPr="00AA3B61">
        <w:rPr>
          <w:rFonts w:ascii="Book Antiqua" w:eastAsia="宋体" w:hAnsi="Book Antiqua" w:cs="宋体"/>
          <w:kern w:val="0"/>
          <w:lang w:eastAsia="zh-CN"/>
        </w:rPr>
        <w:t xml:space="preserve"> </w:t>
      </w:r>
      <w:r w:rsidRPr="00AA3B61">
        <w:rPr>
          <w:rFonts w:ascii="Book Antiqua" w:eastAsia="宋体" w:hAnsi="Book Antiqua" w:cs="宋体"/>
          <w:i/>
          <w:iCs/>
          <w:kern w:val="0"/>
          <w:lang w:eastAsia="zh-CN"/>
        </w:rPr>
        <w:t xml:space="preserve">J </w:t>
      </w:r>
      <w:proofErr w:type="spellStart"/>
      <w:r w:rsidRPr="00AA3B61">
        <w:rPr>
          <w:rFonts w:ascii="Book Antiqua" w:eastAsia="宋体" w:hAnsi="Book Antiqua" w:cs="宋体"/>
          <w:i/>
          <w:iCs/>
          <w:kern w:val="0"/>
          <w:lang w:eastAsia="zh-CN"/>
        </w:rPr>
        <w:t>Pediatr</w:t>
      </w:r>
      <w:proofErr w:type="spellEnd"/>
      <w:r w:rsidRPr="00AA3B61">
        <w:rPr>
          <w:rFonts w:ascii="Book Antiqua" w:eastAsia="宋体" w:hAnsi="Book Antiqua" w:cs="宋体"/>
          <w:i/>
          <w:iCs/>
          <w:kern w:val="0"/>
          <w:lang w:eastAsia="zh-CN"/>
        </w:rPr>
        <w:t xml:space="preserve"> </w:t>
      </w:r>
      <w:proofErr w:type="spellStart"/>
      <w:r w:rsidRPr="00AA3B61">
        <w:rPr>
          <w:rFonts w:ascii="Book Antiqua" w:eastAsia="宋体" w:hAnsi="Book Antiqua" w:cs="宋体"/>
          <w:i/>
          <w:iCs/>
          <w:kern w:val="0"/>
          <w:lang w:eastAsia="zh-CN"/>
        </w:rPr>
        <w:t>Surg</w:t>
      </w:r>
      <w:proofErr w:type="spellEnd"/>
      <w:r w:rsidRPr="00AA3B61">
        <w:rPr>
          <w:rFonts w:ascii="Book Antiqua" w:eastAsia="宋体" w:hAnsi="Book Antiqua" w:cs="宋体"/>
          <w:kern w:val="0"/>
          <w:lang w:eastAsia="zh-CN"/>
        </w:rPr>
        <w:t xml:space="preserve"> 2013; </w:t>
      </w:r>
      <w:r w:rsidRPr="00AA3B61">
        <w:rPr>
          <w:rFonts w:ascii="Book Antiqua" w:eastAsia="宋体" w:hAnsi="Book Antiqua" w:cs="宋体"/>
          <w:b/>
          <w:bCs/>
          <w:kern w:val="0"/>
          <w:lang w:eastAsia="zh-CN"/>
        </w:rPr>
        <w:t>48</w:t>
      </w:r>
      <w:r w:rsidRPr="00AA3B61">
        <w:rPr>
          <w:rFonts w:ascii="Book Antiqua" w:eastAsia="宋体" w:hAnsi="Book Antiqua" w:cs="宋体"/>
          <w:kern w:val="0"/>
          <w:lang w:eastAsia="zh-CN"/>
        </w:rPr>
        <w:t>: 542-546 [PMID: 23480909 DOI: 10.1016/j.jpedsurg.2012.09.032]</w:t>
      </w:r>
    </w:p>
    <w:p w:rsidR="00AA3B61" w:rsidRPr="00AA3B61" w:rsidRDefault="00AA3B61" w:rsidP="00AA3B61">
      <w:pPr>
        <w:widowControl/>
        <w:spacing w:line="360" w:lineRule="auto"/>
        <w:jc w:val="both"/>
        <w:rPr>
          <w:rFonts w:ascii="Book Antiqua" w:eastAsia="宋体" w:hAnsi="Book Antiqua" w:cs="宋体"/>
          <w:kern w:val="0"/>
          <w:lang w:eastAsia="zh-CN"/>
        </w:rPr>
      </w:pPr>
      <w:r w:rsidRPr="00AA3B61">
        <w:rPr>
          <w:rFonts w:ascii="Book Antiqua" w:eastAsia="宋体" w:hAnsi="Book Antiqua" w:cs="宋体"/>
          <w:kern w:val="0"/>
          <w:lang w:eastAsia="zh-CN"/>
        </w:rPr>
        <w:t xml:space="preserve">14 </w:t>
      </w:r>
      <w:proofErr w:type="spellStart"/>
      <w:r w:rsidRPr="00AA3B61">
        <w:rPr>
          <w:rFonts w:ascii="Book Antiqua" w:eastAsia="宋体" w:hAnsi="Book Antiqua" w:cs="宋体"/>
          <w:b/>
          <w:bCs/>
          <w:kern w:val="0"/>
          <w:lang w:eastAsia="zh-CN"/>
        </w:rPr>
        <w:t>Papparella</w:t>
      </w:r>
      <w:proofErr w:type="spellEnd"/>
      <w:r w:rsidRPr="00AA3B61">
        <w:rPr>
          <w:rFonts w:ascii="Book Antiqua" w:eastAsia="宋体" w:hAnsi="Book Antiqua" w:cs="宋体"/>
          <w:b/>
          <w:bCs/>
          <w:kern w:val="0"/>
          <w:lang w:eastAsia="zh-CN"/>
        </w:rPr>
        <w:t xml:space="preserve"> A</w:t>
      </w:r>
      <w:r w:rsidRPr="00AA3B61">
        <w:rPr>
          <w:rFonts w:ascii="Book Antiqua" w:eastAsia="宋体" w:hAnsi="Book Antiqua" w:cs="宋体"/>
          <w:kern w:val="0"/>
          <w:lang w:eastAsia="zh-CN"/>
        </w:rPr>
        <w:t xml:space="preserve">, Romano M, </w:t>
      </w:r>
      <w:proofErr w:type="spellStart"/>
      <w:r w:rsidRPr="00AA3B61">
        <w:rPr>
          <w:rFonts w:ascii="Book Antiqua" w:eastAsia="宋体" w:hAnsi="Book Antiqua" w:cs="宋体"/>
          <w:kern w:val="0"/>
          <w:lang w:eastAsia="zh-CN"/>
        </w:rPr>
        <w:t>Noviello</w:t>
      </w:r>
      <w:proofErr w:type="spellEnd"/>
      <w:r w:rsidRPr="00AA3B61">
        <w:rPr>
          <w:rFonts w:ascii="Book Antiqua" w:eastAsia="宋体" w:hAnsi="Book Antiqua" w:cs="宋体"/>
          <w:kern w:val="0"/>
          <w:lang w:eastAsia="zh-CN"/>
        </w:rPr>
        <w:t xml:space="preserve"> C, </w:t>
      </w:r>
      <w:proofErr w:type="spellStart"/>
      <w:r w:rsidRPr="00AA3B61">
        <w:rPr>
          <w:rFonts w:ascii="Book Antiqua" w:eastAsia="宋体" w:hAnsi="Book Antiqua" w:cs="宋体"/>
          <w:kern w:val="0"/>
          <w:lang w:eastAsia="zh-CN"/>
        </w:rPr>
        <w:t>Cobellis</w:t>
      </w:r>
      <w:proofErr w:type="spellEnd"/>
      <w:r w:rsidRPr="00AA3B61">
        <w:rPr>
          <w:rFonts w:ascii="Book Antiqua" w:eastAsia="宋体" w:hAnsi="Book Antiqua" w:cs="宋体"/>
          <w:kern w:val="0"/>
          <w:lang w:eastAsia="zh-CN"/>
        </w:rPr>
        <w:t xml:space="preserve"> G, Nino F, Del Monaco C, </w:t>
      </w:r>
      <w:proofErr w:type="spellStart"/>
      <w:r w:rsidRPr="00AA3B61">
        <w:rPr>
          <w:rFonts w:ascii="Book Antiqua" w:eastAsia="宋体" w:hAnsi="Book Antiqua" w:cs="宋体"/>
          <w:kern w:val="0"/>
          <w:lang w:eastAsia="zh-CN"/>
        </w:rPr>
        <w:t>Parmeggiani</w:t>
      </w:r>
      <w:proofErr w:type="spellEnd"/>
      <w:r w:rsidRPr="00AA3B61">
        <w:rPr>
          <w:rFonts w:ascii="Book Antiqua" w:eastAsia="宋体" w:hAnsi="Book Antiqua" w:cs="宋体"/>
          <w:kern w:val="0"/>
          <w:lang w:eastAsia="zh-CN"/>
        </w:rPr>
        <w:t xml:space="preserve"> P. </w:t>
      </w:r>
      <w:proofErr w:type="gramStart"/>
      <w:r w:rsidRPr="00AA3B61">
        <w:rPr>
          <w:rFonts w:ascii="Book Antiqua" w:eastAsia="宋体" w:hAnsi="Book Antiqua" w:cs="宋体"/>
          <w:kern w:val="0"/>
          <w:lang w:eastAsia="zh-CN"/>
        </w:rPr>
        <w:t>The value of laparoscopy in the management of non-palpable testis.</w:t>
      </w:r>
      <w:proofErr w:type="gramEnd"/>
      <w:r w:rsidRPr="00AA3B61">
        <w:rPr>
          <w:rFonts w:ascii="Book Antiqua" w:eastAsia="宋体" w:hAnsi="Book Antiqua" w:cs="宋体"/>
          <w:kern w:val="0"/>
          <w:lang w:eastAsia="zh-CN"/>
        </w:rPr>
        <w:t xml:space="preserve"> </w:t>
      </w:r>
      <w:r w:rsidRPr="00AA3B61">
        <w:rPr>
          <w:rFonts w:ascii="Book Antiqua" w:eastAsia="宋体" w:hAnsi="Book Antiqua" w:cs="宋体"/>
          <w:i/>
          <w:iCs/>
          <w:kern w:val="0"/>
          <w:lang w:eastAsia="zh-CN"/>
        </w:rPr>
        <w:t xml:space="preserve">J </w:t>
      </w:r>
      <w:proofErr w:type="spellStart"/>
      <w:r w:rsidRPr="00AA3B61">
        <w:rPr>
          <w:rFonts w:ascii="Book Antiqua" w:eastAsia="宋体" w:hAnsi="Book Antiqua" w:cs="宋体"/>
          <w:i/>
          <w:iCs/>
          <w:kern w:val="0"/>
          <w:lang w:eastAsia="zh-CN"/>
        </w:rPr>
        <w:t>Pediatr</w:t>
      </w:r>
      <w:proofErr w:type="spellEnd"/>
      <w:r w:rsidRPr="00AA3B61">
        <w:rPr>
          <w:rFonts w:ascii="Book Antiqua" w:eastAsia="宋体" w:hAnsi="Book Antiqua" w:cs="宋体"/>
          <w:i/>
          <w:iCs/>
          <w:kern w:val="0"/>
          <w:lang w:eastAsia="zh-CN"/>
        </w:rPr>
        <w:t xml:space="preserve"> </w:t>
      </w:r>
      <w:proofErr w:type="spellStart"/>
      <w:r w:rsidRPr="00AA3B61">
        <w:rPr>
          <w:rFonts w:ascii="Book Antiqua" w:eastAsia="宋体" w:hAnsi="Book Antiqua" w:cs="宋体"/>
          <w:i/>
          <w:iCs/>
          <w:kern w:val="0"/>
          <w:lang w:eastAsia="zh-CN"/>
        </w:rPr>
        <w:t>Urol</w:t>
      </w:r>
      <w:proofErr w:type="spellEnd"/>
      <w:r w:rsidRPr="00AA3B61">
        <w:rPr>
          <w:rFonts w:ascii="Book Antiqua" w:eastAsia="宋体" w:hAnsi="Book Antiqua" w:cs="宋体"/>
          <w:kern w:val="0"/>
          <w:lang w:eastAsia="zh-CN"/>
        </w:rPr>
        <w:t xml:space="preserve"> 2010; </w:t>
      </w:r>
      <w:r w:rsidRPr="00AA3B61">
        <w:rPr>
          <w:rFonts w:ascii="Book Antiqua" w:eastAsia="宋体" w:hAnsi="Book Antiqua" w:cs="宋体"/>
          <w:b/>
          <w:bCs/>
          <w:kern w:val="0"/>
          <w:lang w:eastAsia="zh-CN"/>
        </w:rPr>
        <w:t>6</w:t>
      </w:r>
      <w:r w:rsidRPr="00AA3B61">
        <w:rPr>
          <w:rFonts w:ascii="Book Antiqua" w:eastAsia="宋体" w:hAnsi="Book Antiqua" w:cs="宋体"/>
          <w:kern w:val="0"/>
          <w:lang w:eastAsia="zh-CN"/>
        </w:rPr>
        <w:t>: 550-554 [PMID: 20106723 DOI: 10.1016/j.jpurol.2009.12.010]</w:t>
      </w:r>
    </w:p>
    <w:p w:rsidR="00AA3B61" w:rsidRPr="00AA3B61" w:rsidRDefault="00AA3B61" w:rsidP="00AA3B61">
      <w:pPr>
        <w:widowControl/>
        <w:spacing w:line="360" w:lineRule="auto"/>
        <w:jc w:val="both"/>
        <w:rPr>
          <w:rFonts w:ascii="Book Antiqua" w:eastAsia="宋体" w:hAnsi="Book Antiqua" w:cs="宋体"/>
          <w:kern w:val="0"/>
          <w:lang w:eastAsia="zh-CN"/>
        </w:rPr>
      </w:pPr>
      <w:r w:rsidRPr="00AA3B61">
        <w:rPr>
          <w:rFonts w:ascii="Book Antiqua" w:eastAsia="宋体" w:hAnsi="Book Antiqua" w:cs="宋体"/>
          <w:kern w:val="0"/>
          <w:lang w:eastAsia="zh-CN"/>
        </w:rPr>
        <w:t xml:space="preserve">15 </w:t>
      </w:r>
      <w:r w:rsidRPr="00AA3B61">
        <w:rPr>
          <w:rFonts w:ascii="Book Antiqua" w:eastAsia="宋体" w:hAnsi="Book Antiqua" w:cs="宋体"/>
          <w:b/>
          <w:bCs/>
          <w:kern w:val="0"/>
          <w:lang w:eastAsia="zh-CN"/>
        </w:rPr>
        <w:t>Abbas TO</w:t>
      </w:r>
      <w:r w:rsidRPr="00AA3B61">
        <w:rPr>
          <w:rFonts w:ascii="Book Antiqua" w:eastAsia="宋体" w:hAnsi="Book Antiqua" w:cs="宋体"/>
          <w:kern w:val="0"/>
          <w:lang w:eastAsia="zh-CN"/>
        </w:rPr>
        <w:t xml:space="preserve">, </w:t>
      </w:r>
      <w:proofErr w:type="spellStart"/>
      <w:r w:rsidRPr="00AA3B61">
        <w:rPr>
          <w:rFonts w:ascii="Book Antiqua" w:eastAsia="宋体" w:hAnsi="Book Antiqua" w:cs="宋体"/>
          <w:kern w:val="0"/>
          <w:lang w:eastAsia="zh-CN"/>
        </w:rPr>
        <w:t>Hayati</w:t>
      </w:r>
      <w:proofErr w:type="spellEnd"/>
      <w:r w:rsidRPr="00AA3B61">
        <w:rPr>
          <w:rFonts w:ascii="Book Antiqua" w:eastAsia="宋体" w:hAnsi="Book Antiqua" w:cs="宋体"/>
          <w:kern w:val="0"/>
          <w:lang w:eastAsia="zh-CN"/>
        </w:rPr>
        <w:t xml:space="preserve"> A, Ismail A, Ali M. Laparoscopic management of intra-abdominal testis: 5-year single-</w:t>
      </w:r>
      <w:proofErr w:type="spellStart"/>
      <w:r w:rsidRPr="00AA3B61">
        <w:rPr>
          <w:rFonts w:ascii="Book Antiqua" w:eastAsia="宋体" w:hAnsi="Book Antiqua" w:cs="宋体"/>
          <w:kern w:val="0"/>
          <w:lang w:eastAsia="zh-CN"/>
        </w:rPr>
        <w:t>centre</w:t>
      </w:r>
      <w:proofErr w:type="spellEnd"/>
      <w:r w:rsidRPr="00AA3B61">
        <w:rPr>
          <w:rFonts w:ascii="Book Antiqua" w:eastAsia="宋体" w:hAnsi="Book Antiqua" w:cs="宋体"/>
          <w:kern w:val="0"/>
          <w:lang w:eastAsia="zh-CN"/>
        </w:rPr>
        <w:t xml:space="preserve"> experience-a retrospective descriptive study. </w:t>
      </w:r>
      <w:r w:rsidRPr="00AA3B61">
        <w:rPr>
          <w:rFonts w:ascii="Book Antiqua" w:eastAsia="宋体" w:hAnsi="Book Antiqua" w:cs="宋体"/>
          <w:i/>
          <w:iCs/>
          <w:kern w:val="0"/>
          <w:lang w:eastAsia="zh-CN"/>
        </w:rPr>
        <w:t xml:space="preserve">Minim Invasive </w:t>
      </w:r>
      <w:proofErr w:type="spellStart"/>
      <w:r w:rsidRPr="00AA3B61">
        <w:rPr>
          <w:rFonts w:ascii="Book Antiqua" w:eastAsia="宋体" w:hAnsi="Book Antiqua" w:cs="宋体"/>
          <w:i/>
          <w:iCs/>
          <w:kern w:val="0"/>
          <w:lang w:eastAsia="zh-CN"/>
        </w:rPr>
        <w:t>Surg</w:t>
      </w:r>
      <w:proofErr w:type="spellEnd"/>
      <w:r w:rsidRPr="00AA3B61">
        <w:rPr>
          <w:rFonts w:ascii="Book Antiqua" w:eastAsia="宋体" w:hAnsi="Book Antiqua" w:cs="宋体"/>
          <w:kern w:val="0"/>
          <w:lang w:eastAsia="zh-CN"/>
        </w:rPr>
        <w:t xml:space="preserve"> 2012; </w:t>
      </w:r>
      <w:r w:rsidRPr="00AA3B61">
        <w:rPr>
          <w:rFonts w:ascii="Book Antiqua" w:eastAsia="宋体" w:hAnsi="Book Antiqua" w:cs="宋体"/>
          <w:b/>
          <w:bCs/>
          <w:kern w:val="0"/>
          <w:lang w:eastAsia="zh-CN"/>
        </w:rPr>
        <w:t>2012</w:t>
      </w:r>
      <w:r w:rsidRPr="00AA3B61">
        <w:rPr>
          <w:rFonts w:ascii="Book Antiqua" w:eastAsia="宋体" w:hAnsi="Book Antiqua" w:cs="宋体"/>
          <w:kern w:val="0"/>
          <w:lang w:eastAsia="zh-CN"/>
        </w:rPr>
        <w:t>: 878509 [PMID: 22474586 DOI: 10.1155/2012/878509]</w:t>
      </w:r>
    </w:p>
    <w:p w:rsidR="00AA3B61" w:rsidRPr="00AA3B61" w:rsidRDefault="00AA3B61" w:rsidP="00AA3B61">
      <w:pPr>
        <w:widowControl/>
        <w:spacing w:line="360" w:lineRule="auto"/>
        <w:jc w:val="both"/>
        <w:rPr>
          <w:rFonts w:ascii="Book Antiqua" w:eastAsia="宋体" w:hAnsi="Book Antiqua" w:cs="宋体"/>
          <w:kern w:val="0"/>
          <w:lang w:eastAsia="zh-CN"/>
        </w:rPr>
      </w:pPr>
      <w:r w:rsidRPr="00AA3B61">
        <w:rPr>
          <w:rFonts w:ascii="Book Antiqua" w:eastAsia="宋体" w:hAnsi="Book Antiqua" w:cs="宋体"/>
          <w:kern w:val="0"/>
          <w:lang w:eastAsia="zh-CN"/>
        </w:rPr>
        <w:t xml:space="preserve">16 </w:t>
      </w:r>
      <w:r w:rsidRPr="00AA3B61">
        <w:rPr>
          <w:rFonts w:ascii="Book Antiqua" w:eastAsia="宋体" w:hAnsi="Book Antiqua" w:cs="宋体"/>
          <w:b/>
          <w:bCs/>
          <w:kern w:val="0"/>
          <w:lang w:eastAsia="zh-CN"/>
        </w:rPr>
        <w:t>Park JH</w:t>
      </w:r>
      <w:r w:rsidRPr="00AA3B61">
        <w:rPr>
          <w:rFonts w:ascii="Book Antiqua" w:eastAsia="宋体" w:hAnsi="Book Antiqua" w:cs="宋体"/>
          <w:kern w:val="0"/>
          <w:lang w:eastAsia="zh-CN"/>
        </w:rPr>
        <w:t xml:space="preserve">, Park YH, Park K, Choi H. Diagnostic laparoscopy for the management of impalpable testes. </w:t>
      </w:r>
      <w:r w:rsidRPr="00AA3B61">
        <w:rPr>
          <w:rFonts w:ascii="Book Antiqua" w:eastAsia="宋体" w:hAnsi="Book Antiqua" w:cs="宋体"/>
          <w:i/>
          <w:iCs/>
          <w:kern w:val="0"/>
          <w:lang w:eastAsia="zh-CN"/>
        </w:rPr>
        <w:t xml:space="preserve">Korean J </w:t>
      </w:r>
      <w:proofErr w:type="spellStart"/>
      <w:r w:rsidRPr="00AA3B61">
        <w:rPr>
          <w:rFonts w:ascii="Book Antiqua" w:eastAsia="宋体" w:hAnsi="Book Antiqua" w:cs="宋体"/>
          <w:i/>
          <w:iCs/>
          <w:kern w:val="0"/>
          <w:lang w:eastAsia="zh-CN"/>
        </w:rPr>
        <w:t>Urol</w:t>
      </w:r>
      <w:proofErr w:type="spellEnd"/>
      <w:r w:rsidRPr="00AA3B61">
        <w:rPr>
          <w:rFonts w:ascii="Book Antiqua" w:eastAsia="宋体" w:hAnsi="Book Antiqua" w:cs="宋体"/>
          <w:kern w:val="0"/>
          <w:lang w:eastAsia="zh-CN"/>
        </w:rPr>
        <w:t xml:space="preserve"> 2011; </w:t>
      </w:r>
      <w:r w:rsidRPr="00AA3B61">
        <w:rPr>
          <w:rFonts w:ascii="Book Antiqua" w:eastAsia="宋体" w:hAnsi="Book Antiqua" w:cs="宋体"/>
          <w:b/>
          <w:bCs/>
          <w:kern w:val="0"/>
          <w:lang w:eastAsia="zh-CN"/>
        </w:rPr>
        <w:t>52</w:t>
      </w:r>
      <w:r w:rsidRPr="00AA3B61">
        <w:rPr>
          <w:rFonts w:ascii="Book Antiqua" w:eastAsia="宋体" w:hAnsi="Book Antiqua" w:cs="宋体"/>
          <w:kern w:val="0"/>
          <w:lang w:eastAsia="zh-CN"/>
        </w:rPr>
        <w:t>: 355-358 [PMID: 21687397 DOI: 10.4111/kju.2011.52.5.355]</w:t>
      </w:r>
    </w:p>
    <w:p w:rsidR="00AA3B61" w:rsidRPr="00AA3B61" w:rsidRDefault="00AA3B61" w:rsidP="00AA3B61">
      <w:pPr>
        <w:widowControl/>
        <w:spacing w:line="360" w:lineRule="auto"/>
        <w:jc w:val="both"/>
        <w:rPr>
          <w:rFonts w:ascii="Book Antiqua" w:eastAsia="宋体" w:hAnsi="Book Antiqua" w:cs="宋体"/>
          <w:kern w:val="0"/>
          <w:lang w:eastAsia="zh-CN"/>
        </w:rPr>
      </w:pPr>
      <w:r w:rsidRPr="00AA3B61">
        <w:rPr>
          <w:rFonts w:ascii="Book Antiqua" w:eastAsia="宋体" w:hAnsi="Book Antiqua" w:cs="宋体"/>
          <w:kern w:val="0"/>
          <w:lang w:eastAsia="zh-CN"/>
        </w:rPr>
        <w:t xml:space="preserve">17 </w:t>
      </w:r>
      <w:proofErr w:type="spellStart"/>
      <w:r w:rsidRPr="00AA3B61">
        <w:rPr>
          <w:rFonts w:ascii="Book Antiqua" w:eastAsia="宋体" w:hAnsi="Book Antiqua" w:cs="宋体"/>
          <w:b/>
          <w:bCs/>
          <w:kern w:val="0"/>
          <w:lang w:eastAsia="zh-CN"/>
        </w:rPr>
        <w:t>Belman</w:t>
      </w:r>
      <w:proofErr w:type="spellEnd"/>
      <w:r w:rsidRPr="00AA3B61">
        <w:rPr>
          <w:rFonts w:ascii="Book Antiqua" w:eastAsia="宋体" w:hAnsi="Book Antiqua" w:cs="宋体"/>
          <w:b/>
          <w:bCs/>
          <w:kern w:val="0"/>
          <w:lang w:eastAsia="zh-CN"/>
        </w:rPr>
        <w:t xml:space="preserve"> AB</w:t>
      </w:r>
      <w:r w:rsidRPr="00AA3B61">
        <w:rPr>
          <w:rFonts w:ascii="Book Antiqua" w:eastAsia="宋体" w:hAnsi="Book Antiqua" w:cs="宋体"/>
          <w:kern w:val="0"/>
          <w:lang w:eastAsia="zh-CN"/>
        </w:rPr>
        <w:t xml:space="preserve">, Rushton HG. Is the vanished testis always a scrotal event? </w:t>
      </w:r>
      <w:r w:rsidRPr="00AA3B61">
        <w:rPr>
          <w:rFonts w:ascii="Book Antiqua" w:eastAsia="宋体" w:hAnsi="Book Antiqua" w:cs="宋体"/>
          <w:i/>
          <w:iCs/>
          <w:kern w:val="0"/>
          <w:lang w:eastAsia="zh-CN"/>
        </w:rPr>
        <w:t xml:space="preserve">BJU </w:t>
      </w:r>
      <w:proofErr w:type="spellStart"/>
      <w:r w:rsidRPr="00AA3B61">
        <w:rPr>
          <w:rFonts w:ascii="Book Antiqua" w:eastAsia="宋体" w:hAnsi="Book Antiqua" w:cs="宋体"/>
          <w:i/>
          <w:iCs/>
          <w:kern w:val="0"/>
          <w:lang w:eastAsia="zh-CN"/>
        </w:rPr>
        <w:t>Int</w:t>
      </w:r>
      <w:proofErr w:type="spellEnd"/>
      <w:r w:rsidRPr="00AA3B61">
        <w:rPr>
          <w:rFonts w:ascii="Book Antiqua" w:eastAsia="宋体" w:hAnsi="Book Antiqua" w:cs="宋体"/>
          <w:kern w:val="0"/>
          <w:lang w:eastAsia="zh-CN"/>
        </w:rPr>
        <w:t xml:space="preserve"> 2001; </w:t>
      </w:r>
      <w:r w:rsidRPr="00AA3B61">
        <w:rPr>
          <w:rFonts w:ascii="Book Antiqua" w:eastAsia="宋体" w:hAnsi="Book Antiqua" w:cs="宋体"/>
          <w:b/>
          <w:bCs/>
          <w:kern w:val="0"/>
          <w:lang w:eastAsia="zh-CN"/>
        </w:rPr>
        <w:t>87</w:t>
      </w:r>
      <w:r w:rsidRPr="00AA3B61">
        <w:rPr>
          <w:rFonts w:ascii="Book Antiqua" w:eastAsia="宋体" w:hAnsi="Book Antiqua" w:cs="宋体"/>
          <w:kern w:val="0"/>
          <w:lang w:eastAsia="zh-CN"/>
        </w:rPr>
        <w:t>: 480-483 [PMID: 11298038]</w:t>
      </w:r>
    </w:p>
    <w:p w:rsidR="00AA3B61" w:rsidRPr="00AA3B61" w:rsidRDefault="00AA3B61" w:rsidP="00AA3B61">
      <w:pPr>
        <w:widowControl/>
        <w:spacing w:line="360" w:lineRule="auto"/>
        <w:jc w:val="both"/>
        <w:rPr>
          <w:rFonts w:ascii="Book Antiqua" w:eastAsia="宋体" w:hAnsi="Book Antiqua" w:cs="宋体"/>
          <w:kern w:val="0"/>
          <w:lang w:eastAsia="zh-CN"/>
        </w:rPr>
      </w:pPr>
      <w:proofErr w:type="gramStart"/>
      <w:r w:rsidRPr="00AA3B61">
        <w:rPr>
          <w:rFonts w:ascii="Book Antiqua" w:eastAsia="宋体" w:hAnsi="Book Antiqua" w:cs="宋体"/>
          <w:kern w:val="0"/>
          <w:lang w:eastAsia="zh-CN"/>
        </w:rPr>
        <w:t xml:space="preserve">18 </w:t>
      </w:r>
      <w:proofErr w:type="spellStart"/>
      <w:r w:rsidRPr="00AA3B61">
        <w:rPr>
          <w:rFonts w:ascii="Book Antiqua" w:eastAsia="宋体" w:hAnsi="Book Antiqua" w:cs="宋体"/>
          <w:b/>
          <w:bCs/>
          <w:kern w:val="0"/>
          <w:lang w:eastAsia="zh-CN"/>
        </w:rPr>
        <w:t>Renzulli</w:t>
      </w:r>
      <w:proofErr w:type="spellEnd"/>
      <w:r w:rsidRPr="00AA3B61">
        <w:rPr>
          <w:rFonts w:ascii="Book Antiqua" w:eastAsia="宋体" w:hAnsi="Book Antiqua" w:cs="宋体"/>
          <w:b/>
          <w:bCs/>
          <w:kern w:val="0"/>
          <w:lang w:eastAsia="zh-CN"/>
        </w:rPr>
        <w:t xml:space="preserve"> JF</w:t>
      </w:r>
      <w:r w:rsidRPr="00AA3B61">
        <w:rPr>
          <w:rFonts w:ascii="Book Antiqua" w:eastAsia="宋体" w:hAnsi="Book Antiqua" w:cs="宋体"/>
          <w:kern w:val="0"/>
          <w:lang w:eastAsia="zh-CN"/>
        </w:rPr>
        <w:t xml:space="preserve">, Shetty R, </w:t>
      </w:r>
      <w:proofErr w:type="spellStart"/>
      <w:r w:rsidRPr="00AA3B61">
        <w:rPr>
          <w:rFonts w:ascii="Book Antiqua" w:eastAsia="宋体" w:hAnsi="Book Antiqua" w:cs="宋体"/>
          <w:kern w:val="0"/>
          <w:lang w:eastAsia="zh-CN"/>
        </w:rPr>
        <w:t>Mangray</w:t>
      </w:r>
      <w:proofErr w:type="spellEnd"/>
      <w:r w:rsidRPr="00AA3B61">
        <w:rPr>
          <w:rFonts w:ascii="Book Antiqua" w:eastAsia="宋体" w:hAnsi="Book Antiqua" w:cs="宋体"/>
          <w:kern w:val="0"/>
          <w:lang w:eastAsia="zh-CN"/>
        </w:rPr>
        <w:t xml:space="preserve"> S, Anderson KR, Weiss RM, </w:t>
      </w:r>
      <w:proofErr w:type="spellStart"/>
      <w:r w:rsidRPr="00AA3B61">
        <w:rPr>
          <w:rFonts w:ascii="Book Antiqua" w:eastAsia="宋体" w:hAnsi="Book Antiqua" w:cs="宋体"/>
          <w:kern w:val="0"/>
          <w:lang w:eastAsia="zh-CN"/>
        </w:rPr>
        <w:t>Caldamone</w:t>
      </w:r>
      <w:proofErr w:type="spellEnd"/>
      <w:r w:rsidRPr="00AA3B61">
        <w:rPr>
          <w:rFonts w:ascii="Book Antiqua" w:eastAsia="宋体" w:hAnsi="Book Antiqua" w:cs="宋体"/>
          <w:kern w:val="0"/>
          <w:lang w:eastAsia="zh-CN"/>
        </w:rPr>
        <w:t xml:space="preserve"> AA.</w:t>
      </w:r>
      <w:proofErr w:type="gramEnd"/>
      <w:r w:rsidRPr="00AA3B61">
        <w:rPr>
          <w:rFonts w:ascii="Book Antiqua" w:eastAsia="宋体" w:hAnsi="Book Antiqua" w:cs="宋体"/>
          <w:kern w:val="0"/>
          <w:lang w:eastAsia="zh-CN"/>
        </w:rPr>
        <w:t xml:space="preserve"> Clinical and histological significance of the testicular remnant found on inguinal exploration after diagnostic laparoscopy in the absence of a patent </w:t>
      </w:r>
      <w:proofErr w:type="spellStart"/>
      <w:r w:rsidRPr="00AA3B61">
        <w:rPr>
          <w:rFonts w:ascii="Book Antiqua" w:eastAsia="宋体" w:hAnsi="Book Antiqua" w:cs="宋体"/>
          <w:kern w:val="0"/>
          <w:lang w:eastAsia="zh-CN"/>
        </w:rPr>
        <w:t>processus</w:t>
      </w:r>
      <w:proofErr w:type="spellEnd"/>
      <w:r w:rsidRPr="00AA3B61">
        <w:rPr>
          <w:rFonts w:ascii="Book Antiqua" w:eastAsia="宋体" w:hAnsi="Book Antiqua" w:cs="宋体"/>
          <w:kern w:val="0"/>
          <w:lang w:eastAsia="zh-CN"/>
        </w:rPr>
        <w:t xml:space="preserve"> </w:t>
      </w:r>
      <w:proofErr w:type="spellStart"/>
      <w:r w:rsidRPr="00AA3B61">
        <w:rPr>
          <w:rFonts w:ascii="Book Antiqua" w:eastAsia="宋体" w:hAnsi="Book Antiqua" w:cs="宋体"/>
          <w:kern w:val="0"/>
          <w:lang w:eastAsia="zh-CN"/>
        </w:rPr>
        <w:t>vaginalis</w:t>
      </w:r>
      <w:proofErr w:type="spellEnd"/>
      <w:r w:rsidRPr="00AA3B61">
        <w:rPr>
          <w:rFonts w:ascii="Book Antiqua" w:eastAsia="宋体" w:hAnsi="Book Antiqua" w:cs="宋体"/>
          <w:kern w:val="0"/>
          <w:lang w:eastAsia="zh-CN"/>
        </w:rPr>
        <w:t xml:space="preserve">. </w:t>
      </w:r>
      <w:r w:rsidRPr="00AA3B61">
        <w:rPr>
          <w:rFonts w:ascii="Book Antiqua" w:eastAsia="宋体" w:hAnsi="Book Antiqua" w:cs="宋体"/>
          <w:i/>
          <w:iCs/>
          <w:kern w:val="0"/>
          <w:lang w:eastAsia="zh-CN"/>
        </w:rPr>
        <w:t xml:space="preserve">J </w:t>
      </w:r>
      <w:proofErr w:type="spellStart"/>
      <w:r w:rsidRPr="00AA3B61">
        <w:rPr>
          <w:rFonts w:ascii="Book Antiqua" w:eastAsia="宋体" w:hAnsi="Book Antiqua" w:cs="宋体"/>
          <w:i/>
          <w:iCs/>
          <w:kern w:val="0"/>
          <w:lang w:eastAsia="zh-CN"/>
        </w:rPr>
        <w:t>Urol</w:t>
      </w:r>
      <w:proofErr w:type="spellEnd"/>
      <w:r w:rsidRPr="00AA3B61">
        <w:rPr>
          <w:rFonts w:ascii="Book Antiqua" w:eastAsia="宋体" w:hAnsi="Book Antiqua" w:cs="宋体"/>
          <w:kern w:val="0"/>
          <w:lang w:eastAsia="zh-CN"/>
        </w:rPr>
        <w:t xml:space="preserve"> 2005; </w:t>
      </w:r>
      <w:r w:rsidRPr="00AA3B61">
        <w:rPr>
          <w:rFonts w:ascii="Book Antiqua" w:eastAsia="宋体" w:hAnsi="Book Antiqua" w:cs="宋体"/>
          <w:b/>
          <w:bCs/>
          <w:kern w:val="0"/>
          <w:lang w:eastAsia="zh-CN"/>
        </w:rPr>
        <w:t>174</w:t>
      </w:r>
      <w:r w:rsidRPr="00AA3B61">
        <w:rPr>
          <w:rFonts w:ascii="Book Antiqua" w:eastAsia="宋体" w:hAnsi="Book Antiqua" w:cs="宋体"/>
          <w:kern w:val="0"/>
          <w:lang w:eastAsia="zh-CN"/>
        </w:rPr>
        <w:t>: 1584-15</w:t>
      </w:r>
      <w:r w:rsidR="003B3D60">
        <w:rPr>
          <w:rFonts w:ascii="Book Antiqua" w:eastAsia="宋体" w:hAnsi="Book Antiqua" w:cs="宋体" w:hint="eastAsia"/>
          <w:kern w:val="0"/>
          <w:lang w:eastAsia="zh-CN"/>
        </w:rPr>
        <w:t>8</w:t>
      </w:r>
      <w:r w:rsidRPr="00AA3B61">
        <w:rPr>
          <w:rFonts w:ascii="Book Antiqua" w:eastAsia="宋体" w:hAnsi="Book Antiqua" w:cs="宋体"/>
          <w:kern w:val="0"/>
          <w:lang w:eastAsia="zh-CN"/>
        </w:rPr>
        <w:t>6; discussion 1586 [PMID: 16148657]</w:t>
      </w:r>
    </w:p>
    <w:p w:rsidR="00AA3B61" w:rsidRPr="00AA3B61" w:rsidRDefault="00AA3B61" w:rsidP="00AA3B61">
      <w:pPr>
        <w:widowControl/>
        <w:spacing w:line="360" w:lineRule="auto"/>
        <w:jc w:val="both"/>
        <w:rPr>
          <w:rFonts w:ascii="Book Antiqua" w:eastAsia="宋体" w:hAnsi="Book Antiqua" w:cs="宋体"/>
          <w:kern w:val="0"/>
          <w:lang w:eastAsia="zh-CN"/>
        </w:rPr>
      </w:pPr>
      <w:r w:rsidRPr="00AA3B61">
        <w:rPr>
          <w:rFonts w:ascii="Book Antiqua" w:eastAsia="宋体" w:hAnsi="Book Antiqua" w:cs="宋体"/>
          <w:kern w:val="0"/>
          <w:lang w:eastAsia="zh-CN"/>
        </w:rPr>
        <w:t xml:space="preserve">19 </w:t>
      </w:r>
      <w:proofErr w:type="spellStart"/>
      <w:r w:rsidRPr="00AA3B61">
        <w:rPr>
          <w:rFonts w:ascii="Book Antiqua" w:eastAsia="宋体" w:hAnsi="Book Antiqua" w:cs="宋体"/>
          <w:b/>
          <w:bCs/>
          <w:kern w:val="0"/>
          <w:lang w:eastAsia="zh-CN"/>
        </w:rPr>
        <w:t>Mehendale</w:t>
      </w:r>
      <w:proofErr w:type="spellEnd"/>
      <w:r w:rsidRPr="00AA3B61">
        <w:rPr>
          <w:rFonts w:ascii="Book Antiqua" w:eastAsia="宋体" w:hAnsi="Book Antiqua" w:cs="宋体"/>
          <w:b/>
          <w:bCs/>
          <w:kern w:val="0"/>
          <w:lang w:eastAsia="zh-CN"/>
        </w:rPr>
        <w:t xml:space="preserve"> VG</w:t>
      </w:r>
      <w:r w:rsidRPr="00AA3B61">
        <w:rPr>
          <w:rFonts w:ascii="Book Antiqua" w:eastAsia="宋体" w:hAnsi="Book Antiqua" w:cs="宋体"/>
          <w:kern w:val="0"/>
          <w:lang w:eastAsia="zh-CN"/>
        </w:rPr>
        <w:t xml:space="preserve">, </w:t>
      </w:r>
      <w:proofErr w:type="spellStart"/>
      <w:r w:rsidRPr="00AA3B61">
        <w:rPr>
          <w:rFonts w:ascii="Book Antiqua" w:eastAsia="宋体" w:hAnsi="Book Antiqua" w:cs="宋体"/>
          <w:kern w:val="0"/>
          <w:lang w:eastAsia="zh-CN"/>
        </w:rPr>
        <w:t>Shenoy</w:t>
      </w:r>
      <w:proofErr w:type="spellEnd"/>
      <w:r w:rsidRPr="00AA3B61">
        <w:rPr>
          <w:rFonts w:ascii="Book Antiqua" w:eastAsia="宋体" w:hAnsi="Book Antiqua" w:cs="宋体"/>
          <w:kern w:val="0"/>
          <w:lang w:eastAsia="zh-CN"/>
        </w:rPr>
        <w:t xml:space="preserve"> SN, Shah RS, </w:t>
      </w:r>
      <w:proofErr w:type="spellStart"/>
      <w:r w:rsidRPr="00AA3B61">
        <w:rPr>
          <w:rFonts w:ascii="Book Antiqua" w:eastAsia="宋体" w:hAnsi="Book Antiqua" w:cs="宋体"/>
          <w:kern w:val="0"/>
          <w:lang w:eastAsia="zh-CN"/>
        </w:rPr>
        <w:t>Chaudhari</w:t>
      </w:r>
      <w:proofErr w:type="spellEnd"/>
      <w:r w:rsidRPr="00AA3B61">
        <w:rPr>
          <w:rFonts w:ascii="Book Antiqua" w:eastAsia="宋体" w:hAnsi="Book Antiqua" w:cs="宋体"/>
          <w:kern w:val="0"/>
          <w:lang w:eastAsia="zh-CN"/>
        </w:rPr>
        <w:t xml:space="preserve"> NC, </w:t>
      </w:r>
      <w:proofErr w:type="spellStart"/>
      <w:r w:rsidRPr="00AA3B61">
        <w:rPr>
          <w:rFonts w:ascii="Book Antiqua" w:eastAsia="宋体" w:hAnsi="Book Antiqua" w:cs="宋体"/>
          <w:kern w:val="0"/>
          <w:lang w:eastAsia="zh-CN"/>
        </w:rPr>
        <w:t>Mehendale</w:t>
      </w:r>
      <w:proofErr w:type="spellEnd"/>
      <w:r w:rsidRPr="00AA3B61">
        <w:rPr>
          <w:rFonts w:ascii="Book Antiqua" w:eastAsia="宋体" w:hAnsi="Book Antiqua" w:cs="宋体"/>
          <w:kern w:val="0"/>
          <w:lang w:eastAsia="zh-CN"/>
        </w:rPr>
        <w:t xml:space="preserve"> AV. Laparoscopic management of impalpable undescended testes: 20 years' experience. </w:t>
      </w:r>
      <w:r w:rsidRPr="00AA3B61">
        <w:rPr>
          <w:rFonts w:ascii="Book Antiqua" w:eastAsia="宋体" w:hAnsi="Book Antiqua" w:cs="宋体"/>
          <w:i/>
          <w:iCs/>
          <w:kern w:val="0"/>
          <w:lang w:eastAsia="zh-CN"/>
        </w:rPr>
        <w:t xml:space="preserve">J Minim Access </w:t>
      </w:r>
      <w:proofErr w:type="spellStart"/>
      <w:r w:rsidRPr="00AA3B61">
        <w:rPr>
          <w:rFonts w:ascii="Book Antiqua" w:eastAsia="宋体" w:hAnsi="Book Antiqua" w:cs="宋体"/>
          <w:i/>
          <w:iCs/>
          <w:kern w:val="0"/>
          <w:lang w:eastAsia="zh-CN"/>
        </w:rPr>
        <w:t>Surg</w:t>
      </w:r>
      <w:proofErr w:type="spellEnd"/>
      <w:r w:rsidRPr="00AA3B61">
        <w:rPr>
          <w:rFonts w:ascii="Book Antiqua" w:eastAsia="宋体" w:hAnsi="Book Antiqua" w:cs="宋体"/>
          <w:kern w:val="0"/>
          <w:lang w:eastAsia="zh-CN"/>
        </w:rPr>
        <w:t xml:space="preserve"> 2013; </w:t>
      </w:r>
      <w:r w:rsidRPr="00AA3B61">
        <w:rPr>
          <w:rFonts w:ascii="Book Antiqua" w:eastAsia="宋体" w:hAnsi="Book Antiqua" w:cs="宋体"/>
          <w:b/>
          <w:bCs/>
          <w:kern w:val="0"/>
          <w:lang w:eastAsia="zh-CN"/>
        </w:rPr>
        <w:t>9</w:t>
      </w:r>
      <w:r w:rsidRPr="00AA3B61">
        <w:rPr>
          <w:rFonts w:ascii="Book Antiqua" w:eastAsia="宋体" w:hAnsi="Book Antiqua" w:cs="宋体"/>
          <w:kern w:val="0"/>
          <w:lang w:eastAsia="zh-CN"/>
        </w:rPr>
        <w:t>: 149-153 [PMID: 24250059 DOI: 10.4103/0972-9941.118822]</w:t>
      </w:r>
    </w:p>
    <w:p w:rsidR="00AA3B61" w:rsidRPr="00AA3B61" w:rsidRDefault="00AA3B61" w:rsidP="00AA3B61">
      <w:pPr>
        <w:widowControl/>
        <w:spacing w:line="360" w:lineRule="auto"/>
        <w:jc w:val="both"/>
        <w:rPr>
          <w:rFonts w:ascii="Book Antiqua" w:eastAsia="宋体" w:hAnsi="Book Antiqua" w:cs="宋体"/>
          <w:kern w:val="0"/>
          <w:lang w:eastAsia="zh-CN"/>
        </w:rPr>
      </w:pPr>
      <w:r w:rsidRPr="00AA3B61">
        <w:rPr>
          <w:rFonts w:ascii="Book Antiqua" w:eastAsia="宋体" w:hAnsi="Book Antiqua" w:cs="宋体"/>
          <w:kern w:val="0"/>
          <w:lang w:eastAsia="zh-CN"/>
        </w:rPr>
        <w:t xml:space="preserve">20 </w:t>
      </w:r>
      <w:proofErr w:type="spellStart"/>
      <w:r w:rsidRPr="00AA3B61">
        <w:rPr>
          <w:rFonts w:ascii="Book Antiqua" w:eastAsia="宋体" w:hAnsi="Book Antiqua" w:cs="宋体"/>
          <w:b/>
          <w:bCs/>
          <w:kern w:val="0"/>
          <w:lang w:eastAsia="zh-CN"/>
        </w:rPr>
        <w:t>Alzahem</w:t>
      </w:r>
      <w:proofErr w:type="spellEnd"/>
      <w:r w:rsidRPr="00AA3B61">
        <w:rPr>
          <w:rFonts w:ascii="Book Antiqua" w:eastAsia="宋体" w:hAnsi="Book Antiqua" w:cs="宋体"/>
          <w:b/>
          <w:bCs/>
          <w:kern w:val="0"/>
          <w:lang w:eastAsia="zh-CN"/>
        </w:rPr>
        <w:t xml:space="preserve"> A</w:t>
      </w:r>
      <w:r w:rsidRPr="00AA3B61">
        <w:rPr>
          <w:rFonts w:ascii="Book Antiqua" w:eastAsia="宋体" w:hAnsi="Book Antiqua" w:cs="宋体"/>
          <w:kern w:val="0"/>
          <w:lang w:eastAsia="zh-CN"/>
        </w:rPr>
        <w:t xml:space="preserve">. Laparoscopy-assisted </w:t>
      </w:r>
      <w:proofErr w:type="spellStart"/>
      <w:r w:rsidRPr="00AA3B61">
        <w:rPr>
          <w:rFonts w:ascii="Book Antiqua" w:eastAsia="宋体" w:hAnsi="Book Antiqua" w:cs="宋体"/>
          <w:kern w:val="0"/>
          <w:lang w:eastAsia="zh-CN"/>
        </w:rPr>
        <w:t>orchiopexy</w:t>
      </w:r>
      <w:proofErr w:type="spellEnd"/>
      <w:r w:rsidRPr="00AA3B61">
        <w:rPr>
          <w:rFonts w:ascii="Book Antiqua" w:eastAsia="宋体" w:hAnsi="Book Antiqua" w:cs="宋体"/>
          <w:kern w:val="0"/>
          <w:lang w:eastAsia="zh-CN"/>
        </w:rPr>
        <w:t xml:space="preserve"> versus laparoscopic two-stage fowler </w:t>
      </w:r>
      <w:proofErr w:type="spellStart"/>
      <w:proofErr w:type="gramStart"/>
      <w:r w:rsidRPr="00AA3B61">
        <w:rPr>
          <w:rFonts w:ascii="Book Antiqua" w:eastAsia="宋体" w:hAnsi="Book Antiqua" w:cs="宋体"/>
          <w:kern w:val="0"/>
          <w:lang w:eastAsia="zh-CN"/>
        </w:rPr>
        <w:t>stephens</w:t>
      </w:r>
      <w:proofErr w:type="spellEnd"/>
      <w:proofErr w:type="gramEnd"/>
      <w:r w:rsidRPr="00AA3B61">
        <w:rPr>
          <w:rFonts w:ascii="Book Antiqua" w:eastAsia="宋体" w:hAnsi="Book Antiqua" w:cs="宋体"/>
          <w:kern w:val="0"/>
          <w:lang w:eastAsia="zh-CN"/>
        </w:rPr>
        <w:t xml:space="preserve"> </w:t>
      </w:r>
      <w:proofErr w:type="spellStart"/>
      <w:r w:rsidRPr="00AA3B61">
        <w:rPr>
          <w:rFonts w:ascii="Book Antiqua" w:eastAsia="宋体" w:hAnsi="Book Antiqua" w:cs="宋体"/>
          <w:kern w:val="0"/>
          <w:lang w:eastAsia="zh-CN"/>
        </w:rPr>
        <w:t>orchiopexy</w:t>
      </w:r>
      <w:proofErr w:type="spellEnd"/>
      <w:r w:rsidRPr="00AA3B61">
        <w:rPr>
          <w:rFonts w:ascii="Book Antiqua" w:eastAsia="宋体" w:hAnsi="Book Antiqua" w:cs="宋体"/>
          <w:kern w:val="0"/>
          <w:lang w:eastAsia="zh-CN"/>
        </w:rPr>
        <w:t xml:space="preserve"> for </w:t>
      </w:r>
      <w:proofErr w:type="spellStart"/>
      <w:r w:rsidRPr="00AA3B61">
        <w:rPr>
          <w:rFonts w:ascii="Book Antiqua" w:eastAsia="宋体" w:hAnsi="Book Antiqua" w:cs="宋体"/>
          <w:kern w:val="0"/>
          <w:lang w:eastAsia="zh-CN"/>
        </w:rPr>
        <w:t>nonpalpable</w:t>
      </w:r>
      <w:proofErr w:type="spellEnd"/>
      <w:r w:rsidRPr="00AA3B61">
        <w:rPr>
          <w:rFonts w:ascii="Book Antiqua" w:eastAsia="宋体" w:hAnsi="Book Antiqua" w:cs="宋体"/>
          <w:kern w:val="0"/>
          <w:lang w:eastAsia="zh-CN"/>
        </w:rPr>
        <w:t xml:space="preserve"> testes: Comparative study. </w:t>
      </w:r>
      <w:proofErr w:type="spellStart"/>
      <w:r w:rsidRPr="00AA3B61">
        <w:rPr>
          <w:rFonts w:ascii="Book Antiqua" w:eastAsia="宋体" w:hAnsi="Book Antiqua" w:cs="宋体"/>
          <w:i/>
          <w:iCs/>
          <w:kern w:val="0"/>
          <w:lang w:eastAsia="zh-CN"/>
        </w:rPr>
        <w:t>Urol</w:t>
      </w:r>
      <w:proofErr w:type="spellEnd"/>
      <w:r w:rsidRPr="00AA3B61">
        <w:rPr>
          <w:rFonts w:ascii="Book Antiqua" w:eastAsia="宋体" w:hAnsi="Book Antiqua" w:cs="宋体"/>
          <w:i/>
          <w:iCs/>
          <w:kern w:val="0"/>
          <w:lang w:eastAsia="zh-CN"/>
        </w:rPr>
        <w:t xml:space="preserve"> Ann</w:t>
      </w:r>
      <w:r w:rsidRPr="00AA3B61">
        <w:rPr>
          <w:rFonts w:ascii="Book Antiqua" w:eastAsia="宋体" w:hAnsi="Book Antiqua" w:cs="宋体"/>
          <w:kern w:val="0"/>
          <w:lang w:eastAsia="zh-CN"/>
        </w:rPr>
        <w:t xml:space="preserve"> 2013; </w:t>
      </w:r>
      <w:r w:rsidRPr="00AA3B61">
        <w:rPr>
          <w:rFonts w:ascii="Book Antiqua" w:eastAsia="宋体" w:hAnsi="Book Antiqua" w:cs="宋体"/>
          <w:b/>
          <w:bCs/>
          <w:kern w:val="0"/>
          <w:lang w:eastAsia="zh-CN"/>
        </w:rPr>
        <w:t>5</w:t>
      </w:r>
      <w:r w:rsidRPr="00AA3B61">
        <w:rPr>
          <w:rFonts w:ascii="Book Antiqua" w:eastAsia="宋体" w:hAnsi="Book Antiqua" w:cs="宋体"/>
          <w:kern w:val="0"/>
          <w:lang w:eastAsia="zh-CN"/>
        </w:rPr>
        <w:t>: 110-114 [PMID: 23798870 DOI: 10.4103/0974-7796.110010]</w:t>
      </w:r>
    </w:p>
    <w:p w:rsidR="00AA3B61" w:rsidRPr="00AA3B61" w:rsidRDefault="00AA3B61" w:rsidP="00AA3B61">
      <w:pPr>
        <w:widowControl/>
        <w:spacing w:line="360" w:lineRule="auto"/>
        <w:jc w:val="both"/>
        <w:rPr>
          <w:rFonts w:ascii="Book Antiqua" w:eastAsia="宋体" w:hAnsi="Book Antiqua" w:cs="宋体"/>
          <w:kern w:val="0"/>
          <w:lang w:eastAsia="zh-CN"/>
        </w:rPr>
      </w:pPr>
      <w:r w:rsidRPr="00AA3B61">
        <w:rPr>
          <w:rFonts w:ascii="Book Antiqua" w:eastAsia="宋体" w:hAnsi="Book Antiqua" w:cs="宋体"/>
          <w:kern w:val="0"/>
          <w:lang w:eastAsia="zh-CN"/>
        </w:rPr>
        <w:t xml:space="preserve">21 </w:t>
      </w:r>
      <w:r w:rsidRPr="00AA3B61">
        <w:rPr>
          <w:rFonts w:ascii="Book Antiqua" w:eastAsia="宋体" w:hAnsi="Book Antiqua" w:cs="宋体"/>
          <w:b/>
          <w:bCs/>
          <w:kern w:val="0"/>
          <w:lang w:eastAsia="zh-CN"/>
        </w:rPr>
        <w:t>Singh RR</w:t>
      </w:r>
      <w:r w:rsidRPr="00AA3B61">
        <w:rPr>
          <w:rFonts w:ascii="Book Antiqua" w:eastAsia="宋体" w:hAnsi="Book Antiqua" w:cs="宋体"/>
          <w:kern w:val="0"/>
          <w:lang w:eastAsia="zh-CN"/>
        </w:rPr>
        <w:t xml:space="preserve">, </w:t>
      </w:r>
      <w:proofErr w:type="spellStart"/>
      <w:r w:rsidRPr="00AA3B61">
        <w:rPr>
          <w:rFonts w:ascii="Book Antiqua" w:eastAsia="宋体" w:hAnsi="Book Antiqua" w:cs="宋体"/>
          <w:kern w:val="0"/>
          <w:lang w:eastAsia="zh-CN"/>
        </w:rPr>
        <w:t>Rajimwale</w:t>
      </w:r>
      <w:proofErr w:type="spellEnd"/>
      <w:r w:rsidRPr="00AA3B61">
        <w:rPr>
          <w:rFonts w:ascii="Book Antiqua" w:eastAsia="宋体" w:hAnsi="Book Antiqua" w:cs="宋体"/>
          <w:kern w:val="0"/>
          <w:lang w:eastAsia="zh-CN"/>
        </w:rPr>
        <w:t xml:space="preserve"> A, </w:t>
      </w:r>
      <w:proofErr w:type="spellStart"/>
      <w:r w:rsidRPr="00AA3B61">
        <w:rPr>
          <w:rFonts w:ascii="Book Antiqua" w:eastAsia="宋体" w:hAnsi="Book Antiqua" w:cs="宋体"/>
          <w:kern w:val="0"/>
          <w:lang w:eastAsia="zh-CN"/>
        </w:rPr>
        <w:t>Nour</w:t>
      </w:r>
      <w:proofErr w:type="spellEnd"/>
      <w:r w:rsidRPr="00AA3B61">
        <w:rPr>
          <w:rFonts w:ascii="Book Antiqua" w:eastAsia="宋体" w:hAnsi="Book Antiqua" w:cs="宋体"/>
          <w:kern w:val="0"/>
          <w:lang w:eastAsia="zh-CN"/>
        </w:rPr>
        <w:t xml:space="preserve"> S. Laparoscopic management of impalpable testes: comparison of different techniques. </w:t>
      </w:r>
      <w:proofErr w:type="spellStart"/>
      <w:r w:rsidRPr="00AA3B61">
        <w:rPr>
          <w:rFonts w:ascii="Book Antiqua" w:eastAsia="宋体" w:hAnsi="Book Antiqua" w:cs="宋体"/>
          <w:i/>
          <w:iCs/>
          <w:kern w:val="0"/>
          <w:lang w:eastAsia="zh-CN"/>
        </w:rPr>
        <w:t>Pediatr</w:t>
      </w:r>
      <w:proofErr w:type="spellEnd"/>
      <w:r w:rsidRPr="00AA3B61">
        <w:rPr>
          <w:rFonts w:ascii="Book Antiqua" w:eastAsia="宋体" w:hAnsi="Book Antiqua" w:cs="宋体"/>
          <w:i/>
          <w:iCs/>
          <w:kern w:val="0"/>
          <w:lang w:eastAsia="zh-CN"/>
        </w:rPr>
        <w:t xml:space="preserve"> </w:t>
      </w:r>
      <w:proofErr w:type="spellStart"/>
      <w:r w:rsidRPr="00AA3B61">
        <w:rPr>
          <w:rFonts w:ascii="Book Antiqua" w:eastAsia="宋体" w:hAnsi="Book Antiqua" w:cs="宋体"/>
          <w:i/>
          <w:iCs/>
          <w:kern w:val="0"/>
          <w:lang w:eastAsia="zh-CN"/>
        </w:rPr>
        <w:t>Surg</w:t>
      </w:r>
      <w:proofErr w:type="spellEnd"/>
      <w:r w:rsidRPr="00AA3B61">
        <w:rPr>
          <w:rFonts w:ascii="Book Antiqua" w:eastAsia="宋体" w:hAnsi="Book Antiqua" w:cs="宋体"/>
          <w:i/>
          <w:iCs/>
          <w:kern w:val="0"/>
          <w:lang w:eastAsia="zh-CN"/>
        </w:rPr>
        <w:t xml:space="preserve"> </w:t>
      </w:r>
      <w:proofErr w:type="spellStart"/>
      <w:r w:rsidRPr="00AA3B61">
        <w:rPr>
          <w:rFonts w:ascii="Book Antiqua" w:eastAsia="宋体" w:hAnsi="Book Antiqua" w:cs="宋体"/>
          <w:i/>
          <w:iCs/>
          <w:kern w:val="0"/>
          <w:lang w:eastAsia="zh-CN"/>
        </w:rPr>
        <w:t>Int</w:t>
      </w:r>
      <w:proofErr w:type="spellEnd"/>
      <w:r w:rsidRPr="00AA3B61">
        <w:rPr>
          <w:rFonts w:ascii="Book Antiqua" w:eastAsia="宋体" w:hAnsi="Book Antiqua" w:cs="宋体"/>
          <w:kern w:val="0"/>
          <w:lang w:eastAsia="zh-CN"/>
        </w:rPr>
        <w:t xml:space="preserve"> 2011; </w:t>
      </w:r>
      <w:r w:rsidRPr="00AA3B61">
        <w:rPr>
          <w:rFonts w:ascii="Book Antiqua" w:eastAsia="宋体" w:hAnsi="Book Antiqua" w:cs="宋体"/>
          <w:b/>
          <w:bCs/>
          <w:kern w:val="0"/>
          <w:lang w:eastAsia="zh-CN"/>
        </w:rPr>
        <w:t>27</w:t>
      </w:r>
      <w:r w:rsidRPr="00AA3B61">
        <w:rPr>
          <w:rFonts w:ascii="Book Antiqua" w:eastAsia="宋体" w:hAnsi="Book Antiqua" w:cs="宋体"/>
          <w:kern w:val="0"/>
          <w:lang w:eastAsia="zh-CN"/>
        </w:rPr>
        <w:t>: 1327-1330 [PMID: 21882045 DOI: 10.1007/s00383-011-2970-9]</w:t>
      </w:r>
    </w:p>
    <w:p w:rsidR="00AA3B61" w:rsidRPr="00AA3B61" w:rsidRDefault="00AA3B61" w:rsidP="00AA3B61">
      <w:pPr>
        <w:widowControl/>
        <w:spacing w:line="360" w:lineRule="auto"/>
        <w:jc w:val="both"/>
        <w:rPr>
          <w:rFonts w:ascii="Book Antiqua" w:eastAsia="宋体" w:hAnsi="Book Antiqua" w:cs="宋体"/>
          <w:kern w:val="0"/>
          <w:lang w:eastAsia="zh-CN"/>
        </w:rPr>
      </w:pPr>
      <w:r w:rsidRPr="00AA3B61">
        <w:rPr>
          <w:rFonts w:ascii="Book Antiqua" w:eastAsia="宋体" w:hAnsi="Book Antiqua" w:cs="宋体"/>
          <w:kern w:val="0"/>
          <w:lang w:eastAsia="zh-CN"/>
        </w:rPr>
        <w:lastRenderedPageBreak/>
        <w:t xml:space="preserve">22 </w:t>
      </w:r>
      <w:proofErr w:type="spellStart"/>
      <w:r w:rsidRPr="00AA3B61">
        <w:rPr>
          <w:rFonts w:ascii="Book Antiqua" w:eastAsia="宋体" w:hAnsi="Book Antiqua" w:cs="宋体"/>
          <w:b/>
          <w:bCs/>
          <w:kern w:val="0"/>
          <w:lang w:eastAsia="zh-CN"/>
        </w:rPr>
        <w:t>Burjonrappa</w:t>
      </w:r>
      <w:proofErr w:type="spellEnd"/>
      <w:r w:rsidRPr="00AA3B61">
        <w:rPr>
          <w:rFonts w:ascii="Book Antiqua" w:eastAsia="宋体" w:hAnsi="Book Antiqua" w:cs="宋体"/>
          <w:b/>
          <w:bCs/>
          <w:kern w:val="0"/>
          <w:lang w:eastAsia="zh-CN"/>
        </w:rPr>
        <w:t xml:space="preserve"> SC</w:t>
      </w:r>
      <w:r w:rsidRPr="00AA3B61">
        <w:rPr>
          <w:rFonts w:ascii="Book Antiqua" w:eastAsia="宋体" w:hAnsi="Book Antiqua" w:cs="宋体"/>
          <w:kern w:val="0"/>
          <w:lang w:eastAsia="zh-CN"/>
        </w:rPr>
        <w:t xml:space="preserve">, Al </w:t>
      </w:r>
      <w:proofErr w:type="spellStart"/>
      <w:r w:rsidRPr="00AA3B61">
        <w:rPr>
          <w:rFonts w:ascii="Book Antiqua" w:eastAsia="宋体" w:hAnsi="Book Antiqua" w:cs="宋体"/>
          <w:kern w:val="0"/>
          <w:lang w:eastAsia="zh-CN"/>
        </w:rPr>
        <w:t>Hazmi</w:t>
      </w:r>
      <w:proofErr w:type="spellEnd"/>
      <w:r w:rsidRPr="00AA3B61">
        <w:rPr>
          <w:rFonts w:ascii="Book Antiqua" w:eastAsia="宋体" w:hAnsi="Book Antiqua" w:cs="宋体"/>
          <w:kern w:val="0"/>
          <w:lang w:eastAsia="zh-CN"/>
        </w:rPr>
        <w:t xml:space="preserve"> H, </w:t>
      </w:r>
      <w:proofErr w:type="spellStart"/>
      <w:r w:rsidRPr="00AA3B61">
        <w:rPr>
          <w:rFonts w:ascii="Book Antiqua" w:eastAsia="宋体" w:hAnsi="Book Antiqua" w:cs="宋体"/>
          <w:kern w:val="0"/>
          <w:lang w:eastAsia="zh-CN"/>
        </w:rPr>
        <w:t>Barrieras</w:t>
      </w:r>
      <w:proofErr w:type="spellEnd"/>
      <w:r w:rsidRPr="00AA3B61">
        <w:rPr>
          <w:rFonts w:ascii="Book Antiqua" w:eastAsia="宋体" w:hAnsi="Book Antiqua" w:cs="宋体"/>
          <w:kern w:val="0"/>
          <w:lang w:eastAsia="zh-CN"/>
        </w:rPr>
        <w:t xml:space="preserve"> D, </w:t>
      </w:r>
      <w:proofErr w:type="spellStart"/>
      <w:r w:rsidRPr="00AA3B61">
        <w:rPr>
          <w:rFonts w:ascii="Book Antiqua" w:eastAsia="宋体" w:hAnsi="Book Antiqua" w:cs="宋体"/>
          <w:kern w:val="0"/>
          <w:lang w:eastAsia="zh-CN"/>
        </w:rPr>
        <w:t>Houle</w:t>
      </w:r>
      <w:proofErr w:type="spellEnd"/>
      <w:r w:rsidRPr="00AA3B61">
        <w:rPr>
          <w:rFonts w:ascii="Book Antiqua" w:eastAsia="宋体" w:hAnsi="Book Antiqua" w:cs="宋体"/>
          <w:kern w:val="0"/>
          <w:lang w:eastAsia="zh-CN"/>
        </w:rPr>
        <w:t xml:space="preserve"> AM, Franc-</w:t>
      </w:r>
      <w:proofErr w:type="spellStart"/>
      <w:r w:rsidRPr="00AA3B61">
        <w:rPr>
          <w:rFonts w:ascii="Book Antiqua" w:eastAsia="宋体" w:hAnsi="Book Antiqua" w:cs="宋体"/>
          <w:kern w:val="0"/>
          <w:lang w:eastAsia="zh-CN"/>
        </w:rPr>
        <w:t>Guimond</w:t>
      </w:r>
      <w:proofErr w:type="spellEnd"/>
      <w:r w:rsidRPr="00AA3B61">
        <w:rPr>
          <w:rFonts w:ascii="Book Antiqua" w:eastAsia="宋体" w:hAnsi="Book Antiqua" w:cs="宋体"/>
          <w:kern w:val="0"/>
          <w:lang w:eastAsia="zh-CN"/>
        </w:rPr>
        <w:t xml:space="preserve"> J. Laparoscopic </w:t>
      </w:r>
      <w:proofErr w:type="spellStart"/>
      <w:r w:rsidRPr="00AA3B61">
        <w:rPr>
          <w:rFonts w:ascii="Book Antiqua" w:eastAsia="宋体" w:hAnsi="Book Antiqua" w:cs="宋体"/>
          <w:kern w:val="0"/>
          <w:lang w:eastAsia="zh-CN"/>
        </w:rPr>
        <w:t>orchidopexy</w:t>
      </w:r>
      <w:proofErr w:type="spellEnd"/>
      <w:r w:rsidRPr="00AA3B61">
        <w:rPr>
          <w:rFonts w:ascii="Book Antiqua" w:eastAsia="宋体" w:hAnsi="Book Antiqua" w:cs="宋体"/>
          <w:kern w:val="0"/>
          <w:lang w:eastAsia="zh-CN"/>
        </w:rPr>
        <w:t xml:space="preserve">: the easy way to go. </w:t>
      </w:r>
      <w:r w:rsidRPr="00AA3B61">
        <w:rPr>
          <w:rFonts w:ascii="Book Antiqua" w:eastAsia="宋体" w:hAnsi="Book Antiqua" w:cs="宋体"/>
          <w:i/>
          <w:iCs/>
          <w:kern w:val="0"/>
          <w:lang w:eastAsia="zh-CN"/>
        </w:rPr>
        <w:t xml:space="preserve">J </w:t>
      </w:r>
      <w:proofErr w:type="spellStart"/>
      <w:r w:rsidRPr="00AA3B61">
        <w:rPr>
          <w:rFonts w:ascii="Book Antiqua" w:eastAsia="宋体" w:hAnsi="Book Antiqua" w:cs="宋体"/>
          <w:i/>
          <w:iCs/>
          <w:kern w:val="0"/>
          <w:lang w:eastAsia="zh-CN"/>
        </w:rPr>
        <w:t>Pediatr</w:t>
      </w:r>
      <w:proofErr w:type="spellEnd"/>
      <w:r w:rsidRPr="00AA3B61">
        <w:rPr>
          <w:rFonts w:ascii="Book Antiqua" w:eastAsia="宋体" w:hAnsi="Book Antiqua" w:cs="宋体"/>
          <w:i/>
          <w:iCs/>
          <w:kern w:val="0"/>
          <w:lang w:eastAsia="zh-CN"/>
        </w:rPr>
        <w:t xml:space="preserve"> </w:t>
      </w:r>
      <w:proofErr w:type="spellStart"/>
      <w:r w:rsidRPr="00AA3B61">
        <w:rPr>
          <w:rFonts w:ascii="Book Antiqua" w:eastAsia="宋体" w:hAnsi="Book Antiqua" w:cs="宋体"/>
          <w:i/>
          <w:iCs/>
          <w:kern w:val="0"/>
          <w:lang w:eastAsia="zh-CN"/>
        </w:rPr>
        <w:t>Surg</w:t>
      </w:r>
      <w:proofErr w:type="spellEnd"/>
      <w:r w:rsidRPr="00AA3B61">
        <w:rPr>
          <w:rFonts w:ascii="Book Antiqua" w:eastAsia="宋体" w:hAnsi="Book Antiqua" w:cs="宋体"/>
          <w:kern w:val="0"/>
          <w:lang w:eastAsia="zh-CN"/>
        </w:rPr>
        <w:t xml:space="preserve"> 2009; </w:t>
      </w:r>
      <w:r w:rsidRPr="00AA3B61">
        <w:rPr>
          <w:rFonts w:ascii="Book Antiqua" w:eastAsia="宋体" w:hAnsi="Book Antiqua" w:cs="宋体"/>
          <w:b/>
          <w:bCs/>
          <w:kern w:val="0"/>
          <w:lang w:eastAsia="zh-CN"/>
        </w:rPr>
        <w:t>44</w:t>
      </w:r>
      <w:r w:rsidRPr="00AA3B61">
        <w:rPr>
          <w:rFonts w:ascii="Book Antiqua" w:eastAsia="宋体" w:hAnsi="Book Antiqua" w:cs="宋体"/>
          <w:kern w:val="0"/>
          <w:lang w:eastAsia="zh-CN"/>
        </w:rPr>
        <w:t>: 2168-2172 [PMID: 19944228 DOI: 10.1016/j.jpedsurg.2009.06.022]</w:t>
      </w:r>
    </w:p>
    <w:p w:rsidR="00AA3B61" w:rsidRPr="00AA3B61" w:rsidRDefault="00AA3B61" w:rsidP="00AA3B61">
      <w:pPr>
        <w:widowControl/>
        <w:spacing w:line="360" w:lineRule="auto"/>
        <w:jc w:val="both"/>
        <w:rPr>
          <w:rFonts w:ascii="Book Antiqua" w:eastAsia="宋体" w:hAnsi="Book Antiqua" w:cs="宋体"/>
          <w:kern w:val="0"/>
          <w:lang w:eastAsia="zh-CN"/>
        </w:rPr>
      </w:pPr>
      <w:r w:rsidRPr="00AA3B61">
        <w:rPr>
          <w:rFonts w:ascii="Book Antiqua" w:eastAsia="宋体" w:hAnsi="Book Antiqua" w:cs="宋体"/>
          <w:kern w:val="0"/>
          <w:lang w:eastAsia="zh-CN"/>
        </w:rPr>
        <w:t xml:space="preserve">23 </w:t>
      </w:r>
      <w:proofErr w:type="spellStart"/>
      <w:r w:rsidRPr="00AA3B61">
        <w:rPr>
          <w:rFonts w:ascii="Book Antiqua" w:eastAsia="宋体" w:hAnsi="Book Antiqua" w:cs="宋体"/>
          <w:b/>
          <w:bCs/>
          <w:kern w:val="0"/>
          <w:lang w:eastAsia="zh-CN"/>
        </w:rPr>
        <w:t>Elderwy</w:t>
      </w:r>
      <w:proofErr w:type="spellEnd"/>
      <w:r w:rsidRPr="00AA3B61">
        <w:rPr>
          <w:rFonts w:ascii="Book Antiqua" w:eastAsia="宋体" w:hAnsi="Book Antiqua" w:cs="宋体"/>
          <w:b/>
          <w:bCs/>
          <w:kern w:val="0"/>
          <w:lang w:eastAsia="zh-CN"/>
        </w:rPr>
        <w:t xml:space="preserve"> AA</w:t>
      </w:r>
      <w:r w:rsidRPr="00AA3B61">
        <w:rPr>
          <w:rFonts w:ascii="Book Antiqua" w:eastAsia="宋体" w:hAnsi="Book Antiqua" w:cs="宋体"/>
          <w:kern w:val="0"/>
          <w:lang w:eastAsia="zh-CN"/>
        </w:rPr>
        <w:t xml:space="preserve">, </w:t>
      </w:r>
      <w:proofErr w:type="spellStart"/>
      <w:r w:rsidRPr="00AA3B61">
        <w:rPr>
          <w:rFonts w:ascii="Book Antiqua" w:eastAsia="宋体" w:hAnsi="Book Antiqua" w:cs="宋体"/>
          <w:kern w:val="0"/>
          <w:lang w:eastAsia="zh-CN"/>
        </w:rPr>
        <w:t>Kurkar</w:t>
      </w:r>
      <w:proofErr w:type="spellEnd"/>
      <w:r w:rsidRPr="00AA3B61">
        <w:rPr>
          <w:rFonts w:ascii="Book Antiqua" w:eastAsia="宋体" w:hAnsi="Book Antiqua" w:cs="宋体"/>
          <w:kern w:val="0"/>
          <w:lang w:eastAsia="zh-CN"/>
        </w:rPr>
        <w:t xml:space="preserve"> A, Abdel-Kader MS, </w:t>
      </w:r>
      <w:proofErr w:type="spellStart"/>
      <w:r w:rsidRPr="00AA3B61">
        <w:rPr>
          <w:rFonts w:ascii="Book Antiqua" w:eastAsia="宋体" w:hAnsi="Book Antiqua" w:cs="宋体"/>
          <w:kern w:val="0"/>
          <w:lang w:eastAsia="zh-CN"/>
        </w:rPr>
        <w:t>Abolyosr</w:t>
      </w:r>
      <w:proofErr w:type="spellEnd"/>
      <w:r w:rsidRPr="00AA3B61">
        <w:rPr>
          <w:rFonts w:ascii="Book Antiqua" w:eastAsia="宋体" w:hAnsi="Book Antiqua" w:cs="宋体"/>
          <w:kern w:val="0"/>
          <w:lang w:eastAsia="zh-CN"/>
        </w:rPr>
        <w:t xml:space="preserve"> A, Al-</w:t>
      </w:r>
      <w:proofErr w:type="spellStart"/>
      <w:r w:rsidRPr="00AA3B61">
        <w:rPr>
          <w:rFonts w:ascii="Book Antiqua" w:eastAsia="宋体" w:hAnsi="Book Antiqua" w:cs="宋体"/>
          <w:kern w:val="0"/>
          <w:lang w:eastAsia="zh-CN"/>
        </w:rPr>
        <w:t>Hazmi</w:t>
      </w:r>
      <w:proofErr w:type="spellEnd"/>
      <w:r w:rsidRPr="00AA3B61">
        <w:rPr>
          <w:rFonts w:ascii="Book Antiqua" w:eastAsia="宋体" w:hAnsi="Book Antiqua" w:cs="宋体"/>
          <w:kern w:val="0"/>
          <w:lang w:eastAsia="zh-CN"/>
        </w:rPr>
        <w:t xml:space="preserve"> H, Neel KF, </w:t>
      </w:r>
      <w:proofErr w:type="spellStart"/>
      <w:r w:rsidRPr="00AA3B61">
        <w:rPr>
          <w:rFonts w:ascii="Book Antiqua" w:eastAsia="宋体" w:hAnsi="Book Antiqua" w:cs="宋体"/>
          <w:kern w:val="0"/>
          <w:lang w:eastAsia="zh-CN"/>
        </w:rPr>
        <w:t>Hammouda</w:t>
      </w:r>
      <w:proofErr w:type="spellEnd"/>
      <w:r w:rsidRPr="00AA3B61">
        <w:rPr>
          <w:rFonts w:ascii="Book Antiqua" w:eastAsia="宋体" w:hAnsi="Book Antiqua" w:cs="宋体"/>
          <w:kern w:val="0"/>
          <w:lang w:eastAsia="zh-CN"/>
        </w:rPr>
        <w:t xml:space="preserve"> HM, </w:t>
      </w:r>
      <w:proofErr w:type="spellStart"/>
      <w:r w:rsidRPr="00AA3B61">
        <w:rPr>
          <w:rFonts w:ascii="Book Antiqua" w:eastAsia="宋体" w:hAnsi="Book Antiqua" w:cs="宋体"/>
          <w:kern w:val="0"/>
          <w:lang w:eastAsia="zh-CN"/>
        </w:rPr>
        <w:t>Elanany</w:t>
      </w:r>
      <w:proofErr w:type="spellEnd"/>
      <w:r w:rsidRPr="00AA3B61">
        <w:rPr>
          <w:rFonts w:ascii="Book Antiqua" w:eastAsia="宋体" w:hAnsi="Book Antiqua" w:cs="宋体"/>
          <w:kern w:val="0"/>
          <w:lang w:eastAsia="zh-CN"/>
        </w:rPr>
        <w:t xml:space="preserve"> FG. Laparoscopic versus open </w:t>
      </w:r>
      <w:proofErr w:type="spellStart"/>
      <w:r w:rsidRPr="00AA3B61">
        <w:rPr>
          <w:rFonts w:ascii="Book Antiqua" w:eastAsia="宋体" w:hAnsi="Book Antiqua" w:cs="宋体"/>
          <w:kern w:val="0"/>
          <w:lang w:eastAsia="zh-CN"/>
        </w:rPr>
        <w:t>orchiopexy</w:t>
      </w:r>
      <w:proofErr w:type="spellEnd"/>
      <w:r w:rsidRPr="00AA3B61">
        <w:rPr>
          <w:rFonts w:ascii="Book Antiqua" w:eastAsia="宋体" w:hAnsi="Book Antiqua" w:cs="宋体"/>
          <w:kern w:val="0"/>
          <w:lang w:eastAsia="zh-CN"/>
        </w:rPr>
        <w:t xml:space="preserve"> in the management of peeping testis: a multi-institutional prospective randomized study. </w:t>
      </w:r>
      <w:r w:rsidRPr="00AA3B61">
        <w:rPr>
          <w:rFonts w:ascii="Book Antiqua" w:eastAsia="宋体" w:hAnsi="Book Antiqua" w:cs="宋体"/>
          <w:i/>
          <w:iCs/>
          <w:kern w:val="0"/>
          <w:lang w:eastAsia="zh-CN"/>
        </w:rPr>
        <w:t xml:space="preserve">J </w:t>
      </w:r>
      <w:proofErr w:type="spellStart"/>
      <w:r w:rsidRPr="00AA3B61">
        <w:rPr>
          <w:rFonts w:ascii="Book Antiqua" w:eastAsia="宋体" w:hAnsi="Book Antiqua" w:cs="宋体"/>
          <w:i/>
          <w:iCs/>
          <w:kern w:val="0"/>
          <w:lang w:eastAsia="zh-CN"/>
        </w:rPr>
        <w:t>Pediatr</w:t>
      </w:r>
      <w:proofErr w:type="spellEnd"/>
      <w:r w:rsidRPr="00AA3B61">
        <w:rPr>
          <w:rFonts w:ascii="Book Antiqua" w:eastAsia="宋体" w:hAnsi="Book Antiqua" w:cs="宋体"/>
          <w:i/>
          <w:iCs/>
          <w:kern w:val="0"/>
          <w:lang w:eastAsia="zh-CN"/>
        </w:rPr>
        <w:t xml:space="preserve"> </w:t>
      </w:r>
      <w:proofErr w:type="spellStart"/>
      <w:r w:rsidRPr="00AA3B61">
        <w:rPr>
          <w:rFonts w:ascii="Book Antiqua" w:eastAsia="宋体" w:hAnsi="Book Antiqua" w:cs="宋体"/>
          <w:i/>
          <w:iCs/>
          <w:kern w:val="0"/>
          <w:lang w:eastAsia="zh-CN"/>
        </w:rPr>
        <w:t>Urol</w:t>
      </w:r>
      <w:proofErr w:type="spellEnd"/>
      <w:r w:rsidRPr="00AA3B61">
        <w:rPr>
          <w:rFonts w:ascii="Book Antiqua" w:eastAsia="宋体" w:hAnsi="Book Antiqua" w:cs="宋体"/>
          <w:kern w:val="0"/>
          <w:lang w:eastAsia="zh-CN"/>
        </w:rPr>
        <w:t xml:space="preserve"> 2014; </w:t>
      </w:r>
      <w:r w:rsidRPr="00AA3B61">
        <w:rPr>
          <w:rFonts w:ascii="Book Antiqua" w:eastAsia="宋体" w:hAnsi="Book Antiqua" w:cs="宋体"/>
          <w:b/>
          <w:bCs/>
          <w:kern w:val="0"/>
          <w:lang w:eastAsia="zh-CN"/>
        </w:rPr>
        <w:t>10</w:t>
      </w:r>
      <w:r w:rsidRPr="00AA3B61">
        <w:rPr>
          <w:rFonts w:ascii="Book Antiqua" w:eastAsia="宋体" w:hAnsi="Book Antiqua" w:cs="宋体"/>
          <w:kern w:val="0"/>
          <w:lang w:eastAsia="zh-CN"/>
        </w:rPr>
        <w:t>: 605-609 [PMID: 25042877 DOI: 10.1016/j.jpurol.2014.06.006]</w:t>
      </w:r>
    </w:p>
    <w:p w:rsidR="0084729B" w:rsidRPr="00AA3B61" w:rsidRDefault="0084729B" w:rsidP="003B3D60">
      <w:pPr>
        <w:spacing w:line="360" w:lineRule="auto"/>
        <w:jc w:val="right"/>
        <w:rPr>
          <w:rFonts w:ascii="Book Antiqua" w:eastAsia="宋体" w:hAnsi="Book Antiqua"/>
          <w:b/>
          <w:lang w:eastAsia="zh-CN"/>
        </w:rPr>
      </w:pPr>
    </w:p>
    <w:p w:rsidR="000C56A2" w:rsidRPr="00AA3B61" w:rsidRDefault="0084729B" w:rsidP="003B3D60">
      <w:pPr>
        <w:spacing w:line="360" w:lineRule="auto"/>
        <w:jc w:val="right"/>
        <w:rPr>
          <w:rFonts w:ascii="Book Antiqua" w:hAnsi="Book Antiqua"/>
        </w:rPr>
      </w:pPr>
      <w:r w:rsidRPr="00AA3B61">
        <w:rPr>
          <w:rFonts w:ascii="Book Antiqua" w:hAnsi="Book Antiqua"/>
          <w:b/>
        </w:rPr>
        <w:t xml:space="preserve">P-Reviewer: </w:t>
      </w:r>
      <w:r w:rsidR="00B56B74" w:rsidRPr="00AA3B61">
        <w:rPr>
          <w:rFonts w:ascii="Book Antiqua" w:hAnsi="Book Antiqua" w:cs="Tahoma"/>
          <w:color w:val="000000"/>
        </w:rPr>
        <w:t>Eric</w:t>
      </w:r>
      <w:r w:rsidR="00B56B74" w:rsidRPr="00AA3B61">
        <w:rPr>
          <w:rFonts w:ascii="Book Antiqua" w:eastAsia="宋体" w:hAnsi="Book Antiqua" w:cs="Tahoma"/>
          <w:color w:val="000000"/>
          <w:lang w:eastAsia="zh-CN"/>
        </w:rPr>
        <w:t xml:space="preserve"> M, </w:t>
      </w:r>
      <w:proofErr w:type="spellStart"/>
      <w:r w:rsidR="00B56B74" w:rsidRPr="00AA3B61">
        <w:rPr>
          <w:rFonts w:ascii="Book Antiqua" w:hAnsi="Book Antiqua" w:cs="Tahoma"/>
          <w:color w:val="000000"/>
        </w:rPr>
        <w:t>Golffier</w:t>
      </w:r>
      <w:proofErr w:type="spellEnd"/>
      <w:r w:rsidR="00B56B74" w:rsidRPr="00AA3B61">
        <w:rPr>
          <w:rFonts w:ascii="Book Antiqua" w:eastAsia="宋体" w:hAnsi="Book Antiqua" w:cs="Tahoma"/>
          <w:color w:val="000000"/>
          <w:lang w:eastAsia="zh-CN"/>
        </w:rPr>
        <w:t xml:space="preserve"> C, </w:t>
      </w:r>
      <w:r w:rsidR="00B56B74" w:rsidRPr="00AA3B61">
        <w:rPr>
          <w:rFonts w:ascii="Book Antiqua" w:hAnsi="Book Antiqua" w:cs="Tahoma"/>
          <w:color w:val="000000"/>
        </w:rPr>
        <w:t>Lee</w:t>
      </w:r>
      <w:r w:rsidR="00B56B74" w:rsidRPr="00AA3B61">
        <w:rPr>
          <w:rFonts w:ascii="Book Antiqua" w:eastAsia="宋体" w:hAnsi="Book Antiqua" w:cs="Tahoma"/>
          <w:color w:val="000000"/>
          <w:lang w:eastAsia="zh-CN"/>
        </w:rPr>
        <w:t xml:space="preserve"> ACW </w:t>
      </w:r>
      <w:r w:rsidRPr="00AA3B61">
        <w:rPr>
          <w:rFonts w:ascii="Book Antiqua" w:hAnsi="Book Antiqua"/>
          <w:b/>
        </w:rPr>
        <w:t xml:space="preserve">S-Editor: </w:t>
      </w:r>
      <w:r w:rsidRPr="00AA3B61">
        <w:rPr>
          <w:rFonts w:ascii="Book Antiqua" w:hAnsi="Book Antiqua"/>
        </w:rPr>
        <w:t>Ji FF</w:t>
      </w:r>
      <w:r w:rsidRPr="00AA3B61">
        <w:rPr>
          <w:rFonts w:ascii="Book Antiqua" w:hAnsi="Book Antiqua"/>
          <w:b/>
        </w:rPr>
        <w:t xml:space="preserve"> L-Editor: E-Editor:</w:t>
      </w:r>
    </w:p>
    <w:p w:rsidR="000C56A2" w:rsidRPr="00AA3B61" w:rsidRDefault="000C56A2" w:rsidP="00AA3B61">
      <w:pPr>
        <w:spacing w:line="360" w:lineRule="auto"/>
        <w:jc w:val="both"/>
        <w:rPr>
          <w:rFonts w:ascii="Book Antiqua" w:hAnsi="Book Antiqua"/>
          <w:b/>
        </w:rPr>
      </w:pPr>
    </w:p>
    <w:p w:rsidR="00B56B74" w:rsidRDefault="00B56B74">
      <w:pPr>
        <w:widowControl/>
        <w:spacing w:after="200" w:line="276" w:lineRule="auto"/>
        <w:rPr>
          <w:rFonts w:ascii="Book Antiqua" w:hAnsi="Book Antiqua"/>
          <w:b/>
          <w:lang w:val="en-GB" w:eastAsia="zh-HK"/>
        </w:rPr>
      </w:pPr>
      <w:r>
        <w:rPr>
          <w:rFonts w:ascii="Book Antiqua" w:hAnsi="Book Antiqua"/>
          <w:b/>
          <w:lang w:val="en-GB" w:eastAsia="zh-HK"/>
        </w:rPr>
        <w:br w:type="page"/>
      </w:r>
    </w:p>
    <w:p w:rsidR="000C56A2" w:rsidRPr="00B56B74" w:rsidRDefault="0084729B" w:rsidP="00B62F5A">
      <w:pPr>
        <w:spacing w:line="360" w:lineRule="auto"/>
        <w:jc w:val="both"/>
        <w:rPr>
          <w:rFonts w:ascii="Book Antiqua" w:hAnsi="Book Antiqua"/>
          <w:b/>
          <w:lang w:val="en-GB"/>
        </w:rPr>
      </w:pPr>
      <w:r w:rsidRPr="00B56B74">
        <w:rPr>
          <w:rFonts w:ascii="Book Antiqua" w:hAnsi="Book Antiqua"/>
          <w:b/>
          <w:lang w:val="en-GB" w:eastAsia="zh-HK"/>
        </w:rPr>
        <w:lastRenderedPageBreak/>
        <w:t>Table 1</w:t>
      </w:r>
      <w:r w:rsidR="000C56A2" w:rsidRPr="00B56B74">
        <w:rPr>
          <w:rFonts w:ascii="Book Antiqua" w:hAnsi="Book Antiqua"/>
          <w:b/>
          <w:lang w:val="en-GB" w:eastAsia="zh-HK"/>
        </w:rPr>
        <w:t xml:space="preserve"> </w:t>
      </w:r>
      <w:proofErr w:type="gramStart"/>
      <w:r w:rsidR="000C56A2" w:rsidRPr="00B56B74">
        <w:rPr>
          <w:rFonts w:ascii="Book Antiqua" w:hAnsi="Book Antiqua"/>
          <w:b/>
          <w:lang w:val="en-GB" w:eastAsia="zh-HK"/>
        </w:rPr>
        <w:t>The</w:t>
      </w:r>
      <w:proofErr w:type="gramEnd"/>
      <w:r w:rsidR="000C56A2" w:rsidRPr="00B56B74">
        <w:rPr>
          <w:rFonts w:ascii="Book Antiqua" w:hAnsi="Book Antiqua"/>
          <w:b/>
          <w:lang w:val="en-GB" w:eastAsia="zh-HK"/>
        </w:rPr>
        <w:t xml:space="preserve"> association of the need for inguinal exploration and orchidopexy </w:t>
      </w:r>
      <w:r w:rsidR="000C56A2" w:rsidRPr="00B56B74">
        <w:rPr>
          <w:rFonts w:ascii="Book Antiqua" w:hAnsi="Book Antiqua"/>
          <w:b/>
          <w:lang w:val="en-GB"/>
        </w:rPr>
        <w:t>in children with unilateral or bilateral impalpable testes</w:t>
      </w:r>
    </w:p>
    <w:p w:rsidR="000C56A2" w:rsidRPr="00E91A05" w:rsidRDefault="000C56A2" w:rsidP="00B62F5A">
      <w:pPr>
        <w:widowControl/>
        <w:spacing w:line="360" w:lineRule="auto"/>
        <w:jc w:val="both"/>
        <w:rPr>
          <w:rFonts w:ascii="Book Antiqua" w:eastAsia="宋体" w:hAnsi="Book Antiqua" w:cstheme="minorBidi"/>
          <w:kern w:val="0"/>
          <w:lang w:val="en-GB" w:eastAsia="zh-CN"/>
        </w:rPr>
      </w:pPr>
    </w:p>
    <w:tbl>
      <w:tblPr>
        <w:tblStyle w:val="TableGrid"/>
        <w:tblW w:w="0" w:type="auto"/>
        <w:tblLook w:val="04A0" w:firstRow="1" w:lastRow="0" w:firstColumn="1" w:lastColumn="0" w:noHBand="0" w:noVBand="1"/>
      </w:tblPr>
      <w:tblGrid>
        <w:gridCol w:w="1847"/>
        <w:gridCol w:w="1848"/>
        <w:gridCol w:w="1849"/>
        <w:gridCol w:w="1849"/>
        <w:gridCol w:w="1849"/>
      </w:tblGrid>
      <w:tr w:rsidR="00B62F5A" w:rsidRPr="00B62F5A" w:rsidTr="004B54AE">
        <w:tc>
          <w:tcPr>
            <w:tcW w:w="3695" w:type="dxa"/>
            <w:gridSpan w:val="2"/>
          </w:tcPr>
          <w:p w:rsidR="000C56A2" w:rsidRPr="00B62F5A" w:rsidRDefault="000C56A2" w:rsidP="00B62F5A">
            <w:pPr>
              <w:widowControl/>
              <w:spacing w:line="360" w:lineRule="auto"/>
              <w:jc w:val="both"/>
              <w:rPr>
                <w:rFonts w:ascii="Book Antiqua" w:eastAsiaTheme="minorEastAsia" w:hAnsi="Book Antiqua" w:cstheme="minorBidi"/>
                <w:kern w:val="0"/>
                <w:lang w:val="en-GB"/>
              </w:rPr>
            </w:pPr>
          </w:p>
        </w:tc>
        <w:tc>
          <w:tcPr>
            <w:tcW w:w="1849" w:type="dxa"/>
          </w:tcPr>
          <w:p w:rsidR="000C56A2" w:rsidRPr="00B62F5A" w:rsidRDefault="000C56A2" w:rsidP="00B62F5A">
            <w:pPr>
              <w:widowControl/>
              <w:spacing w:line="360" w:lineRule="auto"/>
              <w:jc w:val="both"/>
              <w:rPr>
                <w:rFonts w:ascii="Book Antiqua" w:eastAsiaTheme="minorEastAsia" w:hAnsi="Book Antiqua" w:cstheme="minorBidi"/>
                <w:kern w:val="0"/>
                <w:lang w:val="en-GB"/>
              </w:rPr>
            </w:pPr>
            <w:r w:rsidRPr="00B62F5A">
              <w:rPr>
                <w:rFonts w:ascii="Book Antiqua" w:eastAsiaTheme="minorEastAsia" w:hAnsi="Book Antiqua" w:cstheme="minorBidi"/>
                <w:kern w:val="0"/>
                <w:lang w:val="en-GB"/>
              </w:rPr>
              <w:t>Unilateral impalpable testis</w:t>
            </w:r>
          </w:p>
          <w:p w:rsidR="000C56A2" w:rsidRPr="00B62F5A" w:rsidRDefault="00E91A05" w:rsidP="00B62F5A">
            <w:pPr>
              <w:widowControl/>
              <w:spacing w:line="360" w:lineRule="auto"/>
              <w:jc w:val="both"/>
              <w:rPr>
                <w:rFonts w:ascii="Book Antiqua" w:eastAsiaTheme="minorEastAsia" w:hAnsi="Book Antiqua" w:cstheme="minorBidi"/>
                <w:kern w:val="0"/>
                <w:lang w:val="en-GB"/>
              </w:rPr>
            </w:pPr>
            <w:r w:rsidRPr="00E91A05">
              <w:rPr>
                <w:rFonts w:ascii="Book Antiqua" w:eastAsiaTheme="minorEastAsia" w:hAnsi="Book Antiqua" w:cstheme="minorBidi"/>
                <w:i/>
                <w:kern w:val="0"/>
                <w:lang w:val="en-GB"/>
              </w:rPr>
              <w:t>n</w:t>
            </w:r>
            <w:r>
              <w:rPr>
                <w:rFonts w:ascii="Book Antiqua" w:eastAsia="宋体" w:hAnsi="Book Antiqua" w:cstheme="minorBidi" w:hint="eastAsia"/>
                <w:kern w:val="0"/>
                <w:lang w:val="en-GB"/>
              </w:rPr>
              <w:t xml:space="preserve"> </w:t>
            </w:r>
            <w:r w:rsidR="000C56A2" w:rsidRPr="00B62F5A">
              <w:rPr>
                <w:rFonts w:ascii="Book Antiqua" w:eastAsiaTheme="minorEastAsia" w:hAnsi="Book Antiqua" w:cstheme="minorBidi"/>
                <w:kern w:val="0"/>
                <w:lang w:val="en-GB"/>
              </w:rPr>
              <w:t>=</w:t>
            </w:r>
            <w:r>
              <w:rPr>
                <w:rFonts w:ascii="Book Antiqua" w:eastAsia="宋体" w:hAnsi="Book Antiqua" w:cstheme="minorBidi" w:hint="eastAsia"/>
                <w:kern w:val="0"/>
                <w:lang w:val="en-GB"/>
              </w:rPr>
              <w:t xml:space="preserve"> </w:t>
            </w:r>
            <w:r w:rsidR="000C56A2" w:rsidRPr="00B62F5A">
              <w:rPr>
                <w:rFonts w:ascii="Book Antiqua" w:eastAsiaTheme="minorEastAsia" w:hAnsi="Book Antiqua" w:cstheme="minorBidi"/>
                <w:kern w:val="0"/>
                <w:lang w:val="en-GB"/>
              </w:rPr>
              <w:t>40</w:t>
            </w:r>
          </w:p>
        </w:tc>
        <w:tc>
          <w:tcPr>
            <w:tcW w:w="1849" w:type="dxa"/>
          </w:tcPr>
          <w:p w:rsidR="000C56A2" w:rsidRPr="00B62F5A" w:rsidRDefault="000C56A2" w:rsidP="00B62F5A">
            <w:pPr>
              <w:widowControl/>
              <w:spacing w:line="360" w:lineRule="auto"/>
              <w:jc w:val="both"/>
              <w:rPr>
                <w:rFonts w:ascii="Book Antiqua" w:eastAsiaTheme="minorEastAsia" w:hAnsi="Book Antiqua" w:cstheme="minorBidi"/>
                <w:kern w:val="0"/>
                <w:lang w:val="en-GB"/>
              </w:rPr>
            </w:pPr>
            <w:r w:rsidRPr="00B62F5A">
              <w:rPr>
                <w:rFonts w:ascii="Book Antiqua" w:eastAsiaTheme="minorEastAsia" w:hAnsi="Book Antiqua" w:cstheme="minorBidi"/>
                <w:kern w:val="0"/>
                <w:lang w:val="en-GB"/>
              </w:rPr>
              <w:t>Bilateral impalpable testis</w:t>
            </w:r>
          </w:p>
          <w:p w:rsidR="000C56A2" w:rsidRPr="00B62F5A" w:rsidRDefault="00E91A05" w:rsidP="00B62F5A">
            <w:pPr>
              <w:widowControl/>
              <w:spacing w:line="360" w:lineRule="auto"/>
              <w:jc w:val="both"/>
              <w:rPr>
                <w:rFonts w:ascii="Book Antiqua" w:eastAsiaTheme="minorEastAsia" w:hAnsi="Book Antiqua" w:cstheme="minorBidi"/>
                <w:kern w:val="0"/>
                <w:lang w:val="en-GB"/>
              </w:rPr>
            </w:pPr>
            <w:r w:rsidRPr="00E91A05">
              <w:rPr>
                <w:rFonts w:ascii="Book Antiqua" w:eastAsiaTheme="minorEastAsia" w:hAnsi="Book Antiqua" w:cstheme="minorBidi"/>
                <w:i/>
                <w:kern w:val="0"/>
                <w:lang w:val="en-GB"/>
              </w:rPr>
              <w:t>n</w:t>
            </w:r>
            <w:r>
              <w:rPr>
                <w:rFonts w:ascii="Book Antiqua" w:eastAsia="宋体" w:hAnsi="Book Antiqua" w:cstheme="minorBidi" w:hint="eastAsia"/>
                <w:kern w:val="0"/>
                <w:lang w:val="en-GB"/>
              </w:rPr>
              <w:t xml:space="preserve"> </w:t>
            </w:r>
            <w:r w:rsidRPr="00B62F5A">
              <w:rPr>
                <w:rFonts w:ascii="Book Antiqua" w:eastAsiaTheme="minorEastAsia" w:hAnsi="Book Antiqua" w:cstheme="minorBidi"/>
                <w:kern w:val="0"/>
                <w:lang w:val="en-GB"/>
              </w:rPr>
              <w:t>=</w:t>
            </w:r>
            <w:r>
              <w:rPr>
                <w:rFonts w:ascii="Book Antiqua" w:eastAsia="宋体" w:hAnsi="Book Antiqua" w:cstheme="minorBidi" w:hint="eastAsia"/>
                <w:kern w:val="0"/>
                <w:lang w:val="en-GB"/>
              </w:rPr>
              <w:t xml:space="preserve"> </w:t>
            </w:r>
            <w:r w:rsidR="000C56A2" w:rsidRPr="00B62F5A">
              <w:rPr>
                <w:rFonts w:ascii="Book Antiqua" w:eastAsiaTheme="minorEastAsia" w:hAnsi="Book Antiqua" w:cstheme="minorBidi"/>
                <w:kern w:val="0"/>
                <w:lang w:val="en-GB"/>
              </w:rPr>
              <w:t>10</w:t>
            </w:r>
          </w:p>
        </w:tc>
        <w:tc>
          <w:tcPr>
            <w:tcW w:w="1849" w:type="dxa"/>
          </w:tcPr>
          <w:p w:rsidR="000C56A2" w:rsidRPr="00B62F5A" w:rsidRDefault="00E91A05" w:rsidP="00B62F5A">
            <w:pPr>
              <w:widowControl/>
              <w:spacing w:line="360" w:lineRule="auto"/>
              <w:jc w:val="both"/>
              <w:rPr>
                <w:rFonts w:ascii="Book Antiqua" w:eastAsiaTheme="minorEastAsia" w:hAnsi="Book Antiqua" w:cstheme="minorBidi"/>
                <w:kern w:val="0"/>
                <w:lang w:val="en-GB"/>
              </w:rPr>
            </w:pPr>
            <w:r w:rsidRPr="00B62F5A">
              <w:rPr>
                <w:rFonts w:ascii="Book Antiqua" w:eastAsiaTheme="minorEastAsia" w:hAnsi="Book Antiqua" w:cstheme="minorBidi"/>
                <w:i/>
                <w:kern w:val="0"/>
                <w:lang w:val="en-GB"/>
              </w:rPr>
              <w:t>P</w:t>
            </w:r>
            <w:r w:rsidR="000C56A2" w:rsidRPr="00B62F5A">
              <w:rPr>
                <w:rFonts w:ascii="Book Antiqua" w:eastAsiaTheme="minorEastAsia" w:hAnsi="Book Antiqua" w:cstheme="minorBidi"/>
                <w:kern w:val="0"/>
                <w:lang w:val="en-GB"/>
              </w:rPr>
              <w:t xml:space="preserve"> value</w:t>
            </w:r>
          </w:p>
        </w:tc>
      </w:tr>
      <w:tr w:rsidR="00B62F5A" w:rsidRPr="00B62F5A" w:rsidTr="004B54AE">
        <w:tc>
          <w:tcPr>
            <w:tcW w:w="1847" w:type="dxa"/>
            <w:vMerge w:val="restart"/>
          </w:tcPr>
          <w:p w:rsidR="000C56A2" w:rsidRPr="00B62F5A" w:rsidRDefault="000C56A2" w:rsidP="00B62F5A">
            <w:pPr>
              <w:widowControl/>
              <w:spacing w:line="360" w:lineRule="auto"/>
              <w:jc w:val="both"/>
              <w:rPr>
                <w:rFonts w:ascii="Book Antiqua" w:eastAsiaTheme="minorEastAsia" w:hAnsi="Book Antiqua" w:cstheme="minorBidi"/>
                <w:kern w:val="0"/>
                <w:lang w:val="en-GB"/>
              </w:rPr>
            </w:pPr>
            <w:r w:rsidRPr="00B62F5A">
              <w:rPr>
                <w:rFonts w:ascii="Book Antiqua" w:eastAsiaTheme="minorEastAsia" w:hAnsi="Book Antiqua" w:cstheme="minorBidi"/>
                <w:kern w:val="0"/>
                <w:lang w:val="en-GB"/>
              </w:rPr>
              <w:t>Inguinal exploration</w:t>
            </w:r>
          </w:p>
        </w:tc>
        <w:tc>
          <w:tcPr>
            <w:tcW w:w="1848" w:type="dxa"/>
          </w:tcPr>
          <w:p w:rsidR="000C56A2" w:rsidRPr="00B62F5A" w:rsidRDefault="000C56A2" w:rsidP="00B62F5A">
            <w:pPr>
              <w:widowControl/>
              <w:spacing w:line="360" w:lineRule="auto"/>
              <w:jc w:val="both"/>
              <w:rPr>
                <w:rFonts w:ascii="Book Antiqua" w:eastAsiaTheme="minorEastAsia" w:hAnsi="Book Antiqua" w:cstheme="minorBidi"/>
                <w:kern w:val="0"/>
                <w:lang w:val="en-GB"/>
              </w:rPr>
            </w:pPr>
            <w:r w:rsidRPr="00B62F5A">
              <w:rPr>
                <w:rFonts w:ascii="Book Antiqua" w:eastAsiaTheme="minorEastAsia" w:hAnsi="Book Antiqua" w:cstheme="minorBidi"/>
                <w:kern w:val="0"/>
                <w:lang w:val="en-GB"/>
              </w:rPr>
              <w:t>Required</w:t>
            </w:r>
          </w:p>
        </w:tc>
        <w:tc>
          <w:tcPr>
            <w:tcW w:w="1849" w:type="dxa"/>
          </w:tcPr>
          <w:p w:rsidR="000C56A2" w:rsidRPr="00B62F5A" w:rsidRDefault="000C56A2" w:rsidP="00B62F5A">
            <w:pPr>
              <w:widowControl/>
              <w:spacing w:line="360" w:lineRule="auto"/>
              <w:jc w:val="both"/>
              <w:rPr>
                <w:rFonts w:ascii="Book Antiqua" w:eastAsiaTheme="minorEastAsia" w:hAnsi="Book Antiqua" w:cstheme="minorBidi"/>
                <w:kern w:val="0"/>
                <w:lang w:val="en-GB"/>
              </w:rPr>
            </w:pPr>
            <w:r w:rsidRPr="00B62F5A">
              <w:rPr>
                <w:rFonts w:ascii="Book Antiqua" w:eastAsiaTheme="minorEastAsia" w:hAnsi="Book Antiqua" w:cstheme="minorBidi"/>
                <w:kern w:val="0"/>
                <w:lang w:val="en-GB"/>
              </w:rPr>
              <w:t>31</w:t>
            </w:r>
          </w:p>
        </w:tc>
        <w:tc>
          <w:tcPr>
            <w:tcW w:w="1849" w:type="dxa"/>
          </w:tcPr>
          <w:p w:rsidR="000C56A2" w:rsidRPr="00B62F5A" w:rsidRDefault="000C56A2" w:rsidP="00B62F5A">
            <w:pPr>
              <w:widowControl/>
              <w:spacing w:line="360" w:lineRule="auto"/>
              <w:jc w:val="both"/>
              <w:rPr>
                <w:rFonts w:ascii="Book Antiqua" w:eastAsiaTheme="minorEastAsia" w:hAnsi="Book Antiqua" w:cstheme="minorBidi"/>
                <w:kern w:val="0"/>
                <w:lang w:val="en-GB"/>
              </w:rPr>
            </w:pPr>
            <w:r w:rsidRPr="00B62F5A">
              <w:rPr>
                <w:rFonts w:ascii="Book Antiqua" w:eastAsiaTheme="minorEastAsia" w:hAnsi="Book Antiqua" w:cstheme="minorBidi"/>
                <w:kern w:val="0"/>
                <w:lang w:val="en-GB"/>
              </w:rPr>
              <w:t>4</w:t>
            </w:r>
          </w:p>
        </w:tc>
        <w:tc>
          <w:tcPr>
            <w:tcW w:w="1849" w:type="dxa"/>
            <w:vMerge w:val="restart"/>
          </w:tcPr>
          <w:p w:rsidR="000C56A2" w:rsidRPr="00B62F5A" w:rsidRDefault="000C56A2" w:rsidP="00B62F5A">
            <w:pPr>
              <w:widowControl/>
              <w:spacing w:line="360" w:lineRule="auto"/>
              <w:jc w:val="both"/>
              <w:rPr>
                <w:rFonts w:ascii="Book Antiqua" w:hAnsi="Book Antiqua" w:cstheme="minorBidi"/>
                <w:kern w:val="0"/>
                <w:lang w:val="en-GB"/>
              </w:rPr>
            </w:pPr>
            <w:r w:rsidRPr="00B62F5A">
              <w:rPr>
                <w:rFonts w:ascii="Book Antiqua" w:hAnsi="Book Antiqua" w:cstheme="minorBidi"/>
                <w:kern w:val="0"/>
                <w:lang w:val="en-GB"/>
              </w:rPr>
              <w:t>0.03</w:t>
            </w:r>
          </w:p>
        </w:tc>
      </w:tr>
      <w:tr w:rsidR="00B62F5A" w:rsidRPr="00B62F5A" w:rsidTr="004B54AE">
        <w:tc>
          <w:tcPr>
            <w:tcW w:w="1847" w:type="dxa"/>
            <w:vMerge/>
          </w:tcPr>
          <w:p w:rsidR="000C56A2" w:rsidRPr="00B62F5A" w:rsidRDefault="000C56A2" w:rsidP="00B62F5A">
            <w:pPr>
              <w:widowControl/>
              <w:spacing w:line="360" w:lineRule="auto"/>
              <w:jc w:val="both"/>
              <w:rPr>
                <w:rFonts w:ascii="Book Antiqua" w:eastAsiaTheme="minorEastAsia" w:hAnsi="Book Antiqua" w:cstheme="minorBidi"/>
                <w:kern w:val="0"/>
                <w:lang w:val="en-GB"/>
              </w:rPr>
            </w:pPr>
          </w:p>
        </w:tc>
        <w:tc>
          <w:tcPr>
            <w:tcW w:w="1848" w:type="dxa"/>
          </w:tcPr>
          <w:p w:rsidR="000C56A2" w:rsidRPr="00B62F5A" w:rsidRDefault="000C56A2" w:rsidP="00B62F5A">
            <w:pPr>
              <w:widowControl/>
              <w:spacing w:line="360" w:lineRule="auto"/>
              <w:jc w:val="both"/>
              <w:rPr>
                <w:rFonts w:ascii="Book Antiqua" w:eastAsiaTheme="minorEastAsia" w:hAnsi="Book Antiqua" w:cstheme="minorBidi"/>
                <w:kern w:val="0"/>
                <w:lang w:val="en-GB"/>
              </w:rPr>
            </w:pPr>
            <w:r w:rsidRPr="00B62F5A">
              <w:rPr>
                <w:rFonts w:ascii="Book Antiqua" w:eastAsiaTheme="minorEastAsia" w:hAnsi="Book Antiqua" w:cstheme="minorBidi"/>
                <w:kern w:val="0"/>
                <w:lang w:val="en-GB"/>
              </w:rPr>
              <w:t>Not required</w:t>
            </w:r>
          </w:p>
        </w:tc>
        <w:tc>
          <w:tcPr>
            <w:tcW w:w="1849" w:type="dxa"/>
          </w:tcPr>
          <w:p w:rsidR="000C56A2" w:rsidRPr="00B62F5A" w:rsidRDefault="000C56A2" w:rsidP="00B62F5A">
            <w:pPr>
              <w:widowControl/>
              <w:spacing w:line="360" w:lineRule="auto"/>
              <w:jc w:val="both"/>
              <w:rPr>
                <w:rFonts w:ascii="Book Antiqua" w:eastAsiaTheme="minorEastAsia" w:hAnsi="Book Antiqua" w:cstheme="minorBidi"/>
                <w:kern w:val="0"/>
                <w:lang w:val="en-GB"/>
              </w:rPr>
            </w:pPr>
            <w:r w:rsidRPr="00B62F5A">
              <w:rPr>
                <w:rFonts w:ascii="Book Antiqua" w:eastAsiaTheme="minorEastAsia" w:hAnsi="Book Antiqua" w:cstheme="minorBidi"/>
                <w:kern w:val="0"/>
                <w:lang w:val="en-GB"/>
              </w:rPr>
              <w:t>9</w:t>
            </w:r>
          </w:p>
        </w:tc>
        <w:tc>
          <w:tcPr>
            <w:tcW w:w="1849" w:type="dxa"/>
          </w:tcPr>
          <w:p w:rsidR="000C56A2" w:rsidRPr="00B62F5A" w:rsidRDefault="000C56A2" w:rsidP="00B62F5A">
            <w:pPr>
              <w:widowControl/>
              <w:spacing w:line="360" w:lineRule="auto"/>
              <w:jc w:val="both"/>
              <w:rPr>
                <w:rFonts w:ascii="Book Antiqua" w:eastAsiaTheme="minorEastAsia" w:hAnsi="Book Antiqua" w:cstheme="minorBidi"/>
                <w:kern w:val="0"/>
                <w:lang w:val="en-GB"/>
              </w:rPr>
            </w:pPr>
            <w:r w:rsidRPr="00B62F5A">
              <w:rPr>
                <w:rFonts w:ascii="Book Antiqua" w:eastAsiaTheme="minorEastAsia" w:hAnsi="Book Antiqua" w:cstheme="minorBidi"/>
                <w:kern w:val="0"/>
                <w:lang w:val="en-GB"/>
              </w:rPr>
              <w:t>6</w:t>
            </w:r>
          </w:p>
        </w:tc>
        <w:tc>
          <w:tcPr>
            <w:tcW w:w="1849" w:type="dxa"/>
            <w:vMerge/>
          </w:tcPr>
          <w:p w:rsidR="000C56A2" w:rsidRPr="00B62F5A" w:rsidRDefault="000C56A2" w:rsidP="00B62F5A">
            <w:pPr>
              <w:widowControl/>
              <w:spacing w:line="360" w:lineRule="auto"/>
              <w:jc w:val="both"/>
              <w:rPr>
                <w:rFonts w:ascii="Book Antiqua" w:eastAsiaTheme="minorEastAsia" w:hAnsi="Book Antiqua" w:cstheme="minorBidi"/>
                <w:kern w:val="0"/>
                <w:lang w:val="en-GB"/>
              </w:rPr>
            </w:pPr>
          </w:p>
        </w:tc>
      </w:tr>
      <w:tr w:rsidR="00B62F5A" w:rsidRPr="00B62F5A" w:rsidTr="004B54AE">
        <w:tc>
          <w:tcPr>
            <w:tcW w:w="3695" w:type="dxa"/>
            <w:gridSpan w:val="2"/>
          </w:tcPr>
          <w:p w:rsidR="000C56A2" w:rsidRPr="00B62F5A" w:rsidRDefault="000C56A2" w:rsidP="00B62F5A">
            <w:pPr>
              <w:widowControl/>
              <w:spacing w:line="360" w:lineRule="auto"/>
              <w:jc w:val="both"/>
              <w:rPr>
                <w:rFonts w:ascii="Book Antiqua" w:eastAsiaTheme="minorEastAsia" w:hAnsi="Book Antiqua" w:cstheme="minorBidi"/>
                <w:kern w:val="0"/>
                <w:lang w:val="en-GB"/>
              </w:rPr>
            </w:pPr>
          </w:p>
        </w:tc>
        <w:tc>
          <w:tcPr>
            <w:tcW w:w="1849" w:type="dxa"/>
          </w:tcPr>
          <w:p w:rsidR="000C56A2" w:rsidRPr="00B62F5A" w:rsidRDefault="000C56A2" w:rsidP="00B62F5A">
            <w:pPr>
              <w:widowControl/>
              <w:spacing w:line="360" w:lineRule="auto"/>
              <w:jc w:val="both"/>
              <w:rPr>
                <w:rFonts w:ascii="Book Antiqua" w:eastAsiaTheme="minorEastAsia" w:hAnsi="Book Antiqua" w:cstheme="minorBidi"/>
                <w:kern w:val="0"/>
                <w:lang w:val="en-GB"/>
              </w:rPr>
            </w:pPr>
          </w:p>
        </w:tc>
        <w:tc>
          <w:tcPr>
            <w:tcW w:w="1849" w:type="dxa"/>
          </w:tcPr>
          <w:p w:rsidR="000C56A2" w:rsidRPr="00B62F5A" w:rsidRDefault="000C56A2" w:rsidP="00B62F5A">
            <w:pPr>
              <w:widowControl/>
              <w:spacing w:line="360" w:lineRule="auto"/>
              <w:jc w:val="both"/>
              <w:rPr>
                <w:rFonts w:ascii="Book Antiqua" w:eastAsiaTheme="minorEastAsia" w:hAnsi="Book Antiqua" w:cstheme="minorBidi"/>
                <w:kern w:val="0"/>
                <w:lang w:val="en-GB"/>
              </w:rPr>
            </w:pPr>
          </w:p>
        </w:tc>
        <w:tc>
          <w:tcPr>
            <w:tcW w:w="1849" w:type="dxa"/>
          </w:tcPr>
          <w:p w:rsidR="000C56A2" w:rsidRPr="00B62F5A" w:rsidRDefault="000C56A2" w:rsidP="00B62F5A">
            <w:pPr>
              <w:widowControl/>
              <w:spacing w:line="360" w:lineRule="auto"/>
              <w:jc w:val="both"/>
              <w:rPr>
                <w:rFonts w:ascii="Book Antiqua" w:eastAsiaTheme="minorEastAsia" w:hAnsi="Book Antiqua" w:cstheme="minorBidi"/>
                <w:kern w:val="0"/>
                <w:lang w:val="en-GB"/>
              </w:rPr>
            </w:pPr>
          </w:p>
        </w:tc>
      </w:tr>
      <w:tr w:rsidR="00B62F5A" w:rsidRPr="00B62F5A" w:rsidTr="004B54AE">
        <w:tc>
          <w:tcPr>
            <w:tcW w:w="1847" w:type="dxa"/>
            <w:vMerge w:val="restart"/>
          </w:tcPr>
          <w:p w:rsidR="000C56A2" w:rsidRPr="00B62F5A" w:rsidRDefault="000C56A2" w:rsidP="00B62F5A">
            <w:pPr>
              <w:widowControl/>
              <w:spacing w:line="360" w:lineRule="auto"/>
              <w:jc w:val="both"/>
              <w:rPr>
                <w:rFonts w:ascii="Book Antiqua" w:eastAsiaTheme="minorEastAsia" w:hAnsi="Book Antiqua" w:cstheme="minorBidi"/>
                <w:kern w:val="0"/>
                <w:lang w:val="en-GB"/>
              </w:rPr>
            </w:pPr>
            <w:r w:rsidRPr="00B62F5A">
              <w:rPr>
                <w:rFonts w:ascii="Book Antiqua" w:eastAsiaTheme="minorEastAsia" w:hAnsi="Book Antiqua" w:cstheme="minorBidi"/>
                <w:kern w:val="0"/>
                <w:lang w:val="en-GB"/>
              </w:rPr>
              <w:t>Orchidopexy</w:t>
            </w:r>
          </w:p>
        </w:tc>
        <w:tc>
          <w:tcPr>
            <w:tcW w:w="1848" w:type="dxa"/>
          </w:tcPr>
          <w:p w:rsidR="000C56A2" w:rsidRPr="00B62F5A" w:rsidRDefault="000C56A2" w:rsidP="00B62F5A">
            <w:pPr>
              <w:widowControl/>
              <w:spacing w:line="360" w:lineRule="auto"/>
              <w:jc w:val="both"/>
              <w:rPr>
                <w:rFonts w:ascii="Book Antiqua" w:eastAsiaTheme="minorEastAsia" w:hAnsi="Book Antiqua" w:cstheme="minorBidi"/>
                <w:kern w:val="0"/>
                <w:lang w:val="en-GB"/>
              </w:rPr>
            </w:pPr>
            <w:r w:rsidRPr="00B62F5A">
              <w:rPr>
                <w:rFonts w:ascii="Book Antiqua" w:eastAsiaTheme="minorEastAsia" w:hAnsi="Book Antiqua" w:cstheme="minorBidi"/>
                <w:kern w:val="0"/>
                <w:lang w:val="en-GB"/>
              </w:rPr>
              <w:t>Performed</w:t>
            </w:r>
          </w:p>
        </w:tc>
        <w:tc>
          <w:tcPr>
            <w:tcW w:w="1849" w:type="dxa"/>
          </w:tcPr>
          <w:p w:rsidR="000C56A2" w:rsidRPr="00B62F5A" w:rsidRDefault="000C56A2" w:rsidP="00B62F5A">
            <w:pPr>
              <w:widowControl/>
              <w:spacing w:line="360" w:lineRule="auto"/>
              <w:jc w:val="both"/>
              <w:rPr>
                <w:rFonts w:ascii="Book Antiqua" w:eastAsiaTheme="minorEastAsia" w:hAnsi="Book Antiqua" w:cstheme="minorBidi"/>
                <w:kern w:val="0"/>
                <w:lang w:val="en-GB"/>
              </w:rPr>
            </w:pPr>
            <w:r w:rsidRPr="00B62F5A">
              <w:rPr>
                <w:rFonts w:ascii="Book Antiqua" w:eastAsiaTheme="minorEastAsia" w:hAnsi="Book Antiqua" w:cstheme="minorBidi"/>
                <w:kern w:val="0"/>
                <w:lang w:val="en-GB"/>
              </w:rPr>
              <w:t>16</w:t>
            </w:r>
          </w:p>
        </w:tc>
        <w:tc>
          <w:tcPr>
            <w:tcW w:w="1849" w:type="dxa"/>
          </w:tcPr>
          <w:p w:rsidR="000C56A2" w:rsidRPr="00B62F5A" w:rsidRDefault="000C56A2" w:rsidP="00B62F5A">
            <w:pPr>
              <w:widowControl/>
              <w:spacing w:line="360" w:lineRule="auto"/>
              <w:jc w:val="both"/>
              <w:rPr>
                <w:rFonts w:ascii="Book Antiqua" w:eastAsiaTheme="minorEastAsia" w:hAnsi="Book Antiqua" w:cstheme="minorBidi"/>
                <w:kern w:val="0"/>
                <w:lang w:val="en-GB"/>
              </w:rPr>
            </w:pPr>
            <w:r w:rsidRPr="00B62F5A">
              <w:rPr>
                <w:rFonts w:ascii="Book Antiqua" w:eastAsiaTheme="minorEastAsia" w:hAnsi="Book Antiqua" w:cstheme="minorBidi"/>
                <w:kern w:val="0"/>
                <w:lang w:val="en-GB"/>
              </w:rPr>
              <w:t>9</w:t>
            </w:r>
          </w:p>
        </w:tc>
        <w:tc>
          <w:tcPr>
            <w:tcW w:w="1849" w:type="dxa"/>
            <w:vMerge w:val="restart"/>
          </w:tcPr>
          <w:p w:rsidR="000C56A2" w:rsidRPr="00B62F5A" w:rsidRDefault="000C56A2" w:rsidP="00B62F5A">
            <w:pPr>
              <w:widowControl/>
              <w:spacing w:line="360" w:lineRule="auto"/>
              <w:jc w:val="both"/>
              <w:rPr>
                <w:rFonts w:ascii="Book Antiqua" w:hAnsi="Book Antiqua" w:cstheme="minorBidi"/>
                <w:kern w:val="0"/>
                <w:lang w:val="en-GB"/>
              </w:rPr>
            </w:pPr>
            <w:r w:rsidRPr="00B62F5A">
              <w:rPr>
                <w:rFonts w:ascii="Book Antiqua" w:hAnsi="Book Antiqua" w:cstheme="minorBidi"/>
                <w:kern w:val="0"/>
                <w:lang w:val="en-GB"/>
              </w:rPr>
              <w:t>0.005</w:t>
            </w:r>
          </w:p>
        </w:tc>
      </w:tr>
      <w:tr w:rsidR="000C56A2" w:rsidRPr="00B62F5A" w:rsidTr="004B54AE">
        <w:tc>
          <w:tcPr>
            <w:tcW w:w="1847" w:type="dxa"/>
            <w:vMerge/>
          </w:tcPr>
          <w:p w:rsidR="000C56A2" w:rsidRPr="00B62F5A" w:rsidRDefault="000C56A2" w:rsidP="00B62F5A">
            <w:pPr>
              <w:widowControl/>
              <w:spacing w:line="360" w:lineRule="auto"/>
              <w:jc w:val="both"/>
              <w:rPr>
                <w:rFonts w:ascii="Book Antiqua" w:eastAsiaTheme="minorEastAsia" w:hAnsi="Book Antiqua" w:cstheme="minorBidi"/>
                <w:kern w:val="0"/>
                <w:lang w:val="en-GB"/>
              </w:rPr>
            </w:pPr>
          </w:p>
        </w:tc>
        <w:tc>
          <w:tcPr>
            <w:tcW w:w="1848" w:type="dxa"/>
          </w:tcPr>
          <w:p w:rsidR="000C56A2" w:rsidRPr="00B62F5A" w:rsidRDefault="000C56A2" w:rsidP="00B62F5A">
            <w:pPr>
              <w:widowControl/>
              <w:spacing w:line="360" w:lineRule="auto"/>
              <w:jc w:val="both"/>
              <w:rPr>
                <w:rFonts w:ascii="Book Antiqua" w:eastAsiaTheme="minorEastAsia" w:hAnsi="Book Antiqua" w:cstheme="minorBidi"/>
                <w:kern w:val="0"/>
                <w:lang w:val="en-GB"/>
              </w:rPr>
            </w:pPr>
            <w:r w:rsidRPr="00B62F5A">
              <w:rPr>
                <w:rFonts w:ascii="Book Antiqua" w:eastAsiaTheme="minorEastAsia" w:hAnsi="Book Antiqua" w:cstheme="minorBidi"/>
                <w:kern w:val="0"/>
                <w:lang w:val="en-GB"/>
              </w:rPr>
              <w:t>Not performed</w:t>
            </w:r>
          </w:p>
        </w:tc>
        <w:tc>
          <w:tcPr>
            <w:tcW w:w="1849" w:type="dxa"/>
          </w:tcPr>
          <w:p w:rsidR="000C56A2" w:rsidRPr="00B62F5A" w:rsidRDefault="000C56A2" w:rsidP="00B62F5A">
            <w:pPr>
              <w:widowControl/>
              <w:spacing w:line="360" w:lineRule="auto"/>
              <w:jc w:val="both"/>
              <w:rPr>
                <w:rFonts w:ascii="Book Antiqua" w:eastAsiaTheme="minorEastAsia" w:hAnsi="Book Antiqua" w:cstheme="minorBidi"/>
                <w:kern w:val="0"/>
                <w:lang w:val="en-GB"/>
              </w:rPr>
            </w:pPr>
            <w:r w:rsidRPr="00B62F5A">
              <w:rPr>
                <w:rFonts w:ascii="Book Antiqua" w:eastAsiaTheme="minorEastAsia" w:hAnsi="Book Antiqua" w:cstheme="minorBidi"/>
                <w:kern w:val="0"/>
                <w:lang w:val="en-GB"/>
              </w:rPr>
              <w:t>24</w:t>
            </w:r>
          </w:p>
        </w:tc>
        <w:tc>
          <w:tcPr>
            <w:tcW w:w="1849" w:type="dxa"/>
          </w:tcPr>
          <w:p w:rsidR="000C56A2" w:rsidRPr="00B62F5A" w:rsidRDefault="000C56A2" w:rsidP="00B62F5A">
            <w:pPr>
              <w:widowControl/>
              <w:spacing w:line="360" w:lineRule="auto"/>
              <w:jc w:val="both"/>
              <w:rPr>
                <w:rFonts w:ascii="Book Antiqua" w:eastAsiaTheme="minorEastAsia" w:hAnsi="Book Antiqua" w:cstheme="minorBidi"/>
                <w:kern w:val="0"/>
                <w:lang w:val="en-GB"/>
              </w:rPr>
            </w:pPr>
            <w:r w:rsidRPr="00B62F5A">
              <w:rPr>
                <w:rFonts w:ascii="Book Antiqua" w:eastAsiaTheme="minorEastAsia" w:hAnsi="Book Antiqua" w:cstheme="minorBidi"/>
                <w:kern w:val="0"/>
                <w:lang w:val="en-GB"/>
              </w:rPr>
              <w:t>1</w:t>
            </w:r>
          </w:p>
        </w:tc>
        <w:tc>
          <w:tcPr>
            <w:tcW w:w="1849" w:type="dxa"/>
            <w:vMerge/>
          </w:tcPr>
          <w:p w:rsidR="000C56A2" w:rsidRPr="00B62F5A" w:rsidRDefault="000C56A2" w:rsidP="00B62F5A">
            <w:pPr>
              <w:widowControl/>
              <w:spacing w:line="360" w:lineRule="auto"/>
              <w:jc w:val="both"/>
              <w:rPr>
                <w:rFonts w:ascii="Book Antiqua" w:eastAsiaTheme="minorEastAsia" w:hAnsi="Book Antiqua" w:cstheme="minorBidi"/>
                <w:kern w:val="0"/>
                <w:lang w:val="en-GB"/>
              </w:rPr>
            </w:pPr>
          </w:p>
        </w:tc>
      </w:tr>
    </w:tbl>
    <w:p w:rsidR="000C56A2" w:rsidRPr="00B62F5A" w:rsidRDefault="000C56A2" w:rsidP="00B62F5A">
      <w:pPr>
        <w:widowControl/>
        <w:spacing w:line="360" w:lineRule="auto"/>
        <w:jc w:val="both"/>
        <w:rPr>
          <w:rFonts w:ascii="Book Antiqua" w:eastAsiaTheme="minorEastAsia" w:hAnsi="Book Antiqua" w:cstheme="minorBidi"/>
          <w:kern w:val="0"/>
          <w:lang w:val="en-GB"/>
        </w:rPr>
      </w:pPr>
    </w:p>
    <w:p w:rsidR="00077BA0" w:rsidRPr="00B62F5A" w:rsidRDefault="00077BA0" w:rsidP="00B62F5A">
      <w:pPr>
        <w:spacing w:line="360" w:lineRule="auto"/>
        <w:jc w:val="both"/>
        <w:rPr>
          <w:rFonts w:ascii="Book Antiqua" w:hAnsi="Book Antiqua"/>
          <w:b/>
          <w:kern w:val="0"/>
        </w:rPr>
      </w:pPr>
    </w:p>
    <w:p w:rsidR="00E91A05" w:rsidRDefault="00E91A05">
      <w:pPr>
        <w:widowControl/>
        <w:spacing w:after="200" w:line="276" w:lineRule="auto"/>
        <w:rPr>
          <w:rFonts w:ascii="Book Antiqua" w:hAnsi="Book Antiqua"/>
          <w:b/>
          <w:kern w:val="0"/>
        </w:rPr>
      </w:pPr>
      <w:r>
        <w:rPr>
          <w:rFonts w:ascii="Book Antiqua" w:hAnsi="Book Antiqua"/>
          <w:b/>
          <w:kern w:val="0"/>
        </w:rPr>
        <w:br w:type="page"/>
      </w:r>
    </w:p>
    <w:p w:rsidR="000C56A2" w:rsidRPr="00E91A05" w:rsidRDefault="00E91A05" w:rsidP="00B62F5A">
      <w:pPr>
        <w:spacing w:line="360" w:lineRule="auto"/>
        <w:jc w:val="both"/>
        <w:rPr>
          <w:rFonts w:ascii="Book Antiqua" w:hAnsi="Book Antiqua"/>
          <w:b/>
          <w:kern w:val="0"/>
          <w:lang w:val="en-GB"/>
        </w:rPr>
      </w:pPr>
      <w:r w:rsidRPr="00E91A05">
        <w:rPr>
          <w:rFonts w:ascii="Book Antiqua" w:hAnsi="Book Antiqua"/>
          <w:b/>
          <w:kern w:val="0"/>
        </w:rPr>
        <w:lastRenderedPageBreak/>
        <w:t>Table 2</w:t>
      </w:r>
      <w:r w:rsidR="000C56A2" w:rsidRPr="00E91A05">
        <w:rPr>
          <w:rFonts w:ascii="Book Antiqua" w:hAnsi="Book Antiqua"/>
          <w:b/>
          <w:kern w:val="0"/>
        </w:rPr>
        <w:t xml:space="preserve"> </w:t>
      </w:r>
      <w:proofErr w:type="gramStart"/>
      <w:r w:rsidR="000C56A2" w:rsidRPr="00E91A05">
        <w:rPr>
          <w:rFonts w:ascii="Book Antiqua" w:hAnsi="Book Antiqua"/>
          <w:b/>
          <w:kern w:val="0"/>
          <w:lang w:val="en-GB"/>
        </w:rPr>
        <w:t>The</w:t>
      </w:r>
      <w:proofErr w:type="gramEnd"/>
      <w:r w:rsidR="000C56A2" w:rsidRPr="00E91A05">
        <w:rPr>
          <w:rFonts w:ascii="Book Antiqua" w:hAnsi="Book Antiqua"/>
          <w:b/>
          <w:kern w:val="0"/>
          <w:lang w:val="en-GB"/>
        </w:rPr>
        <w:t xml:space="preserve"> association of the need for inguinal exploration and orchidopexy with the laterality of testes in children with unilateral impalpable testis</w:t>
      </w:r>
    </w:p>
    <w:tbl>
      <w:tblPr>
        <w:tblStyle w:val="TableGrid"/>
        <w:tblW w:w="0" w:type="auto"/>
        <w:tblLook w:val="04A0" w:firstRow="1" w:lastRow="0" w:firstColumn="1" w:lastColumn="0" w:noHBand="0" w:noVBand="1"/>
      </w:tblPr>
      <w:tblGrid>
        <w:gridCol w:w="1847"/>
        <w:gridCol w:w="1848"/>
        <w:gridCol w:w="1849"/>
        <w:gridCol w:w="1849"/>
        <w:gridCol w:w="1849"/>
      </w:tblGrid>
      <w:tr w:rsidR="00B62F5A" w:rsidRPr="00B62F5A" w:rsidTr="004B54AE">
        <w:tc>
          <w:tcPr>
            <w:tcW w:w="3695" w:type="dxa"/>
            <w:gridSpan w:val="2"/>
          </w:tcPr>
          <w:p w:rsidR="000C56A2" w:rsidRPr="00B62F5A" w:rsidRDefault="000C56A2" w:rsidP="00B62F5A">
            <w:pPr>
              <w:widowControl/>
              <w:spacing w:line="360" w:lineRule="auto"/>
              <w:jc w:val="both"/>
              <w:rPr>
                <w:rFonts w:ascii="Book Antiqua" w:eastAsiaTheme="minorEastAsia" w:hAnsi="Book Antiqua" w:cstheme="minorBidi"/>
                <w:kern w:val="0"/>
                <w:lang w:val="en-GB"/>
              </w:rPr>
            </w:pPr>
          </w:p>
        </w:tc>
        <w:tc>
          <w:tcPr>
            <w:tcW w:w="1849" w:type="dxa"/>
          </w:tcPr>
          <w:p w:rsidR="000C56A2" w:rsidRPr="00B62F5A" w:rsidRDefault="000C56A2" w:rsidP="00B62F5A">
            <w:pPr>
              <w:widowControl/>
              <w:spacing w:line="360" w:lineRule="auto"/>
              <w:jc w:val="both"/>
              <w:rPr>
                <w:rFonts w:ascii="Book Antiqua" w:eastAsiaTheme="minorEastAsia" w:hAnsi="Book Antiqua" w:cstheme="minorBidi"/>
                <w:kern w:val="0"/>
                <w:lang w:val="en-GB"/>
              </w:rPr>
            </w:pPr>
            <w:r w:rsidRPr="00B62F5A">
              <w:rPr>
                <w:rFonts w:ascii="Book Antiqua" w:eastAsiaTheme="minorEastAsia" w:hAnsi="Book Antiqua" w:cstheme="minorBidi"/>
                <w:kern w:val="0"/>
                <w:lang w:val="en-GB"/>
              </w:rPr>
              <w:t>Left</w:t>
            </w:r>
          </w:p>
          <w:p w:rsidR="000C56A2" w:rsidRPr="00B62F5A" w:rsidRDefault="00E91A05" w:rsidP="00B62F5A">
            <w:pPr>
              <w:widowControl/>
              <w:spacing w:line="360" w:lineRule="auto"/>
              <w:jc w:val="both"/>
              <w:rPr>
                <w:rFonts w:ascii="Book Antiqua" w:eastAsiaTheme="minorEastAsia" w:hAnsi="Book Antiqua" w:cstheme="minorBidi"/>
                <w:kern w:val="0"/>
                <w:lang w:val="en-GB"/>
              </w:rPr>
            </w:pPr>
            <w:r w:rsidRPr="00E91A05">
              <w:rPr>
                <w:rFonts w:ascii="Book Antiqua" w:eastAsiaTheme="minorEastAsia" w:hAnsi="Book Antiqua" w:cstheme="minorBidi"/>
                <w:i/>
                <w:kern w:val="0"/>
                <w:lang w:val="en-GB"/>
              </w:rPr>
              <w:t>n</w:t>
            </w:r>
            <w:r>
              <w:rPr>
                <w:rFonts w:ascii="Book Antiqua" w:eastAsia="宋体" w:hAnsi="Book Antiqua" w:cstheme="minorBidi" w:hint="eastAsia"/>
                <w:kern w:val="0"/>
                <w:lang w:val="en-GB"/>
              </w:rPr>
              <w:t xml:space="preserve"> </w:t>
            </w:r>
            <w:r w:rsidRPr="00B62F5A">
              <w:rPr>
                <w:rFonts w:ascii="Book Antiqua" w:eastAsiaTheme="minorEastAsia" w:hAnsi="Book Antiqua" w:cstheme="minorBidi"/>
                <w:kern w:val="0"/>
                <w:lang w:val="en-GB"/>
              </w:rPr>
              <w:t>=</w:t>
            </w:r>
            <w:r>
              <w:rPr>
                <w:rFonts w:ascii="Book Antiqua" w:eastAsia="宋体" w:hAnsi="Book Antiqua" w:cstheme="minorBidi" w:hint="eastAsia"/>
                <w:kern w:val="0"/>
                <w:lang w:val="en-GB"/>
              </w:rPr>
              <w:t xml:space="preserve"> </w:t>
            </w:r>
            <w:r w:rsidR="000C56A2" w:rsidRPr="00B62F5A">
              <w:rPr>
                <w:rFonts w:ascii="Book Antiqua" w:eastAsiaTheme="minorEastAsia" w:hAnsi="Book Antiqua" w:cstheme="minorBidi"/>
                <w:kern w:val="0"/>
                <w:lang w:val="en-GB"/>
              </w:rPr>
              <w:t>26</w:t>
            </w:r>
          </w:p>
        </w:tc>
        <w:tc>
          <w:tcPr>
            <w:tcW w:w="1849" w:type="dxa"/>
          </w:tcPr>
          <w:p w:rsidR="000C56A2" w:rsidRPr="00B62F5A" w:rsidRDefault="000C56A2" w:rsidP="00B62F5A">
            <w:pPr>
              <w:widowControl/>
              <w:spacing w:line="360" w:lineRule="auto"/>
              <w:jc w:val="both"/>
              <w:rPr>
                <w:rFonts w:ascii="Book Antiqua" w:eastAsiaTheme="minorEastAsia" w:hAnsi="Book Antiqua" w:cstheme="minorBidi"/>
                <w:kern w:val="0"/>
                <w:lang w:val="en-GB"/>
              </w:rPr>
            </w:pPr>
            <w:r w:rsidRPr="00B62F5A">
              <w:rPr>
                <w:rFonts w:ascii="Book Antiqua" w:eastAsiaTheme="minorEastAsia" w:hAnsi="Book Antiqua" w:cstheme="minorBidi"/>
                <w:kern w:val="0"/>
                <w:lang w:val="en-GB"/>
              </w:rPr>
              <w:t>Right</w:t>
            </w:r>
          </w:p>
          <w:p w:rsidR="000C56A2" w:rsidRPr="00B62F5A" w:rsidRDefault="00E91A05" w:rsidP="00B62F5A">
            <w:pPr>
              <w:widowControl/>
              <w:spacing w:line="360" w:lineRule="auto"/>
              <w:jc w:val="both"/>
              <w:rPr>
                <w:rFonts w:ascii="Book Antiqua" w:eastAsiaTheme="minorEastAsia" w:hAnsi="Book Antiqua" w:cstheme="minorBidi"/>
                <w:kern w:val="0"/>
                <w:lang w:val="en-GB"/>
              </w:rPr>
            </w:pPr>
            <w:r w:rsidRPr="00E91A05">
              <w:rPr>
                <w:rFonts w:ascii="Book Antiqua" w:eastAsiaTheme="minorEastAsia" w:hAnsi="Book Antiqua" w:cstheme="minorBidi"/>
                <w:i/>
                <w:kern w:val="0"/>
                <w:lang w:val="en-GB"/>
              </w:rPr>
              <w:t>n</w:t>
            </w:r>
            <w:r>
              <w:rPr>
                <w:rFonts w:ascii="Book Antiqua" w:eastAsia="宋体" w:hAnsi="Book Antiqua" w:cstheme="minorBidi" w:hint="eastAsia"/>
                <w:kern w:val="0"/>
                <w:lang w:val="en-GB"/>
              </w:rPr>
              <w:t xml:space="preserve"> </w:t>
            </w:r>
            <w:r w:rsidRPr="00B62F5A">
              <w:rPr>
                <w:rFonts w:ascii="Book Antiqua" w:eastAsiaTheme="minorEastAsia" w:hAnsi="Book Antiqua" w:cstheme="minorBidi"/>
                <w:kern w:val="0"/>
                <w:lang w:val="en-GB"/>
              </w:rPr>
              <w:t>=</w:t>
            </w:r>
            <w:r>
              <w:rPr>
                <w:rFonts w:ascii="Book Antiqua" w:eastAsia="宋体" w:hAnsi="Book Antiqua" w:cstheme="minorBidi" w:hint="eastAsia"/>
                <w:kern w:val="0"/>
                <w:lang w:val="en-GB"/>
              </w:rPr>
              <w:t xml:space="preserve"> </w:t>
            </w:r>
            <w:r w:rsidR="000C56A2" w:rsidRPr="00B62F5A">
              <w:rPr>
                <w:rFonts w:ascii="Book Antiqua" w:eastAsiaTheme="minorEastAsia" w:hAnsi="Book Antiqua" w:cstheme="minorBidi"/>
                <w:kern w:val="0"/>
                <w:lang w:val="en-GB"/>
              </w:rPr>
              <w:t>14</w:t>
            </w:r>
          </w:p>
        </w:tc>
        <w:tc>
          <w:tcPr>
            <w:tcW w:w="1849" w:type="dxa"/>
          </w:tcPr>
          <w:p w:rsidR="000C56A2" w:rsidRPr="00B62F5A" w:rsidRDefault="00E91A05" w:rsidP="00B62F5A">
            <w:pPr>
              <w:widowControl/>
              <w:spacing w:line="360" w:lineRule="auto"/>
              <w:jc w:val="both"/>
              <w:rPr>
                <w:rFonts w:ascii="Book Antiqua" w:eastAsiaTheme="minorEastAsia" w:hAnsi="Book Antiqua" w:cstheme="minorBidi"/>
                <w:kern w:val="0"/>
                <w:lang w:val="en-GB"/>
              </w:rPr>
            </w:pPr>
            <w:r w:rsidRPr="00B62F5A">
              <w:rPr>
                <w:rFonts w:ascii="Book Antiqua" w:eastAsiaTheme="minorEastAsia" w:hAnsi="Book Antiqua" w:cstheme="minorBidi"/>
                <w:i/>
                <w:kern w:val="0"/>
                <w:lang w:val="en-GB"/>
              </w:rPr>
              <w:t>P</w:t>
            </w:r>
            <w:r w:rsidR="000C56A2" w:rsidRPr="00B62F5A">
              <w:rPr>
                <w:rFonts w:ascii="Book Antiqua" w:eastAsiaTheme="minorEastAsia" w:hAnsi="Book Antiqua" w:cstheme="minorBidi"/>
                <w:kern w:val="0"/>
                <w:lang w:val="en-GB"/>
              </w:rPr>
              <w:t xml:space="preserve"> value</w:t>
            </w:r>
          </w:p>
        </w:tc>
      </w:tr>
      <w:tr w:rsidR="00B62F5A" w:rsidRPr="00B62F5A" w:rsidTr="004B54AE">
        <w:tc>
          <w:tcPr>
            <w:tcW w:w="1847" w:type="dxa"/>
            <w:vMerge w:val="restart"/>
          </w:tcPr>
          <w:p w:rsidR="000C56A2" w:rsidRPr="00B62F5A" w:rsidRDefault="000C56A2" w:rsidP="00B62F5A">
            <w:pPr>
              <w:widowControl/>
              <w:spacing w:line="360" w:lineRule="auto"/>
              <w:jc w:val="both"/>
              <w:rPr>
                <w:rFonts w:ascii="Book Antiqua" w:eastAsiaTheme="minorEastAsia" w:hAnsi="Book Antiqua" w:cstheme="minorBidi"/>
                <w:kern w:val="0"/>
                <w:lang w:val="en-GB"/>
              </w:rPr>
            </w:pPr>
            <w:r w:rsidRPr="00B62F5A">
              <w:rPr>
                <w:rFonts w:ascii="Book Antiqua" w:eastAsiaTheme="minorEastAsia" w:hAnsi="Book Antiqua" w:cstheme="minorBidi"/>
                <w:kern w:val="0"/>
                <w:lang w:val="en-GB"/>
              </w:rPr>
              <w:t>Inguinal exploration</w:t>
            </w:r>
          </w:p>
        </w:tc>
        <w:tc>
          <w:tcPr>
            <w:tcW w:w="1848" w:type="dxa"/>
          </w:tcPr>
          <w:p w:rsidR="000C56A2" w:rsidRPr="00B62F5A" w:rsidRDefault="000C56A2" w:rsidP="00B62F5A">
            <w:pPr>
              <w:widowControl/>
              <w:spacing w:line="360" w:lineRule="auto"/>
              <w:jc w:val="both"/>
              <w:rPr>
                <w:rFonts w:ascii="Book Antiqua" w:eastAsiaTheme="minorEastAsia" w:hAnsi="Book Antiqua" w:cstheme="minorBidi"/>
                <w:kern w:val="0"/>
                <w:lang w:val="en-GB"/>
              </w:rPr>
            </w:pPr>
            <w:r w:rsidRPr="00B62F5A">
              <w:rPr>
                <w:rFonts w:ascii="Book Antiqua" w:eastAsiaTheme="minorEastAsia" w:hAnsi="Book Antiqua" w:cstheme="minorBidi"/>
                <w:kern w:val="0"/>
                <w:lang w:val="en-GB"/>
              </w:rPr>
              <w:t>Required</w:t>
            </w:r>
          </w:p>
        </w:tc>
        <w:tc>
          <w:tcPr>
            <w:tcW w:w="1849" w:type="dxa"/>
          </w:tcPr>
          <w:p w:rsidR="000C56A2" w:rsidRPr="00B62F5A" w:rsidRDefault="000C56A2" w:rsidP="00B62F5A">
            <w:pPr>
              <w:widowControl/>
              <w:spacing w:line="360" w:lineRule="auto"/>
              <w:jc w:val="both"/>
              <w:rPr>
                <w:rFonts w:ascii="Book Antiqua" w:eastAsiaTheme="minorEastAsia" w:hAnsi="Book Antiqua" w:cstheme="minorBidi"/>
                <w:kern w:val="0"/>
                <w:lang w:val="en-GB"/>
              </w:rPr>
            </w:pPr>
            <w:r w:rsidRPr="00B62F5A">
              <w:rPr>
                <w:rFonts w:ascii="Book Antiqua" w:eastAsiaTheme="minorEastAsia" w:hAnsi="Book Antiqua" w:cstheme="minorBidi"/>
                <w:kern w:val="0"/>
                <w:lang w:val="en-GB"/>
              </w:rPr>
              <w:t>22</w:t>
            </w:r>
          </w:p>
        </w:tc>
        <w:tc>
          <w:tcPr>
            <w:tcW w:w="1849" w:type="dxa"/>
          </w:tcPr>
          <w:p w:rsidR="000C56A2" w:rsidRPr="00B62F5A" w:rsidRDefault="000C56A2" w:rsidP="00B62F5A">
            <w:pPr>
              <w:widowControl/>
              <w:spacing w:line="360" w:lineRule="auto"/>
              <w:jc w:val="both"/>
              <w:rPr>
                <w:rFonts w:ascii="Book Antiqua" w:eastAsiaTheme="minorEastAsia" w:hAnsi="Book Antiqua" w:cstheme="minorBidi"/>
                <w:kern w:val="0"/>
                <w:lang w:val="en-GB"/>
              </w:rPr>
            </w:pPr>
            <w:r w:rsidRPr="00B62F5A">
              <w:rPr>
                <w:rFonts w:ascii="Book Antiqua" w:eastAsiaTheme="minorEastAsia" w:hAnsi="Book Antiqua" w:cstheme="minorBidi"/>
                <w:kern w:val="0"/>
                <w:lang w:val="en-GB"/>
              </w:rPr>
              <w:t>9</w:t>
            </w:r>
          </w:p>
        </w:tc>
        <w:tc>
          <w:tcPr>
            <w:tcW w:w="1849" w:type="dxa"/>
            <w:vMerge w:val="restart"/>
          </w:tcPr>
          <w:p w:rsidR="000C56A2" w:rsidRPr="00B62F5A" w:rsidRDefault="000C56A2" w:rsidP="00B62F5A">
            <w:pPr>
              <w:widowControl/>
              <w:spacing w:line="360" w:lineRule="auto"/>
              <w:jc w:val="both"/>
              <w:rPr>
                <w:rFonts w:ascii="Book Antiqua" w:eastAsiaTheme="minorEastAsia" w:hAnsi="Book Antiqua" w:cstheme="minorBidi"/>
                <w:kern w:val="0"/>
                <w:lang w:val="en-GB"/>
              </w:rPr>
            </w:pPr>
            <w:r w:rsidRPr="00B62F5A">
              <w:rPr>
                <w:rFonts w:ascii="Book Antiqua" w:eastAsiaTheme="minorEastAsia" w:hAnsi="Book Antiqua" w:cstheme="minorBidi"/>
                <w:kern w:val="0"/>
                <w:lang w:val="en-GB"/>
              </w:rPr>
              <w:t>0.14</w:t>
            </w:r>
          </w:p>
        </w:tc>
      </w:tr>
      <w:tr w:rsidR="00B62F5A" w:rsidRPr="00B62F5A" w:rsidTr="004B54AE">
        <w:tc>
          <w:tcPr>
            <w:tcW w:w="1847" w:type="dxa"/>
            <w:vMerge/>
          </w:tcPr>
          <w:p w:rsidR="000C56A2" w:rsidRPr="00B62F5A" w:rsidRDefault="000C56A2" w:rsidP="00B62F5A">
            <w:pPr>
              <w:widowControl/>
              <w:spacing w:line="360" w:lineRule="auto"/>
              <w:jc w:val="both"/>
              <w:rPr>
                <w:rFonts w:ascii="Book Antiqua" w:eastAsiaTheme="minorEastAsia" w:hAnsi="Book Antiqua" w:cstheme="minorBidi"/>
                <w:kern w:val="0"/>
                <w:lang w:val="en-GB"/>
              </w:rPr>
            </w:pPr>
          </w:p>
        </w:tc>
        <w:tc>
          <w:tcPr>
            <w:tcW w:w="1848" w:type="dxa"/>
          </w:tcPr>
          <w:p w:rsidR="000C56A2" w:rsidRPr="00B62F5A" w:rsidRDefault="000C56A2" w:rsidP="00B62F5A">
            <w:pPr>
              <w:widowControl/>
              <w:spacing w:line="360" w:lineRule="auto"/>
              <w:jc w:val="both"/>
              <w:rPr>
                <w:rFonts w:ascii="Book Antiqua" w:eastAsiaTheme="minorEastAsia" w:hAnsi="Book Antiqua" w:cstheme="minorBidi"/>
                <w:kern w:val="0"/>
                <w:lang w:val="en-GB"/>
              </w:rPr>
            </w:pPr>
            <w:r w:rsidRPr="00B62F5A">
              <w:rPr>
                <w:rFonts w:ascii="Book Antiqua" w:eastAsiaTheme="minorEastAsia" w:hAnsi="Book Antiqua" w:cstheme="minorBidi"/>
                <w:kern w:val="0"/>
                <w:lang w:val="en-GB"/>
              </w:rPr>
              <w:t>Not required</w:t>
            </w:r>
          </w:p>
        </w:tc>
        <w:tc>
          <w:tcPr>
            <w:tcW w:w="1849" w:type="dxa"/>
          </w:tcPr>
          <w:p w:rsidR="000C56A2" w:rsidRPr="00B62F5A" w:rsidRDefault="000C56A2" w:rsidP="00B62F5A">
            <w:pPr>
              <w:widowControl/>
              <w:spacing w:line="360" w:lineRule="auto"/>
              <w:jc w:val="both"/>
              <w:rPr>
                <w:rFonts w:ascii="Book Antiqua" w:eastAsiaTheme="minorEastAsia" w:hAnsi="Book Antiqua" w:cstheme="minorBidi"/>
                <w:kern w:val="0"/>
                <w:lang w:val="en-GB"/>
              </w:rPr>
            </w:pPr>
            <w:r w:rsidRPr="00B62F5A">
              <w:rPr>
                <w:rFonts w:ascii="Book Antiqua" w:eastAsiaTheme="minorEastAsia" w:hAnsi="Book Antiqua" w:cstheme="minorBidi"/>
                <w:kern w:val="0"/>
                <w:lang w:val="en-GB"/>
              </w:rPr>
              <w:t>4</w:t>
            </w:r>
          </w:p>
        </w:tc>
        <w:tc>
          <w:tcPr>
            <w:tcW w:w="1849" w:type="dxa"/>
          </w:tcPr>
          <w:p w:rsidR="000C56A2" w:rsidRPr="00B62F5A" w:rsidRDefault="000C56A2" w:rsidP="00B62F5A">
            <w:pPr>
              <w:widowControl/>
              <w:spacing w:line="360" w:lineRule="auto"/>
              <w:jc w:val="both"/>
              <w:rPr>
                <w:rFonts w:ascii="Book Antiqua" w:eastAsiaTheme="minorEastAsia" w:hAnsi="Book Antiqua" w:cstheme="minorBidi"/>
                <w:kern w:val="0"/>
                <w:lang w:val="en-GB"/>
              </w:rPr>
            </w:pPr>
            <w:r w:rsidRPr="00B62F5A">
              <w:rPr>
                <w:rFonts w:ascii="Book Antiqua" w:eastAsiaTheme="minorEastAsia" w:hAnsi="Book Antiqua" w:cstheme="minorBidi"/>
                <w:kern w:val="0"/>
                <w:lang w:val="en-GB"/>
              </w:rPr>
              <w:t>5</w:t>
            </w:r>
          </w:p>
        </w:tc>
        <w:tc>
          <w:tcPr>
            <w:tcW w:w="1849" w:type="dxa"/>
            <w:vMerge/>
          </w:tcPr>
          <w:p w:rsidR="000C56A2" w:rsidRPr="00B62F5A" w:rsidRDefault="000C56A2" w:rsidP="00B62F5A">
            <w:pPr>
              <w:widowControl/>
              <w:spacing w:line="360" w:lineRule="auto"/>
              <w:jc w:val="both"/>
              <w:rPr>
                <w:rFonts w:ascii="Book Antiqua" w:eastAsiaTheme="minorEastAsia" w:hAnsi="Book Antiqua" w:cstheme="minorBidi"/>
                <w:kern w:val="0"/>
                <w:lang w:val="en-GB"/>
              </w:rPr>
            </w:pPr>
          </w:p>
        </w:tc>
      </w:tr>
      <w:tr w:rsidR="00B62F5A" w:rsidRPr="00B62F5A" w:rsidTr="004B54AE">
        <w:tc>
          <w:tcPr>
            <w:tcW w:w="3695" w:type="dxa"/>
            <w:gridSpan w:val="2"/>
          </w:tcPr>
          <w:p w:rsidR="000C56A2" w:rsidRPr="00B62F5A" w:rsidRDefault="000C56A2" w:rsidP="00B62F5A">
            <w:pPr>
              <w:widowControl/>
              <w:spacing w:line="360" w:lineRule="auto"/>
              <w:jc w:val="both"/>
              <w:rPr>
                <w:rFonts w:ascii="Book Antiqua" w:eastAsiaTheme="minorEastAsia" w:hAnsi="Book Antiqua" w:cstheme="minorBidi"/>
                <w:kern w:val="0"/>
                <w:lang w:val="en-GB"/>
              </w:rPr>
            </w:pPr>
          </w:p>
        </w:tc>
        <w:tc>
          <w:tcPr>
            <w:tcW w:w="1849" w:type="dxa"/>
          </w:tcPr>
          <w:p w:rsidR="000C56A2" w:rsidRPr="00B62F5A" w:rsidRDefault="000C56A2" w:rsidP="00B62F5A">
            <w:pPr>
              <w:widowControl/>
              <w:spacing w:line="360" w:lineRule="auto"/>
              <w:jc w:val="both"/>
              <w:rPr>
                <w:rFonts w:ascii="Book Antiqua" w:eastAsiaTheme="minorEastAsia" w:hAnsi="Book Antiqua" w:cstheme="minorBidi"/>
                <w:kern w:val="0"/>
                <w:lang w:val="en-GB"/>
              </w:rPr>
            </w:pPr>
          </w:p>
        </w:tc>
        <w:tc>
          <w:tcPr>
            <w:tcW w:w="1849" w:type="dxa"/>
          </w:tcPr>
          <w:p w:rsidR="000C56A2" w:rsidRPr="00B62F5A" w:rsidRDefault="000C56A2" w:rsidP="00B62F5A">
            <w:pPr>
              <w:widowControl/>
              <w:spacing w:line="360" w:lineRule="auto"/>
              <w:jc w:val="both"/>
              <w:rPr>
                <w:rFonts w:ascii="Book Antiqua" w:eastAsiaTheme="minorEastAsia" w:hAnsi="Book Antiqua" w:cstheme="minorBidi"/>
                <w:kern w:val="0"/>
                <w:lang w:val="en-GB"/>
              </w:rPr>
            </w:pPr>
          </w:p>
        </w:tc>
        <w:tc>
          <w:tcPr>
            <w:tcW w:w="1849" w:type="dxa"/>
          </w:tcPr>
          <w:p w:rsidR="000C56A2" w:rsidRPr="00B62F5A" w:rsidRDefault="000C56A2" w:rsidP="00B62F5A">
            <w:pPr>
              <w:widowControl/>
              <w:spacing w:line="360" w:lineRule="auto"/>
              <w:jc w:val="both"/>
              <w:rPr>
                <w:rFonts w:ascii="Book Antiqua" w:eastAsiaTheme="minorEastAsia" w:hAnsi="Book Antiqua" w:cstheme="minorBidi"/>
                <w:kern w:val="0"/>
                <w:lang w:val="en-GB"/>
              </w:rPr>
            </w:pPr>
          </w:p>
        </w:tc>
      </w:tr>
      <w:tr w:rsidR="00B62F5A" w:rsidRPr="00B62F5A" w:rsidTr="004B54AE">
        <w:tc>
          <w:tcPr>
            <w:tcW w:w="1847" w:type="dxa"/>
            <w:vMerge w:val="restart"/>
          </w:tcPr>
          <w:p w:rsidR="000C56A2" w:rsidRPr="00B62F5A" w:rsidRDefault="000C56A2" w:rsidP="00B62F5A">
            <w:pPr>
              <w:widowControl/>
              <w:spacing w:line="360" w:lineRule="auto"/>
              <w:jc w:val="both"/>
              <w:rPr>
                <w:rFonts w:ascii="Book Antiqua" w:eastAsiaTheme="minorEastAsia" w:hAnsi="Book Antiqua" w:cstheme="minorBidi"/>
                <w:kern w:val="0"/>
                <w:lang w:val="en-GB"/>
              </w:rPr>
            </w:pPr>
            <w:r w:rsidRPr="00B62F5A">
              <w:rPr>
                <w:rFonts w:ascii="Book Antiqua" w:eastAsiaTheme="minorEastAsia" w:hAnsi="Book Antiqua" w:cstheme="minorBidi"/>
                <w:kern w:val="0"/>
                <w:lang w:val="en-GB"/>
              </w:rPr>
              <w:t>Orchidopexy</w:t>
            </w:r>
          </w:p>
        </w:tc>
        <w:tc>
          <w:tcPr>
            <w:tcW w:w="1848" w:type="dxa"/>
          </w:tcPr>
          <w:p w:rsidR="000C56A2" w:rsidRPr="00B62F5A" w:rsidRDefault="000C56A2" w:rsidP="00B62F5A">
            <w:pPr>
              <w:widowControl/>
              <w:spacing w:line="360" w:lineRule="auto"/>
              <w:jc w:val="both"/>
              <w:rPr>
                <w:rFonts w:ascii="Book Antiqua" w:eastAsiaTheme="minorEastAsia" w:hAnsi="Book Antiqua" w:cstheme="minorBidi"/>
                <w:kern w:val="0"/>
                <w:lang w:val="en-GB"/>
              </w:rPr>
            </w:pPr>
            <w:r w:rsidRPr="00B62F5A">
              <w:rPr>
                <w:rFonts w:ascii="Book Antiqua" w:eastAsiaTheme="minorEastAsia" w:hAnsi="Book Antiqua" w:cstheme="minorBidi"/>
                <w:kern w:val="0"/>
                <w:lang w:val="en-GB"/>
              </w:rPr>
              <w:t>Performed</w:t>
            </w:r>
          </w:p>
        </w:tc>
        <w:tc>
          <w:tcPr>
            <w:tcW w:w="1849" w:type="dxa"/>
          </w:tcPr>
          <w:p w:rsidR="000C56A2" w:rsidRPr="00B62F5A" w:rsidRDefault="000C56A2" w:rsidP="00B62F5A">
            <w:pPr>
              <w:widowControl/>
              <w:spacing w:line="360" w:lineRule="auto"/>
              <w:jc w:val="both"/>
              <w:rPr>
                <w:rFonts w:ascii="Book Antiqua" w:eastAsiaTheme="minorEastAsia" w:hAnsi="Book Antiqua" w:cstheme="minorBidi"/>
                <w:kern w:val="0"/>
                <w:lang w:val="en-GB"/>
              </w:rPr>
            </w:pPr>
            <w:r w:rsidRPr="00B62F5A">
              <w:rPr>
                <w:rFonts w:ascii="Book Antiqua" w:eastAsiaTheme="minorEastAsia" w:hAnsi="Book Antiqua" w:cstheme="minorBidi"/>
                <w:kern w:val="0"/>
                <w:lang w:val="en-GB"/>
              </w:rPr>
              <w:t>9</w:t>
            </w:r>
          </w:p>
        </w:tc>
        <w:tc>
          <w:tcPr>
            <w:tcW w:w="1849" w:type="dxa"/>
          </w:tcPr>
          <w:p w:rsidR="000C56A2" w:rsidRPr="00B62F5A" w:rsidRDefault="000C56A2" w:rsidP="00B62F5A">
            <w:pPr>
              <w:widowControl/>
              <w:spacing w:line="360" w:lineRule="auto"/>
              <w:jc w:val="both"/>
              <w:rPr>
                <w:rFonts w:ascii="Book Antiqua" w:eastAsiaTheme="minorEastAsia" w:hAnsi="Book Antiqua" w:cstheme="minorBidi"/>
                <w:kern w:val="0"/>
                <w:lang w:val="en-GB"/>
              </w:rPr>
            </w:pPr>
            <w:r w:rsidRPr="00B62F5A">
              <w:rPr>
                <w:rFonts w:ascii="Book Antiqua" w:eastAsiaTheme="minorEastAsia" w:hAnsi="Book Antiqua" w:cstheme="minorBidi"/>
                <w:kern w:val="0"/>
                <w:lang w:val="en-GB"/>
              </w:rPr>
              <w:t>7</w:t>
            </w:r>
          </w:p>
        </w:tc>
        <w:tc>
          <w:tcPr>
            <w:tcW w:w="1849" w:type="dxa"/>
            <w:vMerge w:val="restart"/>
          </w:tcPr>
          <w:p w:rsidR="000C56A2" w:rsidRPr="00B62F5A" w:rsidRDefault="000C56A2" w:rsidP="00B62F5A">
            <w:pPr>
              <w:widowControl/>
              <w:spacing w:line="360" w:lineRule="auto"/>
              <w:jc w:val="both"/>
              <w:rPr>
                <w:rFonts w:ascii="Book Antiqua" w:eastAsiaTheme="minorEastAsia" w:hAnsi="Book Antiqua" w:cstheme="minorBidi"/>
                <w:kern w:val="0"/>
                <w:lang w:val="en-GB"/>
              </w:rPr>
            </w:pPr>
            <w:r w:rsidRPr="00B62F5A">
              <w:rPr>
                <w:rFonts w:ascii="Book Antiqua" w:eastAsiaTheme="minorEastAsia" w:hAnsi="Book Antiqua" w:cstheme="minorBidi"/>
                <w:kern w:val="0"/>
                <w:lang w:val="en-GB"/>
              </w:rPr>
              <w:t>0.27</w:t>
            </w:r>
          </w:p>
        </w:tc>
      </w:tr>
      <w:tr w:rsidR="000C56A2" w:rsidRPr="00B62F5A" w:rsidTr="004B54AE">
        <w:tc>
          <w:tcPr>
            <w:tcW w:w="1847" w:type="dxa"/>
            <w:vMerge/>
          </w:tcPr>
          <w:p w:rsidR="000C56A2" w:rsidRPr="00B62F5A" w:rsidRDefault="000C56A2" w:rsidP="00B62F5A">
            <w:pPr>
              <w:widowControl/>
              <w:spacing w:line="360" w:lineRule="auto"/>
              <w:jc w:val="both"/>
              <w:rPr>
                <w:rFonts w:ascii="Book Antiqua" w:eastAsiaTheme="minorEastAsia" w:hAnsi="Book Antiqua" w:cstheme="minorBidi"/>
                <w:kern w:val="0"/>
                <w:lang w:val="en-GB"/>
              </w:rPr>
            </w:pPr>
          </w:p>
        </w:tc>
        <w:tc>
          <w:tcPr>
            <w:tcW w:w="1848" w:type="dxa"/>
          </w:tcPr>
          <w:p w:rsidR="000C56A2" w:rsidRPr="00B62F5A" w:rsidRDefault="000C56A2" w:rsidP="00B62F5A">
            <w:pPr>
              <w:widowControl/>
              <w:spacing w:line="360" w:lineRule="auto"/>
              <w:jc w:val="both"/>
              <w:rPr>
                <w:rFonts w:ascii="Book Antiqua" w:eastAsiaTheme="minorEastAsia" w:hAnsi="Book Antiqua" w:cstheme="minorBidi"/>
                <w:kern w:val="0"/>
                <w:lang w:val="en-GB"/>
              </w:rPr>
            </w:pPr>
            <w:r w:rsidRPr="00B62F5A">
              <w:rPr>
                <w:rFonts w:ascii="Book Antiqua" w:eastAsiaTheme="minorEastAsia" w:hAnsi="Book Antiqua" w:cstheme="minorBidi"/>
                <w:kern w:val="0"/>
                <w:lang w:val="en-GB"/>
              </w:rPr>
              <w:t>Not performed</w:t>
            </w:r>
          </w:p>
        </w:tc>
        <w:tc>
          <w:tcPr>
            <w:tcW w:w="1849" w:type="dxa"/>
          </w:tcPr>
          <w:p w:rsidR="000C56A2" w:rsidRPr="00B62F5A" w:rsidRDefault="000C56A2" w:rsidP="00B62F5A">
            <w:pPr>
              <w:widowControl/>
              <w:spacing w:line="360" w:lineRule="auto"/>
              <w:jc w:val="both"/>
              <w:rPr>
                <w:rFonts w:ascii="Book Antiqua" w:eastAsiaTheme="minorEastAsia" w:hAnsi="Book Antiqua" w:cstheme="minorBidi"/>
                <w:kern w:val="0"/>
                <w:lang w:val="en-GB"/>
              </w:rPr>
            </w:pPr>
            <w:r w:rsidRPr="00B62F5A">
              <w:rPr>
                <w:rFonts w:ascii="Book Antiqua" w:eastAsiaTheme="minorEastAsia" w:hAnsi="Book Antiqua" w:cstheme="minorBidi"/>
                <w:kern w:val="0"/>
                <w:lang w:val="en-GB"/>
              </w:rPr>
              <w:t>17</w:t>
            </w:r>
          </w:p>
        </w:tc>
        <w:tc>
          <w:tcPr>
            <w:tcW w:w="1849" w:type="dxa"/>
          </w:tcPr>
          <w:p w:rsidR="000C56A2" w:rsidRPr="00B62F5A" w:rsidRDefault="000C56A2" w:rsidP="00B62F5A">
            <w:pPr>
              <w:widowControl/>
              <w:spacing w:line="360" w:lineRule="auto"/>
              <w:jc w:val="both"/>
              <w:rPr>
                <w:rFonts w:ascii="Book Antiqua" w:eastAsiaTheme="minorEastAsia" w:hAnsi="Book Antiqua" w:cstheme="minorBidi"/>
                <w:kern w:val="0"/>
                <w:lang w:val="en-GB"/>
              </w:rPr>
            </w:pPr>
            <w:r w:rsidRPr="00B62F5A">
              <w:rPr>
                <w:rFonts w:ascii="Book Antiqua" w:eastAsiaTheme="minorEastAsia" w:hAnsi="Book Antiqua" w:cstheme="minorBidi"/>
                <w:kern w:val="0"/>
                <w:lang w:val="en-GB"/>
              </w:rPr>
              <w:t>7</w:t>
            </w:r>
          </w:p>
        </w:tc>
        <w:tc>
          <w:tcPr>
            <w:tcW w:w="1849" w:type="dxa"/>
            <w:vMerge/>
          </w:tcPr>
          <w:p w:rsidR="000C56A2" w:rsidRPr="00B62F5A" w:rsidRDefault="000C56A2" w:rsidP="00B62F5A">
            <w:pPr>
              <w:widowControl/>
              <w:spacing w:line="360" w:lineRule="auto"/>
              <w:jc w:val="both"/>
              <w:rPr>
                <w:rFonts w:ascii="Book Antiqua" w:eastAsiaTheme="minorEastAsia" w:hAnsi="Book Antiqua" w:cstheme="minorBidi"/>
                <w:kern w:val="0"/>
                <w:lang w:val="en-GB"/>
              </w:rPr>
            </w:pPr>
          </w:p>
        </w:tc>
      </w:tr>
    </w:tbl>
    <w:p w:rsidR="000C56A2" w:rsidRPr="00B62F5A" w:rsidRDefault="000C56A2" w:rsidP="00B62F5A">
      <w:pPr>
        <w:spacing w:line="360" w:lineRule="auto"/>
        <w:jc w:val="both"/>
        <w:rPr>
          <w:rFonts w:ascii="Book Antiqua" w:hAnsi="Book Antiqua"/>
          <w:lang w:val="en-GB"/>
        </w:rPr>
      </w:pPr>
    </w:p>
    <w:p w:rsidR="000C56A2" w:rsidRPr="00B62F5A" w:rsidRDefault="000C56A2" w:rsidP="00B62F5A">
      <w:pPr>
        <w:spacing w:line="360" w:lineRule="auto"/>
        <w:jc w:val="both"/>
        <w:rPr>
          <w:rFonts w:ascii="Book Antiqua" w:hAnsi="Book Antiqua"/>
          <w:lang w:val="en-GB"/>
        </w:rPr>
      </w:pPr>
    </w:p>
    <w:p w:rsidR="00E91A05" w:rsidRDefault="00E91A05">
      <w:pPr>
        <w:widowControl/>
        <w:spacing w:after="200" w:line="276" w:lineRule="auto"/>
        <w:rPr>
          <w:rFonts w:ascii="Book Antiqua" w:hAnsi="Book Antiqua"/>
          <w:b/>
          <w:kern w:val="0"/>
          <w:lang w:val="en-GB"/>
        </w:rPr>
      </w:pPr>
      <w:r>
        <w:rPr>
          <w:rFonts w:ascii="Book Antiqua" w:hAnsi="Book Antiqua"/>
          <w:b/>
          <w:kern w:val="0"/>
          <w:lang w:val="en-GB"/>
        </w:rPr>
        <w:br w:type="page"/>
      </w:r>
    </w:p>
    <w:p w:rsidR="00384F3B" w:rsidRPr="00AA3B61" w:rsidRDefault="00384F3B" w:rsidP="00B62F5A">
      <w:pPr>
        <w:spacing w:line="360" w:lineRule="auto"/>
        <w:jc w:val="both"/>
        <w:rPr>
          <w:rFonts w:ascii="Book Antiqua" w:eastAsia="宋体" w:hAnsi="Book Antiqua"/>
          <w:b/>
          <w:kern w:val="0"/>
          <w:lang w:val="en-GB" w:eastAsia="zh-CN"/>
        </w:rPr>
      </w:pPr>
    </w:p>
    <w:p w:rsidR="00384F3B" w:rsidRPr="00B62F5A" w:rsidRDefault="00384F3B" w:rsidP="00B62F5A">
      <w:pPr>
        <w:spacing w:line="360" w:lineRule="auto"/>
        <w:jc w:val="both"/>
        <w:rPr>
          <w:rFonts w:ascii="Book Antiqua" w:hAnsi="Book Antiqua"/>
          <w:kern w:val="0"/>
          <w:lang w:val="en-GB"/>
        </w:rPr>
      </w:pPr>
      <w:r w:rsidRPr="00B62F5A">
        <w:rPr>
          <w:rFonts w:ascii="Book Antiqua" w:hAnsi="Book Antiqua"/>
          <w:noProof/>
          <w:kern w:val="0"/>
          <w:lang w:eastAsia="en-US"/>
        </w:rPr>
        <w:drawing>
          <wp:inline distT="0" distB="0" distL="0" distR="0" wp14:anchorId="6762249C" wp14:editId="3B236F7B">
            <wp:extent cx="4038600" cy="3028950"/>
            <wp:effectExtent l="0" t="0" r="0" b="0"/>
            <wp:docPr id="5" name="Picture 5" descr="D:\EDWIN\PSU\Study\orchidopexy\revision orchidopexy\Pic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DWIN\PSU\Study\orchidopexy\revision orchidopexy\Picture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8600" cy="3028950"/>
                    </a:xfrm>
                    <a:prstGeom prst="rect">
                      <a:avLst/>
                    </a:prstGeom>
                    <a:noFill/>
                    <a:ln>
                      <a:noFill/>
                    </a:ln>
                  </pic:spPr>
                </pic:pic>
              </a:graphicData>
            </a:graphic>
          </wp:inline>
        </w:drawing>
      </w:r>
    </w:p>
    <w:p w:rsidR="00384F3B" w:rsidRPr="00B62F5A" w:rsidRDefault="00AA3B61" w:rsidP="00B62F5A">
      <w:pPr>
        <w:spacing w:line="360" w:lineRule="auto"/>
        <w:jc w:val="both"/>
        <w:rPr>
          <w:rFonts w:ascii="Book Antiqua" w:hAnsi="Book Antiqua"/>
          <w:b/>
          <w:kern w:val="0"/>
        </w:rPr>
      </w:pPr>
      <w:r w:rsidRPr="00AA3B61">
        <w:rPr>
          <w:rFonts w:ascii="Book Antiqua" w:hAnsi="Book Antiqua"/>
          <w:b/>
          <w:kern w:val="0"/>
          <w:lang w:val="en-GB"/>
        </w:rPr>
        <w:t>Fig</w:t>
      </w:r>
      <w:r w:rsidRPr="00AA3B61">
        <w:rPr>
          <w:rFonts w:ascii="Book Antiqua" w:eastAsia="宋体" w:hAnsi="Book Antiqua" w:hint="eastAsia"/>
          <w:b/>
          <w:kern w:val="0"/>
          <w:lang w:val="en-GB" w:eastAsia="zh-CN"/>
        </w:rPr>
        <w:t xml:space="preserve">ure </w:t>
      </w:r>
      <w:r w:rsidRPr="00AA3B61">
        <w:rPr>
          <w:rFonts w:ascii="Book Antiqua" w:hAnsi="Book Antiqua"/>
          <w:b/>
          <w:kern w:val="0"/>
          <w:lang w:val="en-GB"/>
        </w:rPr>
        <w:t>1 Laparoscopic view of a right undescended testis</w:t>
      </w:r>
      <w:r w:rsidRPr="00AA3B61">
        <w:rPr>
          <w:rFonts w:ascii="Book Antiqua" w:eastAsia="宋体" w:hAnsi="Book Antiqua" w:hint="eastAsia"/>
          <w:b/>
          <w:kern w:val="0"/>
          <w:lang w:val="en-GB" w:eastAsia="zh-CN"/>
        </w:rPr>
        <w:t>.</w:t>
      </w:r>
    </w:p>
    <w:p w:rsidR="00384F3B" w:rsidRPr="00B62F5A" w:rsidRDefault="00384F3B" w:rsidP="00B62F5A">
      <w:pPr>
        <w:spacing w:line="360" w:lineRule="auto"/>
        <w:jc w:val="both"/>
        <w:rPr>
          <w:rFonts w:ascii="Book Antiqua" w:hAnsi="Book Antiqua"/>
          <w:b/>
          <w:kern w:val="0"/>
        </w:rPr>
      </w:pPr>
    </w:p>
    <w:p w:rsidR="00AA3B61" w:rsidRDefault="00AA3B61">
      <w:pPr>
        <w:widowControl/>
        <w:spacing w:after="200" w:line="276" w:lineRule="auto"/>
        <w:rPr>
          <w:rFonts w:ascii="Book Antiqua" w:hAnsi="Book Antiqua"/>
          <w:b/>
          <w:kern w:val="0"/>
        </w:rPr>
      </w:pPr>
      <w:r>
        <w:rPr>
          <w:rFonts w:ascii="Book Antiqua" w:hAnsi="Book Antiqua"/>
          <w:b/>
          <w:kern w:val="0"/>
        </w:rPr>
        <w:br w:type="page"/>
      </w:r>
    </w:p>
    <w:p w:rsidR="00384F3B" w:rsidRPr="00B62F5A" w:rsidRDefault="00384F3B" w:rsidP="00B62F5A">
      <w:pPr>
        <w:spacing w:line="360" w:lineRule="auto"/>
        <w:jc w:val="both"/>
        <w:rPr>
          <w:rFonts w:ascii="Book Antiqua" w:hAnsi="Book Antiqua"/>
          <w:b/>
          <w:kern w:val="0"/>
        </w:rPr>
      </w:pPr>
    </w:p>
    <w:p w:rsidR="00384F3B" w:rsidRPr="00B62F5A" w:rsidRDefault="00384F3B" w:rsidP="00B62F5A">
      <w:pPr>
        <w:spacing w:line="360" w:lineRule="auto"/>
        <w:jc w:val="both"/>
        <w:rPr>
          <w:rFonts w:ascii="Book Antiqua" w:hAnsi="Book Antiqua"/>
          <w:kern w:val="0"/>
        </w:rPr>
      </w:pPr>
      <w:r w:rsidRPr="00B62F5A">
        <w:rPr>
          <w:rFonts w:ascii="Book Antiqua" w:hAnsi="Book Antiqua"/>
          <w:noProof/>
          <w:kern w:val="0"/>
          <w:lang w:eastAsia="en-US"/>
        </w:rPr>
        <w:drawing>
          <wp:inline distT="0" distB="0" distL="0" distR="0" wp14:anchorId="5978905B" wp14:editId="0146E8A0">
            <wp:extent cx="5731510" cy="4288019"/>
            <wp:effectExtent l="0" t="0" r="2540" b="0"/>
            <wp:docPr id="7" name="Picture 7" descr="D:\EDWIN\PSU\Study\orchidopexy\revision orchidopexy\vas ves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DWIN\PSU\Study\orchidopexy\revision orchidopexy\vas vesse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4288019"/>
                    </a:xfrm>
                    <a:prstGeom prst="rect">
                      <a:avLst/>
                    </a:prstGeom>
                    <a:noFill/>
                    <a:ln>
                      <a:noFill/>
                    </a:ln>
                  </pic:spPr>
                </pic:pic>
              </a:graphicData>
            </a:graphic>
          </wp:inline>
        </w:drawing>
      </w:r>
    </w:p>
    <w:p w:rsidR="00384F3B" w:rsidRPr="00B62F5A" w:rsidRDefault="00384F3B" w:rsidP="00B62F5A">
      <w:pPr>
        <w:spacing w:line="360" w:lineRule="auto"/>
        <w:jc w:val="both"/>
        <w:rPr>
          <w:rFonts w:ascii="Book Antiqua" w:hAnsi="Book Antiqua"/>
          <w:b/>
          <w:kern w:val="0"/>
        </w:rPr>
      </w:pPr>
    </w:p>
    <w:p w:rsidR="00AA3B61" w:rsidRPr="00AA3B61" w:rsidRDefault="00AA3B61" w:rsidP="00AA3B61">
      <w:pPr>
        <w:spacing w:line="360" w:lineRule="auto"/>
        <w:jc w:val="both"/>
        <w:rPr>
          <w:rFonts w:ascii="Book Antiqua" w:hAnsi="Book Antiqua"/>
          <w:b/>
          <w:kern w:val="0"/>
        </w:rPr>
      </w:pPr>
      <w:r w:rsidRPr="00AA3B61">
        <w:rPr>
          <w:rFonts w:ascii="Book Antiqua" w:hAnsi="Book Antiqua"/>
          <w:b/>
          <w:kern w:val="0"/>
        </w:rPr>
        <w:t>Fig</w:t>
      </w:r>
      <w:r w:rsidRPr="00AA3B61">
        <w:rPr>
          <w:rFonts w:ascii="Book Antiqua" w:eastAsia="宋体" w:hAnsi="Book Antiqua" w:hint="eastAsia"/>
          <w:b/>
          <w:kern w:val="0"/>
          <w:lang w:eastAsia="zh-CN"/>
        </w:rPr>
        <w:t>ure</w:t>
      </w:r>
      <w:r w:rsidRPr="00AA3B61">
        <w:rPr>
          <w:rFonts w:ascii="Book Antiqua" w:hAnsi="Book Antiqua"/>
          <w:b/>
          <w:kern w:val="0"/>
        </w:rPr>
        <w:t xml:space="preserve"> 2 Vas deferens and vessel enter into the right deep ring, a groin exploration is required.</w:t>
      </w:r>
    </w:p>
    <w:p w:rsidR="00384F3B" w:rsidRPr="00AA3B61" w:rsidRDefault="00384F3B" w:rsidP="00B62F5A">
      <w:pPr>
        <w:spacing w:line="360" w:lineRule="auto"/>
        <w:jc w:val="both"/>
        <w:rPr>
          <w:rFonts w:ascii="Book Antiqua" w:hAnsi="Book Antiqua"/>
          <w:b/>
          <w:kern w:val="0"/>
        </w:rPr>
      </w:pPr>
    </w:p>
    <w:p w:rsidR="00AA3B61" w:rsidRDefault="00AA3B61">
      <w:pPr>
        <w:widowControl/>
        <w:spacing w:after="200" w:line="276" w:lineRule="auto"/>
        <w:rPr>
          <w:rFonts w:ascii="Book Antiqua" w:hAnsi="Book Antiqua"/>
          <w:b/>
          <w:kern w:val="0"/>
        </w:rPr>
      </w:pPr>
      <w:r>
        <w:rPr>
          <w:rFonts w:ascii="Book Antiqua" w:hAnsi="Book Antiqua"/>
          <w:b/>
          <w:kern w:val="0"/>
        </w:rPr>
        <w:br w:type="page"/>
      </w:r>
    </w:p>
    <w:p w:rsidR="00384F3B" w:rsidRPr="00B62F5A" w:rsidRDefault="00384F3B" w:rsidP="00B62F5A">
      <w:pPr>
        <w:spacing w:line="360" w:lineRule="auto"/>
        <w:jc w:val="both"/>
        <w:rPr>
          <w:rFonts w:ascii="Book Antiqua" w:hAnsi="Book Antiqua"/>
          <w:b/>
          <w:kern w:val="0"/>
        </w:rPr>
      </w:pPr>
    </w:p>
    <w:p w:rsidR="000C56A2" w:rsidRPr="00B62F5A" w:rsidRDefault="000C56A2" w:rsidP="00B62F5A">
      <w:pPr>
        <w:spacing w:line="360" w:lineRule="auto"/>
        <w:jc w:val="both"/>
        <w:rPr>
          <w:rFonts w:ascii="Book Antiqua" w:hAnsi="Book Antiqua"/>
        </w:rPr>
      </w:pPr>
      <w:r w:rsidRPr="00B62F5A">
        <w:rPr>
          <w:rFonts w:ascii="Book Antiqua" w:hAnsi="Book Antiqua"/>
          <w:b/>
          <w:noProof/>
          <w:lang w:eastAsia="en-US"/>
        </w:rPr>
        <w:drawing>
          <wp:inline distT="0" distB="0" distL="0" distR="0" wp14:anchorId="1856F561" wp14:editId="5B104701">
            <wp:extent cx="5276850" cy="4524375"/>
            <wp:effectExtent l="76200" t="0" r="952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A3B61" w:rsidRPr="00AA3B61" w:rsidRDefault="00AA3B61" w:rsidP="00AA3B61">
      <w:pPr>
        <w:spacing w:line="360" w:lineRule="auto"/>
        <w:jc w:val="both"/>
        <w:rPr>
          <w:rFonts w:ascii="Book Antiqua" w:eastAsia="宋体" w:hAnsi="Book Antiqua"/>
          <w:b/>
          <w:kern w:val="0"/>
          <w:lang w:eastAsia="zh-CN"/>
        </w:rPr>
      </w:pPr>
      <w:r w:rsidRPr="00AA3B61">
        <w:rPr>
          <w:rFonts w:ascii="Book Antiqua" w:hAnsi="Book Antiqua"/>
          <w:b/>
          <w:kern w:val="0"/>
        </w:rPr>
        <w:t>Fig</w:t>
      </w:r>
      <w:r w:rsidRPr="00AA3B61">
        <w:rPr>
          <w:rFonts w:ascii="Book Antiqua" w:eastAsia="宋体" w:hAnsi="Book Antiqua" w:hint="eastAsia"/>
          <w:b/>
          <w:kern w:val="0"/>
          <w:lang w:eastAsia="zh-CN"/>
        </w:rPr>
        <w:t>ure</w:t>
      </w:r>
      <w:r w:rsidRPr="00AA3B61">
        <w:rPr>
          <w:rFonts w:ascii="Book Antiqua" w:hAnsi="Book Antiqua"/>
          <w:b/>
          <w:kern w:val="0"/>
        </w:rPr>
        <w:t xml:space="preserve"> 3 </w:t>
      </w:r>
      <w:proofErr w:type="gramStart"/>
      <w:r w:rsidRPr="00AA3B61">
        <w:rPr>
          <w:rFonts w:ascii="Book Antiqua" w:hAnsi="Book Antiqua"/>
          <w:b/>
          <w:kern w:val="0"/>
        </w:rPr>
        <w:t>A</w:t>
      </w:r>
      <w:proofErr w:type="gramEnd"/>
      <w:r w:rsidRPr="00AA3B61">
        <w:rPr>
          <w:rFonts w:ascii="Book Antiqua" w:hAnsi="Book Antiqua"/>
          <w:b/>
          <w:kern w:val="0"/>
        </w:rPr>
        <w:t xml:space="preserve"> flow chart showing the management of children with unilateral impalpable testis</w:t>
      </w:r>
      <w:r w:rsidRPr="00AA3B61">
        <w:rPr>
          <w:rFonts w:ascii="Book Antiqua" w:eastAsia="宋体" w:hAnsi="Book Antiqua" w:hint="eastAsia"/>
          <w:b/>
          <w:kern w:val="0"/>
          <w:lang w:eastAsia="zh-CN"/>
        </w:rPr>
        <w:t>.</w:t>
      </w:r>
    </w:p>
    <w:p w:rsidR="00500DF0" w:rsidRPr="00AA3B61" w:rsidRDefault="00500DF0" w:rsidP="00B62F5A">
      <w:pPr>
        <w:spacing w:line="360" w:lineRule="auto"/>
        <w:jc w:val="both"/>
        <w:rPr>
          <w:rFonts w:ascii="Book Antiqua" w:hAnsi="Book Antiqua"/>
          <w:b/>
          <w:kern w:val="0"/>
        </w:rPr>
      </w:pPr>
    </w:p>
    <w:p w:rsidR="00500DF0" w:rsidRPr="00B62F5A" w:rsidRDefault="00500DF0" w:rsidP="00B62F5A">
      <w:pPr>
        <w:spacing w:line="360" w:lineRule="auto"/>
        <w:jc w:val="both"/>
        <w:rPr>
          <w:rFonts w:ascii="Book Antiqua" w:hAnsi="Book Antiqua"/>
          <w:b/>
          <w:kern w:val="0"/>
        </w:rPr>
      </w:pPr>
    </w:p>
    <w:p w:rsidR="00500DF0" w:rsidRPr="00B62F5A" w:rsidRDefault="00500DF0" w:rsidP="00B62F5A">
      <w:pPr>
        <w:spacing w:line="360" w:lineRule="auto"/>
        <w:jc w:val="both"/>
        <w:rPr>
          <w:rFonts w:ascii="Book Antiqua" w:hAnsi="Book Antiqua"/>
          <w:b/>
          <w:kern w:val="0"/>
        </w:rPr>
      </w:pPr>
    </w:p>
    <w:p w:rsidR="00500DF0" w:rsidRPr="00B62F5A" w:rsidRDefault="00500DF0" w:rsidP="00B62F5A">
      <w:pPr>
        <w:spacing w:line="360" w:lineRule="auto"/>
        <w:jc w:val="both"/>
        <w:rPr>
          <w:rFonts w:ascii="Book Antiqua" w:hAnsi="Book Antiqua"/>
          <w:b/>
          <w:kern w:val="0"/>
        </w:rPr>
      </w:pPr>
    </w:p>
    <w:p w:rsidR="00500DF0" w:rsidRPr="00B62F5A" w:rsidRDefault="00500DF0" w:rsidP="00B62F5A">
      <w:pPr>
        <w:spacing w:line="360" w:lineRule="auto"/>
        <w:jc w:val="both"/>
        <w:rPr>
          <w:rFonts w:ascii="Book Antiqua" w:hAnsi="Book Antiqua"/>
          <w:b/>
          <w:kern w:val="0"/>
        </w:rPr>
      </w:pPr>
    </w:p>
    <w:p w:rsidR="00500DF0" w:rsidRPr="00B62F5A" w:rsidRDefault="00500DF0" w:rsidP="00B62F5A">
      <w:pPr>
        <w:spacing w:line="360" w:lineRule="auto"/>
        <w:jc w:val="both"/>
        <w:rPr>
          <w:rFonts w:ascii="Book Antiqua" w:hAnsi="Book Antiqua"/>
          <w:b/>
          <w:kern w:val="0"/>
        </w:rPr>
      </w:pPr>
    </w:p>
    <w:p w:rsidR="00500DF0" w:rsidRPr="00B62F5A" w:rsidRDefault="00500DF0" w:rsidP="00B62F5A">
      <w:pPr>
        <w:spacing w:line="360" w:lineRule="auto"/>
        <w:jc w:val="both"/>
        <w:rPr>
          <w:rFonts w:ascii="Book Antiqua" w:hAnsi="Book Antiqua"/>
          <w:b/>
          <w:kern w:val="0"/>
        </w:rPr>
      </w:pPr>
    </w:p>
    <w:p w:rsidR="00500DF0" w:rsidRPr="00B62F5A" w:rsidRDefault="00500DF0" w:rsidP="00B62F5A">
      <w:pPr>
        <w:spacing w:line="360" w:lineRule="auto"/>
        <w:jc w:val="both"/>
        <w:rPr>
          <w:rFonts w:ascii="Book Antiqua" w:hAnsi="Book Antiqua"/>
          <w:b/>
          <w:kern w:val="0"/>
        </w:rPr>
      </w:pPr>
    </w:p>
    <w:p w:rsidR="00500DF0" w:rsidRPr="00B62F5A" w:rsidRDefault="00500DF0" w:rsidP="00B62F5A">
      <w:pPr>
        <w:spacing w:line="360" w:lineRule="auto"/>
        <w:jc w:val="both"/>
        <w:rPr>
          <w:rFonts w:ascii="Book Antiqua" w:hAnsi="Book Antiqua"/>
          <w:b/>
          <w:kern w:val="0"/>
        </w:rPr>
      </w:pPr>
    </w:p>
    <w:p w:rsidR="00500DF0" w:rsidRPr="00B62F5A" w:rsidRDefault="00500DF0" w:rsidP="00B62F5A">
      <w:pPr>
        <w:spacing w:line="360" w:lineRule="auto"/>
        <w:jc w:val="both"/>
        <w:rPr>
          <w:rFonts w:ascii="Book Antiqua" w:hAnsi="Book Antiqua"/>
          <w:b/>
          <w:kern w:val="0"/>
        </w:rPr>
      </w:pPr>
    </w:p>
    <w:p w:rsidR="00500DF0" w:rsidRPr="00B62F5A" w:rsidRDefault="00500DF0" w:rsidP="00B62F5A">
      <w:pPr>
        <w:spacing w:line="360" w:lineRule="auto"/>
        <w:jc w:val="both"/>
        <w:rPr>
          <w:rFonts w:ascii="Book Antiqua" w:hAnsi="Book Antiqua"/>
          <w:b/>
          <w:kern w:val="0"/>
        </w:rPr>
      </w:pPr>
    </w:p>
    <w:p w:rsidR="00500DF0" w:rsidRPr="00B62F5A" w:rsidRDefault="00500DF0" w:rsidP="00B62F5A">
      <w:pPr>
        <w:spacing w:line="360" w:lineRule="auto"/>
        <w:jc w:val="both"/>
        <w:rPr>
          <w:rFonts w:ascii="Book Antiqua" w:hAnsi="Book Antiqua"/>
          <w:b/>
          <w:kern w:val="0"/>
        </w:rPr>
      </w:pPr>
    </w:p>
    <w:p w:rsidR="00500DF0" w:rsidRPr="00B62F5A" w:rsidRDefault="00500DF0" w:rsidP="00B62F5A">
      <w:pPr>
        <w:spacing w:line="360" w:lineRule="auto"/>
        <w:jc w:val="both"/>
        <w:rPr>
          <w:rFonts w:ascii="Book Antiqua" w:hAnsi="Book Antiqua"/>
          <w:b/>
          <w:kern w:val="0"/>
        </w:rPr>
      </w:pPr>
    </w:p>
    <w:p w:rsidR="000C56A2" w:rsidRDefault="000C56A2" w:rsidP="00B62F5A">
      <w:pPr>
        <w:spacing w:line="360" w:lineRule="auto"/>
        <w:jc w:val="both"/>
        <w:rPr>
          <w:rFonts w:ascii="Book Antiqua" w:eastAsia="宋体" w:hAnsi="Book Antiqua"/>
          <w:lang w:val="en-GB" w:eastAsia="zh-CN"/>
        </w:rPr>
      </w:pPr>
      <w:r w:rsidRPr="00B62F5A">
        <w:rPr>
          <w:rFonts w:ascii="Book Antiqua" w:hAnsi="Book Antiqua"/>
          <w:noProof/>
          <w:lang w:eastAsia="en-US"/>
        </w:rPr>
        <w:drawing>
          <wp:inline distT="0" distB="0" distL="0" distR="0" wp14:anchorId="1A80E29F" wp14:editId="5D82A32F">
            <wp:extent cx="5486400" cy="3200400"/>
            <wp:effectExtent l="101600" t="0" r="1016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AA3B61" w:rsidRPr="00AA3B61" w:rsidRDefault="00AA3B61" w:rsidP="00AA3B61">
      <w:pPr>
        <w:spacing w:line="360" w:lineRule="auto"/>
        <w:jc w:val="both"/>
        <w:rPr>
          <w:rFonts w:ascii="Book Antiqua" w:eastAsia="宋体" w:hAnsi="Book Antiqua"/>
          <w:b/>
          <w:lang w:eastAsia="zh-CN"/>
        </w:rPr>
      </w:pPr>
      <w:r w:rsidRPr="00AA3B61">
        <w:rPr>
          <w:rFonts w:ascii="Book Antiqua" w:hAnsi="Book Antiqua"/>
          <w:b/>
          <w:kern w:val="0"/>
        </w:rPr>
        <w:t>Fig</w:t>
      </w:r>
      <w:r w:rsidRPr="00AA3B61">
        <w:rPr>
          <w:rFonts w:ascii="Book Antiqua" w:eastAsia="宋体" w:hAnsi="Book Antiqua" w:hint="eastAsia"/>
          <w:b/>
          <w:kern w:val="0"/>
          <w:lang w:eastAsia="zh-CN"/>
        </w:rPr>
        <w:t>ure</w:t>
      </w:r>
      <w:r w:rsidRPr="00AA3B61">
        <w:rPr>
          <w:rFonts w:ascii="Book Antiqua" w:hAnsi="Book Antiqua"/>
          <w:b/>
          <w:kern w:val="0"/>
        </w:rPr>
        <w:t xml:space="preserve"> 4 </w:t>
      </w:r>
      <w:proofErr w:type="gramStart"/>
      <w:r w:rsidRPr="00AA3B61">
        <w:rPr>
          <w:rFonts w:ascii="Book Antiqua" w:hAnsi="Book Antiqua"/>
          <w:b/>
          <w:kern w:val="0"/>
        </w:rPr>
        <w:t>A</w:t>
      </w:r>
      <w:proofErr w:type="gramEnd"/>
      <w:r w:rsidRPr="00AA3B61">
        <w:rPr>
          <w:rFonts w:ascii="Book Antiqua" w:hAnsi="Book Antiqua"/>
          <w:b/>
          <w:kern w:val="0"/>
        </w:rPr>
        <w:t xml:space="preserve"> flow chart showing the management of children with bilateral impalpable testes</w:t>
      </w:r>
      <w:r w:rsidRPr="00AA3B61">
        <w:rPr>
          <w:rFonts w:ascii="Book Antiqua" w:eastAsia="宋体" w:hAnsi="Book Antiqua" w:hint="eastAsia"/>
          <w:b/>
          <w:kern w:val="0"/>
          <w:lang w:eastAsia="zh-CN"/>
        </w:rPr>
        <w:t>.</w:t>
      </w:r>
    </w:p>
    <w:p w:rsidR="00AA3B61" w:rsidRPr="00AA3B61" w:rsidRDefault="00AA3B61" w:rsidP="00B62F5A">
      <w:pPr>
        <w:spacing w:line="360" w:lineRule="auto"/>
        <w:jc w:val="both"/>
        <w:rPr>
          <w:rFonts w:ascii="Book Antiqua" w:eastAsia="宋体" w:hAnsi="Book Antiqua"/>
          <w:lang w:eastAsia="zh-CN"/>
        </w:rPr>
      </w:pPr>
    </w:p>
    <w:sectPr w:rsidR="00AA3B61" w:rsidRPr="00AA3B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C62" w:rsidRDefault="00E25C62" w:rsidP="00B449FA">
      <w:r>
        <w:separator/>
      </w:r>
    </w:p>
  </w:endnote>
  <w:endnote w:type="continuationSeparator" w:id="0">
    <w:p w:rsidR="00E25C62" w:rsidRDefault="00E25C62" w:rsidP="00B4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C62" w:rsidRDefault="00E25C62" w:rsidP="00B449FA">
      <w:r>
        <w:separator/>
      </w:r>
    </w:p>
  </w:footnote>
  <w:footnote w:type="continuationSeparator" w:id="0">
    <w:p w:rsidR="00E25C62" w:rsidRDefault="00E25C62" w:rsidP="00B449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B50C8"/>
    <w:multiLevelType w:val="hybridMultilevel"/>
    <w:tmpl w:val="602CE338"/>
    <w:lvl w:ilvl="0" w:tplc="2C4A7F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BE"/>
    <w:rsid w:val="00041B2D"/>
    <w:rsid w:val="00046996"/>
    <w:rsid w:val="000628B0"/>
    <w:rsid w:val="00077BA0"/>
    <w:rsid w:val="000A5BB8"/>
    <w:rsid w:val="000C56A2"/>
    <w:rsid w:val="000C5F79"/>
    <w:rsid w:val="00197788"/>
    <w:rsid w:val="00203C49"/>
    <w:rsid w:val="00205B66"/>
    <w:rsid w:val="0022510E"/>
    <w:rsid w:val="002574B7"/>
    <w:rsid w:val="002D03F5"/>
    <w:rsid w:val="002E081D"/>
    <w:rsid w:val="00305A65"/>
    <w:rsid w:val="00310436"/>
    <w:rsid w:val="0032587C"/>
    <w:rsid w:val="0037025B"/>
    <w:rsid w:val="00372207"/>
    <w:rsid w:val="00384F3B"/>
    <w:rsid w:val="00395E96"/>
    <w:rsid w:val="003B3D60"/>
    <w:rsid w:val="003C70E6"/>
    <w:rsid w:val="003E6236"/>
    <w:rsid w:val="003F2BBE"/>
    <w:rsid w:val="00407402"/>
    <w:rsid w:val="00451757"/>
    <w:rsid w:val="00463B0F"/>
    <w:rsid w:val="00476790"/>
    <w:rsid w:val="004B5FAC"/>
    <w:rsid w:val="00500DF0"/>
    <w:rsid w:val="00570264"/>
    <w:rsid w:val="005C2C60"/>
    <w:rsid w:val="005C7FE8"/>
    <w:rsid w:val="005E00DA"/>
    <w:rsid w:val="0060432F"/>
    <w:rsid w:val="00623D81"/>
    <w:rsid w:val="006266E0"/>
    <w:rsid w:val="00647662"/>
    <w:rsid w:val="0070495C"/>
    <w:rsid w:val="00742222"/>
    <w:rsid w:val="007507E8"/>
    <w:rsid w:val="0077157C"/>
    <w:rsid w:val="007765FF"/>
    <w:rsid w:val="0078129C"/>
    <w:rsid w:val="007B57DF"/>
    <w:rsid w:val="007C5657"/>
    <w:rsid w:val="007D517F"/>
    <w:rsid w:val="007D67FF"/>
    <w:rsid w:val="007E1FA2"/>
    <w:rsid w:val="007E5F60"/>
    <w:rsid w:val="0084729B"/>
    <w:rsid w:val="0086212F"/>
    <w:rsid w:val="0091273B"/>
    <w:rsid w:val="0092622A"/>
    <w:rsid w:val="00953E4A"/>
    <w:rsid w:val="009763D8"/>
    <w:rsid w:val="009A3B30"/>
    <w:rsid w:val="00A55871"/>
    <w:rsid w:val="00A748C8"/>
    <w:rsid w:val="00AA3B61"/>
    <w:rsid w:val="00AA71B0"/>
    <w:rsid w:val="00B22356"/>
    <w:rsid w:val="00B449FA"/>
    <w:rsid w:val="00B56B74"/>
    <w:rsid w:val="00B62F5A"/>
    <w:rsid w:val="00B807B6"/>
    <w:rsid w:val="00C23C34"/>
    <w:rsid w:val="00C70A6A"/>
    <w:rsid w:val="00CB54DB"/>
    <w:rsid w:val="00CD2EBD"/>
    <w:rsid w:val="00D04C3A"/>
    <w:rsid w:val="00D2091E"/>
    <w:rsid w:val="00D528C2"/>
    <w:rsid w:val="00D56CDA"/>
    <w:rsid w:val="00D74A5A"/>
    <w:rsid w:val="00DD6C7B"/>
    <w:rsid w:val="00E25C62"/>
    <w:rsid w:val="00E46DB8"/>
    <w:rsid w:val="00E46ED8"/>
    <w:rsid w:val="00E64A22"/>
    <w:rsid w:val="00E91A05"/>
    <w:rsid w:val="00F25F17"/>
    <w:rsid w:val="00FB1A95"/>
    <w:rsid w:val="00FF1665"/>
    <w:rsid w:val="00FF5BA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BBE"/>
    <w:pPr>
      <w:widowControl w:val="0"/>
      <w:spacing w:after="0" w:line="240" w:lineRule="auto"/>
    </w:pPr>
    <w:rPr>
      <w:rFonts w:ascii="Times New Roman" w:eastAsia="PMingLiU" w:hAnsi="Times New Roman" w:cs="Times New Roman"/>
      <w:kern w:val="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qFormat/>
    <w:rsid w:val="003F2BBE"/>
    <w:pPr>
      <w:spacing w:after="0" w:line="240" w:lineRule="auto"/>
    </w:pPr>
    <w:rPr>
      <w:rFonts w:ascii="Times New Roman" w:eastAsia="PMingLiU" w:hAnsi="Times New Roman" w:cs="Times New Roman"/>
      <w:sz w:val="24"/>
      <w:szCs w:val="20"/>
      <w:lang w:val="en-US"/>
    </w:rPr>
  </w:style>
  <w:style w:type="character" w:customStyle="1" w:styleId="10">
    <w:name w:val="超連結1"/>
    <w:rsid w:val="003F2BBE"/>
    <w:rPr>
      <w:color w:val="0000FF"/>
      <w:u w:val="single"/>
    </w:rPr>
  </w:style>
  <w:style w:type="table" w:styleId="TableGrid">
    <w:name w:val="Table Grid"/>
    <w:basedOn w:val="TableNormal"/>
    <w:uiPriority w:val="59"/>
    <w:rsid w:val="000C56A2"/>
    <w:pPr>
      <w:spacing w:after="0" w:line="240" w:lineRule="auto"/>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56A2"/>
    <w:rPr>
      <w:rFonts w:ascii="Tahoma" w:hAnsi="Tahoma" w:cs="Tahoma"/>
      <w:sz w:val="16"/>
      <w:szCs w:val="16"/>
    </w:rPr>
  </w:style>
  <w:style w:type="character" w:customStyle="1" w:styleId="BalloonTextChar">
    <w:name w:val="Balloon Text Char"/>
    <w:basedOn w:val="DefaultParagraphFont"/>
    <w:link w:val="BalloonText"/>
    <w:uiPriority w:val="99"/>
    <w:semiHidden/>
    <w:rsid w:val="000C56A2"/>
    <w:rPr>
      <w:rFonts w:ascii="Tahoma" w:eastAsia="PMingLiU" w:hAnsi="Tahoma" w:cs="Tahoma"/>
      <w:kern w:val="2"/>
      <w:sz w:val="16"/>
      <w:szCs w:val="16"/>
      <w:lang w:val="en-US"/>
    </w:rPr>
  </w:style>
  <w:style w:type="paragraph" w:styleId="Header">
    <w:name w:val="header"/>
    <w:basedOn w:val="Normal"/>
    <w:link w:val="HeaderChar"/>
    <w:uiPriority w:val="99"/>
    <w:unhideWhenUsed/>
    <w:rsid w:val="00B449F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449FA"/>
    <w:rPr>
      <w:rFonts w:ascii="Times New Roman" w:eastAsia="PMingLiU" w:hAnsi="Times New Roman" w:cs="Times New Roman"/>
      <w:kern w:val="2"/>
      <w:sz w:val="18"/>
      <w:szCs w:val="18"/>
      <w:lang w:val="en-US"/>
    </w:rPr>
  </w:style>
  <w:style w:type="paragraph" w:styleId="Footer">
    <w:name w:val="footer"/>
    <w:basedOn w:val="Normal"/>
    <w:link w:val="FooterChar"/>
    <w:uiPriority w:val="99"/>
    <w:unhideWhenUsed/>
    <w:rsid w:val="00B449F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449FA"/>
    <w:rPr>
      <w:rFonts w:ascii="Times New Roman" w:eastAsia="PMingLiU" w:hAnsi="Times New Roman" w:cs="Times New Roman"/>
      <w:kern w:val="2"/>
      <w:sz w:val="18"/>
      <w:szCs w:val="18"/>
      <w:lang w:val="en-US"/>
    </w:rPr>
  </w:style>
  <w:style w:type="character" w:styleId="CommentReference">
    <w:name w:val="annotation reference"/>
    <w:basedOn w:val="DefaultParagraphFont"/>
    <w:uiPriority w:val="99"/>
    <w:semiHidden/>
    <w:unhideWhenUsed/>
    <w:rsid w:val="00B449FA"/>
    <w:rPr>
      <w:sz w:val="21"/>
      <w:szCs w:val="21"/>
    </w:rPr>
  </w:style>
  <w:style w:type="paragraph" w:styleId="CommentText">
    <w:name w:val="annotation text"/>
    <w:basedOn w:val="Normal"/>
    <w:link w:val="CommentTextChar"/>
    <w:uiPriority w:val="99"/>
    <w:unhideWhenUsed/>
    <w:rsid w:val="00B449FA"/>
    <w:pPr>
      <w:widowControl/>
      <w:spacing w:after="200" w:line="276" w:lineRule="auto"/>
    </w:pPr>
    <w:rPr>
      <w:rFonts w:asciiTheme="minorHAnsi" w:eastAsiaTheme="minorEastAsia" w:hAnsiTheme="minorHAnsi" w:cstheme="minorBidi"/>
      <w:kern w:val="0"/>
      <w:sz w:val="22"/>
      <w:szCs w:val="22"/>
      <w:lang w:eastAsia="zh-CN"/>
    </w:rPr>
  </w:style>
  <w:style w:type="character" w:customStyle="1" w:styleId="CommentTextChar">
    <w:name w:val="Comment Text Char"/>
    <w:basedOn w:val="DefaultParagraphFont"/>
    <w:link w:val="CommentText"/>
    <w:uiPriority w:val="99"/>
    <w:rsid w:val="00B449FA"/>
    <w:rPr>
      <w:lang w:val="en-US" w:eastAsia="zh-CN"/>
    </w:rPr>
  </w:style>
  <w:style w:type="paragraph" w:styleId="Revision">
    <w:name w:val="Revision"/>
    <w:hidden/>
    <w:uiPriority w:val="99"/>
    <w:semiHidden/>
    <w:rsid w:val="00395E96"/>
    <w:pPr>
      <w:spacing w:after="0" w:line="240" w:lineRule="auto"/>
    </w:pPr>
    <w:rPr>
      <w:rFonts w:ascii="Times New Roman" w:eastAsia="PMingLiU" w:hAnsi="Times New Roman" w:cs="Times New Roman"/>
      <w:kern w:val="2"/>
      <w:sz w:val="24"/>
      <w:szCs w:val="24"/>
      <w:lang w:val="en-US"/>
    </w:rPr>
  </w:style>
  <w:style w:type="paragraph" w:styleId="ListParagraph">
    <w:name w:val="List Paragraph"/>
    <w:basedOn w:val="Normal"/>
    <w:uiPriority w:val="34"/>
    <w:qFormat/>
    <w:rsid w:val="005C2C60"/>
    <w:pPr>
      <w:ind w:left="720"/>
      <w:contextualSpacing/>
    </w:pPr>
  </w:style>
  <w:style w:type="character" w:styleId="Hyperlink">
    <w:name w:val="Hyperlink"/>
    <w:basedOn w:val="DefaultParagraphFont"/>
    <w:uiPriority w:val="99"/>
    <w:semiHidden/>
    <w:unhideWhenUsed/>
    <w:rsid w:val="002574B7"/>
    <w:rPr>
      <w:color w:val="0000FF"/>
      <w:u w:val="single"/>
    </w:rPr>
  </w:style>
  <w:style w:type="character" w:customStyle="1" w:styleId="apple-converted-space">
    <w:name w:val="apple-converted-space"/>
    <w:basedOn w:val="DefaultParagraphFont"/>
    <w:rsid w:val="002574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BBE"/>
    <w:pPr>
      <w:widowControl w:val="0"/>
      <w:spacing w:after="0" w:line="240" w:lineRule="auto"/>
    </w:pPr>
    <w:rPr>
      <w:rFonts w:ascii="Times New Roman" w:eastAsia="PMingLiU" w:hAnsi="Times New Roman" w:cs="Times New Roman"/>
      <w:kern w:val="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qFormat/>
    <w:rsid w:val="003F2BBE"/>
    <w:pPr>
      <w:spacing w:after="0" w:line="240" w:lineRule="auto"/>
    </w:pPr>
    <w:rPr>
      <w:rFonts w:ascii="Times New Roman" w:eastAsia="PMingLiU" w:hAnsi="Times New Roman" w:cs="Times New Roman"/>
      <w:sz w:val="24"/>
      <w:szCs w:val="20"/>
      <w:lang w:val="en-US"/>
    </w:rPr>
  </w:style>
  <w:style w:type="character" w:customStyle="1" w:styleId="10">
    <w:name w:val="超連結1"/>
    <w:rsid w:val="003F2BBE"/>
    <w:rPr>
      <w:color w:val="0000FF"/>
      <w:u w:val="single"/>
    </w:rPr>
  </w:style>
  <w:style w:type="table" w:styleId="TableGrid">
    <w:name w:val="Table Grid"/>
    <w:basedOn w:val="TableNormal"/>
    <w:uiPriority w:val="59"/>
    <w:rsid w:val="000C56A2"/>
    <w:pPr>
      <w:spacing w:after="0" w:line="240" w:lineRule="auto"/>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56A2"/>
    <w:rPr>
      <w:rFonts w:ascii="Tahoma" w:hAnsi="Tahoma" w:cs="Tahoma"/>
      <w:sz w:val="16"/>
      <w:szCs w:val="16"/>
    </w:rPr>
  </w:style>
  <w:style w:type="character" w:customStyle="1" w:styleId="BalloonTextChar">
    <w:name w:val="Balloon Text Char"/>
    <w:basedOn w:val="DefaultParagraphFont"/>
    <w:link w:val="BalloonText"/>
    <w:uiPriority w:val="99"/>
    <w:semiHidden/>
    <w:rsid w:val="000C56A2"/>
    <w:rPr>
      <w:rFonts w:ascii="Tahoma" w:eastAsia="PMingLiU" w:hAnsi="Tahoma" w:cs="Tahoma"/>
      <w:kern w:val="2"/>
      <w:sz w:val="16"/>
      <w:szCs w:val="16"/>
      <w:lang w:val="en-US"/>
    </w:rPr>
  </w:style>
  <w:style w:type="paragraph" w:styleId="Header">
    <w:name w:val="header"/>
    <w:basedOn w:val="Normal"/>
    <w:link w:val="HeaderChar"/>
    <w:uiPriority w:val="99"/>
    <w:unhideWhenUsed/>
    <w:rsid w:val="00B449F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449FA"/>
    <w:rPr>
      <w:rFonts w:ascii="Times New Roman" w:eastAsia="PMingLiU" w:hAnsi="Times New Roman" w:cs="Times New Roman"/>
      <w:kern w:val="2"/>
      <w:sz w:val="18"/>
      <w:szCs w:val="18"/>
      <w:lang w:val="en-US"/>
    </w:rPr>
  </w:style>
  <w:style w:type="paragraph" w:styleId="Footer">
    <w:name w:val="footer"/>
    <w:basedOn w:val="Normal"/>
    <w:link w:val="FooterChar"/>
    <w:uiPriority w:val="99"/>
    <w:unhideWhenUsed/>
    <w:rsid w:val="00B449F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449FA"/>
    <w:rPr>
      <w:rFonts w:ascii="Times New Roman" w:eastAsia="PMingLiU" w:hAnsi="Times New Roman" w:cs="Times New Roman"/>
      <w:kern w:val="2"/>
      <w:sz w:val="18"/>
      <w:szCs w:val="18"/>
      <w:lang w:val="en-US"/>
    </w:rPr>
  </w:style>
  <w:style w:type="character" w:styleId="CommentReference">
    <w:name w:val="annotation reference"/>
    <w:basedOn w:val="DefaultParagraphFont"/>
    <w:uiPriority w:val="99"/>
    <w:semiHidden/>
    <w:unhideWhenUsed/>
    <w:rsid w:val="00B449FA"/>
    <w:rPr>
      <w:sz w:val="21"/>
      <w:szCs w:val="21"/>
    </w:rPr>
  </w:style>
  <w:style w:type="paragraph" w:styleId="CommentText">
    <w:name w:val="annotation text"/>
    <w:basedOn w:val="Normal"/>
    <w:link w:val="CommentTextChar"/>
    <w:uiPriority w:val="99"/>
    <w:unhideWhenUsed/>
    <w:rsid w:val="00B449FA"/>
    <w:pPr>
      <w:widowControl/>
      <w:spacing w:after="200" w:line="276" w:lineRule="auto"/>
    </w:pPr>
    <w:rPr>
      <w:rFonts w:asciiTheme="minorHAnsi" w:eastAsiaTheme="minorEastAsia" w:hAnsiTheme="minorHAnsi" w:cstheme="minorBidi"/>
      <w:kern w:val="0"/>
      <w:sz w:val="22"/>
      <w:szCs w:val="22"/>
      <w:lang w:eastAsia="zh-CN"/>
    </w:rPr>
  </w:style>
  <w:style w:type="character" w:customStyle="1" w:styleId="CommentTextChar">
    <w:name w:val="Comment Text Char"/>
    <w:basedOn w:val="DefaultParagraphFont"/>
    <w:link w:val="CommentText"/>
    <w:uiPriority w:val="99"/>
    <w:rsid w:val="00B449FA"/>
    <w:rPr>
      <w:lang w:val="en-US" w:eastAsia="zh-CN"/>
    </w:rPr>
  </w:style>
  <w:style w:type="paragraph" w:styleId="Revision">
    <w:name w:val="Revision"/>
    <w:hidden/>
    <w:uiPriority w:val="99"/>
    <w:semiHidden/>
    <w:rsid w:val="00395E96"/>
    <w:pPr>
      <w:spacing w:after="0" w:line="240" w:lineRule="auto"/>
    </w:pPr>
    <w:rPr>
      <w:rFonts w:ascii="Times New Roman" w:eastAsia="PMingLiU" w:hAnsi="Times New Roman" w:cs="Times New Roman"/>
      <w:kern w:val="2"/>
      <w:sz w:val="24"/>
      <w:szCs w:val="24"/>
      <w:lang w:val="en-US"/>
    </w:rPr>
  </w:style>
  <w:style w:type="paragraph" w:styleId="ListParagraph">
    <w:name w:val="List Paragraph"/>
    <w:basedOn w:val="Normal"/>
    <w:uiPriority w:val="34"/>
    <w:qFormat/>
    <w:rsid w:val="005C2C60"/>
    <w:pPr>
      <w:ind w:left="720"/>
      <w:contextualSpacing/>
    </w:pPr>
  </w:style>
  <w:style w:type="character" w:styleId="Hyperlink">
    <w:name w:val="Hyperlink"/>
    <w:basedOn w:val="DefaultParagraphFont"/>
    <w:uiPriority w:val="99"/>
    <w:semiHidden/>
    <w:unhideWhenUsed/>
    <w:rsid w:val="002574B7"/>
    <w:rPr>
      <w:color w:val="0000FF"/>
      <w:u w:val="single"/>
    </w:rPr>
  </w:style>
  <w:style w:type="character" w:customStyle="1" w:styleId="apple-converted-space">
    <w:name w:val="apple-converted-space"/>
    <w:basedOn w:val="DefaultParagraphFont"/>
    <w:rsid w:val="00257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41774">
      <w:bodyDiv w:val="1"/>
      <w:marLeft w:val="0"/>
      <w:marRight w:val="0"/>
      <w:marTop w:val="0"/>
      <w:marBottom w:val="0"/>
      <w:divBdr>
        <w:top w:val="none" w:sz="0" w:space="0" w:color="auto"/>
        <w:left w:val="none" w:sz="0" w:space="0" w:color="auto"/>
        <w:bottom w:val="none" w:sz="0" w:space="0" w:color="auto"/>
        <w:right w:val="none" w:sz="0" w:space="0" w:color="auto"/>
      </w:divBdr>
      <w:divsChild>
        <w:div w:id="1145657798">
          <w:marLeft w:val="0"/>
          <w:marRight w:val="0"/>
          <w:marTop w:val="0"/>
          <w:marBottom w:val="0"/>
          <w:divBdr>
            <w:top w:val="none" w:sz="0" w:space="0" w:color="auto"/>
            <w:left w:val="none" w:sz="0" w:space="0" w:color="auto"/>
            <w:bottom w:val="none" w:sz="0" w:space="0" w:color="auto"/>
            <w:right w:val="none" w:sz="0" w:space="0" w:color="auto"/>
          </w:divBdr>
          <w:divsChild>
            <w:div w:id="788277586">
              <w:marLeft w:val="0"/>
              <w:marRight w:val="0"/>
              <w:marTop w:val="0"/>
              <w:marBottom w:val="0"/>
              <w:divBdr>
                <w:top w:val="none" w:sz="0" w:space="0" w:color="auto"/>
                <w:left w:val="none" w:sz="0" w:space="0" w:color="auto"/>
                <w:bottom w:val="none" w:sz="0" w:space="0" w:color="auto"/>
                <w:right w:val="none" w:sz="0" w:space="0" w:color="auto"/>
              </w:divBdr>
            </w:div>
            <w:div w:id="1167552355">
              <w:marLeft w:val="0"/>
              <w:marRight w:val="0"/>
              <w:marTop w:val="0"/>
              <w:marBottom w:val="0"/>
              <w:divBdr>
                <w:top w:val="none" w:sz="0" w:space="0" w:color="auto"/>
                <w:left w:val="none" w:sz="0" w:space="0" w:color="auto"/>
                <w:bottom w:val="none" w:sz="0" w:space="0" w:color="auto"/>
                <w:right w:val="none" w:sz="0" w:space="0" w:color="auto"/>
              </w:divBdr>
            </w:div>
            <w:div w:id="1185753838">
              <w:marLeft w:val="0"/>
              <w:marRight w:val="0"/>
              <w:marTop w:val="0"/>
              <w:marBottom w:val="0"/>
              <w:divBdr>
                <w:top w:val="none" w:sz="0" w:space="0" w:color="auto"/>
                <w:left w:val="none" w:sz="0" w:space="0" w:color="auto"/>
                <w:bottom w:val="none" w:sz="0" w:space="0" w:color="auto"/>
                <w:right w:val="none" w:sz="0" w:space="0" w:color="auto"/>
              </w:divBdr>
            </w:div>
            <w:div w:id="2079857475">
              <w:marLeft w:val="0"/>
              <w:marRight w:val="0"/>
              <w:marTop w:val="0"/>
              <w:marBottom w:val="0"/>
              <w:divBdr>
                <w:top w:val="none" w:sz="0" w:space="0" w:color="auto"/>
                <w:left w:val="none" w:sz="0" w:space="0" w:color="auto"/>
                <w:bottom w:val="none" w:sz="0" w:space="0" w:color="auto"/>
                <w:right w:val="none" w:sz="0" w:space="0" w:color="auto"/>
              </w:divBdr>
            </w:div>
            <w:div w:id="1820151781">
              <w:marLeft w:val="0"/>
              <w:marRight w:val="0"/>
              <w:marTop w:val="0"/>
              <w:marBottom w:val="0"/>
              <w:divBdr>
                <w:top w:val="none" w:sz="0" w:space="0" w:color="auto"/>
                <w:left w:val="none" w:sz="0" w:space="0" w:color="auto"/>
                <w:bottom w:val="none" w:sz="0" w:space="0" w:color="auto"/>
                <w:right w:val="none" w:sz="0" w:space="0" w:color="auto"/>
              </w:divBdr>
            </w:div>
            <w:div w:id="387345728">
              <w:marLeft w:val="0"/>
              <w:marRight w:val="0"/>
              <w:marTop w:val="0"/>
              <w:marBottom w:val="0"/>
              <w:divBdr>
                <w:top w:val="none" w:sz="0" w:space="0" w:color="auto"/>
                <w:left w:val="none" w:sz="0" w:space="0" w:color="auto"/>
                <w:bottom w:val="none" w:sz="0" w:space="0" w:color="auto"/>
                <w:right w:val="none" w:sz="0" w:space="0" w:color="auto"/>
              </w:divBdr>
            </w:div>
            <w:div w:id="1615402039">
              <w:marLeft w:val="0"/>
              <w:marRight w:val="0"/>
              <w:marTop w:val="0"/>
              <w:marBottom w:val="0"/>
              <w:divBdr>
                <w:top w:val="none" w:sz="0" w:space="0" w:color="auto"/>
                <w:left w:val="none" w:sz="0" w:space="0" w:color="auto"/>
                <w:bottom w:val="none" w:sz="0" w:space="0" w:color="auto"/>
                <w:right w:val="none" w:sz="0" w:space="0" w:color="auto"/>
              </w:divBdr>
            </w:div>
            <w:div w:id="157353642">
              <w:marLeft w:val="0"/>
              <w:marRight w:val="0"/>
              <w:marTop w:val="0"/>
              <w:marBottom w:val="0"/>
              <w:divBdr>
                <w:top w:val="none" w:sz="0" w:space="0" w:color="auto"/>
                <w:left w:val="none" w:sz="0" w:space="0" w:color="auto"/>
                <w:bottom w:val="none" w:sz="0" w:space="0" w:color="auto"/>
                <w:right w:val="none" w:sz="0" w:space="0" w:color="auto"/>
              </w:divBdr>
            </w:div>
            <w:div w:id="894776602">
              <w:marLeft w:val="0"/>
              <w:marRight w:val="0"/>
              <w:marTop w:val="0"/>
              <w:marBottom w:val="0"/>
              <w:divBdr>
                <w:top w:val="none" w:sz="0" w:space="0" w:color="auto"/>
                <w:left w:val="none" w:sz="0" w:space="0" w:color="auto"/>
                <w:bottom w:val="none" w:sz="0" w:space="0" w:color="auto"/>
                <w:right w:val="none" w:sz="0" w:space="0" w:color="auto"/>
              </w:divBdr>
            </w:div>
            <w:div w:id="876314615">
              <w:marLeft w:val="0"/>
              <w:marRight w:val="0"/>
              <w:marTop w:val="0"/>
              <w:marBottom w:val="0"/>
              <w:divBdr>
                <w:top w:val="none" w:sz="0" w:space="0" w:color="auto"/>
                <w:left w:val="none" w:sz="0" w:space="0" w:color="auto"/>
                <w:bottom w:val="none" w:sz="0" w:space="0" w:color="auto"/>
                <w:right w:val="none" w:sz="0" w:space="0" w:color="auto"/>
              </w:divBdr>
            </w:div>
            <w:div w:id="1490822908">
              <w:marLeft w:val="0"/>
              <w:marRight w:val="0"/>
              <w:marTop w:val="0"/>
              <w:marBottom w:val="0"/>
              <w:divBdr>
                <w:top w:val="none" w:sz="0" w:space="0" w:color="auto"/>
                <w:left w:val="none" w:sz="0" w:space="0" w:color="auto"/>
                <w:bottom w:val="none" w:sz="0" w:space="0" w:color="auto"/>
                <w:right w:val="none" w:sz="0" w:space="0" w:color="auto"/>
              </w:divBdr>
            </w:div>
            <w:div w:id="939490344">
              <w:marLeft w:val="0"/>
              <w:marRight w:val="0"/>
              <w:marTop w:val="0"/>
              <w:marBottom w:val="0"/>
              <w:divBdr>
                <w:top w:val="none" w:sz="0" w:space="0" w:color="auto"/>
                <w:left w:val="none" w:sz="0" w:space="0" w:color="auto"/>
                <w:bottom w:val="none" w:sz="0" w:space="0" w:color="auto"/>
                <w:right w:val="none" w:sz="0" w:space="0" w:color="auto"/>
              </w:divBdr>
            </w:div>
            <w:div w:id="1208295512">
              <w:marLeft w:val="0"/>
              <w:marRight w:val="0"/>
              <w:marTop w:val="0"/>
              <w:marBottom w:val="0"/>
              <w:divBdr>
                <w:top w:val="none" w:sz="0" w:space="0" w:color="auto"/>
                <w:left w:val="none" w:sz="0" w:space="0" w:color="auto"/>
                <w:bottom w:val="none" w:sz="0" w:space="0" w:color="auto"/>
                <w:right w:val="none" w:sz="0" w:space="0" w:color="auto"/>
              </w:divBdr>
            </w:div>
            <w:div w:id="1497526979">
              <w:marLeft w:val="0"/>
              <w:marRight w:val="0"/>
              <w:marTop w:val="0"/>
              <w:marBottom w:val="0"/>
              <w:divBdr>
                <w:top w:val="none" w:sz="0" w:space="0" w:color="auto"/>
                <w:left w:val="none" w:sz="0" w:space="0" w:color="auto"/>
                <w:bottom w:val="none" w:sz="0" w:space="0" w:color="auto"/>
                <w:right w:val="none" w:sz="0" w:space="0" w:color="auto"/>
              </w:divBdr>
            </w:div>
            <w:div w:id="1492520376">
              <w:marLeft w:val="0"/>
              <w:marRight w:val="0"/>
              <w:marTop w:val="0"/>
              <w:marBottom w:val="0"/>
              <w:divBdr>
                <w:top w:val="none" w:sz="0" w:space="0" w:color="auto"/>
                <w:left w:val="none" w:sz="0" w:space="0" w:color="auto"/>
                <w:bottom w:val="none" w:sz="0" w:space="0" w:color="auto"/>
                <w:right w:val="none" w:sz="0" w:space="0" w:color="auto"/>
              </w:divBdr>
            </w:div>
            <w:div w:id="1257790959">
              <w:marLeft w:val="0"/>
              <w:marRight w:val="0"/>
              <w:marTop w:val="0"/>
              <w:marBottom w:val="0"/>
              <w:divBdr>
                <w:top w:val="none" w:sz="0" w:space="0" w:color="auto"/>
                <w:left w:val="none" w:sz="0" w:space="0" w:color="auto"/>
                <w:bottom w:val="none" w:sz="0" w:space="0" w:color="auto"/>
                <w:right w:val="none" w:sz="0" w:space="0" w:color="auto"/>
              </w:divBdr>
            </w:div>
            <w:div w:id="992215834">
              <w:marLeft w:val="0"/>
              <w:marRight w:val="0"/>
              <w:marTop w:val="0"/>
              <w:marBottom w:val="0"/>
              <w:divBdr>
                <w:top w:val="none" w:sz="0" w:space="0" w:color="auto"/>
                <w:left w:val="none" w:sz="0" w:space="0" w:color="auto"/>
                <w:bottom w:val="none" w:sz="0" w:space="0" w:color="auto"/>
                <w:right w:val="none" w:sz="0" w:space="0" w:color="auto"/>
              </w:divBdr>
            </w:div>
            <w:div w:id="293025042">
              <w:marLeft w:val="0"/>
              <w:marRight w:val="0"/>
              <w:marTop w:val="0"/>
              <w:marBottom w:val="0"/>
              <w:divBdr>
                <w:top w:val="none" w:sz="0" w:space="0" w:color="auto"/>
                <w:left w:val="none" w:sz="0" w:space="0" w:color="auto"/>
                <w:bottom w:val="none" w:sz="0" w:space="0" w:color="auto"/>
                <w:right w:val="none" w:sz="0" w:space="0" w:color="auto"/>
              </w:divBdr>
            </w:div>
            <w:div w:id="151063523">
              <w:marLeft w:val="0"/>
              <w:marRight w:val="0"/>
              <w:marTop w:val="0"/>
              <w:marBottom w:val="0"/>
              <w:divBdr>
                <w:top w:val="none" w:sz="0" w:space="0" w:color="auto"/>
                <w:left w:val="none" w:sz="0" w:space="0" w:color="auto"/>
                <w:bottom w:val="none" w:sz="0" w:space="0" w:color="auto"/>
                <w:right w:val="none" w:sz="0" w:space="0" w:color="auto"/>
              </w:divBdr>
            </w:div>
            <w:div w:id="55082957">
              <w:marLeft w:val="0"/>
              <w:marRight w:val="0"/>
              <w:marTop w:val="0"/>
              <w:marBottom w:val="0"/>
              <w:divBdr>
                <w:top w:val="none" w:sz="0" w:space="0" w:color="auto"/>
                <w:left w:val="none" w:sz="0" w:space="0" w:color="auto"/>
                <w:bottom w:val="none" w:sz="0" w:space="0" w:color="auto"/>
                <w:right w:val="none" w:sz="0" w:space="0" w:color="auto"/>
              </w:divBdr>
            </w:div>
            <w:div w:id="220990169">
              <w:marLeft w:val="0"/>
              <w:marRight w:val="0"/>
              <w:marTop w:val="0"/>
              <w:marBottom w:val="0"/>
              <w:divBdr>
                <w:top w:val="none" w:sz="0" w:space="0" w:color="auto"/>
                <w:left w:val="none" w:sz="0" w:space="0" w:color="auto"/>
                <w:bottom w:val="none" w:sz="0" w:space="0" w:color="auto"/>
                <w:right w:val="none" w:sz="0" w:space="0" w:color="auto"/>
              </w:divBdr>
            </w:div>
            <w:div w:id="619843651">
              <w:marLeft w:val="0"/>
              <w:marRight w:val="0"/>
              <w:marTop w:val="0"/>
              <w:marBottom w:val="0"/>
              <w:divBdr>
                <w:top w:val="none" w:sz="0" w:space="0" w:color="auto"/>
                <w:left w:val="none" w:sz="0" w:space="0" w:color="auto"/>
                <w:bottom w:val="none" w:sz="0" w:space="0" w:color="auto"/>
                <w:right w:val="none" w:sz="0" w:space="0" w:color="auto"/>
              </w:divBdr>
            </w:div>
            <w:div w:id="17075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Shatin" TargetMode="External"/><Relationship Id="rId20" Type="http://schemas.openxmlformats.org/officeDocument/2006/relationships/diagramLayout" Target="diagrams/layout2.xml"/><Relationship Id="rId21" Type="http://schemas.openxmlformats.org/officeDocument/2006/relationships/diagramQuickStyle" Target="diagrams/quickStyle2.xml"/><Relationship Id="rId22" Type="http://schemas.openxmlformats.org/officeDocument/2006/relationships/diagramColors" Target="diagrams/colors2.xml"/><Relationship Id="rId23" Type="http://schemas.microsoft.com/office/2007/relationships/diagramDrawing" Target="diagrams/drawing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en.wikipedia.org/wiki/New_Territories" TargetMode="External"/><Relationship Id="rId11" Type="http://schemas.openxmlformats.org/officeDocument/2006/relationships/hyperlink" Target="mailto:edwinchan@surgery.cuhk.edu.hk" TargetMode="Externa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diagramData" Target="diagrams/data1.xml"/><Relationship Id="rId15" Type="http://schemas.openxmlformats.org/officeDocument/2006/relationships/diagramLayout" Target="diagrams/layout1.xml"/><Relationship Id="rId16" Type="http://schemas.openxmlformats.org/officeDocument/2006/relationships/diagramQuickStyle" Target="diagrams/quickStyle1.xml"/><Relationship Id="rId17" Type="http://schemas.openxmlformats.org/officeDocument/2006/relationships/diagramColors" Target="diagrams/colors1.xml"/><Relationship Id="rId18" Type="http://schemas.microsoft.com/office/2007/relationships/diagramDrawing" Target="diagrams/drawing1.xml"/><Relationship Id="rId19" Type="http://schemas.openxmlformats.org/officeDocument/2006/relationships/diagramData" Target="diagrams/data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999D6A-9CC3-4773-A778-26EA915D0F09}" type="doc">
      <dgm:prSet loTypeId="urn:microsoft.com/office/officeart/2005/8/layout/orgChart1" loCatId="hierarchy" qsTypeId="urn:microsoft.com/office/officeart/2005/8/quickstyle/simple3" qsCatId="simple" csTypeId="urn:microsoft.com/office/officeart/2005/8/colors/accent1_2" csCatId="accent1" phldr="1"/>
      <dgm:spPr/>
    </dgm:pt>
    <dgm:pt modelId="{FF56B67B-7A15-4BEF-BB48-4DF4BC066817}">
      <dgm:prSet/>
      <dgm:spPr>
        <a:xfrm>
          <a:off x="2460000" y="1053520"/>
          <a:ext cx="903415" cy="45170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en-US" altLang="zh-TW" b="0" i="0" u="none" strike="noStrike" baseline="0" smtClean="0">
              <a:solidFill>
                <a:sysClr val="windowText" lastClr="000000"/>
              </a:solidFill>
              <a:latin typeface="Calibri"/>
              <a:ea typeface="PMingLiU"/>
              <a:cs typeface="+mn-cs"/>
            </a:rPr>
            <a:t>Unilateral impalpable testis</a:t>
          </a:r>
        </a:p>
        <a:p>
          <a:pPr marR="0" algn="ctr" rtl="0"/>
          <a:r>
            <a:rPr lang="en-US" altLang="zh-TW" b="0" i="0" u="none" strike="noStrike" baseline="0" smtClean="0">
              <a:solidFill>
                <a:sysClr val="windowText" lastClr="000000"/>
              </a:solidFill>
              <a:latin typeface="Calibri"/>
              <a:ea typeface="PMingLiU"/>
              <a:cs typeface="+mn-cs"/>
            </a:rPr>
            <a:t>n=40</a:t>
          </a:r>
          <a:endParaRPr lang="zh-TW" altLang="en-US" b="0" i="0" u="none" strike="noStrike" baseline="0" smtClean="0">
            <a:solidFill>
              <a:sysClr val="windowText" lastClr="000000"/>
            </a:solidFill>
            <a:latin typeface="Calibri"/>
            <a:ea typeface="PMingLiU"/>
            <a:cs typeface="+mn-cs"/>
          </a:endParaRPr>
        </a:p>
      </dgm:t>
    </dgm:pt>
    <dgm:pt modelId="{FEFF5F20-6878-493C-8986-230FB689BA81}" type="parTrans" cxnId="{5C6F8768-1AAB-4D24-85B1-1D1E6378898A}">
      <dgm:prSet/>
      <dgm:spPr/>
      <dgm:t>
        <a:bodyPr/>
        <a:lstStyle/>
        <a:p>
          <a:endParaRPr lang="en-GB"/>
        </a:p>
      </dgm:t>
    </dgm:pt>
    <dgm:pt modelId="{71B68AFE-B15B-4BF4-A7A5-8EE826A63068}" type="sibTrans" cxnId="{5C6F8768-1AAB-4D24-85B1-1D1E6378898A}">
      <dgm:prSet/>
      <dgm:spPr/>
      <dgm:t>
        <a:bodyPr/>
        <a:lstStyle/>
        <a:p>
          <a:endParaRPr lang="en-GB"/>
        </a:p>
      </dgm:t>
    </dgm:pt>
    <dgm:pt modelId="{14092474-4FE9-4539-B986-21FB65979E8E}">
      <dgm:prSet/>
      <dgm:spPr>
        <a:xfrm>
          <a:off x="1078460" y="1694945"/>
          <a:ext cx="903415" cy="45170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en-GB" smtClean="0">
              <a:solidFill>
                <a:sysClr val="windowText" lastClr="000000"/>
              </a:solidFill>
              <a:latin typeface="Calibri"/>
              <a:ea typeface="+mn-ea"/>
              <a:cs typeface="+mn-cs"/>
            </a:rPr>
            <a:t>Laparoscopy</a:t>
          </a:r>
          <a:r>
            <a:rPr lang="en-GB" baseline="0" smtClean="0">
              <a:solidFill>
                <a:sysClr val="windowText" lastClr="000000"/>
              </a:solidFill>
              <a:latin typeface="Calibri"/>
              <a:ea typeface="+mn-ea"/>
              <a:cs typeface="+mn-cs"/>
            </a:rPr>
            <a:t> only</a:t>
          </a:r>
        </a:p>
        <a:p>
          <a:pPr marR="0" algn="ctr" rtl="0"/>
          <a:r>
            <a:rPr lang="en-GB" baseline="0" smtClean="0">
              <a:solidFill>
                <a:sysClr val="windowText" lastClr="000000"/>
              </a:solidFill>
              <a:latin typeface="Calibri"/>
              <a:ea typeface="+mn-ea"/>
              <a:cs typeface="+mn-cs"/>
            </a:rPr>
            <a:t>n=9</a:t>
          </a:r>
          <a:endParaRPr lang="en-GB" smtClean="0">
            <a:solidFill>
              <a:sysClr val="windowText" lastClr="000000"/>
            </a:solidFill>
            <a:latin typeface="Calibri"/>
            <a:ea typeface="+mn-ea"/>
            <a:cs typeface="+mn-cs"/>
          </a:endParaRPr>
        </a:p>
      </dgm:t>
    </dgm:pt>
    <dgm:pt modelId="{AD4363BD-5797-4177-9A35-7F770DD14679}" type="parTrans" cxnId="{1AFC9B5A-AA24-4F50-B8F8-CAC77314B81C}">
      <dgm:prSet/>
      <dgm:spPr>
        <a:xfrm>
          <a:off x="1530168" y="1505228"/>
          <a:ext cx="1381539" cy="189717"/>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4B3B76BF-1CAE-4B57-B5D8-460039A921F4}" type="sibTrans" cxnId="{1AFC9B5A-AA24-4F50-B8F8-CAC77314B81C}">
      <dgm:prSet/>
      <dgm:spPr/>
      <dgm:t>
        <a:bodyPr/>
        <a:lstStyle/>
        <a:p>
          <a:endParaRPr lang="en-GB"/>
        </a:p>
      </dgm:t>
    </dgm:pt>
    <dgm:pt modelId="{7A386A6A-1846-4DD8-A6DF-E3EB266D4DC2}">
      <dgm:prSet/>
      <dgm:spPr>
        <a:xfrm>
          <a:off x="450" y="2336371"/>
          <a:ext cx="903415" cy="45170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en-US" altLang="zh-TW" b="0" i="0" u="none" strike="noStrike" baseline="0" smtClean="0">
              <a:solidFill>
                <a:sysClr val="windowText" lastClr="000000"/>
              </a:solidFill>
              <a:latin typeface="Calibri"/>
              <a:ea typeface="PMingLiU"/>
              <a:cs typeface="+mn-cs"/>
            </a:rPr>
            <a:t>Orchidopexy</a:t>
          </a:r>
        </a:p>
        <a:p>
          <a:pPr marR="0" algn="ctr" rtl="0"/>
          <a:r>
            <a:rPr lang="en-US" altLang="zh-TW" b="0" i="0" u="none" strike="noStrike" baseline="0" smtClean="0">
              <a:solidFill>
                <a:sysClr val="windowText" lastClr="000000"/>
              </a:solidFill>
              <a:latin typeface="Calibri"/>
              <a:ea typeface="PMingLiU"/>
              <a:cs typeface="+mn-cs"/>
            </a:rPr>
            <a:t>n=4</a:t>
          </a:r>
          <a:endParaRPr lang="zh-TW" altLang="en-US" b="0" i="0" u="none" strike="noStrike" baseline="0" smtClean="0">
            <a:solidFill>
              <a:sysClr val="windowText" lastClr="000000"/>
            </a:solidFill>
            <a:latin typeface="Calibri"/>
            <a:ea typeface="PMingLiU"/>
            <a:cs typeface="+mn-cs"/>
          </a:endParaRPr>
        </a:p>
        <a:p>
          <a:pPr marR="0" algn="l" rtl="0"/>
          <a:endParaRPr lang="zh-TW" altLang="en-US" b="0" i="0" u="none" strike="noStrike" baseline="0" smtClean="0">
            <a:solidFill>
              <a:sysClr val="windowText" lastClr="000000"/>
            </a:solidFill>
            <a:latin typeface="Times New Roman"/>
            <a:ea typeface="PMingLiU"/>
            <a:cs typeface="+mn-cs"/>
          </a:endParaRPr>
        </a:p>
      </dgm:t>
    </dgm:pt>
    <dgm:pt modelId="{309BFCE4-F78A-48FA-8DA9-C930D9E515A9}" type="parTrans" cxnId="{957823AE-D8DB-4D25-B6F1-C70ABB216932}">
      <dgm:prSet/>
      <dgm:spPr>
        <a:xfrm>
          <a:off x="452158" y="2146653"/>
          <a:ext cx="1078009" cy="189717"/>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271CDF98-B9ED-433B-A86C-4959F996470E}" type="sibTrans" cxnId="{957823AE-D8DB-4D25-B6F1-C70ABB216932}">
      <dgm:prSet/>
      <dgm:spPr/>
      <dgm:t>
        <a:bodyPr/>
        <a:lstStyle/>
        <a:p>
          <a:endParaRPr lang="en-GB"/>
        </a:p>
      </dgm:t>
    </dgm:pt>
    <dgm:pt modelId="{605E69B8-CA90-4357-9E3D-7005086274E0}">
      <dgm:prSet/>
      <dgm:spPr>
        <a:xfrm>
          <a:off x="226304" y="2977796"/>
          <a:ext cx="903415" cy="45170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en-US" altLang="zh-TW" b="0" i="0" u="none" strike="noStrike" baseline="0" smtClean="0">
              <a:solidFill>
                <a:sysClr val="windowText" lastClr="000000"/>
              </a:solidFill>
              <a:latin typeface="Calibri"/>
              <a:ea typeface="PMingLiU"/>
              <a:cs typeface="+mn-cs"/>
            </a:rPr>
            <a:t>Fowler-Stephens Orchidopexy</a:t>
          </a:r>
        </a:p>
        <a:p>
          <a:pPr marR="0" algn="ctr" rtl="0"/>
          <a:r>
            <a:rPr lang="en-US" altLang="zh-TW" b="0" i="0" u="none" strike="noStrike" baseline="0" smtClean="0">
              <a:solidFill>
                <a:sysClr val="windowText" lastClr="000000"/>
              </a:solidFill>
              <a:latin typeface="Calibri"/>
              <a:ea typeface="PMingLiU"/>
              <a:cs typeface="+mn-cs"/>
            </a:rPr>
            <a:t>n=3</a:t>
          </a:r>
          <a:endParaRPr lang="zh-TW" altLang="en-US" b="0" i="0" u="none" strike="noStrike" baseline="0" smtClean="0">
            <a:solidFill>
              <a:sysClr val="windowText" lastClr="000000"/>
            </a:solidFill>
            <a:latin typeface="Calibri"/>
            <a:ea typeface="PMingLiU"/>
            <a:cs typeface="+mn-cs"/>
          </a:endParaRPr>
        </a:p>
      </dgm:t>
    </dgm:pt>
    <dgm:pt modelId="{7499CAC8-4C99-4603-A14E-0984FD75DCB2}" type="parTrans" cxnId="{41483616-FED7-4AC8-9E2D-DE518352985F}">
      <dgm:prSet/>
      <dgm:spPr>
        <a:xfrm>
          <a:off x="90792" y="2788078"/>
          <a:ext cx="135512" cy="415571"/>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8158DAB4-B27A-485A-9C66-5C112324F2F6}" type="sibTrans" cxnId="{41483616-FED7-4AC8-9E2D-DE518352985F}">
      <dgm:prSet/>
      <dgm:spPr/>
      <dgm:t>
        <a:bodyPr/>
        <a:lstStyle/>
        <a:p>
          <a:endParaRPr lang="en-GB"/>
        </a:p>
      </dgm:t>
    </dgm:pt>
    <dgm:pt modelId="{20B17953-3F03-471A-83E8-398AAB12843A}">
      <dgm:prSet/>
      <dgm:spPr>
        <a:xfrm>
          <a:off x="226304" y="3619221"/>
          <a:ext cx="903415" cy="45170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en-US" altLang="zh-TW" b="0" i="0" u="none" strike="noStrike" baseline="0" smtClean="0">
              <a:solidFill>
                <a:sysClr val="windowText" lastClr="000000"/>
              </a:solidFill>
              <a:latin typeface="Calibri"/>
              <a:ea typeface="PMingLiU"/>
              <a:cs typeface="+mn-cs"/>
            </a:rPr>
            <a:t>One-stage Orchidopexy</a:t>
          </a:r>
        </a:p>
        <a:p>
          <a:pPr marR="0" algn="ctr" rtl="0"/>
          <a:r>
            <a:rPr lang="en-US" altLang="zh-TW" b="0" i="0" u="none" strike="noStrike" baseline="0" smtClean="0">
              <a:solidFill>
                <a:sysClr val="windowText" lastClr="000000"/>
              </a:solidFill>
              <a:latin typeface="Calibri"/>
              <a:ea typeface="PMingLiU"/>
              <a:cs typeface="+mn-cs"/>
            </a:rPr>
            <a:t>n=1</a:t>
          </a:r>
          <a:endParaRPr lang="zh-TW" altLang="en-US" b="0" i="0" u="none" strike="noStrike" baseline="0" smtClean="0">
            <a:solidFill>
              <a:sysClr val="windowText" lastClr="000000"/>
            </a:solidFill>
            <a:latin typeface="Times New Roman"/>
            <a:ea typeface="PMingLiU"/>
            <a:cs typeface="+mn-cs"/>
          </a:endParaRPr>
        </a:p>
      </dgm:t>
    </dgm:pt>
    <dgm:pt modelId="{0A06796E-99C2-45D5-B3ED-C5076957BA71}" type="parTrans" cxnId="{E125335C-DE7C-4BC5-8D03-B8712F481BC9}">
      <dgm:prSet/>
      <dgm:spPr>
        <a:xfrm>
          <a:off x="90792" y="2788078"/>
          <a:ext cx="135512" cy="1056996"/>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E81BF9B6-EA2F-4B46-9FD1-20F4D7544897}" type="sibTrans" cxnId="{E125335C-DE7C-4BC5-8D03-B8712F481BC9}">
      <dgm:prSet/>
      <dgm:spPr/>
      <dgm:t>
        <a:bodyPr/>
        <a:lstStyle/>
        <a:p>
          <a:endParaRPr lang="en-GB"/>
        </a:p>
      </dgm:t>
    </dgm:pt>
    <dgm:pt modelId="{D5D28FB1-7863-4156-9B91-89D4CC1BBFE8}">
      <dgm:prSet/>
      <dgm:spPr>
        <a:xfrm>
          <a:off x="1093584" y="2336371"/>
          <a:ext cx="903415" cy="45170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en-US" altLang="zh-TW" b="0" i="0" u="none" strike="noStrike" baseline="0" smtClean="0">
              <a:solidFill>
                <a:sysClr val="windowText" lastClr="000000"/>
              </a:solidFill>
              <a:latin typeface="Calibri"/>
              <a:ea typeface="PMingLiU"/>
              <a:cs typeface="+mn-cs"/>
            </a:rPr>
            <a:t>Atrophic testes</a:t>
          </a:r>
        </a:p>
        <a:p>
          <a:pPr marR="0" algn="ctr" rtl="0"/>
          <a:r>
            <a:rPr lang="en-US" b="0" i="0" u="none" strike="noStrike" baseline="0" smtClean="0">
              <a:solidFill>
                <a:sysClr val="windowText" lastClr="000000"/>
              </a:solidFill>
              <a:latin typeface="Calibri"/>
              <a:ea typeface="PMingLiU"/>
              <a:cs typeface="+mn-cs"/>
            </a:rPr>
            <a:t>n=2</a:t>
          </a:r>
          <a:endParaRPr lang="en-GB" smtClean="0">
            <a:solidFill>
              <a:sysClr val="windowText" lastClr="000000"/>
            </a:solidFill>
            <a:latin typeface="Calibri"/>
            <a:ea typeface="+mn-ea"/>
            <a:cs typeface="+mn-cs"/>
          </a:endParaRPr>
        </a:p>
      </dgm:t>
    </dgm:pt>
    <dgm:pt modelId="{8875C90A-C1A9-4FFD-925F-1AB314C4BC8C}" type="parTrans" cxnId="{3063204E-8D4C-4199-A333-2637E20B8AB9}">
      <dgm:prSet/>
      <dgm:spPr>
        <a:xfrm>
          <a:off x="1484448" y="2146653"/>
          <a:ext cx="91440" cy="189717"/>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14B0D70F-5775-4D15-9DA4-F28E4826854C}" type="sibTrans" cxnId="{3063204E-8D4C-4199-A333-2637E20B8AB9}">
      <dgm:prSet/>
      <dgm:spPr/>
      <dgm:t>
        <a:bodyPr/>
        <a:lstStyle/>
        <a:p>
          <a:endParaRPr lang="en-GB"/>
        </a:p>
      </dgm:t>
    </dgm:pt>
    <dgm:pt modelId="{EAB3478B-C8D3-4584-B0D7-5CC96EC04A2E}">
      <dgm:prSet/>
      <dgm:spPr>
        <a:xfrm>
          <a:off x="3826416" y="1694945"/>
          <a:ext cx="903415" cy="45170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en-US" altLang="zh-TW" b="0" i="0" u="none" strike="noStrike" baseline="0" smtClean="0">
              <a:solidFill>
                <a:sysClr val="windowText" lastClr="000000"/>
              </a:solidFill>
              <a:latin typeface="Calibri"/>
              <a:ea typeface="PMingLiU"/>
              <a:cs typeface="+mn-cs"/>
            </a:rPr>
            <a:t>Laparoscopy and Inguinal exploration </a:t>
          </a:r>
        </a:p>
        <a:p>
          <a:pPr marR="0" algn="ctr" rtl="0"/>
          <a:r>
            <a:rPr lang="en-US" altLang="zh-TW" b="0" i="0" u="none" strike="noStrike" baseline="0" smtClean="0">
              <a:solidFill>
                <a:sysClr val="windowText" lastClr="000000"/>
              </a:solidFill>
              <a:latin typeface="Calibri"/>
              <a:ea typeface="PMingLiU"/>
              <a:cs typeface="+mn-cs"/>
            </a:rPr>
            <a:t>n=31</a:t>
          </a:r>
          <a:endParaRPr lang="zh-TW" altLang="en-US" b="0" i="0" u="none" strike="noStrike" baseline="0" smtClean="0">
            <a:solidFill>
              <a:sysClr val="windowText" lastClr="000000"/>
            </a:solidFill>
            <a:latin typeface="Calibri"/>
            <a:ea typeface="PMingLiU"/>
            <a:cs typeface="+mn-cs"/>
          </a:endParaRPr>
        </a:p>
      </dgm:t>
    </dgm:pt>
    <dgm:pt modelId="{3A21EE5F-3A04-4F4C-8C3A-80430C20C463}" type="parTrans" cxnId="{845DDF2A-1C31-4703-B046-C3E5734E723A}">
      <dgm:prSet/>
      <dgm:spPr>
        <a:xfrm>
          <a:off x="2911708" y="1505228"/>
          <a:ext cx="1366416" cy="189717"/>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F7C62079-8637-4D05-A190-6B73DC8382A9}" type="sibTrans" cxnId="{845DDF2A-1C31-4703-B046-C3E5734E723A}">
      <dgm:prSet/>
      <dgm:spPr/>
      <dgm:t>
        <a:bodyPr/>
        <a:lstStyle/>
        <a:p>
          <a:endParaRPr lang="en-GB"/>
        </a:p>
      </dgm:t>
    </dgm:pt>
    <dgm:pt modelId="{D1251BB2-298E-4359-AA5B-C28B31ABD2D3}">
      <dgm:prSet/>
      <dgm:spPr>
        <a:xfrm>
          <a:off x="2186717" y="2336371"/>
          <a:ext cx="903415" cy="45170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Vanishing testes</a:t>
          </a:r>
        </a:p>
        <a:p>
          <a:r>
            <a:rPr lang="en-GB">
              <a:solidFill>
                <a:sysClr val="windowText" lastClr="000000"/>
              </a:solidFill>
              <a:latin typeface="Calibri"/>
              <a:ea typeface="+mn-ea"/>
              <a:cs typeface="+mn-cs"/>
            </a:rPr>
            <a:t>n=3</a:t>
          </a:r>
        </a:p>
      </dgm:t>
    </dgm:pt>
    <dgm:pt modelId="{3F033AA7-5526-4F30-9DDB-A58A8B58AE61}" type="parTrans" cxnId="{1936B641-5AD4-45F8-8EE8-5A84395E7AB8}">
      <dgm:prSet/>
      <dgm:spPr>
        <a:xfrm>
          <a:off x="1530168" y="2146653"/>
          <a:ext cx="1108256" cy="189717"/>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4EBB3661-DCCE-4EFA-8805-8A253300169E}" type="sibTrans" cxnId="{1936B641-5AD4-45F8-8EE8-5A84395E7AB8}">
      <dgm:prSet/>
      <dgm:spPr/>
      <dgm:t>
        <a:bodyPr/>
        <a:lstStyle/>
        <a:p>
          <a:endParaRPr lang="en-GB"/>
        </a:p>
      </dgm:t>
    </dgm:pt>
    <dgm:pt modelId="{F1B3235A-8CB3-4B99-BEE2-81CA511D2D2F}">
      <dgm:prSet/>
      <dgm:spPr>
        <a:xfrm>
          <a:off x="3279850" y="2336371"/>
          <a:ext cx="903415" cy="45170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en-US" altLang="zh-TW" b="0" i="0" u="none" strike="noStrike" baseline="0" smtClean="0">
              <a:solidFill>
                <a:sysClr val="windowText" lastClr="000000"/>
              </a:solidFill>
              <a:latin typeface="Calibri"/>
              <a:ea typeface="PMingLiU"/>
              <a:cs typeface="+mn-cs"/>
            </a:rPr>
            <a:t>Orchidopexy</a:t>
          </a:r>
        </a:p>
        <a:p>
          <a:pPr marR="0" algn="ctr" rtl="0"/>
          <a:r>
            <a:rPr lang="en-US" altLang="zh-TW" b="0" i="0" u="none" strike="noStrike" baseline="0" smtClean="0">
              <a:solidFill>
                <a:sysClr val="windowText" lastClr="000000"/>
              </a:solidFill>
              <a:latin typeface="Calibri"/>
              <a:ea typeface="PMingLiU"/>
              <a:cs typeface="+mn-cs"/>
            </a:rPr>
            <a:t>n=12</a:t>
          </a:r>
          <a:endParaRPr lang="zh-TW" altLang="en-US" b="0" i="0" u="none" strike="noStrike" baseline="0" smtClean="0">
            <a:solidFill>
              <a:sysClr val="windowText" lastClr="000000"/>
            </a:solidFill>
            <a:latin typeface="Calibri"/>
            <a:ea typeface="PMingLiU"/>
            <a:cs typeface="+mn-cs"/>
          </a:endParaRPr>
        </a:p>
      </dgm:t>
    </dgm:pt>
    <dgm:pt modelId="{D6BA4C21-D5B5-4DFA-95EA-26752260615F}" type="sibTrans" cxnId="{7617FB4A-55A1-483F-A27E-8CAAABE60211}">
      <dgm:prSet/>
      <dgm:spPr/>
      <dgm:t>
        <a:bodyPr/>
        <a:lstStyle/>
        <a:p>
          <a:endParaRPr lang="en-GB"/>
        </a:p>
      </dgm:t>
    </dgm:pt>
    <dgm:pt modelId="{496E12FF-2E2D-45EE-802B-442026F79F01}" type="parTrans" cxnId="{7617FB4A-55A1-483F-A27E-8CAAABE60211}">
      <dgm:prSet/>
      <dgm:spPr>
        <a:xfrm>
          <a:off x="3731558" y="2146653"/>
          <a:ext cx="546566" cy="189717"/>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6730EFEF-D7C3-49F0-B65D-8E69A79431C3}">
      <dgm:prSet/>
      <dgm:spPr>
        <a:xfrm>
          <a:off x="4372983" y="2336371"/>
          <a:ext cx="903415" cy="45170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en-GB" smtClean="0">
              <a:solidFill>
                <a:sysClr val="windowText" lastClr="000000"/>
              </a:solidFill>
              <a:latin typeface="Calibri"/>
              <a:ea typeface="+mn-ea"/>
              <a:cs typeface="+mn-cs"/>
            </a:rPr>
            <a:t>Orchidectomy</a:t>
          </a:r>
        </a:p>
        <a:p>
          <a:pPr marR="0" algn="ctr" rtl="0"/>
          <a:r>
            <a:rPr lang="en-GB" smtClean="0">
              <a:solidFill>
                <a:sysClr val="windowText" lastClr="000000"/>
              </a:solidFill>
              <a:latin typeface="Calibri"/>
              <a:ea typeface="+mn-ea"/>
              <a:cs typeface="+mn-cs"/>
            </a:rPr>
            <a:t>n=19</a:t>
          </a:r>
        </a:p>
      </dgm:t>
    </dgm:pt>
    <dgm:pt modelId="{E1C3A985-E5E5-41E0-9A89-F34CFBDE32FC}" type="sibTrans" cxnId="{742AA511-3C24-4065-87B5-A4FC197F5B20}">
      <dgm:prSet/>
      <dgm:spPr/>
      <dgm:t>
        <a:bodyPr/>
        <a:lstStyle/>
        <a:p>
          <a:endParaRPr lang="en-GB"/>
        </a:p>
      </dgm:t>
    </dgm:pt>
    <dgm:pt modelId="{CE78DEB1-815D-4C35-887A-2638BF81E3B0}" type="parTrans" cxnId="{742AA511-3C24-4065-87B5-A4FC197F5B20}">
      <dgm:prSet/>
      <dgm:spPr>
        <a:xfrm>
          <a:off x="4278124" y="2146653"/>
          <a:ext cx="546566" cy="189717"/>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D7C517E5-2FC0-4FD7-93EB-E53C06108D6B}" type="pres">
      <dgm:prSet presAssocID="{8D999D6A-9CC3-4773-A778-26EA915D0F09}" presName="hierChild1" presStyleCnt="0">
        <dgm:presLayoutVars>
          <dgm:orgChart val="1"/>
          <dgm:chPref val="1"/>
          <dgm:dir/>
          <dgm:animOne val="branch"/>
          <dgm:animLvl val="lvl"/>
          <dgm:resizeHandles/>
        </dgm:presLayoutVars>
      </dgm:prSet>
      <dgm:spPr/>
    </dgm:pt>
    <dgm:pt modelId="{1EA0E114-A76B-4DB9-8627-46697C0BD4CA}" type="pres">
      <dgm:prSet presAssocID="{FF56B67B-7A15-4BEF-BB48-4DF4BC066817}" presName="hierRoot1" presStyleCnt="0">
        <dgm:presLayoutVars>
          <dgm:hierBranch/>
        </dgm:presLayoutVars>
      </dgm:prSet>
      <dgm:spPr/>
    </dgm:pt>
    <dgm:pt modelId="{A4924683-38DE-4A6E-84A1-45EB43A6AE54}" type="pres">
      <dgm:prSet presAssocID="{FF56B67B-7A15-4BEF-BB48-4DF4BC066817}" presName="rootComposite1" presStyleCnt="0"/>
      <dgm:spPr/>
    </dgm:pt>
    <dgm:pt modelId="{453E59EE-D118-43B0-889E-8A51CE4F9F2D}" type="pres">
      <dgm:prSet presAssocID="{FF56B67B-7A15-4BEF-BB48-4DF4BC066817}" presName="rootText1" presStyleLbl="node0" presStyleIdx="0" presStyleCnt="1">
        <dgm:presLayoutVars>
          <dgm:chPref val="3"/>
        </dgm:presLayoutVars>
      </dgm:prSet>
      <dgm:spPr>
        <a:prstGeom prst="rect">
          <a:avLst/>
        </a:prstGeom>
      </dgm:spPr>
      <dgm:t>
        <a:bodyPr/>
        <a:lstStyle/>
        <a:p>
          <a:endParaRPr lang="en-GB"/>
        </a:p>
      </dgm:t>
    </dgm:pt>
    <dgm:pt modelId="{BA6BF804-DC9B-48CA-816F-A5F39671C057}" type="pres">
      <dgm:prSet presAssocID="{FF56B67B-7A15-4BEF-BB48-4DF4BC066817}" presName="rootConnector1" presStyleLbl="node1" presStyleIdx="0" presStyleCnt="0"/>
      <dgm:spPr/>
      <dgm:t>
        <a:bodyPr/>
        <a:lstStyle/>
        <a:p>
          <a:endParaRPr lang="en-GB"/>
        </a:p>
      </dgm:t>
    </dgm:pt>
    <dgm:pt modelId="{A204BC7D-1CF5-4B1F-8DE7-E0C6B9858F89}" type="pres">
      <dgm:prSet presAssocID="{FF56B67B-7A15-4BEF-BB48-4DF4BC066817}" presName="hierChild2" presStyleCnt="0"/>
      <dgm:spPr/>
    </dgm:pt>
    <dgm:pt modelId="{F67C7DAC-7F6A-432D-B27B-5E9A7B25FC03}" type="pres">
      <dgm:prSet presAssocID="{AD4363BD-5797-4177-9A35-7F770DD14679}" presName="Name35" presStyleLbl="parChTrans1D2" presStyleIdx="0" presStyleCnt="2"/>
      <dgm:spPr>
        <a:custGeom>
          <a:avLst/>
          <a:gdLst/>
          <a:ahLst/>
          <a:cxnLst/>
          <a:rect l="0" t="0" r="0" b="0"/>
          <a:pathLst>
            <a:path>
              <a:moveTo>
                <a:pt x="1381539" y="0"/>
              </a:moveTo>
              <a:lnTo>
                <a:pt x="1381539" y="94858"/>
              </a:lnTo>
              <a:lnTo>
                <a:pt x="0" y="94858"/>
              </a:lnTo>
              <a:lnTo>
                <a:pt x="0" y="189717"/>
              </a:lnTo>
            </a:path>
          </a:pathLst>
        </a:custGeom>
      </dgm:spPr>
      <dgm:t>
        <a:bodyPr/>
        <a:lstStyle/>
        <a:p>
          <a:endParaRPr lang="en-GB"/>
        </a:p>
      </dgm:t>
    </dgm:pt>
    <dgm:pt modelId="{60804674-7629-43DF-9054-19D39FBF9EEC}" type="pres">
      <dgm:prSet presAssocID="{14092474-4FE9-4539-B986-21FB65979E8E}" presName="hierRoot2" presStyleCnt="0">
        <dgm:presLayoutVars>
          <dgm:hierBranch/>
        </dgm:presLayoutVars>
      </dgm:prSet>
      <dgm:spPr/>
    </dgm:pt>
    <dgm:pt modelId="{67300AF6-1C0A-4BD7-A593-7C2506B6FC11}" type="pres">
      <dgm:prSet presAssocID="{14092474-4FE9-4539-B986-21FB65979E8E}" presName="rootComposite" presStyleCnt="0"/>
      <dgm:spPr/>
    </dgm:pt>
    <dgm:pt modelId="{2ACF2B56-FD51-4503-B431-07DD21EC2BA4}" type="pres">
      <dgm:prSet presAssocID="{14092474-4FE9-4539-B986-21FB65979E8E}" presName="rootText" presStyleLbl="node2" presStyleIdx="0" presStyleCnt="2" custLinFactNeighborX="-1674">
        <dgm:presLayoutVars>
          <dgm:chPref val="3"/>
        </dgm:presLayoutVars>
      </dgm:prSet>
      <dgm:spPr>
        <a:prstGeom prst="rect">
          <a:avLst/>
        </a:prstGeom>
      </dgm:spPr>
      <dgm:t>
        <a:bodyPr/>
        <a:lstStyle/>
        <a:p>
          <a:endParaRPr lang="en-GB"/>
        </a:p>
      </dgm:t>
    </dgm:pt>
    <dgm:pt modelId="{857063A4-E6F2-415E-9EE5-F64B5562C3E0}" type="pres">
      <dgm:prSet presAssocID="{14092474-4FE9-4539-B986-21FB65979E8E}" presName="rootConnector" presStyleLbl="node2" presStyleIdx="0" presStyleCnt="2"/>
      <dgm:spPr/>
      <dgm:t>
        <a:bodyPr/>
        <a:lstStyle/>
        <a:p>
          <a:endParaRPr lang="en-GB"/>
        </a:p>
      </dgm:t>
    </dgm:pt>
    <dgm:pt modelId="{A2140775-DB3D-4686-BE92-48F796711948}" type="pres">
      <dgm:prSet presAssocID="{14092474-4FE9-4539-B986-21FB65979E8E}" presName="hierChild4" presStyleCnt="0"/>
      <dgm:spPr/>
    </dgm:pt>
    <dgm:pt modelId="{0E522308-7C79-495F-BBA4-52BE6B849F4F}" type="pres">
      <dgm:prSet presAssocID="{309BFCE4-F78A-48FA-8DA9-C930D9E515A9}" presName="Name35" presStyleLbl="parChTrans1D3" presStyleIdx="0" presStyleCnt="5"/>
      <dgm:spPr>
        <a:custGeom>
          <a:avLst/>
          <a:gdLst/>
          <a:ahLst/>
          <a:cxnLst/>
          <a:rect l="0" t="0" r="0" b="0"/>
          <a:pathLst>
            <a:path>
              <a:moveTo>
                <a:pt x="1078009" y="0"/>
              </a:moveTo>
              <a:lnTo>
                <a:pt x="1078009" y="94858"/>
              </a:lnTo>
              <a:lnTo>
                <a:pt x="0" y="94858"/>
              </a:lnTo>
              <a:lnTo>
                <a:pt x="0" y="189717"/>
              </a:lnTo>
            </a:path>
          </a:pathLst>
        </a:custGeom>
      </dgm:spPr>
      <dgm:t>
        <a:bodyPr/>
        <a:lstStyle/>
        <a:p>
          <a:endParaRPr lang="en-GB"/>
        </a:p>
      </dgm:t>
    </dgm:pt>
    <dgm:pt modelId="{93E80876-7FE1-41F8-8448-82EB3915010A}" type="pres">
      <dgm:prSet presAssocID="{7A386A6A-1846-4DD8-A6DF-E3EB266D4DC2}" presName="hierRoot2" presStyleCnt="0">
        <dgm:presLayoutVars>
          <dgm:hierBranch val="r"/>
        </dgm:presLayoutVars>
      </dgm:prSet>
      <dgm:spPr/>
    </dgm:pt>
    <dgm:pt modelId="{C46BB42C-BE4C-4CB2-98CE-91D59C53EFFE}" type="pres">
      <dgm:prSet presAssocID="{7A386A6A-1846-4DD8-A6DF-E3EB266D4DC2}" presName="rootComposite" presStyleCnt="0"/>
      <dgm:spPr/>
    </dgm:pt>
    <dgm:pt modelId="{5535AD48-1E9E-4B6E-BB33-9381E270ECDA}" type="pres">
      <dgm:prSet presAssocID="{7A386A6A-1846-4DD8-A6DF-E3EB266D4DC2}" presName="rootText" presStyleLbl="node3" presStyleIdx="0" presStyleCnt="5">
        <dgm:presLayoutVars>
          <dgm:chPref val="3"/>
        </dgm:presLayoutVars>
      </dgm:prSet>
      <dgm:spPr>
        <a:prstGeom prst="rect">
          <a:avLst/>
        </a:prstGeom>
      </dgm:spPr>
      <dgm:t>
        <a:bodyPr/>
        <a:lstStyle/>
        <a:p>
          <a:endParaRPr lang="en-GB"/>
        </a:p>
      </dgm:t>
    </dgm:pt>
    <dgm:pt modelId="{65D27175-09D4-469A-8DAF-487AD174EBC3}" type="pres">
      <dgm:prSet presAssocID="{7A386A6A-1846-4DD8-A6DF-E3EB266D4DC2}" presName="rootConnector" presStyleLbl="node3" presStyleIdx="0" presStyleCnt="5"/>
      <dgm:spPr/>
      <dgm:t>
        <a:bodyPr/>
        <a:lstStyle/>
        <a:p>
          <a:endParaRPr lang="en-GB"/>
        </a:p>
      </dgm:t>
    </dgm:pt>
    <dgm:pt modelId="{DD5759BC-83D5-48A8-A28E-51708C2F0777}" type="pres">
      <dgm:prSet presAssocID="{7A386A6A-1846-4DD8-A6DF-E3EB266D4DC2}" presName="hierChild4" presStyleCnt="0"/>
      <dgm:spPr/>
    </dgm:pt>
    <dgm:pt modelId="{95BB413E-B5F8-4CB9-8EA3-01E02674F1D2}" type="pres">
      <dgm:prSet presAssocID="{7499CAC8-4C99-4603-A14E-0984FD75DCB2}" presName="Name50" presStyleLbl="parChTrans1D4" presStyleIdx="0" presStyleCnt="2"/>
      <dgm:spPr>
        <a:custGeom>
          <a:avLst/>
          <a:gdLst/>
          <a:ahLst/>
          <a:cxnLst/>
          <a:rect l="0" t="0" r="0" b="0"/>
          <a:pathLst>
            <a:path>
              <a:moveTo>
                <a:pt x="0" y="0"/>
              </a:moveTo>
              <a:lnTo>
                <a:pt x="0" y="415571"/>
              </a:lnTo>
              <a:lnTo>
                <a:pt x="135512" y="415571"/>
              </a:lnTo>
            </a:path>
          </a:pathLst>
        </a:custGeom>
      </dgm:spPr>
      <dgm:t>
        <a:bodyPr/>
        <a:lstStyle/>
        <a:p>
          <a:endParaRPr lang="en-GB"/>
        </a:p>
      </dgm:t>
    </dgm:pt>
    <dgm:pt modelId="{5631D9A9-9C46-49DF-B030-4CE4BDBB6617}" type="pres">
      <dgm:prSet presAssocID="{605E69B8-CA90-4357-9E3D-7005086274E0}" presName="hierRoot2" presStyleCnt="0">
        <dgm:presLayoutVars>
          <dgm:hierBranch val="r"/>
        </dgm:presLayoutVars>
      </dgm:prSet>
      <dgm:spPr/>
    </dgm:pt>
    <dgm:pt modelId="{848EA573-6E1C-46F8-B6E3-3AC9A3A060DA}" type="pres">
      <dgm:prSet presAssocID="{605E69B8-CA90-4357-9E3D-7005086274E0}" presName="rootComposite" presStyleCnt="0"/>
      <dgm:spPr/>
    </dgm:pt>
    <dgm:pt modelId="{9540F1D3-04CF-46F4-B418-0D6274217DB5}" type="pres">
      <dgm:prSet presAssocID="{605E69B8-CA90-4357-9E3D-7005086274E0}" presName="rootText" presStyleLbl="node4" presStyleIdx="0" presStyleCnt="2">
        <dgm:presLayoutVars>
          <dgm:chPref val="3"/>
        </dgm:presLayoutVars>
      </dgm:prSet>
      <dgm:spPr>
        <a:prstGeom prst="rect">
          <a:avLst/>
        </a:prstGeom>
      </dgm:spPr>
      <dgm:t>
        <a:bodyPr/>
        <a:lstStyle/>
        <a:p>
          <a:endParaRPr lang="en-GB"/>
        </a:p>
      </dgm:t>
    </dgm:pt>
    <dgm:pt modelId="{DF116AB7-13DB-421B-83E2-DDEF361A458F}" type="pres">
      <dgm:prSet presAssocID="{605E69B8-CA90-4357-9E3D-7005086274E0}" presName="rootConnector" presStyleLbl="node4" presStyleIdx="0" presStyleCnt="2"/>
      <dgm:spPr/>
      <dgm:t>
        <a:bodyPr/>
        <a:lstStyle/>
        <a:p>
          <a:endParaRPr lang="en-GB"/>
        </a:p>
      </dgm:t>
    </dgm:pt>
    <dgm:pt modelId="{2F89A30F-2351-47E2-997B-D00778C7DCFF}" type="pres">
      <dgm:prSet presAssocID="{605E69B8-CA90-4357-9E3D-7005086274E0}" presName="hierChild4" presStyleCnt="0"/>
      <dgm:spPr/>
    </dgm:pt>
    <dgm:pt modelId="{54E16172-1098-4C53-9AA3-2F399142EB37}" type="pres">
      <dgm:prSet presAssocID="{605E69B8-CA90-4357-9E3D-7005086274E0}" presName="hierChild5" presStyleCnt="0"/>
      <dgm:spPr/>
    </dgm:pt>
    <dgm:pt modelId="{DDB9FB31-E7C3-45EE-A8EE-DE59907DB0F9}" type="pres">
      <dgm:prSet presAssocID="{0A06796E-99C2-45D5-B3ED-C5076957BA71}" presName="Name50" presStyleLbl="parChTrans1D4" presStyleIdx="1" presStyleCnt="2"/>
      <dgm:spPr>
        <a:custGeom>
          <a:avLst/>
          <a:gdLst/>
          <a:ahLst/>
          <a:cxnLst/>
          <a:rect l="0" t="0" r="0" b="0"/>
          <a:pathLst>
            <a:path>
              <a:moveTo>
                <a:pt x="0" y="0"/>
              </a:moveTo>
              <a:lnTo>
                <a:pt x="0" y="1056996"/>
              </a:lnTo>
              <a:lnTo>
                <a:pt x="135512" y="1056996"/>
              </a:lnTo>
            </a:path>
          </a:pathLst>
        </a:custGeom>
      </dgm:spPr>
      <dgm:t>
        <a:bodyPr/>
        <a:lstStyle/>
        <a:p>
          <a:endParaRPr lang="en-GB"/>
        </a:p>
      </dgm:t>
    </dgm:pt>
    <dgm:pt modelId="{A31C71B3-79E3-43B1-9876-63709B33B772}" type="pres">
      <dgm:prSet presAssocID="{20B17953-3F03-471A-83E8-398AAB12843A}" presName="hierRoot2" presStyleCnt="0">
        <dgm:presLayoutVars>
          <dgm:hierBranch val="r"/>
        </dgm:presLayoutVars>
      </dgm:prSet>
      <dgm:spPr/>
    </dgm:pt>
    <dgm:pt modelId="{DF496DD0-87AC-4461-A722-A69349848CBA}" type="pres">
      <dgm:prSet presAssocID="{20B17953-3F03-471A-83E8-398AAB12843A}" presName="rootComposite" presStyleCnt="0"/>
      <dgm:spPr/>
    </dgm:pt>
    <dgm:pt modelId="{4F2208B6-C5E4-43A8-ABDF-0BFA49358749}" type="pres">
      <dgm:prSet presAssocID="{20B17953-3F03-471A-83E8-398AAB12843A}" presName="rootText" presStyleLbl="node4" presStyleIdx="1" presStyleCnt="2">
        <dgm:presLayoutVars>
          <dgm:chPref val="3"/>
        </dgm:presLayoutVars>
      </dgm:prSet>
      <dgm:spPr>
        <a:prstGeom prst="rect">
          <a:avLst/>
        </a:prstGeom>
      </dgm:spPr>
      <dgm:t>
        <a:bodyPr/>
        <a:lstStyle/>
        <a:p>
          <a:endParaRPr lang="en-GB"/>
        </a:p>
      </dgm:t>
    </dgm:pt>
    <dgm:pt modelId="{456C732C-009F-493C-BC23-41D0CA41535F}" type="pres">
      <dgm:prSet presAssocID="{20B17953-3F03-471A-83E8-398AAB12843A}" presName="rootConnector" presStyleLbl="node4" presStyleIdx="1" presStyleCnt="2"/>
      <dgm:spPr/>
      <dgm:t>
        <a:bodyPr/>
        <a:lstStyle/>
        <a:p>
          <a:endParaRPr lang="en-GB"/>
        </a:p>
      </dgm:t>
    </dgm:pt>
    <dgm:pt modelId="{174EF346-F970-4264-A645-5415FB3EB272}" type="pres">
      <dgm:prSet presAssocID="{20B17953-3F03-471A-83E8-398AAB12843A}" presName="hierChild4" presStyleCnt="0"/>
      <dgm:spPr/>
    </dgm:pt>
    <dgm:pt modelId="{FA4111CA-999A-4057-975D-CBC10CA52CC8}" type="pres">
      <dgm:prSet presAssocID="{20B17953-3F03-471A-83E8-398AAB12843A}" presName="hierChild5" presStyleCnt="0"/>
      <dgm:spPr/>
    </dgm:pt>
    <dgm:pt modelId="{4AB42DAE-8EB2-4012-AE1D-49C8CCC76B22}" type="pres">
      <dgm:prSet presAssocID="{7A386A6A-1846-4DD8-A6DF-E3EB266D4DC2}" presName="hierChild5" presStyleCnt="0"/>
      <dgm:spPr/>
    </dgm:pt>
    <dgm:pt modelId="{7A493D63-FAD3-4F85-B18F-9D4345089653}" type="pres">
      <dgm:prSet presAssocID="{8875C90A-C1A9-4FFD-925F-1AB314C4BC8C}" presName="Name35" presStyleLbl="parChTrans1D3" presStyleIdx="1" presStyleCnt="5"/>
      <dgm:spPr>
        <a:custGeom>
          <a:avLst/>
          <a:gdLst/>
          <a:ahLst/>
          <a:cxnLst/>
          <a:rect l="0" t="0" r="0" b="0"/>
          <a:pathLst>
            <a:path>
              <a:moveTo>
                <a:pt x="45720" y="0"/>
              </a:moveTo>
              <a:lnTo>
                <a:pt x="45720" y="94858"/>
              </a:lnTo>
              <a:lnTo>
                <a:pt x="60843" y="94858"/>
              </a:lnTo>
              <a:lnTo>
                <a:pt x="60843" y="189717"/>
              </a:lnTo>
            </a:path>
          </a:pathLst>
        </a:custGeom>
      </dgm:spPr>
      <dgm:t>
        <a:bodyPr/>
        <a:lstStyle/>
        <a:p>
          <a:endParaRPr lang="en-GB"/>
        </a:p>
      </dgm:t>
    </dgm:pt>
    <dgm:pt modelId="{EFA8F80B-06AD-438D-BB1F-90D8F10CDB2E}" type="pres">
      <dgm:prSet presAssocID="{D5D28FB1-7863-4156-9B91-89D4CC1BBFE8}" presName="hierRoot2" presStyleCnt="0">
        <dgm:presLayoutVars>
          <dgm:hierBranch val="r"/>
        </dgm:presLayoutVars>
      </dgm:prSet>
      <dgm:spPr/>
    </dgm:pt>
    <dgm:pt modelId="{56FF883E-B10E-4EAE-958A-5A249E49B2D8}" type="pres">
      <dgm:prSet presAssocID="{D5D28FB1-7863-4156-9B91-89D4CC1BBFE8}" presName="rootComposite" presStyleCnt="0"/>
      <dgm:spPr/>
    </dgm:pt>
    <dgm:pt modelId="{C66FC4DA-F158-4E6A-B37C-2AA16D908584}" type="pres">
      <dgm:prSet presAssocID="{D5D28FB1-7863-4156-9B91-89D4CC1BBFE8}" presName="rootText" presStyleLbl="node3" presStyleIdx="1" presStyleCnt="5">
        <dgm:presLayoutVars>
          <dgm:chPref val="3"/>
        </dgm:presLayoutVars>
      </dgm:prSet>
      <dgm:spPr>
        <a:prstGeom prst="rect">
          <a:avLst/>
        </a:prstGeom>
      </dgm:spPr>
      <dgm:t>
        <a:bodyPr/>
        <a:lstStyle/>
        <a:p>
          <a:endParaRPr lang="en-GB"/>
        </a:p>
      </dgm:t>
    </dgm:pt>
    <dgm:pt modelId="{D856A40B-19FB-4D0C-9CE8-F3BE199EFBA9}" type="pres">
      <dgm:prSet presAssocID="{D5D28FB1-7863-4156-9B91-89D4CC1BBFE8}" presName="rootConnector" presStyleLbl="node3" presStyleIdx="1" presStyleCnt="5"/>
      <dgm:spPr/>
      <dgm:t>
        <a:bodyPr/>
        <a:lstStyle/>
        <a:p>
          <a:endParaRPr lang="en-GB"/>
        </a:p>
      </dgm:t>
    </dgm:pt>
    <dgm:pt modelId="{EE2AD277-13CF-4997-8D31-240DD27F491A}" type="pres">
      <dgm:prSet presAssocID="{D5D28FB1-7863-4156-9B91-89D4CC1BBFE8}" presName="hierChild4" presStyleCnt="0"/>
      <dgm:spPr/>
    </dgm:pt>
    <dgm:pt modelId="{E1E346EA-7B9F-4D05-A4A5-8EE9D7205209}" type="pres">
      <dgm:prSet presAssocID="{D5D28FB1-7863-4156-9B91-89D4CC1BBFE8}" presName="hierChild5" presStyleCnt="0"/>
      <dgm:spPr/>
    </dgm:pt>
    <dgm:pt modelId="{4D10E3F2-8D17-4D1C-8265-72AE75982CE1}" type="pres">
      <dgm:prSet presAssocID="{3F033AA7-5526-4F30-9DDB-A58A8B58AE61}" presName="Name35" presStyleLbl="parChTrans1D3" presStyleIdx="2" presStyleCnt="5"/>
      <dgm:spPr>
        <a:custGeom>
          <a:avLst/>
          <a:gdLst/>
          <a:ahLst/>
          <a:cxnLst/>
          <a:rect l="0" t="0" r="0" b="0"/>
          <a:pathLst>
            <a:path>
              <a:moveTo>
                <a:pt x="0" y="0"/>
              </a:moveTo>
              <a:lnTo>
                <a:pt x="0" y="94858"/>
              </a:lnTo>
              <a:lnTo>
                <a:pt x="1108256" y="94858"/>
              </a:lnTo>
              <a:lnTo>
                <a:pt x="1108256" y="189717"/>
              </a:lnTo>
            </a:path>
          </a:pathLst>
        </a:custGeom>
      </dgm:spPr>
      <dgm:t>
        <a:bodyPr/>
        <a:lstStyle/>
        <a:p>
          <a:endParaRPr lang="en-GB"/>
        </a:p>
      </dgm:t>
    </dgm:pt>
    <dgm:pt modelId="{5692F681-CE5C-493E-9D79-2A7A41360ABE}" type="pres">
      <dgm:prSet presAssocID="{D1251BB2-298E-4359-AA5B-C28B31ABD2D3}" presName="hierRoot2" presStyleCnt="0">
        <dgm:presLayoutVars>
          <dgm:hierBranch val="init"/>
        </dgm:presLayoutVars>
      </dgm:prSet>
      <dgm:spPr/>
    </dgm:pt>
    <dgm:pt modelId="{56A38014-776B-41FD-8D17-FE5EA73986E8}" type="pres">
      <dgm:prSet presAssocID="{D1251BB2-298E-4359-AA5B-C28B31ABD2D3}" presName="rootComposite" presStyleCnt="0"/>
      <dgm:spPr/>
    </dgm:pt>
    <dgm:pt modelId="{61D05C6C-73E8-4DCE-8511-7263E6F9B094}" type="pres">
      <dgm:prSet presAssocID="{D1251BB2-298E-4359-AA5B-C28B31ABD2D3}" presName="rootText" presStyleLbl="node3" presStyleIdx="2" presStyleCnt="5">
        <dgm:presLayoutVars>
          <dgm:chPref val="3"/>
        </dgm:presLayoutVars>
      </dgm:prSet>
      <dgm:spPr>
        <a:prstGeom prst="rect">
          <a:avLst/>
        </a:prstGeom>
      </dgm:spPr>
      <dgm:t>
        <a:bodyPr/>
        <a:lstStyle/>
        <a:p>
          <a:endParaRPr lang="en-GB"/>
        </a:p>
      </dgm:t>
    </dgm:pt>
    <dgm:pt modelId="{806CA969-39F0-40B4-968A-2648AEE245DF}" type="pres">
      <dgm:prSet presAssocID="{D1251BB2-298E-4359-AA5B-C28B31ABD2D3}" presName="rootConnector" presStyleLbl="node3" presStyleIdx="2" presStyleCnt="5"/>
      <dgm:spPr/>
      <dgm:t>
        <a:bodyPr/>
        <a:lstStyle/>
        <a:p>
          <a:endParaRPr lang="en-GB"/>
        </a:p>
      </dgm:t>
    </dgm:pt>
    <dgm:pt modelId="{B1D44837-8735-41EE-9A5D-B4BF96197E21}" type="pres">
      <dgm:prSet presAssocID="{D1251BB2-298E-4359-AA5B-C28B31ABD2D3}" presName="hierChild4" presStyleCnt="0"/>
      <dgm:spPr/>
    </dgm:pt>
    <dgm:pt modelId="{3361D7E8-9DAD-4576-B5DC-C4865890F067}" type="pres">
      <dgm:prSet presAssocID="{D1251BB2-298E-4359-AA5B-C28B31ABD2D3}" presName="hierChild5" presStyleCnt="0"/>
      <dgm:spPr/>
    </dgm:pt>
    <dgm:pt modelId="{49F47526-A7A7-4344-8D53-ED01792722C5}" type="pres">
      <dgm:prSet presAssocID="{14092474-4FE9-4539-B986-21FB65979E8E}" presName="hierChild5" presStyleCnt="0"/>
      <dgm:spPr/>
    </dgm:pt>
    <dgm:pt modelId="{B4C4C0D4-6E7B-4B14-A6D0-23D63C2D98C6}" type="pres">
      <dgm:prSet presAssocID="{3A21EE5F-3A04-4F4C-8C3A-80430C20C463}" presName="Name35" presStyleLbl="parChTrans1D2" presStyleIdx="1" presStyleCnt="2"/>
      <dgm:spPr>
        <a:custGeom>
          <a:avLst/>
          <a:gdLst/>
          <a:ahLst/>
          <a:cxnLst/>
          <a:rect l="0" t="0" r="0" b="0"/>
          <a:pathLst>
            <a:path>
              <a:moveTo>
                <a:pt x="0" y="0"/>
              </a:moveTo>
              <a:lnTo>
                <a:pt x="0" y="94858"/>
              </a:lnTo>
              <a:lnTo>
                <a:pt x="1366416" y="94858"/>
              </a:lnTo>
              <a:lnTo>
                <a:pt x="1366416" y="189717"/>
              </a:lnTo>
            </a:path>
          </a:pathLst>
        </a:custGeom>
      </dgm:spPr>
      <dgm:t>
        <a:bodyPr/>
        <a:lstStyle/>
        <a:p>
          <a:endParaRPr lang="en-GB"/>
        </a:p>
      </dgm:t>
    </dgm:pt>
    <dgm:pt modelId="{A24B88A0-0A0D-4242-ADC1-756088038FD2}" type="pres">
      <dgm:prSet presAssocID="{EAB3478B-C8D3-4584-B0D7-5CC96EC04A2E}" presName="hierRoot2" presStyleCnt="0">
        <dgm:presLayoutVars>
          <dgm:hierBranch/>
        </dgm:presLayoutVars>
      </dgm:prSet>
      <dgm:spPr/>
    </dgm:pt>
    <dgm:pt modelId="{B3D763E5-E8CD-4ED6-8269-2DCAB0F25E5A}" type="pres">
      <dgm:prSet presAssocID="{EAB3478B-C8D3-4584-B0D7-5CC96EC04A2E}" presName="rootComposite" presStyleCnt="0"/>
      <dgm:spPr/>
    </dgm:pt>
    <dgm:pt modelId="{515F8EF1-60B2-4224-BAA7-BE665187F5DD}" type="pres">
      <dgm:prSet presAssocID="{EAB3478B-C8D3-4584-B0D7-5CC96EC04A2E}" presName="rootText" presStyleLbl="node2" presStyleIdx="1" presStyleCnt="2">
        <dgm:presLayoutVars>
          <dgm:chPref val="3"/>
        </dgm:presLayoutVars>
      </dgm:prSet>
      <dgm:spPr>
        <a:prstGeom prst="rect">
          <a:avLst/>
        </a:prstGeom>
      </dgm:spPr>
      <dgm:t>
        <a:bodyPr/>
        <a:lstStyle/>
        <a:p>
          <a:endParaRPr lang="en-GB"/>
        </a:p>
      </dgm:t>
    </dgm:pt>
    <dgm:pt modelId="{E17262ED-B196-49DA-8081-9233D715A4EC}" type="pres">
      <dgm:prSet presAssocID="{EAB3478B-C8D3-4584-B0D7-5CC96EC04A2E}" presName="rootConnector" presStyleLbl="node2" presStyleIdx="1" presStyleCnt="2"/>
      <dgm:spPr/>
      <dgm:t>
        <a:bodyPr/>
        <a:lstStyle/>
        <a:p>
          <a:endParaRPr lang="en-GB"/>
        </a:p>
      </dgm:t>
    </dgm:pt>
    <dgm:pt modelId="{C09559CD-94A9-4986-B918-BC05CBF6EE50}" type="pres">
      <dgm:prSet presAssocID="{EAB3478B-C8D3-4584-B0D7-5CC96EC04A2E}" presName="hierChild4" presStyleCnt="0"/>
      <dgm:spPr/>
    </dgm:pt>
    <dgm:pt modelId="{68AEFE4B-18D8-4228-A762-E9C9FEE66338}" type="pres">
      <dgm:prSet presAssocID="{496E12FF-2E2D-45EE-802B-442026F79F01}" presName="Name35" presStyleLbl="parChTrans1D3" presStyleIdx="3" presStyleCnt="5"/>
      <dgm:spPr>
        <a:custGeom>
          <a:avLst/>
          <a:gdLst/>
          <a:ahLst/>
          <a:cxnLst/>
          <a:rect l="0" t="0" r="0" b="0"/>
          <a:pathLst>
            <a:path>
              <a:moveTo>
                <a:pt x="546566" y="0"/>
              </a:moveTo>
              <a:lnTo>
                <a:pt x="546566" y="94858"/>
              </a:lnTo>
              <a:lnTo>
                <a:pt x="0" y="94858"/>
              </a:lnTo>
              <a:lnTo>
                <a:pt x="0" y="189717"/>
              </a:lnTo>
            </a:path>
          </a:pathLst>
        </a:custGeom>
      </dgm:spPr>
      <dgm:t>
        <a:bodyPr/>
        <a:lstStyle/>
        <a:p>
          <a:endParaRPr lang="en-GB"/>
        </a:p>
      </dgm:t>
    </dgm:pt>
    <dgm:pt modelId="{7D9124FE-6A4A-4FE0-BFAA-19DA2391A1EF}" type="pres">
      <dgm:prSet presAssocID="{F1B3235A-8CB3-4B99-BEE2-81CA511D2D2F}" presName="hierRoot2" presStyleCnt="0">
        <dgm:presLayoutVars>
          <dgm:hierBranch val="r"/>
        </dgm:presLayoutVars>
      </dgm:prSet>
      <dgm:spPr/>
    </dgm:pt>
    <dgm:pt modelId="{A2AF1F1A-0C84-4B9A-8AB9-70C3E2735BD2}" type="pres">
      <dgm:prSet presAssocID="{F1B3235A-8CB3-4B99-BEE2-81CA511D2D2F}" presName="rootComposite" presStyleCnt="0"/>
      <dgm:spPr/>
    </dgm:pt>
    <dgm:pt modelId="{3644D062-2567-4527-962A-4B0C7A039F00}" type="pres">
      <dgm:prSet presAssocID="{F1B3235A-8CB3-4B99-BEE2-81CA511D2D2F}" presName="rootText" presStyleLbl="node3" presStyleIdx="3" presStyleCnt="5">
        <dgm:presLayoutVars>
          <dgm:chPref val="3"/>
        </dgm:presLayoutVars>
      </dgm:prSet>
      <dgm:spPr>
        <a:prstGeom prst="rect">
          <a:avLst/>
        </a:prstGeom>
      </dgm:spPr>
      <dgm:t>
        <a:bodyPr/>
        <a:lstStyle/>
        <a:p>
          <a:endParaRPr lang="en-GB"/>
        </a:p>
      </dgm:t>
    </dgm:pt>
    <dgm:pt modelId="{349C024F-8F41-4AFF-A2F4-F1CE1F43DABC}" type="pres">
      <dgm:prSet presAssocID="{F1B3235A-8CB3-4B99-BEE2-81CA511D2D2F}" presName="rootConnector" presStyleLbl="node3" presStyleIdx="3" presStyleCnt="5"/>
      <dgm:spPr/>
      <dgm:t>
        <a:bodyPr/>
        <a:lstStyle/>
        <a:p>
          <a:endParaRPr lang="en-GB"/>
        </a:p>
      </dgm:t>
    </dgm:pt>
    <dgm:pt modelId="{CBB04BD1-1BA5-4EC6-BD17-C8296054B674}" type="pres">
      <dgm:prSet presAssocID="{F1B3235A-8CB3-4B99-BEE2-81CA511D2D2F}" presName="hierChild4" presStyleCnt="0"/>
      <dgm:spPr/>
    </dgm:pt>
    <dgm:pt modelId="{53E796D7-013A-42E9-9DDE-70EACB8EC103}" type="pres">
      <dgm:prSet presAssocID="{F1B3235A-8CB3-4B99-BEE2-81CA511D2D2F}" presName="hierChild5" presStyleCnt="0"/>
      <dgm:spPr/>
    </dgm:pt>
    <dgm:pt modelId="{0119ACE2-F01C-47EE-8254-38D31ECA7FA7}" type="pres">
      <dgm:prSet presAssocID="{CE78DEB1-815D-4C35-887A-2638BF81E3B0}" presName="Name35" presStyleLbl="parChTrans1D3" presStyleIdx="4" presStyleCnt="5"/>
      <dgm:spPr>
        <a:custGeom>
          <a:avLst/>
          <a:gdLst/>
          <a:ahLst/>
          <a:cxnLst/>
          <a:rect l="0" t="0" r="0" b="0"/>
          <a:pathLst>
            <a:path>
              <a:moveTo>
                <a:pt x="0" y="0"/>
              </a:moveTo>
              <a:lnTo>
                <a:pt x="0" y="94858"/>
              </a:lnTo>
              <a:lnTo>
                <a:pt x="546566" y="94858"/>
              </a:lnTo>
              <a:lnTo>
                <a:pt x="546566" y="189717"/>
              </a:lnTo>
            </a:path>
          </a:pathLst>
        </a:custGeom>
      </dgm:spPr>
      <dgm:t>
        <a:bodyPr/>
        <a:lstStyle/>
        <a:p>
          <a:endParaRPr lang="en-GB"/>
        </a:p>
      </dgm:t>
    </dgm:pt>
    <dgm:pt modelId="{79F723F7-BAB5-45E2-94E7-6ADE25479B6B}" type="pres">
      <dgm:prSet presAssocID="{6730EFEF-D7C3-49F0-B65D-8E69A79431C3}" presName="hierRoot2" presStyleCnt="0">
        <dgm:presLayoutVars>
          <dgm:hierBranch val="r"/>
        </dgm:presLayoutVars>
      </dgm:prSet>
      <dgm:spPr/>
    </dgm:pt>
    <dgm:pt modelId="{3D25F5A0-DD48-4890-89B3-28FD793C7FCC}" type="pres">
      <dgm:prSet presAssocID="{6730EFEF-D7C3-49F0-B65D-8E69A79431C3}" presName="rootComposite" presStyleCnt="0"/>
      <dgm:spPr/>
    </dgm:pt>
    <dgm:pt modelId="{0102A7CF-3947-4D4B-910E-760328432F5D}" type="pres">
      <dgm:prSet presAssocID="{6730EFEF-D7C3-49F0-B65D-8E69A79431C3}" presName="rootText" presStyleLbl="node3" presStyleIdx="4" presStyleCnt="5">
        <dgm:presLayoutVars>
          <dgm:chPref val="3"/>
        </dgm:presLayoutVars>
      </dgm:prSet>
      <dgm:spPr>
        <a:prstGeom prst="rect">
          <a:avLst/>
        </a:prstGeom>
      </dgm:spPr>
      <dgm:t>
        <a:bodyPr/>
        <a:lstStyle/>
        <a:p>
          <a:endParaRPr lang="en-GB"/>
        </a:p>
      </dgm:t>
    </dgm:pt>
    <dgm:pt modelId="{E16892C0-DFCA-4D08-B08A-1E8F6469C3D0}" type="pres">
      <dgm:prSet presAssocID="{6730EFEF-D7C3-49F0-B65D-8E69A79431C3}" presName="rootConnector" presStyleLbl="node3" presStyleIdx="4" presStyleCnt="5"/>
      <dgm:spPr/>
      <dgm:t>
        <a:bodyPr/>
        <a:lstStyle/>
        <a:p>
          <a:endParaRPr lang="en-GB"/>
        </a:p>
      </dgm:t>
    </dgm:pt>
    <dgm:pt modelId="{852AFD66-3D87-45DC-ACEA-1A0322FD8A65}" type="pres">
      <dgm:prSet presAssocID="{6730EFEF-D7C3-49F0-B65D-8E69A79431C3}" presName="hierChild4" presStyleCnt="0"/>
      <dgm:spPr/>
    </dgm:pt>
    <dgm:pt modelId="{4D84E1AB-D679-4BD0-A3E5-F0956416E60D}" type="pres">
      <dgm:prSet presAssocID="{6730EFEF-D7C3-49F0-B65D-8E69A79431C3}" presName="hierChild5" presStyleCnt="0"/>
      <dgm:spPr/>
    </dgm:pt>
    <dgm:pt modelId="{6DCCB3CC-310E-4CE1-90D5-0086059F69E4}" type="pres">
      <dgm:prSet presAssocID="{EAB3478B-C8D3-4584-B0D7-5CC96EC04A2E}" presName="hierChild5" presStyleCnt="0"/>
      <dgm:spPr/>
    </dgm:pt>
    <dgm:pt modelId="{3CAA7848-B47A-4F20-A70C-911897BBA940}" type="pres">
      <dgm:prSet presAssocID="{FF56B67B-7A15-4BEF-BB48-4DF4BC066817}" presName="hierChild3" presStyleCnt="0"/>
      <dgm:spPr/>
    </dgm:pt>
  </dgm:ptLst>
  <dgm:cxnLst>
    <dgm:cxn modelId="{41483616-FED7-4AC8-9E2D-DE518352985F}" srcId="{7A386A6A-1846-4DD8-A6DF-E3EB266D4DC2}" destId="{605E69B8-CA90-4357-9E3D-7005086274E0}" srcOrd="0" destOrd="0" parTransId="{7499CAC8-4C99-4603-A14E-0984FD75DCB2}" sibTransId="{8158DAB4-B27A-485A-9C66-5C112324F2F6}"/>
    <dgm:cxn modelId="{2D9FAD0A-1A48-4BA1-8761-66AAAA256FA4}" type="presOf" srcId="{D5D28FB1-7863-4156-9B91-89D4CC1BBFE8}" destId="{C66FC4DA-F158-4E6A-B37C-2AA16D908584}" srcOrd="0" destOrd="0" presId="urn:microsoft.com/office/officeart/2005/8/layout/orgChart1"/>
    <dgm:cxn modelId="{562E23E6-0F42-4200-B9CE-96D6877EF990}" type="presOf" srcId="{20B17953-3F03-471A-83E8-398AAB12843A}" destId="{456C732C-009F-493C-BC23-41D0CA41535F}" srcOrd="1" destOrd="0" presId="urn:microsoft.com/office/officeart/2005/8/layout/orgChart1"/>
    <dgm:cxn modelId="{427D3EE7-CDB6-4887-A925-43AC7496CF90}" type="presOf" srcId="{CE78DEB1-815D-4C35-887A-2638BF81E3B0}" destId="{0119ACE2-F01C-47EE-8254-38D31ECA7FA7}" srcOrd="0" destOrd="0" presId="urn:microsoft.com/office/officeart/2005/8/layout/orgChart1"/>
    <dgm:cxn modelId="{3B29CEBC-B419-4B2A-A6A5-3BFBE95DCAFF}" type="presOf" srcId="{6730EFEF-D7C3-49F0-B65D-8E69A79431C3}" destId="{0102A7CF-3947-4D4B-910E-760328432F5D}" srcOrd="0" destOrd="0" presId="urn:microsoft.com/office/officeart/2005/8/layout/orgChart1"/>
    <dgm:cxn modelId="{7EA04994-5E07-4C47-86ED-A0DF1E106E4C}" type="presOf" srcId="{3A21EE5F-3A04-4F4C-8C3A-80430C20C463}" destId="{B4C4C0D4-6E7B-4B14-A6D0-23D63C2D98C6}" srcOrd="0" destOrd="0" presId="urn:microsoft.com/office/officeart/2005/8/layout/orgChart1"/>
    <dgm:cxn modelId="{B4429531-1166-43DB-A109-75B1E1255D3A}" type="presOf" srcId="{D5D28FB1-7863-4156-9B91-89D4CC1BBFE8}" destId="{D856A40B-19FB-4D0C-9CE8-F3BE199EFBA9}" srcOrd="1" destOrd="0" presId="urn:microsoft.com/office/officeart/2005/8/layout/orgChart1"/>
    <dgm:cxn modelId="{0A56319B-5565-4495-A08A-4EF53057FE7E}" type="presOf" srcId="{F1B3235A-8CB3-4B99-BEE2-81CA511D2D2F}" destId="{349C024F-8F41-4AFF-A2F4-F1CE1F43DABC}" srcOrd="1" destOrd="0" presId="urn:microsoft.com/office/officeart/2005/8/layout/orgChart1"/>
    <dgm:cxn modelId="{845DDF2A-1C31-4703-B046-C3E5734E723A}" srcId="{FF56B67B-7A15-4BEF-BB48-4DF4BC066817}" destId="{EAB3478B-C8D3-4584-B0D7-5CC96EC04A2E}" srcOrd="1" destOrd="0" parTransId="{3A21EE5F-3A04-4F4C-8C3A-80430C20C463}" sibTransId="{F7C62079-8637-4D05-A190-6B73DC8382A9}"/>
    <dgm:cxn modelId="{78253F96-CF7B-4B7A-8A2F-519C4C425D96}" type="presOf" srcId="{6730EFEF-D7C3-49F0-B65D-8E69A79431C3}" destId="{E16892C0-DFCA-4D08-B08A-1E8F6469C3D0}" srcOrd="1" destOrd="0" presId="urn:microsoft.com/office/officeart/2005/8/layout/orgChart1"/>
    <dgm:cxn modelId="{DB44C31E-54CA-4E4A-9C44-BB65E251748F}" type="presOf" srcId="{7499CAC8-4C99-4603-A14E-0984FD75DCB2}" destId="{95BB413E-B5F8-4CB9-8EA3-01E02674F1D2}" srcOrd="0" destOrd="0" presId="urn:microsoft.com/office/officeart/2005/8/layout/orgChart1"/>
    <dgm:cxn modelId="{957823AE-D8DB-4D25-B6F1-C70ABB216932}" srcId="{14092474-4FE9-4539-B986-21FB65979E8E}" destId="{7A386A6A-1846-4DD8-A6DF-E3EB266D4DC2}" srcOrd="0" destOrd="0" parTransId="{309BFCE4-F78A-48FA-8DA9-C930D9E515A9}" sibTransId="{271CDF98-B9ED-433B-A86C-4959F996470E}"/>
    <dgm:cxn modelId="{FAAA9446-CB9E-4CB2-A505-5870BAF2C9D0}" type="presOf" srcId="{309BFCE4-F78A-48FA-8DA9-C930D9E515A9}" destId="{0E522308-7C79-495F-BBA4-52BE6B849F4F}" srcOrd="0" destOrd="0" presId="urn:microsoft.com/office/officeart/2005/8/layout/orgChart1"/>
    <dgm:cxn modelId="{22B12041-72CB-4083-8EFA-0C8987753E70}" type="presOf" srcId="{FF56B67B-7A15-4BEF-BB48-4DF4BC066817}" destId="{BA6BF804-DC9B-48CA-816F-A5F39671C057}" srcOrd="1" destOrd="0" presId="urn:microsoft.com/office/officeart/2005/8/layout/orgChart1"/>
    <dgm:cxn modelId="{74612E71-C45F-42BB-B4BB-E98647DD8AE5}" type="presOf" srcId="{AD4363BD-5797-4177-9A35-7F770DD14679}" destId="{F67C7DAC-7F6A-432D-B27B-5E9A7B25FC03}" srcOrd="0" destOrd="0" presId="urn:microsoft.com/office/officeart/2005/8/layout/orgChart1"/>
    <dgm:cxn modelId="{864D2362-5087-425B-9A3B-552869D2D783}" type="presOf" srcId="{D1251BB2-298E-4359-AA5B-C28B31ABD2D3}" destId="{61D05C6C-73E8-4DCE-8511-7263E6F9B094}" srcOrd="0" destOrd="0" presId="urn:microsoft.com/office/officeart/2005/8/layout/orgChart1"/>
    <dgm:cxn modelId="{BE6115BC-D7C5-4A7E-8132-54EC6F53DACD}" type="presOf" srcId="{8D999D6A-9CC3-4773-A778-26EA915D0F09}" destId="{D7C517E5-2FC0-4FD7-93EB-E53C06108D6B}" srcOrd="0" destOrd="0" presId="urn:microsoft.com/office/officeart/2005/8/layout/orgChart1"/>
    <dgm:cxn modelId="{7617FB4A-55A1-483F-A27E-8CAAABE60211}" srcId="{EAB3478B-C8D3-4584-B0D7-5CC96EC04A2E}" destId="{F1B3235A-8CB3-4B99-BEE2-81CA511D2D2F}" srcOrd="0" destOrd="0" parTransId="{496E12FF-2E2D-45EE-802B-442026F79F01}" sibTransId="{D6BA4C21-D5B5-4DFA-95EA-26752260615F}"/>
    <dgm:cxn modelId="{1936B641-5AD4-45F8-8EE8-5A84395E7AB8}" srcId="{14092474-4FE9-4539-B986-21FB65979E8E}" destId="{D1251BB2-298E-4359-AA5B-C28B31ABD2D3}" srcOrd="2" destOrd="0" parTransId="{3F033AA7-5526-4F30-9DDB-A58A8B58AE61}" sibTransId="{4EBB3661-DCCE-4EFA-8805-8A253300169E}"/>
    <dgm:cxn modelId="{E125335C-DE7C-4BC5-8D03-B8712F481BC9}" srcId="{7A386A6A-1846-4DD8-A6DF-E3EB266D4DC2}" destId="{20B17953-3F03-471A-83E8-398AAB12843A}" srcOrd="1" destOrd="0" parTransId="{0A06796E-99C2-45D5-B3ED-C5076957BA71}" sibTransId="{E81BF9B6-EA2F-4B46-9FD1-20F4D7544897}"/>
    <dgm:cxn modelId="{F558468C-47A5-4E6A-BC15-63ADABDCC591}" type="presOf" srcId="{7A386A6A-1846-4DD8-A6DF-E3EB266D4DC2}" destId="{5535AD48-1E9E-4B6E-BB33-9381E270ECDA}" srcOrd="0" destOrd="0" presId="urn:microsoft.com/office/officeart/2005/8/layout/orgChart1"/>
    <dgm:cxn modelId="{85CC3A56-32EA-4516-8A5C-9DBC7F65A9E7}" type="presOf" srcId="{EAB3478B-C8D3-4584-B0D7-5CC96EC04A2E}" destId="{515F8EF1-60B2-4224-BAA7-BE665187F5DD}" srcOrd="0" destOrd="0" presId="urn:microsoft.com/office/officeart/2005/8/layout/orgChart1"/>
    <dgm:cxn modelId="{C99E0F4F-B789-4166-A47A-4F95DC95B6BF}" type="presOf" srcId="{7A386A6A-1846-4DD8-A6DF-E3EB266D4DC2}" destId="{65D27175-09D4-469A-8DAF-487AD174EBC3}" srcOrd="1" destOrd="0" presId="urn:microsoft.com/office/officeart/2005/8/layout/orgChart1"/>
    <dgm:cxn modelId="{A3D47F7D-4D5D-4207-B977-1BC8BE9E81B1}" type="presOf" srcId="{20B17953-3F03-471A-83E8-398AAB12843A}" destId="{4F2208B6-C5E4-43A8-ABDF-0BFA49358749}" srcOrd="0" destOrd="0" presId="urn:microsoft.com/office/officeart/2005/8/layout/orgChart1"/>
    <dgm:cxn modelId="{7162406B-D0BA-4278-8340-7DA6463EDE0C}" type="presOf" srcId="{496E12FF-2E2D-45EE-802B-442026F79F01}" destId="{68AEFE4B-18D8-4228-A762-E9C9FEE66338}" srcOrd="0" destOrd="0" presId="urn:microsoft.com/office/officeart/2005/8/layout/orgChart1"/>
    <dgm:cxn modelId="{9199D74C-30D0-4166-A177-FB4548D56037}" type="presOf" srcId="{8875C90A-C1A9-4FFD-925F-1AB314C4BC8C}" destId="{7A493D63-FAD3-4F85-B18F-9D4345089653}" srcOrd="0" destOrd="0" presId="urn:microsoft.com/office/officeart/2005/8/layout/orgChart1"/>
    <dgm:cxn modelId="{22F5CA6E-57F3-4A82-A21F-7D0BB6ED1556}" type="presOf" srcId="{FF56B67B-7A15-4BEF-BB48-4DF4BC066817}" destId="{453E59EE-D118-43B0-889E-8A51CE4F9F2D}" srcOrd="0" destOrd="0" presId="urn:microsoft.com/office/officeart/2005/8/layout/orgChart1"/>
    <dgm:cxn modelId="{742AA511-3C24-4065-87B5-A4FC197F5B20}" srcId="{EAB3478B-C8D3-4584-B0D7-5CC96EC04A2E}" destId="{6730EFEF-D7C3-49F0-B65D-8E69A79431C3}" srcOrd="1" destOrd="0" parTransId="{CE78DEB1-815D-4C35-887A-2638BF81E3B0}" sibTransId="{E1C3A985-E5E5-41E0-9A89-F34CFBDE32FC}"/>
    <dgm:cxn modelId="{EB0296F2-4927-41FC-BF90-E9B9BE736F94}" type="presOf" srcId="{605E69B8-CA90-4357-9E3D-7005086274E0}" destId="{DF116AB7-13DB-421B-83E2-DDEF361A458F}" srcOrd="1" destOrd="0" presId="urn:microsoft.com/office/officeart/2005/8/layout/orgChart1"/>
    <dgm:cxn modelId="{88F56937-474E-4E06-BC19-5FABF490B840}" type="presOf" srcId="{EAB3478B-C8D3-4584-B0D7-5CC96EC04A2E}" destId="{E17262ED-B196-49DA-8081-9233D715A4EC}" srcOrd="1" destOrd="0" presId="urn:microsoft.com/office/officeart/2005/8/layout/orgChart1"/>
    <dgm:cxn modelId="{D4221585-7EF6-4858-9CA9-C840F4A9EFB0}" type="presOf" srcId="{D1251BB2-298E-4359-AA5B-C28B31ABD2D3}" destId="{806CA969-39F0-40B4-968A-2648AEE245DF}" srcOrd="1" destOrd="0" presId="urn:microsoft.com/office/officeart/2005/8/layout/orgChart1"/>
    <dgm:cxn modelId="{A9DA4A43-680D-4317-BFED-BA597D705099}" type="presOf" srcId="{0A06796E-99C2-45D5-B3ED-C5076957BA71}" destId="{DDB9FB31-E7C3-45EE-A8EE-DE59907DB0F9}" srcOrd="0" destOrd="0" presId="urn:microsoft.com/office/officeart/2005/8/layout/orgChart1"/>
    <dgm:cxn modelId="{3063204E-8D4C-4199-A333-2637E20B8AB9}" srcId="{14092474-4FE9-4539-B986-21FB65979E8E}" destId="{D5D28FB1-7863-4156-9B91-89D4CC1BBFE8}" srcOrd="1" destOrd="0" parTransId="{8875C90A-C1A9-4FFD-925F-1AB314C4BC8C}" sibTransId="{14B0D70F-5775-4D15-9DA4-F28E4826854C}"/>
    <dgm:cxn modelId="{14DF0E35-6429-4D56-BA1C-A4FFCD2FAEF4}" type="presOf" srcId="{14092474-4FE9-4539-B986-21FB65979E8E}" destId="{2ACF2B56-FD51-4503-B431-07DD21EC2BA4}" srcOrd="0" destOrd="0" presId="urn:microsoft.com/office/officeart/2005/8/layout/orgChart1"/>
    <dgm:cxn modelId="{1AFC9B5A-AA24-4F50-B8F8-CAC77314B81C}" srcId="{FF56B67B-7A15-4BEF-BB48-4DF4BC066817}" destId="{14092474-4FE9-4539-B986-21FB65979E8E}" srcOrd="0" destOrd="0" parTransId="{AD4363BD-5797-4177-9A35-7F770DD14679}" sibTransId="{4B3B76BF-1CAE-4B57-B5D8-460039A921F4}"/>
    <dgm:cxn modelId="{C5FEC13F-25E4-442C-B081-9BCBC5C424C3}" type="presOf" srcId="{3F033AA7-5526-4F30-9DDB-A58A8B58AE61}" destId="{4D10E3F2-8D17-4D1C-8265-72AE75982CE1}" srcOrd="0" destOrd="0" presId="urn:microsoft.com/office/officeart/2005/8/layout/orgChart1"/>
    <dgm:cxn modelId="{3090308C-C94A-4C3A-853D-66E8EF804D6E}" type="presOf" srcId="{F1B3235A-8CB3-4B99-BEE2-81CA511D2D2F}" destId="{3644D062-2567-4527-962A-4B0C7A039F00}" srcOrd="0" destOrd="0" presId="urn:microsoft.com/office/officeart/2005/8/layout/orgChart1"/>
    <dgm:cxn modelId="{DF24F049-DDCE-4869-AA30-A0EA6A2B9D87}" type="presOf" srcId="{605E69B8-CA90-4357-9E3D-7005086274E0}" destId="{9540F1D3-04CF-46F4-B418-0D6274217DB5}" srcOrd="0" destOrd="0" presId="urn:microsoft.com/office/officeart/2005/8/layout/orgChart1"/>
    <dgm:cxn modelId="{5C6F8768-1AAB-4D24-85B1-1D1E6378898A}" srcId="{8D999D6A-9CC3-4773-A778-26EA915D0F09}" destId="{FF56B67B-7A15-4BEF-BB48-4DF4BC066817}" srcOrd="0" destOrd="0" parTransId="{FEFF5F20-6878-493C-8986-230FB689BA81}" sibTransId="{71B68AFE-B15B-4BF4-A7A5-8EE826A63068}"/>
    <dgm:cxn modelId="{176A5FE8-178A-4D4C-AB6C-94FEBD2E2300}" type="presOf" srcId="{14092474-4FE9-4539-B986-21FB65979E8E}" destId="{857063A4-E6F2-415E-9EE5-F64B5562C3E0}" srcOrd="1" destOrd="0" presId="urn:microsoft.com/office/officeart/2005/8/layout/orgChart1"/>
    <dgm:cxn modelId="{6CF543CD-2487-4FDD-A941-B2004347A720}" type="presParOf" srcId="{D7C517E5-2FC0-4FD7-93EB-E53C06108D6B}" destId="{1EA0E114-A76B-4DB9-8627-46697C0BD4CA}" srcOrd="0" destOrd="0" presId="urn:microsoft.com/office/officeart/2005/8/layout/orgChart1"/>
    <dgm:cxn modelId="{83E4A929-4CA2-49B6-BF45-216B2F6A470D}" type="presParOf" srcId="{1EA0E114-A76B-4DB9-8627-46697C0BD4CA}" destId="{A4924683-38DE-4A6E-84A1-45EB43A6AE54}" srcOrd="0" destOrd="0" presId="urn:microsoft.com/office/officeart/2005/8/layout/orgChart1"/>
    <dgm:cxn modelId="{8EF2BBA6-320E-44B7-8DD3-5C7644927855}" type="presParOf" srcId="{A4924683-38DE-4A6E-84A1-45EB43A6AE54}" destId="{453E59EE-D118-43B0-889E-8A51CE4F9F2D}" srcOrd="0" destOrd="0" presId="urn:microsoft.com/office/officeart/2005/8/layout/orgChart1"/>
    <dgm:cxn modelId="{0C8D4600-F6A0-4010-BD64-A958F251106F}" type="presParOf" srcId="{A4924683-38DE-4A6E-84A1-45EB43A6AE54}" destId="{BA6BF804-DC9B-48CA-816F-A5F39671C057}" srcOrd="1" destOrd="0" presId="urn:microsoft.com/office/officeart/2005/8/layout/orgChart1"/>
    <dgm:cxn modelId="{B22E170F-6A43-473E-B5C3-BC5058BD5085}" type="presParOf" srcId="{1EA0E114-A76B-4DB9-8627-46697C0BD4CA}" destId="{A204BC7D-1CF5-4B1F-8DE7-E0C6B9858F89}" srcOrd="1" destOrd="0" presId="urn:microsoft.com/office/officeart/2005/8/layout/orgChart1"/>
    <dgm:cxn modelId="{EA557C0A-31D9-46B3-A9A5-1D88342FD4A8}" type="presParOf" srcId="{A204BC7D-1CF5-4B1F-8DE7-E0C6B9858F89}" destId="{F67C7DAC-7F6A-432D-B27B-5E9A7B25FC03}" srcOrd="0" destOrd="0" presId="urn:microsoft.com/office/officeart/2005/8/layout/orgChart1"/>
    <dgm:cxn modelId="{5AE8B0B6-411B-4FD5-9235-48B35F265828}" type="presParOf" srcId="{A204BC7D-1CF5-4B1F-8DE7-E0C6B9858F89}" destId="{60804674-7629-43DF-9054-19D39FBF9EEC}" srcOrd="1" destOrd="0" presId="urn:microsoft.com/office/officeart/2005/8/layout/orgChart1"/>
    <dgm:cxn modelId="{5C2A5E7B-8B90-4D91-9DEE-DE6C89F329DE}" type="presParOf" srcId="{60804674-7629-43DF-9054-19D39FBF9EEC}" destId="{67300AF6-1C0A-4BD7-A593-7C2506B6FC11}" srcOrd="0" destOrd="0" presId="urn:microsoft.com/office/officeart/2005/8/layout/orgChart1"/>
    <dgm:cxn modelId="{10998716-1729-4214-9F9D-3243B073C0A2}" type="presParOf" srcId="{67300AF6-1C0A-4BD7-A593-7C2506B6FC11}" destId="{2ACF2B56-FD51-4503-B431-07DD21EC2BA4}" srcOrd="0" destOrd="0" presId="urn:microsoft.com/office/officeart/2005/8/layout/orgChart1"/>
    <dgm:cxn modelId="{0E447A37-1042-46A6-B1D9-41391712CF4A}" type="presParOf" srcId="{67300AF6-1C0A-4BD7-A593-7C2506B6FC11}" destId="{857063A4-E6F2-415E-9EE5-F64B5562C3E0}" srcOrd="1" destOrd="0" presId="urn:microsoft.com/office/officeart/2005/8/layout/orgChart1"/>
    <dgm:cxn modelId="{B2F35D06-F611-4F2F-A8C7-A959A47DE0EC}" type="presParOf" srcId="{60804674-7629-43DF-9054-19D39FBF9EEC}" destId="{A2140775-DB3D-4686-BE92-48F796711948}" srcOrd="1" destOrd="0" presId="urn:microsoft.com/office/officeart/2005/8/layout/orgChart1"/>
    <dgm:cxn modelId="{0F1A9B89-F93D-40E4-B7A9-B086569CBD1D}" type="presParOf" srcId="{A2140775-DB3D-4686-BE92-48F796711948}" destId="{0E522308-7C79-495F-BBA4-52BE6B849F4F}" srcOrd="0" destOrd="0" presId="urn:microsoft.com/office/officeart/2005/8/layout/orgChart1"/>
    <dgm:cxn modelId="{C0D560FB-63F2-42ED-98B8-1F2E15179BA7}" type="presParOf" srcId="{A2140775-DB3D-4686-BE92-48F796711948}" destId="{93E80876-7FE1-41F8-8448-82EB3915010A}" srcOrd="1" destOrd="0" presId="urn:microsoft.com/office/officeart/2005/8/layout/orgChart1"/>
    <dgm:cxn modelId="{5C361553-6E00-4F73-BED4-862E9FBDD0D2}" type="presParOf" srcId="{93E80876-7FE1-41F8-8448-82EB3915010A}" destId="{C46BB42C-BE4C-4CB2-98CE-91D59C53EFFE}" srcOrd="0" destOrd="0" presId="urn:microsoft.com/office/officeart/2005/8/layout/orgChart1"/>
    <dgm:cxn modelId="{FF4C92FF-CB38-40D2-908D-7F9577B7BFF2}" type="presParOf" srcId="{C46BB42C-BE4C-4CB2-98CE-91D59C53EFFE}" destId="{5535AD48-1E9E-4B6E-BB33-9381E270ECDA}" srcOrd="0" destOrd="0" presId="urn:microsoft.com/office/officeart/2005/8/layout/orgChart1"/>
    <dgm:cxn modelId="{4F960092-D5B0-43B1-95E0-E288E6045885}" type="presParOf" srcId="{C46BB42C-BE4C-4CB2-98CE-91D59C53EFFE}" destId="{65D27175-09D4-469A-8DAF-487AD174EBC3}" srcOrd="1" destOrd="0" presId="urn:microsoft.com/office/officeart/2005/8/layout/orgChart1"/>
    <dgm:cxn modelId="{B6DBEF45-E3E4-45A1-A72A-6AFF24BA9962}" type="presParOf" srcId="{93E80876-7FE1-41F8-8448-82EB3915010A}" destId="{DD5759BC-83D5-48A8-A28E-51708C2F0777}" srcOrd="1" destOrd="0" presId="urn:microsoft.com/office/officeart/2005/8/layout/orgChart1"/>
    <dgm:cxn modelId="{A7D5DBD6-5874-4E9E-B61F-A88D8BDCD9E8}" type="presParOf" srcId="{DD5759BC-83D5-48A8-A28E-51708C2F0777}" destId="{95BB413E-B5F8-4CB9-8EA3-01E02674F1D2}" srcOrd="0" destOrd="0" presId="urn:microsoft.com/office/officeart/2005/8/layout/orgChart1"/>
    <dgm:cxn modelId="{914F75B0-7BD4-4464-B1E0-D3960B4DF617}" type="presParOf" srcId="{DD5759BC-83D5-48A8-A28E-51708C2F0777}" destId="{5631D9A9-9C46-49DF-B030-4CE4BDBB6617}" srcOrd="1" destOrd="0" presId="urn:microsoft.com/office/officeart/2005/8/layout/orgChart1"/>
    <dgm:cxn modelId="{D29B1885-7FE3-4115-BECC-32D88FA11DE1}" type="presParOf" srcId="{5631D9A9-9C46-49DF-B030-4CE4BDBB6617}" destId="{848EA573-6E1C-46F8-B6E3-3AC9A3A060DA}" srcOrd="0" destOrd="0" presId="urn:microsoft.com/office/officeart/2005/8/layout/orgChart1"/>
    <dgm:cxn modelId="{5C09BFED-E683-47B6-97ED-5261C51F3CCC}" type="presParOf" srcId="{848EA573-6E1C-46F8-B6E3-3AC9A3A060DA}" destId="{9540F1D3-04CF-46F4-B418-0D6274217DB5}" srcOrd="0" destOrd="0" presId="urn:microsoft.com/office/officeart/2005/8/layout/orgChart1"/>
    <dgm:cxn modelId="{9CC81E49-E5D7-4778-B7D9-6DA256CF51A7}" type="presParOf" srcId="{848EA573-6E1C-46F8-B6E3-3AC9A3A060DA}" destId="{DF116AB7-13DB-421B-83E2-DDEF361A458F}" srcOrd="1" destOrd="0" presId="urn:microsoft.com/office/officeart/2005/8/layout/orgChart1"/>
    <dgm:cxn modelId="{8BD2011B-6D81-48C8-AF87-B07C5716404B}" type="presParOf" srcId="{5631D9A9-9C46-49DF-B030-4CE4BDBB6617}" destId="{2F89A30F-2351-47E2-997B-D00778C7DCFF}" srcOrd="1" destOrd="0" presId="urn:microsoft.com/office/officeart/2005/8/layout/orgChart1"/>
    <dgm:cxn modelId="{271C3913-8763-4EBE-8AAA-4E99C5725BBA}" type="presParOf" srcId="{5631D9A9-9C46-49DF-B030-4CE4BDBB6617}" destId="{54E16172-1098-4C53-9AA3-2F399142EB37}" srcOrd="2" destOrd="0" presId="urn:microsoft.com/office/officeart/2005/8/layout/orgChart1"/>
    <dgm:cxn modelId="{B8027E30-AC8A-4AD8-969B-339F5F512CEE}" type="presParOf" srcId="{DD5759BC-83D5-48A8-A28E-51708C2F0777}" destId="{DDB9FB31-E7C3-45EE-A8EE-DE59907DB0F9}" srcOrd="2" destOrd="0" presId="urn:microsoft.com/office/officeart/2005/8/layout/orgChart1"/>
    <dgm:cxn modelId="{0E7009B2-BA98-4638-8D9E-A3921C278317}" type="presParOf" srcId="{DD5759BC-83D5-48A8-A28E-51708C2F0777}" destId="{A31C71B3-79E3-43B1-9876-63709B33B772}" srcOrd="3" destOrd="0" presId="urn:microsoft.com/office/officeart/2005/8/layout/orgChart1"/>
    <dgm:cxn modelId="{A901F9CB-7684-4306-98FE-030A7608444D}" type="presParOf" srcId="{A31C71B3-79E3-43B1-9876-63709B33B772}" destId="{DF496DD0-87AC-4461-A722-A69349848CBA}" srcOrd="0" destOrd="0" presId="urn:microsoft.com/office/officeart/2005/8/layout/orgChart1"/>
    <dgm:cxn modelId="{BC26FDB1-3874-401C-BBC0-5A43A6A8AE74}" type="presParOf" srcId="{DF496DD0-87AC-4461-A722-A69349848CBA}" destId="{4F2208B6-C5E4-43A8-ABDF-0BFA49358749}" srcOrd="0" destOrd="0" presId="urn:microsoft.com/office/officeart/2005/8/layout/orgChart1"/>
    <dgm:cxn modelId="{DFF0E30C-A890-4FFD-A29A-B1DAEA5918FA}" type="presParOf" srcId="{DF496DD0-87AC-4461-A722-A69349848CBA}" destId="{456C732C-009F-493C-BC23-41D0CA41535F}" srcOrd="1" destOrd="0" presId="urn:microsoft.com/office/officeart/2005/8/layout/orgChart1"/>
    <dgm:cxn modelId="{16A894C3-8CC3-4BD4-8CD6-B4FBBCE2BFEE}" type="presParOf" srcId="{A31C71B3-79E3-43B1-9876-63709B33B772}" destId="{174EF346-F970-4264-A645-5415FB3EB272}" srcOrd="1" destOrd="0" presId="urn:microsoft.com/office/officeart/2005/8/layout/orgChart1"/>
    <dgm:cxn modelId="{89BC98BD-977C-463D-BEFE-0A6AAD513A7A}" type="presParOf" srcId="{A31C71B3-79E3-43B1-9876-63709B33B772}" destId="{FA4111CA-999A-4057-975D-CBC10CA52CC8}" srcOrd="2" destOrd="0" presId="urn:microsoft.com/office/officeart/2005/8/layout/orgChart1"/>
    <dgm:cxn modelId="{2969236B-1AAF-45DC-B84A-A59CDA2E3B11}" type="presParOf" srcId="{93E80876-7FE1-41F8-8448-82EB3915010A}" destId="{4AB42DAE-8EB2-4012-AE1D-49C8CCC76B22}" srcOrd="2" destOrd="0" presId="urn:microsoft.com/office/officeart/2005/8/layout/orgChart1"/>
    <dgm:cxn modelId="{1C9CF6AC-996B-4604-BA80-90080FD0EE37}" type="presParOf" srcId="{A2140775-DB3D-4686-BE92-48F796711948}" destId="{7A493D63-FAD3-4F85-B18F-9D4345089653}" srcOrd="2" destOrd="0" presId="urn:microsoft.com/office/officeart/2005/8/layout/orgChart1"/>
    <dgm:cxn modelId="{CA774AD4-AC73-401D-A4BF-76F64C20F488}" type="presParOf" srcId="{A2140775-DB3D-4686-BE92-48F796711948}" destId="{EFA8F80B-06AD-438D-BB1F-90D8F10CDB2E}" srcOrd="3" destOrd="0" presId="urn:microsoft.com/office/officeart/2005/8/layout/orgChart1"/>
    <dgm:cxn modelId="{61274EF4-5F42-4E73-B5BC-CCDFC160B8B5}" type="presParOf" srcId="{EFA8F80B-06AD-438D-BB1F-90D8F10CDB2E}" destId="{56FF883E-B10E-4EAE-958A-5A249E49B2D8}" srcOrd="0" destOrd="0" presId="urn:microsoft.com/office/officeart/2005/8/layout/orgChart1"/>
    <dgm:cxn modelId="{6223E996-8209-479D-9886-BF76B7EEA9EB}" type="presParOf" srcId="{56FF883E-B10E-4EAE-958A-5A249E49B2D8}" destId="{C66FC4DA-F158-4E6A-B37C-2AA16D908584}" srcOrd="0" destOrd="0" presId="urn:microsoft.com/office/officeart/2005/8/layout/orgChart1"/>
    <dgm:cxn modelId="{658EE958-093C-472E-A542-BB2860ABAFE7}" type="presParOf" srcId="{56FF883E-B10E-4EAE-958A-5A249E49B2D8}" destId="{D856A40B-19FB-4D0C-9CE8-F3BE199EFBA9}" srcOrd="1" destOrd="0" presId="urn:microsoft.com/office/officeart/2005/8/layout/orgChart1"/>
    <dgm:cxn modelId="{82893C4D-7DFA-4B15-B4AE-F72C5600A8AD}" type="presParOf" srcId="{EFA8F80B-06AD-438D-BB1F-90D8F10CDB2E}" destId="{EE2AD277-13CF-4997-8D31-240DD27F491A}" srcOrd="1" destOrd="0" presId="urn:microsoft.com/office/officeart/2005/8/layout/orgChart1"/>
    <dgm:cxn modelId="{274EF220-ED86-43DC-BB6A-96CC74B3D858}" type="presParOf" srcId="{EFA8F80B-06AD-438D-BB1F-90D8F10CDB2E}" destId="{E1E346EA-7B9F-4D05-A4A5-8EE9D7205209}" srcOrd="2" destOrd="0" presId="urn:microsoft.com/office/officeart/2005/8/layout/orgChart1"/>
    <dgm:cxn modelId="{BD481534-3A61-4BBA-8F30-6138A0C2512B}" type="presParOf" srcId="{A2140775-DB3D-4686-BE92-48F796711948}" destId="{4D10E3F2-8D17-4D1C-8265-72AE75982CE1}" srcOrd="4" destOrd="0" presId="urn:microsoft.com/office/officeart/2005/8/layout/orgChart1"/>
    <dgm:cxn modelId="{41A803F1-C1A8-4548-A47F-95CEA18D94F5}" type="presParOf" srcId="{A2140775-DB3D-4686-BE92-48F796711948}" destId="{5692F681-CE5C-493E-9D79-2A7A41360ABE}" srcOrd="5" destOrd="0" presId="urn:microsoft.com/office/officeart/2005/8/layout/orgChart1"/>
    <dgm:cxn modelId="{816442A6-F330-4A41-B627-65A72DC5D966}" type="presParOf" srcId="{5692F681-CE5C-493E-9D79-2A7A41360ABE}" destId="{56A38014-776B-41FD-8D17-FE5EA73986E8}" srcOrd="0" destOrd="0" presId="urn:microsoft.com/office/officeart/2005/8/layout/orgChart1"/>
    <dgm:cxn modelId="{FE98365F-E873-4C62-B388-2581C0392503}" type="presParOf" srcId="{56A38014-776B-41FD-8D17-FE5EA73986E8}" destId="{61D05C6C-73E8-4DCE-8511-7263E6F9B094}" srcOrd="0" destOrd="0" presId="urn:microsoft.com/office/officeart/2005/8/layout/orgChart1"/>
    <dgm:cxn modelId="{BA0F91CB-C103-4B9B-A0A2-4299E32A5E08}" type="presParOf" srcId="{56A38014-776B-41FD-8D17-FE5EA73986E8}" destId="{806CA969-39F0-40B4-968A-2648AEE245DF}" srcOrd="1" destOrd="0" presId="urn:microsoft.com/office/officeart/2005/8/layout/orgChart1"/>
    <dgm:cxn modelId="{91E8F2E5-07AE-43D6-8A7E-07B2B399796A}" type="presParOf" srcId="{5692F681-CE5C-493E-9D79-2A7A41360ABE}" destId="{B1D44837-8735-41EE-9A5D-B4BF96197E21}" srcOrd="1" destOrd="0" presId="urn:microsoft.com/office/officeart/2005/8/layout/orgChart1"/>
    <dgm:cxn modelId="{B9C0F5E8-BE9A-4E81-940F-C0E9D75E133C}" type="presParOf" srcId="{5692F681-CE5C-493E-9D79-2A7A41360ABE}" destId="{3361D7E8-9DAD-4576-B5DC-C4865890F067}" srcOrd="2" destOrd="0" presId="urn:microsoft.com/office/officeart/2005/8/layout/orgChart1"/>
    <dgm:cxn modelId="{12984A0C-5C58-4A4E-BED0-E2C34EB83154}" type="presParOf" srcId="{60804674-7629-43DF-9054-19D39FBF9EEC}" destId="{49F47526-A7A7-4344-8D53-ED01792722C5}" srcOrd="2" destOrd="0" presId="urn:microsoft.com/office/officeart/2005/8/layout/orgChart1"/>
    <dgm:cxn modelId="{9218A670-0990-4DB9-9103-38442E69E3F7}" type="presParOf" srcId="{A204BC7D-1CF5-4B1F-8DE7-E0C6B9858F89}" destId="{B4C4C0D4-6E7B-4B14-A6D0-23D63C2D98C6}" srcOrd="2" destOrd="0" presId="urn:microsoft.com/office/officeart/2005/8/layout/orgChart1"/>
    <dgm:cxn modelId="{AECF9A48-6A11-4AA8-8333-6E86687B949B}" type="presParOf" srcId="{A204BC7D-1CF5-4B1F-8DE7-E0C6B9858F89}" destId="{A24B88A0-0A0D-4242-ADC1-756088038FD2}" srcOrd="3" destOrd="0" presId="urn:microsoft.com/office/officeart/2005/8/layout/orgChart1"/>
    <dgm:cxn modelId="{33EF762F-2944-448C-BE88-F08D1293417C}" type="presParOf" srcId="{A24B88A0-0A0D-4242-ADC1-756088038FD2}" destId="{B3D763E5-E8CD-4ED6-8269-2DCAB0F25E5A}" srcOrd="0" destOrd="0" presId="urn:microsoft.com/office/officeart/2005/8/layout/orgChart1"/>
    <dgm:cxn modelId="{85ED0344-5484-43A6-AE45-C30F59B0928C}" type="presParOf" srcId="{B3D763E5-E8CD-4ED6-8269-2DCAB0F25E5A}" destId="{515F8EF1-60B2-4224-BAA7-BE665187F5DD}" srcOrd="0" destOrd="0" presId="urn:microsoft.com/office/officeart/2005/8/layout/orgChart1"/>
    <dgm:cxn modelId="{9B9D80FD-C8EE-4ECC-8D8C-FA2A11998C63}" type="presParOf" srcId="{B3D763E5-E8CD-4ED6-8269-2DCAB0F25E5A}" destId="{E17262ED-B196-49DA-8081-9233D715A4EC}" srcOrd="1" destOrd="0" presId="urn:microsoft.com/office/officeart/2005/8/layout/orgChart1"/>
    <dgm:cxn modelId="{F2958F96-8177-465D-93D4-ED5ABC73AE87}" type="presParOf" srcId="{A24B88A0-0A0D-4242-ADC1-756088038FD2}" destId="{C09559CD-94A9-4986-B918-BC05CBF6EE50}" srcOrd="1" destOrd="0" presId="urn:microsoft.com/office/officeart/2005/8/layout/orgChart1"/>
    <dgm:cxn modelId="{8EC8F245-0E6C-4570-B098-FDF13B445F66}" type="presParOf" srcId="{C09559CD-94A9-4986-B918-BC05CBF6EE50}" destId="{68AEFE4B-18D8-4228-A762-E9C9FEE66338}" srcOrd="0" destOrd="0" presId="urn:microsoft.com/office/officeart/2005/8/layout/orgChart1"/>
    <dgm:cxn modelId="{E116B5D6-4EB9-44B7-9AB5-457475CCB816}" type="presParOf" srcId="{C09559CD-94A9-4986-B918-BC05CBF6EE50}" destId="{7D9124FE-6A4A-4FE0-BFAA-19DA2391A1EF}" srcOrd="1" destOrd="0" presId="urn:microsoft.com/office/officeart/2005/8/layout/orgChart1"/>
    <dgm:cxn modelId="{19345ED0-EF85-4850-8CFB-A6DD4F33440F}" type="presParOf" srcId="{7D9124FE-6A4A-4FE0-BFAA-19DA2391A1EF}" destId="{A2AF1F1A-0C84-4B9A-8AB9-70C3E2735BD2}" srcOrd="0" destOrd="0" presId="urn:microsoft.com/office/officeart/2005/8/layout/orgChart1"/>
    <dgm:cxn modelId="{1FA85B81-2DC5-4884-8CB4-4274A35B31C3}" type="presParOf" srcId="{A2AF1F1A-0C84-4B9A-8AB9-70C3E2735BD2}" destId="{3644D062-2567-4527-962A-4B0C7A039F00}" srcOrd="0" destOrd="0" presId="urn:microsoft.com/office/officeart/2005/8/layout/orgChart1"/>
    <dgm:cxn modelId="{A1285531-D9F9-48C7-99FD-D3F6436051FE}" type="presParOf" srcId="{A2AF1F1A-0C84-4B9A-8AB9-70C3E2735BD2}" destId="{349C024F-8F41-4AFF-A2F4-F1CE1F43DABC}" srcOrd="1" destOrd="0" presId="urn:microsoft.com/office/officeart/2005/8/layout/orgChart1"/>
    <dgm:cxn modelId="{5A57D755-07FA-4260-A756-54A743543A5D}" type="presParOf" srcId="{7D9124FE-6A4A-4FE0-BFAA-19DA2391A1EF}" destId="{CBB04BD1-1BA5-4EC6-BD17-C8296054B674}" srcOrd="1" destOrd="0" presId="urn:microsoft.com/office/officeart/2005/8/layout/orgChart1"/>
    <dgm:cxn modelId="{3E530EE1-3EA1-4388-90B9-AF3118DB79B8}" type="presParOf" srcId="{7D9124FE-6A4A-4FE0-BFAA-19DA2391A1EF}" destId="{53E796D7-013A-42E9-9DDE-70EACB8EC103}" srcOrd="2" destOrd="0" presId="urn:microsoft.com/office/officeart/2005/8/layout/orgChart1"/>
    <dgm:cxn modelId="{BA80ADC6-5434-408B-8628-60DA001C5F46}" type="presParOf" srcId="{C09559CD-94A9-4986-B918-BC05CBF6EE50}" destId="{0119ACE2-F01C-47EE-8254-38D31ECA7FA7}" srcOrd="2" destOrd="0" presId="urn:microsoft.com/office/officeart/2005/8/layout/orgChart1"/>
    <dgm:cxn modelId="{0BE87C55-A208-451E-B7EF-83A0895305BC}" type="presParOf" srcId="{C09559CD-94A9-4986-B918-BC05CBF6EE50}" destId="{79F723F7-BAB5-45E2-94E7-6ADE25479B6B}" srcOrd="3" destOrd="0" presId="urn:microsoft.com/office/officeart/2005/8/layout/orgChart1"/>
    <dgm:cxn modelId="{73CCA9EB-8708-488A-BCEA-0F25A84FF221}" type="presParOf" srcId="{79F723F7-BAB5-45E2-94E7-6ADE25479B6B}" destId="{3D25F5A0-DD48-4890-89B3-28FD793C7FCC}" srcOrd="0" destOrd="0" presId="urn:microsoft.com/office/officeart/2005/8/layout/orgChart1"/>
    <dgm:cxn modelId="{503EAF7E-33ED-4FA9-AE0B-904F9E9F371E}" type="presParOf" srcId="{3D25F5A0-DD48-4890-89B3-28FD793C7FCC}" destId="{0102A7CF-3947-4D4B-910E-760328432F5D}" srcOrd="0" destOrd="0" presId="urn:microsoft.com/office/officeart/2005/8/layout/orgChart1"/>
    <dgm:cxn modelId="{6B413F6C-F95F-49EE-ACAE-B313A0C81CD4}" type="presParOf" srcId="{3D25F5A0-DD48-4890-89B3-28FD793C7FCC}" destId="{E16892C0-DFCA-4D08-B08A-1E8F6469C3D0}" srcOrd="1" destOrd="0" presId="urn:microsoft.com/office/officeart/2005/8/layout/orgChart1"/>
    <dgm:cxn modelId="{54FE36CB-C608-4F72-8328-1A905D082EE4}" type="presParOf" srcId="{79F723F7-BAB5-45E2-94E7-6ADE25479B6B}" destId="{852AFD66-3D87-45DC-ACEA-1A0322FD8A65}" srcOrd="1" destOrd="0" presId="urn:microsoft.com/office/officeart/2005/8/layout/orgChart1"/>
    <dgm:cxn modelId="{0692072C-B86E-4E17-AEBC-33F7E5CFC443}" type="presParOf" srcId="{79F723F7-BAB5-45E2-94E7-6ADE25479B6B}" destId="{4D84E1AB-D679-4BD0-A3E5-F0956416E60D}" srcOrd="2" destOrd="0" presId="urn:microsoft.com/office/officeart/2005/8/layout/orgChart1"/>
    <dgm:cxn modelId="{D5CA3116-30AD-4F8B-AE9E-A1DFA9824D78}" type="presParOf" srcId="{A24B88A0-0A0D-4242-ADC1-756088038FD2}" destId="{6DCCB3CC-310E-4CE1-90D5-0086059F69E4}" srcOrd="2" destOrd="0" presId="urn:microsoft.com/office/officeart/2005/8/layout/orgChart1"/>
    <dgm:cxn modelId="{73B13477-2595-4F27-964F-2C07E4C1EA54}" type="presParOf" srcId="{1EA0E114-A76B-4DB9-8627-46697C0BD4CA}" destId="{3CAA7848-B47A-4F20-A70C-911897BBA940}"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B93BA54-E8BF-4D93-AEDE-C7E50FE6B460}"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503AEA38-DDF1-4B82-A319-4B12E9F4E648}">
      <dgm:prSet phldrT="[Text]"/>
      <dgm:spPr>
        <a:xfrm>
          <a:off x="1544674" y="166449"/>
          <a:ext cx="1493490" cy="74674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Bilateral impalpable testes</a:t>
          </a:r>
        </a:p>
        <a:p>
          <a:r>
            <a:rPr lang="en-GB">
              <a:solidFill>
                <a:sysClr val="windowText" lastClr="000000"/>
              </a:solidFill>
              <a:latin typeface="Calibri"/>
              <a:ea typeface="+mn-ea"/>
              <a:cs typeface="+mn-cs"/>
            </a:rPr>
            <a:t>n=20 (testes)</a:t>
          </a:r>
        </a:p>
      </dgm:t>
    </dgm:pt>
    <dgm:pt modelId="{44F74E5E-3AFB-4E51-A57E-7A44DC22DEDA}" type="parTrans" cxnId="{D3CB0608-187F-4C6F-B850-9087EFBCACC8}">
      <dgm:prSet/>
      <dgm:spPr/>
      <dgm:t>
        <a:bodyPr/>
        <a:lstStyle/>
        <a:p>
          <a:endParaRPr lang="en-GB"/>
        </a:p>
      </dgm:t>
    </dgm:pt>
    <dgm:pt modelId="{F65DB400-F6E6-46F4-AFB1-6B5E00AB6E15}" type="sibTrans" cxnId="{D3CB0608-187F-4C6F-B850-9087EFBCACC8}">
      <dgm:prSet/>
      <dgm:spPr/>
      <dgm:t>
        <a:bodyPr/>
        <a:lstStyle/>
        <a:p>
          <a:endParaRPr lang="en-GB"/>
        </a:p>
      </dgm:t>
    </dgm:pt>
    <dgm:pt modelId="{1544DDEF-2D76-420B-A5A4-3FBEF21FB32C}">
      <dgm:prSet phldrT="[Text]"/>
      <dgm:spPr>
        <a:xfrm>
          <a:off x="2645" y="1226827"/>
          <a:ext cx="1493490" cy="74674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Laparoscopy only</a:t>
          </a:r>
        </a:p>
        <a:p>
          <a:r>
            <a:rPr lang="en-GB">
              <a:solidFill>
                <a:sysClr val="windowText" lastClr="000000"/>
              </a:solidFill>
              <a:latin typeface="Calibri"/>
              <a:ea typeface="+mn-ea"/>
              <a:cs typeface="+mn-cs"/>
            </a:rPr>
            <a:t>n=11</a:t>
          </a:r>
        </a:p>
      </dgm:t>
    </dgm:pt>
    <dgm:pt modelId="{718E60F5-7716-46FC-8C42-33AAA686BBD1}" type="parTrans" cxnId="{CD0D4F44-2A26-4319-AB2B-2FDDEAB20D83}">
      <dgm:prSet/>
      <dgm:spPr>
        <a:xfrm>
          <a:off x="749390" y="913194"/>
          <a:ext cx="1542028" cy="313632"/>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D6E9DCA1-3C36-4DC8-8962-10F56C754032}" type="sibTrans" cxnId="{CD0D4F44-2A26-4319-AB2B-2FDDEAB20D83}">
      <dgm:prSet/>
      <dgm:spPr/>
      <dgm:t>
        <a:bodyPr/>
        <a:lstStyle/>
        <a:p>
          <a:endParaRPr lang="en-GB"/>
        </a:p>
      </dgm:t>
    </dgm:pt>
    <dgm:pt modelId="{04E8E1A8-C28A-47AC-B5A3-C519EBB348EB}">
      <dgm:prSet phldrT="[Text]"/>
      <dgm:spPr>
        <a:xfrm>
          <a:off x="3086702" y="1226827"/>
          <a:ext cx="1493490" cy="74674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Laparoscopy and Inguinal exploration</a:t>
          </a:r>
        </a:p>
        <a:p>
          <a:r>
            <a:rPr lang="en-GB">
              <a:solidFill>
                <a:sysClr val="windowText" lastClr="000000"/>
              </a:solidFill>
              <a:latin typeface="Calibri"/>
              <a:ea typeface="+mn-ea"/>
              <a:cs typeface="+mn-cs"/>
            </a:rPr>
            <a:t>n=9</a:t>
          </a:r>
        </a:p>
      </dgm:t>
    </dgm:pt>
    <dgm:pt modelId="{4B47903A-2AC2-4555-92CF-C6C5A4D2EA9B}" type="parTrans" cxnId="{C19864B1-F1E6-4DEF-BA8B-C54FC56D1649}">
      <dgm:prSet/>
      <dgm:spPr>
        <a:xfrm>
          <a:off x="2291419" y="913194"/>
          <a:ext cx="1542028" cy="313632"/>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C5137A96-52ED-4C71-9187-E9079ADFB0E8}" type="sibTrans" cxnId="{C19864B1-F1E6-4DEF-BA8B-C54FC56D1649}">
      <dgm:prSet/>
      <dgm:spPr/>
      <dgm:t>
        <a:bodyPr/>
        <a:lstStyle/>
        <a:p>
          <a:endParaRPr lang="en-GB"/>
        </a:p>
      </dgm:t>
    </dgm:pt>
    <dgm:pt modelId="{C8243798-B02D-4F00-AE72-98ED2077B91E}">
      <dgm:prSet/>
      <dgm:spPr>
        <a:xfrm>
          <a:off x="2183141" y="2287205"/>
          <a:ext cx="1493490" cy="74674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Orchidopexy</a:t>
          </a:r>
        </a:p>
        <a:p>
          <a:r>
            <a:rPr lang="en-GB">
              <a:solidFill>
                <a:sysClr val="windowText" lastClr="000000"/>
              </a:solidFill>
              <a:latin typeface="Calibri"/>
              <a:ea typeface="+mn-ea"/>
              <a:cs typeface="+mn-cs"/>
            </a:rPr>
            <a:t>n=7</a:t>
          </a:r>
        </a:p>
      </dgm:t>
    </dgm:pt>
    <dgm:pt modelId="{5590AFD7-833E-4FDC-9EE2-998C3A205356}" type="parTrans" cxnId="{A4E812EB-718A-47BC-A706-7C1D3B4413DC}">
      <dgm:prSet/>
      <dgm:spPr>
        <a:xfrm>
          <a:off x="2929886" y="1973572"/>
          <a:ext cx="903561" cy="313632"/>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42749E1A-97BB-42B3-9ED8-17E564F0CA55}" type="sibTrans" cxnId="{A4E812EB-718A-47BC-A706-7C1D3B4413DC}">
      <dgm:prSet/>
      <dgm:spPr/>
      <dgm:t>
        <a:bodyPr/>
        <a:lstStyle/>
        <a:p>
          <a:endParaRPr lang="en-GB"/>
        </a:p>
      </dgm:t>
    </dgm:pt>
    <dgm:pt modelId="{5329827B-970C-4B90-AAC7-62E5FB0C7AE1}">
      <dgm:prSet/>
      <dgm:spPr>
        <a:xfrm>
          <a:off x="3990264" y="2287205"/>
          <a:ext cx="1493490" cy="74674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Vanishing testes</a:t>
          </a:r>
        </a:p>
        <a:p>
          <a:r>
            <a:rPr lang="en-GB">
              <a:solidFill>
                <a:sysClr val="windowText" lastClr="000000"/>
              </a:solidFill>
              <a:latin typeface="Calibri"/>
              <a:ea typeface="+mn-ea"/>
              <a:cs typeface="+mn-cs"/>
            </a:rPr>
            <a:t>n=2</a:t>
          </a:r>
        </a:p>
      </dgm:t>
    </dgm:pt>
    <dgm:pt modelId="{E782CF86-06FC-4591-AB82-2A223B3EBA04}" type="parTrans" cxnId="{50549A61-0B8E-496E-A8BB-DEEF5E397C0A}">
      <dgm:prSet/>
      <dgm:spPr>
        <a:xfrm>
          <a:off x="3833447" y="1973572"/>
          <a:ext cx="903561" cy="313632"/>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305E4AF2-6538-4B56-98C3-DD1F788E3F24}" type="sibTrans" cxnId="{50549A61-0B8E-496E-A8BB-DEEF5E397C0A}">
      <dgm:prSet/>
      <dgm:spPr/>
      <dgm:t>
        <a:bodyPr/>
        <a:lstStyle/>
        <a:p>
          <a:endParaRPr lang="en-GB"/>
        </a:p>
      </dgm:t>
    </dgm:pt>
    <dgm:pt modelId="{AF2CD770-6FF6-49DB-887B-2C7189036F2C}">
      <dgm:prSet/>
      <dgm:spPr>
        <a:xfrm>
          <a:off x="376017" y="2287205"/>
          <a:ext cx="1493490" cy="74674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Fowler-Stephens Orchidopexy </a:t>
          </a:r>
        </a:p>
        <a:p>
          <a:r>
            <a:rPr lang="en-GB">
              <a:solidFill>
                <a:sysClr val="windowText" lastClr="000000"/>
              </a:solidFill>
              <a:latin typeface="Calibri"/>
              <a:ea typeface="+mn-ea"/>
              <a:cs typeface="+mn-cs"/>
            </a:rPr>
            <a:t>n=11</a:t>
          </a:r>
        </a:p>
      </dgm:t>
    </dgm:pt>
    <dgm:pt modelId="{8CF54D5A-A9BF-45DC-8483-283A32686ECB}" type="parTrans" cxnId="{EB96A3D9-BAAC-4B59-ACE5-A0A1A1F933E0}">
      <dgm:prSet/>
      <dgm:spPr>
        <a:xfrm>
          <a:off x="151994" y="1973572"/>
          <a:ext cx="224023" cy="687005"/>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FEAA243A-CF42-4783-8FF1-2C5F953C8971}" type="sibTrans" cxnId="{EB96A3D9-BAAC-4B59-ACE5-A0A1A1F933E0}">
      <dgm:prSet/>
      <dgm:spPr/>
      <dgm:t>
        <a:bodyPr/>
        <a:lstStyle/>
        <a:p>
          <a:endParaRPr lang="en-GB"/>
        </a:p>
      </dgm:t>
    </dgm:pt>
    <dgm:pt modelId="{10437C6C-BEB0-4982-B80B-CD5B200EB6E0}" type="pres">
      <dgm:prSet presAssocID="{CB93BA54-E8BF-4D93-AEDE-C7E50FE6B460}" presName="hierChild1" presStyleCnt="0">
        <dgm:presLayoutVars>
          <dgm:orgChart val="1"/>
          <dgm:chPref val="1"/>
          <dgm:dir/>
          <dgm:animOne val="branch"/>
          <dgm:animLvl val="lvl"/>
          <dgm:resizeHandles/>
        </dgm:presLayoutVars>
      </dgm:prSet>
      <dgm:spPr/>
      <dgm:t>
        <a:bodyPr/>
        <a:lstStyle/>
        <a:p>
          <a:endParaRPr lang="en-GB"/>
        </a:p>
      </dgm:t>
    </dgm:pt>
    <dgm:pt modelId="{886CD872-49B8-4140-A7C9-FFE23ADFCCA0}" type="pres">
      <dgm:prSet presAssocID="{503AEA38-DDF1-4B82-A319-4B12E9F4E648}" presName="hierRoot1" presStyleCnt="0">
        <dgm:presLayoutVars>
          <dgm:hierBranch val="init"/>
        </dgm:presLayoutVars>
      </dgm:prSet>
      <dgm:spPr/>
    </dgm:pt>
    <dgm:pt modelId="{B143F9BA-4EA9-4F9D-8F95-C8B63C9E58DB}" type="pres">
      <dgm:prSet presAssocID="{503AEA38-DDF1-4B82-A319-4B12E9F4E648}" presName="rootComposite1" presStyleCnt="0"/>
      <dgm:spPr/>
    </dgm:pt>
    <dgm:pt modelId="{0974AF73-275A-4011-82AD-4D56D70E1837}" type="pres">
      <dgm:prSet presAssocID="{503AEA38-DDF1-4B82-A319-4B12E9F4E648}" presName="rootText1" presStyleLbl="node0" presStyleIdx="0" presStyleCnt="1">
        <dgm:presLayoutVars>
          <dgm:chPref val="3"/>
        </dgm:presLayoutVars>
      </dgm:prSet>
      <dgm:spPr>
        <a:prstGeom prst="rect">
          <a:avLst/>
        </a:prstGeom>
      </dgm:spPr>
      <dgm:t>
        <a:bodyPr/>
        <a:lstStyle/>
        <a:p>
          <a:endParaRPr lang="en-GB"/>
        </a:p>
      </dgm:t>
    </dgm:pt>
    <dgm:pt modelId="{97851566-F6AA-44D4-8D4F-3ABE9FFE3D55}" type="pres">
      <dgm:prSet presAssocID="{503AEA38-DDF1-4B82-A319-4B12E9F4E648}" presName="rootConnector1" presStyleLbl="node1" presStyleIdx="0" presStyleCnt="0"/>
      <dgm:spPr/>
      <dgm:t>
        <a:bodyPr/>
        <a:lstStyle/>
        <a:p>
          <a:endParaRPr lang="en-GB"/>
        </a:p>
      </dgm:t>
    </dgm:pt>
    <dgm:pt modelId="{C50C2E26-9C90-444B-9366-A0BE8FF50399}" type="pres">
      <dgm:prSet presAssocID="{503AEA38-DDF1-4B82-A319-4B12E9F4E648}" presName="hierChild2" presStyleCnt="0"/>
      <dgm:spPr/>
    </dgm:pt>
    <dgm:pt modelId="{6CC5A57B-856F-4F7F-AC8C-4B1C624B1418}" type="pres">
      <dgm:prSet presAssocID="{718E60F5-7716-46FC-8C42-33AAA686BBD1}" presName="Name37" presStyleLbl="parChTrans1D2" presStyleIdx="0" presStyleCnt="2"/>
      <dgm:spPr>
        <a:custGeom>
          <a:avLst/>
          <a:gdLst/>
          <a:ahLst/>
          <a:cxnLst/>
          <a:rect l="0" t="0" r="0" b="0"/>
          <a:pathLst>
            <a:path>
              <a:moveTo>
                <a:pt x="1542028" y="0"/>
              </a:moveTo>
              <a:lnTo>
                <a:pt x="1542028" y="156816"/>
              </a:lnTo>
              <a:lnTo>
                <a:pt x="0" y="156816"/>
              </a:lnTo>
              <a:lnTo>
                <a:pt x="0" y="313632"/>
              </a:lnTo>
            </a:path>
          </a:pathLst>
        </a:custGeom>
      </dgm:spPr>
      <dgm:t>
        <a:bodyPr/>
        <a:lstStyle/>
        <a:p>
          <a:endParaRPr lang="en-GB"/>
        </a:p>
      </dgm:t>
    </dgm:pt>
    <dgm:pt modelId="{7DA71146-C96D-4F06-8F04-7EBEFAFA4E4B}" type="pres">
      <dgm:prSet presAssocID="{1544DDEF-2D76-420B-A5A4-3FBEF21FB32C}" presName="hierRoot2" presStyleCnt="0">
        <dgm:presLayoutVars>
          <dgm:hierBranch val="init"/>
        </dgm:presLayoutVars>
      </dgm:prSet>
      <dgm:spPr/>
    </dgm:pt>
    <dgm:pt modelId="{538BD128-A2FF-4107-9B5B-5C78474661CF}" type="pres">
      <dgm:prSet presAssocID="{1544DDEF-2D76-420B-A5A4-3FBEF21FB32C}" presName="rootComposite" presStyleCnt="0"/>
      <dgm:spPr/>
    </dgm:pt>
    <dgm:pt modelId="{83A9E84C-A599-425D-9A72-D0E12302B430}" type="pres">
      <dgm:prSet presAssocID="{1544DDEF-2D76-420B-A5A4-3FBEF21FB32C}" presName="rootText" presStyleLbl="node2" presStyleIdx="0" presStyleCnt="2">
        <dgm:presLayoutVars>
          <dgm:chPref val="3"/>
        </dgm:presLayoutVars>
      </dgm:prSet>
      <dgm:spPr>
        <a:prstGeom prst="rect">
          <a:avLst/>
        </a:prstGeom>
      </dgm:spPr>
      <dgm:t>
        <a:bodyPr/>
        <a:lstStyle/>
        <a:p>
          <a:endParaRPr lang="en-GB"/>
        </a:p>
      </dgm:t>
    </dgm:pt>
    <dgm:pt modelId="{88BB3DC8-0F44-485F-8C33-A23692290F2A}" type="pres">
      <dgm:prSet presAssocID="{1544DDEF-2D76-420B-A5A4-3FBEF21FB32C}" presName="rootConnector" presStyleLbl="node2" presStyleIdx="0" presStyleCnt="2"/>
      <dgm:spPr/>
      <dgm:t>
        <a:bodyPr/>
        <a:lstStyle/>
        <a:p>
          <a:endParaRPr lang="en-GB"/>
        </a:p>
      </dgm:t>
    </dgm:pt>
    <dgm:pt modelId="{D4F1EA94-7BD1-4187-BF65-9401779E09B6}" type="pres">
      <dgm:prSet presAssocID="{1544DDEF-2D76-420B-A5A4-3FBEF21FB32C}" presName="hierChild4" presStyleCnt="0"/>
      <dgm:spPr/>
    </dgm:pt>
    <dgm:pt modelId="{791E52ED-8D25-401F-B72B-29CFBD4D72F7}" type="pres">
      <dgm:prSet presAssocID="{8CF54D5A-A9BF-45DC-8483-283A32686ECB}" presName="Name37" presStyleLbl="parChTrans1D3" presStyleIdx="0" presStyleCnt="3"/>
      <dgm:spPr>
        <a:custGeom>
          <a:avLst/>
          <a:gdLst/>
          <a:ahLst/>
          <a:cxnLst/>
          <a:rect l="0" t="0" r="0" b="0"/>
          <a:pathLst>
            <a:path>
              <a:moveTo>
                <a:pt x="0" y="0"/>
              </a:moveTo>
              <a:lnTo>
                <a:pt x="0" y="687005"/>
              </a:lnTo>
              <a:lnTo>
                <a:pt x="224023" y="687005"/>
              </a:lnTo>
            </a:path>
          </a:pathLst>
        </a:custGeom>
      </dgm:spPr>
      <dgm:t>
        <a:bodyPr/>
        <a:lstStyle/>
        <a:p>
          <a:endParaRPr lang="en-GB"/>
        </a:p>
      </dgm:t>
    </dgm:pt>
    <dgm:pt modelId="{352B8B3B-2839-47E1-B8F7-BDEE324A7313}" type="pres">
      <dgm:prSet presAssocID="{AF2CD770-6FF6-49DB-887B-2C7189036F2C}" presName="hierRoot2" presStyleCnt="0">
        <dgm:presLayoutVars>
          <dgm:hierBranch val="init"/>
        </dgm:presLayoutVars>
      </dgm:prSet>
      <dgm:spPr/>
    </dgm:pt>
    <dgm:pt modelId="{B9F1C4F0-3756-4CA8-888C-6B999948E082}" type="pres">
      <dgm:prSet presAssocID="{AF2CD770-6FF6-49DB-887B-2C7189036F2C}" presName="rootComposite" presStyleCnt="0"/>
      <dgm:spPr/>
    </dgm:pt>
    <dgm:pt modelId="{F5E2F63D-7C96-468B-8620-4976B5F96F83}" type="pres">
      <dgm:prSet presAssocID="{AF2CD770-6FF6-49DB-887B-2C7189036F2C}" presName="rootText" presStyleLbl="node3" presStyleIdx="0" presStyleCnt="3">
        <dgm:presLayoutVars>
          <dgm:chPref val="3"/>
        </dgm:presLayoutVars>
      </dgm:prSet>
      <dgm:spPr>
        <a:prstGeom prst="rect">
          <a:avLst/>
        </a:prstGeom>
      </dgm:spPr>
      <dgm:t>
        <a:bodyPr/>
        <a:lstStyle/>
        <a:p>
          <a:endParaRPr lang="en-GB"/>
        </a:p>
      </dgm:t>
    </dgm:pt>
    <dgm:pt modelId="{A06DD0E8-F0E9-4D3E-AB53-B940F6BFD17E}" type="pres">
      <dgm:prSet presAssocID="{AF2CD770-6FF6-49DB-887B-2C7189036F2C}" presName="rootConnector" presStyleLbl="node3" presStyleIdx="0" presStyleCnt="3"/>
      <dgm:spPr/>
      <dgm:t>
        <a:bodyPr/>
        <a:lstStyle/>
        <a:p>
          <a:endParaRPr lang="en-GB"/>
        </a:p>
      </dgm:t>
    </dgm:pt>
    <dgm:pt modelId="{8796B063-CF8F-46CB-9564-4BF1AC1383C5}" type="pres">
      <dgm:prSet presAssocID="{AF2CD770-6FF6-49DB-887B-2C7189036F2C}" presName="hierChild4" presStyleCnt="0"/>
      <dgm:spPr/>
    </dgm:pt>
    <dgm:pt modelId="{80AD2910-3F04-46CE-871A-0EBADE1726D6}" type="pres">
      <dgm:prSet presAssocID="{AF2CD770-6FF6-49DB-887B-2C7189036F2C}" presName="hierChild5" presStyleCnt="0"/>
      <dgm:spPr/>
    </dgm:pt>
    <dgm:pt modelId="{CE7BC74F-C7C0-4F75-B16A-441EB99E1B4F}" type="pres">
      <dgm:prSet presAssocID="{1544DDEF-2D76-420B-A5A4-3FBEF21FB32C}" presName="hierChild5" presStyleCnt="0"/>
      <dgm:spPr/>
    </dgm:pt>
    <dgm:pt modelId="{B6D08782-C7EC-4D6C-99DA-AF7F22334BAD}" type="pres">
      <dgm:prSet presAssocID="{4B47903A-2AC2-4555-92CF-C6C5A4D2EA9B}" presName="Name37" presStyleLbl="parChTrans1D2" presStyleIdx="1" presStyleCnt="2"/>
      <dgm:spPr>
        <a:custGeom>
          <a:avLst/>
          <a:gdLst/>
          <a:ahLst/>
          <a:cxnLst/>
          <a:rect l="0" t="0" r="0" b="0"/>
          <a:pathLst>
            <a:path>
              <a:moveTo>
                <a:pt x="0" y="0"/>
              </a:moveTo>
              <a:lnTo>
                <a:pt x="0" y="156816"/>
              </a:lnTo>
              <a:lnTo>
                <a:pt x="1542028" y="156816"/>
              </a:lnTo>
              <a:lnTo>
                <a:pt x="1542028" y="313632"/>
              </a:lnTo>
            </a:path>
          </a:pathLst>
        </a:custGeom>
      </dgm:spPr>
      <dgm:t>
        <a:bodyPr/>
        <a:lstStyle/>
        <a:p>
          <a:endParaRPr lang="en-GB"/>
        </a:p>
      </dgm:t>
    </dgm:pt>
    <dgm:pt modelId="{25BACCB2-6CD5-4410-A919-FBBC1E5DA3FD}" type="pres">
      <dgm:prSet presAssocID="{04E8E1A8-C28A-47AC-B5A3-C519EBB348EB}" presName="hierRoot2" presStyleCnt="0">
        <dgm:presLayoutVars>
          <dgm:hierBranch/>
        </dgm:presLayoutVars>
      </dgm:prSet>
      <dgm:spPr/>
    </dgm:pt>
    <dgm:pt modelId="{2E02DB30-B155-4B5D-8C31-E3194057CC97}" type="pres">
      <dgm:prSet presAssocID="{04E8E1A8-C28A-47AC-B5A3-C519EBB348EB}" presName="rootComposite" presStyleCnt="0"/>
      <dgm:spPr/>
    </dgm:pt>
    <dgm:pt modelId="{3DB6B006-C168-437C-A1BD-850E663B57B1}" type="pres">
      <dgm:prSet presAssocID="{04E8E1A8-C28A-47AC-B5A3-C519EBB348EB}" presName="rootText" presStyleLbl="node2" presStyleIdx="1" presStyleCnt="2">
        <dgm:presLayoutVars>
          <dgm:chPref val="3"/>
        </dgm:presLayoutVars>
      </dgm:prSet>
      <dgm:spPr>
        <a:prstGeom prst="rect">
          <a:avLst/>
        </a:prstGeom>
      </dgm:spPr>
      <dgm:t>
        <a:bodyPr/>
        <a:lstStyle/>
        <a:p>
          <a:endParaRPr lang="en-GB"/>
        </a:p>
      </dgm:t>
    </dgm:pt>
    <dgm:pt modelId="{F8E3CB54-A765-43A5-BA90-8B0EBE8E25B2}" type="pres">
      <dgm:prSet presAssocID="{04E8E1A8-C28A-47AC-B5A3-C519EBB348EB}" presName="rootConnector" presStyleLbl="node2" presStyleIdx="1" presStyleCnt="2"/>
      <dgm:spPr/>
      <dgm:t>
        <a:bodyPr/>
        <a:lstStyle/>
        <a:p>
          <a:endParaRPr lang="en-GB"/>
        </a:p>
      </dgm:t>
    </dgm:pt>
    <dgm:pt modelId="{87AA8B52-6A1E-477C-B0B6-060622CB57FB}" type="pres">
      <dgm:prSet presAssocID="{04E8E1A8-C28A-47AC-B5A3-C519EBB348EB}" presName="hierChild4" presStyleCnt="0"/>
      <dgm:spPr/>
    </dgm:pt>
    <dgm:pt modelId="{777D2CF8-3EF3-4D93-8794-EA98289A1D72}" type="pres">
      <dgm:prSet presAssocID="{5590AFD7-833E-4FDC-9EE2-998C3A205356}" presName="Name35" presStyleLbl="parChTrans1D3" presStyleIdx="1" presStyleCnt="3"/>
      <dgm:spPr>
        <a:custGeom>
          <a:avLst/>
          <a:gdLst/>
          <a:ahLst/>
          <a:cxnLst/>
          <a:rect l="0" t="0" r="0" b="0"/>
          <a:pathLst>
            <a:path>
              <a:moveTo>
                <a:pt x="903561" y="0"/>
              </a:moveTo>
              <a:lnTo>
                <a:pt x="903561" y="156816"/>
              </a:lnTo>
              <a:lnTo>
                <a:pt x="0" y="156816"/>
              </a:lnTo>
              <a:lnTo>
                <a:pt x="0" y="313632"/>
              </a:lnTo>
            </a:path>
          </a:pathLst>
        </a:custGeom>
      </dgm:spPr>
      <dgm:t>
        <a:bodyPr/>
        <a:lstStyle/>
        <a:p>
          <a:endParaRPr lang="en-GB"/>
        </a:p>
      </dgm:t>
    </dgm:pt>
    <dgm:pt modelId="{946A9A8F-6AE5-4DB0-BC8D-D95B8CE56690}" type="pres">
      <dgm:prSet presAssocID="{C8243798-B02D-4F00-AE72-98ED2077B91E}" presName="hierRoot2" presStyleCnt="0">
        <dgm:presLayoutVars>
          <dgm:hierBranch val="init"/>
        </dgm:presLayoutVars>
      </dgm:prSet>
      <dgm:spPr/>
    </dgm:pt>
    <dgm:pt modelId="{F67B36BC-D154-4511-8540-C1F020ED14A0}" type="pres">
      <dgm:prSet presAssocID="{C8243798-B02D-4F00-AE72-98ED2077B91E}" presName="rootComposite" presStyleCnt="0"/>
      <dgm:spPr/>
    </dgm:pt>
    <dgm:pt modelId="{7650C455-8DD9-4614-BDC7-11541A36DAE0}" type="pres">
      <dgm:prSet presAssocID="{C8243798-B02D-4F00-AE72-98ED2077B91E}" presName="rootText" presStyleLbl="node3" presStyleIdx="1" presStyleCnt="3">
        <dgm:presLayoutVars>
          <dgm:chPref val="3"/>
        </dgm:presLayoutVars>
      </dgm:prSet>
      <dgm:spPr>
        <a:prstGeom prst="rect">
          <a:avLst/>
        </a:prstGeom>
      </dgm:spPr>
      <dgm:t>
        <a:bodyPr/>
        <a:lstStyle/>
        <a:p>
          <a:endParaRPr lang="en-GB"/>
        </a:p>
      </dgm:t>
    </dgm:pt>
    <dgm:pt modelId="{59CA1043-A8A3-4BED-9D14-5CB1A2CDF8DB}" type="pres">
      <dgm:prSet presAssocID="{C8243798-B02D-4F00-AE72-98ED2077B91E}" presName="rootConnector" presStyleLbl="node3" presStyleIdx="1" presStyleCnt="3"/>
      <dgm:spPr/>
      <dgm:t>
        <a:bodyPr/>
        <a:lstStyle/>
        <a:p>
          <a:endParaRPr lang="en-GB"/>
        </a:p>
      </dgm:t>
    </dgm:pt>
    <dgm:pt modelId="{ABD2D201-20B2-453D-B407-A3597E921BA4}" type="pres">
      <dgm:prSet presAssocID="{C8243798-B02D-4F00-AE72-98ED2077B91E}" presName="hierChild4" presStyleCnt="0"/>
      <dgm:spPr/>
    </dgm:pt>
    <dgm:pt modelId="{4A35A7AE-6CF6-47AB-B2C6-92B787823601}" type="pres">
      <dgm:prSet presAssocID="{C8243798-B02D-4F00-AE72-98ED2077B91E}" presName="hierChild5" presStyleCnt="0"/>
      <dgm:spPr/>
    </dgm:pt>
    <dgm:pt modelId="{47FC7AC1-3158-482B-8E2D-AF05543FDA3F}" type="pres">
      <dgm:prSet presAssocID="{E782CF86-06FC-4591-AB82-2A223B3EBA04}" presName="Name35" presStyleLbl="parChTrans1D3" presStyleIdx="2" presStyleCnt="3"/>
      <dgm:spPr>
        <a:custGeom>
          <a:avLst/>
          <a:gdLst/>
          <a:ahLst/>
          <a:cxnLst/>
          <a:rect l="0" t="0" r="0" b="0"/>
          <a:pathLst>
            <a:path>
              <a:moveTo>
                <a:pt x="0" y="0"/>
              </a:moveTo>
              <a:lnTo>
                <a:pt x="0" y="156816"/>
              </a:lnTo>
              <a:lnTo>
                <a:pt x="903561" y="156816"/>
              </a:lnTo>
              <a:lnTo>
                <a:pt x="903561" y="313632"/>
              </a:lnTo>
            </a:path>
          </a:pathLst>
        </a:custGeom>
      </dgm:spPr>
      <dgm:t>
        <a:bodyPr/>
        <a:lstStyle/>
        <a:p>
          <a:endParaRPr lang="en-GB"/>
        </a:p>
      </dgm:t>
    </dgm:pt>
    <dgm:pt modelId="{1AF508FB-3BF6-42E1-BBEE-613056F5DE5E}" type="pres">
      <dgm:prSet presAssocID="{5329827B-970C-4B90-AAC7-62E5FB0C7AE1}" presName="hierRoot2" presStyleCnt="0">
        <dgm:presLayoutVars>
          <dgm:hierBranch/>
        </dgm:presLayoutVars>
      </dgm:prSet>
      <dgm:spPr/>
    </dgm:pt>
    <dgm:pt modelId="{8A0881A5-E502-44F6-95DF-6D85D5811612}" type="pres">
      <dgm:prSet presAssocID="{5329827B-970C-4B90-AAC7-62E5FB0C7AE1}" presName="rootComposite" presStyleCnt="0"/>
      <dgm:spPr/>
    </dgm:pt>
    <dgm:pt modelId="{C4AD335C-09D2-47B8-8EBB-3680FE0D9AB9}" type="pres">
      <dgm:prSet presAssocID="{5329827B-970C-4B90-AAC7-62E5FB0C7AE1}" presName="rootText" presStyleLbl="node3" presStyleIdx="2" presStyleCnt="3">
        <dgm:presLayoutVars>
          <dgm:chPref val="3"/>
        </dgm:presLayoutVars>
      </dgm:prSet>
      <dgm:spPr>
        <a:prstGeom prst="rect">
          <a:avLst/>
        </a:prstGeom>
      </dgm:spPr>
      <dgm:t>
        <a:bodyPr/>
        <a:lstStyle/>
        <a:p>
          <a:endParaRPr lang="en-GB"/>
        </a:p>
      </dgm:t>
    </dgm:pt>
    <dgm:pt modelId="{2A691493-AEDF-4B22-91DE-BB384FFB6D9F}" type="pres">
      <dgm:prSet presAssocID="{5329827B-970C-4B90-AAC7-62E5FB0C7AE1}" presName="rootConnector" presStyleLbl="node3" presStyleIdx="2" presStyleCnt="3"/>
      <dgm:spPr/>
      <dgm:t>
        <a:bodyPr/>
        <a:lstStyle/>
        <a:p>
          <a:endParaRPr lang="en-GB"/>
        </a:p>
      </dgm:t>
    </dgm:pt>
    <dgm:pt modelId="{034DE866-AE8E-4469-95AB-8F3335984F12}" type="pres">
      <dgm:prSet presAssocID="{5329827B-970C-4B90-AAC7-62E5FB0C7AE1}" presName="hierChild4" presStyleCnt="0"/>
      <dgm:spPr/>
    </dgm:pt>
    <dgm:pt modelId="{0A1D20FA-1069-4B88-BDE3-83C071C75394}" type="pres">
      <dgm:prSet presAssocID="{5329827B-970C-4B90-AAC7-62E5FB0C7AE1}" presName="hierChild5" presStyleCnt="0"/>
      <dgm:spPr/>
    </dgm:pt>
    <dgm:pt modelId="{66C65348-5C1D-4CD5-B502-076685AC4EE3}" type="pres">
      <dgm:prSet presAssocID="{04E8E1A8-C28A-47AC-B5A3-C519EBB348EB}" presName="hierChild5" presStyleCnt="0"/>
      <dgm:spPr/>
    </dgm:pt>
    <dgm:pt modelId="{3A090F76-025E-43F7-A0D7-8DEDDE3D8D1F}" type="pres">
      <dgm:prSet presAssocID="{503AEA38-DDF1-4B82-A319-4B12E9F4E648}" presName="hierChild3" presStyleCnt="0"/>
      <dgm:spPr/>
    </dgm:pt>
  </dgm:ptLst>
  <dgm:cxnLst>
    <dgm:cxn modelId="{FFB56DA8-17E5-4DF5-B398-D7C43FB5CA30}" type="presOf" srcId="{1544DDEF-2D76-420B-A5A4-3FBEF21FB32C}" destId="{88BB3DC8-0F44-485F-8C33-A23692290F2A}" srcOrd="1" destOrd="0" presId="urn:microsoft.com/office/officeart/2005/8/layout/orgChart1"/>
    <dgm:cxn modelId="{7963CA3C-37E7-4424-A7FA-28F632AF4B6F}" type="presOf" srcId="{503AEA38-DDF1-4B82-A319-4B12E9F4E648}" destId="{97851566-F6AA-44D4-8D4F-3ABE9FFE3D55}" srcOrd="1" destOrd="0" presId="urn:microsoft.com/office/officeart/2005/8/layout/orgChart1"/>
    <dgm:cxn modelId="{D5E7AD94-AD9A-44B7-A1EC-83A02F5DCC03}" type="presOf" srcId="{AF2CD770-6FF6-49DB-887B-2C7189036F2C}" destId="{A06DD0E8-F0E9-4D3E-AB53-B940F6BFD17E}" srcOrd="1" destOrd="0" presId="urn:microsoft.com/office/officeart/2005/8/layout/orgChart1"/>
    <dgm:cxn modelId="{A4E812EB-718A-47BC-A706-7C1D3B4413DC}" srcId="{04E8E1A8-C28A-47AC-B5A3-C519EBB348EB}" destId="{C8243798-B02D-4F00-AE72-98ED2077B91E}" srcOrd="0" destOrd="0" parTransId="{5590AFD7-833E-4FDC-9EE2-998C3A205356}" sibTransId="{42749E1A-97BB-42B3-9ED8-17E564F0CA55}"/>
    <dgm:cxn modelId="{9D1BA4BF-4447-4499-88DA-08303B5315AD}" type="presOf" srcId="{4B47903A-2AC2-4555-92CF-C6C5A4D2EA9B}" destId="{B6D08782-C7EC-4D6C-99DA-AF7F22334BAD}" srcOrd="0" destOrd="0" presId="urn:microsoft.com/office/officeart/2005/8/layout/orgChart1"/>
    <dgm:cxn modelId="{30F7CDE7-025A-4FEB-91F1-22C9627EBD23}" type="presOf" srcId="{AF2CD770-6FF6-49DB-887B-2C7189036F2C}" destId="{F5E2F63D-7C96-468B-8620-4976B5F96F83}" srcOrd="0" destOrd="0" presId="urn:microsoft.com/office/officeart/2005/8/layout/orgChart1"/>
    <dgm:cxn modelId="{9DC4D2F6-347A-422C-85D9-C06C1E34BBF0}" type="presOf" srcId="{5590AFD7-833E-4FDC-9EE2-998C3A205356}" destId="{777D2CF8-3EF3-4D93-8794-EA98289A1D72}" srcOrd="0" destOrd="0" presId="urn:microsoft.com/office/officeart/2005/8/layout/orgChart1"/>
    <dgm:cxn modelId="{9A169571-4225-4EC8-B3E7-71C967C0D6EC}" type="presOf" srcId="{C8243798-B02D-4F00-AE72-98ED2077B91E}" destId="{59CA1043-A8A3-4BED-9D14-5CB1A2CDF8DB}" srcOrd="1" destOrd="0" presId="urn:microsoft.com/office/officeart/2005/8/layout/orgChart1"/>
    <dgm:cxn modelId="{1DF087C8-3B0A-4070-9354-1588B9CF3D30}" type="presOf" srcId="{718E60F5-7716-46FC-8C42-33AAA686BBD1}" destId="{6CC5A57B-856F-4F7F-AC8C-4B1C624B1418}" srcOrd="0" destOrd="0" presId="urn:microsoft.com/office/officeart/2005/8/layout/orgChart1"/>
    <dgm:cxn modelId="{D1FC3791-4D22-4C63-9E62-5764C67189F0}" type="presOf" srcId="{5329827B-970C-4B90-AAC7-62E5FB0C7AE1}" destId="{C4AD335C-09D2-47B8-8EBB-3680FE0D9AB9}" srcOrd="0" destOrd="0" presId="urn:microsoft.com/office/officeart/2005/8/layout/orgChart1"/>
    <dgm:cxn modelId="{67C83383-6901-4227-8B08-021BAEF04F97}" type="presOf" srcId="{C8243798-B02D-4F00-AE72-98ED2077B91E}" destId="{7650C455-8DD9-4614-BDC7-11541A36DAE0}" srcOrd="0" destOrd="0" presId="urn:microsoft.com/office/officeart/2005/8/layout/orgChart1"/>
    <dgm:cxn modelId="{ED46DEBB-FE86-4DAA-997C-626F3ABBD2E1}" type="presOf" srcId="{8CF54D5A-A9BF-45DC-8483-283A32686ECB}" destId="{791E52ED-8D25-401F-B72B-29CFBD4D72F7}" srcOrd="0" destOrd="0" presId="urn:microsoft.com/office/officeart/2005/8/layout/orgChart1"/>
    <dgm:cxn modelId="{C19864B1-F1E6-4DEF-BA8B-C54FC56D1649}" srcId="{503AEA38-DDF1-4B82-A319-4B12E9F4E648}" destId="{04E8E1A8-C28A-47AC-B5A3-C519EBB348EB}" srcOrd="1" destOrd="0" parTransId="{4B47903A-2AC2-4555-92CF-C6C5A4D2EA9B}" sibTransId="{C5137A96-52ED-4C71-9187-E9079ADFB0E8}"/>
    <dgm:cxn modelId="{EB96A3D9-BAAC-4B59-ACE5-A0A1A1F933E0}" srcId="{1544DDEF-2D76-420B-A5A4-3FBEF21FB32C}" destId="{AF2CD770-6FF6-49DB-887B-2C7189036F2C}" srcOrd="0" destOrd="0" parTransId="{8CF54D5A-A9BF-45DC-8483-283A32686ECB}" sibTransId="{FEAA243A-CF42-4783-8FF1-2C5F953C8971}"/>
    <dgm:cxn modelId="{D3CB0608-187F-4C6F-B850-9087EFBCACC8}" srcId="{CB93BA54-E8BF-4D93-AEDE-C7E50FE6B460}" destId="{503AEA38-DDF1-4B82-A319-4B12E9F4E648}" srcOrd="0" destOrd="0" parTransId="{44F74E5E-3AFB-4E51-A57E-7A44DC22DEDA}" sibTransId="{F65DB400-F6E6-46F4-AFB1-6B5E00AB6E15}"/>
    <dgm:cxn modelId="{4B99B799-9FC2-4EDA-AB85-A68E7F08FA93}" type="presOf" srcId="{503AEA38-DDF1-4B82-A319-4B12E9F4E648}" destId="{0974AF73-275A-4011-82AD-4D56D70E1837}" srcOrd="0" destOrd="0" presId="urn:microsoft.com/office/officeart/2005/8/layout/orgChart1"/>
    <dgm:cxn modelId="{25626AF2-C550-40C8-AE16-CCA86D0D9EDA}" type="presOf" srcId="{CB93BA54-E8BF-4D93-AEDE-C7E50FE6B460}" destId="{10437C6C-BEB0-4982-B80B-CD5B200EB6E0}" srcOrd="0" destOrd="0" presId="urn:microsoft.com/office/officeart/2005/8/layout/orgChart1"/>
    <dgm:cxn modelId="{F9314F53-D9CE-40AD-8D34-28EFB217393D}" type="presOf" srcId="{04E8E1A8-C28A-47AC-B5A3-C519EBB348EB}" destId="{F8E3CB54-A765-43A5-BA90-8B0EBE8E25B2}" srcOrd="1" destOrd="0" presId="urn:microsoft.com/office/officeart/2005/8/layout/orgChart1"/>
    <dgm:cxn modelId="{6BC91074-1629-4D7C-BB93-C43A829B2BBF}" type="presOf" srcId="{E782CF86-06FC-4591-AB82-2A223B3EBA04}" destId="{47FC7AC1-3158-482B-8E2D-AF05543FDA3F}" srcOrd="0" destOrd="0" presId="urn:microsoft.com/office/officeart/2005/8/layout/orgChart1"/>
    <dgm:cxn modelId="{FFDA3107-E089-46B1-9D2E-18D2228625B1}" type="presOf" srcId="{04E8E1A8-C28A-47AC-B5A3-C519EBB348EB}" destId="{3DB6B006-C168-437C-A1BD-850E663B57B1}" srcOrd="0" destOrd="0" presId="urn:microsoft.com/office/officeart/2005/8/layout/orgChart1"/>
    <dgm:cxn modelId="{CD0D4F44-2A26-4319-AB2B-2FDDEAB20D83}" srcId="{503AEA38-DDF1-4B82-A319-4B12E9F4E648}" destId="{1544DDEF-2D76-420B-A5A4-3FBEF21FB32C}" srcOrd="0" destOrd="0" parTransId="{718E60F5-7716-46FC-8C42-33AAA686BBD1}" sibTransId="{D6E9DCA1-3C36-4DC8-8962-10F56C754032}"/>
    <dgm:cxn modelId="{50549A61-0B8E-496E-A8BB-DEEF5E397C0A}" srcId="{04E8E1A8-C28A-47AC-B5A3-C519EBB348EB}" destId="{5329827B-970C-4B90-AAC7-62E5FB0C7AE1}" srcOrd="1" destOrd="0" parTransId="{E782CF86-06FC-4591-AB82-2A223B3EBA04}" sibTransId="{305E4AF2-6538-4B56-98C3-DD1F788E3F24}"/>
    <dgm:cxn modelId="{1B544A57-C9A5-484E-8CFC-7605CAB8AD66}" type="presOf" srcId="{5329827B-970C-4B90-AAC7-62E5FB0C7AE1}" destId="{2A691493-AEDF-4B22-91DE-BB384FFB6D9F}" srcOrd="1" destOrd="0" presId="urn:microsoft.com/office/officeart/2005/8/layout/orgChart1"/>
    <dgm:cxn modelId="{6378E4B7-CB55-4350-B876-F2F1F6DD9228}" type="presOf" srcId="{1544DDEF-2D76-420B-A5A4-3FBEF21FB32C}" destId="{83A9E84C-A599-425D-9A72-D0E12302B430}" srcOrd="0" destOrd="0" presId="urn:microsoft.com/office/officeart/2005/8/layout/orgChart1"/>
    <dgm:cxn modelId="{9531566D-B2A3-486C-B00F-0EDE9FB8D2D9}" type="presParOf" srcId="{10437C6C-BEB0-4982-B80B-CD5B200EB6E0}" destId="{886CD872-49B8-4140-A7C9-FFE23ADFCCA0}" srcOrd="0" destOrd="0" presId="urn:microsoft.com/office/officeart/2005/8/layout/orgChart1"/>
    <dgm:cxn modelId="{8DA9712A-980C-4CA3-9244-73DE09D36AF5}" type="presParOf" srcId="{886CD872-49B8-4140-A7C9-FFE23ADFCCA0}" destId="{B143F9BA-4EA9-4F9D-8F95-C8B63C9E58DB}" srcOrd="0" destOrd="0" presId="urn:microsoft.com/office/officeart/2005/8/layout/orgChart1"/>
    <dgm:cxn modelId="{9F144C71-E1C3-473B-BD37-8B37DD57CB23}" type="presParOf" srcId="{B143F9BA-4EA9-4F9D-8F95-C8B63C9E58DB}" destId="{0974AF73-275A-4011-82AD-4D56D70E1837}" srcOrd="0" destOrd="0" presId="urn:microsoft.com/office/officeart/2005/8/layout/orgChart1"/>
    <dgm:cxn modelId="{0EA2F6B3-0253-4968-AC82-2CD0892225D5}" type="presParOf" srcId="{B143F9BA-4EA9-4F9D-8F95-C8B63C9E58DB}" destId="{97851566-F6AA-44D4-8D4F-3ABE9FFE3D55}" srcOrd="1" destOrd="0" presId="urn:microsoft.com/office/officeart/2005/8/layout/orgChart1"/>
    <dgm:cxn modelId="{185174AB-F90D-424E-B13A-F7672FE13DD9}" type="presParOf" srcId="{886CD872-49B8-4140-A7C9-FFE23ADFCCA0}" destId="{C50C2E26-9C90-444B-9366-A0BE8FF50399}" srcOrd="1" destOrd="0" presId="urn:microsoft.com/office/officeart/2005/8/layout/orgChart1"/>
    <dgm:cxn modelId="{C70D5F23-466C-4AAA-AC75-31D9BE4A978B}" type="presParOf" srcId="{C50C2E26-9C90-444B-9366-A0BE8FF50399}" destId="{6CC5A57B-856F-4F7F-AC8C-4B1C624B1418}" srcOrd="0" destOrd="0" presId="urn:microsoft.com/office/officeart/2005/8/layout/orgChart1"/>
    <dgm:cxn modelId="{C0F61814-22C8-42C0-A6CF-67F8425A858C}" type="presParOf" srcId="{C50C2E26-9C90-444B-9366-A0BE8FF50399}" destId="{7DA71146-C96D-4F06-8F04-7EBEFAFA4E4B}" srcOrd="1" destOrd="0" presId="urn:microsoft.com/office/officeart/2005/8/layout/orgChart1"/>
    <dgm:cxn modelId="{4F54DFC3-96F0-42E6-B92F-3FFAC3FB7DF5}" type="presParOf" srcId="{7DA71146-C96D-4F06-8F04-7EBEFAFA4E4B}" destId="{538BD128-A2FF-4107-9B5B-5C78474661CF}" srcOrd="0" destOrd="0" presId="urn:microsoft.com/office/officeart/2005/8/layout/orgChart1"/>
    <dgm:cxn modelId="{9770CFE2-F069-4D70-B7D6-B546FC2E4B72}" type="presParOf" srcId="{538BD128-A2FF-4107-9B5B-5C78474661CF}" destId="{83A9E84C-A599-425D-9A72-D0E12302B430}" srcOrd="0" destOrd="0" presId="urn:microsoft.com/office/officeart/2005/8/layout/orgChart1"/>
    <dgm:cxn modelId="{637A3B3B-D7D2-4805-961A-0564DCB97FE8}" type="presParOf" srcId="{538BD128-A2FF-4107-9B5B-5C78474661CF}" destId="{88BB3DC8-0F44-485F-8C33-A23692290F2A}" srcOrd="1" destOrd="0" presId="urn:microsoft.com/office/officeart/2005/8/layout/orgChart1"/>
    <dgm:cxn modelId="{E61455D4-EF00-49A6-BDAA-970EF4B1D690}" type="presParOf" srcId="{7DA71146-C96D-4F06-8F04-7EBEFAFA4E4B}" destId="{D4F1EA94-7BD1-4187-BF65-9401779E09B6}" srcOrd="1" destOrd="0" presId="urn:microsoft.com/office/officeart/2005/8/layout/orgChart1"/>
    <dgm:cxn modelId="{0B61A0CC-AEFA-4AF4-8F76-15DE5B038FDC}" type="presParOf" srcId="{D4F1EA94-7BD1-4187-BF65-9401779E09B6}" destId="{791E52ED-8D25-401F-B72B-29CFBD4D72F7}" srcOrd="0" destOrd="0" presId="urn:microsoft.com/office/officeart/2005/8/layout/orgChart1"/>
    <dgm:cxn modelId="{68D9E9FA-DCBA-4684-85C1-FABB64CBC40B}" type="presParOf" srcId="{D4F1EA94-7BD1-4187-BF65-9401779E09B6}" destId="{352B8B3B-2839-47E1-B8F7-BDEE324A7313}" srcOrd="1" destOrd="0" presId="urn:microsoft.com/office/officeart/2005/8/layout/orgChart1"/>
    <dgm:cxn modelId="{7D4CB9C5-1E31-4BF1-B0A9-77C59BD07175}" type="presParOf" srcId="{352B8B3B-2839-47E1-B8F7-BDEE324A7313}" destId="{B9F1C4F0-3756-4CA8-888C-6B999948E082}" srcOrd="0" destOrd="0" presId="urn:microsoft.com/office/officeart/2005/8/layout/orgChart1"/>
    <dgm:cxn modelId="{B8B241F5-2343-411E-9FA8-E48663A1C286}" type="presParOf" srcId="{B9F1C4F0-3756-4CA8-888C-6B999948E082}" destId="{F5E2F63D-7C96-468B-8620-4976B5F96F83}" srcOrd="0" destOrd="0" presId="urn:microsoft.com/office/officeart/2005/8/layout/orgChart1"/>
    <dgm:cxn modelId="{D57B796E-986F-447D-A117-2E2D5561630A}" type="presParOf" srcId="{B9F1C4F0-3756-4CA8-888C-6B999948E082}" destId="{A06DD0E8-F0E9-4D3E-AB53-B940F6BFD17E}" srcOrd="1" destOrd="0" presId="urn:microsoft.com/office/officeart/2005/8/layout/orgChart1"/>
    <dgm:cxn modelId="{B0100769-FB04-4372-8814-5775305CCF24}" type="presParOf" srcId="{352B8B3B-2839-47E1-B8F7-BDEE324A7313}" destId="{8796B063-CF8F-46CB-9564-4BF1AC1383C5}" srcOrd="1" destOrd="0" presId="urn:microsoft.com/office/officeart/2005/8/layout/orgChart1"/>
    <dgm:cxn modelId="{EAD15EA1-535E-458B-BBFD-4AD42055A3EE}" type="presParOf" srcId="{352B8B3B-2839-47E1-B8F7-BDEE324A7313}" destId="{80AD2910-3F04-46CE-871A-0EBADE1726D6}" srcOrd="2" destOrd="0" presId="urn:microsoft.com/office/officeart/2005/8/layout/orgChart1"/>
    <dgm:cxn modelId="{BA23B04D-D534-4120-9D3D-C88CA4C4B651}" type="presParOf" srcId="{7DA71146-C96D-4F06-8F04-7EBEFAFA4E4B}" destId="{CE7BC74F-C7C0-4F75-B16A-441EB99E1B4F}" srcOrd="2" destOrd="0" presId="urn:microsoft.com/office/officeart/2005/8/layout/orgChart1"/>
    <dgm:cxn modelId="{D3E5E3B7-D2F6-468F-BCB2-27CE4B682CE5}" type="presParOf" srcId="{C50C2E26-9C90-444B-9366-A0BE8FF50399}" destId="{B6D08782-C7EC-4D6C-99DA-AF7F22334BAD}" srcOrd="2" destOrd="0" presId="urn:microsoft.com/office/officeart/2005/8/layout/orgChart1"/>
    <dgm:cxn modelId="{0FCFA373-24BE-4AB7-934D-20A9F72880F1}" type="presParOf" srcId="{C50C2E26-9C90-444B-9366-A0BE8FF50399}" destId="{25BACCB2-6CD5-4410-A919-FBBC1E5DA3FD}" srcOrd="3" destOrd="0" presId="urn:microsoft.com/office/officeart/2005/8/layout/orgChart1"/>
    <dgm:cxn modelId="{FACE1B23-F153-4F48-900F-9393B5219D8D}" type="presParOf" srcId="{25BACCB2-6CD5-4410-A919-FBBC1E5DA3FD}" destId="{2E02DB30-B155-4B5D-8C31-E3194057CC97}" srcOrd="0" destOrd="0" presId="urn:microsoft.com/office/officeart/2005/8/layout/orgChart1"/>
    <dgm:cxn modelId="{8B882677-A7EB-447E-9FEE-00E533D8509F}" type="presParOf" srcId="{2E02DB30-B155-4B5D-8C31-E3194057CC97}" destId="{3DB6B006-C168-437C-A1BD-850E663B57B1}" srcOrd="0" destOrd="0" presId="urn:microsoft.com/office/officeart/2005/8/layout/orgChart1"/>
    <dgm:cxn modelId="{6843F42F-D066-4993-9957-423FBC5182D3}" type="presParOf" srcId="{2E02DB30-B155-4B5D-8C31-E3194057CC97}" destId="{F8E3CB54-A765-43A5-BA90-8B0EBE8E25B2}" srcOrd="1" destOrd="0" presId="urn:microsoft.com/office/officeart/2005/8/layout/orgChart1"/>
    <dgm:cxn modelId="{616E0DC0-2EEC-49CA-BB47-4B549984420C}" type="presParOf" srcId="{25BACCB2-6CD5-4410-A919-FBBC1E5DA3FD}" destId="{87AA8B52-6A1E-477C-B0B6-060622CB57FB}" srcOrd="1" destOrd="0" presId="urn:microsoft.com/office/officeart/2005/8/layout/orgChart1"/>
    <dgm:cxn modelId="{58FDD1FB-A4A0-4E1E-8325-79D9CC370756}" type="presParOf" srcId="{87AA8B52-6A1E-477C-B0B6-060622CB57FB}" destId="{777D2CF8-3EF3-4D93-8794-EA98289A1D72}" srcOrd="0" destOrd="0" presId="urn:microsoft.com/office/officeart/2005/8/layout/orgChart1"/>
    <dgm:cxn modelId="{105AE2A6-C522-455E-928B-3403C1089894}" type="presParOf" srcId="{87AA8B52-6A1E-477C-B0B6-060622CB57FB}" destId="{946A9A8F-6AE5-4DB0-BC8D-D95B8CE56690}" srcOrd="1" destOrd="0" presId="urn:microsoft.com/office/officeart/2005/8/layout/orgChart1"/>
    <dgm:cxn modelId="{78D0AEBC-41BE-4887-B294-3BE38759A4CE}" type="presParOf" srcId="{946A9A8F-6AE5-4DB0-BC8D-D95B8CE56690}" destId="{F67B36BC-D154-4511-8540-C1F020ED14A0}" srcOrd="0" destOrd="0" presId="urn:microsoft.com/office/officeart/2005/8/layout/orgChart1"/>
    <dgm:cxn modelId="{77A7BA58-15D8-49F0-A61C-3EAE2CF62A1A}" type="presParOf" srcId="{F67B36BC-D154-4511-8540-C1F020ED14A0}" destId="{7650C455-8DD9-4614-BDC7-11541A36DAE0}" srcOrd="0" destOrd="0" presId="urn:microsoft.com/office/officeart/2005/8/layout/orgChart1"/>
    <dgm:cxn modelId="{427FE362-6E1C-4FA8-A8A5-04208F6DDFB7}" type="presParOf" srcId="{F67B36BC-D154-4511-8540-C1F020ED14A0}" destId="{59CA1043-A8A3-4BED-9D14-5CB1A2CDF8DB}" srcOrd="1" destOrd="0" presId="urn:microsoft.com/office/officeart/2005/8/layout/orgChart1"/>
    <dgm:cxn modelId="{11E06E05-D932-4A14-9B21-2A4D90A9C7FF}" type="presParOf" srcId="{946A9A8F-6AE5-4DB0-BC8D-D95B8CE56690}" destId="{ABD2D201-20B2-453D-B407-A3597E921BA4}" srcOrd="1" destOrd="0" presId="urn:microsoft.com/office/officeart/2005/8/layout/orgChart1"/>
    <dgm:cxn modelId="{95D4F2D3-F2FE-4871-ADF0-F6B32FBB1377}" type="presParOf" srcId="{946A9A8F-6AE5-4DB0-BC8D-D95B8CE56690}" destId="{4A35A7AE-6CF6-47AB-B2C6-92B787823601}" srcOrd="2" destOrd="0" presId="urn:microsoft.com/office/officeart/2005/8/layout/orgChart1"/>
    <dgm:cxn modelId="{6A09154F-C048-4BF2-A2C9-39924071616B}" type="presParOf" srcId="{87AA8B52-6A1E-477C-B0B6-060622CB57FB}" destId="{47FC7AC1-3158-482B-8E2D-AF05543FDA3F}" srcOrd="2" destOrd="0" presId="urn:microsoft.com/office/officeart/2005/8/layout/orgChart1"/>
    <dgm:cxn modelId="{E76A9EC1-5D76-410F-8213-038AE48654F6}" type="presParOf" srcId="{87AA8B52-6A1E-477C-B0B6-060622CB57FB}" destId="{1AF508FB-3BF6-42E1-BBEE-613056F5DE5E}" srcOrd="3" destOrd="0" presId="urn:microsoft.com/office/officeart/2005/8/layout/orgChart1"/>
    <dgm:cxn modelId="{9BB3851D-581E-49E8-9053-E727636C47C4}" type="presParOf" srcId="{1AF508FB-3BF6-42E1-BBEE-613056F5DE5E}" destId="{8A0881A5-E502-44F6-95DF-6D85D5811612}" srcOrd="0" destOrd="0" presId="urn:microsoft.com/office/officeart/2005/8/layout/orgChart1"/>
    <dgm:cxn modelId="{2EC82783-727D-4F74-AF60-D8A6EA68AF47}" type="presParOf" srcId="{8A0881A5-E502-44F6-95DF-6D85D5811612}" destId="{C4AD335C-09D2-47B8-8EBB-3680FE0D9AB9}" srcOrd="0" destOrd="0" presId="urn:microsoft.com/office/officeart/2005/8/layout/orgChart1"/>
    <dgm:cxn modelId="{551BBF93-1C5F-40F6-8087-C024EA3D7E7E}" type="presParOf" srcId="{8A0881A5-E502-44F6-95DF-6D85D5811612}" destId="{2A691493-AEDF-4B22-91DE-BB384FFB6D9F}" srcOrd="1" destOrd="0" presId="urn:microsoft.com/office/officeart/2005/8/layout/orgChart1"/>
    <dgm:cxn modelId="{4656BD07-DC30-437F-BBB1-07565CE26C31}" type="presParOf" srcId="{1AF508FB-3BF6-42E1-BBEE-613056F5DE5E}" destId="{034DE866-AE8E-4469-95AB-8F3335984F12}" srcOrd="1" destOrd="0" presId="urn:microsoft.com/office/officeart/2005/8/layout/orgChart1"/>
    <dgm:cxn modelId="{4FCAC063-3E13-4ADB-B84F-CDF96391B112}" type="presParOf" srcId="{1AF508FB-3BF6-42E1-BBEE-613056F5DE5E}" destId="{0A1D20FA-1069-4B88-BDE3-83C071C75394}" srcOrd="2" destOrd="0" presId="urn:microsoft.com/office/officeart/2005/8/layout/orgChart1"/>
    <dgm:cxn modelId="{D7B1FC63-A93D-49E1-8D74-B23228E3BDD1}" type="presParOf" srcId="{25BACCB2-6CD5-4410-A919-FBBC1E5DA3FD}" destId="{66C65348-5C1D-4CD5-B502-076685AC4EE3}" srcOrd="2" destOrd="0" presId="urn:microsoft.com/office/officeart/2005/8/layout/orgChart1"/>
    <dgm:cxn modelId="{457FF8E4-5E5E-430F-8D2C-9D2418A92A27}" type="presParOf" srcId="{886CD872-49B8-4140-A7C9-FFE23ADFCCA0}" destId="{3A090F76-025E-43F7-A0D7-8DEDDE3D8D1F}"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19ACE2-F01C-47EE-8254-38D31ECA7FA7}">
      <dsp:nvSpPr>
        <dsp:cNvPr id="0" name=""/>
        <dsp:cNvSpPr/>
      </dsp:nvSpPr>
      <dsp:spPr>
        <a:xfrm>
          <a:off x="4278124" y="1846616"/>
          <a:ext cx="546566" cy="189717"/>
        </a:xfrm>
        <a:custGeom>
          <a:avLst/>
          <a:gdLst/>
          <a:ahLst/>
          <a:cxnLst/>
          <a:rect l="0" t="0" r="0" b="0"/>
          <a:pathLst>
            <a:path>
              <a:moveTo>
                <a:pt x="0" y="0"/>
              </a:moveTo>
              <a:lnTo>
                <a:pt x="0" y="94858"/>
              </a:lnTo>
              <a:lnTo>
                <a:pt x="546566" y="94858"/>
              </a:lnTo>
              <a:lnTo>
                <a:pt x="546566" y="18971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8AEFE4B-18D8-4228-A762-E9C9FEE66338}">
      <dsp:nvSpPr>
        <dsp:cNvPr id="0" name=""/>
        <dsp:cNvSpPr/>
      </dsp:nvSpPr>
      <dsp:spPr>
        <a:xfrm>
          <a:off x="3731558" y="1846616"/>
          <a:ext cx="546566" cy="189717"/>
        </a:xfrm>
        <a:custGeom>
          <a:avLst/>
          <a:gdLst/>
          <a:ahLst/>
          <a:cxnLst/>
          <a:rect l="0" t="0" r="0" b="0"/>
          <a:pathLst>
            <a:path>
              <a:moveTo>
                <a:pt x="546566" y="0"/>
              </a:moveTo>
              <a:lnTo>
                <a:pt x="546566" y="94858"/>
              </a:lnTo>
              <a:lnTo>
                <a:pt x="0" y="94858"/>
              </a:lnTo>
              <a:lnTo>
                <a:pt x="0" y="18971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4C4C0D4-6E7B-4B14-A6D0-23D63C2D98C6}">
      <dsp:nvSpPr>
        <dsp:cNvPr id="0" name=""/>
        <dsp:cNvSpPr/>
      </dsp:nvSpPr>
      <dsp:spPr>
        <a:xfrm>
          <a:off x="2911708" y="1205191"/>
          <a:ext cx="1366416" cy="189717"/>
        </a:xfrm>
        <a:custGeom>
          <a:avLst/>
          <a:gdLst/>
          <a:ahLst/>
          <a:cxnLst/>
          <a:rect l="0" t="0" r="0" b="0"/>
          <a:pathLst>
            <a:path>
              <a:moveTo>
                <a:pt x="0" y="0"/>
              </a:moveTo>
              <a:lnTo>
                <a:pt x="0" y="94858"/>
              </a:lnTo>
              <a:lnTo>
                <a:pt x="1366416" y="94858"/>
              </a:lnTo>
              <a:lnTo>
                <a:pt x="1366416" y="1897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10E3F2-8D17-4D1C-8265-72AE75982CE1}">
      <dsp:nvSpPr>
        <dsp:cNvPr id="0" name=""/>
        <dsp:cNvSpPr/>
      </dsp:nvSpPr>
      <dsp:spPr>
        <a:xfrm>
          <a:off x="1530168" y="1846616"/>
          <a:ext cx="1108256" cy="189717"/>
        </a:xfrm>
        <a:custGeom>
          <a:avLst/>
          <a:gdLst/>
          <a:ahLst/>
          <a:cxnLst/>
          <a:rect l="0" t="0" r="0" b="0"/>
          <a:pathLst>
            <a:path>
              <a:moveTo>
                <a:pt x="0" y="0"/>
              </a:moveTo>
              <a:lnTo>
                <a:pt x="0" y="94858"/>
              </a:lnTo>
              <a:lnTo>
                <a:pt x="1108256" y="94858"/>
              </a:lnTo>
              <a:lnTo>
                <a:pt x="1108256" y="18971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A493D63-FAD3-4F85-B18F-9D4345089653}">
      <dsp:nvSpPr>
        <dsp:cNvPr id="0" name=""/>
        <dsp:cNvSpPr/>
      </dsp:nvSpPr>
      <dsp:spPr>
        <a:xfrm>
          <a:off x="1484448" y="1846616"/>
          <a:ext cx="91440" cy="189717"/>
        </a:xfrm>
        <a:custGeom>
          <a:avLst/>
          <a:gdLst/>
          <a:ahLst/>
          <a:cxnLst/>
          <a:rect l="0" t="0" r="0" b="0"/>
          <a:pathLst>
            <a:path>
              <a:moveTo>
                <a:pt x="45720" y="0"/>
              </a:moveTo>
              <a:lnTo>
                <a:pt x="45720" y="94858"/>
              </a:lnTo>
              <a:lnTo>
                <a:pt x="60843" y="94858"/>
              </a:lnTo>
              <a:lnTo>
                <a:pt x="60843" y="18971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DB9FB31-E7C3-45EE-A8EE-DE59907DB0F9}">
      <dsp:nvSpPr>
        <dsp:cNvPr id="0" name=""/>
        <dsp:cNvSpPr/>
      </dsp:nvSpPr>
      <dsp:spPr>
        <a:xfrm>
          <a:off x="90792" y="2488041"/>
          <a:ext cx="135512" cy="1056996"/>
        </a:xfrm>
        <a:custGeom>
          <a:avLst/>
          <a:gdLst/>
          <a:ahLst/>
          <a:cxnLst/>
          <a:rect l="0" t="0" r="0" b="0"/>
          <a:pathLst>
            <a:path>
              <a:moveTo>
                <a:pt x="0" y="0"/>
              </a:moveTo>
              <a:lnTo>
                <a:pt x="0" y="1056996"/>
              </a:lnTo>
              <a:lnTo>
                <a:pt x="135512" y="105699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5BB413E-B5F8-4CB9-8EA3-01E02674F1D2}">
      <dsp:nvSpPr>
        <dsp:cNvPr id="0" name=""/>
        <dsp:cNvSpPr/>
      </dsp:nvSpPr>
      <dsp:spPr>
        <a:xfrm>
          <a:off x="90792" y="2488041"/>
          <a:ext cx="135512" cy="415571"/>
        </a:xfrm>
        <a:custGeom>
          <a:avLst/>
          <a:gdLst/>
          <a:ahLst/>
          <a:cxnLst/>
          <a:rect l="0" t="0" r="0" b="0"/>
          <a:pathLst>
            <a:path>
              <a:moveTo>
                <a:pt x="0" y="0"/>
              </a:moveTo>
              <a:lnTo>
                <a:pt x="0" y="415571"/>
              </a:lnTo>
              <a:lnTo>
                <a:pt x="135512" y="41557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E522308-7C79-495F-BBA4-52BE6B849F4F}">
      <dsp:nvSpPr>
        <dsp:cNvPr id="0" name=""/>
        <dsp:cNvSpPr/>
      </dsp:nvSpPr>
      <dsp:spPr>
        <a:xfrm>
          <a:off x="452158" y="1846616"/>
          <a:ext cx="1078009" cy="189717"/>
        </a:xfrm>
        <a:custGeom>
          <a:avLst/>
          <a:gdLst/>
          <a:ahLst/>
          <a:cxnLst/>
          <a:rect l="0" t="0" r="0" b="0"/>
          <a:pathLst>
            <a:path>
              <a:moveTo>
                <a:pt x="1078009" y="0"/>
              </a:moveTo>
              <a:lnTo>
                <a:pt x="1078009" y="94858"/>
              </a:lnTo>
              <a:lnTo>
                <a:pt x="0" y="94858"/>
              </a:lnTo>
              <a:lnTo>
                <a:pt x="0" y="18971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67C7DAC-7F6A-432D-B27B-5E9A7B25FC03}">
      <dsp:nvSpPr>
        <dsp:cNvPr id="0" name=""/>
        <dsp:cNvSpPr/>
      </dsp:nvSpPr>
      <dsp:spPr>
        <a:xfrm>
          <a:off x="1530168" y="1205191"/>
          <a:ext cx="1381539" cy="189717"/>
        </a:xfrm>
        <a:custGeom>
          <a:avLst/>
          <a:gdLst/>
          <a:ahLst/>
          <a:cxnLst/>
          <a:rect l="0" t="0" r="0" b="0"/>
          <a:pathLst>
            <a:path>
              <a:moveTo>
                <a:pt x="1381539" y="0"/>
              </a:moveTo>
              <a:lnTo>
                <a:pt x="1381539" y="94858"/>
              </a:lnTo>
              <a:lnTo>
                <a:pt x="0" y="94858"/>
              </a:lnTo>
              <a:lnTo>
                <a:pt x="0" y="1897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53E59EE-D118-43B0-889E-8A51CE4F9F2D}">
      <dsp:nvSpPr>
        <dsp:cNvPr id="0" name=""/>
        <dsp:cNvSpPr/>
      </dsp:nvSpPr>
      <dsp:spPr>
        <a:xfrm>
          <a:off x="2460000" y="753483"/>
          <a:ext cx="903415" cy="45170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altLang="zh-TW" sz="800" b="0" i="0" u="none" strike="noStrike" kern="1200" baseline="0" smtClean="0">
              <a:solidFill>
                <a:sysClr val="windowText" lastClr="000000"/>
              </a:solidFill>
              <a:latin typeface="Calibri"/>
              <a:ea typeface="PMingLiU"/>
              <a:cs typeface="+mn-cs"/>
            </a:rPr>
            <a:t>Unilateral impalpable testis</a:t>
          </a:r>
        </a:p>
        <a:p>
          <a:pPr marR="0" lvl="0" algn="ctr" defTabSz="355600" rtl="0">
            <a:lnSpc>
              <a:spcPct val="90000"/>
            </a:lnSpc>
            <a:spcBef>
              <a:spcPct val="0"/>
            </a:spcBef>
            <a:spcAft>
              <a:spcPct val="35000"/>
            </a:spcAft>
          </a:pPr>
          <a:r>
            <a:rPr lang="en-US" altLang="zh-TW" sz="800" b="0" i="0" u="none" strike="noStrike" kern="1200" baseline="0" smtClean="0">
              <a:solidFill>
                <a:sysClr val="windowText" lastClr="000000"/>
              </a:solidFill>
              <a:latin typeface="Calibri"/>
              <a:ea typeface="PMingLiU"/>
              <a:cs typeface="+mn-cs"/>
            </a:rPr>
            <a:t>n=40</a:t>
          </a:r>
          <a:endParaRPr lang="zh-TW" altLang="en-US" sz="800" b="0" i="0" u="none" strike="noStrike" kern="1200" baseline="0" smtClean="0">
            <a:solidFill>
              <a:sysClr val="windowText" lastClr="000000"/>
            </a:solidFill>
            <a:latin typeface="Calibri"/>
            <a:ea typeface="PMingLiU"/>
            <a:cs typeface="+mn-cs"/>
          </a:endParaRPr>
        </a:p>
      </dsp:txBody>
      <dsp:txXfrm>
        <a:off x="2460000" y="753483"/>
        <a:ext cx="903415" cy="451707"/>
      </dsp:txXfrm>
    </dsp:sp>
    <dsp:sp modelId="{2ACF2B56-FD51-4503-B431-07DD21EC2BA4}">
      <dsp:nvSpPr>
        <dsp:cNvPr id="0" name=""/>
        <dsp:cNvSpPr/>
      </dsp:nvSpPr>
      <dsp:spPr>
        <a:xfrm>
          <a:off x="1078460" y="1394908"/>
          <a:ext cx="903415" cy="45170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GB" sz="800" kern="1200" smtClean="0">
              <a:solidFill>
                <a:sysClr val="windowText" lastClr="000000"/>
              </a:solidFill>
              <a:latin typeface="Calibri"/>
              <a:ea typeface="+mn-ea"/>
              <a:cs typeface="+mn-cs"/>
            </a:rPr>
            <a:t>Laparoscopy</a:t>
          </a:r>
          <a:r>
            <a:rPr lang="en-GB" sz="800" kern="1200" baseline="0" smtClean="0">
              <a:solidFill>
                <a:sysClr val="windowText" lastClr="000000"/>
              </a:solidFill>
              <a:latin typeface="Calibri"/>
              <a:ea typeface="+mn-ea"/>
              <a:cs typeface="+mn-cs"/>
            </a:rPr>
            <a:t> only</a:t>
          </a:r>
        </a:p>
        <a:p>
          <a:pPr marR="0" lvl="0" algn="ctr" defTabSz="355600" rtl="0">
            <a:lnSpc>
              <a:spcPct val="90000"/>
            </a:lnSpc>
            <a:spcBef>
              <a:spcPct val="0"/>
            </a:spcBef>
            <a:spcAft>
              <a:spcPct val="35000"/>
            </a:spcAft>
          </a:pPr>
          <a:r>
            <a:rPr lang="en-GB" sz="800" kern="1200" baseline="0" smtClean="0">
              <a:solidFill>
                <a:sysClr val="windowText" lastClr="000000"/>
              </a:solidFill>
              <a:latin typeface="Calibri"/>
              <a:ea typeface="+mn-ea"/>
              <a:cs typeface="+mn-cs"/>
            </a:rPr>
            <a:t>n=9</a:t>
          </a:r>
          <a:endParaRPr lang="en-GB" sz="800" kern="1200" smtClean="0">
            <a:solidFill>
              <a:sysClr val="windowText" lastClr="000000"/>
            </a:solidFill>
            <a:latin typeface="Calibri"/>
            <a:ea typeface="+mn-ea"/>
            <a:cs typeface="+mn-cs"/>
          </a:endParaRPr>
        </a:p>
      </dsp:txBody>
      <dsp:txXfrm>
        <a:off x="1078460" y="1394908"/>
        <a:ext cx="903415" cy="451707"/>
      </dsp:txXfrm>
    </dsp:sp>
    <dsp:sp modelId="{5535AD48-1E9E-4B6E-BB33-9381E270ECDA}">
      <dsp:nvSpPr>
        <dsp:cNvPr id="0" name=""/>
        <dsp:cNvSpPr/>
      </dsp:nvSpPr>
      <dsp:spPr>
        <a:xfrm>
          <a:off x="450" y="2036333"/>
          <a:ext cx="903415" cy="45170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altLang="zh-TW" sz="800" b="0" i="0" u="none" strike="noStrike" kern="1200" baseline="0" smtClean="0">
              <a:solidFill>
                <a:sysClr val="windowText" lastClr="000000"/>
              </a:solidFill>
              <a:latin typeface="Calibri"/>
              <a:ea typeface="PMingLiU"/>
              <a:cs typeface="+mn-cs"/>
            </a:rPr>
            <a:t>Orchidopexy</a:t>
          </a:r>
        </a:p>
        <a:p>
          <a:pPr marR="0" lvl="0" algn="ctr" defTabSz="355600" rtl="0">
            <a:lnSpc>
              <a:spcPct val="90000"/>
            </a:lnSpc>
            <a:spcBef>
              <a:spcPct val="0"/>
            </a:spcBef>
            <a:spcAft>
              <a:spcPct val="35000"/>
            </a:spcAft>
          </a:pPr>
          <a:r>
            <a:rPr lang="en-US" altLang="zh-TW" sz="800" b="0" i="0" u="none" strike="noStrike" kern="1200" baseline="0" smtClean="0">
              <a:solidFill>
                <a:sysClr val="windowText" lastClr="000000"/>
              </a:solidFill>
              <a:latin typeface="Calibri"/>
              <a:ea typeface="PMingLiU"/>
              <a:cs typeface="+mn-cs"/>
            </a:rPr>
            <a:t>n=4</a:t>
          </a:r>
          <a:endParaRPr lang="zh-TW" altLang="en-US" sz="800" b="0" i="0" u="none" strike="noStrike" kern="1200" baseline="0" smtClean="0">
            <a:solidFill>
              <a:sysClr val="windowText" lastClr="000000"/>
            </a:solidFill>
            <a:latin typeface="Calibri"/>
            <a:ea typeface="PMingLiU"/>
            <a:cs typeface="+mn-cs"/>
          </a:endParaRPr>
        </a:p>
        <a:p>
          <a:pPr marR="0" lvl="0" algn="l" defTabSz="355600" rtl="0">
            <a:lnSpc>
              <a:spcPct val="90000"/>
            </a:lnSpc>
            <a:spcBef>
              <a:spcPct val="0"/>
            </a:spcBef>
            <a:spcAft>
              <a:spcPct val="35000"/>
            </a:spcAft>
          </a:pPr>
          <a:endParaRPr lang="zh-TW" altLang="en-US" sz="800" b="0" i="0" u="none" strike="noStrike" kern="1200" baseline="0" smtClean="0">
            <a:solidFill>
              <a:sysClr val="windowText" lastClr="000000"/>
            </a:solidFill>
            <a:latin typeface="Times New Roman"/>
            <a:ea typeface="PMingLiU"/>
            <a:cs typeface="+mn-cs"/>
          </a:endParaRPr>
        </a:p>
      </dsp:txBody>
      <dsp:txXfrm>
        <a:off x="450" y="2036333"/>
        <a:ext cx="903415" cy="451707"/>
      </dsp:txXfrm>
    </dsp:sp>
    <dsp:sp modelId="{9540F1D3-04CF-46F4-B418-0D6274217DB5}">
      <dsp:nvSpPr>
        <dsp:cNvPr id="0" name=""/>
        <dsp:cNvSpPr/>
      </dsp:nvSpPr>
      <dsp:spPr>
        <a:xfrm>
          <a:off x="226304" y="2677758"/>
          <a:ext cx="903415" cy="45170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altLang="zh-TW" sz="800" b="0" i="0" u="none" strike="noStrike" kern="1200" baseline="0" smtClean="0">
              <a:solidFill>
                <a:sysClr val="windowText" lastClr="000000"/>
              </a:solidFill>
              <a:latin typeface="Calibri"/>
              <a:ea typeface="PMingLiU"/>
              <a:cs typeface="+mn-cs"/>
            </a:rPr>
            <a:t>Fowler-Stephens Orchidopexy</a:t>
          </a:r>
        </a:p>
        <a:p>
          <a:pPr marR="0" lvl="0" algn="ctr" defTabSz="355600" rtl="0">
            <a:lnSpc>
              <a:spcPct val="90000"/>
            </a:lnSpc>
            <a:spcBef>
              <a:spcPct val="0"/>
            </a:spcBef>
            <a:spcAft>
              <a:spcPct val="35000"/>
            </a:spcAft>
          </a:pPr>
          <a:r>
            <a:rPr lang="en-US" altLang="zh-TW" sz="800" b="0" i="0" u="none" strike="noStrike" kern="1200" baseline="0" smtClean="0">
              <a:solidFill>
                <a:sysClr val="windowText" lastClr="000000"/>
              </a:solidFill>
              <a:latin typeface="Calibri"/>
              <a:ea typeface="PMingLiU"/>
              <a:cs typeface="+mn-cs"/>
            </a:rPr>
            <a:t>n=3</a:t>
          </a:r>
          <a:endParaRPr lang="zh-TW" altLang="en-US" sz="800" b="0" i="0" u="none" strike="noStrike" kern="1200" baseline="0" smtClean="0">
            <a:solidFill>
              <a:sysClr val="windowText" lastClr="000000"/>
            </a:solidFill>
            <a:latin typeface="Calibri"/>
            <a:ea typeface="PMingLiU"/>
            <a:cs typeface="+mn-cs"/>
          </a:endParaRPr>
        </a:p>
      </dsp:txBody>
      <dsp:txXfrm>
        <a:off x="226304" y="2677758"/>
        <a:ext cx="903415" cy="451707"/>
      </dsp:txXfrm>
    </dsp:sp>
    <dsp:sp modelId="{4F2208B6-C5E4-43A8-ABDF-0BFA49358749}">
      <dsp:nvSpPr>
        <dsp:cNvPr id="0" name=""/>
        <dsp:cNvSpPr/>
      </dsp:nvSpPr>
      <dsp:spPr>
        <a:xfrm>
          <a:off x="226304" y="3319183"/>
          <a:ext cx="903415" cy="45170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altLang="zh-TW" sz="800" b="0" i="0" u="none" strike="noStrike" kern="1200" baseline="0" smtClean="0">
              <a:solidFill>
                <a:sysClr val="windowText" lastClr="000000"/>
              </a:solidFill>
              <a:latin typeface="Calibri"/>
              <a:ea typeface="PMingLiU"/>
              <a:cs typeface="+mn-cs"/>
            </a:rPr>
            <a:t>One-stage Orchidopexy</a:t>
          </a:r>
        </a:p>
        <a:p>
          <a:pPr marR="0" lvl="0" algn="ctr" defTabSz="355600" rtl="0">
            <a:lnSpc>
              <a:spcPct val="90000"/>
            </a:lnSpc>
            <a:spcBef>
              <a:spcPct val="0"/>
            </a:spcBef>
            <a:spcAft>
              <a:spcPct val="35000"/>
            </a:spcAft>
          </a:pPr>
          <a:r>
            <a:rPr lang="en-US" altLang="zh-TW" sz="800" b="0" i="0" u="none" strike="noStrike" kern="1200" baseline="0" smtClean="0">
              <a:solidFill>
                <a:sysClr val="windowText" lastClr="000000"/>
              </a:solidFill>
              <a:latin typeface="Calibri"/>
              <a:ea typeface="PMingLiU"/>
              <a:cs typeface="+mn-cs"/>
            </a:rPr>
            <a:t>n=1</a:t>
          </a:r>
          <a:endParaRPr lang="zh-TW" altLang="en-US" sz="800" b="0" i="0" u="none" strike="noStrike" kern="1200" baseline="0" smtClean="0">
            <a:solidFill>
              <a:sysClr val="windowText" lastClr="000000"/>
            </a:solidFill>
            <a:latin typeface="Times New Roman"/>
            <a:ea typeface="PMingLiU"/>
            <a:cs typeface="+mn-cs"/>
          </a:endParaRPr>
        </a:p>
      </dsp:txBody>
      <dsp:txXfrm>
        <a:off x="226304" y="3319183"/>
        <a:ext cx="903415" cy="451707"/>
      </dsp:txXfrm>
    </dsp:sp>
    <dsp:sp modelId="{C66FC4DA-F158-4E6A-B37C-2AA16D908584}">
      <dsp:nvSpPr>
        <dsp:cNvPr id="0" name=""/>
        <dsp:cNvSpPr/>
      </dsp:nvSpPr>
      <dsp:spPr>
        <a:xfrm>
          <a:off x="1093584" y="2036333"/>
          <a:ext cx="903415" cy="45170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altLang="zh-TW" sz="800" b="0" i="0" u="none" strike="noStrike" kern="1200" baseline="0" smtClean="0">
              <a:solidFill>
                <a:sysClr val="windowText" lastClr="000000"/>
              </a:solidFill>
              <a:latin typeface="Calibri"/>
              <a:ea typeface="PMingLiU"/>
              <a:cs typeface="+mn-cs"/>
            </a:rPr>
            <a:t>Atrophic testes</a:t>
          </a:r>
        </a:p>
        <a:p>
          <a:pPr marR="0" lvl="0" algn="ctr" defTabSz="355600" rtl="0">
            <a:lnSpc>
              <a:spcPct val="90000"/>
            </a:lnSpc>
            <a:spcBef>
              <a:spcPct val="0"/>
            </a:spcBef>
            <a:spcAft>
              <a:spcPct val="35000"/>
            </a:spcAft>
          </a:pPr>
          <a:r>
            <a:rPr lang="en-US" sz="800" b="0" i="0" u="none" strike="noStrike" kern="1200" baseline="0" smtClean="0">
              <a:solidFill>
                <a:sysClr val="windowText" lastClr="000000"/>
              </a:solidFill>
              <a:latin typeface="Calibri"/>
              <a:ea typeface="PMingLiU"/>
              <a:cs typeface="+mn-cs"/>
            </a:rPr>
            <a:t>n=2</a:t>
          </a:r>
          <a:endParaRPr lang="en-GB" sz="800" kern="1200" smtClean="0">
            <a:solidFill>
              <a:sysClr val="windowText" lastClr="000000"/>
            </a:solidFill>
            <a:latin typeface="Calibri"/>
            <a:ea typeface="+mn-ea"/>
            <a:cs typeface="+mn-cs"/>
          </a:endParaRPr>
        </a:p>
      </dsp:txBody>
      <dsp:txXfrm>
        <a:off x="1093584" y="2036333"/>
        <a:ext cx="903415" cy="451707"/>
      </dsp:txXfrm>
    </dsp:sp>
    <dsp:sp modelId="{61D05C6C-73E8-4DCE-8511-7263E6F9B094}">
      <dsp:nvSpPr>
        <dsp:cNvPr id="0" name=""/>
        <dsp:cNvSpPr/>
      </dsp:nvSpPr>
      <dsp:spPr>
        <a:xfrm>
          <a:off x="2186717" y="2036333"/>
          <a:ext cx="903415" cy="45170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solidFill>
              <a:latin typeface="Calibri"/>
              <a:ea typeface="+mn-ea"/>
              <a:cs typeface="+mn-cs"/>
            </a:rPr>
            <a:t>Vanishing testes</a:t>
          </a:r>
        </a:p>
        <a:p>
          <a:pPr lvl="0" algn="ctr" defTabSz="355600">
            <a:lnSpc>
              <a:spcPct val="90000"/>
            </a:lnSpc>
            <a:spcBef>
              <a:spcPct val="0"/>
            </a:spcBef>
            <a:spcAft>
              <a:spcPct val="35000"/>
            </a:spcAft>
          </a:pPr>
          <a:r>
            <a:rPr lang="en-GB" sz="800" kern="1200">
              <a:solidFill>
                <a:sysClr val="windowText" lastClr="000000"/>
              </a:solidFill>
              <a:latin typeface="Calibri"/>
              <a:ea typeface="+mn-ea"/>
              <a:cs typeface="+mn-cs"/>
            </a:rPr>
            <a:t>n=3</a:t>
          </a:r>
        </a:p>
      </dsp:txBody>
      <dsp:txXfrm>
        <a:off x="2186717" y="2036333"/>
        <a:ext cx="903415" cy="451707"/>
      </dsp:txXfrm>
    </dsp:sp>
    <dsp:sp modelId="{515F8EF1-60B2-4224-BAA7-BE665187F5DD}">
      <dsp:nvSpPr>
        <dsp:cNvPr id="0" name=""/>
        <dsp:cNvSpPr/>
      </dsp:nvSpPr>
      <dsp:spPr>
        <a:xfrm>
          <a:off x="3826416" y="1394908"/>
          <a:ext cx="903415" cy="45170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altLang="zh-TW" sz="800" b="0" i="0" u="none" strike="noStrike" kern="1200" baseline="0" smtClean="0">
              <a:solidFill>
                <a:sysClr val="windowText" lastClr="000000"/>
              </a:solidFill>
              <a:latin typeface="Calibri"/>
              <a:ea typeface="PMingLiU"/>
              <a:cs typeface="+mn-cs"/>
            </a:rPr>
            <a:t>Laparoscopy and Inguinal exploration </a:t>
          </a:r>
        </a:p>
        <a:p>
          <a:pPr marR="0" lvl="0" algn="ctr" defTabSz="355600" rtl="0">
            <a:lnSpc>
              <a:spcPct val="90000"/>
            </a:lnSpc>
            <a:spcBef>
              <a:spcPct val="0"/>
            </a:spcBef>
            <a:spcAft>
              <a:spcPct val="35000"/>
            </a:spcAft>
          </a:pPr>
          <a:r>
            <a:rPr lang="en-US" altLang="zh-TW" sz="800" b="0" i="0" u="none" strike="noStrike" kern="1200" baseline="0" smtClean="0">
              <a:solidFill>
                <a:sysClr val="windowText" lastClr="000000"/>
              </a:solidFill>
              <a:latin typeface="Calibri"/>
              <a:ea typeface="PMingLiU"/>
              <a:cs typeface="+mn-cs"/>
            </a:rPr>
            <a:t>n=31</a:t>
          </a:r>
          <a:endParaRPr lang="zh-TW" altLang="en-US" sz="800" b="0" i="0" u="none" strike="noStrike" kern="1200" baseline="0" smtClean="0">
            <a:solidFill>
              <a:sysClr val="windowText" lastClr="000000"/>
            </a:solidFill>
            <a:latin typeface="Calibri"/>
            <a:ea typeface="PMingLiU"/>
            <a:cs typeface="+mn-cs"/>
          </a:endParaRPr>
        </a:p>
      </dsp:txBody>
      <dsp:txXfrm>
        <a:off x="3826416" y="1394908"/>
        <a:ext cx="903415" cy="451707"/>
      </dsp:txXfrm>
    </dsp:sp>
    <dsp:sp modelId="{3644D062-2567-4527-962A-4B0C7A039F00}">
      <dsp:nvSpPr>
        <dsp:cNvPr id="0" name=""/>
        <dsp:cNvSpPr/>
      </dsp:nvSpPr>
      <dsp:spPr>
        <a:xfrm>
          <a:off x="3279850" y="2036333"/>
          <a:ext cx="903415" cy="45170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altLang="zh-TW" sz="800" b="0" i="0" u="none" strike="noStrike" kern="1200" baseline="0" smtClean="0">
              <a:solidFill>
                <a:sysClr val="windowText" lastClr="000000"/>
              </a:solidFill>
              <a:latin typeface="Calibri"/>
              <a:ea typeface="PMingLiU"/>
              <a:cs typeface="+mn-cs"/>
            </a:rPr>
            <a:t>Orchidopexy</a:t>
          </a:r>
        </a:p>
        <a:p>
          <a:pPr marR="0" lvl="0" algn="ctr" defTabSz="355600" rtl="0">
            <a:lnSpc>
              <a:spcPct val="90000"/>
            </a:lnSpc>
            <a:spcBef>
              <a:spcPct val="0"/>
            </a:spcBef>
            <a:spcAft>
              <a:spcPct val="35000"/>
            </a:spcAft>
          </a:pPr>
          <a:r>
            <a:rPr lang="en-US" altLang="zh-TW" sz="800" b="0" i="0" u="none" strike="noStrike" kern="1200" baseline="0" smtClean="0">
              <a:solidFill>
                <a:sysClr val="windowText" lastClr="000000"/>
              </a:solidFill>
              <a:latin typeface="Calibri"/>
              <a:ea typeface="PMingLiU"/>
              <a:cs typeface="+mn-cs"/>
            </a:rPr>
            <a:t>n=12</a:t>
          </a:r>
          <a:endParaRPr lang="zh-TW" altLang="en-US" sz="800" b="0" i="0" u="none" strike="noStrike" kern="1200" baseline="0" smtClean="0">
            <a:solidFill>
              <a:sysClr val="windowText" lastClr="000000"/>
            </a:solidFill>
            <a:latin typeface="Calibri"/>
            <a:ea typeface="PMingLiU"/>
            <a:cs typeface="+mn-cs"/>
          </a:endParaRPr>
        </a:p>
      </dsp:txBody>
      <dsp:txXfrm>
        <a:off x="3279850" y="2036333"/>
        <a:ext cx="903415" cy="451707"/>
      </dsp:txXfrm>
    </dsp:sp>
    <dsp:sp modelId="{0102A7CF-3947-4D4B-910E-760328432F5D}">
      <dsp:nvSpPr>
        <dsp:cNvPr id="0" name=""/>
        <dsp:cNvSpPr/>
      </dsp:nvSpPr>
      <dsp:spPr>
        <a:xfrm>
          <a:off x="4372983" y="2036333"/>
          <a:ext cx="903415" cy="45170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GB" sz="800" kern="1200" smtClean="0">
              <a:solidFill>
                <a:sysClr val="windowText" lastClr="000000"/>
              </a:solidFill>
              <a:latin typeface="Calibri"/>
              <a:ea typeface="+mn-ea"/>
              <a:cs typeface="+mn-cs"/>
            </a:rPr>
            <a:t>Orchidectomy</a:t>
          </a:r>
        </a:p>
        <a:p>
          <a:pPr marR="0" lvl="0" algn="ctr" defTabSz="355600" rtl="0">
            <a:lnSpc>
              <a:spcPct val="90000"/>
            </a:lnSpc>
            <a:spcBef>
              <a:spcPct val="0"/>
            </a:spcBef>
            <a:spcAft>
              <a:spcPct val="35000"/>
            </a:spcAft>
          </a:pPr>
          <a:r>
            <a:rPr lang="en-GB" sz="800" kern="1200" smtClean="0">
              <a:solidFill>
                <a:sysClr val="windowText" lastClr="000000"/>
              </a:solidFill>
              <a:latin typeface="Calibri"/>
              <a:ea typeface="+mn-ea"/>
              <a:cs typeface="+mn-cs"/>
            </a:rPr>
            <a:t>n=19</a:t>
          </a:r>
        </a:p>
      </dsp:txBody>
      <dsp:txXfrm>
        <a:off x="4372983" y="2036333"/>
        <a:ext cx="903415" cy="4517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FC7AC1-3158-482B-8E2D-AF05543FDA3F}">
      <dsp:nvSpPr>
        <dsp:cNvPr id="0" name=""/>
        <dsp:cNvSpPr/>
      </dsp:nvSpPr>
      <dsp:spPr>
        <a:xfrm>
          <a:off x="3833447" y="1973572"/>
          <a:ext cx="903561" cy="313632"/>
        </a:xfrm>
        <a:custGeom>
          <a:avLst/>
          <a:gdLst/>
          <a:ahLst/>
          <a:cxnLst/>
          <a:rect l="0" t="0" r="0" b="0"/>
          <a:pathLst>
            <a:path>
              <a:moveTo>
                <a:pt x="0" y="0"/>
              </a:moveTo>
              <a:lnTo>
                <a:pt x="0" y="156816"/>
              </a:lnTo>
              <a:lnTo>
                <a:pt x="903561" y="156816"/>
              </a:lnTo>
              <a:lnTo>
                <a:pt x="903561" y="3136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77D2CF8-3EF3-4D93-8794-EA98289A1D72}">
      <dsp:nvSpPr>
        <dsp:cNvPr id="0" name=""/>
        <dsp:cNvSpPr/>
      </dsp:nvSpPr>
      <dsp:spPr>
        <a:xfrm>
          <a:off x="2929886" y="1973572"/>
          <a:ext cx="903561" cy="313632"/>
        </a:xfrm>
        <a:custGeom>
          <a:avLst/>
          <a:gdLst/>
          <a:ahLst/>
          <a:cxnLst/>
          <a:rect l="0" t="0" r="0" b="0"/>
          <a:pathLst>
            <a:path>
              <a:moveTo>
                <a:pt x="903561" y="0"/>
              </a:moveTo>
              <a:lnTo>
                <a:pt x="903561" y="156816"/>
              </a:lnTo>
              <a:lnTo>
                <a:pt x="0" y="156816"/>
              </a:lnTo>
              <a:lnTo>
                <a:pt x="0" y="3136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D08782-C7EC-4D6C-99DA-AF7F22334BAD}">
      <dsp:nvSpPr>
        <dsp:cNvPr id="0" name=""/>
        <dsp:cNvSpPr/>
      </dsp:nvSpPr>
      <dsp:spPr>
        <a:xfrm>
          <a:off x="2291419" y="913194"/>
          <a:ext cx="1542028" cy="313632"/>
        </a:xfrm>
        <a:custGeom>
          <a:avLst/>
          <a:gdLst/>
          <a:ahLst/>
          <a:cxnLst/>
          <a:rect l="0" t="0" r="0" b="0"/>
          <a:pathLst>
            <a:path>
              <a:moveTo>
                <a:pt x="0" y="0"/>
              </a:moveTo>
              <a:lnTo>
                <a:pt x="0" y="156816"/>
              </a:lnTo>
              <a:lnTo>
                <a:pt x="1542028" y="156816"/>
              </a:lnTo>
              <a:lnTo>
                <a:pt x="1542028" y="3136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91E52ED-8D25-401F-B72B-29CFBD4D72F7}">
      <dsp:nvSpPr>
        <dsp:cNvPr id="0" name=""/>
        <dsp:cNvSpPr/>
      </dsp:nvSpPr>
      <dsp:spPr>
        <a:xfrm>
          <a:off x="151994" y="1973572"/>
          <a:ext cx="224023" cy="687005"/>
        </a:xfrm>
        <a:custGeom>
          <a:avLst/>
          <a:gdLst/>
          <a:ahLst/>
          <a:cxnLst/>
          <a:rect l="0" t="0" r="0" b="0"/>
          <a:pathLst>
            <a:path>
              <a:moveTo>
                <a:pt x="0" y="0"/>
              </a:moveTo>
              <a:lnTo>
                <a:pt x="0" y="687005"/>
              </a:lnTo>
              <a:lnTo>
                <a:pt x="224023" y="68700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CC5A57B-856F-4F7F-AC8C-4B1C624B1418}">
      <dsp:nvSpPr>
        <dsp:cNvPr id="0" name=""/>
        <dsp:cNvSpPr/>
      </dsp:nvSpPr>
      <dsp:spPr>
        <a:xfrm>
          <a:off x="749390" y="913194"/>
          <a:ext cx="1542028" cy="313632"/>
        </a:xfrm>
        <a:custGeom>
          <a:avLst/>
          <a:gdLst/>
          <a:ahLst/>
          <a:cxnLst/>
          <a:rect l="0" t="0" r="0" b="0"/>
          <a:pathLst>
            <a:path>
              <a:moveTo>
                <a:pt x="1542028" y="0"/>
              </a:moveTo>
              <a:lnTo>
                <a:pt x="1542028" y="156816"/>
              </a:lnTo>
              <a:lnTo>
                <a:pt x="0" y="156816"/>
              </a:lnTo>
              <a:lnTo>
                <a:pt x="0" y="3136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974AF73-275A-4011-82AD-4D56D70E1837}">
      <dsp:nvSpPr>
        <dsp:cNvPr id="0" name=""/>
        <dsp:cNvSpPr/>
      </dsp:nvSpPr>
      <dsp:spPr>
        <a:xfrm>
          <a:off x="1544674" y="166449"/>
          <a:ext cx="1493490" cy="74674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latin typeface="Calibri"/>
              <a:ea typeface="+mn-ea"/>
              <a:cs typeface="+mn-cs"/>
            </a:rPr>
            <a:t>Bilateral impalpable testes</a:t>
          </a:r>
        </a:p>
        <a:p>
          <a:pPr lvl="0" algn="ctr" defTabSz="622300">
            <a:lnSpc>
              <a:spcPct val="90000"/>
            </a:lnSpc>
            <a:spcBef>
              <a:spcPct val="0"/>
            </a:spcBef>
            <a:spcAft>
              <a:spcPct val="35000"/>
            </a:spcAft>
          </a:pPr>
          <a:r>
            <a:rPr lang="en-GB" sz="1400" kern="1200">
              <a:solidFill>
                <a:sysClr val="windowText" lastClr="000000"/>
              </a:solidFill>
              <a:latin typeface="Calibri"/>
              <a:ea typeface="+mn-ea"/>
              <a:cs typeface="+mn-cs"/>
            </a:rPr>
            <a:t>n=20 (testes)</a:t>
          </a:r>
        </a:p>
      </dsp:txBody>
      <dsp:txXfrm>
        <a:off x="1544674" y="166449"/>
        <a:ext cx="1493490" cy="746745"/>
      </dsp:txXfrm>
    </dsp:sp>
    <dsp:sp modelId="{83A9E84C-A599-425D-9A72-D0E12302B430}">
      <dsp:nvSpPr>
        <dsp:cNvPr id="0" name=""/>
        <dsp:cNvSpPr/>
      </dsp:nvSpPr>
      <dsp:spPr>
        <a:xfrm>
          <a:off x="2645" y="1226827"/>
          <a:ext cx="1493490" cy="74674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latin typeface="Calibri"/>
              <a:ea typeface="+mn-ea"/>
              <a:cs typeface="+mn-cs"/>
            </a:rPr>
            <a:t>Laparoscopy only</a:t>
          </a:r>
        </a:p>
        <a:p>
          <a:pPr lvl="0" algn="ctr" defTabSz="622300">
            <a:lnSpc>
              <a:spcPct val="90000"/>
            </a:lnSpc>
            <a:spcBef>
              <a:spcPct val="0"/>
            </a:spcBef>
            <a:spcAft>
              <a:spcPct val="35000"/>
            </a:spcAft>
          </a:pPr>
          <a:r>
            <a:rPr lang="en-GB" sz="1400" kern="1200">
              <a:solidFill>
                <a:sysClr val="windowText" lastClr="000000"/>
              </a:solidFill>
              <a:latin typeface="Calibri"/>
              <a:ea typeface="+mn-ea"/>
              <a:cs typeface="+mn-cs"/>
            </a:rPr>
            <a:t>n=11</a:t>
          </a:r>
        </a:p>
      </dsp:txBody>
      <dsp:txXfrm>
        <a:off x="2645" y="1226827"/>
        <a:ext cx="1493490" cy="746745"/>
      </dsp:txXfrm>
    </dsp:sp>
    <dsp:sp modelId="{F5E2F63D-7C96-468B-8620-4976B5F96F83}">
      <dsp:nvSpPr>
        <dsp:cNvPr id="0" name=""/>
        <dsp:cNvSpPr/>
      </dsp:nvSpPr>
      <dsp:spPr>
        <a:xfrm>
          <a:off x="376017" y="2287205"/>
          <a:ext cx="1493490" cy="74674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latin typeface="Calibri"/>
              <a:ea typeface="+mn-ea"/>
              <a:cs typeface="+mn-cs"/>
            </a:rPr>
            <a:t>Fowler-Stephens Orchidopexy </a:t>
          </a:r>
        </a:p>
        <a:p>
          <a:pPr lvl="0" algn="ctr" defTabSz="622300">
            <a:lnSpc>
              <a:spcPct val="90000"/>
            </a:lnSpc>
            <a:spcBef>
              <a:spcPct val="0"/>
            </a:spcBef>
            <a:spcAft>
              <a:spcPct val="35000"/>
            </a:spcAft>
          </a:pPr>
          <a:r>
            <a:rPr lang="en-GB" sz="1400" kern="1200">
              <a:solidFill>
                <a:sysClr val="windowText" lastClr="000000"/>
              </a:solidFill>
              <a:latin typeface="Calibri"/>
              <a:ea typeface="+mn-ea"/>
              <a:cs typeface="+mn-cs"/>
            </a:rPr>
            <a:t>n=11</a:t>
          </a:r>
        </a:p>
      </dsp:txBody>
      <dsp:txXfrm>
        <a:off x="376017" y="2287205"/>
        <a:ext cx="1493490" cy="746745"/>
      </dsp:txXfrm>
    </dsp:sp>
    <dsp:sp modelId="{3DB6B006-C168-437C-A1BD-850E663B57B1}">
      <dsp:nvSpPr>
        <dsp:cNvPr id="0" name=""/>
        <dsp:cNvSpPr/>
      </dsp:nvSpPr>
      <dsp:spPr>
        <a:xfrm>
          <a:off x="3086702" y="1226827"/>
          <a:ext cx="1493490" cy="74674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latin typeface="Calibri"/>
              <a:ea typeface="+mn-ea"/>
              <a:cs typeface="+mn-cs"/>
            </a:rPr>
            <a:t>Laparoscopy and Inguinal exploration</a:t>
          </a:r>
        </a:p>
        <a:p>
          <a:pPr lvl="0" algn="ctr" defTabSz="622300">
            <a:lnSpc>
              <a:spcPct val="90000"/>
            </a:lnSpc>
            <a:spcBef>
              <a:spcPct val="0"/>
            </a:spcBef>
            <a:spcAft>
              <a:spcPct val="35000"/>
            </a:spcAft>
          </a:pPr>
          <a:r>
            <a:rPr lang="en-GB" sz="1400" kern="1200">
              <a:solidFill>
                <a:sysClr val="windowText" lastClr="000000"/>
              </a:solidFill>
              <a:latin typeface="Calibri"/>
              <a:ea typeface="+mn-ea"/>
              <a:cs typeface="+mn-cs"/>
            </a:rPr>
            <a:t>n=9</a:t>
          </a:r>
        </a:p>
      </dsp:txBody>
      <dsp:txXfrm>
        <a:off x="3086702" y="1226827"/>
        <a:ext cx="1493490" cy="746745"/>
      </dsp:txXfrm>
    </dsp:sp>
    <dsp:sp modelId="{7650C455-8DD9-4614-BDC7-11541A36DAE0}">
      <dsp:nvSpPr>
        <dsp:cNvPr id="0" name=""/>
        <dsp:cNvSpPr/>
      </dsp:nvSpPr>
      <dsp:spPr>
        <a:xfrm>
          <a:off x="2183141" y="2287205"/>
          <a:ext cx="1493490" cy="74674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latin typeface="Calibri"/>
              <a:ea typeface="+mn-ea"/>
              <a:cs typeface="+mn-cs"/>
            </a:rPr>
            <a:t>Orchidopexy</a:t>
          </a:r>
        </a:p>
        <a:p>
          <a:pPr lvl="0" algn="ctr" defTabSz="622300">
            <a:lnSpc>
              <a:spcPct val="90000"/>
            </a:lnSpc>
            <a:spcBef>
              <a:spcPct val="0"/>
            </a:spcBef>
            <a:spcAft>
              <a:spcPct val="35000"/>
            </a:spcAft>
          </a:pPr>
          <a:r>
            <a:rPr lang="en-GB" sz="1400" kern="1200">
              <a:solidFill>
                <a:sysClr val="windowText" lastClr="000000"/>
              </a:solidFill>
              <a:latin typeface="Calibri"/>
              <a:ea typeface="+mn-ea"/>
              <a:cs typeface="+mn-cs"/>
            </a:rPr>
            <a:t>n=7</a:t>
          </a:r>
        </a:p>
      </dsp:txBody>
      <dsp:txXfrm>
        <a:off x="2183141" y="2287205"/>
        <a:ext cx="1493490" cy="746745"/>
      </dsp:txXfrm>
    </dsp:sp>
    <dsp:sp modelId="{C4AD335C-09D2-47B8-8EBB-3680FE0D9AB9}">
      <dsp:nvSpPr>
        <dsp:cNvPr id="0" name=""/>
        <dsp:cNvSpPr/>
      </dsp:nvSpPr>
      <dsp:spPr>
        <a:xfrm>
          <a:off x="3990264" y="2287205"/>
          <a:ext cx="1493490" cy="74674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latin typeface="Calibri"/>
              <a:ea typeface="+mn-ea"/>
              <a:cs typeface="+mn-cs"/>
            </a:rPr>
            <a:t>Vanishing testes</a:t>
          </a:r>
        </a:p>
        <a:p>
          <a:pPr lvl="0" algn="ctr" defTabSz="622300">
            <a:lnSpc>
              <a:spcPct val="90000"/>
            </a:lnSpc>
            <a:spcBef>
              <a:spcPct val="0"/>
            </a:spcBef>
            <a:spcAft>
              <a:spcPct val="35000"/>
            </a:spcAft>
          </a:pPr>
          <a:r>
            <a:rPr lang="en-GB" sz="1400" kern="1200">
              <a:solidFill>
                <a:sysClr val="windowText" lastClr="000000"/>
              </a:solidFill>
              <a:latin typeface="Calibri"/>
              <a:ea typeface="+mn-ea"/>
              <a:cs typeface="+mn-cs"/>
            </a:rPr>
            <a:t>n=2</a:t>
          </a:r>
        </a:p>
      </dsp:txBody>
      <dsp:txXfrm>
        <a:off x="3990264" y="2287205"/>
        <a:ext cx="1493490" cy="7467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A24D0-0129-B44B-9A1A-235406BF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3175</Words>
  <Characters>18103</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Na Ma</cp:lastModifiedBy>
  <cp:revision>2</cp:revision>
  <dcterms:created xsi:type="dcterms:W3CDTF">2015-08-14T01:42:00Z</dcterms:created>
  <dcterms:modified xsi:type="dcterms:W3CDTF">2015-08-14T01:42:00Z</dcterms:modified>
</cp:coreProperties>
</file>