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9D" w:rsidRPr="009C6C2B" w:rsidRDefault="008D689D" w:rsidP="009C6C2B">
      <w:pPr>
        <w:spacing w:after="0" w:line="360" w:lineRule="auto"/>
        <w:jc w:val="both"/>
        <w:rPr>
          <w:rFonts w:ascii="Book Antiqua" w:hAnsi="Book Antiqua" w:cstheme="majorBidi"/>
          <w:b/>
          <w:sz w:val="24"/>
          <w:szCs w:val="24"/>
          <w:lang w:eastAsia="zh-CN"/>
        </w:rPr>
      </w:pPr>
      <w:r w:rsidRPr="009C6C2B">
        <w:rPr>
          <w:rFonts w:ascii="Book Antiqua" w:hAnsi="Book Antiqua" w:cstheme="majorBidi"/>
          <w:b/>
          <w:sz w:val="24"/>
          <w:szCs w:val="24"/>
          <w:lang w:eastAsia="zh-CN"/>
        </w:rPr>
        <w:t xml:space="preserve">Name of Journal: </w:t>
      </w:r>
      <w:r w:rsidRPr="009C6C2B">
        <w:rPr>
          <w:rFonts w:ascii="Book Antiqua" w:hAnsi="Book Antiqua"/>
          <w:b/>
          <w:i/>
          <w:iCs/>
          <w:sz w:val="24"/>
          <w:szCs w:val="24"/>
        </w:rPr>
        <w:t xml:space="preserve">World Journal of </w:t>
      </w:r>
      <w:proofErr w:type="spellStart"/>
      <w:r w:rsidRPr="009C6C2B">
        <w:rPr>
          <w:rFonts w:ascii="Book Antiqua" w:hAnsi="Book Antiqua"/>
          <w:b/>
          <w:i/>
          <w:iCs/>
          <w:sz w:val="24"/>
          <w:szCs w:val="24"/>
        </w:rPr>
        <w:t>Respirology</w:t>
      </w:r>
      <w:proofErr w:type="spellEnd"/>
    </w:p>
    <w:p w:rsidR="008D689D" w:rsidRPr="009C6C2B" w:rsidRDefault="008D689D" w:rsidP="009C6C2B">
      <w:pPr>
        <w:spacing w:after="0" w:line="360" w:lineRule="auto"/>
        <w:jc w:val="both"/>
        <w:rPr>
          <w:rFonts w:ascii="Book Antiqua" w:hAnsi="Book Antiqua" w:cstheme="majorBidi"/>
          <w:b/>
          <w:sz w:val="24"/>
          <w:szCs w:val="24"/>
          <w:lang w:eastAsia="zh-CN"/>
        </w:rPr>
      </w:pPr>
      <w:r w:rsidRPr="009C6C2B">
        <w:rPr>
          <w:rFonts w:ascii="Book Antiqua" w:hAnsi="Book Antiqua" w:cstheme="majorBidi"/>
          <w:b/>
          <w:sz w:val="24"/>
          <w:szCs w:val="24"/>
          <w:lang w:eastAsia="zh-CN"/>
        </w:rPr>
        <w:t>ESPS Manuscript NO: 19844</w:t>
      </w:r>
    </w:p>
    <w:p w:rsidR="000F7C23" w:rsidRPr="009C6C2B" w:rsidRDefault="008D689D" w:rsidP="009C6C2B">
      <w:pPr>
        <w:spacing w:after="0" w:line="360" w:lineRule="auto"/>
        <w:jc w:val="both"/>
        <w:rPr>
          <w:rFonts w:ascii="Book Antiqua" w:hAnsi="Book Antiqua" w:cstheme="majorBidi"/>
          <w:b/>
          <w:sz w:val="24"/>
          <w:szCs w:val="24"/>
          <w:lang w:eastAsia="zh-CN"/>
        </w:rPr>
      </w:pPr>
      <w:r w:rsidRPr="009C6C2B">
        <w:rPr>
          <w:rFonts w:ascii="Book Antiqua" w:hAnsi="Book Antiqua" w:cstheme="majorBidi"/>
          <w:b/>
          <w:sz w:val="24"/>
          <w:szCs w:val="24"/>
          <w:lang w:eastAsia="zh-CN"/>
        </w:rPr>
        <w:t>Manuscript Type:</w:t>
      </w:r>
      <w:r w:rsidRPr="009C6C2B">
        <w:rPr>
          <w:rFonts w:ascii="Book Antiqua" w:hAnsi="Book Antiqua"/>
          <w:b/>
          <w:sz w:val="24"/>
          <w:szCs w:val="24"/>
          <w:lang w:val="en-GB" w:eastAsia="zh-CN"/>
        </w:rPr>
        <w:t xml:space="preserve"> Original Article</w:t>
      </w:r>
    </w:p>
    <w:p w:rsidR="008D689D" w:rsidRPr="009C6C2B" w:rsidRDefault="008D689D" w:rsidP="009C6C2B">
      <w:pPr>
        <w:spacing w:after="0" w:line="360" w:lineRule="auto"/>
        <w:jc w:val="both"/>
        <w:rPr>
          <w:rFonts w:ascii="Book Antiqua" w:hAnsi="Book Antiqua" w:cstheme="majorBidi"/>
          <w:b/>
          <w:sz w:val="24"/>
          <w:szCs w:val="24"/>
          <w:lang w:eastAsia="zh-CN"/>
        </w:rPr>
      </w:pPr>
    </w:p>
    <w:p w:rsidR="008D689D" w:rsidRPr="009C6C2B" w:rsidRDefault="008D689D" w:rsidP="009C6C2B">
      <w:pPr>
        <w:spacing w:after="0" w:line="360" w:lineRule="auto"/>
        <w:jc w:val="both"/>
        <w:rPr>
          <w:rFonts w:ascii="Book Antiqua" w:hAnsi="Book Antiqua" w:cstheme="majorBidi"/>
          <w:b/>
          <w:i/>
          <w:sz w:val="24"/>
          <w:szCs w:val="24"/>
          <w:lang w:eastAsia="zh-CN"/>
        </w:rPr>
      </w:pPr>
      <w:r w:rsidRPr="009C6C2B">
        <w:rPr>
          <w:rFonts w:ascii="Book Antiqua" w:hAnsi="Book Antiqua" w:cstheme="majorBidi"/>
          <w:b/>
          <w:i/>
          <w:sz w:val="24"/>
          <w:szCs w:val="24"/>
          <w:lang w:eastAsia="zh-CN"/>
        </w:rPr>
        <w:t>Basic Study</w:t>
      </w:r>
    </w:p>
    <w:p w:rsidR="008D689D" w:rsidRPr="009C6C2B" w:rsidRDefault="008D689D" w:rsidP="009C6C2B">
      <w:pPr>
        <w:spacing w:after="0" w:line="360" w:lineRule="auto"/>
        <w:jc w:val="both"/>
        <w:rPr>
          <w:rFonts w:ascii="Book Antiqua" w:hAnsi="Book Antiqua" w:cstheme="majorBidi"/>
          <w:b/>
          <w:bCs/>
          <w:sz w:val="24"/>
          <w:szCs w:val="24"/>
          <w:lang w:eastAsia="zh-CN"/>
        </w:rPr>
      </w:pPr>
    </w:p>
    <w:p w:rsidR="00BA4C56" w:rsidRPr="009C6C2B" w:rsidRDefault="000F7C23" w:rsidP="009C6C2B">
      <w:pPr>
        <w:spacing w:after="0" w:line="360" w:lineRule="auto"/>
        <w:jc w:val="both"/>
        <w:rPr>
          <w:rFonts w:ascii="Book Antiqua" w:hAnsi="Book Antiqua" w:cstheme="majorBidi"/>
          <w:b/>
          <w:bCs/>
          <w:sz w:val="24"/>
          <w:szCs w:val="24"/>
        </w:rPr>
      </w:pPr>
      <w:r w:rsidRPr="009C6C2B">
        <w:rPr>
          <w:rFonts w:ascii="Book Antiqua" w:hAnsi="Book Antiqua" w:cstheme="majorBidi"/>
          <w:b/>
          <w:bCs/>
          <w:sz w:val="24"/>
          <w:szCs w:val="24"/>
        </w:rPr>
        <w:t xml:space="preserve">Pulmonary effects of </w:t>
      </w:r>
      <w:r w:rsidR="00E600C7" w:rsidRPr="009C6C2B">
        <w:rPr>
          <w:rFonts w:ascii="Book Antiqua" w:hAnsi="Book Antiqua" w:cstheme="majorBidi"/>
          <w:b/>
          <w:bCs/>
          <w:sz w:val="24"/>
          <w:szCs w:val="24"/>
        </w:rPr>
        <w:t>intermittent</w:t>
      </w:r>
      <w:r w:rsidR="00326381" w:rsidRPr="009C6C2B">
        <w:rPr>
          <w:rFonts w:ascii="Book Antiqua" w:hAnsi="Book Antiqua" w:cstheme="majorBidi"/>
          <w:b/>
          <w:bCs/>
          <w:sz w:val="24"/>
          <w:szCs w:val="24"/>
        </w:rPr>
        <w:t>, seasonal</w:t>
      </w:r>
      <w:r w:rsidR="00410D4B" w:rsidRPr="009C6C2B">
        <w:rPr>
          <w:rFonts w:ascii="Book Antiqua" w:hAnsi="Book Antiqua" w:cstheme="majorBidi"/>
          <w:b/>
          <w:bCs/>
          <w:sz w:val="24"/>
          <w:szCs w:val="24"/>
        </w:rPr>
        <w:t xml:space="preserve"> </w:t>
      </w:r>
      <w:r w:rsidR="00BA4C56" w:rsidRPr="009C6C2B">
        <w:rPr>
          <w:rFonts w:ascii="Book Antiqua" w:hAnsi="Book Antiqua" w:cstheme="majorBidi"/>
          <w:b/>
          <w:bCs/>
          <w:sz w:val="24"/>
          <w:szCs w:val="24"/>
        </w:rPr>
        <w:t xml:space="preserve">exposure to high concentrations of cotton </w:t>
      </w:r>
      <w:r w:rsidR="00AB03FC" w:rsidRPr="009C6C2B">
        <w:rPr>
          <w:rFonts w:ascii="Book Antiqua" w:hAnsi="Book Antiqua" w:cstheme="majorBidi"/>
          <w:b/>
          <w:bCs/>
          <w:sz w:val="24"/>
          <w:szCs w:val="24"/>
        </w:rPr>
        <w:t>dust</w:t>
      </w:r>
    </w:p>
    <w:p w:rsidR="00326381" w:rsidRPr="009C6C2B" w:rsidRDefault="00326381" w:rsidP="009C6C2B">
      <w:pPr>
        <w:spacing w:after="0" w:line="360" w:lineRule="auto"/>
        <w:jc w:val="both"/>
        <w:rPr>
          <w:rFonts w:ascii="Book Antiqua" w:hAnsi="Book Antiqua" w:cstheme="majorBidi"/>
          <w:sz w:val="24"/>
          <w:szCs w:val="24"/>
        </w:rPr>
      </w:pPr>
    </w:p>
    <w:p w:rsidR="000F7C23" w:rsidRPr="009C6C2B" w:rsidRDefault="000F7C23" w:rsidP="009C6C2B">
      <w:pPr>
        <w:spacing w:after="0" w:line="360" w:lineRule="auto"/>
        <w:jc w:val="both"/>
        <w:rPr>
          <w:rFonts w:ascii="Book Antiqua" w:hAnsi="Book Antiqua" w:cstheme="majorBidi"/>
          <w:noProof/>
          <w:sz w:val="24"/>
          <w:szCs w:val="24"/>
        </w:rPr>
      </w:pPr>
      <w:r w:rsidRPr="009C6C2B">
        <w:rPr>
          <w:rFonts w:ascii="Book Antiqua" w:hAnsi="Book Antiqua" w:cstheme="majorBidi"/>
          <w:noProof/>
          <w:sz w:val="24"/>
          <w:szCs w:val="24"/>
        </w:rPr>
        <w:t xml:space="preserve">Neghab M </w:t>
      </w:r>
      <w:r w:rsidRPr="009C6C2B">
        <w:rPr>
          <w:rFonts w:ascii="Book Antiqua" w:hAnsi="Book Antiqua" w:cstheme="majorBidi"/>
          <w:i/>
          <w:noProof/>
          <w:sz w:val="24"/>
          <w:szCs w:val="24"/>
        </w:rPr>
        <w:t>et al</w:t>
      </w:r>
      <w:r w:rsidRPr="009C6C2B">
        <w:rPr>
          <w:rFonts w:ascii="Book Antiqua" w:hAnsi="Book Antiqua" w:cstheme="majorBidi"/>
          <w:noProof/>
          <w:sz w:val="24"/>
          <w:szCs w:val="24"/>
        </w:rPr>
        <w:t xml:space="preserve">. </w:t>
      </w:r>
      <w:proofErr w:type="spellStart"/>
      <w:r w:rsidR="00AB03FC" w:rsidRPr="009C6C2B">
        <w:rPr>
          <w:rFonts w:ascii="Book Antiqua" w:hAnsi="Book Antiqua" w:cstheme="majorBidi"/>
          <w:sz w:val="24"/>
          <w:szCs w:val="24"/>
        </w:rPr>
        <w:t>Pulmonotoxicity</w:t>
      </w:r>
      <w:proofErr w:type="spellEnd"/>
      <w:r w:rsidR="00AB03FC" w:rsidRPr="009C6C2B">
        <w:rPr>
          <w:rFonts w:ascii="Book Antiqua" w:hAnsi="Book Antiqua" w:cstheme="majorBidi"/>
          <w:sz w:val="24"/>
          <w:szCs w:val="24"/>
        </w:rPr>
        <w:t xml:space="preserve"> of long-term </w:t>
      </w:r>
      <w:r w:rsidR="00626F9B" w:rsidRPr="009C6C2B">
        <w:rPr>
          <w:rFonts w:ascii="Book Antiqua" w:hAnsi="Book Antiqua" w:cstheme="majorBidi"/>
          <w:sz w:val="24"/>
          <w:szCs w:val="24"/>
        </w:rPr>
        <w:t xml:space="preserve">exposure to </w:t>
      </w:r>
      <w:r w:rsidR="00AB03FC" w:rsidRPr="009C6C2B">
        <w:rPr>
          <w:rFonts w:ascii="Book Antiqua" w:hAnsi="Book Antiqua" w:cstheme="majorBidi"/>
          <w:sz w:val="24"/>
          <w:szCs w:val="24"/>
        </w:rPr>
        <w:t xml:space="preserve">cotton dust </w:t>
      </w:r>
    </w:p>
    <w:p w:rsidR="000F7C23" w:rsidRPr="009C6C2B" w:rsidRDefault="000F7C23"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b/>
          <w:bCs/>
          <w:noProof/>
          <w:sz w:val="24"/>
          <w:szCs w:val="24"/>
          <w:vertAlign w:val="superscript"/>
        </w:rPr>
      </w:pPr>
      <w:r w:rsidRPr="009C6C2B">
        <w:rPr>
          <w:rFonts w:ascii="Book Antiqua" w:hAnsi="Book Antiqua" w:cstheme="majorBidi"/>
          <w:b/>
          <w:bCs/>
          <w:noProof/>
          <w:sz w:val="24"/>
          <w:szCs w:val="24"/>
        </w:rPr>
        <w:t xml:space="preserve">Masoud </w:t>
      </w:r>
      <w:r w:rsidR="00B92480" w:rsidRPr="009C6C2B">
        <w:rPr>
          <w:rFonts w:ascii="Book Antiqua" w:hAnsi="Book Antiqua" w:cstheme="majorBidi"/>
          <w:b/>
          <w:bCs/>
          <w:noProof/>
          <w:sz w:val="24"/>
          <w:szCs w:val="24"/>
        </w:rPr>
        <w:t>N</w:t>
      </w:r>
      <w:r w:rsidRPr="009C6C2B">
        <w:rPr>
          <w:rFonts w:ascii="Book Antiqua" w:hAnsi="Book Antiqua" w:cstheme="majorBidi"/>
          <w:b/>
          <w:bCs/>
          <w:noProof/>
          <w:sz w:val="24"/>
          <w:szCs w:val="24"/>
        </w:rPr>
        <w:t xml:space="preserve">eghab, </w:t>
      </w:r>
      <w:r w:rsidR="00BA4C56" w:rsidRPr="009C6C2B">
        <w:rPr>
          <w:rFonts w:ascii="Book Antiqua" w:hAnsi="Book Antiqua" w:cstheme="majorBidi"/>
          <w:b/>
          <w:bCs/>
          <w:noProof/>
          <w:sz w:val="24"/>
          <w:szCs w:val="24"/>
        </w:rPr>
        <w:t>Esmaeel Soleimani</w:t>
      </w:r>
      <w:r w:rsidR="000F7C23" w:rsidRPr="009C6C2B">
        <w:rPr>
          <w:rFonts w:ascii="Book Antiqua" w:hAnsi="Book Antiqua" w:cstheme="majorBidi"/>
          <w:b/>
          <w:bCs/>
          <w:noProof/>
          <w:sz w:val="24"/>
          <w:szCs w:val="24"/>
        </w:rPr>
        <w:t>,</w:t>
      </w:r>
      <w:r w:rsidRPr="009C6C2B">
        <w:rPr>
          <w:rFonts w:ascii="Book Antiqua" w:hAnsi="Book Antiqua" w:cstheme="majorBidi"/>
          <w:b/>
          <w:bCs/>
          <w:noProof/>
          <w:sz w:val="24"/>
          <w:szCs w:val="24"/>
        </w:rPr>
        <w:t xml:space="preserve">Morteza </w:t>
      </w:r>
      <w:r w:rsidR="00B92480" w:rsidRPr="009C6C2B">
        <w:rPr>
          <w:rFonts w:ascii="Book Antiqua" w:hAnsi="Book Antiqua" w:cstheme="majorBidi"/>
          <w:b/>
          <w:bCs/>
          <w:noProof/>
          <w:sz w:val="24"/>
          <w:szCs w:val="24"/>
        </w:rPr>
        <w:t>N</w:t>
      </w:r>
      <w:r w:rsidR="00702147" w:rsidRPr="009C6C2B">
        <w:rPr>
          <w:rFonts w:ascii="Book Antiqua" w:hAnsi="Book Antiqua" w:cstheme="majorBidi"/>
          <w:b/>
          <w:bCs/>
          <w:noProof/>
          <w:sz w:val="24"/>
          <w:szCs w:val="24"/>
        </w:rPr>
        <w:t>owroozi-</w:t>
      </w:r>
      <w:r w:rsidR="00B92480" w:rsidRPr="009C6C2B">
        <w:rPr>
          <w:rFonts w:ascii="Book Antiqua" w:hAnsi="Book Antiqua" w:cstheme="majorBidi"/>
          <w:b/>
          <w:bCs/>
          <w:noProof/>
          <w:sz w:val="24"/>
          <w:szCs w:val="24"/>
        </w:rPr>
        <w:t>S</w:t>
      </w:r>
      <w:r w:rsidR="00702147" w:rsidRPr="009C6C2B">
        <w:rPr>
          <w:rFonts w:ascii="Book Antiqua" w:hAnsi="Book Antiqua" w:cstheme="majorBidi"/>
          <w:b/>
          <w:bCs/>
          <w:noProof/>
          <w:sz w:val="24"/>
          <w:szCs w:val="24"/>
        </w:rPr>
        <w:t>arjoe</w:t>
      </w:r>
      <w:r w:rsidRPr="009C6C2B">
        <w:rPr>
          <w:rFonts w:ascii="Book Antiqua" w:hAnsi="Book Antiqua" w:cstheme="majorBidi"/>
          <w:b/>
          <w:bCs/>
          <w:noProof/>
          <w:sz w:val="24"/>
          <w:szCs w:val="24"/>
        </w:rPr>
        <w:t>ye</w:t>
      </w:r>
    </w:p>
    <w:p w:rsidR="009C6C2B" w:rsidRDefault="009C6C2B" w:rsidP="009C6C2B">
      <w:pPr>
        <w:spacing w:after="0" w:line="360" w:lineRule="auto"/>
        <w:jc w:val="both"/>
        <w:rPr>
          <w:rFonts w:ascii="Book Antiqua" w:hAnsi="Book Antiqua" w:cstheme="majorBidi"/>
          <w:b/>
          <w:bCs/>
          <w:noProof/>
          <w:sz w:val="24"/>
          <w:szCs w:val="24"/>
          <w:lang w:eastAsia="zh-CN"/>
        </w:rPr>
      </w:pPr>
    </w:p>
    <w:p w:rsidR="00EB397F" w:rsidRPr="009C6C2B" w:rsidRDefault="00AB03FC" w:rsidP="009C6C2B">
      <w:pPr>
        <w:spacing w:after="0" w:line="360" w:lineRule="auto"/>
        <w:jc w:val="both"/>
        <w:rPr>
          <w:rFonts w:ascii="Book Antiqua" w:hAnsi="Book Antiqua" w:cstheme="majorBidi"/>
          <w:sz w:val="24"/>
          <w:szCs w:val="24"/>
          <w:lang w:eastAsia="zh-CN"/>
        </w:rPr>
      </w:pPr>
      <w:r w:rsidRPr="009C6C2B">
        <w:rPr>
          <w:rFonts w:ascii="Book Antiqua" w:hAnsi="Book Antiqua" w:cstheme="majorBidi"/>
          <w:b/>
          <w:bCs/>
          <w:noProof/>
          <w:sz w:val="24"/>
          <w:szCs w:val="24"/>
        </w:rPr>
        <w:t>Masoud Neghab,</w:t>
      </w:r>
      <w:r w:rsidR="00E0762A" w:rsidRPr="009C6C2B">
        <w:rPr>
          <w:rFonts w:ascii="Book Antiqua" w:hAnsi="Book Antiqua" w:cstheme="majorBidi"/>
          <w:b/>
          <w:bCs/>
          <w:noProof/>
          <w:sz w:val="24"/>
          <w:szCs w:val="24"/>
        </w:rPr>
        <w:t xml:space="preserve"> </w:t>
      </w:r>
      <w:r w:rsidR="00EB397F" w:rsidRPr="009C6C2B">
        <w:rPr>
          <w:rFonts w:ascii="Book Antiqua" w:hAnsi="Book Antiqua" w:cstheme="majorBidi"/>
          <w:sz w:val="24"/>
          <w:szCs w:val="24"/>
        </w:rPr>
        <w:t>Research Center for Health Sciences, Shiraz University of</w:t>
      </w:r>
      <w:r w:rsidR="009C6C2B">
        <w:rPr>
          <w:rFonts w:ascii="Book Antiqua" w:hAnsi="Book Antiqua" w:cstheme="majorBidi"/>
          <w:sz w:val="24"/>
          <w:szCs w:val="24"/>
        </w:rPr>
        <w:t xml:space="preserve"> Medical Sciences, Shiraz</w:t>
      </w:r>
      <w:r w:rsidR="009C6C2B">
        <w:rPr>
          <w:rFonts w:ascii="Book Antiqua" w:hAnsi="Book Antiqua" w:cstheme="majorBidi" w:hint="eastAsia"/>
          <w:sz w:val="24"/>
          <w:szCs w:val="24"/>
          <w:lang w:eastAsia="zh-CN"/>
        </w:rPr>
        <w:t xml:space="preserve"> </w:t>
      </w:r>
      <w:r w:rsidR="009C6C2B" w:rsidRPr="009C6C2B">
        <w:rPr>
          <w:rFonts w:ascii="Book Antiqua" w:hAnsi="Book Antiqua" w:cstheme="majorBidi"/>
          <w:sz w:val="24"/>
          <w:szCs w:val="24"/>
        </w:rPr>
        <w:t>71645</w:t>
      </w:r>
      <w:r w:rsidR="009C6C2B">
        <w:rPr>
          <w:rFonts w:ascii="Book Antiqua" w:hAnsi="Book Antiqua" w:cstheme="majorBidi"/>
          <w:sz w:val="24"/>
          <w:szCs w:val="24"/>
        </w:rPr>
        <w:t>, Iran</w:t>
      </w:r>
    </w:p>
    <w:p w:rsidR="009C6C2B" w:rsidRDefault="009C6C2B" w:rsidP="009C6C2B">
      <w:pPr>
        <w:spacing w:after="0" w:line="360" w:lineRule="auto"/>
        <w:jc w:val="both"/>
        <w:rPr>
          <w:rFonts w:ascii="Book Antiqua" w:hAnsi="Book Antiqua" w:cstheme="majorBidi"/>
          <w:b/>
          <w:bCs/>
          <w:noProof/>
          <w:sz w:val="24"/>
          <w:szCs w:val="24"/>
          <w:lang w:eastAsia="zh-CN"/>
        </w:rPr>
      </w:pPr>
    </w:p>
    <w:p w:rsidR="00386939" w:rsidRPr="009C6C2B" w:rsidRDefault="00AB03FC" w:rsidP="009C6C2B">
      <w:pPr>
        <w:spacing w:after="0" w:line="360" w:lineRule="auto"/>
        <w:jc w:val="both"/>
        <w:rPr>
          <w:rFonts w:ascii="Book Antiqua" w:hAnsi="Book Antiqua" w:cstheme="majorBidi"/>
          <w:b/>
          <w:bCs/>
          <w:noProof/>
          <w:sz w:val="24"/>
          <w:szCs w:val="24"/>
          <w:lang w:eastAsia="zh-CN"/>
        </w:rPr>
      </w:pPr>
      <w:r w:rsidRPr="009C6C2B">
        <w:rPr>
          <w:rFonts w:ascii="Book Antiqua" w:hAnsi="Book Antiqua" w:cstheme="majorBidi"/>
          <w:b/>
          <w:bCs/>
          <w:noProof/>
          <w:sz w:val="24"/>
          <w:szCs w:val="24"/>
        </w:rPr>
        <w:t>Esma</w:t>
      </w:r>
      <w:r w:rsidR="00702147" w:rsidRPr="009C6C2B">
        <w:rPr>
          <w:rFonts w:ascii="Book Antiqua" w:hAnsi="Book Antiqua" w:cstheme="majorBidi"/>
          <w:b/>
          <w:bCs/>
          <w:noProof/>
          <w:sz w:val="24"/>
          <w:szCs w:val="24"/>
        </w:rPr>
        <w:t>eel Soleimani</w:t>
      </w:r>
      <w:r w:rsidR="00386939" w:rsidRPr="009C6C2B">
        <w:rPr>
          <w:rFonts w:ascii="Book Antiqua" w:hAnsi="Book Antiqua" w:cstheme="majorBidi"/>
          <w:b/>
          <w:bCs/>
          <w:noProof/>
          <w:sz w:val="24"/>
          <w:szCs w:val="24"/>
        </w:rPr>
        <w:t xml:space="preserve">, </w:t>
      </w:r>
      <w:r w:rsidR="00DA5E13" w:rsidRPr="009C6C2B">
        <w:rPr>
          <w:rFonts w:ascii="Book Antiqua" w:hAnsi="Book Antiqua" w:cstheme="majorBidi"/>
          <w:b/>
          <w:bCs/>
          <w:noProof/>
          <w:sz w:val="24"/>
          <w:szCs w:val="24"/>
        </w:rPr>
        <w:t>Morteza Nowroozi-Sarjoeye,</w:t>
      </w:r>
      <w:r w:rsidR="00DA5E13">
        <w:rPr>
          <w:rFonts w:ascii="Book Antiqua" w:hAnsi="Book Antiqua" w:cstheme="majorBidi" w:hint="eastAsia"/>
          <w:b/>
          <w:bCs/>
          <w:noProof/>
          <w:sz w:val="24"/>
          <w:szCs w:val="24"/>
          <w:lang w:eastAsia="zh-CN"/>
        </w:rPr>
        <w:t xml:space="preserve"> </w:t>
      </w:r>
      <w:r w:rsidR="00386939" w:rsidRPr="009C6C2B">
        <w:rPr>
          <w:rFonts w:ascii="Book Antiqua" w:hAnsi="Book Antiqua" w:cstheme="majorBidi"/>
          <w:sz w:val="24"/>
          <w:szCs w:val="24"/>
        </w:rPr>
        <w:t>Student’s Research Committee, School of Health, Shiraz University of</w:t>
      </w:r>
      <w:r w:rsidR="009C6C2B">
        <w:rPr>
          <w:rFonts w:ascii="Book Antiqua" w:hAnsi="Book Antiqua" w:cstheme="majorBidi"/>
          <w:sz w:val="24"/>
          <w:szCs w:val="24"/>
        </w:rPr>
        <w:t xml:space="preserve"> Medical Sciences, Shiraz</w:t>
      </w:r>
      <w:r w:rsidR="009C6C2B">
        <w:rPr>
          <w:rFonts w:ascii="Book Antiqua" w:hAnsi="Book Antiqua" w:cstheme="majorBidi" w:hint="eastAsia"/>
          <w:sz w:val="24"/>
          <w:szCs w:val="24"/>
          <w:lang w:eastAsia="zh-CN"/>
        </w:rPr>
        <w:t xml:space="preserve"> </w:t>
      </w:r>
      <w:r w:rsidR="009C6C2B" w:rsidRPr="009C6C2B">
        <w:rPr>
          <w:rFonts w:ascii="Book Antiqua" w:hAnsi="Book Antiqua" w:cstheme="majorBidi"/>
          <w:sz w:val="24"/>
          <w:szCs w:val="24"/>
        </w:rPr>
        <w:t>71645</w:t>
      </w:r>
      <w:r w:rsidR="009C6C2B">
        <w:rPr>
          <w:rFonts w:ascii="Book Antiqua" w:hAnsi="Book Antiqua" w:cstheme="majorBidi"/>
          <w:sz w:val="24"/>
          <w:szCs w:val="24"/>
        </w:rPr>
        <w:t>, Iran</w:t>
      </w:r>
    </w:p>
    <w:p w:rsidR="00F13596" w:rsidRPr="009C6C2B" w:rsidRDefault="00F13596" w:rsidP="009C6C2B">
      <w:pPr>
        <w:autoSpaceDE w:val="0"/>
        <w:autoSpaceDN w:val="0"/>
        <w:adjustRightInd w:val="0"/>
        <w:spacing w:after="0" w:line="360" w:lineRule="auto"/>
        <w:jc w:val="both"/>
        <w:rPr>
          <w:rFonts w:ascii="Book Antiqua" w:hAnsi="Book Antiqua" w:cstheme="majorBidi"/>
          <w:b/>
          <w:bCs/>
          <w:sz w:val="24"/>
          <w:szCs w:val="24"/>
        </w:rPr>
      </w:pPr>
    </w:p>
    <w:p w:rsidR="00EB397F" w:rsidRPr="009C6C2B" w:rsidRDefault="003F4590" w:rsidP="009C6C2B">
      <w:pPr>
        <w:autoSpaceDE w:val="0"/>
        <w:autoSpaceDN w:val="0"/>
        <w:adjustRightInd w:val="0"/>
        <w:spacing w:after="0" w:line="360" w:lineRule="auto"/>
        <w:jc w:val="both"/>
        <w:rPr>
          <w:rFonts w:ascii="Book Antiqua" w:hAnsi="Book Antiqua" w:cstheme="majorBidi"/>
          <w:sz w:val="24"/>
          <w:szCs w:val="24"/>
        </w:rPr>
      </w:pPr>
      <w:r w:rsidRPr="009F19CA">
        <w:rPr>
          <w:rFonts w:ascii="Book Antiqua" w:hAnsi="Book Antiqua"/>
          <w:b/>
          <w:color w:val="000000"/>
          <w:sz w:val="24"/>
          <w:szCs w:val="24"/>
          <w:lang w:val="en-GB"/>
        </w:rPr>
        <w:t>Author contributions:</w:t>
      </w:r>
      <w:r w:rsidR="00905EDE" w:rsidRPr="009C6C2B">
        <w:rPr>
          <w:rFonts w:ascii="Book Antiqua" w:hAnsi="Book Antiqua" w:cstheme="majorBidi"/>
          <w:b/>
          <w:bCs/>
          <w:sz w:val="24"/>
          <w:szCs w:val="24"/>
        </w:rPr>
        <w:t xml:space="preserve"> </w:t>
      </w:r>
      <w:r w:rsidR="00702147" w:rsidRPr="009C6C2B">
        <w:rPr>
          <w:rFonts w:ascii="Book Antiqua" w:hAnsi="Book Antiqua" w:cstheme="majorBidi"/>
          <w:noProof/>
          <w:sz w:val="24"/>
          <w:szCs w:val="24"/>
        </w:rPr>
        <w:t xml:space="preserve">Neghab M and Nowroozi-Sarjoye </w:t>
      </w:r>
      <w:r w:rsidR="00905EDE" w:rsidRPr="009C6C2B">
        <w:rPr>
          <w:rFonts w:ascii="Book Antiqua" w:hAnsi="Book Antiqua" w:cstheme="majorBidi"/>
          <w:noProof/>
          <w:sz w:val="24"/>
          <w:szCs w:val="24"/>
        </w:rPr>
        <w:t xml:space="preserve">M </w:t>
      </w:r>
      <w:r w:rsidR="00905EDE" w:rsidRPr="009C6C2B">
        <w:rPr>
          <w:rFonts w:ascii="Book Antiqua" w:hAnsi="Book Antiqua" w:cstheme="majorBidi"/>
          <w:sz w:val="24"/>
          <w:szCs w:val="24"/>
        </w:rPr>
        <w:t>substantially contributed to the conception and design of the study, acquisition, analysis and interpretation of data</w:t>
      </w:r>
      <w:r>
        <w:rPr>
          <w:rFonts w:ascii="Book Antiqua" w:hAnsi="Book Antiqua" w:cstheme="majorBidi" w:hint="eastAsia"/>
          <w:sz w:val="24"/>
          <w:szCs w:val="24"/>
          <w:lang w:eastAsia="zh-CN"/>
        </w:rPr>
        <w:t>;</w:t>
      </w:r>
      <w:r w:rsidR="00905EDE" w:rsidRPr="009C6C2B">
        <w:rPr>
          <w:rFonts w:ascii="Book Antiqua" w:hAnsi="Book Antiqua" w:cstheme="majorBidi"/>
          <w:sz w:val="24"/>
          <w:szCs w:val="24"/>
        </w:rPr>
        <w:t xml:space="preserve"> </w:t>
      </w:r>
      <w:r w:rsidR="00905EDE" w:rsidRPr="009C6C2B">
        <w:rPr>
          <w:rFonts w:ascii="Book Antiqua" w:hAnsi="Book Antiqua" w:cstheme="majorBidi"/>
          <w:noProof/>
          <w:sz w:val="24"/>
          <w:szCs w:val="24"/>
        </w:rPr>
        <w:t>Neghab M</w:t>
      </w:r>
      <w:r w:rsidR="00AB21B9" w:rsidRPr="009C6C2B">
        <w:rPr>
          <w:rFonts w:ascii="Book Antiqua" w:hAnsi="Book Antiqua" w:cstheme="majorBidi"/>
          <w:noProof/>
          <w:sz w:val="24"/>
          <w:szCs w:val="24"/>
        </w:rPr>
        <w:t>,</w:t>
      </w:r>
      <w:r w:rsidR="00905EDE" w:rsidRPr="009C6C2B">
        <w:rPr>
          <w:rFonts w:ascii="Book Antiqua" w:hAnsi="Book Antiqua" w:cstheme="majorBidi"/>
          <w:noProof/>
          <w:sz w:val="24"/>
          <w:szCs w:val="24"/>
        </w:rPr>
        <w:t xml:space="preserve"> Soleimani E</w:t>
      </w:r>
      <w:r w:rsidR="00AB21B9" w:rsidRPr="009C6C2B">
        <w:rPr>
          <w:rFonts w:ascii="Book Antiqua" w:hAnsi="Book Antiqua" w:cstheme="majorBidi"/>
          <w:noProof/>
          <w:sz w:val="24"/>
          <w:szCs w:val="24"/>
        </w:rPr>
        <w:t xml:space="preserve"> and Nowroozi-Sarjoye</w:t>
      </w:r>
      <w:r w:rsidR="006C0852" w:rsidRPr="009C6C2B">
        <w:rPr>
          <w:rFonts w:ascii="Book Antiqua" w:hAnsi="Book Antiqua" w:cstheme="majorBidi"/>
          <w:noProof/>
          <w:sz w:val="24"/>
          <w:szCs w:val="24"/>
        </w:rPr>
        <w:t xml:space="preserve"> </w:t>
      </w:r>
      <w:r w:rsidR="00905EDE" w:rsidRPr="009C6C2B">
        <w:rPr>
          <w:rFonts w:ascii="Book Antiqua" w:hAnsi="Book Antiqua" w:cstheme="majorBidi"/>
          <w:sz w:val="24"/>
          <w:szCs w:val="24"/>
        </w:rPr>
        <w:t>drafted the article and made critical revisions related to the intellectual content of the man</w:t>
      </w:r>
      <w:r w:rsidR="00F13596" w:rsidRPr="009C6C2B">
        <w:rPr>
          <w:rFonts w:ascii="Book Antiqua" w:hAnsi="Book Antiqua" w:cstheme="majorBidi"/>
          <w:sz w:val="24"/>
          <w:szCs w:val="24"/>
        </w:rPr>
        <w:t xml:space="preserve">uscript, and approved the final </w:t>
      </w:r>
      <w:r w:rsidR="00905EDE" w:rsidRPr="009C6C2B">
        <w:rPr>
          <w:rFonts w:ascii="Book Antiqua" w:hAnsi="Book Antiqua" w:cstheme="majorBidi"/>
          <w:sz w:val="24"/>
          <w:szCs w:val="24"/>
        </w:rPr>
        <w:t>version of the article to be published.</w:t>
      </w:r>
    </w:p>
    <w:p w:rsidR="00F13596" w:rsidRPr="009C6C2B" w:rsidRDefault="00F13596" w:rsidP="009C6C2B">
      <w:pPr>
        <w:autoSpaceDE w:val="0"/>
        <w:autoSpaceDN w:val="0"/>
        <w:adjustRightInd w:val="0"/>
        <w:spacing w:after="0" w:line="360" w:lineRule="auto"/>
        <w:jc w:val="both"/>
        <w:rPr>
          <w:rFonts w:ascii="Book Antiqua" w:hAnsi="Book Antiqua" w:cstheme="majorBidi"/>
          <w:sz w:val="24"/>
          <w:szCs w:val="24"/>
        </w:rPr>
      </w:pPr>
    </w:p>
    <w:p w:rsidR="00F13596" w:rsidRPr="009C6C2B" w:rsidRDefault="003F4590" w:rsidP="009C6C2B">
      <w:pPr>
        <w:autoSpaceDE w:val="0"/>
        <w:autoSpaceDN w:val="0"/>
        <w:adjustRightInd w:val="0"/>
        <w:spacing w:after="0" w:line="360" w:lineRule="auto"/>
        <w:jc w:val="both"/>
        <w:rPr>
          <w:rFonts w:ascii="Book Antiqua" w:hAnsi="Book Antiqua" w:cstheme="majorBidi"/>
          <w:b/>
          <w:bCs/>
          <w:sz w:val="24"/>
          <w:szCs w:val="24"/>
        </w:rPr>
      </w:pPr>
      <w:r w:rsidRPr="00287C20">
        <w:rPr>
          <w:rFonts w:ascii="Book Antiqua" w:hAnsi="Book Antiqua"/>
          <w:b/>
          <w:color w:val="000000"/>
          <w:sz w:val="24"/>
          <w:szCs w:val="24"/>
        </w:rPr>
        <w:t>Supported by</w:t>
      </w:r>
      <w:r w:rsidR="00594B7F" w:rsidRPr="009C6C2B">
        <w:rPr>
          <w:rFonts w:ascii="Book Antiqua" w:hAnsi="Book Antiqua" w:cstheme="majorBidi"/>
          <w:sz w:val="24"/>
          <w:szCs w:val="24"/>
          <w:lang w:bidi="fa-IR"/>
        </w:rPr>
        <w:t xml:space="preserve"> Shiraz</w:t>
      </w:r>
      <w:r w:rsidR="00060D44" w:rsidRPr="009C6C2B">
        <w:rPr>
          <w:rFonts w:ascii="Book Antiqua" w:hAnsi="Book Antiqua" w:cstheme="majorBidi"/>
          <w:sz w:val="24"/>
          <w:szCs w:val="24"/>
          <w:lang w:bidi="fa-IR"/>
        </w:rPr>
        <w:t xml:space="preserve"> University of Medical Sciences, Vice chancell</w:t>
      </w:r>
      <w:r w:rsidR="0069152B" w:rsidRPr="009C6C2B">
        <w:rPr>
          <w:rFonts w:ascii="Book Antiqua" w:hAnsi="Book Antiqua" w:cstheme="majorBidi"/>
          <w:sz w:val="24"/>
          <w:szCs w:val="24"/>
          <w:lang w:bidi="fa-IR"/>
        </w:rPr>
        <w:t>or for research and technology,</w:t>
      </w:r>
      <w:r w:rsidR="006C0852" w:rsidRPr="009C6C2B">
        <w:rPr>
          <w:rFonts w:ascii="Book Antiqua" w:hAnsi="Book Antiqua" w:cstheme="majorBidi"/>
          <w:sz w:val="24"/>
          <w:szCs w:val="24"/>
          <w:lang w:bidi="fa-IR"/>
        </w:rPr>
        <w:t xml:space="preserve"> </w:t>
      </w:r>
      <w:proofErr w:type="gramStart"/>
      <w:r w:rsidR="00060D44" w:rsidRPr="009C6C2B">
        <w:rPr>
          <w:rFonts w:ascii="Book Antiqua" w:hAnsi="Book Antiqua" w:cstheme="majorBidi"/>
          <w:sz w:val="24"/>
          <w:szCs w:val="24"/>
          <w:lang w:bidi="fa-IR"/>
        </w:rPr>
        <w:t>No</w:t>
      </w:r>
      <w:proofErr w:type="gramEnd"/>
      <w:r w:rsidR="00060D44" w:rsidRPr="009C6C2B">
        <w:rPr>
          <w:rFonts w:ascii="Book Antiqua" w:hAnsi="Book Antiqua" w:cstheme="majorBidi"/>
          <w:sz w:val="24"/>
          <w:szCs w:val="24"/>
          <w:lang w:bidi="fa-IR"/>
        </w:rPr>
        <w:t>. 91-6347.</w:t>
      </w:r>
    </w:p>
    <w:p w:rsidR="00F13596" w:rsidRPr="009C6C2B" w:rsidRDefault="00F13596" w:rsidP="009C6C2B">
      <w:pPr>
        <w:autoSpaceDE w:val="0"/>
        <w:autoSpaceDN w:val="0"/>
        <w:adjustRightInd w:val="0"/>
        <w:spacing w:after="0" w:line="360" w:lineRule="auto"/>
        <w:jc w:val="both"/>
        <w:rPr>
          <w:rFonts w:ascii="Book Antiqua" w:hAnsi="Book Antiqua" w:cstheme="majorBidi"/>
          <w:b/>
          <w:bCs/>
          <w:sz w:val="24"/>
          <w:szCs w:val="24"/>
        </w:rPr>
      </w:pPr>
    </w:p>
    <w:p w:rsidR="00BA4C56" w:rsidRPr="009C6C2B" w:rsidRDefault="003F4590" w:rsidP="009C6C2B">
      <w:pPr>
        <w:spacing w:after="0" w:line="360" w:lineRule="auto"/>
        <w:jc w:val="both"/>
        <w:rPr>
          <w:rFonts w:ascii="Book Antiqua" w:hAnsi="Book Antiqua" w:cstheme="majorBidi"/>
          <w:sz w:val="24"/>
          <w:szCs w:val="24"/>
        </w:rPr>
      </w:pPr>
      <w:r w:rsidRPr="006B06F1">
        <w:rPr>
          <w:rFonts w:ascii="Book Antiqua" w:hAnsi="Book Antiqua"/>
          <w:b/>
          <w:color w:val="000000"/>
          <w:sz w:val="24"/>
          <w:szCs w:val="24"/>
        </w:rPr>
        <w:lastRenderedPageBreak/>
        <w:t>Institutional review board statement:</w:t>
      </w:r>
      <w:r w:rsidR="00060D44" w:rsidRPr="009C6C2B">
        <w:rPr>
          <w:rFonts w:ascii="Book Antiqua" w:hAnsi="Book Antiqua" w:cstheme="majorBidi"/>
          <w:b/>
          <w:bCs/>
          <w:sz w:val="24"/>
          <w:szCs w:val="24"/>
        </w:rPr>
        <w:t xml:space="preserve"> </w:t>
      </w:r>
      <w:r w:rsidR="00060D44" w:rsidRPr="009C6C2B">
        <w:rPr>
          <w:rFonts w:ascii="Book Antiqua" w:hAnsi="Book Antiqua" w:cstheme="majorBidi"/>
          <w:sz w:val="24"/>
          <w:szCs w:val="24"/>
        </w:rPr>
        <w:t>All participants signed an informed consent form before participat</w:t>
      </w:r>
      <w:r w:rsidR="000D092D" w:rsidRPr="009C6C2B">
        <w:rPr>
          <w:rFonts w:ascii="Book Antiqua" w:hAnsi="Book Antiqua" w:cstheme="majorBidi"/>
          <w:sz w:val="24"/>
          <w:szCs w:val="24"/>
        </w:rPr>
        <w:t>ion</w:t>
      </w:r>
      <w:r w:rsidR="00060D44" w:rsidRPr="009C6C2B">
        <w:rPr>
          <w:rFonts w:ascii="Book Antiqua" w:hAnsi="Book Antiqua" w:cstheme="majorBidi"/>
          <w:sz w:val="24"/>
          <w:szCs w:val="24"/>
        </w:rPr>
        <w:t xml:space="preserve"> in the study. </w:t>
      </w:r>
      <w:r w:rsidR="00362F94" w:rsidRPr="009C6C2B">
        <w:rPr>
          <w:rFonts w:ascii="Book Antiqua" w:hAnsi="Book Antiqua" w:cstheme="majorBidi"/>
          <w:sz w:val="24"/>
          <w:szCs w:val="24"/>
        </w:rPr>
        <w:t>T</w:t>
      </w:r>
      <w:r w:rsidR="00060D44" w:rsidRPr="009C6C2B">
        <w:rPr>
          <w:rFonts w:ascii="Book Antiqua" w:hAnsi="Book Antiqua" w:cstheme="majorBidi"/>
          <w:sz w:val="24"/>
          <w:szCs w:val="24"/>
        </w:rPr>
        <w:t>he protocol of the study was approved by the university ethic</w:t>
      </w:r>
      <w:r w:rsidR="00AB21B9" w:rsidRPr="009C6C2B">
        <w:rPr>
          <w:rFonts w:ascii="Book Antiqua" w:hAnsi="Book Antiqua" w:cstheme="majorBidi"/>
          <w:sz w:val="24"/>
          <w:szCs w:val="24"/>
        </w:rPr>
        <w:t>s</w:t>
      </w:r>
      <w:r w:rsidR="00060D44" w:rsidRPr="009C6C2B">
        <w:rPr>
          <w:rFonts w:ascii="Book Antiqua" w:hAnsi="Book Antiqua" w:cstheme="majorBidi"/>
          <w:sz w:val="24"/>
          <w:szCs w:val="24"/>
        </w:rPr>
        <w:t xml:space="preserve"> committee.</w:t>
      </w:r>
      <w:r w:rsidR="00AB21B9" w:rsidRPr="009C6C2B">
        <w:rPr>
          <w:rFonts w:ascii="Book Antiqua" w:hAnsi="Book Antiqua" w:cstheme="majorBidi"/>
          <w:sz w:val="24"/>
          <w:szCs w:val="24"/>
        </w:rPr>
        <w:t xml:space="preserve"> </w:t>
      </w:r>
    </w:p>
    <w:p w:rsidR="003F4590" w:rsidRDefault="003F4590" w:rsidP="009C6C2B">
      <w:pPr>
        <w:spacing w:after="0" w:line="360" w:lineRule="auto"/>
        <w:jc w:val="both"/>
        <w:rPr>
          <w:rFonts w:ascii="Book Antiqua" w:hAnsi="Book Antiqua" w:cstheme="majorBidi"/>
          <w:b/>
          <w:bCs/>
          <w:sz w:val="24"/>
          <w:szCs w:val="24"/>
          <w:lang w:eastAsia="zh-CN"/>
        </w:rPr>
      </w:pPr>
    </w:p>
    <w:p w:rsidR="00AB21B9" w:rsidRPr="003F4590" w:rsidRDefault="00060D44" w:rsidP="009C6C2B">
      <w:pPr>
        <w:spacing w:after="0" w:line="360" w:lineRule="auto"/>
        <w:jc w:val="both"/>
        <w:rPr>
          <w:rFonts w:ascii="Book Antiqua" w:hAnsi="Book Antiqua" w:cstheme="majorBidi"/>
          <w:bCs/>
          <w:sz w:val="24"/>
          <w:szCs w:val="24"/>
        </w:rPr>
      </w:pPr>
      <w:r w:rsidRPr="009C6C2B">
        <w:rPr>
          <w:rFonts w:ascii="Book Antiqua" w:hAnsi="Book Antiqua" w:cstheme="majorBidi"/>
          <w:b/>
          <w:bCs/>
          <w:sz w:val="24"/>
          <w:szCs w:val="24"/>
        </w:rPr>
        <w:t>Institutional animal care and use committee statement:</w:t>
      </w:r>
      <w:r w:rsidR="003F4590">
        <w:rPr>
          <w:rFonts w:ascii="Book Antiqua" w:hAnsi="Book Antiqua" w:cstheme="majorBidi" w:hint="eastAsia"/>
          <w:b/>
          <w:bCs/>
          <w:sz w:val="24"/>
          <w:szCs w:val="24"/>
          <w:lang w:eastAsia="zh-CN"/>
        </w:rPr>
        <w:t xml:space="preserve"> </w:t>
      </w:r>
      <w:r w:rsidR="00AB21B9" w:rsidRPr="003F4590">
        <w:rPr>
          <w:rFonts w:ascii="Book Antiqua" w:hAnsi="Book Antiqua" w:cstheme="majorBidi"/>
          <w:bCs/>
          <w:sz w:val="24"/>
          <w:szCs w:val="24"/>
        </w:rPr>
        <w:t>Not applicable.</w:t>
      </w:r>
    </w:p>
    <w:p w:rsidR="006942C6" w:rsidRPr="009C6C2B" w:rsidRDefault="006942C6" w:rsidP="009C6C2B">
      <w:pPr>
        <w:autoSpaceDE w:val="0"/>
        <w:autoSpaceDN w:val="0"/>
        <w:adjustRightInd w:val="0"/>
        <w:spacing w:after="0" w:line="360" w:lineRule="auto"/>
        <w:jc w:val="both"/>
        <w:rPr>
          <w:rFonts w:ascii="Book Antiqua" w:hAnsi="Book Antiqua" w:cstheme="majorBidi"/>
          <w:b/>
          <w:bCs/>
          <w:sz w:val="24"/>
          <w:szCs w:val="24"/>
        </w:rPr>
      </w:pPr>
    </w:p>
    <w:p w:rsidR="00060D44" w:rsidRPr="009C6C2B" w:rsidRDefault="00060D44" w:rsidP="009C6C2B">
      <w:pPr>
        <w:autoSpaceDE w:val="0"/>
        <w:autoSpaceDN w:val="0"/>
        <w:adjustRightInd w:val="0"/>
        <w:spacing w:after="0" w:line="360" w:lineRule="auto"/>
        <w:jc w:val="both"/>
        <w:rPr>
          <w:rFonts w:ascii="Book Antiqua" w:hAnsi="Book Antiqua" w:cstheme="majorBidi"/>
          <w:sz w:val="24"/>
          <w:szCs w:val="24"/>
        </w:rPr>
      </w:pPr>
      <w:r w:rsidRPr="009C6C2B">
        <w:rPr>
          <w:rFonts w:ascii="Book Antiqua" w:hAnsi="Book Antiqua" w:cstheme="majorBidi"/>
          <w:b/>
          <w:bCs/>
          <w:sz w:val="24"/>
          <w:szCs w:val="24"/>
        </w:rPr>
        <w:t>Conflict-of-interest statement:</w:t>
      </w:r>
      <w:r w:rsidR="00E0762A" w:rsidRPr="009C6C2B">
        <w:rPr>
          <w:rFonts w:ascii="Book Antiqua" w:hAnsi="Book Antiqua" w:cstheme="majorBidi"/>
          <w:b/>
          <w:bCs/>
          <w:sz w:val="24"/>
          <w:szCs w:val="24"/>
        </w:rPr>
        <w:t xml:space="preserve"> </w:t>
      </w:r>
      <w:r w:rsidR="00AB21B9" w:rsidRPr="009C6C2B">
        <w:rPr>
          <w:rFonts w:ascii="Book Antiqua" w:hAnsi="Book Antiqua" w:cstheme="majorBidi"/>
          <w:sz w:val="24"/>
          <w:szCs w:val="24"/>
        </w:rPr>
        <w:t>N</w:t>
      </w:r>
      <w:r w:rsidRPr="009C6C2B">
        <w:rPr>
          <w:rFonts w:ascii="Book Antiqua" w:hAnsi="Book Antiqua" w:cstheme="majorBidi"/>
          <w:sz w:val="24"/>
          <w:szCs w:val="24"/>
        </w:rPr>
        <w:t>o conflict of interest exist</w:t>
      </w:r>
      <w:r w:rsidR="00AB21B9" w:rsidRPr="009C6C2B">
        <w:rPr>
          <w:rFonts w:ascii="Book Antiqua" w:hAnsi="Book Antiqua" w:cstheme="majorBidi"/>
          <w:sz w:val="24"/>
          <w:szCs w:val="24"/>
        </w:rPr>
        <w:t xml:space="preserve"> whatsoever</w:t>
      </w:r>
      <w:r w:rsidRPr="009C6C2B">
        <w:rPr>
          <w:rFonts w:ascii="Book Antiqua" w:hAnsi="Book Antiqua" w:cstheme="majorBidi"/>
          <w:sz w:val="24"/>
          <w:szCs w:val="24"/>
        </w:rPr>
        <w:t>.</w:t>
      </w:r>
    </w:p>
    <w:p w:rsidR="006942C6" w:rsidRPr="009C6C2B" w:rsidRDefault="006942C6" w:rsidP="009C6C2B">
      <w:pPr>
        <w:autoSpaceDE w:val="0"/>
        <w:autoSpaceDN w:val="0"/>
        <w:adjustRightInd w:val="0"/>
        <w:spacing w:after="0" w:line="360" w:lineRule="auto"/>
        <w:jc w:val="both"/>
        <w:rPr>
          <w:rFonts w:ascii="Book Antiqua" w:hAnsi="Book Antiqua" w:cstheme="majorBidi"/>
          <w:b/>
          <w:bCs/>
          <w:sz w:val="24"/>
          <w:szCs w:val="24"/>
          <w:lang w:eastAsia="zh-CN"/>
        </w:rPr>
      </w:pPr>
    </w:p>
    <w:p w:rsidR="00AE708E" w:rsidRPr="003F4590" w:rsidRDefault="00060D44" w:rsidP="003F4590">
      <w:pPr>
        <w:autoSpaceDE w:val="0"/>
        <w:autoSpaceDN w:val="0"/>
        <w:adjustRightInd w:val="0"/>
        <w:spacing w:after="0" w:line="360" w:lineRule="auto"/>
        <w:jc w:val="both"/>
        <w:rPr>
          <w:rFonts w:ascii="Book Antiqua" w:hAnsi="Book Antiqua" w:cstheme="majorBidi"/>
          <w:sz w:val="24"/>
          <w:szCs w:val="24"/>
          <w:lang w:eastAsia="zh-CN"/>
        </w:rPr>
      </w:pPr>
      <w:r w:rsidRPr="009C6C2B">
        <w:rPr>
          <w:rFonts w:ascii="Book Antiqua" w:hAnsi="Book Antiqua" w:cstheme="majorBidi"/>
          <w:b/>
          <w:bCs/>
          <w:sz w:val="24"/>
          <w:szCs w:val="24"/>
        </w:rPr>
        <w:t xml:space="preserve">Data sharing statement: </w:t>
      </w:r>
      <w:r w:rsidR="00AE708E" w:rsidRPr="009C6C2B">
        <w:rPr>
          <w:rFonts w:ascii="Book Antiqua" w:hAnsi="Book Antiqua" w:cstheme="majorBidi"/>
          <w:sz w:val="24"/>
          <w:szCs w:val="24"/>
        </w:rPr>
        <w:t>The data referred to in this manuscript have been generated solely by the authors. No other party has been involved.</w:t>
      </w:r>
      <w:r w:rsidR="006C0852" w:rsidRPr="009C6C2B">
        <w:rPr>
          <w:rFonts w:ascii="Book Antiqua" w:hAnsi="Book Antiqua" w:cstheme="majorBidi"/>
          <w:sz w:val="24"/>
          <w:szCs w:val="24"/>
        </w:rPr>
        <w:t xml:space="preserve"> </w:t>
      </w:r>
      <w:r w:rsidR="00AE708E" w:rsidRPr="009C6C2B">
        <w:rPr>
          <w:rFonts w:ascii="Book Antiqua" w:hAnsi="Book Antiqua" w:cstheme="majorBidi"/>
          <w:sz w:val="24"/>
          <w:szCs w:val="24"/>
        </w:rPr>
        <w:t>Therefore, the issue of data sharing is</w:t>
      </w:r>
      <w:r w:rsidR="005D5206" w:rsidRPr="009C6C2B">
        <w:rPr>
          <w:rFonts w:ascii="Book Antiqua" w:hAnsi="Book Antiqua" w:cstheme="majorBidi"/>
          <w:sz w:val="24"/>
          <w:szCs w:val="24"/>
        </w:rPr>
        <w:t xml:space="preserve"> not applicable</w:t>
      </w:r>
      <w:r w:rsidR="00AE708E" w:rsidRPr="009C6C2B">
        <w:rPr>
          <w:rFonts w:ascii="Book Antiqua" w:hAnsi="Book Antiqua" w:cstheme="majorBidi"/>
          <w:sz w:val="24"/>
          <w:szCs w:val="24"/>
        </w:rPr>
        <w:t xml:space="preserve"> here.</w:t>
      </w:r>
    </w:p>
    <w:p w:rsidR="006942C6" w:rsidRPr="009C6C2B" w:rsidRDefault="006942C6" w:rsidP="009C6C2B">
      <w:pPr>
        <w:autoSpaceDE w:val="0"/>
        <w:autoSpaceDN w:val="0"/>
        <w:adjustRightInd w:val="0"/>
        <w:spacing w:after="0" w:line="360" w:lineRule="auto"/>
        <w:jc w:val="both"/>
        <w:rPr>
          <w:rFonts w:ascii="Book Antiqua" w:hAnsi="Book Antiqua" w:cstheme="majorBidi"/>
          <w:sz w:val="24"/>
          <w:szCs w:val="24"/>
        </w:rPr>
      </w:pPr>
    </w:p>
    <w:p w:rsidR="003F4590" w:rsidRPr="008743FE" w:rsidRDefault="003F4590" w:rsidP="003F4590">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F4590" w:rsidRPr="008743FE" w:rsidRDefault="003F4590" w:rsidP="003F4590">
      <w:pPr>
        <w:adjustRightInd w:val="0"/>
        <w:snapToGrid w:val="0"/>
        <w:spacing w:after="0" w:line="360" w:lineRule="auto"/>
        <w:jc w:val="both"/>
        <w:rPr>
          <w:rFonts w:ascii="Book Antiqua" w:hAnsi="Book Antiqua"/>
          <w:color w:val="000000"/>
          <w:sz w:val="24"/>
          <w:szCs w:val="24"/>
        </w:rPr>
      </w:pPr>
    </w:p>
    <w:p w:rsidR="00702147" w:rsidRPr="009C6C2B" w:rsidRDefault="003F4590" w:rsidP="00F436AF">
      <w:pPr>
        <w:spacing w:after="0" w:line="360" w:lineRule="auto"/>
        <w:jc w:val="both"/>
        <w:rPr>
          <w:rFonts w:ascii="Book Antiqua" w:hAnsi="Book Antiqua" w:cstheme="majorBidi"/>
          <w:sz w:val="24"/>
          <w:szCs w:val="24"/>
        </w:rPr>
      </w:pPr>
      <w:r w:rsidRPr="008743FE">
        <w:rPr>
          <w:rFonts w:ascii="Book Antiqua" w:hAnsi="Book Antiqua"/>
          <w:b/>
          <w:color w:val="000000"/>
          <w:sz w:val="24"/>
          <w:szCs w:val="24"/>
        </w:rPr>
        <w:t>Correspondence to:</w:t>
      </w:r>
      <w:r w:rsidRPr="008743FE">
        <w:rPr>
          <w:rFonts w:ascii="Book Antiqua" w:hAnsi="Book Antiqua"/>
          <w:color w:val="000000"/>
          <w:sz w:val="24"/>
          <w:szCs w:val="24"/>
        </w:rPr>
        <w:t xml:space="preserve"> </w:t>
      </w:r>
      <w:r w:rsidR="00F436AF" w:rsidRPr="00F436AF">
        <w:rPr>
          <w:rFonts w:ascii="Book Antiqua" w:hAnsi="Book Antiqua" w:hint="eastAsia"/>
          <w:b/>
          <w:color w:val="000000"/>
          <w:sz w:val="24"/>
          <w:szCs w:val="24"/>
          <w:lang w:eastAsia="zh-CN"/>
        </w:rPr>
        <w:t xml:space="preserve">Dr. </w:t>
      </w:r>
      <w:r w:rsidR="00702147" w:rsidRPr="00F436AF">
        <w:rPr>
          <w:rFonts w:ascii="Book Antiqua" w:hAnsi="Book Antiqua" w:cstheme="majorBidi"/>
          <w:b/>
          <w:noProof/>
          <w:sz w:val="24"/>
          <w:szCs w:val="24"/>
        </w:rPr>
        <w:t>Morteza Nowroozi-</w:t>
      </w:r>
      <w:r w:rsidR="001734CB" w:rsidRPr="00F436AF">
        <w:rPr>
          <w:rFonts w:ascii="Book Antiqua" w:hAnsi="Book Antiqua" w:cstheme="majorBidi"/>
          <w:b/>
          <w:noProof/>
          <w:sz w:val="24"/>
          <w:szCs w:val="24"/>
        </w:rPr>
        <w:t>Sarjo</w:t>
      </w:r>
      <w:r w:rsidR="009023A6" w:rsidRPr="00F436AF">
        <w:rPr>
          <w:rFonts w:ascii="Book Antiqua" w:hAnsi="Book Antiqua" w:cstheme="majorBidi"/>
          <w:b/>
          <w:noProof/>
          <w:sz w:val="24"/>
          <w:szCs w:val="24"/>
        </w:rPr>
        <w:t>eye</w:t>
      </w:r>
      <w:r w:rsidR="009023A6" w:rsidRPr="00F436AF">
        <w:rPr>
          <w:rFonts w:ascii="Book Antiqua" w:hAnsi="Book Antiqua" w:cstheme="majorBidi"/>
          <w:b/>
          <w:sz w:val="24"/>
          <w:szCs w:val="24"/>
        </w:rPr>
        <w:t>,</w:t>
      </w:r>
      <w:r w:rsidR="009023A6" w:rsidRPr="009C6C2B">
        <w:rPr>
          <w:rFonts w:ascii="Book Antiqua" w:hAnsi="Book Antiqua" w:cstheme="majorBidi"/>
          <w:sz w:val="24"/>
          <w:szCs w:val="24"/>
        </w:rPr>
        <w:t xml:space="preserve"> Student’s Research Committee, School of Health, Shiraz University of Medical Sciences</w:t>
      </w:r>
      <w:r w:rsidR="00F436AF">
        <w:rPr>
          <w:rFonts w:ascii="Book Antiqua" w:hAnsi="Book Antiqua" w:cstheme="majorBidi" w:hint="eastAsia"/>
          <w:sz w:val="24"/>
          <w:szCs w:val="24"/>
          <w:lang w:eastAsia="zh-CN"/>
        </w:rPr>
        <w:t>,</w:t>
      </w:r>
      <w:r w:rsidR="009023A6" w:rsidRPr="009C6C2B">
        <w:rPr>
          <w:rFonts w:ascii="Book Antiqua" w:hAnsi="Book Antiqua" w:cstheme="majorBidi"/>
          <w:sz w:val="24"/>
          <w:szCs w:val="24"/>
        </w:rPr>
        <w:t xml:space="preserve"> P.O. Box 111</w:t>
      </w:r>
      <w:r w:rsidR="00702147" w:rsidRPr="009C6C2B">
        <w:rPr>
          <w:rFonts w:ascii="Book Antiqua" w:hAnsi="Book Antiqua" w:cstheme="majorBidi"/>
          <w:sz w:val="24"/>
          <w:szCs w:val="24"/>
        </w:rPr>
        <w:t>, Shiraz</w:t>
      </w:r>
      <w:r w:rsidR="00911CBE">
        <w:rPr>
          <w:rFonts w:ascii="Book Antiqua" w:hAnsi="Book Antiqua" w:cstheme="majorBidi" w:hint="eastAsia"/>
          <w:sz w:val="24"/>
          <w:szCs w:val="24"/>
          <w:lang w:eastAsia="zh-CN"/>
        </w:rPr>
        <w:t xml:space="preserve"> </w:t>
      </w:r>
      <w:r w:rsidR="00911CBE" w:rsidRPr="009C6C2B">
        <w:rPr>
          <w:rFonts w:ascii="Book Antiqua" w:hAnsi="Book Antiqua" w:cstheme="majorBidi"/>
          <w:sz w:val="24"/>
          <w:szCs w:val="24"/>
        </w:rPr>
        <w:t>71645</w:t>
      </w:r>
      <w:r w:rsidR="00702147" w:rsidRPr="009C6C2B">
        <w:rPr>
          <w:rFonts w:ascii="Book Antiqua" w:hAnsi="Book Antiqua" w:cstheme="majorBidi"/>
          <w:sz w:val="24"/>
          <w:szCs w:val="24"/>
        </w:rPr>
        <w:t>, Iran.</w:t>
      </w:r>
      <w:r w:rsidR="00F436AF" w:rsidRPr="00F436AF">
        <w:rPr>
          <w:rFonts w:ascii="Book Antiqua" w:hAnsi="Book Antiqua" w:cstheme="majorBidi"/>
          <w:sz w:val="24"/>
          <w:szCs w:val="24"/>
        </w:rPr>
        <w:t xml:space="preserve"> </w:t>
      </w:r>
      <w:r w:rsidR="00F436AF" w:rsidRPr="009C6C2B">
        <w:rPr>
          <w:rFonts w:ascii="Book Antiqua" w:hAnsi="Book Antiqua" w:cstheme="majorBidi"/>
          <w:sz w:val="24"/>
          <w:szCs w:val="24"/>
        </w:rPr>
        <w:t>nowroozi.morteza@gmail.com</w:t>
      </w:r>
    </w:p>
    <w:p w:rsidR="00BA4C56" w:rsidRPr="009C6C2B" w:rsidRDefault="009023A6" w:rsidP="009C6C2B">
      <w:pPr>
        <w:spacing w:after="0" w:line="360" w:lineRule="auto"/>
        <w:jc w:val="both"/>
        <w:rPr>
          <w:rFonts w:ascii="Book Antiqua" w:hAnsi="Book Antiqua" w:cstheme="majorBidi"/>
          <w:sz w:val="24"/>
          <w:szCs w:val="24"/>
        </w:rPr>
      </w:pPr>
      <w:r w:rsidRPr="009C6C2B">
        <w:rPr>
          <w:rFonts w:ascii="Book Antiqua" w:hAnsi="Book Antiqua" w:cstheme="majorBidi"/>
          <w:b/>
          <w:bCs/>
          <w:sz w:val="24"/>
          <w:szCs w:val="24"/>
        </w:rPr>
        <w:t xml:space="preserve">Telephone: </w:t>
      </w:r>
      <w:r w:rsidRPr="009C6C2B">
        <w:rPr>
          <w:rFonts w:ascii="Book Antiqua" w:hAnsi="Book Antiqua" w:cstheme="majorBidi"/>
          <w:sz w:val="24"/>
          <w:szCs w:val="24"/>
        </w:rPr>
        <w:t>+98-713-7251020</w:t>
      </w:r>
    </w:p>
    <w:p w:rsidR="00BA4C56" w:rsidRPr="009C6C2B" w:rsidRDefault="009023A6" w:rsidP="009C6C2B">
      <w:pPr>
        <w:spacing w:after="0" w:line="360" w:lineRule="auto"/>
        <w:jc w:val="both"/>
        <w:rPr>
          <w:rFonts w:ascii="Book Antiqua" w:hAnsi="Book Antiqua" w:cstheme="majorBidi"/>
          <w:b/>
          <w:bCs/>
          <w:sz w:val="24"/>
          <w:szCs w:val="24"/>
        </w:rPr>
      </w:pPr>
      <w:r w:rsidRPr="009C6C2B">
        <w:rPr>
          <w:rFonts w:ascii="Book Antiqua" w:hAnsi="Book Antiqua" w:cstheme="majorBidi"/>
          <w:b/>
          <w:bCs/>
          <w:sz w:val="24"/>
          <w:szCs w:val="24"/>
        </w:rPr>
        <w:t>Fax:</w:t>
      </w:r>
      <w:r w:rsidRPr="009C6C2B">
        <w:rPr>
          <w:rFonts w:ascii="Book Antiqua" w:hAnsi="Book Antiqua" w:cstheme="majorBidi"/>
          <w:sz w:val="24"/>
          <w:szCs w:val="24"/>
        </w:rPr>
        <w:t xml:space="preserve"> +98-713-7260225</w:t>
      </w:r>
    </w:p>
    <w:p w:rsidR="00BA4C56" w:rsidRPr="009C6C2B" w:rsidRDefault="00BA4C56" w:rsidP="00911CBE">
      <w:pPr>
        <w:spacing w:after="0" w:line="360" w:lineRule="auto"/>
        <w:jc w:val="both"/>
        <w:rPr>
          <w:rFonts w:ascii="Book Antiqua" w:hAnsi="Book Antiqua" w:cstheme="majorBidi"/>
          <w:b/>
          <w:bCs/>
          <w:sz w:val="24"/>
          <w:szCs w:val="24"/>
        </w:rPr>
      </w:pPr>
    </w:p>
    <w:p w:rsidR="00911CBE" w:rsidRPr="008743FE" w:rsidRDefault="00911CBE" w:rsidP="00911CBE">
      <w:pPr>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Received: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May 23, 2015</w:t>
      </w:r>
    </w:p>
    <w:p w:rsidR="00911CBE" w:rsidRPr="008743FE" w:rsidRDefault="00911CBE" w:rsidP="00911CBE">
      <w:pPr>
        <w:adjustRightInd w:val="0"/>
        <w:snapToGrid w:val="0"/>
        <w:spacing w:after="0" w:line="360" w:lineRule="auto"/>
        <w:jc w:val="both"/>
        <w:rPr>
          <w:rFonts w:ascii="Book Antiqua" w:hAnsi="Book Antiqua"/>
          <w:color w:val="000000"/>
          <w:sz w:val="24"/>
          <w:szCs w:val="24"/>
        </w:rPr>
      </w:pPr>
      <w:r w:rsidRPr="008743FE">
        <w:rPr>
          <w:rFonts w:ascii="Book Antiqua" w:hAnsi="Book Antiqua"/>
          <w:b/>
          <w:color w:val="000000"/>
          <w:sz w:val="24"/>
          <w:szCs w:val="24"/>
        </w:rPr>
        <w:t>Peer-review started: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May 23, 2015</w:t>
      </w:r>
    </w:p>
    <w:p w:rsidR="00911CBE" w:rsidRPr="008743FE" w:rsidRDefault="00911CBE" w:rsidP="00911CBE">
      <w:pPr>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First decision:</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August 14, 2015</w:t>
      </w:r>
    </w:p>
    <w:p w:rsidR="00911CBE" w:rsidRPr="008743FE" w:rsidRDefault="00911CBE" w:rsidP="00911CBE">
      <w:pPr>
        <w:adjustRightInd w:val="0"/>
        <w:snapToGrid w:val="0"/>
        <w:spacing w:after="0" w:line="360" w:lineRule="auto"/>
        <w:jc w:val="both"/>
        <w:rPr>
          <w:rFonts w:ascii="Book Antiqua" w:hAnsi="Book Antiqua"/>
          <w:color w:val="000000"/>
          <w:sz w:val="24"/>
          <w:szCs w:val="24"/>
          <w:lang w:eastAsia="zh-CN"/>
        </w:rPr>
      </w:pPr>
      <w:r w:rsidRPr="008743FE">
        <w:rPr>
          <w:rFonts w:ascii="Book Antiqua" w:hAnsi="Book Antiqua"/>
          <w:b/>
          <w:color w:val="000000"/>
          <w:sz w:val="24"/>
          <w:szCs w:val="24"/>
        </w:rPr>
        <w:t>Revised:</w:t>
      </w:r>
      <w:r w:rsidRPr="008743FE">
        <w:rPr>
          <w:rFonts w:ascii="Book Antiqua" w:hAnsi="Book Antiqua"/>
          <w:color w:val="000000"/>
          <w:sz w:val="24"/>
          <w:szCs w:val="24"/>
        </w:rPr>
        <w:t xml:space="preserve"> </w:t>
      </w:r>
      <w:r>
        <w:rPr>
          <w:rFonts w:ascii="Book Antiqua" w:hAnsi="Book Antiqua" w:hint="eastAsia"/>
          <w:color w:val="000000"/>
          <w:sz w:val="24"/>
          <w:szCs w:val="24"/>
          <w:lang w:eastAsia="zh-CN"/>
        </w:rPr>
        <w:t>September 9, 2015</w:t>
      </w:r>
    </w:p>
    <w:p w:rsidR="00911CBE" w:rsidRPr="00A323CC" w:rsidRDefault="00911CBE" w:rsidP="00A323CC">
      <w:pPr>
        <w:rPr>
          <w:rFonts w:ascii="Book Antiqua" w:hAnsi="Book Antiqua"/>
          <w:iCs/>
          <w:sz w:val="24"/>
        </w:rPr>
      </w:pPr>
      <w:r w:rsidRPr="008743FE">
        <w:rPr>
          <w:rFonts w:ascii="Book Antiqua" w:hAnsi="Book Antiqua"/>
          <w:b/>
          <w:color w:val="000000"/>
          <w:sz w:val="24"/>
          <w:szCs w:val="24"/>
        </w:rPr>
        <w:lastRenderedPageBreak/>
        <w:t>Accepted:</w:t>
      </w:r>
      <w:r w:rsidRPr="008743FE">
        <w:rPr>
          <w:rFonts w:ascii="Book Antiqua" w:hAnsi="Book Antiqua"/>
          <w:color w:val="000000"/>
          <w:sz w:val="24"/>
          <w:szCs w:val="24"/>
        </w:rPr>
        <w:t xml:space="preserve"> </w:t>
      </w:r>
      <w:r w:rsidR="00A323CC">
        <w:rPr>
          <w:rStyle w:val="Emphasis"/>
        </w:rPr>
        <w:t>November 17</w:t>
      </w:r>
      <w:r w:rsidR="00A323CC" w:rsidRPr="00235CD4">
        <w:rPr>
          <w:rStyle w:val="Emphasis"/>
        </w:rPr>
        <w:t>, 2015</w:t>
      </w:r>
      <w:bookmarkStart w:id="0" w:name="_GoBack"/>
      <w:bookmarkEnd w:id="0"/>
    </w:p>
    <w:p w:rsidR="00911CBE" w:rsidRPr="008743FE" w:rsidRDefault="00911CBE" w:rsidP="00911CBE">
      <w:pPr>
        <w:adjustRightInd w:val="0"/>
        <w:snapToGrid w:val="0"/>
        <w:spacing w:after="0" w:line="360" w:lineRule="auto"/>
        <w:jc w:val="both"/>
        <w:rPr>
          <w:rFonts w:ascii="Book Antiqua" w:hAnsi="Book Antiqua"/>
          <w:b/>
          <w:color w:val="000000"/>
          <w:sz w:val="24"/>
          <w:szCs w:val="24"/>
        </w:rPr>
      </w:pPr>
      <w:r w:rsidRPr="008743FE">
        <w:rPr>
          <w:rFonts w:ascii="Book Antiqua" w:hAnsi="Book Antiqua"/>
          <w:b/>
          <w:color w:val="000000"/>
          <w:sz w:val="24"/>
          <w:szCs w:val="24"/>
        </w:rPr>
        <w:t>Article in press:</w:t>
      </w:r>
    </w:p>
    <w:p w:rsidR="00911CBE" w:rsidRPr="008743FE" w:rsidRDefault="00911CBE" w:rsidP="00911CBE">
      <w:pPr>
        <w:adjustRightInd w:val="0"/>
        <w:snapToGrid w:val="0"/>
        <w:spacing w:after="0" w:line="360" w:lineRule="auto"/>
        <w:jc w:val="both"/>
        <w:rPr>
          <w:rFonts w:ascii="Book Antiqua" w:hAnsi="Book Antiqua"/>
          <w:b/>
          <w:color w:val="000000"/>
          <w:sz w:val="24"/>
          <w:szCs w:val="24"/>
        </w:rPr>
      </w:pPr>
      <w:r w:rsidRPr="008743FE">
        <w:rPr>
          <w:rFonts w:ascii="Book Antiqua" w:hAnsi="Book Antiqua"/>
          <w:b/>
          <w:color w:val="000000"/>
          <w:sz w:val="24"/>
          <w:szCs w:val="24"/>
        </w:rPr>
        <w:t>Published online:</w:t>
      </w:r>
    </w:p>
    <w:p w:rsidR="00BA4C56" w:rsidRPr="009C6C2B" w:rsidRDefault="00BA4C56" w:rsidP="009C6C2B">
      <w:pPr>
        <w:spacing w:after="0" w:line="360" w:lineRule="auto"/>
        <w:jc w:val="both"/>
        <w:rPr>
          <w:rFonts w:ascii="Book Antiqua" w:hAnsi="Book Antiqua" w:cstheme="majorBidi"/>
          <w:b/>
          <w:bCs/>
          <w:sz w:val="24"/>
          <w:szCs w:val="24"/>
        </w:rPr>
      </w:pPr>
    </w:p>
    <w:p w:rsidR="0069152B" w:rsidRPr="009C6C2B" w:rsidRDefault="0069152B" w:rsidP="009C6C2B">
      <w:pPr>
        <w:spacing w:after="0" w:line="360" w:lineRule="auto"/>
        <w:jc w:val="both"/>
        <w:rPr>
          <w:rFonts w:ascii="Book Antiqua" w:hAnsi="Book Antiqua" w:cstheme="majorBidi"/>
          <w:b/>
          <w:bCs/>
          <w:sz w:val="24"/>
          <w:szCs w:val="24"/>
        </w:rPr>
      </w:pPr>
    </w:p>
    <w:p w:rsidR="0069152B" w:rsidRDefault="0069152B"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Default="00911CBE" w:rsidP="009C6C2B">
      <w:pPr>
        <w:spacing w:after="0" w:line="360" w:lineRule="auto"/>
        <w:jc w:val="both"/>
        <w:rPr>
          <w:rFonts w:ascii="Book Antiqua" w:hAnsi="Book Antiqua" w:cstheme="majorBidi"/>
          <w:b/>
          <w:bCs/>
          <w:sz w:val="24"/>
          <w:szCs w:val="24"/>
          <w:lang w:eastAsia="zh-CN"/>
        </w:rPr>
      </w:pPr>
    </w:p>
    <w:p w:rsidR="00911CBE" w:rsidRPr="009C6C2B" w:rsidRDefault="00911CBE" w:rsidP="009C6C2B">
      <w:pPr>
        <w:spacing w:after="0" w:line="360" w:lineRule="auto"/>
        <w:jc w:val="both"/>
        <w:rPr>
          <w:rFonts w:ascii="Book Antiqua" w:hAnsi="Book Antiqua" w:cstheme="majorBidi"/>
          <w:b/>
          <w:bCs/>
          <w:sz w:val="24"/>
          <w:szCs w:val="24"/>
          <w:lang w:eastAsia="zh-CN"/>
        </w:rPr>
      </w:pPr>
    </w:p>
    <w:p w:rsidR="00D538DA" w:rsidRPr="009C6C2B" w:rsidRDefault="00D538DA" w:rsidP="009C6C2B">
      <w:pPr>
        <w:spacing w:after="0" w:line="360" w:lineRule="auto"/>
        <w:jc w:val="both"/>
        <w:rPr>
          <w:rFonts w:ascii="Book Antiqua" w:hAnsi="Book Antiqua" w:cstheme="majorBidi"/>
          <w:b/>
          <w:bCs/>
          <w:sz w:val="24"/>
          <w:szCs w:val="24"/>
        </w:rPr>
      </w:pPr>
    </w:p>
    <w:p w:rsidR="00BA4C56" w:rsidRPr="009C6C2B" w:rsidRDefault="008F48D5" w:rsidP="009C6C2B">
      <w:pPr>
        <w:spacing w:after="0" w:line="360" w:lineRule="auto"/>
        <w:jc w:val="both"/>
        <w:rPr>
          <w:rFonts w:ascii="Book Antiqua" w:hAnsi="Book Antiqua" w:cstheme="majorBidi"/>
          <w:b/>
          <w:bCs/>
          <w:sz w:val="24"/>
          <w:szCs w:val="24"/>
          <w:rtl/>
        </w:rPr>
      </w:pPr>
      <w:r w:rsidRPr="009C6C2B">
        <w:rPr>
          <w:rFonts w:ascii="Book Antiqua" w:hAnsi="Book Antiqua" w:cstheme="majorBidi"/>
          <w:b/>
          <w:bCs/>
          <w:sz w:val="24"/>
          <w:szCs w:val="24"/>
        </w:rPr>
        <w:lastRenderedPageBreak/>
        <w:t xml:space="preserve">Abstract </w:t>
      </w:r>
    </w:p>
    <w:p w:rsidR="00BA4C56" w:rsidRDefault="006C4AA8" w:rsidP="009C6C2B">
      <w:pPr>
        <w:spacing w:after="0" w:line="360" w:lineRule="auto"/>
        <w:jc w:val="both"/>
        <w:rPr>
          <w:rFonts w:ascii="Book Antiqua" w:hAnsi="Book Antiqua" w:cstheme="majorBidi"/>
          <w:sz w:val="24"/>
          <w:szCs w:val="24"/>
          <w:lang w:eastAsia="zh-CN"/>
        </w:rPr>
      </w:pPr>
      <w:r w:rsidRPr="009C6C2B">
        <w:rPr>
          <w:rFonts w:ascii="Book Antiqua" w:hAnsi="Book Antiqua" w:cstheme="majorBidi"/>
          <w:b/>
          <w:bCs/>
          <w:sz w:val="24"/>
          <w:szCs w:val="24"/>
        </w:rPr>
        <w:t>AIMS</w:t>
      </w:r>
      <w:r w:rsidR="009821AA" w:rsidRPr="009C6C2B">
        <w:rPr>
          <w:rFonts w:ascii="Book Antiqua" w:hAnsi="Book Antiqua" w:cstheme="majorBidi"/>
          <w:b/>
          <w:bCs/>
          <w:sz w:val="24"/>
          <w:szCs w:val="24"/>
        </w:rPr>
        <w:t>:</w:t>
      </w:r>
      <w:r w:rsidR="003E0C6D" w:rsidRPr="009C6C2B">
        <w:rPr>
          <w:rFonts w:ascii="Book Antiqua" w:hAnsi="Book Antiqua" w:cstheme="majorBidi"/>
          <w:b/>
          <w:bCs/>
          <w:sz w:val="24"/>
          <w:szCs w:val="24"/>
        </w:rPr>
        <w:t xml:space="preserve"> </w:t>
      </w:r>
      <w:r w:rsidR="00BA4C56" w:rsidRPr="009C6C2B">
        <w:rPr>
          <w:rFonts w:ascii="Book Antiqua" w:hAnsi="Book Antiqua" w:cstheme="majorBidi"/>
          <w:sz w:val="24"/>
          <w:szCs w:val="24"/>
        </w:rPr>
        <w:t>To</w:t>
      </w:r>
      <w:r w:rsidR="00DE1A3C" w:rsidRPr="009C6C2B">
        <w:rPr>
          <w:rFonts w:ascii="Book Antiqua" w:hAnsi="Book Antiqua" w:cstheme="majorBidi"/>
          <w:sz w:val="24"/>
          <w:szCs w:val="24"/>
        </w:rPr>
        <w:t xml:space="preserve"> </w:t>
      </w:r>
      <w:r w:rsidR="00542594" w:rsidRPr="009C6C2B">
        <w:rPr>
          <w:rFonts w:ascii="Book Antiqua" w:hAnsi="Book Antiqua" w:cstheme="majorBidi"/>
          <w:sz w:val="24"/>
          <w:szCs w:val="24"/>
        </w:rPr>
        <w:t xml:space="preserve">quantify </w:t>
      </w:r>
      <w:r w:rsidR="008D306F" w:rsidRPr="009C6C2B">
        <w:rPr>
          <w:rFonts w:ascii="Book Antiqua" w:hAnsi="Book Antiqua" w:cstheme="majorBidi"/>
          <w:sz w:val="24"/>
          <w:szCs w:val="24"/>
        </w:rPr>
        <w:t xml:space="preserve">the </w:t>
      </w:r>
      <w:r w:rsidR="00542594" w:rsidRPr="009C6C2B">
        <w:rPr>
          <w:rFonts w:ascii="Book Antiqua" w:hAnsi="Book Antiqua" w:cstheme="majorBidi"/>
          <w:sz w:val="24"/>
          <w:szCs w:val="24"/>
        </w:rPr>
        <w:t>exposure levels and to assess pulmonary reactions associated with</w:t>
      </w:r>
      <w:r w:rsidR="00BA4C56" w:rsidRPr="009C6C2B">
        <w:rPr>
          <w:rFonts w:ascii="Book Antiqua" w:hAnsi="Book Antiqua" w:cstheme="majorBidi"/>
          <w:sz w:val="24"/>
          <w:szCs w:val="24"/>
        </w:rPr>
        <w:t xml:space="preserve"> exposure to cotton dust </w:t>
      </w:r>
      <w:r w:rsidR="00542594" w:rsidRPr="009C6C2B">
        <w:rPr>
          <w:rFonts w:ascii="Book Antiqua" w:hAnsi="Book Antiqua" w:cstheme="majorBidi"/>
          <w:sz w:val="24"/>
          <w:szCs w:val="24"/>
        </w:rPr>
        <w:t>and its biological contaminants</w:t>
      </w:r>
      <w:r w:rsidR="007549D7" w:rsidRPr="009C6C2B">
        <w:rPr>
          <w:rFonts w:ascii="Book Antiqua" w:hAnsi="Book Antiqua" w:cstheme="majorBidi"/>
          <w:sz w:val="24"/>
          <w:szCs w:val="24"/>
        </w:rPr>
        <w:t>.</w:t>
      </w:r>
    </w:p>
    <w:p w:rsidR="00911CBE" w:rsidRPr="009C6C2B" w:rsidRDefault="00911CBE" w:rsidP="009C6C2B">
      <w:pPr>
        <w:spacing w:after="0" w:line="360" w:lineRule="auto"/>
        <w:jc w:val="both"/>
        <w:rPr>
          <w:rFonts w:ascii="Book Antiqua" w:hAnsi="Book Antiqua" w:cstheme="majorBidi"/>
          <w:sz w:val="24"/>
          <w:szCs w:val="24"/>
          <w:lang w:eastAsia="zh-CN"/>
        </w:rPr>
      </w:pPr>
    </w:p>
    <w:p w:rsidR="00BA4C56" w:rsidRPr="009C6C2B" w:rsidRDefault="006C4AA8" w:rsidP="009C6C2B">
      <w:pPr>
        <w:spacing w:after="0" w:line="360" w:lineRule="auto"/>
        <w:jc w:val="both"/>
        <w:rPr>
          <w:rFonts w:ascii="Book Antiqua" w:hAnsi="Book Antiqua" w:cstheme="majorBidi"/>
          <w:noProof/>
          <w:sz w:val="24"/>
          <w:szCs w:val="24"/>
        </w:rPr>
      </w:pPr>
      <w:r w:rsidRPr="009C6C2B">
        <w:rPr>
          <w:rFonts w:ascii="Book Antiqua" w:hAnsi="Book Antiqua" w:cstheme="majorBidi"/>
          <w:b/>
          <w:bCs/>
          <w:noProof/>
          <w:sz w:val="24"/>
          <w:szCs w:val="24"/>
        </w:rPr>
        <w:t>METHODS</w:t>
      </w:r>
      <w:r w:rsidR="00BA4C56" w:rsidRPr="009C6C2B">
        <w:rPr>
          <w:rFonts w:ascii="Book Antiqua" w:hAnsi="Book Antiqua" w:cstheme="majorBidi"/>
          <w:b/>
          <w:bCs/>
          <w:noProof/>
          <w:sz w:val="24"/>
          <w:szCs w:val="24"/>
        </w:rPr>
        <w:t>:</w:t>
      </w:r>
      <w:r w:rsidR="003E0C6D" w:rsidRPr="009C6C2B">
        <w:rPr>
          <w:rFonts w:ascii="Book Antiqua" w:hAnsi="Book Antiqua" w:cstheme="majorBidi"/>
          <w:b/>
          <w:bCs/>
          <w:noProof/>
          <w:sz w:val="24"/>
          <w:szCs w:val="24"/>
        </w:rPr>
        <w:t xml:space="preserve"> </w:t>
      </w:r>
      <w:r w:rsidR="00BA4C56" w:rsidRPr="009C6C2B">
        <w:rPr>
          <w:rFonts w:ascii="Book Antiqua" w:hAnsi="Book Antiqua" w:cstheme="majorBidi"/>
          <w:noProof/>
          <w:sz w:val="24"/>
          <w:szCs w:val="24"/>
        </w:rPr>
        <w:t xml:space="preserve">All employees (51 </w:t>
      </w:r>
      <w:r w:rsidR="00E81518" w:rsidRPr="009C6C2B">
        <w:rPr>
          <w:rFonts w:ascii="Book Antiqua" w:hAnsi="Book Antiqua" w:cstheme="majorBidi"/>
          <w:noProof/>
          <w:sz w:val="24"/>
          <w:szCs w:val="24"/>
        </w:rPr>
        <w:t xml:space="preserve">male </w:t>
      </w:r>
      <w:r w:rsidR="00BA4C56" w:rsidRPr="009C6C2B">
        <w:rPr>
          <w:rFonts w:ascii="Book Antiqua" w:hAnsi="Book Antiqua" w:cstheme="majorBidi"/>
          <w:noProof/>
          <w:sz w:val="24"/>
          <w:szCs w:val="24"/>
        </w:rPr>
        <w:t xml:space="preserve">workers) </w:t>
      </w:r>
      <w:r w:rsidR="00BA4C56" w:rsidRPr="009C6C2B">
        <w:rPr>
          <w:rFonts w:ascii="Book Antiqua" w:hAnsi="Book Antiqua" w:cstheme="majorBidi"/>
          <w:sz w:val="24"/>
          <w:szCs w:val="24"/>
        </w:rPr>
        <w:t xml:space="preserve">of a ginning industry as well as 51 referent </w:t>
      </w:r>
      <w:r w:rsidR="00C1168F" w:rsidRPr="009C6C2B">
        <w:rPr>
          <w:rFonts w:ascii="Book Antiqua" w:hAnsi="Book Antiqua" w:cstheme="majorBidi"/>
          <w:sz w:val="24"/>
          <w:szCs w:val="24"/>
        </w:rPr>
        <w:t>un</w:t>
      </w:r>
      <w:r w:rsidR="009A1C4D" w:rsidRPr="009C6C2B">
        <w:rPr>
          <w:rFonts w:ascii="Book Antiqua" w:hAnsi="Book Antiqua" w:cstheme="majorBidi"/>
          <w:sz w:val="24"/>
          <w:szCs w:val="24"/>
        </w:rPr>
        <w:t>exposed</w:t>
      </w:r>
      <w:r w:rsidR="00DE1A3C" w:rsidRPr="009C6C2B">
        <w:rPr>
          <w:rFonts w:ascii="Book Antiqua" w:hAnsi="Book Antiqua" w:cstheme="majorBidi"/>
          <w:sz w:val="24"/>
          <w:szCs w:val="24"/>
        </w:rPr>
        <w:t xml:space="preserve"> </w:t>
      </w:r>
      <w:r w:rsidR="00BA4C56" w:rsidRPr="009C6C2B">
        <w:rPr>
          <w:rFonts w:ascii="Book Antiqua" w:hAnsi="Book Antiqua" w:cstheme="majorBidi"/>
          <w:sz w:val="24"/>
          <w:szCs w:val="24"/>
        </w:rPr>
        <w:t xml:space="preserve">subjects </w:t>
      </w:r>
      <w:r w:rsidR="005B2DDE" w:rsidRPr="009C6C2B">
        <w:rPr>
          <w:rFonts w:ascii="Book Antiqua" w:hAnsi="Book Antiqua" w:cstheme="majorBidi"/>
          <w:sz w:val="24"/>
          <w:szCs w:val="24"/>
        </w:rPr>
        <w:t xml:space="preserve">from clerical staff of an educational center </w:t>
      </w:r>
      <w:r w:rsidR="00BA4C56" w:rsidRPr="009C6C2B">
        <w:rPr>
          <w:rFonts w:ascii="Book Antiqua" w:hAnsi="Book Antiqua" w:cstheme="majorBidi"/>
          <w:sz w:val="24"/>
          <w:szCs w:val="24"/>
        </w:rPr>
        <w:t xml:space="preserve">were investigated. </w:t>
      </w:r>
      <w:r w:rsidR="00BA4C56" w:rsidRPr="009C6C2B">
        <w:rPr>
          <w:rFonts w:ascii="Book Antiqua" w:hAnsi="Book Antiqua" w:cstheme="majorBidi"/>
          <w:noProof/>
          <w:sz w:val="24"/>
          <w:szCs w:val="24"/>
        </w:rPr>
        <w:t>Atmospheric concentrations of cotton dust and bioaerosols were measured</w:t>
      </w:r>
      <w:r w:rsidR="006222A0" w:rsidRPr="009C6C2B">
        <w:rPr>
          <w:rFonts w:ascii="Book Antiqua" w:hAnsi="Book Antiqua" w:cstheme="majorBidi"/>
          <w:noProof/>
          <w:sz w:val="24"/>
          <w:szCs w:val="24"/>
        </w:rPr>
        <w:t xml:space="preserve">. Furthermore, </w:t>
      </w:r>
      <w:r w:rsidR="006222A0" w:rsidRPr="009C6C2B">
        <w:rPr>
          <w:rFonts w:ascii="Book Antiqua" w:hAnsi="Book Antiqua" w:cstheme="majorBidi"/>
          <w:sz w:val="24"/>
          <w:szCs w:val="24"/>
        </w:rPr>
        <w:t>bacterial and fungal genera and species were identified by an expert microbiologist and an experienced mycologist</w:t>
      </w:r>
      <w:r w:rsidR="00BA4C56" w:rsidRPr="009C6C2B">
        <w:rPr>
          <w:rFonts w:ascii="Book Antiqua" w:hAnsi="Book Antiqua" w:cstheme="majorBidi"/>
          <w:noProof/>
          <w:sz w:val="24"/>
          <w:szCs w:val="24"/>
        </w:rPr>
        <w:t>.</w:t>
      </w:r>
      <w:r w:rsidR="00505DD5" w:rsidRPr="009C6C2B">
        <w:rPr>
          <w:rFonts w:ascii="Book Antiqua" w:hAnsi="Book Antiqua" w:cstheme="majorBidi"/>
          <w:noProof/>
          <w:sz w:val="24"/>
          <w:szCs w:val="24"/>
        </w:rPr>
        <w:t xml:space="preserve"> </w:t>
      </w:r>
      <w:r w:rsidR="00BA4C56" w:rsidRPr="009C6C2B">
        <w:rPr>
          <w:rFonts w:ascii="Book Antiqua" w:hAnsi="Book Antiqua" w:cstheme="majorBidi"/>
          <w:sz w:val="24"/>
          <w:szCs w:val="24"/>
        </w:rPr>
        <w:t xml:space="preserve">A </w:t>
      </w:r>
      <w:r w:rsidR="005B2DDE" w:rsidRPr="009C6C2B">
        <w:rPr>
          <w:rFonts w:ascii="Book Antiqua" w:hAnsi="Book Antiqua" w:cstheme="majorBidi"/>
          <w:sz w:val="24"/>
          <w:szCs w:val="24"/>
        </w:rPr>
        <w:t xml:space="preserve">standard </w:t>
      </w:r>
      <w:r w:rsidR="00BA4C56" w:rsidRPr="009C6C2B">
        <w:rPr>
          <w:rFonts w:ascii="Book Antiqua" w:hAnsi="Book Antiqua" w:cstheme="majorBidi"/>
          <w:sz w:val="24"/>
          <w:szCs w:val="24"/>
        </w:rPr>
        <w:t xml:space="preserve">respiratory symptom questionnaire was </w:t>
      </w:r>
      <w:r w:rsidR="00DE1A3C" w:rsidRPr="009C6C2B">
        <w:rPr>
          <w:rFonts w:ascii="Book Antiqua" w:hAnsi="Book Antiqua" w:cstheme="majorBidi"/>
          <w:sz w:val="24"/>
          <w:szCs w:val="24"/>
        </w:rPr>
        <w:t>fil</w:t>
      </w:r>
      <w:r w:rsidR="004C30B3" w:rsidRPr="009C6C2B">
        <w:rPr>
          <w:rFonts w:ascii="Book Antiqua" w:hAnsi="Book Antiqua" w:cstheme="majorBidi"/>
          <w:sz w:val="24"/>
          <w:szCs w:val="24"/>
        </w:rPr>
        <w:t>l</w:t>
      </w:r>
      <w:r w:rsidR="00DE1A3C" w:rsidRPr="009C6C2B">
        <w:rPr>
          <w:rFonts w:ascii="Book Antiqua" w:hAnsi="Book Antiqua" w:cstheme="majorBidi"/>
          <w:sz w:val="24"/>
          <w:szCs w:val="24"/>
        </w:rPr>
        <w:t>ed out</w:t>
      </w:r>
      <w:r w:rsidR="00BA4C56" w:rsidRPr="009C6C2B">
        <w:rPr>
          <w:rFonts w:ascii="Book Antiqua" w:hAnsi="Book Antiqua" w:cstheme="majorBidi"/>
          <w:sz w:val="24"/>
          <w:szCs w:val="24"/>
        </w:rPr>
        <w:t xml:space="preserve"> for </w:t>
      </w:r>
      <w:r w:rsidR="00D538DA" w:rsidRPr="009C6C2B">
        <w:rPr>
          <w:rFonts w:ascii="Book Antiqua" w:hAnsi="Book Antiqua" w:cstheme="majorBidi"/>
          <w:sz w:val="24"/>
          <w:szCs w:val="24"/>
        </w:rPr>
        <w:t xml:space="preserve">the </w:t>
      </w:r>
      <w:r w:rsidR="00BA4C56" w:rsidRPr="009C6C2B">
        <w:rPr>
          <w:rFonts w:ascii="Book Antiqua" w:hAnsi="Book Antiqua" w:cstheme="majorBidi"/>
          <w:sz w:val="24"/>
          <w:szCs w:val="24"/>
        </w:rPr>
        <w:t>subjects and they underwent multiple spirometry</w:t>
      </w:r>
      <w:r w:rsidR="00DE1A3C" w:rsidRPr="009C6C2B">
        <w:rPr>
          <w:rFonts w:ascii="Book Antiqua" w:hAnsi="Book Antiqua" w:cstheme="majorBidi"/>
          <w:sz w:val="24"/>
          <w:szCs w:val="24"/>
        </w:rPr>
        <w:t xml:space="preserve"> </w:t>
      </w:r>
      <w:r w:rsidR="00BA4C56" w:rsidRPr="009C6C2B">
        <w:rPr>
          <w:rFonts w:ascii="Book Antiqua" w:hAnsi="Book Antiqua" w:cstheme="majorBidi"/>
          <w:sz w:val="24"/>
          <w:szCs w:val="24"/>
        </w:rPr>
        <w:t>test</w:t>
      </w:r>
      <w:r w:rsidR="009A1C4D" w:rsidRPr="009C6C2B">
        <w:rPr>
          <w:rFonts w:ascii="Book Antiqua" w:hAnsi="Book Antiqua" w:cstheme="majorBidi"/>
          <w:sz w:val="24"/>
          <w:szCs w:val="24"/>
        </w:rPr>
        <w:t>s</w:t>
      </w:r>
      <w:r w:rsidR="006F35E5" w:rsidRPr="009C6C2B">
        <w:rPr>
          <w:rFonts w:ascii="Book Antiqua" w:hAnsi="Book Antiqua" w:cstheme="majorBidi"/>
          <w:sz w:val="24"/>
          <w:szCs w:val="24"/>
        </w:rPr>
        <w:t>,</w:t>
      </w:r>
      <w:r w:rsidR="00DE1A3C" w:rsidRPr="009C6C2B">
        <w:rPr>
          <w:rFonts w:ascii="Book Antiqua" w:hAnsi="Book Antiqua" w:cstheme="majorBidi"/>
          <w:sz w:val="24"/>
          <w:szCs w:val="24"/>
        </w:rPr>
        <w:t xml:space="preserve"> </w:t>
      </w:r>
      <w:r w:rsidR="00AB0DE8" w:rsidRPr="009C6C2B">
        <w:rPr>
          <w:rFonts w:ascii="Book Antiqua" w:hAnsi="Book Antiqua" w:cstheme="majorBidi"/>
          <w:sz w:val="24"/>
          <w:szCs w:val="24"/>
        </w:rPr>
        <w:t xml:space="preserve">at the beginning </w:t>
      </w:r>
      <w:r w:rsidR="00845A48" w:rsidRPr="009C6C2B">
        <w:rPr>
          <w:rFonts w:ascii="Book Antiqua" w:hAnsi="Book Antiqua" w:cstheme="majorBidi"/>
          <w:sz w:val="24"/>
          <w:szCs w:val="24"/>
        </w:rPr>
        <w:t>and at the end of work season</w:t>
      </w:r>
      <w:r w:rsidR="006F35E5" w:rsidRPr="009C6C2B">
        <w:rPr>
          <w:rFonts w:ascii="Book Antiqua" w:hAnsi="Book Antiqua" w:cstheme="majorBidi"/>
          <w:sz w:val="24"/>
          <w:szCs w:val="24"/>
        </w:rPr>
        <w:t xml:space="preserve"> as well as</w:t>
      </w:r>
      <w:r w:rsidR="005B2DDE" w:rsidRPr="009C6C2B">
        <w:rPr>
          <w:rFonts w:ascii="Book Antiqua" w:hAnsi="Book Antiqua" w:cstheme="majorBidi"/>
          <w:sz w:val="24"/>
          <w:szCs w:val="24"/>
        </w:rPr>
        <w:t xml:space="preserve"> prior to </w:t>
      </w:r>
      <w:r w:rsidR="00AB0DE8" w:rsidRPr="009C6C2B">
        <w:rPr>
          <w:rFonts w:ascii="Book Antiqua" w:hAnsi="Book Antiqua" w:cstheme="majorBidi"/>
          <w:sz w:val="24"/>
          <w:szCs w:val="24"/>
        </w:rPr>
        <w:t xml:space="preserve">(pre-exposure base line values) and at end of </w:t>
      </w:r>
      <w:r w:rsidR="004C30B3" w:rsidRPr="009C6C2B">
        <w:rPr>
          <w:rFonts w:ascii="Book Antiqua" w:hAnsi="Book Antiqua" w:cstheme="majorBidi"/>
          <w:sz w:val="24"/>
          <w:szCs w:val="24"/>
        </w:rPr>
        <w:t xml:space="preserve">the </w:t>
      </w:r>
      <w:r w:rsidR="005B2DDE" w:rsidRPr="009C6C2B">
        <w:rPr>
          <w:rFonts w:ascii="Book Antiqua" w:hAnsi="Book Antiqua" w:cstheme="majorBidi"/>
          <w:sz w:val="24"/>
          <w:szCs w:val="24"/>
        </w:rPr>
        <w:t xml:space="preserve">first shift of workweek (post exposure). </w:t>
      </w:r>
    </w:p>
    <w:p w:rsidR="00911CBE" w:rsidRDefault="00911CBE" w:rsidP="009C6C2B">
      <w:pPr>
        <w:spacing w:after="0" w:line="360" w:lineRule="auto"/>
        <w:jc w:val="both"/>
        <w:rPr>
          <w:rFonts w:ascii="Book Antiqua" w:hAnsi="Book Antiqua" w:cstheme="majorBidi"/>
          <w:b/>
          <w:bCs/>
          <w:noProof/>
          <w:sz w:val="24"/>
          <w:szCs w:val="24"/>
          <w:lang w:eastAsia="zh-CN"/>
        </w:rPr>
      </w:pPr>
    </w:p>
    <w:p w:rsidR="00722F0A" w:rsidRPr="009C6C2B" w:rsidRDefault="008F48D5" w:rsidP="009C6C2B">
      <w:pPr>
        <w:spacing w:after="0" w:line="360" w:lineRule="auto"/>
        <w:jc w:val="both"/>
        <w:rPr>
          <w:rFonts w:ascii="Book Antiqua" w:hAnsi="Book Antiqua" w:cstheme="majorBidi"/>
          <w:sz w:val="24"/>
          <w:szCs w:val="24"/>
        </w:rPr>
      </w:pPr>
      <w:r w:rsidRPr="009C6C2B">
        <w:rPr>
          <w:rFonts w:ascii="Book Antiqua" w:hAnsi="Book Antiqua" w:cstheme="majorBidi"/>
          <w:b/>
          <w:bCs/>
          <w:noProof/>
          <w:sz w:val="24"/>
          <w:szCs w:val="24"/>
        </w:rPr>
        <w:t>RESULTS</w:t>
      </w:r>
      <w:r w:rsidR="00BA4C56" w:rsidRPr="00911CBE">
        <w:rPr>
          <w:rFonts w:ascii="Book Antiqua" w:hAnsi="Book Antiqua" w:cstheme="majorBidi"/>
          <w:b/>
          <w:noProof/>
          <w:sz w:val="24"/>
          <w:szCs w:val="24"/>
        </w:rPr>
        <w:t>:</w:t>
      </w:r>
      <w:r w:rsidR="003E0C6D" w:rsidRPr="009C6C2B">
        <w:rPr>
          <w:rFonts w:ascii="Book Antiqua" w:hAnsi="Book Antiqua" w:cstheme="majorBidi"/>
          <w:noProof/>
          <w:sz w:val="24"/>
          <w:szCs w:val="24"/>
        </w:rPr>
        <w:t xml:space="preserve"> </w:t>
      </w:r>
      <w:r w:rsidR="00722F0A" w:rsidRPr="009C6C2B">
        <w:rPr>
          <w:rFonts w:ascii="Book Antiqua" w:hAnsi="Book Antiqua" w:cstheme="majorBidi"/>
          <w:noProof/>
          <w:sz w:val="24"/>
          <w:szCs w:val="24"/>
        </w:rPr>
        <w:t>Gram negative bacteria including Enterobacter agglomerans and Pseudomonas spp. were found to be the dominant bacterial species and genera, respectively. Similarly, dominant fungi</w:t>
      </w:r>
      <w:r w:rsidR="00722F0A" w:rsidRPr="009C6C2B">
        <w:rPr>
          <w:rFonts w:ascii="Book Antiqua" w:hAnsi="Book Antiqua" w:cstheme="majorBidi"/>
          <w:sz w:val="24"/>
          <w:szCs w:val="24"/>
        </w:rPr>
        <w:t xml:space="preserve"> were identified to be </w:t>
      </w:r>
      <w:proofErr w:type="spellStart"/>
      <w:r w:rsidR="00722F0A" w:rsidRPr="009C6C2B">
        <w:rPr>
          <w:rFonts w:ascii="Book Antiqua" w:hAnsi="Book Antiqua" w:cstheme="majorBidi"/>
          <w:sz w:val="24"/>
          <w:szCs w:val="24"/>
        </w:rPr>
        <w:t>Mucor</w:t>
      </w:r>
      <w:proofErr w:type="spellEnd"/>
      <w:r w:rsidR="00722F0A" w:rsidRPr="009C6C2B">
        <w:rPr>
          <w:rFonts w:ascii="Book Antiqua" w:hAnsi="Book Antiqua" w:cstheme="majorBidi"/>
          <w:sz w:val="24"/>
          <w:szCs w:val="24"/>
        </w:rPr>
        <w:t xml:space="preserve"> sp. </w:t>
      </w:r>
      <w:proofErr w:type="spellStart"/>
      <w:r w:rsidR="00722F0A" w:rsidRPr="009C6C2B">
        <w:rPr>
          <w:rFonts w:ascii="Book Antiqua" w:hAnsi="Book Antiqua" w:cstheme="majorBidi"/>
          <w:sz w:val="24"/>
          <w:szCs w:val="24"/>
        </w:rPr>
        <w:t>Rhizopus</w:t>
      </w:r>
      <w:proofErr w:type="spellEnd"/>
      <w:r w:rsidR="00722F0A" w:rsidRPr="009C6C2B">
        <w:rPr>
          <w:rFonts w:ascii="Book Antiqua" w:hAnsi="Book Antiqua" w:cstheme="majorBidi"/>
          <w:sz w:val="24"/>
          <w:szCs w:val="24"/>
        </w:rPr>
        <w:t xml:space="preserve"> sp. and Aspergillus </w:t>
      </w:r>
      <w:proofErr w:type="spellStart"/>
      <w:proofErr w:type="gramStart"/>
      <w:r w:rsidR="00722F0A" w:rsidRPr="009C6C2B">
        <w:rPr>
          <w:rFonts w:ascii="Book Antiqua" w:hAnsi="Book Antiqua" w:cstheme="majorBidi"/>
          <w:sz w:val="24"/>
          <w:szCs w:val="24"/>
        </w:rPr>
        <w:t>niger</w:t>
      </w:r>
      <w:proofErr w:type="spellEnd"/>
      <w:proofErr w:type="gramEnd"/>
      <w:r w:rsidR="00722F0A" w:rsidRPr="009C6C2B">
        <w:rPr>
          <w:rFonts w:ascii="Book Antiqua" w:hAnsi="Book Antiqua" w:cstheme="majorBidi"/>
          <w:sz w:val="24"/>
          <w:szCs w:val="24"/>
        </w:rPr>
        <w:t xml:space="preserve">. </w:t>
      </w:r>
      <w:r w:rsidR="00722F0A" w:rsidRPr="009C6C2B">
        <w:rPr>
          <w:rFonts w:ascii="Book Antiqua" w:hAnsi="Book Antiqua" w:cstheme="majorBidi"/>
          <w:noProof/>
          <w:sz w:val="24"/>
          <w:szCs w:val="24"/>
        </w:rPr>
        <w:t>Mean atmospheric concentrations of cotton dust in ginning and outdoor areas were found to be 35.2 and 6</w:t>
      </w:r>
      <w:proofErr w:type="gramStart"/>
      <w:r w:rsidR="00722F0A" w:rsidRPr="009C6C2B">
        <w:rPr>
          <w:rFonts w:ascii="Book Antiqua" w:hAnsi="Book Antiqua" w:cstheme="majorBidi"/>
          <w:noProof/>
          <w:sz w:val="24"/>
          <w:szCs w:val="24"/>
        </w:rPr>
        <w:t>.8</w:t>
      </w:r>
      <w:r w:rsidR="003E0C6D" w:rsidRPr="009C6C2B">
        <w:rPr>
          <w:rFonts w:ascii="Book Antiqua" w:hAnsi="Book Antiqua" w:cstheme="majorBidi"/>
          <w:noProof/>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mg</m:t>
            </m:r>
            <w:proofErr w:type="gramEnd"/>
            <m:r>
              <w:rPr>
                <w:rFonts w:ascii="Cambria Math" w:hAnsi="Cambria Math" w:cstheme="majorBidi"/>
                <w:sz w:val="24"/>
                <w:szCs w:val="24"/>
              </w:rPr>
              <m:t xml:space="preserve"> </m:t>
            </m:r>
          </m:num>
          <m:den>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3</m:t>
                </m:r>
              </m:sup>
            </m:sSup>
          </m:den>
        </m:f>
      </m:oMath>
      <w:r w:rsidR="00722F0A" w:rsidRPr="009C6C2B">
        <w:rPr>
          <w:rFonts w:ascii="Book Antiqua" w:hAnsi="Book Antiqua" w:cstheme="majorBidi"/>
          <w:noProof/>
          <w:sz w:val="24"/>
          <w:szCs w:val="24"/>
        </w:rPr>
        <w:t xml:space="preserve"> , respectively. The prevalence rates of cough, phlegm, wheezing, dyspenea and grade ½ byssinosis among </w:t>
      </w:r>
      <w:r w:rsidR="000F0293" w:rsidRPr="009C6C2B">
        <w:rPr>
          <w:rFonts w:ascii="Book Antiqua" w:hAnsi="Book Antiqua" w:cstheme="majorBidi"/>
          <w:noProof/>
          <w:sz w:val="24"/>
          <w:szCs w:val="24"/>
        </w:rPr>
        <w:t xml:space="preserve">the </w:t>
      </w:r>
      <w:r w:rsidR="00722F0A" w:rsidRPr="009C6C2B">
        <w:rPr>
          <w:rFonts w:ascii="Book Antiqua" w:hAnsi="Book Antiqua" w:cstheme="majorBidi"/>
          <w:noProof/>
          <w:sz w:val="24"/>
          <w:szCs w:val="24"/>
        </w:rPr>
        <w:t xml:space="preserve">exposed subjects were significantly higher than their corresponding values </w:t>
      </w:r>
      <w:r w:rsidR="00C04BE9" w:rsidRPr="009C6C2B">
        <w:rPr>
          <w:rFonts w:ascii="Book Antiqua" w:hAnsi="Book Antiqua" w:cstheme="majorBidi"/>
          <w:noProof/>
          <w:sz w:val="24"/>
          <w:szCs w:val="24"/>
        </w:rPr>
        <w:t>for</w:t>
      </w:r>
      <w:r w:rsidR="00630B11" w:rsidRPr="009C6C2B">
        <w:rPr>
          <w:rFonts w:ascii="Book Antiqua" w:hAnsi="Book Antiqua" w:cstheme="majorBidi"/>
          <w:noProof/>
          <w:sz w:val="24"/>
          <w:szCs w:val="24"/>
        </w:rPr>
        <w:t xml:space="preserve"> </w:t>
      </w:r>
      <w:r w:rsidR="001A0612" w:rsidRPr="009C6C2B">
        <w:rPr>
          <w:rFonts w:ascii="Book Antiqua" w:hAnsi="Book Antiqua" w:cstheme="majorBidi"/>
          <w:noProof/>
          <w:sz w:val="24"/>
          <w:szCs w:val="24"/>
        </w:rPr>
        <w:t xml:space="preserve">the </w:t>
      </w:r>
      <w:r w:rsidR="00722F0A" w:rsidRPr="009C6C2B">
        <w:rPr>
          <w:rFonts w:ascii="Book Antiqua" w:hAnsi="Book Antiqua" w:cstheme="majorBidi"/>
          <w:noProof/>
          <w:sz w:val="24"/>
          <w:szCs w:val="24"/>
        </w:rPr>
        <w:t>unexposed employees</w:t>
      </w:r>
      <w:r w:rsidR="003E0C6D" w:rsidRPr="009C6C2B">
        <w:rPr>
          <w:rFonts w:ascii="Book Antiqua" w:hAnsi="Book Antiqua" w:cstheme="majorBidi"/>
          <w:noProof/>
          <w:sz w:val="24"/>
          <w:szCs w:val="24"/>
        </w:rPr>
        <w:t xml:space="preserve"> </w:t>
      </w:r>
      <w:r w:rsidR="00722F0A" w:rsidRPr="009C6C2B">
        <w:rPr>
          <w:rFonts w:ascii="Book Antiqua" w:hAnsi="Book Antiqua" w:cstheme="majorBidi"/>
          <w:noProof/>
          <w:sz w:val="24"/>
          <w:szCs w:val="24"/>
        </w:rPr>
        <w:t>(</w:t>
      </w:r>
      <w:r w:rsidR="00911CBE" w:rsidRPr="00911CBE">
        <w:rPr>
          <w:rFonts w:ascii="Book Antiqua" w:hAnsi="Book Antiqua" w:cstheme="majorBidi" w:hint="eastAsia"/>
          <w:i/>
          <w:noProof/>
          <w:sz w:val="24"/>
          <w:szCs w:val="24"/>
          <w:lang w:eastAsia="zh-CN"/>
        </w:rPr>
        <w:t>P</w:t>
      </w:r>
      <w:r w:rsidR="00911CBE">
        <w:rPr>
          <w:rFonts w:ascii="Book Antiqua" w:hAnsi="Book Antiqua" w:cstheme="majorBidi" w:hint="eastAsia"/>
          <w:noProof/>
          <w:sz w:val="24"/>
          <w:szCs w:val="24"/>
          <w:lang w:eastAsia="zh-CN"/>
        </w:rPr>
        <w:t xml:space="preserve"> </w:t>
      </w:r>
      <w:r w:rsidR="00722F0A" w:rsidRPr="009C6C2B">
        <w:rPr>
          <w:rFonts w:ascii="Book Antiqua" w:hAnsi="Book Antiqua" w:cstheme="majorBidi"/>
          <w:noProof/>
          <w:sz w:val="24"/>
          <w:szCs w:val="24"/>
        </w:rPr>
        <w:t>&lt;</w:t>
      </w:r>
      <w:r w:rsidR="00911CBE">
        <w:rPr>
          <w:rFonts w:ascii="Book Antiqua" w:hAnsi="Book Antiqua" w:cstheme="majorBidi" w:hint="eastAsia"/>
          <w:noProof/>
          <w:sz w:val="24"/>
          <w:szCs w:val="24"/>
          <w:lang w:eastAsia="zh-CN"/>
        </w:rPr>
        <w:t xml:space="preserve"> </w:t>
      </w:r>
      <w:r w:rsidR="00722F0A" w:rsidRPr="009C6C2B">
        <w:rPr>
          <w:rFonts w:ascii="Book Antiqua" w:hAnsi="Book Antiqua" w:cstheme="majorBidi"/>
          <w:noProof/>
          <w:sz w:val="24"/>
          <w:szCs w:val="24"/>
        </w:rPr>
        <w:t xml:space="preserve">0.05). Additionally, significant differences were noted in the mean baseline value (preshift) of VC, FEV1 and FEV1/FVC ratio of </w:t>
      </w:r>
      <w:r w:rsidR="000F0293" w:rsidRPr="009C6C2B">
        <w:rPr>
          <w:rFonts w:ascii="Book Antiqua" w:hAnsi="Book Antiqua" w:cstheme="majorBidi"/>
          <w:noProof/>
          <w:sz w:val="24"/>
          <w:szCs w:val="24"/>
        </w:rPr>
        <w:t xml:space="preserve">the </w:t>
      </w:r>
      <w:r w:rsidR="00722F0A" w:rsidRPr="009C6C2B">
        <w:rPr>
          <w:rFonts w:ascii="Book Antiqua" w:hAnsi="Book Antiqua" w:cstheme="majorBidi"/>
          <w:noProof/>
          <w:sz w:val="24"/>
          <w:szCs w:val="24"/>
        </w:rPr>
        <w:t xml:space="preserve">exposed subjects when compared with those of their referent counterparts. </w:t>
      </w:r>
      <w:r w:rsidR="0077545C" w:rsidRPr="009C6C2B">
        <w:rPr>
          <w:rFonts w:ascii="Book Antiqua" w:hAnsi="Book Antiqua" w:cstheme="majorBidi"/>
          <w:noProof/>
          <w:sz w:val="24"/>
          <w:szCs w:val="24"/>
        </w:rPr>
        <w:t>Similarly</w:t>
      </w:r>
      <w:r w:rsidR="00722F0A" w:rsidRPr="009C6C2B">
        <w:rPr>
          <w:rFonts w:ascii="Book Antiqua" w:hAnsi="Book Antiqua" w:cstheme="majorBidi"/>
          <w:noProof/>
          <w:sz w:val="24"/>
          <w:szCs w:val="24"/>
        </w:rPr>
        <w:t>, significant cross shift decrements were noted in most parameters of</w:t>
      </w:r>
      <w:r w:rsidR="00911CBE">
        <w:rPr>
          <w:rFonts w:ascii="Book Antiqua" w:hAnsi="Book Antiqua" w:cstheme="majorBidi"/>
          <w:noProof/>
          <w:sz w:val="24"/>
          <w:szCs w:val="24"/>
        </w:rPr>
        <w:t xml:space="preserve"> </w:t>
      </w:r>
      <w:r w:rsidR="00722F0A" w:rsidRPr="009C6C2B">
        <w:rPr>
          <w:rFonts w:ascii="Book Antiqua" w:hAnsi="Book Antiqua" w:cstheme="majorBidi"/>
          <w:noProof/>
          <w:sz w:val="24"/>
          <w:szCs w:val="24"/>
        </w:rPr>
        <w:t xml:space="preserve">pulmonary function of </w:t>
      </w:r>
      <w:r w:rsidR="000F0293" w:rsidRPr="009C6C2B">
        <w:rPr>
          <w:rFonts w:ascii="Book Antiqua" w:hAnsi="Book Antiqua" w:cstheme="majorBidi"/>
          <w:noProof/>
          <w:sz w:val="24"/>
          <w:szCs w:val="24"/>
        </w:rPr>
        <w:t xml:space="preserve">the </w:t>
      </w:r>
      <w:r w:rsidR="00722F0A" w:rsidRPr="009C6C2B">
        <w:rPr>
          <w:rFonts w:ascii="Book Antiqua" w:hAnsi="Book Antiqua" w:cstheme="majorBidi"/>
          <w:noProof/>
          <w:sz w:val="24"/>
          <w:szCs w:val="24"/>
        </w:rPr>
        <w:t>exposed subjects.</w:t>
      </w:r>
    </w:p>
    <w:p w:rsidR="00911CBE" w:rsidRDefault="00911CBE" w:rsidP="009C6C2B">
      <w:pPr>
        <w:spacing w:after="0" w:line="360" w:lineRule="auto"/>
        <w:jc w:val="both"/>
        <w:rPr>
          <w:rFonts w:ascii="Book Antiqua" w:hAnsi="Book Antiqua" w:cstheme="majorBidi"/>
          <w:b/>
          <w:bCs/>
          <w:noProof/>
          <w:sz w:val="24"/>
          <w:szCs w:val="24"/>
          <w:lang w:eastAsia="zh-CN"/>
        </w:rPr>
      </w:pPr>
    </w:p>
    <w:p w:rsidR="00F61C1E" w:rsidRPr="009C6C2B" w:rsidRDefault="008F48D5" w:rsidP="009C6C2B">
      <w:pPr>
        <w:spacing w:after="0" w:line="360" w:lineRule="auto"/>
        <w:jc w:val="both"/>
        <w:rPr>
          <w:rFonts w:ascii="Book Antiqua" w:hAnsi="Book Antiqua" w:cstheme="majorBidi"/>
          <w:sz w:val="24"/>
          <w:szCs w:val="24"/>
        </w:rPr>
      </w:pPr>
      <w:r w:rsidRPr="009C6C2B">
        <w:rPr>
          <w:rFonts w:ascii="Book Antiqua" w:hAnsi="Book Antiqua" w:cstheme="majorBidi"/>
          <w:b/>
          <w:bCs/>
          <w:noProof/>
          <w:sz w:val="24"/>
          <w:szCs w:val="24"/>
        </w:rPr>
        <w:t>CONCLUSION</w:t>
      </w:r>
      <w:r w:rsidR="00BA4C56" w:rsidRPr="00911CBE">
        <w:rPr>
          <w:rFonts w:ascii="Book Antiqua" w:hAnsi="Book Antiqua" w:cstheme="majorBidi"/>
          <w:b/>
          <w:noProof/>
          <w:sz w:val="24"/>
          <w:szCs w:val="24"/>
        </w:rPr>
        <w:t>:</w:t>
      </w:r>
      <w:r w:rsidR="003E0C6D" w:rsidRPr="009C6C2B">
        <w:rPr>
          <w:rFonts w:ascii="Book Antiqua" w:hAnsi="Book Antiqua" w:cstheme="majorBidi"/>
          <w:noProof/>
          <w:sz w:val="24"/>
          <w:szCs w:val="24"/>
        </w:rPr>
        <w:t xml:space="preserve"> </w:t>
      </w:r>
      <w:r w:rsidR="00F61C1E" w:rsidRPr="009C6C2B">
        <w:rPr>
          <w:rFonts w:ascii="Book Antiqua" w:hAnsi="Book Antiqua" w:cstheme="majorBidi"/>
          <w:sz w:val="24"/>
          <w:szCs w:val="24"/>
        </w:rPr>
        <w:t>S</w:t>
      </w:r>
      <w:r w:rsidR="00D339A7" w:rsidRPr="009C6C2B">
        <w:rPr>
          <w:rFonts w:ascii="Book Antiqua" w:hAnsi="Book Antiqua" w:cstheme="majorBidi"/>
          <w:sz w:val="24"/>
          <w:szCs w:val="24"/>
        </w:rPr>
        <w:t xml:space="preserve">easonal exposure to cotton dust </w:t>
      </w:r>
      <w:r w:rsidR="00F61C1E" w:rsidRPr="009C6C2B">
        <w:rPr>
          <w:rFonts w:ascii="Book Antiqua" w:hAnsi="Book Antiqua" w:cstheme="majorBidi"/>
          <w:sz w:val="24"/>
          <w:szCs w:val="24"/>
        </w:rPr>
        <w:t>induces</w:t>
      </w:r>
      <w:r w:rsidR="00630B11" w:rsidRPr="009C6C2B">
        <w:rPr>
          <w:rFonts w:ascii="Book Antiqua" w:hAnsi="Book Antiqua" w:cstheme="majorBidi"/>
          <w:sz w:val="24"/>
          <w:szCs w:val="24"/>
        </w:rPr>
        <w:t xml:space="preserve"> </w:t>
      </w:r>
      <w:r w:rsidR="00F61C1E" w:rsidRPr="009C6C2B">
        <w:rPr>
          <w:rFonts w:ascii="Book Antiqua" w:hAnsi="Book Antiqua" w:cstheme="majorBidi"/>
          <w:sz w:val="24"/>
          <w:szCs w:val="24"/>
        </w:rPr>
        <w:t xml:space="preserve">both </w:t>
      </w:r>
      <w:r w:rsidR="00D339A7" w:rsidRPr="009C6C2B">
        <w:rPr>
          <w:rFonts w:ascii="Book Antiqua" w:hAnsi="Book Antiqua" w:cstheme="majorBidi"/>
          <w:sz w:val="24"/>
          <w:szCs w:val="24"/>
        </w:rPr>
        <w:t>acute</w:t>
      </w:r>
      <w:r w:rsidR="00630B11" w:rsidRPr="009C6C2B">
        <w:rPr>
          <w:rFonts w:ascii="Book Antiqua" w:hAnsi="Book Antiqua" w:cstheme="majorBidi"/>
          <w:sz w:val="24"/>
          <w:szCs w:val="24"/>
        </w:rPr>
        <w:t>,</w:t>
      </w:r>
      <w:r w:rsidR="00D339A7" w:rsidRPr="009C6C2B">
        <w:rPr>
          <w:rFonts w:ascii="Book Antiqua" w:hAnsi="Book Antiqua" w:cstheme="majorBidi"/>
          <w:sz w:val="24"/>
          <w:szCs w:val="24"/>
        </w:rPr>
        <w:t xml:space="preserve"> partially reversible</w:t>
      </w:r>
      <w:r w:rsidR="00630B11" w:rsidRPr="009C6C2B">
        <w:rPr>
          <w:rFonts w:ascii="Book Antiqua" w:hAnsi="Book Antiqua" w:cstheme="majorBidi"/>
          <w:sz w:val="24"/>
          <w:szCs w:val="24"/>
        </w:rPr>
        <w:t>,</w:t>
      </w:r>
      <w:r w:rsidR="00D339A7" w:rsidRPr="009C6C2B">
        <w:rPr>
          <w:rFonts w:ascii="Book Antiqua" w:hAnsi="Book Antiqua" w:cstheme="majorBidi"/>
          <w:sz w:val="24"/>
          <w:szCs w:val="24"/>
        </w:rPr>
        <w:t xml:space="preserve"> and chronic irreversible decrements in </w:t>
      </w:r>
      <w:r w:rsidR="00306D25" w:rsidRPr="009C6C2B">
        <w:rPr>
          <w:rFonts w:ascii="Book Antiqua" w:hAnsi="Book Antiqua" w:cstheme="majorBidi"/>
          <w:sz w:val="24"/>
          <w:szCs w:val="24"/>
        </w:rPr>
        <w:t xml:space="preserve">the </w:t>
      </w:r>
      <w:r w:rsidR="00F61C1E" w:rsidRPr="009C6C2B">
        <w:rPr>
          <w:rFonts w:ascii="Book Antiqua" w:hAnsi="Book Antiqua" w:cstheme="majorBidi"/>
          <w:sz w:val="24"/>
          <w:szCs w:val="24"/>
        </w:rPr>
        <w:t>lung</w:t>
      </w:r>
      <w:r w:rsidR="00306D25" w:rsidRPr="009C6C2B">
        <w:rPr>
          <w:rFonts w:ascii="Book Antiqua" w:hAnsi="Book Antiqua" w:cstheme="majorBidi"/>
          <w:sz w:val="24"/>
          <w:szCs w:val="24"/>
        </w:rPr>
        <w:t>’</w:t>
      </w:r>
      <w:r w:rsidR="0077545C" w:rsidRPr="009C6C2B">
        <w:rPr>
          <w:rFonts w:ascii="Book Antiqua" w:hAnsi="Book Antiqua" w:cstheme="majorBidi"/>
          <w:sz w:val="24"/>
          <w:szCs w:val="24"/>
        </w:rPr>
        <w:t>s</w:t>
      </w:r>
      <w:r w:rsidR="00F61C1E" w:rsidRPr="009C6C2B">
        <w:rPr>
          <w:rFonts w:ascii="Book Antiqua" w:hAnsi="Book Antiqua" w:cstheme="majorBidi"/>
          <w:sz w:val="24"/>
          <w:szCs w:val="24"/>
        </w:rPr>
        <w:t xml:space="preserve"> functional capacities</w:t>
      </w:r>
      <w:r w:rsidR="00D339A7" w:rsidRPr="009C6C2B">
        <w:rPr>
          <w:rFonts w:ascii="Book Antiqua" w:hAnsi="Book Antiqua" w:cstheme="majorBidi"/>
          <w:sz w:val="24"/>
          <w:szCs w:val="24"/>
        </w:rPr>
        <w:t xml:space="preserve"> as well as increased prevalence of respiratory symptoms.</w:t>
      </w:r>
      <w:r w:rsidR="00911CBE">
        <w:rPr>
          <w:rFonts w:ascii="Book Antiqua" w:hAnsi="Book Antiqua" w:cstheme="majorBidi"/>
          <w:sz w:val="24"/>
          <w:szCs w:val="24"/>
        </w:rPr>
        <w:t xml:space="preserve"> </w:t>
      </w:r>
    </w:p>
    <w:p w:rsidR="00D339A7" w:rsidRPr="009C6C2B" w:rsidRDefault="00D339A7" w:rsidP="009C6C2B">
      <w:pPr>
        <w:spacing w:after="0" w:line="360" w:lineRule="auto"/>
        <w:jc w:val="both"/>
        <w:rPr>
          <w:rFonts w:ascii="Book Antiqua" w:hAnsi="Book Antiqua" w:cstheme="majorBidi"/>
          <w:sz w:val="24"/>
          <w:szCs w:val="24"/>
        </w:rPr>
      </w:pPr>
    </w:p>
    <w:p w:rsidR="00BA4C56" w:rsidRPr="009C6C2B" w:rsidRDefault="00BA4C56" w:rsidP="009C6C2B">
      <w:pPr>
        <w:spacing w:after="0" w:line="360" w:lineRule="auto"/>
        <w:jc w:val="both"/>
        <w:rPr>
          <w:rFonts w:ascii="Book Antiqua" w:hAnsi="Book Antiqua" w:cstheme="majorBidi"/>
          <w:b/>
          <w:bCs/>
          <w:sz w:val="24"/>
          <w:szCs w:val="24"/>
        </w:rPr>
      </w:pPr>
      <w:r w:rsidRPr="009C6C2B">
        <w:rPr>
          <w:rFonts w:ascii="Book Antiqua" w:hAnsi="Book Antiqua" w:cstheme="majorBidi"/>
          <w:b/>
          <w:bCs/>
          <w:noProof/>
          <w:sz w:val="24"/>
          <w:szCs w:val="24"/>
        </w:rPr>
        <w:t>Key words</w:t>
      </w:r>
      <w:r w:rsidRPr="009C6C2B">
        <w:rPr>
          <w:rFonts w:ascii="Book Antiqua" w:hAnsi="Book Antiqua" w:cstheme="majorBidi"/>
          <w:noProof/>
          <w:sz w:val="24"/>
          <w:szCs w:val="24"/>
        </w:rPr>
        <w:t>:</w:t>
      </w:r>
      <w:r w:rsidR="003E0C6D" w:rsidRPr="009C6C2B">
        <w:rPr>
          <w:rFonts w:ascii="Book Antiqua" w:hAnsi="Book Antiqua" w:cstheme="majorBidi"/>
          <w:noProof/>
          <w:sz w:val="24"/>
          <w:szCs w:val="24"/>
        </w:rPr>
        <w:t xml:space="preserve"> </w:t>
      </w:r>
      <w:r w:rsidR="006222A0" w:rsidRPr="009C6C2B">
        <w:rPr>
          <w:rFonts w:ascii="Book Antiqua" w:hAnsi="Book Antiqua" w:cstheme="majorBidi"/>
          <w:noProof/>
          <w:sz w:val="24"/>
          <w:szCs w:val="24"/>
        </w:rPr>
        <w:t xml:space="preserve">Cotton </w:t>
      </w:r>
      <w:r w:rsidRPr="009C6C2B">
        <w:rPr>
          <w:rFonts w:ascii="Book Antiqua" w:hAnsi="Book Antiqua" w:cstheme="majorBidi"/>
          <w:noProof/>
          <w:sz w:val="24"/>
          <w:szCs w:val="24"/>
        </w:rPr>
        <w:t>dust</w:t>
      </w:r>
      <w:r w:rsidR="006222A0" w:rsidRPr="009C6C2B">
        <w:rPr>
          <w:rFonts w:ascii="Book Antiqua" w:hAnsi="Book Antiqua" w:cstheme="majorBidi"/>
          <w:noProof/>
          <w:sz w:val="24"/>
          <w:szCs w:val="24"/>
        </w:rPr>
        <w:t>;</w:t>
      </w:r>
      <w:r w:rsidR="00911CBE">
        <w:rPr>
          <w:rFonts w:ascii="Book Antiqua" w:hAnsi="Book Antiqua" w:cstheme="majorBidi" w:hint="eastAsia"/>
          <w:noProof/>
          <w:sz w:val="24"/>
          <w:szCs w:val="24"/>
          <w:lang w:eastAsia="zh-CN"/>
        </w:rPr>
        <w:t xml:space="preserve"> </w:t>
      </w:r>
      <w:r w:rsidR="006222A0" w:rsidRPr="009C6C2B">
        <w:rPr>
          <w:rFonts w:ascii="Book Antiqua" w:hAnsi="Book Antiqua" w:cstheme="majorBidi"/>
          <w:noProof/>
          <w:sz w:val="24"/>
          <w:szCs w:val="24"/>
        </w:rPr>
        <w:t>Bioaerosols;</w:t>
      </w:r>
      <w:r w:rsidR="00911CBE">
        <w:rPr>
          <w:rFonts w:ascii="Book Antiqua" w:hAnsi="Book Antiqua" w:cstheme="majorBidi" w:hint="eastAsia"/>
          <w:noProof/>
          <w:sz w:val="24"/>
          <w:szCs w:val="24"/>
          <w:lang w:eastAsia="zh-CN"/>
        </w:rPr>
        <w:t xml:space="preserve"> </w:t>
      </w:r>
      <w:r w:rsidR="006222A0" w:rsidRPr="009C6C2B">
        <w:rPr>
          <w:rFonts w:ascii="Book Antiqua" w:hAnsi="Book Antiqua" w:cstheme="majorBidi"/>
          <w:noProof/>
          <w:sz w:val="24"/>
          <w:szCs w:val="24"/>
        </w:rPr>
        <w:t>Byssinosis;</w:t>
      </w:r>
      <w:r w:rsidR="00911CBE">
        <w:rPr>
          <w:rFonts w:ascii="Book Antiqua" w:hAnsi="Book Antiqua" w:cstheme="majorBidi" w:hint="eastAsia"/>
          <w:noProof/>
          <w:sz w:val="24"/>
          <w:szCs w:val="24"/>
          <w:lang w:eastAsia="zh-CN"/>
        </w:rPr>
        <w:t xml:space="preserve"> </w:t>
      </w:r>
      <w:r w:rsidR="006222A0" w:rsidRPr="009C6C2B">
        <w:rPr>
          <w:rFonts w:ascii="Book Antiqua" w:hAnsi="Book Antiqua" w:cstheme="majorBidi"/>
          <w:noProof/>
          <w:sz w:val="24"/>
          <w:szCs w:val="24"/>
        </w:rPr>
        <w:t xml:space="preserve">Respiratory </w:t>
      </w:r>
      <w:r w:rsidRPr="009C6C2B">
        <w:rPr>
          <w:rFonts w:ascii="Book Antiqua" w:hAnsi="Book Antiqua" w:cstheme="majorBidi"/>
          <w:noProof/>
          <w:sz w:val="24"/>
          <w:szCs w:val="24"/>
        </w:rPr>
        <w:t>symptoms</w:t>
      </w:r>
      <w:r w:rsidR="006222A0" w:rsidRPr="009C6C2B">
        <w:rPr>
          <w:rFonts w:ascii="Book Antiqua" w:hAnsi="Book Antiqua" w:cstheme="majorBidi"/>
          <w:noProof/>
          <w:sz w:val="24"/>
          <w:szCs w:val="24"/>
        </w:rPr>
        <w:t>;</w:t>
      </w:r>
      <w:r w:rsidR="00911CBE">
        <w:rPr>
          <w:rFonts w:ascii="Book Antiqua" w:hAnsi="Book Antiqua" w:cstheme="majorBidi" w:hint="eastAsia"/>
          <w:noProof/>
          <w:sz w:val="24"/>
          <w:szCs w:val="24"/>
          <w:lang w:eastAsia="zh-CN"/>
        </w:rPr>
        <w:t xml:space="preserve"> </w:t>
      </w:r>
      <w:r w:rsidR="006222A0" w:rsidRPr="009C6C2B">
        <w:rPr>
          <w:rFonts w:ascii="Book Antiqua" w:hAnsi="Book Antiqua" w:cstheme="majorBidi"/>
          <w:noProof/>
          <w:sz w:val="24"/>
          <w:szCs w:val="24"/>
        </w:rPr>
        <w:t>Lung</w:t>
      </w:r>
      <w:r w:rsidR="00630B11" w:rsidRPr="009C6C2B">
        <w:rPr>
          <w:rFonts w:ascii="Book Antiqua" w:hAnsi="Book Antiqua" w:cstheme="majorBidi"/>
          <w:noProof/>
          <w:sz w:val="24"/>
          <w:szCs w:val="24"/>
        </w:rPr>
        <w:t>s</w:t>
      </w:r>
      <w:r w:rsidR="006222A0" w:rsidRPr="009C6C2B">
        <w:rPr>
          <w:rFonts w:ascii="Book Antiqua" w:hAnsi="Book Antiqua" w:cstheme="majorBidi"/>
          <w:noProof/>
          <w:sz w:val="24"/>
          <w:szCs w:val="24"/>
        </w:rPr>
        <w:t xml:space="preserve"> </w:t>
      </w:r>
      <w:r w:rsidRPr="009C6C2B">
        <w:rPr>
          <w:rFonts w:ascii="Book Antiqua" w:hAnsi="Book Antiqua" w:cstheme="majorBidi"/>
          <w:noProof/>
          <w:sz w:val="24"/>
          <w:szCs w:val="24"/>
        </w:rPr>
        <w:t>functional impairments</w:t>
      </w:r>
    </w:p>
    <w:p w:rsidR="00A63C1B" w:rsidRPr="009C6C2B" w:rsidRDefault="00A63C1B" w:rsidP="009C6C2B">
      <w:pPr>
        <w:spacing w:after="0" w:line="360" w:lineRule="auto"/>
        <w:jc w:val="both"/>
        <w:rPr>
          <w:rFonts w:ascii="Book Antiqua" w:hAnsi="Book Antiqua" w:cstheme="majorBidi"/>
          <w:b/>
          <w:bCs/>
          <w:sz w:val="24"/>
          <w:szCs w:val="24"/>
        </w:rPr>
      </w:pPr>
    </w:p>
    <w:p w:rsidR="00911CBE" w:rsidRPr="009F19CA" w:rsidRDefault="00911CBE" w:rsidP="00911CBE">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proofErr w:type="gramStart"/>
      <w:r w:rsidRPr="009F19CA">
        <w:rPr>
          <w:rFonts w:ascii="Book Antiqua" w:hAnsi="Book Antiqua" w:cs="Tahoma"/>
          <w:b/>
          <w:color w:val="000000"/>
          <w:kern w:val="2"/>
          <w:sz w:val="24"/>
          <w:szCs w:val="24"/>
          <w:lang w:eastAsia="ja-JP"/>
        </w:rPr>
        <w:t>© The Author(s) 2015.</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reserved.</w:t>
      </w:r>
      <w:bookmarkEnd w:id="1"/>
      <w:bookmarkEnd w:id="2"/>
      <w:bookmarkEnd w:id="3"/>
      <w:bookmarkEnd w:id="4"/>
      <w:bookmarkEnd w:id="5"/>
      <w:bookmarkEnd w:id="6"/>
      <w:bookmarkEnd w:id="7"/>
      <w:bookmarkEnd w:id="8"/>
      <w:bookmarkEnd w:id="9"/>
      <w:bookmarkEnd w:id="10"/>
    </w:p>
    <w:p w:rsidR="00911CBE" w:rsidRDefault="00911CBE" w:rsidP="009C6C2B">
      <w:pPr>
        <w:spacing w:after="0" w:line="360" w:lineRule="auto"/>
        <w:jc w:val="both"/>
        <w:rPr>
          <w:rFonts w:ascii="Book Antiqua" w:hAnsi="Book Antiqua" w:cstheme="majorBidi"/>
          <w:b/>
          <w:bCs/>
          <w:noProof/>
          <w:sz w:val="24"/>
          <w:szCs w:val="24"/>
          <w:lang w:eastAsia="zh-CN"/>
        </w:rPr>
      </w:pPr>
    </w:p>
    <w:p w:rsidR="001734CB" w:rsidRPr="009C6C2B" w:rsidRDefault="00D178A2" w:rsidP="009C6C2B">
      <w:pPr>
        <w:spacing w:after="0" w:line="360" w:lineRule="auto"/>
        <w:jc w:val="both"/>
        <w:rPr>
          <w:rFonts w:ascii="Book Antiqua" w:hAnsi="Book Antiqua" w:cstheme="majorBidi"/>
          <w:sz w:val="24"/>
          <w:szCs w:val="24"/>
        </w:rPr>
      </w:pPr>
      <w:r w:rsidRPr="009C6C2B">
        <w:rPr>
          <w:rFonts w:ascii="Book Antiqua" w:hAnsi="Book Antiqua" w:cstheme="majorBidi"/>
          <w:b/>
          <w:bCs/>
          <w:noProof/>
          <w:sz w:val="24"/>
          <w:szCs w:val="24"/>
        </w:rPr>
        <w:t xml:space="preserve">Core tip: </w:t>
      </w:r>
      <w:r w:rsidR="001734CB" w:rsidRPr="009C6C2B">
        <w:rPr>
          <w:rFonts w:ascii="Book Antiqua" w:hAnsi="Book Antiqua" w:cstheme="majorBidi"/>
          <w:sz w:val="24"/>
          <w:szCs w:val="24"/>
        </w:rPr>
        <w:t>It is not known whether long term seasonal exposure to high concentrations of cotton dust for a few months per year followed by several months of exposure free period in ginning industry is associated with any pulmonary effects. Findings of the present study indicate that even seasonal exposure to high concentrations of this organic dust is a risk factor for byssinosis manifested by acute partially reversible and chronic irreversible significant decrements in lung</w:t>
      </w:r>
      <w:r w:rsidR="00D23DAD" w:rsidRPr="009C6C2B">
        <w:rPr>
          <w:rFonts w:ascii="Book Antiqua" w:hAnsi="Book Antiqua" w:cstheme="majorBidi"/>
          <w:sz w:val="24"/>
          <w:szCs w:val="24"/>
        </w:rPr>
        <w:t>s</w:t>
      </w:r>
      <w:r w:rsidR="001734CB" w:rsidRPr="009C6C2B">
        <w:rPr>
          <w:rFonts w:ascii="Book Antiqua" w:hAnsi="Book Antiqua" w:cstheme="majorBidi"/>
          <w:sz w:val="24"/>
          <w:szCs w:val="24"/>
        </w:rPr>
        <w:t xml:space="preserve"> functional capacities and increased prevalence of respiratory symptoms. </w:t>
      </w:r>
    </w:p>
    <w:p w:rsidR="00D178A2" w:rsidRPr="009C6C2B" w:rsidRDefault="00D178A2" w:rsidP="009C6C2B">
      <w:pPr>
        <w:spacing w:after="0" w:line="360" w:lineRule="auto"/>
        <w:jc w:val="both"/>
        <w:rPr>
          <w:rFonts w:ascii="Book Antiqua" w:hAnsi="Book Antiqua" w:cstheme="majorBidi"/>
          <w:b/>
          <w:bCs/>
          <w:noProof/>
          <w:sz w:val="24"/>
          <w:szCs w:val="24"/>
        </w:rPr>
      </w:pPr>
    </w:p>
    <w:p w:rsidR="00911CBE" w:rsidRPr="00911CBE" w:rsidRDefault="00911CBE" w:rsidP="00911CBE">
      <w:pPr>
        <w:spacing w:after="0" w:line="360" w:lineRule="auto"/>
        <w:jc w:val="both"/>
        <w:rPr>
          <w:rFonts w:ascii="Book Antiqua" w:hAnsi="Book Antiqua" w:cstheme="majorBidi"/>
          <w:bCs/>
          <w:noProof/>
          <w:sz w:val="24"/>
          <w:szCs w:val="24"/>
          <w:vertAlign w:val="superscript"/>
          <w:lang w:eastAsia="zh-CN"/>
        </w:rPr>
      </w:pPr>
      <w:r w:rsidRPr="00911CBE">
        <w:rPr>
          <w:rFonts w:ascii="Book Antiqua" w:hAnsi="Book Antiqua" w:cstheme="majorBidi"/>
          <w:bCs/>
          <w:noProof/>
          <w:sz w:val="24"/>
          <w:szCs w:val="24"/>
        </w:rPr>
        <w:t>Neghab</w:t>
      </w:r>
      <w:r>
        <w:rPr>
          <w:rFonts w:ascii="Book Antiqua" w:hAnsi="Book Antiqua" w:cstheme="majorBidi" w:hint="eastAsia"/>
          <w:bCs/>
          <w:noProof/>
          <w:sz w:val="24"/>
          <w:szCs w:val="24"/>
          <w:lang w:eastAsia="zh-CN"/>
        </w:rPr>
        <w:t xml:space="preserve"> M</w:t>
      </w:r>
      <w:r w:rsidRPr="00911CBE">
        <w:rPr>
          <w:rFonts w:ascii="Book Antiqua" w:hAnsi="Book Antiqua" w:cstheme="majorBidi"/>
          <w:bCs/>
          <w:noProof/>
          <w:sz w:val="24"/>
          <w:szCs w:val="24"/>
        </w:rPr>
        <w:t>, Soleimani</w:t>
      </w:r>
      <w:r>
        <w:rPr>
          <w:rFonts w:ascii="Book Antiqua" w:hAnsi="Book Antiqua" w:cstheme="majorBidi" w:hint="eastAsia"/>
          <w:bCs/>
          <w:noProof/>
          <w:sz w:val="24"/>
          <w:szCs w:val="24"/>
          <w:lang w:eastAsia="zh-CN"/>
        </w:rPr>
        <w:t xml:space="preserve"> E</w:t>
      </w:r>
      <w:r w:rsidRPr="00911CBE">
        <w:rPr>
          <w:rFonts w:ascii="Book Antiqua" w:hAnsi="Book Antiqua" w:cstheme="majorBidi"/>
          <w:bCs/>
          <w:noProof/>
          <w:sz w:val="24"/>
          <w:szCs w:val="24"/>
        </w:rPr>
        <w:t>,</w:t>
      </w:r>
      <w:r>
        <w:rPr>
          <w:rFonts w:ascii="Book Antiqua" w:hAnsi="Book Antiqua" w:cstheme="majorBidi" w:hint="eastAsia"/>
          <w:bCs/>
          <w:noProof/>
          <w:sz w:val="24"/>
          <w:szCs w:val="24"/>
          <w:lang w:eastAsia="zh-CN"/>
        </w:rPr>
        <w:t xml:space="preserve"> </w:t>
      </w:r>
      <w:r w:rsidRPr="00911CBE">
        <w:rPr>
          <w:rFonts w:ascii="Book Antiqua" w:hAnsi="Book Antiqua" w:cstheme="majorBidi"/>
          <w:bCs/>
          <w:noProof/>
          <w:sz w:val="24"/>
          <w:szCs w:val="24"/>
        </w:rPr>
        <w:t>Nowroozi-Sarjoeye</w:t>
      </w:r>
      <w:r>
        <w:rPr>
          <w:rFonts w:ascii="Book Antiqua" w:hAnsi="Book Antiqua" w:cstheme="majorBidi" w:hint="eastAsia"/>
          <w:bCs/>
          <w:noProof/>
          <w:sz w:val="24"/>
          <w:szCs w:val="24"/>
          <w:lang w:eastAsia="zh-CN"/>
        </w:rPr>
        <w:t xml:space="preserve"> M.</w:t>
      </w:r>
      <w:r>
        <w:rPr>
          <w:rFonts w:ascii="Book Antiqua" w:hAnsi="Book Antiqua" w:cstheme="majorBidi" w:hint="eastAsia"/>
          <w:bCs/>
          <w:noProof/>
          <w:sz w:val="24"/>
          <w:szCs w:val="24"/>
          <w:vertAlign w:val="superscript"/>
          <w:lang w:eastAsia="zh-CN"/>
        </w:rPr>
        <w:t xml:space="preserve"> </w:t>
      </w:r>
      <w:r w:rsidRPr="00911CBE">
        <w:rPr>
          <w:rFonts w:ascii="Book Antiqua" w:hAnsi="Book Antiqua" w:cstheme="majorBidi"/>
          <w:bCs/>
          <w:sz w:val="24"/>
          <w:szCs w:val="24"/>
        </w:rPr>
        <w:t>Pulmonary effects of intermittent, seasonal exposure to high concentrations of cotton dust</w:t>
      </w:r>
      <w:r>
        <w:rPr>
          <w:rFonts w:ascii="Book Antiqua" w:hAnsi="Book Antiqua" w:cstheme="majorBidi" w:hint="eastAsia"/>
          <w:bCs/>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Respirol</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911CBE" w:rsidRPr="00911CBE" w:rsidRDefault="00911CBE" w:rsidP="00911CBE">
      <w:pPr>
        <w:spacing w:after="0" w:line="360" w:lineRule="auto"/>
        <w:jc w:val="both"/>
        <w:rPr>
          <w:rFonts w:ascii="Book Antiqua" w:hAnsi="Book Antiqua" w:cstheme="majorBidi"/>
          <w:sz w:val="24"/>
          <w:szCs w:val="24"/>
        </w:rPr>
      </w:pPr>
    </w:p>
    <w:p w:rsidR="00A63C1B" w:rsidRDefault="00A63C1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Default="00926F5B" w:rsidP="009C6C2B">
      <w:pPr>
        <w:spacing w:after="0" w:line="360" w:lineRule="auto"/>
        <w:jc w:val="both"/>
        <w:rPr>
          <w:rFonts w:ascii="Book Antiqua" w:hAnsi="Book Antiqua" w:cstheme="majorBidi"/>
          <w:noProof/>
          <w:sz w:val="24"/>
          <w:szCs w:val="24"/>
          <w:lang w:eastAsia="zh-CN"/>
        </w:rPr>
      </w:pPr>
    </w:p>
    <w:p w:rsidR="00926F5B" w:rsidRPr="009C6C2B" w:rsidRDefault="00926F5B" w:rsidP="009C6C2B">
      <w:pPr>
        <w:spacing w:after="0" w:line="360" w:lineRule="auto"/>
        <w:jc w:val="both"/>
        <w:rPr>
          <w:rFonts w:ascii="Book Antiqua" w:hAnsi="Book Antiqua" w:cstheme="majorBidi"/>
          <w:noProof/>
          <w:sz w:val="24"/>
          <w:szCs w:val="24"/>
          <w:lang w:eastAsia="zh-CN"/>
        </w:rPr>
      </w:pPr>
    </w:p>
    <w:p w:rsidR="00EB397F" w:rsidRPr="009C6C2B" w:rsidRDefault="006C4AA8" w:rsidP="009C6C2B">
      <w:pPr>
        <w:spacing w:after="0" w:line="360" w:lineRule="auto"/>
        <w:jc w:val="both"/>
        <w:rPr>
          <w:rFonts w:ascii="Book Antiqua" w:hAnsi="Book Antiqua" w:cstheme="majorBidi"/>
          <w:b/>
          <w:bCs/>
          <w:sz w:val="24"/>
          <w:szCs w:val="24"/>
        </w:rPr>
      </w:pPr>
      <w:r w:rsidRPr="009C6C2B">
        <w:rPr>
          <w:rFonts w:ascii="Book Antiqua" w:hAnsi="Book Antiqua" w:cstheme="majorBidi"/>
          <w:b/>
          <w:bCs/>
          <w:sz w:val="24"/>
          <w:szCs w:val="24"/>
        </w:rPr>
        <w:t>INTRODUCTION</w:t>
      </w:r>
      <w:r w:rsidR="00EB397F" w:rsidRPr="009C6C2B">
        <w:rPr>
          <w:rFonts w:ascii="Book Antiqua" w:hAnsi="Book Antiqua" w:cstheme="majorBidi"/>
          <w:b/>
          <w:bCs/>
          <w:sz w:val="24"/>
          <w:szCs w:val="24"/>
        </w:rPr>
        <w:br/>
      </w:r>
      <w:r w:rsidR="00F9289A" w:rsidRPr="009C6C2B">
        <w:rPr>
          <w:rFonts w:ascii="Book Antiqua" w:hAnsi="Book Antiqua" w:cstheme="majorBidi"/>
          <w:sz w:val="24"/>
          <w:szCs w:val="24"/>
        </w:rPr>
        <w:t>Cotton dust-induced asthma was first described about 300 years ago.</w:t>
      </w:r>
      <w:r w:rsidR="00EB397F" w:rsidRPr="009C6C2B">
        <w:rPr>
          <w:rFonts w:ascii="Book Antiqua" w:hAnsi="Book Antiqua" w:cstheme="majorBidi"/>
          <w:sz w:val="24"/>
          <w:szCs w:val="24"/>
        </w:rPr>
        <w:t xml:space="preserve"> Harvested cotton </w:t>
      </w:r>
      <w:r w:rsidR="00EB397F" w:rsidRPr="009C6C2B">
        <w:rPr>
          <w:rFonts w:ascii="Book Antiqua" w:hAnsi="Book Antiqua" w:cstheme="majorBidi"/>
          <w:sz w:val="24"/>
          <w:szCs w:val="24"/>
        </w:rPr>
        <w:lastRenderedPageBreak/>
        <w:t xml:space="preserve">consists of a mixture of plant materials including leaves, bracts and stems, fiber, bacteria, fungi, and other </w:t>
      </w:r>
      <w:proofErr w:type="gramStart"/>
      <w:r w:rsidR="00EB397F" w:rsidRPr="009C6C2B">
        <w:rPr>
          <w:rFonts w:ascii="Book Antiqua" w:hAnsi="Book Antiqua" w:cstheme="majorBidi"/>
          <w:sz w:val="24"/>
          <w:szCs w:val="24"/>
        </w:rPr>
        <w:t>contaminants</w:t>
      </w:r>
      <w:r w:rsidR="00702147" w:rsidRPr="009C6C2B">
        <w:rPr>
          <w:rFonts w:ascii="Book Antiqua" w:hAnsi="Book Antiqua" w:cstheme="majorBidi"/>
          <w:noProof/>
          <w:sz w:val="24"/>
          <w:szCs w:val="24"/>
          <w:vertAlign w:val="superscript"/>
        </w:rPr>
        <w:t>[</w:t>
      </w:r>
      <w:proofErr w:type="gramEnd"/>
      <w:r w:rsidR="00EB397F" w:rsidRPr="009C6C2B">
        <w:rPr>
          <w:rFonts w:ascii="Book Antiqua" w:hAnsi="Book Antiqua" w:cstheme="majorBidi"/>
          <w:noProof/>
          <w:sz w:val="24"/>
          <w:szCs w:val="24"/>
          <w:vertAlign w:val="superscript"/>
        </w:rPr>
        <w:t>1</w:t>
      </w:r>
      <w:r w:rsidR="00702147"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rPr>
        <w:t xml:space="preserve">. Primarily, lint within unopened cotton bolls is free from any </w:t>
      </w:r>
      <w:proofErr w:type="gramStart"/>
      <w:r w:rsidR="00EB397F" w:rsidRPr="009C6C2B">
        <w:rPr>
          <w:rFonts w:ascii="Book Antiqua" w:hAnsi="Book Antiqua" w:cstheme="majorBidi"/>
          <w:sz w:val="24"/>
          <w:szCs w:val="24"/>
        </w:rPr>
        <w:t>contamination</w:t>
      </w:r>
      <w:r w:rsidR="00702147" w:rsidRPr="009C6C2B">
        <w:rPr>
          <w:rFonts w:ascii="Book Antiqua" w:hAnsi="Book Antiqua" w:cstheme="majorBidi"/>
          <w:noProof/>
          <w:sz w:val="24"/>
          <w:szCs w:val="24"/>
          <w:vertAlign w:val="superscript"/>
        </w:rPr>
        <w:t>[</w:t>
      </w:r>
      <w:proofErr w:type="gramEnd"/>
      <w:r w:rsidR="00EB397F" w:rsidRPr="009C6C2B">
        <w:rPr>
          <w:rFonts w:ascii="Book Antiqua" w:hAnsi="Book Antiqua" w:cstheme="majorBidi"/>
          <w:noProof/>
          <w:sz w:val="24"/>
          <w:szCs w:val="24"/>
          <w:vertAlign w:val="superscript"/>
        </w:rPr>
        <w:t>2</w:t>
      </w:r>
      <w:r w:rsidR="00702147"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rPr>
        <w:t xml:space="preserve">. However, it quickly becomes contaminated with different germs after the bolls </w:t>
      </w:r>
      <w:proofErr w:type="gramStart"/>
      <w:r w:rsidR="00EB397F" w:rsidRPr="009C6C2B">
        <w:rPr>
          <w:rFonts w:ascii="Book Antiqua" w:hAnsi="Book Antiqua" w:cstheme="majorBidi"/>
          <w:sz w:val="24"/>
          <w:szCs w:val="24"/>
        </w:rPr>
        <w:t>open</w:t>
      </w:r>
      <w:r w:rsidR="00702147" w:rsidRPr="009C6C2B">
        <w:rPr>
          <w:rFonts w:ascii="Book Antiqua" w:hAnsi="Book Antiqua" w:cstheme="majorBidi"/>
          <w:noProof/>
          <w:sz w:val="24"/>
          <w:szCs w:val="24"/>
          <w:vertAlign w:val="superscript"/>
        </w:rPr>
        <w:t>[</w:t>
      </w:r>
      <w:proofErr w:type="gramEnd"/>
      <w:r w:rsidR="00EB397F" w:rsidRPr="009C6C2B">
        <w:rPr>
          <w:rFonts w:ascii="Book Antiqua" w:hAnsi="Book Antiqua" w:cstheme="majorBidi"/>
          <w:noProof/>
          <w:sz w:val="24"/>
          <w:szCs w:val="24"/>
          <w:vertAlign w:val="superscript"/>
        </w:rPr>
        <w:t>3</w:t>
      </w:r>
      <w:r w:rsidR="00702147" w:rsidRPr="009C6C2B">
        <w:rPr>
          <w:rFonts w:ascii="Book Antiqua" w:hAnsi="Book Antiqua" w:cstheme="majorBidi"/>
          <w:noProof/>
          <w:sz w:val="24"/>
          <w:szCs w:val="24"/>
          <w:vertAlign w:val="superscript"/>
        </w:rPr>
        <w:t>]</w:t>
      </w:r>
      <w:r w:rsidR="00702147" w:rsidRPr="009C6C2B">
        <w:rPr>
          <w:rFonts w:ascii="Book Antiqua" w:hAnsi="Book Antiqua" w:cstheme="majorBidi"/>
          <w:sz w:val="24"/>
          <w:szCs w:val="24"/>
        </w:rPr>
        <w:t xml:space="preserve">. </w:t>
      </w:r>
      <w:r w:rsidR="00EB397F" w:rsidRPr="009C6C2B">
        <w:rPr>
          <w:rFonts w:ascii="Book Antiqua" w:hAnsi="Book Antiqua" w:cstheme="majorBidi"/>
          <w:sz w:val="24"/>
          <w:szCs w:val="24"/>
        </w:rPr>
        <w:t xml:space="preserve">Endotoxins which originate from gram negative bacteria have been implicated as causal factors in the pathogenesis of byssinosis. Findings of a number of epidemiological and toxicological studies have shown that exposure to </w:t>
      </w:r>
      <w:proofErr w:type="spellStart"/>
      <w:r w:rsidR="00EB397F" w:rsidRPr="009C6C2B">
        <w:rPr>
          <w:rFonts w:ascii="Book Antiqua" w:hAnsi="Book Antiqua" w:cstheme="majorBidi"/>
          <w:sz w:val="24"/>
          <w:szCs w:val="24"/>
        </w:rPr>
        <w:t>bioaersolos</w:t>
      </w:r>
      <w:proofErr w:type="spellEnd"/>
      <w:r w:rsidR="00EB397F" w:rsidRPr="009C6C2B">
        <w:rPr>
          <w:rFonts w:ascii="Book Antiqua" w:hAnsi="Book Antiqua" w:cstheme="majorBidi"/>
          <w:sz w:val="24"/>
          <w:szCs w:val="24"/>
        </w:rPr>
        <w:t xml:space="preserve"> has be</w:t>
      </w:r>
      <w:r w:rsidR="008A139D" w:rsidRPr="009C6C2B">
        <w:rPr>
          <w:rFonts w:ascii="Book Antiqua" w:hAnsi="Book Antiqua" w:cstheme="majorBidi"/>
          <w:sz w:val="24"/>
          <w:szCs w:val="24"/>
        </w:rPr>
        <w:t>en associated with inflammatory</w:t>
      </w:r>
      <w:r w:rsidR="00EB397F" w:rsidRPr="009C6C2B">
        <w:rPr>
          <w:rFonts w:ascii="Book Antiqua" w:hAnsi="Book Antiqua" w:cstheme="majorBidi"/>
          <w:sz w:val="24"/>
          <w:szCs w:val="24"/>
        </w:rPr>
        <w:t xml:space="preserve"> pathogenic </w:t>
      </w:r>
      <w:r w:rsidR="008A139D" w:rsidRPr="009C6C2B">
        <w:rPr>
          <w:rFonts w:ascii="Book Antiqua" w:hAnsi="Book Antiqua" w:cstheme="majorBidi"/>
          <w:sz w:val="24"/>
          <w:szCs w:val="24"/>
        </w:rPr>
        <w:t xml:space="preserve">pulmonary </w:t>
      </w:r>
      <w:proofErr w:type="gramStart"/>
      <w:r w:rsidR="00EB397F" w:rsidRPr="009C6C2B">
        <w:rPr>
          <w:rFonts w:ascii="Book Antiqua" w:hAnsi="Book Antiqua" w:cstheme="majorBidi"/>
          <w:sz w:val="24"/>
          <w:szCs w:val="24"/>
        </w:rPr>
        <w:t>effects</w:t>
      </w:r>
      <w:r w:rsidR="00527ADE" w:rsidRPr="009C6C2B">
        <w:rPr>
          <w:rFonts w:ascii="Book Antiqua" w:hAnsi="Book Antiqua" w:cstheme="majorBidi"/>
          <w:noProof/>
          <w:sz w:val="24"/>
          <w:szCs w:val="24"/>
          <w:vertAlign w:val="superscript"/>
        </w:rPr>
        <w:t>[</w:t>
      </w:r>
      <w:proofErr w:type="gramEnd"/>
      <w:r w:rsidR="00707CE7" w:rsidRPr="009C6C2B">
        <w:rPr>
          <w:rFonts w:ascii="Book Antiqua" w:hAnsi="Book Antiqua" w:cstheme="majorBidi"/>
          <w:noProof/>
          <w:sz w:val="24"/>
          <w:szCs w:val="24"/>
          <w:vertAlign w:val="superscript"/>
        </w:rPr>
        <w:t>4-</w:t>
      </w:r>
      <w:r w:rsidR="00EB397F" w:rsidRPr="009C6C2B">
        <w:rPr>
          <w:rFonts w:ascii="Book Antiqua" w:hAnsi="Book Antiqua" w:cstheme="majorBidi"/>
          <w:noProof/>
          <w:sz w:val="24"/>
          <w:szCs w:val="24"/>
          <w:vertAlign w:val="superscript"/>
        </w:rPr>
        <w:t>6</w:t>
      </w:r>
      <w:r w:rsidR="00527ADE"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lang w:bidi="fa-IR"/>
        </w:rPr>
        <w:t xml:space="preserve">. </w:t>
      </w:r>
      <w:r w:rsidR="00527ADE" w:rsidRPr="009C6C2B">
        <w:rPr>
          <w:rFonts w:ascii="Book Antiqua" w:hAnsi="Book Antiqua" w:cstheme="majorBidi"/>
          <w:sz w:val="24"/>
          <w:szCs w:val="24"/>
        </w:rPr>
        <w:t xml:space="preserve">Drummond and </w:t>
      </w:r>
      <w:proofErr w:type="gramStart"/>
      <w:r w:rsidR="00527ADE" w:rsidRPr="009C6C2B">
        <w:rPr>
          <w:rFonts w:ascii="Book Antiqua" w:hAnsi="Book Antiqua" w:cstheme="majorBidi"/>
          <w:sz w:val="24"/>
          <w:szCs w:val="24"/>
        </w:rPr>
        <w:t>Hamlin</w:t>
      </w:r>
      <w:r w:rsidR="00527ADE" w:rsidRPr="009C6C2B">
        <w:rPr>
          <w:rFonts w:ascii="Book Antiqua" w:hAnsi="Book Antiqua" w:cstheme="majorBidi"/>
          <w:noProof/>
          <w:sz w:val="24"/>
          <w:szCs w:val="24"/>
          <w:vertAlign w:val="superscript"/>
        </w:rPr>
        <w:t>[</w:t>
      </w:r>
      <w:proofErr w:type="gramEnd"/>
      <w:r w:rsidR="00EB397F" w:rsidRPr="009C6C2B">
        <w:rPr>
          <w:rFonts w:ascii="Book Antiqua" w:hAnsi="Book Antiqua" w:cstheme="majorBidi"/>
          <w:noProof/>
          <w:sz w:val="24"/>
          <w:szCs w:val="24"/>
          <w:vertAlign w:val="superscript"/>
        </w:rPr>
        <w:t>7</w:t>
      </w:r>
      <w:r w:rsidR="00527ADE" w:rsidRPr="009C6C2B">
        <w:rPr>
          <w:rFonts w:ascii="Book Antiqua" w:hAnsi="Book Antiqua" w:cstheme="majorBidi"/>
          <w:noProof/>
          <w:sz w:val="24"/>
          <w:szCs w:val="24"/>
          <w:vertAlign w:val="superscript"/>
        </w:rPr>
        <w:t>]</w:t>
      </w:r>
      <w:r w:rsidR="00926F5B">
        <w:rPr>
          <w:rFonts w:ascii="Book Antiqua" w:hAnsi="Book Antiqua" w:cstheme="majorBidi" w:hint="eastAsia"/>
          <w:noProof/>
          <w:sz w:val="24"/>
          <w:szCs w:val="24"/>
          <w:vertAlign w:val="superscript"/>
          <w:lang w:eastAsia="zh-CN"/>
        </w:rPr>
        <w:t xml:space="preserve"> </w:t>
      </w:r>
      <w:r w:rsidR="00EB397F" w:rsidRPr="009C6C2B">
        <w:rPr>
          <w:rFonts w:ascii="Book Antiqua" w:hAnsi="Book Antiqua" w:cstheme="majorBidi"/>
          <w:sz w:val="24"/>
          <w:szCs w:val="24"/>
        </w:rPr>
        <w:t>believe that soil is a major source from which cotton dust bacteria originate. Other potential sources include the seeds, insects, airborne microorganisms and germs which are deposited on the plants by the cultivation. Although it seems that more than one of these could be the reservoir, it won’t be possible to ascertain where exactly the organisms which colonize the lint come from before the normal flora of the lint are known.</w:t>
      </w:r>
      <w:r w:rsidR="0092475C" w:rsidRPr="009C6C2B">
        <w:rPr>
          <w:rFonts w:ascii="Book Antiqua" w:hAnsi="Book Antiqua" w:cstheme="majorBidi"/>
          <w:sz w:val="24"/>
          <w:szCs w:val="24"/>
        </w:rPr>
        <w:t xml:space="preserve"> </w:t>
      </w:r>
      <w:r w:rsidR="00EB397F" w:rsidRPr="009C6C2B">
        <w:rPr>
          <w:rFonts w:ascii="Book Antiqua" w:hAnsi="Book Antiqua" w:cstheme="majorBidi"/>
          <w:sz w:val="24"/>
          <w:szCs w:val="24"/>
        </w:rPr>
        <w:t xml:space="preserve">Inhalation of cotton dust from textile mills (and also flax dust and soft hemp dust) produces gradual awareness of chest tightness or difficulty getting air into the chest. This generally occurs three or four hours after entering the cotton textile working area. It is accompanied by shortness of breath during periods of exertion and frequently by cough, usually without </w:t>
      </w:r>
      <w:proofErr w:type="gramStart"/>
      <w:r w:rsidR="00EB397F" w:rsidRPr="009C6C2B">
        <w:rPr>
          <w:rFonts w:ascii="Book Antiqua" w:hAnsi="Book Antiqua" w:cstheme="majorBidi"/>
          <w:sz w:val="24"/>
          <w:szCs w:val="24"/>
        </w:rPr>
        <w:t>phlegm</w:t>
      </w:r>
      <w:r w:rsidR="00527ADE" w:rsidRPr="009C6C2B">
        <w:rPr>
          <w:rFonts w:ascii="Book Antiqua" w:hAnsi="Book Antiqua" w:cstheme="majorBidi"/>
          <w:noProof/>
          <w:sz w:val="24"/>
          <w:szCs w:val="24"/>
          <w:vertAlign w:val="superscript"/>
        </w:rPr>
        <w:t>[</w:t>
      </w:r>
      <w:proofErr w:type="gramEnd"/>
      <w:r w:rsidR="00EB397F" w:rsidRPr="009C6C2B">
        <w:rPr>
          <w:rFonts w:ascii="Book Antiqua" w:hAnsi="Book Antiqua" w:cstheme="majorBidi"/>
          <w:noProof/>
          <w:sz w:val="24"/>
          <w:szCs w:val="24"/>
          <w:vertAlign w:val="superscript"/>
        </w:rPr>
        <w:t>8</w:t>
      </w:r>
      <w:r w:rsidR="007454C4" w:rsidRPr="009C6C2B">
        <w:rPr>
          <w:rFonts w:ascii="Book Antiqua" w:hAnsi="Book Antiqua" w:cstheme="majorBidi"/>
          <w:noProof/>
          <w:sz w:val="24"/>
          <w:szCs w:val="24"/>
          <w:vertAlign w:val="superscript"/>
        </w:rPr>
        <w:t>,9</w:t>
      </w:r>
      <w:r w:rsidR="00527ADE"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rPr>
        <w:t>.</w:t>
      </w:r>
    </w:p>
    <w:p w:rsidR="00EB397F" w:rsidRPr="009C6C2B" w:rsidRDefault="00EB397F" w:rsidP="00926F5B">
      <w:pPr>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 xml:space="preserve">From a clinical point of view, byssinosis is initially manifested by complaints described as chest tightness which is sometimes associated with a continual cough, </w:t>
      </w:r>
      <w:proofErr w:type="spellStart"/>
      <w:r w:rsidRPr="009C6C2B">
        <w:rPr>
          <w:rFonts w:ascii="Book Antiqua" w:hAnsi="Book Antiqua" w:cstheme="majorBidi"/>
          <w:sz w:val="24"/>
          <w:szCs w:val="24"/>
        </w:rPr>
        <w:t>dyspenea</w:t>
      </w:r>
      <w:proofErr w:type="spellEnd"/>
      <w:r w:rsidRPr="009C6C2B">
        <w:rPr>
          <w:rFonts w:ascii="Book Antiqua" w:hAnsi="Book Antiqua" w:cstheme="majorBidi"/>
          <w:sz w:val="24"/>
          <w:szCs w:val="24"/>
        </w:rPr>
        <w:t xml:space="preserve">, and wheezing. These symptoms normally occur on the first day of the work week. At early stages of the disease, symptoms occur only occasionally and most often when the humidity is very high (grade 1/2 byssinosis). If exposure continues, symptoms progress to grade I byssinosis. At this stage patients complain from chest tightness on most workdays or at least on all first workdays of the week. Several years later, symptoms may progress to grade II byssinosis. At this stage, symptoms are present on days other than Monday and they still are generally worse at the beginning of the week, with many patients noting some degree of improvement </w:t>
      </w:r>
      <w:r w:rsidR="007454C4" w:rsidRPr="009C6C2B">
        <w:rPr>
          <w:rFonts w:ascii="Book Antiqua" w:hAnsi="Book Antiqua" w:cstheme="majorBidi"/>
          <w:sz w:val="24"/>
          <w:szCs w:val="24"/>
        </w:rPr>
        <w:t xml:space="preserve">at </w:t>
      </w:r>
      <w:r w:rsidRPr="009C6C2B">
        <w:rPr>
          <w:rFonts w:ascii="Book Antiqua" w:hAnsi="Book Antiqua" w:cstheme="majorBidi"/>
          <w:sz w:val="24"/>
          <w:szCs w:val="24"/>
        </w:rPr>
        <w:t xml:space="preserve">the end of the week. Improvement of the symptoms as the week progresses differentiates byssinosis from nonspecific airway reactivity in which symptoms actually worsen as the work week progresses. Symptoms of grade II byssinosis are reversible, provided that </w:t>
      </w:r>
      <w:r w:rsidRPr="009C6C2B">
        <w:rPr>
          <w:rFonts w:ascii="Book Antiqua" w:hAnsi="Book Antiqua" w:cstheme="majorBidi"/>
          <w:sz w:val="24"/>
          <w:szCs w:val="24"/>
        </w:rPr>
        <w:lastRenderedPageBreak/>
        <w:t xml:space="preserve">exposure to dust is entirely eliminated or significantly reduced. Otherwise, they progress to grade III byssinosis. Grade III byssinosis continues to worsen to the point where </w:t>
      </w:r>
      <w:r w:rsidR="00C25664" w:rsidRPr="009C6C2B">
        <w:rPr>
          <w:rFonts w:ascii="Book Antiqua" w:hAnsi="Book Antiqua" w:cstheme="majorBidi"/>
          <w:sz w:val="24"/>
          <w:szCs w:val="24"/>
        </w:rPr>
        <w:t xml:space="preserve">it is </w:t>
      </w:r>
      <w:r w:rsidRPr="009C6C2B">
        <w:rPr>
          <w:rFonts w:ascii="Book Antiqua" w:hAnsi="Book Antiqua" w:cstheme="majorBidi"/>
          <w:sz w:val="24"/>
          <w:szCs w:val="24"/>
        </w:rPr>
        <w:t>clinically irreversible. At this stage, significant chronic a</w:t>
      </w:r>
      <w:r w:rsidR="00527ADE" w:rsidRPr="009C6C2B">
        <w:rPr>
          <w:rFonts w:ascii="Book Antiqua" w:hAnsi="Book Antiqua" w:cstheme="majorBidi"/>
          <w:sz w:val="24"/>
          <w:szCs w:val="24"/>
        </w:rPr>
        <w:t xml:space="preserve">irway obstruction has </w:t>
      </w:r>
      <w:proofErr w:type="gramStart"/>
      <w:r w:rsidR="00527ADE" w:rsidRPr="009C6C2B">
        <w:rPr>
          <w:rFonts w:ascii="Book Antiqua" w:hAnsi="Book Antiqua" w:cstheme="majorBidi"/>
          <w:sz w:val="24"/>
          <w:szCs w:val="24"/>
        </w:rPr>
        <w:t>developed</w:t>
      </w:r>
      <w:r w:rsidR="00527ADE"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10</w:t>
      </w:r>
      <w:r w:rsidR="00527ADE"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w:t>
      </w:r>
    </w:p>
    <w:p w:rsidR="0039138A" w:rsidRPr="009C6C2B" w:rsidRDefault="00A40873" w:rsidP="00926F5B">
      <w:pPr>
        <w:spacing w:after="0" w:line="360" w:lineRule="auto"/>
        <w:ind w:firstLineChars="100" w:firstLine="240"/>
        <w:jc w:val="both"/>
        <w:rPr>
          <w:rFonts w:ascii="Book Antiqua" w:hAnsi="Book Antiqua" w:cstheme="majorBidi"/>
          <w:sz w:val="24"/>
          <w:szCs w:val="24"/>
          <w:lang w:eastAsia="zh-CN"/>
        </w:rPr>
      </w:pPr>
      <w:r w:rsidRPr="009C6C2B">
        <w:rPr>
          <w:rFonts w:ascii="Book Antiqua" w:hAnsi="Book Antiqua" w:cstheme="majorBidi"/>
          <w:sz w:val="24"/>
          <w:szCs w:val="24"/>
        </w:rPr>
        <w:t xml:space="preserve">Significant variations exist </w:t>
      </w:r>
      <w:r w:rsidR="00F0546D" w:rsidRPr="009C6C2B">
        <w:rPr>
          <w:rFonts w:ascii="Book Antiqua" w:hAnsi="Book Antiqua" w:cstheme="majorBidi"/>
          <w:sz w:val="24"/>
          <w:szCs w:val="24"/>
        </w:rPr>
        <w:t>in</w:t>
      </w:r>
      <w:r w:rsidRPr="009C6C2B">
        <w:rPr>
          <w:rFonts w:ascii="Book Antiqua" w:hAnsi="Book Antiqua" w:cstheme="majorBidi"/>
          <w:sz w:val="24"/>
          <w:szCs w:val="24"/>
        </w:rPr>
        <w:t xml:space="preserve"> the prevalence rates of byssinosis </w:t>
      </w:r>
      <w:r w:rsidR="00F0546D" w:rsidRPr="009C6C2B">
        <w:rPr>
          <w:rFonts w:ascii="Book Antiqua" w:hAnsi="Book Antiqua" w:cstheme="majorBidi"/>
          <w:sz w:val="24"/>
          <w:szCs w:val="24"/>
        </w:rPr>
        <w:t xml:space="preserve">in different parts of the world, ranging from </w:t>
      </w:r>
      <w:r w:rsidR="00EB397F" w:rsidRPr="009C6C2B">
        <w:rPr>
          <w:rFonts w:ascii="Book Antiqua" w:hAnsi="Book Antiqua" w:cstheme="majorBidi"/>
          <w:sz w:val="24"/>
          <w:szCs w:val="24"/>
        </w:rPr>
        <w:t xml:space="preserve">about </w:t>
      </w:r>
      <w:r w:rsidR="00F0546D" w:rsidRPr="009C6C2B">
        <w:rPr>
          <w:rFonts w:ascii="Book Antiqua" w:hAnsi="Book Antiqua" w:cstheme="majorBidi"/>
          <w:sz w:val="24"/>
          <w:szCs w:val="24"/>
        </w:rPr>
        <w:t>1</w:t>
      </w:r>
      <w:r w:rsidR="00926F5B">
        <w:rPr>
          <w:rFonts w:ascii="Book Antiqua" w:hAnsi="Book Antiqua" w:cstheme="majorBidi"/>
          <w:sz w:val="24"/>
          <w:szCs w:val="24"/>
        </w:rPr>
        <w:t>% to 50%</w:t>
      </w:r>
      <w:r w:rsidR="00527ADE" w:rsidRPr="009C6C2B">
        <w:rPr>
          <w:rFonts w:ascii="Book Antiqua" w:hAnsi="Book Antiqua" w:cstheme="majorBidi"/>
          <w:noProof/>
          <w:sz w:val="24"/>
          <w:szCs w:val="24"/>
          <w:vertAlign w:val="superscript"/>
        </w:rPr>
        <w:t>[</w:t>
      </w:r>
      <w:r w:rsidR="00EB397F" w:rsidRPr="009C6C2B">
        <w:rPr>
          <w:rFonts w:ascii="Book Antiqua" w:hAnsi="Book Antiqua" w:cstheme="majorBidi"/>
          <w:noProof/>
          <w:sz w:val="24"/>
          <w:szCs w:val="24"/>
          <w:vertAlign w:val="superscript"/>
        </w:rPr>
        <w:t>11-15</w:t>
      </w:r>
      <w:r w:rsidR="00527ADE"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rPr>
        <w:t xml:space="preserve">. </w:t>
      </w:r>
      <w:r w:rsidR="00F0546D" w:rsidRPr="009C6C2B">
        <w:rPr>
          <w:rFonts w:ascii="Book Antiqua" w:hAnsi="Book Antiqua" w:cstheme="majorBidi"/>
          <w:sz w:val="24"/>
          <w:szCs w:val="24"/>
        </w:rPr>
        <w:t xml:space="preserve">It is known that washing and steaming of raw cotton </w:t>
      </w:r>
      <w:r w:rsidR="00FF5009" w:rsidRPr="009C6C2B">
        <w:rPr>
          <w:rFonts w:ascii="Book Antiqua" w:hAnsi="Book Antiqua" w:cstheme="majorBidi"/>
          <w:sz w:val="24"/>
          <w:szCs w:val="24"/>
        </w:rPr>
        <w:t>significantly decrease</w:t>
      </w:r>
      <w:r w:rsidR="0039138A" w:rsidRPr="009C6C2B">
        <w:rPr>
          <w:rFonts w:ascii="Book Antiqua" w:hAnsi="Book Antiqua" w:cstheme="majorBidi"/>
          <w:sz w:val="24"/>
          <w:szCs w:val="24"/>
        </w:rPr>
        <w:t xml:space="preserve"> the population of </w:t>
      </w:r>
      <w:proofErr w:type="spellStart"/>
      <w:r w:rsidR="0039138A" w:rsidRPr="009C6C2B">
        <w:rPr>
          <w:rFonts w:ascii="Book Antiqua" w:hAnsi="Book Antiqua" w:cstheme="majorBidi"/>
          <w:sz w:val="24"/>
          <w:szCs w:val="24"/>
        </w:rPr>
        <w:t>bioaerosols</w:t>
      </w:r>
      <w:proofErr w:type="spellEnd"/>
      <w:r w:rsidR="0039138A" w:rsidRPr="009C6C2B">
        <w:rPr>
          <w:rFonts w:ascii="Book Antiqua" w:hAnsi="Book Antiqua" w:cstheme="majorBidi"/>
          <w:sz w:val="24"/>
          <w:szCs w:val="24"/>
        </w:rPr>
        <w:t xml:space="preserve"> and </w:t>
      </w:r>
      <w:r w:rsidR="00FF5009" w:rsidRPr="009C6C2B">
        <w:rPr>
          <w:rFonts w:ascii="Book Antiqua" w:hAnsi="Book Antiqua" w:cstheme="majorBidi"/>
          <w:sz w:val="24"/>
          <w:szCs w:val="24"/>
        </w:rPr>
        <w:t>eliminate</w:t>
      </w:r>
      <w:r w:rsidR="00F0546D" w:rsidRPr="009C6C2B">
        <w:rPr>
          <w:rFonts w:ascii="Book Antiqua" w:hAnsi="Book Antiqua" w:cstheme="majorBidi"/>
          <w:sz w:val="24"/>
          <w:szCs w:val="24"/>
        </w:rPr>
        <w:t xml:space="preserve"> water soluble chemicals responsible for acute byssinosis. This practice, which significantly reduces the biological activity of byssinosis, explains the low prevalence rate of byssinosis (1.1%) in some countries such as </w:t>
      </w:r>
      <w:proofErr w:type="gramStart"/>
      <w:r w:rsidR="0039138A" w:rsidRPr="009C6C2B">
        <w:rPr>
          <w:rFonts w:ascii="Book Antiqua" w:hAnsi="Book Antiqua" w:cstheme="majorBidi"/>
          <w:sz w:val="24"/>
          <w:szCs w:val="24"/>
        </w:rPr>
        <w:t>Australia</w:t>
      </w:r>
      <w:r w:rsidR="00200ED3" w:rsidRPr="009C6C2B">
        <w:rPr>
          <w:rFonts w:ascii="Book Antiqua" w:hAnsi="Book Antiqua" w:cstheme="majorBidi"/>
          <w:noProof/>
          <w:sz w:val="24"/>
          <w:szCs w:val="24"/>
          <w:vertAlign w:val="superscript"/>
        </w:rPr>
        <w:t>[</w:t>
      </w:r>
      <w:proofErr w:type="gramEnd"/>
      <w:r w:rsidR="00200ED3" w:rsidRPr="009C6C2B">
        <w:rPr>
          <w:rFonts w:ascii="Book Antiqua" w:hAnsi="Book Antiqua" w:cstheme="majorBidi"/>
          <w:noProof/>
          <w:sz w:val="24"/>
          <w:szCs w:val="24"/>
          <w:vertAlign w:val="superscript"/>
        </w:rPr>
        <w:t>1]</w:t>
      </w:r>
      <w:r w:rsidR="0039138A" w:rsidRPr="009C6C2B">
        <w:rPr>
          <w:rFonts w:ascii="Book Antiqua" w:hAnsi="Book Antiqua" w:cstheme="majorBidi"/>
          <w:sz w:val="24"/>
          <w:szCs w:val="24"/>
        </w:rPr>
        <w:t>.</w:t>
      </w:r>
    </w:p>
    <w:p w:rsidR="00EA0E9C" w:rsidRPr="009C6C2B" w:rsidRDefault="006D3649" w:rsidP="00926F5B">
      <w:pPr>
        <w:spacing w:after="0" w:line="360" w:lineRule="auto"/>
        <w:ind w:firstLineChars="100" w:firstLine="240"/>
        <w:jc w:val="both"/>
        <w:rPr>
          <w:rFonts w:ascii="Book Antiqua" w:hAnsi="Book Antiqua" w:cstheme="majorBidi"/>
          <w:sz w:val="24"/>
          <w:szCs w:val="24"/>
          <w:lang w:eastAsia="zh-CN"/>
        </w:rPr>
      </w:pPr>
      <w:r w:rsidRPr="009C6C2B">
        <w:rPr>
          <w:rFonts w:ascii="Book Antiqua" w:hAnsi="Book Antiqua" w:cstheme="majorBidi"/>
          <w:sz w:val="24"/>
          <w:szCs w:val="24"/>
        </w:rPr>
        <w:t xml:space="preserve">Additionally, other factors such as differences </w:t>
      </w:r>
      <w:r w:rsidR="00EB397F" w:rsidRPr="009C6C2B">
        <w:rPr>
          <w:rFonts w:ascii="Book Antiqua" w:hAnsi="Book Antiqua" w:cstheme="majorBidi"/>
          <w:sz w:val="24"/>
          <w:szCs w:val="24"/>
        </w:rPr>
        <w:t>in the levels and durat</w:t>
      </w:r>
      <w:r w:rsidRPr="009C6C2B">
        <w:rPr>
          <w:rFonts w:ascii="Book Antiqua" w:hAnsi="Book Antiqua" w:cstheme="majorBidi"/>
          <w:sz w:val="24"/>
          <w:szCs w:val="24"/>
        </w:rPr>
        <w:t>ion of exposure to cotton dust,</w:t>
      </w:r>
      <w:r w:rsidR="00EB397F" w:rsidRPr="009C6C2B">
        <w:rPr>
          <w:rFonts w:ascii="Book Antiqua" w:hAnsi="Book Antiqua" w:cstheme="majorBidi"/>
          <w:sz w:val="24"/>
          <w:szCs w:val="24"/>
        </w:rPr>
        <w:t xml:space="preserve"> smoking habits of workers</w:t>
      </w:r>
      <w:r w:rsidRPr="009C6C2B">
        <w:rPr>
          <w:rFonts w:ascii="Book Antiqua" w:hAnsi="Book Antiqua" w:cstheme="majorBidi"/>
          <w:sz w:val="24"/>
          <w:szCs w:val="24"/>
        </w:rPr>
        <w:t xml:space="preserve">, presence or absence of local exhaust ventilation system in the workplace, </w:t>
      </w:r>
      <w:r w:rsidR="00386161" w:rsidRPr="009C6C2B">
        <w:rPr>
          <w:rFonts w:ascii="Book Antiqua" w:hAnsi="Book Antiqua" w:cstheme="majorBidi"/>
          <w:sz w:val="24"/>
          <w:szCs w:val="24"/>
        </w:rPr>
        <w:t xml:space="preserve">and </w:t>
      </w:r>
      <w:r w:rsidRPr="009C6C2B">
        <w:rPr>
          <w:rFonts w:ascii="Book Antiqua" w:hAnsi="Book Antiqua" w:cstheme="majorBidi"/>
          <w:sz w:val="24"/>
          <w:szCs w:val="24"/>
        </w:rPr>
        <w:t>whether employees wear</w:t>
      </w:r>
      <w:r w:rsidR="00EB397F" w:rsidRPr="009C6C2B">
        <w:rPr>
          <w:rFonts w:ascii="Book Antiqua" w:hAnsi="Book Antiqua" w:cstheme="majorBidi"/>
          <w:sz w:val="24"/>
          <w:szCs w:val="24"/>
        </w:rPr>
        <w:t xml:space="preserve"> respiratory protective devices</w:t>
      </w:r>
      <w:r w:rsidR="00527ADE" w:rsidRPr="009C6C2B">
        <w:rPr>
          <w:rFonts w:ascii="Book Antiqua" w:hAnsi="Book Antiqua" w:cstheme="majorBidi"/>
          <w:noProof/>
          <w:sz w:val="24"/>
          <w:szCs w:val="24"/>
          <w:vertAlign w:val="superscript"/>
        </w:rPr>
        <w:t>[</w:t>
      </w:r>
      <w:r w:rsidR="00926F5B">
        <w:rPr>
          <w:rFonts w:ascii="Book Antiqua" w:hAnsi="Book Antiqua" w:cstheme="majorBidi"/>
          <w:noProof/>
          <w:sz w:val="24"/>
          <w:szCs w:val="24"/>
          <w:vertAlign w:val="superscript"/>
        </w:rPr>
        <w:t>14,</w:t>
      </w:r>
      <w:r w:rsidR="00EB397F" w:rsidRPr="009C6C2B">
        <w:rPr>
          <w:rFonts w:ascii="Book Antiqua" w:hAnsi="Book Antiqua" w:cstheme="majorBidi"/>
          <w:noProof/>
          <w:sz w:val="24"/>
          <w:szCs w:val="24"/>
          <w:vertAlign w:val="superscript"/>
        </w:rPr>
        <w:t>16</w:t>
      </w:r>
      <w:r w:rsidR="00527ADE"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rPr>
        <w:t xml:space="preserve"> also may explain, at least in part,</w:t>
      </w:r>
      <w:r w:rsidR="00911CBE">
        <w:rPr>
          <w:rFonts w:ascii="Book Antiqua" w:hAnsi="Book Antiqua" w:cstheme="majorBidi"/>
          <w:noProof/>
          <w:sz w:val="24"/>
          <w:szCs w:val="24"/>
        </w:rPr>
        <w:t xml:space="preserve"> </w:t>
      </w:r>
      <w:r w:rsidRPr="009C6C2B">
        <w:rPr>
          <w:rFonts w:ascii="Book Antiqua" w:hAnsi="Book Antiqua" w:cstheme="majorBidi"/>
          <w:noProof/>
          <w:sz w:val="24"/>
          <w:szCs w:val="24"/>
        </w:rPr>
        <w:t>why byssinosis does not have a uniform distribution in the world.</w:t>
      </w:r>
      <w:r w:rsidR="00EB397F" w:rsidRPr="009C6C2B">
        <w:rPr>
          <w:rFonts w:ascii="Book Antiqua" w:hAnsi="Book Antiqua" w:cstheme="majorBidi"/>
          <w:sz w:val="24"/>
          <w:szCs w:val="24"/>
        </w:rPr>
        <w:t xml:space="preserve"> While byssinosis has shown a descend</w:t>
      </w:r>
      <w:r w:rsidR="00DE295B" w:rsidRPr="009C6C2B">
        <w:rPr>
          <w:rFonts w:ascii="Book Antiqua" w:hAnsi="Book Antiqua" w:cstheme="majorBidi"/>
          <w:sz w:val="24"/>
          <w:szCs w:val="24"/>
        </w:rPr>
        <w:t xml:space="preserve">ing trend in recent two </w:t>
      </w:r>
      <w:proofErr w:type="gramStart"/>
      <w:r w:rsidR="00DE295B" w:rsidRPr="009C6C2B">
        <w:rPr>
          <w:rFonts w:ascii="Book Antiqua" w:hAnsi="Book Antiqua" w:cstheme="majorBidi"/>
          <w:sz w:val="24"/>
          <w:szCs w:val="24"/>
        </w:rPr>
        <w:t>decades</w:t>
      </w:r>
      <w:r w:rsidR="00DE295B" w:rsidRPr="009C6C2B">
        <w:rPr>
          <w:rFonts w:ascii="Book Antiqua" w:hAnsi="Book Antiqua" w:cstheme="majorBidi"/>
          <w:noProof/>
          <w:sz w:val="24"/>
          <w:szCs w:val="24"/>
          <w:vertAlign w:val="superscript"/>
        </w:rPr>
        <w:t>[</w:t>
      </w:r>
      <w:proofErr w:type="gramEnd"/>
      <w:r w:rsidR="00926F5B">
        <w:rPr>
          <w:rFonts w:ascii="Book Antiqua" w:hAnsi="Book Antiqua" w:cstheme="majorBidi"/>
          <w:noProof/>
          <w:sz w:val="24"/>
          <w:szCs w:val="24"/>
          <w:vertAlign w:val="superscript"/>
        </w:rPr>
        <w:t>11,17,</w:t>
      </w:r>
      <w:r w:rsidR="00EB397F" w:rsidRPr="009C6C2B">
        <w:rPr>
          <w:rFonts w:ascii="Book Antiqua" w:hAnsi="Book Antiqua" w:cstheme="majorBidi"/>
          <w:noProof/>
          <w:sz w:val="24"/>
          <w:szCs w:val="24"/>
          <w:vertAlign w:val="superscript"/>
        </w:rPr>
        <w:t>18</w:t>
      </w:r>
      <w:r w:rsidR="00DE295B" w:rsidRPr="009C6C2B">
        <w:rPr>
          <w:rFonts w:ascii="Book Antiqua" w:hAnsi="Book Antiqua" w:cstheme="majorBidi"/>
          <w:noProof/>
          <w:sz w:val="24"/>
          <w:szCs w:val="24"/>
          <w:vertAlign w:val="superscript"/>
        </w:rPr>
        <w:t>]</w:t>
      </w:r>
      <w:r w:rsidR="00101E66" w:rsidRPr="009C6C2B">
        <w:rPr>
          <w:rFonts w:ascii="Book Antiqua" w:hAnsi="Book Antiqua" w:cstheme="majorBidi"/>
          <w:noProof/>
          <w:sz w:val="24"/>
          <w:szCs w:val="24"/>
        </w:rPr>
        <w:t>,</w:t>
      </w:r>
      <w:r w:rsidR="00EB397F" w:rsidRPr="009C6C2B">
        <w:rPr>
          <w:rFonts w:ascii="Book Antiqua" w:hAnsi="Book Antiqua" w:cstheme="majorBidi"/>
          <w:sz w:val="24"/>
          <w:szCs w:val="24"/>
        </w:rPr>
        <w:t xml:space="preserve"> it has remain</w:t>
      </w:r>
      <w:r w:rsidR="00DE295B" w:rsidRPr="009C6C2B">
        <w:rPr>
          <w:rFonts w:ascii="Book Antiqua" w:hAnsi="Book Antiqua" w:cstheme="majorBidi"/>
          <w:sz w:val="24"/>
          <w:szCs w:val="24"/>
        </w:rPr>
        <w:t>ed high in developing countries</w:t>
      </w:r>
      <w:r w:rsidR="00DE295B" w:rsidRPr="009C6C2B">
        <w:rPr>
          <w:rFonts w:ascii="Book Antiqua" w:hAnsi="Book Antiqua" w:cstheme="majorBidi"/>
          <w:noProof/>
          <w:sz w:val="24"/>
          <w:szCs w:val="24"/>
          <w:vertAlign w:val="superscript"/>
        </w:rPr>
        <w:t>[</w:t>
      </w:r>
      <w:r w:rsidR="00926F5B">
        <w:rPr>
          <w:rFonts w:ascii="Book Antiqua" w:hAnsi="Book Antiqua" w:cstheme="majorBidi"/>
          <w:noProof/>
          <w:sz w:val="24"/>
          <w:szCs w:val="24"/>
          <w:vertAlign w:val="superscript"/>
        </w:rPr>
        <w:t>14,18,</w:t>
      </w:r>
      <w:r w:rsidR="00EB397F" w:rsidRPr="009C6C2B">
        <w:rPr>
          <w:rFonts w:ascii="Book Antiqua" w:hAnsi="Book Antiqua" w:cstheme="majorBidi"/>
          <w:noProof/>
          <w:sz w:val="24"/>
          <w:szCs w:val="24"/>
          <w:vertAlign w:val="superscript"/>
        </w:rPr>
        <w:t>19</w:t>
      </w:r>
      <w:r w:rsidR="00DE295B"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rPr>
        <w:t>. The precise mechanisms by which exposure to cotton dust in</w:t>
      </w:r>
      <w:r w:rsidR="00BA1CDE" w:rsidRPr="009C6C2B">
        <w:rPr>
          <w:rFonts w:ascii="Book Antiqua" w:hAnsi="Book Antiqua" w:cstheme="majorBidi"/>
          <w:sz w:val="24"/>
          <w:szCs w:val="24"/>
        </w:rPr>
        <w:t>duces byssinosis are not known.</w:t>
      </w:r>
      <w:r w:rsidR="00EB397F" w:rsidRPr="009C6C2B">
        <w:rPr>
          <w:rFonts w:ascii="Book Antiqua" w:hAnsi="Book Antiqua" w:cstheme="majorBidi"/>
          <w:sz w:val="24"/>
          <w:szCs w:val="24"/>
        </w:rPr>
        <w:t xml:space="preserve"> However, it has been proposed that bacterial endotoxins, immune-mediated </w:t>
      </w:r>
      <w:proofErr w:type="spellStart"/>
      <w:r w:rsidR="00EB397F" w:rsidRPr="009C6C2B">
        <w:rPr>
          <w:rFonts w:ascii="Book Antiqua" w:hAnsi="Book Antiqua" w:cstheme="majorBidi"/>
          <w:sz w:val="24"/>
          <w:szCs w:val="24"/>
        </w:rPr>
        <w:t>IgE</w:t>
      </w:r>
      <w:proofErr w:type="spellEnd"/>
      <w:r w:rsidR="00EB397F" w:rsidRPr="009C6C2B">
        <w:rPr>
          <w:rFonts w:ascii="Book Antiqua" w:hAnsi="Book Antiqua" w:cstheme="majorBidi"/>
          <w:sz w:val="24"/>
          <w:szCs w:val="24"/>
        </w:rPr>
        <w:t xml:space="preserve"> stimulation, non -immunological release of histamine and fungal </w:t>
      </w:r>
      <w:r w:rsidR="00BD30EA" w:rsidRPr="009C6C2B">
        <w:rPr>
          <w:rFonts w:ascii="Book Antiqua" w:hAnsi="Book Antiqua" w:cstheme="majorBidi"/>
          <w:sz w:val="24"/>
          <w:szCs w:val="24"/>
        </w:rPr>
        <w:t>(</w:t>
      </w:r>
      <w:proofErr w:type="spellStart"/>
      <w:r w:rsidR="00BD30EA" w:rsidRPr="009C6C2B">
        <w:rPr>
          <w:rFonts w:ascii="Book Antiqua" w:hAnsi="Book Antiqua" w:cstheme="majorBidi"/>
          <w:sz w:val="24"/>
          <w:szCs w:val="24"/>
        </w:rPr>
        <w:t>Alternaria</w:t>
      </w:r>
      <w:proofErr w:type="spellEnd"/>
      <w:r w:rsidR="00BD30EA" w:rsidRPr="009C6C2B">
        <w:rPr>
          <w:rFonts w:ascii="Book Antiqua" w:hAnsi="Book Antiqua" w:cstheme="majorBidi"/>
          <w:sz w:val="24"/>
          <w:szCs w:val="24"/>
        </w:rPr>
        <w:t xml:space="preserve"> tenuis, Aspergillus </w:t>
      </w:r>
      <w:proofErr w:type="spellStart"/>
      <w:r w:rsidR="00BD30EA" w:rsidRPr="009C6C2B">
        <w:rPr>
          <w:rFonts w:ascii="Book Antiqua" w:hAnsi="Book Antiqua" w:cstheme="majorBidi"/>
          <w:sz w:val="24"/>
          <w:szCs w:val="24"/>
        </w:rPr>
        <w:t>niger</w:t>
      </w:r>
      <w:proofErr w:type="spellEnd"/>
      <w:r w:rsidR="00BD30EA" w:rsidRPr="009C6C2B">
        <w:rPr>
          <w:rFonts w:ascii="Book Antiqua" w:hAnsi="Book Antiqua" w:cstheme="majorBidi"/>
          <w:sz w:val="24"/>
          <w:szCs w:val="24"/>
        </w:rPr>
        <w:t xml:space="preserve"> and Fusarium </w:t>
      </w:r>
      <w:proofErr w:type="spellStart"/>
      <w:r w:rsidR="00BD30EA" w:rsidRPr="009C6C2B">
        <w:rPr>
          <w:rFonts w:ascii="Book Antiqua" w:hAnsi="Book Antiqua" w:cstheme="majorBidi"/>
          <w:sz w:val="24"/>
          <w:szCs w:val="24"/>
        </w:rPr>
        <w:t>solani</w:t>
      </w:r>
      <w:proofErr w:type="spellEnd"/>
      <w:r w:rsidR="00BD30EA" w:rsidRPr="009C6C2B">
        <w:rPr>
          <w:rFonts w:ascii="Book Antiqua" w:hAnsi="Book Antiqua" w:cstheme="majorBidi"/>
          <w:sz w:val="24"/>
          <w:szCs w:val="24"/>
        </w:rPr>
        <w:t>)</w:t>
      </w:r>
      <w:r w:rsidR="00BD30EA" w:rsidRPr="009C6C2B">
        <w:rPr>
          <w:rFonts w:ascii="Book Antiqua" w:hAnsi="Book Antiqua" w:cstheme="majorBidi"/>
          <w:noProof/>
          <w:sz w:val="24"/>
          <w:szCs w:val="24"/>
          <w:vertAlign w:val="superscript"/>
        </w:rPr>
        <w:t>[8]</w:t>
      </w:r>
      <w:r w:rsidR="00926F5B">
        <w:rPr>
          <w:rFonts w:ascii="Book Antiqua" w:hAnsi="Book Antiqua" w:cstheme="majorBidi" w:hint="eastAsia"/>
          <w:noProof/>
          <w:sz w:val="24"/>
          <w:szCs w:val="24"/>
          <w:vertAlign w:val="superscript"/>
          <w:lang w:eastAsia="zh-CN"/>
        </w:rPr>
        <w:t xml:space="preserve"> </w:t>
      </w:r>
      <w:r w:rsidR="00EB397F" w:rsidRPr="009C6C2B">
        <w:rPr>
          <w:rFonts w:ascii="Book Antiqua" w:hAnsi="Book Antiqua" w:cstheme="majorBidi"/>
          <w:sz w:val="24"/>
          <w:szCs w:val="24"/>
        </w:rPr>
        <w:t xml:space="preserve">proteolytic enzymes may play a role in the pathogenesis of the </w:t>
      </w:r>
      <w:proofErr w:type="gramStart"/>
      <w:r w:rsidR="00EB397F" w:rsidRPr="009C6C2B">
        <w:rPr>
          <w:rFonts w:ascii="Book Antiqua" w:hAnsi="Book Antiqua" w:cstheme="majorBidi"/>
          <w:sz w:val="24"/>
          <w:szCs w:val="24"/>
        </w:rPr>
        <w:t>disease</w:t>
      </w:r>
      <w:r w:rsidR="00DE295B" w:rsidRPr="009C6C2B">
        <w:rPr>
          <w:rFonts w:ascii="Book Antiqua" w:hAnsi="Book Antiqua" w:cstheme="majorBidi"/>
          <w:noProof/>
          <w:sz w:val="24"/>
          <w:szCs w:val="24"/>
          <w:vertAlign w:val="superscript"/>
        </w:rPr>
        <w:t>[</w:t>
      </w:r>
      <w:proofErr w:type="gramEnd"/>
      <w:r w:rsidR="00BD30EA" w:rsidRPr="009C6C2B">
        <w:rPr>
          <w:rFonts w:ascii="Book Antiqua" w:hAnsi="Book Antiqua" w:cstheme="majorBidi"/>
          <w:noProof/>
          <w:sz w:val="24"/>
          <w:szCs w:val="24"/>
          <w:vertAlign w:val="superscript"/>
        </w:rPr>
        <w:t>8,</w:t>
      </w:r>
      <w:r w:rsidR="00EB397F" w:rsidRPr="009C6C2B">
        <w:rPr>
          <w:rFonts w:ascii="Book Antiqua" w:hAnsi="Book Antiqua" w:cstheme="majorBidi"/>
          <w:noProof/>
          <w:sz w:val="24"/>
          <w:szCs w:val="24"/>
          <w:vertAlign w:val="superscript"/>
        </w:rPr>
        <w:t>20-23</w:t>
      </w:r>
      <w:r w:rsidR="00DE295B"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rPr>
        <w:t xml:space="preserve">. </w:t>
      </w:r>
    </w:p>
    <w:p w:rsidR="00EB397F" w:rsidRPr="009C6C2B" w:rsidRDefault="00EA0E9C" w:rsidP="00926F5B">
      <w:pPr>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 xml:space="preserve">Higher prevalence of byssinosis and respiratory symptoms as well as reduced lung functional capacities have been reported in workers who are continuously exposed to high concentrations of cotton dust </w:t>
      </w:r>
      <w:r w:rsidR="00DE295B" w:rsidRPr="009C6C2B">
        <w:rPr>
          <w:rFonts w:ascii="Book Antiqua" w:hAnsi="Book Antiqua" w:cstheme="majorBidi"/>
          <w:noProof/>
          <w:sz w:val="24"/>
          <w:szCs w:val="24"/>
          <w:vertAlign w:val="superscript"/>
        </w:rPr>
        <w:t>[</w:t>
      </w:r>
      <w:r w:rsidR="00926F5B">
        <w:rPr>
          <w:rFonts w:ascii="Book Antiqua" w:hAnsi="Book Antiqua" w:cstheme="majorBidi"/>
          <w:noProof/>
          <w:sz w:val="24"/>
          <w:szCs w:val="24"/>
          <w:vertAlign w:val="superscript"/>
        </w:rPr>
        <w:t>15,</w:t>
      </w:r>
      <w:r w:rsidR="00EB397F" w:rsidRPr="009C6C2B">
        <w:rPr>
          <w:rFonts w:ascii="Book Antiqua" w:hAnsi="Book Antiqua" w:cstheme="majorBidi"/>
          <w:noProof/>
          <w:sz w:val="24"/>
          <w:szCs w:val="24"/>
          <w:vertAlign w:val="superscript"/>
        </w:rPr>
        <w:t>24-</w:t>
      </w:r>
      <w:r w:rsidRPr="009C6C2B">
        <w:rPr>
          <w:rFonts w:ascii="Book Antiqua" w:hAnsi="Book Antiqua" w:cstheme="majorBidi"/>
          <w:noProof/>
          <w:sz w:val="24"/>
          <w:szCs w:val="24"/>
          <w:vertAlign w:val="superscript"/>
        </w:rPr>
        <w:t>28</w:t>
      </w:r>
      <w:r w:rsidR="00DE295B" w:rsidRPr="009C6C2B">
        <w:rPr>
          <w:rFonts w:ascii="Book Antiqua" w:hAnsi="Book Antiqua" w:cstheme="majorBidi"/>
          <w:noProof/>
          <w:sz w:val="24"/>
          <w:szCs w:val="24"/>
          <w:vertAlign w:val="superscript"/>
        </w:rPr>
        <w:t>]</w:t>
      </w:r>
      <w:r w:rsidR="00EB397F" w:rsidRPr="009C6C2B">
        <w:rPr>
          <w:rFonts w:ascii="Book Antiqua" w:hAnsi="Book Antiqua" w:cstheme="majorBidi"/>
          <w:sz w:val="24"/>
          <w:szCs w:val="24"/>
        </w:rPr>
        <w:t xml:space="preserve">. However, it is not known whether the same is true for intermittent, seasonal exposure to cotton dust. Ginning process is a seasonal activity which takes place for a few months per year followed by several months of exposure free period. </w:t>
      </w:r>
      <w:r w:rsidR="005B4975" w:rsidRPr="009C6C2B">
        <w:rPr>
          <w:rFonts w:ascii="Book Antiqua" w:hAnsi="Book Antiqua" w:cstheme="majorBidi"/>
          <w:sz w:val="24"/>
          <w:szCs w:val="24"/>
        </w:rPr>
        <w:t>W</w:t>
      </w:r>
      <w:r w:rsidR="00EB397F" w:rsidRPr="009C6C2B">
        <w:rPr>
          <w:rFonts w:ascii="Book Antiqua" w:hAnsi="Book Antiqua" w:cstheme="majorBidi"/>
          <w:sz w:val="24"/>
          <w:szCs w:val="24"/>
        </w:rPr>
        <w:t xml:space="preserve">hether this </w:t>
      </w:r>
      <w:r w:rsidR="00F515DF" w:rsidRPr="009C6C2B">
        <w:rPr>
          <w:rFonts w:ascii="Book Antiqua" w:hAnsi="Book Antiqua" w:cstheme="majorBidi"/>
          <w:sz w:val="24"/>
          <w:szCs w:val="24"/>
        </w:rPr>
        <w:t>long</w:t>
      </w:r>
      <w:r w:rsidR="00EB397F" w:rsidRPr="009C6C2B">
        <w:rPr>
          <w:rFonts w:ascii="Book Antiqua" w:hAnsi="Book Antiqua" w:cstheme="majorBidi"/>
          <w:sz w:val="24"/>
          <w:szCs w:val="24"/>
        </w:rPr>
        <w:t>-term intermittent seasonal exposure to cotton dust is associated with any acute and/or chronic changes in the parameters of pulmonary function and the prevalence of respiratory symptoms</w:t>
      </w:r>
      <w:r w:rsidR="005B4975" w:rsidRPr="009C6C2B">
        <w:rPr>
          <w:rFonts w:ascii="Book Antiqua" w:hAnsi="Book Antiqua" w:cstheme="majorBidi"/>
          <w:sz w:val="24"/>
          <w:szCs w:val="24"/>
        </w:rPr>
        <w:t>, is not known</w:t>
      </w:r>
      <w:r w:rsidR="00EB397F" w:rsidRPr="009C6C2B">
        <w:rPr>
          <w:rFonts w:ascii="Book Antiqua" w:hAnsi="Book Antiqua" w:cstheme="majorBidi"/>
          <w:sz w:val="24"/>
          <w:szCs w:val="24"/>
        </w:rPr>
        <w:t xml:space="preserve">. Additionally, it is not </w:t>
      </w:r>
      <w:r w:rsidR="005B4975" w:rsidRPr="009C6C2B">
        <w:rPr>
          <w:rFonts w:ascii="Book Antiqua" w:hAnsi="Book Antiqua" w:cstheme="majorBidi"/>
          <w:sz w:val="24"/>
          <w:szCs w:val="24"/>
        </w:rPr>
        <w:t>clear</w:t>
      </w:r>
      <w:r w:rsidR="00EB397F" w:rsidRPr="009C6C2B">
        <w:rPr>
          <w:rFonts w:ascii="Book Antiqua" w:hAnsi="Book Antiqua" w:cstheme="majorBidi"/>
          <w:sz w:val="24"/>
          <w:szCs w:val="24"/>
        </w:rPr>
        <w:t xml:space="preserve"> whether </w:t>
      </w:r>
      <w:proofErr w:type="spellStart"/>
      <w:r w:rsidR="00EB397F" w:rsidRPr="009C6C2B">
        <w:rPr>
          <w:rFonts w:ascii="Book Antiqua" w:hAnsi="Book Antiqua" w:cstheme="majorBidi"/>
          <w:sz w:val="24"/>
          <w:szCs w:val="24"/>
        </w:rPr>
        <w:t>bioaerosols</w:t>
      </w:r>
      <w:proofErr w:type="spellEnd"/>
      <w:r w:rsidR="00EB397F" w:rsidRPr="009C6C2B">
        <w:rPr>
          <w:rFonts w:ascii="Book Antiqua" w:hAnsi="Book Antiqua" w:cstheme="majorBidi"/>
          <w:sz w:val="24"/>
          <w:szCs w:val="24"/>
        </w:rPr>
        <w:t xml:space="preserve"> contaminating the cotton are similar </w:t>
      </w:r>
      <w:r w:rsidR="005B4975" w:rsidRPr="009C6C2B">
        <w:rPr>
          <w:rFonts w:ascii="Book Antiqua" w:hAnsi="Book Antiqua" w:cstheme="majorBidi"/>
          <w:sz w:val="24"/>
          <w:szCs w:val="24"/>
        </w:rPr>
        <w:t xml:space="preserve">in </w:t>
      </w:r>
      <w:r w:rsidR="005B4975" w:rsidRPr="009C6C2B">
        <w:rPr>
          <w:rFonts w:ascii="Book Antiqua" w:hAnsi="Book Antiqua" w:cstheme="majorBidi"/>
          <w:sz w:val="24"/>
          <w:szCs w:val="24"/>
        </w:rPr>
        <w:lastRenderedPageBreak/>
        <w:t>different parts of the world</w:t>
      </w:r>
      <w:r w:rsidR="00EB397F" w:rsidRPr="009C6C2B">
        <w:rPr>
          <w:rFonts w:ascii="Book Antiqua" w:hAnsi="Book Antiqua" w:cstheme="majorBidi"/>
          <w:sz w:val="24"/>
          <w:szCs w:val="24"/>
        </w:rPr>
        <w:t xml:space="preserve">. </w:t>
      </w:r>
      <w:proofErr w:type="spellStart"/>
      <w:r w:rsidR="0097620E" w:rsidRPr="009C6C2B">
        <w:rPr>
          <w:rFonts w:ascii="Book Antiqua" w:hAnsi="Book Antiqua" w:cstheme="majorBidi"/>
          <w:sz w:val="24"/>
          <w:szCs w:val="24"/>
        </w:rPr>
        <w:t>Darab</w:t>
      </w:r>
      <w:proofErr w:type="spellEnd"/>
      <w:r w:rsidR="0097620E" w:rsidRPr="009C6C2B">
        <w:rPr>
          <w:rFonts w:ascii="Book Antiqua" w:hAnsi="Book Antiqua" w:cstheme="majorBidi"/>
          <w:sz w:val="24"/>
          <w:szCs w:val="24"/>
        </w:rPr>
        <w:t xml:space="preserve"> </w:t>
      </w:r>
      <w:r w:rsidR="00AA466C" w:rsidRPr="009C6C2B">
        <w:rPr>
          <w:rFonts w:ascii="Book Antiqua" w:hAnsi="Book Antiqua" w:cstheme="majorBidi"/>
          <w:sz w:val="24"/>
          <w:szCs w:val="24"/>
        </w:rPr>
        <w:t>city</w:t>
      </w:r>
      <w:r w:rsidR="0097620E" w:rsidRPr="009C6C2B">
        <w:rPr>
          <w:rFonts w:ascii="Book Antiqua" w:hAnsi="Book Antiqua" w:cstheme="majorBidi"/>
          <w:sz w:val="24"/>
          <w:szCs w:val="24"/>
        </w:rPr>
        <w:t xml:space="preserve"> in </w:t>
      </w:r>
      <w:r w:rsidR="00EB397F" w:rsidRPr="009C6C2B">
        <w:rPr>
          <w:rFonts w:ascii="Book Antiqua" w:hAnsi="Book Antiqua" w:cstheme="majorBidi"/>
          <w:sz w:val="24"/>
          <w:szCs w:val="24"/>
        </w:rPr>
        <w:t xml:space="preserve">Fars province, south of Iran, </w:t>
      </w:r>
      <w:r w:rsidR="005B4975" w:rsidRPr="009C6C2B">
        <w:rPr>
          <w:rFonts w:ascii="Book Antiqua" w:hAnsi="Book Antiqua" w:cstheme="majorBidi"/>
          <w:sz w:val="24"/>
          <w:szCs w:val="24"/>
        </w:rPr>
        <w:t xml:space="preserve">is a place </w:t>
      </w:r>
      <w:r w:rsidR="00EB397F" w:rsidRPr="009C6C2B">
        <w:rPr>
          <w:rFonts w:ascii="Book Antiqua" w:hAnsi="Book Antiqua" w:cstheme="majorBidi"/>
          <w:sz w:val="24"/>
          <w:szCs w:val="24"/>
        </w:rPr>
        <w:t xml:space="preserve">where cotton is cultivated and harvested at a relatively large scale and then </w:t>
      </w:r>
      <w:r w:rsidR="00AA466C" w:rsidRPr="009C6C2B">
        <w:rPr>
          <w:rFonts w:ascii="Book Antiqua" w:hAnsi="Book Antiqua" w:cstheme="majorBidi"/>
          <w:sz w:val="24"/>
          <w:szCs w:val="24"/>
        </w:rPr>
        <w:t xml:space="preserve">it </w:t>
      </w:r>
      <w:r w:rsidR="00EB397F" w:rsidRPr="009C6C2B">
        <w:rPr>
          <w:rFonts w:ascii="Book Antiqua" w:hAnsi="Book Antiqua" w:cstheme="majorBidi"/>
          <w:sz w:val="24"/>
          <w:szCs w:val="24"/>
        </w:rPr>
        <w:t xml:space="preserve">is processed in </w:t>
      </w:r>
      <w:r w:rsidR="0097620E" w:rsidRPr="009C6C2B">
        <w:rPr>
          <w:rFonts w:ascii="Book Antiqua" w:hAnsi="Book Antiqua" w:cstheme="majorBidi"/>
          <w:sz w:val="24"/>
          <w:szCs w:val="24"/>
        </w:rPr>
        <w:t xml:space="preserve">a </w:t>
      </w:r>
      <w:r w:rsidR="00EB397F" w:rsidRPr="009C6C2B">
        <w:rPr>
          <w:rFonts w:ascii="Book Antiqua" w:hAnsi="Book Antiqua" w:cstheme="majorBidi"/>
          <w:sz w:val="24"/>
          <w:szCs w:val="24"/>
        </w:rPr>
        <w:t>local ginning industr</w:t>
      </w:r>
      <w:r w:rsidR="0097620E" w:rsidRPr="009C6C2B">
        <w:rPr>
          <w:rFonts w:ascii="Book Antiqua" w:hAnsi="Book Antiqua" w:cstheme="majorBidi"/>
          <w:sz w:val="24"/>
          <w:szCs w:val="24"/>
        </w:rPr>
        <w:t>y</w:t>
      </w:r>
      <w:r w:rsidR="00EB397F" w:rsidRPr="009C6C2B">
        <w:rPr>
          <w:rFonts w:ascii="Book Antiqua" w:hAnsi="Book Antiqua" w:cstheme="majorBidi"/>
          <w:sz w:val="24"/>
          <w:szCs w:val="24"/>
        </w:rPr>
        <w:t xml:space="preserve">. To date, no study has been carried out to evaluate respiratory health of </w:t>
      </w:r>
      <w:r w:rsidR="002E2642" w:rsidRPr="009C6C2B">
        <w:rPr>
          <w:rFonts w:ascii="Book Antiqua" w:hAnsi="Book Antiqua" w:cstheme="majorBidi"/>
          <w:sz w:val="24"/>
          <w:szCs w:val="24"/>
        </w:rPr>
        <w:t xml:space="preserve">the </w:t>
      </w:r>
      <w:r w:rsidR="00EB397F" w:rsidRPr="009C6C2B">
        <w:rPr>
          <w:rFonts w:ascii="Book Antiqua" w:hAnsi="Book Antiqua" w:cstheme="majorBidi"/>
          <w:sz w:val="24"/>
          <w:szCs w:val="24"/>
        </w:rPr>
        <w:t xml:space="preserve">subjects exposed to cotton dust in this local plant, the level of exposure of employees of this industry to cotton dust and its </w:t>
      </w:r>
      <w:proofErr w:type="spellStart"/>
      <w:r w:rsidR="00EB397F" w:rsidRPr="009C6C2B">
        <w:rPr>
          <w:rFonts w:ascii="Book Antiqua" w:hAnsi="Book Antiqua" w:cstheme="majorBidi"/>
          <w:sz w:val="24"/>
          <w:szCs w:val="24"/>
        </w:rPr>
        <w:t>bioaerosol</w:t>
      </w:r>
      <w:proofErr w:type="spellEnd"/>
      <w:r w:rsidR="00EB397F" w:rsidRPr="009C6C2B">
        <w:rPr>
          <w:rFonts w:ascii="Book Antiqua" w:hAnsi="Book Antiqua" w:cstheme="majorBidi"/>
          <w:sz w:val="24"/>
          <w:szCs w:val="24"/>
        </w:rPr>
        <w:t xml:space="preserve"> contaminants is not known and </w:t>
      </w:r>
      <w:r w:rsidR="002E2642" w:rsidRPr="009C6C2B">
        <w:rPr>
          <w:rFonts w:ascii="Book Antiqua" w:hAnsi="Book Antiqua" w:cstheme="majorBidi"/>
          <w:sz w:val="24"/>
          <w:szCs w:val="24"/>
        </w:rPr>
        <w:t xml:space="preserve">the </w:t>
      </w:r>
      <w:r w:rsidR="00EB397F" w:rsidRPr="009C6C2B">
        <w:rPr>
          <w:rFonts w:ascii="Book Antiqua" w:hAnsi="Book Antiqua" w:cstheme="majorBidi"/>
          <w:sz w:val="24"/>
          <w:szCs w:val="24"/>
        </w:rPr>
        <w:t xml:space="preserve">types of the cotton </w:t>
      </w:r>
      <w:proofErr w:type="spellStart"/>
      <w:r w:rsidR="00EB397F" w:rsidRPr="009C6C2B">
        <w:rPr>
          <w:rFonts w:ascii="Book Antiqua" w:hAnsi="Book Antiqua" w:cstheme="majorBidi"/>
          <w:sz w:val="24"/>
          <w:szCs w:val="24"/>
        </w:rPr>
        <w:t>bioaerosols</w:t>
      </w:r>
      <w:proofErr w:type="spellEnd"/>
      <w:r w:rsidR="00EB397F" w:rsidRPr="009C6C2B">
        <w:rPr>
          <w:rFonts w:ascii="Book Antiqua" w:hAnsi="Book Antiqua" w:cstheme="majorBidi"/>
          <w:sz w:val="24"/>
          <w:szCs w:val="24"/>
        </w:rPr>
        <w:t xml:space="preserve"> have not been determined.</w:t>
      </w:r>
    </w:p>
    <w:p w:rsidR="00EB397F" w:rsidRPr="009C6C2B" w:rsidRDefault="00EB397F" w:rsidP="00EF6EF0">
      <w:pPr>
        <w:spacing w:after="0" w:line="360" w:lineRule="auto"/>
        <w:ind w:firstLineChars="100" w:firstLine="240"/>
        <w:jc w:val="both"/>
        <w:rPr>
          <w:rStyle w:val="hps"/>
          <w:rFonts w:ascii="Book Antiqua" w:hAnsi="Book Antiqua" w:cstheme="majorBidi"/>
          <w:sz w:val="24"/>
          <w:szCs w:val="24"/>
        </w:rPr>
      </w:pPr>
      <w:r w:rsidRPr="009C6C2B">
        <w:rPr>
          <w:rStyle w:val="hps"/>
          <w:rFonts w:ascii="Book Antiqua" w:hAnsi="Book Antiqua" w:cstheme="majorBidi"/>
          <w:sz w:val="24"/>
          <w:szCs w:val="24"/>
        </w:rPr>
        <w:t>This study was, therefore, undertaken to address these issues and identify employees with different grades of byssinosis, if any, particularly, those with reversible grades (1/2 and 1) whose progression could be prevented by appropriate interventions.</w:t>
      </w:r>
    </w:p>
    <w:p w:rsidR="00EF6EF0" w:rsidRDefault="00EF6EF0" w:rsidP="009C6C2B">
      <w:pPr>
        <w:spacing w:after="0" w:line="360" w:lineRule="auto"/>
        <w:jc w:val="both"/>
        <w:rPr>
          <w:rFonts w:ascii="Book Antiqua" w:hAnsi="Book Antiqua" w:cstheme="majorBidi"/>
          <w:b/>
          <w:bCs/>
          <w:sz w:val="24"/>
          <w:szCs w:val="24"/>
          <w:lang w:eastAsia="zh-CN"/>
        </w:rPr>
      </w:pPr>
    </w:p>
    <w:p w:rsidR="00EB397F" w:rsidRPr="009C6C2B" w:rsidRDefault="006C4AA8" w:rsidP="009C6C2B">
      <w:pPr>
        <w:spacing w:after="0" w:line="360" w:lineRule="auto"/>
        <w:jc w:val="both"/>
        <w:rPr>
          <w:rFonts w:ascii="Book Antiqua" w:hAnsi="Book Antiqua" w:cstheme="majorBidi"/>
          <w:b/>
          <w:bCs/>
          <w:sz w:val="24"/>
          <w:szCs w:val="24"/>
        </w:rPr>
      </w:pPr>
      <w:r w:rsidRPr="009C6C2B">
        <w:rPr>
          <w:rFonts w:ascii="Book Antiqua" w:hAnsi="Book Antiqua" w:cstheme="majorBidi"/>
          <w:b/>
          <w:bCs/>
          <w:sz w:val="24"/>
          <w:szCs w:val="24"/>
        </w:rPr>
        <w:t>MATERIALS AND METHODS</w:t>
      </w:r>
    </w:p>
    <w:p w:rsidR="00EB397F" w:rsidRPr="009C6C2B" w:rsidRDefault="00EB397F" w:rsidP="009C6C2B">
      <w:pPr>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t>Studied population</w:t>
      </w:r>
    </w:p>
    <w:p w:rsidR="002E74B6" w:rsidRPr="009C6C2B" w:rsidRDefault="00EB397F" w:rsidP="009C6C2B">
      <w:pPr>
        <w:spacing w:after="0" w:line="360" w:lineRule="auto"/>
        <w:jc w:val="both"/>
        <w:rPr>
          <w:rFonts w:ascii="Book Antiqua" w:eastAsia="Times New Roman" w:hAnsi="Book Antiqua" w:cstheme="majorBidi"/>
          <w:sz w:val="24"/>
          <w:szCs w:val="24"/>
        </w:rPr>
      </w:pPr>
      <w:r w:rsidRPr="009C6C2B">
        <w:rPr>
          <w:rFonts w:ascii="Book Antiqua" w:hAnsi="Book Antiqua" w:cstheme="majorBidi"/>
          <w:sz w:val="24"/>
          <w:szCs w:val="24"/>
        </w:rPr>
        <w:t xml:space="preserve">This cross sectional study was </w:t>
      </w:r>
      <w:r w:rsidR="00C759E9" w:rsidRPr="009C6C2B">
        <w:rPr>
          <w:rFonts w:ascii="Book Antiqua" w:hAnsi="Book Antiqua" w:cstheme="majorBidi"/>
          <w:sz w:val="24"/>
          <w:szCs w:val="24"/>
        </w:rPr>
        <w:t>carried out</w:t>
      </w:r>
      <w:r w:rsidRPr="009C6C2B">
        <w:rPr>
          <w:rFonts w:ascii="Book Antiqua" w:hAnsi="Book Antiqua" w:cstheme="majorBidi"/>
          <w:sz w:val="24"/>
          <w:szCs w:val="24"/>
        </w:rPr>
        <w:t xml:space="preserve"> in a local ginning industry in</w:t>
      </w:r>
      <w:r w:rsidR="00066A68" w:rsidRPr="009C6C2B">
        <w:rPr>
          <w:rFonts w:ascii="Book Antiqua" w:hAnsi="Book Antiqua" w:cstheme="majorBidi"/>
          <w:sz w:val="24"/>
          <w:szCs w:val="24"/>
        </w:rPr>
        <w:t xml:space="preserve"> </w:t>
      </w:r>
      <w:hyperlink r:id="rId9" w:tooltip="Darab County" w:history="1">
        <w:r w:rsidR="00B91B01" w:rsidRPr="009C6C2B">
          <w:rPr>
            <w:rFonts w:ascii="Book Antiqua" w:eastAsia="Times New Roman" w:hAnsi="Book Antiqua" w:cstheme="majorBidi"/>
            <w:sz w:val="24"/>
            <w:szCs w:val="24"/>
          </w:rPr>
          <w:t xml:space="preserve">Darab </w:t>
        </w:r>
        <w:r w:rsidR="00167623" w:rsidRPr="009C6C2B">
          <w:rPr>
            <w:rFonts w:ascii="Book Antiqua" w:eastAsia="Times New Roman" w:hAnsi="Book Antiqua" w:cstheme="majorBidi"/>
            <w:sz w:val="24"/>
            <w:szCs w:val="24"/>
          </w:rPr>
          <w:t xml:space="preserve">(latitude and longitude 28.7519° N and 54.5444° E, respectively) </w:t>
        </w:r>
        <w:r w:rsidR="000B453E" w:rsidRPr="009C6C2B">
          <w:rPr>
            <w:rFonts w:ascii="Book Antiqua" w:eastAsia="Times New Roman" w:hAnsi="Book Antiqua" w:cstheme="majorBidi"/>
            <w:sz w:val="24"/>
            <w:szCs w:val="24"/>
          </w:rPr>
          <w:t>city</w:t>
        </w:r>
      </w:hyperlink>
      <w:r w:rsidR="00167623" w:rsidRPr="009C6C2B">
        <w:rPr>
          <w:rFonts w:ascii="Book Antiqua" w:hAnsi="Book Antiqua"/>
          <w:sz w:val="24"/>
          <w:szCs w:val="24"/>
        </w:rPr>
        <w:t xml:space="preserve"> </w:t>
      </w:r>
      <w:r w:rsidR="00167623" w:rsidRPr="009C6C2B">
        <w:rPr>
          <w:rFonts w:ascii="Book Antiqua" w:eastAsia="Times New Roman" w:hAnsi="Book Antiqua" w:cstheme="majorBidi"/>
          <w:sz w:val="24"/>
          <w:szCs w:val="24"/>
        </w:rPr>
        <w:t>in</w:t>
      </w:r>
      <w:r w:rsidR="00B91B01" w:rsidRPr="009C6C2B">
        <w:rPr>
          <w:rFonts w:ascii="Book Antiqua" w:eastAsia="Times New Roman" w:hAnsi="Book Antiqua" w:cstheme="majorBidi"/>
          <w:sz w:val="24"/>
          <w:szCs w:val="24"/>
        </w:rPr>
        <w:t xml:space="preserve"> </w:t>
      </w:r>
      <w:hyperlink r:id="rId10" w:tooltip="Fars Province" w:history="1">
        <w:r w:rsidR="00B91B01" w:rsidRPr="009C6C2B">
          <w:rPr>
            <w:rFonts w:ascii="Book Antiqua" w:eastAsia="Times New Roman" w:hAnsi="Book Antiqua" w:cstheme="majorBidi"/>
            <w:sz w:val="24"/>
            <w:szCs w:val="24"/>
          </w:rPr>
          <w:t>Fars Province</w:t>
        </w:r>
      </w:hyperlink>
      <w:r w:rsidR="00B91B01" w:rsidRPr="009C6C2B">
        <w:rPr>
          <w:rFonts w:ascii="Book Antiqua" w:eastAsia="Times New Roman" w:hAnsi="Book Antiqua" w:cstheme="majorBidi"/>
          <w:sz w:val="24"/>
          <w:szCs w:val="24"/>
        </w:rPr>
        <w:t xml:space="preserve">, </w:t>
      </w:r>
      <w:r w:rsidR="00167623" w:rsidRPr="009C6C2B">
        <w:rPr>
          <w:rFonts w:ascii="Book Antiqua" w:eastAsia="Times New Roman" w:hAnsi="Book Antiqua" w:cstheme="majorBidi"/>
          <w:sz w:val="24"/>
          <w:szCs w:val="24"/>
        </w:rPr>
        <w:t xml:space="preserve">south of </w:t>
      </w:r>
      <w:hyperlink r:id="rId11" w:tooltip="Iran" w:history="1">
        <w:r w:rsidR="00B91B01" w:rsidRPr="009C6C2B">
          <w:rPr>
            <w:rFonts w:ascii="Book Antiqua" w:eastAsia="Times New Roman" w:hAnsi="Book Antiqua" w:cstheme="majorBidi"/>
            <w:sz w:val="24"/>
            <w:szCs w:val="24"/>
          </w:rPr>
          <w:t>Iran</w:t>
        </w:r>
      </w:hyperlink>
      <w:r w:rsidR="00B91B01" w:rsidRPr="009C6C2B">
        <w:rPr>
          <w:rFonts w:ascii="Book Antiqua" w:hAnsi="Book Antiqua" w:cstheme="majorBidi"/>
          <w:sz w:val="24"/>
          <w:szCs w:val="24"/>
        </w:rPr>
        <w:t xml:space="preserve">. </w:t>
      </w:r>
      <w:proofErr w:type="spellStart"/>
      <w:r w:rsidR="00167623" w:rsidRPr="009C6C2B">
        <w:rPr>
          <w:rFonts w:ascii="Book Antiqua" w:hAnsi="Book Antiqua" w:cstheme="majorBidi"/>
          <w:sz w:val="24"/>
          <w:szCs w:val="24"/>
        </w:rPr>
        <w:t>Darab</w:t>
      </w:r>
      <w:proofErr w:type="spellEnd"/>
      <w:r w:rsidR="00734D39" w:rsidRPr="009C6C2B">
        <w:rPr>
          <w:rFonts w:ascii="Book Antiqua" w:hAnsi="Book Antiqua" w:cstheme="majorBidi"/>
          <w:sz w:val="24"/>
          <w:szCs w:val="24"/>
        </w:rPr>
        <w:t xml:space="preserve"> </w:t>
      </w:r>
      <w:r w:rsidR="00167623" w:rsidRPr="009C6C2B">
        <w:rPr>
          <w:rFonts w:ascii="Book Antiqua" w:hAnsi="Book Antiqua" w:cstheme="majorBidi"/>
          <w:sz w:val="24"/>
          <w:szCs w:val="24"/>
        </w:rPr>
        <w:t>has a</w:t>
      </w:r>
      <w:r w:rsidR="00734D39" w:rsidRPr="009C6C2B">
        <w:rPr>
          <w:rFonts w:ascii="Book Antiqua" w:hAnsi="Book Antiqua" w:cstheme="majorBidi"/>
          <w:sz w:val="24"/>
          <w:szCs w:val="24"/>
        </w:rPr>
        <w:t xml:space="preserve"> generally warm </w:t>
      </w:r>
      <w:r w:rsidR="00167623" w:rsidRPr="009C6C2B">
        <w:rPr>
          <w:rFonts w:ascii="Book Antiqua" w:hAnsi="Book Antiqua" w:cstheme="majorBidi"/>
          <w:sz w:val="24"/>
          <w:szCs w:val="24"/>
        </w:rPr>
        <w:t>climate reaching 45</w:t>
      </w:r>
      <w:r w:rsidR="00BE18E3" w:rsidRPr="009C6C2B">
        <w:rPr>
          <w:rFonts w:ascii="Book Antiqua" w:hAnsi="Book Antiqua" w:cstheme="majorBidi"/>
          <w:sz w:val="24"/>
          <w:szCs w:val="24"/>
        </w:rPr>
        <w:t xml:space="preserve"> </w:t>
      </w:r>
      <w:r w:rsidR="00D904D4" w:rsidRPr="009C6C2B">
        <w:rPr>
          <w:rFonts w:ascii="Book Antiqua" w:hAnsi="Book Antiqua" w:cstheme="majorBidi"/>
          <w:sz w:val="24"/>
          <w:szCs w:val="24"/>
        </w:rPr>
        <w:t>C</w:t>
      </w:r>
      <w:r w:rsidR="00BE18E3" w:rsidRPr="009C6C2B">
        <w:rPr>
          <w:rFonts w:ascii="Book Antiqua" w:hAnsi="Book Antiqua" w:cstheme="majorBidi"/>
          <w:sz w:val="24"/>
          <w:szCs w:val="24"/>
        </w:rPr>
        <w:t>el</w:t>
      </w:r>
      <w:r w:rsidR="00D904D4" w:rsidRPr="009C6C2B">
        <w:rPr>
          <w:rFonts w:ascii="Book Antiqua" w:hAnsi="Book Antiqua" w:cstheme="majorBidi"/>
          <w:sz w:val="24"/>
          <w:szCs w:val="24"/>
        </w:rPr>
        <w:t>s</w:t>
      </w:r>
      <w:r w:rsidR="00BE18E3" w:rsidRPr="009C6C2B">
        <w:rPr>
          <w:rFonts w:ascii="Book Antiqua" w:hAnsi="Book Antiqua" w:cstheme="majorBidi"/>
          <w:sz w:val="24"/>
          <w:szCs w:val="24"/>
        </w:rPr>
        <w:t>ius degrees</w:t>
      </w:r>
      <w:r w:rsidR="00A94EEC" w:rsidRPr="009C6C2B">
        <w:rPr>
          <w:rFonts w:ascii="Book Antiqua" w:hAnsi="Book Antiqua" w:cstheme="majorBidi"/>
          <w:sz w:val="24"/>
          <w:szCs w:val="24"/>
        </w:rPr>
        <w:t xml:space="preserve"> in </w:t>
      </w:r>
      <w:r w:rsidR="00500821" w:rsidRPr="009C6C2B">
        <w:rPr>
          <w:rFonts w:ascii="Book Antiqua" w:hAnsi="Book Antiqua" w:cstheme="majorBidi"/>
          <w:sz w:val="24"/>
          <w:szCs w:val="24"/>
        </w:rPr>
        <w:t>the summer</w:t>
      </w:r>
      <w:r w:rsidR="00BE18E3" w:rsidRPr="009C6C2B">
        <w:rPr>
          <w:rFonts w:ascii="Book Antiqua" w:hAnsi="Book Antiqua" w:cstheme="majorBidi"/>
          <w:sz w:val="24"/>
          <w:szCs w:val="24"/>
        </w:rPr>
        <w:t xml:space="preserve">. </w:t>
      </w:r>
      <w:proofErr w:type="spellStart"/>
      <w:r w:rsidR="00734D39" w:rsidRPr="009C6C2B">
        <w:rPr>
          <w:rFonts w:ascii="Book Antiqua" w:hAnsi="Book Antiqua" w:cstheme="majorBidi"/>
          <w:sz w:val="24"/>
          <w:szCs w:val="24"/>
        </w:rPr>
        <w:t>Darab</w:t>
      </w:r>
      <w:r w:rsidR="00A94EEC" w:rsidRPr="009C6C2B">
        <w:rPr>
          <w:rFonts w:ascii="Book Antiqua" w:hAnsi="Book Antiqua" w:cstheme="majorBidi"/>
          <w:sz w:val="24"/>
          <w:szCs w:val="24"/>
        </w:rPr>
        <w:t>’s</w:t>
      </w:r>
      <w:proofErr w:type="spellEnd"/>
      <w:r w:rsidR="00066A68" w:rsidRPr="009C6C2B">
        <w:rPr>
          <w:rFonts w:ascii="Book Antiqua" w:hAnsi="Book Antiqua" w:cstheme="majorBidi"/>
          <w:sz w:val="24"/>
          <w:szCs w:val="24"/>
        </w:rPr>
        <w:t xml:space="preserve"> </w:t>
      </w:r>
      <w:r w:rsidR="0097620E" w:rsidRPr="009C6C2B">
        <w:rPr>
          <w:rFonts w:ascii="Book Antiqua" w:eastAsia="Times New Roman" w:hAnsi="Book Antiqua" w:cstheme="majorBidi"/>
          <w:sz w:val="24"/>
          <w:szCs w:val="24"/>
        </w:rPr>
        <w:t>major</w:t>
      </w:r>
      <w:r w:rsidR="00B91B01" w:rsidRPr="009C6C2B">
        <w:rPr>
          <w:rFonts w:ascii="Book Antiqua" w:eastAsia="Times New Roman" w:hAnsi="Book Antiqua" w:cstheme="majorBidi"/>
          <w:sz w:val="24"/>
          <w:szCs w:val="24"/>
        </w:rPr>
        <w:t xml:space="preserve"> </w:t>
      </w:r>
      <w:r w:rsidR="0097620E" w:rsidRPr="009C6C2B">
        <w:rPr>
          <w:rFonts w:ascii="Book Antiqua" w:eastAsia="Times New Roman" w:hAnsi="Book Antiqua" w:cstheme="majorBidi"/>
          <w:sz w:val="24"/>
          <w:szCs w:val="24"/>
        </w:rPr>
        <w:t>agricultural products include</w:t>
      </w:r>
      <w:r w:rsidR="00B91B01" w:rsidRPr="009C6C2B">
        <w:rPr>
          <w:rFonts w:ascii="Book Antiqua" w:eastAsia="Times New Roman" w:hAnsi="Book Antiqua" w:cstheme="majorBidi"/>
          <w:sz w:val="24"/>
          <w:szCs w:val="24"/>
        </w:rPr>
        <w:t xml:space="preserve"> wheat, citrus</w:t>
      </w:r>
      <w:r w:rsidR="0097620E" w:rsidRPr="009C6C2B">
        <w:rPr>
          <w:rFonts w:ascii="Book Antiqua" w:eastAsia="Times New Roman" w:hAnsi="Book Antiqua" w:cstheme="majorBidi"/>
          <w:sz w:val="24"/>
          <w:szCs w:val="24"/>
        </w:rPr>
        <w:t xml:space="preserve"> fruit</w:t>
      </w:r>
      <w:r w:rsidR="00B91B01" w:rsidRPr="009C6C2B">
        <w:rPr>
          <w:rFonts w:ascii="Book Antiqua" w:eastAsia="Times New Roman" w:hAnsi="Book Antiqua" w:cstheme="majorBidi"/>
          <w:sz w:val="24"/>
          <w:szCs w:val="24"/>
        </w:rPr>
        <w:t xml:space="preserve">, cotton, maize and palm. </w:t>
      </w:r>
      <w:r w:rsidR="00B91B01" w:rsidRPr="009C6C2B">
        <w:rPr>
          <w:rFonts w:ascii="Book Antiqua" w:hAnsi="Book Antiqua" w:cstheme="majorBidi"/>
          <w:sz w:val="24"/>
          <w:szCs w:val="24"/>
        </w:rPr>
        <w:t>Cotton is cultivated and harvested at a relatively large scale and then</w:t>
      </w:r>
      <w:r w:rsidR="004A0ECB" w:rsidRPr="009C6C2B">
        <w:rPr>
          <w:rFonts w:ascii="Book Antiqua" w:hAnsi="Book Antiqua" w:cstheme="majorBidi"/>
          <w:sz w:val="24"/>
          <w:szCs w:val="24"/>
        </w:rPr>
        <w:t xml:space="preserve"> it</w:t>
      </w:r>
      <w:r w:rsidR="00B91B01" w:rsidRPr="009C6C2B">
        <w:rPr>
          <w:rFonts w:ascii="Book Antiqua" w:hAnsi="Book Antiqua" w:cstheme="majorBidi"/>
          <w:sz w:val="24"/>
          <w:szCs w:val="24"/>
        </w:rPr>
        <w:t xml:space="preserve"> is processed in a local ginning industry.</w:t>
      </w:r>
      <w:r w:rsidR="00D904D4" w:rsidRPr="009C6C2B">
        <w:rPr>
          <w:rFonts w:ascii="Book Antiqua" w:hAnsi="Book Antiqua" w:cstheme="majorBidi"/>
          <w:sz w:val="24"/>
          <w:szCs w:val="24"/>
        </w:rPr>
        <w:t xml:space="preserve"> </w:t>
      </w:r>
      <w:r w:rsidR="00D57A9A" w:rsidRPr="009C6C2B">
        <w:rPr>
          <w:rFonts w:ascii="Book Antiqua" w:hAnsi="Book Antiqua" w:cstheme="majorBidi"/>
          <w:sz w:val="24"/>
          <w:szCs w:val="24"/>
        </w:rPr>
        <w:t>The studied population consisted of all employees (5</w:t>
      </w:r>
      <w:r w:rsidR="00767134" w:rsidRPr="009C6C2B">
        <w:rPr>
          <w:rFonts w:ascii="Book Antiqua" w:hAnsi="Book Antiqua" w:cstheme="majorBidi"/>
          <w:sz w:val="24"/>
          <w:szCs w:val="24"/>
        </w:rPr>
        <w:t>1</w:t>
      </w:r>
      <w:r w:rsidR="00D57A9A" w:rsidRPr="009C6C2B">
        <w:rPr>
          <w:rFonts w:ascii="Book Antiqua" w:hAnsi="Book Antiqua" w:cstheme="majorBidi"/>
          <w:sz w:val="24"/>
          <w:szCs w:val="24"/>
        </w:rPr>
        <w:t xml:space="preserve"> male subjects) of the plant as well as a group of 51 </w:t>
      </w:r>
      <w:r w:rsidR="00747D76" w:rsidRPr="009C6C2B">
        <w:rPr>
          <w:rFonts w:ascii="Book Antiqua" w:hAnsi="Book Antiqua" w:cstheme="majorBidi"/>
          <w:sz w:val="24"/>
          <w:szCs w:val="24"/>
        </w:rPr>
        <w:t>unexposed</w:t>
      </w:r>
      <w:r w:rsidR="00D57A9A" w:rsidRPr="009C6C2B">
        <w:rPr>
          <w:rFonts w:ascii="Book Antiqua" w:hAnsi="Book Antiqua" w:cstheme="majorBidi"/>
          <w:sz w:val="24"/>
          <w:szCs w:val="24"/>
        </w:rPr>
        <w:t xml:space="preserve"> referent subjects from clerical staff of an educational center. </w:t>
      </w:r>
      <w:r w:rsidR="00C759E9" w:rsidRPr="009C6C2B">
        <w:rPr>
          <w:rFonts w:ascii="Book Antiqua" w:hAnsi="Book Antiqua" w:cstheme="majorBidi"/>
          <w:sz w:val="24"/>
          <w:szCs w:val="24"/>
        </w:rPr>
        <w:t>The plant consisted of three separate sections,</w:t>
      </w:r>
      <w:r w:rsidR="0062459E" w:rsidRPr="009C6C2B">
        <w:rPr>
          <w:rFonts w:ascii="Book Antiqua" w:hAnsi="Book Antiqua" w:cstheme="majorBidi"/>
          <w:sz w:val="24"/>
          <w:szCs w:val="24"/>
        </w:rPr>
        <w:t xml:space="preserve"> of</w:t>
      </w:r>
      <w:r w:rsidR="00C759E9" w:rsidRPr="009C6C2B">
        <w:rPr>
          <w:rFonts w:ascii="Book Antiqua" w:hAnsi="Book Antiqua" w:cstheme="majorBidi"/>
          <w:sz w:val="24"/>
          <w:szCs w:val="24"/>
        </w:rPr>
        <w:t xml:space="preserve"> feed, ginning and seed separator.</w:t>
      </w:r>
      <w:r w:rsidR="00D904D4" w:rsidRPr="009C6C2B">
        <w:rPr>
          <w:rFonts w:ascii="Book Antiqua" w:hAnsi="Book Antiqua" w:cstheme="majorBidi"/>
          <w:sz w:val="24"/>
          <w:szCs w:val="24"/>
        </w:rPr>
        <w:t xml:space="preserve"> </w:t>
      </w:r>
      <w:r w:rsidR="00D538DA" w:rsidRPr="009C6C2B">
        <w:rPr>
          <w:rFonts w:ascii="Book Antiqua" w:hAnsi="Book Antiqua" w:cstheme="majorBidi"/>
          <w:sz w:val="24"/>
          <w:szCs w:val="24"/>
        </w:rPr>
        <w:t xml:space="preserve">The workers </w:t>
      </w:r>
      <w:r w:rsidRPr="009C6C2B">
        <w:rPr>
          <w:rFonts w:ascii="Book Antiqua" w:hAnsi="Book Antiqua" w:cstheme="majorBidi"/>
          <w:sz w:val="24"/>
          <w:szCs w:val="24"/>
        </w:rPr>
        <w:t>were equally distributed in these sections and frequently traveled between them</w:t>
      </w:r>
      <w:r w:rsidR="00D57A9A" w:rsidRPr="009C6C2B">
        <w:rPr>
          <w:rFonts w:ascii="Book Antiqua" w:hAnsi="Book Antiqua" w:cstheme="majorBidi"/>
          <w:sz w:val="24"/>
          <w:szCs w:val="24"/>
        </w:rPr>
        <w:t>, without wearing any respiratory protective equipment,</w:t>
      </w:r>
      <w:r w:rsidRPr="009C6C2B">
        <w:rPr>
          <w:rFonts w:ascii="Book Antiqua" w:hAnsi="Book Antiqua" w:cstheme="majorBidi"/>
          <w:sz w:val="24"/>
          <w:szCs w:val="24"/>
        </w:rPr>
        <w:t xml:space="preserve"> to </w:t>
      </w:r>
      <w:r w:rsidR="00C759E9" w:rsidRPr="009C6C2B">
        <w:rPr>
          <w:rFonts w:ascii="Book Antiqua" w:hAnsi="Book Antiqua" w:cstheme="majorBidi"/>
          <w:sz w:val="24"/>
          <w:szCs w:val="24"/>
        </w:rPr>
        <w:t>perform</w:t>
      </w:r>
      <w:r w:rsidRPr="009C6C2B">
        <w:rPr>
          <w:rFonts w:ascii="Book Antiqua" w:hAnsi="Book Antiqua" w:cstheme="majorBidi"/>
          <w:sz w:val="24"/>
          <w:szCs w:val="24"/>
        </w:rPr>
        <w:t xml:space="preserve"> their </w:t>
      </w:r>
      <w:r w:rsidR="00C759E9" w:rsidRPr="009C6C2B">
        <w:rPr>
          <w:rFonts w:ascii="Book Antiqua" w:hAnsi="Book Antiqua" w:cstheme="majorBidi"/>
          <w:sz w:val="24"/>
          <w:szCs w:val="24"/>
        </w:rPr>
        <w:t>duties</w:t>
      </w:r>
      <w:r w:rsidRPr="009C6C2B">
        <w:rPr>
          <w:rFonts w:ascii="Book Antiqua" w:hAnsi="Book Antiqua" w:cstheme="majorBidi"/>
          <w:sz w:val="24"/>
          <w:szCs w:val="24"/>
        </w:rPr>
        <w:t xml:space="preserve">. In </w:t>
      </w:r>
      <w:r w:rsidR="00DC54BF"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feed section, </w:t>
      </w:r>
      <w:r w:rsidR="00F841DC" w:rsidRPr="009C6C2B">
        <w:rPr>
          <w:rFonts w:ascii="Book Antiqua" w:hAnsi="Book Antiqua" w:cstheme="majorBidi"/>
          <w:sz w:val="24"/>
          <w:szCs w:val="24"/>
        </w:rPr>
        <w:t>cotton is</w:t>
      </w:r>
      <w:r w:rsidRPr="009C6C2B">
        <w:rPr>
          <w:rFonts w:ascii="Book Antiqua" w:hAnsi="Book Antiqua" w:cstheme="majorBidi"/>
          <w:sz w:val="24"/>
          <w:szCs w:val="24"/>
        </w:rPr>
        <w:t xml:space="preserve"> manually </w:t>
      </w:r>
      <w:r w:rsidR="00F841DC" w:rsidRPr="009C6C2B">
        <w:rPr>
          <w:rFonts w:ascii="Book Antiqua" w:hAnsi="Book Antiqua" w:cstheme="majorBidi"/>
          <w:sz w:val="24"/>
          <w:szCs w:val="24"/>
        </w:rPr>
        <w:t xml:space="preserve">fed </w:t>
      </w:r>
      <w:r w:rsidRPr="009C6C2B">
        <w:rPr>
          <w:rFonts w:ascii="Book Antiqua" w:hAnsi="Book Antiqua" w:cstheme="majorBidi"/>
          <w:sz w:val="24"/>
          <w:szCs w:val="24"/>
        </w:rPr>
        <w:t>by the workers to</w:t>
      </w:r>
      <w:r w:rsidR="00F841DC" w:rsidRPr="009C6C2B">
        <w:rPr>
          <w:rFonts w:ascii="Book Antiqua" w:hAnsi="Book Antiqua" w:cstheme="majorBidi"/>
          <w:sz w:val="24"/>
          <w:szCs w:val="24"/>
        </w:rPr>
        <w:t xml:space="preserve"> the</w:t>
      </w:r>
      <w:r w:rsidRPr="009C6C2B">
        <w:rPr>
          <w:rFonts w:ascii="Book Antiqua" w:hAnsi="Book Antiqua" w:cstheme="majorBidi"/>
          <w:sz w:val="24"/>
          <w:szCs w:val="24"/>
        </w:rPr>
        <w:t xml:space="preserve"> gin machines </w:t>
      </w:r>
      <w:r w:rsidR="00F841DC" w:rsidRPr="009C6C2B">
        <w:rPr>
          <w:rFonts w:ascii="Book Antiqua" w:hAnsi="Book Antiqua" w:cstheme="majorBidi"/>
          <w:sz w:val="24"/>
          <w:szCs w:val="24"/>
        </w:rPr>
        <w:t xml:space="preserve">where </w:t>
      </w:r>
      <w:r w:rsidRPr="009C6C2B">
        <w:rPr>
          <w:rFonts w:ascii="Book Antiqua" w:hAnsi="Book Antiqua" w:cstheme="majorBidi"/>
          <w:sz w:val="24"/>
          <w:szCs w:val="24"/>
        </w:rPr>
        <w:t xml:space="preserve">cotton </w:t>
      </w:r>
      <w:r w:rsidR="00F841DC" w:rsidRPr="009C6C2B">
        <w:rPr>
          <w:rFonts w:ascii="Book Antiqua" w:hAnsi="Book Antiqua" w:cstheme="majorBidi"/>
          <w:sz w:val="24"/>
          <w:szCs w:val="24"/>
        </w:rPr>
        <w:t xml:space="preserve">is </w:t>
      </w:r>
      <w:r w:rsidRPr="009C6C2B">
        <w:rPr>
          <w:rFonts w:ascii="Book Antiqua" w:hAnsi="Book Antiqua" w:cstheme="majorBidi"/>
          <w:sz w:val="24"/>
          <w:szCs w:val="24"/>
        </w:rPr>
        <w:t xml:space="preserve">transferred to a dryer to reduce its moisture and then </w:t>
      </w:r>
      <w:r w:rsidR="00D904D4" w:rsidRPr="009C6C2B">
        <w:rPr>
          <w:rFonts w:ascii="Book Antiqua" w:hAnsi="Book Antiqua" w:cstheme="majorBidi"/>
          <w:sz w:val="24"/>
          <w:szCs w:val="24"/>
        </w:rPr>
        <w:t>passes</w:t>
      </w:r>
      <w:r w:rsidRPr="009C6C2B">
        <w:rPr>
          <w:rFonts w:ascii="Book Antiqua" w:hAnsi="Book Antiqua" w:cstheme="majorBidi"/>
          <w:sz w:val="24"/>
          <w:szCs w:val="24"/>
        </w:rPr>
        <w:t xml:space="preserve"> through cleaning equipment </w:t>
      </w:r>
      <w:r w:rsidR="00F841DC" w:rsidRPr="009C6C2B">
        <w:rPr>
          <w:rFonts w:ascii="Book Antiqua" w:hAnsi="Book Antiqua" w:cstheme="majorBidi"/>
          <w:sz w:val="24"/>
          <w:szCs w:val="24"/>
        </w:rPr>
        <w:t>for its foreign ma</w:t>
      </w:r>
      <w:r w:rsidRPr="009C6C2B">
        <w:rPr>
          <w:rFonts w:ascii="Book Antiqua" w:hAnsi="Book Antiqua" w:cstheme="majorBidi"/>
          <w:sz w:val="24"/>
          <w:szCs w:val="24"/>
        </w:rPr>
        <w:t>ter</w:t>
      </w:r>
      <w:r w:rsidR="00F841DC" w:rsidRPr="009C6C2B">
        <w:rPr>
          <w:rFonts w:ascii="Book Antiqua" w:hAnsi="Book Antiqua" w:cstheme="majorBidi"/>
          <w:sz w:val="24"/>
          <w:szCs w:val="24"/>
        </w:rPr>
        <w:t>ials to</w:t>
      </w:r>
      <w:r w:rsidR="0057154F" w:rsidRPr="009C6C2B">
        <w:rPr>
          <w:rFonts w:ascii="Book Antiqua" w:hAnsi="Book Antiqua" w:cstheme="majorBidi"/>
          <w:sz w:val="24"/>
          <w:szCs w:val="24"/>
        </w:rPr>
        <w:t xml:space="preserve"> be</w:t>
      </w:r>
      <w:r w:rsidR="00F841DC" w:rsidRPr="009C6C2B">
        <w:rPr>
          <w:rFonts w:ascii="Book Antiqua" w:hAnsi="Book Antiqua" w:cstheme="majorBidi"/>
          <w:sz w:val="24"/>
          <w:szCs w:val="24"/>
        </w:rPr>
        <w:t xml:space="preserve"> remove</w:t>
      </w:r>
      <w:r w:rsidR="002E74B6" w:rsidRPr="009C6C2B">
        <w:rPr>
          <w:rFonts w:ascii="Book Antiqua" w:hAnsi="Book Antiqua" w:cstheme="majorBidi"/>
          <w:sz w:val="24"/>
          <w:szCs w:val="24"/>
        </w:rPr>
        <w:t>d</w:t>
      </w:r>
      <w:r w:rsidRPr="009C6C2B">
        <w:rPr>
          <w:rFonts w:ascii="Book Antiqua" w:hAnsi="Book Antiqua" w:cstheme="majorBidi"/>
          <w:sz w:val="24"/>
          <w:szCs w:val="24"/>
        </w:rPr>
        <w:t xml:space="preserve">. In </w:t>
      </w:r>
      <w:r w:rsidR="00DC54BF" w:rsidRPr="009C6C2B">
        <w:rPr>
          <w:rFonts w:ascii="Book Antiqua" w:hAnsi="Book Antiqua" w:cstheme="majorBidi"/>
          <w:sz w:val="24"/>
          <w:szCs w:val="24"/>
        </w:rPr>
        <w:t xml:space="preserve">the </w:t>
      </w:r>
      <w:r w:rsidRPr="009C6C2B">
        <w:rPr>
          <w:rFonts w:ascii="Book Antiqua" w:hAnsi="Book Antiqua" w:cstheme="majorBidi"/>
          <w:sz w:val="24"/>
          <w:szCs w:val="24"/>
        </w:rPr>
        <w:t>seed separator section, revolving circular saws pull the lint through closely spaced ribs that prevent the seed from passing through. The lint is removed from the saw teeth by air blasts or rotating brushes, and then compressed into bales.</w:t>
      </w:r>
      <w:r w:rsidR="00D904D4" w:rsidRPr="009C6C2B">
        <w:rPr>
          <w:rFonts w:ascii="Book Antiqua" w:hAnsi="Book Antiqua" w:cstheme="majorBidi"/>
          <w:sz w:val="24"/>
          <w:szCs w:val="24"/>
        </w:rPr>
        <w:t xml:space="preserve"> </w:t>
      </w:r>
      <w:r w:rsidRPr="009C6C2B">
        <w:rPr>
          <w:rFonts w:ascii="Book Antiqua" w:hAnsi="Book Antiqua" w:cstheme="majorBidi"/>
          <w:sz w:val="24"/>
          <w:szCs w:val="24"/>
        </w:rPr>
        <w:t>Finally, cotton is stor</w:t>
      </w:r>
      <w:r w:rsidR="002E74B6" w:rsidRPr="009C6C2B">
        <w:rPr>
          <w:rFonts w:ascii="Book Antiqua" w:hAnsi="Book Antiqua" w:cstheme="majorBidi"/>
          <w:sz w:val="24"/>
          <w:szCs w:val="24"/>
        </w:rPr>
        <w:t>ed</w:t>
      </w:r>
      <w:r w:rsidRPr="009C6C2B">
        <w:rPr>
          <w:rFonts w:ascii="Book Antiqua" w:hAnsi="Book Antiqua" w:cstheme="majorBidi"/>
          <w:sz w:val="24"/>
          <w:szCs w:val="24"/>
        </w:rPr>
        <w:t xml:space="preserve"> in a warehouse until it is transferred to a textile mill. </w:t>
      </w:r>
    </w:p>
    <w:p w:rsidR="00EF6EF0" w:rsidRDefault="00EF6EF0" w:rsidP="009C6C2B">
      <w:pPr>
        <w:spacing w:after="0" w:line="360" w:lineRule="auto"/>
        <w:jc w:val="both"/>
        <w:rPr>
          <w:rFonts w:ascii="Book Antiqua" w:hAnsi="Book Antiqua" w:cstheme="majorBidi"/>
          <w:b/>
          <w:bCs/>
          <w:i/>
          <w:iCs/>
          <w:sz w:val="24"/>
          <w:szCs w:val="24"/>
          <w:lang w:eastAsia="zh-CN"/>
        </w:rPr>
      </w:pPr>
    </w:p>
    <w:p w:rsidR="00EB397F" w:rsidRPr="009C6C2B" w:rsidRDefault="00EB397F" w:rsidP="009C6C2B">
      <w:pPr>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lastRenderedPageBreak/>
        <w:t>Prevalence of respiratory symptoms</w:t>
      </w:r>
    </w:p>
    <w:p w:rsidR="00EB397F" w:rsidRPr="009C6C2B" w:rsidRDefault="00EB397F" w:rsidP="009C6C2B">
      <w:pPr>
        <w:spacing w:after="0" w:line="360" w:lineRule="auto"/>
        <w:jc w:val="both"/>
        <w:rPr>
          <w:rFonts w:ascii="Book Antiqua" w:hAnsi="Book Antiqua" w:cstheme="majorBidi"/>
          <w:sz w:val="24"/>
          <w:szCs w:val="24"/>
        </w:rPr>
      </w:pPr>
      <w:r w:rsidRPr="009C6C2B">
        <w:rPr>
          <w:rFonts w:ascii="Book Antiqua" w:hAnsi="Book Antiqua" w:cstheme="majorBidi"/>
          <w:sz w:val="24"/>
          <w:szCs w:val="24"/>
        </w:rPr>
        <w:t>Standard respiratory symptom questionnaire</w:t>
      </w:r>
      <w:r w:rsidR="00223826" w:rsidRPr="009C6C2B">
        <w:rPr>
          <w:rFonts w:ascii="Book Antiqua" w:hAnsi="Book Antiqua" w:cstheme="majorBidi"/>
          <w:sz w:val="24"/>
          <w:szCs w:val="24"/>
        </w:rPr>
        <w:t>s</w:t>
      </w:r>
      <w:r w:rsidRPr="009C6C2B">
        <w:rPr>
          <w:rFonts w:ascii="Book Antiqua" w:hAnsi="Book Antiqua" w:cstheme="majorBidi"/>
          <w:sz w:val="24"/>
          <w:szCs w:val="24"/>
        </w:rPr>
        <w:t>, as suggested b</w:t>
      </w:r>
      <w:r w:rsidR="00EF6EF0">
        <w:rPr>
          <w:rFonts w:ascii="Book Antiqua" w:hAnsi="Book Antiqua" w:cstheme="majorBidi"/>
          <w:sz w:val="24"/>
          <w:szCs w:val="24"/>
        </w:rPr>
        <w:t xml:space="preserve">y the American Thoracic </w:t>
      </w:r>
      <w:proofErr w:type="gramStart"/>
      <w:r w:rsidR="00EF6EF0">
        <w:rPr>
          <w:rFonts w:ascii="Book Antiqua" w:hAnsi="Book Antiqua" w:cstheme="majorBidi"/>
          <w:sz w:val="24"/>
          <w:szCs w:val="24"/>
        </w:rPr>
        <w:t>Society</w:t>
      </w:r>
      <w:r w:rsidR="00DE295B"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29</w:t>
      </w:r>
      <w:r w:rsidR="00DE295B" w:rsidRPr="009C6C2B">
        <w:rPr>
          <w:rFonts w:ascii="Book Antiqua" w:hAnsi="Book Antiqua" w:cstheme="majorBidi"/>
          <w:noProof/>
          <w:sz w:val="24"/>
          <w:szCs w:val="24"/>
          <w:vertAlign w:val="superscript"/>
        </w:rPr>
        <w:t>]</w:t>
      </w:r>
      <w:r w:rsidR="00B01357" w:rsidRPr="009C6C2B">
        <w:rPr>
          <w:rFonts w:ascii="Book Antiqua" w:hAnsi="Book Antiqua" w:cstheme="majorBidi"/>
          <w:noProof/>
          <w:sz w:val="24"/>
          <w:szCs w:val="24"/>
        </w:rPr>
        <w:t>,</w:t>
      </w:r>
      <w:r w:rsidR="003E0C6D" w:rsidRPr="009C6C2B">
        <w:rPr>
          <w:rFonts w:ascii="Book Antiqua" w:hAnsi="Book Antiqua" w:cstheme="majorBidi"/>
          <w:noProof/>
          <w:sz w:val="24"/>
          <w:szCs w:val="24"/>
        </w:rPr>
        <w:t xml:space="preserve"> </w:t>
      </w:r>
      <w:r w:rsidRPr="009C6C2B">
        <w:rPr>
          <w:rFonts w:ascii="Book Antiqua" w:hAnsi="Book Antiqua" w:cstheme="majorBidi"/>
          <w:sz w:val="24"/>
          <w:szCs w:val="24"/>
        </w:rPr>
        <w:t>with some additional specific questions for classification of different grades of byssinosis</w:t>
      </w:r>
      <w:r w:rsidR="00DE295B"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10</w:t>
      </w:r>
      <w:r w:rsidR="00DE295B" w:rsidRPr="009C6C2B">
        <w:rPr>
          <w:rFonts w:ascii="Book Antiqua" w:hAnsi="Book Antiqua" w:cstheme="majorBidi"/>
          <w:noProof/>
          <w:sz w:val="24"/>
          <w:szCs w:val="24"/>
          <w:vertAlign w:val="superscript"/>
        </w:rPr>
        <w:t>]</w:t>
      </w:r>
      <w:r w:rsidR="00B01357" w:rsidRPr="009C6C2B">
        <w:rPr>
          <w:rFonts w:ascii="Book Antiqua" w:hAnsi="Book Antiqua" w:cstheme="majorBidi"/>
          <w:noProof/>
          <w:sz w:val="24"/>
          <w:szCs w:val="24"/>
        </w:rPr>
        <w:t>,</w:t>
      </w:r>
      <w:r w:rsidR="003E0C6D" w:rsidRPr="009C6C2B">
        <w:rPr>
          <w:rFonts w:ascii="Book Antiqua" w:hAnsi="Book Antiqua" w:cstheme="majorBidi"/>
          <w:noProof/>
          <w:sz w:val="24"/>
          <w:szCs w:val="24"/>
        </w:rPr>
        <w:t xml:space="preserve"> </w:t>
      </w:r>
      <w:r w:rsidRPr="009C6C2B">
        <w:rPr>
          <w:rFonts w:ascii="Book Antiqua" w:hAnsi="Book Antiqua" w:cstheme="majorBidi"/>
          <w:sz w:val="24"/>
          <w:szCs w:val="24"/>
        </w:rPr>
        <w:t>w</w:t>
      </w:r>
      <w:r w:rsidR="00223826" w:rsidRPr="009C6C2B">
        <w:rPr>
          <w:rFonts w:ascii="Book Antiqua" w:hAnsi="Book Antiqua" w:cstheme="majorBidi"/>
          <w:sz w:val="24"/>
          <w:szCs w:val="24"/>
        </w:rPr>
        <w:t>ere</w:t>
      </w:r>
      <w:r w:rsidRPr="009C6C2B">
        <w:rPr>
          <w:rFonts w:ascii="Book Antiqua" w:hAnsi="Book Antiqua" w:cstheme="majorBidi"/>
          <w:sz w:val="24"/>
          <w:szCs w:val="24"/>
        </w:rPr>
        <w:t xml:space="preserve"> </w:t>
      </w:r>
      <w:r w:rsidR="00223826" w:rsidRPr="009C6C2B">
        <w:rPr>
          <w:rFonts w:ascii="Book Antiqua" w:hAnsi="Book Antiqua" w:cstheme="majorBidi"/>
          <w:sz w:val="24"/>
          <w:szCs w:val="24"/>
        </w:rPr>
        <w:t>filled out</w:t>
      </w:r>
      <w:r w:rsidRPr="009C6C2B">
        <w:rPr>
          <w:rFonts w:ascii="Book Antiqua" w:hAnsi="Book Antiqua" w:cstheme="majorBidi"/>
          <w:sz w:val="24"/>
          <w:szCs w:val="24"/>
        </w:rPr>
        <w:t xml:space="preserve"> for both groups. The questionnaire contained questions regarding </w:t>
      </w:r>
      <w:r w:rsidR="00B01357" w:rsidRPr="009C6C2B">
        <w:rPr>
          <w:rFonts w:ascii="Book Antiqua" w:hAnsi="Book Antiqua" w:cstheme="majorBidi"/>
          <w:sz w:val="24"/>
          <w:szCs w:val="24"/>
        </w:rPr>
        <w:t xml:space="preserve">the </w:t>
      </w:r>
      <w:r w:rsidRPr="009C6C2B">
        <w:rPr>
          <w:rFonts w:ascii="Book Antiqua" w:hAnsi="Book Antiqua" w:cstheme="majorBidi"/>
          <w:sz w:val="24"/>
          <w:szCs w:val="24"/>
        </w:rPr>
        <w:t>employees</w:t>
      </w:r>
      <w:r w:rsidR="00EF6EF0">
        <w:rPr>
          <w:rFonts w:ascii="Book Antiqua" w:hAnsi="Book Antiqua" w:cstheme="majorBidi"/>
          <w:sz w:val="24"/>
          <w:szCs w:val="24"/>
          <w:lang w:eastAsia="zh-CN"/>
        </w:rPr>
        <w:t>’</w:t>
      </w:r>
      <w:r w:rsidRPr="009C6C2B">
        <w:rPr>
          <w:rFonts w:ascii="Book Antiqua" w:hAnsi="Book Antiqua" w:cstheme="majorBidi"/>
          <w:sz w:val="24"/>
          <w:szCs w:val="24"/>
        </w:rPr>
        <w:t xml:space="preserve"> job, work history, symptoms and signs of respiratory disease</w:t>
      </w:r>
      <w:r w:rsidR="00223826" w:rsidRPr="009C6C2B">
        <w:rPr>
          <w:rFonts w:ascii="Book Antiqua" w:hAnsi="Book Antiqua" w:cstheme="majorBidi"/>
          <w:sz w:val="24"/>
          <w:szCs w:val="24"/>
        </w:rPr>
        <w:t>s</w:t>
      </w:r>
      <w:r w:rsidRPr="009C6C2B">
        <w:rPr>
          <w:rFonts w:ascii="Book Antiqua" w:hAnsi="Book Antiqua" w:cstheme="majorBidi"/>
          <w:sz w:val="24"/>
          <w:szCs w:val="24"/>
        </w:rPr>
        <w:t xml:space="preserve"> and smoking habits.</w:t>
      </w:r>
    </w:p>
    <w:p w:rsidR="00EF6EF0" w:rsidRDefault="00EF6EF0" w:rsidP="009C6C2B">
      <w:pPr>
        <w:spacing w:after="0" w:line="360" w:lineRule="auto"/>
        <w:jc w:val="both"/>
        <w:rPr>
          <w:rFonts w:ascii="Book Antiqua" w:hAnsi="Book Antiqua" w:cstheme="majorBidi"/>
          <w:b/>
          <w:bCs/>
          <w:i/>
          <w:iCs/>
          <w:sz w:val="24"/>
          <w:szCs w:val="24"/>
          <w:lang w:eastAsia="zh-CN"/>
        </w:rPr>
      </w:pPr>
    </w:p>
    <w:p w:rsidR="00EB397F" w:rsidRPr="009C6C2B" w:rsidRDefault="00EB397F" w:rsidP="009C6C2B">
      <w:pPr>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t>Pulmonary function tests</w:t>
      </w:r>
      <w:r w:rsidR="003E0C6D" w:rsidRPr="009C6C2B">
        <w:rPr>
          <w:rFonts w:ascii="Book Antiqua" w:hAnsi="Book Antiqua" w:cstheme="majorBidi"/>
          <w:b/>
          <w:bCs/>
          <w:i/>
          <w:iCs/>
          <w:sz w:val="24"/>
          <w:szCs w:val="24"/>
        </w:rPr>
        <w:t xml:space="preserve"> </w:t>
      </w:r>
    </w:p>
    <w:p w:rsidR="00C32D63" w:rsidRPr="009C6C2B" w:rsidRDefault="00EB397F" w:rsidP="009C6C2B">
      <w:pPr>
        <w:autoSpaceDE w:val="0"/>
        <w:autoSpaceDN w:val="0"/>
        <w:adjustRightInd w:val="0"/>
        <w:spacing w:after="0" w:line="360" w:lineRule="auto"/>
        <w:jc w:val="both"/>
        <w:rPr>
          <w:rFonts w:ascii="Book Antiqua" w:hAnsi="Book Antiqua" w:cstheme="majorBidi"/>
          <w:sz w:val="24"/>
          <w:szCs w:val="24"/>
        </w:rPr>
      </w:pPr>
      <w:r w:rsidRPr="009C6C2B">
        <w:rPr>
          <w:rFonts w:ascii="Book Antiqua" w:hAnsi="Book Antiqua" w:cstheme="majorBidi"/>
          <w:sz w:val="24"/>
          <w:szCs w:val="24"/>
        </w:rPr>
        <w:t xml:space="preserve">The parameters of pulmonary function </w:t>
      </w:r>
      <w:r w:rsidR="005C6686" w:rsidRPr="009C6C2B">
        <w:rPr>
          <w:rFonts w:ascii="Book Antiqua" w:hAnsi="Book Antiqua" w:cstheme="majorBidi"/>
          <w:sz w:val="24"/>
          <w:szCs w:val="24"/>
        </w:rPr>
        <w:t>including vital capacity (VC), forced vital capacity (FVC), forced expiratory volume (FEV1), and FEV1/FVC ratio</w:t>
      </w:r>
      <w:r w:rsidR="00D85E57" w:rsidRPr="009C6C2B">
        <w:rPr>
          <w:rFonts w:ascii="Book Antiqua" w:hAnsi="Book Antiqua" w:cstheme="majorBidi"/>
          <w:sz w:val="24"/>
          <w:szCs w:val="24"/>
        </w:rPr>
        <w:t xml:space="preserve"> </w:t>
      </w:r>
      <w:r w:rsidR="005C6686" w:rsidRPr="009C6C2B">
        <w:rPr>
          <w:rFonts w:ascii="Book Antiqua" w:hAnsi="Book Antiqua" w:cstheme="majorBidi"/>
          <w:sz w:val="24"/>
          <w:szCs w:val="24"/>
        </w:rPr>
        <w:t xml:space="preserve">were measured </w:t>
      </w:r>
      <w:r w:rsidRPr="009C6C2B">
        <w:rPr>
          <w:rFonts w:ascii="Book Antiqua" w:hAnsi="Book Antiqua" w:cstheme="majorBidi"/>
          <w:sz w:val="24"/>
          <w:szCs w:val="24"/>
        </w:rPr>
        <w:t>at the begi</w:t>
      </w:r>
      <w:r w:rsidR="00B10B59" w:rsidRPr="009C6C2B">
        <w:rPr>
          <w:rFonts w:ascii="Book Antiqua" w:hAnsi="Book Antiqua" w:cstheme="majorBidi"/>
          <w:sz w:val="24"/>
          <w:szCs w:val="24"/>
        </w:rPr>
        <w:t xml:space="preserve">nning of work season (November), at </w:t>
      </w:r>
      <w:r w:rsidR="00505DD5" w:rsidRPr="009C6C2B">
        <w:rPr>
          <w:rFonts w:ascii="Book Antiqua" w:hAnsi="Book Antiqua" w:cstheme="majorBidi"/>
          <w:sz w:val="24"/>
          <w:szCs w:val="24"/>
        </w:rPr>
        <w:t xml:space="preserve">the </w:t>
      </w:r>
      <w:r w:rsidR="00B10B59" w:rsidRPr="009C6C2B">
        <w:rPr>
          <w:rFonts w:ascii="Book Antiqua" w:hAnsi="Book Antiqua" w:cstheme="majorBidi"/>
          <w:sz w:val="24"/>
          <w:szCs w:val="24"/>
        </w:rPr>
        <w:t>end of work season (January)</w:t>
      </w:r>
      <w:r w:rsidR="00505DD5" w:rsidRPr="009C6C2B">
        <w:rPr>
          <w:rFonts w:ascii="Book Antiqua" w:hAnsi="Book Antiqua" w:cstheme="majorBidi"/>
          <w:sz w:val="24"/>
          <w:szCs w:val="24"/>
        </w:rPr>
        <w:t xml:space="preserve">, </w:t>
      </w:r>
      <w:r w:rsidR="00B10B59" w:rsidRPr="009C6C2B">
        <w:rPr>
          <w:rFonts w:ascii="Book Antiqua" w:hAnsi="Book Antiqua" w:cstheme="majorBidi"/>
          <w:sz w:val="24"/>
          <w:szCs w:val="24"/>
        </w:rPr>
        <w:t xml:space="preserve">prior to first shift of workweek </w:t>
      </w:r>
      <w:r w:rsidRPr="009C6C2B">
        <w:rPr>
          <w:rFonts w:ascii="Book Antiqua" w:hAnsi="Book Antiqua" w:cstheme="majorBidi"/>
          <w:sz w:val="24"/>
          <w:szCs w:val="24"/>
        </w:rPr>
        <w:t>(pre-exposure</w:t>
      </w:r>
      <w:r w:rsidR="002E74B6" w:rsidRPr="009C6C2B">
        <w:rPr>
          <w:rFonts w:ascii="Book Antiqua" w:hAnsi="Book Antiqua" w:cstheme="majorBidi"/>
          <w:sz w:val="24"/>
          <w:szCs w:val="24"/>
        </w:rPr>
        <w:t xml:space="preserve"> base line values</w:t>
      </w:r>
      <w:r w:rsidR="00B10B59" w:rsidRPr="009C6C2B">
        <w:rPr>
          <w:rFonts w:ascii="Book Antiqua" w:hAnsi="Book Antiqua" w:cstheme="majorBidi"/>
          <w:sz w:val="24"/>
          <w:szCs w:val="24"/>
        </w:rPr>
        <w:t>) and at</w:t>
      </w:r>
      <w:r w:rsidRPr="009C6C2B">
        <w:rPr>
          <w:rFonts w:ascii="Book Antiqua" w:hAnsi="Book Antiqua" w:cstheme="majorBidi"/>
          <w:sz w:val="24"/>
          <w:szCs w:val="24"/>
        </w:rPr>
        <w:t xml:space="preserve"> end of the </w:t>
      </w:r>
      <w:r w:rsidR="00B10B59" w:rsidRPr="009C6C2B">
        <w:rPr>
          <w:rFonts w:ascii="Book Antiqua" w:hAnsi="Book Antiqua" w:cstheme="majorBidi"/>
          <w:sz w:val="24"/>
          <w:szCs w:val="24"/>
        </w:rPr>
        <w:t>first shift of workweek</w:t>
      </w:r>
      <w:r w:rsidRPr="009C6C2B">
        <w:rPr>
          <w:rFonts w:ascii="Book Antiqua" w:hAnsi="Book Antiqua" w:cstheme="majorBidi"/>
          <w:sz w:val="24"/>
          <w:szCs w:val="24"/>
        </w:rPr>
        <w:t xml:space="preserve"> (post exposure). Spirometry was performed with a calibrated </w:t>
      </w:r>
      <w:proofErr w:type="spellStart"/>
      <w:r w:rsidRPr="009C6C2B">
        <w:rPr>
          <w:rFonts w:ascii="Book Antiqua" w:hAnsi="Book Antiqua" w:cstheme="majorBidi"/>
          <w:sz w:val="24"/>
          <w:szCs w:val="24"/>
        </w:rPr>
        <w:t>Vitalogragh</w:t>
      </w:r>
      <w:proofErr w:type="spellEnd"/>
      <w:r w:rsidRPr="009C6C2B">
        <w:rPr>
          <w:rFonts w:ascii="Book Antiqua" w:hAnsi="Book Antiqua" w:cstheme="majorBidi"/>
          <w:sz w:val="24"/>
          <w:szCs w:val="24"/>
        </w:rPr>
        <w:t xml:space="preserve"> (Spiro Analyzer ST-150, Japan) a</w:t>
      </w:r>
      <w:r w:rsidR="00393A55" w:rsidRPr="009C6C2B">
        <w:rPr>
          <w:rFonts w:ascii="Book Antiqua" w:hAnsi="Book Antiqua" w:cstheme="majorBidi"/>
          <w:sz w:val="24"/>
          <w:szCs w:val="24"/>
        </w:rPr>
        <w:t xml:space="preserve">ccording to the standard </w:t>
      </w:r>
      <w:proofErr w:type="gramStart"/>
      <w:r w:rsidR="00393A55" w:rsidRPr="009C6C2B">
        <w:rPr>
          <w:rFonts w:ascii="Book Antiqua" w:hAnsi="Book Antiqua" w:cstheme="majorBidi"/>
          <w:sz w:val="24"/>
          <w:szCs w:val="24"/>
        </w:rPr>
        <w:t>method</w:t>
      </w:r>
      <w:r w:rsidR="00393A55" w:rsidRPr="009C6C2B">
        <w:rPr>
          <w:rFonts w:ascii="Book Antiqua" w:hAnsi="Book Antiqua" w:cstheme="majorBidi"/>
          <w:sz w:val="24"/>
          <w:szCs w:val="24"/>
          <w:vertAlign w:val="superscript"/>
        </w:rPr>
        <w:t>[</w:t>
      </w:r>
      <w:proofErr w:type="gramEnd"/>
      <w:r w:rsidRPr="009C6C2B">
        <w:rPr>
          <w:rFonts w:ascii="Book Antiqua" w:hAnsi="Book Antiqua" w:cstheme="majorBidi"/>
          <w:sz w:val="24"/>
          <w:szCs w:val="24"/>
          <w:vertAlign w:val="superscript"/>
        </w:rPr>
        <w:t>30</w:t>
      </w:r>
      <w:r w:rsidR="00393A55" w:rsidRPr="009C6C2B">
        <w:rPr>
          <w:rFonts w:ascii="Book Antiqua" w:hAnsi="Book Antiqua" w:cstheme="majorBidi"/>
          <w:sz w:val="24"/>
          <w:szCs w:val="24"/>
          <w:vertAlign w:val="superscript"/>
        </w:rPr>
        <w:t>]</w:t>
      </w:r>
      <w:r w:rsidRPr="009C6C2B">
        <w:rPr>
          <w:rFonts w:ascii="Book Antiqua" w:hAnsi="Book Antiqua" w:cstheme="majorBidi"/>
          <w:sz w:val="24"/>
          <w:szCs w:val="24"/>
        </w:rPr>
        <w:t xml:space="preserve">, details of </w:t>
      </w:r>
      <w:r w:rsidR="006532EE" w:rsidRPr="009C6C2B">
        <w:rPr>
          <w:rFonts w:ascii="Book Antiqua" w:hAnsi="Book Antiqua" w:cstheme="majorBidi"/>
          <w:sz w:val="24"/>
          <w:szCs w:val="24"/>
        </w:rPr>
        <w:t>which are to be found elsewhere</w:t>
      </w:r>
      <w:r w:rsidR="00393A55" w:rsidRPr="009C6C2B">
        <w:rPr>
          <w:rFonts w:ascii="Book Antiqua" w:hAnsi="Book Antiqua" w:cstheme="majorBidi"/>
          <w:sz w:val="24"/>
          <w:szCs w:val="24"/>
          <w:vertAlign w:val="superscript"/>
        </w:rPr>
        <w:t>[</w:t>
      </w:r>
      <w:r w:rsidRPr="009C6C2B">
        <w:rPr>
          <w:rFonts w:ascii="Book Antiqua" w:hAnsi="Book Antiqua" w:cstheme="majorBidi"/>
          <w:sz w:val="24"/>
          <w:szCs w:val="24"/>
          <w:vertAlign w:val="superscript"/>
        </w:rPr>
        <w:t>31</w:t>
      </w:r>
      <w:r w:rsidR="00393A55" w:rsidRPr="009C6C2B">
        <w:rPr>
          <w:rFonts w:ascii="Book Antiqua" w:hAnsi="Book Antiqua" w:cstheme="majorBidi"/>
          <w:sz w:val="24"/>
          <w:szCs w:val="24"/>
          <w:vertAlign w:val="superscript"/>
        </w:rPr>
        <w:t>]</w:t>
      </w:r>
      <w:r w:rsidR="00393A55"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00C32D63" w:rsidRPr="009C6C2B">
        <w:rPr>
          <w:rFonts w:ascii="Book Antiqua" w:hAnsi="Book Antiqua" w:cstheme="majorBidi"/>
          <w:sz w:val="24"/>
          <w:szCs w:val="24"/>
        </w:rPr>
        <w:t>The mean percentage predicted value was based on the</w:t>
      </w:r>
      <w:r w:rsidR="00911CBE">
        <w:rPr>
          <w:rFonts w:ascii="Book Antiqua" w:hAnsi="Book Antiqua" w:cstheme="majorBidi"/>
          <w:sz w:val="24"/>
          <w:szCs w:val="24"/>
        </w:rPr>
        <w:t xml:space="preserve"> </w:t>
      </w:r>
      <w:r w:rsidR="00C32D63" w:rsidRPr="009C6C2B">
        <w:rPr>
          <w:rFonts w:ascii="Book Antiqua" w:hAnsi="Book Antiqua" w:cstheme="majorBidi"/>
          <w:sz w:val="24"/>
          <w:szCs w:val="24"/>
        </w:rPr>
        <w:t>subjects’ age, weight, standing height, sex and ethnic group as calculated and adjusted by spirometer device.</w:t>
      </w: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t>Measurement of cotton dust concentrations, fungi and bacteria</w:t>
      </w:r>
    </w:p>
    <w:p w:rsidR="00EB397F" w:rsidRPr="009C6C2B" w:rsidRDefault="00EB397F" w:rsidP="009C6C2B">
      <w:pPr>
        <w:spacing w:after="0" w:line="360" w:lineRule="auto"/>
        <w:jc w:val="both"/>
        <w:rPr>
          <w:rFonts w:ascii="Book Antiqua" w:hAnsi="Book Antiqua" w:cstheme="majorBidi"/>
          <w:sz w:val="24"/>
          <w:szCs w:val="24"/>
        </w:rPr>
      </w:pPr>
      <w:r w:rsidRPr="009C6C2B">
        <w:rPr>
          <w:rFonts w:ascii="Book Antiqua" w:hAnsi="Book Antiqua" w:cstheme="majorBidi"/>
          <w:sz w:val="24"/>
          <w:szCs w:val="24"/>
        </w:rPr>
        <w:t>In order to determine the atmospheric concentrations of cotton dust, several samples were collected from different parts of the plant and the mean concentration</w:t>
      </w:r>
      <w:r w:rsidR="00334848" w:rsidRPr="009C6C2B">
        <w:rPr>
          <w:rFonts w:ascii="Book Antiqua" w:hAnsi="Book Antiqua" w:cstheme="majorBidi"/>
          <w:sz w:val="24"/>
          <w:szCs w:val="24"/>
        </w:rPr>
        <w:t>s</w:t>
      </w:r>
      <w:r w:rsidRPr="009C6C2B">
        <w:rPr>
          <w:rFonts w:ascii="Book Antiqua" w:hAnsi="Book Antiqua" w:cstheme="majorBidi"/>
          <w:sz w:val="24"/>
          <w:szCs w:val="24"/>
        </w:rPr>
        <w:t xml:space="preserve"> were expressed in mg/m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Samples were collected by SKC personal air sampling pumps equipped with PVC filters (5</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µm pores). Pretest experiments showed that the appropriate sampling time and flow rate to avoid overloading of the filters were about 30 min and 2.438 L/min, respectively.</w:t>
      </w:r>
      <w:r w:rsidR="006D513D" w:rsidRPr="009C6C2B">
        <w:rPr>
          <w:rFonts w:ascii="Book Antiqua" w:hAnsi="Book Antiqua" w:cstheme="majorBidi"/>
          <w:sz w:val="24"/>
          <w:szCs w:val="24"/>
        </w:rPr>
        <w:t xml:space="preserve"> </w:t>
      </w:r>
      <w:r w:rsidRPr="009C6C2B">
        <w:rPr>
          <w:rFonts w:ascii="Book Antiqua" w:hAnsi="Book Antiqua" w:cstheme="majorBidi"/>
          <w:sz w:val="24"/>
          <w:szCs w:val="24"/>
        </w:rPr>
        <w:t xml:space="preserve">To assess the extent to which </w:t>
      </w:r>
      <w:r w:rsidR="00D538DA"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workers were exposed to </w:t>
      </w:r>
      <w:proofErr w:type="spellStart"/>
      <w:r w:rsidRPr="009C6C2B">
        <w:rPr>
          <w:rFonts w:ascii="Book Antiqua" w:hAnsi="Book Antiqua" w:cstheme="majorBidi"/>
          <w:sz w:val="24"/>
          <w:szCs w:val="24"/>
        </w:rPr>
        <w:t>bioaerosols</w:t>
      </w:r>
      <w:proofErr w:type="spellEnd"/>
      <w:r w:rsidRPr="009C6C2B">
        <w:rPr>
          <w:rFonts w:ascii="Book Antiqua" w:hAnsi="Book Antiqua" w:cstheme="majorBidi"/>
          <w:sz w:val="24"/>
          <w:szCs w:val="24"/>
        </w:rPr>
        <w:t xml:space="preserve">, atmospheric concentrations </w:t>
      </w:r>
      <w:r w:rsidR="006D513D" w:rsidRPr="009C6C2B">
        <w:rPr>
          <w:rFonts w:ascii="Book Antiqua" w:hAnsi="Book Antiqua" w:cstheme="majorBidi"/>
          <w:sz w:val="24"/>
          <w:szCs w:val="24"/>
        </w:rPr>
        <w:t xml:space="preserve">of bacteria and fungi </w:t>
      </w:r>
      <w:r w:rsidRPr="009C6C2B">
        <w:rPr>
          <w:rFonts w:ascii="Book Antiqua" w:hAnsi="Book Antiqua" w:cstheme="majorBidi"/>
          <w:sz w:val="24"/>
          <w:szCs w:val="24"/>
        </w:rPr>
        <w:t xml:space="preserve">were determined according to NIOSH method </w:t>
      </w:r>
      <w:r w:rsidRPr="009C6C2B">
        <w:rPr>
          <w:rFonts w:ascii="Book Antiqua" w:hAnsi="Book Antiqua" w:cstheme="majorBidi"/>
          <w:noProof/>
          <w:sz w:val="24"/>
          <w:szCs w:val="24"/>
        </w:rPr>
        <w:t xml:space="preserve">0800, </w:t>
      </w:r>
      <w:r w:rsidRPr="009C6C2B">
        <w:rPr>
          <w:rFonts w:ascii="Book Antiqua" w:hAnsi="Book Antiqua" w:cstheme="majorBidi"/>
          <w:sz w:val="24"/>
          <w:szCs w:val="24"/>
        </w:rPr>
        <w:t xml:space="preserve">by a single-stage Anderson sampler using </w:t>
      </w:r>
      <w:proofErr w:type="spellStart"/>
      <w:r w:rsidRPr="009C6C2B">
        <w:rPr>
          <w:rFonts w:ascii="Book Antiqua" w:hAnsi="Book Antiqua" w:cstheme="majorBidi"/>
          <w:sz w:val="24"/>
          <w:szCs w:val="24"/>
        </w:rPr>
        <w:t>Sabouraud</w:t>
      </w:r>
      <w:proofErr w:type="spellEnd"/>
      <w:r w:rsidRPr="009C6C2B">
        <w:rPr>
          <w:rFonts w:ascii="Book Antiqua" w:hAnsi="Book Antiqua" w:cstheme="majorBidi"/>
          <w:sz w:val="24"/>
          <w:szCs w:val="24"/>
        </w:rPr>
        <w:t xml:space="preserve"> Dextrose</w:t>
      </w:r>
      <w:r w:rsidR="006D513D" w:rsidRPr="009C6C2B">
        <w:rPr>
          <w:rFonts w:ascii="Book Antiqua" w:hAnsi="Book Antiqua" w:cstheme="majorBidi"/>
          <w:sz w:val="24"/>
          <w:szCs w:val="24"/>
        </w:rPr>
        <w:t xml:space="preserve"> </w:t>
      </w:r>
      <w:r w:rsidRPr="009C6C2B">
        <w:rPr>
          <w:rFonts w:ascii="Book Antiqua" w:hAnsi="Book Antiqua" w:cstheme="majorBidi"/>
          <w:sz w:val="24"/>
          <w:szCs w:val="24"/>
        </w:rPr>
        <w:t xml:space="preserve">agar and blood agar as culture media. Flow rate of sampling pump was 28.3 </w:t>
      </w:r>
      <w:r w:rsidR="00267DA5" w:rsidRPr="009C6C2B">
        <w:rPr>
          <w:rFonts w:ascii="Book Antiqua" w:hAnsi="Book Antiqua" w:cstheme="majorBidi"/>
          <w:sz w:val="24"/>
          <w:szCs w:val="24"/>
        </w:rPr>
        <w:t>L</w:t>
      </w:r>
      <w:r w:rsidRPr="009C6C2B">
        <w:rPr>
          <w:rFonts w:ascii="Book Antiqua" w:hAnsi="Book Antiqua" w:cstheme="majorBidi"/>
          <w:sz w:val="24"/>
          <w:szCs w:val="24"/>
        </w:rPr>
        <w:t xml:space="preserve">/min. Pretest experiments showed that the </w:t>
      </w:r>
      <w:r w:rsidR="006D513D" w:rsidRPr="009C6C2B">
        <w:rPr>
          <w:rFonts w:ascii="Book Antiqua" w:hAnsi="Book Antiqua" w:cstheme="majorBidi"/>
          <w:sz w:val="24"/>
          <w:szCs w:val="24"/>
        </w:rPr>
        <w:t>appropriate</w:t>
      </w:r>
      <w:r w:rsidRPr="009C6C2B">
        <w:rPr>
          <w:rFonts w:ascii="Book Antiqua" w:hAnsi="Book Antiqua" w:cstheme="majorBidi"/>
          <w:sz w:val="24"/>
          <w:szCs w:val="24"/>
        </w:rPr>
        <w:t xml:space="preserve"> sampling time was about 6 min. Bacterial and fungal genera and species were identified by an expert </w:t>
      </w:r>
      <w:r w:rsidRPr="009C6C2B">
        <w:rPr>
          <w:rFonts w:ascii="Book Antiqua" w:hAnsi="Book Antiqua" w:cstheme="majorBidi"/>
          <w:sz w:val="24"/>
          <w:szCs w:val="24"/>
        </w:rPr>
        <w:lastRenderedPageBreak/>
        <w:t>microbiologist and an experienced mycologist.</w:t>
      </w:r>
      <w:r w:rsidR="006D513D" w:rsidRPr="009C6C2B">
        <w:rPr>
          <w:rFonts w:ascii="Book Antiqua" w:hAnsi="Book Antiqua" w:cstheme="majorBidi"/>
          <w:sz w:val="24"/>
          <w:szCs w:val="24"/>
        </w:rPr>
        <w:t xml:space="preserve"> </w:t>
      </w:r>
      <w:r w:rsidRPr="009C6C2B">
        <w:rPr>
          <w:rFonts w:ascii="Book Antiqua" w:hAnsi="Book Antiqua" w:cstheme="majorBidi"/>
          <w:sz w:val="24"/>
          <w:szCs w:val="24"/>
        </w:rPr>
        <w:t>Air temperature, pressure and humidity were also measured during air sampling by a dry bulb thermometer, a digital barometer and a whirling hygrometer, respectively.</w:t>
      </w:r>
    </w:p>
    <w:p w:rsidR="00EF6EF0" w:rsidRDefault="00EF6EF0" w:rsidP="009C6C2B">
      <w:pPr>
        <w:spacing w:after="0" w:line="360" w:lineRule="auto"/>
        <w:jc w:val="both"/>
        <w:rPr>
          <w:rFonts w:ascii="Book Antiqua" w:hAnsi="Book Antiqua" w:cstheme="majorBidi"/>
          <w:b/>
          <w:bCs/>
          <w:i/>
          <w:iCs/>
          <w:sz w:val="24"/>
          <w:szCs w:val="24"/>
          <w:lang w:eastAsia="zh-CN"/>
        </w:rPr>
      </w:pPr>
    </w:p>
    <w:p w:rsidR="00EB397F" w:rsidRPr="009C6C2B" w:rsidRDefault="006C4AA8" w:rsidP="009C6C2B">
      <w:pPr>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t>Statistical</w:t>
      </w:r>
      <w:r w:rsidR="00EB397F" w:rsidRPr="009C6C2B">
        <w:rPr>
          <w:rFonts w:ascii="Book Antiqua" w:hAnsi="Book Antiqua" w:cstheme="majorBidi"/>
          <w:b/>
          <w:bCs/>
          <w:i/>
          <w:iCs/>
          <w:sz w:val="24"/>
          <w:szCs w:val="24"/>
        </w:rPr>
        <w:t xml:space="preserve"> analysis</w:t>
      </w:r>
    </w:p>
    <w:p w:rsidR="00F2557E" w:rsidRPr="009C6C2B" w:rsidRDefault="005E5B61" w:rsidP="009C6C2B">
      <w:pPr>
        <w:spacing w:after="0" w:line="360" w:lineRule="auto"/>
        <w:jc w:val="both"/>
        <w:rPr>
          <w:rFonts w:ascii="Book Antiqua" w:hAnsi="Book Antiqua" w:cstheme="majorBidi"/>
          <w:sz w:val="24"/>
          <w:szCs w:val="24"/>
        </w:rPr>
      </w:pPr>
      <w:r w:rsidRPr="009C6C2B">
        <w:rPr>
          <w:rFonts w:ascii="Book Antiqua" w:eastAsia="TimesLTStd-Roman" w:hAnsi="Book Antiqua" w:cstheme="majorBidi"/>
          <w:sz w:val="24"/>
          <w:szCs w:val="24"/>
          <w:lang w:bidi="fa-IR"/>
        </w:rPr>
        <w:t>D</w:t>
      </w:r>
      <w:r w:rsidR="00EB397F" w:rsidRPr="009C6C2B">
        <w:rPr>
          <w:rFonts w:ascii="Book Antiqua" w:eastAsia="TimesLTStd-Roman" w:hAnsi="Book Antiqua" w:cstheme="majorBidi"/>
          <w:sz w:val="24"/>
          <w:szCs w:val="24"/>
          <w:lang w:bidi="fa-IR"/>
        </w:rPr>
        <w:t xml:space="preserve">ata were statistically analyzed using </w:t>
      </w:r>
      <w:r w:rsidR="00767134" w:rsidRPr="009C6C2B">
        <w:rPr>
          <w:rFonts w:ascii="Book Antiqua" w:eastAsia="TimesLTStd-Roman" w:hAnsi="Book Antiqua" w:cstheme="majorBidi"/>
          <w:i/>
          <w:iCs/>
          <w:sz w:val="24"/>
          <w:szCs w:val="24"/>
          <w:lang w:bidi="fa-IR"/>
        </w:rPr>
        <w:t>t</w:t>
      </w:r>
      <w:r w:rsidR="00767134" w:rsidRPr="009C6C2B">
        <w:rPr>
          <w:rFonts w:ascii="Book Antiqua" w:eastAsia="TimesLTStd-Roman" w:hAnsi="Book Antiqua" w:cstheme="majorBidi"/>
          <w:sz w:val="24"/>
          <w:szCs w:val="24"/>
          <w:lang w:bidi="fa-IR"/>
        </w:rPr>
        <w:t>;</w:t>
      </w:r>
      <w:r w:rsidR="00EB397F" w:rsidRPr="009C6C2B">
        <w:rPr>
          <w:rFonts w:ascii="Book Antiqua" w:eastAsia="TimesLTStd-Roman" w:hAnsi="Book Antiqua" w:cstheme="majorBidi"/>
          <w:sz w:val="24"/>
          <w:szCs w:val="24"/>
          <w:lang w:bidi="fa-IR"/>
        </w:rPr>
        <w:t xml:space="preserve"> and </w:t>
      </w:r>
      <w:r w:rsidR="00EB397F" w:rsidRPr="009C6C2B">
        <w:rPr>
          <w:rFonts w:ascii="Book Antiqua" w:eastAsia="TimesLTStd-Roman" w:hAnsi="Book Antiqua" w:cstheme="majorBidi"/>
          <w:i/>
          <w:iCs/>
          <w:sz w:val="24"/>
          <w:szCs w:val="24"/>
          <w:lang w:bidi="fa-IR"/>
        </w:rPr>
        <w:t>χ</w:t>
      </w:r>
      <w:r w:rsidR="00EB397F" w:rsidRPr="009C6C2B">
        <w:rPr>
          <w:rFonts w:ascii="Book Antiqua" w:eastAsia="TimesLTStd-Roman" w:hAnsi="Book Antiqua" w:cstheme="majorBidi"/>
          <w:sz w:val="24"/>
          <w:szCs w:val="24"/>
          <w:vertAlign w:val="superscript"/>
          <w:lang w:bidi="fa-IR"/>
        </w:rPr>
        <w:t>2</w:t>
      </w:r>
      <w:r w:rsidR="00767134" w:rsidRPr="009C6C2B">
        <w:rPr>
          <w:rFonts w:ascii="Book Antiqua" w:eastAsia="TimesLTStd-Roman" w:hAnsi="Book Antiqua" w:cstheme="majorBidi"/>
          <w:sz w:val="24"/>
          <w:szCs w:val="24"/>
          <w:lang w:bidi="fa-IR"/>
        </w:rPr>
        <w:t>;</w:t>
      </w:r>
      <w:r w:rsidR="00EB397F" w:rsidRPr="009C6C2B">
        <w:rPr>
          <w:rFonts w:ascii="Book Antiqua" w:eastAsia="TimesLTStd-Roman" w:hAnsi="Book Antiqua" w:cstheme="majorBidi"/>
          <w:sz w:val="24"/>
          <w:szCs w:val="24"/>
          <w:lang w:bidi="fa-IR"/>
        </w:rPr>
        <w:t xml:space="preserve"> or Fisher’s exact test, where applicable (with a preset probability of</w:t>
      </w:r>
      <w:r w:rsidR="00F2557E" w:rsidRPr="009C6C2B">
        <w:rPr>
          <w:rFonts w:ascii="Book Antiqua" w:eastAsia="TimesLTStd-Roman" w:hAnsi="Book Antiqua" w:cstheme="majorBidi"/>
          <w:sz w:val="24"/>
          <w:szCs w:val="24"/>
          <w:lang w:bidi="fa-IR"/>
        </w:rPr>
        <w:t xml:space="preserve"> </w:t>
      </w:r>
      <w:r w:rsidR="006C4AA8" w:rsidRPr="009C6C2B">
        <w:rPr>
          <w:rFonts w:ascii="Book Antiqua" w:eastAsia="TimesLTStd-Roman" w:hAnsi="Book Antiqua" w:cstheme="majorBidi"/>
          <w:i/>
          <w:iCs/>
          <w:sz w:val="24"/>
          <w:szCs w:val="24"/>
          <w:lang w:bidi="fa-IR"/>
        </w:rPr>
        <w:t>P</w:t>
      </w:r>
      <w:r w:rsidR="00EF6EF0">
        <w:rPr>
          <w:rFonts w:ascii="Book Antiqua" w:hAnsi="Book Antiqua" w:cstheme="majorBidi" w:hint="eastAsia"/>
          <w:i/>
          <w:iCs/>
          <w:sz w:val="24"/>
          <w:szCs w:val="24"/>
          <w:lang w:eastAsia="zh-CN" w:bidi="fa-IR"/>
        </w:rPr>
        <w:t xml:space="preserve"> </w:t>
      </w:r>
      <w:r w:rsidR="00EB397F" w:rsidRPr="009C6C2B">
        <w:rPr>
          <w:rFonts w:ascii="Book Antiqua" w:eastAsia="TimesLTStd-Roman" w:hAnsi="Book Antiqua" w:cstheme="majorBidi"/>
          <w:i/>
          <w:iCs/>
          <w:sz w:val="24"/>
          <w:szCs w:val="24"/>
          <w:lang w:bidi="fa-IR"/>
        </w:rPr>
        <w:t>&lt;</w:t>
      </w:r>
      <w:r w:rsidR="00EF6EF0">
        <w:rPr>
          <w:rFonts w:ascii="Book Antiqua" w:hAnsi="Book Antiqua" w:cstheme="majorBidi" w:hint="eastAsia"/>
          <w:i/>
          <w:iCs/>
          <w:sz w:val="24"/>
          <w:szCs w:val="24"/>
          <w:lang w:eastAsia="zh-CN" w:bidi="fa-IR"/>
        </w:rPr>
        <w:t xml:space="preserve"> </w:t>
      </w:r>
      <w:r w:rsidR="00EB397F" w:rsidRPr="009C6C2B">
        <w:rPr>
          <w:rFonts w:ascii="Book Antiqua" w:eastAsia="TimesLTStd-Roman" w:hAnsi="Book Antiqua" w:cstheme="majorBidi"/>
          <w:sz w:val="24"/>
          <w:szCs w:val="24"/>
          <w:lang w:bidi="fa-IR"/>
        </w:rPr>
        <w:t>0.05).</w:t>
      </w:r>
      <w:r w:rsidR="00EB397F" w:rsidRPr="009C6C2B">
        <w:rPr>
          <w:rFonts w:ascii="Book Antiqua" w:eastAsia="Calibri" w:hAnsi="Book Antiqua" w:cstheme="majorBidi"/>
          <w:sz w:val="24"/>
          <w:szCs w:val="24"/>
          <w:lang w:bidi="fa-IR"/>
        </w:rPr>
        <w:t xml:space="preserve"> Additionally, using multiple linear regression analysis, the simultaneous effects of confounding variables on the prevalence of respiratory symptoms and changes in the parameters of pulmonary function were evaluated.</w:t>
      </w:r>
      <w:r w:rsidR="00EB397F" w:rsidRPr="009C6C2B">
        <w:rPr>
          <w:rStyle w:val="hps"/>
          <w:rFonts w:ascii="Book Antiqua" w:hAnsi="Book Antiqua" w:cstheme="majorBidi"/>
          <w:sz w:val="24"/>
          <w:szCs w:val="24"/>
        </w:rPr>
        <w:t xml:space="preserve"> Mean concentrations of</w:t>
      </w:r>
      <w:r w:rsidR="00EB397F" w:rsidRPr="009C6C2B">
        <w:rPr>
          <w:rFonts w:ascii="Book Antiqua" w:hAnsi="Book Antiqua" w:cstheme="majorBidi"/>
          <w:sz w:val="24"/>
          <w:szCs w:val="24"/>
        </w:rPr>
        <w:t xml:space="preserve"> total </w:t>
      </w:r>
      <w:r w:rsidR="00EB397F" w:rsidRPr="009C6C2B">
        <w:rPr>
          <w:rStyle w:val="hps"/>
          <w:rFonts w:ascii="Book Antiqua" w:hAnsi="Book Antiqua" w:cstheme="majorBidi"/>
          <w:sz w:val="24"/>
          <w:szCs w:val="24"/>
        </w:rPr>
        <w:t xml:space="preserve">dust and </w:t>
      </w:r>
      <w:proofErr w:type="spellStart"/>
      <w:r w:rsidR="00EB397F" w:rsidRPr="009C6C2B">
        <w:rPr>
          <w:rStyle w:val="hps"/>
          <w:rFonts w:ascii="Book Antiqua" w:hAnsi="Book Antiqua" w:cstheme="majorBidi"/>
          <w:sz w:val="24"/>
          <w:szCs w:val="24"/>
        </w:rPr>
        <w:t>bioaerosols</w:t>
      </w:r>
      <w:proofErr w:type="spellEnd"/>
      <w:r w:rsidR="00EB397F" w:rsidRPr="009C6C2B">
        <w:rPr>
          <w:rStyle w:val="hps"/>
          <w:rFonts w:ascii="Book Antiqua" w:hAnsi="Book Antiqua" w:cstheme="majorBidi"/>
          <w:sz w:val="24"/>
          <w:szCs w:val="24"/>
        </w:rPr>
        <w:t xml:space="preserve"> in different parts of the mill were compared </w:t>
      </w:r>
      <w:r w:rsidR="00FA5B6B" w:rsidRPr="009C6C2B">
        <w:rPr>
          <w:rStyle w:val="hps"/>
          <w:rFonts w:ascii="Book Antiqua" w:hAnsi="Book Antiqua" w:cstheme="majorBidi"/>
          <w:sz w:val="24"/>
          <w:szCs w:val="24"/>
        </w:rPr>
        <w:t>using</w:t>
      </w:r>
      <w:r w:rsidR="00EB397F" w:rsidRPr="009C6C2B">
        <w:rPr>
          <w:rStyle w:val="hps"/>
          <w:rFonts w:ascii="Book Antiqua" w:hAnsi="Book Antiqua" w:cstheme="majorBidi"/>
          <w:sz w:val="24"/>
          <w:szCs w:val="24"/>
        </w:rPr>
        <w:t xml:space="preserve"> ANOVA test</w:t>
      </w:r>
      <w:r w:rsidR="00EB397F" w:rsidRPr="009C6C2B">
        <w:rPr>
          <w:rFonts w:ascii="Book Antiqua" w:hAnsi="Book Antiqua" w:cstheme="majorBidi"/>
          <w:sz w:val="24"/>
          <w:szCs w:val="24"/>
        </w:rPr>
        <w:t>.</w:t>
      </w:r>
      <w:r w:rsidR="00F2557E" w:rsidRPr="009C6C2B">
        <w:rPr>
          <w:rFonts w:ascii="Book Antiqua" w:hAnsi="Book Antiqua" w:cstheme="majorBidi"/>
          <w:sz w:val="24"/>
          <w:szCs w:val="24"/>
        </w:rPr>
        <w:t xml:space="preserve"> </w:t>
      </w:r>
      <w:r w:rsidR="006C4AA8" w:rsidRPr="009C6C2B">
        <w:rPr>
          <w:rFonts w:ascii="Book Antiqua" w:hAnsi="Book Antiqua" w:cstheme="majorBidi"/>
          <w:sz w:val="24"/>
          <w:szCs w:val="24"/>
        </w:rPr>
        <w:t>The statistical methods of this study were reviewed by</w:t>
      </w:r>
      <w:r w:rsidR="00F2557E" w:rsidRPr="009C6C2B">
        <w:rPr>
          <w:rFonts w:ascii="Book Antiqua" w:hAnsi="Book Antiqua" w:cstheme="majorBidi"/>
          <w:sz w:val="24"/>
          <w:szCs w:val="24"/>
        </w:rPr>
        <w:t xml:space="preserve"> a biostatistician and a clinical epidemiologist.</w:t>
      </w:r>
    </w:p>
    <w:p w:rsidR="00F2557E" w:rsidRPr="009C6C2B" w:rsidRDefault="00F2557E" w:rsidP="009C6C2B">
      <w:pPr>
        <w:spacing w:after="0" w:line="360" w:lineRule="auto"/>
        <w:jc w:val="both"/>
        <w:rPr>
          <w:rFonts w:ascii="Book Antiqua" w:hAnsi="Book Antiqua" w:cstheme="majorBidi"/>
          <w:sz w:val="24"/>
          <w:szCs w:val="24"/>
        </w:rPr>
      </w:pPr>
    </w:p>
    <w:p w:rsidR="00EB397F" w:rsidRPr="009C6C2B" w:rsidRDefault="006C4AA8" w:rsidP="009C6C2B">
      <w:pPr>
        <w:spacing w:after="0" w:line="360" w:lineRule="auto"/>
        <w:jc w:val="both"/>
        <w:rPr>
          <w:rFonts w:ascii="Book Antiqua" w:hAnsi="Book Antiqua" w:cstheme="majorBidi"/>
          <w:b/>
          <w:bCs/>
          <w:sz w:val="24"/>
          <w:szCs w:val="24"/>
        </w:rPr>
      </w:pPr>
      <w:r w:rsidRPr="009C6C2B">
        <w:rPr>
          <w:rFonts w:ascii="Book Antiqua" w:hAnsi="Book Antiqua" w:cstheme="majorBidi"/>
          <w:b/>
          <w:bCs/>
          <w:sz w:val="24"/>
          <w:szCs w:val="24"/>
        </w:rPr>
        <w:t>RESULTS</w:t>
      </w:r>
    </w:p>
    <w:p w:rsidR="00EB397F" w:rsidRPr="009C6C2B" w:rsidRDefault="00EB397F" w:rsidP="009C6C2B">
      <w:pPr>
        <w:spacing w:after="0" w:line="360" w:lineRule="auto"/>
        <w:jc w:val="both"/>
        <w:rPr>
          <w:rFonts w:ascii="Book Antiqua" w:hAnsi="Book Antiqua" w:cstheme="majorBidi"/>
          <w:sz w:val="24"/>
          <w:szCs w:val="24"/>
        </w:rPr>
      </w:pPr>
      <w:r w:rsidRPr="009C6C2B">
        <w:rPr>
          <w:rFonts w:ascii="Book Antiqua" w:hAnsi="Book Antiqua" w:cstheme="majorBidi"/>
          <w:sz w:val="24"/>
          <w:szCs w:val="24"/>
        </w:rPr>
        <w:t>The averages (mean ± SD) of age (</w:t>
      </w:r>
      <w:proofErr w:type="spellStart"/>
      <w:r w:rsidRPr="009C6C2B">
        <w:rPr>
          <w:rFonts w:ascii="Book Antiqua" w:hAnsi="Book Antiqua" w:cstheme="majorBidi"/>
          <w:sz w:val="24"/>
          <w:szCs w:val="24"/>
        </w:rPr>
        <w:t>yr</w:t>
      </w:r>
      <w:proofErr w:type="spellEnd"/>
      <w:r w:rsidRPr="009C6C2B">
        <w:rPr>
          <w:rFonts w:ascii="Book Antiqua" w:hAnsi="Book Antiqua" w:cstheme="majorBidi"/>
          <w:sz w:val="24"/>
          <w:szCs w:val="24"/>
        </w:rPr>
        <w:t xml:space="preserve">), weight (kg), height (cm), duration of exposure (length of employment for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referent subjects), marital status and smoking habits </w:t>
      </w:r>
      <w:r w:rsidR="0063182B" w:rsidRPr="009C6C2B">
        <w:rPr>
          <w:rFonts w:ascii="Book Antiqua" w:hAnsi="Book Antiqua" w:cstheme="majorBidi"/>
          <w:sz w:val="24"/>
          <w:szCs w:val="24"/>
        </w:rPr>
        <w:t xml:space="preserve">of the studied population </w:t>
      </w:r>
      <w:r w:rsidRPr="009C6C2B">
        <w:rPr>
          <w:rFonts w:ascii="Book Antiqua" w:hAnsi="Book Antiqua" w:cstheme="majorBidi"/>
          <w:sz w:val="24"/>
          <w:szCs w:val="24"/>
        </w:rPr>
        <w:t xml:space="preserve">are presented in Table 1. As shown, there were no significant differences between both groups as far as demographic variables and smoking habits were concerned. None of the exposed subjects had a past medical or family history of respiratory illness or any other chest operations or injuries. Likewise, none of the referent subjects had been exposed to cotton dust or other chemicals known to cause respiratory symptoms or </w:t>
      </w:r>
      <w:proofErr w:type="spellStart"/>
      <w:r w:rsidRPr="009C6C2B">
        <w:rPr>
          <w:rFonts w:ascii="Book Antiqua" w:hAnsi="Book Antiqua" w:cstheme="majorBidi"/>
          <w:sz w:val="24"/>
          <w:szCs w:val="24"/>
        </w:rPr>
        <w:t>ventilatory</w:t>
      </w:r>
      <w:proofErr w:type="spellEnd"/>
      <w:r w:rsidRPr="009C6C2B">
        <w:rPr>
          <w:rFonts w:ascii="Book Antiqua" w:hAnsi="Book Antiqua" w:cstheme="majorBidi"/>
          <w:sz w:val="24"/>
          <w:szCs w:val="24"/>
        </w:rPr>
        <w:t xml:space="preserve"> disorders during the course of their employment or prior to it. The mean concentrations of cotton dust from 17 area air samples collected from different parts of the</w:t>
      </w:r>
      <w:r w:rsidR="005137D2" w:rsidRPr="009C6C2B">
        <w:rPr>
          <w:rFonts w:ascii="Book Antiqua" w:hAnsi="Book Antiqua" w:cstheme="majorBidi"/>
          <w:sz w:val="24"/>
          <w:szCs w:val="24"/>
        </w:rPr>
        <w:t xml:space="preserve"> plant including ginning, seed separator</w:t>
      </w:r>
      <w:r w:rsidRPr="009C6C2B">
        <w:rPr>
          <w:rFonts w:ascii="Book Antiqua" w:hAnsi="Book Antiqua" w:cstheme="majorBidi"/>
          <w:sz w:val="24"/>
          <w:szCs w:val="24"/>
        </w:rPr>
        <w:t xml:space="preserve"> and feed </w:t>
      </w:r>
      <w:r w:rsidR="005137D2" w:rsidRPr="009C6C2B">
        <w:rPr>
          <w:rFonts w:ascii="Book Antiqua" w:hAnsi="Book Antiqua" w:cstheme="majorBidi"/>
          <w:sz w:val="24"/>
          <w:szCs w:val="24"/>
        </w:rPr>
        <w:t>areas</w:t>
      </w:r>
      <w:r w:rsidRPr="009C6C2B">
        <w:rPr>
          <w:rFonts w:ascii="Book Antiqua" w:hAnsi="Book Antiqua" w:cstheme="majorBidi"/>
          <w:sz w:val="24"/>
          <w:szCs w:val="24"/>
        </w:rPr>
        <w:t xml:space="preserve"> were calculated to be 35.2 ± 11.6, 14.9 ± 6.2, and 18.5 ± 10.1 mg/m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respectively. The mean outdoor concentration of cotton dust (17 air samples) was 6.8</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4.2 mg/m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xml:space="preserve">. The mean temperature and relative humidity in different parts of the plant were recorded to be as follows: 22.8 ºC and 40.8%, 21.5 ºC and 34.7%, 21 ºC and 34.7%, and 20.7 ºC and 33.7% for ginning section, seed separator area, feed section and outdoor air, respectively. </w:t>
      </w:r>
    </w:p>
    <w:p w:rsidR="00EB397F" w:rsidRPr="009C6C2B" w:rsidRDefault="00EB397F" w:rsidP="00EF6EF0">
      <w:pPr>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lastRenderedPageBreak/>
        <w:t>Isolated bacteria were</w:t>
      </w:r>
      <w:r w:rsidR="000B6F02" w:rsidRPr="009C6C2B">
        <w:rPr>
          <w:rFonts w:ascii="Book Antiqua" w:hAnsi="Book Antiqua" w:cstheme="majorBidi"/>
          <w:sz w:val="24"/>
          <w:szCs w:val="24"/>
        </w:rPr>
        <w:t xml:space="preserve"> </w:t>
      </w:r>
      <w:r w:rsidRPr="009C6C2B">
        <w:rPr>
          <w:rFonts w:ascii="Book Antiqua" w:hAnsi="Book Antiqua" w:cstheme="majorBidi"/>
          <w:sz w:val="24"/>
          <w:szCs w:val="24"/>
        </w:rPr>
        <w:t>gram negatives including</w:t>
      </w:r>
      <w:r w:rsidR="000B6F02" w:rsidRPr="009C6C2B">
        <w:rPr>
          <w:rFonts w:ascii="Book Antiqua" w:hAnsi="Book Antiqua" w:cstheme="majorBidi"/>
          <w:sz w:val="24"/>
          <w:szCs w:val="24"/>
        </w:rPr>
        <w:t xml:space="preserve"> </w:t>
      </w:r>
      <w:r w:rsidRPr="009C6C2B">
        <w:rPr>
          <w:rFonts w:ascii="Book Antiqua" w:hAnsi="Book Antiqua" w:cstheme="majorBidi"/>
          <w:sz w:val="24"/>
          <w:szCs w:val="24"/>
        </w:rPr>
        <w:t>Enterobacter</w:t>
      </w:r>
      <w:r w:rsidR="000B6F02"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agglomerans</w:t>
      </w:r>
      <w:proofErr w:type="spellEnd"/>
      <w:r w:rsidRPr="009C6C2B">
        <w:rPr>
          <w:rFonts w:ascii="Book Antiqua" w:hAnsi="Book Antiqua" w:cstheme="majorBidi"/>
          <w:sz w:val="24"/>
          <w:szCs w:val="24"/>
        </w:rPr>
        <w:t xml:space="preserve">, Pseudomonas spp., </w:t>
      </w:r>
      <w:proofErr w:type="spellStart"/>
      <w:r w:rsidRPr="009C6C2B">
        <w:rPr>
          <w:rFonts w:ascii="Book Antiqua" w:hAnsi="Book Antiqua" w:cstheme="majorBidi"/>
          <w:sz w:val="24"/>
          <w:szCs w:val="24"/>
        </w:rPr>
        <w:t>Citrobacter</w:t>
      </w:r>
      <w:proofErr w:type="spellEnd"/>
      <w:r w:rsidR="000B6F02"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freundii</w:t>
      </w:r>
      <w:proofErr w:type="spellEnd"/>
      <w:r w:rsidRPr="009C6C2B">
        <w:rPr>
          <w:rFonts w:ascii="Book Antiqua" w:hAnsi="Book Antiqua" w:cstheme="majorBidi"/>
          <w:sz w:val="24"/>
          <w:szCs w:val="24"/>
        </w:rPr>
        <w:t>, and Enterobacter</w:t>
      </w:r>
      <w:r w:rsidR="000B6F02"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aerogenes</w:t>
      </w:r>
      <w:proofErr w:type="spellEnd"/>
      <w:r w:rsidRPr="009C6C2B">
        <w:rPr>
          <w:rFonts w:ascii="Book Antiqua" w:hAnsi="Book Antiqua" w:cstheme="majorBidi"/>
          <w:sz w:val="24"/>
          <w:szCs w:val="24"/>
        </w:rPr>
        <w:t>.</w:t>
      </w:r>
      <w:r w:rsidRPr="00EF6EF0">
        <w:rPr>
          <w:rFonts w:ascii="Book Antiqua" w:hAnsi="Book Antiqua" w:cstheme="majorBidi"/>
          <w:i/>
          <w:sz w:val="24"/>
          <w:szCs w:val="24"/>
        </w:rPr>
        <w:t xml:space="preserve"> Enterobacter</w:t>
      </w:r>
      <w:r w:rsidR="000B6F02" w:rsidRPr="00EF6EF0">
        <w:rPr>
          <w:rFonts w:ascii="Book Antiqua" w:hAnsi="Book Antiqua" w:cstheme="majorBidi"/>
          <w:i/>
          <w:sz w:val="24"/>
          <w:szCs w:val="24"/>
        </w:rPr>
        <w:t xml:space="preserve"> </w:t>
      </w:r>
      <w:proofErr w:type="spellStart"/>
      <w:r w:rsidRPr="00EF6EF0">
        <w:rPr>
          <w:rFonts w:ascii="Book Antiqua" w:hAnsi="Book Antiqua" w:cstheme="majorBidi"/>
          <w:i/>
          <w:sz w:val="24"/>
          <w:szCs w:val="24"/>
        </w:rPr>
        <w:t>agglomerans</w:t>
      </w:r>
      <w:proofErr w:type="spellEnd"/>
      <w:r w:rsidRPr="009C6C2B">
        <w:rPr>
          <w:rFonts w:ascii="Book Antiqua" w:hAnsi="Book Antiqua" w:cstheme="majorBidi"/>
          <w:sz w:val="24"/>
          <w:szCs w:val="24"/>
        </w:rPr>
        <w:t xml:space="preserve"> and </w:t>
      </w:r>
      <w:r w:rsidRPr="00EF6EF0">
        <w:rPr>
          <w:rFonts w:ascii="Book Antiqua" w:hAnsi="Book Antiqua" w:cstheme="majorBidi"/>
          <w:i/>
          <w:sz w:val="24"/>
          <w:szCs w:val="24"/>
        </w:rPr>
        <w:t>Pseudomonas spp.</w:t>
      </w:r>
      <w:r w:rsidRPr="009C6C2B">
        <w:rPr>
          <w:rFonts w:ascii="Book Antiqua" w:hAnsi="Book Antiqua" w:cstheme="majorBidi"/>
          <w:sz w:val="24"/>
          <w:szCs w:val="24"/>
        </w:rPr>
        <w:t xml:space="preserve"> were the dominant species and genera</w:t>
      </w:r>
      <w:r w:rsidR="008B1314" w:rsidRPr="009C6C2B">
        <w:rPr>
          <w:rFonts w:ascii="Book Antiqua" w:hAnsi="Book Antiqua" w:cstheme="majorBidi"/>
          <w:sz w:val="24"/>
          <w:szCs w:val="24"/>
        </w:rPr>
        <w:t>, respectively</w:t>
      </w:r>
      <w:r w:rsidRPr="009C6C2B">
        <w:rPr>
          <w:rFonts w:ascii="Book Antiqua" w:hAnsi="Book Antiqua" w:cstheme="majorBidi"/>
          <w:sz w:val="24"/>
          <w:szCs w:val="24"/>
        </w:rPr>
        <w:t xml:space="preserve">. Additionally, isolated fungi included </w:t>
      </w:r>
      <w:proofErr w:type="spellStart"/>
      <w:r w:rsidRPr="00EF6EF0">
        <w:rPr>
          <w:rFonts w:ascii="Book Antiqua" w:hAnsi="Book Antiqua" w:cstheme="majorBidi"/>
          <w:i/>
          <w:sz w:val="24"/>
          <w:szCs w:val="24"/>
        </w:rPr>
        <w:t>Penicillium</w:t>
      </w:r>
      <w:proofErr w:type="spellEnd"/>
      <w:r w:rsidRPr="009C6C2B">
        <w:rPr>
          <w:rFonts w:ascii="Book Antiqua" w:hAnsi="Book Antiqua" w:cstheme="majorBidi"/>
          <w:sz w:val="24"/>
          <w:szCs w:val="24"/>
        </w:rPr>
        <w:t xml:space="preserve">, </w:t>
      </w:r>
      <w:proofErr w:type="spellStart"/>
      <w:r w:rsidRPr="00EF6EF0">
        <w:rPr>
          <w:rFonts w:ascii="Book Antiqua" w:hAnsi="Book Antiqua" w:cstheme="majorBidi"/>
          <w:i/>
          <w:sz w:val="24"/>
          <w:szCs w:val="24"/>
        </w:rPr>
        <w:t>Mucor</w:t>
      </w:r>
      <w:proofErr w:type="spellEnd"/>
      <w:r w:rsidRPr="009C6C2B">
        <w:rPr>
          <w:rFonts w:ascii="Book Antiqua" w:hAnsi="Book Antiqua" w:cstheme="majorBidi"/>
          <w:sz w:val="24"/>
          <w:szCs w:val="24"/>
        </w:rPr>
        <w:t xml:space="preserve">, </w:t>
      </w:r>
      <w:proofErr w:type="spellStart"/>
      <w:r w:rsidRPr="00EF6EF0">
        <w:rPr>
          <w:rFonts w:ascii="Book Antiqua" w:hAnsi="Book Antiqua" w:cstheme="majorBidi"/>
          <w:i/>
          <w:sz w:val="24"/>
          <w:szCs w:val="24"/>
        </w:rPr>
        <w:t>Rhizopus</w:t>
      </w:r>
      <w:proofErr w:type="spellEnd"/>
      <w:r w:rsidRPr="009C6C2B">
        <w:rPr>
          <w:rFonts w:ascii="Book Antiqua" w:hAnsi="Book Antiqua" w:cstheme="majorBidi"/>
          <w:sz w:val="24"/>
          <w:szCs w:val="24"/>
        </w:rPr>
        <w:t xml:space="preserve">, </w:t>
      </w:r>
      <w:r w:rsidRPr="00EF6EF0">
        <w:rPr>
          <w:rFonts w:ascii="Book Antiqua" w:hAnsi="Book Antiqua" w:cstheme="majorBidi"/>
          <w:i/>
          <w:sz w:val="24"/>
          <w:szCs w:val="24"/>
        </w:rPr>
        <w:t>Aspergillus</w:t>
      </w:r>
      <w:r w:rsidR="000B6F02" w:rsidRPr="00EF6EF0">
        <w:rPr>
          <w:rFonts w:ascii="Book Antiqua" w:hAnsi="Book Antiqua" w:cstheme="majorBidi"/>
          <w:i/>
          <w:sz w:val="24"/>
          <w:szCs w:val="24"/>
        </w:rPr>
        <w:t xml:space="preserve"> </w:t>
      </w:r>
      <w:proofErr w:type="spellStart"/>
      <w:proofErr w:type="gramStart"/>
      <w:r w:rsidRPr="00EF6EF0">
        <w:rPr>
          <w:rFonts w:ascii="Book Antiqua" w:hAnsi="Book Antiqua" w:cstheme="majorBidi"/>
          <w:i/>
          <w:sz w:val="24"/>
          <w:szCs w:val="24"/>
        </w:rPr>
        <w:t>niger</w:t>
      </w:r>
      <w:proofErr w:type="spellEnd"/>
      <w:proofErr w:type="gramEnd"/>
      <w:r w:rsidRPr="009C6C2B">
        <w:rPr>
          <w:rFonts w:ascii="Book Antiqua" w:hAnsi="Book Antiqua" w:cstheme="majorBidi"/>
          <w:sz w:val="24"/>
          <w:szCs w:val="24"/>
        </w:rPr>
        <w:t xml:space="preserve">, and </w:t>
      </w:r>
      <w:r w:rsidRPr="00EF6EF0">
        <w:rPr>
          <w:rFonts w:ascii="Book Antiqua" w:hAnsi="Book Antiqua" w:cstheme="majorBidi"/>
          <w:i/>
          <w:sz w:val="24"/>
          <w:szCs w:val="24"/>
        </w:rPr>
        <w:t>Aspergillus</w:t>
      </w:r>
      <w:r w:rsidR="000B6F02" w:rsidRPr="00EF6EF0">
        <w:rPr>
          <w:rFonts w:ascii="Book Antiqua" w:hAnsi="Book Antiqua" w:cstheme="majorBidi"/>
          <w:i/>
          <w:sz w:val="24"/>
          <w:szCs w:val="24"/>
        </w:rPr>
        <w:t xml:space="preserve"> </w:t>
      </w:r>
      <w:r w:rsidRPr="00EF6EF0">
        <w:rPr>
          <w:rFonts w:ascii="Book Antiqua" w:hAnsi="Book Antiqua" w:cstheme="majorBidi"/>
          <w:i/>
          <w:sz w:val="24"/>
          <w:szCs w:val="24"/>
        </w:rPr>
        <w:t>fumigatus</w:t>
      </w:r>
      <w:r w:rsidRPr="009C6C2B">
        <w:rPr>
          <w:rFonts w:ascii="Book Antiqua" w:hAnsi="Book Antiqua" w:cstheme="majorBidi"/>
          <w:sz w:val="24"/>
          <w:szCs w:val="24"/>
        </w:rPr>
        <w:t xml:space="preserve"> from which </w:t>
      </w:r>
      <w:proofErr w:type="spellStart"/>
      <w:r w:rsidRPr="00EF6EF0">
        <w:rPr>
          <w:rFonts w:ascii="Book Antiqua" w:hAnsi="Book Antiqua" w:cstheme="majorBidi"/>
          <w:i/>
          <w:sz w:val="24"/>
          <w:szCs w:val="24"/>
        </w:rPr>
        <w:t>Mucor</w:t>
      </w:r>
      <w:proofErr w:type="spellEnd"/>
      <w:r w:rsidRPr="009C6C2B">
        <w:rPr>
          <w:rFonts w:ascii="Book Antiqua" w:hAnsi="Book Antiqua" w:cstheme="majorBidi"/>
          <w:sz w:val="24"/>
          <w:szCs w:val="24"/>
        </w:rPr>
        <w:t xml:space="preserve">, </w:t>
      </w:r>
      <w:proofErr w:type="spellStart"/>
      <w:r w:rsidRPr="00EF6EF0">
        <w:rPr>
          <w:rFonts w:ascii="Book Antiqua" w:hAnsi="Book Antiqua" w:cstheme="majorBidi"/>
          <w:i/>
          <w:sz w:val="24"/>
          <w:szCs w:val="24"/>
        </w:rPr>
        <w:t>Rhizopus</w:t>
      </w:r>
      <w:proofErr w:type="spellEnd"/>
      <w:r w:rsidRPr="009C6C2B">
        <w:rPr>
          <w:rFonts w:ascii="Book Antiqua" w:hAnsi="Book Antiqua" w:cstheme="majorBidi"/>
          <w:sz w:val="24"/>
          <w:szCs w:val="24"/>
        </w:rPr>
        <w:t xml:space="preserve"> and </w:t>
      </w:r>
      <w:r w:rsidRPr="00EF6EF0">
        <w:rPr>
          <w:rFonts w:ascii="Book Antiqua" w:hAnsi="Book Antiqua" w:cstheme="majorBidi"/>
          <w:i/>
          <w:sz w:val="24"/>
          <w:szCs w:val="24"/>
        </w:rPr>
        <w:t>Aspergillus</w:t>
      </w:r>
      <w:r w:rsidR="000B6F02" w:rsidRPr="00EF6EF0">
        <w:rPr>
          <w:rFonts w:ascii="Book Antiqua" w:hAnsi="Book Antiqua" w:cstheme="majorBidi"/>
          <w:i/>
          <w:sz w:val="24"/>
          <w:szCs w:val="24"/>
        </w:rPr>
        <w:t xml:space="preserve"> </w:t>
      </w:r>
      <w:proofErr w:type="spellStart"/>
      <w:r w:rsidRPr="00EF6EF0">
        <w:rPr>
          <w:rFonts w:ascii="Book Antiqua" w:hAnsi="Book Antiqua" w:cstheme="majorBidi"/>
          <w:i/>
          <w:sz w:val="24"/>
          <w:szCs w:val="24"/>
        </w:rPr>
        <w:t>niger</w:t>
      </w:r>
      <w:proofErr w:type="spellEnd"/>
      <w:r w:rsidRPr="009C6C2B">
        <w:rPr>
          <w:rFonts w:ascii="Book Antiqua" w:hAnsi="Book Antiqua" w:cstheme="majorBidi"/>
          <w:sz w:val="24"/>
          <w:szCs w:val="24"/>
        </w:rPr>
        <w:t xml:space="preserve"> were the dominant genera and species. Bacterial count indicated that the atmospheric </w:t>
      </w:r>
      <w:r w:rsidRPr="009C6C2B">
        <w:rPr>
          <w:rFonts w:ascii="Book Antiqua" w:hAnsi="Book Antiqua" w:cstheme="majorBidi"/>
          <w:noProof/>
          <w:sz w:val="24"/>
          <w:szCs w:val="24"/>
        </w:rPr>
        <w:t xml:space="preserve">concentrations of bacteria in </w:t>
      </w:r>
      <w:r w:rsidRPr="009C6C2B">
        <w:rPr>
          <w:rFonts w:ascii="Book Antiqua" w:hAnsi="Book Antiqua" w:cstheme="majorBidi"/>
          <w:sz w:val="24"/>
          <w:szCs w:val="24"/>
        </w:rPr>
        <w:t>ginning section, seed separator area, feed section and outdoor were 30045</w:t>
      </w:r>
      <w:r w:rsidR="00EF6EF0">
        <w:rPr>
          <w:rFonts w:ascii="Book Antiqua" w:hAnsi="Book Antiqua" w:cstheme="majorBidi" w:hint="eastAsia"/>
          <w:sz w:val="24"/>
          <w:szCs w:val="24"/>
          <w:lang w:eastAsia="zh-CN"/>
        </w:rPr>
        <w:t xml:space="preserve"> </w:t>
      </w:r>
      <w:r w:rsidR="00B3267F"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00B3267F" w:rsidRPr="009C6C2B">
        <w:rPr>
          <w:rFonts w:ascii="Book Antiqua" w:hAnsi="Book Antiqua" w:cstheme="majorBidi"/>
          <w:sz w:val="24"/>
          <w:szCs w:val="24"/>
        </w:rPr>
        <w:t>8117, 6495</w:t>
      </w:r>
      <w:r w:rsidR="00EF6EF0">
        <w:rPr>
          <w:rFonts w:ascii="Book Antiqua" w:hAnsi="Book Antiqua" w:cstheme="majorBidi" w:hint="eastAsia"/>
          <w:sz w:val="24"/>
          <w:szCs w:val="24"/>
          <w:lang w:eastAsia="zh-CN"/>
        </w:rPr>
        <w:t xml:space="preserve"> </w:t>
      </w:r>
      <w:r w:rsidR="00B3267F"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00B3267F" w:rsidRPr="009C6C2B">
        <w:rPr>
          <w:rFonts w:ascii="Book Antiqua" w:hAnsi="Book Antiqua" w:cstheme="majorBidi"/>
          <w:sz w:val="24"/>
          <w:szCs w:val="24"/>
        </w:rPr>
        <w:t>1594, 3103</w:t>
      </w:r>
      <w:r w:rsidR="00EF6EF0">
        <w:rPr>
          <w:rFonts w:ascii="Book Antiqua" w:hAnsi="Book Antiqua" w:cstheme="majorBidi" w:hint="eastAsia"/>
          <w:sz w:val="24"/>
          <w:szCs w:val="24"/>
          <w:lang w:eastAsia="zh-CN"/>
        </w:rPr>
        <w:t xml:space="preserve"> </w:t>
      </w:r>
      <w:r w:rsidR="00B3267F"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00B3267F" w:rsidRPr="009C6C2B">
        <w:rPr>
          <w:rFonts w:ascii="Book Antiqua" w:hAnsi="Book Antiqua" w:cstheme="majorBidi"/>
          <w:sz w:val="24"/>
          <w:szCs w:val="24"/>
        </w:rPr>
        <w:t>883, and</w:t>
      </w:r>
      <w:r w:rsidRPr="009C6C2B">
        <w:rPr>
          <w:rFonts w:ascii="Book Antiqua" w:hAnsi="Book Antiqua" w:cstheme="majorBidi"/>
          <w:sz w:val="24"/>
          <w:szCs w:val="24"/>
        </w:rPr>
        <w:t xml:space="preserve"> 464</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288</w:t>
      </w:r>
      <w:r w:rsidR="00EF6EF0">
        <w:rPr>
          <w:rFonts w:ascii="Book Antiqua" w:hAnsi="Book Antiqua" w:cstheme="majorBidi" w:hint="eastAsia"/>
          <w:sz w:val="24"/>
          <w:szCs w:val="24"/>
          <w:lang w:eastAsia="zh-CN"/>
        </w:rPr>
        <w:t xml:space="preserve"> </w:t>
      </w:r>
      <w:r w:rsidR="00EF6EF0" w:rsidRPr="009C6C2B">
        <w:rPr>
          <w:rFonts w:ascii="Book Antiqua" w:hAnsi="Book Antiqua" w:cstheme="majorBidi"/>
          <w:sz w:val="24"/>
          <w:szCs w:val="24"/>
        </w:rPr>
        <w:t>CFU</w:t>
      </w:r>
      <w:r w:rsidR="00B3267F" w:rsidRPr="009C6C2B">
        <w:rPr>
          <w:rFonts w:ascii="Book Antiqua" w:hAnsi="Book Antiqua" w:cstheme="majorBidi"/>
          <w:sz w:val="24"/>
          <w:szCs w:val="24"/>
        </w:rPr>
        <w:t>/m</w:t>
      </w:r>
      <w:r w:rsidR="00B3267F" w:rsidRPr="009C6C2B">
        <w:rPr>
          <w:rFonts w:ascii="Book Antiqua" w:hAnsi="Book Antiqua" w:cstheme="majorBidi"/>
          <w:sz w:val="24"/>
          <w:szCs w:val="24"/>
          <w:vertAlign w:val="superscript"/>
        </w:rPr>
        <w:t>3</w:t>
      </w:r>
      <w:r w:rsidRPr="009C6C2B">
        <w:rPr>
          <w:rFonts w:ascii="Book Antiqua" w:hAnsi="Book Antiqua" w:cstheme="majorBidi"/>
          <w:sz w:val="24"/>
          <w:szCs w:val="24"/>
        </w:rPr>
        <w:t xml:space="preserve">respectively. Additionally, the </w:t>
      </w:r>
      <w:r w:rsidRPr="009C6C2B">
        <w:rPr>
          <w:rFonts w:ascii="Book Antiqua" w:hAnsi="Book Antiqua" w:cstheme="majorBidi"/>
          <w:noProof/>
          <w:sz w:val="24"/>
          <w:szCs w:val="24"/>
        </w:rPr>
        <w:t xml:space="preserve">concentrations of fungi in </w:t>
      </w:r>
      <w:r w:rsidR="005650FF" w:rsidRPr="009C6C2B">
        <w:rPr>
          <w:rFonts w:ascii="Book Antiqua" w:hAnsi="Book Antiqua" w:cstheme="majorBidi"/>
          <w:noProof/>
          <w:sz w:val="24"/>
          <w:szCs w:val="24"/>
        </w:rPr>
        <w:t xml:space="preserve">the </w:t>
      </w:r>
      <w:r w:rsidRPr="009C6C2B">
        <w:rPr>
          <w:rFonts w:ascii="Book Antiqua" w:hAnsi="Book Antiqua" w:cstheme="majorBidi"/>
          <w:sz w:val="24"/>
          <w:szCs w:val="24"/>
        </w:rPr>
        <w:t xml:space="preserve">ginning section, seed separator area, feed section, and outdoor </w:t>
      </w:r>
      <w:r w:rsidRPr="009C6C2B">
        <w:rPr>
          <w:rFonts w:ascii="Book Antiqua" w:hAnsi="Book Antiqua" w:cstheme="majorBidi"/>
          <w:noProof/>
          <w:sz w:val="24"/>
          <w:szCs w:val="24"/>
        </w:rPr>
        <w:t>were 587</w:t>
      </w:r>
      <w:r w:rsidR="00EF6EF0">
        <w:rPr>
          <w:rFonts w:ascii="Book Antiqua" w:hAnsi="Book Antiqua" w:cstheme="majorBidi" w:hint="eastAsia"/>
          <w:noProof/>
          <w:sz w:val="24"/>
          <w:szCs w:val="24"/>
          <w:lang w:eastAsia="zh-CN"/>
        </w:rPr>
        <w:t xml:space="preserve"> </w:t>
      </w:r>
      <w:r w:rsidRPr="009C6C2B">
        <w:rPr>
          <w:rFonts w:ascii="Book Antiqua" w:hAnsi="Book Antiqua" w:cstheme="majorBidi"/>
          <w:noProof/>
          <w:sz w:val="24"/>
          <w:szCs w:val="24"/>
        </w:rPr>
        <w:t>±</w:t>
      </w:r>
      <w:r w:rsidR="00EF6EF0">
        <w:rPr>
          <w:rFonts w:ascii="Book Antiqua" w:hAnsi="Book Antiqua" w:cstheme="majorBidi" w:hint="eastAsia"/>
          <w:noProof/>
          <w:sz w:val="24"/>
          <w:szCs w:val="24"/>
          <w:lang w:eastAsia="zh-CN"/>
        </w:rPr>
        <w:t xml:space="preserve"> </w:t>
      </w:r>
      <w:r w:rsidRPr="009C6C2B">
        <w:rPr>
          <w:rFonts w:ascii="Book Antiqua" w:hAnsi="Book Antiqua" w:cstheme="majorBidi"/>
          <w:noProof/>
          <w:sz w:val="24"/>
          <w:szCs w:val="24"/>
        </w:rPr>
        <w:t>210, 58</w:t>
      </w:r>
      <w:r w:rsidR="00EF6EF0">
        <w:rPr>
          <w:rFonts w:ascii="Book Antiqua" w:hAnsi="Book Antiqua" w:cstheme="majorBidi" w:hint="eastAsia"/>
          <w:noProof/>
          <w:sz w:val="24"/>
          <w:szCs w:val="24"/>
          <w:lang w:eastAsia="zh-CN"/>
        </w:rPr>
        <w:t xml:space="preserve"> </w:t>
      </w:r>
      <w:r w:rsidRPr="009C6C2B">
        <w:rPr>
          <w:rFonts w:ascii="Book Antiqua" w:hAnsi="Book Antiqua" w:cstheme="majorBidi"/>
          <w:noProof/>
          <w:sz w:val="24"/>
          <w:szCs w:val="24"/>
        </w:rPr>
        <w:t>±</w:t>
      </w:r>
      <w:r w:rsidR="00EF6EF0">
        <w:rPr>
          <w:rFonts w:ascii="Book Antiqua" w:hAnsi="Book Antiqua" w:cstheme="majorBidi" w:hint="eastAsia"/>
          <w:noProof/>
          <w:sz w:val="24"/>
          <w:szCs w:val="24"/>
          <w:lang w:eastAsia="zh-CN"/>
        </w:rPr>
        <w:t xml:space="preserve"> </w:t>
      </w:r>
      <w:r w:rsidRPr="009C6C2B">
        <w:rPr>
          <w:rFonts w:ascii="Book Antiqua" w:hAnsi="Book Antiqua" w:cstheme="majorBidi"/>
          <w:noProof/>
          <w:sz w:val="24"/>
          <w:szCs w:val="24"/>
        </w:rPr>
        <w:t>21, 393</w:t>
      </w:r>
      <w:r w:rsidR="00EF6EF0">
        <w:rPr>
          <w:rFonts w:ascii="Book Antiqua" w:hAnsi="Book Antiqua" w:cstheme="majorBidi" w:hint="eastAsia"/>
          <w:noProof/>
          <w:sz w:val="24"/>
          <w:szCs w:val="24"/>
          <w:lang w:eastAsia="zh-CN"/>
        </w:rPr>
        <w:t xml:space="preserve"> </w:t>
      </w:r>
      <w:r w:rsidRPr="009C6C2B">
        <w:rPr>
          <w:rFonts w:ascii="Book Antiqua" w:hAnsi="Book Antiqua" w:cstheme="majorBidi"/>
          <w:noProof/>
          <w:sz w:val="24"/>
          <w:szCs w:val="24"/>
        </w:rPr>
        <w:t>±</w:t>
      </w:r>
      <w:r w:rsidR="00EF6EF0">
        <w:rPr>
          <w:rFonts w:ascii="Book Antiqua" w:hAnsi="Book Antiqua" w:cstheme="majorBidi" w:hint="eastAsia"/>
          <w:noProof/>
          <w:sz w:val="24"/>
          <w:szCs w:val="24"/>
          <w:lang w:eastAsia="zh-CN"/>
        </w:rPr>
        <w:t xml:space="preserve"> </w:t>
      </w:r>
      <w:r w:rsidRPr="009C6C2B">
        <w:rPr>
          <w:rFonts w:ascii="Book Antiqua" w:hAnsi="Book Antiqua" w:cstheme="majorBidi"/>
          <w:noProof/>
          <w:sz w:val="24"/>
          <w:szCs w:val="24"/>
        </w:rPr>
        <w:t xml:space="preserve">94 and </w:t>
      </w:r>
      <w:r w:rsidRPr="009C6C2B">
        <w:rPr>
          <w:rFonts w:ascii="Book Antiqua" w:hAnsi="Book Antiqua" w:cstheme="majorBidi"/>
          <w:sz w:val="24"/>
          <w:szCs w:val="24"/>
        </w:rPr>
        <w:t>33</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16</w:t>
      </w:r>
      <w:r w:rsidR="00EF6EF0" w:rsidRPr="009C6C2B">
        <w:rPr>
          <w:rFonts w:ascii="Book Antiqua" w:hAnsi="Book Antiqua" w:cstheme="majorBidi"/>
          <w:sz w:val="24"/>
          <w:szCs w:val="24"/>
        </w:rPr>
        <w:t xml:space="preserve"> CFU</w:t>
      </w:r>
      <w:r w:rsidR="00B3267F" w:rsidRPr="009C6C2B">
        <w:rPr>
          <w:rFonts w:ascii="Book Antiqua" w:hAnsi="Book Antiqua" w:cstheme="majorBidi"/>
          <w:sz w:val="24"/>
          <w:szCs w:val="24"/>
        </w:rPr>
        <w:t>/m</w:t>
      </w:r>
      <w:r w:rsidR="00B3267F" w:rsidRPr="009C6C2B">
        <w:rPr>
          <w:rFonts w:ascii="Book Antiqua" w:hAnsi="Book Antiqua" w:cstheme="majorBidi"/>
          <w:sz w:val="24"/>
          <w:szCs w:val="24"/>
          <w:vertAlign w:val="superscript"/>
        </w:rPr>
        <w:t>3</w:t>
      </w:r>
      <w:r w:rsidR="00B3267F" w:rsidRPr="009C6C2B">
        <w:rPr>
          <w:rFonts w:ascii="Book Antiqua" w:hAnsi="Book Antiqua" w:cstheme="majorBidi"/>
          <w:sz w:val="24"/>
          <w:szCs w:val="24"/>
        </w:rPr>
        <w:t xml:space="preserve">, </w:t>
      </w:r>
      <w:r w:rsidRPr="009C6C2B">
        <w:rPr>
          <w:rFonts w:ascii="Book Antiqua" w:hAnsi="Book Antiqua" w:cstheme="majorBidi"/>
          <w:noProof/>
          <w:sz w:val="24"/>
          <w:szCs w:val="24"/>
        </w:rPr>
        <w:t>respectively.</w:t>
      </w:r>
      <w:r w:rsidRPr="009C6C2B">
        <w:rPr>
          <w:rFonts w:ascii="Book Antiqua" w:hAnsi="Book Antiqua" w:cstheme="majorBidi"/>
          <w:sz w:val="24"/>
          <w:szCs w:val="24"/>
        </w:rPr>
        <w:t xml:space="preserve"> Statistically significant </w:t>
      </w:r>
      <w:r w:rsidRPr="009C6C2B">
        <w:rPr>
          <w:rStyle w:val="hps"/>
          <w:rFonts w:ascii="Book Antiqua" w:hAnsi="Book Antiqua" w:cstheme="majorBidi"/>
          <w:sz w:val="24"/>
          <w:szCs w:val="24"/>
        </w:rPr>
        <w:t xml:space="preserve">differences </w:t>
      </w:r>
      <w:r w:rsidRPr="009C6C2B">
        <w:rPr>
          <w:rFonts w:ascii="Book Antiqua" w:hAnsi="Book Antiqua" w:cstheme="majorBidi"/>
          <w:sz w:val="24"/>
          <w:szCs w:val="24"/>
        </w:rPr>
        <w:t>were noted among t</w:t>
      </w:r>
      <w:r w:rsidRPr="009C6C2B">
        <w:rPr>
          <w:rStyle w:val="hps"/>
          <w:rFonts w:ascii="Book Antiqua" w:hAnsi="Book Antiqua" w:cstheme="majorBidi"/>
          <w:sz w:val="24"/>
          <w:szCs w:val="24"/>
        </w:rPr>
        <w:t>he mean concentrations of bacteria and fungi in different parts of the plant and at the outdoor environment (</w:t>
      </w:r>
      <w:r w:rsidR="00B3267F" w:rsidRPr="009C6C2B">
        <w:rPr>
          <w:rStyle w:val="hps"/>
          <w:rFonts w:ascii="Book Antiqua" w:hAnsi="Book Antiqua" w:cstheme="majorBidi"/>
          <w:i/>
          <w:iCs/>
          <w:sz w:val="24"/>
          <w:szCs w:val="24"/>
        </w:rPr>
        <w:t>P</w:t>
      </w:r>
      <w:r w:rsidR="00EF6EF0">
        <w:rPr>
          <w:rStyle w:val="hps"/>
          <w:rFonts w:ascii="Book Antiqua" w:hAnsi="Book Antiqua" w:cstheme="majorBidi" w:hint="eastAsia"/>
          <w:i/>
          <w:iCs/>
          <w:sz w:val="24"/>
          <w:szCs w:val="24"/>
          <w:lang w:eastAsia="zh-CN"/>
        </w:rPr>
        <w:t xml:space="preserve"> </w:t>
      </w:r>
      <w:r w:rsidRPr="009C6C2B">
        <w:rPr>
          <w:rStyle w:val="hps"/>
          <w:rFonts w:ascii="Book Antiqua" w:hAnsi="Book Antiqua" w:cstheme="majorBidi"/>
          <w:sz w:val="24"/>
          <w:szCs w:val="24"/>
        </w:rPr>
        <w:t>&lt;</w:t>
      </w:r>
      <w:r w:rsidR="00EF6EF0">
        <w:rPr>
          <w:rStyle w:val="hps"/>
          <w:rFonts w:ascii="Book Antiqua" w:hAnsi="Book Antiqua" w:cstheme="majorBidi" w:hint="eastAsia"/>
          <w:sz w:val="24"/>
          <w:szCs w:val="24"/>
          <w:lang w:eastAsia="zh-CN"/>
        </w:rPr>
        <w:t xml:space="preserve"> </w:t>
      </w:r>
      <w:r w:rsidRPr="009C6C2B">
        <w:rPr>
          <w:rStyle w:val="hps"/>
          <w:rFonts w:ascii="Book Antiqua" w:hAnsi="Book Antiqua" w:cstheme="majorBidi"/>
          <w:sz w:val="24"/>
          <w:szCs w:val="24"/>
        </w:rPr>
        <w:t xml:space="preserve">0.05). </w:t>
      </w:r>
      <w:r w:rsidRPr="009C6C2B">
        <w:rPr>
          <w:rFonts w:ascii="Book Antiqua" w:hAnsi="Book Antiqua" w:cstheme="majorBidi"/>
          <w:sz w:val="24"/>
          <w:szCs w:val="24"/>
        </w:rPr>
        <w:t>There were positive correlations between dust concentration and number of bacterial (</w:t>
      </w:r>
      <w:r w:rsidRPr="009C6C2B">
        <w:rPr>
          <w:rFonts w:ascii="Book Antiqua" w:hAnsi="Book Antiqua" w:cstheme="majorBidi"/>
          <w:i/>
          <w:iCs/>
          <w:sz w:val="24"/>
          <w:szCs w:val="24"/>
        </w:rPr>
        <w:t>r</w:t>
      </w:r>
      <w:r w:rsidR="00EF6EF0">
        <w:rPr>
          <w:rFonts w:ascii="Book Antiqua" w:hAnsi="Book Antiqua" w:cstheme="majorBidi" w:hint="eastAsia"/>
          <w:i/>
          <w:iCs/>
          <w:sz w:val="24"/>
          <w:szCs w:val="24"/>
          <w:lang w:eastAsia="zh-CN"/>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0.786) and fungal (</w:t>
      </w:r>
      <w:r w:rsidRPr="00EF6EF0">
        <w:rPr>
          <w:rFonts w:ascii="Book Antiqua" w:hAnsi="Book Antiqua" w:cstheme="majorBidi"/>
          <w:i/>
          <w:sz w:val="24"/>
          <w:szCs w:val="24"/>
        </w:rPr>
        <w:t>r</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0.718) colonies in the work place (</w:t>
      </w:r>
      <w:r w:rsidR="00B3267F" w:rsidRPr="009C6C2B">
        <w:rPr>
          <w:rFonts w:ascii="Book Antiqua" w:hAnsi="Book Antiqua" w:cstheme="majorBidi"/>
          <w:i/>
          <w:iCs/>
          <w:sz w:val="24"/>
          <w:szCs w:val="24"/>
        </w:rPr>
        <w:t>P</w:t>
      </w:r>
      <w:r w:rsidR="00EF6EF0">
        <w:rPr>
          <w:rFonts w:ascii="Book Antiqua" w:hAnsi="Book Antiqua" w:cstheme="majorBidi" w:hint="eastAsia"/>
          <w:i/>
          <w:iCs/>
          <w:sz w:val="24"/>
          <w:szCs w:val="24"/>
          <w:lang w:eastAsia="zh-CN"/>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 xml:space="preserve">0.0005). </w:t>
      </w:r>
    </w:p>
    <w:p w:rsidR="00EB397F" w:rsidRPr="00117B11" w:rsidRDefault="00EB397F" w:rsidP="00117B11">
      <w:pPr>
        <w:spacing w:line="360" w:lineRule="auto"/>
        <w:jc w:val="both"/>
        <w:rPr>
          <w:rFonts w:asciiTheme="majorBidi" w:hAnsiTheme="majorBidi" w:cstheme="majorBidi"/>
          <w:b/>
          <w:bCs/>
          <w:i/>
          <w:iCs/>
          <w:color w:val="000000" w:themeColor="text1"/>
          <w:sz w:val="24"/>
          <w:szCs w:val="24"/>
        </w:rPr>
      </w:pPr>
      <w:r w:rsidRPr="009C6C2B">
        <w:rPr>
          <w:rFonts w:ascii="Book Antiqua" w:hAnsi="Book Antiqua" w:cstheme="majorBidi"/>
          <w:sz w:val="24"/>
          <w:szCs w:val="24"/>
        </w:rPr>
        <w:t xml:space="preserve">Table 2 shows the frequency of abnormal respiratory findings. As shown, the prevalence of most respiratory symptoms (cough, phlegm, wheezing, shortness of breath, wheezing accompanied by shortness of breath and grade 1/2byssinosis) in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exposed subjects w</w:t>
      </w:r>
      <w:r w:rsidR="001B44AB" w:rsidRPr="009C6C2B">
        <w:rPr>
          <w:rFonts w:ascii="Book Antiqua" w:hAnsi="Book Antiqua" w:cstheme="majorBidi"/>
          <w:sz w:val="24"/>
          <w:szCs w:val="24"/>
        </w:rPr>
        <w:t>as</w:t>
      </w:r>
      <w:r w:rsidRPr="009C6C2B">
        <w:rPr>
          <w:rFonts w:ascii="Book Antiqua" w:hAnsi="Book Antiqua" w:cstheme="majorBidi"/>
          <w:sz w:val="24"/>
          <w:szCs w:val="24"/>
        </w:rPr>
        <w:t xml:space="preserve"> significantly higher than those of the referent subjects (</w:t>
      </w:r>
      <w:r w:rsidR="00B3267F" w:rsidRPr="009C6C2B">
        <w:rPr>
          <w:rFonts w:ascii="Book Antiqua" w:hAnsi="Book Antiqua" w:cstheme="majorBidi"/>
          <w:i/>
          <w:iCs/>
          <w:sz w:val="24"/>
          <w:szCs w:val="24"/>
        </w:rPr>
        <w:t>P</w:t>
      </w:r>
      <w:r w:rsidR="00EF6EF0">
        <w:rPr>
          <w:rFonts w:ascii="Book Antiqua" w:hAnsi="Book Antiqua" w:cstheme="majorBidi" w:hint="eastAsia"/>
          <w:i/>
          <w:iCs/>
          <w:sz w:val="24"/>
          <w:szCs w:val="24"/>
          <w:lang w:eastAsia="zh-CN"/>
        </w:rPr>
        <w:t xml:space="preserve"> </w:t>
      </w:r>
      <w:r w:rsidRPr="009C6C2B">
        <w:rPr>
          <w:rFonts w:ascii="Book Antiqua" w:hAnsi="Book Antiqua" w:cstheme="majorBidi"/>
          <w:sz w:val="24"/>
          <w:szCs w:val="24"/>
        </w:rPr>
        <w:t>&lt; 0.05).</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 xml:space="preserve">Table 3 exhibits the results of </w:t>
      </w:r>
      <w:r w:rsidR="00117B11">
        <w:rPr>
          <w:rFonts w:ascii="Book Antiqua" w:hAnsi="Book Antiqua" w:cstheme="majorBidi" w:hint="eastAsia"/>
          <w:bCs/>
          <w:iCs/>
          <w:sz w:val="24"/>
          <w:szCs w:val="24"/>
          <w:lang w:eastAsia="zh-CN"/>
        </w:rPr>
        <w:t>p</w:t>
      </w:r>
      <w:r w:rsidR="00117B11" w:rsidRPr="00117B11">
        <w:rPr>
          <w:rFonts w:ascii="Book Antiqua" w:hAnsi="Book Antiqua" w:cstheme="majorBidi"/>
          <w:bCs/>
          <w:iCs/>
          <w:sz w:val="24"/>
          <w:szCs w:val="24"/>
        </w:rPr>
        <w:t xml:space="preserve">ulmonary function </w:t>
      </w:r>
      <w:r w:rsidR="00117B11" w:rsidRPr="00117B11">
        <w:rPr>
          <w:rFonts w:ascii="Book Antiqua" w:hAnsi="Book Antiqua" w:cstheme="majorBidi"/>
          <w:bCs/>
          <w:iCs/>
          <w:color w:val="000000" w:themeColor="text1"/>
          <w:sz w:val="24"/>
          <w:szCs w:val="24"/>
        </w:rPr>
        <w:t xml:space="preserve">tests </w:t>
      </w:r>
      <w:r w:rsidR="00117B11" w:rsidRPr="00117B11">
        <w:rPr>
          <w:rFonts w:ascii="Book Antiqua" w:hAnsi="Book Antiqua" w:cstheme="majorBidi"/>
          <w:iCs/>
          <w:color w:val="000000" w:themeColor="text1"/>
          <w:sz w:val="24"/>
          <w:szCs w:val="24"/>
        </w:rPr>
        <w:t>(PFTs)</w:t>
      </w:r>
      <w:r w:rsidR="00117B11">
        <w:rPr>
          <w:rFonts w:asciiTheme="majorBidi" w:hAnsiTheme="majorBidi" w:cstheme="majorBidi" w:hint="eastAsia"/>
          <w:b/>
          <w:bCs/>
          <w:i/>
          <w:iCs/>
          <w:color w:val="000000" w:themeColor="text1"/>
          <w:sz w:val="24"/>
          <w:szCs w:val="24"/>
          <w:lang w:eastAsia="zh-CN"/>
        </w:rPr>
        <w:t xml:space="preserve"> </w:t>
      </w:r>
      <w:r w:rsidRPr="009C6C2B">
        <w:rPr>
          <w:rFonts w:ascii="Book Antiqua" w:hAnsi="Book Antiqua" w:cstheme="majorBidi"/>
          <w:sz w:val="24"/>
          <w:szCs w:val="24"/>
        </w:rPr>
        <w:t>before the start of the work season (following an eight-month exposure-free period), cross shift and seasonal changes as well as changes in PFTs after a temporary short time (48 h) exposure</w:t>
      </w:r>
      <w:r w:rsidR="00D655BE" w:rsidRPr="009C6C2B">
        <w:rPr>
          <w:rFonts w:ascii="Book Antiqua" w:hAnsi="Book Antiqua" w:cstheme="majorBidi"/>
          <w:sz w:val="24"/>
          <w:szCs w:val="24"/>
        </w:rPr>
        <w:t xml:space="preserve"> free period</w:t>
      </w:r>
      <w:r w:rsidRPr="009C6C2B">
        <w:rPr>
          <w:rFonts w:ascii="Book Antiqua" w:hAnsi="Book Antiqua" w:cstheme="majorBidi"/>
          <w:sz w:val="24"/>
          <w:szCs w:val="24"/>
        </w:rPr>
        <w:t xml:space="preserve">. As shown, base line values of PFTs of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exposed subjects were significantly lower than those of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referent subjects. Additionally, further significant cross shift and seasonal decrements observed after exposure to cotton dust. However, a relative and partial recovery was also noted after a brief, 4</w:t>
      </w:r>
      <w:r w:rsidR="00EF6EF0">
        <w:rPr>
          <w:rFonts w:ascii="Book Antiqua" w:hAnsi="Book Antiqua" w:cstheme="majorBidi" w:hint="eastAsia"/>
          <w:sz w:val="24"/>
          <w:szCs w:val="24"/>
          <w:lang w:eastAsia="zh-CN"/>
        </w:rPr>
        <w:t xml:space="preserve"> </w:t>
      </w:r>
      <w:r w:rsidRPr="009C6C2B">
        <w:rPr>
          <w:rFonts w:ascii="Book Antiqua" w:hAnsi="Book Antiqua" w:cstheme="majorBidi"/>
          <w:sz w:val="24"/>
          <w:szCs w:val="24"/>
        </w:rPr>
        <w:t xml:space="preserve">hour, exposure free period. Similarly, cross shift changes showed that a significant number of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workers (51%) experienced 5% or more decline in FEV1 value.</w:t>
      </w:r>
      <w:r w:rsidR="005631F7" w:rsidRPr="009C6C2B">
        <w:rPr>
          <w:rFonts w:ascii="Book Antiqua" w:hAnsi="Book Antiqua" w:cstheme="majorBidi"/>
          <w:sz w:val="24"/>
          <w:szCs w:val="24"/>
        </w:rPr>
        <w:t xml:space="preserve"> </w:t>
      </w:r>
      <w:proofErr w:type="gramStart"/>
      <w:r w:rsidR="00747A6A" w:rsidRPr="009C6C2B">
        <w:rPr>
          <w:rFonts w:ascii="Book Antiqua" w:hAnsi="Book Antiqua" w:cstheme="majorBidi"/>
          <w:sz w:val="24"/>
          <w:szCs w:val="24"/>
        </w:rPr>
        <w:t>Stratification for smoking yielded similar results</w:t>
      </w:r>
      <w:r w:rsidR="005631F7" w:rsidRPr="009C6C2B">
        <w:rPr>
          <w:rFonts w:ascii="Book Antiqua" w:hAnsi="Book Antiqua" w:cstheme="majorBidi"/>
          <w:sz w:val="24"/>
          <w:szCs w:val="24"/>
        </w:rPr>
        <w:t xml:space="preserve"> </w:t>
      </w:r>
      <w:r w:rsidR="0093059F" w:rsidRPr="009C6C2B">
        <w:rPr>
          <w:rFonts w:ascii="Book Antiqua" w:hAnsi="Book Antiqua" w:cstheme="majorBidi"/>
          <w:sz w:val="24"/>
          <w:szCs w:val="24"/>
        </w:rPr>
        <w:t>(for the sake of clarity data were not shown).</w:t>
      </w:r>
      <w:proofErr w:type="gramEnd"/>
    </w:p>
    <w:p w:rsidR="00EB397F" w:rsidRPr="009C6C2B" w:rsidRDefault="00747A6A" w:rsidP="00EF6EF0">
      <w:pPr>
        <w:autoSpaceDE w:val="0"/>
        <w:autoSpaceDN w:val="0"/>
        <w:adjustRightInd w:val="0"/>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lastRenderedPageBreak/>
        <w:t>A</w:t>
      </w:r>
      <w:r w:rsidR="00EB397F" w:rsidRPr="009C6C2B">
        <w:rPr>
          <w:rFonts w:ascii="Book Antiqua" w:hAnsi="Book Antiqua" w:cstheme="majorBidi"/>
          <w:sz w:val="24"/>
          <w:szCs w:val="24"/>
        </w:rPr>
        <w:t>ssociation between cotton dust concentration and duration of exposure with the changes in the parameters of pulmonary function is displayed in Table 4</w:t>
      </w:r>
      <w:r w:rsidR="00BA4C56" w:rsidRPr="009C6C2B">
        <w:rPr>
          <w:rFonts w:ascii="Book Antiqua" w:hAnsi="Book Antiqua" w:cstheme="majorBidi"/>
          <w:sz w:val="24"/>
          <w:szCs w:val="24"/>
        </w:rPr>
        <w:t>.</w:t>
      </w:r>
      <w:r w:rsidR="005631F7" w:rsidRPr="009C6C2B">
        <w:rPr>
          <w:rFonts w:ascii="Book Antiqua" w:hAnsi="Book Antiqua" w:cstheme="majorBidi"/>
          <w:sz w:val="24"/>
          <w:szCs w:val="24"/>
        </w:rPr>
        <w:t xml:space="preserve"> </w:t>
      </w:r>
      <w:r w:rsidR="00EB397F" w:rsidRPr="009C6C2B">
        <w:rPr>
          <w:rFonts w:ascii="Book Antiqua" w:hAnsi="Book Antiqua" w:cstheme="majorBidi"/>
          <w:sz w:val="24"/>
          <w:szCs w:val="24"/>
        </w:rPr>
        <w:t xml:space="preserve">Multiple linear regression analysis including variables of age, weight, height, smoking habits, and marital status in the model showed that after adjusting for these important confounders, there were statistically significant associations between exposure to cotton dust and duration of exposure </w:t>
      </w:r>
      <w:r w:rsidR="00EB397F" w:rsidRPr="009C6C2B">
        <w:rPr>
          <w:rStyle w:val="hps"/>
          <w:rFonts w:ascii="Book Antiqua" w:hAnsi="Book Antiqua" w:cstheme="majorBidi"/>
          <w:sz w:val="24"/>
          <w:szCs w:val="24"/>
        </w:rPr>
        <w:t>with lung function parameters at the beginning of the season</w:t>
      </w:r>
      <w:r w:rsidR="00EB397F" w:rsidRPr="009C6C2B">
        <w:rPr>
          <w:rFonts w:ascii="Book Antiqua" w:hAnsi="Book Antiqua" w:cstheme="majorBidi"/>
          <w:sz w:val="24"/>
          <w:szCs w:val="24"/>
        </w:rPr>
        <w:t>,</w:t>
      </w:r>
      <w:r w:rsidR="00EB397F" w:rsidRPr="009C6C2B">
        <w:rPr>
          <w:rStyle w:val="hps"/>
          <w:rFonts w:ascii="Book Antiqua" w:hAnsi="Book Antiqua" w:cstheme="majorBidi"/>
          <w:sz w:val="24"/>
          <w:szCs w:val="24"/>
        </w:rPr>
        <w:t xml:space="preserve"> during the</w:t>
      </w:r>
      <w:r w:rsidR="00EB397F" w:rsidRPr="009C6C2B">
        <w:rPr>
          <w:rFonts w:ascii="Book Antiqua" w:hAnsi="Book Antiqua" w:cstheme="majorBidi"/>
          <w:sz w:val="24"/>
          <w:szCs w:val="24"/>
        </w:rPr>
        <w:t xml:space="preserve"> work </w:t>
      </w:r>
      <w:r w:rsidR="00EB397F" w:rsidRPr="009C6C2B">
        <w:rPr>
          <w:rStyle w:val="hps"/>
          <w:rFonts w:ascii="Book Antiqua" w:hAnsi="Book Antiqua" w:cstheme="majorBidi"/>
          <w:sz w:val="24"/>
          <w:szCs w:val="24"/>
        </w:rPr>
        <w:t xml:space="preserve">shift and </w:t>
      </w:r>
      <w:r w:rsidR="00EB397F" w:rsidRPr="009C6C2B">
        <w:rPr>
          <w:rFonts w:ascii="Book Antiqua" w:hAnsi="Book Antiqua" w:cstheme="majorBidi"/>
          <w:sz w:val="24"/>
          <w:szCs w:val="24"/>
        </w:rPr>
        <w:t xml:space="preserve">during the work </w:t>
      </w:r>
      <w:r w:rsidR="00EB397F" w:rsidRPr="009C6C2B">
        <w:rPr>
          <w:rStyle w:val="hps"/>
          <w:rFonts w:ascii="Book Antiqua" w:hAnsi="Book Antiqua" w:cstheme="majorBidi"/>
          <w:sz w:val="24"/>
          <w:szCs w:val="24"/>
        </w:rPr>
        <w:t>season.</w:t>
      </w:r>
      <w:r w:rsidR="005631F7" w:rsidRPr="009C6C2B">
        <w:rPr>
          <w:rStyle w:val="hps"/>
          <w:rFonts w:ascii="Book Antiqua" w:hAnsi="Book Antiqua" w:cstheme="majorBidi"/>
          <w:sz w:val="24"/>
          <w:szCs w:val="24"/>
        </w:rPr>
        <w:t xml:space="preserve"> </w:t>
      </w:r>
      <w:r w:rsidR="00EB397F" w:rsidRPr="009C6C2B">
        <w:rPr>
          <w:rFonts w:ascii="Book Antiqua" w:hAnsi="Book Antiqua" w:cstheme="majorBidi"/>
          <w:sz w:val="24"/>
          <w:szCs w:val="24"/>
        </w:rPr>
        <w:t xml:space="preserve">Table 5 shows the proportion of the subjects with normal and impaired spirometry results. As shown, at the end </w:t>
      </w:r>
      <w:r w:rsidR="000857BE" w:rsidRPr="009C6C2B">
        <w:rPr>
          <w:rFonts w:ascii="Book Antiqua" w:hAnsi="Book Antiqua" w:cstheme="majorBidi"/>
          <w:sz w:val="24"/>
          <w:szCs w:val="24"/>
        </w:rPr>
        <w:t>of the work</w:t>
      </w:r>
      <w:r w:rsidR="00EB397F" w:rsidRPr="009C6C2B">
        <w:rPr>
          <w:rFonts w:ascii="Book Antiqua" w:hAnsi="Book Antiqua" w:cstheme="majorBidi"/>
          <w:sz w:val="24"/>
          <w:szCs w:val="24"/>
        </w:rPr>
        <w:t xml:space="preserve"> season, a significantly higher proportion of the exposed </w:t>
      </w:r>
      <w:r w:rsidR="005F605E" w:rsidRPr="009C6C2B">
        <w:rPr>
          <w:rFonts w:ascii="Book Antiqua" w:hAnsi="Book Antiqua" w:cstheme="majorBidi"/>
          <w:sz w:val="24"/>
          <w:szCs w:val="24"/>
        </w:rPr>
        <w:t>subjects</w:t>
      </w:r>
      <w:r w:rsidR="00EB397F" w:rsidRPr="009C6C2B">
        <w:rPr>
          <w:rFonts w:ascii="Book Antiqua" w:hAnsi="Book Antiqua" w:cstheme="majorBidi"/>
          <w:sz w:val="24"/>
          <w:szCs w:val="24"/>
        </w:rPr>
        <w:t xml:space="preserve"> had abnormal spirometry results. </w:t>
      </w:r>
    </w:p>
    <w:p w:rsidR="00EF6EF0" w:rsidRDefault="00EF6EF0" w:rsidP="009C6C2B">
      <w:pPr>
        <w:spacing w:after="0" w:line="360" w:lineRule="auto"/>
        <w:jc w:val="both"/>
        <w:rPr>
          <w:rFonts w:ascii="Book Antiqua" w:hAnsi="Book Antiqua" w:cstheme="majorBidi"/>
          <w:b/>
          <w:bCs/>
          <w:sz w:val="24"/>
          <w:szCs w:val="24"/>
          <w:lang w:eastAsia="zh-CN"/>
        </w:rPr>
      </w:pPr>
    </w:p>
    <w:p w:rsidR="00EB397F" w:rsidRPr="009C6C2B" w:rsidRDefault="00B97D57" w:rsidP="009C6C2B">
      <w:pPr>
        <w:spacing w:after="0" w:line="360" w:lineRule="auto"/>
        <w:jc w:val="both"/>
        <w:rPr>
          <w:rFonts w:ascii="Book Antiqua" w:hAnsi="Book Antiqua" w:cstheme="majorBidi"/>
          <w:b/>
          <w:bCs/>
          <w:sz w:val="24"/>
          <w:szCs w:val="24"/>
        </w:rPr>
      </w:pPr>
      <w:r w:rsidRPr="009C6C2B">
        <w:rPr>
          <w:rFonts w:ascii="Book Antiqua" w:hAnsi="Book Antiqua" w:cstheme="majorBidi"/>
          <w:b/>
          <w:bCs/>
          <w:sz w:val="24"/>
          <w:szCs w:val="24"/>
        </w:rPr>
        <w:t>DISCUSSION</w:t>
      </w:r>
    </w:p>
    <w:p w:rsidR="00EB397F" w:rsidRPr="009C6C2B" w:rsidRDefault="00EB397F" w:rsidP="009C6C2B">
      <w:pPr>
        <w:spacing w:after="0" w:line="360" w:lineRule="auto"/>
        <w:jc w:val="both"/>
        <w:rPr>
          <w:rFonts w:ascii="Book Antiqua" w:hAnsi="Book Antiqua" w:cstheme="majorBidi"/>
          <w:sz w:val="24"/>
          <w:szCs w:val="24"/>
        </w:rPr>
      </w:pPr>
      <w:r w:rsidRPr="009C6C2B">
        <w:rPr>
          <w:rFonts w:ascii="Book Antiqua" w:hAnsi="Book Antiqua" w:cstheme="majorBidi"/>
          <w:sz w:val="24"/>
          <w:szCs w:val="24"/>
        </w:rPr>
        <w:t xml:space="preserve">This study was conducted to ascertain whether seasonal intermittent exposure to cotton dust and its </w:t>
      </w:r>
      <w:proofErr w:type="spellStart"/>
      <w:r w:rsidRPr="009C6C2B">
        <w:rPr>
          <w:rFonts w:ascii="Book Antiqua" w:hAnsi="Book Antiqua" w:cstheme="majorBidi"/>
          <w:sz w:val="24"/>
          <w:szCs w:val="24"/>
        </w:rPr>
        <w:t>bioaerosol</w:t>
      </w:r>
      <w:proofErr w:type="spellEnd"/>
      <w:r w:rsidRPr="009C6C2B">
        <w:rPr>
          <w:rFonts w:ascii="Book Antiqua" w:hAnsi="Book Antiqua" w:cstheme="majorBidi"/>
          <w:sz w:val="24"/>
          <w:szCs w:val="24"/>
        </w:rPr>
        <w:t xml:space="preserve"> contaminants for a couple of months per year, followed by several months of exposure free period, is associated with any symptoms of respiratory disease and/or any acute and /or chronic </w:t>
      </w:r>
      <w:proofErr w:type="spellStart"/>
      <w:r w:rsidRPr="009C6C2B">
        <w:rPr>
          <w:rFonts w:ascii="Book Antiqua" w:hAnsi="Book Antiqua" w:cstheme="majorBidi"/>
          <w:sz w:val="24"/>
          <w:szCs w:val="24"/>
        </w:rPr>
        <w:t>ventilatory</w:t>
      </w:r>
      <w:proofErr w:type="spellEnd"/>
      <w:r w:rsidRPr="009C6C2B">
        <w:rPr>
          <w:rFonts w:ascii="Book Antiqua" w:hAnsi="Book Antiqua" w:cstheme="majorBidi"/>
          <w:sz w:val="24"/>
          <w:szCs w:val="24"/>
        </w:rPr>
        <w:t xml:space="preserve"> disorders, over years. Additionally, it aimed to assess the extent to which employees were exposed to cotton dust and </w:t>
      </w:r>
      <w:proofErr w:type="spellStart"/>
      <w:r w:rsidRPr="009C6C2B">
        <w:rPr>
          <w:rFonts w:ascii="Book Antiqua" w:hAnsi="Book Antiqua" w:cstheme="majorBidi"/>
          <w:sz w:val="24"/>
          <w:szCs w:val="24"/>
        </w:rPr>
        <w:t>bioaerosols</w:t>
      </w:r>
      <w:proofErr w:type="spellEnd"/>
      <w:r w:rsidRPr="009C6C2B">
        <w:rPr>
          <w:rFonts w:ascii="Book Antiqua" w:hAnsi="Book Antiqua" w:cstheme="majorBidi"/>
          <w:sz w:val="24"/>
          <w:szCs w:val="24"/>
        </w:rPr>
        <w:t xml:space="preserve"> and identify and characterize the predominant germs</w:t>
      </w:r>
      <w:r w:rsidRPr="009C6C2B">
        <w:rPr>
          <w:rFonts w:ascii="Book Antiqua" w:hAnsi="Book Antiqua" w:cstheme="majorBidi"/>
          <w:sz w:val="24"/>
          <w:szCs w:val="24"/>
          <w:rtl/>
        </w:rPr>
        <w:t>.</w:t>
      </w:r>
    </w:p>
    <w:p w:rsidR="00EB397F" w:rsidRPr="009C6C2B" w:rsidRDefault="00EB397F" w:rsidP="00EF6EF0">
      <w:pPr>
        <w:autoSpaceDE w:val="0"/>
        <w:autoSpaceDN w:val="0"/>
        <w:adjustRightInd w:val="0"/>
        <w:spacing w:after="0" w:line="360" w:lineRule="auto"/>
        <w:ind w:firstLineChars="100" w:firstLine="240"/>
        <w:jc w:val="both"/>
        <w:rPr>
          <w:rFonts w:ascii="Book Antiqua" w:hAnsi="Book Antiqua" w:cstheme="majorBidi"/>
          <w:noProof/>
          <w:sz w:val="24"/>
          <w:szCs w:val="24"/>
        </w:rPr>
      </w:pPr>
      <w:r w:rsidRPr="009C6C2B">
        <w:rPr>
          <w:rFonts w:ascii="Book Antiqua" w:hAnsi="Book Antiqua" w:cstheme="majorBidi"/>
          <w:sz w:val="24"/>
          <w:szCs w:val="24"/>
        </w:rPr>
        <w:t xml:space="preserve">Given the data provided, it was evident that seasonal exposure to high concentrations of cotton dust increases the prevalence rates of respiratory symptoms and grade 1/2byssinosis when compared with the corresponding values of </w:t>
      </w:r>
      <w:r w:rsidR="00D538DA" w:rsidRPr="009C6C2B">
        <w:rPr>
          <w:rFonts w:ascii="Book Antiqua" w:hAnsi="Book Antiqua" w:cstheme="majorBidi"/>
          <w:sz w:val="24"/>
          <w:szCs w:val="24"/>
        </w:rPr>
        <w:t>the</w:t>
      </w:r>
      <w:r w:rsidR="006B2191" w:rsidRPr="009C6C2B">
        <w:rPr>
          <w:rFonts w:ascii="Book Antiqua" w:hAnsi="Book Antiqua" w:cstheme="majorBidi"/>
          <w:sz w:val="24"/>
          <w:szCs w:val="24"/>
        </w:rPr>
        <w:t xml:space="preserve"> </w:t>
      </w:r>
      <w:r w:rsidR="00747D76" w:rsidRPr="009C6C2B">
        <w:rPr>
          <w:rFonts w:ascii="Book Antiqua" w:hAnsi="Book Antiqua" w:cstheme="majorBidi"/>
          <w:sz w:val="24"/>
          <w:szCs w:val="24"/>
        </w:rPr>
        <w:t>unexposed</w:t>
      </w:r>
      <w:r w:rsidRPr="009C6C2B">
        <w:rPr>
          <w:rFonts w:ascii="Book Antiqua" w:hAnsi="Book Antiqua" w:cstheme="majorBidi"/>
          <w:sz w:val="24"/>
          <w:szCs w:val="24"/>
        </w:rPr>
        <w:t xml:space="preserve"> referent group</w:t>
      </w:r>
      <w:r w:rsidR="003E0C6D" w:rsidRPr="009C6C2B">
        <w:rPr>
          <w:rFonts w:ascii="Book Antiqua" w:hAnsi="Book Antiqua" w:cstheme="majorBidi"/>
          <w:sz w:val="24"/>
          <w:szCs w:val="24"/>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T</w:t>
      </w:r>
      <w:r w:rsidRPr="009C6C2B">
        <w:rPr>
          <w:rFonts w:ascii="Book Antiqua" w:hAnsi="Book Antiqua" w:cstheme="majorBidi"/>
          <w:sz w:val="24"/>
          <w:szCs w:val="24"/>
        </w:rPr>
        <w:t xml:space="preserve">able 2). Similarly, the base line values of all parameters of pulmonary function of </w:t>
      </w:r>
      <w:r w:rsidR="00A51D16"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exposed employees (values at the beginning of work season prior to exposure) were shown to be significantly lower than those of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referent subjects</w:t>
      </w:r>
      <w:r w:rsidR="00060AB1" w:rsidRPr="009C6C2B">
        <w:rPr>
          <w:rFonts w:ascii="Book Antiqua" w:hAnsi="Book Antiqua" w:cstheme="majorBidi"/>
          <w:sz w:val="24"/>
          <w:szCs w:val="24"/>
        </w:rPr>
        <w:t xml:space="preserve"> </w:t>
      </w:r>
      <w:r w:rsidRPr="009C6C2B">
        <w:rPr>
          <w:rFonts w:ascii="Book Antiqua" w:hAnsi="Book Antiqua" w:cstheme="majorBidi"/>
          <w:sz w:val="24"/>
          <w:szCs w:val="24"/>
        </w:rPr>
        <w:t>(</w:t>
      </w:r>
      <w:r w:rsidR="00EF6EF0">
        <w:rPr>
          <w:rFonts w:ascii="Book Antiqua" w:hAnsi="Book Antiqua" w:cstheme="majorBidi" w:hint="eastAsia"/>
          <w:sz w:val="24"/>
          <w:szCs w:val="24"/>
          <w:lang w:eastAsia="zh-CN"/>
        </w:rPr>
        <w:t>T</w:t>
      </w:r>
      <w:r w:rsidRPr="009C6C2B">
        <w:rPr>
          <w:rFonts w:ascii="Book Antiqua" w:hAnsi="Book Antiqua" w:cstheme="majorBidi"/>
          <w:sz w:val="24"/>
          <w:szCs w:val="24"/>
        </w:rPr>
        <w:t>able 3) indicating that, under the exposure scenario explained in this study, even seasonal exposure to cotton dust, over years, may</w:t>
      </w:r>
      <w:r w:rsidR="00425084" w:rsidRPr="009C6C2B">
        <w:rPr>
          <w:rFonts w:ascii="Book Antiqua" w:hAnsi="Book Antiqua" w:cstheme="majorBidi"/>
          <w:sz w:val="24"/>
          <w:szCs w:val="24"/>
        </w:rPr>
        <w:t xml:space="preserve"> induce</w:t>
      </w:r>
      <w:r w:rsidRPr="009C6C2B">
        <w:rPr>
          <w:rFonts w:ascii="Book Antiqua" w:hAnsi="Book Antiqua" w:cstheme="majorBidi"/>
          <w:sz w:val="24"/>
          <w:szCs w:val="24"/>
        </w:rPr>
        <w:t xml:space="preserve"> chronic irreversible </w:t>
      </w:r>
      <w:proofErr w:type="spellStart"/>
      <w:r w:rsidRPr="009C6C2B">
        <w:rPr>
          <w:rFonts w:ascii="Book Antiqua" w:hAnsi="Book Antiqua" w:cstheme="majorBidi"/>
          <w:sz w:val="24"/>
          <w:szCs w:val="24"/>
        </w:rPr>
        <w:t>ventilatory</w:t>
      </w:r>
      <w:proofErr w:type="spellEnd"/>
      <w:r w:rsidRPr="009C6C2B">
        <w:rPr>
          <w:rFonts w:ascii="Book Antiqua" w:hAnsi="Book Antiqua" w:cstheme="majorBidi"/>
          <w:sz w:val="24"/>
          <w:szCs w:val="24"/>
        </w:rPr>
        <w:t xml:space="preserve"> disorders.</w:t>
      </w:r>
      <w:r w:rsidR="006B2191" w:rsidRPr="009C6C2B">
        <w:rPr>
          <w:rFonts w:ascii="Book Antiqua" w:hAnsi="Book Antiqua" w:cstheme="majorBidi"/>
          <w:sz w:val="24"/>
          <w:szCs w:val="24"/>
        </w:rPr>
        <w:t xml:space="preserve"> </w:t>
      </w:r>
      <w:r w:rsidRPr="009C6C2B">
        <w:rPr>
          <w:rFonts w:ascii="Book Antiqua" w:hAnsi="Book Antiqua" w:cstheme="majorBidi"/>
          <w:sz w:val="24"/>
          <w:szCs w:val="24"/>
        </w:rPr>
        <w:t xml:space="preserve">Moreover, additional significant cross shift and end of season decrements were noted in most parameters of pulmonary function of </w:t>
      </w:r>
      <w:r w:rsidR="0078310B"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exposed employees. However, a relative, but significant, recovery was also evident in the </w:t>
      </w:r>
      <w:proofErr w:type="spellStart"/>
      <w:r w:rsidRPr="009C6C2B">
        <w:rPr>
          <w:rFonts w:ascii="Book Antiqua" w:hAnsi="Book Antiqua" w:cstheme="majorBidi"/>
          <w:sz w:val="24"/>
          <w:szCs w:val="24"/>
        </w:rPr>
        <w:t>spirograms</w:t>
      </w:r>
      <w:proofErr w:type="spellEnd"/>
      <w:r w:rsidR="006B2191" w:rsidRPr="009C6C2B">
        <w:rPr>
          <w:rFonts w:ascii="Book Antiqua" w:hAnsi="Book Antiqua" w:cstheme="majorBidi"/>
          <w:sz w:val="24"/>
          <w:szCs w:val="24"/>
        </w:rPr>
        <w:t xml:space="preserve"> </w:t>
      </w:r>
      <w:r w:rsidRPr="009C6C2B">
        <w:rPr>
          <w:rFonts w:ascii="Book Antiqua" w:hAnsi="Book Antiqua" w:cstheme="majorBidi"/>
          <w:sz w:val="24"/>
          <w:szCs w:val="24"/>
        </w:rPr>
        <w:t xml:space="preserve">of </w:t>
      </w:r>
      <w:r w:rsidR="00060AB1" w:rsidRPr="009C6C2B">
        <w:rPr>
          <w:rFonts w:ascii="Book Antiqua" w:hAnsi="Book Antiqua" w:cstheme="majorBidi"/>
          <w:sz w:val="24"/>
          <w:szCs w:val="24"/>
        </w:rPr>
        <w:t xml:space="preserve">the </w:t>
      </w:r>
      <w:r w:rsidRPr="009C6C2B">
        <w:rPr>
          <w:rFonts w:ascii="Book Antiqua" w:hAnsi="Book Antiqua" w:cstheme="majorBidi"/>
          <w:sz w:val="24"/>
          <w:szCs w:val="24"/>
        </w:rPr>
        <w:t>exposed employees following a short (48 h) exposure-free period (</w:t>
      </w:r>
      <w:r w:rsidR="00EF6EF0">
        <w:rPr>
          <w:rFonts w:ascii="Book Antiqua" w:hAnsi="Book Antiqua" w:cstheme="majorBidi" w:hint="eastAsia"/>
          <w:sz w:val="24"/>
          <w:szCs w:val="24"/>
          <w:lang w:eastAsia="zh-CN"/>
        </w:rPr>
        <w:t>T</w:t>
      </w:r>
      <w:r w:rsidRPr="009C6C2B">
        <w:rPr>
          <w:rFonts w:ascii="Book Antiqua" w:hAnsi="Book Antiqua" w:cstheme="majorBidi"/>
          <w:sz w:val="24"/>
          <w:szCs w:val="24"/>
        </w:rPr>
        <w:t xml:space="preserve">able 3), indicating </w:t>
      </w:r>
      <w:r w:rsidRPr="009C6C2B">
        <w:rPr>
          <w:rFonts w:ascii="Book Antiqua" w:hAnsi="Book Antiqua" w:cstheme="majorBidi"/>
          <w:sz w:val="24"/>
          <w:szCs w:val="24"/>
        </w:rPr>
        <w:lastRenderedPageBreak/>
        <w:t>that exposure to cotton dust is also associated with acute partially reversible changes in the parameters of pulmonary function. Similar findings have been reported by other investigators where acute airway obstruction has been shown as a result of sho</w:t>
      </w:r>
      <w:r w:rsidR="00393A55" w:rsidRPr="009C6C2B">
        <w:rPr>
          <w:rFonts w:ascii="Book Antiqua" w:hAnsi="Book Antiqua" w:cstheme="majorBidi"/>
          <w:sz w:val="24"/>
          <w:szCs w:val="24"/>
        </w:rPr>
        <w:t xml:space="preserve">rt-term exposure to cotton </w:t>
      </w:r>
      <w:proofErr w:type="gramStart"/>
      <w:r w:rsidR="00393A55" w:rsidRPr="009C6C2B">
        <w:rPr>
          <w:rFonts w:ascii="Book Antiqua" w:hAnsi="Book Antiqua" w:cstheme="majorBidi"/>
          <w:sz w:val="24"/>
          <w:szCs w:val="24"/>
        </w:rPr>
        <w:t>dust</w:t>
      </w:r>
      <w:r w:rsidR="00393A55"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3</w:t>
      </w:r>
      <w:r w:rsidR="0077113D" w:rsidRPr="009C6C2B">
        <w:rPr>
          <w:rFonts w:ascii="Book Antiqua" w:hAnsi="Book Antiqua" w:cstheme="majorBidi"/>
          <w:noProof/>
          <w:sz w:val="24"/>
          <w:szCs w:val="24"/>
          <w:vertAlign w:val="superscript"/>
        </w:rPr>
        <w:t>2</w:t>
      </w:r>
      <w:r w:rsidR="00EE132F">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3</w:t>
      </w:r>
      <w:r w:rsidR="0077113D" w:rsidRPr="009C6C2B">
        <w:rPr>
          <w:rFonts w:ascii="Book Antiqua" w:hAnsi="Book Antiqua" w:cstheme="majorBidi"/>
          <w:noProof/>
          <w:sz w:val="24"/>
          <w:szCs w:val="24"/>
          <w:vertAlign w:val="superscript"/>
        </w:rPr>
        <w:t>3</w:t>
      </w:r>
      <w:r w:rsidR="00393A55" w:rsidRPr="009C6C2B">
        <w:rPr>
          <w:rFonts w:ascii="Book Antiqua" w:hAnsi="Book Antiqua" w:cstheme="majorBidi"/>
          <w:noProof/>
          <w:sz w:val="24"/>
          <w:szCs w:val="24"/>
          <w:vertAlign w:val="superscript"/>
        </w:rPr>
        <w:t>]</w:t>
      </w:r>
      <w:r w:rsidR="00C34385" w:rsidRPr="009C6C2B">
        <w:rPr>
          <w:rFonts w:ascii="Book Antiqua" w:hAnsi="Book Antiqua" w:cstheme="majorBidi"/>
          <w:noProof/>
          <w:sz w:val="24"/>
          <w:szCs w:val="24"/>
        </w:rPr>
        <w:t>.</w:t>
      </w:r>
    </w:p>
    <w:p w:rsidR="00EB397F" w:rsidRPr="009C6C2B" w:rsidRDefault="00EB397F" w:rsidP="00EE132F">
      <w:pPr>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For employees who are covered by OSHA’s Cotton Standard (29 CFR 1910.1043), the exposure limits are as follows: 200 µg/m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xml:space="preserve"> of cotton dust for yarn manufacturing; 500 µg/m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xml:space="preserve"> for textile waste houses; 750 µg/m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xml:space="preserve"> for slashing and weaving operations; and 1000 µg/m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xml:space="preserve"> for waste recycling and garneting. Operations such as cotton gins and non-textile processing are covered by a</w:t>
      </w:r>
      <w:r w:rsidR="00A5608A" w:rsidRPr="009C6C2B">
        <w:rPr>
          <w:rFonts w:ascii="Book Antiqua" w:hAnsi="Book Antiqua" w:cstheme="majorBidi"/>
          <w:sz w:val="24"/>
          <w:szCs w:val="24"/>
        </w:rPr>
        <w:t xml:space="preserve"> different </w:t>
      </w:r>
      <w:r w:rsidRPr="009C6C2B">
        <w:rPr>
          <w:rFonts w:ascii="Book Antiqua" w:hAnsi="Book Antiqua" w:cstheme="majorBidi"/>
          <w:sz w:val="24"/>
          <w:szCs w:val="24"/>
        </w:rPr>
        <w:t>standard</w:t>
      </w:r>
      <w:r w:rsidR="00A5608A" w:rsidRPr="009C6C2B">
        <w:rPr>
          <w:rFonts w:ascii="Book Antiqua" w:hAnsi="Book Antiqua" w:cstheme="majorBidi"/>
          <w:sz w:val="24"/>
          <w:szCs w:val="24"/>
        </w:rPr>
        <w:t xml:space="preserve"> </w:t>
      </w:r>
      <w:r w:rsidRPr="009C6C2B">
        <w:rPr>
          <w:rFonts w:ascii="Book Antiqua" w:hAnsi="Book Antiqua" w:cstheme="majorBidi"/>
          <w:sz w:val="24"/>
          <w:szCs w:val="24"/>
        </w:rPr>
        <w:t>(29 CFR 1910.1000). In this standard the PEL is 1</w:t>
      </w:r>
      <w:r w:rsidR="00EE132F">
        <w:rPr>
          <w:rFonts w:ascii="Book Antiqua" w:hAnsi="Book Antiqua" w:cstheme="majorBidi" w:hint="eastAsia"/>
          <w:sz w:val="24"/>
          <w:szCs w:val="24"/>
          <w:lang w:eastAsia="zh-CN"/>
        </w:rPr>
        <w:t xml:space="preserve"> </w:t>
      </w:r>
      <w:r w:rsidRPr="009C6C2B">
        <w:rPr>
          <w:rFonts w:ascii="Book Antiqua" w:hAnsi="Book Antiqua" w:cstheme="majorBidi"/>
          <w:sz w:val="24"/>
          <w:szCs w:val="24"/>
        </w:rPr>
        <w:t>mg/m</w:t>
      </w:r>
      <w:r w:rsidRPr="009C6C2B">
        <w:rPr>
          <w:rFonts w:ascii="Book Antiqua" w:hAnsi="Book Antiqua" w:cstheme="majorBidi"/>
          <w:sz w:val="24"/>
          <w:szCs w:val="24"/>
          <w:vertAlign w:val="superscript"/>
        </w:rPr>
        <w:t>3</w:t>
      </w:r>
      <w:r w:rsidRPr="009C6C2B">
        <w:rPr>
          <w:rFonts w:ascii="Book Antiqua" w:hAnsi="Book Antiqua" w:cstheme="majorBidi"/>
          <w:sz w:val="24"/>
          <w:szCs w:val="24"/>
        </w:rPr>
        <w:t xml:space="preserve"> measured over an eight-hour </w:t>
      </w:r>
      <w:proofErr w:type="gramStart"/>
      <w:r w:rsidRPr="009C6C2B">
        <w:rPr>
          <w:rFonts w:ascii="Book Antiqua" w:hAnsi="Book Antiqua" w:cstheme="majorBidi"/>
          <w:sz w:val="24"/>
          <w:szCs w:val="24"/>
        </w:rPr>
        <w:t>workday</w:t>
      </w:r>
      <w:r w:rsidR="00477215"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3</w:t>
      </w:r>
      <w:r w:rsidR="0077113D" w:rsidRPr="009C6C2B">
        <w:rPr>
          <w:rFonts w:ascii="Book Antiqua" w:hAnsi="Book Antiqua" w:cstheme="majorBidi"/>
          <w:noProof/>
          <w:sz w:val="24"/>
          <w:szCs w:val="24"/>
          <w:vertAlign w:val="superscript"/>
        </w:rPr>
        <w:t>4</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Dust concentrations in different parts of this plant were </w:t>
      </w:r>
      <w:r w:rsidR="00C4013D" w:rsidRPr="009C6C2B">
        <w:rPr>
          <w:rFonts w:ascii="Book Antiqua" w:hAnsi="Book Antiqua" w:cstheme="majorBidi"/>
          <w:sz w:val="24"/>
          <w:szCs w:val="24"/>
        </w:rPr>
        <w:t>much</w:t>
      </w:r>
      <w:r w:rsidRPr="009C6C2B">
        <w:rPr>
          <w:rFonts w:ascii="Book Antiqua" w:hAnsi="Book Antiqua" w:cstheme="majorBidi"/>
          <w:sz w:val="24"/>
          <w:szCs w:val="24"/>
        </w:rPr>
        <w:t xml:space="preserve"> higher than those of similar studies such as </w:t>
      </w:r>
      <w:r w:rsidR="00A911E5" w:rsidRPr="009C6C2B">
        <w:rPr>
          <w:rFonts w:ascii="Book Antiqua" w:hAnsi="Book Antiqua" w:cstheme="majorBidi"/>
          <w:sz w:val="24"/>
          <w:szCs w:val="24"/>
        </w:rPr>
        <w:t xml:space="preserve">those of </w:t>
      </w:r>
      <w:r w:rsidRPr="009C6C2B">
        <w:rPr>
          <w:rFonts w:ascii="Book Antiqua" w:hAnsi="Book Antiqua" w:cstheme="majorBidi"/>
          <w:sz w:val="24"/>
          <w:szCs w:val="24"/>
        </w:rPr>
        <w:t xml:space="preserve">Jiang </w:t>
      </w:r>
      <w:r w:rsidRPr="00EE132F">
        <w:rPr>
          <w:rFonts w:ascii="Book Antiqua" w:hAnsi="Book Antiqua" w:cstheme="majorBidi"/>
          <w:i/>
          <w:sz w:val="24"/>
          <w:szCs w:val="24"/>
        </w:rPr>
        <w:t xml:space="preserve">et </w:t>
      </w:r>
      <w:proofErr w:type="gramStart"/>
      <w:r w:rsidRPr="00EE132F">
        <w:rPr>
          <w:rFonts w:ascii="Book Antiqua" w:hAnsi="Book Antiqua" w:cstheme="majorBidi"/>
          <w:i/>
          <w:sz w:val="24"/>
          <w:szCs w:val="24"/>
        </w:rPr>
        <w:t>al</w:t>
      </w:r>
      <w:r w:rsidR="00477215"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11</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Zuskin</w:t>
      </w:r>
      <w:proofErr w:type="spellEnd"/>
      <w:r w:rsidRPr="009C6C2B">
        <w:rPr>
          <w:rFonts w:ascii="Book Antiqua" w:hAnsi="Book Antiqua" w:cstheme="majorBidi"/>
          <w:sz w:val="24"/>
          <w:szCs w:val="24"/>
        </w:rPr>
        <w:t xml:space="preserve"> </w:t>
      </w:r>
      <w:r w:rsidRPr="00EE132F">
        <w:rPr>
          <w:rFonts w:ascii="Book Antiqua" w:hAnsi="Book Antiqua" w:cstheme="majorBidi"/>
          <w:i/>
          <w:sz w:val="24"/>
          <w:szCs w:val="24"/>
        </w:rPr>
        <w:t>et al</w:t>
      </w:r>
      <w:r w:rsidR="00477215"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15</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r w:rsidR="003E0C6D"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Glindmeyer</w:t>
      </w:r>
      <w:proofErr w:type="spellEnd"/>
      <w:r w:rsidRPr="009C6C2B">
        <w:rPr>
          <w:rFonts w:ascii="Book Antiqua" w:hAnsi="Book Antiqua" w:cstheme="majorBidi"/>
          <w:sz w:val="24"/>
          <w:szCs w:val="24"/>
        </w:rPr>
        <w:t xml:space="preserve"> </w:t>
      </w:r>
      <w:r w:rsidRPr="00EE132F">
        <w:rPr>
          <w:rFonts w:ascii="Book Antiqua" w:hAnsi="Book Antiqua" w:cstheme="majorBidi"/>
          <w:i/>
          <w:sz w:val="24"/>
          <w:szCs w:val="24"/>
        </w:rPr>
        <w:t>et al</w:t>
      </w:r>
      <w:r w:rsidR="00477215"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16</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r w:rsidR="003E0C6D"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Alem</w:t>
      </w:r>
      <w:r w:rsidR="00477215" w:rsidRPr="009C6C2B">
        <w:rPr>
          <w:rFonts w:ascii="Book Antiqua" w:hAnsi="Book Antiqua" w:cstheme="majorBidi"/>
          <w:sz w:val="24"/>
          <w:szCs w:val="24"/>
        </w:rPr>
        <w:t>u</w:t>
      </w:r>
      <w:proofErr w:type="spellEnd"/>
      <w:r w:rsidR="00477215" w:rsidRPr="009C6C2B">
        <w:rPr>
          <w:rFonts w:ascii="Book Antiqua" w:hAnsi="Book Antiqua" w:cstheme="majorBidi"/>
          <w:sz w:val="24"/>
          <w:szCs w:val="24"/>
        </w:rPr>
        <w:t xml:space="preserve"> </w:t>
      </w:r>
      <w:r w:rsidR="00477215" w:rsidRPr="00EE132F">
        <w:rPr>
          <w:rFonts w:ascii="Book Antiqua" w:hAnsi="Book Antiqua" w:cstheme="majorBidi"/>
          <w:i/>
          <w:sz w:val="24"/>
          <w:szCs w:val="24"/>
        </w:rPr>
        <w:t>et al</w:t>
      </w:r>
      <w:r w:rsidR="00477215"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25</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,Fox </w:t>
      </w:r>
      <w:r w:rsidRPr="00EE132F">
        <w:rPr>
          <w:rFonts w:ascii="Book Antiqua" w:hAnsi="Book Antiqua" w:cstheme="majorBidi"/>
          <w:i/>
          <w:sz w:val="24"/>
          <w:szCs w:val="24"/>
        </w:rPr>
        <w:t>et al</w:t>
      </w:r>
      <w:r w:rsidR="00477215"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3</w:t>
      </w:r>
      <w:r w:rsidR="0077113D" w:rsidRPr="009C6C2B">
        <w:rPr>
          <w:rFonts w:ascii="Book Antiqua" w:hAnsi="Book Antiqua" w:cstheme="majorBidi"/>
          <w:noProof/>
          <w:sz w:val="24"/>
          <w:szCs w:val="24"/>
          <w:vertAlign w:val="superscript"/>
        </w:rPr>
        <w:t>5</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r w:rsidR="003E0C6D" w:rsidRPr="009C6C2B">
        <w:rPr>
          <w:rFonts w:ascii="Book Antiqua" w:hAnsi="Book Antiqua" w:cstheme="majorBidi"/>
          <w:sz w:val="24"/>
          <w:szCs w:val="24"/>
        </w:rPr>
        <w:t xml:space="preserve"> </w:t>
      </w:r>
      <w:proofErr w:type="spellStart"/>
      <w:r w:rsidR="00EE132F">
        <w:rPr>
          <w:rFonts w:ascii="Book Antiqua" w:hAnsi="Book Antiqua" w:cstheme="majorBidi"/>
          <w:sz w:val="24"/>
          <w:szCs w:val="24"/>
        </w:rPr>
        <w:t>Molyneux</w:t>
      </w:r>
      <w:proofErr w:type="spellEnd"/>
      <w:r w:rsidR="00EE132F">
        <w:rPr>
          <w:rFonts w:ascii="Book Antiqua" w:hAnsi="Book Antiqua" w:cstheme="majorBidi"/>
          <w:sz w:val="24"/>
          <w:szCs w:val="24"/>
        </w:rPr>
        <w:t xml:space="preserve"> </w:t>
      </w:r>
      <w:r w:rsidR="00EE132F" w:rsidRPr="00EE132F">
        <w:rPr>
          <w:rFonts w:ascii="Book Antiqua" w:hAnsi="Book Antiqua" w:cstheme="majorBidi"/>
          <w:i/>
          <w:sz w:val="24"/>
          <w:szCs w:val="24"/>
        </w:rPr>
        <w:t>et al</w:t>
      </w:r>
      <w:r w:rsidR="00477215"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3</w:t>
      </w:r>
      <w:r w:rsidR="0077113D" w:rsidRPr="009C6C2B">
        <w:rPr>
          <w:rFonts w:ascii="Book Antiqua" w:hAnsi="Book Antiqua" w:cstheme="majorBidi"/>
          <w:noProof/>
          <w:sz w:val="24"/>
          <w:szCs w:val="24"/>
          <w:vertAlign w:val="superscript"/>
        </w:rPr>
        <w:t>6</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and </w:t>
      </w:r>
      <w:proofErr w:type="spellStart"/>
      <w:r w:rsidRPr="009C6C2B">
        <w:rPr>
          <w:rFonts w:ascii="Book Antiqua" w:hAnsi="Book Antiqua" w:cstheme="majorBidi"/>
          <w:sz w:val="24"/>
          <w:szCs w:val="24"/>
        </w:rPr>
        <w:t>Fishwick</w:t>
      </w:r>
      <w:proofErr w:type="spellEnd"/>
      <w:r w:rsidR="00477215" w:rsidRPr="009C6C2B">
        <w:rPr>
          <w:rFonts w:ascii="Book Antiqua" w:hAnsi="Book Antiqua" w:cstheme="majorBidi"/>
          <w:sz w:val="24"/>
          <w:szCs w:val="24"/>
        </w:rPr>
        <w:t xml:space="preserve"> </w:t>
      </w:r>
      <w:r w:rsidR="00477215" w:rsidRPr="00EE132F">
        <w:rPr>
          <w:rFonts w:ascii="Book Antiqua" w:hAnsi="Book Antiqua" w:cstheme="majorBidi"/>
          <w:i/>
          <w:sz w:val="24"/>
          <w:szCs w:val="24"/>
        </w:rPr>
        <w:t>et al</w:t>
      </w:r>
      <w:r w:rsidR="00477215"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3</w:t>
      </w:r>
      <w:r w:rsidR="0077113D" w:rsidRPr="009C6C2B">
        <w:rPr>
          <w:rFonts w:ascii="Book Antiqua" w:hAnsi="Book Antiqua" w:cstheme="majorBidi"/>
          <w:noProof/>
          <w:sz w:val="24"/>
          <w:szCs w:val="24"/>
          <w:vertAlign w:val="superscript"/>
        </w:rPr>
        <w:t>7</w:t>
      </w:r>
      <w:r w:rsidR="00477215"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p>
    <w:p w:rsidR="00EB397F" w:rsidRPr="009C6C2B" w:rsidRDefault="00B342FC" w:rsidP="00EE132F">
      <w:pPr>
        <w:autoSpaceDE w:val="0"/>
        <w:autoSpaceDN w:val="0"/>
        <w:adjustRightInd w:val="0"/>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 xml:space="preserve">No </w:t>
      </w:r>
      <w:r w:rsidR="00EB397F" w:rsidRPr="009C6C2B">
        <w:rPr>
          <w:rFonts w:ascii="Book Antiqua" w:hAnsi="Book Antiqua" w:cstheme="majorBidi"/>
          <w:sz w:val="24"/>
          <w:szCs w:val="24"/>
        </w:rPr>
        <w:t xml:space="preserve">significant differences </w:t>
      </w:r>
      <w:r w:rsidRPr="009C6C2B">
        <w:rPr>
          <w:rFonts w:ascii="Book Antiqua" w:hAnsi="Book Antiqua" w:cstheme="majorBidi"/>
          <w:sz w:val="24"/>
          <w:szCs w:val="24"/>
        </w:rPr>
        <w:t xml:space="preserve">existed between both groups as far as </w:t>
      </w:r>
      <w:r w:rsidR="00EB397F" w:rsidRPr="009C6C2B">
        <w:rPr>
          <w:rFonts w:ascii="Book Antiqua" w:hAnsi="Book Antiqua" w:cstheme="majorBidi"/>
          <w:sz w:val="24"/>
          <w:szCs w:val="24"/>
        </w:rPr>
        <w:t xml:space="preserve">major confounding variables of weight, height, length of employment, number of smokers, and severity of smoking </w:t>
      </w:r>
      <w:r w:rsidR="0024536F" w:rsidRPr="009C6C2B">
        <w:rPr>
          <w:rFonts w:ascii="Book Antiqua" w:hAnsi="Book Antiqua" w:cstheme="majorBidi"/>
          <w:sz w:val="24"/>
          <w:szCs w:val="24"/>
        </w:rPr>
        <w:t xml:space="preserve">were concerned. </w:t>
      </w:r>
      <w:r w:rsidRPr="009C6C2B">
        <w:rPr>
          <w:rFonts w:ascii="Book Antiqua" w:hAnsi="Book Antiqua" w:cstheme="majorBidi"/>
          <w:sz w:val="24"/>
          <w:szCs w:val="24"/>
        </w:rPr>
        <w:t xml:space="preserve">Additionally,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subjects were free from </w:t>
      </w:r>
      <w:r w:rsidR="00EB397F" w:rsidRPr="009C6C2B">
        <w:rPr>
          <w:rFonts w:ascii="Book Antiqua" w:hAnsi="Book Antiqua" w:cstheme="majorBidi"/>
          <w:sz w:val="24"/>
          <w:szCs w:val="24"/>
        </w:rPr>
        <w:t>past medical or family history of respiratory illnesses or any other chest operations or injuries</w:t>
      </w:r>
      <w:r w:rsidRPr="009C6C2B">
        <w:rPr>
          <w:rFonts w:ascii="Book Antiqua" w:hAnsi="Book Antiqua" w:cstheme="majorBidi"/>
          <w:sz w:val="24"/>
          <w:szCs w:val="24"/>
        </w:rPr>
        <w:t xml:space="preserve">. </w:t>
      </w:r>
      <w:r w:rsidR="00EB397F" w:rsidRPr="009C6C2B">
        <w:rPr>
          <w:rFonts w:ascii="Book Antiqua" w:hAnsi="Book Antiqua" w:cstheme="majorBidi"/>
          <w:sz w:val="24"/>
          <w:szCs w:val="24"/>
        </w:rPr>
        <w:t xml:space="preserve">Therefore, the findings of the study could not be attributed to these confounding variables, </w:t>
      </w:r>
      <w:r w:rsidR="00CF1A7E" w:rsidRPr="009C6C2B">
        <w:rPr>
          <w:rFonts w:ascii="Book Antiqua" w:hAnsi="Book Antiqua" w:cstheme="majorBidi"/>
          <w:sz w:val="24"/>
          <w:szCs w:val="24"/>
        </w:rPr>
        <w:t xml:space="preserve">and </w:t>
      </w:r>
      <w:r w:rsidR="00EB397F" w:rsidRPr="009C6C2B">
        <w:rPr>
          <w:rFonts w:ascii="Book Antiqua" w:hAnsi="Book Antiqua" w:cstheme="majorBidi"/>
          <w:sz w:val="24"/>
          <w:szCs w:val="24"/>
        </w:rPr>
        <w:t xml:space="preserve">particularly, to that of the most important potential confounder, </w:t>
      </w:r>
      <w:r w:rsidR="00594B7F" w:rsidRPr="009C6C2B">
        <w:rPr>
          <w:rFonts w:ascii="Book Antiqua" w:hAnsi="Book Antiqua" w:cstheme="majorBidi"/>
          <w:sz w:val="24"/>
          <w:szCs w:val="24"/>
        </w:rPr>
        <w:t>smoking. This</w:t>
      </w:r>
      <w:r w:rsidR="00EB397F" w:rsidRPr="009C6C2B">
        <w:rPr>
          <w:rFonts w:ascii="Book Antiqua" w:hAnsi="Book Antiqua" w:cstheme="majorBidi"/>
          <w:sz w:val="24"/>
          <w:szCs w:val="24"/>
        </w:rPr>
        <w:t xml:space="preserve"> conclusion is further supported by the results of multiple linear regression analysis where after adjusting for the effects of potential confounders significant associations were present between exposure to cotton du</w:t>
      </w:r>
      <w:r w:rsidR="00B3267F" w:rsidRPr="009C6C2B">
        <w:rPr>
          <w:rFonts w:ascii="Book Antiqua" w:hAnsi="Book Antiqua" w:cstheme="majorBidi"/>
          <w:sz w:val="24"/>
          <w:szCs w:val="24"/>
        </w:rPr>
        <w:t xml:space="preserve">st and changes in lung </w:t>
      </w:r>
      <w:r w:rsidR="00594B7F" w:rsidRPr="009C6C2B">
        <w:rPr>
          <w:rFonts w:ascii="Book Antiqua" w:hAnsi="Book Antiqua" w:cstheme="majorBidi"/>
          <w:sz w:val="24"/>
          <w:szCs w:val="24"/>
        </w:rPr>
        <w:t>function</w:t>
      </w:r>
      <w:r w:rsidR="00FD5C96" w:rsidRPr="009C6C2B">
        <w:rPr>
          <w:rFonts w:ascii="Book Antiqua" w:hAnsi="Book Antiqua" w:cstheme="majorBidi"/>
          <w:sz w:val="24"/>
          <w:szCs w:val="24"/>
        </w:rPr>
        <w:t xml:space="preserve"> </w:t>
      </w:r>
      <w:r w:rsidR="00594B7F" w:rsidRPr="009C6C2B">
        <w:rPr>
          <w:rFonts w:ascii="Book Antiqua" w:hAnsi="Book Antiqua" w:cstheme="majorBidi"/>
          <w:sz w:val="24"/>
          <w:szCs w:val="24"/>
        </w:rPr>
        <w:t>parameters</w:t>
      </w:r>
      <w:r w:rsidR="00EB397F" w:rsidRPr="009C6C2B">
        <w:rPr>
          <w:rFonts w:ascii="Book Antiqua" w:hAnsi="Book Antiqua" w:cstheme="majorBidi"/>
          <w:sz w:val="24"/>
          <w:szCs w:val="24"/>
        </w:rPr>
        <w:t xml:space="preserve"> (</w:t>
      </w:r>
      <w:r w:rsidR="00EE132F">
        <w:rPr>
          <w:rFonts w:ascii="Book Antiqua" w:hAnsi="Book Antiqua" w:cstheme="majorBidi" w:hint="eastAsia"/>
          <w:sz w:val="24"/>
          <w:szCs w:val="24"/>
          <w:lang w:eastAsia="zh-CN"/>
        </w:rPr>
        <w:t>T</w:t>
      </w:r>
      <w:r w:rsidR="00EB397F" w:rsidRPr="009C6C2B">
        <w:rPr>
          <w:rFonts w:ascii="Book Antiqua" w:hAnsi="Book Antiqua" w:cstheme="majorBidi"/>
          <w:sz w:val="24"/>
          <w:szCs w:val="24"/>
        </w:rPr>
        <w:t>able 4).</w:t>
      </w:r>
    </w:p>
    <w:p w:rsidR="00EB397F" w:rsidRPr="009C6C2B" w:rsidRDefault="00EB397F" w:rsidP="00EE132F">
      <w:pPr>
        <w:autoSpaceDE w:val="0"/>
        <w:autoSpaceDN w:val="0"/>
        <w:adjustRightInd w:val="0"/>
        <w:spacing w:after="0" w:line="360" w:lineRule="auto"/>
        <w:ind w:firstLineChars="100" w:firstLine="240"/>
        <w:jc w:val="both"/>
        <w:rPr>
          <w:rFonts w:ascii="Book Antiqua" w:hAnsi="Book Antiqua" w:cstheme="majorBidi"/>
          <w:iCs/>
          <w:sz w:val="24"/>
          <w:szCs w:val="24"/>
        </w:rPr>
      </w:pPr>
      <w:r w:rsidRPr="009C6C2B">
        <w:rPr>
          <w:rStyle w:val="hps"/>
          <w:rFonts w:ascii="Book Antiqua" w:hAnsi="Book Antiqua" w:cstheme="majorBidi"/>
          <w:sz w:val="24"/>
          <w:szCs w:val="24"/>
        </w:rPr>
        <w:t>In this study</w:t>
      </w:r>
      <w:r w:rsidR="006532EE" w:rsidRPr="009C6C2B">
        <w:rPr>
          <w:rStyle w:val="hps"/>
          <w:rFonts w:ascii="Book Antiqua" w:hAnsi="Book Antiqua" w:cstheme="majorBidi"/>
          <w:sz w:val="24"/>
          <w:szCs w:val="24"/>
        </w:rPr>
        <w:t>,</w:t>
      </w:r>
      <w:r w:rsidRPr="009C6C2B">
        <w:rPr>
          <w:rStyle w:val="hps"/>
          <w:rFonts w:ascii="Book Antiqua" w:hAnsi="Book Antiqua" w:cstheme="majorBidi"/>
          <w:sz w:val="24"/>
          <w:szCs w:val="24"/>
        </w:rPr>
        <w:t xml:space="preserve"> prevalence of byssinosis was found to be high (27%)</w:t>
      </w:r>
      <w:r w:rsidR="00F63B88" w:rsidRPr="009C6C2B">
        <w:rPr>
          <w:rStyle w:val="hps"/>
          <w:rFonts w:ascii="Book Antiqua" w:hAnsi="Book Antiqua" w:cstheme="majorBidi"/>
          <w:sz w:val="24"/>
          <w:szCs w:val="24"/>
        </w:rPr>
        <w:t>;</w:t>
      </w:r>
      <w:r w:rsidR="00EE132F">
        <w:rPr>
          <w:rStyle w:val="hps"/>
          <w:rFonts w:ascii="Book Antiqua" w:hAnsi="Book Antiqua" w:cstheme="majorBidi" w:hint="eastAsia"/>
          <w:sz w:val="24"/>
          <w:szCs w:val="24"/>
          <w:lang w:eastAsia="zh-CN"/>
        </w:rPr>
        <w:t xml:space="preserve"> </w:t>
      </w:r>
      <w:r w:rsidR="00F63B88" w:rsidRPr="009C6C2B">
        <w:rPr>
          <w:rStyle w:val="hps"/>
          <w:rFonts w:ascii="Book Antiqua" w:hAnsi="Book Antiqua" w:cstheme="majorBidi"/>
          <w:sz w:val="24"/>
          <w:szCs w:val="24"/>
        </w:rPr>
        <w:t>this</w:t>
      </w:r>
      <w:r w:rsidRPr="009C6C2B">
        <w:rPr>
          <w:rStyle w:val="hps"/>
          <w:rFonts w:ascii="Book Antiqua" w:hAnsi="Book Antiqua" w:cstheme="majorBidi"/>
          <w:sz w:val="24"/>
          <w:szCs w:val="24"/>
        </w:rPr>
        <w:t xml:space="preserve"> is consistent with the findings of </w:t>
      </w:r>
      <w:proofErr w:type="spellStart"/>
      <w:r w:rsidR="00EE132F">
        <w:rPr>
          <w:rFonts w:ascii="Book Antiqua" w:hAnsi="Book Antiqua" w:cstheme="majorBidi"/>
          <w:sz w:val="24"/>
          <w:szCs w:val="24"/>
        </w:rPr>
        <w:t>Alemu</w:t>
      </w:r>
      <w:proofErr w:type="spellEnd"/>
      <w:r w:rsidR="00EE132F">
        <w:rPr>
          <w:rFonts w:ascii="Book Antiqua" w:hAnsi="Book Antiqua" w:cstheme="majorBidi"/>
          <w:sz w:val="24"/>
          <w:szCs w:val="24"/>
        </w:rPr>
        <w:t xml:space="preserve"> </w:t>
      </w:r>
      <w:r w:rsidR="00EE132F" w:rsidRPr="00EE132F">
        <w:rPr>
          <w:rFonts w:ascii="Book Antiqua" w:hAnsi="Book Antiqua" w:cstheme="majorBidi"/>
          <w:i/>
          <w:sz w:val="24"/>
          <w:szCs w:val="24"/>
        </w:rPr>
        <w:t>et al</w:t>
      </w:r>
      <w:r w:rsidR="00EE132F" w:rsidRPr="009C6C2B">
        <w:rPr>
          <w:rFonts w:ascii="Book Antiqua" w:hAnsi="Book Antiqua" w:cstheme="majorBidi"/>
          <w:noProof/>
          <w:sz w:val="24"/>
          <w:szCs w:val="24"/>
          <w:vertAlign w:val="superscript"/>
        </w:rPr>
        <w:t>[25]</w:t>
      </w:r>
      <w:r w:rsidR="00EE132F">
        <w:rPr>
          <w:rFonts w:ascii="Book Antiqua" w:hAnsi="Book Antiqua" w:cstheme="majorBidi" w:hint="eastAsia"/>
          <w:i/>
          <w:sz w:val="24"/>
          <w:szCs w:val="24"/>
          <w:lang w:eastAsia="zh-CN"/>
        </w:rPr>
        <w:t xml:space="preserve"> </w:t>
      </w:r>
      <w:r w:rsidRPr="009C6C2B">
        <w:rPr>
          <w:rFonts w:ascii="Book Antiqua" w:hAnsi="Book Antiqua" w:cstheme="majorBidi"/>
          <w:sz w:val="24"/>
          <w:szCs w:val="24"/>
        </w:rPr>
        <w:t>(43%</w:t>
      </w:r>
      <w:r w:rsidR="00477215" w:rsidRPr="009C6C2B">
        <w:rPr>
          <w:rFonts w:ascii="Book Antiqua" w:hAnsi="Book Antiqua" w:cstheme="majorBidi"/>
          <w:sz w:val="24"/>
          <w:szCs w:val="24"/>
          <w:lang w:bidi="fa-IR"/>
        </w:rPr>
        <w:t>)</w:t>
      </w:r>
      <w:r w:rsidR="00EE132F">
        <w:rPr>
          <w:rFonts w:ascii="Book Antiqua" w:hAnsi="Book Antiqua" w:cstheme="majorBidi"/>
          <w:sz w:val="24"/>
          <w:szCs w:val="24"/>
        </w:rPr>
        <w:t xml:space="preserve">, </w:t>
      </w:r>
      <w:proofErr w:type="spellStart"/>
      <w:r w:rsidR="00EE132F">
        <w:rPr>
          <w:rFonts w:ascii="Book Antiqua" w:hAnsi="Book Antiqua" w:cstheme="majorBidi"/>
          <w:sz w:val="24"/>
          <w:szCs w:val="24"/>
        </w:rPr>
        <w:t>Molyneux</w:t>
      </w:r>
      <w:proofErr w:type="spellEnd"/>
      <w:r w:rsidR="00EE132F">
        <w:rPr>
          <w:rFonts w:ascii="Book Antiqua" w:hAnsi="Book Antiqua" w:cstheme="majorBidi"/>
          <w:sz w:val="24"/>
          <w:szCs w:val="24"/>
        </w:rPr>
        <w:t xml:space="preserve"> </w:t>
      </w:r>
      <w:r w:rsidR="00EE132F" w:rsidRPr="00EE132F">
        <w:rPr>
          <w:rFonts w:ascii="Book Antiqua" w:hAnsi="Book Antiqua" w:cstheme="majorBidi"/>
          <w:i/>
          <w:sz w:val="24"/>
          <w:szCs w:val="24"/>
        </w:rPr>
        <w:t>et al</w:t>
      </w:r>
      <w:r w:rsidR="00EE132F" w:rsidRPr="009C6C2B">
        <w:rPr>
          <w:rFonts w:ascii="Book Antiqua" w:hAnsi="Book Antiqua" w:cstheme="majorBidi"/>
          <w:noProof/>
          <w:sz w:val="24"/>
          <w:szCs w:val="24"/>
          <w:vertAlign w:val="superscript"/>
        </w:rPr>
        <w:t>[36]</w:t>
      </w:r>
      <w:r w:rsidR="00EE132F">
        <w:rPr>
          <w:rFonts w:ascii="Book Antiqua" w:hAnsi="Book Antiqua" w:cstheme="majorBidi" w:hint="eastAsia"/>
          <w:i/>
          <w:sz w:val="24"/>
          <w:szCs w:val="24"/>
          <w:lang w:eastAsia="zh-CN"/>
        </w:rPr>
        <w:t xml:space="preserve"> </w:t>
      </w:r>
      <w:r w:rsidR="00477215" w:rsidRPr="009C6C2B">
        <w:rPr>
          <w:rFonts w:ascii="Book Antiqua" w:hAnsi="Book Antiqua" w:cstheme="majorBidi"/>
          <w:sz w:val="24"/>
          <w:szCs w:val="24"/>
        </w:rPr>
        <w:t>(39%)</w:t>
      </w:r>
      <w:r w:rsidRPr="009C6C2B">
        <w:rPr>
          <w:rFonts w:ascii="Book Antiqua" w:hAnsi="Book Antiqua" w:cstheme="majorBidi"/>
          <w:sz w:val="24"/>
          <w:szCs w:val="24"/>
        </w:rPr>
        <w:t xml:space="preserve">, El </w:t>
      </w:r>
      <w:proofErr w:type="spellStart"/>
      <w:r w:rsidRPr="009C6C2B">
        <w:rPr>
          <w:rFonts w:ascii="Book Antiqua" w:hAnsi="Book Antiqua" w:cstheme="majorBidi"/>
          <w:sz w:val="24"/>
          <w:szCs w:val="24"/>
        </w:rPr>
        <w:t>Batawi</w:t>
      </w:r>
      <w:proofErr w:type="spellEnd"/>
      <w:r w:rsidR="00EE132F">
        <w:rPr>
          <w:rFonts w:ascii="Book Antiqua" w:hAnsi="Book Antiqua" w:cstheme="majorBidi" w:hint="eastAsia"/>
          <w:sz w:val="24"/>
          <w:szCs w:val="24"/>
          <w:lang w:eastAsia="zh-CN"/>
        </w:rPr>
        <w:t xml:space="preserve"> </w:t>
      </w:r>
      <w:r w:rsidRPr="00EE132F">
        <w:rPr>
          <w:rFonts w:ascii="Book Antiqua" w:hAnsi="Book Antiqua" w:cstheme="majorBidi"/>
          <w:i/>
          <w:sz w:val="24"/>
          <w:szCs w:val="24"/>
        </w:rPr>
        <w:t>et al</w:t>
      </w:r>
      <w:r w:rsidR="00EE132F" w:rsidRPr="009C6C2B">
        <w:rPr>
          <w:rFonts w:ascii="Book Antiqua" w:hAnsi="Book Antiqua" w:cstheme="majorBidi"/>
          <w:noProof/>
          <w:sz w:val="24"/>
          <w:szCs w:val="24"/>
          <w:vertAlign w:val="superscript"/>
        </w:rPr>
        <w:t>[26]</w:t>
      </w:r>
      <w:r w:rsidR="00EE132F">
        <w:rPr>
          <w:rFonts w:ascii="Book Antiqua" w:hAnsi="Book Antiqua" w:cstheme="majorBidi" w:hint="eastAsia"/>
          <w:i/>
          <w:sz w:val="24"/>
          <w:szCs w:val="24"/>
          <w:lang w:eastAsia="zh-CN"/>
        </w:rPr>
        <w:t xml:space="preserve"> </w:t>
      </w:r>
      <w:r w:rsidR="00477215" w:rsidRPr="009C6C2B">
        <w:rPr>
          <w:rFonts w:ascii="Book Antiqua" w:hAnsi="Book Antiqua" w:cstheme="majorBidi"/>
          <w:sz w:val="24"/>
          <w:szCs w:val="24"/>
        </w:rPr>
        <w:t>(52.6%)</w:t>
      </w:r>
      <w:r w:rsidRPr="009C6C2B">
        <w:rPr>
          <w:rFonts w:ascii="Book Antiqua" w:hAnsi="Book Antiqua" w:cstheme="majorBidi"/>
          <w:sz w:val="24"/>
          <w:szCs w:val="24"/>
        </w:rPr>
        <w:t xml:space="preserve">, El Karim </w:t>
      </w:r>
      <w:r w:rsidRPr="00EE132F">
        <w:rPr>
          <w:rFonts w:ascii="Book Antiqua" w:hAnsi="Book Antiqua" w:cstheme="majorBidi"/>
          <w:i/>
          <w:sz w:val="24"/>
          <w:szCs w:val="24"/>
        </w:rPr>
        <w:t>et al</w:t>
      </w:r>
      <w:r w:rsidR="00EE132F" w:rsidRPr="009C6C2B">
        <w:rPr>
          <w:rFonts w:ascii="Book Antiqua" w:hAnsi="Book Antiqua" w:cstheme="majorBidi"/>
          <w:noProof/>
          <w:sz w:val="24"/>
          <w:szCs w:val="24"/>
          <w:vertAlign w:val="superscript"/>
        </w:rPr>
        <w:t>[38]</w:t>
      </w:r>
      <w:r w:rsidR="00477215" w:rsidRPr="009C6C2B">
        <w:rPr>
          <w:rFonts w:ascii="Book Antiqua" w:hAnsi="Book Antiqua" w:cstheme="majorBidi"/>
          <w:sz w:val="24"/>
          <w:szCs w:val="24"/>
        </w:rPr>
        <w:t xml:space="preserve"> (46%)</w:t>
      </w:r>
      <w:r w:rsidR="00EE132F">
        <w:rPr>
          <w:rFonts w:ascii="Book Antiqua" w:hAnsi="Book Antiqua" w:cstheme="majorBidi"/>
          <w:sz w:val="24"/>
          <w:szCs w:val="24"/>
        </w:rPr>
        <w:t xml:space="preserve">, </w:t>
      </w:r>
      <w:proofErr w:type="spellStart"/>
      <w:r w:rsidR="00EE132F">
        <w:rPr>
          <w:rFonts w:ascii="Book Antiqua" w:hAnsi="Book Antiqua" w:cstheme="majorBidi"/>
          <w:sz w:val="24"/>
          <w:szCs w:val="24"/>
        </w:rPr>
        <w:t>Woldeyohannes</w:t>
      </w:r>
      <w:proofErr w:type="spellEnd"/>
      <w:r w:rsidR="00EE132F">
        <w:rPr>
          <w:rFonts w:ascii="Book Antiqua" w:hAnsi="Book Antiqua" w:cstheme="majorBidi"/>
          <w:sz w:val="24"/>
          <w:szCs w:val="24"/>
        </w:rPr>
        <w:t xml:space="preserve"> </w:t>
      </w:r>
      <w:r w:rsidR="00EE132F" w:rsidRPr="00EE132F">
        <w:rPr>
          <w:rFonts w:ascii="Book Antiqua" w:hAnsi="Book Antiqua" w:cstheme="majorBidi"/>
          <w:i/>
          <w:sz w:val="24"/>
          <w:szCs w:val="24"/>
        </w:rPr>
        <w:t>et al</w:t>
      </w:r>
      <w:r w:rsidR="00EE132F" w:rsidRPr="009C6C2B">
        <w:rPr>
          <w:rFonts w:ascii="Book Antiqua" w:hAnsi="Book Antiqua" w:cstheme="majorBidi"/>
          <w:noProof/>
          <w:sz w:val="24"/>
          <w:szCs w:val="24"/>
          <w:vertAlign w:val="superscript"/>
        </w:rPr>
        <w:t>[39]</w:t>
      </w:r>
      <w:r w:rsidR="00477215" w:rsidRPr="009C6C2B">
        <w:rPr>
          <w:rFonts w:ascii="Book Antiqua" w:hAnsi="Book Antiqua" w:cstheme="majorBidi"/>
          <w:sz w:val="24"/>
          <w:szCs w:val="24"/>
        </w:rPr>
        <w:t xml:space="preserve"> (43%)</w:t>
      </w:r>
      <w:r w:rsidR="00EE132F">
        <w:rPr>
          <w:rFonts w:ascii="Book Antiqua" w:hAnsi="Book Antiqua" w:cstheme="majorBidi"/>
          <w:sz w:val="24"/>
          <w:szCs w:val="24"/>
        </w:rPr>
        <w:t xml:space="preserve">, </w:t>
      </w:r>
      <w:proofErr w:type="spellStart"/>
      <w:r w:rsidR="00EE132F">
        <w:rPr>
          <w:rFonts w:ascii="Book Antiqua" w:hAnsi="Book Antiqua" w:cstheme="majorBidi"/>
          <w:sz w:val="24"/>
          <w:szCs w:val="24"/>
        </w:rPr>
        <w:t>Memon</w:t>
      </w:r>
      <w:proofErr w:type="spellEnd"/>
      <w:r w:rsidR="00EE132F">
        <w:rPr>
          <w:rFonts w:ascii="Book Antiqua" w:hAnsi="Book Antiqua" w:cstheme="majorBidi"/>
          <w:sz w:val="24"/>
          <w:szCs w:val="24"/>
        </w:rPr>
        <w:t xml:space="preserve"> </w:t>
      </w:r>
      <w:r w:rsidR="00EE132F" w:rsidRPr="00EE132F">
        <w:rPr>
          <w:rFonts w:ascii="Book Antiqua" w:hAnsi="Book Antiqua" w:cstheme="majorBidi"/>
          <w:i/>
          <w:sz w:val="24"/>
          <w:szCs w:val="24"/>
        </w:rPr>
        <w:t>et al</w:t>
      </w:r>
      <w:r w:rsidR="00EE132F" w:rsidRPr="009C6C2B">
        <w:rPr>
          <w:rFonts w:ascii="Book Antiqua" w:hAnsi="Book Antiqua" w:cstheme="majorBidi"/>
          <w:noProof/>
          <w:sz w:val="24"/>
          <w:szCs w:val="24"/>
          <w:vertAlign w:val="superscript"/>
        </w:rPr>
        <w:t>[40]</w:t>
      </w:r>
      <w:r w:rsidR="00477215" w:rsidRPr="009C6C2B">
        <w:rPr>
          <w:rFonts w:ascii="Book Antiqua" w:hAnsi="Book Antiqua" w:cstheme="majorBidi"/>
          <w:sz w:val="24"/>
          <w:szCs w:val="24"/>
        </w:rPr>
        <w:t xml:space="preserve"> (35.6%)</w:t>
      </w:r>
      <w:r w:rsidRPr="009C6C2B">
        <w:rPr>
          <w:rFonts w:ascii="Book Antiqua" w:hAnsi="Book Antiqua" w:cstheme="majorBidi"/>
          <w:sz w:val="24"/>
          <w:szCs w:val="24"/>
        </w:rPr>
        <w:t xml:space="preserve">, and </w:t>
      </w:r>
      <w:proofErr w:type="spellStart"/>
      <w:r w:rsidRPr="009C6C2B">
        <w:rPr>
          <w:rFonts w:ascii="Book Antiqua" w:hAnsi="Book Antiqua" w:cstheme="majorBidi"/>
          <w:sz w:val="24"/>
          <w:szCs w:val="24"/>
        </w:rPr>
        <w:t>Nafees</w:t>
      </w:r>
      <w:proofErr w:type="spellEnd"/>
      <w:r w:rsidRPr="009C6C2B">
        <w:rPr>
          <w:rFonts w:ascii="Book Antiqua" w:hAnsi="Book Antiqua" w:cstheme="majorBidi"/>
          <w:sz w:val="24"/>
          <w:szCs w:val="24"/>
        </w:rPr>
        <w:t xml:space="preserve"> </w:t>
      </w:r>
      <w:r w:rsidRPr="00EE132F">
        <w:rPr>
          <w:rFonts w:ascii="Book Antiqua" w:hAnsi="Book Antiqua" w:cstheme="majorBidi"/>
          <w:i/>
          <w:sz w:val="24"/>
          <w:szCs w:val="24"/>
        </w:rPr>
        <w:t>et al</w:t>
      </w:r>
      <w:r w:rsidR="00EE132F" w:rsidRPr="009C6C2B">
        <w:rPr>
          <w:rFonts w:ascii="Book Antiqua" w:hAnsi="Book Antiqua" w:cstheme="majorBidi"/>
          <w:noProof/>
          <w:sz w:val="24"/>
          <w:szCs w:val="24"/>
          <w:vertAlign w:val="superscript"/>
        </w:rPr>
        <w:t>[41]</w:t>
      </w:r>
      <w:r w:rsidRPr="009C6C2B">
        <w:rPr>
          <w:rFonts w:ascii="Book Antiqua" w:hAnsi="Book Antiqua" w:cstheme="majorBidi"/>
          <w:sz w:val="24"/>
          <w:szCs w:val="24"/>
        </w:rPr>
        <w:t xml:space="preserve"> (10.5%</w:t>
      </w:r>
      <w:r w:rsidR="00124877" w:rsidRPr="009C6C2B">
        <w:rPr>
          <w:rFonts w:ascii="Book Antiqua" w:hAnsi="Book Antiqua" w:cstheme="majorBidi"/>
          <w:sz w:val="24"/>
          <w:szCs w:val="24"/>
          <w:rtl/>
        </w:rPr>
        <w:fldChar w:fldCharType="begin"/>
      </w:r>
      <w:r w:rsidRPr="009C6C2B">
        <w:rPr>
          <w:rFonts w:ascii="Book Antiqua" w:hAnsi="Book Antiqua" w:cstheme="majorBidi"/>
          <w:sz w:val="24"/>
          <w:szCs w:val="24"/>
        </w:rPr>
        <w:instrText>ADDIN EN.CITE &lt;EndNote&gt;&lt;Cite&gt;&lt;Author&gt;AHMED NAFEES&lt;/Author&gt;&lt;Year&gt;2013&lt;/Year&gt;&lt;RecNum&gt;349&lt;/RecNum&gt;&lt;DisplayText&gt;(27)&lt;/DisplayText&gt;&lt;record&gt;&lt;rec-number&gt;349&lt;/rec-number&gt;&lt;foreign-keys&gt;&lt;key app="EN" db-id="ess0vapvpe5d2ce9aphp9dvqdwa0d2rpws2d"&gt;349&lt;/key&gt;&lt;/foreign</w:instrText>
      </w:r>
      <w:r w:rsidRPr="009C6C2B">
        <w:rPr>
          <w:rFonts w:ascii="Book Antiqua" w:hAnsi="Book Antiqua" w:cstheme="majorBidi"/>
          <w:sz w:val="24"/>
          <w:szCs w:val="24"/>
          <w:rtl/>
        </w:rPr>
        <w:instrText>-</w:instrText>
      </w:r>
      <w:r w:rsidRPr="009C6C2B">
        <w:rPr>
          <w:rFonts w:ascii="Book Antiqua" w:hAnsi="Book Antiqua" w:cstheme="majorBidi"/>
          <w:sz w:val="24"/>
          <w:szCs w:val="24"/>
        </w:rPr>
        <w:instrText>keys&gt;&lt;ref-type name="Journal Article"&gt;17&lt;/ref-type&gt;&lt;contributors&gt;&lt;authors&gt;&lt;author&gt;AHMED NAFEES, Asaad&lt;/author&gt;&lt;author&gt;FATMI, Zafar&lt;/author&gt;&lt;author&gt;MASOOD KADIR, Muhammad&lt;/author&gt;&lt;author&gt;SATHIAKUMAR, Nalini&lt;/author&gt;&lt;/authors&gt;&lt;/contributors&gt;&lt;titles&gt;&lt;title&gt;Pattern and predictors for respiratory illnesses and symptoms and lung function among textile workers in Karachi, Pakistan&lt;/title&gt;&lt;secondary-title&gt;Occupational and environmental medicine&lt;/secondary-title&gt;&lt;/titles&gt;&lt;periodical&gt;&lt;full-title&gt;Occupational and environmental medicine&lt;/full-title&gt;&lt;/periodical&gt;&lt;pages&gt;101-109&lt;/pages&gt;&lt;volume&gt;70&lt;/volume&gt;&lt;number&gt;2&lt;/number&gt;&lt;dates&gt;&lt;year&gt;2013&lt;/year&gt;&lt;/dates&gt;&lt;isbn&gt;1351-0711&lt;/isbn&gt;&lt;urls&gt;&lt;/urls&gt;&lt;/record&gt;&lt;/Cite&gt;&lt;/EndNote</w:instrText>
      </w:r>
      <w:r w:rsidRPr="009C6C2B">
        <w:rPr>
          <w:rFonts w:ascii="Book Antiqua" w:hAnsi="Book Antiqua" w:cstheme="majorBidi"/>
          <w:sz w:val="24"/>
          <w:szCs w:val="24"/>
          <w:rtl/>
        </w:rPr>
        <w:instrText>&gt;</w:instrText>
      </w:r>
      <w:r w:rsidR="00124877" w:rsidRPr="009C6C2B">
        <w:rPr>
          <w:rFonts w:ascii="Book Antiqua" w:hAnsi="Book Antiqua" w:cstheme="majorBidi"/>
          <w:sz w:val="24"/>
          <w:szCs w:val="24"/>
          <w:rtl/>
        </w:rPr>
        <w:fldChar w:fldCharType="separate"/>
      </w:r>
      <w:r w:rsidRPr="009C6C2B">
        <w:rPr>
          <w:rFonts w:ascii="Book Antiqua" w:hAnsi="Book Antiqua" w:cstheme="majorBidi"/>
          <w:sz w:val="24"/>
          <w:szCs w:val="24"/>
          <w:rtl/>
        </w:rPr>
        <w:t>(</w:t>
      </w:r>
      <w:r w:rsidR="00124877" w:rsidRPr="009C6C2B">
        <w:rPr>
          <w:rFonts w:ascii="Book Antiqua" w:hAnsi="Book Antiqua" w:cstheme="majorBidi"/>
          <w:sz w:val="24"/>
          <w:szCs w:val="24"/>
          <w:rtl/>
        </w:rPr>
        <w:fldChar w:fldCharType="end"/>
      </w:r>
      <w:r w:rsidRPr="009C6C2B">
        <w:rPr>
          <w:rFonts w:ascii="Book Antiqua" w:hAnsi="Book Antiqua" w:cstheme="majorBidi"/>
          <w:sz w:val="24"/>
          <w:szCs w:val="24"/>
        </w:rPr>
        <w:t xml:space="preserve">. Similarly, </w:t>
      </w:r>
      <w:r w:rsidR="0063257A" w:rsidRPr="009C6C2B">
        <w:rPr>
          <w:rFonts w:ascii="Book Antiqua" w:hAnsi="Book Antiqua" w:cstheme="majorBidi"/>
          <w:sz w:val="24"/>
          <w:szCs w:val="24"/>
        </w:rPr>
        <w:t xml:space="preserve">the </w:t>
      </w:r>
      <w:r w:rsidRPr="009C6C2B">
        <w:rPr>
          <w:rFonts w:ascii="Book Antiqua" w:hAnsi="Book Antiqua" w:cstheme="majorBidi"/>
          <w:sz w:val="24"/>
          <w:szCs w:val="24"/>
        </w:rPr>
        <w:t>prevalence of respiratory symptoms such as cough (37%), phlegm (37%), productive cough (9%), wheezing (27%), shortness of breath (16%) and wheezing associated with shortness of breath (14%) w</w:t>
      </w:r>
      <w:r w:rsidR="00FD3CD7" w:rsidRPr="009C6C2B">
        <w:rPr>
          <w:rFonts w:ascii="Book Antiqua" w:hAnsi="Book Antiqua" w:cstheme="majorBidi"/>
          <w:sz w:val="24"/>
          <w:szCs w:val="24"/>
        </w:rPr>
        <w:t>as</w:t>
      </w:r>
      <w:r w:rsidRPr="009C6C2B">
        <w:rPr>
          <w:rFonts w:ascii="Book Antiqua" w:hAnsi="Book Antiqua" w:cstheme="majorBidi"/>
          <w:sz w:val="24"/>
          <w:szCs w:val="24"/>
        </w:rPr>
        <w:t xml:space="preserve"> quantitatively similar to those reported by </w:t>
      </w:r>
      <w:r w:rsidR="00F76769" w:rsidRPr="009C6C2B">
        <w:rPr>
          <w:rFonts w:ascii="Book Antiqua" w:hAnsi="Book Antiqua" w:cstheme="majorBidi"/>
          <w:sz w:val="24"/>
          <w:szCs w:val="24"/>
        </w:rPr>
        <w:t>others</w:t>
      </w:r>
      <w:r w:rsidR="00F76769" w:rsidRPr="009C6C2B">
        <w:rPr>
          <w:rFonts w:ascii="Book Antiqua" w:hAnsi="Book Antiqua" w:cstheme="majorBidi"/>
          <w:noProof/>
          <w:sz w:val="24"/>
          <w:szCs w:val="24"/>
          <w:vertAlign w:val="superscript"/>
        </w:rPr>
        <w:t>[</w:t>
      </w:r>
      <w:r w:rsidR="00B431DF">
        <w:rPr>
          <w:rFonts w:ascii="Book Antiqua" w:hAnsi="Book Antiqua" w:cstheme="majorBidi"/>
          <w:noProof/>
          <w:sz w:val="24"/>
          <w:szCs w:val="24"/>
          <w:vertAlign w:val="superscript"/>
        </w:rPr>
        <w:t>20,25,</w:t>
      </w:r>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2</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r w:rsidR="00FD5C96" w:rsidRPr="009C6C2B">
        <w:rPr>
          <w:rFonts w:ascii="Book Antiqua" w:hAnsi="Book Antiqua" w:cstheme="majorBidi"/>
          <w:sz w:val="24"/>
          <w:szCs w:val="24"/>
        </w:rPr>
        <w:t xml:space="preserve"> </w:t>
      </w:r>
      <w:r w:rsidRPr="009C6C2B">
        <w:rPr>
          <w:rFonts w:ascii="Book Antiqua" w:hAnsi="Book Antiqua" w:cstheme="majorBidi"/>
          <w:sz w:val="24"/>
          <w:szCs w:val="24"/>
        </w:rPr>
        <w:t xml:space="preserve">Likewise, significant declines </w:t>
      </w:r>
      <w:r w:rsidRPr="009C6C2B">
        <w:rPr>
          <w:rFonts w:ascii="Book Antiqua" w:hAnsi="Book Antiqua" w:cstheme="majorBidi"/>
          <w:sz w:val="24"/>
          <w:szCs w:val="24"/>
        </w:rPr>
        <w:lastRenderedPageBreak/>
        <w:t>in FEV</w:t>
      </w:r>
      <w:r w:rsidRPr="009C6C2B">
        <w:rPr>
          <w:rFonts w:ascii="Book Antiqua" w:hAnsi="Book Antiqua" w:cstheme="majorBidi"/>
          <w:sz w:val="24"/>
          <w:szCs w:val="24"/>
          <w:vertAlign w:val="subscript"/>
        </w:rPr>
        <w:t>1</w:t>
      </w:r>
      <w:r w:rsidRPr="009C6C2B">
        <w:rPr>
          <w:rFonts w:ascii="Book Antiqua" w:hAnsi="Book Antiqua" w:cstheme="majorBidi"/>
          <w:sz w:val="24"/>
          <w:szCs w:val="24"/>
        </w:rPr>
        <w:t>values noted in this study were in accord with the observations of Wang</w:t>
      </w:r>
      <w:r w:rsidR="00B431DF">
        <w:rPr>
          <w:rFonts w:ascii="Book Antiqua" w:hAnsi="Book Antiqua" w:cstheme="majorBidi"/>
          <w:sz w:val="24"/>
          <w:szCs w:val="24"/>
        </w:rPr>
        <w:t xml:space="preserve"> </w:t>
      </w:r>
      <w:r w:rsidR="00B431DF" w:rsidRPr="00B431DF">
        <w:rPr>
          <w:rFonts w:ascii="Book Antiqua" w:hAnsi="Book Antiqua" w:cstheme="majorBidi"/>
          <w:i/>
          <w:sz w:val="24"/>
          <w:szCs w:val="24"/>
        </w:rPr>
        <w:t xml:space="preserve">et </w:t>
      </w:r>
      <w:proofErr w:type="gramStart"/>
      <w:r w:rsidR="00B431DF" w:rsidRPr="00B431DF">
        <w:rPr>
          <w:rFonts w:ascii="Book Antiqua" w:hAnsi="Book Antiqua" w:cstheme="majorBidi"/>
          <w:i/>
          <w:sz w:val="24"/>
          <w:szCs w:val="24"/>
        </w:rPr>
        <w:t>al</w:t>
      </w:r>
      <w:r w:rsidR="00F76769"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20</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Jiang</w:t>
      </w:r>
      <w:r w:rsidR="00F76769" w:rsidRPr="009C6C2B">
        <w:rPr>
          <w:rFonts w:ascii="Book Antiqua" w:hAnsi="Book Antiqua" w:cstheme="majorBidi"/>
          <w:sz w:val="24"/>
          <w:szCs w:val="24"/>
        </w:rPr>
        <w:t xml:space="preserve"> </w:t>
      </w:r>
      <w:r w:rsidR="00F76769" w:rsidRPr="00B431DF">
        <w:rPr>
          <w:rFonts w:ascii="Book Antiqua" w:hAnsi="Book Antiqua" w:cstheme="majorBidi"/>
          <w:i/>
          <w:sz w:val="24"/>
          <w:szCs w:val="24"/>
        </w:rPr>
        <w:t>et al</w:t>
      </w:r>
      <w:r w:rsidR="00F76769"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11</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Zuskin</w:t>
      </w:r>
      <w:proofErr w:type="spellEnd"/>
      <w:r w:rsidR="00F76769" w:rsidRPr="009C6C2B">
        <w:rPr>
          <w:rFonts w:ascii="Book Antiqua" w:hAnsi="Book Antiqua" w:cstheme="majorBidi"/>
          <w:sz w:val="24"/>
          <w:szCs w:val="24"/>
        </w:rPr>
        <w:t xml:space="preserve"> </w:t>
      </w:r>
      <w:r w:rsidR="00F76769" w:rsidRPr="00B431DF">
        <w:rPr>
          <w:rFonts w:ascii="Book Antiqua" w:hAnsi="Book Antiqua" w:cstheme="majorBidi"/>
          <w:i/>
          <w:sz w:val="24"/>
          <w:szCs w:val="24"/>
        </w:rPr>
        <w:t>et al</w:t>
      </w:r>
      <w:r w:rsidR="00F76769"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15</w:t>
      </w:r>
      <w:r w:rsidR="00F76769" w:rsidRPr="009C6C2B">
        <w:rPr>
          <w:rFonts w:ascii="Book Antiqua" w:hAnsi="Book Antiqua" w:cstheme="majorBidi"/>
          <w:noProof/>
          <w:sz w:val="24"/>
          <w:szCs w:val="24"/>
          <w:vertAlign w:val="superscript"/>
        </w:rPr>
        <w:t>]</w:t>
      </w:r>
      <w:r w:rsidR="00F76769" w:rsidRPr="009C6C2B">
        <w:rPr>
          <w:rFonts w:ascii="Book Antiqua" w:hAnsi="Book Antiqua" w:cstheme="majorBidi"/>
          <w:noProof/>
          <w:sz w:val="24"/>
          <w:szCs w:val="24"/>
        </w:rPr>
        <w:t>,</w:t>
      </w:r>
      <w:r w:rsidRPr="009C6C2B">
        <w:rPr>
          <w:rFonts w:ascii="Book Antiqua" w:hAnsi="Book Antiqua" w:cstheme="majorBidi"/>
          <w:sz w:val="24"/>
          <w:szCs w:val="24"/>
        </w:rPr>
        <w:t xml:space="preserve"> Fox</w:t>
      </w:r>
      <w:r w:rsidR="00B431DF">
        <w:rPr>
          <w:rFonts w:ascii="Book Antiqua" w:hAnsi="Book Antiqua" w:cstheme="majorBidi"/>
          <w:sz w:val="24"/>
          <w:szCs w:val="24"/>
        </w:rPr>
        <w:t xml:space="preserve"> </w:t>
      </w:r>
      <w:r w:rsidR="00B431DF" w:rsidRPr="00B431DF">
        <w:rPr>
          <w:rFonts w:ascii="Book Antiqua" w:hAnsi="Book Antiqua" w:cstheme="majorBidi"/>
          <w:i/>
          <w:sz w:val="24"/>
          <w:szCs w:val="24"/>
        </w:rPr>
        <w:t>et al</w:t>
      </w:r>
      <w:r w:rsidR="00F76769"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3</w:t>
      </w:r>
      <w:r w:rsidR="0077113D" w:rsidRPr="009C6C2B">
        <w:rPr>
          <w:rFonts w:ascii="Book Antiqua" w:hAnsi="Book Antiqua" w:cstheme="majorBidi"/>
          <w:noProof/>
          <w:sz w:val="24"/>
          <w:szCs w:val="24"/>
          <w:vertAlign w:val="superscript"/>
        </w:rPr>
        <w:t>5</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Kamat</w:t>
      </w:r>
      <w:proofErr w:type="spellEnd"/>
      <w:r w:rsidR="00F76769" w:rsidRPr="009C6C2B">
        <w:rPr>
          <w:rFonts w:ascii="Book Antiqua" w:hAnsi="Book Antiqua" w:cstheme="majorBidi"/>
          <w:sz w:val="24"/>
          <w:szCs w:val="24"/>
        </w:rPr>
        <w:t xml:space="preserve"> </w:t>
      </w:r>
      <w:r w:rsidR="00F76769" w:rsidRPr="00B431DF">
        <w:rPr>
          <w:rFonts w:ascii="Book Antiqua" w:hAnsi="Book Antiqua" w:cstheme="majorBidi"/>
          <w:i/>
          <w:sz w:val="24"/>
          <w:szCs w:val="24"/>
        </w:rPr>
        <w:t>et al</w:t>
      </w:r>
      <w:r w:rsidR="00F76769"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2</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r w:rsidR="003E0C6D" w:rsidRPr="009C6C2B">
        <w:rPr>
          <w:rFonts w:ascii="Book Antiqua" w:hAnsi="Book Antiqua" w:cstheme="majorBidi"/>
          <w:sz w:val="24"/>
          <w:szCs w:val="24"/>
        </w:rPr>
        <w:t xml:space="preserve"> </w:t>
      </w:r>
      <w:r w:rsidRPr="009C6C2B">
        <w:rPr>
          <w:rFonts w:ascii="Book Antiqua" w:hAnsi="Book Antiqua" w:cstheme="majorBidi"/>
          <w:sz w:val="24"/>
          <w:szCs w:val="24"/>
        </w:rPr>
        <w:t xml:space="preserve">and </w:t>
      </w:r>
      <w:proofErr w:type="spellStart"/>
      <w:r w:rsidRPr="009C6C2B">
        <w:rPr>
          <w:rFonts w:ascii="Book Antiqua" w:hAnsi="Book Antiqua" w:cstheme="majorBidi"/>
          <w:sz w:val="24"/>
          <w:szCs w:val="24"/>
        </w:rPr>
        <w:t>Christiani</w:t>
      </w:r>
      <w:proofErr w:type="spellEnd"/>
      <w:r w:rsidR="00B431DF">
        <w:rPr>
          <w:rFonts w:ascii="Book Antiqua" w:hAnsi="Book Antiqua" w:cstheme="majorBidi"/>
          <w:sz w:val="24"/>
          <w:szCs w:val="24"/>
        </w:rPr>
        <w:t xml:space="preserve"> </w:t>
      </w:r>
      <w:r w:rsidR="00B431DF" w:rsidRPr="00B431DF">
        <w:rPr>
          <w:rFonts w:ascii="Book Antiqua" w:hAnsi="Book Antiqua" w:cstheme="majorBidi"/>
          <w:i/>
          <w:sz w:val="24"/>
          <w:szCs w:val="24"/>
        </w:rPr>
        <w:t>et al</w:t>
      </w:r>
      <w:r w:rsidR="00F76769"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3</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p>
    <w:p w:rsidR="00713305" w:rsidRPr="009C6C2B" w:rsidRDefault="00EB397F" w:rsidP="00B431DF">
      <w:pPr>
        <w:autoSpaceDE w:val="0"/>
        <w:autoSpaceDN w:val="0"/>
        <w:adjustRightInd w:val="0"/>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The rate of FEV</w:t>
      </w:r>
      <w:r w:rsidRPr="009C6C2B">
        <w:rPr>
          <w:rFonts w:ascii="Book Antiqua" w:hAnsi="Book Antiqua" w:cstheme="majorBidi"/>
          <w:sz w:val="24"/>
          <w:szCs w:val="24"/>
          <w:vertAlign w:val="subscript"/>
        </w:rPr>
        <w:t>1</w:t>
      </w:r>
      <w:r w:rsidRPr="009C6C2B">
        <w:rPr>
          <w:rFonts w:ascii="Book Antiqua" w:hAnsi="Book Antiqua" w:cstheme="majorBidi"/>
          <w:sz w:val="24"/>
          <w:szCs w:val="24"/>
        </w:rPr>
        <w:t>decrement has been proposed as an appropriate parameter to evaluate the effects of exposure to cotton dust. For clinicians, it is essential to determine the association between exposure to cotton dust and decline in FEV</w:t>
      </w:r>
      <w:r w:rsidRPr="009C6C2B">
        <w:rPr>
          <w:rFonts w:ascii="Book Antiqua" w:hAnsi="Book Antiqua" w:cstheme="majorBidi"/>
          <w:sz w:val="24"/>
          <w:szCs w:val="24"/>
          <w:vertAlign w:val="subscript"/>
        </w:rPr>
        <w:t>1</w:t>
      </w:r>
      <w:r w:rsidRPr="009C6C2B">
        <w:rPr>
          <w:rFonts w:ascii="Book Antiqua" w:hAnsi="Book Antiqua" w:cstheme="majorBidi"/>
          <w:sz w:val="24"/>
          <w:szCs w:val="24"/>
        </w:rPr>
        <w:t xml:space="preserve"> and FVC values. </w:t>
      </w:r>
      <w:r w:rsidR="00594B7F" w:rsidRPr="009C6C2B">
        <w:rPr>
          <w:rFonts w:ascii="Book Antiqua" w:hAnsi="Book Antiqua" w:cstheme="majorBidi"/>
          <w:sz w:val="24"/>
          <w:szCs w:val="24"/>
        </w:rPr>
        <w:t>The bronchospasm (which is typically reversible at early stages), seen with byssinosis, can be demonstrated by spirometry performed prior to the start of a working shift and again 5 to 6 h later to determine if there has been any diminution in FEV1 value. A 10% decline in FEV</w:t>
      </w:r>
      <w:r w:rsidR="00594B7F" w:rsidRPr="009C6C2B">
        <w:rPr>
          <w:rFonts w:ascii="Book Antiqua" w:hAnsi="Book Antiqua" w:cstheme="majorBidi"/>
          <w:sz w:val="24"/>
          <w:szCs w:val="24"/>
          <w:vertAlign w:val="subscript"/>
        </w:rPr>
        <w:t>1</w:t>
      </w:r>
      <w:r w:rsidR="00594B7F" w:rsidRPr="009C6C2B">
        <w:rPr>
          <w:rFonts w:ascii="Book Antiqua" w:hAnsi="Book Antiqua" w:cstheme="majorBidi"/>
          <w:sz w:val="24"/>
          <w:szCs w:val="24"/>
        </w:rPr>
        <w:t xml:space="preserve"> is generally considered to be sufficient evidence that a worker is significantly reactive to cotton dust. </w:t>
      </w:r>
      <w:r w:rsidRPr="009C6C2B">
        <w:rPr>
          <w:rFonts w:ascii="Book Antiqua" w:hAnsi="Book Antiqua" w:cstheme="majorBidi"/>
          <w:sz w:val="24"/>
          <w:szCs w:val="24"/>
        </w:rPr>
        <w:t>It is important to note that OSHA considers FEV</w:t>
      </w:r>
      <w:r w:rsidRPr="009C6C2B">
        <w:rPr>
          <w:rFonts w:ascii="Book Antiqua" w:hAnsi="Book Antiqua" w:cstheme="majorBidi"/>
          <w:sz w:val="24"/>
          <w:szCs w:val="24"/>
          <w:vertAlign w:val="subscript"/>
        </w:rPr>
        <w:t>1</w:t>
      </w:r>
      <w:r w:rsidRPr="009C6C2B">
        <w:rPr>
          <w:rFonts w:ascii="Book Antiqua" w:hAnsi="Book Antiqua" w:cstheme="majorBidi"/>
          <w:sz w:val="24"/>
          <w:szCs w:val="24"/>
        </w:rPr>
        <w:t xml:space="preserve"> declines of as little as 5% to be clinically significant. In these cases, OSHA requires that such individuals be placed on a pr</w:t>
      </w:r>
      <w:r w:rsidR="00F76769" w:rsidRPr="009C6C2B">
        <w:rPr>
          <w:rFonts w:ascii="Book Antiqua" w:hAnsi="Book Antiqua" w:cstheme="majorBidi"/>
          <w:sz w:val="24"/>
          <w:szCs w:val="24"/>
        </w:rPr>
        <w:t xml:space="preserve">ogram of increased </w:t>
      </w:r>
      <w:proofErr w:type="gramStart"/>
      <w:r w:rsidR="00F76769" w:rsidRPr="009C6C2B">
        <w:rPr>
          <w:rFonts w:ascii="Book Antiqua" w:hAnsi="Book Antiqua" w:cstheme="majorBidi"/>
          <w:sz w:val="24"/>
          <w:szCs w:val="24"/>
        </w:rPr>
        <w:t>surveillance</w:t>
      </w:r>
      <w:r w:rsidR="00F76769"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10</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In the present study, a significant number of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workers (51%) experienced 5% or more decline in FEV1. </w:t>
      </w:r>
    </w:p>
    <w:p w:rsidR="00EB397F" w:rsidRPr="009C6C2B" w:rsidRDefault="00EB397F" w:rsidP="009C33B7">
      <w:pPr>
        <w:autoSpaceDE w:val="0"/>
        <w:autoSpaceDN w:val="0"/>
        <w:adjustRightInd w:val="0"/>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 xml:space="preserve">More than one third (35.3%) of </w:t>
      </w:r>
      <w:r w:rsidR="00E220AA" w:rsidRPr="009C6C2B">
        <w:rPr>
          <w:rFonts w:ascii="Book Antiqua" w:hAnsi="Book Antiqua" w:cstheme="majorBidi"/>
          <w:sz w:val="24"/>
          <w:szCs w:val="24"/>
        </w:rPr>
        <w:t xml:space="preserve">the </w:t>
      </w:r>
      <w:r w:rsidR="00FD5C96" w:rsidRPr="009C6C2B">
        <w:rPr>
          <w:rFonts w:ascii="Book Antiqua" w:hAnsi="Book Antiqua" w:cstheme="majorBidi"/>
          <w:sz w:val="24"/>
          <w:szCs w:val="24"/>
        </w:rPr>
        <w:t>employees</w:t>
      </w:r>
      <w:r w:rsidRPr="009C6C2B">
        <w:rPr>
          <w:rFonts w:ascii="Book Antiqua" w:hAnsi="Book Antiqua" w:cstheme="majorBidi"/>
          <w:sz w:val="24"/>
          <w:szCs w:val="24"/>
        </w:rPr>
        <w:t xml:space="preserve">, at the end of the work season, had </w:t>
      </w:r>
      <w:r w:rsidR="00E220AA" w:rsidRPr="009C6C2B">
        <w:rPr>
          <w:rFonts w:ascii="Book Antiqua" w:hAnsi="Book Antiqua" w:cstheme="majorBidi"/>
          <w:sz w:val="24"/>
          <w:szCs w:val="24"/>
        </w:rPr>
        <w:t xml:space="preserve">a </w:t>
      </w:r>
      <w:proofErr w:type="spellStart"/>
      <w:r w:rsidRPr="009C6C2B">
        <w:rPr>
          <w:rFonts w:ascii="Book Antiqua" w:hAnsi="Book Antiqua" w:cstheme="majorBidi"/>
          <w:sz w:val="24"/>
          <w:szCs w:val="24"/>
        </w:rPr>
        <w:t>spirometric</w:t>
      </w:r>
      <w:proofErr w:type="spellEnd"/>
      <w:r w:rsidRPr="009C6C2B">
        <w:rPr>
          <w:rFonts w:ascii="Book Antiqua" w:hAnsi="Book Antiqua" w:cstheme="majorBidi"/>
          <w:sz w:val="24"/>
          <w:szCs w:val="24"/>
        </w:rPr>
        <w:t xml:space="preserve"> pattern consistent with that of obstructive </w:t>
      </w:r>
      <w:proofErr w:type="spellStart"/>
      <w:r w:rsidRPr="009C6C2B">
        <w:rPr>
          <w:rFonts w:ascii="Book Antiqua" w:hAnsi="Book Antiqua" w:cstheme="majorBidi"/>
          <w:sz w:val="24"/>
          <w:szCs w:val="24"/>
        </w:rPr>
        <w:t>ventilatory</w:t>
      </w:r>
      <w:proofErr w:type="spellEnd"/>
      <w:r w:rsidRPr="009C6C2B">
        <w:rPr>
          <w:rFonts w:ascii="Book Antiqua" w:hAnsi="Book Antiqua" w:cstheme="majorBidi"/>
          <w:sz w:val="24"/>
          <w:szCs w:val="24"/>
        </w:rPr>
        <w:t xml:space="preserve"> disorders (</w:t>
      </w:r>
      <w:r w:rsidR="009C33B7">
        <w:rPr>
          <w:rFonts w:ascii="Book Antiqua" w:hAnsi="Book Antiqua" w:cstheme="majorBidi" w:hint="eastAsia"/>
          <w:sz w:val="24"/>
          <w:szCs w:val="24"/>
          <w:lang w:eastAsia="zh-CN"/>
        </w:rPr>
        <w:t>T</w:t>
      </w:r>
      <w:r w:rsidRPr="009C6C2B">
        <w:rPr>
          <w:rFonts w:ascii="Book Antiqua" w:hAnsi="Book Antiqua" w:cstheme="majorBidi"/>
          <w:sz w:val="24"/>
          <w:szCs w:val="24"/>
        </w:rPr>
        <w:t xml:space="preserve">able 5) </w:t>
      </w:r>
      <w:r w:rsidR="00FD5C96" w:rsidRPr="009C6C2B">
        <w:rPr>
          <w:rFonts w:ascii="Book Antiqua" w:hAnsi="Book Antiqua" w:cstheme="majorBidi"/>
          <w:sz w:val="24"/>
          <w:szCs w:val="24"/>
        </w:rPr>
        <w:t>because</w:t>
      </w:r>
      <w:r w:rsidRPr="009C6C2B">
        <w:rPr>
          <w:rFonts w:ascii="Book Antiqua" w:hAnsi="Book Antiqua" w:cstheme="majorBidi"/>
          <w:sz w:val="24"/>
          <w:szCs w:val="24"/>
        </w:rPr>
        <w:t xml:space="preserve"> in obstructive </w:t>
      </w:r>
      <w:proofErr w:type="spellStart"/>
      <w:r w:rsidRPr="009C6C2B">
        <w:rPr>
          <w:rFonts w:ascii="Book Antiqua" w:hAnsi="Book Antiqua" w:cstheme="majorBidi"/>
          <w:sz w:val="24"/>
          <w:szCs w:val="24"/>
        </w:rPr>
        <w:t>ventilatory</w:t>
      </w:r>
      <w:proofErr w:type="spellEnd"/>
      <w:r w:rsidRPr="009C6C2B">
        <w:rPr>
          <w:rFonts w:ascii="Book Antiqua" w:hAnsi="Book Antiqua" w:cstheme="majorBidi"/>
          <w:sz w:val="24"/>
          <w:szCs w:val="24"/>
        </w:rPr>
        <w:t xml:space="preserve"> disorders FVC is either normal or increased, but the hallmark is a decreased FEV</w:t>
      </w:r>
      <w:r w:rsidRPr="009C6C2B">
        <w:rPr>
          <w:rFonts w:ascii="Book Antiqua" w:hAnsi="Book Antiqua" w:cstheme="majorBidi"/>
          <w:sz w:val="24"/>
          <w:szCs w:val="24"/>
          <w:vertAlign w:val="subscript"/>
        </w:rPr>
        <w:t>1</w:t>
      </w:r>
      <w:r w:rsidRPr="009C6C2B">
        <w:rPr>
          <w:rFonts w:ascii="Book Antiqua" w:hAnsi="Book Antiqua" w:cstheme="majorBidi"/>
          <w:sz w:val="24"/>
          <w:szCs w:val="24"/>
        </w:rPr>
        <w:t>. Therefore, the ratio of FEV</w:t>
      </w:r>
      <w:r w:rsidRPr="009C6C2B">
        <w:rPr>
          <w:rFonts w:ascii="Book Antiqua" w:hAnsi="Book Antiqua" w:cstheme="majorBidi"/>
          <w:sz w:val="24"/>
          <w:szCs w:val="24"/>
          <w:vertAlign w:val="subscript"/>
        </w:rPr>
        <w:t>1</w:t>
      </w:r>
      <w:r w:rsidRPr="009C6C2B">
        <w:rPr>
          <w:rFonts w:ascii="Book Antiqua" w:hAnsi="Book Antiqua" w:cstheme="majorBidi"/>
          <w:sz w:val="24"/>
          <w:szCs w:val="24"/>
        </w:rPr>
        <w:t xml:space="preserve">/FVC is </w:t>
      </w:r>
      <w:r w:rsidR="00F76769" w:rsidRPr="009C6C2B">
        <w:rPr>
          <w:rFonts w:ascii="Book Antiqua" w:hAnsi="Book Antiqua" w:cstheme="majorBidi"/>
          <w:sz w:val="24"/>
          <w:szCs w:val="24"/>
        </w:rPr>
        <w:t xml:space="preserve">characteristically </w:t>
      </w:r>
      <w:proofErr w:type="gramStart"/>
      <w:r w:rsidR="00F76769" w:rsidRPr="009C6C2B">
        <w:rPr>
          <w:rFonts w:ascii="Book Antiqua" w:hAnsi="Book Antiqua" w:cstheme="majorBidi"/>
          <w:sz w:val="24"/>
          <w:szCs w:val="24"/>
        </w:rPr>
        <w:t>decreased</w:t>
      </w:r>
      <w:r w:rsidR="00F76769"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4</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lang w:bidi="fa-IR"/>
        </w:rPr>
        <w:t>.</w:t>
      </w:r>
      <w:r w:rsidRPr="009C6C2B">
        <w:rPr>
          <w:rFonts w:ascii="Book Antiqua" w:hAnsi="Book Antiqua" w:cstheme="majorBidi"/>
          <w:sz w:val="24"/>
          <w:szCs w:val="24"/>
        </w:rPr>
        <w:t xml:space="preserve"> This is consistent with the </w:t>
      </w:r>
      <w:r w:rsidR="00713305" w:rsidRPr="009C6C2B">
        <w:rPr>
          <w:rFonts w:ascii="Book Antiqua" w:hAnsi="Book Antiqua" w:cstheme="majorBidi"/>
          <w:sz w:val="24"/>
          <w:szCs w:val="24"/>
        </w:rPr>
        <w:t xml:space="preserve">mechanism of </w:t>
      </w:r>
      <w:r w:rsidRPr="009C6C2B">
        <w:rPr>
          <w:rFonts w:ascii="Book Antiqua" w:hAnsi="Book Antiqua" w:cstheme="majorBidi"/>
          <w:sz w:val="24"/>
          <w:szCs w:val="24"/>
        </w:rPr>
        <w:t xml:space="preserve">respiratory effects of exposure to </w:t>
      </w:r>
      <w:r w:rsidR="00F76769" w:rsidRPr="009C6C2B">
        <w:rPr>
          <w:rFonts w:ascii="Book Antiqua" w:hAnsi="Book Antiqua" w:cstheme="majorBidi"/>
          <w:sz w:val="24"/>
          <w:szCs w:val="24"/>
        </w:rPr>
        <w:t xml:space="preserve">cotton </w:t>
      </w:r>
      <w:proofErr w:type="gramStart"/>
      <w:r w:rsidR="00F76769" w:rsidRPr="009C6C2B">
        <w:rPr>
          <w:rFonts w:ascii="Book Antiqua" w:hAnsi="Book Antiqua" w:cstheme="majorBidi"/>
          <w:sz w:val="24"/>
          <w:szCs w:val="24"/>
        </w:rPr>
        <w:t>dust</w:t>
      </w:r>
      <w:r w:rsidR="00F76769" w:rsidRPr="009C6C2B">
        <w:rPr>
          <w:rFonts w:ascii="Book Antiqua" w:hAnsi="Book Antiqua" w:cstheme="majorBidi"/>
          <w:noProof/>
          <w:sz w:val="24"/>
          <w:szCs w:val="24"/>
          <w:vertAlign w:val="superscript"/>
        </w:rPr>
        <w:t>[</w:t>
      </w:r>
      <w:proofErr w:type="gramEnd"/>
      <w:r w:rsidR="00726D7C">
        <w:rPr>
          <w:rFonts w:ascii="Book Antiqua" w:hAnsi="Book Antiqua" w:cstheme="majorBidi"/>
          <w:noProof/>
          <w:sz w:val="24"/>
          <w:szCs w:val="24"/>
          <w:vertAlign w:val="superscript"/>
        </w:rPr>
        <w:t>11,20,</w:t>
      </w:r>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3</w:t>
      </w:r>
      <w:r w:rsidR="00F76769" w:rsidRPr="009C6C2B">
        <w:rPr>
          <w:rFonts w:ascii="Book Antiqua" w:hAnsi="Book Antiqua" w:cstheme="majorBidi"/>
          <w:noProof/>
          <w:sz w:val="24"/>
          <w:szCs w:val="24"/>
          <w:vertAlign w:val="superscript"/>
        </w:rPr>
        <w:t>]</w:t>
      </w:r>
      <w:r w:rsidR="00C34385" w:rsidRPr="009C6C2B">
        <w:rPr>
          <w:rFonts w:ascii="Book Antiqua" w:hAnsi="Book Antiqua" w:cstheme="majorBidi"/>
          <w:sz w:val="24"/>
          <w:szCs w:val="24"/>
        </w:rPr>
        <w:t xml:space="preserve">. </w:t>
      </w:r>
      <w:r w:rsidRPr="009C6C2B">
        <w:rPr>
          <w:rFonts w:ascii="Book Antiqua" w:hAnsi="Book Antiqua" w:cstheme="majorBidi"/>
          <w:sz w:val="24"/>
          <w:szCs w:val="24"/>
        </w:rPr>
        <w:t>Given the reversible nature of byssinosis and other respiratory disorders and symptoms at the early stages, susceptible individuals should be identified and placed under increased surveillance and their exposure to cotton dust should be eliminated or significantly reduced. Moreover, the high prevalence of respiratory symptoms and disorders noted in this study deserve serious attention.</w:t>
      </w:r>
    </w:p>
    <w:p w:rsidR="00EB397F" w:rsidRPr="009C6C2B" w:rsidRDefault="00EB397F" w:rsidP="00726D7C">
      <w:pPr>
        <w:autoSpaceDE w:val="0"/>
        <w:autoSpaceDN w:val="0"/>
        <w:adjustRightInd w:val="0"/>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 xml:space="preserve">Different genera and species of </w:t>
      </w:r>
      <w:proofErr w:type="gramStart"/>
      <w:r w:rsidRPr="009C6C2B">
        <w:rPr>
          <w:rFonts w:ascii="Book Antiqua" w:hAnsi="Book Antiqua" w:cstheme="majorBidi"/>
          <w:sz w:val="24"/>
          <w:szCs w:val="24"/>
        </w:rPr>
        <w:t>gram negative</w:t>
      </w:r>
      <w:proofErr w:type="gramEnd"/>
      <w:r w:rsidRPr="009C6C2B">
        <w:rPr>
          <w:rFonts w:ascii="Book Antiqua" w:hAnsi="Book Antiqua" w:cstheme="majorBidi"/>
          <w:sz w:val="24"/>
          <w:szCs w:val="24"/>
        </w:rPr>
        <w:t xml:space="preserve"> bacteria (</w:t>
      </w:r>
      <w:r w:rsidRPr="00726D7C">
        <w:rPr>
          <w:rFonts w:ascii="Book Antiqua" w:hAnsi="Book Antiqua" w:cstheme="majorBidi"/>
          <w:i/>
          <w:sz w:val="24"/>
          <w:szCs w:val="24"/>
        </w:rPr>
        <w:t>Enterobacter</w:t>
      </w:r>
      <w:r w:rsidR="002527FB" w:rsidRPr="00726D7C">
        <w:rPr>
          <w:rFonts w:ascii="Book Antiqua" w:hAnsi="Book Antiqua" w:cstheme="majorBidi"/>
          <w:i/>
          <w:sz w:val="24"/>
          <w:szCs w:val="24"/>
        </w:rPr>
        <w:t xml:space="preserve"> </w:t>
      </w:r>
      <w:proofErr w:type="spellStart"/>
      <w:r w:rsidRPr="00726D7C">
        <w:rPr>
          <w:rFonts w:ascii="Book Antiqua" w:hAnsi="Book Antiqua" w:cstheme="majorBidi"/>
          <w:i/>
          <w:sz w:val="24"/>
          <w:szCs w:val="24"/>
        </w:rPr>
        <w:t>agglomerans</w:t>
      </w:r>
      <w:proofErr w:type="spellEnd"/>
      <w:r w:rsidRPr="009C6C2B">
        <w:rPr>
          <w:rFonts w:ascii="Book Antiqua" w:hAnsi="Book Antiqua" w:cstheme="majorBidi"/>
          <w:sz w:val="24"/>
          <w:szCs w:val="24"/>
        </w:rPr>
        <w:t xml:space="preserve">, </w:t>
      </w:r>
      <w:r w:rsidRPr="00726D7C">
        <w:rPr>
          <w:rFonts w:ascii="Book Antiqua" w:hAnsi="Book Antiqua" w:cstheme="majorBidi"/>
          <w:i/>
          <w:sz w:val="24"/>
          <w:szCs w:val="24"/>
        </w:rPr>
        <w:t>Pseudomonas spp.</w:t>
      </w:r>
      <w:r w:rsidR="00726D7C">
        <w:rPr>
          <w:rFonts w:ascii="Book Antiqua" w:hAnsi="Book Antiqua" w:cstheme="majorBidi" w:hint="eastAsia"/>
          <w:sz w:val="24"/>
          <w:szCs w:val="24"/>
          <w:lang w:eastAsia="zh-CN"/>
        </w:rPr>
        <w:t>,</w:t>
      </w:r>
      <w:r w:rsidRPr="009C6C2B">
        <w:rPr>
          <w:rFonts w:ascii="Book Antiqua" w:hAnsi="Book Antiqua" w:cstheme="majorBidi"/>
          <w:sz w:val="24"/>
          <w:szCs w:val="24"/>
        </w:rPr>
        <w:t xml:space="preserve"> </w:t>
      </w:r>
      <w:proofErr w:type="spellStart"/>
      <w:r w:rsidRPr="00726D7C">
        <w:rPr>
          <w:rFonts w:ascii="Book Antiqua" w:hAnsi="Book Antiqua" w:cstheme="majorBidi"/>
          <w:i/>
          <w:sz w:val="24"/>
          <w:szCs w:val="24"/>
        </w:rPr>
        <w:t>Citrobacter</w:t>
      </w:r>
      <w:proofErr w:type="spellEnd"/>
      <w:r w:rsidR="002527FB" w:rsidRPr="00726D7C">
        <w:rPr>
          <w:rFonts w:ascii="Book Antiqua" w:hAnsi="Book Antiqua" w:cstheme="majorBidi"/>
          <w:i/>
          <w:sz w:val="24"/>
          <w:szCs w:val="24"/>
        </w:rPr>
        <w:t xml:space="preserve"> </w:t>
      </w:r>
      <w:proofErr w:type="spellStart"/>
      <w:r w:rsidRPr="00726D7C">
        <w:rPr>
          <w:rFonts w:ascii="Book Antiqua" w:hAnsi="Book Antiqua" w:cstheme="majorBidi"/>
          <w:i/>
          <w:sz w:val="24"/>
          <w:szCs w:val="24"/>
        </w:rPr>
        <w:t>freundii</w:t>
      </w:r>
      <w:proofErr w:type="spellEnd"/>
      <w:r w:rsidRPr="009C6C2B">
        <w:rPr>
          <w:rFonts w:ascii="Book Antiqua" w:hAnsi="Book Antiqua" w:cstheme="majorBidi"/>
          <w:sz w:val="24"/>
          <w:szCs w:val="24"/>
        </w:rPr>
        <w:t xml:space="preserve">, and </w:t>
      </w:r>
      <w:r w:rsidRPr="00726D7C">
        <w:rPr>
          <w:rFonts w:ascii="Book Antiqua" w:hAnsi="Book Antiqua" w:cstheme="majorBidi"/>
          <w:i/>
          <w:sz w:val="24"/>
          <w:szCs w:val="24"/>
        </w:rPr>
        <w:t>Enterobacter</w:t>
      </w:r>
      <w:r w:rsidR="002527FB" w:rsidRPr="00726D7C">
        <w:rPr>
          <w:rFonts w:ascii="Book Antiqua" w:hAnsi="Book Antiqua" w:cstheme="majorBidi"/>
          <w:i/>
          <w:sz w:val="24"/>
          <w:szCs w:val="24"/>
        </w:rPr>
        <w:t xml:space="preserve"> </w:t>
      </w:r>
      <w:proofErr w:type="spellStart"/>
      <w:r w:rsidRPr="00726D7C">
        <w:rPr>
          <w:rFonts w:ascii="Book Antiqua" w:hAnsi="Book Antiqua" w:cstheme="majorBidi"/>
          <w:i/>
          <w:sz w:val="24"/>
          <w:szCs w:val="24"/>
        </w:rPr>
        <w:t>aerogenes</w:t>
      </w:r>
      <w:proofErr w:type="spellEnd"/>
      <w:r w:rsidRPr="009C6C2B">
        <w:rPr>
          <w:rFonts w:ascii="Book Antiqua" w:hAnsi="Book Antiqua" w:cstheme="majorBidi"/>
          <w:sz w:val="24"/>
          <w:szCs w:val="24"/>
        </w:rPr>
        <w:t>) and fungi (</w:t>
      </w:r>
      <w:proofErr w:type="spellStart"/>
      <w:r w:rsidRPr="00726D7C">
        <w:rPr>
          <w:rFonts w:ascii="Book Antiqua" w:hAnsi="Book Antiqua" w:cstheme="majorBidi"/>
          <w:i/>
          <w:sz w:val="24"/>
          <w:szCs w:val="24"/>
        </w:rPr>
        <w:t>Penicillium</w:t>
      </w:r>
      <w:proofErr w:type="spellEnd"/>
      <w:r w:rsidRPr="009C6C2B">
        <w:rPr>
          <w:rFonts w:ascii="Book Antiqua" w:hAnsi="Book Antiqua" w:cstheme="majorBidi"/>
          <w:sz w:val="24"/>
          <w:szCs w:val="24"/>
        </w:rPr>
        <w:t xml:space="preserve">, </w:t>
      </w:r>
      <w:proofErr w:type="spellStart"/>
      <w:r w:rsidRPr="00726D7C">
        <w:rPr>
          <w:rFonts w:ascii="Book Antiqua" w:hAnsi="Book Antiqua" w:cstheme="majorBidi"/>
          <w:i/>
          <w:sz w:val="24"/>
          <w:szCs w:val="24"/>
        </w:rPr>
        <w:t>Mucor</w:t>
      </w:r>
      <w:proofErr w:type="spellEnd"/>
      <w:r w:rsidRPr="009C6C2B">
        <w:rPr>
          <w:rFonts w:ascii="Book Antiqua" w:hAnsi="Book Antiqua" w:cstheme="majorBidi"/>
          <w:sz w:val="24"/>
          <w:szCs w:val="24"/>
        </w:rPr>
        <w:t xml:space="preserve">, </w:t>
      </w:r>
      <w:proofErr w:type="spellStart"/>
      <w:r w:rsidRPr="00726D7C">
        <w:rPr>
          <w:rFonts w:ascii="Book Antiqua" w:hAnsi="Book Antiqua" w:cstheme="majorBidi"/>
          <w:i/>
          <w:sz w:val="24"/>
          <w:szCs w:val="24"/>
        </w:rPr>
        <w:t>Rhizopus</w:t>
      </w:r>
      <w:proofErr w:type="spellEnd"/>
      <w:r w:rsidRPr="009C6C2B">
        <w:rPr>
          <w:rFonts w:ascii="Book Antiqua" w:hAnsi="Book Antiqua" w:cstheme="majorBidi"/>
          <w:sz w:val="24"/>
          <w:szCs w:val="24"/>
        </w:rPr>
        <w:t xml:space="preserve">, </w:t>
      </w:r>
      <w:r w:rsidRPr="00726D7C">
        <w:rPr>
          <w:rFonts w:ascii="Book Antiqua" w:hAnsi="Book Antiqua" w:cstheme="majorBidi"/>
          <w:i/>
          <w:sz w:val="24"/>
          <w:szCs w:val="24"/>
        </w:rPr>
        <w:t>Aspergillus</w:t>
      </w:r>
      <w:r w:rsidR="002527FB" w:rsidRPr="00726D7C">
        <w:rPr>
          <w:rFonts w:ascii="Book Antiqua" w:hAnsi="Book Antiqua" w:cstheme="majorBidi"/>
          <w:i/>
          <w:sz w:val="24"/>
          <w:szCs w:val="24"/>
        </w:rPr>
        <w:t xml:space="preserve"> </w:t>
      </w:r>
      <w:proofErr w:type="spellStart"/>
      <w:r w:rsidRPr="00726D7C">
        <w:rPr>
          <w:rFonts w:ascii="Book Antiqua" w:hAnsi="Book Antiqua" w:cstheme="majorBidi"/>
          <w:i/>
          <w:sz w:val="24"/>
          <w:szCs w:val="24"/>
        </w:rPr>
        <w:t>niger</w:t>
      </w:r>
      <w:proofErr w:type="spellEnd"/>
      <w:r w:rsidRPr="009C6C2B">
        <w:rPr>
          <w:rFonts w:ascii="Book Antiqua" w:hAnsi="Book Antiqua" w:cstheme="majorBidi"/>
          <w:sz w:val="24"/>
          <w:szCs w:val="24"/>
        </w:rPr>
        <w:t xml:space="preserve"> and </w:t>
      </w:r>
      <w:r w:rsidRPr="00726D7C">
        <w:rPr>
          <w:rFonts w:ascii="Book Antiqua" w:hAnsi="Book Antiqua" w:cstheme="majorBidi"/>
          <w:i/>
          <w:sz w:val="24"/>
          <w:szCs w:val="24"/>
        </w:rPr>
        <w:t>Aspergillus</w:t>
      </w:r>
      <w:r w:rsidR="002527FB" w:rsidRPr="00726D7C">
        <w:rPr>
          <w:rFonts w:ascii="Book Antiqua" w:hAnsi="Book Antiqua" w:cstheme="majorBidi"/>
          <w:i/>
          <w:sz w:val="24"/>
          <w:szCs w:val="24"/>
        </w:rPr>
        <w:t xml:space="preserve"> </w:t>
      </w:r>
      <w:r w:rsidRPr="00726D7C">
        <w:rPr>
          <w:rFonts w:ascii="Book Antiqua" w:hAnsi="Book Antiqua" w:cstheme="majorBidi"/>
          <w:i/>
          <w:sz w:val="24"/>
          <w:szCs w:val="24"/>
        </w:rPr>
        <w:t>fumigatus</w:t>
      </w:r>
      <w:r w:rsidRPr="009C6C2B">
        <w:rPr>
          <w:rFonts w:ascii="Book Antiqua" w:hAnsi="Book Antiqua" w:cstheme="majorBidi"/>
          <w:sz w:val="24"/>
          <w:szCs w:val="24"/>
        </w:rPr>
        <w:t>) were isolated and identified. While some investigators have suggested that similar organisms are harbored on lint from cotton grown and harvested from different parts of United States, and o</w:t>
      </w:r>
      <w:r w:rsidR="00F76769" w:rsidRPr="009C6C2B">
        <w:rPr>
          <w:rFonts w:ascii="Book Antiqua" w:hAnsi="Book Antiqua" w:cstheme="majorBidi"/>
          <w:sz w:val="24"/>
          <w:szCs w:val="24"/>
        </w:rPr>
        <w:t xml:space="preserve">ther </w:t>
      </w:r>
      <w:proofErr w:type="gramStart"/>
      <w:r w:rsidR="00F76769" w:rsidRPr="009C6C2B">
        <w:rPr>
          <w:rFonts w:ascii="Book Antiqua" w:hAnsi="Book Antiqua" w:cstheme="majorBidi"/>
          <w:sz w:val="24"/>
          <w:szCs w:val="24"/>
        </w:rPr>
        <w:t>countries</w:t>
      </w:r>
      <w:r w:rsidR="00F76769"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5</w:t>
      </w:r>
      <w:r w:rsidR="00F76769" w:rsidRPr="009C6C2B">
        <w:rPr>
          <w:rFonts w:ascii="Book Antiqua" w:hAnsi="Book Antiqua" w:cstheme="majorBidi"/>
          <w:noProof/>
          <w:sz w:val="24"/>
          <w:szCs w:val="24"/>
          <w:vertAlign w:val="superscript"/>
        </w:rPr>
        <w:t>]</w:t>
      </w:r>
      <w:r w:rsidR="00F76769" w:rsidRPr="009C6C2B">
        <w:rPr>
          <w:rFonts w:ascii="Book Antiqua" w:hAnsi="Book Antiqua" w:cstheme="majorBidi"/>
          <w:sz w:val="24"/>
          <w:szCs w:val="24"/>
        </w:rPr>
        <w:t>, others</w:t>
      </w:r>
      <w:r w:rsidR="00F76769" w:rsidRPr="009C6C2B">
        <w:rPr>
          <w:rFonts w:ascii="Book Antiqua" w:hAnsi="Book Antiqua" w:cstheme="majorBidi"/>
          <w:noProof/>
          <w:sz w:val="24"/>
          <w:szCs w:val="24"/>
          <w:vertAlign w:val="superscript"/>
        </w:rPr>
        <w:t>[</w:t>
      </w:r>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6</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believe that these may vary from one sample to another, and a </w:t>
      </w:r>
      <w:r w:rsidRPr="009C6C2B">
        <w:rPr>
          <w:rFonts w:ascii="Book Antiqua" w:hAnsi="Book Antiqua" w:cstheme="majorBidi"/>
          <w:sz w:val="24"/>
          <w:szCs w:val="24"/>
        </w:rPr>
        <w:lastRenderedPageBreak/>
        <w:t>large number of samples would be required to e</w:t>
      </w:r>
      <w:r w:rsidR="00B3267F" w:rsidRPr="009C6C2B">
        <w:rPr>
          <w:rFonts w:ascii="Book Antiqua" w:hAnsi="Book Antiqua" w:cstheme="majorBidi"/>
          <w:sz w:val="24"/>
          <w:szCs w:val="24"/>
        </w:rPr>
        <w:t>stablish a valid generalization</w:t>
      </w:r>
      <w:r w:rsidRPr="009C6C2B">
        <w:rPr>
          <w:rFonts w:ascii="Book Antiqua" w:hAnsi="Book Antiqua" w:cstheme="majorBidi"/>
          <w:sz w:val="24"/>
          <w:szCs w:val="24"/>
        </w:rPr>
        <w:t xml:space="preserve"> regarding the types of bacteria commonly present</w:t>
      </w:r>
      <w:r w:rsidR="00713305" w:rsidRPr="009C6C2B">
        <w:rPr>
          <w:rFonts w:ascii="Book Antiqua" w:hAnsi="Book Antiqua" w:cstheme="majorBidi"/>
          <w:sz w:val="24"/>
          <w:szCs w:val="24"/>
        </w:rPr>
        <w:t xml:space="preserve">. </w:t>
      </w:r>
      <w:r w:rsidRPr="009C6C2B">
        <w:rPr>
          <w:rFonts w:ascii="Book Antiqua" w:hAnsi="Book Antiqua" w:cstheme="majorBidi"/>
          <w:sz w:val="24"/>
          <w:szCs w:val="24"/>
        </w:rPr>
        <w:t xml:space="preserve">Rylander and </w:t>
      </w:r>
      <w:proofErr w:type="spellStart"/>
      <w:proofErr w:type="gramStart"/>
      <w:r w:rsidRPr="009C6C2B">
        <w:rPr>
          <w:rFonts w:ascii="Book Antiqua" w:hAnsi="Book Antiqua" w:cstheme="majorBidi"/>
          <w:sz w:val="24"/>
          <w:szCs w:val="24"/>
        </w:rPr>
        <w:t>Lundho</w:t>
      </w:r>
      <w:r w:rsidR="00F76769" w:rsidRPr="009C6C2B">
        <w:rPr>
          <w:rFonts w:ascii="Book Antiqua" w:hAnsi="Book Antiqua" w:cstheme="majorBidi"/>
          <w:sz w:val="24"/>
          <w:szCs w:val="24"/>
        </w:rPr>
        <w:t>lm</w:t>
      </w:r>
      <w:proofErr w:type="spellEnd"/>
      <w:r w:rsidR="00F76769"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7</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examined the bacterial contamination of various parts of the cotton plant as well as the baled cotton in several textile mills. They found that the predominant bacterial species were </w:t>
      </w:r>
      <w:r w:rsidRPr="00726D7C">
        <w:rPr>
          <w:rFonts w:ascii="Book Antiqua" w:hAnsi="Book Antiqua" w:cstheme="majorBidi"/>
          <w:i/>
          <w:sz w:val="24"/>
          <w:szCs w:val="24"/>
        </w:rPr>
        <w:t>Enterobacter</w:t>
      </w:r>
      <w:r w:rsidR="002527FB" w:rsidRPr="00726D7C">
        <w:rPr>
          <w:rFonts w:ascii="Book Antiqua" w:hAnsi="Book Antiqua" w:cstheme="majorBidi"/>
          <w:i/>
          <w:sz w:val="24"/>
          <w:szCs w:val="24"/>
        </w:rPr>
        <w:t xml:space="preserve"> </w:t>
      </w:r>
      <w:proofErr w:type="spellStart"/>
      <w:r w:rsidRPr="00726D7C">
        <w:rPr>
          <w:rFonts w:ascii="Book Antiqua" w:hAnsi="Book Antiqua" w:cstheme="majorBidi"/>
          <w:i/>
          <w:sz w:val="24"/>
          <w:szCs w:val="24"/>
        </w:rPr>
        <w:t>agglomerans</w:t>
      </w:r>
      <w:proofErr w:type="spellEnd"/>
      <w:r w:rsidRPr="009C6C2B">
        <w:rPr>
          <w:rFonts w:ascii="Book Antiqua" w:hAnsi="Book Antiqua" w:cstheme="majorBidi"/>
          <w:sz w:val="24"/>
          <w:szCs w:val="24"/>
        </w:rPr>
        <w:t xml:space="preserve">, </w:t>
      </w:r>
      <w:r w:rsidRPr="00726D7C">
        <w:rPr>
          <w:rFonts w:ascii="Book Antiqua" w:hAnsi="Book Antiqua" w:cstheme="majorBidi"/>
          <w:i/>
          <w:sz w:val="24"/>
          <w:szCs w:val="24"/>
        </w:rPr>
        <w:t xml:space="preserve">Pseudomonas </w:t>
      </w:r>
      <w:proofErr w:type="spellStart"/>
      <w:r w:rsidRPr="00726D7C">
        <w:rPr>
          <w:rFonts w:ascii="Book Antiqua" w:hAnsi="Book Antiqua" w:cstheme="majorBidi"/>
          <w:i/>
          <w:sz w:val="24"/>
          <w:szCs w:val="24"/>
        </w:rPr>
        <w:t>syringae</w:t>
      </w:r>
      <w:proofErr w:type="spellEnd"/>
      <w:r w:rsidRPr="009C6C2B">
        <w:rPr>
          <w:rFonts w:ascii="Book Antiqua" w:hAnsi="Book Antiqua" w:cstheme="majorBidi"/>
          <w:sz w:val="24"/>
          <w:szCs w:val="24"/>
        </w:rPr>
        <w:t xml:space="preserve"> and </w:t>
      </w:r>
      <w:r w:rsidRPr="00726D7C">
        <w:rPr>
          <w:rFonts w:ascii="Book Antiqua" w:hAnsi="Book Antiqua" w:cstheme="majorBidi"/>
          <w:i/>
          <w:sz w:val="24"/>
          <w:szCs w:val="24"/>
        </w:rPr>
        <w:t>Agrobacterium spp.</w:t>
      </w:r>
      <w:r w:rsidRPr="009C6C2B">
        <w:rPr>
          <w:rFonts w:ascii="Book Antiqua" w:hAnsi="Book Antiqua" w:cstheme="majorBidi"/>
          <w:sz w:val="24"/>
          <w:szCs w:val="24"/>
        </w:rPr>
        <w:t xml:space="preserve"> which were found in about 60% of the cotton samples. They reported that waste cotton from </w:t>
      </w:r>
      <w:r w:rsidR="006532EE" w:rsidRPr="009C6C2B">
        <w:rPr>
          <w:rFonts w:ascii="Book Antiqua" w:hAnsi="Book Antiqua" w:cstheme="majorBidi"/>
          <w:sz w:val="24"/>
          <w:szCs w:val="24"/>
        </w:rPr>
        <w:t>carding machines contain</w:t>
      </w:r>
      <w:r w:rsidR="006907A7" w:rsidRPr="009C6C2B">
        <w:rPr>
          <w:rFonts w:ascii="Book Antiqua" w:hAnsi="Book Antiqua" w:cstheme="majorBidi"/>
          <w:sz w:val="24"/>
          <w:szCs w:val="24"/>
        </w:rPr>
        <w:t>ed</w:t>
      </w:r>
      <w:r w:rsidR="006532EE" w:rsidRPr="009C6C2B">
        <w:rPr>
          <w:rFonts w:ascii="Book Antiqua" w:hAnsi="Book Antiqua" w:cstheme="majorBidi"/>
          <w:sz w:val="24"/>
          <w:szCs w:val="24"/>
        </w:rPr>
        <w:t xml:space="preserve"> up to 10</w:t>
      </w:r>
      <w:r w:rsidR="006532EE" w:rsidRPr="009C6C2B">
        <w:rPr>
          <w:rFonts w:ascii="Book Antiqua" w:hAnsi="Book Antiqua" w:cstheme="majorBidi"/>
          <w:sz w:val="24"/>
          <w:szCs w:val="24"/>
          <w:vertAlign w:val="superscript"/>
        </w:rPr>
        <w:t xml:space="preserve">8 </w:t>
      </w:r>
      <w:r w:rsidR="00726D7C">
        <w:rPr>
          <w:rFonts w:ascii="Book Antiqua" w:hAnsi="Book Antiqua" w:cstheme="majorBidi"/>
          <w:sz w:val="24"/>
          <w:szCs w:val="24"/>
        </w:rPr>
        <w:t>bacteria/g</w:t>
      </w:r>
      <w:r w:rsidRPr="009C6C2B">
        <w:rPr>
          <w:rFonts w:ascii="Book Antiqua" w:hAnsi="Book Antiqua" w:cstheme="majorBidi"/>
          <w:sz w:val="24"/>
          <w:szCs w:val="24"/>
        </w:rPr>
        <w:t xml:space="preserve"> and that occasionally up to 50% of them were gram positive. They also examined raw cotton plant parts and cotton from blending machines and isolated gram-negative microorganisms such as </w:t>
      </w:r>
      <w:r w:rsidRPr="00726D7C">
        <w:rPr>
          <w:rFonts w:ascii="Book Antiqua" w:hAnsi="Book Antiqua" w:cstheme="majorBidi"/>
          <w:i/>
          <w:sz w:val="24"/>
          <w:szCs w:val="24"/>
        </w:rPr>
        <w:t>Enterobacter</w:t>
      </w:r>
      <w:r w:rsidR="005270E9" w:rsidRPr="00726D7C">
        <w:rPr>
          <w:rFonts w:ascii="Book Antiqua" w:hAnsi="Book Antiqua" w:cstheme="majorBidi"/>
          <w:i/>
          <w:sz w:val="24"/>
          <w:szCs w:val="24"/>
        </w:rPr>
        <w:t xml:space="preserve"> </w:t>
      </w:r>
      <w:proofErr w:type="spellStart"/>
      <w:r w:rsidRPr="00726D7C">
        <w:rPr>
          <w:rFonts w:ascii="Book Antiqua" w:hAnsi="Book Antiqua" w:cstheme="majorBidi"/>
          <w:i/>
          <w:sz w:val="24"/>
          <w:szCs w:val="24"/>
        </w:rPr>
        <w:t>agglomerans</w:t>
      </w:r>
      <w:proofErr w:type="spellEnd"/>
      <w:r w:rsidRPr="009C6C2B">
        <w:rPr>
          <w:rFonts w:ascii="Book Antiqua" w:hAnsi="Book Antiqua" w:cstheme="majorBidi"/>
          <w:sz w:val="24"/>
          <w:szCs w:val="24"/>
        </w:rPr>
        <w:t xml:space="preserve">, </w:t>
      </w:r>
      <w:r w:rsidRPr="00726D7C">
        <w:rPr>
          <w:rFonts w:ascii="Book Antiqua" w:hAnsi="Book Antiqua" w:cstheme="majorBidi"/>
          <w:i/>
          <w:sz w:val="24"/>
          <w:szCs w:val="24"/>
        </w:rPr>
        <w:t xml:space="preserve">Pseudomonas </w:t>
      </w:r>
      <w:proofErr w:type="spellStart"/>
      <w:r w:rsidRPr="00726D7C">
        <w:rPr>
          <w:rFonts w:ascii="Book Antiqua" w:hAnsi="Book Antiqua" w:cstheme="majorBidi"/>
          <w:i/>
          <w:sz w:val="24"/>
          <w:szCs w:val="24"/>
        </w:rPr>
        <w:t>syringae</w:t>
      </w:r>
      <w:proofErr w:type="spellEnd"/>
      <w:r w:rsidRPr="009C6C2B">
        <w:rPr>
          <w:rFonts w:ascii="Book Antiqua" w:hAnsi="Book Antiqua" w:cstheme="majorBidi"/>
          <w:sz w:val="24"/>
          <w:szCs w:val="24"/>
        </w:rPr>
        <w:t xml:space="preserve">, </w:t>
      </w:r>
      <w:r w:rsidRPr="00726D7C">
        <w:rPr>
          <w:rFonts w:ascii="Book Antiqua" w:hAnsi="Book Antiqua" w:cstheme="majorBidi"/>
          <w:i/>
          <w:sz w:val="24"/>
          <w:szCs w:val="24"/>
        </w:rPr>
        <w:t>Agrobacterium</w:t>
      </w:r>
      <w:r w:rsidRPr="009C6C2B">
        <w:rPr>
          <w:rFonts w:ascii="Book Antiqua" w:hAnsi="Book Antiqua" w:cstheme="majorBidi"/>
          <w:sz w:val="24"/>
          <w:szCs w:val="24"/>
        </w:rPr>
        <w:t xml:space="preserve">, </w:t>
      </w:r>
      <w:r w:rsidR="00713305" w:rsidRPr="009C6C2B">
        <w:rPr>
          <w:rFonts w:ascii="Book Antiqua" w:hAnsi="Book Antiqua" w:cstheme="majorBidi"/>
          <w:sz w:val="24"/>
          <w:szCs w:val="24"/>
        </w:rPr>
        <w:t>and occasional</w:t>
      </w:r>
      <w:r w:rsidRPr="009C6C2B">
        <w:rPr>
          <w:rFonts w:ascii="Book Antiqua" w:hAnsi="Book Antiqua" w:cstheme="majorBidi"/>
          <w:sz w:val="24"/>
          <w:szCs w:val="24"/>
        </w:rPr>
        <w:t xml:space="preserve">ly </w:t>
      </w:r>
      <w:proofErr w:type="spellStart"/>
      <w:r w:rsidRPr="009C6C2B">
        <w:rPr>
          <w:rFonts w:ascii="Book Antiqua" w:hAnsi="Book Antiqua" w:cstheme="majorBidi"/>
          <w:sz w:val="24"/>
          <w:szCs w:val="24"/>
        </w:rPr>
        <w:t>klebsiella</w:t>
      </w:r>
      <w:proofErr w:type="spellEnd"/>
      <w:r w:rsidRPr="009C6C2B">
        <w:rPr>
          <w:rFonts w:ascii="Book Antiqua" w:hAnsi="Book Antiqua" w:cstheme="majorBidi"/>
          <w:sz w:val="24"/>
          <w:szCs w:val="24"/>
        </w:rPr>
        <w:t xml:space="preserve">, </w:t>
      </w:r>
      <w:r w:rsidRPr="00726D7C">
        <w:rPr>
          <w:rFonts w:ascii="Book Antiqua" w:hAnsi="Book Antiqua" w:cstheme="majorBidi"/>
          <w:i/>
          <w:sz w:val="24"/>
          <w:szCs w:val="24"/>
        </w:rPr>
        <w:t>Enterobacter cloacae</w:t>
      </w:r>
      <w:r w:rsidRPr="009C6C2B">
        <w:rPr>
          <w:rFonts w:ascii="Book Antiqua" w:hAnsi="Book Antiqua" w:cstheme="majorBidi"/>
          <w:sz w:val="24"/>
          <w:szCs w:val="24"/>
        </w:rPr>
        <w:t xml:space="preserve">, </w:t>
      </w:r>
      <w:proofErr w:type="spellStart"/>
      <w:r w:rsidRPr="00726D7C">
        <w:rPr>
          <w:rFonts w:ascii="Book Antiqua" w:hAnsi="Book Antiqua" w:cstheme="majorBidi"/>
          <w:i/>
          <w:sz w:val="24"/>
          <w:szCs w:val="24"/>
        </w:rPr>
        <w:t>Acinetabacter</w:t>
      </w:r>
      <w:proofErr w:type="spellEnd"/>
      <w:r w:rsidRPr="009C6C2B">
        <w:rPr>
          <w:rFonts w:ascii="Book Antiqua" w:hAnsi="Book Antiqua" w:cstheme="majorBidi"/>
          <w:sz w:val="24"/>
          <w:szCs w:val="24"/>
        </w:rPr>
        <w:t xml:space="preserve">, </w:t>
      </w:r>
      <w:proofErr w:type="spellStart"/>
      <w:r w:rsidRPr="00726D7C">
        <w:rPr>
          <w:rFonts w:ascii="Book Antiqua" w:hAnsi="Book Antiqua" w:cstheme="majorBidi"/>
          <w:i/>
          <w:sz w:val="24"/>
          <w:szCs w:val="24"/>
        </w:rPr>
        <w:t>Flavobacterium</w:t>
      </w:r>
      <w:proofErr w:type="spellEnd"/>
      <w:r w:rsidRPr="009C6C2B">
        <w:rPr>
          <w:rFonts w:ascii="Book Antiqua" w:hAnsi="Book Antiqua" w:cstheme="majorBidi"/>
          <w:sz w:val="24"/>
          <w:szCs w:val="24"/>
        </w:rPr>
        <w:t xml:space="preserve">, and other </w:t>
      </w:r>
      <w:r w:rsidRPr="00726D7C">
        <w:rPr>
          <w:rFonts w:ascii="Book Antiqua" w:hAnsi="Book Antiqua" w:cstheme="majorBidi"/>
          <w:i/>
          <w:sz w:val="24"/>
          <w:szCs w:val="24"/>
        </w:rPr>
        <w:t>Pseudomonas</w:t>
      </w:r>
      <w:r w:rsidRPr="009C6C2B">
        <w:rPr>
          <w:rFonts w:ascii="Book Antiqua" w:hAnsi="Book Antiqua" w:cstheme="majorBidi"/>
          <w:sz w:val="24"/>
          <w:szCs w:val="24"/>
        </w:rPr>
        <w:t>. Furthermore, the most widely isolated fungi were</w:t>
      </w:r>
      <w:r w:rsidR="00F76769" w:rsidRPr="009C6C2B">
        <w:rPr>
          <w:rFonts w:ascii="Book Antiqua" w:hAnsi="Book Antiqua" w:cstheme="majorBidi"/>
          <w:sz w:val="24"/>
          <w:szCs w:val="24"/>
        </w:rPr>
        <w:t xml:space="preserve"> several species of </w:t>
      </w:r>
      <w:proofErr w:type="gramStart"/>
      <w:r w:rsidR="00F76769" w:rsidRPr="00726D7C">
        <w:rPr>
          <w:rFonts w:ascii="Book Antiqua" w:hAnsi="Book Antiqua" w:cstheme="majorBidi"/>
          <w:i/>
          <w:sz w:val="24"/>
          <w:szCs w:val="24"/>
        </w:rPr>
        <w:t>Aspergillus</w:t>
      </w:r>
      <w:r w:rsidR="00F76769"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7</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 xml:space="preserve">. Air borne respirable fungal species of cotton mills were listed by </w:t>
      </w:r>
      <w:proofErr w:type="gramStart"/>
      <w:r w:rsidRPr="009C6C2B">
        <w:rPr>
          <w:rFonts w:ascii="Book Antiqua" w:hAnsi="Book Antiqua" w:cstheme="majorBidi"/>
          <w:sz w:val="24"/>
          <w:szCs w:val="24"/>
        </w:rPr>
        <w:t>Fischer</w:t>
      </w:r>
      <w:r w:rsidR="00F76769"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4</w:t>
      </w:r>
      <w:r w:rsidR="0077113D" w:rsidRPr="009C6C2B">
        <w:rPr>
          <w:rFonts w:ascii="Book Antiqua" w:hAnsi="Book Antiqua" w:cstheme="majorBidi"/>
          <w:noProof/>
          <w:sz w:val="24"/>
          <w:szCs w:val="24"/>
          <w:vertAlign w:val="superscript"/>
        </w:rPr>
        <w:t>8</w:t>
      </w:r>
      <w:r w:rsidR="00F76769"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r w:rsidR="008C09AF" w:rsidRPr="009C6C2B">
        <w:rPr>
          <w:rFonts w:ascii="Book Antiqua" w:hAnsi="Book Antiqua" w:cstheme="majorBidi"/>
          <w:sz w:val="24"/>
          <w:szCs w:val="24"/>
        </w:rPr>
        <w:t xml:space="preserve"> </w:t>
      </w:r>
      <w:r w:rsidRPr="009C6C2B">
        <w:rPr>
          <w:rFonts w:ascii="Book Antiqua" w:hAnsi="Book Antiqua" w:cstheme="majorBidi"/>
          <w:sz w:val="24"/>
          <w:szCs w:val="24"/>
        </w:rPr>
        <w:t xml:space="preserve">Aspergillus species including </w:t>
      </w:r>
      <w:proofErr w:type="spellStart"/>
      <w:proofErr w:type="gramStart"/>
      <w:r w:rsidRPr="009C6C2B">
        <w:rPr>
          <w:rFonts w:ascii="Book Antiqua" w:hAnsi="Book Antiqua" w:cstheme="majorBidi"/>
          <w:sz w:val="24"/>
          <w:szCs w:val="24"/>
        </w:rPr>
        <w:t>niger</w:t>
      </w:r>
      <w:proofErr w:type="spellEnd"/>
      <w:proofErr w:type="gramEnd"/>
      <w:r w:rsidRPr="009C6C2B">
        <w:rPr>
          <w:rFonts w:ascii="Book Antiqua" w:hAnsi="Book Antiqua" w:cstheme="majorBidi"/>
          <w:sz w:val="24"/>
          <w:szCs w:val="24"/>
        </w:rPr>
        <w:t xml:space="preserve">, </w:t>
      </w:r>
      <w:proofErr w:type="spellStart"/>
      <w:r w:rsidRPr="009C6C2B">
        <w:rPr>
          <w:rFonts w:ascii="Book Antiqua" w:hAnsi="Book Antiqua" w:cstheme="majorBidi"/>
          <w:sz w:val="24"/>
          <w:szCs w:val="24"/>
        </w:rPr>
        <w:t>glaucus</w:t>
      </w:r>
      <w:proofErr w:type="spellEnd"/>
      <w:r w:rsidRPr="009C6C2B">
        <w:rPr>
          <w:rFonts w:ascii="Book Antiqua" w:hAnsi="Book Antiqua" w:cstheme="majorBidi"/>
          <w:sz w:val="24"/>
          <w:szCs w:val="24"/>
        </w:rPr>
        <w:t>, and versicolor</w:t>
      </w:r>
      <w:r w:rsidR="008C09AF" w:rsidRPr="009C6C2B">
        <w:rPr>
          <w:rFonts w:ascii="Book Antiqua" w:hAnsi="Book Antiqua" w:cstheme="majorBidi"/>
          <w:sz w:val="24"/>
          <w:szCs w:val="24"/>
        </w:rPr>
        <w:t>,</w:t>
      </w:r>
      <w:r w:rsidRPr="009C6C2B">
        <w:rPr>
          <w:rFonts w:ascii="Book Antiqua" w:hAnsi="Book Antiqua" w:cstheme="majorBidi"/>
          <w:sz w:val="24"/>
          <w:szCs w:val="24"/>
        </w:rPr>
        <w:t xml:space="preserve"> </w:t>
      </w:r>
      <w:proofErr w:type="spellStart"/>
      <w:r w:rsidRPr="00E716EE">
        <w:rPr>
          <w:rFonts w:ascii="Book Antiqua" w:hAnsi="Book Antiqua" w:cstheme="majorBidi"/>
          <w:i/>
          <w:sz w:val="24"/>
          <w:szCs w:val="24"/>
        </w:rPr>
        <w:t>Penicillium</w:t>
      </w:r>
      <w:proofErr w:type="spellEnd"/>
      <w:r w:rsidRPr="009C6C2B">
        <w:rPr>
          <w:rFonts w:ascii="Book Antiqua" w:hAnsi="Book Antiqua" w:cstheme="majorBidi"/>
          <w:sz w:val="24"/>
          <w:szCs w:val="24"/>
        </w:rPr>
        <w:t xml:space="preserve">, </w:t>
      </w:r>
      <w:proofErr w:type="spellStart"/>
      <w:r w:rsidRPr="00E716EE">
        <w:rPr>
          <w:rFonts w:ascii="Book Antiqua" w:hAnsi="Book Antiqua" w:cstheme="majorBidi"/>
          <w:i/>
          <w:sz w:val="24"/>
          <w:szCs w:val="24"/>
        </w:rPr>
        <w:t>Hormodendrum</w:t>
      </w:r>
      <w:proofErr w:type="spellEnd"/>
      <w:r w:rsidRPr="009C6C2B">
        <w:rPr>
          <w:rFonts w:ascii="Book Antiqua" w:hAnsi="Book Antiqua" w:cstheme="majorBidi"/>
          <w:sz w:val="24"/>
          <w:szCs w:val="24"/>
        </w:rPr>
        <w:t xml:space="preserve">, </w:t>
      </w:r>
      <w:r w:rsidRPr="00E716EE">
        <w:rPr>
          <w:rFonts w:ascii="Book Antiqua" w:hAnsi="Book Antiqua" w:cstheme="majorBidi"/>
          <w:i/>
          <w:sz w:val="24"/>
          <w:szCs w:val="24"/>
        </w:rPr>
        <w:t>Fusarium</w:t>
      </w:r>
      <w:r w:rsidRPr="009C6C2B">
        <w:rPr>
          <w:rFonts w:ascii="Book Antiqua" w:hAnsi="Book Antiqua" w:cstheme="majorBidi"/>
          <w:sz w:val="24"/>
          <w:szCs w:val="24"/>
        </w:rPr>
        <w:t xml:space="preserve">, </w:t>
      </w:r>
      <w:proofErr w:type="spellStart"/>
      <w:r w:rsidRPr="00E716EE">
        <w:rPr>
          <w:rFonts w:ascii="Book Antiqua" w:hAnsi="Book Antiqua" w:cstheme="majorBidi"/>
          <w:i/>
          <w:sz w:val="24"/>
          <w:szCs w:val="24"/>
        </w:rPr>
        <w:t>Alternaria</w:t>
      </w:r>
      <w:proofErr w:type="spellEnd"/>
      <w:r w:rsidRPr="009C6C2B">
        <w:rPr>
          <w:rFonts w:ascii="Book Antiqua" w:hAnsi="Book Antiqua" w:cstheme="majorBidi"/>
          <w:sz w:val="24"/>
          <w:szCs w:val="24"/>
        </w:rPr>
        <w:t xml:space="preserve">, and occasionally </w:t>
      </w:r>
      <w:proofErr w:type="spellStart"/>
      <w:r w:rsidRPr="00E716EE">
        <w:rPr>
          <w:rFonts w:ascii="Book Antiqua" w:hAnsi="Book Antiqua" w:cstheme="majorBidi"/>
          <w:i/>
          <w:sz w:val="24"/>
          <w:szCs w:val="24"/>
        </w:rPr>
        <w:t>Rhizopus</w:t>
      </w:r>
      <w:proofErr w:type="spellEnd"/>
      <w:r w:rsidRPr="009C6C2B">
        <w:rPr>
          <w:rFonts w:ascii="Book Antiqua" w:hAnsi="Book Antiqua" w:cstheme="majorBidi"/>
          <w:sz w:val="24"/>
          <w:szCs w:val="24"/>
        </w:rPr>
        <w:t xml:space="preserve"> were the most isolated germs.</w:t>
      </w:r>
    </w:p>
    <w:p w:rsidR="00EB397F" w:rsidRPr="009C6C2B" w:rsidRDefault="00594B7F" w:rsidP="00A031BD">
      <w:pPr>
        <w:spacing w:after="0" w:line="360" w:lineRule="auto"/>
        <w:ind w:firstLineChars="100" w:firstLine="240"/>
        <w:jc w:val="both"/>
        <w:rPr>
          <w:rFonts w:ascii="Book Antiqua" w:hAnsi="Book Antiqua" w:cstheme="majorBidi"/>
          <w:sz w:val="24"/>
          <w:szCs w:val="24"/>
        </w:rPr>
      </w:pPr>
      <w:r w:rsidRPr="009C6C2B">
        <w:rPr>
          <w:rFonts w:ascii="Book Antiqua" w:eastAsia="Times New Roman" w:hAnsi="Book Antiqua" w:cstheme="majorBidi"/>
          <w:sz w:val="24"/>
          <w:szCs w:val="24"/>
        </w:rPr>
        <w:t xml:space="preserve">Our findings are qualitatively compatible with those of other studies in which most contaminants of cotton dust were reported to be gram negative </w:t>
      </w:r>
      <w:proofErr w:type="gramStart"/>
      <w:r w:rsidRPr="009C6C2B">
        <w:rPr>
          <w:rFonts w:ascii="Book Antiqua" w:eastAsia="Times New Roman" w:hAnsi="Book Antiqua" w:cstheme="majorBidi"/>
          <w:sz w:val="24"/>
          <w:szCs w:val="24"/>
        </w:rPr>
        <w:t>bacteria</w:t>
      </w:r>
      <w:r w:rsidR="00A031BD">
        <w:rPr>
          <w:rFonts w:ascii="Book Antiqua" w:eastAsia="Times New Roman" w:hAnsi="Book Antiqua" w:cstheme="majorBidi"/>
          <w:noProof/>
          <w:sz w:val="24"/>
          <w:szCs w:val="24"/>
          <w:vertAlign w:val="superscript"/>
        </w:rPr>
        <w:t>[</w:t>
      </w:r>
      <w:proofErr w:type="gramEnd"/>
      <w:r w:rsidR="00A031BD">
        <w:rPr>
          <w:rFonts w:ascii="Book Antiqua" w:eastAsia="Times New Roman" w:hAnsi="Book Antiqua" w:cstheme="majorBidi"/>
          <w:noProof/>
          <w:sz w:val="24"/>
          <w:szCs w:val="24"/>
          <w:vertAlign w:val="superscript"/>
        </w:rPr>
        <w:t>2,3,</w:t>
      </w:r>
      <w:r w:rsidRPr="009C6C2B">
        <w:rPr>
          <w:rFonts w:ascii="Book Antiqua" w:eastAsia="Times New Roman" w:hAnsi="Book Antiqua" w:cstheme="majorBidi"/>
          <w:noProof/>
          <w:sz w:val="24"/>
          <w:szCs w:val="24"/>
          <w:vertAlign w:val="superscript"/>
        </w:rPr>
        <w:t>47]</w:t>
      </w:r>
      <w:r w:rsidRPr="009C6C2B">
        <w:rPr>
          <w:rFonts w:ascii="Book Antiqua" w:hAnsi="Book Antiqua" w:cstheme="majorBidi"/>
          <w:sz w:val="24"/>
          <w:szCs w:val="24"/>
        </w:rPr>
        <w:t>.</w:t>
      </w:r>
      <w:r w:rsidR="00A031BD">
        <w:rPr>
          <w:rFonts w:ascii="Book Antiqua" w:hAnsi="Book Antiqua" w:cstheme="majorBidi" w:hint="eastAsia"/>
          <w:sz w:val="24"/>
          <w:szCs w:val="24"/>
          <w:lang w:eastAsia="zh-CN"/>
        </w:rPr>
        <w:t xml:space="preserve"> </w:t>
      </w:r>
      <w:r w:rsidRPr="009C6C2B">
        <w:rPr>
          <w:rFonts w:ascii="Book Antiqua" w:eastAsia="Times New Roman" w:hAnsi="Book Antiqua" w:cstheme="majorBidi"/>
          <w:sz w:val="24"/>
          <w:szCs w:val="24"/>
        </w:rPr>
        <w:t xml:space="preserve">However, quantitatively, airborne concentrations of bacteria and fungi in this study were lower than those of </w:t>
      </w:r>
      <w:proofErr w:type="spellStart"/>
      <w:r w:rsidRPr="009C6C2B">
        <w:rPr>
          <w:rFonts w:ascii="Book Antiqua" w:hAnsi="Book Antiqua" w:cstheme="majorBidi"/>
          <w:sz w:val="24"/>
          <w:szCs w:val="24"/>
        </w:rPr>
        <w:t>Cinkotai</w:t>
      </w:r>
      <w:proofErr w:type="spellEnd"/>
      <w:r w:rsidR="00A031BD">
        <w:rPr>
          <w:rFonts w:ascii="Book Antiqua" w:hAnsi="Book Antiqua" w:cstheme="majorBidi" w:hint="eastAsia"/>
          <w:sz w:val="24"/>
          <w:szCs w:val="24"/>
          <w:lang w:eastAsia="zh-CN"/>
        </w:rPr>
        <w:t xml:space="preserve"> </w:t>
      </w:r>
      <w:r w:rsidR="00A031BD" w:rsidRPr="00A031BD">
        <w:rPr>
          <w:rFonts w:ascii="Book Antiqua" w:eastAsia="Times New Roman" w:hAnsi="Book Antiqua" w:cstheme="majorBidi"/>
          <w:i/>
          <w:sz w:val="24"/>
          <w:szCs w:val="24"/>
        </w:rPr>
        <w:t xml:space="preserve">et </w:t>
      </w:r>
      <w:proofErr w:type="gramStart"/>
      <w:r w:rsidR="00A031BD" w:rsidRPr="00A031BD">
        <w:rPr>
          <w:rFonts w:ascii="Book Antiqua" w:eastAsia="Times New Roman" w:hAnsi="Book Antiqua" w:cstheme="majorBidi"/>
          <w:i/>
          <w:sz w:val="24"/>
          <w:szCs w:val="24"/>
        </w:rPr>
        <w:t>al</w:t>
      </w:r>
      <w:r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49]</w:t>
      </w:r>
      <w:r w:rsidRPr="009C6C2B">
        <w:rPr>
          <w:rFonts w:ascii="Book Antiqua" w:eastAsia="Times New Roman" w:hAnsi="Book Antiqua" w:cstheme="majorBidi"/>
          <w:sz w:val="24"/>
          <w:szCs w:val="24"/>
        </w:rPr>
        <w:t>,</w:t>
      </w:r>
      <w:r w:rsidR="003E0C6D" w:rsidRPr="009C6C2B">
        <w:rPr>
          <w:rFonts w:ascii="Book Antiqua" w:eastAsia="Times New Roman" w:hAnsi="Book Antiqua" w:cstheme="majorBidi"/>
          <w:sz w:val="24"/>
          <w:szCs w:val="24"/>
        </w:rPr>
        <w:t xml:space="preserve"> </w:t>
      </w:r>
      <w:r w:rsidRPr="009C6C2B">
        <w:rPr>
          <w:rFonts w:ascii="Book Antiqua" w:hAnsi="Book Antiqua" w:cstheme="majorBidi"/>
          <w:sz w:val="24"/>
          <w:szCs w:val="24"/>
        </w:rPr>
        <w:t>Lacey</w:t>
      </w:r>
      <w:r w:rsidR="00A031BD" w:rsidRPr="00A031BD">
        <w:rPr>
          <w:rFonts w:ascii="Book Antiqua" w:hAnsi="Book Antiqua" w:cstheme="majorBidi" w:hint="eastAsia"/>
          <w:i/>
          <w:sz w:val="24"/>
          <w:szCs w:val="24"/>
          <w:lang w:eastAsia="zh-CN"/>
        </w:rPr>
        <w:t xml:space="preserve"> </w:t>
      </w:r>
      <w:r w:rsidR="00A031BD" w:rsidRPr="00A031BD">
        <w:rPr>
          <w:rFonts w:ascii="Book Antiqua" w:eastAsia="Times New Roman" w:hAnsi="Book Antiqua" w:cstheme="majorBidi"/>
          <w:i/>
          <w:sz w:val="24"/>
          <w:szCs w:val="24"/>
        </w:rPr>
        <w:t>et al</w:t>
      </w:r>
      <w:r w:rsidRPr="009C6C2B">
        <w:rPr>
          <w:rFonts w:ascii="Book Antiqua" w:hAnsi="Book Antiqua" w:cstheme="majorBidi"/>
          <w:noProof/>
          <w:sz w:val="24"/>
          <w:szCs w:val="24"/>
          <w:vertAlign w:val="superscript"/>
        </w:rPr>
        <w:t>[50]</w:t>
      </w:r>
      <w:r w:rsidR="00A031BD">
        <w:rPr>
          <w:rFonts w:ascii="Book Antiqua" w:hAnsi="Book Antiqua" w:cstheme="majorBidi"/>
          <w:sz w:val="24"/>
          <w:szCs w:val="24"/>
        </w:rPr>
        <w:t xml:space="preserve">, and </w:t>
      </w:r>
      <w:proofErr w:type="spellStart"/>
      <w:r w:rsidR="00A031BD">
        <w:rPr>
          <w:rFonts w:ascii="Book Antiqua" w:hAnsi="Book Antiqua" w:cstheme="majorBidi"/>
          <w:sz w:val="24"/>
          <w:szCs w:val="24"/>
        </w:rPr>
        <w:t>Tuffnell</w:t>
      </w:r>
      <w:proofErr w:type="spellEnd"/>
      <w:r w:rsidR="00A031BD">
        <w:rPr>
          <w:rFonts w:ascii="Book Antiqua" w:hAnsi="Book Antiqua" w:cstheme="majorBidi"/>
          <w:sz w:val="24"/>
          <w:szCs w:val="24"/>
        </w:rPr>
        <w:t xml:space="preserve"> </w:t>
      </w:r>
      <w:r w:rsidR="00A031BD" w:rsidRPr="00A031BD">
        <w:rPr>
          <w:rFonts w:ascii="Book Antiqua" w:hAnsi="Book Antiqua" w:cstheme="majorBidi"/>
          <w:i/>
          <w:sz w:val="24"/>
          <w:szCs w:val="24"/>
        </w:rPr>
        <w:t>et al</w:t>
      </w:r>
      <w:r w:rsidRPr="009C6C2B">
        <w:rPr>
          <w:rFonts w:ascii="Book Antiqua" w:hAnsi="Book Antiqua" w:cstheme="majorBidi"/>
          <w:noProof/>
          <w:sz w:val="24"/>
          <w:szCs w:val="24"/>
          <w:vertAlign w:val="superscript"/>
        </w:rPr>
        <w:t>[51]</w:t>
      </w:r>
      <w:r w:rsidRPr="009C6C2B">
        <w:rPr>
          <w:rFonts w:ascii="Book Antiqua" w:eastAsia="Times New Roman" w:hAnsi="Book Antiqua" w:cstheme="majorBidi"/>
          <w:sz w:val="24"/>
          <w:szCs w:val="24"/>
        </w:rPr>
        <w:t xml:space="preserve">. </w:t>
      </w:r>
      <w:r w:rsidR="00EB397F" w:rsidRPr="009C6C2B">
        <w:rPr>
          <w:rFonts w:ascii="Book Antiqua" w:eastAsia="Times New Roman" w:hAnsi="Book Antiqua" w:cstheme="majorBidi"/>
          <w:sz w:val="24"/>
          <w:szCs w:val="24"/>
        </w:rPr>
        <w:t>This is presumably due to unfavorable climate conditions for rapid growth of bacteria and fungi (lower ambient temperatures and relative humidity in our studied plant</w:t>
      </w:r>
      <w:r w:rsidR="00BC2445" w:rsidRPr="009C6C2B">
        <w:rPr>
          <w:rFonts w:ascii="Book Antiqua" w:eastAsia="Times New Roman" w:hAnsi="Book Antiqua" w:cstheme="majorBidi"/>
          <w:sz w:val="24"/>
          <w:szCs w:val="24"/>
        </w:rPr>
        <w:t xml:space="preserve"> over the course of study in </w:t>
      </w:r>
      <w:r w:rsidR="00FA3AEB" w:rsidRPr="009C6C2B">
        <w:rPr>
          <w:rFonts w:ascii="Book Antiqua" w:eastAsia="Times New Roman" w:hAnsi="Book Antiqua" w:cstheme="majorBidi"/>
          <w:sz w:val="24"/>
          <w:szCs w:val="24"/>
        </w:rPr>
        <w:t xml:space="preserve">the </w:t>
      </w:r>
      <w:r w:rsidR="00BC2445" w:rsidRPr="009C6C2B">
        <w:rPr>
          <w:rFonts w:ascii="Book Antiqua" w:eastAsia="Times New Roman" w:hAnsi="Book Antiqua" w:cstheme="majorBidi"/>
          <w:sz w:val="24"/>
          <w:szCs w:val="24"/>
        </w:rPr>
        <w:t>winter</w:t>
      </w:r>
      <w:r w:rsidR="00EB397F" w:rsidRPr="009C6C2B">
        <w:rPr>
          <w:rFonts w:ascii="Book Antiqua" w:eastAsia="Times New Roman" w:hAnsi="Book Antiqua" w:cstheme="majorBidi"/>
          <w:sz w:val="24"/>
          <w:szCs w:val="24"/>
        </w:rPr>
        <w:t>). Additionally, fungal and bacterial contaminants of the cotton dust at species level were not necessarily similar to those reported from elsewhere of the world.</w:t>
      </w:r>
    </w:p>
    <w:p w:rsidR="00B3267F" w:rsidRPr="009C6C2B" w:rsidRDefault="00EB397F" w:rsidP="00A031BD">
      <w:pPr>
        <w:spacing w:after="0" w:line="360" w:lineRule="auto"/>
        <w:ind w:firstLineChars="100" w:firstLine="240"/>
        <w:jc w:val="both"/>
        <w:rPr>
          <w:rFonts w:ascii="Book Antiqua" w:hAnsi="Book Antiqua" w:cstheme="majorBidi"/>
          <w:sz w:val="24"/>
          <w:szCs w:val="24"/>
        </w:rPr>
      </w:pPr>
      <w:r w:rsidRPr="009C6C2B">
        <w:rPr>
          <w:rFonts w:ascii="Book Antiqua" w:hAnsi="Book Antiqua" w:cstheme="majorBidi"/>
          <w:sz w:val="24"/>
          <w:szCs w:val="24"/>
        </w:rPr>
        <w:t xml:space="preserve">Inherent limitations of cross sectional studies such as the present study do not allow </w:t>
      </w:r>
      <w:r w:rsidR="0054277D" w:rsidRPr="009C6C2B">
        <w:rPr>
          <w:rFonts w:ascii="Book Antiqua" w:hAnsi="Book Antiqua" w:cstheme="majorBidi"/>
          <w:sz w:val="24"/>
          <w:szCs w:val="24"/>
        </w:rPr>
        <w:t xml:space="preserve">a </w:t>
      </w:r>
      <w:r w:rsidRPr="009C6C2B">
        <w:rPr>
          <w:rFonts w:ascii="Book Antiqua" w:hAnsi="Book Antiqua" w:cstheme="majorBidi"/>
          <w:sz w:val="24"/>
          <w:szCs w:val="24"/>
        </w:rPr>
        <w:t xml:space="preserve">cause and effect relationship to be established. Therefore, it may be argued that significant increases in the prevalence of respiratory symptoms and decrements in </w:t>
      </w:r>
      <w:r w:rsidR="00960ED1" w:rsidRPr="009C6C2B">
        <w:rPr>
          <w:rFonts w:ascii="Book Antiqua" w:hAnsi="Book Antiqua" w:cstheme="majorBidi"/>
          <w:sz w:val="24"/>
          <w:szCs w:val="24"/>
        </w:rPr>
        <w:t xml:space="preserve">the </w:t>
      </w:r>
      <w:r w:rsidRPr="009C6C2B">
        <w:rPr>
          <w:rFonts w:ascii="Book Antiqua" w:hAnsi="Book Antiqua" w:cstheme="majorBidi"/>
          <w:sz w:val="24"/>
          <w:szCs w:val="24"/>
        </w:rPr>
        <w:t>lung</w:t>
      </w:r>
      <w:r w:rsidR="00960ED1" w:rsidRPr="009C6C2B">
        <w:rPr>
          <w:rFonts w:ascii="Book Antiqua" w:hAnsi="Book Antiqua" w:cstheme="majorBidi"/>
          <w:sz w:val="24"/>
          <w:szCs w:val="24"/>
        </w:rPr>
        <w:t>’</w:t>
      </w:r>
      <w:r w:rsidR="00F5129A" w:rsidRPr="009C6C2B">
        <w:rPr>
          <w:rFonts w:ascii="Book Antiqua" w:hAnsi="Book Antiqua" w:cstheme="majorBidi"/>
          <w:sz w:val="24"/>
          <w:szCs w:val="24"/>
        </w:rPr>
        <w:t>s</w:t>
      </w:r>
      <w:r w:rsidRPr="009C6C2B">
        <w:rPr>
          <w:rFonts w:ascii="Book Antiqua" w:hAnsi="Book Antiqua" w:cstheme="majorBidi"/>
          <w:sz w:val="24"/>
          <w:szCs w:val="24"/>
        </w:rPr>
        <w:t xml:space="preserve"> functional capacities could not necessarily be linked with exposure to cotton dust. While true, it should none the less be noted that a few lines of circumstantial evidence indicate that these are very likely to be the direct consequence of exposure to c</w:t>
      </w:r>
      <w:r w:rsidR="00713305" w:rsidRPr="009C6C2B">
        <w:rPr>
          <w:rFonts w:ascii="Book Antiqua" w:hAnsi="Book Antiqua" w:cstheme="majorBidi"/>
          <w:sz w:val="24"/>
          <w:szCs w:val="24"/>
        </w:rPr>
        <w:t xml:space="preserve">otton dust </w:t>
      </w:r>
      <w:r w:rsidR="0077113D" w:rsidRPr="009C6C2B">
        <w:rPr>
          <w:rFonts w:ascii="Book Antiqua" w:hAnsi="Book Antiqua" w:cstheme="majorBidi"/>
          <w:sz w:val="24"/>
          <w:szCs w:val="24"/>
        </w:rPr>
        <w:t>and its biological contaminants</w:t>
      </w:r>
      <w:r w:rsidRPr="009C6C2B">
        <w:rPr>
          <w:rFonts w:ascii="Book Antiqua" w:hAnsi="Book Antiqua" w:cstheme="majorBidi"/>
          <w:sz w:val="24"/>
          <w:szCs w:val="24"/>
        </w:rPr>
        <w:t xml:space="preserve">. First, none of the exposed employees had </w:t>
      </w:r>
      <w:r w:rsidRPr="009C6C2B">
        <w:rPr>
          <w:rFonts w:ascii="Book Antiqua" w:hAnsi="Book Antiqua" w:cstheme="majorBidi"/>
          <w:sz w:val="24"/>
          <w:szCs w:val="24"/>
        </w:rPr>
        <w:lastRenderedPageBreak/>
        <w:t xml:space="preserve">any history of respiratory disorders or preexisting medical conditions at the beginning of their employment in the plant or prior to it. Second, </w:t>
      </w:r>
      <w:r w:rsidR="00D86F6A"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exposed individuals, apart from cotton dust, did not have any exposure to chemical agents known to be </w:t>
      </w:r>
      <w:proofErr w:type="spellStart"/>
      <w:r w:rsidRPr="009C6C2B">
        <w:rPr>
          <w:rFonts w:ascii="Book Antiqua" w:hAnsi="Book Antiqua" w:cstheme="majorBidi"/>
          <w:sz w:val="24"/>
          <w:szCs w:val="24"/>
        </w:rPr>
        <w:t>pulmonotoxic</w:t>
      </w:r>
      <w:proofErr w:type="spellEnd"/>
      <w:r w:rsidRPr="009C6C2B">
        <w:rPr>
          <w:rFonts w:ascii="Book Antiqua" w:hAnsi="Book Antiqua" w:cstheme="majorBidi"/>
          <w:sz w:val="24"/>
          <w:szCs w:val="24"/>
        </w:rPr>
        <w:t xml:space="preserve"> during the course of their employment in the plant or prior to it. Third, the prevalence of respiratory symptoms was significantly higher in </w:t>
      </w:r>
      <w:r w:rsidR="00D538DA" w:rsidRPr="009C6C2B">
        <w:rPr>
          <w:rFonts w:ascii="Book Antiqua" w:hAnsi="Book Antiqua" w:cstheme="majorBidi"/>
          <w:sz w:val="24"/>
          <w:szCs w:val="24"/>
        </w:rPr>
        <w:t xml:space="preserve">the </w:t>
      </w:r>
      <w:r w:rsidRPr="009C6C2B">
        <w:rPr>
          <w:rFonts w:ascii="Book Antiqua" w:hAnsi="Book Antiqua" w:cstheme="majorBidi"/>
          <w:sz w:val="24"/>
          <w:szCs w:val="24"/>
        </w:rPr>
        <w:t>exposed workers than in</w:t>
      </w:r>
      <w:r w:rsidR="00D538DA" w:rsidRPr="009C6C2B">
        <w:rPr>
          <w:rFonts w:ascii="Book Antiqua" w:hAnsi="Book Antiqua" w:cstheme="majorBidi"/>
          <w:sz w:val="24"/>
          <w:szCs w:val="24"/>
        </w:rPr>
        <w:t xml:space="preserve"> the</w:t>
      </w:r>
      <w:r w:rsidR="00F5129A" w:rsidRPr="009C6C2B">
        <w:rPr>
          <w:rFonts w:ascii="Book Antiqua" w:hAnsi="Book Antiqua" w:cstheme="majorBidi"/>
          <w:sz w:val="24"/>
          <w:szCs w:val="24"/>
        </w:rPr>
        <w:t xml:space="preserve"> </w:t>
      </w:r>
      <w:r w:rsidR="00747D76" w:rsidRPr="009C6C2B">
        <w:rPr>
          <w:rFonts w:ascii="Book Antiqua" w:hAnsi="Book Antiqua" w:cstheme="majorBidi"/>
          <w:sz w:val="24"/>
          <w:szCs w:val="24"/>
        </w:rPr>
        <w:t>unexposed</w:t>
      </w:r>
      <w:r w:rsidRPr="009C6C2B">
        <w:rPr>
          <w:rFonts w:ascii="Book Antiqua" w:hAnsi="Book Antiqua" w:cstheme="majorBidi"/>
          <w:sz w:val="24"/>
          <w:szCs w:val="24"/>
        </w:rPr>
        <w:t xml:space="preserve"> population. Fourth, although </w:t>
      </w:r>
      <w:r w:rsidR="00D538DA" w:rsidRPr="009C6C2B">
        <w:rPr>
          <w:rFonts w:ascii="Book Antiqua" w:hAnsi="Book Antiqua" w:cstheme="majorBidi"/>
          <w:sz w:val="24"/>
          <w:szCs w:val="24"/>
        </w:rPr>
        <w:t xml:space="preserve">the </w:t>
      </w:r>
      <w:r w:rsidRPr="009C6C2B">
        <w:rPr>
          <w:rFonts w:ascii="Book Antiqua" w:hAnsi="Book Antiqua" w:cstheme="majorBidi"/>
          <w:sz w:val="24"/>
          <w:szCs w:val="24"/>
        </w:rPr>
        <w:t>exposed subjects performed better in their pre-shift spirometry test (the test was conducted after a 48 h exposure free period)</w:t>
      </w:r>
      <w:r w:rsidR="00E948F1" w:rsidRPr="009C6C2B">
        <w:rPr>
          <w:rFonts w:ascii="Book Antiqua" w:hAnsi="Book Antiqua" w:cstheme="majorBidi"/>
          <w:sz w:val="24"/>
          <w:szCs w:val="24"/>
        </w:rPr>
        <w:t>,</w:t>
      </w:r>
      <w:r w:rsidRPr="009C6C2B">
        <w:rPr>
          <w:rFonts w:ascii="Book Antiqua" w:hAnsi="Book Antiqua" w:cstheme="majorBidi"/>
          <w:sz w:val="24"/>
          <w:szCs w:val="24"/>
        </w:rPr>
        <w:t xml:space="preserve"> the difference between </w:t>
      </w:r>
      <w:r w:rsidR="00D538DA"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exposed and </w:t>
      </w:r>
      <w:r w:rsidR="00747D76" w:rsidRPr="009C6C2B">
        <w:rPr>
          <w:rFonts w:ascii="Book Antiqua" w:hAnsi="Book Antiqua" w:cstheme="majorBidi"/>
          <w:sz w:val="24"/>
          <w:szCs w:val="24"/>
        </w:rPr>
        <w:t>unexposed</w:t>
      </w:r>
      <w:r w:rsidRPr="009C6C2B">
        <w:rPr>
          <w:rFonts w:ascii="Book Antiqua" w:hAnsi="Book Antiqua" w:cstheme="majorBidi"/>
          <w:sz w:val="24"/>
          <w:szCs w:val="24"/>
        </w:rPr>
        <w:t xml:space="preserve"> group</w:t>
      </w:r>
      <w:r w:rsidR="00BB3496" w:rsidRPr="009C6C2B">
        <w:rPr>
          <w:rFonts w:ascii="Book Antiqua" w:hAnsi="Book Antiqua" w:cstheme="majorBidi"/>
          <w:sz w:val="24"/>
          <w:szCs w:val="24"/>
        </w:rPr>
        <w:t>s</w:t>
      </w:r>
      <w:r w:rsidRPr="009C6C2B">
        <w:rPr>
          <w:rFonts w:ascii="Book Antiqua" w:hAnsi="Book Antiqua" w:cstheme="majorBidi"/>
          <w:sz w:val="24"/>
          <w:szCs w:val="24"/>
        </w:rPr>
        <w:t xml:space="preserve"> rema</w:t>
      </w:r>
      <w:r w:rsidR="0093059F" w:rsidRPr="009C6C2B">
        <w:rPr>
          <w:rFonts w:ascii="Book Antiqua" w:hAnsi="Book Antiqua" w:cstheme="majorBidi"/>
          <w:sz w:val="24"/>
          <w:szCs w:val="24"/>
        </w:rPr>
        <w:t xml:space="preserve">ined statistically significant. </w:t>
      </w:r>
      <w:r w:rsidRPr="009C6C2B">
        <w:rPr>
          <w:rFonts w:ascii="Book Antiqua" w:hAnsi="Book Antiqua" w:cstheme="majorBidi"/>
          <w:sz w:val="24"/>
          <w:szCs w:val="24"/>
        </w:rPr>
        <w:t>Fifth, after adjusting for potential confounders significant associations were noted between exposure and reduced lung</w:t>
      </w:r>
      <w:r w:rsidR="003E64E5" w:rsidRPr="009C6C2B">
        <w:rPr>
          <w:rFonts w:ascii="Book Antiqua" w:hAnsi="Book Antiqua" w:cstheme="majorBidi"/>
          <w:sz w:val="24"/>
          <w:szCs w:val="24"/>
        </w:rPr>
        <w:t>’s</w:t>
      </w:r>
      <w:r w:rsidRPr="009C6C2B">
        <w:rPr>
          <w:rFonts w:ascii="Book Antiqua" w:hAnsi="Book Antiqua" w:cstheme="majorBidi"/>
          <w:sz w:val="24"/>
          <w:szCs w:val="24"/>
        </w:rPr>
        <w:t xml:space="preserve"> functional capacities and increased prevalence of respiratory symptoms</w:t>
      </w:r>
      <w:r w:rsidR="00F5129A" w:rsidRPr="009C6C2B">
        <w:rPr>
          <w:rFonts w:ascii="Book Antiqua" w:hAnsi="Book Antiqua" w:cstheme="majorBidi"/>
          <w:sz w:val="24"/>
          <w:szCs w:val="24"/>
        </w:rPr>
        <w:t>.</w:t>
      </w:r>
      <w:r w:rsidRPr="009C6C2B">
        <w:rPr>
          <w:rFonts w:ascii="Book Antiqua" w:hAnsi="Book Antiqua" w:cstheme="majorBidi"/>
          <w:sz w:val="24"/>
          <w:szCs w:val="24"/>
        </w:rPr>
        <w:t xml:space="preserve"> Sixth, base line, end of shift and end of season values of PFTs of </w:t>
      </w:r>
      <w:r w:rsidR="00CE2CB3" w:rsidRPr="009C6C2B">
        <w:rPr>
          <w:rFonts w:ascii="Book Antiqua" w:hAnsi="Book Antiqua" w:cstheme="majorBidi"/>
          <w:sz w:val="24"/>
          <w:szCs w:val="24"/>
        </w:rPr>
        <w:t xml:space="preserve">the </w:t>
      </w:r>
      <w:r w:rsidRPr="009C6C2B">
        <w:rPr>
          <w:rFonts w:ascii="Book Antiqua" w:hAnsi="Book Antiqua" w:cstheme="majorBidi"/>
          <w:sz w:val="24"/>
          <w:szCs w:val="24"/>
        </w:rPr>
        <w:t>exposed subjects</w:t>
      </w:r>
      <w:r w:rsidR="00713305" w:rsidRPr="009C6C2B">
        <w:rPr>
          <w:rFonts w:ascii="Book Antiqua" w:hAnsi="Book Antiqua" w:cstheme="majorBidi"/>
          <w:sz w:val="24"/>
          <w:szCs w:val="24"/>
        </w:rPr>
        <w:t xml:space="preserve"> </w:t>
      </w:r>
      <w:r w:rsidRPr="009C6C2B">
        <w:rPr>
          <w:rFonts w:ascii="Book Antiqua" w:hAnsi="Book Antiqua" w:cstheme="majorBidi"/>
          <w:sz w:val="24"/>
          <w:szCs w:val="24"/>
        </w:rPr>
        <w:t>were</w:t>
      </w:r>
      <w:r w:rsidR="00E00B10" w:rsidRPr="009C6C2B">
        <w:rPr>
          <w:rFonts w:ascii="Book Antiqua" w:hAnsi="Book Antiqua" w:cstheme="majorBidi"/>
          <w:sz w:val="24"/>
          <w:szCs w:val="24"/>
        </w:rPr>
        <w:t xml:space="preserve"> both</w:t>
      </w:r>
      <w:r w:rsidRPr="009C6C2B">
        <w:rPr>
          <w:rFonts w:ascii="Book Antiqua" w:hAnsi="Book Antiqua" w:cstheme="majorBidi"/>
          <w:sz w:val="24"/>
          <w:szCs w:val="24"/>
        </w:rPr>
        <w:t xml:space="preserve"> significantly lower than those of referent individuals. </w:t>
      </w:r>
    </w:p>
    <w:p w:rsidR="00EB397F" w:rsidRPr="009C6C2B" w:rsidRDefault="00B3267F" w:rsidP="00A031BD">
      <w:pPr>
        <w:spacing w:after="0" w:line="360" w:lineRule="auto"/>
        <w:ind w:firstLineChars="100" w:firstLine="240"/>
        <w:jc w:val="both"/>
        <w:rPr>
          <w:rFonts w:ascii="Book Antiqua" w:hAnsi="Book Antiqua" w:cstheme="majorBidi"/>
          <w:b/>
          <w:bCs/>
          <w:sz w:val="24"/>
          <w:szCs w:val="24"/>
        </w:rPr>
      </w:pPr>
      <w:r w:rsidRPr="009C6C2B">
        <w:rPr>
          <w:rFonts w:ascii="Book Antiqua" w:hAnsi="Book Antiqua" w:cstheme="majorBidi"/>
          <w:sz w:val="24"/>
          <w:szCs w:val="24"/>
        </w:rPr>
        <w:t xml:space="preserve">In </w:t>
      </w:r>
      <w:r w:rsidR="00594B7F" w:rsidRPr="009C6C2B">
        <w:rPr>
          <w:rFonts w:ascii="Book Antiqua" w:hAnsi="Book Antiqua" w:cstheme="majorBidi"/>
          <w:sz w:val="24"/>
          <w:szCs w:val="24"/>
        </w:rPr>
        <w:t>conclusion, the</w:t>
      </w:r>
      <w:r w:rsidRPr="009C6C2B">
        <w:rPr>
          <w:rFonts w:ascii="Book Antiqua" w:hAnsi="Book Antiqua" w:cstheme="majorBidi"/>
          <w:sz w:val="24"/>
          <w:szCs w:val="24"/>
        </w:rPr>
        <w:t xml:space="preserve"> findings of the present study collectively indicate that unprotected long term intermittent seasonal occupational exposure to high concentrations of cotton dust and its contaminating </w:t>
      </w:r>
      <w:proofErr w:type="spellStart"/>
      <w:r w:rsidRPr="009C6C2B">
        <w:rPr>
          <w:rFonts w:ascii="Book Antiqua" w:hAnsi="Book Antiqua" w:cstheme="majorBidi"/>
          <w:sz w:val="24"/>
          <w:szCs w:val="24"/>
        </w:rPr>
        <w:t>bioaerosols</w:t>
      </w:r>
      <w:proofErr w:type="spellEnd"/>
      <w:r w:rsidRPr="009C6C2B">
        <w:rPr>
          <w:rFonts w:ascii="Book Antiqua" w:hAnsi="Book Antiqua" w:cstheme="majorBidi"/>
          <w:sz w:val="24"/>
          <w:szCs w:val="24"/>
        </w:rPr>
        <w:t>, even for a couple of months per year, can be a risk factor for byssinosis manifested by acute</w:t>
      </w:r>
      <w:r w:rsidR="00A66B47" w:rsidRPr="009C6C2B">
        <w:rPr>
          <w:rFonts w:ascii="Book Antiqua" w:hAnsi="Book Antiqua" w:cstheme="majorBidi"/>
          <w:sz w:val="24"/>
          <w:szCs w:val="24"/>
        </w:rPr>
        <w:t>,</w:t>
      </w:r>
      <w:r w:rsidRPr="009C6C2B">
        <w:rPr>
          <w:rFonts w:ascii="Book Antiqua" w:hAnsi="Book Antiqua" w:cstheme="majorBidi"/>
          <w:sz w:val="24"/>
          <w:szCs w:val="24"/>
        </w:rPr>
        <w:t xml:space="preserve"> partially reversible</w:t>
      </w:r>
      <w:r w:rsidR="00A66B47" w:rsidRPr="009C6C2B">
        <w:rPr>
          <w:rFonts w:ascii="Book Antiqua" w:hAnsi="Book Antiqua" w:cstheme="majorBidi"/>
          <w:sz w:val="24"/>
          <w:szCs w:val="24"/>
        </w:rPr>
        <w:t>,</w:t>
      </w:r>
      <w:r w:rsidRPr="009C6C2B">
        <w:rPr>
          <w:rFonts w:ascii="Book Antiqua" w:hAnsi="Book Antiqua" w:cstheme="majorBidi"/>
          <w:sz w:val="24"/>
          <w:szCs w:val="24"/>
        </w:rPr>
        <w:t xml:space="preserve"> and chronic irreversible significant decrements in </w:t>
      </w:r>
      <w:r w:rsidR="00860BD2" w:rsidRPr="009C6C2B">
        <w:rPr>
          <w:rFonts w:ascii="Book Antiqua" w:hAnsi="Book Antiqua" w:cstheme="majorBidi"/>
          <w:sz w:val="24"/>
          <w:szCs w:val="24"/>
        </w:rPr>
        <w:t xml:space="preserve">the </w:t>
      </w:r>
      <w:r w:rsidRPr="009C6C2B">
        <w:rPr>
          <w:rFonts w:ascii="Book Antiqua" w:hAnsi="Book Antiqua" w:cstheme="majorBidi"/>
          <w:sz w:val="24"/>
          <w:szCs w:val="24"/>
        </w:rPr>
        <w:t>lung</w:t>
      </w:r>
      <w:r w:rsidR="00860BD2" w:rsidRPr="009C6C2B">
        <w:rPr>
          <w:rFonts w:ascii="Book Antiqua" w:hAnsi="Book Antiqua" w:cstheme="majorBidi"/>
          <w:sz w:val="24"/>
          <w:szCs w:val="24"/>
        </w:rPr>
        <w:t>’s</w:t>
      </w:r>
      <w:r w:rsidRPr="009C6C2B">
        <w:rPr>
          <w:rFonts w:ascii="Book Antiqua" w:hAnsi="Book Antiqua" w:cstheme="majorBidi"/>
          <w:sz w:val="24"/>
          <w:szCs w:val="24"/>
        </w:rPr>
        <w:t xml:space="preserve"> functional capacities and increased prevalence of respiratory symptoms. Additionally, while cotton dust was contaminated with gram negative bacteria and fungi, they were not exactly similar to those reported from elsewhere </w:t>
      </w:r>
      <w:r w:rsidR="00F3404C" w:rsidRPr="009C6C2B">
        <w:rPr>
          <w:rFonts w:ascii="Book Antiqua" w:hAnsi="Book Antiqua" w:cstheme="majorBidi"/>
          <w:sz w:val="24"/>
          <w:szCs w:val="24"/>
        </w:rPr>
        <w:t>in</w:t>
      </w:r>
      <w:r w:rsidRPr="009C6C2B">
        <w:rPr>
          <w:rFonts w:ascii="Book Antiqua" w:hAnsi="Book Antiqua" w:cstheme="majorBidi"/>
          <w:sz w:val="24"/>
          <w:szCs w:val="24"/>
        </w:rPr>
        <w:t xml:space="preserve"> the world, </w:t>
      </w:r>
      <w:proofErr w:type="spellStart"/>
      <w:r w:rsidRPr="00A031BD">
        <w:rPr>
          <w:rFonts w:ascii="Book Antiqua" w:hAnsi="Book Antiqua" w:cstheme="majorBidi"/>
          <w:i/>
          <w:sz w:val="24"/>
          <w:szCs w:val="24"/>
        </w:rPr>
        <w:t>Enterobactaer</w:t>
      </w:r>
      <w:proofErr w:type="spellEnd"/>
      <w:r w:rsidRPr="009C6C2B">
        <w:rPr>
          <w:rFonts w:ascii="Book Antiqua" w:hAnsi="Book Antiqua" w:cstheme="majorBidi"/>
          <w:sz w:val="24"/>
          <w:szCs w:val="24"/>
        </w:rPr>
        <w:t xml:space="preserve">, </w:t>
      </w:r>
      <w:proofErr w:type="spellStart"/>
      <w:r w:rsidRPr="00A031BD">
        <w:rPr>
          <w:rFonts w:ascii="Book Antiqua" w:hAnsi="Book Antiqua" w:cstheme="majorBidi"/>
          <w:i/>
          <w:sz w:val="24"/>
          <w:szCs w:val="24"/>
        </w:rPr>
        <w:t>Alternaria</w:t>
      </w:r>
      <w:proofErr w:type="spellEnd"/>
      <w:r w:rsidR="00F5129A" w:rsidRPr="00A031BD">
        <w:rPr>
          <w:rFonts w:ascii="Book Antiqua" w:hAnsi="Book Antiqua" w:cstheme="majorBidi"/>
          <w:i/>
          <w:sz w:val="24"/>
          <w:szCs w:val="24"/>
        </w:rPr>
        <w:t xml:space="preserve"> t</w:t>
      </w:r>
      <w:r w:rsidRPr="00A031BD">
        <w:rPr>
          <w:rFonts w:ascii="Book Antiqua" w:hAnsi="Book Antiqua" w:cstheme="majorBidi"/>
          <w:i/>
          <w:sz w:val="24"/>
          <w:szCs w:val="24"/>
        </w:rPr>
        <w:t>enuis</w:t>
      </w:r>
      <w:r w:rsidRPr="009C6C2B">
        <w:rPr>
          <w:rFonts w:ascii="Book Antiqua" w:hAnsi="Book Antiqua" w:cstheme="majorBidi"/>
          <w:sz w:val="24"/>
          <w:szCs w:val="24"/>
        </w:rPr>
        <w:t xml:space="preserve">, </w:t>
      </w:r>
      <w:r w:rsidRPr="00A031BD">
        <w:rPr>
          <w:rFonts w:ascii="Book Antiqua" w:hAnsi="Book Antiqua" w:cstheme="majorBidi"/>
          <w:i/>
          <w:sz w:val="24"/>
          <w:szCs w:val="24"/>
        </w:rPr>
        <w:t>Aspergillus</w:t>
      </w:r>
      <w:r w:rsidR="00F5129A" w:rsidRPr="00A031BD">
        <w:rPr>
          <w:rFonts w:ascii="Book Antiqua" w:hAnsi="Book Antiqua" w:cstheme="majorBidi"/>
          <w:i/>
          <w:sz w:val="24"/>
          <w:szCs w:val="24"/>
        </w:rPr>
        <w:t xml:space="preserve"> </w:t>
      </w:r>
      <w:proofErr w:type="spellStart"/>
      <w:r w:rsidRPr="00A031BD">
        <w:rPr>
          <w:rFonts w:ascii="Book Antiqua" w:hAnsi="Book Antiqua" w:cstheme="majorBidi"/>
          <w:i/>
          <w:sz w:val="24"/>
          <w:szCs w:val="24"/>
        </w:rPr>
        <w:t>niger</w:t>
      </w:r>
      <w:proofErr w:type="spellEnd"/>
      <w:r w:rsidRPr="00A031BD">
        <w:rPr>
          <w:rFonts w:ascii="Book Antiqua" w:hAnsi="Book Antiqua" w:cstheme="majorBidi"/>
          <w:i/>
          <w:sz w:val="24"/>
          <w:szCs w:val="24"/>
        </w:rPr>
        <w:t xml:space="preserve"> </w:t>
      </w:r>
      <w:r w:rsidRPr="009C6C2B">
        <w:rPr>
          <w:rFonts w:ascii="Book Antiqua" w:hAnsi="Book Antiqua" w:cstheme="majorBidi"/>
          <w:sz w:val="24"/>
          <w:szCs w:val="24"/>
        </w:rPr>
        <w:t xml:space="preserve">and </w:t>
      </w:r>
      <w:r w:rsidRPr="00A031BD">
        <w:rPr>
          <w:rFonts w:ascii="Book Antiqua" w:hAnsi="Book Antiqua" w:cstheme="majorBidi"/>
          <w:i/>
          <w:sz w:val="24"/>
          <w:szCs w:val="24"/>
        </w:rPr>
        <w:t>Fusarium</w:t>
      </w:r>
      <w:r w:rsidR="00F5129A" w:rsidRPr="00A031BD">
        <w:rPr>
          <w:rFonts w:ascii="Book Antiqua" w:hAnsi="Book Antiqua" w:cstheme="majorBidi"/>
          <w:i/>
          <w:sz w:val="24"/>
          <w:szCs w:val="24"/>
        </w:rPr>
        <w:t xml:space="preserve"> </w:t>
      </w:r>
      <w:proofErr w:type="spellStart"/>
      <w:proofErr w:type="gramStart"/>
      <w:r w:rsidRPr="00A031BD">
        <w:rPr>
          <w:rFonts w:ascii="Book Antiqua" w:hAnsi="Book Antiqua" w:cstheme="majorBidi"/>
          <w:i/>
          <w:sz w:val="24"/>
          <w:szCs w:val="24"/>
        </w:rPr>
        <w:t>Sol</w:t>
      </w:r>
      <w:r w:rsidR="007B252B" w:rsidRPr="00A031BD">
        <w:rPr>
          <w:rFonts w:ascii="Book Antiqua" w:hAnsi="Book Antiqua" w:cstheme="majorBidi"/>
          <w:i/>
          <w:sz w:val="24"/>
          <w:szCs w:val="24"/>
        </w:rPr>
        <w:t>ani</w:t>
      </w:r>
      <w:proofErr w:type="spellEnd"/>
      <w:r w:rsidR="007B252B" w:rsidRPr="009C6C2B">
        <w:rPr>
          <w:rFonts w:ascii="Book Antiqua" w:hAnsi="Book Antiqua" w:cstheme="majorBidi"/>
          <w:noProof/>
          <w:sz w:val="24"/>
          <w:szCs w:val="24"/>
          <w:vertAlign w:val="superscript"/>
        </w:rPr>
        <w:t>[</w:t>
      </w:r>
      <w:proofErr w:type="gramEnd"/>
      <w:r w:rsidRPr="009C6C2B">
        <w:rPr>
          <w:rFonts w:ascii="Book Antiqua" w:hAnsi="Book Antiqua" w:cstheme="majorBidi"/>
          <w:noProof/>
          <w:sz w:val="24"/>
          <w:szCs w:val="24"/>
          <w:vertAlign w:val="superscript"/>
        </w:rPr>
        <w:t>1</w:t>
      </w:r>
      <w:r w:rsidR="007B252B" w:rsidRPr="009C6C2B">
        <w:rPr>
          <w:rFonts w:ascii="Book Antiqua" w:hAnsi="Book Antiqua" w:cstheme="majorBidi"/>
          <w:noProof/>
          <w:sz w:val="24"/>
          <w:szCs w:val="24"/>
          <w:vertAlign w:val="superscript"/>
        </w:rPr>
        <w:t>]</w:t>
      </w:r>
      <w:r w:rsidRPr="009C6C2B">
        <w:rPr>
          <w:rFonts w:ascii="Book Antiqua" w:hAnsi="Book Antiqua" w:cstheme="majorBidi"/>
          <w:sz w:val="24"/>
          <w:szCs w:val="24"/>
        </w:rPr>
        <w:t>.</w:t>
      </w:r>
      <w:r w:rsidR="00A031BD">
        <w:rPr>
          <w:rFonts w:ascii="Book Antiqua" w:hAnsi="Book Antiqua" w:cstheme="majorBidi" w:hint="eastAsia"/>
          <w:sz w:val="24"/>
          <w:szCs w:val="24"/>
          <w:lang w:eastAsia="zh-CN"/>
        </w:rPr>
        <w:t xml:space="preserve"> </w:t>
      </w:r>
      <w:r w:rsidR="00EB397F" w:rsidRPr="009C6C2B">
        <w:rPr>
          <w:rFonts w:ascii="Book Antiqua" w:hAnsi="Book Antiqua" w:cstheme="majorBidi"/>
          <w:sz w:val="24"/>
          <w:szCs w:val="24"/>
        </w:rPr>
        <w:t xml:space="preserve">Thus, engineering control measures (replacing </w:t>
      </w:r>
      <w:r w:rsidR="00713305" w:rsidRPr="009C6C2B">
        <w:rPr>
          <w:rFonts w:ascii="Book Antiqua" w:hAnsi="Book Antiqua" w:cstheme="majorBidi"/>
          <w:sz w:val="24"/>
          <w:szCs w:val="24"/>
        </w:rPr>
        <w:t xml:space="preserve">of </w:t>
      </w:r>
      <w:r w:rsidR="00EB397F" w:rsidRPr="009C6C2B">
        <w:rPr>
          <w:rFonts w:ascii="Book Antiqua" w:hAnsi="Book Antiqua" w:cstheme="majorBidi"/>
          <w:sz w:val="24"/>
          <w:szCs w:val="24"/>
        </w:rPr>
        <w:t xml:space="preserve">old machines </w:t>
      </w:r>
      <w:r w:rsidR="00713305" w:rsidRPr="009C6C2B">
        <w:rPr>
          <w:rFonts w:ascii="Book Antiqua" w:hAnsi="Book Antiqua" w:cstheme="majorBidi"/>
          <w:sz w:val="24"/>
          <w:szCs w:val="24"/>
        </w:rPr>
        <w:t>by</w:t>
      </w:r>
      <w:r w:rsidR="00EB397F" w:rsidRPr="009C6C2B">
        <w:rPr>
          <w:rFonts w:ascii="Book Antiqua" w:hAnsi="Book Antiqua" w:cstheme="majorBidi"/>
          <w:sz w:val="24"/>
          <w:szCs w:val="24"/>
        </w:rPr>
        <w:t xml:space="preserve"> new ones, work rotation, and installation of local exhaust ventilation systems), administrative measures (work rotation and changing the job of susceptible and reactive individuals)</w:t>
      </w:r>
      <w:r w:rsidR="00F853CC" w:rsidRPr="009C6C2B">
        <w:rPr>
          <w:rFonts w:ascii="Book Antiqua" w:hAnsi="Book Antiqua" w:cstheme="majorBidi"/>
          <w:sz w:val="24"/>
          <w:szCs w:val="24"/>
        </w:rPr>
        <w:t>,</w:t>
      </w:r>
      <w:r w:rsidR="00EB397F" w:rsidRPr="009C6C2B">
        <w:rPr>
          <w:rFonts w:ascii="Book Antiqua" w:hAnsi="Book Antiqua" w:cstheme="majorBidi"/>
          <w:sz w:val="24"/>
          <w:szCs w:val="24"/>
        </w:rPr>
        <w:t xml:space="preserve"> and the use of appropriate respirators are recommended to eliminate or reduce </w:t>
      </w:r>
      <w:r w:rsidR="00F853CC" w:rsidRPr="009C6C2B">
        <w:rPr>
          <w:rFonts w:ascii="Book Antiqua" w:hAnsi="Book Antiqua" w:cstheme="majorBidi"/>
          <w:sz w:val="24"/>
          <w:szCs w:val="24"/>
        </w:rPr>
        <w:t xml:space="preserve">the </w:t>
      </w:r>
      <w:r w:rsidR="00EB397F" w:rsidRPr="009C6C2B">
        <w:rPr>
          <w:rFonts w:ascii="Book Antiqua" w:hAnsi="Book Antiqua" w:cstheme="majorBidi"/>
          <w:sz w:val="24"/>
          <w:szCs w:val="24"/>
        </w:rPr>
        <w:t xml:space="preserve">workers’ exposure to this organic dust. Additionally, </w:t>
      </w:r>
      <w:r w:rsidR="00D538DA" w:rsidRPr="009C6C2B">
        <w:rPr>
          <w:rFonts w:ascii="Book Antiqua" w:hAnsi="Book Antiqua" w:cstheme="majorBidi"/>
          <w:sz w:val="24"/>
          <w:szCs w:val="24"/>
        </w:rPr>
        <w:t xml:space="preserve">the </w:t>
      </w:r>
      <w:r w:rsidR="00EB397F" w:rsidRPr="009C6C2B">
        <w:rPr>
          <w:rFonts w:ascii="Book Antiqua" w:hAnsi="Book Antiqua" w:cstheme="majorBidi"/>
          <w:sz w:val="24"/>
          <w:szCs w:val="24"/>
        </w:rPr>
        <w:t xml:space="preserve">exposed workers should be instructed to quit smoking. Active rather than common periodic examinations are recommended to identify reactive workers to cotton dust prior to developing permanent irreversible respiratory disorders. Further, longitudinal, follow up cohort studies with larger sample sizes are required to further </w:t>
      </w:r>
      <w:r w:rsidR="00AC758B" w:rsidRPr="009C6C2B">
        <w:rPr>
          <w:rFonts w:ascii="Book Antiqua" w:hAnsi="Book Antiqua" w:cstheme="majorBidi"/>
          <w:sz w:val="24"/>
          <w:szCs w:val="24"/>
        </w:rPr>
        <w:t xml:space="preserve">substantiate </w:t>
      </w:r>
      <w:r w:rsidR="00AC758B" w:rsidRPr="009C6C2B">
        <w:rPr>
          <w:rFonts w:ascii="Book Antiqua" w:hAnsi="Book Antiqua" w:cstheme="majorBidi"/>
          <w:sz w:val="24"/>
          <w:szCs w:val="24"/>
        </w:rPr>
        <w:lastRenderedPageBreak/>
        <w:t>our findings</w:t>
      </w:r>
      <w:r w:rsidR="00EB397F" w:rsidRPr="009C6C2B">
        <w:rPr>
          <w:rFonts w:ascii="Book Antiqua" w:hAnsi="Book Antiqua" w:cstheme="majorBidi"/>
          <w:sz w:val="24"/>
          <w:szCs w:val="24"/>
        </w:rPr>
        <w:t xml:space="preserve"> and provide corroborative evidence in favor of the </w:t>
      </w:r>
      <w:r w:rsidR="00AC758B" w:rsidRPr="009C6C2B">
        <w:rPr>
          <w:rFonts w:ascii="Book Antiqua" w:hAnsi="Book Antiqua" w:cstheme="majorBidi"/>
          <w:sz w:val="24"/>
          <w:szCs w:val="24"/>
        </w:rPr>
        <w:t xml:space="preserve">notion that </w:t>
      </w:r>
      <w:r w:rsidR="00F515DF" w:rsidRPr="009C6C2B">
        <w:rPr>
          <w:rFonts w:ascii="Book Antiqua" w:hAnsi="Book Antiqua" w:cstheme="majorBidi"/>
          <w:sz w:val="24"/>
          <w:szCs w:val="24"/>
        </w:rPr>
        <w:t>long-</w:t>
      </w:r>
      <w:r w:rsidR="00AC758B" w:rsidRPr="009C6C2B">
        <w:rPr>
          <w:rFonts w:ascii="Book Antiqua" w:hAnsi="Book Antiqua" w:cstheme="majorBidi"/>
          <w:sz w:val="24"/>
          <w:szCs w:val="24"/>
        </w:rPr>
        <w:t>term seasonal exposure to high concentrations of cotton dust in ginning industry is associated with byssinosis, similar to continuous exposure to this organic dust in textile industries.</w:t>
      </w: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012397" w:rsidP="009C6C2B">
      <w:pPr>
        <w:autoSpaceDE w:val="0"/>
        <w:autoSpaceDN w:val="0"/>
        <w:adjustRightInd w:val="0"/>
        <w:spacing w:after="0" w:line="360" w:lineRule="auto"/>
        <w:jc w:val="both"/>
        <w:rPr>
          <w:rFonts w:ascii="Book Antiqua" w:hAnsi="Book Antiqua" w:cstheme="majorBidi"/>
          <w:sz w:val="24"/>
          <w:szCs w:val="24"/>
          <w:lang w:eastAsia="zh-CN" w:bidi="fa-IR"/>
        </w:rPr>
      </w:pPr>
      <w:r w:rsidRPr="009C6C2B">
        <w:rPr>
          <w:rFonts w:ascii="Book Antiqua" w:hAnsi="Book Antiqua" w:cstheme="majorBidi"/>
          <w:b/>
          <w:bCs/>
          <w:sz w:val="24"/>
          <w:szCs w:val="24"/>
          <w:lang w:bidi="fa-IR"/>
        </w:rPr>
        <w:t>ACKNOWLEDGMENT</w:t>
      </w:r>
      <w:r w:rsidR="00A031BD">
        <w:rPr>
          <w:rFonts w:ascii="Book Antiqua" w:hAnsi="Book Antiqua" w:cstheme="majorBidi" w:hint="eastAsia"/>
          <w:b/>
          <w:bCs/>
          <w:sz w:val="24"/>
          <w:szCs w:val="24"/>
          <w:lang w:eastAsia="zh-CN" w:bidi="fa-IR"/>
        </w:rPr>
        <w:t>S</w:t>
      </w:r>
    </w:p>
    <w:p w:rsidR="00F2013B" w:rsidRPr="009C6C2B" w:rsidRDefault="00594B7F" w:rsidP="009C6C2B">
      <w:pPr>
        <w:autoSpaceDE w:val="0"/>
        <w:autoSpaceDN w:val="0"/>
        <w:adjustRightInd w:val="0"/>
        <w:spacing w:after="0" w:line="360" w:lineRule="auto"/>
        <w:jc w:val="both"/>
        <w:rPr>
          <w:rFonts w:ascii="Book Antiqua" w:hAnsi="Book Antiqua" w:cstheme="majorBidi"/>
          <w:sz w:val="24"/>
          <w:szCs w:val="24"/>
          <w:lang w:bidi="fa-IR"/>
        </w:rPr>
      </w:pPr>
      <w:r w:rsidRPr="009C6C2B">
        <w:rPr>
          <w:rFonts w:ascii="Book Antiqua" w:hAnsi="Book Antiqua" w:cstheme="majorBidi"/>
          <w:sz w:val="24"/>
          <w:szCs w:val="24"/>
          <w:lang w:bidi="fa-IR"/>
        </w:rPr>
        <w:t>This</w:t>
      </w:r>
      <w:r w:rsidR="00F2013B" w:rsidRPr="009C6C2B">
        <w:rPr>
          <w:rFonts w:ascii="Book Antiqua" w:hAnsi="Book Antiqua" w:cstheme="majorBidi"/>
          <w:sz w:val="24"/>
          <w:szCs w:val="24"/>
          <w:lang w:bidi="fa-IR"/>
        </w:rPr>
        <w:t xml:space="preserve"> article has been emanated from the materials embodied in the thesis of Mr</w:t>
      </w:r>
      <w:r w:rsidR="002E0024" w:rsidRPr="009C6C2B">
        <w:rPr>
          <w:rFonts w:ascii="Book Antiqua" w:hAnsi="Book Antiqua" w:cstheme="majorBidi"/>
          <w:sz w:val="24"/>
          <w:szCs w:val="24"/>
          <w:lang w:bidi="fa-IR"/>
        </w:rPr>
        <w:t xml:space="preserve">. </w:t>
      </w:r>
      <w:proofErr w:type="spellStart"/>
      <w:r w:rsidR="00F2013B" w:rsidRPr="009C6C2B">
        <w:rPr>
          <w:rFonts w:ascii="Book Antiqua" w:hAnsi="Book Antiqua" w:cstheme="majorBidi"/>
          <w:sz w:val="24"/>
          <w:szCs w:val="24"/>
          <w:lang w:bidi="fa-IR"/>
        </w:rPr>
        <w:t>Nowroozi</w:t>
      </w:r>
      <w:r w:rsidR="007B252B" w:rsidRPr="009C6C2B">
        <w:rPr>
          <w:rFonts w:ascii="Book Antiqua" w:hAnsi="Book Antiqua" w:cstheme="majorBidi"/>
          <w:sz w:val="24"/>
          <w:szCs w:val="24"/>
          <w:lang w:bidi="fa-IR"/>
        </w:rPr>
        <w:t>-</w:t>
      </w:r>
      <w:r w:rsidR="007B252B" w:rsidRPr="009C6C2B">
        <w:rPr>
          <w:rFonts w:ascii="Book Antiqua" w:hAnsi="Book Antiqua" w:cstheme="majorBidi"/>
          <w:noProof/>
          <w:sz w:val="24"/>
          <w:szCs w:val="24"/>
        </w:rPr>
        <w:t>Sarjo</w:t>
      </w:r>
      <w:r w:rsidR="002E0024" w:rsidRPr="009C6C2B">
        <w:rPr>
          <w:rFonts w:ascii="Book Antiqua" w:hAnsi="Book Antiqua" w:cstheme="majorBidi"/>
          <w:noProof/>
          <w:sz w:val="24"/>
          <w:szCs w:val="24"/>
        </w:rPr>
        <w:t>eye</w:t>
      </w:r>
      <w:proofErr w:type="spellEnd"/>
      <w:r w:rsidR="00F2013B" w:rsidRPr="009C6C2B">
        <w:rPr>
          <w:rFonts w:ascii="Book Antiqua" w:hAnsi="Book Antiqua" w:cstheme="majorBidi"/>
          <w:sz w:val="24"/>
          <w:szCs w:val="24"/>
          <w:lang w:bidi="fa-IR"/>
        </w:rPr>
        <w:t>, MSc student of occupational health, supervised by Prof</w:t>
      </w:r>
      <w:r w:rsidR="00A031BD">
        <w:rPr>
          <w:rFonts w:ascii="Book Antiqua" w:hAnsi="Book Antiqua" w:cstheme="majorBidi" w:hint="eastAsia"/>
          <w:sz w:val="24"/>
          <w:szCs w:val="24"/>
          <w:lang w:eastAsia="zh-CN" w:bidi="fa-IR"/>
        </w:rPr>
        <w:t>essor</w:t>
      </w:r>
      <w:r w:rsidR="00F2013B" w:rsidRPr="009C6C2B">
        <w:rPr>
          <w:rFonts w:ascii="Book Antiqua" w:hAnsi="Book Antiqua" w:cstheme="majorBidi"/>
          <w:sz w:val="24"/>
          <w:szCs w:val="24"/>
          <w:lang w:bidi="fa-IR"/>
        </w:rPr>
        <w:t xml:space="preserve"> </w:t>
      </w:r>
      <w:proofErr w:type="spellStart"/>
      <w:r w:rsidR="00F2013B" w:rsidRPr="009C6C2B">
        <w:rPr>
          <w:rFonts w:ascii="Book Antiqua" w:hAnsi="Book Antiqua" w:cstheme="majorBidi"/>
          <w:sz w:val="24"/>
          <w:szCs w:val="24"/>
          <w:lang w:bidi="fa-IR"/>
        </w:rPr>
        <w:t>Masoud</w:t>
      </w:r>
      <w:proofErr w:type="spellEnd"/>
      <w:r w:rsidR="00F2013B" w:rsidRPr="009C6C2B">
        <w:rPr>
          <w:rFonts w:ascii="Book Antiqua" w:hAnsi="Book Antiqua" w:cstheme="majorBidi"/>
          <w:sz w:val="24"/>
          <w:szCs w:val="24"/>
          <w:lang w:bidi="fa-IR"/>
        </w:rPr>
        <w:t xml:space="preserve"> </w:t>
      </w:r>
      <w:proofErr w:type="spellStart"/>
      <w:r w:rsidR="00F2013B" w:rsidRPr="009C6C2B">
        <w:rPr>
          <w:rFonts w:ascii="Book Antiqua" w:hAnsi="Book Antiqua" w:cstheme="majorBidi"/>
          <w:sz w:val="24"/>
          <w:szCs w:val="24"/>
          <w:lang w:bidi="fa-IR"/>
        </w:rPr>
        <w:t>Neghab</w:t>
      </w:r>
      <w:proofErr w:type="spellEnd"/>
      <w:r w:rsidR="00F2013B" w:rsidRPr="009C6C2B">
        <w:rPr>
          <w:rFonts w:ascii="Book Antiqua" w:hAnsi="Book Antiqua" w:cstheme="majorBidi"/>
          <w:sz w:val="24"/>
          <w:szCs w:val="24"/>
          <w:lang w:bidi="fa-IR"/>
        </w:rPr>
        <w:t>.</w:t>
      </w:r>
    </w:p>
    <w:p w:rsidR="00A031BD" w:rsidRDefault="00A031BD" w:rsidP="009C6C2B">
      <w:pPr>
        <w:autoSpaceDE w:val="0"/>
        <w:autoSpaceDN w:val="0"/>
        <w:adjustRightInd w:val="0"/>
        <w:spacing w:after="0" w:line="360" w:lineRule="auto"/>
        <w:jc w:val="both"/>
        <w:rPr>
          <w:rFonts w:ascii="Book Antiqua" w:hAnsi="Book Antiqua" w:cstheme="majorBidi"/>
          <w:b/>
          <w:bCs/>
          <w:sz w:val="24"/>
          <w:szCs w:val="24"/>
          <w:lang w:eastAsia="zh-CN"/>
        </w:rPr>
      </w:pPr>
    </w:p>
    <w:p w:rsidR="00132FC5" w:rsidRPr="009C6C2B" w:rsidRDefault="00132FC5" w:rsidP="009C6C2B">
      <w:pPr>
        <w:autoSpaceDE w:val="0"/>
        <w:autoSpaceDN w:val="0"/>
        <w:adjustRightInd w:val="0"/>
        <w:spacing w:after="0" w:line="360" w:lineRule="auto"/>
        <w:jc w:val="both"/>
        <w:rPr>
          <w:rFonts w:ascii="Book Antiqua" w:hAnsi="Book Antiqua" w:cstheme="majorBidi"/>
          <w:sz w:val="24"/>
          <w:szCs w:val="24"/>
        </w:rPr>
      </w:pPr>
      <w:r w:rsidRPr="009C6C2B">
        <w:rPr>
          <w:rFonts w:ascii="Book Antiqua" w:hAnsi="Book Antiqua" w:cstheme="majorBidi"/>
          <w:b/>
          <w:bCs/>
          <w:sz w:val="24"/>
          <w:szCs w:val="24"/>
        </w:rPr>
        <w:t>COMMENTS</w:t>
      </w:r>
    </w:p>
    <w:p w:rsidR="007D63E9" w:rsidRPr="009C6C2B" w:rsidRDefault="00633223" w:rsidP="009C6C2B">
      <w:pPr>
        <w:autoSpaceDE w:val="0"/>
        <w:autoSpaceDN w:val="0"/>
        <w:adjustRightInd w:val="0"/>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t>Background</w:t>
      </w:r>
    </w:p>
    <w:p w:rsidR="005C31DB" w:rsidRPr="009C6C2B" w:rsidRDefault="005C31DB" w:rsidP="009C6C2B">
      <w:pPr>
        <w:autoSpaceDE w:val="0"/>
        <w:autoSpaceDN w:val="0"/>
        <w:adjustRightInd w:val="0"/>
        <w:spacing w:after="0" w:line="360" w:lineRule="auto"/>
        <w:jc w:val="both"/>
        <w:rPr>
          <w:rFonts w:ascii="Book Antiqua" w:hAnsi="Book Antiqua" w:cstheme="majorBidi"/>
          <w:sz w:val="24"/>
          <w:szCs w:val="24"/>
          <w:lang w:bidi="fa-IR"/>
        </w:rPr>
      </w:pPr>
      <w:r w:rsidRPr="009C6C2B">
        <w:rPr>
          <w:rFonts w:ascii="Book Antiqua" w:hAnsi="Book Antiqua" w:cstheme="majorBidi"/>
          <w:sz w:val="24"/>
          <w:szCs w:val="24"/>
        </w:rPr>
        <w:t>Some studies in the textile industry</w:t>
      </w:r>
      <w:r w:rsidR="0066416E" w:rsidRPr="009C6C2B">
        <w:rPr>
          <w:rFonts w:ascii="Book Antiqua" w:hAnsi="Book Antiqua" w:cstheme="majorBidi"/>
          <w:sz w:val="24"/>
          <w:szCs w:val="24"/>
        </w:rPr>
        <w:t xml:space="preserve"> have shown that the prevalence rates </w:t>
      </w:r>
      <w:r w:rsidRPr="009C6C2B">
        <w:rPr>
          <w:rFonts w:ascii="Book Antiqua" w:hAnsi="Book Antiqua" w:cstheme="majorBidi"/>
          <w:sz w:val="24"/>
          <w:szCs w:val="24"/>
        </w:rPr>
        <w:t xml:space="preserve">of byssinosis and respiratory symptoms in workers who are continuously exposed to cotton dust are very high. Similarly, significant associations between exposure to cotton dust and reduced lung functional capacities have been demonstrated. However, it is not known whether the same is true for intermittent, seasonal exposure to cotton dust. Ginning process is a seasonal activity which takes place for a few months per year followed by several months of exposure free period. Whether this long-term intermittent seasonal exposure to cotton dust is associated with any acute and/or chronic changes in the parameters of pulmonary function and </w:t>
      </w:r>
      <w:r w:rsidR="00564306" w:rsidRPr="009C6C2B">
        <w:rPr>
          <w:rFonts w:ascii="Book Antiqua" w:hAnsi="Book Antiqua" w:cstheme="majorBidi"/>
          <w:sz w:val="24"/>
          <w:szCs w:val="24"/>
        </w:rPr>
        <w:t>increased</w:t>
      </w:r>
      <w:r w:rsidRPr="009C6C2B">
        <w:rPr>
          <w:rFonts w:ascii="Book Antiqua" w:hAnsi="Book Antiqua" w:cstheme="majorBidi"/>
          <w:sz w:val="24"/>
          <w:szCs w:val="24"/>
        </w:rPr>
        <w:t xml:space="preserve"> prevalence of respiratory symptoms, is not known. Additionally, it is not clear whether </w:t>
      </w:r>
      <w:proofErr w:type="spellStart"/>
      <w:r w:rsidRPr="009C6C2B">
        <w:rPr>
          <w:rFonts w:ascii="Book Antiqua" w:hAnsi="Book Antiqua" w:cstheme="majorBidi"/>
          <w:sz w:val="24"/>
          <w:szCs w:val="24"/>
        </w:rPr>
        <w:t>bioaerosols</w:t>
      </w:r>
      <w:proofErr w:type="spellEnd"/>
      <w:r w:rsidRPr="009C6C2B">
        <w:rPr>
          <w:rFonts w:ascii="Book Antiqua" w:hAnsi="Book Antiqua" w:cstheme="majorBidi"/>
          <w:sz w:val="24"/>
          <w:szCs w:val="24"/>
        </w:rPr>
        <w:t xml:space="preserve"> contaminating the cotton are similar in different parts of the world.</w:t>
      </w:r>
      <w:r w:rsidR="00A031BD">
        <w:rPr>
          <w:rFonts w:ascii="Book Antiqua" w:hAnsi="Book Antiqua" w:cstheme="majorBidi" w:hint="eastAsia"/>
          <w:sz w:val="24"/>
          <w:szCs w:val="24"/>
          <w:lang w:eastAsia="zh-CN"/>
        </w:rPr>
        <w:t xml:space="preserve"> </w:t>
      </w:r>
      <w:r w:rsidRPr="009C6C2B">
        <w:rPr>
          <w:rFonts w:ascii="Book Antiqua" w:hAnsi="Book Antiqua" w:cstheme="majorBidi"/>
          <w:sz w:val="24"/>
          <w:szCs w:val="24"/>
        </w:rPr>
        <w:t>This study was undertaken to further address these issues.</w:t>
      </w:r>
    </w:p>
    <w:p w:rsidR="00633223" w:rsidRPr="009C6C2B" w:rsidRDefault="00633223" w:rsidP="009C6C2B">
      <w:pPr>
        <w:autoSpaceDE w:val="0"/>
        <w:autoSpaceDN w:val="0"/>
        <w:adjustRightInd w:val="0"/>
        <w:spacing w:after="0" w:line="360" w:lineRule="auto"/>
        <w:jc w:val="both"/>
        <w:rPr>
          <w:rFonts w:ascii="Book Antiqua" w:hAnsi="Book Antiqua" w:cstheme="majorBidi"/>
          <w:b/>
          <w:bCs/>
          <w:i/>
          <w:iCs/>
          <w:sz w:val="24"/>
          <w:szCs w:val="24"/>
        </w:rPr>
      </w:pPr>
    </w:p>
    <w:p w:rsidR="00633223" w:rsidRPr="009C6C2B" w:rsidRDefault="00633223" w:rsidP="009C6C2B">
      <w:pPr>
        <w:autoSpaceDE w:val="0"/>
        <w:autoSpaceDN w:val="0"/>
        <w:adjustRightInd w:val="0"/>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t>Innovations and breakthroughs</w:t>
      </w:r>
    </w:p>
    <w:p w:rsidR="00425084" w:rsidRPr="009C6C2B" w:rsidRDefault="00425084" w:rsidP="009C6C2B">
      <w:pPr>
        <w:autoSpaceDE w:val="0"/>
        <w:autoSpaceDN w:val="0"/>
        <w:adjustRightInd w:val="0"/>
        <w:spacing w:after="0" w:line="360" w:lineRule="auto"/>
        <w:jc w:val="both"/>
        <w:rPr>
          <w:rFonts w:ascii="Book Antiqua" w:hAnsi="Book Antiqua" w:cstheme="majorBidi"/>
          <w:b/>
          <w:bCs/>
          <w:i/>
          <w:iCs/>
          <w:sz w:val="24"/>
          <w:szCs w:val="24"/>
        </w:rPr>
      </w:pPr>
      <w:r w:rsidRPr="009C6C2B">
        <w:rPr>
          <w:rFonts w:ascii="Book Antiqua" w:hAnsi="Book Antiqua" w:cstheme="majorBidi"/>
          <w:sz w:val="24"/>
          <w:szCs w:val="24"/>
        </w:rPr>
        <w:t xml:space="preserve">Interestingly, the findings of our study demonstrate that even seasonal exposure to cotton dust, over years, may induce chronic irreversible </w:t>
      </w:r>
      <w:proofErr w:type="spellStart"/>
      <w:r w:rsidRPr="009C6C2B">
        <w:rPr>
          <w:rFonts w:ascii="Book Antiqua" w:hAnsi="Book Antiqua" w:cstheme="majorBidi"/>
          <w:sz w:val="24"/>
          <w:szCs w:val="24"/>
        </w:rPr>
        <w:t>ventilatory</w:t>
      </w:r>
      <w:proofErr w:type="spellEnd"/>
      <w:r w:rsidRPr="009C6C2B">
        <w:rPr>
          <w:rFonts w:ascii="Book Antiqua" w:hAnsi="Book Antiqua" w:cstheme="majorBidi"/>
          <w:sz w:val="24"/>
          <w:szCs w:val="24"/>
        </w:rPr>
        <w:t xml:space="preserve"> disorders. Moreover, additional significant cross shift and end of season decrements were noted in most parameters of pulmonary function of </w:t>
      </w:r>
      <w:r w:rsidR="00CE2FD3" w:rsidRPr="009C6C2B">
        <w:rPr>
          <w:rFonts w:ascii="Book Antiqua" w:hAnsi="Book Antiqua" w:cstheme="majorBidi"/>
          <w:sz w:val="24"/>
          <w:szCs w:val="24"/>
        </w:rPr>
        <w:t xml:space="preserve">the </w:t>
      </w:r>
      <w:r w:rsidRPr="009C6C2B">
        <w:rPr>
          <w:rFonts w:ascii="Book Antiqua" w:hAnsi="Book Antiqua" w:cstheme="majorBidi"/>
          <w:sz w:val="24"/>
          <w:szCs w:val="24"/>
        </w:rPr>
        <w:t xml:space="preserve">exposed employees. However, a relative, </w:t>
      </w:r>
      <w:r w:rsidRPr="009C6C2B">
        <w:rPr>
          <w:rFonts w:ascii="Book Antiqua" w:hAnsi="Book Antiqua" w:cstheme="majorBidi"/>
          <w:sz w:val="24"/>
          <w:szCs w:val="24"/>
        </w:rPr>
        <w:lastRenderedPageBreak/>
        <w:t xml:space="preserve">but significant, recovery was also evident in the </w:t>
      </w:r>
      <w:proofErr w:type="spellStart"/>
      <w:r w:rsidRPr="009C6C2B">
        <w:rPr>
          <w:rFonts w:ascii="Book Antiqua" w:hAnsi="Book Antiqua" w:cstheme="majorBidi"/>
          <w:sz w:val="24"/>
          <w:szCs w:val="24"/>
        </w:rPr>
        <w:t>spirograms</w:t>
      </w:r>
      <w:proofErr w:type="spellEnd"/>
      <w:r w:rsidRPr="009C6C2B">
        <w:rPr>
          <w:rFonts w:ascii="Book Antiqua" w:hAnsi="Book Antiqua" w:cstheme="majorBidi"/>
          <w:sz w:val="24"/>
          <w:szCs w:val="24"/>
        </w:rPr>
        <w:t xml:space="preserve"> of</w:t>
      </w:r>
      <w:r w:rsidR="00CE2FD3" w:rsidRPr="009C6C2B">
        <w:rPr>
          <w:rFonts w:ascii="Book Antiqua" w:hAnsi="Book Antiqua" w:cstheme="majorBidi"/>
          <w:sz w:val="24"/>
          <w:szCs w:val="24"/>
        </w:rPr>
        <w:t xml:space="preserve"> the </w:t>
      </w:r>
      <w:r w:rsidRPr="009C6C2B">
        <w:rPr>
          <w:rFonts w:ascii="Book Antiqua" w:hAnsi="Book Antiqua" w:cstheme="majorBidi"/>
          <w:sz w:val="24"/>
          <w:szCs w:val="24"/>
        </w:rPr>
        <w:t>exposed employees following a short (48 h) exposure-free period, indicating that exposure to cotton dust is also associated with acute partially reversible changes in the parameters of pulmonary function</w:t>
      </w:r>
    </w:p>
    <w:p w:rsidR="00A031BD" w:rsidRDefault="00A031BD" w:rsidP="009C6C2B">
      <w:pPr>
        <w:autoSpaceDE w:val="0"/>
        <w:autoSpaceDN w:val="0"/>
        <w:adjustRightInd w:val="0"/>
        <w:spacing w:after="0" w:line="360" w:lineRule="auto"/>
        <w:jc w:val="both"/>
        <w:rPr>
          <w:rFonts w:ascii="Book Antiqua" w:hAnsi="Book Antiqua" w:cstheme="majorBidi"/>
          <w:b/>
          <w:bCs/>
          <w:i/>
          <w:iCs/>
          <w:sz w:val="24"/>
          <w:szCs w:val="24"/>
          <w:lang w:eastAsia="zh-CN"/>
        </w:rPr>
      </w:pPr>
    </w:p>
    <w:p w:rsidR="00633223" w:rsidRPr="009C6C2B" w:rsidRDefault="00633223" w:rsidP="009C6C2B">
      <w:pPr>
        <w:autoSpaceDE w:val="0"/>
        <w:autoSpaceDN w:val="0"/>
        <w:adjustRightInd w:val="0"/>
        <w:spacing w:after="0" w:line="360" w:lineRule="auto"/>
        <w:jc w:val="both"/>
        <w:rPr>
          <w:rFonts w:ascii="Book Antiqua" w:hAnsi="Book Antiqua" w:cstheme="majorBidi"/>
          <w:b/>
          <w:bCs/>
          <w:i/>
          <w:iCs/>
          <w:sz w:val="24"/>
          <w:szCs w:val="24"/>
        </w:rPr>
      </w:pPr>
      <w:r w:rsidRPr="009C6C2B">
        <w:rPr>
          <w:rFonts w:ascii="Book Antiqua" w:hAnsi="Book Antiqua" w:cstheme="majorBidi"/>
          <w:b/>
          <w:bCs/>
          <w:i/>
          <w:iCs/>
          <w:sz w:val="24"/>
          <w:szCs w:val="24"/>
        </w:rPr>
        <w:t xml:space="preserve">Applications </w:t>
      </w:r>
    </w:p>
    <w:p w:rsidR="007D63E9" w:rsidRPr="009C6C2B" w:rsidRDefault="00425084" w:rsidP="009C6C2B">
      <w:pPr>
        <w:autoSpaceDE w:val="0"/>
        <w:autoSpaceDN w:val="0"/>
        <w:adjustRightInd w:val="0"/>
        <w:spacing w:after="0" w:line="360" w:lineRule="auto"/>
        <w:jc w:val="both"/>
        <w:rPr>
          <w:rFonts w:ascii="Book Antiqua" w:hAnsi="Book Antiqua" w:cstheme="majorBidi"/>
          <w:sz w:val="24"/>
          <w:szCs w:val="24"/>
          <w:lang w:bidi="fa-IR"/>
        </w:rPr>
      </w:pPr>
      <w:r w:rsidRPr="009C6C2B">
        <w:rPr>
          <w:rFonts w:ascii="Book Antiqua" w:hAnsi="Book Antiqua" w:cstheme="majorBidi"/>
          <w:sz w:val="24"/>
          <w:szCs w:val="24"/>
          <w:lang w:bidi="fa-IR"/>
        </w:rPr>
        <w:t xml:space="preserve">Similar to textile industries, in ginning industries </w:t>
      </w:r>
      <w:r w:rsidRPr="009C6C2B">
        <w:rPr>
          <w:rFonts w:ascii="Book Antiqua" w:hAnsi="Book Antiqua" w:cstheme="majorBidi"/>
          <w:sz w:val="24"/>
          <w:szCs w:val="24"/>
        </w:rPr>
        <w:t>also a</w:t>
      </w:r>
      <w:r w:rsidR="006D7228" w:rsidRPr="009C6C2B">
        <w:rPr>
          <w:rFonts w:ascii="Book Antiqua" w:hAnsi="Book Antiqua" w:cstheme="majorBidi"/>
          <w:sz w:val="24"/>
          <w:szCs w:val="24"/>
        </w:rPr>
        <w:t>ctive rather than common periodic examinations are recommended to identify reactive workers to cotton dust prior to developing permanent irreversible respiratory disorders.</w:t>
      </w:r>
    </w:p>
    <w:p w:rsidR="00633223" w:rsidRPr="009C6C2B" w:rsidRDefault="00633223" w:rsidP="009C6C2B">
      <w:pPr>
        <w:autoSpaceDE w:val="0"/>
        <w:autoSpaceDN w:val="0"/>
        <w:adjustRightInd w:val="0"/>
        <w:spacing w:after="0" w:line="360" w:lineRule="auto"/>
        <w:jc w:val="both"/>
        <w:rPr>
          <w:rFonts w:ascii="Book Antiqua" w:hAnsi="Book Antiqua" w:cstheme="majorBidi"/>
          <w:b/>
          <w:bCs/>
          <w:i/>
          <w:iCs/>
          <w:sz w:val="24"/>
          <w:szCs w:val="24"/>
        </w:rPr>
      </w:pPr>
    </w:p>
    <w:p w:rsidR="00EB397F" w:rsidRPr="00A031BD" w:rsidRDefault="00A031BD" w:rsidP="009C6C2B">
      <w:pPr>
        <w:autoSpaceDE w:val="0"/>
        <w:autoSpaceDN w:val="0"/>
        <w:adjustRightInd w:val="0"/>
        <w:spacing w:after="0" w:line="360" w:lineRule="auto"/>
        <w:jc w:val="both"/>
        <w:rPr>
          <w:rFonts w:ascii="Book Antiqua" w:hAnsi="Book Antiqua" w:cstheme="majorBidi"/>
          <w:b/>
          <w:i/>
          <w:sz w:val="24"/>
          <w:szCs w:val="24"/>
          <w:lang w:eastAsia="zh-CN"/>
        </w:rPr>
      </w:pPr>
      <w:r w:rsidRPr="00A031BD">
        <w:rPr>
          <w:rFonts w:ascii="Book Antiqua" w:hAnsi="Book Antiqua" w:cstheme="majorBidi" w:hint="eastAsia"/>
          <w:b/>
          <w:i/>
          <w:sz w:val="24"/>
          <w:szCs w:val="24"/>
          <w:lang w:eastAsia="zh-CN"/>
        </w:rPr>
        <w:t>Peer-review</w:t>
      </w:r>
    </w:p>
    <w:p w:rsidR="00A031BD" w:rsidRPr="009C6C2B" w:rsidRDefault="00A031BD" w:rsidP="009C6C2B">
      <w:pPr>
        <w:autoSpaceDE w:val="0"/>
        <w:autoSpaceDN w:val="0"/>
        <w:adjustRightInd w:val="0"/>
        <w:spacing w:after="0" w:line="360" w:lineRule="auto"/>
        <w:jc w:val="both"/>
        <w:rPr>
          <w:rFonts w:ascii="Book Antiqua" w:hAnsi="Book Antiqua" w:cstheme="majorBidi"/>
          <w:sz w:val="24"/>
          <w:szCs w:val="24"/>
          <w:lang w:eastAsia="zh-CN"/>
        </w:rPr>
      </w:pPr>
      <w:r w:rsidRPr="00A031BD">
        <w:rPr>
          <w:rFonts w:ascii="Book Antiqua" w:hAnsi="Book Antiqua" w:cstheme="majorBidi"/>
          <w:sz w:val="24"/>
          <w:szCs w:val="24"/>
          <w:lang w:eastAsia="zh-CN"/>
        </w:rPr>
        <w:t>The manuscript is well written. The aims are well spelt out and the methodology is sound. The results are also well tabulated and described followed by adequate interpretations of the findings in the Discussion.</w:t>
      </w:r>
    </w:p>
    <w:p w:rsidR="00EB397F" w:rsidRPr="009C6C2B" w:rsidRDefault="00EB397F" w:rsidP="009C6C2B">
      <w:pPr>
        <w:autoSpaceDE w:val="0"/>
        <w:autoSpaceDN w:val="0"/>
        <w:adjustRightInd w:val="0"/>
        <w:spacing w:after="0" w:line="360" w:lineRule="auto"/>
        <w:jc w:val="both"/>
        <w:rPr>
          <w:rFonts w:ascii="Book Antiqua" w:hAnsi="Book Antiqua" w:cstheme="majorBidi"/>
          <w:sz w:val="24"/>
          <w:szCs w:val="24"/>
        </w:rPr>
      </w:pPr>
    </w:p>
    <w:p w:rsidR="00EB397F" w:rsidRPr="009C6C2B" w:rsidRDefault="00EB397F" w:rsidP="009C6C2B">
      <w:pPr>
        <w:autoSpaceDE w:val="0"/>
        <w:autoSpaceDN w:val="0"/>
        <w:adjustRightInd w:val="0"/>
        <w:spacing w:after="0" w:line="360" w:lineRule="auto"/>
        <w:jc w:val="both"/>
        <w:rPr>
          <w:rFonts w:ascii="Book Antiqua" w:hAnsi="Book Antiqua" w:cstheme="majorBidi"/>
          <w:sz w:val="24"/>
          <w:szCs w:val="24"/>
        </w:rPr>
      </w:pPr>
    </w:p>
    <w:p w:rsidR="00EC1DC0" w:rsidRPr="009C6C2B" w:rsidRDefault="00EC1DC0" w:rsidP="009C6C2B">
      <w:pPr>
        <w:autoSpaceDE w:val="0"/>
        <w:autoSpaceDN w:val="0"/>
        <w:adjustRightInd w:val="0"/>
        <w:spacing w:after="0" w:line="360" w:lineRule="auto"/>
        <w:jc w:val="both"/>
        <w:rPr>
          <w:rFonts w:ascii="Book Antiqua" w:hAnsi="Book Antiqua" w:cstheme="majorBidi"/>
          <w:sz w:val="24"/>
          <w:szCs w:val="24"/>
        </w:rPr>
      </w:pPr>
    </w:p>
    <w:p w:rsidR="00A031BD" w:rsidRPr="00A031BD" w:rsidRDefault="00A031BD" w:rsidP="00A031BD">
      <w:pPr>
        <w:spacing w:after="0" w:line="360" w:lineRule="auto"/>
        <w:jc w:val="both"/>
        <w:rPr>
          <w:rFonts w:ascii="Book Antiqua" w:hAnsi="Book Antiqua" w:cstheme="majorBidi"/>
          <w:b/>
          <w:bCs/>
          <w:sz w:val="24"/>
          <w:szCs w:val="24"/>
        </w:rPr>
      </w:pPr>
      <w:r w:rsidRPr="00A031BD">
        <w:rPr>
          <w:rFonts w:ascii="Book Antiqua" w:hAnsi="Book Antiqua" w:cstheme="majorBidi"/>
          <w:b/>
          <w:bCs/>
          <w:sz w:val="24"/>
          <w:szCs w:val="24"/>
        </w:rPr>
        <w:t xml:space="preserve">REFERENCES </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 </w:t>
      </w:r>
      <w:r w:rsidRPr="00A031BD">
        <w:rPr>
          <w:rFonts w:ascii="Book Antiqua" w:eastAsia="宋体" w:hAnsi="Book Antiqua" w:cs="宋体"/>
          <w:b/>
          <w:color w:val="000000"/>
          <w:sz w:val="24"/>
          <w:szCs w:val="24"/>
          <w:lang w:eastAsia="zh-CN"/>
        </w:rPr>
        <w:t>Baxter PJ,</w:t>
      </w:r>
      <w:r w:rsidRPr="00A031BD">
        <w:rPr>
          <w:rFonts w:ascii="Book Antiqua" w:eastAsia="宋体" w:hAnsi="Book Antiqua" w:cs="宋体"/>
          <w:color w:val="000000"/>
          <w:sz w:val="24"/>
          <w:szCs w:val="24"/>
          <w:lang w:eastAsia="zh-CN"/>
        </w:rPr>
        <w:t xml:space="preserve"> Aw T-C, Cockcroft A, </w:t>
      </w:r>
      <w:proofErr w:type="spellStart"/>
      <w:r w:rsidRPr="00A031BD">
        <w:rPr>
          <w:rFonts w:ascii="Book Antiqua" w:eastAsia="宋体" w:hAnsi="Book Antiqua" w:cs="宋体"/>
          <w:color w:val="000000"/>
          <w:sz w:val="24"/>
          <w:szCs w:val="24"/>
          <w:lang w:eastAsia="zh-CN"/>
        </w:rPr>
        <w:t>Durrington</w:t>
      </w:r>
      <w:proofErr w:type="spellEnd"/>
      <w:r w:rsidRPr="00A031BD">
        <w:rPr>
          <w:rFonts w:ascii="Book Antiqua" w:eastAsia="宋体" w:hAnsi="Book Antiqua" w:cs="宋体"/>
          <w:color w:val="000000"/>
          <w:sz w:val="24"/>
          <w:szCs w:val="24"/>
          <w:lang w:eastAsia="zh-CN"/>
        </w:rPr>
        <w:t xml:space="preserve"> P, Harrington JM.</w:t>
      </w:r>
      <w:proofErr w:type="gramEnd"/>
      <w:r w:rsidRPr="00A031BD">
        <w:rPr>
          <w:rFonts w:ascii="Book Antiqua" w:eastAsia="宋体" w:hAnsi="Book Antiqua" w:cs="宋体"/>
          <w:color w:val="000000"/>
          <w:sz w:val="24"/>
          <w:szCs w:val="24"/>
          <w:lang w:eastAsia="zh-CN"/>
        </w:rPr>
        <w:t xml:space="preserve"> Hunter's diseases </w:t>
      </w:r>
      <w:r>
        <w:rPr>
          <w:rFonts w:ascii="Book Antiqua" w:eastAsia="宋体" w:hAnsi="Book Antiqua" w:cs="宋体"/>
          <w:color w:val="000000"/>
          <w:sz w:val="24"/>
          <w:szCs w:val="24"/>
          <w:lang w:eastAsia="zh-CN"/>
        </w:rPr>
        <w:t>of occupations: CRC Press, 2010</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2 </w:t>
      </w:r>
      <w:proofErr w:type="spellStart"/>
      <w:r w:rsidRPr="00A031BD">
        <w:rPr>
          <w:rFonts w:ascii="Book Antiqua" w:eastAsia="宋体" w:hAnsi="Book Antiqua" w:cs="宋体"/>
          <w:b/>
          <w:bCs/>
          <w:color w:val="000000"/>
          <w:sz w:val="24"/>
          <w:szCs w:val="24"/>
          <w:lang w:eastAsia="zh-CN"/>
        </w:rPr>
        <w:t>DeLucca</w:t>
      </w:r>
      <w:proofErr w:type="spellEnd"/>
      <w:r w:rsidRPr="00A031BD">
        <w:rPr>
          <w:rFonts w:ascii="Book Antiqua" w:eastAsia="宋体" w:hAnsi="Book Antiqua" w:cs="宋体"/>
          <w:b/>
          <w:bCs/>
          <w:color w:val="000000"/>
          <w:sz w:val="24"/>
          <w:szCs w:val="24"/>
          <w:lang w:eastAsia="zh-CN"/>
        </w:rPr>
        <w:t xml:space="preserve"> AJ</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Palmgren</w:t>
      </w:r>
      <w:proofErr w:type="spellEnd"/>
      <w:r w:rsidRPr="00A031BD">
        <w:rPr>
          <w:rFonts w:ascii="Book Antiqua" w:eastAsia="宋体" w:hAnsi="Book Antiqua" w:cs="宋体"/>
          <w:color w:val="000000"/>
          <w:sz w:val="24"/>
          <w:szCs w:val="24"/>
          <w:lang w:eastAsia="zh-CN"/>
        </w:rPr>
        <w:t xml:space="preserve"> MS. Mesophilic microorganisms and endotoxin levels on developing cotton plants. </w:t>
      </w:r>
      <w:r w:rsidRPr="00A031BD">
        <w:rPr>
          <w:rFonts w:ascii="Book Antiqua" w:eastAsia="宋体" w:hAnsi="Book Antiqua" w:cs="宋体"/>
          <w:i/>
          <w:iCs/>
          <w:color w:val="000000"/>
          <w:sz w:val="24"/>
          <w:szCs w:val="24"/>
          <w:lang w:eastAsia="zh-CN"/>
        </w:rPr>
        <w:t xml:space="preserve">Am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Hyg</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Assoc</w:t>
      </w:r>
      <w:proofErr w:type="spellEnd"/>
      <w:r w:rsidRPr="00A031BD">
        <w:rPr>
          <w:rFonts w:ascii="Book Antiqua" w:eastAsia="宋体" w:hAnsi="Book Antiqua" w:cs="宋体"/>
          <w:i/>
          <w:iCs/>
          <w:color w:val="000000"/>
          <w:sz w:val="24"/>
          <w:szCs w:val="24"/>
          <w:lang w:eastAsia="zh-CN"/>
        </w:rPr>
        <w:t xml:space="preserve"> J</w:t>
      </w:r>
      <w:r w:rsidRPr="00A031BD">
        <w:rPr>
          <w:rFonts w:ascii="Book Antiqua" w:eastAsia="宋体" w:hAnsi="Book Antiqua" w:cs="宋体"/>
          <w:color w:val="000000"/>
          <w:sz w:val="24"/>
          <w:szCs w:val="24"/>
          <w:lang w:eastAsia="zh-CN"/>
        </w:rPr>
        <w:t> 1986; </w:t>
      </w:r>
      <w:r w:rsidRPr="00A031BD">
        <w:rPr>
          <w:rFonts w:ascii="Book Antiqua" w:eastAsia="宋体" w:hAnsi="Book Antiqua" w:cs="宋体"/>
          <w:b/>
          <w:bCs/>
          <w:color w:val="000000"/>
          <w:sz w:val="24"/>
          <w:szCs w:val="24"/>
          <w:lang w:eastAsia="zh-CN"/>
        </w:rPr>
        <w:t>47</w:t>
      </w:r>
      <w:r w:rsidRPr="00A031BD">
        <w:rPr>
          <w:rFonts w:ascii="Book Antiqua" w:eastAsia="宋体" w:hAnsi="Book Antiqua" w:cs="宋体"/>
          <w:color w:val="000000"/>
          <w:sz w:val="24"/>
          <w:szCs w:val="24"/>
          <w:lang w:eastAsia="zh-CN"/>
        </w:rPr>
        <w:t>: 437-442 [PMID: 3751893]</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 </w:t>
      </w:r>
      <w:proofErr w:type="spellStart"/>
      <w:r w:rsidRPr="00A031BD">
        <w:rPr>
          <w:rFonts w:ascii="Book Antiqua" w:eastAsia="宋体" w:hAnsi="Book Antiqua" w:cs="宋体"/>
          <w:b/>
          <w:color w:val="000000"/>
          <w:sz w:val="24"/>
          <w:szCs w:val="24"/>
          <w:lang w:eastAsia="zh-CN"/>
        </w:rPr>
        <w:t>Heintz</w:t>
      </w:r>
      <w:proofErr w:type="spellEnd"/>
      <w:r w:rsidRPr="00A031BD">
        <w:rPr>
          <w:rFonts w:ascii="Book Antiqua" w:eastAsia="宋体" w:hAnsi="Book Antiqua" w:cs="宋体"/>
          <w:b/>
          <w:color w:val="000000"/>
          <w:sz w:val="24"/>
          <w:szCs w:val="24"/>
          <w:lang w:eastAsia="zh-CN"/>
        </w:rPr>
        <w:t xml:space="preserve"> CE, </w:t>
      </w:r>
      <w:r w:rsidRPr="00A031BD">
        <w:rPr>
          <w:rFonts w:ascii="Book Antiqua" w:eastAsia="宋体" w:hAnsi="Book Antiqua" w:cs="宋体"/>
          <w:color w:val="000000"/>
          <w:sz w:val="24"/>
          <w:szCs w:val="24"/>
          <w:lang w:eastAsia="zh-CN"/>
        </w:rPr>
        <w:t xml:space="preserve">Fisher JJ, </w:t>
      </w:r>
      <w:proofErr w:type="spellStart"/>
      <w:r w:rsidRPr="00A031BD">
        <w:rPr>
          <w:rFonts w:ascii="Book Antiqua" w:eastAsia="宋体" w:hAnsi="Book Antiqua" w:cs="宋体"/>
          <w:color w:val="000000"/>
          <w:sz w:val="24"/>
          <w:szCs w:val="24"/>
          <w:lang w:eastAsia="zh-CN"/>
        </w:rPr>
        <w:t>Brashears</w:t>
      </w:r>
      <w:proofErr w:type="spellEnd"/>
      <w:r w:rsidRPr="00A031BD">
        <w:rPr>
          <w:rFonts w:ascii="Book Antiqua" w:eastAsia="宋体" w:hAnsi="Book Antiqua" w:cs="宋体"/>
          <w:color w:val="000000"/>
          <w:sz w:val="24"/>
          <w:szCs w:val="24"/>
          <w:lang w:eastAsia="zh-CN"/>
        </w:rPr>
        <w:t xml:space="preserve"> A, editors. Viable counts of bacteria on cotton grown in Lubbock, Texas in 1986. Cotton dust: proceedings of the Twelfth Cotton Dust Research Conference, </w:t>
      </w:r>
      <w:proofErr w:type="spellStart"/>
      <w:r w:rsidRPr="00A031BD">
        <w:rPr>
          <w:rFonts w:ascii="Book Antiqua" w:eastAsia="宋体" w:hAnsi="Book Antiqua" w:cs="宋体"/>
          <w:color w:val="000000"/>
          <w:sz w:val="24"/>
          <w:szCs w:val="24"/>
          <w:lang w:eastAsia="zh-CN"/>
        </w:rPr>
        <w:t>beltwide</w:t>
      </w:r>
      <w:proofErr w:type="spellEnd"/>
      <w:r w:rsidRPr="00A031BD">
        <w:rPr>
          <w:rFonts w:ascii="Book Antiqua" w:eastAsia="宋体" w:hAnsi="Book Antiqua" w:cs="宋体"/>
          <w:color w:val="000000"/>
          <w:sz w:val="24"/>
          <w:szCs w:val="24"/>
          <w:lang w:eastAsia="zh-CN"/>
        </w:rPr>
        <w:t xml:space="preserve"> cotton research conferences, New Orleans, LA, January 6-7, 1988/proc of Endotoxin Inhalation Workshop, Clearwa</w:t>
      </w:r>
      <w:r>
        <w:rPr>
          <w:rFonts w:ascii="Book Antiqua" w:eastAsia="宋体" w:hAnsi="Book Antiqua" w:cs="宋体"/>
          <w:color w:val="000000"/>
          <w:sz w:val="24"/>
          <w:szCs w:val="24"/>
          <w:lang w:eastAsia="zh-CN"/>
        </w:rPr>
        <w:t>ter, FL, Sept 28-30, 1987; 1988</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4 </w:t>
      </w:r>
      <w:proofErr w:type="spellStart"/>
      <w:r w:rsidRPr="00A031BD">
        <w:rPr>
          <w:rFonts w:ascii="Book Antiqua" w:eastAsia="宋体" w:hAnsi="Book Antiqua" w:cs="宋体"/>
          <w:b/>
          <w:bCs/>
          <w:color w:val="000000"/>
          <w:sz w:val="24"/>
          <w:szCs w:val="24"/>
          <w:lang w:eastAsia="zh-CN"/>
        </w:rPr>
        <w:t>Jahangiri</w:t>
      </w:r>
      <w:proofErr w:type="spellEnd"/>
      <w:r w:rsidRPr="00A031BD">
        <w:rPr>
          <w:rFonts w:ascii="Book Antiqua" w:eastAsia="宋体" w:hAnsi="Book Antiqua" w:cs="宋体"/>
          <w:b/>
          <w:bCs/>
          <w:color w:val="000000"/>
          <w:sz w:val="24"/>
          <w:szCs w:val="24"/>
          <w:lang w:eastAsia="zh-CN"/>
        </w:rPr>
        <w:t xml:space="preserve"> M</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Neghab</w:t>
      </w:r>
      <w:proofErr w:type="spellEnd"/>
      <w:r w:rsidRPr="00A031BD">
        <w:rPr>
          <w:rFonts w:ascii="Book Antiqua" w:eastAsia="宋体" w:hAnsi="Book Antiqua" w:cs="宋体"/>
          <w:color w:val="000000"/>
          <w:sz w:val="24"/>
          <w:szCs w:val="24"/>
          <w:lang w:eastAsia="zh-CN"/>
        </w:rPr>
        <w:t xml:space="preserve"> M, </w:t>
      </w:r>
      <w:proofErr w:type="spellStart"/>
      <w:r w:rsidRPr="00A031BD">
        <w:rPr>
          <w:rFonts w:ascii="Book Antiqua" w:eastAsia="宋体" w:hAnsi="Book Antiqua" w:cs="宋体"/>
          <w:color w:val="000000"/>
          <w:sz w:val="24"/>
          <w:szCs w:val="24"/>
          <w:lang w:eastAsia="zh-CN"/>
        </w:rPr>
        <w:t>Nasiri</w:t>
      </w:r>
      <w:proofErr w:type="spellEnd"/>
      <w:r w:rsidRPr="00A031BD">
        <w:rPr>
          <w:rFonts w:ascii="Book Antiqua" w:eastAsia="宋体" w:hAnsi="Book Antiqua" w:cs="宋体"/>
          <w:color w:val="000000"/>
          <w:sz w:val="24"/>
          <w:szCs w:val="24"/>
          <w:lang w:eastAsia="zh-CN"/>
        </w:rPr>
        <w:t xml:space="preserve"> G, </w:t>
      </w:r>
      <w:proofErr w:type="spellStart"/>
      <w:r w:rsidRPr="00A031BD">
        <w:rPr>
          <w:rFonts w:ascii="Book Antiqua" w:eastAsia="宋体" w:hAnsi="Book Antiqua" w:cs="宋体"/>
          <w:color w:val="000000"/>
          <w:sz w:val="24"/>
          <w:szCs w:val="24"/>
          <w:lang w:eastAsia="zh-CN"/>
        </w:rPr>
        <w:t>Aghabeigi</w:t>
      </w:r>
      <w:proofErr w:type="spellEnd"/>
      <w:r w:rsidRPr="00A031BD">
        <w:rPr>
          <w:rFonts w:ascii="Book Antiqua" w:eastAsia="宋体" w:hAnsi="Book Antiqua" w:cs="宋体"/>
          <w:color w:val="000000"/>
          <w:sz w:val="24"/>
          <w:szCs w:val="24"/>
          <w:lang w:eastAsia="zh-CN"/>
        </w:rPr>
        <w:t xml:space="preserve"> M, </w:t>
      </w:r>
      <w:proofErr w:type="spellStart"/>
      <w:r w:rsidRPr="00A031BD">
        <w:rPr>
          <w:rFonts w:ascii="Book Antiqua" w:eastAsia="宋体" w:hAnsi="Book Antiqua" w:cs="宋体"/>
          <w:color w:val="000000"/>
          <w:sz w:val="24"/>
          <w:szCs w:val="24"/>
          <w:lang w:eastAsia="zh-CN"/>
        </w:rPr>
        <w:t>Khademian</w:t>
      </w:r>
      <w:proofErr w:type="spellEnd"/>
      <w:r w:rsidRPr="00A031BD">
        <w:rPr>
          <w:rFonts w:ascii="Book Antiqua" w:eastAsia="宋体" w:hAnsi="Book Antiqua" w:cs="宋体"/>
          <w:color w:val="000000"/>
          <w:sz w:val="24"/>
          <w:szCs w:val="24"/>
          <w:lang w:eastAsia="zh-CN"/>
        </w:rPr>
        <w:t xml:space="preserve"> V, </w:t>
      </w:r>
      <w:proofErr w:type="spellStart"/>
      <w:r w:rsidRPr="00A031BD">
        <w:rPr>
          <w:rFonts w:ascii="Book Antiqua" w:eastAsia="宋体" w:hAnsi="Book Antiqua" w:cs="宋体"/>
          <w:color w:val="000000"/>
          <w:sz w:val="24"/>
          <w:szCs w:val="24"/>
          <w:lang w:eastAsia="zh-CN"/>
        </w:rPr>
        <w:t>Rostami</w:t>
      </w:r>
      <w:proofErr w:type="spellEnd"/>
      <w:r w:rsidRPr="00A031BD">
        <w:rPr>
          <w:rFonts w:ascii="Book Antiqua" w:eastAsia="宋体" w:hAnsi="Book Antiqua" w:cs="宋体"/>
          <w:color w:val="000000"/>
          <w:sz w:val="24"/>
          <w:szCs w:val="24"/>
          <w:lang w:eastAsia="zh-CN"/>
        </w:rPr>
        <w:t xml:space="preserve"> R, </w:t>
      </w:r>
      <w:proofErr w:type="spellStart"/>
      <w:r w:rsidRPr="00A031BD">
        <w:rPr>
          <w:rFonts w:ascii="Book Antiqua" w:eastAsia="宋体" w:hAnsi="Book Antiqua" w:cs="宋体"/>
          <w:color w:val="000000"/>
          <w:sz w:val="24"/>
          <w:szCs w:val="24"/>
          <w:lang w:eastAsia="zh-CN"/>
        </w:rPr>
        <w:t>Kargar</w:t>
      </w:r>
      <w:proofErr w:type="spellEnd"/>
      <w:r w:rsidRPr="00A031BD">
        <w:rPr>
          <w:rFonts w:ascii="Book Antiqua" w:eastAsia="宋体" w:hAnsi="Book Antiqua" w:cs="宋体"/>
          <w:color w:val="000000"/>
          <w:sz w:val="24"/>
          <w:szCs w:val="24"/>
          <w:lang w:eastAsia="zh-CN"/>
        </w:rPr>
        <w:t xml:space="preserve"> V, </w:t>
      </w:r>
      <w:proofErr w:type="spellStart"/>
      <w:r w:rsidRPr="00A031BD">
        <w:rPr>
          <w:rFonts w:ascii="Book Antiqua" w:eastAsia="宋体" w:hAnsi="Book Antiqua" w:cs="宋体"/>
          <w:color w:val="000000"/>
          <w:sz w:val="24"/>
          <w:szCs w:val="24"/>
          <w:lang w:eastAsia="zh-CN"/>
        </w:rPr>
        <w:t>Rasooli</w:t>
      </w:r>
      <w:proofErr w:type="spellEnd"/>
      <w:r w:rsidRPr="00A031BD">
        <w:rPr>
          <w:rFonts w:ascii="Book Antiqua" w:eastAsia="宋体" w:hAnsi="Book Antiqua" w:cs="宋体"/>
          <w:color w:val="000000"/>
          <w:sz w:val="24"/>
          <w:szCs w:val="24"/>
          <w:lang w:eastAsia="zh-CN"/>
        </w:rPr>
        <w:t xml:space="preserve"> J. Respiratory disorders associated with occupational inhalational exposure to </w:t>
      </w:r>
      <w:proofErr w:type="spellStart"/>
      <w:r w:rsidRPr="00A031BD">
        <w:rPr>
          <w:rFonts w:ascii="Book Antiqua" w:eastAsia="宋体" w:hAnsi="Book Antiqua" w:cs="宋体"/>
          <w:color w:val="000000"/>
          <w:sz w:val="24"/>
          <w:szCs w:val="24"/>
          <w:lang w:eastAsia="zh-CN"/>
        </w:rPr>
        <w:lastRenderedPageBreak/>
        <w:t>bioaerosols</w:t>
      </w:r>
      <w:proofErr w:type="spellEnd"/>
      <w:r w:rsidRPr="00A031BD">
        <w:rPr>
          <w:rFonts w:ascii="Book Antiqua" w:eastAsia="宋体" w:hAnsi="Book Antiqua" w:cs="宋体"/>
          <w:color w:val="000000"/>
          <w:sz w:val="24"/>
          <w:szCs w:val="24"/>
          <w:lang w:eastAsia="zh-CN"/>
        </w:rPr>
        <w:t xml:space="preserve"> among wastewater treatment workers of petrochemical complexes. </w:t>
      </w:r>
      <w:proofErr w:type="spellStart"/>
      <w:r w:rsidRPr="00A031BD">
        <w:rPr>
          <w:rFonts w:ascii="Book Antiqua" w:eastAsia="宋体" w:hAnsi="Book Antiqua" w:cs="宋体"/>
          <w:i/>
          <w:iCs/>
          <w:color w:val="000000"/>
          <w:sz w:val="24"/>
          <w:szCs w:val="24"/>
          <w:lang w:eastAsia="zh-CN"/>
        </w:rPr>
        <w:t>Int</w:t>
      </w:r>
      <w:proofErr w:type="spellEnd"/>
      <w:r w:rsidRPr="00A031BD">
        <w:rPr>
          <w:rFonts w:ascii="Book Antiqua" w:eastAsia="宋体" w:hAnsi="Book Antiqua" w:cs="宋体"/>
          <w:i/>
          <w:iCs/>
          <w:color w:val="000000"/>
          <w:sz w:val="24"/>
          <w:szCs w:val="24"/>
          <w:lang w:eastAsia="zh-CN"/>
        </w:rPr>
        <w:t xml:space="preserve"> J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Environ Med</w:t>
      </w:r>
      <w:r w:rsidRPr="00A031BD">
        <w:rPr>
          <w:rFonts w:ascii="Book Antiqua" w:eastAsia="宋体" w:hAnsi="Book Antiqua" w:cs="宋体"/>
          <w:color w:val="000000"/>
          <w:sz w:val="24"/>
          <w:szCs w:val="24"/>
          <w:lang w:eastAsia="zh-CN"/>
        </w:rPr>
        <w:t> 2015; </w:t>
      </w:r>
      <w:r w:rsidRPr="00A031BD">
        <w:rPr>
          <w:rFonts w:ascii="Book Antiqua" w:eastAsia="宋体" w:hAnsi="Book Antiqua" w:cs="宋体"/>
          <w:b/>
          <w:bCs/>
          <w:color w:val="000000"/>
          <w:sz w:val="24"/>
          <w:szCs w:val="24"/>
          <w:lang w:eastAsia="zh-CN"/>
        </w:rPr>
        <w:t>6</w:t>
      </w:r>
      <w:r w:rsidRPr="00A031BD">
        <w:rPr>
          <w:rFonts w:ascii="Book Antiqua" w:eastAsia="宋体" w:hAnsi="Book Antiqua" w:cs="宋体"/>
          <w:color w:val="000000"/>
          <w:sz w:val="24"/>
          <w:szCs w:val="24"/>
          <w:lang w:eastAsia="zh-CN"/>
        </w:rPr>
        <w:t>: 41-49 [PMID: 25588225]</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 </w:t>
      </w:r>
      <w:r w:rsidRPr="00A031BD">
        <w:rPr>
          <w:rFonts w:ascii="Book Antiqua" w:eastAsia="宋体" w:hAnsi="Book Antiqua" w:cs="宋体"/>
          <w:b/>
          <w:color w:val="000000"/>
          <w:sz w:val="24"/>
          <w:szCs w:val="24"/>
          <w:lang w:eastAsia="zh-CN"/>
        </w:rPr>
        <w:t>Lavoie J,</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Dunkerley</w:t>
      </w:r>
      <w:proofErr w:type="spellEnd"/>
      <w:r w:rsidRPr="00A031BD">
        <w:rPr>
          <w:rFonts w:ascii="Book Antiqua" w:eastAsia="宋体" w:hAnsi="Book Antiqua" w:cs="宋体"/>
          <w:color w:val="000000"/>
          <w:sz w:val="24"/>
          <w:szCs w:val="24"/>
          <w:lang w:eastAsia="zh-CN"/>
        </w:rPr>
        <w:t xml:space="preserve"> CJ. Assessing waste collectors' exposure to </w:t>
      </w:r>
      <w:proofErr w:type="spellStart"/>
      <w:r w:rsidRPr="00A031BD">
        <w:rPr>
          <w:rFonts w:ascii="Book Antiqua" w:eastAsia="宋体" w:hAnsi="Book Antiqua" w:cs="宋体"/>
          <w:color w:val="000000"/>
          <w:sz w:val="24"/>
          <w:szCs w:val="24"/>
          <w:lang w:eastAsia="zh-CN"/>
        </w:rPr>
        <w:t>bioaerosols</w:t>
      </w:r>
      <w:proofErr w:type="spellEnd"/>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i/>
          <w:color w:val="000000"/>
          <w:sz w:val="24"/>
          <w:szCs w:val="24"/>
          <w:lang w:eastAsia="zh-CN"/>
        </w:rPr>
        <w:t>Aerobiologia</w:t>
      </w:r>
      <w:proofErr w:type="spellEnd"/>
      <w:r>
        <w:rPr>
          <w:rFonts w:ascii="Book Antiqua" w:eastAsia="宋体" w:hAnsi="Book Antiqua" w:cs="宋体" w:hint="eastAsia"/>
          <w:color w:val="000000"/>
          <w:sz w:val="24"/>
          <w:szCs w:val="24"/>
          <w:lang w:eastAsia="zh-CN"/>
        </w:rPr>
        <w:t xml:space="preserve"> </w:t>
      </w:r>
      <w:r w:rsidRPr="00A031BD">
        <w:rPr>
          <w:rFonts w:ascii="Book Antiqua" w:eastAsia="宋体" w:hAnsi="Book Antiqua" w:cs="宋体"/>
          <w:color w:val="000000"/>
          <w:sz w:val="24"/>
          <w:szCs w:val="24"/>
          <w:lang w:eastAsia="zh-CN"/>
        </w:rPr>
        <w:t xml:space="preserve">2002; </w:t>
      </w:r>
      <w:r w:rsidRPr="00A031BD">
        <w:rPr>
          <w:rFonts w:ascii="Book Antiqua" w:eastAsia="宋体" w:hAnsi="Book Antiqua" w:cs="宋体"/>
          <w:b/>
          <w:color w:val="000000"/>
          <w:sz w:val="24"/>
          <w:szCs w:val="24"/>
          <w:lang w:eastAsia="zh-CN"/>
        </w:rPr>
        <w:t xml:space="preserve">18: </w:t>
      </w:r>
      <w:r>
        <w:rPr>
          <w:rFonts w:ascii="Book Antiqua" w:eastAsia="宋体" w:hAnsi="Book Antiqua" w:cs="宋体"/>
          <w:color w:val="000000"/>
          <w:sz w:val="24"/>
          <w:szCs w:val="24"/>
          <w:lang w:eastAsia="zh-CN"/>
        </w:rPr>
        <w:t>277-285</w:t>
      </w:r>
      <w:r>
        <w:rPr>
          <w:rFonts w:ascii="Book Antiqua" w:eastAsia="宋体" w:hAnsi="Book Antiqua" w:cs="宋体" w:hint="eastAsia"/>
          <w:color w:val="000000"/>
          <w:sz w:val="24"/>
          <w:szCs w:val="24"/>
          <w:lang w:eastAsia="zh-CN"/>
        </w:rPr>
        <w:t xml:space="preserve"> </w:t>
      </w:r>
      <w:r w:rsidRPr="00A031BD">
        <w:rPr>
          <w:rFonts w:ascii="Book Antiqua" w:eastAsia="宋体" w:hAnsi="Book Antiqua" w:cs="宋体"/>
          <w:color w:val="000000"/>
          <w:sz w:val="24"/>
          <w:szCs w:val="24"/>
          <w:lang w:eastAsia="zh-CN"/>
        </w:rPr>
        <w:t>[DOI: 10.1023/A: 1021381826042]</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6 </w:t>
      </w:r>
      <w:r w:rsidRPr="00A031BD">
        <w:rPr>
          <w:rFonts w:ascii="Book Antiqua" w:eastAsia="宋体" w:hAnsi="Book Antiqua" w:cs="宋体"/>
          <w:b/>
          <w:bCs/>
          <w:color w:val="000000"/>
          <w:sz w:val="24"/>
          <w:szCs w:val="24"/>
          <w:lang w:eastAsia="zh-CN"/>
        </w:rPr>
        <w:t>Eduard W</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Heederik</w:t>
      </w:r>
      <w:proofErr w:type="spellEnd"/>
      <w:r w:rsidRPr="00A031BD">
        <w:rPr>
          <w:rFonts w:ascii="Book Antiqua" w:eastAsia="宋体" w:hAnsi="Book Antiqua" w:cs="宋体"/>
          <w:color w:val="000000"/>
          <w:sz w:val="24"/>
          <w:szCs w:val="24"/>
          <w:lang w:eastAsia="zh-CN"/>
        </w:rPr>
        <w:t xml:space="preserve"> D, </w:t>
      </w:r>
      <w:proofErr w:type="spellStart"/>
      <w:r w:rsidRPr="00A031BD">
        <w:rPr>
          <w:rFonts w:ascii="Book Antiqua" w:eastAsia="宋体" w:hAnsi="Book Antiqua" w:cs="宋体"/>
          <w:color w:val="000000"/>
          <w:sz w:val="24"/>
          <w:szCs w:val="24"/>
          <w:lang w:eastAsia="zh-CN"/>
        </w:rPr>
        <w:t>Duchaine</w:t>
      </w:r>
      <w:proofErr w:type="spellEnd"/>
      <w:r w:rsidRPr="00A031BD">
        <w:rPr>
          <w:rFonts w:ascii="Book Antiqua" w:eastAsia="宋体" w:hAnsi="Book Antiqua" w:cs="宋体"/>
          <w:color w:val="000000"/>
          <w:sz w:val="24"/>
          <w:szCs w:val="24"/>
          <w:lang w:eastAsia="zh-CN"/>
        </w:rPr>
        <w:t xml:space="preserve"> C, Green BJ. </w:t>
      </w:r>
      <w:proofErr w:type="spellStart"/>
      <w:r w:rsidRPr="00A031BD">
        <w:rPr>
          <w:rFonts w:ascii="Book Antiqua" w:eastAsia="宋体" w:hAnsi="Book Antiqua" w:cs="宋体"/>
          <w:color w:val="000000"/>
          <w:sz w:val="24"/>
          <w:szCs w:val="24"/>
          <w:lang w:eastAsia="zh-CN"/>
        </w:rPr>
        <w:t>Bioaerosol</w:t>
      </w:r>
      <w:proofErr w:type="spellEnd"/>
      <w:r w:rsidRPr="00A031BD">
        <w:rPr>
          <w:rFonts w:ascii="Book Antiqua" w:eastAsia="宋体" w:hAnsi="Book Antiqua" w:cs="宋体"/>
          <w:color w:val="000000"/>
          <w:sz w:val="24"/>
          <w:szCs w:val="24"/>
          <w:lang w:eastAsia="zh-CN"/>
        </w:rPr>
        <w:t xml:space="preserve"> exposure assessment in the workplace: the past, present and recent advances. </w:t>
      </w:r>
      <w:r w:rsidRPr="00A031BD">
        <w:rPr>
          <w:rFonts w:ascii="Book Antiqua" w:eastAsia="宋体" w:hAnsi="Book Antiqua" w:cs="宋体"/>
          <w:i/>
          <w:iCs/>
          <w:color w:val="000000"/>
          <w:sz w:val="24"/>
          <w:szCs w:val="24"/>
          <w:lang w:eastAsia="zh-CN"/>
        </w:rPr>
        <w:t xml:space="preserve">J Environ </w:t>
      </w:r>
      <w:proofErr w:type="spellStart"/>
      <w:r w:rsidRPr="00A031BD">
        <w:rPr>
          <w:rFonts w:ascii="Book Antiqua" w:eastAsia="宋体" w:hAnsi="Book Antiqua" w:cs="宋体"/>
          <w:i/>
          <w:iCs/>
          <w:color w:val="000000"/>
          <w:sz w:val="24"/>
          <w:szCs w:val="24"/>
          <w:lang w:eastAsia="zh-CN"/>
        </w:rPr>
        <w:t>Monit</w:t>
      </w:r>
      <w:proofErr w:type="spellEnd"/>
      <w:r w:rsidRPr="00A031BD">
        <w:rPr>
          <w:rFonts w:ascii="Book Antiqua" w:eastAsia="宋体" w:hAnsi="Book Antiqua" w:cs="宋体"/>
          <w:color w:val="000000"/>
          <w:sz w:val="24"/>
          <w:szCs w:val="24"/>
          <w:lang w:eastAsia="zh-CN"/>
        </w:rPr>
        <w:t> 2012; </w:t>
      </w:r>
      <w:r w:rsidRPr="00A031BD">
        <w:rPr>
          <w:rFonts w:ascii="Book Antiqua" w:eastAsia="宋体" w:hAnsi="Book Antiqua" w:cs="宋体"/>
          <w:b/>
          <w:bCs/>
          <w:color w:val="000000"/>
          <w:sz w:val="24"/>
          <w:szCs w:val="24"/>
          <w:lang w:eastAsia="zh-CN"/>
        </w:rPr>
        <w:t>14</w:t>
      </w:r>
      <w:r w:rsidRPr="00A031BD">
        <w:rPr>
          <w:rFonts w:ascii="Book Antiqua" w:eastAsia="宋体" w:hAnsi="Book Antiqua" w:cs="宋体"/>
          <w:color w:val="000000"/>
          <w:sz w:val="24"/>
          <w:szCs w:val="24"/>
          <w:lang w:eastAsia="zh-CN"/>
        </w:rPr>
        <w:t>: 334-339 [PMID: 22267210 DOI: 10.1039/C2EM10717A]</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7 </w:t>
      </w:r>
      <w:r w:rsidRPr="00A031BD">
        <w:rPr>
          <w:rFonts w:ascii="Book Antiqua" w:eastAsia="宋体" w:hAnsi="Book Antiqua" w:cs="宋体"/>
          <w:b/>
          <w:bCs/>
          <w:color w:val="000000"/>
          <w:sz w:val="24"/>
          <w:szCs w:val="24"/>
          <w:lang w:eastAsia="zh-CN"/>
        </w:rPr>
        <w:t>Drummond DG</w:t>
      </w:r>
      <w:r w:rsidRPr="00A031BD">
        <w:rPr>
          <w:rFonts w:ascii="Book Antiqua" w:eastAsia="宋体" w:hAnsi="Book Antiqua" w:cs="宋体"/>
          <w:color w:val="000000"/>
          <w:sz w:val="24"/>
          <w:szCs w:val="24"/>
          <w:lang w:eastAsia="zh-CN"/>
        </w:rPr>
        <w:t>, Hamlin M. Airborne bacteria in cotton mills.</w:t>
      </w:r>
      <w:proofErr w:type="gramEnd"/>
      <w:r w:rsidRPr="00A031BD">
        <w:rPr>
          <w:rFonts w:ascii="Book Antiqua" w:eastAsia="宋体" w:hAnsi="Book Antiqua" w:cs="宋体"/>
          <w:color w:val="000000"/>
          <w:sz w:val="24"/>
          <w:szCs w:val="24"/>
          <w:lang w:eastAsia="zh-CN"/>
        </w:rPr>
        <w:t xml:space="preserve"> I. Survey of counts of viable bacteria.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1952; </w:t>
      </w:r>
      <w:r w:rsidRPr="00A031BD">
        <w:rPr>
          <w:rFonts w:ascii="Book Antiqua" w:eastAsia="宋体" w:hAnsi="Book Antiqua" w:cs="宋体"/>
          <w:b/>
          <w:bCs/>
          <w:color w:val="000000"/>
          <w:sz w:val="24"/>
          <w:szCs w:val="24"/>
          <w:lang w:eastAsia="zh-CN"/>
        </w:rPr>
        <w:t>9</w:t>
      </w:r>
      <w:r w:rsidRPr="00A031BD">
        <w:rPr>
          <w:rFonts w:ascii="Book Antiqua" w:eastAsia="宋体" w:hAnsi="Book Antiqua" w:cs="宋体"/>
          <w:color w:val="000000"/>
          <w:sz w:val="24"/>
          <w:szCs w:val="24"/>
          <w:lang w:eastAsia="zh-CN"/>
        </w:rPr>
        <w:t>: 309-311 [PMID: 12987585]</w:t>
      </w:r>
    </w:p>
    <w:p w:rsidR="00A031BD" w:rsidRPr="00923430" w:rsidRDefault="00A031BD" w:rsidP="00A031BD">
      <w:pPr>
        <w:spacing w:after="0" w:line="360" w:lineRule="auto"/>
        <w:jc w:val="both"/>
        <w:rPr>
          <w:rFonts w:ascii="Book Antiqua" w:eastAsia="宋体" w:hAnsi="Book Antiqua" w:cs="宋体"/>
          <w:sz w:val="24"/>
          <w:szCs w:val="24"/>
          <w:lang w:eastAsia="zh-CN"/>
        </w:rPr>
      </w:pPr>
      <w:r>
        <w:rPr>
          <w:rFonts w:ascii="Book Antiqua" w:eastAsia="宋体" w:hAnsi="Book Antiqua" w:cs="宋体"/>
          <w:color w:val="000000"/>
          <w:sz w:val="24"/>
          <w:szCs w:val="24"/>
          <w:lang w:eastAsia="zh-CN"/>
        </w:rPr>
        <w:t xml:space="preserve">8 </w:t>
      </w:r>
      <w:r w:rsidRPr="00A031BD">
        <w:rPr>
          <w:rFonts w:ascii="Book Antiqua" w:eastAsia="宋体" w:hAnsi="Book Antiqua" w:cs="宋体"/>
          <w:b/>
          <w:color w:val="000000"/>
          <w:sz w:val="24"/>
          <w:szCs w:val="24"/>
          <w:lang w:eastAsia="zh-CN"/>
        </w:rPr>
        <w:t xml:space="preserve">Rom WN, </w:t>
      </w:r>
      <w:r w:rsidRPr="00A031BD">
        <w:rPr>
          <w:rFonts w:ascii="Book Antiqua" w:eastAsia="宋体" w:hAnsi="Book Antiqua" w:cs="宋体"/>
          <w:color w:val="000000"/>
          <w:sz w:val="24"/>
          <w:szCs w:val="24"/>
          <w:lang w:eastAsia="zh-CN"/>
        </w:rPr>
        <w:t>Markowitz SB. Environmental and occupational medicine: Lipp</w:t>
      </w:r>
      <w:r>
        <w:rPr>
          <w:rFonts w:ascii="Book Antiqua" w:eastAsia="宋体" w:hAnsi="Book Antiqua" w:cs="宋体"/>
          <w:color w:val="000000"/>
          <w:sz w:val="24"/>
          <w:szCs w:val="24"/>
          <w:lang w:eastAsia="zh-CN"/>
        </w:rPr>
        <w:t xml:space="preserve">incott </w:t>
      </w:r>
      <w:r w:rsidRPr="00923430">
        <w:rPr>
          <w:rFonts w:ascii="Book Antiqua" w:eastAsia="宋体" w:hAnsi="Book Antiqua" w:cs="宋体"/>
          <w:sz w:val="24"/>
          <w:szCs w:val="24"/>
          <w:lang w:eastAsia="zh-CN"/>
        </w:rPr>
        <w:t>Williams &amp; Wilkins, 2007</w:t>
      </w:r>
    </w:p>
    <w:p w:rsidR="00A031BD" w:rsidRPr="00923430" w:rsidRDefault="009E09B7" w:rsidP="00A031BD">
      <w:pPr>
        <w:spacing w:after="0" w:line="360" w:lineRule="auto"/>
        <w:jc w:val="both"/>
        <w:rPr>
          <w:rFonts w:ascii="Book Antiqua" w:eastAsia="宋体" w:hAnsi="Book Antiqua" w:cs="宋体"/>
          <w:sz w:val="24"/>
          <w:szCs w:val="24"/>
          <w:lang w:eastAsia="zh-CN"/>
        </w:rPr>
      </w:pPr>
      <w:r w:rsidRPr="00923430">
        <w:rPr>
          <w:rFonts w:ascii="Book Antiqua" w:eastAsia="宋体" w:hAnsi="Book Antiqua" w:cs="宋体"/>
          <w:sz w:val="24"/>
          <w:szCs w:val="24"/>
          <w:lang w:eastAsia="zh-CN"/>
        </w:rPr>
        <w:t xml:space="preserve">9 </w:t>
      </w:r>
      <w:r w:rsidR="00923430" w:rsidRPr="00923430">
        <w:rPr>
          <w:rFonts w:ascii="Book Antiqua" w:eastAsia="宋体" w:hAnsi="Book Antiqua" w:cs="宋体"/>
          <w:b/>
          <w:sz w:val="24"/>
          <w:szCs w:val="24"/>
          <w:lang w:eastAsia="zh-CN"/>
        </w:rPr>
        <w:t xml:space="preserve">Kleinerman J, </w:t>
      </w:r>
      <w:proofErr w:type="spellStart"/>
      <w:r w:rsidR="00923430" w:rsidRPr="00923430">
        <w:rPr>
          <w:rFonts w:ascii="Book Antiqua" w:eastAsia="宋体" w:hAnsi="Book Antiqua" w:cs="宋体"/>
          <w:sz w:val="24"/>
          <w:szCs w:val="24"/>
          <w:lang w:eastAsia="zh-CN"/>
        </w:rPr>
        <w:t>Bardana</w:t>
      </w:r>
      <w:proofErr w:type="spellEnd"/>
      <w:r w:rsidR="00923430" w:rsidRPr="00923430">
        <w:rPr>
          <w:rFonts w:ascii="Book Antiqua" w:eastAsia="宋体" w:hAnsi="Book Antiqua" w:cs="宋体"/>
          <w:sz w:val="24"/>
          <w:szCs w:val="24"/>
          <w:lang w:eastAsia="zh-CN"/>
        </w:rPr>
        <w:t xml:space="preserve"> E, </w:t>
      </w:r>
      <w:proofErr w:type="spellStart"/>
      <w:r w:rsidR="00923430" w:rsidRPr="00923430">
        <w:rPr>
          <w:rFonts w:ascii="Book Antiqua" w:eastAsia="宋体" w:hAnsi="Book Antiqua" w:cs="宋体"/>
          <w:sz w:val="24"/>
          <w:szCs w:val="24"/>
          <w:lang w:eastAsia="zh-CN"/>
        </w:rPr>
        <w:t>Battigelli</w:t>
      </w:r>
      <w:proofErr w:type="spellEnd"/>
      <w:r w:rsidR="00923430" w:rsidRPr="00923430">
        <w:rPr>
          <w:rFonts w:ascii="Book Antiqua" w:eastAsia="宋体" w:hAnsi="Book Antiqua" w:cs="宋体"/>
          <w:sz w:val="24"/>
          <w:szCs w:val="24"/>
          <w:lang w:eastAsia="zh-CN"/>
        </w:rPr>
        <w:t xml:space="preserve"> M, </w:t>
      </w:r>
      <w:proofErr w:type="spellStart"/>
      <w:r w:rsidR="00923430" w:rsidRPr="00923430">
        <w:rPr>
          <w:rFonts w:ascii="Book Antiqua" w:eastAsia="宋体" w:hAnsi="Book Antiqua" w:cs="宋体"/>
          <w:sz w:val="24"/>
          <w:szCs w:val="24"/>
          <w:lang w:eastAsia="zh-CN"/>
        </w:rPr>
        <w:t>Fornes</w:t>
      </w:r>
      <w:proofErr w:type="spellEnd"/>
      <w:r w:rsidR="00923430" w:rsidRPr="00923430">
        <w:rPr>
          <w:rFonts w:ascii="Book Antiqua" w:eastAsia="宋体" w:hAnsi="Book Antiqua" w:cs="宋体"/>
          <w:sz w:val="24"/>
          <w:szCs w:val="24"/>
          <w:lang w:eastAsia="zh-CN"/>
        </w:rPr>
        <w:t xml:space="preserve"> R, </w:t>
      </w:r>
      <w:proofErr w:type="spellStart"/>
      <w:r w:rsidR="00923430" w:rsidRPr="00923430">
        <w:rPr>
          <w:rFonts w:ascii="Book Antiqua" w:eastAsia="宋体" w:hAnsi="Book Antiqua" w:cs="宋体"/>
          <w:sz w:val="24"/>
          <w:szCs w:val="24"/>
          <w:lang w:eastAsia="zh-CN"/>
        </w:rPr>
        <w:t>Hershl</w:t>
      </w:r>
      <w:proofErr w:type="spellEnd"/>
      <w:r w:rsidR="00923430" w:rsidRPr="00923430">
        <w:rPr>
          <w:rFonts w:ascii="Book Antiqua" w:eastAsia="宋体" w:hAnsi="Book Antiqua" w:cs="宋体"/>
          <w:sz w:val="24"/>
          <w:szCs w:val="24"/>
          <w:lang w:eastAsia="zh-CN"/>
        </w:rPr>
        <w:t xml:space="preserve"> S, Hitchcock M, Kilburn KH, McCormick JP, </w:t>
      </w:r>
      <w:proofErr w:type="spellStart"/>
      <w:r w:rsidR="00923430" w:rsidRPr="00923430">
        <w:rPr>
          <w:rFonts w:ascii="Book Antiqua" w:eastAsia="宋体" w:hAnsi="Book Antiqua" w:cs="宋体"/>
          <w:sz w:val="24"/>
          <w:szCs w:val="24"/>
          <w:lang w:eastAsia="zh-CN"/>
        </w:rPr>
        <w:t>Marey</w:t>
      </w:r>
      <w:proofErr w:type="spellEnd"/>
      <w:r w:rsidR="00923430" w:rsidRPr="00923430">
        <w:rPr>
          <w:rFonts w:ascii="Book Antiqua" w:eastAsia="宋体" w:hAnsi="Book Antiqua" w:cs="宋体"/>
          <w:sz w:val="24"/>
          <w:szCs w:val="24"/>
          <w:lang w:eastAsia="zh-CN"/>
        </w:rPr>
        <w:t xml:space="preserve"> PR, Pratt PC, Weill H, Willoughby WF.</w:t>
      </w:r>
      <w:r w:rsidR="00923430">
        <w:rPr>
          <w:rFonts w:ascii="Book Antiqua" w:eastAsia="宋体" w:hAnsi="Book Antiqua" w:cs="宋体" w:hint="eastAsia"/>
          <w:sz w:val="24"/>
          <w:szCs w:val="24"/>
          <w:lang w:eastAsia="zh-CN"/>
        </w:rPr>
        <w:t xml:space="preserve"> </w:t>
      </w:r>
      <w:r w:rsidR="00923430" w:rsidRPr="00923430">
        <w:rPr>
          <w:rFonts w:ascii="Book Antiqua" w:eastAsia="宋体" w:hAnsi="Book Antiqua" w:cs="宋体"/>
          <w:sz w:val="24"/>
          <w:szCs w:val="24"/>
          <w:lang w:eastAsia="zh-CN"/>
        </w:rPr>
        <w:t>Byssinosis: clinical and research issues. National Academy Press, Washington, DC, 1982</w:t>
      </w:r>
    </w:p>
    <w:p w:rsidR="00A031BD" w:rsidRPr="00923430" w:rsidRDefault="000D0F6F" w:rsidP="00A031BD">
      <w:pPr>
        <w:spacing w:after="0" w:line="360" w:lineRule="auto"/>
        <w:jc w:val="both"/>
        <w:rPr>
          <w:rFonts w:ascii="Book Antiqua" w:eastAsia="宋体" w:hAnsi="Book Antiqua" w:cs="宋体"/>
          <w:sz w:val="24"/>
          <w:szCs w:val="24"/>
          <w:lang w:eastAsia="zh-CN"/>
        </w:rPr>
      </w:pPr>
      <w:proofErr w:type="gramStart"/>
      <w:r w:rsidRPr="00923430">
        <w:rPr>
          <w:rFonts w:ascii="Book Antiqua" w:eastAsia="宋体" w:hAnsi="Book Antiqua" w:cs="宋体"/>
          <w:sz w:val="24"/>
          <w:szCs w:val="24"/>
          <w:lang w:eastAsia="zh-CN"/>
        </w:rPr>
        <w:t xml:space="preserve">10 </w:t>
      </w:r>
      <w:r w:rsidR="00A031BD" w:rsidRPr="00923430">
        <w:rPr>
          <w:rFonts w:ascii="Book Antiqua" w:eastAsia="宋体" w:hAnsi="Book Antiqua" w:cs="宋体"/>
          <w:b/>
          <w:sz w:val="24"/>
          <w:szCs w:val="24"/>
          <w:lang w:eastAsia="zh-CN"/>
        </w:rPr>
        <w:t>Greenberg MI.</w:t>
      </w:r>
      <w:r w:rsidR="00A031BD" w:rsidRPr="00923430">
        <w:rPr>
          <w:rFonts w:ascii="Book Antiqua" w:eastAsia="宋体" w:hAnsi="Book Antiqua" w:cs="宋体"/>
          <w:sz w:val="24"/>
          <w:szCs w:val="24"/>
          <w:lang w:eastAsia="zh-CN"/>
        </w:rPr>
        <w:t xml:space="preserve"> Occupational, industrial, and environmental toxicology</w:t>
      </w:r>
      <w:proofErr w:type="gramEnd"/>
      <w:r w:rsidR="00A031BD" w:rsidRPr="00923430">
        <w:rPr>
          <w:rFonts w:ascii="Book Antiqua" w:eastAsia="宋体" w:hAnsi="Book Antiqua" w:cs="宋体"/>
          <w:sz w:val="24"/>
          <w:szCs w:val="24"/>
          <w:lang w:eastAsia="zh-CN"/>
        </w:rPr>
        <w:t>: Elsevier Healt</w:t>
      </w:r>
      <w:r w:rsidRPr="00923430">
        <w:rPr>
          <w:rFonts w:ascii="Book Antiqua" w:eastAsia="宋体" w:hAnsi="Book Antiqua" w:cs="宋体"/>
          <w:sz w:val="24"/>
          <w:szCs w:val="24"/>
          <w:lang w:eastAsia="zh-CN"/>
        </w:rPr>
        <w:t>h Sciences, 2003</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11 </w:t>
      </w:r>
      <w:r w:rsidRPr="00A031BD">
        <w:rPr>
          <w:rFonts w:ascii="Book Antiqua" w:eastAsia="宋体" w:hAnsi="Book Antiqua" w:cs="宋体"/>
          <w:b/>
          <w:bCs/>
          <w:color w:val="000000"/>
          <w:sz w:val="24"/>
          <w:szCs w:val="24"/>
          <w:lang w:eastAsia="zh-CN"/>
        </w:rPr>
        <w:t>Jiang CQ</w:t>
      </w:r>
      <w:r w:rsidRPr="00A031BD">
        <w:rPr>
          <w:rFonts w:ascii="Book Antiqua" w:eastAsia="宋体" w:hAnsi="Book Antiqua" w:cs="宋体"/>
          <w:color w:val="000000"/>
          <w:sz w:val="24"/>
          <w:szCs w:val="24"/>
          <w:lang w:eastAsia="zh-CN"/>
        </w:rPr>
        <w:t xml:space="preserve">, Lam TH, Kong C, Cui CA, Huang HK, Chen DC, He JM, Xian PZ, Chen YH. </w:t>
      </w:r>
      <w:proofErr w:type="gramStart"/>
      <w:r w:rsidRPr="00A031BD">
        <w:rPr>
          <w:rFonts w:ascii="Book Antiqua" w:eastAsia="宋体" w:hAnsi="Book Antiqua" w:cs="宋体"/>
          <w:color w:val="000000"/>
          <w:sz w:val="24"/>
          <w:szCs w:val="24"/>
          <w:lang w:eastAsia="zh-CN"/>
        </w:rPr>
        <w:t>Byssinosis in Guangzhou, China.</w:t>
      </w:r>
      <w:proofErr w:type="gramEnd"/>
      <w:r w:rsidRPr="00A031BD">
        <w:rPr>
          <w:rFonts w:ascii="Book Antiqua" w:eastAsia="宋体" w:hAnsi="Book Antiqua" w:cs="宋体"/>
          <w:color w:val="000000"/>
          <w:sz w:val="24"/>
          <w:szCs w:val="24"/>
          <w:lang w:eastAsia="zh-CN"/>
        </w:rPr>
        <w:t>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Environ Med</w:t>
      </w:r>
      <w:r w:rsidRPr="00A031BD">
        <w:rPr>
          <w:rFonts w:ascii="Book Antiqua" w:eastAsia="宋体" w:hAnsi="Book Antiqua" w:cs="宋体"/>
          <w:color w:val="000000"/>
          <w:sz w:val="24"/>
          <w:szCs w:val="24"/>
          <w:lang w:eastAsia="zh-CN"/>
        </w:rPr>
        <w:t> 1995; </w:t>
      </w:r>
      <w:r w:rsidRPr="00A031BD">
        <w:rPr>
          <w:rFonts w:ascii="Book Antiqua" w:eastAsia="宋体" w:hAnsi="Book Antiqua" w:cs="宋体"/>
          <w:b/>
          <w:bCs/>
          <w:color w:val="000000"/>
          <w:sz w:val="24"/>
          <w:szCs w:val="24"/>
          <w:lang w:eastAsia="zh-CN"/>
        </w:rPr>
        <w:t>52</w:t>
      </w:r>
      <w:r w:rsidRPr="00A031BD">
        <w:rPr>
          <w:rFonts w:ascii="Book Antiqua" w:eastAsia="宋体" w:hAnsi="Book Antiqua" w:cs="宋体"/>
          <w:color w:val="000000"/>
          <w:sz w:val="24"/>
          <w:szCs w:val="24"/>
          <w:lang w:eastAsia="zh-CN"/>
        </w:rPr>
        <w:t>: 268-272 [PMID: 7795743 DOI: 10.1136/oem.52.4.268]</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12 </w:t>
      </w:r>
      <w:r w:rsidRPr="00A031BD">
        <w:rPr>
          <w:rFonts w:ascii="Book Antiqua" w:eastAsia="宋体" w:hAnsi="Book Antiqua" w:cs="宋体"/>
          <w:b/>
          <w:bCs/>
          <w:color w:val="000000"/>
          <w:sz w:val="24"/>
          <w:szCs w:val="24"/>
          <w:lang w:eastAsia="zh-CN"/>
        </w:rPr>
        <w:t>S</w:t>
      </w:r>
      <w:r w:rsidR="000D0F6F" w:rsidRPr="00A031BD">
        <w:rPr>
          <w:rFonts w:ascii="Book Antiqua" w:eastAsia="宋体" w:hAnsi="Book Antiqua" w:cs="宋体"/>
          <w:b/>
          <w:bCs/>
          <w:color w:val="000000"/>
          <w:sz w:val="24"/>
          <w:szCs w:val="24"/>
          <w:lang w:eastAsia="zh-CN"/>
        </w:rPr>
        <w:t>chilling</w:t>
      </w:r>
      <w:r w:rsidRPr="00A031BD">
        <w:rPr>
          <w:rFonts w:ascii="Book Antiqua" w:eastAsia="宋体" w:hAnsi="Book Antiqua" w:cs="宋体"/>
          <w:b/>
          <w:bCs/>
          <w:color w:val="000000"/>
          <w:sz w:val="24"/>
          <w:szCs w:val="24"/>
          <w:lang w:eastAsia="zh-CN"/>
        </w:rPr>
        <w:t xml:space="preserve"> RS</w:t>
      </w:r>
      <w:r w:rsidRPr="00A031BD">
        <w:rPr>
          <w:rFonts w:ascii="Book Antiqua" w:eastAsia="宋体" w:hAnsi="Book Antiqua" w:cs="宋体"/>
          <w:color w:val="000000"/>
          <w:sz w:val="24"/>
          <w:szCs w:val="24"/>
          <w:lang w:eastAsia="zh-CN"/>
        </w:rPr>
        <w:t>, H</w:t>
      </w:r>
      <w:r w:rsidR="000D0F6F" w:rsidRPr="00A031BD">
        <w:rPr>
          <w:rFonts w:ascii="Book Antiqua" w:eastAsia="宋体" w:hAnsi="Book Antiqua" w:cs="宋体"/>
          <w:color w:val="000000"/>
          <w:sz w:val="24"/>
          <w:szCs w:val="24"/>
          <w:lang w:eastAsia="zh-CN"/>
        </w:rPr>
        <w:t>ughes</w:t>
      </w:r>
      <w:r w:rsidRPr="00A031BD">
        <w:rPr>
          <w:rFonts w:ascii="Book Antiqua" w:eastAsia="宋体" w:hAnsi="Book Antiqua" w:cs="宋体"/>
          <w:color w:val="000000"/>
          <w:sz w:val="24"/>
          <w:szCs w:val="24"/>
          <w:lang w:eastAsia="zh-CN"/>
        </w:rPr>
        <w:t xml:space="preserve"> JP, </w:t>
      </w:r>
      <w:proofErr w:type="spellStart"/>
      <w:r w:rsidRPr="00A031BD">
        <w:rPr>
          <w:rFonts w:ascii="Book Antiqua" w:eastAsia="宋体" w:hAnsi="Book Antiqua" w:cs="宋体"/>
          <w:color w:val="000000"/>
          <w:sz w:val="24"/>
          <w:szCs w:val="24"/>
          <w:lang w:eastAsia="zh-CN"/>
        </w:rPr>
        <w:t>D</w:t>
      </w:r>
      <w:r w:rsidR="000D0F6F" w:rsidRPr="00A031BD">
        <w:rPr>
          <w:rFonts w:ascii="Book Antiqua" w:eastAsia="宋体" w:hAnsi="Book Antiqua" w:cs="宋体"/>
          <w:color w:val="000000"/>
          <w:sz w:val="24"/>
          <w:szCs w:val="24"/>
          <w:lang w:eastAsia="zh-CN"/>
        </w:rPr>
        <w:t>ingwall</w:t>
      </w:r>
      <w:proofErr w:type="spellEnd"/>
      <w:r w:rsidR="000D0F6F" w:rsidRPr="00A031BD">
        <w:rPr>
          <w:rFonts w:ascii="Book Antiqua" w:eastAsia="宋体" w:hAnsi="Book Antiqua" w:cs="宋体"/>
          <w:color w:val="000000"/>
          <w:sz w:val="24"/>
          <w:szCs w:val="24"/>
          <w:lang w:eastAsia="zh-CN"/>
        </w:rPr>
        <w:t>-</w:t>
      </w:r>
      <w:r w:rsidR="000D0F6F">
        <w:rPr>
          <w:rFonts w:ascii="Book Antiqua" w:eastAsia="宋体" w:hAnsi="Book Antiqua" w:cs="宋体" w:hint="eastAsia"/>
          <w:color w:val="000000"/>
          <w:sz w:val="24"/>
          <w:szCs w:val="24"/>
          <w:lang w:eastAsia="zh-CN"/>
        </w:rPr>
        <w:t>F</w:t>
      </w:r>
      <w:r w:rsidR="000D0F6F" w:rsidRPr="00A031BD">
        <w:rPr>
          <w:rFonts w:ascii="Book Antiqua" w:eastAsia="宋体" w:hAnsi="Book Antiqua" w:cs="宋体"/>
          <w:color w:val="000000"/>
          <w:sz w:val="24"/>
          <w:szCs w:val="24"/>
          <w:lang w:eastAsia="zh-CN"/>
        </w:rPr>
        <w:t>ordyce</w:t>
      </w:r>
      <w:r w:rsidRPr="00A031BD">
        <w:rPr>
          <w:rFonts w:ascii="Book Antiqua" w:eastAsia="宋体" w:hAnsi="Book Antiqua" w:cs="宋体"/>
          <w:color w:val="000000"/>
          <w:sz w:val="24"/>
          <w:szCs w:val="24"/>
          <w:lang w:eastAsia="zh-CN"/>
        </w:rPr>
        <w:t xml:space="preserve"> I, G</w:t>
      </w:r>
      <w:r w:rsidR="000D0F6F" w:rsidRPr="00A031BD">
        <w:rPr>
          <w:rFonts w:ascii="Book Antiqua" w:eastAsia="宋体" w:hAnsi="Book Antiqua" w:cs="宋体"/>
          <w:color w:val="000000"/>
          <w:sz w:val="24"/>
          <w:szCs w:val="24"/>
          <w:lang w:eastAsia="zh-CN"/>
        </w:rPr>
        <w:t>ilson</w:t>
      </w:r>
      <w:r w:rsidRPr="00A031BD">
        <w:rPr>
          <w:rFonts w:ascii="Book Antiqua" w:eastAsia="宋体" w:hAnsi="Book Antiqua" w:cs="宋体"/>
          <w:color w:val="000000"/>
          <w:sz w:val="24"/>
          <w:szCs w:val="24"/>
          <w:lang w:eastAsia="zh-CN"/>
        </w:rPr>
        <w:t xml:space="preserve"> JC.</w:t>
      </w:r>
      <w:proofErr w:type="gramEnd"/>
      <w:r w:rsidRPr="00A031BD">
        <w:rPr>
          <w:rFonts w:ascii="Book Antiqua" w:eastAsia="宋体" w:hAnsi="Book Antiqua" w:cs="宋体"/>
          <w:color w:val="000000"/>
          <w:sz w:val="24"/>
          <w:szCs w:val="24"/>
          <w:lang w:eastAsia="zh-CN"/>
        </w:rPr>
        <w:t xml:space="preserve"> </w:t>
      </w:r>
      <w:proofErr w:type="gramStart"/>
      <w:r w:rsidRPr="00A031BD">
        <w:rPr>
          <w:rFonts w:ascii="Book Antiqua" w:eastAsia="宋体" w:hAnsi="Book Antiqua" w:cs="宋体"/>
          <w:color w:val="000000"/>
          <w:sz w:val="24"/>
          <w:szCs w:val="24"/>
          <w:lang w:eastAsia="zh-CN"/>
        </w:rPr>
        <w:t>An epidemiological study of byssinosis among Lancashire cotton workers.</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1955; </w:t>
      </w:r>
      <w:r w:rsidRPr="00A031BD">
        <w:rPr>
          <w:rFonts w:ascii="Book Antiqua" w:eastAsia="宋体" w:hAnsi="Book Antiqua" w:cs="宋体"/>
          <w:b/>
          <w:bCs/>
          <w:color w:val="000000"/>
          <w:sz w:val="24"/>
          <w:szCs w:val="24"/>
          <w:lang w:eastAsia="zh-CN"/>
        </w:rPr>
        <w:t>12</w:t>
      </w:r>
      <w:r w:rsidRPr="00A031BD">
        <w:rPr>
          <w:rFonts w:ascii="Book Antiqua" w:eastAsia="宋体" w:hAnsi="Book Antiqua" w:cs="宋体"/>
          <w:color w:val="000000"/>
          <w:sz w:val="24"/>
          <w:szCs w:val="24"/>
          <w:lang w:eastAsia="zh-CN"/>
        </w:rPr>
        <w:t>: 217-227 [PMID: 13240025]</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13 </w:t>
      </w:r>
      <w:proofErr w:type="spellStart"/>
      <w:r w:rsidRPr="00A031BD">
        <w:rPr>
          <w:rFonts w:ascii="Book Antiqua" w:eastAsia="宋体" w:hAnsi="Book Antiqua" w:cs="宋体"/>
          <w:b/>
          <w:bCs/>
          <w:color w:val="000000"/>
          <w:sz w:val="24"/>
          <w:szCs w:val="24"/>
          <w:lang w:eastAsia="zh-CN"/>
        </w:rPr>
        <w:t>Baratawidjaja</w:t>
      </w:r>
      <w:proofErr w:type="spellEnd"/>
      <w:r w:rsidRPr="00A031BD">
        <w:rPr>
          <w:rFonts w:ascii="Book Antiqua" w:eastAsia="宋体" w:hAnsi="Book Antiqua" w:cs="宋体"/>
          <w:b/>
          <w:bCs/>
          <w:color w:val="000000"/>
          <w:sz w:val="24"/>
          <w:szCs w:val="24"/>
          <w:lang w:eastAsia="zh-CN"/>
        </w:rPr>
        <w:t xml:space="preserve"> K</w:t>
      </w:r>
      <w:r w:rsidRPr="00A031BD">
        <w:rPr>
          <w:rFonts w:ascii="Book Antiqua" w:eastAsia="宋体" w:hAnsi="Book Antiqua" w:cs="宋体"/>
          <w:color w:val="000000"/>
          <w:sz w:val="24"/>
          <w:szCs w:val="24"/>
          <w:lang w:eastAsia="zh-CN"/>
        </w:rPr>
        <w:t>. Byssinosis study among 250 textile mill workers in Jakarta. </w:t>
      </w:r>
      <w:r w:rsidRPr="00A031BD">
        <w:rPr>
          <w:rFonts w:ascii="Book Antiqua" w:eastAsia="宋体" w:hAnsi="Book Antiqua" w:cs="宋体"/>
          <w:i/>
          <w:iCs/>
          <w:color w:val="000000"/>
          <w:sz w:val="24"/>
          <w:szCs w:val="24"/>
          <w:lang w:eastAsia="zh-CN"/>
        </w:rPr>
        <w:t xml:space="preserve">Am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1990; </w:t>
      </w:r>
      <w:r w:rsidRPr="00A031BD">
        <w:rPr>
          <w:rFonts w:ascii="Book Antiqua" w:eastAsia="宋体" w:hAnsi="Book Antiqua" w:cs="宋体"/>
          <w:b/>
          <w:bCs/>
          <w:color w:val="000000"/>
          <w:sz w:val="24"/>
          <w:szCs w:val="24"/>
          <w:lang w:eastAsia="zh-CN"/>
        </w:rPr>
        <w:t>17</w:t>
      </w:r>
      <w:r w:rsidRPr="00A031BD">
        <w:rPr>
          <w:rFonts w:ascii="Book Antiqua" w:eastAsia="宋体" w:hAnsi="Book Antiqua" w:cs="宋体"/>
          <w:color w:val="000000"/>
          <w:sz w:val="24"/>
          <w:szCs w:val="24"/>
          <w:lang w:eastAsia="zh-CN"/>
        </w:rPr>
        <w:t>: 71-72 [PMID: 2305795 DOI: 10.1002/ajim.4700170117]</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14 </w:t>
      </w:r>
      <w:proofErr w:type="spellStart"/>
      <w:r w:rsidRPr="00A031BD">
        <w:rPr>
          <w:rFonts w:ascii="Book Antiqua" w:eastAsia="宋体" w:hAnsi="Book Antiqua" w:cs="宋体"/>
          <w:b/>
          <w:bCs/>
          <w:color w:val="000000"/>
          <w:sz w:val="24"/>
          <w:szCs w:val="24"/>
          <w:lang w:eastAsia="zh-CN"/>
        </w:rPr>
        <w:t>Dube</w:t>
      </w:r>
      <w:proofErr w:type="spellEnd"/>
      <w:r w:rsidRPr="00A031BD">
        <w:rPr>
          <w:rFonts w:ascii="Book Antiqua" w:eastAsia="宋体" w:hAnsi="Book Antiqua" w:cs="宋体"/>
          <w:b/>
          <w:bCs/>
          <w:color w:val="000000"/>
          <w:sz w:val="24"/>
          <w:szCs w:val="24"/>
          <w:lang w:eastAsia="zh-CN"/>
        </w:rPr>
        <w:t xml:space="preserve"> KJ</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Ingale</w:t>
      </w:r>
      <w:proofErr w:type="spellEnd"/>
      <w:r w:rsidRPr="00A031BD">
        <w:rPr>
          <w:rFonts w:ascii="Book Antiqua" w:eastAsia="宋体" w:hAnsi="Book Antiqua" w:cs="宋体"/>
          <w:color w:val="000000"/>
          <w:sz w:val="24"/>
          <w:szCs w:val="24"/>
          <w:lang w:eastAsia="zh-CN"/>
        </w:rPr>
        <w:t xml:space="preserve"> LT, Ingle ST. Respiratory impairment in cotton-ginning workers exposed to cotton dust. </w:t>
      </w:r>
      <w:proofErr w:type="spellStart"/>
      <w:r w:rsidRPr="00A031BD">
        <w:rPr>
          <w:rFonts w:ascii="Book Antiqua" w:eastAsia="宋体" w:hAnsi="Book Antiqua" w:cs="宋体"/>
          <w:i/>
          <w:iCs/>
          <w:color w:val="000000"/>
          <w:sz w:val="24"/>
          <w:szCs w:val="24"/>
          <w:lang w:eastAsia="zh-CN"/>
        </w:rPr>
        <w:t>Int</w:t>
      </w:r>
      <w:proofErr w:type="spellEnd"/>
      <w:r w:rsidRPr="00A031BD">
        <w:rPr>
          <w:rFonts w:ascii="Book Antiqua" w:eastAsia="宋体" w:hAnsi="Book Antiqua" w:cs="宋体"/>
          <w:i/>
          <w:iCs/>
          <w:color w:val="000000"/>
          <w:sz w:val="24"/>
          <w:szCs w:val="24"/>
          <w:lang w:eastAsia="zh-CN"/>
        </w:rPr>
        <w:t xml:space="preserve"> J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Saf</w:t>
      </w:r>
      <w:proofErr w:type="spellEnd"/>
      <w:r w:rsidRPr="00A031BD">
        <w:rPr>
          <w:rFonts w:ascii="Book Antiqua" w:eastAsia="宋体" w:hAnsi="Book Antiqua" w:cs="宋体"/>
          <w:i/>
          <w:iCs/>
          <w:color w:val="000000"/>
          <w:sz w:val="24"/>
          <w:szCs w:val="24"/>
          <w:lang w:eastAsia="zh-CN"/>
        </w:rPr>
        <w:t xml:space="preserve"> Ergon</w:t>
      </w:r>
      <w:r w:rsidRPr="00A031BD">
        <w:rPr>
          <w:rFonts w:ascii="Book Antiqua" w:eastAsia="宋体" w:hAnsi="Book Antiqua" w:cs="宋体"/>
          <w:color w:val="000000"/>
          <w:sz w:val="24"/>
          <w:szCs w:val="24"/>
          <w:lang w:eastAsia="zh-CN"/>
        </w:rPr>
        <w:t> 2013; </w:t>
      </w:r>
      <w:r w:rsidRPr="00A031BD">
        <w:rPr>
          <w:rFonts w:ascii="Book Antiqua" w:eastAsia="宋体" w:hAnsi="Book Antiqua" w:cs="宋体"/>
          <w:b/>
          <w:bCs/>
          <w:color w:val="000000"/>
          <w:sz w:val="24"/>
          <w:szCs w:val="24"/>
          <w:lang w:eastAsia="zh-CN"/>
        </w:rPr>
        <w:t>19</w:t>
      </w:r>
      <w:r w:rsidRPr="00A031BD">
        <w:rPr>
          <w:rFonts w:ascii="Book Antiqua" w:eastAsia="宋体" w:hAnsi="Book Antiqua" w:cs="宋体"/>
          <w:color w:val="000000"/>
          <w:sz w:val="24"/>
          <w:szCs w:val="24"/>
          <w:lang w:eastAsia="zh-CN"/>
        </w:rPr>
        <w:t>: 551-560 [PMID: 24321634]</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15 </w:t>
      </w:r>
      <w:proofErr w:type="spellStart"/>
      <w:r w:rsidRPr="00A031BD">
        <w:rPr>
          <w:rFonts w:ascii="Book Antiqua" w:eastAsia="宋体" w:hAnsi="Book Antiqua" w:cs="宋体"/>
          <w:b/>
          <w:bCs/>
          <w:color w:val="000000"/>
          <w:sz w:val="24"/>
          <w:szCs w:val="24"/>
          <w:lang w:eastAsia="zh-CN"/>
        </w:rPr>
        <w:t>Zuskin</w:t>
      </w:r>
      <w:proofErr w:type="spellEnd"/>
      <w:r w:rsidRPr="00A031BD">
        <w:rPr>
          <w:rFonts w:ascii="Book Antiqua" w:eastAsia="宋体" w:hAnsi="Book Antiqua" w:cs="宋体"/>
          <w:b/>
          <w:bCs/>
          <w:color w:val="000000"/>
          <w:sz w:val="24"/>
          <w:szCs w:val="24"/>
          <w:lang w:eastAsia="zh-CN"/>
        </w:rPr>
        <w:t xml:space="preserve"> E</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Ivankovic</w:t>
      </w:r>
      <w:proofErr w:type="spellEnd"/>
      <w:r w:rsidRPr="00A031BD">
        <w:rPr>
          <w:rFonts w:ascii="Book Antiqua" w:eastAsia="宋体" w:hAnsi="Book Antiqua" w:cs="宋体"/>
          <w:color w:val="000000"/>
          <w:sz w:val="24"/>
          <w:szCs w:val="24"/>
          <w:lang w:eastAsia="zh-CN"/>
        </w:rPr>
        <w:t xml:space="preserve"> D, </w:t>
      </w:r>
      <w:proofErr w:type="spellStart"/>
      <w:r w:rsidRPr="00A031BD">
        <w:rPr>
          <w:rFonts w:ascii="Book Antiqua" w:eastAsia="宋体" w:hAnsi="Book Antiqua" w:cs="宋体"/>
          <w:color w:val="000000"/>
          <w:sz w:val="24"/>
          <w:szCs w:val="24"/>
          <w:lang w:eastAsia="zh-CN"/>
        </w:rPr>
        <w:t>Schachter</w:t>
      </w:r>
      <w:proofErr w:type="spellEnd"/>
      <w:r w:rsidRPr="00A031BD">
        <w:rPr>
          <w:rFonts w:ascii="Book Antiqua" w:eastAsia="宋体" w:hAnsi="Book Antiqua" w:cs="宋体"/>
          <w:color w:val="000000"/>
          <w:sz w:val="24"/>
          <w:szCs w:val="24"/>
          <w:lang w:eastAsia="zh-CN"/>
        </w:rPr>
        <w:t xml:space="preserve"> EN, </w:t>
      </w:r>
      <w:proofErr w:type="spellStart"/>
      <w:r w:rsidRPr="00A031BD">
        <w:rPr>
          <w:rFonts w:ascii="Book Antiqua" w:eastAsia="宋体" w:hAnsi="Book Antiqua" w:cs="宋体"/>
          <w:color w:val="000000"/>
          <w:sz w:val="24"/>
          <w:szCs w:val="24"/>
          <w:lang w:eastAsia="zh-CN"/>
        </w:rPr>
        <w:t>Witek</w:t>
      </w:r>
      <w:proofErr w:type="spellEnd"/>
      <w:r w:rsidRPr="00A031BD">
        <w:rPr>
          <w:rFonts w:ascii="Book Antiqua" w:eastAsia="宋体" w:hAnsi="Book Antiqua" w:cs="宋体"/>
          <w:color w:val="000000"/>
          <w:sz w:val="24"/>
          <w:szCs w:val="24"/>
          <w:lang w:eastAsia="zh-CN"/>
        </w:rPr>
        <w:t xml:space="preserve"> TJ. </w:t>
      </w:r>
      <w:proofErr w:type="gramStart"/>
      <w:r w:rsidRPr="00A031BD">
        <w:rPr>
          <w:rFonts w:ascii="Book Antiqua" w:eastAsia="宋体" w:hAnsi="Book Antiqua" w:cs="宋体"/>
          <w:color w:val="000000"/>
          <w:sz w:val="24"/>
          <w:szCs w:val="24"/>
          <w:lang w:eastAsia="zh-CN"/>
        </w:rPr>
        <w:t>A ten-year follow-up study of cotton textile workers.</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Am Rev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Dis</w:t>
      </w:r>
      <w:r w:rsidRPr="00A031BD">
        <w:rPr>
          <w:rFonts w:ascii="Book Antiqua" w:eastAsia="宋体" w:hAnsi="Book Antiqua" w:cs="宋体"/>
          <w:color w:val="000000"/>
          <w:sz w:val="24"/>
          <w:szCs w:val="24"/>
          <w:lang w:eastAsia="zh-CN"/>
        </w:rPr>
        <w:t> 1991; </w:t>
      </w:r>
      <w:r w:rsidRPr="00A031BD">
        <w:rPr>
          <w:rFonts w:ascii="Book Antiqua" w:eastAsia="宋体" w:hAnsi="Book Antiqua" w:cs="宋体"/>
          <w:b/>
          <w:bCs/>
          <w:color w:val="000000"/>
          <w:sz w:val="24"/>
          <w:szCs w:val="24"/>
          <w:lang w:eastAsia="zh-CN"/>
        </w:rPr>
        <w:t>143</w:t>
      </w:r>
      <w:r w:rsidRPr="00A031BD">
        <w:rPr>
          <w:rFonts w:ascii="Book Antiqua" w:eastAsia="宋体" w:hAnsi="Book Antiqua" w:cs="宋体"/>
          <w:color w:val="000000"/>
          <w:sz w:val="24"/>
          <w:szCs w:val="24"/>
          <w:lang w:eastAsia="zh-CN"/>
        </w:rPr>
        <w:t>: 301-305 [PMID: 1990943 DOI: 10.1164/</w:t>
      </w:r>
      <w:proofErr w:type="spellStart"/>
      <w:r w:rsidRPr="00A031BD">
        <w:rPr>
          <w:rFonts w:ascii="Book Antiqua" w:eastAsia="宋体" w:hAnsi="Book Antiqua" w:cs="宋体"/>
          <w:color w:val="000000"/>
          <w:sz w:val="24"/>
          <w:szCs w:val="24"/>
          <w:lang w:eastAsia="zh-CN"/>
        </w:rPr>
        <w:t>ajrccm</w:t>
      </w:r>
      <w:proofErr w:type="spellEnd"/>
      <w:r w:rsidRPr="00A031BD">
        <w:rPr>
          <w:rFonts w:ascii="Book Antiqua" w:eastAsia="宋体" w:hAnsi="Book Antiqua" w:cs="宋体"/>
          <w:color w:val="000000"/>
          <w:sz w:val="24"/>
          <w:szCs w:val="24"/>
          <w:lang w:eastAsia="zh-CN"/>
        </w:rPr>
        <w:t>/143.2.30]</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lastRenderedPageBreak/>
        <w:t>16 </w:t>
      </w:r>
      <w:proofErr w:type="spellStart"/>
      <w:r w:rsidRPr="00A031BD">
        <w:rPr>
          <w:rFonts w:ascii="Book Antiqua" w:eastAsia="宋体" w:hAnsi="Book Antiqua" w:cs="宋体"/>
          <w:b/>
          <w:bCs/>
          <w:color w:val="000000"/>
          <w:sz w:val="24"/>
          <w:szCs w:val="24"/>
          <w:lang w:eastAsia="zh-CN"/>
        </w:rPr>
        <w:t>Glindmeyer</w:t>
      </w:r>
      <w:proofErr w:type="spellEnd"/>
      <w:r w:rsidRPr="00A031BD">
        <w:rPr>
          <w:rFonts w:ascii="Book Antiqua" w:eastAsia="宋体" w:hAnsi="Book Antiqua" w:cs="宋体"/>
          <w:b/>
          <w:bCs/>
          <w:color w:val="000000"/>
          <w:sz w:val="24"/>
          <w:szCs w:val="24"/>
          <w:lang w:eastAsia="zh-CN"/>
        </w:rPr>
        <w:t xml:space="preserve"> HW</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Lefante</w:t>
      </w:r>
      <w:proofErr w:type="spellEnd"/>
      <w:r w:rsidRPr="00A031BD">
        <w:rPr>
          <w:rFonts w:ascii="Book Antiqua" w:eastAsia="宋体" w:hAnsi="Book Antiqua" w:cs="宋体"/>
          <w:color w:val="000000"/>
          <w:sz w:val="24"/>
          <w:szCs w:val="24"/>
          <w:lang w:eastAsia="zh-CN"/>
        </w:rPr>
        <w:t xml:space="preserve"> JJ, Jones RN, Rando RJ, Abdel Kader HM, Weill H. Exposure-related declines in the lung function of cotton textile workers. </w:t>
      </w:r>
      <w:proofErr w:type="gramStart"/>
      <w:r w:rsidRPr="00A031BD">
        <w:rPr>
          <w:rFonts w:ascii="Book Antiqua" w:eastAsia="宋体" w:hAnsi="Book Antiqua" w:cs="宋体"/>
          <w:color w:val="000000"/>
          <w:sz w:val="24"/>
          <w:szCs w:val="24"/>
          <w:lang w:eastAsia="zh-CN"/>
        </w:rPr>
        <w:t>Relationship to current workplace standards.</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Am Rev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Dis</w:t>
      </w:r>
      <w:r w:rsidRPr="00A031BD">
        <w:rPr>
          <w:rFonts w:ascii="Book Antiqua" w:eastAsia="宋体" w:hAnsi="Book Antiqua" w:cs="宋体"/>
          <w:color w:val="000000"/>
          <w:sz w:val="24"/>
          <w:szCs w:val="24"/>
          <w:lang w:eastAsia="zh-CN"/>
        </w:rPr>
        <w:t> 1991; </w:t>
      </w:r>
      <w:r w:rsidRPr="00A031BD">
        <w:rPr>
          <w:rFonts w:ascii="Book Antiqua" w:eastAsia="宋体" w:hAnsi="Book Antiqua" w:cs="宋体"/>
          <w:b/>
          <w:bCs/>
          <w:color w:val="000000"/>
          <w:sz w:val="24"/>
          <w:szCs w:val="24"/>
          <w:lang w:eastAsia="zh-CN"/>
        </w:rPr>
        <w:t>144</w:t>
      </w:r>
      <w:r w:rsidRPr="00A031BD">
        <w:rPr>
          <w:rFonts w:ascii="Book Antiqua" w:eastAsia="宋体" w:hAnsi="Book Antiqua" w:cs="宋体"/>
          <w:color w:val="000000"/>
          <w:sz w:val="24"/>
          <w:szCs w:val="24"/>
          <w:lang w:eastAsia="zh-CN"/>
        </w:rPr>
        <w:t>: 675-683 [PMID: 1892310 DOI: 10.1164/</w:t>
      </w:r>
      <w:proofErr w:type="spellStart"/>
      <w:r w:rsidRPr="00A031BD">
        <w:rPr>
          <w:rFonts w:ascii="Book Antiqua" w:eastAsia="宋体" w:hAnsi="Book Antiqua" w:cs="宋体"/>
          <w:color w:val="000000"/>
          <w:sz w:val="24"/>
          <w:szCs w:val="24"/>
          <w:lang w:eastAsia="zh-CN"/>
        </w:rPr>
        <w:t>ajrccm</w:t>
      </w:r>
      <w:proofErr w:type="spellEnd"/>
      <w:r w:rsidRPr="00A031BD">
        <w:rPr>
          <w:rFonts w:ascii="Book Antiqua" w:eastAsia="宋体" w:hAnsi="Book Antiqua" w:cs="宋体"/>
          <w:color w:val="000000"/>
          <w:sz w:val="24"/>
          <w:szCs w:val="24"/>
          <w:lang w:eastAsia="zh-CN"/>
        </w:rPr>
        <w:t>/144.3_Pt_1.675]</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17 </w:t>
      </w:r>
      <w:proofErr w:type="spellStart"/>
      <w:r w:rsidRPr="00A031BD">
        <w:rPr>
          <w:rFonts w:ascii="Book Antiqua" w:eastAsia="宋体" w:hAnsi="Book Antiqua" w:cs="宋体"/>
          <w:b/>
          <w:bCs/>
          <w:color w:val="000000"/>
          <w:sz w:val="24"/>
          <w:szCs w:val="24"/>
          <w:lang w:eastAsia="zh-CN"/>
        </w:rPr>
        <w:t>McL</w:t>
      </w:r>
      <w:proofErr w:type="spellEnd"/>
      <w:r w:rsidRPr="00A031BD">
        <w:rPr>
          <w:rFonts w:ascii="Book Antiqua" w:eastAsia="宋体" w:hAnsi="Book Antiqua" w:cs="宋体"/>
          <w:b/>
          <w:bCs/>
          <w:color w:val="000000"/>
          <w:sz w:val="24"/>
          <w:szCs w:val="24"/>
          <w:lang w:eastAsia="zh-CN"/>
        </w:rPr>
        <w:t xml:space="preserve"> Niven R</w:t>
      </w:r>
      <w:r w:rsidRPr="00A031BD">
        <w:rPr>
          <w:rFonts w:ascii="Book Antiqua" w:eastAsia="宋体" w:hAnsi="Book Antiqua" w:cs="宋体"/>
          <w:color w:val="000000"/>
          <w:sz w:val="24"/>
          <w:szCs w:val="24"/>
          <w:lang w:eastAsia="zh-CN"/>
        </w:rPr>
        <w:t>, Pickering CA. Byssinosis: a review. </w:t>
      </w:r>
      <w:r w:rsidRPr="00A031BD">
        <w:rPr>
          <w:rFonts w:ascii="Book Antiqua" w:eastAsia="宋体" w:hAnsi="Book Antiqua" w:cs="宋体"/>
          <w:i/>
          <w:iCs/>
          <w:color w:val="000000"/>
          <w:sz w:val="24"/>
          <w:szCs w:val="24"/>
          <w:lang w:eastAsia="zh-CN"/>
        </w:rPr>
        <w:t>Thorax</w:t>
      </w:r>
      <w:r w:rsidRPr="00A031BD">
        <w:rPr>
          <w:rFonts w:ascii="Book Antiqua" w:eastAsia="宋体" w:hAnsi="Book Antiqua" w:cs="宋体"/>
          <w:color w:val="000000"/>
          <w:sz w:val="24"/>
          <w:szCs w:val="24"/>
          <w:lang w:eastAsia="zh-CN"/>
        </w:rPr>
        <w:t> 1996; </w:t>
      </w:r>
      <w:r w:rsidRPr="00A031BD">
        <w:rPr>
          <w:rFonts w:ascii="Book Antiqua" w:eastAsia="宋体" w:hAnsi="Book Antiqua" w:cs="宋体"/>
          <w:b/>
          <w:bCs/>
          <w:color w:val="000000"/>
          <w:sz w:val="24"/>
          <w:szCs w:val="24"/>
          <w:lang w:eastAsia="zh-CN"/>
        </w:rPr>
        <w:t>51</w:t>
      </w:r>
      <w:r w:rsidRPr="00A031BD">
        <w:rPr>
          <w:rFonts w:ascii="Book Antiqua" w:eastAsia="宋体" w:hAnsi="Book Antiqua" w:cs="宋体"/>
          <w:color w:val="000000"/>
          <w:sz w:val="24"/>
          <w:szCs w:val="24"/>
          <w:lang w:eastAsia="zh-CN"/>
        </w:rPr>
        <w:t>: 632-637 [PMID: 8693449]</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18 </w:t>
      </w:r>
      <w:proofErr w:type="spellStart"/>
      <w:r w:rsidRPr="00A031BD">
        <w:rPr>
          <w:rFonts w:ascii="Book Antiqua" w:eastAsia="宋体" w:hAnsi="Book Antiqua" w:cs="宋体"/>
          <w:b/>
          <w:bCs/>
          <w:color w:val="000000"/>
          <w:sz w:val="24"/>
          <w:szCs w:val="24"/>
          <w:lang w:eastAsia="zh-CN"/>
        </w:rPr>
        <w:t>Altin</w:t>
      </w:r>
      <w:proofErr w:type="spellEnd"/>
      <w:r w:rsidRPr="00A031BD">
        <w:rPr>
          <w:rFonts w:ascii="Book Antiqua" w:eastAsia="宋体" w:hAnsi="Book Antiqua" w:cs="宋体"/>
          <w:b/>
          <w:bCs/>
          <w:color w:val="000000"/>
          <w:sz w:val="24"/>
          <w:szCs w:val="24"/>
          <w:lang w:eastAsia="zh-CN"/>
        </w:rPr>
        <w:t xml:space="preserve"> R</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Ozkurt</w:t>
      </w:r>
      <w:proofErr w:type="spellEnd"/>
      <w:r w:rsidRPr="00A031BD">
        <w:rPr>
          <w:rFonts w:ascii="Book Antiqua" w:eastAsia="宋体" w:hAnsi="Book Antiqua" w:cs="宋体"/>
          <w:color w:val="000000"/>
          <w:sz w:val="24"/>
          <w:szCs w:val="24"/>
          <w:lang w:eastAsia="zh-CN"/>
        </w:rPr>
        <w:t xml:space="preserve"> S, </w:t>
      </w:r>
      <w:proofErr w:type="spellStart"/>
      <w:r w:rsidRPr="00A031BD">
        <w:rPr>
          <w:rFonts w:ascii="Book Antiqua" w:eastAsia="宋体" w:hAnsi="Book Antiqua" w:cs="宋体"/>
          <w:color w:val="000000"/>
          <w:sz w:val="24"/>
          <w:szCs w:val="24"/>
          <w:lang w:eastAsia="zh-CN"/>
        </w:rPr>
        <w:t>Fisekçi</w:t>
      </w:r>
      <w:proofErr w:type="spellEnd"/>
      <w:r w:rsidRPr="00A031BD">
        <w:rPr>
          <w:rFonts w:ascii="Book Antiqua" w:eastAsia="宋体" w:hAnsi="Book Antiqua" w:cs="宋体"/>
          <w:color w:val="000000"/>
          <w:sz w:val="24"/>
          <w:szCs w:val="24"/>
          <w:lang w:eastAsia="zh-CN"/>
        </w:rPr>
        <w:t xml:space="preserve"> F, </w:t>
      </w:r>
      <w:proofErr w:type="spellStart"/>
      <w:r w:rsidRPr="00A031BD">
        <w:rPr>
          <w:rFonts w:ascii="Book Antiqua" w:eastAsia="宋体" w:hAnsi="Book Antiqua" w:cs="宋体"/>
          <w:color w:val="000000"/>
          <w:sz w:val="24"/>
          <w:szCs w:val="24"/>
          <w:lang w:eastAsia="zh-CN"/>
        </w:rPr>
        <w:t>Cimrin</w:t>
      </w:r>
      <w:proofErr w:type="spellEnd"/>
      <w:r w:rsidRPr="00A031BD">
        <w:rPr>
          <w:rFonts w:ascii="Book Antiqua" w:eastAsia="宋体" w:hAnsi="Book Antiqua" w:cs="宋体"/>
          <w:color w:val="000000"/>
          <w:sz w:val="24"/>
          <w:szCs w:val="24"/>
          <w:lang w:eastAsia="zh-CN"/>
        </w:rPr>
        <w:t xml:space="preserve"> AH, </w:t>
      </w:r>
      <w:proofErr w:type="spellStart"/>
      <w:r w:rsidRPr="00A031BD">
        <w:rPr>
          <w:rFonts w:ascii="Book Antiqua" w:eastAsia="宋体" w:hAnsi="Book Antiqua" w:cs="宋体"/>
          <w:color w:val="000000"/>
          <w:sz w:val="24"/>
          <w:szCs w:val="24"/>
          <w:lang w:eastAsia="zh-CN"/>
        </w:rPr>
        <w:t>Zencir</w:t>
      </w:r>
      <w:proofErr w:type="spellEnd"/>
      <w:r w:rsidRPr="00A031BD">
        <w:rPr>
          <w:rFonts w:ascii="Book Antiqua" w:eastAsia="宋体" w:hAnsi="Book Antiqua" w:cs="宋体"/>
          <w:color w:val="000000"/>
          <w:sz w:val="24"/>
          <w:szCs w:val="24"/>
          <w:lang w:eastAsia="zh-CN"/>
        </w:rPr>
        <w:t xml:space="preserve"> M, </w:t>
      </w:r>
      <w:proofErr w:type="spellStart"/>
      <w:r w:rsidRPr="00A031BD">
        <w:rPr>
          <w:rFonts w:ascii="Book Antiqua" w:eastAsia="宋体" w:hAnsi="Book Antiqua" w:cs="宋体"/>
          <w:color w:val="000000"/>
          <w:sz w:val="24"/>
          <w:szCs w:val="24"/>
          <w:lang w:eastAsia="zh-CN"/>
        </w:rPr>
        <w:t>Sevinc</w:t>
      </w:r>
      <w:proofErr w:type="spellEnd"/>
      <w:r w:rsidRPr="00A031BD">
        <w:rPr>
          <w:rFonts w:ascii="Book Antiqua" w:eastAsia="宋体" w:hAnsi="Book Antiqua" w:cs="宋体"/>
          <w:color w:val="000000"/>
          <w:sz w:val="24"/>
          <w:szCs w:val="24"/>
          <w:lang w:eastAsia="zh-CN"/>
        </w:rPr>
        <w:t xml:space="preserve"> C. Prevalence of byssinosis and respiratory symptoms among cotton mill workers. </w:t>
      </w:r>
      <w:r w:rsidRPr="00A031BD">
        <w:rPr>
          <w:rFonts w:ascii="Book Antiqua" w:eastAsia="宋体" w:hAnsi="Book Antiqua" w:cs="宋体"/>
          <w:i/>
          <w:iCs/>
          <w:color w:val="000000"/>
          <w:sz w:val="24"/>
          <w:szCs w:val="24"/>
          <w:lang w:eastAsia="zh-CN"/>
        </w:rPr>
        <w:t>Respiration</w:t>
      </w:r>
      <w:r w:rsidRPr="00A031BD">
        <w:rPr>
          <w:rFonts w:ascii="Book Antiqua" w:eastAsia="宋体" w:hAnsi="Book Antiqua" w:cs="宋体"/>
          <w:color w:val="000000"/>
          <w:sz w:val="24"/>
          <w:szCs w:val="24"/>
          <w:lang w:eastAsia="zh-CN"/>
        </w:rPr>
        <w:t> 2002; </w:t>
      </w:r>
      <w:r w:rsidRPr="00A031BD">
        <w:rPr>
          <w:rFonts w:ascii="Book Antiqua" w:eastAsia="宋体" w:hAnsi="Book Antiqua" w:cs="宋体"/>
          <w:b/>
          <w:bCs/>
          <w:color w:val="000000"/>
          <w:sz w:val="24"/>
          <w:szCs w:val="24"/>
          <w:lang w:eastAsia="zh-CN"/>
        </w:rPr>
        <w:t>69</w:t>
      </w:r>
      <w:r w:rsidRPr="00A031BD">
        <w:rPr>
          <w:rFonts w:ascii="Book Antiqua" w:eastAsia="宋体" w:hAnsi="Book Antiqua" w:cs="宋体"/>
          <w:color w:val="000000"/>
          <w:sz w:val="24"/>
          <w:szCs w:val="24"/>
          <w:lang w:eastAsia="zh-CN"/>
        </w:rPr>
        <w:t>: 52-56 [PMID: 11844963 DOI: 10.1159/000049370]</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19 </w:t>
      </w:r>
      <w:r w:rsidRPr="00A031BD">
        <w:rPr>
          <w:rFonts w:ascii="Book Antiqua" w:eastAsia="宋体" w:hAnsi="Book Antiqua" w:cs="宋体"/>
          <w:b/>
          <w:bCs/>
          <w:color w:val="000000"/>
          <w:sz w:val="24"/>
          <w:szCs w:val="24"/>
          <w:lang w:eastAsia="zh-CN"/>
        </w:rPr>
        <w:t>Su YM</w:t>
      </w:r>
      <w:r w:rsidRPr="00A031BD">
        <w:rPr>
          <w:rFonts w:ascii="Book Antiqua" w:eastAsia="宋体" w:hAnsi="Book Antiqua" w:cs="宋体"/>
          <w:color w:val="000000"/>
          <w:sz w:val="24"/>
          <w:szCs w:val="24"/>
          <w:lang w:eastAsia="zh-CN"/>
        </w:rPr>
        <w:t xml:space="preserve">, Su JR, </w:t>
      </w:r>
      <w:proofErr w:type="spellStart"/>
      <w:r w:rsidRPr="00A031BD">
        <w:rPr>
          <w:rFonts w:ascii="Book Antiqua" w:eastAsia="宋体" w:hAnsi="Book Antiqua" w:cs="宋体"/>
          <w:color w:val="000000"/>
          <w:sz w:val="24"/>
          <w:szCs w:val="24"/>
          <w:lang w:eastAsia="zh-CN"/>
        </w:rPr>
        <w:t>Sheu</w:t>
      </w:r>
      <w:proofErr w:type="spellEnd"/>
      <w:r w:rsidRPr="00A031BD">
        <w:rPr>
          <w:rFonts w:ascii="Book Antiqua" w:eastAsia="宋体" w:hAnsi="Book Antiqua" w:cs="宋体"/>
          <w:color w:val="000000"/>
          <w:sz w:val="24"/>
          <w:szCs w:val="24"/>
          <w:lang w:eastAsia="zh-CN"/>
        </w:rPr>
        <w:t xml:space="preserve"> JY, </w:t>
      </w:r>
      <w:proofErr w:type="spellStart"/>
      <w:r w:rsidRPr="00A031BD">
        <w:rPr>
          <w:rFonts w:ascii="Book Antiqua" w:eastAsia="宋体" w:hAnsi="Book Antiqua" w:cs="宋体"/>
          <w:color w:val="000000"/>
          <w:sz w:val="24"/>
          <w:szCs w:val="24"/>
          <w:lang w:eastAsia="zh-CN"/>
        </w:rPr>
        <w:t>Loh</w:t>
      </w:r>
      <w:proofErr w:type="spellEnd"/>
      <w:r w:rsidRPr="00A031BD">
        <w:rPr>
          <w:rFonts w:ascii="Book Antiqua" w:eastAsia="宋体" w:hAnsi="Book Antiqua" w:cs="宋体"/>
          <w:color w:val="000000"/>
          <w:sz w:val="24"/>
          <w:szCs w:val="24"/>
          <w:lang w:eastAsia="zh-CN"/>
        </w:rPr>
        <w:t xml:space="preserve"> CH, </w:t>
      </w:r>
      <w:proofErr w:type="spellStart"/>
      <w:r w:rsidRPr="00A031BD">
        <w:rPr>
          <w:rFonts w:ascii="Book Antiqua" w:eastAsia="宋体" w:hAnsi="Book Antiqua" w:cs="宋体"/>
          <w:color w:val="000000"/>
          <w:sz w:val="24"/>
          <w:szCs w:val="24"/>
          <w:lang w:eastAsia="zh-CN"/>
        </w:rPr>
        <w:t>Liou</w:t>
      </w:r>
      <w:proofErr w:type="spellEnd"/>
      <w:r w:rsidRPr="00A031BD">
        <w:rPr>
          <w:rFonts w:ascii="Book Antiqua" w:eastAsia="宋体" w:hAnsi="Book Antiqua" w:cs="宋体"/>
          <w:color w:val="000000"/>
          <w:sz w:val="24"/>
          <w:szCs w:val="24"/>
          <w:lang w:eastAsia="zh-CN"/>
        </w:rPr>
        <w:t xml:space="preserve"> SH. Additive effect of smoking and cotton dust exposure on respiratory symptoms and pulmonary function of cotton textile workers.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Health</w:t>
      </w:r>
      <w:r w:rsidRPr="00A031BD">
        <w:rPr>
          <w:rFonts w:ascii="Book Antiqua" w:eastAsia="宋体" w:hAnsi="Book Antiqua" w:cs="宋体"/>
          <w:color w:val="000000"/>
          <w:sz w:val="24"/>
          <w:szCs w:val="24"/>
          <w:lang w:eastAsia="zh-CN"/>
        </w:rPr>
        <w:t> 2003; </w:t>
      </w:r>
      <w:r w:rsidRPr="00A031BD">
        <w:rPr>
          <w:rFonts w:ascii="Book Antiqua" w:eastAsia="宋体" w:hAnsi="Book Antiqua" w:cs="宋体"/>
          <w:b/>
          <w:bCs/>
          <w:color w:val="000000"/>
          <w:sz w:val="24"/>
          <w:szCs w:val="24"/>
          <w:lang w:eastAsia="zh-CN"/>
        </w:rPr>
        <w:t>41</w:t>
      </w:r>
      <w:r w:rsidRPr="00A031BD">
        <w:rPr>
          <w:rFonts w:ascii="Book Antiqua" w:eastAsia="宋体" w:hAnsi="Book Antiqua" w:cs="宋体"/>
          <w:color w:val="000000"/>
          <w:sz w:val="24"/>
          <w:szCs w:val="24"/>
          <w:lang w:eastAsia="zh-CN"/>
        </w:rPr>
        <w:t>: 109-115 [PMID: 12725471 DOI: 10.2486/indhealth.41.109]</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20 </w:t>
      </w:r>
      <w:r w:rsidRPr="00A031BD">
        <w:rPr>
          <w:rFonts w:ascii="Book Antiqua" w:eastAsia="宋体" w:hAnsi="Book Antiqua" w:cs="宋体"/>
          <w:b/>
          <w:bCs/>
          <w:color w:val="000000"/>
          <w:sz w:val="24"/>
          <w:szCs w:val="24"/>
          <w:lang w:eastAsia="zh-CN"/>
        </w:rPr>
        <w:t>Wang XR</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Eisen</w:t>
      </w:r>
      <w:proofErr w:type="spellEnd"/>
      <w:r w:rsidRPr="00A031BD">
        <w:rPr>
          <w:rFonts w:ascii="Book Antiqua" w:eastAsia="宋体" w:hAnsi="Book Antiqua" w:cs="宋体"/>
          <w:color w:val="000000"/>
          <w:sz w:val="24"/>
          <w:szCs w:val="24"/>
          <w:lang w:eastAsia="zh-CN"/>
        </w:rPr>
        <w:t xml:space="preserve"> EA, Zhang HX, Sun BX, Dai HL, Pan LD, </w:t>
      </w:r>
      <w:proofErr w:type="spellStart"/>
      <w:r w:rsidRPr="00A031BD">
        <w:rPr>
          <w:rFonts w:ascii="Book Antiqua" w:eastAsia="宋体" w:hAnsi="Book Antiqua" w:cs="宋体"/>
          <w:color w:val="000000"/>
          <w:sz w:val="24"/>
          <w:szCs w:val="24"/>
          <w:lang w:eastAsia="zh-CN"/>
        </w:rPr>
        <w:t>Wegman</w:t>
      </w:r>
      <w:proofErr w:type="spellEnd"/>
      <w:r w:rsidRPr="00A031BD">
        <w:rPr>
          <w:rFonts w:ascii="Book Antiqua" w:eastAsia="宋体" w:hAnsi="Book Antiqua" w:cs="宋体"/>
          <w:color w:val="000000"/>
          <w:sz w:val="24"/>
          <w:szCs w:val="24"/>
          <w:lang w:eastAsia="zh-CN"/>
        </w:rPr>
        <w:t xml:space="preserve"> DH, </w:t>
      </w:r>
      <w:proofErr w:type="spellStart"/>
      <w:r w:rsidRPr="00A031BD">
        <w:rPr>
          <w:rFonts w:ascii="Book Antiqua" w:eastAsia="宋体" w:hAnsi="Book Antiqua" w:cs="宋体"/>
          <w:color w:val="000000"/>
          <w:sz w:val="24"/>
          <w:szCs w:val="24"/>
          <w:lang w:eastAsia="zh-CN"/>
        </w:rPr>
        <w:t>Olenchock</w:t>
      </w:r>
      <w:proofErr w:type="spellEnd"/>
      <w:r w:rsidRPr="00A031BD">
        <w:rPr>
          <w:rFonts w:ascii="Book Antiqua" w:eastAsia="宋体" w:hAnsi="Book Antiqua" w:cs="宋体"/>
          <w:color w:val="000000"/>
          <w:sz w:val="24"/>
          <w:szCs w:val="24"/>
          <w:lang w:eastAsia="zh-CN"/>
        </w:rPr>
        <w:t xml:space="preserve"> SA, </w:t>
      </w:r>
      <w:proofErr w:type="spellStart"/>
      <w:r w:rsidRPr="00A031BD">
        <w:rPr>
          <w:rFonts w:ascii="Book Antiqua" w:eastAsia="宋体" w:hAnsi="Book Antiqua" w:cs="宋体"/>
          <w:color w:val="000000"/>
          <w:sz w:val="24"/>
          <w:szCs w:val="24"/>
          <w:lang w:eastAsia="zh-CN"/>
        </w:rPr>
        <w:t>Christiani</w:t>
      </w:r>
      <w:proofErr w:type="spellEnd"/>
      <w:r w:rsidRPr="00A031BD">
        <w:rPr>
          <w:rFonts w:ascii="Book Antiqua" w:eastAsia="宋体" w:hAnsi="Book Antiqua" w:cs="宋体"/>
          <w:color w:val="000000"/>
          <w:sz w:val="24"/>
          <w:szCs w:val="24"/>
          <w:lang w:eastAsia="zh-CN"/>
        </w:rPr>
        <w:t xml:space="preserve"> DC. Respiratory symptoms and cotton dust exposure; results of a 15 year follow up observation.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Environ Med</w:t>
      </w:r>
      <w:r w:rsidRPr="00A031BD">
        <w:rPr>
          <w:rFonts w:ascii="Book Antiqua" w:eastAsia="宋体" w:hAnsi="Book Antiqua" w:cs="宋体"/>
          <w:color w:val="000000"/>
          <w:sz w:val="24"/>
          <w:szCs w:val="24"/>
          <w:lang w:eastAsia="zh-CN"/>
        </w:rPr>
        <w:t> 2003; </w:t>
      </w:r>
      <w:r w:rsidRPr="00A031BD">
        <w:rPr>
          <w:rFonts w:ascii="Book Antiqua" w:eastAsia="宋体" w:hAnsi="Book Antiqua" w:cs="宋体"/>
          <w:b/>
          <w:bCs/>
          <w:color w:val="000000"/>
          <w:sz w:val="24"/>
          <w:szCs w:val="24"/>
          <w:lang w:eastAsia="zh-CN"/>
        </w:rPr>
        <w:t>60</w:t>
      </w:r>
      <w:r w:rsidRPr="00A031BD">
        <w:rPr>
          <w:rFonts w:ascii="Book Antiqua" w:eastAsia="宋体" w:hAnsi="Book Antiqua" w:cs="宋体"/>
          <w:color w:val="000000"/>
          <w:sz w:val="24"/>
          <w:szCs w:val="24"/>
          <w:lang w:eastAsia="zh-CN"/>
        </w:rPr>
        <w:t>: 935-941 [PMID: 14634185 DOI: 10.1136/oem.60.12.935]</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21 </w:t>
      </w:r>
      <w:proofErr w:type="spellStart"/>
      <w:r w:rsidRPr="00A031BD">
        <w:rPr>
          <w:rFonts w:ascii="Book Antiqua" w:eastAsia="宋体" w:hAnsi="Book Antiqua" w:cs="宋体"/>
          <w:b/>
          <w:bCs/>
          <w:color w:val="000000"/>
          <w:sz w:val="24"/>
          <w:szCs w:val="24"/>
          <w:lang w:eastAsia="zh-CN"/>
        </w:rPr>
        <w:t>Christiani</w:t>
      </w:r>
      <w:proofErr w:type="spellEnd"/>
      <w:r w:rsidRPr="00A031BD">
        <w:rPr>
          <w:rFonts w:ascii="Book Antiqua" w:eastAsia="宋体" w:hAnsi="Book Antiqua" w:cs="宋体"/>
          <w:b/>
          <w:bCs/>
          <w:color w:val="000000"/>
          <w:sz w:val="24"/>
          <w:szCs w:val="24"/>
          <w:lang w:eastAsia="zh-CN"/>
        </w:rPr>
        <w:t xml:space="preserve"> DC</w:t>
      </w:r>
      <w:r w:rsidRPr="00A031BD">
        <w:rPr>
          <w:rFonts w:ascii="Book Antiqua" w:eastAsia="宋体" w:hAnsi="Book Antiqua" w:cs="宋体"/>
          <w:color w:val="000000"/>
          <w:sz w:val="24"/>
          <w:szCs w:val="24"/>
          <w:lang w:eastAsia="zh-CN"/>
        </w:rPr>
        <w:t xml:space="preserve">, Wang XR, Pan LD, Zhang HX, Sun BX, Dai H, </w:t>
      </w:r>
      <w:proofErr w:type="spellStart"/>
      <w:r w:rsidRPr="00A031BD">
        <w:rPr>
          <w:rFonts w:ascii="Book Antiqua" w:eastAsia="宋体" w:hAnsi="Book Antiqua" w:cs="宋体"/>
          <w:color w:val="000000"/>
          <w:sz w:val="24"/>
          <w:szCs w:val="24"/>
          <w:lang w:eastAsia="zh-CN"/>
        </w:rPr>
        <w:t>Eisen</w:t>
      </w:r>
      <w:proofErr w:type="spellEnd"/>
      <w:r w:rsidRPr="00A031BD">
        <w:rPr>
          <w:rFonts w:ascii="Book Antiqua" w:eastAsia="宋体" w:hAnsi="Book Antiqua" w:cs="宋体"/>
          <w:color w:val="000000"/>
          <w:sz w:val="24"/>
          <w:szCs w:val="24"/>
          <w:lang w:eastAsia="zh-CN"/>
        </w:rPr>
        <w:t xml:space="preserve"> EA, </w:t>
      </w:r>
      <w:proofErr w:type="spellStart"/>
      <w:r w:rsidRPr="00A031BD">
        <w:rPr>
          <w:rFonts w:ascii="Book Antiqua" w:eastAsia="宋体" w:hAnsi="Book Antiqua" w:cs="宋体"/>
          <w:color w:val="000000"/>
          <w:sz w:val="24"/>
          <w:szCs w:val="24"/>
          <w:lang w:eastAsia="zh-CN"/>
        </w:rPr>
        <w:t>Wegman</w:t>
      </w:r>
      <w:proofErr w:type="spellEnd"/>
      <w:r w:rsidRPr="00A031BD">
        <w:rPr>
          <w:rFonts w:ascii="Book Antiqua" w:eastAsia="宋体" w:hAnsi="Book Antiqua" w:cs="宋体"/>
          <w:color w:val="000000"/>
          <w:sz w:val="24"/>
          <w:szCs w:val="24"/>
          <w:lang w:eastAsia="zh-CN"/>
        </w:rPr>
        <w:t xml:space="preserve"> DH, </w:t>
      </w:r>
      <w:proofErr w:type="spellStart"/>
      <w:r w:rsidRPr="00A031BD">
        <w:rPr>
          <w:rFonts w:ascii="Book Antiqua" w:eastAsia="宋体" w:hAnsi="Book Antiqua" w:cs="宋体"/>
          <w:color w:val="000000"/>
          <w:sz w:val="24"/>
          <w:szCs w:val="24"/>
          <w:lang w:eastAsia="zh-CN"/>
        </w:rPr>
        <w:t>Olenchock</w:t>
      </w:r>
      <w:proofErr w:type="spellEnd"/>
      <w:r w:rsidRPr="00A031BD">
        <w:rPr>
          <w:rFonts w:ascii="Book Antiqua" w:eastAsia="宋体" w:hAnsi="Book Antiqua" w:cs="宋体"/>
          <w:color w:val="000000"/>
          <w:sz w:val="24"/>
          <w:szCs w:val="24"/>
          <w:lang w:eastAsia="zh-CN"/>
        </w:rPr>
        <w:t xml:space="preserve"> SA. Longitudinal changes in pulmonary function and respiratory symptoms in cotton textile workers. </w:t>
      </w:r>
      <w:proofErr w:type="gramStart"/>
      <w:r w:rsidRPr="00A031BD">
        <w:rPr>
          <w:rFonts w:ascii="Book Antiqua" w:eastAsia="宋体" w:hAnsi="Book Antiqua" w:cs="宋体"/>
          <w:color w:val="000000"/>
          <w:sz w:val="24"/>
          <w:szCs w:val="24"/>
          <w:lang w:eastAsia="zh-CN"/>
        </w:rPr>
        <w:t>A 15-yr follow-up study.</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Am J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Crit</w:t>
      </w:r>
      <w:proofErr w:type="spellEnd"/>
      <w:r w:rsidRPr="00A031BD">
        <w:rPr>
          <w:rFonts w:ascii="Book Antiqua" w:eastAsia="宋体" w:hAnsi="Book Antiqua" w:cs="宋体"/>
          <w:i/>
          <w:iCs/>
          <w:color w:val="000000"/>
          <w:sz w:val="24"/>
          <w:szCs w:val="24"/>
          <w:lang w:eastAsia="zh-CN"/>
        </w:rPr>
        <w:t xml:space="preserve"> Care Med</w:t>
      </w:r>
      <w:r w:rsidRPr="00A031BD">
        <w:rPr>
          <w:rFonts w:ascii="Book Antiqua" w:eastAsia="宋体" w:hAnsi="Book Antiqua" w:cs="宋体"/>
          <w:color w:val="000000"/>
          <w:sz w:val="24"/>
          <w:szCs w:val="24"/>
          <w:lang w:eastAsia="zh-CN"/>
        </w:rPr>
        <w:t> 2001; </w:t>
      </w:r>
      <w:r w:rsidRPr="00A031BD">
        <w:rPr>
          <w:rFonts w:ascii="Book Antiqua" w:eastAsia="宋体" w:hAnsi="Book Antiqua" w:cs="宋体"/>
          <w:b/>
          <w:bCs/>
          <w:color w:val="000000"/>
          <w:sz w:val="24"/>
          <w:szCs w:val="24"/>
          <w:lang w:eastAsia="zh-CN"/>
        </w:rPr>
        <w:t>163</w:t>
      </w:r>
      <w:r w:rsidRPr="00A031BD">
        <w:rPr>
          <w:rFonts w:ascii="Book Antiqua" w:eastAsia="宋体" w:hAnsi="Book Antiqua" w:cs="宋体"/>
          <w:color w:val="000000"/>
          <w:sz w:val="24"/>
          <w:szCs w:val="24"/>
          <w:lang w:eastAsia="zh-CN"/>
        </w:rPr>
        <w:t>: 847-853 [PMID: 11282755 DOI: 10.1164/ajrccm.163.4.2006063]</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22 </w:t>
      </w:r>
      <w:proofErr w:type="spellStart"/>
      <w:r w:rsidRPr="00A031BD">
        <w:rPr>
          <w:rFonts w:ascii="Book Antiqua" w:eastAsia="宋体" w:hAnsi="Book Antiqua" w:cs="宋体"/>
          <w:b/>
          <w:bCs/>
          <w:color w:val="000000"/>
          <w:sz w:val="24"/>
          <w:szCs w:val="24"/>
          <w:lang w:eastAsia="zh-CN"/>
        </w:rPr>
        <w:t>Schachter</w:t>
      </w:r>
      <w:proofErr w:type="spellEnd"/>
      <w:r w:rsidRPr="00A031BD">
        <w:rPr>
          <w:rFonts w:ascii="Book Antiqua" w:eastAsia="宋体" w:hAnsi="Book Antiqua" w:cs="宋体"/>
          <w:b/>
          <w:bCs/>
          <w:color w:val="000000"/>
          <w:sz w:val="24"/>
          <w:szCs w:val="24"/>
          <w:lang w:eastAsia="zh-CN"/>
        </w:rPr>
        <w:t xml:space="preserve"> EN</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Zuskin</w:t>
      </w:r>
      <w:proofErr w:type="spellEnd"/>
      <w:r w:rsidRPr="00A031BD">
        <w:rPr>
          <w:rFonts w:ascii="Book Antiqua" w:eastAsia="宋体" w:hAnsi="Book Antiqua" w:cs="宋体"/>
          <w:color w:val="000000"/>
          <w:sz w:val="24"/>
          <w:szCs w:val="24"/>
          <w:lang w:eastAsia="zh-CN"/>
        </w:rPr>
        <w:t xml:space="preserve"> E, Buck M, </w:t>
      </w:r>
      <w:proofErr w:type="spellStart"/>
      <w:r w:rsidRPr="00A031BD">
        <w:rPr>
          <w:rFonts w:ascii="Book Antiqua" w:eastAsia="宋体" w:hAnsi="Book Antiqua" w:cs="宋体"/>
          <w:color w:val="000000"/>
          <w:sz w:val="24"/>
          <w:szCs w:val="24"/>
          <w:lang w:eastAsia="zh-CN"/>
        </w:rPr>
        <w:t>Witek</w:t>
      </w:r>
      <w:proofErr w:type="spellEnd"/>
      <w:r w:rsidRPr="00A031BD">
        <w:rPr>
          <w:rFonts w:ascii="Book Antiqua" w:eastAsia="宋体" w:hAnsi="Book Antiqua" w:cs="宋体"/>
          <w:color w:val="000000"/>
          <w:sz w:val="24"/>
          <w:szCs w:val="24"/>
          <w:lang w:eastAsia="zh-CN"/>
        </w:rPr>
        <w:t xml:space="preserve"> TJ, </w:t>
      </w:r>
      <w:proofErr w:type="spellStart"/>
      <w:r w:rsidRPr="00A031BD">
        <w:rPr>
          <w:rFonts w:ascii="Book Antiqua" w:eastAsia="宋体" w:hAnsi="Book Antiqua" w:cs="宋体"/>
          <w:color w:val="000000"/>
          <w:sz w:val="24"/>
          <w:szCs w:val="24"/>
          <w:lang w:eastAsia="zh-CN"/>
        </w:rPr>
        <w:t>Godbold</w:t>
      </w:r>
      <w:proofErr w:type="spellEnd"/>
      <w:r w:rsidRPr="00A031BD">
        <w:rPr>
          <w:rFonts w:ascii="Book Antiqua" w:eastAsia="宋体" w:hAnsi="Book Antiqua" w:cs="宋体"/>
          <w:color w:val="000000"/>
          <w:sz w:val="24"/>
          <w:szCs w:val="24"/>
          <w:lang w:eastAsia="zh-CN"/>
        </w:rPr>
        <w:t xml:space="preserve"> J, Roy N, </w:t>
      </w:r>
      <w:proofErr w:type="spellStart"/>
      <w:r w:rsidRPr="00A031BD">
        <w:rPr>
          <w:rFonts w:ascii="Book Antiqua" w:eastAsia="宋体" w:hAnsi="Book Antiqua" w:cs="宋体"/>
          <w:color w:val="000000"/>
          <w:sz w:val="24"/>
          <w:szCs w:val="24"/>
          <w:lang w:eastAsia="zh-CN"/>
        </w:rPr>
        <w:t>Castranova</w:t>
      </w:r>
      <w:proofErr w:type="spellEnd"/>
      <w:r w:rsidRPr="00A031BD">
        <w:rPr>
          <w:rFonts w:ascii="Book Antiqua" w:eastAsia="宋体" w:hAnsi="Book Antiqua" w:cs="宋体"/>
          <w:color w:val="000000"/>
          <w:sz w:val="24"/>
          <w:szCs w:val="24"/>
          <w:lang w:eastAsia="zh-CN"/>
        </w:rPr>
        <w:t xml:space="preserve"> V, </w:t>
      </w:r>
      <w:proofErr w:type="spellStart"/>
      <w:r w:rsidRPr="00A031BD">
        <w:rPr>
          <w:rFonts w:ascii="Book Antiqua" w:eastAsia="宋体" w:hAnsi="Book Antiqua" w:cs="宋体"/>
          <w:color w:val="000000"/>
          <w:sz w:val="24"/>
          <w:szCs w:val="24"/>
          <w:lang w:eastAsia="zh-CN"/>
        </w:rPr>
        <w:t>Whitmer</w:t>
      </w:r>
      <w:proofErr w:type="spellEnd"/>
      <w:r w:rsidRPr="00A031BD">
        <w:rPr>
          <w:rFonts w:ascii="Book Antiqua" w:eastAsia="宋体" w:hAnsi="Book Antiqua" w:cs="宋体"/>
          <w:color w:val="000000"/>
          <w:sz w:val="24"/>
          <w:szCs w:val="24"/>
          <w:lang w:eastAsia="zh-CN"/>
        </w:rPr>
        <w:t xml:space="preserve"> M, Siegel PD, </w:t>
      </w:r>
      <w:proofErr w:type="spellStart"/>
      <w:r w:rsidRPr="00A031BD">
        <w:rPr>
          <w:rFonts w:ascii="Book Antiqua" w:eastAsia="宋体" w:hAnsi="Book Antiqua" w:cs="宋体"/>
          <w:color w:val="000000"/>
          <w:sz w:val="24"/>
          <w:szCs w:val="24"/>
          <w:lang w:eastAsia="zh-CN"/>
        </w:rPr>
        <w:t>Bluhm</w:t>
      </w:r>
      <w:proofErr w:type="spellEnd"/>
      <w:r w:rsidRPr="00A031BD">
        <w:rPr>
          <w:rFonts w:ascii="Book Antiqua" w:eastAsia="宋体" w:hAnsi="Book Antiqua" w:cs="宋体"/>
          <w:color w:val="000000"/>
          <w:sz w:val="24"/>
          <w:szCs w:val="24"/>
          <w:lang w:eastAsia="zh-CN"/>
        </w:rPr>
        <w:t xml:space="preserve"> EC. Airway responses to the inhalation of cotton dust and cotton bract extracts. </w:t>
      </w:r>
      <w:r w:rsidRPr="00A031BD">
        <w:rPr>
          <w:rFonts w:ascii="Book Antiqua" w:eastAsia="宋体" w:hAnsi="Book Antiqua" w:cs="宋体"/>
          <w:i/>
          <w:iCs/>
          <w:color w:val="000000"/>
          <w:sz w:val="24"/>
          <w:szCs w:val="24"/>
          <w:lang w:eastAsia="zh-CN"/>
        </w:rPr>
        <w:t>Respiration</w:t>
      </w:r>
      <w:r w:rsidRPr="00A031BD">
        <w:rPr>
          <w:rFonts w:ascii="Book Antiqua" w:eastAsia="宋体" w:hAnsi="Book Antiqua" w:cs="宋体"/>
          <w:color w:val="000000"/>
          <w:sz w:val="24"/>
          <w:szCs w:val="24"/>
          <w:lang w:eastAsia="zh-CN"/>
        </w:rPr>
        <w:t> 2006; </w:t>
      </w:r>
      <w:r w:rsidRPr="00A031BD">
        <w:rPr>
          <w:rFonts w:ascii="Book Antiqua" w:eastAsia="宋体" w:hAnsi="Book Antiqua" w:cs="宋体"/>
          <w:b/>
          <w:bCs/>
          <w:color w:val="000000"/>
          <w:sz w:val="24"/>
          <w:szCs w:val="24"/>
          <w:lang w:eastAsia="zh-CN"/>
        </w:rPr>
        <w:t>73</w:t>
      </w:r>
      <w:r w:rsidRPr="00A031BD">
        <w:rPr>
          <w:rFonts w:ascii="Book Antiqua" w:eastAsia="宋体" w:hAnsi="Book Antiqua" w:cs="宋体"/>
          <w:color w:val="000000"/>
          <w:sz w:val="24"/>
          <w:szCs w:val="24"/>
          <w:lang w:eastAsia="zh-CN"/>
        </w:rPr>
        <w:t>: 41-47 [PMID: 16179819 DOI: 10.1159/000088354]</w:t>
      </w:r>
    </w:p>
    <w:p w:rsidR="00A031BD" w:rsidRPr="00A031BD" w:rsidRDefault="000D0F6F"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23 </w:t>
      </w:r>
      <w:proofErr w:type="spellStart"/>
      <w:r w:rsidR="00A031BD" w:rsidRPr="00A031BD">
        <w:rPr>
          <w:rFonts w:ascii="Book Antiqua" w:eastAsia="宋体" w:hAnsi="Book Antiqua" w:cs="宋体"/>
          <w:b/>
          <w:color w:val="000000"/>
          <w:sz w:val="24"/>
          <w:szCs w:val="24"/>
          <w:lang w:eastAsia="zh-CN"/>
        </w:rPr>
        <w:t>Bouhuys</w:t>
      </w:r>
      <w:proofErr w:type="spellEnd"/>
      <w:r w:rsidR="00A031BD" w:rsidRPr="00A031BD">
        <w:rPr>
          <w:rFonts w:ascii="Book Antiqua" w:eastAsia="宋体" w:hAnsi="Book Antiqua" w:cs="宋体"/>
          <w:b/>
          <w:color w:val="000000"/>
          <w:sz w:val="24"/>
          <w:szCs w:val="24"/>
          <w:lang w:eastAsia="zh-CN"/>
        </w:rPr>
        <w:t xml:space="preserve"> A,</w:t>
      </w:r>
      <w:r w:rsidR="00A031BD" w:rsidRPr="00A031BD">
        <w:rPr>
          <w:rFonts w:ascii="Book Antiqua" w:eastAsia="宋体" w:hAnsi="Book Antiqua" w:cs="宋体"/>
          <w:color w:val="000000"/>
          <w:sz w:val="24"/>
          <w:szCs w:val="24"/>
          <w:lang w:eastAsia="zh-CN"/>
        </w:rPr>
        <w:t xml:space="preserve"> Lindell S-E.</w:t>
      </w:r>
      <w:proofErr w:type="gramEnd"/>
      <w:r w:rsidR="00A031BD" w:rsidRPr="00A031BD">
        <w:rPr>
          <w:rFonts w:ascii="Book Antiqua" w:eastAsia="宋体" w:hAnsi="Book Antiqua" w:cs="宋体"/>
          <w:color w:val="000000"/>
          <w:sz w:val="24"/>
          <w:szCs w:val="24"/>
          <w:lang w:eastAsia="zh-CN"/>
        </w:rPr>
        <w:t xml:space="preserve"> Release of histamine by cotton dust extracts from human lung </w:t>
      </w:r>
      <w:proofErr w:type="spellStart"/>
      <w:r w:rsidR="00A031BD" w:rsidRPr="00A031BD">
        <w:rPr>
          <w:rFonts w:ascii="Book Antiqua" w:eastAsia="宋体" w:hAnsi="Book Antiqua" w:cs="宋体"/>
          <w:color w:val="000000"/>
          <w:sz w:val="24"/>
          <w:szCs w:val="24"/>
          <w:lang w:eastAsia="zh-CN"/>
        </w:rPr>
        <w:t>tissuein</w:t>
      </w:r>
      <w:proofErr w:type="spellEnd"/>
      <w:r w:rsidR="00A031BD" w:rsidRPr="00A031BD">
        <w:rPr>
          <w:rFonts w:ascii="Book Antiqua" w:eastAsia="宋体" w:hAnsi="Book Antiqua" w:cs="宋体"/>
          <w:color w:val="000000"/>
          <w:sz w:val="24"/>
          <w:szCs w:val="24"/>
          <w:lang w:eastAsia="zh-CN"/>
        </w:rPr>
        <w:t xml:space="preserve"> vitro. </w:t>
      </w:r>
      <w:proofErr w:type="spellStart"/>
      <w:r w:rsidR="00A031BD" w:rsidRPr="00A031BD">
        <w:rPr>
          <w:rFonts w:ascii="Book Antiqua" w:eastAsia="宋体" w:hAnsi="Book Antiqua" w:cs="宋体"/>
          <w:i/>
          <w:color w:val="000000"/>
          <w:sz w:val="24"/>
          <w:szCs w:val="24"/>
          <w:lang w:eastAsia="zh-CN"/>
        </w:rPr>
        <w:t>Experientia</w:t>
      </w:r>
      <w:proofErr w:type="spellEnd"/>
      <w:r w:rsidR="00A031BD" w:rsidRPr="00A031BD">
        <w:rPr>
          <w:rFonts w:ascii="Book Antiqua" w:eastAsia="宋体" w:hAnsi="Book Antiqua" w:cs="宋体"/>
          <w:i/>
          <w:color w:val="000000"/>
          <w:sz w:val="24"/>
          <w:szCs w:val="24"/>
          <w:lang w:eastAsia="zh-CN"/>
        </w:rPr>
        <w:t xml:space="preserve"> </w:t>
      </w:r>
      <w:r w:rsidR="00A031BD" w:rsidRPr="00A031BD">
        <w:rPr>
          <w:rFonts w:ascii="Book Antiqua" w:eastAsia="宋体" w:hAnsi="Book Antiqua" w:cs="宋体"/>
          <w:color w:val="000000"/>
          <w:sz w:val="24"/>
          <w:szCs w:val="24"/>
          <w:lang w:eastAsia="zh-CN"/>
        </w:rPr>
        <w:t xml:space="preserve">1961; </w:t>
      </w:r>
      <w:r w:rsidR="00A031BD" w:rsidRPr="00A031BD">
        <w:rPr>
          <w:rFonts w:ascii="Book Antiqua" w:eastAsia="宋体" w:hAnsi="Book Antiqua" w:cs="宋体"/>
          <w:b/>
          <w:color w:val="000000"/>
          <w:sz w:val="24"/>
          <w:szCs w:val="24"/>
          <w:lang w:eastAsia="zh-CN"/>
        </w:rPr>
        <w:t xml:space="preserve">17: </w:t>
      </w:r>
      <w:r w:rsidR="00A031BD" w:rsidRPr="00A031BD">
        <w:rPr>
          <w:rFonts w:ascii="Book Antiqua" w:eastAsia="宋体" w:hAnsi="Book Antiqua" w:cs="宋体"/>
          <w:color w:val="000000"/>
          <w:sz w:val="24"/>
          <w:szCs w:val="24"/>
          <w:lang w:eastAsia="zh-CN"/>
        </w:rPr>
        <w:t>211-212</w:t>
      </w:r>
      <w:r>
        <w:rPr>
          <w:rFonts w:ascii="Book Antiqua" w:eastAsia="宋体" w:hAnsi="Book Antiqua" w:cs="宋体" w:hint="eastAsia"/>
          <w:color w:val="000000"/>
          <w:sz w:val="24"/>
          <w:szCs w:val="24"/>
          <w:lang w:eastAsia="zh-CN"/>
        </w:rPr>
        <w:t xml:space="preserve"> </w:t>
      </w:r>
      <w:r w:rsidR="00A031BD" w:rsidRPr="00A031BD">
        <w:rPr>
          <w:rFonts w:ascii="Book Antiqua" w:eastAsia="宋体" w:hAnsi="Book Antiqua" w:cs="宋体"/>
          <w:color w:val="000000"/>
          <w:sz w:val="24"/>
          <w:szCs w:val="24"/>
          <w:lang w:eastAsia="zh-CN"/>
        </w:rPr>
        <w:t>[DOI: 10.1007/BF02160619]</w:t>
      </w:r>
    </w:p>
    <w:p w:rsidR="00A031BD" w:rsidRPr="00A031BD" w:rsidRDefault="000D0F6F"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24</w:t>
      </w:r>
      <w:r w:rsidR="00A031BD" w:rsidRPr="00A031BD">
        <w:rPr>
          <w:rFonts w:ascii="Book Antiqua" w:eastAsia="宋体" w:hAnsi="Book Antiqua" w:cs="宋体"/>
          <w:color w:val="000000"/>
          <w:sz w:val="24"/>
          <w:szCs w:val="24"/>
          <w:lang w:eastAsia="zh-CN"/>
        </w:rPr>
        <w:t xml:space="preserve"> </w:t>
      </w:r>
      <w:proofErr w:type="spellStart"/>
      <w:r w:rsidR="00A031BD" w:rsidRPr="00A031BD">
        <w:rPr>
          <w:rFonts w:ascii="Book Antiqua" w:eastAsia="宋体" w:hAnsi="Book Antiqua" w:cs="宋体"/>
          <w:b/>
          <w:color w:val="000000"/>
          <w:sz w:val="24"/>
          <w:szCs w:val="24"/>
          <w:lang w:eastAsia="zh-CN"/>
        </w:rPr>
        <w:t>Jannet</w:t>
      </w:r>
      <w:proofErr w:type="spellEnd"/>
      <w:r w:rsidR="00A031BD" w:rsidRPr="00A031BD">
        <w:rPr>
          <w:rFonts w:ascii="Book Antiqua" w:eastAsia="宋体" w:hAnsi="Book Antiqua" w:cs="宋体"/>
          <w:b/>
          <w:color w:val="000000"/>
          <w:sz w:val="24"/>
          <w:szCs w:val="24"/>
          <w:lang w:eastAsia="zh-CN"/>
        </w:rPr>
        <w:t xml:space="preserve"> J,</w:t>
      </w:r>
      <w:r w:rsidR="00A031BD" w:rsidRPr="00A031BD">
        <w:rPr>
          <w:rFonts w:ascii="Book Antiqua" w:eastAsia="宋体" w:hAnsi="Book Antiqua" w:cs="宋体"/>
          <w:color w:val="000000"/>
          <w:sz w:val="24"/>
          <w:szCs w:val="24"/>
          <w:lang w:eastAsia="zh-CN"/>
        </w:rPr>
        <w:t xml:space="preserve"> </w:t>
      </w:r>
      <w:proofErr w:type="spellStart"/>
      <w:r w:rsidR="00A031BD" w:rsidRPr="00A031BD">
        <w:rPr>
          <w:rFonts w:ascii="Book Antiqua" w:eastAsia="宋体" w:hAnsi="Book Antiqua" w:cs="宋体"/>
          <w:color w:val="000000"/>
          <w:sz w:val="24"/>
          <w:szCs w:val="24"/>
          <w:lang w:eastAsia="zh-CN"/>
        </w:rPr>
        <w:t>Jeyanthi</w:t>
      </w:r>
      <w:proofErr w:type="spellEnd"/>
      <w:r w:rsidR="00A031BD" w:rsidRPr="00A031BD">
        <w:rPr>
          <w:rFonts w:ascii="Book Antiqua" w:eastAsia="宋体" w:hAnsi="Book Antiqua" w:cs="宋体"/>
          <w:color w:val="000000"/>
          <w:sz w:val="24"/>
          <w:szCs w:val="24"/>
          <w:lang w:eastAsia="zh-CN"/>
        </w:rPr>
        <w:t xml:space="preserve"> G. Pulmonary health status of ginning factory women laborers in </w:t>
      </w:r>
      <w:proofErr w:type="spellStart"/>
      <w:r w:rsidR="00A031BD" w:rsidRPr="00A031BD">
        <w:rPr>
          <w:rFonts w:ascii="Book Antiqua" w:eastAsia="宋体" w:hAnsi="Book Antiqua" w:cs="宋体"/>
          <w:color w:val="000000"/>
          <w:sz w:val="24"/>
          <w:szCs w:val="24"/>
          <w:lang w:eastAsia="zh-CN"/>
        </w:rPr>
        <w:t>Tirupur</w:t>
      </w:r>
      <w:proofErr w:type="spellEnd"/>
      <w:r w:rsidR="00A031BD" w:rsidRPr="00A031BD">
        <w:rPr>
          <w:rFonts w:ascii="Book Antiqua" w:eastAsia="宋体" w:hAnsi="Book Antiqua" w:cs="宋体"/>
          <w:color w:val="000000"/>
          <w:sz w:val="24"/>
          <w:szCs w:val="24"/>
          <w:lang w:eastAsia="zh-CN"/>
        </w:rPr>
        <w:t>, India.</w:t>
      </w:r>
      <w:proofErr w:type="gramEnd"/>
      <w:r w:rsidR="00A031BD" w:rsidRPr="00A031BD">
        <w:rPr>
          <w:rFonts w:ascii="Book Antiqua" w:eastAsia="宋体" w:hAnsi="Book Antiqua" w:cs="宋体"/>
          <w:color w:val="000000"/>
          <w:sz w:val="24"/>
          <w:szCs w:val="24"/>
          <w:lang w:eastAsia="zh-CN"/>
        </w:rPr>
        <w:t xml:space="preserve"> </w:t>
      </w:r>
      <w:proofErr w:type="spellStart"/>
      <w:r w:rsidR="00A031BD" w:rsidRPr="00A031BD">
        <w:rPr>
          <w:rFonts w:ascii="Book Antiqua" w:eastAsia="宋体" w:hAnsi="Book Antiqua" w:cs="宋体"/>
          <w:i/>
          <w:color w:val="000000"/>
          <w:sz w:val="24"/>
          <w:szCs w:val="24"/>
          <w:lang w:eastAsia="zh-CN"/>
        </w:rPr>
        <w:t>IndianJ</w:t>
      </w:r>
      <w:proofErr w:type="spellEnd"/>
      <w:r w:rsidR="00A031BD" w:rsidRPr="00A031BD">
        <w:rPr>
          <w:rFonts w:ascii="Book Antiqua" w:eastAsia="宋体" w:hAnsi="Book Antiqua" w:cs="宋体"/>
          <w:i/>
          <w:color w:val="000000"/>
          <w:sz w:val="24"/>
          <w:szCs w:val="24"/>
          <w:lang w:eastAsia="zh-CN"/>
        </w:rPr>
        <w:t xml:space="preserve"> </w:t>
      </w:r>
      <w:proofErr w:type="spellStart"/>
      <w:r w:rsidR="00A031BD" w:rsidRPr="00A031BD">
        <w:rPr>
          <w:rFonts w:ascii="Book Antiqua" w:eastAsia="宋体" w:hAnsi="Book Antiqua" w:cs="宋体"/>
          <w:i/>
          <w:color w:val="000000"/>
          <w:sz w:val="24"/>
          <w:szCs w:val="24"/>
          <w:lang w:eastAsia="zh-CN"/>
        </w:rPr>
        <w:t>Occup</w:t>
      </w:r>
      <w:proofErr w:type="spellEnd"/>
      <w:r w:rsidR="00A031BD" w:rsidRPr="00A031BD">
        <w:rPr>
          <w:rFonts w:ascii="Book Antiqua" w:eastAsia="宋体" w:hAnsi="Book Antiqua" w:cs="宋体"/>
          <w:i/>
          <w:color w:val="000000"/>
          <w:sz w:val="24"/>
          <w:szCs w:val="24"/>
          <w:lang w:eastAsia="zh-CN"/>
        </w:rPr>
        <w:t xml:space="preserve"> </w:t>
      </w:r>
      <w:proofErr w:type="spellStart"/>
      <w:r w:rsidR="00A031BD" w:rsidRPr="00A031BD">
        <w:rPr>
          <w:rFonts w:ascii="Book Antiqua" w:eastAsia="宋体" w:hAnsi="Book Antiqua" w:cs="宋体"/>
          <w:i/>
          <w:color w:val="000000"/>
          <w:sz w:val="24"/>
          <w:szCs w:val="24"/>
          <w:lang w:eastAsia="zh-CN"/>
        </w:rPr>
        <w:t>EnvironMed</w:t>
      </w:r>
      <w:proofErr w:type="spellEnd"/>
      <w:r w:rsidRPr="000D0F6F">
        <w:rPr>
          <w:rFonts w:ascii="Book Antiqua" w:eastAsia="宋体" w:hAnsi="Book Antiqua" w:cs="宋体" w:hint="eastAsia"/>
          <w:i/>
          <w:color w:val="000000"/>
          <w:sz w:val="24"/>
          <w:szCs w:val="24"/>
          <w:lang w:eastAsia="zh-CN"/>
        </w:rPr>
        <w:t xml:space="preserve"> </w:t>
      </w:r>
      <w:r w:rsidR="00A031BD" w:rsidRPr="00A031BD">
        <w:rPr>
          <w:rFonts w:ascii="Book Antiqua" w:eastAsia="宋体" w:hAnsi="Book Antiqua" w:cs="宋体"/>
          <w:color w:val="000000"/>
          <w:sz w:val="24"/>
          <w:szCs w:val="24"/>
          <w:lang w:eastAsia="zh-CN"/>
        </w:rPr>
        <w:t xml:space="preserve">2006; </w:t>
      </w:r>
      <w:r w:rsidR="00A031BD" w:rsidRPr="00A031BD">
        <w:rPr>
          <w:rFonts w:ascii="Book Antiqua" w:eastAsia="宋体" w:hAnsi="Book Antiqua" w:cs="宋体"/>
          <w:b/>
          <w:color w:val="000000"/>
          <w:sz w:val="24"/>
          <w:szCs w:val="24"/>
          <w:lang w:eastAsia="zh-CN"/>
        </w:rPr>
        <w:t xml:space="preserve">10: </w:t>
      </w:r>
      <w:r>
        <w:rPr>
          <w:rFonts w:ascii="Book Antiqua" w:eastAsia="宋体" w:hAnsi="Book Antiqua" w:cs="宋体"/>
          <w:color w:val="000000"/>
          <w:sz w:val="24"/>
          <w:szCs w:val="24"/>
          <w:lang w:eastAsia="zh-CN"/>
        </w:rPr>
        <w:t>116-120</w:t>
      </w:r>
      <w:r w:rsidR="00A031BD" w:rsidRPr="00A031BD">
        <w:rPr>
          <w:rFonts w:ascii="Book Antiqua" w:eastAsia="宋体" w:hAnsi="Book Antiqua" w:cs="宋体"/>
          <w:color w:val="000000"/>
          <w:sz w:val="24"/>
          <w:szCs w:val="24"/>
          <w:lang w:eastAsia="zh-CN"/>
        </w:rPr>
        <w:t xml:space="preserve"> [DOI: 10.4103/0019-5278.29571]</w:t>
      </w:r>
    </w:p>
    <w:p w:rsidR="00A031BD" w:rsidRPr="00A031BD" w:rsidRDefault="000D0F6F" w:rsidP="00A031B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25 </w:t>
      </w:r>
      <w:proofErr w:type="spellStart"/>
      <w:r w:rsidR="00A031BD" w:rsidRPr="00A031BD">
        <w:rPr>
          <w:rFonts w:ascii="Book Antiqua" w:eastAsia="宋体" w:hAnsi="Book Antiqua" w:cs="宋体"/>
          <w:b/>
          <w:color w:val="000000"/>
          <w:sz w:val="24"/>
          <w:szCs w:val="24"/>
          <w:lang w:eastAsia="zh-CN"/>
        </w:rPr>
        <w:t>Alemu</w:t>
      </w:r>
      <w:proofErr w:type="spellEnd"/>
      <w:r w:rsidR="00A031BD" w:rsidRPr="00A031BD">
        <w:rPr>
          <w:rFonts w:ascii="Book Antiqua" w:eastAsia="宋体" w:hAnsi="Book Antiqua" w:cs="宋体"/>
          <w:b/>
          <w:color w:val="000000"/>
          <w:sz w:val="24"/>
          <w:szCs w:val="24"/>
          <w:lang w:eastAsia="zh-CN"/>
        </w:rPr>
        <w:t xml:space="preserve"> K,</w:t>
      </w:r>
      <w:r w:rsidR="00A031BD" w:rsidRPr="00A031BD">
        <w:rPr>
          <w:rFonts w:ascii="Book Antiqua" w:eastAsia="宋体" w:hAnsi="Book Antiqua" w:cs="宋体"/>
          <w:color w:val="000000"/>
          <w:sz w:val="24"/>
          <w:szCs w:val="24"/>
          <w:lang w:eastAsia="zh-CN"/>
        </w:rPr>
        <w:t xml:space="preserve"> </w:t>
      </w:r>
      <w:proofErr w:type="spellStart"/>
      <w:r w:rsidR="00A031BD" w:rsidRPr="00A031BD">
        <w:rPr>
          <w:rFonts w:ascii="Book Antiqua" w:eastAsia="宋体" w:hAnsi="Book Antiqua" w:cs="宋体"/>
          <w:color w:val="000000"/>
          <w:sz w:val="24"/>
          <w:szCs w:val="24"/>
          <w:lang w:eastAsia="zh-CN"/>
        </w:rPr>
        <w:t>Kumie</w:t>
      </w:r>
      <w:proofErr w:type="spellEnd"/>
      <w:r w:rsidR="00A031BD" w:rsidRPr="00A031BD">
        <w:rPr>
          <w:rFonts w:ascii="Book Antiqua" w:eastAsia="宋体" w:hAnsi="Book Antiqua" w:cs="宋体"/>
          <w:color w:val="000000"/>
          <w:sz w:val="24"/>
          <w:szCs w:val="24"/>
          <w:lang w:eastAsia="zh-CN"/>
        </w:rPr>
        <w:t xml:space="preserve"> A, Davey G. Byssinosis and other respiratory symptoms among factory workers in </w:t>
      </w:r>
      <w:proofErr w:type="spellStart"/>
      <w:r w:rsidR="00A031BD" w:rsidRPr="00A031BD">
        <w:rPr>
          <w:rFonts w:ascii="Book Antiqua" w:eastAsia="宋体" w:hAnsi="Book Antiqua" w:cs="宋体"/>
          <w:color w:val="000000"/>
          <w:sz w:val="24"/>
          <w:szCs w:val="24"/>
          <w:lang w:eastAsia="zh-CN"/>
        </w:rPr>
        <w:t>Akaki</w:t>
      </w:r>
      <w:proofErr w:type="spellEnd"/>
      <w:r w:rsidR="00A031BD" w:rsidRPr="00A031BD">
        <w:rPr>
          <w:rFonts w:ascii="Book Antiqua" w:eastAsia="宋体" w:hAnsi="Book Antiqua" w:cs="宋体"/>
          <w:color w:val="000000"/>
          <w:sz w:val="24"/>
          <w:szCs w:val="24"/>
          <w:lang w:eastAsia="zh-CN"/>
        </w:rPr>
        <w:t xml:space="preserve"> textile factory, Ethiopia. </w:t>
      </w:r>
      <w:r w:rsidR="00A031BD" w:rsidRPr="00A031BD">
        <w:rPr>
          <w:rFonts w:ascii="Book Antiqua" w:eastAsia="宋体" w:hAnsi="Book Antiqua" w:cs="宋体"/>
          <w:i/>
          <w:color w:val="000000"/>
          <w:sz w:val="24"/>
          <w:szCs w:val="24"/>
          <w:lang w:eastAsia="zh-CN"/>
        </w:rPr>
        <w:t>Ethiop J</w:t>
      </w:r>
      <w:r w:rsidR="00923430">
        <w:rPr>
          <w:rFonts w:ascii="Book Antiqua" w:eastAsia="宋体" w:hAnsi="Book Antiqua" w:cs="宋体" w:hint="eastAsia"/>
          <w:i/>
          <w:color w:val="000000"/>
          <w:sz w:val="24"/>
          <w:szCs w:val="24"/>
          <w:lang w:eastAsia="zh-CN"/>
        </w:rPr>
        <w:t xml:space="preserve"> </w:t>
      </w:r>
      <w:r w:rsidR="00A031BD" w:rsidRPr="00A031BD">
        <w:rPr>
          <w:rFonts w:ascii="Book Antiqua" w:eastAsia="宋体" w:hAnsi="Book Antiqua" w:cs="宋体"/>
          <w:i/>
          <w:color w:val="000000"/>
          <w:sz w:val="24"/>
          <w:szCs w:val="24"/>
          <w:lang w:eastAsia="zh-CN"/>
        </w:rPr>
        <w:t>Health Dev</w:t>
      </w:r>
      <w:r>
        <w:rPr>
          <w:rFonts w:ascii="Book Antiqua" w:eastAsia="宋体" w:hAnsi="Book Antiqua" w:cs="宋体" w:hint="eastAsia"/>
          <w:color w:val="000000"/>
          <w:sz w:val="24"/>
          <w:szCs w:val="24"/>
          <w:lang w:eastAsia="zh-CN"/>
        </w:rPr>
        <w:t xml:space="preserve"> </w:t>
      </w:r>
      <w:r w:rsidR="00A031BD" w:rsidRPr="00A031BD">
        <w:rPr>
          <w:rFonts w:ascii="Book Antiqua" w:eastAsia="宋体" w:hAnsi="Book Antiqua" w:cs="宋体"/>
          <w:color w:val="000000"/>
          <w:sz w:val="24"/>
          <w:szCs w:val="24"/>
          <w:lang w:eastAsia="zh-CN"/>
        </w:rPr>
        <w:t xml:space="preserve">2010; </w:t>
      </w:r>
      <w:r w:rsidR="00A031BD" w:rsidRPr="00923430">
        <w:rPr>
          <w:rFonts w:ascii="Book Antiqua" w:eastAsia="宋体" w:hAnsi="Book Antiqua" w:cs="宋体"/>
          <w:b/>
          <w:color w:val="000000"/>
          <w:sz w:val="24"/>
          <w:szCs w:val="24"/>
          <w:lang w:eastAsia="zh-CN"/>
        </w:rPr>
        <w:t>24</w:t>
      </w:r>
      <w:r w:rsidR="00923430" w:rsidRPr="00923430">
        <w:rPr>
          <w:rFonts w:ascii="Book Antiqua" w:eastAsia="宋体" w:hAnsi="Book Antiqua" w:cs="宋体" w:hint="eastAsia"/>
          <w:b/>
          <w:color w:val="000000"/>
          <w:sz w:val="24"/>
          <w:szCs w:val="24"/>
          <w:lang w:eastAsia="zh-CN"/>
        </w:rPr>
        <w:t xml:space="preserve">: </w:t>
      </w:r>
      <w:r w:rsidR="00923430">
        <w:rPr>
          <w:rFonts w:ascii="Book Antiqua" w:eastAsia="宋体" w:hAnsi="Book Antiqua" w:cs="宋体" w:hint="eastAsia"/>
          <w:color w:val="000000"/>
          <w:sz w:val="24"/>
          <w:szCs w:val="24"/>
          <w:lang w:eastAsia="zh-CN"/>
        </w:rPr>
        <w:t xml:space="preserve">133-193 </w:t>
      </w:r>
      <w:r w:rsidR="00A031BD" w:rsidRPr="00A031BD">
        <w:rPr>
          <w:rFonts w:ascii="Book Antiqua" w:eastAsia="宋体" w:hAnsi="Book Antiqua" w:cs="宋体"/>
          <w:color w:val="000000"/>
          <w:sz w:val="24"/>
          <w:szCs w:val="24"/>
          <w:lang w:eastAsia="zh-CN"/>
        </w:rPr>
        <w:t>[DOI: 10.4314/ejhd.v24i2.62962]</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26 </w:t>
      </w:r>
      <w:r w:rsidRPr="00A031BD">
        <w:rPr>
          <w:rFonts w:ascii="Book Antiqua" w:eastAsia="宋体" w:hAnsi="Book Antiqua" w:cs="宋体"/>
          <w:b/>
          <w:bCs/>
          <w:color w:val="000000"/>
          <w:sz w:val="24"/>
          <w:szCs w:val="24"/>
          <w:lang w:eastAsia="zh-CN"/>
        </w:rPr>
        <w:t xml:space="preserve">EL </w:t>
      </w:r>
      <w:proofErr w:type="spellStart"/>
      <w:r w:rsidRPr="00A031BD">
        <w:rPr>
          <w:rFonts w:ascii="Book Antiqua" w:eastAsia="宋体" w:hAnsi="Book Antiqua" w:cs="宋体"/>
          <w:b/>
          <w:bCs/>
          <w:color w:val="000000"/>
          <w:sz w:val="24"/>
          <w:szCs w:val="24"/>
          <w:lang w:eastAsia="zh-CN"/>
        </w:rPr>
        <w:t>B</w:t>
      </w:r>
      <w:r w:rsidR="00BE54AD" w:rsidRPr="00A031BD">
        <w:rPr>
          <w:rFonts w:ascii="Book Antiqua" w:eastAsia="宋体" w:hAnsi="Book Antiqua" w:cs="宋体"/>
          <w:b/>
          <w:bCs/>
          <w:color w:val="000000"/>
          <w:sz w:val="24"/>
          <w:szCs w:val="24"/>
          <w:lang w:eastAsia="zh-CN"/>
        </w:rPr>
        <w:t>atawi</w:t>
      </w:r>
      <w:proofErr w:type="spellEnd"/>
      <w:r w:rsidRPr="00A031BD">
        <w:rPr>
          <w:rFonts w:ascii="Book Antiqua" w:eastAsia="宋体" w:hAnsi="Book Antiqua" w:cs="宋体"/>
          <w:b/>
          <w:bCs/>
          <w:color w:val="000000"/>
          <w:sz w:val="24"/>
          <w:szCs w:val="24"/>
          <w:lang w:eastAsia="zh-CN"/>
        </w:rPr>
        <w:t xml:space="preserve"> MA</w:t>
      </w:r>
      <w:r w:rsidRPr="00A031BD">
        <w:rPr>
          <w:rFonts w:ascii="Book Antiqua" w:eastAsia="宋体" w:hAnsi="Book Antiqua" w:cs="宋体"/>
          <w:color w:val="000000"/>
          <w:sz w:val="24"/>
          <w:szCs w:val="24"/>
          <w:lang w:eastAsia="zh-CN"/>
        </w:rPr>
        <w:t>.</w:t>
      </w:r>
      <w:proofErr w:type="gramEnd"/>
      <w:r w:rsidRPr="00A031BD">
        <w:rPr>
          <w:rFonts w:ascii="Book Antiqua" w:eastAsia="宋体" w:hAnsi="Book Antiqua" w:cs="宋体"/>
          <w:color w:val="000000"/>
          <w:sz w:val="24"/>
          <w:szCs w:val="24"/>
          <w:lang w:eastAsia="zh-CN"/>
        </w:rPr>
        <w:t xml:space="preserve"> </w:t>
      </w:r>
      <w:proofErr w:type="gramStart"/>
      <w:r w:rsidRPr="00A031BD">
        <w:rPr>
          <w:rFonts w:ascii="Book Antiqua" w:eastAsia="宋体" w:hAnsi="Book Antiqua" w:cs="宋体"/>
          <w:color w:val="000000"/>
          <w:sz w:val="24"/>
          <w:szCs w:val="24"/>
          <w:lang w:eastAsia="zh-CN"/>
        </w:rPr>
        <w:t>Byssinosis in the cotton industry of Egypt.</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1962; </w:t>
      </w:r>
      <w:r w:rsidRPr="00A031BD">
        <w:rPr>
          <w:rFonts w:ascii="Book Antiqua" w:eastAsia="宋体" w:hAnsi="Book Antiqua" w:cs="宋体"/>
          <w:b/>
          <w:bCs/>
          <w:color w:val="000000"/>
          <w:sz w:val="24"/>
          <w:szCs w:val="24"/>
          <w:lang w:eastAsia="zh-CN"/>
        </w:rPr>
        <w:t>19</w:t>
      </w:r>
      <w:r w:rsidRPr="00A031BD">
        <w:rPr>
          <w:rFonts w:ascii="Book Antiqua" w:eastAsia="宋体" w:hAnsi="Book Antiqua" w:cs="宋体"/>
          <w:color w:val="000000"/>
          <w:sz w:val="24"/>
          <w:szCs w:val="24"/>
          <w:lang w:eastAsia="zh-CN"/>
        </w:rPr>
        <w:t>: 126-130 [PMID: 13875361 DOI: 10.1136/oem.19.2.126]</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27 </w:t>
      </w:r>
      <w:r w:rsidRPr="00A031BD">
        <w:rPr>
          <w:rFonts w:ascii="Book Antiqua" w:eastAsia="宋体" w:hAnsi="Book Antiqua" w:cs="宋体"/>
          <w:b/>
          <w:bCs/>
          <w:color w:val="000000"/>
          <w:sz w:val="24"/>
          <w:szCs w:val="24"/>
          <w:lang w:eastAsia="zh-CN"/>
        </w:rPr>
        <w:t>Wang XR</w:t>
      </w:r>
      <w:r w:rsidRPr="00A031BD">
        <w:rPr>
          <w:rFonts w:ascii="Book Antiqua" w:eastAsia="宋体" w:hAnsi="Book Antiqua" w:cs="宋体"/>
          <w:color w:val="000000"/>
          <w:sz w:val="24"/>
          <w:szCs w:val="24"/>
          <w:lang w:eastAsia="zh-CN"/>
        </w:rPr>
        <w:t xml:space="preserve">, Zhang HX, Sun BX, Dai HL, Hang JQ, </w:t>
      </w:r>
      <w:proofErr w:type="spellStart"/>
      <w:r w:rsidRPr="00A031BD">
        <w:rPr>
          <w:rFonts w:ascii="Book Antiqua" w:eastAsia="宋体" w:hAnsi="Book Antiqua" w:cs="宋体"/>
          <w:color w:val="000000"/>
          <w:sz w:val="24"/>
          <w:szCs w:val="24"/>
          <w:lang w:eastAsia="zh-CN"/>
        </w:rPr>
        <w:t>Eisen</w:t>
      </w:r>
      <w:proofErr w:type="spellEnd"/>
      <w:r w:rsidRPr="00A031BD">
        <w:rPr>
          <w:rFonts w:ascii="Book Antiqua" w:eastAsia="宋体" w:hAnsi="Book Antiqua" w:cs="宋体"/>
          <w:color w:val="000000"/>
          <w:sz w:val="24"/>
          <w:szCs w:val="24"/>
          <w:lang w:eastAsia="zh-CN"/>
        </w:rPr>
        <w:t xml:space="preserve"> EA, </w:t>
      </w:r>
      <w:proofErr w:type="spellStart"/>
      <w:r w:rsidRPr="00A031BD">
        <w:rPr>
          <w:rFonts w:ascii="Book Antiqua" w:eastAsia="宋体" w:hAnsi="Book Antiqua" w:cs="宋体"/>
          <w:color w:val="000000"/>
          <w:sz w:val="24"/>
          <w:szCs w:val="24"/>
          <w:lang w:eastAsia="zh-CN"/>
        </w:rPr>
        <w:t>Wegman</w:t>
      </w:r>
      <w:proofErr w:type="spellEnd"/>
      <w:r w:rsidRPr="00A031BD">
        <w:rPr>
          <w:rFonts w:ascii="Book Antiqua" w:eastAsia="宋体" w:hAnsi="Book Antiqua" w:cs="宋体"/>
          <w:color w:val="000000"/>
          <w:sz w:val="24"/>
          <w:szCs w:val="24"/>
          <w:lang w:eastAsia="zh-CN"/>
        </w:rPr>
        <w:t xml:space="preserve"> DH, </w:t>
      </w:r>
      <w:proofErr w:type="spellStart"/>
      <w:r w:rsidRPr="00A031BD">
        <w:rPr>
          <w:rFonts w:ascii="Book Antiqua" w:eastAsia="宋体" w:hAnsi="Book Antiqua" w:cs="宋体"/>
          <w:color w:val="000000"/>
          <w:sz w:val="24"/>
          <w:szCs w:val="24"/>
          <w:lang w:eastAsia="zh-CN"/>
        </w:rPr>
        <w:t>Olenchock</w:t>
      </w:r>
      <w:proofErr w:type="spellEnd"/>
      <w:r w:rsidRPr="00A031BD">
        <w:rPr>
          <w:rFonts w:ascii="Book Antiqua" w:eastAsia="宋体" w:hAnsi="Book Antiqua" w:cs="宋体"/>
          <w:color w:val="000000"/>
          <w:sz w:val="24"/>
          <w:szCs w:val="24"/>
          <w:lang w:eastAsia="zh-CN"/>
        </w:rPr>
        <w:t xml:space="preserve"> SA, </w:t>
      </w:r>
      <w:proofErr w:type="spellStart"/>
      <w:r w:rsidRPr="00A031BD">
        <w:rPr>
          <w:rFonts w:ascii="Book Antiqua" w:eastAsia="宋体" w:hAnsi="Book Antiqua" w:cs="宋体"/>
          <w:color w:val="000000"/>
          <w:sz w:val="24"/>
          <w:szCs w:val="24"/>
          <w:lang w:eastAsia="zh-CN"/>
        </w:rPr>
        <w:t>Christiani</w:t>
      </w:r>
      <w:proofErr w:type="spellEnd"/>
      <w:r w:rsidRPr="00A031BD">
        <w:rPr>
          <w:rFonts w:ascii="Book Antiqua" w:eastAsia="宋体" w:hAnsi="Book Antiqua" w:cs="宋体"/>
          <w:color w:val="000000"/>
          <w:sz w:val="24"/>
          <w:szCs w:val="24"/>
          <w:lang w:eastAsia="zh-CN"/>
        </w:rPr>
        <w:t xml:space="preserve"> DC. A 20-year follow-up study on chronic respiratory effects of exposure to cotton dust. </w:t>
      </w:r>
      <w:proofErr w:type="spellStart"/>
      <w:r w:rsidRPr="00A031BD">
        <w:rPr>
          <w:rFonts w:ascii="Book Antiqua" w:eastAsia="宋体" w:hAnsi="Book Antiqua" w:cs="宋体"/>
          <w:i/>
          <w:iCs/>
          <w:color w:val="000000"/>
          <w:sz w:val="24"/>
          <w:szCs w:val="24"/>
          <w:lang w:eastAsia="zh-CN"/>
        </w:rPr>
        <w:t>Eur</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J</w:t>
      </w:r>
      <w:r w:rsidRPr="00A031BD">
        <w:rPr>
          <w:rFonts w:ascii="Book Antiqua" w:eastAsia="宋体" w:hAnsi="Book Antiqua" w:cs="宋体"/>
          <w:color w:val="000000"/>
          <w:sz w:val="24"/>
          <w:szCs w:val="24"/>
          <w:lang w:eastAsia="zh-CN"/>
        </w:rPr>
        <w:t> 2005; </w:t>
      </w:r>
      <w:r w:rsidRPr="00A031BD">
        <w:rPr>
          <w:rFonts w:ascii="Book Antiqua" w:eastAsia="宋体" w:hAnsi="Book Antiqua" w:cs="宋体"/>
          <w:b/>
          <w:bCs/>
          <w:color w:val="000000"/>
          <w:sz w:val="24"/>
          <w:szCs w:val="24"/>
          <w:lang w:eastAsia="zh-CN"/>
        </w:rPr>
        <w:t>26</w:t>
      </w:r>
      <w:r w:rsidRPr="00A031BD">
        <w:rPr>
          <w:rFonts w:ascii="Book Antiqua" w:eastAsia="宋体" w:hAnsi="Book Antiqua" w:cs="宋体"/>
          <w:color w:val="000000"/>
          <w:sz w:val="24"/>
          <w:szCs w:val="24"/>
          <w:lang w:eastAsia="zh-CN"/>
        </w:rPr>
        <w:t>: 881-886 [PMID: 16264050 DOI: 10.1183/09031936.05.00125604]</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28 </w:t>
      </w:r>
      <w:proofErr w:type="spellStart"/>
      <w:r w:rsidR="00A031BD" w:rsidRPr="00A031BD">
        <w:rPr>
          <w:rFonts w:ascii="Book Antiqua" w:eastAsia="宋体" w:hAnsi="Book Antiqua" w:cs="宋体"/>
          <w:b/>
          <w:color w:val="000000"/>
          <w:sz w:val="24"/>
          <w:szCs w:val="24"/>
          <w:lang w:eastAsia="zh-CN"/>
        </w:rPr>
        <w:t>Paudyal</w:t>
      </w:r>
      <w:proofErr w:type="spellEnd"/>
      <w:r w:rsidR="00A031BD" w:rsidRPr="00A031BD">
        <w:rPr>
          <w:rFonts w:ascii="Book Antiqua" w:eastAsia="宋体" w:hAnsi="Book Antiqua" w:cs="宋体"/>
          <w:b/>
          <w:color w:val="000000"/>
          <w:sz w:val="24"/>
          <w:szCs w:val="24"/>
          <w:lang w:eastAsia="zh-CN"/>
        </w:rPr>
        <w:t xml:space="preserve"> P,</w:t>
      </w:r>
      <w:r w:rsidR="00A031BD" w:rsidRPr="00A031BD">
        <w:rPr>
          <w:rFonts w:ascii="Book Antiqua" w:eastAsia="宋体" w:hAnsi="Book Antiqua" w:cs="宋体"/>
          <w:color w:val="000000"/>
          <w:sz w:val="24"/>
          <w:szCs w:val="24"/>
          <w:lang w:eastAsia="zh-CN"/>
        </w:rPr>
        <w:t xml:space="preserve"> </w:t>
      </w:r>
      <w:proofErr w:type="spellStart"/>
      <w:r w:rsidR="00A031BD" w:rsidRPr="00A031BD">
        <w:rPr>
          <w:rFonts w:ascii="Book Antiqua" w:eastAsia="宋体" w:hAnsi="Book Antiqua" w:cs="宋体"/>
          <w:color w:val="000000"/>
          <w:sz w:val="24"/>
          <w:szCs w:val="24"/>
          <w:lang w:eastAsia="zh-CN"/>
        </w:rPr>
        <w:t>Semple</w:t>
      </w:r>
      <w:proofErr w:type="spellEnd"/>
      <w:r w:rsidR="00A031BD" w:rsidRPr="00A031BD">
        <w:rPr>
          <w:rFonts w:ascii="Book Antiqua" w:eastAsia="宋体" w:hAnsi="Book Antiqua" w:cs="宋体"/>
          <w:color w:val="000000"/>
          <w:sz w:val="24"/>
          <w:szCs w:val="24"/>
          <w:lang w:eastAsia="zh-CN"/>
        </w:rPr>
        <w:t xml:space="preserve"> S, Ayres J. Respiratory symptoms and lung function in relation to cotton dust and endotoxin exposure in textile workers in Nepal. </w:t>
      </w:r>
      <w:proofErr w:type="spellStart"/>
      <w:r w:rsidR="00A031BD" w:rsidRPr="00A031BD">
        <w:rPr>
          <w:rFonts w:ascii="Book Antiqua" w:eastAsia="宋体" w:hAnsi="Book Antiqua" w:cs="宋体"/>
          <w:i/>
          <w:color w:val="000000"/>
          <w:sz w:val="24"/>
          <w:szCs w:val="24"/>
          <w:lang w:eastAsia="zh-CN"/>
        </w:rPr>
        <w:t>Occup</w:t>
      </w:r>
      <w:proofErr w:type="spellEnd"/>
      <w:r w:rsidR="00A031BD" w:rsidRPr="00A031BD">
        <w:rPr>
          <w:rFonts w:ascii="Book Antiqua" w:eastAsia="宋体" w:hAnsi="Book Antiqua" w:cs="宋体"/>
          <w:i/>
          <w:color w:val="000000"/>
          <w:sz w:val="24"/>
          <w:szCs w:val="24"/>
          <w:lang w:eastAsia="zh-CN"/>
        </w:rPr>
        <w:t xml:space="preserve"> and Environ Med</w:t>
      </w:r>
      <w:r w:rsidR="00A031BD" w:rsidRPr="00A031BD">
        <w:rPr>
          <w:rFonts w:ascii="Book Antiqua" w:eastAsia="宋体" w:hAnsi="Book Antiqua" w:cs="宋体"/>
          <w:color w:val="000000"/>
          <w:sz w:val="24"/>
          <w:szCs w:val="24"/>
          <w:lang w:eastAsia="zh-CN"/>
        </w:rPr>
        <w:t xml:space="preserve"> 2011; </w:t>
      </w:r>
      <w:r w:rsidR="00A031BD" w:rsidRPr="00A031BD">
        <w:rPr>
          <w:rFonts w:ascii="Book Antiqua" w:eastAsia="宋体" w:hAnsi="Book Antiqua" w:cs="宋体"/>
          <w:b/>
          <w:color w:val="000000"/>
          <w:sz w:val="24"/>
          <w:szCs w:val="24"/>
          <w:lang w:eastAsia="zh-CN"/>
        </w:rPr>
        <w:t>68</w:t>
      </w:r>
      <w:r w:rsidR="00A031BD" w:rsidRPr="00A031BD">
        <w:rPr>
          <w:rFonts w:ascii="Book Antiqua" w:eastAsia="宋体" w:hAnsi="Book Antiqua" w:cs="宋体"/>
          <w:color w:val="000000"/>
          <w:sz w:val="24"/>
          <w:szCs w:val="24"/>
          <w:lang w:eastAsia="zh-CN"/>
        </w:rPr>
        <w:t>(</w:t>
      </w:r>
      <w:proofErr w:type="spellStart"/>
      <w:r w:rsidR="00A031BD" w:rsidRPr="00A031BD">
        <w:rPr>
          <w:rFonts w:ascii="Book Antiqua" w:eastAsia="宋体" w:hAnsi="Book Antiqua" w:cs="宋体"/>
          <w:color w:val="000000"/>
          <w:sz w:val="24"/>
          <w:szCs w:val="24"/>
          <w:lang w:eastAsia="zh-CN"/>
        </w:rPr>
        <w:t>Suppl</w:t>
      </w:r>
      <w:proofErr w:type="spellEnd"/>
      <w:r w:rsidR="00A031BD" w:rsidRPr="00A031BD">
        <w:rPr>
          <w:rFonts w:ascii="Book Antiqua" w:eastAsia="宋体" w:hAnsi="Book Antiqua" w:cs="宋体"/>
          <w:color w:val="000000"/>
          <w:sz w:val="24"/>
          <w:szCs w:val="24"/>
          <w:lang w:eastAsia="zh-CN"/>
        </w:rPr>
        <w:t xml:space="preserve"> 1): A65-A</w:t>
      </w:r>
      <w:r>
        <w:rPr>
          <w:rFonts w:ascii="Book Antiqua" w:eastAsia="宋体" w:hAnsi="Book Antiqua" w:cs="宋体" w:hint="eastAsia"/>
          <w:color w:val="000000"/>
          <w:sz w:val="24"/>
          <w:szCs w:val="24"/>
          <w:lang w:eastAsia="zh-CN"/>
        </w:rPr>
        <w:t xml:space="preserve"> </w:t>
      </w:r>
      <w:r w:rsidR="00A031BD" w:rsidRPr="00A031BD">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DOI</w:t>
      </w:r>
      <w:r w:rsidR="00A031BD" w:rsidRPr="00A031BD">
        <w:rPr>
          <w:rFonts w:ascii="Book Antiqua" w:eastAsia="宋体" w:hAnsi="Book Antiqua" w:cs="宋体"/>
          <w:color w:val="000000"/>
          <w:sz w:val="24"/>
          <w:szCs w:val="24"/>
          <w:lang w:eastAsia="zh-CN"/>
        </w:rPr>
        <w:t>: 10.1136/oemed-2011-100382.208]</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29 </w:t>
      </w:r>
      <w:r w:rsidRPr="00A031BD">
        <w:rPr>
          <w:rFonts w:ascii="Book Antiqua" w:eastAsia="宋体" w:hAnsi="Book Antiqua" w:cs="宋体"/>
          <w:b/>
          <w:bCs/>
          <w:color w:val="000000"/>
          <w:sz w:val="24"/>
          <w:szCs w:val="24"/>
          <w:lang w:eastAsia="zh-CN"/>
        </w:rPr>
        <w:t>Ferris BG</w:t>
      </w:r>
      <w:r w:rsidRPr="00A031BD">
        <w:rPr>
          <w:rFonts w:ascii="Book Antiqua" w:eastAsia="宋体" w:hAnsi="Book Antiqua" w:cs="宋体"/>
          <w:color w:val="000000"/>
          <w:sz w:val="24"/>
          <w:szCs w:val="24"/>
          <w:lang w:eastAsia="zh-CN"/>
        </w:rPr>
        <w:t>. Epidemiology Standardization Project (American Thoracic Society). </w:t>
      </w:r>
      <w:r w:rsidRPr="00A031BD">
        <w:rPr>
          <w:rFonts w:ascii="Book Antiqua" w:eastAsia="宋体" w:hAnsi="Book Antiqua" w:cs="宋体"/>
          <w:i/>
          <w:iCs/>
          <w:color w:val="000000"/>
          <w:sz w:val="24"/>
          <w:szCs w:val="24"/>
          <w:lang w:eastAsia="zh-CN"/>
        </w:rPr>
        <w:t xml:space="preserve">Am Rev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Dis</w:t>
      </w:r>
      <w:r w:rsidRPr="00A031BD">
        <w:rPr>
          <w:rFonts w:ascii="Book Antiqua" w:eastAsia="宋体" w:hAnsi="Book Antiqua" w:cs="宋体"/>
          <w:color w:val="000000"/>
          <w:sz w:val="24"/>
          <w:szCs w:val="24"/>
          <w:lang w:eastAsia="zh-CN"/>
        </w:rPr>
        <w:t> 1978; </w:t>
      </w:r>
      <w:r w:rsidRPr="00A031BD">
        <w:rPr>
          <w:rFonts w:ascii="Book Antiqua" w:eastAsia="宋体" w:hAnsi="Book Antiqua" w:cs="宋体"/>
          <w:b/>
          <w:bCs/>
          <w:color w:val="000000"/>
          <w:sz w:val="24"/>
          <w:szCs w:val="24"/>
          <w:lang w:eastAsia="zh-CN"/>
        </w:rPr>
        <w:t>118</w:t>
      </w:r>
      <w:r w:rsidRPr="00A031BD">
        <w:rPr>
          <w:rFonts w:ascii="Book Antiqua" w:eastAsia="宋体" w:hAnsi="Book Antiqua" w:cs="宋体"/>
          <w:color w:val="000000"/>
          <w:sz w:val="24"/>
          <w:szCs w:val="24"/>
          <w:lang w:eastAsia="zh-CN"/>
        </w:rPr>
        <w:t>: 1-120 [PMID: 742764]</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30 </w:t>
      </w:r>
      <w:r w:rsidR="00A031BD" w:rsidRPr="00A031BD">
        <w:rPr>
          <w:rFonts w:ascii="Book Antiqua" w:eastAsia="宋体" w:hAnsi="Book Antiqua" w:cs="宋体"/>
          <w:b/>
          <w:color w:val="000000"/>
          <w:sz w:val="24"/>
          <w:szCs w:val="24"/>
          <w:lang w:eastAsia="zh-CN"/>
        </w:rPr>
        <w:t xml:space="preserve">American Thoracic </w:t>
      </w:r>
      <w:proofErr w:type="gramStart"/>
      <w:r w:rsidR="00A031BD" w:rsidRPr="00A031BD">
        <w:rPr>
          <w:rFonts w:ascii="Book Antiqua" w:eastAsia="宋体" w:hAnsi="Book Antiqua" w:cs="宋体"/>
          <w:b/>
          <w:color w:val="000000"/>
          <w:sz w:val="24"/>
          <w:szCs w:val="24"/>
          <w:lang w:eastAsia="zh-CN"/>
        </w:rPr>
        <w:t>Society</w:t>
      </w:r>
      <w:proofErr w:type="gramEnd"/>
      <w:r w:rsidR="00A031BD" w:rsidRPr="00A031BD">
        <w:rPr>
          <w:rFonts w:ascii="Book Antiqua" w:eastAsia="宋体" w:hAnsi="Book Antiqua" w:cs="宋体"/>
          <w:b/>
          <w:color w:val="000000"/>
          <w:sz w:val="24"/>
          <w:szCs w:val="24"/>
          <w:lang w:eastAsia="zh-CN"/>
        </w:rPr>
        <w:t>.</w:t>
      </w:r>
      <w:r w:rsidR="00A031BD" w:rsidRPr="00A031BD">
        <w:rPr>
          <w:rFonts w:ascii="Book Antiqua" w:eastAsia="宋体" w:hAnsi="Book Antiqua" w:cs="宋体"/>
          <w:color w:val="000000"/>
          <w:sz w:val="24"/>
          <w:szCs w:val="24"/>
          <w:lang w:eastAsia="zh-CN"/>
        </w:rPr>
        <w:t xml:space="preserve"> </w:t>
      </w:r>
      <w:proofErr w:type="gramStart"/>
      <w:r w:rsidR="00A031BD" w:rsidRPr="00A031BD">
        <w:rPr>
          <w:rFonts w:ascii="Book Antiqua" w:eastAsia="宋体" w:hAnsi="Book Antiqua" w:cs="宋体"/>
          <w:color w:val="000000"/>
          <w:sz w:val="24"/>
          <w:szCs w:val="24"/>
          <w:lang w:eastAsia="zh-CN"/>
        </w:rPr>
        <w:t>Standardization of spirometry.</w:t>
      </w:r>
      <w:proofErr w:type="gramEnd"/>
      <w:r w:rsidR="00A031BD" w:rsidRPr="00A031BD">
        <w:rPr>
          <w:rFonts w:ascii="Book Antiqua" w:eastAsia="宋体" w:hAnsi="Book Antiqua" w:cs="宋体"/>
          <w:color w:val="000000"/>
          <w:sz w:val="24"/>
          <w:szCs w:val="24"/>
          <w:lang w:eastAsia="zh-CN"/>
        </w:rPr>
        <w:t xml:space="preserve"> </w:t>
      </w:r>
      <w:r w:rsidR="00A031BD" w:rsidRPr="00A031BD">
        <w:rPr>
          <w:rFonts w:ascii="Book Antiqua" w:eastAsia="宋体" w:hAnsi="Book Antiqua" w:cs="宋体"/>
          <w:i/>
          <w:color w:val="000000"/>
          <w:sz w:val="24"/>
          <w:szCs w:val="24"/>
          <w:lang w:eastAsia="zh-CN"/>
        </w:rPr>
        <w:t xml:space="preserve">Am J </w:t>
      </w:r>
      <w:proofErr w:type="spellStart"/>
      <w:r w:rsidR="00A031BD" w:rsidRPr="00A031BD">
        <w:rPr>
          <w:rFonts w:ascii="Book Antiqua" w:eastAsia="宋体" w:hAnsi="Book Antiqua" w:cs="宋体"/>
          <w:i/>
          <w:color w:val="000000"/>
          <w:sz w:val="24"/>
          <w:szCs w:val="24"/>
          <w:lang w:eastAsia="zh-CN"/>
        </w:rPr>
        <w:t>Respir</w:t>
      </w:r>
      <w:proofErr w:type="spellEnd"/>
      <w:r w:rsidR="00A031BD" w:rsidRPr="00A031BD">
        <w:rPr>
          <w:rFonts w:ascii="Book Antiqua" w:eastAsia="宋体" w:hAnsi="Book Antiqua" w:cs="宋体"/>
          <w:i/>
          <w:color w:val="000000"/>
          <w:sz w:val="24"/>
          <w:szCs w:val="24"/>
          <w:lang w:eastAsia="zh-CN"/>
        </w:rPr>
        <w:t xml:space="preserve"> </w:t>
      </w:r>
      <w:proofErr w:type="spellStart"/>
      <w:r w:rsidR="00A031BD" w:rsidRPr="00A031BD">
        <w:rPr>
          <w:rFonts w:ascii="Book Antiqua" w:eastAsia="宋体" w:hAnsi="Book Antiqua" w:cs="宋体"/>
          <w:i/>
          <w:color w:val="000000"/>
          <w:sz w:val="24"/>
          <w:szCs w:val="24"/>
          <w:lang w:eastAsia="zh-CN"/>
        </w:rPr>
        <w:t>Crit</w:t>
      </w:r>
      <w:proofErr w:type="spellEnd"/>
      <w:r w:rsidR="00A031BD" w:rsidRPr="00A031BD">
        <w:rPr>
          <w:rFonts w:ascii="Book Antiqua" w:eastAsia="宋体" w:hAnsi="Book Antiqua" w:cs="宋体"/>
          <w:i/>
          <w:color w:val="000000"/>
          <w:sz w:val="24"/>
          <w:szCs w:val="24"/>
          <w:lang w:eastAsia="zh-CN"/>
        </w:rPr>
        <w:t xml:space="preserve"> Care Med </w:t>
      </w:r>
      <w:r w:rsidR="00A031BD" w:rsidRPr="00A031BD">
        <w:rPr>
          <w:rFonts w:ascii="Book Antiqua" w:eastAsia="宋体" w:hAnsi="Book Antiqua" w:cs="宋体"/>
          <w:color w:val="000000"/>
          <w:sz w:val="24"/>
          <w:szCs w:val="24"/>
          <w:lang w:eastAsia="zh-CN"/>
        </w:rPr>
        <w:t xml:space="preserve">1995; </w:t>
      </w:r>
      <w:r w:rsidR="00A031BD" w:rsidRPr="00A031BD">
        <w:rPr>
          <w:rFonts w:ascii="Book Antiqua" w:eastAsia="宋体" w:hAnsi="Book Antiqua" w:cs="宋体"/>
          <w:b/>
          <w:color w:val="000000"/>
          <w:sz w:val="24"/>
          <w:szCs w:val="24"/>
          <w:lang w:eastAsia="zh-CN"/>
        </w:rPr>
        <w:t xml:space="preserve">152: </w:t>
      </w:r>
      <w:r w:rsidR="00A031BD" w:rsidRPr="00A031BD">
        <w:rPr>
          <w:rFonts w:ascii="Book Antiqua" w:eastAsia="宋体" w:hAnsi="Book Antiqua" w:cs="宋体"/>
          <w:color w:val="000000"/>
          <w:sz w:val="24"/>
          <w:szCs w:val="24"/>
          <w:lang w:eastAsia="zh-CN"/>
        </w:rPr>
        <w:t>1107-1136 [DOI: 10.1164/ajrccm.152.3.7663792]</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31 </w:t>
      </w:r>
      <w:proofErr w:type="spellStart"/>
      <w:r w:rsidRPr="00A031BD">
        <w:rPr>
          <w:rFonts w:ascii="Book Antiqua" w:eastAsia="宋体" w:hAnsi="Book Antiqua" w:cs="宋体"/>
          <w:b/>
          <w:bCs/>
          <w:color w:val="000000"/>
          <w:sz w:val="24"/>
          <w:szCs w:val="24"/>
          <w:lang w:eastAsia="zh-CN"/>
        </w:rPr>
        <w:t>Neghab</w:t>
      </w:r>
      <w:proofErr w:type="spellEnd"/>
      <w:r w:rsidRPr="00A031BD">
        <w:rPr>
          <w:rFonts w:ascii="Book Antiqua" w:eastAsia="宋体" w:hAnsi="Book Antiqua" w:cs="宋体"/>
          <w:b/>
          <w:bCs/>
          <w:color w:val="000000"/>
          <w:sz w:val="24"/>
          <w:szCs w:val="24"/>
          <w:lang w:eastAsia="zh-CN"/>
        </w:rPr>
        <w:t xml:space="preserve"> M</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Mohraz</w:t>
      </w:r>
      <w:proofErr w:type="spellEnd"/>
      <w:r w:rsidRPr="00A031BD">
        <w:rPr>
          <w:rFonts w:ascii="Book Antiqua" w:eastAsia="宋体" w:hAnsi="Book Antiqua" w:cs="宋体"/>
          <w:color w:val="000000"/>
          <w:sz w:val="24"/>
          <w:szCs w:val="24"/>
          <w:lang w:eastAsia="zh-CN"/>
        </w:rPr>
        <w:t xml:space="preserve"> MH, </w:t>
      </w:r>
      <w:proofErr w:type="spellStart"/>
      <w:r w:rsidRPr="00A031BD">
        <w:rPr>
          <w:rFonts w:ascii="Book Antiqua" w:eastAsia="宋体" w:hAnsi="Book Antiqua" w:cs="宋体"/>
          <w:color w:val="000000"/>
          <w:sz w:val="24"/>
          <w:szCs w:val="24"/>
          <w:lang w:eastAsia="zh-CN"/>
        </w:rPr>
        <w:t>Hassanzadeh</w:t>
      </w:r>
      <w:proofErr w:type="spellEnd"/>
      <w:r w:rsidRPr="00A031BD">
        <w:rPr>
          <w:rFonts w:ascii="Book Antiqua" w:eastAsia="宋体" w:hAnsi="Book Antiqua" w:cs="宋体"/>
          <w:color w:val="000000"/>
          <w:sz w:val="24"/>
          <w:szCs w:val="24"/>
          <w:lang w:eastAsia="zh-CN"/>
        </w:rPr>
        <w:t xml:space="preserve"> J. Symptoms of respiratory disease and lung functional impairment associated with occupational inhalation exposure to carbon black dust. </w:t>
      </w:r>
      <w:r w:rsidRPr="00A031BD">
        <w:rPr>
          <w:rFonts w:ascii="Book Antiqua" w:eastAsia="宋体" w:hAnsi="Book Antiqua" w:cs="宋体"/>
          <w:i/>
          <w:iCs/>
          <w:color w:val="000000"/>
          <w:sz w:val="24"/>
          <w:szCs w:val="24"/>
          <w:lang w:eastAsia="zh-CN"/>
        </w:rPr>
        <w:t xml:space="preserve">J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Health</w:t>
      </w:r>
      <w:r w:rsidRPr="00A031BD">
        <w:rPr>
          <w:rFonts w:ascii="Book Antiqua" w:eastAsia="宋体" w:hAnsi="Book Antiqua" w:cs="宋体"/>
          <w:color w:val="000000"/>
          <w:sz w:val="24"/>
          <w:szCs w:val="24"/>
          <w:lang w:eastAsia="zh-CN"/>
        </w:rPr>
        <w:t> 2011; </w:t>
      </w:r>
      <w:r w:rsidRPr="00A031BD">
        <w:rPr>
          <w:rFonts w:ascii="Book Antiqua" w:eastAsia="宋体" w:hAnsi="Book Antiqua" w:cs="宋体"/>
          <w:b/>
          <w:bCs/>
          <w:color w:val="000000"/>
          <w:sz w:val="24"/>
          <w:szCs w:val="24"/>
          <w:lang w:eastAsia="zh-CN"/>
        </w:rPr>
        <w:t>53</w:t>
      </w:r>
      <w:r w:rsidRPr="00A031BD">
        <w:rPr>
          <w:rFonts w:ascii="Book Antiqua" w:eastAsia="宋体" w:hAnsi="Book Antiqua" w:cs="宋体"/>
          <w:color w:val="000000"/>
          <w:sz w:val="24"/>
          <w:szCs w:val="24"/>
          <w:lang w:eastAsia="zh-CN"/>
        </w:rPr>
        <w:t>: 432-438 [PMID: 21996929 DOI: 10.1539/joh.11-0083-OA]</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32 </w:t>
      </w:r>
      <w:r w:rsidRPr="00A031BD">
        <w:rPr>
          <w:rFonts w:ascii="Book Antiqua" w:eastAsia="宋体" w:hAnsi="Book Antiqua" w:cs="宋体"/>
          <w:b/>
          <w:bCs/>
          <w:color w:val="000000"/>
          <w:sz w:val="24"/>
          <w:szCs w:val="24"/>
          <w:lang w:eastAsia="zh-CN"/>
        </w:rPr>
        <w:t>Merchant JA</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Halprin</w:t>
      </w:r>
      <w:proofErr w:type="spellEnd"/>
      <w:r w:rsidRPr="00A031BD">
        <w:rPr>
          <w:rFonts w:ascii="Book Antiqua" w:eastAsia="宋体" w:hAnsi="Book Antiqua" w:cs="宋体"/>
          <w:color w:val="000000"/>
          <w:sz w:val="24"/>
          <w:szCs w:val="24"/>
          <w:lang w:eastAsia="zh-CN"/>
        </w:rPr>
        <w:t xml:space="preserve"> GM, Hudson AR, Kilburn KH, McKenzie WM, </w:t>
      </w:r>
      <w:proofErr w:type="spellStart"/>
      <w:r w:rsidRPr="00A031BD">
        <w:rPr>
          <w:rFonts w:ascii="Book Antiqua" w:eastAsia="宋体" w:hAnsi="Book Antiqua" w:cs="宋体"/>
          <w:color w:val="000000"/>
          <w:sz w:val="24"/>
          <w:szCs w:val="24"/>
          <w:lang w:eastAsia="zh-CN"/>
        </w:rPr>
        <w:t>Bermanzohn</w:t>
      </w:r>
      <w:proofErr w:type="spellEnd"/>
      <w:r w:rsidRPr="00A031BD">
        <w:rPr>
          <w:rFonts w:ascii="Book Antiqua" w:eastAsia="宋体" w:hAnsi="Book Antiqua" w:cs="宋体"/>
          <w:color w:val="000000"/>
          <w:sz w:val="24"/>
          <w:szCs w:val="24"/>
          <w:lang w:eastAsia="zh-CN"/>
        </w:rPr>
        <w:t xml:space="preserve"> P, Hurst DJ, Hamilton JD, </w:t>
      </w:r>
      <w:proofErr w:type="spellStart"/>
      <w:r w:rsidRPr="00A031BD">
        <w:rPr>
          <w:rFonts w:ascii="Book Antiqua" w:eastAsia="宋体" w:hAnsi="Book Antiqua" w:cs="宋体"/>
          <w:color w:val="000000"/>
          <w:sz w:val="24"/>
          <w:szCs w:val="24"/>
          <w:lang w:eastAsia="zh-CN"/>
        </w:rPr>
        <w:t>Germino</w:t>
      </w:r>
      <w:proofErr w:type="spellEnd"/>
      <w:r w:rsidRPr="00A031BD">
        <w:rPr>
          <w:rFonts w:ascii="Book Antiqua" w:eastAsia="宋体" w:hAnsi="Book Antiqua" w:cs="宋体"/>
          <w:color w:val="000000"/>
          <w:sz w:val="24"/>
          <w:szCs w:val="24"/>
          <w:lang w:eastAsia="zh-CN"/>
        </w:rPr>
        <w:t xml:space="preserve"> VH. Evaluation before and after exposure--the pattern of physiological response to cotton dust. </w:t>
      </w:r>
      <w:r w:rsidRPr="00A031BD">
        <w:rPr>
          <w:rFonts w:ascii="Book Antiqua" w:eastAsia="宋体" w:hAnsi="Book Antiqua" w:cs="宋体"/>
          <w:i/>
          <w:iCs/>
          <w:color w:val="000000"/>
          <w:sz w:val="24"/>
          <w:szCs w:val="24"/>
          <w:lang w:eastAsia="zh-CN"/>
        </w:rPr>
        <w:t xml:space="preserve">Ann N Y </w:t>
      </w:r>
      <w:proofErr w:type="spellStart"/>
      <w:r w:rsidRPr="00A031BD">
        <w:rPr>
          <w:rFonts w:ascii="Book Antiqua" w:eastAsia="宋体" w:hAnsi="Book Antiqua" w:cs="宋体"/>
          <w:i/>
          <w:iCs/>
          <w:color w:val="000000"/>
          <w:sz w:val="24"/>
          <w:szCs w:val="24"/>
          <w:lang w:eastAsia="zh-CN"/>
        </w:rPr>
        <w:t>Acad</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Sci</w:t>
      </w:r>
      <w:proofErr w:type="spellEnd"/>
      <w:r w:rsidRPr="00A031BD">
        <w:rPr>
          <w:rFonts w:ascii="Book Antiqua" w:eastAsia="宋体" w:hAnsi="Book Antiqua" w:cs="宋体"/>
          <w:color w:val="000000"/>
          <w:sz w:val="24"/>
          <w:szCs w:val="24"/>
          <w:lang w:eastAsia="zh-CN"/>
        </w:rPr>
        <w:t> 1974; </w:t>
      </w:r>
      <w:r w:rsidRPr="00A031BD">
        <w:rPr>
          <w:rFonts w:ascii="Book Antiqua" w:eastAsia="宋体" w:hAnsi="Book Antiqua" w:cs="宋体"/>
          <w:b/>
          <w:bCs/>
          <w:color w:val="000000"/>
          <w:sz w:val="24"/>
          <w:szCs w:val="24"/>
          <w:lang w:eastAsia="zh-CN"/>
        </w:rPr>
        <w:t>221</w:t>
      </w:r>
      <w:r w:rsidRPr="00A031BD">
        <w:rPr>
          <w:rFonts w:ascii="Book Antiqua" w:eastAsia="宋体" w:hAnsi="Book Antiqua" w:cs="宋体"/>
          <w:color w:val="000000"/>
          <w:sz w:val="24"/>
          <w:szCs w:val="24"/>
          <w:lang w:eastAsia="zh-CN"/>
        </w:rPr>
        <w:t>: 38-43 [PMID: 4522561 DOI: 10.1111/j.1749-6632.1974.tb28196.x]</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33 </w:t>
      </w:r>
      <w:r w:rsidRPr="00A031BD">
        <w:rPr>
          <w:rFonts w:ascii="Book Antiqua" w:eastAsia="宋体" w:hAnsi="Book Antiqua" w:cs="宋体"/>
          <w:b/>
          <w:bCs/>
          <w:color w:val="000000"/>
          <w:sz w:val="24"/>
          <w:szCs w:val="24"/>
          <w:lang w:eastAsia="zh-CN"/>
        </w:rPr>
        <w:t>Rylander R</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Haglind</w:t>
      </w:r>
      <w:proofErr w:type="spellEnd"/>
      <w:r w:rsidRPr="00A031BD">
        <w:rPr>
          <w:rFonts w:ascii="Book Antiqua" w:eastAsia="宋体" w:hAnsi="Book Antiqua" w:cs="宋体"/>
          <w:color w:val="000000"/>
          <w:sz w:val="24"/>
          <w:szCs w:val="24"/>
          <w:lang w:eastAsia="zh-CN"/>
        </w:rPr>
        <w:t xml:space="preserve"> P, </w:t>
      </w:r>
      <w:proofErr w:type="spellStart"/>
      <w:r w:rsidRPr="00A031BD">
        <w:rPr>
          <w:rFonts w:ascii="Book Antiqua" w:eastAsia="宋体" w:hAnsi="Book Antiqua" w:cs="宋体"/>
          <w:color w:val="000000"/>
          <w:sz w:val="24"/>
          <w:szCs w:val="24"/>
          <w:lang w:eastAsia="zh-CN"/>
        </w:rPr>
        <w:t>Lundholm</w:t>
      </w:r>
      <w:proofErr w:type="spellEnd"/>
      <w:r w:rsidRPr="00A031BD">
        <w:rPr>
          <w:rFonts w:ascii="Book Antiqua" w:eastAsia="宋体" w:hAnsi="Book Antiqua" w:cs="宋体"/>
          <w:color w:val="000000"/>
          <w:sz w:val="24"/>
          <w:szCs w:val="24"/>
          <w:lang w:eastAsia="zh-CN"/>
        </w:rPr>
        <w:t xml:space="preserve"> M. Endotoxin in cotton dust and respiratory function decrement among cotton workers in an experimental cardroom. </w:t>
      </w:r>
      <w:r w:rsidRPr="00A031BD">
        <w:rPr>
          <w:rFonts w:ascii="Book Antiqua" w:eastAsia="宋体" w:hAnsi="Book Antiqua" w:cs="宋体"/>
          <w:i/>
          <w:iCs/>
          <w:color w:val="000000"/>
          <w:sz w:val="24"/>
          <w:szCs w:val="24"/>
          <w:lang w:eastAsia="zh-CN"/>
        </w:rPr>
        <w:t xml:space="preserve">Am Rev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Dis</w:t>
      </w:r>
      <w:r w:rsidRPr="00A031BD">
        <w:rPr>
          <w:rFonts w:ascii="Book Antiqua" w:eastAsia="宋体" w:hAnsi="Book Antiqua" w:cs="宋体"/>
          <w:color w:val="000000"/>
          <w:sz w:val="24"/>
          <w:szCs w:val="24"/>
          <w:lang w:eastAsia="zh-CN"/>
        </w:rPr>
        <w:t> 1985; </w:t>
      </w:r>
      <w:r w:rsidRPr="00A031BD">
        <w:rPr>
          <w:rFonts w:ascii="Book Antiqua" w:eastAsia="宋体" w:hAnsi="Book Antiqua" w:cs="宋体"/>
          <w:b/>
          <w:bCs/>
          <w:color w:val="000000"/>
          <w:sz w:val="24"/>
          <w:szCs w:val="24"/>
          <w:lang w:eastAsia="zh-CN"/>
        </w:rPr>
        <w:t>131</w:t>
      </w:r>
      <w:r w:rsidRPr="00A031BD">
        <w:rPr>
          <w:rFonts w:ascii="Book Antiqua" w:eastAsia="宋体" w:hAnsi="Book Antiqua" w:cs="宋体"/>
          <w:color w:val="000000"/>
          <w:sz w:val="24"/>
          <w:szCs w:val="24"/>
          <w:lang w:eastAsia="zh-CN"/>
        </w:rPr>
        <w:t>: 209-213 [PMID: 3970452]</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34 </w:t>
      </w:r>
      <w:r w:rsidR="00A031BD" w:rsidRPr="00A031BD">
        <w:rPr>
          <w:rFonts w:ascii="Book Antiqua" w:eastAsia="宋体" w:hAnsi="Book Antiqua" w:cs="宋体"/>
          <w:b/>
          <w:color w:val="000000"/>
          <w:sz w:val="24"/>
          <w:szCs w:val="24"/>
          <w:lang w:eastAsia="zh-CN"/>
        </w:rPr>
        <w:t xml:space="preserve">Safety O, </w:t>
      </w:r>
      <w:r w:rsidR="00A031BD" w:rsidRPr="00A031BD">
        <w:rPr>
          <w:rFonts w:ascii="Book Antiqua" w:eastAsia="宋体" w:hAnsi="Book Antiqua" w:cs="宋体"/>
          <w:color w:val="000000"/>
          <w:sz w:val="24"/>
          <w:szCs w:val="24"/>
          <w:lang w:eastAsia="zh-CN"/>
        </w:rPr>
        <w:t>Administration H. OSHA safety and health standards.</w:t>
      </w:r>
      <w:proofErr w:type="gramEnd"/>
      <w:r w:rsidR="00A031BD" w:rsidRPr="00A031BD">
        <w:rPr>
          <w:rFonts w:ascii="Book Antiqua" w:eastAsia="宋体" w:hAnsi="Book Antiqua" w:cs="宋体"/>
          <w:color w:val="000000"/>
          <w:sz w:val="24"/>
          <w:szCs w:val="24"/>
          <w:lang w:eastAsia="zh-CN"/>
        </w:rPr>
        <w:t xml:space="preserve"> </w:t>
      </w:r>
      <w:proofErr w:type="gramStart"/>
      <w:r w:rsidR="00A031BD" w:rsidRPr="00A031BD">
        <w:rPr>
          <w:rFonts w:ascii="Book Antiqua" w:eastAsia="宋体" w:hAnsi="Book Antiqua" w:cs="宋体"/>
          <w:color w:val="000000"/>
          <w:sz w:val="24"/>
          <w:szCs w:val="24"/>
          <w:lang w:eastAsia="zh-CN"/>
        </w:rPr>
        <w:t>29 CFR 1910.1000.</w:t>
      </w:r>
      <w:proofErr w:type="gramEnd"/>
      <w:r w:rsidR="00A031BD" w:rsidRPr="00A031BD">
        <w:rPr>
          <w:rFonts w:ascii="Book Antiqua" w:eastAsia="宋体" w:hAnsi="Book Antiqua" w:cs="宋体"/>
          <w:color w:val="000000"/>
          <w:sz w:val="24"/>
          <w:szCs w:val="24"/>
          <w:lang w:eastAsia="zh-CN"/>
        </w:rPr>
        <w:t xml:space="preserve"> Occupational Safety and</w:t>
      </w:r>
      <w:r>
        <w:rPr>
          <w:rFonts w:ascii="Book Antiqua" w:eastAsia="宋体" w:hAnsi="Book Antiqua" w:cs="宋体"/>
          <w:color w:val="000000"/>
          <w:sz w:val="24"/>
          <w:szCs w:val="24"/>
          <w:lang w:eastAsia="zh-CN"/>
        </w:rPr>
        <w:t xml:space="preserve"> Health Administration, revised 1983; 1(980): 444</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lastRenderedPageBreak/>
        <w:t>35 </w:t>
      </w:r>
      <w:r w:rsidRPr="00A031BD">
        <w:rPr>
          <w:rFonts w:ascii="Book Antiqua" w:eastAsia="宋体" w:hAnsi="Book Antiqua" w:cs="宋体"/>
          <w:b/>
          <w:bCs/>
          <w:color w:val="000000"/>
          <w:sz w:val="24"/>
          <w:szCs w:val="24"/>
          <w:lang w:eastAsia="zh-CN"/>
        </w:rPr>
        <w:t>Fox AJ</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Tombleson</w:t>
      </w:r>
      <w:proofErr w:type="spellEnd"/>
      <w:r w:rsidRPr="00A031BD">
        <w:rPr>
          <w:rFonts w:ascii="Book Antiqua" w:eastAsia="宋体" w:hAnsi="Book Antiqua" w:cs="宋体"/>
          <w:color w:val="000000"/>
          <w:sz w:val="24"/>
          <w:szCs w:val="24"/>
          <w:lang w:eastAsia="zh-CN"/>
        </w:rPr>
        <w:t xml:space="preserve"> JB, Watt A, </w:t>
      </w:r>
      <w:proofErr w:type="spellStart"/>
      <w:r w:rsidRPr="00A031BD">
        <w:rPr>
          <w:rFonts w:ascii="Book Antiqua" w:eastAsia="宋体" w:hAnsi="Book Antiqua" w:cs="宋体"/>
          <w:color w:val="000000"/>
          <w:sz w:val="24"/>
          <w:szCs w:val="24"/>
          <w:lang w:eastAsia="zh-CN"/>
        </w:rPr>
        <w:t>Wilkie</w:t>
      </w:r>
      <w:proofErr w:type="spellEnd"/>
      <w:r w:rsidRPr="00A031BD">
        <w:rPr>
          <w:rFonts w:ascii="Book Antiqua" w:eastAsia="宋体" w:hAnsi="Book Antiqua" w:cs="宋体"/>
          <w:color w:val="000000"/>
          <w:sz w:val="24"/>
          <w:szCs w:val="24"/>
          <w:lang w:eastAsia="zh-CN"/>
        </w:rPr>
        <w:t xml:space="preserve"> AG. </w:t>
      </w:r>
      <w:proofErr w:type="gramStart"/>
      <w:r w:rsidRPr="00A031BD">
        <w:rPr>
          <w:rFonts w:ascii="Book Antiqua" w:eastAsia="宋体" w:hAnsi="Book Antiqua" w:cs="宋体"/>
          <w:color w:val="000000"/>
          <w:sz w:val="24"/>
          <w:szCs w:val="24"/>
          <w:lang w:eastAsia="zh-CN"/>
        </w:rPr>
        <w:t>A survey of respiratory disease in cotton operatives.</w:t>
      </w:r>
      <w:proofErr w:type="gramEnd"/>
      <w:r w:rsidRPr="00A031BD">
        <w:rPr>
          <w:rFonts w:ascii="Book Antiqua" w:eastAsia="宋体" w:hAnsi="Book Antiqua" w:cs="宋体"/>
          <w:color w:val="000000"/>
          <w:sz w:val="24"/>
          <w:szCs w:val="24"/>
          <w:lang w:eastAsia="zh-CN"/>
        </w:rPr>
        <w:t xml:space="preserve"> I. Symptoms and ventilation test results.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1973; </w:t>
      </w:r>
      <w:r w:rsidRPr="00A031BD">
        <w:rPr>
          <w:rFonts w:ascii="Book Antiqua" w:eastAsia="宋体" w:hAnsi="Book Antiqua" w:cs="宋体"/>
          <w:b/>
          <w:bCs/>
          <w:color w:val="000000"/>
          <w:sz w:val="24"/>
          <w:szCs w:val="24"/>
          <w:lang w:eastAsia="zh-CN"/>
        </w:rPr>
        <w:t>30</w:t>
      </w:r>
      <w:r w:rsidRPr="00A031BD">
        <w:rPr>
          <w:rFonts w:ascii="Book Antiqua" w:eastAsia="宋体" w:hAnsi="Book Antiqua" w:cs="宋体"/>
          <w:color w:val="000000"/>
          <w:sz w:val="24"/>
          <w:szCs w:val="24"/>
          <w:lang w:eastAsia="zh-CN"/>
        </w:rPr>
        <w:t>: 42-47 [PMID: 4685299 DOI: 10.1136/oem.30.1.42]</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36 </w:t>
      </w:r>
      <w:proofErr w:type="spellStart"/>
      <w:r w:rsidRPr="00A031BD">
        <w:rPr>
          <w:rFonts w:ascii="Book Antiqua" w:eastAsia="宋体" w:hAnsi="Book Antiqua" w:cs="宋体"/>
          <w:b/>
          <w:bCs/>
          <w:color w:val="000000"/>
          <w:sz w:val="24"/>
          <w:szCs w:val="24"/>
          <w:lang w:eastAsia="zh-CN"/>
        </w:rPr>
        <w:t>Molyneux</w:t>
      </w:r>
      <w:proofErr w:type="spellEnd"/>
      <w:r w:rsidRPr="00A031BD">
        <w:rPr>
          <w:rFonts w:ascii="Book Antiqua" w:eastAsia="宋体" w:hAnsi="Book Antiqua" w:cs="宋体"/>
          <w:b/>
          <w:bCs/>
          <w:color w:val="000000"/>
          <w:sz w:val="24"/>
          <w:szCs w:val="24"/>
          <w:lang w:eastAsia="zh-CN"/>
        </w:rPr>
        <w:t xml:space="preserve"> MK</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Tombleson</w:t>
      </w:r>
      <w:proofErr w:type="spellEnd"/>
      <w:r w:rsidRPr="00A031BD">
        <w:rPr>
          <w:rFonts w:ascii="Book Antiqua" w:eastAsia="宋体" w:hAnsi="Book Antiqua" w:cs="宋体"/>
          <w:color w:val="000000"/>
          <w:sz w:val="24"/>
          <w:szCs w:val="24"/>
          <w:lang w:eastAsia="zh-CN"/>
        </w:rPr>
        <w:t xml:space="preserve"> JB.</w:t>
      </w:r>
      <w:proofErr w:type="gramEnd"/>
      <w:r w:rsidRPr="00A031BD">
        <w:rPr>
          <w:rFonts w:ascii="Book Antiqua" w:eastAsia="宋体" w:hAnsi="Book Antiqua" w:cs="宋体"/>
          <w:color w:val="000000"/>
          <w:sz w:val="24"/>
          <w:szCs w:val="24"/>
          <w:lang w:eastAsia="zh-CN"/>
        </w:rPr>
        <w:t xml:space="preserve"> An epidemiological study of respiratory symptoms in Lancashire mills, 1963-66.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1970; </w:t>
      </w:r>
      <w:r w:rsidRPr="00A031BD">
        <w:rPr>
          <w:rFonts w:ascii="Book Antiqua" w:eastAsia="宋体" w:hAnsi="Book Antiqua" w:cs="宋体"/>
          <w:b/>
          <w:bCs/>
          <w:color w:val="000000"/>
          <w:sz w:val="24"/>
          <w:szCs w:val="24"/>
          <w:lang w:eastAsia="zh-CN"/>
        </w:rPr>
        <w:t>27</w:t>
      </w:r>
      <w:r w:rsidRPr="00A031BD">
        <w:rPr>
          <w:rFonts w:ascii="Book Antiqua" w:eastAsia="宋体" w:hAnsi="Book Antiqua" w:cs="宋体"/>
          <w:color w:val="000000"/>
          <w:sz w:val="24"/>
          <w:szCs w:val="24"/>
          <w:lang w:eastAsia="zh-CN"/>
        </w:rPr>
        <w:t>: 225-234 [PMID: 5448120 DOI: 10.1136/oem.27.3.225]</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37 </w:t>
      </w:r>
      <w:proofErr w:type="spellStart"/>
      <w:r w:rsidRPr="00A031BD">
        <w:rPr>
          <w:rFonts w:ascii="Book Antiqua" w:eastAsia="宋体" w:hAnsi="Book Antiqua" w:cs="宋体"/>
          <w:b/>
          <w:bCs/>
          <w:color w:val="000000"/>
          <w:sz w:val="24"/>
          <w:szCs w:val="24"/>
          <w:lang w:eastAsia="zh-CN"/>
        </w:rPr>
        <w:t>Fishwick</w:t>
      </w:r>
      <w:proofErr w:type="spellEnd"/>
      <w:r w:rsidRPr="00A031BD">
        <w:rPr>
          <w:rFonts w:ascii="Book Antiqua" w:eastAsia="宋体" w:hAnsi="Book Antiqua" w:cs="宋体"/>
          <w:b/>
          <w:bCs/>
          <w:color w:val="000000"/>
          <w:sz w:val="24"/>
          <w:szCs w:val="24"/>
          <w:lang w:eastAsia="zh-CN"/>
        </w:rPr>
        <w:t xml:space="preserve"> D</w:t>
      </w:r>
      <w:r w:rsidRPr="00A031BD">
        <w:rPr>
          <w:rFonts w:ascii="Book Antiqua" w:eastAsia="宋体" w:hAnsi="Book Antiqua" w:cs="宋体"/>
          <w:color w:val="000000"/>
          <w:sz w:val="24"/>
          <w:szCs w:val="24"/>
          <w:lang w:eastAsia="zh-CN"/>
        </w:rPr>
        <w:t xml:space="preserve">, Fletcher AM, Pickering CA, </w:t>
      </w:r>
      <w:proofErr w:type="spellStart"/>
      <w:r w:rsidRPr="00A031BD">
        <w:rPr>
          <w:rFonts w:ascii="Book Antiqua" w:eastAsia="宋体" w:hAnsi="Book Antiqua" w:cs="宋体"/>
          <w:color w:val="000000"/>
          <w:sz w:val="24"/>
          <w:szCs w:val="24"/>
          <w:lang w:eastAsia="zh-CN"/>
        </w:rPr>
        <w:t>McL</w:t>
      </w:r>
      <w:proofErr w:type="spellEnd"/>
      <w:r w:rsidRPr="00A031BD">
        <w:rPr>
          <w:rFonts w:ascii="Book Antiqua" w:eastAsia="宋体" w:hAnsi="Book Antiqua" w:cs="宋体"/>
          <w:color w:val="000000"/>
          <w:sz w:val="24"/>
          <w:szCs w:val="24"/>
          <w:lang w:eastAsia="zh-CN"/>
        </w:rPr>
        <w:t xml:space="preserve"> Niven R, </w:t>
      </w:r>
      <w:proofErr w:type="spellStart"/>
      <w:r w:rsidRPr="00A031BD">
        <w:rPr>
          <w:rFonts w:ascii="Book Antiqua" w:eastAsia="宋体" w:hAnsi="Book Antiqua" w:cs="宋体"/>
          <w:color w:val="000000"/>
          <w:sz w:val="24"/>
          <w:szCs w:val="24"/>
          <w:lang w:eastAsia="zh-CN"/>
        </w:rPr>
        <w:t>Faragher</w:t>
      </w:r>
      <w:proofErr w:type="spellEnd"/>
      <w:r w:rsidRPr="00A031BD">
        <w:rPr>
          <w:rFonts w:ascii="Book Antiqua" w:eastAsia="宋体" w:hAnsi="Book Antiqua" w:cs="宋体"/>
          <w:color w:val="000000"/>
          <w:sz w:val="24"/>
          <w:szCs w:val="24"/>
          <w:lang w:eastAsia="zh-CN"/>
        </w:rPr>
        <w:t xml:space="preserve"> EB. Lung function in Lancashire cotton and man made </w:t>
      </w:r>
      <w:proofErr w:type="spellStart"/>
      <w:r w:rsidRPr="00A031BD">
        <w:rPr>
          <w:rFonts w:ascii="Book Antiqua" w:eastAsia="宋体" w:hAnsi="Book Antiqua" w:cs="宋体"/>
          <w:color w:val="000000"/>
          <w:sz w:val="24"/>
          <w:szCs w:val="24"/>
          <w:lang w:eastAsia="zh-CN"/>
        </w:rPr>
        <w:t>fibre</w:t>
      </w:r>
      <w:proofErr w:type="spellEnd"/>
      <w:r w:rsidRPr="00A031BD">
        <w:rPr>
          <w:rFonts w:ascii="Book Antiqua" w:eastAsia="宋体" w:hAnsi="Book Antiqua" w:cs="宋体"/>
          <w:color w:val="000000"/>
          <w:sz w:val="24"/>
          <w:szCs w:val="24"/>
          <w:lang w:eastAsia="zh-CN"/>
        </w:rPr>
        <w:t xml:space="preserve"> spinning mill operatives.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Environ Med</w:t>
      </w:r>
      <w:r w:rsidRPr="00A031BD">
        <w:rPr>
          <w:rFonts w:ascii="Book Antiqua" w:eastAsia="宋体" w:hAnsi="Book Antiqua" w:cs="宋体"/>
          <w:color w:val="000000"/>
          <w:sz w:val="24"/>
          <w:szCs w:val="24"/>
          <w:lang w:eastAsia="zh-CN"/>
        </w:rPr>
        <w:t> 1996; </w:t>
      </w:r>
      <w:r w:rsidRPr="00A031BD">
        <w:rPr>
          <w:rFonts w:ascii="Book Antiqua" w:eastAsia="宋体" w:hAnsi="Book Antiqua" w:cs="宋体"/>
          <w:b/>
          <w:bCs/>
          <w:color w:val="000000"/>
          <w:sz w:val="24"/>
          <w:szCs w:val="24"/>
          <w:lang w:eastAsia="zh-CN"/>
        </w:rPr>
        <w:t>53</w:t>
      </w:r>
      <w:r w:rsidRPr="00A031BD">
        <w:rPr>
          <w:rFonts w:ascii="Book Antiqua" w:eastAsia="宋体" w:hAnsi="Book Antiqua" w:cs="宋体"/>
          <w:color w:val="000000"/>
          <w:sz w:val="24"/>
          <w:szCs w:val="24"/>
          <w:lang w:eastAsia="zh-CN"/>
        </w:rPr>
        <w:t>: 46-50 [PMID: 8563857 DOI: 10.1136/oem.53.1.46]</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38 </w:t>
      </w:r>
      <w:proofErr w:type="spellStart"/>
      <w:r w:rsidRPr="00A031BD">
        <w:rPr>
          <w:rFonts w:ascii="Book Antiqua" w:eastAsia="宋体" w:hAnsi="Book Antiqua" w:cs="宋体"/>
          <w:b/>
          <w:bCs/>
          <w:color w:val="000000"/>
          <w:sz w:val="24"/>
          <w:szCs w:val="24"/>
          <w:lang w:eastAsia="zh-CN"/>
        </w:rPr>
        <w:t>Awad</w:t>
      </w:r>
      <w:proofErr w:type="spellEnd"/>
      <w:r w:rsidRPr="00A031BD">
        <w:rPr>
          <w:rFonts w:ascii="Book Antiqua" w:eastAsia="宋体" w:hAnsi="Book Antiqua" w:cs="宋体"/>
          <w:b/>
          <w:bCs/>
          <w:color w:val="000000"/>
          <w:sz w:val="24"/>
          <w:szCs w:val="24"/>
          <w:lang w:eastAsia="zh-CN"/>
        </w:rPr>
        <w:t xml:space="preserve"> el</w:t>
      </w:r>
      <w:proofErr w:type="gramEnd"/>
      <w:r w:rsidRPr="00A031BD">
        <w:rPr>
          <w:rFonts w:ascii="Book Antiqua" w:eastAsia="宋体" w:hAnsi="Book Antiqua" w:cs="宋体"/>
          <w:b/>
          <w:bCs/>
          <w:color w:val="000000"/>
          <w:sz w:val="24"/>
          <w:szCs w:val="24"/>
          <w:lang w:eastAsia="zh-CN"/>
        </w:rPr>
        <w:t xml:space="preserve"> Karim MA</w:t>
      </w:r>
      <w:r w:rsidRPr="00A031BD">
        <w:rPr>
          <w:rFonts w:ascii="Book Antiqua" w:eastAsia="宋体" w:hAnsi="Book Antiqua" w:cs="宋体"/>
          <w:color w:val="000000"/>
          <w:sz w:val="24"/>
          <w:szCs w:val="24"/>
          <w:lang w:eastAsia="zh-CN"/>
        </w:rPr>
        <w:t xml:space="preserve">, Osman Y, el </w:t>
      </w:r>
      <w:proofErr w:type="spellStart"/>
      <w:r w:rsidRPr="00A031BD">
        <w:rPr>
          <w:rFonts w:ascii="Book Antiqua" w:eastAsia="宋体" w:hAnsi="Book Antiqua" w:cs="宋体"/>
          <w:color w:val="000000"/>
          <w:sz w:val="24"/>
          <w:szCs w:val="24"/>
          <w:lang w:eastAsia="zh-CN"/>
        </w:rPr>
        <w:t>Haimi</w:t>
      </w:r>
      <w:proofErr w:type="spellEnd"/>
      <w:r w:rsidRPr="00A031BD">
        <w:rPr>
          <w:rFonts w:ascii="Book Antiqua" w:eastAsia="宋体" w:hAnsi="Book Antiqua" w:cs="宋体"/>
          <w:color w:val="000000"/>
          <w:sz w:val="24"/>
          <w:szCs w:val="24"/>
          <w:lang w:eastAsia="zh-CN"/>
        </w:rPr>
        <w:t xml:space="preserve"> YA. Byssinosis: environmental and respiratory symptoms among textile workers in Sudan. </w:t>
      </w:r>
      <w:proofErr w:type="spellStart"/>
      <w:r w:rsidRPr="00A031BD">
        <w:rPr>
          <w:rFonts w:ascii="Book Antiqua" w:eastAsia="宋体" w:hAnsi="Book Antiqua" w:cs="宋体"/>
          <w:i/>
          <w:iCs/>
          <w:color w:val="000000"/>
          <w:sz w:val="24"/>
          <w:szCs w:val="24"/>
          <w:lang w:eastAsia="zh-CN"/>
        </w:rPr>
        <w:t>Int</w:t>
      </w:r>
      <w:proofErr w:type="spellEnd"/>
      <w:r w:rsidRPr="00A031BD">
        <w:rPr>
          <w:rFonts w:ascii="Book Antiqua" w:eastAsia="宋体" w:hAnsi="Book Antiqua" w:cs="宋体"/>
          <w:i/>
          <w:iCs/>
          <w:color w:val="000000"/>
          <w:sz w:val="24"/>
          <w:szCs w:val="24"/>
          <w:lang w:eastAsia="zh-CN"/>
        </w:rPr>
        <w:t xml:space="preserve"> Arch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Environ Health</w:t>
      </w:r>
      <w:r w:rsidRPr="00A031BD">
        <w:rPr>
          <w:rFonts w:ascii="Book Antiqua" w:eastAsia="宋体" w:hAnsi="Book Antiqua" w:cs="宋体"/>
          <w:color w:val="000000"/>
          <w:sz w:val="24"/>
          <w:szCs w:val="24"/>
          <w:lang w:eastAsia="zh-CN"/>
        </w:rPr>
        <w:t> 1986; </w:t>
      </w:r>
      <w:r w:rsidRPr="00A031BD">
        <w:rPr>
          <w:rFonts w:ascii="Book Antiqua" w:eastAsia="宋体" w:hAnsi="Book Antiqua" w:cs="宋体"/>
          <w:b/>
          <w:bCs/>
          <w:color w:val="000000"/>
          <w:sz w:val="24"/>
          <w:szCs w:val="24"/>
          <w:lang w:eastAsia="zh-CN"/>
        </w:rPr>
        <w:t>57</w:t>
      </w:r>
      <w:r w:rsidRPr="00A031BD">
        <w:rPr>
          <w:rFonts w:ascii="Book Antiqua" w:eastAsia="宋体" w:hAnsi="Book Antiqua" w:cs="宋体"/>
          <w:color w:val="000000"/>
          <w:sz w:val="24"/>
          <w:szCs w:val="24"/>
          <w:lang w:eastAsia="zh-CN"/>
        </w:rPr>
        <w:t>: 101-108 [PMID: 3949393 DOI: 10.1007/BF00381377]</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39 </w:t>
      </w:r>
      <w:proofErr w:type="spellStart"/>
      <w:r w:rsidRPr="00A031BD">
        <w:rPr>
          <w:rFonts w:ascii="Book Antiqua" w:eastAsia="宋体" w:hAnsi="Book Antiqua" w:cs="宋体"/>
          <w:b/>
          <w:bCs/>
          <w:color w:val="000000"/>
          <w:sz w:val="24"/>
          <w:szCs w:val="24"/>
          <w:lang w:eastAsia="zh-CN"/>
        </w:rPr>
        <w:t>Woldeyohannes</w:t>
      </w:r>
      <w:proofErr w:type="spellEnd"/>
      <w:r w:rsidRPr="00A031BD">
        <w:rPr>
          <w:rFonts w:ascii="Book Antiqua" w:eastAsia="宋体" w:hAnsi="Book Antiqua" w:cs="宋体"/>
          <w:b/>
          <w:bCs/>
          <w:color w:val="000000"/>
          <w:sz w:val="24"/>
          <w:szCs w:val="24"/>
          <w:lang w:eastAsia="zh-CN"/>
        </w:rPr>
        <w:t xml:space="preserve"> M</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Bergevin</w:t>
      </w:r>
      <w:proofErr w:type="spellEnd"/>
      <w:r w:rsidRPr="00A031BD">
        <w:rPr>
          <w:rFonts w:ascii="Book Antiqua" w:eastAsia="宋体" w:hAnsi="Book Antiqua" w:cs="宋体"/>
          <w:color w:val="000000"/>
          <w:sz w:val="24"/>
          <w:szCs w:val="24"/>
          <w:lang w:eastAsia="zh-CN"/>
        </w:rPr>
        <w:t xml:space="preserve"> Y, </w:t>
      </w:r>
      <w:proofErr w:type="spellStart"/>
      <w:r w:rsidRPr="00A031BD">
        <w:rPr>
          <w:rFonts w:ascii="Book Antiqua" w:eastAsia="宋体" w:hAnsi="Book Antiqua" w:cs="宋体"/>
          <w:color w:val="000000"/>
          <w:sz w:val="24"/>
          <w:szCs w:val="24"/>
          <w:lang w:eastAsia="zh-CN"/>
        </w:rPr>
        <w:t>Mgeni</w:t>
      </w:r>
      <w:proofErr w:type="spellEnd"/>
      <w:r w:rsidRPr="00A031BD">
        <w:rPr>
          <w:rFonts w:ascii="Book Antiqua" w:eastAsia="宋体" w:hAnsi="Book Antiqua" w:cs="宋体"/>
          <w:color w:val="000000"/>
          <w:sz w:val="24"/>
          <w:szCs w:val="24"/>
          <w:lang w:eastAsia="zh-CN"/>
        </w:rPr>
        <w:t xml:space="preserve"> AY, </w:t>
      </w:r>
      <w:proofErr w:type="spellStart"/>
      <w:r w:rsidRPr="00A031BD">
        <w:rPr>
          <w:rFonts w:ascii="Book Antiqua" w:eastAsia="宋体" w:hAnsi="Book Antiqua" w:cs="宋体"/>
          <w:color w:val="000000"/>
          <w:sz w:val="24"/>
          <w:szCs w:val="24"/>
          <w:lang w:eastAsia="zh-CN"/>
        </w:rPr>
        <w:t>Theriault</w:t>
      </w:r>
      <w:proofErr w:type="spellEnd"/>
      <w:r w:rsidRPr="00A031BD">
        <w:rPr>
          <w:rFonts w:ascii="Book Antiqua" w:eastAsia="宋体" w:hAnsi="Book Antiqua" w:cs="宋体"/>
          <w:color w:val="000000"/>
          <w:sz w:val="24"/>
          <w:szCs w:val="24"/>
          <w:lang w:eastAsia="zh-CN"/>
        </w:rPr>
        <w:t xml:space="preserve"> G. Respiratory problems among cotton textile mill workers in Ethiopia.</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1991; </w:t>
      </w:r>
      <w:r w:rsidRPr="00A031BD">
        <w:rPr>
          <w:rFonts w:ascii="Book Antiqua" w:eastAsia="宋体" w:hAnsi="Book Antiqua" w:cs="宋体"/>
          <w:b/>
          <w:bCs/>
          <w:color w:val="000000"/>
          <w:sz w:val="24"/>
          <w:szCs w:val="24"/>
          <w:lang w:eastAsia="zh-CN"/>
        </w:rPr>
        <w:t>48</w:t>
      </w:r>
      <w:r w:rsidRPr="00A031BD">
        <w:rPr>
          <w:rFonts w:ascii="Book Antiqua" w:eastAsia="宋体" w:hAnsi="Book Antiqua" w:cs="宋体"/>
          <w:color w:val="000000"/>
          <w:sz w:val="24"/>
          <w:szCs w:val="24"/>
          <w:lang w:eastAsia="zh-CN"/>
        </w:rPr>
        <w:t>: 110-115 [PMID: 1998605 DOI: 10.1136/oem.48.2.110]</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40 </w:t>
      </w:r>
      <w:proofErr w:type="spellStart"/>
      <w:r w:rsidRPr="00A031BD">
        <w:rPr>
          <w:rFonts w:ascii="Book Antiqua" w:eastAsia="宋体" w:hAnsi="Book Antiqua" w:cs="宋体"/>
          <w:b/>
          <w:bCs/>
          <w:color w:val="000000"/>
          <w:sz w:val="24"/>
          <w:szCs w:val="24"/>
          <w:lang w:eastAsia="zh-CN"/>
        </w:rPr>
        <w:t>Memon</w:t>
      </w:r>
      <w:proofErr w:type="spellEnd"/>
      <w:r w:rsidRPr="00A031BD">
        <w:rPr>
          <w:rFonts w:ascii="Book Antiqua" w:eastAsia="宋体" w:hAnsi="Book Antiqua" w:cs="宋体"/>
          <w:b/>
          <w:bCs/>
          <w:color w:val="000000"/>
          <w:sz w:val="24"/>
          <w:szCs w:val="24"/>
          <w:lang w:eastAsia="zh-CN"/>
        </w:rPr>
        <w:t xml:space="preserve"> I</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Panhwar</w:t>
      </w:r>
      <w:proofErr w:type="spellEnd"/>
      <w:r w:rsidRPr="00A031BD">
        <w:rPr>
          <w:rFonts w:ascii="Book Antiqua" w:eastAsia="宋体" w:hAnsi="Book Antiqua" w:cs="宋体"/>
          <w:color w:val="000000"/>
          <w:sz w:val="24"/>
          <w:szCs w:val="24"/>
          <w:lang w:eastAsia="zh-CN"/>
        </w:rPr>
        <w:t xml:space="preserve"> A, </w:t>
      </w:r>
      <w:proofErr w:type="spellStart"/>
      <w:r w:rsidRPr="00A031BD">
        <w:rPr>
          <w:rFonts w:ascii="Book Antiqua" w:eastAsia="宋体" w:hAnsi="Book Antiqua" w:cs="宋体"/>
          <w:color w:val="000000"/>
          <w:sz w:val="24"/>
          <w:szCs w:val="24"/>
          <w:lang w:eastAsia="zh-CN"/>
        </w:rPr>
        <w:t>Rohra</w:t>
      </w:r>
      <w:proofErr w:type="spellEnd"/>
      <w:r w:rsidRPr="00A031BD">
        <w:rPr>
          <w:rFonts w:ascii="Book Antiqua" w:eastAsia="宋体" w:hAnsi="Book Antiqua" w:cs="宋体"/>
          <w:color w:val="000000"/>
          <w:sz w:val="24"/>
          <w:szCs w:val="24"/>
          <w:lang w:eastAsia="zh-CN"/>
        </w:rPr>
        <w:t xml:space="preserve"> DK, </w:t>
      </w:r>
      <w:proofErr w:type="spellStart"/>
      <w:r w:rsidRPr="00A031BD">
        <w:rPr>
          <w:rFonts w:ascii="Book Antiqua" w:eastAsia="宋体" w:hAnsi="Book Antiqua" w:cs="宋体"/>
          <w:color w:val="000000"/>
          <w:sz w:val="24"/>
          <w:szCs w:val="24"/>
          <w:lang w:eastAsia="zh-CN"/>
        </w:rPr>
        <w:t>Azam</w:t>
      </w:r>
      <w:proofErr w:type="spellEnd"/>
      <w:r w:rsidRPr="00A031BD">
        <w:rPr>
          <w:rFonts w:ascii="Book Antiqua" w:eastAsia="宋体" w:hAnsi="Book Antiqua" w:cs="宋体"/>
          <w:color w:val="000000"/>
          <w:sz w:val="24"/>
          <w:szCs w:val="24"/>
          <w:lang w:eastAsia="zh-CN"/>
        </w:rPr>
        <w:t xml:space="preserve"> SI, Khan N. Prevalence of byssinosis in spinning and textile workers of Karachi, Pakistan. </w:t>
      </w:r>
      <w:r w:rsidRPr="00A031BD">
        <w:rPr>
          <w:rFonts w:ascii="Book Antiqua" w:eastAsia="宋体" w:hAnsi="Book Antiqua" w:cs="宋体"/>
          <w:i/>
          <w:iCs/>
          <w:color w:val="000000"/>
          <w:sz w:val="24"/>
          <w:szCs w:val="24"/>
          <w:lang w:eastAsia="zh-CN"/>
        </w:rPr>
        <w:t xml:space="preserve">Arch Environ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Health</w:t>
      </w:r>
      <w:r w:rsidRPr="00A031BD">
        <w:rPr>
          <w:rFonts w:ascii="Book Antiqua" w:eastAsia="宋体" w:hAnsi="Book Antiqua" w:cs="宋体"/>
          <w:color w:val="000000"/>
          <w:sz w:val="24"/>
          <w:szCs w:val="24"/>
          <w:lang w:eastAsia="zh-CN"/>
        </w:rPr>
        <w:t> 2008; </w:t>
      </w:r>
      <w:r w:rsidRPr="00A031BD">
        <w:rPr>
          <w:rFonts w:ascii="Book Antiqua" w:eastAsia="宋体" w:hAnsi="Book Antiqua" w:cs="宋体"/>
          <w:b/>
          <w:bCs/>
          <w:color w:val="000000"/>
          <w:sz w:val="24"/>
          <w:szCs w:val="24"/>
          <w:lang w:eastAsia="zh-CN"/>
        </w:rPr>
        <w:t>63</w:t>
      </w:r>
      <w:r w:rsidRPr="00A031BD">
        <w:rPr>
          <w:rFonts w:ascii="Book Antiqua" w:eastAsia="宋体" w:hAnsi="Book Antiqua" w:cs="宋体"/>
          <w:color w:val="000000"/>
          <w:sz w:val="24"/>
          <w:szCs w:val="24"/>
          <w:lang w:eastAsia="zh-CN"/>
        </w:rPr>
        <w:t>: 137-142 [PMID: 18980877 DOI: 10.3200/AEOH.63.3.137-142]</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41 </w:t>
      </w:r>
      <w:proofErr w:type="spellStart"/>
      <w:r w:rsidRPr="00A031BD">
        <w:rPr>
          <w:rFonts w:ascii="Book Antiqua" w:eastAsia="宋体" w:hAnsi="Book Antiqua" w:cs="宋体"/>
          <w:b/>
          <w:bCs/>
          <w:color w:val="000000"/>
          <w:sz w:val="24"/>
          <w:szCs w:val="24"/>
          <w:lang w:eastAsia="zh-CN"/>
        </w:rPr>
        <w:t>Nafees</w:t>
      </w:r>
      <w:proofErr w:type="spellEnd"/>
      <w:r w:rsidRPr="00A031BD">
        <w:rPr>
          <w:rFonts w:ascii="Book Antiqua" w:eastAsia="宋体" w:hAnsi="Book Antiqua" w:cs="宋体"/>
          <w:b/>
          <w:bCs/>
          <w:color w:val="000000"/>
          <w:sz w:val="24"/>
          <w:szCs w:val="24"/>
          <w:lang w:eastAsia="zh-CN"/>
        </w:rPr>
        <w:t xml:space="preserve"> AA</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Fatmi</w:t>
      </w:r>
      <w:proofErr w:type="spellEnd"/>
      <w:r w:rsidRPr="00A031BD">
        <w:rPr>
          <w:rFonts w:ascii="Book Antiqua" w:eastAsia="宋体" w:hAnsi="Book Antiqua" w:cs="宋体"/>
          <w:color w:val="000000"/>
          <w:sz w:val="24"/>
          <w:szCs w:val="24"/>
          <w:lang w:eastAsia="zh-CN"/>
        </w:rPr>
        <w:t xml:space="preserve"> Z, </w:t>
      </w:r>
      <w:proofErr w:type="spellStart"/>
      <w:r w:rsidRPr="00A031BD">
        <w:rPr>
          <w:rFonts w:ascii="Book Antiqua" w:eastAsia="宋体" w:hAnsi="Book Antiqua" w:cs="宋体"/>
          <w:color w:val="000000"/>
          <w:sz w:val="24"/>
          <w:szCs w:val="24"/>
          <w:lang w:eastAsia="zh-CN"/>
        </w:rPr>
        <w:t>Kadir</w:t>
      </w:r>
      <w:proofErr w:type="spellEnd"/>
      <w:r w:rsidRPr="00A031BD">
        <w:rPr>
          <w:rFonts w:ascii="Book Antiqua" w:eastAsia="宋体" w:hAnsi="Book Antiqua" w:cs="宋体"/>
          <w:color w:val="000000"/>
          <w:sz w:val="24"/>
          <w:szCs w:val="24"/>
          <w:lang w:eastAsia="zh-CN"/>
        </w:rPr>
        <w:t xml:space="preserve"> MM, </w:t>
      </w:r>
      <w:proofErr w:type="spellStart"/>
      <w:r w:rsidRPr="00A031BD">
        <w:rPr>
          <w:rFonts w:ascii="Book Antiqua" w:eastAsia="宋体" w:hAnsi="Book Antiqua" w:cs="宋体"/>
          <w:color w:val="000000"/>
          <w:sz w:val="24"/>
          <w:szCs w:val="24"/>
          <w:lang w:eastAsia="zh-CN"/>
        </w:rPr>
        <w:t>Sathiakumar</w:t>
      </w:r>
      <w:proofErr w:type="spellEnd"/>
      <w:r w:rsidRPr="00A031BD">
        <w:rPr>
          <w:rFonts w:ascii="Book Antiqua" w:eastAsia="宋体" w:hAnsi="Book Antiqua" w:cs="宋体"/>
          <w:color w:val="000000"/>
          <w:sz w:val="24"/>
          <w:szCs w:val="24"/>
          <w:lang w:eastAsia="zh-CN"/>
        </w:rPr>
        <w:t xml:space="preserve"> N. Pattern and predictors for respiratory illnesses and symptoms and lung function among textile workers in Karachi, Pakistan.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Environ Med</w:t>
      </w:r>
      <w:r w:rsidRPr="00A031BD">
        <w:rPr>
          <w:rFonts w:ascii="Book Antiqua" w:eastAsia="宋体" w:hAnsi="Book Antiqua" w:cs="宋体"/>
          <w:color w:val="000000"/>
          <w:sz w:val="24"/>
          <w:szCs w:val="24"/>
          <w:lang w:eastAsia="zh-CN"/>
        </w:rPr>
        <w:t> 2013; </w:t>
      </w:r>
      <w:r w:rsidRPr="00A031BD">
        <w:rPr>
          <w:rFonts w:ascii="Book Antiqua" w:eastAsia="宋体" w:hAnsi="Book Antiqua" w:cs="宋体"/>
          <w:b/>
          <w:bCs/>
          <w:color w:val="000000"/>
          <w:sz w:val="24"/>
          <w:szCs w:val="24"/>
          <w:lang w:eastAsia="zh-CN"/>
        </w:rPr>
        <w:t>70</w:t>
      </w:r>
      <w:r w:rsidRPr="00A031BD">
        <w:rPr>
          <w:rFonts w:ascii="Book Antiqua" w:eastAsia="宋体" w:hAnsi="Book Antiqua" w:cs="宋体"/>
          <w:color w:val="000000"/>
          <w:sz w:val="24"/>
          <w:szCs w:val="24"/>
          <w:lang w:eastAsia="zh-CN"/>
        </w:rPr>
        <w:t>: 99-107 [PMID: 23155188 DOI: 10.1136/oemed-2011-100561]</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42 </w:t>
      </w:r>
      <w:proofErr w:type="spellStart"/>
      <w:r w:rsidRPr="00A031BD">
        <w:rPr>
          <w:rFonts w:ascii="Book Antiqua" w:eastAsia="宋体" w:hAnsi="Book Antiqua" w:cs="宋体"/>
          <w:b/>
          <w:bCs/>
          <w:color w:val="000000"/>
          <w:sz w:val="24"/>
          <w:szCs w:val="24"/>
          <w:lang w:eastAsia="zh-CN"/>
        </w:rPr>
        <w:t>Kamat</w:t>
      </w:r>
      <w:proofErr w:type="spellEnd"/>
      <w:r w:rsidRPr="00A031BD">
        <w:rPr>
          <w:rFonts w:ascii="Book Antiqua" w:eastAsia="宋体" w:hAnsi="Book Antiqua" w:cs="宋体"/>
          <w:b/>
          <w:bCs/>
          <w:color w:val="000000"/>
          <w:sz w:val="24"/>
          <w:szCs w:val="24"/>
          <w:lang w:eastAsia="zh-CN"/>
        </w:rPr>
        <w:t xml:space="preserve"> SR</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Kamat</w:t>
      </w:r>
      <w:proofErr w:type="spellEnd"/>
      <w:r w:rsidRPr="00A031BD">
        <w:rPr>
          <w:rFonts w:ascii="Book Antiqua" w:eastAsia="宋体" w:hAnsi="Book Antiqua" w:cs="宋体"/>
          <w:color w:val="000000"/>
          <w:sz w:val="24"/>
          <w:szCs w:val="24"/>
          <w:lang w:eastAsia="zh-CN"/>
        </w:rPr>
        <w:t xml:space="preserve"> GR, </w:t>
      </w:r>
      <w:proofErr w:type="spellStart"/>
      <w:r w:rsidRPr="00A031BD">
        <w:rPr>
          <w:rFonts w:ascii="Book Antiqua" w:eastAsia="宋体" w:hAnsi="Book Antiqua" w:cs="宋体"/>
          <w:color w:val="000000"/>
          <w:sz w:val="24"/>
          <w:szCs w:val="24"/>
          <w:lang w:eastAsia="zh-CN"/>
        </w:rPr>
        <w:t>Salpekar</w:t>
      </w:r>
      <w:proofErr w:type="spellEnd"/>
      <w:r w:rsidRPr="00A031BD">
        <w:rPr>
          <w:rFonts w:ascii="Book Antiqua" w:eastAsia="宋体" w:hAnsi="Book Antiqua" w:cs="宋体"/>
          <w:color w:val="000000"/>
          <w:sz w:val="24"/>
          <w:szCs w:val="24"/>
          <w:lang w:eastAsia="zh-CN"/>
        </w:rPr>
        <w:t xml:space="preserve"> VY, Lobo E. Distinguishing byssinosis from chronic obstructive pulmonary disease. Results of a prospective five-year study of cotton mill workers in India. </w:t>
      </w:r>
      <w:r w:rsidRPr="00A031BD">
        <w:rPr>
          <w:rFonts w:ascii="Book Antiqua" w:eastAsia="宋体" w:hAnsi="Book Antiqua" w:cs="宋体"/>
          <w:i/>
          <w:iCs/>
          <w:color w:val="000000"/>
          <w:sz w:val="24"/>
          <w:szCs w:val="24"/>
          <w:lang w:eastAsia="zh-CN"/>
        </w:rPr>
        <w:t xml:space="preserve">Am Rev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Dis</w:t>
      </w:r>
      <w:r w:rsidRPr="00A031BD">
        <w:rPr>
          <w:rFonts w:ascii="Book Antiqua" w:eastAsia="宋体" w:hAnsi="Book Antiqua" w:cs="宋体"/>
          <w:color w:val="000000"/>
          <w:sz w:val="24"/>
          <w:szCs w:val="24"/>
          <w:lang w:eastAsia="zh-CN"/>
        </w:rPr>
        <w:t> 1981; </w:t>
      </w:r>
      <w:r w:rsidRPr="00A031BD">
        <w:rPr>
          <w:rFonts w:ascii="Book Antiqua" w:eastAsia="宋体" w:hAnsi="Book Antiqua" w:cs="宋体"/>
          <w:b/>
          <w:bCs/>
          <w:color w:val="000000"/>
          <w:sz w:val="24"/>
          <w:szCs w:val="24"/>
          <w:lang w:eastAsia="zh-CN"/>
        </w:rPr>
        <w:t>124</w:t>
      </w:r>
      <w:r w:rsidRPr="00A031BD">
        <w:rPr>
          <w:rFonts w:ascii="Book Antiqua" w:eastAsia="宋体" w:hAnsi="Book Antiqua" w:cs="宋体"/>
          <w:color w:val="000000"/>
          <w:sz w:val="24"/>
          <w:szCs w:val="24"/>
          <w:lang w:eastAsia="zh-CN"/>
        </w:rPr>
        <w:t>: 31-40 [PMID: 7258817]</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43 </w:t>
      </w:r>
      <w:proofErr w:type="spellStart"/>
      <w:r w:rsidRPr="00A031BD">
        <w:rPr>
          <w:rFonts w:ascii="Book Antiqua" w:eastAsia="宋体" w:hAnsi="Book Antiqua" w:cs="宋体"/>
          <w:b/>
          <w:bCs/>
          <w:color w:val="000000"/>
          <w:sz w:val="24"/>
          <w:szCs w:val="24"/>
          <w:lang w:eastAsia="zh-CN"/>
        </w:rPr>
        <w:t>Christiani</w:t>
      </w:r>
      <w:proofErr w:type="spellEnd"/>
      <w:r w:rsidRPr="00A031BD">
        <w:rPr>
          <w:rFonts w:ascii="Book Antiqua" w:eastAsia="宋体" w:hAnsi="Book Antiqua" w:cs="宋体"/>
          <w:b/>
          <w:bCs/>
          <w:color w:val="000000"/>
          <w:sz w:val="24"/>
          <w:szCs w:val="24"/>
          <w:lang w:eastAsia="zh-CN"/>
        </w:rPr>
        <w:t xml:space="preserve"> DC</w:t>
      </w:r>
      <w:r w:rsidRPr="00A031BD">
        <w:rPr>
          <w:rFonts w:ascii="Book Antiqua" w:eastAsia="宋体" w:hAnsi="Book Antiqua" w:cs="宋体"/>
          <w:color w:val="000000"/>
          <w:sz w:val="24"/>
          <w:szCs w:val="24"/>
          <w:lang w:eastAsia="zh-CN"/>
        </w:rPr>
        <w:t xml:space="preserve">, Ye TT, </w:t>
      </w:r>
      <w:proofErr w:type="spellStart"/>
      <w:r w:rsidRPr="00A031BD">
        <w:rPr>
          <w:rFonts w:ascii="Book Antiqua" w:eastAsia="宋体" w:hAnsi="Book Antiqua" w:cs="宋体"/>
          <w:color w:val="000000"/>
          <w:sz w:val="24"/>
          <w:szCs w:val="24"/>
          <w:lang w:eastAsia="zh-CN"/>
        </w:rPr>
        <w:t>Wegman</w:t>
      </w:r>
      <w:proofErr w:type="spellEnd"/>
      <w:r w:rsidRPr="00A031BD">
        <w:rPr>
          <w:rFonts w:ascii="Book Antiqua" w:eastAsia="宋体" w:hAnsi="Book Antiqua" w:cs="宋体"/>
          <w:color w:val="000000"/>
          <w:sz w:val="24"/>
          <w:szCs w:val="24"/>
          <w:lang w:eastAsia="zh-CN"/>
        </w:rPr>
        <w:t xml:space="preserve"> DH, </w:t>
      </w:r>
      <w:proofErr w:type="spellStart"/>
      <w:r w:rsidRPr="00A031BD">
        <w:rPr>
          <w:rFonts w:ascii="Book Antiqua" w:eastAsia="宋体" w:hAnsi="Book Antiqua" w:cs="宋体"/>
          <w:color w:val="000000"/>
          <w:sz w:val="24"/>
          <w:szCs w:val="24"/>
          <w:lang w:eastAsia="zh-CN"/>
        </w:rPr>
        <w:t>Eisen</w:t>
      </w:r>
      <w:proofErr w:type="spellEnd"/>
      <w:r w:rsidRPr="00A031BD">
        <w:rPr>
          <w:rFonts w:ascii="Book Antiqua" w:eastAsia="宋体" w:hAnsi="Book Antiqua" w:cs="宋体"/>
          <w:color w:val="000000"/>
          <w:sz w:val="24"/>
          <w:szCs w:val="24"/>
          <w:lang w:eastAsia="zh-CN"/>
        </w:rPr>
        <w:t xml:space="preserve"> EA, Dai HL, Lu PL. Cotton dust exposure, across-shift drop in FEV1, and five-year change in lung function. </w:t>
      </w:r>
      <w:r w:rsidRPr="00A031BD">
        <w:rPr>
          <w:rFonts w:ascii="Book Antiqua" w:eastAsia="宋体" w:hAnsi="Book Antiqua" w:cs="宋体"/>
          <w:i/>
          <w:iCs/>
          <w:color w:val="000000"/>
          <w:sz w:val="24"/>
          <w:szCs w:val="24"/>
          <w:lang w:eastAsia="zh-CN"/>
        </w:rPr>
        <w:t xml:space="preserve">Am J </w:t>
      </w:r>
      <w:proofErr w:type="spellStart"/>
      <w:r w:rsidRPr="00A031BD">
        <w:rPr>
          <w:rFonts w:ascii="Book Antiqua" w:eastAsia="宋体" w:hAnsi="Book Antiqua" w:cs="宋体"/>
          <w:i/>
          <w:iCs/>
          <w:color w:val="000000"/>
          <w:sz w:val="24"/>
          <w:szCs w:val="24"/>
          <w:lang w:eastAsia="zh-CN"/>
        </w:rPr>
        <w:t>Respir</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Crit</w:t>
      </w:r>
      <w:proofErr w:type="spellEnd"/>
      <w:r w:rsidRPr="00A031BD">
        <w:rPr>
          <w:rFonts w:ascii="Book Antiqua" w:eastAsia="宋体" w:hAnsi="Book Antiqua" w:cs="宋体"/>
          <w:i/>
          <w:iCs/>
          <w:color w:val="000000"/>
          <w:sz w:val="24"/>
          <w:szCs w:val="24"/>
          <w:lang w:eastAsia="zh-CN"/>
        </w:rPr>
        <w:t xml:space="preserve"> Care Med</w:t>
      </w:r>
      <w:r w:rsidRPr="00A031BD">
        <w:rPr>
          <w:rFonts w:ascii="Book Antiqua" w:eastAsia="宋体" w:hAnsi="Book Antiqua" w:cs="宋体"/>
          <w:color w:val="000000"/>
          <w:sz w:val="24"/>
          <w:szCs w:val="24"/>
          <w:lang w:eastAsia="zh-CN"/>
        </w:rPr>
        <w:t> 1994; </w:t>
      </w:r>
      <w:r w:rsidRPr="00A031BD">
        <w:rPr>
          <w:rFonts w:ascii="Book Antiqua" w:eastAsia="宋体" w:hAnsi="Book Antiqua" w:cs="宋体"/>
          <w:b/>
          <w:bCs/>
          <w:color w:val="000000"/>
          <w:sz w:val="24"/>
          <w:szCs w:val="24"/>
          <w:lang w:eastAsia="zh-CN"/>
        </w:rPr>
        <w:t>150</w:t>
      </w:r>
      <w:r w:rsidRPr="00A031BD">
        <w:rPr>
          <w:rFonts w:ascii="Book Antiqua" w:eastAsia="宋体" w:hAnsi="Book Antiqua" w:cs="宋体"/>
          <w:color w:val="000000"/>
          <w:sz w:val="24"/>
          <w:szCs w:val="24"/>
          <w:lang w:eastAsia="zh-CN"/>
        </w:rPr>
        <w:t>: 1250-1255 [PMID: 7952548 DOI: 10.1164/ajrccm.150.5.7952548]</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44 </w:t>
      </w:r>
      <w:r w:rsidR="00A031BD" w:rsidRPr="00A031BD">
        <w:rPr>
          <w:rFonts w:ascii="Book Antiqua" w:eastAsia="宋体" w:hAnsi="Book Antiqua" w:cs="宋体"/>
          <w:b/>
          <w:color w:val="000000"/>
          <w:sz w:val="24"/>
          <w:szCs w:val="24"/>
          <w:lang w:eastAsia="zh-CN"/>
        </w:rPr>
        <w:t>Kumar V,</w:t>
      </w:r>
      <w:r w:rsidR="00A031BD" w:rsidRPr="00A031BD">
        <w:rPr>
          <w:rFonts w:ascii="Book Antiqua" w:eastAsia="宋体" w:hAnsi="Book Antiqua" w:cs="宋体"/>
          <w:color w:val="000000"/>
          <w:sz w:val="24"/>
          <w:szCs w:val="24"/>
          <w:lang w:eastAsia="zh-CN"/>
        </w:rPr>
        <w:t xml:space="preserve"> </w:t>
      </w:r>
      <w:proofErr w:type="spellStart"/>
      <w:r w:rsidR="00A031BD" w:rsidRPr="00A031BD">
        <w:rPr>
          <w:rFonts w:ascii="Book Antiqua" w:eastAsia="宋体" w:hAnsi="Book Antiqua" w:cs="宋体"/>
          <w:color w:val="000000"/>
          <w:sz w:val="24"/>
          <w:szCs w:val="24"/>
          <w:lang w:eastAsia="zh-CN"/>
        </w:rPr>
        <w:t>Cotran</w:t>
      </w:r>
      <w:proofErr w:type="spellEnd"/>
      <w:r w:rsidR="00A031BD" w:rsidRPr="00A031BD">
        <w:rPr>
          <w:rFonts w:ascii="Book Antiqua" w:eastAsia="宋体" w:hAnsi="Book Antiqua" w:cs="宋体"/>
          <w:color w:val="000000"/>
          <w:sz w:val="24"/>
          <w:szCs w:val="24"/>
          <w:lang w:eastAsia="zh-CN"/>
        </w:rPr>
        <w:t xml:space="preserve"> RS, Robbins </w:t>
      </w:r>
      <w:proofErr w:type="spellStart"/>
      <w:r w:rsidR="00A031BD" w:rsidRPr="00A031BD">
        <w:rPr>
          <w:rFonts w:ascii="Book Antiqua" w:eastAsia="宋体" w:hAnsi="Book Antiqua" w:cs="宋体"/>
          <w:color w:val="000000"/>
          <w:sz w:val="24"/>
          <w:szCs w:val="24"/>
          <w:lang w:eastAsia="zh-CN"/>
        </w:rPr>
        <w:t>SL.Basic</w:t>
      </w:r>
      <w:proofErr w:type="spellEnd"/>
      <w:r w:rsidR="00A031BD" w:rsidRPr="00A031BD">
        <w:rPr>
          <w:rFonts w:ascii="Book Antiqua" w:eastAsia="宋体" w:hAnsi="Book Antiqua" w:cs="宋体"/>
          <w:color w:val="000000"/>
          <w:sz w:val="24"/>
          <w:szCs w:val="24"/>
          <w:lang w:eastAsia="zh-CN"/>
        </w:rPr>
        <w:t xml:space="preserve"> pathology.</w:t>
      </w:r>
      <w:proofErr w:type="gramEnd"/>
      <w:r w:rsidR="00A031BD" w:rsidRPr="00A031BD">
        <w:rPr>
          <w:rFonts w:ascii="Book Antiqua" w:eastAsia="宋体" w:hAnsi="Book Antiqua" w:cs="宋体"/>
          <w:color w:val="000000"/>
          <w:sz w:val="24"/>
          <w:szCs w:val="24"/>
          <w:lang w:eastAsia="zh-CN"/>
        </w:rPr>
        <w:t xml:space="preserve"> 5th ed. Philade</w:t>
      </w:r>
      <w:r>
        <w:rPr>
          <w:rFonts w:ascii="Book Antiqua" w:eastAsia="宋体" w:hAnsi="Book Antiqua" w:cs="宋体"/>
          <w:color w:val="000000"/>
          <w:sz w:val="24"/>
          <w:szCs w:val="24"/>
          <w:lang w:eastAsia="zh-CN"/>
        </w:rPr>
        <w:t xml:space="preserve">lphia: </w:t>
      </w:r>
      <w:proofErr w:type="spellStart"/>
      <w:r>
        <w:rPr>
          <w:rFonts w:ascii="Book Antiqua" w:eastAsia="宋体" w:hAnsi="Book Antiqua" w:cs="宋体"/>
          <w:color w:val="000000"/>
          <w:sz w:val="24"/>
          <w:szCs w:val="24"/>
          <w:lang w:eastAsia="zh-CN"/>
        </w:rPr>
        <w:t>WBSaunders</w:t>
      </w:r>
      <w:proofErr w:type="spellEnd"/>
      <w:r>
        <w:rPr>
          <w:rFonts w:ascii="Book Antiqua" w:eastAsia="宋体" w:hAnsi="Book Antiqua" w:cs="宋体"/>
          <w:color w:val="000000"/>
          <w:sz w:val="24"/>
          <w:szCs w:val="24"/>
          <w:lang w:eastAsia="zh-CN"/>
        </w:rPr>
        <w:t xml:space="preserve"> Company. 1997</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lastRenderedPageBreak/>
        <w:t xml:space="preserve">45 </w:t>
      </w:r>
      <w:r w:rsidR="00A031BD" w:rsidRPr="00A031BD">
        <w:rPr>
          <w:rFonts w:ascii="Book Antiqua" w:eastAsia="宋体" w:hAnsi="Book Antiqua" w:cs="宋体"/>
          <w:b/>
          <w:color w:val="000000"/>
          <w:sz w:val="24"/>
          <w:szCs w:val="24"/>
          <w:lang w:eastAsia="zh-CN"/>
        </w:rPr>
        <w:t xml:space="preserve">Fischer J, </w:t>
      </w:r>
      <w:proofErr w:type="spellStart"/>
      <w:r w:rsidR="00A031BD" w:rsidRPr="00A031BD">
        <w:rPr>
          <w:rFonts w:ascii="Book Antiqua" w:eastAsia="宋体" w:hAnsi="Book Antiqua" w:cs="宋体"/>
          <w:color w:val="000000"/>
          <w:sz w:val="24"/>
          <w:szCs w:val="24"/>
          <w:lang w:eastAsia="zh-CN"/>
        </w:rPr>
        <w:t>Klyberg</w:t>
      </w:r>
      <w:proofErr w:type="spellEnd"/>
      <w:r w:rsidR="00A031BD" w:rsidRPr="00A031BD">
        <w:rPr>
          <w:rFonts w:ascii="Book Antiqua" w:eastAsia="宋体" w:hAnsi="Book Antiqua" w:cs="宋体"/>
          <w:color w:val="000000"/>
          <w:sz w:val="24"/>
          <w:szCs w:val="24"/>
          <w:lang w:eastAsia="zh-CN"/>
        </w:rPr>
        <w:t xml:space="preserve"> K, editors.</w:t>
      </w:r>
      <w:proofErr w:type="gramEnd"/>
      <w:r w:rsidR="00A031BD" w:rsidRPr="00A031BD">
        <w:rPr>
          <w:rFonts w:ascii="Book Antiqua" w:eastAsia="宋体" w:hAnsi="Book Antiqua" w:cs="宋体"/>
          <w:color w:val="000000"/>
          <w:sz w:val="24"/>
          <w:szCs w:val="24"/>
          <w:lang w:eastAsia="zh-CN"/>
        </w:rPr>
        <w:t xml:space="preserve"> Microbial flora associated with cotton plant parts and the air of cotton mills. Proceedings Beltwide Cotton Produc</w:t>
      </w:r>
      <w:r>
        <w:rPr>
          <w:rFonts w:ascii="Book Antiqua" w:eastAsia="宋体" w:hAnsi="Book Antiqua" w:cs="宋体"/>
          <w:color w:val="000000"/>
          <w:sz w:val="24"/>
          <w:szCs w:val="24"/>
          <w:lang w:eastAsia="zh-CN"/>
        </w:rPr>
        <w:t>tion Research Conferences; 1983</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46 </w:t>
      </w:r>
      <w:r w:rsidR="00A031BD" w:rsidRPr="00A031BD">
        <w:rPr>
          <w:rFonts w:ascii="Book Antiqua" w:eastAsia="宋体" w:hAnsi="Book Antiqua" w:cs="宋体"/>
          <w:b/>
          <w:color w:val="000000"/>
          <w:sz w:val="24"/>
          <w:szCs w:val="24"/>
          <w:lang w:eastAsia="zh-CN"/>
        </w:rPr>
        <w:t>Simpson M,</w:t>
      </w:r>
      <w:r w:rsidR="00A031BD" w:rsidRPr="00A031BD">
        <w:rPr>
          <w:rFonts w:ascii="Book Antiqua" w:eastAsia="宋体" w:hAnsi="Book Antiqua" w:cs="宋体"/>
          <w:color w:val="000000"/>
          <w:sz w:val="24"/>
          <w:szCs w:val="24"/>
          <w:lang w:eastAsia="zh-CN"/>
        </w:rPr>
        <w:t xml:space="preserve"> </w:t>
      </w:r>
      <w:proofErr w:type="spellStart"/>
      <w:r w:rsidR="00A031BD" w:rsidRPr="00A031BD">
        <w:rPr>
          <w:rFonts w:ascii="Book Antiqua" w:eastAsia="宋体" w:hAnsi="Book Antiqua" w:cs="宋体"/>
          <w:color w:val="000000"/>
          <w:sz w:val="24"/>
          <w:szCs w:val="24"/>
          <w:lang w:eastAsia="zh-CN"/>
        </w:rPr>
        <w:t>Choper</w:t>
      </w:r>
      <w:proofErr w:type="spellEnd"/>
      <w:r w:rsidR="00A031BD" w:rsidRPr="00A031BD">
        <w:rPr>
          <w:rFonts w:ascii="Book Antiqua" w:eastAsia="宋体" w:hAnsi="Book Antiqua" w:cs="宋体"/>
          <w:color w:val="000000"/>
          <w:sz w:val="24"/>
          <w:szCs w:val="24"/>
          <w:lang w:eastAsia="zh-CN"/>
        </w:rPr>
        <w:t xml:space="preserve"> E, </w:t>
      </w:r>
      <w:proofErr w:type="spellStart"/>
      <w:r w:rsidR="00A031BD" w:rsidRPr="00A031BD">
        <w:rPr>
          <w:rFonts w:ascii="Book Antiqua" w:eastAsia="宋体" w:hAnsi="Book Antiqua" w:cs="宋体"/>
          <w:color w:val="000000"/>
          <w:sz w:val="24"/>
          <w:szCs w:val="24"/>
          <w:lang w:eastAsia="zh-CN"/>
        </w:rPr>
        <w:t>Prickett</w:t>
      </w:r>
      <w:proofErr w:type="spellEnd"/>
      <w:r w:rsidR="00A031BD" w:rsidRPr="00A031BD">
        <w:rPr>
          <w:rFonts w:ascii="Book Antiqua" w:eastAsia="宋体" w:hAnsi="Book Antiqua" w:cs="宋体"/>
          <w:color w:val="000000"/>
          <w:sz w:val="24"/>
          <w:szCs w:val="24"/>
          <w:lang w:eastAsia="zh-CN"/>
        </w:rPr>
        <w:t xml:space="preserve"> I, editors.</w:t>
      </w:r>
      <w:proofErr w:type="gramEnd"/>
      <w:r w:rsidR="00A031BD" w:rsidRPr="00A031BD">
        <w:rPr>
          <w:rFonts w:ascii="Book Antiqua" w:eastAsia="宋体" w:hAnsi="Book Antiqua" w:cs="宋体"/>
          <w:color w:val="000000"/>
          <w:sz w:val="24"/>
          <w:szCs w:val="24"/>
          <w:lang w:eastAsia="zh-CN"/>
        </w:rPr>
        <w:t xml:space="preserve"> Report on the identification of gram-negative bacteria on cotton fiber from two US field locations. Cotton dust: proceedings of the 12th Cotton Dust Research Conference, </w:t>
      </w:r>
      <w:proofErr w:type="spellStart"/>
      <w:r w:rsidR="00A031BD" w:rsidRPr="00A031BD">
        <w:rPr>
          <w:rFonts w:ascii="Book Antiqua" w:eastAsia="宋体" w:hAnsi="Book Antiqua" w:cs="宋体"/>
          <w:color w:val="000000"/>
          <w:sz w:val="24"/>
          <w:szCs w:val="24"/>
          <w:lang w:eastAsia="zh-CN"/>
        </w:rPr>
        <w:t>beltwide</w:t>
      </w:r>
      <w:proofErr w:type="spellEnd"/>
      <w:r w:rsidR="00A031BD" w:rsidRPr="00A031BD">
        <w:rPr>
          <w:rFonts w:ascii="Book Antiqua" w:eastAsia="宋体" w:hAnsi="Book Antiqua" w:cs="宋体"/>
          <w:color w:val="000000"/>
          <w:sz w:val="24"/>
          <w:szCs w:val="24"/>
          <w:lang w:eastAsia="zh-CN"/>
        </w:rPr>
        <w:t xml:space="preserve"> cotton research conferences, New Orleans, LA, January 6-7, 1988/proc of Endotoxin Inhalation Workshop, Clearwa</w:t>
      </w:r>
      <w:r>
        <w:rPr>
          <w:rFonts w:ascii="Book Antiqua" w:eastAsia="宋体" w:hAnsi="Book Antiqua" w:cs="宋体"/>
          <w:color w:val="000000"/>
          <w:sz w:val="24"/>
          <w:szCs w:val="24"/>
          <w:lang w:eastAsia="zh-CN"/>
        </w:rPr>
        <w:t>ter, FL, Sept 28-30, 1987; 1988</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47 </w:t>
      </w:r>
      <w:r w:rsidRPr="00A031BD">
        <w:rPr>
          <w:rFonts w:ascii="Book Antiqua" w:eastAsia="宋体" w:hAnsi="Book Antiqua" w:cs="宋体"/>
          <w:b/>
          <w:bCs/>
          <w:color w:val="000000"/>
          <w:sz w:val="24"/>
          <w:szCs w:val="24"/>
          <w:lang w:eastAsia="zh-CN"/>
        </w:rPr>
        <w:t>Rylander R</w:t>
      </w:r>
      <w:r w:rsidRPr="00A031BD">
        <w:rPr>
          <w:rFonts w:ascii="Book Antiqua" w:eastAsia="宋体" w:hAnsi="Book Antiqua" w:cs="宋体"/>
          <w:color w:val="000000"/>
          <w:sz w:val="24"/>
          <w:szCs w:val="24"/>
          <w:lang w:eastAsia="zh-CN"/>
        </w:rPr>
        <w:t xml:space="preserve">, </w:t>
      </w:r>
      <w:proofErr w:type="spellStart"/>
      <w:r w:rsidRPr="00A031BD">
        <w:rPr>
          <w:rFonts w:ascii="Book Antiqua" w:eastAsia="宋体" w:hAnsi="Book Antiqua" w:cs="宋体"/>
          <w:color w:val="000000"/>
          <w:sz w:val="24"/>
          <w:szCs w:val="24"/>
          <w:lang w:eastAsia="zh-CN"/>
        </w:rPr>
        <w:t>Lundholm</w:t>
      </w:r>
      <w:proofErr w:type="spellEnd"/>
      <w:r w:rsidRPr="00A031BD">
        <w:rPr>
          <w:rFonts w:ascii="Book Antiqua" w:eastAsia="宋体" w:hAnsi="Book Antiqua" w:cs="宋体"/>
          <w:color w:val="000000"/>
          <w:sz w:val="24"/>
          <w:szCs w:val="24"/>
          <w:lang w:eastAsia="zh-CN"/>
        </w:rPr>
        <w:t xml:space="preserve"> M. Bacterial contamination of cotton and cotton dust and effects on the lung.</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1978; </w:t>
      </w:r>
      <w:r w:rsidRPr="00A031BD">
        <w:rPr>
          <w:rFonts w:ascii="Book Antiqua" w:eastAsia="宋体" w:hAnsi="Book Antiqua" w:cs="宋体"/>
          <w:b/>
          <w:bCs/>
          <w:color w:val="000000"/>
          <w:sz w:val="24"/>
          <w:szCs w:val="24"/>
          <w:lang w:eastAsia="zh-CN"/>
        </w:rPr>
        <w:t>35</w:t>
      </w:r>
      <w:r w:rsidRPr="00A031BD">
        <w:rPr>
          <w:rFonts w:ascii="Book Antiqua" w:eastAsia="宋体" w:hAnsi="Book Antiqua" w:cs="宋体"/>
          <w:color w:val="000000"/>
          <w:sz w:val="24"/>
          <w:szCs w:val="24"/>
          <w:lang w:eastAsia="zh-CN"/>
        </w:rPr>
        <w:t>: 204-207 [PMID: 698133]</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48 </w:t>
      </w:r>
      <w:r w:rsidR="00A031BD" w:rsidRPr="00A031BD">
        <w:rPr>
          <w:rFonts w:ascii="Book Antiqua" w:eastAsia="宋体" w:hAnsi="Book Antiqua" w:cs="宋体"/>
          <w:b/>
          <w:color w:val="000000"/>
          <w:sz w:val="24"/>
          <w:szCs w:val="24"/>
          <w:lang w:eastAsia="zh-CN"/>
        </w:rPr>
        <w:t xml:space="preserve">Fischer JJ, </w:t>
      </w:r>
      <w:r w:rsidR="00A031BD" w:rsidRPr="00A031BD">
        <w:rPr>
          <w:rFonts w:ascii="Book Antiqua" w:eastAsia="宋体" w:hAnsi="Book Antiqua" w:cs="宋体"/>
          <w:color w:val="000000"/>
          <w:sz w:val="24"/>
          <w:szCs w:val="24"/>
          <w:lang w:eastAsia="zh-CN"/>
        </w:rPr>
        <w:t>editor The microbial composition of cotton dusts, raw cotton lint samples and the air of carding areas in mills. Proceedings of the 3rd Cotton Dust Research Conference National Cott</w:t>
      </w:r>
      <w:r>
        <w:rPr>
          <w:rFonts w:ascii="Book Antiqua" w:eastAsia="宋体" w:hAnsi="Book Antiqua" w:cs="宋体"/>
          <w:color w:val="000000"/>
          <w:sz w:val="24"/>
          <w:szCs w:val="24"/>
          <w:lang w:eastAsia="zh-CN"/>
        </w:rPr>
        <w:t xml:space="preserve">on Council, Memphis, </w:t>
      </w:r>
      <w:proofErr w:type="spellStart"/>
      <w:r>
        <w:rPr>
          <w:rFonts w:ascii="Book Antiqua" w:eastAsia="宋体" w:hAnsi="Book Antiqua" w:cs="宋体"/>
          <w:color w:val="000000"/>
          <w:sz w:val="24"/>
          <w:szCs w:val="24"/>
          <w:lang w:eastAsia="zh-CN"/>
        </w:rPr>
        <w:t>Tenn</w:t>
      </w:r>
      <w:proofErr w:type="spellEnd"/>
      <w:r>
        <w:rPr>
          <w:rFonts w:ascii="Book Antiqua" w:eastAsia="宋体" w:hAnsi="Book Antiqua" w:cs="宋体"/>
          <w:color w:val="000000"/>
          <w:sz w:val="24"/>
          <w:szCs w:val="24"/>
          <w:lang w:eastAsia="zh-CN"/>
        </w:rPr>
        <w:t>; 1979</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r w:rsidRPr="00A031BD">
        <w:rPr>
          <w:rFonts w:ascii="Book Antiqua" w:eastAsia="宋体" w:hAnsi="Book Antiqua" w:cs="宋体"/>
          <w:color w:val="000000"/>
          <w:sz w:val="24"/>
          <w:szCs w:val="24"/>
          <w:lang w:eastAsia="zh-CN"/>
        </w:rPr>
        <w:t>49 </w:t>
      </w:r>
      <w:proofErr w:type="spellStart"/>
      <w:r w:rsidRPr="00A031BD">
        <w:rPr>
          <w:rFonts w:ascii="Book Antiqua" w:eastAsia="宋体" w:hAnsi="Book Antiqua" w:cs="宋体"/>
          <w:b/>
          <w:bCs/>
          <w:color w:val="000000"/>
          <w:sz w:val="24"/>
          <w:szCs w:val="24"/>
          <w:lang w:eastAsia="zh-CN"/>
        </w:rPr>
        <w:t>Cinkotai</w:t>
      </w:r>
      <w:proofErr w:type="spellEnd"/>
      <w:r w:rsidRPr="00A031BD">
        <w:rPr>
          <w:rFonts w:ascii="Book Antiqua" w:eastAsia="宋体" w:hAnsi="Book Antiqua" w:cs="宋体"/>
          <w:b/>
          <w:bCs/>
          <w:color w:val="000000"/>
          <w:sz w:val="24"/>
          <w:szCs w:val="24"/>
          <w:lang w:eastAsia="zh-CN"/>
        </w:rPr>
        <w:t xml:space="preserve"> FF</w:t>
      </w:r>
      <w:r w:rsidRPr="00A031BD">
        <w:rPr>
          <w:rFonts w:ascii="Book Antiqua" w:eastAsia="宋体" w:hAnsi="Book Antiqua" w:cs="宋体"/>
          <w:color w:val="000000"/>
          <w:sz w:val="24"/>
          <w:szCs w:val="24"/>
          <w:lang w:eastAsia="zh-CN"/>
        </w:rPr>
        <w:t xml:space="preserve">, Whitaker CJ. Airborne bacteria and the prevalence of </w:t>
      </w:r>
      <w:proofErr w:type="spellStart"/>
      <w:r w:rsidRPr="00A031BD">
        <w:rPr>
          <w:rFonts w:ascii="Book Antiqua" w:eastAsia="宋体" w:hAnsi="Book Antiqua" w:cs="宋体"/>
          <w:color w:val="000000"/>
          <w:sz w:val="24"/>
          <w:szCs w:val="24"/>
          <w:lang w:eastAsia="zh-CN"/>
        </w:rPr>
        <w:t>byssinotic</w:t>
      </w:r>
      <w:proofErr w:type="spellEnd"/>
      <w:r w:rsidRPr="00A031BD">
        <w:rPr>
          <w:rFonts w:ascii="Book Antiqua" w:eastAsia="宋体" w:hAnsi="Book Antiqua" w:cs="宋体"/>
          <w:color w:val="000000"/>
          <w:sz w:val="24"/>
          <w:szCs w:val="24"/>
          <w:lang w:eastAsia="zh-CN"/>
        </w:rPr>
        <w:t xml:space="preserve"> symptoms in 21 cotton spinning mills in Lancashire. </w:t>
      </w:r>
      <w:r w:rsidRPr="00A031BD">
        <w:rPr>
          <w:rFonts w:ascii="Book Antiqua" w:eastAsia="宋体" w:hAnsi="Book Antiqua" w:cs="宋体"/>
          <w:i/>
          <w:iCs/>
          <w:color w:val="000000"/>
          <w:sz w:val="24"/>
          <w:szCs w:val="24"/>
          <w:lang w:eastAsia="zh-CN"/>
        </w:rPr>
        <w:t xml:space="preserve">Ann </w:t>
      </w:r>
      <w:proofErr w:type="spellStart"/>
      <w:r w:rsidRPr="00A031BD">
        <w:rPr>
          <w:rFonts w:ascii="Book Antiqua" w:eastAsia="宋体" w:hAnsi="Book Antiqua" w:cs="宋体"/>
          <w:i/>
          <w:iCs/>
          <w:color w:val="000000"/>
          <w:sz w:val="24"/>
          <w:szCs w:val="24"/>
          <w:lang w:eastAsia="zh-CN"/>
        </w:rPr>
        <w:t>Occup</w:t>
      </w:r>
      <w:proofErr w:type="spellEnd"/>
      <w:r w:rsidRPr="00A031BD">
        <w:rPr>
          <w:rFonts w:ascii="Book Antiqua" w:eastAsia="宋体" w:hAnsi="Book Antiqua" w:cs="宋体"/>
          <w:i/>
          <w:iCs/>
          <w:color w:val="000000"/>
          <w:sz w:val="24"/>
          <w:szCs w:val="24"/>
          <w:lang w:eastAsia="zh-CN"/>
        </w:rPr>
        <w:t xml:space="preserve"> </w:t>
      </w:r>
      <w:proofErr w:type="spellStart"/>
      <w:r w:rsidRPr="00A031BD">
        <w:rPr>
          <w:rFonts w:ascii="Book Antiqua" w:eastAsia="宋体" w:hAnsi="Book Antiqua" w:cs="宋体"/>
          <w:i/>
          <w:iCs/>
          <w:color w:val="000000"/>
          <w:sz w:val="24"/>
          <w:szCs w:val="24"/>
          <w:lang w:eastAsia="zh-CN"/>
        </w:rPr>
        <w:t>Hyg</w:t>
      </w:r>
      <w:proofErr w:type="spellEnd"/>
      <w:r w:rsidRPr="00A031BD">
        <w:rPr>
          <w:rFonts w:ascii="Book Antiqua" w:eastAsia="宋体" w:hAnsi="Book Antiqua" w:cs="宋体"/>
          <w:color w:val="000000"/>
          <w:sz w:val="24"/>
          <w:szCs w:val="24"/>
          <w:lang w:eastAsia="zh-CN"/>
        </w:rPr>
        <w:t> 1978; </w:t>
      </w:r>
      <w:r w:rsidRPr="00A031BD">
        <w:rPr>
          <w:rFonts w:ascii="Book Antiqua" w:eastAsia="宋体" w:hAnsi="Book Antiqua" w:cs="宋体"/>
          <w:b/>
          <w:bCs/>
          <w:color w:val="000000"/>
          <w:sz w:val="24"/>
          <w:szCs w:val="24"/>
          <w:lang w:eastAsia="zh-CN"/>
        </w:rPr>
        <w:t>21</w:t>
      </w:r>
      <w:r w:rsidRPr="00A031BD">
        <w:rPr>
          <w:rFonts w:ascii="Book Antiqua" w:eastAsia="宋体" w:hAnsi="Book Antiqua" w:cs="宋体"/>
          <w:color w:val="000000"/>
          <w:sz w:val="24"/>
          <w:szCs w:val="24"/>
          <w:lang w:eastAsia="zh-CN"/>
        </w:rPr>
        <w:t>: 239-250 [PMID: 751550 DOI: 10.1093/</w:t>
      </w:r>
      <w:proofErr w:type="spellStart"/>
      <w:r w:rsidRPr="00A031BD">
        <w:rPr>
          <w:rFonts w:ascii="Book Antiqua" w:eastAsia="宋体" w:hAnsi="Book Antiqua" w:cs="宋体"/>
          <w:color w:val="000000"/>
          <w:sz w:val="24"/>
          <w:szCs w:val="24"/>
          <w:lang w:eastAsia="zh-CN"/>
        </w:rPr>
        <w:t>annhyg</w:t>
      </w:r>
      <w:proofErr w:type="spellEnd"/>
      <w:r w:rsidRPr="00A031BD">
        <w:rPr>
          <w:rFonts w:ascii="Book Antiqua" w:eastAsia="宋体" w:hAnsi="Book Antiqua" w:cs="宋体"/>
          <w:color w:val="000000"/>
          <w:sz w:val="24"/>
          <w:szCs w:val="24"/>
          <w:lang w:eastAsia="zh-CN"/>
        </w:rPr>
        <w:t>/21.3.239]</w:t>
      </w:r>
    </w:p>
    <w:p w:rsidR="00A031BD" w:rsidRPr="00A031BD" w:rsidRDefault="00DD7198" w:rsidP="00A031BD">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50 </w:t>
      </w:r>
      <w:r w:rsidRPr="00DD7198">
        <w:rPr>
          <w:rFonts w:ascii="Book Antiqua" w:eastAsia="宋体" w:hAnsi="Book Antiqua" w:cs="宋体"/>
          <w:b/>
          <w:color w:val="000000"/>
          <w:sz w:val="24"/>
          <w:szCs w:val="24"/>
          <w:lang w:eastAsia="zh-CN"/>
        </w:rPr>
        <w:t>Lacey</w:t>
      </w:r>
      <w:r w:rsidR="00A031BD" w:rsidRPr="00A031BD">
        <w:rPr>
          <w:rFonts w:ascii="Book Antiqua" w:eastAsia="宋体" w:hAnsi="Book Antiqua" w:cs="宋体"/>
          <w:b/>
          <w:color w:val="000000"/>
          <w:sz w:val="24"/>
          <w:szCs w:val="24"/>
          <w:lang w:eastAsia="zh-CN"/>
        </w:rPr>
        <w:t xml:space="preserve"> J.</w:t>
      </w:r>
      <w:proofErr w:type="gramEnd"/>
      <w:r w:rsidR="00A031BD" w:rsidRPr="00A031BD">
        <w:rPr>
          <w:rFonts w:ascii="Book Antiqua" w:eastAsia="宋体" w:hAnsi="Book Antiqua" w:cs="宋体"/>
          <w:color w:val="000000"/>
          <w:sz w:val="24"/>
          <w:szCs w:val="24"/>
          <w:lang w:eastAsia="zh-CN"/>
        </w:rPr>
        <w:t xml:space="preserve"> The microflora of grain dusts. In: </w:t>
      </w:r>
      <w:proofErr w:type="spellStart"/>
      <w:r w:rsidR="00A031BD" w:rsidRPr="00A031BD">
        <w:rPr>
          <w:rFonts w:ascii="Book Antiqua" w:eastAsia="宋体" w:hAnsi="Book Antiqua" w:cs="宋体"/>
          <w:color w:val="000000"/>
          <w:sz w:val="24"/>
          <w:szCs w:val="24"/>
          <w:lang w:eastAsia="zh-CN"/>
        </w:rPr>
        <w:t>Dosman</w:t>
      </w:r>
      <w:proofErr w:type="spellEnd"/>
      <w:r w:rsidR="00A031BD" w:rsidRPr="00A031BD">
        <w:rPr>
          <w:rFonts w:ascii="Book Antiqua" w:eastAsia="宋体" w:hAnsi="Book Antiqua" w:cs="宋体"/>
          <w:color w:val="000000"/>
          <w:sz w:val="24"/>
          <w:szCs w:val="24"/>
          <w:lang w:eastAsia="zh-CN"/>
        </w:rPr>
        <w:t>, J. A., Cotton, D. J. eds. (1980), Occupational pulmonary disease: Focus on grain dust and he</w:t>
      </w:r>
      <w:r>
        <w:rPr>
          <w:rFonts w:ascii="Book Antiqua" w:eastAsia="宋体" w:hAnsi="Book Antiqua" w:cs="宋体"/>
          <w:color w:val="000000"/>
          <w:sz w:val="24"/>
          <w:szCs w:val="24"/>
          <w:lang w:eastAsia="zh-CN"/>
        </w:rPr>
        <w:t>alth. Academic, London, 189-200</w:t>
      </w:r>
    </w:p>
    <w:p w:rsidR="00A031BD" w:rsidRPr="00A031BD" w:rsidRDefault="00A031BD" w:rsidP="00A031BD">
      <w:pPr>
        <w:spacing w:after="0" w:line="360" w:lineRule="auto"/>
        <w:jc w:val="both"/>
        <w:rPr>
          <w:rFonts w:ascii="Book Antiqua" w:eastAsia="宋体" w:hAnsi="Book Antiqua" w:cs="宋体"/>
          <w:color w:val="000000"/>
          <w:sz w:val="24"/>
          <w:szCs w:val="24"/>
          <w:lang w:eastAsia="zh-CN"/>
        </w:rPr>
      </w:pPr>
      <w:proofErr w:type="gramStart"/>
      <w:r w:rsidRPr="00A031BD">
        <w:rPr>
          <w:rFonts w:ascii="Book Antiqua" w:eastAsia="宋体" w:hAnsi="Book Antiqua" w:cs="宋体"/>
          <w:color w:val="000000"/>
          <w:sz w:val="24"/>
          <w:szCs w:val="24"/>
          <w:lang w:eastAsia="zh-CN"/>
        </w:rPr>
        <w:t>51 </w:t>
      </w:r>
      <w:proofErr w:type="spellStart"/>
      <w:r w:rsidRPr="00A031BD">
        <w:rPr>
          <w:rFonts w:ascii="Book Antiqua" w:eastAsia="宋体" w:hAnsi="Book Antiqua" w:cs="宋体"/>
          <w:b/>
          <w:bCs/>
          <w:color w:val="000000"/>
          <w:sz w:val="24"/>
          <w:szCs w:val="24"/>
          <w:lang w:eastAsia="zh-CN"/>
        </w:rPr>
        <w:t>T</w:t>
      </w:r>
      <w:r w:rsidR="00DD7198" w:rsidRPr="00A031BD">
        <w:rPr>
          <w:rFonts w:ascii="Book Antiqua" w:eastAsia="宋体" w:hAnsi="Book Antiqua" w:cs="宋体"/>
          <w:b/>
          <w:bCs/>
          <w:color w:val="000000"/>
          <w:sz w:val="24"/>
          <w:szCs w:val="24"/>
          <w:lang w:eastAsia="zh-CN"/>
        </w:rPr>
        <w:t>uffnell</w:t>
      </w:r>
      <w:proofErr w:type="spellEnd"/>
      <w:r w:rsidRPr="00A031BD">
        <w:rPr>
          <w:rFonts w:ascii="Book Antiqua" w:eastAsia="宋体" w:hAnsi="Book Antiqua" w:cs="宋体"/>
          <w:b/>
          <w:bCs/>
          <w:color w:val="000000"/>
          <w:sz w:val="24"/>
          <w:szCs w:val="24"/>
          <w:lang w:eastAsia="zh-CN"/>
        </w:rPr>
        <w:t xml:space="preserve"> P</w:t>
      </w:r>
      <w:r w:rsidRPr="00A031BD">
        <w:rPr>
          <w:rFonts w:ascii="Book Antiqua" w:eastAsia="宋体" w:hAnsi="Book Antiqua" w:cs="宋体"/>
          <w:color w:val="000000"/>
          <w:sz w:val="24"/>
          <w:szCs w:val="24"/>
          <w:lang w:eastAsia="zh-CN"/>
        </w:rPr>
        <w:t>.</w:t>
      </w:r>
      <w:proofErr w:type="gramEnd"/>
      <w:r w:rsidRPr="00A031BD">
        <w:rPr>
          <w:rFonts w:ascii="Book Antiqua" w:eastAsia="宋体" w:hAnsi="Book Antiqua" w:cs="宋体"/>
          <w:color w:val="000000"/>
          <w:sz w:val="24"/>
          <w:szCs w:val="24"/>
          <w:lang w:eastAsia="zh-CN"/>
        </w:rPr>
        <w:t xml:space="preserve"> </w:t>
      </w:r>
      <w:proofErr w:type="gramStart"/>
      <w:r w:rsidRPr="00A031BD">
        <w:rPr>
          <w:rFonts w:ascii="Book Antiqua" w:eastAsia="宋体" w:hAnsi="Book Antiqua" w:cs="宋体"/>
          <w:color w:val="000000"/>
          <w:sz w:val="24"/>
          <w:szCs w:val="24"/>
          <w:lang w:eastAsia="zh-CN"/>
        </w:rPr>
        <w:t>The relationship of byssinosis to the bacteria and fungi in the air of textile mills.</w:t>
      </w:r>
      <w:proofErr w:type="gramEnd"/>
      <w:r w:rsidRPr="00A031BD">
        <w:rPr>
          <w:rFonts w:ascii="Book Antiqua" w:eastAsia="宋体" w:hAnsi="Book Antiqua" w:cs="宋体"/>
          <w:color w:val="000000"/>
          <w:sz w:val="24"/>
          <w:szCs w:val="24"/>
          <w:lang w:eastAsia="zh-CN"/>
        </w:rPr>
        <w:t> </w:t>
      </w:r>
      <w:r w:rsidRPr="00A031BD">
        <w:rPr>
          <w:rFonts w:ascii="Book Antiqua" w:eastAsia="宋体" w:hAnsi="Book Antiqua" w:cs="宋体"/>
          <w:i/>
          <w:iCs/>
          <w:color w:val="000000"/>
          <w:sz w:val="24"/>
          <w:szCs w:val="24"/>
          <w:lang w:eastAsia="zh-CN"/>
        </w:rPr>
        <w:t xml:space="preserve">Br J </w:t>
      </w:r>
      <w:proofErr w:type="spellStart"/>
      <w:r w:rsidRPr="00A031BD">
        <w:rPr>
          <w:rFonts w:ascii="Book Antiqua" w:eastAsia="宋体" w:hAnsi="Book Antiqua" w:cs="宋体"/>
          <w:i/>
          <w:iCs/>
          <w:color w:val="000000"/>
          <w:sz w:val="24"/>
          <w:szCs w:val="24"/>
          <w:lang w:eastAsia="zh-CN"/>
        </w:rPr>
        <w:t>Ind</w:t>
      </w:r>
      <w:proofErr w:type="spellEnd"/>
      <w:r w:rsidRPr="00A031BD">
        <w:rPr>
          <w:rFonts w:ascii="Book Antiqua" w:eastAsia="宋体" w:hAnsi="Book Antiqua" w:cs="宋体"/>
          <w:i/>
          <w:iCs/>
          <w:color w:val="000000"/>
          <w:sz w:val="24"/>
          <w:szCs w:val="24"/>
          <w:lang w:eastAsia="zh-CN"/>
        </w:rPr>
        <w:t xml:space="preserve"> Med</w:t>
      </w:r>
      <w:r w:rsidRPr="00A031BD">
        <w:rPr>
          <w:rFonts w:ascii="Book Antiqua" w:eastAsia="宋体" w:hAnsi="Book Antiqua" w:cs="宋体"/>
          <w:color w:val="000000"/>
          <w:sz w:val="24"/>
          <w:szCs w:val="24"/>
          <w:lang w:eastAsia="zh-CN"/>
        </w:rPr>
        <w:t> 1960; </w:t>
      </w:r>
      <w:r w:rsidRPr="00A031BD">
        <w:rPr>
          <w:rFonts w:ascii="Book Antiqua" w:eastAsia="宋体" w:hAnsi="Book Antiqua" w:cs="宋体"/>
          <w:b/>
          <w:bCs/>
          <w:color w:val="000000"/>
          <w:sz w:val="24"/>
          <w:szCs w:val="24"/>
          <w:lang w:eastAsia="zh-CN"/>
        </w:rPr>
        <w:t>17</w:t>
      </w:r>
      <w:r w:rsidRPr="00A031BD">
        <w:rPr>
          <w:rFonts w:ascii="Book Antiqua" w:eastAsia="宋体" w:hAnsi="Book Antiqua" w:cs="宋体"/>
          <w:color w:val="000000"/>
          <w:sz w:val="24"/>
          <w:szCs w:val="24"/>
          <w:lang w:eastAsia="zh-CN"/>
        </w:rPr>
        <w:t>: 304-306 [PMID: 13778564 DOI: 10.1136/oem.17.4.304]</w:t>
      </w:r>
    </w:p>
    <w:p w:rsidR="00EC1DC0" w:rsidRPr="009C6C2B" w:rsidRDefault="00EC1DC0" w:rsidP="009C6C2B">
      <w:pPr>
        <w:autoSpaceDE w:val="0"/>
        <w:autoSpaceDN w:val="0"/>
        <w:adjustRightInd w:val="0"/>
        <w:spacing w:after="0" w:line="360" w:lineRule="auto"/>
        <w:jc w:val="both"/>
        <w:rPr>
          <w:rFonts w:ascii="Book Antiqua" w:hAnsi="Book Antiqua" w:cstheme="majorBidi"/>
          <w:sz w:val="24"/>
          <w:szCs w:val="24"/>
        </w:rPr>
      </w:pPr>
    </w:p>
    <w:p w:rsidR="00DD7198" w:rsidRDefault="00DD7198" w:rsidP="00DD7198">
      <w:pPr>
        <w:wordWrap w:val="0"/>
        <w:adjustRightInd w:val="0"/>
        <w:snapToGrid w:val="0"/>
        <w:spacing w:after="0" w:line="360" w:lineRule="auto"/>
        <w:ind w:left="390" w:hangingChars="150" w:hanging="390"/>
        <w:jc w:val="right"/>
        <w:rPr>
          <w:rFonts w:ascii="Tahoma" w:hAnsi="Tahoma" w:cs="Tahoma"/>
          <w:color w:val="000000"/>
          <w:sz w:val="18"/>
          <w:szCs w:val="18"/>
          <w:shd w:val="clear" w:color="auto" w:fill="FFFFFF"/>
          <w:lang w:eastAsia="zh-CN"/>
        </w:rPr>
      </w:pPr>
      <w:r w:rsidRPr="002C5B89">
        <w:rPr>
          <w:rFonts w:ascii="Book Antiqua" w:hAnsi="Book Antiqua"/>
          <w:b/>
          <w:bCs/>
          <w:color w:val="000000"/>
          <w:sz w:val="24"/>
        </w:rPr>
        <w:t>P-</w:t>
      </w:r>
      <w:r>
        <w:rPr>
          <w:rFonts w:ascii="Book Antiqua" w:hAnsi="Book Antiqua" w:hint="eastAsia"/>
          <w:b/>
          <w:bCs/>
          <w:color w:val="000000"/>
          <w:sz w:val="24"/>
          <w:lang w:eastAsia="zh-CN"/>
        </w:rPr>
        <w:t xml:space="preserve"> </w:t>
      </w:r>
      <w:r w:rsidRPr="002C5B89">
        <w:rPr>
          <w:rFonts w:ascii="Book Antiqua" w:hAnsi="Book Antiqua"/>
          <w:b/>
          <w:bCs/>
          <w:color w:val="000000"/>
          <w:sz w:val="24"/>
        </w:rPr>
        <w:t xml:space="preserve">Reviewer: </w:t>
      </w:r>
      <w:proofErr w:type="spellStart"/>
      <w:r w:rsidRPr="00DD7198">
        <w:rPr>
          <w:rFonts w:ascii="Book Antiqua" w:hAnsi="Book Antiqua"/>
          <w:color w:val="000000"/>
          <w:sz w:val="24"/>
          <w:lang w:eastAsia="zh-CN"/>
        </w:rPr>
        <w:t>Gugnani</w:t>
      </w:r>
      <w:proofErr w:type="spellEnd"/>
      <w:r>
        <w:rPr>
          <w:rFonts w:ascii="Book Antiqua" w:hAnsi="Book Antiqua" w:hint="eastAsia"/>
          <w:color w:val="000000"/>
          <w:sz w:val="24"/>
          <w:lang w:eastAsia="zh-CN"/>
        </w:rPr>
        <w:t xml:space="preserve"> </w:t>
      </w:r>
      <w:r w:rsidRPr="00DD7198">
        <w:rPr>
          <w:rFonts w:ascii="Book Antiqua" w:hAnsi="Book Antiqua"/>
          <w:color w:val="000000"/>
          <w:sz w:val="24"/>
          <w:lang w:eastAsia="zh-CN"/>
        </w:rPr>
        <w:t>H</w:t>
      </w:r>
      <w:r w:rsidRPr="00DD7198">
        <w:rPr>
          <w:rFonts w:ascii="Book Antiqua" w:hAnsi="Book Antiqua" w:hint="eastAsia"/>
          <w:color w:val="000000"/>
          <w:sz w:val="24"/>
          <w:lang w:eastAsia="zh-CN"/>
        </w:rPr>
        <w:t xml:space="preserve">, </w:t>
      </w:r>
      <w:r w:rsidRPr="00DD7198">
        <w:rPr>
          <w:rFonts w:ascii="Book Antiqua" w:hAnsi="Book Antiqua"/>
          <w:color w:val="000000"/>
          <w:sz w:val="24"/>
          <w:lang w:eastAsia="zh-CN"/>
        </w:rPr>
        <w:t>Soriano-</w:t>
      </w:r>
      <w:proofErr w:type="spellStart"/>
      <w:r w:rsidRPr="00DD7198">
        <w:rPr>
          <w:rFonts w:ascii="Book Antiqua" w:hAnsi="Book Antiqua"/>
          <w:color w:val="000000"/>
          <w:sz w:val="24"/>
          <w:lang w:eastAsia="zh-CN"/>
        </w:rPr>
        <w:t>Ursua</w:t>
      </w:r>
      <w:proofErr w:type="spellEnd"/>
      <w:r>
        <w:rPr>
          <w:rFonts w:ascii="Book Antiqua" w:hAnsi="Book Antiqua" w:hint="eastAsia"/>
          <w:color w:val="000000"/>
          <w:sz w:val="24"/>
          <w:lang w:eastAsia="zh-CN"/>
        </w:rPr>
        <w:t xml:space="preserve"> </w:t>
      </w:r>
      <w:r w:rsidRPr="00DD7198">
        <w:rPr>
          <w:rFonts w:ascii="Book Antiqua" w:hAnsi="Book Antiqua"/>
          <w:color w:val="000000"/>
          <w:sz w:val="24"/>
          <w:lang w:eastAsia="zh-CN"/>
        </w:rPr>
        <w:t>M</w:t>
      </w:r>
      <w:r w:rsidRPr="00DD7198">
        <w:rPr>
          <w:rFonts w:ascii="Book Antiqua" w:hAnsi="Book Antiqua" w:hint="eastAsia"/>
          <w:color w:val="000000"/>
          <w:sz w:val="24"/>
          <w:lang w:eastAsia="zh-CN"/>
        </w:rPr>
        <w:t xml:space="preserve">, </w:t>
      </w:r>
      <w:proofErr w:type="spellStart"/>
      <w:r w:rsidRPr="00DD7198">
        <w:rPr>
          <w:rFonts w:ascii="Book Antiqua" w:hAnsi="Book Antiqua"/>
          <w:color w:val="000000"/>
          <w:sz w:val="24"/>
          <w:lang w:eastAsia="zh-CN"/>
        </w:rPr>
        <w:t>Willms</w:t>
      </w:r>
      <w:proofErr w:type="spellEnd"/>
      <w:r>
        <w:rPr>
          <w:rFonts w:ascii="Book Antiqua" w:hAnsi="Book Antiqua" w:hint="eastAsia"/>
          <w:color w:val="000000"/>
          <w:sz w:val="24"/>
          <w:lang w:eastAsia="zh-CN"/>
        </w:rPr>
        <w:t xml:space="preserve"> </w:t>
      </w:r>
      <w:r w:rsidRPr="00DD7198">
        <w:rPr>
          <w:rFonts w:ascii="Book Antiqua" w:hAnsi="Book Antiqua"/>
          <w:color w:val="000000"/>
          <w:sz w:val="24"/>
          <w:lang w:eastAsia="zh-CN"/>
        </w:rPr>
        <w:t>D</w:t>
      </w:r>
    </w:p>
    <w:p w:rsidR="00DD7198" w:rsidRPr="002C5B89" w:rsidRDefault="00DD7198" w:rsidP="00DD7198">
      <w:pPr>
        <w:adjustRightInd w:val="0"/>
        <w:snapToGrid w:val="0"/>
        <w:spacing w:after="0" w:line="360" w:lineRule="auto"/>
        <w:ind w:left="390" w:hangingChars="150" w:hanging="390"/>
        <w:jc w:val="right"/>
        <w:rPr>
          <w:rFonts w:ascii="Book Antiqua" w:hAnsi="Book Antiqua"/>
          <w:color w:val="000000"/>
          <w:sz w:val="24"/>
        </w:rPr>
      </w:pPr>
      <w:r w:rsidRPr="002C5B89">
        <w:rPr>
          <w:rFonts w:ascii="Book Antiqua" w:hAnsi="Book Antiqua"/>
          <w:b/>
          <w:bCs/>
          <w:color w:val="000000"/>
          <w:sz w:val="24"/>
        </w:rPr>
        <w:t>S-</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Pr>
          <w:rFonts w:ascii="Book Antiqua" w:hAnsi="Book Antiqua" w:hint="eastAsia"/>
          <w:color w:val="000000"/>
          <w:sz w:val="24"/>
          <w:lang w:eastAsia="zh-CN"/>
        </w:rPr>
        <w:t xml:space="preserve">Song XX </w:t>
      </w:r>
      <w:r w:rsidRPr="002C5B89">
        <w:rPr>
          <w:rFonts w:ascii="Book Antiqua" w:hAnsi="Book Antiqua"/>
          <w:b/>
          <w:bCs/>
          <w:color w:val="000000"/>
          <w:sz w:val="24"/>
        </w:rPr>
        <w:t>L-</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r w:rsidRPr="002C5B89">
        <w:rPr>
          <w:rFonts w:ascii="Book Antiqua" w:hAnsi="Book Antiqua"/>
          <w:color w:val="000000"/>
          <w:sz w:val="24"/>
        </w:rPr>
        <w:t xml:space="preserve"> </w:t>
      </w:r>
      <w:r w:rsidRPr="002C5B89">
        <w:rPr>
          <w:rFonts w:ascii="Book Antiqua" w:hAnsi="Book Antiqua"/>
          <w:b/>
          <w:bCs/>
          <w:color w:val="000000"/>
          <w:sz w:val="24"/>
        </w:rPr>
        <w:t>E-</w:t>
      </w:r>
      <w:r>
        <w:rPr>
          <w:rFonts w:ascii="Book Antiqua" w:hAnsi="Book Antiqua" w:hint="eastAsia"/>
          <w:b/>
          <w:bCs/>
          <w:color w:val="000000"/>
          <w:sz w:val="24"/>
          <w:lang w:eastAsia="zh-CN"/>
        </w:rPr>
        <w:t xml:space="preserve"> </w:t>
      </w:r>
      <w:r w:rsidRPr="002C5B89">
        <w:rPr>
          <w:rFonts w:ascii="Book Antiqua" w:hAnsi="Book Antiqua"/>
          <w:b/>
          <w:bCs/>
          <w:color w:val="000000"/>
          <w:sz w:val="24"/>
        </w:rPr>
        <w:t>Editor:</w:t>
      </w:r>
    </w:p>
    <w:p w:rsidR="00EC1DC0" w:rsidRPr="009C6C2B" w:rsidRDefault="00EC1DC0" w:rsidP="009C6C2B">
      <w:pPr>
        <w:autoSpaceDE w:val="0"/>
        <w:autoSpaceDN w:val="0"/>
        <w:adjustRightInd w:val="0"/>
        <w:spacing w:after="0" w:line="360" w:lineRule="auto"/>
        <w:jc w:val="both"/>
        <w:rPr>
          <w:rFonts w:ascii="Book Antiqua" w:hAnsi="Book Antiqua" w:cstheme="majorBidi"/>
          <w:sz w:val="24"/>
          <w:szCs w:val="24"/>
        </w:rPr>
      </w:pPr>
    </w:p>
    <w:p w:rsidR="00EC1DC0" w:rsidRPr="009C6C2B" w:rsidRDefault="00EC1DC0" w:rsidP="009C6C2B">
      <w:pPr>
        <w:autoSpaceDE w:val="0"/>
        <w:autoSpaceDN w:val="0"/>
        <w:adjustRightInd w:val="0"/>
        <w:spacing w:after="0" w:line="360" w:lineRule="auto"/>
        <w:jc w:val="both"/>
        <w:rPr>
          <w:rFonts w:ascii="Book Antiqua" w:hAnsi="Book Antiqua" w:cstheme="majorBidi"/>
          <w:sz w:val="24"/>
          <w:szCs w:val="24"/>
        </w:rPr>
      </w:pPr>
    </w:p>
    <w:p w:rsidR="00EC1DC0" w:rsidRPr="009C6C2B" w:rsidRDefault="00EC1DC0" w:rsidP="009C6C2B">
      <w:pPr>
        <w:autoSpaceDE w:val="0"/>
        <w:autoSpaceDN w:val="0"/>
        <w:adjustRightInd w:val="0"/>
        <w:spacing w:after="0" w:line="360" w:lineRule="auto"/>
        <w:jc w:val="both"/>
        <w:rPr>
          <w:rFonts w:ascii="Book Antiqua" w:hAnsi="Book Antiqua" w:cstheme="majorBidi"/>
          <w:sz w:val="24"/>
          <w:szCs w:val="24"/>
        </w:rPr>
      </w:pPr>
    </w:p>
    <w:p w:rsidR="00EC1DC0" w:rsidRPr="009C6C2B" w:rsidRDefault="00EC1DC0" w:rsidP="009C6C2B">
      <w:pPr>
        <w:autoSpaceDE w:val="0"/>
        <w:autoSpaceDN w:val="0"/>
        <w:adjustRightInd w:val="0"/>
        <w:spacing w:after="0" w:line="360" w:lineRule="auto"/>
        <w:jc w:val="both"/>
        <w:rPr>
          <w:rFonts w:ascii="Book Antiqua" w:hAnsi="Book Antiqua" w:cstheme="majorBidi"/>
          <w:sz w:val="24"/>
          <w:szCs w:val="24"/>
        </w:rPr>
      </w:pPr>
    </w:p>
    <w:p w:rsidR="00EC1DC0" w:rsidRPr="009C6C2B" w:rsidRDefault="00EC1DC0" w:rsidP="009C6C2B">
      <w:pPr>
        <w:autoSpaceDE w:val="0"/>
        <w:autoSpaceDN w:val="0"/>
        <w:adjustRightInd w:val="0"/>
        <w:spacing w:after="0" w:line="360" w:lineRule="auto"/>
        <w:jc w:val="both"/>
        <w:rPr>
          <w:rFonts w:ascii="Book Antiqua" w:hAnsi="Book Antiqua" w:cstheme="majorBidi"/>
          <w:sz w:val="24"/>
          <w:szCs w:val="24"/>
        </w:rPr>
      </w:pPr>
    </w:p>
    <w:p w:rsidR="00EB397F" w:rsidRDefault="00EB397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D9351F" w:rsidRPr="009C6C2B" w:rsidRDefault="00D9351F" w:rsidP="009C6C2B">
      <w:pPr>
        <w:autoSpaceDE w:val="0"/>
        <w:autoSpaceDN w:val="0"/>
        <w:adjustRightInd w:val="0"/>
        <w:spacing w:after="0" w:line="360" w:lineRule="auto"/>
        <w:jc w:val="both"/>
        <w:rPr>
          <w:rFonts w:ascii="Book Antiqua" w:hAnsi="Book Antiqua" w:cstheme="majorBidi"/>
          <w:sz w:val="24"/>
          <w:szCs w:val="24"/>
          <w:lang w:eastAsia="zh-CN"/>
        </w:rPr>
      </w:pPr>
    </w:p>
    <w:p w:rsidR="00EB397F" w:rsidRPr="009C6C2B" w:rsidRDefault="00EB397F" w:rsidP="009C6C2B">
      <w:pPr>
        <w:spacing w:after="0" w:line="360" w:lineRule="auto"/>
        <w:jc w:val="both"/>
        <w:rPr>
          <w:rFonts w:ascii="Book Antiqua" w:hAnsi="Book Antiqua" w:cstheme="majorBidi"/>
          <w:sz w:val="24"/>
          <w:szCs w:val="24"/>
        </w:rPr>
      </w:pPr>
    </w:p>
    <w:p w:rsidR="00EB397F" w:rsidRPr="00D9351F" w:rsidRDefault="00EB397F" w:rsidP="009C6C2B">
      <w:pPr>
        <w:spacing w:after="0" w:line="360" w:lineRule="auto"/>
        <w:jc w:val="both"/>
        <w:rPr>
          <w:rFonts w:ascii="Book Antiqua" w:hAnsi="Book Antiqua" w:cstheme="majorBidi"/>
          <w:b/>
          <w:sz w:val="24"/>
          <w:szCs w:val="24"/>
          <w:lang w:eastAsia="zh-CN"/>
        </w:rPr>
      </w:pPr>
      <w:bookmarkStart w:id="11" w:name="_Ref411928354"/>
      <w:r w:rsidRPr="00D9351F">
        <w:rPr>
          <w:rFonts w:ascii="Book Antiqua" w:hAnsi="Book Antiqua" w:cstheme="majorBidi"/>
          <w:b/>
          <w:sz w:val="24"/>
          <w:szCs w:val="24"/>
        </w:rPr>
        <w:t xml:space="preserve">Table </w:t>
      </w:r>
      <w:r w:rsidR="00124877" w:rsidRPr="00D9351F">
        <w:rPr>
          <w:rFonts w:ascii="Book Antiqua" w:hAnsi="Book Antiqua" w:cstheme="majorBidi"/>
          <w:b/>
          <w:sz w:val="24"/>
          <w:szCs w:val="24"/>
        </w:rPr>
        <w:fldChar w:fldCharType="begin"/>
      </w:r>
      <w:r w:rsidRPr="00D9351F">
        <w:rPr>
          <w:rFonts w:ascii="Book Antiqua" w:hAnsi="Book Antiqua" w:cstheme="majorBidi"/>
          <w:b/>
          <w:sz w:val="24"/>
          <w:szCs w:val="24"/>
        </w:rPr>
        <w:instrText xml:space="preserve"> SEQ Table \* ARABIC </w:instrText>
      </w:r>
      <w:r w:rsidR="00124877" w:rsidRPr="00D9351F">
        <w:rPr>
          <w:rFonts w:ascii="Book Antiqua" w:hAnsi="Book Antiqua" w:cstheme="majorBidi"/>
          <w:b/>
          <w:sz w:val="24"/>
          <w:szCs w:val="24"/>
        </w:rPr>
        <w:fldChar w:fldCharType="separate"/>
      </w:r>
      <w:r w:rsidRPr="00D9351F">
        <w:rPr>
          <w:rFonts w:ascii="Book Antiqua" w:hAnsi="Book Antiqua" w:cstheme="majorBidi"/>
          <w:b/>
          <w:noProof/>
          <w:sz w:val="24"/>
          <w:szCs w:val="24"/>
        </w:rPr>
        <w:t>1</w:t>
      </w:r>
      <w:r w:rsidR="00124877" w:rsidRPr="00D9351F">
        <w:rPr>
          <w:rFonts w:ascii="Book Antiqua" w:hAnsi="Book Antiqua" w:cstheme="majorBidi"/>
          <w:b/>
          <w:sz w:val="24"/>
          <w:szCs w:val="24"/>
        </w:rPr>
        <w:fldChar w:fldCharType="end"/>
      </w:r>
      <w:bookmarkEnd w:id="11"/>
      <w:r w:rsidR="00D9351F" w:rsidRPr="00D9351F">
        <w:rPr>
          <w:rFonts w:ascii="Book Antiqua" w:hAnsi="Book Antiqua" w:cstheme="majorBidi" w:hint="eastAsia"/>
          <w:b/>
          <w:sz w:val="24"/>
          <w:szCs w:val="24"/>
          <w:lang w:eastAsia="zh-CN"/>
        </w:rPr>
        <w:t xml:space="preserve"> </w:t>
      </w:r>
      <w:r w:rsidRPr="00D9351F">
        <w:rPr>
          <w:rFonts w:ascii="Book Antiqua" w:hAnsi="Book Antiqua" w:cstheme="majorBidi"/>
          <w:b/>
          <w:sz w:val="24"/>
          <w:szCs w:val="24"/>
        </w:rPr>
        <w:t>Demographic characteristics</w:t>
      </w:r>
      <w:r w:rsidR="00E81518" w:rsidRPr="00D9351F">
        <w:rPr>
          <w:rFonts w:ascii="Book Antiqua" w:hAnsi="Book Antiqua" w:cstheme="majorBidi"/>
          <w:b/>
          <w:sz w:val="24"/>
          <w:szCs w:val="24"/>
        </w:rPr>
        <w:t xml:space="preserve">, </w:t>
      </w:r>
      <w:r w:rsidRPr="00D9351F">
        <w:rPr>
          <w:rFonts w:ascii="Book Antiqua" w:hAnsi="Book Antiqua" w:cstheme="majorBidi"/>
          <w:b/>
          <w:sz w:val="24"/>
          <w:szCs w:val="24"/>
        </w:rPr>
        <w:t>smoking habits, and exposure levels of the studied subje</w:t>
      </w:r>
      <w:r w:rsidR="00D9351F" w:rsidRPr="00D9351F">
        <w:rPr>
          <w:rFonts w:ascii="Book Antiqua" w:hAnsi="Book Antiqua" w:cstheme="majorBidi"/>
          <w:b/>
          <w:sz w:val="24"/>
          <w:szCs w:val="24"/>
        </w:rPr>
        <w:t>cts</w:t>
      </w:r>
    </w:p>
    <w:tbl>
      <w:tblPr>
        <w:tblStyle w:val="ListTable6Colorful1"/>
        <w:tblW w:w="0" w:type="auto"/>
        <w:jc w:val="center"/>
        <w:tblLayout w:type="fixed"/>
        <w:tblLook w:val="04A0" w:firstRow="1" w:lastRow="0" w:firstColumn="1" w:lastColumn="0" w:noHBand="0" w:noVBand="1"/>
      </w:tblPr>
      <w:tblGrid>
        <w:gridCol w:w="2480"/>
        <w:gridCol w:w="1842"/>
        <w:gridCol w:w="2552"/>
      </w:tblGrid>
      <w:tr w:rsidR="008D689D" w:rsidRPr="009C6C2B" w:rsidTr="003328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vAlign w:val="center"/>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Variables</w:t>
            </w:r>
          </w:p>
        </w:tc>
        <w:tc>
          <w:tcPr>
            <w:tcW w:w="1842" w:type="dxa"/>
            <w:shd w:val="clear" w:color="auto" w:fill="auto"/>
            <w:vAlign w:val="center"/>
          </w:tcPr>
          <w:p w:rsidR="003328E4" w:rsidRPr="009C6C2B" w:rsidRDefault="003328E4"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Exposed workers</w:t>
            </w:r>
          </w:p>
          <w:p w:rsidR="003328E4" w:rsidRPr="009C6C2B" w:rsidRDefault="003328E4" w:rsidP="00D9351F">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w:t>
            </w:r>
            <w:r w:rsidR="00D9351F" w:rsidRPr="00D9351F">
              <w:rPr>
                <w:rFonts w:ascii="Book Antiqua" w:hAnsi="Book Antiqua" w:cstheme="majorBidi" w:hint="eastAsia"/>
                <w:b w:val="0"/>
                <w:bCs w:val="0"/>
                <w:i/>
                <w:color w:val="auto"/>
                <w:sz w:val="24"/>
                <w:szCs w:val="24"/>
                <w:lang w:eastAsia="zh-CN"/>
              </w:rPr>
              <w:t>n</w:t>
            </w:r>
            <w:r w:rsidR="00D9351F">
              <w:rPr>
                <w:rFonts w:ascii="Book Antiqua" w:hAnsi="Book Antiqua" w:cstheme="majorBidi" w:hint="eastAsia"/>
                <w:b w:val="0"/>
                <w:bCs w:val="0"/>
                <w:i/>
                <w:color w:val="auto"/>
                <w:sz w:val="24"/>
                <w:szCs w:val="24"/>
                <w:lang w:eastAsia="zh-CN"/>
              </w:rPr>
              <w:t xml:space="preserve"> </w:t>
            </w:r>
            <w:r w:rsidRPr="009C6C2B">
              <w:rPr>
                <w:rFonts w:ascii="Book Antiqua" w:hAnsi="Book Antiqua" w:cstheme="majorBidi"/>
                <w:b w:val="0"/>
                <w:bCs w:val="0"/>
                <w:color w:val="auto"/>
                <w:sz w:val="24"/>
                <w:szCs w:val="24"/>
              </w:rPr>
              <w:t>=</w:t>
            </w:r>
            <w:r w:rsidR="00D9351F">
              <w:rPr>
                <w:rFonts w:ascii="Book Antiqua" w:hAnsi="Book Antiqua" w:cstheme="majorBidi" w:hint="eastAsia"/>
                <w:b w:val="0"/>
                <w:bCs w:val="0"/>
                <w:color w:val="auto"/>
                <w:sz w:val="24"/>
                <w:szCs w:val="24"/>
                <w:lang w:eastAsia="zh-CN"/>
              </w:rPr>
              <w:t xml:space="preserve"> </w:t>
            </w:r>
            <w:r w:rsidRPr="009C6C2B">
              <w:rPr>
                <w:rFonts w:ascii="Book Antiqua" w:hAnsi="Book Antiqua" w:cstheme="majorBidi"/>
                <w:b w:val="0"/>
                <w:bCs w:val="0"/>
                <w:color w:val="auto"/>
                <w:sz w:val="24"/>
                <w:szCs w:val="24"/>
              </w:rPr>
              <w:t>51)</w:t>
            </w:r>
          </w:p>
        </w:tc>
        <w:tc>
          <w:tcPr>
            <w:tcW w:w="2552" w:type="dxa"/>
            <w:shd w:val="clear" w:color="auto" w:fill="auto"/>
            <w:vAlign w:val="center"/>
          </w:tcPr>
          <w:p w:rsidR="003328E4" w:rsidRPr="009C6C2B" w:rsidRDefault="00747D76"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Unexposed</w:t>
            </w:r>
            <w:r w:rsidR="003328E4" w:rsidRPr="009C6C2B">
              <w:rPr>
                <w:rFonts w:ascii="Book Antiqua" w:hAnsi="Book Antiqua" w:cstheme="majorBidi"/>
                <w:b w:val="0"/>
                <w:bCs w:val="0"/>
                <w:color w:val="auto"/>
                <w:sz w:val="24"/>
                <w:szCs w:val="24"/>
              </w:rPr>
              <w:t xml:space="preserve"> subjects</w:t>
            </w:r>
          </w:p>
          <w:p w:rsidR="003328E4" w:rsidRPr="009C6C2B" w:rsidRDefault="003328E4"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w:t>
            </w:r>
            <w:r w:rsidR="00D9351F" w:rsidRPr="00D9351F">
              <w:rPr>
                <w:rFonts w:ascii="Book Antiqua" w:hAnsi="Book Antiqua" w:cstheme="majorBidi" w:hint="eastAsia"/>
                <w:b w:val="0"/>
                <w:bCs w:val="0"/>
                <w:i/>
                <w:color w:val="auto"/>
                <w:sz w:val="24"/>
                <w:szCs w:val="24"/>
                <w:lang w:eastAsia="zh-CN"/>
              </w:rPr>
              <w:t>n</w:t>
            </w:r>
            <w:r w:rsidR="00D9351F" w:rsidRPr="009C6C2B">
              <w:rPr>
                <w:rFonts w:ascii="Book Antiqua" w:hAnsi="Book Antiqua" w:cstheme="majorBidi"/>
                <w:b w:val="0"/>
                <w:bCs w:val="0"/>
                <w:color w:val="auto"/>
                <w:sz w:val="24"/>
                <w:szCs w:val="24"/>
              </w:rPr>
              <w:t xml:space="preserve"> </w:t>
            </w:r>
            <w:r w:rsidRPr="009C6C2B">
              <w:rPr>
                <w:rFonts w:ascii="Book Antiqua" w:hAnsi="Book Antiqua" w:cstheme="majorBidi"/>
                <w:b w:val="0"/>
                <w:bCs w:val="0"/>
                <w:color w:val="auto"/>
                <w:sz w:val="24"/>
                <w:szCs w:val="24"/>
              </w:rPr>
              <w:t>=</w:t>
            </w:r>
            <w:r w:rsidR="00D9351F">
              <w:rPr>
                <w:rFonts w:ascii="Book Antiqua" w:hAnsi="Book Antiqua" w:cstheme="majorBidi" w:hint="eastAsia"/>
                <w:b w:val="0"/>
                <w:bCs w:val="0"/>
                <w:color w:val="auto"/>
                <w:sz w:val="24"/>
                <w:szCs w:val="24"/>
                <w:lang w:eastAsia="zh-CN"/>
              </w:rPr>
              <w:t xml:space="preserve"> </w:t>
            </w:r>
            <w:r w:rsidRPr="009C6C2B">
              <w:rPr>
                <w:rFonts w:ascii="Book Antiqua" w:hAnsi="Book Antiqua" w:cstheme="majorBidi"/>
                <w:b w:val="0"/>
                <w:bCs w:val="0"/>
                <w:color w:val="auto"/>
                <w:sz w:val="24"/>
                <w:szCs w:val="24"/>
              </w:rPr>
              <w:t>51)</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D9351F">
            <w:pPr>
              <w:spacing w:after="0" w:line="360" w:lineRule="auto"/>
              <w:jc w:val="both"/>
              <w:rPr>
                <w:rFonts w:ascii="Book Antiqua" w:hAnsi="Book Antiqua" w:cstheme="majorBidi"/>
                <w:b w:val="0"/>
                <w:bCs w:val="0"/>
                <w:color w:val="auto"/>
                <w:sz w:val="24"/>
                <w:szCs w:val="24"/>
                <w:lang w:eastAsia="zh-CN"/>
              </w:rPr>
            </w:pPr>
            <w:r w:rsidRPr="009C6C2B">
              <w:rPr>
                <w:rFonts w:ascii="Book Antiqua" w:hAnsi="Book Antiqua" w:cstheme="majorBidi"/>
                <w:b w:val="0"/>
                <w:bCs w:val="0"/>
                <w:color w:val="auto"/>
                <w:sz w:val="24"/>
                <w:szCs w:val="24"/>
              </w:rPr>
              <w:t>Age (</w:t>
            </w:r>
            <w:proofErr w:type="spellStart"/>
            <w:r w:rsidRPr="009C6C2B">
              <w:rPr>
                <w:rFonts w:ascii="Book Antiqua" w:hAnsi="Book Antiqua" w:cstheme="majorBidi"/>
                <w:b w:val="0"/>
                <w:bCs w:val="0"/>
                <w:color w:val="auto"/>
                <w:sz w:val="24"/>
                <w:szCs w:val="24"/>
              </w:rPr>
              <w:t>yr</w:t>
            </w:r>
            <w:proofErr w:type="spellEnd"/>
            <w:r w:rsidRPr="009C6C2B">
              <w:rPr>
                <w:rFonts w:ascii="Book Antiqua" w:hAnsi="Book Antiqua" w:cstheme="majorBidi"/>
                <w:b w:val="0"/>
                <w:bCs w:val="0"/>
                <w:color w:val="auto"/>
                <w:sz w:val="24"/>
                <w:szCs w:val="24"/>
              </w:rPr>
              <w:t>)</w:t>
            </w:r>
            <w:r w:rsidR="00D9351F">
              <w:rPr>
                <w:rFonts w:ascii="Book Antiqua" w:hAnsi="Book Antiqua" w:cstheme="majorBidi" w:hint="eastAsia"/>
                <w:b w:val="0"/>
                <w:bCs w:val="0"/>
                <w:color w:val="auto"/>
                <w:sz w:val="24"/>
                <w:szCs w:val="24"/>
                <w:vertAlign w:val="superscript"/>
                <w:lang w:eastAsia="zh-CN"/>
              </w:rPr>
              <w:t>1</w:t>
            </w:r>
          </w:p>
        </w:tc>
        <w:tc>
          <w:tcPr>
            <w:tcW w:w="184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40.7± 11.5</w:t>
            </w:r>
            <w:r w:rsidRPr="009C6C2B">
              <w:rPr>
                <w:rFonts w:ascii="Book Antiqua" w:hAnsi="Book Antiqua" w:cstheme="majorBidi"/>
                <w:color w:val="auto"/>
                <w:sz w:val="24"/>
                <w:szCs w:val="24"/>
                <w:vertAlign w:val="superscript"/>
              </w:rPr>
              <w:t>a</w:t>
            </w:r>
          </w:p>
        </w:tc>
        <w:tc>
          <w:tcPr>
            <w:tcW w:w="255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40.2 ± 12.1</w:t>
            </w:r>
          </w:p>
        </w:tc>
      </w:tr>
      <w:tr w:rsidR="008D689D" w:rsidRPr="009C6C2B" w:rsidTr="003328E4">
        <w:trPr>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D03D9E" w:rsidP="00D9351F">
            <w:pPr>
              <w:spacing w:after="0" w:line="360" w:lineRule="auto"/>
              <w:jc w:val="both"/>
              <w:rPr>
                <w:rFonts w:ascii="Book Antiqua" w:hAnsi="Book Antiqua" w:cstheme="majorBidi"/>
                <w:b w:val="0"/>
                <w:bCs w:val="0"/>
                <w:color w:val="auto"/>
                <w:sz w:val="24"/>
                <w:szCs w:val="24"/>
                <w:lang w:eastAsia="zh-CN"/>
              </w:rPr>
            </w:pPr>
            <w:r w:rsidRPr="009C6C2B">
              <w:rPr>
                <w:rFonts w:ascii="Book Antiqua" w:hAnsi="Book Antiqua" w:cstheme="majorBidi"/>
                <w:b w:val="0"/>
                <w:bCs w:val="0"/>
                <w:color w:val="auto"/>
                <w:sz w:val="24"/>
                <w:szCs w:val="24"/>
              </w:rPr>
              <w:t>Height (cm)</w:t>
            </w:r>
            <w:r w:rsidR="00D9351F">
              <w:rPr>
                <w:rFonts w:ascii="Book Antiqua" w:hAnsi="Book Antiqua" w:cstheme="majorBidi" w:hint="eastAsia"/>
                <w:b w:val="0"/>
                <w:bCs w:val="0"/>
                <w:color w:val="auto"/>
                <w:sz w:val="24"/>
                <w:szCs w:val="24"/>
                <w:vertAlign w:val="superscript"/>
                <w:lang w:eastAsia="zh-CN"/>
              </w:rPr>
              <w:t>1</w:t>
            </w:r>
          </w:p>
        </w:tc>
        <w:tc>
          <w:tcPr>
            <w:tcW w:w="184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169 ± 4.8</w:t>
            </w:r>
            <w:r w:rsidRPr="009C6C2B">
              <w:rPr>
                <w:rFonts w:ascii="Book Antiqua" w:hAnsi="Book Antiqua" w:cstheme="majorBidi"/>
                <w:color w:val="auto"/>
                <w:sz w:val="24"/>
                <w:szCs w:val="24"/>
                <w:vertAlign w:val="superscript"/>
              </w:rPr>
              <w:t>a</w:t>
            </w:r>
          </w:p>
        </w:tc>
        <w:tc>
          <w:tcPr>
            <w:tcW w:w="255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170.3</w:t>
            </w:r>
            <w:r w:rsidR="000576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0576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4.8</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D9351F">
            <w:pPr>
              <w:spacing w:after="0" w:line="360" w:lineRule="auto"/>
              <w:jc w:val="both"/>
              <w:rPr>
                <w:rFonts w:ascii="Book Antiqua" w:hAnsi="Book Antiqua" w:cstheme="majorBidi"/>
                <w:b w:val="0"/>
                <w:bCs w:val="0"/>
                <w:color w:val="auto"/>
                <w:sz w:val="24"/>
                <w:szCs w:val="24"/>
                <w:lang w:eastAsia="zh-CN"/>
              </w:rPr>
            </w:pPr>
            <w:r w:rsidRPr="009C6C2B">
              <w:rPr>
                <w:rFonts w:ascii="Book Antiqua" w:hAnsi="Book Antiqua" w:cstheme="majorBidi"/>
                <w:b w:val="0"/>
                <w:bCs w:val="0"/>
                <w:color w:val="auto"/>
                <w:sz w:val="24"/>
                <w:szCs w:val="24"/>
              </w:rPr>
              <w:t>Weight (kg)</w:t>
            </w:r>
            <w:r w:rsidR="00D9351F">
              <w:rPr>
                <w:rFonts w:ascii="Book Antiqua" w:hAnsi="Book Antiqua" w:cstheme="majorBidi" w:hint="eastAsia"/>
                <w:b w:val="0"/>
                <w:bCs w:val="0"/>
                <w:color w:val="auto"/>
                <w:sz w:val="24"/>
                <w:szCs w:val="24"/>
                <w:vertAlign w:val="superscript"/>
                <w:lang w:eastAsia="zh-CN"/>
              </w:rPr>
              <w:t>1</w:t>
            </w:r>
          </w:p>
        </w:tc>
        <w:tc>
          <w:tcPr>
            <w:tcW w:w="184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70.1 ± 9.7</w:t>
            </w:r>
            <w:r w:rsidRPr="009C6C2B">
              <w:rPr>
                <w:rFonts w:ascii="Book Antiqua" w:hAnsi="Book Antiqua" w:cstheme="majorBidi"/>
                <w:color w:val="auto"/>
                <w:sz w:val="24"/>
                <w:szCs w:val="24"/>
                <w:vertAlign w:val="superscript"/>
              </w:rPr>
              <w:t>a</w:t>
            </w:r>
          </w:p>
        </w:tc>
        <w:tc>
          <w:tcPr>
            <w:tcW w:w="255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73.5 ± 12.1</w:t>
            </w:r>
          </w:p>
        </w:tc>
      </w:tr>
      <w:tr w:rsidR="008D689D" w:rsidRPr="009C6C2B" w:rsidTr="00D03D9E">
        <w:trPr>
          <w:trHeight w:val="758"/>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D9351F">
            <w:pPr>
              <w:spacing w:after="0" w:line="360" w:lineRule="auto"/>
              <w:jc w:val="both"/>
              <w:rPr>
                <w:rFonts w:ascii="Book Antiqua" w:hAnsi="Book Antiqua" w:cstheme="majorBidi"/>
                <w:b w:val="0"/>
                <w:bCs w:val="0"/>
                <w:color w:val="auto"/>
                <w:sz w:val="24"/>
                <w:szCs w:val="24"/>
                <w:lang w:eastAsia="zh-CN"/>
              </w:rPr>
            </w:pPr>
            <w:r w:rsidRPr="009C6C2B">
              <w:rPr>
                <w:rFonts w:ascii="Book Antiqua" w:hAnsi="Book Antiqua" w:cstheme="majorBidi"/>
                <w:b w:val="0"/>
                <w:bCs w:val="0"/>
                <w:color w:val="auto"/>
                <w:sz w:val="24"/>
                <w:szCs w:val="24"/>
              </w:rPr>
              <w:t>Duration of exposure</w:t>
            </w:r>
            <w:r w:rsidR="00911CBE">
              <w:rPr>
                <w:rFonts w:ascii="Book Antiqua" w:hAnsi="Book Antiqua" w:cstheme="majorBidi"/>
                <w:b w:val="0"/>
                <w:bCs w:val="0"/>
                <w:color w:val="auto"/>
                <w:sz w:val="24"/>
                <w:szCs w:val="24"/>
              </w:rPr>
              <w:t xml:space="preserve"> </w:t>
            </w:r>
            <w:r w:rsidRPr="009C6C2B">
              <w:rPr>
                <w:rFonts w:ascii="Book Antiqua" w:hAnsi="Book Antiqua" w:cstheme="majorBidi"/>
                <w:b w:val="0"/>
                <w:bCs w:val="0"/>
                <w:color w:val="auto"/>
                <w:sz w:val="24"/>
                <w:szCs w:val="24"/>
              </w:rPr>
              <w:t>or employment (</w:t>
            </w:r>
            <w:proofErr w:type="spellStart"/>
            <w:r w:rsidRPr="009C6C2B">
              <w:rPr>
                <w:rFonts w:ascii="Book Antiqua" w:hAnsi="Book Antiqua" w:cstheme="majorBidi"/>
                <w:b w:val="0"/>
                <w:bCs w:val="0"/>
                <w:color w:val="auto"/>
                <w:sz w:val="24"/>
                <w:szCs w:val="24"/>
              </w:rPr>
              <w:t>yr</w:t>
            </w:r>
            <w:proofErr w:type="spellEnd"/>
            <w:r w:rsidRPr="009C6C2B">
              <w:rPr>
                <w:rFonts w:ascii="Book Antiqua" w:hAnsi="Book Antiqua" w:cstheme="majorBidi"/>
                <w:b w:val="0"/>
                <w:bCs w:val="0"/>
                <w:color w:val="auto"/>
                <w:sz w:val="24"/>
                <w:szCs w:val="24"/>
              </w:rPr>
              <w:t>)</w:t>
            </w:r>
            <w:r w:rsidR="00D9351F" w:rsidRPr="00D9351F">
              <w:rPr>
                <w:rFonts w:ascii="Book Antiqua" w:hAnsi="Book Antiqua" w:cstheme="majorBidi" w:hint="eastAsia"/>
                <w:b w:val="0"/>
                <w:bCs w:val="0"/>
                <w:color w:val="auto"/>
                <w:sz w:val="24"/>
                <w:szCs w:val="24"/>
                <w:vertAlign w:val="superscript"/>
                <w:lang w:eastAsia="zh-CN"/>
              </w:rPr>
              <w:t>1</w:t>
            </w:r>
          </w:p>
        </w:tc>
        <w:tc>
          <w:tcPr>
            <w:tcW w:w="184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10.7± 7.8</w:t>
            </w:r>
            <w:r w:rsidRPr="009C6C2B">
              <w:rPr>
                <w:rFonts w:ascii="Book Antiqua" w:hAnsi="Book Antiqua" w:cstheme="majorBidi"/>
                <w:color w:val="auto"/>
                <w:sz w:val="24"/>
                <w:szCs w:val="24"/>
                <w:vertAlign w:val="superscript"/>
              </w:rPr>
              <w:t>a</w:t>
            </w:r>
          </w:p>
        </w:tc>
        <w:tc>
          <w:tcPr>
            <w:tcW w:w="255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9.5 ± 5.2</w:t>
            </w:r>
          </w:p>
        </w:tc>
      </w:tr>
      <w:tr w:rsidR="008D689D" w:rsidRPr="009C6C2B" w:rsidTr="00D03D9E">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6874" w:type="dxa"/>
            <w:gridSpan w:val="3"/>
            <w:shd w:val="clear" w:color="auto" w:fill="auto"/>
          </w:tcPr>
          <w:p w:rsidR="003328E4" w:rsidRPr="009C6C2B" w:rsidRDefault="003328E4" w:rsidP="00D9351F">
            <w:pPr>
              <w:spacing w:after="0" w:line="360" w:lineRule="auto"/>
              <w:jc w:val="both"/>
              <w:rPr>
                <w:rFonts w:ascii="Book Antiqua" w:hAnsi="Book Antiqua" w:cstheme="majorBidi"/>
                <w:b w:val="0"/>
                <w:bCs w:val="0"/>
                <w:color w:val="auto"/>
                <w:sz w:val="24"/>
                <w:szCs w:val="24"/>
                <w:lang w:eastAsia="zh-CN"/>
              </w:rPr>
            </w:pPr>
            <w:r w:rsidRPr="009C6C2B">
              <w:rPr>
                <w:rFonts w:ascii="Book Antiqua" w:hAnsi="Book Antiqua" w:cstheme="majorBidi"/>
                <w:b w:val="0"/>
                <w:bCs w:val="0"/>
                <w:color w:val="auto"/>
                <w:sz w:val="24"/>
                <w:szCs w:val="24"/>
              </w:rPr>
              <w:t>Marital status</w:t>
            </w:r>
            <w:r w:rsidR="00D9351F">
              <w:rPr>
                <w:rFonts w:ascii="Book Antiqua" w:hAnsi="Book Antiqua" w:cstheme="majorBidi" w:hint="eastAsia"/>
                <w:b w:val="0"/>
                <w:bCs w:val="0"/>
                <w:color w:val="auto"/>
                <w:sz w:val="24"/>
                <w:szCs w:val="24"/>
                <w:vertAlign w:val="superscript"/>
                <w:lang w:eastAsia="zh-CN"/>
              </w:rPr>
              <w:t>2</w:t>
            </w:r>
          </w:p>
        </w:tc>
      </w:tr>
      <w:tr w:rsidR="008D689D" w:rsidRPr="009C6C2B" w:rsidTr="003328E4">
        <w:trPr>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Single</w:t>
            </w:r>
            <w:r w:rsidR="00911CBE">
              <w:rPr>
                <w:rFonts w:ascii="Book Antiqua" w:hAnsi="Book Antiqua" w:cstheme="majorBidi"/>
                <w:b w:val="0"/>
                <w:bCs w:val="0"/>
                <w:color w:val="auto"/>
                <w:sz w:val="24"/>
                <w:szCs w:val="24"/>
              </w:rPr>
              <w:t xml:space="preserve"> </w:t>
            </w:r>
          </w:p>
        </w:tc>
        <w:tc>
          <w:tcPr>
            <w:tcW w:w="184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bidi="fa-IR"/>
              </w:rPr>
            </w:pPr>
            <w:r w:rsidRPr="009C6C2B">
              <w:rPr>
                <w:rFonts w:ascii="Book Antiqua" w:hAnsi="Book Antiqua" w:cstheme="majorBidi"/>
                <w:color w:val="auto"/>
                <w:sz w:val="24"/>
                <w:szCs w:val="24"/>
                <w:lang w:bidi="fa-IR"/>
              </w:rPr>
              <w:t>5 (10%)</w:t>
            </w:r>
            <w:r w:rsidRPr="009C6C2B">
              <w:rPr>
                <w:rFonts w:ascii="Book Antiqua" w:hAnsi="Book Antiqua" w:cstheme="majorBidi"/>
                <w:color w:val="auto"/>
                <w:sz w:val="24"/>
                <w:szCs w:val="24"/>
                <w:vertAlign w:val="superscript"/>
                <w:lang w:bidi="fa-IR"/>
              </w:rPr>
              <w:t>a</w:t>
            </w:r>
          </w:p>
        </w:tc>
        <w:tc>
          <w:tcPr>
            <w:tcW w:w="255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9 (18%)</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Married</w:t>
            </w:r>
            <w:r w:rsidR="00911CBE">
              <w:rPr>
                <w:rFonts w:ascii="Book Antiqua" w:hAnsi="Book Antiqua" w:cstheme="majorBidi"/>
                <w:b w:val="0"/>
                <w:bCs w:val="0"/>
                <w:color w:val="auto"/>
                <w:sz w:val="24"/>
                <w:szCs w:val="24"/>
              </w:rPr>
              <w:t xml:space="preserve"> </w:t>
            </w:r>
          </w:p>
        </w:tc>
        <w:tc>
          <w:tcPr>
            <w:tcW w:w="184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lang w:bidi="fa-IR"/>
              </w:rPr>
              <w:t>46 (90%)</w:t>
            </w:r>
            <w:r w:rsidRPr="009C6C2B">
              <w:rPr>
                <w:rFonts w:ascii="Book Antiqua" w:hAnsi="Book Antiqua" w:cstheme="majorBidi"/>
                <w:color w:val="auto"/>
                <w:sz w:val="24"/>
                <w:szCs w:val="24"/>
                <w:vertAlign w:val="superscript"/>
                <w:lang w:bidi="fa-IR"/>
              </w:rPr>
              <w:t>a</w:t>
            </w:r>
          </w:p>
        </w:tc>
        <w:tc>
          <w:tcPr>
            <w:tcW w:w="255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lang w:bidi="fa-IR"/>
              </w:rPr>
              <w:t>42 (82%)</w:t>
            </w:r>
          </w:p>
        </w:tc>
      </w:tr>
      <w:tr w:rsidR="008D689D" w:rsidRPr="009C6C2B" w:rsidTr="003328E4">
        <w:trPr>
          <w:trHeight w:val="287"/>
          <w:jc w:val="center"/>
        </w:trPr>
        <w:tc>
          <w:tcPr>
            <w:cnfStyle w:val="001000000000" w:firstRow="0" w:lastRow="0" w:firstColumn="1" w:lastColumn="0" w:oddVBand="0" w:evenVBand="0" w:oddHBand="0" w:evenHBand="0" w:firstRowFirstColumn="0" w:firstRowLastColumn="0" w:lastRowFirstColumn="0" w:lastRowLastColumn="0"/>
            <w:tcW w:w="6874" w:type="dxa"/>
            <w:gridSpan w:val="3"/>
            <w:shd w:val="clear" w:color="auto" w:fill="auto"/>
          </w:tcPr>
          <w:p w:rsidR="003328E4" w:rsidRPr="009C6C2B" w:rsidRDefault="003328E4" w:rsidP="00D9351F">
            <w:pPr>
              <w:spacing w:after="0" w:line="360" w:lineRule="auto"/>
              <w:jc w:val="both"/>
              <w:rPr>
                <w:rFonts w:ascii="Book Antiqua" w:hAnsi="Book Antiqua" w:cstheme="majorBidi"/>
                <w:b w:val="0"/>
                <w:bCs w:val="0"/>
                <w:color w:val="auto"/>
                <w:sz w:val="24"/>
                <w:szCs w:val="24"/>
                <w:lang w:eastAsia="zh-CN"/>
              </w:rPr>
            </w:pPr>
            <w:r w:rsidRPr="009C6C2B">
              <w:rPr>
                <w:rFonts w:ascii="Book Antiqua" w:hAnsi="Book Antiqua" w:cstheme="majorBidi"/>
                <w:b w:val="0"/>
                <w:bCs w:val="0"/>
                <w:color w:val="auto"/>
                <w:sz w:val="24"/>
                <w:szCs w:val="24"/>
              </w:rPr>
              <w:t>Smoking</w:t>
            </w:r>
            <w:r w:rsidR="00D9351F">
              <w:rPr>
                <w:rFonts w:ascii="Book Antiqua" w:hAnsi="Book Antiqua" w:cstheme="majorBidi" w:hint="eastAsia"/>
                <w:b w:val="0"/>
                <w:bCs w:val="0"/>
                <w:color w:val="auto"/>
                <w:sz w:val="24"/>
                <w:szCs w:val="24"/>
                <w:vertAlign w:val="superscript"/>
                <w:lang w:eastAsia="zh-CN"/>
              </w:rPr>
              <w:t>2</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 xml:space="preserve">Yes </w:t>
            </w:r>
          </w:p>
        </w:tc>
        <w:tc>
          <w:tcPr>
            <w:tcW w:w="184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bidi="fa-IR"/>
              </w:rPr>
            </w:pPr>
            <w:r w:rsidRPr="009C6C2B">
              <w:rPr>
                <w:rFonts w:ascii="Book Antiqua" w:hAnsi="Book Antiqua" w:cstheme="majorBidi"/>
                <w:color w:val="auto"/>
                <w:sz w:val="24"/>
                <w:szCs w:val="24"/>
                <w:lang w:bidi="fa-IR"/>
              </w:rPr>
              <w:t>31(61%)</w:t>
            </w:r>
            <w:r w:rsidRPr="009C6C2B">
              <w:rPr>
                <w:rFonts w:ascii="Book Antiqua" w:hAnsi="Book Antiqua" w:cstheme="majorBidi"/>
                <w:color w:val="auto"/>
                <w:sz w:val="24"/>
                <w:szCs w:val="24"/>
                <w:vertAlign w:val="superscript"/>
                <w:lang w:bidi="fa-IR"/>
              </w:rPr>
              <w:t>a</w:t>
            </w:r>
          </w:p>
        </w:tc>
        <w:tc>
          <w:tcPr>
            <w:tcW w:w="255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28(55%)</w:t>
            </w:r>
          </w:p>
        </w:tc>
      </w:tr>
      <w:tr w:rsidR="008D689D" w:rsidRPr="009C6C2B" w:rsidTr="003328E4">
        <w:trPr>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 xml:space="preserve">No </w:t>
            </w:r>
          </w:p>
        </w:tc>
        <w:tc>
          <w:tcPr>
            <w:tcW w:w="184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bidi="fa-IR"/>
              </w:rPr>
            </w:pPr>
            <w:r w:rsidRPr="009C6C2B">
              <w:rPr>
                <w:rFonts w:ascii="Book Antiqua" w:hAnsi="Book Antiqua" w:cstheme="majorBidi"/>
                <w:color w:val="auto"/>
                <w:sz w:val="24"/>
                <w:szCs w:val="24"/>
                <w:lang w:bidi="fa-IR"/>
              </w:rPr>
              <w:t>20(39%)</w:t>
            </w:r>
            <w:r w:rsidRPr="009C6C2B">
              <w:rPr>
                <w:rFonts w:ascii="Book Antiqua" w:hAnsi="Book Antiqua" w:cstheme="majorBidi"/>
                <w:color w:val="auto"/>
                <w:sz w:val="24"/>
                <w:szCs w:val="24"/>
                <w:vertAlign w:val="superscript"/>
                <w:lang w:bidi="fa-IR"/>
              </w:rPr>
              <w:t>a</w:t>
            </w:r>
          </w:p>
        </w:tc>
        <w:tc>
          <w:tcPr>
            <w:tcW w:w="255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23(45%)</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D03D9E" w:rsidP="00D9351F">
            <w:pPr>
              <w:spacing w:after="0" w:line="360" w:lineRule="auto"/>
              <w:jc w:val="both"/>
              <w:rPr>
                <w:rFonts w:ascii="Book Antiqua" w:hAnsi="Book Antiqua" w:cstheme="majorBidi"/>
                <w:b w:val="0"/>
                <w:bCs w:val="0"/>
                <w:color w:val="auto"/>
                <w:sz w:val="24"/>
                <w:szCs w:val="24"/>
                <w:lang w:eastAsia="zh-CN"/>
              </w:rPr>
            </w:pPr>
            <w:r w:rsidRPr="009C6C2B">
              <w:rPr>
                <w:rFonts w:ascii="Book Antiqua" w:hAnsi="Book Antiqua" w:cstheme="majorBidi"/>
                <w:b w:val="0"/>
                <w:bCs w:val="0"/>
                <w:color w:val="auto"/>
                <w:sz w:val="24"/>
                <w:szCs w:val="24"/>
              </w:rPr>
              <w:t>Light</w:t>
            </w:r>
            <w:r w:rsidR="00D9351F">
              <w:rPr>
                <w:rFonts w:ascii="Book Antiqua" w:hAnsi="Book Antiqua" w:cstheme="majorBidi" w:hint="eastAsia"/>
                <w:b w:val="0"/>
                <w:bCs w:val="0"/>
                <w:color w:val="auto"/>
                <w:sz w:val="24"/>
                <w:szCs w:val="24"/>
                <w:vertAlign w:val="superscript"/>
                <w:lang w:eastAsia="zh-CN"/>
              </w:rPr>
              <w:t>3</w:t>
            </w:r>
          </w:p>
        </w:tc>
        <w:tc>
          <w:tcPr>
            <w:tcW w:w="184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bidi="fa-IR"/>
              </w:rPr>
            </w:pPr>
            <w:r w:rsidRPr="009C6C2B">
              <w:rPr>
                <w:rFonts w:ascii="Book Antiqua" w:hAnsi="Book Antiqua" w:cstheme="majorBidi"/>
                <w:color w:val="auto"/>
                <w:sz w:val="24"/>
                <w:szCs w:val="24"/>
                <w:lang w:bidi="fa-IR"/>
              </w:rPr>
              <w:t>21 (41%)</w:t>
            </w:r>
            <w:r w:rsidRPr="009C6C2B">
              <w:rPr>
                <w:rFonts w:ascii="Book Antiqua" w:hAnsi="Book Antiqua" w:cstheme="majorBidi"/>
                <w:color w:val="auto"/>
                <w:sz w:val="24"/>
                <w:szCs w:val="24"/>
                <w:vertAlign w:val="superscript"/>
                <w:lang w:bidi="fa-IR"/>
              </w:rPr>
              <w:t>a</w:t>
            </w:r>
          </w:p>
        </w:tc>
        <w:tc>
          <w:tcPr>
            <w:tcW w:w="255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19 (37%)</w:t>
            </w:r>
          </w:p>
        </w:tc>
      </w:tr>
      <w:tr w:rsidR="008D689D" w:rsidRPr="009C6C2B" w:rsidTr="003328E4">
        <w:trPr>
          <w:trHeight w:val="446"/>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lastRenderedPageBreak/>
              <w:t xml:space="preserve">Heavy </w:t>
            </w:r>
          </w:p>
        </w:tc>
        <w:tc>
          <w:tcPr>
            <w:tcW w:w="184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lang w:bidi="fa-IR"/>
              </w:rPr>
              <w:t>10 (20%)</w:t>
            </w:r>
            <w:r w:rsidRPr="009C6C2B">
              <w:rPr>
                <w:rFonts w:ascii="Book Antiqua" w:hAnsi="Book Antiqua" w:cstheme="majorBidi"/>
                <w:color w:val="auto"/>
                <w:sz w:val="24"/>
                <w:szCs w:val="24"/>
                <w:vertAlign w:val="superscript"/>
                <w:lang w:bidi="fa-IR"/>
              </w:rPr>
              <w:t>a</w:t>
            </w:r>
          </w:p>
        </w:tc>
        <w:tc>
          <w:tcPr>
            <w:tcW w:w="255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lang w:bidi="fa-IR"/>
              </w:rPr>
              <w:t>9 (18%)</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6874" w:type="dxa"/>
            <w:gridSpan w:val="3"/>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Cotton exposure (mg/m</w:t>
            </w:r>
            <w:r w:rsidRPr="009C6C2B">
              <w:rPr>
                <w:rFonts w:ascii="Book Antiqua" w:hAnsi="Book Antiqua" w:cstheme="majorBidi"/>
                <w:b w:val="0"/>
                <w:bCs w:val="0"/>
                <w:color w:val="auto"/>
                <w:sz w:val="24"/>
                <w:szCs w:val="24"/>
                <w:vertAlign w:val="superscript"/>
              </w:rPr>
              <w:t>3</w:t>
            </w:r>
            <w:r w:rsidRPr="009C6C2B">
              <w:rPr>
                <w:rFonts w:ascii="Book Antiqua" w:hAnsi="Book Antiqua" w:cstheme="majorBidi"/>
                <w:b w:val="0"/>
                <w:bCs w:val="0"/>
                <w:color w:val="auto"/>
                <w:sz w:val="24"/>
                <w:szCs w:val="24"/>
              </w:rPr>
              <w:t>)</w:t>
            </w:r>
          </w:p>
        </w:tc>
      </w:tr>
      <w:tr w:rsidR="008D689D" w:rsidRPr="009C6C2B" w:rsidTr="003328E4">
        <w:trPr>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594B7F"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Ginning</w:t>
            </w:r>
            <w:r w:rsidR="003328E4" w:rsidRPr="009C6C2B">
              <w:rPr>
                <w:rFonts w:ascii="Book Antiqua" w:hAnsi="Book Antiqua" w:cstheme="majorBidi"/>
                <w:b w:val="0"/>
                <w:bCs w:val="0"/>
                <w:color w:val="auto"/>
                <w:sz w:val="24"/>
                <w:szCs w:val="24"/>
              </w:rPr>
              <w:t xml:space="preserve"> section</w:t>
            </w:r>
          </w:p>
        </w:tc>
        <w:tc>
          <w:tcPr>
            <w:tcW w:w="184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 xml:space="preserve">35.2 </w:t>
            </w:r>
            <w:r w:rsidRPr="009C6C2B">
              <w:rPr>
                <w:rFonts w:ascii="Book Antiqua" w:hAnsi="Book Antiqua" w:cstheme="majorBidi"/>
                <w:color w:val="auto"/>
                <w:sz w:val="24"/>
                <w:szCs w:val="24"/>
              </w:rPr>
              <w:t>± 11.6</w:t>
            </w:r>
          </w:p>
        </w:tc>
        <w:tc>
          <w:tcPr>
            <w:tcW w:w="255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 xml:space="preserve">NA </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Fed section</w:t>
            </w:r>
          </w:p>
        </w:tc>
        <w:tc>
          <w:tcPr>
            <w:tcW w:w="184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 xml:space="preserve">14.9 </w:t>
            </w:r>
            <w:r w:rsidRPr="009C6C2B">
              <w:rPr>
                <w:rFonts w:ascii="Book Antiqua" w:hAnsi="Book Antiqua" w:cstheme="majorBidi"/>
                <w:color w:val="auto"/>
                <w:sz w:val="24"/>
                <w:szCs w:val="24"/>
              </w:rPr>
              <w:t>± 6.2</w:t>
            </w:r>
          </w:p>
        </w:tc>
        <w:tc>
          <w:tcPr>
            <w:tcW w:w="2552" w:type="dxa"/>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lang w:bidi="fa-IR"/>
              </w:rPr>
              <w:t>NA</w:t>
            </w:r>
          </w:p>
        </w:tc>
      </w:tr>
      <w:tr w:rsidR="008D689D" w:rsidRPr="009C6C2B" w:rsidTr="00D03D9E">
        <w:trPr>
          <w:trHeight w:val="74"/>
          <w:jc w:val="center"/>
        </w:trPr>
        <w:tc>
          <w:tcPr>
            <w:cnfStyle w:val="001000000000" w:firstRow="0" w:lastRow="0" w:firstColumn="1" w:lastColumn="0" w:oddVBand="0" w:evenVBand="0" w:oddHBand="0" w:evenHBand="0" w:firstRowFirstColumn="0" w:firstRowLastColumn="0" w:lastRowFirstColumn="0" w:lastRowLastColumn="0"/>
            <w:tcW w:w="2480" w:type="dxa"/>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Seed separator area</w:t>
            </w:r>
          </w:p>
        </w:tc>
        <w:tc>
          <w:tcPr>
            <w:tcW w:w="184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 xml:space="preserve">18.5 </w:t>
            </w:r>
            <w:r w:rsidRPr="009C6C2B">
              <w:rPr>
                <w:rFonts w:ascii="Book Antiqua" w:hAnsi="Book Antiqua" w:cstheme="majorBidi"/>
                <w:color w:val="auto"/>
                <w:sz w:val="24"/>
                <w:szCs w:val="24"/>
              </w:rPr>
              <w:t>± 10.1</w:t>
            </w:r>
          </w:p>
        </w:tc>
        <w:tc>
          <w:tcPr>
            <w:tcW w:w="2552" w:type="dxa"/>
            <w:shd w:val="clear" w:color="auto" w:fill="auto"/>
          </w:tcPr>
          <w:p w:rsidR="003328E4" w:rsidRPr="009C6C2B" w:rsidRDefault="003328E4"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lang w:bidi="fa-IR"/>
              </w:rPr>
              <w:t>NA</w:t>
            </w:r>
          </w:p>
        </w:tc>
      </w:tr>
      <w:tr w:rsidR="008D689D" w:rsidRPr="009C6C2B" w:rsidTr="003328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tcBorders>
              <w:bottom w:val="single" w:sz="4" w:space="0" w:color="auto"/>
            </w:tcBorders>
            <w:shd w:val="clear" w:color="auto" w:fill="auto"/>
          </w:tcPr>
          <w:p w:rsidR="003328E4" w:rsidRPr="009C6C2B" w:rsidRDefault="003328E4"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 xml:space="preserve">Outdoor </w:t>
            </w:r>
          </w:p>
        </w:tc>
        <w:tc>
          <w:tcPr>
            <w:tcW w:w="1842" w:type="dxa"/>
            <w:tcBorders>
              <w:bottom w:val="single" w:sz="4" w:space="0" w:color="auto"/>
            </w:tcBorders>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bidi="fa-IR"/>
              </w:rPr>
            </w:pPr>
            <w:r w:rsidRPr="009C6C2B">
              <w:rPr>
                <w:rFonts w:ascii="Book Antiqua" w:hAnsi="Book Antiqua" w:cstheme="majorBidi"/>
                <w:color w:val="auto"/>
                <w:sz w:val="24"/>
                <w:szCs w:val="24"/>
                <w:lang w:bidi="fa-IR"/>
              </w:rPr>
              <w:t xml:space="preserve">6.8 </w:t>
            </w:r>
            <w:r w:rsidRPr="009C6C2B">
              <w:rPr>
                <w:rFonts w:ascii="Book Antiqua" w:hAnsi="Book Antiqua" w:cstheme="majorBidi"/>
                <w:color w:val="auto"/>
                <w:sz w:val="24"/>
                <w:szCs w:val="24"/>
              </w:rPr>
              <w:t>± 4.2</w:t>
            </w:r>
          </w:p>
        </w:tc>
        <w:tc>
          <w:tcPr>
            <w:tcW w:w="2552" w:type="dxa"/>
            <w:tcBorders>
              <w:bottom w:val="single" w:sz="4" w:space="0" w:color="auto"/>
            </w:tcBorders>
            <w:shd w:val="clear" w:color="auto" w:fill="auto"/>
          </w:tcPr>
          <w:p w:rsidR="003328E4" w:rsidRPr="009C6C2B" w:rsidRDefault="003328E4"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lang w:bidi="fa-IR"/>
              </w:rPr>
              <w:t>NA</w:t>
            </w:r>
          </w:p>
        </w:tc>
      </w:tr>
      <w:tr w:rsidR="008D689D" w:rsidRPr="009C6C2B" w:rsidTr="003328E4">
        <w:trPr>
          <w:jc w:val="center"/>
        </w:trPr>
        <w:tc>
          <w:tcPr>
            <w:cnfStyle w:val="001000000000" w:firstRow="0" w:lastRow="0" w:firstColumn="1" w:lastColumn="0" w:oddVBand="0" w:evenVBand="0" w:oddHBand="0" w:evenHBand="0" w:firstRowFirstColumn="0" w:firstRowLastColumn="0" w:lastRowFirstColumn="0" w:lastRowLastColumn="0"/>
            <w:tcW w:w="6874" w:type="dxa"/>
            <w:gridSpan w:val="3"/>
            <w:tcBorders>
              <w:top w:val="single" w:sz="4" w:space="0" w:color="auto"/>
              <w:bottom w:val="nil"/>
            </w:tcBorders>
            <w:shd w:val="clear" w:color="auto" w:fill="auto"/>
          </w:tcPr>
          <w:p w:rsidR="003328E4" w:rsidRPr="009C6C2B" w:rsidRDefault="00D9351F" w:rsidP="000576E4">
            <w:pPr>
              <w:spacing w:after="0" w:line="360" w:lineRule="auto"/>
              <w:jc w:val="both"/>
              <w:rPr>
                <w:rFonts w:ascii="Book Antiqua" w:hAnsi="Book Antiqua" w:cstheme="majorBidi"/>
                <w:b w:val="0"/>
                <w:bCs w:val="0"/>
                <w:color w:val="auto"/>
                <w:sz w:val="24"/>
                <w:szCs w:val="24"/>
                <w:lang w:eastAsia="zh-CN"/>
              </w:rPr>
            </w:pPr>
            <w:r>
              <w:rPr>
                <w:rFonts w:ascii="Book Antiqua" w:hAnsi="Book Antiqua" w:cstheme="majorBidi" w:hint="eastAsia"/>
                <w:b w:val="0"/>
                <w:bCs w:val="0"/>
                <w:color w:val="auto"/>
                <w:sz w:val="24"/>
                <w:szCs w:val="24"/>
                <w:vertAlign w:val="superscript"/>
                <w:lang w:eastAsia="zh-CN"/>
              </w:rPr>
              <w:t>1</w:t>
            </w:r>
            <w:r w:rsidR="00D03D9E" w:rsidRPr="009C6C2B">
              <w:rPr>
                <w:rFonts w:ascii="Book Antiqua" w:hAnsi="Book Antiqua" w:cstheme="majorBidi"/>
                <w:b w:val="0"/>
                <w:bCs w:val="0"/>
                <w:color w:val="auto"/>
                <w:sz w:val="24"/>
                <w:szCs w:val="24"/>
              </w:rPr>
              <w:t xml:space="preserve">Independent sample T test; </w:t>
            </w:r>
            <w:r>
              <w:rPr>
                <w:rFonts w:ascii="Book Antiqua" w:hAnsi="Book Antiqua" w:cstheme="majorBidi" w:hint="eastAsia"/>
                <w:b w:val="0"/>
                <w:bCs w:val="0"/>
                <w:color w:val="auto"/>
                <w:sz w:val="24"/>
                <w:szCs w:val="24"/>
                <w:vertAlign w:val="superscript"/>
                <w:lang w:eastAsia="zh-CN"/>
              </w:rPr>
              <w:t>2</w:t>
            </w:r>
            <w:r w:rsidR="00584F57" w:rsidRPr="009C6C2B">
              <w:rPr>
                <w:rFonts w:ascii="Book Antiqua" w:eastAsia="TimesLTStd-Roman" w:hAnsi="Book Antiqua" w:cstheme="majorBidi"/>
                <w:b w:val="0"/>
                <w:bCs w:val="0"/>
                <w:i/>
                <w:iCs/>
                <w:color w:val="auto"/>
                <w:sz w:val="24"/>
                <w:szCs w:val="24"/>
                <w:lang w:bidi="fa-IR"/>
              </w:rPr>
              <w:t>χ</w:t>
            </w:r>
            <w:r w:rsidR="00584F57" w:rsidRPr="009C6C2B">
              <w:rPr>
                <w:rFonts w:ascii="Book Antiqua" w:eastAsia="TimesLTStd-Roman" w:hAnsi="Book Antiqua" w:cstheme="majorBidi"/>
                <w:b w:val="0"/>
                <w:bCs w:val="0"/>
                <w:color w:val="auto"/>
                <w:sz w:val="24"/>
                <w:szCs w:val="24"/>
                <w:vertAlign w:val="superscript"/>
                <w:lang w:bidi="fa-IR"/>
              </w:rPr>
              <w:t>2</w:t>
            </w:r>
            <w:r>
              <w:rPr>
                <w:rFonts w:ascii="Book Antiqua" w:hAnsi="Book Antiqua" w:cstheme="majorBidi" w:hint="eastAsia"/>
                <w:b w:val="0"/>
                <w:bCs w:val="0"/>
                <w:color w:val="auto"/>
                <w:sz w:val="24"/>
                <w:szCs w:val="24"/>
                <w:vertAlign w:val="superscript"/>
                <w:lang w:eastAsia="zh-CN" w:bidi="fa-IR"/>
              </w:rPr>
              <w:t xml:space="preserve"> </w:t>
            </w:r>
            <w:r w:rsidR="00D03D9E" w:rsidRPr="009C6C2B">
              <w:rPr>
                <w:rFonts w:ascii="Book Antiqua" w:hAnsi="Book Antiqua" w:cstheme="majorBidi"/>
                <w:b w:val="0"/>
                <w:bCs w:val="0"/>
                <w:color w:val="auto"/>
                <w:sz w:val="24"/>
                <w:szCs w:val="24"/>
              </w:rPr>
              <w:t>or Fisher</w:t>
            </w:r>
            <w:r>
              <w:rPr>
                <w:rFonts w:ascii="Book Antiqua" w:hAnsi="Book Antiqua" w:cstheme="majorBidi"/>
                <w:b w:val="0"/>
                <w:bCs w:val="0"/>
                <w:color w:val="auto"/>
                <w:sz w:val="24"/>
                <w:szCs w:val="24"/>
                <w:lang w:eastAsia="zh-CN"/>
              </w:rPr>
              <w:t>’</w:t>
            </w:r>
            <w:r w:rsidR="00D03D9E" w:rsidRPr="009C6C2B">
              <w:rPr>
                <w:rFonts w:ascii="Book Antiqua" w:hAnsi="Book Antiqua" w:cstheme="majorBidi"/>
                <w:b w:val="0"/>
                <w:bCs w:val="0"/>
                <w:color w:val="auto"/>
                <w:sz w:val="24"/>
                <w:szCs w:val="24"/>
              </w:rPr>
              <w:t xml:space="preserve">s exact test; </w:t>
            </w:r>
            <w:r>
              <w:rPr>
                <w:rFonts w:ascii="Book Antiqua" w:hAnsi="Book Antiqua" w:cstheme="majorBidi" w:hint="eastAsia"/>
                <w:b w:val="0"/>
                <w:bCs w:val="0"/>
                <w:color w:val="auto"/>
                <w:sz w:val="24"/>
                <w:szCs w:val="24"/>
                <w:vertAlign w:val="superscript"/>
                <w:lang w:eastAsia="zh-CN"/>
              </w:rPr>
              <w:t>3</w:t>
            </w:r>
            <w:r w:rsidR="00D03D9E" w:rsidRPr="009C6C2B">
              <w:rPr>
                <w:rFonts w:ascii="Book Antiqua" w:hAnsi="Book Antiqua" w:cstheme="majorBidi"/>
                <w:b w:val="0"/>
                <w:bCs w:val="0"/>
                <w:color w:val="auto"/>
                <w:sz w:val="24"/>
                <w:szCs w:val="24"/>
              </w:rPr>
              <w:t>light: &lt;</w:t>
            </w:r>
            <w:r>
              <w:rPr>
                <w:rFonts w:ascii="Book Antiqua" w:hAnsi="Book Antiqua" w:cstheme="majorBidi" w:hint="eastAsia"/>
                <w:b w:val="0"/>
                <w:bCs w:val="0"/>
                <w:color w:val="auto"/>
                <w:sz w:val="24"/>
                <w:szCs w:val="24"/>
                <w:lang w:eastAsia="zh-CN"/>
              </w:rPr>
              <w:t xml:space="preserve"> </w:t>
            </w:r>
            <w:r w:rsidR="00D03D9E" w:rsidRPr="009C6C2B">
              <w:rPr>
                <w:rFonts w:ascii="Book Antiqua" w:hAnsi="Book Antiqua" w:cstheme="majorBidi"/>
                <w:b w:val="0"/>
                <w:bCs w:val="0"/>
                <w:color w:val="auto"/>
                <w:sz w:val="24"/>
                <w:szCs w:val="24"/>
              </w:rPr>
              <w:t xml:space="preserve">5 cigarettes per day, Heavy: ≥ 5 cigarettes per day; </w:t>
            </w:r>
            <w:proofErr w:type="spellStart"/>
            <w:r w:rsidR="003328E4" w:rsidRPr="009C6C2B">
              <w:rPr>
                <w:rFonts w:ascii="Book Antiqua" w:hAnsi="Book Antiqua" w:cstheme="majorBidi"/>
                <w:b w:val="0"/>
                <w:bCs w:val="0"/>
                <w:color w:val="auto"/>
                <w:sz w:val="24"/>
                <w:szCs w:val="24"/>
                <w:vertAlign w:val="superscript"/>
              </w:rPr>
              <w:t>a</w:t>
            </w:r>
            <w:r w:rsidR="003328E4" w:rsidRPr="009C6C2B">
              <w:rPr>
                <w:rFonts w:ascii="Book Antiqua" w:hAnsi="Book Antiqua" w:cstheme="majorBidi"/>
                <w:b w:val="0"/>
                <w:bCs w:val="0"/>
                <w:color w:val="auto"/>
                <w:sz w:val="24"/>
                <w:szCs w:val="24"/>
              </w:rPr>
              <w:t>n</w:t>
            </w:r>
            <w:r w:rsidR="00461D83" w:rsidRPr="009C6C2B">
              <w:rPr>
                <w:rFonts w:ascii="Book Antiqua" w:hAnsi="Book Antiqua" w:cstheme="majorBidi"/>
                <w:b w:val="0"/>
                <w:bCs w:val="0"/>
                <w:color w:val="auto"/>
                <w:sz w:val="24"/>
                <w:szCs w:val="24"/>
              </w:rPr>
              <w:t>o</w:t>
            </w:r>
            <w:proofErr w:type="spellEnd"/>
            <w:r w:rsidR="00461D83" w:rsidRPr="009C6C2B">
              <w:rPr>
                <w:rFonts w:ascii="Book Antiqua" w:hAnsi="Book Antiqua" w:cstheme="majorBidi"/>
                <w:b w:val="0"/>
                <w:bCs w:val="0"/>
                <w:color w:val="auto"/>
                <w:sz w:val="24"/>
                <w:szCs w:val="24"/>
              </w:rPr>
              <w:t xml:space="preserve"> significant differences exist</w:t>
            </w:r>
            <w:r w:rsidR="003328E4" w:rsidRPr="009C6C2B">
              <w:rPr>
                <w:rFonts w:ascii="Book Antiqua" w:hAnsi="Book Antiqua" w:cstheme="majorBidi"/>
                <w:b w:val="0"/>
                <w:bCs w:val="0"/>
                <w:color w:val="auto"/>
                <w:sz w:val="24"/>
                <w:szCs w:val="24"/>
              </w:rPr>
              <w:t xml:space="preserve"> between </w:t>
            </w:r>
            <w:r w:rsidR="00CE2CB3" w:rsidRPr="009C6C2B">
              <w:rPr>
                <w:rFonts w:ascii="Book Antiqua" w:hAnsi="Book Antiqua" w:cstheme="majorBidi"/>
                <w:b w:val="0"/>
                <w:bCs w:val="0"/>
                <w:color w:val="auto"/>
                <w:sz w:val="24"/>
                <w:szCs w:val="24"/>
              </w:rPr>
              <w:t xml:space="preserve">the </w:t>
            </w:r>
            <w:r w:rsidR="003328E4" w:rsidRPr="009C6C2B">
              <w:rPr>
                <w:rFonts w:ascii="Book Antiqua" w:hAnsi="Book Antiqua" w:cstheme="majorBidi"/>
                <w:b w:val="0"/>
                <w:bCs w:val="0"/>
                <w:color w:val="auto"/>
                <w:sz w:val="24"/>
                <w:szCs w:val="24"/>
              </w:rPr>
              <w:t xml:space="preserve">exposed and </w:t>
            </w:r>
            <w:r w:rsidR="00747D76" w:rsidRPr="009C6C2B">
              <w:rPr>
                <w:rFonts w:ascii="Book Antiqua" w:hAnsi="Book Antiqua" w:cstheme="majorBidi"/>
                <w:b w:val="0"/>
                <w:bCs w:val="0"/>
                <w:color w:val="auto"/>
                <w:sz w:val="24"/>
                <w:szCs w:val="24"/>
              </w:rPr>
              <w:t>unexposed</w:t>
            </w:r>
            <w:r w:rsidR="003328E4" w:rsidRPr="009C6C2B">
              <w:rPr>
                <w:rFonts w:ascii="Book Antiqua" w:hAnsi="Book Antiqua" w:cstheme="majorBidi"/>
                <w:b w:val="0"/>
                <w:bCs w:val="0"/>
                <w:color w:val="auto"/>
                <w:sz w:val="24"/>
                <w:szCs w:val="24"/>
              </w:rPr>
              <w:t xml:space="preserve"> subjects (</w:t>
            </w:r>
            <w:r w:rsidR="003328E4" w:rsidRPr="009C6C2B">
              <w:rPr>
                <w:rFonts w:ascii="Book Antiqua" w:hAnsi="Book Antiqua" w:cstheme="majorBidi"/>
                <w:b w:val="0"/>
                <w:bCs w:val="0"/>
                <w:i/>
                <w:iCs/>
                <w:color w:val="auto"/>
                <w:sz w:val="24"/>
                <w:szCs w:val="24"/>
              </w:rPr>
              <w:t>P</w:t>
            </w:r>
            <w:r w:rsidR="000576E4">
              <w:rPr>
                <w:rFonts w:ascii="Book Antiqua" w:hAnsi="Book Antiqua" w:cstheme="majorBidi" w:hint="eastAsia"/>
                <w:b w:val="0"/>
                <w:bCs w:val="0"/>
                <w:i/>
                <w:iCs/>
                <w:color w:val="auto"/>
                <w:sz w:val="24"/>
                <w:szCs w:val="24"/>
                <w:lang w:eastAsia="zh-CN"/>
              </w:rPr>
              <w:t xml:space="preserve"> </w:t>
            </w:r>
            <w:r w:rsidR="003328E4" w:rsidRPr="009C6C2B">
              <w:rPr>
                <w:rFonts w:ascii="Book Antiqua" w:hAnsi="Book Antiqua" w:cstheme="majorBidi"/>
                <w:b w:val="0"/>
                <w:bCs w:val="0"/>
                <w:color w:val="auto"/>
                <w:sz w:val="24"/>
                <w:szCs w:val="24"/>
              </w:rPr>
              <w:t>&gt;</w:t>
            </w:r>
            <w:r w:rsidR="000576E4">
              <w:rPr>
                <w:rFonts w:ascii="Book Antiqua" w:hAnsi="Book Antiqua" w:cstheme="majorBidi" w:hint="eastAsia"/>
                <w:b w:val="0"/>
                <w:bCs w:val="0"/>
                <w:color w:val="auto"/>
                <w:sz w:val="24"/>
                <w:szCs w:val="24"/>
                <w:lang w:eastAsia="zh-CN"/>
              </w:rPr>
              <w:t xml:space="preserve"> </w:t>
            </w:r>
            <w:r w:rsidR="003328E4" w:rsidRPr="009C6C2B">
              <w:rPr>
                <w:rFonts w:ascii="Book Antiqua" w:hAnsi="Book Antiqua" w:cstheme="majorBidi"/>
                <w:b w:val="0"/>
                <w:bCs w:val="0"/>
                <w:color w:val="auto"/>
                <w:sz w:val="24"/>
                <w:szCs w:val="24"/>
              </w:rPr>
              <w:t>0.05</w:t>
            </w:r>
            <w:r w:rsidR="000576E4">
              <w:rPr>
                <w:rFonts w:ascii="Book Antiqua" w:hAnsi="Book Antiqua" w:cstheme="majorBidi"/>
                <w:b w:val="0"/>
                <w:bCs w:val="0"/>
                <w:color w:val="auto"/>
                <w:sz w:val="24"/>
                <w:szCs w:val="24"/>
              </w:rPr>
              <w:t>)</w:t>
            </w:r>
            <w:r w:rsidR="000576E4">
              <w:rPr>
                <w:rFonts w:ascii="Book Antiqua" w:hAnsi="Book Antiqua" w:cstheme="majorBidi" w:hint="eastAsia"/>
                <w:b w:val="0"/>
                <w:bCs w:val="0"/>
                <w:color w:val="auto"/>
                <w:sz w:val="24"/>
                <w:szCs w:val="24"/>
                <w:lang w:eastAsia="zh-CN"/>
              </w:rPr>
              <w:t>. N</w:t>
            </w:r>
            <w:r w:rsidR="000576E4">
              <w:rPr>
                <w:rFonts w:ascii="Book Antiqua" w:hAnsi="Book Antiqua" w:cstheme="majorBidi" w:hint="eastAsia"/>
                <w:b w:val="0"/>
                <w:bCs w:val="0"/>
                <w:color w:val="auto"/>
                <w:sz w:val="24"/>
                <w:szCs w:val="24"/>
              </w:rPr>
              <w:t xml:space="preserve">A: </w:t>
            </w:r>
            <w:r w:rsidR="000576E4" w:rsidRPr="000576E4">
              <w:rPr>
                <w:rFonts w:ascii="Book Antiqua" w:hAnsi="Book Antiqua" w:cstheme="majorBidi"/>
                <w:b w:val="0"/>
                <w:bCs w:val="0"/>
                <w:color w:val="auto"/>
                <w:sz w:val="24"/>
                <w:szCs w:val="24"/>
              </w:rPr>
              <w:t xml:space="preserve">Not </w:t>
            </w:r>
            <w:r w:rsidR="000576E4">
              <w:rPr>
                <w:rFonts w:ascii="Book Antiqua" w:hAnsi="Book Antiqua" w:cstheme="majorBidi" w:hint="eastAsia"/>
                <w:b w:val="0"/>
                <w:bCs w:val="0"/>
                <w:color w:val="auto"/>
                <w:sz w:val="24"/>
                <w:szCs w:val="24"/>
                <w:lang w:eastAsia="zh-CN"/>
              </w:rPr>
              <w:t>a</w:t>
            </w:r>
            <w:r w:rsidR="000576E4" w:rsidRPr="000576E4">
              <w:rPr>
                <w:rFonts w:ascii="Book Antiqua" w:hAnsi="Book Antiqua" w:cstheme="majorBidi"/>
                <w:b w:val="0"/>
                <w:bCs w:val="0"/>
                <w:color w:val="auto"/>
                <w:sz w:val="24"/>
                <w:szCs w:val="24"/>
              </w:rPr>
              <w:t>vailable</w:t>
            </w:r>
            <w:r w:rsidR="000576E4">
              <w:rPr>
                <w:rFonts w:ascii="Book Antiqua" w:hAnsi="Book Antiqua" w:cstheme="majorBidi" w:hint="eastAsia"/>
                <w:b w:val="0"/>
                <w:bCs w:val="0"/>
                <w:color w:val="auto"/>
                <w:sz w:val="24"/>
                <w:szCs w:val="24"/>
                <w:lang w:eastAsia="zh-CN"/>
              </w:rPr>
              <w:t>.</w:t>
            </w:r>
          </w:p>
        </w:tc>
      </w:tr>
    </w:tbl>
    <w:p w:rsidR="00EB397F" w:rsidRPr="009C6C2B" w:rsidRDefault="00EB397F" w:rsidP="009C6C2B">
      <w:pPr>
        <w:spacing w:after="0" w:line="360" w:lineRule="auto"/>
        <w:jc w:val="both"/>
        <w:rPr>
          <w:rFonts w:ascii="Book Antiqua" w:hAnsi="Book Antiqua" w:cstheme="majorBidi"/>
          <w:sz w:val="24"/>
          <w:szCs w:val="24"/>
        </w:rPr>
      </w:pPr>
    </w:p>
    <w:p w:rsidR="00EB397F" w:rsidRPr="00171BC8" w:rsidRDefault="00EB397F" w:rsidP="009C6C2B">
      <w:pPr>
        <w:spacing w:after="0" w:line="360" w:lineRule="auto"/>
        <w:jc w:val="both"/>
        <w:rPr>
          <w:rFonts w:ascii="Book Antiqua" w:hAnsi="Book Antiqua" w:cstheme="majorBidi"/>
          <w:b/>
          <w:sz w:val="24"/>
          <w:szCs w:val="24"/>
          <w:lang w:eastAsia="zh-CN"/>
        </w:rPr>
      </w:pPr>
      <w:bookmarkStart w:id="12" w:name="_Ref411971867"/>
      <w:r w:rsidRPr="00171BC8">
        <w:rPr>
          <w:rFonts w:ascii="Book Antiqua" w:hAnsi="Book Antiqua" w:cstheme="majorBidi"/>
          <w:b/>
          <w:sz w:val="24"/>
          <w:szCs w:val="24"/>
        </w:rPr>
        <w:t xml:space="preserve">Table </w:t>
      </w:r>
      <w:r w:rsidR="00124877" w:rsidRPr="00171BC8">
        <w:rPr>
          <w:rFonts w:ascii="Book Antiqua" w:hAnsi="Book Antiqua" w:cstheme="majorBidi"/>
          <w:b/>
          <w:sz w:val="24"/>
          <w:szCs w:val="24"/>
        </w:rPr>
        <w:fldChar w:fldCharType="begin"/>
      </w:r>
      <w:r w:rsidRPr="00171BC8">
        <w:rPr>
          <w:rFonts w:ascii="Book Antiqua" w:hAnsi="Book Antiqua" w:cstheme="majorBidi"/>
          <w:b/>
          <w:sz w:val="24"/>
          <w:szCs w:val="24"/>
        </w:rPr>
        <w:instrText xml:space="preserve"> SEQ Table \* ARABIC </w:instrText>
      </w:r>
      <w:r w:rsidR="00124877" w:rsidRPr="00171BC8">
        <w:rPr>
          <w:rFonts w:ascii="Book Antiqua" w:hAnsi="Book Antiqua" w:cstheme="majorBidi"/>
          <w:b/>
          <w:sz w:val="24"/>
          <w:szCs w:val="24"/>
        </w:rPr>
        <w:fldChar w:fldCharType="separate"/>
      </w:r>
      <w:r w:rsidRPr="00171BC8">
        <w:rPr>
          <w:rFonts w:ascii="Book Antiqua" w:hAnsi="Book Antiqua" w:cstheme="majorBidi"/>
          <w:b/>
          <w:noProof/>
          <w:sz w:val="24"/>
          <w:szCs w:val="24"/>
        </w:rPr>
        <w:t>2</w:t>
      </w:r>
      <w:r w:rsidR="00124877" w:rsidRPr="00171BC8">
        <w:rPr>
          <w:rFonts w:ascii="Book Antiqua" w:hAnsi="Book Antiqua" w:cstheme="majorBidi"/>
          <w:b/>
          <w:sz w:val="24"/>
          <w:szCs w:val="24"/>
        </w:rPr>
        <w:fldChar w:fldCharType="end"/>
      </w:r>
      <w:bookmarkEnd w:id="12"/>
      <w:r w:rsidR="00171BC8" w:rsidRPr="00171BC8">
        <w:rPr>
          <w:rFonts w:ascii="Book Antiqua" w:hAnsi="Book Antiqua" w:cstheme="majorBidi" w:hint="eastAsia"/>
          <w:b/>
          <w:sz w:val="24"/>
          <w:szCs w:val="24"/>
          <w:lang w:eastAsia="zh-CN"/>
        </w:rPr>
        <w:t xml:space="preserve"> </w:t>
      </w:r>
      <w:r w:rsidRPr="00171BC8">
        <w:rPr>
          <w:rFonts w:ascii="Book Antiqua" w:hAnsi="Book Antiqua" w:cstheme="majorBidi"/>
          <w:b/>
          <w:sz w:val="24"/>
          <w:szCs w:val="24"/>
        </w:rPr>
        <w:t xml:space="preserve">Frequency (%) of respiratory symptoms in </w:t>
      </w:r>
      <w:r w:rsidR="00CE2CB3" w:rsidRPr="00171BC8">
        <w:rPr>
          <w:rFonts w:ascii="Book Antiqua" w:hAnsi="Book Antiqua" w:cstheme="majorBidi"/>
          <w:b/>
          <w:sz w:val="24"/>
          <w:szCs w:val="24"/>
        </w:rPr>
        <w:t xml:space="preserve">the </w:t>
      </w:r>
      <w:r w:rsidRPr="00171BC8">
        <w:rPr>
          <w:rFonts w:ascii="Book Antiqua" w:hAnsi="Book Antiqua" w:cstheme="majorBidi"/>
          <w:b/>
          <w:sz w:val="24"/>
          <w:szCs w:val="24"/>
        </w:rPr>
        <w:t xml:space="preserve">exposed and </w:t>
      </w:r>
      <w:r w:rsidR="00747D76" w:rsidRPr="00171BC8">
        <w:rPr>
          <w:rFonts w:ascii="Book Antiqua" w:hAnsi="Book Antiqua" w:cstheme="majorBidi"/>
          <w:b/>
          <w:sz w:val="24"/>
          <w:szCs w:val="24"/>
        </w:rPr>
        <w:t>unexposed</w:t>
      </w:r>
      <w:r w:rsidRPr="00171BC8">
        <w:rPr>
          <w:rFonts w:ascii="Book Antiqua" w:hAnsi="Book Antiqua" w:cstheme="majorBidi"/>
          <w:b/>
          <w:sz w:val="24"/>
          <w:szCs w:val="24"/>
        </w:rPr>
        <w:t xml:space="preserve"> subjects</w:t>
      </w:r>
      <w:r w:rsidR="00171BC8">
        <w:rPr>
          <w:rFonts w:ascii="Book Antiqua" w:hAnsi="Book Antiqua" w:cstheme="majorBidi" w:hint="eastAsia"/>
          <w:b/>
          <w:sz w:val="24"/>
          <w:szCs w:val="24"/>
          <w:vertAlign w:val="superscript"/>
          <w:lang w:eastAsia="zh-CN"/>
        </w:rPr>
        <w:t>1</w:t>
      </w:r>
    </w:p>
    <w:tbl>
      <w:tblPr>
        <w:tblStyle w:val="ListTable6Colorful2"/>
        <w:tblW w:w="0" w:type="auto"/>
        <w:jc w:val="center"/>
        <w:tblLook w:val="04A0" w:firstRow="1" w:lastRow="0" w:firstColumn="1" w:lastColumn="0" w:noHBand="0" w:noVBand="1"/>
      </w:tblPr>
      <w:tblGrid>
        <w:gridCol w:w="2675"/>
        <w:gridCol w:w="1701"/>
        <w:gridCol w:w="1701"/>
      </w:tblGrid>
      <w:tr w:rsidR="008D689D" w:rsidRPr="009C6C2B" w:rsidTr="00AA53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vAlign w:val="center"/>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Symptoms</w:t>
            </w:r>
          </w:p>
        </w:tc>
        <w:tc>
          <w:tcPr>
            <w:tcW w:w="1701" w:type="dxa"/>
            <w:shd w:val="clear" w:color="auto" w:fill="auto"/>
            <w:vAlign w:val="center"/>
          </w:tcPr>
          <w:p w:rsidR="00AA5342" w:rsidRPr="009C6C2B" w:rsidRDefault="00AA5342"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Exposed</w:t>
            </w:r>
          </w:p>
          <w:p w:rsidR="00AA5342" w:rsidRPr="009C6C2B" w:rsidRDefault="00AA5342" w:rsidP="00171BC8">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w:t>
            </w:r>
            <w:r w:rsidR="00171BC8" w:rsidRPr="00171BC8">
              <w:rPr>
                <w:rFonts w:ascii="Book Antiqua" w:hAnsi="Book Antiqua" w:cstheme="majorBidi" w:hint="eastAsia"/>
                <w:b w:val="0"/>
                <w:bCs w:val="0"/>
                <w:i/>
                <w:color w:val="auto"/>
                <w:sz w:val="24"/>
                <w:szCs w:val="24"/>
                <w:lang w:eastAsia="zh-CN"/>
              </w:rPr>
              <w:t>n</w:t>
            </w:r>
            <w:r w:rsidRPr="009C6C2B">
              <w:rPr>
                <w:rFonts w:ascii="Book Antiqua" w:hAnsi="Book Antiqua" w:cstheme="majorBidi"/>
                <w:b w:val="0"/>
                <w:bCs w:val="0"/>
                <w:color w:val="auto"/>
                <w:sz w:val="24"/>
                <w:szCs w:val="24"/>
              </w:rPr>
              <w:t xml:space="preserve"> = 51)</w:t>
            </w:r>
          </w:p>
        </w:tc>
        <w:tc>
          <w:tcPr>
            <w:tcW w:w="1701" w:type="dxa"/>
            <w:tcBorders>
              <w:right w:val="single" w:sz="4" w:space="0" w:color="FFFFFF" w:themeColor="background1"/>
            </w:tcBorders>
            <w:shd w:val="clear" w:color="auto" w:fill="auto"/>
            <w:vAlign w:val="center"/>
          </w:tcPr>
          <w:p w:rsidR="00AA5342" w:rsidRPr="009C6C2B" w:rsidRDefault="00747D76"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Unexposed</w:t>
            </w:r>
          </w:p>
          <w:p w:rsidR="00AA5342" w:rsidRPr="009C6C2B" w:rsidRDefault="00AA5342" w:rsidP="00171BC8">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w:t>
            </w:r>
            <w:r w:rsidR="00171BC8" w:rsidRPr="00171BC8">
              <w:rPr>
                <w:rFonts w:ascii="Book Antiqua" w:hAnsi="Book Antiqua" w:cstheme="majorBidi" w:hint="eastAsia"/>
                <w:b w:val="0"/>
                <w:bCs w:val="0"/>
                <w:i/>
                <w:color w:val="auto"/>
                <w:sz w:val="24"/>
                <w:szCs w:val="24"/>
                <w:lang w:eastAsia="zh-CN"/>
              </w:rPr>
              <w:t>n</w:t>
            </w:r>
            <w:r w:rsidRPr="009C6C2B">
              <w:rPr>
                <w:rFonts w:ascii="Book Antiqua" w:hAnsi="Book Antiqua" w:cstheme="majorBidi"/>
                <w:b w:val="0"/>
                <w:bCs w:val="0"/>
                <w:color w:val="auto"/>
                <w:sz w:val="24"/>
                <w:szCs w:val="24"/>
              </w:rPr>
              <w:t xml:space="preserve"> = 51)</w:t>
            </w:r>
          </w:p>
        </w:tc>
      </w:tr>
      <w:tr w:rsidR="008D689D" w:rsidRPr="009C6C2B" w:rsidTr="00AA5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Cough</w:t>
            </w:r>
          </w:p>
        </w:tc>
        <w:tc>
          <w:tcPr>
            <w:tcW w:w="1701" w:type="dxa"/>
            <w:shd w:val="clear" w:color="auto" w:fill="auto"/>
          </w:tcPr>
          <w:p w:rsidR="00AA5342" w:rsidRPr="009C6C2B" w:rsidRDefault="00AA5342" w:rsidP="00171BC8">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19 (37%)</w:t>
            </w:r>
            <w:r w:rsidR="00171BC8">
              <w:rPr>
                <w:rFonts w:ascii="Book Antiqua" w:hAnsi="Book Antiqua" w:cstheme="majorBidi" w:hint="eastAsia"/>
                <w:color w:val="auto"/>
                <w:sz w:val="24"/>
                <w:szCs w:val="24"/>
                <w:vertAlign w:val="superscript"/>
                <w:lang w:eastAsia="zh-CN"/>
              </w:rPr>
              <w:t>b</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2 (4%)</w:t>
            </w:r>
          </w:p>
        </w:tc>
      </w:tr>
      <w:tr w:rsidR="008D689D" w:rsidRPr="009C6C2B" w:rsidTr="00AA5342">
        <w:trPr>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Phlegm</w:t>
            </w:r>
          </w:p>
        </w:tc>
        <w:tc>
          <w:tcPr>
            <w:tcW w:w="1701" w:type="dxa"/>
            <w:shd w:val="clear" w:color="auto" w:fill="auto"/>
          </w:tcPr>
          <w:p w:rsidR="00AA5342" w:rsidRPr="009C6C2B" w:rsidRDefault="00AA5342" w:rsidP="00171BC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19 (37%)</w:t>
            </w:r>
            <w:r w:rsidR="00171BC8">
              <w:rPr>
                <w:rFonts w:ascii="Book Antiqua" w:hAnsi="Book Antiqua" w:cstheme="majorBidi" w:hint="eastAsia"/>
                <w:color w:val="auto"/>
                <w:sz w:val="24"/>
                <w:szCs w:val="24"/>
                <w:vertAlign w:val="superscript"/>
                <w:lang w:eastAsia="zh-CN"/>
              </w:rPr>
              <w:t>b</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 (8%)</w:t>
            </w:r>
          </w:p>
        </w:tc>
      </w:tr>
      <w:tr w:rsidR="008D689D" w:rsidRPr="009C6C2B" w:rsidTr="00AA5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Productive cough</w:t>
            </w:r>
          </w:p>
        </w:tc>
        <w:tc>
          <w:tcPr>
            <w:tcW w:w="1701" w:type="dxa"/>
            <w:shd w:val="clear" w:color="auto" w:fill="auto"/>
          </w:tcPr>
          <w:p w:rsidR="00AA5342" w:rsidRPr="009C6C2B" w:rsidRDefault="00AA534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 (8%)</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AA5342">
        <w:trPr>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Wheezing during a cold</w:t>
            </w:r>
          </w:p>
        </w:tc>
        <w:tc>
          <w:tcPr>
            <w:tcW w:w="1701" w:type="dxa"/>
            <w:shd w:val="clear" w:color="auto" w:fill="auto"/>
          </w:tcPr>
          <w:p w:rsidR="00AA5342" w:rsidRPr="009C6C2B" w:rsidRDefault="00AA5342" w:rsidP="00171BC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21 (41%)</w:t>
            </w:r>
            <w:r w:rsidR="00171BC8">
              <w:rPr>
                <w:rFonts w:ascii="Book Antiqua" w:hAnsi="Book Antiqua" w:cstheme="majorBidi" w:hint="eastAsia"/>
                <w:color w:val="auto"/>
                <w:sz w:val="24"/>
                <w:szCs w:val="24"/>
                <w:vertAlign w:val="superscript"/>
                <w:lang w:eastAsia="zh-CN"/>
              </w:rPr>
              <w:t>b</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5 (10%)</w:t>
            </w:r>
          </w:p>
        </w:tc>
      </w:tr>
      <w:tr w:rsidR="008D689D" w:rsidRPr="009C6C2B" w:rsidTr="00AA5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Wheezing apart from colds</w:t>
            </w:r>
          </w:p>
        </w:tc>
        <w:tc>
          <w:tcPr>
            <w:tcW w:w="1701" w:type="dxa"/>
            <w:shd w:val="clear" w:color="auto" w:fill="auto"/>
          </w:tcPr>
          <w:p w:rsidR="00AA5342" w:rsidRPr="009C6C2B" w:rsidRDefault="00AA5342" w:rsidP="00171BC8">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14 (27%)</w:t>
            </w:r>
            <w:r w:rsidR="00171BC8">
              <w:rPr>
                <w:rFonts w:ascii="Book Antiqua" w:hAnsi="Book Antiqua" w:cstheme="majorBidi" w:hint="eastAsia"/>
                <w:color w:val="auto"/>
                <w:sz w:val="24"/>
                <w:szCs w:val="24"/>
                <w:vertAlign w:val="superscript"/>
                <w:lang w:eastAsia="zh-CN"/>
              </w:rPr>
              <w:t>b</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3 (6%)</w:t>
            </w:r>
          </w:p>
        </w:tc>
      </w:tr>
      <w:tr w:rsidR="008D689D" w:rsidRPr="009C6C2B" w:rsidTr="00AA5342">
        <w:trPr>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Wheezing accompanied by Shortness of breath</w:t>
            </w:r>
          </w:p>
        </w:tc>
        <w:tc>
          <w:tcPr>
            <w:tcW w:w="1701" w:type="dxa"/>
            <w:shd w:val="clear" w:color="auto" w:fill="auto"/>
          </w:tcPr>
          <w:p w:rsidR="00AA5342" w:rsidRPr="009C6C2B" w:rsidRDefault="00AA5342" w:rsidP="00171BC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 (14%)</w:t>
            </w:r>
            <w:r w:rsidR="00171BC8">
              <w:rPr>
                <w:rFonts w:ascii="Book Antiqua" w:hAnsi="Book Antiqua" w:cstheme="majorBidi" w:hint="eastAsia"/>
                <w:color w:val="auto"/>
                <w:sz w:val="24"/>
                <w:szCs w:val="24"/>
                <w:vertAlign w:val="superscript"/>
                <w:lang w:eastAsia="zh-CN"/>
              </w:rPr>
              <w:t>d</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AA5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Shortness of breath</w:t>
            </w:r>
          </w:p>
        </w:tc>
        <w:tc>
          <w:tcPr>
            <w:tcW w:w="1701" w:type="dxa"/>
            <w:shd w:val="clear" w:color="auto" w:fill="auto"/>
          </w:tcPr>
          <w:p w:rsidR="00AA5342" w:rsidRPr="009C6C2B" w:rsidRDefault="00AA5342" w:rsidP="00171BC8">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8 (16%)</w:t>
            </w:r>
            <w:r w:rsidR="00171BC8">
              <w:rPr>
                <w:rFonts w:ascii="Book Antiqua" w:hAnsi="Book Antiqua" w:cstheme="majorBidi" w:hint="eastAsia"/>
                <w:color w:val="auto"/>
                <w:sz w:val="24"/>
                <w:szCs w:val="24"/>
                <w:vertAlign w:val="superscript"/>
                <w:lang w:eastAsia="zh-CN"/>
              </w:rPr>
              <w:t>d</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1 (2%)</w:t>
            </w:r>
          </w:p>
        </w:tc>
      </w:tr>
      <w:tr w:rsidR="008D689D" w:rsidRPr="009C6C2B" w:rsidTr="00AA5342">
        <w:trPr>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Byssinosis grade1/2</w:t>
            </w:r>
          </w:p>
        </w:tc>
        <w:tc>
          <w:tcPr>
            <w:tcW w:w="1701" w:type="dxa"/>
            <w:shd w:val="clear" w:color="auto" w:fill="auto"/>
          </w:tcPr>
          <w:p w:rsidR="00AA5342" w:rsidRPr="009C6C2B" w:rsidRDefault="00AA5342" w:rsidP="00171BC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9 (17.6%)</w:t>
            </w:r>
            <w:r w:rsidR="00171BC8">
              <w:rPr>
                <w:rFonts w:ascii="Book Antiqua" w:hAnsi="Book Antiqua" w:cstheme="majorBidi" w:hint="eastAsia"/>
                <w:color w:val="auto"/>
                <w:sz w:val="24"/>
                <w:szCs w:val="24"/>
                <w:vertAlign w:val="superscript"/>
                <w:lang w:eastAsia="zh-CN"/>
              </w:rPr>
              <w:t>b</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AA5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5" w:type="dxa"/>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Byssinosis grade I</w:t>
            </w:r>
          </w:p>
        </w:tc>
        <w:tc>
          <w:tcPr>
            <w:tcW w:w="1701" w:type="dxa"/>
            <w:shd w:val="clear" w:color="auto" w:fill="auto"/>
          </w:tcPr>
          <w:p w:rsidR="00AA5342" w:rsidRPr="009C6C2B" w:rsidRDefault="00AA534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3 (6%)</w:t>
            </w:r>
          </w:p>
        </w:tc>
        <w:tc>
          <w:tcPr>
            <w:tcW w:w="1701" w:type="dxa"/>
            <w:tcBorders>
              <w:right w:val="single" w:sz="4" w:space="0" w:color="FFFFFF" w:themeColor="background1"/>
            </w:tcBorders>
            <w:shd w:val="clear" w:color="auto" w:fill="auto"/>
          </w:tcPr>
          <w:p w:rsidR="00AA5342" w:rsidRPr="009C6C2B" w:rsidRDefault="00AA534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AA5342">
        <w:trPr>
          <w:jc w:val="center"/>
        </w:trPr>
        <w:tc>
          <w:tcPr>
            <w:cnfStyle w:val="001000000000" w:firstRow="0" w:lastRow="0" w:firstColumn="1" w:lastColumn="0" w:oddVBand="0" w:evenVBand="0" w:oddHBand="0" w:evenHBand="0" w:firstRowFirstColumn="0" w:firstRowLastColumn="0" w:lastRowFirstColumn="0" w:lastRowLastColumn="0"/>
            <w:tcW w:w="2675" w:type="dxa"/>
            <w:tcBorders>
              <w:bottom w:val="single" w:sz="4" w:space="0" w:color="auto"/>
            </w:tcBorders>
            <w:shd w:val="clear" w:color="auto" w:fill="auto"/>
          </w:tcPr>
          <w:p w:rsidR="00AA5342" w:rsidRPr="009C6C2B" w:rsidRDefault="00AA534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Byssinosis grade II</w:t>
            </w:r>
          </w:p>
        </w:tc>
        <w:tc>
          <w:tcPr>
            <w:tcW w:w="1701" w:type="dxa"/>
            <w:tcBorders>
              <w:bottom w:val="single" w:sz="4" w:space="0" w:color="auto"/>
            </w:tcBorders>
            <w:shd w:val="clear" w:color="auto" w:fill="auto"/>
          </w:tcPr>
          <w:p w:rsidR="00AA5342" w:rsidRPr="009C6C2B" w:rsidRDefault="00AA534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2 (4%)</w:t>
            </w:r>
          </w:p>
        </w:tc>
        <w:tc>
          <w:tcPr>
            <w:tcW w:w="1701" w:type="dxa"/>
            <w:tcBorders>
              <w:bottom w:val="single" w:sz="4" w:space="0" w:color="auto"/>
              <w:right w:val="single" w:sz="4" w:space="0" w:color="FFFFFF" w:themeColor="background1"/>
            </w:tcBorders>
            <w:shd w:val="clear" w:color="auto" w:fill="auto"/>
          </w:tcPr>
          <w:p w:rsidR="00AA5342" w:rsidRPr="009C6C2B" w:rsidRDefault="00AA534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AA53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7" w:type="dxa"/>
            <w:gridSpan w:val="3"/>
            <w:tcBorders>
              <w:top w:val="single" w:sz="4" w:space="0" w:color="auto"/>
              <w:bottom w:val="single" w:sz="4" w:space="0" w:color="FFFFFF" w:themeColor="background1"/>
              <w:right w:val="nil"/>
            </w:tcBorders>
            <w:shd w:val="clear" w:color="auto" w:fill="auto"/>
          </w:tcPr>
          <w:p w:rsidR="00AA5342" w:rsidRPr="009C6C2B" w:rsidRDefault="00171BC8" w:rsidP="00171BC8">
            <w:pPr>
              <w:spacing w:after="0" w:line="360" w:lineRule="auto"/>
              <w:jc w:val="both"/>
              <w:rPr>
                <w:rFonts w:ascii="Book Antiqua" w:hAnsi="Book Antiqua" w:cstheme="majorBidi"/>
                <w:b w:val="0"/>
                <w:bCs w:val="0"/>
                <w:color w:val="auto"/>
                <w:sz w:val="24"/>
                <w:szCs w:val="24"/>
                <w:lang w:eastAsia="zh-CN"/>
              </w:rPr>
            </w:pPr>
            <w:r w:rsidRPr="00171BC8">
              <w:rPr>
                <w:rFonts w:ascii="Book Antiqua" w:hAnsi="Book Antiqua" w:cstheme="majorBidi" w:hint="eastAsia"/>
                <w:b w:val="0"/>
                <w:color w:val="auto"/>
                <w:sz w:val="24"/>
                <w:szCs w:val="24"/>
                <w:vertAlign w:val="superscript"/>
                <w:lang w:eastAsia="zh-CN"/>
              </w:rPr>
              <w:lastRenderedPageBreak/>
              <w:t>1</w:t>
            </w:r>
            <w:r w:rsidR="00584F57" w:rsidRPr="009C6C2B">
              <w:rPr>
                <w:rFonts w:ascii="Book Antiqua" w:eastAsia="TimesLTStd-Roman" w:hAnsi="Book Antiqua" w:cstheme="majorBidi"/>
                <w:b w:val="0"/>
                <w:bCs w:val="0"/>
                <w:i/>
                <w:iCs/>
                <w:color w:val="auto"/>
                <w:sz w:val="24"/>
                <w:szCs w:val="24"/>
                <w:lang w:bidi="fa-IR"/>
              </w:rPr>
              <w:t>χ</w:t>
            </w:r>
            <w:r w:rsidR="00584F57" w:rsidRPr="009C6C2B">
              <w:rPr>
                <w:rFonts w:ascii="Book Antiqua" w:eastAsia="TimesLTStd-Roman" w:hAnsi="Book Antiqua" w:cstheme="majorBidi"/>
                <w:b w:val="0"/>
                <w:bCs w:val="0"/>
                <w:color w:val="auto"/>
                <w:sz w:val="24"/>
                <w:szCs w:val="24"/>
                <w:vertAlign w:val="superscript"/>
                <w:lang w:bidi="fa-IR"/>
              </w:rPr>
              <w:t>2</w:t>
            </w:r>
            <w:r>
              <w:rPr>
                <w:rFonts w:ascii="Book Antiqua" w:hAnsi="Book Antiqua" w:cstheme="majorBidi" w:hint="eastAsia"/>
                <w:b w:val="0"/>
                <w:bCs w:val="0"/>
                <w:color w:val="auto"/>
                <w:sz w:val="24"/>
                <w:szCs w:val="24"/>
                <w:vertAlign w:val="superscript"/>
                <w:lang w:eastAsia="zh-CN" w:bidi="fa-IR"/>
              </w:rPr>
              <w:t xml:space="preserve"> </w:t>
            </w:r>
            <w:r w:rsidR="00A63E47" w:rsidRPr="009C6C2B">
              <w:rPr>
                <w:rFonts w:ascii="Book Antiqua" w:hAnsi="Book Antiqua" w:cstheme="majorBidi"/>
                <w:b w:val="0"/>
                <w:bCs w:val="0"/>
                <w:color w:val="auto"/>
                <w:sz w:val="24"/>
                <w:szCs w:val="24"/>
              </w:rPr>
              <w:t>or Fisher</w:t>
            </w:r>
            <w:r>
              <w:rPr>
                <w:rFonts w:ascii="Book Antiqua" w:hAnsi="Book Antiqua" w:cstheme="majorBidi"/>
                <w:b w:val="0"/>
                <w:bCs w:val="0"/>
                <w:color w:val="auto"/>
                <w:sz w:val="24"/>
                <w:szCs w:val="24"/>
                <w:lang w:eastAsia="zh-CN"/>
              </w:rPr>
              <w:t>’</w:t>
            </w:r>
            <w:r w:rsidR="00A63E47" w:rsidRPr="009C6C2B">
              <w:rPr>
                <w:rFonts w:ascii="Book Antiqua" w:hAnsi="Book Antiqua" w:cstheme="majorBidi"/>
                <w:b w:val="0"/>
                <w:bCs w:val="0"/>
                <w:color w:val="auto"/>
                <w:sz w:val="24"/>
                <w:szCs w:val="24"/>
              </w:rPr>
              <w:t>s exact test</w:t>
            </w:r>
            <w:proofErr w:type="gramStart"/>
            <w:r w:rsidR="00A63E47" w:rsidRPr="009C6C2B">
              <w:rPr>
                <w:rFonts w:ascii="Book Antiqua" w:hAnsi="Book Antiqua" w:cstheme="majorBidi"/>
                <w:b w:val="0"/>
                <w:bCs w:val="0"/>
                <w:color w:val="auto"/>
                <w:sz w:val="24"/>
                <w:szCs w:val="24"/>
              </w:rPr>
              <w:t xml:space="preserve">; </w:t>
            </w:r>
            <w:r>
              <w:rPr>
                <w:rFonts w:ascii="Book Antiqua" w:hAnsi="Book Antiqua" w:cstheme="majorBidi" w:hint="eastAsia"/>
                <w:b w:val="0"/>
                <w:bCs w:val="0"/>
                <w:color w:val="auto"/>
                <w:sz w:val="24"/>
                <w:szCs w:val="24"/>
                <w:lang w:eastAsia="zh-CN"/>
              </w:rPr>
              <w:t xml:space="preserve"> </w:t>
            </w:r>
            <w:proofErr w:type="spellStart"/>
            <w:r>
              <w:rPr>
                <w:rFonts w:ascii="Book Antiqua" w:hAnsi="Book Antiqua" w:cstheme="majorBidi" w:hint="eastAsia"/>
                <w:b w:val="0"/>
                <w:bCs w:val="0"/>
                <w:color w:val="auto"/>
                <w:sz w:val="24"/>
                <w:szCs w:val="24"/>
                <w:vertAlign w:val="superscript"/>
                <w:lang w:eastAsia="zh-CN"/>
              </w:rPr>
              <w:t>b</w:t>
            </w:r>
            <w:r w:rsidR="00AA5342" w:rsidRPr="009C6C2B">
              <w:rPr>
                <w:rFonts w:ascii="Book Antiqua" w:hAnsi="Book Antiqua" w:cstheme="majorBidi"/>
                <w:b w:val="0"/>
                <w:bCs w:val="0"/>
                <w:i/>
                <w:iCs/>
                <w:color w:val="auto"/>
                <w:sz w:val="24"/>
                <w:szCs w:val="24"/>
              </w:rPr>
              <w:t>P</w:t>
            </w:r>
            <w:proofErr w:type="spellEnd"/>
            <w:proofErr w:type="gramEnd"/>
            <w:r w:rsidR="00AA5342" w:rsidRPr="009C6C2B">
              <w:rPr>
                <w:rFonts w:ascii="Book Antiqua" w:hAnsi="Book Antiqua" w:cstheme="majorBidi"/>
                <w:b w:val="0"/>
                <w:bCs w:val="0"/>
                <w:color w:val="auto"/>
                <w:sz w:val="24"/>
                <w:szCs w:val="24"/>
              </w:rPr>
              <w:t xml:space="preserve">&lt; 0.001; </w:t>
            </w:r>
            <w:proofErr w:type="spellStart"/>
            <w:r>
              <w:rPr>
                <w:rFonts w:ascii="Book Antiqua" w:hAnsi="Book Antiqua" w:cstheme="majorBidi" w:hint="eastAsia"/>
                <w:b w:val="0"/>
                <w:bCs w:val="0"/>
                <w:color w:val="auto"/>
                <w:sz w:val="24"/>
                <w:szCs w:val="24"/>
                <w:vertAlign w:val="superscript"/>
                <w:lang w:eastAsia="zh-CN"/>
              </w:rPr>
              <w:t>d</w:t>
            </w:r>
            <w:r w:rsidR="00AA5342" w:rsidRPr="009C6C2B">
              <w:rPr>
                <w:rFonts w:ascii="Book Antiqua" w:hAnsi="Book Antiqua" w:cstheme="majorBidi"/>
                <w:b w:val="0"/>
                <w:bCs w:val="0"/>
                <w:i/>
                <w:iCs/>
                <w:color w:val="auto"/>
                <w:sz w:val="24"/>
                <w:szCs w:val="24"/>
              </w:rPr>
              <w:t>P</w:t>
            </w:r>
            <w:proofErr w:type="spellEnd"/>
            <w:r w:rsidR="003A1752">
              <w:rPr>
                <w:rFonts w:ascii="Book Antiqua" w:hAnsi="Book Antiqua" w:cstheme="majorBidi" w:hint="eastAsia"/>
                <w:b w:val="0"/>
                <w:bCs w:val="0"/>
                <w:i/>
                <w:iCs/>
                <w:color w:val="auto"/>
                <w:sz w:val="24"/>
                <w:szCs w:val="24"/>
                <w:lang w:eastAsia="zh-CN"/>
              </w:rPr>
              <w:t xml:space="preserve"> </w:t>
            </w:r>
            <w:r>
              <w:rPr>
                <w:rFonts w:ascii="Book Antiqua" w:hAnsi="Book Antiqua" w:cstheme="majorBidi"/>
                <w:b w:val="0"/>
                <w:bCs w:val="0"/>
                <w:color w:val="auto"/>
                <w:sz w:val="24"/>
                <w:szCs w:val="24"/>
              </w:rPr>
              <w:t>&lt;</w:t>
            </w:r>
            <w:r w:rsidR="003A1752">
              <w:rPr>
                <w:rFonts w:ascii="Book Antiqua" w:hAnsi="Book Antiqua" w:cstheme="majorBidi" w:hint="eastAsia"/>
                <w:b w:val="0"/>
                <w:bCs w:val="0"/>
                <w:color w:val="auto"/>
                <w:sz w:val="24"/>
                <w:szCs w:val="24"/>
                <w:lang w:eastAsia="zh-CN"/>
              </w:rPr>
              <w:t xml:space="preserve"> </w:t>
            </w:r>
            <w:r>
              <w:rPr>
                <w:rFonts w:ascii="Book Antiqua" w:hAnsi="Book Antiqua" w:cstheme="majorBidi"/>
                <w:b w:val="0"/>
                <w:bCs w:val="0"/>
                <w:color w:val="auto"/>
                <w:sz w:val="24"/>
                <w:szCs w:val="24"/>
              </w:rPr>
              <w:t>0.01</w:t>
            </w:r>
            <w:r w:rsidR="00117B11">
              <w:rPr>
                <w:rFonts w:ascii="Book Antiqua" w:hAnsi="Book Antiqua" w:cstheme="majorBidi" w:hint="eastAsia"/>
                <w:b w:val="0"/>
                <w:bCs w:val="0"/>
                <w:color w:val="auto"/>
                <w:sz w:val="24"/>
                <w:szCs w:val="24"/>
                <w:lang w:eastAsia="zh-CN"/>
              </w:rPr>
              <w:t>.</w:t>
            </w:r>
          </w:p>
        </w:tc>
      </w:tr>
    </w:tbl>
    <w:p w:rsidR="00EB397F" w:rsidRPr="009C6C2B" w:rsidRDefault="00EB397F" w:rsidP="009C6C2B">
      <w:pPr>
        <w:spacing w:after="0" w:line="360" w:lineRule="auto"/>
        <w:jc w:val="both"/>
        <w:rPr>
          <w:rFonts w:ascii="Book Antiqua" w:hAnsi="Book Antiqua" w:cstheme="majorBidi"/>
          <w:sz w:val="24"/>
          <w:szCs w:val="24"/>
        </w:rPr>
      </w:pPr>
      <w:r w:rsidRPr="009C6C2B">
        <w:rPr>
          <w:rFonts w:ascii="Book Antiqua" w:hAnsi="Book Antiqua" w:cstheme="majorBidi"/>
          <w:sz w:val="24"/>
          <w:szCs w:val="24"/>
        </w:rPr>
        <w:br/>
      </w: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124877" w:rsidP="009C6C2B">
      <w:pPr>
        <w:spacing w:after="0" w:line="360" w:lineRule="auto"/>
        <w:jc w:val="both"/>
        <w:rPr>
          <w:rFonts w:ascii="Book Antiqua" w:hAnsi="Book Antiqua" w:cstheme="majorBidi"/>
          <w:noProof/>
          <w:sz w:val="24"/>
          <w:szCs w:val="24"/>
        </w:rPr>
        <w:sectPr w:rsidR="00EB397F" w:rsidRPr="009C6C2B" w:rsidSect="00BD2583">
          <w:footerReference w:type="default" r:id="rId12"/>
          <w:pgSz w:w="12240" w:h="15840"/>
          <w:pgMar w:top="1440" w:right="1440" w:bottom="1440" w:left="1440" w:header="720" w:footer="720" w:gutter="0"/>
          <w:cols w:space="720"/>
          <w:docGrid w:linePitch="360"/>
        </w:sectPr>
      </w:pPr>
      <w:r w:rsidRPr="009C6C2B">
        <w:rPr>
          <w:rFonts w:ascii="Book Antiqua" w:hAnsi="Book Antiqua" w:cstheme="majorBidi"/>
          <w:sz w:val="24"/>
          <w:szCs w:val="24"/>
          <w:rtl/>
        </w:rPr>
        <w:fldChar w:fldCharType="begin"/>
      </w:r>
      <w:r w:rsidR="00EB397F" w:rsidRPr="009C6C2B">
        <w:rPr>
          <w:rFonts w:ascii="Book Antiqua" w:hAnsi="Book Antiqua" w:cstheme="majorBidi"/>
          <w:sz w:val="24"/>
          <w:szCs w:val="24"/>
        </w:rPr>
        <w:instrText>ADDIN EN.REFLIST</w:instrText>
      </w:r>
      <w:r w:rsidRPr="009C6C2B">
        <w:rPr>
          <w:rFonts w:ascii="Book Antiqua" w:hAnsi="Book Antiqua" w:cstheme="majorBidi"/>
          <w:sz w:val="24"/>
          <w:szCs w:val="24"/>
          <w:rtl/>
        </w:rPr>
        <w:fldChar w:fldCharType="separate"/>
      </w:r>
    </w:p>
    <w:p w:rsidR="00EB397F" w:rsidRPr="00C87EE4" w:rsidRDefault="00124877" w:rsidP="00C87EE4">
      <w:pPr>
        <w:spacing w:line="360" w:lineRule="auto"/>
        <w:jc w:val="both"/>
        <w:rPr>
          <w:rFonts w:ascii="Book Antiqua" w:hAnsi="Book Antiqua" w:cstheme="majorBidi"/>
          <w:b/>
          <w:sz w:val="24"/>
          <w:szCs w:val="24"/>
          <w:lang w:eastAsia="zh-CN"/>
        </w:rPr>
      </w:pPr>
      <w:r w:rsidRPr="009C6C2B">
        <w:rPr>
          <w:rFonts w:ascii="Book Antiqua" w:hAnsi="Book Antiqua" w:cstheme="majorBidi"/>
          <w:sz w:val="24"/>
          <w:szCs w:val="24"/>
          <w:rtl/>
        </w:rPr>
        <w:lastRenderedPageBreak/>
        <w:fldChar w:fldCharType="end"/>
      </w:r>
      <w:bookmarkStart w:id="13" w:name="_Ref411975741"/>
      <w:r w:rsidR="00594B7F" w:rsidRPr="00C87EE4">
        <w:rPr>
          <w:rFonts w:ascii="Book Antiqua" w:hAnsi="Book Antiqua" w:cstheme="majorBidi"/>
          <w:b/>
          <w:iCs/>
          <w:sz w:val="24"/>
          <w:szCs w:val="24"/>
        </w:rPr>
        <w:t xml:space="preserve">Table </w:t>
      </w:r>
      <w:r w:rsidRPr="00C87EE4">
        <w:rPr>
          <w:rFonts w:ascii="Book Antiqua" w:hAnsi="Book Antiqua" w:cstheme="majorBidi"/>
          <w:b/>
          <w:iCs/>
          <w:sz w:val="24"/>
          <w:szCs w:val="24"/>
        </w:rPr>
        <w:fldChar w:fldCharType="begin"/>
      </w:r>
      <w:r w:rsidR="00594B7F" w:rsidRPr="00C87EE4">
        <w:rPr>
          <w:rFonts w:ascii="Book Antiqua" w:hAnsi="Book Antiqua" w:cstheme="majorBidi"/>
          <w:b/>
          <w:iCs/>
          <w:sz w:val="24"/>
          <w:szCs w:val="24"/>
        </w:rPr>
        <w:instrText xml:space="preserve"> SEQ Table \* ARABIC </w:instrText>
      </w:r>
      <w:r w:rsidRPr="00C87EE4">
        <w:rPr>
          <w:rFonts w:ascii="Book Antiqua" w:hAnsi="Book Antiqua" w:cstheme="majorBidi"/>
          <w:b/>
          <w:iCs/>
          <w:sz w:val="24"/>
          <w:szCs w:val="24"/>
        </w:rPr>
        <w:fldChar w:fldCharType="separate"/>
      </w:r>
      <w:r w:rsidR="00594B7F" w:rsidRPr="00C87EE4">
        <w:rPr>
          <w:rFonts w:ascii="Book Antiqua" w:hAnsi="Book Antiqua" w:cstheme="majorBidi"/>
          <w:b/>
          <w:iCs/>
          <w:noProof/>
          <w:sz w:val="24"/>
          <w:szCs w:val="24"/>
        </w:rPr>
        <w:t>3</w:t>
      </w:r>
      <w:r w:rsidRPr="00C87EE4">
        <w:rPr>
          <w:rFonts w:ascii="Book Antiqua" w:hAnsi="Book Antiqua" w:cstheme="majorBidi"/>
          <w:b/>
          <w:iCs/>
          <w:sz w:val="24"/>
          <w:szCs w:val="24"/>
        </w:rPr>
        <w:fldChar w:fldCharType="end"/>
      </w:r>
      <w:bookmarkEnd w:id="13"/>
      <w:r w:rsidR="00117B11" w:rsidRPr="00C87EE4">
        <w:rPr>
          <w:rFonts w:ascii="Book Antiqua" w:hAnsi="Book Antiqua" w:cstheme="majorBidi" w:hint="eastAsia"/>
          <w:b/>
          <w:iCs/>
          <w:sz w:val="24"/>
          <w:szCs w:val="24"/>
          <w:lang w:eastAsia="zh-CN"/>
        </w:rPr>
        <w:t xml:space="preserve"> </w:t>
      </w:r>
      <w:r w:rsidR="00594B7F" w:rsidRPr="00C87EE4">
        <w:rPr>
          <w:rFonts w:ascii="Book Antiqua" w:hAnsi="Book Antiqua" w:cstheme="majorBidi"/>
          <w:b/>
          <w:iCs/>
          <w:sz w:val="24"/>
          <w:szCs w:val="24"/>
        </w:rPr>
        <w:t xml:space="preserve">Changes in </w:t>
      </w:r>
      <w:r w:rsidR="00C87EE4" w:rsidRPr="00C87EE4">
        <w:rPr>
          <w:rFonts w:ascii="Book Antiqua" w:hAnsi="Book Antiqua" w:cstheme="majorBidi" w:hint="eastAsia"/>
          <w:b/>
          <w:bCs/>
          <w:iCs/>
          <w:sz w:val="24"/>
          <w:szCs w:val="24"/>
          <w:lang w:eastAsia="zh-CN"/>
        </w:rPr>
        <w:t>p</w:t>
      </w:r>
      <w:r w:rsidR="00E87877" w:rsidRPr="00C87EE4">
        <w:rPr>
          <w:rFonts w:ascii="Book Antiqua" w:hAnsi="Book Antiqua" w:cstheme="majorBidi"/>
          <w:b/>
          <w:bCs/>
          <w:iCs/>
          <w:sz w:val="24"/>
          <w:szCs w:val="24"/>
        </w:rPr>
        <w:t xml:space="preserve">ulmonary function </w:t>
      </w:r>
      <w:r w:rsidR="00A728F1">
        <w:rPr>
          <w:rFonts w:ascii="Book Antiqua" w:hAnsi="Book Antiqua" w:cstheme="majorBidi"/>
          <w:b/>
          <w:bCs/>
          <w:iCs/>
          <w:color w:val="000000" w:themeColor="text1"/>
          <w:sz w:val="24"/>
          <w:szCs w:val="24"/>
        </w:rPr>
        <w:t>test</w:t>
      </w:r>
      <w:r w:rsidR="00594B7F" w:rsidRPr="00C87EE4">
        <w:rPr>
          <w:rFonts w:ascii="Book Antiqua" w:hAnsi="Book Antiqua" w:cstheme="majorBidi"/>
          <w:b/>
          <w:iCs/>
          <w:sz w:val="24"/>
          <w:szCs w:val="24"/>
        </w:rPr>
        <w:t xml:space="preserve"> parameters of </w:t>
      </w:r>
      <w:r w:rsidR="00CE2CB3" w:rsidRPr="00C87EE4">
        <w:rPr>
          <w:rFonts w:ascii="Book Antiqua" w:hAnsi="Book Antiqua" w:cstheme="majorBidi"/>
          <w:b/>
          <w:iCs/>
          <w:sz w:val="24"/>
          <w:szCs w:val="24"/>
        </w:rPr>
        <w:t xml:space="preserve">the </w:t>
      </w:r>
      <w:r w:rsidR="00117B11" w:rsidRPr="00C87EE4">
        <w:rPr>
          <w:rFonts w:ascii="Book Antiqua" w:hAnsi="Book Antiqua" w:cstheme="majorBidi"/>
          <w:b/>
          <w:iCs/>
          <w:sz w:val="24"/>
          <w:szCs w:val="24"/>
        </w:rPr>
        <w:t>exposed and unexposed subjects</w:t>
      </w:r>
    </w:p>
    <w:tbl>
      <w:tblPr>
        <w:tblStyle w:val="ListTable6Colorful1"/>
        <w:tblW w:w="10489" w:type="dxa"/>
        <w:jc w:val="center"/>
        <w:tblLayout w:type="fixed"/>
        <w:tblLook w:val="04A0" w:firstRow="1" w:lastRow="0" w:firstColumn="1" w:lastColumn="0" w:noHBand="0" w:noVBand="1"/>
      </w:tblPr>
      <w:tblGrid>
        <w:gridCol w:w="1276"/>
        <w:gridCol w:w="1175"/>
        <w:gridCol w:w="1198"/>
        <w:gridCol w:w="1232"/>
        <w:gridCol w:w="1701"/>
        <w:gridCol w:w="2268"/>
        <w:gridCol w:w="1639"/>
      </w:tblGrid>
      <w:tr w:rsidR="008D689D" w:rsidRPr="009C6C2B" w:rsidTr="00875BE1">
        <w:trPr>
          <w:cnfStyle w:val="100000000000" w:firstRow="1" w:lastRow="0" w:firstColumn="0" w:lastColumn="0" w:oddVBand="0" w:evenVBand="0" w:oddHBand="0" w:evenHBand="0" w:firstRowFirstColumn="0" w:firstRowLastColumn="0" w:lastRowFirstColumn="0" w:lastRowLastColumn="0"/>
          <w:trHeight w:val="77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tcPr>
          <w:p w:rsidR="003773BB" w:rsidRPr="009C6C2B" w:rsidRDefault="003773BB" w:rsidP="009C6C2B">
            <w:pPr>
              <w:spacing w:after="0" w:line="360" w:lineRule="auto"/>
              <w:jc w:val="both"/>
              <w:rPr>
                <w:rFonts w:ascii="Book Antiqua" w:eastAsia="Calibri" w:hAnsi="Book Antiqua" w:cstheme="majorBidi"/>
                <w:b w:val="0"/>
                <w:bCs w:val="0"/>
                <w:color w:val="auto"/>
                <w:sz w:val="24"/>
                <w:szCs w:val="24"/>
              </w:rPr>
            </w:pPr>
          </w:p>
          <w:p w:rsidR="008F48D5" w:rsidRPr="009C6C2B" w:rsidRDefault="008F48D5" w:rsidP="009C6C2B">
            <w:pPr>
              <w:spacing w:after="0" w:line="360" w:lineRule="auto"/>
              <w:jc w:val="both"/>
              <w:rPr>
                <w:rFonts w:ascii="Book Antiqua" w:eastAsia="Calibri" w:hAnsi="Book Antiqua" w:cstheme="majorBidi"/>
                <w:b w:val="0"/>
                <w:bCs w:val="0"/>
                <w:color w:val="auto"/>
                <w:sz w:val="24"/>
                <w:szCs w:val="24"/>
              </w:rPr>
            </w:pPr>
          </w:p>
          <w:p w:rsidR="003773BB" w:rsidRPr="009C6C2B" w:rsidRDefault="003773BB" w:rsidP="009C6C2B">
            <w:pPr>
              <w:spacing w:after="0" w:line="360" w:lineRule="auto"/>
              <w:jc w:val="both"/>
              <w:rPr>
                <w:rFonts w:ascii="Book Antiqua" w:eastAsia="Calibri" w:hAnsi="Book Antiqua" w:cstheme="majorBidi"/>
                <w:b w:val="0"/>
                <w:bCs w:val="0"/>
                <w:color w:val="auto"/>
                <w:sz w:val="24"/>
                <w:szCs w:val="24"/>
              </w:rPr>
            </w:pPr>
            <w:r w:rsidRPr="009C6C2B">
              <w:rPr>
                <w:rFonts w:ascii="Book Antiqua" w:eastAsia="Calibri" w:hAnsi="Book Antiqua" w:cstheme="majorBidi"/>
                <w:b w:val="0"/>
                <w:bCs w:val="0"/>
                <w:color w:val="auto"/>
                <w:sz w:val="24"/>
                <w:szCs w:val="24"/>
              </w:rPr>
              <w:t>Parameters</w:t>
            </w:r>
          </w:p>
          <w:p w:rsidR="003773BB" w:rsidRPr="009C6C2B" w:rsidRDefault="003773BB" w:rsidP="009C6C2B">
            <w:pPr>
              <w:spacing w:after="0" w:line="360" w:lineRule="auto"/>
              <w:jc w:val="both"/>
              <w:rPr>
                <w:rFonts w:ascii="Book Antiqua" w:eastAsia="Calibri" w:hAnsi="Book Antiqua" w:cstheme="majorBidi"/>
                <w:b w:val="0"/>
                <w:bCs w:val="0"/>
                <w:color w:val="auto"/>
                <w:sz w:val="24"/>
                <w:szCs w:val="24"/>
              </w:rPr>
            </w:pPr>
          </w:p>
        </w:tc>
        <w:tc>
          <w:tcPr>
            <w:tcW w:w="7574" w:type="dxa"/>
            <w:gridSpan w:val="5"/>
            <w:shd w:val="clear" w:color="auto" w:fill="auto"/>
            <w:vAlign w:val="center"/>
          </w:tcPr>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color w:val="auto"/>
                <w:sz w:val="24"/>
                <w:szCs w:val="24"/>
              </w:rPr>
            </w:pPr>
          </w:p>
          <w:p w:rsidR="003773BB" w:rsidRPr="009C6C2B" w:rsidRDefault="003773BB" w:rsidP="00C87EE4">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color w:val="auto"/>
                <w:sz w:val="24"/>
                <w:szCs w:val="24"/>
              </w:rPr>
            </w:pPr>
            <w:r w:rsidRPr="009C6C2B">
              <w:rPr>
                <w:rFonts w:ascii="Book Antiqua" w:eastAsia="Calibri" w:hAnsi="Book Antiqua" w:cstheme="majorBidi"/>
                <w:b w:val="0"/>
                <w:bCs w:val="0"/>
                <w:color w:val="auto"/>
                <w:sz w:val="24"/>
                <w:szCs w:val="24"/>
              </w:rPr>
              <w:t>Exposed workers (</w:t>
            </w:r>
            <w:r w:rsidR="00C87EE4" w:rsidRPr="00C87EE4">
              <w:rPr>
                <w:rFonts w:ascii="Book Antiqua" w:hAnsi="Book Antiqua" w:cstheme="majorBidi" w:hint="eastAsia"/>
                <w:b w:val="0"/>
                <w:bCs w:val="0"/>
                <w:i/>
                <w:color w:val="auto"/>
                <w:sz w:val="24"/>
                <w:szCs w:val="24"/>
                <w:lang w:eastAsia="zh-CN"/>
              </w:rPr>
              <w:t>n</w:t>
            </w:r>
            <w:r w:rsidR="00C87EE4">
              <w:rPr>
                <w:rFonts w:ascii="Book Antiqua" w:hAnsi="Book Antiqua" w:cstheme="majorBidi" w:hint="eastAsia"/>
                <w:b w:val="0"/>
                <w:bCs w:val="0"/>
                <w:color w:val="auto"/>
                <w:sz w:val="24"/>
                <w:szCs w:val="24"/>
                <w:lang w:eastAsia="zh-CN"/>
              </w:rPr>
              <w:t xml:space="preserve"> </w:t>
            </w:r>
            <w:r w:rsidRPr="009C6C2B">
              <w:rPr>
                <w:rFonts w:ascii="Book Antiqua" w:eastAsia="Calibri" w:hAnsi="Book Antiqua" w:cstheme="majorBidi"/>
                <w:b w:val="0"/>
                <w:bCs w:val="0"/>
                <w:color w:val="auto"/>
                <w:sz w:val="24"/>
                <w:szCs w:val="24"/>
              </w:rPr>
              <w:t>=</w:t>
            </w:r>
            <w:r w:rsidR="00C87EE4">
              <w:rPr>
                <w:rFonts w:ascii="Book Antiqua" w:hAnsi="Book Antiqua" w:cstheme="majorBidi" w:hint="eastAsia"/>
                <w:b w:val="0"/>
                <w:bCs w:val="0"/>
                <w:color w:val="auto"/>
                <w:sz w:val="24"/>
                <w:szCs w:val="24"/>
                <w:lang w:eastAsia="zh-CN"/>
              </w:rPr>
              <w:t xml:space="preserve"> </w:t>
            </w:r>
            <w:r w:rsidRPr="009C6C2B">
              <w:rPr>
                <w:rFonts w:ascii="Book Antiqua" w:eastAsia="Calibri" w:hAnsi="Book Antiqua" w:cstheme="majorBidi"/>
                <w:b w:val="0"/>
                <w:bCs w:val="0"/>
                <w:color w:val="auto"/>
                <w:sz w:val="24"/>
                <w:szCs w:val="24"/>
              </w:rPr>
              <w:t>51)</w:t>
            </w:r>
          </w:p>
        </w:tc>
        <w:tc>
          <w:tcPr>
            <w:tcW w:w="1639" w:type="dxa"/>
            <w:vMerge w:val="restart"/>
            <w:shd w:val="clear" w:color="auto" w:fill="auto"/>
            <w:vAlign w:val="center"/>
          </w:tcPr>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color w:val="auto"/>
                <w:sz w:val="24"/>
                <w:szCs w:val="24"/>
              </w:rPr>
            </w:pPr>
          </w:p>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color w:val="auto"/>
                <w:sz w:val="24"/>
                <w:szCs w:val="24"/>
              </w:rPr>
            </w:pPr>
            <w:r w:rsidRPr="009C6C2B">
              <w:rPr>
                <w:rFonts w:ascii="Book Antiqua" w:eastAsia="Calibri" w:hAnsi="Book Antiqua" w:cstheme="majorBidi"/>
                <w:b w:val="0"/>
                <w:bCs w:val="0"/>
                <w:color w:val="auto"/>
                <w:sz w:val="24"/>
                <w:szCs w:val="24"/>
              </w:rPr>
              <w:t>Referent group</w:t>
            </w:r>
          </w:p>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color w:val="auto"/>
                <w:sz w:val="24"/>
                <w:szCs w:val="24"/>
              </w:rPr>
            </w:pPr>
            <w:r w:rsidRPr="009C6C2B">
              <w:rPr>
                <w:rFonts w:ascii="Book Antiqua" w:eastAsia="Calibri" w:hAnsi="Book Antiqua" w:cstheme="majorBidi"/>
                <w:b w:val="0"/>
                <w:bCs w:val="0"/>
                <w:color w:val="auto"/>
                <w:sz w:val="24"/>
                <w:szCs w:val="24"/>
              </w:rPr>
              <w:t>(</w:t>
            </w:r>
            <w:r w:rsidR="00EC1DC0" w:rsidRPr="009C6C2B">
              <w:rPr>
                <w:rFonts w:ascii="Book Antiqua" w:eastAsia="Calibri" w:hAnsi="Book Antiqua" w:cstheme="majorBidi"/>
                <w:b w:val="0"/>
                <w:bCs w:val="0"/>
                <w:color w:val="auto"/>
                <w:sz w:val="24"/>
                <w:szCs w:val="24"/>
              </w:rPr>
              <w:t>N</w:t>
            </w:r>
            <w:r w:rsidRPr="009C6C2B">
              <w:rPr>
                <w:rFonts w:ascii="Book Antiqua" w:eastAsia="Calibri" w:hAnsi="Book Antiqua" w:cstheme="majorBidi"/>
                <w:b w:val="0"/>
                <w:bCs w:val="0"/>
                <w:color w:val="auto"/>
                <w:sz w:val="24"/>
                <w:szCs w:val="24"/>
              </w:rPr>
              <w:t>=51)</w:t>
            </w:r>
          </w:p>
        </w:tc>
      </w:tr>
      <w:tr w:rsidR="008D689D" w:rsidRPr="009C6C2B" w:rsidTr="00875BE1">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shd w:val="clear" w:color="auto" w:fill="auto"/>
          </w:tcPr>
          <w:p w:rsidR="003773BB" w:rsidRPr="009C6C2B" w:rsidRDefault="003773BB" w:rsidP="009C6C2B">
            <w:pPr>
              <w:spacing w:after="0" w:line="360" w:lineRule="auto"/>
              <w:jc w:val="both"/>
              <w:rPr>
                <w:rFonts w:ascii="Book Antiqua" w:eastAsia="Calibri" w:hAnsi="Book Antiqua" w:cstheme="majorBidi"/>
                <w:b w:val="0"/>
                <w:bCs w:val="0"/>
                <w:color w:val="auto"/>
                <w:sz w:val="24"/>
                <w:szCs w:val="24"/>
              </w:rPr>
            </w:pPr>
          </w:p>
        </w:tc>
        <w:tc>
          <w:tcPr>
            <w:tcW w:w="1175" w:type="dxa"/>
            <w:tcBorders>
              <w:bottom w:val="single" w:sz="4" w:space="0" w:color="auto"/>
            </w:tcBorders>
            <w:shd w:val="clear" w:color="auto" w:fill="auto"/>
            <w:vAlign w:val="center"/>
          </w:tcPr>
          <w:p w:rsidR="003773BB" w:rsidRPr="00C87EE4" w:rsidRDefault="003773BB" w:rsidP="00C87EE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eastAsia="zh-CN"/>
              </w:rPr>
            </w:pPr>
            <w:r w:rsidRPr="009C6C2B">
              <w:rPr>
                <w:rFonts w:ascii="Book Antiqua" w:eastAsia="Calibri" w:hAnsi="Book Antiqua" w:cstheme="majorBidi"/>
                <w:color w:val="auto"/>
                <w:sz w:val="24"/>
                <w:szCs w:val="24"/>
              </w:rPr>
              <w:t>Preshift</w:t>
            </w:r>
            <w:r w:rsidR="00C87EE4">
              <w:rPr>
                <w:rFonts w:ascii="Book Antiqua" w:hAnsi="Book Antiqua" w:cstheme="majorBidi" w:hint="eastAsia"/>
                <w:color w:val="auto"/>
                <w:sz w:val="24"/>
                <w:szCs w:val="24"/>
                <w:vertAlign w:val="superscript"/>
                <w:lang w:eastAsia="zh-CN"/>
              </w:rPr>
              <w:t>1</w:t>
            </w:r>
          </w:p>
        </w:tc>
        <w:tc>
          <w:tcPr>
            <w:tcW w:w="1198" w:type="dxa"/>
            <w:tcBorders>
              <w:bottom w:val="single" w:sz="4" w:space="0" w:color="auto"/>
            </w:tcBorders>
            <w:shd w:val="clear" w:color="auto" w:fill="auto"/>
            <w:vAlign w:val="center"/>
          </w:tcPr>
          <w:p w:rsidR="003773BB" w:rsidRPr="00C87EE4" w:rsidRDefault="003773BB" w:rsidP="00C87EE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eastAsia="zh-CN"/>
              </w:rPr>
            </w:pPr>
            <w:r w:rsidRPr="009C6C2B">
              <w:rPr>
                <w:rFonts w:ascii="Book Antiqua" w:eastAsia="Calibri" w:hAnsi="Book Antiqua" w:cstheme="majorBidi"/>
                <w:color w:val="auto"/>
                <w:sz w:val="24"/>
                <w:szCs w:val="24"/>
              </w:rPr>
              <w:t>Postshift</w:t>
            </w:r>
            <w:r w:rsidR="00C87EE4">
              <w:rPr>
                <w:rFonts w:ascii="Book Antiqua" w:hAnsi="Book Antiqua" w:cstheme="majorBidi" w:hint="eastAsia"/>
                <w:color w:val="auto"/>
                <w:sz w:val="24"/>
                <w:szCs w:val="24"/>
                <w:vertAlign w:val="superscript"/>
                <w:lang w:eastAsia="zh-CN"/>
              </w:rPr>
              <w:t>1</w:t>
            </w:r>
          </w:p>
        </w:tc>
        <w:tc>
          <w:tcPr>
            <w:tcW w:w="1232" w:type="dxa"/>
            <w:tcBorders>
              <w:bottom w:val="single" w:sz="4" w:space="0" w:color="auto"/>
            </w:tcBorders>
            <w:shd w:val="clear" w:color="auto" w:fill="auto"/>
            <w:vAlign w:val="center"/>
          </w:tcPr>
          <w:p w:rsidR="003773BB" w:rsidRPr="00C87EE4" w:rsidRDefault="003773BB" w:rsidP="00C87EE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eastAsia="zh-CN"/>
              </w:rPr>
            </w:pPr>
            <w:r w:rsidRPr="009C6C2B">
              <w:rPr>
                <w:rFonts w:ascii="Book Antiqua" w:eastAsia="Calibri" w:hAnsi="Book Antiqua" w:cstheme="majorBidi"/>
                <w:color w:val="auto"/>
                <w:sz w:val="24"/>
                <w:szCs w:val="24"/>
              </w:rPr>
              <w:t>End of season</w:t>
            </w:r>
            <w:r w:rsidR="00C87EE4">
              <w:rPr>
                <w:rFonts w:ascii="Book Antiqua" w:hAnsi="Book Antiqua" w:cstheme="majorBidi" w:hint="eastAsia"/>
                <w:color w:val="auto"/>
                <w:sz w:val="24"/>
                <w:szCs w:val="24"/>
                <w:vertAlign w:val="superscript"/>
                <w:lang w:eastAsia="zh-CN"/>
              </w:rPr>
              <w:t>2</w:t>
            </w:r>
          </w:p>
        </w:tc>
        <w:tc>
          <w:tcPr>
            <w:tcW w:w="1701" w:type="dxa"/>
            <w:tcBorders>
              <w:bottom w:val="single" w:sz="4" w:space="0" w:color="auto"/>
            </w:tcBorders>
            <w:shd w:val="clear" w:color="auto" w:fill="auto"/>
            <w:vAlign w:val="center"/>
          </w:tcPr>
          <w:p w:rsidR="003773BB" w:rsidRPr="00C87EE4" w:rsidRDefault="003773BB" w:rsidP="00C87EE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eastAsia="zh-CN"/>
              </w:rPr>
            </w:pPr>
            <w:r w:rsidRPr="009C6C2B">
              <w:rPr>
                <w:rFonts w:ascii="Book Antiqua" w:hAnsi="Book Antiqua" w:cstheme="majorBidi"/>
                <w:color w:val="auto"/>
                <w:sz w:val="24"/>
                <w:szCs w:val="24"/>
              </w:rPr>
              <w:t>End of shift end of workweek</w:t>
            </w:r>
            <w:r w:rsidR="00C87EE4">
              <w:rPr>
                <w:rFonts w:ascii="Book Antiqua" w:hAnsi="Book Antiqua" w:cstheme="majorBidi" w:hint="eastAsia"/>
                <w:color w:val="auto"/>
                <w:sz w:val="24"/>
                <w:szCs w:val="24"/>
                <w:vertAlign w:val="superscript"/>
                <w:lang w:eastAsia="zh-CN"/>
              </w:rPr>
              <w:t>3</w:t>
            </w:r>
          </w:p>
        </w:tc>
        <w:tc>
          <w:tcPr>
            <w:tcW w:w="2268" w:type="dxa"/>
            <w:tcBorders>
              <w:bottom w:val="single" w:sz="4" w:space="0" w:color="auto"/>
            </w:tcBorders>
            <w:shd w:val="clear" w:color="auto" w:fill="auto"/>
            <w:vAlign w:val="center"/>
          </w:tcPr>
          <w:p w:rsidR="003773BB" w:rsidRPr="00C87EE4" w:rsidRDefault="003773BB" w:rsidP="00C87EE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lang w:eastAsia="zh-CN"/>
              </w:rPr>
            </w:pPr>
            <w:r w:rsidRPr="009C6C2B">
              <w:rPr>
                <w:rFonts w:ascii="Book Antiqua" w:eastAsia="Calibri" w:hAnsi="Book Antiqua" w:cstheme="majorBidi"/>
                <w:color w:val="auto"/>
                <w:sz w:val="24"/>
                <w:szCs w:val="24"/>
              </w:rPr>
              <w:t>After 48 h of exposure free period</w:t>
            </w:r>
            <w:r w:rsidR="00C87EE4">
              <w:rPr>
                <w:rFonts w:ascii="Book Antiqua" w:hAnsi="Book Antiqua" w:cstheme="majorBidi" w:hint="eastAsia"/>
                <w:color w:val="auto"/>
                <w:sz w:val="24"/>
                <w:szCs w:val="24"/>
                <w:vertAlign w:val="superscript"/>
                <w:lang w:eastAsia="zh-CN"/>
              </w:rPr>
              <w:t>4</w:t>
            </w:r>
          </w:p>
        </w:tc>
        <w:tc>
          <w:tcPr>
            <w:tcW w:w="1639" w:type="dxa"/>
            <w:vMerge/>
            <w:tcBorders>
              <w:bottom w:val="single" w:sz="4" w:space="0" w:color="auto"/>
            </w:tcBorders>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color w:val="auto"/>
                <w:sz w:val="24"/>
                <w:szCs w:val="24"/>
              </w:rPr>
            </w:pPr>
          </w:p>
        </w:tc>
      </w:tr>
      <w:tr w:rsidR="008D689D" w:rsidRPr="009C6C2B" w:rsidTr="00875BE1">
        <w:trPr>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rsidR="003773BB" w:rsidRPr="009C6C2B" w:rsidRDefault="003773BB" w:rsidP="009C6C2B">
            <w:pPr>
              <w:spacing w:after="0" w:line="360" w:lineRule="auto"/>
              <w:jc w:val="both"/>
              <w:rPr>
                <w:rFonts w:ascii="Book Antiqua" w:eastAsia="Calibri" w:hAnsi="Book Antiqua" w:cstheme="majorBidi"/>
                <w:b w:val="0"/>
                <w:bCs w:val="0"/>
                <w:color w:val="auto"/>
                <w:sz w:val="24"/>
                <w:szCs w:val="24"/>
                <w:lang w:bidi="fa-IR"/>
              </w:rPr>
            </w:pPr>
            <w:r w:rsidRPr="009C6C2B">
              <w:rPr>
                <w:rFonts w:ascii="Book Antiqua" w:eastAsia="Calibri" w:hAnsi="Book Antiqua" w:cstheme="majorBidi"/>
                <w:b w:val="0"/>
                <w:bCs w:val="0"/>
                <w:color w:val="auto"/>
                <w:sz w:val="24"/>
                <w:szCs w:val="24"/>
                <w:lang w:bidi="fa-IR"/>
              </w:rPr>
              <w:t xml:space="preserve">VC </w:t>
            </w:r>
          </w:p>
        </w:tc>
        <w:tc>
          <w:tcPr>
            <w:tcW w:w="1175" w:type="dxa"/>
            <w:tcBorders>
              <w:top w:val="single" w:sz="4" w:space="0" w:color="auto"/>
            </w:tcBorders>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78.9</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16.3</w:t>
            </w:r>
            <w:r w:rsidR="009F4DB0">
              <w:rPr>
                <w:rFonts w:ascii="Book Antiqua" w:hAnsi="Book Antiqua" w:cstheme="majorBidi" w:hint="eastAsia"/>
                <w:color w:val="auto"/>
                <w:sz w:val="24"/>
                <w:szCs w:val="24"/>
                <w:vertAlign w:val="superscript"/>
                <w:lang w:eastAsia="zh-CN"/>
              </w:rPr>
              <w:t>b</w:t>
            </w:r>
          </w:p>
        </w:tc>
        <w:tc>
          <w:tcPr>
            <w:tcW w:w="1198" w:type="dxa"/>
            <w:tcBorders>
              <w:top w:val="single" w:sz="4" w:space="0" w:color="auto"/>
            </w:tcBorders>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76.6</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17</w:t>
            </w:r>
            <w:r w:rsidR="009F4DB0">
              <w:rPr>
                <w:rFonts w:ascii="Book Antiqua" w:hAnsi="Book Antiqua" w:cstheme="majorBidi" w:hint="eastAsia"/>
                <w:color w:val="auto"/>
                <w:sz w:val="24"/>
                <w:szCs w:val="24"/>
                <w:vertAlign w:val="superscript"/>
                <w:lang w:eastAsia="zh-CN"/>
              </w:rPr>
              <w:t>d</w:t>
            </w:r>
          </w:p>
        </w:tc>
        <w:tc>
          <w:tcPr>
            <w:tcW w:w="1232" w:type="dxa"/>
            <w:tcBorders>
              <w:top w:val="single" w:sz="4" w:space="0" w:color="auto"/>
            </w:tcBorders>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73.2</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16.6</w:t>
            </w:r>
            <w:r w:rsidR="009F4DB0">
              <w:rPr>
                <w:rFonts w:ascii="Book Antiqua" w:hAnsi="Book Antiqua" w:cstheme="majorBidi" w:hint="eastAsia"/>
                <w:color w:val="auto"/>
                <w:sz w:val="24"/>
                <w:szCs w:val="24"/>
                <w:vertAlign w:val="superscript"/>
                <w:lang w:eastAsia="zh-CN"/>
              </w:rPr>
              <w:t>f</w:t>
            </w:r>
          </w:p>
        </w:tc>
        <w:tc>
          <w:tcPr>
            <w:tcW w:w="1701" w:type="dxa"/>
            <w:tcBorders>
              <w:top w:val="single" w:sz="4" w:space="0" w:color="auto"/>
            </w:tcBorders>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78.8</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16.3</w:t>
            </w:r>
            <w:r w:rsidR="009F4DB0">
              <w:rPr>
                <w:rFonts w:ascii="Book Antiqua" w:hAnsi="Book Antiqua" w:cstheme="majorBidi" w:hint="eastAsia"/>
                <w:color w:val="auto"/>
                <w:sz w:val="24"/>
                <w:szCs w:val="24"/>
                <w:vertAlign w:val="superscript"/>
                <w:lang w:eastAsia="zh-CN"/>
              </w:rPr>
              <w:t>h</w:t>
            </w:r>
          </w:p>
        </w:tc>
        <w:tc>
          <w:tcPr>
            <w:tcW w:w="2268" w:type="dxa"/>
            <w:tcBorders>
              <w:top w:val="single" w:sz="4" w:space="0" w:color="auto"/>
            </w:tcBorders>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76.1</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16.3</w:t>
            </w:r>
          </w:p>
        </w:tc>
        <w:tc>
          <w:tcPr>
            <w:tcW w:w="1639" w:type="dxa"/>
            <w:tcBorders>
              <w:top w:val="single" w:sz="4" w:space="0" w:color="auto"/>
            </w:tcBorders>
            <w:shd w:val="clear" w:color="auto" w:fill="auto"/>
          </w:tcPr>
          <w:p w:rsidR="003773BB" w:rsidRPr="009C6C2B" w:rsidRDefault="005B40DA"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85.5</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13.5</w:t>
            </w:r>
          </w:p>
        </w:tc>
      </w:tr>
      <w:tr w:rsidR="008D689D" w:rsidRPr="009C6C2B" w:rsidTr="00875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3773BB" w:rsidRPr="009C6C2B" w:rsidRDefault="003773BB" w:rsidP="009C6C2B">
            <w:pPr>
              <w:spacing w:after="0" w:line="360" w:lineRule="auto"/>
              <w:jc w:val="both"/>
              <w:rPr>
                <w:rFonts w:ascii="Book Antiqua" w:eastAsia="Calibri" w:hAnsi="Book Antiqua" w:cstheme="majorBidi"/>
                <w:b w:val="0"/>
                <w:bCs w:val="0"/>
                <w:color w:val="auto"/>
                <w:sz w:val="24"/>
                <w:szCs w:val="24"/>
                <w:rtl/>
                <w:lang w:bidi="fa-IR"/>
              </w:rPr>
            </w:pPr>
            <w:r w:rsidRPr="009C6C2B">
              <w:rPr>
                <w:rFonts w:ascii="Book Antiqua" w:eastAsia="Calibri" w:hAnsi="Book Antiqua" w:cstheme="majorBidi"/>
                <w:b w:val="0"/>
                <w:bCs w:val="0"/>
                <w:color w:val="auto"/>
                <w:sz w:val="24"/>
                <w:szCs w:val="24"/>
                <w:lang w:bidi="fa-IR"/>
              </w:rPr>
              <w:t>FVC</w:t>
            </w:r>
          </w:p>
        </w:tc>
        <w:tc>
          <w:tcPr>
            <w:tcW w:w="1175" w:type="dxa"/>
            <w:shd w:val="clear" w:color="auto" w:fill="auto"/>
          </w:tcPr>
          <w:p w:rsidR="003773BB" w:rsidRPr="009C6C2B" w:rsidRDefault="003773BB" w:rsidP="009F4DB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84.8</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12.6</w:t>
            </w:r>
            <w:r w:rsidR="009F4DB0">
              <w:rPr>
                <w:rFonts w:ascii="Book Antiqua" w:hAnsi="Book Antiqua" w:cstheme="majorBidi" w:hint="eastAsia"/>
                <w:color w:val="auto"/>
                <w:sz w:val="24"/>
                <w:szCs w:val="24"/>
                <w:vertAlign w:val="superscript"/>
                <w:lang w:eastAsia="zh-CN"/>
              </w:rPr>
              <w:t>b</w:t>
            </w:r>
          </w:p>
        </w:tc>
        <w:tc>
          <w:tcPr>
            <w:tcW w:w="1198"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85.2</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12.9</w:t>
            </w:r>
          </w:p>
        </w:tc>
        <w:tc>
          <w:tcPr>
            <w:tcW w:w="1232"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86.2</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16.5</w:t>
            </w:r>
          </w:p>
        </w:tc>
        <w:tc>
          <w:tcPr>
            <w:tcW w:w="1701"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85.5</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12.8</w:t>
            </w:r>
          </w:p>
        </w:tc>
        <w:tc>
          <w:tcPr>
            <w:tcW w:w="2268"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84.8</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12.6</w:t>
            </w:r>
          </w:p>
        </w:tc>
        <w:tc>
          <w:tcPr>
            <w:tcW w:w="1639"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81.8</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4.4</w:t>
            </w:r>
          </w:p>
        </w:tc>
      </w:tr>
      <w:tr w:rsidR="008D689D" w:rsidRPr="009C6C2B" w:rsidTr="00875BE1">
        <w:trPr>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3773BB" w:rsidRPr="009C6C2B" w:rsidRDefault="003773BB" w:rsidP="009C6C2B">
            <w:pPr>
              <w:spacing w:after="0" w:line="360" w:lineRule="auto"/>
              <w:jc w:val="both"/>
              <w:rPr>
                <w:rFonts w:ascii="Book Antiqua" w:eastAsia="Calibri" w:hAnsi="Book Antiqua" w:cstheme="majorBidi"/>
                <w:b w:val="0"/>
                <w:bCs w:val="0"/>
                <w:color w:val="auto"/>
                <w:sz w:val="24"/>
                <w:szCs w:val="24"/>
                <w:lang w:bidi="fa-IR"/>
              </w:rPr>
            </w:pPr>
            <w:r w:rsidRPr="009C6C2B">
              <w:rPr>
                <w:rFonts w:ascii="Book Antiqua" w:eastAsia="Calibri" w:hAnsi="Book Antiqua" w:cstheme="majorBidi"/>
                <w:b w:val="0"/>
                <w:bCs w:val="0"/>
                <w:color w:val="auto"/>
                <w:sz w:val="24"/>
                <w:szCs w:val="24"/>
                <w:lang w:bidi="fa-IR"/>
              </w:rPr>
              <w:t>FEV1</w:t>
            </w:r>
          </w:p>
        </w:tc>
        <w:tc>
          <w:tcPr>
            <w:tcW w:w="1175" w:type="dxa"/>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79.7</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13.7</w:t>
            </w:r>
            <w:r w:rsidR="009F4DB0">
              <w:rPr>
                <w:rFonts w:ascii="Book Antiqua" w:hAnsi="Book Antiqua" w:cstheme="majorBidi" w:hint="eastAsia"/>
                <w:color w:val="auto"/>
                <w:sz w:val="24"/>
                <w:szCs w:val="24"/>
                <w:vertAlign w:val="superscript"/>
                <w:lang w:eastAsia="zh-CN"/>
              </w:rPr>
              <w:t>b</w:t>
            </w:r>
          </w:p>
        </w:tc>
        <w:tc>
          <w:tcPr>
            <w:tcW w:w="1198" w:type="dxa"/>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78.3</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12.4</w:t>
            </w:r>
            <w:r w:rsidR="009F4DB0">
              <w:rPr>
                <w:rFonts w:ascii="Book Antiqua" w:hAnsi="Book Antiqua" w:cstheme="majorBidi" w:hint="eastAsia"/>
                <w:color w:val="auto"/>
                <w:sz w:val="24"/>
                <w:szCs w:val="24"/>
                <w:vertAlign w:val="superscript"/>
                <w:lang w:eastAsia="zh-CN"/>
              </w:rPr>
              <w:t>d</w:t>
            </w:r>
          </w:p>
        </w:tc>
        <w:tc>
          <w:tcPr>
            <w:tcW w:w="1232" w:type="dxa"/>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74.6</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13.1</w:t>
            </w:r>
            <w:r w:rsidR="009F4DB0">
              <w:rPr>
                <w:rFonts w:ascii="Book Antiqua" w:hAnsi="Book Antiqua" w:cstheme="majorBidi" w:hint="eastAsia"/>
                <w:color w:val="auto"/>
                <w:sz w:val="24"/>
                <w:szCs w:val="24"/>
                <w:vertAlign w:val="superscript"/>
                <w:lang w:eastAsia="zh-CN"/>
              </w:rPr>
              <w:t>f</w:t>
            </w:r>
          </w:p>
        </w:tc>
        <w:tc>
          <w:tcPr>
            <w:tcW w:w="1701" w:type="dxa"/>
            <w:shd w:val="clear" w:color="auto" w:fill="auto"/>
          </w:tcPr>
          <w:p w:rsidR="003773BB" w:rsidRPr="009C6C2B" w:rsidRDefault="003773BB" w:rsidP="009F4D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76.7</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11.7</w:t>
            </w:r>
            <w:r w:rsidR="009F4DB0">
              <w:rPr>
                <w:rFonts w:ascii="Book Antiqua" w:hAnsi="Book Antiqua" w:cstheme="majorBidi" w:hint="eastAsia"/>
                <w:color w:val="auto"/>
                <w:sz w:val="24"/>
                <w:szCs w:val="24"/>
                <w:vertAlign w:val="superscript"/>
                <w:lang w:eastAsia="zh-CN"/>
              </w:rPr>
              <w:t>h</w:t>
            </w:r>
          </w:p>
        </w:tc>
        <w:tc>
          <w:tcPr>
            <w:tcW w:w="2268" w:type="dxa"/>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79.1</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13.7</w:t>
            </w:r>
          </w:p>
        </w:tc>
        <w:tc>
          <w:tcPr>
            <w:tcW w:w="1639" w:type="dxa"/>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90.1</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10.5</w:t>
            </w:r>
          </w:p>
        </w:tc>
      </w:tr>
      <w:tr w:rsidR="008D689D" w:rsidRPr="009C6C2B" w:rsidTr="00875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tcPr>
          <w:p w:rsidR="003773BB" w:rsidRPr="009C6C2B" w:rsidRDefault="003773BB" w:rsidP="009C6C2B">
            <w:pPr>
              <w:spacing w:after="0" w:line="360" w:lineRule="auto"/>
              <w:jc w:val="both"/>
              <w:rPr>
                <w:rFonts w:ascii="Book Antiqua" w:eastAsia="Calibri" w:hAnsi="Book Antiqua" w:cstheme="majorBidi"/>
                <w:b w:val="0"/>
                <w:bCs w:val="0"/>
                <w:color w:val="auto"/>
                <w:sz w:val="24"/>
                <w:szCs w:val="24"/>
                <w:lang w:bidi="fa-IR"/>
              </w:rPr>
            </w:pPr>
            <w:r w:rsidRPr="009C6C2B">
              <w:rPr>
                <w:rFonts w:ascii="Book Antiqua" w:eastAsia="Calibri" w:hAnsi="Book Antiqua" w:cstheme="majorBidi"/>
                <w:b w:val="0"/>
                <w:bCs w:val="0"/>
                <w:color w:val="auto"/>
                <w:sz w:val="24"/>
                <w:szCs w:val="24"/>
                <w:lang w:bidi="fa-IR"/>
              </w:rPr>
              <w:t>FEV1/FVC</w:t>
            </w:r>
          </w:p>
        </w:tc>
        <w:tc>
          <w:tcPr>
            <w:tcW w:w="1175" w:type="dxa"/>
            <w:tcBorders>
              <w:bottom w:val="single" w:sz="4" w:space="0" w:color="auto"/>
            </w:tcBorders>
            <w:shd w:val="clear" w:color="auto" w:fill="auto"/>
          </w:tcPr>
          <w:p w:rsidR="003773BB" w:rsidRPr="009C6C2B" w:rsidRDefault="003773BB" w:rsidP="009F4DB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94.1</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14.5</w:t>
            </w:r>
            <w:r w:rsidR="009F4DB0">
              <w:rPr>
                <w:rFonts w:ascii="Book Antiqua" w:hAnsi="Book Antiqua" w:cstheme="majorBidi" w:hint="eastAsia"/>
                <w:color w:val="auto"/>
                <w:sz w:val="24"/>
                <w:szCs w:val="24"/>
                <w:vertAlign w:val="superscript"/>
                <w:lang w:eastAsia="zh-CN"/>
              </w:rPr>
              <w:t>b</w:t>
            </w:r>
          </w:p>
        </w:tc>
        <w:tc>
          <w:tcPr>
            <w:tcW w:w="1198" w:type="dxa"/>
            <w:tcBorders>
              <w:bottom w:val="single" w:sz="4" w:space="0" w:color="auto"/>
            </w:tcBorders>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89.3</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20.2</w:t>
            </w:r>
          </w:p>
        </w:tc>
        <w:tc>
          <w:tcPr>
            <w:tcW w:w="1232" w:type="dxa"/>
            <w:tcBorders>
              <w:bottom w:val="single" w:sz="4" w:space="0" w:color="auto"/>
            </w:tcBorders>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89.3</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20.2</w:t>
            </w:r>
          </w:p>
        </w:tc>
        <w:tc>
          <w:tcPr>
            <w:tcW w:w="1701" w:type="dxa"/>
            <w:tcBorders>
              <w:bottom w:val="single" w:sz="4" w:space="0" w:color="auto"/>
            </w:tcBorders>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90.6</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12</w:t>
            </w:r>
            <w:r w:rsidRPr="009C6C2B">
              <w:rPr>
                <w:rFonts w:ascii="Book Antiqua" w:hAnsi="Book Antiqua" w:cstheme="majorBidi"/>
                <w:color w:val="auto"/>
                <w:sz w:val="24"/>
                <w:szCs w:val="24"/>
                <w:vertAlign w:val="superscript"/>
              </w:rPr>
              <w:t>d</w:t>
            </w:r>
          </w:p>
        </w:tc>
        <w:tc>
          <w:tcPr>
            <w:tcW w:w="2268" w:type="dxa"/>
            <w:tcBorders>
              <w:bottom w:val="single" w:sz="4" w:space="0" w:color="auto"/>
            </w:tcBorders>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94.1</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14.5</w:t>
            </w:r>
          </w:p>
        </w:tc>
        <w:tc>
          <w:tcPr>
            <w:tcW w:w="1639" w:type="dxa"/>
            <w:tcBorders>
              <w:bottom w:val="single" w:sz="4" w:space="0" w:color="auto"/>
            </w:tcBorders>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107.6</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w:t>
            </w:r>
            <w:r w:rsidR="00C87EE4">
              <w:rPr>
                <w:rFonts w:ascii="Book Antiqua" w:hAnsi="Book Antiqua" w:cstheme="majorBidi" w:hint="eastAsia"/>
                <w:color w:val="auto"/>
                <w:sz w:val="24"/>
                <w:szCs w:val="24"/>
                <w:lang w:eastAsia="zh-CN"/>
              </w:rPr>
              <w:t xml:space="preserve"> </w:t>
            </w:r>
            <w:r w:rsidRPr="009C6C2B">
              <w:rPr>
                <w:rFonts w:ascii="Book Antiqua" w:hAnsi="Book Antiqua" w:cstheme="majorBidi"/>
                <w:color w:val="auto"/>
                <w:sz w:val="24"/>
                <w:szCs w:val="24"/>
              </w:rPr>
              <w:t>14.5</w:t>
            </w:r>
          </w:p>
        </w:tc>
      </w:tr>
      <w:tr w:rsidR="008D689D" w:rsidRPr="009C6C2B" w:rsidTr="00875BE1">
        <w:trPr>
          <w:jc w:val="center"/>
        </w:trPr>
        <w:tc>
          <w:tcPr>
            <w:cnfStyle w:val="001000000000" w:firstRow="0" w:lastRow="0" w:firstColumn="1" w:lastColumn="0" w:oddVBand="0" w:evenVBand="0" w:oddHBand="0" w:evenHBand="0" w:firstRowFirstColumn="0" w:firstRowLastColumn="0" w:lastRowFirstColumn="0" w:lastRowLastColumn="0"/>
            <w:tcW w:w="10489" w:type="dxa"/>
            <w:gridSpan w:val="7"/>
            <w:tcBorders>
              <w:top w:val="single" w:sz="4" w:space="0" w:color="auto"/>
              <w:bottom w:val="single" w:sz="4" w:space="0" w:color="FFFFFF" w:themeColor="background1"/>
            </w:tcBorders>
            <w:shd w:val="clear" w:color="auto" w:fill="auto"/>
          </w:tcPr>
          <w:p w:rsidR="003773BB" w:rsidRPr="009C6C2B" w:rsidRDefault="00C87EE4" w:rsidP="009F4DB0">
            <w:pPr>
              <w:spacing w:after="0" w:line="360" w:lineRule="auto"/>
              <w:jc w:val="both"/>
              <w:rPr>
                <w:rFonts w:ascii="Book Antiqua" w:hAnsi="Book Antiqua" w:cstheme="majorBidi"/>
                <w:b w:val="0"/>
                <w:bCs w:val="0"/>
                <w:color w:val="auto"/>
                <w:sz w:val="24"/>
                <w:szCs w:val="24"/>
              </w:rPr>
            </w:pPr>
            <w:r>
              <w:rPr>
                <w:rFonts w:ascii="Book Antiqua" w:hAnsi="Book Antiqua" w:cstheme="majorBidi" w:hint="eastAsia"/>
                <w:b w:val="0"/>
                <w:bCs w:val="0"/>
                <w:color w:val="auto"/>
                <w:sz w:val="24"/>
                <w:szCs w:val="24"/>
                <w:vertAlign w:val="superscript"/>
                <w:lang w:eastAsia="zh-CN"/>
              </w:rPr>
              <w:t>1</w:t>
            </w:r>
            <w:r w:rsidR="003773BB" w:rsidRPr="009C6C2B">
              <w:rPr>
                <w:rFonts w:ascii="Book Antiqua" w:hAnsi="Book Antiqua" w:cstheme="majorBidi"/>
                <w:b w:val="0"/>
                <w:bCs w:val="0"/>
                <w:color w:val="auto"/>
                <w:sz w:val="24"/>
                <w:szCs w:val="24"/>
              </w:rPr>
              <w:t>At the beginning of work season (prior to and end of first shift of workweek);</w:t>
            </w:r>
            <w:r>
              <w:rPr>
                <w:rFonts w:ascii="Book Antiqua" w:hAnsi="Book Antiqua" w:cstheme="majorBidi" w:hint="eastAsia"/>
                <w:b w:val="0"/>
                <w:bCs w:val="0"/>
                <w:color w:val="auto"/>
                <w:sz w:val="24"/>
                <w:szCs w:val="24"/>
                <w:lang w:eastAsia="zh-CN"/>
              </w:rPr>
              <w:t xml:space="preserve"> </w:t>
            </w:r>
            <w:r>
              <w:rPr>
                <w:rFonts w:ascii="Book Antiqua" w:hAnsi="Book Antiqua" w:cstheme="majorBidi" w:hint="eastAsia"/>
                <w:b w:val="0"/>
                <w:bCs w:val="0"/>
                <w:color w:val="auto"/>
                <w:sz w:val="24"/>
                <w:szCs w:val="24"/>
                <w:vertAlign w:val="superscript"/>
                <w:lang w:eastAsia="zh-CN"/>
              </w:rPr>
              <w:t>2</w:t>
            </w:r>
            <w:r w:rsidR="003773BB" w:rsidRPr="009C6C2B">
              <w:rPr>
                <w:rFonts w:ascii="Book Antiqua" w:hAnsi="Book Antiqua" w:cstheme="majorBidi"/>
                <w:b w:val="0"/>
                <w:bCs w:val="0"/>
                <w:color w:val="auto"/>
                <w:sz w:val="24"/>
                <w:szCs w:val="24"/>
              </w:rPr>
              <w:t>at end of the work season;</w:t>
            </w:r>
            <w:r>
              <w:rPr>
                <w:rFonts w:ascii="Book Antiqua" w:hAnsi="Book Antiqua" w:cstheme="majorBidi" w:hint="eastAsia"/>
                <w:b w:val="0"/>
                <w:bCs w:val="0"/>
                <w:color w:val="auto"/>
                <w:sz w:val="24"/>
                <w:szCs w:val="24"/>
                <w:lang w:eastAsia="zh-CN"/>
              </w:rPr>
              <w:t xml:space="preserve"> </w:t>
            </w:r>
            <w:r>
              <w:rPr>
                <w:rFonts w:ascii="Book Antiqua" w:hAnsi="Book Antiqua" w:cstheme="majorBidi" w:hint="eastAsia"/>
                <w:b w:val="0"/>
                <w:bCs w:val="0"/>
                <w:color w:val="auto"/>
                <w:sz w:val="24"/>
                <w:szCs w:val="24"/>
                <w:vertAlign w:val="superscript"/>
                <w:lang w:eastAsia="zh-CN"/>
              </w:rPr>
              <w:t>3</w:t>
            </w:r>
            <w:r w:rsidR="003773BB" w:rsidRPr="009C6C2B">
              <w:rPr>
                <w:rFonts w:ascii="Book Antiqua" w:hAnsi="Book Antiqua" w:cstheme="majorBidi"/>
                <w:b w:val="0"/>
                <w:bCs w:val="0"/>
                <w:color w:val="auto"/>
                <w:sz w:val="24"/>
                <w:szCs w:val="24"/>
              </w:rPr>
              <w:t>at end of shift at end of workweek;</w:t>
            </w:r>
            <w:r>
              <w:rPr>
                <w:rFonts w:ascii="Book Antiqua" w:hAnsi="Book Antiqua" w:cstheme="majorBidi" w:hint="eastAsia"/>
                <w:b w:val="0"/>
                <w:bCs w:val="0"/>
                <w:color w:val="auto"/>
                <w:sz w:val="24"/>
                <w:szCs w:val="24"/>
                <w:lang w:eastAsia="zh-CN"/>
              </w:rPr>
              <w:t xml:space="preserve"> </w:t>
            </w:r>
            <w:r>
              <w:rPr>
                <w:rFonts w:ascii="Book Antiqua" w:hAnsi="Book Antiqua" w:cstheme="majorBidi" w:hint="eastAsia"/>
                <w:b w:val="0"/>
                <w:bCs w:val="0"/>
                <w:color w:val="auto"/>
                <w:sz w:val="24"/>
                <w:szCs w:val="24"/>
                <w:vertAlign w:val="superscript"/>
                <w:lang w:eastAsia="zh-CN"/>
              </w:rPr>
              <w:t>4</w:t>
            </w:r>
            <w:r w:rsidR="003773BB" w:rsidRPr="009C6C2B">
              <w:rPr>
                <w:rFonts w:ascii="Book Antiqua" w:hAnsi="Book Antiqua" w:cstheme="majorBidi"/>
                <w:b w:val="0"/>
                <w:bCs w:val="0"/>
                <w:color w:val="auto"/>
                <w:sz w:val="24"/>
                <w:szCs w:val="24"/>
              </w:rPr>
              <w:t>48 h after exposure ceased;</w:t>
            </w:r>
            <w:r>
              <w:rPr>
                <w:rFonts w:ascii="Book Antiqua" w:hAnsi="Book Antiqua" w:cstheme="majorBidi" w:hint="eastAsia"/>
                <w:b w:val="0"/>
                <w:bCs w:val="0"/>
                <w:color w:val="auto"/>
                <w:sz w:val="24"/>
                <w:szCs w:val="24"/>
                <w:lang w:eastAsia="zh-CN"/>
              </w:rPr>
              <w:t xml:space="preserve"> </w:t>
            </w:r>
            <w:proofErr w:type="spellStart"/>
            <w:r w:rsidR="009F4DB0">
              <w:rPr>
                <w:rFonts w:ascii="Book Antiqua" w:hAnsi="Book Antiqua" w:cstheme="majorBidi" w:hint="eastAsia"/>
                <w:b w:val="0"/>
                <w:bCs w:val="0"/>
                <w:color w:val="auto"/>
                <w:sz w:val="24"/>
                <w:szCs w:val="24"/>
                <w:vertAlign w:val="superscript"/>
                <w:lang w:eastAsia="zh-CN"/>
              </w:rPr>
              <w:t>b</w:t>
            </w:r>
            <w:r w:rsidR="003773BB" w:rsidRPr="009C6C2B">
              <w:rPr>
                <w:rFonts w:ascii="Book Antiqua" w:hAnsi="Book Antiqua" w:cstheme="majorBidi"/>
                <w:b w:val="0"/>
                <w:bCs w:val="0"/>
                <w:i/>
                <w:iCs/>
                <w:color w:val="auto"/>
                <w:sz w:val="24"/>
                <w:szCs w:val="24"/>
              </w:rPr>
              <w:t>P</w:t>
            </w:r>
            <w:proofErr w:type="spellEnd"/>
            <w:r>
              <w:rPr>
                <w:rFonts w:ascii="Book Antiqua" w:hAnsi="Book Antiqua" w:cstheme="majorBidi" w:hint="eastAsia"/>
                <w:b w:val="0"/>
                <w:bCs w:val="0"/>
                <w:i/>
                <w:iCs/>
                <w:color w:val="auto"/>
                <w:sz w:val="24"/>
                <w:szCs w:val="24"/>
                <w:lang w:eastAsia="zh-CN"/>
              </w:rPr>
              <w:t xml:space="preserve"> </w:t>
            </w:r>
            <w:r w:rsidR="003773BB" w:rsidRPr="009C6C2B">
              <w:rPr>
                <w:rFonts w:ascii="Book Antiqua" w:hAnsi="Book Antiqua" w:cstheme="majorBidi"/>
                <w:b w:val="0"/>
                <w:bCs w:val="0"/>
                <w:color w:val="auto"/>
                <w:sz w:val="24"/>
                <w:szCs w:val="24"/>
              </w:rPr>
              <w:t>&lt;</w:t>
            </w:r>
            <w:r>
              <w:rPr>
                <w:rFonts w:ascii="Book Antiqua" w:hAnsi="Book Antiqua" w:cstheme="majorBidi" w:hint="eastAsia"/>
                <w:b w:val="0"/>
                <w:bCs w:val="0"/>
                <w:color w:val="auto"/>
                <w:sz w:val="24"/>
                <w:szCs w:val="24"/>
                <w:lang w:eastAsia="zh-CN"/>
              </w:rPr>
              <w:t xml:space="preserve"> </w:t>
            </w:r>
            <w:r w:rsidR="003773BB" w:rsidRPr="009C6C2B">
              <w:rPr>
                <w:rFonts w:ascii="Book Antiqua" w:hAnsi="Book Antiqua" w:cstheme="majorBidi"/>
                <w:b w:val="0"/>
                <w:bCs w:val="0"/>
                <w:color w:val="auto"/>
                <w:sz w:val="24"/>
                <w:szCs w:val="24"/>
              </w:rPr>
              <w:t xml:space="preserve">0.01 </w:t>
            </w:r>
            <w:r w:rsidR="003773BB" w:rsidRPr="009C6C2B">
              <w:rPr>
                <w:rFonts w:ascii="Book Antiqua" w:hAnsi="Book Antiqua" w:cstheme="majorBidi"/>
                <w:b w:val="0"/>
                <w:bCs w:val="0"/>
                <w:i/>
                <w:iCs/>
                <w:color w:val="auto"/>
                <w:sz w:val="24"/>
                <w:szCs w:val="24"/>
              </w:rPr>
              <w:t>vs</w:t>
            </w:r>
            <w:r w:rsidR="00B56D36" w:rsidRPr="009C6C2B">
              <w:rPr>
                <w:rFonts w:ascii="Book Antiqua" w:hAnsi="Book Antiqua" w:cstheme="majorBidi"/>
                <w:b w:val="0"/>
                <w:bCs w:val="0"/>
                <w:i/>
                <w:iCs/>
                <w:color w:val="auto"/>
                <w:sz w:val="24"/>
                <w:szCs w:val="24"/>
              </w:rPr>
              <w:t xml:space="preserve"> </w:t>
            </w:r>
            <w:r w:rsidR="00CE2CB3" w:rsidRPr="009C6C2B">
              <w:rPr>
                <w:rFonts w:ascii="Book Antiqua" w:hAnsi="Book Antiqua" w:cstheme="majorBidi"/>
                <w:b w:val="0"/>
                <w:bCs w:val="0"/>
                <w:color w:val="auto"/>
                <w:sz w:val="24"/>
                <w:szCs w:val="24"/>
              </w:rPr>
              <w:t xml:space="preserve">the </w:t>
            </w:r>
            <w:r w:rsidR="003773BB" w:rsidRPr="009C6C2B">
              <w:rPr>
                <w:rFonts w:ascii="Book Antiqua" w:hAnsi="Book Antiqua" w:cstheme="majorBidi"/>
                <w:b w:val="0"/>
                <w:bCs w:val="0"/>
                <w:color w:val="auto"/>
                <w:sz w:val="24"/>
                <w:szCs w:val="24"/>
              </w:rPr>
              <w:t xml:space="preserve">referent group; </w:t>
            </w:r>
            <w:proofErr w:type="spellStart"/>
            <w:r w:rsidR="009F4DB0">
              <w:rPr>
                <w:rFonts w:ascii="Book Antiqua" w:hAnsi="Book Antiqua" w:cstheme="majorBidi" w:hint="eastAsia"/>
                <w:b w:val="0"/>
                <w:bCs w:val="0"/>
                <w:color w:val="auto"/>
                <w:sz w:val="24"/>
                <w:szCs w:val="24"/>
                <w:vertAlign w:val="superscript"/>
                <w:lang w:eastAsia="zh-CN"/>
              </w:rPr>
              <w:t>d</w:t>
            </w:r>
            <w:r w:rsidR="003773BB" w:rsidRPr="009F4DB0">
              <w:rPr>
                <w:rFonts w:ascii="Book Antiqua" w:hAnsi="Book Antiqua" w:cstheme="majorBidi"/>
                <w:b w:val="0"/>
                <w:bCs w:val="0"/>
                <w:i/>
                <w:color w:val="auto"/>
                <w:sz w:val="24"/>
                <w:szCs w:val="24"/>
              </w:rPr>
              <w:t>P</w:t>
            </w:r>
            <w:proofErr w:type="spellEnd"/>
            <w:r>
              <w:rPr>
                <w:rFonts w:ascii="Book Antiqua" w:hAnsi="Book Antiqua" w:cstheme="majorBidi" w:hint="eastAsia"/>
                <w:b w:val="0"/>
                <w:bCs w:val="0"/>
                <w:color w:val="auto"/>
                <w:sz w:val="24"/>
                <w:szCs w:val="24"/>
                <w:lang w:eastAsia="zh-CN"/>
              </w:rPr>
              <w:t xml:space="preserve"> </w:t>
            </w:r>
            <w:r w:rsidR="003773BB" w:rsidRPr="009C6C2B">
              <w:rPr>
                <w:rFonts w:ascii="Book Antiqua" w:hAnsi="Book Antiqua" w:cstheme="majorBidi"/>
                <w:b w:val="0"/>
                <w:bCs w:val="0"/>
                <w:color w:val="auto"/>
                <w:sz w:val="24"/>
                <w:szCs w:val="24"/>
              </w:rPr>
              <w:t>&lt;</w:t>
            </w:r>
            <w:r>
              <w:rPr>
                <w:rFonts w:ascii="Book Antiqua" w:hAnsi="Book Antiqua" w:cstheme="majorBidi" w:hint="eastAsia"/>
                <w:b w:val="0"/>
                <w:bCs w:val="0"/>
                <w:color w:val="auto"/>
                <w:sz w:val="24"/>
                <w:szCs w:val="24"/>
                <w:lang w:eastAsia="zh-CN"/>
              </w:rPr>
              <w:t xml:space="preserve"> </w:t>
            </w:r>
            <w:r w:rsidR="003773BB" w:rsidRPr="009C6C2B">
              <w:rPr>
                <w:rFonts w:ascii="Book Antiqua" w:hAnsi="Book Antiqua" w:cstheme="majorBidi"/>
                <w:b w:val="0"/>
                <w:bCs w:val="0"/>
                <w:color w:val="auto"/>
                <w:sz w:val="24"/>
                <w:szCs w:val="24"/>
              </w:rPr>
              <w:t xml:space="preserve">0.01 </w:t>
            </w:r>
            <w:r w:rsidR="003773BB" w:rsidRPr="009C6C2B">
              <w:rPr>
                <w:rFonts w:ascii="Book Antiqua" w:hAnsi="Book Antiqua" w:cstheme="majorBidi"/>
                <w:b w:val="0"/>
                <w:bCs w:val="0"/>
                <w:i/>
                <w:iCs/>
                <w:color w:val="auto"/>
                <w:sz w:val="24"/>
                <w:szCs w:val="24"/>
              </w:rPr>
              <w:t>vs</w:t>
            </w:r>
            <w:r w:rsidR="00B56D36" w:rsidRPr="009C6C2B">
              <w:rPr>
                <w:rFonts w:ascii="Book Antiqua" w:hAnsi="Book Antiqua" w:cstheme="majorBidi"/>
                <w:b w:val="0"/>
                <w:bCs w:val="0"/>
                <w:i/>
                <w:iCs/>
                <w:color w:val="auto"/>
                <w:sz w:val="24"/>
                <w:szCs w:val="24"/>
              </w:rPr>
              <w:t xml:space="preserve"> </w:t>
            </w:r>
            <w:proofErr w:type="spellStart"/>
            <w:r w:rsidR="003773BB" w:rsidRPr="009C6C2B">
              <w:rPr>
                <w:rFonts w:ascii="Book Antiqua" w:hAnsi="Book Antiqua" w:cstheme="majorBidi"/>
                <w:b w:val="0"/>
                <w:bCs w:val="0"/>
                <w:color w:val="auto"/>
                <w:sz w:val="24"/>
                <w:szCs w:val="24"/>
              </w:rPr>
              <w:t>p</w:t>
            </w:r>
            <w:r w:rsidR="00875BE1" w:rsidRPr="009C6C2B">
              <w:rPr>
                <w:rFonts w:ascii="Book Antiqua" w:hAnsi="Book Antiqua" w:cstheme="majorBidi"/>
                <w:b w:val="0"/>
                <w:bCs w:val="0"/>
                <w:color w:val="auto"/>
                <w:sz w:val="24"/>
                <w:szCs w:val="24"/>
              </w:rPr>
              <w:t>re</w:t>
            </w:r>
            <w:r w:rsidR="003773BB" w:rsidRPr="009C6C2B">
              <w:rPr>
                <w:rFonts w:ascii="Book Antiqua" w:hAnsi="Book Antiqua" w:cstheme="majorBidi"/>
                <w:b w:val="0"/>
                <w:bCs w:val="0"/>
                <w:color w:val="auto"/>
                <w:sz w:val="24"/>
                <w:szCs w:val="24"/>
              </w:rPr>
              <w:t>shift</w:t>
            </w:r>
            <w:proofErr w:type="spellEnd"/>
            <w:r w:rsidR="003773BB" w:rsidRPr="009C6C2B">
              <w:rPr>
                <w:rFonts w:ascii="Book Antiqua" w:hAnsi="Book Antiqua" w:cstheme="majorBidi"/>
                <w:b w:val="0"/>
                <w:bCs w:val="0"/>
                <w:color w:val="auto"/>
                <w:sz w:val="24"/>
                <w:szCs w:val="24"/>
              </w:rPr>
              <w:t xml:space="preserve">; </w:t>
            </w:r>
            <w:proofErr w:type="spellStart"/>
            <w:r w:rsidR="009F4DB0">
              <w:rPr>
                <w:rFonts w:ascii="Book Antiqua" w:hAnsi="Book Antiqua" w:cstheme="majorBidi" w:hint="eastAsia"/>
                <w:b w:val="0"/>
                <w:bCs w:val="0"/>
                <w:color w:val="auto"/>
                <w:sz w:val="24"/>
                <w:szCs w:val="24"/>
                <w:vertAlign w:val="superscript"/>
                <w:lang w:eastAsia="zh-CN"/>
              </w:rPr>
              <w:t>f</w:t>
            </w:r>
            <w:r w:rsidR="003773BB" w:rsidRPr="009C6C2B">
              <w:rPr>
                <w:rFonts w:ascii="Book Antiqua" w:hAnsi="Book Antiqua" w:cstheme="majorBidi"/>
                <w:b w:val="0"/>
                <w:bCs w:val="0"/>
                <w:i/>
                <w:iCs/>
                <w:color w:val="auto"/>
                <w:sz w:val="24"/>
                <w:szCs w:val="24"/>
              </w:rPr>
              <w:t>P</w:t>
            </w:r>
            <w:proofErr w:type="spellEnd"/>
            <w:r>
              <w:rPr>
                <w:rFonts w:ascii="Book Antiqua" w:hAnsi="Book Antiqua" w:cstheme="majorBidi" w:hint="eastAsia"/>
                <w:b w:val="0"/>
                <w:bCs w:val="0"/>
                <w:i/>
                <w:iCs/>
                <w:color w:val="auto"/>
                <w:sz w:val="24"/>
                <w:szCs w:val="24"/>
                <w:lang w:eastAsia="zh-CN"/>
              </w:rPr>
              <w:t xml:space="preserve"> </w:t>
            </w:r>
            <w:r w:rsidR="003773BB" w:rsidRPr="009C6C2B">
              <w:rPr>
                <w:rFonts w:ascii="Book Antiqua" w:hAnsi="Book Antiqua" w:cstheme="majorBidi"/>
                <w:b w:val="0"/>
                <w:bCs w:val="0"/>
                <w:color w:val="auto"/>
                <w:sz w:val="24"/>
                <w:szCs w:val="24"/>
              </w:rPr>
              <w:t>&lt;</w:t>
            </w:r>
            <w:r>
              <w:rPr>
                <w:rFonts w:ascii="Book Antiqua" w:hAnsi="Book Antiqua" w:cstheme="majorBidi" w:hint="eastAsia"/>
                <w:b w:val="0"/>
                <w:bCs w:val="0"/>
                <w:color w:val="auto"/>
                <w:sz w:val="24"/>
                <w:szCs w:val="24"/>
                <w:lang w:eastAsia="zh-CN"/>
              </w:rPr>
              <w:t xml:space="preserve"> </w:t>
            </w:r>
            <w:r w:rsidR="003773BB" w:rsidRPr="009C6C2B">
              <w:rPr>
                <w:rFonts w:ascii="Book Antiqua" w:hAnsi="Book Antiqua" w:cstheme="majorBidi"/>
                <w:b w:val="0"/>
                <w:bCs w:val="0"/>
                <w:color w:val="auto"/>
                <w:sz w:val="24"/>
                <w:szCs w:val="24"/>
              </w:rPr>
              <w:t xml:space="preserve">0.001 </w:t>
            </w:r>
            <w:r w:rsidR="003773BB" w:rsidRPr="009C6C2B">
              <w:rPr>
                <w:rFonts w:ascii="Book Antiqua" w:hAnsi="Book Antiqua" w:cstheme="majorBidi"/>
                <w:b w:val="0"/>
                <w:bCs w:val="0"/>
                <w:i/>
                <w:iCs/>
                <w:color w:val="auto"/>
                <w:sz w:val="24"/>
                <w:szCs w:val="24"/>
              </w:rPr>
              <w:t>vs</w:t>
            </w:r>
            <w:r w:rsidR="00B56D36" w:rsidRPr="009C6C2B">
              <w:rPr>
                <w:rFonts w:ascii="Book Antiqua" w:hAnsi="Book Antiqua" w:cstheme="majorBidi"/>
                <w:b w:val="0"/>
                <w:bCs w:val="0"/>
                <w:i/>
                <w:iCs/>
                <w:color w:val="auto"/>
                <w:sz w:val="24"/>
                <w:szCs w:val="24"/>
              </w:rPr>
              <w:t xml:space="preserve"> </w:t>
            </w:r>
            <w:proofErr w:type="spellStart"/>
            <w:r w:rsidR="003773BB" w:rsidRPr="009C6C2B">
              <w:rPr>
                <w:rFonts w:ascii="Book Antiqua" w:hAnsi="Book Antiqua" w:cstheme="majorBidi"/>
                <w:b w:val="0"/>
                <w:bCs w:val="0"/>
                <w:color w:val="auto"/>
                <w:sz w:val="24"/>
                <w:szCs w:val="24"/>
              </w:rPr>
              <w:t>preshift</w:t>
            </w:r>
            <w:proofErr w:type="spellEnd"/>
            <w:r w:rsidR="003773BB" w:rsidRPr="009C6C2B">
              <w:rPr>
                <w:rFonts w:ascii="Book Antiqua" w:hAnsi="Book Antiqua" w:cstheme="majorBidi"/>
                <w:b w:val="0"/>
                <w:bCs w:val="0"/>
                <w:color w:val="auto"/>
                <w:sz w:val="24"/>
                <w:szCs w:val="24"/>
              </w:rPr>
              <w:t xml:space="preserve">; </w:t>
            </w:r>
            <w:proofErr w:type="spellStart"/>
            <w:r w:rsidR="009F4DB0">
              <w:rPr>
                <w:rFonts w:ascii="Book Antiqua" w:hAnsi="Book Antiqua" w:cstheme="majorBidi" w:hint="eastAsia"/>
                <w:b w:val="0"/>
                <w:bCs w:val="0"/>
                <w:color w:val="auto"/>
                <w:sz w:val="24"/>
                <w:szCs w:val="24"/>
                <w:vertAlign w:val="superscript"/>
                <w:lang w:eastAsia="zh-CN"/>
              </w:rPr>
              <w:t>h</w:t>
            </w:r>
            <w:r w:rsidR="003773BB" w:rsidRPr="00C87EE4">
              <w:rPr>
                <w:rFonts w:ascii="Book Antiqua" w:hAnsi="Book Antiqua" w:cstheme="majorBidi"/>
                <w:b w:val="0"/>
                <w:bCs w:val="0"/>
                <w:i/>
                <w:color w:val="auto"/>
                <w:sz w:val="24"/>
                <w:szCs w:val="24"/>
              </w:rPr>
              <w:t>P</w:t>
            </w:r>
            <w:proofErr w:type="spellEnd"/>
            <w:r>
              <w:rPr>
                <w:rFonts w:ascii="Book Antiqua" w:hAnsi="Book Antiqua" w:cstheme="majorBidi" w:hint="eastAsia"/>
                <w:b w:val="0"/>
                <w:bCs w:val="0"/>
                <w:color w:val="auto"/>
                <w:sz w:val="24"/>
                <w:szCs w:val="24"/>
                <w:lang w:eastAsia="zh-CN"/>
              </w:rPr>
              <w:t xml:space="preserve"> </w:t>
            </w:r>
            <w:r w:rsidR="003773BB" w:rsidRPr="009C6C2B">
              <w:rPr>
                <w:rFonts w:ascii="Book Antiqua" w:hAnsi="Book Antiqua" w:cstheme="majorBidi"/>
                <w:b w:val="0"/>
                <w:bCs w:val="0"/>
                <w:color w:val="auto"/>
                <w:sz w:val="24"/>
                <w:szCs w:val="24"/>
              </w:rPr>
              <w:t>&lt;</w:t>
            </w:r>
            <w:r>
              <w:rPr>
                <w:rFonts w:ascii="Book Antiqua" w:hAnsi="Book Antiqua" w:cstheme="majorBidi" w:hint="eastAsia"/>
                <w:b w:val="0"/>
                <w:bCs w:val="0"/>
                <w:color w:val="auto"/>
                <w:sz w:val="24"/>
                <w:szCs w:val="24"/>
                <w:lang w:eastAsia="zh-CN"/>
              </w:rPr>
              <w:t xml:space="preserve"> </w:t>
            </w:r>
            <w:r w:rsidR="003773BB" w:rsidRPr="009C6C2B">
              <w:rPr>
                <w:rFonts w:ascii="Book Antiqua" w:hAnsi="Book Antiqua" w:cstheme="majorBidi"/>
                <w:b w:val="0"/>
                <w:bCs w:val="0"/>
                <w:color w:val="auto"/>
                <w:sz w:val="24"/>
                <w:szCs w:val="24"/>
              </w:rPr>
              <w:t xml:space="preserve">0.01 </w:t>
            </w:r>
            <w:r w:rsidR="003773BB" w:rsidRPr="009C6C2B">
              <w:rPr>
                <w:rFonts w:ascii="Book Antiqua" w:hAnsi="Book Antiqua" w:cstheme="majorBidi"/>
                <w:b w:val="0"/>
                <w:bCs w:val="0"/>
                <w:i/>
                <w:iCs/>
                <w:color w:val="auto"/>
                <w:sz w:val="24"/>
                <w:szCs w:val="24"/>
              </w:rPr>
              <w:t>vs</w:t>
            </w:r>
            <w:r w:rsidR="00B56D36" w:rsidRPr="009C6C2B">
              <w:rPr>
                <w:rFonts w:ascii="Book Antiqua" w:hAnsi="Book Antiqua" w:cstheme="majorBidi"/>
                <w:b w:val="0"/>
                <w:bCs w:val="0"/>
                <w:i/>
                <w:iCs/>
                <w:color w:val="auto"/>
                <w:sz w:val="24"/>
                <w:szCs w:val="24"/>
              </w:rPr>
              <w:t xml:space="preserve"> </w:t>
            </w:r>
            <w:r w:rsidR="00875BE1" w:rsidRPr="009C6C2B">
              <w:rPr>
                <w:rFonts w:ascii="Book Antiqua" w:hAnsi="Book Antiqua" w:cstheme="majorBidi"/>
                <w:b w:val="0"/>
                <w:bCs w:val="0"/>
                <w:color w:val="auto"/>
                <w:sz w:val="24"/>
                <w:szCs w:val="24"/>
              </w:rPr>
              <w:t>end of shift end of workweek</w:t>
            </w:r>
            <w:r w:rsidR="003773BB" w:rsidRPr="009C6C2B">
              <w:rPr>
                <w:rFonts w:ascii="Book Antiqua" w:hAnsi="Book Antiqua" w:cstheme="majorBidi"/>
                <w:b w:val="0"/>
                <w:bCs w:val="0"/>
                <w:color w:val="auto"/>
                <w:sz w:val="24"/>
                <w:szCs w:val="24"/>
              </w:rPr>
              <w:t>.</w:t>
            </w:r>
          </w:p>
        </w:tc>
      </w:tr>
    </w:tbl>
    <w:p w:rsidR="00EB397F" w:rsidRPr="009C6C2B" w:rsidRDefault="00EB397F" w:rsidP="009C6C2B">
      <w:pPr>
        <w:spacing w:after="0" w:line="360" w:lineRule="auto"/>
        <w:jc w:val="both"/>
        <w:rPr>
          <w:rFonts w:ascii="Book Antiqua" w:hAnsi="Book Antiqua" w:cstheme="majorBidi"/>
          <w:sz w:val="24"/>
          <w:szCs w:val="24"/>
        </w:rPr>
        <w:sectPr w:rsidR="00EB397F" w:rsidRPr="009C6C2B" w:rsidSect="00117B11">
          <w:pgSz w:w="12240" w:h="15840"/>
          <w:pgMar w:top="1440" w:right="1440" w:bottom="1440" w:left="1440" w:header="720" w:footer="720" w:gutter="0"/>
          <w:cols w:space="720"/>
          <w:docGrid w:linePitch="360"/>
        </w:sectPr>
      </w:pPr>
    </w:p>
    <w:p w:rsidR="00EB397F" w:rsidRPr="00A728F1" w:rsidRDefault="00EB397F" w:rsidP="009C6C2B">
      <w:pPr>
        <w:spacing w:after="0" w:line="360" w:lineRule="auto"/>
        <w:jc w:val="both"/>
        <w:rPr>
          <w:rFonts w:ascii="Book Antiqua" w:hAnsi="Book Antiqua" w:cstheme="majorBidi"/>
          <w:b/>
          <w:sz w:val="24"/>
          <w:szCs w:val="24"/>
        </w:rPr>
      </w:pPr>
      <w:bookmarkStart w:id="14" w:name="_Ref412319418"/>
      <w:r w:rsidRPr="00A728F1">
        <w:rPr>
          <w:rFonts w:ascii="Book Antiqua" w:hAnsi="Book Antiqua" w:cstheme="majorBidi"/>
          <w:b/>
          <w:sz w:val="24"/>
          <w:szCs w:val="24"/>
        </w:rPr>
        <w:lastRenderedPageBreak/>
        <w:t xml:space="preserve">Table </w:t>
      </w:r>
      <w:bookmarkEnd w:id="14"/>
      <w:r w:rsidR="00A728F1" w:rsidRPr="00A728F1">
        <w:rPr>
          <w:rFonts w:ascii="Book Antiqua" w:hAnsi="Book Antiqua" w:cstheme="majorBidi"/>
          <w:b/>
          <w:sz w:val="24"/>
          <w:szCs w:val="24"/>
        </w:rPr>
        <w:t>4</w:t>
      </w:r>
      <w:r w:rsidRPr="00A728F1">
        <w:rPr>
          <w:rFonts w:ascii="Book Antiqua" w:hAnsi="Book Antiqua" w:cstheme="majorBidi"/>
          <w:b/>
          <w:sz w:val="24"/>
          <w:szCs w:val="24"/>
        </w:rPr>
        <w:t xml:space="preserve"> Association between exposure to cotton dust and duration of exposure </w:t>
      </w:r>
      <w:r w:rsidR="00E13EED" w:rsidRPr="00A728F1">
        <w:rPr>
          <w:rFonts w:ascii="Book Antiqua" w:hAnsi="Book Antiqua" w:cstheme="majorBidi"/>
          <w:b/>
          <w:sz w:val="24"/>
          <w:szCs w:val="24"/>
        </w:rPr>
        <w:t>with</w:t>
      </w:r>
      <w:r w:rsidR="00B56D36" w:rsidRPr="00A728F1">
        <w:rPr>
          <w:rFonts w:ascii="Book Antiqua" w:hAnsi="Book Antiqua" w:cstheme="majorBidi"/>
          <w:b/>
          <w:sz w:val="24"/>
          <w:szCs w:val="24"/>
        </w:rPr>
        <w:t xml:space="preserve"> changes in the </w:t>
      </w:r>
      <w:r w:rsidR="00A728F1" w:rsidRPr="00A728F1">
        <w:rPr>
          <w:rFonts w:ascii="Book Antiqua" w:hAnsi="Book Antiqua" w:cstheme="majorBidi" w:hint="eastAsia"/>
          <w:b/>
          <w:bCs/>
          <w:iCs/>
          <w:sz w:val="24"/>
          <w:szCs w:val="24"/>
          <w:lang w:eastAsia="zh-CN"/>
        </w:rPr>
        <w:t>p</w:t>
      </w:r>
      <w:r w:rsidR="00A728F1" w:rsidRPr="00A728F1">
        <w:rPr>
          <w:rFonts w:ascii="Book Antiqua" w:hAnsi="Book Antiqua" w:cstheme="majorBidi"/>
          <w:b/>
          <w:bCs/>
          <w:iCs/>
          <w:sz w:val="24"/>
          <w:szCs w:val="24"/>
        </w:rPr>
        <w:t xml:space="preserve">ulmonary function </w:t>
      </w:r>
      <w:r w:rsidR="00A728F1" w:rsidRPr="00A728F1">
        <w:rPr>
          <w:rFonts w:ascii="Book Antiqua" w:hAnsi="Book Antiqua" w:cstheme="majorBidi"/>
          <w:b/>
          <w:bCs/>
          <w:iCs/>
          <w:color w:val="000000" w:themeColor="text1"/>
          <w:sz w:val="24"/>
          <w:szCs w:val="24"/>
        </w:rPr>
        <w:t>test</w:t>
      </w:r>
      <w:r w:rsidRPr="00A728F1">
        <w:rPr>
          <w:rFonts w:ascii="Book Antiqua" w:hAnsi="Book Antiqua" w:cstheme="majorBidi"/>
          <w:b/>
          <w:sz w:val="24"/>
          <w:szCs w:val="24"/>
        </w:rPr>
        <w:t xml:space="preserve"> </w:t>
      </w:r>
      <w:r w:rsidR="003107FD" w:rsidRPr="00A728F1">
        <w:rPr>
          <w:rFonts w:ascii="Book Antiqua" w:hAnsi="Book Antiqua" w:cstheme="majorBidi"/>
          <w:b/>
          <w:sz w:val="24"/>
          <w:szCs w:val="24"/>
        </w:rPr>
        <w:t>parameters</w:t>
      </w:r>
      <w:r w:rsidR="00A728F1" w:rsidRPr="00A728F1">
        <w:rPr>
          <w:rFonts w:ascii="Book Antiqua" w:hAnsi="Book Antiqua" w:cstheme="majorBidi" w:hint="eastAsia"/>
          <w:b/>
          <w:sz w:val="24"/>
          <w:szCs w:val="24"/>
          <w:vertAlign w:val="superscript"/>
          <w:lang w:eastAsia="zh-CN"/>
        </w:rPr>
        <w:t>1</w:t>
      </w:r>
      <w:r w:rsidR="00A728F1">
        <w:rPr>
          <w:rFonts w:ascii="Book Antiqua" w:hAnsi="Book Antiqua" w:cstheme="majorBidi" w:hint="eastAsia"/>
          <w:b/>
          <w:sz w:val="24"/>
          <w:szCs w:val="24"/>
          <w:vertAlign w:val="superscript"/>
          <w:lang w:eastAsia="zh-CN"/>
        </w:rPr>
        <w:t xml:space="preserve"> </w:t>
      </w:r>
      <w:r w:rsidRPr="00A728F1">
        <w:rPr>
          <w:rFonts w:ascii="Book Antiqua" w:hAnsi="Book Antiqua" w:cstheme="majorBidi"/>
          <w:b/>
          <w:sz w:val="24"/>
          <w:szCs w:val="24"/>
        </w:rPr>
        <w:t>(</w:t>
      </w:r>
      <w:r w:rsidR="00A728F1" w:rsidRPr="00A728F1">
        <w:rPr>
          <w:rFonts w:ascii="Book Antiqua" w:hAnsi="Book Antiqua" w:cstheme="majorBidi" w:hint="eastAsia"/>
          <w:b/>
          <w:i/>
          <w:sz w:val="24"/>
          <w:szCs w:val="24"/>
          <w:lang w:eastAsia="zh-CN"/>
        </w:rPr>
        <w:t>n</w:t>
      </w:r>
      <w:r w:rsidR="00A728F1" w:rsidRPr="00A728F1">
        <w:rPr>
          <w:rFonts w:ascii="Book Antiqua" w:hAnsi="Book Antiqua" w:cstheme="majorBidi" w:hint="eastAsia"/>
          <w:b/>
          <w:sz w:val="24"/>
          <w:szCs w:val="24"/>
          <w:lang w:eastAsia="zh-CN"/>
        </w:rPr>
        <w:t xml:space="preserve"> </w:t>
      </w:r>
      <w:r w:rsidRPr="00A728F1">
        <w:rPr>
          <w:rFonts w:ascii="Book Antiqua" w:hAnsi="Book Antiqua" w:cstheme="majorBidi"/>
          <w:b/>
          <w:sz w:val="24"/>
          <w:szCs w:val="24"/>
        </w:rPr>
        <w:t>=</w:t>
      </w:r>
      <w:r w:rsidR="00A728F1" w:rsidRPr="00A728F1">
        <w:rPr>
          <w:rFonts w:ascii="Book Antiqua" w:hAnsi="Book Antiqua" w:cstheme="majorBidi" w:hint="eastAsia"/>
          <w:b/>
          <w:sz w:val="24"/>
          <w:szCs w:val="24"/>
          <w:lang w:eastAsia="zh-CN"/>
        </w:rPr>
        <w:t xml:space="preserve"> </w:t>
      </w:r>
      <w:r w:rsidRPr="00A728F1">
        <w:rPr>
          <w:rFonts w:ascii="Book Antiqua" w:hAnsi="Book Antiqua" w:cstheme="majorBidi"/>
          <w:b/>
          <w:sz w:val="24"/>
          <w:szCs w:val="24"/>
        </w:rPr>
        <w:t>51)</w:t>
      </w:r>
    </w:p>
    <w:tbl>
      <w:tblPr>
        <w:tblStyle w:val="LightShading"/>
        <w:tblW w:w="0" w:type="auto"/>
        <w:jc w:val="center"/>
        <w:tblLook w:val="04A0" w:firstRow="1" w:lastRow="0" w:firstColumn="1" w:lastColumn="0" w:noHBand="0" w:noVBand="1"/>
      </w:tblPr>
      <w:tblGrid>
        <w:gridCol w:w="2633"/>
        <w:gridCol w:w="1470"/>
        <w:gridCol w:w="1667"/>
        <w:gridCol w:w="1433"/>
        <w:gridCol w:w="708"/>
      </w:tblGrid>
      <w:tr w:rsidR="008D689D" w:rsidRPr="009C6C2B" w:rsidTr="00B97D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3" w:type="dxa"/>
            <w:shd w:val="clear" w:color="auto" w:fill="auto"/>
            <w:vAlign w:val="center"/>
          </w:tcPr>
          <w:p w:rsidR="003773BB" w:rsidRPr="009C6C2B" w:rsidRDefault="003773BB"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Period of time</w:t>
            </w:r>
          </w:p>
        </w:tc>
        <w:tc>
          <w:tcPr>
            <w:tcW w:w="1362" w:type="dxa"/>
            <w:tcBorders>
              <w:bottom w:val="single" w:sz="4" w:space="0" w:color="auto"/>
            </w:tcBorders>
            <w:shd w:val="clear" w:color="auto" w:fill="auto"/>
            <w:vAlign w:val="center"/>
          </w:tcPr>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Parameters</w:t>
            </w:r>
          </w:p>
        </w:tc>
        <w:tc>
          <w:tcPr>
            <w:tcW w:w="1414" w:type="dxa"/>
            <w:shd w:val="clear" w:color="auto" w:fill="auto"/>
            <w:vAlign w:val="center"/>
          </w:tcPr>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Independent variable</w:t>
            </w:r>
          </w:p>
        </w:tc>
        <w:tc>
          <w:tcPr>
            <w:tcW w:w="1433" w:type="dxa"/>
            <w:shd w:val="clear" w:color="auto" w:fill="auto"/>
            <w:vAlign w:val="center"/>
          </w:tcPr>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vertAlign w:val="superscript"/>
              </w:rPr>
            </w:pPr>
            <w:r w:rsidRPr="009C6C2B">
              <w:rPr>
                <w:rFonts w:ascii="Book Antiqua" w:hAnsi="Book Antiqua" w:cstheme="majorBidi"/>
                <w:b w:val="0"/>
                <w:bCs w:val="0"/>
                <w:color w:val="auto"/>
                <w:sz w:val="24"/>
                <w:szCs w:val="24"/>
              </w:rPr>
              <w:t>Adjusted R</w:t>
            </w:r>
            <w:r w:rsidRPr="009C6C2B">
              <w:rPr>
                <w:rFonts w:ascii="Book Antiqua" w:hAnsi="Book Antiqua" w:cstheme="majorBidi"/>
                <w:b w:val="0"/>
                <w:bCs w:val="0"/>
                <w:color w:val="auto"/>
                <w:sz w:val="24"/>
                <w:szCs w:val="24"/>
                <w:vertAlign w:val="superscript"/>
              </w:rPr>
              <w:t>2</w:t>
            </w:r>
          </w:p>
        </w:tc>
        <w:tc>
          <w:tcPr>
            <w:tcW w:w="708" w:type="dxa"/>
            <w:shd w:val="clear" w:color="auto" w:fill="auto"/>
            <w:vAlign w:val="center"/>
          </w:tcPr>
          <w:p w:rsidR="003773BB" w:rsidRPr="009C6C2B" w:rsidRDefault="003773BB"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β</w:t>
            </w:r>
          </w:p>
        </w:tc>
      </w:tr>
      <w:tr w:rsidR="008D689D" w:rsidRPr="009C6C2B" w:rsidTr="00B97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3" w:type="dxa"/>
            <w:vMerge w:val="restart"/>
            <w:shd w:val="clear" w:color="auto" w:fill="auto"/>
            <w:vAlign w:val="center"/>
          </w:tcPr>
          <w:p w:rsidR="003773BB" w:rsidRPr="009C6C2B" w:rsidRDefault="003773BB" w:rsidP="009C6C2B">
            <w:pPr>
              <w:spacing w:after="0" w:line="360" w:lineRule="auto"/>
              <w:jc w:val="both"/>
              <w:rPr>
                <w:rFonts w:ascii="Book Antiqua" w:hAnsi="Book Antiqua" w:cstheme="majorBidi"/>
                <w:b w:val="0"/>
                <w:bCs w:val="0"/>
                <w:color w:val="auto"/>
                <w:sz w:val="24"/>
                <w:szCs w:val="24"/>
                <w:lang w:bidi="fa-IR"/>
              </w:rPr>
            </w:pPr>
          </w:p>
          <w:p w:rsidR="003773BB" w:rsidRPr="009C6C2B" w:rsidRDefault="003773BB"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lang w:bidi="fa-IR"/>
              </w:rPr>
              <w:t>At the beginning of work season</w:t>
            </w:r>
          </w:p>
        </w:tc>
        <w:tc>
          <w:tcPr>
            <w:tcW w:w="1362" w:type="dxa"/>
            <w:tcBorders>
              <w:top w:val="single" w:sz="4" w:space="0" w:color="auto"/>
            </w:tcBorders>
            <w:shd w:val="clear" w:color="auto" w:fill="auto"/>
            <w:vAlign w:val="center"/>
          </w:tcPr>
          <w:p w:rsidR="003773BB" w:rsidRPr="009C6C2B" w:rsidRDefault="003773BB" w:rsidP="00F874A8">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proofErr w:type="spellStart"/>
            <w:r w:rsidRPr="009C6C2B">
              <w:rPr>
                <w:rFonts w:ascii="Book Antiqua" w:hAnsi="Book Antiqua" w:cstheme="majorBidi"/>
                <w:color w:val="auto"/>
                <w:sz w:val="24"/>
                <w:szCs w:val="24"/>
              </w:rPr>
              <w:t>VC</w:t>
            </w:r>
            <w:r w:rsidR="00F874A8">
              <w:rPr>
                <w:rFonts w:ascii="Book Antiqua" w:hAnsi="Book Antiqua" w:cstheme="majorBidi" w:hint="eastAsia"/>
                <w:color w:val="auto"/>
                <w:sz w:val="24"/>
                <w:szCs w:val="24"/>
                <w:vertAlign w:val="superscript"/>
                <w:lang w:eastAsia="zh-CN"/>
              </w:rPr>
              <w:t>b</w:t>
            </w:r>
            <w:proofErr w:type="spellEnd"/>
          </w:p>
        </w:tc>
        <w:tc>
          <w:tcPr>
            <w:tcW w:w="1414" w:type="dxa"/>
            <w:vMerge w:val="restart"/>
            <w:shd w:val="clear" w:color="auto" w:fill="auto"/>
            <w:vAlign w:val="center"/>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Duration of exposure</w:t>
            </w:r>
          </w:p>
        </w:tc>
        <w:tc>
          <w:tcPr>
            <w:tcW w:w="1433" w:type="dxa"/>
            <w:shd w:val="clear" w:color="auto" w:fill="auto"/>
            <w:vAlign w:val="center"/>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0.23</w:t>
            </w:r>
          </w:p>
        </w:tc>
        <w:tc>
          <w:tcPr>
            <w:tcW w:w="708" w:type="dxa"/>
            <w:shd w:val="clear" w:color="auto" w:fill="auto"/>
            <w:vAlign w:val="center"/>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-0.5</w:t>
            </w:r>
          </w:p>
        </w:tc>
      </w:tr>
      <w:tr w:rsidR="008D689D" w:rsidRPr="009C6C2B" w:rsidTr="00B97D57">
        <w:trPr>
          <w:jc w:val="center"/>
        </w:trPr>
        <w:tc>
          <w:tcPr>
            <w:cnfStyle w:val="001000000000" w:firstRow="0" w:lastRow="0" w:firstColumn="1" w:lastColumn="0" w:oddVBand="0" w:evenVBand="0" w:oddHBand="0" w:evenHBand="0" w:firstRowFirstColumn="0" w:firstRowLastColumn="0" w:lastRowFirstColumn="0" w:lastRowLastColumn="0"/>
            <w:tcW w:w="2633" w:type="dxa"/>
            <w:vMerge/>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1362" w:type="dxa"/>
            <w:shd w:val="clear" w:color="auto" w:fill="auto"/>
            <w:vAlign w:val="center"/>
          </w:tcPr>
          <w:p w:rsidR="003773BB" w:rsidRPr="009C6C2B" w:rsidRDefault="003773BB" w:rsidP="00F874A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proofErr w:type="spellStart"/>
            <w:r w:rsidRPr="009C6C2B">
              <w:rPr>
                <w:rFonts w:ascii="Book Antiqua" w:hAnsi="Book Antiqua" w:cstheme="majorBidi"/>
                <w:color w:val="auto"/>
                <w:sz w:val="24"/>
                <w:szCs w:val="24"/>
              </w:rPr>
              <w:t>FVC</w:t>
            </w:r>
            <w:r w:rsidR="00F874A8">
              <w:rPr>
                <w:rFonts w:ascii="Book Antiqua" w:hAnsi="Book Antiqua" w:cstheme="majorBidi" w:hint="eastAsia"/>
                <w:color w:val="auto"/>
                <w:sz w:val="24"/>
                <w:szCs w:val="24"/>
                <w:vertAlign w:val="superscript"/>
                <w:lang w:eastAsia="zh-CN"/>
              </w:rPr>
              <w:t>b</w:t>
            </w:r>
            <w:proofErr w:type="spellEnd"/>
          </w:p>
        </w:tc>
        <w:tc>
          <w:tcPr>
            <w:tcW w:w="1414" w:type="dxa"/>
            <w:vMerge/>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433"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0.4</w:t>
            </w:r>
          </w:p>
        </w:tc>
        <w:tc>
          <w:tcPr>
            <w:tcW w:w="708"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-0.65</w:t>
            </w:r>
          </w:p>
        </w:tc>
      </w:tr>
      <w:tr w:rsidR="008D689D" w:rsidRPr="009C6C2B" w:rsidTr="00B97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3" w:type="dxa"/>
            <w:vMerge/>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1362" w:type="dxa"/>
            <w:shd w:val="clear" w:color="auto" w:fill="auto"/>
            <w:vAlign w:val="center"/>
          </w:tcPr>
          <w:p w:rsidR="003773BB" w:rsidRPr="009C6C2B" w:rsidRDefault="003773BB" w:rsidP="00F874A8">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FEV</w:t>
            </w:r>
            <w:r w:rsidRPr="009C6C2B">
              <w:rPr>
                <w:rFonts w:ascii="Book Antiqua" w:hAnsi="Book Antiqua" w:cstheme="majorBidi"/>
                <w:color w:val="auto"/>
                <w:sz w:val="24"/>
                <w:szCs w:val="24"/>
                <w:vertAlign w:val="subscript"/>
              </w:rPr>
              <w:t>1</w:t>
            </w:r>
            <w:r w:rsidR="00F874A8">
              <w:rPr>
                <w:rFonts w:ascii="Book Antiqua" w:hAnsi="Book Antiqua" w:cstheme="majorBidi" w:hint="eastAsia"/>
                <w:color w:val="auto"/>
                <w:sz w:val="24"/>
                <w:szCs w:val="24"/>
                <w:vertAlign w:val="superscript"/>
                <w:lang w:eastAsia="zh-CN"/>
              </w:rPr>
              <w:t>b</w:t>
            </w:r>
          </w:p>
        </w:tc>
        <w:tc>
          <w:tcPr>
            <w:tcW w:w="1414" w:type="dxa"/>
            <w:vMerge/>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433" w:type="dxa"/>
            <w:shd w:val="clear" w:color="auto" w:fill="auto"/>
            <w:vAlign w:val="center"/>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0.21</w:t>
            </w:r>
          </w:p>
        </w:tc>
        <w:tc>
          <w:tcPr>
            <w:tcW w:w="708" w:type="dxa"/>
            <w:shd w:val="clear" w:color="auto" w:fill="auto"/>
            <w:vAlign w:val="center"/>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-0.48</w:t>
            </w:r>
          </w:p>
        </w:tc>
      </w:tr>
      <w:tr w:rsidR="008D689D" w:rsidRPr="009C6C2B" w:rsidTr="00B97D57">
        <w:trPr>
          <w:jc w:val="center"/>
        </w:trPr>
        <w:tc>
          <w:tcPr>
            <w:cnfStyle w:val="001000000000" w:firstRow="0" w:lastRow="0" w:firstColumn="1" w:lastColumn="0" w:oddVBand="0" w:evenVBand="0" w:oddHBand="0" w:evenHBand="0" w:firstRowFirstColumn="0" w:firstRowLastColumn="0" w:lastRowFirstColumn="0" w:lastRowLastColumn="0"/>
            <w:tcW w:w="2633" w:type="dxa"/>
            <w:vMerge/>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1362" w:type="dxa"/>
            <w:shd w:val="clear" w:color="auto" w:fill="auto"/>
            <w:vAlign w:val="center"/>
          </w:tcPr>
          <w:p w:rsidR="003773BB" w:rsidRPr="009C6C2B" w:rsidRDefault="003773BB" w:rsidP="00F874A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FEV</w:t>
            </w:r>
            <w:r w:rsidRPr="009C6C2B">
              <w:rPr>
                <w:rFonts w:ascii="Book Antiqua" w:hAnsi="Book Antiqua" w:cstheme="majorBidi"/>
                <w:color w:val="auto"/>
                <w:sz w:val="24"/>
                <w:szCs w:val="24"/>
                <w:vertAlign w:val="subscript"/>
              </w:rPr>
              <w:t>1</w:t>
            </w:r>
            <w:r w:rsidRPr="009C6C2B">
              <w:rPr>
                <w:rFonts w:ascii="Book Antiqua" w:hAnsi="Book Antiqua" w:cstheme="majorBidi"/>
                <w:color w:val="auto"/>
                <w:sz w:val="24"/>
                <w:szCs w:val="24"/>
              </w:rPr>
              <w:t>/</w:t>
            </w:r>
            <w:proofErr w:type="spellStart"/>
            <w:r w:rsidRPr="009C6C2B">
              <w:rPr>
                <w:rFonts w:ascii="Book Antiqua" w:hAnsi="Book Antiqua" w:cstheme="majorBidi"/>
                <w:color w:val="auto"/>
                <w:sz w:val="24"/>
                <w:szCs w:val="24"/>
              </w:rPr>
              <w:t>FVC</w:t>
            </w:r>
            <w:r w:rsidR="00F874A8">
              <w:rPr>
                <w:rFonts w:ascii="Book Antiqua" w:hAnsi="Book Antiqua" w:cstheme="majorBidi" w:hint="eastAsia"/>
                <w:color w:val="auto"/>
                <w:sz w:val="24"/>
                <w:szCs w:val="24"/>
                <w:vertAlign w:val="superscript"/>
                <w:lang w:eastAsia="zh-CN"/>
              </w:rPr>
              <w:t>d</w:t>
            </w:r>
            <w:proofErr w:type="spellEnd"/>
          </w:p>
        </w:tc>
        <w:tc>
          <w:tcPr>
            <w:tcW w:w="1414" w:type="dxa"/>
            <w:vMerge/>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433"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0.16</w:t>
            </w:r>
          </w:p>
        </w:tc>
        <w:tc>
          <w:tcPr>
            <w:tcW w:w="708"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0.42</w:t>
            </w:r>
          </w:p>
        </w:tc>
      </w:tr>
      <w:tr w:rsidR="008D689D" w:rsidRPr="009C6C2B" w:rsidTr="00B97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2" w:type="dxa"/>
            <w:gridSpan w:val="4"/>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708"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p>
        </w:tc>
      </w:tr>
      <w:tr w:rsidR="008D689D" w:rsidRPr="009C6C2B" w:rsidTr="00B97D57">
        <w:trPr>
          <w:jc w:val="center"/>
        </w:trPr>
        <w:tc>
          <w:tcPr>
            <w:cnfStyle w:val="001000000000" w:firstRow="0" w:lastRow="0" w:firstColumn="1" w:lastColumn="0" w:oddVBand="0" w:evenVBand="0" w:oddHBand="0" w:evenHBand="0" w:firstRowFirstColumn="0" w:firstRowLastColumn="0" w:lastRowFirstColumn="0" w:lastRowLastColumn="0"/>
            <w:tcW w:w="2633" w:type="dxa"/>
            <w:shd w:val="clear" w:color="auto" w:fill="auto"/>
            <w:vAlign w:val="center"/>
          </w:tcPr>
          <w:p w:rsidR="003773BB" w:rsidRPr="009C6C2B" w:rsidRDefault="003773BB"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During the work shift</w:t>
            </w:r>
          </w:p>
        </w:tc>
        <w:tc>
          <w:tcPr>
            <w:tcW w:w="1362" w:type="dxa"/>
            <w:shd w:val="clear" w:color="auto" w:fill="auto"/>
            <w:vAlign w:val="center"/>
          </w:tcPr>
          <w:p w:rsidR="003773BB" w:rsidRPr="009C6C2B" w:rsidRDefault="003773BB" w:rsidP="00F874A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proofErr w:type="spellStart"/>
            <w:r w:rsidRPr="009C6C2B">
              <w:rPr>
                <w:rFonts w:ascii="Book Antiqua" w:hAnsi="Book Antiqua" w:cstheme="majorBidi"/>
                <w:color w:val="auto"/>
                <w:sz w:val="24"/>
                <w:szCs w:val="24"/>
              </w:rPr>
              <w:t>FVC</w:t>
            </w:r>
            <w:r w:rsidR="00F874A8">
              <w:rPr>
                <w:rFonts w:ascii="Book Antiqua" w:hAnsi="Book Antiqua" w:cstheme="majorBidi" w:hint="eastAsia"/>
                <w:color w:val="auto"/>
                <w:sz w:val="24"/>
                <w:szCs w:val="24"/>
                <w:vertAlign w:val="superscript"/>
                <w:lang w:eastAsia="zh-CN"/>
              </w:rPr>
              <w:t>a</w:t>
            </w:r>
            <w:proofErr w:type="spellEnd"/>
          </w:p>
        </w:tc>
        <w:tc>
          <w:tcPr>
            <w:tcW w:w="1414"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Duration of exposure</w:t>
            </w:r>
          </w:p>
        </w:tc>
        <w:tc>
          <w:tcPr>
            <w:tcW w:w="1433"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0.06</w:t>
            </w:r>
          </w:p>
        </w:tc>
        <w:tc>
          <w:tcPr>
            <w:tcW w:w="708"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-0.28</w:t>
            </w:r>
          </w:p>
        </w:tc>
      </w:tr>
      <w:tr w:rsidR="008D689D" w:rsidRPr="009C6C2B" w:rsidTr="00B97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2" w:type="dxa"/>
            <w:gridSpan w:val="4"/>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708"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p>
        </w:tc>
      </w:tr>
      <w:tr w:rsidR="008D689D" w:rsidRPr="009C6C2B" w:rsidTr="00B97D57">
        <w:trPr>
          <w:jc w:val="center"/>
        </w:trPr>
        <w:tc>
          <w:tcPr>
            <w:cnfStyle w:val="001000000000" w:firstRow="0" w:lastRow="0" w:firstColumn="1" w:lastColumn="0" w:oddVBand="0" w:evenVBand="0" w:oddHBand="0" w:evenHBand="0" w:firstRowFirstColumn="0" w:firstRowLastColumn="0" w:lastRowFirstColumn="0" w:lastRowLastColumn="0"/>
            <w:tcW w:w="2633" w:type="dxa"/>
            <w:shd w:val="clear" w:color="auto" w:fill="auto"/>
            <w:vAlign w:val="center"/>
          </w:tcPr>
          <w:p w:rsidR="003773BB" w:rsidRPr="009C6C2B" w:rsidRDefault="003773BB"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During the work shift</w:t>
            </w:r>
          </w:p>
        </w:tc>
        <w:tc>
          <w:tcPr>
            <w:tcW w:w="1362" w:type="dxa"/>
            <w:shd w:val="clear" w:color="auto" w:fill="auto"/>
            <w:vAlign w:val="center"/>
          </w:tcPr>
          <w:p w:rsidR="003773BB" w:rsidRPr="009C6C2B" w:rsidRDefault="003773BB" w:rsidP="00F874A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FEV</w:t>
            </w:r>
            <w:r w:rsidRPr="009C6C2B">
              <w:rPr>
                <w:rFonts w:ascii="Book Antiqua" w:hAnsi="Book Antiqua" w:cstheme="majorBidi"/>
                <w:color w:val="auto"/>
                <w:sz w:val="24"/>
                <w:szCs w:val="24"/>
                <w:vertAlign w:val="subscript"/>
              </w:rPr>
              <w:t>1</w:t>
            </w:r>
            <w:r w:rsidR="00F874A8">
              <w:rPr>
                <w:rFonts w:ascii="Book Antiqua" w:hAnsi="Book Antiqua" w:cstheme="majorBidi" w:hint="eastAsia"/>
                <w:color w:val="auto"/>
                <w:sz w:val="24"/>
                <w:szCs w:val="24"/>
                <w:vertAlign w:val="superscript"/>
                <w:lang w:eastAsia="zh-CN"/>
              </w:rPr>
              <w:t>d</w:t>
            </w:r>
          </w:p>
        </w:tc>
        <w:tc>
          <w:tcPr>
            <w:tcW w:w="1414"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Dust concentration</w:t>
            </w:r>
          </w:p>
        </w:tc>
        <w:tc>
          <w:tcPr>
            <w:tcW w:w="1433"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0.14</w:t>
            </w:r>
          </w:p>
        </w:tc>
        <w:tc>
          <w:tcPr>
            <w:tcW w:w="708"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0.4</w:t>
            </w:r>
          </w:p>
        </w:tc>
      </w:tr>
      <w:tr w:rsidR="008D689D" w:rsidRPr="009C6C2B" w:rsidTr="00B97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2" w:type="dxa"/>
            <w:gridSpan w:val="4"/>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708"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p>
        </w:tc>
      </w:tr>
      <w:tr w:rsidR="008D689D" w:rsidRPr="009C6C2B" w:rsidTr="00B97D57">
        <w:trPr>
          <w:jc w:val="center"/>
        </w:trPr>
        <w:tc>
          <w:tcPr>
            <w:cnfStyle w:val="001000000000" w:firstRow="0" w:lastRow="0" w:firstColumn="1" w:lastColumn="0" w:oddVBand="0" w:evenVBand="0" w:oddHBand="0" w:evenHBand="0" w:firstRowFirstColumn="0" w:firstRowLastColumn="0" w:lastRowFirstColumn="0" w:lastRowLastColumn="0"/>
            <w:tcW w:w="2633" w:type="dxa"/>
            <w:vMerge w:val="restart"/>
            <w:shd w:val="clear" w:color="auto" w:fill="auto"/>
            <w:vAlign w:val="center"/>
          </w:tcPr>
          <w:p w:rsidR="003773BB" w:rsidRPr="009C6C2B" w:rsidRDefault="003773BB"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During the work season</w:t>
            </w:r>
          </w:p>
        </w:tc>
        <w:tc>
          <w:tcPr>
            <w:tcW w:w="1362" w:type="dxa"/>
            <w:shd w:val="clear" w:color="auto" w:fill="auto"/>
            <w:vAlign w:val="center"/>
          </w:tcPr>
          <w:p w:rsidR="003773BB" w:rsidRPr="009C6C2B" w:rsidRDefault="003773BB" w:rsidP="00F874A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proofErr w:type="spellStart"/>
            <w:r w:rsidRPr="009C6C2B">
              <w:rPr>
                <w:rFonts w:ascii="Book Antiqua" w:hAnsi="Book Antiqua" w:cstheme="majorBidi"/>
                <w:color w:val="auto"/>
                <w:sz w:val="24"/>
                <w:szCs w:val="24"/>
              </w:rPr>
              <w:t>VC</w:t>
            </w:r>
            <w:r w:rsidR="00F874A8">
              <w:rPr>
                <w:rFonts w:ascii="Book Antiqua" w:hAnsi="Book Antiqua" w:cstheme="majorBidi" w:hint="eastAsia"/>
                <w:color w:val="auto"/>
                <w:sz w:val="24"/>
                <w:szCs w:val="24"/>
                <w:vertAlign w:val="superscript"/>
                <w:lang w:eastAsia="zh-CN"/>
              </w:rPr>
              <w:t>d</w:t>
            </w:r>
            <w:proofErr w:type="spellEnd"/>
          </w:p>
        </w:tc>
        <w:tc>
          <w:tcPr>
            <w:tcW w:w="1414" w:type="dxa"/>
            <w:vMerge w:val="restart"/>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Dust concentration</w:t>
            </w:r>
          </w:p>
        </w:tc>
        <w:tc>
          <w:tcPr>
            <w:tcW w:w="1433"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0.1</w:t>
            </w:r>
          </w:p>
        </w:tc>
        <w:tc>
          <w:tcPr>
            <w:tcW w:w="708" w:type="dxa"/>
            <w:shd w:val="clear" w:color="auto" w:fill="auto"/>
            <w:vAlign w:val="center"/>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0.4</w:t>
            </w:r>
          </w:p>
        </w:tc>
      </w:tr>
      <w:tr w:rsidR="008D689D" w:rsidRPr="009C6C2B" w:rsidTr="00B97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3" w:type="dxa"/>
            <w:vMerge/>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1362" w:type="dxa"/>
            <w:shd w:val="clear" w:color="auto" w:fill="auto"/>
          </w:tcPr>
          <w:p w:rsidR="003773BB" w:rsidRPr="009C6C2B" w:rsidRDefault="003773BB" w:rsidP="00F874A8">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vertAlign w:val="superscript"/>
                <w:lang w:eastAsia="zh-CN"/>
              </w:rPr>
            </w:pPr>
            <w:proofErr w:type="spellStart"/>
            <w:r w:rsidRPr="009C6C2B">
              <w:rPr>
                <w:rFonts w:ascii="Book Antiqua" w:hAnsi="Book Antiqua" w:cstheme="majorBidi"/>
                <w:color w:val="auto"/>
                <w:sz w:val="24"/>
                <w:szCs w:val="24"/>
              </w:rPr>
              <w:t>FVC</w:t>
            </w:r>
            <w:r w:rsidR="00F874A8">
              <w:rPr>
                <w:rFonts w:ascii="Book Antiqua" w:hAnsi="Book Antiqua" w:cstheme="majorBidi" w:hint="eastAsia"/>
                <w:color w:val="auto"/>
                <w:sz w:val="24"/>
                <w:szCs w:val="24"/>
                <w:vertAlign w:val="superscript"/>
                <w:lang w:eastAsia="zh-CN"/>
              </w:rPr>
              <w:t>d</w:t>
            </w:r>
            <w:proofErr w:type="spellEnd"/>
          </w:p>
        </w:tc>
        <w:tc>
          <w:tcPr>
            <w:tcW w:w="1414" w:type="dxa"/>
            <w:vMerge/>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p>
        </w:tc>
        <w:tc>
          <w:tcPr>
            <w:tcW w:w="1433"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0.1</w:t>
            </w:r>
          </w:p>
        </w:tc>
        <w:tc>
          <w:tcPr>
            <w:tcW w:w="708" w:type="dxa"/>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0.32</w:t>
            </w:r>
          </w:p>
        </w:tc>
      </w:tr>
      <w:tr w:rsidR="008D689D" w:rsidRPr="009C6C2B" w:rsidTr="00B97D57">
        <w:trPr>
          <w:jc w:val="center"/>
        </w:trPr>
        <w:tc>
          <w:tcPr>
            <w:cnfStyle w:val="001000000000" w:firstRow="0" w:lastRow="0" w:firstColumn="1" w:lastColumn="0" w:oddVBand="0" w:evenVBand="0" w:oddHBand="0" w:evenHBand="0" w:firstRowFirstColumn="0" w:firstRowLastColumn="0" w:lastRowFirstColumn="0" w:lastRowLastColumn="0"/>
            <w:tcW w:w="2633" w:type="dxa"/>
            <w:vMerge/>
            <w:tcBorders>
              <w:bottom w:val="single" w:sz="4" w:space="0" w:color="auto"/>
            </w:tcBorders>
            <w:shd w:val="clear" w:color="auto" w:fill="auto"/>
          </w:tcPr>
          <w:p w:rsidR="003773BB" w:rsidRPr="009C6C2B" w:rsidRDefault="003773BB" w:rsidP="009C6C2B">
            <w:pPr>
              <w:spacing w:after="0" w:line="360" w:lineRule="auto"/>
              <w:jc w:val="both"/>
              <w:rPr>
                <w:rFonts w:ascii="Book Antiqua" w:hAnsi="Book Antiqua" w:cstheme="majorBidi"/>
                <w:b w:val="0"/>
                <w:bCs w:val="0"/>
                <w:color w:val="auto"/>
                <w:sz w:val="24"/>
                <w:szCs w:val="24"/>
              </w:rPr>
            </w:pPr>
          </w:p>
        </w:tc>
        <w:tc>
          <w:tcPr>
            <w:tcW w:w="1362" w:type="dxa"/>
            <w:tcBorders>
              <w:bottom w:val="single" w:sz="4" w:space="0" w:color="auto"/>
            </w:tcBorders>
            <w:shd w:val="clear" w:color="auto" w:fill="auto"/>
          </w:tcPr>
          <w:p w:rsidR="003773BB" w:rsidRPr="009C6C2B" w:rsidRDefault="003773BB" w:rsidP="00F874A8">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lang w:eastAsia="zh-CN"/>
              </w:rPr>
            </w:pPr>
            <w:r w:rsidRPr="009C6C2B">
              <w:rPr>
                <w:rFonts w:ascii="Book Antiqua" w:hAnsi="Book Antiqua" w:cstheme="majorBidi"/>
                <w:color w:val="auto"/>
                <w:sz w:val="24"/>
                <w:szCs w:val="24"/>
              </w:rPr>
              <w:t>FEV</w:t>
            </w:r>
            <w:r w:rsidRPr="009C6C2B">
              <w:rPr>
                <w:rFonts w:ascii="Book Antiqua" w:hAnsi="Book Antiqua" w:cstheme="majorBidi"/>
                <w:color w:val="auto"/>
                <w:sz w:val="24"/>
                <w:szCs w:val="24"/>
                <w:vertAlign w:val="subscript"/>
              </w:rPr>
              <w:t>1</w:t>
            </w:r>
            <w:r w:rsidR="00F874A8">
              <w:rPr>
                <w:rFonts w:ascii="Book Antiqua" w:hAnsi="Book Antiqua" w:cstheme="majorBidi" w:hint="eastAsia"/>
                <w:color w:val="auto"/>
                <w:sz w:val="24"/>
                <w:szCs w:val="24"/>
                <w:vertAlign w:val="superscript"/>
                <w:lang w:eastAsia="zh-CN"/>
              </w:rPr>
              <w:t>a</w:t>
            </w:r>
          </w:p>
        </w:tc>
        <w:tc>
          <w:tcPr>
            <w:tcW w:w="1414" w:type="dxa"/>
            <w:vMerge/>
            <w:tcBorders>
              <w:bottom w:val="single" w:sz="4" w:space="0" w:color="auto"/>
            </w:tcBorders>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p>
        </w:tc>
        <w:tc>
          <w:tcPr>
            <w:tcW w:w="1433" w:type="dxa"/>
            <w:tcBorders>
              <w:bottom w:val="single" w:sz="4" w:space="0" w:color="auto"/>
            </w:tcBorders>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0.06</w:t>
            </w:r>
          </w:p>
        </w:tc>
        <w:tc>
          <w:tcPr>
            <w:tcW w:w="708" w:type="dxa"/>
            <w:tcBorders>
              <w:bottom w:val="single" w:sz="4" w:space="0" w:color="auto"/>
            </w:tcBorders>
            <w:shd w:val="clear" w:color="auto" w:fill="auto"/>
          </w:tcPr>
          <w:p w:rsidR="003773BB" w:rsidRPr="009C6C2B" w:rsidRDefault="003773BB"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0.28</w:t>
            </w:r>
          </w:p>
        </w:tc>
      </w:tr>
      <w:tr w:rsidR="008D689D" w:rsidRPr="009C6C2B" w:rsidTr="00B97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2" w:type="dxa"/>
            <w:gridSpan w:val="4"/>
            <w:tcBorders>
              <w:top w:val="single" w:sz="4" w:space="0" w:color="auto"/>
              <w:bottom w:val="single" w:sz="4" w:space="0" w:color="FFFFFF" w:themeColor="background1"/>
            </w:tcBorders>
            <w:shd w:val="clear" w:color="auto" w:fill="auto"/>
          </w:tcPr>
          <w:p w:rsidR="003773BB" w:rsidRPr="009C6C2B" w:rsidRDefault="00A728F1" w:rsidP="00F874A8">
            <w:pPr>
              <w:spacing w:after="0" w:line="360" w:lineRule="auto"/>
              <w:jc w:val="both"/>
              <w:rPr>
                <w:rFonts w:ascii="Book Antiqua" w:hAnsi="Book Antiqua" w:cstheme="majorBidi"/>
                <w:b w:val="0"/>
                <w:bCs w:val="0"/>
                <w:color w:val="auto"/>
                <w:sz w:val="24"/>
                <w:szCs w:val="24"/>
                <w:lang w:eastAsia="zh-CN"/>
              </w:rPr>
            </w:pPr>
            <w:r>
              <w:rPr>
                <w:rFonts w:ascii="Book Antiqua" w:hAnsi="Book Antiqua" w:cstheme="majorBidi" w:hint="eastAsia"/>
                <w:b w:val="0"/>
                <w:bCs w:val="0"/>
                <w:color w:val="auto"/>
                <w:sz w:val="24"/>
                <w:szCs w:val="24"/>
                <w:vertAlign w:val="superscript"/>
                <w:lang w:eastAsia="zh-CN"/>
              </w:rPr>
              <w:t>1</w:t>
            </w:r>
            <w:r w:rsidR="003773BB" w:rsidRPr="009C6C2B">
              <w:rPr>
                <w:rFonts w:ascii="Book Antiqua" w:hAnsi="Book Antiqua" w:cstheme="majorBidi"/>
                <w:b w:val="0"/>
                <w:bCs w:val="0"/>
                <w:color w:val="auto"/>
                <w:sz w:val="24"/>
                <w:szCs w:val="24"/>
              </w:rPr>
              <w:t xml:space="preserve">Multiple linear regression </w:t>
            </w:r>
            <w:r w:rsidR="00594B7F" w:rsidRPr="009C6C2B">
              <w:rPr>
                <w:rFonts w:ascii="Book Antiqua" w:hAnsi="Book Antiqua" w:cstheme="majorBidi"/>
                <w:b w:val="0"/>
                <w:bCs w:val="0"/>
                <w:color w:val="auto"/>
                <w:sz w:val="24"/>
                <w:szCs w:val="24"/>
              </w:rPr>
              <w:t>analysis;</w:t>
            </w:r>
            <w:r>
              <w:rPr>
                <w:rFonts w:ascii="Book Antiqua" w:hAnsi="Book Antiqua" w:cstheme="majorBidi" w:hint="eastAsia"/>
                <w:b w:val="0"/>
                <w:bCs w:val="0"/>
                <w:color w:val="auto"/>
                <w:sz w:val="24"/>
                <w:szCs w:val="24"/>
                <w:lang w:eastAsia="zh-CN"/>
              </w:rPr>
              <w:t xml:space="preserve"> </w:t>
            </w:r>
            <w:proofErr w:type="spellStart"/>
            <w:r w:rsidR="00F874A8">
              <w:rPr>
                <w:rFonts w:ascii="Book Antiqua" w:hAnsi="Book Antiqua" w:cstheme="majorBidi" w:hint="eastAsia"/>
                <w:b w:val="0"/>
                <w:bCs w:val="0"/>
                <w:i/>
                <w:iCs/>
                <w:color w:val="auto"/>
                <w:sz w:val="24"/>
                <w:szCs w:val="24"/>
                <w:vertAlign w:val="superscript"/>
                <w:lang w:eastAsia="zh-CN"/>
              </w:rPr>
              <w:t>b</w:t>
            </w:r>
            <w:r w:rsidR="00594B7F" w:rsidRPr="009C6C2B">
              <w:rPr>
                <w:rFonts w:ascii="Book Antiqua" w:hAnsi="Book Antiqua" w:cstheme="majorBidi"/>
                <w:b w:val="0"/>
                <w:bCs w:val="0"/>
                <w:i/>
                <w:iCs/>
                <w:color w:val="auto"/>
                <w:sz w:val="24"/>
                <w:szCs w:val="24"/>
              </w:rPr>
              <w:t>P</w:t>
            </w:r>
            <w:proofErr w:type="spellEnd"/>
            <w:r w:rsidR="003773BB" w:rsidRPr="009C6C2B">
              <w:rPr>
                <w:rFonts w:ascii="Book Antiqua" w:hAnsi="Book Antiqua" w:cstheme="majorBidi"/>
                <w:b w:val="0"/>
                <w:bCs w:val="0"/>
                <w:color w:val="auto"/>
                <w:sz w:val="24"/>
                <w:szCs w:val="24"/>
              </w:rPr>
              <w:t>&lt;0.001</w:t>
            </w:r>
            <w:r w:rsidR="00F7419C" w:rsidRPr="009C6C2B">
              <w:rPr>
                <w:rFonts w:ascii="Book Antiqua" w:hAnsi="Book Antiqua" w:cstheme="majorBidi"/>
                <w:b w:val="0"/>
                <w:bCs w:val="0"/>
                <w:color w:val="auto"/>
                <w:sz w:val="24"/>
                <w:szCs w:val="24"/>
              </w:rPr>
              <w:t>;</w:t>
            </w:r>
            <w:r w:rsidR="00F874A8">
              <w:rPr>
                <w:rFonts w:ascii="Book Antiqua" w:hAnsi="Book Antiqua" w:cstheme="majorBidi" w:hint="eastAsia"/>
                <w:b w:val="0"/>
                <w:bCs w:val="0"/>
                <w:color w:val="auto"/>
                <w:sz w:val="24"/>
                <w:szCs w:val="24"/>
                <w:vertAlign w:val="superscript"/>
                <w:lang w:eastAsia="zh-CN"/>
              </w:rPr>
              <w:t>d</w:t>
            </w:r>
            <w:r w:rsidR="003773BB" w:rsidRPr="009C6C2B">
              <w:rPr>
                <w:rFonts w:ascii="Book Antiqua" w:hAnsi="Book Antiqua" w:cstheme="majorBidi"/>
                <w:b w:val="0"/>
                <w:bCs w:val="0"/>
                <w:i/>
                <w:iCs/>
                <w:color w:val="auto"/>
                <w:sz w:val="24"/>
                <w:szCs w:val="24"/>
              </w:rPr>
              <w:t>P</w:t>
            </w:r>
            <w:r w:rsidR="003773BB" w:rsidRPr="009C6C2B">
              <w:rPr>
                <w:rFonts w:ascii="Book Antiqua" w:hAnsi="Book Antiqua" w:cstheme="majorBidi"/>
                <w:b w:val="0"/>
                <w:bCs w:val="0"/>
                <w:color w:val="auto"/>
                <w:sz w:val="24"/>
                <w:szCs w:val="24"/>
              </w:rPr>
              <w:t>&lt;0.01;</w:t>
            </w:r>
            <w:r w:rsidR="00F874A8">
              <w:rPr>
                <w:rFonts w:ascii="Book Antiqua" w:hAnsi="Book Antiqua" w:cstheme="majorBidi" w:hint="eastAsia"/>
                <w:b w:val="0"/>
                <w:bCs w:val="0"/>
                <w:color w:val="auto"/>
                <w:sz w:val="24"/>
                <w:szCs w:val="24"/>
                <w:lang w:eastAsia="zh-CN"/>
              </w:rPr>
              <w:t xml:space="preserve"> </w:t>
            </w:r>
            <w:r w:rsidR="00F874A8">
              <w:rPr>
                <w:rFonts w:ascii="Book Antiqua" w:hAnsi="Book Antiqua" w:cstheme="majorBidi" w:hint="eastAsia"/>
                <w:b w:val="0"/>
                <w:bCs w:val="0"/>
                <w:color w:val="auto"/>
                <w:sz w:val="24"/>
                <w:szCs w:val="24"/>
                <w:vertAlign w:val="superscript"/>
                <w:lang w:eastAsia="zh-CN"/>
              </w:rPr>
              <w:t>a</w:t>
            </w:r>
            <w:r w:rsidR="003773BB" w:rsidRPr="009C6C2B">
              <w:rPr>
                <w:rFonts w:ascii="Book Antiqua" w:hAnsi="Book Antiqua" w:cstheme="majorBidi"/>
                <w:b w:val="0"/>
                <w:bCs w:val="0"/>
                <w:i/>
                <w:iCs/>
                <w:color w:val="auto"/>
                <w:sz w:val="24"/>
                <w:szCs w:val="24"/>
              </w:rPr>
              <w:t>P</w:t>
            </w:r>
            <w:r>
              <w:rPr>
                <w:rFonts w:ascii="Book Antiqua" w:hAnsi="Book Antiqua" w:cstheme="majorBidi" w:hint="eastAsia"/>
                <w:b w:val="0"/>
                <w:bCs w:val="0"/>
                <w:i/>
                <w:iCs/>
                <w:color w:val="auto"/>
                <w:sz w:val="24"/>
                <w:szCs w:val="24"/>
                <w:lang w:eastAsia="zh-CN"/>
              </w:rPr>
              <w:t xml:space="preserve"> </w:t>
            </w:r>
            <w:r w:rsidR="003773BB" w:rsidRPr="009C6C2B">
              <w:rPr>
                <w:rFonts w:ascii="Book Antiqua" w:hAnsi="Book Antiqua" w:cstheme="majorBidi"/>
                <w:b w:val="0"/>
                <w:bCs w:val="0"/>
                <w:color w:val="auto"/>
                <w:sz w:val="24"/>
                <w:szCs w:val="24"/>
              </w:rPr>
              <w:t>&lt;</w:t>
            </w:r>
            <w:r>
              <w:rPr>
                <w:rFonts w:ascii="Book Antiqua" w:hAnsi="Book Antiqua" w:cstheme="majorBidi" w:hint="eastAsia"/>
                <w:b w:val="0"/>
                <w:bCs w:val="0"/>
                <w:color w:val="auto"/>
                <w:sz w:val="24"/>
                <w:szCs w:val="24"/>
                <w:lang w:eastAsia="zh-CN"/>
              </w:rPr>
              <w:t xml:space="preserve"> </w:t>
            </w:r>
            <w:r w:rsidR="003773BB" w:rsidRPr="009C6C2B">
              <w:rPr>
                <w:rFonts w:ascii="Book Antiqua" w:hAnsi="Book Antiqua" w:cstheme="majorBidi"/>
                <w:b w:val="0"/>
                <w:bCs w:val="0"/>
                <w:color w:val="auto"/>
                <w:sz w:val="24"/>
                <w:szCs w:val="24"/>
              </w:rPr>
              <w:t>0.05</w:t>
            </w:r>
            <w:r w:rsidR="003A1752">
              <w:rPr>
                <w:rFonts w:ascii="Book Antiqua" w:hAnsi="Book Antiqua" w:cstheme="majorBidi" w:hint="eastAsia"/>
                <w:b w:val="0"/>
                <w:bCs w:val="0"/>
                <w:color w:val="auto"/>
                <w:sz w:val="24"/>
                <w:szCs w:val="24"/>
                <w:lang w:eastAsia="zh-CN"/>
              </w:rPr>
              <w:t>.</w:t>
            </w:r>
          </w:p>
        </w:tc>
        <w:tc>
          <w:tcPr>
            <w:tcW w:w="708" w:type="dxa"/>
            <w:tcBorders>
              <w:top w:val="single" w:sz="4" w:space="0" w:color="auto"/>
              <w:bottom w:val="single" w:sz="4" w:space="0" w:color="FFFFFF" w:themeColor="background1"/>
            </w:tcBorders>
            <w:shd w:val="clear" w:color="auto" w:fill="auto"/>
          </w:tcPr>
          <w:p w:rsidR="003773BB" w:rsidRPr="009C6C2B" w:rsidRDefault="003773BB"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color w:val="auto"/>
                <w:sz w:val="24"/>
                <w:szCs w:val="24"/>
              </w:rPr>
            </w:pPr>
          </w:p>
        </w:tc>
      </w:tr>
    </w:tbl>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9C6C2B" w:rsidRDefault="00EB397F" w:rsidP="009C6C2B">
      <w:pPr>
        <w:spacing w:after="0" w:line="360" w:lineRule="auto"/>
        <w:jc w:val="both"/>
        <w:rPr>
          <w:rFonts w:ascii="Book Antiqua" w:hAnsi="Book Antiqua" w:cstheme="majorBidi"/>
          <w:sz w:val="24"/>
          <w:szCs w:val="24"/>
        </w:rPr>
      </w:pPr>
    </w:p>
    <w:p w:rsidR="00EB397F" w:rsidRPr="00BD7FE6" w:rsidRDefault="00EB397F" w:rsidP="009C6C2B">
      <w:pPr>
        <w:spacing w:after="0" w:line="360" w:lineRule="auto"/>
        <w:jc w:val="both"/>
        <w:rPr>
          <w:rFonts w:ascii="Book Antiqua" w:hAnsi="Book Antiqua" w:cstheme="majorBidi"/>
          <w:b/>
          <w:sz w:val="24"/>
          <w:szCs w:val="24"/>
          <w:lang w:eastAsia="zh-CN"/>
        </w:rPr>
      </w:pPr>
      <w:bookmarkStart w:id="15" w:name="_Ref412319438"/>
      <w:r w:rsidRPr="00BD7FE6">
        <w:rPr>
          <w:rFonts w:ascii="Book Antiqua" w:hAnsi="Book Antiqua" w:cstheme="majorBidi"/>
          <w:b/>
          <w:sz w:val="24"/>
          <w:szCs w:val="24"/>
        </w:rPr>
        <w:lastRenderedPageBreak/>
        <w:t xml:space="preserve">Table </w:t>
      </w:r>
      <w:r w:rsidR="00124877" w:rsidRPr="00BD7FE6">
        <w:rPr>
          <w:rFonts w:ascii="Book Antiqua" w:hAnsi="Book Antiqua" w:cstheme="majorBidi"/>
          <w:b/>
          <w:sz w:val="24"/>
          <w:szCs w:val="24"/>
        </w:rPr>
        <w:fldChar w:fldCharType="begin"/>
      </w:r>
      <w:r w:rsidRPr="00BD7FE6">
        <w:rPr>
          <w:rFonts w:ascii="Book Antiqua" w:hAnsi="Book Antiqua" w:cstheme="majorBidi"/>
          <w:b/>
          <w:sz w:val="24"/>
          <w:szCs w:val="24"/>
        </w:rPr>
        <w:instrText xml:space="preserve"> SEQ Table \* ARABIC </w:instrText>
      </w:r>
      <w:r w:rsidR="00124877" w:rsidRPr="00BD7FE6">
        <w:rPr>
          <w:rFonts w:ascii="Book Antiqua" w:hAnsi="Book Antiqua" w:cstheme="majorBidi"/>
          <w:b/>
          <w:sz w:val="24"/>
          <w:szCs w:val="24"/>
        </w:rPr>
        <w:fldChar w:fldCharType="separate"/>
      </w:r>
      <w:r w:rsidRPr="00BD7FE6">
        <w:rPr>
          <w:rFonts w:ascii="Book Antiqua" w:hAnsi="Book Antiqua" w:cstheme="majorBidi"/>
          <w:b/>
          <w:sz w:val="24"/>
          <w:szCs w:val="24"/>
        </w:rPr>
        <w:t>5</w:t>
      </w:r>
      <w:r w:rsidR="00124877" w:rsidRPr="00BD7FE6">
        <w:rPr>
          <w:rFonts w:ascii="Book Antiqua" w:hAnsi="Book Antiqua" w:cstheme="majorBidi"/>
          <w:b/>
          <w:sz w:val="24"/>
          <w:szCs w:val="24"/>
        </w:rPr>
        <w:fldChar w:fldCharType="end"/>
      </w:r>
      <w:bookmarkEnd w:id="15"/>
      <w:r w:rsidR="00BD7FE6" w:rsidRPr="00BD7FE6">
        <w:rPr>
          <w:rFonts w:ascii="Book Antiqua" w:hAnsi="Book Antiqua" w:cstheme="majorBidi" w:hint="eastAsia"/>
          <w:b/>
          <w:sz w:val="24"/>
          <w:szCs w:val="24"/>
          <w:lang w:eastAsia="zh-CN"/>
        </w:rPr>
        <w:t xml:space="preserve"> </w:t>
      </w:r>
      <w:r w:rsidRPr="00BD7FE6">
        <w:rPr>
          <w:rFonts w:ascii="Book Antiqua" w:hAnsi="Book Antiqua" w:cstheme="majorBidi"/>
          <w:b/>
          <w:sz w:val="24"/>
          <w:szCs w:val="24"/>
        </w:rPr>
        <w:t>Comparison of</w:t>
      </w:r>
      <w:r w:rsidR="00CE2CB3" w:rsidRPr="00BD7FE6">
        <w:rPr>
          <w:rFonts w:ascii="Book Antiqua" w:hAnsi="Book Antiqua" w:cstheme="majorBidi"/>
          <w:b/>
          <w:sz w:val="24"/>
          <w:szCs w:val="24"/>
        </w:rPr>
        <w:t xml:space="preserve"> the</w:t>
      </w:r>
      <w:r w:rsidRPr="00BD7FE6">
        <w:rPr>
          <w:rFonts w:ascii="Book Antiqua" w:hAnsi="Book Antiqua" w:cstheme="majorBidi"/>
          <w:b/>
          <w:sz w:val="24"/>
          <w:szCs w:val="24"/>
        </w:rPr>
        <w:t xml:space="preserve"> subjects with normal </w:t>
      </w:r>
      <w:proofErr w:type="spellStart"/>
      <w:r w:rsidRPr="00BD7FE6">
        <w:rPr>
          <w:rFonts w:ascii="Book Antiqua" w:hAnsi="Book Antiqua" w:cstheme="majorBidi"/>
          <w:b/>
          <w:sz w:val="24"/>
          <w:szCs w:val="24"/>
        </w:rPr>
        <w:t>spirogram</w:t>
      </w:r>
      <w:proofErr w:type="spellEnd"/>
      <w:r w:rsidRPr="00BD7FE6">
        <w:rPr>
          <w:rFonts w:ascii="Book Antiqua" w:hAnsi="Book Antiqua" w:cstheme="majorBidi"/>
          <w:b/>
          <w:sz w:val="24"/>
          <w:szCs w:val="24"/>
        </w:rPr>
        <w:t xml:space="preserve">, possibly restrictive, obstructive </w:t>
      </w:r>
      <w:r w:rsidR="003107FD" w:rsidRPr="00BD7FE6">
        <w:rPr>
          <w:rFonts w:ascii="Book Antiqua" w:hAnsi="Book Antiqua" w:cstheme="majorBidi"/>
          <w:b/>
          <w:sz w:val="24"/>
          <w:szCs w:val="24"/>
        </w:rPr>
        <w:t>or</w:t>
      </w:r>
      <w:r w:rsidRPr="00BD7FE6">
        <w:rPr>
          <w:rFonts w:ascii="Book Antiqua" w:hAnsi="Book Antiqua" w:cstheme="majorBidi"/>
          <w:b/>
          <w:sz w:val="24"/>
          <w:szCs w:val="24"/>
        </w:rPr>
        <w:t xml:space="preserve"> mixed pattern for both groups</w:t>
      </w:r>
      <w:r w:rsidR="00BD7FE6" w:rsidRPr="00BD7FE6">
        <w:rPr>
          <w:rFonts w:ascii="Book Antiqua" w:hAnsi="Book Antiqua" w:cstheme="majorBidi" w:hint="eastAsia"/>
          <w:b/>
          <w:sz w:val="24"/>
          <w:szCs w:val="24"/>
          <w:vertAlign w:val="superscript"/>
          <w:lang w:eastAsia="zh-CN"/>
        </w:rPr>
        <w:t>1</w:t>
      </w:r>
    </w:p>
    <w:tbl>
      <w:tblPr>
        <w:tblStyle w:val="ListTable6Colorful2"/>
        <w:tblW w:w="0" w:type="auto"/>
        <w:jc w:val="center"/>
        <w:tblLayout w:type="fixed"/>
        <w:tblLook w:val="04A0" w:firstRow="1" w:lastRow="0" w:firstColumn="1" w:lastColumn="0" w:noHBand="0" w:noVBand="1"/>
      </w:tblPr>
      <w:tblGrid>
        <w:gridCol w:w="2376"/>
        <w:gridCol w:w="1418"/>
        <w:gridCol w:w="1276"/>
        <w:gridCol w:w="1275"/>
        <w:gridCol w:w="1276"/>
        <w:gridCol w:w="856"/>
      </w:tblGrid>
      <w:tr w:rsidR="008D689D" w:rsidRPr="009C6C2B" w:rsidTr="00C574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gridSpan w:val="2"/>
            <w:vMerge w:val="restart"/>
            <w:shd w:val="clear" w:color="auto" w:fill="auto"/>
            <w:vAlign w:val="center"/>
          </w:tcPr>
          <w:p w:rsidR="00C57422" w:rsidRPr="009C6C2B" w:rsidRDefault="00C5742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Period of time</w:t>
            </w:r>
          </w:p>
        </w:tc>
        <w:tc>
          <w:tcPr>
            <w:tcW w:w="4683" w:type="dxa"/>
            <w:gridSpan w:val="4"/>
            <w:tcBorders>
              <w:right w:val="single" w:sz="4" w:space="0" w:color="FFFFFF" w:themeColor="background1"/>
            </w:tcBorders>
            <w:shd w:val="clear" w:color="auto" w:fill="auto"/>
          </w:tcPr>
          <w:p w:rsidR="00C57422" w:rsidRPr="009C6C2B" w:rsidRDefault="00C57422" w:rsidP="009C6C2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rPr>
            </w:pPr>
            <w:proofErr w:type="spellStart"/>
            <w:r w:rsidRPr="009C6C2B">
              <w:rPr>
                <w:rFonts w:ascii="Book Antiqua" w:hAnsi="Book Antiqua" w:cstheme="majorBidi"/>
                <w:b w:val="0"/>
                <w:bCs w:val="0"/>
                <w:color w:val="auto"/>
                <w:sz w:val="24"/>
                <w:szCs w:val="24"/>
              </w:rPr>
              <w:t>Spirogram</w:t>
            </w:r>
            <w:proofErr w:type="spellEnd"/>
            <w:r w:rsidRPr="009C6C2B">
              <w:rPr>
                <w:rFonts w:ascii="Book Antiqua" w:hAnsi="Book Antiqua" w:cstheme="majorBidi"/>
                <w:b w:val="0"/>
                <w:bCs w:val="0"/>
                <w:color w:val="auto"/>
                <w:sz w:val="24"/>
                <w:szCs w:val="24"/>
              </w:rPr>
              <w:t xml:space="preserve"> pattern</w:t>
            </w:r>
          </w:p>
        </w:tc>
      </w:tr>
      <w:tr w:rsidR="008D689D" w:rsidRPr="009C6C2B" w:rsidTr="00C57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gridSpan w:val="2"/>
            <w:vMerge/>
            <w:tcBorders>
              <w:bottom w:val="single" w:sz="4" w:space="0" w:color="auto"/>
            </w:tcBorders>
            <w:shd w:val="clear" w:color="auto" w:fill="auto"/>
          </w:tcPr>
          <w:p w:rsidR="00C57422" w:rsidRPr="009C6C2B" w:rsidRDefault="00C57422" w:rsidP="009C6C2B">
            <w:pPr>
              <w:spacing w:after="0" w:line="360" w:lineRule="auto"/>
              <w:jc w:val="both"/>
              <w:rPr>
                <w:rFonts w:ascii="Book Antiqua" w:hAnsi="Book Antiqua" w:cstheme="majorBidi"/>
                <w:b w:val="0"/>
                <w:bCs w:val="0"/>
                <w:color w:val="auto"/>
                <w:sz w:val="24"/>
                <w:szCs w:val="24"/>
              </w:rPr>
            </w:pPr>
          </w:p>
        </w:tc>
        <w:tc>
          <w:tcPr>
            <w:tcW w:w="1276" w:type="dxa"/>
            <w:tcBorders>
              <w:bottom w:val="single" w:sz="4" w:space="0" w:color="auto"/>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Normal</w:t>
            </w:r>
          </w:p>
        </w:tc>
        <w:tc>
          <w:tcPr>
            <w:tcW w:w="1275" w:type="dxa"/>
            <w:tcBorders>
              <w:bottom w:val="single" w:sz="4" w:space="0" w:color="auto"/>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 xml:space="preserve">Restrictive </w:t>
            </w:r>
          </w:p>
        </w:tc>
        <w:tc>
          <w:tcPr>
            <w:tcW w:w="1276" w:type="dxa"/>
            <w:tcBorders>
              <w:bottom w:val="single" w:sz="4" w:space="0" w:color="auto"/>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 xml:space="preserve">Obstructive </w:t>
            </w:r>
          </w:p>
        </w:tc>
        <w:tc>
          <w:tcPr>
            <w:tcW w:w="856" w:type="dxa"/>
            <w:tcBorders>
              <w:bottom w:val="single" w:sz="4" w:space="0" w:color="auto"/>
              <w:right w:val="single" w:sz="4" w:space="0" w:color="FFFFFF" w:themeColor="background1"/>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 xml:space="preserve">Mixed </w:t>
            </w:r>
          </w:p>
        </w:tc>
      </w:tr>
      <w:tr w:rsidR="008D689D" w:rsidRPr="009C6C2B" w:rsidTr="00C57422">
        <w:trPr>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4" w:space="0" w:color="auto"/>
            </w:tcBorders>
            <w:shd w:val="clear" w:color="auto" w:fill="auto"/>
          </w:tcPr>
          <w:p w:rsidR="00C57422" w:rsidRPr="009C6C2B" w:rsidRDefault="00C5742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Before exposure, at the start of the work season</w:t>
            </w:r>
          </w:p>
        </w:tc>
        <w:tc>
          <w:tcPr>
            <w:tcW w:w="1418" w:type="dxa"/>
            <w:tcBorders>
              <w:top w:val="single" w:sz="4" w:space="0" w:color="auto"/>
            </w:tcBorders>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 xml:space="preserve">Exposed </w:t>
            </w:r>
          </w:p>
        </w:tc>
        <w:tc>
          <w:tcPr>
            <w:tcW w:w="1276" w:type="dxa"/>
            <w:tcBorders>
              <w:top w:val="single" w:sz="4" w:space="0" w:color="auto"/>
            </w:tcBorders>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40 (87.4%)</w:t>
            </w:r>
          </w:p>
        </w:tc>
        <w:tc>
          <w:tcPr>
            <w:tcW w:w="1275" w:type="dxa"/>
            <w:tcBorders>
              <w:top w:val="single" w:sz="4" w:space="0" w:color="auto"/>
            </w:tcBorders>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6 (11.8%)</w:t>
            </w:r>
          </w:p>
        </w:tc>
        <w:tc>
          <w:tcPr>
            <w:tcW w:w="1276" w:type="dxa"/>
            <w:tcBorders>
              <w:top w:val="single" w:sz="4" w:space="0" w:color="auto"/>
            </w:tcBorders>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5 (9.8%)</w:t>
            </w:r>
          </w:p>
        </w:tc>
        <w:tc>
          <w:tcPr>
            <w:tcW w:w="856" w:type="dxa"/>
            <w:tcBorders>
              <w:top w:val="single" w:sz="4" w:space="0" w:color="auto"/>
              <w:right w:val="single" w:sz="4" w:space="0" w:color="FFFFFF" w:themeColor="background1"/>
            </w:tcBorders>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C57422">
        <w:trPr>
          <w:cnfStyle w:val="000000100000" w:firstRow="0" w:lastRow="0" w:firstColumn="0" w:lastColumn="0" w:oddVBand="0" w:evenVBand="0" w:oddHBand="1" w:evenHBand="0" w:firstRowFirstColumn="0" w:firstRowLastColumn="0" w:lastRowFirstColumn="0" w:lastRowLastColumn="0"/>
          <w:trHeight w:val="490"/>
          <w:jc w:val="center"/>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rsidR="00C57422" w:rsidRPr="009C6C2B" w:rsidRDefault="00C57422" w:rsidP="009C6C2B">
            <w:pPr>
              <w:spacing w:after="0" w:line="360" w:lineRule="auto"/>
              <w:jc w:val="both"/>
              <w:rPr>
                <w:rFonts w:ascii="Book Antiqua" w:hAnsi="Book Antiqua" w:cstheme="majorBidi"/>
                <w:b w:val="0"/>
                <w:bCs w:val="0"/>
                <w:color w:val="auto"/>
                <w:sz w:val="24"/>
                <w:szCs w:val="24"/>
              </w:rPr>
            </w:pPr>
          </w:p>
        </w:tc>
        <w:tc>
          <w:tcPr>
            <w:tcW w:w="1418" w:type="dxa"/>
            <w:shd w:val="clear" w:color="auto" w:fill="auto"/>
          </w:tcPr>
          <w:p w:rsidR="00C57422" w:rsidRPr="009C6C2B" w:rsidRDefault="00747D76"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Unexposed</w:t>
            </w:r>
          </w:p>
        </w:tc>
        <w:tc>
          <w:tcPr>
            <w:tcW w:w="1276" w:type="dxa"/>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45 (88.2%)</w:t>
            </w:r>
          </w:p>
        </w:tc>
        <w:tc>
          <w:tcPr>
            <w:tcW w:w="1275" w:type="dxa"/>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 (7.8%)</w:t>
            </w:r>
          </w:p>
        </w:tc>
        <w:tc>
          <w:tcPr>
            <w:tcW w:w="1276" w:type="dxa"/>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2 (3.9%)</w:t>
            </w:r>
          </w:p>
        </w:tc>
        <w:tc>
          <w:tcPr>
            <w:tcW w:w="856" w:type="dxa"/>
            <w:tcBorders>
              <w:right w:val="single" w:sz="4" w:space="0" w:color="FFFFFF" w:themeColor="background1"/>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C57422">
        <w:trPr>
          <w:jc w:val="center"/>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rsidR="00C57422" w:rsidRPr="009C6C2B" w:rsidRDefault="00C57422" w:rsidP="009C6C2B">
            <w:pPr>
              <w:spacing w:after="0" w:line="360" w:lineRule="auto"/>
              <w:jc w:val="both"/>
              <w:rPr>
                <w:rFonts w:ascii="Book Antiqua" w:hAnsi="Book Antiqua" w:cstheme="majorBidi"/>
                <w:b w:val="0"/>
                <w:bCs w:val="0"/>
                <w:color w:val="auto"/>
                <w:sz w:val="24"/>
                <w:szCs w:val="24"/>
              </w:rPr>
            </w:pPr>
            <w:r w:rsidRPr="009C6C2B">
              <w:rPr>
                <w:rFonts w:ascii="Book Antiqua" w:hAnsi="Book Antiqua" w:cstheme="majorBidi"/>
                <w:b w:val="0"/>
                <w:bCs w:val="0"/>
                <w:color w:val="auto"/>
                <w:sz w:val="24"/>
                <w:szCs w:val="24"/>
              </w:rPr>
              <w:t>After exposure, at the start of the work season</w:t>
            </w:r>
          </w:p>
        </w:tc>
        <w:tc>
          <w:tcPr>
            <w:tcW w:w="1418"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 xml:space="preserve">Exposed </w:t>
            </w:r>
          </w:p>
        </w:tc>
        <w:tc>
          <w:tcPr>
            <w:tcW w:w="1276"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39 (76.5%)</w:t>
            </w:r>
          </w:p>
        </w:tc>
        <w:tc>
          <w:tcPr>
            <w:tcW w:w="1275"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 (7.8)</w:t>
            </w:r>
          </w:p>
        </w:tc>
        <w:tc>
          <w:tcPr>
            <w:tcW w:w="1276"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8 (15.7)</w:t>
            </w:r>
          </w:p>
        </w:tc>
        <w:tc>
          <w:tcPr>
            <w:tcW w:w="856" w:type="dxa"/>
            <w:tcBorders>
              <w:right w:val="single" w:sz="4" w:space="0" w:color="FFFFFF" w:themeColor="background1"/>
            </w:tcBorders>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C57422">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tcPr>
          <w:p w:rsidR="00C57422" w:rsidRPr="009C6C2B" w:rsidRDefault="00C57422" w:rsidP="009C6C2B">
            <w:pPr>
              <w:spacing w:after="0" w:line="360" w:lineRule="auto"/>
              <w:jc w:val="both"/>
              <w:rPr>
                <w:rFonts w:ascii="Book Antiqua" w:hAnsi="Book Antiqua" w:cstheme="majorBidi"/>
                <w:b w:val="0"/>
                <w:bCs w:val="0"/>
                <w:color w:val="auto"/>
                <w:sz w:val="24"/>
                <w:szCs w:val="24"/>
              </w:rPr>
            </w:pPr>
          </w:p>
        </w:tc>
        <w:tc>
          <w:tcPr>
            <w:tcW w:w="1418" w:type="dxa"/>
            <w:shd w:val="clear" w:color="auto" w:fill="auto"/>
          </w:tcPr>
          <w:p w:rsidR="00C57422" w:rsidRPr="009C6C2B" w:rsidRDefault="00747D76"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Unexposed</w:t>
            </w:r>
          </w:p>
        </w:tc>
        <w:tc>
          <w:tcPr>
            <w:tcW w:w="1276" w:type="dxa"/>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45 (88.2%)</w:t>
            </w:r>
          </w:p>
        </w:tc>
        <w:tc>
          <w:tcPr>
            <w:tcW w:w="1275" w:type="dxa"/>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 (7.8)</w:t>
            </w:r>
          </w:p>
        </w:tc>
        <w:tc>
          <w:tcPr>
            <w:tcW w:w="1276" w:type="dxa"/>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2 (3.9%)</w:t>
            </w:r>
          </w:p>
        </w:tc>
        <w:tc>
          <w:tcPr>
            <w:tcW w:w="856" w:type="dxa"/>
            <w:tcBorders>
              <w:right w:val="single" w:sz="4" w:space="0" w:color="FFFFFF" w:themeColor="background1"/>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C57422">
        <w:trPr>
          <w:jc w:val="center"/>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rsidR="00C57422" w:rsidRPr="009C6C2B" w:rsidRDefault="00C57422" w:rsidP="009C6C2B">
            <w:pPr>
              <w:spacing w:after="0" w:line="360" w:lineRule="auto"/>
              <w:jc w:val="both"/>
              <w:rPr>
                <w:rFonts w:ascii="Book Antiqua" w:hAnsi="Book Antiqua" w:cstheme="majorBidi"/>
                <w:b w:val="0"/>
                <w:bCs w:val="0"/>
                <w:color w:val="auto"/>
                <w:sz w:val="24"/>
                <w:szCs w:val="24"/>
                <w:vertAlign w:val="superscript"/>
              </w:rPr>
            </w:pPr>
            <w:r w:rsidRPr="009C6C2B">
              <w:rPr>
                <w:rFonts w:ascii="Book Antiqua" w:hAnsi="Book Antiqua" w:cstheme="majorBidi"/>
                <w:b w:val="0"/>
                <w:bCs w:val="0"/>
                <w:color w:val="auto"/>
                <w:sz w:val="24"/>
                <w:szCs w:val="24"/>
              </w:rPr>
              <w:t xml:space="preserve">At the end of the work </w:t>
            </w:r>
            <w:proofErr w:type="spellStart"/>
            <w:r w:rsidRPr="009C6C2B">
              <w:rPr>
                <w:rFonts w:ascii="Book Antiqua" w:hAnsi="Book Antiqua" w:cstheme="majorBidi"/>
                <w:b w:val="0"/>
                <w:bCs w:val="0"/>
                <w:color w:val="auto"/>
                <w:sz w:val="24"/>
                <w:szCs w:val="24"/>
              </w:rPr>
              <w:t>season</w:t>
            </w:r>
            <w:r w:rsidRPr="009C6C2B">
              <w:rPr>
                <w:rFonts w:ascii="Book Antiqua" w:hAnsi="Book Antiqua" w:cstheme="majorBidi"/>
                <w:b w:val="0"/>
                <w:bCs w:val="0"/>
                <w:color w:val="auto"/>
                <w:sz w:val="24"/>
                <w:szCs w:val="24"/>
                <w:vertAlign w:val="superscript"/>
              </w:rPr>
              <w:t>a</w:t>
            </w:r>
            <w:proofErr w:type="spellEnd"/>
          </w:p>
        </w:tc>
        <w:tc>
          <w:tcPr>
            <w:tcW w:w="1418"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 xml:space="preserve">Exposed </w:t>
            </w:r>
          </w:p>
        </w:tc>
        <w:tc>
          <w:tcPr>
            <w:tcW w:w="1276"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vertAlign w:val="superscript"/>
              </w:rPr>
            </w:pPr>
            <w:r w:rsidRPr="009C6C2B">
              <w:rPr>
                <w:rFonts w:ascii="Book Antiqua" w:hAnsi="Book Antiqua" w:cstheme="majorBidi"/>
                <w:color w:val="auto"/>
                <w:sz w:val="24"/>
                <w:szCs w:val="24"/>
              </w:rPr>
              <w:t>27 (53%)</w:t>
            </w:r>
          </w:p>
        </w:tc>
        <w:tc>
          <w:tcPr>
            <w:tcW w:w="1275"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6 (11.8%)</w:t>
            </w:r>
          </w:p>
        </w:tc>
        <w:tc>
          <w:tcPr>
            <w:tcW w:w="1276" w:type="dxa"/>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18 (35.3%)</w:t>
            </w:r>
          </w:p>
        </w:tc>
        <w:tc>
          <w:tcPr>
            <w:tcW w:w="856" w:type="dxa"/>
            <w:tcBorders>
              <w:right w:val="single" w:sz="4" w:space="0" w:color="FFFFFF" w:themeColor="background1"/>
            </w:tcBorders>
            <w:shd w:val="clear" w:color="auto" w:fill="auto"/>
          </w:tcPr>
          <w:p w:rsidR="00C57422" w:rsidRPr="009C6C2B" w:rsidRDefault="00C57422" w:rsidP="009C6C2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C57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4" w:space="0" w:color="auto"/>
            </w:tcBorders>
            <w:shd w:val="clear" w:color="auto" w:fill="auto"/>
          </w:tcPr>
          <w:p w:rsidR="00C57422" w:rsidRPr="009C6C2B" w:rsidRDefault="00C57422" w:rsidP="009C6C2B">
            <w:pPr>
              <w:spacing w:after="0" w:line="360" w:lineRule="auto"/>
              <w:jc w:val="both"/>
              <w:rPr>
                <w:rFonts w:ascii="Book Antiqua" w:hAnsi="Book Antiqua" w:cstheme="majorBidi"/>
                <w:b w:val="0"/>
                <w:bCs w:val="0"/>
                <w:color w:val="auto"/>
                <w:sz w:val="24"/>
                <w:szCs w:val="24"/>
              </w:rPr>
            </w:pPr>
          </w:p>
        </w:tc>
        <w:tc>
          <w:tcPr>
            <w:tcW w:w="1418" w:type="dxa"/>
            <w:tcBorders>
              <w:bottom w:val="single" w:sz="4" w:space="0" w:color="auto"/>
            </w:tcBorders>
            <w:shd w:val="clear" w:color="auto" w:fill="auto"/>
          </w:tcPr>
          <w:p w:rsidR="00C57422" w:rsidRPr="009C6C2B" w:rsidRDefault="00D538DA"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Unexposed</w:t>
            </w:r>
          </w:p>
        </w:tc>
        <w:tc>
          <w:tcPr>
            <w:tcW w:w="1276" w:type="dxa"/>
            <w:tcBorders>
              <w:bottom w:val="single" w:sz="4" w:space="0" w:color="auto"/>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45 (88.2%)</w:t>
            </w:r>
          </w:p>
        </w:tc>
        <w:tc>
          <w:tcPr>
            <w:tcW w:w="1275" w:type="dxa"/>
            <w:tcBorders>
              <w:bottom w:val="single" w:sz="4" w:space="0" w:color="auto"/>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4 (7.8)</w:t>
            </w:r>
          </w:p>
        </w:tc>
        <w:tc>
          <w:tcPr>
            <w:tcW w:w="1276" w:type="dxa"/>
            <w:tcBorders>
              <w:bottom w:val="single" w:sz="4" w:space="0" w:color="auto"/>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2 (3.9%)</w:t>
            </w:r>
          </w:p>
        </w:tc>
        <w:tc>
          <w:tcPr>
            <w:tcW w:w="856" w:type="dxa"/>
            <w:tcBorders>
              <w:bottom w:val="single" w:sz="4" w:space="0" w:color="auto"/>
              <w:right w:val="single" w:sz="4" w:space="0" w:color="FFFFFF" w:themeColor="background1"/>
            </w:tcBorders>
            <w:shd w:val="clear" w:color="auto" w:fill="auto"/>
          </w:tcPr>
          <w:p w:rsidR="00C57422" w:rsidRPr="009C6C2B" w:rsidRDefault="00C57422" w:rsidP="009C6C2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C6C2B">
              <w:rPr>
                <w:rFonts w:ascii="Book Antiqua" w:hAnsi="Book Antiqua" w:cstheme="majorBidi"/>
                <w:color w:val="auto"/>
                <w:sz w:val="24"/>
                <w:szCs w:val="24"/>
              </w:rPr>
              <w:t>0</w:t>
            </w:r>
          </w:p>
        </w:tc>
      </w:tr>
      <w:tr w:rsidR="008D689D" w:rsidRPr="009C6C2B" w:rsidTr="00C57422">
        <w:trPr>
          <w:jc w:val="center"/>
        </w:trPr>
        <w:tc>
          <w:tcPr>
            <w:cnfStyle w:val="001000000000" w:firstRow="0" w:lastRow="0" w:firstColumn="1" w:lastColumn="0" w:oddVBand="0" w:evenVBand="0" w:oddHBand="0" w:evenHBand="0" w:firstRowFirstColumn="0" w:firstRowLastColumn="0" w:lastRowFirstColumn="0" w:lastRowLastColumn="0"/>
            <w:tcW w:w="8477" w:type="dxa"/>
            <w:gridSpan w:val="6"/>
            <w:tcBorders>
              <w:top w:val="single" w:sz="4" w:space="0" w:color="auto"/>
              <w:bottom w:val="single" w:sz="4" w:space="0" w:color="FFFFFF" w:themeColor="background1"/>
              <w:right w:val="single" w:sz="4" w:space="0" w:color="FFFFFF" w:themeColor="background1"/>
            </w:tcBorders>
            <w:shd w:val="clear" w:color="auto" w:fill="auto"/>
          </w:tcPr>
          <w:p w:rsidR="00C57422" w:rsidRPr="009C6C2B" w:rsidRDefault="00BD7FE6" w:rsidP="00BD7FE6">
            <w:pPr>
              <w:spacing w:after="0" w:line="360" w:lineRule="auto"/>
              <w:jc w:val="both"/>
              <w:rPr>
                <w:rFonts w:ascii="Book Antiqua" w:hAnsi="Book Antiqua" w:cstheme="majorBidi"/>
                <w:b w:val="0"/>
                <w:bCs w:val="0"/>
                <w:color w:val="auto"/>
                <w:sz w:val="24"/>
                <w:szCs w:val="24"/>
              </w:rPr>
            </w:pPr>
            <w:r>
              <w:rPr>
                <w:rFonts w:ascii="Book Antiqua" w:hAnsi="Book Antiqua" w:cstheme="majorBidi" w:hint="eastAsia"/>
                <w:b w:val="0"/>
                <w:bCs w:val="0"/>
                <w:color w:val="auto"/>
                <w:sz w:val="24"/>
                <w:szCs w:val="24"/>
                <w:vertAlign w:val="superscript"/>
                <w:lang w:eastAsia="zh-CN"/>
              </w:rPr>
              <w:t>1</w:t>
            </w:r>
            <w:r w:rsidR="00584F57" w:rsidRPr="009C6C2B">
              <w:rPr>
                <w:rFonts w:ascii="Book Antiqua" w:eastAsia="TimesLTStd-Roman" w:hAnsi="Book Antiqua" w:cstheme="majorBidi"/>
                <w:b w:val="0"/>
                <w:bCs w:val="0"/>
                <w:i/>
                <w:iCs/>
                <w:color w:val="auto"/>
                <w:sz w:val="24"/>
                <w:szCs w:val="24"/>
                <w:lang w:bidi="fa-IR"/>
              </w:rPr>
              <w:t>χ</w:t>
            </w:r>
            <w:r w:rsidR="00584F57" w:rsidRPr="009C6C2B">
              <w:rPr>
                <w:rFonts w:ascii="Book Antiqua" w:eastAsia="TimesLTStd-Roman" w:hAnsi="Book Antiqua" w:cstheme="majorBidi"/>
                <w:b w:val="0"/>
                <w:bCs w:val="0"/>
                <w:color w:val="auto"/>
                <w:sz w:val="24"/>
                <w:szCs w:val="24"/>
                <w:vertAlign w:val="superscript"/>
                <w:lang w:bidi="fa-IR"/>
              </w:rPr>
              <w:t>2</w:t>
            </w:r>
            <w:r w:rsidR="00C57422" w:rsidRPr="009C6C2B">
              <w:rPr>
                <w:rFonts w:ascii="Book Antiqua" w:hAnsi="Book Antiqua" w:cstheme="majorBidi"/>
                <w:b w:val="0"/>
                <w:bCs w:val="0"/>
                <w:color w:val="auto"/>
                <w:sz w:val="24"/>
                <w:szCs w:val="24"/>
              </w:rPr>
              <w:t xml:space="preserve"> or Fisher</w:t>
            </w:r>
            <w:r>
              <w:rPr>
                <w:rFonts w:ascii="Book Antiqua" w:hAnsi="Book Antiqua" w:cstheme="majorBidi"/>
                <w:b w:val="0"/>
                <w:bCs w:val="0"/>
                <w:color w:val="auto"/>
                <w:sz w:val="24"/>
                <w:szCs w:val="24"/>
                <w:lang w:eastAsia="zh-CN"/>
              </w:rPr>
              <w:t>’</w:t>
            </w:r>
            <w:r w:rsidR="00C57422" w:rsidRPr="009C6C2B">
              <w:rPr>
                <w:rFonts w:ascii="Book Antiqua" w:hAnsi="Book Antiqua" w:cstheme="majorBidi"/>
                <w:b w:val="0"/>
                <w:bCs w:val="0"/>
                <w:color w:val="auto"/>
                <w:sz w:val="24"/>
                <w:szCs w:val="24"/>
              </w:rPr>
              <w:t xml:space="preserve">s exact test; </w:t>
            </w:r>
            <w:proofErr w:type="spellStart"/>
            <w:r w:rsidR="00C57422" w:rsidRPr="009C6C2B">
              <w:rPr>
                <w:rFonts w:ascii="Book Antiqua" w:hAnsi="Book Antiqua" w:cstheme="majorBidi"/>
                <w:b w:val="0"/>
                <w:bCs w:val="0"/>
                <w:color w:val="auto"/>
                <w:sz w:val="24"/>
                <w:szCs w:val="24"/>
                <w:vertAlign w:val="superscript"/>
              </w:rPr>
              <w:t>a</w:t>
            </w:r>
            <w:r w:rsidR="00C57422" w:rsidRPr="009C6C2B">
              <w:rPr>
                <w:rFonts w:ascii="Book Antiqua" w:hAnsi="Book Antiqua" w:cstheme="majorBidi"/>
                <w:b w:val="0"/>
                <w:bCs w:val="0"/>
                <w:color w:val="auto"/>
                <w:sz w:val="24"/>
                <w:szCs w:val="24"/>
              </w:rPr>
              <w:t>significant</w:t>
            </w:r>
            <w:proofErr w:type="spellEnd"/>
            <w:r w:rsidR="00C57422" w:rsidRPr="009C6C2B">
              <w:rPr>
                <w:rFonts w:ascii="Book Antiqua" w:hAnsi="Book Antiqua" w:cstheme="majorBidi"/>
                <w:b w:val="0"/>
                <w:bCs w:val="0"/>
                <w:color w:val="auto"/>
                <w:sz w:val="24"/>
                <w:szCs w:val="24"/>
              </w:rPr>
              <w:t xml:space="preserve"> difference exists between </w:t>
            </w:r>
            <w:r w:rsidR="00CE2CB3" w:rsidRPr="009C6C2B">
              <w:rPr>
                <w:rFonts w:ascii="Book Antiqua" w:hAnsi="Book Antiqua" w:cstheme="majorBidi"/>
                <w:b w:val="0"/>
                <w:bCs w:val="0"/>
                <w:color w:val="auto"/>
                <w:sz w:val="24"/>
                <w:szCs w:val="24"/>
              </w:rPr>
              <w:t xml:space="preserve">the </w:t>
            </w:r>
            <w:r w:rsidR="00C57422" w:rsidRPr="009C6C2B">
              <w:rPr>
                <w:rFonts w:ascii="Book Antiqua" w:hAnsi="Book Antiqua" w:cstheme="majorBidi"/>
                <w:b w:val="0"/>
                <w:bCs w:val="0"/>
                <w:color w:val="auto"/>
                <w:sz w:val="24"/>
                <w:szCs w:val="24"/>
              </w:rPr>
              <w:t xml:space="preserve">exposed and </w:t>
            </w:r>
            <w:r w:rsidR="00747D76" w:rsidRPr="009C6C2B">
              <w:rPr>
                <w:rFonts w:ascii="Book Antiqua" w:hAnsi="Book Antiqua" w:cstheme="majorBidi"/>
                <w:b w:val="0"/>
                <w:bCs w:val="0"/>
                <w:color w:val="auto"/>
                <w:sz w:val="24"/>
                <w:szCs w:val="24"/>
              </w:rPr>
              <w:t>unexposed</w:t>
            </w:r>
            <w:r w:rsidR="00C57422" w:rsidRPr="009C6C2B">
              <w:rPr>
                <w:rFonts w:ascii="Book Antiqua" w:hAnsi="Book Antiqua" w:cstheme="majorBidi"/>
                <w:b w:val="0"/>
                <w:bCs w:val="0"/>
                <w:color w:val="auto"/>
                <w:sz w:val="24"/>
                <w:szCs w:val="24"/>
              </w:rPr>
              <w:t xml:space="preserve"> groups (</w:t>
            </w:r>
            <w:r w:rsidR="00C57422" w:rsidRPr="00BD7FE6">
              <w:rPr>
                <w:rFonts w:ascii="Book Antiqua" w:hAnsi="Book Antiqua" w:cstheme="majorBidi"/>
                <w:b w:val="0"/>
                <w:bCs w:val="0"/>
                <w:i/>
                <w:color w:val="auto"/>
                <w:sz w:val="24"/>
                <w:szCs w:val="24"/>
              </w:rPr>
              <w:t>P</w:t>
            </w:r>
            <w:r>
              <w:rPr>
                <w:rFonts w:ascii="Book Antiqua" w:hAnsi="Book Antiqua" w:cstheme="majorBidi" w:hint="eastAsia"/>
                <w:b w:val="0"/>
                <w:bCs w:val="0"/>
                <w:color w:val="auto"/>
                <w:sz w:val="24"/>
                <w:szCs w:val="24"/>
                <w:lang w:eastAsia="zh-CN"/>
              </w:rPr>
              <w:t xml:space="preserve"> </w:t>
            </w:r>
            <w:r w:rsidR="00C57422" w:rsidRPr="009C6C2B">
              <w:rPr>
                <w:rFonts w:ascii="Book Antiqua" w:hAnsi="Book Antiqua" w:cstheme="majorBidi"/>
                <w:b w:val="0"/>
                <w:bCs w:val="0"/>
                <w:color w:val="auto"/>
                <w:sz w:val="24"/>
                <w:szCs w:val="24"/>
              </w:rPr>
              <w:t>&lt;</w:t>
            </w:r>
            <w:r>
              <w:rPr>
                <w:rFonts w:ascii="Book Antiqua" w:hAnsi="Book Antiqua" w:cstheme="majorBidi" w:hint="eastAsia"/>
                <w:b w:val="0"/>
                <w:bCs w:val="0"/>
                <w:color w:val="auto"/>
                <w:sz w:val="24"/>
                <w:szCs w:val="24"/>
                <w:lang w:eastAsia="zh-CN"/>
              </w:rPr>
              <w:t xml:space="preserve"> </w:t>
            </w:r>
            <w:r w:rsidR="00C57422" w:rsidRPr="009C6C2B">
              <w:rPr>
                <w:rFonts w:ascii="Book Antiqua" w:hAnsi="Book Antiqua" w:cstheme="majorBidi"/>
                <w:b w:val="0"/>
                <w:bCs w:val="0"/>
                <w:color w:val="auto"/>
                <w:sz w:val="24"/>
                <w:szCs w:val="24"/>
              </w:rPr>
              <w:t xml:space="preserve">0.001). </w:t>
            </w:r>
          </w:p>
        </w:tc>
      </w:tr>
    </w:tbl>
    <w:p w:rsidR="00130DA9" w:rsidRPr="009C6C2B" w:rsidRDefault="00130DA9" w:rsidP="009C6C2B">
      <w:pPr>
        <w:spacing w:after="0" w:line="360" w:lineRule="auto"/>
        <w:jc w:val="both"/>
        <w:rPr>
          <w:rFonts w:ascii="Book Antiqua" w:hAnsi="Book Antiqua" w:cstheme="majorBidi"/>
          <w:sz w:val="24"/>
          <w:szCs w:val="24"/>
          <w:lang w:eastAsia="zh-CN"/>
        </w:rPr>
      </w:pPr>
    </w:p>
    <w:sectPr w:rsidR="00130DA9" w:rsidRPr="009C6C2B" w:rsidSect="00BD258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09" w:rsidRDefault="00EB3209">
      <w:pPr>
        <w:spacing w:after="0" w:line="240" w:lineRule="auto"/>
      </w:pPr>
      <w:r>
        <w:separator/>
      </w:r>
    </w:p>
  </w:endnote>
  <w:endnote w:type="continuationSeparator" w:id="0">
    <w:p w:rsidR="00EB3209" w:rsidRDefault="00EB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LTStd-Roman">
    <w:altName w:val="MS Mincho"/>
    <w:panose1 w:val="00000000000000000000"/>
    <w:charset w:val="80"/>
    <w:family w:val="roman"/>
    <w:notTrueType/>
    <w:pitch w:val="default"/>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24895"/>
      <w:docPartObj>
        <w:docPartGallery w:val="Page Numbers (Bottom of Page)"/>
        <w:docPartUnique/>
      </w:docPartObj>
    </w:sdtPr>
    <w:sdtEndPr>
      <w:rPr>
        <w:noProof/>
      </w:rPr>
    </w:sdtEndPr>
    <w:sdtContent>
      <w:p w:rsidR="00A728F1" w:rsidRDefault="00A728F1">
        <w:pPr>
          <w:pStyle w:val="Footer"/>
          <w:jc w:val="center"/>
        </w:pPr>
        <w:r>
          <w:fldChar w:fldCharType="begin"/>
        </w:r>
        <w:r>
          <w:instrText xml:space="preserve"> PAGE   \* MERGEFORMAT </w:instrText>
        </w:r>
        <w:r>
          <w:fldChar w:fldCharType="separate"/>
        </w:r>
        <w:r w:rsidR="00A323CC">
          <w:rPr>
            <w:noProof/>
          </w:rPr>
          <w:t>27</w:t>
        </w:r>
        <w:r>
          <w:rPr>
            <w:noProof/>
          </w:rPr>
          <w:fldChar w:fldCharType="end"/>
        </w:r>
      </w:p>
    </w:sdtContent>
  </w:sdt>
  <w:p w:rsidR="00A728F1" w:rsidRDefault="00A728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1" w:rsidRDefault="00A728F1">
    <w:pPr>
      <w:pStyle w:val="Footer"/>
      <w:jc w:val="center"/>
    </w:pPr>
    <w:r>
      <w:fldChar w:fldCharType="begin"/>
    </w:r>
    <w:r>
      <w:instrText xml:space="preserve"> PAGE   \* MERGEFORMAT </w:instrText>
    </w:r>
    <w:r>
      <w:fldChar w:fldCharType="separate"/>
    </w:r>
    <w:r w:rsidR="00A323CC">
      <w:rPr>
        <w:noProof/>
      </w:rPr>
      <w:t>29</w:t>
    </w:r>
    <w:r>
      <w:rPr>
        <w:noProof/>
      </w:rPr>
      <w:fldChar w:fldCharType="end"/>
    </w:r>
  </w:p>
  <w:p w:rsidR="00A728F1" w:rsidRDefault="00A728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09" w:rsidRDefault="00EB3209">
      <w:pPr>
        <w:spacing w:after="0" w:line="240" w:lineRule="auto"/>
      </w:pPr>
      <w:r>
        <w:separator/>
      </w:r>
    </w:p>
  </w:footnote>
  <w:footnote w:type="continuationSeparator" w:id="0">
    <w:p w:rsidR="00EB3209" w:rsidRDefault="00EB32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1A2"/>
    <w:multiLevelType w:val="hybridMultilevel"/>
    <w:tmpl w:val="485665FA"/>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4F42582B"/>
    <w:multiLevelType w:val="hybridMultilevel"/>
    <w:tmpl w:val="2BD01A3C"/>
    <w:lvl w:ilvl="0" w:tplc="1598D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B44F8"/>
    <w:multiLevelType w:val="hybridMultilevel"/>
    <w:tmpl w:val="DEB2E0D0"/>
    <w:lvl w:ilvl="0" w:tplc="57B2E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C31DD"/>
    <w:multiLevelType w:val="hybridMultilevel"/>
    <w:tmpl w:val="EE1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10672"/>
    <w:multiLevelType w:val="hybridMultilevel"/>
    <w:tmpl w:val="2690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212D0"/>
    <w:multiLevelType w:val="hybridMultilevel"/>
    <w:tmpl w:val="DE90D5EA"/>
    <w:lvl w:ilvl="0" w:tplc="ADFE8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B397F"/>
    <w:rsid w:val="00004DFC"/>
    <w:rsid w:val="00012397"/>
    <w:rsid w:val="00016C59"/>
    <w:rsid w:val="00024963"/>
    <w:rsid w:val="00042C8E"/>
    <w:rsid w:val="00043E4B"/>
    <w:rsid w:val="00053903"/>
    <w:rsid w:val="0005510B"/>
    <w:rsid w:val="000576E4"/>
    <w:rsid w:val="00060AB1"/>
    <w:rsid w:val="00060D44"/>
    <w:rsid w:val="00062D72"/>
    <w:rsid w:val="00066A68"/>
    <w:rsid w:val="000822ED"/>
    <w:rsid w:val="000857BE"/>
    <w:rsid w:val="00094889"/>
    <w:rsid w:val="000B2DC6"/>
    <w:rsid w:val="000B453E"/>
    <w:rsid w:val="000B6F02"/>
    <w:rsid w:val="000C1968"/>
    <w:rsid w:val="000D092D"/>
    <w:rsid w:val="000D0F6F"/>
    <w:rsid w:val="000D777F"/>
    <w:rsid w:val="000E1DE7"/>
    <w:rsid w:val="000F0293"/>
    <w:rsid w:val="000F7C23"/>
    <w:rsid w:val="001003F4"/>
    <w:rsid w:val="00101E66"/>
    <w:rsid w:val="00104479"/>
    <w:rsid w:val="00115CD2"/>
    <w:rsid w:val="00117B11"/>
    <w:rsid w:val="00124877"/>
    <w:rsid w:val="00130DA9"/>
    <w:rsid w:val="00132FC5"/>
    <w:rsid w:val="00134028"/>
    <w:rsid w:val="001411C7"/>
    <w:rsid w:val="001429FF"/>
    <w:rsid w:val="00167623"/>
    <w:rsid w:val="00171BC8"/>
    <w:rsid w:val="001734CB"/>
    <w:rsid w:val="001841E2"/>
    <w:rsid w:val="001A0612"/>
    <w:rsid w:val="001A5D04"/>
    <w:rsid w:val="001B21D6"/>
    <w:rsid w:val="001B44AB"/>
    <w:rsid w:val="001C663B"/>
    <w:rsid w:val="001D6A1C"/>
    <w:rsid w:val="00200ED3"/>
    <w:rsid w:val="00205D54"/>
    <w:rsid w:val="0021172D"/>
    <w:rsid w:val="00223826"/>
    <w:rsid w:val="002262C9"/>
    <w:rsid w:val="0024100F"/>
    <w:rsid w:val="0024536F"/>
    <w:rsid w:val="00251A98"/>
    <w:rsid w:val="00251EF1"/>
    <w:rsid w:val="002527FB"/>
    <w:rsid w:val="002530D7"/>
    <w:rsid w:val="00267DA5"/>
    <w:rsid w:val="002A10B8"/>
    <w:rsid w:val="002A51EB"/>
    <w:rsid w:val="002C29A3"/>
    <w:rsid w:val="002E0024"/>
    <w:rsid w:val="002E003C"/>
    <w:rsid w:val="002E2642"/>
    <w:rsid w:val="002E4C3E"/>
    <w:rsid w:val="002E74B6"/>
    <w:rsid w:val="002F50D0"/>
    <w:rsid w:val="00305C27"/>
    <w:rsid w:val="00306D25"/>
    <w:rsid w:val="003107B6"/>
    <w:rsid w:val="003107FD"/>
    <w:rsid w:val="00326381"/>
    <w:rsid w:val="003277EF"/>
    <w:rsid w:val="003328E4"/>
    <w:rsid w:val="00333C60"/>
    <w:rsid w:val="00334848"/>
    <w:rsid w:val="00334D2A"/>
    <w:rsid w:val="003370CF"/>
    <w:rsid w:val="00340991"/>
    <w:rsid w:val="00354E33"/>
    <w:rsid w:val="00362F94"/>
    <w:rsid w:val="00364E95"/>
    <w:rsid w:val="0036626D"/>
    <w:rsid w:val="003773BB"/>
    <w:rsid w:val="00386161"/>
    <w:rsid w:val="00386939"/>
    <w:rsid w:val="0039138A"/>
    <w:rsid w:val="00393A55"/>
    <w:rsid w:val="00397A4F"/>
    <w:rsid w:val="003A1752"/>
    <w:rsid w:val="003B090C"/>
    <w:rsid w:val="003B1727"/>
    <w:rsid w:val="003E0C6D"/>
    <w:rsid w:val="003E64E5"/>
    <w:rsid w:val="003F0DA3"/>
    <w:rsid w:val="003F4590"/>
    <w:rsid w:val="003F751F"/>
    <w:rsid w:val="003F7B70"/>
    <w:rsid w:val="00400794"/>
    <w:rsid w:val="00403B3E"/>
    <w:rsid w:val="00410D4B"/>
    <w:rsid w:val="0042291E"/>
    <w:rsid w:val="00425084"/>
    <w:rsid w:val="004257B3"/>
    <w:rsid w:val="00426431"/>
    <w:rsid w:val="00436F4C"/>
    <w:rsid w:val="00444F2C"/>
    <w:rsid w:val="0045075C"/>
    <w:rsid w:val="00461D83"/>
    <w:rsid w:val="004639C8"/>
    <w:rsid w:val="004704E7"/>
    <w:rsid w:val="004729DB"/>
    <w:rsid w:val="00474645"/>
    <w:rsid w:val="00477215"/>
    <w:rsid w:val="004A0ECB"/>
    <w:rsid w:val="004A55B4"/>
    <w:rsid w:val="004C30B3"/>
    <w:rsid w:val="004E48DD"/>
    <w:rsid w:val="004F3DDE"/>
    <w:rsid w:val="004F4DB0"/>
    <w:rsid w:val="00500821"/>
    <w:rsid w:val="00505DD5"/>
    <w:rsid w:val="005102D4"/>
    <w:rsid w:val="005137D2"/>
    <w:rsid w:val="00517C0F"/>
    <w:rsid w:val="00525C58"/>
    <w:rsid w:val="005270E9"/>
    <w:rsid w:val="00527ADE"/>
    <w:rsid w:val="00540B4D"/>
    <w:rsid w:val="00542594"/>
    <w:rsid w:val="0054277D"/>
    <w:rsid w:val="00544B78"/>
    <w:rsid w:val="0055316C"/>
    <w:rsid w:val="005631F7"/>
    <w:rsid w:val="00564306"/>
    <w:rsid w:val="005650FF"/>
    <w:rsid w:val="0057154F"/>
    <w:rsid w:val="00577AFD"/>
    <w:rsid w:val="00577D52"/>
    <w:rsid w:val="00584F57"/>
    <w:rsid w:val="00594B7F"/>
    <w:rsid w:val="005B2DDE"/>
    <w:rsid w:val="005B40DA"/>
    <w:rsid w:val="005B4975"/>
    <w:rsid w:val="005C31DB"/>
    <w:rsid w:val="005C6686"/>
    <w:rsid w:val="005D5206"/>
    <w:rsid w:val="005E0A7B"/>
    <w:rsid w:val="005E5B61"/>
    <w:rsid w:val="005F605E"/>
    <w:rsid w:val="00601E47"/>
    <w:rsid w:val="00602D8D"/>
    <w:rsid w:val="006127F2"/>
    <w:rsid w:val="006222A0"/>
    <w:rsid w:val="0062459E"/>
    <w:rsid w:val="00626F9B"/>
    <w:rsid w:val="006274D4"/>
    <w:rsid w:val="00630B11"/>
    <w:rsid w:val="0063182B"/>
    <w:rsid w:val="0063257A"/>
    <w:rsid w:val="00632CED"/>
    <w:rsid w:val="00633223"/>
    <w:rsid w:val="0064451C"/>
    <w:rsid w:val="006532EE"/>
    <w:rsid w:val="00657EDB"/>
    <w:rsid w:val="0066416E"/>
    <w:rsid w:val="006669E7"/>
    <w:rsid w:val="00673D15"/>
    <w:rsid w:val="00680D67"/>
    <w:rsid w:val="00683E51"/>
    <w:rsid w:val="0069014E"/>
    <w:rsid w:val="006907A7"/>
    <w:rsid w:val="0069152B"/>
    <w:rsid w:val="006934DB"/>
    <w:rsid w:val="006942C6"/>
    <w:rsid w:val="006A3FEA"/>
    <w:rsid w:val="006B2191"/>
    <w:rsid w:val="006C0852"/>
    <w:rsid w:val="006C4AA8"/>
    <w:rsid w:val="006D3649"/>
    <w:rsid w:val="006D513D"/>
    <w:rsid w:val="006D7228"/>
    <w:rsid w:val="006F35E5"/>
    <w:rsid w:val="00702147"/>
    <w:rsid w:val="00707B05"/>
    <w:rsid w:val="00707CE7"/>
    <w:rsid w:val="00711E8D"/>
    <w:rsid w:val="00713305"/>
    <w:rsid w:val="0071758B"/>
    <w:rsid w:val="00722F0A"/>
    <w:rsid w:val="00726D7C"/>
    <w:rsid w:val="00734D39"/>
    <w:rsid w:val="00744890"/>
    <w:rsid w:val="007454C4"/>
    <w:rsid w:val="00746951"/>
    <w:rsid w:val="00747A6A"/>
    <w:rsid w:val="00747D76"/>
    <w:rsid w:val="007549D7"/>
    <w:rsid w:val="007633E0"/>
    <w:rsid w:val="00763974"/>
    <w:rsid w:val="007648B0"/>
    <w:rsid w:val="00767134"/>
    <w:rsid w:val="0077113D"/>
    <w:rsid w:val="0077545C"/>
    <w:rsid w:val="00781205"/>
    <w:rsid w:val="0078310B"/>
    <w:rsid w:val="00792A30"/>
    <w:rsid w:val="007A0B80"/>
    <w:rsid w:val="007B252B"/>
    <w:rsid w:val="007C3251"/>
    <w:rsid w:val="007D63E9"/>
    <w:rsid w:val="007E2430"/>
    <w:rsid w:val="007E7F68"/>
    <w:rsid w:val="0080346F"/>
    <w:rsid w:val="00811FA4"/>
    <w:rsid w:val="00817754"/>
    <w:rsid w:val="00845A48"/>
    <w:rsid w:val="00854BE3"/>
    <w:rsid w:val="00860BD2"/>
    <w:rsid w:val="00875BE1"/>
    <w:rsid w:val="0089087B"/>
    <w:rsid w:val="008A139D"/>
    <w:rsid w:val="008A1C38"/>
    <w:rsid w:val="008A557F"/>
    <w:rsid w:val="008B1314"/>
    <w:rsid w:val="008B2FAC"/>
    <w:rsid w:val="008C09AF"/>
    <w:rsid w:val="008C2953"/>
    <w:rsid w:val="008D0B15"/>
    <w:rsid w:val="008D1CF0"/>
    <w:rsid w:val="008D306F"/>
    <w:rsid w:val="008D689D"/>
    <w:rsid w:val="008E008B"/>
    <w:rsid w:val="008F02B6"/>
    <w:rsid w:val="008F1DFF"/>
    <w:rsid w:val="008F48D5"/>
    <w:rsid w:val="009023A6"/>
    <w:rsid w:val="00904D8D"/>
    <w:rsid w:val="00905EDE"/>
    <w:rsid w:val="00910C1B"/>
    <w:rsid w:val="00911CBE"/>
    <w:rsid w:val="00922DC1"/>
    <w:rsid w:val="00923430"/>
    <w:rsid w:val="0092475C"/>
    <w:rsid w:val="00926F5B"/>
    <w:rsid w:val="009276D4"/>
    <w:rsid w:val="0093059F"/>
    <w:rsid w:val="0094757C"/>
    <w:rsid w:val="009576AA"/>
    <w:rsid w:val="00960ED1"/>
    <w:rsid w:val="00967D75"/>
    <w:rsid w:val="00970EB7"/>
    <w:rsid w:val="00971E1D"/>
    <w:rsid w:val="0097620E"/>
    <w:rsid w:val="00976749"/>
    <w:rsid w:val="009821AA"/>
    <w:rsid w:val="009A1341"/>
    <w:rsid w:val="009A1C4D"/>
    <w:rsid w:val="009A39D9"/>
    <w:rsid w:val="009C13E1"/>
    <w:rsid w:val="009C33B7"/>
    <w:rsid w:val="009C6C2B"/>
    <w:rsid w:val="009E09B7"/>
    <w:rsid w:val="009E4551"/>
    <w:rsid w:val="009F2093"/>
    <w:rsid w:val="009F4DB0"/>
    <w:rsid w:val="009F6F4B"/>
    <w:rsid w:val="00A031BD"/>
    <w:rsid w:val="00A05283"/>
    <w:rsid w:val="00A323CC"/>
    <w:rsid w:val="00A40873"/>
    <w:rsid w:val="00A43CD6"/>
    <w:rsid w:val="00A46AA1"/>
    <w:rsid w:val="00A47A38"/>
    <w:rsid w:val="00A511C5"/>
    <w:rsid w:val="00A51D16"/>
    <w:rsid w:val="00A5608A"/>
    <w:rsid w:val="00A63C1B"/>
    <w:rsid w:val="00A63E47"/>
    <w:rsid w:val="00A6679D"/>
    <w:rsid w:val="00A66B47"/>
    <w:rsid w:val="00A728F1"/>
    <w:rsid w:val="00A74611"/>
    <w:rsid w:val="00A866CE"/>
    <w:rsid w:val="00A911E5"/>
    <w:rsid w:val="00A91F6C"/>
    <w:rsid w:val="00A94EEC"/>
    <w:rsid w:val="00AA0CDE"/>
    <w:rsid w:val="00AA2627"/>
    <w:rsid w:val="00AA466C"/>
    <w:rsid w:val="00AA5342"/>
    <w:rsid w:val="00AB03FC"/>
    <w:rsid w:val="00AB0630"/>
    <w:rsid w:val="00AB0DE8"/>
    <w:rsid w:val="00AB21B9"/>
    <w:rsid w:val="00AB4489"/>
    <w:rsid w:val="00AB55F8"/>
    <w:rsid w:val="00AC14EF"/>
    <w:rsid w:val="00AC3281"/>
    <w:rsid w:val="00AC5A5E"/>
    <w:rsid w:val="00AC758B"/>
    <w:rsid w:val="00AD2F9F"/>
    <w:rsid w:val="00AE0DAA"/>
    <w:rsid w:val="00AE708E"/>
    <w:rsid w:val="00B01357"/>
    <w:rsid w:val="00B10B59"/>
    <w:rsid w:val="00B262EE"/>
    <w:rsid w:val="00B277E4"/>
    <w:rsid w:val="00B3267F"/>
    <w:rsid w:val="00B3271C"/>
    <w:rsid w:val="00B3359B"/>
    <w:rsid w:val="00B342FC"/>
    <w:rsid w:val="00B376C0"/>
    <w:rsid w:val="00B431DF"/>
    <w:rsid w:val="00B56D36"/>
    <w:rsid w:val="00B56DF8"/>
    <w:rsid w:val="00B57A59"/>
    <w:rsid w:val="00B60F9D"/>
    <w:rsid w:val="00B72DD8"/>
    <w:rsid w:val="00B87270"/>
    <w:rsid w:val="00B91B01"/>
    <w:rsid w:val="00B92480"/>
    <w:rsid w:val="00B9526A"/>
    <w:rsid w:val="00B97D57"/>
    <w:rsid w:val="00BA0A1A"/>
    <w:rsid w:val="00BA1CDE"/>
    <w:rsid w:val="00BA4C56"/>
    <w:rsid w:val="00BB3496"/>
    <w:rsid w:val="00BC2445"/>
    <w:rsid w:val="00BC358E"/>
    <w:rsid w:val="00BD2583"/>
    <w:rsid w:val="00BD30EA"/>
    <w:rsid w:val="00BD7FE6"/>
    <w:rsid w:val="00BE18E3"/>
    <w:rsid w:val="00BE2645"/>
    <w:rsid w:val="00BE54AD"/>
    <w:rsid w:val="00BE5CC6"/>
    <w:rsid w:val="00BF10C3"/>
    <w:rsid w:val="00BF2A4E"/>
    <w:rsid w:val="00BF5527"/>
    <w:rsid w:val="00C038BF"/>
    <w:rsid w:val="00C0416D"/>
    <w:rsid w:val="00C04BE9"/>
    <w:rsid w:val="00C1168F"/>
    <w:rsid w:val="00C25664"/>
    <w:rsid w:val="00C32D63"/>
    <w:rsid w:val="00C34385"/>
    <w:rsid w:val="00C4013D"/>
    <w:rsid w:val="00C527C6"/>
    <w:rsid w:val="00C53C07"/>
    <w:rsid w:val="00C57422"/>
    <w:rsid w:val="00C7254E"/>
    <w:rsid w:val="00C759E9"/>
    <w:rsid w:val="00C80BB5"/>
    <w:rsid w:val="00C832E8"/>
    <w:rsid w:val="00C87EE4"/>
    <w:rsid w:val="00CA1D43"/>
    <w:rsid w:val="00CB087E"/>
    <w:rsid w:val="00CB344B"/>
    <w:rsid w:val="00CB3C96"/>
    <w:rsid w:val="00CD1448"/>
    <w:rsid w:val="00CD4E57"/>
    <w:rsid w:val="00CE2CB3"/>
    <w:rsid w:val="00CE2FD3"/>
    <w:rsid w:val="00CE714A"/>
    <w:rsid w:val="00CF1A7E"/>
    <w:rsid w:val="00CF2153"/>
    <w:rsid w:val="00D03D9E"/>
    <w:rsid w:val="00D10F25"/>
    <w:rsid w:val="00D178A2"/>
    <w:rsid w:val="00D21E5B"/>
    <w:rsid w:val="00D23DAD"/>
    <w:rsid w:val="00D339A7"/>
    <w:rsid w:val="00D432F5"/>
    <w:rsid w:val="00D46035"/>
    <w:rsid w:val="00D538DA"/>
    <w:rsid w:val="00D57A9A"/>
    <w:rsid w:val="00D655BE"/>
    <w:rsid w:val="00D74CDF"/>
    <w:rsid w:val="00D754FD"/>
    <w:rsid w:val="00D75704"/>
    <w:rsid w:val="00D85E57"/>
    <w:rsid w:val="00D86C8E"/>
    <w:rsid w:val="00D86F6A"/>
    <w:rsid w:val="00D904D4"/>
    <w:rsid w:val="00D9351F"/>
    <w:rsid w:val="00D94EAE"/>
    <w:rsid w:val="00D95854"/>
    <w:rsid w:val="00DA530E"/>
    <w:rsid w:val="00DA5E13"/>
    <w:rsid w:val="00DA6801"/>
    <w:rsid w:val="00DA7A98"/>
    <w:rsid w:val="00DC54BF"/>
    <w:rsid w:val="00DD7198"/>
    <w:rsid w:val="00DE010D"/>
    <w:rsid w:val="00DE1A3C"/>
    <w:rsid w:val="00DE295B"/>
    <w:rsid w:val="00DF6C84"/>
    <w:rsid w:val="00E002D5"/>
    <w:rsid w:val="00E00B10"/>
    <w:rsid w:val="00E02434"/>
    <w:rsid w:val="00E0762A"/>
    <w:rsid w:val="00E109EF"/>
    <w:rsid w:val="00E13EED"/>
    <w:rsid w:val="00E220AA"/>
    <w:rsid w:val="00E26036"/>
    <w:rsid w:val="00E32BBD"/>
    <w:rsid w:val="00E43CDE"/>
    <w:rsid w:val="00E50042"/>
    <w:rsid w:val="00E600C7"/>
    <w:rsid w:val="00E6617D"/>
    <w:rsid w:val="00E6790C"/>
    <w:rsid w:val="00E716EE"/>
    <w:rsid w:val="00E7187E"/>
    <w:rsid w:val="00E735B6"/>
    <w:rsid w:val="00E73C1C"/>
    <w:rsid w:val="00E74ABA"/>
    <w:rsid w:val="00E75761"/>
    <w:rsid w:val="00E7648C"/>
    <w:rsid w:val="00E81518"/>
    <w:rsid w:val="00E875CA"/>
    <w:rsid w:val="00E87877"/>
    <w:rsid w:val="00E948F1"/>
    <w:rsid w:val="00EA0E9C"/>
    <w:rsid w:val="00EA5104"/>
    <w:rsid w:val="00EB15A0"/>
    <w:rsid w:val="00EB19D6"/>
    <w:rsid w:val="00EB3209"/>
    <w:rsid w:val="00EB397F"/>
    <w:rsid w:val="00EC1DC0"/>
    <w:rsid w:val="00EE132F"/>
    <w:rsid w:val="00EF6EF0"/>
    <w:rsid w:val="00F0546D"/>
    <w:rsid w:val="00F102E8"/>
    <w:rsid w:val="00F1087A"/>
    <w:rsid w:val="00F13596"/>
    <w:rsid w:val="00F2013B"/>
    <w:rsid w:val="00F205FB"/>
    <w:rsid w:val="00F2557E"/>
    <w:rsid w:val="00F3404C"/>
    <w:rsid w:val="00F349EC"/>
    <w:rsid w:val="00F3798D"/>
    <w:rsid w:val="00F436AF"/>
    <w:rsid w:val="00F5129A"/>
    <w:rsid w:val="00F515DF"/>
    <w:rsid w:val="00F61C1E"/>
    <w:rsid w:val="00F62A48"/>
    <w:rsid w:val="00F63B88"/>
    <w:rsid w:val="00F6746D"/>
    <w:rsid w:val="00F7419C"/>
    <w:rsid w:val="00F76769"/>
    <w:rsid w:val="00F841DC"/>
    <w:rsid w:val="00F853CC"/>
    <w:rsid w:val="00F874A8"/>
    <w:rsid w:val="00F902C8"/>
    <w:rsid w:val="00F9289A"/>
    <w:rsid w:val="00FA3AEB"/>
    <w:rsid w:val="00FA3BDA"/>
    <w:rsid w:val="00FA5B6B"/>
    <w:rsid w:val="00FC479B"/>
    <w:rsid w:val="00FD3CD7"/>
    <w:rsid w:val="00FD5C96"/>
    <w:rsid w:val="00FE2DDB"/>
    <w:rsid w:val="00FE3920"/>
    <w:rsid w:val="00FE624C"/>
    <w:rsid w:val="00FE787D"/>
    <w:rsid w:val="00FF50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97F"/>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uiPriority w:val="99"/>
    <w:semiHidden/>
    <w:rsid w:val="00EB397F"/>
    <w:rPr>
      <w:rFonts w:ascii="Times New Roman" w:eastAsia="Times New Roman" w:hAnsi="Times New Roman" w:cs="Times New Roman"/>
      <w:sz w:val="20"/>
      <w:szCs w:val="20"/>
      <w:lang w:bidi="fa-IR"/>
    </w:rPr>
  </w:style>
  <w:style w:type="character" w:styleId="FootnoteReference">
    <w:name w:val="footnote reference"/>
    <w:uiPriority w:val="99"/>
    <w:semiHidden/>
    <w:unhideWhenUsed/>
    <w:rsid w:val="00EB397F"/>
    <w:rPr>
      <w:vertAlign w:val="superscript"/>
    </w:rPr>
  </w:style>
  <w:style w:type="character" w:customStyle="1" w:styleId="hps">
    <w:name w:val="hps"/>
    <w:basedOn w:val="DefaultParagraphFont"/>
    <w:rsid w:val="00EB397F"/>
  </w:style>
  <w:style w:type="table" w:styleId="TableGrid">
    <w:name w:val="Table Grid"/>
    <w:basedOn w:val="TableNormal"/>
    <w:uiPriority w:val="59"/>
    <w:rsid w:val="00EB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EB397F"/>
  </w:style>
  <w:style w:type="paragraph" w:styleId="BalloonText">
    <w:name w:val="Balloon Text"/>
    <w:basedOn w:val="Normal"/>
    <w:link w:val="BalloonTextChar"/>
    <w:uiPriority w:val="99"/>
    <w:semiHidden/>
    <w:unhideWhenUsed/>
    <w:rsid w:val="00EB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7F"/>
    <w:rPr>
      <w:rFonts w:ascii="Tahoma" w:hAnsi="Tahoma" w:cs="Tahoma"/>
      <w:sz w:val="16"/>
      <w:szCs w:val="16"/>
    </w:rPr>
  </w:style>
  <w:style w:type="paragraph" w:styleId="Header">
    <w:name w:val="header"/>
    <w:basedOn w:val="Normal"/>
    <w:link w:val="HeaderChar"/>
    <w:uiPriority w:val="99"/>
    <w:unhideWhenUsed/>
    <w:rsid w:val="00EB3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7F"/>
  </w:style>
  <w:style w:type="paragraph" w:styleId="Footer">
    <w:name w:val="footer"/>
    <w:basedOn w:val="Normal"/>
    <w:link w:val="FooterChar"/>
    <w:uiPriority w:val="99"/>
    <w:unhideWhenUsed/>
    <w:rsid w:val="00EB3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7F"/>
  </w:style>
  <w:style w:type="character" w:styleId="Hyperlink">
    <w:name w:val="Hyperlink"/>
    <w:basedOn w:val="DefaultParagraphFont"/>
    <w:uiPriority w:val="99"/>
    <w:unhideWhenUsed/>
    <w:rsid w:val="00EB397F"/>
    <w:rPr>
      <w:color w:val="0000FF"/>
      <w:u w:val="single"/>
    </w:rPr>
  </w:style>
  <w:style w:type="character" w:customStyle="1" w:styleId="tgc">
    <w:name w:val="_tgc"/>
    <w:basedOn w:val="DefaultParagraphFont"/>
    <w:rsid w:val="00EB397F"/>
  </w:style>
  <w:style w:type="paragraph" w:styleId="Caption">
    <w:name w:val="caption"/>
    <w:basedOn w:val="Normal"/>
    <w:next w:val="Normal"/>
    <w:uiPriority w:val="35"/>
    <w:unhideWhenUsed/>
    <w:qFormat/>
    <w:rsid w:val="00EB397F"/>
    <w:pPr>
      <w:spacing w:line="240" w:lineRule="auto"/>
      <w:ind w:firstLine="284"/>
    </w:pPr>
    <w:rPr>
      <w:i/>
      <w:iCs/>
      <w:color w:val="44546A" w:themeColor="text2"/>
      <w:sz w:val="18"/>
      <w:szCs w:val="18"/>
    </w:rPr>
  </w:style>
  <w:style w:type="table" w:customStyle="1" w:styleId="PlainTable41">
    <w:name w:val="Plain Table 41"/>
    <w:basedOn w:val="TableNormal"/>
    <w:uiPriority w:val="44"/>
    <w:rsid w:val="00EB39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1">
    <w:name w:val="List Table 6 Colorful1"/>
    <w:basedOn w:val="TableNormal"/>
    <w:uiPriority w:val="51"/>
    <w:rsid w:val="00EB397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B397F"/>
    <w:pPr>
      <w:ind w:left="720"/>
      <w:contextualSpacing/>
    </w:pPr>
  </w:style>
  <w:style w:type="table" w:customStyle="1" w:styleId="ListTable6Colorful2">
    <w:name w:val="List Table 6 Colorful2"/>
    <w:basedOn w:val="TableNormal"/>
    <w:uiPriority w:val="51"/>
    <w:rsid w:val="00EB397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B397F"/>
    <w:rPr>
      <w:sz w:val="16"/>
      <w:szCs w:val="16"/>
    </w:rPr>
  </w:style>
  <w:style w:type="paragraph" w:styleId="CommentText">
    <w:name w:val="annotation text"/>
    <w:basedOn w:val="Normal"/>
    <w:link w:val="CommentTextChar"/>
    <w:uiPriority w:val="99"/>
    <w:semiHidden/>
    <w:unhideWhenUsed/>
    <w:rsid w:val="00EB397F"/>
    <w:pPr>
      <w:spacing w:line="240" w:lineRule="auto"/>
    </w:pPr>
    <w:rPr>
      <w:sz w:val="20"/>
      <w:szCs w:val="20"/>
    </w:rPr>
  </w:style>
  <w:style w:type="character" w:customStyle="1" w:styleId="CommentTextChar">
    <w:name w:val="Comment Text Char"/>
    <w:basedOn w:val="DefaultParagraphFont"/>
    <w:link w:val="CommentText"/>
    <w:uiPriority w:val="99"/>
    <w:semiHidden/>
    <w:rsid w:val="00EB397F"/>
    <w:rPr>
      <w:sz w:val="20"/>
      <w:szCs w:val="20"/>
    </w:rPr>
  </w:style>
  <w:style w:type="paragraph" w:styleId="CommentSubject">
    <w:name w:val="annotation subject"/>
    <w:basedOn w:val="CommentText"/>
    <w:next w:val="CommentText"/>
    <w:link w:val="CommentSubjectChar"/>
    <w:uiPriority w:val="99"/>
    <w:semiHidden/>
    <w:unhideWhenUsed/>
    <w:rsid w:val="00EB397F"/>
    <w:rPr>
      <w:b/>
      <w:bCs/>
    </w:rPr>
  </w:style>
  <w:style w:type="character" w:customStyle="1" w:styleId="CommentSubjectChar">
    <w:name w:val="Comment Subject Char"/>
    <w:basedOn w:val="CommentTextChar"/>
    <w:link w:val="CommentSubject"/>
    <w:uiPriority w:val="99"/>
    <w:semiHidden/>
    <w:rsid w:val="00EB397F"/>
    <w:rPr>
      <w:b/>
      <w:bCs/>
      <w:sz w:val="20"/>
      <w:szCs w:val="20"/>
    </w:rPr>
  </w:style>
  <w:style w:type="character" w:styleId="PlaceholderText">
    <w:name w:val="Placeholder Text"/>
    <w:basedOn w:val="DefaultParagraphFont"/>
    <w:uiPriority w:val="99"/>
    <w:semiHidden/>
    <w:rsid w:val="00B3267F"/>
    <w:rPr>
      <w:color w:val="808080"/>
    </w:rPr>
  </w:style>
  <w:style w:type="table" w:styleId="LightShading">
    <w:name w:val="Light Shading"/>
    <w:basedOn w:val="TableNormal"/>
    <w:uiPriority w:val="60"/>
    <w:rsid w:val="003773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031BD"/>
  </w:style>
  <w:style w:type="character" w:styleId="Emphasis">
    <w:name w:val="Emphasis"/>
    <w:qFormat/>
    <w:rsid w:val="00A323C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97F"/>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uiPriority w:val="99"/>
    <w:semiHidden/>
    <w:rsid w:val="00EB397F"/>
    <w:rPr>
      <w:rFonts w:ascii="Times New Roman" w:eastAsia="Times New Roman" w:hAnsi="Times New Roman" w:cs="Times New Roman"/>
      <w:sz w:val="20"/>
      <w:szCs w:val="20"/>
      <w:lang w:bidi="fa-IR"/>
    </w:rPr>
  </w:style>
  <w:style w:type="character" w:styleId="FootnoteReference">
    <w:name w:val="footnote reference"/>
    <w:uiPriority w:val="99"/>
    <w:semiHidden/>
    <w:unhideWhenUsed/>
    <w:rsid w:val="00EB397F"/>
    <w:rPr>
      <w:vertAlign w:val="superscript"/>
    </w:rPr>
  </w:style>
  <w:style w:type="character" w:customStyle="1" w:styleId="hps">
    <w:name w:val="hps"/>
    <w:basedOn w:val="DefaultParagraphFont"/>
    <w:rsid w:val="00EB397F"/>
  </w:style>
  <w:style w:type="table" w:styleId="TableGrid">
    <w:name w:val="Table Grid"/>
    <w:basedOn w:val="TableNormal"/>
    <w:uiPriority w:val="59"/>
    <w:rsid w:val="00EB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EB397F"/>
  </w:style>
  <w:style w:type="paragraph" w:styleId="BalloonText">
    <w:name w:val="Balloon Text"/>
    <w:basedOn w:val="Normal"/>
    <w:link w:val="BalloonTextChar"/>
    <w:uiPriority w:val="99"/>
    <w:semiHidden/>
    <w:unhideWhenUsed/>
    <w:rsid w:val="00EB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7F"/>
    <w:rPr>
      <w:rFonts w:ascii="Tahoma" w:hAnsi="Tahoma" w:cs="Tahoma"/>
      <w:sz w:val="16"/>
      <w:szCs w:val="16"/>
    </w:rPr>
  </w:style>
  <w:style w:type="paragraph" w:styleId="Header">
    <w:name w:val="header"/>
    <w:basedOn w:val="Normal"/>
    <w:link w:val="HeaderChar"/>
    <w:uiPriority w:val="99"/>
    <w:unhideWhenUsed/>
    <w:rsid w:val="00EB3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7F"/>
  </w:style>
  <w:style w:type="paragraph" w:styleId="Footer">
    <w:name w:val="footer"/>
    <w:basedOn w:val="Normal"/>
    <w:link w:val="FooterChar"/>
    <w:uiPriority w:val="99"/>
    <w:unhideWhenUsed/>
    <w:rsid w:val="00EB3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7F"/>
  </w:style>
  <w:style w:type="character" w:styleId="Hyperlink">
    <w:name w:val="Hyperlink"/>
    <w:basedOn w:val="DefaultParagraphFont"/>
    <w:uiPriority w:val="99"/>
    <w:unhideWhenUsed/>
    <w:rsid w:val="00EB397F"/>
    <w:rPr>
      <w:color w:val="0000FF"/>
      <w:u w:val="single"/>
    </w:rPr>
  </w:style>
  <w:style w:type="character" w:customStyle="1" w:styleId="tgc">
    <w:name w:val="_tgc"/>
    <w:basedOn w:val="DefaultParagraphFont"/>
    <w:rsid w:val="00EB397F"/>
  </w:style>
  <w:style w:type="paragraph" w:styleId="Caption">
    <w:name w:val="caption"/>
    <w:basedOn w:val="Normal"/>
    <w:next w:val="Normal"/>
    <w:uiPriority w:val="35"/>
    <w:unhideWhenUsed/>
    <w:qFormat/>
    <w:rsid w:val="00EB397F"/>
    <w:pPr>
      <w:spacing w:line="240" w:lineRule="auto"/>
      <w:ind w:firstLine="284"/>
    </w:pPr>
    <w:rPr>
      <w:i/>
      <w:iCs/>
      <w:color w:val="44546A" w:themeColor="text2"/>
      <w:sz w:val="18"/>
      <w:szCs w:val="18"/>
    </w:rPr>
  </w:style>
  <w:style w:type="table" w:customStyle="1" w:styleId="PlainTable41">
    <w:name w:val="Plain Table 41"/>
    <w:basedOn w:val="TableNormal"/>
    <w:uiPriority w:val="44"/>
    <w:rsid w:val="00EB39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1">
    <w:name w:val="List Table 6 Colorful1"/>
    <w:basedOn w:val="TableNormal"/>
    <w:uiPriority w:val="51"/>
    <w:rsid w:val="00EB397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B397F"/>
    <w:pPr>
      <w:ind w:left="720"/>
      <w:contextualSpacing/>
    </w:pPr>
  </w:style>
  <w:style w:type="table" w:customStyle="1" w:styleId="ListTable6Colorful2">
    <w:name w:val="List Table 6 Colorful2"/>
    <w:basedOn w:val="TableNormal"/>
    <w:uiPriority w:val="51"/>
    <w:rsid w:val="00EB397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B397F"/>
    <w:rPr>
      <w:sz w:val="16"/>
      <w:szCs w:val="16"/>
    </w:rPr>
  </w:style>
  <w:style w:type="paragraph" w:styleId="CommentText">
    <w:name w:val="annotation text"/>
    <w:basedOn w:val="Normal"/>
    <w:link w:val="CommentTextChar"/>
    <w:uiPriority w:val="99"/>
    <w:semiHidden/>
    <w:unhideWhenUsed/>
    <w:rsid w:val="00EB397F"/>
    <w:pPr>
      <w:spacing w:line="240" w:lineRule="auto"/>
    </w:pPr>
    <w:rPr>
      <w:sz w:val="20"/>
      <w:szCs w:val="20"/>
    </w:rPr>
  </w:style>
  <w:style w:type="character" w:customStyle="1" w:styleId="CommentTextChar">
    <w:name w:val="Comment Text Char"/>
    <w:basedOn w:val="DefaultParagraphFont"/>
    <w:link w:val="CommentText"/>
    <w:uiPriority w:val="99"/>
    <w:semiHidden/>
    <w:rsid w:val="00EB397F"/>
    <w:rPr>
      <w:sz w:val="20"/>
      <w:szCs w:val="20"/>
    </w:rPr>
  </w:style>
  <w:style w:type="paragraph" w:styleId="CommentSubject">
    <w:name w:val="annotation subject"/>
    <w:basedOn w:val="CommentText"/>
    <w:next w:val="CommentText"/>
    <w:link w:val="CommentSubjectChar"/>
    <w:uiPriority w:val="99"/>
    <w:semiHidden/>
    <w:unhideWhenUsed/>
    <w:rsid w:val="00EB397F"/>
    <w:rPr>
      <w:b/>
      <w:bCs/>
    </w:rPr>
  </w:style>
  <w:style w:type="character" w:customStyle="1" w:styleId="CommentSubjectChar">
    <w:name w:val="Comment Subject Char"/>
    <w:basedOn w:val="CommentTextChar"/>
    <w:link w:val="CommentSubject"/>
    <w:uiPriority w:val="99"/>
    <w:semiHidden/>
    <w:rsid w:val="00EB397F"/>
    <w:rPr>
      <w:b/>
      <w:bCs/>
      <w:sz w:val="20"/>
      <w:szCs w:val="20"/>
    </w:rPr>
  </w:style>
  <w:style w:type="character" w:styleId="PlaceholderText">
    <w:name w:val="Placeholder Text"/>
    <w:basedOn w:val="DefaultParagraphFont"/>
    <w:uiPriority w:val="99"/>
    <w:semiHidden/>
    <w:rsid w:val="00B3267F"/>
    <w:rPr>
      <w:color w:val="808080"/>
    </w:rPr>
  </w:style>
  <w:style w:type="table" w:styleId="LightShading">
    <w:name w:val="Light Shading"/>
    <w:basedOn w:val="TableNormal"/>
    <w:uiPriority w:val="60"/>
    <w:rsid w:val="003773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031BD"/>
  </w:style>
  <w:style w:type="character" w:styleId="Emphasis">
    <w:name w:val="Emphasis"/>
    <w:qFormat/>
    <w:rsid w:val="00A323C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0757">
      <w:bodyDiv w:val="1"/>
      <w:marLeft w:val="0"/>
      <w:marRight w:val="0"/>
      <w:marTop w:val="0"/>
      <w:marBottom w:val="0"/>
      <w:divBdr>
        <w:top w:val="none" w:sz="0" w:space="0" w:color="auto"/>
        <w:left w:val="none" w:sz="0" w:space="0" w:color="auto"/>
        <w:bottom w:val="none" w:sz="0" w:space="0" w:color="auto"/>
        <w:right w:val="none" w:sz="0" w:space="0" w:color="auto"/>
      </w:divBdr>
    </w:div>
    <w:div w:id="1006595133">
      <w:bodyDiv w:val="1"/>
      <w:marLeft w:val="0"/>
      <w:marRight w:val="0"/>
      <w:marTop w:val="0"/>
      <w:marBottom w:val="0"/>
      <w:divBdr>
        <w:top w:val="none" w:sz="0" w:space="0" w:color="auto"/>
        <w:left w:val="none" w:sz="0" w:space="0" w:color="auto"/>
        <w:bottom w:val="none" w:sz="0" w:space="0" w:color="auto"/>
        <w:right w:val="none" w:sz="0" w:space="0" w:color="auto"/>
      </w:divBdr>
      <w:divsChild>
        <w:div w:id="670330699">
          <w:marLeft w:val="0"/>
          <w:marRight w:val="0"/>
          <w:marTop w:val="0"/>
          <w:marBottom w:val="0"/>
          <w:divBdr>
            <w:top w:val="none" w:sz="0" w:space="0" w:color="auto"/>
            <w:left w:val="none" w:sz="0" w:space="0" w:color="auto"/>
            <w:bottom w:val="none" w:sz="0" w:space="0" w:color="auto"/>
            <w:right w:val="none" w:sz="0" w:space="0" w:color="auto"/>
          </w:divBdr>
        </w:div>
        <w:div w:id="1244336487">
          <w:marLeft w:val="0"/>
          <w:marRight w:val="0"/>
          <w:marTop w:val="0"/>
          <w:marBottom w:val="0"/>
          <w:divBdr>
            <w:top w:val="none" w:sz="0" w:space="0" w:color="auto"/>
            <w:left w:val="none" w:sz="0" w:space="0" w:color="auto"/>
            <w:bottom w:val="none" w:sz="0" w:space="0" w:color="auto"/>
            <w:right w:val="none" w:sz="0" w:space="0" w:color="auto"/>
          </w:divBdr>
        </w:div>
        <w:div w:id="1017005716">
          <w:marLeft w:val="0"/>
          <w:marRight w:val="0"/>
          <w:marTop w:val="0"/>
          <w:marBottom w:val="0"/>
          <w:divBdr>
            <w:top w:val="none" w:sz="0" w:space="0" w:color="auto"/>
            <w:left w:val="none" w:sz="0" w:space="0" w:color="auto"/>
            <w:bottom w:val="none" w:sz="0" w:space="0" w:color="auto"/>
            <w:right w:val="none" w:sz="0" w:space="0" w:color="auto"/>
          </w:divBdr>
        </w:div>
        <w:div w:id="836456983">
          <w:marLeft w:val="0"/>
          <w:marRight w:val="0"/>
          <w:marTop w:val="0"/>
          <w:marBottom w:val="0"/>
          <w:divBdr>
            <w:top w:val="none" w:sz="0" w:space="0" w:color="auto"/>
            <w:left w:val="none" w:sz="0" w:space="0" w:color="auto"/>
            <w:bottom w:val="none" w:sz="0" w:space="0" w:color="auto"/>
            <w:right w:val="none" w:sz="0" w:space="0" w:color="auto"/>
          </w:divBdr>
        </w:div>
        <w:div w:id="1241519645">
          <w:marLeft w:val="0"/>
          <w:marRight w:val="0"/>
          <w:marTop w:val="0"/>
          <w:marBottom w:val="0"/>
          <w:divBdr>
            <w:top w:val="none" w:sz="0" w:space="0" w:color="auto"/>
            <w:left w:val="none" w:sz="0" w:space="0" w:color="auto"/>
            <w:bottom w:val="none" w:sz="0" w:space="0" w:color="auto"/>
            <w:right w:val="none" w:sz="0" w:space="0" w:color="auto"/>
          </w:divBdr>
        </w:div>
        <w:div w:id="1890265897">
          <w:marLeft w:val="0"/>
          <w:marRight w:val="0"/>
          <w:marTop w:val="0"/>
          <w:marBottom w:val="0"/>
          <w:divBdr>
            <w:top w:val="none" w:sz="0" w:space="0" w:color="auto"/>
            <w:left w:val="none" w:sz="0" w:space="0" w:color="auto"/>
            <w:bottom w:val="none" w:sz="0" w:space="0" w:color="auto"/>
            <w:right w:val="none" w:sz="0" w:space="0" w:color="auto"/>
          </w:divBdr>
        </w:div>
        <w:div w:id="1572228169">
          <w:marLeft w:val="0"/>
          <w:marRight w:val="0"/>
          <w:marTop w:val="0"/>
          <w:marBottom w:val="0"/>
          <w:divBdr>
            <w:top w:val="none" w:sz="0" w:space="0" w:color="auto"/>
            <w:left w:val="none" w:sz="0" w:space="0" w:color="auto"/>
            <w:bottom w:val="none" w:sz="0" w:space="0" w:color="auto"/>
            <w:right w:val="none" w:sz="0" w:space="0" w:color="auto"/>
          </w:divBdr>
        </w:div>
        <w:div w:id="498085319">
          <w:marLeft w:val="0"/>
          <w:marRight w:val="0"/>
          <w:marTop w:val="0"/>
          <w:marBottom w:val="0"/>
          <w:divBdr>
            <w:top w:val="none" w:sz="0" w:space="0" w:color="auto"/>
            <w:left w:val="none" w:sz="0" w:space="0" w:color="auto"/>
            <w:bottom w:val="none" w:sz="0" w:space="0" w:color="auto"/>
            <w:right w:val="none" w:sz="0" w:space="0" w:color="auto"/>
          </w:divBdr>
        </w:div>
        <w:div w:id="859002361">
          <w:marLeft w:val="0"/>
          <w:marRight w:val="0"/>
          <w:marTop w:val="0"/>
          <w:marBottom w:val="0"/>
          <w:divBdr>
            <w:top w:val="none" w:sz="0" w:space="0" w:color="auto"/>
            <w:left w:val="none" w:sz="0" w:space="0" w:color="auto"/>
            <w:bottom w:val="none" w:sz="0" w:space="0" w:color="auto"/>
            <w:right w:val="none" w:sz="0" w:space="0" w:color="auto"/>
          </w:divBdr>
        </w:div>
        <w:div w:id="1137649279">
          <w:marLeft w:val="0"/>
          <w:marRight w:val="0"/>
          <w:marTop w:val="0"/>
          <w:marBottom w:val="0"/>
          <w:divBdr>
            <w:top w:val="none" w:sz="0" w:space="0" w:color="auto"/>
            <w:left w:val="none" w:sz="0" w:space="0" w:color="auto"/>
            <w:bottom w:val="none" w:sz="0" w:space="0" w:color="auto"/>
            <w:right w:val="none" w:sz="0" w:space="0" w:color="auto"/>
          </w:divBdr>
        </w:div>
        <w:div w:id="1756587098">
          <w:marLeft w:val="0"/>
          <w:marRight w:val="0"/>
          <w:marTop w:val="0"/>
          <w:marBottom w:val="0"/>
          <w:divBdr>
            <w:top w:val="none" w:sz="0" w:space="0" w:color="auto"/>
            <w:left w:val="none" w:sz="0" w:space="0" w:color="auto"/>
            <w:bottom w:val="none" w:sz="0" w:space="0" w:color="auto"/>
            <w:right w:val="none" w:sz="0" w:space="0" w:color="auto"/>
          </w:divBdr>
        </w:div>
        <w:div w:id="2044941862">
          <w:marLeft w:val="0"/>
          <w:marRight w:val="0"/>
          <w:marTop w:val="0"/>
          <w:marBottom w:val="0"/>
          <w:divBdr>
            <w:top w:val="none" w:sz="0" w:space="0" w:color="auto"/>
            <w:left w:val="none" w:sz="0" w:space="0" w:color="auto"/>
            <w:bottom w:val="none" w:sz="0" w:space="0" w:color="auto"/>
            <w:right w:val="none" w:sz="0" w:space="0" w:color="auto"/>
          </w:divBdr>
        </w:div>
        <w:div w:id="540484445">
          <w:marLeft w:val="0"/>
          <w:marRight w:val="0"/>
          <w:marTop w:val="0"/>
          <w:marBottom w:val="0"/>
          <w:divBdr>
            <w:top w:val="none" w:sz="0" w:space="0" w:color="auto"/>
            <w:left w:val="none" w:sz="0" w:space="0" w:color="auto"/>
            <w:bottom w:val="none" w:sz="0" w:space="0" w:color="auto"/>
            <w:right w:val="none" w:sz="0" w:space="0" w:color="auto"/>
          </w:divBdr>
        </w:div>
        <w:div w:id="921719166">
          <w:marLeft w:val="0"/>
          <w:marRight w:val="0"/>
          <w:marTop w:val="0"/>
          <w:marBottom w:val="0"/>
          <w:divBdr>
            <w:top w:val="none" w:sz="0" w:space="0" w:color="auto"/>
            <w:left w:val="none" w:sz="0" w:space="0" w:color="auto"/>
            <w:bottom w:val="none" w:sz="0" w:space="0" w:color="auto"/>
            <w:right w:val="none" w:sz="0" w:space="0" w:color="auto"/>
          </w:divBdr>
        </w:div>
        <w:div w:id="1867863248">
          <w:marLeft w:val="0"/>
          <w:marRight w:val="0"/>
          <w:marTop w:val="0"/>
          <w:marBottom w:val="0"/>
          <w:divBdr>
            <w:top w:val="none" w:sz="0" w:space="0" w:color="auto"/>
            <w:left w:val="none" w:sz="0" w:space="0" w:color="auto"/>
            <w:bottom w:val="none" w:sz="0" w:space="0" w:color="auto"/>
            <w:right w:val="none" w:sz="0" w:space="0" w:color="auto"/>
          </w:divBdr>
        </w:div>
        <w:div w:id="1461025423">
          <w:marLeft w:val="0"/>
          <w:marRight w:val="0"/>
          <w:marTop w:val="0"/>
          <w:marBottom w:val="0"/>
          <w:divBdr>
            <w:top w:val="none" w:sz="0" w:space="0" w:color="auto"/>
            <w:left w:val="none" w:sz="0" w:space="0" w:color="auto"/>
            <w:bottom w:val="none" w:sz="0" w:space="0" w:color="auto"/>
            <w:right w:val="none" w:sz="0" w:space="0" w:color="auto"/>
          </w:divBdr>
        </w:div>
        <w:div w:id="2071421880">
          <w:marLeft w:val="0"/>
          <w:marRight w:val="0"/>
          <w:marTop w:val="0"/>
          <w:marBottom w:val="0"/>
          <w:divBdr>
            <w:top w:val="none" w:sz="0" w:space="0" w:color="auto"/>
            <w:left w:val="none" w:sz="0" w:space="0" w:color="auto"/>
            <w:bottom w:val="none" w:sz="0" w:space="0" w:color="auto"/>
            <w:right w:val="none" w:sz="0" w:space="0" w:color="auto"/>
          </w:divBdr>
        </w:div>
        <w:div w:id="964576498">
          <w:marLeft w:val="0"/>
          <w:marRight w:val="0"/>
          <w:marTop w:val="0"/>
          <w:marBottom w:val="0"/>
          <w:divBdr>
            <w:top w:val="none" w:sz="0" w:space="0" w:color="auto"/>
            <w:left w:val="none" w:sz="0" w:space="0" w:color="auto"/>
            <w:bottom w:val="none" w:sz="0" w:space="0" w:color="auto"/>
            <w:right w:val="none" w:sz="0" w:space="0" w:color="auto"/>
          </w:divBdr>
        </w:div>
        <w:div w:id="530071314">
          <w:marLeft w:val="0"/>
          <w:marRight w:val="0"/>
          <w:marTop w:val="0"/>
          <w:marBottom w:val="0"/>
          <w:divBdr>
            <w:top w:val="none" w:sz="0" w:space="0" w:color="auto"/>
            <w:left w:val="none" w:sz="0" w:space="0" w:color="auto"/>
            <w:bottom w:val="none" w:sz="0" w:space="0" w:color="auto"/>
            <w:right w:val="none" w:sz="0" w:space="0" w:color="auto"/>
          </w:divBdr>
        </w:div>
        <w:div w:id="692418666">
          <w:marLeft w:val="0"/>
          <w:marRight w:val="0"/>
          <w:marTop w:val="0"/>
          <w:marBottom w:val="0"/>
          <w:divBdr>
            <w:top w:val="none" w:sz="0" w:space="0" w:color="auto"/>
            <w:left w:val="none" w:sz="0" w:space="0" w:color="auto"/>
            <w:bottom w:val="none" w:sz="0" w:space="0" w:color="auto"/>
            <w:right w:val="none" w:sz="0" w:space="0" w:color="auto"/>
          </w:divBdr>
        </w:div>
        <w:div w:id="928000399">
          <w:marLeft w:val="0"/>
          <w:marRight w:val="0"/>
          <w:marTop w:val="0"/>
          <w:marBottom w:val="0"/>
          <w:divBdr>
            <w:top w:val="none" w:sz="0" w:space="0" w:color="auto"/>
            <w:left w:val="none" w:sz="0" w:space="0" w:color="auto"/>
            <w:bottom w:val="none" w:sz="0" w:space="0" w:color="auto"/>
            <w:right w:val="none" w:sz="0" w:space="0" w:color="auto"/>
          </w:divBdr>
        </w:div>
        <w:div w:id="2024235661">
          <w:marLeft w:val="0"/>
          <w:marRight w:val="0"/>
          <w:marTop w:val="0"/>
          <w:marBottom w:val="0"/>
          <w:divBdr>
            <w:top w:val="none" w:sz="0" w:space="0" w:color="auto"/>
            <w:left w:val="none" w:sz="0" w:space="0" w:color="auto"/>
            <w:bottom w:val="none" w:sz="0" w:space="0" w:color="auto"/>
            <w:right w:val="none" w:sz="0" w:space="0" w:color="auto"/>
          </w:divBdr>
        </w:div>
        <w:div w:id="1519193743">
          <w:marLeft w:val="0"/>
          <w:marRight w:val="0"/>
          <w:marTop w:val="0"/>
          <w:marBottom w:val="0"/>
          <w:divBdr>
            <w:top w:val="none" w:sz="0" w:space="0" w:color="auto"/>
            <w:left w:val="none" w:sz="0" w:space="0" w:color="auto"/>
            <w:bottom w:val="none" w:sz="0" w:space="0" w:color="auto"/>
            <w:right w:val="none" w:sz="0" w:space="0" w:color="auto"/>
          </w:divBdr>
        </w:div>
        <w:div w:id="484976477">
          <w:marLeft w:val="0"/>
          <w:marRight w:val="0"/>
          <w:marTop w:val="0"/>
          <w:marBottom w:val="0"/>
          <w:divBdr>
            <w:top w:val="none" w:sz="0" w:space="0" w:color="auto"/>
            <w:left w:val="none" w:sz="0" w:space="0" w:color="auto"/>
            <w:bottom w:val="none" w:sz="0" w:space="0" w:color="auto"/>
            <w:right w:val="none" w:sz="0" w:space="0" w:color="auto"/>
          </w:divBdr>
        </w:div>
        <w:div w:id="893662188">
          <w:marLeft w:val="0"/>
          <w:marRight w:val="0"/>
          <w:marTop w:val="0"/>
          <w:marBottom w:val="0"/>
          <w:divBdr>
            <w:top w:val="none" w:sz="0" w:space="0" w:color="auto"/>
            <w:left w:val="none" w:sz="0" w:space="0" w:color="auto"/>
            <w:bottom w:val="none" w:sz="0" w:space="0" w:color="auto"/>
            <w:right w:val="none" w:sz="0" w:space="0" w:color="auto"/>
          </w:divBdr>
        </w:div>
        <w:div w:id="58139831">
          <w:marLeft w:val="0"/>
          <w:marRight w:val="0"/>
          <w:marTop w:val="0"/>
          <w:marBottom w:val="0"/>
          <w:divBdr>
            <w:top w:val="none" w:sz="0" w:space="0" w:color="auto"/>
            <w:left w:val="none" w:sz="0" w:space="0" w:color="auto"/>
            <w:bottom w:val="none" w:sz="0" w:space="0" w:color="auto"/>
            <w:right w:val="none" w:sz="0" w:space="0" w:color="auto"/>
          </w:divBdr>
        </w:div>
        <w:div w:id="76445962">
          <w:marLeft w:val="0"/>
          <w:marRight w:val="0"/>
          <w:marTop w:val="0"/>
          <w:marBottom w:val="0"/>
          <w:divBdr>
            <w:top w:val="none" w:sz="0" w:space="0" w:color="auto"/>
            <w:left w:val="none" w:sz="0" w:space="0" w:color="auto"/>
            <w:bottom w:val="none" w:sz="0" w:space="0" w:color="auto"/>
            <w:right w:val="none" w:sz="0" w:space="0" w:color="auto"/>
          </w:divBdr>
        </w:div>
        <w:div w:id="340014041">
          <w:marLeft w:val="0"/>
          <w:marRight w:val="0"/>
          <w:marTop w:val="0"/>
          <w:marBottom w:val="0"/>
          <w:divBdr>
            <w:top w:val="none" w:sz="0" w:space="0" w:color="auto"/>
            <w:left w:val="none" w:sz="0" w:space="0" w:color="auto"/>
            <w:bottom w:val="none" w:sz="0" w:space="0" w:color="auto"/>
            <w:right w:val="none" w:sz="0" w:space="0" w:color="auto"/>
          </w:divBdr>
        </w:div>
        <w:div w:id="585918869">
          <w:marLeft w:val="0"/>
          <w:marRight w:val="0"/>
          <w:marTop w:val="0"/>
          <w:marBottom w:val="0"/>
          <w:divBdr>
            <w:top w:val="none" w:sz="0" w:space="0" w:color="auto"/>
            <w:left w:val="none" w:sz="0" w:space="0" w:color="auto"/>
            <w:bottom w:val="none" w:sz="0" w:space="0" w:color="auto"/>
            <w:right w:val="none" w:sz="0" w:space="0" w:color="auto"/>
          </w:divBdr>
        </w:div>
        <w:div w:id="577595864">
          <w:marLeft w:val="0"/>
          <w:marRight w:val="0"/>
          <w:marTop w:val="0"/>
          <w:marBottom w:val="0"/>
          <w:divBdr>
            <w:top w:val="none" w:sz="0" w:space="0" w:color="auto"/>
            <w:left w:val="none" w:sz="0" w:space="0" w:color="auto"/>
            <w:bottom w:val="none" w:sz="0" w:space="0" w:color="auto"/>
            <w:right w:val="none" w:sz="0" w:space="0" w:color="auto"/>
          </w:divBdr>
        </w:div>
        <w:div w:id="434443592">
          <w:marLeft w:val="0"/>
          <w:marRight w:val="0"/>
          <w:marTop w:val="0"/>
          <w:marBottom w:val="0"/>
          <w:divBdr>
            <w:top w:val="none" w:sz="0" w:space="0" w:color="auto"/>
            <w:left w:val="none" w:sz="0" w:space="0" w:color="auto"/>
            <w:bottom w:val="none" w:sz="0" w:space="0" w:color="auto"/>
            <w:right w:val="none" w:sz="0" w:space="0" w:color="auto"/>
          </w:divBdr>
        </w:div>
        <w:div w:id="1874924635">
          <w:marLeft w:val="0"/>
          <w:marRight w:val="0"/>
          <w:marTop w:val="0"/>
          <w:marBottom w:val="0"/>
          <w:divBdr>
            <w:top w:val="none" w:sz="0" w:space="0" w:color="auto"/>
            <w:left w:val="none" w:sz="0" w:space="0" w:color="auto"/>
            <w:bottom w:val="none" w:sz="0" w:space="0" w:color="auto"/>
            <w:right w:val="none" w:sz="0" w:space="0" w:color="auto"/>
          </w:divBdr>
        </w:div>
        <w:div w:id="2112584369">
          <w:marLeft w:val="0"/>
          <w:marRight w:val="0"/>
          <w:marTop w:val="0"/>
          <w:marBottom w:val="0"/>
          <w:divBdr>
            <w:top w:val="none" w:sz="0" w:space="0" w:color="auto"/>
            <w:left w:val="none" w:sz="0" w:space="0" w:color="auto"/>
            <w:bottom w:val="none" w:sz="0" w:space="0" w:color="auto"/>
            <w:right w:val="none" w:sz="0" w:space="0" w:color="auto"/>
          </w:divBdr>
        </w:div>
        <w:div w:id="2102097117">
          <w:marLeft w:val="0"/>
          <w:marRight w:val="0"/>
          <w:marTop w:val="0"/>
          <w:marBottom w:val="0"/>
          <w:divBdr>
            <w:top w:val="none" w:sz="0" w:space="0" w:color="auto"/>
            <w:left w:val="none" w:sz="0" w:space="0" w:color="auto"/>
            <w:bottom w:val="none" w:sz="0" w:space="0" w:color="auto"/>
            <w:right w:val="none" w:sz="0" w:space="0" w:color="auto"/>
          </w:divBdr>
        </w:div>
        <w:div w:id="2135371131">
          <w:marLeft w:val="0"/>
          <w:marRight w:val="0"/>
          <w:marTop w:val="0"/>
          <w:marBottom w:val="0"/>
          <w:divBdr>
            <w:top w:val="none" w:sz="0" w:space="0" w:color="auto"/>
            <w:left w:val="none" w:sz="0" w:space="0" w:color="auto"/>
            <w:bottom w:val="none" w:sz="0" w:space="0" w:color="auto"/>
            <w:right w:val="none" w:sz="0" w:space="0" w:color="auto"/>
          </w:divBdr>
        </w:div>
        <w:div w:id="1841043162">
          <w:marLeft w:val="0"/>
          <w:marRight w:val="0"/>
          <w:marTop w:val="0"/>
          <w:marBottom w:val="0"/>
          <w:divBdr>
            <w:top w:val="none" w:sz="0" w:space="0" w:color="auto"/>
            <w:left w:val="none" w:sz="0" w:space="0" w:color="auto"/>
            <w:bottom w:val="none" w:sz="0" w:space="0" w:color="auto"/>
            <w:right w:val="none" w:sz="0" w:space="0" w:color="auto"/>
          </w:divBdr>
        </w:div>
        <w:div w:id="1150051146">
          <w:marLeft w:val="0"/>
          <w:marRight w:val="0"/>
          <w:marTop w:val="0"/>
          <w:marBottom w:val="0"/>
          <w:divBdr>
            <w:top w:val="none" w:sz="0" w:space="0" w:color="auto"/>
            <w:left w:val="none" w:sz="0" w:space="0" w:color="auto"/>
            <w:bottom w:val="none" w:sz="0" w:space="0" w:color="auto"/>
            <w:right w:val="none" w:sz="0" w:space="0" w:color="auto"/>
          </w:divBdr>
        </w:div>
        <w:div w:id="1053122244">
          <w:marLeft w:val="0"/>
          <w:marRight w:val="0"/>
          <w:marTop w:val="0"/>
          <w:marBottom w:val="0"/>
          <w:divBdr>
            <w:top w:val="none" w:sz="0" w:space="0" w:color="auto"/>
            <w:left w:val="none" w:sz="0" w:space="0" w:color="auto"/>
            <w:bottom w:val="none" w:sz="0" w:space="0" w:color="auto"/>
            <w:right w:val="none" w:sz="0" w:space="0" w:color="auto"/>
          </w:divBdr>
        </w:div>
        <w:div w:id="877620703">
          <w:marLeft w:val="0"/>
          <w:marRight w:val="0"/>
          <w:marTop w:val="0"/>
          <w:marBottom w:val="0"/>
          <w:divBdr>
            <w:top w:val="none" w:sz="0" w:space="0" w:color="auto"/>
            <w:left w:val="none" w:sz="0" w:space="0" w:color="auto"/>
            <w:bottom w:val="none" w:sz="0" w:space="0" w:color="auto"/>
            <w:right w:val="none" w:sz="0" w:space="0" w:color="auto"/>
          </w:divBdr>
        </w:div>
        <w:div w:id="1015116112">
          <w:marLeft w:val="0"/>
          <w:marRight w:val="0"/>
          <w:marTop w:val="0"/>
          <w:marBottom w:val="0"/>
          <w:divBdr>
            <w:top w:val="none" w:sz="0" w:space="0" w:color="auto"/>
            <w:left w:val="none" w:sz="0" w:space="0" w:color="auto"/>
            <w:bottom w:val="none" w:sz="0" w:space="0" w:color="auto"/>
            <w:right w:val="none" w:sz="0" w:space="0" w:color="auto"/>
          </w:divBdr>
        </w:div>
        <w:div w:id="1030644487">
          <w:marLeft w:val="0"/>
          <w:marRight w:val="0"/>
          <w:marTop w:val="0"/>
          <w:marBottom w:val="0"/>
          <w:divBdr>
            <w:top w:val="none" w:sz="0" w:space="0" w:color="auto"/>
            <w:left w:val="none" w:sz="0" w:space="0" w:color="auto"/>
            <w:bottom w:val="none" w:sz="0" w:space="0" w:color="auto"/>
            <w:right w:val="none" w:sz="0" w:space="0" w:color="auto"/>
          </w:divBdr>
        </w:div>
        <w:div w:id="572206160">
          <w:marLeft w:val="0"/>
          <w:marRight w:val="0"/>
          <w:marTop w:val="0"/>
          <w:marBottom w:val="0"/>
          <w:divBdr>
            <w:top w:val="none" w:sz="0" w:space="0" w:color="auto"/>
            <w:left w:val="none" w:sz="0" w:space="0" w:color="auto"/>
            <w:bottom w:val="none" w:sz="0" w:space="0" w:color="auto"/>
            <w:right w:val="none" w:sz="0" w:space="0" w:color="auto"/>
          </w:divBdr>
        </w:div>
        <w:div w:id="410200454">
          <w:marLeft w:val="0"/>
          <w:marRight w:val="0"/>
          <w:marTop w:val="0"/>
          <w:marBottom w:val="0"/>
          <w:divBdr>
            <w:top w:val="none" w:sz="0" w:space="0" w:color="auto"/>
            <w:left w:val="none" w:sz="0" w:space="0" w:color="auto"/>
            <w:bottom w:val="none" w:sz="0" w:space="0" w:color="auto"/>
            <w:right w:val="none" w:sz="0" w:space="0" w:color="auto"/>
          </w:divBdr>
        </w:div>
        <w:div w:id="2129734240">
          <w:marLeft w:val="0"/>
          <w:marRight w:val="0"/>
          <w:marTop w:val="0"/>
          <w:marBottom w:val="0"/>
          <w:divBdr>
            <w:top w:val="none" w:sz="0" w:space="0" w:color="auto"/>
            <w:left w:val="none" w:sz="0" w:space="0" w:color="auto"/>
            <w:bottom w:val="none" w:sz="0" w:space="0" w:color="auto"/>
            <w:right w:val="none" w:sz="0" w:space="0" w:color="auto"/>
          </w:divBdr>
        </w:div>
        <w:div w:id="989020388">
          <w:marLeft w:val="0"/>
          <w:marRight w:val="0"/>
          <w:marTop w:val="0"/>
          <w:marBottom w:val="0"/>
          <w:divBdr>
            <w:top w:val="none" w:sz="0" w:space="0" w:color="auto"/>
            <w:left w:val="none" w:sz="0" w:space="0" w:color="auto"/>
            <w:bottom w:val="none" w:sz="0" w:space="0" w:color="auto"/>
            <w:right w:val="none" w:sz="0" w:space="0" w:color="auto"/>
          </w:divBdr>
        </w:div>
        <w:div w:id="41364544">
          <w:marLeft w:val="0"/>
          <w:marRight w:val="0"/>
          <w:marTop w:val="0"/>
          <w:marBottom w:val="0"/>
          <w:divBdr>
            <w:top w:val="none" w:sz="0" w:space="0" w:color="auto"/>
            <w:left w:val="none" w:sz="0" w:space="0" w:color="auto"/>
            <w:bottom w:val="none" w:sz="0" w:space="0" w:color="auto"/>
            <w:right w:val="none" w:sz="0" w:space="0" w:color="auto"/>
          </w:divBdr>
        </w:div>
        <w:div w:id="805203625">
          <w:marLeft w:val="0"/>
          <w:marRight w:val="0"/>
          <w:marTop w:val="0"/>
          <w:marBottom w:val="0"/>
          <w:divBdr>
            <w:top w:val="none" w:sz="0" w:space="0" w:color="auto"/>
            <w:left w:val="none" w:sz="0" w:space="0" w:color="auto"/>
            <w:bottom w:val="none" w:sz="0" w:space="0" w:color="auto"/>
            <w:right w:val="none" w:sz="0" w:space="0" w:color="auto"/>
          </w:divBdr>
        </w:div>
        <w:div w:id="1635019608">
          <w:marLeft w:val="0"/>
          <w:marRight w:val="0"/>
          <w:marTop w:val="0"/>
          <w:marBottom w:val="0"/>
          <w:divBdr>
            <w:top w:val="none" w:sz="0" w:space="0" w:color="auto"/>
            <w:left w:val="none" w:sz="0" w:space="0" w:color="auto"/>
            <w:bottom w:val="none" w:sz="0" w:space="0" w:color="auto"/>
            <w:right w:val="none" w:sz="0" w:space="0" w:color="auto"/>
          </w:divBdr>
        </w:div>
        <w:div w:id="794296697">
          <w:marLeft w:val="0"/>
          <w:marRight w:val="0"/>
          <w:marTop w:val="0"/>
          <w:marBottom w:val="0"/>
          <w:divBdr>
            <w:top w:val="none" w:sz="0" w:space="0" w:color="auto"/>
            <w:left w:val="none" w:sz="0" w:space="0" w:color="auto"/>
            <w:bottom w:val="none" w:sz="0" w:space="0" w:color="auto"/>
            <w:right w:val="none" w:sz="0" w:space="0" w:color="auto"/>
          </w:divBdr>
        </w:div>
        <w:div w:id="347021574">
          <w:marLeft w:val="0"/>
          <w:marRight w:val="0"/>
          <w:marTop w:val="0"/>
          <w:marBottom w:val="0"/>
          <w:divBdr>
            <w:top w:val="none" w:sz="0" w:space="0" w:color="auto"/>
            <w:left w:val="none" w:sz="0" w:space="0" w:color="auto"/>
            <w:bottom w:val="none" w:sz="0" w:space="0" w:color="auto"/>
            <w:right w:val="none" w:sz="0" w:space="0" w:color="auto"/>
          </w:divBdr>
        </w:div>
        <w:div w:id="204801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Ira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Darab_County" TargetMode="External"/><Relationship Id="rId10" Type="http://schemas.openxmlformats.org/officeDocument/2006/relationships/hyperlink" Target="https://en.wikipedia.org/wiki/Fars_Provi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FCF4-8E5B-5347-B369-0BF78C2C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7380</Words>
  <Characters>42071</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Esmaeel</dc:creator>
  <cp:lastModifiedBy>Na Ma</cp:lastModifiedBy>
  <cp:revision>2</cp:revision>
  <dcterms:created xsi:type="dcterms:W3CDTF">2015-11-18T02:42:00Z</dcterms:created>
  <dcterms:modified xsi:type="dcterms:W3CDTF">2015-11-18T02:42:00Z</dcterms:modified>
</cp:coreProperties>
</file>