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B3" w:rsidRPr="005E2F8F" w:rsidRDefault="00737BB3" w:rsidP="005377FA">
      <w:pPr>
        <w:spacing w:after="0" w:line="360" w:lineRule="auto"/>
        <w:jc w:val="both"/>
        <w:rPr>
          <w:rFonts w:ascii="Book Antiqua" w:hAnsi="Book Antiqua"/>
          <w:b/>
          <w:sz w:val="24"/>
          <w:szCs w:val="24"/>
        </w:rPr>
      </w:pPr>
      <w:r w:rsidRPr="005E2F8F">
        <w:rPr>
          <w:rFonts w:ascii="Book Antiqua" w:hAnsi="Book Antiqua"/>
          <w:b/>
          <w:sz w:val="24"/>
          <w:szCs w:val="24"/>
        </w:rPr>
        <w:t xml:space="preserve">Name of Journal: </w:t>
      </w:r>
      <w:r w:rsidRPr="005E2F8F">
        <w:rPr>
          <w:rFonts w:ascii="Book Antiqua" w:hAnsi="Book Antiqua"/>
          <w:b/>
          <w:i/>
          <w:sz w:val="24"/>
          <w:szCs w:val="24"/>
        </w:rPr>
        <w:t xml:space="preserve">World Journal of </w:t>
      </w:r>
      <w:r w:rsidRPr="005E2F8F">
        <w:rPr>
          <w:rFonts w:ascii="Book Antiqua" w:hAnsi="Book Antiqua" w:cs="Tahoma"/>
          <w:b/>
          <w:i/>
          <w:sz w:val="24"/>
          <w:szCs w:val="24"/>
        </w:rPr>
        <w:t>Orthopedics</w:t>
      </w:r>
    </w:p>
    <w:p w:rsidR="00737BB3" w:rsidRPr="005E2F8F" w:rsidRDefault="00737BB3" w:rsidP="005377FA">
      <w:pPr>
        <w:spacing w:after="0" w:line="360" w:lineRule="auto"/>
        <w:jc w:val="both"/>
        <w:rPr>
          <w:rFonts w:ascii="Book Antiqua" w:hAnsi="Book Antiqua"/>
          <w:b/>
          <w:sz w:val="24"/>
          <w:szCs w:val="24"/>
          <w:lang w:eastAsia="zh-CN"/>
        </w:rPr>
      </w:pPr>
      <w:r w:rsidRPr="005E2F8F">
        <w:rPr>
          <w:rFonts w:ascii="Book Antiqua" w:hAnsi="Book Antiqua"/>
          <w:b/>
          <w:sz w:val="24"/>
          <w:szCs w:val="24"/>
        </w:rPr>
        <w:t xml:space="preserve">ESPS Manuscript NO: </w:t>
      </w:r>
      <w:r w:rsidRPr="005E2F8F">
        <w:rPr>
          <w:rFonts w:ascii="Book Antiqua" w:hAnsi="Book Antiqua"/>
          <w:b/>
          <w:sz w:val="24"/>
          <w:szCs w:val="24"/>
          <w:lang w:eastAsia="zh-CN"/>
        </w:rPr>
        <w:t>20187</w:t>
      </w:r>
    </w:p>
    <w:p w:rsidR="00737BB3" w:rsidRPr="005E2F8F" w:rsidRDefault="00737BB3" w:rsidP="005377FA">
      <w:pPr>
        <w:spacing w:after="0" w:line="360" w:lineRule="auto"/>
        <w:jc w:val="both"/>
        <w:rPr>
          <w:rFonts w:ascii="Book Antiqua" w:hAnsi="Book Antiqua"/>
          <w:b/>
          <w:sz w:val="24"/>
          <w:szCs w:val="24"/>
        </w:rPr>
      </w:pPr>
      <w:r w:rsidRPr="005E2F8F">
        <w:rPr>
          <w:rFonts w:ascii="Book Antiqua" w:hAnsi="Book Antiqua"/>
          <w:b/>
          <w:sz w:val="24"/>
          <w:szCs w:val="24"/>
        </w:rPr>
        <w:t>Manuscript Type: Editorial</w:t>
      </w:r>
    </w:p>
    <w:p w:rsidR="00CC50AD" w:rsidRPr="005E2F8F" w:rsidRDefault="00CC50AD" w:rsidP="005377FA">
      <w:pPr>
        <w:autoSpaceDE w:val="0"/>
        <w:autoSpaceDN w:val="0"/>
        <w:adjustRightInd w:val="0"/>
        <w:spacing w:after="0" w:line="360" w:lineRule="auto"/>
        <w:jc w:val="both"/>
        <w:rPr>
          <w:rFonts w:ascii="Book Antiqua" w:hAnsi="Book Antiqua" w:cs="Book Antiqua"/>
          <w:sz w:val="24"/>
          <w:szCs w:val="24"/>
          <w:lang w:eastAsia="zh-CN"/>
        </w:rPr>
      </w:pPr>
    </w:p>
    <w:p w:rsidR="00CC50AD" w:rsidRPr="005E2F8F" w:rsidRDefault="00CC50AD" w:rsidP="005377FA">
      <w:pPr>
        <w:autoSpaceDE w:val="0"/>
        <w:autoSpaceDN w:val="0"/>
        <w:adjustRightInd w:val="0"/>
        <w:spacing w:after="0" w:line="360" w:lineRule="auto"/>
        <w:jc w:val="both"/>
        <w:rPr>
          <w:rFonts w:ascii="Book Antiqua" w:hAnsi="Book Antiqua" w:cs="Arial"/>
          <w:b/>
          <w:sz w:val="24"/>
          <w:szCs w:val="24"/>
          <w:lang w:eastAsia="zh-CN"/>
        </w:rPr>
      </w:pPr>
      <w:r w:rsidRPr="005E2F8F">
        <w:rPr>
          <w:rFonts w:ascii="Book Antiqua" w:hAnsi="Book Antiqua" w:cs="Arial"/>
          <w:b/>
          <w:sz w:val="24"/>
          <w:szCs w:val="24"/>
        </w:rPr>
        <w:t xml:space="preserve">Controversies in </w:t>
      </w:r>
      <w:r w:rsidR="00737BB3" w:rsidRPr="005E2F8F">
        <w:rPr>
          <w:rFonts w:ascii="Book Antiqua" w:hAnsi="Book Antiqua" w:cs="Arial"/>
          <w:b/>
          <w:sz w:val="24"/>
          <w:szCs w:val="24"/>
        </w:rPr>
        <w:t>management of slipped capital femoral epi</w:t>
      </w:r>
      <w:r w:rsidRPr="005E2F8F">
        <w:rPr>
          <w:rFonts w:ascii="Book Antiqua" w:hAnsi="Book Antiqua" w:cs="Arial"/>
          <w:b/>
          <w:sz w:val="24"/>
          <w:szCs w:val="24"/>
        </w:rPr>
        <w:t>physis</w:t>
      </w:r>
    </w:p>
    <w:p w:rsidR="005377FA" w:rsidRPr="005E2F8F" w:rsidRDefault="005377FA" w:rsidP="005377FA">
      <w:pPr>
        <w:autoSpaceDE w:val="0"/>
        <w:autoSpaceDN w:val="0"/>
        <w:adjustRightInd w:val="0"/>
        <w:spacing w:after="0" w:line="360" w:lineRule="auto"/>
        <w:jc w:val="both"/>
        <w:rPr>
          <w:rFonts w:ascii="Book Antiqua" w:hAnsi="Book Antiqua" w:cs="Arial"/>
          <w:sz w:val="24"/>
          <w:szCs w:val="24"/>
          <w:lang w:eastAsia="zh-CN"/>
        </w:rPr>
      </w:pPr>
    </w:p>
    <w:p w:rsidR="005377FA" w:rsidRPr="005E2F8F" w:rsidRDefault="005377FA" w:rsidP="005377FA">
      <w:pPr>
        <w:autoSpaceDE w:val="0"/>
        <w:autoSpaceDN w:val="0"/>
        <w:adjustRightInd w:val="0"/>
        <w:spacing w:after="0" w:line="360" w:lineRule="auto"/>
        <w:jc w:val="both"/>
        <w:rPr>
          <w:rFonts w:ascii="Book Antiqua" w:hAnsi="Book Antiqua" w:cs="Arial"/>
          <w:sz w:val="24"/>
          <w:szCs w:val="24"/>
        </w:rPr>
      </w:pPr>
      <w:r w:rsidRPr="005E2F8F">
        <w:rPr>
          <w:rFonts w:ascii="Book Antiqua" w:hAnsi="Book Antiqua" w:cs="Arial"/>
          <w:sz w:val="24"/>
          <w:szCs w:val="24"/>
        </w:rPr>
        <w:t>Johari</w:t>
      </w:r>
      <w:r w:rsidRPr="005E2F8F">
        <w:rPr>
          <w:rFonts w:ascii="Book Antiqua" w:hAnsi="Book Antiqua" w:cs="Arial"/>
          <w:sz w:val="24"/>
          <w:szCs w:val="24"/>
          <w:lang w:eastAsia="zh-CN"/>
        </w:rPr>
        <w:t xml:space="preserve"> AN </w:t>
      </w:r>
      <w:r w:rsidRPr="005E2F8F">
        <w:rPr>
          <w:rFonts w:ascii="Book Antiqua" w:hAnsi="Book Antiqua" w:cs="Arial"/>
          <w:i/>
          <w:sz w:val="24"/>
          <w:szCs w:val="24"/>
          <w:lang w:eastAsia="zh-CN"/>
        </w:rPr>
        <w:t xml:space="preserve">et al. </w:t>
      </w:r>
      <w:r w:rsidRPr="005E2F8F">
        <w:rPr>
          <w:rFonts w:ascii="Book Antiqua" w:hAnsi="Book Antiqua" w:cs="Arial"/>
          <w:sz w:val="24"/>
          <w:szCs w:val="24"/>
        </w:rPr>
        <w:t>Controversies in management of slipped capital femoral epiphysis</w:t>
      </w:r>
    </w:p>
    <w:p w:rsidR="00737BB3" w:rsidRPr="005E2F8F" w:rsidRDefault="00737BB3" w:rsidP="005377FA">
      <w:pPr>
        <w:autoSpaceDE w:val="0"/>
        <w:autoSpaceDN w:val="0"/>
        <w:adjustRightInd w:val="0"/>
        <w:spacing w:after="0" w:line="360" w:lineRule="auto"/>
        <w:jc w:val="both"/>
        <w:rPr>
          <w:rFonts w:ascii="Book Antiqua" w:hAnsi="Book Antiqua" w:cs="Arial"/>
          <w:i/>
          <w:sz w:val="24"/>
          <w:szCs w:val="24"/>
          <w:lang w:eastAsia="zh-CN"/>
        </w:rPr>
      </w:pPr>
    </w:p>
    <w:p w:rsidR="00737BB3" w:rsidRPr="00B94246" w:rsidRDefault="00737BB3" w:rsidP="005377FA">
      <w:pPr>
        <w:autoSpaceDE w:val="0"/>
        <w:autoSpaceDN w:val="0"/>
        <w:adjustRightInd w:val="0"/>
        <w:spacing w:after="0" w:line="360" w:lineRule="auto"/>
        <w:jc w:val="both"/>
        <w:rPr>
          <w:rFonts w:ascii="Book Antiqua" w:hAnsi="Book Antiqua" w:cs="Arial"/>
          <w:b/>
          <w:sz w:val="24"/>
          <w:szCs w:val="24"/>
        </w:rPr>
      </w:pPr>
      <w:r w:rsidRPr="00B94246">
        <w:rPr>
          <w:rFonts w:ascii="Book Antiqua" w:hAnsi="Book Antiqua" w:cs="Arial"/>
          <w:b/>
          <w:sz w:val="24"/>
          <w:szCs w:val="24"/>
        </w:rPr>
        <w:t>Ashok N Johari</w:t>
      </w:r>
      <w:r w:rsidRPr="00B94246">
        <w:rPr>
          <w:rFonts w:ascii="Book Antiqua" w:hAnsi="Book Antiqua" w:cs="Arial"/>
          <w:b/>
          <w:sz w:val="24"/>
          <w:szCs w:val="24"/>
          <w:lang w:eastAsia="zh-CN"/>
        </w:rPr>
        <w:t>,</w:t>
      </w:r>
      <w:r w:rsidRPr="00B94246">
        <w:rPr>
          <w:rFonts w:ascii="Book Antiqua" w:hAnsi="Book Antiqua" w:cs="Arial"/>
          <w:b/>
          <w:sz w:val="24"/>
          <w:szCs w:val="24"/>
        </w:rPr>
        <w:t xml:space="preserve"> </w:t>
      </w:r>
      <w:proofErr w:type="spellStart"/>
      <w:r w:rsidRPr="00B94246">
        <w:rPr>
          <w:rFonts w:ascii="Book Antiqua" w:hAnsi="Book Antiqua" w:cs="Arial"/>
          <w:b/>
          <w:sz w:val="24"/>
          <w:szCs w:val="24"/>
        </w:rPr>
        <w:t>Ritesh</w:t>
      </w:r>
      <w:proofErr w:type="spellEnd"/>
      <w:r w:rsidRPr="00B94246">
        <w:rPr>
          <w:rFonts w:ascii="Book Antiqua" w:hAnsi="Book Antiqua" w:cs="Arial"/>
          <w:b/>
          <w:sz w:val="24"/>
          <w:szCs w:val="24"/>
        </w:rPr>
        <w:t xml:space="preserve"> A Pandey</w:t>
      </w:r>
    </w:p>
    <w:p w:rsidR="00737BB3" w:rsidRPr="005E2F8F" w:rsidRDefault="00737BB3" w:rsidP="005377FA">
      <w:pPr>
        <w:autoSpaceDE w:val="0"/>
        <w:autoSpaceDN w:val="0"/>
        <w:adjustRightInd w:val="0"/>
        <w:spacing w:after="0" w:line="360" w:lineRule="auto"/>
        <w:jc w:val="both"/>
        <w:rPr>
          <w:rFonts w:ascii="Book Antiqua" w:hAnsi="Book Antiqua" w:cs="Arial"/>
          <w:sz w:val="24"/>
          <w:szCs w:val="24"/>
          <w:lang w:eastAsia="zh-CN"/>
        </w:rPr>
      </w:pPr>
    </w:p>
    <w:p w:rsidR="005377FA" w:rsidRPr="005E2F8F" w:rsidRDefault="005377FA" w:rsidP="005377FA">
      <w:pPr>
        <w:autoSpaceDE w:val="0"/>
        <w:autoSpaceDN w:val="0"/>
        <w:adjustRightInd w:val="0"/>
        <w:spacing w:after="0" w:line="360" w:lineRule="auto"/>
        <w:jc w:val="both"/>
        <w:rPr>
          <w:rFonts w:ascii="Book Antiqua" w:hAnsi="Book Antiqua" w:cs="Arial"/>
          <w:sz w:val="24"/>
          <w:szCs w:val="24"/>
          <w:lang w:eastAsia="zh-CN"/>
        </w:rPr>
      </w:pPr>
      <w:r w:rsidRPr="005E2F8F">
        <w:rPr>
          <w:rFonts w:ascii="Book Antiqua" w:hAnsi="Book Antiqua" w:cs="Arial"/>
          <w:b/>
          <w:sz w:val="24"/>
          <w:szCs w:val="24"/>
        </w:rPr>
        <w:t>Ashok N Johari</w:t>
      </w:r>
      <w:r w:rsidRPr="005E2F8F">
        <w:rPr>
          <w:rFonts w:ascii="Book Antiqua" w:hAnsi="Book Antiqua" w:cs="Arial"/>
          <w:b/>
          <w:sz w:val="24"/>
          <w:szCs w:val="24"/>
          <w:lang w:eastAsia="zh-CN"/>
        </w:rPr>
        <w:t>,</w:t>
      </w:r>
      <w:r w:rsidRPr="005E2F8F">
        <w:rPr>
          <w:rFonts w:ascii="Book Antiqua" w:hAnsi="Book Antiqua" w:cs="Arial"/>
          <w:b/>
          <w:sz w:val="24"/>
          <w:szCs w:val="24"/>
        </w:rPr>
        <w:t xml:space="preserve"> </w:t>
      </w:r>
      <w:proofErr w:type="spellStart"/>
      <w:r w:rsidRPr="005E2F8F">
        <w:rPr>
          <w:rFonts w:ascii="Book Antiqua" w:hAnsi="Book Antiqua" w:cs="Arial"/>
          <w:b/>
          <w:sz w:val="24"/>
          <w:szCs w:val="24"/>
        </w:rPr>
        <w:t>Ritesh</w:t>
      </w:r>
      <w:proofErr w:type="spellEnd"/>
      <w:r w:rsidRPr="005E2F8F">
        <w:rPr>
          <w:rFonts w:ascii="Book Antiqua" w:hAnsi="Book Antiqua" w:cs="Arial"/>
          <w:b/>
          <w:sz w:val="24"/>
          <w:szCs w:val="24"/>
        </w:rPr>
        <w:t xml:space="preserve"> A Pandey</w:t>
      </w:r>
      <w:r w:rsidRPr="005E2F8F">
        <w:rPr>
          <w:rFonts w:ascii="Book Antiqua" w:hAnsi="Book Antiqua" w:cs="Arial"/>
          <w:b/>
          <w:sz w:val="24"/>
          <w:szCs w:val="24"/>
          <w:lang w:eastAsia="zh-CN"/>
        </w:rPr>
        <w:t>,</w:t>
      </w:r>
      <w:r w:rsidRPr="005E2F8F">
        <w:rPr>
          <w:rFonts w:ascii="Book Antiqua" w:hAnsi="Book Antiqua" w:cs="Arial"/>
          <w:sz w:val="24"/>
          <w:szCs w:val="24"/>
          <w:lang w:eastAsia="zh-CN"/>
        </w:rPr>
        <w:t xml:space="preserve"> </w:t>
      </w:r>
      <w:r w:rsidRPr="005E2F8F">
        <w:rPr>
          <w:rFonts w:ascii="Book Antiqua" w:hAnsi="Book Antiqua" w:cs="Arial"/>
          <w:sz w:val="24"/>
          <w:szCs w:val="24"/>
        </w:rPr>
        <w:t xml:space="preserve">Children’s </w:t>
      </w:r>
      <w:proofErr w:type="spellStart"/>
      <w:r w:rsidRPr="005E2F8F">
        <w:rPr>
          <w:rFonts w:ascii="Book Antiqua" w:hAnsi="Book Antiqua" w:cs="Arial"/>
          <w:sz w:val="24"/>
          <w:szCs w:val="24"/>
        </w:rPr>
        <w:t>Orthopaedic</w:t>
      </w:r>
      <w:proofErr w:type="spellEnd"/>
      <w:r w:rsidRPr="005E2F8F">
        <w:rPr>
          <w:rFonts w:ascii="Book Antiqua" w:hAnsi="Book Antiqua" w:cs="Arial"/>
          <w:sz w:val="24"/>
          <w:szCs w:val="24"/>
        </w:rPr>
        <w:t xml:space="preserve"> Centre, Mumbai 400016, India</w:t>
      </w:r>
    </w:p>
    <w:p w:rsidR="005377FA" w:rsidRPr="005E2F8F" w:rsidRDefault="005377FA" w:rsidP="005377FA">
      <w:pPr>
        <w:autoSpaceDE w:val="0"/>
        <w:autoSpaceDN w:val="0"/>
        <w:adjustRightInd w:val="0"/>
        <w:spacing w:after="0" w:line="360" w:lineRule="auto"/>
        <w:jc w:val="both"/>
        <w:rPr>
          <w:rFonts w:ascii="Book Antiqua" w:hAnsi="Book Antiqua" w:cs="Arial"/>
          <w:sz w:val="24"/>
          <w:szCs w:val="24"/>
          <w:lang w:eastAsia="zh-CN"/>
        </w:rPr>
      </w:pPr>
    </w:p>
    <w:p w:rsidR="005377FA" w:rsidRPr="005E2F8F" w:rsidRDefault="005377FA" w:rsidP="005377FA">
      <w:pPr>
        <w:pStyle w:val="Default"/>
        <w:spacing w:line="360" w:lineRule="auto"/>
        <w:jc w:val="both"/>
        <w:rPr>
          <w:color w:val="auto"/>
        </w:rPr>
      </w:pPr>
      <w:r w:rsidRPr="005E2F8F">
        <w:rPr>
          <w:b/>
          <w:color w:val="auto"/>
        </w:rPr>
        <w:t>Author contributions:</w:t>
      </w:r>
      <w:r w:rsidRPr="005E2F8F">
        <w:rPr>
          <w:color w:val="auto"/>
        </w:rPr>
        <w:t xml:space="preserve"> All authors equally contributed to this paper with conception and design of the study, literature review and analysis, drafting and critical revision and editing, and final approval of the final version. </w:t>
      </w:r>
    </w:p>
    <w:p w:rsidR="00737BB3" w:rsidRPr="005E2F8F" w:rsidRDefault="005377FA" w:rsidP="005377FA">
      <w:pPr>
        <w:pStyle w:val="Default"/>
        <w:spacing w:line="360" w:lineRule="auto"/>
        <w:jc w:val="both"/>
        <w:rPr>
          <w:color w:val="auto"/>
          <w:lang w:eastAsia="zh-CN"/>
        </w:rPr>
      </w:pPr>
      <w:r w:rsidRPr="005E2F8F">
        <w:rPr>
          <w:color w:val="auto"/>
        </w:rPr>
        <w:t xml:space="preserve"> </w:t>
      </w:r>
    </w:p>
    <w:p w:rsidR="005377FA" w:rsidRPr="005E2F8F" w:rsidRDefault="005377FA" w:rsidP="005377FA">
      <w:pPr>
        <w:spacing w:after="0" w:line="360" w:lineRule="auto"/>
        <w:jc w:val="both"/>
        <w:rPr>
          <w:rFonts w:ascii="Book Antiqua" w:hAnsi="Book Antiqua" w:cs="Garamond"/>
          <w:sz w:val="24"/>
          <w:szCs w:val="24"/>
        </w:rPr>
      </w:pPr>
      <w:r w:rsidRPr="005E2F8F">
        <w:rPr>
          <w:rFonts w:ascii="Book Antiqua" w:hAnsi="Book Antiqua" w:cs="TimesNewRomanPS-BoldItalicMT"/>
          <w:b/>
          <w:bCs/>
          <w:iCs/>
          <w:sz w:val="24"/>
          <w:szCs w:val="24"/>
        </w:rPr>
        <w:t>Conflict-of-interest</w:t>
      </w:r>
      <w:r w:rsidRPr="005E2F8F">
        <w:rPr>
          <w:rFonts w:ascii="Book Antiqua" w:hAnsi="Book Antiqua"/>
          <w:sz w:val="24"/>
          <w:szCs w:val="24"/>
        </w:rPr>
        <w:t xml:space="preserve"> </w:t>
      </w:r>
      <w:r w:rsidRPr="005E2F8F">
        <w:rPr>
          <w:rFonts w:ascii="Book Antiqua" w:hAnsi="Book Antiqua" w:cs="TimesNewRomanPS-BoldItalicMT"/>
          <w:b/>
          <w:bCs/>
          <w:iCs/>
          <w:sz w:val="24"/>
          <w:szCs w:val="24"/>
        </w:rPr>
        <w:t xml:space="preserve">statement: </w:t>
      </w:r>
      <w:r w:rsidRPr="005E2F8F">
        <w:rPr>
          <w:rFonts w:ascii="Book Antiqua" w:hAnsi="Book Antiqua"/>
          <w:sz w:val="24"/>
          <w:szCs w:val="24"/>
        </w:rPr>
        <w:t>No potential conflicts of interest. No financial support.</w:t>
      </w:r>
    </w:p>
    <w:p w:rsidR="005377FA" w:rsidRPr="005E2F8F" w:rsidRDefault="005377FA" w:rsidP="005377FA">
      <w:pPr>
        <w:spacing w:after="0" w:line="360" w:lineRule="auto"/>
        <w:jc w:val="both"/>
        <w:rPr>
          <w:rFonts w:ascii="Book Antiqua" w:hAnsi="Book Antiqua" w:cs="Garamond"/>
          <w:sz w:val="24"/>
          <w:szCs w:val="24"/>
        </w:rPr>
      </w:pPr>
    </w:p>
    <w:p w:rsidR="005377FA" w:rsidRPr="005E2F8F" w:rsidRDefault="005377FA" w:rsidP="005377F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E2F8F">
        <w:rPr>
          <w:rFonts w:ascii="Book Antiqua" w:hAnsi="Book Antiqua"/>
          <w:b/>
          <w:sz w:val="24"/>
          <w:szCs w:val="24"/>
        </w:rPr>
        <w:t xml:space="preserve">Open-Access: </w:t>
      </w:r>
      <w:r w:rsidRPr="005E2F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E2F8F">
          <w:rPr>
            <w:rStyle w:val="Hyperlink"/>
            <w:rFonts w:ascii="Book Antiqua" w:hAnsi="Book Antiqua"/>
            <w:color w:val="auto"/>
            <w:sz w:val="24"/>
            <w:szCs w:val="24"/>
            <w:u w:val="none"/>
          </w:rPr>
          <w:t>http://creativecommons.org/licenses/by-nc/4.0/</w:t>
        </w:r>
      </w:hyperlink>
      <w:bookmarkEnd w:id="0"/>
      <w:bookmarkEnd w:id="1"/>
      <w:bookmarkEnd w:id="2"/>
      <w:bookmarkEnd w:id="3"/>
    </w:p>
    <w:p w:rsidR="005377FA" w:rsidRPr="005E2F8F" w:rsidRDefault="005377FA" w:rsidP="005377FA">
      <w:pPr>
        <w:autoSpaceDE w:val="0"/>
        <w:autoSpaceDN w:val="0"/>
        <w:adjustRightInd w:val="0"/>
        <w:spacing w:after="0" w:line="360" w:lineRule="auto"/>
        <w:jc w:val="both"/>
        <w:rPr>
          <w:rFonts w:ascii="Book Antiqua" w:hAnsi="Book Antiqua" w:cs="Arial"/>
          <w:sz w:val="24"/>
          <w:szCs w:val="24"/>
          <w:lang w:eastAsia="zh-CN"/>
        </w:rPr>
      </w:pPr>
    </w:p>
    <w:p w:rsidR="00CC50AD" w:rsidRPr="005E2F8F" w:rsidRDefault="005377FA" w:rsidP="005377FA">
      <w:pPr>
        <w:autoSpaceDE w:val="0"/>
        <w:autoSpaceDN w:val="0"/>
        <w:adjustRightInd w:val="0"/>
        <w:spacing w:after="0" w:line="360" w:lineRule="auto"/>
        <w:jc w:val="both"/>
        <w:rPr>
          <w:rFonts w:ascii="Book Antiqua" w:hAnsi="Book Antiqua" w:cs="Book Antiqua"/>
          <w:sz w:val="24"/>
          <w:szCs w:val="24"/>
          <w:lang w:eastAsia="zh-CN"/>
        </w:rPr>
      </w:pPr>
      <w:r w:rsidRPr="005E2F8F">
        <w:rPr>
          <w:rFonts w:ascii="Book Antiqua" w:hAnsi="Book Antiqua"/>
          <w:b/>
          <w:sz w:val="24"/>
          <w:szCs w:val="24"/>
        </w:rPr>
        <w:t>Correspondence to:</w:t>
      </w:r>
      <w:r w:rsidRPr="005E2F8F">
        <w:rPr>
          <w:rFonts w:ascii="Book Antiqua" w:hAnsi="Book Antiqua" w:cs="Book Antiqua"/>
          <w:sz w:val="24"/>
          <w:szCs w:val="24"/>
          <w:lang w:eastAsia="zh-CN"/>
        </w:rPr>
        <w:t xml:space="preserve"> </w:t>
      </w:r>
      <w:r w:rsidRPr="005E2F8F">
        <w:rPr>
          <w:rFonts w:ascii="Book Antiqua" w:hAnsi="Book Antiqua" w:cs="Book Antiqua"/>
          <w:b/>
          <w:sz w:val="24"/>
          <w:szCs w:val="24"/>
        </w:rPr>
        <w:t>Dr. Ashok N Johari, Director,</w:t>
      </w:r>
      <w:r w:rsidRPr="005E2F8F">
        <w:rPr>
          <w:rFonts w:ascii="Book Antiqua" w:hAnsi="Book Antiqua" w:cs="Book Antiqua"/>
          <w:sz w:val="24"/>
          <w:szCs w:val="24"/>
        </w:rPr>
        <w:t xml:space="preserve"> Children</w:t>
      </w:r>
      <w:r w:rsidRPr="005E2F8F">
        <w:rPr>
          <w:rFonts w:ascii="Book Antiqua" w:hAnsi="Book Antiqua" w:cs="Book Antiqua"/>
          <w:sz w:val="24"/>
          <w:szCs w:val="24"/>
          <w:lang w:eastAsia="zh-CN"/>
        </w:rPr>
        <w:t>’</w:t>
      </w:r>
      <w:r w:rsidRPr="005E2F8F">
        <w:rPr>
          <w:rFonts w:ascii="Book Antiqua" w:hAnsi="Book Antiqua" w:cs="Book Antiqua"/>
          <w:sz w:val="24"/>
          <w:szCs w:val="24"/>
        </w:rPr>
        <w:t xml:space="preserve">s </w:t>
      </w:r>
      <w:proofErr w:type="spellStart"/>
      <w:r w:rsidRPr="005E2F8F">
        <w:rPr>
          <w:rFonts w:ascii="Book Antiqua" w:hAnsi="Book Antiqua" w:cs="Book Antiqua"/>
          <w:sz w:val="24"/>
          <w:szCs w:val="24"/>
        </w:rPr>
        <w:t>Orthopaedic</w:t>
      </w:r>
      <w:proofErr w:type="spellEnd"/>
      <w:r w:rsidRPr="005E2F8F">
        <w:rPr>
          <w:rFonts w:ascii="Book Antiqua" w:hAnsi="Book Antiqua" w:cs="Book Antiqua"/>
          <w:sz w:val="24"/>
          <w:szCs w:val="24"/>
        </w:rPr>
        <w:t xml:space="preserve"> Centre,</w:t>
      </w:r>
      <w:r w:rsidRPr="005E2F8F">
        <w:rPr>
          <w:rFonts w:ascii="Book Antiqua" w:hAnsi="Book Antiqua" w:cs="Arial"/>
          <w:sz w:val="24"/>
          <w:szCs w:val="24"/>
        </w:rPr>
        <w:t xml:space="preserve"> 2</w:t>
      </w:r>
      <w:r w:rsidRPr="005E2F8F">
        <w:rPr>
          <w:rFonts w:ascii="Book Antiqua" w:hAnsi="Book Antiqua" w:cs="Arial"/>
          <w:sz w:val="24"/>
          <w:szCs w:val="24"/>
          <w:vertAlign w:val="superscript"/>
        </w:rPr>
        <w:t>nd</w:t>
      </w:r>
      <w:r w:rsidRPr="005E2F8F">
        <w:rPr>
          <w:rFonts w:ascii="Book Antiqua" w:hAnsi="Book Antiqua" w:cs="Arial"/>
          <w:sz w:val="24"/>
          <w:szCs w:val="24"/>
        </w:rPr>
        <w:t xml:space="preserve"> Floor, Bobby Apartments,</w:t>
      </w:r>
      <w:r w:rsidRPr="005E2F8F">
        <w:rPr>
          <w:rFonts w:ascii="Book Antiqua" w:hAnsi="Book Antiqua" w:cs="Arial"/>
          <w:sz w:val="24"/>
          <w:szCs w:val="24"/>
          <w:lang w:eastAsia="zh-CN"/>
        </w:rPr>
        <w:t xml:space="preserve"> </w:t>
      </w:r>
      <w:r w:rsidRPr="005E2F8F">
        <w:rPr>
          <w:rFonts w:ascii="Book Antiqua" w:hAnsi="Book Antiqua" w:cs="Arial"/>
          <w:sz w:val="24"/>
          <w:szCs w:val="24"/>
        </w:rPr>
        <w:t>143 L</w:t>
      </w:r>
      <w:r w:rsidRPr="005E2F8F">
        <w:rPr>
          <w:rFonts w:ascii="Book Antiqua" w:hAnsi="Book Antiqua" w:cs="Arial"/>
          <w:sz w:val="24"/>
          <w:szCs w:val="24"/>
          <w:lang w:eastAsia="zh-CN"/>
        </w:rPr>
        <w:t>.</w:t>
      </w:r>
      <w:r w:rsidRPr="005E2F8F">
        <w:rPr>
          <w:rFonts w:ascii="Book Antiqua" w:hAnsi="Book Antiqua" w:cs="Arial"/>
          <w:sz w:val="24"/>
          <w:szCs w:val="24"/>
        </w:rPr>
        <w:t xml:space="preserve">J. Road, </w:t>
      </w:r>
      <w:proofErr w:type="spellStart"/>
      <w:r w:rsidRPr="005E2F8F">
        <w:rPr>
          <w:rFonts w:ascii="Book Antiqua" w:hAnsi="Book Antiqua" w:cs="Arial"/>
          <w:sz w:val="24"/>
          <w:szCs w:val="24"/>
        </w:rPr>
        <w:t>Mahim</w:t>
      </w:r>
      <w:proofErr w:type="spellEnd"/>
      <w:r w:rsidRPr="005E2F8F">
        <w:rPr>
          <w:rFonts w:ascii="Book Antiqua" w:hAnsi="Book Antiqua" w:cs="Arial"/>
          <w:sz w:val="24"/>
          <w:szCs w:val="24"/>
        </w:rPr>
        <w:t xml:space="preserve"> (West), Mumbai 400016, India</w:t>
      </w:r>
      <w:r w:rsidRPr="005E2F8F">
        <w:rPr>
          <w:rFonts w:ascii="Book Antiqua" w:hAnsi="Book Antiqua" w:cs="Arial"/>
          <w:sz w:val="24"/>
          <w:szCs w:val="24"/>
          <w:lang w:eastAsia="zh-CN"/>
        </w:rPr>
        <w:t>.</w:t>
      </w:r>
      <w:r w:rsidRPr="005E2F8F">
        <w:rPr>
          <w:rFonts w:ascii="Book Antiqua" w:hAnsi="Book Antiqua" w:cs="Book Antiqua"/>
          <w:sz w:val="24"/>
          <w:szCs w:val="24"/>
          <w:lang w:eastAsia="zh-CN"/>
        </w:rPr>
        <w:t xml:space="preserve"> </w:t>
      </w:r>
      <w:hyperlink r:id="rId9" w:history="1">
        <w:r w:rsidRPr="005E2F8F">
          <w:rPr>
            <w:rStyle w:val="Hyperlink"/>
            <w:rFonts w:ascii="Book Antiqua" w:hAnsi="Book Antiqua" w:cs="Book Antiqua"/>
            <w:color w:val="auto"/>
            <w:sz w:val="24"/>
            <w:szCs w:val="24"/>
            <w:u w:val="none"/>
          </w:rPr>
          <w:t>drashokjohari@hotmail.com</w:t>
        </w:r>
      </w:hyperlink>
    </w:p>
    <w:p w:rsidR="005377FA" w:rsidRPr="005E2F8F" w:rsidRDefault="005377FA" w:rsidP="005377FA">
      <w:pPr>
        <w:autoSpaceDE w:val="0"/>
        <w:autoSpaceDN w:val="0"/>
        <w:adjustRightInd w:val="0"/>
        <w:spacing w:after="0" w:line="360" w:lineRule="auto"/>
        <w:jc w:val="both"/>
        <w:rPr>
          <w:rFonts w:ascii="Book Antiqua" w:hAnsi="Book Antiqua" w:cs="Book Antiqua"/>
          <w:sz w:val="24"/>
          <w:szCs w:val="24"/>
          <w:lang w:eastAsia="zh-CN"/>
        </w:rPr>
      </w:pPr>
      <w:r w:rsidRPr="005E2F8F">
        <w:rPr>
          <w:rFonts w:ascii="Book Antiqua" w:hAnsi="Book Antiqua"/>
          <w:b/>
          <w:sz w:val="24"/>
          <w:szCs w:val="24"/>
        </w:rPr>
        <w:lastRenderedPageBreak/>
        <w:t>Tel</w:t>
      </w:r>
      <w:r w:rsidRPr="005E2F8F">
        <w:rPr>
          <w:rFonts w:ascii="Book Antiqua" w:hAnsi="Book Antiqua"/>
          <w:b/>
          <w:sz w:val="24"/>
          <w:szCs w:val="24"/>
          <w:lang w:eastAsia="zh-CN"/>
        </w:rPr>
        <w:t>ephone</w:t>
      </w:r>
      <w:r w:rsidRPr="005E2F8F">
        <w:rPr>
          <w:rFonts w:ascii="Book Antiqua" w:hAnsi="Book Antiqua"/>
          <w:b/>
          <w:sz w:val="24"/>
          <w:szCs w:val="24"/>
        </w:rPr>
        <w:t xml:space="preserve">: </w:t>
      </w:r>
      <w:r w:rsidRPr="005E2F8F">
        <w:rPr>
          <w:rFonts w:ascii="Book Antiqua" w:hAnsi="Book Antiqua"/>
          <w:sz w:val="24"/>
          <w:szCs w:val="24"/>
        </w:rPr>
        <w:t>+91</w:t>
      </w:r>
      <w:r w:rsidRPr="005E2F8F">
        <w:rPr>
          <w:rFonts w:ascii="Book Antiqua" w:hAnsi="Book Antiqua"/>
          <w:sz w:val="24"/>
          <w:szCs w:val="24"/>
          <w:lang w:eastAsia="zh-CN"/>
        </w:rPr>
        <w:t>-</w:t>
      </w:r>
      <w:r w:rsidRPr="005E2F8F">
        <w:rPr>
          <w:rFonts w:ascii="Book Antiqua" w:hAnsi="Book Antiqua"/>
          <w:sz w:val="24"/>
          <w:szCs w:val="24"/>
        </w:rPr>
        <w:t>22</w:t>
      </w:r>
      <w:r w:rsidRPr="005E2F8F">
        <w:rPr>
          <w:rFonts w:ascii="Book Antiqua" w:hAnsi="Book Antiqua"/>
          <w:sz w:val="24"/>
          <w:szCs w:val="24"/>
          <w:lang w:eastAsia="zh-CN"/>
        </w:rPr>
        <w:t>-</w:t>
      </w:r>
      <w:r w:rsidRPr="005E2F8F">
        <w:rPr>
          <w:rFonts w:ascii="Book Antiqua" w:hAnsi="Book Antiqua"/>
          <w:sz w:val="24"/>
          <w:szCs w:val="24"/>
        </w:rPr>
        <w:t>24365050</w:t>
      </w:r>
    </w:p>
    <w:p w:rsidR="005377FA" w:rsidRPr="005E2F8F" w:rsidRDefault="005377FA" w:rsidP="005377FA">
      <w:pPr>
        <w:autoSpaceDE w:val="0"/>
        <w:autoSpaceDN w:val="0"/>
        <w:adjustRightInd w:val="0"/>
        <w:spacing w:after="0" w:line="360" w:lineRule="auto"/>
        <w:jc w:val="both"/>
        <w:rPr>
          <w:rFonts w:ascii="Book Antiqua" w:hAnsi="Book Antiqua" w:cs="Book Antiqua"/>
          <w:sz w:val="24"/>
          <w:szCs w:val="24"/>
          <w:lang w:eastAsia="zh-CN"/>
        </w:rPr>
      </w:pPr>
    </w:p>
    <w:p w:rsidR="005377FA" w:rsidRPr="005E2F8F" w:rsidRDefault="005377FA" w:rsidP="005377FA">
      <w:pPr>
        <w:spacing w:after="0" w:line="360" w:lineRule="auto"/>
        <w:jc w:val="both"/>
        <w:rPr>
          <w:rFonts w:ascii="Book Antiqua" w:hAnsi="Book Antiqua"/>
          <w:b/>
          <w:sz w:val="24"/>
          <w:szCs w:val="24"/>
        </w:rPr>
      </w:pPr>
      <w:r w:rsidRPr="005E2F8F">
        <w:rPr>
          <w:rFonts w:ascii="Book Antiqua" w:hAnsi="Book Antiqua"/>
          <w:b/>
          <w:sz w:val="24"/>
          <w:szCs w:val="24"/>
        </w:rPr>
        <w:t xml:space="preserve">Received: </w:t>
      </w:r>
      <w:r w:rsidRPr="005E2F8F">
        <w:rPr>
          <w:rFonts w:ascii="Book Antiqua" w:hAnsi="Book Antiqua"/>
          <w:sz w:val="24"/>
          <w:szCs w:val="24"/>
          <w:lang w:eastAsia="zh-CN"/>
        </w:rPr>
        <w:t>May 29, 2015</w:t>
      </w:r>
      <w:r w:rsidRPr="005E2F8F">
        <w:rPr>
          <w:rFonts w:ascii="Book Antiqua" w:hAnsi="Book Antiqua"/>
          <w:sz w:val="24"/>
          <w:szCs w:val="24"/>
        </w:rPr>
        <w:t xml:space="preserve">  </w:t>
      </w:r>
    </w:p>
    <w:p w:rsidR="005377FA" w:rsidRPr="005E2F8F" w:rsidRDefault="005377FA" w:rsidP="005377FA">
      <w:pPr>
        <w:spacing w:after="0" w:line="360" w:lineRule="auto"/>
        <w:jc w:val="both"/>
        <w:rPr>
          <w:rFonts w:ascii="Book Antiqua" w:hAnsi="Book Antiqua"/>
          <w:sz w:val="24"/>
          <w:szCs w:val="24"/>
          <w:lang w:eastAsia="zh-CN"/>
        </w:rPr>
      </w:pPr>
      <w:r w:rsidRPr="005E2F8F">
        <w:rPr>
          <w:rFonts w:ascii="Book Antiqua" w:hAnsi="Book Antiqua"/>
          <w:b/>
          <w:sz w:val="24"/>
          <w:szCs w:val="24"/>
        </w:rPr>
        <w:t>Peer-review started:</w:t>
      </w:r>
      <w:r w:rsidRPr="005E2F8F">
        <w:rPr>
          <w:rFonts w:ascii="Book Antiqua" w:hAnsi="Book Antiqua"/>
          <w:b/>
          <w:sz w:val="24"/>
          <w:szCs w:val="24"/>
          <w:lang w:eastAsia="zh-CN"/>
        </w:rPr>
        <w:t xml:space="preserve"> </w:t>
      </w:r>
      <w:r w:rsidRPr="005E2F8F">
        <w:rPr>
          <w:rFonts w:ascii="Book Antiqua" w:hAnsi="Book Antiqua"/>
          <w:sz w:val="24"/>
          <w:szCs w:val="24"/>
          <w:lang w:eastAsia="zh-CN"/>
        </w:rPr>
        <w:t>June 1, 2015</w:t>
      </w:r>
    </w:p>
    <w:p w:rsidR="005377FA" w:rsidRPr="005E2F8F" w:rsidRDefault="005377FA" w:rsidP="005377FA">
      <w:pPr>
        <w:spacing w:after="0" w:line="360" w:lineRule="auto"/>
        <w:jc w:val="both"/>
        <w:rPr>
          <w:rFonts w:ascii="Book Antiqua" w:hAnsi="Book Antiqua"/>
          <w:sz w:val="24"/>
          <w:szCs w:val="24"/>
          <w:lang w:eastAsia="zh-CN"/>
        </w:rPr>
      </w:pPr>
      <w:r w:rsidRPr="005E2F8F">
        <w:rPr>
          <w:rFonts w:ascii="Book Antiqua" w:hAnsi="Book Antiqua"/>
          <w:b/>
          <w:sz w:val="24"/>
          <w:szCs w:val="24"/>
        </w:rPr>
        <w:t>First decision:</w:t>
      </w:r>
      <w:r w:rsidRPr="005E2F8F">
        <w:rPr>
          <w:rFonts w:ascii="Book Antiqua" w:hAnsi="Book Antiqua"/>
          <w:b/>
          <w:sz w:val="24"/>
          <w:szCs w:val="24"/>
          <w:lang w:eastAsia="zh-CN"/>
        </w:rPr>
        <w:t xml:space="preserve"> </w:t>
      </w:r>
      <w:r w:rsidRPr="005E2F8F">
        <w:rPr>
          <w:rFonts w:ascii="Book Antiqua" w:hAnsi="Book Antiqua"/>
          <w:sz w:val="24"/>
          <w:szCs w:val="24"/>
          <w:lang w:eastAsia="zh-CN"/>
        </w:rPr>
        <w:t>August 4, 2015</w:t>
      </w:r>
    </w:p>
    <w:p w:rsidR="005377FA" w:rsidRPr="005E2F8F" w:rsidRDefault="005377FA" w:rsidP="005377FA">
      <w:pPr>
        <w:spacing w:after="0" w:line="360" w:lineRule="auto"/>
        <w:jc w:val="both"/>
        <w:rPr>
          <w:rFonts w:ascii="Book Antiqua" w:hAnsi="Book Antiqua"/>
          <w:b/>
          <w:sz w:val="24"/>
          <w:szCs w:val="24"/>
        </w:rPr>
      </w:pPr>
      <w:r w:rsidRPr="005E2F8F">
        <w:rPr>
          <w:rFonts w:ascii="Book Antiqua" w:hAnsi="Book Antiqua"/>
          <w:b/>
          <w:sz w:val="24"/>
          <w:szCs w:val="24"/>
        </w:rPr>
        <w:t xml:space="preserve">Revised: </w:t>
      </w:r>
      <w:r w:rsidRPr="005E2F8F">
        <w:rPr>
          <w:rFonts w:ascii="Book Antiqua" w:hAnsi="Book Antiqua"/>
          <w:sz w:val="24"/>
          <w:szCs w:val="24"/>
          <w:lang w:eastAsia="zh-CN"/>
        </w:rPr>
        <w:t>November 2, 2015</w:t>
      </w:r>
    </w:p>
    <w:p w:rsidR="005377FA" w:rsidRPr="00950DA8" w:rsidRDefault="005377FA" w:rsidP="00950DA8">
      <w:pPr>
        <w:rPr>
          <w:rFonts w:ascii="Book Antiqua" w:hAnsi="Book Antiqua"/>
          <w:iCs/>
          <w:sz w:val="24"/>
        </w:rPr>
      </w:pPr>
      <w:r w:rsidRPr="005E2F8F">
        <w:rPr>
          <w:rFonts w:ascii="Book Antiqua" w:hAnsi="Book Antiqua"/>
          <w:b/>
          <w:sz w:val="24"/>
          <w:szCs w:val="24"/>
        </w:rPr>
        <w:t xml:space="preserve">Accepted: </w:t>
      </w:r>
      <w:r w:rsidR="00950DA8">
        <w:rPr>
          <w:rStyle w:val="Emphasis"/>
        </w:rPr>
        <w:t>November 24</w:t>
      </w:r>
      <w:r w:rsidR="00950DA8" w:rsidRPr="00235CD4">
        <w:rPr>
          <w:rStyle w:val="Emphasis"/>
        </w:rPr>
        <w:t>, 2015</w:t>
      </w:r>
    </w:p>
    <w:p w:rsidR="005377FA" w:rsidRPr="005E2F8F" w:rsidRDefault="005377FA" w:rsidP="005377FA">
      <w:pPr>
        <w:spacing w:after="0" w:line="360" w:lineRule="auto"/>
        <w:jc w:val="both"/>
        <w:rPr>
          <w:rFonts w:ascii="Book Antiqua" w:hAnsi="Book Antiqua"/>
          <w:b/>
          <w:sz w:val="24"/>
          <w:szCs w:val="24"/>
        </w:rPr>
      </w:pPr>
      <w:r w:rsidRPr="005E2F8F">
        <w:rPr>
          <w:rFonts w:ascii="Book Antiqua" w:hAnsi="Book Antiqua"/>
          <w:b/>
          <w:sz w:val="24"/>
          <w:szCs w:val="24"/>
        </w:rPr>
        <w:t>Article in press:</w:t>
      </w:r>
      <w:r w:rsidRPr="005E2F8F">
        <w:rPr>
          <w:rFonts w:ascii="Book Antiqua" w:hAnsi="Book Antiqua"/>
          <w:sz w:val="24"/>
          <w:szCs w:val="24"/>
        </w:rPr>
        <w:t xml:space="preserve">    </w:t>
      </w:r>
    </w:p>
    <w:p w:rsidR="005377FA" w:rsidRPr="005E2F8F" w:rsidRDefault="005377FA" w:rsidP="005377FA">
      <w:pPr>
        <w:spacing w:after="0" w:line="360" w:lineRule="auto"/>
        <w:jc w:val="both"/>
        <w:rPr>
          <w:rFonts w:ascii="Book Antiqua" w:hAnsi="Book Antiqua"/>
          <w:b/>
          <w:sz w:val="24"/>
          <w:szCs w:val="24"/>
        </w:rPr>
      </w:pPr>
      <w:r w:rsidRPr="005E2F8F">
        <w:rPr>
          <w:rFonts w:ascii="Book Antiqua" w:hAnsi="Book Antiqua"/>
          <w:b/>
          <w:sz w:val="24"/>
          <w:szCs w:val="24"/>
        </w:rPr>
        <w:t xml:space="preserve">Published online: </w:t>
      </w:r>
    </w:p>
    <w:p w:rsidR="005377FA" w:rsidRPr="005E2F8F" w:rsidRDefault="005377FA" w:rsidP="005377FA">
      <w:pPr>
        <w:autoSpaceDE w:val="0"/>
        <w:autoSpaceDN w:val="0"/>
        <w:adjustRightInd w:val="0"/>
        <w:spacing w:after="0" w:line="360" w:lineRule="auto"/>
        <w:jc w:val="both"/>
        <w:rPr>
          <w:rFonts w:ascii="Book Antiqua" w:hAnsi="Book Antiqua" w:cs="Book Antiqua"/>
          <w:sz w:val="24"/>
          <w:szCs w:val="24"/>
          <w:lang w:eastAsia="zh-CN"/>
        </w:rPr>
      </w:pPr>
    </w:p>
    <w:p w:rsidR="005377FA" w:rsidRPr="005E2F8F" w:rsidRDefault="005377FA" w:rsidP="005377FA">
      <w:pPr>
        <w:spacing w:after="0" w:line="360" w:lineRule="auto"/>
        <w:jc w:val="both"/>
        <w:rPr>
          <w:rFonts w:ascii="Book Antiqua" w:hAnsi="Book Antiqua" w:cs="Book Antiqua"/>
          <w:b/>
          <w:sz w:val="24"/>
          <w:szCs w:val="24"/>
        </w:rPr>
      </w:pPr>
      <w:r w:rsidRPr="005E2F8F">
        <w:rPr>
          <w:rFonts w:ascii="Book Antiqua" w:hAnsi="Book Antiqua" w:cs="Book Antiqua"/>
          <w:b/>
          <w:sz w:val="24"/>
          <w:szCs w:val="24"/>
        </w:rPr>
        <w:br w:type="page"/>
      </w:r>
    </w:p>
    <w:p w:rsidR="00CC50AD" w:rsidRPr="005E2F8F" w:rsidRDefault="00F51F4B" w:rsidP="005377FA">
      <w:pPr>
        <w:spacing w:after="0" w:line="360" w:lineRule="auto"/>
        <w:jc w:val="both"/>
        <w:rPr>
          <w:rFonts w:ascii="Book Antiqua" w:hAnsi="Book Antiqua" w:cs="Book Antiqua"/>
          <w:b/>
          <w:sz w:val="24"/>
          <w:szCs w:val="24"/>
          <w:lang w:eastAsia="zh-CN"/>
        </w:rPr>
      </w:pPr>
      <w:r w:rsidRPr="005E2F8F">
        <w:rPr>
          <w:rFonts w:ascii="Book Antiqua" w:hAnsi="Book Antiqua" w:cs="Book Antiqua"/>
          <w:b/>
          <w:sz w:val="24"/>
          <w:szCs w:val="24"/>
        </w:rPr>
        <w:lastRenderedPageBreak/>
        <w:t>Abstract</w:t>
      </w:r>
    </w:p>
    <w:p w:rsidR="00CC50AD" w:rsidRPr="005E2F8F" w:rsidRDefault="000E1AD1" w:rsidP="005377FA">
      <w:pPr>
        <w:spacing w:after="0" w:line="360" w:lineRule="auto"/>
        <w:jc w:val="both"/>
        <w:rPr>
          <w:rFonts w:ascii="Book Antiqua" w:hAnsi="Book Antiqua" w:cs="Book Antiqua"/>
          <w:sz w:val="24"/>
          <w:szCs w:val="24"/>
        </w:rPr>
      </w:pPr>
      <w:r w:rsidRPr="005E2F8F">
        <w:rPr>
          <w:rFonts w:ascii="Book Antiqua" w:hAnsi="Book Antiqua" w:cs="Book Antiqua"/>
          <w:sz w:val="24"/>
          <w:szCs w:val="24"/>
        </w:rPr>
        <w:t xml:space="preserve">The traditional treatment of the hip with a slip of the capital femoral epiphysis has been an </w:t>
      </w:r>
      <w:r w:rsidR="00AD46A1" w:rsidRPr="005E2F8F">
        <w:rPr>
          <w:rFonts w:ascii="Book Antiqua" w:hAnsi="Book Antiqua" w:cs="Book Antiqua"/>
          <w:i/>
          <w:sz w:val="24"/>
          <w:szCs w:val="24"/>
        </w:rPr>
        <w:t>in situ</w:t>
      </w:r>
      <w:r w:rsidRPr="005E2F8F">
        <w:rPr>
          <w:rFonts w:ascii="Book Antiqua" w:hAnsi="Book Antiqua" w:cs="Book Antiqua"/>
          <w:sz w:val="24"/>
          <w:szCs w:val="24"/>
        </w:rPr>
        <w:t xml:space="preserve"> fixation using a single screw. This has the sanctity of a long term result. </w:t>
      </w:r>
      <w:r w:rsidR="00CC50AD" w:rsidRPr="005E2F8F">
        <w:rPr>
          <w:rFonts w:ascii="Book Antiqua" w:hAnsi="Book Antiqua" w:cs="Book Antiqua"/>
          <w:sz w:val="24"/>
          <w:szCs w:val="24"/>
        </w:rPr>
        <w:t xml:space="preserve">Recent literature stresses the outcomes of failure to restore the upper femoral alignment and on the basis of the poor results makes a plea for capital realignment. This being a recent development, it lacks the support of long term follow up and it remains to be seen if this is a better alternative of managing displaced and unstable </w:t>
      </w:r>
      <w:r w:rsidR="005377FA" w:rsidRPr="005E2F8F">
        <w:rPr>
          <w:rFonts w:ascii="Book Antiqua" w:hAnsi="Book Antiqua" w:cs="Arial"/>
          <w:sz w:val="24"/>
          <w:szCs w:val="24"/>
        </w:rPr>
        <w:t>slipped capital femoral epiphysis</w:t>
      </w:r>
      <w:r w:rsidR="00CC50AD" w:rsidRPr="005E2F8F">
        <w:rPr>
          <w:rFonts w:ascii="Book Antiqua" w:hAnsi="Book Antiqua" w:cs="Book Antiqua"/>
          <w:sz w:val="24"/>
          <w:szCs w:val="24"/>
        </w:rPr>
        <w:t>. The authors look at some of the available literature on the subject to highlight these controversies and their implications for orthopedic surgeons. Other controversies pertain to contralateral fixation</w:t>
      </w:r>
      <w:r w:rsidR="00AC7C35" w:rsidRPr="005E2F8F">
        <w:rPr>
          <w:rFonts w:ascii="Book Antiqua" w:hAnsi="Book Antiqua" w:cs="Book Antiqua"/>
          <w:sz w:val="24"/>
          <w:szCs w:val="24"/>
        </w:rPr>
        <w:t>, duration of immobilization and amount of</w:t>
      </w:r>
      <w:r w:rsidR="00CC50AD" w:rsidRPr="005E2F8F">
        <w:rPr>
          <w:rFonts w:ascii="Book Antiqua" w:hAnsi="Book Antiqua" w:cs="Book Antiqua"/>
          <w:sz w:val="24"/>
          <w:szCs w:val="24"/>
        </w:rPr>
        <w:t xml:space="preserve"> weight</w:t>
      </w:r>
      <w:r w:rsidR="00AC7C35" w:rsidRPr="005E2F8F">
        <w:rPr>
          <w:rFonts w:ascii="Book Antiqua" w:hAnsi="Book Antiqua" w:cs="Book Antiqua"/>
          <w:sz w:val="24"/>
          <w:szCs w:val="24"/>
        </w:rPr>
        <w:t xml:space="preserve"> bearing after </w:t>
      </w:r>
      <w:r w:rsidR="007F6B86" w:rsidRPr="005E2F8F">
        <w:rPr>
          <w:rFonts w:ascii="Book Antiqua" w:hAnsi="Book Antiqua" w:cs="Book Antiqua"/>
          <w:sz w:val="24"/>
          <w:szCs w:val="24"/>
        </w:rPr>
        <w:t xml:space="preserve">an </w:t>
      </w:r>
      <w:r w:rsidR="00AD46A1" w:rsidRPr="005E2F8F">
        <w:rPr>
          <w:rFonts w:ascii="Book Antiqua" w:hAnsi="Book Antiqua" w:cs="Book Antiqua"/>
          <w:i/>
          <w:sz w:val="24"/>
          <w:szCs w:val="24"/>
        </w:rPr>
        <w:t>in situ</w:t>
      </w:r>
      <w:r w:rsidR="00AC7C35" w:rsidRPr="005E2F8F">
        <w:rPr>
          <w:rFonts w:ascii="Book Antiqua" w:hAnsi="Book Antiqua" w:cs="Book Antiqua"/>
          <w:sz w:val="24"/>
          <w:szCs w:val="24"/>
        </w:rPr>
        <w:t xml:space="preserve"> fixation</w:t>
      </w:r>
      <w:r w:rsidR="00CC50AD" w:rsidRPr="005E2F8F">
        <w:rPr>
          <w:rFonts w:ascii="Book Antiqua" w:hAnsi="Book Antiqua" w:cs="Book Antiqua"/>
          <w:sz w:val="24"/>
          <w:szCs w:val="24"/>
        </w:rPr>
        <w:t>.</w:t>
      </w:r>
    </w:p>
    <w:p w:rsidR="00CC50AD" w:rsidRPr="005E2F8F" w:rsidRDefault="00CC50AD" w:rsidP="005377FA">
      <w:pPr>
        <w:spacing w:after="0" w:line="360" w:lineRule="auto"/>
        <w:jc w:val="both"/>
        <w:rPr>
          <w:rFonts w:ascii="Book Antiqua" w:hAnsi="Book Antiqua" w:cs="Book Antiqua"/>
          <w:sz w:val="24"/>
          <w:szCs w:val="24"/>
        </w:rPr>
      </w:pPr>
    </w:p>
    <w:p w:rsidR="00CC50AD" w:rsidRPr="005E2F8F" w:rsidRDefault="00CC50AD" w:rsidP="005377FA">
      <w:pPr>
        <w:spacing w:after="0" w:line="360" w:lineRule="auto"/>
        <w:jc w:val="both"/>
        <w:rPr>
          <w:rFonts w:ascii="Book Antiqua" w:hAnsi="Book Antiqua" w:cs="Arial"/>
          <w:sz w:val="24"/>
          <w:szCs w:val="24"/>
          <w:lang w:eastAsia="zh-CN"/>
        </w:rPr>
      </w:pPr>
      <w:r w:rsidRPr="005E2F8F">
        <w:rPr>
          <w:rFonts w:ascii="Book Antiqua" w:hAnsi="Book Antiqua" w:cs="Book Antiqua"/>
          <w:b/>
          <w:sz w:val="24"/>
          <w:szCs w:val="24"/>
        </w:rPr>
        <w:t>Key words:</w:t>
      </w:r>
      <w:r w:rsidRPr="005E2F8F">
        <w:rPr>
          <w:rFonts w:ascii="Book Antiqua" w:hAnsi="Book Antiqua" w:cs="Book Antiqua"/>
          <w:sz w:val="24"/>
          <w:szCs w:val="24"/>
        </w:rPr>
        <w:t xml:space="preserve"> </w:t>
      </w:r>
      <w:r w:rsidR="005377FA" w:rsidRPr="005E2F8F">
        <w:rPr>
          <w:rFonts w:ascii="Book Antiqua" w:hAnsi="Book Antiqua" w:cs="Arial"/>
          <w:sz w:val="24"/>
          <w:szCs w:val="24"/>
        </w:rPr>
        <w:t>Slipped capital femoral epiphysis</w:t>
      </w:r>
      <w:r w:rsidR="005377FA" w:rsidRPr="005E2F8F">
        <w:rPr>
          <w:rFonts w:ascii="Book Antiqua" w:hAnsi="Book Antiqua" w:cs="Arial"/>
          <w:sz w:val="24"/>
          <w:szCs w:val="24"/>
          <w:lang w:eastAsia="zh-CN"/>
        </w:rPr>
        <w:t>;</w:t>
      </w:r>
      <w:r w:rsidR="002B5556" w:rsidRPr="005E2F8F">
        <w:rPr>
          <w:rFonts w:ascii="Book Antiqua" w:hAnsi="Book Antiqua" w:cs="Arial"/>
          <w:sz w:val="24"/>
          <w:szCs w:val="24"/>
        </w:rPr>
        <w:t xml:space="preserve"> F</w:t>
      </w:r>
      <w:r w:rsidRPr="005E2F8F">
        <w:rPr>
          <w:rFonts w:ascii="Book Antiqua" w:hAnsi="Book Antiqua" w:cs="Arial"/>
          <w:sz w:val="24"/>
          <w:szCs w:val="24"/>
        </w:rPr>
        <w:t>ixation</w:t>
      </w:r>
      <w:r w:rsidR="002B5556" w:rsidRPr="005E2F8F">
        <w:rPr>
          <w:rFonts w:ascii="Book Antiqua" w:hAnsi="Book Antiqua" w:cs="Arial"/>
          <w:sz w:val="24"/>
          <w:szCs w:val="24"/>
        </w:rPr>
        <w:t xml:space="preserve"> </w:t>
      </w:r>
      <w:r w:rsidR="002B5556" w:rsidRPr="005E2F8F">
        <w:rPr>
          <w:rFonts w:ascii="Book Antiqua" w:hAnsi="Book Antiqua" w:cs="Arial"/>
          <w:i/>
          <w:sz w:val="24"/>
          <w:szCs w:val="24"/>
        </w:rPr>
        <w:t>in</w:t>
      </w:r>
      <w:r w:rsidR="007F6B86" w:rsidRPr="005E2F8F">
        <w:rPr>
          <w:rFonts w:ascii="Book Antiqua" w:hAnsi="Book Antiqua" w:cs="Arial"/>
          <w:i/>
          <w:sz w:val="24"/>
          <w:szCs w:val="24"/>
        </w:rPr>
        <w:t xml:space="preserve"> </w:t>
      </w:r>
      <w:r w:rsidR="002B5556" w:rsidRPr="005E2F8F">
        <w:rPr>
          <w:rFonts w:ascii="Book Antiqua" w:hAnsi="Book Antiqua" w:cs="Arial"/>
          <w:i/>
          <w:sz w:val="24"/>
          <w:szCs w:val="24"/>
        </w:rPr>
        <w:t>situ</w:t>
      </w:r>
      <w:r w:rsidR="005377FA" w:rsidRPr="005E2F8F">
        <w:rPr>
          <w:rFonts w:ascii="Book Antiqua" w:hAnsi="Book Antiqua" w:cs="Arial"/>
          <w:sz w:val="24"/>
          <w:szCs w:val="24"/>
          <w:lang w:eastAsia="zh-CN"/>
        </w:rPr>
        <w:t>;</w:t>
      </w:r>
      <w:r w:rsidR="002B5556" w:rsidRPr="005E2F8F">
        <w:rPr>
          <w:rFonts w:ascii="Book Antiqua" w:hAnsi="Book Antiqua" w:cs="Arial"/>
          <w:sz w:val="24"/>
          <w:szCs w:val="24"/>
        </w:rPr>
        <w:t xml:space="preserve"> </w:t>
      </w:r>
      <w:proofErr w:type="gramStart"/>
      <w:r w:rsidR="005377FA" w:rsidRPr="005E2F8F">
        <w:rPr>
          <w:rFonts w:ascii="Book Antiqua" w:hAnsi="Book Antiqua" w:cs="Arial"/>
          <w:sz w:val="24"/>
          <w:szCs w:val="24"/>
        </w:rPr>
        <w:t>F</w:t>
      </w:r>
      <w:r w:rsidR="002B5556" w:rsidRPr="005E2F8F">
        <w:rPr>
          <w:rFonts w:ascii="Book Antiqua" w:hAnsi="Book Antiqua" w:cs="Arial"/>
          <w:sz w:val="24"/>
          <w:szCs w:val="24"/>
        </w:rPr>
        <w:t>emoral</w:t>
      </w:r>
      <w:proofErr w:type="gramEnd"/>
      <w:r w:rsidR="002B5556" w:rsidRPr="005E2F8F">
        <w:rPr>
          <w:rFonts w:ascii="Book Antiqua" w:hAnsi="Book Antiqua" w:cs="Arial"/>
          <w:sz w:val="24"/>
          <w:szCs w:val="24"/>
        </w:rPr>
        <w:t xml:space="preserve"> head </w:t>
      </w:r>
      <w:r w:rsidRPr="005E2F8F">
        <w:rPr>
          <w:rFonts w:ascii="Book Antiqua" w:hAnsi="Book Antiqua" w:cs="Arial"/>
          <w:sz w:val="24"/>
          <w:szCs w:val="24"/>
        </w:rPr>
        <w:t>realignment</w:t>
      </w:r>
      <w:r w:rsidR="005377FA" w:rsidRPr="005E2F8F">
        <w:rPr>
          <w:rFonts w:ascii="Book Antiqua" w:hAnsi="Book Antiqua" w:cs="Arial"/>
          <w:sz w:val="24"/>
          <w:szCs w:val="24"/>
          <w:lang w:eastAsia="zh-CN"/>
        </w:rPr>
        <w:t>;</w:t>
      </w:r>
      <w:r w:rsidR="002B5556" w:rsidRPr="005E2F8F">
        <w:rPr>
          <w:rFonts w:ascii="Book Antiqua" w:hAnsi="Book Antiqua" w:cs="Arial"/>
          <w:sz w:val="24"/>
          <w:szCs w:val="24"/>
        </w:rPr>
        <w:t xml:space="preserve"> </w:t>
      </w:r>
      <w:proofErr w:type="spellStart"/>
      <w:r w:rsidRPr="005E2F8F">
        <w:rPr>
          <w:rFonts w:ascii="Book Antiqua" w:hAnsi="Book Antiqua" w:cs="Arial"/>
          <w:sz w:val="24"/>
          <w:szCs w:val="24"/>
        </w:rPr>
        <w:t>Osteoplasty</w:t>
      </w:r>
      <w:proofErr w:type="spellEnd"/>
      <w:r w:rsidR="005377FA" w:rsidRPr="005E2F8F">
        <w:rPr>
          <w:rFonts w:ascii="Book Antiqua" w:hAnsi="Book Antiqua" w:cs="Arial"/>
          <w:sz w:val="24"/>
          <w:szCs w:val="24"/>
          <w:lang w:eastAsia="zh-CN"/>
        </w:rPr>
        <w:t>;</w:t>
      </w:r>
      <w:r w:rsidR="002B5556" w:rsidRPr="005E2F8F">
        <w:rPr>
          <w:rFonts w:ascii="Book Antiqua" w:hAnsi="Book Antiqua" w:cs="Arial"/>
          <w:sz w:val="24"/>
          <w:szCs w:val="24"/>
        </w:rPr>
        <w:t xml:space="preserve"> </w:t>
      </w:r>
      <w:r w:rsidRPr="005E2F8F">
        <w:rPr>
          <w:rFonts w:ascii="Book Antiqua" w:hAnsi="Book Antiqua" w:cs="Arial"/>
          <w:sz w:val="24"/>
          <w:szCs w:val="24"/>
        </w:rPr>
        <w:t xml:space="preserve">Dunn </w:t>
      </w:r>
      <w:r w:rsidR="005377FA" w:rsidRPr="005E2F8F">
        <w:rPr>
          <w:rFonts w:ascii="Book Antiqua" w:hAnsi="Book Antiqua" w:cs="Arial"/>
          <w:sz w:val="24"/>
          <w:szCs w:val="24"/>
        </w:rPr>
        <w:t>o</w:t>
      </w:r>
      <w:r w:rsidRPr="005E2F8F">
        <w:rPr>
          <w:rFonts w:ascii="Book Antiqua" w:hAnsi="Book Antiqua" w:cs="Arial"/>
          <w:sz w:val="24"/>
          <w:szCs w:val="24"/>
        </w:rPr>
        <w:t>steotomy</w:t>
      </w:r>
    </w:p>
    <w:p w:rsidR="005377FA" w:rsidRPr="005E2F8F" w:rsidRDefault="005377FA" w:rsidP="005377FA">
      <w:pPr>
        <w:spacing w:after="0" w:line="360" w:lineRule="auto"/>
        <w:jc w:val="both"/>
        <w:rPr>
          <w:rFonts w:ascii="Book Antiqua" w:hAnsi="Book Antiqua" w:cs="Arial"/>
          <w:sz w:val="24"/>
          <w:szCs w:val="24"/>
          <w:lang w:eastAsia="zh-CN"/>
        </w:rPr>
      </w:pPr>
    </w:p>
    <w:p w:rsidR="005377FA" w:rsidRPr="005E2F8F" w:rsidRDefault="005377FA" w:rsidP="005377FA">
      <w:pPr>
        <w:spacing w:after="0" w:line="360" w:lineRule="auto"/>
        <w:jc w:val="both"/>
        <w:rPr>
          <w:rFonts w:ascii="Book Antiqua" w:hAnsi="Book Antiqua" w:cs="Arial"/>
          <w:sz w:val="24"/>
          <w:szCs w:val="24"/>
        </w:rPr>
      </w:pPr>
      <w:proofErr w:type="gramStart"/>
      <w:r w:rsidRPr="005E2F8F">
        <w:rPr>
          <w:rFonts w:ascii="Book Antiqua" w:hAnsi="Book Antiqua"/>
          <w:b/>
          <w:sz w:val="24"/>
          <w:szCs w:val="24"/>
        </w:rPr>
        <w:t xml:space="preserve">© </w:t>
      </w:r>
      <w:r w:rsidRPr="005E2F8F">
        <w:rPr>
          <w:rFonts w:ascii="Book Antiqua" w:hAnsi="Book Antiqua" w:cs="Arial"/>
          <w:b/>
          <w:sz w:val="24"/>
          <w:szCs w:val="24"/>
        </w:rPr>
        <w:t>The Author(s) 2015.</w:t>
      </w:r>
      <w:proofErr w:type="gramEnd"/>
      <w:r w:rsidRPr="005E2F8F">
        <w:rPr>
          <w:rFonts w:ascii="Book Antiqua" w:hAnsi="Book Antiqua" w:cs="Arial"/>
          <w:sz w:val="24"/>
          <w:szCs w:val="24"/>
        </w:rPr>
        <w:t xml:space="preserve"> Published by </w:t>
      </w:r>
      <w:proofErr w:type="spellStart"/>
      <w:r w:rsidRPr="005E2F8F">
        <w:rPr>
          <w:rFonts w:ascii="Book Antiqua" w:hAnsi="Book Antiqua" w:cs="Arial"/>
          <w:sz w:val="24"/>
          <w:szCs w:val="24"/>
        </w:rPr>
        <w:t>Baishideng</w:t>
      </w:r>
      <w:proofErr w:type="spellEnd"/>
      <w:r w:rsidRPr="005E2F8F">
        <w:rPr>
          <w:rFonts w:ascii="Book Antiqua" w:hAnsi="Book Antiqua" w:cs="Arial"/>
          <w:sz w:val="24"/>
          <w:szCs w:val="24"/>
        </w:rPr>
        <w:t xml:space="preserve"> Publishing Group Inc. All rights reserved.</w:t>
      </w:r>
    </w:p>
    <w:p w:rsidR="005377FA" w:rsidRPr="005E2F8F" w:rsidRDefault="005377FA" w:rsidP="005377FA">
      <w:pPr>
        <w:spacing w:after="0" w:line="360" w:lineRule="auto"/>
        <w:jc w:val="both"/>
        <w:rPr>
          <w:rFonts w:ascii="Book Antiqua" w:hAnsi="Book Antiqua" w:cs="Arial"/>
          <w:sz w:val="24"/>
          <w:szCs w:val="24"/>
          <w:lang w:eastAsia="zh-CN"/>
        </w:rPr>
      </w:pPr>
    </w:p>
    <w:p w:rsidR="00CC50AD" w:rsidRPr="005E2F8F" w:rsidRDefault="005377FA" w:rsidP="005377FA">
      <w:pPr>
        <w:spacing w:after="0" w:line="360" w:lineRule="auto"/>
        <w:jc w:val="both"/>
        <w:rPr>
          <w:rFonts w:ascii="Book Antiqua" w:hAnsi="Book Antiqua" w:cs="Arial"/>
          <w:sz w:val="24"/>
          <w:szCs w:val="24"/>
        </w:rPr>
      </w:pPr>
      <w:r w:rsidRPr="005E2F8F">
        <w:rPr>
          <w:rFonts w:ascii="Book Antiqua" w:hAnsi="Book Antiqua" w:cs="Book Antiqua"/>
          <w:b/>
          <w:sz w:val="24"/>
          <w:szCs w:val="24"/>
        </w:rPr>
        <w:t>Core tip</w:t>
      </w:r>
      <w:r w:rsidR="00CC50AD" w:rsidRPr="005E2F8F">
        <w:rPr>
          <w:rFonts w:ascii="Book Antiqua" w:hAnsi="Book Antiqua" w:cs="Book Antiqua"/>
          <w:b/>
          <w:sz w:val="24"/>
          <w:szCs w:val="24"/>
        </w:rPr>
        <w:t xml:space="preserve">: </w:t>
      </w:r>
      <w:r w:rsidR="00CC50AD" w:rsidRPr="005E2F8F">
        <w:rPr>
          <w:rFonts w:ascii="Book Antiqua" w:hAnsi="Book Antiqua" w:cs="Arial"/>
          <w:sz w:val="24"/>
          <w:szCs w:val="24"/>
        </w:rPr>
        <w:t>This article discusses the c</w:t>
      </w:r>
      <w:r w:rsidR="004D569F" w:rsidRPr="005E2F8F">
        <w:rPr>
          <w:rFonts w:ascii="Book Antiqua" w:hAnsi="Book Antiqua" w:cs="Arial"/>
          <w:sz w:val="24"/>
          <w:szCs w:val="24"/>
        </w:rPr>
        <w:t>urrent controversies around the treatment</w:t>
      </w:r>
      <w:r w:rsidR="00CC50AD" w:rsidRPr="005E2F8F">
        <w:rPr>
          <w:rFonts w:ascii="Book Antiqua" w:hAnsi="Book Antiqua" w:cs="Arial"/>
          <w:sz w:val="24"/>
          <w:szCs w:val="24"/>
        </w:rPr>
        <w:t xml:space="preserve"> of slipped capital femoral epiphysis (SCFE). Newer surgical techniques have brought with them controversies as to the best form of management of different types of SCFE. The authors highlight the current status of management in the light of publications on the above subject.</w:t>
      </w:r>
    </w:p>
    <w:p w:rsidR="005377FA" w:rsidRPr="005E2F8F" w:rsidRDefault="005377FA" w:rsidP="005377FA">
      <w:pPr>
        <w:autoSpaceDE w:val="0"/>
        <w:autoSpaceDN w:val="0"/>
        <w:adjustRightInd w:val="0"/>
        <w:spacing w:after="0" w:line="360" w:lineRule="auto"/>
        <w:jc w:val="both"/>
        <w:rPr>
          <w:rFonts w:ascii="Book Antiqua" w:hAnsi="Book Antiqua" w:cs="Arial"/>
          <w:i/>
          <w:sz w:val="24"/>
          <w:szCs w:val="24"/>
          <w:lang w:eastAsia="zh-CN"/>
        </w:rPr>
      </w:pPr>
    </w:p>
    <w:p w:rsidR="00CC50AD" w:rsidRPr="005E2F8F" w:rsidRDefault="005377FA" w:rsidP="005377FA">
      <w:pPr>
        <w:autoSpaceDE w:val="0"/>
        <w:autoSpaceDN w:val="0"/>
        <w:adjustRightInd w:val="0"/>
        <w:spacing w:after="0" w:line="360" w:lineRule="auto"/>
        <w:jc w:val="both"/>
        <w:rPr>
          <w:rFonts w:ascii="Book Antiqua" w:hAnsi="Book Antiqua" w:cs="Arial"/>
          <w:sz w:val="24"/>
          <w:szCs w:val="24"/>
          <w:lang w:eastAsia="zh-CN"/>
        </w:rPr>
      </w:pPr>
      <w:proofErr w:type="gramStart"/>
      <w:r w:rsidRPr="005E2F8F">
        <w:rPr>
          <w:rFonts w:ascii="Book Antiqua" w:hAnsi="Book Antiqua" w:cs="Arial"/>
          <w:sz w:val="24"/>
          <w:szCs w:val="24"/>
        </w:rPr>
        <w:t>Johari</w:t>
      </w:r>
      <w:r w:rsidRPr="005E2F8F">
        <w:rPr>
          <w:rFonts w:ascii="Book Antiqua" w:hAnsi="Book Antiqua" w:cs="Arial"/>
          <w:sz w:val="24"/>
          <w:szCs w:val="24"/>
          <w:lang w:eastAsia="zh-CN"/>
        </w:rPr>
        <w:t xml:space="preserve"> AN,</w:t>
      </w:r>
      <w:r w:rsidRPr="005E2F8F">
        <w:rPr>
          <w:rFonts w:ascii="Book Antiqua" w:hAnsi="Book Antiqua" w:cs="Arial"/>
          <w:sz w:val="24"/>
          <w:szCs w:val="24"/>
        </w:rPr>
        <w:t xml:space="preserve"> Pandey</w:t>
      </w:r>
      <w:r w:rsidRPr="005E2F8F">
        <w:rPr>
          <w:rFonts w:ascii="Book Antiqua" w:hAnsi="Book Antiqua" w:cs="Arial"/>
          <w:sz w:val="24"/>
          <w:szCs w:val="24"/>
          <w:lang w:eastAsia="zh-CN"/>
        </w:rPr>
        <w:t xml:space="preserve"> RA.</w:t>
      </w:r>
      <w:proofErr w:type="gramEnd"/>
      <w:r w:rsidRPr="005E2F8F">
        <w:rPr>
          <w:rFonts w:ascii="Book Antiqua" w:hAnsi="Book Antiqua" w:cs="Arial"/>
          <w:sz w:val="24"/>
          <w:szCs w:val="24"/>
        </w:rPr>
        <w:t xml:space="preserve"> Controversies in management of slipped capital femoral epiphysis</w:t>
      </w:r>
      <w:r w:rsidRPr="005E2F8F">
        <w:rPr>
          <w:rFonts w:ascii="Book Antiqua" w:hAnsi="Book Antiqua" w:cs="Arial"/>
          <w:sz w:val="24"/>
          <w:szCs w:val="24"/>
          <w:lang w:eastAsia="zh-CN"/>
        </w:rPr>
        <w:t xml:space="preserve">. </w:t>
      </w:r>
      <w:r w:rsidRPr="005E2F8F">
        <w:rPr>
          <w:rFonts w:ascii="Book Antiqua" w:hAnsi="Book Antiqua"/>
          <w:i/>
          <w:iCs/>
          <w:sz w:val="24"/>
          <w:szCs w:val="24"/>
        </w:rPr>
        <w:t xml:space="preserve">World J </w:t>
      </w:r>
      <w:proofErr w:type="spellStart"/>
      <w:r w:rsidRPr="005E2F8F">
        <w:rPr>
          <w:rFonts w:ascii="Book Antiqua" w:hAnsi="Book Antiqua"/>
          <w:i/>
          <w:iCs/>
          <w:sz w:val="24"/>
          <w:szCs w:val="24"/>
        </w:rPr>
        <w:t>Orthop</w:t>
      </w:r>
      <w:proofErr w:type="spellEnd"/>
      <w:r w:rsidRPr="005E2F8F">
        <w:rPr>
          <w:rFonts w:ascii="Book Antiqua" w:hAnsi="Book Antiqua"/>
          <w:i/>
          <w:iCs/>
          <w:sz w:val="24"/>
          <w:szCs w:val="24"/>
          <w:lang w:eastAsia="zh-CN"/>
        </w:rPr>
        <w:t xml:space="preserve"> </w:t>
      </w:r>
      <w:r w:rsidRPr="005E2F8F">
        <w:rPr>
          <w:rFonts w:ascii="Book Antiqua" w:hAnsi="Book Antiqua"/>
          <w:iCs/>
          <w:sz w:val="24"/>
          <w:szCs w:val="24"/>
          <w:lang w:eastAsia="zh-CN"/>
        </w:rPr>
        <w:t xml:space="preserve">2015; </w:t>
      </w:r>
      <w:proofErr w:type="gramStart"/>
      <w:r w:rsidRPr="005E2F8F">
        <w:rPr>
          <w:rFonts w:ascii="Book Antiqua" w:hAnsi="Book Antiqua"/>
          <w:iCs/>
          <w:sz w:val="24"/>
          <w:szCs w:val="24"/>
          <w:lang w:eastAsia="zh-CN"/>
        </w:rPr>
        <w:t>In</w:t>
      </w:r>
      <w:proofErr w:type="gramEnd"/>
      <w:r w:rsidRPr="005E2F8F">
        <w:rPr>
          <w:rFonts w:ascii="Book Antiqua" w:hAnsi="Book Antiqua"/>
          <w:iCs/>
          <w:sz w:val="24"/>
          <w:szCs w:val="24"/>
          <w:lang w:eastAsia="zh-CN"/>
        </w:rPr>
        <w:t xml:space="preserve"> press</w:t>
      </w:r>
    </w:p>
    <w:p w:rsidR="005377FA" w:rsidRPr="005E2F8F" w:rsidRDefault="005377FA" w:rsidP="005377FA">
      <w:pPr>
        <w:spacing w:after="0" w:line="360" w:lineRule="auto"/>
        <w:jc w:val="both"/>
        <w:rPr>
          <w:rFonts w:ascii="Book Antiqua" w:hAnsi="Book Antiqua"/>
          <w:sz w:val="24"/>
          <w:szCs w:val="24"/>
        </w:rPr>
      </w:pPr>
      <w:r w:rsidRPr="005E2F8F">
        <w:rPr>
          <w:rFonts w:ascii="Book Antiqua" w:hAnsi="Book Antiqua"/>
          <w:sz w:val="24"/>
          <w:szCs w:val="24"/>
        </w:rPr>
        <w:br w:type="page"/>
      </w:r>
    </w:p>
    <w:p w:rsidR="00B45A74" w:rsidRPr="005E2F8F" w:rsidRDefault="00D0788A" w:rsidP="005377FA">
      <w:pPr>
        <w:spacing w:after="0" w:line="360" w:lineRule="auto"/>
        <w:jc w:val="both"/>
        <w:rPr>
          <w:rFonts w:ascii="Book Antiqua" w:hAnsi="Book Antiqua"/>
          <w:sz w:val="24"/>
          <w:szCs w:val="24"/>
        </w:rPr>
      </w:pPr>
      <w:r w:rsidRPr="005E2F8F">
        <w:rPr>
          <w:rFonts w:ascii="Book Antiqua" w:hAnsi="Book Antiqua"/>
          <w:sz w:val="24"/>
          <w:szCs w:val="24"/>
        </w:rPr>
        <w:lastRenderedPageBreak/>
        <w:t>Slipped capital femoral epiphysis</w:t>
      </w:r>
      <w:r w:rsidR="00AD46A1" w:rsidRPr="005E2F8F">
        <w:rPr>
          <w:rFonts w:ascii="Book Antiqua" w:hAnsi="Book Antiqua" w:hint="eastAsia"/>
          <w:sz w:val="24"/>
          <w:szCs w:val="24"/>
          <w:lang w:eastAsia="zh-CN"/>
        </w:rPr>
        <w:t xml:space="preserve"> </w:t>
      </w:r>
      <w:r w:rsidR="00AD46A1" w:rsidRPr="005E2F8F">
        <w:rPr>
          <w:rFonts w:ascii="Book Antiqua" w:hAnsi="Book Antiqua" w:cs="Arial"/>
          <w:sz w:val="24"/>
          <w:szCs w:val="24"/>
        </w:rPr>
        <w:t>(SCFE)</w:t>
      </w:r>
      <w:r w:rsidRPr="005E2F8F">
        <w:rPr>
          <w:rFonts w:ascii="Book Antiqua" w:hAnsi="Book Antiqua"/>
          <w:sz w:val="24"/>
          <w:szCs w:val="24"/>
        </w:rPr>
        <w:t xml:space="preserve"> is a common condition faced by an orthopaedic surgeon. In 1962, Watson-</w:t>
      </w:r>
      <w:proofErr w:type="gramStart"/>
      <w:r w:rsidRPr="005E2F8F">
        <w:rPr>
          <w:rFonts w:ascii="Book Antiqua" w:hAnsi="Book Antiqua"/>
          <w:sz w:val="24"/>
          <w:szCs w:val="24"/>
        </w:rPr>
        <w:t>Jones</w:t>
      </w:r>
      <w:r w:rsidR="00AD46A1" w:rsidRPr="005E2F8F">
        <w:rPr>
          <w:rFonts w:ascii="Book Antiqua" w:hAnsi="Book Antiqua"/>
          <w:sz w:val="24"/>
          <w:szCs w:val="24"/>
          <w:vertAlign w:val="superscript"/>
        </w:rPr>
        <w:t>[</w:t>
      </w:r>
      <w:proofErr w:type="gramEnd"/>
      <w:r w:rsidR="00AD46A1" w:rsidRPr="005E2F8F">
        <w:rPr>
          <w:rFonts w:ascii="Book Antiqua" w:hAnsi="Book Antiqua"/>
          <w:sz w:val="24"/>
          <w:szCs w:val="24"/>
          <w:vertAlign w:val="superscript"/>
        </w:rPr>
        <w:t>1]</w:t>
      </w:r>
      <w:r w:rsidRPr="005E2F8F">
        <w:rPr>
          <w:rFonts w:ascii="Book Antiqua" w:hAnsi="Book Antiqua"/>
          <w:sz w:val="24"/>
          <w:szCs w:val="24"/>
        </w:rPr>
        <w:t xml:space="preserve"> lamented that “the treatment of displacement of upper femoral epiphysis is not a very happy chapter in the history of orthopaedic surgery”. The litany of complications associated with this condition is long</w:t>
      </w:r>
      <w:r w:rsidR="00E70680" w:rsidRPr="005E2F8F">
        <w:rPr>
          <w:rFonts w:ascii="Book Antiqua" w:hAnsi="Book Antiqua"/>
          <w:sz w:val="24"/>
          <w:szCs w:val="24"/>
        </w:rPr>
        <w:t>. In recent years, improvements in understanding of the stability status, imaging techniques, and fixation methods have led to significant changes in this outlook.</w:t>
      </w:r>
    </w:p>
    <w:p w:rsidR="00E70680" w:rsidRPr="005E2F8F" w:rsidRDefault="00E70680" w:rsidP="00AD46A1">
      <w:pPr>
        <w:spacing w:after="0" w:line="360" w:lineRule="auto"/>
        <w:ind w:firstLineChars="100" w:firstLine="240"/>
        <w:jc w:val="both"/>
        <w:rPr>
          <w:rFonts w:ascii="Book Antiqua" w:hAnsi="Book Antiqua"/>
          <w:sz w:val="24"/>
          <w:szCs w:val="24"/>
        </w:rPr>
      </w:pPr>
      <w:r w:rsidRPr="005E2F8F">
        <w:rPr>
          <w:rFonts w:ascii="Book Antiqua" w:hAnsi="Book Antiqua"/>
          <w:sz w:val="24"/>
          <w:szCs w:val="24"/>
        </w:rPr>
        <w:t xml:space="preserve">Currently, the </w:t>
      </w:r>
      <w:r w:rsidR="00702402" w:rsidRPr="005E2F8F">
        <w:rPr>
          <w:rFonts w:ascii="Book Antiqua" w:hAnsi="Book Antiqua"/>
          <w:sz w:val="24"/>
          <w:szCs w:val="24"/>
        </w:rPr>
        <w:t>treatment</w:t>
      </w:r>
      <w:r w:rsidRPr="005E2F8F">
        <w:rPr>
          <w:rFonts w:ascii="Book Antiqua" w:hAnsi="Book Antiqua"/>
          <w:sz w:val="24"/>
          <w:szCs w:val="24"/>
        </w:rPr>
        <w:t xml:space="preserve"> of </w:t>
      </w:r>
      <w:r w:rsidR="00AD46A1" w:rsidRPr="005E2F8F">
        <w:rPr>
          <w:rFonts w:ascii="Book Antiqua" w:hAnsi="Book Antiqua" w:cs="Arial"/>
          <w:sz w:val="24"/>
          <w:szCs w:val="24"/>
        </w:rPr>
        <w:t>SCFE</w:t>
      </w:r>
      <w:r w:rsidRPr="005E2F8F">
        <w:rPr>
          <w:rFonts w:ascii="Book Antiqua" w:hAnsi="Book Antiqua"/>
          <w:sz w:val="24"/>
          <w:szCs w:val="24"/>
        </w:rPr>
        <w:t xml:space="preserve"> depends on many factors like remaining growth potential of the physis (open or closed), the stability of the slip (stable or unstable), severity of the deformity, presence of femoroacetabular impingement (FAI) and confidence of the surgeon with various surgical options.</w:t>
      </w:r>
    </w:p>
    <w:p w:rsidR="00E70680" w:rsidRPr="005E2F8F" w:rsidRDefault="00D0290D" w:rsidP="00AD46A1">
      <w:pPr>
        <w:spacing w:after="0" w:line="360" w:lineRule="auto"/>
        <w:ind w:firstLineChars="100" w:firstLine="240"/>
        <w:jc w:val="both"/>
        <w:rPr>
          <w:rFonts w:ascii="Book Antiqua" w:hAnsi="Book Antiqua"/>
          <w:sz w:val="24"/>
          <w:szCs w:val="24"/>
        </w:rPr>
      </w:pPr>
      <w:r w:rsidRPr="005E2F8F">
        <w:rPr>
          <w:rFonts w:ascii="Book Antiqua" w:hAnsi="Book Antiqua"/>
          <w:sz w:val="24"/>
          <w:szCs w:val="24"/>
        </w:rPr>
        <w:t>I</w:t>
      </w:r>
      <w:r w:rsidR="00283B46" w:rsidRPr="005E2F8F">
        <w:rPr>
          <w:rFonts w:ascii="Book Antiqua" w:hAnsi="Book Antiqua"/>
          <w:sz w:val="24"/>
          <w:szCs w:val="24"/>
        </w:rPr>
        <w:t>mmediate goal</w:t>
      </w:r>
      <w:r w:rsidRPr="005E2F8F">
        <w:rPr>
          <w:rFonts w:ascii="Book Antiqua" w:hAnsi="Book Antiqua"/>
          <w:sz w:val="24"/>
          <w:szCs w:val="24"/>
        </w:rPr>
        <w:t>s of management</w:t>
      </w:r>
      <w:r w:rsidR="00283B46" w:rsidRPr="005E2F8F">
        <w:rPr>
          <w:rFonts w:ascii="Book Antiqua" w:hAnsi="Book Antiqua"/>
          <w:sz w:val="24"/>
          <w:szCs w:val="24"/>
        </w:rPr>
        <w:t xml:space="preserve"> of an acute SCFE are threefold: (1) pain relief</w:t>
      </w:r>
      <w:r w:rsidR="00AD46A1" w:rsidRPr="005E2F8F">
        <w:rPr>
          <w:rFonts w:ascii="Book Antiqua" w:hAnsi="Book Antiqua" w:hint="eastAsia"/>
          <w:sz w:val="24"/>
          <w:szCs w:val="24"/>
          <w:lang w:eastAsia="zh-CN"/>
        </w:rPr>
        <w:t>;</w:t>
      </w:r>
      <w:r w:rsidR="00283B46" w:rsidRPr="005E2F8F">
        <w:rPr>
          <w:rFonts w:ascii="Book Antiqua" w:hAnsi="Book Antiqua"/>
          <w:sz w:val="24"/>
          <w:szCs w:val="24"/>
        </w:rPr>
        <w:t xml:space="preserve"> </w:t>
      </w:r>
      <w:r w:rsidR="00A134AB" w:rsidRPr="005E2F8F">
        <w:rPr>
          <w:rFonts w:ascii="Book Antiqua" w:hAnsi="Book Antiqua"/>
          <w:sz w:val="24"/>
          <w:szCs w:val="24"/>
        </w:rPr>
        <w:t>(2) mainte</w:t>
      </w:r>
      <w:r w:rsidR="00913C37" w:rsidRPr="005E2F8F">
        <w:rPr>
          <w:rFonts w:ascii="Book Antiqua" w:hAnsi="Book Antiqua"/>
          <w:sz w:val="24"/>
          <w:szCs w:val="24"/>
        </w:rPr>
        <w:t>nance of an epiphyseal-</w:t>
      </w:r>
      <w:r w:rsidR="00283B46" w:rsidRPr="005E2F8F">
        <w:rPr>
          <w:rFonts w:ascii="Book Antiqua" w:hAnsi="Book Antiqua"/>
          <w:sz w:val="24"/>
          <w:szCs w:val="24"/>
        </w:rPr>
        <w:t>femoral neck relationship</w:t>
      </w:r>
      <w:r w:rsidR="00913C37" w:rsidRPr="005E2F8F">
        <w:rPr>
          <w:rFonts w:ascii="Book Antiqua" w:hAnsi="Book Antiqua"/>
          <w:sz w:val="24"/>
          <w:szCs w:val="24"/>
        </w:rPr>
        <w:t xml:space="preserve"> that will avoid further slip progression</w:t>
      </w:r>
      <w:r w:rsidR="00AD46A1" w:rsidRPr="005E2F8F">
        <w:rPr>
          <w:rFonts w:ascii="Book Antiqua" w:hAnsi="Book Antiqua" w:hint="eastAsia"/>
          <w:sz w:val="24"/>
          <w:szCs w:val="24"/>
          <w:lang w:eastAsia="zh-CN"/>
        </w:rPr>
        <w:t>;</w:t>
      </w:r>
      <w:r w:rsidR="00913C37" w:rsidRPr="005E2F8F">
        <w:rPr>
          <w:rFonts w:ascii="Book Antiqua" w:hAnsi="Book Antiqua"/>
          <w:sz w:val="24"/>
          <w:szCs w:val="24"/>
        </w:rPr>
        <w:t xml:space="preserve"> and (3) acceleration of epiphyseodesis so that risk of repeat slippage is eliminated. Long term goals include avoidance of complications that could lead to significant premature secondary degenerative joint disease.</w:t>
      </w:r>
    </w:p>
    <w:p w:rsidR="00300AC1" w:rsidRPr="005E2F8F" w:rsidRDefault="00300AC1" w:rsidP="00AD46A1">
      <w:pPr>
        <w:pStyle w:val="Default"/>
        <w:spacing w:line="360" w:lineRule="auto"/>
        <w:ind w:firstLineChars="100" w:firstLine="240"/>
        <w:jc w:val="both"/>
        <w:rPr>
          <w:rFonts w:cstheme="minorHAnsi"/>
          <w:color w:val="auto"/>
        </w:rPr>
      </w:pPr>
      <w:r w:rsidRPr="005E2F8F">
        <w:rPr>
          <w:rFonts w:cstheme="minorHAnsi"/>
          <w:color w:val="auto"/>
        </w:rPr>
        <w:t>Despite numerous studies and clinical trials, the cause for avascul</w:t>
      </w:r>
      <w:r w:rsidR="00515ED0" w:rsidRPr="005E2F8F">
        <w:rPr>
          <w:rFonts w:cstheme="minorHAnsi"/>
          <w:color w:val="auto"/>
        </w:rPr>
        <w:t>ar necrosis in SCFE is not very clear</w:t>
      </w:r>
      <w:r w:rsidRPr="005E2F8F">
        <w:rPr>
          <w:rFonts w:cstheme="minorHAnsi"/>
          <w:color w:val="auto"/>
        </w:rPr>
        <w:t>. Various hypothesis have been suggested for the cause of AVN; mechanical instability of the physis being one of them. However, the presence of instability at the physis cannot be assessed directly. Two clinical classi</w:t>
      </w:r>
      <w:r w:rsidR="007F6B86" w:rsidRPr="005E2F8F">
        <w:rPr>
          <w:rFonts w:cstheme="minorHAnsi"/>
          <w:color w:val="auto"/>
        </w:rPr>
        <w:t>fications have been suggested (T</w:t>
      </w:r>
      <w:r w:rsidRPr="005E2F8F">
        <w:rPr>
          <w:rFonts w:cstheme="minorHAnsi"/>
          <w:color w:val="auto"/>
        </w:rPr>
        <w:t>able 1) to predict the instability at the physis; One depending on the</w:t>
      </w:r>
      <w:r w:rsidR="007F6B86" w:rsidRPr="005E2F8F">
        <w:rPr>
          <w:rFonts w:cstheme="minorHAnsi"/>
          <w:color w:val="auto"/>
        </w:rPr>
        <w:t xml:space="preserve"> duration of</w:t>
      </w:r>
      <w:r w:rsidRPr="005E2F8F">
        <w:rPr>
          <w:rFonts w:cstheme="minorHAnsi"/>
          <w:color w:val="auto"/>
        </w:rPr>
        <w:t xml:space="preserve"> </w:t>
      </w:r>
      <w:proofErr w:type="gramStart"/>
      <w:r w:rsidR="003C6F78" w:rsidRPr="005E2F8F">
        <w:rPr>
          <w:rFonts w:cstheme="minorHAnsi"/>
          <w:color w:val="auto"/>
        </w:rPr>
        <w:t>symptom</w:t>
      </w:r>
      <w:r w:rsidR="00D84D75" w:rsidRPr="005E2F8F">
        <w:rPr>
          <w:rFonts w:cstheme="minorHAnsi"/>
          <w:color w:val="auto"/>
        </w:rPr>
        <w:t>s</w:t>
      </w:r>
      <w:r w:rsidR="00C777CD" w:rsidRPr="005E2F8F">
        <w:rPr>
          <w:rFonts w:cstheme="minorHAnsi"/>
          <w:color w:val="auto"/>
          <w:vertAlign w:val="superscript"/>
        </w:rPr>
        <w:t>[</w:t>
      </w:r>
      <w:proofErr w:type="gramEnd"/>
      <w:r w:rsidR="00F12609" w:rsidRPr="005E2F8F">
        <w:rPr>
          <w:rFonts w:cstheme="minorHAnsi"/>
          <w:color w:val="auto"/>
          <w:vertAlign w:val="superscript"/>
        </w:rPr>
        <w:t>2,3]</w:t>
      </w:r>
      <w:r w:rsidR="005B23E2" w:rsidRPr="005E2F8F">
        <w:rPr>
          <w:rFonts w:cstheme="minorHAnsi"/>
          <w:color w:val="auto"/>
        </w:rPr>
        <w:t xml:space="preserve"> </w:t>
      </w:r>
      <w:r w:rsidRPr="005E2F8F">
        <w:rPr>
          <w:rFonts w:cstheme="minorHAnsi"/>
          <w:color w:val="auto"/>
        </w:rPr>
        <w:t xml:space="preserve">and </w:t>
      </w:r>
      <w:r w:rsidR="007F6B86" w:rsidRPr="005E2F8F">
        <w:rPr>
          <w:rFonts w:cstheme="minorHAnsi"/>
          <w:color w:val="auto"/>
        </w:rPr>
        <w:t xml:space="preserve">the </w:t>
      </w:r>
      <w:r w:rsidRPr="005E2F8F">
        <w:rPr>
          <w:rFonts w:cstheme="minorHAnsi"/>
          <w:color w:val="auto"/>
        </w:rPr>
        <w:t xml:space="preserve">other depending </w:t>
      </w:r>
      <w:r w:rsidR="003C6F78" w:rsidRPr="005E2F8F">
        <w:rPr>
          <w:rFonts w:cstheme="minorHAnsi"/>
          <w:color w:val="auto"/>
        </w:rPr>
        <w:t>on the patient’s walking ability</w:t>
      </w:r>
      <w:r w:rsidR="00F12609" w:rsidRPr="005E2F8F">
        <w:rPr>
          <w:rFonts w:cstheme="minorHAnsi"/>
          <w:color w:val="auto"/>
          <w:vertAlign w:val="superscript"/>
        </w:rPr>
        <w:t>[4]</w:t>
      </w:r>
      <w:r w:rsidRPr="005E2F8F">
        <w:rPr>
          <w:rFonts w:cstheme="minorHAnsi"/>
          <w:color w:val="auto"/>
        </w:rPr>
        <w:t xml:space="preserve">. </w:t>
      </w:r>
    </w:p>
    <w:p w:rsidR="006B363A" w:rsidRPr="005E2F8F" w:rsidRDefault="00D536CF" w:rsidP="00AD46A1">
      <w:pPr>
        <w:spacing w:after="0" w:line="360" w:lineRule="auto"/>
        <w:ind w:firstLineChars="100" w:firstLine="240"/>
        <w:jc w:val="both"/>
        <w:rPr>
          <w:rFonts w:ascii="Book Antiqua" w:hAnsi="Book Antiqua"/>
          <w:sz w:val="24"/>
          <w:szCs w:val="24"/>
        </w:rPr>
      </w:pPr>
      <w:r w:rsidRPr="005E2F8F">
        <w:rPr>
          <w:rFonts w:ascii="Book Antiqua" w:hAnsi="Book Antiqua"/>
          <w:i/>
          <w:sz w:val="24"/>
          <w:szCs w:val="24"/>
        </w:rPr>
        <w:t>In situ</w:t>
      </w:r>
      <w:r w:rsidRPr="005E2F8F">
        <w:rPr>
          <w:rFonts w:ascii="Book Antiqua" w:hAnsi="Book Antiqua"/>
          <w:sz w:val="24"/>
          <w:szCs w:val="24"/>
        </w:rPr>
        <w:t xml:space="preserve"> fixation with pins or screws is the recommended method of treatment for stable and chronic slips whereas, lots of controversies persist regarding the treatment of unstable or acute cases i</w:t>
      </w:r>
      <w:r w:rsidR="00C77C15" w:rsidRPr="005E2F8F">
        <w:rPr>
          <w:rFonts w:ascii="Book Antiqua" w:hAnsi="Book Antiqua"/>
          <w:sz w:val="24"/>
          <w:szCs w:val="24"/>
        </w:rPr>
        <w:t>ncluding the timing of intervention</w:t>
      </w:r>
      <w:r w:rsidRPr="005E2F8F">
        <w:rPr>
          <w:rFonts w:ascii="Book Antiqua" w:hAnsi="Book Antiqua"/>
          <w:sz w:val="24"/>
          <w:szCs w:val="24"/>
        </w:rPr>
        <w:t xml:space="preserve"> and the method of reduction.</w:t>
      </w:r>
      <w:r w:rsidR="008F47EE" w:rsidRPr="005E2F8F">
        <w:rPr>
          <w:rFonts w:ascii="Book Antiqua" w:hAnsi="Book Antiqua"/>
          <w:sz w:val="24"/>
          <w:szCs w:val="24"/>
        </w:rPr>
        <w:t xml:space="preserve"> </w:t>
      </w:r>
      <w:r w:rsidR="003C0569" w:rsidRPr="005E2F8F">
        <w:rPr>
          <w:rFonts w:ascii="Book Antiqua" w:hAnsi="Book Antiqua"/>
          <w:sz w:val="24"/>
          <w:szCs w:val="24"/>
        </w:rPr>
        <w:t xml:space="preserve">Also, </w:t>
      </w:r>
      <w:r w:rsidR="00E41CB4" w:rsidRPr="005E2F8F">
        <w:rPr>
          <w:rFonts w:ascii="Book Antiqua" w:hAnsi="Book Antiqua"/>
          <w:sz w:val="24"/>
          <w:szCs w:val="24"/>
        </w:rPr>
        <w:t>physeal stability confirmed by clinical methods did not always matched</w:t>
      </w:r>
      <w:r w:rsidR="003C0569" w:rsidRPr="005E2F8F">
        <w:rPr>
          <w:rFonts w:ascii="Book Antiqua" w:hAnsi="Book Antiqua"/>
          <w:sz w:val="24"/>
          <w:szCs w:val="24"/>
        </w:rPr>
        <w:t xml:space="preserve"> with intraoperative findings at surgery. </w:t>
      </w:r>
      <w:proofErr w:type="spellStart"/>
      <w:r w:rsidR="00AD46A1" w:rsidRPr="005E2F8F">
        <w:rPr>
          <w:rFonts w:ascii="Book Antiqua" w:hAnsi="Book Antiqua" w:cs="AdvPTimesB"/>
          <w:sz w:val="24"/>
          <w:szCs w:val="24"/>
        </w:rPr>
        <w:t>Ziebarth</w:t>
      </w:r>
      <w:proofErr w:type="spellEnd"/>
      <w:r w:rsidR="003C0569" w:rsidRPr="005E2F8F">
        <w:rPr>
          <w:rFonts w:ascii="Book Antiqua" w:hAnsi="Book Antiqua"/>
          <w:sz w:val="24"/>
          <w:szCs w:val="24"/>
        </w:rPr>
        <w:t xml:space="preserve"> and </w:t>
      </w:r>
      <w:proofErr w:type="gramStart"/>
      <w:r w:rsidR="003C0569" w:rsidRPr="005E2F8F">
        <w:rPr>
          <w:rFonts w:ascii="Book Antiqua" w:hAnsi="Book Antiqua"/>
          <w:sz w:val="24"/>
          <w:szCs w:val="24"/>
        </w:rPr>
        <w:t>Ganz</w:t>
      </w:r>
      <w:r w:rsidR="00F125DC" w:rsidRPr="005E2F8F">
        <w:rPr>
          <w:rFonts w:ascii="Book Antiqua" w:hAnsi="Book Antiqua"/>
          <w:sz w:val="24"/>
          <w:szCs w:val="24"/>
          <w:vertAlign w:val="superscript"/>
        </w:rPr>
        <w:t>[</w:t>
      </w:r>
      <w:proofErr w:type="gramEnd"/>
      <w:r w:rsidR="00F125DC" w:rsidRPr="005E2F8F">
        <w:rPr>
          <w:rFonts w:ascii="Book Antiqua" w:hAnsi="Book Antiqua"/>
          <w:sz w:val="24"/>
          <w:szCs w:val="24"/>
          <w:vertAlign w:val="superscript"/>
        </w:rPr>
        <w:t>5]</w:t>
      </w:r>
      <w:r w:rsidR="003C0569" w:rsidRPr="005E2F8F">
        <w:rPr>
          <w:rFonts w:ascii="Book Antiqua" w:hAnsi="Book Antiqua"/>
          <w:sz w:val="24"/>
          <w:szCs w:val="24"/>
        </w:rPr>
        <w:t xml:space="preserve"> compared the</w:t>
      </w:r>
      <w:r w:rsidR="0071392F" w:rsidRPr="005E2F8F">
        <w:rPr>
          <w:rFonts w:ascii="Book Antiqua" w:hAnsi="Book Antiqua"/>
          <w:sz w:val="24"/>
          <w:szCs w:val="24"/>
        </w:rPr>
        <w:t xml:space="preserve"> clinical classifications</w:t>
      </w:r>
      <w:r w:rsidR="003C0569" w:rsidRPr="005E2F8F">
        <w:rPr>
          <w:rFonts w:ascii="Book Antiqua" w:hAnsi="Book Antiqua"/>
          <w:sz w:val="24"/>
          <w:szCs w:val="24"/>
        </w:rPr>
        <w:t xml:space="preserve"> with</w:t>
      </w:r>
      <w:r w:rsidR="0071392F" w:rsidRPr="005E2F8F">
        <w:rPr>
          <w:rFonts w:ascii="Book Antiqua" w:hAnsi="Book Antiqua"/>
          <w:sz w:val="24"/>
          <w:szCs w:val="24"/>
        </w:rPr>
        <w:t xml:space="preserve"> the intraoperative findings</w:t>
      </w:r>
      <w:r w:rsidR="003C0569" w:rsidRPr="005E2F8F">
        <w:rPr>
          <w:rFonts w:ascii="Book Antiqua" w:hAnsi="Book Antiqua"/>
          <w:sz w:val="24"/>
          <w:szCs w:val="24"/>
        </w:rPr>
        <w:t xml:space="preserve">. </w:t>
      </w:r>
      <w:r w:rsidR="004A34DB" w:rsidRPr="005E2F8F">
        <w:rPr>
          <w:rFonts w:ascii="Book Antiqua" w:hAnsi="Book Antiqua"/>
          <w:sz w:val="24"/>
          <w:szCs w:val="24"/>
        </w:rPr>
        <w:t>Classifying SCFE by the duration of symptoms had a low specificity of 44% and a sensitivity of 82%. Based on the eligibility to walk, the sensitivity was a low 39% and specificity was 76%.</w:t>
      </w:r>
      <w:r w:rsidR="007E143D" w:rsidRPr="005E2F8F">
        <w:rPr>
          <w:rFonts w:ascii="Book Antiqua" w:hAnsi="Book Antiqua"/>
          <w:sz w:val="24"/>
          <w:szCs w:val="24"/>
        </w:rPr>
        <w:t xml:space="preserve"> </w:t>
      </w:r>
      <w:proofErr w:type="spellStart"/>
      <w:r w:rsidR="00AD46A1" w:rsidRPr="005E2F8F">
        <w:rPr>
          <w:rFonts w:ascii="Book Antiqua" w:hAnsi="Book Antiqua" w:cs="AdvPTimesB"/>
          <w:sz w:val="24"/>
          <w:szCs w:val="24"/>
        </w:rPr>
        <w:t>Ziebarth</w:t>
      </w:r>
      <w:proofErr w:type="spellEnd"/>
      <w:r w:rsidR="007E143D" w:rsidRPr="005E2F8F">
        <w:rPr>
          <w:rFonts w:ascii="Book Antiqua" w:hAnsi="Book Antiqua"/>
          <w:sz w:val="24"/>
          <w:szCs w:val="24"/>
        </w:rPr>
        <w:t xml:space="preserve"> </w:t>
      </w:r>
      <w:r w:rsidR="007E143D" w:rsidRPr="005E2F8F">
        <w:rPr>
          <w:rFonts w:ascii="Book Antiqua" w:hAnsi="Book Antiqua"/>
          <w:sz w:val="24"/>
          <w:szCs w:val="24"/>
        </w:rPr>
        <w:lastRenderedPageBreak/>
        <w:t xml:space="preserve">and </w:t>
      </w:r>
      <w:proofErr w:type="gramStart"/>
      <w:r w:rsidR="007E143D" w:rsidRPr="005E2F8F">
        <w:rPr>
          <w:rFonts w:ascii="Book Antiqua" w:hAnsi="Book Antiqua"/>
          <w:sz w:val="24"/>
          <w:szCs w:val="24"/>
        </w:rPr>
        <w:t>Ganz</w:t>
      </w:r>
      <w:r w:rsidR="00AD46A1" w:rsidRPr="005E2F8F">
        <w:rPr>
          <w:rFonts w:ascii="Book Antiqua" w:hAnsi="Book Antiqua"/>
          <w:sz w:val="24"/>
          <w:szCs w:val="24"/>
          <w:vertAlign w:val="superscript"/>
        </w:rPr>
        <w:t>[</w:t>
      </w:r>
      <w:proofErr w:type="gramEnd"/>
      <w:r w:rsidR="00AD46A1" w:rsidRPr="005E2F8F">
        <w:rPr>
          <w:rFonts w:ascii="Book Antiqua" w:hAnsi="Book Antiqua"/>
          <w:sz w:val="24"/>
          <w:szCs w:val="24"/>
          <w:vertAlign w:val="superscript"/>
        </w:rPr>
        <w:t>5]</w:t>
      </w:r>
      <w:r w:rsidR="007E143D" w:rsidRPr="005E2F8F">
        <w:rPr>
          <w:rFonts w:ascii="Book Antiqua" w:hAnsi="Book Antiqua"/>
          <w:sz w:val="24"/>
          <w:szCs w:val="24"/>
        </w:rPr>
        <w:t xml:space="preserve"> concluded that the current clinical systems are not accurate to judge </w:t>
      </w:r>
      <w:proofErr w:type="spellStart"/>
      <w:r w:rsidR="007E143D" w:rsidRPr="005E2F8F">
        <w:rPr>
          <w:rFonts w:ascii="Book Antiqua" w:hAnsi="Book Antiqua"/>
          <w:sz w:val="24"/>
          <w:szCs w:val="24"/>
        </w:rPr>
        <w:t>physeal</w:t>
      </w:r>
      <w:proofErr w:type="spellEnd"/>
      <w:r w:rsidR="007E143D" w:rsidRPr="005E2F8F">
        <w:rPr>
          <w:rFonts w:ascii="Book Antiqua" w:hAnsi="Book Antiqua"/>
          <w:sz w:val="24"/>
          <w:szCs w:val="24"/>
        </w:rPr>
        <w:t xml:space="preserve"> stability in SCFE</w:t>
      </w:r>
      <w:r w:rsidR="00F1157C" w:rsidRPr="005E2F8F">
        <w:rPr>
          <w:rFonts w:ascii="Book Antiqua" w:hAnsi="Book Antiqua"/>
          <w:sz w:val="24"/>
          <w:szCs w:val="24"/>
        </w:rPr>
        <w:t>.</w:t>
      </w:r>
    </w:p>
    <w:p w:rsidR="00F242FB" w:rsidRPr="005E2F8F" w:rsidRDefault="00AD46A1" w:rsidP="00AD46A1">
      <w:pPr>
        <w:pStyle w:val="Default"/>
        <w:spacing w:line="360" w:lineRule="auto"/>
        <w:ind w:firstLineChars="100" w:firstLine="240"/>
        <w:jc w:val="both"/>
        <w:rPr>
          <w:rFonts w:cstheme="minorHAnsi"/>
          <w:color w:val="auto"/>
        </w:rPr>
      </w:pPr>
      <w:r w:rsidRPr="005E2F8F">
        <w:rPr>
          <w:i/>
          <w:color w:val="auto"/>
        </w:rPr>
        <w:t>In situ</w:t>
      </w:r>
      <w:r w:rsidR="000770C1" w:rsidRPr="005E2F8F">
        <w:rPr>
          <w:rFonts w:cstheme="minorHAnsi"/>
          <w:color w:val="auto"/>
        </w:rPr>
        <w:t xml:space="preserve"> central single screw fixation without any attempt for reduction has become the current treat</w:t>
      </w:r>
      <w:r w:rsidR="00484483" w:rsidRPr="005E2F8F">
        <w:rPr>
          <w:rFonts w:cstheme="minorHAnsi"/>
          <w:color w:val="auto"/>
        </w:rPr>
        <w:t xml:space="preserve">ment of choice for stable </w:t>
      </w:r>
      <w:proofErr w:type="gramStart"/>
      <w:r w:rsidR="00484483" w:rsidRPr="005E2F8F">
        <w:rPr>
          <w:rFonts w:cstheme="minorHAnsi"/>
          <w:color w:val="auto"/>
        </w:rPr>
        <w:t>SCFE</w:t>
      </w:r>
      <w:r w:rsidR="00F64163" w:rsidRPr="005E2F8F">
        <w:rPr>
          <w:rFonts w:cstheme="minorHAnsi"/>
          <w:color w:val="auto"/>
          <w:vertAlign w:val="superscript"/>
        </w:rPr>
        <w:t>[</w:t>
      </w:r>
      <w:proofErr w:type="gramEnd"/>
      <w:r w:rsidR="00F64163" w:rsidRPr="005E2F8F">
        <w:rPr>
          <w:rFonts w:cstheme="minorHAnsi"/>
          <w:color w:val="auto"/>
          <w:vertAlign w:val="superscript"/>
        </w:rPr>
        <w:t>6]</w:t>
      </w:r>
      <w:r w:rsidR="00F242FB" w:rsidRPr="005E2F8F">
        <w:rPr>
          <w:rFonts w:cstheme="minorHAnsi"/>
          <w:color w:val="auto"/>
        </w:rPr>
        <w:t>. The surgeons who s</w:t>
      </w:r>
      <w:r w:rsidR="003220B2" w:rsidRPr="005E2F8F">
        <w:rPr>
          <w:rFonts w:cstheme="minorHAnsi"/>
          <w:color w:val="auto"/>
        </w:rPr>
        <w:t>upport this, insist that even though</w:t>
      </w:r>
      <w:r w:rsidR="00F242FB" w:rsidRPr="005E2F8F">
        <w:rPr>
          <w:rFonts w:cstheme="minorHAnsi"/>
          <w:color w:val="auto"/>
        </w:rPr>
        <w:t xml:space="preserve"> the proximal femoral anatomy is not restored with this treatm</w:t>
      </w:r>
      <w:r w:rsidR="003220B2" w:rsidRPr="005E2F8F">
        <w:rPr>
          <w:rFonts w:cstheme="minorHAnsi"/>
          <w:color w:val="auto"/>
        </w:rPr>
        <w:t>ent, the proximal femur has remodeling potential</w:t>
      </w:r>
      <w:r w:rsidR="00F242FB" w:rsidRPr="005E2F8F">
        <w:rPr>
          <w:rFonts w:cstheme="minorHAnsi"/>
          <w:color w:val="auto"/>
        </w:rPr>
        <w:t>,</w:t>
      </w:r>
      <w:r w:rsidR="003220B2" w:rsidRPr="005E2F8F">
        <w:rPr>
          <w:rFonts w:cstheme="minorHAnsi"/>
          <w:color w:val="auto"/>
        </w:rPr>
        <w:t xml:space="preserve"> especially for patients who are young</w:t>
      </w:r>
      <w:r w:rsidR="00EB09E6" w:rsidRPr="005E2F8F">
        <w:rPr>
          <w:rFonts w:cstheme="minorHAnsi"/>
          <w:color w:val="auto"/>
          <w:vertAlign w:val="superscript"/>
        </w:rPr>
        <w:t>[7</w:t>
      </w:r>
      <w:r w:rsidRPr="005E2F8F">
        <w:rPr>
          <w:rFonts w:cstheme="minorHAnsi" w:hint="eastAsia"/>
          <w:color w:val="auto"/>
          <w:vertAlign w:val="superscript"/>
          <w:lang w:eastAsia="zh-CN"/>
        </w:rPr>
        <w:t>-</w:t>
      </w:r>
      <w:r w:rsidR="00EB09E6" w:rsidRPr="005E2F8F">
        <w:rPr>
          <w:rFonts w:cstheme="minorHAnsi"/>
          <w:color w:val="auto"/>
          <w:vertAlign w:val="superscript"/>
        </w:rPr>
        <w:t>9]</w:t>
      </w:r>
      <w:r w:rsidR="00F242FB" w:rsidRPr="005E2F8F">
        <w:rPr>
          <w:rFonts w:cstheme="minorHAnsi"/>
          <w:color w:val="auto"/>
        </w:rPr>
        <w:t xml:space="preserve">. Others believe that </w:t>
      </w:r>
      <w:r w:rsidR="009B1BA0" w:rsidRPr="005E2F8F">
        <w:rPr>
          <w:rFonts w:cstheme="minorHAnsi"/>
          <w:color w:val="auto"/>
        </w:rPr>
        <w:t xml:space="preserve">in unreduced epiphysis </w:t>
      </w:r>
      <w:r w:rsidRPr="005E2F8F">
        <w:rPr>
          <w:color w:val="auto"/>
        </w:rPr>
        <w:t>FAI</w:t>
      </w:r>
      <w:r w:rsidR="009B1BA0" w:rsidRPr="005E2F8F">
        <w:rPr>
          <w:rFonts w:cstheme="minorHAnsi"/>
          <w:color w:val="auto"/>
        </w:rPr>
        <w:t xml:space="preserve"> leads</w:t>
      </w:r>
      <w:r w:rsidR="00F242FB" w:rsidRPr="005E2F8F">
        <w:rPr>
          <w:rFonts w:cstheme="minorHAnsi"/>
          <w:color w:val="auto"/>
        </w:rPr>
        <w:t xml:space="preserve"> to mechanical der</w:t>
      </w:r>
      <w:r w:rsidR="009B1BA0" w:rsidRPr="005E2F8F">
        <w:rPr>
          <w:rFonts w:cstheme="minorHAnsi"/>
          <w:color w:val="auto"/>
        </w:rPr>
        <w:t>angement of the hip</w:t>
      </w:r>
      <w:r w:rsidR="00954C3F" w:rsidRPr="005E2F8F">
        <w:rPr>
          <w:rFonts w:cstheme="minorHAnsi"/>
          <w:color w:val="auto"/>
        </w:rPr>
        <w:t xml:space="preserve"> and</w:t>
      </w:r>
      <w:r w:rsidR="00F242FB" w:rsidRPr="005E2F8F">
        <w:rPr>
          <w:rFonts w:cstheme="minorHAnsi"/>
          <w:color w:val="auto"/>
        </w:rPr>
        <w:t xml:space="preserve"> developm</w:t>
      </w:r>
      <w:r w:rsidR="00EB09E6" w:rsidRPr="005E2F8F">
        <w:rPr>
          <w:rFonts w:cstheme="minorHAnsi"/>
          <w:color w:val="auto"/>
        </w:rPr>
        <w:t xml:space="preserve">ent of secondary </w:t>
      </w:r>
      <w:proofErr w:type="gramStart"/>
      <w:r w:rsidR="00EB09E6" w:rsidRPr="005E2F8F">
        <w:rPr>
          <w:rFonts w:cstheme="minorHAnsi"/>
          <w:color w:val="auto"/>
        </w:rPr>
        <w:t>osteoarthritis</w:t>
      </w:r>
      <w:r w:rsidR="00EB09E6" w:rsidRPr="005E2F8F">
        <w:rPr>
          <w:rFonts w:cstheme="minorHAnsi"/>
          <w:color w:val="auto"/>
          <w:vertAlign w:val="superscript"/>
        </w:rPr>
        <w:t>[</w:t>
      </w:r>
      <w:proofErr w:type="gramEnd"/>
      <w:r w:rsidR="00EB09E6" w:rsidRPr="005E2F8F">
        <w:rPr>
          <w:rFonts w:cstheme="minorHAnsi"/>
          <w:color w:val="auto"/>
          <w:vertAlign w:val="superscript"/>
        </w:rPr>
        <w:t>10,11]</w:t>
      </w:r>
      <w:r w:rsidR="00F242FB" w:rsidRPr="005E2F8F">
        <w:rPr>
          <w:rFonts w:cstheme="minorHAnsi"/>
          <w:color w:val="auto"/>
        </w:rPr>
        <w:t>.</w:t>
      </w:r>
      <w:r w:rsidR="00954C3F" w:rsidRPr="005E2F8F">
        <w:rPr>
          <w:rFonts w:cstheme="minorHAnsi"/>
          <w:color w:val="auto"/>
        </w:rPr>
        <w:t xml:space="preserve"> They believe in restoring the </w:t>
      </w:r>
      <w:r w:rsidR="00B75D5F" w:rsidRPr="005E2F8F">
        <w:rPr>
          <w:rFonts w:cstheme="minorHAnsi"/>
          <w:color w:val="auto"/>
        </w:rPr>
        <w:t>anatomy of the hip</w:t>
      </w:r>
      <w:r w:rsidR="00954C3F" w:rsidRPr="005E2F8F">
        <w:rPr>
          <w:rFonts w:cstheme="minorHAnsi"/>
          <w:color w:val="auto"/>
        </w:rPr>
        <w:t xml:space="preserve"> </w:t>
      </w:r>
      <w:proofErr w:type="gramStart"/>
      <w:r w:rsidR="00954C3F" w:rsidRPr="005E2F8F">
        <w:rPr>
          <w:rFonts w:cstheme="minorHAnsi"/>
          <w:color w:val="auto"/>
        </w:rPr>
        <w:t>joint</w:t>
      </w:r>
      <w:r w:rsidR="00B75D5F" w:rsidRPr="005E2F8F">
        <w:rPr>
          <w:rFonts w:cstheme="minorHAnsi"/>
          <w:color w:val="auto"/>
          <w:vertAlign w:val="superscript"/>
        </w:rPr>
        <w:t>[</w:t>
      </w:r>
      <w:proofErr w:type="gramEnd"/>
      <w:r w:rsidR="00B75D5F" w:rsidRPr="005E2F8F">
        <w:rPr>
          <w:rFonts w:cstheme="minorHAnsi"/>
          <w:color w:val="auto"/>
          <w:vertAlign w:val="superscript"/>
        </w:rPr>
        <w:t>12,13]</w:t>
      </w:r>
      <w:r w:rsidR="00F242FB" w:rsidRPr="005E2F8F">
        <w:rPr>
          <w:rFonts w:cstheme="minorHAnsi"/>
          <w:color w:val="auto"/>
        </w:rPr>
        <w:t xml:space="preserve">  by </w:t>
      </w:r>
      <w:r w:rsidR="00DE6364" w:rsidRPr="005E2F8F">
        <w:rPr>
          <w:rFonts w:cstheme="minorHAnsi"/>
          <w:color w:val="auto"/>
        </w:rPr>
        <w:t xml:space="preserve">a combination of surgical dislocation of hip and a </w:t>
      </w:r>
      <w:r w:rsidR="00F242FB" w:rsidRPr="005E2F8F">
        <w:rPr>
          <w:rFonts w:cstheme="minorHAnsi"/>
          <w:color w:val="auto"/>
        </w:rPr>
        <w:t>modified Dun</w:t>
      </w:r>
      <w:r w:rsidR="00DE6364" w:rsidRPr="005E2F8F">
        <w:rPr>
          <w:rFonts w:cstheme="minorHAnsi"/>
          <w:color w:val="auto"/>
        </w:rPr>
        <w:t>n procedure</w:t>
      </w:r>
      <w:r w:rsidR="00B75D5F" w:rsidRPr="005E2F8F">
        <w:rPr>
          <w:rFonts w:cstheme="minorHAnsi"/>
          <w:color w:val="auto"/>
          <w:vertAlign w:val="superscript"/>
        </w:rPr>
        <w:t>[10,11]</w:t>
      </w:r>
      <w:r w:rsidR="00F242FB" w:rsidRPr="005E2F8F">
        <w:rPr>
          <w:rFonts w:cstheme="minorHAnsi"/>
          <w:color w:val="auto"/>
        </w:rPr>
        <w:t>. Zeibarth and Slongo treated forty patients of slipped capital epiphysis with modified Dunn procedure and recommende</w:t>
      </w:r>
      <w:r w:rsidR="00B75D5F" w:rsidRPr="005E2F8F">
        <w:rPr>
          <w:rFonts w:cstheme="minorHAnsi"/>
          <w:color w:val="auto"/>
        </w:rPr>
        <w:t xml:space="preserve">d it as a safe treatment </w:t>
      </w:r>
      <w:proofErr w:type="gramStart"/>
      <w:r w:rsidR="00B75D5F" w:rsidRPr="005E2F8F">
        <w:rPr>
          <w:rFonts w:cstheme="minorHAnsi"/>
          <w:color w:val="auto"/>
        </w:rPr>
        <w:t>option</w:t>
      </w:r>
      <w:r w:rsidR="00B75D5F" w:rsidRPr="005E2F8F">
        <w:rPr>
          <w:rFonts w:cstheme="minorHAnsi"/>
          <w:color w:val="auto"/>
          <w:vertAlign w:val="superscript"/>
        </w:rPr>
        <w:t>[</w:t>
      </w:r>
      <w:proofErr w:type="gramEnd"/>
      <w:r w:rsidR="00B75D5F" w:rsidRPr="005E2F8F">
        <w:rPr>
          <w:rFonts w:cstheme="minorHAnsi"/>
          <w:color w:val="auto"/>
          <w:vertAlign w:val="superscript"/>
        </w:rPr>
        <w:t>14,</w:t>
      </w:r>
      <w:r w:rsidR="008E2F6B" w:rsidRPr="005E2F8F">
        <w:rPr>
          <w:rFonts w:cstheme="minorHAnsi" w:hint="eastAsia"/>
          <w:color w:val="auto"/>
          <w:vertAlign w:val="superscript"/>
          <w:lang w:eastAsia="zh-CN"/>
        </w:rPr>
        <w:t>15</w:t>
      </w:r>
      <w:r w:rsidR="00B75D5F" w:rsidRPr="005E2F8F">
        <w:rPr>
          <w:rFonts w:cstheme="minorHAnsi"/>
          <w:color w:val="auto"/>
          <w:vertAlign w:val="superscript"/>
        </w:rPr>
        <w:t>]</w:t>
      </w:r>
      <w:r w:rsidR="00F242FB" w:rsidRPr="005E2F8F">
        <w:rPr>
          <w:rFonts w:cstheme="minorHAnsi"/>
          <w:color w:val="auto"/>
        </w:rPr>
        <w:t xml:space="preserve">. However, </w:t>
      </w:r>
      <w:r w:rsidR="009D2BD3" w:rsidRPr="005E2F8F">
        <w:rPr>
          <w:rFonts w:cstheme="minorHAnsi"/>
          <w:color w:val="auto"/>
        </w:rPr>
        <w:t>up</w:t>
      </w:r>
      <w:r w:rsidRPr="005E2F8F">
        <w:rPr>
          <w:rFonts w:cstheme="minorHAnsi" w:hint="eastAsia"/>
          <w:color w:val="auto"/>
          <w:lang w:eastAsia="zh-CN"/>
        </w:rPr>
        <w:t xml:space="preserve"> </w:t>
      </w:r>
      <w:r w:rsidR="009D2BD3" w:rsidRPr="005E2F8F">
        <w:rPr>
          <w:rFonts w:cstheme="minorHAnsi"/>
          <w:color w:val="auto"/>
        </w:rPr>
        <w:t>to</w:t>
      </w:r>
      <w:r w:rsidR="00C41D4D" w:rsidRPr="005E2F8F">
        <w:rPr>
          <w:rFonts w:cstheme="minorHAnsi"/>
          <w:color w:val="auto"/>
        </w:rPr>
        <w:t xml:space="preserve"> 17% risk of </w:t>
      </w:r>
      <w:r w:rsidR="009D2BD3" w:rsidRPr="005E2F8F">
        <w:rPr>
          <w:rFonts w:cstheme="minorHAnsi"/>
          <w:color w:val="auto"/>
        </w:rPr>
        <w:t xml:space="preserve">AVN is reported in all studies of Dunn’s osteotomy. </w:t>
      </w:r>
      <w:r w:rsidR="00F242FB" w:rsidRPr="005E2F8F">
        <w:rPr>
          <w:rFonts w:cstheme="minorHAnsi"/>
          <w:color w:val="auto"/>
        </w:rPr>
        <w:t>Even, addition of surgical dislocation of hip does not decreas</w:t>
      </w:r>
      <w:r w:rsidR="009D2BD3" w:rsidRPr="005E2F8F">
        <w:rPr>
          <w:rFonts w:cstheme="minorHAnsi"/>
          <w:color w:val="auto"/>
        </w:rPr>
        <w:t>e the rate of AVN of femoral head</w:t>
      </w:r>
      <w:r w:rsidR="00F242FB" w:rsidRPr="005E2F8F">
        <w:rPr>
          <w:rFonts w:cstheme="minorHAnsi"/>
          <w:color w:val="auto"/>
        </w:rPr>
        <w:t xml:space="preserve"> as suggested by Cr</w:t>
      </w:r>
      <w:r w:rsidR="00A0224E">
        <w:rPr>
          <w:rFonts w:cstheme="minorHAnsi"/>
          <w:color w:val="auto"/>
        </w:rPr>
        <w:t>istina Alves (2012) and Lucas A</w:t>
      </w:r>
      <w:r w:rsidR="00A134AB" w:rsidRPr="005E2F8F">
        <w:rPr>
          <w:rFonts w:cstheme="minorHAnsi"/>
          <w:color w:val="auto"/>
        </w:rPr>
        <w:t xml:space="preserve"> </w:t>
      </w:r>
      <w:r w:rsidR="00F242FB" w:rsidRPr="005E2F8F">
        <w:rPr>
          <w:rFonts w:cstheme="minorHAnsi"/>
          <w:color w:val="auto"/>
        </w:rPr>
        <w:t xml:space="preserve">Anderson (2013). The authors recommend an </w:t>
      </w:r>
      <w:r w:rsidRPr="005E2F8F">
        <w:rPr>
          <w:i/>
          <w:color w:val="auto"/>
        </w:rPr>
        <w:t>in situ</w:t>
      </w:r>
      <w:r w:rsidR="00F242FB" w:rsidRPr="005E2F8F">
        <w:rPr>
          <w:rFonts w:cstheme="minorHAnsi"/>
          <w:color w:val="auto"/>
        </w:rPr>
        <w:t xml:space="preserve"> fixation followed by a later osteochondroplasty if felt necessary on a longer follow up. </w:t>
      </w:r>
    </w:p>
    <w:p w:rsidR="00581E1E" w:rsidRPr="005E2F8F" w:rsidRDefault="000C1E47" w:rsidP="00AD46A1">
      <w:pPr>
        <w:pStyle w:val="Default"/>
        <w:spacing w:line="360" w:lineRule="auto"/>
        <w:ind w:firstLineChars="100" w:firstLine="240"/>
        <w:jc w:val="both"/>
        <w:rPr>
          <w:rFonts w:cstheme="minorHAnsi"/>
          <w:color w:val="auto"/>
        </w:rPr>
      </w:pPr>
      <w:r w:rsidRPr="005E2F8F">
        <w:rPr>
          <w:rFonts w:cstheme="minorHAnsi"/>
          <w:color w:val="auto"/>
        </w:rPr>
        <w:t xml:space="preserve">Even though there is risk of avascular necrosis in unstable slip, reduction in these cases is </w:t>
      </w:r>
      <w:proofErr w:type="gramStart"/>
      <w:r w:rsidRPr="005E2F8F">
        <w:rPr>
          <w:rFonts w:cstheme="minorHAnsi"/>
          <w:color w:val="auto"/>
        </w:rPr>
        <w:t>feasible</w:t>
      </w:r>
      <w:r w:rsidR="00581E1E" w:rsidRPr="005E2F8F">
        <w:rPr>
          <w:rFonts w:cstheme="minorHAnsi"/>
          <w:color w:val="auto"/>
          <w:vertAlign w:val="superscript"/>
        </w:rPr>
        <w:t>[</w:t>
      </w:r>
      <w:proofErr w:type="gramEnd"/>
      <w:r w:rsidR="00581E1E" w:rsidRPr="005E2F8F">
        <w:rPr>
          <w:rFonts w:cstheme="minorHAnsi"/>
          <w:color w:val="auto"/>
          <w:vertAlign w:val="superscript"/>
        </w:rPr>
        <w:t>1</w:t>
      </w:r>
      <w:r w:rsidR="008E2F6B" w:rsidRPr="005E2F8F">
        <w:rPr>
          <w:rFonts w:cstheme="minorHAnsi" w:hint="eastAsia"/>
          <w:color w:val="auto"/>
          <w:vertAlign w:val="superscript"/>
          <w:lang w:eastAsia="zh-CN"/>
        </w:rPr>
        <w:t>6</w:t>
      </w:r>
      <w:r w:rsidR="00581E1E" w:rsidRPr="005E2F8F">
        <w:rPr>
          <w:rFonts w:cstheme="minorHAnsi"/>
          <w:color w:val="auto"/>
          <w:vertAlign w:val="superscript"/>
        </w:rPr>
        <w:t>]</w:t>
      </w:r>
      <w:r w:rsidR="00581E1E" w:rsidRPr="005E2F8F">
        <w:rPr>
          <w:rFonts w:cstheme="minorHAnsi"/>
          <w:color w:val="auto"/>
        </w:rPr>
        <w:t xml:space="preserve">. </w:t>
      </w:r>
      <w:r w:rsidRPr="005E2F8F">
        <w:rPr>
          <w:rFonts w:cstheme="minorHAnsi"/>
          <w:color w:val="auto"/>
        </w:rPr>
        <w:t>Some r</w:t>
      </w:r>
      <w:r w:rsidR="00581E1E" w:rsidRPr="005E2F8F">
        <w:rPr>
          <w:rFonts w:cstheme="minorHAnsi"/>
          <w:color w:val="auto"/>
        </w:rPr>
        <w:t xml:space="preserve">ecent studies </w:t>
      </w:r>
      <w:r w:rsidRPr="005E2F8F">
        <w:rPr>
          <w:rFonts w:cstheme="minorHAnsi"/>
          <w:color w:val="auto"/>
        </w:rPr>
        <w:t xml:space="preserve">have reported </w:t>
      </w:r>
      <w:r w:rsidR="00581E1E" w:rsidRPr="005E2F8F">
        <w:rPr>
          <w:rFonts w:cstheme="minorHAnsi"/>
          <w:color w:val="auto"/>
        </w:rPr>
        <w:t>good results of open reduction</w:t>
      </w:r>
      <w:r w:rsidRPr="005E2F8F">
        <w:rPr>
          <w:rFonts w:cstheme="minorHAnsi"/>
          <w:color w:val="auto"/>
        </w:rPr>
        <w:t xml:space="preserve"> in unstable </w:t>
      </w:r>
      <w:proofErr w:type="gramStart"/>
      <w:r w:rsidRPr="005E2F8F">
        <w:rPr>
          <w:rFonts w:cstheme="minorHAnsi"/>
          <w:color w:val="auto"/>
        </w:rPr>
        <w:t>slips</w:t>
      </w:r>
      <w:r w:rsidR="00B96366" w:rsidRPr="005E2F8F">
        <w:rPr>
          <w:rFonts w:cstheme="minorHAnsi"/>
          <w:color w:val="auto"/>
          <w:vertAlign w:val="superscript"/>
        </w:rPr>
        <w:t>[</w:t>
      </w:r>
      <w:proofErr w:type="gramEnd"/>
      <w:r w:rsidR="00B96366" w:rsidRPr="005E2F8F">
        <w:rPr>
          <w:rFonts w:cstheme="minorHAnsi"/>
          <w:color w:val="auto"/>
          <w:vertAlign w:val="superscript"/>
        </w:rPr>
        <w:t>14,1</w:t>
      </w:r>
      <w:r w:rsidR="0063117C" w:rsidRPr="005E2F8F">
        <w:rPr>
          <w:rFonts w:cstheme="minorHAnsi" w:hint="eastAsia"/>
          <w:color w:val="auto"/>
          <w:vertAlign w:val="superscript"/>
          <w:lang w:eastAsia="zh-CN"/>
        </w:rPr>
        <w:t>7</w:t>
      </w:r>
      <w:r w:rsidR="00581E1E" w:rsidRPr="005E2F8F">
        <w:rPr>
          <w:rFonts w:cstheme="minorHAnsi"/>
          <w:color w:val="auto"/>
          <w:vertAlign w:val="superscript"/>
        </w:rPr>
        <w:t>]</w:t>
      </w:r>
      <w:r w:rsidR="00581E1E" w:rsidRPr="005E2F8F">
        <w:rPr>
          <w:rFonts w:cstheme="minorHAnsi"/>
          <w:color w:val="auto"/>
        </w:rPr>
        <w:t xml:space="preserve">. </w:t>
      </w:r>
      <w:r w:rsidR="007F6B86" w:rsidRPr="005E2F8F">
        <w:rPr>
          <w:rFonts w:cstheme="minorHAnsi"/>
          <w:color w:val="auto"/>
        </w:rPr>
        <w:t>On the other hand t</w:t>
      </w:r>
      <w:r w:rsidR="00581E1E" w:rsidRPr="005E2F8F">
        <w:rPr>
          <w:rFonts w:cstheme="minorHAnsi"/>
          <w:color w:val="auto"/>
        </w:rPr>
        <w:t>here have been other reports</w:t>
      </w:r>
      <w:r w:rsidR="007F6B86" w:rsidRPr="005E2F8F">
        <w:rPr>
          <w:rFonts w:cstheme="minorHAnsi"/>
          <w:color w:val="auto"/>
        </w:rPr>
        <w:t>,</w:t>
      </w:r>
      <w:r w:rsidR="00581E1E" w:rsidRPr="005E2F8F">
        <w:rPr>
          <w:rFonts w:cstheme="minorHAnsi"/>
          <w:color w:val="auto"/>
        </w:rPr>
        <w:t xml:space="preserve"> notably that of Sankar </w:t>
      </w:r>
      <w:r w:rsidR="00581E1E" w:rsidRPr="005E2F8F">
        <w:rPr>
          <w:rFonts w:cstheme="minorHAnsi"/>
          <w:i/>
          <w:color w:val="auto"/>
        </w:rPr>
        <w:t xml:space="preserve">et </w:t>
      </w:r>
      <w:proofErr w:type="gramStart"/>
      <w:r w:rsidR="00581E1E" w:rsidRPr="005E2F8F">
        <w:rPr>
          <w:rFonts w:cstheme="minorHAnsi"/>
          <w:i/>
          <w:color w:val="auto"/>
        </w:rPr>
        <w:t>al</w:t>
      </w:r>
      <w:r w:rsidR="00DA6219" w:rsidRPr="005E2F8F">
        <w:rPr>
          <w:rFonts w:cstheme="minorHAnsi"/>
          <w:color w:val="auto"/>
          <w:vertAlign w:val="superscript"/>
        </w:rPr>
        <w:t>[</w:t>
      </w:r>
      <w:proofErr w:type="gramEnd"/>
      <w:r w:rsidR="00DA6219" w:rsidRPr="005E2F8F">
        <w:rPr>
          <w:rFonts w:cstheme="minorHAnsi"/>
          <w:color w:val="auto"/>
          <w:vertAlign w:val="superscript"/>
        </w:rPr>
        <w:t>1</w:t>
      </w:r>
      <w:r w:rsidR="0063117C" w:rsidRPr="005E2F8F">
        <w:rPr>
          <w:rFonts w:cstheme="minorHAnsi" w:hint="eastAsia"/>
          <w:color w:val="auto"/>
          <w:vertAlign w:val="superscript"/>
          <w:lang w:eastAsia="zh-CN"/>
        </w:rPr>
        <w:t>8</w:t>
      </w:r>
      <w:r w:rsidR="00581E1E" w:rsidRPr="005E2F8F">
        <w:rPr>
          <w:rFonts w:cstheme="minorHAnsi"/>
          <w:color w:val="auto"/>
          <w:vertAlign w:val="superscript"/>
        </w:rPr>
        <w:t>]</w:t>
      </w:r>
      <w:r w:rsidR="00581E1E" w:rsidRPr="005E2F8F">
        <w:rPr>
          <w:rFonts w:cstheme="minorHAnsi"/>
          <w:color w:val="auto"/>
        </w:rPr>
        <w:t xml:space="preserve"> </w:t>
      </w:r>
      <w:r w:rsidR="007F6B86" w:rsidRPr="005E2F8F">
        <w:rPr>
          <w:rFonts w:cstheme="minorHAnsi"/>
          <w:color w:val="auto"/>
        </w:rPr>
        <w:t>w</w:t>
      </w:r>
      <w:r w:rsidR="00AA3FA8" w:rsidRPr="005E2F8F">
        <w:rPr>
          <w:rFonts w:cstheme="minorHAnsi"/>
          <w:color w:val="auto"/>
        </w:rPr>
        <w:t xml:space="preserve">ith </w:t>
      </w:r>
      <w:r w:rsidR="00A134AB" w:rsidRPr="005E2F8F">
        <w:rPr>
          <w:rFonts w:cstheme="minorHAnsi"/>
          <w:color w:val="auto"/>
        </w:rPr>
        <w:t xml:space="preserve">a </w:t>
      </w:r>
      <w:r w:rsidR="008964D6" w:rsidRPr="005E2F8F">
        <w:rPr>
          <w:rFonts w:cstheme="minorHAnsi"/>
          <w:color w:val="auto"/>
        </w:rPr>
        <w:t>26% osteonecrosi</w:t>
      </w:r>
      <w:r w:rsidR="00AA3FA8" w:rsidRPr="005E2F8F">
        <w:rPr>
          <w:rFonts w:cstheme="minorHAnsi"/>
          <w:color w:val="auto"/>
        </w:rPr>
        <w:t xml:space="preserve">s </w:t>
      </w:r>
      <w:r w:rsidR="008964D6" w:rsidRPr="005E2F8F">
        <w:rPr>
          <w:rFonts w:cstheme="minorHAnsi"/>
          <w:color w:val="auto"/>
        </w:rPr>
        <w:t>and a 41% overall rate of substantial complications.</w:t>
      </w:r>
    </w:p>
    <w:p w:rsidR="008964D6" w:rsidRPr="005E2F8F" w:rsidRDefault="008964D6" w:rsidP="00AD46A1">
      <w:pPr>
        <w:pStyle w:val="Default"/>
        <w:spacing w:line="360" w:lineRule="auto"/>
        <w:ind w:firstLineChars="100" w:firstLine="240"/>
        <w:jc w:val="both"/>
        <w:rPr>
          <w:rFonts w:cstheme="minorHAnsi"/>
          <w:color w:val="auto"/>
        </w:rPr>
      </w:pPr>
      <w:r w:rsidRPr="005E2F8F">
        <w:rPr>
          <w:rFonts w:cstheme="minorHAnsi"/>
          <w:color w:val="auto"/>
        </w:rPr>
        <w:t>Another controversy is the number of screw</w:t>
      </w:r>
      <w:r w:rsidR="007F6B86" w:rsidRPr="005E2F8F">
        <w:rPr>
          <w:rFonts w:cstheme="minorHAnsi"/>
          <w:color w:val="auto"/>
        </w:rPr>
        <w:t>s</w:t>
      </w:r>
      <w:r w:rsidRPr="005E2F8F">
        <w:rPr>
          <w:rFonts w:cstheme="minorHAnsi"/>
          <w:color w:val="auto"/>
        </w:rPr>
        <w:t xml:space="preserve"> for fixing the unstable SCFE. Biomechanical studies support the use of two screws as it provides more stable fixation when compared to a single screw. However, most surgeons prefer using a single screw due to the risk of epiphyseal perforation and subsequent chondrol</w:t>
      </w:r>
      <w:r w:rsidR="004500D7" w:rsidRPr="005E2F8F">
        <w:rPr>
          <w:rFonts w:cstheme="minorHAnsi"/>
          <w:color w:val="auto"/>
        </w:rPr>
        <w:t xml:space="preserve">ysis with the use of two </w:t>
      </w:r>
      <w:proofErr w:type="gramStart"/>
      <w:r w:rsidR="004500D7" w:rsidRPr="005E2F8F">
        <w:rPr>
          <w:rFonts w:cstheme="minorHAnsi"/>
          <w:color w:val="auto"/>
        </w:rPr>
        <w:t>screws</w:t>
      </w:r>
      <w:r w:rsidR="00DA6219" w:rsidRPr="005E2F8F">
        <w:rPr>
          <w:rFonts w:cstheme="minorHAnsi"/>
          <w:color w:val="auto"/>
          <w:vertAlign w:val="superscript"/>
        </w:rPr>
        <w:t>[</w:t>
      </w:r>
      <w:proofErr w:type="gramEnd"/>
      <w:r w:rsidR="00DA6219" w:rsidRPr="005E2F8F">
        <w:rPr>
          <w:rFonts w:cstheme="minorHAnsi"/>
          <w:color w:val="auto"/>
          <w:vertAlign w:val="superscript"/>
        </w:rPr>
        <w:t>1</w:t>
      </w:r>
      <w:r w:rsidR="0063117C" w:rsidRPr="005E2F8F">
        <w:rPr>
          <w:rFonts w:cstheme="minorHAnsi" w:hint="eastAsia"/>
          <w:color w:val="auto"/>
          <w:vertAlign w:val="superscript"/>
          <w:lang w:eastAsia="zh-CN"/>
        </w:rPr>
        <w:t>9</w:t>
      </w:r>
      <w:r w:rsidR="004500D7" w:rsidRPr="005E2F8F">
        <w:rPr>
          <w:rFonts w:cstheme="minorHAnsi"/>
          <w:color w:val="auto"/>
          <w:vertAlign w:val="superscript"/>
        </w:rPr>
        <w:t>]</w:t>
      </w:r>
      <w:r w:rsidRPr="005E2F8F">
        <w:rPr>
          <w:rFonts w:cstheme="minorHAnsi"/>
          <w:color w:val="auto"/>
        </w:rPr>
        <w:t xml:space="preserve">. </w:t>
      </w:r>
    </w:p>
    <w:p w:rsidR="008964D6" w:rsidRPr="005E2F8F" w:rsidRDefault="008964D6" w:rsidP="00AD46A1">
      <w:pPr>
        <w:pStyle w:val="Default"/>
        <w:spacing w:line="360" w:lineRule="auto"/>
        <w:ind w:firstLineChars="100" w:firstLine="240"/>
        <w:jc w:val="both"/>
        <w:rPr>
          <w:rFonts w:cstheme="minorHAnsi"/>
          <w:color w:val="auto"/>
        </w:rPr>
      </w:pPr>
      <w:r w:rsidRPr="005E2F8F">
        <w:rPr>
          <w:rFonts w:cstheme="minorHAnsi"/>
          <w:color w:val="auto"/>
        </w:rPr>
        <w:t>Confusion also remains regarding the type of correc</w:t>
      </w:r>
      <w:r w:rsidR="00AD46A1" w:rsidRPr="005E2F8F">
        <w:rPr>
          <w:rFonts w:cstheme="minorHAnsi"/>
          <w:color w:val="auto"/>
        </w:rPr>
        <w:t>tive osteotomy (</w:t>
      </w:r>
      <w:proofErr w:type="spellStart"/>
      <w:r w:rsidR="00AD46A1" w:rsidRPr="005E2F8F">
        <w:rPr>
          <w:rFonts w:cstheme="minorHAnsi"/>
          <w:color w:val="auto"/>
        </w:rPr>
        <w:t>intracapsular</w:t>
      </w:r>
      <w:proofErr w:type="spellEnd"/>
      <w:r w:rsidR="00AD46A1" w:rsidRPr="005E2F8F">
        <w:rPr>
          <w:rFonts w:cstheme="minorHAnsi"/>
          <w:color w:val="auto"/>
        </w:rPr>
        <w:t>/</w:t>
      </w:r>
      <w:proofErr w:type="spellStart"/>
      <w:r w:rsidRPr="005E2F8F">
        <w:rPr>
          <w:rFonts w:cstheme="minorHAnsi"/>
          <w:color w:val="auto"/>
        </w:rPr>
        <w:t>extracapsular</w:t>
      </w:r>
      <w:proofErr w:type="spellEnd"/>
      <w:r w:rsidRPr="005E2F8F">
        <w:rPr>
          <w:rFonts w:cstheme="minorHAnsi"/>
          <w:color w:val="auto"/>
        </w:rPr>
        <w:t xml:space="preserve">) and it’s timing for both stable and unstable </w:t>
      </w:r>
      <w:proofErr w:type="gramStart"/>
      <w:r w:rsidRPr="005E2F8F">
        <w:rPr>
          <w:rFonts w:cstheme="minorHAnsi"/>
          <w:color w:val="auto"/>
        </w:rPr>
        <w:t>SCFE</w:t>
      </w:r>
      <w:r w:rsidR="00DA6219" w:rsidRPr="005E2F8F">
        <w:rPr>
          <w:rFonts w:cstheme="minorHAnsi"/>
          <w:color w:val="auto"/>
          <w:vertAlign w:val="superscript"/>
        </w:rPr>
        <w:t>[</w:t>
      </w:r>
      <w:proofErr w:type="gramEnd"/>
      <w:r w:rsidR="00DA6219" w:rsidRPr="005E2F8F">
        <w:rPr>
          <w:rFonts w:cstheme="minorHAnsi"/>
          <w:color w:val="auto"/>
          <w:vertAlign w:val="superscript"/>
        </w:rPr>
        <w:t>1</w:t>
      </w:r>
      <w:r w:rsidR="0063117C" w:rsidRPr="005E2F8F">
        <w:rPr>
          <w:rFonts w:cstheme="minorHAnsi" w:hint="eastAsia"/>
          <w:color w:val="auto"/>
          <w:vertAlign w:val="superscript"/>
          <w:lang w:eastAsia="zh-CN"/>
        </w:rPr>
        <w:t>9</w:t>
      </w:r>
      <w:r w:rsidR="004500D7" w:rsidRPr="005E2F8F">
        <w:rPr>
          <w:rFonts w:cstheme="minorHAnsi"/>
          <w:color w:val="auto"/>
          <w:vertAlign w:val="superscript"/>
        </w:rPr>
        <w:t>]</w:t>
      </w:r>
      <w:r w:rsidRPr="005E2F8F">
        <w:rPr>
          <w:rFonts w:cstheme="minorHAnsi"/>
          <w:color w:val="auto"/>
        </w:rPr>
        <w:t xml:space="preserve">. Although most surgeons accept that cervical osteotomy is a more successful method of gaining anatomical correction, they opt for treatment by subtrochanteric (Southwick </w:t>
      </w:r>
      <w:r w:rsidRPr="005E2F8F">
        <w:rPr>
          <w:rFonts w:cstheme="minorHAnsi"/>
          <w:color w:val="auto"/>
        </w:rPr>
        <w:lastRenderedPageBreak/>
        <w:t>1967) or intertrochanteric (Griffiths 1976) osteotomy because of lower risks of iatrogenic ischemic changes. However these osteotomies fail to restore the abduction power and rotational balance of the hip leading to postoperative Trendelenberg gait. These distal osteotomies also fail to correct the intraarticular incongruity of the hip in cases with a severe slip, leaving the features which lead to early degenerative arthritis. They also create a residual anatomical deformity of the proximal third of femur which may well prejudice any future need for total hip replacement. However, some recent studies report good</w:t>
      </w:r>
      <w:r w:rsidR="004500D7" w:rsidRPr="005E2F8F">
        <w:rPr>
          <w:rFonts w:cstheme="minorHAnsi"/>
          <w:color w:val="auto"/>
        </w:rPr>
        <w:t xml:space="preserve"> outcome from these </w:t>
      </w:r>
      <w:proofErr w:type="gramStart"/>
      <w:r w:rsidR="004500D7" w:rsidRPr="005E2F8F">
        <w:rPr>
          <w:rFonts w:cstheme="minorHAnsi"/>
          <w:color w:val="auto"/>
        </w:rPr>
        <w:t>osteotomies</w:t>
      </w:r>
      <w:r w:rsidR="008D18A5" w:rsidRPr="005E2F8F">
        <w:rPr>
          <w:rFonts w:cstheme="minorHAnsi"/>
          <w:color w:val="auto"/>
          <w:vertAlign w:val="superscript"/>
        </w:rPr>
        <w:t>[</w:t>
      </w:r>
      <w:proofErr w:type="gramEnd"/>
      <w:r w:rsidR="0063117C" w:rsidRPr="005E2F8F">
        <w:rPr>
          <w:rFonts w:cstheme="minorHAnsi" w:hint="eastAsia"/>
          <w:color w:val="auto"/>
          <w:vertAlign w:val="superscript"/>
          <w:lang w:eastAsia="zh-CN"/>
        </w:rPr>
        <w:t>20</w:t>
      </w:r>
      <w:r w:rsidR="004500D7" w:rsidRPr="005E2F8F">
        <w:rPr>
          <w:rFonts w:cstheme="minorHAnsi"/>
          <w:color w:val="auto"/>
          <w:vertAlign w:val="superscript"/>
        </w:rPr>
        <w:t>]</w:t>
      </w:r>
      <w:r w:rsidRPr="005E2F8F">
        <w:rPr>
          <w:rFonts w:cstheme="minorHAnsi"/>
          <w:color w:val="auto"/>
        </w:rPr>
        <w:t xml:space="preserve">. </w:t>
      </w:r>
    </w:p>
    <w:p w:rsidR="00FD0D9C" w:rsidRPr="005E2F8F" w:rsidRDefault="00FD0D9C" w:rsidP="00AD46A1">
      <w:pPr>
        <w:pStyle w:val="Default"/>
        <w:spacing w:line="360" w:lineRule="auto"/>
        <w:ind w:firstLineChars="100" w:firstLine="240"/>
        <w:jc w:val="both"/>
        <w:rPr>
          <w:rFonts w:cstheme="minorHAnsi"/>
          <w:color w:val="auto"/>
        </w:rPr>
      </w:pPr>
      <w:r w:rsidRPr="005E2F8F">
        <w:rPr>
          <w:rFonts w:cstheme="minorHAnsi"/>
          <w:color w:val="auto"/>
        </w:rPr>
        <w:t xml:space="preserve">Cervical osteotomy, by contrast, fulfills the requirements of successful operative treatment, by achieving an anatomical reduction. It therefore reduces the long term risk of osteoarthritis and produces a good postoperative functional result without </w:t>
      </w:r>
      <w:r w:rsidR="00DE545A" w:rsidRPr="005E2F8F">
        <w:rPr>
          <w:rFonts w:cstheme="minorHAnsi"/>
          <w:color w:val="auto"/>
        </w:rPr>
        <w:t xml:space="preserve">surgical </w:t>
      </w:r>
      <w:proofErr w:type="gramStart"/>
      <w:r w:rsidR="00DE545A" w:rsidRPr="005E2F8F">
        <w:rPr>
          <w:rFonts w:cstheme="minorHAnsi"/>
          <w:color w:val="auto"/>
        </w:rPr>
        <w:t>shortening</w:t>
      </w:r>
      <w:r w:rsidR="00DA6219" w:rsidRPr="005E2F8F">
        <w:rPr>
          <w:rFonts w:cstheme="minorHAnsi"/>
          <w:color w:val="auto"/>
          <w:vertAlign w:val="superscript"/>
        </w:rPr>
        <w:t>[</w:t>
      </w:r>
      <w:proofErr w:type="gramEnd"/>
      <w:r w:rsidR="008D18A5" w:rsidRPr="005E2F8F">
        <w:rPr>
          <w:rFonts w:cstheme="minorHAnsi"/>
          <w:color w:val="auto"/>
          <w:vertAlign w:val="superscript"/>
        </w:rPr>
        <w:t>2</w:t>
      </w:r>
      <w:r w:rsidR="0063117C" w:rsidRPr="005E2F8F">
        <w:rPr>
          <w:rFonts w:cstheme="minorHAnsi" w:hint="eastAsia"/>
          <w:color w:val="auto"/>
          <w:vertAlign w:val="superscript"/>
          <w:lang w:eastAsia="zh-CN"/>
        </w:rPr>
        <w:t>1</w:t>
      </w:r>
      <w:r w:rsidR="00F125DC" w:rsidRPr="005E2F8F">
        <w:rPr>
          <w:rFonts w:cstheme="minorHAnsi" w:hint="eastAsia"/>
          <w:color w:val="auto"/>
          <w:vertAlign w:val="superscript"/>
          <w:lang w:eastAsia="zh-CN"/>
        </w:rPr>
        <w:t>-</w:t>
      </w:r>
      <w:r w:rsidR="008D18A5" w:rsidRPr="005E2F8F">
        <w:rPr>
          <w:rFonts w:cstheme="minorHAnsi"/>
          <w:color w:val="auto"/>
          <w:vertAlign w:val="superscript"/>
        </w:rPr>
        <w:t>2</w:t>
      </w:r>
      <w:r w:rsidR="0063117C" w:rsidRPr="005E2F8F">
        <w:rPr>
          <w:rFonts w:cstheme="minorHAnsi" w:hint="eastAsia"/>
          <w:color w:val="auto"/>
          <w:vertAlign w:val="superscript"/>
          <w:lang w:eastAsia="zh-CN"/>
        </w:rPr>
        <w:t>3</w:t>
      </w:r>
      <w:r w:rsidR="00DE545A" w:rsidRPr="005E2F8F">
        <w:rPr>
          <w:rFonts w:cstheme="minorHAnsi"/>
          <w:color w:val="auto"/>
          <w:vertAlign w:val="superscript"/>
        </w:rPr>
        <w:t>]</w:t>
      </w:r>
      <w:r w:rsidR="00DE545A" w:rsidRPr="005E2F8F">
        <w:rPr>
          <w:rFonts w:cstheme="minorHAnsi"/>
          <w:color w:val="auto"/>
        </w:rPr>
        <w:t>.</w:t>
      </w:r>
    </w:p>
    <w:p w:rsidR="00DE545A" w:rsidRPr="005E2F8F" w:rsidRDefault="006D39E5" w:rsidP="00AD46A1">
      <w:pPr>
        <w:pStyle w:val="Default"/>
        <w:spacing w:line="360" w:lineRule="auto"/>
        <w:ind w:firstLineChars="100" w:firstLine="240"/>
        <w:jc w:val="both"/>
        <w:rPr>
          <w:rFonts w:cstheme="minorHAnsi"/>
          <w:color w:val="auto"/>
        </w:rPr>
      </w:pPr>
      <w:r w:rsidRPr="005E2F8F">
        <w:rPr>
          <w:rFonts w:cstheme="minorHAnsi"/>
          <w:color w:val="auto"/>
        </w:rPr>
        <w:t xml:space="preserve">According to </w:t>
      </w:r>
      <w:proofErr w:type="spellStart"/>
      <w:r w:rsidR="00510A5F" w:rsidRPr="005E2F8F">
        <w:rPr>
          <w:rFonts w:cstheme="minorHAnsi"/>
          <w:color w:val="auto"/>
        </w:rPr>
        <w:t>Loder</w:t>
      </w:r>
      <w:proofErr w:type="spellEnd"/>
      <w:r w:rsidR="00510A5F" w:rsidRPr="005E2F8F">
        <w:rPr>
          <w:rFonts w:cstheme="minorHAnsi"/>
          <w:color w:val="auto"/>
        </w:rPr>
        <w:t xml:space="preserve"> and </w:t>
      </w:r>
      <w:proofErr w:type="gramStart"/>
      <w:r w:rsidR="00510A5F" w:rsidRPr="005E2F8F">
        <w:rPr>
          <w:rFonts w:cstheme="minorHAnsi"/>
          <w:color w:val="auto"/>
        </w:rPr>
        <w:t>Dietz</w:t>
      </w:r>
      <w:r w:rsidR="008D18A5" w:rsidRPr="005E2F8F">
        <w:rPr>
          <w:rFonts w:cstheme="minorHAnsi"/>
          <w:color w:val="auto"/>
          <w:vertAlign w:val="superscript"/>
        </w:rPr>
        <w:t>[</w:t>
      </w:r>
      <w:proofErr w:type="gramEnd"/>
      <w:r w:rsidR="008D18A5" w:rsidRPr="005E2F8F">
        <w:rPr>
          <w:rFonts w:cstheme="minorHAnsi"/>
          <w:color w:val="auto"/>
          <w:vertAlign w:val="superscript"/>
        </w:rPr>
        <w:t>2</w:t>
      </w:r>
      <w:r w:rsidR="0063117C" w:rsidRPr="005E2F8F">
        <w:rPr>
          <w:rFonts w:cstheme="minorHAnsi" w:hint="eastAsia"/>
          <w:color w:val="auto"/>
          <w:vertAlign w:val="superscript"/>
          <w:lang w:eastAsia="zh-CN"/>
        </w:rPr>
        <w:t>4</w:t>
      </w:r>
      <w:r w:rsidR="00510A5F" w:rsidRPr="005E2F8F">
        <w:rPr>
          <w:rFonts w:cstheme="minorHAnsi"/>
          <w:color w:val="auto"/>
          <w:vertAlign w:val="superscript"/>
        </w:rPr>
        <w:t>]</w:t>
      </w:r>
      <w:r w:rsidRPr="005E2F8F">
        <w:rPr>
          <w:rFonts w:cstheme="minorHAnsi"/>
          <w:color w:val="auto"/>
        </w:rPr>
        <w:t xml:space="preserve">, there is not enough clinical evidence to prove the superiority of surgical dislocation and </w:t>
      </w:r>
      <w:proofErr w:type="spellStart"/>
      <w:r w:rsidRPr="005E2F8F">
        <w:rPr>
          <w:rFonts w:cstheme="minorHAnsi"/>
          <w:color w:val="auto"/>
        </w:rPr>
        <w:t>osteoplasty</w:t>
      </w:r>
      <w:proofErr w:type="spellEnd"/>
      <w:r w:rsidRPr="005E2F8F">
        <w:rPr>
          <w:rFonts w:cstheme="minorHAnsi"/>
          <w:color w:val="auto"/>
        </w:rPr>
        <w:t xml:space="preserve"> over pinning </w:t>
      </w:r>
      <w:r w:rsidR="00AD46A1" w:rsidRPr="005E2F8F">
        <w:rPr>
          <w:i/>
          <w:color w:val="auto"/>
        </w:rPr>
        <w:t>in situ</w:t>
      </w:r>
      <w:r w:rsidRPr="005E2F8F">
        <w:rPr>
          <w:rFonts w:cstheme="minorHAnsi"/>
          <w:color w:val="auto"/>
        </w:rPr>
        <w:t xml:space="preserve"> for stable SCFEs.</w:t>
      </w:r>
      <w:r w:rsidR="00DE545A" w:rsidRPr="005E2F8F">
        <w:rPr>
          <w:rFonts w:cstheme="minorHAnsi"/>
          <w:color w:val="auto"/>
        </w:rPr>
        <w:t xml:space="preserve"> </w:t>
      </w:r>
      <w:r w:rsidRPr="005E2F8F">
        <w:rPr>
          <w:rFonts w:cstheme="minorHAnsi"/>
          <w:color w:val="auto"/>
        </w:rPr>
        <w:t xml:space="preserve">They also mention that there is not enough evidence to support the widespread use of </w:t>
      </w:r>
      <w:r w:rsidR="007F6B86" w:rsidRPr="005E2F8F">
        <w:rPr>
          <w:rFonts w:cstheme="minorHAnsi"/>
          <w:color w:val="auto"/>
        </w:rPr>
        <w:t>surgical dislocation and capital realignment</w:t>
      </w:r>
      <w:r w:rsidRPr="005E2F8F">
        <w:rPr>
          <w:rFonts w:cstheme="minorHAnsi"/>
          <w:color w:val="auto"/>
        </w:rPr>
        <w:t xml:space="preserve"> in stable SCFE </w:t>
      </w:r>
      <w:r w:rsidR="00845F1B" w:rsidRPr="005E2F8F">
        <w:rPr>
          <w:rFonts w:cstheme="minorHAnsi"/>
          <w:color w:val="auto"/>
        </w:rPr>
        <w:t xml:space="preserve">and suggests further research especially in a large cohort of patients. </w:t>
      </w:r>
    </w:p>
    <w:p w:rsidR="00DE545A" w:rsidRPr="005E2F8F" w:rsidRDefault="00DE545A" w:rsidP="00AD46A1">
      <w:pPr>
        <w:pStyle w:val="Default"/>
        <w:spacing w:line="360" w:lineRule="auto"/>
        <w:ind w:firstLineChars="100" w:firstLine="240"/>
        <w:jc w:val="both"/>
        <w:rPr>
          <w:rFonts w:cstheme="minorHAnsi"/>
          <w:color w:val="auto"/>
        </w:rPr>
      </w:pPr>
      <w:r w:rsidRPr="005E2F8F">
        <w:rPr>
          <w:rFonts w:cstheme="minorHAnsi"/>
          <w:color w:val="auto"/>
        </w:rPr>
        <w:t xml:space="preserve">Also, there is controversy regarding fixation of contralateral normal hip. The supporters argue for fixation of the opposite hip in all patients in view of high </w:t>
      </w:r>
      <w:r w:rsidR="00510A5F" w:rsidRPr="005E2F8F">
        <w:rPr>
          <w:rFonts w:cstheme="minorHAnsi"/>
          <w:color w:val="auto"/>
        </w:rPr>
        <w:t xml:space="preserve">incidence of contralateral </w:t>
      </w:r>
      <w:proofErr w:type="gramStart"/>
      <w:r w:rsidR="00510A5F" w:rsidRPr="005E2F8F">
        <w:rPr>
          <w:rFonts w:cstheme="minorHAnsi"/>
          <w:color w:val="auto"/>
        </w:rPr>
        <w:t>slip</w:t>
      </w:r>
      <w:r w:rsidR="008D18A5" w:rsidRPr="005E2F8F">
        <w:rPr>
          <w:rFonts w:cstheme="minorHAnsi"/>
          <w:color w:val="auto"/>
          <w:vertAlign w:val="superscript"/>
        </w:rPr>
        <w:t>[</w:t>
      </w:r>
      <w:proofErr w:type="gramEnd"/>
      <w:r w:rsidR="0063117C" w:rsidRPr="005E2F8F">
        <w:rPr>
          <w:rFonts w:cstheme="minorHAnsi" w:hint="eastAsia"/>
          <w:color w:val="auto"/>
          <w:vertAlign w:val="superscript"/>
          <w:lang w:eastAsia="zh-CN"/>
        </w:rPr>
        <w:t>15</w:t>
      </w:r>
      <w:r w:rsidR="00510A5F" w:rsidRPr="005E2F8F">
        <w:rPr>
          <w:rFonts w:cstheme="minorHAnsi"/>
          <w:color w:val="auto"/>
          <w:vertAlign w:val="superscript"/>
        </w:rPr>
        <w:t>]</w:t>
      </w:r>
      <w:r w:rsidRPr="005E2F8F">
        <w:rPr>
          <w:rFonts w:cstheme="minorHAnsi"/>
          <w:color w:val="auto"/>
        </w:rPr>
        <w:t>. Another group of surgeons recommend fixation of contralateral normal hip only in selective patients due to the risk of poss</w:t>
      </w:r>
      <w:r w:rsidR="00510A5F" w:rsidRPr="005E2F8F">
        <w:rPr>
          <w:rFonts w:cstheme="minorHAnsi"/>
          <w:color w:val="auto"/>
        </w:rPr>
        <w:t xml:space="preserve">ible theoretical </w:t>
      </w:r>
      <w:proofErr w:type="gramStart"/>
      <w:r w:rsidR="00510A5F" w:rsidRPr="005E2F8F">
        <w:rPr>
          <w:rFonts w:cstheme="minorHAnsi"/>
          <w:color w:val="auto"/>
        </w:rPr>
        <w:t>complications</w:t>
      </w:r>
      <w:r w:rsidR="008D18A5" w:rsidRPr="005E2F8F">
        <w:rPr>
          <w:rFonts w:cstheme="minorHAnsi"/>
          <w:color w:val="auto"/>
          <w:vertAlign w:val="superscript"/>
        </w:rPr>
        <w:t>[</w:t>
      </w:r>
      <w:proofErr w:type="gramEnd"/>
      <w:r w:rsidR="008D18A5" w:rsidRPr="005E2F8F">
        <w:rPr>
          <w:rFonts w:cstheme="minorHAnsi"/>
          <w:color w:val="auto"/>
          <w:vertAlign w:val="superscript"/>
        </w:rPr>
        <w:t>25</w:t>
      </w:r>
      <w:r w:rsidR="00510A5F" w:rsidRPr="005E2F8F">
        <w:rPr>
          <w:rFonts w:cstheme="minorHAnsi"/>
          <w:color w:val="auto"/>
          <w:vertAlign w:val="superscript"/>
        </w:rPr>
        <w:t>]</w:t>
      </w:r>
      <w:r w:rsidRPr="005E2F8F">
        <w:rPr>
          <w:rFonts w:cstheme="minorHAnsi"/>
          <w:color w:val="auto"/>
        </w:rPr>
        <w:t xml:space="preserve">. We prefer to avoid unnecessary fixation of the contralateral hip in all cases and suggest fixation of the opposite hip only if risk factors for contralateral slip is present. These are, young age at primary diagnosis, severe slip at primary diagnosis, presence of endocrine disorders like adiposogenital dystrophy, juvenile hypothyroidism and presence of nonspecific obesity. We also fix the contralateral normal hip if patient is on growth hormone therapy. Finally, in those cases where for social and/or geographical reasons the patient is not expected to comply with a protocol of continued regular clinical and radiological observation, prophylactic fixation is considered. </w:t>
      </w:r>
    </w:p>
    <w:p w:rsidR="001875DF" w:rsidRPr="005E2F8F" w:rsidRDefault="001875DF" w:rsidP="00AD46A1">
      <w:pPr>
        <w:pStyle w:val="Default"/>
        <w:spacing w:line="360" w:lineRule="auto"/>
        <w:ind w:firstLineChars="100" w:firstLine="240"/>
        <w:jc w:val="both"/>
        <w:rPr>
          <w:rFonts w:cstheme="minorHAnsi"/>
          <w:color w:val="auto"/>
        </w:rPr>
      </w:pPr>
      <w:r w:rsidRPr="005E2F8F">
        <w:rPr>
          <w:rFonts w:cstheme="minorHAnsi"/>
          <w:color w:val="auto"/>
        </w:rPr>
        <w:lastRenderedPageBreak/>
        <w:t xml:space="preserve">Post-operative protocol is also debated. Controversy remains regarding </w:t>
      </w:r>
      <w:r w:rsidR="00B4626B" w:rsidRPr="005E2F8F">
        <w:rPr>
          <w:rFonts w:cstheme="minorHAnsi"/>
          <w:color w:val="auto"/>
        </w:rPr>
        <w:t xml:space="preserve">the timing of bearing weight in </w:t>
      </w:r>
      <w:r w:rsidRPr="005E2F8F">
        <w:rPr>
          <w:rFonts w:cstheme="minorHAnsi"/>
          <w:color w:val="auto"/>
        </w:rPr>
        <w:t xml:space="preserve">stable SCFE. Most of the surgeons prefer to be more careful and delay full weight bearing for several weeks. They recommend longer duration of bed rest and protected </w:t>
      </w:r>
      <w:r w:rsidR="00A717AF" w:rsidRPr="005E2F8F">
        <w:rPr>
          <w:rFonts w:cstheme="minorHAnsi"/>
          <w:color w:val="auto"/>
        </w:rPr>
        <w:t>weight bearing</w:t>
      </w:r>
      <w:r w:rsidR="00DA7C55" w:rsidRPr="005E2F8F">
        <w:rPr>
          <w:rFonts w:cstheme="minorHAnsi"/>
          <w:color w:val="auto"/>
        </w:rPr>
        <w:t xml:space="preserve"> after surgery. On the other hand</w:t>
      </w:r>
      <w:r w:rsidRPr="005E2F8F">
        <w:rPr>
          <w:rFonts w:cstheme="minorHAnsi"/>
          <w:color w:val="auto"/>
        </w:rPr>
        <w:t xml:space="preserve">, few orthopaedic surgeons </w:t>
      </w:r>
      <w:r w:rsidR="00DA7C55" w:rsidRPr="005E2F8F">
        <w:rPr>
          <w:rFonts w:cstheme="minorHAnsi"/>
          <w:color w:val="auto"/>
        </w:rPr>
        <w:t>recommend a short</w:t>
      </w:r>
      <w:r w:rsidR="001C712A" w:rsidRPr="005E2F8F">
        <w:rPr>
          <w:rFonts w:cstheme="minorHAnsi"/>
          <w:color w:val="auto"/>
        </w:rPr>
        <w:t>er</w:t>
      </w:r>
      <w:r w:rsidR="00DA7C55" w:rsidRPr="005E2F8F">
        <w:rPr>
          <w:rFonts w:cstheme="minorHAnsi"/>
          <w:color w:val="auto"/>
        </w:rPr>
        <w:t xml:space="preserve"> bed rest </w:t>
      </w:r>
      <w:r w:rsidR="001C712A" w:rsidRPr="005E2F8F">
        <w:rPr>
          <w:rFonts w:cstheme="minorHAnsi"/>
          <w:color w:val="auto"/>
        </w:rPr>
        <w:t>and allow total</w:t>
      </w:r>
      <w:r w:rsidR="00D3394F" w:rsidRPr="005E2F8F">
        <w:rPr>
          <w:rFonts w:cstheme="minorHAnsi"/>
          <w:color w:val="auto"/>
        </w:rPr>
        <w:t xml:space="preserve"> weight bearing for mild stable SCFE without any reported complication. This area needs more research </w:t>
      </w:r>
      <w:r w:rsidR="00556B22" w:rsidRPr="005E2F8F">
        <w:rPr>
          <w:rFonts w:cstheme="minorHAnsi"/>
          <w:color w:val="auto"/>
        </w:rPr>
        <w:t xml:space="preserve">to favor early weight bearing </w:t>
      </w:r>
      <w:r w:rsidR="007F6B86" w:rsidRPr="005E2F8F">
        <w:rPr>
          <w:rFonts w:cstheme="minorHAnsi"/>
          <w:color w:val="auto"/>
        </w:rPr>
        <w:t>this being</w:t>
      </w:r>
      <w:r w:rsidR="00556B22" w:rsidRPr="005E2F8F">
        <w:rPr>
          <w:rFonts w:cstheme="minorHAnsi"/>
          <w:color w:val="auto"/>
        </w:rPr>
        <w:t xml:space="preserve"> more comfortable from the patient point of view.</w:t>
      </w:r>
    </w:p>
    <w:p w:rsidR="001E612B" w:rsidRPr="005E2F8F" w:rsidRDefault="001E612B" w:rsidP="00AD46A1">
      <w:pPr>
        <w:pStyle w:val="Default"/>
        <w:spacing w:line="360" w:lineRule="auto"/>
        <w:ind w:firstLineChars="100" w:firstLine="240"/>
        <w:jc w:val="both"/>
        <w:rPr>
          <w:rFonts w:cstheme="minorHAnsi"/>
          <w:color w:val="auto"/>
        </w:rPr>
      </w:pPr>
      <w:r w:rsidRPr="005E2F8F">
        <w:rPr>
          <w:rFonts w:cstheme="minorHAnsi"/>
          <w:color w:val="auto"/>
        </w:rPr>
        <w:t>Furthermore, many aspects of treatment are not discussed such as the timing of treatment, (particularly in the management of unstable and severe slipped epiphyses), the use of cap</w:t>
      </w:r>
      <w:r w:rsidR="00B50373" w:rsidRPr="005E2F8F">
        <w:rPr>
          <w:rFonts w:cstheme="minorHAnsi"/>
          <w:color w:val="auto"/>
        </w:rPr>
        <w:t>sular decompression and implant</w:t>
      </w:r>
      <w:r w:rsidRPr="005E2F8F">
        <w:rPr>
          <w:rFonts w:cstheme="minorHAnsi"/>
          <w:color w:val="auto"/>
        </w:rPr>
        <w:t xml:space="preserve"> removal. As these aspects of management do not influence the final outcome significantly, they are not addresses by majority of the orthopedic surgeons. Literature also is unclear about their effect on final outcome and further studies to prove their significance is recommended.</w:t>
      </w:r>
    </w:p>
    <w:p w:rsidR="001E612B" w:rsidRPr="005E2F8F" w:rsidRDefault="001E612B" w:rsidP="00AD46A1">
      <w:pPr>
        <w:pStyle w:val="Default"/>
        <w:tabs>
          <w:tab w:val="left" w:pos="1603"/>
          <w:tab w:val="left" w:pos="2855"/>
        </w:tabs>
        <w:spacing w:line="360" w:lineRule="auto"/>
        <w:ind w:firstLineChars="100" w:firstLine="240"/>
        <w:jc w:val="both"/>
        <w:rPr>
          <w:rFonts w:cstheme="minorHAnsi"/>
          <w:color w:val="auto"/>
        </w:rPr>
      </w:pPr>
      <w:r w:rsidRPr="005E2F8F">
        <w:rPr>
          <w:rFonts w:cstheme="minorHAnsi"/>
          <w:color w:val="auto"/>
        </w:rPr>
        <w:t>Thus, the management of SCFE remains controversial. There are several areas where knowledge is lacking, and where multi-centric studies could be focused to identify the most effective method of management. Long-term prospective studies, employing both contemporary treatment methods and contemporary outco</w:t>
      </w:r>
      <w:r w:rsidR="0033639B" w:rsidRPr="005E2F8F">
        <w:rPr>
          <w:rFonts w:cstheme="minorHAnsi"/>
          <w:color w:val="auto"/>
        </w:rPr>
        <w:t>me measures, are needed to guide</w:t>
      </w:r>
      <w:r w:rsidRPr="005E2F8F">
        <w:rPr>
          <w:rFonts w:cstheme="minorHAnsi"/>
          <w:color w:val="auto"/>
        </w:rPr>
        <w:t xml:space="preserve"> improved treatment selection and results for future patients with</w:t>
      </w:r>
      <w:r w:rsidR="006B773C" w:rsidRPr="005E2F8F">
        <w:rPr>
          <w:rFonts w:cstheme="minorHAnsi"/>
          <w:color w:val="auto"/>
        </w:rPr>
        <w:t xml:space="preserve"> SCFE.</w:t>
      </w:r>
    </w:p>
    <w:p w:rsidR="00604808" w:rsidRPr="005E2F8F" w:rsidRDefault="00604808" w:rsidP="005377FA">
      <w:pPr>
        <w:pStyle w:val="Default"/>
        <w:spacing w:line="360" w:lineRule="auto"/>
        <w:jc w:val="both"/>
        <w:rPr>
          <w:rFonts w:cstheme="minorHAnsi"/>
          <w:color w:val="auto"/>
          <w:lang w:eastAsia="zh-CN"/>
        </w:rPr>
      </w:pPr>
    </w:p>
    <w:p w:rsidR="00940872" w:rsidRPr="005E2F8F" w:rsidRDefault="00940872">
      <w:pPr>
        <w:rPr>
          <w:rFonts w:ascii="Book Antiqua" w:hAnsi="Book Antiqua" w:cstheme="minorHAnsi"/>
          <w:b/>
          <w:sz w:val="24"/>
          <w:szCs w:val="24"/>
        </w:rPr>
      </w:pPr>
      <w:r w:rsidRPr="005E2F8F">
        <w:rPr>
          <w:rFonts w:cstheme="minorHAnsi"/>
          <w:b/>
        </w:rPr>
        <w:br w:type="page"/>
      </w:r>
    </w:p>
    <w:p w:rsidR="00604808" w:rsidRPr="005E2F8F" w:rsidRDefault="00AD46A1" w:rsidP="00F125DC">
      <w:pPr>
        <w:pStyle w:val="Default"/>
        <w:spacing w:line="360" w:lineRule="auto"/>
        <w:jc w:val="both"/>
        <w:rPr>
          <w:rFonts w:cstheme="minorHAnsi"/>
          <w:b/>
          <w:color w:val="auto"/>
          <w:lang w:eastAsia="zh-CN"/>
        </w:rPr>
      </w:pPr>
      <w:r w:rsidRPr="005E2F8F">
        <w:rPr>
          <w:rFonts w:cstheme="minorHAnsi"/>
          <w:b/>
          <w:color w:val="auto"/>
        </w:rPr>
        <w:lastRenderedPageBreak/>
        <w:t>REFERENCES</w:t>
      </w:r>
    </w:p>
    <w:p w:rsidR="00F125DC" w:rsidRPr="00F125DC" w:rsidRDefault="00F125DC" w:rsidP="00F125DC">
      <w:pPr>
        <w:spacing w:after="0" w:line="360" w:lineRule="auto"/>
        <w:jc w:val="both"/>
        <w:rPr>
          <w:rFonts w:ascii="Book Antiqua" w:eastAsia="宋体" w:hAnsi="Book Antiqua" w:cs="宋体"/>
          <w:sz w:val="24"/>
          <w:szCs w:val="24"/>
          <w:lang w:eastAsia="zh-CN"/>
        </w:rPr>
      </w:pPr>
      <w:proofErr w:type="gramStart"/>
      <w:r w:rsidRPr="00F125DC">
        <w:rPr>
          <w:rFonts w:ascii="Book Antiqua" w:eastAsia="宋体" w:hAnsi="Book Antiqua" w:cs="宋体"/>
          <w:sz w:val="24"/>
          <w:szCs w:val="24"/>
          <w:lang w:eastAsia="zh-CN"/>
        </w:rPr>
        <w:t xml:space="preserve">1 </w:t>
      </w:r>
      <w:r w:rsidRPr="00F125DC">
        <w:rPr>
          <w:rFonts w:ascii="Book Antiqua" w:eastAsia="宋体" w:hAnsi="Book Antiqua" w:cs="宋体"/>
          <w:b/>
          <w:bCs/>
          <w:sz w:val="24"/>
          <w:szCs w:val="24"/>
          <w:lang w:eastAsia="zh-CN"/>
        </w:rPr>
        <w:t>Watson-Jones R</w:t>
      </w:r>
      <w:r w:rsidRPr="00F125DC">
        <w:rPr>
          <w:rFonts w:ascii="Book Antiqua" w:eastAsia="宋体" w:hAnsi="Book Antiqua" w:cs="宋体"/>
          <w:sz w:val="24"/>
          <w:szCs w:val="24"/>
          <w:lang w:eastAsia="zh-CN"/>
        </w:rPr>
        <w:t>.</w:t>
      </w:r>
      <w:proofErr w:type="gramEnd"/>
      <w:r w:rsidRPr="00F125DC">
        <w:rPr>
          <w:rFonts w:ascii="Book Antiqua" w:eastAsia="宋体" w:hAnsi="Book Antiqua" w:cs="宋体"/>
          <w:sz w:val="24"/>
          <w:szCs w:val="24"/>
          <w:lang w:eastAsia="zh-CN"/>
        </w:rPr>
        <w:t xml:space="preserve"> The classic: "Fractures and Joint Injuries" by Sir Reginald Watson-Jones, taken from "Fractures and Joint Injuries," by R. Watson-Jones, Vol. II, 4th ed., Baltimore, Williams and Wilkins Company, 1955. </w:t>
      </w:r>
      <w:proofErr w:type="spellStart"/>
      <w:r w:rsidRPr="00F125DC">
        <w:rPr>
          <w:rFonts w:ascii="Book Antiqua" w:eastAsia="宋体" w:hAnsi="Book Antiqua" w:cs="宋体"/>
          <w:i/>
          <w:iCs/>
          <w:sz w:val="24"/>
          <w:szCs w:val="24"/>
          <w:lang w:eastAsia="zh-CN"/>
        </w:rPr>
        <w:t>Clin</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Relat</w:t>
      </w:r>
      <w:proofErr w:type="spellEnd"/>
      <w:r w:rsidRPr="00F125DC">
        <w:rPr>
          <w:rFonts w:ascii="Book Antiqua" w:eastAsia="宋体" w:hAnsi="Book Antiqua" w:cs="宋体"/>
          <w:i/>
          <w:iCs/>
          <w:sz w:val="24"/>
          <w:szCs w:val="24"/>
          <w:lang w:eastAsia="zh-CN"/>
        </w:rPr>
        <w:t xml:space="preserve"> Res</w:t>
      </w:r>
      <w:r w:rsidRPr="00F125DC">
        <w:rPr>
          <w:rFonts w:ascii="Book Antiqua" w:eastAsia="宋体" w:hAnsi="Book Antiqua" w:cs="宋体"/>
          <w:sz w:val="24"/>
          <w:szCs w:val="24"/>
          <w:lang w:eastAsia="zh-CN"/>
        </w:rPr>
        <w:t xml:space="preserve"> </w:t>
      </w:r>
      <w:r w:rsidRPr="005E2F8F">
        <w:rPr>
          <w:rFonts w:ascii="Book Antiqua" w:eastAsia="宋体" w:hAnsi="Book Antiqua" w:cs="宋体" w:hint="eastAsia"/>
          <w:sz w:val="24"/>
          <w:szCs w:val="24"/>
          <w:lang w:eastAsia="zh-CN"/>
        </w:rPr>
        <w:t>1962</w:t>
      </w:r>
      <w:r w:rsidRPr="00F125DC">
        <w:rPr>
          <w:rFonts w:ascii="Book Antiqua" w:eastAsia="宋体" w:hAnsi="Book Antiqua" w:cs="宋体"/>
          <w:sz w:val="24"/>
          <w:szCs w:val="24"/>
          <w:lang w:eastAsia="zh-CN"/>
        </w:rPr>
        <w:t xml:space="preserve">; </w:t>
      </w:r>
      <w:r w:rsidR="0063117C" w:rsidRPr="005E2F8F">
        <w:rPr>
          <w:rFonts w:ascii="Book Antiqua" w:eastAsia="宋体" w:hAnsi="Book Antiqua" w:cs="宋体" w:hint="eastAsia"/>
          <w:b/>
          <w:sz w:val="24"/>
          <w:szCs w:val="24"/>
          <w:lang w:eastAsia="zh-CN"/>
        </w:rPr>
        <w:t>2</w:t>
      </w:r>
      <w:r w:rsidRPr="00F125DC">
        <w:rPr>
          <w:rFonts w:ascii="Book Antiqua" w:eastAsia="宋体" w:hAnsi="Book Antiqua" w:cs="宋体"/>
          <w:sz w:val="24"/>
          <w:szCs w:val="24"/>
          <w:lang w:eastAsia="zh-CN"/>
        </w:rPr>
        <w:t>: 4-10 [PMID: 4609656]</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2 </w:t>
      </w:r>
      <w:proofErr w:type="spellStart"/>
      <w:r w:rsidRPr="00F125DC">
        <w:rPr>
          <w:rFonts w:ascii="Book Antiqua" w:eastAsia="宋体" w:hAnsi="Book Antiqua" w:cs="宋体"/>
          <w:b/>
          <w:bCs/>
          <w:sz w:val="24"/>
          <w:szCs w:val="24"/>
          <w:lang w:eastAsia="zh-CN"/>
        </w:rPr>
        <w:t>Aronsson</w:t>
      </w:r>
      <w:proofErr w:type="spellEnd"/>
      <w:r w:rsidRPr="00F125DC">
        <w:rPr>
          <w:rFonts w:ascii="Book Antiqua" w:eastAsia="宋体" w:hAnsi="Book Antiqua" w:cs="宋体"/>
          <w:b/>
          <w:bCs/>
          <w:sz w:val="24"/>
          <w:szCs w:val="24"/>
          <w:lang w:eastAsia="zh-CN"/>
        </w:rPr>
        <w:t xml:space="preserve"> DD</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Loder</w:t>
      </w:r>
      <w:proofErr w:type="spellEnd"/>
      <w:r w:rsidRPr="00F125DC">
        <w:rPr>
          <w:rFonts w:ascii="Book Antiqua" w:eastAsia="宋体" w:hAnsi="Book Antiqua" w:cs="宋体"/>
          <w:sz w:val="24"/>
          <w:szCs w:val="24"/>
          <w:lang w:eastAsia="zh-CN"/>
        </w:rPr>
        <w:t xml:space="preserve"> RT. Treatment of the unstable (acute) slipped capital femoral epiphysis. </w:t>
      </w:r>
      <w:proofErr w:type="spellStart"/>
      <w:r w:rsidRPr="00F125DC">
        <w:rPr>
          <w:rFonts w:ascii="Book Antiqua" w:eastAsia="宋体" w:hAnsi="Book Antiqua" w:cs="宋体"/>
          <w:i/>
          <w:iCs/>
          <w:sz w:val="24"/>
          <w:szCs w:val="24"/>
          <w:lang w:eastAsia="zh-CN"/>
        </w:rPr>
        <w:t>Clin</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Relat</w:t>
      </w:r>
      <w:proofErr w:type="spellEnd"/>
      <w:r w:rsidRPr="00F125DC">
        <w:rPr>
          <w:rFonts w:ascii="Book Antiqua" w:eastAsia="宋体" w:hAnsi="Book Antiqua" w:cs="宋体"/>
          <w:i/>
          <w:iCs/>
          <w:sz w:val="24"/>
          <w:szCs w:val="24"/>
          <w:lang w:eastAsia="zh-CN"/>
        </w:rPr>
        <w:t xml:space="preserve"> Res</w:t>
      </w:r>
      <w:r w:rsidRPr="00F125DC">
        <w:rPr>
          <w:rFonts w:ascii="Book Antiqua" w:eastAsia="宋体" w:hAnsi="Book Antiqua" w:cs="宋体"/>
          <w:sz w:val="24"/>
          <w:szCs w:val="24"/>
          <w:lang w:eastAsia="zh-CN"/>
        </w:rPr>
        <w:t xml:space="preserve"> 1996; </w:t>
      </w:r>
      <w:r w:rsidRPr="005E2F8F">
        <w:rPr>
          <w:rFonts w:ascii="Book Antiqua" w:eastAsia="宋体" w:hAnsi="Book Antiqua" w:cs="宋体" w:hint="eastAsia"/>
          <w:b/>
          <w:sz w:val="24"/>
          <w:szCs w:val="24"/>
          <w:lang w:eastAsia="zh-CN"/>
        </w:rPr>
        <w:t>322</w:t>
      </w:r>
      <w:r w:rsidRPr="00F125DC">
        <w:rPr>
          <w:rFonts w:ascii="Book Antiqua" w:eastAsia="宋体" w:hAnsi="Book Antiqua" w:cs="宋体"/>
          <w:sz w:val="24"/>
          <w:szCs w:val="24"/>
          <w:lang w:eastAsia="zh-CN"/>
        </w:rPr>
        <w:t>: 99-110 [PMID: 8542719]</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3 </w:t>
      </w:r>
      <w:r w:rsidRPr="00F125DC">
        <w:rPr>
          <w:rFonts w:ascii="Book Antiqua" w:eastAsia="宋体" w:hAnsi="Book Antiqua" w:cs="宋体"/>
          <w:b/>
          <w:bCs/>
          <w:sz w:val="24"/>
          <w:szCs w:val="24"/>
          <w:lang w:eastAsia="zh-CN"/>
        </w:rPr>
        <w:t>F</w:t>
      </w:r>
      <w:r w:rsidRPr="005E2F8F">
        <w:rPr>
          <w:rFonts w:ascii="Book Antiqua" w:eastAsia="宋体" w:hAnsi="Book Antiqua" w:cs="宋体"/>
          <w:b/>
          <w:bCs/>
          <w:sz w:val="24"/>
          <w:szCs w:val="24"/>
          <w:lang w:eastAsia="zh-CN"/>
        </w:rPr>
        <w:t>ahey</w:t>
      </w:r>
      <w:r w:rsidRPr="00F125DC">
        <w:rPr>
          <w:rFonts w:ascii="Book Antiqua" w:eastAsia="宋体" w:hAnsi="Book Antiqua" w:cs="宋体"/>
          <w:b/>
          <w:bCs/>
          <w:sz w:val="24"/>
          <w:szCs w:val="24"/>
          <w:lang w:eastAsia="zh-CN"/>
        </w:rPr>
        <w:t xml:space="preserve"> JJ</w:t>
      </w:r>
      <w:r w:rsidRPr="00F125DC">
        <w:rPr>
          <w:rFonts w:ascii="Book Antiqua" w:eastAsia="宋体" w:hAnsi="Book Antiqua" w:cs="宋体"/>
          <w:sz w:val="24"/>
          <w:szCs w:val="24"/>
          <w:lang w:eastAsia="zh-CN"/>
        </w:rPr>
        <w:t>, O'B</w:t>
      </w:r>
      <w:r w:rsidRPr="005E2F8F">
        <w:rPr>
          <w:rFonts w:ascii="Book Antiqua" w:eastAsia="宋体" w:hAnsi="Book Antiqua" w:cs="宋体"/>
          <w:sz w:val="24"/>
          <w:szCs w:val="24"/>
          <w:lang w:eastAsia="zh-CN"/>
        </w:rPr>
        <w:t>rien</w:t>
      </w:r>
      <w:r w:rsidRPr="00F125DC">
        <w:rPr>
          <w:rFonts w:ascii="Book Antiqua" w:eastAsia="宋体" w:hAnsi="Book Antiqua" w:cs="宋体"/>
          <w:sz w:val="24"/>
          <w:szCs w:val="24"/>
          <w:lang w:eastAsia="zh-CN"/>
        </w:rPr>
        <w:t xml:space="preserve"> ET. A</w:t>
      </w:r>
      <w:r w:rsidRPr="005E2F8F">
        <w:rPr>
          <w:rFonts w:ascii="Book Antiqua" w:eastAsia="宋体" w:hAnsi="Book Antiqua" w:cs="宋体"/>
          <w:sz w:val="24"/>
          <w:szCs w:val="24"/>
          <w:lang w:eastAsia="zh-CN"/>
        </w:rPr>
        <w:t>cute slipped capital femoral epiphysis: review of the literature and report of ten cases</w:t>
      </w:r>
      <w:r w:rsidRPr="00F125DC">
        <w:rPr>
          <w:rFonts w:ascii="Book Antiqua" w:eastAsia="宋体" w:hAnsi="Book Antiqua" w:cs="宋体"/>
          <w:sz w:val="24"/>
          <w:szCs w:val="24"/>
          <w:lang w:eastAsia="zh-CN"/>
        </w:rPr>
        <w:t xml:space="preserve">.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1965; </w:t>
      </w:r>
      <w:r w:rsidRPr="00F125DC">
        <w:rPr>
          <w:rFonts w:ascii="Book Antiqua" w:eastAsia="宋体" w:hAnsi="Book Antiqua" w:cs="宋体"/>
          <w:b/>
          <w:bCs/>
          <w:sz w:val="24"/>
          <w:szCs w:val="24"/>
          <w:lang w:eastAsia="zh-CN"/>
        </w:rPr>
        <w:t>47</w:t>
      </w:r>
      <w:r w:rsidRPr="00F125DC">
        <w:rPr>
          <w:rFonts w:ascii="Book Antiqua" w:eastAsia="宋体" w:hAnsi="Book Antiqua" w:cs="宋体"/>
          <w:sz w:val="24"/>
          <w:szCs w:val="24"/>
          <w:lang w:eastAsia="zh-CN"/>
        </w:rPr>
        <w:t>: 1105-1127 [PMID: 14337771]</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4 </w:t>
      </w:r>
      <w:proofErr w:type="spellStart"/>
      <w:r w:rsidRPr="00F125DC">
        <w:rPr>
          <w:rFonts w:ascii="Book Antiqua" w:eastAsia="宋体" w:hAnsi="Book Antiqua" w:cs="宋体"/>
          <w:b/>
          <w:bCs/>
          <w:sz w:val="24"/>
          <w:szCs w:val="24"/>
          <w:lang w:eastAsia="zh-CN"/>
        </w:rPr>
        <w:t>Loder</w:t>
      </w:r>
      <w:proofErr w:type="spellEnd"/>
      <w:r w:rsidRPr="00F125DC">
        <w:rPr>
          <w:rFonts w:ascii="Book Antiqua" w:eastAsia="宋体" w:hAnsi="Book Antiqua" w:cs="宋体"/>
          <w:b/>
          <w:bCs/>
          <w:sz w:val="24"/>
          <w:szCs w:val="24"/>
          <w:lang w:eastAsia="zh-CN"/>
        </w:rPr>
        <w:t xml:space="preserve"> RT</w:t>
      </w:r>
      <w:r w:rsidRPr="00F125DC">
        <w:rPr>
          <w:rFonts w:ascii="Book Antiqua" w:eastAsia="宋体" w:hAnsi="Book Antiqua" w:cs="宋体"/>
          <w:sz w:val="24"/>
          <w:szCs w:val="24"/>
          <w:lang w:eastAsia="zh-CN"/>
        </w:rPr>
        <w:t xml:space="preserve">, Richards BS, Shapiro PS, </w:t>
      </w:r>
      <w:proofErr w:type="spellStart"/>
      <w:r w:rsidRPr="00F125DC">
        <w:rPr>
          <w:rFonts w:ascii="Book Antiqua" w:eastAsia="宋体" w:hAnsi="Book Antiqua" w:cs="宋体"/>
          <w:sz w:val="24"/>
          <w:szCs w:val="24"/>
          <w:lang w:eastAsia="zh-CN"/>
        </w:rPr>
        <w:t>Reznick</w:t>
      </w:r>
      <w:proofErr w:type="spellEnd"/>
      <w:r w:rsidRPr="00F125DC">
        <w:rPr>
          <w:rFonts w:ascii="Book Antiqua" w:eastAsia="宋体" w:hAnsi="Book Antiqua" w:cs="宋体"/>
          <w:sz w:val="24"/>
          <w:szCs w:val="24"/>
          <w:lang w:eastAsia="zh-CN"/>
        </w:rPr>
        <w:t xml:space="preserve"> LR, Aronson DD. Acute slipped capital femoral epiphysis: the importance of </w:t>
      </w:r>
      <w:proofErr w:type="spellStart"/>
      <w:r w:rsidRPr="00F125DC">
        <w:rPr>
          <w:rFonts w:ascii="Book Antiqua" w:eastAsia="宋体" w:hAnsi="Book Antiqua" w:cs="宋体"/>
          <w:sz w:val="24"/>
          <w:szCs w:val="24"/>
          <w:lang w:eastAsia="zh-CN"/>
        </w:rPr>
        <w:t>physeal</w:t>
      </w:r>
      <w:proofErr w:type="spellEnd"/>
      <w:r w:rsidRPr="00F125DC">
        <w:rPr>
          <w:rFonts w:ascii="Book Antiqua" w:eastAsia="宋体" w:hAnsi="Book Antiqua" w:cs="宋体"/>
          <w:sz w:val="24"/>
          <w:szCs w:val="24"/>
          <w:lang w:eastAsia="zh-CN"/>
        </w:rPr>
        <w:t xml:space="preserve"> stability.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1993; </w:t>
      </w:r>
      <w:r w:rsidRPr="00F125DC">
        <w:rPr>
          <w:rFonts w:ascii="Book Antiqua" w:eastAsia="宋体" w:hAnsi="Book Antiqua" w:cs="宋体"/>
          <w:b/>
          <w:bCs/>
          <w:sz w:val="24"/>
          <w:szCs w:val="24"/>
          <w:lang w:eastAsia="zh-CN"/>
        </w:rPr>
        <w:t>75</w:t>
      </w:r>
      <w:r w:rsidRPr="00F125DC">
        <w:rPr>
          <w:rFonts w:ascii="Book Antiqua" w:eastAsia="宋体" w:hAnsi="Book Antiqua" w:cs="宋体"/>
          <w:sz w:val="24"/>
          <w:szCs w:val="24"/>
          <w:lang w:eastAsia="zh-CN"/>
        </w:rPr>
        <w:t>: 1134-1140 [PMID: 8354671]</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5 </w:t>
      </w:r>
      <w:proofErr w:type="spellStart"/>
      <w:r w:rsidRPr="00F125DC">
        <w:rPr>
          <w:rFonts w:ascii="Book Antiqua" w:eastAsia="宋体" w:hAnsi="Book Antiqua" w:cs="宋体"/>
          <w:b/>
          <w:bCs/>
          <w:sz w:val="24"/>
          <w:szCs w:val="24"/>
          <w:lang w:eastAsia="zh-CN"/>
        </w:rPr>
        <w:t>Ziebarth</w:t>
      </w:r>
      <w:proofErr w:type="spellEnd"/>
      <w:r w:rsidRPr="00F125DC">
        <w:rPr>
          <w:rFonts w:ascii="Book Antiqua" w:eastAsia="宋体" w:hAnsi="Book Antiqua" w:cs="宋体"/>
          <w:b/>
          <w:bCs/>
          <w:sz w:val="24"/>
          <w:szCs w:val="24"/>
          <w:lang w:eastAsia="zh-CN"/>
        </w:rPr>
        <w:t xml:space="preserve"> K</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Domayer</w:t>
      </w:r>
      <w:proofErr w:type="spellEnd"/>
      <w:r w:rsidRPr="00F125DC">
        <w:rPr>
          <w:rFonts w:ascii="Book Antiqua" w:eastAsia="宋体" w:hAnsi="Book Antiqua" w:cs="宋体"/>
          <w:sz w:val="24"/>
          <w:szCs w:val="24"/>
          <w:lang w:eastAsia="zh-CN"/>
        </w:rPr>
        <w:t xml:space="preserve"> S, </w:t>
      </w:r>
      <w:proofErr w:type="spellStart"/>
      <w:r w:rsidRPr="00F125DC">
        <w:rPr>
          <w:rFonts w:ascii="Book Antiqua" w:eastAsia="宋体" w:hAnsi="Book Antiqua" w:cs="宋体"/>
          <w:sz w:val="24"/>
          <w:szCs w:val="24"/>
          <w:lang w:eastAsia="zh-CN"/>
        </w:rPr>
        <w:t>Slongo</w:t>
      </w:r>
      <w:proofErr w:type="spellEnd"/>
      <w:r w:rsidRPr="00F125DC">
        <w:rPr>
          <w:rFonts w:ascii="Book Antiqua" w:eastAsia="宋体" w:hAnsi="Book Antiqua" w:cs="宋体"/>
          <w:sz w:val="24"/>
          <w:szCs w:val="24"/>
          <w:lang w:eastAsia="zh-CN"/>
        </w:rPr>
        <w:t xml:space="preserve"> T, Kim YJ, Ganz R. Clinical stability of slipped capital femoral epiphysis does not correlate with intraoperative stability. </w:t>
      </w:r>
      <w:proofErr w:type="spellStart"/>
      <w:r w:rsidRPr="00F125DC">
        <w:rPr>
          <w:rFonts w:ascii="Book Antiqua" w:eastAsia="宋体" w:hAnsi="Book Antiqua" w:cs="宋体"/>
          <w:i/>
          <w:iCs/>
          <w:sz w:val="24"/>
          <w:szCs w:val="24"/>
          <w:lang w:eastAsia="zh-CN"/>
        </w:rPr>
        <w:t>Clin</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Relat</w:t>
      </w:r>
      <w:proofErr w:type="spellEnd"/>
      <w:r w:rsidRPr="00F125DC">
        <w:rPr>
          <w:rFonts w:ascii="Book Antiqua" w:eastAsia="宋体" w:hAnsi="Book Antiqua" w:cs="宋体"/>
          <w:i/>
          <w:iCs/>
          <w:sz w:val="24"/>
          <w:szCs w:val="24"/>
          <w:lang w:eastAsia="zh-CN"/>
        </w:rPr>
        <w:t xml:space="preserve"> Res</w:t>
      </w:r>
      <w:r w:rsidRPr="00F125DC">
        <w:rPr>
          <w:rFonts w:ascii="Book Antiqua" w:eastAsia="宋体" w:hAnsi="Book Antiqua" w:cs="宋体"/>
          <w:sz w:val="24"/>
          <w:szCs w:val="24"/>
          <w:lang w:eastAsia="zh-CN"/>
        </w:rPr>
        <w:t xml:space="preserve"> 2012; </w:t>
      </w:r>
      <w:r w:rsidRPr="00F125DC">
        <w:rPr>
          <w:rFonts w:ascii="Book Antiqua" w:eastAsia="宋体" w:hAnsi="Book Antiqua" w:cs="宋体"/>
          <w:b/>
          <w:bCs/>
          <w:sz w:val="24"/>
          <w:szCs w:val="24"/>
          <w:lang w:eastAsia="zh-CN"/>
        </w:rPr>
        <w:t>470</w:t>
      </w:r>
      <w:r w:rsidRPr="00F125DC">
        <w:rPr>
          <w:rFonts w:ascii="Book Antiqua" w:eastAsia="宋体" w:hAnsi="Book Antiqua" w:cs="宋体"/>
          <w:sz w:val="24"/>
          <w:szCs w:val="24"/>
          <w:lang w:eastAsia="zh-CN"/>
        </w:rPr>
        <w:t>: 2274-2279 [PMID: 22487880]</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6 </w:t>
      </w:r>
      <w:proofErr w:type="spellStart"/>
      <w:r w:rsidRPr="00F125DC">
        <w:rPr>
          <w:rFonts w:ascii="Book Antiqua" w:eastAsia="宋体" w:hAnsi="Book Antiqua" w:cs="宋体"/>
          <w:b/>
          <w:bCs/>
          <w:sz w:val="24"/>
          <w:szCs w:val="24"/>
          <w:lang w:eastAsia="zh-CN"/>
        </w:rPr>
        <w:t>Loder</w:t>
      </w:r>
      <w:proofErr w:type="spellEnd"/>
      <w:r w:rsidRPr="00F125DC">
        <w:rPr>
          <w:rFonts w:ascii="Book Antiqua" w:eastAsia="宋体" w:hAnsi="Book Antiqua" w:cs="宋体"/>
          <w:b/>
          <w:bCs/>
          <w:sz w:val="24"/>
          <w:szCs w:val="24"/>
          <w:lang w:eastAsia="zh-CN"/>
        </w:rPr>
        <w:t xml:space="preserve"> RT</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Aronsson</w:t>
      </w:r>
      <w:proofErr w:type="spellEnd"/>
      <w:r w:rsidRPr="00F125DC">
        <w:rPr>
          <w:rFonts w:ascii="Book Antiqua" w:eastAsia="宋体" w:hAnsi="Book Antiqua" w:cs="宋体"/>
          <w:sz w:val="24"/>
          <w:szCs w:val="24"/>
          <w:lang w:eastAsia="zh-CN"/>
        </w:rPr>
        <w:t xml:space="preserve"> DD, Weinstein SL, </w:t>
      </w:r>
      <w:proofErr w:type="spellStart"/>
      <w:r w:rsidRPr="00F125DC">
        <w:rPr>
          <w:rFonts w:ascii="Book Antiqua" w:eastAsia="宋体" w:hAnsi="Book Antiqua" w:cs="宋体"/>
          <w:sz w:val="24"/>
          <w:szCs w:val="24"/>
          <w:lang w:eastAsia="zh-CN"/>
        </w:rPr>
        <w:t>Breur</w:t>
      </w:r>
      <w:proofErr w:type="spellEnd"/>
      <w:r w:rsidRPr="00F125DC">
        <w:rPr>
          <w:rFonts w:ascii="Book Antiqua" w:eastAsia="宋体" w:hAnsi="Book Antiqua" w:cs="宋体"/>
          <w:sz w:val="24"/>
          <w:szCs w:val="24"/>
          <w:lang w:eastAsia="zh-CN"/>
        </w:rPr>
        <w:t xml:space="preserve"> GJ, Ganz R, Leunig M. Slipped capital femoral epiphysis. </w:t>
      </w:r>
      <w:proofErr w:type="spellStart"/>
      <w:r w:rsidRPr="00F125DC">
        <w:rPr>
          <w:rFonts w:ascii="Book Antiqua" w:eastAsia="宋体" w:hAnsi="Book Antiqua" w:cs="宋体"/>
          <w:i/>
          <w:iCs/>
          <w:sz w:val="24"/>
          <w:szCs w:val="24"/>
          <w:lang w:eastAsia="zh-CN"/>
        </w:rPr>
        <w:t>Instr</w:t>
      </w:r>
      <w:proofErr w:type="spellEnd"/>
      <w:r w:rsidRPr="00F125DC">
        <w:rPr>
          <w:rFonts w:ascii="Book Antiqua" w:eastAsia="宋体" w:hAnsi="Book Antiqua" w:cs="宋体"/>
          <w:i/>
          <w:iCs/>
          <w:sz w:val="24"/>
          <w:szCs w:val="24"/>
          <w:lang w:eastAsia="zh-CN"/>
        </w:rPr>
        <w:t xml:space="preserve"> Course </w:t>
      </w:r>
      <w:proofErr w:type="spellStart"/>
      <w:r w:rsidRPr="00F125DC">
        <w:rPr>
          <w:rFonts w:ascii="Book Antiqua" w:eastAsia="宋体" w:hAnsi="Book Antiqua" w:cs="宋体"/>
          <w:i/>
          <w:iCs/>
          <w:sz w:val="24"/>
          <w:szCs w:val="24"/>
          <w:lang w:eastAsia="zh-CN"/>
        </w:rPr>
        <w:t>Lect</w:t>
      </w:r>
      <w:proofErr w:type="spellEnd"/>
      <w:r w:rsidRPr="00F125DC">
        <w:rPr>
          <w:rFonts w:ascii="Book Antiqua" w:eastAsia="宋体" w:hAnsi="Book Antiqua" w:cs="宋体"/>
          <w:sz w:val="24"/>
          <w:szCs w:val="24"/>
          <w:lang w:eastAsia="zh-CN"/>
        </w:rPr>
        <w:t xml:space="preserve"> 2008; </w:t>
      </w:r>
      <w:r w:rsidRPr="00F125DC">
        <w:rPr>
          <w:rFonts w:ascii="Book Antiqua" w:eastAsia="宋体" w:hAnsi="Book Antiqua" w:cs="宋体"/>
          <w:b/>
          <w:bCs/>
          <w:sz w:val="24"/>
          <w:szCs w:val="24"/>
          <w:lang w:eastAsia="zh-CN"/>
        </w:rPr>
        <w:t>57</w:t>
      </w:r>
      <w:r w:rsidRPr="00F125DC">
        <w:rPr>
          <w:rFonts w:ascii="Book Antiqua" w:eastAsia="宋体" w:hAnsi="Book Antiqua" w:cs="宋体"/>
          <w:sz w:val="24"/>
          <w:szCs w:val="24"/>
          <w:lang w:eastAsia="zh-CN"/>
        </w:rPr>
        <w:t>: 473-498 [PMID: 18399603 DOI: 10.1201/b13489-77]</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7 </w:t>
      </w:r>
      <w:proofErr w:type="spellStart"/>
      <w:r w:rsidRPr="00F125DC">
        <w:rPr>
          <w:rFonts w:ascii="Book Antiqua" w:eastAsia="宋体" w:hAnsi="Book Antiqua" w:cs="宋体"/>
          <w:b/>
          <w:bCs/>
          <w:sz w:val="24"/>
          <w:szCs w:val="24"/>
          <w:lang w:eastAsia="zh-CN"/>
        </w:rPr>
        <w:t>Bellemans</w:t>
      </w:r>
      <w:proofErr w:type="spellEnd"/>
      <w:r w:rsidRPr="00F125DC">
        <w:rPr>
          <w:rFonts w:ascii="Book Antiqua" w:eastAsia="宋体" w:hAnsi="Book Antiqua" w:cs="宋体"/>
          <w:b/>
          <w:bCs/>
          <w:sz w:val="24"/>
          <w:szCs w:val="24"/>
          <w:lang w:eastAsia="zh-CN"/>
        </w:rPr>
        <w:t xml:space="preserve"> J</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Fabry</w:t>
      </w:r>
      <w:proofErr w:type="spellEnd"/>
      <w:r w:rsidRPr="00F125DC">
        <w:rPr>
          <w:rFonts w:ascii="Book Antiqua" w:eastAsia="宋体" w:hAnsi="Book Antiqua" w:cs="宋体"/>
          <w:sz w:val="24"/>
          <w:szCs w:val="24"/>
          <w:lang w:eastAsia="zh-CN"/>
        </w:rPr>
        <w:t xml:space="preserve"> G, </w:t>
      </w:r>
      <w:proofErr w:type="spellStart"/>
      <w:r w:rsidRPr="00F125DC">
        <w:rPr>
          <w:rFonts w:ascii="Book Antiqua" w:eastAsia="宋体" w:hAnsi="Book Antiqua" w:cs="宋体"/>
          <w:sz w:val="24"/>
          <w:szCs w:val="24"/>
          <w:lang w:eastAsia="zh-CN"/>
        </w:rPr>
        <w:t>Molenaers</w:t>
      </w:r>
      <w:proofErr w:type="spellEnd"/>
      <w:r w:rsidRPr="00F125DC">
        <w:rPr>
          <w:rFonts w:ascii="Book Antiqua" w:eastAsia="宋体" w:hAnsi="Book Antiqua" w:cs="宋体"/>
          <w:sz w:val="24"/>
          <w:szCs w:val="24"/>
          <w:lang w:eastAsia="zh-CN"/>
        </w:rPr>
        <w:t xml:space="preserve"> G, </w:t>
      </w:r>
      <w:proofErr w:type="spellStart"/>
      <w:r w:rsidRPr="00F125DC">
        <w:rPr>
          <w:rFonts w:ascii="Book Antiqua" w:eastAsia="宋体" w:hAnsi="Book Antiqua" w:cs="宋体"/>
          <w:sz w:val="24"/>
          <w:szCs w:val="24"/>
          <w:lang w:eastAsia="zh-CN"/>
        </w:rPr>
        <w:t>Lammens</w:t>
      </w:r>
      <w:proofErr w:type="spellEnd"/>
      <w:r w:rsidRPr="00F125DC">
        <w:rPr>
          <w:rFonts w:ascii="Book Antiqua" w:eastAsia="宋体" w:hAnsi="Book Antiqua" w:cs="宋体"/>
          <w:sz w:val="24"/>
          <w:szCs w:val="24"/>
          <w:lang w:eastAsia="zh-CN"/>
        </w:rPr>
        <w:t xml:space="preserve"> J, </w:t>
      </w:r>
      <w:proofErr w:type="spellStart"/>
      <w:r w:rsidRPr="00F125DC">
        <w:rPr>
          <w:rFonts w:ascii="Book Antiqua" w:eastAsia="宋体" w:hAnsi="Book Antiqua" w:cs="宋体"/>
          <w:sz w:val="24"/>
          <w:szCs w:val="24"/>
          <w:lang w:eastAsia="zh-CN"/>
        </w:rPr>
        <w:t>Moens</w:t>
      </w:r>
      <w:proofErr w:type="spellEnd"/>
      <w:r w:rsidRPr="00F125DC">
        <w:rPr>
          <w:rFonts w:ascii="Book Antiqua" w:eastAsia="宋体" w:hAnsi="Book Antiqua" w:cs="宋体"/>
          <w:sz w:val="24"/>
          <w:szCs w:val="24"/>
          <w:lang w:eastAsia="zh-CN"/>
        </w:rPr>
        <w:t xml:space="preserve"> P. Slipped capital femoral epiphysis: a long-term follow-up, with special emphasis on the capacities for remodeling. </w:t>
      </w:r>
      <w:r w:rsidRPr="00F125DC">
        <w:rPr>
          <w:rFonts w:ascii="Book Antiqua" w:eastAsia="宋体" w:hAnsi="Book Antiqua" w:cs="宋体"/>
          <w:i/>
          <w:iCs/>
          <w:sz w:val="24"/>
          <w:szCs w:val="24"/>
          <w:lang w:eastAsia="zh-CN"/>
        </w:rPr>
        <w:t xml:space="preserve">J </w:t>
      </w:r>
      <w:proofErr w:type="spellStart"/>
      <w:r w:rsidRPr="00F125DC">
        <w:rPr>
          <w:rFonts w:ascii="Book Antiqua" w:eastAsia="宋体" w:hAnsi="Book Antiqua" w:cs="宋体"/>
          <w:i/>
          <w:iCs/>
          <w:sz w:val="24"/>
          <w:szCs w:val="24"/>
          <w:lang w:eastAsia="zh-CN"/>
        </w:rPr>
        <w:t>Pediatr</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B</w:t>
      </w:r>
      <w:r w:rsidRPr="00F125DC">
        <w:rPr>
          <w:rFonts w:ascii="Book Antiqua" w:eastAsia="宋体" w:hAnsi="Book Antiqua" w:cs="宋体"/>
          <w:sz w:val="24"/>
          <w:szCs w:val="24"/>
          <w:lang w:eastAsia="zh-CN"/>
        </w:rPr>
        <w:t xml:space="preserve"> 1996; </w:t>
      </w:r>
      <w:r w:rsidRPr="00F125DC">
        <w:rPr>
          <w:rFonts w:ascii="Book Antiqua" w:eastAsia="宋体" w:hAnsi="Book Antiqua" w:cs="宋体"/>
          <w:b/>
          <w:bCs/>
          <w:sz w:val="24"/>
          <w:szCs w:val="24"/>
          <w:lang w:eastAsia="zh-CN"/>
        </w:rPr>
        <w:t>5</w:t>
      </w:r>
      <w:r w:rsidRPr="00F125DC">
        <w:rPr>
          <w:rFonts w:ascii="Book Antiqua" w:eastAsia="宋体" w:hAnsi="Book Antiqua" w:cs="宋体"/>
          <w:sz w:val="24"/>
          <w:szCs w:val="24"/>
          <w:lang w:eastAsia="zh-CN"/>
        </w:rPr>
        <w:t>: 151-157 [PMID: 8866278 DOI: 10.1097/01202412-199605030-00003]</w:t>
      </w:r>
    </w:p>
    <w:p w:rsidR="00F125DC" w:rsidRPr="00F125DC" w:rsidRDefault="00F125DC" w:rsidP="00F125DC">
      <w:pPr>
        <w:spacing w:after="0" w:line="360" w:lineRule="auto"/>
        <w:jc w:val="both"/>
        <w:rPr>
          <w:rFonts w:ascii="Book Antiqua" w:eastAsia="宋体" w:hAnsi="Book Antiqua" w:cs="宋体"/>
          <w:sz w:val="24"/>
          <w:szCs w:val="24"/>
          <w:lang w:eastAsia="zh-CN"/>
        </w:rPr>
      </w:pPr>
      <w:proofErr w:type="gramStart"/>
      <w:r w:rsidRPr="00F125DC">
        <w:rPr>
          <w:rFonts w:ascii="Book Antiqua" w:eastAsia="宋体" w:hAnsi="Book Antiqua" w:cs="宋体"/>
          <w:sz w:val="24"/>
          <w:szCs w:val="24"/>
          <w:lang w:eastAsia="zh-CN"/>
        </w:rPr>
        <w:t xml:space="preserve">8 </w:t>
      </w:r>
      <w:r w:rsidRPr="00F125DC">
        <w:rPr>
          <w:rFonts w:ascii="Book Antiqua" w:eastAsia="宋体" w:hAnsi="Book Antiqua" w:cs="宋体"/>
          <w:b/>
          <w:bCs/>
          <w:sz w:val="24"/>
          <w:szCs w:val="24"/>
          <w:lang w:eastAsia="zh-CN"/>
        </w:rPr>
        <w:t>Boyer DW</w:t>
      </w:r>
      <w:r w:rsidRPr="00F125DC">
        <w:rPr>
          <w:rFonts w:ascii="Book Antiqua" w:eastAsia="宋体" w:hAnsi="Book Antiqua" w:cs="宋体"/>
          <w:sz w:val="24"/>
          <w:szCs w:val="24"/>
          <w:lang w:eastAsia="zh-CN"/>
        </w:rPr>
        <w:t xml:space="preserve">, Mickelson MR, </w:t>
      </w:r>
      <w:proofErr w:type="spellStart"/>
      <w:r w:rsidRPr="00F125DC">
        <w:rPr>
          <w:rFonts w:ascii="Book Antiqua" w:eastAsia="宋体" w:hAnsi="Book Antiqua" w:cs="宋体"/>
          <w:sz w:val="24"/>
          <w:szCs w:val="24"/>
          <w:lang w:eastAsia="zh-CN"/>
        </w:rPr>
        <w:t>Ponseti</w:t>
      </w:r>
      <w:proofErr w:type="spellEnd"/>
      <w:r w:rsidRPr="00F125DC">
        <w:rPr>
          <w:rFonts w:ascii="Book Antiqua" w:eastAsia="宋体" w:hAnsi="Book Antiqua" w:cs="宋体"/>
          <w:sz w:val="24"/>
          <w:szCs w:val="24"/>
          <w:lang w:eastAsia="zh-CN"/>
        </w:rPr>
        <w:t xml:space="preserve"> IV.</w:t>
      </w:r>
      <w:proofErr w:type="gramEnd"/>
      <w:r w:rsidRPr="00F125DC">
        <w:rPr>
          <w:rFonts w:ascii="Book Antiqua" w:eastAsia="宋体" w:hAnsi="Book Antiqua" w:cs="宋体"/>
          <w:sz w:val="24"/>
          <w:szCs w:val="24"/>
          <w:lang w:eastAsia="zh-CN"/>
        </w:rPr>
        <w:t xml:space="preserve"> Slipped capital femoral epiphysis. </w:t>
      </w:r>
      <w:proofErr w:type="gramStart"/>
      <w:r w:rsidRPr="00F125DC">
        <w:rPr>
          <w:rFonts w:ascii="Book Antiqua" w:eastAsia="宋体" w:hAnsi="Book Antiqua" w:cs="宋体"/>
          <w:sz w:val="24"/>
          <w:szCs w:val="24"/>
          <w:lang w:eastAsia="zh-CN"/>
        </w:rPr>
        <w:t>Long-term follow-up study of one hundred and twenty-one patients.</w:t>
      </w:r>
      <w:proofErr w:type="gramEnd"/>
      <w:r w:rsidRPr="00F125DC">
        <w:rPr>
          <w:rFonts w:ascii="Book Antiqua" w:eastAsia="宋体" w:hAnsi="Book Antiqua" w:cs="宋体"/>
          <w:sz w:val="24"/>
          <w:szCs w:val="24"/>
          <w:lang w:eastAsia="zh-CN"/>
        </w:rPr>
        <w:t xml:space="preserve">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1981; </w:t>
      </w:r>
      <w:r w:rsidRPr="00F125DC">
        <w:rPr>
          <w:rFonts w:ascii="Book Antiqua" w:eastAsia="宋体" w:hAnsi="Book Antiqua" w:cs="宋体"/>
          <w:b/>
          <w:bCs/>
          <w:sz w:val="24"/>
          <w:szCs w:val="24"/>
          <w:lang w:eastAsia="zh-CN"/>
        </w:rPr>
        <w:t>63</w:t>
      </w:r>
      <w:r w:rsidRPr="00F125DC">
        <w:rPr>
          <w:rFonts w:ascii="Book Antiqua" w:eastAsia="宋体" w:hAnsi="Book Antiqua" w:cs="宋体"/>
          <w:sz w:val="24"/>
          <w:szCs w:val="24"/>
          <w:lang w:eastAsia="zh-CN"/>
        </w:rPr>
        <w:t>: 85-95 [PMID: 7451529]</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9 </w:t>
      </w:r>
      <w:r w:rsidRPr="00F125DC">
        <w:rPr>
          <w:rFonts w:ascii="Book Antiqua" w:eastAsia="宋体" w:hAnsi="Book Antiqua" w:cs="宋体"/>
          <w:b/>
          <w:bCs/>
          <w:sz w:val="24"/>
          <w:szCs w:val="24"/>
          <w:lang w:eastAsia="zh-CN"/>
        </w:rPr>
        <w:t>Jones JR</w:t>
      </w:r>
      <w:r w:rsidRPr="00F125DC">
        <w:rPr>
          <w:rFonts w:ascii="Book Antiqua" w:eastAsia="宋体" w:hAnsi="Book Antiqua" w:cs="宋体"/>
          <w:sz w:val="24"/>
          <w:szCs w:val="24"/>
          <w:lang w:eastAsia="zh-CN"/>
        </w:rPr>
        <w:t xml:space="preserve">, Paterson DC, Hillier TM, Foster BK. </w:t>
      </w:r>
      <w:proofErr w:type="spellStart"/>
      <w:r w:rsidRPr="00F125DC">
        <w:rPr>
          <w:rFonts w:ascii="Book Antiqua" w:eastAsia="宋体" w:hAnsi="Book Antiqua" w:cs="宋体"/>
          <w:sz w:val="24"/>
          <w:szCs w:val="24"/>
          <w:lang w:eastAsia="zh-CN"/>
        </w:rPr>
        <w:t>Remodelling</w:t>
      </w:r>
      <w:proofErr w:type="spellEnd"/>
      <w:r w:rsidRPr="00F125DC">
        <w:rPr>
          <w:rFonts w:ascii="Book Antiqua" w:eastAsia="宋体" w:hAnsi="Book Antiqua" w:cs="宋体"/>
          <w:sz w:val="24"/>
          <w:szCs w:val="24"/>
          <w:lang w:eastAsia="zh-CN"/>
        </w:rPr>
        <w:t xml:space="preserve"> after pinning for slipped capital femoral epiphysis.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Br</w:t>
      </w:r>
      <w:r w:rsidRPr="00F125DC">
        <w:rPr>
          <w:rFonts w:ascii="Book Antiqua" w:eastAsia="宋体" w:hAnsi="Book Antiqua" w:cs="宋体"/>
          <w:sz w:val="24"/>
          <w:szCs w:val="24"/>
          <w:lang w:eastAsia="zh-CN"/>
        </w:rPr>
        <w:t xml:space="preserve"> 1990; </w:t>
      </w:r>
      <w:r w:rsidRPr="00F125DC">
        <w:rPr>
          <w:rFonts w:ascii="Book Antiqua" w:eastAsia="宋体" w:hAnsi="Book Antiqua" w:cs="宋体"/>
          <w:b/>
          <w:bCs/>
          <w:sz w:val="24"/>
          <w:szCs w:val="24"/>
          <w:lang w:eastAsia="zh-CN"/>
        </w:rPr>
        <w:t>72</w:t>
      </w:r>
      <w:r w:rsidRPr="00F125DC">
        <w:rPr>
          <w:rFonts w:ascii="Book Antiqua" w:eastAsia="宋体" w:hAnsi="Book Antiqua" w:cs="宋体"/>
          <w:sz w:val="24"/>
          <w:szCs w:val="24"/>
          <w:lang w:eastAsia="zh-CN"/>
        </w:rPr>
        <w:t>: 568-573 [PMID: 2380205]</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10 </w:t>
      </w:r>
      <w:proofErr w:type="spellStart"/>
      <w:r w:rsidRPr="00F125DC">
        <w:rPr>
          <w:rFonts w:ascii="Book Antiqua" w:eastAsia="宋体" w:hAnsi="Book Antiqua" w:cs="宋体"/>
          <w:b/>
          <w:bCs/>
          <w:sz w:val="24"/>
          <w:szCs w:val="24"/>
          <w:lang w:eastAsia="zh-CN"/>
        </w:rPr>
        <w:t>Fraitzl</w:t>
      </w:r>
      <w:proofErr w:type="spellEnd"/>
      <w:r w:rsidRPr="00F125DC">
        <w:rPr>
          <w:rFonts w:ascii="Book Antiqua" w:eastAsia="宋体" w:hAnsi="Book Antiqua" w:cs="宋体"/>
          <w:b/>
          <w:bCs/>
          <w:sz w:val="24"/>
          <w:szCs w:val="24"/>
          <w:lang w:eastAsia="zh-CN"/>
        </w:rPr>
        <w:t xml:space="preserve"> CR</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Käfer</w:t>
      </w:r>
      <w:proofErr w:type="spellEnd"/>
      <w:r w:rsidRPr="00F125DC">
        <w:rPr>
          <w:rFonts w:ascii="Book Antiqua" w:eastAsia="宋体" w:hAnsi="Book Antiqua" w:cs="宋体"/>
          <w:sz w:val="24"/>
          <w:szCs w:val="24"/>
          <w:lang w:eastAsia="zh-CN"/>
        </w:rPr>
        <w:t xml:space="preserve"> W, </w:t>
      </w:r>
      <w:proofErr w:type="spellStart"/>
      <w:r w:rsidRPr="00F125DC">
        <w:rPr>
          <w:rFonts w:ascii="Book Antiqua" w:eastAsia="宋体" w:hAnsi="Book Antiqua" w:cs="宋体"/>
          <w:sz w:val="24"/>
          <w:szCs w:val="24"/>
          <w:lang w:eastAsia="zh-CN"/>
        </w:rPr>
        <w:t>Nelitz</w:t>
      </w:r>
      <w:proofErr w:type="spellEnd"/>
      <w:r w:rsidRPr="00F125DC">
        <w:rPr>
          <w:rFonts w:ascii="Book Antiqua" w:eastAsia="宋体" w:hAnsi="Book Antiqua" w:cs="宋体"/>
          <w:sz w:val="24"/>
          <w:szCs w:val="24"/>
          <w:lang w:eastAsia="zh-CN"/>
        </w:rPr>
        <w:t xml:space="preserve"> M, </w:t>
      </w:r>
      <w:proofErr w:type="spellStart"/>
      <w:r w:rsidRPr="00F125DC">
        <w:rPr>
          <w:rFonts w:ascii="Book Antiqua" w:eastAsia="宋体" w:hAnsi="Book Antiqua" w:cs="宋体"/>
          <w:sz w:val="24"/>
          <w:szCs w:val="24"/>
          <w:lang w:eastAsia="zh-CN"/>
        </w:rPr>
        <w:t>Reichel</w:t>
      </w:r>
      <w:proofErr w:type="spellEnd"/>
      <w:r w:rsidRPr="00F125DC">
        <w:rPr>
          <w:rFonts w:ascii="Book Antiqua" w:eastAsia="宋体" w:hAnsi="Book Antiqua" w:cs="宋体"/>
          <w:sz w:val="24"/>
          <w:szCs w:val="24"/>
          <w:lang w:eastAsia="zh-CN"/>
        </w:rPr>
        <w:t xml:space="preserve"> H. Radiological evidence of </w:t>
      </w:r>
      <w:proofErr w:type="spellStart"/>
      <w:r w:rsidRPr="00F125DC">
        <w:rPr>
          <w:rFonts w:ascii="Book Antiqua" w:eastAsia="宋体" w:hAnsi="Book Antiqua" w:cs="宋体"/>
          <w:sz w:val="24"/>
          <w:szCs w:val="24"/>
          <w:lang w:eastAsia="zh-CN"/>
        </w:rPr>
        <w:t>femoroacetabular</w:t>
      </w:r>
      <w:proofErr w:type="spellEnd"/>
      <w:r w:rsidRPr="00F125DC">
        <w:rPr>
          <w:rFonts w:ascii="Book Antiqua" w:eastAsia="宋体" w:hAnsi="Book Antiqua" w:cs="宋体"/>
          <w:sz w:val="24"/>
          <w:szCs w:val="24"/>
          <w:lang w:eastAsia="zh-CN"/>
        </w:rPr>
        <w:t xml:space="preserve"> impingement in mild slipped capital femoral epiphysis: a mean follow-up of 14.4 years </w:t>
      </w:r>
      <w:r w:rsidRPr="00F125DC">
        <w:rPr>
          <w:rFonts w:ascii="Book Antiqua" w:eastAsia="宋体" w:hAnsi="Book Antiqua" w:cs="宋体"/>
          <w:sz w:val="24"/>
          <w:szCs w:val="24"/>
          <w:lang w:eastAsia="zh-CN"/>
        </w:rPr>
        <w:lastRenderedPageBreak/>
        <w:t xml:space="preserve">after pinning in situ.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Br</w:t>
      </w:r>
      <w:r w:rsidRPr="00F125DC">
        <w:rPr>
          <w:rFonts w:ascii="Book Antiqua" w:eastAsia="宋体" w:hAnsi="Book Antiqua" w:cs="宋体"/>
          <w:sz w:val="24"/>
          <w:szCs w:val="24"/>
          <w:lang w:eastAsia="zh-CN"/>
        </w:rPr>
        <w:t xml:space="preserve"> 2007; </w:t>
      </w:r>
      <w:r w:rsidRPr="00F125DC">
        <w:rPr>
          <w:rFonts w:ascii="Book Antiqua" w:eastAsia="宋体" w:hAnsi="Book Antiqua" w:cs="宋体"/>
          <w:b/>
          <w:bCs/>
          <w:sz w:val="24"/>
          <w:szCs w:val="24"/>
          <w:lang w:eastAsia="zh-CN"/>
        </w:rPr>
        <w:t>89</w:t>
      </w:r>
      <w:r w:rsidRPr="00F125DC">
        <w:rPr>
          <w:rFonts w:ascii="Book Antiqua" w:eastAsia="宋体" w:hAnsi="Book Antiqua" w:cs="宋体"/>
          <w:sz w:val="24"/>
          <w:szCs w:val="24"/>
          <w:lang w:eastAsia="zh-CN"/>
        </w:rPr>
        <w:t>: 1592-1596 [PMID: 18057358 DOI: 10.1302/0301-620X.89B12.19637]</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11 </w:t>
      </w:r>
      <w:r w:rsidRPr="00F125DC">
        <w:rPr>
          <w:rFonts w:ascii="Book Antiqua" w:eastAsia="宋体" w:hAnsi="Book Antiqua" w:cs="宋体"/>
          <w:b/>
          <w:bCs/>
          <w:sz w:val="24"/>
          <w:szCs w:val="24"/>
          <w:lang w:eastAsia="zh-CN"/>
        </w:rPr>
        <w:t>Leunig M</w:t>
      </w:r>
      <w:r w:rsidRPr="00F125DC">
        <w:rPr>
          <w:rFonts w:ascii="Book Antiqua" w:eastAsia="宋体" w:hAnsi="Book Antiqua" w:cs="宋体"/>
          <w:sz w:val="24"/>
          <w:szCs w:val="24"/>
          <w:lang w:eastAsia="zh-CN"/>
        </w:rPr>
        <w:t xml:space="preserve">, Casillas MM, Hamlet M, </w:t>
      </w:r>
      <w:proofErr w:type="spellStart"/>
      <w:r w:rsidRPr="00F125DC">
        <w:rPr>
          <w:rFonts w:ascii="Book Antiqua" w:eastAsia="宋体" w:hAnsi="Book Antiqua" w:cs="宋体"/>
          <w:sz w:val="24"/>
          <w:szCs w:val="24"/>
          <w:lang w:eastAsia="zh-CN"/>
        </w:rPr>
        <w:t>Hersche</w:t>
      </w:r>
      <w:proofErr w:type="spellEnd"/>
      <w:r w:rsidRPr="00F125DC">
        <w:rPr>
          <w:rFonts w:ascii="Book Antiqua" w:eastAsia="宋体" w:hAnsi="Book Antiqua" w:cs="宋体"/>
          <w:sz w:val="24"/>
          <w:szCs w:val="24"/>
          <w:lang w:eastAsia="zh-CN"/>
        </w:rPr>
        <w:t xml:space="preserve"> O, </w:t>
      </w:r>
      <w:proofErr w:type="spellStart"/>
      <w:r w:rsidRPr="00F125DC">
        <w:rPr>
          <w:rFonts w:ascii="Book Antiqua" w:eastAsia="宋体" w:hAnsi="Book Antiqua" w:cs="宋体"/>
          <w:sz w:val="24"/>
          <w:szCs w:val="24"/>
          <w:lang w:eastAsia="zh-CN"/>
        </w:rPr>
        <w:t>Nötzli</w:t>
      </w:r>
      <w:proofErr w:type="spellEnd"/>
      <w:r w:rsidRPr="00F125DC">
        <w:rPr>
          <w:rFonts w:ascii="Book Antiqua" w:eastAsia="宋体" w:hAnsi="Book Antiqua" w:cs="宋体"/>
          <w:sz w:val="24"/>
          <w:szCs w:val="24"/>
          <w:lang w:eastAsia="zh-CN"/>
        </w:rPr>
        <w:t xml:space="preserve"> H, </w:t>
      </w:r>
      <w:proofErr w:type="spellStart"/>
      <w:r w:rsidRPr="00F125DC">
        <w:rPr>
          <w:rFonts w:ascii="Book Antiqua" w:eastAsia="宋体" w:hAnsi="Book Antiqua" w:cs="宋体"/>
          <w:sz w:val="24"/>
          <w:szCs w:val="24"/>
          <w:lang w:eastAsia="zh-CN"/>
        </w:rPr>
        <w:t>Slongo</w:t>
      </w:r>
      <w:proofErr w:type="spellEnd"/>
      <w:r w:rsidRPr="00F125DC">
        <w:rPr>
          <w:rFonts w:ascii="Book Antiqua" w:eastAsia="宋体" w:hAnsi="Book Antiqua" w:cs="宋体"/>
          <w:sz w:val="24"/>
          <w:szCs w:val="24"/>
          <w:lang w:eastAsia="zh-CN"/>
        </w:rPr>
        <w:t xml:space="preserve"> T, Ganz R. Slipped capital femoral epiphysis: early mechanical damage to the acetabular cartilage by a prominent femoral metaphysis. </w:t>
      </w:r>
      <w:proofErr w:type="spellStart"/>
      <w:r w:rsidRPr="00F125DC">
        <w:rPr>
          <w:rFonts w:ascii="Book Antiqua" w:eastAsia="宋体" w:hAnsi="Book Antiqua" w:cs="宋体"/>
          <w:i/>
          <w:iCs/>
          <w:sz w:val="24"/>
          <w:szCs w:val="24"/>
          <w:lang w:eastAsia="zh-CN"/>
        </w:rPr>
        <w:t>Acta</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Scand</w:t>
      </w:r>
      <w:proofErr w:type="spellEnd"/>
      <w:r w:rsidRPr="00F125DC">
        <w:rPr>
          <w:rFonts w:ascii="Book Antiqua" w:eastAsia="宋体" w:hAnsi="Book Antiqua" w:cs="宋体"/>
          <w:sz w:val="24"/>
          <w:szCs w:val="24"/>
          <w:lang w:eastAsia="zh-CN"/>
        </w:rPr>
        <w:t xml:space="preserve"> 2000; </w:t>
      </w:r>
      <w:r w:rsidRPr="00F125DC">
        <w:rPr>
          <w:rFonts w:ascii="Book Antiqua" w:eastAsia="宋体" w:hAnsi="Book Antiqua" w:cs="宋体"/>
          <w:b/>
          <w:bCs/>
          <w:sz w:val="24"/>
          <w:szCs w:val="24"/>
          <w:lang w:eastAsia="zh-CN"/>
        </w:rPr>
        <w:t>71</w:t>
      </w:r>
      <w:r w:rsidRPr="00F125DC">
        <w:rPr>
          <w:rFonts w:ascii="Book Antiqua" w:eastAsia="宋体" w:hAnsi="Book Antiqua" w:cs="宋体"/>
          <w:sz w:val="24"/>
          <w:szCs w:val="24"/>
          <w:lang w:eastAsia="zh-CN"/>
        </w:rPr>
        <w:t>: 370-375 [PMID: 11028885 DOI: 10.1080/000164700317393367]</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12 </w:t>
      </w:r>
      <w:proofErr w:type="spellStart"/>
      <w:r w:rsidRPr="00F125DC">
        <w:rPr>
          <w:rFonts w:ascii="Book Antiqua" w:eastAsia="宋体" w:hAnsi="Book Antiqua" w:cs="宋体"/>
          <w:b/>
          <w:bCs/>
          <w:sz w:val="24"/>
          <w:szCs w:val="24"/>
          <w:lang w:eastAsia="zh-CN"/>
        </w:rPr>
        <w:t>Mamisch</w:t>
      </w:r>
      <w:proofErr w:type="spellEnd"/>
      <w:r w:rsidRPr="00F125DC">
        <w:rPr>
          <w:rFonts w:ascii="Book Antiqua" w:eastAsia="宋体" w:hAnsi="Book Antiqua" w:cs="宋体"/>
          <w:b/>
          <w:bCs/>
          <w:sz w:val="24"/>
          <w:szCs w:val="24"/>
          <w:lang w:eastAsia="zh-CN"/>
        </w:rPr>
        <w:t xml:space="preserve"> TC</w:t>
      </w:r>
      <w:r w:rsidRPr="00F125DC">
        <w:rPr>
          <w:rFonts w:ascii="Book Antiqua" w:eastAsia="宋体" w:hAnsi="Book Antiqua" w:cs="宋体"/>
          <w:sz w:val="24"/>
          <w:szCs w:val="24"/>
          <w:lang w:eastAsia="zh-CN"/>
        </w:rPr>
        <w:t xml:space="preserve">, Kim YJ, </w:t>
      </w:r>
      <w:proofErr w:type="spellStart"/>
      <w:r w:rsidRPr="00F125DC">
        <w:rPr>
          <w:rFonts w:ascii="Book Antiqua" w:eastAsia="宋体" w:hAnsi="Book Antiqua" w:cs="宋体"/>
          <w:sz w:val="24"/>
          <w:szCs w:val="24"/>
          <w:lang w:eastAsia="zh-CN"/>
        </w:rPr>
        <w:t>Richolt</w:t>
      </w:r>
      <w:proofErr w:type="spellEnd"/>
      <w:r w:rsidRPr="00F125DC">
        <w:rPr>
          <w:rFonts w:ascii="Book Antiqua" w:eastAsia="宋体" w:hAnsi="Book Antiqua" w:cs="宋体"/>
          <w:sz w:val="24"/>
          <w:szCs w:val="24"/>
          <w:lang w:eastAsia="zh-CN"/>
        </w:rPr>
        <w:t xml:space="preserve"> JA, Millis MB, </w:t>
      </w:r>
      <w:proofErr w:type="spellStart"/>
      <w:r w:rsidRPr="00F125DC">
        <w:rPr>
          <w:rFonts w:ascii="Book Antiqua" w:eastAsia="宋体" w:hAnsi="Book Antiqua" w:cs="宋体"/>
          <w:sz w:val="24"/>
          <w:szCs w:val="24"/>
          <w:lang w:eastAsia="zh-CN"/>
        </w:rPr>
        <w:t>Kordelle</w:t>
      </w:r>
      <w:proofErr w:type="spellEnd"/>
      <w:r w:rsidRPr="00F125DC">
        <w:rPr>
          <w:rFonts w:ascii="Book Antiqua" w:eastAsia="宋体" w:hAnsi="Book Antiqua" w:cs="宋体"/>
          <w:sz w:val="24"/>
          <w:szCs w:val="24"/>
          <w:lang w:eastAsia="zh-CN"/>
        </w:rPr>
        <w:t xml:space="preserve"> J. Femoral morphology due to impingement influences the range of motion in slipped capital femoral epiphysis. </w:t>
      </w:r>
      <w:proofErr w:type="spellStart"/>
      <w:r w:rsidRPr="00F125DC">
        <w:rPr>
          <w:rFonts w:ascii="Book Antiqua" w:eastAsia="宋体" w:hAnsi="Book Antiqua" w:cs="宋体"/>
          <w:i/>
          <w:iCs/>
          <w:sz w:val="24"/>
          <w:szCs w:val="24"/>
          <w:lang w:eastAsia="zh-CN"/>
        </w:rPr>
        <w:t>Clin</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Relat</w:t>
      </w:r>
      <w:proofErr w:type="spellEnd"/>
      <w:r w:rsidRPr="00F125DC">
        <w:rPr>
          <w:rFonts w:ascii="Book Antiqua" w:eastAsia="宋体" w:hAnsi="Book Antiqua" w:cs="宋体"/>
          <w:i/>
          <w:iCs/>
          <w:sz w:val="24"/>
          <w:szCs w:val="24"/>
          <w:lang w:eastAsia="zh-CN"/>
        </w:rPr>
        <w:t xml:space="preserve"> Res</w:t>
      </w:r>
      <w:r w:rsidRPr="00F125DC">
        <w:rPr>
          <w:rFonts w:ascii="Book Antiqua" w:eastAsia="宋体" w:hAnsi="Book Antiqua" w:cs="宋体"/>
          <w:sz w:val="24"/>
          <w:szCs w:val="24"/>
          <w:lang w:eastAsia="zh-CN"/>
        </w:rPr>
        <w:t xml:space="preserve"> 2009; </w:t>
      </w:r>
      <w:r w:rsidRPr="00F125DC">
        <w:rPr>
          <w:rFonts w:ascii="Book Antiqua" w:eastAsia="宋体" w:hAnsi="Book Antiqua" w:cs="宋体"/>
          <w:b/>
          <w:bCs/>
          <w:sz w:val="24"/>
          <w:szCs w:val="24"/>
          <w:lang w:eastAsia="zh-CN"/>
        </w:rPr>
        <w:t>467</w:t>
      </w:r>
      <w:r w:rsidRPr="00F125DC">
        <w:rPr>
          <w:rFonts w:ascii="Book Antiqua" w:eastAsia="宋体" w:hAnsi="Book Antiqua" w:cs="宋体"/>
          <w:sz w:val="24"/>
          <w:szCs w:val="24"/>
          <w:lang w:eastAsia="zh-CN"/>
        </w:rPr>
        <w:t>: 692-698 [PMID: 18941860 DOI: 10.1007/s11999-008-0477-z]</w:t>
      </w:r>
    </w:p>
    <w:p w:rsidR="00F125DC" w:rsidRPr="00F125DC" w:rsidRDefault="00F125DC" w:rsidP="00F125DC">
      <w:pPr>
        <w:spacing w:after="0" w:line="360" w:lineRule="auto"/>
        <w:jc w:val="both"/>
        <w:rPr>
          <w:rFonts w:ascii="Book Antiqua" w:eastAsia="宋体" w:hAnsi="Book Antiqua" w:cs="宋体"/>
          <w:sz w:val="24"/>
          <w:szCs w:val="24"/>
          <w:lang w:eastAsia="zh-CN"/>
        </w:rPr>
      </w:pPr>
      <w:proofErr w:type="gramStart"/>
      <w:r w:rsidRPr="00F125DC">
        <w:rPr>
          <w:rFonts w:ascii="Book Antiqua" w:eastAsia="宋体" w:hAnsi="Book Antiqua" w:cs="宋体"/>
          <w:sz w:val="24"/>
          <w:szCs w:val="24"/>
          <w:lang w:eastAsia="zh-CN"/>
        </w:rPr>
        <w:t xml:space="preserve">13 </w:t>
      </w:r>
      <w:proofErr w:type="spellStart"/>
      <w:r w:rsidRPr="00F125DC">
        <w:rPr>
          <w:rFonts w:ascii="Book Antiqua" w:eastAsia="宋体" w:hAnsi="Book Antiqua" w:cs="宋体"/>
          <w:b/>
          <w:bCs/>
          <w:sz w:val="24"/>
          <w:szCs w:val="24"/>
          <w:lang w:eastAsia="zh-CN"/>
        </w:rPr>
        <w:t>Rab</w:t>
      </w:r>
      <w:proofErr w:type="spellEnd"/>
      <w:r w:rsidRPr="00F125DC">
        <w:rPr>
          <w:rFonts w:ascii="Book Antiqua" w:eastAsia="宋体" w:hAnsi="Book Antiqua" w:cs="宋体"/>
          <w:b/>
          <w:bCs/>
          <w:sz w:val="24"/>
          <w:szCs w:val="24"/>
          <w:lang w:eastAsia="zh-CN"/>
        </w:rPr>
        <w:t xml:space="preserve"> GT</w:t>
      </w:r>
      <w:r w:rsidRPr="00F125DC">
        <w:rPr>
          <w:rFonts w:ascii="Book Antiqua" w:eastAsia="宋体" w:hAnsi="Book Antiqua" w:cs="宋体"/>
          <w:sz w:val="24"/>
          <w:szCs w:val="24"/>
          <w:lang w:eastAsia="zh-CN"/>
        </w:rPr>
        <w:t>.</w:t>
      </w:r>
      <w:proofErr w:type="gramEnd"/>
      <w:r w:rsidRPr="00F125DC">
        <w:rPr>
          <w:rFonts w:ascii="Book Antiqua" w:eastAsia="宋体" w:hAnsi="Book Antiqua" w:cs="宋体"/>
          <w:sz w:val="24"/>
          <w:szCs w:val="24"/>
          <w:lang w:eastAsia="zh-CN"/>
        </w:rPr>
        <w:t xml:space="preserve"> The geometry of slipped capital femoral epiphysis: implications for movement, impingement, and corrective osteotomy. </w:t>
      </w:r>
      <w:r w:rsidRPr="00F125DC">
        <w:rPr>
          <w:rFonts w:ascii="Book Antiqua" w:eastAsia="宋体" w:hAnsi="Book Antiqua" w:cs="宋体"/>
          <w:i/>
          <w:iCs/>
          <w:sz w:val="24"/>
          <w:szCs w:val="24"/>
          <w:lang w:eastAsia="zh-CN"/>
        </w:rPr>
        <w:t xml:space="preserve">J </w:t>
      </w:r>
      <w:proofErr w:type="spellStart"/>
      <w:r w:rsidRPr="00F125DC">
        <w:rPr>
          <w:rFonts w:ascii="Book Antiqua" w:eastAsia="宋体" w:hAnsi="Book Antiqua" w:cs="宋体"/>
          <w:i/>
          <w:iCs/>
          <w:sz w:val="24"/>
          <w:szCs w:val="24"/>
          <w:lang w:eastAsia="zh-CN"/>
        </w:rPr>
        <w:t>Pediatr</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sz w:val="24"/>
          <w:szCs w:val="24"/>
          <w:lang w:eastAsia="zh-CN"/>
        </w:rPr>
        <w:t xml:space="preserve"> </w:t>
      </w:r>
      <w:r w:rsidRPr="005E2F8F">
        <w:rPr>
          <w:rFonts w:ascii="Book Antiqua" w:eastAsia="宋体" w:hAnsi="Book Antiqua" w:cs="宋体" w:hint="eastAsia"/>
          <w:sz w:val="24"/>
          <w:szCs w:val="24"/>
          <w:lang w:eastAsia="zh-CN"/>
        </w:rPr>
        <w:t>1999</w:t>
      </w:r>
      <w:r w:rsidRPr="00F125DC">
        <w:rPr>
          <w:rFonts w:ascii="Book Antiqua" w:eastAsia="宋体" w:hAnsi="Book Antiqua" w:cs="宋体"/>
          <w:sz w:val="24"/>
          <w:szCs w:val="24"/>
          <w:lang w:eastAsia="zh-CN"/>
        </w:rPr>
        <w:t xml:space="preserve">; </w:t>
      </w:r>
      <w:r w:rsidRPr="00F125DC">
        <w:rPr>
          <w:rFonts w:ascii="Book Antiqua" w:eastAsia="宋体" w:hAnsi="Book Antiqua" w:cs="宋体"/>
          <w:b/>
          <w:bCs/>
          <w:sz w:val="24"/>
          <w:szCs w:val="24"/>
          <w:lang w:eastAsia="zh-CN"/>
        </w:rPr>
        <w:t>19</w:t>
      </w:r>
      <w:r w:rsidRPr="00F125DC">
        <w:rPr>
          <w:rFonts w:ascii="Book Antiqua" w:eastAsia="宋体" w:hAnsi="Book Antiqua" w:cs="宋体"/>
          <w:sz w:val="24"/>
          <w:szCs w:val="24"/>
          <w:lang w:eastAsia="zh-CN"/>
        </w:rPr>
        <w:t>: 419-424 [PMID: 10412987 DOI: 10.1097/00004694-199907000-00001]</w:t>
      </w:r>
    </w:p>
    <w:p w:rsidR="00F125DC" w:rsidRPr="005E2F8F"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14 </w:t>
      </w:r>
      <w:proofErr w:type="spellStart"/>
      <w:r w:rsidRPr="00F125DC">
        <w:rPr>
          <w:rFonts w:ascii="Book Antiqua" w:eastAsia="宋体" w:hAnsi="Book Antiqua" w:cs="宋体"/>
          <w:b/>
          <w:bCs/>
          <w:sz w:val="24"/>
          <w:szCs w:val="24"/>
          <w:lang w:eastAsia="zh-CN"/>
        </w:rPr>
        <w:t>Ziebarth</w:t>
      </w:r>
      <w:proofErr w:type="spellEnd"/>
      <w:r w:rsidRPr="00F125DC">
        <w:rPr>
          <w:rFonts w:ascii="Book Antiqua" w:eastAsia="宋体" w:hAnsi="Book Antiqua" w:cs="宋体"/>
          <w:b/>
          <w:bCs/>
          <w:sz w:val="24"/>
          <w:szCs w:val="24"/>
          <w:lang w:eastAsia="zh-CN"/>
        </w:rPr>
        <w:t xml:space="preserve"> K</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Zilkens</w:t>
      </w:r>
      <w:proofErr w:type="spellEnd"/>
      <w:r w:rsidRPr="00F125DC">
        <w:rPr>
          <w:rFonts w:ascii="Book Antiqua" w:eastAsia="宋体" w:hAnsi="Book Antiqua" w:cs="宋体"/>
          <w:sz w:val="24"/>
          <w:szCs w:val="24"/>
          <w:lang w:eastAsia="zh-CN"/>
        </w:rPr>
        <w:t xml:space="preserve"> C, Spencer S, Leunig M, Ganz R, Kim YJ. Capital realignment for moderate and severe SCFE using a modified Dunn procedure. </w:t>
      </w:r>
      <w:proofErr w:type="spellStart"/>
      <w:r w:rsidRPr="00F125DC">
        <w:rPr>
          <w:rFonts w:ascii="Book Antiqua" w:eastAsia="宋体" w:hAnsi="Book Antiqua" w:cs="宋体"/>
          <w:i/>
          <w:iCs/>
          <w:sz w:val="24"/>
          <w:szCs w:val="24"/>
          <w:lang w:eastAsia="zh-CN"/>
        </w:rPr>
        <w:t>Clin</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Relat</w:t>
      </w:r>
      <w:proofErr w:type="spellEnd"/>
      <w:r w:rsidRPr="00F125DC">
        <w:rPr>
          <w:rFonts w:ascii="Book Antiqua" w:eastAsia="宋体" w:hAnsi="Book Antiqua" w:cs="宋体"/>
          <w:i/>
          <w:iCs/>
          <w:sz w:val="24"/>
          <w:szCs w:val="24"/>
          <w:lang w:eastAsia="zh-CN"/>
        </w:rPr>
        <w:t xml:space="preserve"> Res</w:t>
      </w:r>
      <w:r w:rsidRPr="00F125DC">
        <w:rPr>
          <w:rFonts w:ascii="Book Antiqua" w:eastAsia="宋体" w:hAnsi="Book Antiqua" w:cs="宋体"/>
          <w:sz w:val="24"/>
          <w:szCs w:val="24"/>
          <w:lang w:eastAsia="zh-CN"/>
        </w:rPr>
        <w:t xml:space="preserve"> 2009; </w:t>
      </w:r>
      <w:r w:rsidRPr="00F125DC">
        <w:rPr>
          <w:rFonts w:ascii="Book Antiqua" w:eastAsia="宋体" w:hAnsi="Book Antiqua" w:cs="宋体"/>
          <w:b/>
          <w:bCs/>
          <w:sz w:val="24"/>
          <w:szCs w:val="24"/>
          <w:lang w:eastAsia="zh-CN"/>
        </w:rPr>
        <w:t>467</w:t>
      </w:r>
      <w:r w:rsidRPr="00F125DC">
        <w:rPr>
          <w:rFonts w:ascii="Book Antiqua" w:eastAsia="宋体" w:hAnsi="Book Antiqua" w:cs="宋体"/>
          <w:sz w:val="24"/>
          <w:szCs w:val="24"/>
          <w:lang w:eastAsia="zh-CN"/>
        </w:rPr>
        <w:t>: 704-716 [PMID: 19142692 DOI: 10.1007/s11999-008-0687-4]</w:t>
      </w:r>
    </w:p>
    <w:p w:rsidR="0063117C" w:rsidRPr="00F125DC" w:rsidRDefault="0063117C" w:rsidP="00F125DC">
      <w:pPr>
        <w:spacing w:after="0" w:line="360" w:lineRule="auto"/>
        <w:jc w:val="both"/>
        <w:rPr>
          <w:rFonts w:ascii="Book Antiqua" w:eastAsia="宋体" w:hAnsi="Book Antiqua" w:cs="宋体"/>
          <w:sz w:val="24"/>
          <w:szCs w:val="24"/>
          <w:lang w:eastAsia="zh-CN"/>
        </w:rPr>
      </w:pPr>
      <w:proofErr w:type="gramStart"/>
      <w:r w:rsidRPr="005E2F8F">
        <w:rPr>
          <w:rFonts w:ascii="Book Antiqua" w:eastAsia="宋体" w:hAnsi="Book Antiqua" w:cs="宋体" w:hint="eastAsia"/>
          <w:sz w:val="24"/>
          <w:szCs w:val="24"/>
          <w:lang w:eastAsia="zh-CN"/>
        </w:rPr>
        <w:t>15</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b/>
          <w:bCs/>
          <w:sz w:val="24"/>
          <w:szCs w:val="24"/>
          <w:lang w:eastAsia="zh-CN"/>
        </w:rPr>
        <w:t>Hägglund</w:t>
      </w:r>
      <w:proofErr w:type="spellEnd"/>
      <w:r w:rsidRPr="00F125DC">
        <w:rPr>
          <w:rFonts w:ascii="Book Antiqua" w:eastAsia="宋体" w:hAnsi="Book Antiqua" w:cs="宋体"/>
          <w:b/>
          <w:bCs/>
          <w:sz w:val="24"/>
          <w:szCs w:val="24"/>
          <w:lang w:eastAsia="zh-CN"/>
        </w:rPr>
        <w:t xml:space="preserve"> G</w:t>
      </w:r>
      <w:r w:rsidRPr="00F125DC">
        <w:rPr>
          <w:rFonts w:ascii="Book Antiqua" w:eastAsia="宋体" w:hAnsi="Book Antiqua" w:cs="宋体"/>
          <w:sz w:val="24"/>
          <w:szCs w:val="24"/>
          <w:lang w:eastAsia="zh-CN"/>
        </w:rPr>
        <w:t>.</w:t>
      </w:r>
      <w:proofErr w:type="gramEnd"/>
      <w:r w:rsidRPr="00F125DC">
        <w:rPr>
          <w:rFonts w:ascii="Book Antiqua" w:eastAsia="宋体" w:hAnsi="Book Antiqua" w:cs="宋体"/>
          <w:sz w:val="24"/>
          <w:szCs w:val="24"/>
          <w:lang w:eastAsia="zh-CN"/>
        </w:rPr>
        <w:t xml:space="preserve"> </w:t>
      </w:r>
      <w:proofErr w:type="gramStart"/>
      <w:r w:rsidRPr="00F125DC">
        <w:rPr>
          <w:rFonts w:ascii="Book Antiqua" w:eastAsia="宋体" w:hAnsi="Book Antiqua" w:cs="宋体"/>
          <w:sz w:val="24"/>
          <w:szCs w:val="24"/>
          <w:lang w:eastAsia="zh-CN"/>
        </w:rPr>
        <w:t>The contralateral hip in slipped capital femoral epiphysis.</w:t>
      </w:r>
      <w:proofErr w:type="gramEnd"/>
      <w:r w:rsidRPr="00F125DC">
        <w:rPr>
          <w:rFonts w:ascii="Book Antiqua" w:eastAsia="宋体" w:hAnsi="Book Antiqua" w:cs="宋体"/>
          <w:sz w:val="24"/>
          <w:szCs w:val="24"/>
          <w:lang w:eastAsia="zh-CN"/>
        </w:rPr>
        <w:t xml:space="preserve"> </w:t>
      </w:r>
      <w:r w:rsidRPr="00F125DC">
        <w:rPr>
          <w:rFonts w:ascii="Book Antiqua" w:eastAsia="宋体" w:hAnsi="Book Antiqua" w:cs="宋体"/>
          <w:i/>
          <w:iCs/>
          <w:sz w:val="24"/>
          <w:szCs w:val="24"/>
          <w:lang w:eastAsia="zh-CN"/>
        </w:rPr>
        <w:t xml:space="preserve">J </w:t>
      </w:r>
      <w:proofErr w:type="spellStart"/>
      <w:r w:rsidRPr="00F125DC">
        <w:rPr>
          <w:rFonts w:ascii="Book Antiqua" w:eastAsia="宋体" w:hAnsi="Book Antiqua" w:cs="宋体"/>
          <w:i/>
          <w:iCs/>
          <w:sz w:val="24"/>
          <w:szCs w:val="24"/>
          <w:lang w:eastAsia="zh-CN"/>
        </w:rPr>
        <w:t>Pediatr</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B</w:t>
      </w:r>
      <w:r w:rsidRPr="00F125DC">
        <w:rPr>
          <w:rFonts w:ascii="Book Antiqua" w:eastAsia="宋体" w:hAnsi="Book Antiqua" w:cs="宋体"/>
          <w:sz w:val="24"/>
          <w:szCs w:val="24"/>
          <w:lang w:eastAsia="zh-CN"/>
        </w:rPr>
        <w:t xml:space="preserve"> 1996; </w:t>
      </w:r>
      <w:r w:rsidRPr="00F125DC">
        <w:rPr>
          <w:rFonts w:ascii="Book Antiqua" w:eastAsia="宋体" w:hAnsi="Book Antiqua" w:cs="宋体"/>
          <w:b/>
          <w:bCs/>
          <w:sz w:val="24"/>
          <w:szCs w:val="24"/>
          <w:lang w:eastAsia="zh-CN"/>
        </w:rPr>
        <w:t>5</w:t>
      </w:r>
      <w:r w:rsidRPr="00F125DC">
        <w:rPr>
          <w:rFonts w:ascii="Book Antiqua" w:eastAsia="宋体" w:hAnsi="Book Antiqua" w:cs="宋体"/>
          <w:sz w:val="24"/>
          <w:szCs w:val="24"/>
          <w:lang w:eastAsia="zh-CN"/>
        </w:rPr>
        <w:t>: 158-161 [PMID: 8866279 DOI: 10.1097/01202412-199605030-00004]</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1</w:t>
      </w:r>
      <w:r w:rsidR="0063117C" w:rsidRPr="005E2F8F">
        <w:rPr>
          <w:rFonts w:ascii="Book Antiqua" w:eastAsia="宋体" w:hAnsi="Book Antiqua" w:cs="宋体" w:hint="eastAsia"/>
          <w:sz w:val="24"/>
          <w:szCs w:val="24"/>
          <w:lang w:eastAsia="zh-CN"/>
        </w:rPr>
        <w:t>6</w:t>
      </w:r>
      <w:r w:rsidRPr="00F125DC">
        <w:rPr>
          <w:rFonts w:ascii="Book Antiqua" w:eastAsia="宋体" w:hAnsi="Book Antiqua" w:cs="宋体"/>
          <w:sz w:val="24"/>
          <w:szCs w:val="24"/>
          <w:lang w:eastAsia="zh-CN"/>
        </w:rPr>
        <w:t xml:space="preserve"> </w:t>
      </w:r>
      <w:r w:rsidRPr="00F125DC">
        <w:rPr>
          <w:rFonts w:ascii="Book Antiqua" w:eastAsia="宋体" w:hAnsi="Book Antiqua" w:cs="宋体"/>
          <w:b/>
          <w:bCs/>
          <w:sz w:val="24"/>
          <w:szCs w:val="24"/>
          <w:lang w:eastAsia="zh-CN"/>
        </w:rPr>
        <w:t>Lowndes S</w:t>
      </w:r>
      <w:r w:rsidRPr="00F125DC">
        <w:rPr>
          <w:rFonts w:ascii="Book Antiqua" w:eastAsia="宋体" w:hAnsi="Book Antiqua" w:cs="宋体"/>
          <w:sz w:val="24"/>
          <w:szCs w:val="24"/>
          <w:lang w:eastAsia="zh-CN"/>
        </w:rPr>
        <w:t xml:space="preserve">, Khanna A, Emery D, Sim J, </w:t>
      </w:r>
      <w:proofErr w:type="spellStart"/>
      <w:r w:rsidRPr="00F125DC">
        <w:rPr>
          <w:rFonts w:ascii="Book Antiqua" w:eastAsia="宋体" w:hAnsi="Book Antiqua" w:cs="宋体"/>
          <w:sz w:val="24"/>
          <w:szCs w:val="24"/>
          <w:lang w:eastAsia="zh-CN"/>
        </w:rPr>
        <w:t>Maffulli</w:t>
      </w:r>
      <w:proofErr w:type="spellEnd"/>
      <w:r w:rsidRPr="00F125DC">
        <w:rPr>
          <w:rFonts w:ascii="Book Antiqua" w:eastAsia="宋体" w:hAnsi="Book Antiqua" w:cs="宋体"/>
          <w:sz w:val="24"/>
          <w:szCs w:val="24"/>
          <w:lang w:eastAsia="zh-CN"/>
        </w:rPr>
        <w:t xml:space="preserve"> N. Management of unstable slipped upper femoral epiphysis: a meta-analysis. </w:t>
      </w:r>
      <w:r w:rsidRPr="00F125DC">
        <w:rPr>
          <w:rFonts w:ascii="Book Antiqua" w:eastAsia="宋体" w:hAnsi="Book Antiqua" w:cs="宋体"/>
          <w:i/>
          <w:iCs/>
          <w:sz w:val="24"/>
          <w:szCs w:val="24"/>
          <w:lang w:eastAsia="zh-CN"/>
        </w:rPr>
        <w:t>Br Med Bull</w:t>
      </w:r>
      <w:r w:rsidRPr="00F125DC">
        <w:rPr>
          <w:rFonts w:ascii="Book Antiqua" w:eastAsia="宋体" w:hAnsi="Book Antiqua" w:cs="宋体"/>
          <w:sz w:val="24"/>
          <w:szCs w:val="24"/>
          <w:lang w:eastAsia="zh-CN"/>
        </w:rPr>
        <w:t xml:space="preserve"> 2009; </w:t>
      </w:r>
      <w:r w:rsidRPr="00F125DC">
        <w:rPr>
          <w:rFonts w:ascii="Book Antiqua" w:eastAsia="宋体" w:hAnsi="Book Antiqua" w:cs="宋体"/>
          <w:b/>
          <w:bCs/>
          <w:sz w:val="24"/>
          <w:szCs w:val="24"/>
          <w:lang w:eastAsia="zh-CN"/>
        </w:rPr>
        <w:t>90</w:t>
      </w:r>
      <w:r w:rsidRPr="00F125DC">
        <w:rPr>
          <w:rFonts w:ascii="Book Antiqua" w:eastAsia="宋体" w:hAnsi="Book Antiqua" w:cs="宋体"/>
          <w:sz w:val="24"/>
          <w:szCs w:val="24"/>
          <w:lang w:eastAsia="zh-CN"/>
        </w:rPr>
        <w:t>: 133-146 [PMID: 1</w:t>
      </w:r>
      <w:r w:rsidR="0063117C" w:rsidRPr="005E2F8F">
        <w:rPr>
          <w:rFonts w:ascii="Book Antiqua" w:eastAsia="宋体" w:hAnsi="Book Antiqua" w:cs="宋体"/>
          <w:sz w:val="24"/>
          <w:szCs w:val="24"/>
          <w:lang w:eastAsia="zh-CN"/>
        </w:rPr>
        <w:t>9376800 DOI: 10.1093/</w:t>
      </w:r>
      <w:proofErr w:type="spellStart"/>
      <w:r w:rsidR="0063117C" w:rsidRPr="005E2F8F">
        <w:rPr>
          <w:rFonts w:ascii="Book Antiqua" w:eastAsia="宋体" w:hAnsi="Book Antiqua" w:cs="宋体"/>
          <w:sz w:val="24"/>
          <w:szCs w:val="24"/>
          <w:lang w:eastAsia="zh-CN"/>
        </w:rPr>
        <w:t>bmb</w:t>
      </w:r>
      <w:proofErr w:type="spellEnd"/>
      <w:r w:rsidR="0063117C" w:rsidRPr="005E2F8F">
        <w:rPr>
          <w:rFonts w:ascii="Book Antiqua" w:eastAsia="宋体" w:hAnsi="Book Antiqua" w:cs="宋体"/>
          <w:sz w:val="24"/>
          <w:szCs w:val="24"/>
          <w:lang w:eastAsia="zh-CN"/>
        </w:rPr>
        <w:t>/ldp012</w:t>
      </w:r>
      <w:r w:rsidRPr="00F125DC">
        <w:rPr>
          <w:rFonts w:ascii="Book Antiqua" w:eastAsia="宋体" w:hAnsi="Book Antiqua" w:cs="宋体"/>
          <w:sz w:val="24"/>
          <w:szCs w:val="24"/>
          <w:lang w:eastAsia="zh-CN"/>
        </w:rPr>
        <w:t>]</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1</w:t>
      </w:r>
      <w:r w:rsidR="0063117C" w:rsidRPr="005E2F8F">
        <w:rPr>
          <w:rFonts w:ascii="Book Antiqua" w:eastAsia="宋体" w:hAnsi="Book Antiqua" w:cs="宋体" w:hint="eastAsia"/>
          <w:sz w:val="24"/>
          <w:szCs w:val="24"/>
          <w:lang w:eastAsia="zh-CN"/>
        </w:rPr>
        <w:t>7</w:t>
      </w:r>
      <w:r w:rsidRPr="00F125DC">
        <w:rPr>
          <w:rFonts w:ascii="Book Antiqua" w:eastAsia="宋体" w:hAnsi="Book Antiqua" w:cs="宋体"/>
          <w:sz w:val="24"/>
          <w:szCs w:val="24"/>
          <w:lang w:eastAsia="zh-CN"/>
        </w:rPr>
        <w:t xml:space="preserve"> </w:t>
      </w:r>
      <w:r w:rsidRPr="00F125DC">
        <w:rPr>
          <w:rFonts w:ascii="Book Antiqua" w:eastAsia="宋体" w:hAnsi="Book Antiqua" w:cs="宋体"/>
          <w:b/>
          <w:bCs/>
          <w:sz w:val="24"/>
          <w:szCs w:val="24"/>
          <w:lang w:eastAsia="zh-CN"/>
        </w:rPr>
        <w:t>Leunig M</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Slongo</w:t>
      </w:r>
      <w:proofErr w:type="spellEnd"/>
      <w:r w:rsidRPr="00F125DC">
        <w:rPr>
          <w:rFonts w:ascii="Book Antiqua" w:eastAsia="宋体" w:hAnsi="Book Antiqua" w:cs="宋体"/>
          <w:sz w:val="24"/>
          <w:szCs w:val="24"/>
          <w:lang w:eastAsia="zh-CN"/>
        </w:rPr>
        <w:t xml:space="preserve"> T, Kleinschmidt M, Ganz R. </w:t>
      </w:r>
      <w:proofErr w:type="spellStart"/>
      <w:r w:rsidRPr="00F125DC">
        <w:rPr>
          <w:rFonts w:ascii="Book Antiqua" w:eastAsia="宋体" w:hAnsi="Book Antiqua" w:cs="宋体"/>
          <w:sz w:val="24"/>
          <w:szCs w:val="24"/>
          <w:lang w:eastAsia="zh-CN"/>
        </w:rPr>
        <w:t>Subcapital</w:t>
      </w:r>
      <w:proofErr w:type="spellEnd"/>
      <w:r w:rsidRPr="00F125DC">
        <w:rPr>
          <w:rFonts w:ascii="Book Antiqua" w:eastAsia="宋体" w:hAnsi="Book Antiqua" w:cs="宋体"/>
          <w:sz w:val="24"/>
          <w:szCs w:val="24"/>
          <w:lang w:eastAsia="zh-CN"/>
        </w:rPr>
        <w:t xml:space="preserve"> correction osteotomy in slipped capital femoral epiphysis by means of surgical hip dislocation. </w:t>
      </w:r>
      <w:proofErr w:type="spellStart"/>
      <w:r w:rsidRPr="00F125DC">
        <w:rPr>
          <w:rFonts w:ascii="Book Antiqua" w:eastAsia="宋体" w:hAnsi="Book Antiqua" w:cs="宋体"/>
          <w:i/>
          <w:iCs/>
          <w:sz w:val="24"/>
          <w:szCs w:val="24"/>
          <w:lang w:eastAsia="zh-CN"/>
        </w:rPr>
        <w:t>Oper</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Traumatol</w:t>
      </w:r>
      <w:proofErr w:type="spellEnd"/>
      <w:r w:rsidRPr="00F125DC">
        <w:rPr>
          <w:rFonts w:ascii="Book Antiqua" w:eastAsia="宋体" w:hAnsi="Book Antiqua" w:cs="宋体"/>
          <w:sz w:val="24"/>
          <w:szCs w:val="24"/>
          <w:lang w:eastAsia="zh-CN"/>
        </w:rPr>
        <w:t xml:space="preserve"> 2007; </w:t>
      </w:r>
      <w:r w:rsidRPr="00F125DC">
        <w:rPr>
          <w:rFonts w:ascii="Book Antiqua" w:eastAsia="宋体" w:hAnsi="Book Antiqua" w:cs="宋体"/>
          <w:b/>
          <w:bCs/>
          <w:sz w:val="24"/>
          <w:szCs w:val="24"/>
          <w:lang w:eastAsia="zh-CN"/>
        </w:rPr>
        <w:t>19</w:t>
      </w:r>
      <w:r w:rsidRPr="00F125DC">
        <w:rPr>
          <w:rFonts w:ascii="Book Antiqua" w:eastAsia="宋体" w:hAnsi="Book Antiqua" w:cs="宋体"/>
          <w:sz w:val="24"/>
          <w:szCs w:val="24"/>
          <w:lang w:eastAsia="zh-CN"/>
        </w:rPr>
        <w:t>: 389-410 [PMID: 17940736]</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1</w:t>
      </w:r>
      <w:r w:rsidR="0063117C" w:rsidRPr="005E2F8F">
        <w:rPr>
          <w:rFonts w:ascii="Book Antiqua" w:eastAsia="宋体" w:hAnsi="Book Antiqua" w:cs="宋体" w:hint="eastAsia"/>
          <w:sz w:val="24"/>
          <w:szCs w:val="24"/>
          <w:lang w:eastAsia="zh-CN"/>
        </w:rPr>
        <w:t>8</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b/>
          <w:bCs/>
          <w:sz w:val="24"/>
          <w:szCs w:val="24"/>
          <w:lang w:eastAsia="zh-CN"/>
        </w:rPr>
        <w:t>Sankar</w:t>
      </w:r>
      <w:proofErr w:type="spellEnd"/>
      <w:r w:rsidRPr="00F125DC">
        <w:rPr>
          <w:rFonts w:ascii="Book Antiqua" w:eastAsia="宋体" w:hAnsi="Book Antiqua" w:cs="宋体"/>
          <w:b/>
          <w:bCs/>
          <w:sz w:val="24"/>
          <w:szCs w:val="24"/>
          <w:lang w:eastAsia="zh-CN"/>
        </w:rPr>
        <w:t xml:space="preserve"> WN</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Vanderhave</w:t>
      </w:r>
      <w:proofErr w:type="spellEnd"/>
      <w:r w:rsidRPr="00F125DC">
        <w:rPr>
          <w:rFonts w:ascii="Book Antiqua" w:eastAsia="宋体" w:hAnsi="Book Antiqua" w:cs="宋体"/>
          <w:sz w:val="24"/>
          <w:szCs w:val="24"/>
          <w:lang w:eastAsia="zh-CN"/>
        </w:rPr>
        <w:t xml:space="preserve"> KL, </w:t>
      </w:r>
      <w:proofErr w:type="spellStart"/>
      <w:r w:rsidRPr="00F125DC">
        <w:rPr>
          <w:rFonts w:ascii="Book Antiqua" w:eastAsia="宋体" w:hAnsi="Book Antiqua" w:cs="宋体"/>
          <w:sz w:val="24"/>
          <w:szCs w:val="24"/>
          <w:lang w:eastAsia="zh-CN"/>
        </w:rPr>
        <w:t>Matheney</w:t>
      </w:r>
      <w:proofErr w:type="spellEnd"/>
      <w:r w:rsidRPr="00F125DC">
        <w:rPr>
          <w:rFonts w:ascii="Book Antiqua" w:eastAsia="宋体" w:hAnsi="Book Antiqua" w:cs="宋体"/>
          <w:sz w:val="24"/>
          <w:szCs w:val="24"/>
          <w:lang w:eastAsia="zh-CN"/>
        </w:rPr>
        <w:t xml:space="preserve"> T, Herrera-Soto JA, </w:t>
      </w:r>
      <w:proofErr w:type="spellStart"/>
      <w:r w:rsidRPr="00F125DC">
        <w:rPr>
          <w:rFonts w:ascii="Book Antiqua" w:eastAsia="宋体" w:hAnsi="Book Antiqua" w:cs="宋体"/>
          <w:sz w:val="24"/>
          <w:szCs w:val="24"/>
          <w:lang w:eastAsia="zh-CN"/>
        </w:rPr>
        <w:t>Karlen</w:t>
      </w:r>
      <w:proofErr w:type="spellEnd"/>
      <w:r w:rsidRPr="00F125DC">
        <w:rPr>
          <w:rFonts w:ascii="Book Antiqua" w:eastAsia="宋体" w:hAnsi="Book Antiqua" w:cs="宋体"/>
          <w:sz w:val="24"/>
          <w:szCs w:val="24"/>
          <w:lang w:eastAsia="zh-CN"/>
        </w:rPr>
        <w:t xml:space="preserve"> JW. The modified Dunn procedure for unstable slipped capital femoral epiphysis: a multicenter perspective.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2013; </w:t>
      </w:r>
      <w:r w:rsidRPr="00F125DC">
        <w:rPr>
          <w:rFonts w:ascii="Book Antiqua" w:eastAsia="宋体" w:hAnsi="Book Antiqua" w:cs="宋体"/>
          <w:b/>
          <w:bCs/>
          <w:sz w:val="24"/>
          <w:szCs w:val="24"/>
          <w:lang w:eastAsia="zh-CN"/>
        </w:rPr>
        <w:t>95</w:t>
      </w:r>
      <w:r w:rsidRPr="00F125DC">
        <w:rPr>
          <w:rFonts w:ascii="Book Antiqua" w:eastAsia="宋体" w:hAnsi="Book Antiqua" w:cs="宋体"/>
          <w:sz w:val="24"/>
          <w:szCs w:val="24"/>
          <w:lang w:eastAsia="zh-CN"/>
        </w:rPr>
        <w:t>: 585-591 [PMID: 23553292 DOI: 10.2106/JBJS.L.00203</w:t>
      </w:r>
      <w:r w:rsidR="0063117C" w:rsidRPr="005E2F8F">
        <w:rPr>
          <w:rFonts w:ascii="Book Antiqua" w:eastAsia="宋体" w:hAnsi="Book Antiqua" w:cs="宋体" w:hint="eastAsia"/>
          <w:sz w:val="24"/>
          <w:szCs w:val="24"/>
          <w:lang w:eastAsia="zh-CN"/>
        </w:rPr>
        <w:t>]</w:t>
      </w:r>
    </w:p>
    <w:p w:rsidR="00F125DC" w:rsidRPr="00F125DC" w:rsidRDefault="00F125DC" w:rsidP="00F125DC">
      <w:pPr>
        <w:spacing w:after="0" w:line="360" w:lineRule="auto"/>
        <w:jc w:val="both"/>
        <w:rPr>
          <w:rFonts w:ascii="Book Antiqua" w:eastAsia="宋体" w:hAnsi="Book Antiqua" w:cs="宋体"/>
          <w:sz w:val="24"/>
          <w:szCs w:val="24"/>
          <w:lang w:eastAsia="zh-CN"/>
        </w:rPr>
      </w:pPr>
      <w:proofErr w:type="gramStart"/>
      <w:r w:rsidRPr="00F125DC">
        <w:rPr>
          <w:rFonts w:ascii="Book Antiqua" w:eastAsia="宋体" w:hAnsi="Book Antiqua" w:cs="宋体"/>
          <w:sz w:val="24"/>
          <w:szCs w:val="24"/>
          <w:lang w:eastAsia="zh-CN"/>
        </w:rPr>
        <w:t>1</w:t>
      </w:r>
      <w:r w:rsidR="0063117C" w:rsidRPr="005E2F8F">
        <w:rPr>
          <w:rFonts w:ascii="Book Antiqua" w:eastAsia="宋体" w:hAnsi="Book Antiqua" w:cs="宋体" w:hint="eastAsia"/>
          <w:sz w:val="24"/>
          <w:szCs w:val="24"/>
          <w:lang w:eastAsia="zh-CN"/>
        </w:rPr>
        <w:t>9</w:t>
      </w:r>
      <w:r w:rsidRPr="00F125DC">
        <w:rPr>
          <w:rFonts w:ascii="Book Antiqua" w:eastAsia="宋体" w:hAnsi="Book Antiqua" w:cs="宋体"/>
          <w:sz w:val="24"/>
          <w:szCs w:val="24"/>
          <w:lang w:eastAsia="zh-CN"/>
        </w:rPr>
        <w:t xml:space="preserve"> </w:t>
      </w:r>
      <w:r w:rsidRPr="00F125DC">
        <w:rPr>
          <w:rFonts w:ascii="Book Antiqua" w:eastAsia="宋体" w:hAnsi="Book Antiqua" w:cs="宋体"/>
          <w:b/>
          <w:bCs/>
          <w:sz w:val="24"/>
          <w:szCs w:val="24"/>
          <w:lang w:eastAsia="zh-CN"/>
        </w:rPr>
        <w:t>Southwick WO</w:t>
      </w:r>
      <w:r w:rsidRPr="00F125DC">
        <w:rPr>
          <w:rFonts w:ascii="Book Antiqua" w:eastAsia="宋体" w:hAnsi="Book Antiqua" w:cs="宋体"/>
          <w:sz w:val="24"/>
          <w:szCs w:val="24"/>
          <w:lang w:eastAsia="zh-CN"/>
        </w:rPr>
        <w:t>.</w:t>
      </w:r>
      <w:proofErr w:type="gramEnd"/>
      <w:r w:rsidRPr="00F125DC">
        <w:rPr>
          <w:rFonts w:ascii="Book Antiqua" w:eastAsia="宋体" w:hAnsi="Book Antiqua" w:cs="宋体"/>
          <w:sz w:val="24"/>
          <w:szCs w:val="24"/>
          <w:lang w:eastAsia="zh-CN"/>
        </w:rPr>
        <w:t xml:space="preserve"> Osteotomy through the lesser trochanter for slipped capital femoral epiphysis.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1967; </w:t>
      </w:r>
      <w:r w:rsidRPr="00F125DC">
        <w:rPr>
          <w:rFonts w:ascii="Book Antiqua" w:eastAsia="宋体" w:hAnsi="Book Antiqua" w:cs="宋体"/>
          <w:b/>
          <w:bCs/>
          <w:sz w:val="24"/>
          <w:szCs w:val="24"/>
          <w:lang w:eastAsia="zh-CN"/>
        </w:rPr>
        <w:t>49</w:t>
      </w:r>
      <w:r w:rsidRPr="00F125DC">
        <w:rPr>
          <w:rFonts w:ascii="Book Antiqua" w:eastAsia="宋体" w:hAnsi="Book Antiqua" w:cs="宋体"/>
          <w:sz w:val="24"/>
          <w:szCs w:val="24"/>
          <w:lang w:eastAsia="zh-CN"/>
        </w:rPr>
        <w:t>: 807-835 [PMID: 6029256]</w:t>
      </w:r>
    </w:p>
    <w:p w:rsidR="00F125DC" w:rsidRPr="00F125DC" w:rsidRDefault="0063117C" w:rsidP="00F125DC">
      <w:pPr>
        <w:spacing w:after="0" w:line="360" w:lineRule="auto"/>
        <w:jc w:val="both"/>
        <w:rPr>
          <w:rFonts w:ascii="Book Antiqua" w:eastAsia="宋体" w:hAnsi="Book Antiqua" w:cs="宋体"/>
          <w:sz w:val="24"/>
          <w:szCs w:val="24"/>
          <w:lang w:eastAsia="zh-CN"/>
        </w:rPr>
      </w:pPr>
      <w:r w:rsidRPr="005E2F8F">
        <w:rPr>
          <w:rFonts w:ascii="Book Antiqua" w:eastAsia="宋体" w:hAnsi="Book Antiqua" w:cs="宋体" w:hint="eastAsia"/>
          <w:sz w:val="24"/>
          <w:szCs w:val="24"/>
          <w:lang w:eastAsia="zh-CN"/>
        </w:rPr>
        <w:lastRenderedPageBreak/>
        <w:t>20</w:t>
      </w:r>
      <w:r w:rsidR="00F125DC" w:rsidRPr="00F125DC">
        <w:rPr>
          <w:rFonts w:ascii="Book Antiqua" w:eastAsia="宋体" w:hAnsi="Book Antiqua" w:cs="宋体"/>
          <w:sz w:val="24"/>
          <w:szCs w:val="24"/>
          <w:lang w:eastAsia="zh-CN"/>
        </w:rPr>
        <w:t xml:space="preserve"> </w:t>
      </w:r>
      <w:r w:rsidR="00F125DC" w:rsidRPr="00F125DC">
        <w:rPr>
          <w:rFonts w:ascii="Book Antiqua" w:eastAsia="宋体" w:hAnsi="Book Antiqua" w:cs="宋体"/>
          <w:b/>
          <w:bCs/>
          <w:sz w:val="24"/>
          <w:szCs w:val="24"/>
          <w:lang w:eastAsia="zh-CN"/>
        </w:rPr>
        <w:t>Coppola C</w:t>
      </w:r>
      <w:r w:rsidR="00F125DC" w:rsidRPr="00F125DC">
        <w:rPr>
          <w:rFonts w:ascii="Book Antiqua" w:eastAsia="宋体" w:hAnsi="Book Antiqua" w:cs="宋体"/>
          <w:sz w:val="24"/>
          <w:szCs w:val="24"/>
          <w:lang w:eastAsia="zh-CN"/>
        </w:rPr>
        <w:t xml:space="preserve">, </w:t>
      </w:r>
      <w:proofErr w:type="spellStart"/>
      <w:r w:rsidR="00F125DC" w:rsidRPr="00F125DC">
        <w:rPr>
          <w:rFonts w:ascii="Book Antiqua" w:eastAsia="宋体" w:hAnsi="Book Antiqua" w:cs="宋体"/>
          <w:sz w:val="24"/>
          <w:szCs w:val="24"/>
          <w:lang w:eastAsia="zh-CN"/>
        </w:rPr>
        <w:t>Sadile</w:t>
      </w:r>
      <w:proofErr w:type="spellEnd"/>
      <w:r w:rsidR="00F125DC" w:rsidRPr="00F125DC">
        <w:rPr>
          <w:rFonts w:ascii="Book Antiqua" w:eastAsia="宋体" w:hAnsi="Book Antiqua" w:cs="宋体"/>
          <w:sz w:val="24"/>
          <w:szCs w:val="24"/>
          <w:lang w:eastAsia="zh-CN"/>
        </w:rPr>
        <w:t xml:space="preserve"> F, </w:t>
      </w:r>
      <w:proofErr w:type="spellStart"/>
      <w:r w:rsidR="00F125DC" w:rsidRPr="00F125DC">
        <w:rPr>
          <w:rFonts w:ascii="Book Antiqua" w:eastAsia="宋体" w:hAnsi="Book Antiqua" w:cs="宋体"/>
          <w:sz w:val="24"/>
          <w:szCs w:val="24"/>
          <w:lang w:eastAsia="zh-CN"/>
        </w:rPr>
        <w:t>Lotito</w:t>
      </w:r>
      <w:proofErr w:type="spellEnd"/>
      <w:r w:rsidR="00F125DC" w:rsidRPr="00F125DC">
        <w:rPr>
          <w:rFonts w:ascii="Book Antiqua" w:eastAsia="宋体" w:hAnsi="Book Antiqua" w:cs="宋体"/>
          <w:sz w:val="24"/>
          <w:szCs w:val="24"/>
          <w:lang w:eastAsia="zh-CN"/>
        </w:rPr>
        <w:t xml:space="preserve"> FM, </w:t>
      </w:r>
      <w:proofErr w:type="spellStart"/>
      <w:r w:rsidR="00F125DC" w:rsidRPr="00F125DC">
        <w:rPr>
          <w:rFonts w:ascii="Book Antiqua" w:eastAsia="宋体" w:hAnsi="Book Antiqua" w:cs="宋体"/>
          <w:sz w:val="24"/>
          <w:szCs w:val="24"/>
          <w:lang w:eastAsia="zh-CN"/>
        </w:rPr>
        <w:t>Cigala</w:t>
      </w:r>
      <w:proofErr w:type="spellEnd"/>
      <w:r w:rsidR="00F125DC" w:rsidRPr="00F125DC">
        <w:rPr>
          <w:rFonts w:ascii="Book Antiqua" w:eastAsia="宋体" w:hAnsi="Book Antiqua" w:cs="宋体"/>
          <w:sz w:val="24"/>
          <w:szCs w:val="24"/>
          <w:lang w:eastAsia="zh-CN"/>
        </w:rPr>
        <w:t xml:space="preserve"> F, </w:t>
      </w:r>
      <w:proofErr w:type="spellStart"/>
      <w:r w:rsidR="00F125DC" w:rsidRPr="00F125DC">
        <w:rPr>
          <w:rFonts w:ascii="Book Antiqua" w:eastAsia="宋体" w:hAnsi="Book Antiqua" w:cs="宋体"/>
          <w:sz w:val="24"/>
          <w:szCs w:val="24"/>
          <w:lang w:eastAsia="zh-CN"/>
        </w:rPr>
        <w:t>Shanmugam</w:t>
      </w:r>
      <w:proofErr w:type="spellEnd"/>
      <w:r w:rsidR="00F125DC" w:rsidRPr="00F125DC">
        <w:rPr>
          <w:rFonts w:ascii="Book Antiqua" w:eastAsia="宋体" w:hAnsi="Book Antiqua" w:cs="宋体"/>
          <w:sz w:val="24"/>
          <w:szCs w:val="24"/>
          <w:lang w:eastAsia="zh-CN"/>
        </w:rPr>
        <w:t xml:space="preserve"> C, </w:t>
      </w:r>
      <w:proofErr w:type="spellStart"/>
      <w:r w:rsidR="00F125DC" w:rsidRPr="00F125DC">
        <w:rPr>
          <w:rFonts w:ascii="Book Antiqua" w:eastAsia="宋体" w:hAnsi="Book Antiqua" w:cs="宋体"/>
          <w:sz w:val="24"/>
          <w:szCs w:val="24"/>
          <w:lang w:eastAsia="zh-CN"/>
        </w:rPr>
        <w:t>Maffulli</w:t>
      </w:r>
      <w:proofErr w:type="spellEnd"/>
      <w:r w:rsidR="00F125DC" w:rsidRPr="00F125DC">
        <w:rPr>
          <w:rFonts w:ascii="Book Antiqua" w:eastAsia="宋体" w:hAnsi="Book Antiqua" w:cs="宋体"/>
          <w:sz w:val="24"/>
          <w:szCs w:val="24"/>
          <w:lang w:eastAsia="zh-CN"/>
        </w:rPr>
        <w:t xml:space="preserve"> N. [Southwick osteotomy in stable slipped capital femoral epiphysis: a long-term outcome study]. </w:t>
      </w:r>
      <w:proofErr w:type="spellStart"/>
      <w:r w:rsidR="00F125DC" w:rsidRPr="00F125DC">
        <w:rPr>
          <w:rFonts w:ascii="Book Antiqua" w:eastAsia="宋体" w:hAnsi="Book Antiqua" w:cs="宋体"/>
          <w:i/>
          <w:iCs/>
          <w:sz w:val="24"/>
          <w:szCs w:val="24"/>
          <w:lang w:eastAsia="zh-CN"/>
        </w:rPr>
        <w:t>Acta</w:t>
      </w:r>
      <w:proofErr w:type="spellEnd"/>
      <w:r w:rsidR="00F125DC" w:rsidRPr="00F125DC">
        <w:rPr>
          <w:rFonts w:ascii="Book Antiqua" w:eastAsia="宋体" w:hAnsi="Book Antiqua" w:cs="宋体"/>
          <w:i/>
          <w:iCs/>
          <w:sz w:val="24"/>
          <w:szCs w:val="24"/>
          <w:lang w:eastAsia="zh-CN"/>
        </w:rPr>
        <w:t xml:space="preserve"> </w:t>
      </w:r>
      <w:proofErr w:type="spellStart"/>
      <w:r w:rsidR="00F125DC" w:rsidRPr="00F125DC">
        <w:rPr>
          <w:rFonts w:ascii="Book Antiqua" w:eastAsia="宋体" w:hAnsi="Book Antiqua" w:cs="宋体"/>
          <w:i/>
          <w:iCs/>
          <w:sz w:val="24"/>
          <w:szCs w:val="24"/>
          <w:lang w:eastAsia="zh-CN"/>
        </w:rPr>
        <w:t>Orthop</w:t>
      </w:r>
      <w:proofErr w:type="spellEnd"/>
      <w:r w:rsidR="00F125DC" w:rsidRPr="00F125DC">
        <w:rPr>
          <w:rFonts w:ascii="Book Antiqua" w:eastAsia="宋体" w:hAnsi="Book Antiqua" w:cs="宋体"/>
          <w:i/>
          <w:iCs/>
          <w:sz w:val="24"/>
          <w:szCs w:val="24"/>
          <w:lang w:eastAsia="zh-CN"/>
        </w:rPr>
        <w:t xml:space="preserve"> </w:t>
      </w:r>
      <w:proofErr w:type="spellStart"/>
      <w:r w:rsidR="00F125DC" w:rsidRPr="00F125DC">
        <w:rPr>
          <w:rFonts w:ascii="Book Antiqua" w:eastAsia="宋体" w:hAnsi="Book Antiqua" w:cs="宋体"/>
          <w:i/>
          <w:iCs/>
          <w:sz w:val="24"/>
          <w:szCs w:val="24"/>
          <w:lang w:eastAsia="zh-CN"/>
        </w:rPr>
        <w:t>Traumatol</w:t>
      </w:r>
      <w:proofErr w:type="spellEnd"/>
      <w:r w:rsidR="00F125DC" w:rsidRPr="00F125DC">
        <w:rPr>
          <w:rFonts w:ascii="Book Antiqua" w:eastAsia="宋体" w:hAnsi="Book Antiqua" w:cs="宋体"/>
          <w:i/>
          <w:iCs/>
          <w:sz w:val="24"/>
          <w:szCs w:val="24"/>
          <w:lang w:eastAsia="zh-CN"/>
        </w:rPr>
        <w:t xml:space="preserve"> </w:t>
      </w:r>
      <w:proofErr w:type="spellStart"/>
      <w:r w:rsidR="00F125DC" w:rsidRPr="00F125DC">
        <w:rPr>
          <w:rFonts w:ascii="Book Antiqua" w:eastAsia="宋体" w:hAnsi="Book Antiqua" w:cs="宋体"/>
          <w:i/>
          <w:iCs/>
          <w:sz w:val="24"/>
          <w:szCs w:val="24"/>
          <w:lang w:eastAsia="zh-CN"/>
        </w:rPr>
        <w:t>Turc</w:t>
      </w:r>
      <w:proofErr w:type="spellEnd"/>
      <w:r w:rsidR="00F125DC" w:rsidRPr="00F125DC">
        <w:rPr>
          <w:rFonts w:ascii="Book Antiqua" w:eastAsia="宋体" w:hAnsi="Book Antiqua" w:cs="宋体"/>
          <w:sz w:val="24"/>
          <w:szCs w:val="24"/>
          <w:lang w:eastAsia="zh-CN"/>
        </w:rPr>
        <w:t xml:space="preserve"> </w:t>
      </w:r>
      <w:r w:rsidR="00F125DC" w:rsidRPr="005E2F8F">
        <w:rPr>
          <w:rFonts w:ascii="Book Antiqua" w:eastAsia="宋体" w:hAnsi="Book Antiqua" w:cs="宋体" w:hint="eastAsia"/>
          <w:sz w:val="24"/>
          <w:szCs w:val="24"/>
          <w:lang w:eastAsia="zh-CN"/>
        </w:rPr>
        <w:t>2008</w:t>
      </w:r>
      <w:r w:rsidR="00F125DC" w:rsidRPr="00F125DC">
        <w:rPr>
          <w:rFonts w:ascii="Book Antiqua" w:eastAsia="宋体" w:hAnsi="Book Antiqua" w:cs="宋体"/>
          <w:sz w:val="24"/>
          <w:szCs w:val="24"/>
          <w:lang w:eastAsia="zh-CN"/>
        </w:rPr>
        <w:t xml:space="preserve">; </w:t>
      </w:r>
      <w:r w:rsidR="00F125DC" w:rsidRPr="00F125DC">
        <w:rPr>
          <w:rFonts w:ascii="Book Antiqua" w:eastAsia="宋体" w:hAnsi="Book Antiqua" w:cs="宋体"/>
          <w:b/>
          <w:bCs/>
          <w:sz w:val="24"/>
          <w:szCs w:val="24"/>
          <w:lang w:eastAsia="zh-CN"/>
        </w:rPr>
        <w:t>42</w:t>
      </w:r>
      <w:r w:rsidR="00F125DC" w:rsidRPr="00F125DC">
        <w:rPr>
          <w:rFonts w:ascii="Book Antiqua" w:eastAsia="宋体" w:hAnsi="Book Antiqua" w:cs="宋体"/>
          <w:sz w:val="24"/>
          <w:szCs w:val="24"/>
          <w:lang w:eastAsia="zh-CN"/>
        </w:rPr>
        <w:t>: 358-364 [PMID: 19158457 DOI: 10.3944/AOTT.2008.358]</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2</w:t>
      </w:r>
      <w:r w:rsidR="0063117C" w:rsidRPr="005E2F8F">
        <w:rPr>
          <w:rFonts w:ascii="Book Antiqua" w:eastAsia="宋体" w:hAnsi="Book Antiqua" w:cs="宋体" w:hint="eastAsia"/>
          <w:sz w:val="24"/>
          <w:szCs w:val="24"/>
          <w:lang w:eastAsia="zh-CN"/>
        </w:rPr>
        <w:t>1</w:t>
      </w:r>
      <w:r w:rsidRPr="00F125DC">
        <w:rPr>
          <w:rFonts w:ascii="Book Antiqua" w:eastAsia="宋体" w:hAnsi="Book Antiqua" w:cs="宋体"/>
          <w:sz w:val="24"/>
          <w:szCs w:val="24"/>
          <w:lang w:eastAsia="zh-CN"/>
        </w:rPr>
        <w:t xml:space="preserve"> </w:t>
      </w:r>
      <w:r w:rsidRPr="00F125DC">
        <w:rPr>
          <w:rFonts w:ascii="Book Antiqua" w:eastAsia="宋体" w:hAnsi="Book Antiqua" w:cs="宋体"/>
          <w:b/>
          <w:bCs/>
          <w:sz w:val="24"/>
          <w:szCs w:val="24"/>
          <w:lang w:eastAsia="zh-CN"/>
        </w:rPr>
        <w:t>Anderson LA</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Gililland</w:t>
      </w:r>
      <w:proofErr w:type="spellEnd"/>
      <w:r w:rsidRPr="00F125DC">
        <w:rPr>
          <w:rFonts w:ascii="Book Antiqua" w:eastAsia="宋体" w:hAnsi="Book Antiqua" w:cs="宋体"/>
          <w:sz w:val="24"/>
          <w:szCs w:val="24"/>
          <w:lang w:eastAsia="zh-CN"/>
        </w:rPr>
        <w:t xml:space="preserve"> JM, Pelt CE, Peters CL. </w:t>
      </w:r>
      <w:proofErr w:type="spellStart"/>
      <w:r w:rsidRPr="00F125DC">
        <w:rPr>
          <w:rFonts w:ascii="Book Antiqua" w:eastAsia="宋体" w:hAnsi="Book Antiqua" w:cs="宋体"/>
          <w:sz w:val="24"/>
          <w:szCs w:val="24"/>
          <w:lang w:eastAsia="zh-CN"/>
        </w:rPr>
        <w:t>Subcapital</w:t>
      </w:r>
      <w:proofErr w:type="spellEnd"/>
      <w:r w:rsidRPr="00F125DC">
        <w:rPr>
          <w:rFonts w:ascii="Book Antiqua" w:eastAsia="宋体" w:hAnsi="Book Antiqua" w:cs="宋体"/>
          <w:sz w:val="24"/>
          <w:szCs w:val="24"/>
          <w:lang w:eastAsia="zh-CN"/>
        </w:rPr>
        <w:t xml:space="preserve"> correction osteotomy for </w:t>
      </w:r>
      <w:proofErr w:type="spellStart"/>
      <w:r w:rsidRPr="00F125DC">
        <w:rPr>
          <w:rFonts w:ascii="Book Antiqua" w:eastAsia="宋体" w:hAnsi="Book Antiqua" w:cs="宋体"/>
          <w:sz w:val="24"/>
          <w:szCs w:val="24"/>
          <w:lang w:eastAsia="zh-CN"/>
        </w:rPr>
        <w:t>malunited</w:t>
      </w:r>
      <w:proofErr w:type="spellEnd"/>
      <w:r w:rsidRPr="00F125DC">
        <w:rPr>
          <w:rFonts w:ascii="Book Antiqua" w:eastAsia="宋体" w:hAnsi="Book Antiqua" w:cs="宋体"/>
          <w:sz w:val="24"/>
          <w:szCs w:val="24"/>
          <w:lang w:eastAsia="zh-CN"/>
        </w:rPr>
        <w:t xml:space="preserve"> slipped capital femoral epiphysis. </w:t>
      </w:r>
      <w:r w:rsidRPr="00F125DC">
        <w:rPr>
          <w:rFonts w:ascii="Book Antiqua" w:eastAsia="宋体" w:hAnsi="Book Antiqua" w:cs="宋体"/>
          <w:i/>
          <w:iCs/>
          <w:sz w:val="24"/>
          <w:szCs w:val="24"/>
          <w:lang w:eastAsia="zh-CN"/>
        </w:rPr>
        <w:t xml:space="preserve">J </w:t>
      </w:r>
      <w:proofErr w:type="spellStart"/>
      <w:r w:rsidRPr="00F125DC">
        <w:rPr>
          <w:rFonts w:ascii="Book Antiqua" w:eastAsia="宋体" w:hAnsi="Book Antiqua" w:cs="宋体"/>
          <w:i/>
          <w:iCs/>
          <w:sz w:val="24"/>
          <w:szCs w:val="24"/>
          <w:lang w:eastAsia="zh-CN"/>
        </w:rPr>
        <w:t>Pediatr</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sz w:val="24"/>
          <w:szCs w:val="24"/>
          <w:lang w:eastAsia="zh-CN"/>
        </w:rPr>
        <w:t xml:space="preserve"> 2013; </w:t>
      </w:r>
      <w:r w:rsidRPr="00F125DC">
        <w:rPr>
          <w:rFonts w:ascii="Book Antiqua" w:eastAsia="宋体" w:hAnsi="Book Antiqua" w:cs="宋体"/>
          <w:b/>
          <w:bCs/>
          <w:sz w:val="24"/>
          <w:szCs w:val="24"/>
          <w:lang w:eastAsia="zh-CN"/>
        </w:rPr>
        <w:t>33</w:t>
      </w:r>
      <w:r w:rsidRPr="00F125DC">
        <w:rPr>
          <w:rFonts w:ascii="Book Antiqua" w:eastAsia="宋体" w:hAnsi="Book Antiqua" w:cs="宋体"/>
          <w:sz w:val="24"/>
          <w:szCs w:val="24"/>
          <w:lang w:eastAsia="zh-CN"/>
        </w:rPr>
        <w:t>: 345-352 [PMID: 23653020 DOI: 10.1097/BPO.0b013e31827d7e06]</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2</w:t>
      </w:r>
      <w:r w:rsidR="0063117C" w:rsidRPr="005E2F8F">
        <w:rPr>
          <w:rFonts w:ascii="Book Antiqua" w:eastAsia="宋体" w:hAnsi="Book Antiqua" w:cs="宋体" w:hint="eastAsia"/>
          <w:sz w:val="24"/>
          <w:szCs w:val="24"/>
          <w:lang w:eastAsia="zh-CN"/>
        </w:rPr>
        <w:t>2</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b/>
          <w:bCs/>
          <w:sz w:val="24"/>
          <w:szCs w:val="24"/>
          <w:lang w:eastAsia="zh-CN"/>
        </w:rPr>
        <w:t>Biring</w:t>
      </w:r>
      <w:proofErr w:type="spellEnd"/>
      <w:r w:rsidRPr="00F125DC">
        <w:rPr>
          <w:rFonts w:ascii="Book Antiqua" w:eastAsia="宋体" w:hAnsi="Book Antiqua" w:cs="宋体"/>
          <w:b/>
          <w:bCs/>
          <w:sz w:val="24"/>
          <w:szCs w:val="24"/>
          <w:lang w:eastAsia="zh-CN"/>
        </w:rPr>
        <w:t xml:space="preserve"> GS</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Hashemi-Nejad</w:t>
      </w:r>
      <w:proofErr w:type="spellEnd"/>
      <w:r w:rsidRPr="00F125DC">
        <w:rPr>
          <w:rFonts w:ascii="Book Antiqua" w:eastAsia="宋体" w:hAnsi="Book Antiqua" w:cs="宋体"/>
          <w:sz w:val="24"/>
          <w:szCs w:val="24"/>
          <w:lang w:eastAsia="zh-CN"/>
        </w:rPr>
        <w:t xml:space="preserve"> A, </w:t>
      </w:r>
      <w:proofErr w:type="spellStart"/>
      <w:r w:rsidRPr="00F125DC">
        <w:rPr>
          <w:rFonts w:ascii="Book Antiqua" w:eastAsia="宋体" w:hAnsi="Book Antiqua" w:cs="宋体"/>
          <w:sz w:val="24"/>
          <w:szCs w:val="24"/>
          <w:lang w:eastAsia="zh-CN"/>
        </w:rPr>
        <w:t>Catterall</w:t>
      </w:r>
      <w:proofErr w:type="spellEnd"/>
      <w:r w:rsidRPr="00F125DC">
        <w:rPr>
          <w:rFonts w:ascii="Book Antiqua" w:eastAsia="宋体" w:hAnsi="Book Antiqua" w:cs="宋体"/>
          <w:sz w:val="24"/>
          <w:szCs w:val="24"/>
          <w:lang w:eastAsia="zh-CN"/>
        </w:rPr>
        <w:t xml:space="preserve"> A. Outcomes of </w:t>
      </w:r>
      <w:proofErr w:type="spellStart"/>
      <w:r w:rsidRPr="00F125DC">
        <w:rPr>
          <w:rFonts w:ascii="Book Antiqua" w:eastAsia="宋体" w:hAnsi="Book Antiqua" w:cs="宋体"/>
          <w:sz w:val="24"/>
          <w:szCs w:val="24"/>
          <w:lang w:eastAsia="zh-CN"/>
        </w:rPr>
        <w:t>subcapital</w:t>
      </w:r>
      <w:proofErr w:type="spellEnd"/>
      <w:r w:rsidRPr="00F125DC">
        <w:rPr>
          <w:rFonts w:ascii="Book Antiqua" w:eastAsia="宋体" w:hAnsi="Book Antiqua" w:cs="宋体"/>
          <w:sz w:val="24"/>
          <w:szCs w:val="24"/>
          <w:lang w:eastAsia="zh-CN"/>
        </w:rPr>
        <w:t xml:space="preserve"> cuneiform osteotomy for the treatment of severe slipped capital femoral epiphysis after skeletal maturity.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Br</w:t>
      </w:r>
      <w:r w:rsidRPr="00F125DC">
        <w:rPr>
          <w:rFonts w:ascii="Book Antiqua" w:eastAsia="宋体" w:hAnsi="Book Antiqua" w:cs="宋体"/>
          <w:sz w:val="24"/>
          <w:szCs w:val="24"/>
          <w:lang w:eastAsia="zh-CN"/>
        </w:rPr>
        <w:t xml:space="preserve"> 2006; </w:t>
      </w:r>
      <w:r w:rsidRPr="00F125DC">
        <w:rPr>
          <w:rFonts w:ascii="Book Antiqua" w:eastAsia="宋体" w:hAnsi="Book Antiqua" w:cs="宋体"/>
          <w:b/>
          <w:bCs/>
          <w:sz w:val="24"/>
          <w:szCs w:val="24"/>
          <w:lang w:eastAsia="zh-CN"/>
        </w:rPr>
        <w:t>88</w:t>
      </w:r>
      <w:r w:rsidRPr="00F125DC">
        <w:rPr>
          <w:rFonts w:ascii="Book Antiqua" w:eastAsia="宋体" w:hAnsi="Book Antiqua" w:cs="宋体"/>
          <w:sz w:val="24"/>
          <w:szCs w:val="24"/>
          <w:lang w:eastAsia="zh-CN"/>
        </w:rPr>
        <w:t>: 1379-1384 [PMID: 17012431 DOI: 10.1302/0301-620X.88B10.17719]</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2</w:t>
      </w:r>
      <w:r w:rsidR="0063117C" w:rsidRPr="005E2F8F">
        <w:rPr>
          <w:rFonts w:ascii="Book Antiqua" w:eastAsia="宋体" w:hAnsi="Book Antiqua" w:cs="宋体" w:hint="eastAsia"/>
          <w:sz w:val="24"/>
          <w:szCs w:val="24"/>
          <w:lang w:eastAsia="zh-CN"/>
        </w:rPr>
        <w:t>3</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b/>
          <w:bCs/>
          <w:sz w:val="24"/>
          <w:szCs w:val="24"/>
          <w:lang w:eastAsia="zh-CN"/>
        </w:rPr>
        <w:t>Slongo</w:t>
      </w:r>
      <w:proofErr w:type="spellEnd"/>
      <w:r w:rsidRPr="00F125DC">
        <w:rPr>
          <w:rFonts w:ascii="Book Antiqua" w:eastAsia="宋体" w:hAnsi="Book Antiqua" w:cs="宋体"/>
          <w:b/>
          <w:bCs/>
          <w:sz w:val="24"/>
          <w:szCs w:val="24"/>
          <w:lang w:eastAsia="zh-CN"/>
        </w:rPr>
        <w:t xml:space="preserve"> T</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sz w:val="24"/>
          <w:szCs w:val="24"/>
          <w:lang w:eastAsia="zh-CN"/>
        </w:rPr>
        <w:t>Kakaty</w:t>
      </w:r>
      <w:proofErr w:type="spellEnd"/>
      <w:r w:rsidRPr="00F125DC">
        <w:rPr>
          <w:rFonts w:ascii="Book Antiqua" w:eastAsia="宋体" w:hAnsi="Book Antiqua" w:cs="宋体"/>
          <w:sz w:val="24"/>
          <w:szCs w:val="24"/>
          <w:lang w:eastAsia="zh-CN"/>
        </w:rPr>
        <w:t xml:space="preserve"> D, Krause F, </w:t>
      </w:r>
      <w:proofErr w:type="spellStart"/>
      <w:r w:rsidRPr="00F125DC">
        <w:rPr>
          <w:rFonts w:ascii="Book Antiqua" w:eastAsia="宋体" w:hAnsi="Book Antiqua" w:cs="宋体"/>
          <w:sz w:val="24"/>
          <w:szCs w:val="24"/>
          <w:lang w:eastAsia="zh-CN"/>
        </w:rPr>
        <w:t>Ziebarth</w:t>
      </w:r>
      <w:proofErr w:type="spellEnd"/>
      <w:r w:rsidRPr="00F125DC">
        <w:rPr>
          <w:rFonts w:ascii="Book Antiqua" w:eastAsia="宋体" w:hAnsi="Book Antiqua" w:cs="宋体"/>
          <w:sz w:val="24"/>
          <w:szCs w:val="24"/>
          <w:lang w:eastAsia="zh-CN"/>
        </w:rPr>
        <w:t xml:space="preserve"> K. Treatment of slipped capital femoral epiphysis with a modified Dunn procedure.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2010; </w:t>
      </w:r>
      <w:r w:rsidRPr="00F125DC">
        <w:rPr>
          <w:rFonts w:ascii="Book Antiqua" w:eastAsia="宋体" w:hAnsi="Book Antiqua" w:cs="宋体"/>
          <w:b/>
          <w:bCs/>
          <w:sz w:val="24"/>
          <w:szCs w:val="24"/>
          <w:lang w:eastAsia="zh-CN"/>
        </w:rPr>
        <w:t>92</w:t>
      </w:r>
      <w:r w:rsidRPr="00F125DC">
        <w:rPr>
          <w:rFonts w:ascii="Book Antiqua" w:eastAsia="宋体" w:hAnsi="Book Antiqua" w:cs="宋体"/>
          <w:sz w:val="24"/>
          <w:szCs w:val="24"/>
          <w:lang w:eastAsia="zh-CN"/>
        </w:rPr>
        <w:t>: 2898-2908 [PMID: 21159</w:t>
      </w:r>
      <w:r w:rsidR="0063117C" w:rsidRPr="005E2F8F">
        <w:rPr>
          <w:rFonts w:ascii="Book Antiqua" w:eastAsia="宋体" w:hAnsi="Book Antiqua" w:cs="宋体"/>
          <w:sz w:val="24"/>
          <w:szCs w:val="24"/>
          <w:lang w:eastAsia="zh-CN"/>
        </w:rPr>
        <w:t>990 DOI: 10.2106/JBJS.I.01385]</w:t>
      </w:r>
    </w:p>
    <w:p w:rsidR="00F125DC" w:rsidRPr="00F125DC" w:rsidRDefault="00F125DC" w:rsidP="00F125DC">
      <w:pPr>
        <w:spacing w:after="0" w:line="360" w:lineRule="auto"/>
        <w:jc w:val="both"/>
        <w:rPr>
          <w:rFonts w:ascii="Book Antiqua" w:eastAsia="宋体" w:hAnsi="Book Antiqua" w:cs="宋体"/>
          <w:sz w:val="24"/>
          <w:szCs w:val="24"/>
          <w:lang w:eastAsia="zh-CN"/>
        </w:rPr>
      </w:pPr>
      <w:proofErr w:type="gramStart"/>
      <w:r w:rsidRPr="00F125DC">
        <w:rPr>
          <w:rFonts w:ascii="Book Antiqua" w:eastAsia="宋体" w:hAnsi="Book Antiqua" w:cs="宋体"/>
          <w:sz w:val="24"/>
          <w:szCs w:val="24"/>
          <w:lang w:eastAsia="zh-CN"/>
        </w:rPr>
        <w:t>2</w:t>
      </w:r>
      <w:r w:rsidR="0063117C" w:rsidRPr="005E2F8F">
        <w:rPr>
          <w:rFonts w:ascii="Book Antiqua" w:eastAsia="宋体" w:hAnsi="Book Antiqua" w:cs="宋体" w:hint="eastAsia"/>
          <w:sz w:val="24"/>
          <w:szCs w:val="24"/>
          <w:lang w:eastAsia="zh-CN"/>
        </w:rPr>
        <w:t>4</w:t>
      </w:r>
      <w:r w:rsidRPr="00F125DC">
        <w:rPr>
          <w:rFonts w:ascii="Book Antiqua" w:eastAsia="宋体" w:hAnsi="Book Antiqua" w:cs="宋体"/>
          <w:sz w:val="24"/>
          <w:szCs w:val="24"/>
          <w:lang w:eastAsia="zh-CN"/>
        </w:rPr>
        <w:t xml:space="preserve"> </w:t>
      </w:r>
      <w:proofErr w:type="spellStart"/>
      <w:r w:rsidRPr="00F125DC">
        <w:rPr>
          <w:rFonts w:ascii="Book Antiqua" w:eastAsia="宋体" w:hAnsi="Book Antiqua" w:cs="宋体"/>
          <w:b/>
          <w:bCs/>
          <w:sz w:val="24"/>
          <w:szCs w:val="24"/>
          <w:lang w:eastAsia="zh-CN"/>
        </w:rPr>
        <w:t>Loder</w:t>
      </w:r>
      <w:proofErr w:type="spellEnd"/>
      <w:r w:rsidRPr="00F125DC">
        <w:rPr>
          <w:rFonts w:ascii="Book Antiqua" w:eastAsia="宋体" w:hAnsi="Book Antiqua" w:cs="宋体"/>
          <w:b/>
          <w:bCs/>
          <w:sz w:val="24"/>
          <w:szCs w:val="24"/>
          <w:lang w:eastAsia="zh-CN"/>
        </w:rPr>
        <w:t xml:space="preserve"> RT</w:t>
      </w:r>
      <w:proofErr w:type="gramEnd"/>
      <w:r w:rsidRPr="00F125DC">
        <w:rPr>
          <w:rFonts w:ascii="Book Antiqua" w:eastAsia="宋体" w:hAnsi="Book Antiqua" w:cs="宋体"/>
          <w:sz w:val="24"/>
          <w:szCs w:val="24"/>
          <w:lang w:eastAsia="zh-CN"/>
        </w:rPr>
        <w:t xml:space="preserve">, Dietz FR. What is the best evidence for the treatment of slipped capital femoral epiphysis? </w:t>
      </w:r>
      <w:r w:rsidRPr="00F125DC">
        <w:rPr>
          <w:rFonts w:ascii="Book Antiqua" w:eastAsia="宋体" w:hAnsi="Book Antiqua" w:cs="宋体"/>
          <w:i/>
          <w:iCs/>
          <w:sz w:val="24"/>
          <w:szCs w:val="24"/>
          <w:lang w:eastAsia="zh-CN"/>
        </w:rPr>
        <w:t xml:space="preserve">J </w:t>
      </w:r>
      <w:proofErr w:type="spellStart"/>
      <w:r w:rsidRPr="00F125DC">
        <w:rPr>
          <w:rFonts w:ascii="Book Antiqua" w:eastAsia="宋体" w:hAnsi="Book Antiqua" w:cs="宋体"/>
          <w:i/>
          <w:iCs/>
          <w:sz w:val="24"/>
          <w:szCs w:val="24"/>
          <w:lang w:eastAsia="zh-CN"/>
        </w:rPr>
        <w:t>Pediatr</w:t>
      </w:r>
      <w:proofErr w:type="spellEnd"/>
      <w:r w:rsidRPr="00F125DC">
        <w:rPr>
          <w:rFonts w:ascii="Book Antiqua" w:eastAsia="宋体" w:hAnsi="Book Antiqua" w:cs="宋体"/>
          <w:i/>
          <w:iCs/>
          <w:sz w:val="24"/>
          <w:szCs w:val="24"/>
          <w:lang w:eastAsia="zh-CN"/>
        </w:rPr>
        <w:t xml:space="preserve"> </w:t>
      </w:r>
      <w:proofErr w:type="spellStart"/>
      <w:r w:rsidRPr="00F125DC">
        <w:rPr>
          <w:rFonts w:ascii="Book Antiqua" w:eastAsia="宋体" w:hAnsi="Book Antiqua" w:cs="宋体"/>
          <w:i/>
          <w:iCs/>
          <w:sz w:val="24"/>
          <w:szCs w:val="24"/>
          <w:lang w:eastAsia="zh-CN"/>
        </w:rPr>
        <w:t>Orthop</w:t>
      </w:r>
      <w:proofErr w:type="spellEnd"/>
      <w:r w:rsidRPr="00F125DC">
        <w:rPr>
          <w:rFonts w:ascii="Book Antiqua" w:eastAsia="宋体" w:hAnsi="Book Antiqua" w:cs="宋体"/>
          <w:sz w:val="24"/>
          <w:szCs w:val="24"/>
          <w:lang w:eastAsia="zh-CN"/>
        </w:rPr>
        <w:t xml:space="preserve"> 2012; </w:t>
      </w:r>
      <w:r w:rsidRPr="00F125DC">
        <w:rPr>
          <w:rFonts w:ascii="Book Antiqua" w:eastAsia="宋体" w:hAnsi="Book Antiqua" w:cs="宋体"/>
          <w:b/>
          <w:bCs/>
          <w:sz w:val="24"/>
          <w:szCs w:val="24"/>
          <w:lang w:eastAsia="zh-CN"/>
        </w:rPr>
        <w:t xml:space="preserve">32 </w:t>
      </w:r>
      <w:proofErr w:type="spellStart"/>
      <w:r w:rsidRPr="00F125DC">
        <w:rPr>
          <w:rFonts w:ascii="Book Antiqua" w:eastAsia="宋体" w:hAnsi="Book Antiqua" w:cs="宋体"/>
          <w:bCs/>
          <w:sz w:val="24"/>
          <w:szCs w:val="24"/>
          <w:lang w:eastAsia="zh-CN"/>
        </w:rPr>
        <w:t>Suppl</w:t>
      </w:r>
      <w:proofErr w:type="spellEnd"/>
      <w:r w:rsidRPr="00F125DC">
        <w:rPr>
          <w:rFonts w:ascii="Book Antiqua" w:eastAsia="宋体" w:hAnsi="Book Antiqua" w:cs="宋体"/>
          <w:bCs/>
          <w:sz w:val="24"/>
          <w:szCs w:val="24"/>
          <w:lang w:eastAsia="zh-CN"/>
        </w:rPr>
        <w:t xml:space="preserve"> 2</w:t>
      </w:r>
      <w:r w:rsidRPr="00F125DC">
        <w:rPr>
          <w:rFonts w:ascii="Book Antiqua" w:eastAsia="宋体" w:hAnsi="Book Antiqua" w:cs="宋体"/>
          <w:sz w:val="24"/>
          <w:szCs w:val="24"/>
          <w:lang w:eastAsia="zh-CN"/>
        </w:rPr>
        <w:t>: S158-S165 [PMID: 22890456 DOI: 10.1097/BPO.0b013e318259f2d1]</w:t>
      </w:r>
    </w:p>
    <w:p w:rsidR="00F125DC" w:rsidRPr="00F125DC" w:rsidRDefault="00F125DC" w:rsidP="00F125DC">
      <w:pPr>
        <w:spacing w:after="0" w:line="360" w:lineRule="auto"/>
        <w:jc w:val="both"/>
        <w:rPr>
          <w:rFonts w:ascii="Book Antiqua" w:eastAsia="宋体" w:hAnsi="Book Antiqua" w:cs="宋体"/>
          <w:sz w:val="24"/>
          <w:szCs w:val="24"/>
          <w:lang w:eastAsia="zh-CN"/>
        </w:rPr>
      </w:pPr>
      <w:r w:rsidRPr="00F125DC">
        <w:rPr>
          <w:rFonts w:ascii="Book Antiqua" w:eastAsia="宋体" w:hAnsi="Book Antiqua" w:cs="宋体"/>
          <w:sz w:val="24"/>
          <w:szCs w:val="24"/>
          <w:lang w:eastAsia="zh-CN"/>
        </w:rPr>
        <w:t xml:space="preserve">25 </w:t>
      </w:r>
      <w:r w:rsidRPr="00F125DC">
        <w:rPr>
          <w:rFonts w:ascii="Book Antiqua" w:eastAsia="宋体" w:hAnsi="Book Antiqua" w:cs="宋体"/>
          <w:b/>
          <w:bCs/>
          <w:sz w:val="24"/>
          <w:szCs w:val="24"/>
          <w:lang w:eastAsia="zh-CN"/>
        </w:rPr>
        <w:t>Kocher MS</w:t>
      </w:r>
      <w:r w:rsidRPr="00F125DC">
        <w:rPr>
          <w:rFonts w:ascii="Book Antiqua" w:eastAsia="宋体" w:hAnsi="Book Antiqua" w:cs="宋体"/>
          <w:sz w:val="24"/>
          <w:szCs w:val="24"/>
          <w:lang w:eastAsia="zh-CN"/>
        </w:rPr>
        <w:t xml:space="preserve">, Bishop JA, </w:t>
      </w:r>
      <w:proofErr w:type="spellStart"/>
      <w:r w:rsidRPr="00F125DC">
        <w:rPr>
          <w:rFonts w:ascii="Book Antiqua" w:eastAsia="宋体" w:hAnsi="Book Antiqua" w:cs="宋体"/>
          <w:sz w:val="24"/>
          <w:szCs w:val="24"/>
          <w:lang w:eastAsia="zh-CN"/>
        </w:rPr>
        <w:t>Hresko</w:t>
      </w:r>
      <w:proofErr w:type="spellEnd"/>
      <w:r w:rsidRPr="00F125DC">
        <w:rPr>
          <w:rFonts w:ascii="Book Antiqua" w:eastAsia="宋体" w:hAnsi="Book Antiqua" w:cs="宋体"/>
          <w:sz w:val="24"/>
          <w:szCs w:val="24"/>
          <w:lang w:eastAsia="zh-CN"/>
        </w:rPr>
        <w:t xml:space="preserve"> MT, Millis MB, Kim YJ, </w:t>
      </w:r>
      <w:proofErr w:type="spellStart"/>
      <w:r w:rsidRPr="00F125DC">
        <w:rPr>
          <w:rFonts w:ascii="Book Antiqua" w:eastAsia="宋体" w:hAnsi="Book Antiqua" w:cs="宋体"/>
          <w:sz w:val="24"/>
          <w:szCs w:val="24"/>
          <w:lang w:eastAsia="zh-CN"/>
        </w:rPr>
        <w:t>Kasser</w:t>
      </w:r>
      <w:proofErr w:type="spellEnd"/>
      <w:r w:rsidRPr="00F125DC">
        <w:rPr>
          <w:rFonts w:ascii="Book Antiqua" w:eastAsia="宋体" w:hAnsi="Book Antiqua" w:cs="宋体"/>
          <w:sz w:val="24"/>
          <w:szCs w:val="24"/>
          <w:lang w:eastAsia="zh-CN"/>
        </w:rPr>
        <w:t xml:space="preserve"> JR. Prophylactic pinning of the contralateral hip after unilateral slipped capital femoral epiphysis. </w:t>
      </w:r>
      <w:r w:rsidRPr="00F125DC">
        <w:rPr>
          <w:rFonts w:ascii="Book Antiqua" w:eastAsia="宋体" w:hAnsi="Book Antiqua" w:cs="宋体"/>
          <w:i/>
          <w:iCs/>
          <w:sz w:val="24"/>
          <w:szCs w:val="24"/>
          <w:lang w:eastAsia="zh-CN"/>
        </w:rPr>
        <w:t xml:space="preserve">J Bone Joint </w:t>
      </w:r>
      <w:proofErr w:type="spellStart"/>
      <w:r w:rsidRPr="00F125DC">
        <w:rPr>
          <w:rFonts w:ascii="Book Antiqua" w:eastAsia="宋体" w:hAnsi="Book Antiqua" w:cs="宋体"/>
          <w:i/>
          <w:iCs/>
          <w:sz w:val="24"/>
          <w:szCs w:val="24"/>
          <w:lang w:eastAsia="zh-CN"/>
        </w:rPr>
        <w:t>Surg</w:t>
      </w:r>
      <w:proofErr w:type="spellEnd"/>
      <w:r w:rsidRPr="00F125DC">
        <w:rPr>
          <w:rFonts w:ascii="Book Antiqua" w:eastAsia="宋体" w:hAnsi="Book Antiqua" w:cs="宋体"/>
          <w:i/>
          <w:iCs/>
          <w:sz w:val="24"/>
          <w:szCs w:val="24"/>
          <w:lang w:eastAsia="zh-CN"/>
        </w:rPr>
        <w:t xml:space="preserve"> Am</w:t>
      </w:r>
      <w:r w:rsidRPr="00F125DC">
        <w:rPr>
          <w:rFonts w:ascii="Book Antiqua" w:eastAsia="宋体" w:hAnsi="Book Antiqua" w:cs="宋体"/>
          <w:sz w:val="24"/>
          <w:szCs w:val="24"/>
          <w:lang w:eastAsia="zh-CN"/>
        </w:rPr>
        <w:t xml:space="preserve"> 2004; </w:t>
      </w:r>
      <w:r w:rsidRPr="00F125DC">
        <w:rPr>
          <w:rFonts w:ascii="Book Antiqua" w:eastAsia="宋体" w:hAnsi="Book Antiqua" w:cs="宋体"/>
          <w:b/>
          <w:bCs/>
          <w:sz w:val="24"/>
          <w:szCs w:val="24"/>
          <w:lang w:eastAsia="zh-CN"/>
        </w:rPr>
        <w:t>86-A</w:t>
      </w:r>
      <w:r w:rsidRPr="00F125DC">
        <w:rPr>
          <w:rFonts w:ascii="Book Antiqua" w:eastAsia="宋体" w:hAnsi="Book Antiqua" w:cs="宋体"/>
          <w:sz w:val="24"/>
          <w:szCs w:val="24"/>
          <w:lang w:eastAsia="zh-CN"/>
        </w:rPr>
        <w:t>: 2658-2665 [PMID: 15590850]</w:t>
      </w:r>
    </w:p>
    <w:p w:rsidR="00DE545A" w:rsidRPr="005E2F8F" w:rsidRDefault="00DE545A" w:rsidP="00F125DC">
      <w:pPr>
        <w:pStyle w:val="Default"/>
        <w:spacing w:line="360" w:lineRule="auto"/>
        <w:jc w:val="both"/>
        <w:rPr>
          <w:rFonts w:cstheme="minorHAnsi"/>
          <w:color w:val="auto"/>
        </w:rPr>
      </w:pPr>
    </w:p>
    <w:p w:rsidR="00B94246" w:rsidRDefault="00AD46A1" w:rsidP="00B5311B">
      <w:pPr>
        <w:pStyle w:val="Default"/>
        <w:spacing w:line="360" w:lineRule="auto"/>
        <w:jc w:val="right"/>
        <w:rPr>
          <w:b/>
          <w:color w:val="auto"/>
          <w:lang w:eastAsia="zh-CN"/>
        </w:rPr>
      </w:pPr>
      <w:r w:rsidRPr="005E2F8F">
        <w:rPr>
          <w:b/>
          <w:color w:val="auto"/>
        </w:rPr>
        <w:t>P-Reviewer:</w:t>
      </w:r>
      <w:r w:rsidRPr="005E2F8F">
        <w:rPr>
          <w:rFonts w:cs="Tahoma"/>
          <w:color w:val="auto"/>
        </w:rPr>
        <w:t xml:space="preserve"> </w:t>
      </w:r>
      <w:proofErr w:type="spellStart"/>
      <w:r w:rsidRPr="005E2F8F">
        <w:rPr>
          <w:rFonts w:cs="Tahoma"/>
          <w:color w:val="auto"/>
        </w:rPr>
        <w:t>Anand</w:t>
      </w:r>
      <w:proofErr w:type="spellEnd"/>
      <w:r w:rsidRPr="005E2F8F">
        <w:rPr>
          <w:rFonts w:cs="Tahoma"/>
          <w:color w:val="auto"/>
          <w:lang w:eastAsia="zh-CN"/>
        </w:rPr>
        <w:t xml:space="preserve"> A, </w:t>
      </w:r>
      <w:r w:rsidRPr="005E2F8F">
        <w:rPr>
          <w:rFonts w:cs="Tahoma"/>
          <w:color w:val="auto"/>
        </w:rPr>
        <w:t>Baldwin</w:t>
      </w:r>
      <w:r w:rsidRPr="005E2F8F">
        <w:rPr>
          <w:rFonts w:cs="Tahoma"/>
          <w:color w:val="auto"/>
          <w:lang w:eastAsia="zh-CN"/>
        </w:rPr>
        <w:t xml:space="preserve"> K, </w:t>
      </w:r>
      <w:proofErr w:type="spellStart"/>
      <w:r w:rsidRPr="005E2F8F">
        <w:rPr>
          <w:rFonts w:cs="Tahoma"/>
          <w:color w:val="auto"/>
        </w:rPr>
        <w:t>Martinelli</w:t>
      </w:r>
      <w:proofErr w:type="spellEnd"/>
      <w:r w:rsidRPr="005E2F8F">
        <w:rPr>
          <w:rFonts w:cs="Tahoma"/>
          <w:color w:val="auto"/>
          <w:lang w:eastAsia="zh-CN"/>
        </w:rPr>
        <w:t xml:space="preserve"> N, </w:t>
      </w:r>
      <w:r w:rsidRPr="005E2F8F">
        <w:rPr>
          <w:rFonts w:cs="Tahoma"/>
          <w:color w:val="auto"/>
        </w:rPr>
        <w:t>Solomon</w:t>
      </w:r>
      <w:r w:rsidRPr="005E2F8F">
        <w:rPr>
          <w:rFonts w:cs="Tahoma"/>
          <w:color w:val="auto"/>
          <w:lang w:eastAsia="zh-CN"/>
        </w:rPr>
        <w:t xml:space="preserve"> LB</w:t>
      </w:r>
      <w:r w:rsidRPr="005E2F8F">
        <w:rPr>
          <w:b/>
          <w:color w:val="auto"/>
        </w:rPr>
        <w:t xml:space="preserve"> </w:t>
      </w:r>
    </w:p>
    <w:p w:rsidR="008964D6" w:rsidRPr="005E2F8F" w:rsidRDefault="00AD46A1" w:rsidP="00B5311B">
      <w:pPr>
        <w:pStyle w:val="Default"/>
        <w:spacing w:line="360" w:lineRule="auto"/>
        <w:jc w:val="right"/>
        <w:rPr>
          <w:rFonts w:cstheme="minorHAnsi"/>
          <w:color w:val="auto"/>
        </w:rPr>
      </w:pPr>
      <w:r w:rsidRPr="005E2F8F">
        <w:rPr>
          <w:b/>
          <w:color w:val="auto"/>
        </w:rPr>
        <w:t xml:space="preserve">S-Editor: </w:t>
      </w:r>
      <w:r w:rsidRPr="005E2F8F">
        <w:rPr>
          <w:color w:val="auto"/>
        </w:rPr>
        <w:t>Ji FF</w:t>
      </w:r>
      <w:r w:rsidRPr="005E2F8F">
        <w:rPr>
          <w:b/>
          <w:color w:val="auto"/>
        </w:rPr>
        <w:t xml:space="preserve"> L-Editor: E-Editor:</w:t>
      </w:r>
    </w:p>
    <w:p w:rsidR="00F242FB" w:rsidRPr="005E2F8F" w:rsidRDefault="00F64163" w:rsidP="00F125DC">
      <w:pPr>
        <w:tabs>
          <w:tab w:val="left" w:pos="3832"/>
        </w:tabs>
        <w:spacing w:after="0" w:line="360" w:lineRule="auto"/>
        <w:jc w:val="both"/>
        <w:rPr>
          <w:rFonts w:ascii="Book Antiqua" w:hAnsi="Book Antiqua"/>
          <w:sz w:val="24"/>
          <w:szCs w:val="24"/>
        </w:rPr>
      </w:pPr>
      <w:r w:rsidRPr="005E2F8F">
        <w:rPr>
          <w:rFonts w:ascii="Book Antiqua" w:hAnsi="Book Antiqua"/>
          <w:sz w:val="24"/>
          <w:szCs w:val="24"/>
        </w:rPr>
        <w:tab/>
      </w:r>
    </w:p>
    <w:p w:rsidR="00940872" w:rsidRPr="005E2F8F" w:rsidRDefault="00940872">
      <w:pPr>
        <w:rPr>
          <w:rFonts w:ascii="Book Antiqua" w:hAnsi="Book Antiqua"/>
          <w:sz w:val="24"/>
          <w:szCs w:val="24"/>
        </w:rPr>
      </w:pPr>
      <w:r w:rsidRPr="005E2F8F">
        <w:rPr>
          <w:rFonts w:ascii="Book Antiqua" w:hAnsi="Book Antiqua"/>
          <w:sz w:val="24"/>
          <w:szCs w:val="24"/>
        </w:rPr>
        <w:br w:type="page"/>
      </w:r>
    </w:p>
    <w:p w:rsidR="00940872" w:rsidRPr="005E2F8F" w:rsidRDefault="00940872" w:rsidP="00940872">
      <w:pPr>
        <w:pStyle w:val="Default"/>
        <w:spacing w:line="360" w:lineRule="auto"/>
        <w:jc w:val="both"/>
        <w:rPr>
          <w:rFonts w:cstheme="minorHAnsi"/>
          <w:b/>
          <w:color w:val="auto"/>
        </w:rPr>
      </w:pPr>
      <w:r w:rsidRPr="005E2F8F">
        <w:rPr>
          <w:rFonts w:cstheme="minorHAnsi"/>
          <w:b/>
          <w:color w:val="auto"/>
        </w:rPr>
        <w:lastRenderedPageBreak/>
        <w:t>Table</w:t>
      </w:r>
      <w:r w:rsidRPr="005E2F8F">
        <w:rPr>
          <w:rFonts w:cstheme="minorHAnsi" w:hint="eastAsia"/>
          <w:b/>
          <w:color w:val="auto"/>
          <w:lang w:eastAsia="zh-CN"/>
        </w:rPr>
        <w:t xml:space="preserve"> </w:t>
      </w:r>
      <w:r w:rsidRPr="005E2F8F">
        <w:rPr>
          <w:rFonts w:cstheme="minorHAnsi"/>
          <w:b/>
          <w:color w:val="auto"/>
        </w:rPr>
        <w:t xml:space="preserve">1 Classification of </w:t>
      </w:r>
      <w:bookmarkStart w:id="4" w:name="_GoBack"/>
      <w:proofErr w:type="spellStart"/>
      <w:r w:rsidRPr="005E2F8F">
        <w:rPr>
          <w:rFonts w:cstheme="minorHAnsi"/>
          <w:b/>
          <w:color w:val="auto"/>
        </w:rPr>
        <w:t>physeal</w:t>
      </w:r>
      <w:proofErr w:type="spellEnd"/>
      <w:r w:rsidRPr="005E2F8F">
        <w:rPr>
          <w:rFonts w:cstheme="minorHAnsi"/>
          <w:b/>
          <w:color w:val="auto"/>
        </w:rPr>
        <w:t xml:space="preserve"> </w:t>
      </w:r>
      <w:bookmarkEnd w:id="4"/>
      <w:r w:rsidRPr="005E2F8F">
        <w:rPr>
          <w:rFonts w:cstheme="minorHAnsi"/>
          <w:b/>
          <w:color w:val="auto"/>
        </w:rPr>
        <w:t>stability</w:t>
      </w:r>
    </w:p>
    <w:tbl>
      <w:tblPr>
        <w:tblStyle w:val="TableGrid"/>
        <w:tblW w:w="0" w:type="auto"/>
        <w:tblLook w:val="04A0" w:firstRow="1" w:lastRow="0" w:firstColumn="1" w:lastColumn="0" w:noHBand="0" w:noVBand="1"/>
      </w:tblPr>
      <w:tblGrid>
        <w:gridCol w:w="2718"/>
        <w:gridCol w:w="6858"/>
      </w:tblGrid>
      <w:tr w:rsidR="005E2F8F" w:rsidRPr="005E2F8F" w:rsidTr="00C449E0">
        <w:tc>
          <w:tcPr>
            <w:tcW w:w="9576" w:type="dxa"/>
            <w:gridSpan w:val="2"/>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Duration of symptoms</w:t>
            </w:r>
          </w:p>
        </w:tc>
      </w:tr>
      <w:tr w:rsidR="005E2F8F" w:rsidRPr="005E2F8F" w:rsidTr="00C449E0">
        <w:tc>
          <w:tcPr>
            <w:tcW w:w="271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 xml:space="preserve">Acute </w:t>
            </w:r>
          </w:p>
        </w:tc>
        <w:tc>
          <w:tcPr>
            <w:tcW w:w="6858" w:type="dxa"/>
          </w:tcPr>
          <w:p w:rsidR="00940872" w:rsidRPr="005E2F8F" w:rsidRDefault="00940872" w:rsidP="00C449E0">
            <w:pPr>
              <w:pStyle w:val="Default"/>
              <w:spacing w:line="360" w:lineRule="auto"/>
              <w:jc w:val="both"/>
              <w:rPr>
                <w:rFonts w:cstheme="minorHAnsi"/>
                <w:color w:val="auto"/>
                <w:lang w:eastAsia="zh-CN"/>
              </w:rPr>
            </w:pPr>
            <w:r w:rsidRPr="005E2F8F">
              <w:rPr>
                <w:rFonts w:cstheme="minorHAnsi"/>
                <w:color w:val="auto"/>
              </w:rPr>
              <w:t xml:space="preserve">Less than 2 </w:t>
            </w:r>
            <w:proofErr w:type="spellStart"/>
            <w:r w:rsidRPr="005E2F8F">
              <w:rPr>
                <w:rFonts w:cstheme="minorHAnsi"/>
                <w:color w:val="auto"/>
              </w:rPr>
              <w:t>wk</w:t>
            </w:r>
            <w:proofErr w:type="spellEnd"/>
          </w:p>
        </w:tc>
      </w:tr>
      <w:tr w:rsidR="005E2F8F" w:rsidRPr="005E2F8F" w:rsidTr="00C449E0">
        <w:tc>
          <w:tcPr>
            <w:tcW w:w="271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 xml:space="preserve">Chronic </w:t>
            </w:r>
          </w:p>
        </w:tc>
        <w:tc>
          <w:tcPr>
            <w:tcW w:w="6858" w:type="dxa"/>
          </w:tcPr>
          <w:p w:rsidR="00940872" w:rsidRPr="005E2F8F" w:rsidRDefault="00940872" w:rsidP="00C449E0">
            <w:pPr>
              <w:pStyle w:val="Default"/>
              <w:spacing w:line="360" w:lineRule="auto"/>
              <w:jc w:val="both"/>
              <w:rPr>
                <w:rFonts w:cstheme="minorHAnsi"/>
                <w:color w:val="auto"/>
                <w:lang w:eastAsia="zh-CN"/>
              </w:rPr>
            </w:pPr>
            <w:r w:rsidRPr="005E2F8F">
              <w:rPr>
                <w:rFonts w:cstheme="minorHAnsi"/>
                <w:color w:val="auto"/>
              </w:rPr>
              <w:t xml:space="preserve">More than 2 </w:t>
            </w:r>
            <w:proofErr w:type="spellStart"/>
            <w:r w:rsidRPr="005E2F8F">
              <w:rPr>
                <w:rFonts w:cstheme="minorHAnsi"/>
                <w:color w:val="auto"/>
              </w:rPr>
              <w:t>wk</w:t>
            </w:r>
            <w:proofErr w:type="spellEnd"/>
          </w:p>
        </w:tc>
      </w:tr>
      <w:tr w:rsidR="005E2F8F" w:rsidRPr="005E2F8F" w:rsidTr="00C449E0">
        <w:tc>
          <w:tcPr>
            <w:tcW w:w="271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Acute on chronic</w:t>
            </w:r>
          </w:p>
        </w:tc>
        <w:tc>
          <w:tcPr>
            <w:tcW w:w="6858" w:type="dxa"/>
          </w:tcPr>
          <w:p w:rsidR="00940872" w:rsidRPr="005E2F8F" w:rsidRDefault="00940872" w:rsidP="00C449E0">
            <w:pPr>
              <w:pStyle w:val="Default"/>
              <w:spacing w:line="360" w:lineRule="auto"/>
              <w:jc w:val="both"/>
              <w:rPr>
                <w:rFonts w:cstheme="minorHAnsi"/>
                <w:color w:val="auto"/>
                <w:lang w:eastAsia="zh-CN"/>
              </w:rPr>
            </w:pPr>
            <w:r w:rsidRPr="005E2F8F">
              <w:rPr>
                <w:rFonts w:cstheme="minorHAnsi"/>
                <w:color w:val="auto"/>
              </w:rPr>
              <w:t xml:space="preserve">Duration of symptoms for more than 2 </w:t>
            </w:r>
            <w:proofErr w:type="spellStart"/>
            <w:r w:rsidRPr="005E2F8F">
              <w:rPr>
                <w:rFonts w:cstheme="minorHAnsi"/>
                <w:color w:val="auto"/>
              </w:rPr>
              <w:t>wk</w:t>
            </w:r>
            <w:proofErr w:type="spellEnd"/>
            <w:r w:rsidRPr="005E2F8F">
              <w:rPr>
                <w:rFonts w:cstheme="minorHAnsi"/>
                <w:color w:val="auto"/>
              </w:rPr>
              <w:t xml:space="preserve"> but with s</w:t>
            </w:r>
            <w:r w:rsidR="00A0224E">
              <w:rPr>
                <w:rFonts w:cstheme="minorHAnsi"/>
                <w:color w:val="auto"/>
              </w:rPr>
              <w:t>udden deterioration of symptoms</w:t>
            </w:r>
          </w:p>
        </w:tc>
      </w:tr>
      <w:tr w:rsidR="005E2F8F" w:rsidRPr="005E2F8F" w:rsidTr="00C449E0">
        <w:tc>
          <w:tcPr>
            <w:tcW w:w="9576" w:type="dxa"/>
            <w:gridSpan w:val="2"/>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Ability to walk</w:t>
            </w:r>
          </w:p>
        </w:tc>
      </w:tr>
      <w:tr w:rsidR="005E2F8F" w:rsidRPr="005E2F8F" w:rsidTr="00C449E0">
        <w:tc>
          <w:tcPr>
            <w:tcW w:w="271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 xml:space="preserve">Stable </w:t>
            </w:r>
          </w:p>
        </w:tc>
        <w:tc>
          <w:tcPr>
            <w:tcW w:w="685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Patient is able to walk</w:t>
            </w:r>
          </w:p>
        </w:tc>
      </w:tr>
      <w:tr w:rsidR="005E2F8F" w:rsidRPr="005E2F8F" w:rsidTr="00C449E0">
        <w:tc>
          <w:tcPr>
            <w:tcW w:w="271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 xml:space="preserve">Unstable </w:t>
            </w:r>
          </w:p>
        </w:tc>
        <w:tc>
          <w:tcPr>
            <w:tcW w:w="6858" w:type="dxa"/>
          </w:tcPr>
          <w:p w:rsidR="00940872" w:rsidRPr="005E2F8F" w:rsidRDefault="00940872" w:rsidP="00C449E0">
            <w:pPr>
              <w:pStyle w:val="Default"/>
              <w:spacing w:line="360" w:lineRule="auto"/>
              <w:jc w:val="both"/>
              <w:rPr>
                <w:rFonts w:cstheme="minorHAnsi"/>
                <w:color w:val="auto"/>
              </w:rPr>
            </w:pPr>
            <w:r w:rsidRPr="005E2F8F">
              <w:rPr>
                <w:rFonts w:cstheme="minorHAnsi"/>
                <w:color w:val="auto"/>
              </w:rPr>
              <w:t>Patient is unable to walk</w:t>
            </w:r>
          </w:p>
        </w:tc>
      </w:tr>
    </w:tbl>
    <w:p w:rsidR="00940872" w:rsidRPr="005E2F8F" w:rsidRDefault="00940872" w:rsidP="00940872"/>
    <w:p w:rsidR="00F51F4B" w:rsidRPr="005E2F8F" w:rsidRDefault="00F51F4B" w:rsidP="005377FA">
      <w:pPr>
        <w:tabs>
          <w:tab w:val="left" w:pos="3832"/>
        </w:tabs>
        <w:spacing w:after="0" w:line="360" w:lineRule="auto"/>
        <w:jc w:val="both"/>
        <w:rPr>
          <w:rFonts w:ascii="Book Antiqua" w:hAnsi="Book Antiqua"/>
          <w:sz w:val="24"/>
          <w:szCs w:val="24"/>
        </w:rPr>
      </w:pPr>
    </w:p>
    <w:sectPr w:rsidR="00F51F4B" w:rsidRPr="005E2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6A" w:rsidRDefault="000D3B6A" w:rsidP="00B94246">
      <w:pPr>
        <w:spacing w:after="0" w:line="240" w:lineRule="auto"/>
      </w:pPr>
      <w:r>
        <w:separator/>
      </w:r>
    </w:p>
  </w:endnote>
  <w:endnote w:type="continuationSeparator" w:id="0">
    <w:p w:rsidR="000D3B6A" w:rsidRDefault="000D3B6A" w:rsidP="00B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6A" w:rsidRDefault="000D3B6A" w:rsidP="00B94246">
      <w:pPr>
        <w:spacing w:after="0" w:line="240" w:lineRule="auto"/>
      </w:pPr>
      <w:r>
        <w:separator/>
      </w:r>
    </w:p>
  </w:footnote>
  <w:footnote w:type="continuationSeparator" w:id="0">
    <w:p w:rsidR="000D3B6A" w:rsidRDefault="000D3B6A" w:rsidP="00B942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7CB2"/>
    <w:multiLevelType w:val="hybridMultilevel"/>
    <w:tmpl w:val="7B2CC11A"/>
    <w:lvl w:ilvl="0" w:tplc="4F76DF28">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AD"/>
    <w:rsid w:val="000770C1"/>
    <w:rsid w:val="000C1E47"/>
    <w:rsid w:val="000D3B6A"/>
    <w:rsid w:val="000E1AD1"/>
    <w:rsid w:val="001413DC"/>
    <w:rsid w:val="001875DF"/>
    <w:rsid w:val="001B353F"/>
    <w:rsid w:val="001B7BEE"/>
    <w:rsid w:val="001C712A"/>
    <w:rsid w:val="001E612B"/>
    <w:rsid w:val="001E6E97"/>
    <w:rsid w:val="00256F15"/>
    <w:rsid w:val="002636F2"/>
    <w:rsid w:val="00283B46"/>
    <w:rsid w:val="00291716"/>
    <w:rsid w:val="002B5556"/>
    <w:rsid w:val="002F2DAA"/>
    <w:rsid w:val="00300AC1"/>
    <w:rsid w:val="003220B2"/>
    <w:rsid w:val="0033639B"/>
    <w:rsid w:val="00357D6E"/>
    <w:rsid w:val="003C0569"/>
    <w:rsid w:val="003C6F78"/>
    <w:rsid w:val="00414BCA"/>
    <w:rsid w:val="004500D7"/>
    <w:rsid w:val="00484483"/>
    <w:rsid w:val="00497840"/>
    <w:rsid w:val="004A34DB"/>
    <w:rsid w:val="004B245F"/>
    <w:rsid w:val="004D569F"/>
    <w:rsid w:val="00510A5F"/>
    <w:rsid w:val="00515ED0"/>
    <w:rsid w:val="005377FA"/>
    <w:rsid w:val="00556B22"/>
    <w:rsid w:val="00581E1E"/>
    <w:rsid w:val="00582BD3"/>
    <w:rsid w:val="005B23E2"/>
    <w:rsid w:val="005C24F5"/>
    <w:rsid w:val="005E2F8F"/>
    <w:rsid w:val="00604808"/>
    <w:rsid w:val="0063117C"/>
    <w:rsid w:val="006B363A"/>
    <w:rsid w:val="006B773C"/>
    <w:rsid w:val="006D39E5"/>
    <w:rsid w:val="006F07CA"/>
    <w:rsid w:val="00702402"/>
    <w:rsid w:val="0071392F"/>
    <w:rsid w:val="00715872"/>
    <w:rsid w:val="00737BB3"/>
    <w:rsid w:val="007E143D"/>
    <w:rsid w:val="007F6B86"/>
    <w:rsid w:val="00845F1B"/>
    <w:rsid w:val="008964D6"/>
    <w:rsid w:val="008B2014"/>
    <w:rsid w:val="008D18A5"/>
    <w:rsid w:val="008E2F6B"/>
    <w:rsid w:val="008F47EE"/>
    <w:rsid w:val="00913C37"/>
    <w:rsid w:val="00940872"/>
    <w:rsid w:val="00950DA8"/>
    <w:rsid w:val="00954C3F"/>
    <w:rsid w:val="00975A97"/>
    <w:rsid w:val="0099571D"/>
    <w:rsid w:val="009B1BA0"/>
    <w:rsid w:val="009D2BD3"/>
    <w:rsid w:val="00A0224E"/>
    <w:rsid w:val="00A134AB"/>
    <w:rsid w:val="00A717AF"/>
    <w:rsid w:val="00AA3FA8"/>
    <w:rsid w:val="00AC7C35"/>
    <w:rsid w:val="00AD46A1"/>
    <w:rsid w:val="00B45A74"/>
    <w:rsid w:val="00B4626B"/>
    <w:rsid w:val="00B50373"/>
    <w:rsid w:val="00B5311B"/>
    <w:rsid w:val="00B75D5F"/>
    <w:rsid w:val="00B910CF"/>
    <w:rsid w:val="00B94246"/>
    <w:rsid w:val="00B96366"/>
    <w:rsid w:val="00BF6A07"/>
    <w:rsid w:val="00C202B3"/>
    <w:rsid w:val="00C41D4D"/>
    <w:rsid w:val="00C777CD"/>
    <w:rsid w:val="00C77C15"/>
    <w:rsid w:val="00CC50AD"/>
    <w:rsid w:val="00D0290D"/>
    <w:rsid w:val="00D0788A"/>
    <w:rsid w:val="00D3394F"/>
    <w:rsid w:val="00D536CF"/>
    <w:rsid w:val="00D84D75"/>
    <w:rsid w:val="00DA6219"/>
    <w:rsid w:val="00DA7C55"/>
    <w:rsid w:val="00DE545A"/>
    <w:rsid w:val="00DE6364"/>
    <w:rsid w:val="00E30308"/>
    <w:rsid w:val="00E41CB4"/>
    <w:rsid w:val="00E70680"/>
    <w:rsid w:val="00E87832"/>
    <w:rsid w:val="00EB09E6"/>
    <w:rsid w:val="00F1157C"/>
    <w:rsid w:val="00F125DC"/>
    <w:rsid w:val="00F12609"/>
    <w:rsid w:val="00F242FB"/>
    <w:rsid w:val="00F51F4B"/>
    <w:rsid w:val="00F615F3"/>
    <w:rsid w:val="00F64163"/>
    <w:rsid w:val="00FD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AC1"/>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30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808"/>
    <w:pPr>
      <w:ind w:left="720"/>
      <w:contextualSpacing/>
    </w:pPr>
  </w:style>
  <w:style w:type="character" w:customStyle="1" w:styleId="fm-citation-ids-label">
    <w:name w:val="fm-citation-ids-label"/>
    <w:basedOn w:val="DefaultParagraphFont"/>
    <w:rsid w:val="00604808"/>
  </w:style>
  <w:style w:type="character" w:customStyle="1" w:styleId="apple-converted-space">
    <w:name w:val="apple-converted-space"/>
    <w:basedOn w:val="DefaultParagraphFont"/>
    <w:rsid w:val="00604808"/>
  </w:style>
  <w:style w:type="character" w:styleId="Hyperlink">
    <w:name w:val="Hyperlink"/>
    <w:basedOn w:val="DefaultParagraphFont"/>
    <w:uiPriority w:val="99"/>
    <w:unhideWhenUsed/>
    <w:rsid w:val="005377FA"/>
    <w:rPr>
      <w:color w:val="0000FF" w:themeColor="hyperlink"/>
      <w:u w:val="single"/>
    </w:rPr>
  </w:style>
  <w:style w:type="character" w:styleId="CommentReference">
    <w:name w:val="annotation reference"/>
    <w:basedOn w:val="DefaultParagraphFont"/>
    <w:uiPriority w:val="99"/>
    <w:semiHidden/>
    <w:unhideWhenUsed/>
    <w:rsid w:val="00F125DC"/>
    <w:rPr>
      <w:sz w:val="21"/>
      <w:szCs w:val="21"/>
    </w:rPr>
  </w:style>
  <w:style w:type="paragraph" w:styleId="CommentText">
    <w:name w:val="annotation text"/>
    <w:basedOn w:val="Normal"/>
    <w:link w:val="CommentTextChar"/>
    <w:uiPriority w:val="99"/>
    <w:semiHidden/>
    <w:unhideWhenUsed/>
    <w:rsid w:val="00F125DC"/>
  </w:style>
  <w:style w:type="character" w:customStyle="1" w:styleId="CommentTextChar">
    <w:name w:val="Comment Text Char"/>
    <w:basedOn w:val="DefaultParagraphFont"/>
    <w:link w:val="CommentText"/>
    <w:uiPriority w:val="99"/>
    <w:semiHidden/>
    <w:rsid w:val="00F125DC"/>
  </w:style>
  <w:style w:type="paragraph" w:styleId="CommentSubject">
    <w:name w:val="annotation subject"/>
    <w:basedOn w:val="CommentText"/>
    <w:next w:val="CommentText"/>
    <w:link w:val="CommentSubjectChar"/>
    <w:uiPriority w:val="99"/>
    <w:semiHidden/>
    <w:unhideWhenUsed/>
    <w:rsid w:val="00F125DC"/>
    <w:rPr>
      <w:b/>
      <w:bCs/>
    </w:rPr>
  </w:style>
  <w:style w:type="character" w:customStyle="1" w:styleId="CommentSubjectChar">
    <w:name w:val="Comment Subject Char"/>
    <w:basedOn w:val="CommentTextChar"/>
    <w:link w:val="CommentSubject"/>
    <w:uiPriority w:val="99"/>
    <w:semiHidden/>
    <w:rsid w:val="00F125DC"/>
    <w:rPr>
      <w:b/>
      <w:bCs/>
    </w:rPr>
  </w:style>
  <w:style w:type="paragraph" w:styleId="BalloonText">
    <w:name w:val="Balloon Text"/>
    <w:basedOn w:val="Normal"/>
    <w:link w:val="BalloonTextChar"/>
    <w:uiPriority w:val="99"/>
    <w:semiHidden/>
    <w:unhideWhenUsed/>
    <w:rsid w:val="00F125D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125DC"/>
    <w:rPr>
      <w:sz w:val="18"/>
      <w:szCs w:val="18"/>
    </w:rPr>
  </w:style>
  <w:style w:type="paragraph" w:styleId="Header">
    <w:name w:val="header"/>
    <w:basedOn w:val="Normal"/>
    <w:link w:val="HeaderChar"/>
    <w:uiPriority w:val="99"/>
    <w:unhideWhenUsed/>
    <w:rsid w:val="00B942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94246"/>
    <w:rPr>
      <w:sz w:val="18"/>
      <w:szCs w:val="18"/>
    </w:rPr>
  </w:style>
  <w:style w:type="paragraph" w:styleId="Footer">
    <w:name w:val="footer"/>
    <w:basedOn w:val="Normal"/>
    <w:link w:val="FooterChar"/>
    <w:uiPriority w:val="99"/>
    <w:unhideWhenUsed/>
    <w:rsid w:val="00B942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94246"/>
    <w:rPr>
      <w:sz w:val="18"/>
      <w:szCs w:val="18"/>
    </w:rPr>
  </w:style>
  <w:style w:type="character" w:styleId="Emphasis">
    <w:name w:val="Emphasis"/>
    <w:qFormat/>
    <w:rsid w:val="00950D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AC1"/>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30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808"/>
    <w:pPr>
      <w:ind w:left="720"/>
      <w:contextualSpacing/>
    </w:pPr>
  </w:style>
  <w:style w:type="character" w:customStyle="1" w:styleId="fm-citation-ids-label">
    <w:name w:val="fm-citation-ids-label"/>
    <w:basedOn w:val="DefaultParagraphFont"/>
    <w:rsid w:val="00604808"/>
  </w:style>
  <w:style w:type="character" w:customStyle="1" w:styleId="apple-converted-space">
    <w:name w:val="apple-converted-space"/>
    <w:basedOn w:val="DefaultParagraphFont"/>
    <w:rsid w:val="00604808"/>
  </w:style>
  <w:style w:type="character" w:styleId="Hyperlink">
    <w:name w:val="Hyperlink"/>
    <w:basedOn w:val="DefaultParagraphFont"/>
    <w:uiPriority w:val="99"/>
    <w:unhideWhenUsed/>
    <w:rsid w:val="005377FA"/>
    <w:rPr>
      <w:color w:val="0000FF" w:themeColor="hyperlink"/>
      <w:u w:val="single"/>
    </w:rPr>
  </w:style>
  <w:style w:type="character" w:styleId="CommentReference">
    <w:name w:val="annotation reference"/>
    <w:basedOn w:val="DefaultParagraphFont"/>
    <w:uiPriority w:val="99"/>
    <w:semiHidden/>
    <w:unhideWhenUsed/>
    <w:rsid w:val="00F125DC"/>
    <w:rPr>
      <w:sz w:val="21"/>
      <w:szCs w:val="21"/>
    </w:rPr>
  </w:style>
  <w:style w:type="paragraph" w:styleId="CommentText">
    <w:name w:val="annotation text"/>
    <w:basedOn w:val="Normal"/>
    <w:link w:val="CommentTextChar"/>
    <w:uiPriority w:val="99"/>
    <w:semiHidden/>
    <w:unhideWhenUsed/>
    <w:rsid w:val="00F125DC"/>
  </w:style>
  <w:style w:type="character" w:customStyle="1" w:styleId="CommentTextChar">
    <w:name w:val="Comment Text Char"/>
    <w:basedOn w:val="DefaultParagraphFont"/>
    <w:link w:val="CommentText"/>
    <w:uiPriority w:val="99"/>
    <w:semiHidden/>
    <w:rsid w:val="00F125DC"/>
  </w:style>
  <w:style w:type="paragraph" w:styleId="CommentSubject">
    <w:name w:val="annotation subject"/>
    <w:basedOn w:val="CommentText"/>
    <w:next w:val="CommentText"/>
    <w:link w:val="CommentSubjectChar"/>
    <w:uiPriority w:val="99"/>
    <w:semiHidden/>
    <w:unhideWhenUsed/>
    <w:rsid w:val="00F125DC"/>
    <w:rPr>
      <w:b/>
      <w:bCs/>
    </w:rPr>
  </w:style>
  <w:style w:type="character" w:customStyle="1" w:styleId="CommentSubjectChar">
    <w:name w:val="Comment Subject Char"/>
    <w:basedOn w:val="CommentTextChar"/>
    <w:link w:val="CommentSubject"/>
    <w:uiPriority w:val="99"/>
    <w:semiHidden/>
    <w:rsid w:val="00F125DC"/>
    <w:rPr>
      <w:b/>
      <w:bCs/>
    </w:rPr>
  </w:style>
  <w:style w:type="paragraph" w:styleId="BalloonText">
    <w:name w:val="Balloon Text"/>
    <w:basedOn w:val="Normal"/>
    <w:link w:val="BalloonTextChar"/>
    <w:uiPriority w:val="99"/>
    <w:semiHidden/>
    <w:unhideWhenUsed/>
    <w:rsid w:val="00F125D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125DC"/>
    <w:rPr>
      <w:sz w:val="18"/>
      <w:szCs w:val="18"/>
    </w:rPr>
  </w:style>
  <w:style w:type="paragraph" w:styleId="Header">
    <w:name w:val="header"/>
    <w:basedOn w:val="Normal"/>
    <w:link w:val="HeaderChar"/>
    <w:uiPriority w:val="99"/>
    <w:unhideWhenUsed/>
    <w:rsid w:val="00B942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94246"/>
    <w:rPr>
      <w:sz w:val="18"/>
      <w:szCs w:val="18"/>
    </w:rPr>
  </w:style>
  <w:style w:type="paragraph" w:styleId="Footer">
    <w:name w:val="footer"/>
    <w:basedOn w:val="Normal"/>
    <w:link w:val="FooterChar"/>
    <w:uiPriority w:val="99"/>
    <w:unhideWhenUsed/>
    <w:rsid w:val="00B942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94246"/>
    <w:rPr>
      <w:sz w:val="18"/>
      <w:szCs w:val="18"/>
    </w:rPr>
  </w:style>
  <w:style w:type="character" w:styleId="Emphasis">
    <w:name w:val="Emphasis"/>
    <w:qFormat/>
    <w:rsid w:val="00950D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5527">
      <w:bodyDiv w:val="1"/>
      <w:marLeft w:val="0"/>
      <w:marRight w:val="0"/>
      <w:marTop w:val="0"/>
      <w:marBottom w:val="0"/>
      <w:divBdr>
        <w:top w:val="none" w:sz="0" w:space="0" w:color="auto"/>
        <w:left w:val="none" w:sz="0" w:space="0" w:color="auto"/>
        <w:bottom w:val="none" w:sz="0" w:space="0" w:color="auto"/>
        <w:right w:val="none" w:sz="0" w:space="0" w:color="auto"/>
      </w:divBdr>
      <w:divsChild>
        <w:div w:id="1051267407">
          <w:marLeft w:val="0"/>
          <w:marRight w:val="0"/>
          <w:marTop w:val="0"/>
          <w:marBottom w:val="0"/>
          <w:divBdr>
            <w:top w:val="none" w:sz="0" w:space="0" w:color="auto"/>
            <w:left w:val="none" w:sz="0" w:space="0" w:color="auto"/>
            <w:bottom w:val="none" w:sz="0" w:space="0" w:color="auto"/>
            <w:right w:val="none" w:sz="0" w:space="0" w:color="auto"/>
          </w:divBdr>
          <w:divsChild>
            <w:div w:id="1235623327">
              <w:marLeft w:val="0"/>
              <w:marRight w:val="0"/>
              <w:marTop w:val="0"/>
              <w:marBottom w:val="0"/>
              <w:divBdr>
                <w:top w:val="none" w:sz="0" w:space="0" w:color="auto"/>
                <w:left w:val="none" w:sz="0" w:space="0" w:color="auto"/>
                <w:bottom w:val="none" w:sz="0" w:space="0" w:color="auto"/>
                <w:right w:val="none" w:sz="0" w:space="0" w:color="auto"/>
              </w:divBdr>
            </w:div>
            <w:div w:id="1644577776">
              <w:marLeft w:val="0"/>
              <w:marRight w:val="0"/>
              <w:marTop w:val="0"/>
              <w:marBottom w:val="0"/>
              <w:divBdr>
                <w:top w:val="none" w:sz="0" w:space="0" w:color="auto"/>
                <w:left w:val="none" w:sz="0" w:space="0" w:color="auto"/>
                <w:bottom w:val="none" w:sz="0" w:space="0" w:color="auto"/>
                <w:right w:val="none" w:sz="0" w:space="0" w:color="auto"/>
              </w:divBdr>
            </w:div>
            <w:div w:id="1851331561">
              <w:marLeft w:val="0"/>
              <w:marRight w:val="0"/>
              <w:marTop w:val="0"/>
              <w:marBottom w:val="0"/>
              <w:divBdr>
                <w:top w:val="none" w:sz="0" w:space="0" w:color="auto"/>
                <w:left w:val="none" w:sz="0" w:space="0" w:color="auto"/>
                <w:bottom w:val="none" w:sz="0" w:space="0" w:color="auto"/>
                <w:right w:val="none" w:sz="0" w:space="0" w:color="auto"/>
              </w:divBdr>
            </w:div>
            <w:div w:id="1506744925">
              <w:marLeft w:val="0"/>
              <w:marRight w:val="0"/>
              <w:marTop w:val="0"/>
              <w:marBottom w:val="0"/>
              <w:divBdr>
                <w:top w:val="none" w:sz="0" w:space="0" w:color="auto"/>
                <w:left w:val="none" w:sz="0" w:space="0" w:color="auto"/>
                <w:bottom w:val="none" w:sz="0" w:space="0" w:color="auto"/>
                <w:right w:val="none" w:sz="0" w:space="0" w:color="auto"/>
              </w:divBdr>
            </w:div>
            <w:div w:id="30883037">
              <w:marLeft w:val="0"/>
              <w:marRight w:val="0"/>
              <w:marTop w:val="0"/>
              <w:marBottom w:val="0"/>
              <w:divBdr>
                <w:top w:val="none" w:sz="0" w:space="0" w:color="auto"/>
                <w:left w:val="none" w:sz="0" w:space="0" w:color="auto"/>
                <w:bottom w:val="none" w:sz="0" w:space="0" w:color="auto"/>
                <w:right w:val="none" w:sz="0" w:space="0" w:color="auto"/>
              </w:divBdr>
            </w:div>
            <w:div w:id="2102529664">
              <w:marLeft w:val="0"/>
              <w:marRight w:val="0"/>
              <w:marTop w:val="0"/>
              <w:marBottom w:val="0"/>
              <w:divBdr>
                <w:top w:val="none" w:sz="0" w:space="0" w:color="auto"/>
                <w:left w:val="none" w:sz="0" w:space="0" w:color="auto"/>
                <w:bottom w:val="none" w:sz="0" w:space="0" w:color="auto"/>
                <w:right w:val="none" w:sz="0" w:space="0" w:color="auto"/>
              </w:divBdr>
            </w:div>
            <w:div w:id="1626228751">
              <w:marLeft w:val="0"/>
              <w:marRight w:val="0"/>
              <w:marTop w:val="0"/>
              <w:marBottom w:val="0"/>
              <w:divBdr>
                <w:top w:val="none" w:sz="0" w:space="0" w:color="auto"/>
                <w:left w:val="none" w:sz="0" w:space="0" w:color="auto"/>
                <w:bottom w:val="none" w:sz="0" w:space="0" w:color="auto"/>
                <w:right w:val="none" w:sz="0" w:space="0" w:color="auto"/>
              </w:divBdr>
            </w:div>
            <w:div w:id="62683734">
              <w:marLeft w:val="0"/>
              <w:marRight w:val="0"/>
              <w:marTop w:val="0"/>
              <w:marBottom w:val="0"/>
              <w:divBdr>
                <w:top w:val="none" w:sz="0" w:space="0" w:color="auto"/>
                <w:left w:val="none" w:sz="0" w:space="0" w:color="auto"/>
                <w:bottom w:val="none" w:sz="0" w:space="0" w:color="auto"/>
                <w:right w:val="none" w:sz="0" w:space="0" w:color="auto"/>
              </w:divBdr>
            </w:div>
            <w:div w:id="1951358242">
              <w:marLeft w:val="0"/>
              <w:marRight w:val="0"/>
              <w:marTop w:val="0"/>
              <w:marBottom w:val="0"/>
              <w:divBdr>
                <w:top w:val="none" w:sz="0" w:space="0" w:color="auto"/>
                <w:left w:val="none" w:sz="0" w:space="0" w:color="auto"/>
                <w:bottom w:val="none" w:sz="0" w:space="0" w:color="auto"/>
                <w:right w:val="none" w:sz="0" w:space="0" w:color="auto"/>
              </w:divBdr>
            </w:div>
            <w:div w:id="245186551">
              <w:marLeft w:val="0"/>
              <w:marRight w:val="0"/>
              <w:marTop w:val="0"/>
              <w:marBottom w:val="0"/>
              <w:divBdr>
                <w:top w:val="none" w:sz="0" w:space="0" w:color="auto"/>
                <w:left w:val="none" w:sz="0" w:space="0" w:color="auto"/>
                <w:bottom w:val="none" w:sz="0" w:space="0" w:color="auto"/>
                <w:right w:val="none" w:sz="0" w:space="0" w:color="auto"/>
              </w:divBdr>
            </w:div>
            <w:div w:id="299000871">
              <w:marLeft w:val="0"/>
              <w:marRight w:val="0"/>
              <w:marTop w:val="0"/>
              <w:marBottom w:val="0"/>
              <w:divBdr>
                <w:top w:val="none" w:sz="0" w:space="0" w:color="auto"/>
                <w:left w:val="none" w:sz="0" w:space="0" w:color="auto"/>
                <w:bottom w:val="none" w:sz="0" w:space="0" w:color="auto"/>
                <w:right w:val="none" w:sz="0" w:space="0" w:color="auto"/>
              </w:divBdr>
            </w:div>
            <w:div w:id="1558316366">
              <w:marLeft w:val="0"/>
              <w:marRight w:val="0"/>
              <w:marTop w:val="0"/>
              <w:marBottom w:val="0"/>
              <w:divBdr>
                <w:top w:val="none" w:sz="0" w:space="0" w:color="auto"/>
                <w:left w:val="none" w:sz="0" w:space="0" w:color="auto"/>
                <w:bottom w:val="none" w:sz="0" w:space="0" w:color="auto"/>
                <w:right w:val="none" w:sz="0" w:space="0" w:color="auto"/>
              </w:divBdr>
            </w:div>
            <w:div w:id="2009941702">
              <w:marLeft w:val="0"/>
              <w:marRight w:val="0"/>
              <w:marTop w:val="0"/>
              <w:marBottom w:val="0"/>
              <w:divBdr>
                <w:top w:val="none" w:sz="0" w:space="0" w:color="auto"/>
                <w:left w:val="none" w:sz="0" w:space="0" w:color="auto"/>
                <w:bottom w:val="none" w:sz="0" w:space="0" w:color="auto"/>
                <w:right w:val="none" w:sz="0" w:space="0" w:color="auto"/>
              </w:divBdr>
            </w:div>
            <w:div w:id="730664524">
              <w:marLeft w:val="0"/>
              <w:marRight w:val="0"/>
              <w:marTop w:val="0"/>
              <w:marBottom w:val="0"/>
              <w:divBdr>
                <w:top w:val="none" w:sz="0" w:space="0" w:color="auto"/>
                <w:left w:val="none" w:sz="0" w:space="0" w:color="auto"/>
                <w:bottom w:val="none" w:sz="0" w:space="0" w:color="auto"/>
                <w:right w:val="none" w:sz="0" w:space="0" w:color="auto"/>
              </w:divBdr>
            </w:div>
            <w:div w:id="2088577629">
              <w:marLeft w:val="0"/>
              <w:marRight w:val="0"/>
              <w:marTop w:val="0"/>
              <w:marBottom w:val="0"/>
              <w:divBdr>
                <w:top w:val="none" w:sz="0" w:space="0" w:color="auto"/>
                <w:left w:val="none" w:sz="0" w:space="0" w:color="auto"/>
                <w:bottom w:val="none" w:sz="0" w:space="0" w:color="auto"/>
                <w:right w:val="none" w:sz="0" w:space="0" w:color="auto"/>
              </w:divBdr>
            </w:div>
            <w:div w:id="1345011920">
              <w:marLeft w:val="0"/>
              <w:marRight w:val="0"/>
              <w:marTop w:val="0"/>
              <w:marBottom w:val="0"/>
              <w:divBdr>
                <w:top w:val="none" w:sz="0" w:space="0" w:color="auto"/>
                <w:left w:val="none" w:sz="0" w:space="0" w:color="auto"/>
                <w:bottom w:val="none" w:sz="0" w:space="0" w:color="auto"/>
                <w:right w:val="none" w:sz="0" w:space="0" w:color="auto"/>
              </w:divBdr>
            </w:div>
            <w:div w:id="2073581381">
              <w:marLeft w:val="0"/>
              <w:marRight w:val="0"/>
              <w:marTop w:val="0"/>
              <w:marBottom w:val="0"/>
              <w:divBdr>
                <w:top w:val="none" w:sz="0" w:space="0" w:color="auto"/>
                <w:left w:val="none" w:sz="0" w:space="0" w:color="auto"/>
                <w:bottom w:val="none" w:sz="0" w:space="0" w:color="auto"/>
                <w:right w:val="none" w:sz="0" w:space="0" w:color="auto"/>
              </w:divBdr>
            </w:div>
            <w:div w:id="378554686">
              <w:marLeft w:val="0"/>
              <w:marRight w:val="0"/>
              <w:marTop w:val="0"/>
              <w:marBottom w:val="0"/>
              <w:divBdr>
                <w:top w:val="none" w:sz="0" w:space="0" w:color="auto"/>
                <w:left w:val="none" w:sz="0" w:space="0" w:color="auto"/>
                <w:bottom w:val="none" w:sz="0" w:space="0" w:color="auto"/>
                <w:right w:val="none" w:sz="0" w:space="0" w:color="auto"/>
              </w:divBdr>
            </w:div>
            <w:div w:id="2046562709">
              <w:marLeft w:val="0"/>
              <w:marRight w:val="0"/>
              <w:marTop w:val="0"/>
              <w:marBottom w:val="0"/>
              <w:divBdr>
                <w:top w:val="none" w:sz="0" w:space="0" w:color="auto"/>
                <w:left w:val="none" w:sz="0" w:space="0" w:color="auto"/>
                <w:bottom w:val="none" w:sz="0" w:space="0" w:color="auto"/>
                <w:right w:val="none" w:sz="0" w:space="0" w:color="auto"/>
              </w:divBdr>
            </w:div>
            <w:div w:id="487357960">
              <w:marLeft w:val="0"/>
              <w:marRight w:val="0"/>
              <w:marTop w:val="0"/>
              <w:marBottom w:val="0"/>
              <w:divBdr>
                <w:top w:val="none" w:sz="0" w:space="0" w:color="auto"/>
                <w:left w:val="none" w:sz="0" w:space="0" w:color="auto"/>
                <w:bottom w:val="none" w:sz="0" w:space="0" w:color="auto"/>
                <w:right w:val="none" w:sz="0" w:space="0" w:color="auto"/>
              </w:divBdr>
            </w:div>
            <w:div w:id="868302479">
              <w:marLeft w:val="0"/>
              <w:marRight w:val="0"/>
              <w:marTop w:val="0"/>
              <w:marBottom w:val="0"/>
              <w:divBdr>
                <w:top w:val="none" w:sz="0" w:space="0" w:color="auto"/>
                <w:left w:val="none" w:sz="0" w:space="0" w:color="auto"/>
                <w:bottom w:val="none" w:sz="0" w:space="0" w:color="auto"/>
                <w:right w:val="none" w:sz="0" w:space="0" w:color="auto"/>
              </w:divBdr>
            </w:div>
            <w:div w:id="2131389611">
              <w:marLeft w:val="0"/>
              <w:marRight w:val="0"/>
              <w:marTop w:val="0"/>
              <w:marBottom w:val="0"/>
              <w:divBdr>
                <w:top w:val="none" w:sz="0" w:space="0" w:color="auto"/>
                <w:left w:val="none" w:sz="0" w:space="0" w:color="auto"/>
                <w:bottom w:val="none" w:sz="0" w:space="0" w:color="auto"/>
                <w:right w:val="none" w:sz="0" w:space="0" w:color="auto"/>
              </w:divBdr>
            </w:div>
            <w:div w:id="360789602">
              <w:marLeft w:val="0"/>
              <w:marRight w:val="0"/>
              <w:marTop w:val="0"/>
              <w:marBottom w:val="0"/>
              <w:divBdr>
                <w:top w:val="none" w:sz="0" w:space="0" w:color="auto"/>
                <w:left w:val="none" w:sz="0" w:space="0" w:color="auto"/>
                <w:bottom w:val="none" w:sz="0" w:space="0" w:color="auto"/>
                <w:right w:val="none" w:sz="0" w:space="0" w:color="auto"/>
              </w:divBdr>
            </w:div>
            <w:div w:id="1803158801">
              <w:marLeft w:val="0"/>
              <w:marRight w:val="0"/>
              <w:marTop w:val="0"/>
              <w:marBottom w:val="0"/>
              <w:divBdr>
                <w:top w:val="none" w:sz="0" w:space="0" w:color="auto"/>
                <w:left w:val="none" w:sz="0" w:space="0" w:color="auto"/>
                <w:bottom w:val="none" w:sz="0" w:space="0" w:color="auto"/>
                <w:right w:val="none" w:sz="0" w:space="0" w:color="auto"/>
              </w:divBdr>
            </w:div>
            <w:div w:id="15939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rashokjohari@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2629</Words>
  <Characters>14986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Na Ma</cp:lastModifiedBy>
  <cp:revision>2</cp:revision>
  <dcterms:created xsi:type="dcterms:W3CDTF">2015-11-25T02:10:00Z</dcterms:created>
  <dcterms:modified xsi:type="dcterms:W3CDTF">2015-11-25T02:10:00Z</dcterms:modified>
</cp:coreProperties>
</file>