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B8B50" w14:textId="77777777" w:rsidR="002A7170" w:rsidRPr="00F50781" w:rsidRDefault="002A7170" w:rsidP="00572540">
      <w:pPr>
        <w:spacing w:line="360" w:lineRule="auto"/>
        <w:jc w:val="both"/>
        <w:rPr>
          <w:rFonts w:ascii="Book Antiqua" w:hAnsi="Book Antiqua" w:cs="Book Antiqua"/>
          <w:b/>
          <w:bCs/>
          <w:color w:val="000000"/>
        </w:rPr>
      </w:pPr>
      <w:r w:rsidRPr="00F50781">
        <w:rPr>
          <w:rFonts w:ascii="Book Antiqua" w:hAnsi="Book Antiqua" w:cs="Book Antiqua"/>
          <w:b/>
          <w:bCs/>
          <w:color w:val="000000"/>
        </w:rPr>
        <w:t xml:space="preserve">Name of Journal: </w:t>
      </w:r>
      <w:r w:rsidRPr="00F50781">
        <w:rPr>
          <w:rFonts w:ascii="Book Antiqua" w:hAnsi="Book Antiqua" w:cs="Book Antiqua"/>
          <w:b/>
          <w:bCs/>
          <w:i/>
          <w:color w:val="000000"/>
        </w:rPr>
        <w:t>World Journal of Biological Chemistry</w:t>
      </w:r>
    </w:p>
    <w:p w14:paraId="1FCC2D5E" w14:textId="77777777" w:rsidR="002A7170" w:rsidRPr="00F50781" w:rsidRDefault="002A7170" w:rsidP="00572540">
      <w:pPr>
        <w:spacing w:line="360" w:lineRule="auto"/>
        <w:jc w:val="both"/>
        <w:rPr>
          <w:rFonts w:ascii="Book Antiqua" w:hAnsi="Book Antiqua" w:cs="Book Antiqua"/>
          <w:b/>
          <w:bCs/>
          <w:color w:val="000000"/>
        </w:rPr>
      </w:pPr>
      <w:r w:rsidRPr="00F50781">
        <w:rPr>
          <w:rFonts w:ascii="Book Antiqua" w:hAnsi="Book Antiqua" w:cs="Book Antiqua"/>
          <w:b/>
          <w:bCs/>
          <w:color w:val="000000"/>
        </w:rPr>
        <w:t>ESPS Manuscript NO: 20410</w:t>
      </w:r>
    </w:p>
    <w:p w14:paraId="76F5368D" w14:textId="77777777" w:rsidR="002A7170" w:rsidRPr="00F50781" w:rsidRDefault="002A7170" w:rsidP="00572540">
      <w:pPr>
        <w:spacing w:line="360" w:lineRule="auto"/>
        <w:jc w:val="both"/>
        <w:rPr>
          <w:rFonts w:ascii="Book Antiqua" w:eastAsia="宋体" w:hAnsi="Book Antiqua" w:cs="Book Antiqua"/>
          <w:b/>
          <w:bCs/>
          <w:color w:val="000000"/>
          <w:lang w:eastAsia="zh-CN"/>
        </w:rPr>
      </w:pPr>
      <w:r w:rsidRPr="00F50781">
        <w:rPr>
          <w:rFonts w:ascii="Book Antiqua" w:hAnsi="Book Antiqua"/>
          <w:b/>
          <w:color w:val="000000"/>
        </w:rPr>
        <w:t>Manuscript Type:</w:t>
      </w:r>
      <w:r w:rsidRPr="00F50781">
        <w:rPr>
          <w:rFonts w:ascii="Book Antiqua" w:hAnsi="Book Antiqua" w:cs="Book Antiqua"/>
          <w:b/>
          <w:bCs/>
          <w:color w:val="000000"/>
        </w:rPr>
        <w:t xml:space="preserve"> Review</w:t>
      </w:r>
    </w:p>
    <w:p w14:paraId="383AC366" w14:textId="77777777" w:rsidR="002A7170" w:rsidRPr="00F50781" w:rsidRDefault="002A7170" w:rsidP="00572540">
      <w:pPr>
        <w:spacing w:line="360" w:lineRule="auto"/>
        <w:jc w:val="both"/>
        <w:rPr>
          <w:rFonts w:ascii="Book Antiqua" w:eastAsia="宋体" w:hAnsi="Book Antiqua"/>
          <w:b/>
          <w:bCs/>
          <w:lang w:eastAsia="zh-CN"/>
        </w:rPr>
      </w:pPr>
    </w:p>
    <w:p w14:paraId="4166E36A" w14:textId="77777777" w:rsidR="002A7170" w:rsidRPr="00F50781" w:rsidRDefault="002A7170" w:rsidP="00572540">
      <w:pPr>
        <w:spacing w:line="360" w:lineRule="auto"/>
        <w:jc w:val="both"/>
        <w:rPr>
          <w:rFonts w:ascii="Book Antiqua" w:hAnsi="Book Antiqua"/>
          <w:b/>
          <w:bCs/>
        </w:rPr>
      </w:pPr>
      <w:r w:rsidRPr="00F50781">
        <w:rPr>
          <w:rFonts w:ascii="Book Antiqua" w:hAnsi="Book Antiqua"/>
          <w:b/>
          <w:color w:val="000000"/>
        </w:rPr>
        <w:t>High mobility group protein 1:</w:t>
      </w:r>
      <w:r w:rsidRPr="00F50781">
        <w:rPr>
          <w:rFonts w:ascii="Book Antiqua" w:hAnsi="Book Antiqua"/>
          <w:b/>
          <w:bCs/>
        </w:rPr>
        <w:t xml:space="preserve"> A collaborator in nucleosome dynamics and estrogen-responsive gene expression </w:t>
      </w:r>
    </w:p>
    <w:p w14:paraId="232F3EAA" w14:textId="77777777" w:rsidR="002A7170" w:rsidRPr="00F50781" w:rsidRDefault="002A7170" w:rsidP="00572540">
      <w:pPr>
        <w:spacing w:line="360" w:lineRule="auto"/>
        <w:jc w:val="both"/>
        <w:rPr>
          <w:rFonts w:ascii="Book Antiqua" w:eastAsia="宋体" w:hAnsi="Book Antiqua"/>
          <w:b/>
          <w:bCs/>
          <w:lang w:eastAsia="zh-CN"/>
        </w:rPr>
      </w:pPr>
    </w:p>
    <w:p w14:paraId="6683BB79" w14:textId="77777777" w:rsidR="002A7170" w:rsidRPr="00F50781" w:rsidRDefault="002A7170" w:rsidP="00572540">
      <w:pPr>
        <w:pStyle w:val="ab"/>
        <w:spacing w:line="360" w:lineRule="auto"/>
        <w:jc w:val="both"/>
        <w:rPr>
          <w:rFonts w:ascii="Book Antiqua" w:eastAsia="宋体" w:hAnsi="Book Antiqua"/>
          <w:lang w:eastAsia="zh-CN"/>
        </w:rPr>
      </w:pPr>
      <w:proofErr w:type="spellStart"/>
      <w:r w:rsidRPr="00F50781">
        <w:rPr>
          <w:rFonts w:ascii="Book Antiqua" w:hAnsi="Book Antiqua"/>
          <w:bCs/>
          <w:szCs w:val="24"/>
        </w:rPr>
        <w:t>Scovell</w:t>
      </w:r>
      <w:proofErr w:type="spellEnd"/>
      <w:r w:rsidRPr="00F50781">
        <w:rPr>
          <w:rFonts w:ascii="Book Antiqua" w:eastAsia="宋体" w:hAnsi="Book Antiqua"/>
          <w:bCs/>
          <w:lang w:eastAsia="zh-CN"/>
        </w:rPr>
        <w:t xml:space="preserve"> WM. </w:t>
      </w:r>
      <w:r w:rsidRPr="00F50781">
        <w:rPr>
          <w:rFonts w:ascii="Book Antiqua" w:eastAsia="宋体" w:hAnsi="Book Antiqua"/>
          <w:lang w:eastAsia="zh-CN"/>
        </w:rPr>
        <w:t>Estrogen receptor, nucleosome dynamics, HMGB1</w:t>
      </w:r>
    </w:p>
    <w:p w14:paraId="66BC083E" w14:textId="77777777" w:rsidR="002A7170" w:rsidRPr="00F50781" w:rsidRDefault="002A7170" w:rsidP="00572540">
      <w:pPr>
        <w:spacing w:line="360" w:lineRule="auto"/>
        <w:jc w:val="both"/>
        <w:rPr>
          <w:rFonts w:ascii="Book Antiqua" w:eastAsia="宋体" w:hAnsi="Book Antiqua"/>
          <w:bCs/>
          <w:lang w:eastAsia="zh-CN"/>
        </w:rPr>
      </w:pPr>
    </w:p>
    <w:p w14:paraId="569512F5" w14:textId="77777777" w:rsidR="002A7170" w:rsidRPr="00F50781" w:rsidRDefault="002A7170" w:rsidP="00572540">
      <w:pPr>
        <w:spacing w:line="360" w:lineRule="auto"/>
        <w:jc w:val="both"/>
        <w:rPr>
          <w:rFonts w:ascii="Book Antiqua" w:eastAsia="宋体" w:hAnsi="Book Antiqua"/>
          <w:b/>
          <w:bCs/>
          <w:lang w:eastAsia="zh-CN"/>
        </w:rPr>
      </w:pPr>
      <w:r w:rsidRPr="00F50781">
        <w:rPr>
          <w:rFonts w:ascii="Book Antiqua" w:hAnsi="Book Antiqua"/>
          <w:b/>
          <w:bCs/>
        </w:rPr>
        <w:t xml:space="preserve">William M </w:t>
      </w:r>
      <w:proofErr w:type="spellStart"/>
      <w:r w:rsidRPr="00F50781">
        <w:rPr>
          <w:rFonts w:ascii="Book Antiqua" w:hAnsi="Book Antiqua"/>
          <w:b/>
          <w:bCs/>
        </w:rPr>
        <w:t>Scovell</w:t>
      </w:r>
      <w:proofErr w:type="spellEnd"/>
    </w:p>
    <w:p w14:paraId="30051214" w14:textId="77777777" w:rsidR="002A7170" w:rsidRPr="00F50781" w:rsidRDefault="002A7170" w:rsidP="00572540">
      <w:pPr>
        <w:spacing w:line="360" w:lineRule="auto"/>
        <w:jc w:val="both"/>
        <w:rPr>
          <w:rFonts w:ascii="Book Antiqua" w:eastAsia="宋体" w:hAnsi="Book Antiqua"/>
          <w:b/>
          <w:bCs/>
          <w:lang w:eastAsia="zh-CN"/>
        </w:rPr>
      </w:pPr>
    </w:p>
    <w:p w14:paraId="4D935145" w14:textId="0B803112" w:rsidR="002A7170" w:rsidRPr="00F50781" w:rsidRDefault="002A7170" w:rsidP="00572540">
      <w:pPr>
        <w:spacing w:line="360" w:lineRule="auto"/>
        <w:jc w:val="both"/>
        <w:rPr>
          <w:rFonts w:ascii="Book Antiqua" w:eastAsia="宋体" w:hAnsi="Book Antiqua"/>
          <w:bCs/>
          <w:lang w:eastAsia="zh-CN"/>
        </w:rPr>
      </w:pPr>
      <w:r w:rsidRPr="00F50781">
        <w:rPr>
          <w:rFonts w:ascii="Book Antiqua" w:hAnsi="Book Antiqua"/>
          <w:b/>
          <w:bCs/>
        </w:rPr>
        <w:t xml:space="preserve">William M </w:t>
      </w:r>
      <w:proofErr w:type="spellStart"/>
      <w:r w:rsidRPr="00F50781">
        <w:rPr>
          <w:rFonts w:ascii="Book Antiqua" w:hAnsi="Book Antiqua"/>
          <w:b/>
          <w:bCs/>
        </w:rPr>
        <w:t>Scovell</w:t>
      </w:r>
      <w:proofErr w:type="spellEnd"/>
      <w:r w:rsidRPr="00F50781">
        <w:rPr>
          <w:rFonts w:ascii="Book Antiqua" w:eastAsia="宋体" w:hAnsi="Book Antiqua"/>
          <w:b/>
          <w:bCs/>
          <w:lang w:eastAsia="zh-CN"/>
        </w:rPr>
        <w:t xml:space="preserve">, </w:t>
      </w:r>
      <w:r w:rsidRPr="00F50781">
        <w:rPr>
          <w:rFonts w:ascii="Book Antiqua" w:hAnsi="Book Antiqua"/>
          <w:bCs/>
        </w:rPr>
        <w:t>Department of Chemistry</w:t>
      </w:r>
      <w:r w:rsidRPr="00F50781">
        <w:rPr>
          <w:rFonts w:ascii="Book Antiqua" w:eastAsia="宋体" w:hAnsi="Book Antiqua"/>
          <w:bCs/>
          <w:lang w:eastAsia="zh-CN"/>
        </w:rPr>
        <w:t xml:space="preserve">, </w:t>
      </w:r>
      <w:r w:rsidRPr="00F50781">
        <w:rPr>
          <w:rFonts w:ascii="Book Antiqua" w:hAnsi="Book Antiqua"/>
          <w:bCs/>
        </w:rPr>
        <w:t>Bowling Green State University</w:t>
      </w:r>
      <w:r w:rsidRPr="00F50781">
        <w:rPr>
          <w:rFonts w:ascii="Book Antiqua" w:eastAsia="宋体" w:hAnsi="Book Antiqua"/>
          <w:bCs/>
          <w:lang w:eastAsia="zh-CN"/>
        </w:rPr>
        <w:t xml:space="preserve">, </w:t>
      </w:r>
      <w:r w:rsidRPr="00F50781">
        <w:rPr>
          <w:rFonts w:ascii="Book Antiqua" w:hAnsi="Book Antiqua"/>
          <w:bCs/>
        </w:rPr>
        <w:t>Bowling Green, OH 43403</w:t>
      </w:r>
      <w:r w:rsidRPr="00F50781">
        <w:rPr>
          <w:rFonts w:ascii="Book Antiqua" w:eastAsia="宋体" w:hAnsi="Book Antiqua"/>
          <w:bCs/>
          <w:lang w:eastAsia="zh-CN"/>
        </w:rPr>
        <w:t>, United States</w:t>
      </w:r>
    </w:p>
    <w:p w14:paraId="27A1B343" w14:textId="77777777" w:rsidR="002A7170" w:rsidRPr="00F50781" w:rsidRDefault="002A7170" w:rsidP="00572540">
      <w:pPr>
        <w:spacing w:line="360" w:lineRule="auto"/>
        <w:jc w:val="both"/>
        <w:rPr>
          <w:rFonts w:ascii="Book Antiqua" w:eastAsia="宋体" w:hAnsi="Book Antiqua"/>
          <w:b/>
          <w:bCs/>
          <w:lang w:eastAsia="zh-CN"/>
        </w:rPr>
      </w:pPr>
    </w:p>
    <w:p w14:paraId="0166DA19" w14:textId="77777777" w:rsidR="002A7170" w:rsidRPr="00F50781" w:rsidRDefault="002A7170" w:rsidP="00572540">
      <w:pPr>
        <w:spacing w:line="360" w:lineRule="auto"/>
        <w:jc w:val="both"/>
        <w:rPr>
          <w:rFonts w:ascii="Book Antiqua" w:eastAsia="宋体" w:hAnsi="Book Antiqua"/>
          <w:lang w:eastAsia="zh-CN"/>
        </w:rPr>
      </w:pPr>
      <w:r w:rsidRPr="00F50781">
        <w:rPr>
          <w:rFonts w:ascii="Book Antiqua" w:hAnsi="Book Antiqua"/>
          <w:b/>
        </w:rPr>
        <w:t>Author contributions:</w:t>
      </w:r>
      <w:r w:rsidRPr="00F50781">
        <w:rPr>
          <w:rFonts w:ascii="Book Antiqua" w:eastAsia="宋体" w:hAnsi="Book Antiqua"/>
          <w:b/>
          <w:lang w:eastAsia="zh-CN"/>
        </w:rPr>
        <w:t xml:space="preserve"> </w:t>
      </w:r>
      <w:r w:rsidRPr="00F50781">
        <w:rPr>
          <w:rFonts w:ascii="Book Antiqua" w:eastAsia="宋体" w:hAnsi="Book Antiqua"/>
          <w:lang w:eastAsia="zh-CN"/>
        </w:rPr>
        <w:t>The author solely contributed to this paper.</w:t>
      </w:r>
    </w:p>
    <w:p w14:paraId="61C9B2DE" w14:textId="77777777" w:rsidR="002A7170" w:rsidRPr="00F50781" w:rsidRDefault="002A7170" w:rsidP="00572540">
      <w:pPr>
        <w:spacing w:line="360" w:lineRule="auto"/>
        <w:jc w:val="both"/>
        <w:rPr>
          <w:rFonts w:ascii="Book Antiqua" w:eastAsia="宋体" w:hAnsi="Book Antiqua"/>
          <w:b/>
          <w:bCs/>
          <w:lang w:eastAsia="zh-CN"/>
        </w:rPr>
      </w:pPr>
    </w:p>
    <w:p w14:paraId="11DFDAED" w14:textId="77777777" w:rsidR="002A7170" w:rsidRPr="00F50781" w:rsidRDefault="002A7170" w:rsidP="00572540">
      <w:pPr>
        <w:spacing w:line="360" w:lineRule="auto"/>
        <w:jc w:val="both"/>
        <w:rPr>
          <w:rFonts w:ascii="Book Antiqua" w:hAnsi="Book Antiqua"/>
          <w:b/>
        </w:rPr>
      </w:pPr>
      <w:r w:rsidRPr="00F50781">
        <w:rPr>
          <w:rFonts w:ascii="Book Antiqua" w:hAnsi="Book Antiqua" w:cs="Arial"/>
          <w:b/>
          <w:bCs/>
        </w:rPr>
        <w:t>Supported by</w:t>
      </w:r>
      <w:r w:rsidRPr="00F50781">
        <w:rPr>
          <w:rFonts w:ascii="Book Antiqua" w:eastAsia="宋体" w:hAnsi="Book Antiqua" w:cs="Arial"/>
          <w:b/>
          <w:bCs/>
          <w:lang w:eastAsia="zh-CN"/>
        </w:rPr>
        <w:t xml:space="preserve"> </w:t>
      </w:r>
      <w:r w:rsidRPr="00F50781">
        <w:rPr>
          <w:rFonts w:ascii="Book Antiqua" w:hAnsi="Book Antiqua"/>
        </w:rPr>
        <w:t>The National Institutes of Health [GM054357-04].</w:t>
      </w:r>
    </w:p>
    <w:p w14:paraId="53DE60BB" w14:textId="77777777" w:rsidR="002A7170" w:rsidRPr="00F50781" w:rsidRDefault="002A7170" w:rsidP="00572540">
      <w:pPr>
        <w:spacing w:line="360" w:lineRule="auto"/>
        <w:jc w:val="both"/>
        <w:rPr>
          <w:rFonts w:ascii="Book Antiqua" w:eastAsia="宋体" w:hAnsi="Book Antiqua"/>
          <w:b/>
          <w:bCs/>
          <w:lang w:eastAsia="zh-CN"/>
        </w:rPr>
      </w:pPr>
    </w:p>
    <w:p w14:paraId="1531CD56" w14:textId="77777777" w:rsidR="002A7170" w:rsidRPr="00F50781" w:rsidRDefault="002A7170" w:rsidP="00572540">
      <w:pPr>
        <w:spacing w:line="360" w:lineRule="auto"/>
        <w:jc w:val="both"/>
        <w:rPr>
          <w:rFonts w:ascii="Book Antiqua" w:eastAsia="宋体" w:hAnsi="Book Antiqua"/>
          <w:bCs/>
          <w:lang w:eastAsia="zh-CN"/>
        </w:rPr>
      </w:pPr>
      <w:r w:rsidRPr="00F50781">
        <w:rPr>
          <w:rFonts w:ascii="Book Antiqua" w:hAnsi="Book Antiqua"/>
          <w:b/>
        </w:rPr>
        <w:t xml:space="preserve">Conflict-of-interest </w:t>
      </w:r>
      <w:bookmarkStart w:id="0" w:name="OLE_LINK24"/>
      <w:bookmarkStart w:id="1" w:name="OLE_LINK25"/>
      <w:r w:rsidRPr="00F50781">
        <w:rPr>
          <w:rFonts w:ascii="Book Antiqua" w:hAnsi="Book Antiqua"/>
          <w:b/>
        </w:rPr>
        <w:t>statement</w:t>
      </w:r>
      <w:bookmarkEnd w:id="0"/>
      <w:bookmarkEnd w:id="1"/>
      <w:r w:rsidRPr="00F50781">
        <w:rPr>
          <w:rFonts w:ascii="Book Antiqua" w:hAnsi="Book Antiqua"/>
          <w:b/>
        </w:rPr>
        <w:t>:</w:t>
      </w:r>
      <w:r w:rsidRPr="00F50781">
        <w:rPr>
          <w:rFonts w:ascii="Book Antiqua" w:eastAsia="宋体" w:hAnsi="Book Antiqua"/>
          <w:b/>
          <w:lang w:eastAsia="zh-CN"/>
        </w:rPr>
        <w:t xml:space="preserve"> </w:t>
      </w:r>
      <w:r w:rsidRPr="00F50781">
        <w:rPr>
          <w:rFonts w:ascii="Book Antiqua" w:hAnsi="Book Antiqua"/>
          <w:bCs/>
        </w:rPr>
        <w:t>There is no conflict of interest</w:t>
      </w:r>
      <w:r w:rsidRPr="00F50781">
        <w:rPr>
          <w:rFonts w:ascii="Book Antiqua" w:eastAsia="宋体" w:hAnsi="Book Antiqua"/>
          <w:bCs/>
          <w:lang w:eastAsia="zh-CN"/>
        </w:rPr>
        <w:t xml:space="preserve">. </w:t>
      </w:r>
    </w:p>
    <w:p w14:paraId="329F2932" w14:textId="77777777" w:rsidR="002A7170" w:rsidRPr="00F50781" w:rsidRDefault="002A7170" w:rsidP="00572540">
      <w:pPr>
        <w:spacing w:line="360" w:lineRule="auto"/>
        <w:jc w:val="both"/>
        <w:rPr>
          <w:rFonts w:ascii="Book Antiqua" w:eastAsia="宋体" w:hAnsi="Book Antiqua"/>
          <w:bCs/>
          <w:lang w:eastAsia="zh-CN"/>
        </w:rPr>
      </w:pPr>
    </w:p>
    <w:p w14:paraId="1EFC2B8C" w14:textId="77777777" w:rsidR="002A7170" w:rsidRPr="00F50781" w:rsidRDefault="002A7170" w:rsidP="00572540">
      <w:pPr>
        <w:spacing w:line="360" w:lineRule="auto"/>
        <w:jc w:val="both"/>
        <w:rPr>
          <w:rFonts w:ascii="Book Antiqua" w:hAnsi="Book Antiqua"/>
        </w:rPr>
      </w:pPr>
      <w:bookmarkStart w:id="2" w:name="OLE_LINK507"/>
      <w:bookmarkStart w:id="3" w:name="OLE_LINK506"/>
      <w:bookmarkStart w:id="4" w:name="OLE_LINK496"/>
      <w:bookmarkStart w:id="5" w:name="OLE_LINK479"/>
      <w:r w:rsidRPr="00F50781">
        <w:rPr>
          <w:rFonts w:ascii="Book Antiqua" w:hAnsi="Book Antiqua"/>
          <w:b/>
        </w:rPr>
        <w:t xml:space="preserve">Open-Access: </w:t>
      </w:r>
      <w:r w:rsidRPr="00F50781">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14:paraId="4B1F5F2B" w14:textId="77777777" w:rsidR="002A7170" w:rsidRPr="00F50781" w:rsidRDefault="002A7170" w:rsidP="00572540">
      <w:pPr>
        <w:spacing w:line="360" w:lineRule="auto"/>
        <w:jc w:val="both"/>
        <w:rPr>
          <w:rFonts w:ascii="Book Antiqua" w:eastAsia="宋体" w:hAnsi="Book Antiqua"/>
          <w:b/>
          <w:bCs/>
          <w:lang w:eastAsia="zh-CN"/>
        </w:rPr>
      </w:pPr>
    </w:p>
    <w:p w14:paraId="0D92CF23" w14:textId="725260FF" w:rsidR="002A7170" w:rsidRPr="00F50781" w:rsidRDefault="002A7170" w:rsidP="00572540">
      <w:pPr>
        <w:spacing w:line="360" w:lineRule="auto"/>
        <w:jc w:val="both"/>
        <w:rPr>
          <w:rFonts w:ascii="Book Antiqua" w:eastAsia="宋体" w:hAnsi="Book Antiqua"/>
          <w:b/>
          <w:bCs/>
          <w:lang w:eastAsia="zh-CN"/>
        </w:rPr>
      </w:pPr>
      <w:r w:rsidRPr="00F50781">
        <w:rPr>
          <w:rFonts w:ascii="Book Antiqua" w:hAnsi="Book Antiqua"/>
          <w:b/>
        </w:rPr>
        <w:lastRenderedPageBreak/>
        <w:t>Correspondence to:</w:t>
      </w:r>
      <w:r w:rsidRPr="00F50781">
        <w:rPr>
          <w:rFonts w:ascii="Book Antiqua" w:eastAsia="宋体" w:hAnsi="Book Antiqua"/>
          <w:b/>
          <w:lang w:eastAsia="zh-CN"/>
        </w:rPr>
        <w:t xml:space="preserve"> </w:t>
      </w:r>
      <w:r w:rsidRPr="00F50781">
        <w:rPr>
          <w:rFonts w:ascii="Book Antiqua" w:hAnsi="Book Antiqua"/>
          <w:b/>
          <w:bCs/>
        </w:rPr>
        <w:t xml:space="preserve">William M </w:t>
      </w:r>
      <w:proofErr w:type="spellStart"/>
      <w:r w:rsidRPr="00F50781">
        <w:rPr>
          <w:rFonts w:ascii="Book Antiqua" w:hAnsi="Book Antiqua"/>
          <w:b/>
          <w:bCs/>
        </w:rPr>
        <w:t>Scovell</w:t>
      </w:r>
      <w:proofErr w:type="spellEnd"/>
      <w:r w:rsidRPr="00F50781">
        <w:rPr>
          <w:rFonts w:ascii="Book Antiqua" w:eastAsia="宋体" w:hAnsi="Book Antiqua"/>
          <w:b/>
          <w:bCs/>
          <w:lang w:eastAsia="zh-CN"/>
        </w:rPr>
        <w:t xml:space="preserve">, </w:t>
      </w:r>
      <w:r w:rsidRPr="00F50781">
        <w:rPr>
          <w:rFonts w:ascii="Book Antiqua" w:hAnsi="Book Antiqua"/>
          <w:b/>
          <w:bCs/>
        </w:rPr>
        <w:t>Emeritus Professor,</w:t>
      </w:r>
      <w:r w:rsidRPr="00F50781">
        <w:rPr>
          <w:rFonts w:ascii="Verdana" w:hAnsi="Verdana"/>
          <w:color w:val="000000"/>
          <w:sz w:val="20"/>
          <w:szCs w:val="20"/>
        </w:rPr>
        <w:t xml:space="preserve"> </w:t>
      </w:r>
      <w:r w:rsidRPr="00F50781">
        <w:rPr>
          <w:rFonts w:ascii="Book Antiqua" w:hAnsi="Book Antiqua"/>
          <w:bCs/>
        </w:rPr>
        <w:t>Department of Chemistry</w:t>
      </w:r>
      <w:r w:rsidRPr="00F50781">
        <w:rPr>
          <w:rFonts w:ascii="Book Antiqua" w:eastAsia="宋体" w:hAnsi="Book Antiqua"/>
          <w:bCs/>
          <w:lang w:eastAsia="zh-CN"/>
        </w:rPr>
        <w:t xml:space="preserve">, </w:t>
      </w:r>
      <w:proofErr w:type="spellStart"/>
      <w:r w:rsidR="00B36A77" w:rsidRPr="00F50781">
        <w:rPr>
          <w:rFonts w:ascii="Book Antiqua" w:eastAsia="宋体" w:hAnsi="Book Antiqua"/>
          <w:bCs/>
          <w:lang w:eastAsia="zh-CN"/>
        </w:rPr>
        <w:t>Overman</w:t>
      </w:r>
      <w:proofErr w:type="spellEnd"/>
      <w:r w:rsidR="00B36A77" w:rsidRPr="00F50781">
        <w:rPr>
          <w:rFonts w:ascii="Book Antiqua" w:eastAsia="宋体" w:hAnsi="Book Antiqua"/>
          <w:bCs/>
          <w:lang w:eastAsia="zh-CN"/>
        </w:rPr>
        <w:t xml:space="preserve"> Hall,</w:t>
      </w:r>
      <w:r w:rsidR="00B36A77" w:rsidRPr="00F50781">
        <w:rPr>
          <w:rFonts w:ascii="Book Antiqua" w:eastAsia="宋体" w:hAnsi="Book Antiqua" w:hint="eastAsia"/>
          <w:bCs/>
          <w:lang w:eastAsia="zh-CN"/>
        </w:rPr>
        <w:t xml:space="preserve"> </w:t>
      </w:r>
      <w:r w:rsidRPr="00F50781">
        <w:rPr>
          <w:rFonts w:ascii="Book Antiqua" w:hAnsi="Book Antiqua"/>
          <w:bCs/>
        </w:rPr>
        <w:t>Bowling Green State University</w:t>
      </w:r>
      <w:r w:rsidR="00613F25" w:rsidRPr="00F50781">
        <w:rPr>
          <w:rFonts w:ascii="Book Antiqua" w:eastAsia="宋体" w:hAnsi="Book Antiqua"/>
          <w:bCs/>
          <w:lang w:eastAsia="zh-CN"/>
        </w:rPr>
        <w:t>,</w:t>
      </w:r>
      <w:r w:rsidRPr="00F50781">
        <w:rPr>
          <w:rFonts w:ascii="Book Antiqua" w:eastAsia="宋体" w:hAnsi="Book Antiqua"/>
          <w:bCs/>
          <w:lang w:eastAsia="zh-CN"/>
        </w:rPr>
        <w:t xml:space="preserve"> </w:t>
      </w:r>
      <w:r w:rsidRPr="00F50781">
        <w:rPr>
          <w:rFonts w:ascii="Book Antiqua" w:hAnsi="Book Antiqua"/>
          <w:bCs/>
        </w:rPr>
        <w:t>Bowling Green, OH 43403</w:t>
      </w:r>
      <w:r w:rsidRPr="00F50781">
        <w:rPr>
          <w:rFonts w:ascii="Book Antiqua" w:eastAsia="宋体" w:hAnsi="Book Antiqua"/>
          <w:bCs/>
          <w:lang w:eastAsia="zh-CN"/>
        </w:rPr>
        <w:t xml:space="preserve">, United States. </w:t>
      </w:r>
      <w:r w:rsidRPr="00F50781">
        <w:rPr>
          <w:rFonts w:ascii="Book Antiqua" w:hAnsi="Book Antiqua"/>
          <w:bCs/>
        </w:rPr>
        <w:t>wscovel@bgsu.edu</w:t>
      </w:r>
    </w:p>
    <w:p w14:paraId="54213560" w14:textId="77777777" w:rsidR="002A7170" w:rsidRPr="00F50781" w:rsidRDefault="002A7170" w:rsidP="00572540">
      <w:pPr>
        <w:spacing w:line="360" w:lineRule="auto"/>
        <w:ind w:rightChars="50" w:right="120"/>
        <w:jc w:val="both"/>
        <w:rPr>
          <w:rFonts w:ascii="Book Antiqua" w:eastAsia="宋体" w:hAnsi="Book Antiqua" w:cs="Arial"/>
          <w:b/>
          <w:bCs/>
          <w:lang w:eastAsia="zh-CN"/>
        </w:rPr>
      </w:pPr>
      <w:r w:rsidRPr="00F50781">
        <w:rPr>
          <w:rFonts w:ascii="Book Antiqua" w:hAnsi="Book Antiqua"/>
          <w:b/>
          <w:bCs/>
          <w:color w:val="000000"/>
        </w:rPr>
        <w:t>Telephone:</w:t>
      </w:r>
      <w:r w:rsidRPr="00F50781">
        <w:rPr>
          <w:rFonts w:ascii="Book Antiqua" w:eastAsia="宋体" w:hAnsi="Book Antiqua"/>
          <w:b/>
          <w:bCs/>
          <w:color w:val="000000"/>
          <w:lang w:eastAsia="zh-CN"/>
        </w:rPr>
        <w:t xml:space="preserve"> </w:t>
      </w:r>
      <w:r w:rsidRPr="00F50781">
        <w:rPr>
          <w:rFonts w:ascii="Book Antiqua" w:eastAsia="宋体" w:hAnsi="Book Antiqua"/>
          <w:bCs/>
          <w:color w:val="000000"/>
          <w:lang w:eastAsia="zh-CN"/>
        </w:rPr>
        <w:t>+1-</w:t>
      </w:r>
      <w:r w:rsidRPr="00F50781">
        <w:rPr>
          <w:rFonts w:ascii="Book Antiqua" w:hAnsi="Book Antiqua"/>
          <w:bCs/>
        </w:rPr>
        <w:t>419-3722001</w:t>
      </w:r>
    </w:p>
    <w:p w14:paraId="19097E8A" w14:textId="77777777" w:rsidR="002A7170" w:rsidRPr="00F50781" w:rsidRDefault="002A7170" w:rsidP="00572540">
      <w:pPr>
        <w:spacing w:line="360" w:lineRule="auto"/>
        <w:jc w:val="both"/>
        <w:rPr>
          <w:rFonts w:ascii="Book Antiqua" w:eastAsia="宋体" w:hAnsi="Book Antiqua"/>
          <w:bCs/>
          <w:lang w:eastAsia="zh-CN"/>
        </w:rPr>
      </w:pPr>
      <w:r w:rsidRPr="00F50781">
        <w:rPr>
          <w:rFonts w:ascii="Book Antiqua" w:hAnsi="Book Antiqua"/>
          <w:b/>
          <w:bCs/>
        </w:rPr>
        <w:t>Fax:</w:t>
      </w:r>
      <w:r w:rsidRPr="00F50781">
        <w:rPr>
          <w:rFonts w:ascii="Book Antiqua" w:eastAsia="宋体" w:hAnsi="Book Antiqua"/>
          <w:bCs/>
          <w:lang w:eastAsia="zh-CN"/>
        </w:rPr>
        <w:t xml:space="preserve"> +1-</w:t>
      </w:r>
      <w:r w:rsidRPr="00F50781">
        <w:rPr>
          <w:rFonts w:ascii="Book Antiqua" w:hAnsi="Book Antiqua"/>
          <w:bCs/>
        </w:rPr>
        <w:t>419-3729809</w:t>
      </w:r>
    </w:p>
    <w:p w14:paraId="1C4845BB" w14:textId="77777777" w:rsidR="002A7170" w:rsidRPr="00F50781" w:rsidRDefault="002A7170" w:rsidP="00572540">
      <w:pPr>
        <w:spacing w:line="360" w:lineRule="auto"/>
        <w:jc w:val="both"/>
        <w:rPr>
          <w:rFonts w:ascii="Book Antiqua" w:eastAsia="宋体" w:hAnsi="Book Antiqua"/>
          <w:b/>
          <w:bCs/>
          <w:lang w:eastAsia="zh-CN"/>
        </w:rPr>
      </w:pPr>
    </w:p>
    <w:p w14:paraId="1BA7E95B" w14:textId="77777777" w:rsidR="002A7170" w:rsidRPr="00F50781" w:rsidRDefault="002A7170" w:rsidP="0001314A">
      <w:pPr>
        <w:spacing w:line="360" w:lineRule="auto"/>
        <w:jc w:val="both"/>
        <w:rPr>
          <w:rFonts w:ascii="Book Antiqua" w:eastAsia="宋体" w:hAnsi="Book Antiqua"/>
          <w:b/>
          <w:lang w:eastAsia="zh-CN"/>
        </w:rPr>
      </w:pPr>
      <w:r w:rsidRPr="00F50781">
        <w:rPr>
          <w:rFonts w:ascii="Book Antiqua" w:hAnsi="Book Antiqua"/>
          <w:b/>
        </w:rPr>
        <w:t>Received:</w:t>
      </w:r>
      <w:r w:rsidR="0001314A" w:rsidRPr="00F50781">
        <w:rPr>
          <w:rFonts w:ascii="Book Antiqua" w:eastAsia="宋体" w:hAnsi="Book Antiqua" w:hint="eastAsia"/>
          <w:b/>
          <w:lang w:eastAsia="zh-CN"/>
        </w:rPr>
        <w:t xml:space="preserve"> </w:t>
      </w:r>
      <w:r w:rsidR="0001314A" w:rsidRPr="00F50781">
        <w:rPr>
          <w:rFonts w:ascii="Book Antiqua" w:eastAsia="宋体" w:hAnsi="Book Antiqua" w:hint="eastAsia"/>
          <w:lang w:eastAsia="zh-CN"/>
        </w:rPr>
        <w:t>June 3, 2015</w:t>
      </w:r>
      <w:r w:rsidR="0001314A" w:rsidRPr="00F50781">
        <w:rPr>
          <w:rFonts w:ascii="Book Antiqua" w:hAnsi="Book Antiqua"/>
        </w:rPr>
        <w:t xml:space="preserve"> </w:t>
      </w:r>
    </w:p>
    <w:p w14:paraId="13B01A68" w14:textId="77777777" w:rsidR="002A7170" w:rsidRPr="00F50781" w:rsidRDefault="002A7170" w:rsidP="0001314A">
      <w:pPr>
        <w:spacing w:line="360" w:lineRule="auto"/>
        <w:jc w:val="both"/>
        <w:rPr>
          <w:rFonts w:ascii="Book Antiqua" w:eastAsia="宋体" w:hAnsi="Book Antiqua"/>
          <w:b/>
          <w:lang w:eastAsia="zh-CN"/>
        </w:rPr>
      </w:pPr>
      <w:r w:rsidRPr="00F50781">
        <w:rPr>
          <w:rFonts w:ascii="Book Antiqua" w:hAnsi="Book Antiqua"/>
          <w:b/>
        </w:rPr>
        <w:t>Peer-review started:</w:t>
      </w:r>
      <w:r w:rsidR="0001314A" w:rsidRPr="00F50781">
        <w:rPr>
          <w:rFonts w:ascii="Book Antiqua" w:eastAsia="宋体" w:hAnsi="Book Antiqua" w:hint="eastAsia"/>
          <w:b/>
          <w:lang w:eastAsia="zh-CN"/>
        </w:rPr>
        <w:t xml:space="preserve"> </w:t>
      </w:r>
      <w:r w:rsidR="0001314A" w:rsidRPr="00F50781">
        <w:rPr>
          <w:rFonts w:ascii="Book Antiqua" w:eastAsia="宋体" w:hAnsi="Book Antiqua" w:hint="eastAsia"/>
          <w:lang w:eastAsia="zh-CN"/>
        </w:rPr>
        <w:t>June 4, 2015</w:t>
      </w:r>
    </w:p>
    <w:p w14:paraId="65F1D328" w14:textId="77777777" w:rsidR="002A7170" w:rsidRPr="00F50781" w:rsidRDefault="002A7170" w:rsidP="0001314A">
      <w:pPr>
        <w:spacing w:line="360" w:lineRule="auto"/>
        <w:jc w:val="both"/>
        <w:rPr>
          <w:rFonts w:ascii="Book Antiqua" w:eastAsia="宋体" w:hAnsi="Book Antiqua"/>
          <w:b/>
          <w:lang w:eastAsia="zh-CN"/>
        </w:rPr>
      </w:pPr>
      <w:r w:rsidRPr="00F50781">
        <w:rPr>
          <w:rFonts w:ascii="Book Antiqua" w:hAnsi="Book Antiqua"/>
          <w:b/>
        </w:rPr>
        <w:t>First decision:</w:t>
      </w:r>
      <w:r w:rsidRPr="00F50781">
        <w:rPr>
          <w:rFonts w:ascii="Book Antiqua" w:hAnsi="Book Antiqua"/>
        </w:rPr>
        <w:t xml:space="preserve"> </w:t>
      </w:r>
      <w:r w:rsidR="0001314A" w:rsidRPr="00F50781">
        <w:rPr>
          <w:rFonts w:ascii="Book Antiqua" w:eastAsia="宋体" w:hAnsi="Book Antiqua" w:hint="eastAsia"/>
          <w:lang w:eastAsia="zh-CN"/>
        </w:rPr>
        <w:t>July 6, 2015</w:t>
      </w:r>
    </w:p>
    <w:p w14:paraId="093E9B66" w14:textId="77777777" w:rsidR="0001314A" w:rsidRPr="00F50781" w:rsidRDefault="002A7170" w:rsidP="0001314A">
      <w:pPr>
        <w:spacing w:line="360" w:lineRule="auto"/>
        <w:rPr>
          <w:rFonts w:ascii="Book Antiqua" w:eastAsia="宋体" w:hAnsi="Book Antiqua"/>
          <w:iCs/>
          <w:lang w:eastAsia="zh-CN"/>
        </w:rPr>
      </w:pPr>
      <w:r w:rsidRPr="00F50781">
        <w:rPr>
          <w:rFonts w:ascii="Book Antiqua" w:hAnsi="Book Antiqua"/>
          <w:b/>
        </w:rPr>
        <w:t>Revised:</w:t>
      </w:r>
      <w:r w:rsidR="0001314A" w:rsidRPr="00F50781">
        <w:rPr>
          <w:rFonts w:ascii="Book Antiqua" w:eastAsia="宋体" w:hAnsi="Book Antiqua" w:hint="eastAsia"/>
          <w:b/>
          <w:lang w:eastAsia="zh-CN"/>
        </w:rPr>
        <w:t xml:space="preserve"> </w:t>
      </w:r>
      <w:r w:rsidR="0001314A" w:rsidRPr="00F50781">
        <w:rPr>
          <w:rFonts w:ascii="Book Antiqua" w:hAnsi="Book Antiqua"/>
          <w:iCs/>
        </w:rPr>
        <w:t>February</w:t>
      </w:r>
      <w:r w:rsidR="0001314A" w:rsidRPr="00F50781">
        <w:rPr>
          <w:rFonts w:ascii="Book Antiqua" w:eastAsia="宋体" w:hAnsi="Book Antiqua" w:hint="eastAsia"/>
          <w:iCs/>
          <w:lang w:eastAsia="zh-CN"/>
        </w:rPr>
        <w:t xml:space="preserve"> 19, 2016</w:t>
      </w:r>
    </w:p>
    <w:p w14:paraId="41DC40D1" w14:textId="0079AEC7" w:rsidR="002A7170" w:rsidRPr="00F50781" w:rsidRDefault="00C0419A" w:rsidP="0001314A">
      <w:pPr>
        <w:spacing w:line="360" w:lineRule="auto"/>
        <w:jc w:val="both"/>
        <w:rPr>
          <w:rFonts w:ascii="Book Antiqua" w:hAnsi="Book Antiqua"/>
          <w:b/>
        </w:rPr>
      </w:pPr>
      <w:r>
        <w:rPr>
          <w:rFonts w:ascii="Book Antiqua" w:hAnsi="Book Antiqua"/>
          <w:b/>
        </w:rPr>
        <w:t xml:space="preserve">Accepted: </w:t>
      </w:r>
      <w:r w:rsidRPr="00C0419A">
        <w:rPr>
          <w:rFonts w:ascii="Book Antiqua" w:hAnsi="Book Antiqua"/>
        </w:rPr>
        <w:t>March 9, 2016</w:t>
      </w:r>
      <w:r w:rsidR="002A7170" w:rsidRPr="00F50781">
        <w:rPr>
          <w:rFonts w:ascii="Book Antiqua" w:hAnsi="Book Antiqua"/>
          <w:b/>
        </w:rPr>
        <w:t xml:space="preserve">     </w:t>
      </w:r>
    </w:p>
    <w:p w14:paraId="39AF6493" w14:textId="77777777" w:rsidR="002A7170" w:rsidRPr="00F50781" w:rsidRDefault="002A7170" w:rsidP="0001314A">
      <w:pPr>
        <w:spacing w:line="360" w:lineRule="auto"/>
        <w:jc w:val="both"/>
        <w:rPr>
          <w:rFonts w:ascii="Book Antiqua" w:hAnsi="Book Antiqua"/>
          <w:b/>
        </w:rPr>
      </w:pPr>
      <w:r w:rsidRPr="00F50781">
        <w:rPr>
          <w:rFonts w:ascii="Book Antiqua" w:hAnsi="Book Antiqua"/>
          <w:b/>
        </w:rPr>
        <w:t>Article in press:</w:t>
      </w:r>
    </w:p>
    <w:p w14:paraId="18B21C4B" w14:textId="77777777" w:rsidR="002A7170" w:rsidRPr="00F50781" w:rsidRDefault="002A7170" w:rsidP="0001314A">
      <w:pPr>
        <w:spacing w:line="360" w:lineRule="auto"/>
        <w:jc w:val="both"/>
        <w:rPr>
          <w:rFonts w:ascii="Book Antiqua" w:hAnsi="Book Antiqua"/>
          <w:b/>
        </w:rPr>
      </w:pPr>
      <w:r w:rsidRPr="00F50781">
        <w:rPr>
          <w:rFonts w:ascii="Book Antiqua" w:hAnsi="Book Antiqua"/>
          <w:b/>
        </w:rPr>
        <w:t xml:space="preserve">Published online: </w:t>
      </w:r>
    </w:p>
    <w:p w14:paraId="03F42844" w14:textId="77777777" w:rsidR="002A7170" w:rsidRPr="00F50781" w:rsidRDefault="002A7170" w:rsidP="00572540">
      <w:pPr>
        <w:spacing w:line="360" w:lineRule="auto"/>
        <w:jc w:val="both"/>
        <w:rPr>
          <w:rFonts w:ascii="Book Antiqua" w:hAnsi="Book Antiqua"/>
          <w:b/>
        </w:rPr>
      </w:pPr>
      <w:r w:rsidRPr="00F50781">
        <w:rPr>
          <w:rFonts w:ascii="Book Antiqua" w:hAnsi="Book Antiqua"/>
          <w:bCs/>
        </w:rPr>
        <w:br w:type="page"/>
      </w:r>
      <w:r w:rsidRPr="00F50781">
        <w:rPr>
          <w:rFonts w:ascii="Book Antiqua" w:hAnsi="Book Antiqua"/>
          <w:b/>
          <w:bCs/>
        </w:rPr>
        <w:lastRenderedPageBreak/>
        <w:t>Abstract</w:t>
      </w:r>
      <w:r w:rsidRPr="00F50781">
        <w:rPr>
          <w:rFonts w:ascii="Book Antiqua" w:hAnsi="Book Antiqua"/>
          <w:b/>
          <w:bCs/>
        </w:rPr>
        <w:tab/>
      </w:r>
      <w:r w:rsidRPr="00F50781">
        <w:rPr>
          <w:rFonts w:ascii="Book Antiqua" w:hAnsi="Book Antiqua"/>
          <w:b/>
          <w:bCs/>
        </w:rPr>
        <w:tab/>
      </w:r>
      <w:r w:rsidRPr="00F50781">
        <w:rPr>
          <w:rFonts w:ascii="Book Antiqua" w:hAnsi="Book Antiqua"/>
          <w:b/>
          <w:bCs/>
        </w:rPr>
        <w:tab/>
      </w:r>
    </w:p>
    <w:p w14:paraId="48B962F6" w14:textId="77777777" w:rsidR="002A7170" w:rsidRPr="00F50781" w:rsidRDefault="002A7170" w:rsidP="00572540">
      <w:pPr>
        <w:widowControl w:val="0"/>
        <w:autoSpaceDE w:val="0"/>
        <w:autoSpaceDN w:val="0"/>
        <w:adjustRightInd w:val="0"/>
        <w:spacing w:line="360" w:lineRule="auto"/>
        <w:jc w:val="both"/>
        <w:rPr>
          <w:rFonts w:ascii="Book Antiqua" w:eastAsia="宋体" w:hAnsi="Book Antiqua"/>
          <w:lang w:eastAsia="zh-CN"/>
        </w:rPr>
      </w:pPr>
      <w:r w:rsidRPr="00F50781">
        <w:rPr>
          <w:rFonts w:ascii="Book Antiqua" w:hAnsi="Book Antiqua"/>
        </w:rPr>
        <w:t xml:space="preserve">High mobility group protein 1 (HMGB1) is a multifunctional protein that interacts with DNA and chromatin to influence the regulation of transcription, DNA replication and repair and recombination. We show that HMGB1 alters the structure and stability of the canonical nucleosome (N) in a </w:t>
      </w:r>
      <w:proofErr w:type="spellStart"/>
      <w:r w:rsidRPr="00F50781">
        <w:rPr>
          <w:rFonts w:ascii="Book Antiqua" w:hAnsi="Book Antiqua"/>
        </w:rPr>
        <w:t>nonenzymatic</w:t>
      </w:r>
      <w:proofErr w:type="spellEnd"/>
      <w:r w:rsidRPr="00F50781">
        <w:rPr>
          <w:rFonts w:ascii="Book Antiqua" w:hAnsi="Book Antiqua"/>
        </w:rPr>
        <w:t>, ATP-independent manner. As a result, the canonical nucleosome is converted to two stable, physically distinct nucleosome conformers. Although estrogen receptor (ER) does not bind to its consensus estrogen response element within a nucleosome, HMGB1 restructures the nucleosome to facilitate strong ER binding. The isolated HMGB1-restructured nucleosomes (N’ and N’’) remain stable and exhibit a number of characteristics that are distinctly different from the canonical nucleosome. These findings complement previous studies that showed (</w:t>
      </w:r>
      <w:r w:rsidRPr="00F50781">
        <w:rPr>
          <w:rFonts w:ascii="Book Antiqua" w:eastAsia="宋体" w:hAnsi="Book Antiqua"/>
          <w:lang w:eastAsia="zh-CN"/>
        </w:rPr>
        <w:t>1</w:t>
      </w:r>
      <w:r w:rsidRPr="00F50781">
        <w:rPr>
          <w:rFonts w:ascii="Book Antiqua" w:hAnsi="Book Antiqua"/>
        </w:rPr>
        <w:t xml:space="preserve">) HMGB1 stimulates </w:t>
      </w:r>
      <w:r w:rsidRPr="00F50781">
        <w:rPr>
          <w:rFonts w:ascii="Book Antiqua" w:hAnsi="Book Antiqua"/>
          <w:i/>
        </w:rPr>
        <w:t>in vivo</w:t>
      </w:r>
      <w:r w:rsidRPr="00F50781">
        <w:rPr>
          <w:rFonts w:ascii="Book Antiqua" w:hAnsi="Book Antiqua"/>
        </w:rPr>
        <w:t xml:space="preserve"> transcriptional activation at estrogen response elements and (</w:t>
      </w:r>
      <w:r w:rsidRPr="00F50781">
        <w:rPr>
          <w:rFonts w:ascii="Book Antiqua" w:eastAsia="宋体" w:hAnsi="Book Antiqua"/>
          <w:lang w:eastAsia="zh-CN"/>
        </w:rPr>
        <w:t>2</w:t>
      </w:r>
      <w:r w:rsidRPr="00F50781">
        <w:rPr>
          <w:rFonts w:ascii="Book Antiqua" w:hAnsi="Book Antiqua"/>
        </w:rPr>
        <w:t>) knock down of HMGB1 expression by siRNA precipitously reduced transcriptional activation. The findings indicate that a major facet of the mechanism of HMGB1 action involves a restructuring of aspects of</w:t>
      </w:r>
      <w:r w:rsidRPr="00F50781">
        <w:rPr>
          <w:rFonts w:ascii="Book Antiqua" w:hAnsi="Book Antiqua"/>
          <w:b/>
        </w:rPr>
        <w:t xml:space="preserve"> </w:t>
      </w:r>
      <w:r w:rsidRPr="00F50781">
        <w:rPr>
          <w:rFonts w:ascii="Book Antiqua" w:hAnsi="Book Antiqua"/>
        </w:rPr>
        <w:t>the nucleosome that appear to relax structural constraints within the nucleosome. The findings are extended to reveal the differences between ER and the other steroid hormone receptors. A working proposal outlines mechanisms that highlight the multiple facets that HMGB1 may utilize in restructuring the nucleosome</w:t>
      </w:r>
      <w:r w:rsidRPr="00F50781">
        <w:rPr>
          <w:rFonts w:ascii="Book Antiqua" w:eastAsia="宋体" w:hAnsi="Book Antiqua"/>
          <w:lang w:eastAsia="zh-CN"/>
        </w:rPr>
        <w:t>.</w:t>
      </w:r>
    </w:p>
    <w:p w14:paraId="0B16624B" w14:textId="77777777" w:rsidR="002A7170" w:rsidRPr="00F50781" w:rsidRDefault="002A7170" w:rsidP="00572540">
      <w:pPr>
        <w:spacing w:line="360" w:lineRule="auto"/>
        <w:jc w:val="both"/>
        <w:rPr>
          <w:rFonts w:ascii="Book Antiqua" w:hAnsi="Book Antiqua"/>
          <w:b/>
        </w:rPr>
      </w:pPr>
    </w:p>
    <w:p w14:paraId="74C59270" w14:textId="77777777" w:rsidR="002A7170" w:rsidRPr="00F50781" w:rsidRDefault="002A7170" w:rsidP="00572540">
      <w:pPr>
        <w:spacing w:line="360" w:lineRule="auto"/>
        <w:jc w:val="both"/>
        <w:rPr>
          <w:rFonts w:ascii="Book Antiqua" w:eastAsia="宋体" w:hAnsi="Book Antiqua"/>
          <w:bCs/>
          <w:lang w:eastAsia="zh-CN"/>
        </w:rPr>
      </w:pPr>
      <w:r w:rsidRPr="00F50781">
        <w:rPr>
          <w:rFonts w:ascii="Book Antiqua" w:eastAsia="宋体" w:hAnsi="Book Antiqua"/>
          <w:b/>
          <w:bCs/>
          <w:lang w:eastAsia="zh-CN"/>
        </w:rPr>
        <w:t>Key words:</w:t>
      </w:r>
      <w:r w:rsidRPr="00F50781">
        <w:rPr>
          <w:rFonts w:ascii="Book Antiqua" w:hAnsi="Book Antiqua"/>
          <w:bCs/>
        </w:rPr>
        <w:tab/>
        <w:t>Nucleosome dynamics</w:t>
      </w:r>
      <w:r w:rsidRPr="00F50781">
        <w:rPr>
          <w:rFonts w:ascii="Book Antiqua" w:eastAsia="宋体" w:hAnsi="Book Antiqua"/>
          <w:bCs/>
          <w:lang w:eastAsia="zh-CN"/>
        </w:rPr>
        <w:t>;</w:t>
      </w:r>
      <w:r w:rsidRPr="00F50781">
        <w:rPr>
          <w:rFonts w:ascii="Book Antiqua" w:hAnsi="Book Antiqua"/>
          <w:bCs/>
        </w:rPr>
        <w:t xml:space="preserve"> Estrogen receptor</w:t>
      </w:r>
      <w:r w:rsidRPr="00F50781">
        <w:rPr>
          <w:rFonts w:ascii="Book Antiqua" w:eastAsia="宋体" w:hAnsi="Book Antiqua"/>
          <w:bCs/>
          <w:lang w:eastAsia="zh-CN"/>
        </w:rPr>
        <w:t>;</w:t>
      </w:r>
      <w:r w:rsidRPr="00F50781">
        <w:rPr>
          <w:rFonts w:ascii="Book Antiqua" w:hAnsi="Book Antiqua"/>
          <w:bCs/>
        </w:rPr>
        <w:t xml:space="preserve"> </w:t>
      </w:r>
      <w:r w:rsidRPr="00F50781">
        <w:rPr>
          <w:rFonts w:ascii="Book Antiqua" w:hAnsi="Book Antiqua"/>
          <w:color w:val="000000"/>
        </w:rPr>
        <w:t>High mobility group protein 1</w:t>
      </w:r>
      <w:r w:rsidRPr="00F50781">
        <w:rPr>
          <w:rFonts w:ascii="Book Antiqua" w:eastAsia="宋体" w:hAnsi="Book Antiqua"/>
          <w:bCs/>
          <w:lang w:eastAsia="zh-CN"/>
        </w:rPr>
        <w:t>;</w:t>
      </w:r>
      <w:r w:rsidRPr="00F50781">
        <w:rPr>
          <w:rFonts w:ascii="Book Antiqua" w:hAnsi="Book Antiqua"/>
          <w:bCs/>
        </w:rPr>
        <w:t xml:space="preserve"> Conformational dynamics</w:t>
      </w:r>
      <w:r w:rsidRPr="00F50781">
        <w:rPr>
          <w:rFonts w:ascii="Book Antiqua" w:eastAsia="宋体" w:hAnsi="Book Antiqua"/>
          <w:bCs/>
          <w:lang w:eastAsia="zh-CN"/>
        </w:rPr>
        <w:t>;</w:t>
      </w:r>
      <w:r w:rsidRPr="00F50781">
        <w:rPr>
          <w:rFonts w:ascii="Book Antiqua" w:hAnsi="Book Antiqua"/>
          <w:bCs/>
        </w:rPr>
        <w:t xml:space="preserve"> Energy landscape</w:t>
      </w:r>
    </w:p>
    <w:p w14:paraId="5A8FBF8F" w14:textId="77777777" w:rsidR="002A7170" w:rsidRPr="00F50781" w:rsidRDefault="002A7170" w:rsidP="00572540">
      <w:pPr>
        <w:spacing w:line="360" w:lineRule="auto"/>
        <w:jc w:val="both"/>
        <w:rPr>
          <w:rFonts w:ascii="Book Antiqua" w:eastAsia="宋体" w:hAnsi="Book Antiqua"/>
          <w:b/>
          <w:bCs/>
          <w:lang w:eastAsia="zh-CN"/>
        </w:rPr>
      </w:pPr>
    </w:p>
    <w:p w14:paraId="57B4A7F1" w14:textId="77777777" w:rsidR="002A7170" w:rsidRPr="00F50781" w:rsidRDefault="002A7170" w:rsidP="00572540">
      <w:pPr>
        <w:snapToGrid w:val="0"/>
        <w:spacing w:line="360" w:lineRule="auto"/>
        <w:jc w:val="both"/>
        <w:rPr>
          <w:rFonts w:ascii="Book Antiqua" w:hAnsi="Book Antiqua"/>
        </w:rPr>
      </w:pPr>
      <w:r w:rsidRPr="00F50781">
        <w:rPr>
          <w:rFonts w:ascii="Book Antiqua" w:hAnsi="Book Antiqua"/>
        </w:rPr>
        <w:t xml:space="preserve">© </w:t>
      </w:r>
      <w:r w:rsidRPr="00F50781">
        <w:rPr>
          <w:rFonts w:ascii="Book Antiqua" w:hAnsi="Book Antiqua"/>
          <w:b/>
        </w:rPr>
        <w:t>The Author(s) 2016</w:t>
      </w:r>
      <w:r w:rsidRPr="00F50781">
        <w:rPr>
          <w:rFonts w:ascii="Book Antiqua" w:hAnsi="Book Antiqua"/>
        </w:rPr>
        <w:t xml:space="preserve">. Published by </w:t>
      </w:r>
      <w:proofErr w:type="spellStart"/>
      <w:r w:rsidRPr="00F50781">
        <w:rPr>
          <w:rFonts w:ascii="Book Antiqua" w:hAnsi="Book Antiqua"/>
        </w:rPr>
        <w:t>Baishideng</w:t>
      </w:r>
      <w:proofErr w:type="spellEnd"/>
      <w:r w:rsidRPr="00F50781">
        <w:rPr>
          <w:rFonts w:ascii="Book Antiqua" w:hAnsi="Book Antiqua"/>
        </w:rPr>
        <w:t xml:space="preserve"> Publishing Group Inc. All rights reserved.</w:t>
      </w:r>
    </w:p>
    <w:p w14:paraId="489B9DF8" w14:textId="77777777" w:rsidR="002A7170" w:rsidRPr="00F50781" w:rsidRDefault="002A7170" w:rsidP="00572540">
      <w:pPr>
        <w:spacing w:line="360" w:lineRule="auto"/>
        <w:jc w:val="both"/>
        <w:rPr>
          <w:rFonts w:ascii="Book Antiqua" w:eastAsia="宋体" w:hAnsi="Book Antiqua"/>
          <w:b/>
          <w:bCs/>
          <w:lang w:eastAsia="zh-CN"/>
        </w:rPr>
      </w:pPr>
    </w:p>
    <w:p w14:paraId="15080FA2" w14:textId="77777777" w:rsidR="002A7170" w:rsidRPr="00F50781" w:rsidRDefault="002A7170" w:rsidP="00572540">
      <w:pPr>
        <w:spacing w:line="360" w:lineRule="auto"/>
        <w:jc w:val="both"/>
        <w:rPr>
          <w:rFonts w:ascii="Book Antiqua" w:hAnsi="Book Antiqua"/>
          <w:b/>
          <w:bCs/>
        </w:rPr>
      </w:pPr>
      <w:r w:rsidRPr="00F50781">
        <w:rPr>
          <w:rFonts w:ascii="Book Antiqua" w:hAnsi="Book Antiqua"/>
          <w:b/>
          <w:bCs/>
        </w:rPr>
        <w:t xml:space="preserve">Core tip: </w:t>
      </w:r>
      <w:r w:rsidRPr="00F50781">
        <w:rPr>
          <w:rFonts w:ascii="Book Antiqua" w:hAnsi="Book Antiqua"/>
          <w:bCs/>
        </w:rPr>
        <w:t xml:space="preserve">Response elements or target sites for transcription factors in DNA are often found veiled within a nucleosome in a chromatin milieu and in many cases are not accessible. Although the nucleosome/chromatin network is generally repressive to </w:t>
      </w:r>
      <w:r w:rsidRPr="00F50781">
        <w:rPr>
          <w:rFonts w:ascii="Book Antiqua" w:hAnsi="Book Antiqua"/>
          <w:bCs/>
        </w:rPr>
        <w:lastRenderedPageBreak/>
        <w:t xml:space="preserve">transcription, there are now a number of enzymatic strategies that have now been recognized that remodel the nucleosome to facilitate transcription factor access. We recently showed that estrogen receptor does not bind to a canonical nucleosome. However, we have discovered that </w:t>
      </w:r>
      <w:r w:rsidRPr="00F50781">
        <w:rPr>
          <w:rFonts w:ascii="Book Antiqua" w:hAnsi="Book Antiqua"/>
        </w:rPr>
        <w:t>high mobility group protein 1</w:t>
      </w:r>
      <w:r w:rsidRPr="00F50781">
        <w:rPr>
          <w:rFonts w:ascii="Book Antiqua" w:eastAsia="宋体" w:hAnsi="Book Antiqua"/>
          <w:lang w:eastAsia="zh-CN"/>
        </w:rPr>
        <w:t xml:space="preserve"> (</w:t>
      </w:r>
      <w:r w:rsidRPr="00F50781">
        <w:rPr>
          <w:rFonts w:ascii="Book Antiqua" w:hAnsi="Book Antiqua"/>
          <w:bCs/>
        </w:rPr>
        <w:t>HMGB1</w:t>
      </w:r>
      <w:r w:rsidRPr="00F50781">
        <w:rPr>
          <w:rFonts w:ascii="Book Antiqua" w:eastAsia="宋体" w:hAnsi="Book Antiqua"/>
          <w:bCs/>
          <w:lang w:eastAsia="zh-CN"/>
        </w:rPr>
        <w:t>)</w:t>
      </w:r>
      <w:r w:rsidRPr="00F50781">
        <w:rPr>
          <w:rFonts w:ascii="Book Antiqua" w:hAnsi="Book Antiqua"/>
          <w:bCs/>
        </w:rPr>
        <w:t xml:space="preserve"> restructures the nucleosome in a </w:t>
      </w:r>
      <w:proofErr w:type="spellStart"/>
      <w:r w:rsidRPr="00F50781">
        <w:rPr>
          <w:rFonts w:ascii="Book Antiqua" w:hAnsi="Book Antiqua"/>
          <w:bCs/>
        </w:rPr>
        <w:t>nonenzymatic</w:t>
      </w:r>
      <w:proofErr w:type="spellEnd"/>
      <w:r w:rsidRPr="00F50781">
        <w:rPr>
          <w:rFonts w:ascii="Book Antiqua" w:hAnsi="Book Antiqua"/>
          <w:bCs/>
        </w:rPr>
        <w:t xml:space="preserve"> manner to facilitate strong estrogen receptor binding. This review will provide background for this work and outline our findings, characterize the HMGB1-restructured nucleosomes and propose a working model to account for the HMGB1 restructuring activity.</w:t>
      </w:r>
    </w:p>
    <w:p w14:paraId="714C79D6" w14:textId="77777777" w:rsidR="002A7170" w:rsidRPr="00F50781" w:rsidRDefault="002A7170" w:rsidP="00572540">
      <w:pPr>
        <w:spacing w:line="360" w:lineRule="auto"/>
        <w:jc w:val="both"/>
        <w:rPr>
          <w:rFonts w:ascii="Book Antiqua" w:hAnsi="Book Antiqua"/>
          <w:b/>
          <w:bCs/>
        </w:rPr>
      </w:pPr>
    </w:p>
    <w:p w14:paraId="1DEB0B98" w14:textId="77777777" w:rsidR="002A7170" w:rsidRPr="00F50781" w:rsidRDefault="002A7170" w:rsidP="00572540">
      <w:pPr>
        <w:spacing w:line="360" w:lineRule="auto"/>
        <w:jc w:val="both"/>
        <w:rPr>
          <w:rFonts w:ascii="Book Antiqua" w:eastAsia="宋体" w:hAnsi="Book Antiqua"/>
          <w:b/>
          <w:bCs/>
          <w:lang w:eastAsia="zh-CN"/>
        </w:rPr>
      </w:pPr>
      <w:proofErr w:type="spellStart"/>
      <w:r w:rsidRPr="00F50781">
        <w:rPr>
          <w:rFonts w:ascii="Book Antiqua" w:hAnsi="Book Antiqua"/>
          <w:bCs/>
        </w:rPr>
        <w:t>Scovell</w:t>
      </w:r>
      <w:proofErr w:type="spellEnd"/>
      <w:r w:rsidRPr="00F50781">
        <w:rPr>
          <w:rFonts w:ascii="Book Antiqua" w:eastAsia="宋体" w:hAnsi="Book Antiqua"/>
          <w:bCs/>
          <w:lang w:eastAsia="zh-CN"/>
        </w:rPr>
        <w:t xml:space="preserve"> WM. </w:t>
      </w:r>
      <w:r w:rsidRPr="00F50781">
        <w:rPr>
          <w:rFonts w:ascii="Book Antiqua" w:hAnsi="Book Antiqua"/>
          <w:color w:val="000000"/>
        </w:rPr>
        <w:t>High mobility group protein 1:</w:t>
      </w:r>
      <w:r w:rsidRPr="00F50781">
        <w:rPr>
          <w:rFonts w:ascii="Book Antiqua" w:hAnsi="Book Antiqua"/>
          <w:bCs/>
        </w:rPr>
        <w:t xml:space="preserve"> A collaborator in nucleosome dynamics and estrogen-responsive gene expression</w:t>
      </w:r>
      <w:r w:rsidRPr="00F50781">
        <w:rPr>
          <w:rFonts w:ascii="Book Antiqua" w:eastAsia="宋体" w:hAnsi="Book Antiqua"/>
          <w:bCs/>
          <w:lang w:eastAsia="zh-CN"/>
        </w:rPr>
        <w:t>.</w:t>
      </w:r>
      <w:r w:rsidRPr="00F50781">
        <w:rPr>
          <w:rFonts w:ascii="Book Antiqua" w:hAnsi="Book Antiqua"/>
          <w:bCs/>
        </w:rPr>
        <w:t xml:space="preserve"> </w:t>
      </w:r>
      <w:r w:rsidRPr="00F50781">
        <w:rPr>
          <w:rFonts w:ascii="Book Antiqua" w:hAnsi="Book Antiqua"/>
          <w:i/>
          <w:iCs/>
        </w:rPr>
        <w:t xml:space="preserve">World J </w:t>
      </w:r>
      <w:proofErr w:type="spellStart"/>
      <w:r w:rsidRPr="00F50781">
        <w:rPr>
          <w:rFonts w:ascii="Book Antiqua" w:hAnsi="Book Antiqua"/>
          <w:i/>
          <w:iCs/>
        </w:rPr>
        <w:t>Biol</w:t>
      </w:r>
      <w:proofErr w:type="spellEnd"/>
      <w:r w:rsidRPr="00F50781">
        <w:rPr>
          <w:rFonts w:ascii="Book Antiqua" w:hAnsi="Book Antiqua"/>
          <w:i/>
          <w:iCs/>
        </w:rPr>
        <w:t xml:space="preserve"> </w:t>
      </w:r>
      <w:proofErr w:type="spellStart"/>
      <w:r w:rsidRPr="00F50781">
        <w:rPr>
          <w:rFonts w:ascii="Book Antiqua" w:hAnsi="Book Antiqua"/>
          <w:i/>
          <w:iCs/>
        </w:rPr>
        <w:t>Chem</w:t>
      </w:r>
      <w:proofErr w:type="spellEnd"/>
      <w:r w:rsidRPr="00F50781">
        <w:rPr>
          <w:rFonts w:ascii="Book Antiqua" w:eastAsia="宋体" w:hAnsi="Book Antiqua"/>
          <w:iCs/>
          <w:lang w:eastAsia="zh-CN"/>
        </w:rPr>
        <w:t xml:space="preserve"> 2016; In press</w:t>
      </w:r>
    </w:p>
    <w:p w14:paraId="5D287BA4" w14:textId="77777777" w:rsidR="002A7170" w:rsidRPr="00F50781" w:rsidRDefault="002A7170" w:rsidP="00572540">
      <w:pPr>
        <w:spacing w:line="360" w:lineRule="auto"/>
        <w:jc w:val="both"/>
        <w:rPr>
          <w:rFonts w:ascii="Book Antiqua" w:hAnsi="Book Antiqua"/>
          <w:b/>
        </w:rPr>
      </w:pPr>
      <w:r w:rsidRPr="00F50781">
        <w:rPr>
          <w:rFonts w:ascii="Book Antiqua" w:hAnsi="Book Antiqua"/>
          <w:b/>
          <w:bCs/>
        </w:rPr>
        <w:br w:type="page"/>
      </w:r>
      <w:r w:rsidRPr="00F50781">
        <w:rPr>
          <w:rFonts w:ascii="Book Antiqua" w:hAnsi="Book Antiqua"/>
          <w:b/>
          <w:bCs/>
        </w:rPr>
        <w:lastRenderedPageBreak/>
        <w:t>INTRODUCTION</w:t>
      </w:r>
    </w:p>
    <w:p w14:paraId="751C2FF8" w14:textId="77777777" w:rsidR="002A7170" w:rsidRPr="00F50781" w:rsidRDefault="002A7170" w:rsidP="00572540">
      <w:pPr>
        <w:spacing w:line="360" w:lineRule="auto"/>
        <w:jc w:val="both"/>
        <w:rPr>
          <w:rFonts w:ascii="Book Antiqua" w:hAnsi="Book Antiqua"/>
        </w:rPr>
      </w:pPr>
      <w:r w:rsidRPr="00F50781">
        <w:rPr>
          <w:rFonts w:ascii="Book Antiqua" w:hAnsi="Book Antiqua"/>
        </w:rPr>
        <w:t>Life is dynamic and ever changing by its very nature. We sense immediate changes in our environment and react to the challenges to best deal with them with the resources available to us. And so it is also within the trillions of individual cells that make up our bodies and the communication network that coordinates these efforts. As diverse extracellular conditions and challenges fluctuate endlessly, the cells sense and integrate these signals to react to and regulate the expression of the appropriate genes to address these diverse conditions. Herein lies the heart of cellular phenotypic plasticity</w:t>
      </w:r>
      <w:r w:rsidRPr="00F50781">
        <w:rPr>
          <w:rFonts w:ascii="Book Antiqua" w:hAnsi="Book Antiqua"/>
          <w:vertAlign w:val="superscript"/>
        </w:rPr>
        <w:t>[1-5]</w:t>
      </w:r>
      <w:r w:rsidRPr="00F50781">
        <w:rPr>
          <w:rFonts w:ascii="Book Antiqua" w:hAnsi="Book Antiqua"/>
        </w:rPr>
        <w:t xml:space="preserve">. </w:t>
      </w:r>
    </w:p>
    <w:p w14:paraId="556944CA" w14:textId="77777777" w:rsidR="002A7170" w:rsidRPr="00F50781" w:rsidRDefault="002A7170" w:rsidP="00572540">
      <w:pPr>
        <w:spacing w:line="360" w:lineRule="auto"/>
        <w:ind w:firstLineChars="100" w:firstLine="240"/>
        <w:jc w:val="both"/>
        <w:rPr>
          <w:rFonts w:ascii="Book Antiqua" w:hAnsi="Book Antiqua"/>
        </w:rPr>
      </w:pPr>
      <w:r w:rsidRPr="00F50781">
        <w:rPr>
          <w:rFonts w:ascii="Book Antiqua" w:hAnsi="Book Antiqua"/>
        </w:rPr>
        <w:t xml:space="preserve">Hormones released from an endocrine gland provide an excellent example of molecular signals that can impinge on the dynamic character within the cell and result in extraordinary changes in cellular activities. The lipophilic steroid hormones are a subgroup of the nuclear hormone superfamily that includes estrogens, androgens, </w:t>
      </w:r>
      <w:proofErr w:type="spellStart"/>
      <w:r w:rsidRPr="00F50781">
        <w:rPr>
          <w:rFonts w:ascii="Book Antiqua" w:hAnsi="Book Antiqua"/>
        </w:rPr>
        <w:t>progestins</w:t>
      </w:r>
      <w:proofErr w:type="spellEnd"/>
      <w:r w:rsidRPr="00F50781">
        <w:rPr>
          <w:rFonts w:ascii="Book Antiqua" w:hAnsi="Book Antiqua"/>
        </w:rPr>
        <w:t>, glucocorticoids, and mineralocorticoids</w:t>
      </w:r>
      <w:r w:rsidRPr="00F50781">
        <w:rPr>
          <w:rFonts w:ascii="Book Antiqua" w:eastAsia="宋体" w:hAnsi="Book Antiqua"/>
          <w:vertAlign w:val="superscript"/>
          <w:lang w:eastAsia="zh-CN"/>
        </w:rPr>
        <w:t>[</w:t>
      </w:r>
      <w:r w:rsidRPr="00F50781">
        <w:rPr>
          <w:rFonts w:ascii="Book Antiqua" w:hAnsi="Book Antiqua"/>
          <w:vertAlign w:val="superscript"/>
        </w:rPr>
        <w:t>6]</w:t>
      </w:r>
      <w:r w:rsidRPr="00F50781">
        <w:rPr>
          <w:rFonts w:ascii="Book Antiqua" w:hAnsi="Book Antiqua"/>
        </w:rPr>
        <w:t>.</w:t>
      </w:r>
    </w:p>
    <w:p w14:paraId="4280D16C" w14:textId="77777777" w:rsidR="002A7170" w:rsidRPr="00F50781" w:rsidRDefault="002A7170" w:rsidP="00572540">
      <w:pPr>
        <w:spacing w:line="360" w:lineRule="auto"/>
        <w:ind w:firstLineChars="100" w:firstLine="240"/>
        <w:jc w:val="both"/>
        <w:rPr>
          <w:rFonts w:ascii="Book Antiqua" w:hAnsi="Book Antiqua"/>
        </w:rPr>
      </w:pPr>
      <w:r w:rsidRPr="00F50781">
        <w:rPr>
          <w:rFonts w:ascii="Book Antiqua" w:hAnsi="Book Antiqua"/>
        </w:rPr>
        <w:t>The action by estrogen on its ligand activated receptor, the estrogen receptor (ER), and the role of high mobility group protein 1</w:t>
      </w:r>
      <w:r w:rsidRPr="00F50781">
        <w:rPr>
          <w:rFonts w:ascii="Book Antiqua" w:eastAsia="宋体" w:hAnsi="Book Antiqua"/>
          <w:lang w:eastAsia="zh-CN"/>
        </w:rPr>
        <w:t xml:space="preserve"> (</w:t>
      </w:r>
      <w:r w:rsidRPr="00F50781">
        <w:rPr>
          <w:rFonts w:ascii="Book Antiqua" w:hAnsi="Book Antiqua"/>
        </w:rPr>
        <w:t>HMGB1</w:t>
      </w:r>
      <w:r w:rsidRPr="00F50781">
        <w:rPr>
          <w:rFonts w:ascii="Book Antiqua" w:eastAsia="宋体" w:hAnsi="Book Antiqua"/>
          <w:lang w:eastAsia="zh-CN"/>
        </w:rPr>
        <w:t>)</w:t>
      </w:r>
      <w:r w:rsidRPr="00F50781">
        <w:rPr>
          <w:rFonts w:ascii="Book Antiqua" w:hAnsi="Book Antiqua"/>
        </w:rPr>
        <w:t xml:space="preserve"> in the subsequent transcriptional activation is the focus of this </w:t>
      </w:r>
      <w:proofErr w:type="spellStart"/>
      <w:r w:rsidRPr="00F50781">
        <w:rPr>
          <w:rFonts w:ascii="Book Antiqua" w:hAnsi="Book Antiqua"/>
        </w:rPr>
        <w:t>minireview</w:t>
      </w:r>
      <w:proofErr w:type="spellEnd"/>
      <w:r w:rsidRPr="00F50781">
        <w:rPr>
          <w:rFonts w:ascii="Book Antiqua" w:hAnsi="Book Antiqua"/>
        </w:rPr>
        <w:t xml:space="preserve">. ER plays a dominant role in a number of different tissues and in a host of physiological and pathophysiological activities that include sexual development, atherosclerosis, osteoporosis, dementia and cancer, to mention just a few of its major influences. The effects of estrogen can be derived from two avenues of action: </w:t>
      </w:r>
      <w:r w:rsidRPr="00F50781">
        <w:rPr>
          <w:rFonts w:ascii="Book Antiqua" w:eastAsia="宋体" w:hAnsi="Book Antiqua"/>
          <w:lang w:eastAsia="zh-CN"/>
        </w:rPr>
        <w:t>(</w:t>
      </w:r>
      <w:r w:rsidRPr="00F50781">
        <w:rPr>
          <w:rFonts w:ascii="Book Antiqua" w:hAnsi="Book Antiqua"/>
        </w:rPr>
        <w:t xml:space="preserve">1) non-genomic, associated with signal transduction networks and is independent of transcription and </w:t>
      </w:r>
      <w:r w:rsidRPr="00F50781">
        <w:rPr>
          <w:rFonts w:ascii="Book Antiqua" w:eastAsia="宋体" w:hAnsi="Book Antiqua"/>
          <w:lang w:eastAsia="zh-CN"/>
        </w:rPr>
        <w:t>(</w:t>
      </w:r>
      <w:r w:rsidRPr="00F50781">
        <w:rPr>
          <w:rFonts w:ascii="Book Antiqua" w:hAnsi="Book Antiqua"/>
        </w:rPr>
        <w:t>2) genomic, in which the action occurs on the genome at the transcriptional level</w:t>
      </w:r>
      <w:r w:rsidRPr="00F50781">
        <w:rPr>
          <w:rFonts w:ascii="Book Antiqua" w:hAnsi="Book Antiqua"/>
          <w:vertAlign w:val="superscript"/>
        </w:rPr>
        <w:t>[7-9]</w:t>
      </w:r>
      <w:r w:rsidRPr="00F50781">
        <w:rPr>
          <w:rFonts w:ascii="Book Antiqua" w:hAnsi="Book Antiqua"/>
        </w:rPr>
        <w:t>.</w:t>
      </w:r>
    </w:p>
    <w:p w14:paraId="62EF067B" w14:textId="77777777" w:rsidR="002A7170" w:rsidRPr="00F50781" w:rsidRDefault="002A7170" w:rsidP="00572540">
      <w:pPr>
        <w:spacing w:line="360" w:lineRule="auto"/>
        <w:jc w:val="both"/>
        <w:rPr>
          <w:rFonts w:ascii="Book Antiqua" w:hAnsi="Book Antiqua"/>
        </w:rPr>
      </w:pPr>
    </w:p>
    <w:p w14:paraId="06D88C41" w14:textId="77777777" w:rsidR="002A7170" w:rsidRPr="00F50781" w:rsidRDefault="002A7170" w:rsidP="00572540">
      <w:pPr>
        <w:spacing w:line="360" w:lineRule="auto"/>
        <w:jc w:val="both"/>
        <w:rPr>
          <w:rFonts w:ascii="Book Antiqua" w:hAnsi="Book Antiqua"/>
          <w:b/>
          <w:bCs/>
        </w:rPr>
      </w:pPr>
      <w:r w:rsidRPr="00F50781">
        <w:rPr>
          <w:rFonts w:ascii="Book Antiqua" w:hAnsi="Book Antiqua"/>
          <w:b/>
          <w:bCs/>
        </w:rPr>
        <w:t xml:space="preserve">BASIC VIEW OF EUKARYOTIC TRANSCRIPTION </w:t>
      </w:r>
    </w:p>
    <w:p w14:paraId="3C895ED9" w14:textId="6F5CCA40" w:rsidR="002A7170" w:rsidRPr="00F50781" w:rsidRDefault="002A7170" w:rsidP="00572540">
      <w:pPr>
        <w:spacing w:line="360" w:lineRule="auto"/>
        <w:jc w:val="both"/>
        <w:rPr>
          <w:rFonts w:ascii="Book Antiqua" w:hAnsi="Book Antiqua"/>
        </w:rPr>
      </w:pPr>
      <w:r w:rsidRPr="00F50781">
        <w:rPr>
          <w:rFonts w:ascii="Book Antiqua" w:hAnsi="Book Antiqua"/>
        </w:rPr>
        <w:t xml:space="preserve">Eukaryotic transcription of protein-coding genes is carried out by RNA polymerase II (RNA pol II) in multiple steps. A sequence-specific activator or transcription factor (TF) binds to its response element (upstream promoter or enhancer elements). Upon TF binding, </w:t>
      </w:r>
      <w:proofErr w:type="spellStart"/>
      <w:r w:rsidRPr="00F50781">
        <w:rPr>
          <w:rFonts w:ascii="Book Antiqua" w:hAnsi="Book Antiqua"/>
        </w:rPr>
        <w:t>coregulators</w:t>
      </w:r>
      <w:proofErr w:type="spellEnd"/>
      <w:r w:rsidRPr="00F50781">
        <w:rPr>
          <w:rFonts w:ascii="Book Antiqua" w:hAnsi="Book Antiqua"/>
        </w:rPr>
        <w:t xml:space="preserve"> are recruited to the site and this complex must then communicate with the pre-initiation complex (PIC) at the proximal promoter. The complex at this site </w:t>
      </w:r>
      <w:r w:rsidRPr="00F50781">
        <w:rPr>
          <w:rFonts w:ascii="Book Antiqua" w:hAnsi="Book Antiqua"/>
        </w:rPr>
        <w:lastRenderedPageBreak/>
        <w:t>is made up of RNA pol II, the Mediator complex and a collection of general transcription factors th</w:t>
      </w:r>
      <w:r w:rsidR="007F26FF" w:rsidRPr="00F50781">
        <w:rPr>
          <w:rFonts w:ascii="Book Antiqua" w:hAnsi="Book Antiqua"/>
        </w:rPr>
        <w:t xml:space="preserve">at include TFIIA, TFIIB, TFIID </w:t>
      </w:r>
      <w:r w:rsidRPr="00F50781">
        <w:rPr>
          <w:rFonts w:ascii="Book Antiqua" w:eastAsia="宋体" w:hAnsi="Book Antiqua"/>
          <w:lang w:eastAsia="zh-CN"/>
        </w:rPr>
        <w:t>[</w:t>
      </w:r>
      <w:r w:rsidRPr="00F50781">
        <w:rPr>
          <w:rFonts w:ascii="Book Antiqua" w:hAnsi="Book Antiqua"/>
        </w:rPr>
        <w:t>TATA binding protein (TBP) and associated TAFs</w:t>
      </w:r>
      <w:r w:rsidRPr="00F50781">
        <w:rPr>
          <w:rFonts w:ascii="Book Antiqua" w:eastAsia="宋体" w:hAnsi="Book Antiqua"/>
          <w:lang w:eastAsia="zh-CN"/>
        </w:rPr>
        <w:t>]</w:t>
      </w:r>
      <w:r w:rsidRPr="00F50781">
        <w:rPr>
          <w:rFonts w:ascii="Book Antiqua" w:hAnsi="Book Antiqua"/>
        </w:rPr>
        <w:t>, TFIIE, TFIIF and TFIIH to initiate transcription</w:t>
      </w:r>
      <w:r w:rsidRPr="00F50781">
        <w:rPr>
          <w:rFonts w:ascii="Book Antiqua" w:hAnsi="Book Antiqua"/>
          <w:vertAlign w:val="superscript"/>
        </w:rPr>
        <w:t>[10]</w:t>
      </w:r>
      <w:r w:rsidRPr="00F50781">
        <w:rPr>
          <w:rFonts w:ascii="Book Antiqua" w:hAnsi="Book Antiqua"/>
        </w:rPr>
        <w:t>. The enormous Mediator complex appears to be a global participant in this communication network, with its most distinguishing characteristic being the central “hub” in regulating most, if not all RNA pol II transcription. Mediator communicates between a spectrum of different sequence-specific transcription factors (bound at upstream promoters or enhancer elements) and the PIC. Thus, it is not surprising that its subunit composition is variable since it must display conformational, structural and functional flexibility, all of which is consistent with the demands that it function for different genes, different physiological conditions and in different cell types</w:t>
      </w:r>
      <w:r w:rsidRPr="00F50781">
        <w:rPr>
          <w:rFonts w:ascii="Book Antiqua" w:hAnsi="Book Antiqua"/>
          <w:vertAlign w:val="superscript"/>
        </w:rPr>
        <w:t>[11-13]</w:t>
      </w:r>
      <w:r w:rsidRPr="00F50781">
        <w:rPr>
          <w:rFonts w:ascii="Book Antiqua" w:hAnsi="Book Antiqua"/>
        </w:rPr>
        <w:t xml:space="preserve">.       </w:t>
      </w:r>
    </w:p>
    <w:p w14:paraId="7D087E60" w14:textId="77777777" w:rsidR="002A7170" w:rsidRPr="00F50781" w:rsidRDefault="002A7170" w:rsidP="00572540">
      <w:pPr>
        <w:tabs>
          <w:tab w:val="left" w:pos="720"/>
          <w:tab w:val="left" w:pos="1925"/>
        </w:tabs>
        <w:spacing w:line="360" w:lineRule="auto"/>
        <w:ind w:firstLineChars="100" w:firstLine="240"/>
        <w:jc w:val="both"/>
        <w:rPr>
          <w:rFonts w:ascii="Book Antiqua" w:hAnsi="Book Antiqua"/>
        </w:rPr>
      </w:pPr>
      <w:r w:rsidRPr="00F50781">
        <w:rPr>
          <w:rFonts w:ascii="Book Antiqua" w:hAnsi="Book Antiqua"/>
        </w:rPr>
        <w:t xml:space="preserve">However, this process is more complex in the context of the cell since the DNA is </w:t>
      </w:r>
      <w:proofErr w:type="spellStart"/>
      <w:r w:rsidRPr="00F50781">
        <w:rPr>
          <w:rFonts w:ascii="Book Antiqua" w:hAnsi="Book Antiqua"/>
        </w:rPr>
        <w:t>complexed</w:t>
      </w:r>
      <w:proofErr w:type="spellEnd"/>
      <w:r w:rsidRPr="00F50781">
        <w:rPr>
          <w:rFonts w:ascii="Book Antiqua" w:hAnsi="Book Antiqua"/>
        </w:rPr>
        <w:t xml:space="preserve"> within a nucleosome/chromatin network and many of the response elements are inaccessible to TFs as a result. </w:t>
      </w:r>
    </w:p>
    <w:p w14:paraId="49E51705" w14:textId="77777777" w:rsidR="002A7170" w:rsidRPr="00F50781" w:rsidRDefault="002A7170" w:rsidP="00572540">
      <w:pPr>
        <w:tabs>
          <w:tab w:val="left" w:pos="720"/>
          <w:tab w:val="left" w:pos="1925"/>
        </w:tabs>
        <w:spacing w:line="360" w:lineRule="auto"/>
        <w:jc w:val="both"/>
        <w:rPr>
          <w:rFonts w:ascii="Book Antiqua" w:eastAsia="宋体" w:hAnsi="Book Antiqua"/>
          <w:lang w:eastAsia="zh-CN"/>
        </w:rPr>
      </w:pPr>
    </w:p>
    <w:p w14:paraId="74B0F541" w14:textId="77777777" w:rsidR="002A7170" w:rsidRPr="00F50781" w:rsidRDefault="002A7170" w:rsidP="00572540">
      <w:pPr>
        <w:tabs>
          <w:tab w:val="left" w:pos="720"/>
          <w:tab w:val="left" w:pos="1925"/>
        </w:tabs>
        <w:spacing w:line="360" w:lineRule="auto"/>
        <w:jc w:val="both"/>
        <w:rPr>
          <w:rFonts w:ascii="Book Antiqua" w:hAnsi="Book Antiqua"/>
          <w:bCs/>
          <w:i/>
        </w:rPr>
      </w:pPr>
      <w:r w:rsidRPr="00F50781">
        <w:rPr>
          <w:rFonts w:ascii="Book Antiqua" w:hAnsi="Book Antiqua"/>
          <w:b/>
          <w:bCs/>
        </w:rPr>
        <w:t>CHROMATIN BASICS</w:t>
      </w:r>
    </w:p>
    <w:p w14:paraId="43BDA1AB" w14:textId="77777777" w:rsidR="002A7170" w:rsidRPr="00F50781" w:rsidRDefault="002A7170" w:rsidP="00572540">
      <w:pPr>
        <w:tabs>
          <w:tab w:val="left" w:pos="480"/>
          <w:tab w:val="left" w:pos="1925"/>
        </w:tabs>
        <w:spacing w:line="360" w:lineRule="auto"/>
        <w:jc w:val="both"/>
        <w:rPr>
          <w:rFonts w:ascii="Book Antiqua" w:hAnsi="Book Antiqua"/>
        </w:rPr>
      </w:pPr>
      <w:r w:rsidRPr="00F50781">
        <w:rPr>
          <w:rFonts w:ascii="Book Antiqua" w:hAnsi="Book Antiqua"/>
        </w:rPr>
        <w:t xml:space="preserve">Chromatin presents a formidable barrier for all manipulations on the genetic material </w:t>
      </w:r>
      <w:r w:rsidRPr="00F50781">
        <w:rPr>
          <w:rFonts w:ascii="Book Antiqua" w:eastAsia="宋体" w:hAnsi="Book Antiqua"/>
          <w:lang w:eastAsia="zh-CN"/>
        </w:rPr>
        <w:t>-</w:t>
      </w:r>
      <w:r w:rsidRPr="00F50781">
        <w:rPr>
          <w:rFonts w:ascii="Book Antiqua" w:hAnsi="Book Antiqua"/>
        </w:rPr>
        <w:t xml:space="preserve"> be it DNA replication, DNA repair, transcription or genetic recombination. The first level of DNA packaging is the nucleosome in which 147 bps of DNA makes approximately 1 ¾ left-handed </w:t>
      </w:r>
      <w:proofErr w:type="spellStart"/>
      <w:r w:rsidRPr="00F50781">
        <w:rPr>
          <w:rFonts w:ascii="Book Antiqua" w:hAnsi="Book Antiqua"/>
        </w:rPr>
        <w:t>superhelical</w:t>
      </w:r>
      <w:proofErr w:type="spellEnd"/>
      <w:r w:rsidRPr="00F50781">
        <w:rPr>
          <w:rFonts w:ascii="Book Antiqua" w:hAnsi="Book Antiqua"/>
        </w:rPr>
        <w:t xml:space="preserve"> turns around the outside surface of an octamer of core histone proteins, which includes two copies each of four highly conserved core histones - H3, H4, H2A and H2B. The histone octamer binds the DNA at 14 </w:t>
      </w:r>
      <w:proofErr w:type="spellStart"/>
      <w:r w:rsidRPr="00F50781">
        <w:rPr>
          <w:rFonts w:ascii="Book Antiqua" w:hAnsi="Book Antiqua"/>
        </w:rPr>
        <w:t>superhelical</w:t>
      </w:r>
      <w:proofErr w:type="spellEnd"/>
      <w:r w:rsidRPr="00F50781">
        <w:rPr>
          <w:rFonts w:ascii="Book Antiqua" w:hAnsi="Book Antiqua"/>
        </w:rPr>
        <w:t xml:space="preserve"> locations, making greater than 120 direct contacts with the histone interactions. These contacts are exclusively in the minor groove with the phosphate groups of the DNA backbone, with few, if any, contacts to the base</w:t>
      </w:r>
      <w:r w:rsidRPr="00F50781">
        <w:rPr>
          <w:rFonts w:ascii="Book Antiqua" w:hAnsi="Book Antiqua"/>
          <w:vertAlign w:val="superscript"/>
        </w:rPr>
        <w:t>[14,15]</w:t>
      </w:r>
      <w:r w:rsidRPr="00F50781">
        <w:rPr>
          <w:rFonts w:ascii="Book Antiqua" w:hAnsi="Book Antiqua"/>
        </w:rPr>
        <w:t xml:space="preserve">. The DNA structure differs considerably from the classical B form DNA in that it is highly bent, with regions of DNA that are over- or under-wound, which may affect the successful binding of many transcription factors to their cognate sites in </w:t>
      </w:r>
      <w:proofErr w:type="spellStart"/>
      <w:r w:rsidRPr="00F50781">
        <w:rPr>
          <w:rFonts w:ascii="Book Antiqua" w:hAnsi="Book Antiqua"/>
        </w:rPr>
        <w:t>nucleosomal</w:t>
      </w:r>
      <w:proofErr w:type="spellEnd"/>
      <w:r w:rsidRPr="00F50781">
        <w:rPr>
          <w:rFonts w:ascii="Book Antiqua" w:hAnsi="Book Antiqua"/>
        </w:rPr>
        <w:t xml:space="preserve"> DNA</w:t>
      </w:r>
      <w:r w:rsidRPr="00F50781">
        <w:rPr>
          <w:rFonts w:ascii="Book Antiqua" w:hAnsi="Book Antiqua"/>
          <w:vertAlign w:val="superscript"/>
        </w:rPr>
        <w:t>[16-20]</w:t>
      </w:r>
      <w:r w:rsidRPr="00F50781">
        <w:rPr>
          <w:rFonts w:ascii="Book Antiqua" w:hAnsi="Book Antiqua"/>
        </w:rPr>
        <w:t xml:space="preserve">. Adjacent nucleosome cores are interconnected by an additional length of DNA (about </w:t>
      </w:r>
      <w:r w:rsidRPr="00F50781">
        <w:rPr>
          <w:rFonts w:ascii="Book Antiqua" w:hAnsi="Book Antiqua"/>
        </w:rPr>
        <w:lastRenderedPageBreak/>
        <w:t>20-80 bps of linker DNA) that are less associated with the histone octamer, which together make up the complete repeating nucleosome structural unit.</w:t>
      </w:r>
    </w:p>
    <w:p w14:paraId="5CEFFC0E" w14:textId="77777777" w:rsidR="002A7170" w:rsidRPr="00F50781" w:rsidRDefault="002A7170" w:rsidP="00572540">
      <w:pPr>
        <w:tabs>
          <w:tab w:val="left" w:pos="600"/>
          <w:tab w:val="left" w:pos="1925"/>
        </w:tabs>
        <w:spacing w:line="360" w:lineRule="auto"/>
        <w:ind w:firstLineChars="100" w:firstLine="240"/>
        <w:jc w:val="both"/>
        <w:rPr>
          <w:rFonts w:ascii="Book Antiqua" w:hAnsi="Book Antiqua"/>
        </w:rPr>
      </w:pPr>
      <w:r w:rsidRPr="00F50781">
        <w:rPr>
          <w:rFonts w:ascii="Book Antiqua" w:hAnsi="Book Antiqua"/>
        </w:rPr>
        <w:t>The N-terminal tails of the core histones, which make up about 30% of the proteins, extend out from the core nucleosome and are considered unstructured and mobile since they have not been resolved in the crystal structure of the nucleosome</w:t>
      </w:r>
      <w:r w:rsidRPr="00F50781">
        <w:rPr>
          <w:rFonts w:ascii="Book Antiqua" w:hAnsi="Book Antiqua"/>
          <w:vertAlign w:val="superscript"/>
        </w:rPr>
        <w:t>[21,22]</w:t>
      </w:r>
      <w:r w:rsidRPr="00F50781">
        <w:rPr>
          <w:rFonts w:ascii="Book Antiqua" w:hAnsi="Book Antiqua"/>
        </w:rPr>
        <w:t>. The positively charged residues in the tails have been implicated in interacting with DNA, are subject to post-translational modifications, the status of which can influence the higher-order chromatin structure and clearly participate in regulating gene expression</w:t>
      </w:r>
      <w:r w:rsidRPr="00F50781">
        <w:rPr>
          <w:rFonts w:ascii="Book Antiqua" w:hAnsi="Book Antiqua"/>
          <w:vertAlign w:val="superscript"/>
        </w:rPr>
        <w:t>[23]</w:t>
      </w:r>
      <w:r w:rsidRPr="00F50781">
        <w:rPr>
          <w:rFonts w:ascii="Book Antiqua" w:hAnsi="Book Antiqua"/>
        </w:rPr>
        <w:t>. Of the many post-translational modifications and their role in the epigenetic marking system, acetylation of the tails appears important here since, at least some of its effects, may have parallels and implication on a potential role for HMGB1 in altering histone-DNA interactions</w:t>
      </w:r>
      <w:r w:rsidRPr="00F50781">
        <w:rPr>
          <w:rFonts w:ascii="Book Antiqua" w:hAnsi="Book Antiqua"/>
          <w:vertAlign w:val="superscript"/>
        </w:rPr>
        <w:t>[24]</w:t>
      </w:r>
      <w:r w:rsidRPr="00F50781">
        <w:rPr>
          <w:rFonts w:ascii="Book Antiqua" w:hAnsi="Book Antiqua"/>
        </w:rPr>
        <w:t>. Nucleosomes can then cluster together to form a secondary level of chromatin structure, the 30 nm fiber, that is a tight compaction of nucleosomes and is stabilized by the core histone tails and the linker histone H1, which binds to linker DNA. Studies show that removal of the core histone tails inhibits compaction and opens up chromatin structure, even in the presence of the linker histone H1</w:t>
      </w:r>
      <w:r w:rsidRPr="00F50781">
        <w:rPr>
          <w:rFonts w:ascii="Book Antiqua" w:hAnsi="Book Antiqua"/>
          <w:vertAlign w:val="superscript"/>
        </w:rPr>
        <w:t>[25]</w:t>
      </w:r>
      <w:r w:rsidRPr="00F50781">
        <w:rPr>
          <w:rFonts w:ascii="Book Antiqua" w:hAnsi="Book Antiqua"/>
        </w:rPr>
        <w:t xml:space="preserve">. </w:t>
      </w:r>
    </w:p>
    <w:p w14:paraId="7DA5843E" w14:textId="77777777" w:rsidR="002A7170" w:rsidRPr="00F50781" w:rsidRDefault="002A7170" w:rsidP="00572540">
      <w:pPr>
        <w:tabs>
          <w:tab w:val="left" w:pos="720"/>
          <w:tab w:val="left" w:pos="1925"/>
        </w:tabs>
        <w:spacing w:line="360" w:lineRule="auto"/>
        <w:ind w:firstLineChars="100" w:firstLine="240"/>
        <w:jc w:val="both"/>
        <w:rPr>
          <w:rFonts w:ascii="Book Antiqua" w:hAnsi="Book Antiqua"/>
        </w:rPr>
      </w:pPr>
      <w:r w:rsidRPr="00F50781">
        <w:rPr>
          <w:rFonts w:ascii="Book Antiqua" w:hAnsi="Book Antiqua"/>
        </w:rPr>
        <w:t>The 30 nm fiber can be further condensed into a more highly compacted state and is generally inaccessible to active processes on DNA</w:t>
      </w:r>
      <w:r w:rsidRPr="00F50781">
        <w:rPr>
          <w:rFonts w:ascii="Book Antiqua" w:hAnsi="Book Antiqua"/>
          <w:vertAlign w:val="superscript"/>
        </w:rPr>
        <w:t>[26,27]</w:t>
      </w:r>
      <w:r w:rsidRPr="00F50781">
        <w:rPr>
          <w:rFonts w:ascii="Book Antiqua" w:hAnsi="Book Antiqua"/>
        </w:rPr>
        <w:t>.</w:t>
      </w:r>
    </w:p>
    <w:p w14:paraId="51CF3296" w14:textId="77777777" w:rsidR="002A7170" w:rsidRPr="00F50781" w:rsidRDefault="002A7170" w:rsidP="00572540">
      <w:pPr>
        <w:tabs>
          <w:tab w:val="left" w:pos="720"/>
          <w:tab w:val="left" w:pos="1925"/>
        </w:tabs>
        <w:spacing w:line="360" w:lineRule="auto"/>
        <w:jc w:val="both"/>
        <w:rPr>
          <w:rFonts w:ascii="Book Antiqua" w:eastAsia="宋体" w:hAnsi="Book Antiqua"/>
          <w:b/>
          <w:lang w:eastAsia="zh-CN"/>
        </w:rPr>
      </w:pPr>
    </w:p>
    <w:p w14:paraId="14D48C45" w14:textId="77777777" w:rsidR="002A7170" w:rsidRPr="00F50781" w:rsidRDefault="002A7170" w:rsidP="00572540">
      <w:pPr>
        <w:tabs>
          <w:tab w:val="left" w:pos="720"/>
          <w:tab w:val="left" w:pos="1925"/>
        </w:tabs>
        <w:spacing w:line="360" w:lineRule="auto"/>
        <w:jc w:val="both"/>
        <w:rPr>
          <w:rFonts w:ascii="Book Antiqua" w:hAnsi="Book Antiqua"/>
          <w:b/>
        </w:rPr>
      </w:pPr>
      <w:r w:rsidRPr="00F50781">
        <w:rPr>
          <w:rFonts w:ascii="Book Antiqua" w:hAnsi="Book Antiqua"/>
          <w:b/>
        </w:rPr>
        <w:t xml:space="preserve">NUCLEOSOME DYNAMICS AND TRANSCRIPTIONAL ACTIVITY </w:t>
      </w:r>
    </w:p>
    <w:p w14:paraId="3915FC7F" w14:textId="2DC81392" w:rsidR="002A7170" w:rsidRPr="00F50781" w:rsidRDefault="002A7170" w:rsidP="00572540">
      <w:pPr>
        <w:tabs>
          <w:tab w:val="left" w:pos="600"/>
          <w:tab w:val="left" w:pos="1925"/>
        </w:tabs>
        <w:spacing w:line="360" w:lineRule="auto"/>
        <w:jc w:val="both"/>
        <w:rPr>
          <w:rFonts w:ascii="Book Antiqua" w:hAnsi="Book Antiqua"/>
          <w:b/>
          <w:i/>
        </w:rPr>
      </w:pPr>
      <w:r w:rsidRPr="00F50781">
        <w:rPr>
          <w:rFonts w:ascii="Book Antiqua" w:hAnsi="Book Antiqua"/>
        </w:rPr>
        <w:t xml:space="preserve">The nucleosome, even though an enormous structure (250 </w:t>
      </w:r>
      <w:proofErr w:type="spellStart"/>
      <w:r w:rsidRPr="00F50781">
        <w:rPr>
          <w:rFonts w:ascii="Book Antiqua" w:hAnsi="Book Antiqua"/>
        </w:rPr>
        <w:t>kDa</w:t>
      </w:r>
      <w:proofErr w:type="spellEnd"/>
      <w:r w:rsidRPr="00F50781">
        <w:rPr>
          <w:rFonts w:ascii="Book Antiqua" w:hAnsi="Book Antiqua"/>
        </w:rPr>
        <w:t>), is inherently a stable structure due to the constraints from multiple weak histone-DNA interactions. Not with</w:t>
      </w:r>
      <w:r w:rsidR="00035CD6" w:rsidRPr="00F50781">
        <w:rPr>
          <w:rFonts w:ascii="Book Antiqua" w:eastAsiaTheme="minorEastAsia" w:hAnsi="Book Antiqua" w:hint="eastAsia"/>
          <w:lang w:eastAsia="zh-CN"/>
        </w:rPr>
        <w:t xml:space="preserve"> </w:t>
      </w:r>
      <w:r w:rsidRPr="00F50781">
        <w:rPr>
          <w:rFonts w:ascii="Book Antiqua" w:hAnsi="Book Antiqua"/>
        </w:rPr>
        <w:t>standing this fundamental stability, the structure of the nucleosome is continuously manipulated to accommodate changes for “local“</w:t>
      </w:r>
      <w:r w:rsidRPr="00F50781">
        <w:rPr>
          <w:rFonts w:ascii="Book Antiqua" w:eastAsia="宋体" w:hAnsi="Book Antiqua"/>
          <w:lang w:eastAsia="zh-CN"/>
        </w:rPr>
        <w:t xml:space="preserve"> </w:t>
      </w:r>
      <w:r w:rsidRPr="00F50781">
        <w:rPr>
          <w:rFonts w:ascii="Book Antiqua" w:hAnsi="Book Antiqua"/>
        </w:rPr>
        <w:t xml:space="preserve">gene expression and other DNA transactions. For our purposes, because selective gene expression within the cell is both temporal and dynamic, the structure and/or the position of the nucleosome within the chromatin milieu are likewise dynamic.              </w:t>
      </w:r>
    </w:p>
    <w:p w14:paraId="1B846E47" w14:textId="77777777" w:rsidR="002A7170" w:rsidRPr="00F50781" w:rsidRDefault="002A7170" w:rsidP="00572540">
      <w:pPr>
        <w:widowControl w:val="0"/>
        <w:autoSpaceDE w:val="0"/>
        <w:autoSpaceDN w:val="0"/>
        <w:adjustRightInd w:val="0"/>
        <w:spacing w:line="360" w:lineRule="auto"/>
        <w:ind w:firstLineChars="100" w:firstLine="240"/>
        <w:jc w:val="both"/>
        <w:rPr>
          <w:rFonts w:ascii="Book Antiqua" w:hAnsi="Book Antiqua"/>
        </w:rPr>
      </w:pPr>
      <w:r w:rsidRPr="00F50781">
        <w:rPr>
          <w:rFonts w:ascii="Book Antiqua" w:hAnsi="Book Antiqua"/>
        </w:rPr>
        <w:t xml:space="preserve">Key elements in the control of gene expression are regulating the access and binding affinity of transcription factors to their response elements and the successful assembly of </w:t>
      </w:r>
      <w:r w:rsidRPr="00F50781">
        <w:rPr>
          <w:rFonts w:ascii="Book Antiqua" w:hAnsi="Book Antiqua"/>
        </w:rPr>
        <w:lastRenderedPageBreak/>
        <w:t>multifunctional complexes to link the activation event to the transcriptional machinery at the promoter. Response elements in the genome can be regarded as interacting on the surface of the nucleosome with the histone octamer, in which the sequences are either accessible or inaccessible, or alternatively, they may reside in a nucleosome-free region</w:t>
      </w:r>
      <w:r w:rsidRPr="00F50781">
        <w:rPr>
          <w:rFonts w:ascii="Book Antiqua" w:hAnsi="Book Antiqua"/>
          <w:vertAlign w:val="superscript"/>
        </w:rPr>
        <w:t>[16]</w:t>
      </w:r>
      <w:r w:rsidRPr="00F50781">
        <w:rPr>
          <w:rFonts w:ascii="Book Antiqua" w:hAnsi="Book Antiqua"/>
        </w:rPr>
        <w:t>. Notably, if the sites are inaccessible, eukaryotes have evolved a number of strategies to regulate its dynamic nature in selected genomic stretches to facilitate factors to gain access to them, with the focus here on the action of two major types of complexes and their activities</w:t>
      </w:r>
      <w:r w:rsidRPr="00F50781">
        <w:rPr>
          <w:rFonts w:ascii="Book Antiqua" w:hAnsi="Book Antiqua"/>
          <w:vertAlign w:val="superscript"/>
        </w:rPr>
        <w:t>[23,28]</w:t>
      </w:r>
      <w:r w:rsidRPr="00F50781">
        <w:rPr>
          <w:rFonts w:ascii="Book Antiqua" w:hAnsi="Book Antiqua"/>
        </w:rPr>
        <w:t>.</w:t>
      </w:r>
    </w:p>
    <w:p w14:paraId="428760FA" w14:textId="77777777" w:rsidR="002A7170" w:rsidRPr="00F50781" w:rsidRDefault="002A7170" w:rsidP="00572540">
      <w:pPr>
        <w:widowControl w:val="0"/>
        <w:autoSpaceDE w:val="0"/>
        <w:autoSpaceDN w:val="0"/>
        <w:adjustRightInd w:val="0"/>
        <w:spacing w:line="360" w:lineRule="auto"/>
        <w:ind w:firstLineChars="100" w:firstLine="240"/>
        <w:jc w:val="both"/>
        <w:rPr>
          <w:rFonts w:ascii="Book Antiqua" w:hAnsi="Book Antiqua"/>
        </w:rPr>
      </w:pPr>
      <w:r w:rsidRPr="00F50781">
        <w:rPr>
          <w:rFonts w:ascii="Book Antiqua" w:hAnsi="Book Antiqua"/>
        </w:rPr>
        <w:t>The first class of proteins includes a collection of histone modifying enzymes that post-</w:t>
      </w:r>
      <w:proofErr w:type="spellStart"/>
      <w:r w:rsidRPr="00F50781">
        <w:rPr>
          <w:rFonts w:ascii="Book Antiqua" w:hAnsi="Book Antiqua"/>
        </w:rPr>
        <w:t>translationally</w:t>
      </w:r>
      <w:proofErr w:type="spellEnd"/>
      <w:r w:rsidRPr="00F50781">
        <w:rPr>
          <w:rFonts w:ascii="Book Antiqua" w:hAnsi="Book Antiqua"/>
        </w:rPr>
        <w:t xml:space="preserve"> recognize and reversibly modify specific residues in the histone tails that extend on the outside surface of the nucleosome. These enzymes covalently add or remove small groups (referred to as writing, reading and erasing the message) including acetyl, phosphate and other groups. One subset of such enzymes is the histone acetyltransferase that adds acetyl groups to selected </w:t>
      </w:r>
      <w:proofErr w:type="spellStart"/>
      <w:r w:rsidRPr="00F50781">
        <w:rPr>
          <w:rFonts w:ascii="Book Antiqua" w:hAnsi="Book Antiqua"/>
        </w:rPr>
        <w:t>lysines</w:t>
      </w:r>
      <w:proofErr w:type="spellEnd"/>
      <w:r w:rsidRPr="00F50781">
        <w:rPr>
          <w:rFonts w:ascii="Book Antiqua" w:hAnsi="Book Antiqua"/>
        </w:rPr>
        <w:t xml:space="preserve"> in histones H3 and H4, with such modified nucleosomes being generally correlated with transcriptional activation. On the other hand, the removal of these acetyl groups by histone deacetylases is correlated with transcriptionally inactive regions of chromatin. The distinctive combination of these directed chromatin “marks” leads a key role in defining the transcriptional activity of a gene since these modifications on specific nucleosomes help direct the transcriptional activity or program at selected genes in a “sea” of thousands of other genes within the vast genome. The nature of these progressive histone modifications has been called the “histone code hypothesis”. These “marks” are thought to not only influence the dynamic nature of the nucleosome, but also act as epitopes for the recruitment of additional regulatory proteins</w:t>
      </w:r>
      <w:r w:rsidRPr="00F50781">
        <w:rPr>
          <w:rFonts w:ascii="Book Antiqua" w:hAnsi="Book Antiqua"/>
          <w:vertAlign w:val="superscript"/>
        </w:rPr>
        <w:t>[24,29-31]</w:t>
      </w:r>
      <w:r w:rsidRPr="00F50781">
        <w:rPr>
          <w:rFonts w:ascii="Book Antiqua" w:hAnsi="Book Antiqua"/>
        </w:rPr>
        <w:t>. These inheritable changes in gene function, epigenetic markers, are not associated with alterations in the gene sequence. So, even at this first level of nucleosome structure, there is clearly a heterogeneous family of nucleosome states</w:t>
      </w:r>
      <w:r w:rsidRPr="00F50781">
        <w:rPr>
          <w:rFonts w:ascii="Book Antiqua" w:hAnsi="Book Antiqua"/>
          <w:vertAlign w:val="superscript"/>
        </w:rPr>
        <w:t>[32]</w:t>
      </w:r>
      <w:r w:rsidRPr="00F50781">
        <w:rPr>
          <w:rFonts w:ascii="Book Antiqua" w:hAnsi="Book Antiqua"/>
        </w:rPr>
        <w:t xml:space="preserve">.       </w:t>
      </w:r>
    </w:p>
    <w:p w14:paraId="5EA01FB9" w14:textId="77777777" w:rsidR="002A7170" w:rsidRPr="00F50781" w:rsidRDefault="002A7170" w:rsidP="00572540">
      <w:pPr>
        <w:tabs>
          <w:tab w:val="left" w:pos="480"/>
          <w:tab w:val="left" w:pos="1925"/>
        </w:tabs>
        <w:spacing w:line="360" w:lineRule="auto"/>
        <w:ind w:firstLineChars="100" w:firstLine="240"/>
        <w:jc w:val="both"/>
        <w:rPr>
          <w:rFonts w:ascii="Book Antiqua" w:hAnsi="Book Antiqua"/>
        </w:rPr>
      </w:pPr>
      <w:r w:rsidRPr="00F50781">
        <w:rPr>
          <w:rFonts w:ascii="Book Antiqua" w:hAnsi="Book Antiqua"/>
        </w:rPr>
        <w:t xml:space="preserve">The second class of complexes affecting nucleosome dynamics is the ATP-dependent chromatin remodeling complexes (CRCs). They represent </w:t>
      </w:r>
      <w:proofErr w:type="spellStart"/>
      <w:r w:rsidRPr="00F50781">
        <w:rPr>
          <w:rFonts w:ascii="Book Antiqua" w:hAnsi="Book Antiqua"/>
        </w:rPr>
        <w:t>multisubunit</w:t>
      </w:r>
      <w:proofErr w:type="spellEnd"/>
      <w:r w:rsidRPr="00F50781">
        <w:rPr>
          <w:rFonts w:ascii="Book Antiqua" w:hAnsi="Book Antiqua"/>
        </w:rPr>
        <w:t xml:space="preserve"> complexes that </w:t>
      </w:r>
      <w:r w:rsidRPr="00F50781">
        <w:rPr>
          <w:rFonts w:ascii="Book Antiqua" w:hAnsi="Book Antiqua"/>
        </w:rPr>
        <w:lastRenderedPageBreak/>
        <w:t>contain a core ATPase catalytic subunit that is an energetic engine for altering the nature of the nucleosome. Depending on which of the five families of CRCs, this activity can either alter the position of the nucleosome or lead to nucleosome instability by a number of routes. In some cases, regions may require the collaborative effect of more than one chromatin remodelers to regulate TF accessibility</w:t>
      </w:r>
      <w:r w:rsidRPr="00F50781">
        <w:rPr>
          <w:rFonts w:ascii="Book Antiqua" w:hAnsi="Book Antiqua"/>
          <w:vertAlign w:val="superscript"/>
        </w:rPr>
        <w:t>[33-35]</w:t>
      </w:r>
      <w:r w:rsidRPr="00F50781">
        <w:rPr>
          <w:rFonts w:ascii="Book Antiqua" w:hAnsi="Book Antiqua"/>
        </w:rPr>
        <w:t>. It has become increasingly evident that different remodeling complexes generate different remodeled substrates that depend on the DNA-dependent ATPase present in the complex and perhaps the model system used to study the activities</w:t>
      </w:r>
      <w:r w:rsidRPr="00F50781">
        <w:rPr>
          <w:rFonts w:ascii="Book Antiqua" w:hAnsi="Book Antiqua"/>
          <w:vertAlign w:val="superscript"/>
        </w:rPr>
        <w:t>[36-38]</w:t>
      </w:r>
      <w:r w:rsidRPr="00F50781">
        <w:rPr>
          <w:rFonts w:ascii="Book Antiqua" w:hAnsi="Book Antiqua"/>
        </w:rPr>
        <w:t xml:space="preserve">. </w:t>
      </w:r>
    </w:p>
    <w:p w14:paraId="3FEDF24B" w14:textId="77777777" w:rsidR="002A7170" w:rsidRPr="00F50781" w:rsidRDefault="002A7170" w:rsidP="00572540">
      <w:pPr>
        <w:tabs>
          <w:tab w:val="left" w:pos="600"/>
          <w:tab w:val="left" w:pos="1925"/>
        </w:tabs>
        <w:spacing w:line="360" w:lineRule="auto"/>
        <w:ind w:firstLineChars="98" w:firstLine="235"/>
        <w:jc w:val="both"/>
        <w:rPr>
          <w:rFonts w:ascii="Book Antiqua" w:hAnsi="Book Antiqua"/>
        </w:rPr>
      </w:pPr>
      <w:r w:rsidRPr="00F50781">
        <w:rPr>
          <w:rFonts w:ascii="Book Antiqua" w:hAnsi="Book Antiqua"/>
        </w:rPr>
        <w:t xml:space="preserve">In addition to these enzymatic CRCs, different </w:t>
      </w:r>
      <w:proofErr w:type="spellStart"/>
      <w:r w:rsidRPr="00F50781">
        <w:rPr>
          <w:rFonts w:ascii="Book Antiqua" w:hAnsi="Book Antiqua"/>
        </w:rPr>
        <w:t>multisubunit</w:t>
      </w:r>
      <w:proofErr w:type="spellEnd"/>
      <w:r w:rsidRPr="00F50781">
        <w:rPr>
          <w:rFonts w:ascii="Book Antiqua" w:hAnsi="Book Antiqua"/>
        </w:rPr>
        <w:t xml:space="preserve"> complexes found in human and </w:t>
      </w:r>
      <w:r w:rsidRPr="00F50781">
        <w:rPr>
          <w:rFonts w:ascii="Book Antiqua" w:hAnsi="Book Antiqua"/>
          <w:i/>
        </w:rPr>
        <w:t>S. cerevisiae</w:t>
      </w:r>
      <w:r w:rsidRPr="00F50781">
        <w:rPr>
          <w:rFonts w:ascii="Book Antiqua" w:hAnsi="Book Antiqua"/>
        </w:rPr>
        <w:t xml:space="preserve"> cells, referred to as facilitates chromatin transcription</w:t>
      </w:r>
      <w:r w:rsidRPr="00F50781">
        <w:rPr>
          <w:rFonts w:ascii="Book Antiqua" w:eastAsia="宋体" w:hAnsi="Book Antiqua"/>
          <w:lang w:eastAsia="zh-CN"/>
        </w:rPr>
        <w:t xml:space="preserve"> (</w:t>
      </w:r>
      <w:r w:rsidRPr="00F50781">
        <w:rPr>
          <w:rFonts w:ascii="Book Antiqua" w:hAnsi="Book Antiqua"/>
        </w:rPr>
        <w:t xml:space="preserve">FACT), interact with nucleosomes, reorganize them in an ATP-independent manner and therefore utilize a </w:t>
      </w:r>
      <w:proofErr w:type="spellStart"/>
      <w:r w:rsidRPr="00F50781">
        <w:rPr>
          <w:rFonts w:ascii="Book Antiqua" w:hAnsi="Book Antiqua"/>
        </w:rPr>
        <w:t>nonenzymatic</w:t>
      </w:r>
      <w:proofErr w:type="spellEnd"/>
      <w:r w:rsidRPr="00F50781">
        <w:rPr>
          <w:rFonts w:ascii="Book Antiqua" w:hAnsi="Book Antiqua"/>
        </w:rPr>
        <w:t xml:space="preserve"> mechanism of action that differs from the ATP-dependent CRCs. The FACT complex contains an HMG box subunit that is essential for activity and both </w:t>
      </w:r>
      <w:r w:rsidRPr="00F50781">
        <w:rPr>
          <w:rFonts w:ascii="Book Antiqua" w:hAnsi="Book Antiqua"/>
          <w:i/>
        </w:rPr>
        <w:t>in vitro</w:t>
      </w:r>
      <w:r w:rsidRPr="00F50781">
        <w:rPr>
          <w:rFonts w:ascii="Book Antiqua" w:hAnsi="Book Antiqua"/>
        </w:rPr>
        <w:t xml:space="preserve"> and </w:t>
      </w:r>
      <w:r w:rsidRPr="00F50781">
        <w:rPr>
          <w:rFonts w:ascii="Book Antiqua" w:hAnsi="Book Antiqua"/>
          <w:i/>
        </w:rPr>
        <w:t>in vivo</w:t>
      </w:r>
      <w:r w:rsidRPr="00F50781">
        <w:rPr>
          <w:rFonts w:ascii="Book Antiqua" w:hAnsi="Book Antiqua"/>
        </w:rPr>
        <w:t xml:space="preserve"> studies reinforce the hypothesis that FACT destabilizes nucleosomes without altering its position by disrupting interactions between DNA and the H2A/H2B dimers. This prevents histone eviction during this process and promotes nucleosome recovery afterwards</w:t>
      </w:r>
      <w:r w:rsidRPr="00F50781">
        <w:rPr>
          <w:rFonts w:ascii="Book Antiqua" w:hAnsi="Book Antiqua"/>
          <w:vertAlign w:val="superscript"/>
        </w:rPr>
        <w:t>[39-42]</w:t>
      </w:r>
      <w:r w:rsidRPr="00F50781">
        <w:rPr>
          <w:rFonts w:ascii="Book Antiqua" w:hAnsi="Book Antiqua"/>
        </w:rPr>
        <w:t>.</w:t>
      </w:r>
    </w:p>
    <w:p w14:paraId="26750B47" w14:textId="77777777" w:rsidR="002A7170" w:rsidRPr="00F50781" w:rsidRDefault="002A7170" w:rsidP="00572540">
      <w:pPr>
        <w:tabs>
          <w:tab w:val="left" w:pos="720"/>
          <w:tab w:val="left" w:pos="1925"/>
        </w:tabs>
        <w:spacing w:line="360" w:lineRule="auto"/>
        <w:jc w:val="both"/>
        <w:rPr>
          <w:rFonts w:ascii="Book Antiqua" w:hAnsi="Book Antiqua"/>
        </w:rPr>
      </w:pPr>
    </w:p>
    <w:p w14:paraId="733E6913" w14:textId="77777777" w:rsidR="002A7170" w:rsidRPr="00F50781" w:rsidRDefault="002A7170" w:rsidP="00572540">
      <w:pPr>
        <w:tabs>
          <w:tab w:val="left" w:pos="720"/>
          <w:tab w:val="left" w:pos="1925"/>
        </w:tabs>
        <w:spacing w:line="360" w:lineRule="auto"/>
        <w:jc w:val="both"/>
        <w:rPr>
          <w:rFonts w:ascii="Book Antiqua" w:hAnsi="Book Antiqua"/>
          <w:b/>
        </w:rPr>
      </w:pPr>
      <w:r w:rsidRPr="00F50781">
        <w:rPr>
          <w:rFonts w:ascii="Book Antiqua" w:hAnsi="Book Antiqua"/>
          <w:b/>
        </w:rPr>
        <w:t>ESTROGEN RECEPTOR</w:t>
      </w:r>
    </w:p>
    <w:p w14:paraId="3C51E647" w14:textId="3657041E" w:rsidR="002A7170" w:rsidRPr="00F50781" w:rsidRDefault="002A7170" w:rsidP="00572540">
      <w:pPr>
        <w:spacing w:line="360" w:lineRule="auto"/>
        <w:jc w:val="both"/>
        <w:rPr>
          <w:rFonts w:ascii="Book Antiqua" w:hAnsi="Book Antiqua"/>
          <w:b/>
        </w:rPr>
      </w:pPr>
      <w:r w:rsidRPr="00F50781">
        <w:rPr>
          <w:rFonts w:ascii="Book Antiqua" w:hAnsi="Book Antiqua"/>
        </w:rPr>
        <w:t xml:space="preserve">The </w:t>
      </w:r>
      <w:r w:rsidRPr="00F50781">
        <w:rPr>
          <w:rFonts w:ascii="Book Antiqua" w:eastAsia="宋体" w:hAnsi="Book Antiqua"/>
          <w:lang w:eastAsia="zh-CN"/>
        </w:rPr>
        <w:t xml:space="preserve">ER </w:t>
      </w:r>
      <w:r w:rsidRPr="00F50781">
        <w:rPr>
          <w:rFonts w:ascii="Book Antiqua" w:hAnsi="Book Antiqua"/>
        </w:rPr>
        <w:t>(classified as NR3A1), like all the nuclear hormone receptors, is a ligand-activated transcription factor</w:t>
      </w:r>
      <w:r w:rsidRPr="00F50781">
        <w:rPr>
          <w:rFonts w:ascii="Book Antiqua" w:hAnsi="Book Antiqua"/>
          <w:vertAlign w:val="superscript"/>
        </w:rPr>
        <w:t>[43]</w:t>
      </w:r>
      <w:r w:rsidRPr="00F50781">
        <w:rPr>
          <w:rFonts w:ascii="Book Antiqua" w:hAnsi="Book Antiqua"/>
        </w:rPr>
        <w:t>. The NHRs have a common modular domain structure that includes the N-terminal transactivation domain, a well-characterized DNA binding domain (DBD), followed immediately by a stretch of amino acids referred to as the C-terminal extension (CTE), which extends into the hinge region, with the ligand binding domain at the C-terminal end, at which the hormone and other agonist and antagonists may bind. The CTE was shown to interact with HMGB1 and is thought to provide additional stability to the ER/</w:t>
      </w:r>
      <w:r w:rsidR="00AB7C33" w:rsidRPr="00F50781">
        <w:rPr>
          <w:rFonts w:ascii="Book Antiqua" w:hAnsi="Book Antiqua"/>
        </w:rPr>
        <w:t xml:space="preserve">consensus estrogen response element </w:t>
      </w:r>
      <w:r w:rsidR="00AB7C33" w:rsidRPr="00F50781">
        <w:rPr>
          <w:rFonts w:ascii="Book Antiqua" w:eastAsia="宋体" w:hAnsi="Book Antiqua" w:hint="eastAsia"/>
          <w:lang w:eastAsia="zh-CN"/>
        </w:rPr>
        <w:t>(</w:t>
      </w:r>
      <w:proofErr w:type="spellStart"/>
      <w:r w:rsidRPr="00F50781">
        <w:rPr>
          <w:rFonts w:ascii="Book Antiqua" w:hAnsi="Book Antiqua"/>
        </w:rPr>
        <w:t>cERE</w:t>
      </w:r>
      <w:proofErr w:type="spellEnd"/>
      <w:r w:rsidR="00AB7C33" w:rsidRPr="00F50781">
        <w:rPr>
          <w:rFonts w:ascii="Book Antiqua" w:eastAsia="宋体" w:hAnsi="Book Antiqua" w:hint="eastAsia"/>
          <w:lang w:eastAsia="zh-CN"/>
        </w:rPr>
        <w:t>)</w:t>
      </w:r>
      <w:r w:rsidRPr="00F50781">
        <w:rPr>
          <w:rFonts w:ascii="Book Antiqua" w:hAnsi="Book Antiqua"/>
        </w:rPr>
        <w:t xml:space="preserve"> interaction</w:t>
      </w:r>
      <w:r w:rsidRPr="00F50781">
        <w:rPr>
          <w:rFonts w:ascii="Book Antiqua" w:hAnsi="Book Antiqua"/>
          <w:vertAlign w:val="superscript"/>
        </w:rPr>
        <w:t>[44,45]</w:t>
      </w:r>
      <w:r w:rsidR="00FF4622" w:rsidRPr="00F50781">
        <w:rPr>
          <w:rFonts w:ascii="Book Antiqua" w:hAnsi="Book Antiqua"/>
        </w:rPr>
        <w:t xml:space="preserve"> (Figure 1)</w:t>
      </w:r>
      <w:r w:rsidRPr="00F50781">
        <w:rPr>
          <w:rFonts w:ascii="Book Antiqua" w:hAnsi="Book Antiqua"/>
        </w:rPr>
        <w:t>.</w:t>
      </w:r>
    </w:p>
    <w:p w14:paraId="2CFC0CAF" w14:textId="77777777" w:rsidR="002A7170" w:rsidRPr="00F50781" w:rsidRDefault="002A7170" w:rsidP="00572540">
      <w:pPr>
        <w:tabs>
          <w:tab w:val="left" w:pos="720"/>
          <w:tab w:val="left" w:pos="1925"/>
        </w:tabs>
        <w:spacing w:line="360" w:lineRule="auto"/>
        <w:ind w:firstLineChars="98" w:firstLine="235"/>
        <w:jc w:val="both"/>
        <w:rPr>
          <w:rFonts w:ascii="Book Antiqua" w:hAnsi="Book Antiqua"/>
        </w:rPr>
      </w:pPr>
      <w:r w:rsidRPr="00F50781">
        <w:rPr>
          <w:rFonts w:ascii="Book Antiqua" w:hAnsi="Book Antiqua"/>
        </w:rPr>
        <w:lastRenderedPageBreak/>
        <w:t xml:space="preserve">Upon estrogen binding to ER within the cell, the receptor </w:t>
      </w:r>
      <w:proofErr w:type="spellStart"/>
      <w:r w:rsidRPr="00F50781">
        <w:rPr>
          <w:rFonts w:ascii="Book Antiqua" w:hAnsi="Book Antiqua"/>
        </w:rPr>
        <w:t>dimerizes</w:t>
      </w:r>
      <w:proofErr w:type="spellEnd"/>
      <w:r w:rsidRPr="00F50781">
        <w:rPr>
          <w:rFonts w:ascii="Book Antiqua" w:hAnsi="Book Antiqua"/>
        </w:rPr>
        <w:t xml:space="preserve"> to a functional </w:t>
      </w:r>
      <w:proofErr w:type="spellStart"/>
      <w:r w:rsidRPr="00F50781">
        <w:rPr>
          <w:rFonts w:ascii="Book Antiqua" w:hAnsi="Book Antiqua"/>
        </w:rPr>
        <w:t>homodimer</w:t>
      </w:r>
      <w:proofErr w:type="spellEnd"/>
      <w:r w:rsidRPr="00F50781">
        <w:rPr>
          <w:rFonts w:ascii="Book Antiqua" w:hAnsi="Book Antiqua"/>
        </w:rPr>
        <w:t xml:space="preserve"> and binds to the canonical 15 </w:t>
      </w:r>
      <w:proofErr w:type="spellStart"/>
      <w:r w:rsidRPr="00F50781">
        <w:rPr>
          <w:rFonts w:ascii="Book Antiqua" w:hAnsi="Book Antiqua"/>
        </w:rPr>
        <w:t>bp</w:t>
      </w:r>
      <w:proofErr w:type="spellEnd"/>
      <w:r w:rsidRPr="00F50781">
        <w:rPr>
          <w:rFonts w:ascii="Book Antiqua" w:hAnsi="Book Antiqua"/>
        </w:rPr>
        <w:t xml:space="preserve"> </w:t>
      </w:r>
      <w:proofErr w:type="spellStart"/>
      <w:r w:rsidR="005F77E4" w:rsidRPr="00F50781">
        <w:rPr>
          <w:rFonts w:ascii="Book Antiqua" w:hAnsi="Book Antiqua"/>
        </w:rPr>
        <w:t>cERE</w:t>
      </w:r>
      <w:proofErr w:type="spellEnd"/>
      <w:r w:rsidR="005F77E4" w:rsidRPr="00F50781">
        <w:rPr>
          <w:rFonts w:ascii="Book Antiqua" w:hAnsi="Book Antiqua"/>
        </w:rPr>
        <w:t xml:space="preserve"> </w:t>
      </w:r>
      <w:r w:rsidRPr="00F50781">
        <w:rPr>
          <w:rFonts w:ascii="Book Antiqua" w:hAnsi="Book Antiqua"/>
        </w:rPr>
        <w:t>(</w:t>
      </w:r>
      <w:proofErr w:type="spellStart"/>
      <w:r w:rsidRPr="00F50781">
        <w:rPr>
          <w:rFonts w:ascii="Book Antiqua" w:hAnsi="Book Antiqua"/>
        </w:rPr>
        <w:t>cERE</w:t>
      </w:r>
      <w:proofErr w:type="spellEnd"/>
      <w:r w:rsidRPr="00F50781">
        <w:rPr>
          <w:rFonts w:ascii="Book Antiqua" w:hAnsi="Book Antiqua"/>
        </w:rPr>
        <w:t xml:space="preserve"> = </w:t>
      </w:r>
      <w:proofErr w:type="spellStart"/>
      <w:r w:rsidRPr="00F50781">
        <w:rPr>
          <w:rFonts w:ascii="Book Antiqua" w:hAnsi="Book Antiqua"/>
        </w:rPr>
        <w:t>AGGTCAnnnTGACCT</w:t>
      </w:r>
      <w:proofErr w:type="spellEnd"/>
      <w:r w:rsidRPr="00F50781">
        <w:rPr>
          <w:rFonts w:ascii="Book Antiqua" w:hAnsi="Book Antiqua"/>
        </w:rPr>
        <w:t xml:space="preserve">). Each ER monomer unit uses its DBD to make direct contacts in the major groove to each of the 6 </w:t>
      </w:r>
      <w:proofErr w:type="spellStart"/>
      <w:r w:rsidRPr="00F50781">
        <w:rPr>
          <w:rFonts w:ascii="Book Antiqua" w:hAnsi="Book Antiqua"/>
        </w:rPr>
        <w:t>bp</w:t>
      </w:r>
      <w:proofErr w:type="spellEnd"/>
      <w:r w:rsidRPr="00F50781">
        <w:rPr>
          <w:rFonts w:ascii="Book Antiqua" w:hAnsi="Book Antiqua"/>
        </w:rPr>
        <w:t xml:space="preserve"> consensus ERE half-sites (</w:t>
      </w:r>
      <w:proofErr w:type="spellStart"/>
      <w:r w:rsidRPr="00F50781">
        <w:rPr>
          <w:rFonts w:ascii="Book Antiqua" w:hAnsi="Book Antiqua"/>
        </w:rPr>
        <w:t>cHERE</w:t>
      </w:r>
      <w:proofErr w:type="spellEnd"/>
      <w:r w:rsidRPr="00F50781">
        <w:rPr>
          <w:rFonts w:ascii="Book Antiqua" w:hAnsi="Book Antiqua"/>
        </w:rPr>
        <w:t xml:space="preserve">) that are separated by 3 unspecified bps. The bound receptor then recruits coactivators that then communicate with the PIC to initiate the subsequent steps in the transcriptional process. </w:t>
      </w:r>
    </w:p>
    <w:p w14:paraId="5C7F55B6" w14:textId="77777777" w:rsidR="002A7170" w:rsidRPr="00F50781" w:rsidRDefault="002A7170" w:rsidP="00572540">
      <w:pPr>
        <w:tabs>
          <w:tab w:val="left" w:pos="600"/>
          <w:tab w:val="left" w:pos="1925"/>
        </w:tabs>
        <w:spacing w:line="360" w:lineRule="auto"/>
        <w:ind w:firstLineChars="100" w:firstLine="240"/>
        <w:jc w:val="both"/>
        <w:rPr>
          <w:rFonts w:ascii="Book Antiqua" w:hAnsi="Book Antiqua"/>
          <w:b/>
        </w:rPr>
      </w:pPr>
      <w:r w:rsidRPr="00F50781">
        <w:rPr>
          <w:rFonts w:ascii="Book Antiqua" w:hAnsi="Book Antiqua"/>
        </w:rPr>
        <w:t xml:space="preserve">Although the ER dimer does not stably bind to a single </w:t>
      </w:r>
      <w:proofErr w:type="spellStart"/>
      <w:r w:rsidRPr="00F50781">
        <w:rPr>
          <w:rFonts w:ascii="Book Antiqua" w:hAnsi="Book Antiqua"/>
        </w:rPr>
        <w:t>cERE</w:t>
      </w:r>
      <w:proofErr w:type="spellEnd"/>
      <w:r w:rsidRPr="00F50781">
        <w:rPr>
          <w:rFonts w:ascii="Book Antiqua" w:hAnsi="Book Antiqua"/>
        </w:rPr>
        <w:t xml:space="preserve"> half-site, the presence of HMGB1 facilitates strong binding to a half-sites (</w:t>
      </w:r>
      <w:proofErr w:type="spellStart"/>
      <w:r w:rsidRPr="00F50781">
        <w:rPr>
          <w:rFonts w:ascii="Book Antiqua" w:hAnsi="Book Antiqua"/>
        </w:rPr>
        <w:t>cHERE</w:t>
      </w:r>
      <w:proofErr w:type="spellEnd"/>
      <w:r w:rsidRPr="00F50781">
        <w:rPr>
          <w:rFonts w:ascii="Book Antiqua" w:hAnsi="Book Antiqua"/>
        </w:rPr>
        <w:t>), in addition to binding to direct repeats and everted repeats, which have been shown to functionally influence specific estrogen-responsive genes</w:t>
      </w:r>
      <w:r w:rsidRPr="00F50781">
        <w:rPr>
          <w:rFonts w:ascii="Book Antiqua" w:hAnsi="Book Antiqua"/>
          <w:vertAlign w:val="superscript"/>
        </w:rPr>
        <w:t>[46-48]</w:t>
      </w:r>
      <w:r w:rsidRPr="00F50781">
        <w:rPr>
          <w:rFonts w:ascii="Book Antiqua" w:hAnsi="Book Antiqua"/>
        </w:rPr>
        <w:t>.</w:t>
      </w:r>
    </w:p>
    <w:p w14:paraId="1C08138A" w14:textId="77777777" w:rsidR="002A7170" w:rsidRPr="00F50781" w:rsidRDefault="002A7170" w:rsidP="00572540">
      <w:pPr>
        <w:tabs>
          <w:tab w:val="left" w:pos="600"/>
          <w:tab w:val="left" w:pos="1925"/>
        </w:tabs>
        <w:spacing w:line="360" w:lineRule="auto"/>
        <w:ind w:firstLineChars="98" w:firstLine="235"/>
        <w:jc w:val="both"/>
        <w:rPr>
          <w:rFonts w:ascii="Book Antiqua" w:hAnsi="Book Antiqua"/>
        </w:rPr>
      </w:pPr>
      <w:r w:rsidRPr="00F50781">
        <w:rPr>
          <w:rFonts w:ascii="Book Antiqua" w:hAnsi="Book Antiqua"/>
        </w:rPr>
        <w:t xml:space="preserve">It has been shown that the rotational and translational positioning of a response element in </w:t>
      </w:r>
      <w:proofErr w:type="spellStart"/>
      <w:r w:rsidRPr="00F50781">
        <w:rPr>
          <w:rFonts w:ascii="Book Antiqua" w:hAnsi="Book Antiqua"/>
        </w:rPr>
        <w:t>nucleosomal</w:t>
      </w:r>
      <w:proofErr w:type="spellEnd"/>
      <w:r w:rsidRPr="00F50781">
        <w:rPr>
          <w:rFonts w:ascii="Book Antiqua" w:hAnsi="Book Antiqua"/>
        </w:rPr>
        <w:t xml:space="preserve"> DNA is crucial in determining the level at which the factor gains access to the site</w:t>
      </w:r>
      <w:r w:rsidRPr="00F50781">
        <w:rPr>
          <w:rFonts w:ascii="Book Antiqua" w:hAnsi="Book Antiqua"/>
          <w:vertAlign w:val="superscript"/>
        </w:rPr>
        <w:t>[17,49-51]</w:t>
      </w:r>
      <w:r w:rsidRPr="00F50781">
        <w:rPr>
          <w:rFonts w:ascii="Book Antiqua" w:hAnsi="Book Antiqua"/>
        </w:rPr>
        <w:t xml:space="preserve">. Within the human mammalian cell line, MCF-7, the chromatin structure of the estrogen-responsive pS2 promoter was mapped to single nucleotide resolution. This included the ERE (in nucleosome E) and the TATA box (nucleosome T), which are each rotationally phased and </w:t>
      </w:r>
      <w:proofErr w:type="spellStart"/>
      <w:r w:rsidRPr="00F50781">
        <w:rPr>
          <w:rFonts w:ascii="Book Antiqua" w:hAnsi="Book Antiqua"/>
        </w:rPr>
        <w:t>translationally</w:t>
      </w:r>
      <w:proofErr w:type="spellEnd"/>
      <w:r w:rsidRPr="00F50781">
        <w:rPr>
          <w:rFonts w:ascii="Book Antiqua" w:hAnsi="Book Antiqua"/>
        </w:rPr>
        <w:t xml:space="preserve"> positioned at the edge of the nucleosome. The rotational phasing showed that the major groove of the ERE was facing outward from the histone octamer and suggested that the ERE was probably accessible to ER binding since there was no nucleosome displacement, even upon maximum transcriptional activation</w:t>
      </w:r>
      <w:r w:rsidRPr="00F50781">
        <w:rPr>
          <w:rFonts w:ascii="Book Antiqua" w:hAnsi="Book Antiqua"/>
          <w:vertAlign w:val="superscript"/>
        </w:rPr>
        <w:t>[52]</w:t>
      </w:r>
      <w:r w:rsidRPr="00F50781">
        <w:rPr>
          <w:rFonts w:ascii="Book Antiqua" w:hAnsi="Book Antiqua"/>
        </w:rPr>
        <w:t xml:space="preserve">.       </w:t>
      </w:r>
    </w:p>
    <w:p w14:paraId="7CE26899" w14:textId="77777777" w:rsidR="002A7170" w:rsidRPr="00F50781" w:rsidRDefault="002A7170" w:rsidP="00572540">
      <w:pPr>
        <w:tabs>
          <w:tab w:val="left" w:pos="720"/>
          <w:tab w:val="left" w:pos="1925"/>
        </w:tabs>
        <w:spacing w:line="360" w:lineRule="auto"/>
        <w:jc w:val="both"/>
        <w:rPr>
          <w:rFonts w:ascii="Book Antiqua" w:hAnsi="Book Antiqua"/>
          <w:b/>
        </w:rPr>
      </w:pPr>
    </w:p>
    <w:p w14:paraId="14D3C320" w14:textId="77777777" w:rsidR="002A7170" w:rsidRPr="00F50781" w:rsidRDefault="002A7170" w:rsidP="00572540">
      <w:pPr>
        <w:tabs>
          <w:tab w:val="left" w:pos="720"/>
          <w:tab w:val="left" w:pos="1925"/>
        </w:tabs>
        <w:spacing w:line="360" w:lineRule="auto"/>
        <w:jc w:val="both"/>
        <w:rPr>
          <w:rFonts w:ascii="Book Antiqua" w:hAnsi="Book Antiqua"/>
          <w:b/>
        </w:rPr>
      </w:pPr>
      <w:r w:rsidRPr="00F50781">
        <w:rPr>
          <w:rFonts w:ascii="Book Antiqua" w:hAnsi="Book Antiqua"/>
          <w:b/>
        </w:rPr>
        <w:t>HMGB1 (ALSO RECOGNIZED AS AMPHOTERIN</w:t>
      </w:r>
      <w:r w:rsidRPr="00F50781">
        <w:rPr>
          <w:rFonts w:ascii="Book Antiqua" w:eastAsia="宋体" w:hAnsi="Book Antiqua"/>
          <w:b/>
          <w:lang w:eastAsia="zh-CN"/>
        </w:rPr>
        <w:t>)</w:t>
      </w:r>
      <w:r w:rsidRPr="00F50781">
        <w:rPr>
          <w:rFonts w:ascii="Book Antiqua" w:hAnsi="Book Antiqua"/>
          <w:b/>
        </w:rPr>
        <w:t xml:space="preserve"> </w:t>
      </w:r>
      <w:r w:rsidRPr="00F50781">
        <w:rPr>
          <w:rFonts w:ascii="Book Antiqua" w:eastAsia="宋体" w:hAnsi="Book Antiqua"/>
          <w:b/>
          <w:lang w:eastAsia="zh-CN"/>
        </w:rPr>
        <w:t>AND</w:t>
      </w:r>
      <w:r w:rsidRPr="00F50781">
        <w:rPr>
          <w:rFonts w:ascii="Book Antiqua" w:hAnsi="Book Antiqua"/>
          <w:b/>
        </w:rPr>
        <w:t xml:space="preserve"> MELANOMA-ASSOCIATED FACTOR (MATF)               </w:t>
      </w:r>
    </w:p>
    <w:p w14:paraId="1AF15AC0" w14:textId="77777777" w:rsidR="002A7170" w:rsidRPr="00F50781" w:rsidRDefault="002A7170" w:rsidP="00572540">
      <w:pPr>
        <w:tabs>
          <w:tab w:val="left" w:pos="600"/>
          <w:tab w:val="left" w:pos="1925"/>
        </w:tabs>
        <w:spacing w:line="360" w:lineRule="auto"/>
        <w:jc w:val="both"/>
        <w:rPr>
          <w:rFonts w:ascii="Book Antiqua" w:hAnsi="Book Antiqua"/>
        </w:rPr>
      </w:pPr>
      <w:r w:rsidRPr="00F50781">
        <w:rPr>
          <w:rFonts w:ascii="Book Antiqua" w:hAnsi="Book Antiqua"/>
        </w:rPr>
        <w:t xml:space="preserve">HMGB1 appears to be multifunctional - a protein “for all seasons”. It is involved in replication, DNA repair, transcription and recombination within the nucleus, while acting outside the cell as a cytokine and </w:t>
      </w:r>
      <w:proofErr w:type="spellStart"/>
      <w:r w:rsidRPr="00F50781">
        <w:rPr>
          <w:rFonts w:ascii="Book Antiqua" w:hAnsi="Book Antiqua"/>
        </w:rPr>
        <w:t>proinflammatory</w:t>
      </w:r>
      <w:proofErr w:type="spellEnd"/>
      <w:r w:rsidRPr="00F50781">
        <w:rPr>
          <w:rFonts w:ascii="Book Antiqua" w:hAnsi="Book Antiqua"/>
        </w:rPr>
        <w:t xml:space="preserve"> mediator</w:t>
      </w:r>
      <w:r w:rsidRPr="00F50781">
        <w:rPr>
          <w:rFonts w:ascii="Book Antiqua" w:hAnsi="Book Antiqua"/>
          <w:vertAlign w:val="superscript"/>
        </w:rPr>
        <w:t>[53-62]</w:t>
      </w:r>
      <w:r w:rsidRPr="00F50781">
        <w:rPr>
          <w:rFonts w:ascii="Book Antiqua" w:hAnsi="Book Antiqua"/>
        </w:rPr>
        <w:t xml:space="preserve">. As a result, HMGB1 is associated with many aspects of health </w:t>
      </w:r>
      <w:r w:rsidRPr="00F50781">
        <w:rPr>
          <w:rFonts w:ascii="Book Antiqua" w:eastAsia="宋体" w:hAnsi="Book Antiqua"/>
          <w:lang w:eastAsia="zh-CN"/>
        </w:rPr>
        <w:t>and</w:t>
      </w:r>
      <w:r w:rsidRPr="00F50781">
        <w:rPr>
          <w:rFonts w:ascii="Book Antiqua" w:hAnsi="Book Antiqua"/>
        </w:rPr>
        <w:t xml:space="preserve"> disease</w:t>
      </w:r>
      <w:r w:rsidRPr="00F50781">
        <w:rPr>
          <w:rFonts w:ascii="Book Antiqua" w:hAnsi="Book Antiqua"/>
          <w:vertAlign w:val="superscript"/>
        </w:rPr>
        <w:t>[63-66]</w:t>
      </w:r>
      <w:r w:rsidRPr="00F50781">
        <w:rPr>
          <w:rFonts w:ascii="Book Antiqua" w:hAnsi="Book Antiqua"/>
        </w:rPr>
        <w:t>.</w:t>
      </w:r>
    </w:p>
    <w:p w14:paraId="38332D1A" w14:textId="77777777" w:rsidR="002A7170" w:rsidRPr="00F50781" w:rsidRDefault="002A7170" w:rsidP="00572540">
      <w:pPr>
        <w:tabs>
          <w:tab w:val="left" w:pos="600"/>
          <w:tab w:val="left" w:pos="1925"/>
        </w:tabs>
        <w:spacing w:line="360" w:lineRule="auto"/>
        <w:ind w:firstLineChars="100" w:firstLine="240"/>
        <w:jc w:val="both"/>
        <w:rPr>
          <w:rFonts w:ascii="Book Antiqua" w:hAnsi="Book Antiqua"/>
        </w:rPr>
      </w:pPr>
      <w:r w:rsidRPr="00F50781">
        <w:rPr>
          <w:rFonts w:ascii="Book Antiqua" w:hAnsi="Book Antiqua"/>
        </w:rPr>
        <w:t>HMGB1 is a small (about</w:t>
      </w:r>
      <w:r w:rsidRPr="00F50781">
        <w:rPr>
          <w:rFonts w:ascii="Book Antiqua" w:eastAsia="宋体" w:hAnsi="Book Antiqua"/>
          <w:lang w:eastAsia="zh-CN"/>
        </w:rPr>
        <w:t xml:space="preserve"> </w:t>
      </w:r>
      <w:r w:rsidRPr="00F50781">
        <w:rPr>
          <w:rFonts w:ascii="Book Antiqua" w:hAnsi="Book Antiqua"/>
        </w:rPr>
        <w:t xml:space="preserve">25 </w:t>
      </w:r>
      <w:proofErr w:type="spellStart"/>
      <w:r w:rsidRPr="00F50781">
        <w:rPr>
          <w:rFonts w:ascii="Book Antiqua" w:hAnsi="Book Antiqua"/>
        </w:rPr>
        <w:t>kDa</w:t>
      </w:r>
      <w:proofErr w:type="spellEnd"/>
      <w:r w:rsidRPr="00F50781">
        <w:rPr>
          <w:rFonts w:ascii="Book Antiqua" w:hAnsi="Book Antiqua"/>
        </w:rPr>
        <w:t xml:space="preserve">), highly conserved, ubiquitous and abundant nuclear protein that binds in a non-sequence specific manner in the minor groove of DNA. It is </w:t>
      </w:r>
      <w:r w:rsidRPr="00F50781">
        <w:rPr>
          <w:rFonts w:ascii="Book Antiqua" w:hAnsi="Book Antiqua"/>
        </w:rPr>
        <w:lastRenderedPageBreak/>
        <w:t>considered an “architectural” protein because HMGB1 binding facilitates the assembly of a wide variety of nucleoprotein complexes as noted above</w:t>
      </w:r>
      <w:r w:rsidRPr="00F50781">
        <w:rPr>
          <w:rFonts w:ascii="Book Antiqua" w:hAnsi="Book Antiqua"/>
          <w:vertAlign w:val="superscript"/>
        </w:rPr>
        <w:t>[67]</w:t>
      </w:r>
      <w:r w:rsidRPr="00F50781">
        <w:rPr>
          <w:rFonts w:ascii="Book Antiqua" w:hAnsi="Book Antiqua"/>
        </w:rPr>
        <w:t>.</w:t>
      </w:r>
    </w:p>
    <w:p w14:paraId="1E55FE83" w14:textId="5550EEBF" w:rsidR="002A7170" w:rsidRPr="00F50781" w:rsidRDefault="002A7170" w:rsidP="00572540">
      <w:pPr>
        <w:tabs>
          <w:tab w:val="left" w:pos="720"/>
          <w:tab w:val="left" w:pos="1925"/>
        </w:tabs>
        <w:spacing w:line="360" w:lineRule="auto"/>
        <w:ind w:firstLineChars="100" w:firstLine="240"/>
        <w:jc w:val="both"/>
        <w:rPr>
          <w:rFonts w:ascii="Book Antiqua" w:hAnsi="Book Antiqua"/>
        </w:rPr>
      </w:pPr>
      <w:r w:rsidRPr="00F50781">
        <w:rPr>
          <w:rFonts w:ascii="Book Antiqua" w:hAnsi="Book Antiqua"/>
        </w:rPr>
        <w:t>From both a structural and functional perspective, HMGB1 is best described as having three modular domains. It contains tandem HMG boxes, the N-terminal A-box and the central B-box, both having 80-90 residues and are highly basic in nature. These boxes bind to B-form DNA to produce large bends as large as 90</w:t>
      </w:r>
      <w:r w:rsidRPr="00F50781">
        <w:rPr>
          <w:rFonts w:ascii="Book Antiqua" w:eastAsia="宋体" w:hAnsi="Book Antiqua"/>
          <w:lang w:eastAsia="zh-CN"/>
        </w:rPr>
        <w:t xml:space="preserve"> </w:t>
      </w:r>
      <w:r w:rsidRPr="00F50781">
        <w:rPr>
          <w:rFonts w:ascii="Book Antiqua" w:hAnsi="Book Antiqua"/>
        </w:rPr>
        <w:t xml:space="preserve">degrees, but binds preferentially to bent, kinked or </w:t>
      </w:r>
      <w:proofErr w:type="spellStart"/>
      <w:r w:rsidRPr="00F50781">
        <w:rPr>
          <w:rFonts w:ascii="Book Antiqua" w:hAnsi="Book Antiqua"/>
        </w:rPr>
        <w:t>underwound</w:t>
      </w:r>
      <w:proofErr w:type="spellEnd"/>
      <w:r w:rsidRPr="00F50781">
        <w:rPr>
          <w:rFonts w:ascii="Book Antiqua" w:hAnsi="Book Antiqua"/>
        </w:rPr>
        <w:t xml:space="preserve"> DNA</w:t>
      </w:r>
      <w:r w:rsidRPr="00F50781">
        <w:rPr>
          <w:rFonts w:ascii="Book Antiqua" w:eastAsia="宋体" w:hAnsi="Book Antiqua"/>
          <w:lang w:eastAsia="zh-CN"/>
        </w:rPr>
        <w:t xml:space="preserve"> </w:t>
      </w:r>
      <w:r w:rsidR="00FF4622" w:rsidRPr="00F50781">
        <w:rPr>
          <w:rFonts w:ascii="Book Antiqua" w:hAnsi="Book Antiqua"/>
        </w:rPr>
        <w:t>(Figure 2</w:t>
      </w:r>
      <w:r w:rsidRPr="00F50781">
        <w:rPr>
          <w:rFonts w:ascii="Book Antiqua" w:hAnsi="Book Antiqua"/>
        </w:rPr>
        <w:t>). The HMGB1 interactions and the bending interactions are dynamic and result in an increase in flexibility or flexure in the DNA that permits DNA to accommodate a broader spectrum of protein interaction in nucleoprotein structures</w:t>
      </w:r>
      <w:r w:rsidRPr="00F50781">
        <w:rPr>
          <w:rFonts w:ascii="Book Antiqua" w:hAnsi="Book Antiqua"/>
          <w:vertAlign w:val="superscript"/>
        </w:rPr>
        <w:t>[68,69]</w:t>
      </w:r>
      <w:r w:rsidRPr="00F50781">
        <w:rPr>
          <w:rFonts w:ascii="Book Antiqua" w:hAnsi="Book Antiqua"/>
        </w:rPr>
        <w:t>. In this regard, HMGB1 has been shown to enhance the binding of a number of basal and regulatory</w:t>
      </w:r>
      <w:r w:rsidRPr="00F50781">
        <w:rPr>
          <w:rFonts w:ascii="Book Antiqua" w:eastAsia="宋体" w:hAnsi="Book Antiqua"/>
          <w:lang w:eastAsia="zh-CN"/>
        </w:rPr>
        <w:t xml:space="preserve"> </w:t>
      </w:r>
      <w:r w:rsidRPr="00F50781">
        <w:rPr>
          <w:rFonts w:ascii="Book Antiqua" w:hAnsi="Book Antiqua"/>
        </w:rPr>
        <w:t xml:space="preserve">transcription factors to their cognate DNA binding sites, including the human TBP, p53, p73, HoxD9, Oct 1 </w:t>
      </w:r>
      <w:r w:rsidRPr="00F50781">
        <w:rPr>
          <w:rFonts w:ascii="Book Antiqua" w:eastAsia="宋体" w:hAnsi="Book Antiqua"/>
          <w:lang w:eastAsia="zh-CN"/>
        </w:rPr>
        <w:t>and</w:t>
      </w:r>
      <w:r w:rsidRPr="00F50781">
        <w:rPr>
          <w:rFonts w:ascii="Book Antiqua" w:hAnsi="Book Antiqua"/>
        </w:rPr>
        <w:t xml:space="preserve"> 2, NF-</w:t>
      </w:r>
      <w:r w:rsidRPr="00F50781">
        <w:rPr>
          <w:rFonts w:ascii="Symbol" w:hAnsi="Symbol"/>
        </w:rPr>
        <w:t></w:t>
      </w:r>
      <w:r w:rsidRPr="00F50781">
        <w:rPr>
          <w:rFonts w:ascii="Book Antiqua" w:hAnsi="Book Antiqua"/>
        </w:rPr>
        <w:t>B, sterol regulatory element-binding protein-1, c-</w:t>
      </w:r>
      <w:proofErr w:type="spellStart"/>
      <w:r w:rsidRPr="00F50781">
        <w:rPr>
          <w:rFonts w:ascii="Book Antiqua" w:hAnsi="Book Antiqua"/>
        </w:rPr>
        <w:t>Rel</w:t>
      </w:r>
      <w:proofErr w:type="spellEnd"/>
      <w:r w:rsidRPr="00F50781">
        <w:rPr>
          <w:rFonts w:ascii="Book Antiqua" w:hAnsi="Book Antiqua"/>
        </w:rPr>
        <w:t xml:space="preserve"> proteins, the Epstein Barr viral activator, ZEBRA, the steroid hormone receptors. In many cases, the interaction of HMGB1 with these “HMGB1-sensitive transcription factors” influences the activation of transcription</w:t>
      </w:r>
      <w:r w:rsidRPr="00F50781">
        <w:rPr>
          <w:rFonts w:ascii="Book Antiqua" w:hAnsi="Book Antiqua"/>
          <w:vertAlign w:val="superscript"/>
        </w:rPr>
        <w:t>[37,46-48,70-79]</w:t>
      </w:r>
      <w:r w:rsidRPr="00F50781">
        <w:rPr>
          <w:rFonts w:ascii="Book Antiqua" w:hAnsi="Book Antiqua"/>
        </w:rPr>
        <w:t xml:space="preserve">. </w:t>
      </w:r>
    </w:p>
    <w:p w14:paraId="6411A6AD" w14:textId="77777777" w:rsidR="002A7170" w:rsidRPr="00F50781" w:rsidRDefault="002A7170" w:rsidP="00572540">
      <w:pPr>
        <w:tabs>
          <w:tab w:val="left" w:pos="480"/>
          <w:tab w:val="left" w:pos="1925"/>
        </w:tabs>
        <w:spacing w:line="360" w:lineRule="auto"/>
        <w:ind w:firstLineChars="100" w:firstLine="240"/>
        <w:jc w:val="both"/>
        <w:rPr>
          <w:rFonts w:ascii="Book Antiqua" w:hAnsi="Book Antiqua"/>
        </w:rPr>
      </w:pPr>
      <w:r w:rsidRPr="00F50781">
        <w:rPr>
          <w:rFonts w:ascii="Book Antiqua" w:hAnsi="Book Antiqua"/>
        </w:rPr>
        <w:t>The C-terminal domain of HMGB1 is composed completely of about</w:t>
      </w:r>
      <w:r w:rsidRPr="00F50781">
        <w:rPr>
          <w:rFonts w:ascii="Book Antiqua" w:eastAsia="宋体" w:hAnsi="Book Antiqua"/>
          <w:lang w:eastAsia="zh-CN"/>
        </w:rPr>
        <w:t xml:space="preserve"> </w:t>
      </w:r>
      <w:r w:rsidRPr="00F50781">
        <w:rPr>
          <w:rFonts w:ascii="Book Antiqua" w:hAnsi="Book Antiqua"/>
        </w:rPr>
        <w:t>30 acidic residues that modulates the interactions with DNA and interacts directly with TBP, the core histones and plays a role in transcriptional activation</w:t>
      </w:r>
      <w:r w:rsidRPr="00F50781">
        <w:rPr>
          <w:rFonts w:ascii="Book Antiqua" w:hAnsi="Book Antiqua"/>
          <w:vertAlign w:val="superscript"/>
        </w:rPr>
        <w:t>[67,68,70,80-83]</w:t>
      </w:r>
      <w:r w:rsidRPr="00F50781">
        <w:rPr>
          <w:rFonts w:ascii="Book Antiqua" w:hAnsi="Book Antiqua"/>
        </w:rPr>
        <w:t xml:space="preserve">. Both </w:t>
      </w:r>
      <w:r w:rsidRPr="00F50781">
        <w:rPr>
          <w:rFonts w:ascii="Book Antiqua" w:hAnsi="Book Antiqua"/>
          <w:i/>
        </w:rPr>
        <w:t>in vitro</w:t>
      </w:r>
      <w:r w:rsidRPr="00F50781">
        <w:rPr>
          <w:rFonts w:ascii="Book Antiqua" w:hAnsi="Book Antiqua"/>
        </w:rPr>
        <w:t xml:space="preserve"> and </w:t>
      </w:r>
      <w:r w:rsidRPr="00F50781">
        <w:rPr>
          <w:rFonts w:ascii="Book Antiqua" w:hAnsi="Book Antiqua"/>
          <w:i/>
        </w:rPr>
        <w:t>in vivo</w:t>
      </w:r>
      <w:r w:rsidRPr="00F50781">
        <w:rPr>
          <w:rFonts w:ascii="Book Antiqua" w:hAnsi="Book Antiqua"/>
        </w:rPr>
        <w:t xml:space="preserve"> evidence shows that HMGB1 binds to the histone H3. The </w:t>
      </w:r>
      <w:r w:rsidRPr="00F50781">
        <w:rPr>
          <w:rFonts w:ascii="Book Antiqua" w:hAnsi="Book Antiqua"/>
          <w:i/>
        </w:rPr>
        <w:t>in vitro</w:t>
      </w:r>
      <w:r w:rsidRPr="00F50781">
        <w:rPr>
          <w:rFonts w:ascii="Book Antiqua" w:hAnsi="Book Antiqua"/>
        </w:rPr>
        <w:t xml:space="preserve"> study showed that the interaction was between the C-terminal domain of HMGB1 and the H3 tail. It was proposed that this interaction may serve to localize HMGB1 binding near the nucleosome dyad, where the HMGB1 boxes would interact with the DNA to induce further bending and untwisting of the DNA, destabilizing the nucleosome and increasing accessibility</w:t>
      </w:r>
      <w:r w:rsidRPr="00F50781">
        <w:rPr>
          <w:rFonts w:ascii="Book Antiqua" w:hAnsi="Book Antiqua"/>
          <w:vertAlign w:val="superscript"/>
        </w:rPr>
        <w:t>[83-85]</w:t>
      </w:r>
      <w:r w:rsidRPr="00F50781">
        <w:rPr>
          <w:rFonts w:ascii="Book Antiqua" w:hAnsi="Book Antiqua"/>
        </w:rPr>
        <w:t xml:space="preserve">. In addition, HMGB1 was shown to increase the kinetics of the ATP-dependent CRC, ACF/CHRAC, which facilitates nucleosome sliding. The acidic C-terminal domain of HMGB1 was shown to be required for this </w:t>
      </w:r>
      <w:r w:rsidRPr="00F50781">
        <w:rPr>
          <w:rFonts w:ascii="Book Antiqua" w:hAnsi="Book Antiqua"/>
          <w:i/>
        </w:rPr>
        <w:t>in vitro</w:t>
      </w:r>
      <w:r w:rsidRPr="00F50781">
        <w:rPr>
          <w:rFonts w:ascii="Book Antiqua" w:hAnsi="Book Antiqua"/>
        </w:rPr>
        <w:t xml:space="preserve"> activity</w:t>
      </w:r>
      <w:r w:rsidRPr="00F50781">
        <w:rPr>
          <w:rFonts w:ascii="Book Antiqua" w:hAnsi="Book Antiqua"/>
          <w:vertAlign w:val="superscript"/>
        </w:rPr>
        <w:t>[86]</w:t>
      </w:r>
      <w:r w:rsidRPr="00F50781">
        <w:rPr>
          <w:rFonts w:ascii="Book Antiqua" w:hAnsi="Book Antiqua"/>
        </w:rPr>
        <w:t xml:space="preserve">. </w:t>
      </w:r>
    </w:p>
    <w:p w14:paraId="143438CE" w14:textId="77777777" w:rsidR="002A7170" w:rsidRPr="00F50781" w:rsidRDefault="002A7170" w:rsidP="00572540">
      <w:pPr>
        <w:tabs>
          <w:tab w:val="left" w:pos="480"/>
          <w:tab w:val="left" w:pos="1925"/>
        </w:tabs>
        <w:spacing w:line="360" w:lineRule="auto"/>
        <w:ind w:firstLineChars="100" w:firstLine="240"/>
        <w:jc w:val="both"/>
        <w:rPr>
          <w:rFonts w:ascii="Book Antiqua" w:hAnsi="Book Antiqua"/>
        </w:rPr>
      </w:pPr>
      <w:r w:rsidRPr="00F50781">
        <w:rPr>
          <w:rFonts w:ascii="Book Antiqua" w:hAnsi="Book Antiqua"/>
        </w:rPr>
        <w:lastRenderedPageBreak/>
        <w:t xml:space="preserve">Numerous reports find that the binding of histone H1 and HMGB1 compete </w:t>
      </w:r>
      <w:r w:rsidRPr="00F50781">
        <w:rPr>
          <w:rFonts w:ascii="Book Antiqua" w:hAnsi="Book Antiqua"/>
          <w:i/>
        </w:rPr>
        <w:t>in vitro</w:t>
      </w:r>
      <w:r w:rsidRPr="00F50781">
        <w:rPr>
          <w:rFonts w:ascii="Book Antiqua" w:hAnsi="Book Antiqua"/>
        </w:rPr>
        <w:t xml:space="preserve"> with one another at the entry point of the nucleosome or at linker DNA. Both proteins influence nucleosome dynamics, but in opposite ways. Histone H1 decreases nucleosome accessibility, while HMGB1 decrease compactness and is thought to increase accessibility</w:t>
      </w:r>
      <w:r w:rsidRPr="00F50781">
        <w:rPr>
          <w:rFonts w:ascii="Book Antiqua" w:hAnsi="Book Antiqua"/>
          <w:vertAlign w:val="superscript"/>
        </w:rPr>
        <w:t>[70,80,87]</w:t>
      </w:r>
      <w:r w:rsidRPr="00F50781">
        <w:rPr>
          <w:rFonts w:ascii="Book Antiqua" w:hAnsi="Book Antiqua"/>
        </w:rPr>
        <w:t>.</w:t>
      </w:r>
    </w:p>
    <w:p w14:paraId="3273F747" w14:textId="77777777" w:rsidR="002A7170" w:rsidRPr="00F50781" w:rsidRDefault="002A7170" w:rsidP="00572540">
      <w:pPr>
        <w:tabs>
          <w:tab w:val="left" w:pos="600"/>
          <w:tab w:val="left" w:pos="1925"/>
        </w:tabs>
        <w:spacing w:line="360" w:lineRule="auto"/>
        <w:ind w:firstLineChars="100" w:firstLine="240"/>
        <w:jc w:val="both"/>
        <w:rPr>
          <w:rFonts w:ascii="Book Antiqua" w:hAnsi="Book Antiqua"/>
        </w:rPr>
      </w:pPr>
      <w:r w:rsidRPr="00F50781">
        <w:rPr>
          <w:rFonts w:ascii="Book Antiqua" w:hAnsi="Book Antiqua"/>
        </w:rPr>
        <w:t xml:space="preserve">The most detailed model for the steps in estrogen-responsive transcriptional activation that clearly implicates a role for HMGB1 comes from a study that focused on the pS2 promoter in MCF-7 cell. Initial ERE binding by the estrogen-bound ER leads to the recruitment of a </w:t>
      </w:r>
      <w:proofErr w:type="spellStart"/>
      <w:r w:rsidRPr="00F50781">
        <w:rPr>
          <w:rFonts w:ascii="Book Antiqua" w:hAnsi="Book Antiqua"/>
        </w:rPr>
        <w:t>TopoII</w:t>
      </w:r>
      <w:proofErr w:type="spellEnd"/>
      <w:r w:rsidRPr="00F50781">
        <w:rPr>
          <w:rFonts w:ascii="Book Antiqua" w:hAnsi="Book Antiqua"/>
        </w:rPr>
        <w:sym w:font="Symbol" w:char="F062"/>
      </w:r>
      <w:r w:rsidRPr="00F50781">
        <w:rPr>
          <w:rFonts w:ascii="Book Antiqua" w:hAnsi="Book Antiqua"/>
        </w:rPr>
        <w:t xml:space="preserve">/PARP-1 complex [PARP-1 = poly(adenosine diphosphate-ribose) polymerase-1] to the promoter, which produces a transient, site specific ds DNA cleavage by </w:t>
      </w:r>
      <w:proofErr w:type="spellStart"/>
      <w:r w:rsidRPr="00F50781">
        <w:rPr>
          <w:rFonts w:ascii="Book Antiqua" w:hAnsi="Book Antiqua"/>
        </w:rPr>
        <w:t>TopoII</w:t>
      </w:r>
      <w:proofErr w:type="spellEnd"/>
      <w:r w:rsidRPr="00F50781">
        <w:rPr>
          <w:rFonts w:ascii="Book Antiqua" w:hAnsi="Book Antiqua"/>
        </w:rPr>
        <w:sym w:font="Symbol" w:char="F062"/>
      </w:r>
      <w:r w:rsidRPr="00F50781">
        <w:rPr>
          <w:rFonts w:ascii="Book Antiqua" w:hAnsi="Book Antiqua"/>
        </w:rPr>
        <w:t>. This results in activation of PARP-1 enzymatic activity, which drives the binding of HMGB1/2, with the concomitant release of the previously bound histone H1 and a resulting change in the local chromatin conformation. Importantly, HMGB1 has been identified as an essential component in the transcriptional activation at the pS2 promoter. Further experiments suggested that this mechanism for transcriptional activation may well apply more generally and certainly to other nuclear hormone receptors, including the androgen receptor (AR), retinoic acid receptor (RAR) and thyroid receptor (T3R)</w:t>
      </w:r>
      <w:r w:rsidRPr="00F50781">
        <w:rPr>
          <w:rFonts w:ascii="Book Antiqua" w:hAnsi="Book Antiqua"/>
          <w:vertAlign w:val="superscript"/>
        </w:rPr>
        <w:t>[88,89]</w:t>
      </w:r>
      <w:r w:rsidRPr="00F50781">
        <w:rPr>
          <w:rFonts w:ascii="Book Antiqua" w:hAnsi="Book Antiqua"/>
        </w:rPr>
        <w:t>.</w:t>
      </w:r>
    </w:p>
    <w:p w14:paraId="25E21A5D" w14:textId="77777777" w:rsidR="002A7170" w:rsidRPr="00F50781" w:rsidRDefault="002A7170" w:rsidP="00572540">
      <w:pPr>
        <w:tabs>
          <w:tab w:val="left" w:pos="480"/>
          <w:tab w:val="left" w:pos="1925"/>
        </w:tabs>
        <w:spacing w:line="360" w:lineRule="auto"/>
        <w:ind w:firstLineChars="100" w:firstLine="240"/>
        <w:jc w:val="both"/>
        <w:rPr>
          <w:rFonts w:ascii="Book Antiqua" w:hAnsi="Book Antiqua"/>
        </w:rPr>
      </w:pPr>
      <w:r w:rsidRPr="00F50781">
        <w:rPr>
          <w:rFonts w:ascii="Book Antiqua" w:hAnsi="Book Antiqua"/>
        </w:rPr>
        <w:t>Interestingly, for the first time, histone H1 and HMGB1 were found in the novel situation of simultaneously residing on the tumor necrosis factor alpha (TNF-</w:t>
      </w:r>
      <w:r w:rsidRPr="00F50781">
        <w:rPr>
          <w:rFonts w:ascii="Book Antiqua" w:hAnsi="Book Antiqua"/>
          <w:bCs/>
          <w:kern w:val="24"/>
        </w:rPr>
        <w:sym w:font="Symbol" w:char="F061"/>
      </w:r>
      <w:r w:rsidRPr="00F50781">
        <w:rPr>
          <w:rFonts w:ascii="Book Antiqua" w:hAnsi="Book Antiqua"/>
        </w:rPr>
        <w:t xml:space="preserve">) promoter to produce endotoxin-mediated silencing of </w:t>
      </w:r>
      <w:proofErr w:type="spellStart"/>
      <w:r w:rsidRPr="00F50781">
        <w:rPr>
          <w:rFonts w:ascii="Book Antiqua" w:hAnsi="Book Antiqua"/>
        </w:rPr>
        <w:t>proinflammatory</w:t>
      </w:r>
      <w:proofErr w:type="spellEnd"/>
      <w:r w:rsidRPr="00F50781">
        <w:rPr>
          <w:rFonts w:ascii="Book Antiqua" w:hAnsi="Book Antiqua"/>
        </w:rPr>
        <w:t xml:space="preserve"> TNF-</w:t>
      </w:r>
      <w:r w:rsidRPr="00F50781">
        <w:rPr>
          <w:rFonts w:ascii="Book Antiqua" w:hAnsi="Book Antiqua"/>
          <w:bCs/>
          <w:kern w:val="24"/>
        </w:rPr>
        <w:sym w:font="Symbol" w:char="F061"/>
      </w:r>
      <w:r w:rsidRPr="00F50781">
        <w:rPr>
          <w:rFonts w:ascii="Book Antiqua" w:hAnsi="Book Antiqua"/>
        </w:rPr>
        <w:t xml:space="preserve"> activity</w:t>
      </w:r>
      <w:r w:rsidRPr="00F50781">
        <w:rPr>
          <w:rFonts w:ascii="Book Antiqua" w:hAnsi="Book Antiqua"/>
          <w:vertAlign w:val="superscript"/>
        </w:rPr>
        <w:t>[90]</w:t>
      </w:r>
      <w:r w:rsidRPr="00F50781">
        <w:rPr>
          <w:rFonts w:ascii="Book Antiqua" w:hAnsi="Book Antiqua"/>
        </w:rPr>
        <w:t xml:space="preserve">. </w:t>
      </w:r>
    </w:p>
    <w:p w14:paraId="6E1A24C5" w14:textId="77777777" w:rsidR="002A7170" w:rsidRPr="00F50781" w:rsidRDefault="002A7170" w:rsidP="00572540">
      <w:pPr>
        <w:tabs>
          <w:tab w:val="left" w:pos="600"/>
          <w:tab w:val="left" w:pos="1925"/>
        </w:tabs>
        <w:spacing w:line="360" w:lineRule="auto"/>
        <w:ind w:firstLineChars="100" w:firstLine="240"/>
        <w:jc w:val="both"/>
        <w:rPr>
          <w:rFonts w:ascii="Book Antiqua" w:hAnsi="Book Antiqua"/>
        </w:rPr>
      </w:pPr>
      <w:r w:rsidRPr="00F50781">
        <w:rPr>
          <w:rFonts w:ascii="Book Antiqua" w:hAnsi="Book Antiqua"/>
        </w:rPr>
        <w:t>Collectively, it is clear that in eukaryotic transcription, HMGB1 interacts with TBP and competes with TFIIA and TFIIB in the PIC at the promoter, enhances regulatory factors binding at their response elements, increases CRC (ACF/CHRAC) activity and stimulates transcriptional activation</w:t>
      </w:r>
      <w:r w:rsidRPr="00F50781">
        <w:rPr>
          <w:rFonts w:ascii="Book Antiqua" w:hAnsi="Book Antiqua"/>
          <w:vertAlign w:val="superscript"/>
        </w:rPr>
        <w:t>[36,46-48,67,68,70-79,80-83,88-92]</w:t>
      </w:r>
      <w:r w:rsidRPr="00F50781">
        <w:rPr>
          <w:rFonts w:ascii="Book Antiqua" w:hAnsi="Book Antiqua"/>
        </w:rPr>
        <w:t xml:space="preserve">. </w:t>
      </w:r>
    </w:p>
    <w:p w14:paraId="7C01823D" w14:textId="77777777" w:rsidR="002A7170" w:rsidRPr="00F50781" w:rsidRDefault="002A7170" w:rsidP="00572540">
      <w:pPr>
        <w:tabs>
          <w:tab w:val="left" w:pos="720"/>
          <w:tab w:val="left" w:pos="1925"/>
        </w:tabs>
        <w:spacing w:line="360" w:lineRule="auto"/>
        <w:jc w:val="both"/>
        <w:rPr>
          <w:rFonts w:ascii="Book Antiqua" w:hAnsi="Book Antiqua"/>
        </w:rPr>
      </w:pPr>
    </w:p>
    <w:p w14:paraId="60EE54EB" w14:textId="77777777" w:rsidR="002A7170" w:rsidRPr="00F50781" w:rsidRDefault="002A7170" w:rsidP="00572540">
      <w:pPr>
        <w:tabs>
          <w:tab w:val="left" w:pos="720"/>
          <w:tab w:val="left" w:pos="1925"/>
        </w:tabs>
        <w:spacing w:line="360" w:lineRule="auto"/>
        <w:jc w:val="both"/>
        <w:rPr>
          <w:rFonts w:ascii="Book Antiqua" w:hAnsi="Book Antiqua"/>
          <w:b/>
        </w:rPr>
      </w:pPr>
      <w:r w:rsidRPr="00F50781">
        <w:rPr>
          <w:rFonts w:ascii="Book Antiqua" w:hAnsi="Book Antiqua"/>
          <w:b/>
        </w:rPr>
        <w:t>CURRENT FINDINGS:</w:t>
      </w:r>
      <w:r w:rsidRPr="00F50781">
        <w:rPr>
          <w:rFonts w:ascii="Book Antiqua" w:eastAsia="宋体" w:hAnsi="Book Antiqua"/>
          <w:b/>
          <w:lang w:eastAsia="zh-CN"/>
        </w:rPr>
        <w:t xml:space="preserve"> </w:t>
      </w:r>
      <w:r w:rsidRPr="00F50781">
        <w:rPr>
          <w:rFonts w:ascii="Book Antiqua" w:hAnsi="Book Antiqua"/>
          <w:b/>
        </w:rPr>
        <w:t xml:space="preserve">ER BINDING TO RESPONSE ELEMENTS IN DNA </w:t>
      </w:r>
      <w:r w:rsidRPr="00F50781">
        <w:rPr>
          <w:rFonts w:ascii="Book Antiqua" w:hAnsi="Book Antiqua"/>
          <w:b/>
        </w:rPr>
        <w:tab/>
      </w:r>
    </w:p>
    <w:p w14:paraId="323CB7D4" w14:textId="79B0FFBD" w:rsidR="002A7170" w:rsidRPr="00F50781" w:rsidRDefault="002A7170" w:rsidP="00572540">
      <w:pPr>
        <w:tabs>
          <w:tab w:val="left" w:pos="600"/>
          <w:tab w:val="left" w:pos="1925"/>
        </w:tabs>
        <w:spacing w:line="360" w:lineRule="auto"/>
        <w:jc w:val="both"/>
        <w:rPr>
          <w:rFonts w:ascii="Book Antiqua" w:hAnsi="Book Antiqua"/>
          <w:b/>
        </w:rPr>
      </w:pPr>
      <w:r w:rsidRPr="00F50781">
        <w:rPr>
          <w:rFonts w:ascii="Book Antiqua" w:hAnsi="Book Antiqua"/>
        </w:rPr>
        <w:lastRenderedPageBreak/>
        <w:t xml:space="preserve">ER binding to the </w:t>
      </w:r>
      <w:proofErr w:type="spellStart"/>
      <w:r w:rsidRPr="00F50781">
        <w:rPr>
          <w:rFonts w:ascii="Book Antiqua" w:hAnsi="Book Antiqua"/>
        </w:rPr>
        <w:t>cERE</w:t>
      </w:r>
      <w:proofErr w:type="spellEnd"/>
      <w:r w:rsidRPr="00F50781">
        <w:rPr>
          <w:rFonts w:ascii="Book Antiqua" w:hAnsi="Book Antiqua"/>
        </w:rPr>
        <w:t xml:space="preserve"> in DNA exhibited a </w:t>
      </w:r>
      <w:proofErr w:type="spellStart"/>
      <w:r w:rsidRPr="00F50781">
        <w:rPr>
          <w:rFonts w:ascii="Book Antiqua" w:hAnsi="Book Antiqua"/>
        </w:rPr>
        <w:t>Kd</w:t>
      </w:r>
      <w:proofErr w:type="spellEnd"/>
      <w:r w:rsidRPr="00F50781">
        <w:rPr>
          <w:rFonts w:ascii="Book Antiqua" w:hAnsi="Book Antiqua"/>
        </w:rPr>
        <w:t xml:space="preserve"> about 10 </w:t>
      </w:r>
      <w:proofErr w:type="spellStart"/>
      <w:r w:rsidRPr="00F50781">
        <w:rPr>
          <w:rFonts w:ascii="Book Antiqua" w:hAnsi="Book Antiqua"/>
        </w:rPr>
        <w:t>n</w:t>
      </w:r>
      <w:r w:rsidRPr="00F50781">
        <w:rPr>
          <w:rFonts w:ascii="Book Antiqua" w:eastAsia="宋体" w:hAnsi="Book Antiqua"/>
          <w:lang w:eastAsia="zh-CN"/>
        </w:rPr>
        <w:t>mol</w:t>
      </w:r>
      <w:proofErr w:type="spellEnd"/>
      <w:r w:rsidRPr="00F50781">
        <w:rPr>
          <w:rFonts w:ascii="Book Antiqua" w:eastAsia="宋体" w:hAnsi="Book Antiqua"/>
          <w:lang w:eastAsia="zh-CN"/>
        </w:rPr>
        <w:t>/L</w:t>
      </w:r>
      <w:r w:rsidRPr="00F50781">
        <w:rPr>
          <w:rFonts w:ascii="Book Antiqua" w:hAnsi="Book Antiqua"/>
        </w:rPr>
        <w:t xml:space="preserve">, while the </w:t>
      </w:r>
      <w:proofErr w:type="spellStart"/>
      <w:r w:rsidRPr="00F50781">
        <w:rPr>
          <w:rFonts w:ascii="Book Antiqua" w:hAnsi="Book Antiqua"/>
        </w:rPr>
        <w:t>Kd</w:t>
      </w:r>
      <w:proofErr w:type="spellEnd"/>
      <w:r w:rsidRPr="00F50781">
        <w:rPr>
          <w:rFonts w:ascii="Book Antiqua" w:hAnsi="Book Antiqua"/>
        </w:rPr>
        <w:t xml:space="preserve"> for ER b</w:t>
      </w:r>
      <w:r w:rsidR="00156A13" w:rsidRPr="00F50781">
        <w:rPr>
          <w:rFonts w:ascii="Book Antiqua" w:hAnsi="Book Antiqua"/>
        </w:rPr>
        <w:t xml:space="preserve">inding in the presence of 400 </w:t>
      </w:r>
      <w:proofErr w:type="spellStart"/>
      <w:r w:rsidR="00156A13" w:rsidRPr="00F50781">
        <w:rPr>
          <w:rFonts w:ascii="Book Antiqua" w:hAnsi="Book Antiqua"/>
        </w:rPr>
        <w:t>nmol</w:t>
      </w:r>
      <w:proofErr w:type="spellEnd"/>
      <w:r w:rsidR="00156A13" w:rsidRPr="00F50781">
        <w:rPr>
          <w:rFonts w:ascii="Book Antiqua" w:hAnsi="Book Antiqua"/>
        </w:rPr>
        <w:t>/L</w:t>
      </w:r>
      <w:r w:rsidRPr="00F50781">
        <w:rPr>
          <w:rFonts w:ascii="Book Antiqua" w:hAnsi="Book Antiqua"/>
        </w:rPr>
        <w:t xml:space="preserve"> HMGB1 was about 4 </w:t>
      </w:r>
      <w:proofErr w:type="spellStart"/>
      <w:r w:rsidRPr="00F50781">
        <w:rPr>
          <w:rFonts w:ascii="Book Antiqua" w:hAnsi="Book Antiqua"/>
        </w:rPr>
        <w:t>n</w:t>
      </w:r>
      <w:r w:rsidRPr="00F50781">
        <w:rPr>
          <w:rFonts w:ascii="Book Antiqua" w:eastAsia="宋体" w:hAnsi="Book Antiqua"/>
          <w:lang w:eastAsia="zh-CN"/>
        </w:rPr>
        <w:t>mol</w:t>
      </w:r>
      <w:proofErr w:type="spellEnd"/>
      <w:r w:rsidRPr="00F50781">
        <w:rPr>
          <w:rFonts w:ascii="Book Antiqua" w:eastAsia="宋体" w:hAnsi="Book Antiqua"/>
          <w:lang w:eastAsia="zh-CN"/>
        </w:rPr>
        <w:t>/L</w:t>
      </w:r>
      <w:r w:rsidRPr="00F50781">
        <w:rPr>
          <w:rFonts w:ascii="Book Antiqua" w:hAnsi="Book Antiqua"/>
        </w:rPr>
        <w:t>, increasing ER binding by approximately</w:t>
      </w:r>
      <w:r w:rsidRPr="00F50781">
        <w:rPr>
          <w:rFonts w:ascii="Book Antiqua" w:eastAsia="宋体" w:hAnsi="Book Antiqua"/>
          <w:lang w:eastAsia="zh-CN"/>
        </w:rPr>
        <w:t xml:space="preserve"> </w:t>
      </w:r>
      <w:r w:rsidRPr="00F50781">
        <w:rPr>
          <w:rFonts w:ascii="Book Antiqua" w:hAnsi="Book Antiqua"/>
        </w:rPr>
        <w:t>2-3-fold. On the other hand, ER does not bind to a single half-site (</w:t>
      </w:r>
      <w:proofErr w:type="spellStart"/>
      <w:r w:rsidRPr="00F50781">
        <w:rPr>
          <w:rFonts w:ascii="Book Antiqua" w:hAnsi="Book Antiqua"/>
        </w:rPr>
        <w:t>cHERE</w:t>
      </w:r>
      <w:proofErr w:type="spellEnd"/>
      <w:r w:rsidRPr="00F50781">
        <w:rPr>
          <w:rFonts w:ascii="Book Antiqua" w:hAnsi="Book Antiqua"/>
        </w:rPr>
        <w:t xml:space="preserve">) of </w:t>
      </w:r>
      <w:proofErr w:type="spellStart"/>
      <w:r w:rsidRPr="00F50781">
        <w:rPr>
          <w:rFonts w:ascii="Book Antiqua" w:hAnsi="Book Antiqua"/>
        </w:rPr>
        <w:t>cERE</w:t>
      </w:r>
      <w:proofErr w:type="spellEnd"/>
      <w:r w:rsidRPr="00F50781">
        <w:rPr>
          <w:rFonts w:ascii="Book Antiqua" w:hAnsi="Book Antiqua"/>
        </w:rPr>
        <w:t xml:space="preserve">. However, the presence of HMGB1 facilitates strong ER binding to a single half-site, with ER essentially having the same binding affinity as observed when ER binds to </w:t>
      </w:r>
      <w:proofErr w:type="spellStart"/>
      <w:r w:rsidRPr="00F50781">
        <w:rPr>
          <w:rFonts w:ascii="Book Antiqua" w:hAnsi="Book Antiqua"/>
        </w:rPr>
        <w:t>cERE</w:t>
      </w:r>
      <w:proofErr w:type="spellEnd"/>
      <w:r w:rsidRPr="00F50781">
        <w:rPr>
          <w:rFonts w:ascii="Book Antiqua" w:hAnsi="Book Antiqua"/>
        </w:rPr>
        <w:t xml:space="preserve"> in the absence of HMGB1. In addition, ER binds to a spectrum of </w:t>
      </w:r>
      <w:proofErr w:type="spellStart"/>
      <w:r w:rsidRPr="00F50781">
        <w:rPr>
          <w:rFonts w:ascii="Book Antiqua" w:hAnsi="Book Antiqua"/>
        </w:rPr>
        <w:t>noncanonical</w:t>
      </w:r>
      <w:proofErr w:type="spellEnd"/>
      <w:r w:rsidRPr="00F50781">
        <w:rPr>
          <w:rFonts w:ascii="Book Antiqua" w:hAnsi="Book Antiqua"/>
        </w:rPr>
        <w:t xml:space="preserve"> binding sites including direct repeats, everted repeats and inverted repeats of the </w:t>
      </w:r>
      <w:proofErr w:type="spellStart"/>
      <w:r w:rsidRPr="00F50781">
        <w:rPr>
          <w:rFonts w:ascii="Book Antiqua" w:hAnsi="Book Antiqua"/>
        </w:rPr>
        <w:t>cHERE</w:t>
      </w:r>
      <w:proofErr w:type="spellEnd"/>
      <w:r w:rsidRPr="00F50781">
        <w:rPr>
          <w:rFonts w:ascii="Book Antiqua" w:hAnsi="Book Antiqua"/>
        </w:rPr>
        <w:t xml:space="preserve"> with a variety of spacer DNA between the half-sites. The presence of HMGB1 further enhances ER binding</w:t>
      </w:r>
      <w:r w:rsidRPr="00F50781">
        <w:rPr>
          <w:rFonts w:ascii="Book Antiqua" w:hAnsi="Book Antiqua"/>
          <w:vertAlign w:val="superscript"/>
        </w:rPr>
        <w:t>[46,47]</w:t>
      </w:r>
      <w:r w:rsidRPr="00F50781">
        <w:rPr>
          <w:rFonts w:ascii="Book Antiqua" w:hAnsi="Book Antiqua"/>
        </w:rPr>
        <w:t>.</w:t>
      </w:r>
    </w:p>
    <w:p w14:paraId="5E650E8A" w14:textId="77777777" w:rsidR="002A7170" w:rsidRPr="00F50781" w:rsidRDefault="002A7170" w:rsidP="00572540">
      <w:pPr>
        <w:tabs>
          <w:tab w:val="left" w:pos="720"/>
          <w:tab w:val="left" w:pos="1925"/>
        </w:tabs>
        <w:spacing w:line="360" w:lineRule="auto"/>
        <w:jc w:val="both"/>
        <w:rPr>
          <w:rFonts w:ascii="Book Antiqua" w:hAnsi="Book Antiqua"/>
        </w:rPr>
      </w:pPr>
    </w:p>
    <w:p w14:paraId="65EBABC2" w14:textId="77777777" w:rsidR="002A7170" w:rsidRPr="00F50781" w:rsidRDefault="002A7170" w:rsidP="00572540">
      <w:pPr>
        <w:tabs>
          <w:tab w:val="left" w:pos="720"/>
          <w:tab w:val="left" w:pos="1925"/>
        </w:tabs>
        <w:spacing w:line="360" w:lineRule="auto"/>
        <w:jc w:val="both"/>
        <w:rPr>
          <w:rFonts w:ascii="Book Antiqua" w:hAnsi="Book Antiqua"/>
          <w:b/>
        </w:rPr>
      </w:pPr>
      <w:r w:rsidRPr="00F50781">
        <w:rPr>
          <w:rFonts w:ascii="Book Antiqua" w:hAnsi="Book Antiqua"/>
          <w:b/>
        </w:rPr>
        <w:t>ER BINDING AND TRANSCRIPTIONAL REPORTER ASSAYS FOR ERES WITHIN U2OS CELLS</w:t>
      </w:r>
    </w:p>
    <w:p w14:paraId="1D291356" w14:textId="77777777" w:rsidR="002A7170" w:rsidRPr="00F50781" w:rsidRDefault="002A7170" w:rsidP="00572540">
      <w:pPr>
        <w:tabs>
          <w:tab w:val="left" w:pos="600"/>
          <w:tab w:val="left" w:pos="1925"/>
        </w:tabs>
        <w:spacing w:line="360" w:lineRule="auto"/>
        <w:jc w:val="both"/>
        <w:rPr>
          <w:rFonts w:ascii="Book Antiqua" w:hAnsi="Book Antiqua"/>
        </w:rPr>
      </w:pPr>
      <w:r w:rsidRPr="00F50781">
        <w:rPr>
          <w:rFonts w:ascii="Book Antiqua" w:hAnsi="Book Antiqua"/>
        </w:rPr>
        <w:t xml:space="preserve">It was of interest to evaluate the extent to which </w:t>
      </w:r>
      <w:proofErr w:type="spellStart"/>
      <w:r w:rsidRPr="00F50781">
        <w:rPr>
          <w:rFonts w:ascii="Book Antiqua" w:hAnsi="Book Antiqua"/>
        </w:rPr>
        <w:t>cERE</w:t>
      </w:r>
      <w:proofErr w:type="spellEnd"/>
      <w:r w:rsidRPr="00F50781">
        <w:rPr>
          <w:rFonts w:ascii="Book Antiqua" w:hAnsi="Book Antiqua"/>
        </w:rPr>
        <w:t xml:space="preserve"> and these </w:t>
      </w:r>
      <w:r w:rsidRPr="00F50781">
        <w:rPr>
          <w:rFonts w:ascii="Book Antiqua" w:hAnsi="Book Antiqua"/>
          <w:i/>
        </w:rPr>
        <w:t>in vitro</w:t>
      </w:r>
      <w:r w:rsidRPr="00F50781">
        <w:rPr>
          <w:rFonts w:ascii="Book Antiqua" w:hAnsi="Book Antiqua"/>
        </w:rPr>
        <w:t xml:space="preserve"> </w:t>
      </w:r>
      <w:proofErr w:type="spellStart"/>
      <w:r w:rsidRPr="00F50781">
        <w:rPr>
          <w:rFonts w:ascii="Book Antiqua" w:hAnsi="Book Antiqua"/>
        </w:rPr>
        <w:t>noncanonical</w:t>
      </w:r>
      <w:proofErr w:type="spellEnd"/>
      <w:r w:rsidRPr="00F50781">
        <w:rPr>
          <w:rFonts w:ascii="Book Antiqua" w:hAnsi="Book Antiqua"/>
        </w:rPr>
        <w:t xml:space="preserve"> ER binding sites could actually serve as functional EREs and drive transcription within a cell. Using a subset of these binding sites described above </w:t>
      </w:r>
      <w:r w:rsidRPr="00F50781">
        <w:rPr>
          <w:rFonts w:ascii="Book Antiqua" w:eastAsia="宋体" w:hAnsi="Book Antiqua"/>
          <w:lang w:eastAsia="zh-CN"/>
        </w:rPr>
        <w:t>-</w:t>
      </w:r>
      <w:r w:rsidRPr="00F50781">
        <w:rPr>
          <w:rFonts w:ascii="Book Antiqua" w:hAnsi="Book Antiqua"/>
        </w:rPr>
        <w:t xml:space="preserve"> canonical </w:t>
      </w:r>
      <w:proofErr w:type="spellStart"/>
      <w:r w:rsidRPr="00F50781">
        <w:rPr>
          <w:rFonts w:ascii="Book Antiqua" w:hAnsi="Book Antiqua"/>
        </w:rPr>
        <w:t>cHERE</w:t>
      </w:r>
      <w:proofErr w:type="spellEnd"/>
      <w:r w:rsidRPr="00F50781">
        <w:rPr>
          <w:rFonts w:ascii="Book Antiqua" w:hAnsi="Book Antiqua"/>
        </w:rPr>
        <w:t xml:space="preserve"> and </w:t>
      </w:r>
      <w:proofErr w:type="spellStart"/>
      <w:r w:rsidRPr="00F50781">
        <w:rPr>
          <w:rFonts w:ascii="Book Antiqua" w:hAnsi="Book Antiqua"/>
        </w:rPr>
        <w:t>cERE</w:t>
      </w:r>
      <w:proofErr w:type="spellEnd"/>
      <w:r w:rsidRPr="00F50781">
        <w:rPr>
          <w:rFonts w:ascii="Book Antiqua" w:hAnsi="Book Antiqua"/>
        </w:rPr>
        <w:t xml:space="preserve">, multiple tangent </w:t>
      </w:r>
      <w:proofErr w:type="spellStart"/>
      <w:r w:rsidRPr="00F50781">
        <w:rPr>
          <w:rFonts w:ascii="Book Antiqua" w:hAnsi="Book Antiqua"/>
        </w:rPr>
        <w:t>cHEREs</w:t>
      </w:r>
      <w:proofErr w:type="spellEnd"/>
      <w:r w:rsidRPr="00F50781">
        <w:rPr>
          <w:rFonts w:ascii="Book Antiqua" w:hAnsi="Book Antiqua"/>
        </w:rPr>
        <w:t xml:space="preserve"> and </w:t>
      </w:r>
      <w:proofErr w:type="spellStart"/>
      <w:r w:rsidRPr="00F50781">
        <w:rPr>
          <w:rFonts w:ascii="Book Antiqua" w:hAnsi="Book Antiqua"/>
        </w:rPr>
        <w:t>cEREs</w:t>
      </w:r>
      <w:proofErr w:type="spellEnd"/>
      <w:r w:rsidRPr="00F50781">
        <w:rPr>
          <w:rFonts w:ascii="Book Antiqua" w:hAnsi="Book Antiqua"/>
        </w:rPr>
        <w:t xml:space="preserve">, direct repeats and everted repeats of the </w:t>
      </w:r>
      <w:proofErr w:type="spellStart"/>
      <w:r w:rsidRPr="00F50781">
        <w:rPr>
          <w:rFonts w:ascii="Book Antiqua" w:hAnsi="Book Antiqua"/>
        </w:rPr>
        <w:t>cHERE</w:t>
      </w:r>
      <w:proofErr w:type="spellEnd"/>
      <w:r w:rsidRPr="00F50781">
        <w:rPr>
          <w:rFonts w:ascii="Book Antiqua" w:hAnsi="Book Antiqua"/>
        </w:rPr>
        <w:t xml:space="preserve"> - a transient transfection assay involving a luciferase reporter assay was used to determine if they could drive transcriptional activity and the effect of exogenous HMGB1 had on the level of expression. The results indicated that ERE half-sites in multiple arrangements do drive luciferase expression and that HMGB1 enhances the level of expression. With the use of siRNA strategies, HMGB1 was shown to play an essential role in enhancing the level of transcription</w:t>
      </w:r>
      <w:r w:rsidRPr="00F50781">
        <w:rPr>
          <w:rFonts w:ascii="Book Antiqua" w:hAnsi="Book Antiqua"/>
          <w:vertAlign w:val="superscript"/>
        </w:rPr>
        <w:t>[48]</w:t>
      </w:r>
      <w:r w:rsidRPr="00F50781">
        <w:rPr>
          <w:rFonts w:ascii="Book Antiqua" w:hAnsi="Book Antiqua"/>
        </w:rPr>
        <w:t>.</w:t>
      </w:r>
    </w:p>
    <w:p w14:paraId="4BD78642" w14:textId="77777777" w:rsidR="002A7170" w:rsidRPr="00F50781" w:rsidRDefault="002A7170" w:rsidP="00572540">
      <w:pPr>
        <w:tabs>
          <w:tab w:val="left" w:pos="600"/>
          <w:tab w:val="left" w:pos="1925"/>
        </w:tabs>
        <w:spacing w:line="360" w:lineRule="auto"/>
        <w:ind w:firstLineChars="100" w:firstLine="240"/>
        <w:jc w:val="both"/>
        <w:rPr>
          <w:rFonts w:ascii="Book Antiqua" w:hAnsi="Book Antiqua"/>
        </w:rPr>
      </w:pPr>
      <w:r w:rsidRPr="00F50781">
        <w:rPr>
          <w:rFonts w:ascii="Book Antiqua" w:hAnsi="Book Antiqua"/>
        </w:rPr>
        <w:t xml:space="preserve">These results led to the focal question of this </w:t>
      </w:r>
      <w:proofErr w:type="spellStart"/>
      <w:r w:rsidRPr="00F50781">
        <w:rPr>
          <w:rFonts w:ascii="Book Antiqua" w:hAnsi="Book Antiqua"/>
        </w:rPr>
        <w:t>minireview</w:t>
      </w:r>
      <w:proofErr w:type="spellEnd"/>
      <w:r w:rsidRPr="00F50781">
        <w:rPr>
          <w:rFonts w:ascii="Book Antiqua" w:hAnsi="Book Antiqua"/>
        </w:rPr>
        <w:t>. Is the effect of HMGB1 activity associated with restructuring of the nucleosome to facilitate ER/</w:t>
      </w:r>
      <w:proofErr w:type="spellStart"/>
      <w:r w:rsidRPr="00F50781">
        <w:rPr>
          <w:rFonts w:ascii="Book Antiqua" w:hAnsi="Book Antiqua"/>
        </w:rPr>
        <w:t>cERE</w:t>
      </w:r>
      <w:proofErr w:type="spellEnd"/>
      <w:r w:rsidRPr="00F50781">
        <w:rPr>
          <w:rFonts w:ascii="Book Antiqua" w:hAnsi="Book Antiqua"/>
        </w:rPr>
        <w:t xml:space="preserve"> binding</w:t>
      </w:r>
      <w:r w:rsidRPr="00F50781">
        <w:rPr>
          <w:rFonts w:ascii="Book Antiqua" w:hAnsi="Book Antiqua"/>
          <w:vertAlign w:val="superscript"/>
        </w:rPr>
        <w:t>[93]</w:t>
      </w:r>
      <w:r w:rsidRPr="00F50781">
        <w:rPr>
          <w:rFonts w:ascii="Book Antiqua" w:hAnsi="Book Antiqua"/>
        </w:rPr>
        <w:t xml:space="preserve">? </w:t>
      </w:r>
    </w:p>
    <w:p w14:paraId="26467EC6" w14:textId="77777777" w:rsidR="002A7170" w:rsidRPr="00F50781" w:rsidRDefault="002A7170" w:rsidP="00572540">
      <w:pPr>
        <w:tabs>
          <w:tab w:val="left" w:pos="720"/>
          <w:tab w:val="left" w:pos="1925"/>
        </w:tabs>
        <w:spacing w:line="360" w:lineRule="auto"/>
        <w:jc w:val="both"/>
        <w:rPr>
          <w:rFonts w:ascii="Book Antiqua" w:hAnsi="Book Antiqua"/>
        </w:rPr>
      </w:pPr>
    </w:p>
    <w:p w14:paraId="797A41E0" w14:textId="77777777" w:rsidR="002A7170" w:rsidRPr="00F50781" w:rsidRDefault="002A7170" w:rsidP="00572540">
      <w:pPr>
        <w:tabs>
          <w:tab w:val="left" w:pos="720"/>
          <w:tab w:val="left" w:pos="1925"/>
        </w:tabs>
        <w:spacing w:line="360" w:lineRule="auto"/>
        <w:jc w:val="both"/>
        <w:rPr>
          <w:rFonts w:ascii="Book Antiqua" w:hAnsi="Book Antiqua"/>
          <w:b/>
        </w:rPr>
      </w:pPr>
      <w:r w:rsidRPr="00F50781">
        <w:rPr>
          <w:rFonts w:ascii="Book Antiqua" w:hAnsi="Book Antiqua"/>
          <w:b/>
        </w:rPr>
        <w:t xml:space="preserve">ER DOES NOT BIND TO THE OPTIMALLY OREINTED CERE IN NUCLEOSOMAL DNA </w:t>
      </w:r>
    </w:p>
    <w:p w14:paraId="623E274F" w14:textId="2D7BBCAD" w:rsidR="002A7170" w:rsidRPr="00F50781" w:rsidRDefault="00FF4622" w:rsidP="00572540">
      <w:pPr>
        <w:tabs>
          <w:tab w:val="left" w:pos="600"/>
          <w:tab w:val="left" w:pos="1925"/>
        </w:tabs>
        <w:spacing w:line="360" w:lineRule="auto"/>
        <w:jc w:val="both"/>
        <w:rPr>
          <w:rFonts w:ascii="Book Antiqua" w:hAnsi="Book Antiqua"/>
        </w:rPr>
      </w:pPr>
      <w:r w:rsidRPr="00F50781">
        <w:rPr>
          <w:rFonts w:ascii="Book Antiqua" w:hAnsi="Book Antiqua"/>
        </w:rPr>
        <w:t xml:space="preserve">Figure 3 </w:t>
      </w:r>
      <w:r w:rsidR="002A7170" w:rsidRPr="00F50781">
        <w:rPr>
          <w:rFonts w:ascii="Book Antiqua" w:hAnsi="Book Antiqua"/>
        </w:rPr>
        <w:t>shows the schematic diagram for the</w:t>
      </w:r>
      <w:r w:rsidR="002A7170" w:rsidRPr="00F50781">
        <w:rPr>
          <w:rFonts w:ascii="Book Antiqua" w:eastAsia="宋体" w:hAnsi="Book Antiqua"/>
          <w:lang w:eastAsia="zh-CN"/>
        </w:rPr>
        <w:t xml:space="preserve"> </w:t>
      </w:r>
      <w:r w:rsidR="002A7170" w:rsidRPr="00F50781">
        <w:rPr>
          <w:rFonts w:ascii="Book Antiqua" w:hAnsi="Book Antiqua"/>
        </w:rPr>
        <w:t xml:space="preserve">161 </w:t>
      </w:r>
      <w:proofErr w:type="spellStart"/>
      <w:r w:rsidR="002A7170" w:rsidRPr="00F50781">
        <w:rPr>
          <w:rFonts w:ascii="Book Antiqua" w:hAnsi="Book Antiqua"/>
        </w:rPr>
        <w:t>bp</w:t>
      </w:r>
      <w:proofErr w:type="spellEnd"/>
      <w:r w:rsidR="002A7170" w:rsidRPr="00F50781">
        <w:rPr>
          <w:rFonts w:ascii="Book Antiqua" w:hAnsi="Book Antiqua"/>
        </w:rPr>
        <w:t xml:space="preserve"> DNA used in the binding studies. Although the DNA binding site in a nucleosome could potentially take on many </w:t>
      </w:r>
      <w:r w:rsidR="002A7170" w:rsidRPr="00F50781">
        <w:rPr>
          <w:rFonts w:ascii="Book Antiqua" w:hAnsi="Book Antiqua"/>
        </w:rPr>
        <w:lastRenderedPageBreak/>
        <w:t xml:space="preserve">different orientations, the DNA was engineered to define the </w:t>
      </w:r>
      <w:proofErr w:type="spellStart"/>
      <w:r w:rsidR="002A7170" w:rsidRPr="00F50781">
        <w:rPr>
          <w:rFonts w:ascii="Book Antiqua" w:hAnsi="Book Antiqua"/>
        </w:rPr>
        <w:t>cERE</w:t>
      </w:r>
      <w:proofErr w:type="spellEnd"/>
      <w:r w:rsidR="002A7170" w:rsidRPr="00F50781">
        <w:rPr>
          <w:rFonts w:ascii="Book Antiqua" w:hAnsi="Book Antiqua"/>
        </w:rPr>
        <w:t xml:space="preserve"> in a specific rotational and translational position within a nucleosome for optimum binding access. The nucleosome is defined as </w:t>
      </w:r>
      <w:proofErr w:type="spellStart"/>
      <w:r w:rsidR="002A7170" w:rsidRPr="00F50781">
        <w:rPr>
          <w:rFonts w:ascii="Book Antiqua" w:hAnsi="Book Antiqua"/>
        </w:rPr>
        <w:t>translationally</w:t>
      </w:r>
      <w:proofErr w:type="spellEnd"/>
      <w:r w:rsidR="002A7170" w:rsidRPr="00F50781">
        <w:rPr>
          <w:rFonts w:ascii="Book Antiqua" w:hAnsi="Book Antiqua"/>
        </w:rPr>
        <w:t xml:space="preserve"> positioned if the nucleosome occupies a fixed position relative to the underlying DNA sequence. The DNA is rotationally phased as well when an orientation of a DNA sequence in the (DNA) helix is fixed relative to the histone octamer surface. The </w:t>
      </w:r>
      <w:proofErr w:type="spellStart"/>
      <w:r w:rsidR="002A7170" w:rsidRPr="00F50781">
        <w:rPr>
          <w:rFonts w:ascii="Book Antiqua" w:hAnsi="Book Antiqua"/>
        </w:rPr>
        <w:t>cERE</w:t>
      </w:r>
      <w:proofErr w:type="spellEnd"/>
      <w:r w:rsidR="002A7170" w:rsidRPr="00F50781">
        <w:rPr>
          <w:rFonts w:ascii="Book Antiqua" w:hAnsi="Book Antiqua"/>
        </w:rPr>
        <w:t xml:space="preserve"> resides in the center of the DNA and will be positioned at the dyad axis (red in Figure 3) within the nucleosome. With the incorporation of four nucleosome-positioning sequences, two on each side of the </w:t>
      </w:r>
      <w:proofErr w:type="spellStart"/>
      <w:r w:rsidR="002A7170" w:rsidRPr="00F50781">
        <w:rPr>
          <w:rFonts w:ascii="Book Antiqua" w:hAnsi="Book Antiqua"/>
        </w:rPr>
        <w:t>cERE</w:t>
      </w:r>
      <w:proofErr w:type="spellEnd"/>
      <w:r w:rsidR="002A7170" w:rsidRPr="00F50781">
        <w:rPr>
          <w:rFonts w:ascii="Book Antiqua" w:hAnsi="Book Antiqua"/>
        </w:rPr>
        <w:t xml:space="preserve"> (yellow in Figure 3), the </w:t>
      </w:r>
      <w:proofErr w:type="spellStart"/>
      <w:r w:rsidR="002A7170" w:rsidRPr="00F50781">
        <w:rPr>
          <w:rFonts w:ascii="Book Antiqua" w:hAnsi="Book Antiqua"/>
        </w:rPr>
        <w:t>cERE</w:t>
      </w:r>
      <w:proofErr w:type="spellEnd"/>
      <w:r w:rsidR="002A7170" w:rsidRPr="00F50781">
        <w:rPr>
          <w:rFonts w:ascii="Book Antiqua" w:hAnsi="Book Antiqua"/>
        </w:rPr>
        <w:t xml:space="preserve"> is rotationally phased so that the two binding sites, the major grooves in the </w:t>
      </w:r>
      <w:proofErr w:type="spellStart"/>
      <w:r w:rsidR="002A7170" w:rsidRPr="00F50781">
        <w:rPr>
          <w:rFonts w:ascii="Book Antiqua" w:hAnsi="Book Antiqua"/>
        </w:rPr>
        <w:t>cERE</w:t>
      </w:r>
      <w:proofErr w:type="spellEnd"/>
      <w:r w:rsidR="002A7170" w:rsidRPr="00F50781">
        <w:rPr>
          <w:rFonts w:ascii="Book Antiqua" w:hAnsi="Book Antiqua"/>
        </w:rPr>
        <w:t xml:space="preserve">, for each of the monomers in the ER dimer, are </w:t>
      </w:r>
      <w:proofErr w:type="spellStart"/>
      <w:r w:rsidR="002A7170" w:rsidRPr="00F50781">
        <w:rPr>
          <w:rFonts w:ascii="Book Antiqua" w:hAnsi="Book Antiqua"/>
        </w:rPr>
        <w:t>sterically</w:t>
      </w:r>
      <w:proofErr w:type="spellEnd"/>
      <w:r w:rsidR="002A7170" w:rsidRPr="00F50781">
        <w:rPr>
          <w:rFonts w:ascii="Book Antiqua" w:hAnsi="Book Antiqua"/>
        </w:rPr>
        <w:t xml:space="preserve"> unobstructed and positioned outward from the histone octamer for optimum binding. The same DNA construct, with the</w:t>
      </w:r>
      <w:r w:rsidR="002A7170" w:rsidRPr="00F50781">
        <w:rPr>
          <w:rFonts w:ascii="Book Antiqua" w:eastAsia="宋体" w:hAnsi="Book Antiqua"/>
          <w:lang w:eastAsia="zh-CN"/>
        </w:rPr>
        <w:t xml:space="preserve"> </w:t>
      </w:r>
      <w:r w:rsidR="002A7170" w:rsidRPr="00F50781">
        <w:rPr>
          <w:rFonts w:ascii="Book Antiqua" w:hAnsi="Book Antiqua"/>
        </w:rPr>
        <w:t xml:space="preserve">replacement of the </w:t>
      </w:r>
      <w:proofErr w:type="spellStart"/>
      <w:r w:rsidR="002A7170" w:rsidRPr="00F50781">
        <w:rPr>
          <w:rFonts w:ascii="Book Antiqua" w:hAnsi="Book Antiqua"/>
        </w:rPr>
        <w:t>cERE</w:t>
      </w:r>
      <w:proofErr w:type="spellEnd"/>
      <w:r w:rsidR="002A7170" w:rsidRPr="00F50781">
        <w:rPr>
          <w:rFonts w:ascii="Book Antiqua" w:hAnsi="Book Antiqua"/>
        </w:rPr>
        <w:t xml:space="preserve"> with a </w:t>
      </w:r>
      <w:proofErr w:type="spellStart"/>
      <w:r w:rsidR="002A7170" w:rsidRPr="00F50781">
        <w:rPr>
          <w:rFonts w:ascii="Book Antiqua" w:hAnsi="Book Antiqua"/>
        </w:rPr>
        <w:t>cGRE</w:t>
      </w:r>
      <w:proofErr w:type="spellEnd"/>
      <w:r w:rsidR="002A7170" w:rsidRPr="00F50781">
        <w:rPr>
          <w:rFonts w:ascii="Book Antiqua" w:hAnsi="Book Antiqua"/>
        </w:rPr>
        <w:t xml:space="preserve"> (consensus glucocorticoid response element) and the designed nucleosome were previously used in analogous studies to investigate </w:t>
      </w:r>
      <w:r w:rsidR="00D22183" w:rsidRPr="00F50781">
        <w:rPr>
          <w:rFonts w:ascii="Book Antiqua" w:hAnsi="Book Antiqua"/>
        </w:rPr>
        <w:t xml:space="preserve">glucocorticoid receptors </w:t>
      </w:r>
      <w:r w:rsidR="00D22183" w:rsidRPr="00F50781">
        <w:rPr>
          <w:rFonts w:ascii="Book Antiqua" w:eastAsia="宋体" w:hAnsi="Book Antiqua" w:hint="eastAsia"/>
          <w:lang w:eastAsia="zh-CN"/>
        </w:rPr>
        <w:t>(</w:t>
      </w:r>
      <w:r w:rsidR="002A7170" w:rsidRPr="00F50781">
        <w:rPr>
          <w:rFonts w:ascii="Book Antiqua" w:hAnsi="Book Antiqua"/>
        </w:rPr>
        <w:t>GR</w:t>
      </w:r>
      <w:r w:rsidR="00D22183" w:rsidRPr="00F50781">
        <w:rPr>
          <w:rFonts w:ascii="Book Antiqua" w:eastAsia="宋体" w:hAnsi="Book Antiqua" w:hint="eastAsia"/>
          <w:lang w:eastAsia="zh-CN"/>
        </w:rPr>
        <w:t>)</w:t>
      </w:r>
      <w:r w:rsidR="002A7170" w:rsidRPr="00F50781">
        <w:rPr>
          <w:rFonts w:ascii="Book Antiqua" w:hAnsi="Book Antiqua"/>
        </w:rPr>
        <w:t xml:space="preserve"> binding to </w:t>
      </w:r>
      <w:proofErr w:type="spellStart"/>
      <w:r w:rsidR="002A7170" w:rsidRPr="00F50781">
        <w:rPr>
          <w:rFonts w:ascii="Book Antiqua" w:hAnsi="Book Antiqua"/>
        </w:rPr>
        <w:t>cGRE</w:t>
      </w:r>
      <w:proofErr w:type="spellEnd"/>
      <w:r w:rsidR="002A7170" w:rsidRPr="00F50781">
        <w:rPr>
          <w:rFonts w:ascii="Book Antiqua" w:hAnsi="Book Antiqua"/>
        </w:rPr>
        <w:t>. Using the same construct permits a direct comparison of the binding of ER/</w:t>
      </w:r>
      <w:proofErr w:type="spellStart"/>
      <w:r w:rsidR="002A7170" w:rsidRPr="00F50781">
        <w:rPr>
          <w:rFonts w:ascii="Book Antiqua" w:hAnsi="Book Antiqua"/>
        </w:rPr>
        <w:t>cERE</w:t>
      </w:r>
      <w:proofErr w:type="spellEnd"/>
      <w:r w:rsidR="002A7170" w:rsidRPr="00F50781">
        <w:rPr>
          <w:rFonts w:ascii="Book Antiqua" w:hAnsi="Book Antiqua"/>
        </w:rPr>
        <w:t xml:space="preserve"> with GR/</w:t>
      </w:r>
      <w:proofErr w:type="spellStart"/>
      <w:r w:rsidR="002A7170" w:rsidRPr="00F50781">
        <w:rPr>
          <w:rFonts w:ascii="Book Antiqua" w:hAnsi="Book Antiqua"/>
        </w:rPr>
        <w:t>cGRE</w:t>
      </w:r>
      <w:proofErr w:type="spellEnd"/>
      <w:r w:rsidR="002A7170" w:rsidRPr="00F50781">
        <w:rPr>
          <w:rFonts w:ascii="Book Antiqua" w:hAnsi="Book Antiqua"/>
        </w:rPr>
        <w:t xml:space="preserve"> under the same </w:t>
      </w:r>
      <w:proofErr w:type="spellStart"/>
      <w:r w:rsidR="002A7170" w:rsidRPr="00F50781">
        <w:rPr>
          <w:rFonts w:ascii="Book Antiqua" w:hAnsi="Book Antiqua"/>
        </w:rPr>
        <w:t>nucleosomal</w:t>
      </w:r>
      <w:proofErr w:type="spellEnd"/>
      <w:r w:rsidR="002A7170" w:rsidRPr="00F50781">
        <w:rPr>
          <w:rFonts w:ascii="Book Antiqua" w:hAnsi="Book Antiqua"/>
        </w:rPr>
        <w:t xml:space="preserve"> constraints</w:t>
      </w:r>
      <w:r w:rsidR="002A7170" w:rsidRPr="00F50781">
        <w:rPr>
          <w:rFonts w:ascii="Book Antiqua" w:hAnsi="Book Antiqua"/>
          <w:vertAlign w:val="superscript"/>
        </w:rPr>
        <w:t>[49]</w:t>
      </w:r>
      <w:r w:rsidR="002A7170" w:rsidRPr="00F50781">
        <w:rPr>
          <w:rFonts w:ascii="Book Antiqua" w:hAnsi="Book Antiqua"/>
        </w:rPr>
        <w:t>.</w:t>
      </w:r>
    </w:p>
    <w:p w14:paraId="0576E223" w14:textId="28DDDC7F" w:rsidR="002A7170" w:rsidRPr="00F50781" w:rsidRDefault="002A7170" w:rsidP="00572540">
      <w:pPr>
        <w:tabs>
          <w:tab w:val="left" w:pos="600"/>
          <w:tab w:val="left" w:pos="1925"/>
        </w:tabs>
        <w:spacing w:line="360" w:lineRule="auto"/>
        <w:ind w:firstLineChars="100" w:firstLine="240"/>
        <w:jc w:val="both"/>
        <w:rPr>
          <w:rFonts w:ascii="Book Antiqua" w:hAnsi="Book Antiqua"/>
        </w:rPr>
      </w:pPr>
      <w:r w:rsidRPr="00F50781">
        <w:rPr>
          <w:rFonts w:ascii="Book Antiqua" w:hAnsi="Book Antiqua"/>
        </w:rPr>
        <w:t xml:space="preserve">The initial EMSA binding studies showed that, with this most ideal orientation of </w:t>
      </w:r>
      <w:proofErr w:type="spellStart"/>
      <w:r w:rsidRPr="00F50781">
        <w:rPr>
          <w:rFonts w:ascii="Book Antiqua" w:hAnsi="Book Antiqua"/>
        </w:rPr>
        <w:t>cERE</w:t>
      </w:r>
      <w:proofErr w:type="spellEnd"/>
      <w:r w:rsidRPr="00F50781">
        <w:rPr>
          <w:rFonts w:ascii="Book Antiqua" w:hAnsi="Book Antiqua"/>
        </w:rPr>
        <w:t xml:space="preserve">, ER exhibited no detectable binding to the </w:t>
      </w:r>
      <w:proofErr w:type="spellStart"/>
      <w:r w:rsidRPr="00F50781">
        <w:rPr>
          <w:rFonts w:ascii="Book Antiqua" w:hAnsi="Book Antiqua"/>
        </w:rPr>
        <w:t>cERE</w:t>
      </w:r>
      <w:proofErr w:type="spellEnd"/>
      <w:r w:rsidRPr="00F50781">
        <w:rPr>
          <w:rFonts w:ascii="Book Antiqua" w:hAnsi="Book Antiqua"/>
        </w:rPr>
        <w:t xml:space="preserve"> up to</w:t>
      </w:r>
      <w:r w:rsidRPr="00F50781">
        <w:rPr>
          <w:rFonts w:ascii="Book Antiqua" w:eastAsia="宋体" w:hAnsi="Book Antiqua"/>
          <w:lang w:eastAsia="zh-CN"/>
        </w:rPr>
        <w:t xml:space="preserve"> about</w:t>
      </w:r>
      <w:r w:rsidRPr="00F50781">
        <w:rPr>
          <w:rFonts w:ascii="Book Antiqua" w:hAnsi="Book Antiqua"/>
        </w:rPr>
        <w:t xml:space="preserve"> 80 </w:t>
      </w:r>
      <w:proofErr w:type="spellStart"/>
      <w:r w:rsidRPr="00F50781">
        <w:rPr>
          <w:rFonts w:ascii="Book Antiqua" w:hAnsi="Book Antiqua"/>
        </w:rPr>
        <w:t>n</w:t>
      </w:r>
      <w:r w:rsidRPr="00F50781">
        <w:rPr>
          <w:rFonts w:ascii="Book Antiqua" w:eastAsia="宋体" w:hAnsi="Book Antiqua"/>
          <w:lang w:eastAsia="zh-CN"/>
        </w:rPr>
        <w:t>mol</w:t>
      </w:r>
      <w:proofErr w:type="spellEnd"/>
      <w:r w:rsidRPr="00F50781">
        <w:rPr>
          <w:rFonts w:ascii="Book Antiqua" w:eastAsia="宋体" w:hAnsi="Book Antiqua"/>
          <w:lang w:eastAsia="zh-CN"/>
        </w:rPr>
        <w:t>/L</w:t>
      </w:r>
      <w:r w:rsidRPr="00F50781">
        <w:rPr>
          <w:rFonts w:ascii="Book Antiqua" w:hAnsi="Book Antiqua"/>
        </w:rPr>
        <w:t xml:space="preserve"> ER, with less than 20% binding up to </w:t>
      </w:r>
      <w:r w:rsidRPr="00F50781">
        <w:rPr>
          <w:rFonts w:ascii="Book Antiqua" w:eastAsia="宋体" w:hAnsi="Book Antiqua"/>
          <w:lang w:eastAsia="zh-CN"/>
        </w:rPr>
        <w:t xml:space="preserve">about </w:t>
      </w:r>
      <w:r w:rsidR="00733426" w:rsidRPr="00F50781">
        <w:rPr>
          <w:rFonts w:ascii="Book Antiqua" w:hAnsi="Book Antiqua"/>
        </w:rPr>
        <w:t xml:space="preserve">200 </w:t>
      </w:r>
      <w:proofErr w:type="spellStart"/>
      <w:r w:rsidR="00733426" w:rsidRPr="00F50781">
        <w:rPr>
          <w:rFonts w:ascii="Book Antiqua" w:hAnsi="Book Antiqua"/>
        </w:rPr>
        <w:t>nmol</w:t>
      </w:r>
      <w:proofErr w:type="spellEnd"/>
      <w:r w:rsidR="00733426" w:rsidRPr="00F50781">
        <w:rPr>
          <w:rFonts w:ascii="Book Antiqua" w:hAnsi="Book Antiqua"/>
        </w:rPr>
        <w:t>/L</w:t>
      </w:r>
      <w:r w:rsidRPr="00F50781">
        <w:rPr>
          <w:rFonts w:ascii="Book Antiqua" w:hAnsi="Book Antiqua"/>
        </w:rPr>
        <w:t xml:space="preserve"> ER (</w:t>
      </w:r>
      <w:proofErr w:type="spellStart"/>
      <w:r w:rsidRPr="00F50781">
        <w:rPr>
          <w:rFonts w:ascii="Book Antiqua" w:hAnsi="Book Antiqua"/>
        </w:rPr>
        <w:t>Kd</w:t>
      </w:r>
      <w:proofErr w:type="spellEnd"/>
      <w:r w:rsidRPr="00F50781">
        <w:rPr>
          <w:rFonts w:ascii="Book Antiqua" w:hAnsi="Book Antiqua"/>
        </w:rPr>
        <w:t xml:space="preserve"> estimated </w:t>
      </w:r>
      <w:r w:rsidRPr="00F50781">
        <w:rPr>
          <w:rFonts w:ascii="Book Antiqua" w:eastAsia="宋体" w:hAnsi="Book Antiqua"/>
          <w:lang w:eastAsia="zh-CN"/>
        </w:rPr>
        <w:t>about</w:t>
      </w:r>
      <w:r w:rsidRPr="00F50781">
        <w:rPr>
          <w:rFonts w:ascii="Book Antiqua" w:hAnsi="Book Antiqua"/>
        </w:rPr>
        <w:t xml:space="preserve"> 300 </w:t>
      </w:r>
      <w:proofErr w:type="spellStart"/>
      <w:r w:rsidRPr="00F50781">
        <w:rPr>
          <w:rFonts w:ascii="Book Antiqua" w:hAnsi="Book Antiqua"/>
        </w:rPr>
        <w:t>n</w:t>
      </w:r>
      <w:r w:rsidRPr="00F50781">
        <w:rPr>
          <w:rFonts w:ascii="Book Antiqua" w:eastAsia="宋体" w:hAnsi="Book Antiqua"/>
          <w:lang w:eastAsia="zh-CN"/>
        </w:rPr>
        <w:t>mol</w:t>
      </w:r>
      <w:proofErr w:type="spellEnd"/>
      <w:r w:rsidRPr="00F50781">
        <w:rPr>
          <w:rFonts w:ascii="Book Antiqua" w:eastAsia="宋体" w:hAnsi="Book Antiqua"/>
          <w:lang w:eastAsia="zh-CN"/>
        </w:rPr>
        <w:t>/L</w:t>
      </w:r>
      <w:r w:rsidRPr="00F50781">
        <w:rPr>
          <w:rFonts w:ascii="Book Antiqua" w:hAnsi="Book Antiqua"/>
        </w:rPr>
        <w:t>)</w:t>
      </w:r>
      <w:r w:rsidRPr="00F50781">
        <w:rPr>
          <w:rFonts w:ascii="Book Antiqua" w:hAnsi="Book Antiqua"/>
          <w:vertAlign w:val="superscript"/>
        </w:rPr>
        <w:t>[94]</w:t>
      </w:r>
      <w:r w:rsidRPr="00F50781">
        <w:rPr>
          <w:rFonts w:ascii="Book Antiqua" w:hAnsi="Book Antiqua"/>
        </w:rPr>
        <w:t xml:space="preserve">. This is in contrast to a </w:t>
      </w:r>
      <w:proofErr w:type="spellStart"/>
      <w:r w:rsidRPr="00F50781">
        <w:rPr>
          <w:rFonts w:ascii="Book Antiqua" w:hAnsi="Book Antiqua"/>
        </w:rPr>
        <w:t>Kd</w:t>
      </w:r>
      <w:proofErr w:type="spellEnd"/>
      <w:r w:rsidRPr="00F50781">
        <w:rPr>
          <w:rFonts w:ascii="Book Antiqua" w:hAnsi="Book Antiqua"/>
        </w:rPr>
        <w:t xml:space="preserve"> </w:t>
      </w:r>
      <w:r w:rsidRPr="00F50781">
        <w:rPr>
          <w:rFonts w:ascii="Book Antiqua" w:eastAsia="宋体" w:hAnsi="Book Antiqua"/>
          <w:lang w:eastAsia="zh-CN"/>
        </w:rPr>
        <w:t>about</w:t>
      </w:r>
      <w:r w:rsidRPr="00F50781">
        <w:rPr>
          <w:rFonts w:ascii="Book Antiqua" w:hAnsi="Book Antiqua"/>
        </w:rPr>
        <w:t xml:space="preserve"> 10 </w:t>
      </w:r>
      <w:proofErr w:type="spellStart"/>
      <w:r w:rsidRPr="00F50781">
        <w:rPr>
          <w:rFonts w:ascii="Book Antiqua" w:hAnsi="Book Antiqua"/>
        </w:rPr>
        <w:t>n</w:t>
      </w:r>
      <w:r w:rsidRPr="00F50781">
        <w:rPr>
          <w:rFonts w:ascii="Book Antiqua" w:eastAsia="宋体" w:hAnsi="Book Antiqua"/>
          <w:lang w:eastAsia="zh-CN"/>
        </w:rPr>
        <w:t>mol</w:t>
      </w:r>
      <w:proofErr w:type="spellEnd"/>
      <w:r w:rsidRPr="00F50781">
        <w:rPr>
          <w:rFonts w:ascii="Book Antiqua" w:eastAsia="宋体" w:hAnsi="Book Antiqua"/>
          <w:lang w:eastAsia="zh-CN"/>
        </w:rPr>
        <w:t>/L</w:t>
      </w:r>
      <w:r w:rsidRPr="00F50781">
        <w:rPr>
          <w:rFonts w:ascii="Book Antiqua" w:hAnsi="Book Antiqua"/>
        </w:rPr>
        <w:t xml:space="preserve"> for ER binding to DNA</w:t>
      </w:r>
      <w:r w:rsidRPr="00F50781">
        <w:rPr>
          <w:rFonts w:ascii="Book Antiqua" w:hAnsi="Book Antiqua"/>
          <w:vertAlign w:val="superscript"/>
        </w:rPr>
        <w:t>[46]</w:t>
      </w:r>
      <w:r w:rsidRPr="00F50781">
        <w:rPr>
          <w:rFonts w:ascii="Book Antiqua" w:hAnsi="Book Antiqua"/>
        </w:rPr>
        <w:t xml:space="preserve">. Therefore, although the </w:t>
      </w:r>
      <w:proofErr w:type="spellStart"/>
      <w:r w:rsidRPr="00F50781">
        <w:rPr>
          <w:rFonts w:ascii="Book Antiqua" w:hAnsi="Book Antiqua"/>
        </w:rPr>
        <w:t>cERE</w:t>
      </w:r>
      <w:proofErr w:type="spellEnd"/>
      <w:r w:rsidRPr="00F50781">
        <w:rPr>
          <w:rFonts w:ascii="Book Antiqua" w:hAnsi="Book Antiqua"/>
        </w:rPr>
        <w:t xml:space="preserve"> was rotationally phased for optimum binding at the dyad in the nucleosome, the </w:t>
      </w:r>
      <w:proofErr w:type="spellStart"/>
      <w:r w:rsidRPr="00F50781">
        <w:rPr>
          <w:rFonts w:ascii="Book Antiqua" w:hAnsi="Book Antiqua"/>
        </w:rPr>
        <w:t>cERE</w:t>
      </w:r>
      <w:proofErr w:type="spellEnd"/>
      <w:r w:rsidRPr="00F50781">
        <w:rPr>
          <w:rFonts w:ascii="Book Antiqua" w:hAnsi="Book Antiqua"/>
        </w:rPr>
        <w:t xml:space="preserve"> was inaccessible to ER and it binding affinity in </w:t>
      </w:r>
      <w:proofErr w:type="spellStart"/>
      <w:r w:rsidRPr="00F50781">
        <w:rPr>
          <w:rFonts w:ascii="Book Antiqua" w:hAnsi="Book Antiqua"/>
        </w:rPr>
        <w:t>nucleosomal</w:t>
      </w:r>
      <w:proofErr w:type="spellEnd"/>
      <w:r w:rsidRPr="00F50781">
        <w:rPr>
          <w:rFonts w:ascii="Book Antiqua" w:hAnsi="Book Antiqua"/>
        </w:rPr>
        <w:t xml:space="preserve"> DNA was reduced by </w:t>
      </w:r>
      <w:r w:rsidRPr="00F50781">
        <w:rPr>
          <w:rFonts w:ascii="Book Antiqua" w:eastAsia="宋体" w:hAnsi="Book Antiqua"/>
          <w:lang w:eastAsia="zh-CN"/>
        </w:rPr>
        <w:t>about</w:t>
      </w:r>
      <w:r w:rsidRPr="00F50781">
        <w:rPr>
          <w:rFonts w:ascii="Book Antiqua" w:hAnsi="Book Antiqua"/>
        </w:rPr>
        <w:t xml:space="preserve"> 30-fold from that on DNA</w:t>
      </w:r>
      <w:r w:rsidRPr="00F50781">
        <w:rPr>
          <w:rFonts w:ascii="Book Antiqua" w:hAnsi="Book Antiqua"/>
          <w:vertAlign w:val="superscript"/>
        </w:rPr>
        <w:t>[51]</w:t>
      </w:r>
      <w:r w:rsidRPr="00F50781">
        <w:rPr>
          <w:rFonts w:ascii="Book Antiqua" w:hAnsi="Book Antiqua"/>
        </w:rPr>
        <w:t xml:space="preserve">.              </w:t>
      </w:r>
    </w:p>
    <w:p w14:paraId="3CCE036D" w14:textId="77777777" w:rsidR="002A7170" w:rsidRPr="00F50781" w:rsidRDefault="002A7170" w:rsidP="00572540">
      <w:pPr>
        <w:tabs>
          <w:tab w:val="left" w:pos="720"/>
          <w:tab w:val="left" w:pos="1925"/>
        </w:tabs>
        <w:spacing w:line="360" w:lineRule="auto"/>
        <w:jc w:val="both"/>
        <w:rPr>
          <w:rFonts w:ascii="Book Antiqua" w:hAnsi="Book Antiqua"/>
        </w:rPr>
      </w:pPr>
      <w:r w:rsidRPr="00F50781">
        <w:rPr>
          <w:rFonts w:ascii="Book Antiqua" w:hAnsi="Book Antiqua"/>
        </w:rPr>
        <w:t xml:space="preserve"> </w:t>
      </w:r>
      <w:r w:rsidRPr="00F50781">
        <w:rPr>
          <w:rFonts w:ascii="Book Antiqua" w:hAnsi="Book Antiqua"/>
          <w:b/>
        </w:rPr>
        <w:tab/>
      </w:r>
      <w:r w:rsidRPr="00F50781">
        <w:rPr>
          <w:rFonts w:ascii="Book Antiqua" w:hAnsi="Book Antiqua"/>
          <w:b/>
        </w:rPr>
        <w:tab/>
      </w:r>
      <w:r w:rsidRPr="00F50781">
        <w:rPr>
          <w:rFonts w:ascii="Book Antiqua" w:hAnsi="Book Antiqua"/>
          <w:b/>
        </w:rPr>
        <w:tab/>
      </w:r>
    </w:p>
    <w:p w14:paraId="4666349B" w14:textId="77777777" w:rsidR="002A7170" w:rsidRPr="00F50781" w:rsidRDefault="002A7170" w:rsidP="00572540">
      <w:pPr>
        <w:tabs>
          <w:tab w:val="left" w:pos="720"/>
          <w:tab w:val="left" w:pos="1925"/>
        </w:tabs>
        <w:spacing w:line="360" w:lineRule="auto"/>
        <w:jc w:val="both"/>
        <w:rPr>
          <w:rFonts w:ascii="Book Antiqua" w:hAnsi="Book Antiqua"/>
          <w:b/>
        </w:rPr>
      </w:pPr>
      <w:r w:rsidRPr="00F50781">
        <w:rPr>
          <w:rFonts w:ascii="Book Antiqua" w:hAnsi="Book Antiqua"/>
          <w:b/>
        </w:rPr>
        <w:t xml:space="preserve">PRELIMINARY FINDINGS: HMGB1 INFLUENCES ER BINDING TO CERE IN NUCLEOSOMAL DNA </w:t>
      </w:r>
    </w:p>
    <w:p w14:paraId="59FCE723" w14:textId="77777777" w:rsidR="002A7170" w:rsidRPr="00F50781" w:rsidRDefault="002A7170" w:rsidP="00572540">
      <w:pPr>
        <w:tabs>
          <w:tab w:val="left" w:pos="720"/>
          <w:tab w:val="left" w:pos="1925"/>
        </w:tabs>
        <w:spacing w:line="360" w:lineRule="auto"/>
        <w:jc w:val="both"/>
        <w:rPr>
          <w:rFonts w:ascii="Book Antiqua" w:hAnsi="Book Antiqua"/>
        </w:rPr>
      </w:pPr>
      <w:r w:rsidRPr="00F50781">
        <w:rPr>
          <w:rFonts w:ascii="Book Antiqua" w:hAnsi="Book Antiqua"/>
        </w:rPr>
        <w:t xml:space="preserve">ER binding was then tested with the nucleosome incubated at a number of HMGB1 levels (400, 800 </w:t>
      </w:r>
      <w:r w:rsidRPr="00F50781">
        <w:rPr>
          <w:rFonts w:ascii="Book Antiqua" w:eastAsia="宋体" w:hAnsi="Book Antiqua"/>
          <w:lang w:eastAsia="zh-CN"/>
        </w:rPr>
        <w:t>and</w:t>
      </w:r>
      <w:r w:rsidRPr="00F50781">
        <w:rPr>
          <w:rFonts w:ascii="Book Antiqua" w:hAnsi="Book Antiqua"/>
        </w:rPr>
        <w:t xml:space="preserve"> 1600 </w:t>
      </w:r>
      <w:proofErr w:type="spellStart"/>
      <w:r w:rsidRPr="00F50781">
        <w:rPr>
          <w:rFonts w:ascii="Book Antiqua" w:hAnsi="Book Antiqua"/>
        </w:rPr>
        <w:t>n</w:t>
      </w:r>
      <w:r w:rsidRPr="00F50781">
        <w:rPr>
          <w:rFonts w:ascii="Book Antiqua" w:eastAsia="宋体" w:hAnsi="Book Antiqua"/>
          <w:lang w:eastAsia="zh-CN"/>
        </w:rPr>
        <w:t>mol</w:t>
      </w:r>
      <w:proofErr w:type="spellEnd"/>
      <w:r w:rsidRPr="00F50781">
        <w:rPr>
          <w:rFonts w:ascii="Book Antiqua" w:eastAsia="宋体" w:hAnsi="Book Antiqua"/>
          <w:lang w:eastAsia="zh-CN"/>
        </w:rPr>
        <w:t>/L</w:t>
      </w:r>
      <w:r w:rsidRPr="00F50781">
        <w:rPr>
          <w:rFonts w:ascii="Book Antiqua" w:hAnsi="Book Antiqua"/>
        </w:rPr>
        <w:t xml:space="preserve">). In each case, the EMSA showed that ER bound, with the EMSA band becoming increasing broad as the levels of HMGB1 was increased. This </w:t>
      </w:r>
      <w:r w:rsidRPr="00F50781">
        <w:rPr>
          <w:rFonts w:ascii="Book Antiqua" w:hAnsi="Book Antiqua"/>
        </w:rPr>
        <w:lastRenderedPageBreak/>
        <w:t>prompted us to explore the effect of HMGB1 on the character of the nucleosome under more exacting conditions.</w:t>
      </w:r>
    </w:p>
    <w:p w14:paraId="563C18D5" w14:textId="77777777" w:rsidR="002A7170" w:rsidRPr="00F50781" w:rsidRDefault="002A7170" w:rsidP="00572540">
      <w:pPr>
        <w:tabs>
          <w:tab w:val="left" w:pos="720"/>
          <w:tab w:val="left" w:pos="1925"/>
        </w:tabs>
        <w:spacing w:line="360" w:lineRule="auto"/>
        <w:jc w:val="both"/>
        <w:rPr>
          <w:rFonts w:ascii="Book Antiqua" w:hAnsi="Book Antiqua"/>
        </w:rPr>
      </w:pPr>
    </w:p>
    <w:p w14:paraId="5A918B87" w14:textId="77777777" w:rsidR="002A7170" w:rsidRPr="00F50781" w:rsidRDefault="002A7170" w:rsidP="00572540">
      <w:pPr>
        <w:tabs>
          <w:tab w:val="left" w:pos="720"/>
          <w:tab w:val="left" w:pos="1925"/>
        </w:tabs>
        <w:spacing w:line="360" w:lineRule="auto"/>
        <w:jc w:val="both"/>
        <w:rPr>
          <w:rFonts w:ascii="Book Antiqua" w:hAnsi="Book Antiqua"/>
          <w:b/>
        </w:rPr>
      </w:pPr>
      <w:r w:rsidRPr="00F50781">
        <w:rPr>
          <w:rFonts w:ascii="Book Antiqua" w:hAnsi="Book Antiqua"/>
          <w:b/>
        </w:rPr>
        <w:t xml:space="preserve">CHARACTERIZATION OF THE HMGB1 RESTRUCTURED NUCLEOSOMES (N’ </w:t>
      </w:r>
      <w:r w:rsidRPr="00F50781">
        <w:rPr>
          <w:rFonts w:ascii="Book Antiqua" w:eastAsia="宋体" w:hAnsi="Book Antiqua"/>
          <w:b/>
          <w:lang w:eastAsia="zh-CN"/>
        </w:rPr>
        <w:t>and</w:t>
      </w:r>
      <w:r w:rsidRPr="00F50781">
        <w:rPr>
          <w:rFonts w:ascii="Book Antiqua" w:hAnsi="Book Antiqua"/>
          <w:b/>
        </w:rPr>
        <w:t xml:space="preserve"> N’’) </w:t>
      </w:r>
    </w:p>
    <w:p w14:paraId="1CA2A651" w14:textId="77777777" w:rsidR="002A7170" w:rsidRPr="00F50781" w:rsidRDefault="002A7170" w:rsidP="00572540">
      <w:pPr>
        <w:tabs>
          <w:tab w:val="left" w:pos="720"/>
          <w:tab w:val="left" w:pos="1925"/>
        </w:tabs>
        <w:spacing w:line="360" w:lineRule="auto"/>
        <w:jc w:val="both"/>
        <w:rPr>
          <w:rFonts w:ascii="Book Antiqua" w:hAnsi="Book Antiqua"/>
          <w:b/>
        </w:rPr>
      </w:pPr>
      <w:r w:rsidRPr="00F50781">
        <w:rPr>
          <w:rFonts w:ascii="Book Antiqua" w:hAnsi="Book Antiqua"/>
        </w:rPr>
        <w:t xml:space="preserve">The canonical nucleosome was treated with 1600 </w:t>
      </w:r>
      <w:proofErr w:type="spellStart"/>
      <w:r w:rsidRPr="00F50781">
        <w:rPr>
          <w:rFonts w:ascii="Book Antiqua" w:hAnsi="Book Antiqua"/>
        </w:rPr>
        <w:t>n</w:t>
      </w:r>
      <w:r w:rsidRPr="00F50781">
        <w:rPr>
          <w:rFonts w:ascii="Book Antiqua" w:eastAsia="宋体" w:hAnsi="Book Antiqua"/>
          <w:lang w:eastAsia="zh-CN"/>
        </w:rPr>
        <w:t>mol</w:t>
      </w:r>
      <w:proofErr w:type="spellEnd"/>
      <w:r w:rsidRPr="00F50781">
        <w:rPr>
          <w:rFonts w:ascii="Book Antiqua" w:eastAsia="宋体" w:hAnsi="Book Antiqua"/>
          <w:lang w:eastAsia="zh-CN"/>
        </w:rPr>
        <w:t>/L</w:t>
      </w:r>
      <w:r w:rsidRPr="00F50781">
        <w:rPr>
          <w:rFonts w:ascii="Book Antiqua" w:hAnsi="Book Antiqua"/>
        </w:rPr>
        <w:t xml:space="preserve"> HMGB1 and then the nucleosomes fractionated on a 5</w:t>
      </w:r>
      <w:r w:rsidRPr="00F50781">
        <w:rPr>
          <w:rFonts w:ascii="Book Antiqua" w:eastAsia="宋体" w:hAnsi="Book Antiqua"/>
          <w:lang w:eastAsia="zh-CN"/>
        </w:rPr>
        <w:t>%</w:t>
      </w:r>
      <w:r w:rsidRPr="00F50781">
        <w:rPr>
          <w:rFonts w:ascii="Book Antiqua" w:hAnsi="Book Antiqua"/>
        </w:rPr>
        <w:t>-20% sucrose gradient.</w:t>
      </w:r>
      <w:r w:rsidRPr="00F50781">
        <w:rPr>
          <w:rFonts w:ascii="Book Antiqua" w:eastAsia="宋体" w:hAnsi="Book Antiqua"/>
          <w:b/>
          <w:lang w:eastAsia="zh-CN"/>
        </w:rPr>
        <w:t xml:space="preserve"> </w:t>
      </w:r>
      <w:r w:rsidRPr="00F50781">
        <w:rPr>
          <w:rFonts w:ascii="Book Antiqua" w:hAnsi="Book Antiqua"/>
        </w:rPr>
        <w:t xml:space="preserve">The HMGB1-treated nucleosomes </w:t>
      </w:r>
      <w:proofErr w:type="spellStart"/>
      <w:r w:rsidRPr="00F50781">
        <w:rPr>
          <w:rFonts w:ascii="Book Antiqua" w:hAnsi="Book Antiqua"/>
        </w:rPr>
        <w:t>sedimented</w:t>
      </w:r>
      <w:proofErr w:type="spellEnd"/>
      <w:r w:rsidRPr="00F50781">
        <w:rPr>
          <w:rFonts w:ascii="Book Antiqua" w:hAnsi="Book Antiqua"/>
        </w:rPr>
        <w:t xml:space="preserve"> as a single well-defined band, in the same fraction as previously found for the (untreated) canonical nucleosomes. However, the EMSA of the contents of this band revealed two discrete bands that both had electrophoretic </w:t>
      </w:r>
      <w:proofErr w:type="spellStart"/>
      <w:r w:rsidRPr="00F50781">
        <w:rPr>
          <w:rFonts w:ascii="Book Antiqua" w:hAnsi="Book Antiqua"/>
        </w:rPr>
        <w:t>mobilities</w:t>
      </w:r>
      <w:proofErr w:type="spellEnd"/>
      <w:r w:rsidRPr="00F50781">
        <w:rPr>
          <w:rFonts w:ascii="Book Antiqua" w:hAnsi="Book Antiqua"/>
        </w:rPr>
        <w:t xml:space="preserve"> distinctly different (lower mobility) than that for the canonical nucleosome. The two nucleosome states, referred to as N’ and N’’, which were at comparable levels, were not further separated, so that experiments done on the HMGB1-restructured nucleosomes refer to these species. The EMSA results clearly indicated that HMGB1 treatment changed, or restructured, the nature of the canonical nucleosome to convert it into two stable, physically distinct non-canonical nucleosome conformers or structures.</w:t>
      </w:r>
    </w:p>
    <w:p w14:paraId="26D336F6" w14:textId="77777777" w:rsidR="002A7170" w:rsidRPr="00F50781" w:rsidRDefault="002A7170" w:rsidP="00572540">
      <w:pPr>
        <w:tabs>
          <w:tab w:val="left" w:pos="600"/>
          <w:tab w:val="left" w:pos="1925"/>
        </w:tabs>
        <w:spacing w:line="360" w:lineRule="auto"/>
        <w:ind w:firstLineChars="100" w:firstLine="240"/>
        <w:jc w:val="both"/>
        <w:rPr>
          <w:rFonts w:ascii="Book Antiqua" w:hAnsi="Book Antiqua"/>
        </w:rPr>
      </w:pPr>
      <w:r w:rsidRPr="00F50781">
        <w:rPr>
          <w:rFonts w:ascii="Book Antiqua" w:hAnsi="Book Antiqua"/>
        </w:rPr>
        <w:t xml:space="preserve">Although the canonical nucleosomes were treated with 1600 </w:t>
      </w:r>
      <w:proofErr w:type="spellStart"/>
      <w:r w:rsidRPr="00F50781">
        <w:rPr>
          <w:rFonts w:ascii="Book Antiqua" w:hAnsi="Book Antiqua"/>
        </w:rPr>
        <w:t>n</w:t>
      </w:r>
      <w:r w:rsidRPr="00F50781">
        <w:rPr>
          <w:rFonts w:ascii="Book Antiqua" w:eastAsia="宋体" w:hAnsi="Book Antiqua"/>
          <w:lang w:eastAsia="zh-CN"/>
        </w:rPr>
        <w:t>mol</w:t>
      </w:r>
      <w:proofErr w:type="spellEnd"/>
      <w:r w:rsidRPr="00F50781">
        <w:rPr>
          <w:rFonts w:ascii="Book Antiqua" w:eastAsia="宋体" w:hAnsi="Book Antiqua"/>
          <w:lang w:eastAsia="zh-CN"/>
        </w:rPr>
        <w:t>/L</w:t>
      </w:r>
      <w:r w:rsidRPr="00F50781">
        <w:rPr>
          <w:rFonts w:ascii="Book Antiqua" w:hAnsi="Book Antiqua"/>
        </w:rPr>
        <w:t xml:space="preserve"> HMGB1, the sedimentation would be expected to reduce the level of HMGB1 in the isolated fraction. The determination of the level of HMGB1 in the (N’/N’’) fraction indicated HMGB1 remained with these nucleosomes, but at a greatly reduced level </w:t>
      </w:r>
      <w:r w:rsidRPr="00F50781">
        <w:rPr>
          <w:rFonts w:ascii="Book Antiqua" w:eastAsia="宋体" w:hAnsi="Book Antiqua"/>
          <w:lang w:eastAsia="zh-CN"/>
        </w:rPr>
        <w:t>-</w:t>
      </w:r>
      <w:r w:rsidRPr="00F50781">
        <w:rPr>
          <w:rFonts w:ascii="Book Antiqua" w:hAnsi="Book Antiqua"/>
        </w:rPr>
        <w:t xml:space="preserve"> the level being approximately 2 HMGB1/nucleosome.</w:t>
      </w:r>
    </w:p>
    <w:p w14:paraId="0FF0446D" w14:textId="77777777" w:rsidR="002A7170" w:rsidRPr="00F50781" w:rsidRDefault="002A7170" w:rsidP="00572540">
      <w:pPr>
        <w:tabs>
          <w:tab w:val="left" w:pos="600"/>
          <w:tab w:val="left" w:pos="1925"/>
        </w:tabs>
        <w:spacing w:line="360" w:lineRule="auto"/>
        <w:ind w:firstLineChars="100" w:firstLine="240"/>
        <w:jc w:val="both"/>
        <w:rPr>
          <w:rFonts w:ascii="Book Antiqua" w:hAnsi="Book Antiqua"/>
        </w:rPr>
      </w:pPr>
      <w:r w:rsidRPr="00F50781">
        <w:rPr>
          <w:rFonts w:ascii="Book Antiqua" w:hAnsi="Book Antiqua"/>
        </w:rPr>
        <w:t xml:space="preserve">The presence of the four core histones in the restructured nucleosomes was verified by a </w:t>
      </w:r>
      <w:proofErr w:type="spellStart"/>
      <w:r w:rsidRPr="00F50781">
        <w:rPr>
          <w:rFonts w:ascii="Book Antiqua" w:hAnsi="Book Antiqua"/>
        </w:rPr>
        <w:t>supershift</w:t>
      </w:r>
      <w:proofErr w:type="spellEnd"/>
      <w:r w:rsidRPr="00F50781">
        <w:rPr>
          <w:rFonts w:ascii="Book Antiqua" w:hAnsi="Book Antiqua"/>
        </w:rPr>
        <w:t xml:space="preserve"> of the nucleosome EMSA band by each of the individual histone antibodies. However, antibodies to HMGB1 did not produce a corresponding </w:t>
      </w:r>
      <w:proofErr w:type="spellStart"/>
      <w:r w:rsidRPr="00F50781">
        <w:rPr>
          <w:rFonts w:ascii="Book Antiqua" w:hAnsi="Book Antiqua"/>
        </w:rPr>
        <w:t>supershift</w:t>
      </w:r>
      <w:proofErr w:type="spellEnd"/>
      <w:r w:rsidRPr="00F50781">
        <w:rPr>
          <w:rFonts w:ascii="Book Antiqua" w:hAnsi="Book Antiqua"/>
        </w:rPr>
        <w:t>, indicating that HMGB1 was not a stable component of N’/N’’. This is consistent with the finding that HMGB1 interactions are transient and HMGB1 functions generally by a “hit-and-run” mechanism on DNA and isolated nucleosomes</w:t>
      </w:r>
      <w:r w:rsidRPr="00F50781">
        <w:rPr>
          <w:rFonts w:ascii="Book Antiqua" w:hAnsi="Book Antiqua"/>
          <w:vertAlign w:val="superscript"/>
        </w:rPr>
        <w:t>[46]</w:t>
      </w:r>
      <w:r w:rsidRPr="00F50781">
        <w:rPr>
          <w:rFonts w:ascii="Book Antiqua" w:hAnsi="Book Antiqua"/>
        </w:rPr>
        <w:t>.</w:t>
      </w:r>
    </w:p>
    <w:p w14:paraId="0F7DC0E6" w14:textId="77777777" w:rsidR="002A7170" w:rsidRPr="00F50781" w:rsidRDefault="002A7170" w:rsidP="00572540">
      <w:pPr>
        <w:widowControl w:val="0"/>
        <w:autoSpaceDE w:val="0"/>
        <w:autoSpaceDN w:val="0"/>
        <w:adjustRightInd w:val="0"/>
        <w:spacing w:line="360" w:lineRule="auto"/>
        <w:ind w:firstLineChars="100" w:firstLine="240"/>
        <w:jc w:val="both"/>
        <w:rPr>
          <w:rFonts w:ascii="Book Antiqua" w:hAnsi="Book Antiqua"/>
        </w:rPr>
      </w:pPr>
      <w:r w:rsidRPr="00F50781">
        <w:rPr>
          <w:rFonts w:ascii="Book Antiqua" w:hAnsi="Book Antiqua"/>
        </w:rPr>
        <w:t xml:space="preserve">An inherent characteristic of canonical nucleosomes is a DNase I cutting pattern, in which the DNase I cuts in the exposed minor groove, having a periodicity </w:t>
      </w:r>
      <w:r w:rsidRPr="00F50781">
        <w:rPr>
          <w:rFonts w:ascii="Book Antiqua" w:eastAsia="宋体" w:hAnsi="Book Antiqua"/>
          <w:lang w:eastAsia="zh-CN"/>
        </w:rPr>
        <w:t>about</w:t>
      </w:r>
      <w:r w:rsidRPr="00F50781">
        <w:rPr>
          <w:rFonts w:ascii="Book Antiqua" w:hAnsi="Book Antiqua"/>
        </w:rPr>
        <w:t xml:space="preserve"> every </w:t>
      </w:r>
      <w:r w:rsidRPr="00F50781">
        <w:rPr>
          <w:rFonts w:ascii="Book Antiqua" w:hAnsi="Book Antiqua"/>
        </w:rPr>
        <w:lastRenderedPageBreak/>
        <w:t xml:space="preserve">10 </w:t>
      </w:r>
      <w:proofErr w:type="spellStart"/>
      <w:r w:rsidRPr="00F50781">
        <w:rPr>
          <w:rFonts w:ascii="Book Antiqua" w:hAnsi="Book Antiqua"/>
        </w:rPr>
        <w:t>bp.</w:t>
      </w:r>
      <w:proofErr w:type="spellEnd"/>
      <w:r w:rsidRPr="00F50781">
        <w:rPr>
          <w:rFonts w:ascii="Book Antiqua" w:hAnsi="Book Antiqua"/>
        </w:rPr>
        <w:t xml:space="preserve"> This periodicity is disrupted for nucleosome remodeling by the ATP-dependent human SWI/SNF complex, presumably as a result of translocation of the DNA and altered rotational phasing, with the resulting pattern tending to look more like that of DNA</w:t>
      </w:r>
      <w:r w:rsidRPr="00F50781">
        <w:rPr>
          <w:rFonts w:ascii="Book Antiqua" w:hAnsi="Book Antiqua"/>
          <w:vertAlign w:val="superscript"/>
        </w:rPr>
        <w:t>[17,95]</w:t>
      </w:r>
      <w:r w:rsidRPr="00F50781">
        <w:rPr>
          <w:rFonts w:ascii="Book Antiqua" w:hAnsi="Book Antiqua"/>
        </w:rPr>
        <w:t xml:space="preserve">. In contrast, the DNase I cutting pattern for N’/N’’ exhibited the same 10 </w:t>
      </w:r>
      <w:proofErr w:type="spellStart"/>
      <w:r w:rsidRPr="00F50781">
        <w:rPr>
          <w:rFonts w:ascii="Book Antiqua" w:hAnsi="Book Antiqua"/>
        </w:rPr>
        <w:t>bp</w:t>
      </w:r>
      <w:proofErr w:type="spellEnd"/>
      <w:r w:rsidRPr="00F50781">
        <w:rPr>
          <w:rFonts w:ascii="Book Antiqua" w:hAnsi="Book Antiqua"/>
        </w:rPr>
        <w:t xml:space="preserve"> periodicity as observed on the canonical nucleosome, with the additional of a few extra weak bands. This suggested that the general nature of the DNA wrapping around the histone octamer was not changed significantly in the HMGB1-restructured nucleosomes and that the restructuring by HMGB1 was distinctly different than for the </w:t>
      </w:r>
      <w:proofErr w:type="spellStart"/>
      <w:r w:rsidRPr="00F50781">
        <w:rPr>
          <w:rFonts w:ascii="Book Antiqua" w:hAnsi="Book Antiqua"/>
        </w:rPr>
        <w:t>hSWI</w:t>
      </w:r>
      <w:proofErr w:type="spellEnd"/>
      <w:r w:rsidRPr="00F50781">
        <w:rPr>
          <w:rFonts w:ascii="Book Antiqua" w:hAnsi="Book Antiqua"/>
        </w:rPr>
        <w:t>/SNF complex. The Exonuclease III (</w:t>
      </w:r>
      <w:proofErr w:type="spellStart"/>
      <w:r w:rsidRPr="00F50781">
        <w:rPr>
          <w:rFonts w:ascii="Book Antiqua" w:hAnsi="Book Antiqua"/>
        </w:rPr>
        <w:t>Exo</w:t>
      </w:r>
      <w:proofErr w:type="spellEnd"/>
      <w:r w:rsidRPr="00F50781">
        <w:rPr>
          <w:rFonts w:ascii="Book Antiqua" w:hAnsi="Book Antiqua"/>
        </w:rPr>
        <w:t xml:space="preserve"> III) digestion pattern was also essentially the same for N and N’/N’’, indicating that there was no translocation of the DNA as a result of the restructuring. In addition, the invariance of the </w:t>
      </w:r>
      <w:proofErr w:type="spellStart"/>
      <w:r w:rsidRPr="00F50781">
        <w:rPr>
          <w:rFonts w:ascii="Book Antiqua" w:hAnsi="Book Antiqua"/>
        </w:rPr>
        <w:t>Exo</w:t>
      </w:r>
      <w:proofErr w:type="spellEnd"/>
      <w:r w:rsidRPr="00F50781">
        <w:rPr>
          <w:rFonts w:ascii="Book Antiqua" w:hAnsi="Book Antiqua"/>
        </w:rPr>
        <w:t xml:space="preserve"> III pattern indicates that the presence of HMGB1, which has been suggested to bind at the linker DNA region, did not alter the accessibility of the ends of the DNA to this exonuclease.        </w:t>
      </w:r>
    </w:p>
    <w:p w14:paraId="665DECFA" w14:textId="77777777" w:rsidR="002A7170" w:rsidRPr="00F50781" w:rsidRDefault="002A7170" w:rsidP="00572540">
      <w:pPr>
        <w:tabs>
          <w:tab w:val="left" w:pos="720"/>
          <w:tab w:val="left" w:pos="1925"/>
        </w:tabs>
        <w:spacing w:line="360" w:lineRule="auto"/>
        <w:ind w:firstLineChars="100" w:firstLine="240"/>
        <w:jc w:val="both"/>
        <w:rPr>
          <w:rFonts w:ascii="Book Antiqua" w:hAnsi="Book Antiqua"/>
        </w:rPr>
      </w:pPr>
      <w:r w:rsidRPr="00F50781">
        <w:rPr>
          <w:rFonts w:ascii="Book Antiqua" w:hAnsi="Book Antiqua"/>
        </w:rPr>
        <w:t xml:space="preserve">To determine if the HMGB1 facilitated access to the isolated </w:t>
      </w:r>
      <w:proofErr w:type="spellStart"/>
      <w:r w:rsidRPr="00F50781">
        <w:rPr>
          <w:rFonts w:ascii="Book Antiqua" w:hAnsi="Book Antiqua"/>
        </w:rPr>
        <w:t>nucleosomal</w:t>
      </w:r>
      <w:proofErr w:type="spellEnd"/>
      <w:r w:rsidRPr="00F50781">
        <w:rPr>
          <w:rFonts w:ascii="Book Antiqua" w:hAnsi="Book Antiqua"/>
        </w:rPr>
        <w:t xml:space="preserve"> DNA, ER was reacted with N’/N’’. ER bound strongly, with a </w:t>
      </w:r>
      <w:proofErr w:type="spellStart"/>
      <w:r w:rsidRPr="00F50781">
        <w:rPr>
          <w:rFonts w:ascii="Book Antiqua" w:hAnsi="Book Antiqua"/>
        </w:rPr>
        <w:t>Kd</w:t>
      </w:r>
      <w:proofErr w:type="spellEnd"/>
      <w:r w:rsidRPr="00F50781">
        <w:rPr>
          <w:rFonts w:ascii="Book Antiqua" w:hAnsi="Book Antiqua"/>
        </w:rPr>
        <w:t xml:space="preserve"> </w:t>
      </w:r>
      <w:r w:rsidRPr="00F50781">
        <w:rPr>
          <w:rFonts w:ascii="Book Antiqua" w:eastAsia="宋体" w:hAnsi="Book Antiqua"/>
          <w:lang w:eastAsia="zh-CN"/>
        </w:rPr>
        <w:t xml:space="preserve">about </w:t>
      </w:r>
      <w:r w:rsidRPr="00F50781">
        <w:rPr>
          <w:rFonts w:ascii="Book Antiqua" w:hAnsi="Book Antiqua"/>
        </w:rPr>
        <w:t xml:space="preserve">50 </w:t>
      </w:r>
      <w:proofErr w:type="spellStart"/>
      <w:r w:rsidRPr="00F50781">
        <w:rPr>
          <w:rFonts w:ascii="Book Antiqua" w:hAnsi="Book Antiqua"/>
        </w:rPr>
        <w:t>n</w:t>
      </w:r>
      <w:r w:rsidRPr="00F50781">
        <w:rPr>
          <w:rFonts w:ascii="Book Antiqua" w:eastAsia="宋体" w:hAnsi="Book Antiqua"/>
          <w:lang w:eastAsia="zh-CN"/>
        </w:rPr>
        <w:t>mol</w:t>
      </w:r>
      <w:proofErr w:type="spellEnd"/>
      <w:r w:rsidRPr="00F50781">
        <w:rPr>
          <w:rFonts w:ascii="Book Antiqua" w:eastAsia="宋体" w:hAnsi="Book Antiqua"/>
          <w:lang w:eastAsia="zh-CN"/>
        </w:rPr>
        <w:t>/L</w:t>
      </w:r>
      <w:r w:rsidRPr="00F50781">
        <w:rPr>
          <w:rFonts w:ascii="Book Antiqua" w:hAnsi="Book Antiqua"/>
        </w:rPr>
        <w:t xml:space="preserve"> and the DNase I footprint verified that ER bound to the </w:t>
      </w:r>
      <w:proofErr w:type="spellStart"/>
      <w:r w:rsidRPr="00F50781">
        <w:rPr>
          <w:rFonts w:ascii="Book Antiqua" w:hAnsi="Book Antiqua"/>
        </w:rPr>
        <w:t>cERE</w:t>
      </w:r>
      <w:proofErr w:type="spellEnd"/>
      <w:r w:rsidRPr="00F50781">
        <w:rPr>
          <w:rFonts w:ascii="Book Antiqua" w:hAnsi="Book Antiqua"/>
        </w:rPr>
        <w:t xml:space="preserve"> in a sequence-specific manner. This </w:t>
      </w:r>
      <w:proofErr w:type="spellStart"/>
      <w:r w:rsidRPr="00F50781">
        <w:rPr>
          <w:rFonts w:ascii="Book Antiqua" w:hAnsi="Book Antiqua"/>
        </w:rPr>
        <w:t>Kd</w:t>
      </w:r>
      <w:proofErr w:type="spellEnd"/>
      <w:r w:rsidRPr="00F50781">
        <w:rPr>
          <w:rFonts w:ascii="Book Antiqua" w:hAnsi="Book Antiqua"/>
        </w:rPr>
        <w:t xml:space="preserve"> value is 6-fold stronger than the estimated </w:t>
      </w:r>
      <w:proofErr w:type="spellStart"/>
      <w:r w:rsidRPr="00F50781">
        <w:rPr>
          <w:rFonts w:ascii="Book Antiqua" w:hAnsi="Book Antiqua"/>
        </w:rPr>
        <w:t>Kd</w:t>
      </w:r>
      <w:proofErr w:type="spellEnd"/>
      <w:r w:rsidRPr="00F50781">
        <w:rPr>
          <w:rFonts w:ascii="Book Antiqua" w:hAnsi="Book Antiqua"/>
        </w:rPr>
        <w:t xml:space="preserve"> value (</w:t>
      </w:r>
      <w:r w:rsidRPr="00F50781">
        <w:rPr>
          <w:rFonts w:ascii="Book Antiqua" w:eastAsia="宋体" w:hAnsi="Book Antiqua"/>
          <w:lang w:eastAsia="zh-CN"/>
        </w:rPr>
        <w:t xml:space="preserve">about </w:t>
      </w:r>
      <w:r w:rsidRPr="00F50781">
        <w:rPr>
          <w:rFonts w:ascii="Book Antiqua" w:hAnsi="Book Antiqua"/>
        </w:rPr>
        <w:t xml:space="preserve">300 </w:t>
      </w:r>
      <w:proofErr w:type="spellStart"/>
      <w:r w:rsidRPr="00F50781">
        <w:rPr>
          <w:rFonts w:ascii="Book Antiqua" w:hAnsi="Book Antiqua"/>
        </w:rPr>
        <w:t>n</w:t>
      </w:r>
      <w:r w:rsidRPr="00F50781">
        <w:rPr>
          <w:rFonts w:ascii="Book Antiqua" w:eastAsia="宋体" w:hAnsi="Book Antiqua"/>
          <w:lang w:eastAsia="zh-CN"/>
        </w:rPr>
        <w:t>mol</w:t>
      </w:r>
      <w:proofErr w:type="spellEnd"/>
      <w:r w:rsidRPr="00F50781">
        <w:rPr>
          <w:rFonts w:ascii="Book Antiqua" w:eastAsia="宋体" w:hAnsi="Book Antiqua"/>
          <w:lang w:eastAsia="zh-CN"/>
        </w:rPr>
        <w:t>/L</w:t>
      </w:r>
      <w:r w:rsidRPr="00F50781">
        <w:rPr>
          <w:rFonts w:ascii="Book Antiqua" w:hAnsi="Book Antiqua"/>
        </w:rPr>
        <w:t>) for the canonical nucleosome and at about</w:t>
      </w:r>
      <w:r w:rsidRPr="00F50781">
        <w:rPr>
          <w:rFonts w:ascii="Book Antiqua" w:eastAsia="宋体" w:hAnsi="Book Antiqua"/>
          <w:lang w:eastAsia="zh-CN"/>
        </w:rPr>
        <w:t xml:space="preserve"> </w:t>
      </w:r>
      <w:r w:rsidRPr="00F50781">
        <w:rPr>
          <w:rFonts w:ascii="Book Antiqua" w:hAnsi="Book Antiqua"/>
        </w:rPr>
        <w:t xml:space="preserve">the same value as that for the canonical nucleosomes in the presence of 400 </w:t>
      </w:r>
      <w:proofErr w:type="spellStart"/>
      <w:r w:rsidRPr="00F50781">
        <w:rPr>
          <w:rFonts w:ascii="Book Antiqua" w:hAnsi="Book Antiqua"/>
        </w:rPr>
        <w:t>n</w:t>
      </w:r>
      <w:r w:rsidRPr="00F50781">
        <w:rPr>
          <w:rFonts w:ascii="Book Antiqua" w:eastAsia="宋体" w:hAnsi="Book Antiqua"/>
          <w:lang w:eastAsia="zh-CN"/>
        </w:rPr>
        <w:t>mol</w:t>
      </w:r>
      <w:proofErr w:type="spellEnd"/>
      <w:r w:rsidRPr="00F50781">
        <w:rPr>
          <w:rFonts w:ascii="Book Antiqua" w:eastAsia="宋体" w:hAnsi="Book Antiqua"/>
          <w:lang w:eastAsia="zh-CN"/>
        </w:rPr>
        <w:t>/L</w:t>
      </w:r>
      <w:r w:rsidRPr="00F50781">
        <w:rPr>
          <w:rFonts w:ascii="Book Antiqua" w:hAnsi="Book Antiqua"/>
        </w:rPr>
        <w:t xml:space="preserve"> HMGB1. In addition, ER binds to N’/N’’ only five times weaker than on naked DNA. HMGB1 has no known enzymatic activity and the nucleosome restructuring activity was unchanged by the presence of ATP. Therefore, the effect of HMGB1 on the nucleosome is </w:t>
      </w:r>
      <w:proofErr w:type="spellStart"/>
      <w:r w:rsidRPr="00F50781">
        <w:rPr>
          <w:rFonts w:ascii="Book Antiqua" w:hAnsi="Book Antiqua"/>
        </w:rPr>
        <w:t>nonenzymatic</w:t>
      </w:r>
      <w:proofErr w:type="spellEnd"/>
      <w:r w:rsidRPr="00F50781">
        <w:rPr>
          <w:rFonts w:ascii="Book Antiqua" w:hAnsi="Book Antiqua"/>
        </w:rPr>
        <w:t xml:space="preserve">, with the activity being independent of an ATPase activity and so must operate by an different mechanism than CRCs that require ATP hydrolysis to drive nucleosome remodeling. These findings led us to characterize any differences between the restructured nucleosomes (N’, N’’) and the canonical nucleosomes (N) and how these differences might support possible mechanisms by which HMGB restructures the nucleosomes to facilitate ER access to, and binding to </w:t>
      </w:r>
      <w:proofErr w:type="spellStart"/>
      <w:r w:rsidRPr="00F50781">
        <w:rPr>
          <w:rFonts w:ascii="Book Antiqua" w:hAnsi="Book Antiqua"/>
        </w:rPr>
        <w:t>cERE</w:t>
      </w:r>
      <w:proofErr w:type="spellEnd"/>
      <w:r w:rsidRPr="00F50781">
        <w:rPr>
          <w:rFonts w:ascii="Book Antiqua" w:hAnsi="Book Antiqua"/>
        </w:rPr>
        <w:t xml:space="preserve">. </w:t>
      </w:r>
    </w:p>
    <w:p w14:paraId="3C592037" w14:textId="77777777" w:rsidR="002A7170" w:rsidRPr="00F50781" w:rsidRDefault="002A7170" w:rsidP="00572540">
      <w:pPr>
        <w:tabs>
          <w:tab w:val="left" w:pos="720"/>
          <w:tab w:val="left" w:pos="1925"/>
        </w:tabs>
        <w:spacing w:line="360" w:lineRule="auto"/>
        <w:ind w:firstLineChars="100" w:firstLine="240"/>
        <w:jc w:val="both"/>
        <w:rPr>
          <w:rFonts w:ascii="Book Antiqua" w:hAnsi="Book Antiqua"/>
        </w:rPr>
      </w:pPr>
      <w:r w:rsidRPr="00F50781">
        <w:rPr>
          <w:rFonts w:ascii="Book Antiqua" w:hAnsi="Book Antiqua"/>
        </w:rPr>
        <w:lastRenderedPageBreak/>
        <w:t xml:space="preserve">Previous studies that used atomic force microscopy (AFM) to characterize the </w:t>
      </w:r>
      <w:proofErr w:type="spellStart"/>
      <w:r w:rsidRPr="00F50781">
        <w:rPr>
          <w:rFonts w:ascii="Book Antiqua" w:hAnsi="Book Antiqua"/>
        </w:rPr>
        <w:t>mononucleosomes</w:t>
      </w:r>
      <w:proofErr w:type="spellEnd"/>
      <w:r w:rsidRPr="00F50781">
        <w:rPr>
          <w:rFonts w:ascii="Book Antiqua" w:hAnsi="Book Antiqua"/>
        </w:rPr>
        <w:t xml:space="preserve"> that was remodeled by the SWI/SNF complex showed that the </w:t>
      </w:r>
      <w:proofErr w:type="spellStart"/>
      <w:r w:rsidRPr="00F50781">
        <w:rPr>
          <w:rFonts w:ascii="Book Antiqua" w:hAnsi="Book Antiqua"/>
        </w:rPr>
        <w:t>mononucleosomes</w:t>
      </w:r>
      <w:proofErr w:type="spellEnd"/>
      <w:r w:rsidRPr="00F50781">
        <w:rPr>
          <w:rFonts w:ascii="Book Antiqua" w:hAnsi="Book Antiqua"/>
        </w:rPr>
        <w:t xml:space="preserve"> were converted into altered dimers or a </w:t>
      </w:r>
      <w:proofErr w:type="spellStart"/>
      <w:r w:rsidRPr="00F50781">
        <w:rPr>
          <w:rFonts w:ascii="Book Antiqua" w:hAnsi="Book Antiqua"/>
        </w:rPr>
        <w:t>dinucleosome</w:t>
      </w:r>
      <w:proofErr w:type="spellEnd"/>
      <w:r w:rsidRPr="00F50781">
        <w:rPr>
          <w:rFonts w:ascii="Book Antiqua" w:hAnsi="Book Antiqua"/>
        </w:rPr>
        <w:t xml:space="preserve"> unit</w:t>
      </w:r>
      <w:r w:rsidRPr="00F50781">
        <w:rPr>
          <w:rFonts w:ascii="Book Antiqua" w:hAnsi="Book Antiqua"/>
          <w:vertAlign w:val="superscript"/>
        </w:rPr>
        <w:t>[95,96]</w:t>
      </w:r>
      <w:r w:rsidRPr="00F50781">
        <w:rPr>
          <w:rFonts w:ascii="Book Antiqua" w:hAnsi="Book Antiqua"/>
        </w:rPr>
        <w:t xml:space="preserve">. To determine if similar </w:t>
      </w:r>
      <w:proofErr w:type="spellStart"/>
      <w:r w:rsidRPr="00F50781">
        <w:rPr>
          <w:rFonts w:ascii="Book Antiqua" w:hAnsi="Book Antiqua"/>
        </w:rPr>
        <w:t>dinucleosomes</w:t>
      </w:r>
      <w:proofErr w:type="spellEnd"/>
      <w:r w:rsidRPr="00F50781">
        <w:rPr>
          <w:rFonts w:ascii="Book Antiqua" w:hAnsi="Book Antiqua"/>
        </w:rPr>
        <w:t xml:space="preserve"> were produced as a result of HMGB1 restructuring on </w:t>
      </w:r>
      <w:proofErr w:type="spellStart"/>
      <w:r w:rsidRPr="00F50781">
        <w:rPr>
          <w:rFonts w:ascii="Book Antiqua" w:hAnsi="Book Antiqua"/>
        </w:rPr>
        <w:t>mononucleosomes</w:t>
      </w:r>
      <w:proofErr w:type="spellEnd"/>
      <w:r w:rsidRPr="00F50781">
        <w:rPr>
          <w:rFonts w:ascii="Book Antiqua" w:hAnsi="Book Antiqua"/>
        </w:rPr>
        <w:t xml:space="preserve">, analysis of the N’/N’’ fraction by AFM showed only </w:t>
      </w:r>
      <w:proofErr w:type="spellStart"/>
      <w:r w:rsidRPr="00F50781">
        <w:rPr>
          <w:rFonts w:ascii="Book Antiqua" w:hAnsi="Book Antiqua"/>
        </w:rPr>
        <w:t>mononucleosomes</w:t>
      </w:r>
      <w:proofErr w:type="spellEnd"/>
      <w:r w:rsidRPr="00F50781">
        <w:rPr>
          <w:rFonts w:ascii="Book Antiqua" w:hAnsi="Book Antiqua"/>
        </w:rPr>
        <w:t xml:space="preserve">, with no evidence of </w:t>
      </w:r>
      <w:proofErr w:type="spellStart"/>
      <w:r w:rsidRPr="00F50781">
        <w:rPr>
          <w:rFonts w:ascii="Book Antiqua" w:hAnsi="Book Antiqua"/>
        </w:rPr>
        <w:t>dinucleosomes</w:t>
      </w:r>
      <w:proofErr w:type="spellEnd"/>
      <w:r w:rsidRPr="00F50781">
        <w:rPr>
          <w:rFonts w:ascii="Book Antiqua" w:hAnsi="Book Antiqua"/>
        </w:rPr>
        <w:t xml:space="preserve">. This further indicates that the HMGB1-restructured nucleosomes are distinctly different than canonical nucleosomes remodeled by </w:t>
      </w:r>
      <w:proofErr w:type="spellStart"/>
      <w:r w:rsidRPr="00F50781">
        <w:rPr>
          <w:rFonts w:ascii="Book Antiqua" w:hAnsi="Book Antiqua"/>
        </w:rPr>
        <w:t>hSWI</w:t>
      </w:r>
      <w:proofErr w:type="spellEnd"/>
      <w:r w:rsidRPr="00F50781">
        <w:rPr>
          <w:rFonts w:ascii="Book Antiqua" w:hAnsi="Book Antiqua"/>
        </w:rPr>
        <w:t>/SNF.</w:t>
      </w:r>
    </w:p>
    <w:p w14:paraId="4235BF50" w14:textId="77777777" w:rsidR="002A7170" w:rsidRPr="00F50781" w:rsidRDefault="002A7170" w:rsidP="00572540">
      <w:pPr>
        <w:tabs>
          <w:tab w:val="left" w:pos="720"/>
          <w:tab w:val="left" w:pos="1925"/>
        </w:tabs>
        <w:spacing w:line="360" w:lineRule="auto"/>
        <w:ind w:firstLineChars="100" w:firstLine="240"/>
        <w:jc w:val="both"/>
        <w:rPr>
          <w:rFonts w:ascii="Book Antiqua" w:hAnsi="Book Antiqua"/>
        </w:rPr>
      </w:pPr>
      <w:r w:rsidRPr="00F50781">
        <w:rPr>
          <w:rFonts w:ascii="Book Antiqua" w:hAnsi="Book Antiqua"/>
        </w:rPr>
        <w:t>One of the key characteristics of the HMGB1-restructured nucleosomes (N’/N’’) is that they are uniquely stable for extended periods of time at -20</w:t>
      </w:r>
      <w:r w:rsidRPr="00F50781">
        <w:rPr>
          <w:rFonts w:ascii="｣ﾍ｣ﾓ ﾃｯ" w:hAnsi="Book Antiqua"/>
        </w:rPr>
        <w:t xml:space="preserve"> </w:t>
      </w:r>
      <w:r w:rsidRPr="00F50781">
        <w:rPr>
          <w:rFonts w:ascii="Book Antiqua" w:eastAsia="宋体" w:hAnsi="宋体" w:cs="宋体"/>
          <w:lang w:eastAsia="zh-CN"/>
        </w:rPr>
        <w:t>℃</w:t>
      </w:r>
      <w:r w:rsidRPr="00F50781">
        <w:rPr>
          <w:rFonts w:ascii="Book Antiqua" w:hAnsi="Book Antiqua"/>
        </w:rPr>
        <w:t xml:space="preserve"> </w:t>
      </w:r>
      <w:r w:rsidRPr="00F50781">
        <w:rPr>
          <w:rFonts w:ascii="Book Antiqua" w:eastAsia="宋体" w:hAnsi="Book Antiqua"/>
          <w:lang w:eastAsia="zh-CN"/>
        </w:rPr>
        <w:t>-</w:t>
      </w:r>
      <w:r w:rsidRPr="00F50781">
        <w:rPr>
          <w:rFonts w:ascii="Book Antiqua" w:hAnsi="Book Antiqua"/>
        </w:rPr>
        <w:t xml:space="preserve"> for at least a few months. This is a unique and extremely important property and, as far as I know, is unlike the relative instability (about 30 min or less) for remodeled nucleosomes in which times of stability were reported</w:t>
      </w:r>
      <w:r w:rsidRPr="00F50781">
        <w:rPr>
          <w:rFonts w:ascii="Book Antiqua" w:hAnsi="Book Antiqua"/>
          <w:vertAlign w:val="superscript"/>
        </w:rPr>
        <w:t>[97-99]</w:t>
      </w:r>
      <w:r w:rsidRPr="00F50781">
        <w:rPr>
          <w:rFonts w:ascii="Book Antiqua" w:hAnsi="Book Antiqua"/>
        </w:rPr>
        <w:t xml:space="preserve">. </w:t>
      </w:r>
    </w:p>
    <w:p w14:paraId="22F93808" w14:textId="77777777" w:rsidR="002A7170" w:rsidRPr="00F50781" w:rsidRDefault="002A7170" w:rsidP="00572540">
      <w:pPr>
        <w:tabs>
          <w:tab w:val="left" w:pos="720"/>
          <w:tab w:val="left" w:pos="1925"/>
        </w:tabs>
        <w:spacing w:line="360" w:lineRule="auto"/>
        <w:ind w:firstLineChars="100" w:firstLine="240"/>
        <w:jc w:val="both"/>
        <w:rPr>
          <w:rFonts w:ascii="Book Antiqua" w:hAnsi="Book Antiqua"/>
        </w:rPr>
      </w:pPr>
      <w:r w:rsidRPr="00F50781">
        <w:rPr>
          <w:rFonts w:ascii="Book Antiqua" w:hAnsi="Book Antiqua"/>
        </w:rPr>
        <w:t xml:space="preserve">Nucleosome stability as a function of temperature was examined first. It was shown that the canonical nucleosomes remained stable overnight at 37 </w:t>
      </w:r>
      <w:r w:rsidRPr="00F50781">
        <w:rPr>
          <w:rFonts w:ascii="Book Antiqua" w:eastAsia="宋体" w:hAnsi="宋体" w:cs="宋体"/>
          <w:lang w:eastAsia="zh-CN"/>
        </w:rPr>
        <w:t>℃</w:t>
      </w:r>
      <w:r w:rsidRPr="00F50781">
        <w:rPr>
          <w:rFonts w:ascii="Book Antiqua" w:hAnsi="Book Antiqua"/>
        </w:rPr>
        <w:t xml:space="preserve">. Although the N’/N’’ nucleosomes were stable over this same time period at 4 </w:t>
      </w:r>
      <w:r w:rsidRPr="00F50781">
        <w:rPr>
          <w:rFonts w:ascii="Book Antiqua" w:eastAsia="宋体" w:hAnsi="宋体" w:cs="宋体"/>
          <w:lang w:eastAsia="zh-CN"/>
        </w:rPr>
        <w:t>℃</w:t>
      </w:r>
      <w:r w:rsidRPr="00F50781">
        <w:rPr>
          <w:rFonts w:ascii="Book Antiqua" w:hAnsi="Book Antiqua"/>
        </w:rPr>
        <w:t xml:space="preserve">, on incubation at 37 </w:t>
      </w:r>
      <w:r w:rsidRPr="00F50781">
        <w:rPr>
          <w:rFonts w:ascii="Book Antiqua" w:eastAsia="宋体" w:hAnsi="宋体" w:cs="宋体"/>
          <w:lang w:eastAsia="zh-CN"/>
        </w:rPr>
        <w:t>℃</w:t>
      </w:r>
      <w:r w:rsidRPr="00F50781">
        <w:rPr>
          <w:rFonts w:ascii="Book Antiqua" w:hAnsi="Book Antiqua"/>
        </w:rPr>
        <w:t>, the N’’ form was unstable and was converted into a mixture of N’ and N. The N’ form remained stable in an overnight incubation. Therefore the relative thermal stability of the nucleosome states is N about N’ &gt; N’’, with the restructured N’ having a thermal stability comparable to that of the canonical nucleosome.</w:t>
      </w:r>
    </w:p>
    <w:p w14:paraId="4DE747D3" w14:textId="35271460" w:rsidR="002A7170" w:rsidRPr="00F50781" w:rsidRDefault="002A7170" w:rsidP="00572540">
      <w:pPr>
        <w:tabs>
          <w:tab w:val="left" w:pos="600"/>
          <w:tab w:val="left" w:pos="1925"/>
        </w:tabs>
        <w:spacing w:line="360" w:lineRule="auto"/>
        <w:ind w:firstLineChars="98" w:firstLine="235"/>
        <w:jc w:val="both"/>
        <w:rPr>
          <w:rFonts w:ascii="Book Antiqua" w:hAnsi="Book Antiqua"/>
        </w:rPr>
      </w:pPr>
      <w:r w:rsidRPr="00F50781">
        <w:rPr>
          <w:rFonts w:ascii="Book Antiqua" w:hAnsi="Book Antiqua"/>
        </w:rPr>
        <w:t xml:space="preserve">The influence of electrostatic interactions on stability was tested by challenging the N’’/N’ states with increasing levels of </w:t>
      </w:r>
      <w:proofErr w:type="spellStart"/>
      <w:r w:rsidRPr="00F50781">
        <w:rPr>
          <w:rFonts w:ascii="Book Antiqua" w:hAnsi="Book Antiqua"/>
        </w:rPr>
        <w:t>NaCl</w:t>
      </w:r>
      <w:proofErr w:type="spellEnd"/>
      <w:r w:rsidRPr="00F50781">
        <w:rPr>
          <w:rFonts w:ascii="Book Antiqua" w:hAnsi="Book Antiqua"/>
        </w:rPr>
        <w:t xml:space="preserve">. At low levels of </w:t>
      </w:r>
      <w:proofErr w:type="spellStart"/>
      <w:r w:rsidRPr="00F50781">
        <w:rPr>
          <w:rFonts w:ascii="Book Antiqua" w:hAnsi="Book Antiqua"/>
        </w:rPr>
        <w:t>NaCl</w:t>
      </w:r>
      <w:proofErr w:type="spellEnd"/>
      <w:r w:rsidRPr="00F50781">
        <w:rPr>
          <w:rFonts w:ascii="Book Antiqua" w:hAnsi="Book Antiqua"/>
        </w:rPr>
        <w:t xml:space="preserve">, about </w:t>
      </w:r>
      <w:r w:rsidR="00733426" w:rsidRPr="00F50781">
        <w:rPr>
          <w:rFonts w:ascii="Book Antiqua" w:hAnsi="Book Antiqua"/>
        </w:rPr>
        <w:t xml:space="preserve">0.25 </w:t>
      </w:r>
      <w:proofErr w:type="spellStart"/>
      <w:r w:rsidR="00733426" w:rsidRPr="00F50781">
        <w:rPr>
          <w:rFonts w:ascii="Book Antiqua" w:hAnsi="Book Antiqua"/>
        </w:rPr>
        <w:t>mmol</w:t>
      </w:r>
      <w:proofErr w:type="spellEnd"/>
      <w:r w:rsidR="00733426" w:rsidRPr="00F50781">
        <w:rPr>
          <w:rFonts w:ascii="Book Antiqua" w:hAnsi="Book Antiqua"/>
        </w:rPr>
        <w:t>/L</w:t>
      </w:r>
      <w:r w:rsidRPr="00F50781">
        <w:rPr>
          <w:rFonts w:ascii="Book Antiqua" w:hAnsi="Book Antiqua"/>
        </w:rPr>
        <w:t xml:space="preserve">, N’’ was unstable, converting into a mixture of N’/N, with increasing </w:t>
      </w:r>
      <w:proofErr w:type="spellStart"/>
      <w:r w:rsidRPr="00F50781">
        <w:rPr>
          <w:rFonts w:ascii="Book Antiqua" w:hAnsi="Book Antiqua"/>
        </w:rPr>
        <w:t>NaCl</w:t>
      </w:r>
      <w:proofErr w:type="spellEnd"/>
      <w:r w:rsidRPr="00F50781">
        <w:rPr>
          <w:rFonts w:ascii="Book Antiqua" w:hAnsi="Book Antiqua"/>
        </w:rPr>
        <w:t xml:space="preserve"> levels leading to the complete conversion of the N’ state into the canonical nucleosome at about 200 </w:t>
      </w:r>
      <w:proofErr w:type="spellStart"/>
      <w:r w:rsidRPr="00F50781">
        <w:rPr>
          <w:rFonts w:ascii="Book Antiqua" w:hAnsi="Book Antiqua"/>
        </w:rPr>
        <w:t>m</w:t>
      </w:r>
      <w:r w:rsidRPr="00F50781">
        <w:rPr>
          <w:rFonts w:ascii="Book Antiqua" w:eastAsia="宋体" w:hAnsi="Book Antiqua"/>
          <w:lang w:eastAsia="zh-CN"/>
        </w:rPr>
        <w:t>mol</w:t>
      </w:r>
      <w:proofErr w:type="spellEnd"/>
      <w:r w:rsidRPr="00F50781">
        <w:rPr>
          <w:rFonts w:ascii="Book Antiqua" w:eastAsia="宋体" w:hAnsi="Book Antiqua"/>
          <w:lang w:eastAsia="zh-CN"/>
        </w:rPr>
        <w:t>/L</w:t>
      </w:r>
      <w:r w:rsidRPr="00F50781">
        <w:rPr>
          <w:rFonts w:ascii="Book Antiqua" w:hAnsi="Book Antiqua"/>
        </w:rPr>
        <w:t xml:space="preserve">. These data indicate that there is a differential stability in N’ and N’’, again with N’ being more stable than the N’’ state. This may occur as a result of the restructured nucleosome states having electrostatic interactions that are much more sensitive to </w:t>
      </w:r>
      <w:proofErr w:type="spellStart"/>
      <w:r w:rsidRPr="00F50781">
        <w:rPr>
          <w:rFonts w:ascii="Book Antiqua" w:hAnsi="Book Antiqua"/>
        </w:rPr>
        <w:t>NaCl</w:t>
      </w:r>
      <w:proofErr w:type="spellEnd"/>
      <w:r w:rsidRPr="00F50781">
        <w:rPr>
          <w:rFonts w:ascii="Book Antiqua" w:hAnsi="Book Antiqua"/>
        </w:rPr>
        <w:t xml:space="preserve"> than is the canonical nucleosome and/or that increasing levels of </w:t>
      </w:r>
      <w:proofErr w:type="spellStart"/>
      <w:r w:rsidRPr="00F50781">
        <w:rPr>
          <w:rFonts w:ascii="Book Antiqua" w:hAnsi="Book Antiqua"/>
        </w:rPr>
        <w:t>NaCl</w:t>
      </w:r>
      <w:proofErr w:type="spellEnd"/>
      <w:r w:rsidRPr="00F50781">
        <w:rPr>
          <w:rFonts w:ascii="Book Antiqua" w:hAnsi="Book Antiqua"/>
        </w:rPr>
        <w:t xml:space="preserve"> may weaken, or effectively eliminate HMGB1 interactions with the nucleosomes.</w:t>
      </w:r>
    </w:p>
    <w:p w14:paraId="3CBB36FB" w14:textId="77777777" w:rsidR="002A7170" w:rsidRPr="00F50781" w:rsidRDefault="002A7170" w:rsidP="00572540">
      <w:pPr>
        <w:tabs>
          <w:tab w:val="left" w:pos="720"/>
          <w:tab w:val="left" w:pos="1925"/>
        </w:tabs>
        <w:spacing w:line="360" w:lineRule="auto"/>
        <w:ind w:firstLineChars="100" w:firstLine="240"/>
        <w:jc w:val="both"/>
        <w:rPr>
          <w:rFonts w:ascii="Book Antiqua" w:hAnsi="Book Antiqua"/>
        </w:rPr>
      </w:pPr>
      <w:r w:rsidRPr="00F50781">
        <w:rPr>
          <w:rFonts w:ascii="Book Antiqua" w:hAnsi="Book Antiqua"/>
        </w:rPr>
        <w:lastRenderedPageBreak/>
        <w:t xml:space="preserve">When challenged with low levels of competitor DNA, N‘/N’’ converted to N, with N’’ making the transition at lower levels than did N’. Finally, above about a few hundred </w:t>
      </w:r>
      <w:proofErr w:type="spellStart"/>
      <w:r w:rsidRPr="00F50781">
        <w:rPr>
          <w:rFonts w:ascii="Book Antiqua" w:hAnsi="Book Antiqua"/>
        </w:rPr>
        <w:t>n</w:t>
      </w:r>
      <w:r w:rsidRPr="00F50781">
        <w:rPr>
          <w:rFonts w:ascii="Book Antiqua" w:eastAsia="宋体" w:hAnsi="Book Antiqua"/>
          <w:lang w:eastAsia="zh-CN"/>
        </w:rPr>
        <w:t>mol</w:t>
      </w:r>
      <w:proofErr w:type="spellEnd"/>
      <w:r w:rsidRPr="00F50781">
        <w:rPr>
          <w:rFonts w:ascii="Book Antiqua" w:eastAsia="宋体" w:hAnsi="Book Antiqua"/>
          <w:lang w:eastAsia="zh-CN"/>
        </w:rPr>
        <w:t>/L</w:t>
      </w:r>
      <w:r w:rsidRPr="00F50781">
        <w:rPr>
          <w:rFonts w:ascii="Book Antiqua" w:hAnsi="Book Antiqua"/>
        </w:rPr>
        <w:t xml:space="preserve"> DNA, only the canonical nucleosome was stable. These findings suggest that the competitor DNA acted as a “HMGB1-sink”, interfering with its interaction with the nucleosomes and leading the conversion to the canonical state. Importantly (see later), all three nucleosome states were found to be stable simultaneously and present in equilibrium from</w:t>
      </w:r>
      <w:r w:rsidRPr="00F50781">
        <w:rPr>
          <w:rFonts w:ascii="Book Antiqua" w:eastAsia="宋体" w:hAnsi="Book Antiqua"/>
          <w:lang w:eastAsia="zh-CN"/>
        </w:rPr>
        <w:t xml:space="preserve"> </w:t>
      </w:r>
      <w:r w:rsidRPr="00F50781">
        <w:rPr>
          <w:rFonts w:ascii="Book Antiqua" w:hAnsi="Book Antiqua"/>
        </w:rPr>
        <w:t xml:space="preserve">about 25-50 </w:t>
      </w:r>
      <w:proofErr w:type="spellStart"/>
      <w:r w:rsidRPr="00F50781">
        <w:rPr>
          <w:rFonts w:ascii="Book Antiqua" w:hAnsi="Book Antiqua"/>
        </w:rPr>
        <w:t>m</w:t>
      </w:r>
      <w:r w:rsidRPr="00F50781">
        <w:rPr>
          <w:rFonts w:ascii="Book Antiqua" w:eastAsia="宋体" w:hAnsi="Book Antiqua"/>
          <w:lang w:eastAsia="zh-CN"/>
        </w:rPr>
        <w:t>mol</w:t>
      </w:r>
      <w:proofErr w:type="spellEnd"/>
      <w:r w:rsidRPr="00F50781">
        <w:rPr>
          <w:rFonts w:ascii="Book Antiqua" w:eastAsia="宋体" w:hAnsi="Book Antiqua"/>
          <w:lang w:eastAsia="zh-CN"/>
        </w:rPr>
        <w:t>/L</w:t>
      </w:r>
      <w:r w:rsidRPr="00F50781">
        <w:rPr>
          <w:rFonts w:ascii="Book Antiqua" w:hAnsi="Book Antiqua"/>
        </w:rPr>
        <w:t xml:space="preserve"> </w:t>
      </w:r>
      <w:proofErr w:type="spellStart"/>
      <w:r w:rsidRPr="00F50781">
        <w:rPr>
          <w:rFonts w:ascii="Book Antiqua" w:hAnsi="Book Antiqua"/>
        </w:rPr>
        <w:t>NaCl</w:t>
      </w:r>
      <w:proofErr w:type="spellEnd"/>
      <w:r w:rsidRPr="00F50781">
        <w:rPr>
          <w:rFonts w:ascii="Book Antiqua" w:hAnsi="Book Antiqua"/>
        </w:rPr>
        <w:t xml:space="preserve"> and about 12-50 </w:t>
      </w:r>
      <w:proofErr w:type="spellStart"/>
      <w:r w:rsidRPr="00F50781">
        <w:rPr>
          <w:rFonts w:ascii="Book Antiqua" w:hAnsi="Book Antiqua"/>
        </w:rPr>
        <w:t>n</w:t>
      </w:r>
      <w:r w:rsidRPr="00F50781">
        <w:rPr>
          <w:rFonts w:ascii="Book Antiqua" w:eastAsia="宋体" w:hAnsi="Book Antiqua"/>
          <w:lang w:eastAsia="zh-CN"/>
        </w:rPr>
        <w:t>mol</w:t>
      </w:r>
      <w:proofErr w:type="spellEnd"/>
      <w:r w:rsidRPr="00F50781">
        <w:rPr>
          <w:rFonts w:ascii="Book Antiqua" w:eastAsia="宋体" w:hAnsi="Book Antiqua"/>
          <w:lang w:eastAsia="zh-CN"/>
        </w:rPr>
        <w:t>/L</w:t>
      </w:r>
      <w:r w:rsidRPr="00F50781">
        <w:rPr>
          <w:rFonts w:ascii="Book Antiqua" w:hAnsi="Book Antiqua"/>
        </w:rPr>
        <w:t xml:space="preserve"> DNA.</w:t>
      </w:r>
    </w:p>
    <w:p w14:paraId="7539000A" w14:textId="77777777" w:rsidR="002A7170" w:rsidRPr="00F50781" w:rsidRDefault="002A7170" w:rsidP="00572540">
      <w:pPr>
        <w:tabs>
          <w:tab w:val="left" w:pos="720"/>
          <w:tab w:val="left" w:pos="1925"/>
        </w:tabs>
        <w:spacing w:line="360" w:lineRule="auto"/>
        <w:ind w:firstLineChars="100" w:firstLine="240"/>
        <w:jc w:val="both"/>
        <w:rPr>
          <w:rFonts w:ascii="Book Antiqua" w:hAnsi="Book Antiqua"/>
          <w:b/>
        </w:rPr>
      </w:pPr>
      <w:r w:rsidRPr="00F50781">
        <w:rPr>
          <w:rFonts w:ascii="Book Antiqua" w:hAnsi="Book Antiqua"/>
        </w:rPr>
        <w:t xml:space="preserve">It should be noted that in all cases, there was no disruption of the nucleosome as would have been indicated by the presence of a DNA band. We also noted that the </w:t>
      </w:r>
      <w:proofErr w:type="spellStart"/>
      <w:r w:rsidRPr="00F50781">
        <w:rPr>
          <w:rFonts w:ascii="Book Antiqua" w:hAnsi="Book Antiqua"/>
        </w:rPr>
        <w:t>supershift</w:t>
      </w:r>
      <w:proofErr w:type="spellEnd"/>
      <w:r w:rsidRPr="00F50781">
        <w:rPr>
          <w:rFonts w:ascii="Book Antiqua" w:hAnsi="Book Antiqua"/>
        </w:rPr>
        <w:t xml:space="preserve"> experiment indicated that all four different core histones were in the stable complex. The fact that the restructured nucleosomes reverted faithfully to the canonical state also indicates that the stoichiometry of the histones remained the same in all nucleosome states and that the “core” nucleosome forces remained intact and exhibited no significant irreversible disruption.</w:t>
      </w:r>
      <w:r w:rsidRPr="00F50781">
        <w:rPr>
          <w:rFonts w:ascii="Book Antiqua" w:hAnsi="Book Antiqua"/>
          <w:b/>
        </w:rPr>
        <w:t xml:space="preserve">        </w:t>
      </w:r>
    </w:p>
    <w:p w14:paraId="26C37D11" w14:textId="77777777" w:rsidR="002A7170" w:rsidRPr="00F50781" w:rsidRDefault="002A7170" w:rsidP="00572540">
      <w:pPr>
        <w:tabs>
          <w:tab w:val="left" w:pos="720"/>
          <w:tab w:val="left" w:pos="1925"/>
        </w:tabs>
        <w:spacing w:line="360" w:lineRule="auto"/>
        <w:jc w:val="both"/>
        <w:rPr>
          <w:rFonts w:ascii="Book Antiqua" w:hAnsi="Book Antiqua"/>
        </w:rPr>
      </w:pPr>
    </w:p>
    <w:p w14:paraId="34A1AB5A" w14:textId="77777777" w:rsidR="002A7170" w:rsidRPr="00F50781" w:rsidRDefault="002A7170" w:rsidP="00572540">
      <w:pPr>
        <w:tabs>
          <w:tab w:val="left" w:pos="720"/>
          <w:tab w:val="left" w:pos="1925"/>
        </w:tabs>
        <w:spacing w:line="360" w:lineRule="auto"/>
        <w:jc w:val="both"/>
        <w:rPr>
          <w:rFonts w:ascii="Book Antiqua" w:hAnsi="Book Antiqua"/>
          <w:b/>
        </w:rPr>
      </w:pPr>
      <w:r w:rsidRPr="00F50781">
        <w:rPr>
          <w:rFonts w:ascii="Book Antiqua" w:hAnsi="Book Antiqua"/>
          <w:b/>
        </w:rPr>
        <w:t xml:space="preserve">ER BINDS STRONGLY TO TAILLESS NUCLEOSOMES IN THE ABSENCE OF HMGB1        </w:t>
      </w:r>
    </w:p>
    <w:p w14:paraId="39375BAF" w14:textId="77777777" w:rsidR="002A7170" w:rsidRPr="00F50781" w:rsidRDefault="002A7170" w:rsidP="00572540">
      <w:pPr>
        <w:tabs>
          <w:tab w:val="left" w:pos="720"/>
          <w:tab w:val="left" w:pos="1925"/>
        </w:tabs>
        <w:spacing w:line="360" w:lineRule="auto"/>
        <w:jc w:val="both"/>
        <w:rPr>
          <w:rFonts w:ascii="Book Antiqua" w:hAnsi="Book Antiqua"/>
        </w:rPr>
      </w:pPr>
      <w:r w:rsidRPr="00F50781">
        <w:rPr>
          <w:rFonts w:ascii="Book Antiqua" w:hAnsi="Book Antiqua"/>
        </w:rPr>
        <w:t xml:space="preserve">There were a number of findings that led us to investigate the possible role of the histone tails on ER accessibility to the </w:t>
      </w:r>
      <w:proofErr w:type="spellStart"/>
      <w:r w:rsidRPr="00F50781">
        <w:rPr>
          <w:rFonts w:ascii="Book Antiqua" w:hAnsi="Book Antiqua"/>
        </w:rPr>
        <w:t>cERE</w:t>
      </w:r>
      <w:proofErr w:type="spellEnd"/>
      <w:r w:rsidRPr="00F50781">
        <w:rPr>
          <w:rFonts w:ascii="Book Antiqua" w:hAnsi="Book Antiqua"/>
        </w:rPr>
        <w:t xml:space="preserve"> and how the tails might impact the activity of HMGB1. It was observed that the HMGB1-restructured nucleosomes did not disrupt the DNase I cutting pattern that occurs every 10 </w:t>
      </w:r>
      <w:proofErr w:type="spellStart"/>
      <w:r w:rsidRPr="00F50781">
        <w:rPr>
          <w:rFonts w:ascii="Book Antiqua" w:hAnsi="Book Antiqua"/>
        </w:rPr>
        <w:t>bp.</w:t>
      </w:r>
      <w:proofErr w:type="spellEnd"/>
      <w:r w:rsidRPr="00F50781">
        <w:rPr>
          <w:rFonts w:ascii="Book Antiqua" w:hAnsi="Book Antiqua"/>
        </w:rPr>
        <w:t xml:space="preserve"> Similar to our finding, this same DNase I cutting pattern was also retained on nucleosomes that were made “tailless” by trypsin cleavage of the tails of the core histones. Likewise, the presence of the histone tails plays an important role in their thermal stability</w:t>
      </w:r>
      <w:r w:rsidRPr="00F50781">
        <w:rPr>
          <w:rFonts w:ascii="Book Antiqua" w:hAnsi="Book Antiqua"/>
          <w:vertAlign w:val="superscript"/>
        </w:rPr>
        <w:t>[100,101]</w:t>
      </w:r>
      <w:r w:rsidRPr="00F50781">
        <w:rPr>
          <w:rFonts w:ascii="Book Antiqua" w:hAnsi="Book Antiqua"/>
        </w:rPr>
        <w:t>. The basic residues in the tails are specific targets for post-translational modification, including reversible acetylation and phosphorylation that play key roles in regulatory aspects of transcription. For example, acetylation of the tail domains is important in recruiting coactivators to the nucleosome and influences the accessibility and transcriptional activity of nucleosomes</w:t>
      </w:r>
      <w:r w:rsidRPr="00F50781">
        <w:rPr>
          <w:rFonts w:ascii="Book Antiqua" w:hAnsi="Book Antiqua"/>
          <w:vertAlign w:val="superscript"/>
        </w:rPr>
        <w:t>[102-104]</w:t>
      </w:r>
      <w:r w:rsidRPr="00F50781">
        <w:rPr>
          <w:rFonts w:ascii="Book Antiqua" w:hAnsi="Book Antiqua"/>
        </w:rPr>
        <w:t xml:space="preserve">. </w:t>
      </w:r>
    </w:p>
    <w:p w14:paraId="1BC52710" w14:textId="59FDAEEE" w:rsidR="002A7170" w:rsidRPr="00F50781" w:rsidRDefault="002A7170" w:rsidP="00572540">
      <w:pPr>
        <w:widowControl w:val="0"/>
        <w:autoSpaceDE w:val="0"/>
        <w:autoSpaceDN w:val="0"/>
        <w:adjustRightInd w:val="0"/>
        <w:spacing w:line="360" w:lineRule="auto"/>
        <w:ind w:firstLineChars="100" w:firstLine="240"/>
        <w:jc w:val="both"/>
        <w:rPr>
          <w:rFonts w:ascii="Book Antiqua" w:hAnsi="Book Antiqua"/>
        </w:rPr>
      </w:pPr>
      <w:r w:rsidRPr="00F50781">
        <w:rPr>
          <w:rFonts w:ascii="Book Antiqua" w:hAnsi="Book Antiqua"/>
        </w:rPr>
        <w:t xml:space="preserve">The interaction of the acidic C-terminal domain of HMGB1 has likewise been </w:t>
      </w:r>
      <w:r w:rsidRPr="00F50781">
        <w:rPr>
          <w:rFonts w:ascii="Book Antiqua" w:hAnsi="Book Antiqua"/>
        </w:rPr>
        <w:lastRenderedPageBreak/>
        <w:t>proposed to interact with the histone tails and therefore possibly provide an additional mechanism to reduce their electrostatic interaction with the DNA</w:t>
      </w:r>
      <w:r w:rsidRPr="00F50781">
        <w:rPr>
          <w:rFonts w:ascii="Book Antiqua" w:hAnsi="Book Antiqua"/>
          <w:vertAlign w:val="superscript"/>
        </w:rPr>
        <w:t>[84,85]</w:t>
      </w:r>
      <w:r w:rsidRPr="00F50781">
        <w:rPr>
          <w:rFonts w:ascii="Book Antiqua" w:hAnsi="Book Antiqua"/>
        </w:rPr>
        <w:t xml:space="preserve">. As a result, tailless nucleosomes, in the absence of HMGB1, were prepared to determine their influence on ER binding affinity. ER binds strongly to the tailless nucleosomes, with a </w:t>
      </w:r>
      <w:proofErr w:type="spellStart"/>
      <w:r w:rsidRPr="00F50781">
        <w:rPr>
          <w:rFonts w:ascii="Book Antiqua" w:hAnsi="Book Antiqua"/>
        </w:rPr>
        <w:t>Kd</w:t>
      </w:r>
      <w:proofErr w:type="spellEnd"/>
      <w:r w:rsidRPr="00F50781">
        <w:rPr>
          <w:rFonts w:ascii="Book Antiqua" w:hAnsi="Book Antiqua"/>
        </w:rPr>
        <w:t xml:space="preserve"> value of about 45 </w:t>
      </w:r>
      <w:proofErr w:type="spellStart"/>
      <w:r w:rsidRPr="00F50781">
        <w:rPr>
          <w:rFonts w:ascii="Book Antiqua" w:hAnsi="Book Antiqua"/>
        </w:rPr>
        <w:t>n</w:t>
      </w:r>
      <w:r w:rsidRPr="00F50781">
        <w:rPr>
          <w:rFonts w:ascii="Book Antiqua" w:eastAsia="宋体" w:hAnsi="Book Antiqua"/>
          <w:lang w:eastAsia="zh-CN"/>
        </w:rPr>
        <w:t>mol</w:t>
      </w:r>
      <w:proofErr w:type="spellEnd"/>
      <w:r w:rsidRPr="00F50781">
        <w:rPr>
          <w:rFonts w:ascii="Book Antiqua" w:eastAsia="宋体" w:hAnsi="Book Antiqua"/>
          <w:lang w:eastAsia="zh-CN"/>
        </w:rPr>
        <w:t>/L</w:t>
      </w:r>
      <w:r w:rsidR="00C9176E" w:rsidRPr="00F50781">
        <w:rPr>
          <w:rFonts w:ascii="Book Antiqua" w:hAnsi="Book Antiqua"/>
        </w:rPr>
        <w:t xml:space="preserve"> (Table 1)</w:t>
      </w:r>
      <w:r w:rsidRPr="00F50781">
        <w:rPr>
          <w:rFonts w:ascii="Book Antiqua" w:hAnsi="Book Antiqua"/>
        </w:rPr>
        <w:t xml:space="preserve">. This </w:t>
      </w:r>
      <w:proofErr w:type="spellStart"/>
      <w:r w:rsidRPr="00F50781">
        <w:rPr>
          <w:rFonts w:ascii="Book Antiqua" w:hAnsi="Book Antiqua"/>
        </w:rPr>
        <w:t>Kd</w:t>
      </w:r>
      <w:proofErr w:type="spellEnd"/>
      <w:r w:rsidRPr="00F50781">
        <w:rPr>
          <w:rFonts w:ascii="Book Antiqua" w:hAnsi="Book Antiqua"/>
        </w:rPr>
        <w:t xml:space="preserve"> value is </w:t>
      </w:r>
      <w:r w:rsidRPr="00F50781">
        <w:rPr>
          <w:rFonts w:ascii="Book Antiqua" w:hAnsi="Book Antiqua"/>
          <w:color w:val="000000"/>
        </w:rPr>
        <w:t>a comparable binding affinity for that reported for both (</w:t>
      </w:r>
      <w:r w:rsidRPr="00F50781">
        <w:rPr>
          <w:rFonts w:ascii="Book Antiqua" w:eastAsia="宋体" w:hAnsi="Book Antiqua"/>
          <w:color w:val="000000"/>
          <w:lang w:eastAsia="zh-CN"/>
        </w:rPr>
        <w:t>1</w:t>
      </w:r>
      <w:r w:rsidRPr="00F50781">
        <w:rPr>
          <w:rFonts w:ascii="Book Antiqua" w:hAnsi="Book Antiqua"/>
          <w:color w:val="000000"/>
        </w:rPr>
        <w:t>) the canonical (tailed) nucleosomes in the presence of 400</w:t>
      </w:r>
      <w:r w:rsidRPr="00F50781">
        <w:rPr>
          <w:rFonts w:ascii="Book Antiqua" w:eastAsia="宋体" w:hAnsi="Book Antiqua"/>
          <w:color w:val="000000"/>
          <w:lang w:eastAsia="zh-CN"/>
        </w:rPr>
        <w:t xml:space="preserve"> </w:t>
      </w:r>
      <w:proofErr w:type="spellStart"/>
      <w:r w:rsidRPr="00F50781">
        <w:rPr>
          <w:rFonts w:ascii="Book Antiqua" w:hAnsi="Book Antiqua"/>
          <w:color w:val="000000"/>
        </w:rPr>
        <w:t>n</w:t>
      </w:r>
      <w:r w:rsidRPr="00F50781">
        <w:rPr>
          <w:rFonts w:ascii="Book Antiqua" w:eastAsia="宋体" w:hAnsi="Book Antiqua"/>
          <w:color w:val="000000"/>
          <w:lang w:eastAsia="zh-CN"/>
        </w:rPr>
        <w:t>mol</w:t>
      </w:r>
      <w:proofErr w:type="spellEnd"/>
      <w:r w:rsidRPr="00F50781">
        <w:rPr>
          <w:rFonts w:ascii="Book Antiqua" w:eastAsia="宋体" w:hAnsi="Book Antiqua"/>
          <w:color w:val="000000"/>
          <w:lang w:eastAsia="zh-CN"/>
        </w:rPr>
        <w:t>/L</w:t>
      </w:r>
      <w:r w:rsidRPr="00F50781">
        <w:rPr>
          <w:rFonts w:ascii="Book Antiqua" w:hAnsi="Book Antiqua"/>
          <w:color w:val="000000"/>
        </w:rPr>
        <w:t xml:space="preserve"> HMGB1 and with (</w:t>
      </w:r>
      <w:r w:rsidRPr="00F50781">
        <w:rPr>
          <w:rFonts w:ascii="Book Antiqua" w:eastAsia="宋体" w:hAnsi="Book Antiqua"/>
          <w:color w:val="000000"/>
          <w:lang w:eastAsia="zh-CN"/>
        </w:rPr>
        <w:t>2</w:t>
      </w:r>
      <w:r w:rsidRPr="00F50781">
        <w:rPr>
          <w:rFonts w:ascii="Book Antiqua" w:hAnsi="Book Antiqua"/>
          <w:color w:val="000000"/>
        </w:rPr>
        <w:t xml:space="preserve">) N’/N’’, and in marked contrast to the lack of ER binding to the canonical nucleosomes. This strongly supports the notion that the major effect of the HMGB1 interactions with the nucleosome is to disrupt one or more of the histone tail interactions with the </w:t>
      </w:r>
      <w:proofErr w:type="spellStart"/>
      <w:r w:rsidRPr="00F50781">
        <w:rPr>
          <w:rFonts w:ascii="Book Antiqua" w:hAnsi="Book Antiqua"/>
          <w:color w:val="000000"/>
        </w:rPr>
        <w:t>nucleosomal</w:t>
      </w:r>
      <w:proofErr w:type="spellEnd"/>
      <w:r w:rsidRPr="00F50781">
        <w:rPr>
          <w:rFonts w:ascii="Book Antiqua" w:hAnsi="Book Antiqua"/>
          <w:color w:val="000000"/>
        </w:rPr>
        <w:t xml:space="preserve"> DNA.</w:t>
      </w:r>
      <w:r w:rsidRPr="00F50781">
        <w:rPr>
          <w:rFonts w:ascii="Book Antiqua" w:hAnsi="Book Antiqua"/>
          <w:b/>
          <w:color w:val="000000"/>
        </w:rPr>
        <w:t xml:space="preserve"> </w:t>
      </w:r>
      <w:r w:rsidRPr="00F50781">
        <w:rPr>
          <w:rFonts w:ascii="Book Antiqua" w:hAnsi="Book Antiqua"/>
          <w:color w:val="000000"/>
        </w:rPr>
        <w:t xml:space="preserve">The </w:t>
      </w:r>
      <w:proofErr w:type="spellStart"/>
      <w:r w:rsidRPr="00F50781">
        <w:rPr>
          <w:rFonts w:ascii="Book Antiqua" w:hAnsi="Book Antiqua"/>
          <w:color w:val="000000"/>
        </w:rPr>
        <w:t>Kd</w:t>
      </w:r>
      <w:proofErr w:type="spellEnd"/>
      <w:r w:rsidRPr="00F50781">
        <w:rPr>
          <w:rFonts w:ascii="Book Antiqua" w:hAnsi="Book Antiqua"/>
          <w:color w:val="000000"/>
        </w:rPr>
        <w:t xml:space="preserve"> value for the tailless nucleosome in 400 </w:t>
      </w:r>
      <w:proofErr w:type="spellStart"/>
      <w:r w:rsidRPr="00F50781">
        <w:rPr>
          <w:rFonts w:ascii="Book Antiqua" w:hAnsi="Book Antiqua"/>
          <w:color w:val="000000"/>
        </w:rPr>
        <w:t>n</w:t>
      </w:r>
      <w:r w:rsidRPr="00F50781">
        <w:rPr>
          <w:rFonts w:ascii="Book Antiqua" w:eastAsia="宋体" w:hAnsi="Book Antiqua"/>
          <w:color w:val="000000"/>
          <w:lang w:eastAsia="zh-CN"/>
        </w:rPr>
        <w:t>mol</w:t>
      </w:r>
      <w:proofErr w:type="spellEnd"/>
      <w:r w:rsidRPr="00F50781">
        <w:rPr>
          <w:rFonts w:ascii="Book Antiqua" w:eastAsia="宋体" w:hAnsi="Book Antiqua"/>
          <w:color w:val="000000"/>
          <w:lang w:eastAsia="zh-CN"/>
        </w:rPr>
        <w:t>/L</w:t>
      </w:r>
      <w:r w:rsidRPr="00F50781">
        <w:rPr>
          <w:rFonts w:ascii="Book Antiqua" w:hAnsi="Book Antiqua"/>
          <w:color w:val="000000"/>
        </w:rPr>
        <w:t xml:space="preserve"> HMGB1 or the (sucrose gradient) isolated restructured tailless nucleosome was about 30 </w:t>
      </w:r>
      <w:proofErr w:type="spellStart"/>
      <w:r w:rsidRPr="00F50781">
        <w:rPr>
          <w:rFonts w:ascii="Book Antiqua" w:hAnsi="Book Antiqua"/>
          <w:color w:val="000000"/>
        </w:rPr>
        <w:t>n</w:t>
      </w:r>
      <w:r w:rsidRPr="00F50781">
        <w:rPr>
          <w:rFonts w:ascii="Book Antiqua" w:eastAsia="宋体" w:hAnsi="Book Antiqua"/>
          <w:color w:val="000000"/>
          <w:lang w:eastAsia="zh-CN"/>
        </w:rPr>
        <w:t>mol</w:t>
      </w:r>
      <w:proofErr w:type="spellEnd"/>
      <w:r w:rsidRPr="00F50781">
        <w:rPr>
          <w:rFonts w:ascii="Book Antiqua" w:eastAsia="宋体" w:hAnsi="Book Antiqua"/>
          <w:color w:val="000000"/>
          <w:lang w:eastAsia="zh-CN"/>
        </w:rPr>
        <w:t>/L</w:t>
      </w:r>
      <w:r w:rsidRPr="00F50781">
        <w:rPr>
          <w:rFonts w:ascii="Book Antiqua" w:hAnsi="Book Antiqua"/>
          <w:color w:val="000000"/>
        </w:rPr>
        <w:t xml:space="preserve">. This suggests that the effect of HMGB1 may extend somewhat beyond disrupting the DNA-tail interactions and is consistent with weakening the DNA-core histone interactions as well. Table 1 summarizes the </w:t>
      </w:r>
      <w:proofErr w:type="spellStart"/>
      <w:r w:rsidRPr="00F50781">
        <w:rPr>
          <w:rFonts w:ascii="Book Antiqua" w:hAnsi="Book Antiqua"/>
          <w:color w:val="000000"/>
        </w:rPr>
        <w:t>Kd</w:t>
      </w:r>
      <w:proofErr w:type="spellEnd"/>
      <w:r w:rsidRPr="00F50781">
        <w:rPr>
          <w:rFonts w:ascii="Book Antiqua" w:hAnsi="Book Antiqua"/>
          <w:color w:val="000000"/>
        </w:rPr>
        <w:t xml:space="preserve"> values for the various nucleosome states.</w:t>
      </w:r>
    </w:p>
    <w:p w14:paraId="75784629" w14:textId="77777777" w:rsidR="002A7170" w:rsidRPr="00F50781" w:rsidRDefault="002A7170" w:rsidP="00572540">
      <w:pPr>
        <w:tabs>
          <w:tab w:val="left" w:pos="720"/>
          <w:tab w:val="left" w:pos="1925"/>
        </w:tabs>
        <w:spacing w:line="360" w:lineRule="auto"/>
        <w:jc w:val="both"/>
        <w:rPr>
          <w:rFonts w:ascii="Book Antiqua" w:hAnsi="Book Antiqua"/>
          <w:b/>
          <w:i/>
        </w:rPr>
      </w:pPr>
    </w:p>
    <w:p w14:paraId="22287953" w14:textId="77777777" w:rsidR="002A7170" w:rsidRPr="00F50781" w:rsidRDefault="002A7170" w:rsidP="00572540">
      <w:pPr>
        <w:tabs>
          <w:tab w:val="left" w:pos="720"/>
          <w:tab w:val="left" w:pos="1925"/>
        </w:tabs>
        <w:spacing w:line="360" w:lineRule="auto"/>
        <w:jc w:val="both"/>
        <w:rPr>
          <w:rFonts w:ascii="Book Antiqua" w:hAnsi="Book Antiqua"/>
        </w:rPr>
      </w:pPr>
      <w:r w:rsidRPr="00F50781">
        <w:rPr>
          <w:rFonts w:ascii="Book Antiqua" w:hAnsi="Book Antiqua"/>
          <w:b/>
          <w:bCs/>
        </w:rPr>
        <w:t>DISCUSSION</w:t>
      </w:r>
      <w:r w:rsidRPr="00F50781">
        <w:rPr>
          <w:rFonts w:ascii="Book Antiqua" w:hAnsi="Book Antiqua"/>
          <w:b/>
        </w:rPr>
        <w:t xml:space="preserve"> </w:t>
      </w:r>
    </w:p>
    <w:p w14:paraId="05C32452" w14:textId="77777777" w:rsidR="002A7170" w:rsidRPr="00F50781" w:rsidRDefault="002A7170" w:rsidP="00572540">
      <w:pPr>
        <w:pStyle w:val="a7"/>
        <w:tabs>
          <w:tab w:val="left" w:pos="720"/>
          <w:tab w:val="left" w:pos="1925"/>
        </w:tabs>
        <w:spacing w:line="360" w:lineRule="auto"/>
        <w:ind w:left="0"/>
        <w:jc w:val="both"/>
        <w:rPr>
          <w:rFonts w:ascii="Book Antiqua" w:hAnsi="Book Antiqua"/>
        </w:rPr>
      </w:pPr>
      <w:r w:rsidRPr="00F50781">
        <w:rPr>
          <w:rFonts w:ascii="Book Antiqua" w:hAnsi="Book Antiqua"/>
        </w:rPr>
        <w:t xml:space="preserve">ER does not bind to a rotationally phased and </w:t>
      </w:r>
      <w:proofErr w:type="spellStart"/>
      <w:r w:rsidRPr="00F50781">
        <w:rPr>
          <w:rFonts w:ascii="Book Antiqua" w:hAnsi="Book Antiqua"/>
        </w:rPr>
        <w:t>translationally</w:t>
      </w:r>
      <w:proofErr w:type="spellEnd"/>
      <w:r w:rsidRPr="00F50781">
        <w:rPr>
          <w:rFonts w:ascii="Book Antiqua" w:hAnsi="Book Antiqua"/>
        </w:rPr>
        <w:t xml:space="preserve"> positioned </w:t>
      </w:r>
      <w:proofErr w:type="spellStart"/>
      <w:r w:rsidRPr="00F50781">
        <w:rPr>
          <w:rFonts w:ascii="Book Antiqua" w:hAnsi="Book Antiqua"/>
        </w:rPr>
        <w:t>cERE</w:t>
      </w:r>
      <w:proofErr w:type="spellEnd"/>
      <w:r w:rsidRPr="00F50781">
        <w:rPr>
          <w:rFonts w:ascii="Book Antiqua" w:hAnsi="Book Antiqua"/>
        </w:rPr>
        <w:t xml:space="preserve"> centered at the dyad axis in the canonical nucleosome. The </w:t>
      </w:r>
      <w:proofErr w:type="spellStart"/>
      <w:r w:rsidRPr="00F50781">
        <w:rPr>
          <w:rFonts w:ascii="Book Antiqua" w:hAnsi="Book Antiqua"/>
        </w:rPr>
        <w:t>cERE</w:t>
      </w:r>
      <w:proofErr w:type="spellEnd"/>
      <w:r w:rsidRPr="00F50781">
        <w:rPr>
          <w:rFonts w:ascii="Book Antiqua" w:hAnsi="Book Antiqua"/>
        </w:rPr>
        <w:t xml:space="preserve"> is rotationally phased such that the major groove of the </w:t>
      </w:r>
      <w:proofErr w:type="spellStart"/>
      <w:r w:rsidRPr="00F50781">
        <w:rPr>
          <w:rFonts w:ascii="Book Antiqua" w:hAnsi="Book Antiqua"/>
        </w:rPr>
        <w:t>cERE</w:t>
      </w:r>
      <w:proofErr w:type="spellEnd"/>
      <w:r w:rsidRPr="00F50781">
        <w:rPr>
          <w:rFonts w:ascii="Book Antiqua" w:hAnsi="Book Antiqua"/>
        </w:rPr>
        <w:t xml:space="preserve"> faces outward from the surface of the histone octamer to facilitate the most optimum orientation for the ER dimer to bind in </w:t>
      </w:r>
      <w:proofErr w:type="spellStart"/>
      <w:r w:rsidRPr="00F50781">
        <w:rPr>
          <w:rFonts w:ascii="Book Antiqua" w:hAnsi="Book Antiqua"/>
        </w:rPr>
        <w:t>nucleosomal</w:t>
      </w:r>
      <w:proofErr w:type="spellEnd"/>
      <w:r w:rsidRPr="00F50781">
        <w:rPr>
          <w:rFonts w:ascii="Book Antiqua" w:hAnsi="Book Antiqua"/>
        </w:rPr>
        <w:t xml:space="preserve"> DNA.      A combination of experimental strategies collectively demonstrates that HMGB1 restructures the canonical nucleosome and that ER binds strongly to the HMGB1-restructured nucleosome states. This supports the contention that by HMGB1 changing the forces within the nucleosome, it drives the dynamic change to restructure a novel state of the nucleosome that is linked to the functional significance of ER binding.</w:t>
      </w:r>
    </w:p>
    <w:p w14:paraId="2A5515FD" w14:textId="77777777" w:rsidR="002A7170" w:rsidRPr="00F50781" w:rsidRDefault="002A7170" w:rsidP="00572540">
      <w:pPr>
        <w:pStyle w:val="a7"/>
        <w:tabs>
          <w:tab w:val="left" w:pos="720"/>
          <w:tab w:val="left" w:pos="1925"/>
        </w:tabs>
        <w:spacing w:line="360" w:lineRule="auto"/>
        <w:ind w:left="0"/>
        <w:jc w:val="both"/>
        <w:rPr>
          <w:rFonts w:ascii="Book Antiqua" w:hAnsi="Book Antiqua"/>
        </w:rPr>
      </w:pPr>
    </w:p>
    <w:p w14:paraId="1D39473B" w14:textId="77777777" w:rsidR="002A7170" w:rsidRPr="00F50781" w:rsidRDefault="002A7170" w:rsidP="00572540">
      <w:pPr>
        <w:pStyle w:val="a7"/>
        <w:tabs>
          <w:tab w:val="left" w:pos="720"/>
          <w:tab w:val="left" w:pos="1925"/>
        </w:tabs>
        <w:spacing w:line="360" w:lineRule="auto"/>
        <w:ind w:left="0"/>
        <w:jc w:val="both"/>
        <w:rPr>
          <w:rFonts w:ascii="Book Antiqua" w:hAnsi="Book Antiqua"/>
          <w:b/>
        </w:rPr>
      </w:pPr>
      <w:r w:rsidRPr="00F50781">
        <w:rPr>
          <w:rFonts w:ascii="Book Antiqua" w:hAnsi="Book Antiqua"/>
          <w:b/>
        </w:rPr>
        <w:t xml:space="preserve">SIMILARITIES OF THE CANONICAL AND HMGB1-RESTRUCTURED NUCLEOSOMES </w:t>
      </w:r>
    </w:p>
    <w:p w14:paraId="396E5E61" w14:textId="77777777" w:rsidR="002A7170" w:rsidRPr="00F50781" w:rsidRDefault="002A7170" w:rsidP="00572540">
      <w:pPr>
        <w:widowControl w:val="0"/>
        <w:autoSpaceDE w:val="0"/>
        <w:autoSpaceDN w:val="0"/>
        <w:adjustRightInd w:val="0"/>
        <w:spacing w:line="360" w:lineRule="auto"/>
        <w:jc w:val="both"/>
        <w:rPr>
          <w:rFonts w:ascii="Book Antiqua" w:hAnsi="Book Antiqua"/>
        </w:rPr>
      </w:pPr>
      <w:r w:rsidRPr="00F50781">
        <w:rPr>
          <w:rFonts w:ascii="Book Antiqua" w:hAnsi="Book Antiqua"/>
        </w:rPr>
        <w:lastRenderedPageBreak/>
        <w:t>The HMGB1-restructured nucleosomes (N’, N’’), in many ways, are not unlike the canonical nucleosome (N). In all cases, the different nucleosome states exhibit the same hydrodynamic property, have the same stoichiometry of core histones and sediment in the same fraction in a sucrose gradient. This is not unexpected since the core histone tails have no significant effect on the frictional coefficient and the hydrodynamic properties of the core particle</w:t>
      </w:r>
      <w:r w:rsidRPr="00F50781">
        <w:rPr>
          <w:rFonts w:ascii="Book Antiqua" w:hAnsi="Book Antiqua"/>
          <w:vertAlign w:val="superscript"/>
        </w:rPr>
        <w:t>[101]</w:t>
      </w:r>
      <w:r w:rsidRPr="00F50781">
        <w:rPr>
          <w:rFonts w:ascii="Book Antiqua" w:hAnsi="Book Antiqua"/>
        </w:rPr>
        <w:t xml:space="preserve">. </w:t>
      </w:r>
    </w:p>
    <w:p w14:paraId="5A276EB4" w14:textId="5479666C" w:rsidR="002A7170" w:rsidRPr="00F50781" w:rsidRDefault="002A7170" w:rsidP="00572540">
      <w:pPr>
        <w:widowControl w:val="0"/>
        <w:autoSpaceDE w:val="0"/>
        <w:autoSpaceDN w:val="0"/>
        <w:adjustRightInd w:val="0"/>
        <w:spacing w:line="360" w:lineRule="auto"/>
        <w:ind w:firstLineChars="100" w:firstLine="240"/>
        <w:jc w:val="both"/>
        <w:rPr>
          <w:rFonts w:ascii="Book Antiqua" w:hAnsi="Book Antiqua"/>
        </w:rPr>
      </w:pPr>
      <w:r w:rsidRPr="00F50781">
        <w:rPr>
          <w:rFonts w:ascii="Book Antiqua" w:hAnsi="Book Antiqua"/>
        </w:rPr>
        <w:t xml:space="preserve">The lack of any significant alteration in the characteristic DNase I 10 </w:t>
      </w:r>
      <w:proofErr w:type="spellStart"/>
      <w:r w:rsidRPr="00F50781">
        <w:rPr>
          <w:rFonts w:ascii="Book Antiqua" w:hAnsi="Book Antiqua"/>
        </w:rPr>
        <w:t>bp</w:t>
      </w:r>
      <w:proofErr w:type="spellEnd"/>
      <w:r w:rsidRPr="00F50781">
        <w:rPr>
          <w:rFonts w:ascii="Book Antiqua" w:hAnsi="Book Antiqua"/>
        </w:rPr>
        <w:t xml:space="preserve"> pattern suggests that no major changes in the DNA interactions with the inner histone octamer occurs and that the wrapping of the DNA around the histone octamer (rotational phasing) experience little or no change as a result of the presence of HMGB1. The fact that cleaving off the histone tail domains with trypsin also does not affect the DNase I 10 </w:t>
      </w:r>
      <w:proofErr w:type="spellStart"/>
      <w:r w:rsidRPr="00F50781">
        <w:rPr>
          <w:rFonts w:ascii="Book Antiqua" w:hAnsi="Book Antiqua"/>
        </w:rPr>
        <w:t>bp</w:t>
      </w:r>
      <w:proofErr w:type="spellEnd"/>
      <w:r w:rsidRPr="00F50781">
        <w:rPr>
          <w:rFonts w:ascii="Book Antiqua" w:hAnsi="Book Antiqua"/>
        </w:rPr>
        <w:t xml:space="preserve"> pattern in a “tailless” nucleosome and that ER binds strongly to the “tailless” nucleosomes in the absence of HMGB1 supports the view that HMGB1 interactions interfere with the tail-DNA interactions and have a significant contribution to the mechanism by which HMGB1 alters the character of the nucleosome structure and enhances ER binding affinity.</w:t>
      </w:r>
      <w:r w:rsidRPr="00F50781">
        <w:rPr>
          <w:rFonts w:ascii="Book Antiqua" w:hAnsi="Book Antiqua"/>
          <w:b/>
        </w:rPr>
        <w:t xml:space="preserve"> </w:t>
      </w:r>
      <w:r w:rsidRPr="00F50781">
        <w:rPr>
          <w:rFonts w:ascii="Book Antiqua" w:hAnsi="Book Antiqua"/>
        </w:rPr>
        <w:t>The further increase in the ER binding affinity upon addition of HMGB1 reinforces the interpretation that HMGB1 most likely does weaken, to some extent, the DNA-histone interactions within the “core” nucleosome</w:t>
      </w:r>
      <w:r w:rsidR="00322B3F" w:rsidRPr="00F50781">
        <w:rPr>
          <w:rFonts w:ascii="Book Antiqua" w:hAnsi="Book Antiqua"/>
        </w:rPr>
        <w:t xml:space="preserve"> and </w:t>
      </w:r>
      <w:r w:rsidRPr="00F50781">
        <w:rPr>
          <w:rFonts w:ascii="Book Antiqua" w:hAnsi="Book Antiqua"/>
        </w:rPr>
        <w:t xml:space="preserve">goes beyond just disrupting the interactions between DNA and the histone tails. The </w:t>
      </w:r>
      <w:proofErr w:type="spellStart"/>
      <w:r w:rsidRPr="00F50781">
        <w:rPr>
          <w:rFonts w:ascii="Book Antiqua" w:hAnsi="Book Antiqua"/>
        </w:rPr>
        <w:t>Exo</w:t>
      </w:r>
      <w:proofErr w:type="spellEnd"/>
      <w:r w:rsidRPr="00F50781">
        <w:rPr>
          <w:rFonts w:ascii="Book Antiqua" w:hAnsi="Book Antiqua"/>
        </w:rPr>
        <w:t xml:space="preserve"> III digestion pattern is likewise not changed in the HMGB1-restructured nucleosomes. This indicates that the HMGB1 interactions do not obstruct </w:t>
      </w:r>
      <w:proofErr w:type="spellStart"/>
      <w:r w:rsidRPr="00F50781">
        <w:rPr>
          <w:rFonts w:ascii="Book Antiqua" w:hAnsi="Book Antiqua"/>
        </w:rPr>
        <w:t>Exo</w:t>
      </w:r>
      <w:proofErr w:type="spellEnd"/>
      <w:r w:rsidRPr="00F50781">
        <w:rPr>
          <w:rFonts w:ascii="Book Antiqua" w:hAnsi="Book Antiqua"/>
        </w:rPr>
        <w:t xml:space="preserve"> III from the DNA ends or impede or enhance </w:t>
      </w:r>
      <w:proofErr w:type="spellStart"/>
      <w:r w:rsidRPr="00F50781">
        <w:rPr>
          <w:rFonts w:ascii="Book Antiqua" w:hAnsi="Book Antiqua"/>
        </w:rPr>
        <w:t>Exo</w:t>
      </w:r>
      <w:proofErr w:type="spellEnd"/>
      <w:r w:rsidRPr="00F50781">
        <w:rPr>
          <w:rFonts w:ascii="Book Antiqua" w:hAnsi="Book Antiqua"/>
        </w:rPr>
        <w:t xml:space="preserve"> III activity. Furthermore, it would indicate that the activity of HMGB1 does not produce any nucleosome translocation. This is not unanticipated since HMGB1 exhibits no ATPase activity, in contrast to the ATP-dependent CRCs, which utilize ATPase activity to power translocation</w:t>
      </w:r>
      <w:r w:rsidRPr="00F50781">
        <w:rPr>
          <w:rFonts w:ascii="Book Antiqua" w:hAnsi="Book Antiqua"/>
          <w:vertAlign w:val="superscript"/>
        </w:rPr>
        <w:t>[105]</w:t>
      </w:r>
      <w:r w:rsidRPr="00F50781">
        <w:rPr>
          <w:rFonts w:ascii="Book Antiqua" w:hAnsi="Book Antiqua"/>
        </w:rPr>
        <w:t>.</w:t>
      </w:r>
    </w:p>
    <w:p w14:paraId="35CEC376" w14:textId="77777777" w:rsidR="002A7170" w:rsidRPr="00F50781" w:rsidRDefault="002A7170" w:rsidP="00572540">
      <w:pPr>
        <w:widowControl w:val="0"/>
        <w:autoSpaceDE w:val="0"/>
        <w:autoSpaceDN w:val="0"/>
        <w:adjustRightInd w:val="0"/>
        <w:spacing w:line="360" w:lineRule="auto"/>
        <w:ind w:firstLineChars="100" w:firstLine="240"/>
        <w:jc w:val="both"/>
        <w:rPr>
          <w:rFonts w:ascii="Book Antiqua" w:hAnsi="Book Antiqua"/>
        </w:rPr>
      </w:pPr>
      <w:r w:rsidRPr="00F50781">
        <w:rPr>
          <w:rFonts w:ascii="Book Antiqua" w:hAnsi="Book Antiqua"/>
        </w:rPr>
        <w:t xml:space="preserve">The </w:t>
      </w:r>
      <w:proofErr w:type="spellStart"/>
      <w:r w:rsidRPr="00F50781">
        <w:rPr>
          <w:rFonts w:ascii="Book Antiqua" w:hAnsi="Book Antiqua"/>
        </w:rPr>
        <w:t>supershift</w:t>
      </w:r>
      <w:proofErr w:type="spellEnd"/>
      <w:r w:rsidRPr="00F50781">
        <w:rPr>
          <w:rFonts w:ascii="Book Antiqua" w:hAnsi="Book Antiqua"/>
        </w:rPr>
        <w:t xml:space="preserve"> data indicate that all the core histones remain in the restructured nucleosomes, while HMGB1 is not a stable component. The latter finding is consistent with previous findings that HMGB1 exhibits a transient “hit-and-run” character (important exceptions discussed later) on DNA and isolated nucleosomes.</w:t>
      </w:r>
    </w:p>
    <w:p w14:paraId="582D5810" w14:textId="77777777" w:rsidR="002A7170" w:rsidRPr="00F50781" w:rsidRDefault="002A7170" w:rsidP="00572540">
      <w:pPr>
        <w:widowControl w:val="0"/>
        <w:autoSpaceDE w:val="0"/>
        <w:autoSpaceDN w:val="0"/>
        <w:adjustRightInd w:val="0"/>
        <w:spacing w:line="360" w:lineRule="auto"/>
        <w:jc w:val="both"/>
        <w:rPr>
          <w:rFonts w:ascii="Book Antiqua" w:hAnsi="Book Antiqua"/>
        </w:rPr>
      </w:pPr>
    </w:p>
    <w:p w14:paraId="5E98419E" w14:textId="77777777" w:rsidR="002A7170" w:rsidRPr="00F50781" w:rsidRDefault="002A7170" w:rsidP="00572540">
      <w:pPr>
        <w:widowControl w:val="0"/>
        <w:autoSpaceDE w:val="0"/>
        <w:autoSpaceDN w:val="0"/>
        <w:adjustRightInd w:val="0"/>
        <w:spacing w:line="360" w:lineRule="auto"/>
        <w:jc w:val="both"/>
        <w:rPr>
          <w:rFonts w:ascii="Book Antiqua" w:hAnsi="Book Antiqua"/>
          <w:b/>
        </w:rPr>
      </w:pPr>
      <w:r w:rsidRPr="00F50781">
        <w:rPr>
          <w:rFonts w:ascii="Book Antiqua" w:hAnsi="Book Antiqua"/>
          <w:b/>
        </w:rPr>
        <w:t xml:space="preserve">DIFFERENCES BETWEEN THE CANONICAL AND HMGB1-RESTRUCTURED NUCLEOSOMES </w:t>
      </w:r>
    </w:p>
    <w:p w14:paraId="121A2225" w14:textId="77777777" w:rsidR="002A7170" w:rsidRPr="00F50781" w:rsidRDefault="002A7170" w:rsidP="00572540">
      <w:pPr>
        <w:tabs>
          <w:tab w:val="left" w:pos="720"/>
          <w:tab w:val="left" w:pos="1925"/>
        </w:tabs>
        <w:spacing w:line="360" w:lineRule="auto"/>
        <w:jc w:val="both"/>
        <w:rPr>
          <w:rFonts w:ascii="Book Antiqua" w:hAnsi="Book Antiqua"/>
        </w:rPr>
      </w:pPr>
      <w:r w:rsidRPr="00F50781">
        <w:rPr>
          <w:rFonts w:ascii="Book Antiqua" w:hAnsi="Book Antiqua"/>
        </w:rPr>
        <w:t xml:space="preserve">Although all three states of the nucleosome (N, N’ </w:t>
      </w:r>
      <w:r w:rsidRPr="00F50781">
        <w:rPr>
          <w:rFonts w:ascii="Book Antiqua" w:eastAsia="宋体" w:hAnsi="Book Antiqua"/>
          <w:lang w:eastAsia="zh-CN"/>
        </w:rPr>
        <w:t>and</w:t>
      </w:r>
      <w:r w:rsidRPr="00F50781">
        <w:rPr>
          <w:rFonts w:ascii="Book Antiqua" w:hAnsi="Book Antiqua"/>
        </w:rPr>
        <w:t xml:space="preserve"> N’’) sediment identically in a sucrose gradient, each nucleosome state exhibits a distinctly different electrophoretic mobility in EMSA, with the order of the </w:t>
      </w:r>
      <w:proofErr w:type="spellStart"/>
      <w:r w:rsidRPr="00F50781">
        <w:rPr>
          <w:rFonts w:ascii="Book Antiqua" w:hAnsi="Book Antiqua"/>
        </w:rPr>
        <w:t>mobilities</w:t>
      </w:r>
      <w:proofErr w:type="spellEnd"/>
      <w:r w:rsidRPr="00F50781">
        <w:rPr>
          <w:rFonts w:ascii="Book Antiqua" w:hAnsi="Book Antiqua"/>
        </w:rPr>
        <w:t xml:space="preserve"> being N &gt; N’ &gt; N’’.</w:t>
      </w:r>
    </w:p>
    <w:p w14:paraId="0F9C8D75" w14:textId="77777777" w:rsidR="002A7170" w:rsidRPr="00F50781" w:rsidRDefault="002A7170" w:rsidP="00572540">
      <w:pPr>
        <w:tabs>
          <w:tab w:val="left" w:pos="720"/>
          <w:tab w:val="left" w:pos="1925"/>
        </w:tabs>
        <w:spacing w:line="360" w:lineRule="auto"/>
        <w:ind w:firstLineChars="100" w:firstLine="240"/>
        <w:jc w:val="both"/>
        <w:rPr>
          <w:rFonts w:ascii="Book Antiqua" w:hAnsi="Book Antiqua"/>
          <w:b/>
        </w:rPr>
      </w:pPr>
      <w:r w:rsidRPr="00F50781">
        <w:rPr>
          <w:rFonts w:ascii="Book Antiqua" w:hAnsi="Book Antiqua"/>
        </w:rPr>
        <w:t xml:space="preserve">However, the most striking effect of the nucleosome restructuring is that ER binds strongly to the (N’, N’’) states. The </w:t>
      </w:r>
      <w:proofErr w:type="spellStart"/>
      <w:r w:rsidRPr="00F50781">
        <w:rPr>
          <w:rFonts w:ascii="Book Antiqua" w:hAnsi="Book Antiqua"/>
        </w:rPr>
        <w:t>Kd</w:t>
      </w:r>
      <w:proofErr w:type="spellEnd"/>
      <w:r w:rsidRPr="00F50781">
        <w:rPr>
          <w:rFonts w:ascii="Book Antiqua" w:hAnsi="Book Antiqua"/>
        </w:rPr>
        <w:t xml:space="preserve"> value for ER binding at the </w:t>
      </w:r>
      <w:proofErr w:type="spellStart"/>
      <w:r w:rsidRPr="00F50781">
        <w:rPr>
          <w:rFonts w:ascii="Book Antiqua" w:hAnsi="Book Antiqua"/>
        </w:rPr>
        <w:t>cERE</w:t>
      </w:r>
      <w:proofErr w:type="spellEnd"/>
      <w:r w:rsidRPr="00F50781">
        <w:rPr>
          <w:rFonts w:ascii="Book Antiqua" w:hAnsi="Book Antiqua"/>
        </w:rPr>
        <w:t xml:space="preserve"> when positioned at the dyad axis is about</w:t>
      </w:r>
      <w:r w:rsidRPr="00F50781">
        <w:rPr>
          <w:rFonts w:ascii="Book Antiqua" w:eastAsia="宋体" w:hAnsi="Book Antiqua"/>
          <w:lang w:eastAsia="zh-CN"/>
        </w:rPr>
        <w:t xml:space="preserve"> </w:t>
      </w:r>
      <w:r w:rsidRPr="00F50781">
        <w:rPr>
          <w:rFonts w:ascii="Book Antiqua" w:hAnsi="Book Antiqua"/>
        </w:rPr>
        <w:t xml:space="preserve">50 </w:t>
      </w:r>
      <w:proofErr w:type="spellStart"/>
      <w:r w:rsidRPr="00F50781">
        <w:rPr>
          <w:rFonts w:ascii="Book Antiqua" w:hAnsi="Book Antiqua"/>
        </w:rPr>
        <w:t>n</w:t>
      </w:r>
      <w:r w:rsidRPr="00F50781">
        <w:rPr>
          <w:rFonts w:ascii="Book Antiqua" w:eastAsia="宋体" w:hAnsi="Book Antiqua"/>
          <w:lang w:eastAsia="zh-CN"/>
        </w:rPr>
        <w:t>mol</w:t>
      </w:r>
      <w:proofErr w:type="spellEnd"/>
      <w:r w:rsidRPr="00F50781">
        <w:rPr>
          <w:rFonts w:ascii="Book Antiqua" w:eastAsia="宋体" w:hAnsi="Book Antiqua"/>
          <w:lang w:eastAsia="zh-CN"/>
        </w:rPr>
        <w:t>/L</w:t>
      </w:r>
      <w:r w:rsidRPr="00F50781">
        <w:rPr>
          <w:rFonts w:ascii="Book Antiqua" w:hAnsi="Book Antiqua"/>
        </w:rPr>
        <w:t xml:space="preserve">, which is about 5 times weaker that on DNA, yet about 6 times stronger than the corresponding binding on the canonical nucleosome, with an estimated </w:t>
      </w:r>
      <w:proofErr w:type="spellStart"/>
      <w:r w:rsidRPr="00F50781">
        <w:rPr>
          <w:rFonts w:ascii="Book Antiqua" w:hAnsi="Book Antiqua"/>
        </w:rPr>
        <w:t>Kd</w:t>
      </w:r>
      <w:proofErr w:type="spellEnd"/>
      <w:r w:rsidRPr="00F50781">
        <w:rPr>
          <w:rFonts w:ascii="Book Antiqua" w:hAnsi="Book Antiqua"/>
        </w:rPr>
        <w:t xml:space="preserve"> value</w:t>
      </w:r>
      <w:r w:rsidRPr="00F50781">
        <w:rPr>
          <w:rFonts w:ascii="Book Antiqua" w:eastAsia="宋体" w:hAnsi="Book Antiqua"/>
          <w:lang w:eastAsia="zh-CN"/>
        </w:rPr>
        <w:t xml:space="preserve"> </w:t>
      </w:r>
      <w:r w:rsidRPr="00F50781">
        <w:rPr>
          <w:rFonts w:ascii="Book Antiqua" w:hAnsi="Book Antiqua"/>
        </w:rPr>
        <w:t xml:space="preserve">about 300 </w:t>
      </w:r>
      <w:proofErr w:type="spellStart"/>
      <w:r w:rsidRPr="00F50781">
        <w:rPr>
          <w:rFonts w:ascii="Book Antiqua" w:hAnsi="Book Antiqua"/>
        </w:rPr>
        <w:t>n</w:t>
      </w:r>
      <w:r w:rsidRPr="00F50781">
        <w:rPr>
          <w:rFonts w:ascii="Book Antiqua" w:eastAsia="宋体" w:hAnsi="Book Antiqua"/>
          <w:lang w:eastAsia="zh-CN"/>
        </w:rPr>
        <w:t>mol</w:t>
      </w:r>
      <w:proofErr w:type="spellEnd"/>
      <w:r w:rsidRPr="00F50781">
        <w:rPr>
          <w:rFonts w:ascii="Book Antiqua" w:eastAsia="宋体" w:hAnsi="Book Antiqua"/>
          <w:lang w:eastAsia="zh-CN"/>
        </w:rPr>
        <w:t>/L</w:t>
      </w:r>
      <w:r w:rsidRPr="00F50781">
        <w:rPr>
          <w:rFonts w:ascii="Book Antiqua" w:hAnsi="Book Antiqua"/>
        </w:rPr>
        <w:t xml:space="preserve">. The 6-fold increase in the ER binding affinity by HMGB1 on </w:t>
      </w:r>
      <w:proofErr w:type="spellStart"/>
      <w:r w:rsidRPr="00F50781">
        <w:rPr>
          <w:rFonts w:ascii="Book Antiqua" w:hAnsi="Book Antiqua"/>
        </w:rPr>
        <w:t>nucleosomal</w:t>
      </w:r>
      <w:proofErr w:type="spellEnd"/>
      <w:r w:rsidRPr="00F50781">
        <w:rPr>
          <w:rFonts w:ascii="Book Antiqua" w:hAnsi="Book Antiqua"/>
        </w:rPr>
        <w:t xml:space="preserve"> DNA is about three times the effect that HMGB1 has on ER binding to DNA</w:t>
      </w:r>
      <w:r w:rsidRPr="00F50781">
        <w:rPr>
          <w:rFonts w:ascii="Book Antiqua" w:hAnsi="Book Antiqua"/>
          <w:vertAlign w:val="superscript"/>
        </w:rPr>
        <w:t>[46]</w:t>
      </w:r>
      <w:r w:rsidRPr="00F50781">
        <w:rPr>
          <w:rFonts w:ascii="Book Antiqua" w:hAnsi="Book Antiqua"/>
        </w:rPr>
        <w:t xml:space="preserve">. </w:t>
      </w:r>
    </w:p>
    <w:p w14:paraId="03EB74D5" w14:textId="77777777" w:rsidR="002A7170" w:rsidRPr="00F50781" w:rsidRDefault="002A7170" w:rsidP="00572540">
      <w:pPr>
        <w:tabs>
          <w:tab w:val="left" w:pos="720"/>
          <w:tab w:val="left" w:pos="1925"/>
        </w:tabs>
        <w:spacing w:line="360" w:lineRule="auto"/>
        <w:ind w:firstLineChars="98" w:firstLine="235"/>
        <w:jc w:val="both"/>
        <w:rPr>
          <w:rFonts w:ascii="Book Antiqua" w:hAnsi="Book Antiqua"/>
        </w:rPr>
      </w:pPr>
      <w:r w:rsidRPr="00F50781">
        <w:rPr>
          <w:rFonts w:ascii="Book Antiqua" w:hAnsi="Book Antiqua"/>
        </w:rPr>
        <w:t xml:space="preserve">It should be noted that the </w:t>
      </w:r>
      <w:proofErr w:type="spellStart"/>
      <w:r w:rsidRPr="00F50781">
        <w:rPr>
          <w:rFonts w:ascii="Book Antiqua" w:hAnsi="Book Antiqua"/>
        </w:rPr>
        <w:t>Kd</w:t>
      </w:r>
      <w:proofErr w:type="spellEnd"/>
      <w:r w:rsidRPr="00F50781">
        <w:rPr>
          <w:rFonts w:ascii="Book Antiqua" w:hAnsi="Book Antiqua"/>
        </w:rPr>
        <w:t xml:space="preserve"> value for ER binding at </w:t>
      </w:r>
      <w:proofErr w:type="spellStart"/>
      <w:r w:rsidRPr="00F50781">
        <w:rPr>
          <w:rFonts w:ascii="Book Antiqua" w:hAnsi="Book Antiqua"/>
        </w:rPr>
        <w:t>cERE</w:t>
      </w:r>
      <w:proofErr w:type="spellEnd"/>
      <w:r w:rsidRPr="00F50781">
        <w:rPr>
          <w:rFonts w:ascii="Book Antiqua" w:hAnsi="Book Antiqua"/>
        </w:rPr>
        <w:t xml:space="preserve"> appears to be independent of its location in the </w:t>
      </w:r>
      <w:proofErr w:type="spellStart"/>
      <w:r w:rsidRPr="00F50781">
        <w:rPr>
          <w:rFonts w:ascii="Book Antiqua" w:hAnsi="Book Antiqua"/>
        </w:rPr>
        <w:t>nucleosomal</w:t>
      </w:r>
      <w:proofErr w:type="spellEnd"/>
      <w:r w:rsidRPr="00F50781">
        <w:rPr>
          <w:rFonts w:ascii="Book Antiqua" w:hAnsi="Book Antiqua"/>
        </w:rPr>
        <w:t xml:space="preserve"> DNA. Although unpublished, the </w:t>
      </w:r>
      <w:proofErr w:type="spellStart"/>
      <w:r w:rsidRPr="00F50781">
        <w:rPr>
          <w:rFonts w:ascii="Book Antiqua" w:hAnsi="Book Antiqua"/>
        </w:rPr>
        <w:t>Kd</w:t>
      </w:r>
      <w:proofErr w:type="spellEnd"/>
      <w:r w:rsidRPr="00F50781">
        <w:rPr>
          <w:rFonts w:ascii="Book Antiqua" w:hAnsi="Book Antiqua"/>
        </w:rPr>
        <w:t xml:space="preserve"> values for ER binding at -20 bps and -40 bps from the nucleosome dyad axis was essentially the same as found at the dyad axis, </w:t>
      </w:r>
      <w:proofErr w:type="spellStart"/>
      <w:r w:rsidRPr="00F50781">
        <w:rPr>
          <w:rFonts w:ascii="Book Antiqua" w:hAnsi="Book Antiqua"/>
        </w:rPr>
        <w:t>Kd</w:t>
      </w:r>
      <w:proofErr w:type="spellEnd"/>
      <w:r w:rsidRPr="00F50781">
        <w:rPr>
          <w:rFonts w:ascii="Book Antiqua" w:hAnsi="Book Antiqua"/>
        </w:rPr>
        <w:t xml:space="preserve"> about 50 </w:t>
      </w:r>
      <w:proofErr w:type="spellStart"/>
      <w:r w:rsidRPr="00F50781">
        <w:rPr>
          <w:rFonts w:ascii="Book Antiqua" w:hAnsi="Book Antiqua"/>
        </w:rPr>
        <w:t>n</w:t>
      </w:r>
      <w:r w:rsidRPr="00F50781">
        <w:rPr>
          <w:rFonts w:ascii="Book Antiqua" w:eastAsia="宋体" w:hAnsi="Book Antiqua"/>
          <w:lang w:eastAsia="zh-CN"/>
        </w:rPr>
        <w:t>mol</w:t>
      </w:r>
      <w:proofErr w:type="spellEnd"/>
      <w:r w:rsidRPr="00F50781">
        <w:rPr>
          <w:rFonts w:ascii="Book Antiqua" w:eastAsia="宋体" w:hAnsi="Book Antiqua"/>
          <w:lang w:eastAsia="zh-CN"/>
        </w:rPr>
        <w:t>/L</w:t>
      </w:r>
      <w:r w:rsidRPr="00F50781">
        <w:rPr>
          <w:rFonts w:ascii="Book Antiqua" w:hAnsi="Book Antiqua"/>
        </w:rPr>
        <w:t>. ER binding to a similar extent at distant and separate locations in the nucleosome raises questions about whether the binding of ER to the HMGB1-restructured nucleosomes are in accord with the “site exposure model”</w:t>
      </w:r>
      <w:r w:rsidRPr="00F50781">
        <w:rPr>
          <w:rFonts w:ascii="Book Antiqua" w:hAnsi="Book Antiqua"/>
          <w:vertAlign w:val="superscript"/>
        </w:rPr>
        <w:t>[106-108]</w:t>
      </w:r>
      <w:r w:rsidRPr="00F50781">
        <w:rPr>
          <w:rFonts w:ascii="Book Antiqua" w:hAnsi="Book Antiqua"/>
        </w:rPr>
        <w:t>.</w:t>
      </w:r>
    </w:p>
    <w:p w14:paraId="7AEDD31C" w14:textId="77777777" w:rsidR="002A7170" w:rsidRPr="00F50781" w:rsidRDefault="002A7170" w:rsidP="00572540">
      <w:pPr>
        <w:tabs>
          <w:tab w:val="left" w:pos="720"/>
          <w:tab w:val="left" w:pos="1925"/>
        </w:tabs>
        <w:spacing w:line="360" w:lineRule="auto"/>
        <w:ind w:firstLineChars="100" w:firstLine="240"/>
        <w:jc w:val="both"/>
        <w:rPr>
          <w:rFonts w:ascii="Book Antiqua" w:hAnsi="Book Antiqua"/>
        </w:rPr>
      </w:pPr>
      <w:r w:rsidRPr="00F50781">
        <w:rPr>
          <w:rFonts w:ascii="Book Antiqua" w:hAnsi="Book Antiqua"/>
        </w:rPr>
        <w:t xml:space="preserve">This model postulates that the ends of the DNA are in a rapid dynamic equilibrium between being histone bound (fully wrapped) and unbound (partially unwrapped) and that a binding factor can gain access to and bind stably to its binding site in the unbound state. The DNA is effectively “lifted off” the nucleosome, with the “lifting” of sequences nearer the ends being energetically less costly to dissociate from the histone octamer and therefore have a greater opportunity to bind factors than those sequences near or at the dyad. The experimental basis for the model comes from a kinetic analysis of restriction endonuclease cleavage on DNA that showed that the cleavage sites at the dyad of </w:t>
      </w:r>
      <w:proofErr w:type="spellStart"/>
      <w:r w:rsidRPr="00F50781">
        <w:rPr>
          <w:rFonts w:ascii="Book Antiqua" w:hAnsi="Book Antiqua"/>
        </w:rPr>
        <w:t>nucleosomal</w:t>
      </w:r>
      <w:proofErr w:type="spellEnd"/>
      <w:r w:rsidRPr="00F50781">
        <w:rPr>
          <w:rFonts w:ascii="Book Antiqua" w:hAnsi="Book Antiqua"/>
        </w:rPr>
        <w:t xml:space="preserve"> DNA were protected to a far greater extent than those near the ends</w:t>
      </w:r>
      <w:r w:rsidRPr="00F50781">
        <w:rPr>
          <w:rFonts w:ascii="Book Antiqua" w:hAnsi="Book Antiqua"/>
          <w:vertAlign w:val="superscript"/>
        </w:rPr>
        <w:t>[106-108]</w:t>
      </w:r>
      <w:r w:rsidRPr="00F50781">
        <w:rPr>
          <w:rFonts w:ascii="Book Antiqua" w:hAnsi="Book Antiqua"/>
        </w:rPr>
        <w:t>.</w:t>
      </w:r>
    </w:p>
    <w:p w14:paraId="10C8E12C" w14:textId="77777777" w:rsidR="002A7170" w:rsidRPr="00F50781" w:rsidRDefault="002A7170" w:rsidP="00572540">
      <w:pPr>
        <w:tabs>
          <w:tab w:val="left" w:pos="720"/>
          <w:tab w:val="left" w:pos="1925"/>
        </w:tabs>
        <w:spacing w:line="360" w:lineRule="auto"/>
        <w:ind w:firstLineChars="100" w:firstLine="240"/>
        <w:jc w:val="both"/>
        <w:rPr>
          <w:rFonts w:ascii="Book Antiqua" w:hAnsi="Book Antiqua"/>
        </w:rPr>
      </w:pPr>
      <w:r w:rsidRPr="00F50781">
        <w:rPr>
          <w:rFonts w:ascii="Book Antiqua" w:hAnsi="Book Antiqua"/>
        </w:rPr>
        <w:lastRenderedPageBreak/>
        <w:t xml:space="preserve">If the energetics needed to disrupt histone-DNA interactions to “expose” the </w:t>
      </w:r>
      <w:proofErr w:type="spellStart"/>
      <w:r w:rsidRPr="00F50781">
        <w:rPr>
          <w:rFonts w:ascii="Book Antiqua" w:hAnsi="Book Antiqua"/>
        </w:rPr>
        <w:t>cERE</w:t>
      </w:r>
      <w:proofErr w:type="spellEnd"/>
      <w:r w:rsidRPr="00F50781">
        <w:rPr>
          <w:rFonts w:ascii="Book Antiqua" w:hAnsi="Book Antiqua"/>
        </w:rPr>
        <w:t xml:space="preserve"> at the dyad, which is up to 80 bps from the DNA ends of DNA, can be considered significantly greater than to disrupt decidedly fewer interactions up to a </w:t>
      </w:r>
      <w:proofErr w:type="spellStart"/>
      <w:r w:rsidRPr="00F50781">
        <w:rPr>
          <w:rFonts w:ascii="Book Antiqua" w:hAnsi="Book Antiqua"/>
        </w:rPr>
        <w:t>cERE</w:t>
      </w:r>
      <w:proofErr w:type="spellEnd"/>
      <w:r w:rsidRPr="00F50781">
        <w:rPr>
          <w:rFonts w:ascii="Book Antiqua" w:hAnsi="Book Antiqua"/>
        </w:rPr>
        <w:t xml:space="preserve"> 20 bps or 40 bps from the dyad, different levels of access for the sites could reasonably be expected and therefore different </w:t>
      </w:r>
      <w:proofErr w:type="spellStart"/>
      <w:r w:rsidRPr="00F50781">
        <w:rPr>
          <w:rFonts w:ascii="Book Antiqua" w:hAnsi="Book Antiqua"/>
        </w:rPr>
        <w:t>Kd</w:t>
      </w:r>
      <w:proofErr w:type="spellEnd"/>
      <w:r w:rsidRPr="00F50781">
        <w:rPr>
          <w:rFonts w:ascii="Book Antiqua" w:hAnsi="Book Antiqua"/>
        </w:rPr>
        <w:t xml:space="preserve"> values for ER binding at these distant sites would be expected.</w:t>
      </w:r>
      <w:r w:rsidRPr="00F50781">
        <w:rPr>
          <w:rFonts w:ascii="Book Antiqua" w:eastAsia="宋体" w:hAnsi="Book Antiqua"/>
          <w:lang w:eastAsia="zh-CN"/>
        </w:rPr>
        <w:t xml:space="preserve"> </w:t>
      </w:r>
      <w:r w:rsidRPr="00F50781">
        <w:rPr>
          <w:rFonts w:ascii="Book Antiqua" w:hAnsi="Book Antiqua"/>
        </w:rPr>
        <w:t>However, we find that ER binds with essentially the same affinity to these well-separated locations in the HMGB1-restructured nucleosome. This indicates that HMGB1 may efficiently facilitate global instability of the forces in the nucleosome. In this case, ER binding occurs independent of an enhancement from a “site exposure” unraveling of the DNA from the ends of the nucleosome.</w:t>
      </w:r>
    </w:p>
    <w:p w14:paraId="0572FC2D" w14:textId="77777777" w:rsidR="002A7170" w:rsidRPr="00F50781" w:rsidRDefault="002A7170" w:rsidP="00572540">
      <w:pPr>
        <w:tabs>
          <w:tab w:val="left" w:pos="720"/>
          <w:tab w:val="left" w:pos="1925"/>
        </w:tabs>
        <w:spacing w:line="360" w:lineRule="auto"/>
        <w:ind w:firstLineChars="100" w:firstLine="240"/>
        <w:jc w:val="both"/>
        <w:rPr>
          <w:rFonts w:ascii="Book Antiqua" w:hAnsi="Book Antiqua"/>
        </w:rPr>
      </w:pPr>
      <w:r w:rsidRPr="00F50781">
        <w:rPr>
          <w:rFonts w:ascii="Book Antiqua" w:hAnsi="Book Antiqua"/>
        </w:rPr>
        <w:t>The stabilities of the restructured nucleosomes (N’, N’’) are distinctly different than the canonical nucleosome (N). The canonical nucleosome, N, is unaffected by temperatures up to 37</w:t>
      </w:r>
      <w:r w:rsidRPr="00F50781">
        <w:rPr>
          <w:rFonts w:ascii="｣ﾍ｣ﾓ ﾃｯ" w:hAnsi="Book Antiqua"/>
        </w:rPr>
        <w:t xml:space="preserve"> </w:t>
      </w:r>
      <w:r w:rsidRPr="00F50781">
        <w:rPr>
          <w:rFonts w:ascii="宋体" w:eastAsia="宋体" w:hAnsi="宋体" w:cs="宋体" w:hint="eastAsia"/>
          <w:lang w:eastAsia="zh-CN"/>
        </w:rPr>
        <w:t>℃</w:t>
      </w:r>
      <w:r w:rsidRPr="00F50781">
        <w:rPr>
          <w:rFonts w:ascii="Book Antiqua" w:hAnsi="Book Antiqua"/>
        </w:rPr>
        <w:t xml:space="preserve"> and by the </w:t>
      </w:r>
      <w:proofErr w:type="spellStart"/>
      <w:r w:rsidRPr="00F50781">
        <w:rPr>
          <w:rFonts w:ascii="Book Antiqua" w:hAnsi="Book Antiqua"/>
        </w:rPr>
        <w:t>NaCl</w:t>
      </w:r>
      <w:proofErr w:type="spellEnd"/>
      <w:r w:rsidRPr="00F50781">
        <w:rPr>
          <w:rFonts w:ascii="Book Antiqua" w:hAnsi="Book Antiqua"/>
        </w:rPr>
        <w:t xml:space="preserve"> and DNA levels that we investigated. On the other hand, N’ </w:t>
      </w:r>
      <w:r w:rsidRPr="00F50781">
        <w:rPr>
          <w:rFonts w:ascii="Book Antiqua" w:eastAsia="宋体" w:hAnsi="Book Antiqua"/>
          <w:lang w:eastAsia="zh-CN"/>
        </w:rPr>
        <w:t>and</w:t>
      </w:r>
      <w:r w:rsidRPr="00F50781">
        <w:rPr>
          <w:rFonts w:ascii="Book Antiqua" w:hAnsi="Book Antiqua"/>
        </w:rPr>
        <w:t xml:space="preserve"> N’’ are stable at 4 </w:t>
      </w:r>
      <w:r w:rsidRPr="00F50781">
        <w:rPr>
          <w:rFonts w:ascii="宋体" w:eastAsia="宋体" w:hAnsi="宋体" w:cs="宋体" w:hint="eastAsia"/>
          <w:lang w:eastAsia="zh-CN"/>
        </w:rPr>
        <w:t>℃</w:t>
      </w:r>
      <w:r w:rsidRPr="00F50781">
        <w:rPr>
          <w:rFonts w:ascii="Book Antiqua" w:hAnsi="Book Antiqua"/>
        </w:rPr>
        <w:t xml:space="preserve">, but at 37 </w:t>
      </w:r>
      <w:r w:rsidRPr="00F50781">
        <w:rPr>
          <w:rFonts w:ascii="宋体" w:eastAsia="宋体" w:hAnsi="宋体" w:cs="宋体" w:hint="eastAsia"/>
          <w:lang w:eastAsia="zh-CN"/>
        </w:rPr>
        <w:t>℃</w:t>
      </w:r>
      <w:r w:rsidRPr="00F50781">
        <w:rPr>
          <w:rFonts w:ascii="Book Antiqua" w:hAnsi="Book Antiqua"/>
        </w:rPr>
        <w:t xml:space="preserve">, convert to N in about 1 h. This would suggest that the HMGB1 interactions, perhaps their lifetime bound to the nucleosome, is decreased with increasing temperature and therefore its effect is eliminated. Increasing levels of </w:t>
      </w:r>
      <w:proofErr w:type="spellStart"/>
      <w:r w:rsidRPr="00F50781">
        <w:rPr>
          <w:rFonts w:ascii="Book Antiqua" w:hAnsi="Book Antiqua"/>
        </w:rPr>
        <w:t>NaCl</w:t>
      </w:r>
      <w:proofErr w:type="spellEnd"/>
      <w:r w:rsidRPr="00F50781">
        <w:rPr>
          <w:rFonts w:ascii="Book Antiqua" w:hAnsi="Book Antiqua"/>
        </w:rPr>
        <w:t xml:space="preserve"> differentially convert’ N’ and N’’</w:t>
      </w:r>
      <w:r w:rsidRPr="00F50781">
        <w:rPr>
          <w:rFonts w:ascii="Book Antiqua" w:eastAsia="宋体" w:hAnsi="Book Antiqua"/>
          <w:lang w:eastAsia="zh-CN"/>
        </w:rPr>
        <w:t xml:space="preserve"> </w:t>
      </w:r>
      <w:r w:rsidRPr="00F50781">
        <w:rPr>
          <w:rFonts w:ascii="Book Antiqua" w:hAnsi="Book Antiqua"/>
        </w:rPr>
        <w:t xml:space="preserve">(the more unstable form) into the canonical form, with complete conversion of both states at about 200 </w:t>
      </w:r>
      <w:proofErr w:type="spellStart"/>
      <w:r w:rsidRPr="00F50781">
        <w:rPr>
          <w:rFonts w:ascii="Book Antiqua" w:hAnsi="Book Antiqua"/>
        </w:rPr>
        <w:t>m</w:t>
      </w:r>
      <w:r w:rsidRPr="00F50781">
        <w:rPr>
          <w:rFonts w:ascii="Book Antiqua" w:eastAsia="宋体" w:hAnsi="Book Antiqua"/>
          <w:lang w:eastAsia="zh-CN"/>
        </w:rPr>
        <w:t>mol</w:t>
      </w:r>
      <w:proofErr w:type="spellEnd"/>
      <w:r w:rsidRPr="00F50781">
        <w:rPr>
          <w:rFonts w:ascii="Book Antiqua" w:eastAsia="宋体" w:hAnsi="Book Antiqua"/>
          <w:lang w:eastAsia="zh-CN"/>
        </w:rPr>
        <w:t>/L</w:t>
      </w:r>
      <w:r w:rsidRPr="00F50781">
        <w:rPr>
          <w:rFonts w:ascii="Book Antiqua" w:hAnsi="Book Antiqua"/>
        </w:rPr>
        <w:t xml:space="preserve"> </w:t>
      </w:r>
      <w:proofErr w:type="spellStart"/>
      <w:r w:rsidRPr="00F50781">
        <w:rPr>
          <w:rFonts w:ascii="Book Antiqua" w:hAnsi="Book Antiqua"/>
        </w:rPr>
        <w:t>NaCl</w:t>
      </w:r>
      <w:proofErr w:type="spellEnd"/>
      <w:r w:rsidRPr="00F50781">
        <w:rPr>
          <w:rFonts w:ascii="Book Antiqua" w:hAnsi="Book Antiqua"/>
        </w:rPr>
        <w:t>. This supports the view that the electrostatic forces in all three nucleosome states are different. This stability characteristic of the HMGB1-restructured nucleosomes, N</w:t>
      </w:r>
      <w:r w:rsidRPr="00F50781">
        <w:rPr>
          <w:rFonts w:ascii="Book Antiqua" w:hAnsi="Book Antiqua"/>
          <w:b/>
          <w:bCs/>
        </w:rPr>
        <w:t>’</w:t>
      </w:r>
      <w:r w:rsidRPr="00F50781">
        <w:rPr>
          <w:rFonts w:ascii="Book Antiqua" w:hAnsi="Book Antiqua"/>
        </w:rPr>
        <w:t>/N</w:t>
      </w:r>
      <w:r w:rsidRPr="00F50781">
        <w:rPr>
          <w:rFonts w:ascii="Book Antiqua" w:hAnsi="Book Antiqua"/>
          <w:b/>
          <w:bCs/>
        </w:rPr>
        <w:t>’’</w:t>
      </w:r>
      <w:r w:rsidRPr="00F50781">
        <w:rPr>
          <w:rFonts w:ascii="Book Antiqua" w:hAnsi="Book Antiqua"/>
        </w:rPr>
        <w:t xml:space="preserve">, is similar to that observed for the altered nucleosome produced by the CRC, RSC, which also decreases with increasing </w:t>
      </w:r>
      <w:proofErr w:type="spellStart"/>
      <w:r w:rsidRPr="00F50781">
        <w:rPr>
          <w:rFonts w:ascii="Book Antiqua" w:hAnsi="Book Antiqua"/>
        </w:rPr>
        <w:t>NaCl</w:t>
      </w:r>
      <w:proofErr w:type="spellEnd"/>
      <w:r w:rsidRPr="00F50781">
        <w:rPr>
          <w:rFonts w:ascii="Book Antiqua" w:hAnsi="Book Antiqua"/>
        </w:rPr>
        <w:t xml:space="preserve"> levels</w:t>
      </w:r>
      <w:r w:rsidRPr="00F50781">
        <w:rPr>
          <w:rFonts w:ascii="Book Antiqua" w:hAnsi="Book Antiqua"/>
          <w:vertAlign w:val="superscript"/>
        </w:rPr>
        <w:t>[109]</w:t>
      </w:r>
      <w:r w:rsidRPr="00F50781">
        <w:rPr>
          <w:rFonts w:ascii="Book Antiqua" w:hAnsi="Book Antiqua"/>
        </w:rPr>
        <w:t xml:space="preserve">. Interestingly, NMR evidence suggests that the N-terminal domains of H3 and H4 appear to remain tightly bound to the DNA in the core particle up to </w:t>
      </w:r>
      <w:r w:rsidRPr="00F50781">
        <w:rPr>
          <w:rFonts w:ascii="Book Antiqua" w:hAnsi="Book Antiqua"/>
          <w:bCs/>
        </w:rPr>
        <w:t xml:space="preserve">about </w:t>
      </w:r>
      <w:r w:rsidRPr="00F50781">
        <w:rPr>
          <w:rFonts w:ascii="Book Antiqua" w:hAnsi="Book Antiqua"/>
        </w:rPr>
        <w:t>0.3</w:t>
      </w:r>
      <w:r w:rsidRPr="00F50781">
        <w:rPr>
          <w:rFonts w:ascii="Book Antiqua" w:eastAsia="宋体" w:hAnsi="Book Antiqua"/>
          <w:lang w:eastAsia="zh-CN"/>
        </w:rPr>
        <w:t xml:space="preserve"> </w:t>
      </w:r>
      <w:proofErr w:type="spellStart"/>
      <w:r w:rsidRPr="00F50781">
        <w:rPr>
          <w:rFonts w:ascii="Book Antiqua" w:hAnsi="Book Antiqua"/>
        </w:rPr>
        <w:t>m</w:t>
      </w:r>
      <w:r w:rsidRPr="00F50781">
        <w:rPr>
          <w:rFonts w:ascii="Book Antiqua" w:eastAsia="宋体" w:hAnsi="Book Antiqua"/>
          <w:lang w:eastAsia="zh-CN"/>
        </w:rPr>
        <w:t>ol</w:t>
      </w:r>
      <w:proofErr w:type="spellEnd"/>
      <w:r w:rsidRPr="00F50781">
        <w:rPr>
          <w:rFonts w:ascii="Book Antiqua" w:eastAsia="宋体" w:hAnsi="Book Antiqua"/>
          <w:lang w:eastAsia="zh-CN"/>
        </w:rPr>
        <w:t>/L</w:t>
      </w:r>
      <w:r w:rsidRPr="00F50781">
        <w:rPr>
          <w:rFonts w:ascii="Book Antiqua" w:hAnsi="Book Antiqua"/>
        </w:rPr>
        <w:t xml:space="preserve"> </w:t>
      </w:r>
      <w:proofErr w:type="spellStart"/>
      <w:r w:rsidRPr="00F50781">
        <w:rPr>
          <w:rFonts w:ascii="Book Antiqua" w:hAnsi="Book Antiqua"/>
        </w:rPr>
        <w:t>NaCl</w:t>
      </w:r>
      <w:proofErr w:type="spellEnd"/>
      <w:r w:rsidRPr="00F50781">
        <w:rPr>
          <w:rFonts w:ascii="Book Antiqua" w:hAnsi="Book Antiqua"/>
          <w:vertAlign w:val="superscript"/>
        </w:rPr>
        <w:t>[110]</w:t>
      </w:r>
      <w:r w:rsidRPr="00F50781">
        <w:rPr>
          <w:rFonts w:ascii="Book Antiqua" w:hAnsi="Book Antiqua"/>
        </w:rPr>
        <w:t xml:space="preserve">. This is about a </w:t>
      </w:r>
      <w:proofErr w:type="spellStart"/>
      <w:r w:rsidRPr="00F50781">
        <w:rPr>
          <w:rFonts w:ascii="Book Antiqua" w:hAnsi="Book Antiqua"/>
        </w:rPr>
        <w:t>NaCl</w:t>
      </w:r>
      <w:proofErr w:type="spellEnd"/>
      <w:r w:rsidRPr="00F50781">
        <w:rPr>
          <w:rFonts w:ascii="Book Antiqua" w:hAnsi="Book Antiqua"/>
        </w:rPr>
        <w:t xml:space="preserve"> level that is about 50% greater than that which converts the N’</w:t>
      </w:r>
      <w:r w:rsidRPr="00F50781">
        <w:rPr>
          <w:rFonts w:ascii="Book Antiqua" w:hAnsi="Book Antiqua"/>
          <w:bCs/>
        </w:rPr>
        <w:t xml:space="preserve">, </w:t>
      </w:r>
      <w:r w:rsidRPr="00F50781">
        <w:rPr>
          <w:rFonts w:ascii="Book Antiqua" w:hAnsi="Book Antiqua"/>
        </w:rPr>
        <w:t>N</w:t>
      </w:r>
      <w:r w:rsidRPr="00F50781">
        <w:rPr>
          <w:rFonts w:ascii="Book Antiqua" w:hAnsi="Book Antiqua"/>
          <w:bCs/>
        </w:rPr>
        <w:t>’’</w:t>
      </w:r>
      <w:r w:rsidRPr="00F50781">
        <w:rPr>
          <w:rFonts w:ascii="Book Antiqua" w:hAnsi="Book Antiqua"/>
          <w:b/>
          <w:bCs/>
        </w:rPr>
        <w:t xml:space="preserve"> </w:t>
      </w:r>
      <w:r w:rsidRPr="00F50781">
        <w:rPr>
          <w:rFonts w:ascii="Book Antiqua" w:hAnsi="Book Antiqua"/>
        </w:rPr>
        <w:t xml:space="preserve">states to the canonical nucleosome. This is in line with the notion that the binding interactions of the histone tails of H3 and H4 with DNA in nucleosomes is important for its integrity and that these interactions may be weaker in the restructured nucleosome states that in the canonical nucleosome. The increasing levels of DNA would compete for the HMGB1 </w:t>
      </w:r>
      <w:r w:rsidRPr="00F50781">
        <w:rPr>
          <w:rFonts w:ascii="Book Antiqua" w:hAnsi="Book Antiqua"/>
        </w:rPr>
        <w:lastRenderedPageBreak/>
        <w:t xml:space="preserve">and eliminate its effect on N’, N’’, consequently leading to the conversion to the canonical form. Even though the restructured nucleosomes are unstable to challenges by increasing temperature, </w:t>
      </w:r>
      <w:proofErr w:type="spellStart"/>
      <w:r w:rsidRPr="00F50781">
        <w:rPr>
          <w:rFonts w:ascii="Book Antiqua" w:hAnsi="Book Antiqua"/>
        </w:rPr>
        <w:t>NaCl</w:t>
      </w:r>
      <w:proofErr w:type="spellEnd"/>
      <w:r w:rsidRPr="00F50781">
        <w:rPr>
          <w:rFonts w:ascii="Book Antiqua" w:hAnsi="Book Antiqua"/>
        </w:rPr>
        <w:t xml:space="preserve"> and DNA, while the canonical nucleosomes are not, the restructured nucleosomes are stable at -20 </w:t>
      </w:r>
      <w:r w:rsidRPr="00F50781">
        <w:rPr>
          <w:rFonts w:ascii="宋体" w:eastAsia="宋体" w:hAnsi="宋体" w:cs="宋体" w:hint="eastAsia"/>
          <w:lang w:eastAsia="zh-CN"/>
        </w:rPr>
        <w:t>℃</w:t>
      </w:r>
      <w:r w:rsidRPr="00F50781">
        <w:rPr>
          <w:rFonts w:ascii="Book Antiqua" w:hAnsi="Book Antiqua"/>
        </w:rPr>
        <w:t xml:space="preserve"> for extended periods of time </w:t>
      </w:r>
      <w:r w:rsidRPr="00F50781">
        <w:rPr>
          <w:rFonts w:ascii="Book Antiqua" w:eastAsia="宋体" w:hAnsi="Book Antiqua"/>
          <w:lang w:eastAsia="zh-CN"/>
        </w:rPr>
        <w:t>-</w:t>
      </w:r>
      <w:r w:rsidRPr="00F50781">
        <w:rPr>
          <w:rFonts w:ascii="Book Antiqua" w:hAnsi="Book Antiqua"/>
        </w:rPr>
        <w:t xml:space="preserve"> being several months</w:t>
      </w:r>
      <w:r w:rsidRPr="00F50781">
        <w:rPr>
          <w:rFonts w:ascii="Book Antiqua" w:eastAsia="宋体" w:hAnsi="Book Antiqua"/>
          <w:lang w:eastAsia="zh-CN"/>
        </w:rPr>
        <w:t xml:space="preserve"> </w:t>
      </w:r>
      <w:r w:rsidRPr="00F50781">
        <w:rPr>
          <w:rFonts w:ascii="Book Antiqua" w:hAnsi="Book Antiqua"/>
        </w:rPr>
        <w:t>- in our hands.</w:t>
      </w:r>
    </w:p>
    <w:p w14:paraId="2740FDC0" w14:textId="77777777" w:rsidR="002A7170" w:rsidRPr="00F50781" w:rsidRDefault="002A7170" w:rsidP="00572540">
      <w:pPr>
        <w:widowControl w:val="0"/>
        <w:autoSpaceDE w:val="0"/>
        <w:autoSpaceDN w:val="0"/>
        <w:adjustRightInd w:val="0"/>
        <w:spacing w:line="360" w:lineRule="auto"/>
        <w:jc w:val="both"/>
        <w:rPr>
          <w:rFonts w:ascii="Book Antiqua" w:hAnsi="Book Antiqua"/>
        </w:rPr>
      </w:pPr>
    </w:p>
    <w:p w14:paraId="03537975" w14:textId="77777777" w:rsidR="002A7170" w:rsidRPr="00F50781" w:rsidRDefault="002A7170" w:rsidP="00572540">
      <w:pPr>
        <w:tabs>
          <w:tab w:val="left" w:pos="720"/>
          <w:tab w:val="left" w:pos="1925"/>
        </w:tabs>
        <w:spacing w:line="360" w:lineRule="auto"/>
        <w:jc w:val="both"/>
        <w:rPr>
          <w:rFonts w:ascii="Book Antiqua" w:hAnsi="Book Antiqua"/>
          <w:b/>
        </w:rPr>
      </w:pPr>
      <w:r w:rsidRPr="00F50781">
        <w:rPr>
          <w:rFonts w:ascii="Book Antiqua" w:hAnsi="Book Antiqua"/>
          <w:b/>
        </w:rPr>
        <w:t xml:space="preserve">ER BINDING TO TAILLESS CANONICAL NUCLEOSOMES WITHOUT THE AID OF HMGB1 </w:t>
      </w:r>
    </w:p>
    <w:p w14:paraId="346734A7" w14:textId="77777777" w:rsidR="002A7170" w:rsidRPr="00F50781" w:rsidRDefault="002A7170" w:rsidP="00572540">
      <w:pPr>
        <w:tabs>
          <w:tab w:val="left" w:pos="720"/>
          <w:tab w:val="left" w:pos="1925"/>
        </w:tabs>
        <w:spacing w:line="360" w:lineRule="auto"/>
        <w:jc w:val="both"/>
        <w:rPr>
          <w:rFonts w:ascii="Book Antiqua" w:hAnsi="Book Antiqua"/>
        </w:rPr>
      </w:pPr>
      <w:r w:rsidRPr="00F50781">
        <w:rPr>
          <w:rFonts w:ascii="Book Antiqua" w:hAnsi="Book Antiqua"/>
        </w:rPr>
        <w:t xml:space="preserve">Removal of the core histone tails from the canonical nucleosome eliminates about 30% of the histone proteins, many of the positive charged residues and virtually all of the tail segments that extend out from the nucleosome and can interact with the DNA backbone and facilitate higher-order chromatin structure. The finding that the </w:t>
      </w:r>
      <w:proofErr w:type="spellStart"/>
      <w:r w:rsidRPr="00F50781">
        <w:rPr>
          <w:rFonts w:ascii="Book Antiqua" w:hAnsi="Book Antiqua"/>
        </w:rPr>
        <w:t>Kd</w:t>
      </w:r>
      <w:proofErr w:type="spellEnd"/>
      <w:r w:rsidRPr="00F50781">
        <w:rPr>
          <w:rFonts w:ascii="Book Antiqua" w:hAnsi="Book Antiqua"/>
        </w:rPr>
        <w:t xml:space="preserve"> value for ER binding was greatly reduced clearly indicates that the presence of the positively charged tails in the canonical nucleosomes does inhibit ER access to the </w:t>
      </w:r>
      <w:proofErr w:type="spellStart"/>
      <w:r w:rsidRPr="00F50781">
        <w:rPr>
          <w:rFonts w:ascii="Book Antiqua" w:hAnsi="Book Antiqua"/>
        </w:rPr>
        <w:t>cERE</w:t>
      </w:r>
      <w:proofErr w:type="spellEnd"/>
      <w:r w:rsidRPr="00F50781">
        <w:rPr>
          <w:rFonts w:ascii="Book Antiqua" w:hAnsi="Book Antiqua"/>
        </w:rPr>
        <w:t xml:space="preserve">, presumably by either their preferred or stochastic interaction with phosphates in the DNA backbone. The finding that the </w:t>
      </w:r>
      <w:proofErr w:type="spellStart"/>
      <w:r w:rsidRPr="00F50781">
        <w:rPr>
          <w:rFonts w:ascii="Book Antiqua" w:hAnsi="Book Antiqua"/>
        </w:rPr>
        <w:t>Kd</w:t>
      </w:r>
      <w:proofErr w:type="spellEnd"/>
      <w:r w:rsidRPr="00F50781">
        <w:rPr>
          <w:rFonts w:ascii="Book Antiqua" w:hAnsi="Book Antiqua"/>
        </w:rPr>
        <w:t xml:space="preserve"> value was virtually the same as observed on the HMGB1-restructured nucleosomes is consistent with an HMGB1 effect that is derived, in large part, from continuously and transiently disrupting the DNA-tail interactions to increase access to the </w:t>
      </w:r>
      <w:proofErr w:type="spellStart"/>
      <w:r w:rsidRPr="00F50781">
        <w:rPr>
          <w:rFonts w:ascii="Book Antiqua" w:hAnsi="Book Antiqua"/>
        </w:rPr>
        <w:t>cERE</w:t>
      </w:r>
      <w:proofErr w:type="spellEnd"/>
      <w:r w:rsidRPr="00F50781">
        <w:rPr>
          <w:rFonts w:ascii="Book Antiqua" w:hAnsi="Book Antiqua"/>
        </w:rPr>
        <w:t>.</w:t>
      </w:r>
    </w:p>
    <w:p w14:paraId="765BB885" w14:textId="77777777" w:rsidR="002A7170" w:rsidRPr="00F50781" w:rsidRDefault="002A7170" w:rsidP="00572540">
      <w:pPr>
        <w:tabs>
          <w:tab w:val="left" w:pos="720"/>
          <w:tab w:val="left" w:pos="1925"/>
        </w:tabs>
        <w:spacing w:line="360" w:lineRule="auto"/>
        <w:jc w:val="both"/>
        <w:rPr>
          <w:rFonts w:ascii="Book Antiqua" w:hAnsi="Book Antiqua"/>
        </w:rPr>
      </w:pPr>
    </w:p>
    <w:p w14:paraId="37C2AC98" w14:textId="77777777" w:rsidR="002A7170" w:rsidRPr="00F50781" w:rsidRDefault="002A7170" w:rsidP="00572540">
      <w:pPr>
        <w:tabs>
          <w:tab w:val="left" w:pos="720"/>
          <w:tab w:val="left" w:pos="1925"/>
        </w:tabs>
        <w:spacing w:line="360" w:lineRule="auto"/>
        <w:jc w:val="both"/>
        <w:rPr>
          <w:rFonts w:ascii="Book Antiqua" w:hAnsi="Book Antiqua"/>
          <w:b/>
        </w:rPr>
      </w:pPr>
      <w:r w:rsidRPr="00F50781">
        <w:rPr>
          <w:rFonts w:ascii="Book Antiqua" w:hAnsi="Book Antiqua"/>
          <w:b/>
        </w:rPr>
        <w:t>ENERGY LANDSCAPE MODEL: EFFECT OF HMGB1 ON DYNAMICS OF NUCLEOSOME STRUCTURE</w:t>
      </w:r>
    </w:p>
    <w:p w14:paraId="42641ACF" w14:textId="77777777" w:rsidR="002A7170" w:rsidRPr="00F50781" w:rsidRDefault="002A7170" w:rsidP="00572540">
      <w:pPr>
        <w:spacing w:line="360" w:lineRule="auto"/>
        <w:jc w:val="both"/>
        <w:rPr>
          <w:rFonts w:ascii="Book Antiqua" w:hAnsi="Book Antiqua"/>
        </w:rPr>
      </w:pPr>
      <w:r w:rsidRPr="00F50781">
        <w:rPr>
          <w:rFonts w:ascii="Book Antiqua" w:hAnsi="Book Antiqua"/>
        </w:rPr>
        <w:t xml:space="preserve">The interaction of HMGB1 protein with canonical nucleosomes (N) alters or destabilizes their structural characteristics and facilitates ER access to its ERE in the restructured conformers (N’ and N’’). Challenges to these nucleosome conformational isomers by increasing </w:t>
      </w:r>
      <w:proofErr w:type="spellStart"/>
      <w:r w:rsidRPr="00F50781">
        <w:rPr>
          <w:rFonts w:ascii="Book Antiqua" w:hAnsi="Book Antiqua"/>
        </w:rPr>
        <w:t>NaCl</w:t>
      </w:r>
      <w:proofErr w:type="spellEnd"/>
      <w:r w:rsidRPr="00F50781">
        <w:rPr>
          <w:rFonts w:ascii="Book Antiqua" w:hAnsi="Book Antiqua"/>
        </w:rPr>
        <w:t xml:space="preserve"> or DNA levels reveal all three conformers (N, N’ and N’’) are observed simultaneously in a dynamic equilibrium. A model proposed to explain the conformational changes in protein structure as a result of ligand binding </w:t>
      </w:r>
      <w:r w:rsidRPr="00F50781">
        <w:rPr>
          <w:rFonts w:ascii="Book Antiqua" w:eastAsia="宋体" w:hAnsi="Book Antiqua"/>
          <w:lang w:eastAsia="zh-CN"/>
        </w:rPr>
        <w:t>-</w:t>
      </w:r>
      <w:r w:rsidRPr="00F50781">
        <w:rPr>
          <w:rFonts w:ascii="Book Antiqua" w:hAnsi="Book Antiqua"/>
        </w:rPr>
        <w:t xml:space="preserve"> the </w:t>
      </w:r>
      <w:proofErr w:type="spellStart"/>
      <w:r w:rsidRPr="00F50781">
        <w:rPr>
          <w:rFonts w:ascii="Book Antiqua" w:hAnsi="Book Antiqua"/>
        </w:rPr>
        <w:t>preequilibrium</w:t>
      </w:r>
      <w:proofErr w:type="spellEnd"/>
      <w:r w:rsidRPr="00F50781">
        <w:rPr>
          <w:rFonts w:ascii="Book Antiqua" w:hAnsi="Book Antiqua"/>
        </w:rPr>
        <w:t xml:space="preserve">/conformational selection model </w:t>
      </w:r>
      <w:r w:rsidRPr="00F50781">
        <w:rPr>
          <w:rFonts w:ascii="Book Antiqua" w:eastAsia="宋体" w:hAnsi="Book Antiqua"/>
          <w:lang w:eastAsia="zh-CN"/>
        </w:rPr>
        <w:t>-</w:t>
      </w:r>
      <w:r w:rsidRPr="00F50781">
        <w:rPr>
          <w:rFonts w:ascii="Book Antiqua" w:hAnsi="Book Antiqua"/>
        </w:rPr>
        <w:t xml:space="preserve"> can be extended to the nucleosome </w:t>
      </w:r>
      <w:r w:rsidRPr="00F50781">
        <w:rPr>
          <w:rFonts w:ascii="Book Antiqua" w:hAnsi="Book Antiqua"/>
        </w:rPr>
        <w:lastRenderedPageBreak/>
        <w:t>findings</w:t>
      </w:r>
      <w:r w:rsidRPr="00F50781">
        <w:rPr>
          <w:rFonts w:ascii="Book Antiqua" w:hAnsi="Book Antiqua"/>
          <w:vertAlign w:val="superscript"/>
        </w:rPr>
        <w:t>[111</w:t>
      </w:r>
      <w:r w:rsidRPr="00F50781">
        <w:rPr>
          <w:rFonts w:ascii="Book Antiqua" w:eastAsia="宋体" w:hAnsi="Book Antiqua"/>
          <w:vertAlign w:val="superscript"/>
          <w:lang w:eastAsia="zh-CN"/>
        </w:rPr>
        <w:t>,</w:t>
      </w:r>
      <w:r w:rsidRPr="00F50781">
        <w:rPr>
          <w:rFonts w:ascii="Book Antiqua" w:hAnsi="Book Antiqua"/>
          <w:vertAlign w:val="superscript"/>
        </w:rPr>
        <w:t>112]</w:t>
      </w:r>
      <w:r w:rsidRPr="00F50781">
        <w:rPr>
          <w:rFonts w:ascii="Book Antiqua" w:hAnsi="Book Antiqua"/>
        </w:rPr>
        <w:t>. In this paradigm, multiple states of the nucleosomes can be considered to preexist in a statistical ensemble of conformers on the nucleosome energy landscape, with the population of the three states sensitive to the immediate microenvironment. The interaction of HMGB1 with the N conformation can be regarded as a “ligand driven” conformational selection of states that drives a population shift in the equilibrium ensemble. In the case of interest, ER binding can further influence the direction and magnitude of the population shift.</w:t>
      </w:r>
    </w:p>
    <w:p w14:paraId="15655E01" w14:textId="73254154" w:rsidR="002A7170" w:rsidRPr="00F50781" w:rsidRDefault="002B72FE" w:rsidP="00572540">
      <w:pPr>
        <w:tabs>
          <w:tab w:val="left" w:pos="600"/>
          <w:tab w:val="left" w:pos="1925"/>
        </w:tabs>
        <w:spacing w:line="360" w:lineRule="auto"/>
        <w:ind w:firstLineChars="100" w:firstLine="240"/>
        <w:jc w:val="both"/>
        <w:rPr>
          <w:rFonts w:ascii="Book Antiqua" w:hAnsi="Book Antiqua"/>
        </w:rPr>
      </w:pPr>
      <w:r w:rsidRPr="00F50781">
        <w:rPr>
          <w:rFonts w:ascii="Book Antiqua" w:hAnsi="Book Antiqua"/>
        </w:rPr>
        <w:t xml:space="preserve">Figure 4A </w:t>
      </w:r>
      <w:r w:rsidR="002A7170" w:rsidRPr="00F50781">
        <w:rPr>
          <w:rFonts w:ascii="Book Antiqua" w:hAnsi="Book Antiqua"/>
        </w:rPr>
        <w:t>displays a limited representation of just two hypothetical three- dimensional energy landscapes for the equilibrium between the</w:t>
      </w:r>
      <w:r w:rsidR="002A7170" w:rsidRPr="00F50781">
        <w:rPr>
          <w:rFonts w:ascii="Book Antiqua" w:hAnsi="Book Antiqua"/>
          <w:b/>
        </w:rPr>
        <w:t xml:space="preserve"> </w:t>
      </w:r>
      <w:r w:rsidR="002A7170" w:rsidRPr="00F50781">
        <w:rPr>
          <w:rFonts w:ascii="Book Antiqua" w:hAnsi="Book Antiqua"/>
        </w:rPr>
        <w:t xml:space="preserve">three conformational states </w:t>
      </w:r>
      <w:r w:rsidR="002A7170" w:rsidRPr="00F50781">
        <w:rPr>
          <w:rFonts w:ascii="Book Antiqua" w:eastAsia="宋体" w:hAnsi="Book Antiqua"/>
          <w:lang w:eastAsia="zh-CN"/>
        </w:rPr>
        <w:t>-</w:t>
      </w:r>
      <w:r w:rsidR="002A7170" w:rsidRPr="00F50781">
        <w:rPr>
          <w:rFonts w:ascii="Book Antiqua" w:hAnsi="Book Antiqua"/>
        </w:rPr>
        <w:t xml:space="preserve"> the canonical state, N, and the HMGB1-restructured states, N’ and N’’. Using the conventional preparation/isolation conditions for nucleosomes, the canonical nucleosome, N, is the predominant species (energy landscape I) with</w:t>
      </w:r>
      <w:r w:rsidR="002A7170" w:rsidRPr="00F50781">
        <w:rPr>
          <w:rFonts w:ascii="Book Antiqua" w:eastAsia="宋体" w:hAnsi="Book Antiqua"/>
          <w:b/>
          <w:lang w:eastAsia="zh-CN"/>
        </w:rPr>
        <w:t xml:space="preserve"> </w:t>
      </w:r>
      <w:r w:rsidR="002A7170" w:rsidRPr="00F50781">
        <w:rPr>
          <w:rFonts w:ascii="Book Antiqua" w:hAnsi="Book Antiqua"/>
        </w:rPr>
        <w:t xml:space="preserve">N’ and N’’ kinetically trapped and at levels that are undetectable by EMSA. The presence and interaction of HMGB1 with the nucleosome drives a population shift as the interaction perturbs the distribution of states, and converts energy landscape I into landscape II. The new landscape now shows the population shift in which HMGB1 interaction selectively stabilizes the N’ and N’’ states, leading to a significant increase in their population, with a concomitant decrease in the population of the canonical nucleosome. Once isolated, the canonical and the restructured nucleosomes are stable at low temperatures, but the N’ and N’’ states can be readily converted to the canonical state by “stressful” conditions, such as increased temperature or increased levels of either </w:t>
      </w:r>
      <w:proofErr w:type="spellStart"/>
      <w:r w:rsidR="002A7170" w:rsidRPr="00F50781">
        <w:rPr>
          <w:rFonts w:ascii="Book Antiqua" w:hAnsi="Book Antiqua"/>
        </w:rPr>
        <w:t>NaCl</w:t>
      </w:r>
      <w:proofErr w:type="spellEnd"/>
      <w:r w:rsidR="002A7170" w:rsidRPr="00F50781">
        <w:rPr>
          <w:rFonts w:ascii="Book Antiqua" w:hAnsi="Book Antiqua"/>
        </w:rPr>
        <w:t xml:space="preserve"> or DNA. </w:t>
      </w:r>
      <w:r w:rsidRPr="00F50781">
        <w:rPr>
          <w:rFonts w:ascii="Book Antiqua" w:hAnsi="Book Antiqua"/>
        </w:rPr>
        <w:t xml:space="preserve">Figure 4B </w:t>
      </w:r>
      <w:r w:rsidR="002A7170" w:rsidRPr="00F50781">
        <w:rPr>
          <w:rFonts w:ascii="Book Antiqua" w:hAnsi="Book Antiqua"/>
        </w:rPr>
        <w:t xml:space="preserve">provides an overall picture for the reaction of ER with the various nucleosome states. Pathway 1 shows that ER does not bind to the canonical nucleosome. Pathway 2 shows that reaction of 400 </w:t>
      </w:r>
      <w:proofErr w:type="spellStart"/>
      <w:r w:rsidR="002A7170" w:rsidRPr="00F50781">
        <w:rPr>
          <w:rFonts w:ascii="Book Antiqua" w:hAnsi="Book Antiqua"/>
        </w:rPr>
        <w:t>n</w:t>
      </w:r>
      <w:r w:rsidR="002A7170" w:rsidRPr="00F50781">
        <w:rPr>
          <w:rFonts w:ascii="Book Antiqua" w:eastAsia="宋体" w:hAnsi="Book Antiqua"/>
          <w:lang w:eastAsia="zh-CN"/>
        </w:rPr>
        <w:t>mol</w:t>
      </w:r>
      <w:proofErr w:type="spellEnd"/>
      <w:r w:rsidR="002A7170" w:rsidRPr="00F50781">
        <w:rPr>
          <w:rFonts w:ascii="Book Antiqua" w:eastAsia="宋体" w:hAnsi="Book Antiqua"/>
          <w:lang w:eastAsia="zh-CN"/>
        </w:rPr>
        <w:t>/L</w:t>
      </w:r>
      <w:r w:rsidR="002A7170" w:rsidRPr="00F50781">
        <w:rPr>
          <w:rFonts w:ascii="Book Antiqua" w:hAnsi="Book Antiqua"/>
        </w:rPr>
        <w:t xml:space="preserve"> HMGB1 with the nucleosomes leads to a population shift, which effectively is a restructuring of the nucleosome that facilitates strong ER binding. Pathway 3 shows the route to isolation of the N’ and N’’ states. The nucleosomes were reacted with 1600 </w:t>
      </w:r>
      <w:proofErr w:type="spellStart"/>
      <w:r w:rsidR="002A7170" w:rsidRPr="00F50781">
        <w:rPr>
          <w:rFonts w:ascii="Book Antiqua" w:hAnsi="Book Antiqua"/>
        </w:rPr>
        <w:t>n</w:t>
      </w:r>
      <w:r w:rsidR="002A7170" w:rsidRPr="00F50781">
        <w:rPr>
          <w:rFonts w:ascii="Book Antiqua" w:eastAsia="宋体" w:hAnsi="Book Antiqua"/>
          <w:lang w:eastAsia="zh-CN"/>
        </w:rPr>
        <w:t>mol</w:t>
      </w:r>
      <w:proofErr w:type="spellEnd"/>
      <w:r w:rsidR="002A7170" w:rsidRPr="00F50781">
        <w:rPr>
          <w:rFonts w:ascii="Book Antiqua" w:eastAsia="宋体" w:hAnsi="Book Antiqua"/>
          <w:lang w:eastAsia="zh-CN"/>
        </w:rPr>
        <w:t>/L</w:t>
      </w:r>
      <w:r w:rsidR="002A7170" w:rsidRPr="00F50781">
        <w:rPr>
          <w:rFonts w:ascii="Book Antiqua" w:hAnsi="Book Antiqua"/>
        </w:rPr>
        <w:t xml:space="preserve"> HMGB1 and then subjected to a sucrose gradient. The gradient fraction also contained 10 </w:t>
      </w:r>
      <w:proofErr w:type="spellStart"/>
      <w:r w:rsidR="002A7170" w:rsidRPr="00F50781">
        <w:rPr>
          <w:rFonts w:ascii="Book Antiqua" w:hAnsi="Book Antiqua"/>
        </w:rPr>
        <w:t>n</w:t>
      </w:r>
      <w:r w:rsidR="002A7170" w:rsidRPr="00F50781">
        <w:rPr>
          <w:rFonts w:ascii="Book Antiqua" w:eastAsia="宋体" w:hAnsi="Book Antiqua"/>
          <w:lang w:eastAsia="zh-CN"/>
        </w:rPr>
        <w:t>mol</w:t>
      </w:r>
      <w:proofErr w:type="spellEnd"/>
      <w:r w:rsidR="002A7170" w:rsidRPr="00F50781">
        <w:rPr>
          <w:rFonts w:ascii="Book Antiqua" w:eastAsia="宋体" w:hAnsi="Book Antiqua"/>
          <w:lang w:eastAsia="zh-CN"/>
        </w:rPr>
        <w:t>/L</w:t>
      </w:r>
      <w:r w:rsidR="002A7170" w:rsidRPr="00F50781">
        <w:rPr>
          <w:rFonts w:ascii="Book Antiqua" w:hAnsi="Book Antiqua"/>
        </w:rPr>
        <w:t xml:space="preserve"> HMGB1, which corresponds to about 2 HMGB1/nucleosome. ER binds strongly to these well-defined nucleosome states.</w:t>
      </w:r>
    </w:p>
    <w:p w14:paraId="6CD407EE" w14:textId="77777777" w:rsidR="002A7170" w:rsidRPr="00F50781" w:rsidRDefault="002A7170" w:rsidP="00572540">
      <w:pPr>
        <w:tabs>
          <w:tab w:val="left" w:pos="720"/>
          <w:tab w:val="left" w:pos="1925"/>
        </w:tabs>
        <w:spacing w:line="360" w:lineRule="auto"/>
        <w:ind w:firstLineChars="100" w:firstLine="240"/>
        <w:jc w:val="both"/>
        <w:rPr>
          <w:rFonts w:ascii="Book Antiqua" w:hAnsi="Book Antiqua" w:cs="Arial"/>
          <w:color w:val="454545"/>
        </w:rPr>
      </w:pPr>
      <w:r w:rsidRPr="00F50781">
        <w:rPr>
          <w:rFonts w:ascii="Book Antiqua" w:hAnsi="Book Antiqua"/>
        </w:rPr>
        <w:lastRenderedPageBreak/>
        <w:t>The interaction of HMGB1 with nucleosomes may be generally viewed in an analogous fashion to the scheme presented by Perutz for small molecule interactions with hemoglobin</w:t>
      </w:r>
      <w:r w:rsidRPr="00F50781">
        <w:rPr>
          <w:rFonts w:ascii="Book Antiqua" w:hAnsi="Book Antiqua"/>
          <w:vertAlign w:val="superscript"/>
        </w:rPr>
        <w:t>[113]</w:t>
      </w:r>
      <w:r w:rsidRPr="00F50781">
        <w:rPr>
          <w:rFonts w:ascii="Book Antiqua" w:hAnsi="Book Antiqua"/>
        </w:rPr>
        <w:t>. The interaction of HMGB1 with the nucleosome</w:t>
      </w:r>
      <w:r w:rsidRPr="00F50781">
        <w:rPr>
          <w:rFonts w:ascii="Book Antiqua" w:hAnsi="Book Antiqua"/>
          <w:color w:val="000000"/>
        </w:rPr>
        <w:t xml:space="preserve"> </w:t>
      </w:r>
      <w:r w:rsidRPr="00F50781">
        <w:rPr>
          <w:rFonts w:ascii="Book Antiqua" w:hAnsi="Book Antiqua" w:cs="Arial"/>
          <w:color w:val="000000"/>
        </w:rPr>
        <w:t xml:space="preserve">alters the forces within the nucleosome and drives the population shift to the nucleosome state in which the DNA sites are accessible to ER binding. </w:t>
      </w:r>
      <w:r w:rsidRPr="00F50781">
        <w:rPr>
          <w:rFonts w:ascii="Book Antiqua" w:hAnsi="Book Antiqua"/>
          <w:color w:val="000000"/>
        </w:rPr>
        <w:t xml:space="preserve">The canonical nucleosome can be viewed as </w:t>
      </w:r>
      <w:r w:rsidRPr="00F50781">
        <w:rPr>
          <w:rFonts w:ascii="Book Antiqua" w:hAnsi="Book Antiqua"/>
        </w:rPr>
        <w:t>a highly constrained “tense“ state of the nucleosome. As a result, its binding sites are inaccessible to TFs and this nucleosome state is effectively a functionally inactive state. On the other hand, HMGB1 interactions disrupt a level of constraints to restructure the nucleosome to a less constrained, “relaxed” state that is more accessible and permissive to TF binding.</w:t>
      </w:r>
    </w:p>
    <w:p w14:paraId="1D411ED0" w14:textId="77777777" w:rsidR="002A7170" w:rsidRPr="00F50781" w:rsidRDefault="002A7170" w:rsidP="00572540">
      <w:pPr>
        <w:spacing w:line="360" w:lineRule="auto"/>
        <w:ind w:firstLineChars="100" w:firstLine="240"/>
        <w:jc w:val="both"/>
        <w:rPr>
          <w:rFonts w:ascii="Book Antiqua" w:hAnsi="Book Antiqua"/>
        </w:rPr>
      </w:pPr>
      <w:r w:rsidRPr="00F50781">
        <w:rPr>
          <w:rFonts w:ascii="Book Antiqua" w:hAnsi="Book Antiqua"/>
        </w:rPr>
        <w:t xml:space="preserve">The energy landscape presented here can be considered as only the first level in the ensemble of dynamic nucleosome states. In the most general paradigm, the impact of HMGB1 can be expected to be only one of a multitude of influences on the nucleosome state </w:t>
      </w:r>
      <w:r w:rsidRPr="00F50781">
        <w:rPr>
          <w:rFonts w:ascii="Book Antiqua" w:eastAsia="宋体" w:hAnsi="Book Antiqua"/>
          <w:lang w:eastAsia="zh-CN"/>
        </w:rPr>
        <w:t>-</w:t>
      </w:r>
      <w:r w:rsidRPr="00F50781">
        <w:rPr>
          <w:rFonts w:ascii="Book Antiqua" w:hAnsi="Book Antiqua"/>
        </w:rPr>
        <w:t xml:space="preserve"> including DNA methylation, post-translational modifications of the core histone tails, alternative forms of histone proteins and other factors that control the level of chromatin compaction. Each influence may be expected to exert a different effect, dependent on the collective (or pool) of factors that impinge on the ensemble of states. This collection of factors will expand the population of energy states within the ensemble and will further fine-tune chromatin structure and its functional capabilities. This suggests the presence of a very heterogeneous and dynamic nucleosome population within chromatin, with a varying, yet enormous capacity to respond to changes in environmental ques. These dynamic changes in nucleosome restructuring, driven by a variety of (external) forces, is reminiscent of the simple manipulation and controlled reshaping of a toy “stress ball” (by the pressure from your fingers).  As a result, we refer to this dynamic nucleosome model, with its diverse forces and binding interactions affecting the changing aspects of (structural and functional) the nucleosome states, as the “stress ball” model.</w:t>
      </w:r>
    </w:p>
    <w:p w14:paraId="6647D406" w14:textId="77777777" w:rsidR="002A7170" w:rsidRPr="00F50781" w:rsidRDefault="002A7170" w:rsidP="00572540">
      <w:pPr>
        <w:tabs>
          <w:tab w:val="left" w:pos="720"/>
          <w:tab w:val="left" w:pos="1925"/>
        </w:tabs>
        <w:spacing w:line="360" w:lineRule="auto"/>
        <w:jc w:val="both"/>
        <w:rPr>
          <w:rFonts w:ascii="Book Antiqua" w:hAnsi="Book Antiqua"/>
        </w:rPr>
      </w:pPr>
    </w:p>
    <w:p w14:paraId="6C9DC870" w14:textId="77777777" w:rsidR="002A7170" w:rsidRPr="00F50781" w:rsidRDefault="002A7170" w:rsidP="00572540">
      <w:pPr>
        <w:tabs>
          <w:tab w:val="left" w:pos="720"/>
          <w:tab w:val="left" w:pos="1925"/>
        </w:tabs>
        <w:spacing w:line="360" w:lineRule="auto"/>
        <w:jc w:val="both"/>
        <w:rPr>
          <w:rFonts w:ascii="Book Antiqua" w:eastAsia="宋体" w:hAnsi="Book Antiqua"/>
          <w:b/>
          <w:lang w:eastAsia="zh-CN"/>
        </w:rPr>
      </w:pPr>
      <w:r w:rsidRPr="00F50781">
        <w:rPr>
          <w:rFonts w:ascii="Book Antiqua" w:hAnsi="Book Antiqua"/>
          <w:b/>
        </w:rPr>
        <w:lastRenderedPageBreak/>
        <w:t>THE COOPERATIVE OR CONFLICTING ROLES OF HMGB1 AND HISTONE H1 PROTEINS IN TRANSCRIPTIONAL REGULATION</w:t>
      </w:r>
    </w:p>
    <w:p w14:paraId="7C1F5DDB" w14:textId="77777777" w:rsidR="002A7170" w:rsidRPr="00F50781" w:rsidRDefault="002A7170" w:rsidP="00572540">
      <w:pPr>
        <w:tabs>
          <w:tab w:val="left" w:pos="480"/>
          <w:tab w:val="left" w:pos="1925"/>
        </w:tabs>
        <w:spacing w:line="360" w:lineRule="auto"/>
        <w:jc w:val="both"/>
        <w:rPr>
          <w:rFonts w:ascii="Book Antiqua" w:hAnsi="Book Antiqua"/>
        </w:rPr>
      </w:pPr>
      <w:r w:rsidRPr="00F50781">
        <w:rPr>
          <w:rFonts w:ascii="Book Antiqua" w:hAnsi="Book Antiqua"/>
        </w:rPr>
        <w:t xml:space="preserve">It is generally thought that HMGB1 and histone H1 compete for binding in, or about, the linker region of the nucleosome and that HMGB1 provides a positive influence on transcription, while histone H1 acts counter to that. Although most </w:t>
      </w:r>
      <w:r w:rsidRPr="00F50781">
        <w:rPr>
          <w:rFonts w:ascii="Book Antiqua" w:hAnsi="Book Antiqua"/>
          <w:i/>
        </w:rPr>
        <w:t xml:space="preserve">in vitro </w:t>
      </w:r>
      <w:r w:rsidRPr="00F50781">
        <w:rPr>
          <w:rFonts w:ascii="Book Antiqua" w:hAnsi="Book Antiqua"/>
        </w:rPr>
        <w:t xml:space="preserve">studies agree with both the binding competition and transcriptional regulation, this may be too rigid a picture for </w:t>
      </w:r>
      <w:r w:rsidRPr="00F50781">
        <w:rPr>
          <w:rFonts w:ascii="Book Antiqua" w:hAnsi="Book Antiqua"/>
          <w:i/>
        </w:rPr>
        <w:t>in vivo</w:t>
      </w:r>
      <w:r w:rsidRPr="00F50781">
        <w:rPr>
          <w:rFonts w:ascii="Book Antiqua" w:hAnsi="Book Antiqua"/>
        </w:rPr>
        <w:t xml:space="preserve"> findings</w:t>
      </w:r>
      <w:r w:rsidR="009A23A6" w:rsidRPr="00F50781">
        <w:rPr>
          <w:rFonts w:ascii="Book Antiqua" w:hAnsi="Book Antiqua"/>
          <w:vertAlign w:val="superscript"/>
        </w:rPr>
        <w:t>[80,</w:t>
      </w:r>
      <w:r w:rsidRPr="00F50781">
        <w:rPr>
          <w:rFonts w:ascii="Book Antiqua" w:hAnsi="Book Antiqua"/>
          <w:vertAlign w:val="superscript"/>
        </w:rPr>
        <w:t>87]</w:t>
      </w:r>
      <w:r w:rsidRPr="00F50781">
        <w:rPr>
          <w:rFonts w:ascii="Book Antiqua" w:hAnsi="Book Antiqua"/>
        </w:rPr>
        <w:t>.</w:t>
      </w:r>
    </w:p>
    <w:p w14:paraId="5A608D6C" w14:textId="77777777" w:rsidR="002A7170" w:rsidRPr="00F50781" w:rsidRDefault="002A7170" w:rsidP="00572540">
      <w:pPr>
        <w:tabs>
          <w:tab w:val="left" w:pos="720"/>
          <w:tab w:val="left" w:pos="1925"/>
        </w:tabs>
        <w:spacing w:line="360" w:lineRule="auto"/>
        <w:ind w:firstLineChars="100" w:firstLine="240"/>
        <w:jc w:val="both"/>
        <w:rPr>
          <w:rFonts w:ascii="Book Antiqua" w:hAnsi="Book Antiqua"/>
        </w:rPr>
      </w:pPr>
      <w:proofErr w:type="spellStart"/>
      <w:r w:rsidRPr="00F50781">
        <w:rPr>
          <w:rFonts w:ascii="Book Antiqua" w:hAnsi="Book Antiqua"/>
        </w:rPr>
        <w:t>Ju</w:t>
      </w:r>
      <w:proofErr w:type="spellEnd"/>
      <w:r w:rsidRPr="00F50781">
        <w:rPr>
          <w:rFonts w:ascii="Book Antiqua" w:hAnsi="Book Antiqua"/>
        </w:rPr>
        <w:t xml:space="preserve"> </w:t>
      </w:r>
      <w:r w:rsidRPr="00F50781">
        <w:rPr>
          <w:rFonts w:ascii="Book Antiqua" w:hAnsi="Book Antiqua"/>
          <w:i/>
        </w:rPr>
        <w:t>et al</w:t>
      </w:r>
      <w:r w:rsidR="009A23A6" w:rsidRPr="00F50781">
        <w:rPr>
          <w:rFonts w:ascii="Book Antiqua" w:eastAsia="宋体" w:hAnsi="Book Antiqua" w:hint="eastAsia"/>
          <w:vertAlign w:val="superscript"/>
          <w:lang w:eastAsia="zh-CN"/>
        </w:rPr>
        <w:t>[88]</w:t>
      </w:r>
      <w:r w:rsidRPr="00F50781">
        <w:rPr>
          <w:rFonts w:ascii="Book Antiqua" w:hAnsi="Book Antiqua"/>
        </w:rPr>
        <w:t xml:space="preserve"> find HMGB1 in required for transcriptional activation at the pS2 promoter.</w:t>
      </w:r>
      <w:r w:rsidRPr="00F50781">
        <w:rPr>
          <w:rFonts w:ascii="Book Antiqua" w:eastAsia="宋体" w:hAnsi="Book Antiqua"/>
          <w:lang w:eastAsia="zh-CN"/>
        </w:rPr>
        <w:t xml:space="preserve"> </w:t>
      </w:r>
      <w:r w:rsidRPr="00F50781">
        <w:rPr>
          <w:rFonts w:ascii="Book Antiqua" w:hAnsi="Book Antiqua"/>
        </w:rPr>
        <w:t>They find that as HMGB1 enters the complex, it displaces linker histone H1, which is consistent with HMGB1 and histone H1 competing for the same or an overlapping site – presumably on the l</w:t>
      </w:r>
      <w:r w:rsidR="009A23A6" w:rsidRPr="00F50781">
        <w:rPr>
          <w:rFonts w:ascii="Book Antiqua" w:hAnsi="Book Antiqua"/>
        </w:rPr>
        <w:t>inker DNA within the nucleosome</w:t>
      </w:r>
      <w:r w:rsidR="009A23A6" w:rsidRPr="00F50781">
        <w:rPr>
          <w:rFonts w:ascii="Book Antiqua" w:hAnsi="Book Antiqua"/>
          <w:vertAlign w:val="superscript"/>
        </w:rPr>
        <w:t>[88,</w:t>
      </w:r>
      <w:r w:rsidRPr="00F50781">
        <w:rPr>
          <w:rFonts w:ascii="Book Antiqua" w:hAnsi="Book Antiqua"/>
          <w:vertAlign w:val="superscript"/>
        </w:rPr>
        <w:t>89]</w:t>
      </w:r>
      <w:r w:rsidRPr="00F50781">
        <w:rPr>
          <w:rFonts w:ascii="Book Antiqua" w:hAnsi="Book Antiqua"/>
        </w:rPr>
        <w:t>.</w:t>
      </w:r>
    </w:p>
    <w:p w14:paraId="451E539B" w14:textId="77777777" w:rsidR="002A7170" w:rsidRPr="00F50781" w:rsidRDefault="009A23A6" w:rsidP="00572540">
      <w:pPr>
        <w:tabs>
          <w:tab w:val="left" w:pos="720"/>
          <w:tab w:val="left" w:pos="1925"/>
        </w:tabs>
        <w:spacing w:line="360" w:lineRule="auto"/>
        <w:ind w:firstLineChars="100" w:firstLine="240"/>
        <w:jc w:val="both"/>
        <w:rPr>
          <w:rFonts w:ascii="Book Antiqua" w:hAnsi="Book Antiqua"/>
        </w:rPr>
      </w:pPr>
      <w:r w:rsidRPr="00F50781">
        <w:rPr>
          <w:rFonts w:ascii="Book Antiqua" w:hAnsi="Book Antiqua"/>
        </w:rPr>
        <w:t xml:space="preserve">On the other hand, </w:t>
      </w:r>
      <w:r w:rsidRPr="00F50781">
        <w:rPr>
          <w:rFonts w:ascii="Book Antiqua" w:hAnsi="Book Antiqua" w:cs="宋体"/>
          <w:bCs/>
          <w:color w:val="000000"/>
        </w:rPr>
        <w:t xml:space="preserve">El </w:t>
      </w:r>
      <w:proofErr w:type="spellStart"/>
      <w:r w:rsidRPr="00F50781">
        <w:rPr>
          <w:rFonts w:ascii="Book Antiqua" w:hAnsi="Book Antiqua" w:cs="宋体"/>
          <w:bCs/>
          <w:color w:val="000000"/>
        </w:rPr>
        <w:t>Gazzar</w:t>
      </w:r>
      <w:proofErr w:type="spellEnd"/>
      <w:r w:rsidRPr="00F50781">
        <w:rPr>
          <w:rFonts w:ascii="Book Antiqua" w:hAnsi="Book Antiqua"/>
        </w:rPr>
        <w:t xml:space="preserve"> </w:t>
      </w:r>
      <w:r w:rsidRPr="00F50781">
        <w:rPr>
          <w:rFonts w:ascii="Book Antiqua" w:hAnsi="Book Antiqua"/>
          <w:i/>
        </w:rPr>
        <w:t>et al</w:t>
      </w:r>
      <w:r w:rsidR="002A7170" w:rsidRPr="00F50781">
        <w:rPr>
          <w:rFonts w:ascii="Book Antiqua" w:hAnsi="Book Antiqua"/>
          <w:vertAlign w:val="superscript"/>
        </w:rPr>
        <w:t>[90]</w:t>
      </w:r>
      <w:r w:rsidR="002A7170" w:rsidRPr="00F50781">
        <w:rPr>
          <w:rFonts w:ascii="Book Antiqua" w:hAnsi="Book Antiqua"/>
        </w:rPr>
        <w:t xml:space="preserve"> present the unique finding both HMGB1 and H1 are found simultaneously in the TNF-</w:t>
      </w:r>
      <w:r w:rsidR="002A7170" w:rsidRPr="00F50781">
        <w:rPr>
          <w:rFonts w:ascii="Symbol" w:hAnsi="Symbol"/>
        </w:rPr>
        <w:t></w:t>
      </w:r>
      <w:r w:rsidR="002A7170" w:rsidRPr="00F50781">
        <w:rPr>
          <w:rFonts w:ascii="Book Antiqua" w:hAnsi="Book Antiqua"/>
        </w:rPr>
        <w:t xml:space="preserve"> promoter and are required for endotoxin-mediated silencing of TNF-</w:t>
      </w:r>
      <w:r w:rsidR="002A7170" w:rsidRPr="00F50781">
        <w:rPr>
          <w:rFonts w:ascii="Symbol" w:hAnsi="Symbol"/>
        </w:rPr>
        <w:t></w:t>
      </w:r>
      <w:r w:rsidR="002A7170" w:rsidRPr="00F50781">
        <w:rPr>
          <w:rFonts w:ascii="Book Antiqua" w:hAnsi="Book Antiqua"/>
        </w:rPr>
        <w:t xml:space="preserve"> promoter in THP-1 human </w:t>
      </w:r>
      <w:proofErr w:type="spellStart"/>
      <w:r w:rsidR="002A7170" w:rsidRPr="00F50781">
        <w:rPr>
          <w:rFonts w:ascii="Book Antiqua" w:hAnsi="Book Antiqua"/>
        </w:rPr>
        <w:t>promonocytes</w:t>
      </w:r>
      <w:proofErr w:type="spellEnd"/>
      <w:r w:rsidR="002A7170" w:rsidRPr="00F50781">
        <w:rPr>
          <w:rFonts w:ascii="Book Antiqua" w:hAnsi="Book Antiqua"/>
        </w:rPr>
        <w:t xml:space="preserve">. </w:t>
      </w:r>
    </w:p>
    <w:p w14:paraId="377A4650" w14:textId="77777777" w:rsidR="002A7170" w:rsidRPr="00F50781" w:rsidRDefault="002A7170" w:rsidP="00572540">
      <w:pPr>
        <w:tabs>
          <w:tab w:val="left" w:pos="720"/>
          <w:tab w:val="left" w:pos="1925"/>
        </w:tabs>
        <w:spacing w:line="360" w:lineRule="auto"/>
        <w:ind w:firstLineChars="100" w:firstLine="240"/>
        <w:jc w:val="both"/>
        <w:rPr>
          <w:rFonts w:ascii="Book Antiqua" w:hAnsi="Book Antiqua"/>
        </w:rPr>
      </w:pPr>
      <w:r w:rsidRPr="00F50781">
        <w:rPr>
          <w:rFonts w:ascii="Book Antiqua" w:hAnsi="Book Antiqua"/>
        </w:rPr>
        <w:t xml:space="preserve">These studies bring out a challenge to our current thinking about the extent to which </w:t>
      </w:r>
      <w:r w:rsidRPr="00F50781">
        <w:rPr>
          <w:rFonts w:ascii="Book Antiqua" w:hAnsi="Book Antiqua"/>
          <w:i/>
        </w:rPr>
        <w:t>in vitro</w:t>
      </w:r>
      <w:r w:rsidRPr="00F50781">
        <w:rPr>
          <w:rFonts w:ascii="Book Antiqua" w:hAnsi="Book Antiqua"/>
        </w:rPr>
        <w:t xml:space="preserve"> findings can be translates to the </w:t>
      </w:r>
      <w:r w:rsidRPr="00F50781">
        <w:rPr>
          <w:rFonts w:ascii="Book Antiqua" w:hAnsi="Book Antiqua"/>
          <w:i/>
        </w:rPr>
        <w:t>in vivo</w:t>
      </w:r>
      <w:r w:rsidRPr="00F50781">
        <w:rPr>
          <w:rFonts w:ascii="Book Antiqua" w:hAnsi="Book Antiqua"/>
        </w:rPr>
        <w:t xml:space="preserve"> state, in at least two respects. First, both these studies and the report by Poser</w:t>
      </w:r>
      <w:r w:rsidRPr="00F50781">
        <w:rPr>
          <w:rFonts w:ascii="Book Antiqua" w:hAnsi="Book Antiqua"/>
          <w:i/>
        </w:rPr>
        <w:t xml:space="preserve"> </w:t>
      </w:r>
      <w:r w:rsidR="009A23A6" w:rsidRPr="00F50781">
        <w:rPr>
          <w:rFonts w:ascii="Book Antiqua" w:eastAsia="宋体" w:hAnsi="Book Antiqua" w:hint="eastAsia"/>
          <w:i/>
          <w:lang w:eastAsia="zh-CN"/>
        </w:rPr>
        <w:t>et al</w:t>
      </w:r>
      <w:r w:rsidRPr="00F50781">
        <w:rPr>
          <w:rFonts w:ascii="Book Antiqua" w:hAnsi="Book Antiqua"/>
          <w:vertAlign w:val="superscript"/>
        </w:rPr>
        <w:t>[54]</w:t>
      </w:r>
      <w:r w:rsidRPr="00F50781">
        <w:rPr>
          <w:rFonts w:ascii="Book Antiqua" w:hAnsi="Book Antiqua"/>
        </w:rPr>
        <w:t>,</w:t>
      </w:r>
      <w:r w:rsidRPr="00F50781">
        <w:rPr>
          <w:rFonts w:ascii="Book Antiqua" w:hAnsi="Book Antiqua"/>
          <w:b/>
        </w:rPr>
        <w:t xml:space="preserve"> </w:t>
      </w:r>
      <w:r w:rsidRPr="00F50781">
        <w:rPr>
          <w:rFonts w:ascii="Book Antiqua" w:hAnsi="Book Antiqua"/>
        </w:rPr>
        <w:t xml:space="preserve">used chromatin </w:t>
      </w:r>
      <w:proofErr w:type="spellStart"/>
      <w:r w:rsidRPr="00F50781">
        <w:rPr>
          <w:rFonts w:ascii="Book Antiqua" w:hAnsi="Book Antiqua"/>
        </w:rPr>
        <w:t>immunoprecipitation</w:t>
      </w:r>
      <w:proofErr w:type="spellEnd"/>
      <w:r w:rsidRPr="00F50781">
        <w:rPr>
          <w:rFonts w:ascii="Book Antiqua" w:hAnsi="Book Antiqua"/>
        </w:rPr>
        <w:t xml:space="preserve"> (</w:t>
      </w:r>
      <w:proofErr w:type="spellStart"/>
      <w:r w:rsidRPr="00F50781">
        <w:rPr>
          <w:rFonts w:ascii="Book Antiqua" w:hAnsi="Book Antiqua"/>
        </w:rPr>
        <w:t>ChIP</w:t>
      </w:r>
      <w:proofErr w:type="spellEnd"/>
      <w:r w:rsidRPr="00F50781">
        <w:rPr>
          <w:rFonts w:ascii="Book Antiqua" w:hAnsi="Book Antiqua"/>
        </w:rPr>
        <w:t xml:space="preserve">) to reveal that HMGB1 was a stably bound component of the transcriptional machinery. This is unlike the transient binding characteristically found </w:t>
      </w:r>
      <w:r w:rsidRPr="00F50781">
        <w:rPr>
          <w:rFonts w:ascii="Book Antiqua" w:hAnsi="Book Antiqua"/>
          <w:i/>
        </w:rPr>
        <w:t>in vitro</w:t>
      </w:r>
      <w:r w:rsidRPr="00F50781">
        <w:rPr>
          <w:rFonts w:ascii="Book Antiqua" w:hAnsi="Book Antiqua"/>
        </w:rPr>
        <w:t xml:space="preserve"> for HMGB1 interactions with one or two isolated components, such as DNA or nucleosomes. The </w:t>
      </w:r>
      <w:r w:rsidRPr="00F50781">
        <w:rPr>
          <w:rFonts w:ascii="Book Antiqua" w:hAnsi="Book Antiqua"/>
          <w:i/>
        </w:rPr>
        <w:t>in vivo</w:t>
      </w:r>
      <w:r w:rsidRPr="00F50781">
        <w:rPr>
          <w:rFonts w:ascii="Book Antiqua" w:hAnsi="Book Antiqua"/>
        </w:rPr>
        <w:t xml:space="preserve"> studies suggest that HMGB1 makes multiple interactions in these larger complexes that increases their residence times so that they can be revealed by a </w:t>
      </w:r>
      <w:proofErr w:type="spellStart"/>
      <w:r w:rsidRPr="00F50781">
        <w:rPr>
          <w:rFonts w:ascii="Book Antiqua" w:hAnsi="Book Antiqua"/>
        </w:rPr>
        <w:t>ChIP</w:t>
      </w:r>
      <w:proofErr w:type="spellEnd"/>
      <w:r w:rsidRPr="00F50781">
        <w:rPr>
          <w:rFonts w:ascii="Book Antiqua" w:hAnsi="Book Antiqua"/>
        </w:rPr>
        <w:t xml:space="preserve"> analysis.       </w:t>
      </w:r>
    </w:p>
    <w:p w14:paraId="68E83F34" w14:textId="77777777" w:rsidR="002A7170" w:rsidRPr="00F50781" w:rsidRDefault="009A23A6" w:rsidP="00572540">
      <w:pPr>
        <w:tabs>
          <w:tab w:val="left" w:pos="360"/>
          <w:tab w:val="left" w:pos="1925"/>
        </w:tabs>
        <w:spacing w:line="360" w:lineRule="auto"/>
        <w:ind w:firstLineChars="100" w:firstLine="240"/>
        <w:jc w:val="both"/>
        <w:rPr>
          <w:rFonts w:ascii="Book Antiqua" w:hAnsi="Book Antiqua"/>
        </w:rPr>
      </w:pPr>
      <w:r w:rsidRPr="00F50781">
        <w:rPr>
          <w:rFonts w:ascii="Book Antiqua" w:hAnsi="Book Antiqua"/>
        </w:rPr>
        <w:t xml:space="preserve">Second, </w:t>
      </w:r>
      <w:r w:rsidRPr="00F50781">
        <w:rPr>
          <w:rFonts w:ascii="Book Antiqua" w:hAnsi="Book Antiqua" w:cs="宋体"/>
          <w:bCs/>
          <w:color w:val="000000"/>
        </w:rPr>
        <w:t xml:space="preserve">El </w:t>
      </w:r>
      <w:proofErr w:type="spellStart"/>
      <w:r w:rsidRPr="00F50781">
        <w:rPr>
          <w:rFonts w:ascii="Book Antiqua" w:hAnsi="Book Antiqua" w:cs="宋体"/>
          <w:bCs/>
          <w:color w:val="000000"/>
        </w:rPr>
        <w:t>Gazzar</w:t>
      </w:r>
      <w:proofErr w:type="spellEnd"/>
      <w:r w:rsidRPr="00F50781">
        <w:rPr>
          <w:rFonts w:ascii="Book Antiqua" w:hAnsi="Book Antiqua"/>
        </w:rPr>
        <w:t xml:space="preserve"> </w:t>
      </w:r>
      <w:r w:rsidRPr="00F50781">
        <w:rPr>
          <w:rFonts w:ascii="Book Antiqua" w:hAnsi="Book Antiqua"/>
          <w:i/>
        </w:rPr>
        <w:t>et al</w:t>
      </w:r>
      <w:r w:rsidR="002A7170" w:rsidRPr="00F50781">
        <w:rPr>
          <w:rFonts w:ascii="Book Antiqua" w:hAnsi="Book Antiqua"/>
          <w:vertAlign w:val="superscript"/>
        </w:rPr>
        <w:t>[90]</w:t>
      </w:r>
      <w:r w:rsidR="002A7170" w:rsidRPr="00F50781">
        <w:rPr>
          <w:rFonts w:ascii="Book Antiqua" w:hAnsi="Book Antiqua"/>
        </w:rPr>
        <w:t xml:space="preserve"> find that both HMGB1 and histone H1 reside together simultaneously at the TNF-</w:t>
      </w:r>
      <w:r w:rsidR="002A7170" w:rsidRPr="00F50781">
        <w:rPr>
          <w:rFonts w:ascii="Symbol" w:hAnsi="Symbol"/>
        </w:rPr>
        <w:t></w:t>
      </w:r>
      <w:r w:rsidR="002A7170" w:rsidRPr="00F50781">
        <w:rPr>
          <w:rFonts w:ascii="Book Antiqua" w:hAnsi="Book Antiqua"/>
        </w:rPr>
        <w:t xml:space="preserve"> promoter. This indicates that HMGB1 and histone H1 are not competing for the same singular site (linker DNA) on the nucleosome and that, again, in such large promoter complexes, more extensive and different interactions can be expected. </w:t>
      </w:r>
    </w:p>
    <w:p w14:paraId="30CDAD6B" w14:textId="77777777" w:rsidR="002A7170" w:rsidRPr="00F50781" w:rsidRDefault="002A7170" w:rsidP="00572540">
      <w:pPr>
        <w:tabs>
          <w:tab w:val="left" w:pos="720"/>
          <w:tab w:val="left" w:pos="1925"/>
        </w:tabs>
        <w:spacing w:line="360" w:lineRule="auto"/>
        <w:jc w:val="both"/>
        <w:rPr>
          <w:rFonts w:ascii="Book Antiqua" w:hAnsi="Book Antiqua"/>
        </w:rPr>
      </w:pPr>
    </w:p>
    <w:p w14:paraId="5D82C18E" w14:textId="77777777" w:rsidR="002A7170" w:rsidRPr="00F50781" w:rsidRDefault="002A7170" w:rsidP="00572540">
      <w:pPr>
        <w:tabs>
          <w:tab w:val="left" w:pos="720"/>
          <w:tab w:val="left" w:pos="1925"/>
        </w:tabs>
        <w:spacing w:line="360" w:lineRule="auto"/>
        <w:jc w:val="both"/>
        <w:rPr>
          <w:rFonts w:ascii="Book Antiqua" w:hAnsi="Book Antiqua"/>
          <w:b/>
        </w:rPr>
      </w:pPr>
      <w:r w:rsidRPr="00F50781">
        <w:rPr>
          <w:rFonts w:ascii="Book Antiqua" w:hAnsi="Book Antiqua"/>
          <w:b/>
        </w:rPr>
        <w:lastRenderedPageBreak/>
        <w:t xml:space="preserve">COMPARISON OF ER, </w:t>
      </w:r>
      <w:r w:rsidR="00D22183" w:rsidRPr="00F50781">
        <w:rPr>
          <w:rFonts w:ascii="Book Antiqua" w:hAnsi="Book Antiqua"/>
          <w:b/>
        </w:rPr>
        <w:t>PROGESTERONE RECEPTOR</w:t>
      </w:r>
      <w:r w:rsidRPr="00F50781">
        <w:rPr>
          <w:rFonts w:ascii="Book Antiqua" w:hAnsi="Book Antiqua"/>
          <w:b/>
        </w:rPr>
        <w:t xml:space="preserve"> AND GR BINDING TO THEIR RESPONSE ELEMENTS IN NUCLEOSOMAL DNA </w:t>
      </w:r>
    </w:p>
    <w:p w14:paraId="7C483CB3" w14:textId="6E4962BE" w:rsidR="002A7170" w:rsidRPr="00F50781" w:rsidRDefault="00D22183" w:rsidP="00572540">
      <w:pPr>
        <w:widowControl w:val="0"/>
        <w:autoSpaceDE w:val="0"/>
        <w:autoSpaceDN w:val="0"/>
        <w:adjustRightInd w:val="0"/>
        <w:spacing w:line="360" w:lineRule="auto"/>
        <w:jc w:val="both"/>
        <w:rPr>
          <w:rFonts w:ascii="Book Antiqua" w:hAnsi="Book Antiqua"/>
        </w:rPr>
      </w:pPr>
      <w:r w:rsidRPr="00F50781">
        <w:rPr>
          <w:rFonts w:ascii="Book Antiqua" w:hAnsi="Book Antiqua"/>
        </w:rPr>
        <w:t>ER</w:t>
      </w:r>
      <w:r w:rsidR="002A7170" w:rsidRPr="00F50781">
        <w:rPr>
          <w:rFonts w:ascii="Book Antiqua" w:hAnsi="Book Antiqua"/>
        </w:rPr>
        <w:t>, progesterone receptor</w:t>
      </w:r>
      <w:r w:rsidR="00FF4622" w:rsidRPr="00F50781">
        <w:rPr>
          <w:rFonts w:ascii="Book Antiqua" w:hAnsi="Book Antiqua"/>
        </w:rPr>
        <w:t xml:space="preserve"> (PR)</w:t>
      </w:r>
      <w:r w:rsidR="002A7170" w:rsidRPr="00F50781">
        <w:rPr>
          <w:rFonts w:ascii="Book Antiqua" w:hAnsi="Book Antiqua"/>
        </w:rPr>
        <w:t xml:space="preserve"> and </w:t>
      </w:r>
      <w:r w:rsidRPr="00F50781">
        <w:rPr>
          <w:rFonts w:ascii="Book Antiqua" w:hAnsi="Book Antiqua"/>
        </w:rPr>
        <w:t>GR</w:t>
      </w:r>
      <w:r w:rsidR="002A7170" w:rsidRPr="00F50781">
        <w:rPr>
          <w:rFonts w:ascii="Book Antiqua" w:hAnsi="Book Antiqua"/>
        </w:rPr>
        <w:t xml:space="preserve"> exhibit a similar modular structure, bind to palindromic response elements and bind to these response elements as </w:t>
      </w:r>
      <w:proofErr w:type="spellStart"/>
      <w:r w:rsidR="002A7170" w:rsidRPr="00F50781">
        <w:rPr>
          <w:rFonts w:ascii="Book Antiqua" w:hAnsi="Book Antiqua"/>
        </w:rPr>
        <w:t>homodimers</w:t>
      </w:r>
      <w:proofErr w:type="spellEnd"/>
      <w:r w:rsidR="002A7170" w:rsidRPr="00F50781">
        <w:rPr>
          <w:rFonts w:ascii="Book Antiqua" w:hAnsi="Book Antiqua"/>
        </w:rPr>
        <w:t>. As a result, they are designated as Class I steroid hormone receptors. However, the ER findings, together with previous data on GR and (unpublished) da</w:t>
      </w:r>
      <w:r w:rsidR="005D4394" w:rsidRPr="00F50781">
        <w:rPr>
          <w:rFonts w:ascii="Book Antiqua" w:hAnsi="Book Antiqua"/>
        </w:rPr>
        <w:t>ta for PR from our lab, present</w:t>
      </w:r>
      <w:r w:rsidR="002A7170" w:rsidRPr="00F50781">
        <w:rPr>
          <w:rFonts w:ascii="Book Antiqua" w:hAnsi="Book Antiqua"/>
        </w:rPr>
        <w:t xml:space="preserve"> a credible challenge to the generally held view that members of the steroid receptor family exhibit similar binding characteristics and bind strongly to their response elem</w:t>
      </w:r>
      <w:r w:rsidRPr="00F50781">
        <w:rPr>
          <w:rFonts w:ascii="Book Antiqua" w:hAnsi="Book Antiqua"/>
        </w:rPr>
        <w:t xml:space="preserve">ents within the </w:t>
      </w:r>
      <w:proofErr w:type="spellStart"/>
      <w:r w:rsidRPr="00F50781">
        <w:rPr>
          <w:rFonts w:ascii="Book Antiqua" w:hAnsi="Book Antiqua"/>
        </w:rPr>
        <w:t>nucleosomal</w:t>
      </w:r>
      <w:proofErr w:type="spellEnd"/>
      <w:r w:rsidRPr="00F50781">
        <w:rPr>
          <w:rFonts w:ascii="Book Antiqua" w:hAnsi="Book Antiqua"/>
        </w:rPr>
        <w:t xml:space="preserve"> DNA</w:t>
      </w:r>
      <w:r w:rsidRPr="00F50781">
        <w:rPr>
          <w:rFonts w:ascii="Book Antiqua" w:hAnsi="Book Antiqua"/>
          <w:vertAlign w:val="superscript"/>
        </w:rPr>
        <w:t>[50,</w:t>
      </w:r>
      <w:r w:rsidR="002A7170" w:rsidRPr="00F50781">
        <w:rPr>
          <w:rFonts w:ascii="Book Antiqua" w:hAnsi="Book Antiqua"/>
          <w:vertAlign w:val="superscript"/>
        </w:rPr>
        <w:t>114]</w:t>
      </w:r>
      <w:r w:rsidR="002A7170" w:rsidRPr="00F50781">
        <w:rPr>
          <w:rFonts w:ascii="Book Antiqua" w:hAnsi="Book Antiqua"/>
        </w:rPr>
        <w:t>. This led us to compare the effect of HMGB1 on their binding characteristics</w:t>
      </w:r>
      <w:r w:rsidR="002B72FE" w:rsidRPr="00F50781">
        <w:rPr>
          <w:rFonts w:ascii="Book Antiqua" w:hAnsi="Book Antiqua"/>
        </w:rPr>
        <w:t xml:space="preserve"> (Table 2)</w:t>
      </w:r>
      <w:r w:rsidR="002A7170" w:rsidRPr="00F50781">
        <w:rPr>
          <w:rFonts w:ascii="Book Antiqua" w:hAnsi="Book Antiqua"/>
        </w:rPr>
        <w:t>. For both the GR and PR studies, the same DNA that was used in the ER studies was employed, except that the response element was changed to GRE, which both PR and GR bind to. Although PR binds strongly to the GRE in DNA, its binding profile was similar to that for ER in that it does not bind to its response element</w:t>
      </w:r>
      <w:r w:rsidR="002A7170" w:rsidRPr="00F50781">
        <w:rPr>
          <w:rFonts w:ascii="Symbol" w:hAnsi="Symbol"/>
        </w:rPr>
        <w:t></w:t>
      </w:r>
      <w:r w:rsidR="002A7170" w:rsidRPr="00F50781">
        <w:rPr>
          <w:rFonts w:ascii="Book Antiqua" w:hAnsi="Book Antiqua"/>
        </w:rPr>
        <w:t xml:space="preserve">(GRE) when located at the dyad in the </w:t>
      </w:r>
      <w:proofErr w:type="spellStart"/>
      <w:r w:rsidR="002A7170" w:rsidRPr="00F50781">
        <w:rPr>
          <w:rFonts w:ascii="Book Antiqua" w:hAnsi="Book Antiqua"/>
        </w:rPr>
        <w:t>nucleosomal</w:t>
      </w:r>
      <w:proofErr w:type="spellEnd"/>
      <w:r w:rsidR="002A7170" w:rsidRPr="00F50781">
        <w:rPr>
          <w:rFonts w:ascii="Book Antiqua" w:hAnsi="Book Antiqua"/>
        </w:rPr>
        <w:t xml:space="preserve"> DNA. However, quite unlike the robust effect on ER binding, the pre</w:t>
      </w:r>
      <w:r w:rsidR="00AC3DA4" w:rsidRPr="00F50781">
        <w:rPr>
          <w:rFonts w:ascii="Book Antiqua" w:hAnsi="Book Antiqua"/>
        </w:rPr>
        <w:t>sence of HMGB1 did not a</w:t>
      </w:r>
      <w:r w:rsidR="005D4394" w:rsidRPr="00F50781">
        <w:rPr>
          <w:rFonts w:ascii="Book Antiqua" w:hAnsi="Book Antiqua"/>
        </w:rPr>
        <w:t>ffect</w:t>
      </w:r>
      <w:r w:rsidR="002A7170" w:rsidRPr="00F50781">
        <w:rPr>
          <w:rFonts w:ascii="Book Antiqua" w:hAnsi="Book Antiqua"/>
        </w:rPr>
        <w:t xml:space="preserve"> the </w:t>
      </w:r>
      <w:r w:rsidR="005D4394" w:rsidRPr="00F50781">
        <w:rPr>
          <w:rFonts w:ascii="Book Antiqua" w:hAnsi="Book Antiqua"/>
        </w:rPr>
        <w:t xml:space="preserve">PR </w:t>
      </w:r>
      <w:r w:rsidR="002A7170" w:rsidRPr="00F50781">
        <w:rPr>
          <w:rFonts w:ascii="Book Antiqua" w:hAnsi="Book Antiqua"/>
        </w:rPr>
        <w:t>binding affinity. Previous studies indicated that PR bind</w:t>
      </w:r>
      <w:r w:rsidR="005D4394" w:rsidRPr="00F50781">
        <w:rPr>
          <w:rFonts w:ascii="Book Antiqua" w:hAnsi="Book Antiqua"/>
        </w:rPr>
        <w:t>s</w:t>
      </w:r>
      <w:r w:rsidR="002A7170" w:rsidRPr="00F50781">
        <w:rPr>
          <w:rFonts w:ascii="Book Antiqua" w:hAnsi="Book Antiqua"/>
        </w:rPr>
        <w:t xml:space="preserve"> to the sequence in the </w:t>
      </w:r>
      <w:r w:rsidR="00B62B83" w:rsidRPr="00F50781">
        <w:rPr>
          <w:rFonts w:ascii="Book Antiqua" w:hAnsi="Book Antiqua"/>
        </w:rPr>
        <w:t xml:space="preserve">mouse mammary tumor virus </w:t>
      </w:r>
      <w:r w:rsidR="00B62B83" w:rsidRPr="00F50781">
        <w:rPr>
          <w:rFonts w:ascii="Book Antiqua" w:eastAsia="宋体" w:hAnsi="Book Antiqua" w:hint="eastAsia"/>
          <w:lang w:eastAsia="zh-CN"/>
        </w:rPr>
        <w:t>(</w:t>
      </w:r>
      <w:r w:rsidR="002A7170" w:rsidRPr="00F50781">
        <w:rPr>
          <w:rFonts w:ascii="Book Antiqua" w:hAnsi="Book Antiqua"/>
        </w:rPr>
        <w:t>MMTV</w:t>
      </w:r>
      <w:r w:rsidR="00B62B83" w:rsidRPr="00F50781">
        <w:rPr>
          <w:rFonts w:ascii="Book Antiqua" w:eastAsia="宋体" w:hAnsi="Book Antiqua" w:hint="eastAsia"/>
          <w:lang w:eastAsia="zh-CN"/>
        </w:rPr>
        <w:t>)</w:t>
      </w:r>
      <w:r w:rsidR="002A7170" w:rsidRPr="00F50781">
        <w:rPr>
          <w:rFonts w:ascii="Book Antiqua" w:hAnsi="Book Antiqua"/>
        </w:rPr>
        <w:t xml:space="preserve"> in a nucleosome, with its binding affinity on DNA being only about a factor of 3-5 stronger than in a nucleosome. This result was quite different than in our comparative findings and may be due to the d</w:t>
      </w:r>
      <w:r w:rsidR="00B62B83" w:rsidRPr="00F50781">
        <w:rPr>
          <w:rFonts w:ascii="Book Antiqua" w:hAnsi="Book Antiqua"/>
        </w:rPr>
        <w:t>ifferent response elements used</w:t>
      </w:r>
      <w:r w:rsidR="002A7170" w:rsidRPr="00F50781">
        <w:rPr>
          <w:rFonts w:ascii="Book Antiqua" w:hAnsi="Book Antiqua"/>
          <w:vertAlign w:val="superscript"/>
        </w:rPr>
        <w:t>[51]</w:t>
      </w:r>
      <w:r w:rsidR="002A7170" w:rsidRPr="00F50781">
        <w:rPr>
          <w:rFonts w:ascii="Book Antiqua" w:hAnsi="Book Antiqua"/>
        </w:rPr>
        <w:t xml:space="preserve">. Again using this same DNA, it was previously shown that GR binds strongly to GRE in DNA and the binding on </w:t>
      </w:r>
      <w:proofErr w:type="spellStart"/>
      <w:r w:rsidR="002A7170" w:rsidRPr="00F50781">
        <w:rPr>
          <w:rFonts w:ascii="Book Antiqua" w:hAnsi="Book Antiqua"/>
        </w:rPr>
        <w:t>nucleosomal</w:t>
      </w:r>
      <w:proofErr w:type="spellEnd"/>
      <w:r w:rsidR="002A7170" w:rsidRPr="00F50781">
        <w:rPr>
          <w:rFonts w:ascii="Book Antiqua" w:hAnsi="Book Antiqua"/>
        </w:rPr>
        <w:t xml:space="preserve"> DNA was reduced by only a factor of </w:t>
      </w:r>
      <w:r w:rsidR="00B62B83" w:rsidRPr="00F50781">
        <w:rPr>
          <w:rFonts w:ascii="Book Antiqua" w:eastAsia="宋体" w:hAnsi="Book Antiqua" w:hint="eastAsia"/>
          <w:lang w:eastAsia="zh-CN"/>
        </w:rPr>
        <w:t>about</w:t>
      </w:r>
      <w:r w:rsidR="002A7170" w:rsidRPr="00F50781">
        <w:rPr>
          <w:rFonts w:ascii="Book Antiqua" w:hAnsi="Book Antiqua"/>
        </w:rPr>
        <w:t xml:space="preserve"> 3, suggesting that nucleosome only marginally inhibits GR binding and suggesting that HMGB1 would probably have only a small, if any</w:t>
      </w:r>
      <w:r w:rsidR="00B62B83" w:rsidRPr="00F50781">
        <w:rPr>
          <w:rFonts w:ascii="Book Antiqua" w:hAnsi="Book Antiqua"/>
        </w:rPr>
        <w:t>, effect on GR binding affinity</w:t>
      </w:r>
      <w:r w:rsidR="002A7170" w:rsidRPr="00F50781">
        <w:rPr>
          <w:rFonts w:ascii="Book Antiqua" w:hAnsi="Book Antiqua"/>
          <w:vertAlign w:val="superscript"/>
        </w:rPr>
        <w:t>[50]</w:t>
      </w:r>
      <w:r w:rsidR="002A7170" w:rsidRPr="00F50781">
        <w:rPr>
          <w:rFonts w:ascii="Book Antiqua" w:hAnsi="Book Antiqua"/>
        </w:rPr>
        <w:t>.</w:t>
      </w:r>
      <w:r w:rsidR="004C7CB0" w:rsidRPr="00F50781">
        <w:rPr>
          <w:rFonts w:ascii="Book Antiqua" w:hAnsi="Book Antiqua"/>
        </w:rPr>
        <w:t xml:space="preserve"> This comparative data indicate</w:t>
      </w:r>
      <w:r w:rsidR="002A7170" w:rsidRPr="00F50781">
        <w:rPr>
          <w:rFonts w:ascii="Book Antiqua" w:hAnsi="Book Antiqua"/>
        </w:rPr>
        <w:t xml:space="preserve"> that HMGB1 exerts a very different effect on the binding affinity for these three steroid hormone receptors at the </w:t>
      </w:r>
      <w:proofErr w:type="spellStart"/>
      <w:r w:rsidR="002A7170" w:rsidRPr="00F50781">
        <w:rPr>
          <w:rFonts w:ascii="Book Antiqua" w:hAnsi="Book Antiqua"/>
        </w:rPr>
        <w:t>nucleosomal</w:t>
      </w:r>
      <w:proofErr w:type="spellEnd"/>
      <w:r w:rsidR="002A7170" w:rsidRPr="00F50781">
        <w:rPr>
          <w:rFonts w:ascii="Book Antiqua" w:hAnsi="Book Antiqua"/>
        </w:rPr>
        <w:t xml:space="preserve"> level. HMGB1 enhances only the binding affinity for ER. This is consistent with recent findings and the proposal that HMGB1 facilitates ER to bind by a variety of modes, which is quite unlike that of </w:t>
      </w:r>
      <w:r w:rsidR="00B62B83" w:rsidRPr="00F50781">
        <w:rPr>
          <w:rFonts w:ascii="Book Antiqua" w:hAnsi="Book Antiqua"/>
        </w:rPr>
        <w:t>other steroid hormone receptors</w:t>
      </w:r>
      <w:r w:rsidR="00B62B83" w:rsidRPr="00F50781">
        <w:rPr>
          <w:rFonts w:ascii="Book Antiqua" w:hAnsi="Book Antiqua"/>
          <w:vertAlign w:val="superscript"/>
        </w:rPr>
        <w:t>[46-48,</w:t>
      </w:r>
      <w:r w:rsidR="002A7170" w:rsidRPr="00F50781">
        <w:rPr>
          <w:rFonts w:ascii="Book Antiqua" w:hAnsi="Book Antiqua"/>
          <w:vertAlign w:val="superscript"/>
        </w:rPr>
        <w:t>93]</w:t>
      </w:r>
      <w:r w:rsidR="002A7170" w:rsidRPr="00F50781">
        <w:rPr>
          <w:rFonts w:ascii="Book Antiqua" w:hAnsi="Book Antiqua"/>
        </w:rPr>
        <w:t xml:space="preserve">. This is also consistent with the finding that although HMGB1 enhances GR binding to </w:t>
      </w:r>
      <w:r w:rsidR="002A7170" w:rsidRPr="00F50781">
        <w:rPr>
          <w:rFonts w:ascii="Book Antiqua" w:hAnsi="Book Antiqua"/>
        </w:rPr>
        <w:lastRenderedPageBreak/>
        <w:t xml:space="preserve">the GRE in </w:t>
      </w:r>
      <w:r w:rsidR="00B62B83" w:rsidRPr="00F50781">
        <w:rPr>
          <w:rFonts w:ascii="Book Antiqua" w:hAnsi="Book Antiqua"/>
        </w:rPr>
        <w:t>MMTV</w:t>
      </w:r>
      <w:r w:rsidR="002A7170" w:rsidRPr="00F50781">
        <w:rPr>
          <w:rFonts w:ascii="Book Antiqua" w:hAnsi="Book Antiqua"/>
        </w:rPr>
        <w:t xml:space="preserve"> DNA, the influence of HMGB1 on GR binding to MMTV chromatin </w:t>
      </w:r>
      <w:r w:rsidR="00B62B83" w:rsidRPr="00F50781">
        <w:rPr>
          <w:rFonts w:ascii="Book Antiqua" w:hAnsi="Book Antiqua"/>
        </w:rPr>
        <w:t>was minimal</w:t>
      </w:r>
      <w:r w:rsidR="002A7170" w:rsidRPr="00F50781">
        <w:rPr>
          <w:rFonts w:ascii="Book Antiqua" w:hAnsi="Book Antiqua"/>
          <w:vertAlign w:val="superscript"/>
        </w:rPr>
        <w:t>[115]</w:t>
      </w:r>
      <w:r w:rsidR="002A7170" w:rsidRPr="00F50781">
        <w:rPr>
          <w:rFonts w:ascii="Book Antiqua" w:hAnsi="Book Antiqua"/>
        </w:rPr>
        <w:t>.</w:t>
      </w:r>
    </w:p>
    <w:p w14:paraId="7A4D903E" w14:textId="77777777" w:rsidR="002A7170" w:rsidRPr="00F50781" w:rsidRDefault="002A7170" w:rsidP="00572540">
      <w:pPr>
        <w:tabs>
          <w:tab w:val="left" w:pos="360"/>
          <w:tab w:val="left" w:pos="1925"/>
        </w:tabs>
        <w:spacing w:line="360" w:lineRule="auto"/>
        <w:ind w:firstLineChars="100" w:firstLine="240"/>
        <w:jc w:val="both"/>
        <w:rPr>
          <w:rFonts w:ascii="Book Antiqua" w:hAnsi="Book Antiqua"/>
        </w:rPr>
      </w:pPr>
      <w:r w:rsidRPr="00F50781">
        <w:rPr>
          <w:rFonts w:ascii="Book Antiqua" w:hAnsi="Book Antiqua"/>
        </w:rPr>
        <w:t xml:space="preserve">Interestingly, these results also in accord with the findings that HMGB1 is an active participant in the activation of the estrogen responsive </w:t>
      </w:r>
      <w:r w:rsidRPr="00F50781">
        <w:rPr>
          <w:rFonts w:ascii="Book Antiqua" w:hAnsi="Book Antiqua"/>
          <w:i/>
        </w:rPr>
        <w:t>pS2</w:t>
      </w:r>
      <w:r w:rsidRPr="00F50781">
        <w:rPr>
          <w:rFonts w:ascii="Book Antiqua" w:hAnsi="Book Antiqua"/>
        </w:rPr>
        <w:t xml:space="preserve"> gene by ER, in addition to t</w:t>
      </w:r>
      <w:r w:rsidR="006C327E" w:rsidRPr="00F50781">
        <w:rPr>
          <w:rFonts w:ascii="Book Antiqua" w:hAnsi="Book Antiqua"/>
        </w:rPr>
        <w:t>hat for the AR, RAR and the T3R</w:t>
      </w:r>
      <w:r w:rsidRPr="00F50781">
        <w:rPr>
          <w:rFonts w:ascii="Book Antiqua" w:hAnsi="Book Antiqua"/>
          <w:vertAlign w:val="superscript"/>
        </w:rPr>
        <w:t>[88]</w:t>
      </w:r>
      <w:r w:rsidRPr="00F50781">
        <w:rPr>
          <w:rFonts w:ascii="Book Antiqua" w:hAnsi="Book Antiqua"/>
        </w:rPr>
        <w:t xml:space="preserve">.              </w:t>
      </w:r>
    </w:p>
    <w:p w14:paraId="0CA3860D" w14:textId="77777777" w:rsidR="002A7170" w:rsidRPr="00F50781" w:rsidRDefault="002A7170" w:rsidP="00572540">
      <w:pPr>
        <w:tabs>
          <w:tab w:val="left" w:pos="720"/>
          <w:tab w:val="left" w:pos="1925"/>
        </w:tabs>
        <w:spacing w:line="360" w:lineRule="auto"/>
        <w:jc w:val="both"/>
        <w:rPr>
          <w:rFonts w:ascii="Book Antiqua" w:hAnsi="Book Antiqua"/>
        </w:rPr>
      </w:pPr>
    </w:p>
    <w:p w14:paraId="785A4702" w14:textId="77777777" w:rsidR="002A7170" w:rsidRPr="00F50781" w:rsidRDefault="002A7170" w:rsidP="00572540">
      <w:pPr>
        <w:tabs>
          <w:tab w:val="left" w:pos="720"/>
          <w:tab w:val="left" w:pos="1925"/>
        </w:tabs>
        <w:spacing w:line="360" w:lineRule="auto"/>
        <w:jc w:val="both"/>
        <w:rPr>
          <w:rFonts w:ascii="Book Antiqua" w:hAnsi="Book Antiqua"/>
        </w:rPr>
      </w:pPr>
      <w:r w:rsidRPr="00F50781">
        <w:rPr>
          <w:rFonts w:ascii="Book Antiqua" w:hAnsi="Book Antiqua"/>
          <w:b/>
        </w:rPr>
        <w:t xml:space="preserve">THE ABCs OF A PROPOSED MECHANISM OF ACTION FOR HMGB1 IN RESTRUCTURING THE CANONICAL NUCLEOSOME </w:t>
      </w:r>
    </w:p>
    <w:p w14:paraId="3A6310F6" w14:textId="025414ED" w:rsidR="002A7170" w:rsidRPr="00F50781" w:rsidRDefault="002A7170" w:rsidP="00572540">
      <w:pPr>
        <w:tabs>
          <w:tab w:val="left" w:pos="720"/>
          <w:tab w:val="left" w:pos="1925"/>
        </w:tabs>
        <w:spacing w:line="360" w:lineRule="auto"/>
        <w:jc w:val="both"/>
        <w:rPr>
          <w:rFonts w:ascii="Book Antiqua" w:hAnsi="Book Antiqua"/>
        </w:rPr>
      </w:pPr>
      <w:r w:rsidRPr="00F50781">
        <w:rPr>
          <w:rFonts w:ascii="Book Antiqua" w:hAnsi="Book Antiqua"/>
        </w:rPr>
        <w:t xml:space="preserve">HMGB1 has three major modular domains. The A- and the B-boxes are basic and will electrostatically bind to the highly bent </w:t>
      </w:r>
      <w:proofErr w:type="spellStart"/>
      <w:r w:rsidRPr="00F50781">
        <w:rPr>
          <w:rFonts w:ascii="Book Antiqua" w:hAnsi="Book Antiqua"/>
        </w:rPr>
        <w:t>nucleosomal</w:t>
      </w:r>
      <w:proofErr w:type="spellEnd"/>
      <w:r w:rsidRPr="00F50781">
        <w:rPr>
          <w:rFonts w:ascii="Book Antiqua" w:hAnsi="Book Antiqua"/>
        </w:rPr>
        <w:t xml:space="preserve"> DNA. The C-terminal domain is completely acidic and can target positively charged residues or regions in the histone proteins. We propose a model in which the A- </w:t>
      </w:r>
      <w:r w:rsidR="00C15C05" w:rsidRPr="00F50781">
        <w:rPr>
          <w:rFonts w:ascii="Book Antiqua" w:eastAsia="宋体" w:hAnsi="Book Antiqua" w:hint="eastAsia"/>
          <w:lang w:eastAsia="zh-CN"/>
        </w:rPr>
        <w:t>and</w:t>
      </w:r>
      <w:r w:rsidRPr="00F50781">
        <w:rPr>
          <w:rFonts w:ascii="Book Antiqua" w:hAnsi="Book Antiqua"/>
        </w:rPr>
        <w:t>/or B-boxes in HMGB1 can interact in the minor groove of DNA to bend or provide a dynamic flexure in the DNA, disrupt electrostatic interactions and reduce the affinity and life-time of the core histone-DNA constraints. In contrast to the effect of proteins binding in the major groove, minor groove binders, such as HMGB1, can produce these ben</w:t>
      </w:r>
      <w:r w:rsidR="00AC3DA4" w:rsidRPr="00F50781">
        <w:rPr>
          <w:rFonts w:ascii="Book Antiqua" w:hAnsi="Book Antiqua"/>
        </w:rPr>
        <w:t>ds and reduce</w:t>
      </w:r>
      <w:r w:rsidRPr="00F50781">
        <w:rPr>
          <w:rFonts w:ascii="Book Antiqua" w:hAnsi="Book Antiqua"/>
        </w:rPr>
        <w:t xml:space="preserve"> the rigidity of DNA by asymmetric phosphate neutralization, insertion of protein side-chains in between the base pairs and release bound waters and counter ions. These interactions will clearly have similarities to those also reported for the action of </w:t>
      </w:r>
      <w:r w:rsidR="00C15C05" w:rsidRPr="00F50781">
        <w:rPr>
          <w:rFonts w:ascii="Book Antiqua" w:hAnsi="Book Antiqua"/>
        </w:rPr>
        <w:t>the FACT complex on nucleosomes</w:t>
      </w:r>
      <w:r w:rsidR="00C15C05" w:rsidRPr="00F50781">
        <w:rPr>
          <w:rFonts w:ascii="Book Antiqua" w:hAnsi="Book Antiqua"/>
          <w:vertAlign w:val="superscript"/>
        </w:rPr>
        <w:t>[40,</w:t>
      </w:r>
      <w:r w:rsidRPr="00F50781">
        <w:rPr>
          <w:rFonts w:ascii="Book Antiqua" w:hAnsi="Book Antiqua"/>
          <w:vertAlign w:val="superscript"/>
        </w:rPr>
        <w:t>116]</w:t>
      </w:r>
      <w:r w:rsidRPr="00F50781">
        <w:rPr>
          <w:rFonts w:ascii="Book Antiqua" w:hAnsi="Book Antiqua"/>
        </w:rPr>
        <w:t>.</w:t>
      </w:r>
    </w:p>
    <w:p w14:paraId="058E8350" w14:textId="77777777" w:rsidR="002A7170" w:rsidRPr="00F50781" w:rsidRDefault="002A7170" w:rsidP="00572540">
      <w:pPr>
        <w:tabs>
          <w:tab w:val="left" w:pos="720"/>
          <w:tab w:val="left" w:pos="1925"/>
        </w:tabs>
        <w:spacing w:line="360" w:lineRule="auto"/>
        <w:ind w:firstLineChars="100" w:firstLine="240"/>
        <w:jc w:val="both"/>
        <w:rPr>
          <w:rFonts w:ascii="Book Antiqua" w:hAnsi="Book Antiqua"/>
        </w:rPr>
      </w:pPr>
      <w:r w:rsidRPr="00F50781">
        <w:rPr>
          <w:rFonts w:ascii="Book Antiqua" w:hAnsi="Book Antiqua"/>
        </w:rPr>
        <w:t xml:space="preserve">The acidic C-terminus of HMGB1 can play a role also as it can interact with the positively charged core histone tails to reduce the residence time of the tail interactions with DNA and thereby widens the window of opportunity for greater ER access to the </w:t>
      </w:r>
      <w:proofErr w:type="spellStart"/>
      <w:r w:rsidRPr="00F50781">
        <w:rPr>
          <w:rFonts w:ascii="Book Antiqua" w:hAnsi="Book Antiqua"/>
        </w:rPr>
        <w:t>cERE</w:t>
      </w:r>
      <w:proofErr w:type="spellEnd"/>
      <w:r w:rsidRPr="00F50781">
        <w:rPr>
          <w:rFonts w:ascii="Book Antiqua" w:hAnsi="Book Antiqua"/>
        </w:rPr>
        <w:t xml:space="preserve">. This is in line with the finding that the removal of the core histone tails, or alternatively, the acetylation of lysine residues in the tails did not alter the DNase I 10 </w:t>
      </w:r>
      <w:proofErr w:type="spellStart"/>
      <w:r w:rsidRPr="00F50781">
        <w:rPr>
          <w:rFonts w:ascii="Book Antiqua" w:hAnsi="Book Antiqua"/>
        </w:rPr>
        <w:t>bp</w:t>
      </w:r>
      <w:proofErr w:type="spellEnd"/>
      <w:r w:rsidRPr="00F50781">
        <w:rPr>
          <w:rFonts w:ascii="Book Antiqua" w:hAnsi="Book Antiqua"/>
        </w:rPr>
        <w:t xml:space="preserve"> pattern and did increase the accessibility of transcription fac</w:t>
      </w:r>
      <w:r w:rsidR="00C15C05" w:rsidRPr="00F50781">
        <w:rPr>
          <w:rFonts w:ascii="Book Antiqua" w:hAnsi="Book Antiqua"/>
        </w:rPr>
        <w:t>tors for their target sequences</w:t>
      </w:r>
      <w:r w:rsidR="00C15C05" w:rsidRPr="00F50781">
        <w:rPr>
          <w:rFonts w:ascii="Book Antiqua" w:hAnsi="Book Antiqua"/>
          <w:vertAlign w:val="superscript"/>
        </w:rPr>
        <w:t>[100,</w:t>
      </w:r>
      <w:r w:rsidRPr="00F50781">
        <w:rPr>
          <w:rFonts w:ascii="Book Antiqua" w:hAnsi="Book Antiqua"/>
          <w:vertAlign w:val="superscript"/>
        </w:rPr>
        <w:t>117-120]</w:t>
      </w:r>
      <w:r w:rsidRPr="00F50781">
        <w:rPr>
          <w:rFonts w:ascii="Book Antiqua" w:hAnsi="Book Antiqua"/>
        </w:rPr>
        <w:t>. In addition, the C-terminal of HMGB1 was shown to play an essential role in stimulating transcription and that that it interacted with the N-terminus of histone H3, which may specifically</w:t>
      </w:r>
      <w:r w:rsidR="00C15C05" w:rsidRPr="00F50781">
        <w:rPr>
          <w:rFonts w:ascii="Book Antiqua" w:hAnsi="Book Antiqua"/>
        </w:rPr>
        <w:t xml:space="preserve"> alter H3 interactions with DNA</w:t>
      </w:r>
      <w:r w:rsidR="00C15C05" w:rsidRPr="00F50781">
        <w:rPr>
          <w:rFonts w:ascii="Book Antiqua" w:hAnsi="Book Antiqua"/>
          <w:vertAlign w:val="superscript"/>
        </w:rPr>
        <w:t>[82,84,85,</w:t>
      </w:r>
      <w:r w:rsidRPr="00F50781">
        <w:rPr>
          <w:rFonts w:ascii="Book Antiqua" w:hAnsi="Book Antiqua"/>
          <w:vertAlign w:val="superscript"/>
        </w:rPr>
        <w:t>121]</w:t>
      </w:r>
      <w:r w:rsidRPr="00F50781">
        <w:rPr>
          <w:rFonts w:ascii="Book Antiqua" w:hAnsi="Book Antiqua"/>
        </w:rPr>
        <w:t xml:space="preserve">. The tails </w:t>
      </w:r>
      <w:r w:rsidRPr="00F50781">
        <w:rPr>
          <w:rFonts w:ascii="Book Antiqua" w:hAnsi="Book Antiqua"/>
        </w:rPr>
        <w:lastRenderedPageBreak/>
        <w:t>are also implicated in interacting with other nucleosomes to build higher-order chromatin structure. Whether HMGB1 disruption of the histone tail contacts with DNA will have any effect on local higher-order structure will be interesting to explore.</w:t>
      </w:r>
    </w:p>
    <w:p w14:paraId="475054A7" w14:textId="77777777" w:rsidR="002A7170" w:rsidRPr="00F50781" w:rsidRDefault="002A7170" w:rsidP="00572540">
      <w:pPr>
        <w:tabs>
          <w:tab w:val="left" w:pos="720"/>
          <w:tab w:val="left" w:pos="1925"/>
        </w:tabs>
        <w:spacing w:line="360" w:lineRule="auto"/>
        <w:ind w:firstLineChars="100" w:firstLine="240"/>
        <w:jc w:val="both"/>
        <w:rPr>
          <w:rFonts w:ascii="Book Antiqua" w:hAnsi="Book Antiqua"/>
        </w:rPr>
      </w:pPr>
      <w:r w:rsidRPr="00F50781">
        <w:rPr>
          <w:rFonts w:ascii="Book Antiqua" w:hAnsi="Book Antiqua"/>
        </w:rPr>
        <w:t xml:space="preserve">The binding of regulatory factors, such as ER, to their response element, act to promote the recruitment of </w:t>
      </w:r>
      <w:proofErr w:type="spellStart"/>
      <w:r w:rsidRPr="00F50781">
        <w:rPr>
          <w:rFonts w:ascii="Book Antiqua" w:hAnsi="Book Antiqua"/>
        </w:rPr>
        <w:t>coregulatory</w:t>
      </w:r>
      <w:proofErr w:type="spellEnd"/>
      <w:r w:rsidRPr="00F50781">
        <w:rPr>
          <w:rFonts w:ascii="Book Antiqua" w:hAnsi="Book Antiqua"/>
        </w:rPr>
        <w:t xml:space="preserve"> factors that serve as “operations managers” on post-translational modification of the tails in the core histones. This permits them</w:t>
      </w:r>
      <w:r w:rsidRPr="00F50781">
        <w:rPr>
          <w:rFonts w:ascii="Book Antiqua" w:hAnsi="Book Antiqua"/>
          <w:b/>
        </w:rPr>
        <w:t xml:space="preserve"> </w:t>
      </w:r>
      <w:r w:rsidRPr="00F50781">
        <w:rPr>
          <w:rFonts w:ascii="Book Antiqua" w:hAnsi="Book Antiqua"/>
        </w:rPr>
        <w:t>to communicate with the transcriptional machinery at the promoter to regulate the transcriptome for estrogen-responsive genes. However, this simple scenario leads us to confront a causality dilemma that asks that if the restructuring or remodeling factors first bind nonspecifically to permit the transcription factor access, what is the mechanism by which the factor targets the site of interest? On the other hand, if the transcription factor targets an inaccessible site, how can it gain access and bind to it without the help of a remodeling factor? HMGB1 protein is an unusual protein in that it is estimated that there are as many as a million copies in the cell. This being the case, it may, simply by a stochastic nature, be somewhat effective in opening up some regions of chromatin. However, it was shown that ER and HMGB1 form a complex in solution, with HMGB1 binding to the carboxyl terminal end (CTE) of ER, which is immedia</w:t>
      </w:r>
      <w:r w:rsidR="00C15C05" w:rsidRPr="00F50781">
        <w:rPr>
          <w:rFonts w:ascii="Book Antiqua" w:hAnsi="Book Antiqua"/>
        </w:rPr>
        <w:t>tely adjacent to the DBD domain</w:t>
      </w:r>
      <w:r w:rsidRPr="00F50781">
        <w:rPr>
          <w:rFonts w:ascii="Book Antiqua" w:hAnsi="Book Antiqua"/>
          <w:vertAlign w:val="superscript"/>
        </w:rPr>
        <w:t>[44]</w:t>
      </w:r>
      <w:r w:rsidRPr="00F50781">
        <w:rPr>
          <w:rFonts w:ascii="Book Antiqua" w:hAnsi="Book Antiqua"/>
        </w:rPr>
        <w:t>. This is a situation in which the regulatory factor (ER) chaperones a restructuring factor (HMGB1) to the response element target to provide an effective mechanism to restructure the nucleosome for ER to bind to a more accessible site. This novel avenue</w:t>
      </w:r>
      <w:r w:rsidRPr="00F50781">
        <w:rPr>
          <w:rFonts w:ascii="Book Antiqua" w:hAnsi="Book Antiqua"/>
          <w:b/>
        </w:rPr>
        <w:t xml:space="preserve"> </w:t>
      </w:r>
      <w:r w:rsidRPr="00F50781">
        <w:rPr>
          <w:rFonts w:ascii="Book Antiqua" w:hAnsi="Book Antiqua"/>
        </w:rPr>
        <w:t xml:space="preserve">would increase the level of HMGB1 at the ERE target site to initiate a restructuring of the nucleosome, while ER then binds to the more accessible site in a step-wise or concerted fashion. </w:t>
      </w:r>
    </w:p>
    <w:p w14:paraId="6FCC542C" w14:textId="359F5EBD" w:rsidR="002A7170" w:rsidRPr="00F50781" w:rsidRDefault="002A7170" w:rsidP="00572540">
      <w:pPr>
        <w:tabs>
          <w:tab w:val="left" w:pos="720"/>
          <w:tab w:val="left" w:pos="1925"/>
        </w:tabs>
        <w:spacing w:line="360" w:lineRule="auto"/>
        <w:ind w:firstLineChars="100" w:firstLine="240"/>
        <w:jc w:val="both"/>
        <w:rPr>
          <w:rFonts w:ascii="Book Antiqua" w:hAnsi="Book Antiqua"/>
        </w:rPr>
      </w:pPr>
      <w:r w:rsidRPr="00F50781">
        <w:rPr>
          <w:rFonts w:ascii="Book Antiqua" w:hAnsi="Book Antiqua"/>
        </w:rPr>
        <w:t xml:space="preserve">It has been shown that the activity of multiple CRCs is often required to make a site accessible to a regulatory factor. In addition, different CRCs exhibit different capabilities and with the expected redundancies in this spectrum of factors, one can expect that HMGB1 may collaborate with </w:t>
      </w:r>
      <w:r w:rsidR="00AC3DA4" w:rsidRPr="00F50781">
        <w:rPr>
          <w:rFonts w:ascii="Book Antiqua" w:hAnsi="Book Antiqua"/>
        </w:rPr>
        <w:t>some of these</w:t>
      </w:r>
      <w:r w:rsidRPr="00F50781">
        <w:rPr>
          <w:rFonts w:ascii="Book Antiqua" w:hAnsi="Book Antiqua"/>
        </w:rPr>
        <w:t xml:space="preserve"> </w:t>
      </w:r>
      <w:proofErr w:type="spellStart"/>
      <w:r w:rsidRPr="00F50781">
        <w:rPr>
          <w:rFonts w:ascii="Book Antiqua" w:hAnsi="Book Antiqua"/>
        </w:rPr>
        <w:t>coregulatory</w:t>
      </w:r>
      <w:proofErr w:type="spellEnd"/>
      <w:r w:rsidRPr="00F50781">
        <w:rPr>
          <w:rFonts w:ascii="Book Antiqua" w:hAnsi="Book Antiqua"/>
        </w:rPr>
        <w:t xml:space="preserve"> factors at this early stage of transcriptional activation. One might imagine that many of these enormous remodeling/</w:t>
      </w:r>
      <w:proofErr w:type="spellStart"/>
      <w:r w:rsidRPr="00F50781">
        <w:rPr>
          <w:rFonts w:ascii="Book Antiqua" w:hAnsi="Book Antiqua"/>
        </w:rPr>
        <w:t>coregulatory</w:t>
      </w:r>
      <w:proofErr w:type="spellEnd"/>
      <w:r w:rsidRPr="00F50781">
        <w:rPr>
          <w:rFonts w:ascii="Book Antiqua" w:hAnsi="Book Antiqua"/>
        </w:rPr>
        <w:t xml:space="preserve"> complexes are really “amalgams” of essential, collaborative </w:t>
      </w:r>
      <w:r w:rsidRPr="00F50781">
        <w:rPr>
          <w:rFonts w:ascii="Book Antiqua" w:hAnsi="Book Antiqua"/>
        </w:rPr>
        <w:lastRenderedPageBreak/>
        <w:t>factors, with a composition that</w:t>
      </w:r>
      <w:r w:rsidRPr="00F50781">
        <w:rPr>
          <w:rFonts w:ascii="Book Antiqua" w:hAnsi="Book Antiqua"/>
          <w:b/>
        </w:rPr>
        <w:t xml:space="preserve"> </w:t>
      </w:r>
      <w:r w:rsidRPr="00F50781">
        <w:rPr>
          <w:rFonts w:ascii="Book Antiqua" w:hAnsi="Book Antiqua"/>
        </w:rPr>
        <w:t>may vary depending on the temporal state of the cell, the availability of factors and the variety of signals that are occurring at that mome</w:t>
      </w:r>
      <w:r w:rsidR="00395915" w:rsidRPr="00F50781">
        <w:rPr>
          <w:rFonts w:ascii="Book Antiqua" w:hAnsi="Book Antiqua"/>
        </w:rPr>
        <w:t>nt in time</w:t>
      </w:r>
      <w:r w:rsidR="00395915" w:rsidRPr="00F50781">
        <w:rPr>
          <w:rFonts w:ascii="Book Antiqua" w:hAnsi="Book Antiqua"/>
          <w:vertAlign w:val="superscript"/>
        </w:rPr>
        <w:t>[33,</w:t>
      </w:r>
      <w:r w:rsidRPr="00F50781">
        <w:rPr>
          <w:rFonts w:ascii="Book Antiqua" w:hAnsi="Book Antiqua"/>
          <w:vertAlign w:val="superscript"/>
        </w:rPr>
        <w:t>35]</w:t>
      </w:r>
      <w:r w:rsidRPr="00F50781">
        <w:rPr>
          <w:rFonts w:ascii="Book Antiqua" w:hAnsi="Book Antiqua"/>
        </w:rPr>
        <w:t>.</w:t>
      </w:r>
    </w:p>
    <w:p w14:paraId="0CC5FD18" w14:textId="77777777" w:rsidR="002A7170" w:rsidRPr="00F50781" w:rsidRDefault="002A7170" w:rsidP="00572540">
      <w:pPr>
        <w:tabs>
          <w:tab w:val="left" w:pos="720"/>
          <w:tab w:val="left" w:pos="1925"/>
        </w:tabs>
        <w:spacing w:line="360" w:lineRule="auto"/>
        <w:ind w:firstLineChars="100" w:firstLine="240"/>
        <w:jc w:val="both"/>
        <w:rPr>
          <w:rFonts w:ascii="Book Antiqua" w:hAnsi="Book Antiqua"/>
        </w:rPr>
      </w:pPr>
      <w:r w:rsidRPr="00F50781">
        <w:rPr>
          <w:rFonts w:ascii="Book Antiqua" w:hAnsi="Book Antiqua"/>
        </w:rPr>
        <w:t xml:space="preserve">The pS2 promoter has the </w:t>
      </w:r>
      <w:proofErr w:type="spellStart"/>
      <w:r w:rsidRPr="00F50781">
        <w:rPr>
          <w:rFonts w:ascii="Book Antiqua" w:hAnsi="Book Antiqua"/>
        </w:rPr>
        <w:t>cERE</w:t>
      </w:r>
      <w:proofErr w:type="spellEnd"/>
      <w:r w:rsidRPr="00F50781">
        <w:rPr>
          <w:rFonts w:ascii="Book Antiqua" w:hAnsi="Book Antiqua"/>
        </w:rPr>
        <w:t xml:space="preserve"> and the TATA box on adjacent nucleosomes, T and E, respectively. This type of ER chaperoning in HMGB1 to the ERE may have consequences in its essential role in transcriptional activation at the pS2 promoter in that it may provide a driving force for ER and HMGB1 binding simultaneously and perhaps an obvious avenue to compete with and expel H1 from the nucleosome </w:t>
      </w:r>
      <w:r w:rsidR="00006F3F" w:rsidRPr="00F50781">
        <w:rPr>
          <w:rFonts w:ascii="Book Antiqua" w:hAnsi="Book Antiqua"/>
        </w:rPr>
        <w:t>early in the activation process</w:t>
      </w:r>
      <w:r w:rsidR="00006F3F" w:rsidRPr="00F50781">
        <w:rPr>
          <w:rFonts w:ascii="Book Antiqua" w:hAnsi="Book Antiqua"/>
          <w:vertAlign w:val="superscript"/>
        </w:rPr>
        <w:t>[52,</w:t>
      </w:r>
      <w:r w:rsidRPr="00F50781">
        <w:rPr>
          <w:rFonts w:ascii="Book Antiqua" w:hAnsi="Book Antiqua"/>
          <w:vertAlign w:val="superscript"/>
        </w:rPr>
        <w:t>88]</w:t>
      </w:r>
      <w:r w:rsidRPr="00F50781">
        <w:rPr>
          <w:rFonts w:ascii="Book Antiqua" w:hAnsi="Book Antiqua"/>
        </w:rPr>
        <w:t>. In this, perhaps, unusual alignment of the regulatory response element and the TATA box on adjacent nucleosomes in the pS2 promoter, the acidic C-terminus of HMGB1 may have competitive demands on it. It has been shown to interact strongly with the TBP, with evidence that this involves a hydrogen bonding interaction between the acidic residues in HMGB1 and</w:t>
      </w:r>
      <w:r w:rsidR="00006F3F" w:rsidRPr="00F50781">
        <w:rPr>
          <w:rFonts w:ascii="Book Antiqua" w:hAnsi="Book Antiqua"/>
        </w:rPr>
        <w:t xml:space="preserve"> the glutamine (Q) tract in TBP</w:t>
      </w:r>
      <w:r w:rsidRPr="00F50781">
        <w:rPr>
          <w:rFonts w:ascii="Book Antiqua" w:hAnsi="Book Antiqua"/>
          <w:vertAlign w:val="superscript"/>
        </w:rPr>
        <w:t>[71]</w:t>
      </w:r>
      <w:r w:rsidRPr="00F50781">
        <w:rPr>
          <w:rFonts w:ascii="Book Antiqua" w:hAnsi="Book Antiqua"/>
        </w:rPr>
        <w:t xml:space="preserve">. </w:t>
      </w:r>
    </w:p>
    <w:p w14:paraId="228B44C8" w14:textId="77777777" w:rsidR="002A7170" w:rsidRPr="00F50781" w:rsidRDefault="002A7170" w:rsidP="00572540">
      <w:pPr>
        <w:tabs>
          <w:tab w:val="left" w:pos="720"/>
          <w:tab w:val="left" w:pos="1925"/>
        </w:tabs>
        <w:spacing w:line="360" w:lineRule="auto"/>
        <w:ind w:firstLineChars="100" w:firstLine="240"/>
        <w:jc w:val="both"/>
        <w:rPr>
          <w:rFonts w:ascii="Book Antiqua" w:hAnsi="Book Antiqua"/>
        </w:rPr>
      </w:pPr>
      <w:r w:rsidRPr="00F50781">
        <w:rPr>
          <w:rFonts w:ascii="Book Antiqua" w:hAnsi="Book Antiqua"/>
        </w:rPr>
        <w:t xml:space="preserve">The binding of ER to </w:t>
      </w:r>
      <w:proofErr w:type="spellStart"/>
      <w:r w:rsidRPr="00F50781">
        <w:rPr>
          <w:rFonts w:ascii="Book Antiqua" w:hAnsi="Book Antiqua"/>
        </w:rPr>
        <w:t>cERE</w:t>
      </w:r>
      <w:proofErr w:type="spellEnd"/>
      <w:r w:rsidRPr="00F50781">
        <w:rPr>
          <w:rFonts w:ascii="Book Antiqua" w:hAnsi="Book Antiqua"/>
        </w:rPr>
        <w:t xml:space="preserve"> was previously s</w:t>
      </w:r>
      <w:r w:rsidR="00006F3F" w:rsidRPr="00F50781">
        <w:rPr>
          <w:rFonts w:ascii="Book Antiqua" w:hAnsi="Book Antiqua"/>
        </w:rPr>
        <w:t xml:space="preserve">hown to bend the </w:t>
      </w:r>
      <w:proofErr w:type="spellStart"/>
      <w:r w:rsidR="00006F3F" w:rsidRPr="00F50781">
        <w:rPr>
          <w:rFonts w:ascii="Book Antiqua" w:hAnsi="Book Antiqua"/>
        </w:rPr>
        <w:t>cERE</w:t>
      </w:r>
      <w:proofErr w:type="spellEnd"/>
      <w:r w:rsidR="00006F3F" w:rsidRPr="00F50781">
        <w:rPr>
          <w:rFonts w:ascii="Book Antiqua" w:hAnsi="Book Antiqua"/>
        </w:rPr>
        <w:t xml:space="preserve"> toward ER</w:t>
      </w:r>
      <w:r w:rsidR="00006F3F" w:rsidRPr="00F50781">
        <w:rPr>
          <w:rFonts w:ascii="Book Antiqua" w:hAnsi="Book Antiqua"/>
          <w:vertAlign w:val="superscript"/>
        </w:rPr>
        <w:t>[122,</w:t>
      </w:r>
      <w:r w:rsidRPr="00F50781">
        <w:rPr>
          <w:rFonts w:ascii="Book Antiqua" w:hAnsi="Book Antiqua"/>
          <w:vertAlign w:val="superscript"/>
        </w:rPr>
        <w:t>123]</w:t>
      </w:r>
      <w:r w:rsidRPr="00F50781">
        <w:rPr>
          <w:rFonts w:ascii="Book Antiqua" w:hAnsi="Book Antiqua"/>
        </w:rPr>
        <w:t xml:space="preserve">. However, when DNA is bound in the nucleosome, the </w:t>
      </w:r>
      <w:proofErr w:type="spellStart"/>
      <w:r w:rsidRPr="00F50781">
        <w:rPr>
          <w:rFonts w:ascii="Book Antiqua" w:hAnsi="Book Antiqua"/>
        </w:rPr>
        <w:t>cERE</w:t>
      </w:r>
      <w:proofErr w:type="spellEnd"/>
      <w:r w:rsidRPr="00F50781">
        <w:rPr>
          <w:rFonts w:ascii="Book Antiqua" w:hAnsi="Book Antiqua"/>
        </w:rPr>
        <w:t xml:space="preserve"> is physically bent in the opposite direction, with the bend toward the histone octamer. The flexure in the DNA that is introduced by the HMGB1 interaction will increase the probability that the DNA and the </w:t>
      </w:r>
      <w:proofErr w:type="spellStart"/>
      <w:r w:rsidRPr="00F50781">
        <w:rPr>
          <w:rFonts w:ascii="Book Antiqua" w:hAnsi="Book Antiqua"/>
        </w:rPr>
        <w:t>cERE</w:t>
      </w:r>
      <w:proofErr w:type="spellEnd"/>
      <w:r w:rsidRPr="00F50781">
        <w:rPr>
          <w:rFonts w:ascii="Book Antiqua" w:hAnsi="Book Antiqua"/>
        </w:rPr>
        <w:t xml:space="preserve"> sequence will have a greater lifetime at or near a bending angle that would be more favorable or amenable to ER binding in its preferred direction. </w:t>
      </w:r>
    </w:p>
    <w:p w14:paraId="53DA75EF" w14:textId="77777777" w:rsidR="002A7170" w:rsidRPr="00F50781" w:rsidRDefault="002A7170" w:rsidP="00572540">
      <w:pPr>
        <w:tabs>
          <w:tab w:val="left" w:pos="720"/>
          <w:tab w:val="left" w:pos="1925"/>
        </w:tabs>
        <w:spacing w:line="360" w:lineRule="auto"/>
        <w:jc w:val="both"/>
        <w:rPr>
          <w:rFonts w:ascii="Book Antiqua" w:hAnsi="Book Antiqua"/>
        </w:rPr>
      </w:pPr>
    </w:p>
    <w:p w14:paraId="7EEB4463" w14:textId="77777777" w:rsidR="002A7170" w:rsidRPr="00F50781" w:rsidRDefault="00006F3F" w:rsidP="00572540">
      <w:pPr>
        <w:tabs>
          <w:tab w:val="left" w:pos="720"/>
          <w:tab w:val="left" w:pos="1925"/>
        </w:tabs>
        <w:spacing w:line="360" w:lineRule="auto"/>
        <w:jc w:val="both"/>
        <w:rPr>
          <w:rFonts w:ascii="Book Antiqua" w:eastAsia="宋体" w:hAnsi="Book Antiqua"/>
          <w:b/>
          <w:lang w:eastAsia="zh-CN"/>
        </w:rPr>
      </w:pPr>
      <w:r w:rsidRPr="00F50781">
        <w:rPr>
          <w:rFonts w:ascii="Book Antiqua" w:hAnsi="Book Antiqua"/>
          <w:b/>
        </w:rPr>
        <w:t>CONCLUSION</w:t>
      </w:r>
    </w:p>
    <w:p w14:paraId="22AB7FC1" w14:textId="77777777" w:rsidR="002A7170" w:rsidRPr="00F50781" w:rsidRDefault="002A7170" w:rsidP="00572540">
      <w:pPr>
        <w:tabs>
          <w:tab w:val="left" w:pos="720"/>
          <w:tab w:val="left" w:pos="1925"/>
        </w:tabs>
        <w:spacing w:line="360" w:lineRule="auto"/>
        <w:jc w:val="both"/>
        <w:rPr>
          <w:rFonts w:ascii="Book Antiqua" w:hAnsi="Book Antiqua"/>
        </w:rPr>
      </w:pPr>
      <w:r w:rsidRPr="00F50781">
        <w:rPr>
          <w:rFonts w:ascii="Book Antiqua" w:hAnsi="Book Antiqua"/>
        </w:rPr>
        <w:t xml:space="preserve">HMGB1 appears to play a role in a multitude or transactions that take place on DNA within chromatin. Its divergent structural domains provide it with the opportunity to interact with DNA and a host of proteins to help mold nucleoprotein complexes into optimum structures to perform their functions. An optimally oriented </w:t>
      </w:r>
      <w:proofErr w:type="spellStart"/>
      <w:r w:rsidRPr="00F50781">
        <w:rPr>
          <w:rFonts w:ascii="Book Antiqua" w:hAnsi="Book Antiqua"/>
        </w:rPr>
        <w:t>cERE</w:t>
      </w:r>
      <w:proofErr w:type="spellEnd"/>
      <w:r w:rsidRPr="00F50781">
        <w:rPr>
          <w:rFonts w:ascii="Book Antiqua" w:hAnsi="Book Antiqua"/>
        </w:rPr>
        <w:t xml:space="preserve"> in a nucleosome proves to be inaccessible to ER. HMGB1 can act on the canonical</w:t>
      </w:r>
      <w:r w:rsidRPr="00F50781">
        <w:rPr>
          <w:rFonts w:ascii="Book Antiqua" w:hAnsi="Book Antiqua"/>
          <w:b/>
        </w:rPr>
        <w:t xml:space="preserve"> </w:t>
      </w:r>
      <w:r w:rsidRPr="00F50781">
        <w:rPr>
          <w:rFonts w:ascii="Book Antiqua" w:hAnsi="Book Antiqua"/>
        </w:rPr>
        <w:t xml:space="preserve">nucleosome to alter the internal forces between the DNA and the core histones in a </w:t>
      </w:r>
      <w:proofErr w:type="spellStart"/>
      <w:r w:rsidRPr="00F50781">
        <w:rPr>
          <w:rFonts w:ascii="Book Antiqua" w:hAnsi="Book Antiqua"/>
        </w:rPr>
        <w:t>nonenzymatic</w:t>
      </w:r>
      <w:proofErr w:type="spellEnd"/>
      <w:r w:rsidRPr="00F50781">
        <w:rPr>
          <w:rFonts w:ascii="Book Antiqua" w:hAnsi="Book Antiqua"/>
        </w:rPr>
        <w:t xml:space="preserve"> manner to</w:t>
      </w:r>
      <w:r w:rsidRPr="00F50781">
        <w:rPr>
          <w:rFonts w:ascii="Book Antiqua" w:hAnsi="Book Antiqua"/>
          <w:b/>
        </w:rPr>
        <w:t xml:space="preserve"> </w:t>
      </w:r>
      <w:r w:rsidRPr="00F50781">
        <w:rPr>
          <w:rFonts w:ascii="Book Antiqua" w:hAnsi="Book Antiqua"/>
        </w:rPr>
        <w:t xml:space="preserve">reveal two stable, physically distinct nucleosome conformers. This restructures the nucleosome in a way that facilitates ER access to the </w:t>
      </w:r>
      <w:proofErr w:type="spellStart"/>
      <w:r w:rsidRPr="00F50781">
        <w:rPr>
          <w:rFonts w:ascii="Book Antiqua" w:hAnsi="Book Antiqua"/>
        </w:rPr>
        <w:t>cERE</w:t>
      </w:r>
      <w:proofErr w:type="spellEnd"/>
      <w:r w:rsidRPr="00F50781">
        <w:rPr>
          <w:rFonts w:ascii="Book Antiqua" w:hAnsi="Book Antiqua"/>
        </w:rPr>
        <w:t xml:space="preserve"> and </w:t>
      </w:r>
      <w:r w:rsidRPr="00F50781">
        <w:rPr>
          <w:rFonts w:ascii="Book Antiqua" w:hAnsi="Book Antiqua"/>
        </w:rPr>
        <w:lastRenderedPageBreak/>
        <w:t>results in a strong binding affinity. The initial stage of characterizing the HMGB1-restructured nucleosome has led to a proposal for HMGB1 acting on an ensemble of nucleosome conformers, in which HMGB1 alters the population of nucleosome states by a</w:t>
      </w:r>
      <w:r w:rsidR="00E24C61" w:rsidRPr="00F50781">
        <w:rPr>
          <w:rFonts w:ascii="Book Antiqua" w:eastAsia="宋体" w:hAnsi="Book Antiqua" w:hint="eastAsia"/>
          <w:lang w:eastAsia="zh-CN"/>
        </w:rPr>
        <w:t xml:space="preserve"> </w:t>
      </w:r>
      <w:r w:rsidRPr="00F50781">
        <w:rPr>
          <w:rFonts w:ascii="Book Antiqua" w:hAnsi="Book Antiqua"/>
        </w:rPr>
        <w:t xml:space="preserve"> “ligand driven” conformational selection process. The current level of characterization also permits us to propose mechanisms by which HMGB1 may act to restructure the nucleosome and lead to the activation of transcription.</w:t>
      </w:r>
    </w:p>
    <w:p w14:paraId="2850D745" w14:textId="77777777" w:rsidR="002A7170" w:rsidRPr="00F50781" w:rsidRDefault="002A7170" w:rsidP="00572540">
      <w:pPr>
        <w:tabs>
          <w:tab w:val="left" w:pos="720"/>
          <w:tab w:val="left" w:pos="1925"/>
        </w:tabs>
        <w:spacing w:line="360" w:lineRule="auto"/>
        <w:jc w:val="both"/>
        <w:rPr>
          <w:rFonts w:ascii="Book Antiqua" w:hAnsi="Book Antiqua"/>
        </w:rPr>
      </w:pPr>
    </w:p>
    <w:p w14:paraId="405F48D5" w14:textId="77777777" w:rsidR="002A7170" w:rsidRPr="00F50781" w:rsidRDefault="002A7170" w:rsidP="00572540">
      <w:pPr>
        <w:spacing w:line="360" w:lineRule="auto"/>
        <w:jc w:val="both"/>
        <w:rPr>
          <w:rFonts w:ascii="Book Antiqua" w:hAnsi="Book Antiqua"/>
          <w:b/>
        </w:rPr>
      </w:pPr>
      <w:r w:rsidRPr="00F50781">
        <w:rPr>
          <w:rFonts w:ascii="Book Antiqua" w:hAnsi="Book Antiqua"/>
          <w:b/>
        </w:rPr>
        <w:t>ACKNOWLEDGEMENTS</w:t>
      </w:r>
    </w:p>
    <w:p w14:paraId="2279FA42" w14:textId="77777777" w:rsidR="002A7170" w:rsidRPr="00F50781" w:rsidRDefault="002A7170" w:rsidP="00572540">
      <w:pPr>
        <w:spacing w:line="360" w:lineRule="auto"/>
        <w:jc w:val="both"/>
        <w:rPr>
          <w:rFonts w:ascii="Book Antiqua" w:hAnsi="Book Antiqua"/>
        </w:rPr>
      </w:pPr>
      <w:r w:rsidRPr="00F50781">
        <w:rPr>
          <w:rFonts w:ascii="Book Antiqua" w:hAnsi="Book Antiqua"/>
        </w:rPr>
        <w:t xml:space="preserve">I thank </w:t>
      </w:r>
      <w:proofErr w:type="spellStart"/>
      <w:r w:rsidRPr="00F50781">
        <w:rPr>
          <w:rFonts w:ascii="Book Antiqua" w:hAnsi="Book Antiqua"/>
        </w:rPr>
        <w:t>Wrange</w:t>
      </w:r>
      <w:proofErr w:type="spellEnd"/>
      <w:r w:rsidR="00E24C61" w:rsidRPr="00F50781">
        <w:rPr>
          <w:rFonts w:ascii="Book Antiqua" w:eastAsia="宋体" w:hAnsi="Book Antiqua" w:hint="eastAsia"/>
          <w:lang w:eastAsia="zh-CN"/>
        </w:rPr>
        <w:t xml:space="preserve"> </w:t>
      </w:r>
      <w:r w:rsidR="00E24C61" w:rsidRPr="00F50781">
        <w:rPr>
          <w:rFonts w:ascii="Book Antiqua" w:hAnsi="Book Antiqua"/>
        </w:rPr>
        <w:t>O</w:t>
      </w:r>
      <w:r w:rsidRPr="00F50781">
        <w:rPr>
          <w:rFonts w:ascii="Book Antiqua" w:hAnsi="Book Antiqua"/>
        </w:rPr>
        <w:t xml:space="preserve"> for the pGEM-Q2 plasmid, Lu</w:t>
      </w:r>
      <w:r w:rsidR="00E24C61" w:rsidRPr="00F50781">
        <w:rPr>
          <w:rFonts w:ascii="Book Antiqua" w:eastAsia="宋体" w:hAnsi="Book Antiqua" w:hint="eastAsia"/>
          <w:lang w:eastAsia="zh-CN"/>
        </w:rPr>
        <w:t xml:space="preserve"> P</w:t>
      </w:r>
      <w:r w:rsidRPr="00F50781">
        <w:rPr>
          <w:rFonts w:ascii="Book Antiqua" w:hAnsi="Book Antiqua"/>
        </w:rPr>
        <w:t xml:space="preserve"> for assistance with the AFM experiment and my coworkers, Joshi</w:t>
      </w:r>
      <w:r w:rsidR="00E24C61" w:rsidRPr="00F50781">
        <w:rPr>
          <w:rFonts w:ascii="Book Antiqua" w:eastAsia="宋体" w:hAnsi="Book Antiqua" w:hint="eastAsia"/>
          <w:lang w:eastAsia="zh-CN"/>
        </w:rPr>
        <w:t xml:space="preserve"> </w:t>
      </w:r>
      <w:r w:rsidR="00E24C61" w:rsidRPr="00F50781">
        <w:rPr>
          <w:rFonts w:ascii="Book Antiqua" w:hAnsi="Book Antiqua"/>
        </w:rPr>
        <w:t>SR</w:t>
      </w:r>
      <w:r w:rsidRPr="00F50781">
        <w:rPr>
          <w:rFonts w:ascii="Book Antiqua" w:hAnsi="Book Antiqua"/>
        </w:rPr>
        <w:t xml:space="preserve">, </w:t>
      </w:r>
      <w:proofErr w:type="spellStart"/>
      <w:r w:rsidRPr="00F50781">
        <w:rPr>
          <w:rFonts w:ascii="Book Antiqua" w:hAnsi="Book Antiqua"/>
        </w:rPr>
        <w:t>Sarpong</w:t>
      </w:r>
      <w:proofErr w:type="spellEnd"/>
      <w:r w:rsidR="00E24C61" w:rsidRPr="00F50781">
        <w:rPr>
          <w:rFonts w:ascii="Book Antiqua" w:eastAsia="宋体" w:hAnsi="Book Antiqua" w:hint="eastAsia"/>
          <w:lang w:eastAsia="zh-CN"/>
        </w:rPr>
        <w:t xml:space="preserve"> </w:t>
      </w:r>
      <w:r w:rsidR="00E24C61" w:rsidRPr="00F50781">
        <w:rPr>
          <w:rFonts w:ascii="Book Antiqua" w:hAnsi="Book Antiqua"/>
        </w:rPr>
        <w:t>YC</w:t>
      </w:r>
      <w:r w:rsidRPr="00F50781">
        <w:rPr>
          <w:rFonts w:ascii="Book Antiqua" w:hAnsi="Book Antiqua"/>
        </w:rPr>
        <w:t xml:space="preserve"> and Peterson </w:t>
      </w:r>
      <w:r w:rsidR="00E24C61" w:rsidRPr="00F50781">
        <w:rPr>
          <w:rFonts w:ascii="Book Antiqua" w:hAnsi="Book Antiqua"/>
        </w:rPr>
        <w:t xml:space="preserve">RC </w:t>
      </w:r>
      <w:r w:rsidRPr="00F50781">
        <w:rPr>
          <w:rFonts w:ascii="Book Antiqua" w:hAnsi="Book Antiqua"/>
        </w:rPr>
        <w:t>who made this work a reality.</w:t>
      </w:r>
    </w:p>
    <w:p w14:paraId="3C827883" w14:textId="77777777" w:rsidR="002A7170" w:rsidRPr="00F50781" w:rsidRDefault="002A7170" w:rsidP="00572540">
      <w:pPr>
        <w:spacing w:line="360" w:lineRule="auto"/>
        <w:jc w:val="both"/>
        <w:rPr>
          <w:rFonts w:ascii="Book Antiqua" w:hAnsi="Book Antiqua"/>
        </w:rPr>
      </w:pPr>
    </w:p>
    <w:p w14:paraId="74561ED1" w14:textId="77777777" w:rsidR="002A7170" w:rsidRPr="00F50781" w:rsidRDefault="002A7170" w:rsidP="00572540">
      <w:pPr>
        <w:tabs>
          <w:tab w:val="left" w:pos="720"/>
          <w:tab w:val="left" w:pos="1925"/>
        </w:tabs>
        <w:spacing w:line="360" w:lineRule="auto"/>
        <w:jc w:val="both"/>
        <w:rPr>
          <w:rFonts w:ascii="Book Antiqua" w:hAnsi="Book Antiqua"/>
        </w:rPr>
      </w:pPr>
    </w:p>
    <w:p w14:paraId="26E920FA" w14:textId="77777777" w:rsidR="002A7170" w:rsidRPr="00F50781" w:rsidRDefault="002A7170" w:rsidP="00572540">
      <w:pPr>
        <w:tabs>
          <w:tab w:val="left" w:pos="720"/>
          <w:tab w:val="left" w:pos="1925"/>
        </w:tabs>
        <w:spacing w:line="360" w:lineRule="auto"/>
        <w:jc w:val="both"/>
        <w:rPr>
          <w:rFonts w:ascii="Book Antiqua" w:hAnsi="Book Antiqua"/>
        </w:rPr>
      </w:pPr>
    </w:p>
    <w:p w14:paraId="58A2E3C5" w14:textId="77777777" w:rsidR="002A7170" w:rsidRPr="00F50781" w:rsidRDefault="002A7170" w:rsidP="00572540">
      <w:pPr>
        <w:tabs>
          <w:tab w:val="left" w:pos="720"/>
          <w:tab w:val="left" w:pos="1925"/>
        </w:tabs>
        <w:spacing w:line="360" w:lineRule="auto"/>
        <w:jc w:val="both"/>
        <w:rPr>
          <w:rFonts w:ascii="Book Antiqua" w:hAnsi="Book Antiqua"/>
        </w:rPr>
      </w:pPr>
    </w:p>
    <w:p w14:paraId="7C08EB4F" w14:textId="77777777" w:rsidR="002A7170" w:rsidRPr="00F50781" w:rsidRDefault="002A7170" w:rsidP="00572540">
      <w:pPr>
        <w:tabs>
          <w:tab w:val="left" w:pos="720"/>
          <w:tab w:val="left" w:pos="1925"/>
        </w:tabs>
        <w:spacing w:line="360" w:lineRule="auto"/>
        <w:jc w:val="both"/>
        <w:rPr>
          <w:rFonts w:ascii="Book Antiqua" w:hAnsi="Book Antiqua"/>
        </w:rPr>
      </w:pPr>
    </w:p>
    <w:p w14:paraId="7D38215E" w14:textId="77777777" w:rsidR="002A7170" w:rsidRPr="00F50781" w:rsidRDefault="002A7170" w:rsidP="00572540">
      <w:pPr>
        <w:tabs>
          <w:tab w:val="left" w:pos="720"/>
          <w:tab w:val="left" w:pos="1925"/>
        </w:tabs>
        <w:spacing w:line="360" w:lineRule="auto"/>
        <w:jc w:val="both"/>
        <w:rPr>
          <w:rFonts w:ascii="Book Antiqua" w:hAnsi="Book Antiqua"/>
        </w:rPr>
      </w:pPr>
    </w:p>
    <w:p w14:paraId="6D651419" w14:textId="77777777" w:rsidR="002A7170" w:rsidRPr="00F50781" w:rsidRDefault="002A7170" w:rsidP="00572540">
      <w:pPr>
        <w:tabs>
          <w:tab w:val="left" w:pos="720"/>
          <w:tab w:val="left" w:pos="1925"/>
        </w:tabs>
        <w:spacing w:line="360" w:lineRule="auto"/>
        <w:jc w:val="both"/>
        <w:rPr>
          <w:rFonts w:ascii="Book Antiqua" w:hAnsi="Book Antiqua"/>
        </w:rPr>
      </w:pPr>
    </w:p>
    <w:p w14:paraId="59C0F426" w14:textId="77777777" w:rsidR="002A7170" w:rsidRPr="00F50781" w:rsidRDefault="002A7170" w:rsidP="00572540">
      <w:pPr>
        <w:tabs>
          <w:tab w:val="left" w:pos="720"/>
          <w:tab w:val="left" w:pos="1925"/>
        </w:tabs>
        <w:spacing w:line="360" w:lineRule="auto"/>
        <w:jc w:val="both"/>
        <w:rPr>
          <w:rFonts w:ascii="Book Antiqua" w:hAnsi="Book Antiqua"/>
        </w:rPr>
      </w:pPr>
    </w:p>
    <w:p w14:paraId="5A633364" w14:textId="77777777" w:rsidR="002A7170" w:rsidRPr="00F50781" w:rsidRDefault="002A7170" w:rsidP="00572540">
      <w:pPr>
        <w:tabs>
          <w:tab w:val="left" w:pos="720"/>
          <w:tab w:val="left" w:pos="1925"/>
        </w:tabs>
        <w:spacing w:line="360" w:lineRule="auto"/>
        <w:jc w:val="both"/>
        <w:rPr>
          <w:rFonts w:ascii="Book Antiqua" w:hAnsi="Book Antiqua"/>
        </w:rPr>
      </w:pPr>
    </w:p>
    <w:p w14:paraId="2AB75826" w14:textId="77777777" w:rsidR="002A7170" w:rsidRPr="00F50781" w:rsidRDefault="002A7170" w:rsidP="00572540">
      <w:pPr>
        <w:tabs>
          <w:tab w:val="left" w:pos="720"/>
          <w:tab w:val="left" w:pos="1925"/>
        </w:tabs>
        <w:spacing w:line="360" w:lineRule="auto"/>
        <w:jc w:val="both"/>
        <w:rPr>
          <w:rFonts w:ascii="Book Antiqua" w:hAnsi="Book Antiqua"/>
        </w:rPr>
      </w:pPr>
    </w:p>
    <w:p w14:paraId="56BD74F5" w14:textId="77777777" w:rsidR="002A7170" w:rsidRPr="00F50781" w:rsidRDefault="002A7170" w:rsidP="00572540">
      <w:pPr>
        <w:tabs>
          <w:tab w:val="left" w:pos="720"/>
          <w:tab w:val="left" w:pos="1925"/>
        </w:tabs>
        <w:spacing w:line="360" w:lineRule="auto"/>
        <w:jc w:val="both"/>
        <w:rPr>
          <w:rFonts w:ascii="Book Antiqua" w:hAnsi="Book Antiqua"/>
        </w:rPr>
      </w:pPr>
    </w:p>
    <w:p w14:paraId="3D3CBBF6" w14:textId="77777777" w:rsidR="002A7170" w:rsidRPr="00F50781" w:rsidRDefault="002A7170" w:rsidP="00572540">
      <w:pPr>
        <w:tabs>
          <w:tab w:val="left" w:pos="720"/>
          <w:tab w:val="left" w:pos="1925"/>
        </w:tabs>
        <w:spacing w:line="360" w:lineRule="auto"/>
        <w:jc w:val="both"/>
        <w:rPr>
          <w:rFonts w:ascii="Book Antiqua" w:hAnsi="Book Antiqua"/>
        </w:rPr>
      </w:pPr>
    </w:p>
    <w:p w14:paraId="5E03A7DA" w14:textId="77777777" w:rsidR="002A7170" w:rsidRPr="00F50781" w:rsidRDefault="002A7170" w:rsidP="00572540">
      <w:pPr>
        <w:tabs>
          <w:tab w:val="left" w:pos="720"/>
          <w:tab w:val="left" w:pos="1925"/>
        </w:tabs>
        <w:spacing w:line="360" w:lineRule="auto"/>
        <w:jc w:val="both"/>
        <w:rPr>
          <w:rFonts w:ascii="Book Antiqua" w:hAnsi="Book Antiqua"/>
        </w:rPr>
      </w:pPr>
    </w:p>
    <w:p w14:paraId="4D4B4E15" w14:textId="77777777" w:rsidR="002A7170" w:rsidRPr="00F50781" w:rsidRDefault="002A7170" w:rsidP="00572540">
      <w:pPr>
        <w:tabs>
          <w:tab w:val="left" w:pos="720"/>
          <w:tab w:val="left" w:pos="1925"/>
        </w:tabs>
        <w:spacing w:line="360" w:lineRule="auto"/>
        <w:jc w:val="both"/>
        <w:rPr>
          <w:rFonts w:ascii="Book Antiqua" w:hAnsi="Book Antiqua"/>
        </w:rPr>
      </w:pPr>
    </w:p>
    <w:p w14:paraId="5CFF4715" w14:textId="77777777" w:rsidR="002A7170" w:rsidRPr="00F50781" w:rsidRDefault="002A7170" w:rsidP="00572540">
      <w:pPr>
        <w:tabs>
          <w:tab w:val="left" w:pos="720"/>
          <w:tab w:val="left" w:pos="1925"/>
        </w:tabs>
        <w:spacing w:line="360" w:lineRule="auto"/>
        <w:jc w:val="both"/>
        <w:rPr>
          <w:rFonts w:ascii="Book Antiqua" w:hAnsi="Book Antiqua"/>
          <w:b/>
        </w:rPr>
      </w:pPr>
      <w:r w:rsidRPr="00F50781">
        <w:rPr>
          <w:rFonts w:ascii="Book Antiqua" w:hAnsi="Book Antiqua"/>
        </w:rPr>
        <w:br w:type="page"/>
      </w:r>
      <w:r w:rsidRPr="00F50781">
        <w:rPr>
          <w:rFonts w:ascii="Book Antiqua" w:hAnsi="Book Antiqua"/>
          <w:b/>
        </w:rPr>
        <w:lastRenderedPageBreak/>
        <w:t>REFERENCES</w:t>
      </w:r>
    </w:p>
    <w:p w14:paraId="4856C719"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1 </w:t>
      </w:r>
      <w:proofErr w:type="spellStart"/>
      <w:r w:rsidRPr="00F50781">
        <w:rPr>
          <w:rFonts w:ascii="Book Antiqua" w:hAnsi="Book Antiqua" w:cs="宋体"/>
          <w:b/>
          <w:bCs/>
          <w:color w:val="000000"/>
        </w:rPr>
        <w:t>Schlichting</w:t>
      </w:r>
      <w:proofErr w:type="spellEnd"/>
      <w:r w:rsidRPr="00F50781">
        <w:rPr>
          <w:rFonts w:ascii="Book Antiqua" w:hAnsi="Book Antiqua" w:cs="宋体"/>
          <w:b/>
          <w:bCs/>
          <w:color w:val="000000"/>
        </w:rPr>
        <w:t xml:space="preserve"> CD</w:t>
      </w:r>
      <w:r w:rsidRPr="00F50781">
        <w:rPr>
          <w:rFonts w:ascii="Book Antiqua" w:hAnsi="Book Antiqua" w:cs="宋体"/>
          <w:color w:val="000000"/>
        </w:rPr>
        <w:t xml:space="preserve">, </w:t>
      </w:r>
      <w:proofErr w:type="spellStart"/>
      <w:r w:rsidRPr="00F50781">
        <w:rPr>
          <w:rFonts w:ascii="Book Antiqua" w:hAnsi="Book Antiqua" w:cs="宋体"/>
          <w:color w:val="000000"/>
        </w:rPr>
        <w:t>Pigliucci</w:t>
      </w:r>
      <w:proofErr w:type="spellEnd"/>
      <w:r w:rsidRPr="00F50781">
        <w:rPr>
          <w:rFonts w:ascii="Book Antiqua" w:hAnsi="Book Antiqua" w:cs="宋体"/>
          <w:color w:val="000000"/>
        </w:rPr>
        <w:t xml:space="preserve"> M. Control of phenotypic plasticity via regulatory genes. </w:t>
      </w:r>
      <w:r w:rsidRPr="00F50781">
        <w:rPr>
          <w:rFonts w:ascii="Book Antiqua" w:hAnsi="Book Antiqua" w:cs="宋体"/>
          <w:i/>
          <w:iCs/>
          <w:color w:val="000000"/>
        </w:rPr>
        <w:t>Am Nat</w:t>
      </w:r>
      <w:r w:rsidRPr="00F50781">
        <w:rPr>
          <w:rFonts w:ascii="Book Antiqua" w:hAnsi="Book Antiqua" w:cs="宋体"/>
          <w:color w:val="000000"/>
        </w:rPr>
        <w:t> 1993; </w:t>
      </w:r>
      <w:r w:rsidRPr="00F50781">
        <w:rPr>
          <w:rFonts w:ascii="Book Antiqua" w:hAnsi="Book Antiqua" w:cs="宋体"/>
          <w:b/>
          <w:bCs/>
          <w:color w:val="000000"/>
        </w:rPr>
        <w:t>142</w:t>
      </w:r>
      <w:r w:rsidRPr="00F50781">
        <w:rPr>
          <w:rFonts w:ascii="Book Antiqua" w:hAnsi="Book Antiqua" w:cs="宋体"/>
          <w:color w:val="000000"/>
        </w:rPr>
        <w:t>: 366-370 [PMID: 19425982 DOI: 10.1086/285543]</w:t>
      </w:r>
    </w:p>
    <w:p w14:paraId="4420D516"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2 </w:t>
      </w:r>
      <w:proofErr w:type="spellStart"/>
      <w:r w:rsidRPr="00F50781">
        <w:rPr>
          <w:rFonts w:ascii="Book Antiqua" w:hAnsi="Book Antiqua" w:cs="宋体"/>
          <w:b/>
          <w:bCs/>
          <w:color w:val="000000"/>
        </w:rPr>
        <w:t>Pigllucci</w:t>
      </w:r>
      <w:proofErr w:type="spellEnd"/>
      <w:r w:rsidRPr="00F50781">
        <w:rPr>
          <w:rFonts w:ascii="Book Antiqua" w:hAnsi="Book Antiqua" w:cs="宋体"/>
          <w:b/>
          <w:bCs/>
          <w:color w:val="000000"/>
        </w:rPr>
        <w:t xml:space="preserve"> M</w:t>
      </w:r>
      <w:r w:rsidRPr="00F50781">
        <w:rPr>
          <w:rFonts w:ascii="Book Antiqua" w:hAnsi="Book Antiqua" w:cs="宋体"/>
          <w:color w:val="000000"/>
        </w:rPr>
        <w:t>. How organisms respond to environmental changes: from phenotypes to molecules (and vice versa). </w:t>
      </w:r>
      <w:r w:rsidRPr="00F50781">
        <w:rPr>
          <w:rFonts w:ascii="Book Antiqua" w:hAnsi="Book Antiqua" w:cs="宋体"/>
          <w:i/>
          <w:iCs/>
          <w:color w:val="000000"/>
        </w:rPr>
        <w:t xml:space="preserve">Trends </w:t>
      </w:r>
      <w:proofErr w:type="spellStart"/>
      <w:r w:rsidRPr="00F50781">
        <w:rPr>
          <w:rFonts w:ascii="Book Antiqua" w:hAnsi="Book Antiqua" w:cs="宋体"/>
          <w:i/>
          <w:iCs/>
          <w:color w:val="000000"/>
        </w:rPr>
        <w:t>Ecol</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Evol</w:t>
      </w:r>
      <w:proofErr w:type="spellEnd"/>
      <w:r w:rsidRPr="00F50781">
        <w:rPr>
          <w:rFonts w:ascii="Book Antiqua" w:hAnsi="Book Antiqua" w:cs="宋体"/>
          <w:color w:val="000000"/>
        </w:rPr>
        <w:t> 1996; </w:t>
      </w:r>
      <w:r w:rsidRPr="00F50781">
        <w:rPr>
          <w:rFonts w:ascii="Book Antiqua" w:hAnsi="Book Antiqua" w:cs="宋体"/>
          <w:b/>
          <w:bCs/>
          <w:color w:val="000000"/>
        </w:rPr>
        <w:t>11</w:t>
      </w:r>
      <w:r w:rsidRPr="00F50781">
        <w:rPr>
          <w:rFonts w:ascii="Book Antiqua" w:hAnsi="Book Antiqua" w:cs="宋体"/>
          <w:color w:val="000000"/>
        </w:rPr>
        <w:t>: 168-173 [PMID: 21237793 DOI: 10.1016/0169-5347(96)10008-2]</w:t>
      </w:r>
    </w:p>
    <w:p w14:paraId="3A9B8003"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 xml:space="preserve">3 </w:t>
      </w:r>
      <w:proofErr w:type="spellStart"/>
      <w:r w:rsidRPr="00F50781">
        <w:rPr>
          <w:rFonts w:ascii="Book Antiqua" w:hAnsi="Book Antiqua" w:cs="宋体"/>
          <w:b/>
          <w:color w:val="000000"/>
        </w:rPr>
        <w:t>Schlichting</w:t>
      </w:r>
      <w:proofErr w:type="spellEnd"/>
      <w:r w:rsidRPr="00F50781">
        <w:rPr>
          <w:rFonts w:ascii="Book Antiqua" w:hAnsi="Book Antiqua" w:cs="宋体"/>
          <w:b/>
          <w:color w:val="000000"/>
        </w:rPr>
        <w:t xml:space="preserve"> CD</w:t>
      </w:r>
      <w:r w:rsidRPr="00F50781">
        <w:rPr>
          <w:rFonts w:ascii="Book Antiqua" w:hAnsi="Book Antiqua" w:cs="宋体"/>
          <w:color w:val="000000"/>
        </w:rPr>
        <w:t xml:space="preserve">, Smith H. Phenotypic plasticity: Linking molecular mechanisms with evolutionary outcomes. </w:t>
      </w:r>
      <w:proofErr w:type="spellStart"/>
      <w:r w:rsidRPr="00F50781">
        <w:rPr>
          <w:rFonts w:ascii="Book Antiqua" w:hAnsi="Book Antiqua" w:cs="宋体"/>
          <w:i/>
          <w:iCs/>
          <w:color w:val="000000"/>
        </w:rPr>
        <w:t>Evol</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Ecol</w:t>
      </w:r>
      <w:proofErr w:type="spellEnd"/>
      <w:r w:rsidRPr="00F50781">
        <w:rPr>
          <w:rFonts w:ascii="Book Antiqua" w:hAnsi="Book Antiqua" w:cs="宋体"/>
          <w:color w:val="000000"/>
        </w:rPr>
        <w:t xml:space="preserve"> 2002; </w:t>
      </w:r>
      <w:r w:rsidRPr="00F50781">
        <w:rPr>
          <w:rFonts w:ascii="Book Antiqua" w:hAnsi="Book Antiqua" w:cs="宋体"/>
          <w:b/>
          <w:color w:val="000000"/>
        </w:rPr>
        <w:t>16</w:t>
      </w:r>
      <w:r w:rsidRPr="00F50781">
        <w:rPr>
          <w:rFonts w:ascii="Book Antiqua" w:hAnsi="Book Antiqua" w:cs="宋体"/>
          <w:color w:val="000000"/>
        </w:rPr>
        <w:t>: 189-201 [DOI: 10.1023/A: 1019624425971]</w:t>
      </w:r>
    </w:p>
    <w:p w14:paraId="7A8AD6D1"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4 </w:t>
      </w:r>
      <w:r w:rsidRPr="00F50781">
        <w:rPr>
          <w:rFonts w:ascii="Book Antiqua" w:hAnsi="Book Antiqua" w:cs="宋体"/>
          <w:b/>
          <w:bCs/>
          <w:color w:val="000000"/>
        </w:rPr>
        <w:t>Gut P</w:t>
      </w:r>
      <w:r w:rsidRPr="00F50781">
        <w:rPr>
          <w:rFonts w:ascii="Book Antiqua" w:hAnsi="Book Antiqua" w:cs="宋体"/>
          <w:color w:val="000000"/>
        </w:rPr>
        <w:t xml:space="preserve">, </w:t>
      </w:r>
      <w:proofErr w:type="spellStart"/>
      <w:r w:rsidRPr="00F50781">
        <w:rPr>
          <w:rFonts w:ascii="Book Antiqua" w:hAnsi="Book Antiqua" w:cs="宋体"/>
          <w:color w:val="000000"/>
        </w:rPr>
        <w:t>Verdin</w:t>
      </w:r>
      <w:proofErr w:type="spellEnd"/>
      <w:r w:rsidRPr="00F50781">
        <w:rPr>
          <w:rFonts w:ascii="Book Antiqua" w:hAnsi="Book Antiqua" w:cs="宋体"/>
          <w:color w:val="000000"/>
        </w:rPr>
        <w:t xml:space="preserve"> E. The nexus of chromatin regulation and intermediary metabolism. </w:t>
      </w:r>
      <w:r w:rsidRPr="00F50781">
        <w:rPr>
          <w:rFonts w:ascii="Book Antiqua" w:hAnsi="Book Antiqua" w:cs="宋体"/>
          <w:i/>
          <w:iCs/>
          <w:color w:val="000000"/>
        </w:rPr>
        <w:t>Nature</w:t>
      </w:r>
      <w:r w:rsidRPr="00F50781">
        <w:rPr>
          <w:rFonts w:ascii="Book Antiqua" w:hAnsi="Book Antiqua" w:cs="宋体"/>
          <w:color w:val="000000"/>
        </w:rPr>
        <w:t> 2013; </w:t>
      </w:r>
      <w:r w:rsidRPr="00F50781">
        <w:rPr>
          <w:rFonts w:ascii="Book Antiqua" w:hAnsi="Book Antiqua" w:cs="宋体"/>
          <w:b/>
          <w:bCs/>
          <w:color w:val="000000"/>
        </w:rPr>
        <w:t>502</w:t>
      </w:r>
      <w:r w:rsidRPr="00F50781">
        <w:rPr>
          <w:rFonts w:ascii="Book Antiqua" w:hAnsi="Book Antiqua" w:cs="宋体"/>
          <w:color w:val="000000"/>
        </w:rPr>
        <w:t>: 489-498 [PMID: 24153302 DOI: 10.1038/nature12752]</w:t>
      </w:r>
    </w:p>
    <w:p w14:paraId="3B600710"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5 </w:t>
      </w:r>
      <w:proofErr w:type="spellStart"/>
      <w:r w:rsidRPr="00F50781">
        <w:rPr>
          <w:rFonts w:ascii="Book Antiqua" w:hAnsi="Book Antiqua" w:cs="宋体"/>
          <w:b/>
          <w:bCs/>
          <w:color w:val="000000"/>
        </w:rPr>
        <w:t>Verdin</w:t>
      </w:r>
      <w:proofErr w:type="spellEnd"/>
      <w:r w:rsidRPr="00F50781">
        <w:rPr>
          <w:rFonts w:ascii="Book Antiqua" w:hAnsi="Book Antiqua" w:cs="宋体"/>
          <w:b/>
          <w:bCs/>
          <w:color w:val="000000"/>
        </w:rPr>
        <w:t xml:space="preserve"> E</w:t>
      </w:r>
      <w:r w:rsidRPr="00F50781">
        <w:rPr>
          <w:rFonts w:ascii="Book Antiqua" w:hAnsi="Book Antiqua" w:cs="宋体"/>
          <w:color w:val="000000"/>
        </w:rPr>
        <w:t xml:space="preserve">, </w:t>
      </w:r>
      <w:proofErr w:type="spellStart"/>
      <w:r w:rsidRPr="00F50781">
        <w:rPr>
          <w:rFonts w:ascii="Book Antiqua" w:hAnsi="Book Antiqua" w:cs="宋体"/>
          <w:color w:val="000000"/>
        </w:rPr>
        <w:t>Ott</w:t>
      </w:r>
      <w:proofErr w:type="spellEnd"/>
      <w:r w:rsidRPr="00F50781">
        <w:rPr>
          <w:rFonts w:ascii="Book Antiqua" w:hAnsi="Book Antiqua" w:cs="宋体"/>
          <w:color w:val="000000"/>
        </w:rPr>
        <w:t xml:space="preserve"> M. 50 years of protein acetylation: from gene regulation to epigenetics, metabolism and beyond. </w:t>
      </w:r>
      <w:r w:rsidRPr="00F50781">
        <w:rPr>
          <w:rFonts w:ascii="Book Antiqua" w:hAnsi="Book Antiqua" w:cs="宋体"/>
          <w:i/>
          <w:iCs/>
          <w:color w:val="000000"/>
        </w:rPr>
        <w:t xml:space="preserve">Nat Rev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Cell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2015; </w:t>
      </w:r>
      <w:r w:rsidRPr="00F50781">
        <w:rPr>
          <w:rFonts w:ascii="Book Antiqua" w:hAnsi="Book Antiqua" w:cs="宋体"/>
          <w:b/>
          <w:bCs/>
          <w:color w:val="000000"/>
        </w:rPr>
        <w:t>16</w:t>
      </w:r>
      <w:r w:rsidRPr="00F50781">
        <w:rPr>
          <w:rFonts w:ascii="Book Antiqua" w:hAnsi="Book Antiqua" w:cs="宋体"/>
          <w:color w:val="000000"/>
        </w:rPr>
        <w:t>: 258-264 [PMID: 25549891 DOI: 10.1038/nrm3931]</w:t>
      </w:r>
    </w:p>
    <w:p w14:paraId="6DFBC375"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6 </w:t>
      </w:r>
      <w:r w:rsidRPr="00F50781">
        <w:rPr>
          <w:rFonts w:ascii="Book Antiqua" w:hAnsi="Book Antiqua" w:cs="宋体"/>
          <w:b/>
          <w:bCs/>
          <w:color w:val="000000"/>
        </w:rPr>
        <w:t>Ribeiro RC</w:t>
      </w:r>
      <w:r w:rsidRPr="00F50781">
        <w:rPr>
          <w:rFonts w:ascii="Book Antiqua" w:hAnsi="Book Antiqua" w:cs="宋体"/>
          <w:color w:val="000000"/>
        </w:rPr>
        <w:t>, Kushner PJ, Baxter JD. The nuclear hormone receptor gene superfamily. </w:t>
      </w:r>
      <w:proofErr w:type="spellStart"/>
      <w:r w:rsidRPr="00F50781">
        <w:rPr>
          <w:rFonts w:ascii="Book Antiqua" w:hAnsi="Book Antiqua" w:cs="宋体"/>
          <w:i/>
          <w:iCs/>
          <w:color w:val="000000"/>
        </w:rPr>
        <w:t>Annu</w:t>
      </w:r>
      <w:proofErr w:type="spellEnd"/>
      <w:r w:rsidRPr="00F50781">
        <w:rPr>
          <w:rFonts w:ascii="Book Antiqua" w:hAnsi="Book Antiqua" w:cs="宋体"/>
          <w:i/>
          <w:iCs/>
          <w:color w:val="000000"/>
        </w:rPr>
        <w:t xml:space="preserve"> Rev Med</w:t>
      </w:r>
      <w:r w:rsidRPr="00F50781">
        <w:rPr>
          <w:rFonts w:ascii="Book Antiqua" w:hAnsi="Book Antiqua" w:cs="宋体"/>
          <w:color w:val="000000"/>
        </w:rPr>
        <w:t> 1995; </w:t>
      </w:r>
      <w:r w:rsidRPr="00F50781">
        <w:rPr>
          <w:rFonts w:ascii="Book Antiqua" w:hAnsi="Book Antiqua" w:cs="宋体"/>
          <w:b/>
          <w:bCs/>
          <w:color w:val="000000"/>
        </w:rPr>
        <w:t>46</w:t>
      </w:r>
      <w:r w:rsidRPr="00F50781">
        <w:rPr>
          <w:rFonts w:ascii="Book Antiqua" w:hAnsi="Book Antiqua" w:cs="宋体"/>
          <w:color w:val="000000"/>
        </w:rPr>
        <w:t>: 443-453 [PMID: 7598477]</w:t>
      </w:r>
    </w:p>
    <w:p w14:paraId="6E8646C1"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 xml:space="preserve">7 </w:t>
      </w:r>
      <w:r w:rsidRPr="00F50781">
        <w:rPr>
          <w:rFonts w:ascii="Book Antiqua" w:hAnsi="Book Antiqua" w:cs="宋体"/>
          <w:b/>
          <w:color w:val="000000"/>
        </w:rPr>
        <w:t>Chen G</w:t>
      </w:r>
      <w:r w:rsidRPr="00F50781">
        <w:rPr>
          <w:rFonts w:ascii="Book Antiqua" w:hAnsi="Book Antiqua" w:cs="宋体"/>
          <w:color w:val="000000"/>
        </w:rPr>
        <w:t>, editor, Estrogen receptors: Mechanisms, structure and role in disease. Nova Science Publishers, 2002</w:t>
      </w:r>
    </w:p>
    <w:p w14:paraId="30553FA4"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8 </w:t>
      </w:r>
      <w:proofErr w:type="spellStart"/>
      <w:r w:rsidRPr="00F50781">
        <w:rPr>
          <w:rFonts w:ascii="Book Antiqua" w:hAnsi="Book Antiqua" w:cs="宋体"/>
          <w:b/>
          <w:bCs/>
          <w:color w:val="000000"/>
        </w:rPr>
        <w:t>Heldring</w:t>
      </w:r>
      <w:proofErr w:type="spellEnd"/>
      <w:r w:rsidRPr="00F50781">
        <w:rPr>
          <w:rFonts w:ascii="Book Antiqua" w:hAnsi="Book Antiqua" w:cs="宋体"/>
          <w:b/>
          <w:bCs/>
          <w:color w:val="000000"/>
        </w:rPr>
        <w:t xml:space="preserve"> N</w:t>
      </w:r>
      <w:r w:rsidRPr="00F50781">
        <w:rPr>
          <w:rFonts w:ascii="Book Antiqua" w:hAnsi="Book Antiqua" w:cs="宋体"/>
          <w:color w:val="000000"/>
        </w:rPr>
        <w:t xml:space="preserve">, Pike A, </w:t>
      </w:r>
      <w:proofErr w:type="spellStart"/>
      <w:r w:rsidRPr="00F50781">
        <w:rPr>
          <w:rFonts w:ascii="Book Antiqua" w:hAnsi="Book Antiqua" w:cs="宋体"/>
          <w:color w:val="000000"/>
        </w:rPr>
        <w:t>Andersson</w:t>
      </w:r>
      <w:proofErr w:type="spellEnd"/>
      <w:r w:rsidRPr="00F50781">
        <w:rPr>
          <w:rFonts w:ascii="Book Antiqua" w:hAnsi="Book Antiqua" w:cs="宋体"/>
          <w:color w:val="000000"/>
        </w:rPr>
        <w:t xml:space="preserve"> S, Matthews J, Cheng G, Hartman J, </w:t>
      </w:r>
      <w:proofErr w:type="spellStart"/>
      <w:r w:rsidRPr="00F50781">
        <w:rPr>
          <w:rFonts w:ascii="Book Antiqua" w:hAnsi="Book Antiqua" w:cs="宋体"/>
          <w:color w:val="000000"/>
        </w:rPr>
        <w:t>Tujague</w:t>
      </w:r>
      <w:proofErr w:type="spellEnd"/>
      <w:r w:rsidRPr="00F50781">
        <w:rPr>
          <w:rFonts w:ascii="Book Antiqua" w:hAnsi="Book Antiqua" w:cs="宋体"/>
          <w:color w:val="000000"/>
        </w:rPr>
        <w:t xml:space="preserve"> M, </w:t>
      </w:r>
      <w:proofErr w:type="spellStart"/>
      <w:r w:rsidRPr="00F50781">
        <w:rPr>
          <w:rFonts w:ascii="Book Antiqua" w:hAnsi="Book Antiqua" w:cs="宋体"/>
          <w:color w:val="000000"/>
        </w:rPr>
        <w:t>Ström</w:t>
      </w:r>
      <w:proofErr w:type="spellEnd"/>
      <w:r w:rsidRPr="00F50781">
        <w:rPr>
          <w:rFonts w:ascii="Book Antiqua" w:hAnsi="Book Antiqua" w:cs="宋体"/>
          <w:color w:val="000000"/>
        </w:rPr>
        <w:t xml:space="preserve"> A, </w:t>
      </w:r>
      <w:proofErr w:type="spellStart"/>
      <w:r w:rsidRPr="00F50781">
        <w:rPr>
          <w:rFonts w:ascii="Book Antiqua" w:hAnsi="Book Antiqua" w:cs="宋体"/>
          <w:color w:val="000000"/>
        </w:rPr>
        <w:t>Treuter</w:t>
      </w:r>
      <w:proofErr w:type="spellEnd"/>
      <w:r w:rsidRPr="00F50781">
        <w:rPr>
          <w:rFonts w:ascii="Book Antiqua" w:hAnsi="Book Antiqua" w:cs="宋体"/>
          <w:color w:val="000000"/>
        </w:rPr>
        <w:t xml:space="preserve"> E, Warner M, </w:t>
      </w:r>
      <w:proofErr w:type="spellStart"/>
      <w:r w:rsidRPr="00F50781">
        <w:rPr>
          <w:rFonts w:ascii="Book Antiqua" w:hAnsi="Book Antiqua" w:cs="宋体"/>
          <w:color w:val="000000"/>
        </w:rPr>
        <w:t>Gustafsson</w:t>
      </w:r>
      <w:proofErr w:type="spellEnd"/>
      <w:r w:rsidRPr="00F50781">
        <w:rPr>
          <w:rFonts w:ascii="Book Antiqua" w:hAnsi="Book Antiqua" w:cs="宋体"/>
          <w:color w:val="000000"/>
        </w:rPr>
        <w:t xml:space="preserve"> JA. Estrogen receptors: how do they signal and what are their targets. </w:t>
      </w:r>
      <w:proofErr w:type="spellStart"/>
      <w:r w:rsidRPr="00F50781">
        <w:rPr>
          <w:rFonts w:ascii="Book Antiqua" w:hAnsi="Book Antiqua" w:cs="宋体"/>
          <w:i/>
          <w:iCs/>
          <w:color w:val="000000"/>
        </w:rPr>
        <w:t>Physiol</w:t>
      </w:r>
      <w:proofErr w:type="spellEnd"/>
      <w:r w:rsidRPr="00F50781">
        <w:rPr>
          <w:rFonts w:ascii="Book Antiqua" w:hAnsi="Book Antiqua" w:cs="宋体"/>
          <w:i/>
          <w:iCs/>
          <w:color w:val="000000"/>
        </w:rPr>
        <w:t xml:space="preserve"> Rev</w:t>
      </w:r>
      <w:r w:rsidRPr="00F50781">
        <w:rPr>
          <w:rFonts w:ascii="Book Antiqua" w:hAnsi="Book Antiqua" w:cs="宋体"/>
          <w:color w:val="000000"/>
        </w:rPr>
        <w:t> 2007; </w:t>
      </w:r>
      <w:r w:rsidRPr="00F50781">
        <w:rPr>
          <w:rFonts w:ascii="Book Antiqua" w:hAnsi="Book Antiqua" w:cs="宋体"/>
          <w:b/>
          <w:bCs/>
          <w:color w:val="000000"/>
        </w:rPr>
        <w:t>87</w:t>
      </w:r>
      <w:r w:rsidRPr="00F50781">
        <w:rPr>
          <w:rFonts w:ascii="Book Antiqua" w:hAnsi="Book Antiqua" w:cs="宋体"/>
          <w:color w:val="000000"/>
        </w:rPr>
        <w:t>: 905-931 [PMID: 17615392 DOI: 10.1152/physrev.00026.2006]</w:t>
      </w:r>
    </w:p>
    <w:p w14:paraId="51775536"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9 </w:t>
      </w:r>
      <w:r w:rsidRPr="00F50781">
        <w:rPr>
          <w:rFonts w:ascii="Book Antiqua" w:hAnsi="Book Antiqua" w:cs="宋体"/>
          <w:b/>
          <w:bCs/>
          <w:color w:val="000000"/>
        </w:rPr>
        <w:t>Sanchez R</w:t>
      </w:r>
      <w:r w:rsidRPr="00F50781">
        <w:rPr>
          <w:rFonts w:ascii="Book Antiqua" w:hAnsi="Book Antiqua" w:cs="宋体"/>
          <w:color w:val="000000"/>
        </w:rPr>
        <w:t xml:space="preserve">, Nguyen D, Rocha W, White JH, </w:t>
      </w:r>
      <w:proofErr w:type="spellStart"/>
      <w:r w:rsidRPr="00F50781">
        <w:rPr>
          <w:rFonts w:ascii="Book Antiqua" w:hAnsi="Book Antiqua" w:cs="宋体"/>
          <w:color w:val="000000"/>
        </w:rPr>
        <w:t>Mader</w:t>
      </w:r>
      <w:proofErr w:type="spellEnd"/>
      <w:r w:rsidRPr="00F50781">
        <w:rPr>
          <w:rFonts w:ascii="Book Antiqua" w:hAnsi="Book Antiqua" w:cs="宋体"/>
          <w:color w:val="000000"/>
        </w:rPr>
        <w:t xml:space="preserve"> S. Diversity in the mechanisms of gene regulation by estrogen receptors. </w:t>
      </w:r>
      <w:proofErr w:type="spellStart"/>
      <w:r w:rsidRPr="00F50781">
        <w:rPr>
          <w:rFonts w:ascii="Book Antiqua" w:hAnsi="Book Antiqua" w:cs="宋体"/>
          <w:i/>
          <w:iCs/>
          <w:color w:val="000000"/>
        </w:rPr>
        <w:t>Bioessays</w:t>
      </w:r>
      <w:proofErr w:type="spellEnd"/>
      <w:r w:rsidRPr="00F50781">
        <w:rPr>
          <w:rFonts w:ascii="Book Antiqua" w:hAnsi="Book Antiqua" w:cs="宋体"/>
          <w:color w:val="000000"/>
        </w:rPr>
        <w:t> 2002; </w:t>
      </w:r>
      <w:r w:rsidRPr="00F50781">
        <w:rPr>
          <w:rFonts w:ascii="Book Antiqua" w:hAnsi="Book Antiqua" w:cs="宋体"/>
          <w:b/>
          <w:bCs/>
          <w:color w:val="000000"/>
        </w:rPr>
        <w:t>24</w:t>
      </w:r>
      <w:r w:rsidRPr="00F50781">
        <w:rPr>
          <w:rFonts w:ascii="Book Antiqua" w:hAnsi="Book Antiqua" w:cs="宋体"/>
          <w:color w:val="000000"/>
        </w:rPr>
        <w:t>: 244-254 [PMID: 11891761]</w:t>
      </w:r>
    </w:p>
    <w:p w14:paraId="6A0CE244"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10 </w:t>
      </w:r>
      <w:r w:rsidRPr="00F50781">
        <w:rPr>
          <w:rFonts w:ascii="Book Antiqua" w:hAnsi="Book Antiqua" w:cs="宋体"/>
          <w:b/>
          <w:bCs/>
          <w:color w:val="000000"/>
        </w:rPr>
        <w:t>Thomas MC</w:t>
      </w:r>
      <w:r w:rsidRPr="00F50781">
        <w:rPr>
          <w:rFonts w:ascii="Book Antiqua" w:hAnsi="Book Antiqua" w:cs="宋体"/>
          <w:color w:val="000000"/>
        </w:rPr>
        <w:t>, Chiang CM. The general transcription machinery and general cofactors. </w:t>
      </w:r>
      <w:proofErr w:type="spellStart"/>
      <w:r w:rsidRPr="00F50781">
        <w:rPr>
          <w:rFonts w:ascii="Book Antiqua" w:hAnsi="Book Antiqua" w:cs="宋体"/>
          <w:i/>
          <w:iCs/>
          <w:color w:val="000000"/>
        </w:rPr>
        <w:t>Crit</w:t>
      </w:r>
      <w:proofErr w:type="spellEnd"/>
      <w:r w:rsidRPr="00F50781">
        <w:rPr>
          <w:rFonts w:ascii="Book Antiqua" w:hAnsi="Book Antiqua" w:cs="宋体"/>
          <w:i/>
          <w:iCs/>
          <w:color w:val="000000"/>
        </w:rPr>
        <w:t xml:space="preserve"> Rev </w:t>
      </w:r>
      <w:proofErr w:type="spellStart"/>
      <w:r w:rsidRPr="00F50781">
        <w:rPr>
          <w:rFonts w:ascii="Book Antiqua" w:hAnsi="Book Antiqua" w:cs="宋体"/>
          <w:i/>
          <w:iCs/>
          <w:color w:val="000000"/>
        </w:rPr>
        <w:t>Biochem</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2006; </w:t>
      </w:r>
      <w:r w:rsidRPr="00F50781">
        <w:rPr>
          <w:rFonts w:ascii="Book Antiqua" w:hAnsi="Book Antiqua" w:cs="宋体"/>
          <w:b/>
          <w:bCs/>
          <w:color w:val="000000"/>
        </w:rPr>
        <w:t>41</w:t>
      </w:r>
      <w:r w:rsidRPr="00F50781">
        <w:rPr>
          <w:rFonts w:ascii="Book Antiqua" w:hAnsi="Book Antiqua" w:cs="宋体"/>
          <w:color w:val="000000"/>
        </w:rPr>
        <w:t>: 105-178 [PMID: 16858867 DOI: 10.1080/10409230600648736]</w:t>
      </w:r>
    </w:p>
    <w:p w14:paraId="0B5128E4"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11 </w:t>
      </w:r>
      <w:proofErr w:type="spellStart"/>
      <w:r w:rsidRPr="00F50781">
        <w:rPr>
          <w:rFonts w:ascii="Book Antiqua" w:hAnsi="Book Antiqua" w:cs="宋体"/>
          <w:b/>
          <w:bCs/>
          <w:color w:val="000000"/>
        </w:rPr>
        <w:t>Poss</w:t>
      </w:r>
      <w:proofErr w:type="spellEnd"/>
      <w:r w:rsidRPr="00F50781">
        <w:rPr>
          <w:rFonts w:ascii="Book Antiqua" w:hAnsi="Book Antiqua" w:cs="宋体"/>
          <w:b/>
          <w:bCs/>
          <w:color w:val="000000"/>
        </w:rPr>
        <w:t xml:space="preserve"> ZC</w:t>
      </w:r>
      <w:r w:rsidRPr="00F50781">
        <w:rPr>
          <w:rFonts w:ascii="Book Antiqua" w:hAnsi="Book Antiqua" w:cs="宋体"/>
          <w:color w:val="000000"/>
        </w:rPr>
        <w:t xml:space="preserve">, </w:t>
      </w:r>
      <w:proofErr w:type="spellStart"/>
      <w:r w:rsidRPr="00F50781">
        <w:rPr>
          <w:rFonts w:ascii="Book Antiqua" w:hAnsi="Book Antiqua" w:cs="宋体"/>
          <w:color w:val="000000"/>
        </w:rPr>
        <w:t>Ebmeier</w:t>
      </w:r>
      <w:proofErr w:type="spellEnd"/>
      <w:r w:rsidRPr="00F50781">
        <w:rPr>
          <w:rFonts w:ascii="Book Antiqua" w:hAnsi="Book Antiqua" w:cs="宋体"/>
          <w:color w:val="000000"/>
        </w:rPr>
        <w:t xml:space="preserve"> CC, </w:t>
      </w:r>
      <w:proofErr w:type="spellStart"/>
      <w:r w:rsidRPr="00F50781">
        <w:rPr>
          <w:rFonts w:ascii="Book Antiqua" w:hAnsi="Book Antiqua" w:cs="宋体"/>
          <w:color w:val="000000"/>
        </w:rPr>
        <w:t>Taatjes</w:t>
      </w:r>
      <w:proofErr w:type="spellEnd"/>
      <w:r w:rsidRPr="00F50781">
        <w:rPr>
          <w:rFonts w:ascii="Book Antiqua" w:hAnsi="Book Antiqua" w:cs="宋体"/>
          <w:color w:val="000000"/>
        </w:rPr>
        <w:t xml:space="preserve"> DJ. The Mediator complex and transcription regulation. </w:t>
      </w:r>
      <w:proofErr w:type="spellStart"/>
      <w:r w:rsidRPr="00F50781">
        <w:rPr>
          <w:rFonts w:ascii="Book Antiqua" w:hAnsi="Book Antiqua" w:cs="宋体"/>
          <w:i/>
          <w:iCs/>
          <w:color w:val="000000"/>
        </w:rPr>
        <w:t>Crit</w:t>
      </w:r>
      <w:proofErr w:type="spellEnd"/>
      <w:r w:rsidRPr="00F50781">
        <w:rPr>
          <w:rFonts w:ascii="Book Antiqua" w:hAnsi="Book Antiqua" w:cs="宋体"/>
          <w:i/>
          <w:iCs/>
          <w:color w:val="000000"/>
        </w:rPr>
        <w:t xml:space="preserve"> Rev </w:t>
      </w:r>
      <w:proofErr w:type="spellStart"/>
      <w:r w:rsidRPr="00F50781">
        <w:rPr>
          <w:rFonts w:ascii="Book Antiqua" w:hAnsi="Book Antiqua" w:cs="宋体"/>
          <w:i/>
          <w:iCs/>
          <w:color w:val="000000"/>
        </w:rPr>
        <w:t>Biochem</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w:t>
      </w:r>
      <w:r w:rsidRPr="00F50781">
        <w:rPr>
          <w:rFonts w:ascii="Book Antiqua" w:hAnsi="Book Antiqua" w:cs="Arial"/>
          <w:color w:val="000000"/>
          <w:shd w:val="clear" w:color="auto" w:fill="FFFFFF"/>
        </w:rPr>
        <w:t>2013</w:t>
      </w:r>
      <w:r w:rsidRPr="00F50781">
        <w:rPr>
          <w:rFonts w:ascii="Book Antiqua" w:hAnsi="Book Antiqua" w:cs="宋体"/>
          <w:color w:val="000000"/>
        </w:rPr>
        <w:t>; </w:t>
      </w:r>
      <w:r w:rsidRPr="00F50781">
        <w:rPr>
          <w:rFonts w:ascii="Book Antiqua" w:hAnsi="Book Antiqua" w:cs="宋体"/>
          <w:b/>
          <w:bCs/>
          <w:color w:val="000000"/>
        </w:rPr>
        <w:t>48</w:t>
      </w:r>
      <w:r w:rsidRPr="00F50781">
        <w:rPr>
          <w:rFonts w:ascii="Book Antiqua" w:hAnsi="Book Antiqua" w:cs="宋体"/>
          <w:color w:val="000000"/>
        </w:rPr>
        <w:t>: 575-608 [PMID: 24088064]</w:t>
      </w:r>
    </w:p>
    <w:p w14:paraId="439A72AB"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lastRenderedPageBreak/>
        <w:t>12 </w:t>
      </w:r>
      <w:r w:rsidRPr="00F50781">
        <w:rPr>
          <w:rFonts w:ascii="Book Antiqua" w:hAnsi="Book Antiqua" w:cs="宋体"/>
          <w:b/>
          <w:bCs/>
          <w:color w:val="000000"/>
        </w:rPr>
        <w:t>Malik S</w:t>
      </w:r>
      <w:r w:rsidRPr="00F50781">
        <w:rPr>
          <w:rFonts w:ascii="Book Antiqua" w:hAnsi="Book Antiqua" w:cs="宋体"/>
          <w:color w:val="000000"/>
        </w:rPr>
        <w:t>, Roeder RG. The metazoan Mediator co-activator complex as an integrative hub for transcriptional regulation. </w:t>
      </w:r>
      <w:r w:rsidRPr="00F50781">
        <w:rPr>
          <w:rFonts w:ascii="Book Antiqua" w:hAnsi="Book Antiqua" w:cs="宋体"/>
          <w:i/>
          <w:iCs/>
          <w:color w:val="000000"/>
        </w:rPr>
        <w:t>Nat Rev Genet</w:t>
      </w:r>
      <w:r w:rsidRPr="00F50781">
        <w:rPr>
          <w:rFonts w:ascii="Book Antiqua" w:hAnsi="Book Antiqua" w:cs="宋体"/>
          <w:color w:val="000000"/>
        </w:rPr>
        <w:t> 2010; </w:t>
      </w:r>
      <w:r w:rsidRPr="00F50781">
        <w:rPr>
          <w:rFonts w:ascii="Book Antiqua" w:hAnsi="Book Antiqua" w:cs="宋体"/>
          <w:b/>
          <w:bCs/>
          <w:color w:val="000000"/>
        </w:rPr>
        <w:t>11</w:t>
      </w:r>
      <w:r w:rsidRPr="00F50781">
        <w:rPr>
          <w:rFonts w:ascii="Book Antiqua" w:hAnsi="Book Antiqua" w:cs="宋体"/>
          <w:color w:val="000000"/>
        </w:rPr>
        <w:t>: 761-772 [PMID: 20940737 DOI: 10.1038/nrg2901]</w:t>
      </w:r>
    </w:p>
    <w:p w14:paraId="172DDAAC"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13 </w:t>
      </w:r>
      <w:r w:rsidRPr="00F50781">
        <w:rPr>
          <w:rFonts w:ascii="Book Antiqua" w:hAnsi="Book Antiqua" w:cs="宋体"/>
          <w:b/>
          <w:bCs/>
          <w:color w:val="000000"/>
        </w:rPr>
        <w:t xml:space="preserve">van </w:t>
      </w:r>
      <w:proofErr w:type="spellStart"/>
      <w:r w:rsidRPr="00F50781">
        <w:rPr>
          <w:rFonts w:ascii="Book Antiqua" w:hAnsi="Book Antiqua" w:cs="宋体"/>
          <w:b/>
          <w:bCs/>
          <w:color w:val="000000"/>
        </w:rPr>
        <w:t>Arensbergen</w:t>
      </w:r>
      <w:proofErr w:type="spellEnd"/>
      <w:r w:rsidRPr="00F50781">
        <w:rPr>
          <w:rFonts w:ascii="Book Antiqua" w:hAnsi="Book Antiqua" w:cs="宋体"/>
          <w:b/>
          <w:bCs/>
          <w:color w:val="000000"/>
        </w:rPr>
        <w:t xml:space="preserve"> J</w:t>
      </w:r>
      <w:r w:rsidRPr="00F50781">
        <w:rPr>
          <w:rFonts w:ascii="Book Antiqua" w:hAnsi="Book Antiqua" w:cs="宋体"/>
          <w:color w:val="000000"/>
        </w:rPr>
        <w:t xml:space="preserve">, van </w:t>
      </w:r>
      <w:proofErr w:type="spellStart"/>
      <w:r w:rsidRPr="00F50781">
        <w:rPr>
          <w:rFonts w:ascii="Book Antiqua" w:hAnsi="Book Antiqua" w:cs="宋体"/>
          <w:color w:val="000000"/>
        </w:rPr>
        <w:t>Steensel</w:t>
      </w:r>
      <w:proofErr w:type="spellEnd"/>
      <w:r w:rsidRPr="00F50781">
        <w:rPr>
          <w:rFonts w:ascii="Book Antiqua" w:hAnsi="Book Antiqua" w:cs="宋体"/>
          <w:color w:val="000000"/>
        </w:rPr>
        <w:t xml:space="preserve"> B, </w:t>
      </w:r>
      <w:proofErr w:type="spellStart"/>
      <w:r w:rsidRPr="00F50781">
        <w:rPr>
          <w:rFonts w:ascii="Book Antiqua" w:hAnsi="Book Antiqua" w:cs="宋体"/>
          <w:color w:val="000000"/>
        </w:rPr>
        <w:t>Bussemaker</w:t>
      </w:r>
      <w:proofErr w:type="spellEnd"/>
      <w:r w:rsidRPr="00F50781">
        <w:rPr>
          <w:rFonts w:ascii="Book Antiqua" w:hAnsi="Book Antiqua" w:cs="宋体"/>
          <w:color w:val="000000"/>
        </w:rPr>
        <w:t xml:space="preserve"> HJ. In search of the determinants of enhancer-promoter interaction specificity. </w:t>
      </w:r>
      <w:r w:rsidRPr="00F50781">
        <w:rPr>
          <w:rFonts w:ascii="Book Antiqua" w:hAnsi="Book Antiqua" w:cs="宋体"/>
          <w:i/>
          <w:iCs/>
          <w:color w:val="000000"/>
        </w:rPr>
        <w:t xml:space="preserve">Trends Cell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2014; </w:t>
      </w:r>
      <w:r w:rsidRPr="00F50781">
        <w:rPr>
          <w:rFonts w:ascii="Book Antiqua" w:hAnsi="Book Antiqua" w:cs="宋体"/>
          <w:b/>
          <w:bCs/>
          <w:color w:val="000000"/>
        </w:rPr>
        <w:t>24</w:t>
      </w:r>
      <w:r w:rsidRPr="00F50781">
        <w:rPr>
          <w:rFonts w:ascii="Book Antiqua" w:hAnsi="Book Antiqua" w:cs="宋体"/>
          <w:color w:val="000000"/>
        </w:rPr>
        <w:t>: 695-702 [PMID: 25160912 DOI: 10.1016/j.tcb.2104.07.004]</w:t>
      </w:r>
    </w:p>
    <w:p w14:paraId="552AB613"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14 </w:t>
      </w:r>
      <w:r w:rsidRPr="00F50781">
        <w:rPr>
          <w:rFonts w:ascii="Book Antiqua" w:hAnsi="Book Antiqua" w:cs="宋体"/>
          <w:b/>
          <w:bCs/>
          <w:color w:val="000000"/>
        </w:rPr>
        <w:t>Luger K</w:t>
      </w:r>
      <w:r w:rsidRPr="00F50781">
        <w:rPr>
          <w:rFonts w:ascii="Book Antiqua" w:hAnsi="Book Antiqua" w:cs="宋体"/>
          <w:color w:val="000000"/>
        </w:rPr>
        <w:t xml:space="preserve">, </w:t>
      </w:r>
      <w:proofErr w:type="spellStart"/>
      <w:r w:rsidRPr="00F50781">
        <w:rPr>
          <w:rFonts w:ascii="Book Antiqua" w:hAnsi="Book Antiqua" w:cs="宋体"/>
          <w:color w:val="000000"/>
        </w:rPr>
        <w:t>Mäder</w:t>
      </w:r>
      <w:proofErr w:type="spellEnd"/>
      <w:r w:rsidRPr="00F50781">
        <w:rPr>
          <w:rFonts w:ascii="Book Antiqua" w:hAnsi="Book Antiqua" w:cs="宋体"/>
          <w:color w:val="000000"/>
        </w:rPr>
        <w:t xml:space="preserve"> AW, Richmond RK, Sargent DF, Richmond TJ. Crystal structure of the nucleosome core particle at 2.8 A resolution. </w:t>
      </w:r>
      <w:r w:rsidRPr="00F50781">
        <w:rPr>
          <w:rFonts w:ascii="Book Antiqua" w:hAnsi="Book Antiqua" w:cs="宋体"/>
          <w:i/>
          <w:iCs/>
          <w:color w:val="000000"/>
        </w:rPr>
        <w:t>Nature</w:t>
      </w:r>
      <w:r w:rsidRPr="00F50781">
        <w:rPr>
          <w:rFonts w:ascii="Book Antiqua" w:hAnsi="Book Antiqua" w:cs="宋体"/>
          <w:color w:val="000000"/>
        </w:rPr>
        <w:t> 1997; </w:t>
      </w:r>
      <w:r w:rsidRPr="00F50781">
        <w:rPr>
          <w:rFonts w:ascii="Book Antiqua" w:hAnsi="Book Antiqua" w:cs="宋体"/>
          <w:b/>
          <w:bCs/>
          <w:color w:val="000000"/>
        </w:rPr>
        <w:t>389</w:t>
      </w:r>
      <w:r w:rsidRPr="00F50781">
        <w:rPr>
          <w:rFonts w:ascii="Book Antiqua" w:hAnsi="Book Antiqua" w:cs="宋体"/>
          <w:color w:val="000000"/>
        </w:rPr>
        <w:t>: 251-260 [PMID: 9305837 DOI: 10.1038/38444]</w:t>
      </w:r>
    </w:p>
    <w:p w14:paraId="6297DC94"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15 </w:t>
      </w:r>
      <w:r w:rsidRPr="00F50781">
        <w:rPr>
          <w:rFonts w:ascii="Book Antiqua" w:hAnsi="Book Antiqua" w:cs="宋体"/>
          <w:b/>
          <w:bCs/>
          <w:color w:val="000000"/>
        </w:rPr>
        <w:t>Luger K</w:t>
      </w:r>
      <w:r w:rsidRPr="00F50781">
        <w:rPr>
          <w:rFonts w:ascii="Book Antiqua" w:hAnsi="Book Antiqua" w:cs="宋体"/>
          <w:color w:val="000000"/>
        </w:rPr>
        <w:t>, Richmond TJ. DNA binding within the nucleosome core. </w:t>
      </w:r>
      <w:proofErr w:type="spellStart"/>
      <w:r w:rsidRPr="00F50781">
        <w:rPr>
          <w:rFonts w:ascii="Book Antiqua" w:hAnsi="Book Antiqua" w:cs="宋体"/>
          <w:i/>
          <w:iCs/>
          <w:color w:val="000000"/>
        </w:rPr>
        <w:t>Curr</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Opin</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Struct</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1998; </w:t>
      </w:r>
      <w:r w:rsidRPr="00F50781">
        <w:rPr>
          <w:rFonts w:ascii="Book Antiqua" w:hAnsi="Book Antiqua" w:cs="宋体"/>
          <w:b/>
          <w:bCs/>
          <w:color w:val="000000"/>
        </w:rPr>
        <w:t>8</w:t>
      </w:r>
      <w:r w:rsidRPr="00F50781">
        <w:rPr>
          <w:rFonts w:ascii="Book Antiqua" w:hAnsi="Book Antiqua" w:cs="宋体"/>
          <w:color w:val="000000"/>
        </w:rPr>
        <w:t>: 33-40 [PMID: 9519294 DOI: 10.1016/S0959-440X(98)80007-9]</w:t>
      </w:r>
    </w:p>
    <w:p w14:paraId="76F60642"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16 </w:t>
      </w:r>
      <w:proofErr w:type="spellStart"/>
      <w:r w:rsidRPr="00F50781">
        <w:rPr>
          <w:rFonts w:ascii="Book Antiqua" w:hAnsi="Book Antiqua" w:cs="宋体"/>
          <w:b/>
          <w:bCs/>
          <w:color w:val="000000"/>
        </w:rPr>
        <w:t>Beato</w:t>
      </w:r>
      <w:proofErr w:type="spellEnd"/>
      <w:r w:rsidRPr="00F50781">
        <w:rPr>
          <w:rFonts w:ascii="Book Antiqua" w:hAnsi="Book Antiqua" w:cs="宋体"/>
          <w:b/>
          <w:bCs/>
          <w:color w:val="000000"/>
        </w:rPr>
        <w:t xml:space="preserve"> M</w:t>
      </w:r>
      <w:r w:rsidRPr="00F50781">
        <w:rPr>
          <w:rFonts w:ascii="Book Antiqua" w:hAnsi="Book Antiqua" w:cs="宋体"/>
          <w:color w:val="000000"/>
        </w:rPr>
        <w:t xml:space="preserve">, </w:t>
      </w:r>
      <w:proofErr w:type="spellStart"/>
      <w:r w:rsidRPr="00F50781">
        <w:rPr>
          <w:rFonts w:ascii="Book Antiqua" w:hAnsi="Book Antiqua" w:cs="宋体"/>
          <w:color w:val="000000"/>
        </w:rPr>
        <w:t>Eisfeld</w:t>
      </w:r>
      <w:proofErr w:type="spellEnd"/>
      <w:r w:rsidRPr="00F50781">
        <w:rPr>
          <w:rFonts w:ascii="Book Antiqua" w:hAnsi="Book Antiqua" w:cs="宋体"/>
          <w:color w:val="000000"/>
        </w:rPr>
        <w:t xml:space="preserve"> K. Transcription factor access to chromatin. </w:t>
      </w:r>
      <w:r w:rsidRPr="00F50781">
        <w:rPr>
          <w:rFonts w:ascii="Book Antiqua" w:hAnsi="Book Antiqua" w:cs="宋体"/>
          <w:i/>
          <w:iCs/>
          <w:color w:val="000000"/>
        </w:rPr>
        <w:t>Nucleic Acids Res</w:t>
      </w:r>
      <w:r w:rsidRPr="00F50781">
        <w:rPr>
          <w:rFonts w:ascii="Book Antiqua" w:hAnsi="Book Antiqua" w:cs="宋体"/>
          <w:color w:val="000000"/>
        </w:rPr>
        <w:t> 1997; </w:t>
      </w:r>
      <w:r w:rsidRPr="00F50781">
        <w:rPr>
          <w:rFonts w:ascii="Book Antiqua" w:hAnsi="Book Antiqua" w:cs="宋体"/>
          <w:b/>
          <w:bCs/>
          <w:color w:val="000000"/>
        </w:rPr>
        <w:t>25</w:t>
      </w:r>
      <w:r w:rsidRPr="00F50781">
        <w:rPr>
          <w:rFonts w:ascii="Book Antiqua" w:hAnsi="Book Antiqua" w:cs="宋体"/>
          <w:color w:val="000000"/>
        </w:rPr>
        <w:t>: 3559-3563 [PMID: 9278473 DOI: 10.1093/</w:t>
      </w:r>
      <w:proofErr w:type="spellStart"/>
      <w:r w:rsidRPr="00F50781">
        <w:rPr>
          <w:rFonts w:ascii="Book Antiqua" w:hAnsi="Book Antiqua" w:cs="宋体"/>
          <w:color w:val="000000"/>
        </w:rPr>
        <w:t>nar</w:t>
      </w:r>
      <w:proofErr w:type="spellEnd"/>
      <w:r w:rsidRPr="00F50781">
        <w:rPr>
          <w:rFonts w:ascii="Book Antiqua" w:hAnsi="Book Antiqua" w:cs="宋体"/>
          <w:color w:val="000000"/>
        </w:rPr>
        <w:t>/25.18.3559]</w:t>
      </w:r>
    </w:p>
    <w:p w14:paraId="575B12C7"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17 </w:t>
      </w:r>
      <w:proofErr w:type="spellStart"/>
      <w:r w:rsidRPr="00F50781">
        <w:rPr>
          <w:rFonts w:ascii="Book Antiqua" w:hAnsi="Book Antiqua" w:cs="宋体"/>
          <w:b/>
          <w:bCs/>
          <w:color w:val="000000"/>
        </w:rPr>
        <w:t>Imbalzano</w:t>
      </w:r>
      <w:proofErr w:type="spellEnd"/>
      <w:r w:rsidRPr="00F50781">
        <w:rPr>
          <w:rFonts w:ascii="Book Antiqua" w:hAnsi="Book Antiqua" w:cs="宋体"/>
          <w:b/>
          <w:bCs/>
          <w:color w:val="000000"/>
        </w:rPr>
        <w:t xml:space="preserve"> AN</w:t>
      </w:r>
      <w:r w:rsidRPr="00F50781">
        <w:rPr>
          <w:rFonts w:ascii="Book Antiqua" w:hAnsi="Book Antiqua" w:cs="宋体"/>
          <w:color w:val="000000"/>
        </w:rPr>
        <w:t xml:space="preserve">, Kwon H, Green MR, Kingston RE. Facilitated binding of TATA-binding protein to </w:t>
      </w:r>
      <w:proofErr w:type="spellStart"/>
      <w:r w:rsidRPr="00F50781">
        <w:rPr>
          <w:rFonts w:ascii="Book Antiqua" w:hAnsi="Book Antiqua" w:cs="宋体"/>
          <w:color w:val="000000"/>
        </w:rPr>
        <w:t>nucleosomal</w:t>
      </w:r>
      <w:proofErr w:type="spellEnd"/>
      <w:r w:rsidRPr="00F50781">
        <w:rPr>
          <w:rFonts w:ascii="Book Antiqua" w:hAnsi="Book Antiqua" w:cs="宋体"/>
          <w:color w:val="000000"/>
        </w:rPr>
        <w:t xml:space="preserve"> DNA. </w:t>
      </w:r>
      <w:r w:rsidRPr="00F50781">
        <w:rPr>
          <w:rFonts w:ascii="Book Antiqua" w:hAnsi="Book Antiqua" w:cs="宋体"/>
          <w:i/>
          <w:iCs/>
          <w:color w:val="000000"/>
        </w:rPr>
        <w:t>Nature</w:t>
      </w:r>
      <w:r w:rsidRPr="00F50781">
        <w:rPr>
          <w:rFonts w:ascii="Book Antiqua" w:hAnsi="Book Antiqua" w:cs="宋体"/>
          <w:color w:val="000000"/>
        </w:rPr>
        <w:t> 1994; </w:t>
      </w:r>
      <w:r w:rsidRPr="00F50781">
        <w:rPr>
          <w:rFonts w:ascii="Book Antiqua" w:hAnsi="Book Antiqua" w:cs="宋体"/>
          <w:b/>
          <w:bCs/>
          <w:color w:val="000000"/>
        </w:rPr>
        <w:t>370</w:t>
      </w:r>
      <w:r w:rsidRPr="00F50781">
        <w:rPr>
          <w:rFonts w:ascii="Book Antiqua" w:hAnsi="Book Antiqua" w:cs="宋体"/>
          <w:color w:val="000000"/>
        </w:rPr>
        <w:t>: 481-485 [PMID: 8047170 DOI: 10.1038/370481a0]</w:t>
      </w:r>
    </w:p>
    <w:p w14:paraId="5BEC3F6C"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18 </w:t>
      </w:r>
      <w:r w:rsidRPr="00F50781">
        <w:rPr>
          <w:rFonts w:ascii="Book Antiqua" w:hAnsi="Book Antiqua" w:cs="宋体"/>
          <w:b/>
          <w:bCs/>
          <w:color w:val="000000"/>
        </w:rPr>
        <w:t>Wechsler DS</w:t>
      </w:r>
      <w:r w:rsidRPr="00F50781">
        <w:rPr>
          <w:rFonts w:ascii="Book Antiqua" w:hAnsi="Book Antiqua" w:cs="宋体"/>
          <w:color w:val="000000"/>
        </w:rPr>
        <w:t xml:space="preserve">, </w:t>
      </w:r>
      <w:proofErr w:type="spellStart"/>
      <w:r w:rsidRPr="00F50781">
        <w:rPr>
          <w:rFonts w:ascii="Book Antiqua" w:hAnsi="Book Antiqua" w:cs="宋体"/>
          <w:color w:val="000000"/>
        </w:rPr>
        <w:t>Papoulas</w:t>
      </w:r>
      <w:proofErr w:type="spellEnd"/>
      <w:r w:rsidRPr="00F50781">
        <w:rPr>
          <w:rFonts w:ascii="Book Antiqua" w:hAnsi="Book Antiqua" w:cs="宋体"/>
          <w:color w:val="000000"/>
        </w:rPr>
        <w:t xml:space="preserve"> O, Dang CV, Kingston RE. Differential binding of c-</w:t>
      </w:r>
      <w:proofErr w:type="spellStart"/>
      <w:r w:rsidRPr="00F50781">
        <w:rPr>
          <w:rFonts w:ascii="Book Antiqua" w:hAnsi="Book Antiqua" w:cs="宋体"/>
          <w:color w:val="000000"/>
        </w:rPr>
        <w:t>Myc</w:t>
      </w:r>
      <w:proofErr w:type="spellEnd"/>
      <w:r w:rsidRPr="00F50781">
        <w:rPr>
          <w:rFonts w:ascii="Book Antiqua" w:hAnsi="Book Antiqua" w:cs="宋体"/>
          <w:color w:val="000000"/>
        </w:rPr>
        <w:t xml:space="preserve"> and Max to </w:t>
      </w:r>
      <w:proofErr w:type="spellStart"/>
      <w:r w:rsidRPr="00F50781">
        <w:rPr>
          <w:rFonts w:ascii="Book Antiqua" w:hAnsi="Book Antiqua" w:cs="宋体"/>
          <w:color w:val="000000"/>
        </w:rPr>
        <w:t>nucleosomal</w:t>
      </w:r>
      <w:proofErr w:type="spellEnd"/>
      <w:r w:rsidRPr="00F50781">
        <w:rPr>
          <w:rFonts w:ascii="Book Antiqua" w:hAnsi="Book Antiqua" w:cs="宋体"/>
          <w:color w:val="000000"/>
        </w:rPr>
        <w:t xml:space="preserve"> DNA.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Cell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1994; </w:t>
      </w:r>
      <w:r w:rsidRPr="00F50781">
        <w:rPr>
          <w:rFonts w:ascii="Book Antiqua" w:hAnsi="Book Antiqua" w:cs="宋体"/>
          <w:b/>
          <w:bCs/>
          <w:color w:val="000000"/>
        </w:rPr>
        <w:t>14</w:t>
      </w:r>
      <w:r w:rsidRPr="00F50781">
        <w:rPr>
          <w:rFonts w:ascii="Book Antiqua" w:hAnsi="Book Antiqua" w:cs="宋体"/>
          <w:color w:val="000000"/>
        </w:rPr>
        <w:t>: 4097-4107 [PMID: 8196648 DOI: 10.1128/MCB.14.6.4097]</w:t>
      </w:r>
    </w:p>
    <w:p w14:paraId="1149F7FD"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19 </w:t>
      </w:r>
      <w:proofErr w:type="spellStart"/>
      <w:r w:rsidRPr="00F50781">
        <w:rPr>
          <w:rFonts w:ascii="Book Antiqua" w:hAnsi="Book Antiqua" w:cs="宋体"/>
          <w:b/>
          <w:bCs/>
          <w:color w:val="000000"/>
        </w:rPr>
        <w:t>Boyes</w:t>
      </w:r>
      <w:proofErr w:type="spellEnd"/>
      <w:r w:rsidRPr="00F50781">
        <w:rPr>
          <w:rFonts w:ascii="Book Antiqua" w:hAnsi="Book Antiqua" w:cs="宋体"/>
          <w:b/>
          <w:bCs/>
          <w:color w:val="000000"/>
        </w:rPr>
        <w:t xml:space="preserve"> J</w:t>
      </w:r>
      <w:r w:rsidRPr="00F50781">
        <w:rPr>
          <w:rFonts w:ascii="Book Antiqua" w:hAnsi="Book Antiqua" w:cs="宋体"/>
          <w:color w:val="000000"/>
        </w:rPr>
        <w:t xml:space="preserve">, </w:t>
      </w:r>
      <w:proofErr w:type="spellStart"/>
      <w:r w:rsidRPr="00F50781">
        <w:rPr>
          <w:rFonts w:ascii="Book Antiqua" w:hAnsi="Book Antiqua" w:cs="宋体"/>
          <w:color w:val="000000"/>
        </w:rPr>
        <w:t>Omichinski</w:t>
      </w:r>
      <w:proofErr w:type="spellEnd"/>
      <w:r w:rsidRPr="00F50781">
        <w:rPr>
          <w:rFonts w:ascii="Book Antiqua" w:hAnsi="Book Antiqua" w:cs="宋体"/>
          <w:color w:val="000000"/>
        </w:rPr>
        <w:t xml:space="preserve"> J, Clark D, </w:t>
      </w:r>
      <w:proofErr w:type="spellStart"/>
      <w:r w:rsidRPr="00F50781">
        <w:rPr>
          <w:rFonts w:ascii="Book Antiqua" w:hAnsi="Book Antiqua" w:cs="宋体"/>
          <w:color w:val="000000"/>
        </w:rPr>
        <w:t>Pikaart</w:t>
      </w:r>
      <w:proofErr w:type="spellEnd"/>
      <w:r w:rsidRPr="00F50781">
        <w:rPr>
          <w:rFonts w:ascii="Book Antiqua" w:hAnsi="Book Antiqua" w:cs="宋体"/>
          <w:color w:val="000000"/>
        </w:rPr>
        <w:t xml:space="preserve"> M, </w:t>
      </w:r>
      <w:proofErr w:type="spellStart"/>
      <w:r w:rsidRPr="00F50781">
        <w:rPr>
          <w:rFonts w:ascii="Book Antiqua" w:hAnsi="Book Antiqua" w:cs="宋体"/>
          <w:color w:val="000000"/>
        </w:rPr>
        <w:t>Felsenfeld</w:t>
      </w:r>
      <w:proofErr w:type="spellEnd"/>
      <w:r w:rsidRPr="00F50781">
        <w:rPr>
          <w:rFonts w:ascii="Book Antiqua" w:hAnsi="Book Antiqua" w:cs="宋体"/>
          <w:color w:val="000000"/>
        </w:rPr>
        <w:t xml:space="preserve"> G. Perturbation of nucleosome structure by the erythroid transcription factor GATA-1. </w:t>
      </w:r>
      <w:r w:rsidRPr="00F50781">
        <w:rPr>
          <w:rFonts w:ascii="Book Antiqua" w:hAnsi="Book Antiqua" w:cs="宋体"/>
          <w:i/>
          <w:iCs/>
          <w:color w:val="000000"/>
        </w:rPr>
        <w:t xml:space="preserve">J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1998; </w:t>
      </w:r>
      <w:r w:rsidRPr="00F50781">
        <w:rPr>
          <w:rFonts w:ascii="Book Antiqua" w:hAnsi="Book Antiqua" w:cs="宋体"/>
          <w:b/>
          <w:bCs/>
          <w:color w:val="000000"/>
        </w:rPr>
        <w:t>279</w:t>
      </w:r>
      <w:r w:rsidRPr="00F50781">
        <w:rPr>
          <w:rFonts w:ascii="Book Antiqua" w:hAnsi="Book Antiqua" w:cs="宋体"/>
          <w:color w:val="000000"/>
        </w:rPr>
        <w:t>: 529-544 [PMID: 9641976 DOI: 10.1006/jmbi.1998.1783]</w:t>
      </w:r>
    </w:p>
    <w:p w14:paraId="5DBB7203"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 xml:space="preserve">20 </w:t>
      </w:r>
      <w:r w:rsidRPr="00F50781">
        <w:rPr>
          <w:rFonts w:ascii="Book Antiqua" w:hAnsi="Book Antiqua"/>
          <w:b/>
          <w:bCs/>
          <w:color w:val="000000"/>
        </w:rPr>
        <w:t>Hayes JJ</w:t>
      </w:r>
      <w:r w:rsidRPr="00F50781">
        <w:rPr>
          <w:rFonts w:ascii="Book Antiqua" w:hAnsi="Book Antiqua"/>
          <w:color w:val="000000"/>
        </w:rPr>
        <w:t xml:space="preserve">, Clark DJ, </w:t>
      </w:r>
      <w:proofErr w:type="spellStart"/>
      <w:r w:rsidRPr="00F50781">
        <w:rPr>
          <w:rFonts w:ascii="Book Antiqua" w:hAnsi="Book Antiqua"/>
          <w:color w:val="000000"/>
        </w:rPr>
        <w:t>Wolffe</w:t>
      </w:r>
      <w:proofErr w:type="spellEnd"/>
      <w:r w:rsidRPr="00F50781">
        <w:rPr>
          <w:rFonts w:ascii="Book Antiqua" w:hAnsi="Book Antiqua"/>
          <w:color w:val="000000"/>
        </w:rPr>
        <w:t xml:space="preserve"> AP. Histone contributions to the structure of DNA in the nucleosome.</w:t>
      </w:r>
      <w:r w:rsidRPr="00F50781">
        <w:rPr>
          <w:rStyle w:val="apple-converted-space"/>
          <w:rFonts w:ascii="Book Antiqua" w:hAnsi="Book Antiqua"/>
          <w:color w:val="000000"/>
        </w:rPr>
        <w:t> </w:t>
      </w:r>
      <w:proofErr w:type="spellStart"/>
      <w:r w:rsidRPr="00F50781">
        <w:rPr>
          <w:rFonts w:ascii="Book Antiqua" w:hAnsi="Book Antiqua"/>
          <w:i/>
          <w:iCs/>
          <w:color w:val="000000"/>
        </w:rPr>
        <w:t>Proc</w:t>
      </w:r>
      <w:proofErr w:type="spellEnd"/>
      <w:r w:rsidRPr="00F50781">
        <w:rPr>
          <w:rFonts w:ascii="Book Antiqua" w:hAnsi="Book Antiqua"/>
          <w:i/>
          <w:iCs/>
          <w:color w:val="000000"/>
        </w:rPr>
        <w:t xml:space="preserve"> </w:t>
      </w:r>
      <w:proofErr w:type="spellStart"/>
      <w:r w:rsidRPr="00F50781">
        <w:rPr>
          <w:rFonts w:ascii="Book Antiqua" w:hAnsi="Book Antiqua"/>
          <w:i/>
          <w:iCs/>
          <w:color w:val="000000"/>
        </w:rPr>
        <w:t>Natl</w:t>
      </w:r>
      <w:proofErr w:type="spellEnd"/>
      <w:r w:rsidRPr="00F50781">
        <w:rPr>
          <w:rFonts w:ascii="Book Antiqua" w:hAnsi="Book Antiqua"/>
          <w:i/>
          <w:iCs/>
          <w:color w:val="000000"/>
        </w:rPr>
        <w:t xml:space="preserve"> </w:t>
      </w:r>
      <w:proofErr w:type="spellStart"/>
      <w:r w:rsidRPr="00F50781">
        <w:rPr>
          <w:rFonts w:ascii="Book Antiqua" w:hAnsi="Book Antiqua"/>
          <w:i/>
          <w:iCs/>
          <w:color w:val="000000"/>
        </w:rPr>
        <w:t>Acad</w:t>
      </w:r>
      <w:proofErr w:type="spellEnd"/>
      <w:r w:rsidRPr="00F50781">
        <w:rPr>
          <w:rFonts w:ascii="Book Antiqua" w:hAnsi="Book Antiqua"/>
          <w:i/>
          <w:iCs/>
          <w:color w:val="000000"/>
        </w:rPr>
        <w:t xml:space="preserve"> </w:t>
      </w:r>
      <w:proofErr w:type="spellStart"/>
      <w:r w:rsidRPr="00F50781">
        <w:rPr>
          <w:rFonts w:ascii="Book Antiqua" w:hAnsi="Book Antiqua"/>
          <w:i/>
          <w:iCs/>
          <w:color w:val="000000"/>
        </w:rPr>
        <w:t>Sci</w:t>
      </w:r>
      <w:proofErr w:type="spellEnd"/>
      <w:r w:rsidRPr="00F50781">
        <w:rPr>
          <w:rFonts w:ascii="Book Antiqua" w:hAnsi="Book Antiqua"/>
          <w:i/>
          <w:iCs/>
          <w:color w:val="000000"/>
        </w:rPr>
        <w:t xml:space="preserve"> USA</w:t>
      </w:r>
      <w:r w:rsidRPr="00F50781">
        <w:rPr>
          <w:rStyle w:val="apple-converted-space"/>
          <w:rFonts w:ascii="Book Antiqua" w:hAnsi="Book Antiqua"/>
          <w:color w:val="000000"/>
        </w:rPr>
        <w:t> </w:t>
      </w:r>
      <w:r w:rsidRPr="00F50781">
        <w:rPr>
          <w:rFonts w:ascii="Book Antiqua" w:hAnsi="Book Antiqua"/>
          <w:color w:val="000000"/>
        </w:rPr>
        <w:t>1991;</w:t>
      </w:r>
      <w:r w:rsidRPr="00F50781">
        <w:rPr>
          <w:rStyle w:val="apple-converted-space"/>
          <w:rFonts w:ascii="Book Antiqua" w:hAnsi="Book Antiqua"/>
          <w:color w:val="000000"/>
        </w:rPr>
        <w:t> </w:t>
      </w:r>
      <w:r w:rsidRPr="00F50781">
        <w:rPr>
          <w:rFonts w:ascii="Book Antiqua" w:hAnsi="Book Antiqua"/>
          <w:b/>
          <w:bCs/>
          <w:color w:val="000000"/>
        </w:rPr>
        <w:t>88</w:t>
      </w:r>
      <w:r w:rsidRPr="00F50781">
        <w:rPr>
          <w:rFonts w:ascii="Book Antiqua" w:hAnsi="Book Antiqua"/>
          <w:color w:val="000000"/>
        </w:rPr>
        <w:t>: 6829-6833 [PMID: 1650485 DOI: 10.1073/pnas.88.15.6829]</w:t>
      </w:r>
    </w:p>
    <w:p w14:paraId="7B11B367"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21 </w:t>
      </w:r>
      <w:r w:rsidRPr="00F50781">
        <w:rPr>
          <w:rFonts w:ascii="Book Antiqua" w:hAnsi="Book Antiqua" w:cs="宋体"/>
          <w:b/>
          <w:bCs/>
          <w:color w:val="000000"/>
        </w:rPr>
        <w:t>Zheng C</w:t>
      </w:r>
      <w:r w:rsidRPr="00F50781">
        <w:rPr>
          <w:rFonts w:ascii="Book Antiqua" w:hAnsi="Book Antiqua" w:cs="宋体"/>
          <w:color w:val="000000"/>
        </w:rPr>
        <w:t>, Hayes JJ. Structures and interactions of the core histone tail domains. </w:t>
      </w:r>
      <w:r w:rsidRPr="00F50781">
        <w:rPr>
          <w:rFonts w:ascii="Book Antiqua" w:hAnsi="Book Antiqua" w:cs="宋体"/>
          <w:i/>
          <w:iCs/>
          <w:color w:val="000000"/>
        </w:rPr>
        <w:t>Biopolymers</w:t>
      </w:r>
      <w:r w:rsidRPr="00F50781">
        <w:rPr>
          <w:rFonts w:ascii="Book Antiqua" w:hAnsi="Book Antiqua" w:cs="宋体"/>
          <w:color w:val="000000"/>
        </w:rPr>
        <w:t> 2003; </w:t>
      </w:r>
      <w:r w:rsidRPr="00F50781">
        <w:rPr>
          <w:rFonts w:ascii="Book Antiqua" w:hAnsi="Book Antiqua" w:cs="宋体"/>
          <w:b/>
          <w:bCs/>
          <w:color w:val="000000"/>
        </w:rPr>
        <w:t>68</w:t>
      </w:r>
      <w:r w:rsidRPr="00F50781">
        <w:rPr>
          <w:rFonts w:ascii="Book Antiqua" w:hAnsi="Book Antiqua" w:cs="宋体"/>
          <w:color w:val="000000"/>
        </w:rPr>
        <w:t>: 539-546 [PMID: 12666178 DOI: 10.1002/bip.10303]</w:t>
      </w:r>
    </w:p>
    <w:p w14:paraId="711C8035"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22 </w:t>
      </w:r>
      <w:proofErr w:type="spellStart"/>
      <w:r w:rsidRPr="00F50781">
        <w:rPr>
          <w:rFonts w:ascii="Book Antiqua" w:hAnsi="Book Antiqua" w:cs="宋体"/>
          <w:b/>
          <w:bCs/>
          <w:color w:val="000000"/>
        </w:rPr>
        <w:t>Pruss</w:t>
      </w:r>
      <w:proofErr w:type="spellEnd"/>
      <w:r w:rsidRPr="00F50781">
        <w:rPr>
          <w:rFonts w:ascii="Book Antiqua" w:hAnsi="Book Antiqua" w:cs="宋体"/>
          <w:b/>
          <w:bCs/>
          <w:color w:val="000000"/>
        </w:rPr>
        <w:t xml:space="preserve"> D</w:t>
      </w:r>
      <w:r w:rsidRPr="00F50781">
        <w:rPr>
          <w:rFonts w:ascii="Book Antiqua" w:hAnsi="Book Antiqua" w:cs="宋体"/>
          <w:color w:val="000000"/>
        </w:rPr>
        <w:t xml:space="preserve">, Hayes JJ, </w:t>
      </w:r>
      <w:proofErr w:type="spellStart"/>
      <w:r w:rsidRPr="00F50781">
        <w:rPr>
          <w:rFonts w:ascii="Book Antiqua" w:hAnsi="Book Antiqua" w:cs="宋体"/>
          <w:color w:val="000000"/>
        </w:rPr>
        <w:t>Wolffe</w:t>
      </w:r>
      <w:proofErr w:type="spellEnd"/>
      <w:r w:rsidRPr="00F50781">
        <w:rPr>
          <w:rFonts w:ascii="Book Antiqua" w:hAnsi="Book Antiqua" w:cs="宋体"/>
          <w:color w:val="000000"/>
        </w:rPr>
        <w:t xml:space="preserve"> AP. </w:t>
      </w:r>
      <w:proofErr w:type="spellStart"/>
      <w:r w:rsidRPr="00F50781">
        <w:rPr>
          <w:rFonts w:ascii="Book Antiqua" w:hAnsi="Book Antiqua" w:cs="宋体"/>
          <w:color w:val="000000"/>
        </w:rPr>
        <w:t>Nucleosomal</w:t>
      </w:r>
      <w:proofErr w:type="spellEnd"/>
      <w:r w:rsidRPr="00F50781">
        <w:rPr>
          <w:rFonts w:ascii="Book Antiqua" w:hAnsi="Book Antiqua" w:cs="宋体"/>
          <w:color w:val="000000"/>
        </w:rPr>
        <w:t xml:space="preserve"> anatomy--where are the histones? </w:t>
      </w:r>
      <w:proofErr w:type="spellStart"/>
      <w:r w:rsidRPr="00F50781">
        <w:rPr>
          <w:rFonts w:ascii="Book Antiqua" w:hAnsi="Book Antiqua" w:cs="宋体"/>
          <w:i/>
          <w:iCs/>
          <w:color w:val="000000"/>
        </w:rPr>
        <w:t>Bioessays</w:t>
      </w:r>
      <w:proofErr w:type="spellEnd"/>
      <w:r w:rsidRPr="00F50781">
        <w:rPr>
          <w:rFonts w:ascii="Book Antiqua" w:hAnsi="Book Antiqua" w:cs="宋体"/>
          <w:color w:val="000000"/>
        </w:rPr>
        <w:t> 1995; </w:t>
      </w:r>
      <w:r w:rsidRPr="00F50781">
        <w:rPr>
          <w:rFonts w:ascii="Book Antiqua" w:hAnsi="Book Antiqua" w:cs="宋体"/>
          <w:b/>
          <w:bCs/>
          <w:color w:val="000000"/>
        </w:rPr>
        <w:t>17</w:t>
      </w:r>
      <w:r w:rsidRPr="00F50781">
        <w:rPr>
          <w:rFonts w:ascii="Book Antiqua" w:hAnsi="Book Antiqua" w:cs="宋体"/>
          <w:color w:val="000000"/>
        </w:rPr>
        <w:t>: 161-170 [PMID: 7748166 DOI: 10.1002/bies.950170211]</w:t>
      </w:r>
    </w:p>
    <w:p w14:paraId="6D6F72F4"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lastRenderedPageBreak/>
        <w:t>23 </w:t>
      </w:r>
      <w:r w:rsidRPr="00F50781">
        <w:rPr>
          <w:rFonts w:ascii="Book Antiqua" w:hAnsi="Book Antiqua" w:cs="宋体"/>
          <w:b/>
          <w:bCs/>
          <w:color w:val="000000"/>
        </w:rPr>
        <w:t>Li B</w:t>
      </w:r>
      <w:r w:rsidRPr="00F50781">
        <w:rPr>
          <w:rFonts w:ascii="Book Antiqua" w:hAnsi="Book Antiqua" w:cs="宋体"/>
          <w:color w:val="000000"/>
        </w:rPr>
        <w:t>, Carey M, Workman JL. The role of chromatin during transcription. </w:t>
      </w:r>
      <w:r w:rsidRPr="00F50781">
        <w:rPr>
          <w:rFonts w:ascii="Book Antiqua" w:hAnsi="Book Antiqua" w:cs="宋体"/>
          <w:i/>
          <w:iCs/>
          <w:color w:val="000000"/>
        </w:rPr>
        <w:t>Cell</w:t>
      </w:r>
      <w:r w:rsidRPr="00F50781">
        <w:rPr>
          <w:rFonts w:ascii="Book Antiqua" w:hAnsi="Book Antiqua" w:cs="宋体"/>
          <w:color w:val="000000"/>
        </w:rPr>
        <w:t> 2007; </w:t>
      </w:r>
      <w:r w:rsidRPr="00F50781">
        <w:rPr>
          <w:rFonts w:ascii="Book Antiqua" w:hAnsi="Book Antiqua" w:cs="宋体"/>
          <w:b/>
          <w:bCs/>
          <w:color w:val="000000"/>
        </w:rPr>
        <w:t>128</w:t>
      </w:r>
      <w:r w:rsidRPr="00F50781">
        <w:rPr>
          <w:rFonts w:ascii="Book Antiqua" w:hAnsi="Book Antiqua" w:cs="宋体"/>
          <w:color w:val="000000"/>
        </w:rPr>
        <w:t>: 707-719 [PMID: 17320508 DOI: 10.1016/j.cell.2007.01.015]</w:t>
      </w:r>
    </w:p>
    <w:p w14:paraId="6799E4A9"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24 </w:t>
      </w:r>
      <w:proofErr w:type="spellStart"/>
      <w:r w:rsidRPr="00F50781">
        <w:rPr>
          <w:rFonts w:ascii="Book Antiqua" w:hAnsi="Book Antiqua" w:cs="宋体"/>
          <w:b/>
          <w:bCs/>
          <w:color w:val="000000"/>
        </w:rPr>
        <w:t>Jenuwein</w:t>
      </w:r>
      <w:proofErr w:type="spellEnd"/>
      <w:r w:rsidRPr="00F50781">
        <w:rPr>
          <w:rFonts w:ascii="Book Antiqua" w:hAnsi="Book Antiqua" w:cs="宋体"/>
          <w:b/>
          <w:bCs/>
          <w:color w:val="000000"/>
        </w:rPr>
        <w:t xml:space="preserve"> T</w:t>
      </w:r>
      <w:r w:rsidRPr="00F50781">
        <w:rPr>
          <w:rFonts w:ascii="Book Antiqua" w:hAnsi="Book Antiqua" w:cs="宋体"/>
          <w:color w:val="000000"/>
        </w:rPr>
        <w:t>, Allis CD. Translating the histone code. </w:t>
      </w:r>
      <w:r w:rsidRPr="00F50781">
        <w:rPr>
          <w:rFonts w:ascii="Book Antiqua" w:hAnsi="Book Antiqua" w:cs="宋体"/>
          <w:i/>
          <w:iCs/>
          <w:color w:val="000000"/>
        </w:rPr>
        <w:t>Science</w:t>
      </w:r>
      <w:r w:rsidRPr="00F50781">
        <w:rPr>
          <w:rFonts w:ascii="Book Antiqua" w:hAnsi="Book Antiqua" w:cs="宋体"/>
          <w:color w:val="000000"/>
        </w:rPr>
        <w:t> 2001; </w:t>
      </w:r>
      <w:r w:rsidRPr="00F50781">
        <w:rPr>
          <w:rFonts w:ascii="Book Antiqua" w:hAnsi="Book Antiqua" w:cs="宋体"/>
          <w:b/>
          <w:bCs/>
          <w:color w:val="000000"/>
        </w:rPr>
        <w:t>293</w:t>
      </w:r>
      <w:r w:rsidRPr="00F50781">
        <w:rPr>
          <w:rFonts w:ascii="Book Antiqua" w:hAnsi="Book Antiqua" w:cs="宋体"/>
          <w:color w:val="000000"/>
        </w:rPr>
        <w:t>: 1074-1080 [PMID: 11498575 DOI: 10.1126/science.1063127]</w:t>
      </w:r>
    </w:p>
    <w:p w14:paraId="15E62880"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25 </w:t>
      </w:r>
      <w:r w:rsidRPr="00F50781">
        <w:rPr>
          <w:rFonts w:ascii="Book Antiqua" w:hAnsi="Book Antiqua" w:cs="宋体"/>
          <w:b/>
          <w:bCs/>
          <w:color w:val="000000"/>
        </w:rPr>
        <w:t>Carruthers LM</w:t>
      </w:r>
      <w:r w:rsidRPr="00F50781">
        <w:rPr>
          <w:rFonts w:ascii="Book Antiqua" w:hAnsi="Book Antiqua" w:cs="宋体"/>
          <w:color w:val="000000"/>
        </w:rPr>
        <w:t>, Hansen JC. The core histone N termini function independently of linker histones during chromatin condensation. </w:t>
      </w:r>
      <w:r w:rsidRPr="00F50781">
        <w:rPr>
          <w:rFonts w:ascii="Book Antiqua" w:hAnsi="Book Antiqua" w:cs="宋体"/>
          <w:i/>
          <w:iCs/>
          <w:color w:val="000000"/>
        </w:rPr>
        <w:t xml:space="preserve">J </w:t>
      </w:r>
      <w:proofErr w:type="spellStart"/>
      <w:r w:rsidRPr="00F50781">
        <w:rPr>
          <w:rFonts w:ascii="Book Antiqua" w:hAnsi="Book Antiqua" w:cs="宋体"/>
          <w:i/>
          <w:iCs/>
          <w:color w:val="000000"/>
        </w:rPr>
        <w:t>Biol</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Chem</w:t>
      </w:r>
      <w:proofErr w:type="spellEnd"/>
      <w:r w:rsidRPr="00F50781">
        <w:rPr>
          <w:rFonts w:ascii="Book Antiqua" w:hAnsi="Book Antiqua" w:cs="宋体"/>
          <w:color w:val="000000"/>
        </w:rPr>
        <w:t> 2000; </w:t>
      </w:r>
      <w:r w:rsidRPr="00F50781">
        <w:rPr>
          <w:rFonts w:ascii="Book Antiqua" w:hAnsi="Book Antiqua" w:cs="宋体"/>
          <w:b/>
          <w:bCs/>
          <w:color w:val="000000"/>
        </w:rPr>
        <w:t>275</w:t>
      </w:r>
      <w:r w:rsidRPr="00F50781">
        <w:rPr>
          <w:rFonts w:ascii="Book Antiqua" w:hAnsi="Book Antiqua" w:cs="宋体"/>
          <w:color w:val="000000"/>
        </w:rPr>
        <w:t>: 37285-37290 [PMID: 10970897 DOI: 10.1074/jbc.M006801200]</w:t>
      </w:r>
    </w:p>
    <w:p w14:paraId="39AC68B4"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26 </w:t>
      </w:r>
      <w:r w:rsidRPr="00F50781">
        <w:rPr>
          <w:rFonts w:ascii="Book Antiqua" w:hAnsi="Book Antiqua" w:cs="宋体"/>
          <w:b/>
          <w:bCs/>
          <w:color w:val="000000"/>
        </w:rPr>
        <w:t>Hayes JJ</w:t>
      </w:r>
      <w:r w:rsidRPr="00F50781">
        <w:rPr>
          <w:rFonts w:ascii="Book Antiqua" w:hAnsi="Book Antiqua" w:cs="宋体"/>
          <w:color w:val="000000"/>
        </w:rPr>
        <w:t>, Hansen JC. Nucleosomes and the chromatin fiber. </w:t>
      </w:r>
      <w:proofErr w:type="spellStart"/>
      <w:r w:rsidRPr="00F50781">
        <w:rPr>
          <w:rFonts w:ascii="Book Antiqua" w:hAnsi="Book Antiqua" w:cs="宋体"/>
          <w:i/>
          <w:iCs/>
          <w:color w:val="000000"/>
        </w:rPr>
        <w:t>Curr</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Opin</w:t>
      </w:r>
      <w:proofErr w:type="spellEnd"/>
      <w:r w:rsidRPr="00F50781">
        <w:rPr>
          <w:rFonts w:ascii="Book Antiqua" w:hAnsi="Book Antiqua" w:cs="宋体"/>
          <w:i/>
          <w:iCs/>
          <w:color w:val="000000"/>
        </w:rPr>
        <w:t xml:space="preserve"> Genet Dev</w:t>
      </w:r>
      <w:r w:rsidRPr="00F50781">
        <w:rPr>
          <w:rFonts w:ascii="Book Antiqua" w:hAnsi="Book Antiqua" w:cs="宋体"/>
          <w:color w:val="000000"/>
        </w:rPr>
        <w:t> 2001; </w:t>
      </w:r>
      <w:r w:rsidRPr="00F50781">
        <w:rPr>
          <w:rFonts w:ascii="Book Antiqua" w:hAnsi="Book Antiqua" w:cs="宋体"/>
          <w:b/>
          <w:bCs/>
          <w:color w:val="000000"/>
        </w:rPr>
        <w:t>11</w:t>
      </w:r>
      <w:r w:rsidRPr="00F50781">
        <w:rPr>
          <w:rFonts w:ascii="Book Antiqua" w:hAnsi="Book Antiqua" w:cs="宋体"/>
          <w:color w:val="000000"/>
        </w:rPr>
        <w:t>: 124-129 [PMID: 11250133 DOI: 10.1016/S0959-437X(00)00168-4]</w:t>
      </w:r>
    </w:p>
    <w:p w14:paraId="26398FB1"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27 </w:t>
      </w:r>
      <w:r w:rsidRPr="00F50781">
        <w:rPr>
          <w:rFonts w:ascii="Book Antiqua" w:hAnsi="Book Antiqua" w:cs="宋体"/>
          <w:b/>
          <w:bCs/>
          <w:color w:val="000000"/>
        </w:rPr>
        <w:t>Horn PJ</w:t>
      </w:r>
      <w:r w:rsidRPr="00F50781">
        <w:rPr>
          <w:rFonts w:ascii="Book Antiqua" w:hAnsi="Book Antiqua" w:cs="宋体"/>
          <w:color w:val="000000"/>
        </w:rPr>
        <w:t>, Peterson CL. Molecular biology. Chromatin higher order folding--wrapping up transcription. </w:t>
      </w:r>
      <w:r w:rsidRPr="00F50781">
        <w:rPr>
          <w:rFonts w:ascii="Book Antiqua" w:hAnsi="Book Antiqua" w:cs="宋体"/>
          <w:i/>
          <w:iCs/>
          <w:color w:val="000000"/>
        </w:rPr>
        <w:t>Science</w:t>
      </w:r>
      <w:r w:rsidRPr="00F50781">
        <w:rPr>
          <w:rFonts w:ascii="Book Antiqua" w:hAnsi="Book Antiqua" w:cs="宋体"/>
          <w:color w:val="000000"/>
        </w:rPr>
        <w:t> 2002; </w:t>
      </w:r>
      <w:r w:rsidRPr="00F50781">
        <w:rPr>
          <w:rFonts w:ascii="Book Antiqua" w:hAnsi="Book Antiqua" w:cs="宋体"/>
          <w:b/>
          <w:bCs/>
          <w:color w:val="000000"/>
        </w:rPr>
        <w:t>297</w:t>
      </w:r>
      <w:r w:rsidRPr="00F50781">
        <w:rPr>
          <w:rFonts w:ascii="Book Antiqua" w:hAnsi="Book Antiqua" w:cs="宋体"/>
          <w:color w:val="000000"/>
        </w:rPr>
        <w:t>: 1824-1827 [PMID: 12228709 DOI: 10.1126/science.1074200]</w:t>
      </w:r>
    </w:p>
    <w:p w14:paraId="094A4C06"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28 </w:t>
      </w:r>
      <w:r w:rsidRPr="00F50781">
        <w:rPr>
          <w:rFonts w:ascii="Book Antiqua" w:hAnsi="Book Antiqua" w:cs="宋体"/>
          <w:b/>
          <w:bCs/>
          <w:color w:val="000000"/>
        </w:rPr>
        <w:t>Cairns BR</w:t>
      </w:r>
      <w:r w:rsidRPr="00F50781">
        <w:rPr>
          <w:rFonts w:ascii="Book Antiqua" w:hAnsi="Book Antiqua" w:cs="宋体"/>
          <w:color w:val="000000"/>
        </w:rPr>
        <w:t xml:space="preserve">. The logic of chromatin architecture and </w:t>
      </w:r>
      <w:proofErr w:type="spellStart"/>
      <w:r w:rsidRPr="00F50781">
        <w:rPr>
          <w:rFonts w:ascii="Book Antiqua" w:hAnsi="Book Antiqua" w:cs="宋体"/>
          <w:color w:val="000000"/>
        </w:rPr>
        <w:t>remodelling</w:t>
      </w:r>
      <w:proofErr w:type="spellEnd"/>
      <w:r w:rsidRPr="00F50781">
        <w:rPr>
          <w:rFonts w:ascii="Book Antiqua" w:hAnsi="Book Antiqua" w:cs="宋体"/>
          <w:color w:val="000000"/>
        </w:rPr>
        <w:t xml:space="preserve"> at promoters. </w:t>
      </w:r>
      <w:r w:rsidRPr="00F50781">
        <w:rPr>
          <w:rFonts w:ascii="Book Antiqua" w:hAnsi="Book Antiqua" w:cs="宋体"/>
          <w:i/>
          <w:iCs/>
          <w:color w:val="000000"/>
        </w:rPr>
        <w:t>Nature</w:t>
      </w:r>
      <w:r w:rsidRPr="00F50781">
        <w:rPr>
          <w:rFonts w:ascii="Book Antiqua" w:hAnsi="Book Antiqua" w:cs="宋体"/>
          <w:color w:val="000000"/>
        </w:rPr>
        <w:t> 2009; </w:t>
      </w:r>
      <w:r w:rsidRPr="00F50781">
        <w:rPr>
          <w:rFonts w:ascii="Book Antiqua" w:hAnsi="Book Antiqua" w:cs="宋体"/>
          <w:b/>
          <w:bCs/>
          <w:color w:val="000000"/>
        </w:rPr>
        <w:t>461</w:t>
      </w:r>
      <w:r w:rsidRPr="00F50781">
        <w:rPr>
          <w:rFonts w:ascii="Book Antiqua" w:hAnsi="Book Antiqua" w:cs="宋体"/>
          <w:color w:val="000000"/>
        </w:rPr>
        <w:t>: 193-198 [PMID: 19741699 DOI: 10.1038/nature08450]</w:t>
      </w:r>
    </w:p>
    <w:p w14:paraId="02534A0A"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29 </w:t>
      </w:r>
      <w:proofErr w:type="spellStart"/>
      <w:r w:rsidRPr="00F50781">
        <w:rPr>
          <w:rFonts w:ascii="Book Antiqua" w:hAnsi="Book Antiqua" w:cs="宋体"/>
          <w:b/>
          <w:bCs/>
          <w:color w:val="000000"/>
        </w:rPr>
        <w:t>Fischle</w:t>
      </w:r>
      <w:proofErr w:type="spellEnd"/>
      <w:r w:rsidRPr="00F50781">
        <w:rPr>
          <w:rFonts w:ascii="Book Antiqua" w:hAnsi="Book Antiqua" w:cs="宋体"/>
          <w:b/>
          <w:bCs/>
          <w:color w:val="000000"/>
        </w:rPr>
        <w:t xml:space="preserve"> W</w:t>
      </w:r>
      <w:r w:rsidRPr="00F50781">
        <w:rPr>
          <w:rFonts w:ascii="Book Antiqua" w:hAnsi="Book Antiqua" w:cs="宋体"/>
          <w:color w:val="000000"/>
        </w:rPr>
        <w:t>, Wang Y, Allis CD. Histone and chromatin cross-talk. </w:t>
      </w:r>
      <w:proofErr w:type="spellStart"/>
      <w:r w:rsidRPr="00F50781">
        <w:rPr>
          <w:rFonts w:ascii="Book Antiqua" w:hAnsi="Book Antiqua" w:cs="宋体"/>
          <w:i/>
          <w:iCs/>
          <w:color w:val="000000"/>
        </w:rPr>
        <w:t>Curr</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Opin</w:t>
      </w:r>
      <w:proofErr w:type="spellEnd"/>
      <w:r w:rsidRPr="00F50781">
        <w:rPr>
          <w:rFonts w:ascii="Book Antiqua" w:hAnsi="Book Antiqua" w:cs="宋体"/>
          <w:i/>
          <w:iCs/>
          <w:color w:val="000000"/>
        </w:rPr>
        <w:t xml:space="preserve"> Cell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2003; </w:t>
      </w:r>
      <w:r w:rsidRPr="00F50781">
        <w:rPr>
          <w:rFonts w:ascii="Book Antiqua" w:hAnsi="Book Antiqua" w:cs="宋体"/>
          <w:b/>
          <w:bCs/>
          <w:color w:val="000000"/>
        </w:rPr>
        <w:t>15</w:t>
      </w:r>
      <w:r w:rsidRPr="00F50781">
        <w:rPr>
          <w:rFonts w:ascii="Book Antiqua" w:hAnsi="Book Antiqua" w:cs="宋体"/>
          <w:color w:val="000000"/>
        </w:rPr>
        <w:t>: 172-183 [PMID: 12648673 DOI: 10.1016/S0955-0674(03)00013-9]</w:t>
      </w:r>
    </w:p>
    <w:p w14:paraId="504C1C87"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30 </w:t>
      </w:r>
      <w:proofErr w:type="spellStart"/>
      <w:r w:rsidRPr="00F50781">
        <w:rPr>
          <w:rFonts w:ascii="Book Antiqua" w:hAnsi="Book Antiqua" w:cs="宋体"/>
          <w:b/>
          <w:bCs/>
          <w:color w:val="000000"/>
        </w:rPr>
        <w:t>Strahl</w:t>
      </w:r>
      <w:proofErr w:type="spellEnd"/>
      <w:r w:rsidRPr="00F50781">
        <w:rPr>
          <w:rFonts w:ascii="Book Antiqua" w:hAnsi="Book Antiqua" w:cs="宋体"/>
          <w:b/>
          <w:bCs/>
          <w:color w:val="000000"/>
        </w:rPr>
        <w:t xml:space="preserve"> BD</w:t>
      </w:r>
      <w:r w:rsidRPr="00F50781">
        <w:rPr>
          <w:rFonts w:ascii="Book Antiqua" w:hAnsi="Book Antiqua" w:cs="宋体"/>
          <w:color w:val="000000"/>
        </w:rPr>
        <w:t>, Allis CD. The language of covalent histone modifications. </w:t>
      </w:r>
      <w:r w:rsidRPr="00F50781">
        <w:rPr>
          <w:rFonts w:ascii="Book Antiqua" w:hAnsi="Book Antiqua" w:cs="宋体"/>
          <w:i/>
          <w:iCs/>
          <w:color w:val="000000"/>
        </w:rPr>
        <w:t>Nature</w:t>
      </w:r>
      <w:r w:rsidRPr="00F50781">
        <w:rPr>
          <w:rFonts w:ascii="Book Antiqua" w:hAnsi="Book Antiqua" w:cs="宋体"/>
          <w:color w:val="000000"/>
        </w:rPr>
        <w:t> 2000; </w:t>
      </w:r>
      <w:r w:rsidRPr="00F50781">
        <w:rPr>
          <w:rFonts w:ascii="Book Antiqua" w:hAnsi="Book Antiqua" w:cs="宋体"/>
          <w:b/>
          <w:bCs/>
          <w:color w:val="000000"/>
        </w:rPr>
        <w:t>403</w:t>
      </w:r>
      <w:r w:rsidRPr="00F50781">
        <w:rPr>
          <w:rFonts w:ascii="Book Antiqua" w:hAnsi="Book Antiqua" w:cs="宋体"/>
          <w:color w:val="000000"/>
        </w:rPr>
        <w:t>: 41-45 [PMID: 10638745 DOI: 10.1038/47412]</w:t>
      </w:r>
    </w:p>
    <w:p w14:paraId="12EF380C"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31 </w:t>
      </w:r>
      <w:r w:rsidRPr="00F50781">
        <w:rPr>
          <w:rFonts w:ascii="Book Antiqua" w:hAnsi="Book Antiqua" w:cs="宋体"/>
          <w:b/>
          <w:bCs/>
          <w:color w:val="000000"/>
        </w:rPr>
        <w:t>Berger SL</w:t>
      </w:r>
      <w:r w:rsidRPr="00F50781">
        <w:rPr>
          <w:rFonts w:ascii="Book Antiqua" w:hAnsi="Book Antiqua" w:cs="宋体"/>
          <w:color w:val="000000"/>
        </w:rPr>
        <w:t>. Histone modifications in transcriptional regulation. </w:t>
      </w:r>
      <w:proofErr w:type="spellStart"/>
      <w:r w:rsidRPr="00F50781">
        <w:rPr>
          <w:rFonts w:ascii="Book Antiqua" w:hAnsi="Book Antiqua" w:cs="宋体"/>
          <w:i/>
          <w:iCs/>
          <w:color w:val="000000"/>
        </w:rPr>
        <w:t>Curr</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Opin</w:t>
      </w:r>
      <w:proofErr w:type="spellEnd"/>
      <w:r w:rsidRPr="00F50781">
        <w:rPr>
          <w:rFonts w:ascii="Book Antiqua" w:hAnsi="Book Antiqua" w:cs="宋体"/>
          <w:i/>
          <w:iCs/>
          <w:color w:val="000000"/>
        </w:rPr>
        <w:t xml:space="preserve"> Genet Dev</w:t>
      </w:r>
      <w:r w:rsidRPr="00F50781">
        <w:rPr>
          <w:rFonts w:ascii="Book Antiqua" w:hAnsi="Book Antiqua" w:cs="宋体"/>
          <w:color w:val="000000"/>
        </w:rPr>
        <w:t> 2002; </w:t>
      </w:r>
      <w:r w:rsidRPr="00F50781">
        <w:rPr>
          <w:rFonts w:ascii="Book Antiqua" w:hAnsi="Book Antiqua" w:cs="宋体"/>
          <w:b/>
          <w:bCs/>
          <w:color w:val="000000"/>
        </w:rPr>
        <w:t>12</w:t>
      </w:r>
      <w:r w:rsidRPr="00F50781">
        <w:rPr>
          <w:rFonts w:ascii="Book Antiqua" w:hAnsi="Book Antiqua" w:cs="宋体"/>
          <w:color w:val="000000"/>
        </w:rPr>
        <w:t>: 142-148 [PMID: 11893486 DOI: 10.1016/S0959-437X(02)00279-4]</w:t>
      </w:r>
    </w:p>
    <w:p w14:paraId="7E45D609"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32 </w:t>
      </w:r>
      <w:proofErr w:type="spellStart"/>
      <w:r w:rsidRPr="00F50781">
        <w:rPr>
          <w:rFonts w:ascii="Book Antiqua" w:hAnsi="Book Antiqua" w:cs="宋体"/>
          <w:b/>
          <w:bCs/>
          <w:color w:val="000000"/>
        </w:rPr>
        <w:t>Zlatanova</w:t>
      </w:r>
      <w:proofErr w:type="spellEnd"/>
      <w:r w:rsidRPr="00F50781">
        <w:rPr>
          <w:rFonts w:ascii="Book Antiqua" w:hAnsi="Book Antiqua" w:cs="宋体"/>
          <w:b/>
          <w:bCs/>
          <w:color w:val="000000"/>
        </w:rPr>
        <w:t xml:space="preserve"> J</w:t>
      </w:r>
      <w:r w:rsidRPr="00F50781">
        <w:rPr>
          <w:rFonts w:ascii="Book Antiqua" w:hAnsi="Book Antiqua" w:cs="宋体"/>
          <w:color w:val="000000"/>
        </w:rPr>
        <w:t xml:space="preserve">, Bishop TC, Victor JM, Jackson V, van </w:t>
      </w:r>
      <w:proofErr w:type="spellStart"/>
      <w:r w:rsidRPr="00F50781">
        <w:rPr>
          <w:rFonts w:ascii="Book Antiqua" w:hAnsi="Book Antiqua" w:cs="宋体"/>
          <w:color w:val="000000"/>
        </w:rPr>
        <w:t>Holde</w:t>
      </w:r>
      <w:proofErr w:type="spellEnd"/>
      <w:r w:rsidRPr="00F50781">
        <w:rPr>
          <w:rFonts w:ascii="Book Antiqua" w:hAnsi="Book Antiqua" w:cs="宋体"/>
          <w:color w:val="000000"/>
        </w:rPr>
        <w:t xml:space="preserve"> K. The nucleosome family: dynamic and growing. </w:t>
      </w:r>
      <w:r w:rsidRPr="00F50781">
        <w:rPr>
          <w:rFonts w:ascii="Book Antiqua" w:hAnsi="Book Antiqua" w:cs="宋体"/>
          <w:i/>
          <w:iCs/>
          <w:color w:val="000000"/>
        </w:rPr>
        <w:t>Structure</w:t>
      </w:r>
      <w:r w:rsidRPr="00F50781">
        <w:rPr>
          <w:rFonts w:ascii="Book Antiqua" w:hAnsi="Book Antiqua" w:cs="宋体"/>
          <w:color w:val="000000"/>
        </w:rPr>
        <w:t> 2009; </w:t>
      </w:r>
      <w:r w:rsidRPr="00F50781">
        <w:rPr>
          <w:rFonts w:ascii="Book Antiqua" w:hAnsi="Book Antiqua" w:cs="宋体"/>
          <w:b/>
          <w:bCs/>
          <w:color w:val="000000"/>
        </w:rPr>
        <w:t>17</w:t>
      </w:r>
      <w:r w:rsidRPr="00F50781">
        <w:rPr>
          <w:rFonts w:ascii="Book Antiqua" w:hAnsi="Book Antiqua" w:cs="宋体"/>
          <w:color w:val="000000"/>
        </w:rPr>
        <w:t>: 160-171 [PMID: 19217387 DOI: 10.1016/jstr.2006.12.106]</w:t>
      </w:r>
    </w:p>
    <w:p w14:paraId="58310184"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33 </w:t>
      </w:r>
      <w:r w:rsidRPr="00F50781">
        <w:rPr>
          <w:rFonts w:ascii="Book Antiqua" w:hAnsi="Book Antiqua" w:cs="宋体"/>
          <w:b/>
          <w:bCs/>
          <w:color w:val="000000"/>
        </w:rPr>
        <w:t>Morris SA</w:t>
      </w:r>
      <w:r w:rsidRPr="00F50781">
        <w:rPr>
          <w:rFonts w:ascii="Book Antiqua" w:hAnsi="Book Antiqua" w:cs="宋体"/>
          <w:color w:val="000000"/>
        </w:rPr>
        <w:t xml:space="preserve">, </w:t>
      </w:r>
      <w:proofErr w:type="spellStart"/>
      <w:r w:rsidRPr="00F50781">
        <w:rPr>
          <w:rFonts w:ascii="Book Antiqua" w:hAnsi="Book Antiqua" w:cs="宋体"/>
          <w:color w:val="000000"/>
        </w:rPr>
        <w:t>Baek</w:t>
      </w:r>
      <w:proofErr w:type="spellEnd"/>
      <w:r w:rsidRPr="00F50781">
        <w:rPr>
          <w:rFonts w:ascii="Book Antiqua" w:hAnsi="Book Antiqua" w:cs="宋体"/>
          <w:color w:val="000000"/>
        </w:rPr>
        <w:t xml:space="preserve"> S, Sung MH, John S, </w:t>
      </w:r>
      <w:proofErr w:type="spellStart"/>
      <w:r w:rsidRPr="00F50781">
        <w:rPr>
          <w:rFonts w:ascii="Book Antiqua" w:hAnsi="Book Antiqua" w:cs="宋体"/>
          <w:color w:val="000000"/>
        </w:rPr>
        <w:t>Wiench</w:t>
      </w:r>
      <w:proofErr w:type="spellEnd"/>
      <w:r w:rsidRPr="00F50781">
        <w:rPr>
          <w:rFonts w:ascii="Book Antiqua" w:hAnsi="Book Antiqua" w:cs="宋体"/>
          <w:color w:val="000000"/>
        </w:rPr>
        <w:t xml:space="preserve"> M, Johnson TA, </w:t>
      </w:r>
      <w:proofErr w:type="spellStart"/>
      <w:r w:rsidRPr="00F50781">
        <w:rPr>
          <w:rFonts w:ascii="Book Antiqua" w:hAnsi="Book Antiqua" w:cs="宋体"/>
          <w:color w:val="000000"/>
        </w:rPr>
        <w:t>Schiltz</w:t>
      </w:r>
      <w:proofErr w:type="spellEnd"/>
      <w:r w:rsidRPr="00F50781">
        <w:rPr>
          <w:rFonts w:ascii="Book Antiqua" w:hAnsi="Book Antiqua" w:cs="宋体"/>
          <w:color w:val="000000"/>
        </w:rPr>
        <w:t xml:space="preserve"> RL, Hager GL. Overlapping chromatin-remodeling systems collaborate genome wide at dynamic chromatin transitions. </w:t>
      </w:r>
      <w:r w:rsidRPr="00F50781">
        <w:rPr>
          <w:rFonts w:ascii="Book Antiqua" w:hAnsi="Book Antiqua" w:cs="宋体"/>
          <w:i/>
          <w:iCs/>
          <w:color w:val="000000"/>
        </w:rPr>
        <w:t xml:space="preserve">Nat </w:t>
      </w:r>
      <w:proofErr w:type="spellStart"/>
      <w:r w:rsidRPr="00F50781">
        <w:rPr>
          <w:rFonts w:ascii="Book Antiqua" w:hAnsi="Book Antiqua" w:cs="宋体"/>
          <w:i/>
          <w:iCs/>
          <w:color w:val="000000"/>
        </w:rPr>
        <w:t>Struct</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2014; </w:t>
      </w:r>
      <w:r w:rsidRPr="00F50781">
        <w:rPr>
          <w:rFonts w:ascii="Book Antiqua" w:hAnsi="Book Antiqua" w:cs="宋体"/>
          <w:b/>
          <w:bCs/>
          <w:color w:val="000000"/>
        </w:rPr>
        <w:t>21</w:t>
      </w:r>
      <w:r w:rsidRPr="00F50781">
        <w:rPr>
          <w:rFonts w:ascii="Book Antiqua" w:hAnsi="Book Antiqua" w:cs="宋体"/>
          <w:color w:val="000000"/>
        </w:rPr>
        <w:t>: 73-81 [PMID: 24317492 DOI: 10.1038/nsmb.2718]</w:t>
      </w:r>
    </w:p>
    <w:p w14:paraId="6B1414AB"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lastRenderedPageBreak/>
        <w:t>34 </w:t>
      </w:r>
      <w:r w:rsidRPr="00F50781">
        <w:rPr>
          <w:rFonts w:ascii="Book Antiqua" w:hAnsi="Book Antiqua" w:cs="宋体"/>
          <w:b/>
          <w:bCs/>
          <w:color w:val="000000"/>
        </w:rPr>
        <w:t>Chen J</w:t>
      </w:r>
      <w:r w:rsidRPr="00F50781">
        <w:rPr>
          <w:rFonts w:ascii="Book Antiqua" w:hAnsi="Book Antiqua" w:cs="宋体"/>
          <w:color w:val="000000"/>
        </w:rPr>
        <w:t xml:space="preserve">, </w:t>
      </w:r>
      <w:proofErr w:type="spellStart"/>
      <w:r w:rsidRPr="00F50781">
        <w:rPr>
          <w:rFonts w:ascii="Book Antiqua" w:hAnsi="Book Antiqua" w:cs="宋体"/>
          <w:color w:val="000000"/>
        </w:rPr>
        <w:t>Kinyamu</w:t>
      </w:r>
      <w:proofErr w:type="spellEnd"/>
      <w:r w:rsidRPr="00F50781">
        <w:rPr>
          <w:rFonts w:ascii="Book Antiqua" w:hAnsi="Book Antiqua" w:cs="宋体"/>
          <w:color w:val="000000"/>
        </w:rPr>
        <w:t xml:space="preserve"> HK, Archer TK. Changes in attitude, changes in latitude: nuclear receptors remodeling chromatin to regulate transcription.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Endocrinol</w:t>
      </w:r>
      <w:proofErr w:type="spellEnd"/>
      <w:r w:rsidRPr="00F50781">
        <w:rPr>
          <w:rFonts w:ascii="Book Antiqua" w:hAnsi="Book Antiqua" w:cs="宋体"/>
          <w:color w:val="000000"/>
        </w:rPr>
        <w:t> 2006; </w:t>
      </w:r>
      <w:r w:rsidRPr="00F50781">
        <w:rPr>
          <w:rFonts w:ascii="Book Antiqua" w:hAnsi="Book Antiqua" w:cs="宋体"/>
          <w:b/>
          <w:bCs/>
          <w:color w:val="000000"/>
        </w:rPr>
        <w:t>20</w:t>
      </w:r>
      <w:r w:rsidRPr="00F50781">
        <w:rPr>
          <w:rFonts w:ascii="Book Antiqua" w:hAnsi="Book Antiqua" w:cs="宋体"/>
          <w:color w:val="000000"/>
        </w:rPr>
        <w:t>: 1-13 [PMID: 16002433 DOI: 10.1210/me.2005-0192]</w:t>
      </w:r>
    </w:p>
    <w:p w14:paraId="7C69DDA7"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 xml:space="preserve">35 </w:t>
      </w:r>
      <w:proofErr w:type="spellStart"/>
      <w:r w:rsidRPr="00F50781">
        <w:rPr>
          <w:rFonts w:ascii="Book Antiqua" w:hAnsi="Book Antiqua"/>
          <w:b/>
          <w:bCs/>
          <w:color w:val="000000"/>
        </w:rPr>
        <w:t>Aalfs</w:t>
      </w:r>
      <w:proofErr w:type="spellEnd"/>
      <w:r w:rsidRPr="00F50781">
        <w:rPr>
          <w:rFonts w:ascii="Book Antiqua" w:hAnsi="Book Antiqua"/>
          <w:b/>
          <w:bCs/>
          <w:color w:val="000000"/>
        </w:rPr>
        <w:t xml:space="preserve"> JD</w:t>
      </w:r>
      <w:r w:rsidRPr="00F50781">
        <w:rPr>
          <w:rFonts w:ascii="Book Antiqua" w:hAnsi="Book Antiqua"/>
          <w:color w:val="000000"/>
        </w:rPr>
        <w:t>, Kingston RE. What does 'chromatin remodeling' mean?</w:t>
      </w:r>
      <w:r w:rsidRPr="00F50781">
        <w:rPr>
          <w:rStyle w:val="apple-converted-space"/>
          <w:rFonts w:ascii="Book Antiqua" w:hAnsi="Book Antiqua"/>
          <w:color w:val="000000"/>
        </w:rPr>
        <w:t> </w:t>
      </w:r>
      <w:r w:rsidRPr="00F50781">
        <w:rPr>
          <w:rFonts w:ascii="Book Antiqua" w:hAnsi="Book Antiqua"/>
          <w:i/>
          <w:iCs/>
          <w:color w:val="000000"/>
        </w:rPr>
        <w:t xml:space="preserve">Trends </w:t>
      </w:r>
      <w:proofErr w:type="spellStart"/>
      <w:r w:rsidRPr="00F50781">
        <w:rPr>
          <w:rFonts w:ascii="Book Antiqua" w:hAnsi="Book Antiqua"/>
          <w:i/>
          <w:iCs/>
          <w:color w:val="000000"/>
        </w:rPr>
        <w:t>Biochem</w:t>
      </w:r>
      <w:proofErr w:type="spellEnd"/>
      <w:r w:rsidRPr="00F50781">
        <w:rPr>
          <w:rFonts w:ascii="Book Antiqua" w:hAnsi="Book Antiqua"/>
          <w:i/>
          <w:iCs/>
          <w:color w:val="000000"/>
        </w:rPr>
        <w:t xml:space="preserve"> </w:t>
      </w:r>
      <w:proofErr w:type="spellStart"/>
      <w:r w:rsidRPr="00F50781">
        <w:rPr>
          <w:rFonts w:ascii="Book Antiqua" w:hAnsi="Book Antiqua"/>
          <w:i/>
          <w:iCs/>
          <w:color w:val="000000"/>
        </w:rPr>
        <w:t>Sci</w:t>
      </w:r>
      <w:proofErr w:type="spellEnd"/>
      <w:r w:rsidRPr="00F50781">
        <w:rPr>
          <w:rStyle w:val="apple-converted-space"/>
          <w:rFonts w:ascii="Book Antiqua" w:hAnsi="Book Antiqua"/>
          <w:color w:val="000000"/>
        </w:rPr>
        <w:t> </w:t>
      </w:r>
      <w:r w:rsidRPr="00F50781">
        <w:rPr>
          <w:rFonts w:ascii="Book Antiqua" w:hAnsi="Book Antiqua"/>
          <w:color w:val="000000"/>
        </w:rPr>
        <w:t>2000;</w:t>
      </w:r>
      <w:r w:rsidRPr="00F50781">
        <w:rPr>
          <w:rStyle w:val="apple-converted-space"/>
          <w:rFonts w:ascii="Book Antiqua" w:hAnsi="Book Antiqua"/>
          <w:color w:val="000000"/>
        </w:rPr>
        <w:t> </w:t>
      </w:r>
      <w:r w:rsidRPr="00F50781">
        <w:rPr>
          <w:rFonts w:ascii="Book Antiqua" w:hAnsi="Book Antiqua"/>
          <w:b/>
          <w:bCs/>
          <w:color w:val="000000"/>
        </w:rPr>
        <w:t>25</w:t>
      </w:r>
      <w:r w:rsidRPr="00F50781">
        <w:rPr>
          <w:rFonts w:ascii="Book Antiqua" w:hAnsi="Book Antiqua"/>
          <w:color w:val="000000"/>
        </w:rPr>
        <w:t>: 548-555 [PMID: 11084367 DOI: 10.1016/S0968-0004(00)01689-3]</w:t>
      </w:r>
    </w:p>
    <w:p w14:paraId="0469417D"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36 </w:t>
      </w:r>
      <w:r w:rsidRPr="00F50781">
        <w:rPr>
          <w:rFonts w:ascii="Book Antiqua" w:hAnsi="Book Antiqua" w:cs="宋体"/>
          <w:b/>
          <w:bCs/>
          <w:color w:val="000000"/>
        </w:rPr>
        <w:t>Fan HY</w:t>
      </w:r>
      <w:r w:rsidRPr="00F50781">
        <w:rPr>
          <w:rFonts w:ascii="Book Antiqua" w:hAnsi="Book Antiqua" w:cs="宋体"/>
          <w:color w:val="000000"/>
        </w:rPr>
        <w:t xml:space="preserve">, </w:t>
      </w:r>
      <w:proofErr w:type="spellStart"/>
      <w:r w:rsidRPr="00F50781">
        <w:rPr>
          <w:rFonts w:ascii="Book Antiqua" w:hAnsi="Book Antiqua" w:cs="宋体"/>
          <w:color w:val="000000"/>
        </w:rPr>
        <w:t>Narlikar</w:t>
      </w:r>
      <w:proofErr w:type="spellEnd"/>
      <w:r w:rsidRPr="00F50781">
        <w:rPr>
          <w:rFonts w:ascii="Book Antiqua" w:hAnsi="Book Antiqua" w:cs="宋体"/>
          <w:color w:val="000000"/>
        </w:rPr>
        <w:t xml:space="preserve"> GJ, Kingston RE. </w:t>
      </w:r>
      <w:proofErr w:type="spellStart"/>
      <w:r w:rsidRPr="00F50781">
        <w:rPr>
          <w:rFonts w:ascii="Book Antiqua" w:hAnsi="Book Antiqua" w:cs="宋体"/>
          <w:color w:val="000000"/>
        </w:rPr>
        <w:t>Noncovalent</w:t>
      </w:r>
      <w:proofErr w:type="spellEnd"/>
      <w:r w:rsidRPr="00F50781">
        <w:rPr>
          <w:rFonts w:ascii="Book Antiqua" w:hAnsi="Book Antiqua" w:cs="宋体"/>
          <w:color w:val="000000"/>
        </w:rPr>
        <w:t xml:space="preserve"> modification of chromatin: different remodeled products with different ATPase domains. </w:t>
      </w:r>
      <w:r w:rsidRPr="00F50781">
        <w:rPr>
          <w:rFonts w:ascii="Book Antiqua" w:hAnsi="Book Antiqua" w:cs="宋体"/>
          <w:i/>
          <w:iCs/>
          <w:color w:val="000000"/>
        </w:rPr>
        <w:t xml:space="preserve">Cold Spring </w:t>
      </w:r>
      <w:proofErr w:type="spellStart"/>
      <w:r w:rsidRPr="00F50781">
        <w:rPr>
          <w:rFonts w:ascii="Book Antiqua" w:hAnsi="Book Antiqua" w:cs="宋体"/>
          <w:i/>
          <w:iCs/>
          <w:color w:val="000000"/>
        </w:rPr>
        <w:t>Harb</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Symp</w:t>
      </w:r>
      <w:proofErr w:type="spellEnd"/>
      <w:r w:rsidRPr="00F50781">
        <w:rPr>
          <w:rFonts w:ascii="Book Antiqua" w:hAnsi="Book Antiqua" w:cs="宋体"/>
          <w:i/>
          <w:iCs/>
          <w:color w:val="000000"/>
        </w:rPr>
        <w:t xml:space="preserve"> Quant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2004; </w:t>
      </w:r>
      <w:r w:rsidRPr="00F50781">
        <w:rPr>
          <w:rFonts w:ascii="Book Antiqua" w:hAnsi="Book Antiqua" w:cs="宋体"/>
          <w:b/>
          <w:bCs/>
          <w:color w:val="000000"/>
        </w:rPr>
        <w:t>69</w:t>
      </w:r>
      <w:r w:rsidRPr="00F50781">
        <w:rPr>
          <w:rFonts w:ascii="Book Antiqua" w:hAnsi="Book Antiqua" w:cs="宋体"/>
          <w:color w:val="000000"/>
        </w:rPr>
        <w:t>: 183-192 [PMID: 16117648 DOI: 10.1101/sqb.2004.69.183]</w:t>
      </w:r>
    </w:p>
    <w:p w14:paraId="55020897"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37 </w:t>
      </w:r>
      <w:r w:rsidRPr="00F50781">
        <w:rPr>
          <w:rFonts w:ascii="Book Antiqua" w:hAnsi="Book Antiqua" w:cs="宋体"/>
          <w:b/>
          <w:bCs/>
          <w:color w:val="000000"/>
        </w:rPr>
        <w:t>Luger K</w:t>
      </w:r>
      <w:r w:rsidRPr="00F50781">
        <w:rPr>
          <w:rFonts w:ascii="Book Antiqua" w:hAnsi="Book Antiqua" w:cs="宋体"/>
          <w:color w:val="000000"/>
        </w:rPr>
        <w:t>. Dynamic nucleosomes. </w:t>
      </w:r>
      <w:r w:rsidRPr="00F50781">
        <w:rPr>
          <w:rFonts w:ascii="Book Antiqua" w:hAnsi="Book Antiqua" w:cs="宋体"/>
          <w:i/>
          <w:iCs/>
          <w:color w:val="000000"/>
        </w:rPr>
        <w:t>Chromosome Res</w:t>
      </w:r>
      <w:r w:rsidRPr="00F50781">
        <w:rPr>
          <w:rFonts w:ascii="Book Antiqua" w:hAnsi="Book Antiqua" w:cs="宋体"/>
          <w:color w:val="000000"/>
        </w:rPr>
        <w:t> 2006; </w:t>
      </w:r>
      <w:r w:rsidRPr="00F50781">
        <w:rPr>
          <w:rFonts w:ascii="Book Antiqua" w:hAnsi="Book Antiqua" w:cs="宋体"/>
          <w:b/>
          <w:bCs/>
          <w:color w:val="000000"/>
        </w:rPr>
        <w:t>14</w:t>
      </w:r>
      <w:r w:rsidRPr="00F50781">
        <w:rPr>
          <w:rFonts w:ascii="Book Antiqua" w:hAnsi="Book Antiqua" w:cs="宋体"/>
          <w:color w:val="000000"/>
        </w:rPr>
        <w:t>: 5-16 [PMID: 16506092 DOI: 10.1007/s10577-005-1026-1]</w:t>
      </w:r>
    </w:p>
    <w:p w14:paraId="4A105AD4"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38 </w:t>
      </w:r>
      <w:r w:rsidRPr="00F50781">
        <w:rPr>
          <w:rFonts w:ascii="Book Antiqua" w:hAnsi="Book Antiqua" w:cs="宋体"/>
          <w:b/>
          <w:bCs/>
          <w:color w:val="000000"/>
        </w:rPr>
        <w:t>Zhang Y</w:t>
      </w:r>
      <w:r w:rsidRPr="00F50781">
        <w:rPr>
          <w:rFonts w:ascii="Book Antiqua" w:hAnsi="Book Antiqua" w:cs="宋体"/>
          <w:color w:val="000000"/>
        </w:rPr>
        <w:t xml:space="preserve">, Smith CL, </w:t>
      </w:r>
      <w:proofErr w:type="spellStart"/>
      <w:r w:rsidRPr="00F50781">
        <w:rPr>
          <w:rFonts w:ascii="Book Antiqua" w:hAnsi="Book Antiqua" w:cs="宋体"/>
          <w:color w:val="000000"/>
        </w:rPr>
        <w:t>Saha</w:t>
      </w:r>
      <w:proofErr w:type="spellEnd"/>
      <w:r w:rsidRPr="00F50781">
        <w:rPr>
          <w:rFonts w:ascii="Book Antiqua" w:hAnsi="Book Antiqua" w:cs="宋体"/>
          <w:color w:val="000000"/>
        </w:rPr>
        <w:t xml:space="preserve"> A, Grill SW, </w:t>
      </w:r>
      <w:proofErr w:type="spellStart"/>
      <w:r w:rsidRPr="00F50781">
        <w:rPr>
          <w:rFonts w:ascii="Book Antiqua" w:hAnsi="Book Antiqua" w:cs="宋体"/>
          <w:color w:val="000000"/>
        </w:rPr>
        <w:t>Mihardja</w:t>
      </w:r>
      <w:proofErr w:type="spellEnd"/>
      <w:r w:rsidRPr="00F50781">
        <w:rPr>
          <w:rFonts w:ascii="Book Antiqua" w:hAnsi="Book Antiqua" w:cs="宋体"/>
          <w:color w:val="000000"/>
        </w:rPr>
        <w:t xml:space="preserve"> S, Smith SB, Cairns BR, Peterson CL, Bustamante C. DNA translocation and loop formation mechanism of chromatin remodeling by SWI/SNF and RSC.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Cell</w:t>
      </w:r>
      <w:r w:rsidRPr="00F50781">
        <w:rPr>
          <w:rFonts w:ascii="Book Antiqua" w:hAnsi="Book Antiqua" w:cs="宋体"/>
          <w:color w:val="000000"/>
        </w:rPr>
        <w:t> 2006; </w:t>
      </w:r>
      <w:r w:rsidRPr="00F50781">
        <w:rPr>
          <w:rFonts w:ascii="Book Antiqua" w:hAnsi="Book Antiqua" w:cs="宋体"/>
          <w:b/>
          <w:bCs/>
          <w:color w:val="000000"/>
        </w:rPr>
        <w:t>24</w:t>
      </w:r>
      <w:r w:rsidRPr="00F50781">
        <w:rPr>
          <w:rFonts w:ascii="Book Antiqua" w:hAnsi="Book Antiqua" w:cs="宋体"/>
          <w:color w:val="000000"/>
        </w:rPr>
        <w:t>: 559-568 [PMID: 17188033 DOI: 10.1016/j.molcel.2006.10.025]</w:t>
      </w:r>
    </w:p>
    <w:p w14:paraId="707945EA"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39 </w:t>
      </w:r>
      <w:proofErr w:type="spellStart"/>
      <w:r w:rsidRPr="00F50781">
        <w:rPr>
          <w:rFonts w:ascii="Book Antiqua" w:hAnsi="Book Antiqua" w:cs="宋体"/>
          <w:b/>
          <w:bCs/>
          <w:color w:val="000000"/>
        </w:rPr>
        <w:t>Reinberg</w:t>
      </w:r>
      <w:proofErr w:type="spellEnd"/>
      <w:r w:rsidRPr="00F50781">
        <w:rPr>
          <w:rFonts w:ascii="Book Antiqua" w:hAnsi="Book Antiqua" w:cs="宋体"/>
          <w:b/>
          <w:bCs/>
          <w:color w:val="000000"/>
        </w:rPr>
        <w:t xml:space="preserve"> D</w:t>
      </w:r>
      <w:r w:rsidRPr="00F50781">
        <w:rPr>
          <w:rFonts w:ascii="Book Antiqua" w:hAnsi="Book Antiqua" w:cs="宋体"/>
          <w:color w:val="000000"/>
        </w:rPr>
        <w:t xml:space="preserve">, Sims RJ. de </w:t>
      </w:r>
      <w:proofErr w:type="spellStart"/>
      <w:r w:rsidRPr="00F50781">
        <w:rPr>
          <w:rFonts w:ascii="Book Antiqua" w:hAnsi="Book Antiqua" w:cs="宋体"/>
          <w:color w:val="000000"/>
        </w:rPr>
        <w:t>FACTo</w:t>
      </w:r>
      <w:proofErr w:type="spellEnd"/>
      <w:r w:rsidRPr="00F50781">
        <w:rPr>
          <w:rFonts w:ascii="Book Antiqua" w:hAnsi="Book Antiqua" w:cs="宋体"/>
          <w:color w:val="000000"/>
        </w:rPr>
        <w:t xml:space="preserve"> nucleosome dynamics. </w:t>
      </w:r>
      <w:r w:rsidRPr="00F50781">
        <w:rPr>
          <w:rFonts w:ascii="Book Antiqua" w:hAnsi="Book Antiqua" w:cs="宋体"/>
          <w:i/>
          <w:iCs/>
          <w:color w:val="000000"/>
        </w:rPr>
        <w:t xml:space="preserve">J </w:t>
      </w:r>
      <w:proofErr w:type="spellStart"/>
      <w:r w:rsidRPr="00F50781">
        <w:rPr>
          <w:rFonts w:ascii="Book Antiqua" w:hAnsi="Book Antiqua" w:cs="宋体"/>
          <w:i/>
          <w:iCs/>
          <w:color w:val="000000"/>
        </w:rPr>
        <w:t>Biol</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Chem</w:t>
      </w:r>
      <w:proofErr w:type="spellEnd"/>
      <w:r w:rsidRPr="00F50781">
        <w:rPr>
          <w:rFonts w:ascii="Book Antiqua" w:hAnsi="Book Antiqua" w:cs="宋体"/>
          <w:color w:val="000000"/>
        </w:rPr>
        <w:t> 2006; </w:t>
      </w:r>
      <w:r w:rsidRPr="00F50781">
        <w:rPr>
          <w:rFonts w:ascii="Book Antiqua" w:hAnsi="Book Antiqua" w:cs="宋体"/>
          <w:b/>
          <w:bCs/>
          <w:color w:val="000000"/>
        </w:rPr>
        <w:t>281</w:t>
      </w:r>
      <w:r w:rsidRPr="00F50781">
        <w:rPr>
          <w:rFonts w:ascii="Book Antiqua" w:hAnsi="Book Antiqua" w:cs="宋体"/>
          <w:color w:val="000000"/>
        </w:rPr>
        <w:t>: 23297-23301 [PMID: 16766522 DOI: 10.1074/jbc.R600007200]</w:t>
      </w:r>
    </w:p>
    <w:p w14:paraId="777C061C"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40 </w:t>
      </w:r>
      <w:r w:rsidRPr="00F50781">
        <w:rPr>
          <w:rFonts w:ascii="Book Antiqua" w:hAnsi="Book Antiqua" w:cs="宋体"/>
          <w:b/>
          <w:bCs/>
          <w:color w:val="000000"/>
        </w:rPr>
        <w:t>Formosa T</w:t>
      </w:r>
      <w:r w:rsidRPr="00F50781">
        <w:rPr>
          <w:rFonts w:ascii="Book Antiqua" w:hAnsi="Book Antiqua" w:cs="宋体"/>
          <w:color w:val="000000"/>
        </w:rPr>
        <w:t>. The role of FACT in making and breaking nucleosomes. </w:t>
      </w:r>
      <w:proofErr w:type="spellStart"/>
      <w:r w:rsidRPr="00F50781">
        <w:rPr>
          <w:rFonts w:ascii="Book Antiqua" w:hAnsi="Book Antiqua" w:cs="宋体"/>
          <w:i/>
          <w:iCs/>
          <w:color w:val="000000"/>
        </w:rPr>
        <w:t>Biochim</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Biophys</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Acta</w:t>
      </w:r>
      <w:proofErr w:type="spellEnd"/>
      <w:r w:rsidRPr="00F50781">
        <w:rPr>
          <w:rFonts w:ascii="Book Antiqua" w:hAnsi="Book Antiqua" w:cs="宋体"/>
          <w:color w:val="000000"/>
        </w:rPr>
        <w:t> 2012; </w:t>
      </w:r>
      <w:r w:rsidRPr="00F50781">
        <w:rPr>
          <w:rFonts w:ascii="Book Antiqua" w:hAnsi="Book Antiqua" w:cs="宋体"/>
          <w:b/>
          <w:bCs/>
          <w:color w:val="000000"/>
        </w:rPr>
        <w:t>1819</w:t>
      </w:r>
      <w:r w:rsidRPr="00F50781">
        <w:rPr>
          <w:rFonts w:ascii="Book Antiqua" w:hAnsi="Book Antiqua" w:cs="宋体"/>
          <w:color w:val="000000"/>
        </w:rPr>
        <w:t>: 247-255 [PMID: 21807128 DOI: 10.1016/j.bbagrm.2011.07.009]</w:t>
      </w:r>
    </w:p>
    <w:p w14:paraId="6C0353C9"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41 </w:t>
      </w:r>
      <w:r w:rsidRPr="00F50781">
        <w:rPr>
          <w:rFonts w:ascii="Book Antiqua" w:hAnsi="Book Antiqua" w:cs="宋体"/>
          <w:b/>
          <w:bCs/>
          <w:color w:val="000000"/>
        </w:rPr>
        <w:t>Xin H</w:t>
      </w:r>
      <w:r w:rsidRPr="00F50781">
        <w:rPr>
          <w:rFonts w:ascii="Book Antiqua" w:hAnsi="Book Antiqua" w:cs="宋体"/>
          <w:color w:val="000000"/>
        </w:rPr>
        <w:t xml:space="preserve">, </w:t>
      </w:r>
      <w:proofErr w:type="spellStart"/>
      <w:r w:rsidRPr="00F50781">
        <w:rPr>
          <w:rFonts w:ascii="Book Antiqua" w:hAnsi="Book Antiqua" w:cs="宋体"/>
          <w:color w:val="000000"/>
        </w:rPr>
        <w:t>Takahata</w:t>
      </w:r>
      <w:proofErr w:type="spellEnd"/>
      <w:r w:rsidRPr="00F50781">
        <w:rPr>
          <w:rFonts w:ascii="Book Antiqua" w:hAnsi="Book Antiqua" w:cs="宋体"/>
          <w:color w:val="000000"/>
        </w:rPr>
        <w:t xml:space="preserve"> S, </w:t>
      </w:r>
      <w:proofErr w:type="spellStart"/>
      <w:r w:rsidRPr="00F50781">
        <w:rPr>
          <w:rFonts w:ascii="Book Antiqua" w:hAnsi="Book Antiqua" w:cs="宋体"/>
          <w:color w:val="000000"/>
        </w:rPr>
        <w:t>Blanksma</w:t>
      </w:r>
      <w:proofErr w:type="spellEnd"/>
      <w:r w:rsidRPr="00F50781">
        <w:rPr>
          <w:rFonts w:ascii="Book Antiqua" w:hAnsi="Book Antiqua" w:cs="宋体"/>
          <w:color w:val="000000"/>
        </w:rPr>
        <w:t xml:space="preserve"> M, McCullough L, </w:t>
      </w:r>
      <w:proofErr w:type="spellStart"/>
      <w:r w:rsidRPr="00F50781">
        <w:rPr>
          <w:rFonts w:ascii="Book Antiqua" w:hAnsi="Book Antiqua" w:cs="宋体"/>
          <w:color w:val="000000"/>
        </w:rPr>
        <w:t>Stillman</w:t>
      </w:r>
      <w:proofErr w:type="spellEnd"/>
      <w:r w:rsidRPr="00F50781">
        <w:rPr>
          <w:rFonts w:ascii="Book Antiqua" w:hAnsi="Book Antiqua" w:cs="宋体"/>
          <w:color w:val="000000"/>
        </w:rPr>
        <w:t xml:space="preserve"> DJ, Formosa T. </w:t>
      </w:r>
      <w:proofErr w:type="spellStart"/>
      <w:r w:rsidRPr="00F50781">
        <w:rPr>
          <w:rFonts w:ascii="Book Antiqua" w:hAnsi="Book Antiqua" w:cs="宋体"/>
          <w:color w:val="000000"/>
        </w:rPr>
        <w:t>yFACT</w:t>
      </w:r>
      <w:proofErr w:type="spellEnd"/>
      <w:r w:rsidRPr="00F50781">
        <w:rPr>
          <w:rFonts w:ascii="Book Antiqua" w:hAnsi="Book Antiqua" w:cs="宋体"/>
          <w:color w:val="000000"/>
        </w:rPr>
        <w:t xml:space="preserve"> induces global accessibility of </w:t>
      </w:r>
      <w:proofErr w:type="spellStart"/>
      <w:r w:rsidRPr="00F50781">
        <w:rPr>
          <w:rFonts w:ascii="Book Antiqua" w:hAnsi="Book Antiqua" w:cs="宋体"/>
          <w:color w:val="000000"/>
        </w:rPr>
        <w:t>nucleosomal</w:t>
      </w:r>
      <w:proofErr w:type="spellEnd"/>
      <w:r w:rsidRPr="00F50781">
        <w:rPr>
          <w:rFonts w:ascii="Book Antiqua" w:hAnsi="Book Antiqua" w:cs="宋体"/>
          <w:color w:val="000000"/>
        </w:rPr>
        <w:t xml:space="preserve"> DNA without H2A-H2B displacement.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Cell</w:t>
      </w:r>
      <w:r w:rsidRPr="00F50781">
        <w:rPr>
          <w:rFonts w:ascii="Book Antiqua" w:hAnsi="Book Antiqua" w:cs="宋体"/>
          <w:color w:val="000000"/>
        </w:rPr>
        <w:t> 2009; </w:t>
      </w:r>
      <w:r w:rsidRPr="00F50781">
        <w:rPr>
          <w:rFonts w:ascii="Book Antiqua" w:hAnsi="Book Antiqua" w:cs="宋体"/>
          <w:b/>
          <w:bCs/>
          <w:color w:val="000000"/>
        </w:rPr>
        <w:t>35</w:t>
      </w:r>
      <w:r w:rsidRPr="00F50781">
        <w:rPr>
          <w:rFonts w:ascii="Book Antiqua" w:hAnsi="Book Antiqua" w:cs="宋体"/>
          <w:color w:val="000000"/>
        </w:rPr>
        <w:t>: 365-376 [PMID: 19683499 DOI: 10.1016/j.molcel.2009.06.034]</w:t>
      </w:r>
    </w:p>
    <w:p w14:paraId="56B22A59"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42 </w:t>
      </w:r>
      <w:r w:rsidRPr="00F50781">
        <w:rPr>
          <w:rFonts w:ascii="Book Antiqua" w:hAnsi="Book Antiqua" w:cs="宋体"/>
          <w:b/>
          <w:bCs/>
          <w:color w:val="000000"/>
        </w:rPr>
        <w:t>Rhoades AR</w:t>
      </w:r>
      <w:r w:rsidRPr="00F50781">
        <w:rPr>
          <w:rFonts w:ascii="Book Antiqua" w:hAnsi="Book Antiqua" w:cs="宋体"/>
          <w:color w:val="000000"/>
        </w:rPr>
        <w:t xml:space="preserve">, </w:t>
      </w:r>
      <w:proofErr w:type="spellStart"/>
      <w:r w:rsidRPr="00F50781">
        <w:rPr>
          <w:rFonts w:ascii="Book Antiqua" w:hAnsi="Book Antiqua" w:cs="宋体"/>
          <w:color w:val="000000"/>
        </w:rPr>
        <w:t>Ruone</w:t>
      </w:r>
      <w:proofErr w:type="spellEnd"/>
      <w:r w:rsidRPr="00F50781">
        <w:rPr>
          <w:rFonts w:ascii="Book Antiqua" w:hAnsi="Book Antiqua" w:cs="宋体"/>
          <w:color w:val="000000"/>
        </w:rPr>
        <w:t xml:space="preserve"> S, Formosa T. Structural features of nucleosomes reorganized by yeast FACT and its HMG box component, Nhp6.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Cell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2004; </w:t>
      </w:r>
      <w:r w:rsidRPr="00F50781">
        <w:rPr>
          <w:rFonts w:ascii="Book Antiqua" w:hAnsi="Book Antiqua" w:cs="宋体"/>
          <w:b/>
          <w:bCs/>
          <w:color w:val="000000"/>
        </w:rPr>
        <w:t>24</w:t>
      </w:r>
      <w:r w:rsidRPr="00F50781">
        <w:rPr>
          <w:rFonts w:ascii="Book Antiqua" w:hAnsi="Book Antiqua" w:cs="宋体"/>
          <w:color w:val="000000"/>
        </w:rPr>
        <w:t>: 3907-3917 [PMID: 15082784 DOI: 10.1128/MCB.24.9.3907-3917.2004]</w:t>
      </w:r>
    </w:p>
    <w:p w14:paraId="0C0F7A91"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43 </w:t>
      </w:r>
      <w:r w:rsidRPr="00F50781">
        <w:rPr>
          <w:rFonts w:ascii="Book Antiqua" w:hAnsi="Book Antiqua" w:cs="宋体"/>
          <w:b/>
          <w:bCs/>
          <w:color w:val="000000"/>
        </w:rPr>
        <w:t>Evans RM</w:t>
      </w:r>
      <w:r w:rsidRPr="00F50781">
        <w:rPr>
          <w:rFonts w:ascii="Book Antiqua" w:hAnsi="Book Antiqua" w:cs="宋体"/>
          <w:color w:val="000000"/>
        </w:rPr>
        <w:t xml:space="preserve">, </w:t>
      </w:r>
      <w:proofErr w:type="spellStart"/>
      <w:r w:rsidRPr="00F50781">
        <w:rPr>
          <w:rFonts w:ascii="Book Antiqua" w:hAnsi="Book Antiqua" w:cs="宋体"/>
          <w:color w:val="000000"/>
        </w:rPr>
        <w:t>Mangelsdorf</w:t>
      </w:r>
      <w:proofErr w:type="spellEnd"/>
      <w:r w:rsidRPr="00F50781">
        <w:rPr>
          <w:rFonts w:ascii="Book Antiqua" w:hAnsi="Book Antiqua" w:cs="宋体"/>
          <w:color w:val="000000"/>
        </w:rPr>
        <w:t xml:space="preserve"> DJ. Nuclear Receptors, RXR, and the Big Bang. </w:t>
      </w:r>
      <w:r w:rsidRPr="00F50781">
        <w:rPr>
          <w:rFonts w:ascii="Book Antiqua" w:hAnsi="Book Antiqua" w:cs="宋体"/>
          <w:i/>
          <w:iCs/>
          <w:color w:val="000000"/>
        </w:rPr>
        <w:t>Cell</w:t>
      </w:r>
      <w:r w:rsidRPr="00F50781">
        <w:rPr>
          <w:rFonts w:ascii="Book Antiqua" w:hAnsi="Book Antiqua" w:cs="宋体"/>
          <w:color w:val="000000"/>
        </w:rPr>
        <w:t> 2014; </w:t>
      </w:r>
      <w:r w:rsidRPr="00F50781">
        <w:rPr>
          <w:rFonts w:ascii="Book Antiqua" w:hAnsi="Book Antiqua" w:cs="宋体"/>
          <w:b/>
          <w:bCs/>
          <w:color w:val="000000"/>
        </w:rPr>
        <w:t>157</w:t>
      </w:r>
      <w:r w:rsidRPr="00F50781">
        <w:rPr>
          <w:rFonts w:ascii="Book Antiqua" w:hAnsi="Book Antiqua" w:cs="宋体"/>
          <w:color w:val="000000"/>
        </w:rPr>
        <w:t>: 255-266 [PMID: 24679540 DOI: 10.1016/j.cell.2014.03.012]</w:t>
      </w:r>
    </w:p>
    <w:p w14:paraId="48DDC52C"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44 </w:t>
      </w:r>
      <w:r w:rsidRPr="00F50781">
        <w:rPr>
          <w:rFonts w:ascii="Book Antiqua" w:hAnsi="Book Antiqua" w:cs="宋体"/>
          <w:b/>
          <w:bCs/>
          <w:color w:val="000000"/>
        </w:rPr>
        <w:t>Melvin VS</w:t>
      </w:r>
      <w:r w:rsidRPr="00F50781">
        <w:rPr>
          <w:rFonts w:ascii="Book Antiqua" w:hAnsi="Book Antiqua" w:cs="宋体"/>
          <w:color w:val="000000"/>
        </w:rPr>
        <w:t xml:space="preserve">, Roemer SC, Churchill ME, Edwards DP. The C-terminal extension (CTE) of the nuclear hormone receptor DNA binding domain determines interactions and </w:t>
      </w:r>
      <w:r w:rsidRPr="00F50781">
        <w:rPr>
          <w:rFonts w:ascii="Book Antiqua" w:hAnsi="Book Antiqua" w:cs="宋体"/>
          <w:color w:val="000000"/>
        </w:rPr>
        <w:lastRenderedPageBreak/>
        <w:t>functional response to the HMGB-1/-2 co-regulatory proteins. </w:t>
      </w:r>
      <w:r w:rsidRPr="00F50781">
        <w:rPr>
          <w:rFonts w:ascii="Book Antiqua" w:hAnsi="Book Antiqua" w:cs="宋体"/>
          <w:i/>
          <w:iCs/>
          <w:color w:val="000000"/>
        </w:rPr>
        <w:t xml:space="preserve">J </w:t>
      </w:r>
      <w:proofErr w:type="spellStart"/>
      <w:r w:rsidRPr="00F50781">
        <w:rPr>
          <w:rFonts w:ascii="Book Antiqua" w:hAnsi="Book Antiqua" w:cs="宋体"/>
          <w:i/>
          <w:iCs/>
          <w:color w:val="000000"/>
        </w:rPr>
        <w:t>Biol</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Chem</w:t>
      </w:r>
      <w:proofErr w:type="spellEnd"/>
      <w:r w:rsidRPr="00F50781">
        <w:rPr>
          <w:rFonts w:ascii="Book Antiqua" w:hAnsi="Book Antiqua" w:cs="宋体"/>
          <w:color w:val="000000"/>
        </w:rPr>
        <w:t> 2002; </w:t>
      </w:r>
      <w:r w:rsidRPr="00F50781">
        <w:rPr>
          <w:rFonts w:ascii="Book Antiqua" w:hAnsi="Book Antiqua" w:cs="宋体"/>
          <w:b/>
          <w:bCs/>
          <w:color w:val="000000"/>
        </w:rPr>
        <w:t>277</w:t>
      </w:r>
      <w:r w:rsidRPr="00F50781">
        <w:rPr>
          <w:rFonts w:ascii="Book Antiqua" w:hAnsi="Book Antiqua" w:cs="宋体"/>
          <w:color w:val="000000"/>
        </w:rPr>
        <w:t>: 25115-25124 [PMID: 12006575 DOI: 10.1074/jbc.M110400200]</w:t>
      </w:r>
    </w:p>
    <w:p w14:paraId="7EE2012C"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45 </w:t>
      </w:r>
      <w:r w:rsidRPr="00F50781">
        <w:rPr>
          <w:rFonts w:ascii="Book Antiqua" w:hAnsi="Book Antiqua" w:cs="宋体"/>
          <w:b/>
          <w:bCs/>
          <w:color w:val="000000"/>
        </w:rPr>
        <w:t>Melvin VS</w:t>
      </w:r>
      <w:r w:rsidRPr="00F50781">
        <w:rPr>
          <w:rFonts w:ascii="Book Antiqua" w:hAnsi="Book Antiqua" w:cs="宋体"/>
          <w:color w:val="000000"/>
        </w:rPr>
        <w:t>, Harrell C, Adelman JS, Kraus WL, Churchill M, Edwards DP. The role of the C-terminal extension (CTE) of the estrogen receptor alpha and beta DNA binding domain in DNA binding and interaction with HMGB. </w:t>
      </w:r>
      <w:r w:rsidRPr="00F50781">
        <w:rPr>
          <w:rFonts w:ascii="Book Antiqua" w:hAnsi="Book Antiqua" w:cs="宋体"/>
          <w:i/>
          <w:iCs/>
          <w:color w:val="000000"/>
        </w:rPr>
        <w:t xml:space="preserve">J </w:t>
      </w:r>
      <w:proofErr w:type="spellStart"/>
      <w:r w:rsidRPr="00F50781">
        <w:rPr>
          <w:rFonts w:ascii="Book Antiqua" w:hAnsi="Book Antiqua" w:cs="宋体"/>
          <w:i/>
          <w:iCs/>
          <w:color w:val="000000"/>
        </w:rPr>
        <w:t>Biol</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Chem</w:t>
      </w:r>
      <w:proofErr w:type="spellEnd"/>
      <w:r w:rsidRPr="00F50781">
        <w:rPr>
          <w:rFonts w:ascii="Book Antiqua" w:hAnsi="Book Antiqua" w:cs="宋体"/>
          <w:color w:val="000000"/>
        </w:rPr>
        <w:t> 2004; </w:t>
      </w:r>
      <w:r w:rsidRPr="00F50781">
        <w:rPr>
          <w:rFonts w:ascii="Book Antiqua" w:hAnsi="Book Antiqua" w:cs="宋体"/>
          <w:b/>
          <w:bCs/>
          <w:color w:val="000000"/>
        </w:rPr>
        <w:t>279</w:t>
      </w:r>
      <w:r w:rsidRPr="00F50781">
        <w:rPr>
          <w:rFonts w:ascii="Book Antiqua" w:hAnsi="Book Antiqua" w:cs="宋体"/>
          <w:color w:val="000000"/>
        </w:rPr>
        <w:t>: 14763-14771 [PMID: 14739282]</w:t>
      </w:r>
    </w:p>
    <w:p w14:paraId="3F53ED2B"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46 </w:t>
      </w:r>
      <w:r w:rsidRPr="00F50781">
        <w:rPr>
          <w:rFonts w:ascii="Book Antiqua" w:hAnsi="Book Antiqua" w:cs="宋体"/>
          <w:b/>
          <w:bCs/>
          <w:color w:val="000000"/>
        </w:rPr>
        <w:t>Das D</w:t>
      </w:r>
      <w:r w:rsidRPr="00F50781">
        <w:rPr>
          <w:rFonts w:ascii="Book Antiqua" w:hAnsi="Book Antiqua" w:cs="宋体"/>
          <w:color w:val="000000"/>
        </w:rPr>
        <w:t xml:space="preserve">, Peterson RC, </w:t>
      </w:r>
      <w:proofErr w:type="spellStart"/>
      <w:r w:rsidRPr="00F50781">
        <w:rPr>
          <w:rFonts w:ascii="Book Antiqua" w:hAnsi="Book Antiqua" w:cs="宋体"/>
          <w:color w:val="000000"/>
        </w:rPr>
        <w:t>Scovell</w:t>
      </w:r>
      <w:proofErr w:type="spellEnd"/>
      <w:r w:rsidRPr="00F50781">
        <w:rPr>
          <w:rFonts w:ascii="Book Antiqua" w:hAnsi="Book Antiqua" w:cs="宋体"/>
          <w:color w:val="000000"/>
        </w:rPr>
        <w:t xml:space="preserve"> WM. High mobility group B proteins facilitate strong estrogen receptor binding to classical and half-site estrogen response elements and relax binding selectivity.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Endocrinol</w:t>
      </w:r>
      <w:proofErr w:type="spellEnd"/>
      <w:r w:rsidRPr="00F50781">
        <w:rPr>
          <w:rFonts w:ascii="Book Antiqua" w:hAnsi="Book Antiqua" w:cs="宋体"/>
          <w:color w:val="000000"/>
        </w:rPr>
        <w:t> 2004; </w:t>
      </w:r>
      <w:r w:rsidRPr="00F50781">
        <w:rPr>
          <w:rFonts w:ascii="Book Antiqua" w:hAnsi="Book Antiqua" w:cs="宋体"/>
          <w:b/>
          <w:bCs/>
          <w:color w:val="000000"/>
        </w:rPr>
        <w:t>18</w:t>
      </w:r>
      <w:r w:rsidRPr="00F50781">
        <w:rPr>
          <w:rFonts w:ascii="Book Antiqua" w:hAnsi="Book Antiqua" w:cs="宋体"/>
          <w:color w:val="000000"/>
        </w:rPr>
        <w:t>: 2616-2632 [PMID: 15256536 DOI: 10.1210/me.2004-0125]</w:t>
      </w:r>
    </w:p>
    <w:p w14:paraId="11BE71F3"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47 </w:t>
      </w:r>
      <w:r w:rsidRPr="00F50781">
        <w:rPr>
          <w:rFonts w:ascii="Book Antiqua" w:hAnsi="Book Antiqua" w:cs="宋体"/>
          <w:b/>
          <w:bCs/>
          <w:color w:val="000000"/>
        </w:rPr>
        <w:t xml:space="preserve">El </w:t>
      </w:r>
      <w:proofErr w:type="spellStart"/>
      <w:r w:rsidRPr="00F50781">
        <w:rPr>
          <w:rFonts w:ascii="Book Antiqua" w:hAnsi="Book Antiqua" w:cs="宋体"/>
          <w:b/>
          <w:bCs/>
          <w:color w:val="000000"/>
        </w:rPr>
        <w:t>Marzouk</w:t>
      </w:r>
      <w:proofErr w:type="spellEnd"/>
      <w:r w:rsidRPr="00F50781">
        <w:rPr>
          <w:rFonts w:ascii="Book Antiqua" w:hAnsi="Book Antiqua" w:cs="宋体"/>
          <w:b/>
          <w:bCs/>
          <w:color w:val="000000"/>
        </w:rPr>
        <w:t xml:space="preserve"> S</w:t>
      </w:r>
      <w:r w:rsidRPr="00F50781">
        <w:rPr>
          <w:rFonts w:ascii="Book Antiqua" w:hAnsi="Book Antiqua" w:cs="宋体"/>
          <w:color w:val="000000"/>
        </w:rPr>
        <w:t xml:space="preserve">, </w:t>
      </w:r>
      <w:proofErr w:type="spellStart"/>
      <w:r w:rsidRPr="00F50781">
        <w:rPr>
          <w:rFonts w:ascii="Book Antiqua" w:hAnsi="Book Antiqua" w:cs="宋体"/>
          <w:color w:val="000000"/>
        </w:rPr>
        <w:t>Gahattamaneni</w:t>
      </w:r>
      <w:proofErr w:type="spellEnd"/>
      <w:r w:rsidRPr="00F50781">
        <w:rPr>
          <w:rFonts w:ascii="Book Antiqua" w:hAnsi="Book Antiqua" w:cs="宋体"/>
          <w:color w:val="000000"/>
        </w:rPr>
        <w:t xml:space="preserve"> R, Joshi SR, </w:t>
      </w:r>
      <w:proofErr w:type="spellStart"/>
      <w:r w:rsidRPr="00F50781">
        <w:rPr>
          <w:rFonts w:ascii="Book Antiqua" w:hAnsi="Book Antiqua" w:cs="宋体"/>
          <w:color w:val="000000"/>
        </w:rPr>
        <w:t>Scovell</w:t>
      </w:r>
      <w:proofErr w:type="spellEnd"/>
      <w:r w:rsidRPr="00F50781">
        <w:rPr>
          <w:rFonts w:ascii="Book Antiqua" w:hAnsi="Book Antiqua" w:cs="宋体"/>
          <w:color w:val="000000"/>
        </w:rPr>
        <w:t xml:space="preserve"> WM. The plasticity of estrogen receptor-DNA complexes: binding affinity and specificity of estrogen receptors to estrogen response element half-sites separated by variant spacers. </w:t>
      </w:r>
      <w:r w:rsidRPr="00F50781">
        <w:rPr>
          <w:rFonts w:ascii="Book Antiqua" w:hAnsi="Book Antiqua" w:cs="宋体"/>
          <w:i/>
          <w:iCs/>
          <w:color w:val="000000"/>
        </w:rPr>
        <w:t xml:space="preserve">J Steroid </w:t>
      </w:r>
      <w:proofErr w:type="spellStart"/>
      <w:r w:rsidRPr="00F50781">
        <w:rPr>
          <w:rFonts w:ascii="Book Antiqua" w:hAnsi="Book Antiqua" w:cs="宋体"/>
          <w:i/>
          <w:iCs/>
          <w:color w:val="000000"/>
        </w:rPr>
        <w:t>Biochem</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2008; </w:t>
      </w:r>
      <w:r w:rsidRPr="00F50781">
        <w:rPr>
          <w:rFonts w:ascii="Book Antiqua" w:hAnsi="Book Antiqua" w:cs="宋体"/>
          <w:b/>
          <w:bCs/>
          <w:color w:val="000000"/>
        </w:rPr>
        <w:t>110</w:t>
      </w:r>
      <w:r w:rsidRPr="00F50781">
        <w:rPr>
          <w:rFonts w:ascii="Book Antiqua" w:hAnsi="Book Antiqua" w:cs="宋体"/>
          <w:color w:val="000000"/>
        </w:rPr>
        <w:t>: 186-195 [PMID: 18479910]</w:t>
      </w:r>
    </w:p>
    <w:p w14:paraId="52263D42"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48 </w:t>
      </w:r>
      <w:r w:rsidRPr="00F50781">
        <w:rPr>
          <w:rFonts w:ascii="Book Antiqua" w:hAnsi="Book Antiqua" w:cs="宋体"/>
          <w:b/>
          <w:bCs/>
          <w:color w:val="000000"/>
        </w:rPr>
        <w:t>Joshi SR</w:t>
      </w:r>
      <w:r w:rsidRPr="00F50781">
        <w:rPr>
          <w:rFonts w:ascii="Book Antiqua" w:hAnsi="Book Antiqua" w:cs="宋体"/>
          <w:color w:val="000000"/>
        </w:rPr>
        <w:t xml:space="preserve">, </w:t>
      </w:r>
      <w:proofErr w:type="spellStart"/>
      <w:r w:rsidRPr="00F50781">
        <w:rPr>
          <w:rFonts w:ascii="Book Antiqua" w:hAnsi="Book Antiqua" w:cs="宋体"/>
          <w:color w:val="000000"/>
        </w:rPr>
        <w:t>Ghattamaneni</w:t>
      </w:r>
      <w:proofErr w:type="spellEnd"/>
      <w:r w:rsidRPr="00F50781">
        <w:rPr>
          <w:rFonts w:ascii="Book Antiqua" w:hAnsi="Book Antiqua" w:cs="宋体"/>
          <w:color w:val="000000"/>
        </w:rPr>
        <w:t xml:space="preserve"> RB, </w:t>
      </w:r>
      <w:proofErr w:type="spellStart"/>
      <w:r w:rsidRPr="00F50781">
        <w:rPr>
          <w:rFonts w:ascii="Book Antiqua" w:hAnsi="Book Antiqua" w:cs="宋体"/>
          <w:color w:val="000000"/>
        </w:rPr>
        <w:t>Scovell</w:t>
      </w:r>
      <w:proofErr w:type="spellEnd"/>
      <w:r w:rsidRPr="00F50781">
        <w:rPr>
          <w:rFonts w:ascii="Book Antiqua" w:hAnsi="Book Antiqua" w:cs="宋体"/>
          <w:color w:val="000000"/>
        </w:rPr>
        <w:t xml:space="preserve"> WM. Expanding the paradigm for estrogen receptor binding and transcriptional activation.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Endocrinol</w:t>
      </w:r>
      <w:proofErr w:type="spellEnd"/>
      <w:r w:rsidRPr="00F50781">
        <w:rPr>
          <w:rFonts w:ascii="Book Antiqua" w:hAnsi="Book Antiqua" w:cs="宋体"/>
          <w:color w:val="000000"/>
        </w:rPr>
        <w:t> 2011; </w:t>
      </w:r>
      <w:r w:rsidRPr="00F50781">
        <w:rPr>
          <w:rFonts w:ascii="Book Antiqua" w:hAnsi="Book Antiqua" w:cs="宋体"/>
          <w:b/>
          <w:bCs/>
          <w:color w:val="000000"/>
        </w:rPr>
        <w:t>25</w:t>
      </w:r>
      <w:r w:rsidRPr="00F50781">
        <w:rPr>
          <w:rFonts w:ascii="Book Antiqua" w:hAnsi="Book Antiqua" w:cs="宋体"/>
          <w:color w:val="000000"/>
        </w:rPr>
        <w:t>: 980-994 [PMID: 21527498 DOI: 10.1210/me.2010-0302]</w:t>
      </w:r>
    </w:p>
    <w:p w14:paraId="2008FFD8"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49 </w:t>
      </w:r>
      <w:r w:rsidRPr="00F50781">
        <w:rPr>
          <w:rFonts w:ascii="Book Antiqua" w:hAnsi="Book Antiqua" w:cs="宋体"/>
          <w:b/>
          <w:bCs/>
          <w:color w:val="000000"/>
        </w:rPr>
        <w:t>Li Q</w:t>
      </w:r>
      <w:r w:rsidRPr="00F50781">
        <w:rPr>
          <w:rFonts w:ascii="Book Antiqua" w:hAnsi="Book Antiqua" w:cs="宋体"/>
          <w:color w:val="000000"/>
        </w:rPr>
        <w:t xml:space="preserve">, </w:t>
      </w:r>
      <w:proofErr w:type="spellStart"/>
      <w:r w:rsidRPr="00F50781">
        <w:rPr>
          <w:rFonts w:ascii="Book Antiqua" w:hAnsi="Book Antiqua" w:cs="宋体"/>
          <w:color w:val="000000"/>
        </w:rPr>
        <w:t>Wrange</w:t>
      </w:r>
      <w:proofErr w:type="spellEnd"/>
      <w:r w:rsidRPr="00F50781">
        <w:rPr>
          <w:rFonts w:ascii="Book Antiqua" w:hAnsi="Book Antiqua" w:cs="宋体"/>
          <w:color w:val="000000"/>
        </w:rPr>
        <w:t xml:space="preserve"> O. Accessibility of a glucocorticoid response element in a nucleosome depends on its rotational positioning.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Cell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1995; </w:t>
      </w:r>
      <w:r w:rsidRPr="00F50781">
        <w:rPr>
          <w:rFonts w:ascii="Book Antiqua" w:hAnsi="Book Antiqua" w:cs="宋体"/>
          <w:b/>
          <w:bCs/>
          <w:color w:val="000000"/>
        </w:rPr>
        <w:t>15</w:t>
      </w:r>
      <w:r w:rsidRPr="00F50781">
        <w:rPr>
          <w:rFonts w:ascii="Book Antiqua" w:hAnsi="Book Antiqua" w:cs="宋体"/>
          <w:color w:val="000000"/>
        </w:rPr>
        <w:t>: 4375-4384 [PMID: 7623832 DOI: 10.1128/MCB.15.8.4375]</w:t>
      </w:r>
    </w:p>
    <w:p w14:paraId="144BC668"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50 </w:t>
      </w:r>
      <w:r w:rsidRPr="00F50781">
        <w:rPr>
          <w:rFonts w:ascii="Book Antiqua" w:hAnsi="Book Antiqua" w:cs="宋体"/>
          <w:b/>
          <w:bCs/>
          <w:color w:val="000000"/>
        </w:rPr>
        <w:t>Li Q</w:t>
      </w:r>
      <w:r w:rsidRPr="00F50781">
        <w:rPr>
          <w:rFonts w:ascii="Book Antiqua" w:hAnsi="Book Antiqua" w:cs="宋体"/>
          <w:color w:val="000000"/>
        </w:rPr>
        <w:t xml:space="preserve">, </w:t>
      </w:r>
      <w:proofErr w:type="spellStart"/>
      <w:r w:rsidRPr="00F50781">
        <w:rPr>
          <w:rFonts w:ascii="Book Antiqua" w:hAnsi="Book Antiqua" w:cs="宋体"/>
          <w:color w:val="000000"/>
        </w:rPr>
        <w:t>Wrange</w:t>
      </w:r>
      <w:proofErr w:type="spellEnd"/>
      <w:r w:rsidRPr="00F50781">
        <w:rPr>
          <w:rFonts w:ascii="Book Antiqua" w:hAnsi="Book Antiqua" w:cs="宋体"/>
          <w:color w:val="000000"/>
        </w:rPr>
        <w:t xml:space="preserve"> O. Translational positioning of a </w:t>
      </w:r>
      <w:proofErr w:type="spellStart"/>
      <w:r w:rsidRPr="00F50781">
        <w:rPr>
          <w:rFonts w:ascii="Book Antiqua" w:hAnsi="Book Antiqua" w:cs="宋体"/>
          <w:color w:val="000000"/>
        </w:rPr>
        <w:t>nucleosomal</w:t>
      </w:r>
      <w:proofErr w:type="spellEnd"/>
      <w:r w:rsidRPr="00F50781">
        <w:rPr>
          <w:rFonts w:ascii="Book Antiqua" w:hAnsi="Book Antiqua" w:cs="宋体"/>
          <w:color w:val="000000"/>
        </w:rPr>
        <w:t xml:space="preserve"> glucocorticoid response element modulates glucocorticoid receptor affinity. </w:t>
      </w:r>
      <w:r w:rsidRPr="00F50781">
        <w:rPr>
          <w:rFonts w:ascii="Book Antiqua" w:hAnsi="Book Antiqua" w:cs="宋体"/>
          <w:i/>
          <w:iCs/>
          <w:color w:val="000000"/>
        </w:rPr>
        <w:t>Genes Dev</w:t>
      </w:r>
      <w:r w:rsidRPr="00F50781">
        <w:rPr>
          <w:rFonts w:ascii="Book Antiqua" w:hAnsi="Book Antiqua" w:cs="宋体"/>
          <w:color w:val="000000"/>
        </w:rPr>
        <w:t> 1993; </w:t>
      </w:r>
      <w:r w:rsidRPr="00F50781">
        <w:rPr>
          <w:rFonts w:ascii="Book Antiqua" w:hAnsi="Book Antiqua" w:cs="宋体"/>
          <w:b/>
          <w:bCs/>
          <w:color w:val="000000"/>
        </w:rPr>
        <w:t>7</w:t>
      </w:r>
      <w:r w:rsidRPr="00F50781">
        <w:rPr>
          <w:rFonts w:ascii="Book Antiqua" w:hAnsi="Book Antiqua" w:cs="宋体"/>
          <w:color w:val="000000"/>
        </w:rPr>
        <w:t>: 2471-2482 [PMID: 8253391 DOI: 10.1101/gad.7.12a.2471]</w:t>
      </w:r>
    </w:p>
    <w:p w14:paraId="3A073B74"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51 </w:t>
      </w:r>
      <w:r w:rsidRPr="00F50781">
        <w:rPr>
          <w:rFonts w:ascii="Book Antiqua" w:hAnsi="Book Antiqua" w:cs="宋体"/>
          <w:b/>
          <w:bCs/>
          <w:color w:val="000000"/>
        </w:rPr>
        <w:t>Piña B</w:t>
      </w:r>
      <w:r w:rsidRPr="00F50781">
        <w:rPr>
          <w:rFonts w:ascii="Book Antiqua" w:hAnsi="Book Antiqua" w:cs="宋体"/>
          <w:color w:val="000000"/>
        </w:rPr>
        <w:t xml:space="preserve">, </w:t>
      </w:r>
      <w:proofErr w:type="spellStart"/>
      <w:r w:rsidRPr="00F50781">
        <w:rPr>
          <w:rFonts w:ascii="Book Antiqua" w:hAnsi="Book Antiqua" w:cs="宋体"/>
          <w:color w:val="000000"/>
        </w:rPr>
        <w:t>Brüggemeier</w:t>
      </w:r>
      <w:proofErr w:type="spellEnd"/>
      <w:r w:rsidRPr="00F50781">
        <w:rPr>
          <w:rFonts w:ascii="Book Antiqua" w:hAnsi="Book Antiqua" w:cs="宋体"/>
          <w:color w:val="000000"/>
        </w:rPr>
        <w:t xml:space="preserve"> U, </w:t>
      </w:r>
      <w:proofErr w:type="spellStart"/>
      <w:r w:rsidRPr="00F50781">
        <w:rPr>
          <w:rFonts w:ascii="Book Antiqua" w:hAnsi="Book Antiqua" w:cs="宋体"/>
          <w:color w:val="000000"/>
        </w:rPr>
        <w:t>Beato</w:t>
      </w:r>
      <w:proofErr w:type="spellEnd"/>
      <w:r w:rsidRPr="00F50781">
        <w:rPr>
          <w:rFonts w:ascii="Book Antiqua" w:hAnsi="Book Antiqua" w:cs="宋体"/>
          <w:color w:val="000000"/>
        </w:rPr>
        <w:t xml:space="preserve"> M. Nucleosome positioning modulates accessibility of regulatory proteins to the mouse mammary tumor virus promoter. </w:t>
      </w:r>
      <w:r w:rsidRPr="00F50781">
        <w:rPr>
          <w:rFonts w:ascii="Book Antiqua" w:hAnsi="Book Antiqua" w:cs="宋体"/>
          <w:i/>
          <w:iCs/>
          <w:color w:val="000000"/>
        </w:rPr>
        <w:t>Cell</w:t>
      </w:r>
      <w:r w:rsidRPr="00F50781">
        <w:rPr>
          <w:rFonts w:ascii="Book Antiqua" w:hAnsi="Book Antiqua" w:cs="宋体"/>
          <w:color w:val="000000"/>
        </w:rPr>
        <w:t> 1990; </w:t>
      </w:r>
      <w:r w:rsidRPr="00F50781">
        <w:rPr>
          <w:rFonts w:ascii="Book Antiqua" w:hAnsi="Book Antiqua" w:cs="宋体"/>
          <w:b/>
          <w:bCs/>
          <w:color w:val="000000"/>
        </w:rPr>
        <w:t>60</w:t>
      </w:r>
      <w:r w:rsidRPr="00F50781">
        <w:rPr>
          <w:rFonts w:ascii="Book Antiqua" w:hAnsi="Book Antiqua" w:cs="宋体"/>
          <w:color w:val="000000"/>
        </w:rPr>
        <w:t>: 719-731 [PMID: 2155706 DOI: 10.1016/0092-8674(90)90087-U]</w:t>
      </w:r>
    </w:p>
    <w:p w14:paraId="4280A968"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52 </w:t>
      </w:r>
      <w:proofErr w:type="spellStart"/>
      <w:r w:rsidRPr="00F50781">
        <w:rPr>
          <w:rFonts w:ascii="Book Antiqua" w:hAnsi="Book Antiqua" w:cs="宋体"/>
          <w:b/>
          <w:bCs/>
          <w:color w:val="000000"/>
        </w:rPr>
        <w:t>Sewack</w:t>
      </w:r>
      <w:proofErr w:type="spellEnd"/>
      <w:r w:rsidRPr="00F50781">
        <w:rPr>
          <w:rFonts w:ascii="Book Antiqua" w:hAnsi="Book Antiqua" w:cs="宋体"/>
          <w:b/>
          <w:bCs/>
          <w:color w:val="000000"/>
        </w:rPr>
        <w:t xml:space="preserve"> GF</w:t>
      </w:r>
      <w:r w:rsidRPr="00F50781">
        <w:rPr>
          <w:rFonts w:ascii="Book Antiqua" w:hAnsi="Book Antiqua" w:cs="宋体"/>
          <w:color w:val="000000"/>
        </w:rPr>
        <w:t>, Hansen U. Nucleosome positioning and transcription-associated chromatin alterations on the human estrogen-responsive pS2 promoter. </w:t>
      </w:r>
      <w:r w:rsidRPr="00F50781">
        <w:rPr>
          <w:rFonts w:ascii="Book Antiqua" w:hAnsi="Book Antiqua" w:cs="宋体"/>
          <w:i/>
          <w:iCs/>
          <w:color w:val="000000"/>
        </w:rPr>
        <w:t xml:space="preserve">J </w:t>
      </w:r>
      <w:proofErr w:type="spellStart"/>
      <w:r w:rsidRPr="00F50781">
        <w:rPr>
          <w:rFonts w:ascii="Book Antiqua" w:hAnsi="Book Antiqua" w:cs="宋体"/>
          <w:i/>
          <w:iCs/>
          <w:color w:val="000000"/>
        </w:rPr>
        <w:t>Biol</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Chem</w:t>
      </w:r>
      <w:proofErr w:type="spellEnd"/>
      <w:r w:rsidRPr="00F50781">
        <w:rPr>
          <w:rFonts w:ascii="Book Antiqua" w:hAnsi="Book Antiqua" w:cs="宋体"/>
          <w:color w:val="000000"/>
        </w:rPr>
        <w:t> 1997; </w:t>
      </w:r>
      <w:r w:rsidRPr="00F50781">
        <w:rPr>
          <w:rFonts w:ascii="Book Antiqua" w:hAnsi="Book Antiqua" w:cs="宋体"/>
          <w:b/>
          <w:bCs/>
          <w:color w:val="000000"/>
        </w:rPr>
        <w:t>272</w:t>
      </w:r>
      <w:r w:rsidRPr="00F50781">
        <w:rPr>
          <w:rFonts w:ascii="Book Antiqua" w:hAnsi="Book Antiqua" w:cs="宋体"/>
          <w:color w:val="000000"/>
        </w:rPr>
        <w:t>: 31118-31129 [PMID: 9388265 DOI: 10.1074/jbc.272.49.31118]</w:t>
      </w:r>
    </w:p>
    <w:p w14:paraId="5CEFD392"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lastRenderedPageBreak/>
        <w:t>53 </w:t>
      </w:r>
      <w:proofErr w:type="spellStart"/>
      <w:r w:rsidRPr="00F50781">
        <w:rPr>
          <w:rFonts w:ascii="Book Antiqua" w:hAnsi="Book Antiqua" w:cs="宋体"/>
          <w:b/>
          <w:bCs/>
          <w:color w:val="000000"/>
        </w:rPr>
        <w:t>Parkkinen</w:t>
      </w:r>
      <w:proofErr w:type="spellEnd"/>
      <w:r w:rsidRPr="00F50781">
        <w:rPr>
          <w:rFonts w:ascii="Book Antiqua" w:hAnsi="Book Antiqua" w:cs="宋体"/>
          <w:b/>
          <w:bCs/>
          <w:color w:val="000000"/>
        </w:rPr>
        <w:t xml:space="preserve"> J</w:t>
      </w:r>
      <w:r w:rsidRPr="00F50781">
        <w:rPr>
          <w:rFonts w:ascii="Book Antiqua" w:hAnsi="Book Antiqua" w:cs="宋体"/>
          <w:color w:val="000000"/>
        </w:rPr>
        <w:t xml:space="preserve">, </w:t>
      </w:r>
      <w:proofErr w:type="spellStart"/>
      <w:r w:rsidRPr="00F50781">
        <w:rPr>
          <w:rFonts w:ascii="Book Antiqua" w:hAnsi="Book Antiqua" w:cs="宋体"/>
          <w:color w:val="000000"/>
        </w:rPr>
        <w:t>Raulo</w:t>
      </w:r>
      <w:proofErr w:type="spellEnd"/>
      <w:r w:rsidRPr="00F50781">
        <w:rPr>
          <w:rFonts w:ascii="Book Antiqua" w:hAnsi="Book Antiqua" w:cs="宋体"/>
          <w:color w:val="000000"/>
        </w:rPr>
        <w:t xml:space="preserve"> E, </w:t>
      </w:r>
      <w:proofErr w:type="spellStart"/>
      <w:r w:rsidRPr="00F50781">
        <w:rPr>
          <w:rFonts w:ascii="Book Antiqua" w:hAnsi="Book Antiqua" w:cs="宋体"/>
          <w:color w:val="000000"/>
        </w:rPr>
        <w:t>Merenmies</w:t>
      </w:r>
      <w:proofErr w:type="spellEnd"/>
      <w:r w:rsidRPr="00F50781">
        <w:rPr>
          <w:rFonts w:ascii="Book Antiqua" w:hAnsi="Book Antiqua" w:cs="宋体"/>
          <w:color w:val="000000"/>
        </w:rPr>
        <w:t xml:space="preserve"> J, Nolo R, </w:t>
      </w:r>
      <w:proofErr w:type="spellStart"/>
      <w:r w:rsidRPr="00F50781">
        <w:rPr>
          <w:rFonts w:ascii="Book Antiqua" w:hAnsi="Book Antiqua" w:cs="宋体"/>
          <w:color w:val="000000"/>
        </w:rPr>
        <w:t>Kajander</w:t>
      </w:r>
      <w:proofErr w:type="spellEnd"/>
      <w:r w:rsidRPr="00F50781">
        <w:rPr>
          <w:rFonts w:ascii="Book Antiqua" w:hAnsi="Book Antiqua" w:cs="宋体"/>
          <w:color w:val="000000"/>
        </w:rPr>
        <w:t xml:space="preserve"> EO, Baumann M, </w:t>
      </w:r>
      <w:proofErr w:type="spellStart"/>
      <w:r w:rsidRPr="00F50781">
        <w:rPr>
          <w:rFonts w:ascii="Book Antiqua" w:hAnsi="Book Antiqua" w:cs="宋体"/>
          <w:color w:val="000000"/>
        </w:rPr>
        <w:t>Rauvala</w:t>
      </w:r>
      <w:proofErr w:type="spellEnd"/>
      <w:r w:rsidRPr="00F50781">
        <w:rPr>
          <w:rFonts w:ascii="Book Antiqua" w:hAnsi="Book Antiqua" w:cs="宋体"/>
          <w:color w:val="000000"/>
        </w:rPr>
        <w:t xml:space="preserve"> H. </w:t>
      </w:r>
      <w:proofErr w:type="spellStart"/>
      <w:r w:rsidRPr="00F50781">
        <w:rPr>
          <w:rFonts w:ascii="Book Antiqua" w:hAnsi="Book Antiqua" w:cs="宋体"/>
          <w:color w:val="000000"/>
        </w:rPr>
        <w:t>Amphoterin</w:t>
      </w:r>
      <w:proofErr w:type="spellEnd"/>
      <w:r w:rsidRPr="00F50781">
        <w:rPr>
          <w:rFonts w:ascii="Book Antiqua" w:hAnsi="Book Antiqua" w:cs="宋体"/>
          <w:color w:val="000000"/>
        </w:rPr>
        <w:t>, the 30-kDa protein in a family of HMG1-type polypeptides. Enhanced expression in transformed cells, leading edge localization, and interactions with plasminogen activation. </w:t>
      </w:r>
      <w:r w:rsidRPr="00F50781">
        <w:rPr>
          <w:rFonts w:ascii="Book Antiqua" w:hAnsi="Book Antiqua" w:cs="宋体"/>
          <w:i/>
          <w:iCs/>
          <w:color w:val="000000"/>
        </w:rPr>
        <w:t xml:space="preserve">J </w:t>
      </w:r>
      <w:proofErr w:type="spellStart"/>
      <w:r w:rsidRPr="00F50781">
        <w:rPr>
          <w:rFonts w:ascii="Book Antiqua" w:hAnsi="Book Antiqua" w:cs="宋体"/>
          <w:i/>
          <w:iCs/>
          <w:color w:val="000000"/>
        </w:rPr>
        <w:t>Biol</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Chem</w:t>
      </w:r>
      <w:proofErr w:type="spellEnd"/>
      <w:r w:rsidRPr="00F50781">
        <w:rPr>
          <w:rFonts w:ascii="Book Antiqua" w:hAnsi="Book Antiqua" w:cs="宋体"/>
          <w:color w:val="000000"/>
        </w:rPr>
        <w:t> 1993; </w:t>
      </w:r>
      <w:r w:rsidRPr="00F50781">
        <w:rPr>
          <w:rFonts w:ascii="Book Antiqua" w:hAnsi="Book Antiqua" w:cs="宋体"/>
          <w:b/>
          <w:bCs/>
          <w:color w:val="000000"/>
        </w:rPr>
        <w:t>268</w:t>
      </w:r>
      <w:r w:rsidRPr="00F50781">
        <w:rPr>
          <w:rFonts w:ascii="Book Antiqua" w:hAnsi="Book Antiqua" w:cs="宋体"/>
          <w:color w:val="000000"/>
        </w:rPr>
        <w:t>: 19726-19738 [PMID: 8366113]</w:t>
      </w:r>
    </w:p>
    <w:p w14:paraId="77946B3E"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 xml:space="preserve">54 </w:t>
      </w:r>
      <w:r w:rsidRPr="00F50781">
        <w:rPr>
          <w:rFonts w:ascii="Book Antiqua" w:hAnsi="Book Antiqua"/>
          <w:b/>
          <w:bCs/>
          <w:color w:val="000000"/>
        </w:rPr>
        <w:t>Poser I</w:t>
      </w:r>
      <w:r w:rsidRPr="00F50781">
        <w:rPr>
          <w:rFonts w:ascii="Book Antiqua" w:hAnsi="Book Antiqua"/>
          <w:color w:val="000000"/>
        </w:rPr>
        <w:t xml:space="preserve">, </w:t>
      </w:r>
      <w:proofErr w:type="spellStart"/>
      <w:r w:rsidRPr="00F50781">
        <w:rPr>
          <w:rFonts w:ascii="Book Antiqua" w:hAnsi="Book Antiqua"/>
          <w:color w:val="000000"/>
        </w:rPr>
        <w:t>Golob</w:t>
      </w:r>
      <w:proofErr w:type="spellEnd"/>
      <w:r w:rsidRPr="00F50781">
        <w:rPr>
          <w:rFonts w:ascii="Book Antiqua" w:hAnsi="Book Antiqua"/>
          <w:color w:val="000000"/>
        </w:rPr>
        <w:t xml:space="preserve"> M, </w:t>
      </w:r>
      <w:proofErr w:type="spellStart"/>
      <w:r w:rsidRPr="00F50781">
        <w:rPr>
          <w:rFonts w:ascii="Book Antiqua" w:hAnsi="Book Antiqua"/>
          <w:color w:val="000000"/>
        </w:rPr>
        <w:t>Buettner</w:t>
      </w:r>
      <w:proofErr w:type="spellEnd"/>
      <w:r w:rsidRPr="00F50781">
        <w:rPr>
          <w:rFonts w:ascii="Book Antiqua" w:hAnsi="Book Antiqua"/>
          <w:color w:val="000000"/>
        </w:rPr>
        <w:t xml:space="preserve"> R, </w:t>
      </w:r>
      <w:proofErr w:type="spellStart"/>
      <w:r w:rsidRPr="00F50781">
        <w:rPr>
          <w:rFonts w:ascii="Book Antiqua" w:hAnsi="Book Antiqua"/>
          <w:color w:val="000000"/>
        </w:rPr>
        <w:t>Bosserhoff</w:t>
      </w:r>
      <w:proofErr w:type="spellEnd"/>
      <w:r w:rsidRPr="00F50781">
        <w:rPr>
          <w:rFonts w:ascii="Book Antiqua" w:hAnsi="Book Antiqua"/>
          <w:color w:val="000000"/>
        </w:rPr>
        <w:t xml:space="preserve"> AK. </w:t>
      </w:r>
      <w:proofErr w:type="spellStart"/>
      <w:r w:rsidRPr="00F50781">
        <w:rPr>
          <w:rFonts w:ascii="Book Antiqua" w:hAnsi="Book Antiqua"/>
          <w:color w:val="000000"/>
        </w:rPr>
        <w:t>Upregulation</w:t>
      </w:r>
      <w:proofErr w:type="spellEnd"/>
      <w:r w:rsidRPr="00F50781">
        <w:rPr>
          <w:rFonts w:ascii="Book Antiqua" w:hAnsi="Book Antiqua"/>
          <w:color w:val="000000"/>
        </w:rPr>
        <w:t xml:space="preserve"> of HMG1 leads to melanoma inhibitory activity expression in malignant melanoma cells and contributes to their malignancy phenotype.</w:t>
      </w:r>
      <w:r w:rsidRPr="00F50781">
        <w:rPr>
          <w:rStyle w:val="apple-converted-space"/>
          <w:rFonts w:ascii="Book Antiqua" w:hAnsi="Book Antiqua"/>
          <w:color w:val="000000"/>
        </w:rPr>
        <w:t> </w:t>
      </w:r>
      <w:proofErr w:type="spellStart"/>
      <w:r w:rsidRPr="00F50781">
        <w:rPr>
          <w:rFonts w:ascii="Book Antiqua" w:hAnsi="Book Antiqua"/>
          <w:i/>
          <w:iCs/>
          <w:color w:val="000000"/>
        </w:rPr>
        <w:t>Mol</w:t>
      </w:r>
      <w:proofErr w:type="spellEnd"/>
      <w:r w:rsidRPr="00F50781">
        <w:rPr>
          <w:rFonts w:ascii="Book Antiqua" w:hAnsi="Book Antiqua"/>
          <w:i/>
          <w:iCs/>
          <w:color w:val="000000"/>
        </w:rPr>
        <w:t xml:space="preserve"> Cell </w:t>
      </w:r>
      <w:proofErr w:type="spellStart"/>
      <w:r w:rsidRPr="00F50781">
        <w:rPr>
          <w:rFonts w:ascii="Book Antiqua" w:hAnsi="Book Antiqua"/>
          <w:i/>
          <w:iCs/>
          <w:color w:val="000000"/>
        </w:rPr>
        <w:t>Biol</w:t>
      </w:r>
      <w:proofErr w:type="spellEnd"/>
      <w:r w:rsidRPr="00F50781">
        <w:rPr>
          <w:rStyle w:val="apple-converted-space"/>
          <w:rFonts w:ascii="Book Antiqua" w:hAnsi="Book Antiqua"/>
          <w:color w:val="000000"/>
        </w:rPr>
        <w:t> </w:t>
      </w:r>
      <w:r w:rsidRPr="00F50781">
        <w:rPr>
          <w:rFonts w:ascii="Book Antiqua" w:hAnsi="Book Antiqua"/>
          <w:color w:val="000000"/>
        </w:rPr>
        <w:t>2003;</w:t>
      </w:r>
      <w:r w:rsidRPr="00F50781">
        <w:rPr>
          <w:rStyle w:val="apple-converted-space"/>
          <w:rFonts w:ascii="Book Antiqua" w:hAnsi="Book Antiqua"/>
          <w:color w:val="000000"/>
        </w:rPr>
        <w:t> </w:t>
      </w:r>
      <w:r w:rsidRPr="00F50781">
        <w:rPr>
          <w:rFonts w:ascii="Book Antiqua" w:hAnsi="Book Antiqua"/>
          <w:b/>
          <w:bCs/>
          <w:color w:val="000000"/>
        </w:rPr>
        <w:t>23</w:t>
      </w:r>
      <w:r w:rsidRPr="00F50781">
        <w:rPr>
          <w:rFonts w:ascii="Book Antiqua" w:hAnsi="Book Antiqua"/>
          <w:color w:val="000000"/>
        </w:rPr>
        <w:t>: 2991-2998 [PMID: 12665595 DOI: 10.1128/MCB.23.8.2991-2998.2003]</w:t>
      </w:r>
    </w:p>
    <w:p w14:paraId="13E3163F"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55 </w:t>
      </w:r>
      <w:proofErr w:type="spellStart"/>
      <w:r w:rsidRPr="00F50781">
        <w:rPr>
          <w:rFonts w:ascii="Book Antiqua" w:hAnsi="Book Antiqua" w:cs="宋体"/>
          <w:b/>
          <w:bCs/>
          <w:color w:val="000000"/>
        </w:rPr>
        <w:t>Moisy</w:t>
      </w:r>
      <w:proofErr w:type="spellEnd"/>
      <w:r w:rsidRPr="00F50781">
        <w:rPr>
          <w:rFonts w:ascii="Book Antiqua" w:hAnsi="Book Antiqua" w:cs="宋体"/>
          <w:b/>
          <w:bCs/>
          <w:color w:val="000000"/>
        </w:rPr>
        <w:t xml:space="preserve"> D</w:t>
      </w:r>
      <w:r w:rsidRPr="00F50781">
        <w:rPr>
          <w:rFonts w:ascii="Book Antiqua" w:hAnsi="Book Antiqua" w:cs="宋体"/>
          <w:color w:val="000000"/>
        </w:rPr>
        <w:t xml:space="preserve">, </w:t>
      </w:r>
      <w:proofErr w:type="spellStart"/>
      <w:r w:rsidRPr="00F50781">
        <w:rPr>
          <w:rFonts w:ascii="Book Antiqua" w:hAnsi="Book Antiqua" w:cs="宋体"/>
          <w:color w:val="000000"/>
        </w:rPr>
        <w:t>Avilov</w:t>
      </w:r>
      <w:proofErr w:type="spellEnd"/>
      <w:r w:rsidRPr="00F50781">
        <w:rPr>
          <w:rFonts w:ascii="Book Antiqua" w:hAnsi="Book Antiqua" w:cs="宋体"/>
          <w:color w:val="000000"/>
        </w:rPr>
        <w:t xml:space="preserve"> SV, Jacob Y, </w:t>
      </w:r>
      <w:proofErr w:type="spellStart"/>
      <w:r w:rsidRPr="00F50781">
        <w:rPr>
          <w:rFonts w:ascii="Book Antiqua" w:hAnsi="Book Antiqua" w:cs="宋体"/>
          <w:color w:val="000000"/>
        </w:rPr>
        <w:t>Laoide</w:t>
      </w:r>
      <w:proofErr w:type="spellEnd"/>
      <w:r w:rsidRPr="00F50781">
        <w:rPr>
          <w:rFonts w:ascii="Book Antiqua" w:hAnsi="Book Antiqua" w:cs="宋体"/>
          <w:color w:val="000000"/>
        </w:rPr>
        <w:t xml:space="preserve"> BM, Ge X, </w:t>
      </w:r>
      <w:proofErr w:type="spellStart"/>
      <w:r w:rsidRPr="00F50781">
        <w:rPr>
          <w:rFonts w:ascii="Book Antiqua" w:hAnsi="Book Antiqua" w:cs="宋体"/>
          <w:color w:val="000000"/>
        </w:rPr>
        <w:t>Baudin</w:t>
      </w:r>
      <w:proofErr w:type="spellEnd"/>
      <w:r w:rsidRPr="00F50781">
        <w:rPr>
          <w:rFonts w:ascii="Book Antiqua" w:hAnsi="Book Antiqua" w:cs="宋体"/>
          <w:color w:val="000000"/>
        </w:rPr>
        <w:t xml:space="preserve"> F, </w:t>
      </w:r>
      <w:proofErr w:type="spellStart"/>
      <w:r w:rsidRPr="00F50781">
        <w:rPr>
          <w:rFonts w:ascii="Book Antiqua" w:hAnsi="Book Antiqua" w:cs="宋体"/>
          <w:color w:val="000000"/>
        </w:rPr>
        <w:t>Naffakh</w:t>
      </w:r>
      <w:proofErr w:type="spellEnd"/>
      <w:r w:rsidRPr="00F50781">
        <w:rPr>
          <w:rFonts w:ascii="Book Antiqua" w:hAnsi="Book Antiqua" w:cs="宋体"/>
          <w:color w:val="000000"/>
        </w:rPr>
        <w:t xml:space="preserve"> N, </w:t>
      </w:r>
      <w:proofErr w:type="spellStart"/>
      <w:r w:rsidRPr="00F50781">
        <w:rPr>
          <w:rFonts w:ascii="Book Antiqua" w:hAnsi="Book Antiqua" w:cs="宋体"/>
          <w:color w:val="000000"/>
        </w:rPr>
        <w:t>Jestin</w:t>
      </w:r>
      <w:proofErr w:type="spellEnd"/>
      <w:r w:rsidRPr="00F50781">
        <w:rPr>
          <w:rFonts w:ascii="Book Antiqua" w:hAnsi="Book Antiqua" w:cs="宋体"/>
          <w:color w:val="000000"/>
        </w:rPr>
        <w:t xml:space="preserve"> JL. HMGB1 protein binds to influenza virus nucleoprotein and promotes viral replication. </w:t>
      </w:r>
      <w:r w:rsidRPr="00F50781">
        <w:rPr>
          <w:rFonts w:ascii="Book Antiqua" w:hAnsi="Book Antiqua" w:cs="宋体"/>
          <w:i/>
          <w:iCs/>
          <w:color w:val="000000"/>
        </w:rPr>
        <w:t xml:space="preserve">J </w:t>
      </w:r>
      <w:proofErr w:type="spellStart"/>
      <w:r w:rsidRPr="00F50781">
        <w:rPr>
          <w:rFonts w:ascii="Book Antiqua" w:hAnsi="Book Antiqua" w:cs="宋体"/>
          <w:i/>
          <w:iCs/>
          <w:color w:val="000000"/>
        </w:rPr>
        <w:t>Virol</w:t>
      </w:r>
      <w:proofErr w:type="spellEnd"/>
      <w:r w:rsidRPr="00F50781">
        <w:rPr>
          <w:rFonts w:ascii="Book Antiqua" w:hAnsi="Book Antiqua" w:cs="宋体"/>
          <w:color w:val="000000"/>
        </w:rPr>
        <w:t> 2012; </w:t>
      </w:r>
      <w:r w:rsidRPr="00F50781">
        <w:rPr>
          <w:rFonts w:ascii="Book Antiqua" w:hAnsi="Book Antiqua" w:cs="宋体"/>
          <w:b/>
          <w:bCs/>
          <w:color w:val="000000"/>
        </w:rPr>
        <w:t>86</w:t>
      </w:r>
      <w:r w:rsidRPr="00F50781">
        <w:rPr>
          <w:rFonts w:ascii="Book Antiqua" w:hAnsi="Book Antiqua" w:cs="宋体"/>
          <w:color w:val="000000"/>
        </w:rPr>
        <w:t>: 9122-9133 [PMID: 22696656 DOI: 10.1128/JV1.00789.12]</w:t>
      </w:r>
    </w:p>
    <w:p w14:paraId="09D937F2"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56 </w:t>
      </w:r>
      <w:r w:rsidRPr="00F50781">
        <w:rPr>
          <w:rFonts w:ascii="Book Antiqua" w:hAnsi="Book Antiqua" w:cs="宋体"/>
          <w:b/>
          <w:bCs/>
          <w:color w:val="000000"/>
        </w:rPr>
        <w:t>Nowak P</w:t>
      </w:r>
      <w:r w:rsidRPr="00F50781">
        <w:rPr>
          <w:rFonts w:ascii="Book Antiqua" w:hAnsi="Book Antiqua" w:cs="宋体"/>
          <w:color w:val="000000"/>
        </w:rPr>
        <w:t xml:space="preserve">, </w:t>
      </w:r>
      <w:proofErr w:type="spellStart"/>
      <w:r w:rsidRPr="00F50781">
        <w:rPr>
          <w:rFonts w:ascii="Book Antiqua" w:hAnsi="Book Antiqua" w:cs="宋体"/>
          <w:color w:val="000000"/>
        </w:rPr>
        <w:t>Barqasho</w:t>
      </w:r>
      <w:proofErr w:type="spellEnd"/>
      <w:r w:rsidRPr="00F50781">
        <w:rPr>
          <w:rFonts w:ascii="Book Antiqua" w:hAnsi="Book Antiqua" w:cs="宋体"/>
          <w:color w:val="000000"/>
        </w:rPr>
        <w:t xml:space="preserve"> B, </w:t>
      </w:r>
      <w:proofErr w:type="spellStart"/>
      <w:r w:rsidRPr="00F50781">
        <w:rPr>
          <w:rFonts w:ascii="Book Antiqua" w:hAnsi="Book Antiqua" w:cs="宋体"/>
          <w:color w:val="000000"/>
        </w:rPr>
        <w:t>Treutiger</w:t>
      </w:r>
      <w:proofErr w:type="spellEnd"/>
      <w:r w:rsidRPr="00F50781">
        <w:rPr>
          <w:rFonts w:ascii="Book Antiqua" w:hAnsi="Book Antiqua" w:cs="宋体"/>
          <w:color w:val="000000"/>
        </w:rPr>
        <w:t xml:space="preserve"> CJ, Harris HE, Tracey KJ, </w:t>
      </w:r>
      <w:proofErr w:type="spellStart"/>
      <w:r w:rsidRPr="00F50781">
        <w:rPr>
          <w:rFonts w:ascii="Book Antiqua" w:hAnsi="Book Antiqua" w:cs="宋体"/>
          <w:color w:val="000000"/>
        </w:rPr>
        <w:t>Andersson</w:t>
      </w:r>
      <w:proofErr w:type="spellEnd"/>
      <w:r w:rsidRPr="00F50781">
        <w:rPr>
          <w:rFonts w:ascii="Book Antiqua" w:hAnsi="Book Antiqua" w:cs="宋体"/>
          <w:color w:val="000000"/>
        </w:rPr>
        <w:t xml:space="preserve"> J, </w:t>
      </w:r>
      <w:proofErr w:type="spellStart"/>
      <w:r w:rsidRPr="00F50781">
        <w:rPr>
          <w:rFonts w:ascii="Book Antiqua" w:hAnsi="Book Antiqua" w:cs="宋体"/>
          <w:color w:val="000000"/>
        </w:rPr>
        <w:t>Sönnerborg</w:t>
      </w:r>
      <w:proofErr w:type="spellEnd"/>
      <w:r w:rsidRPr="00F50781">
        <w:rPr>
          <w:rFonts w:ascii="Book Antiqua" w:hAnsi="Book Antiqua" w:cs="宋体"/>
          <w:color w:val="000000"/>
        </w:rPr>
        <w:t xml:space="preserve"> A. HMGB1 activates replication of latent HIV-1 in a </w:t>
      </w:r>
      <w:proofErr w:type="spellStart"/>
      <w:r w:rsidRPr="00F50781">
        <w:rPr>
          <w:rFonts w:ascii="Book Antiqua" w:hAnsi="Book Antiqua" w:cs="宋体"/>
          <w:color w:val="000000"/>
        </w:rPr>
        <w:t>monocytic</w:t>
      </w:r>
      <w:proofErr w:type="spellEnd"/>
      <w:r w:rsidRPr="00F50781">
        <w:rPr>
          <w:rFonts w:ascii="Book Antiqua" w:hAnsi="Book Antiqua" w:cs="宋体"/>
          <w:color w:val="000000"/>
        </w:rPr>
        <w:t xml:space="preserve"> cell-line, but inhibits HIV-1 replication in primary macrophages. </w:t>
      </w:r>
      <w:r w:rsidRPr="00F50781">
        <w:rPr>
          <w:rFonts w:ascii="Book Antiqua" w:hAnsi="Book Antiqua" w:cs="宋体"/>
          <w:i/>
          <w:iCs/>
          <w:color w:val="000000"/>
        </w:rPr>
        <w:t>Cytokine</w:t>
      </w:r>
      <w:r w:rsidRPr="00F50781">
        <w:rPr>
          <w:rFonts w:ascii="Book Antiqua" w:hAnsi="Book Antiqua" w:cs="宋体"/>
          <w:color w:val="000000"/>
        </w:rPr>
        <w:t> 2006; </w:t>
      </w:r>
      <w:r w:rsidRPr="00F50781">
        <w:rPr>
          <w:rFonts w:ascii="Book Antiqua" w:hAnsi="Book Antiqua" w:cs="宋体"/>
          <w:b/>
          <w:bCs/>
          <w:color w:val="000000"/>
        </w:rPr>
        <w:t>34</w:t>
      </w:r>
      <w:r w:rsidRPr="00F50781">
        <w:rPr>
          <w:rFonts w:ascii="Book Antiqua" w:hAnsi="Book Antiqua" w:cs="宋体"/>
          <w:color w:val="000000"/>
        </w:rPr>
        <w:t>: 17-23 [PMID: 16697213 DOI: 10.1016/j.cyto.2006.03.010]</w:t>
      </w:r>
    </w:p>
    <w:p w14:paraId="6D43F635"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57 </w:t>
      </w:r>
      <w:r w:rsidRPr="00F50781">
        <w:rPr>
          <w:rFonts w:ascii="Book Antiqua" w:hAnsi="Book Antiqua" w:cs="宋体"/>
          <w:b/>
          <w:bCs/>
          <w:color w:val="000000"/>
        </w:rPr>
        <w:t>Lange SS</w:t>
      </w:r>
      <w:r w:rsidRPr="00F50781">
        <w:rPr>
          <w:rFonts w:ascii="Book Antiqua" w:hAnsi="Book Antiqua" w:cs="宋体"/>
          <w:color w:val="000000"/>
        </w:rPr>
        <w:t>, Vasquez KM. HMGB1: the jack-of-all-trades protein is a master DNA repair mechanic.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Carcinog</w:t>
      </w:r>
      <w:proofErr w:type="spellEnd"/>
      <w:r w:rsidRPr="00F50781">
        <w:rPr>
          <w:rFonts w:ascii="Book Antiqua" w:hAnsi="Book Antiqua" w:cs="宋体"/>
          <w:color w:val="000000"/>
        </w:rPr>
        <w:t> 2009; </w:t>
      </w:r>
      <w:r w:rsidRPr="00F50781">
        <w:rPr>
          <w:rFonts w:ascii="Book Antiqua" w:hAnsi="Book Antiqua" w:cs="宋体"/>
          <w:b/>
          <w:bCs/>
          <w:color w:val="000000"/>
        </w:rPr>
        <w:t>48</w:t>
      </w:r>
      <w:r w:rsidRPr="00F50781">
        <w:rPr>
          <w:rFonts w:ascii="Book Antiqua" w:hAnsi="Book Antiqua" w:cs="宋体"/>
          <w:color w:val="000000"/>
        </w:rPr>
        <w:t>: 571-580 [PMID: 19360789 DOI: 10.1002/mc.20544]</w:t>
      </w:r>
    </w:p>
    <w:p w14:paraId="63495167"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58 </w:t>
      </w:r>
      <w:r w:rsidRPr="00F50781">
        <w:rPr>
          <w:rFonts w:ascii="Book Antiqua" w:hAnsi="Book Antiqua" w:cs="宋体"/>
          <w:b/>
          <w:bCs/>
          <w:color w:val="000000"/>
        </w:rPr>
        <w:t>Liu Y</w:t>
      </w:r>
      <w:r w:rsidRPr="00F50781">
        <w:rPr>
          <w:rFonts w:ascii="Book Antiqua" w:hAnsi="Book Antiqua" w:cs="宋体"/>
          <w:color w:val="000000"/>
        </w:rPr>
        <w:t>, Prasad R, Wilson SH. HMGB1: roles in base excision repair and related function. </w:t>
      </w:r>
      <w:proofErr w:type="spellStart"/>
      <w:r w:rsidRPr="00F50781">
        <w:rPr>
          <w:rFonts w:ascii="Book Antiqua" w:hAnsi="Book Antiqua" w:cs="宋体"/>
          <w:i/>
          <w:iCs/>
          <w:color w:val="000000"/>
        </w:rPr>
        <w:t>Biochim</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Biophys</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Acta</w:t>
      </w:r>
      <w:proofErr w:type="spellEnd"/>
      <w:r w:rsidRPr="00F50781">
        <w:rPr>
          <w:rFonts w:ascii="Book Antiqua" w:hAnsi="Book Antiqua" w:cs="宋体"/>
          <w:color w:val="000000"/>
        </w:rPr>
        <w:t> 2010; </w:t>
      </w:r>
      <w:r w:rsidRPr="00F50781">
        <w:rPr>
          <w:rFonts w:ascii="Book Antiqua" w:hAnsi="Book Antiqua" w:cs="宋体"/>
          <w:b/>
          <w:bCs/>
          <w:color w:val="000000"/>
        </w:rPr>
        <w:t>1799</w:t>
      </w:r>
      <w:r w:rsidRPr="00F50781">
        <w:rPr>
          <w:rFonts w:ascii="Book Antiqua" w:hAnsi="Book Antiqua" w:cs="宋体"/>
          <w:color w:val="000000"/>
        </w:rPr>
        <w:t>: 119-130 [PMID: 20123074]</w:t>
      </w:r>
    </w:p>
    <w:p w14:paraId="0EC4C9E4"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59 </w:t>
      </w:r>
      <w:r w:rsidRPr="00F50781">
        <w:rPr>
          <w:rFonts w:ascii="Book Antiqua" w:hAnsi="Book Antiqua" w:cs="宋体"/>
          <w:b/>
          <w:bCs/>
          <w:color w:val="000000"/>
        </w:rPr>
        <w:t>Little AJ</w:t>
      </w:r>
      <w:r w:rsidRPr="00F50781">
        <w:rPr>
          <w:rFonts w:ascii="Book Antiqua" w:hAnsi="Book Antiqua" w:cs="宋体"/>
          <w:color w:val="000000"/>
        </w:rPr>
        <w:t>, Corbett E, Ortega F, Schatz DG. Cooperative recruitment of HMGB1 during V(D)J recombination through interactions with RAG1 and DNA. </w:t>
      </w:r>
      <w:r w:rsidRPr="00F50781">
        <w:rPr>
          <w:rFonts w:ascii="Book Antiqua" w:hAnsi="Book Antiqua" w:cs="宋体"/>
          <w:i/>
          <w:iCs/>
          <w:color w:val="000000"/>
        </w:rPr>
        <w:t>Nucleic Acids Res</w:t>
      </w:r>
      <w:r w:rsidRPr="00F50781">
        <w:rPr>
          <w:rFonts w:ascii="Book Antiqua" w:hAnsi="Book Antiqua" w:cs="宋体"/>
          <w:color w:val="000000"/>
        </w:rPr>
        <w:t> 2013; </w:t>
      </w:r>
      <w:r w:rsidRPr="00F50781">
        <w:rPr>
          <w:rFonts w:ascii="Book Antiqua" w:hAnsi="Book Antiqua" w:cs="宋体"/>
          <w:b/>
          <w:bCs/>
          <w:color w:val="000000"/>
        </w:rPr>
        <w:t>41</w:t>
      </w:r>
      <w:r w:rsidRPr="00F50781">
        <w:rPr>
          <w:rFonts w:ascii="Book Antiqua" w:hAnsi="Book Antiqua" w:cs="宋体"/>
          <w:color w:val="000000"/>
        </w:rPr>
        <w:t>: 3289-3301 [PMID: 23325855 DOI: 10.1093/</w:t>
      </w:r>
      <w:proofErr w:type="spellStart"/>
      <w:r w:rsidRPr="00F50781">
        <w:rPr>
          <w:rFonts w:ascii="Book Antiqua" w:hAnsi="Book Antiqua" w:cs="宋体"/>
          <w:color w:val="000000"/>
        </w:rPr>
        <w:t>nar</w:t>
      </w:r>
      <w:proofErr w:type="spellEnd"/>
      <w:r w:rsidRPr="00F50781">
        <w:rPr>
          <w:rFonts w:ascii="Book Antiqua" w:hAnsi="Book Antiqua" w:cs="宋体"/>
          <w:color w:val="000000"/>
        </w:rPr>
        <w:t>/</w:t>
      </w:r>
      <w:proofErr w:type="spellStart"/>
      <w:r w:rsidRPr="00F50781">
        <w:rPr>
          <w:rFonts w:ascii="Book Antiqua" w:hAnsi="Book Antiqua" w:cs="宋体"/>
          <w:color w:val="000000"/>
        </w:rPr>
        <w:t>gks</w:t>
      </w:r>
      <w:proofErr w:type="spellEnd"/>
      <w:r w:rsidRPr="00F50781">
        <w:rPr>
          <w:rFonts w:ascii="Book Antiqua" w:hAnsi="Book Antiqua" w:cs="宋体"/>
          <w:color w:val="000000"/>
        </w:rPr>
        <w:t>]</w:t>
      </w:r>
    </w:p>
    <w:p w14:paraId="2E81F1C4"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60 </w:t>
      </w:r>
      <w:proofErr w:type="spellStart"/>
      <w:r w:rsidRPr="00F50781">
        <w:rPr>
          <w:rFonts w:ascii="Book Antiqua" w:hAnsi="Book Antiqua" w:cs="宋体"/>
          <w:b/>
          <w:bCs/>
          <w:color w:val="000000"/>
        </w:rPr>
        <w:t>Ciubotaru</w:t>
      </w:r>
      <w:proofErr w:type="spellEnd"/>
      <w:r w:rsidRPr="00F50781">
        <w:rPr>
          <w:rFonts w:ascii="Book Antiqua" w:hAnsi="Book Antiqua" w:cs="宋体"/>
          <w:b/>
          <w:bCs/>
          <w:color w:val="000000"/>
        </w:rPr>
        <w:t xml:space="preserve"> M</w:t>
      </w:r>
      <w:r w:rsidRPr="00F50781">
        <w:rPr>
          <w:rFonts w:ascii="Book Antiqua" w:hAnsi="Book Antiqua" w:cs="宋体"/>
          <w:color w:val="000000"/>
        </w:rPr>
        <w:t xml:space="preserve">, </w:t>
      </w:r>
      <w:proofErr w:type="spellStart"/>
      <w:r w:rsidRPr="00F50781">
        <w:rPr>
          <w:rFonts w:ascii="Book Antiqua" w:hAnsi="Book Antiqua" w:cs="宋体"/>
          <w:color w:val="000000"/>
        </w:rPr>
        <w:t>Trexler</w:t>
      </w:r>
      <w:proofErr w:type="spellEnd"/>
      <w:r w:rsidRPr="00F50781">
        <w:rPr>
          <w:rFonts w:ascii="Book Antiqua" w:hAnsi="Book Antiqua" w:cs="宋体"/>
          <w:color w:val="000000"/>
        </w:rPr>
        <w:t xml:space="preserve"> AJ, </w:t>
      </w:r>
      <w:proofErr w:type="spellStart"/>
      <w:r w:rsidRPr="00F50781">
        <w:rPr>
          <w:rFonts w:ascii="Book Antiqua" w:hAnsi="Book Antiqua" w:cs="宋体"/>
          <w:color w:val="000000"/>
        </w:rPr>
        <w:t>Spiridon</w:t>
      </w:r>
      <w:proofErr w:type="spellEnd"/>
      <w:r w:rsidRPr="00F50781">
        <w:rPr>
          <w:rFonts w:ascii="Book Antiqua" w:hAnsi="Book Antiqua" w:cs="宋体"/>
          <w:color w:val="000000"/>
        </w:rPr>
        <w:t xml:space="preserve"> LN, </w:t>
      </w:r>
      <w:proofErr w:type="spellStart"/>
      <w:r w:rsidRPr="00F50781">
        <w:rPr>
          <w:rFonts w:ascii="Book Antiqua" w:hAnsi="Book Antiqua" w:cs="宋体"/>
          <w:color w:val="000000"/>
        </w:rPr>
        <w:t>Surleac</w:t>
      </w:r>
      <w:proofErr w:type="spellEnd"/>
      <w:r w:rsidRPr="00F50781">
        <w:rPr>
          <w:rFonts w:ascii="Book Antiqua" w:hAnsi="Book Antiqua" w:cs="宋体"/>
          <w:color w:val="000000"/>
        </w:rPr>
        <w:t xml:space="preserve"> MD, Rhoades E, </w:t>
      </w:r>
      <w:proofErr w:type="spellStart"/>
      <w:r w:rsidRPr="00F50781">
        <w:rPr>
          <w:rFonts w:ascii="Book Antiqua" w:hAnsi="Book Antiqua" w:cs="宋体"/>
          <w:color w:val="000000"/>
        </w:rPr>
        <w:t>Petrescu</w:t>
      </w:r>
      <w:proofErr w:type="spellEnd"/>
      <w:r w:rsidRPr="00F50781">
        <w:rPr>
          <w:rFonts w:ascii="Book Antiqua" w:hAnsi="Book Antiqua" w:cs="宋体"/>
          <w:color w:val="000000"/>
        </w:rPr>
        <w:t xml:space="preserve"> AJ, Schatz DG. RAG and HMGB1 create a large bend in the 23RSS in the V(D)J recombination synaptic complexes. </w:t>
      </w:r>
      <w:r w:rsidRPr="00F50781">
        <w:rPr>
          <w:rFonts w:ascii="Book Antiqua" w:hAnsi="Book Antiqua" w:cs="宋体"/>
          <w:i/>
          <w:iCs/>
          <w:color w:val="000000"/>
        </w:rPr>
        <w:t>Nucleic Acids Res</w:t>
      </w:r>
      <w:r w:rsidRPr="00F50781">
        <w:rPr>
          <w:rFonts w:ascii="Book Antiqua" w:hAnsi="Book Antiqua" w:cs="宋体"/>
          <w:color w:val="000000"/>
        </w:rPr>
        <w:t> 2013; </w:t>
      </w:r>
      <w:r w:rsidRPr="00F50781">
        <w:rPr>
          <w:rFonts w:ascii="Book Antiqua" w:hAnsi="Book Antiqua" w:cs="宋体"/>
          <w:b/>
          <w:bCs/>
          <w:color w:val="000000"/>
        </w:rPr>
        <w:t>41</w:t>
      </w:r>
      <w:r w:rsidRPr="00F50781">
        <w:rPr>
          <w:rFonts w:ascii="Book Antiqua" w:hAnsi="Book Antiqua" w:cs="宋体"/>
          <w:color w:val="000000"/>
        </w:rPr>
        <w:t>: 2437-2454 [PMID: 23293004 DOI: 10.1093/</w:t>
      </w:r>
      <w:proofErr w:type="spellStart"/>
      <w:r w:rsidRPr="00F50781">
        <w:rPr>
          <w:rFonts w:ascii="Book Antiqua" w:hAnsi="Book Antiqua" w:cs="宋体"/>
          <w:color w:val="000000"/>
        </w:rPr>
        <w:t>nar</w:t>
      </w:r>
      <w:proofErr w:type="spellEnd"/>
      <w:r w:rsidRPr="00F50781">
        <w:rPr>
          <w:rFonts w:ascii="Book Antiqua" w:hAnsi="Book Antiqua" w:cs="宋体"/>
          <w:color w:val="000000"/>
        </w:rPr>
        <w:t>/gks1294]</w:t>
      </w:r>
    </w:p>
    <w:p w14:paraId="4A24C00C"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61 </w:t>
      </w:r>
      <w:r w:rsidRPr="00F50781">
        <w:rPr>
          <w:rFonts w:ascii="Book Antiqua" w:hAnsi="Book Antiqua" w:cs="宋体"/>
          <w:b/>
          <w:bCs/>
          <w:color w:val="000000"/>
        </w:rPr>
        <w:t>Dai Y</w:t>
      </w:r>
      <w:r w:rsidRPr="00F50781">
        <w:rPr>
          <w:rFonts w:ascii="Book Antiqua" w:hAnsi="Book Antiqua" w:cs="宋体"/>
          <w:color w:val="000000"/>
        </w:rPr>
        <w:t xml:space="preserve">, Wong B, Yen YM, Oettinger MA, Kwon J, Johnson RC. Determinants of HMGB proteins required to promote RAG1/2-recombination signal sequence complex assembly </w:t>
      </w:r>
      <w:r w:rsidRPr="00F50781">
        <w:rPr>
          <w:rFonts w:ascii="Book Antiqua" w:hAnsi="Book Antiqua" w:cs="宋体"/>
          <w:color w:val="000000"/>
        </w:rPr>
        <w:lastRenderedPageBreak/>
        <w:t>and catalysis during V(D)J recombination.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Cell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2005; </w:t>
      </w:r>
      <w:r w:rsidRPr="00F50781">
        <w:rPr>
          <w:rFonts w:ascii="Book Antiqua" w:hAnsi="Book Antiqua" w:cs="宋体"/>
          <w:b/>
          <w:bCs/>
          <w:color w:val="000000"/>
        </w:rPr>
        <w:t>25</w:t>
      </w:r>
      <w:r w:rsidRPr="00F50781">
        <w:rPr>
          <w:rFonts w:ascii="Book Antiqua" w:hAnsi="Book Antiqua" w:cs="宋体"/>
          <w:color w:val="000000"/>
        </w:rPr>
        <w:t>: 4413-4425 [PMID: 15899848 DOI: 10.1128/MCB25.11.4413-4425.2005]</w:t>
      </w:r>
    </w:p>
    <w:p w14:paraId="7EE87003"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62 </w:t>
      </w:r>
      <w:proofErr w:type="spellStart"/>
      <w:r w:rsidRPr="00F50781">
        <w:rPr>
          <w:rFonts w:ascii="Book Antiqua" w:hAnsi="Book Antiqua" w:cs="宋体"/>
          <w:b/>
          <w:bCs/>
          <w:color w:val="000000"/>
        </w:rPr>
        <w:t>Andersson</w:t>
      </w:r>
      <w:proofErr w:type="spellEnd"/>
      <w:r w:rsidRPr="00F50781">
        <w:rPr>
          <w:rFonts w:ascii="Book Antiqua" w:hAnsi="Book Antiqua" w:cs="宋体"/>
          <w:b/>
          <w:bCs/>
          <w:color w:val="000000"/>
        </w:rPr>
        <w:t xml:space="preserve"> U</w:t>
      </w:r>
      <w:r w:rsidRPr="00F50781">
        <w:rPr>
          <w:rFonts w:ascii="Book Antiqua" w:hAnsi="Book Antiqua" w:cs="宋体"/>
          <w:color w:val="000000"/>
        </w:rPr>
        <w:t xml:space="preserve">, </w:t>
      </w:r>
      <w:proofErr w:type="spellStart"/>
      <w:r w:rsidRPr="00F50781">
        <w:rPr>
          <w:rFonts w:ascii="Book Antiqua" w:hAnsi="Book Antiqua" w:cs="宋体"/>
          <w:color w:val="000000"/>
        </w:rPr>
        <w:t>Erlandsson</w:t>
      </w:r>
      <w:proofErr w:type="spellEnd"/>
      <w:r w:rsidRPr="00F50781">
        <w:rPr>
          <w:rFonts w:ascii="Book Antiqua" w:hAnsi="Book Antiqua" w:cs="宋体"/>
          <w:color w:val="000000"/>
        </w:rPr>
        <w:t>-Harris H, Yang H, Tracey KJ. HMGB1 as a DNA-binding cytokine. </w:t>
      </w:r>
      <w:r w:rsidRPr="00F50781">
        <w:rPr>
          <w:rFonts w:ascii="Book Antiqua" w:hAnsi="Book Antiqua" w:cs="宋体"/>
          <w:i/>
          <w:iCs/>
          <w:color w:val="000000"/>
        </w:rPr>
        <w:t xml:space="preserve">J </w:t>
      </w:r>
      <w:proofErr w:type="spellStart"/>
      <w:r w:rsidRPr="00F50781">
        <w:rPr>
          <w:rFonts w:ascii="Book Antiqua" w:hAnsi="Book Antiqua" w:cs="宋体"/>
          <w:i/>
          <w:iCs/>
          <w:color w:val="000000"/>
        </w:rPr>
        <w:t>Leukoc</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2002; </w:t>
      </w:r>
      <w:r w:rsidRPr="00F50781">
        <w:rPr>
          <w:rFonts w:ascii="Book Antiqua" w:hAnsi="Book Antiqua" w:cs="宋体"/>
          <w:b/>
          <w:bCs/>
          <w:color w:val="000000"/>
        </w:rPr>
        <w:t>72</w:t>
      </w:r>
      <w:r w:rsidRPr="00F50781">
        <w:rPr>
          <w:rFonts w:ascii="Book Antiqua" w:hAnsi="Book Antiqua" w:cs="宋体"/>
          <w:color w:val="000000"/>
        </w:rPr>
        <w:t>: 1084-1091 [PMID: 12488489 DOI: 10.1016/bbrc.2104.11.040.2.28]</w:t>
      </w:r>
    </w:p>
    <w:p w14:paraId="361E1342"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63 </w:t>
      </w:r>
      <w:r w:rsidRPr="00F50781">
        <w:rPr>
          <w:rFonts w:ascii="Book Antiqua" w:hAnsi="Book Antiqua" w:cs="宋体"/>
          <w:b/>
          <w:bCs/>
          <w:color w:val="000000"/>
        </w:rPr>
        <w:t>Kang R</w:t>
      </w:r>
      <w:r w:rsidRPr="00F50781">
        <w:rPr>
          <w:rFonts w:ascii="Book Antiqua" w:hAnsi="Book Antiqua" w:cs="宋体"/>
          <w:color w:val="000000"/>
        </w:rPr>
        <w:t xml:space="preserve">, Chen R, Zhang Q, </w:t>
      </w:r>
      <w:proofErr w:type="spellStart"/>
      <w:r w:rsidRPr="00F50781">
        <w:rPr>
          <w:rFonts w:ascii="Book Antiqua" w:hAnsi="Book Antiqua" w:cs="宋体"/>
          <w:color w:val="000000"/>
        </w:rPr>
        <w:t>Hou</w:t>
      </w:r>
      <w:proofErr w:type="spellEnd"/>
      <w:r w:rsidRPr="00F50781">
        <w:rPr>
          <w:rFonts w:ascii="Book Antiqua" w:hAnsi="Book Antiqua" w:cs="宋体"/>
          <w:color w:val="000000"/>
        </w:rPr>
        <w:t xml:space="preserve"> W, Wu S, Cao L, Huang J, Yu Y, Fan XG, Yan Z, Sun X, Wang H, Wang Q, </w:t>
      </w:r>
      <w:proofErr w:type="spellStart"/>
      <w:r w:rsidRPr="00F50781">
        <w:rPr>
          <w:rFonts w:ascii="Book Antiqua" w:hAnsi="Book Antiqua" w:cs="宋体"/>
          <w:color w:val="000000"/>
        </w:rPr>
        <w:t>Tsung</w:t>
      </w:r>
      <w:proofErr w:type="spellEnd"/>
      <w:r w:rsidRPr="00F50781">
        <w:rPr>
          <w:rFonts w:ascii="Book Antiqua" w:hAnsi="Book Antiqua" w:cs="宋体"/>
          <w:color w:val="000000"/>
        </w:rPr>
        <w:t xml:space="preserve"> A, </w:t>
      </w:r>
      <w:proofErr w:type="spellStart"/>
      <w:r w:rsidRPr="00F50781">
        <w:rPr>
          <w:rFonts w:ascii="Book Antiqua" w:hAnsi="Book Antiqua" w:cs="宋体"/>
          <w:color w:val="000000"/>
        </w:rPr>
        <w:t>Billiar</w:t>
      </w:r>
      <w:proofErr w:type="spellEnd"/>
      <w:r w:rsidRPr="00F50781">
        <w:rPr>
          <w:rFonts w:ascii="Book Antiqua" w:hAnsi="Book Antiqua" w:cs="宋体"/>
          <w:color w:val="000000"/>
        </w:rPr>
        <w:t xml:space="preserve"> TR, </w:t>
      </w:r>
      <w:proofErr w:type="spellStart"/>
      <w:r w:rsidRPr="00F50781">
        <w:rPr>
          <w:rFonts w:ascii="Book Antiqua" w:hAnsi="Book Antiqua" w:cs="宋体"/>
          <w:color w:val="000000"/>
        </w:rPr>
        <w:t>Zeh</w:t>
      </w:r>
      <w:proofErr w:type="spellEnd"/>
      <w:r w:rsidRPr="00F50781">
        <w:rPr>
          <w:rFonts w:ascii="Book Antiqua" w:hAnsi="Book Antiqua" w:cs="宋体"/>
          <w:color w:val="000000"/>
        </w:rPr>
        <w:t xml:space="preserve"> HJ, </w:t>
      </w:r>
      <w:proofErr w:type="spellStart"/>
      <w:r w:rsidRPr="00F50781">
        <w:rPr>
          <w:rFonts w:ascii="Book Antiqua" w:hAnsi="Book Antiqua" w:cs="宋体"/>
          <w:color w:val="000000"/>
        </w:rPr>
        <w:t>Lotze</w:t>
      </w:r>
      <w:proofErr w:type="spellEnd"/>
      <w:r w:rsidRPr="00F50781">
        <w:rPr>
          <w:rFonts w:ascii="Book Antiqua" w:hAnsi="Book Antiqua" w:cs="宋体"/>
          <w:color w:val="000000"/>
        </w:rPr>
        <w:t xml:space="preserve"> MT, Tang D. HMGB1 in health and disease.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Aspects Med</w:t>
      </w:r>
      <w:r w:rsidRPr="00F50781">
        <w:rPr>
          <w:rFonts w:ascii="Book Antiqua" w:hAnsi="Book Antiqua" w:cs="宋体"/>
          <w:color w:val="000000"/>
        </w:rPr>
        <w:t> 2014; </w:t>
      </w:r>
      <w:r w:rsidRPr="00F50781">
        <w:rPr>
          <w:rFonts w:ascii="Book Antiqua" w:hAnsi="Book Antiqua" w:cs="宋体"/>
          <w:b/>
          <w:bCs/>
          <w:color w:val="000000"/>
        </w:rPr>
        <w:t>40</w:t>
      </w:r>
      <w:r w:rsidRPr="00F50781">
        <w:rPr>
          <w:rFonts w:ascii="Book Antiqua" w:hAnsi="Book Antiqua" w:cs="宋体"/>
          <w:color w:val="000000"/>
        </w:rPr>
        <w:t>: 1-116 [PMID: 25010388 DOI: 10.1016/j.mam.20124.05.001]</w:t>
      </w:r>
    </w:p>
    <w:p w14:paraId="3AD5A1AB"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64 </w:t>
      </w:r>
      <w:proofErr w:type="spellStart"/>
      <w:r w:rsidRPr="00F50781">
        <w:rPr>
          <w:rFonts w:ascii="Book Antiqua" w:hAnsi="Book Antiqua" w:cs="宋体"/>
          <w:b/>
          <w:bCs/>
          <w:color w:val="000000"/>
        </w:rPr>
        <w:t>Ellerman</w:t>
      </w:r>
      <w:proofErr w:type="spellEnd"/>
      <w:r w:rsidRPr="00F50781">
        <w:rPr>
          <w:rFonts w:ascii="Book Antiqua" w:hAnsi="Book Antiqua" w:cs="宋体"/>
          <w:b/>
          <w:bCs/>
          <w:color w:val="000000"/>
        </w:rPr>
        <w:t xml:space="preserve"> JE</w:t>
      </w:r>
      <w:r w:rsidRPr="00F50781">
        <w:rPr>
          <w:rFonts w:ascii="Book Antiqua" w:hAnsi="Book Antiqua" w:cs="宋体"/>
          <w:color w:val="000000"/>
        </w:rPr>
        <w:t xml:space="preserve">, Brown CK, de Vera M, </w:t>
      </w:r>
      <w:proofErr w:type="spellStart"/>
      <w:r w:rsidRPr="00F50781">
        <w:rPr>
          <w:rFonts w:ascii="Book Antiqua" w:hAnsi="Book Antiqua" w:cs="宋体"/>
          <w:color w:val="000000"/>
        </w:rPr>
        <w:t>Zeh</w:t>
      </w:r>
      <w:proofErr w:type="spellEnd"/>
      <w:r w:rsidRPr="00F50781">
        <w:rPr>
          <w:rFonts w:ascii="Book Antiqua" w:hAnsi="Book Antiqua" w:cs="宋体"/>
          <w:color w:val="000000"/>
        </w:rPr>
        <w:t xml:space="preserve"> HJ, </w:t>
      </w:r>
      <w:proofErr w:type="spellStart"/>
      <w:r w:rsidRPr="00F50781">
        <w:rPr>
          <w:rFonts w:ascii="Book Antiqua" w:hAnsi="Book Antiqua" w:cs="宋体"/>
          <w:color w:val="000000"/>
        </w:rPr>
        <w:t>Billiar</w:t>
      </w:r>
      <w:proofErr w:type="spellEnd"/>
      <w:r w:rsidRPr="00F50781">
        <w:rPr>
          <w:rFonts w:ascii="Book Antiqua" w:hAnsi="Book Antiqua" w:cs="宋体"/>
          <w:color w:val="000000"/>
        </w:rPr>
        <w:t xml:space="preserve"> T, </w:t>
      </w:r>
      <w:proofErr w:type="spellStart"/>
      <w:r w:rsidRPr="00F50781">
        <w:rPr>
          <w:rFonts w:ascii="Book Antiqua" w:hAnsi="Book Antiqua" w:cs="宋体"/>
          <w:color w:val="000000"/>
        </w:rPr>
        <w:t>Rubartelli</w:t>
      </w:r>
      <w:proofErr w:type="spellEnd"/>
      <w:r w:rsidRPr="00F50781">
        <w:rPr>
          <w:rFonts w:ascii="Book Antiqua" w:hAnsi="Book Antiqua" w:cs="宋体"/>
          <w:color w:val="000000"/>
        </w:rPr>
        <w:t xml:space="preserve"> A, </w:t>
      </w:r>
      <w:proofErr w:type="spellStart"/>
      <w:r w:rsidRPr="00F50781">
        <w:rPr>
          <w:rFonts w:ascii="Book Antiqua" w:hAnsi="Book Antiqua" w:cs="宋体"/>
          <w:color w:val="000000"/>
        </w:rPr>
        <w:t>Lotze</w:t>
      </w:r>
      <w:proofErr w:type="spellEnd"/>
      <w:r w:rsidRPr="00F50781">
        <w:rPr>
          <w:rFonts w:ascii="Book Antiqua" w:hAnsi="Book Antiqua" w:cs="宋体"/>
          <w:color w:val="000000"/>
        </w:rPr>
        <w:t xml:space="preserve"> MT. Masquerader: high mobility group box-1 and cancer. </w:t>
      </w:r>
      <w:proofErr w:type="spellStart"/>
      <w:r w:rsidRPr="00F50781">
        <w:rPr>
          <w:rFonts w:ascii="Book Antiqua" w:hAnsi="Book Antiqua" w:cs="宋体"/>
          <w:i/>
          <w:iCs/>
          <w:color w:val="000000"/>
        </w:rPr>
        <w:t>Clin</w:t>
      </w:r>
      <w:proofErr w:type="spellEnd"/>
      <w:r w:rsidRPr="00F50781">
        <w:rPr>
          <w:rFonts w:ascii="Book Antiqua" w:hAnsi="Book Antiqua" w:cs="宋体"/>
          <w:i/>
          <w:iCs/>
          <w:color w:val="000000"/>
        </w:rPr>
        <w:t xml:space="preserve"> Cancer Res</w:t>
      </w:r>
      <w:r w:rsidRPr="00F50781">
        <w:rPr>
          <w:rFonts w:ascii="Book Antiqua" w:hAnsi="Book Antiqua" w:cs="宋体"/>
          <w:color w:val="000000"/>
        </w:rPr>
        <w:t> 2007; </w:t>
      </w:r>
      <w:r w:rsidRPr="00F50781">
        <w:rPr>
          <w:rFonts w:ascii="Book Antiqua" w:hAnsi="Book Antiqua" w:cs="宋体"/>
          <w:b/>
          <w:bCs/>
          <w:color w:val="000000"/>
        </w:rPr>
        <w:t>13</w:t>
      </w:r>
      <w:r w:rsidRPr="00F50781">
        <w:rPr>
          <w:rFonts w:ascii="Book Antiqua" w:hAnsi="Book Antiqua" w:cs="宋体"/>
          <w:color w:val="000000"/>
        </w:rPr>
        <w:t>: 2836-2848 [PMID: 17504981 DOI: 10.1158/1078-0432.CCR-06-1953]</w:t>
      </w:r>
    </w:p>
    <w:p w14:paraId="30A7FD08"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65 </w:t>
      </w:r>
      <w:r w:rsidRPr="00F50781">
        <w:rPr>
          <w:rFonts w:ascii="Book Antiqua" w:hAnsi="Book Antiqua" w:cs="宋体"/>
          <w:b/>
          <w:bCs/>
          <w:color w:val="000000"/>
        </w:rPr>
        <w:t>Kang R</w:t>
      </w:r>
      <w:r w:rsidRPr="00F50781">
        <w:rPr>
          <w:rFonts w:ascii="Book Antiqua" w:hAnsi="Book Antiqua" w:cs="宋体"/>
          <w:color w:val="000000"/>
        </w:rPr>
        <w:t xml:space="preserve">, Zhang Q, </w:t>
      </w:r>
      <w:proofErr w:type="spellStart"/>
      <w:r w:rsidRPr="00F50781">
        <w:rPr>
          <w:rFonts w:ascii="Book Antiqua" w:hAnsi="Book Antiqua" w:cs="宋体"/>
          <w:color w:val="000000"/>
        </w:rPr>
        <w:t>Zeh</w:t>
      </w:r>
      <w:proofErr w:type="spellEnd"/>
      <w:r w:rsidRPr="00F50781">
        <w:rPr>
          <w:rFonts w:ascii="Book Antiqua" w:hAnsi="Book Antiqua" w:cs="宋体"/>
          <w:color w:val="000000"/>
        </w:rPr>
        <w:t xml:space="preserve"> HJ, </w:t>
      </w:r>
      <w:proofErr w:type="spellStart"/>
      <w:r w:rsidRPr="00F50781">
        <w:rPr>
          <w:rFonts w:ascii="Book Antiqua" w:hAnsi="Book Antiqua" w:cs="宋体"/>
          <w:color w:val="000000"/>
        </w:rPr>
        <w:t>Lotze</w:t>
      </w:r>
      <w:proofErr w:type="spellEnd"/>
      <w:r w:rsidRPr="00F50781">
        <w:rPr>
          <w:rFonts w:ascii="Book Antiqua" w:hAnsi="Book Antiqua" w:cs="宋体"/>
          <w:color w:val="000000"/>
        </w:rPr>
        <w:t xml:space="preserve"> MT, Tang D. HMGB1 in cancer: good, bad, or both? </w:t>
      </w:r>
      <w:proofErr w:type="spellStart"/>
      <w:r w:rsidRPr="00F50781">
        <w:rPr>
          <w:rFonts w:ascii="Book Antiqua" w:hAnsi="Book Antiqua" w:cs="宋体"/>
          <w:i/>
          <w:iCs/>
          <w:color w:val="000000"/>
        </w:rPr>
        <w:t>Clin</w:t>
      </w:r>
      <w:proofErr w:type="spellEnd"/>
      <w:r w:rsidRPr="00F50781">
        <w:rPr>
          <w:rFonts w:ascii="Book Antiqua" w:hAnsi="Book Antiqua" w:cs="宋体"/>
          <w:i/>
          <w:iCs/>
          <w:color w:val="000000"/>
        </w:rPr>
        <w:t xml:space="preserve"> Cancer Res</w:t>
      </w:r>
      <w:r w:rsidRPr="00F50781">
        <w:rPr>
          <w:rFonts w:ascii="Book Antiqua" w:hAnsi="Book Antiqua" w:cs="宋体"/>
          <w:color w:val="000000"/>
        </w:rPr>
        <w:t> 2013; </w:t>
      </w:r>
      <w:r w:rsidRPr="00F50781">
        <w:rPr>
          <w:rFonts w:ascii="Book Antiqua" w:hAnsi="Book Antiqua" w:cs="宋体"/>
          <w:b/>
          <w:bCs/>
          <w:color w:val="000000"/>
        </w:rPr>
        <w:t>19</w:t>
      </w:r>
      <w:r w:rsidRPr="00F50781">
        <w:rPr>
          <w:rFonts w:ascii="Book Antiqua" w:hAnsi="Book Antiqua" w:cs="宋体"/>
          <w:color w:val="000000"/>
        </w:rPr>
        <w:t>: 4046-4057 [PMID: 23723299 DOI: 10.1158/1078-0432.CCR-13-0495]</w:t>
      </w:r>
    </w:p>
    <w:p w14:paraId="37A2E291"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66 </w:t>
      </w:r>
      <w:r w:rsidRPr="00F50781">
        <w:rPr>
          <w:rFonts w:ascii="Book Antiqua" w:hAnsi="Book Antiqua" w:cs="宋体"/>
          <w:b/>
          <w:bCs/>
          <w:color w:val="000000"/>
        </w:rPr>
        <w:t>Yang H</w:t>
      </w:r>
      <w:r w:rsidRPr="00F50781">
        <w:rPr>
          <w:rFonts w:ascii="Book Antiqua" w:hAnsi="Book Antiqua" w:cs="宋体"/>
          <w:color w:val="000000"/>
        </w:rPr>
        <w:t>, Tracey KJ. Targeting HMGB1 in inflammation. </w:t>
      </w:r>
      <w:proofErr w:type="spellStart"/>
      <w:r w:rsidRPr="00F50781">
        <w:rPr>
          <w:rFonts w:ascii="Book Antiqua" w:hAnsi="Book Antiqua" w:cs="宋体"/>
          <w:i/>
          <w:iCs/>
          <w:color w:val="000000"/>
        </w:rPr>
        <w:t>Biochim</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Biophys</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Acta</w:t>
      </w:r>
      <w:proofErr w:type="spellEnd"/>
      <w:r w:rsidRPr="00F50781">
        <w:rPr>
          <w:rFonts w:ascii="Book Antiqua" w:hAnsi="Book Antiqua" w:cs="宋体"/>
          <w:color w:val="000000"/>
        </w:rPr>
        <w:t> 2010; </w:t>
      </w:r>
      <w:r w:rsidRPr="00F50781">
        <w:rPr>
          <w:rFonts w:ascii="Book Antiqua" w:hAnsi="Book Antiqua" w:cs="宋体"/>
          <w:b/>
          <w:bCs/>
          <w:color w:val="000000"/>
        </w:rPr>
        <w:t>1799</w:t>
      </w:r>
      <w:r w:rsidRPr="00F50781">
        <w:rPr>
          <w:rFonts w:ascii="Book Antiqua" w:hAnsi="Book Antiqua" w:cs="宋体"/>
          <w:color w:val="000000"/>
        </w:rPr>
        <w:t>: 149-156 [PMID: 19948257 DOI: 10.1016/j.bbagrm.2009.11.019]</w:t>
      </w:r>
    </w:p>
    <w:p w14:paraId="7EDA932A"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67 </w:t>
      </w:r>
      <w:r w:rsidRPr="00F50781">
        <w:rPr>
          <w:rFonts w:ascii="Book Antiqua" w:hAnsi="Book Antiqua" w:cs="宋体"/>
          <w:b/>
          <w:bCs/>
          <w:color w:val="000000"/>
        </w:rPr>
        <w:t>Thomas JO</w:t>
      </w:r>
      <w:r w:rsidRPr="00F50781">
        <w:rPr>
          <w:rFonts w:ascii="Book Antiqua" w:hAnsi="Book Antiqua" w:cs="宋体"/>
          <w:color w:val="000000"/>
        </w:rPr>
        <w:t>, Travers AA. HMG1 and 2, and related 'architectural' DNA-binding proteins. </w:t>
      </w:r>
      <w:r w:rsidRPr="00F50781">
        <w:rPr>
          <w:rFonts w:ascii="Book Antiqua" w:hAnsi="Book Antiqua" w:cs="宋体"/>
          <w:i/>
          <w:iCs/>
          <w:color w:val="000000"/>
        </w:rPr>
        <w:t xml:space="preserve">Trends </w:t>
      </w:r>
      <w:proofErr w:type="spellStart"/>
      <w:r w:rsidRPr="00F50781">
        <w:rPr>
          <w:rFonts w:ascii="Book Antiqua" w:hAnsi="Book Antiqua" w:cs="宋体"/>
          <w:i/>
          <w:iCs/>
          <w:color w:val="000000"/>
        </w:rPr>
        <w:t>Biochem</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Sci</w:t>
      </w:r>
      <w:proofErr w:type="spellEnd"/>
      <w:r w:rsidRPr="00F50781">
        <w:rPr>
          <w:rFonts w:ascii="Book Antiqua" w:hAnsi="Book Antiqua" w:cs="宋体"/>
          <w:color w:val="000000"/>
        </w:rPr>
        <w:t> 2001; </w:t>
      </w:r>
      <w:r w:rsidRPr="00F50781">
        <w:rPr>
          <w:rFonts w:ascii="Book Antiqua" w:hAnsi="Book Antiqua" w:cs="宋体"/>
          <w:b/>
          <w:bCs/>
          <w:color w:val="000000"/>
        </w:rPr>
        <w:t>26</w:t>
      </w:r>
      <w:r w:rsidRPr="00F50781">
        <w:rPr>
          <w:rFonts w:ascii="Book Antiqua" w:hAnsi="Book Antiqua" w:cs="宋体"/>
          <w:color w:val="000000"/>
        </w:rPr>
        <w:t>: 167-174 [PMID: 11246022 DOI: 10.1016/S0968-0004(01)01801-1]</w:t>
      </w:r>
    </w:p>
    <w:p w14:paraId="224C9ED5"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68 </w:t>
      </w:r>
      <w:r w:rsidRPr="00F50781">
        <w:rPr>
          <w:rFonts w:ascii="Book Antiqua" w:hAnsi="Book Antiqua" w:cs="宋体"/>
          <w:b/>
          <w:bCs/>
          <w:color w:val="000000"/>
        </w:rPr>
        <w:t>Ross ED</w:t>
      </w:r>
      <w:r w:rsidRPr="00F50781">
        <w:rPr>
          <w:rFonts w:ascii="Book Antiqua" w:hAnsi="Book Antiqua" w:cs="宋体"/>
          <w:color w:val="000000"/>
        </w:rPr>
        <w:t xml:space="preserve">, </w:t>
      </w:r>
      <w:proofErr w:type="spellStart"/>
      <w:r w:rsidRPr="00F50781">
        <w:rPr>
          <w:rFonts w:ascii="Book Antiqua" w:hAnsi="Book Antiqua" w:cs="宋体"/>
          <w:color w:val="000000"/>
        </w:rPr>
        <w:t>Hardwidge</w:t>
      </w:r>
      <w:proofErr w:type="spellEnd"/>
      <w:r w:rsidRPr="00F50781">
        <w:rPr>
          <w:rFonts w:ascii="Book Antiqua" w:hAnsi="Book Antiqua" w:cs="宋体"/>
          <w:color w:val="000000"/>
        </w:rPr>
        <w:t xml:space="preserve"> PR, Maher LJ. HMG proteins and DNA flexibility in transcription activation.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Cell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2001; </w:t>
      </w:r>
      <w:r w:rsidRPr="00F50781">
        <w:rPr>
          <w:rFonts w:ascii="Book Antiqua" w:hAnsi="Book Antiqua" w:cs="宋体"/>
          <w:b/>
          <w:bCs/>
          <w:color w:val="000000"/>
        </w:rPr>
        <w:t>21</w:t>
      </w:r>
      <w:r w:rsidRPr="00F50781">
        <w:rPr>
          <w:rFonts w:ascii="Book Antiqua" w:hAnsi="Book Antiqua" w:cs="宋体"/>
          <w:color w:val="000000"/>
        </w:rPr>
        <w:t>: 6598-6605 [PMID: 11533247 DOI: 10.1128/MCB.21.19.6598-6605.2001]</w:t>
      </w:r>
    </w:p>
    <w:p w14:paraId="70760C7F"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69 </w:t>
      </w:r>
      <w:proofErr w:type="spellStart"/>
      <w:r w:rsidRPr="00F50781">
        <w:rPr>
          <w:rFonts w:ascii="Book Antiqua" w:hAnsi="Book Antiqua" w:cs="宋体"/>
          <w:b/>
          <w:bCs/>
          <w:color w:val="000000"/>
        </w:rPr>
        <w:t>Bustin</w:t>
      </w:r>
      <w:proofErr w:type="spellEnd"/>
      <w:r w:rsidRPr="00F50781">
        <w:rPr>
          <w:rFonts w:ascii="Book Antiqua" w:hAnsi="Book Antiqua" w:cs="宋体"/>
          <w:b/>
          <w:bCs/>
          <w:color w:val="000000"/>
        </w:rPr>
        <w:t xml:space="preserve"> M</w:t>
      </w:r>
      <w:r w:rsidRPr="00F50781">
        <w:rPr>
          <w:rFonts w:ascii="Book Antiqua" w:hAnsi="Book Antiqua" w:cs="宋体"/>
          <w:color w:val="000000"/>
        </w:rPr>
        <w:t>. Regulation of DNA-dependent activities by the functional motifs of the high-mobility-group chromosomal proteins.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Cell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1999; </w:t>
      </w:r>
      <w:r w:rsidRPr="00F50781">
        <w:rPr>
          <w:rFonts w:ascii="Book Antiqua" w:hAnsi="Book Antiqua" w:cs="宋体"/>
          <w:b/>
          <w:bCs/>
          <w:color w:val="000000"/>
        </w:rPr>
        <w:t>19</w:t>
      </w:r>
      <w:r w:rsidRPr="00F50781">
        <w:rPr>
          <w:rFonts w:ascii="Book Antiqua" w:hAnsi="Book Antiqua" w:cs="宋体"/>
          <w:color w:val="000000"/>
        </w:rPr>
        <w:t>: 5237-5246 [PMID: 10409715 DOI: 10.1128/MCB.19.8.5237]</w:t>
      </w:r>
    </w:p>
    <w:p w14:paraId="7BCA4A09"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70 </w:t>
      </w:r>
      <w:proofErr w:type="spellStart"/>
      <w:r w:rsidRPr="00F50781">
        <w:rPr>
          <w:rFonts w:ascii="Book Antiqua" w:hAnsi="Book Antiqua" w:cs="宋体"/>
          <w:b/>
          <w:bCs/>
          <w:color w:val="000000"/>
        </w:rPr>
        <w:t>Stros</w:t>
      </w:r>
      <w:proofErr w:type="spellEnd"/>
      <w:r w:rsidRPr="00F50781">
        <w:rPr>
          <w:rFonts w:ascii="Book Antiqua" w:hAnsi="Book Antiqua" w:cs="宋体"/>
          <w:b/>
          <w:bCs/>
          <w:color w:val="000000"/>
        </w:rPr>
        <w:t xml:space="preserve"> M</w:t>
      </w:r>
      <w:r w:rsidRPr="00F50781">
        <w:rPr>
          <w:rFonts w:ascii="Book Antiqua" w:hAnsi="Book Antiqua" w:cs="宋体"/>
          <w:color w:val="000000"/>
        </w:rPr>
        <w:t>. HMGB proteins: interactions with DNA and chromatin. </w:t>
      </w:r>
      <w:proofErr w:type="spellStart"/>
      <w:r w:rsidRPr="00F50781">
        <w:rPr>
          <w:rFonts w:ascii="Book Antiqua" w:hAnsi="Book Antiqua" w:cs="宋体"/>
          <w:i/>
          <w:iCs/>
          <w:color w:val="000000"/>
        </w:rPr>
        <w:t>Biochim</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Biophys</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Acta</w:t>
      </w:r>
      <w:proofErr w:type="spellEnd"/>
      <w:r w:rsidRPr="00F50781">
        <w:rPr>
          <w:rFonts w:ascii="Book Antiqua" w:hAnsi="Book Antiqua" w:cs="宋体"/>
          <w:color w:val="000000"/>
        </w:rPr>
        <w:t> 2010; </w:t>
      </w:r>
      <w:r w:rsidRPr="00F50781">
        <w:rPr>
          <w:rFonts w:ascii="Book Antiqua" w:hAnsi="Book Antiqua" w:cs="宋体"/>
          <w:b/>
          <w:bCs/>
          <w:color w:val="000000"/>
        </w:rPr>
        <w:t>1799</w:t>
      </w:r>
      <w:r w:rsidRPr="00F50781">
        <w:rPr>
          <w:rFonts w:ascii="Book Antiqua" w:hAnsi="Book Antiqua" w:cs="宋体"/>
          <w:color w:val="000000"/>
        </w:rPr>
        <w:t>: 101-113 [PMID: 20123072]</w:t>
      </w:r>
    </w:p>
    <w:p w14:paraId="1A873CAC"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lastRenderedPageBreak/>
        <w:t>71 </w:t>
      </w:r>
      <w:r w:rsidRPr="00F50781">
        <w:rPr>
          <w:rFonts w:ascii="Book Antiqua" w:hAnsi="Book Antiqua" w:cs="宋体"/>
          <w:b/>
          <w:bCs/>
          <w:color w:val="000000"/>
        </w:rPr>
        <w:t>Das D</w:t>
      </w:r>
      <w:r w:rsidRPr="00F50781">
        <w:rPr>
          <w:rFonts w:ascii="Book Antiqua" w:hAnsi="Book Antiqua" w:cs="宋体"/>
          <w:color w:val="000000"/>
        </w:rPr>
        <w:t xml:space="preserve">, </w:t>
      </w:r>
      <w:proofErr w:type="spellStart"/>
      <w:r w:rsidRPr="00F50781">
        <w:rPr>
          <w:rFonts w:ascii="Book Antiqua" w:hAnsi="Book Antiqua" w:cs="宋体"/>
          <w:color w:val="000000"/>
        </w:rPr>
        <w:t>Scovell</w:t>
      </w:r>
      <w:proofErr w:type="spellEnd"/>
      <w:r w:rsidRPr="00F50781">
        <w:rPr>
          <w:rFonts w:ascii="Book Antiqua" w:hAnsi="Book Antiqua" w:cs="宋体"/>
          <w:color w:val="000000"/>
        </w:rPr>
        <w:t xml:space="preserve"> WM. The binding interaction of HMG-1 with the TATA-binding protein/TATA complex. </w:t>
      </w:r>
      <w:r w:rsidRPr="00F50781">
        <w:rPr>
          <w:rFonts w:ascii="Book Antiqua" w:hAnsi="Book Antiqua" w:cs="宋体"/>
          <w:i/>
          <w:iCs/>
          <w:color w:val="000000"/>
        </w:rPr>
        <w:t xml:space="preserve">J </w:t>
      </w:r>
      <w:proofErr w:type="spellStart"/>
      <w:r w:rsidRPr="00F50781">
        <w:rPr>
          <w:rFonts w:ascii="Book Antiqua" w:hAnsi="Book Antiqua" w:cs="宋体"/>
          <w:i/>
          <w:iCs/>
          <w:color w:val="000000"/>
        </w:rPr>
        <w:t>Biol</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Chem</w:t>
      </w:r>
      <w:proofErr w:type="spellEnd"/>
      <w:r w:rsidRPr="00F50781">
        <w:rPr>
          <w:rFonts w:ascii="Book Antiqua" w:hAnsi="Book Antiqua" w:cs="宋体"/>
          <w:color w:val="000000"/>
        </w:rPr>
        <w:t> 2001; </w:t>
      </w:r>
      <w:r w:rsidRPr="00F50781">
        <w:rPr>
          <w:rFonts w:ascii="Book Antiqua" w:hAnsi="Book Antiqua" w:cs="宋体"/>
          <w:b/>
          <w:bCs/>
          <w:color w:val="000000"/>
        </w:rPr>
        <w:t>276</w:t>
      </w:r>
      <w:r w:rsidRPr="00F50781">
        <w:rPr>
          <w:rFonts w:ascii="Book Antiqua" w:hAnsi="Book Antiqua" w:cs="宋体"/>
          <w:color w:val="000000"/>
        </w:rPr>
        <w:t>: 32597-32605 [PMID: 11390376 DOI: 10.1074/jbc.M011792200]</w:t>
      </w:r>
    </w:p>
    <w:p w14:paraId="512F60A2"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72 </w:t>
      </w:r>
      <w:proofErr w:type="spellStart"/>
      <w:r w:rsidRPr="00F50781">
        <w:rPr>
          <w:rFonts w:ascii="Book Antiqua" w:hAnsi="Book Antiqua" w:cs="宋体"/>
          <w:b/>
          <w:bCs/>
          <w:color w:val="000000"/>
        </w:rPr>
        <w:t>Butteroni</w:t>
      </w:r>
      <w:proofErr w:type="spellEnd"/>
      <w:r w:rsidRPr="00F50781">
        <w:rPr>
          <w:rFonts w:ascii="Book Antiqua" w:hAnsi="Book Antiqua" w:cs="宋体"/>
          <w:b/>
          <w:bCs/>
          <w:color w:val="000000"/>
        </w:rPr>
        <w:t xml:space="preserve"> C</w:t>
      </w:r>
      <w:r w:rsidRPr="00F50781">
        <w:rPr>
          <w:rFonts w:ascii="Book Antiqua" w:hAnsi="Book Antiqua" w:cs="宋体"/>
          <w:color w:val="000000"/>
        </w:rPr>
        <w:t xml:space="preserve">, De </w:t>
      </w:r>
      <w:proofErr w:type="spellStart"/>
      <w:r w:rsidRPr="00F50781">
        <w:rPr>
          <w:rFonts w:ascii="Book Antiqua" w:hAnsi="Book Antiqua" w:cs="宋体"/>
          <w:color w:val="000000"/>
        </w:rPr>
        <w:t>Felici</w:t>
      </w:r>
      <w:proofErr w:type="spellEnd"/>
      <w:r w:rsidRPr="00F50781">
        <w:rPr>
          <w:rFonts w:ascii="Book Antiqua" w:hAnsi="Book Antiqua" w:cs="宋体"/>
          <w:color w:val="000000"/>
        </w:rPr>
        <w:t xml:space="preserve"> M, </w:t>
      </w:r>
      <w:proofErr w:type="spellStart"/>
      <w:r w:rsidRPr="00F50781">
        <w:rPr>
          <w:rFonts w:ascii="Book Antiqua" w:hAnsi="Book Antiqua" w:cs="宋体"/>
          <w:color w:val="000000"/>
        </w:rPr>
        <w:t>Schöler</w:t>
      </w:r>
      <w:proofErr w:type="spellEnd"/>
      <w:r w:rsidRPr="00F50781">
        <w:rPr>
          <w:rFonts w:ascii="Book Antiqua" w:hAnsi="Book Antiqua" w:cs="宋体"/>
          <w:color w:val="000000"/>
        </w:rPr>
        <w:t xml:space="preserve"> HR, </w:t>
      </w:r>
      <w:proofErr w:type="spellStart"/>
      <w:r w:rsidRPr="00F50781">
        <w:rPr>
          <w:rFonts w:ascii="Book Antiqua" w:hAnsi="Book Antiqua" w:cs="宋体"/>
          <w:color w:val="000000"/>
        </w:rPr>
        <w:t>Pesce</w:t>
      </w:r>
      <w:proofErr w:type="spellEnd"/>
      <w:r w:rsidRPr="00F50781">
        <w:rPr>
          <w:rFonts w:ascii="Book Antiqua" w:hAnsi="Book Antiqua" w:cs="宋体"/>
          <w:color w:val="000000"/>
        </w:rPr>
        <w:t xml:space="preserve"> M. Phage display screening reveals an association between germline-specific transcription factor Oct-4 and multiple cellular proteins. </w:t>
      </w:r>
      <w:r w:rsidRPr="00F50781">
        <w:rPr>
          <w:rFonts w:ascii="Book Antiqua" w:hAnsi="Book Antiqua" w:cs="宋体"/>
          <w:i/>
          <w:iCs/>
          <w:color w:val="000000"/>
        </w:rPr>
        <w:t xml:space="preserve">J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2000; </w:t>
      </w:r>
      <w:r w:rsidRPr="00F50781">
        <w:rPr>
          <w:rFonts w:ascii="Book Antiqua" w:hAnsi="Book Antiqua" w:cs="宋体"/>
          <w:b/>
          <w:bCs/>
          <w:color w:val="000000"/>
        </w:rPr>
        <w:t>304</w:t>
      </w:r>
      <w:r w:rsidRPr="00F50781">
        <w:rPr>
          <w:rFonts w:ascii="Book Antiqua" w:hAnsi="Book Antiqua" w:cs="宋体"/>
          <w:color w:val="000000"/>
        </w:rPr>
        <w:t>: 529-540 [PMID: 11099378 DOI: 10.1006/jmb.2000.4238]</w:t>
      </w:r>
    </w:p>
    <w:p w14:paraId="219B1200"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73 </w:t>
      </w:r>
      <w:proofErr w:type="spellStart"/>
      <w:r w:rsidRPr="00F50781">
        <w:rPr>
          <w:rFonts w:ascii="Book Antiqua" w:hAnsi="Book Antiqua" w:cs="宋体"/>
          <w:b/>
          <w:bCs/>
          <w:color w:val="000000"/>
        </w:rPr>
        <w:t>Jayaraman</w:t>
      </w:r>
      <w:proofErr w:type="spellEnd"/>
      <w:r w:rsidRPr="00F50781">
        <w:rPr>
          <w:rFonts w:ascii="Book Antiqua" w:hAnsi="Book Antiqua" w:cs="宋体"/>
          <w:b/>
          <w:bCs/>
          <w:color w:val="000000"/>
        </w:rPr>
        <w:t xml:space="preserve"> L</w:t>
      </w:r>
      <w:r w:rsidRPr="00F50781">
        <w:rPr>
          <w:rFonts w:ascii="Book Antiqua" w:hAnsi="Book Antiqua" w:cs="宋体"/>
          <w:color w:val="000000"/>
        </w:rPr>
        <w:t xml:space="preserve">, </w:t>
      </w:r>
      <w:proofErr w:type="spellStart"/>
      <w:r w:rsidRPr="00F50781">
        <w:rPr>
          <w:rFonts w:ascii="Book Antiqua" w:hAnsi="Book Antiqua" w:cs="宋体"/>
          <w:color w:val="000000"/>
        </w:rPr>
        <w:t>Moorthy</w:t>
      </w:r>
      <w:proofErr w:type="spellEnd"/>
      <w:r w:rsidRPr="00F50781">
        <w:rPr>
          <w:rFonts w:ascii="Book Antiqua" w:hAnsi="Book Antiqua" w:cs="宋体"/>
          <w:color w:val="000000"/>
        </w:rPr>
        <w:t xml:space="preserve"> NC, Murthy KG, Manley JL, </w:t>
      </w:r>
      <w:proofErr w:type="spellStart"/>
      <w:r w:rsidRPr="00F50781">
        <w:rPr>
          <w:rFonts w:ascii="Book Antiqua" w:hAnsi="Book Antiqua" w:cs="宋体"/>
          <w:color w:val="000000"/>
        </w:rPr>
        <w:t>Bustin</w:t>
      </w:r>
      <w:proofErr w:type="spellEnd"/>
      <w:r w:rsidRPr="00F50781">
        <w:rPr>
          <w:rFonts w:ascii="Book Antiqua" w:hAnsi="Book Antiqua" w:cs="宋体"/>
          <w:color w:val="000000"/>
        </w:rPr>
        <w:t xml:space="preserve"> M, </w:t>
      </w:r>
      <w:proofErr w:type="spellStart"/>
      <w:r w:rsidRPr="00F50781">
        <w:rPr>
          <w:rFonts w:ascii="Book Antiqua" w:hAnsi="Book Antiqua" w:cs="宋体"/>
          <w:color w:val="000000"/>
        </w:rPr>
        <w:t>Prives</w:t>
      </w:r>
      <w:proofErr w:type="spellEnd"/>
      <w:r w:rsidRPr="00F50781">
        <w:rPr>
          <w:rFonts w:ascii="Book Antiqua" w:hAnsi="Book Antiqua" w:cs="宋体"/>
          <w:color w:val="000000"/>
        </w:rPr>
        <w:t xml:space="preserve"> C. High mobility group protein-1 (HMG-1) is a unique activator of p53. </w:t>
      </w:r>
      <w:r w:rsidRPr="00F50781">
        <w:rPr>
          <w:rFonts w:ascii="Book Antiqua" w:hAnsi="Book Antiqua" w:cs="宋体"/>
          <w:i/>
          <w:iCs/>
          <w:color w:val="000000"/>
        </w:rPr>
        <w:t>Genes Dev</w:t>
      </w:r>
      <w:r w:rsidRPr="00F50781">
        <w:rPr>
          <w:rFonts w:ascii="Book Antiqua" w:hAnsi="Book Antiqua" w:cs="宋体"/>
          <w:color w:val="000000"/>
        </w:rPr>
        <w:t> 1998; </w:t>
      </w:r>
      <w:r w:rsidRPr="00F50781">
        <w:rPr>
          <w:rFonts w:ascii="Book Antiqua" w:hAnsi="Book Antiqua" w:cs="宋体"/>
          <w:b/>
          <w:bCs/>
          <w:color w:val="000000"/>
        </w:rPr>
        <w:t>12</w:t>
      </w:r>
      <w:r w:rsidRPr="00F50781">
        <w:rPr>
          <w:rFonts w:ascii="Book Antiqua" w:hAnsi="Book Antiqua" w:cs="宋体"/>
          <w:color w:val="000000"/>
        </w:rPr>
        <w:t>: 462-472 [PMID: 9472015 DOI: 10.1101/gad.12.4.462]</w:t>
      </w:r>
    </w:p>
    <w:p w14:paraId="550E5A19"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74 </w:t>
      </w:r>
      <w:r w:rsidRPr="00F50781">
        <w:rPr>
          <w:rFonts w:ascii="Book Antiqua" w:hAnsi="Book Antiqua" w:cs="宋体"/>
          <w:b/>
          <w:bCs/>
          <w:color w:val="000000"/>
        </w:rPr>
        <w:t>Melvin VS</w:t>
      </w:r>
      <w:r w:rsidRPr="00F50781">
        <w:rPr>
          <w:rFonts w:ascii="Book Antiqua" w:hAnsi="Book Antiqua" w:cs="宋体"/>
          <w:color w:val="000000"/>
        </w:rPr>
        <w:t xml:space="preserve">, Edwards DP. </w:t>
      </w:r>
      <w:proofErr w:type="spellStart"/>
      <w:r w:rsidRPr="00F50781">
        <w:rPr>
          <w:rFonts w:ascii="Book Antiqua" w:hAnsi="Book Antiqua" w:cs="宋体"/>
          <w:color w:val="000000"/>
        </w:rPr>
        <w:t>Coregulatory</w:t>
      </w:r>
      <w:proofErr w:type="spellEnd"/>
      <w:r w:rsidRPr="00F50781">
        <w:rPr>
          <w:rFonts w:ascii="Book Antiqua" w:hAnsi="Book Antiqua" w:cs="宋体"/>
          <w:color w:val="000000"/>
        </w:rPr>
        <w:t xml:space="preserve"> proteins in steroid hormone receptor action: the role of chromatin high mobility group proteins HMG-1 and -2. </w:t>
      </w:r>
      <w:r w:rsidRPr="00F50781">
        <w:rPr>
          <w:rFonts w:ascii="Book Antiqua" w:hAnsi="Book Antiqua" w:cs="宋体"/>
          <w:i/>
          <w:iCs/>
          <w:color w:val="000000"/>
        </w:rPr>
        <w:t>Steroids</w:t>
      </w:r>
      <w:r w:rsidRPr="00F50781">
        <w:rPr>
          <w:rFonts w:ascii="Book Antiqua" w:hAnsi="Book Antiqua" w:cs="宋体"/>
          <w:color w:val="000000"/>
        </w:rPr>
        <w:t> 1999; </w:t>
      </w:r>
      <w:r w:rsidRPr="00F50781">
        <w:rPr>
          <w:rFonts w:ascii="Book Antiqua" w:hAnsi="Book Antiqua" w:cs="宋体"/>
          <w:b/>
          <w:bCs/>
          <w:color w:val="000000"/>
        </w:rPr>
        <w:t>64</w:t>
      </w:r>
      <w:r w:rsidRPr="00F50781">
        <w:rPr>
          <w:rFonts w:ascii="Book Antiqua" w:hAnsi="Book Antiqua" w:cs="宋体"/>
          <w:color w:val="000000"/>
        </w:rPr>
        <w:t>: 576-586 [PMID: 10503712 DOI: 10.1016/S0039-128X(99)00036-7]</w:t>
      </w:r>
    </w:p>
    <w:p w14:paraId="22A35197"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75 </w:t>
      </w:r>
      <w:proofErr w:type="spellStart"/>
      <w:r w:rsidRPr="00F50781">
        <w:rPr>
          <w:rFonts w:ascii="Book Antiqua" w:hAnsi="Book Antiqua" w:cs="宋体"/>
          <w:b/>
          <w:bCs/>
          <w:color w:val="000000"/>
        </w:rPr>
        <w:t>Najima</w:t>
      </w:r>
      <w:proofErr w:type="spellEnd"/>
      <w:r w:rsidRPr="00F50781">
        <w:rPr>
          <w:rFonts w:ascii="Book Antiqua" w:hAnsi="Book Antiqua" w:cs="宋体"/>
          <w:b/>
          <w:bCs/>
          <w:color w:val="000000"/>
        </w:rPr>
        <w:t xml:space="preserve"> Y</w:t>
      </w:r>
      <w:r w:rsidRPr="00F50781">
        <w:rPr>
          <w:rFonts w:ascii="Book Antiqua" w:hAnsi="Book Antiqua" w:cs="宋体"/>
          <w:color w:val="000000"/>
        </w:rPr>
        <w:t xml:space="preserve">, Yahagi N, Takeuchi Y, Matsuzaka T, </w:t>
      </w:r>
      <w:proofErr w:type="spellStart"/>
      <w:r w:rsidRPr="00F50781">
        <w:rPr>
          <w:rFonts w:ascii="Book Antiqua" w:hAnsi="Book Antiqua" w:cs="宋体"/>
          <w:color w:val="000000"/>
        </w:rPr>
        <w:t>Sekiya</w:t>
      </w:r>
      <w:proofErr w:type="spellEnd"/>
      <w:r w:rsidRPr="00F50781">
        <w:rPr>
          <w:rFonts w:ascii="Book Antiqua" w:hAnsi="Book Antiqua" w:cs="宋体"/>
          <w:color w:val="000000"/>
        </w:rPr>
        <w:t xml:space="preserve"> M, Nakagawa Y, </w:t>
      </w:r>
      <w:proofErr w:type="spellStart"/>
      <w:r w:rsidRPr="00F50781">
        <w:rPr>
          <w:rFonts w:ascii="Book Antiqua" w:hAnsi="Book Antiqua" w:cs="宋体"/>
          <w:color w:val="000000"/>
        </w:rPr>
        <w:t>Amemiya</w:t>
      </w:r>
      <w:proofErr w:type="spellEnd"/>
      <w:r w:rsidRPr="00F50781">
        <w:rPr>
          <w:rFonts w:ascii="Book Antiqua" w:hAnsi="Book Antiqua" w:cs="宋体"/>
          <w:color w:val="000000"/>
        </w:rPr>
        <w:t xml:space="preserve">-Kudo M, Okazaki H, Okazaki S, Tamura Y, </w:t>
      </w:r>
      <w:proofErr w:type="spellStart"/>
      <w:r w:rsidRPr="00F50781">
        <w:rPr>
          <w:rFonts w:ascii="Book Antiqua" w:hAnsi="Book Antiqua" w:cs="宋体"/>
          <w:color w:val="000000"/>
        </w:rPr>
        <w:t>Iizuka</w:t>
      </w:r>
      <w:proofErr w:type="spellEnd"/>
      <w:r w:rsidRPr="00F50781">
        <w:rPr>
          <w:rFonts w:ascii="Book Antiqua" w:hAnsi="Book Antiqua" w:cs="宋体"/>
          <w:color w:val="000000"/>
        </w:rPr>
        <w:t xml:space="preserve"> Y, </w:t>
      </w:r>
      <w:proofErr w:type="spellStart"/>
      <w:r w:rsidRPr="00F50781">
        <w:rPr>
          <w:rFonts w:ascii="Book Antiqua" w:hAnsi="Book Antiqua" w:cs="宋体"/>
          <w:color w:val="000000"/>
        </w:rPr>
        <w:t>Ohashi</w:t>
      </w:r>
      <w:proofErr w:type="spellEnd"/>
      <w:r w:rsidRPr="00F50781">
        <w:rPr>
          <w:rFonts w:ascii="Book Antiqua" w:hAnsi="Book Antiqua" w:cs="宋体"/>
          <w:color w:val="000000"/>
        </w:rPr>
        <w:t xml:space="preserve"> K, Harada K, </w:t>
      </w:r>
      <w:proofErr w:type="spellStart"/>
      <w:r w:rsidRPr="00F50781">
        <w:rPr>
          <w:rFonts w:ascii="Book Antiqua" w:hAnsi="Book Antiqua" w:cs="宋体"/>
          <w:color w:val="000000"/>
        </w:rPr>
        <w:t>Gotoda</w:t>
      </w:r>
      <w:proofErr w:type="spellEnd"/>
      <w:r w:rsidRPr="00F50781">
        <w:rPr>
          <w:rFonts w:ascii="Book Antiqua" w:hAnsi="Book Antiqua" w:cs="宋体"/>
          <w:color w:val="000000"/>
        </w:rPr>
        <w:t xml:space="preserve"> T, Nagai R, </w:t>
      </w:r>
      <w:proofErr w:type="spellStart"/>
      <w:r w:rsidRPr="00F50781">
        <w:rPr>
          <w:rFonts w:ascii="Book Antiqua" w:hAnsi="Book Antiqua" w:cs="宋体"/>
          <w:color w:val="000000"/>
        </w:rPr>
        <w:t>Kadowaki</w:t>
      </w:r>
      <w:proofErr w:type="spellEnd"/>
      <w:r w:rsidRPr="00F50781">
        <w:rPr>
          <w:rFonts w:ascii="Book Antiqua" w:hAnsi="Book Antiqua" w:cs="宋体"/>
          <w:color w:val="000000"/>
        </w:rPr>
        <w:t xml:space="preserve"> T, </w:t>
      </w:r>
      <w:proofErr w:type="spellStart"/>
      <w:r w:rsidRPr="00F50781">
        <w:rPr>
          <w:rFonts w:ascii="Book Antiqua" w:hAnsi="Book Antiqua" w:cs="宋体"/>
          <w:color w:val="000000"/>
        </w:rPr>
        <w:t>Ishibashi</w:t>
      </w:r>
      <w:proofErr w:type="spellEnd"/>
      <w:r w:rsidRPr="00F50781">
        <w:rPr>
          <w:rFonts w:ascii="Book Antiqua" w:hAnsi="Book Antiqua" w:cs="宋体"/>
          <w:color w:val="000000"/>
        </w:rPr>
        <w:t xml:space="preserve"> S, Yamada N, </w:t>
      </w:r>
      <w:proofErr w:type="spellStart"/>
      <w:r w:rsidRPr="00F50781">
        <w:rPr>
          <w:rFonts w:ascii="Book Antiqua" w:hAnsi="Book Antiqua" w:cs="宋体"/>
          <w:color w:val="000000"/>
        </w:rPr>
        <w:t>Osuga</w:t>
      </w:r>
      <w:proofErr w:type="spellEnd"/>
      <w:r w:rsidRPr="00F50781">
        <w:rPr>
          <w:rFonts w:ascii="Book Antiqua" w:hAnsi="Book Antiqua" w:cs="宋体"/>
          <w:color w:val="000000"/>
        </w:rPr>
        <w:t xml:space="preserve"> J, Shimano H. High mobility group protein-B1 interacts with sterol regulatory element-binding proteins to enhance their DNA binding. </w:t>
      </w:r>
      <w:r w:rsidRPr="00F50781">
        <w:rPr>
          <w:rFonts w:ascii="Book Antiqua" w:hAnsi="Book Antiqua" w:cs="宋体"/>
          <w:i/>
          <w:iCs/>
          <w:color w:val="000000"/>
        </w:rPr>
        <w:t xml:space="preserve">J </w:t>
      </w:r>
      <w:proofErr w:type="spellStart"/>
      <w:r w:rsidRPr="00F50781">
        <w:rPr>
          <w:rFonts w:ascii="Book Antiqua" w:hAnsi="Book Antiqua" w:cs="宋体"/>
          <w:i/>
          <w:iCs/>
          <w:color w:val="000000"/>
        </w:rPr>
        <w:t>Biol</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Chem</w:t>
      </w:r>
      <w:proofErr w:type="spellEnd"/>
      <w:r w:rsidRPr="00F50781">
        <w:rPr>
          <w:rFonts w:ascii="Book Antiqua" w:hAnsi="Book Antiqua" w:cs="宋体"/>
          <w:color w:val="000000"/>
        </w:rPr>
        <w:t> 2005; </w:t>
      </w:r>
      <w:r w:rsidRPr="00F50781">
        <w:rPr>
          <w:rFonts w:ascii="Book Antiqua" w:hAnsi="Book Antiqua" w:cs="宋体"/>
          <w:b/>
          <w:bCs/>
          <w:color w:val="000000"/>
        </w:rPr>
        <w:t>280</w:t>
      </w:r>
      <w:r w:rsidRPr="00F50781">
        <w:rPr>
          <w:rFonts w:ascii="Book Antiqua" w:hAnsi="Book Antiqua" w:cs="宋体"/>
          <w:color w:val="000000"/>
        </w:rPr>
        <w:t>: 27523-27532 [PMID: 16040616 DOI: 10.1074/jbc.M414549200]</w:t>
      </w:r>
    </w:p>
    <w:p w14:paraId="6E7DE5E5"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76 </w:t>
      </w:r>
      <w:proofErr w:type="spellStart"/>
      <w:r w:rsidRPr="00F50781">
        <w:rPr>
          <w:rFonts w:ascii="Book Antiqua" w:hAnsi="Book Antiqua" w:cs="宋体"/>
          <w:b/>
          <w:bCs/>
          <w:color w:val="000000"/>
        </w:rPr>
        <w:t>Oñate</w:t>
      </w:r>
      <w:proofErr w:type="spellEnd"/>
      <w:r w:rsidRPr="00F50781">
        <w:rPr>
          <w:rFonts w:ascii="Book Antiqua" w:hAnsi="Book Antiqua" w:cs="宋体"/>
          <w:b/>
          <w:bCs/>
          <w:color w:val="000000"/>
        </w:rPr>
        <w:t xml:space="preserve"> SA</w:t>
      </w:r>
      <w:r w:rsidRPr="00F50781">
        <w:rPr>
          <w:rFonts w:ascii="Book Antiqua" w:hAnsi="Book Antiqua" w:cs="宋体"/>
          <w:color w:val="000000"/>
        </w:rPr>
        <w:t xml:space="preserve">, Prendergast P, Wagner JP, </w:t>
      </w:r>
      <w:proofErr w:type="spellStart"/>
      <w:r w:rsidRPr="00F50781">
        <w:rPr>
          <w:rFonts w:ascii="Book Antiqua" w:hAnsi="Book Antiqua" w:cs="宋体"/>
          <w:color w:val="000000"/>
        </w:rPr>
        <w:t>Nissen</w:t>
      </w:r>
      <w:proofErr w:type="spellEnd"/>
      <w:r w:rsidRPr="00F50781">
        <w:rPr>
          <w:rFonts w:ascii="Book Antiqua" w:hAnsi="Book Antiqua" w:cs="宋体"/>
          <w:color w:val="000000"/>
        </w:rPr>
        <w:t xml:space="preserve"> M, Reeves R, </w:t>
      </w:r>
      <w:proofErr w:type="spellStart"/>
      <w:r w:rsidRPr="00F50781">
        <w:rPr>
          <w:rFonts w:ascii="Book Antiqua" w:hAnsi="Book Antiqua" w:cs="宋体"/>
          <w:color w:val="000000"/>
        </w:rPr>
        <w:t>Pettijohn</w:t>
      </w:r>
      <w:proofErr w:type="spellEnd"/>
      <w:r w:rsidRPr="00F50781">
        <w:rPr>
          <w:rFonts w:ascii="Book Antiqua" w:hAnsi="Book Antiqua" w:cs="宋体"/>
          <w:color w:val="000000"/>
        </w:rPr>
        <w:t xml:space="preserve"> DE, Edwards DP. The DNA-bending protein HMG-1 enhances progesterone receptor binding to its target DNA sequences.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Cell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1994; </w:t>
      </w:r>
      <w:r w:rsidRPr="00F50781">
        <w:rPr>
          <w:rFonts w:ascii="Book Antiqua" w:hAnsi="Book Antiqua" w:cs="宋体"/>
          <w:b/>
          <w:bCs/>
          <w:color w:val="000000"/>
        </w:rPr>
        <w:t>14</w:t>
      </w:r>
      <w:r w:rsidRPr="00F50781">
        <w:rPr>
          <w:rFonts w:ascii="Book Antiqua" w:hAnsi="Book Antiqua" w:cs="宋体"/>
          <w:color w:val="000000"/>
        </w:rPr>
        <w:t>: 3376-3391 [PMID: 8164686 DOI: 10.1128/MCB.14.5.3376]</w:t>
      </w:r>
    </w:p>
    <w:p w14:paraId="6EE96C70"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77 </w:t>
      </w:r>
      <w:proofErr w:type="spellStart"/>
      <w:r w:rsidRPr="00F50781">
        <w:rPr>
          <w:rFonts w:ascii="Book Antiqua" w:hAnsi="Book Antiqua" w:cs="宋体"/>
          <w:b/>
          <w:bCs/>
          <w:color w:val="000000"/>
        </w:rPr>
        <w:t>Zappavigna</w:t>
      </w:r>
      <w:proofErr w:type="spellEnd"/>
      <w:r w:rsidRPr="00F50781">
        <w:rPr>
          <w:rFonts w:ascii="Book Antiqua" w:hAnsi="Book Antiqua" w:cs="宋体"/>
          <w:b/>
          <w:bCs/>
          <w:color w:val="000000"/>
        </w:rPr>
        <w:t xml:space="preserve"> V</w:t>
      </w:r>
      <w:r w:rsidRPr="00F50781">
        <w:rPr>
          <w:rFonts w:ascii="Book Antiqua" w:hAnsi="Book Antiqua" w:cs="宋体"/>
          <w:color w:val="000000"/>
        </w:rPr>
        <w:t xml:space="preserve">, </w:t>
      </w:r>
      <w:proofErr w:type="spellStart"/>
      <w:r w:rsidRPr="00F50781">
        <w:rPr>
          <w:rFonts w:ascii="Book Antiqua" w:hAnsi="Book Antiqua" w:cs="宋体"/>
          <w:color w:val="000000"/>
        </w:rPr>
        <w:t>Falciola</w:t>
      </w:r>
      <w:proofErr w:type="spellEnd"/>
      <w:r w:rsidRPr="00F50781">
        <w:rPr>
          <w:rFonts w:ascii="Book Antiqua" w:hAnsi="Book Antiqua" w:cs="宋体"/>
          <w:color w:val="000000"/>
        </w:rPr>
        <w:t xml:space="preserve"> L, Helmer-</w:t>
      </w:r>
      <w:proofErr w:type="spellStart"/>
      <w:r w:rsidRPr="00F50781">
        <w:rPr>
          <w:rFonts w:ascii="Book Antiqua" w:hAnsi="Book Antiqua" w:cs="宋体"/>
          <w:color w:val="000000"/>
        </w:rPr>
        <w:t>Citterich</w:t>
      </w:r>
      <w:proofErr w:type="spellEnd"/>
      <w:r w:rsidRPr="00F50781">
        <w:rPr>
          <w:rFonts w:ascii="Book Antiqua" w:hAnsi="Book Antiqua" w:cs="宋体"/>
          <w:color w:val="000000"/>
        </w:rPr>
        <w:t xml:space="preserve"> M, </w:t>
      </w:r>
      <w:proofErr w:type="spellStart"/>
      <w:r w:rsidRPr="00F50781">
        <w:rPr>
          <w:rFonts w:ascii="Book Antiqua" w:hAnsi="Book Antiqua" w:cs="宋体"/>
          <w:color w:val="000000"/>
        </w:rPr>
        <w:t>Mavilio</w:t>
      </w:r>
      <w:proofErr w:type="spellEnd"/>
      <w:r w:rsidRPr="00F50781">
        <w:rPr>
          <w:rFonts w:ascii="Book Antiqua" w:hAnsi="Book Antiqua" w:cs="宋体"/>
          <w:color w:val="000000"/>
        </w:rPr>
        <w:t xml:space="preserve"> F, Bianchi ME. HMG1 interacts with HOX proteins and enhances their DNA binding and transcriptional activation. </w:t>
      </w:r>
      <w:r w:rsidRPr="00F50781">
        <w:rPr>
          <w:rFonts w:ascii="Book Antiqua" w:hAnsi="Book Antiqua" w:cs="宋体"/>
          <w:i/>
          <w:iCs/>
          <w:color w:val="000000"/>
        </w:rPr>
        <w:t>EMBO J</w:t>
      </w:r>
      <w:r w:rsidRPr="00F50781">
        <w:rPr>
          <w:rFonts w:ascii="Book Antiqua" w:hAnsi="Book Antiqua" w:cs="宋体"/>
          <w:color w:val="000000"/>
        </w:rPr>
        <w:t> 1996; </w:t>
      </w:r>
      <w:r w:rsidRPr="00F50781">
        <w:rPr>
          <w:rFonts w:ascii="Book Antiqua" w:hAnsi="Book Antiqua" w:cs="宋体"/>
          <w:b/>
          <w:bCs/>
          <w:color w:val="000000"/>
        </w:rPr>
        <w:t>15</w:t>
      </w:r>
      <w:r w:rsidRPr="00F50781">
        <w:rPr>
          <w:rFonts w:ascii="Book Antiqua" w:hAnsi="Book Antiqua" w:cs="宋体"/>
          <w:color w:val="000000"/>
        </w:rPr>
        <w:t>: 4981-4991 [PMID: 8890171]</w:t>
      </w:r>
    </w:p>
    <w:p w14:paraId="0BF1F469"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78 </w:t>
      </w:r>
      <w:proofErr w:type="spellStart"/>
      <w:r w:rsidRPr="00F50781">
        <w:rPr>
          <w:rFonts w:ascii="Book Antiqua" w:hAnsi="Book Antiqua" w:cs="宋体"/>
          <w:b/>
          <w:bCs/>
          <w:color w:val="000000"/>
        </w:rPr>
        <w:t>Agresti</w:t>
      </w:r>
      <w:proofErr w:type="spellEnd"/>
      <w:r w:rsidRPr="00F50781">
        <w:rPr>
          <w:rFonts w:ascii="Book Antiqua" w:hAnsi="Book Antiqua" w:cs="宋体"/>
          <w:b/>
          <w:bCs/>
          <w:color w:val="000000"/>
        </w:rPr>
        <w:t xml:space="preserve"> A</w:t>
      </w:r>
      <w:r w:rsidRPr="00F50781">
        <w:rPr>
          <w:rFonts w:ascii="Book Antiqua" w:hAnsi="Book Antiqua" w:cs="宋体"/>
          <w:color w:val="000000"/>
        </w:rPr>
        <w:t xml:space="preserve">, </w:t>
      </w:r>
      <w:proofErr w:type="spellStart"/>
      <w:r w:rsidRPr="00F50781">
        <w:rPr>
          <w:rFonts w:ascii="Book Antiqua" w:hAnsi="Book Antiqua" w:cs="宋体"/>
          <w:color w:val="000000"/>
        </w:rPr>
        <w:t>Lupo</w:t>
      </w:r>
      <w:proofErr w:type="spellEnd"/>
      <w:r w:rsidRPr="00F50781">
        <w:rPr>
          <w:rFonts w:ascii="Book Antiqua" w:hAnsi="Book Antiqua" w:cs="宋体"/>
          <w:color w:val="000000"/>
        </w:rPr>
        <w:t xml:space="preserve"> R, Bianchi ME, Müller S. HMGB1 interacts differentially with members of the </w:t>
      </w:r>
      <w:proofErr w:type="spellStart"/>
      <w:r w:rsidRPr="00F50781">
        <w:rPr>
          <w:rFonts w:ascii="Book Antiqua" w:hAnsi="Book Antiqua" w:cs="宋体"/>
          <w:color w:val="000000"/>
        </w:rPr>
        <w:t>Rel</w:t>
      </w:r>
      <w:proofErr w:type="spellEnd"/>
      <w:r w:rsidRPr="00F50781">
        <w:rPr>
          <w:rFonts w:ascii="Book Antiqua" w:hAnsi="Book Antiqua" w:cs="宋体"/>
          <w:color w:val="000000"/>
        </w:rPr>
        <w:t xml:space="preserve"> family of transcription factors. </w:t>
      </w:r>
      <w:proofErr w:type="spellStart"/>
      <w:r w:rsidRPr="00F50781">
        <w:rPr>
          <w:rFonts w:ascii="Book Antiqua" w:hAnsi="Book Antiqua" w:cs="宋体"/>
          <w:i/>
          <w:iCs/>
          <w:color w:val="000000"/>
        </w:rPr>
        <w:t>Biochem</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Biophys</w:t>
      </w:r>
      <w:proofErr w:type="spellEnd"/>
      <w:r w:rsidRPr="00F50781">
        <w:rPr>
          <w:rFonts w:ascii="Book Antiqua" w:hAnsi="Book Antiqua" w:cs="宋体"/>
          <w:i/>
          <w:iCs/>
          <w:color w:val="000000"/>
        </w:rPr>
        <w:t xml:space="preserve"> Res </w:t>
      </w:r>
      <w:proofErr w:type="spellStart"/>
      <w:r w:rsidRPr="00F50781">
        <w:rPr>
          <w:rFonts w:ascii="Book Antiqua" w:hAnsi="Book Antiqua" w:cs="宋体"/>
          <w:i/>
          <w:iCs/>
          <w:color w:val="000000"/>
        </w:rPr>
        <w:t>Commun</w:t>
      </w:r>
      <w:proofErr w:type="spellEnd"/>
      <w:r w:rsidRPr="00F50781">
        <w:rPr>
          <w:rFonts w:ascii="Book Antiqua" w:hAnsi="Book Antiqua" w:cs="宋体"/>
          <w:color w:val="000000"/>
        </w:rPr>
        <w:t> 2003; </w:t>
      </w:r>
      <w:r w:rsidRPr="00F50781">
        <w:rPr>
          <w:rFonts w:ascii="Book Antiqua" w:hAnsi="Book Antiqua" w:cs="宋体"/>
          <w:b/>
          <w:bCs/>
          <w:color w:val="000000"/>
        </w:rPr>
        <w:t>302</w:t>
      </w:r>
      <w:r w:rsidRPr="00F50781">
        <w:rPr>
          <w:rFonts w:ascii="Book Antiqua" w:hAnsi="Book Antiqua" w:cs="宋体"/>
          <w:color w:val="000000"/>
        </w:rPr>
        <w:t>: 421-426 [PMID: 12604365 DOI: 10.1016/S0006-291X(03)00184-0]</w:t>
      </w:r>
    </w:p>
    <w:p w14:paraId="5C3A0D06"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lastRenderedPageBreak/>
        <w:t>79 </w:t>
      </w:r>
      <w:r w:rsidRPr="00F50781">
        <w:rPr>
          <w:rFonts w:ascii="Book Antiqua" w:hAnsi="Book Antiqua" w:cs="宋体"/>
          <w:b/>
          <w:bCs/>
          <w:color w:val="000000"/>
        </w:rPr>
        <w:t>Yu M</w:t>
      </w:r>
      <w:r w:rsidRPr="00F50781">
        <w:rPr>
          <w:rFonts w:ascii="Book Antiqua" w:hAnsi="Book Antiqua" w:cs="宋体"/>
          <w:color w:val="000000"/>
        </w:rPr>
        <w:t>, Wang J, Li W, Yuan YZ, Li CY, Qian XH, Xu WX, Zhan YQ, Yang XM. Proteomic screen defines the hepatocyte nuclear factor 1alpha-binding partners and identifies HMGB1 as a new cofactor of HNF1alpha. </w:t>
      </w:r>
      <w:r w:rsidRPr="00F50781">
        <w:rPr>
          <w:rFonts w:ascii="Book Antiqua" w:hAnsi="Book Antiqua" w:cs="宋体"/>
          <w:i/>
          <w:iCs/>
          <w:color w:val="000000"/>
        </w:rPr>
        <w:t>Nucleic Acids Res</w:t>
      </w:r>
      <w:r w:rsidRPr="00F50781">
        <w:rPr>
          <w:rFonts w:ascii="Book Antiqua" w:hAnsi="Book Antiqua" w:cs="宋体"/>
          <w:color w:val="000000"/>
        </w:rPr>
        <w:t> 2008; </w:t>
      </w:r>
      <w:r w:rsidRPr="00F50781">
        <w:rPr>
          <w:rFonts w:ascii="Book Antiqua" w:hAnsi="Book Antiqua" w:cs="宋体"/>
          <w:b/>
          <w:bCs/>
          <w:color w:val="000000"/>
        </w:rPr>
        <w:t>36</w:t>
      </w:r>
      <w:r w:rsidRPr="00F50781">
        <w:rPr>
          <w:rFonts w:ascii="Book Antiqua" w:hAnsi="Book Antiqua" w:cs="宋体"/>
          <w:color w:val="000000"/>
        </w:rPr>
        <w:t>: 1209-1219 [PMID: 18160415 DOI: 10.1093/</w:t>
      </w:r>
      <w:proofErr w:type="spellStart"/>
      <w:r w:rsidRPr="00F50781">
        <w:rPr>
          <w:rFonts w:ascii="Book Antiqua" w:hAnsi="Book Antiqua" w:cs="宋体"/>
          <w:color w:val="000000"/>
        </w:rPr>
        <w:t>nar</w:t>
      </w:r>
      <w:proofErr w:type="spellEnd"/>
      <w:r w:rsidRPr="00F50781">
        <w:rPr>
          <w:rFonts w:ascii="Book Antiqua" w:hAnsi="Book Antiqua" w:cs="宋体"/>
          <w:color w:val="000000"/>
        </w:rPr>
        <w:t>/gkm1131]</w:t>
      </w:r>
    </w:p>
    <w:p w14:paraId="3A1297D1"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80 </w:t>
      </w:r>
      <w:proofErr w:type="spellStart"/>
      <w:r w:rsidRPr="00F50781">
        <w:rPr>
          <w:rFonts w:ascii="Book Antiqua" w:hAnsi="Book Antiqua" w:cs="宋体"/>
          <w:b/>
          <w:bCs/>
          <w:color w:val="000000"/>
        </w:rPr>
        <w:t>Catez</w:t>
      </w:r>
      <w:proofErr w:type="spellEnd"/>
      <w:r w:rsidRPr="00F50781">
        <w:rPr>
          <w:rFonts w:ascii="Book Antiqua" w:hAnsi="Book Antiqua" w:cs="宋体"/>
          <w:b/>
          <w:bCs/>
          <w:color w:val="000000"/>
        </w:rPr>
        <w:t xml:space="preserve"> F</w:t>
      </w:r>
      <w:r w:rsidRPr="00F50781">
        <w:rPr>
          <w:rFonts w:ascii="Book Antiqua" w:hAnsi="Book Antiqua" w:cs="宋体"/>
          <w:color w:val="000000"/>
        </w:rPr>
        <w:t xml:space="preserve">, Yang H, Tracey KJ, Reeves R, </w:t>
      </w:r>
      <w:proofErr w:type="spellStart"/>
      <w:r w:rsidRPr="00F50781">
        <w:rPr>
          <w:rFonts w:ascii="Book Antiqua" w:hAnsi="Book Antiqua" w:cs="宋体"/>
          <w:color w:val="000000"/>
        </w:rPr>
        <w:t>Misteli</w:t>
      </w:r>
      <w:proofErr w:type="spellEnd"/>
      <w:r w:rsidRPr="00F50781">
        <w:rPr>
          <w:rFonts w:ascii="Book Antiqua" w:hAnsi="Book Antiqua" w:cs="宋体"/>
          <w:color w:val="000000"/>
        </w:rPr>
        <w:t xml:space="preserve"> T, </w:t>
      </w:r>
      <w:proofErr w:type="spellStart"/>
      <w:r w:rsidRPr="00F50781">
        <w:rPr>
          <w:rFonts w:ascii="Book Antiqua" w:hAnsi="Book Antiqua" w:cs="宋体"/>
          <w:color w:val="000000"/>
        </w:rPr>
        <w:t>Bustin</w:t>
      </w:r>
      <w:proofErr w:type="spellEnd"/>
      <w:r w:rsidRPr="00F50781">
        <w:rPr>
          <w:rFonts w:ascii="Book Antiqua" w:hAnsi="Book Antiqua" w:cs="宋体"/>
          <w:color w:val="000000"/>
        </w:rPr>
        <w:t xml:space="preserve"> M. Network of dynamic interactions between histone H1 and high-mobility-group proteins in chromatin.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Cell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2004; </w:t>
      </w:r>
      <w:r w:rsidRPr="00F50781">
        <w:rPr>
          <w:rFonts w:ascii="Book Antiqua" w:hAnsi="Book Antiqua" w:cs="宋体"/>
          <w:b/>
          <w:bCs/>
          <w:color w:val="000000"/>
        </w:rPr>
        <w:t>24</w:t>
      </w:r>
      <w:r w:rsidRPr="00F50781">
        <w:rPr>
          <w:rFonts w:ascii="Book Antiqua" w:hAnsi="Book Antiqua" w:cs="宋体"/>
          <w:color w:val="000000"/>
        </w:rPr>
        <w:t>: 4321-4328 [PMID: 15121851 DOI: 10.1128/MCB.24.10.4321-4328.2004]</w:t>
      </w:r>
    </w:p>
    <w:p w14:paraId="7656F155"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81 </w:t>
      </w:r>
      <w:r w:rsidRPr="00F50781">
        <w:rPr>
          <w:rFonts w:ascii="Book Antiqua" w:hAnsi="Book Antiqua" w:cs="宋体"/>
          <w:b/>
          <w:bCs/>
          <w:color w:val="000000"/>
        </w:rPr>
        <w:t>Lee KB</w:t>
      </w:r>
      <w:r w:rsidRPr="00F50781">
        <w:rPr>
          <w:rFonts w:ascii="Book Antiqua" w:hAnsi="Book Antiqua" w:cs="宋体"/>
          <w:color w:val="000000"/>
        </w:rPr>
        <w:t>, Thomas JO. The effect of the acidic tail on the DNA-binding properties of the HMG1,2 class of proteins: insights from tail switching and tail removal. </w:t>
      </w:r>
      <w:r w:rsidRPr="00F50781">
        <w:rPr>
          <w:rFonts w:ascii="Book Antiqua" w:hAnsi="Book Antiqua" w:cs="宋体"/>
          <w:i/>
          <w:iCs/>
          <w:color w:val="000000"/>
        </w:rPr>
        <w:t xml:space="preserve">J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2000; </w:t>
      </w:r>
      <w:r w:rsidRPr="00F50781">
        <w:rPr>
          <w:rFonts w:ascii="Book Antiqua" w:hAnsi="Book Antiqua" w:cs="宋体"/>
          <w:b/>
          <w:bCs/>
          <w:color w:val="000000"/>
        </w:rPr>
        <w:t>304</w:t>
      </w:r>
      <w:r w:rsidRPr="00F50781">
        <w:rPr>
          <w:rFonts w:ascii="Book Antiqua" w:hAnsi="Book Antiqua" w:cs="宋体"/>
          <w:color w:val="000000"/>
        </w:rPr>
        <w:t>: 135-149 [PMID: 11080451 DOI: 10.1006/jmbi.2000.4206]</w:t>
      </w:r>
    </w:p>
    <w:p w14:paraId="007543DE"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82 </w:t>
      </w:r>
      <w:r w:rsidRPr="00F50781">
        <w:rPr>
          <w:rFonts w:ascii="Book Antiqua" w:hAnsi="Book Antiqua" w:cs="宋体"/>
          <w:b/>
          <w:bCs/>
          <w:color w:val="000000"/>
        </w:rPr>
        <w:t>Ueda T</w:t>
      </w:r>
      <w:r w:rsidRPr="00F50781">
        <w:rPr>
          <w:rFonts w:ascii="Book Antiqua" w:hAnsi="Book Antiqua" w:cs="宋体"/>
          <w:color w:val="000000"/>
        </w:rPr>
        <w:t xml:space="preserve">, Chou H, </w:t>
      </w:r>
      <w:proofErr w:type="spellStart"/>
      <w:r w:rsidRPr="00F50781">
        <w:rPr>
          <w:rFonts w:ascii="Book Antiqua" w:hAnsi="Book Antiqua" w:cs="宋体"/>
          <w:color w:val="000000"/>
        </w:rPr>
        <w:t>Kawase</w:t>
      </w:r>
      <w:proofErr w:type="spellEnd"/>
      <w:r w:rsidRPr="00F50781">
        <w:rPr>
          <w:rFonts w:ascii="Book Antiqua" w:hAnsi="Book Antiqua" w:cs="宋体"/>
          <w:color w:val="000000"/>
        </w:rPr>
        <w:t xml:space="preserve"> T, </w:t>
      </w:r>
      <w:proofErr w:type="spellStart"/>
      <w:r w:rsidRPr="00F50781">
        <w:rPr>
          <w:rFonts w:ascii="Book Antiqua" w:hAnsi="Book Antiqua" w:cs="宋体"/>
          <w:color w:val="000000"/>
        </w:rPr>
        <w:t>Shirakawa</w:t>
      </w:r>
      <w:proofErr w:type="spellEnd"/>
      <w:r w:rsidRPr="00F50781">
        <w:rPr>
          <w:rFonts w:ascii="Book Antiqua" w:hAnsi="Book Antiqua" w:cs="宋体"/>
          <w:color w:val="000000"/>
        </w:rPr>
        <w:t xml:space="preserve"> H, Yoshida M. Acidic C-tail of HMGB1 is required for its target binding to nucleosome linker DNA and transcription stimulation. </w:t>
      </w:r>
      <w:r w:rsidRPr="00F50781">
        <w:rPr>
          <w:rFonts w:ascii="Book Antiqua" w:hAnsi="Book Antiqua" w:cs="宋体"/>
          <w:i/>
          <w:iCs/>
          <w:color w:val="000000"/>
        </w:rPr>
        <w:t>Biochemistry</w:t>
      </w:r>
      <w:r w:rsidRPr="00F50781">
        <w:rPr>
          <w:rFonts w:ascii="Book Antiqua" w:hAnsi="Book Antiqua" w:cs="宋体"/>
          <w:color w:val="000000"/>
        </w:rPr>
        <w:t> 2004; </w:t>
      </w:r>
      <w:r w:rsidRPr="00F50781">
        <w:rPr>
          <w:rFonts w:ascii="Book Antiqua" w:hAnsi="Book Antiqua" w:cs="宋体"/>
          <w:b/>
          <w:bCs/>
          <w:color w:val="000000"/>
        </w:rPr>
        <w:t>43</w:t>
      </w:r>
      <w:r w:rsidRPr="00F50781">
        <w:rPr>
          <w:rFonts w:ascii="Book Antiqua" w:hAnsi="Book Antiqua" w:cs="宋体"/>
          <w:color w:val="000000"/>
        </w:rPr>
        <w:t>: 9901-9908 [PMID: 15274644 DOI: 10.1021/bi035975i]</w:t>
      </w:r>
    </w:p>
    <w:p w14:paraId="2DB94409"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83 </w:t>
      </w:r>
      <w:proofErr w:type="spellStart"/>
      <w:r w:rsidRPr="00F50781">
        <w:rPr>
          <w:rFonts w:ascii="Book Antiqua" w:hAnsi="Book Antiqua" w:cs="宋体"/>
          <w:b/>
          <w:bCs/>
          <w:color w:val="000000"/>
        </w:rPr>
        <w:t>Kawase</w:t>
      </w:r>
      <w:proofErr w:type="spellEnd"/>
      <w:r w:rsidRPr="00F50781">
        <w:rPr>
          <w:rFonts w:ascii="Book Antiqua" w:hAnsi="Book Antiqua" w:cs="宋体"/>
          <w:b/>
          <w:bCs/>
          <w:color w:val="000000"/>
        </w:rPr>
        <w:t xml:space="preserve"> T</w:t>
      </w:r>
      <w:r w:rsidRPr="00F50781">
        <w:rPr>
          <w:rFonts w:ascii="Book Antiqua" w:hAnsi="Book Antiqua" w:cs="宋体"/>
          <w:color w:val="000000"/>
        </w:rPr>
        <w:t xml:space="preserve">, Sato K, Ueda T, Yoshida M. Distinct domains in HMGB1 are involved in specific intramolecular and </w:t>
      </w:r>
      <w:proofErr w:type="spellStart"/>
      <w:r w:rsidRPr="00F50781">
        <w:rPr>
          <w:rFonts w:ascii="Book Antiqua" w:hAnsi="Book Antiqua" w:cs="宋体"/>
          <w:color w:val="000000"/>
        </w:rPr>
        <w:t>nucleosomal</w:t>
      </w:r>
      <w:proofErr w:type="spellEnd"/>
      <w:r w:rsidRPr="00F50781">
        <w:rPr>
          <w:rFonts w:ascii="Book Antiqua" w:hAnsi="Book Antiqua" w:cs="宋体"/>
          <w:color w:val="000000"/>
        </w:rPr>
        <w:t xml:space="preserve"> interactions. </w:t>
      </w:r>
      <w:r w:rsidRPr="00F50781">
        <w:rPr>
          <w:rFonts w:ascii="Book Antiqua" w:hAnsi="Book Antiqua" w:cs="宋体"/>
          <w:i/>
          <w:iCs/>
          <w:color w:val="000000"/>
        </w:rPr>
        <w:t>Biochemistry</w:t>
      </w:r>
      <w:r w:rsidRPr="00F50781">
        <w:rPr>
          <w:rFonts w:ascii="Book Antiqua" w:hAnsi="Book Antiqua" w:cs="宋体"/>
          <w:color w:val="000000"/>
        </w:rPr>
        <w:t> 2008; </w:t>
      </w:r>
      <w:r w:rsidRPr="00F50781">
        <w:rPr>
          <w:rFonts w:ascii="Book Antiqua" w:hAnsi="Book Antiqua" w:cs="宋体"/>
          <w:b/>
          <w:bCs/>
          <w:color w:val="000000"/>
        </w:rPr>
        <w:t>47</w:t>
      </w:r>
      <w:r w:rsidRPr="00F50781">
        <w:rPr>
          <w:rFonts w:ascii="Book Antiqua" w:hAnsi="Book Antiqua" w:cs="宋体"/>
          <w:color w:val="000000"/>
        </w:rPr>
        <w:t>: 13991-13996 [PMID: 19102706 DOI: 10.1021/bi8013449]</w:t>
      </w:r>
    </w:p>
    <w:p w14:paraId="3773E370"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84 </w:t>
      </w:r>
      <w:proofErr w:type="spellStart"/>
      <w:r w:rsidRPr="00F50781">
        <w:rPr>
          <w:rFonts w:ascii="Book Antiqua" w:hAnsi="Book Antiqua" w:cs="宋体"/>
          <w:b/>
          <w:bCs/>
          <w:color w:val="000000"/>
        </w:rPr>
        <w:t>Heo</w:t>
      </w:r>
      <w:proofErr w:type="spellEnd"/>
      <w:r w:rsidRPr="00F50781">
        <w:rPr>
          <w:rFonts w:ascii="Book Antiqua" w:hAnsi="Book Antiqua" w:cs="宋体"/>
          <w:b/>
          <w:bCs/>
          <w:color w:val="000000"/>
        </w:rPr>
        <w:t xml:space="preserve"> K</w:t>
      </w:r>
      <w:r w:rsidRPr="00F50781">
        <w:rPr>
          <w:rFonts w:ascii="Book Antiqua" w:hAnsi="Book Antiqua" w:cs="宋体"/>
          <w:color w:val="000000"/>
        </w:rPr>
        <w:t xml:space="preserve">, Kim B, Kim K, Choi J, Kim H, Zhan Y, </w:t>
      </w:r>
      <w:proofErr w:type="spellStart"/>
      <w:r w:rsidRPr="00F50781">
        <w:rPr>
          <w:rFonts w:ascii="Book Antiqua" w:hAnsi="Book Antiqua" w:cs="宋体"/>
          <w:color w:val="000000"/>
        </w:rPr>
        <w:t>Ranish</w:t>
      </w:r>
      <w:proofErr w:type="spellEnd"/>
      <w:r w:rsidRPr="00F50781">
        <w:rPr>
          <w:rFonts w:ascii="Book Antiqua" w:hAnsi="Book Antiqua" w:cs="宋体"/>
          <w:color w:val="000000"/>
        </w:rPr>
        <w:t xml:space="preserve"> JA, An W. Isolation and characterization of proteins associated with histone H3 tails in vivo. </w:t>
      </w:r>
      <w:r w:rsidRPr="00F50781">
        <w:rPr>
          <w:rFonts w:ascii="Book Antiqua" w:hAnsi="Book Antiqua" w:cs="宋体"/>
          <w:i/>
          <w:iCs/>
          <w:color w:val="000000"/>
        </w:rPr>
        <w:t xml:space="preserve">J </w:t>
      </w:r>
      <w:proofErr w:type="spellStart"/>
      <w:r w:rsidRPr="00F50781">
        <w:rPr>
          <w:rFonts w:ascii="Book Antiqua" w:hAnsi="Book Antiqua" w:cs="宋体"/>
          <w:i/>
          <w:iCs/>
          <w:color w:val="000000"/>
        </w:rPr>
        <w:t>Biol</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Chem</w:t>
      </w:r>
      <w:proofErr w:type="spellEnd"/>
      <w:r w:rsidRPr="00F50781">
        <w:rPr>
          <w:rFonts w:ascii="Book Antiqua" w:hAnsi="Book Antiqua" w:cs="宋体"/>
          <w:color w:val="000000"/>
        </w:rPr>
        <w:t> 2007; </w:t>
      </w:r>
      <w:r w:rsidRPr="00F50781">
        <w:rPr>
          <w:rFonts w:ascii="Book Antiqua" w:hAnsi="Book Antiqua" w:cs="宋体"/>
          <w:b/>
          <w:bCs/>
          <w:color w:val="000000"/>
        </w:rPr>
        <w:t>282</w:t>
      </w:r>
      <w:r w:rsidRPr="00F50781">
        <w:rPr>
          <w:rFonts w:ascii="Book Antiqua" w:hAnsi="Book Antiqua" w:cs="宋体"/>
          <w:color w:val="000000"/>
        </w:rPr>
        <w:t>: 15476-15483 [PMID: 17403666 DOI: 10.1074/jbc.M610270200]</w:t>
      </w:r>
    </w:p>
    <w:p w14:paraId="73E920AE"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85 </w:t>
      </w:r>
      <w:r w:rsidRPr="00F50781">
        <w:rPr>
          <w:rFonts w:ascii="Book Antiqua" w:hAnsi="Book Antiqua" w:cs="宋体"/>
          <w:b/>
          <w:bCs/>
          <w:color w:val="000000"/>
        </w:rPr>
        <w:t>Watson M</w:t>
      </w:r>
      <w:r w:rsidRPr="00F50781">
        <w:rPr>
          <w:rFonts w:ascii="Book Antiqua" w:hAnsi="Book Antiqua" w:cs="宋体"/>
          <w:color w:val="000000"/>
        </w:rPr>
        <w:t xml:space="preserve">, Stott K, </w:t>
      </w:r>
      <w:proofErr w:type="spellStart"/>
      <w:r w:rsidRPr="00F50781">
        <w:rPr>
          <w:rFonts w:ascii="Book Antiqua" w:hAnsi="Book Antiqua" w:cs="宋体"/>
          <w:color w:val="000000"/>
        </w:rPr>
        <w:t>Fischl</w:t>
      </w:r>
      <w:proofErr w:type="spellEnd"/>
      <w:r w:rsidRPr="00F50781">
        <w:rPr>
          <w:rFonts w:ascii="Book Antiqua" w:hAnsi="Book Antiqua" w:cs="宋体"/>
          <w:color w:val="000000"/>
        </w:rPr>
        <w:t xml:space="preserve"> H, Cato L, Thomas JO. Characterization of the interaction between HMGB1 and H3-a possible means of positioning HMGB1 in chromatin. </w:t>
      </w:r>
      <w:r w:rsidRPr="00F50781">
        <w:rPr>
          <w:rFonts w:ascii="Book Antiqua" w:hAnsi="Book Antiqua" w:cs="宋体"/>
          <w:i/>
          <w:iCs/>
          <w:color w:val="000000"/>
        </w:rPr>
        <w:t>Nucleic Acids Res</w:t>
      </w:r>
      <w:r w:rsidRPr="00F50781">
        <w:rPr>
          <w:rFonts w:ascii="Book Antiqua" w:hAnsi="Book Antiqua" w:cs="宋体"/>
          <w:color w:val="000000"/>
        </w:rPr>
        <w:t> 2014; </w:t>
      </w:r>
      <w:r w:rsidRPr="00F50781">
        <w:rPr>
          <w:rFonts w:ascii="Book Antiqua" w:hAnsi="Book Antiqua" w:cs="宋体"/>
          <w:b/>
          <w:bCs/>
          <w:color w:val="000000"/>
        </w:rPr>
        <w:t>42</w:t>
      </w:r>
      <w:r w:rsidRPr="00F50781">
        <w:rPr>
          <w:rFonts w:ascii="Book Antiqua" w:hAnsi="Book Antiqua" w:cs="宋体"/>
          <w:color w:val="000000"/>
        </w:rPr>
        <w:t>: 848-859 [PMID: 24157840 DOI: 10.1093/</w:t>
      </w:r>
      <w:proofErr w:type="spellStart"/>
      <w:r w:rsidRPr="00F50781">
        <w:rPr>
          <w:rFonts w:ascii="Book Antiqua" w:hAnsi="Book Antiqua" w:cs="宋体"/>
          <w:color w:val="000000"/>
        </w:rPr>
        <w:t>nar</w:t>
      </w:r>
      <w:proofErr w:type="spellEnd"/>
      <w:r w:rsidRPr="00F50781">
        <w:rPr>
          <w:rFonts w:ascii="Book Antiqua" w:hAnsi="Book Antiqua" w:cs="宋体"/>
          <w:color w:val="000000"/>
        </w:rPr>
        <w:t>/gkt950]</w:t>
      </w:r>
    </w:p>
    <w:p w14:paraId="5197A567"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86 </w:t>
      </w:r>
      <w:proofErr w:type="spellStart"/>
      <w:r w:rsidRPr="00F50781">
        <w:rPr>
          <w:rFonts w:ascii="Book Antiqua" w:hAnsi="Book Antiqua" w:cs="宋体"/>
          <w:b/>
          <w:bCs/>
          <w:color w:val="000000"/>
        </w:rPr>
        <w:t>Bonaldi</w:t>
      </w:r>
      <w:proofErr w:type="spellEnd"/>
      <w:r w:rsidRPr="00F50781">
        <w:rPr>
          <w:rFonts w:ascii="Book Antiqua" w:hAnsi="Book Antiqua" w:cs="宋体"/>
          <w:b/>
          <w:bCs/>
          <w:color w:val="000000"/>
        </w:rPr>
        <w:t xml:space="preserve"> T</w:t>
      </w:r>
      <w:r w:rsidRPr="00F50781">
        <w:rPr>
          <w:rFonts w:ascii="Book Antiqua" w:hAnsi="Book Antiqua" w:cs="宋体"/>
          <w:color w:val="000000"/>
        </w:rPr>
        <w:t xml:space="preserve">, </w:t>
      </w:r>
      <w:proofErr w:type="spellStart"/>
      <w:r w:rsidRPr="00F50781">
        <w:rPr>
          <w:rFonts w:ascii="Book Antiqua" w:hAnsi="Book Antiqua" w:cs="宋体"/>
          <w:color w:val="000000"/>
        </w:rPr>
        <w:t>Längst</w:t>
      </w:r>
      <w:proofErr w:type="spellEnd"/>
      <w:r w:rsidRPr="00F50781">
        <w:rPr>
          <w:rFonts w:ascii="Book Antiqua" w:hAnsi="Book Antiqua" w:cs="宋体"/>
          <w:color w:val="000000"/>
        </w:rPr>
        <w:t xml:space="preserve"> G, </w:t>
      </w:r>
      <w:proofErr w:type="spellStart"/>
      <w:r w:rsidRPr="00F50781">
        <w:rPr>
          <w:rFonts w:ascii="Book Antiqua" w:hAnsi="Book Antiqua" w:cs="宋体"/>
          <w:color w:val="000000"/>
        </w:rPr>
        <w:t>Strohner</w:t>
      </w:r>
      <w:proofErr w:type="spellEnd"/>
      <w:r w:rsidRPr="00F50781">
        <w:rPr>
          <w:rFonts w:ascii="Book Antiqua" w:hAnsi="Book Antiqua" w:cs="宋体"/>
          <w:color w:val="000000"/>
        </w:rPr>
        <w:t xml:space="preserve"> R, Becker PB, Bianchi ME. The DNA chaperone HMGB1 facilitates ACF/CHRAC-dependent nucleosome sliding. </w:t>
      </w:r>
      <w:r w:rsidRPr="00F50781">
        <w:rPr>
          <w:rFonts w:ascii="Book Antiqua" w:hAnsi="Book Antiqua" w:cs="宋体"/>
          <w:i/>
          <w:iCs/>
          <w:color w:val="000000"/>
        </w:rPr>
        <w:t>EMBO J</w:t>
      </w:r>
      <w:r w:rsidRPr="00F50781">
        <w:rPr>
          <w:rFonts w:ascii="Book Antiqua" w:hAnsi="Book Antiqua" w:cs="宋体"/>
          <w:color w:val="000000"/>
        </w:rPr>
        <w:t> 2002; </w:t>
      </w:r>
      <w:r w:rsidRPr="00F50781">
        <w:rPr>
          <w:rFonts w:ascii="Book Antiqua" w:hAnsi="Book Antiqua" w:cs="宋体"/>
          <w:b/>
          <w:bCs/>
          <w:color w:val="000000"/>
        </w:rPr>
        <w:t>21</w:t>
      </w:r>
      <w:r w:rsidRPr="00F50781">
        <w:rPr>
          <w:rFonts w:ascii="Book Antiqua" w:hAnsi="Book Antiqua" w:cs="宋体"/>
          <w:color w:val="000000"/>
        </w:rPr>
        <w:t>: 6865-6873 [PMID: 12486007 DOI: 10.1093/</w:t>
      </w:r>
      <w:proofErr w:type="spellStart"/>
      <w:r w:rsidRPr="00F50781">
        <w:rPr>
          <w:rFonts w:ascii="Book Antiqua" w:hAnsi="Book Antiqua" w:cs="宋体"/>
          <w:color w:val="000000"/>
        </w:rPr>
        <w:t>embo</w:t>
      </w:r>
      <w:proofErr w:type="spellEnd"/>
      <w:r w:rsidRPr="00F50781">
        <w:rPr>
          <w:rFonts w:ascii="Book Antiqua" w:hAnsi="Book Antiqua" w:cs="宋体"/>
          <w:color w:val="000000"/>
        </w:rPr>
        <w:t>/cdf692]</w:t>
      </w:r>
    </w:p>
    <w:p w14:paraId="41B1335D"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87 </w:t>
      </w:r>
      <w:proofErr w:type="spellStart"/>
      <w:r w:rsidRPr="00F50781">
        <w:rPr>
          <w:rFonts w:ascii="Book Antiqua" w:hAnsi="Book Antiqua" w:cs="宋体"/>
          <w:b/>
          <w:bCs/>
          <w:color w:val="000000"/>
        </w:rPr>
        <w:t>Ragab</w:t>
      </w:r>
      <w:proofErr w:type="spellEnd"/>
      <w:r w:rsidRPr="00F50781">
        <w:rPr>
          <w:rFonts w:ascii="Book Antiqua" w:hAnsi="Book Antiqua" w:cs="宋体"/>
          <w:b/>
          <w:bCs/>
          <w:color w:val="000000"/>
        </w:rPr>
        <w:t xml:space="preserve"> A</w:t>
      </w:r>
      <w:r w:rsidRPr="00F50781">
        <w:rPr>
          <w:rFonts w:ascii="Book Antiqua" w:hAnsi="Book Antiqua" w:cs="宋体"/>
          <w:color w:val="000000"/>
        </w:rPr>
        <w:t xml:space="preserve">, Travers A. HMG-D and histone H1 alter the local accessibility of </w:t>
      </w:r>
      <w:proofErr w:type="spellStart"/>
      <w:r w:rsidRPr="00F50781">
        <w:rPr>
          <w:rFonts w:ascii="Book Antiqua" w:hAnsi="Book Antiqua" w:cs="宋体"/>
          <w:color w:val="000000"/>
        </w:rPr>
        <w:t>nucleosomal</w:t>
      </w:r>
      <w:proofErr w:type="spellEnd"/>
      <w:r w:rsidRPr="00F50781">
        <w:rPr>
          <w:rFonts w:ascii="Book Antiqua" w:hAnsi="Book Antiqua" w:cs="宋体"/>
          <w:color w:val="000000"/>
        </w:rPr>
        <w:t xml:space="preserve"> DNA. </w:t>
      </w:r>
      <w:r w:rsidRPr="00F50781">
        <w:rPr>
          <w:rFonts w:ascii="Book Antiqua" w:hAnsi="Book Antiqua" w:cs="宋体"/>
          <w:i/>
          <w:iCs/>
          <w:color w:val="000000"/>
        </w:rPr>
        <w:t>Nucleic Acids Res</w:t>
      </w:r>
      <w:r w:rsidRPr="00F50781">
        <w:rPr>
          <w:rFonts w:ascii="Book Antiqua" w:hAnsi="Book Antiqua" w:cs="宋体"/>
          <w:color w:val="000000"/>
        </w:rPr>
        <w:t> 2003; </w:t>
      </w:r>
      <w:r w:rsidRPr="00F50781">
        <w:rPr>
          <w:rFonts w:ascii="Book Antiqua" w:hAnsi="Book Antiqua" w:cs="宋体"/>
          <w:b/>
          <w:bCs/>
          <w:color w:val="000000"/>
        </w:rPr>
        <w:t>31</w:t>
      </w:r>
      <w:r w:rsidRPr="00F50781">
        <w:rPr>
          <w:rFonts w:ascii="Book Antiqua" w:hAnsi="Book Antiqua" w:cs="宋体"/>
          <w:color w:val="000000"/>
        </w:rPr>
        <w:t>: 7083-7089 [PMID: 14654683 DOI: 10.1093/</w:t>
      </w:r>
      <w:proofErr w:type="spellStart"/>
      <w:r w:rsidRPr="00F50781">
        <w:rPr>
          <w:rFonts w:ascii="Book Antiqua" w:hAnsi="Book Antiqua" w:cs="宋体"/>
          <w:color w:val="000000"/>
        </w:rPr>
        <w:t>nar</w:t>
      </w:r>
      <w:proofErr w:type="spellEnd"/>
      <w:r w:rsidRPr="00F50781">
        <w:rPr>
          <w:rFonts w:ascii="Book Antiqua" w:hAnsi="Book Antiqua" w:cs="宋体"/>
          <w:color w:val="000000"/>
        </w:rPr>
        <w:t>/gkg923]</w:t>
      </w:r>
    </w:p>
    <w:p w14:paraId="460C538C"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lastRenderedPageBreak/>
        <w:t>88 </w:t>
      </w:r>
      <w:proofErr w:type="spellStart"/>
      <w:r w:rsidRPr="00F50781">
        <w:rPr>
          <w:rFonts w:ascii="Book Antiqua" w:hAnsi="Book Antiqua" w:cs="宋体"/>
          <w:b/>
          <w:bCs/>
          <w:color w:val="000000"/>
        </w:rPr>
        <w:t>Ju</w:t>
      </w:r>
      <w:proofErr w:type="spellEnd"/>
      <w:r w:rsidRPr="00F50781">
        <w:rPr>
          <w:rFonts w:ascii="Book Antiqua" w:hAnsi="Book Antiqua" w:cs="宋体"/>
          <w:b/>
          <w:bCs/>
          <w:color w:val="000000"/>
        </w:rPr>
        <w:t xml:space="preserve"> BG</w:t>
      </w:r>
      <w:r w:rsidRPr="00F50781">
        <w:rPr>
          <w:rFonts w:ascii="Book Antiqua" w:hAnsi="Book Antiqua" w:cs="宋体"/>
          <w:color w:val="000000"/>
        </w:rPr>
        <w:t xml:space="preserve">, </w:t>
      </w:r>
      <w:proofErr w:type="spellStart"/>
      <w:r w:rsidRPr="00F50781">
        <w:rPr>
          <w:rFonts w:ascii="Book Antiqua" w:hAnsi="Book Antiqua" w:cs="宋体"/>
          <w:color w:val="000000"/>
        </w:rPr>
        <w:t>Lunyak</w:t>
      </w:r>
      <w:proofErr w:type="spellEnd"/>
      <w:r w:rsidRPr="00F50781">
        <w:rPr>
          <w:rFonts w:ascii="Book Antiqua" w:hAnsi="Book Antiqua" w:cs="宋体"/>
          <w:color w:val="000000"/>
        </w:rPr>
        <w:t xml:space="preserve"> VV, </w:t>
      </w:r>
      <w:proofErr w:type="spellStart"/>
      <w:r w:rsidRPr="00F50781">
        <w:rPr>
          <w:rFonts w:ascii="Book Antiqua" w:hAnsi="Book Antiqua" w:cs="宋体"/>
          <w:color w:val="000000"/>
        </w:rPr>
        <w:t>Perissi</w:t>
      </w:r>
      <w:proofErr w:type="spellEnd"/>
      <w:r w:rsidRPr="00F50781">
        <w:rPr>
          <w:rFonts w:ascii="Book Antiqua" w:hAnsi="Book Antiqua" w:cs="宋体"/>
          <w:color w:val="000000"/>
        </w:rPr>
        <w:t xml:space="preserve"> V, Garcia-Bassets I, Rose DW, Glass CK, Rosenfeld MG. A topoisomerase </w:t>
      </w:r>
      <w:proofErr w:type="spellStart"/>
      <w:r w:rsidRPr="00F50781">
        <w:rPr>
          <w:rFonts w:ascii="Book Antiqua" w:hAnsi="Book Antiqua" w:cs="宋体"/>
          <w:color w:val="000000"/>
        </w:rPr>
        <w:t>IIbeta</w:t>
      </w:r>
      <w:proofErr w:type="spellEnd"/>
      <w:r w:rsidRPr="00F50781">
        <w:rPr>
          <w:rFonts w:ascii="Book Antiqua" w:hAnsi="Book Antiqua" w:cs="宋体"/>
          <w:color w:val="000000"/>
        </w:rPr>
        <w:t>-mediated dsDNA break required for regulated transcription. </w:t>
      </w:r>
      <w:r w:rsidRPr="00F50781">
        <w:rPr>
          <w:rFonts w:ascii="Book Antiqua" w:hAnsi="Book Antiqua" w:cs="宋体"/>
          <w:i/>
          <w:iCs/>
          <w:color w:val="000000"/>
        </w:rPr>
        <w:t>Science</w:t>
      </w:r>
      <w:r w:rsidRPr="00F50781">
        <w:rPr>
          <w:rFonts w:ascii="Book Antiqua" w:hAnsi="Book Antiqua" w:cs="宋体"/>
          <w:color w:val="000000"/>
        </w:rPr>
        <w:t> 2006; </w:t>
      </w:r>
      <w:r w:rsidRPr="00F50781">
        <w:rPr>
          <w:rFonts w:ascii="Book Antiqua" w:hAnsi="Book Antiqua" w:cs="宋体"/>
          <w:b/>
          <w:bCs/>
          <w:color w:val="000000"/>
        </w:rPr>
        <w:t>312</w:t>
      </w:r>
      <w:r w:rsidRPr="00F50781">
        <w:rPr>
          <w:rFonts w:ascii="Book Antiqua" w:hAnsi="Book Antiqua" w:cs="宋体"/>
          <w:color w:val="000000"/>
        </w:rPr>
        <w:t>: 1798-1802 [PMID: 16794079 DOI: 10.1126/science.1127196]</w:t>
      </w:r>
    </w:p>
    <w:p w14:paraId="61EDF6C0"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89 </w:t>
      </w:r>
      <w:proofErr w:type="spellStart"/>
      <w:r w:rsidRPr="00F50781">
        <w:rPr>
          <w:rFonts w:ascii="Book Antiqua" w:hAnsi="Book Antiqua" w:cs="宋体"/>
          <w:b/>
          <w:bCs/>
          <w:color w:val="000000"/>
        </w:rPr>
        <w:t>Haince</w:t>
      </w:r>
      <w:proofErr w:type="spellEnd"/>
      <w:r w:rsidRPr="00F50781">
        <w:rPr>
          <w:rFonts w:ascii="Book Antiqua" w:hAnsi="Book Antiqua" w:cs="宋体"/>
          <w:b/>
          <w:bCs/>
          <w:color w:val="000000"/>
        </w:rPr>
        <w:t xml:space="preserve"> JF</w:t>
      </w:r>
      <w:r w:rsidRPr="00F50781">
        <w:rPr>
          <w:rFonts w:ascii="Book Antiqua" w:hAnsi="Book Antiqua" w:cs="宋体"/>
          <w:color w:val="000000"/>
        </w:rPr>
        <w:t xml:space="preserve">, </w:t>
      </w:r>
      <w:proofErr w:type="spellStart"/>
      <w:r w:rsidRPr="00F50781">
        <w:rPr>
          <w:rFonts w:ascii="Book Antiqua" w:hAnsi="Book Antiqua" w:cs="宋体"/>
          <w:color w:val="000000"/>
        </w:rPr>
        <w:t>Rouleau</w:t>
      </w:r>
      <w:proofErr w:type="spellEnd"/>
      <w:r w:rsidRPr="00F50781">
        <w:rPr>
          <w:rFonts w:ascii="Book Antiqua" w:hAnsi="Book Antiqua" w:cs="宋体"/>
          <w:color w:val="000000"/>
        </w:rPr>
        <w:t xml:space="preserve"> M, Poirier GG. Transcription. Gene expression needs a break to unwind before carrying on. </w:t>
      </w:r>
      <w:r w:rsidRPr="00F50781">
        <w:rPr>
          <w:rFonts w:ascii="Book Antiqua" w:hAnsi="Book Antiqua" w:cs="宋体"/>
          <w:i/>
          <w:iCs/>
          <w:color w:val="000000"/>
        </w:rPr>
        <w:t>Science</w:t>
      </w:r>
      <w:r w:rsidRPr="00F50781">
        <w:rPr>
          <w:rFonts w:ascii="Book Antiqua" w:hAnsi="Book Antiqua" w:cs="宋体"/>
          <w:color w:val="000000"/>
        </w:rPr>
        <w:t> 2006; </w:t>
      </w:r>
      <w:r w:rsidRPr="00F50781">
        <w:rPr>
          <w:rFonts w:ascii="Book Antiqua" w:hAnsi="Book Antiqua" w:cs="宋体"/>
          <w:b/>
          <w:bCs/>
          <w:color w:val="000000"/>
        </w:rPr>
        <w:t>312</w:t>
      </w:r>
      <w:r w:rsidRPr="00F50781">
        <w:rPr>
          <w:rFonts w:ascii="Book Antiqua" w:hAnsi="Book Antiqua" w:cs="宋体"/>
          <w:color w:val="000000"/>
        </w:rPr>
        <w:t>: 1752-1753 [PMID: 16794066 DOI: 10.1126/science.1129808]</w:t>
      </w:r>
    </w:p>
    <w:p w14:paraId="01201C3D"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90 </w:t>
      </w:r>
      <w:r w:rsidRPr="00F50781">
        <w:rPr>
          <w:rFonts w:ascii="Book Antiqua" w:hAnsi="Book Antiqua" w:cs="宋体"/>
          <w:b/>
          <w:bCs/>
          <w:color w:val="000000"/>
        </w:rPr>
        <w:t xml:space="preserve">El </w:t>
      </w:r>
      <w:proofErr w:type="spellStart"/>
      <w:r w:rsidRPr="00F50781">
        <w:rPr>
          <w:rFonts w:ascii="Book Antiqua" w:hAnsi="Book Antiqua" w:cs="宋体"/>
          <w:b/>
          <w:bCs/>
          <w:color w:val="000000"/>
        </w:rPr>
        <w:t>Gazzar</w:t>
      </w:r>
      <w:proofErr w:type="spellEnd"/>
      <w:r w:rsidRPr="00F50781">
        <w:rPr>
          <w:rFonts w:ascii="Book Antiqua" w:hAnsi="Book Antiqua" w:cs="宋体"/>
          <w:b/>
          <w:bCs/>
          <w:color w:val="000000"/>
        </w:rPr>
        <w:t xml:space="preserve"> M</w:t>
      </w:r>
      <w:r w:rsidRPr="00F50781">
        <w:rPr>
          <w:rFonts w:ascii="Book Antiqua" w:hAnsi="Book Antiqua" w:cs="宋体"/>
          <w:color w:val="000000"/>
        </w:rPr>
        <w:t xml:space="preserve">, </w:t>
      </w:r>
      <w:proofErr w:type="spellStart"/>
      <w:r w:rsidRPr="00F50781">
        <w:rPr>
          <w:rFonts w:ascii="Book Antiqua" w:hAnsi="Book Antiqua" w:cs="宋体"/>
          <w:color w:val="000000"/>
        </w:rPr>
        <w:t>Yoza</w:t>
      </w:r>
      <w:proofErr w:type="spellEnd"/>
      <w:r w:rsidRPr="00F50781">
        <w:rPr>
          <w:rFonts w:ascii="Book Antiqua" w:hAnsi="Book Antiqua" w:cs="宋体"/>
          <w:color w:val="000000"/>
        </w:rPr>
        <w:t xml:space="preserve"> BK, Chen X, Garcia BA, Young NL, McCall CE. Chromatin-specific remodeling by HMGB1 and linker histone H1 silences </w:t>
      </w:r>
      <w:proofErr w:type="spellStart"/>
      <w:r w:rsidRPr="00F50781">
        <w:rPr>
          <w:rFonts w:ascii="Book Antiqua" w:hAnsi="Book Antiqua" w:cs="宋体"/>
          <w:color w:val="000000"/>
        </w:rPr>
        <w:t>proinflammatory</w:t>
      </w:r>
      <w:proofErr w:type="spellEnd"/>
      <w:r w:rsidRPr="00F50781">
        <w:rPr>
          <w:rFonts w:ascii="Book Antiqua" w:hAnsi="Book Antiqua" w:cs="宋体"/>
          <w:color w:val="000000"/>
        </w:rPr>
        <w:t xml:space="preserve"> genes during endotoxin tolerance.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Cell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2009; </w:t>
      </w:r>
      <w:r w:rsidRPr="00F50781">
        <w:rPr>
          <w:rFonts w:ascii="Book Antiqua" w:hAnsi="Book Antiqua" w:cs="宋体"/>
          <w:b/>
          <w:bCs/>
          <w:color w:val="000000"/>
        </w:rPr>
        <w:t>29</w:t>
      </w:r>
      <w:r w:rsidRPr="00F50781">
        <w:rPr>
          <w:rFonts w:ascii="Book Antiqua" w:hAnsi="Book Antiqua" w:cs="宋体"/>
          <w:color w:val="000000"/>
        </w:rPr>
        <w:t>: 1959-1971 [PMID: 19158276 DOI: 10.1128/MCB.01862-08]</w:t>
      </w:r>
    </w:p>
    <w:p w14:paraId="47E806A2"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91 </w:t>
      </w:r>
      <w:r w:rsidRPr="00F50781">
        <w:rPr>
          <w:rFonts w:ascii="Book Antiqua" w:hAnsi="Book Antiqua" w:cs="宋体"/>
          <w:b/>
          <w:bCs/>
          <w:color w:val="000000"/>
        </w:rPr>
        <w:t>Lu W</w:t>
      </w:r>
      <w:r w:rsidRPr="00F50781">
        <w:rPr>
          <w:rFonts w:ascii="Book Antiqua" w:hAnsi="Book Antiqua" w:cs="宋体"/>
          <w:color w:val="000000"/>
        </w:rPr>
        <w:t xml:space="preserve">, Peterson R, </w:t>
      </w:r>
      <w:proofErr w:type="spellStart"/>
      <w:r w:rsidRPr="00F50781">
        <w:rPr>
          <w:rFonts w:ascii="Book Antiqua" w:hAnsi="Book Antiqua" w:cs="宋体"/>
          <w:color w:val="000000"/>
        </w:rPr>
        <w:t>Dasgupta</w:t>
      </w:r>
      <w:proofErr w:type="spellEnd"/>
      <w:r w:rsidRPr="00F50781">
        <w:rPr>
          <w:rFonts w:ascii="Book Antiqua" w:hAnsi="Book Antiqua" w:cs="宋体"/>
          <w:color w:val="000000"/>
        </w:rPr>
        <w:t xml:space="preserve"> A, </w:t>
      </w:r>
      <w:proofErr w:type="spellStart"/>
      <w:r w:rsidRPr="00F50781">
        <w:rPr>
          <w:rFonts w:ascii="Book Antiqua" w:hAnsi="Book Antiqua" w:cs="宋体"/>
          <w:color w:val="000000"/>
        </w:rPr>
        <w:t>Scovell</w:t>
      </w:r>
      <w:proofErr w:type="spellEnd"/>
      <w:r w:rsidRPr="00F50781">
        <w:rPr>
          <w:rFonts w:ascii="Book Antiqua" w:hAnsi="Book Antiqua" w:cs="宋体"/>
          <w:color w:val="000000"/>
        </w:rPr>
        <w:t xml:space="preserve"> WM. Influence of HMG-1 and adenovirus </w:t>
      </w:r>
      <w:proofErr w:type="spellStart"/>
      <w:r w:rsidRPr="00F50781">
        <w:rPr>
          <w:rFonts w:ascii="Book Antiqua" w:hAnsi="Book Antiqua" w:cs="宋体"/>
          <w:color w:val="000000"/>
        </w:rPr>
        <w:t>oncoprotein</w:t>
      </w:r>
      <w:proofErr w:type="spellEnd"/>
      <w:r w:rsidRPr="00F50781">
        <w:rPr>
          <w:rFonts w:ascii="Book Antiqua" w:hAnsi="Book Antiqua" w:cs="宋体"/>
          <w:color w:val="000000"/>
        </w:rPr>
        <w:t xml:space="preserve"> E1A on early stages of transcriptional preinitiation complex assembly. </w:t>
      </w:r>
      <w:r w:rsidRPr="00F50781">
        <w:rPr>
          <w:rFonts w:ascii="Book Antiqua" w:hAnsi="Book Antiqua" w:cs="宋体"/>
          <w:i/>
          <w:iCs/>
          <w:color w:val="000000"/>
        </w:rPr>
        <w:t xml:space="preserve">J </w:t>
      </w:r>
      <w:proofErr w:type="spellStart"/>
      <w:r w:rsidRPr="00F50781">
        <w:rPr>
          <w:rFonts w:ascii="Book Antiqua" w:hAnsi="Book Antiqua" w:cs="宋体"/>
          <w:i/>
          <w:iCs/>
          <w:color w:val="000000"/>
        </w:rPr>
        <w:t>Biol</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Chem</w:t>
      </w:r>
      <w:proofErr w:type="spellEnd"/>
      <w:r w:rsidRPr="00F50781">
        <w:rPr>
          <w:rFonts w:ascii="Book Antiqua" w:hAnsi="Book Antiqua" w:cs="宋体"/>
          <w:color w:val="000000"/>
        </w:rPr>
        <w:t> 2000; </w:t>
      </w:r>
      <w:r w:rsidRPr="00F50781">
        <w:rPr>
          <w:rFonts w:ascii="Book Antiqua" w:hAnsi="Book Antiqua" w:cs="宋体"/>
          <w:b/>
          <w:bCs/>
          <w:color w:val="000000"/>
        </w:rPr>
        <w:t>275</w:t>
      </w:r>
      <w:r w:rsidRPr="00F50781">
        <w:rPr>
          <w:rFonts w:ascii="Book Antiqua" w:hAnsi="Book Antiqua" w:cs="宋体"/>
          <w:color w:val="000000"/>
        </w:rPr>
        <w:t>: 35006-35012 [PMID: 10882737 DOI: 10.1074/jbc.M004735200]</w:t>
      </w:r>
    </w:p>
    <w:p w14:paraId="2B5350B7"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92 </w:t>
      </w:r>
      <w:proofErr w:type="spellStart"/>
      <w:r w:rsidRPr="00F50781">
        <w:rPr>
          <w:rFonts w:ascii="Book Antiqua" w:hAnsi="Book Antiqua" w:cs="宋体"/>
          <w:b/>
          <w:bCs/>
          <w:color w:val="000000"/>
        </w:rPr>
        <w:t>Dasgupta</w:t>
      </w:r>
      <w:proofErr w:type="spellEnd"/>
      <w:r w:rsidRPr="00F50781">
        <w:rPr>
          <w:rFonts w:ascii="Book Antiqua" w:hAnsi="Book Antiqua" w:cs="宋体"/>
          <w:b/>
          <w:bCs/>
          <w:color w:val="000000"/>
        </w:rPr>
        <w:t xml:space="preserve"> A</w:t>
      </w:r>
      <w:r w:rsidRPr="00F50781">
        <w:rPr>
          <w:rFonts w:ascii="Book Antiqua" w:hAnsi="Book Antiqua" w:cs="宋体"/>
          <w:color w:val="000000"/>
        </w:rPr>
        <w:t xml:space="preserve">, </w:t>
      </w:r>
      <w:proofErr w:type="spellStart"/>
      <w:r w:rsidRPr="00F50781">
        <w:rPr>
          <w:rFonts w:ascii="Book Antiqua" w:hAnsi="Book Antiqua" w:cs="宋体"/>
          <w:color w:val="000000"/>
        </w:rPr>
        <w:t>Scovell</w:t>
      </w:r>
      <w:proofErr w:type="spellEnd"/>
      <w:r w:rsidRPr="00F50781">
        <w:rPr>
          <w:rFonts w:ascii="Book Antiqua" w:hAnsi="Book Antiqua" w:cs="宋体"/>
          <w:color w:val="000000"/>
        </w:rPr>
        <w:t xml:space="preserve"> WM. TFIIA abrogates the effects of inhibition by HMGB1 but not E1A during the early stages of assembly of the transcriptional preinitiation complex. </w:t>
      </w:r>
      <w:proofErr w:type="spellStart"/>
      <w:r w:rsidRPr="00F50781">
        <w:rPr>
          <w:rFonts w:ascii="Book Antiqua" w:hAnsi="Book Antiqua" w:cs="宋体"/>
          <w:i/>
          <w:iCs/>
          <w:color w:val="000000"/>
        </w:rPr>
        <w:t>Biochim</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Biophys</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Acta</w:t>
      </w:r>
      <w:proofErr w:type="spellEnd"/>
      <w:r w:rsidRPr="00F50781">
        <w:rPr>
          <w:rFonts w:ascii="Book Antiqua" w:hAnsi="Book Antiqua" w:cs="宋体"/>
          <w:color w:val="000000"/>
        </w:rPr>
        <w:t> 2003; </w:t>
      </w:r>
      <w:r w:rsidRPr="00F50781">
        <w:rPr>
          <w:rFonts w:ascii="Book Antiqua" w:hAnsi="Book Antiqua" w:cs="宋体"/>
          <w:b/>
          <w:bCs/>
          <w:color w:val="000000"/>
        </w:rPr>
        <w:t>1627</w:t>
      </w:r>
      <w:r w:rsidRPr="00F50781">
        <w:rPr>
          <w:rFonts w:ascii="Book Antiqua" w:hAnsi="Book Antiqua" w:cs="宋体"/>
          <w:color w:val="000000"/>
        </w:rPr>
        <w:t>: 101-110 [PMID: 12818428 DOI: 10.1016/S0167-4781(03)00080-0]</w:t>
      </w:r>
    </w:p>
    <w:p w14:paraId="364C55F2"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 xml:space="preserve">93 </w:t>
      </w:r>
      <w:proofErr w:type="spellStart"/>
      <w:r w:rsidRPr="00F50781">
        <w:rPr>
          <w:rFonts w:ascii="Book Antiqua" w:hAnsi="Book Antiqua" w:cs="宋体"/>
          <w:b/>
          <w:color w:val="000000"/>
        </w:rPr>
        <w:t>Scovell</w:t>
      </w:r>
      <w:proofErr w:type="spellEnd"/>
      <w:r w:rsidRPr="00F50781">
        <w:rPr>
          <w:rFonts w:ascii="Book Antiqua" w:hAnsi="Book Antiqua" w:cs="宋体"/>
          <w:b/>
          <w:color w:val="000000"/>
        </w:rPr>
        <w:t xml:space="preserve"> WM</w:t>
      </w:r>
      <w:r w:rsidRPr="00F50781">
        <w:rPr>
          <w:rFonts w:ascii="Book Antiqua" w:hAnsi="Book Antiqua" w:cs="宋体"/>
          <w:color w:val="000000"/>
        </w:rPr>
        <w:t xml:space="preserve">, Joshi SR. The changing paradigm: Estrogen receptor recognition on DNA and within the dynamic nature of nucleosomes. </w:t>
      </w:r>
      <w:r w:rsidRPr="00F50781">
        <w:rPr>
          <w:rFonts w:ascii="Book Antiqua" w:hAnsi="Book Antiqua" w:cs="宋体"/>
          <w:i/>
          <w:color w:val="000000"/>
        </w:rPr>
        <w:t xml:space="preserve">AIMS </w:t>
      </w:r>
      <w:proofErr w:type="spellStart"/>
      <w:r w:rsidRPr="00F50781">
        <w:rPr>
          <w:rFonts w:ascii="Book Antiqua" w:hAnsi="Book Antiqua" w:cs="宋体"/>
          <w:i/>
          <w:color w:val="000000"/>
        </w:rPr>
        <w:t>Mol</w:t>
      </w:r>
      <w:proofErr w:type="spellEnd"/>
      <w:r w:rsidRPr="00F50781">
        <w:rPr>
          <w:rFonts w:ascii="Book Antiqua" w:hAnsi="Book Antiqua" w:cs="宋体"/>
          <w:i/>
          <w:color w:val="000000"/>
        </w:rPr>
        <w:t xml:space="preserve"> </w:t>
      </w:r>
      <w:proofErr w:type="spellStart"/>
      <w:r w:rsidRPr="00F50781">
        <w:rPr>
          <w:rFonts w:ascii="Book Antiqua" w:hAnsi="Book Antiqua" w:cs="宋体"/>
          <w:i/>
          <w:color w:val="000000"/>
        </w:rPr>
        <w:t>Sci</w:t>
      </w:r>
      <w:proofErr w:type="spellEnd"/>
      <w:r w:rsidRPr="00F50781">
        <w:rPr>
          <w:rFonts w:ascii="Book Antiqua" w:hAnsi="Book Antiqua" w:cs="宋体"/>
          <w:color w:val="000000"/>
        </w:rPr>
        <w:t xml:space="preserve"> 2015; </w:t>
      </w:r>
      <w:r w:rsidRPr="00F50781">
        <w:rPr>
          <w:rFonts w:ascii="Book Antiqua" w:hAnsi="Book Antiqua" w:cs="宋体"/>
          <w:b/>
          <w:color w:val="000000"/>
        </w:rPr>
        <w:t>2</w:t>
      </w:r>
      <w:r w:rsidRPr="00F50781">
        <w:rPr>
          <w:rFonts w:ascii="Book Antiqua" w:hAnsi="Book Antiqua" w:cs="宋体" w:hint="eastAsia"/>
          <w:color w:val="000000"/>
        </w:rPr>
        <w:t>:</w:t>
      </w:r>
      <w:r w:rsidRPr="00F50781">
        <w:rPr>
          <w:rFonts w:ascii="Book Antiqua" w:hAnsi="Book Antiqua" w:cs="宋体"/>
          <w:color w:val="000000"/>
        </w:rPr>
        <w:t xml:space="preserve"> 48-63 [DOI: 10.3934/molsci.2015.2.48]</w:t>
      </w:r>
    </w:p>
    <w:p w14:paraId="2989FA1C"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94 </w:t>
      </w:r>
      <w:r w:rsidRPr="00F50781">
        <w:rPr>
          <w:rFonts w:ascii="Book Antiqua" w:hAnsi="Book Antiqua" w:cs="宋体"/>
          <w:b/>
          <w:bCs/>
          <w:color w:val="000000"/>
        </w:rPr>
        <w:t>Joshi SR</w:t>
      </w:r>
      <w:r w:rsidRPr="00F50781">
        <w:rPr>
          <w:rFonts w:ascii="Book Antiqua" w:hAnsi="Book Antiqua" w:cs="宋体"/>
          <w:color w:val="000000"/>
        </w:rPr>
        <w:t xml:space="preserve">, </w:t>
      </w:r>
      <w:proofErr w:type="spellStart"/>
      <w:r w:rsidRPr="00F50781">
        <w:rPr>
          <w:rFonts w:ascii="Book Antiqua" w:hAnsi="Book Antiqua" w:cs="宋体"/>
          <w:color w:val="000000"/>
        </w:rPr>
        <w:t>Sarpong</w:t>
      </w:r>
      <w:proofErr w:type="spellEnd"/>
      <w:r w:rsidRPr="00F50781">
        <w:rPr>
          <w:rFonts w:ascii="Book Antiqua" w:hAnsi="Book Antiqua" w:cs="宋体"/>
          <w:color w:val="000000"/>
        </w:rPr>
        <w:t xml:space="preserve"> YC, Peterson RC, </w:t>
      </w:r>
      <w:proofErr w:type="spellStart"/>
      <w:r w:rsidRPr="00F50781">
        <w:rPr>
          <w:rFonts w:ascii="Book Antiqua" w:hAnsi="Book Antiqua" w:cs="宋体"/>
          <w:color w:val="000000"/>
        </w:rPr>
        <w:t>Scovell</w:t>
      </w:r>
      <w:proofErr w:type="spellEnd"/>
      <w:r w:rsidRPr="00F50781">
        <w:rPr>
          <w:rFonts w:ascii="Book Antiqua" w:hAnsi="Book Antiqua" w:cs="宋体"/>
          <w:color w:val="000000"/>
        </w:rPr>
        <w:t xml:space="preserve"> WM. Nucleosome dynamics: HMGB1 relaxes canonical nucleosome structure to facilitate estrogen receptor binding. </w:t>
      </w:r>
      <w:r w:rsidRPr="00F50781">
        <w:rPr>
          <w:rFonts w:ascii="Book Antiqua" w:hAnsi="Book Antiqua" w:cs="宋体"/>
          <w:i/>
          <w:iCs/>
          <w:color w:val="000000"/>
        </w:rPr>
        <w:t>Nucleic Acids Res</w:t>
      </w:r>
      <w:r w:rsidRPr="00F50781">
        <w:rPr>
          <w:rFonts w:ascii="Book Antiqua" w:hAnsi="Book Antiqua" w:cs="宋体"/>
          <w:color w:val="000000"/>
        </w:rPr>
        <w:t> 2012; </w:t>
      </w:r>
      <w:r w:rsidRPr="00F50781">
        <w:rPr>
          <w:rFonts w:ascii="Book Antiqua" w:hAnsi="Book Antiqua" w:cs="宋体"/>
          <w:b/>
          <w:bCs/>
          <w:color w:val="000000"/>
        </w:rPr>
        <w:t>40</w:t>
      </w:r>
      <w:r w:rsidRPr="00F50781">
        <w:rPr>
          <w:rFonts w:ascii="Book Antiqua" w:hAnsi="Book Antiqua" w:cs="宋体"/>
          <w:color w:val="000000"/>
        </w:rPr>
        <w:t>: 10161-10171 [PMID: 22941653 DOI: 10.1093/</w:t>
      </w:r>
      <w:proofErr w:type="spellStart"/>
      <w:r w:rsidRPr="00F50781">
        <w:rPr>
          <w:rFonts w:ascii="Book Antiqua" w:hAnsi="Book Antiqua" w:cs="宋体"/>
          <w:color w:val="000000"/>
        </w:rPr>
        <w:t>nar</w:t>
      </w:r>
      <w:proofErr w:type="spellEnd"/>
      <w:r w:rsidRPr="00F50781">
        <w:rPr>
          <w:rFonts w:ascii="Book Antiqua" w:hAnsi="Book Antiqua" w:cs="宋体"/>
          <w:color w:val="000000"/>
        </w:rPr>
        <w:t>/gks815]</w:t>
      </w:r>
    </w:p>
    <w:p w14:paraId="2D4CCBCE"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95 </w:t>
      </w:r>
      <w:proofErr w:type="spellStart"/>
      <w:r w:rsidRPr="00F50781">
        <w:rPr>
          <w:rFonts w:ascii="Book Antiqua" w:hAnsi="Book Antiqua" w:cs="宋体"/>
          <w:b/>
          <w:bCs/>
          <w:color w:val="000000"/>
        </w:rPr>
        <w:t>Narlikar</w:t>
      </w:r>
      <w:proofErr w:type="spellEnd"/>
      <w:r w:rsidRPr="00F50781">
        <w:rPr>
          <w:rFonts w:ascii="Book Antiqua" w:hAnsi="Book Antiqua" w:cs="宋体"/>
          <w:b/>
          <w:bCs/>
          <w:color w:val="000000"/>
        </w:rPr>
        <w:t xml:space="preserve"> GJ</w:t>
      </w:r>
      <w:r w:rsidRPr="00F50781">
        <w:rPr>
          <w:rFonts w:ascii="Book Antiqua" w:hAnsi="Book Antiqua" w:cs="宋体"/>
          <w:color w:val="000000"/>
        </w:rPr>
        <w:t xml:space="preserve">, Phelan ML, Kingston RE. Generation and </w:t>
      </w:r>
      <w:proofErr w:type="spellStart"/>
      <w:r w:rsidRPr="00F50781">
        <w:rPr>
          <w:rFonts w:ascii="Book Antiqua" w:hAnsi="Book Antiqua" w:cs="宋体"/>
          <w:color w:val="000000"/>
        </w:rPr>
        <w:t>interconversion</w:t>
      </w:r>
      <w:proofErr w:type="spellEnd"/>
      <w:r w:rsidRPr="00F50781">
        <w:rPr>
          <w:rFonts w:ascii="Book Antiqua" w:hAnsi="Book Antiqua" w:cs="宋体"/>
          <w:color w:val="000000"/>
        </w:rPr>
        <w:t xml:space="preserve"> of multiple distinct </w:t>
      </w:r>
      <w:proofErr w:type="spellStart"/>
      <w:r w:rsidRPr="00F50781">
        <w:rPr>
          <w:rFonts w:ascii="Book Antiqua" w:hAnsi="Book Antiqua" w:cs="宋体"/>
          <w:color w:val="000000"/>
        </w:rPr>
        <w:t>nucleosomal</w:t>
      </w:r>
      <w:proofErr w:type="spellEnd"/>
      <w:r w:rsidRPr="00F50781">
        <w:rPr>
          <w:rFonts w:ascii="Book Antiqua" w:hAnsi="Book Antiqua" w:cs="宋体"/>
          <w:color w:val="000000"/>
        </w:rPr>
        <w:t xml:space="preserve"> states as a mechanism for catalyzing chromatin fluidity.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Cell</w:t>
      </w:r>
      <w:r w:rsidRPr="00F50781">
        <w:rPr>
          <w:rFonts w:ascii="Book Antiqua" w:hAnsi="Book Antiqua" w:cs="宋体"/>
          <w:color w:val="000000"/>
        </w:rPr>
        <w:t> 2001; </w:t>
      </w:r>
      <w:r w:rsidRPr="00F50781">
        <w:rPr>
          <w:rFonts w:ascii="Book Antiqua" w:hAnsi="Book Antiqua" w:cs="宋体"/>
          <w:b/>
          <w:bCs/>
          <w:color w:val="000000"/>
        </w:rPr>
        <w:t>8</w:t>
      </w:r>
      <w:r w:rsidRPr="00F50781">
        <w:rPr>
          <w:rFonts w:ascii="Book Antiqua" w:hAnsi="Book Antiqua" w:cs="宋体"/>
          <w:color w:val="000000"/>
        </w:rPr>
        <w:t>: 1219-1230 [PMID: 11779498 DOI: 10.1016/S1097-2765(01)00412-9]</w:t>
      </w:r>
    </w:p>
    <w:p w14:paraId="76336A2F"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96 </w:t>
      </w:r>
      <w:r w:rsidRPr="00F50781">
        <w:rPr>
          <w:rFonts w:ascii="Book Antiqua" w:hAnsi="Book Antiqua" w:cs="宋体"/>
          <w:b/>
          <w:bCs/>
          <w:color w:val="000000"/>
        </w:rPr>
        <w:t>Schnitzler GR</w:t>
      </w:r>
      <w:r w:rsidRPr="00F50781">
        <w:rPr>
          <w:rFonts w:ascii="Book Antiqua" w:hAnsi="Book Antiqua" w:cs="宋体"/>
          <w:color w:val="000000"/>
        </w:rPr>
        <w:t xml:space="preserve">, Cheung CL, </w:t>
      </w:r>
      <w:proofErr w:type="spellStart"/>
      <w:r w:rsidRPr="00F50781">
        <w:rPr>
          <w:rFonts w:ascii="Book Antiqua" w:hAnsi="Book Antiqua" w:cs="宋体"/>
          <w:color w:val="000000"/>
        </w:rPr>
        <w:t>Hafner</w:t>
      </w:r>
      <w:proofErr w:type="spellEnd"/>
      <w:r w:rsidRPr="00F50781">
        <w:rPr>
          <w:rFonts w:ascii="Book Antiqua" w:hAnsi="Book Antiqua" w:cs="宋体"/>
          <w:color w:val="000000"/>
        </w:rPr>
        <w:t xml:space="preserve"> JH, </w:t>
      </w:r>
      <w:proofErr w:type="spellStart"/>
      <w:r w:rsidRPr="00F50781">
        <w:rPr>
          <w:rFonts w:ascii="Book Antiqua" w:hAnsi="Book Antiqua" w:cs="宋体"/>
          <w:color w:val="000000"/>
        </w:rPr>
        <w:t>Saurin</w:t>
      </w:r>
      <w:proofErr w:type="spellEnd"/>
      <w:r w:rsidRPr="00F50781">
        <w:rPr>
          <w:rFonts w:ascii="Book Antiqua" w:hAnsi="Book Antiqua" w:cs="宋体"/>
          <w:color w:val="000000"/>
        </w:rPr>
        <w:t xml:space="preserve"> AJ, Kingston RE, </w:t>
      </w:r>
      <w:proofErr w:type="spellStart"/>
      <w:r w:rsidRPr="00F50781">
        <w:rPr>
          <w:rFonts w:ascii="Book Antiqua" w:hAnsi="Book Antiqua" w:cs="宋体"/>
          <w:color w:val="000000"/>
        </w:rPr>
        <w:t>Lieber</w:t>
      </w:r>
      <w:proofErr w:type="spellEnd"/>
      <w:r w:rsidRPr="00F50781">
        <w:rPr>
          <w:rFonts w:ascii="Book Antiqua" w:hAnsi="Book Antiqua" w:cs="宋体"/>
          <w:color w:val="000000"/>
        </w:rPr>
        <w:t xml:space="preserve"> CM. Direct imaging of human SWI/SNF-remodeled mono- and </w:t>
      </w:r>
      <w:proofErr w:type="spellStart"/>
      <w:r w:rsidRPr="00F50781">
        <w:rPr>
          <w:rFonts w:ascii="Book Antiqua" w:hAnsi="Book Antiqua" w:cs="宋体"/>
          <w:color w:val="000000"/>
        </w:rPr>
        <w:t>polynucleosomes</w:t>
      </w:r>
      <w:proofErr w:type="spellEnd"/>
      <w:r w:rsidRPr="00F50781">
        <w:rPr>
          <w:rFonts w:ascii="Book Antiqua" w:hAnsi="Book Antiqua" w:cs="宋体"/>
          <w:color w:val="000000"/>
        </w:rPr>
        <w:t xml:space="preserve"> by atomic force </w:t>
      </w:r>
      <w:r w:rsidRPr="00F50781">
        <w:rPr>
          <w:rFonts w:ascii="Book Antiqua" w:hAnsi="Book Antiqua" w:cs="宋体"/>
          <w:color w:val="000000"/>
        </w:rPr>
        <w:lastRenderedPageBreak/>
        <w:t>microscopy employing carbon nanotube tips.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Cell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2001; </w:t>
      </w:r>
      <w:r w:rsidRPr="00F50781">
        <w:rPr>
          <w:rFonts w:ascii="Book Antiqua" w:hAnsi="Book Antiqua" w:cs="宋体"/>
          <w:b/>
          <w:bCs/>
          <w:color w:val="000000"/>
        </w:rPr>
        <w:t>21</w:t>
      </w:r>
      <w:r w:rsidRPr="00F50781">
        <w:rPr>
          <w:rFonts w:ascii="Book Antiqua" w:hAnsi="Book Antiqua" w:cs="宋体"/>
          <w:color w:val="000000"/>
        </w:rPr>
        <w:t>: 8504-8511 [PMID: 11713285 DOI: 10.1128/MCB.21.24.8504-8511.2001]</w:t>
      </w:r>
    </w:p>
    <w:p w14:paraId="2D7D90CD"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97 </w:t>
      </w:r>
      <w:proofErr w:type="spellStart"/>
      <w:r w:rsidRPr="00F50781">
        <w:rPr>
          <w:rFonts w:ascii="Book Antiqua" w:hAnsi="Book Antiqua" w:cs="宋体"/>
          <w:b/>
          <w:bCs/>
          <w:color w:val="000000"/>
        </w:rPr>
        <w:t>Guyon</w:t>
      </w:r>
      <w:proofErr w:type="spellEnd"/>
      <w:r w:rsidRPr="00F50781">
        <w:rPr>
          <w:rFonts w:ascii="Book Antiqua" w:hAnsi="Book Antiqua" w:cs="宋体"/>
          <w:b/>
          <w:bCs/>
          <w:color w:val="000000"/>
        </w:rPr>
        <w:t xml:space="preserve"> JR</w:t>
      </w:r>
      <w:r w:rsidRPr="00F50781">
        <w:rPr>
          <w:rFonts w:ascii="Book Antiqua" w:hAnsi="Book Antiqua" w:cs="宋体"/>
          <w:color w:val="000000"/>
        </w:rPr>
        <w:t xml:space="preserve">, </w:t>
      </w:r>
      <w:proofErr w:type="spellStart"/>
      <w:r w:rsidRPr="00F50781">
        <w:rPr>
          <w:rFonts w:ascii="Book Antiqua" w:hAnsi="Book Antiqua" w:cs="宋体"/>
          <w:color w:val="000000"/>
        </w:rPr>
        <w:t>Narlikar</w:t>
      </w:r>
      <w:proofErr w:type="spellEnd"/>
      <w:r w:rsidRPr="00F50781">
        <w:rPr>
          <w:rFonts w:ascii="Book Antiqua" w:hAnsi="Book Antiqua" w:cs="宋体"/>
          <w:color w:val="000000"/>
        </w:rPr>
        <w:t xml:space="preserve"> GJ, Sif S, Kingston RE. Stable remodeling of tailless nucleosomes by the human SWI-SNF complex.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Cell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1999; </w:t>
      </w:r>
      <w:r w:rsidRPr="00F50781">
        <w:rPr>
          <w:rFonts w:ascii="Book Antiqua" w:hAnsi="Book Antiqua" w:cs="宋体"/>
          <w:b/>
          <w:bCs/>
          <w:color w:val="000000"/>
        </w:rPr>
        <w:t>19</w:t>
      </w:r>
      <w:r w:rsidRPr="00F50781">
        <w:rPr>
          <w:rFonts w:ascii="Book Antiqua" w:hAnsi="Book Antiqua" w:cs="宋体"/>
          <w:color w:val="000000"/>
        </w:rPr>
        <w:t>: 2088-2097 [PMID: 10022896 DOI: 10.1128/MCB.19.3.2088]</w:t>
      </w:r>
    </w:p>
    <w:p w14:paraId="4528C889"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98 </w:t>
      </w:r>
      <w:proofErr w:type="spellStart"/>
      <w:r w:rsidRPr="00F50781">
        <w:rPr>
          <w:rFonts w:ascii="Book Antiqua" w:hAnsi="Book Antiqua" w:cs="宋体"/>
          <w:b/>
          <w:bCs/>
          <w:color w:val="000000"/>
        </w:rPr>
        <w:t>Imbalzano</w:t>
      </w:r>
      <w:proofErr w:type="spellEnd"/>
      <w:r w:rsidRPr="00F50781">
        <w:rPr>
          <w:rFonts w:ascii="Book Antiqua" w:hAnsi="Book Antiqua" w:cs="宋体"/>
          <w:b/>
          <w:bCs/>
          <w:color w:val="000000"/>
        </w:rPr>
        <w:t xml:space="preserve"> AN</w:t>
      </w:r>
      <w:r w:rsidRPr="00F50781">
        <w:rPr>
          <w:rFonts w:ascii="Book Antiqua" w:hAnsi="Book Antiqua" w:cs="宋体"/>
          <w:color w:val="000000"/>
        </w:rPr>
        <w:t>, Schnitzler GR, Kingston RE. Nucleosome disruption by human SWI/SNF is maintained in the absence of continued ATP hydrolysis. </w:t>
      </w:r>
      <w:r w:rsidRPr="00F50781">
        <w:rPr>
          <w:rFonts w:ascii="Book Antiqua" w:hAnsi="Book Antiqua" w:cs="宋体"/>
          <w:i/>
          <w:iCs/>
          <w:color w:val="000000"/>
        </w:rPr>
        <w:t xml:space="preserve">J </w:t>
      </w:r>
      <w:proofErr w:type="spellStart"/>
      <w:r w:rsidRPr="00F50781">
        <w:rPr>
          <w:rFonts w:ascii="Book Antiqua" w:hAnsi="Book Antiqua" w:cs="宋体"/>
          <w:i/>
          <w:iCs/>
          <w:color w:val="000000"/>
        </w:rPr>
        <w:t>Biol</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Chem</w:t>
      </w:r>
      <w:proofErr w:type="spellEnd"/>
      <w:r w:rsidRPr="00F50781">
        <w:rPr>
          <w:rFonts w:ascii="Book Antiqua" w:hAnsi="Book Antiqua" w:cs="宋体"/>
          <w:color w:val="000000"/>
        </w:rPr>
        <w:t> 1996; </w:t>
      </w:r>
      <w:r w:rsidRPr="00F50781">
        <w:rPr>
          <w:rFonts w:ascii="Book Antiqua" w:hAnsi="Book Antiqua" w:cs="宋体"/>
          <w:b/>
          <w:bCs/>
          <w:color w:val="000000"/>
        </w:rPr>
        <w:t>271</w:t>
      </w:r>
      <w:r w:rsidRPr="00F50781">
        <w:rPr>
          <w:rFonts w:ascii="Book Antiqua" w:hAnsi="Book Antiqua" w:cs="宋体"/>
          <w:color w:val="000000"/>
        </w:rPr>
        <w:t>: 20726-20733 [PMID: 8702824 DOI: 10.1074/jbc.271.34.20726]</w:t>
      </w:r>
    </w:p>
    <w:p w14:paraId="48A21539"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99 </w:t>
      </w:r>
      <w:proofErr w:type="spellStart"/>
      <w:r w:rsidRPr="00F50781">
        <w:rPr>
          <w:rFonts w:ascii="Book Antiqua" w:hAnsi="Book Antiqua" w:cs="宋体"/>
          <w:b/>
          <w:bCs/>
          <w:color w:val="000000"/>
        </w:rPr>
        <w:t>Côté</w:t>
      </w:r>
      <w:proofErr w:type="spellEnd"/>
      <w:r w:rsidRPr="00F50781">
        <w:rPr>
          <w:rFonts w:ascii="Book Antiqua" w:hAnsi="Book Antiqua" w:cs="宋体"/>
          <w:b/>
          <w:bCs/>
          <w:color w:val="000000"/>
        </w:rPr>
        <w:t xml:space="preserve"> J</w:t>
      </w:r>
      <w:r w:rsidRPr="00F50781">
        <w:rPr>
          <w:rFonts w:ascii="Book Antiqua" w:hAnsi="Book Antiqua" w:cs="宋体"/>
          <w:color w:val="000000"/>
        </w:rPr>
        <w:t>, Peterson CL, Workman JL. Perturbation of nucleosome core structure by the SWI/SNF complex persists after its detachment, enhancing subsequent transcription factor binding. </w:t>
      </w:r>
      <w:proofErr w:type="spellStart"/>
      <w:r w:rsidRPr="00F50781">
        <w:rPr>
          <w:rFonts w:ascii="Book Antiqua" w:hAnsi="Book Antiqua" w:cs="宋体"/>
          <w:i/>
          <w:iCs/>
          <w:color w:val="000000"/>
        </w:rPr>
        <w:t>Proc</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Natl</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Acad</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Sci</w:t>
      </w:r>
      <w:proofErr w:type="spellEnd"/>
      <w:r w:rsidRPr="00F50781">
        <w:rPr>
          <w:rFonts w:ascii="Book Antiqua" w:hAnsi="Book Antiqua" w:cs="宋体"/>
          <w:i/>
          <w:iCs/>
          <w:color w:val="000000"/>
        </w:rPr>
        <w:t xml:space="preserve"> USA</w:t>
      </w:r>
      <w:r w:rsidRPr="00F50781">
        <w:rPr>
          <w:rFonts w:ascii="Book Antiqua" w:hAnsi="Book Antiqua" w:cs="宋体"/>
          <w:color w:val="000000"/>
        </w:rPr>
        <w:t> 1998; </w:t>
      </w:r>
      <w:r w:rsidRPr="00F50781">
        <w:rPr>
          <w:rFonts w:ascii="Book Antiqua" w:hAnsi="Book Antiqua" w:cs="宋体"/>
          <w:b/>
          <w:bCs/>
          <w:color w:val="000000"/>
        </w:rPr>
        <w:t>95</w:t>
      </w:r>
      <w:r w:rsidRPr="00F50781">
        <w:rPr>
          <w:rFonts w:ascii="Book Antiqua" w:hAnsi="Book Antiqua" w:cs="宋体"/>
          <w:color w:val="000000"/>
        </w:rPr>
        <w:t>: 4947-4952 [PMID: 9560208 DOI: 10.1073/pnas.95.9.4947]</w:t>
      </w:r>
    </w:p>
    <w:p w14:paraId="0D15034D"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100 </w:t>
      </w:r>
      <w:r w:rsidRPr="00F50781">
        <w:rPr>
          <w:rFonts w:ascii="Book Antiqua" w:hAnsi="Book Antiqua" w:cs="宋体"/>
          <w:b/>
          <w:bCs/>
          <w:color w:val="000000"/>
        </w:rPr>
        <w:t>Yang Z</w:t>
      </w:r>
      <w:r w:rsidRPr="00F50781">
        <w:rPr>
          <w:rFonts w:ascii="Book Antiqua" w:hAnsi="Book Antiqua" w:cs="宋体"/>
          <w:color w:val="000000"/>
        </w:rPr>
        <w:t xml:space="preserve">, Zheng C, </w:t>
      </w:r>
      <w:proofErr w:type="spellStart"/>
      <w:r w:rsidRPr="00F50781">
        <w:rPr>
          <w:rFonts w:ascii="Book Antiqua" w:hAnsi="Book Antiqua" w:cs="宋体"/>
          <w:color w:val="000000"/>
        </w:rPr>
        <w:t>Thiriet</w:t>
      </w:r>
      <w:proofErr w:type="spellEnd"/>
      <w:r w:rsidRPr="00F50781">
        <w:rPr>
          <w:rFonts w:ascii="Book Antiqua" w:hAnsi="Book Antiqua" w:cs="宋体"/>
          <w:color w:val="000000"/>
        </w:rPr>
        <w:t xml:space="preserve"> C, Hayes JJ. The core histone N-terminal tail domains negatively regulate binding of transcription factor IIIA to a nucleosome containing a 5S RNA gene via a novel mechanism.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Cell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2005; </w:t>
      </w:r>
      <w:r w:rsidRPr="00F50781">
        <w:rPr>
          <w:rFonts w:ascii="Book Antiqua" w:hAnsi="Book Antiqua" w:cs="宋体"/>
          <w:b/>
          <w:bCs/>
          <w:color w:val="000000"/>
        </w:rPr>
        <w:t>25</w:t>
      </w:r>
      <w:r w:rsidRPr="00F50781">
        <w:rPr>
          <w:rFonts w:ascii="Book Antiqua" w:hAnsi="Book Antiqua" w:cs="宋体"/>
          <w:color w:val="000000"/>
        </w:rPr>
        <w:t>: 241-249 [PMID: 15601846 DOI: 10.1128/MCB.25.1.241-249.2005]</w:t>
      </w:r>
    </w:p>
    <w:p w14:paraId="7A2C6168"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 xml:space="preserve">101 </w:t>
      </w:r>
      <w:proofErr w:type="spellStart"/>
      <w:r w:rsidRPr="00F50781">
        <w:rPr>
          <w:rFonts w:ascii="Book Antiqua" w:hAnsi="Book Antiqua"/>
          <w:b/>
          <w:bCs/>
          <w:color w:val="000000"/>
        </w:rPr>
        <w:t>Ausio</w:t>
      </w:r>
      <w:proofErr w:type="spellEnd"/>
      <w:r w:rsidRPr="00F50781">
        <w:rPr>
          <w:rFonts w:ascii="Book Antiqua" w:hAnsi="Book Antiqua"/>
          <w:b/>
          <w:bCs/>
          <w:color w:val="000000"/>
        </w:rPr>
        <w:t xml:space="preserve"> J</w:t>
      </w:r>
      <w:r w:rsidRPr="00F50781">
        <w:rPr>
          <w:rFonts w:ascii="Book Antiqua" w:hAnsi="Book Antiqua"/>
          <w:color w:val="000000"/>
        </w:rPr>
        <w:t xml:space="preserve">, Dong F, van </w:t>
      </w:r>
      <w:proofErr w:type="spellStart"/>
      <w:r w:rsidRPr="00F50781">
        <w:rPr>
          <w:rFonts w:ascii="Book Antiqua" w:hAnsi="Book Antiqua"/>
          <w:color w:val="000000"/>
        </w:rPr>
        <w:t>Holde</w:t>
      </w:r>
      <w:proofErr w:type="spellEnd"/>
      <w:r w:rsidRPr="00F50781">
        <w:rPr>
          <w:rFonts w:ascii="Book Antiqua" w:hAnsi="Book Antiqua"/>
          <w:color w:val="000000"/>
        </w:rPr>
        <w:t xml:space="preserve"> KE. Use of selectively </w:t>
      </w:r>
      <w:proofErr w:type="spellStart"/>
      <w:r w:rsidRPr="00F50781">
        <w:rPr>
          <w:rFonts w:ascii="Book Antiqua" w:hAnsi="Book Antiqua"/>
          <w:color w:val="000000"/>
        </w:rPr>
        <w:t>trypsinized</w:t>
      </w:r>
      <w:proofErr w:type="spellEnd"/>
      <w:r w:rsidRPr="00F50781">
        <w:rPr>
          <w:rFonts w:ascii="Book Antiqua" w:hAnsi="Book Antiqua"/>
          <w:color w:val="000000"/>
        </w:rPr>
        <w:t xml:space="preserve"> nucleosome core particles to analyze the role of the histone "tails" in the stabilization of the nucleosome.</w:t>
      </w:r>
      <w:r w:rsidRPr="00F50781">
        <w:rPr>
          <w:rStyle w:val="apple-converted-space"/>
          <w:rFonts w:ascii="Book Antiqua" w:hAnsi="Book Antiqua"/>
          <w:color w:val="000000"/>
        </w:rPr>
        <w:t> </w:t>
      </w:r>
      <w:r w:rsidRPr="00F50781">
        <w:rPr>
          <w:rFonts w:ascii="Book Antiqua" w:hAnsi="Book Antiqua"/>
          <w:i/>
          <w:iCs/>
          <w:color w:val="000000"/>
        </w:rPr>
        <w:t xml:space="preserve">J </w:t>
      </w:r>
      <w:proofErr w:type="spellStart"/>
      <w:r w:rsidRPr="00F50781">
        <w:rPr>
          <w:rFonts w:ascii="Book Antiqua" w:hAnsi="Book Antiqua"/>
          <w:i/>
          <w:iCs/>
          <w:color w:val="000000"/>
        </w:rPr>
        <w:t>Mol</w:t>
      </w:r>
      <w:proofErr w:type="spellEnd"/>
      <w:r w:rsidRPr="00F50781">
        <w:rPr>
          <w:rFonts w:ascii="Book Antiqua" w:hAnsi="Book Antiqua"/>
          <w:i/>
          <w:iCs/>
          <w:color w:val="000000"/>
        </w:rPr>
        <w:t xml:space="preserve"> </w:t>
      </w:r>
      <w:proofErr w:type="spellStart"/>
      <w:r w:rsidRPr="00F50781">
        <w:rPr>
          <w:rFonts w:ascii="Book Antiqua" w:hAnsi="Book Antiqua"/>
          <w:i/>
          <w:iCs/>
          <w:color w:val="000000"/>
        </w:rPr>
        <w:t>Biol</w:t>
      </w:r>
      <w:proofErr w:type="spellEnd"/>
      <w:r w:rsidRPr="00F50781">
        <w:rPr>
          <w:rStyle w:val="apple-converted-space"/>
          <w:rFonts w:ascii="Book Antiqua" w:hAnsi="Book Antiqua"/>
          <w:color w:val="000000"/>
        </w:rPr>
        <w:t> </w:t>
      </w:r>
      <w:r w:rsidRPr="00F50781">
        <w:rPr>
          <w:rFonts w:ascii="Book Antiqua" w:hAnsi="Book Antiqua"/>
          <w:color w:val="000000"/>
        </w:rPr>
        <w:t>1989;</w:t>
      </w:r>
      <w:r w:rsidRPr="00F50781">
        <w:rPr>
          <w:rStyle w:val="apple-converted-space"/>
          <w:rFonts w:ascii="Book Antiqua" w:hAnsi="Book Antiqua"/>
          <w:color w:val="000000"/>
        </w:rPr>
        <w:t> </w:t>
      </w:r>
      <w:r w:rsidRPr="00F50781">
        <w:rPr>
          <w:rFonts w:ascii="Book Antiqua" w:hAnsi="Book Antiqua"/>
          <w:b/>
          <w:bCs/>
          <w:color w:val="000000"/>
        </w:rPr>
        <w:t>206</w:t>
      </w:r>
      <w:r w:rsidRPr="00F50781">
        <w:rPr>
          <w:rFonts w:ascii="Book Antiqua" w:hAnsi="Book Antiqua"/>
          <w:color w:val="000000"/>
        </w:rPr>
        <w:t>: 451-463 [PMID: 2716057 DOI: 10.1016/0022-2836(89)90493-2]</w:t>
      </w:r>
    </w:p>
    <w:p w14:paraId="13A1DB14"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102 </w:t>
      </w:r>
      <w:proofErr w:type="spellStart"/>
      <w:r w:rsidRPr="00F50781">
        <w:rPr>
          <w:rFonts w:ascii="Book Antiqua" w:hAnsi="Book Antiqua" w:cs="宋体"/>
          <w:b/>
          <w:bCs/>
          <w:color w:val="000000"/>
        </w:rPr>
        <w:t>Struhl</w:t>
      </w:r>
      <w:proofErr w:type="spellEnd"/>
      <w:r w:rsidRPr="00F50781">
        <w:rPr>
          <w:rFonts w:ascii="Book Antiqua" w:hAnsi="Book Antiqua" w:cs="宋体"/>
          <w:b/>
          <w:bCs/>
          <w:color w:val="000000"/>
        </w:rPr>
        <w:t xml:space="preserve"> K</w:t>
      </w:r>
      <w:r w:rsidRPr="00F50781">
        <w:rPr>
          <w:rFonts w:ascii="Book Antiqua" w:hAnsi="Book Antiqua" w:cs="宋体"/>
          <w:color w:val="000000"/>
        </w:rPr>
        <w:t>. Histone acetylation and transcriptional regulatory mechanisms. </w:t>
      </w:r>
      <w:r w:rsidRPr="00F50781">
        <w:rPr>
          <w:rFonts w:ascii="Book Antiqua" w:hAnsi="Book Antiqua" w:cs="宋体"/>
          <w:i/>
          <w:iCs/>
          <w:color w:val="000000"/>
        </w:rPr>
        <w:t>Genes Dev</w:t>
      </w:r>
      <w:r w:rsidRPr="00F50781">
        <w:rPr>
          <w:rFonts w:ascii="Book Antiqua" w:hAnsi="Book Antiqua" w:cs="宋体"/>
          <w:color w:val="000000"/>
        </w:rPr>
        <w:t> 1998; </w:t>
      </w:r>
      <w:r w:rsidRPr="00F50781">
        <w:rPr>
          <w:rFonts w:ascii="Book Antiqua" w:hAnsi="Book Antiqua" w:cs="宋体"/>
          <w:b/>
          <w:bCs/>
          <w:color w:val="000000"/>
        </w:rPr>
        <w:t>12</w:t>
      </w:r>
      <w:r w:rsidRPr="00F50781">
        <w:rPr>
          <w:rFonts w:ascii="Book Antiqua" w:hAnsi="Book Antiqua" w:cs="宋体"/>
          <w:color w:val="000000"/>
        </w:rPr>
        <w:t>: 599-606 [PMID: 9499396 DOI: 10.1101/gad.12.5.599]</w:t>
      </w:r>
    </w:p>
    <w:p w14:paraId="435E5154"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103 </w:t>
      </w:r>
      <w:r w:rsidRPr="00F50781">
        <w:rPr>
          <w:rFonts w:ascii="Book Antiqua" w:hAnsi="Book Antiqua" w:cs="宋体"/>
          <w:b/>
          <w:bCs/>
          <w:color w:val="000000"/>
        </w:rPr>
        <w:t>Yang XJ</w:t>
      </w:r>
      <w:r w:rsidRPr="00F50781">
        <w:rPr>
          <w:rFonts w:ascii="Book Antiqua" w:hAnsi="Book Antiqua" w:cs="宋体"/>
          <w:color w:val="000000"/>
        </w:rPr>
        <w:t xml:space="preserve">. Lysine acetylation and the </w:t>
      </w:r>
      <w:proofErr w:type="spellStart"/>
      <w:r w:rsidRPr="00F50781">
        <w:rPr>
          <w:rFonts w:ascii="Book Antiqua" w:hAnsi="Book Antiqua" w:cs="宋体"/>
          <w:color w:val="000000"/>
        </w:rPr>
        <w:t>bromodomain</w:t>
      </w:r>
      <w:proofErr w:type="spellEnd"/>
      <w:r w:rsidRPr="00F50781">
        <w:rPr>
          <w:rFonts w:ascii="Book Antiqua" w:hAnsi="Book Antiqua" w:cs="宋体"/>
          <w:color w:val="000000"/>
        </w:rPr>
        <w:t>: a new partnership for signaling. </w:t>
      </w:r>
      <w:proofErr w:type="spellStart"/>
      <w:r w:rsidRPr="00F50781">
        <w:rPr>
          <w:rFonts w:ascii="Book Antiqua" w:hAnsi="Book Antiqua" w:cs="宋体"/>
          <w:i/>
          <w:iCs/>
          <w:color w:val="000000"/>
        </w:rPr>
        <w:t>Bioessays</w:t>
      </w:r>
      <w:proofErr w:type="spellEnd"/>
      <w:r w:rsidRPr="00F50781">
        <w:rPr>
          <w:rFonts w:ascii="Book Antiqua" w:hAnsi="Book Antiqua" w:cs="宋体"/>
          <w:color w:val="000000"/>
        </w:rPr>
        <w:t> 2004; </w:t>
      </w:r>
      <w:r w:rsidRPr="00F50781">
        <w:rPr>
          <w:rFonts w:ascii="Book Antiqua" w:hAnsi="Book Antiqua" w:cs="宋体"/>
          <w:b/>
          <w:bCs/>
          <w:color w:val="000000"/>
        </w:rPr>
        <w:t>26</w:t>
      </w:r>
      <w:r w:rsidRPr="00F50781">
        <w:rPr>
          <w:rFonts w:ascii="Book Antiqua" w:hAnsi="Book Antiqua" w:cs="宋体"/>
          <w:color w:val="000000"/>
        </w:rPr>
        <w:t>: 1076-1087 [PMID: 15382140 DOI: 10.1002/bies.20104]</w:t>
      </w:r>
    </w:p>
    <w:p w14:paraId="1462CCCC"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104 </w:t>
      </w:r>
      <w:proofErr w:type="spellStart"/>
      <w:r w:rsidRPr="00F50781">
        <w:rPr>
          <w:rFonts w:ascii="Book Antiqua" w:hAnsi="Book Antiqua" w:cs="宋体"/>
          <w:b/>
          <w:bCs/>
          <w:color w:val="000000"/>
        </w:rPr>
        <w:t>Hamiche</w:t>
      </w:r>
      <w:proofErr w:type="spellEnd"/>
      <w:r w:rsidRPr="00F50781">
        <w:rPr>
          <w:rFonts w:ascii="Book Antiqua" w:hAnsi="Book Antiqua" w:cs="宋体"/>
          <w:b/>
          <w:bCs/>
          <w:color w:val="000000"/>
        </w:rPr>
        <w:t xml:space="preserve"> A</w:t>
      </w:r>
      <w:r w:rsidRPr="00F50781">
        <w:rPr>
          <w:rFonts w:ascii="Book Antiqua" w:hAnsi="Book Antiqua" w:cs="宋体"/>
          <w:color w:val="000000"/>
        </w:rPr>
        <w:t>, Kang JG, Dennis C, Xiao H, Wu C. Histone tails modulate nucleosome mobility and regulate ATP-dependent nucleosome sliding by NURF. </w:t>
      </w:r>
      <w:proofErr w:type="spellStart"/>
      <w:r w:rsidRPr="00F50781">
        <w:rPr>
          <w:rFonts w:ascii="Book Antiqua" w:hAnsi="Book Antiqua" w:cs="宋体"/>
          <w:i/>
          <w:iCs/>
          <w:color w:val="000000"/>
        </w:rPr>
        <w:t>Proc</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Natl</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Acad</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Sci</w:t>
      </w:r>
      <w:proofErr w:type="spellEnd"/>
      <w:r w:rsidRPr="00F50781">
        <w:rPr>
          <w:rFonts w:ascii="Book Antiqua" w:hAnsi="Book Antiqua" w:cs="宋体"/>
          <w:i/>
          <w:iCs/>
          <w:color w:val="000000"/>
        </w:rPr>
        <w:t xml:space="preserve"> USA</w:t>
      </w:r>
      <w:r w:rsidRPr="00F50781">
        <w:rPr>
          <w:rFonts w:ascii="Book Antiqua" w:hAnsi="Book Antiqua" w:cs="宋体"/>
          <w:color w:val="000000"/>
        </w:rPr>
        <w:t> 2001; </w:t>
      </w:r>
      <w:r w:rsidRPr="00F50781">
        <w:rPr>
          <w:rFonts w:ascii="Book Antiqua" w:hAnsi="Book Antiqua" w:cs="宋体"/>
          <w:b/>
          <w:bCs/>
          <w:color w:val="000000"/>
        </w:rPr>
        <w:t>98</w:t>
      </w:r>
      <w:r w:rsidRPr="00F50781">
        <w:rPr>
          <w:rFonts w:ascii="Book Antiqua" w:hAnsi="Book Antiqua" w:cs="宋体"/>
          <w:color w:val="000000"/>
        </w:rPr>
        <w:t>: 14316-14321 [PMID: 11724935]</w:t>
      </w:r>
    </w:p>
    <w:p w14:paraId="2D577A50"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105 </w:t>
      </w:r>
      <w:r w:rsidRPr="00F50781">
        <w:rPr>
          <w:rFonts w:ascii="Book Antiqua" w:hAnsi="Book Antiqua" w:cs="宋体"/>
          <w:b/>
          <w:bCs/>
          <w:color w:val="000000"/>
        </w:rPr>
        <w:t>Cairns BR</w:t>
      </w:r>
      <w:r w:rsidRPr="00F50781">
        <w:rPr>
          <w:rFonts w:ascii="Book Antiqua" w:hAnsi="Book Antiqua" w:cs="宋体"/>
          <w:color w:val="000000"/>
        </w:rPr>
        <w:t>. Chromatin remodeling: insights and intrigue from single-molecule studies. </w:t>
      </w:r>
      <w:r w:rsidRPr="00F50781">
        <w:rPr>
          <w:rFonts w:ascii="Book Antiqua" w:hAnsi="Book Antiqua" w:cs="宋体"/>
          <w:i/>
          <w:iCs/>
          <w:color w:val="000000"/>
        </w:rPr>
        <w:t xml:space="preserve">Nat </w:t>
      </w:r>
      <w:proofErr w:type="spellStart"/>
      <w:r w:rsidRPr="00F50781">
        <w:rPr>
          <w:rFonts w:ascii="Book Antiqua" w:hAnsi="Book Antiqua" w:cs="宋体"/>
          <w:i/>
          <w:iCs/>
          <w:color w:val="000000"/>
        </w:rPr>
        <w:t>Struct</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2007; </w:t>
      </w:r>
      <w:r w:rsidRPr="00F50781">
        <w:rPr>
          <w:rFonts w:ascii="Book Antiqua" w:hAnsi="Book Antiqua" w:cs="宋体"/>
          <w:b/>
          <w:bCs/>
          <w:color w:val="000000"/>
        </w:rPr>
        <w:t>14</w:t>
      </w:r>
      <w:r w:rsidRPr="00F50781">
        <w:rPr>
          <w:rFonts w:ascii="Book Antiqua" w:hAnsi="Book Antiqua" w:cs="宋体"/>
          <w:color w:val="000000"/>
        </w:rPr>
        <w:t>: 989-996 [PMID: 17984961 DOI: 120.1038/nsmb.1333]</w:t>
      </w:r>
    </w:p>
    <w:p w14:paraId="0FFC1E7D"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lastRenderedPageBreak/>
        <w:t xml:space="preserve">106 </w:t>
      </w:r>
      <w:r w:rsidRPr="00F50781">
        <w:rPr>
          <w:rFonts w:ascii="Book Antiqua" w:hAnsi="Book Antiqua"/>
          <w:b/>
          <w:bCs/>
          <w:color w:val="000000"/>
        </w:rPr>
        <w:t>Anderson JD</w:t>
      </w:r>
      <w:r w:rsidRPr="00F50781">
        <w:rPr>
          <w:rFonts w:ascii="Book Antiqua" w:hAnsi="Book Antiqua"/>
          <w:color w:val="000000"/>
        </w:rPr>
        <w:t xml:space="preserve">, </w:t>
      </w:r>
      <w:proofErr w:type="spellStart"/>
      <w:r w:rsidRPr="00F50781">
        <w:rPr>
          <w:rFonts w:ascii="Book Antiqua" w:hAnsi="Book Antiqua"/>
          <w:color w:val="000000"/>
        </w:rPr>
        <w:t>Widom</w:t>
      </w:r>
      <w:proofErr w:type="spellEnd"/>
      <w:r w:rsidRPr="00F50781">
        <w:rPr>
          <w:rFonts w:ascii="Book Antiqua" w:hAnsi="Book Antiqua"/>
          <w:color w:val="000000"/>
        </w:rPr>
        <w:t xml:space="preserve"> J. Sequence and position-dependence of the equilibrium accessibility of </w:t>
      </w:r>
      <w:proofErr w:type="spellStart"/>
      <w:r w:rsidRPr="00F50781">
        <w:rPr>
          <w:rFonts w:ascii="Book Antiqua" w:hAnsi="Book Antiqua"/>
          <w:color w:val="000000"/>
        </w:rPr>
        <w:t>nucleosomal</w:t>
      </w:r>
      <w:proofErr w:type="spellEnd"/>
      <w:r w:rsidRPr="00F50781">
        <w:rPr>
          <w:rFonts w:ascii="Book Antiqua" w:hAnsi="Book Antiqua"/>
          <w:color w:val="000000"/>
        </w:rPr>
        <w:t xml:space="preserve"> DNA target sites.</w:t>
      </w:r>
      <w:r w:rsidRPr="00F50781">
        <w:rPr>
          <w:rStyle w:val="apple-converted-space"/>
          <w:rFonts w:ascii="Book Antiqua" w:hAnsi="Book Antiqua"/>
          <w:color w:val="000000"/>
        </w:rPr>
        <w:t> </w:t>
      </w:r>
      <w:r w:rsidRPr="00F50781">
        <w:rPr>
          <w:rFonts w:ascii="Book Antiqua" w:hAnsi="Book Antiqua"/>
          <w:i/>
          <w:iCs/>
          <w:color w:val="000000"/>
        </w:rPr>
        <w:t xml:space="preserve">J </w:t>
      </w:r>
      <w:proofErr w:type="spellStart"/>
      <w:r w:rsidRPr="00F50781">
        <w:rPr>
          <w:rFonts w:ascii="Book Antiqua" w:hAnsi="Book Antiqua"/>
          <w:i/>
          <w:iCs/>
          <w:color w:val="000000"/>
        </w:rPr>
        <w:t>Mol</w:t>
      </w:r>
      <w:proofErr w:type="spellEnd"/>
      <w:r w:rsidRPr="00F50781">
        <w:rPr>
          <w:rFonts w:ascii="Book Antiqua" w:hAnsi="Book Antiqua"/>
          <w:i/>
          <w:iCs/>
          <w:color w:val="000000"/>
        </w:rPr>
        <w:t xml:space="preserve"> </w:t>
      </w:r>
      <w:proofErr w:type="spellStart"/>
      <w:r w:rsidRPr="00F50781">
        <w:rPr>
          <w:rFonts w:ascii="Book Antiqua" w:hAnsi="Book Antiqua"/>
          <w:i/>
          <w:iCs/>
          <w:color w:val="000000"/>
        </w:rPr>
        <w:t>Biol</w:t>
      </w:r>
      <w:proofErr w:type="spellEnd"/>
      <w:r w:rsidRPr="00F50781">
        <w:rPr>
          <w:rStyle w:val="apple-converted-space"/>
          <w:rFonts w:ascii="Book Antiqua" w:hAnsi="Book Antiqua"/>
          <w:color w:val="000000"/>
        </w:rPr>
        <w:t> </w:t>
      </w:r>
      <w:r w:rsidRPr="00F50781">
        <w:rPr>
          <w:rFonts w:ascii="Book Antiqua" w:hAnsi="Book Antiqua"/>
          <w:color w:val="000000"/>
        </w:rPr>
        <w:t>2000;</w:t>
      </w:r>
      <w:r w:rsidRPr="00F50781">
        <w:rPr>
          <w:rStyle w:val="apple-converted-space"/>
          <w:rFonts w:ascii="Book Antiqua" w:hAnsi="Book Antiqua"/>
          <w:color w:val="000000"/>
        </w:rPr>
        <w:t> </w:t>
      </w:r>
      <w:r w:rsidRPr="00F50781">
        <w:rPr>
          <w:rFonts w:ascii="Book Antiqua" w:hAnsi="Book Antiqua"/>
          <w:b/>
          <w:bCs/>
          <w:color w:val="000000"/>
        </w:rPr>
        <w:t>296</w:t>
      </w:r>
      <w:r w:rsidRPr="00F50781">
        <w:rPr>
          <w:rFonts w:ascii="Book Antiqua" w:hAnsi="Book Antiqua"/>
          <w:color w:val="000000"/>
        </w:rPr>
        <w:t>: 979-987 [PMID: 10686097 DOI: 10.1006/jmbi.2000.3531]</w:t>
      </w:r>
    </w:p>
    <w:p w14:paraId="562A6991"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107 </w:t>
      </w:r>
      <w:r w:rsidRPr="00F50781">
        <w:rPr>
          <w:rFonts w:ascii="Book Antiqua" w:hAnsi="Book Antiqua" w:cs="宋体"/>
          <w:b/>
          <w:bCs/>
          <w:color w:val="000000"/>
        </w:rPr>
        <w:t>Anderson JD</w:t>
      </w:r>
      <w:r w:rsidRPr="00F50781">
        <w:rPr>
          <w:rFonts w:ascii="Book Antiqua" w:hAnsi="Book Antiqua" w:cs="宋体"/>
          <w:color w:val="000000"/>
        </w:rPr>
        <w:t xml:space="preserve">, </w:t>
      </w:r>
      <w:proofErr w:type="spellStart"/>
      <w:r w:rsidRPr="00F50781">
        <w:rPr>
          <w:rFonts w:ascii="Book Antiqua" w:hAnsi="Book Antiqua" w:cs="宋体"/>
          <w:color w:val="000000"/>
        </w:rPr>
        <w:t>Thåström</w:t>
      </w:r>
      <w:proofErr w:type="spellEnd"/>
      <w:r w:rsidRPr="00F50781">
        <w:rPr>
          <w:rFonts w:ascii="Book Antiqua" w:hAnsi="Book Antiqua" w:cs="宋体"/>
          <w:color w:val="000000"/>
        </w:rPr>
        <w:t xml:space="preserve"> A, </w:t>
      </w:r>
      <w:proofErr w:type="spellStart"/>
      <w:r w:rsidRPr="00F50781">
        <w:rPr>
          <w:rFonts w:ascii="Book Antiqua" w:hAnsi="Book Antiqua" w:cs="宋体"/>
          <w:color w:val="000000"/>
        </w:rPr>
        <w:t>Widom</w:t>
      </w:r>
      <w:proofErr w:type="spellEnd"/>
      <w:r w:rsidRPr="00F50781">
        <w:rPr>
          <w:rFonts w:ascii="Book Antiqua" w:hAnsi="Book Antiqua" w:cs="宋体"/>
          <w:color w:val="000000"/>
        </w:rPr>
        <w:t xml:space="preserve"> J. Spontaneous access of proteins to buried </w:t>
      </w:r>
      <w:proofErr w:type="spellStart"/>
      <w:r w:rsidRPr="00F50781">
        <w:rPr>
          <w:rFonts w:ascii="Book Antiqua" w:hAnsi="Book Antiqua" w:cs="宋体"/>
          <w:color w:val="000000"/>
        </w:rPr>
        <w:t>nucleosomal</w:t>
      </w:r>
      <w:proofErr w:type="spellEnd"/>
      <w:r w:rsidRPr="00F50781">
        <w:rPr>
          <w:rFonts w:ascii="Book Antiqua" w:hAnsi="Book Antiqua" w:cs="宋体"/>
          <w:color w:val="000000"/>
        </w:rPr>
        <w:t xml:space="preserve"> DNA target sites occurs via a mechanism that is distinct from nucleosome translocation.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Cell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2002; </w:t>
      </w:r>
      <w:r w:rsidRPr="00F50781">
        <w:rPr>
          <w:rFonts w:ascii="Book Antiqua" w:hAnsi="Book Antiqua" w:cs="宋体"/>
          <w:b/>
          <w:bCs/>
          <w:color w:val="000000"/>
        </w:rPr>
        <w:t>22</w:t>
      </w:r>
      <w:r w:rsidRPr="00F50781">
        <w:rPr>
          <w:rFonts w:ascii="Book Antiqua" w:hAnsi="Book Antiqua" w:cs="宋体"/>
          <w:color w:val="000000"/>
        </w:rPr>
        <w:t>: 7147-7157 [PMID: 12242292 DOI: 10.1128/MBC.22.20.7147-7157.2002]</w:t>
      </w:r>
    </w:p>
    <w:p w14:paraId="3420B672"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108 </w:t>
      </w:r>
      <w:r w:rsidRPr="00F50781">
        <w:rPr>
          <w:rFonts w:ascii="Book Antiqua" w:hAnsi="Book Antiqua" w:cs="宋体"/>
          <w:b/>
          <w:bCs/>
          <w:color w:val="000000"/>
        </w:rPr>
        <w:t>Li G</w:t>
      </w:r>
      <w:r w:rsidRPr="00F50781">
        <w:rPr>
          <w:rFonts w:ascii="Book Antiqua" w:hAnsi="Book Antiqua" w:cs="宋体"/>
          <w:color w:val="000000"/>
        </w:rPr>
        <w:t xml:space="preserve">, </w:t>
      </w:r>
      <w:proofErr w:type="spellStart"/>
      <w:r w:rsidRPr="00F50781">
        <w:rPr>
          <w:rFonts w:ascii="Book Antiqua" w:hAnsi="Book Antiqua" w:cs="宋体"/>
          <w:color w:val="000000"/>
        </w:rPr>
        <w:t>Widom</w:t>
      </w:r>
      <w:proofErr w:type="spellEnd"/>
      <w:r w:rsidRPr="00F50781">
        <w:rPr>
          <w:rFonts w:ascii="Book Antiqua" w:hAnsi="Book Antiqua" w:cs="宋体"/>
          <w:color w:val="000000"/>
        </w:rPr>
        <w:t xml:space="preserve"> J. Nucleosomes facilitate their own invasion. </w:t>
      </w:r>
      <w:r w:rsidRPr="00F50781">
        <w:rPr>
          <w:rFonts w:ascii="Book Antiqua" w:hAnsi="Book Antiqua" w:cs="宋体"/>
          <w:i/>
          <w:iCs/>
          <w:color w:val="000000"/>
        </w:rPr>
        <w:t xml:space="preserve">Nat </w:t>
      </w:r>
      <w:proofErr w:type="spellStart"/>
      <w:r w:rsidRPr="00F50781">
        <w:rPr>
          <w:rFonts w:ascii="Book Antiqua" w:hAnsi="Book Antiqua" w:cs="宋体"/>
          <w:i/>
          <w:iCs/>
          <w:color w:val="000000"/>
        </w:rPr>
        <w:t>Struct</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2004; </w:t>
      </w:r>
      <w:r w:rsidRPr="00F50781">
        <w:rPr>
          <w:rFonts w:ascii="Book Antiqua" w:hAnsi="Book Antiqua" w:cs="宋体"/>
          <w:b/>
          <w:bCs/>
          <w:color w:val="000000"/>
        </w:rPr>
        <w:t>11</w:t>
      </w:r>
      <w:r w:rsidRPr="00F50781">
        <w:rPr>
          <w:rFonts w:ascii="Book Antiqua" w:hAnsi="Book Antiqua" w:cs="宋体"/>
          <w:color w:val="000000"/>
        </w:rPr>
        <w:t>: 763-769 [PMID: 15258568 DOI: 10.1038/nsmb801]</w:t>
      </w:r>
    </w:p>
    <w:p w14:paraId="6603F3ED"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109 </w:t>
      </w:r>
      <w:proofErr w:type="spellStart"/>
      <w:r w:rsidRPr="00F50781">
        <w:rPr>
          <w:rFonts w:ascii="Book Antiqua" w:hAnsi="Book Antiqua" w:cs="宋体"/>
          <w:b/>
          <w:bCs/>
          <w:color w:val="000000"/>
        </w:rPr>
        <w:t>Lorch</w:t>
      </w:r>
      <w:proofErr w:type="spellEnd"/>
      <w:r w:rsidRPr="00F50781">
        <w:rPr>
          <w:rFonts w:ascii="Book Antiqua" w:hAnsi="Book Antiqua" w:cs="宋体"/>
          <w:b/>
          <w:bCs/>
          <w:color w:val="000000"/>
        </w:rPr>
        <w:t xml:space="preserve"> Y</w:t>
      </w:r>
      <w:r w:rsidRPr="00F50781">
        <w:rPr>
          <w:rFonts w:ascii="Book Antiqua" w:hAnsi="Book Antiqua" w:cs="宋体"/>
          <w:color w:val="000000"/>
        </w:rPr>
        <w:t>, Cairns BR, Zhang M, Kornberg RD. Activated RSC-nucleosome complex and persistently altered form of the nucleosome. </w:t>
      </w:r>
      <w:r w:rsidRPr="00F50781">
        <w:rPr>
          <w:rFonts w:ascii="Book Antiqua" w:hAnsi="Book Antiqua" w:cs="宋体"/>
          <w:i/>
          <w:iCs/>
          <w:color w:val="000000"/>
        </w:rPr>
        <w:t>Cell</w:t>
      </w:r>
      <w:r w:rsidRPr="00F50781">
        <w:rPr>
          <w:rFonts w:ascii="Book Antiqua" w:hAnsi="Book Antiqua" w:cs="宋体"/>
          <w:color w:val="000000"/>
        </w:rPr>
        <w:t> 1998; </w:t>
      </w:r>
      <w:r w:rsidRPr="00F50781">
        <w:rPr>
          <w:rFonts w:ascii="Book Antiqua" w:hAnsi="Book Antiqua" w:cs="宋体"/>
          <w:b/>
          <w:bCs/>
          <w:color w:val="000000"/>
        </w:rPr>
        <w:t>94</w:t>
      </w:r>
      <w:r w:rsidRPr="00F50781">
        <w:rPr>
          <w:rFonts w:ascii="Book Antiqua" w:hAnsi="Book Antiqua" w:cs="宋体"/>
          <w:color w:val="000000"/>
        </w:rPr>
        <w:t>: 29-34 [PMID: 9674424 DOI: 10.1016/S0092-8674(00)81218-0]</w:t>
      </w:r>
    </w:p>
    <w:p w14:paraId="40B1B3FF"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110 </w:t>
      </w:r>
      <w:r w:rsidRPr="00F50781">
        <w:rPr>
          <w:rFonts w:ascii="Book Antiqua" w:hAnsi="Book Antiqua" w:cs="宋体"/>
          <w:b/>
          <w:bCs/>
          <w:color w:val="000000"/>
        </w:rPr>
        <w:t>Cary PD</w:t>
      </w:r>
      <w:r w:rsidRPr="00F50781">
        <w:rPr>
          <w:rFonts w:ascii="Book Antiqua" w:hAnsi="Book Antiqua" w:cs="宋体"/>
          <w:color w:val="000000"/>
        </w:rPr>
        <w:t>, Moss T, Bradbury EM. High-resolution proton-magnetic-resonance studies of chromatin core particles. </w:t>
      </w:r>
      <w:proofErr w:type="spellStart"/>
      <w:r w:rsidRPr="00F50781">
        <w:rPr>
          <w:rFonts w:ascii="Book Antiqua" w:hAnsi="Book Antiqua" w:cs="宋体"/>
          <w:i/>
          <w:iCs/>
          <w:color w:val="000000"/>
        </w:rPr>
        <w:t>Eur</w:t>
      </w:r>
      <w:proofErr w:type="spellEnd"/>
      <w:r w:rsidRPr="00F50781">
        <w:rPr>
          <w:rFonts w:ascii="Book Antiqua" w:hAnsi="Book Antiqua" w:cs="宋体"/>
          <w:i/>
          <w:iCs/>
          <w:color w:val="000000"/>
        </w:rPr>
        <w:t xml:space="preserve"> J </w:t>
      </w:r>
      <w:proofErr w:type="spellStart"/>
      <w:r w:rsidRPr="00F50781">
        <w:rPr>
          <w:rFonts w:ascii="Book Antiqua" w:hAnsi="Book Antiqua" w:cs="宋体"/>
          <w:i/>
          <w:iCs/>
          <w:color w:val="000000"/>
        </w:rPr>
        <w:t>Biochem</w:t>
      </w:r>
      <w:proofErr w:type="spellEnd"/>
      <w:r w:rsidRPr="00F50781">
        <w:rPr>
          <w:rFonts w:ascii="Book Antiqua" w:hAnsi="Book Antiqua" w:cs="宋体"/>
          <w:color w:val="000000"/>
        </w:rPr>
        <w:t> 1978; </w:t>
      </w:r>
      <w:r w:rsidRPr="00F50781">
        <w:rPr>
          <w:rFonts w:ascii="Book Antiqua" w:hAnsi="Book Antiqua" w:cs="宋体"/>
          <w:b/>
          <w:bCs/>
          <w:color w:val="000000"/>
        </w:rPr>
        <w:t>89</w:t>
      </w:r>
      <w:r w:rsidRPr="00F50781">
        <w:rPr>
          <w:rFonts w:ascii="Book Antiqua" w:hAnsi="Book Antiqua" w:cs="宋体"/>
          <w:color w:val="000000"/>
        </w:rPr>
        <w:t>: 475-482 [PMID: 710406 DOI: 10.1111/j.1432-1033.1978.tb12551.x]</w:t>
      </w:r>
    </w:p>
    <w:p w14:paraId="7C5322DD"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111 </w:t>
      </w:r>
      <w:proofErr w:type="spellStart"/>
      <w:r w:rsidRPr="00F50781">
        <w:rPr>
          <w:rFonts w:ascii="Book Antiqua" w:hAnsi="Book Antiqua" w:cs="宋体"/>
          <w:b/>
          <w:bCs/>
          <w:color w:val="000000"/>
        </w:rPr>
        <w:t>Boehr</w:t>
      </w:r>
      <w:proofErr w:type="spellEnd"/>
      <w:r w:rsidRPr="00F50781">
        <w:rPr>
          <w:rFonts w:ascii="Book Antiqua" w:hAnsi="Book Antiqua" w:cs="宋体"/>
          <w:b/>
          <w:bCs/>
          <w:color w:val="000000"/>
        </w:rPr>
        <w:t xml:space="preserve"> DD</w:t>
      </w:r>
      <w:r w:rsidRPr="00F50781">
        <w:rPr>
          <w:rFonts w:ascii="Book Antiqua" w:hAnsi="Book Antiqua" w:cs="宋体"/>
          <w:color w:val="000000"/>
        </w:rPr>
        <w:t xml:space="preserve">, </w:t>
      </w:r>
      <w:proofErr w:type="spellStart"/>
      <w:r w:rsidRPr="00F50781">
        <w:rPr>
          <w:rFonts w:ascii="Book Antiqua" w:hAnsi="Book Antiqua" w:cs="宋体"/>
          <w:color w:val="000000"/>
        </w:rPr>
        <w:t>Nussinov</w:t>
      </w:r>
      <w:proofErr w:type="spellEnd"/>
      <w:r w:rsidRPr="00F50781">
        <w:rPr>
          <w:rFonts w:ascii="Book Antiqua" w:hAnsi="Book Antiqua" w:cs="宋体"/>
          <w:color w:val="000000"/>
        </w:rPr>
        <w:t xml:space="preserve"> R, Wright PE. The role of dynamic conformational ensembles in </w:t>
      </w:r>
      <w:proofErr w:type="spellStart"/>
      <w:r w:rsidRPr="00F50781">
        <w:rPr>
          <w:rFonts w:ascii="Book Antiqua" w:hAnsi="Book Antiqua" w:cs="宋体"/>
          <w:color w:val="000000"/>
        </w:rPr>
        <w:t>biomolecular</w:t>
      </w:r>
      <w:proofErr w:type="spellEnd"/>
      <w:r w:rsidRPr="00F50781">
        <w:rPr>
          <w:rFonts w:ascii="Book Antiqua" w:hAnsi="Book Antiqua" w:cs="宋体"/>
          <w:color w:val="000000"/>
        </w:rPr>
        <w:t xml:space="preserve"> recognition. </w:t>
      </w:r>
      <w:r w:rsidRPr="00F50781">
        <w:rPr>
          <w:rFonts w:ascii="Book Antiqua" w:hAnsi="Book Antiqua" w:cs="宋体"/>
          <w:i/>
          <w:iCs/>
          <w:color w:val="000000"/>
        </w:rPr>
        <w:t xml:space="preserve">Nat </w:t>
      </w:r>
      <w:proofErr w:type="spellStart"/>
      <w:r w:rsidRPr="00F50781">
        <w:rPr>
          <w:rFonts w:ascii="Book Antiqua" w:hAnsi="Book Antiqua" w:cs="宋体"/>
          <w:i/>
          <w:iCs/>
          <w:color w:val="000000"/>
        </w:rPr>
        <w:t>Chem</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2009; </w:t>
      </w:r>
      <w:r w:rsidRPr="00F50781">
        <w:rPr>
          <w:rFonts w:ascii="Book Antiqua" w:hAnsi="Book Antiqua" w:cs="宋体"/>
          <w:b/>
          <w:bCs/>
          <w:color w:val="000000"/>
        </w:rPr>
        <w:t>5</w:t>
      </w:r>
      <w:r w:rsidRPr="00F50781">
        <w:rPr>
          <w:rFonts w:ascii="Book Antiqua" w:hAnsi="Book Antiqua" w:cs="宋体"/>
          <w:color w:val="000000"/>
        </w:rPr>
        <w:t>: 789-796 [PMID: 19841628 DOI: 10.1038/nchembio.232]</w:t>
      </w:r>
    </w:p>
    <w:p w14:paraId="1C6D6156"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112 </w:t>
      </w:r>
      <w:proofErr w:type="spellStart"/>
      <w:r w:rsidRPr="00F50781">
        <w:rPr>
          <w:rFonts w:ascii="Book Antiqua" w:hAnsi="Book Antiqua" w:cs="宋体"/>
          <w:b/>
          <w:bCs/>
          <w:color w:val="000000"/>
        </w:rPr>
        <w:t>Csermely</w:t>
      </w:r>
      <w:proofErr w:type="spellEnd"/>
      <w:r w:rsidRPr="00F50781">
        <w:rPr>
          <w:rFonts w:ascii="Book Antiqua" w:hAnsi="Book Antiqua" w:cs="宋体"/>
          <w:b/>
          <w:bCs/>
          <w:color w:val="000000"/>
        </w:rPr>
        <w:t xml:space="preserve"> P</w:t>
      </w:r>
      <w:r w:rsidRPr="00F50781">
        <w:rPr>
          <w:rFonts w:ascii="Book Antiqua" w:hAnsi="Book Antiqua" w:cs="宋体"/>
          <w:color w:val="000000"/>
        </w:rPr>
        <w:t xml:space="preserve">, </w:t>
      </w:r>
      <w:proofErr w:type="spellStart"/>
      <w:r w:rsidRPr="00F50781">
        <w:rPr>
          <w:rFonts w:ascii="Book Antiqua" w:hAnsi="Book Antiqua" w:cs="宋体"/>
          <w:color w:val="000000"/>
        </w:rPr>
        <w:t>Palotai</w:t>
      </w:r>
      <w:proofErr w:type="spellEnd"/>
      <w:r w:rsidRPr="00F50781">
        <w:rPr>
          <w:rFonts w:ascii="Book Antiqua" w:hAnsi="Book Antiqua" w:cs="宋体"/>
          <w:color w:val="000000"/>
        </w:rPr>
        <w:t xml:space="preserve"> R, </w:t>
      </w:r>
      <w:proofErr w:type="spellStart"/>
      <w:r w:rsidRPr="00F50781">
        <w:rPr>
          <w:rFonts w:ascii="Book Antiqua" w:hAnsi="Book Antiqua" w:cs="宋体"/>
          <w:color w:val="000000"/>
        </w:rPr>
        <w:t>Nussinov</w:t>
      </w:r>
      <w:proofErr w:type="spellEnd"/>
      <w:r w:rsidRPr="00F50781">
        <w:rPr>
          <w:rFonts w:ascii="Book Antiqua" w:hAnsi="Book Antiqua" w:cs="宋体"/>
          <w:color w:val="000000"/>
        </w:rPr>
        <w:t xml:space="preserve"> R. Induced fit, conformational selection and independent dynamic segments: an extended view of binding events. </w:t>
      </w:r>
      <w:r w:rsidRPr="00F50781">
        <w:rPr>
          <w:rFonts w:ascii="Book Antiqua" w:hAnsi="Book Antiqua" w:cs="宋体"/>
          <w:i/>
          <w:iCs/>
          <w:color w:val="000000"/>
        </w:rPr>
        <w:t xml:space="preserve">Trends </w:t>
      </w:r>
      <w:proofErr w:type="spellStart"/>
      <w:r w:rsidRPr="00F50781">
        <w:rPr>
          <w:rFonts w:ascii="Book Antiqua" w:hAnsi="Book Antiqua" w:cs="宋体"/>
          <w:i/>
          <w:iCs/>
          <w:color w:val="000000"/>
        </w:rPr>
        <w:t>Biochem</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Sci</w:t>
      </w:r>
      <w:proofErr w:type="spellEnd"/>
      <w:r w:rsidRPr="00F50781">
        <w:rPr>
          <w:rFonts w:ascii="Book Antiqua" w:hAnsi="Book Antiqua" w:cs="宋体"/>
          <w:color w:val="000000"/>
        </w:rPr>
        <w:t> 2010; </w:t>
      </w:r>
      <w:r w:rsidRPr="00F50781">
        <w:rPr>
          <w:rFonts w:ascii="Book Antiqua" w:hAnsi="Book Antiqua" w:cs="宋体"/>
          <w:b/>
          <w:bCs/>
          <w:color w:val="000000"/>
        </w:rPr>
        <w:t>35</w:t>
      </w:r>
      <w:r w:rsidRPr="00F50781">
        <w:rPr>
          <w:rFonts w:ascii="Book Antiqua" w:hAnsi="Book Antiqua" w:cs="宋体"/>
          <w:color w:val="000000"/>
        </w:rPr>
        <w:t>: 539-546 [PMID: 20541943 DOI: 10.1016/j.tibs.2010.04.009]</w:t>
      </w:r>
    </w:p>
    <w:p w14:paraId="2B3BED32"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113 </w:t>
      </w:r>
      <w:r w:rsidRPr="00F50781">
        <w:rPr>
          <w:rFonts w:ascii="Book Antiqua" w:hAnsi="Book Antiqua" w:cs="宋体"/>
          <w:b/>
          <w:bCs/>
          <w:color w:val="000000"/>
        </w:rPr>
        <w:t>Perutz MF</w:t>
      </w:r>
      <w:r w:rsidRPr="00F50781">
        <w:rPr>
          <w:rFonts w:ascii="Book Antiqua" w:hAnsi="Book Antiqua" w:cs="宋体"/>
          <w:color w:val="000000"/>
        </w:rPr>
        <w:t>. Hemoglobin structure and respiratory transport. </w:t>
      </w:r>
      <w:proofErr w:type="spellStart"/>
      <w:r w:rsidRPr="00F50781">
        <w:rPr>
          <w:rFonts w:ascii="Book Antiqua" w:hAnsi="Book Antiqua" w:cs="宋体"/>
          <w:i/>
          <w:iCs/>
          <w:color w:val="000000"/>
        </w:rPr>
        <w:t>Sci</w:t>
      </w:r>
      <w:proofErr w:type="spellEnd"/>
      <w:r w:rsidRPr="00F50781">
        <w:rPr>
          <w:rFonts w:ascii="Book Antiqua" w:hAnsi="Book Antiqua" w:cs="宋体"/>
          <w:i/>
          <w:iCs/>
          <w:color w:val="000000"/>
        </w:rPr>
        <w:t xml:space="preserve"> Am</w:t>
      </w:r>
      <w:r w:rsidRPr="00F50781">
        <w:rPr>
          <w:rFonts w:ascii="Book Antiqua" w:hAnsi="Book Antiqua" w:cs="宋体"/>
          <w:color w:val="000000"/>
        </w:rPr>
        <w:t> 1978; </w:t>
      </w:r>
      <w:r w:rsidRPr="00F50781">
        <w:rPr>
          <w:rFonts w:ascii="Book Antiqua" w:hAnsi="Book Antiqua" w:cs="宋体"/>
          <w:b/>
          <w:bCs/>
          <w:color w:val="000000"/>
        </w:rPr>
        <w:t>239</w:t>
      </w:r>
      <w:r w:rsidRPr="00F50781">
        <w:rPr>
          <w:rFonts w:ascii="Book Antiqua" w:hAnsi="Book Antiqua" w:cs="宋体"/>
          <w:color w:val="000000"/>
        </w:rPr>
        <w:t>: 92-125 [PMID: 734439 DOI: 10.1038/scientificamerican1278-92]</w:t>
      </w:r>
    </w:p>
    <w:p w14:paraId="35075F8C"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114 </w:t>
      </w:r>
      <w:r w:rsidRPr="00F50781">
        <w:rPr>
          <w:rFonts w:ascii="Book Antiqua" w:hAnsi="Book Antiqua" w:cs="宋体"/>
          <w:b/>
          <w:bCs/>
          <w:color w:val="000000"/>
        </w:rPr>
        <w:t>Pham TA</w:t>
      </w:r>
      <w:r w:rsidRPr="00F50781">
        <w:rPr>
          <w:rFonts w:ascii="Book Antiqua" w:hAnsi="Book Antiqua" w:cs="宋体"/>
          <w:color w:val="000000"/>
        </w:rPr>
        <w:t>, McDonnell DP, Tsai MJ, O'Malley BW. Modulation of progesterone receptor binding to progesterone response elements by positioned nucleosomes. </w:t>
      </w:r>
      <w:r w:rsidRPr="00F50781">
        <w:rPr>
          <w:rFonts w:ascii="Book Antiqua" w:hAnsi="Book Antiqua" w:cs="宋体"/>
          <w:i/>
          <w:iCs/>
          <w:color w:val="000000"/>
        </w:rPr>
        <w:t>Biochemistry</w:t>
      </w:r>
      <w:r w:rsidRPr="00F50781">
        <w:rPr>
          <w:rFonts w:ascii="Book Antiqua" w:hAnsi="Book Antiqua" w:cs="宋体"/>
          <w:color w:val="000000"/>
        </w:rPr>
        <w:t> 1992; </w:t>
      </w:r>
      <w:r w:rsidRPr="00F50781">
        <w:rPr>
          <w:rFonts w:ascii="Book Antiqua" w:hAnsi="Book Antiqua" w:cs="宋体"/>
          <w:b/>
          <w:bCs/>
          <w:color w:val="000000"/>
        </w:rPr>
        <w:t>31</w:t>
      </w:r>
      <w:r w:rsidRPr="00F50781">
        <w:rPr>
          <w:rFonts w:ascii="Book Antiqua" w:hAnsi="Book Antiqua" w:cs="宋体"/>
          <w:color w:val="000000"/>
        </w:rPr>
        <w:t>: 1570-1578 [PMID: 1737013 DOI: 10.1021/bi00120a039]</w:t>
      </w:r>
    </w:p>
    <w:p w14:paraId="76E9432A"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115 </w:t>
      </w:r>
      <w:r w:rsidRPr="00F50781">
        <w:rPr>
          <w:rFonts w:ascii="Book Antiqua" w:hAnsi="Book Antiqua" w:cs="宋体"/>
          <w:b/>
          <w:bCs/>
          <w:color w:val="000000"/>
        </w:rPr>
        <w:t>Fletcher TM</w:t>
      </w:r>
      <w:r w:rsidRPr="00F50781">
        <w:rPr>
          <w:rFonts w:ascii="Book Antiqua" w:hAnsi="Book Antiqua" w:cs="宋体"/>
          <w:color w:val="000000"/>
        </w:rPr>
        <w:t xml:space="preserve">, Xiao N, </w:t>
      </w:r>
      <w:proofErr w:type="spellStart"/>
      <w:r w:rsidRPr="00F50781">
        <w:rPr>
          <w:rFonts w:ascii="Book Antiqua" w:hAnsi="Book Antiqua" w:cs="宋体"/>
          <w:color w:val="000000"/>
        </w:rPr>
        <w:t>Mautino</w:t>
      </w:r>
      <w:proofErr w:type="spellEnd"/>
      <w:r w:rsidRPr="00F50781">
        <w:rPr>
          <w:rFonts w:ascii="Book Antiqua" w:hAnsi="Book Antiqua" w:cs="宋体"/>
          <w:color w:val="000000"/>
        </w:rPr>
        <w:t xml:space="preserve"> G, Baumann CT, Wolford R, Warren BS, Hager GL. ATP-dependent mobilization of the glucocorticoid receptor during chromatin </w:t>
      </w:r>
      <w:r w:rsidRPr="00F50781">
        <w:rPr>
          <w:rFonts w:ascii="Book Antiqua" w:hAnsi="Book Antiqua" w:cs="宋体"/>
          <w:color w:val="000000"/>
        </w:rPr>
        <w:lastRenderedPageBreak/>
        <w:t>remodeling.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Cell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2002; </w:t>
      </w:r>
      <w:r w:rsidRPr="00F50781">
        <w:rPr>
          <w:rFonts w:ascii="Book Antiqua" w:hAnsi="Book Antiqua" w:cs="宋体"/>
          <w:b/>
          <w:bCs/>
          <w:color w:val="000000"/>
        </w:rPr>
        <w:t>22</w:t>
      </w:r>
      <w:r w:rsidRPr="00F50781">
        <w:rPr>
          <w:rFonts w:ascii="Book Antiqua" w:hAnsi="Book Antiqua" w:cs="宋体"/>
          <w:color w:val="000000"/>
        </w:rPr>
        <w:t>: 3255-3263 [PMID: 11971959 DOI: 10.1128/MCB.22.10.3255-3263.2002]</w:t>
      </w:r>
    </w:p>
    <w:p w14:paraId="6DC2A322"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116 </w:t>
      </w:r>
      <w:proofErr w:type="spellStart"/>
      <w:r w:rsidRPr="00F50781">
        <w:rPr>
          <w:rFonts w:ascii="Book Antiqua" w:hAnsi="Book Antiqua" w:cs="宋体"/>
          <w:b/>
          <w:bCs/>
          <w:color w:val="000000"/>
        </w:rPr>
        <w:t>Privalov</w:t>
      </w:r>
      <w:proofErr w:type="spellEnd"/>
      <w:r w:rsidRPr="00F50781">
        <w:rPr>
          <w:rFonts w:ascii="Book Antiqua" w:hAnsi="Book Antiqua" w:cs="宋体"/>
          <w:b/>
          <w:bCs/>
          <w:color w:val="000000"/>
        </w:rPr>
        <w:t xml:space="preserve"> PL</w:t>
      </w:r>
      <w:r w:rsidRPr="00F50781">
        <w:rPr>
          <w:rFonts w:ascii="Book Antiqua" w:hAnsi="Book Antiqua" w:cs="宋体"/>
          <w:color w:val="000000"/>
        </w:rPr>
        <w:t>, Dragan AI, Crane-Robinson C. The cost of DNA bending. </w:t>
      </w:r>
      <w:r w:rsidRPr="00F50781">
        <w:rPr>
          <w:rFonts w:ascii="Book Antiqua" w:hAnsi="Book Antiqua" w:cs="宋体"/>
          <w:i/>
          <w:iCs/>
          <w:color w:val="000000"/>
        </w:rPr>
        <w:t xml:space="preserve">Trends </w:t>
      </w:r>
      <w:proofErr w:type="spellStart"/>
      <w:r w:rsidRPr="00F50781">
        <w:rPr>
          <w:rFonts w:ascii="Book Antiqua" w:hAnsi="Book Antiqua" w:cs="宋体"/>
          <w:i/>
          <w:iCs/>
          <w:color w:val="000000"/>
        </w:rPr>
        <w:t>Biochem</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Sci</w:t>
      </w:r>
      <w:proofErr w:type="spellEnd"/>
      <w:r w:rsidRPr="00F50781">
        <w:rPr>
          <w:rFonts w:ascii="Book Antiqua" w:hAnsi="Book Antiqua" w:cs="宋体"/>
          <w:color w:val="000000"/>
        </w:rPr>
        <w:t> 2009; </w:t>
      </w:r>
      <w:r w:rsidRPr="00F50781">
        <w:rPr>
          <w:rFonts w:ascii="Book Antiqua" w:hAnsi="Book Antiqua" w:cs="宋体"/>
          <w:b/>
          <w:bCs/>
          <w:color w:val="000000"/>
        </w:rPr>
        <w:t>34</w:t>
      </w:r>
      <w:r w:rsidRPr="00F50781">
        <w:rPr>
          <w:rFonts w:ascii="Book Antiqua" w:hAnsi="Book Antiqua" w:cs="宋体"/>
          <w:color w:val="000000"/>
        </w:rPr>
        <w:t>: 464-470 [PMID: 19726198 DOI: 10.1016/j.tibs.2009.05.005]</w:t>
      </w:r>
    </w:p>
    <w:p w14:paraId="5EF93960"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117 </w:t>
      </w:r>
      <w:proofErr w:type="spellStart"/>
      <w:r w:rsidRPr="00F50781">
        <w:rPr>
          <w:rFonts w:ascii="Book Antiqua" w:hAnsi="Book Antiqua" w:cs="宋体"/>
          <w:b/>
          <w:bCs/>
          <w:color w:val="000000"/>
        </w:rPr>
        <w:t>Vignali</w:t>
      </w:r>
      <w:proofErr w:type="spellEnd"/>
      <w:r w:rsidRPr="00F50781">
        <w:rPr>
          <w:rFonts w:ascii="Book Antiqua" w:hAnsi="Book Antiqua" w:cs="宋体"/>
          <w:b/>
          <w:bCs/>
          <w:color w:val="000000"/>
        </w:rPr>
        <w:t xml:space="preserve"> M</w:t>
      </w:r>
      <w:r w:rsidRPr="00F50781">
        <w:rPr>
          <w:rFonts w:ascii="Book Antiqua" w:hAnsi="Book Antiqua" w:cs="宋体"/>
          <w:color w:val="000000"/>
        </w:rPr>
        <w:t>, Steger DJ, Neely KE, Workman JL. Distribution of acetylated histones resulting from Gal4-VP16 recruitment of SAGA and NuA4 complexes. </w:t>
      </w:r>
      <w:r w:rsidRPr="00F50781">
        <w:rPr>
          <w:rFonts w:ascii="Book Antiqua" w:hAnsi="Book Antiqua" w:cs="宋体"/>
          <w:i/>
          <w:iCs/>
          <w:color w:val="000000"/>
        </w:rPr>
        <w:t>EMBO J</w:t>
      </w:r>
      <w:r w:rsidRPr="00F50781">
        <w:rPr>
          <w:rFonts w:ascii="Book Antiqua" w:hAnsi="Book Antiqua" w:cs="宋体"/>
          <w:color w:val="000000"/>
        </w:rPr>
        <w:t> 2000; </w:t>
      </w:r>
      <w:r w:rsidRPr="00F50781">
        <w:rPr>
          <w:rFonts w:ascii="Book Antiqua" w:hAnsi="Book Antiqua" w:cs="宋体"/>
          <w:b/>
          <w:bCs/>
          <w:color w:val="000000"/>
        </w:rPr>
        <w:t>19</w:t>
      </w:r>
      <w:r w:rsidRPr="00F50781">
        <w:rPr>
          <w:rFonts w:ascii="Book Antiqua" w:hAnsi="Book Antiqua" w:cs="宋体"/>
          <w:color w:val="000000"/>
        </w:rPr>
        <w:t>: 2629-2640 [PMID: 10835360 DOI: 10.1093/</w:t>
      </w:r>
      <w:proofErr w:type="spellStart"/>
      <w:r w:rsidRPr="00F50781">
        <w:rPr>
          <w:rFonts w:ascii="Book Antiqua" w:hAnsi="Book Antiqua" w:cs="宋体"/>
          <w:color w:val="000000"/>
        </w:rPr>
        <w:t>emboj</w:t>
      </w:r>
      <w:proofErr w:type="spellEnd"/>
      <w:r w:rsidRPr="00F50781">
        <w:rPr>
          <w:rFonts w:ascii="Book Antiqua" w:hAnsi="Book Antiqua" w:cs="宋体"/>
          <w:color w:val="000000"/>
        </w:rPr>
        <w:t>/19.11.2629]</w:t>
      </w:r>
    </w:p>
    <w:p w14:paraId="1A1AF29E"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118 </w:t>
      </w:r>
      <w:proofErr w:type="spellStart"/>
      <w:r w:rsidRPr="00F50781">
        <w:rPr>
          <w:rFonts w:ascii="Book Antiqua" w:hAnsi="Book Antiqua" w:cs="宋体"/>
          <w:b/>
          <w:bCs/>
          <w:color w:val="000000"/>
        </w:rPr>
        <w:t>Polach</w:t>
      </w:r>
      <w:proofErr w:type="spellEnd"/>
      <w:r w:rsidRPr="00F50781">
        <w:rPr>
          <w:rFonts w:ascii="Book Antiqua" w:hAnsi="Book Antiqua" w:cs="宋体"/>
          <w:b/>
          <w:bCs/>
          <w:color w:val="000000"/>
        </w:rPr>
        <w:t xml:space="preserve"> KJ</w:t>
      </w:r>
      <w:r w:rsidRPr="00F50781">
        <w:rPr>
          <w:rFonts w:ascii="Book Antiqua" w:hAnsi="Book Antiqua" w:cs="宋体"/>
          <w:color w:val="000000"/>
        </w:rPr>
        <w:t xml:space="preserve">, </w:t>
      </w:r>
      <w:proofErr w:type="spellStart"/>
      <w:r w:rsidRPr="00F50781">
        <w:rPr>
          <w:rFonts w:ascii="Book Antiqua" w:hAnsi="Book Antiqua" w:cs="宋体"/>
          <w:color w:val="000000"/>
        </w:rPr>
        <w:t>Lowary</w:t>
      </w:r>
      <w:proofErr w:type="spellEnd"/>
      <w:r w:rsidRPr="00F50781">
        <w:rPr>
          <w:rFonts w:ascii="Book Antiqua" w:hAnsi="Book Antiqua" w:cs="宋体"/>
          <w:color w:val="000000"/>
        </w:rPr>
        <w:t xml:space="preserve"> PT, </w:t>
      </w:r>
      <w:proofErr w:type="spellStart"/>
      <w:r w:rsidRPr="00F50781">
        <w:rPr>
          <w:rFonts w:ascii="Book Antiqua" w:hAnsi="Book Antiqua" w:cs="宋体"/>
          <w:color w:val="000000"/>
        </w:rPr>
        <w:t>Widom</w:t>
      </w:r>
      <w:proofErr w:type="spellEnd"/>
      <w:r w:rsidRPr="00F50781">
        <w:rPr>
          <w:rFonts w:ascii="Book Antiqua" w:hAnsi="Book Antiqua" w:cs="宋体"/>
          <w:color w:val="000000"/>
        </w:rPr>
        <w:t xml:space="preserve"> J. Effects of core histone tail domains on the equilibrium constants for dynamic DNA site accessibility in nucleosomes. </w:t>
      </w:r>
      <w:r w:rsidRPr="00F50781">
        <w:rPr>
          <w:rFonts w:ascii="Book Antiqua" w:hAnsi="Book Antiqua" w:cs="宋体"/>
          <w:i/>
          <w:iCs/>
          <w:color w:val="000000"/>
        </w:rPr>
        <w:t xml:space="preserve">J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2000; </w:t>
      </w:r>
      <w:r w:rsidRPr="00F50781">
        <w:rPr>
          <w:rFonts w:ascii="Book Antiqua" w:hAnsi="Book Antiqua" w:cs="宋体"/>
          <w:b/>
          <w:bCs/>
          <w:color w:val="000000"/>
        </w:rPr>
        <w:t>298</w:t>
      </w:r>
      <w:r w:rsidRPr="00F50781">
        <w:rPr>
          <w:rFonts w:ascii="Book Antiqua" w:hAnsi="Book Antiqua" w:cs="宋体"/>
          <w:color w:val="000000"/>
        </w:rPr>
        <w:t>: 211-223 [PMID: 10764592 DOI: 10.1006/jmbi.2000.3644]</w:t>
      </w:r>
    </w:p>
    <w:p w14:paraId="16DA499A"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119 </w:t>
      </w:r>
      <w:proofErr w:type="spellStart"/>
      <w:r w:rsidRPr="00F50781">
        <w:rPr>
          <w:rFonts w:ascii="Book Antiqua" w:hAnsi="Book Antiqua" w:cs="宋体"/>
          <w:b/>
          <w:bCs/>
          <w:color w:val="000000"/>
        </w:rPr>
        <w:t>Vettese-Dadey</w:t>
      </w:r>
      <w:proofErr w:type="spellEnd"/>
      <w:r w:rsidRPr="00F50781">
        <w:rPr>
          <w:rFonts w:ascii="Book Antiqua" w:hAnsi="Book Antiqua" w:cs="宋体"/>
          <w:b/>
          <w:bCs/>
          <w:color w:val="000000"/>
        </w:rPr>
        <w:t xml:space="preserve"> M</w:t>
      </w:r>
      <w:r w:rsidRPr="00F50781">
        <w:rPr>
          <w:rFonts w:ascii="Book Antiqua" w:hAnsi="Book Antiqua" w:cs="宋体"/>
          <w:color w:val="000000"/>
        </w:rPr>
        <w:t>, Walter P, Chen H, Juan LJ, Workman JL. Role of the histone amino termini in facilitated binding of a transcription factor, GAL4-AH, to nucleosome cores.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Cell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1994; </w:t>
      </w:r>
      <w:r w:rsidRPr="00F50781">
        <w:rPr>
          <w:rFonts w:ascii="Book Antiqua" w:hAnsi="Book Antiqua" w:cs="宋体"/>
          <w:b/>
          <w:bCs/>
          <w:color w:val="000000"/>
        </w:rPr>
        <w:t>14</w:t>
      </w:r>
      <w:r w:rsidRPr="00F50781">
        <w:rPr>
          <w:rFonts w:ascii="Book Antiqua" w:hAnsi="Book Antiqua" w:cs="宋体"/>
          <w:color w:val="000000"/>
        </w:rPr>
        <w:t>: 970-981 [PMID: 8289837 DOI: 10.1128/MCB.14.2.970]</w:t>
      </w:r>
    </w:p>
    <w:p w14:paraId="4F46673F"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120 </w:t>
      </w:r>
      <w:r w:rsidRPr="00F50781">
        <w:rPr>
          <w:rFonts w:ascii="Book Antiqua" w:hAnsi="Book Antiqua" w:cs="宋体"/>
          <w:b/>
          <w:bCs/>
          <w:color w:val="000000"/>
        </w:rPr>
        <w:t>Brower-</w:t>
      </w:r>
      <w:proofErr w:type="spellStart"/>
      <w:r w:rsidRPr="00F50781">
        <w:rPr>
          <w:rFonts w:ascii="Book Antiqua" w:hAnsi="Book Antiqua" w:cs="宋体"/>
          <w:b/>
          <w:bCs/>
          <w:color w:val="000000"/>
        </w:rPr>
        <w:t>Toland</w:t>
      </w:r>
      <w:proofErr w:type="spellEnd"/>
      <w:r w:rsidRPr="00F50781">
        <w:rPr>
          <w:rFonts w:ascii="Book Antiqua" w:hAnsi="Book Antiqua" w:cs="宋体"/>
          <w:b/>
          <w:bCs/>
          <w:color w:val="000000"/>
        </w:rPr>
        <w:t xml:space="preserve"> B</w:t>
      </w:r>
      <w:r w:rsidRPr="00F50781">
        <w:rPr>
          <w:rFonts w:ascii="Book Antiqua" w:hAnsi="Book Antiqua" w:cs="宋体"/>
          <w:color w:val="000000"/>
        </w:rPr>
        <w:t>, Wacker DA, Fulbright RM, Lis JT, Kraus WL, Wang MD. Specific contributions of histone tails and their acetylation to the mechanical stability of nucleosomes. </w:t>
      </w:r>
      <w:r w:rsidRPr="00F50781">
        <w:rPr>
          <w:rFonts w:ascii="Book Antiqua" w:hAnsi="Book Antiqua" w:cs="宋体"/>
          <w:i/>
          <w:iCs/>
          <w:color w:val="000000"/>
        </w:rPr>
        <w:t xml:space="preserve">J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2005; </w:t>
      </w:r>
      <w:r w:rsidRPr="00F50781">
        <w:rPr>
          <w:rFonts w:ascii="Book Antiqua" w:hAnsi="Book Antiqua" w:cs="宋体"/>
          <w:b/>
          <w:bCs/>
          <w:color w:val="000000"/>
        </w:rPr>
        <w:t>346</w:t>
      </w:r>
      <w:r w:rsidRPr="00F50781">
        <w:rPr>
          <w:rFonts w:ascii="Book Antiqua" w:hAnsi="Book Antiqua" w:cs="宋体"/>
          <w:color w:val="000000"/>
        </w:rPr>
        <w:t>: 135-146 [PMID: 15663933 DOI: 10.1016/j.jmb.2004.11.056]</w:t>
      </w:r>
    </w:p>
    <w:p w14:paraId="5AF3AE9B"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121 </w:t>
      </w:r>
      <w:proofErr w:type="spellStart"/>
      <w:r w:rsidRPr="00F50781">
        <w:rPr>
          <w:rFonts w:ascii="Book Antiqua" w:hAnsi="Book Antiqua" w:cs="宋体"/>
          <w:b/>
          <w:bCs/>
          <w:color w:val="000000"/>
        </w:rPr>
        <w:t>Stros</w:t>
      </w:r>
      <w:proofErr w:type="spellEnd"/>
      <w:r w:rsidRPr="00F50781">
        <w:rPr>
          <w:rFonts w:ascii="Book Antiqua" w:hAnsi="Book Antiqua" w:cs="宋体"/>
          <w:b/>
          <w:bCs/>
          <w:color w:val="000000"/>
        </w:rPr>
        <w:t xml:space="preserve"> M</w:t>
      </w:r>
      <w:r w:rsidRPr="00F50781">
        <w:rPr>
          <w:rFonts w:ascii="Book Antiqua" w:hAnsi="Book Antiqua" w:cs="宋体"/>
          <w:color w:val="000000"/>
        </w:rPr>
        <w:t>. Binding of non-histone chromosomal protein HMG1 to histone H3 in nucleosomes detected by photochemical cross-linking. </w:t>
      </w:r>
      <w:proofErr w:type="spellStart"/>
      <w:r w:rsidRPr="00F50781">
        <w:rPr>
          <w:rFonts w:ascii="Book Antiqua" w:hAnsi="Book Antiqua" w:cs="宋体"/>
          <w:i/>
          <w:iCs/>
          <w:color w:val="000000"/>
        </w:rPr>
        <w:t>Biochem</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Biophys</w:t>
      </w:r>
      <w:proofErr w:type="spellEnd"/>
      <w:r w:rsidRPr="00F50781">
        <w:rPr>
          <w:rFonts w:ascii="Book Antiqua" w:hAnsi="Book Antiqua" w:cs="宋体"/>
          <w:i/>
          <w:iCs/>
          <w:color w:val="000000"/>
        </w:rPr>
        <w:t xml:space="preserve"> Res </w:t>
      </w:r>
      <w:proofErr w:type="spellStart"/>
      <w:r w:rsidRPr="00F50781">
        <w:rPr>
          <w:rFonts w:ascii="Book Antiqua" w:hAnsi="Book Antiqua" w:cs="宋体"/>
          <w:i/>
          <w:iCs/>
          <w:color w:val="000000"/>
        </w:rPr>
        <w:t>Commun</w:t>
      </w:r>
      <w:proofErr w:type="spellEnd"/>
      <w:r w:rsidRPr="00F50781">
        <w:rPr>
          <w:rFonts w:ascii="Book Antiqua" w:hAnsi="Book Antiqua" w:cs="宋体"/>
          <w:color w:val="000000"/>
        </w:rPr>
        <w:t> 1987; </w:t>
      </w:r>
      <w:r w:rsidRPr="00F50781">
        <w:rPr>
          <w:rFonts w:ascii="Book Antiqua" w:hAnsi="Book Antiqua" w:cs="宋体"/>
          <w:b/>
          <w:bCs/>
          <w:color w:val="000000"/>
        </w:rPr>
        <w:t>147</w:t>
      </w:r>
      <w:r w:rsidRPr="00F50781">
        <w:rPr>
          <w:rFonts w:ascii="Book Antiqua" w:hAnsi="Book Antiqua" w:cs="宋体"/>
          <w:color w:val="000000"/>
        </w:rPr>
        <w:t>: 301-308 [PMID: 3632672 DOI: 10.1016/S0006-291X(87)80121-3]</w:t>
      </w:r>
    </w:p>
    <w:p w14:paraId="517E5E87" w14:textId="77777777"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122 </w:t>
      </w:r>
      <w:proofErr w:type="spellStart"/>
      <w:r w:rsidRPr="00F50781">
        <w:rPr>
          <w:rFonts w:ascii="Book Antiqua" w:hAnsi="Book Antiqua" w:cs="宋体"/>
          <w:b/>
          <w:bCs/>
          <w:color w:val="000000"/>
        </w:rPr>
        <w:t>Nardulli</w:t>
      </w:r>
      <w:proofErr w:type="spellEnd"/>
      <w:r w:rsidRPr="00F50781">
        <w:rPr>
          <w:rFonts w:ascii="Book Antiqua" w:hAnsi="Book Antiqua" w:cs="宋体"/>
          <w:b/>
          <w:bCs/>
          <w:color w:val="000000"/>
        </w:rPr>
        <w:t xml:space="preserve"> AM</w:t>
      </w:r>
      <w:r w:rsidRPr="00F50781">
        <w:rPr>
          <w:rFonts w:ascii="Book Antiqua" w:hAnsi="Book Antiqua" w:cs="宋体"/>
          <w:color w:val="000000"/>
        </w:rPr>
        <w:t>, Shapiro DJ. Binding of the estrogen receptor DNA-binding domain to the estrogen response element induces DNA bending.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Cell </w:t>
      </w:r>
      <w:proofErr w:type="spellStart"/>
      <w:r w:rsidRPr="00F50781">
        <w:rPr>
          <w:rFonts w:ascii="Book Antiqua" w:hAnsi="Book Antiqua" w:cs="宋体"/>
          <w:i/>
          <w:iCs/>
          <w:color w:val="000000"/>
        </w:rPr>
        <w:t>Biol</w:t>
      </w:r>
      <w:proofErr w:type="spellEnd"/>
      <w:r w:rsidRPr="00F50781">
        <w:rPr>
          <w:rFonts w:ascii="Book Antiqua" w:hAnsi="Book Antiqua" w:cs="宋体"/>
          <w:color w:val="000000"/>
        </w:rPr>
        <w:t> 1992; </w:t>
      </w:r>
      <w:r w:rsidRPr="00F50781">
        <w:rPr>
          <w:rFonts w:ascii="Book Antiqua" w:hAnsi="Book Antiqua" w:cs="宋体"/>
          <w:b/>
          <w:bCs/>
          <w:color w:val="000000"/>
        </w:rPr>
        <w:t>12</w:t>
      </w:r>
      <w:r w:rsidRPr="00F50781">
        <w:rPr>
          <w:rFonts w:ascii="Book Antiqua" w:hAnsi="Book Antiqua" w:cs="宋体"/>
          <w:color w:val="000000"/>
        </w:rPr>
        <w:t>: 2037-2042 [PMID: 1569939 DOI: 10.1128/MCB.12.5.2037]</w:t>
      </w:r>
    </w:p>
    <w:p w14:paraId="77FD424C" w14:textId="61AFCEDC" w:rsidR="00572540" w:rsidRPr="00F50781" w:rsidRDefault="00572540" w:rsidP="00572540">
      <w:pPr>
        <w:spacing w:line="360" w:lineRule="auto"/>
        <w:jc w:val="both"/>
        <w:rPr>
          <w:rFonts w:ascii="Book Antiqua" w:hAnsi="Book Antiqua" w:cs="宋体"/>
          <w:color w:val="000000"/>
        </w:rPr>
      </w:pPr>
      <w:r w:rsidRPr="00F50781">
        <w:rPr>
          <w:rFonts w:ascii="Book Antiqua" w:hAnsi="Book Antiqua" w:cs="宋体"/>
          <w:color w:val="000000"/>
        </w:rPr>
        <w:t>123 </w:t>
      </w:r>
      <w:proofErr w:type="spellStart"/>
      <w:r w:rsidRPr="00F50781">
        <w:rPr>
          <w:rFonts w:ascii="Book Antiqua" w:hAnsi="Book Antiqua" w:cs="宋体"/>
          <w:b/>
          <w:bCs/>
          <w:color w:val="000000"/>
        </w:rPr>
        <w:t>Nardulli</w:t>
      </w:r>
      <w:proofErr w:type="spellEnd"/>
      <w:r w:rsidRPr="00F50781">
        <w:rPr>
          <w:rFonts w:ascii="Book Antiqua" w:hAnsi="Book Antiqua" w:cs="宋体"/>
          <w:b/>
          <w:bCs/>
          <w:color w:val="000000"/>
        </w:rPr>
        <w:t xml:space="preserve"> AM</w:t>
      </w:r>
      <w:r w:rsidRPr="00F50781">
        <w:rPr>
          <w:rFonts w:ascii="Book Antiqua" w:hAnsi="Book Antiqua" w:cs="宋体"/>
          <w:color w:val="000000"/>
        </w:rPr>
        <w:t xml:space="preserve">, </w:t>
      </w:r>
      <w:proofErr w:type="spellStart"/>
      <w:r w:rsidRPr="00F50781">
        <w:rPr>
          <w:rFonts w:ascii="Book Antiqua" w:hAnsi="Book Antiqua" w:cs="宋体"/>
          <w:color w:val="000000"/>
        </w:rPr>
        <w:t>Grobner</w:t>
      </w:r>
      <w:proofErr w:type="spellEnd"/>
      <w:r w:rsidRPr="00F50781">
        <w:rPr>
          <w:rFonts w:ascii="Book Antiqua" w:hAnsi="Book Antiqua" w:cs="宋体"/>
          <w:color w:val="000000"/>
        </w:rPr>
        <w:t xml:space="preserve"> C, Cotter D. Estrogen receptor-induced DNA bending: orientation of the bend and replacement of an estrogen response element with an intrinsic DNA bending sequence. </w:t>
      </w:r>
      <w:proofErr w:type="spellStart"/>
      <w:r w:rsidRPr="00F50781">
        <w:rPr>
          <w:rFonts w:ascii="Book Antiqua" w:hAnsi="Book Antiqua" w:cs="宋体"/>
          <w:i/>
          <w:iCs/>
          <w:color w:val="000000"/>
        </w:rPr>
        <w:t>Mol</w:t>
      </w:r>
      <w:proofErr w:type="spellEnd"/>
      <w:r w:rsidRPr="00F50781">
        <w:rPr>
          <w:rFonts w:ascii="Book Antiqua" w:hAnsi="Book Antiqua" w:cs="宋体"/>
          <w:i/>
          <w:iCs/>
          <w:color w:val="000000"/>
        </w:rPr>
        <w:t xml:space="preserve"> </w:t>
      </w:r>
      <w:proofErr w:type="spellStart"/>
      <w:r w:rsidRPr="00F50781">
        <w:rPr>
          <w:rFonts w:ascii="Book Antiqua" w:hAnsi="Book Antiqua" w:cs="宋体"/>
          <w:i/>
          <w:iCs/>
          <w:color w:val="000000"/>
        </w:rPr>
        <w:t>Endocrinol</w:t>
      </w:r>
      <w:proofErr w:type="spellEnd"/>
      <w:r w:rsidRPr="00F50781">
        <w:rPr>
          <w:rFonts w:ascii="Book Antiqua" w:hAnsi="Book Antiqua" w:cs="宋体"/>
          <w:color w:val="000000"/>
        </w:rPr>
        <w:t> 1995; </w:t>
      </w:r>
      <w:r w:rsidRPr="00F50781">
        <w:rPr>
          <w:rFonts w:ascii="Book Antiqua" w:hAnsi="Book Antiqua" w:cs="宋体"/>
          <w:b/>
          <w:bCs/>
          <w:color w:val="000000"/>
        </w:rPr>
        <w:t>9</w:t>
      </w:r>
      <w:r w:rsidRPr="00F50781">
        <w:rPr>
          <w:rFonts w:ascii="Book Antiqua" w:hAnsi="Book Antiqua" w:cs="宋体"/>
          <w:color w:val="000000"/>
        </w:rPr>
        <w:t>: 1064-1076 [PMID: 7476980]</w:t>
      </w:r>
    </w:p>
    <w:p w14:paraId="49E554F8" w14:textId="77777777" w:rsidR="00572540" w:rsidRPr="00F50781" w:rsidRDefault="00572540" w:rsidP="00572540">
      <w:pPr>
        <w:spacing w:line="360" w:lineRule="auto"/>
        <w:jc w:val="both"/>
        <w:rPr>
          <w:rFonts w:ascii="Book Antiqua" w:hAnsi="Book Antiqua"/>
        </w:rPr>
      </w:pPr>
    </w:p>
    <w:p w14:paraId="6AEBD5F5" w14:textId="77777777" w:rsidR="00DF16BA" w:rsidRPr="00F50781" w:rsidRDefault="00DF16BA" w:rsidP="00895289">
      <w:pPr>
        <w:wordWrap w:val="0"/>
        <w:spacing w:line="360" w:lineRule="auto"/>
        <w:ind w:left="482" w:hangingChars="200" w:hanging="482"/>
        <w:jc w:val="right"/>
        <w:rPr>
          <w:rFonts w:ascii="Book Antiqua" w:hAnsi="Book Antiqua"/>
          <w:color w:val="000000"/>
        </w:rPr>
      </w:pPr>
      <w:bookmarkStart w:id="6" w:name="OLE_LINK22"/>
      <w:bookmarkStart w:id="7" w:name="OLE_LINK23"/>
      <w:r w:rsidRPr="00F50781">
        <w:rPr>
          <w:rFonts w:ascii="Book Antiqua" w:hAnsi="Book Antiqua"/>
          <w:b/>
        </w:rPr>
        <w:t>P- Reviewer:</w:t>
      </w:r>
      <w:r w:rsidRPr="00F50781">
        <w:rPr>
          <w:rFonts w:ascii="Book Antiqua" w:hAnsi="Book Antiqua"/>
          <w:color w:val="000000"/>
        </w:rPr>
        <w:t xml:space="preserve"> </w:t>
      </w:r>
      <w:proofErr w:type="spellStart"/>
      <w:r w:rsidRPr="00F50781">
        <w:rPr>
          <w:rFonts w:ascii="Book Antiqua" w:hAnsi="Book Antiqua" w:cs="宋体"/>
          <w:color w:val="000000"/>
        </w:rPr>
        <w:t>Choe</w:t>
      </w:r>
      <w:proofErr w:type="spellEnd"/>
      <w:r w:rsidRPr="00F50781">
        <w:rPr>
          <w:rFonts w:ascii="Book Antiqua" w:hAnsi="Book Antiqua" w:cs="宋体" w:hint="eastAsia"/>
          <w:color w:val="000000"/>
        </w:rPr>
        <w:t xml:space="preserve"> W, </w:t>
      </w:r>
      <w:proofErr w:type="spellStart"/>
      <w:r w:rsidRPr="00F50781">
        <w:rPr>
          <w:rFonts w:ascii="Book Antiqua" w:hAnsi="Book Antiqua" w:cs="宋体"/>
          <w:color w:val="000000"/>
        </w:rPr>
        <w:t>Yeligar</w:t>
      </w:r>
      <w:proofErr w:type="spellEnd"/>
      <w:r w:rsidRPr="00F50781">
        <w:rPr>
          <w:rFonts w:ascii="Book Antiqua" w:hAnsi="Book Antiqua" w:cs="宋体" w:hint="eastAsia"/>
          <w:color w:val="000000"/>
        </w:rPr>
        <w:t xml:space="preserve"> SM </w:t>
      </w:r>
      <w:r w:rsidRPr="00F50781">
        <w:rPr>
          <w:rFonts w:ascii="Book Antiqua" w:hAnsi="Book Antiqua"/>
          <w:color w:val="000000"/>
        </w:rPr>
        <w:t xml:space="preserve">    </w:t>
      </w:r>
      <w:r w:rsidRPr="00F50781">
        <w:rPr>
          <w:rFonts w:ascii="Book Antiqua" w:hAnsi="Book Antiqua"/>
          <w:b/>
        </w:rPr>
        <w:t>S- Editor:</w:t>
      </w:r>
      <w:r w:rsidRPr="00F50781">
        <w:rPr>
          <w:rFonts w:ascii="Book Antiqua" w:hAnsi="Book Antiqua"/>
        </w:rPr>
        <w:t xml:space="preserve"> Gong XM</w:t>
      </w:r>
    </w:p>
    <w:p w14:paraId="747C02A0" w14:textId="77777777" w:rsidR="00DF16BA" w:rsidRPr="00F50781" w:rsidRDefault="00DF16BA" w:rsidP="00895289">
      <w:pPr>
        <w:spacing w:line="360" w:lineRule="auto"/>
        <w:ind w:left="482" w:hangingChars="200" w:hanging="482"/>
        <w:jc w:val="right"/>
        <w:rPr>
          <w:rFonts w:ascii="Book Antiqua" w:hAnsi="Book Antiqua"/>
          <w:b/>
        </w:rPr>
      </w:pPr>
      <w:r w:rsidRPr="00F50781">
        <w:rPr>
          <w:rFonts w:ascii="Book Antiqua" w:hAnsi="Book Antiqua"/>
          <w:b/>
        </w:rPr>
        <w:t xml:space="preserve"> L- Editor:</w:t>
      </w:r>
      <w:r w:rsidRPr="00F50781">
        <w:rPr>
          <w:rFonts w:ascii="Book Antiqua" w:hAnsi="Book Antiqua"/>
        </w:rPr>
        <w:t xml:space="preserve"> </w:t>
      </w:r>
      <w:r w:rsidRPr="00F50781">
        <w:rPr>
          <w:rFonts w:ascii="Book Antiqua" w:hAnsi="Book Antiqua"/>
          <w:b/>
        </w:rPr>
        <w:t>E- Editor:</w:t>
      </w:r>
    </w:p>
    <w:p w14:paraId="72796EEB" w14:textId="09CF9692" w:rsidR="002A7170" w:rsidRPr="00F50781" w:rsidRDefault="00613F25" w:rsidP="00572540">
      <w:pPr>
        <w:tabs>
          <w:tab w:val="left" w:pos="3209"/>
        </w:tabs>
        <w:spacing w:line="360" w:lineRule="auto"/>
        <w:jc w:val="both"/>
        <w:rPr>
          <w:rFonts w:ascii="Book Antiqua" w:hAnsi="Book Antiqua"/>
          <w:b/>
        </w:rPr>
      </w:pPr>
      <w:bookmarkStart w:id="8" w:name="_GoBack"/>
      <w:bookmarkEnd w:id="6"/>
      <w:bookmarkEnd w:id="7"/>
      <w:bookmarkEnd w:id="8"/>
      <w:r w:rsidRPr="00F50781">
        <w:rPr>
          <w:rFonts w:ascii="Book Antiqua" w:hAnsi="Book Antiqua"/>
          <w:b/>
          <w:noProof/>
          <w:lang w:eastAsia="zh-CN"/>
        </w:rPr>
        <w:lastRenderedPageBreak/>
        <w:drawing>
          <wp:inline distT="0" distB="0" distL="0" distR="0" wp14:anchorId="25187C24" wp14:editId="375F26A7">
            <wp:extent cx="5466715" cy="4104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6715" cy="4104640"/>
                    </a:xfrm>
                    <a:prstGeom prst="rect">
                      <a:avLst/>
                    </a:prstGeom>
                    <a:noFill/>
                    <a:ln>
                      <a:noFill/>
                    </a:ln>
                  </pic:spPr>
                </pic:pic>
              </a:graphicData>
            </a:graphic>
          </wp:inline>
        </w:drawing>
      </w:r>
    </w:p>
    <w:p w14:paraId="37A12C00" w14:textId="77777777" w:rsidR="002A7170" w:rsidRPr="00F50781" w:rsidRDefault="002A7170" w:rsidP="00572540">
      <w:pPr>
        <w:spacing w:line="360" w:lineRule="auto"/>
        <w:jc w:val="both"/>
        <w:rPr>
          <w:rFonts w:ascii="Book Antiqua" w:eastAsia="宋体" w:hAnsi="Book Antiqua"/>
          <w:lang w:eastAsia="zh-CN"/>
        </w:rPr>
      </w:pPr>
      <w:r w:rsidRPr="00F50781">
        <w:rPr>
          <w:rFonts w:ascii="Book Antiqua" w:hAnsi="Book Antiqua"/>
          <w:b/>
        </w:rPr>
        <w:t>Figure 1</w:t>
      </w:r>
      <w:r w:rsidRPr="00F50781">
        <w:rPr>
          <w:rFonts w:ascii="Book Antiqua" w:eastAsia="宋体" w:hAnsi="Book Antiqua"/>
          <w:b/>
          <w:lang w:eastAsia="zh-CN"/>
        </w:rPr>
        <w:t xml:space="preserve"> </w:t>
      </w:r>
      <w:r w:rsidRPr="00F50781">
        <w:rPr>
          <w:rFonts w:ascii="Book Antiqua" w:hAnsi="Book Antiqua"/>
          <w:b/>
        </w:rPr>
        <w:t>Domain structure for estrogen receptor</w:t>
      </w:r>
      <w:r w:rsidRPr="00F50781">
        <w:rPr>
          <w:rFonts w:ascii="Book Antiqua" w:eastAsia="宋体" w:hAnsi="Book Antiqua" w:cs="Book Antiqua"/>
          <w:b/>
          <w:lang w:eastAsia="zh-CN"/>
        </w:rPr>
        <w:t>.</w:t>
      </w:r>
      <w:r w:rsidRPr="00F50781">
        <w:rPr>
          <w:rFonts w:ascii="Book Antiqua" w:eastAsia="宋体" w:hAnsi="Book Antiqua" w:cs="Book Antiqua"/>
          <w:lang w:eastAsia="zh-CN"/>
        </w:rPr>
        <w:t xml:space="preserve"> </w:t>
      </w:r>
      <w:r w:rsidRPr="00F50781">
        <w:rPr>
          <w:rFonts w:ascii="Book Antiqua" w:hAnsi="Book Antiqua"/>
        </w:rPr>
        <w:t>The structural and functional domains include the N-terminal domain, DBD, CTE, the flexible hinge region and</w:t>
      </w:r>
      <w:r w:rsidRPr="00F50781">
        <w:rPr>
          <w:rFonts w:ascii="Book Antiqua" w:eastAsia="宋体" w:hAnsi="Book Antiqua"/>
          <w:lang w:eastAsia="zh-CN"/>
        </w:rPr>
        <w:t xml:space="preserve"> </w:t>
      </w:r>
      <w:r w:rsidRPr="00F50781">
        <w:rPr>
          <w:rFonts w:ascii="Book Antiqua" w:hAnsi="Book Antiqua"/>
        </w:rPr>
        <w:t>LBD.</w:t>
      </w:r>
      <w:r w:rsidRPr="00F50781">
        <w:rPr>
          <w:rFonts w:ascii="Book Antiqua" w:eastAsia="宋体" w:hAnsi="Book Antiqua"/>
          <w:lang w:eastAsia="zh-CN"/>
        </w:rPr>
        <w:t xml:space="preserve"> </w:t>
      </w:r>
      <w:r w:rsidRPr="00F50781">
        <w:rPr>
          <w:rFonts w:ascii="Book Antiqua" w:hAnsi="Book Antiqua"/>
        </w:rPr>
        <w:t>DBD</w:t>
      </w:r>
      <w:r w:rsidRPr="00F50781">
        <w:rPr>
          <w:rFonts w:ascii="Book Antiqua" w:eastAsia="宋体" w:hAnsi="Book Antiqua"/>
          <w:lang w:eastAsia="zh-CN"/>
        </w:rPr>
        <w:t xml:space="preserve">: </w:t>
      </w:r>
      <w:r w:rsidRPr="00F50781">
        <w:rPr>
          <w:rFonts w:ascii="Book Antiqua" w:hAnsi="Book Antiqua"/>
        </w:rPr>
        <w:t>DNA binding domain</w:t>
      </w:r>
      <w:r w:rsidRPr="00F50781">
        <w:rPr>
          <w:rFonts w:ascii="Book Antiqua" w:eastAsia="宋体" w:hAnsi="Book Antiqua"/>
          <w:lang w:eastAsia="zh-CN"/>
        </w:rPr>
        <w:t xml:space="preserve">; </w:t>
      </w:r>
      <w:r w:rsidRPr="00F50781">
        <w:rPr>
          <w:rFonts w:ascii="Book Antiqua" w:hAnsi="Book Antiqua"/>
        </w:rPr>
        <w:t>CTE</w:t>
      </w:r>
      <w:r w:rsidRPr="00F50781">
        <w:rPr>
          <w:rFonts w:ascii="Book Antiqua" w:eastAsia="宋体" w:hAnsi="Book Antiqua"/>
          <w:lang w:eastAsia="zh-CN"/>
        </w:rPr>
        <w:t xml:space="preserve">: </w:t>
      </w:r>
      <w:r w:rsidRPr="00F50781">
        <w:rPr>
          <w:rFonts w:ascii="Book Antiqua" w:hAnsi="Book Antiqua"/>
        </w:rPr>
        <w:t>C-terminal extension</w:t>
      </w:r>
      <w:r w:rsidRPr="00F50781">
        <w:rPr>
          <w:rFonts w:ascii="Book Antiqua" w:eastAsia="宋体" w:hAnsi="Book Antiqua"/>
          <w:lang w:eastAsia="zh-CN"/>
        </w:rPr>
        <w:t xml:space="preserve">; </w:t>
      </w:r>
      <w:r w:rsidRPr="00F50781">
        <w:rPr>
          <w:rFonts w:ascii="Book Antiqua" w:hAnsi="Book Antiqua"/>
        </w:rPr>
        <w:t>LBD</w:t>
      </w:r>
      <w:r w:rsidRPr="00F50781">
        <w:rPr>
          <w:rFonts w:ascii="Book Antiqua" w:eastAsia="宋体" w:hAnsi="Book Antiqua"/>
          <w:lang w:eastAsia="zh-CN"/>
        </w:rPr>
        <w:t xml:space="preserve">: </w:t>
      </w:r>
      <w:r w:rsidRPr="00F50781">
        <w:rPr>
          <w:rFonts w:ascii="Book Antiqua" w:hAnsi="Book Antiqua"/>
        </w:rPr>
        <w:t>Ligand binding domain</w:t>
      </w:r>
      <w:r w:rsidRPr="00F50781">
        <w:rPr>
          <w:rFonts w:ascii="Book Antiqua" w:eastAsia="宋体" w:hAnsi="Book Antiqua"/>
          <w:lang w:eastAsia="zh-CN"/>
        </w:rPr>
        <w:t xml:space="preserve">. </w:t>
      </w:r>
    </w:p>
    <w:p w14:paraId="3D21D4F1" w14:textId="77777777" w:rsidR="002A7170" w:rsidRPr="00F50781" w:rsidRDefault="002A7170" w:rsidP="00572540">
      <w:pPr>
        <w:tabs>
          <w:tab w:val="left" w:pos="720"/>
          <w:tab w:val="left" w:pos="1925"/>
        </w:tabs>
        <w:spacing w:line="360" w:lineRule="auto"/>
        <w:jc w:val="both"/>
        <w:rPr>
          <w:rFonts w:ascii="Book Antiqua" w:hAnsi="Book Antiqua"/>
        </w:rPr>
      </w:pPr>
    </w:p>
    <w:p w14:paraId="55F2EC54" w14:textId="77777777" w:rsidR="002A7170" w:rsidRPr="00F50781" w:rsidRDefault="00613F25" w:rsidP="00572540">
      <w:pPr>
        <w:tabs>
          <w:tab w:val="left" w:pos="720"/>
          <w:tab w:val="left" w:pos="1925"/>
        </w:tabs>
        <w:spacing w:line="360" w:lineRule="auto"/>
        <w:jc w:val="both"/>
        <w:rPr>
          <w:rFonts w:ascii="Book Antiqua" w:hAnsi="Book Antiqua"/>
          <w:b/>
        </w:rPr>
      </w:pPr>
      <w:r w:rsidRPr="00F50781">
        <w:rPr>
          <w:rFonts w:ascii="Book Antiqua" w:hAnsi="Book Antiqua"/>
          <w:b/>
          <w:noProof/>
          <w:lang w:eastAsia="zh-CN"/>
        </w:rPr>
        <w:lastRenderedPageBreak/>
        <w:drawing>
          <wp:inline distT="0" distB="0" distL="0" distR="0" wp14:anchorId="585AA9A3" wp14:editId="292AAB4E">
            <wp:extent cx="5466715" cy="4104640"/>
            <wp:effectExtent l="0" t="0" r="0" b="1016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6715" cy="4104640"/>
                    </a:xfrm>
                    <a:prstGeom prst="rect">
                      <a:avLst/>
                    </a:prstGeom>
                    <a:noFill/>
                    <a:ln>
                      <a:noFill/>
                    </a:ln>
                  </pic:spPr>
                </pic:pic>
              </a:graphicData>
            </a:graphic>
          </wp:inline>
        </w:drawing>
      </w:r>
    </w:p>
    <w:p w14:paraId="636136FE" w14:textId="421411B7" w:rsidR="002A7170" w:rsidRPr="00F50781" w:rsidRDefault="002A7170" w:rsidP="00572540">
      <w:pPr>
        <w:spacing w:line="360" w:lineRule="auto"/>
        <w:jc w:val="both"/>
        <w:rPr>
          <w:rFonts w:ascii="Book Antiqua" w:eastAsia="宋体" w:hAnsi="Book Antiqua"/>
          <w:lang w:eastAsia="zh-CN"/>
        </w:rPr>
      </w:pPr>
      <w:r w:rsidRPr="00F50781">
        <w:rPr>
          <w:rFonts w:ascii="Book Antiqua" w:hAnsi="Book Antiqua"/>
          <w:b/>
        </w:rPr>
        <w:t>Figure 2</w:t>
      </w:r>
      <w:r w:rsidRPr="00F50781">
        <w:rPr>
          <w:rFonts w:ascii="Book Antiqua" w:eastAsia="宋体" w:hAnsi="Book Antiqua"/>
          <w:b/>
          <w:lang w:eastAsia="zh-CN"/>
        </w:rPr>
        <w:t xml:space="preserve"> </w:t>
      </w:r>
      <w:proofErr w:type="gramStart"/>
      <w:r w:rsidRPr="00F50781">
        <w:rPr>
          <w:rFonts w:ascii="Book Antiqua" w:hAnsi="Book Antiqua"/>
          <w:b/>
        </w:rPr>
        <w:t>The</w:t>
      </w:r>
      <w:proofErr w:type="gramEnd"/>
      <w:r w:rsidRPr="00F50781">
        <w:rPr>
          <w:rFonts w:ascii="Book Antiqua" w:hAnsi="Book Antiqua"/>
          <w:b/>
        </w:rPr>
        <w:t xml:space="preserve"> structural and functional domains of </w:t>
      </w:r>
      <w:r w:rsidR="00AB7C33" w:rsidRPr="00F50781">
        <w:rPr>
          <w:rFonts w:ascii="Book Antiqua" w:hAnsi="Book Antiqua"/>
          <w:b/>
        </w:rPr>
        <w:t>high mobility group protein 1</w:t>
      </w:r>
      <w:r w:rsidRPr="00F50781">
        <w:rPr>
          <w:rFonts w:ascii="Book Antiqua" w:hAnsi="Book Antiqua"/>
          <w:b/>
        </w:rPr>
        <w:t xml:space="preserve"> protein.</w:t>
      </w:r>
      <w:r w:rsidRPr="00F50781">
        <w:rPr>
          <w:rFonts w:ascii="Book Antiqua" w:hAnsi="Book Antiqua"/>
        </w:rPr>
        <w:t xml:space="preserve"> The tripartite structure includes the A and B boxes which are basic and the acidic C-terminal domain made up entirely of acidic (asp/</w:t>
      </w:r>
      <w:proofErr w:type="spellStart"/>
      <w:r w:rsidRPr="00F50781">
        <w:rPr>
          <w:rFonts w:ascii="Book Antiqua" w:hAnsi="Book Antiqua"/>
        </w:rPr>
        <w:t>glu</w:t>
      </w:r>
      <w:proofErr w:type="spellEnd"/>
      <w:r w:rsidRPr="00F50781">
        <w:rPr>
          <w:rFonts w:ascii="Book Antiqua" w:hAnsi="Book Antiqua"/>
        </w:rPr>
        <w:t>) residues.</w:t>
      </w:r>
      <w:r w:rsidR="00AB7C33" w:rsidRPr="00F50781">
        <w:rPr>
          <w:rFonts w:ascii="Book Antiqua" w:eastAsia="宋体" w:hAnsi="Book Antiqua" w:hint="eastAsia"/>
          <w:lang w:eastAsia="zh-CN"/>
        </w:rPr>
        <w:t xml:space="preserve"> HMGB1: </w:t>
      </w:r>
      <w:r w:rsidR="00AB7C33" w:rsidRPr="00F50781">
        <w:rPr>
          <w:rFonts w:ascii="Book Antiqua" w:hAnsi="Book Antiqua"/>
        </w:rPr>
        <w:t>High mobility group protein 1</w:t>
      </w:r>
      <w:r w:rsidR="00AB7C33" w:rsidRPr="00F50781">
        <w:rPr>
          <w:rFonts w:ascii="Book Antiqua" w:eastAsia="宋体" w:hAnsi="Book Antiqua" w:hint="eastAsia"/>
          <w:lang w:eastAsia="zh-CN"/>
        </w:rPr>
        <w:t>.</w:t>
      </w:r>
    </w:p>
    <w:p w14:paraId="23879E5E" w14:textId="77777777" w:rsidR="002A7170" w:rsidRPr="00F50781" w:rsidRDefault="002A7170" w:rsidP="00572540">
      <w:pPr>
        <w:tabs>
          <w:tab w:val="left" w:pos="720"/>
          <w:tab w:val="left" w:pos="1925"/>
        </w:tabs>
        <w:spacing w:line="360" w:lineRule="auto"/>
        <w:jc w:val="both"/>
        <w:rPr>
          <w:rFonts w:ascii="Book Antiqua" w:hAnsi="Book Antiqua"/>
        </w:rPr>
      </w:pPr>
    </w:p>
    <w:p w14:paraId="24D34BCD" w14:textId="77777777" w:rsidR="002A7170" w:rsidRPr="00F50781" w:rsidRDefault="002A7170" w:rsidP="00572540">
      <w:pPr>
        <w:tabs>
          <w:tab w:val="left" w:pos="720"/>
          <w:tab w:val="left" w:pos="1925"/>
        </w:tabs>
        <w:spacing w:line="360" w:lineRule="auto"/>
        <w:jc w:val="both"/>
        <w:rPr>
          <w:rFonts w:ascii="Book Antiqua" w:hAnsi="Book Antiqua"/>
        </w:rPr>
      </w:pPr>
    </w:p>
    <w:p w14:paraId="590FAE2B" w14:textId="77777777" w:rsidR="002A7170" w:rsidRPr="00F50781" w:rsidRDefault="002A7170" w:rsidP="00572540">
      <w:pPr>
        <w:tabs>
          <w:tab w:val="left" w:pos="720"/>
          <w:tab w:val="left" w:pos="1925"/>
        </w:tabs>
        <w:spacing w:line="360" w:lineRule="auto"/>
        <w:jc w:val="both"/>
        <w:rPr>
          <w:rFonts w:ascii="Book Antiqua" w:hAnsi="Book Antiqua"/>
        </w:rPr>
      </w:pPr>
    </w:p>
    <w:p w14:paraId="49999863" w14:textId="77777777" w:rsidR="002A7170" w:rsidRPr="00F50781" w:rsidRDefault="002A7170" w:rsidP="00572540">
      <w:pPr>
        <w:tabs>
          <w:tab w:val="left" w:pos="720"/>
          <w:tab w:val="left" w:pos="1925"/>
        </w:tabs>
        <w:spacing w:line="360" w:lineRule="auto"/>
        <w:jc w:val="both"/>
        <w:rPr>
          <w:rFonts w:ascii="Book Antiqua" w:hAnsi="Book Antiqua"/>
        </w:rPr>
      </w:pPr>
      <w:r w:rsidRPr="00F50781">
        <w:rPr>
          <w:rFonts w:ascii="Book Antiqua" w:hAnsi="Book Antiqua"/>
        </w:rPr>
        <w:br w:type="page"/>
      </w:r>
      <w:r w:rsidR="00613F25" w:rsidRPr="00F50781">
        <w:rPr>
          <w:rFonts w:ascii="Book Antiqua" w:hAnsi="Book Antiqua"/>
          <w:noProof/>
          <w:lang w:eastAsia="zh-CN"/>
        </w:rPr>
        <w:lastRenderedPageBreak/>
        <w:drawing>
          <wp:inline distT="0" distB="0" distL="0" distR="0" wp14:anchorId="64FAA80D" wp14:editId="7F0DD6F5">
            <wp:extent cx="5466715" cy="4104640"/>
            <wp:effectExtent l="0" t="0" r="0" b="1016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6715" cy="4104640"/>
                    </a:xfrm>
                    <a:prstGeom prst="rect">
                      <a:avLst/>
                    </a:prstGeom>
                    <a:noFill/>
                    <a:ln>
                      <a:noFill/>
                    </a:ln>
                  </pic:spPr>
                </pic:pic>
              </a:graphicData>
            </a:graphic>
          </wp:inline>
        </w:drawing>
      </w:r>
    </w:p>
    <w:p w14:paraId="2477F5F8" w14:textId="1E9D21C2" w:rsidR="002A7170" w:rsidRPr="00A6209C" w:rsidRDefault="002A7170" w:rsidP="00572540">
      <w:pPr>
        <w:tabs>
          <w:tab w:val="left" w:pos="720"/>
          <w:tab w:val="left" w:pos="960"/>
        </w:tabs>
        <w:spacing w:line="360" w:lineRule="auto"/>
        <w:jc w:val="both"/>
        <w:rPr>
          <w:rFonts w:ascii="Book Antiqua" w:eastAsiaTheme="minorEastAsia" w:hAnsi="Book Antiqua"/>
          <w:lang w:eastAsia="zh-CN"/>
        </w:rPr>
      </w:pPr>
      <w:r w:rsidRPr="00F50781">
        <w:rPr>
          <w:rFonts w:ascii="Book Antiqua" w:hAnsi="Book Antiqua"/>
          <w:b/>
        </w:rPr>
        <w:t>Figure 3</w:t>
      </w:r>
      <w:r w:rsidRPr="00F50781">
        <w:rPr>
          <w:rFonts w:ascii="Book Antiqua" w:hAnsi="Book Antiqua"/>
          <w:b/>
        </w:rPr>
        <w:tab/>
        <w:t xml:space="preserve">A schematic drawing of the 161 </w:t>
      </w:r>
      <w:proofErr w:type="spellStart"/>
      <w:r w:rsidRPr="00F50781">
        <w:rPr>
          <w:rFonts w:ascii="Book Antiqua" w:hAnsi="Book Antiqua"/>
          <w:b/>
        </w:rPr>
        <w:t>bp</w:t>
      </w:r>
      <w:proofErr w:type="spellEnd"/>
      <w:r w:rsidRPr="00F50781">
        <w:rPr>
          <w:rFonts w:ascii="Book Antiqua" w:hAnsi="Book Antiqua"/>
          <w:b/>
        </w:rPr>
        <w:t xml:space="preserve"> DNA containing four nucleosome positioning sequences (yellow boxes), that straddle the 30 </w:t>
      </w:r>
      <w:proofErr w:type="spellStart"/>
      <w:r w:rsidRPr="00F50781">
        <w:rPr>
          <w:rFonts w:ascii="Book Antiqua" w:hAnsi="Book Antiqua"/>
          <w:b/>
        </w:rPr>
        <w:t>bp</w:t>
      </w:r>
      <w:proofErr w:type="spellEnd"/>
      <w:r w:rsidRPr="00F50781">
        <w:rPr>
          <w:rFonts w:ascii="Book Antiqua" w:hAnsi="Book Antiqua"/>
          <w:b/>
        </w:rPr>
        <w:t xml:space="preserve"> consensus estrogen response element (</w:t>
      </w:r>
      <w:r w:rsidR="000857C8" w:rsidRPr="00F50781">
        <w:rPr>
          <w:rFonts w:ascii="Book Antiqua" w:hAnsi="Book Antiqua"/>
          <w:b/>
        </w:rPr>
        <w:t>red box)</w:t>
      </w:r>
      <w:r w:rsidRPr="00F50781">
        <w:rPr>
          <w:rFonts w:ascii="Book Antiqua" w:hAnsi="Book Antiqua"/>
          <w:b/>
        </w:rPr>
        <w:t xml:space="preserve"> at the dyad axis.</w:t>
      </w:r>
      <w:r w:rsidRPr="00F50781">
        <w:rPr>
          <w:rFonts w:ascii="Book Antiqua" w:hAnsi="Book Antiqua"/>
        </w:rPr>
        <w:t xml:space="preserve"> The 161 </w:t>
      </w:r>
      <w:proofErr w:type="spellStart"/>
      <w:r w:rsidRPr="00F50781">
        <w:rPr>
          <w:rFonts w:ascii="Book Antiqua" w:hAnsi="Book Antiqua"/>
        </w:rPr>
        <w:t>bp</w:t>
      </w:r>
      <w:proofErr w:type="spellEnd"/>
      <w:r w:rsidRPr="00F50781">
        <w:rPr>
          <w:rFonts w:ascii="Book Antiqua" w:hAnsi="Book Antiqua"/>
        </w:rPr>
        <w:t xml:space="preserve"> DNA was excised by </w:t>
      </w:r>
      <w:proofErr w:type="spellStart"/>
      <w:r w:rsidRPr="00F50781">
        <w:rPr>
          <w:rFonts w:ascii="Book Antiqua" w:hAnsi="Book Antiqua"/>
        </w:rPr>
        <w:t>EcoRI</w:t>
      </w:r>
      <w:proofErr w:type="spellEnd"/>
      <w:r w:rsidRPr="00F50781">
        <w:rPr>
          <w:rFonts w:ascii="Book Antiqua" w:hAnsi="Book Antiqua"/>
        </w:rPr>
        <w:t xml:space="preserve"> and </w:t>
      </w:r>
      <w:proofErr w:type="spellStart"/>
      <w:r w:rsidRPr="00F50781">
        <w:rPr>
          <w:rFonts w:ascii="Book Antiqua" w:hAnsi="Book Antiqua"/>
        </w:rPr>
        <w:t>HindIII</w:t>
      </w:r>
      <w:proofErr w:type="spellEnd"/>
      <w:r w:rsidRPr="00F50781">
        <w:rPr>
          <w:rFonts w:ascii="Book Antiqua" w:hAnsi="Book Antiqua"/>
        </w:rPr>
        <w:t xml:space="preserve"> digestion of the pGEM-Q2-2E2 plasmid.</w:t>
      </w:r>
      <w:r w:rsidR="00A6209C">
        <w:rPr>
          <w:rFonts w:ascii="Book Antiqua" w:eastAsiaTheme="minorEastAsia" w:hAnsi="Book Antiqua" w:hint="eastAsia"/>
          <w:lang w:eastAsia="zh-CN"/>
        </w:rPr>
        <w:t xml:space="preserve"> </w:t>
      </w:r>
      <w:proofErr w:type="spellStart"/>
      <w:proofErr w:type="gramStart"/>
      <w:r w:rsidR="00A6209C" w:rsidRPr="00A6209C">
        <w:rPr>
          <w:rFonts w:ascii="Book Antiqua" w:eastAsiaTheme="minorEastAsia" w:hAnsi="Book Antiqua" w:hint="eastAsia"/>
          <w:lang w:eastAsia="zh-CN"/>
        </w:rPr>
        <w:t>cERE</w:t>
      </w:r>
      <w:proofErr w:type="spellEnd"/>
      <w:proofErr w:type="gramEnd"/>
      <w:r w:rsidR="00A6209C">
        <w:rPr>
          <w:rFonts w:ascii="Book Antiqua" w:eastAsiaTheme="minorEastAsia" w:hAnsi="Book Antiqua" w:hint="eastAsia"/>
          <w:lang w:eastAsia="zh-CN"/>
        </w:rPr>
        <w:t xml:space="preserve">: </w:t>
      </w:r>
      <w:r w:rsidR="00A6209C" w:rsidRPr="00F50781">
        <w:rPr>
          <w:rFonts w:ascii="Book Antiqua" w:hAnsi="Book Antiqua"/>
        </w:rPr>
        <w:t>Consensus estrogen response element</w:t>
      </w:r>
      <w:r w:rsidR="00A6209C">
        <w:rPr>
          <w:rFonts w:ascii="Book Antiqua" w:eastAsiaTheme="minorEastAsia" w:hAnsi="Book Antiqua" w:hint="eastAsia"/>
          <w:lang w:eastAsia="zh-CN"/>
        </w:rPr>
        <w:t>.</w:t>
      </w:r>
    </w:p>
    <w:p w14:paraId="2923E311" w14:textId="77777777" w:rsidR="002A7170" w:rsidRPr="00F50781" w:rsidRDefault="002A7170" w:rsidP="00572540">
      <w:pPr>
        <w:tabs>
          <w:tab w:val="left" w:pos="720"/>
          <w:tab w:val="left" w:pos="1925"/>
        </w:tabs>
        <w:spacing w:line="360" w:lineRule="auto"/>
        <w:jc w:val="both"/>
        <w:rPr>
          <w:rFonts w:ascii="Book Antiqua" w:hAnsi="Book Antiqua"/>
        </w:rPr>
      </w:pPr>
    </w:p>
    <w:p w14:paraId="60CAD0F3" w14:textId="77777777" w:rsidR="002A7170" w:rsidRPr="00F50781" w:rsidRDefault="002A7170" w:rsidP="00572540">
      <w:pPr>
        <w:tabs>
          <w:tab w:val="left" w:pos="720"/>
          <w:tab w:val="left" w:pos="1925"/>
        </w:tabs>
        <w:spacing w:line="360" w:lineRule="auto"/>
        <w:jc w:val="both"/>
        <w:rPr>
          <w:rFonts w:ascii="Book Antiqua" w:hAnsi="Book Antiqua"/>
        </w:rPr>
      </w:pPr>
    </w:p>
    <w:p w14:paraId="5FBEE8F2" w14:textId="77777777" w:rsidR="002A7170" w:rsidRPr="00F50781" w:rsidRDefault="002A7170" w:rsidP="00572540">
      <w:pPr>
        <w:tabs>
          <w:tab w:val="left" w:pos="720"/>
          <w:tab w:val="left" w:pos="1925"/>
        </w:tabs>
        <w:spacing w:line="360" w:lineRule="auto"/>
        <w:jc w:val="both"/>
        <w:rPr>
          <w:rFonts w:ascii="Book Antiqua" w:hAnsi="Book Antiqua"/>
        </w:rPr>
      </w:pPr>
    </w:p>
    <w:p w14:paraId="39FB709E" w14:textId="77777777" w:rsidR="002A7170" w:rsidRPr="00F50781" w:rsidRDefault="002A7170" w:rsidP="00572540">
      <w:pPr>
        <w:tabs>
          <w:tab w:val="left" w:pos="720"/>
          <w:tab w:val="left" w:pos="1925"/>
        </w:tabs>
        <w:spacing w:line="360" w:lineRule="auto"/>
        <w:jc w:val="both"/>
        <w:rPr>
          <w:rFonts w:ascii="Book Antiqua" w:hAnsi="Book Antiqua"/>
        </w:rPr>
      </w:pPr>
    </w:p>
    <w:p w14:paraId="7E1C3C08" w14:textId="77777777" w:rsidR="002A7170" w:rsidRPr="00F50781" w:rsidRDefault="002A7170" w:rsidP="00572540">
      <w:pPr>
        <w:tabs>
          <w:tab w:val="left" w:pos="720"/>
          <w:tab w:val="left" w:pos="1925"/>
        </w:tabs>
        <w:spacing w:line="360" w:lineRule="auto"/>
        <w:jc w:val="both"/>
        <w:rPr>
          <w:rFonts w:ascii="Book Antiqua" w:hAnsi="Book Antiqua"/>
        </w:rPr>
      </w:pPr>
    </w:p>
    <w:p w14:paraId="1C37E88F" w14:textId="77777777" w:rsidR="002A7170" w:rsidRPr="00F50781" w:rsidRDefault="002A7170" w:rsidP="00572540">
      <w:pPr>
        <w:tabs>
          <w:tab w:val="left" w:pos="720"/>
          <w:tab w:val="left" w:pos="1925"/>
        </w:tabs>
        <w:spacing w:line="360" w:lineRule="auto"/>
        <w:jc w:val="both"/>
        <w:rPr>
          <w:rFonts w:ascii="Book Antiqua" w:hAnsi="Book Antiqua"/>
        </w:rPr>
      </w:pPr>
    </w:p>
    <w:p w14:paraId="27E16DEC" w14:textId="77777777" w:rsidR="002A7170" w:rsidRPr="00F50781" w:rsidRDefault="002A7170" w:rsidP="00572540">
      <w:pPr>
        <w:tabs>
          <w:tab w:val="left" w:pos="720"/>
          <w:tab w:val="left" w:pos="1925"/>
        </w:tabs>
        <w:spacing w:line="360" w:lineRule="auto"/>
        <w:jc w:val="both"/>
        <w:rPr>
          <w:rFonts w:ascii="Book Antiqua" w:hAnsi="Book Antiqua"/>
        </w:rPr>
      </w:pPr>
    </w:p>
    <w:p w14:paraId="0E42C483" w14:textId="77777777" w:rsidR="002A7170" w:rsidRPr="00F50781" w:rsidRDefault="002A7170" w:rsidP="00572540">
      <w:pPr>
        <w:tabs>
          <w:tab w:val="left" w:pos="720"/>
          <w:tab w:val="left" w:pos="1925"/>
        </w:tabs>
        <w:spacing w:line="360" w:lineRule="auto"/>
        <w:jc w:val="both"/>
        <w:rPr>
          <w:rFonts w:ascii="Book Antiqua" w:hAnsi="Book Antiqua"/>
        </w:rPr>
      </w:pPr>
    </w:p>
    <w:p w14:paraId="32799DE6" w14:textId="77777777" w:rsidR="002A7170" w:rsidRPr="00F50781" w:rsidRDefault="002A7170" w:rsidP="00572540">
      <w:pPr>
        <w:tabs>
          <w:tab w:val="left" w:pos="720"/>
          <w:tab w:val="left" w:pos="1925"/>
        </w:tabs>
        <w:spacing w:line="360" w:lineRule="auto"/>
        <w:jc w:val="both"/>
        <w:rPr>
          <w:rFonts w:ascii="Book Antiqua" w:hAnsi="Book Antiqua"/>
        </w:rPr>
      </w:pPr>
    </w:p>
    <w:p w14:paraId="7EAB3EE4" w14:textId="77777777" w:rsidR="002A7170" w:rsidRPr="00F50781" w:rsidRDefault="002A7170" w:rsidP="00572540">
      <w:pPr>
        <w:tabs>
          <w:tab w:val="left" w:pos="720"/>
          <w:tab w:val="left" w:pos="1925"/>
        </w:tabs>
        <w:spacing w:line="360" w:lineRule="auto"/>
        <w:jc w:val="both"/>
        <w:rPr>
          <w:rFonts w:ascii="Book Antiqua" w:hAnsi="Book Antiqua"/>
        </w:rPr>
      </w:pPr>
    </w:p>
    <w:p w14:paraId="0A98B5D4" w14:textId="77777777" w:rsidR="002A7170" w:rsidRPr="00F50781" w:rsidRDefault="00613F25" w:rsidP="00572540">
      <w:pPr>
        <w:spacing w:line="360" w:lineRule="auto"/>
        <w:jc w:val="both"/>
        <w:rPr>
          <w:rFonts w:ascii="Book Antiqua" w:eastAsia="宋体" w:hAnsi="Book Antiqua"/>
          <w:noProof/>
          <w:lang w:eastAsia="zh-CN"/>
        </w:rPr>
      </w:pPr>
      <w:r w:rsidRPr="00F50781">
        <w:rPr>
          <w:rFonts w:ascii="Book Antiqua" w:hAnsi="Book Antiqua"/>
          <w:noProof/>
          <w:lang w:eastAsia="zh-CN"/>
        </w:rPr>
        <w:drawing>
          <wp:inline distT="0" distB="0" distL="0" distR="0" wp14:anchorId="50FC65D8" wp14:editId="7DDBFE95">
            <wp:extent cx="3757295" cy="2365375"/>
            <wp:effectExtent l="0" t="0" r="1905" b="0"/>
            <wp:docPr id="4" name="Picture 8" descr="Potential Cover 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tential Cover Figure 2.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7295" cy="2365375"/>
                    </a:xfrm>
                    <a:prstGeom prst="rect">
                      <a:avLst/>
                    </a:prstGeom>
                    <a:noFill/>
                    <a:ln>
                      <a:noFill/>
                    </a:ln>
                  </pic:spPr>
                </pic:pic>
              </a:graphicData>
            </a:graphic>
          </wp:inline>
        </w:drawing>
      </w:r>
    </w:p>
    <w:p w14:paraId="1F844961" w14:textId="77777777" w:rsidR="002A7170" w:rsidRPr="00F50781" w:rsidRDefault="002A7170" w:rsidP="00572540">
      <w:pPr>
        <w:spacing w:line="360" w:lineRule="auto"/>
        <w:jc w:val="both"/>
        <w:rPr>
          <w:rFonts w:ascii="Book Antiqua" w:eastAsia="宋体" w:hAnsi="Book Antiqua"/>
          <w:noProof/>
          <w:lang w:eastAsia="zh-CN"/>
        </w:rPr>
      </w:pPr>
      <w:r w:rsidRPr="00F50781">
        <w:rPr>
          <w:rFonts w:ascii="Book Antiqua" w:eastAsia="宋体" w:hAnsi="Book Antiqua"/>
          <w:noProof/>
          <w:lang w:eastAsia="zh-CN"/>
        </w:rPr>
        <w:t>A</w:t>
      </w:r>
    </w:p>
    <w:p w14:paraId="30FFCD08" w14:textId="77777777" w:rsidR="002A7170" w:rsidRPr="00F50781" w:rsidRDefault="00613F25" w:rsidP="00572540">
      <w:pPr>
        <w:spacing w:line="360" w:lineRule="auto"/>
        <w:jc w:val="both"/>
        <w:rPr>
          <w:rFonts w:ascii="Book Antiqua" w:hAnsi="Book Antiqua"/>
          <w:noProof/>
          <w:lang w:eastAsia="zh-CN"/>
        </w:rPr>
      </w:pPr>
      <w:r w:rsidRPr="00F50781">
        <w:rPr>
          <w:rFonts w:ascii="Book Antiqua" w:hAnsi="Book Antiqua"/>
          <w:noProof/>
          <w:lang w:eastAsia="zh-CN"/>
        </w:rPr>
        <w:drawing>
          <wp:inline distT="0" distB="0" distL="0" distR="0" wp14:anchorId="7BC2A8A4" wp14:editId="75CC87FF">
            <wp:extent cx="3766820" cy="3110865"/>
            <wp:effectExtent l="0" t="0" r="0" b="0"/>
            <wp:docPr id="5" name="Picture 10" descr="Potential Cover 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tential Cover Figure 1.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6820" cy="3110865"/>
                    </a:xfrm>
                    <a:prstGeom prst="rect">
                      <a:avLst/>
                    </a:prstGeom>
                    <a:noFill/>
                    <a:ln>
                      <a:noFill/>
                    </a:ln>
                  </pic:spPr>
                </pic:pic>
              </a:graphicData>
            </a:graphic>
          </wp:inline>
        </w:drawing>
      </w:r>
    </w:p>
    <w:p w14:paraId="6069679F" w14:textId="77777777" w:rsidR="002A7170" w:rsidRPr="00F50781" w:rsidRDefault="002A7170" w:rsidP="00572540">
      <w:pPr>
        <w:spacing w:line="360" w:lineRule="auto"/>
        <w:jc w:val="both"/>
        <w:rPr>
          <w:rFonts w:ascii="Book Antiqua" w:eastAsia="宋体" w:hAnsi="Book Antiqua"/>
          <w:lang w:eastAsia="zh-CN"/>
        </w:rPr>
      </w:pPr>
      <w:r w:rsidRPr="00F50781">
        <w:rPr>
          <w:rFonts w:ascii="Book Antiqua" w:eastAsia="宋体" w:hAnsi="Book Antiqua"/>
          <w:lang w:eastAsia="zh-CN"/>
        </w:rPr>
        <w:t>B</w:t>
      </w:r>
    </w:p>
    <w:p w14:paraId="46B9360C" w14:textId="77777777" w:rsidR="002A7170" w:rsidRPr="00F50781" w:rsidRDefault="002A7170" w:rsidP="00572540">
      <w:pPr>
        <w:spacing w:line="360" w:lineRule="auto"/>
        <w:jc w:val="both"/>
        <w:rPr>
          <w:rFonts w:ascii="Book Antiqua" w:eastAsia="宋体" w:hAnsi="Book Antiqua"/>
          <w:lang w:eastAsia="zh-CN"/>
        </w:rPr>
      </w:pPr>
    </w:p>
    <w:p w14:paraId="4A5B4ACB" w14:textId="7E4BAA36" w:rsidR="002A7170" w:rsidRPr="00F50781" w:rsidRDefault="002A7170" w:rsidP="00572540">
      <w:pPr>
        <w:widowControl w:val="0"/>
        <w:autoSpaceDE w:val="0"/>
        <w:autoSpaceDN w:val="0"/>
        <w:adjustRightInd w:val="0"/>
        <w:spacing w:line="360" w:lineRule="auto"/>
        <w:jc w:val="both"/>
        <w:rPr>
          <w:rFonts w:ascii="Book Antiqua" w:eastAsia="宋体" w:hAnsi="Book Antiqua"/>
          <w:lang w:eastAsia="zh-CN"/>
        </w:rPr>
      </w:pPr>
      <w:r w:rsidRPr="00F50781">
        <w:rPr>
          <w:rFonts w:ascii="Book Antiqua" w:hAnsi="Book Antiqua"/>
          <w:b/>
        </w:rPr>
        <w:t>Figure 4</w:t>
      </w:r>
      <w:r w:rsidRPr="00F50781">
        <w:rPr>
          <w:rFonts w:ascii="Book Antiqua" w:eastAsia="宋体" w:hAnsi="Book Antiqua"/>
          <w:b/>
          <w:lang w:eastAsia="zh-CN"/>
        </w:rPr>
        <w:t xml:space="preserve"> </w:t>
      </w:r>
      <w:r w:rsidR="000857C8" w:rsidRPr="00F50781">
        <w:rPr>
          <w:rFonts w:ascii="Book Antiqua" w:hAnsi="Book Antiqua"/>
          <w:b/>
        </w:rPr>
        <w:t>High mobility group protein 1</w:t>
      </w:r>
      <w:r w:rsidRPr="00F50781">
        <w:rPr>
          <w:rFonts w:ascii="Book Antiqua" w:hAnsi="Book Antiqua"/>
          <w:b/>
        </w:rPr>
        <w:t xml:space="preserve"> relaxes the canonical nucleosome structure and</w:t>
      </w:r>
      <w:r w:rsidRPr="00F50781">
        <w:rPr>
          <w:rFonts w:ascii="Book Antiqua" w:eastAsia="宋体" w:hAnsi="Book Antiqua"/>
          <w:b/>
          <w:lang w:eastAsia="zh-CN"/>
        </w:rPr>
        <w:t xml:space="preserve"> </w:t>
      </w:r>
      <w:r w:rsidRPr="00F50781">
        <w:rPr>
          <w:rFonts w:ascii="Book Antiqua" w:hAnsi="Book Antiqua"/>
          <w:b/>
        </w:rPr>
        <w:t xml:space="preserve">facilitates </w:t>
      </w:r>
      <w:r w:rsidR="00BF0126" w:rsidRPr="00F50781">
        <w:rPr>
          <w:rFonts w:ascii="Book Antiqua" w:hAnsi="Book Antiqua"/>
          <w:b/>
        </w:rPr>
        <w:t>estrogen receptor</w:t>
      </w:r>
      <w:r w:rsidRPr="00F50781">
        <w:rPr>
          <w:rFonts w:ascii="Book Antiqua" w:hAnsi="Book Antiqua"/>
          <w:b/>
        </w:rPr>
        <w:t xml:space="preserve"> binding. </w:t>
      </w:r>
      <w:r w:rsidRPr="00F50781">
        <w:rPr>
          <w:rFonts w:ascii="Book Antiqua" w:hAnsi="Book Antiqua"/>
          <w:bCs/>
        </w:rPr>
        <w:t>A</w:t>
      </w:r>
      <w:r w:rsidRPr="00F50781">
        <w:rPr>
          <w:rFonts w:ascii="Book Antiqua" w:eastAsia="宋体" w:hAnsi="Book Antiqua"/>
          <w:lang w:eastAsia="zh-CN"/>
        </w:rPr>
        <w:t>:</w:t>
      </w:r>
      <w:r w:rsidRPr="00F50781">
        <w:rPr>
          <w:rFonts w:ascii="Book Antiqua" w:hAnsi="Book Antiqua"/>
        </w:rPr>
        <w:t xml:space="preserve"> Energy landscapes for canonical (I) and</w:t>
      </w:r>
      <w:r w:rsidRPr="00F50781">
        <w:rPr>
          <w:rFonts w:ascii="Book Antiqua" w:eastAsia="宋体" w:hAnsi="Book Antiqua"/>
          <w:lang w:eastAsia="zh-CN"/>
        </w:rPr>
        <w:t xml:space="preserve"> </w:t>
      </w:r>
      <w:r w:rsidRPr="00F50781">
        <w:rPr>
          <w:rFonts w:ascii="Book Antiqua" w:hAnsi="Book Antiqua"/>
        </w:rPr>
        <w:t>HMGB1-restructured nucleosomes (II). A hypothetical representation</w:t>
      </w:r>
      <w:r w:rsidRPr="00F50781">
        <w:rPr>
          <w:rFonts w:ascii="Book Antiqua" w:eastAsia="宋体" w:hAnsi="Book Antiqua"/>
          <w:lang w:eastAsia="zh-CN"/>
        </w:rPr>
        <w:t xml:space="preserve"> </w:t>
      </w:r>
      <w:r w:rsidRPr="00F50781">
        <w:rPr>
          <w:rFonts w:ascii="Book Antiqua" w:hAnsi="Book Antiqua"/>
        </w:rPr>
        <w:t>for the energy landscape of the canonical nucleosome, N, and the</w:t>
      </w:r>
      <w:r w:rsidRPr="00F50781">
        <w:rPr>
          <w:rFonts w:ascii="Book Antiqua" w:eastAsia="宋体" w:hAnsi="Book Antiqua"/>
          <w:lang w:eastAsia="zh-CN"/>
        </w:rPr>
        <w:t xml:space="preserve"> </w:t>
      </w:r>
      <w:r w:rsidRPr="00F50781">
        <w:rPr>
          <w:rFonts w:ascii="Book Antiqua" w:hAnsi="Book Antiqua"/>
        </w:rPr>
        <w:t>HMGB1-restructured nucleosomes, N’ and N’’. Using conventional isolation</w:t>
      </w:r>
      <w:r w:rsidR="000857C8" w:rsidRPr="00F50781">
        <w:rPr>
          <w:rFonts w:ascii="Book Antiqua" w:eastAsia="宋体" w:hAnsi="Book Antiqua" w:hint="eastAsia"/>
          <w:lang w:eastAsia="zh-CN"/>
        </w:rPr>
        <w:t xml:space="preserve"> </w:t>
      </w:r>
      <w:r w:rsidRPr="00F50781">
        <w:rPr>
          <w:rFonts w:ascii="Book Antiqua" w:hAnsi="Book Antiqua"/>
        </w:rPr>
        <w:t xml:space="preserve">protocols, the canonical nucleosome, N, is the </w:t>
      </w:r>
      <w:r w:rsidRPr="00F50781">
        <w:rPr>
          <w:rFonts w:ascii="Book Antiqua" w:hAnsi="Book Antiqua"/>
        </w:rPr>
        <w:lastRenderedPageBreak/>
        <w:t>predominant and</w:t>
      </w:r>
      <w:r w:rsidRPr="00F50781">
        <w:rPr>
          <w:rFonts w:ascii="Book Antiqua" w:eastAsia="宋体" w:hAnsi="Book Antiqua"/>
          <w:lang w:eastAsia="zh-CN"/>
        </w:rPr>
        <w:t xml:space="preserve"> </w:t>
      </w:r>
      <w:r w:rsidRPr="00F50781">
        <w:rPr>
          <w:rFonts w:ascii="Book Antiqua" w:hAnsi="Book Antiqua"/>
        </w:rPr>
        <w:t>thermodynamically most stable conformation. N’ and N’’ are in low</w:t>
      </w:r>
      <w:r w:rsidRPr="00F50781">
        <w:rPr>
          <w:rFonts w:ascii="Book Antiqua" w:eastAsia="宋体" w:hAnsi="Book Antiqua"/>
          <w:lang w:eastAsia="zh-CN"/>
        </w:rPr>
        <w:t xml:space="preserve"> </w:t>
      </w:r>
      <w:r w:rsidRPr="00F50781">
        <w:rPr>
          <w:rFonts w:ascii="Book Antiqua" w:hAnsi="Book Antiqua"/>
        </w:rPr>
        <w:t>abundance, higher energy conformational isomers that are kinetically</w:t>
      </w:r>
      <w:r w:rsidRPr="00F50781">
        <w:rPr>
          <w:rFonts w:ascii="Book Antiqua" w:eastAsia="宋体" w:hAnsi="Book Antiqua"/>
          <w:lang w:eastAsia="zh-CN"/>
        </w:rPr>
        <w:t xml:space="preserve"> </w:t>
      </w:r>
      <w:r w:rsidRPr="00F50781">
        <w:rPr>
          <w:rFonts w:ascii="Book Antiqua" w:hAnsi="Book Antiqua"/>
        </w:rPr>
        <w:t>trapped near the bottom of energy landscape I. HMGB1 interaction</w:t>
      </w:r>
      <w:r w:rsidRPr="00F50781">
        <w:rPr>
          <w:rFonts w:ascii="Book Antiqua" w:eastAsia="宋体" w:hAnsi="Book Antiqua"/>
          <w:lang w:eastAsia="zh-CN"/>
        </w:rPr>
        <w:t xml:space="preserve"> </w:t>
      </w:r>
      <w:r w:rsidRPr="00F50781">
        <w:rPr>
          <w:rFonts w:ascii="Book Antiqua" w:hAnsi="Book Antiqua"/>
        </w:rPr>
        <w:t xml:space="preserve">with N reduces </w:t>
      </w:r>
      <w:proofErr w:type="spellStart"/>
      <w:r w:rsidRPr="00F50781">
        <w:rPr>
          <w:rFonts w:ascii="Book Antiqua" w:hAnsi="Book Antiqua"/>
        </w:rPr>
        <w:t>intranucleosomal</w:t>
      </w:r>
      <w:proofErr w:type="spellEnd"/>
      <w:r w:rsidRPr="00F50781">
        <w:rPr>
          <w:rFonts w:ascii="Book Antiqua" w:hAnsi="Book Antiqua"/>
        </w:rPr>
        <w:t xml:space="preserve"> constraints, which resets the energy</w:t>
      </w:r>
      <w:r w:rsidRPr="00F50781">
        <w:rPr>
          <w:rFonts w:ascii="Book Antiqua" w:eastAsia="宋体" w:hAnsi="Book Antiqua"/>
          <w:lang w:eastAsia="zh-CN"/>
        </w:rPr>
        <w:t xml:space="preserve"> </w:t>
      </w:r>
      <w:r w:rsidRPr="00F50781">
        <w:rPr>
          <w:rFonts w:ascii="Book Antiqua" w:hAnsi="Book Antiqua"/>
        </w:rPr>
        <w:t>landscape (II), resulting in a population shift in which the N population</w:t>
      </w:r>
      <w:r w:rsidRPr="00F50781">
        <w:rPr>
          <w:rFonts w:ascii="Book Antiqua" w:eastAsia="宋体" w:hAnsi="Book Antiqua"/>
          <w:lang w:eastAsia="zh-CN"/>
        </w:rPr>
        <w:t xml:space="preserve"> </w:t>
      </w:r>
      <w:r w:rsidRPr="00F50781">
        <w:rPr>
          <w:rFonts w:ascii="Book Antiqua" w:hAnsi="Book Antiqua"/>
        </w:rPr>
        <w:t xml:space="preserve">significantly decreases and the population of the more </w:t>
      </w:r>
      <w:r w:rsidR="004D086A" w:rsidRPr="00F50781">
        <w:rPr>
          <w:rFonts w:ascii="Book Antiqua" w:eastAsia="宋体" w:hAnsi="Book Antiqua"/>
          <w:lang w:eastAsia="zh-CN"/>
        </w:rPr>
        <w:t>“</w:t>
      </w:r>
      <w:r w:rsidRPr="00F50781">
        <w:rPr>
          <w:rFonts w:ascii="Book Antiqua" w:hAnsi="Book Antiqua"/>
        </w:rPr>
        <w:t>relaxed</w:t>
      </w:r>
      <w:r w:rsidR="004D086A" w:rsidRPr="00F50781">
        <w:rPr>
          <w:rFonts w:ascii="Book Antiqua" w:eastAsia="宋体" w:hAnsi="Book Antiqua"/>
          <w:lang w:eastAsia="zh-CN"/>
        </w:rPr>
        <w:t>”</w:t>
      </w:r>
      <w:r w:rsidR="004D086A" w:rsidRPr="00F50781">
        <w:rPr>
          <w:rFonts w:ascii="Book Antiqua" w:eastAsia="宋体" w:hAnsi="Book Antiqua" w:hint="eastAsia"/>
          <w:lang w:eastAsia="zh-CN"/>
        </w:rPr>
        <w:t xml:space="preserve"> </w:t>
      </w:r>
      <w:r w:rsidRPr="00F50781">
        <w:rPr>
          <w:rFonts w:ascii="Book Antiqua" w:hAnsi="Book Antiqua"/>
        </w:rPr>
        <w:t>and</w:t>
      </w:r>
      <w:r w:rsidRPr="00F50781">
        <w:rPr>
          <w:rFonts w:ascii="Book Antiqua" w:eastAsia="宋体" w:hAnsi="Book Antiqua"/>
          <w:lang w:eastAsia="zh-CN"/>
        </w:rPr>
        <w:t xml:space="preserve"> </w:t>
      </w:r>
      <w:r w:rsidRPr="00F50781">
        <w:rPr>
          <w:rFonts w:ascii="Book Antiqua" w:hAnsi="Book Antiqua"/>
        </w:rPr>
        <w:t>accessible N’ and N’’ states increases. The more unstable form, N’’,</w:t>
      </w:r>
      <w:r w:rsidRPr="00F50781">
        <w:rPr>
          <w:rFonts w:ascii="Book Antiqua" w:eastAsia="宋体" w:hAnsi="Book Antiqua"/>
          <w:lang w:eastAsia="zh-CN"/>
        </w:rPr>
        <w:t xml:space="preserve"> </w:t>
      </w:r>
      <w:r w:rsidRPr="00F50781">
        <w:rPr>
          <w:rFonts w:ascii="Book Antiqua" w:hAnsi="Book Antiqua"/>
        </w:rPr>
        <w:t>sets in a shallower potential well than that for N’. Although interactions</w:t>
      </w:r>
      <w:r w:rsidRPr="00F50781">
        <w:rPr>
          <w:rFonts w:ascii="Book Antiqua" w:eastAsia="宋体" w:hAnsi="Book Antiqua"/>
          <w:lang w:eastAsia="zh-CN"/>
        </w:rPr>
        <w:t xml:space="preserve"> </w:t>
      </w:r>
      <w:r w:rsidRPr="00F50781">
        <w:rPr>
          <w:rFonts w:ascii="Book Antiqua" w:hAnsi="Book Antiqua"/>
        </w:rPr>
        <w:t>with HMGB1 provide the driving force to restructure N into</w:t>
      </w:r>
      <w:r w:rsidRPr="00F50781">
        <w:rPr>
          <w:rFonts w:ascii="Book Antiqua" w:eastAsia="宋体" w:hAnsi="Book Antiqua"/>
          <w:lang w:eastAsia="zh-CN"/>
        </w:rPr>
        <w:t xml:space="preserve"> </w:t>
      </w:r>
      <w:r w:rsidRPr="00F50781">
        <w:rPr>
          <w:rFonts w:ascii="Book Antiqua" w:hAnsi="Book Antiqua"/>
        </w:rPr>
        <w:t>these states, these forms remain stable and although in equilibrium with</w:t>
      </w:r>
      <w:r w:rsidRPr="00F50781">
        <w:rPr>
          <w:rFonts w:ascii="Book Antiqua" w:eastAsia="宋体" w:hAnsi="Book Antiqua"/>
          <w:lang w:eastAsia="zh-CN"/>
        </w:rPr>
        <w:t xml:space="preserve"> </w:t>
      </w:r>
      <w:r w:rsidRPr="00F50781">
        <w:rPr>
          <w:rFonts w:ascii="Book Antiqua" w:hAnsi="Book Antiqua"/>
        </w:rPr>
        <w:t>the canonical state under many solution conditions, can revert to the</w:t>
      </w:r>
      <w:r w:rsidRPr="00F50781">
        <w:rPr>
          <w:rFonts w:ascii="Book Antiqua" w:eastAsia="宋体" w:hAnsi="Book Antiqua"/>
          <w:lang w:eastAsia="zh-CN"/>
        </w:rPr>
        <w:t xml:space="preserve"> </w:t>
      </w:r>
      <w:r w:rsidRPr="00F50781">
        <w:rPr>
          <w:rFonts w:ascii="Book Antiqua" w:hAnsi="Book Antiqua"/>
        </w:rPr>
        <w:t>canonical nucleosome on challenge with increasing concentrations of</w:t>
      </w:r>
      <w:r w:rsidRPr="00F50781">
        <w:rPr>
          <w:rFonts w:ascii="Book Antiqua" w:eastAsia="宋体" w:hAnsi="Book Antiqua"/>
          <w:lang w:eastAsia="zh-CN"/>
        </w:rPr>
        <w:t xml:space="preserve"> </w:t>
      </w:r>
      <w:proofErr w:type="spellStart"/>
      <w:r w:rsidRPr="00F50781">
        <w:rPr>
          <w:rFonts w:ascii="Book Antiqua" w:hAnsi="Book Antiqua"/>
        </w:rPr>
        <w:t>NaCl</w:t>
      </w:r>
      <w:proofErr w:type="spellEnd"/>
      <w:r w:rsidRPr="00F50781">
        <w:rPr>
          <w:rFonts w:ascii="Book Antiqua" w:hAnsi="Book Antiqua"/>
        </w:rPr>
        <w:t xml:space="preserve"> and DNA</w:t>
      </w:r>
      <w:r w:rsidRPr="00F50781">
        <w:rPr>
          <w:rFonts w:ascii="Book Antiqua" w:eastAsia="宋体" w:hAnsi="Book Antiqua"/>
          <w:lang w:eastAsia="zh-CN"/>
        </w:rPr>
        <w:t>;</w:t>
      </w:r>
      <w:r w:rsidRPr="00F50781">
        <w:rPr>
          <w:rFonts w:ascii="Book Antiqua" w:hAnsi="Book Antiqua"/>
        </w:rPr>
        <w:t xml:space="preserve"> </w:t>
      </w:r>
      <w:r w:rsidRPr="00F50781">
        <w:rPr>
          <w:rFonts w:ascii="Book Antiqua" w:hAnsi="Book Antiqua"/>
          <w:bCs/>
        </w:rPr>
        <w:t>B</w:t>
      </w:r>
      <w:r w:rsidRPr="00F50781">
        <w:rPr>
          <w:rFonts w:ascii="Book Antiqua" w:eastAsia="宋体" w:hAnsi="Book Antiqua"/>
          <w:lang w:eastAsia="zh-CN"/>
        </w:rPr>
        <w:t>:</w:t>
      </w:r>
      <w:r w:rsidRPr="00F50781">
        <w:rPr>
          <w:rFonts w:ascii="Book Antiqua" w:hAnsi="Book Antiqua"/>
        </w:rPr>
        <w:t xml:space="preserve"> Interaction of the nucleosome with HMGB1</w:t>
      </w:r>
      <w:r w:rsidRPr="00F50781">
        <w:rPr>
          <w:rFonts w:ascii="Book Antiqua" w:eastAsia="宋体" w:hAnsi="Book Antiqua"/>
          <w:lang w:eastAsia="zh-CN"/>
        </w:rPr>
        <w:t xml:space="preserve"> </w:t>
      </w:r>
      <w:r w:rsidRPr="00F50781">
        <w:rPr>
          <w:rFonts w:ascii="Book Antiqua" w:hAnsi="Book Antiqua"/>
        </w:rPr>
        <w:t xml:space="preserve">and ER. The canonical nucleosome (N) represents a </w:t>
      </w:r>
      <w:r w:rsidR="00547187">
        <w:rPr>
          <w:rFonts w:ascii="Book Antiqua" w:eastAsiaTheme="minorEastAsia" w:hAnsi="Book Antiqua"/>
          <w:lang w:eastAsia="zh-CN"/>
        </w:rPr>
        <w:t>“</w:t>
      </w:r>
      <w:r w:rsidRPr="00F50781">
        <w:rPr>
          <w:rFonts w:ascii="Book Antiqua" w:hAnsi="Book Antiqua"/>
        </w:rPr>
        <w:t>tense</w:t>
      </w:r>
      <w:r w:rsidR="00547187">
        <w:rPr>
          <w:rFonts w:ascii="Book Antiqua" w:eastAsiaTheme="minorEastAsia" w:hAnsi="Book Antiqua"/>
          <w:lang w:eastAsia="zh-CN"/>
        </w:rPr>
        <w:t>”</w:t>
      </w:r>
      <w:r w:rsidRPr="00F50781">
        <w:rPr>
          <w:rFonts w:ascii="Book Antiqua" w:hAnsi="Book Antiqua"/>
        </w:rPr>
        <w:t xml:space="preserve"> and relatively</w:t>
      </w:r>
      <w:r w:rsidRPr="00F50781">
        <w:rPr>
          <w:rFonts w:ascii="Book Antiqua" w:eastAsia="宋体" w:hAnsi="Book Antiqua"/>
          <w:lang w:eastAsia="zh-CN"/>
        </w:rPr>
        <w:t xml:space="preserve"> </w:t>
      </w:r>
      <w:r w:rsidRPr="00F50781">
        <w:rPr>
          <w:rFonts w:ascii="Book Antiqua" w:hAnsi="Book Antiqua"/>
        </w:rPr>
        <w:t>inaccessible conformational isomer (pathway 1) and ER does not</w:t>
      </w:r>
      <w:r w:rsidRPr="00F50781">
        <w:rPr>
          <w:rFonts w:ascii="Book Antiqua" w:eastAsia="宋体" w:hAnsi="Book Antiqua"/>
          <w:lang w:eastAsia="zh-CN"/>
        </w:rPr>
        <w:t xml:space="preserve"> </w:t>
      </w:r>
      <w:r w:rsidRPr="00F50781">
        <w:rPr>
          <w:rFonts w:ascii="Book Antiqua" w:hAnsi="Book Antiqua"/>
        </w:rPr>
        <w:t>bind to the canonical nucleosome state. In the presence of 400</w:t>
      </w:r>
      <w:r w:rsidR="004D086A" w:rsidRPr="00F50781">
        <w:rPr>
          <w:rFonts w:ascii="Book Antiqua" w:eastAsia="宋体" w:hAnsi="Book Antiqua" w:hint="eastAsia"/>
          <w:lang w:eastAsia="zh-CN"/>
        </w:rPr>
        <w:t xml:space="preserve"> </w:t>
      </w:r>
      <w:proofErr w:type="spellStart"/>
      <w:r w:rsidRPr="00F50781">
        <w:rPr>
          <w:rFonts w:ascii="Book Antiqua" w:hAnsi="Book Antiqua"/>
        </w:rPr>
        <w:t>n</w:t>
      </w:r>
      <w:r w:rsidR="004D086A" w:rsidRPr="00F50781">
        <w:rPr>
          <w:rFonts w:ascii="Book Antiqua" w:eastAsia="宋体" w:hAnsi="Book Antiqua" w:hint="eastAsia"/>
          <w:lang w:eastAsia="zh-CN"/>
        </w:rPr>
        <w:t>mol</w:t>
      </w:r>
      <w:proofErr w:type="spellEnd"/>
      <w:r w:rsidR="004D086A" w:rsidRPr="00F50781">
        <w:rPr>
          <w:rFonts w:ascii="Book Antiqua" w:eastAsia="宋体" w:hAnsi="Book Antiqua" w:hint="eastAsia"/>
          <w:lang w:eastAsia="zh-CN"/>
        </w:rPr>
        <w:t>/L</w:t>
      </w:r>
      <w:r w:rsidRPr="00F50781">
        <w:rPr>
          <w:rFonts w:ascii="Book Antiqua" w:eastAsia="宋体" w:hAnsi="Book Antiqua"/>
          <w:lang w:eastAsia="zh-CN"/>
        </w:rPr>
        <w:t xml:space="preserve"> </w:t>
      </w:r>
      <w:r w:rsidRPr="00F50781">
        <w:rPr>
          <w:rFonts w:ascii="Book Antiqua" w:hAnsi="Book Antiqua"/>
        </w:rPr>
        <w:t xml:space="preserve">HMGB1 (pathway 2), due to the transient and dynamic </w:t>
      </w:r>
      <w:r w:rsidR="004D086A" w:rsidRPr="00F50781">
        <w:rPr>
          <w:rFonts w:ascii="Book Antiqua" w:eastAsia="宋体" w:hAnsi="Book Antiqua"/>
          <w:lang w:eastAsia="zh-CN"/>
        </w:rPr>
        <w:t>“</w:t>
      </w:r>
      <w:r w:rsidRPr="00F50781">
        <w:rPr>
          <w:rFonts w:ascii="Book Antiqua" w:hAnsi="Book Antiqua"/>
        </w:rPr>
        <w:t>hit and run</w:t>
      </w:r>
      <w:r w:rsidR="004D086A" w:rsidRPr="00F50781">
        <w:rPr>
          <w:rFonts w:ascii="Book Antiqua" w:eastAsia="宋体" w:hAnsi="Book Antiqua"/>
          <w:lang w:eastAsia="zh-CN"/>
        </w:rPr>
        <w:t>”</w:t>
      </w:r>
      <w:r w:rsidRPr="00F50781">
        <w:rPr>
          <w:rFonts w:ascii="Book Antiqua" w:hAnsi="Book Antiqua"/>
        </w:rPr>
        <w:t xml:space="preserve"> interaction of HMGB1 with the nucleosome, represented by arrows (</w:t>
      </w:r>
      <w:r w:rsidR="001F53C7" w:rsidRPr="00F50781">
        <w:rPr>
          <w:rFonts w:ascii="Book Antiqua" w:hAnsi="Book Antiqua"/>
          <w:bCs/>
        </w:rPr>
        <w:t>--&gt;</w:t>
      </w:r>
      <w:r w:rsidRPr="00F50781">
        <w:rPr>
          <w:rFonts w:ascii="Book Antiqua" w:hAnsi="Book Antiqua"/>
        </w:rPr>
        <w:t xml:space="preserve">), the </w:t>
      </w:r>
      <w:proofErr w:type="spellStart"/>
      <w:r w:rsidRPr="00F50781">
        <w:rPr>
          <w:rFonts w:ascii="Book Antiqua" w:hAnsi="Book Antiqua"/>
        </w:rPr>
        <w:t>intranucleosomal</w:t>
      </w:r>
      <w:proofErr w:type="spellEnd"/>
      <w:r w:rsidRPr="00F50781">
        <w:rPr>
          <w:rFonts w:ascii="Book Antiqua" w:hAnsi="Book Antiqua"/>
        </w:rPr>
        <w:t xml:space="preserve"> constraints are relaxed, which facilitates</w:t>
      </w:r>
      <w:r w:rsidR="000857C8" w:rsidRPr="00F50781">
        <w:rPr>
          <w:rFonts w:ascii="Book Antiqua" w:eastAsia="宋体" w:hAnsi="Book Antiqua" w:hint="eastAsia"/>
          <w:lang w:eastAsia="zh-CN"/>
        </w:rPr>
        <w:t xml:space="preserve"> </w:t>
      </w:r>
      <w:r w:rsidRPr="00F50781">
        <w:rPr>
          <w:rFonts w:ascii="Book Antiqua" w:hAnsi="Book Antiqua"/>
        </w:rPr>
        <w:t>ER binding. ER binds to the nucleosome to form ER/</w:t>
      </w:r>
      <w:proofErr w:type="spellStart"/>
      <w:r w:rsidRPr="00F50781">
        <w:rPr>
          <w:rFonts w:ascii="Book Antiqua" w:hAnsi="Book Antiqua"/>
        </w:rPr>
        <w:t>cERE</w:t>
      </w:r>
      <w:proofErr w:type="spellEnd"/>
      <w:r w:rsidRPr="00F50781">
        <w:rPr>
          <w:rFonts w:ascii="Book Antiqua" w:hAnsi="Book Antiqua"/>
        </w:rPr>
        <w:t xml:space="preserve"> nucleosome</w:t>
      </w:r>
      <w:r w:rsidRPr="00F50781">
        <w:rPr>
          <w:rFonts w:ascii="Book Antiqua" w:eastAsia="宋体" w:hAnsi="Book Antiqua"/>
          <w:lang w:eastAsia="zh-CN"/>
        </w:rPr>
        <w:t xml:space="preserve"> </w:t>
      </w:r>
      <w:r w:rsidRPr="00F50781">
        <w:rPr>
          <w:rFonts w:ascii="Book Antiqua" w:hAnsi="Book Antiqua"/>
        </w:rPr>
        <w:t>complex. In the presence of 1600</w:t>
      </w:r>
      <w:r w:rsidR="00FA7696" w:rsidRPr="00F50781">
        <w:rPr>
          <w:rFonts w:ascii="Book Antiqua" w:eastAsia="宋体" w:hAnsi="Book Antiqua" w:hint="eastAsia"/>
          <w:lang w:eastAsia="zh-CN"/>
        </w:rPr>
        <w:t xml:space="preserve"> </w:t>
      </w:r>
      <w:proofErr w:type="spellStart"/>
      <w:r w:rsidRPr="00F50781">
        <w:rPr>
          <w:rFonts w:ascii="Book Antiqua" w:hAnsi="Book Antiqua"/>
        </w:rPr>
        <w:t>n</w:t>
      </w:r>
      <w:r w:rsidR="00FA7696" w:rsidRPr="00F50781">
        <w:rPr>
          <w:rFonts w:ascii="Book Antiqua" w:eastAsia="宋体" w:hAnsi="Book Antiqua" w:hint="eastAsia"/>
          <w:lang w:eastAsia="zh-CN"/>
        </w:rPr>
        <w:t>mol</w:t>
      </w:r>
      <w:proofErr w:type="spellEnd"/>
      <w:r w:rsidR="00FA7696" w:rsidRPr="00F50781">
        <w:rPr>
          <w:rFonts w:ascii="Book Antiqua" w:eastAsia="宋体" w:hAnsi="Book Antiqua" w:hint="eastAsia"/>
          <w:lang w:eastAsia="zh-CN"/>
        </w:rPr>
        <w:t>/L</w:t>
      </w:r>
      <w:r w:rsidRPr="00F50781">
        <w:rPr>
          <w:rFonts w:ascii="Book Antiqua" w:hAnsi="Book Antiqua"/>
        </w:rPr>
        <w:t xml:space="preserve"> (pathway 3), the</w:t>
      </w:r>
      <w:r w:rsidRPr="00F50781">
        <w:rPr>
          <w:rFonts w:ascii="Book Antiqua" w:eastAsia="宋体" w:hAnsi="Book Antiqua"/>
          <w:lang w:eastAsia="zh-CN"/>
        </w:rPr>
        <w:t xml:space="preserve"> </w:t>
      </w:r>
      <w:proofErr w:type="spellStart"/>
      <w:r w:rsidRPr="00F50781">
        <w:rPr>
          <w:rFonts w:ascii="Book Antiqua" w:hAnsi="Book Antiqua"/>
        </w:rPr>
        <w:t>intranucleosomal</w:t>
      </w:r>
      <w:proofErr w:type="spellEnd"/>
      <w:r w:rsidRPr="00F50781">
        <w:rPr>
          <w:rFonts w:ascii="Book Antiqua" w:hAnsi="Book Antiqua"/>
        </w:rPr>
        <w:t xml:space="preserve"> constraints are relaxed due to increased </w:t>
      </w:r>
      <w:r w:rsidR="00C06E5A" w:rsidRPr="00F50781">
        <w:rPr>
          <w:rFonts w:ascii="Book Antiqua" w:eastAsia="宋体" w:hAnsi="Book Antiqua"/>
          <w:lang w:eastAsia="zh-CN"/>
        </w:rPr>
        <w:t>“</w:t>
      </w:r>
      <w:r w:rsidRPr="00F50781">
        <w:rPr>
          <w:rFonts w:ascii="Book Antiqua" w:hAnsi="Book Antiqua"/>
        </w:rPr>
        <w:t>hit and</w:t>
      </w:r>
      <w:r w:rsidRPr="00F50781">
        <w:rPr>
          <w:rFonts w:ascii="Book Antiqua" w:eastAsia="宋体" w:hAnsi="Book Antiqua"/>
          <w:lang w:eastAsia="zh-CN"/>
        </w:rPr>
        <w:t xml:space="preserve"> </w:t>
      </w:r>
      <w:r w:rsidRPr="00F50781">
        <w:rPr>
          <w:rFonts w:ascii="Book Antiqua" w:hAnsi="Book Antiqua"/>
        </w:rPr>
        <w:t>run</w:t>
      </w:r>
      <w:r w:rsidR="00C06E5A" w:rsidRPr="00F50781">
        <w:rPr>
          <w:rFonts w:ascii="Book Antiqua" w:eastAsia="宋体" w:hAnsi="Book Antiqua"/>
          <w:lang w:eastAsia="zh-CN"/>
        </w:rPr>
        <w:t>”</w:t>
      </w:r>
      <w:r w:rsidRPr="00F50781">
        <w:rPr>
          <w:rFonts w:ascii="Book Antiqua" w:hAnsi="Book Antiqua"/>
        </w:rPr>
        <w:t xml:space="preserve"> interaction of HMGB1. After gradient fractionation, the restructured nucleosomes (N’ and N’’) are isolated and contain only</w:t>
      </w:r>
      <w:r w:rsidRPr="00F50781">
        <w:rPr>
          <w:rFonts w:ascii="Book Antiqua" w:eastAsia="宋体" w:hAnsi="Book Antiqua"/>
          <w:lang w:eastAsia="zh-CN"/>
        </w:rPr>
        <w:t xml:space="preserve"> </w:t>
      </w:r>
      <w:r w:rsidRPr="00F50781">
        <w:rPr>
          <w:rFonts w:ascii="Book Antiqua" w:hAnsi="Book Antiqua"/>
        </w:rPr>
        <w:t xml:space="preserve">low </w:t>
      </w:r>
      <w:proofErr w:type="spellStart"/>
      <w:r w:rsidRPr="00F50781">
        <w:rPr>
          <w:rFonts w:ascii="Book Antiqua" w:hAnsi="Book Antiqua"/>
        </w:rPr>
        <w:t>n</w:t>
      </w:r>
      <w:r w:rsidR="001A0097" w:rsidRPr="00F50781">
        <w:rPr>
          <w:rFonts w:ascii="Book Antiqua" w:eastAsia="宋体" w:hAnsi="Book Antiqua" w:hint="eastAsia"/>
          <w:lang w:eastAsia="zh-CN"/>
        </w:rPr>
        <w:t>mol</w:t>
      </w:r>
      <w:proofErr w:type="spellEnd"/>
      <w:r w:rsidR="001A0097" w:rsidRPr="00F50781">
        <w:rPr>
          <w:rFonts w:ascii="Book Antiqua" w:eastAsia="宋体" w:hAnsi="Book Antiqua" w:hint="eastAsia"/>
          <w:lang w:eastAsia="zh-CN"/>
        </w:rPr>
        <w:t>/L</w:t>
      </w:r>
      <w:r w:rsidRPr="00F50781">
        <w:rPr>
          <w:rFonts w:ascii="Book Antiqua" w:hAnsi="Book Antiqua"/>
        </w:rPr>
        <w:t xml:space="preserve"> levels of HMGB1, which maintain the more accessible and</w:t>
      </w:r>
      <w:r w:rsidRPr="00F50781">
        <w:rPr>
          <w:rFonts w:ascii="Book Antiqua" w:eastAsia="宋体" w:hAnsi="Book Antiqua"/>
          <w:lang w:eastAsia="zh-CN"/>
        </w:rPr>
        <w:t xml:space="preserve"> </w:t>
      </w:r>
      <w:r w:rsidR="001A0097" w:rsidRPr="00F50781">
        <w:rPr>
          <w:rFonts w:ascii="Book Antiqua" w:eastAsia="宋体" w:hAnsi="Book Antiqua"/>
          <w:lang w:eastAsia="zh-CN"/>
        </w:rPr>
        <w:t>“</w:t>
      </w:r>
      <w:r w:rsidRPr="00F50781">
        <w:rPr>
          <w:rFonts w:ascii="Book Antiqua" w:hAnsi="Book Antiqua"/>
        </w:rPr>
        <w:t>relaxed</w:t>
      </w:r>
      <w:r w:rsidR="001A0097" w:rsidRPr="00F50781">
        <w:rPr>
          <w:rFonts w:ascii="Book Antiqua" w:eastAsia="宋体" w:hAnsi="Book Antiqua"/>
          <w:lang w:eastAsia="zh-CN"/>
        </w:rPr>
        <w:t>”</w:t>
      </w:r>
      <w:r w:rsidRPr="00F50781">
        <w:rPr>
          <w:rFonts w:ascii="Book Antiqua" w:hAnsi="Book Antiqua"/>
        </w:rPr>
        <w:t xml:space="preserve"> conformational isomers (N’ </w:t>
      </w:r>
      <w:proofErr w:type="spellStart"/>
      <w:r w:rsidRPr="00F50781">
        <w:rPr>
          <w:rFonts w:ascii="Book Antiqua" w:hAnsi="Book Antiqua"/>
        </w:rPr>
        <w:t>and</w:t>
      </w:r>
      <w:r w:rsidRPr="00F50781">
        <w:rPr>
          <w:rFonts w:ascii="Symbol" w:hAnsi="Symbol"/>
        </w:rPr>
        <w:t></w:t>
      </w:r>
      <w:r w:rsidRPr="00F50781">
        <w:rPr>
          <w:rFonts w:ascii="Book Antiqua" w:hAnsi="Book Antiqua"/>
        </w:rPr>
        <w:t>N</w:t>
      </w:r>
      <w:proofErr w:type="spellEnd"/>
      <w:r w:rsidRPr="00F50781">
        <w:rPr>
          <w:rFonts w:ascii="Book Antiqua" w:hAnsi="Book Antiqua"/>
        </w:rPr>
        <w:t>’’) that permit ER binding</w:t>
      </w:r>
      <w:r w:rsidRPr="00F50781">
        <w:rPr>
          <w:rFonts w:ascii="Book Antiqua" w:eastAsia="宋体" w:hAnsi="Book Antiqua"/>
          <w:lang w:eastAsia="zh-CN"/>
        </w:rPr>
        <w:t xml:space="preserve">. </w:t>
      </w:r>
      <w:r w:rsidR="000857C8" w:rsidRPr="00F50781">
        <w:rPr>
          <w:rFonts w:ascii="Book Antiqua" w:hAnsi="Book Antiqua"/>
        </w:rPr>
        <w:t>HMGB1</w:t>
      </w:r>
      <w:r w:rsidR="000857C8" w:rsidRPr="00F50781">
        <w:rPr>
          <w:rFonts w:ascii="Book Antiqua" w:eastAsia="宋体" w:hAnsi="Book Antiqua" w:hint="eastAsia"/>
          <w:lang w:eastAsia="zh-CN"/>
        </w:rPr>
        <w:t xml:space="preserve">: </w:t>
      </w:r>
      <w:r w:rsidR="000857C8" w:rsidRPr="00F50781">
        <w:rPr>
          <w:rFonts w:ascii="Book Antiqua" w:hAnsi="Book Antiqua"/>
        </w:rPr>
        <w:t>High mobility group protein 1</w:t>
      </w:r>
      <w:r w:rsidR="000857C8" w:rsidRPr="00F50781">
        <w:rPr>
          <w:rFonts w:ascii="Book Antiqua" w:eastAsia="宋体" w:hAnsi="Book Antiqua" w:hint="eastAsia"/>
          <w:lang w:eastAsia="zh-CN"/>
        </w:rPr>
        <w:t xml:space="preserve">; </w:t>
      </w:r>
      <w:r w:rsidR="00BF0126" w:rsidRPr="00F50781">
        <w:rPr>
          <w:rFonts w:ascii="Book Antiqua" w:eastAsia="宋体" w:hAnsi="Book Antiqua" w:hint="eastAsia"/>
          <w:lang w:eastAsia="zh-CN"/>
        </w:rPr>
        <w:t xml:space="preserve">ER: </w:t>
      </w:r>
      <w:r w:rsidR="00BF0126" w:rsidRPr="00F50781">
        <w:rPr>
          <w:rFonts w:ascii="Book Antiqua" w:hAnsi="Book Antiqua"/>
        </w:rPr>
        <w:t>Estrogen receptor</w:t>
      </w:r>
      <w:r w:rsidR="001A0097" w:rsidRPr="00F50781">
        <w:rPr>
          <w:rFonts w:ascii="Book Antiqua" w:eastAsia="宋体" w:hAnsi="Book Antiqua" w:hint="eastAsia"/>
          <w:lang w:eastAsia="zh-CN"/>
        </w:rPr>
        <w:t>.</w:t>
      </w:r>
    </w:p>
    <w:p w14:paraId="2B511ED2" w14:textId="77777777" w:rsidR="003A287F" w:rsidRPr="00F50781" w:rsidRDefault="002A7170" w:rsidP="00572540">
      <w:pPr>
        <w:tabs>
          <w:tab w:val="left" w:pos="720"/>
          <w:tab w:val="left" w:pos="1925"/>
        </w:tabs>
        <w:spacing w:line="360" w:lineRule="auto"/>
        <w:jc w:val="both"/>
        <w:rPr>
          <w:rFonts w:ascii="Book Antiqua" w:eastAsia="宋体" w:hAnsi="Book Antiqua"/>
          <w:b/>
          <w:lang w:eastAsia="zh-CN"/>
        </w:rPr>
      </w:pPr>
      <w:r w:rsidRPr="00F50781">
        <w:rPr>
          <w:rFonts w:ascii="Book Antiqua" w:eastAsia="宋体" w:hAnsi="Book Antiqua"/>
          <w:lang w:eastAsia="zh-CN"/>
        </w:rPr>
        <w:br w:type="page"/>
      </w:r>
      <w:r w:rsidRPr="00F50781">
        <w:rPr>
          <w:rFonts w:ascii="Book Antiqua" w:hAnsi="Book Antiqua"/>
          <w:b/>
        </w:rPr>
        <w:lastRenderedPageBreak/>
        <w:t>Table 1</w:t>
      </w:r>
      <w:r w:rsidRPr="00F50781">
        <w:rPr>
          <w:rFonts w:ascii="Book Antiqua" w:eastAsia="宋体" w:hAnsi="Book Antiqua"/>
          <w:b/>
          <w:lang w:eastAsia="zh-CN"/>
        </w:rPr>
        <w:t xml:space="preserve"> </w:t>
      </w:r>
      <w:r w:rsidRPr="00F50781">
        <w:rPr>
          <w:rFonts w:ascii="Book Antiqua" w:hAnsi="Book Antiqua"/>
          <w:b/>
        </w:rPr>
        <w:t xml:space="preserve">Estrogen receptor binding affinity to </w:t>
      </w:r>
      <w:r w:rsidR="00C33FD9" w:rsidRPr="00F50781">
        <w:rPr>
          <w:rFonts w:ascii="Book Antiqua" w:hAnsi="Book Antiqua"/>
          <w:b/>
        </w:rPr>
        <w:t>consensus estrogen response element</w:t>
      </w:r>
      <w:r w:rsidRPr="00F50781">
        <w:rPr>
          <w:rFonts w:ascii="Book Antiqua" w:eastAsia="宋体" w:hAnsi="Book Antiqua"/>
          <w:b/>
          <w:lang w:eastAsia="zh-CN"/>
        </w:rPr>
        <w:t xml:space="preserve"> </w:t>
      </w:r>
    </w:p>
    <w:p w14:paraId="6218264B" w14:textId="77777777" w:rsidR="002A7170" w:rsidRPr="00F50781" w:rsidRDefault="002A7170" w:rsidP="00572540">
      <w:pPr>
        <w:tabs>
          <w:tab w:val="left" w:pos="720"/>
          <w:tab w:val="left" w:pos="1925"/>
        </w:tabs>
        <w:spacing w:line="360" w:lineRule="auto"/>
        <w:jc w:val="both"/>
        <w:rPr>
          <w:rFonts w:ascii="Book Antiqua" w:hAnsi="Book Antiqua"/>
          <w:b/>
        </w:rPr>
      </w:pPr>
      <w:r w:rsidRPr="00F50781">
        <w:rPr>
          <w:rFonts w:ascii="Book Antiqua" w:hAnsi="Book Antiqua"/>
          <w:b/>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1840"/>
      </w:tblGrid>
      <w:tr w:rsidR="002A7170" w:rsidRPr="00F50781" w14:paraId="6AC08BFC" w14:textId="77777777" w:rsidTr="003A287F">
        <w:tc>
          <w:tcPr>
            <w:tcW w:w="3348" w:type="dxa"/>
          </w:tcPr>
          <w:p w14:paraId="5381FA70" w14:textId="77777777" w:rsidR="002A7170" w:rsidRPr="00F50781" w:rsidRDefault="003A287F" w:rsidP="00572540">
            <w:pPr>
              <w:spacing w:line="360" w:lineRule="auto"/>
              <w:jc w:val="both"/>
              <w:rPr>
                <w:rFonts w:ascii="Book Antiqua" w:hAnsi="Book Antiqua"/>
              </w:rPr>
            </w:pPr>
            <w:r w:rsidRPr="00F50781">
              <w:rPr>
                <w:rFonts w:ascii="Book Antiqua" w:hAnsi="Book Antiqua"/>
                <w:b/>
              </w:rPr>
              <w:t>Target</w:t>
            </w:r>
          </w:p>
        </w:tc>
        <w:tc>
          <w:tcPr>
            <w:tcW w:w="1840" w:type="dxa"/>
          </w:tcPr>
          <w:p w14:paraId="3C7189CF" w14:textId="77777777" w:rsidR="002A7170" w:rsidRPr="00F50781" w:rsidRDefault="003A287F" w:rsidP="00572540">
            <w:pPr>
              <w:spacing w:line="360" w:lineRule="auto"/>
              <w:jc w:val="both"/>
              <w:rPr>
                <w:rFonts w:ascii="Book Antiqua" w:hAnsi="Book Antiqua"/>
              </w:rPr>
            </w:pPr>
            <w:proofErr w:type="spellStart"/>
            <w:r w:rsidRPr="00F50781">
              <w:rPr>
                <w:rFonts w:ascii="Book Antiqua" w:hAnsi="Book Antiqua"/>
                <w:b/>
              </w:rPr>
              <w:t>Kd</w:t>
            </w:r>
            <w:proofErr w:type="spellEnd"/>
            <w:r w:rsidRPr="00F50781">
              <w:rPr>
                <w:rFonts w:ascii="Book Antiqua" w:hAnsi="Book Antiqua"/>
                <w:b/>
              </w:rPr>
              <w:t xml:space="preserve"> (</w:t>
            </w:r>
            <w:proofErr w:type="spellStart"/>
            <w:r w:rsidRPr="00F50781">
              <w:rPr>
                <w:rFonts w:ascii="Book Antiqua" w:hAnsi="Book Antiqua"/>
                <w:b/>
              </w:rPr>
              <w:t>n</w:t>
            </w:r>
            <w:r w:rsidRPr="00F50781">
              <w:rPr>
                <w:rFonts w:ascii="Book Antiqua" w:eastAsia="宋体" w:hAnsi="Book Antiqua"/>
                <w:b/>
                <w:lang w:eastAsia="zh-CN"/>
              </w:rPr>
              <w:t>mol</w:t>
            </w:r>
            <w:proofErr w:type="spellEnd"/>
            <w:r w:rsidRPr="00F50781">
              <w:rPr>
                <w:rFonts w:ascii="Book Antiqua" w:eastAsia="宋体" w:hAnsi="Book Antiqua"/>
                <w:b/>
                <w:lang w:eastAsia="zh-CN"/>
              </w:rPr>
              <w:t>/L</w:t>
            </w:r>
            <w:r w:rsidRPr="00F50781">
              <w:rPr>
                <w:rFonts w:ascii="Book Antiqua" w:hAnsi="Book Antiqua"/>
                <w:b/>
              </w:rPr>
              <w:t>)</w:t>
            </w:r>
          </w:p>
        </w:tc>
      </w:tr>
      <w:tr w:rsidR="003A287F" w:rsidRPr="00F50781" w14:paraId="75A5AEB4" w14:textId="77777777" w:rsidTr="003A287F">
        <w:tc>
          <w:tcPr>
            <w:tcW w:w="3348" w:type="dxa"/>
          </w:tcPr>
          <w:p w14:paraId="77C72ED1" w14:textId="77777777" w:rsidR="003A287F" w:rsidRPr="00F50781" w:rsidRDefault="003A287F" w:rsidP="00572540">
            <w:pPr>
              <w:spacing w:line="360" w:lineRule="auto"/>
              <w:jc w:val="both"/>
              <w:rPr>
                <w:rFonts w:ascii="Book Antiqua" w:hAnsi="Book Antiqua"/>
              </w:rPr>
            </w:pPr>
            <w:r w:rsidRPr="00F50781">
              <w:rPr>
                <w:rFonts w:ascii="Book Antiqua" w:hAnsi="Book Antiqua"/>
              </w:rPr>
              <w:t>N</w:t>
            </w:r>
          </w:p>
        </w:tc>
        <w:tc>
          <w:tcPr>
            <w:tcW w:w="1840" w:type="dxa"/>
          </w:tcPr>
          <w:p w14:paraId="2F5BF3D3" w14:textId="77777777" w:rsidR="003A287F" w:rsidRPr="00F50781" w:rsidRDefault="003A287F" w:rsidP="00572540">
            <w:pPr>
              <w:spacing w:line="360" w:lineRule="auto"/>
              <w:jc w:val="both"/>
              <w:rPr>
                <w:rFonts w:ascii="Book Antiqua" w:hAnsi="Book Antiqua"/>
              </w:rPr>
            </w:pPr>
            <w:r w:rsidRPr="00F50781">
              <w:rPr>
                <w:rFonts w:ascii="Book Antiqua" w:hAnsi="Book Antiqua"/>
              </w:rPr>
              <w:t>Approximately</w:t>
            </w:r>
            <w:r w:rsidRPr="00F50781">
              <w:rPr>
                <w:rFonts w:ascii="Book Antiqua" w:eastAsia="宋体" w:hAnsi="Book Antiqua"/>
                <w:lang w:eastAsia="zh-CN"/>
              </w:rPr>
              <w:t xml:space="preserve"> </w:t>
            </w:r>
            <w:r w:rsidRPr="00F50781">
              <w:rPr>
                <w:rFonts w:ascii="Book Antiqua" w:hAnsi="Book Antiqua"/>
              </w:rPr>
              <w:t>300</w:t>
            </w:r>
          </w:p>
        </w:tc>
      </w:tr>
      <w:tr w:rsidR="002A7170" w:rsidRPr="00F50781" w14:paraId="7A1DFB74" w14:textId="77777777" w:rsidTr="003A287F">
        <w:tc>
          <w:tcPr>
            <w:tcW w:w="3348" w:type="dxa"/>
          </w:tcPr>
          <w:p w14:paraId="702C3369" w14:textId="77777777" w:rsidR="002A7170" w:rsidRPr="00F50781" w:rsidRDefault="002A7170" w:rsidP="00572540">
            <w:pPr>
              <w:spacing w:line="360" w:lineRule="auto"/>
              <w:jc w:val="both"/>
              <w:rPr>
                <w:rFonts w:ascii="Book Antiqua" w:hAnsi="Book Antiqua"/>
              </w:rPr>
            </w:pPr>
            <w:r w:rsidRPr="00F50781">
              <w:rPr>
                <w:rFonts w:ascii="Book Antiqua" w:hAnsi="Book Antiqua"/>
              </w:rPr>
              <w:t xml:space="preserve">N/400 </w:t>
            </w:r>
            <w:proofErr w:type="spellStart"/>
            <w:r w:rsidRPr="00F50781">
              <w:rPr>
                <w:rFonts w:ascii="Book Antiqua" w:hAnsi="Book Antiqua"/>
              </w:rPr>
              <w:t>n</w:t>
            </w:r>
            <w:r w:rsidRPr="00F50781">
              <w:rPr>
                <w:rFonts w:ascii="Book Antiqua" w:eastAsia="宋体" w:hAnsi="Book Antiqua"/>
                <w:lang w:eastAsia="zh-CN"/>
              </w:rPr>
              <w:t>mol</w:t>
            </w:r>
            <w:proofErr w:type="spellEnd"/>
            <w:r w:rsidRPr="00F50781">
              <w:rPr>
                <w:rFonts w:ascii="Book Antiqua" w:eastAsia="宋体" w:hAnsi="Book Antiqua"/>
                <w:lang w:eastAsia="zh-CN"/>
              </w:rPr>
              <w:t>/L</w:t>
            </w:r>
            <w:r w:rsidRPr="00F50781">
              <w:rPr>
                <w:rFonts w:ascii="Book Antiqua" w:hAnsi="Book Antiqua"/>
              </w:rPr>
              <w:t xml:space="preserve"> HMGB1</w:t>
            </w:r>
          </w:p>
        </w:tc>
        <w:tc>
          <w:tcPr>
            <w:tcW w:w="1840" w:type="dxa"/>
          </w:tcPr>
          <w:p w14:paraId="6ABD4571" w14:textId="77777777" w:rsidR="002A7170" w:rsidRPr="00F50781" w:rsidRDefault="001F53C7" w:rsidP="00572540">
            <w:pPr>
              <w:spacing w:line="360" w:lineRule="auto"/>
              <w:jc w:val="both"/>
              <w:rPr>
                <w:rFonts w:ascii="Book Antiqua" w:hAnsi="Book Antiqua"/>
              </w:rPr>
            </w:pPr>
            <w:r w:rsidRPr="00F50781">
              <w:rPr>
                <w:rFonts w:ascii="Book Antiqua" w:hAnsi="Book Antiqua"/>
              </w:rPr>
              <w:t xml:space="preserve">  </w:t>
            </w:r>
            <w:r w:rsidR="002A7170" w:rsidRPr="00F50781">
              <w:rPr>
                <w:rFonts w:ascii="Book Antiqua" w:hAnsi="Book Antiqua"/>
              </w:rPr>
              <w:t>52</w:t>
            </w:r>
          </w:p>
        </w:tc>
      </w:tr>
      <w:tr w:rsidR="002A7170" w:rsidRPr="00F50781" w14:paraId="177AB7B6" w14:textId="77777777" w:rsidTr="003A287F">
        <w:tc>
          <w:tcPr>
            <w:tcW w:w="3348" w:type="dxa"/>
          </w:tcPr>
          <w:p w14:paraId="6B44978F" w14:textId="77777777" w:rsidR="002A7170" w:rsidRPr="00F50781" w:rsidRDefault="002A7170" w:rsidP="00572540">
            <w:pPr>
              <w:spacing w:line="360" w:lineRule="auto"/>
              <w:jc w:val="both"/>
              <w:rPr>
                <w:rFonts w:ascii="Book Antiqua" w:hAnsi="Book Antiqua"/>
              </w:rPr>
            </w:pPr>
            <w:r w:rsidRPr="00F50781">
              <w:rPr>
                <w:rFonts w:ascii="Book Antiqua" w:hAnsi="Book Antiqua"/>
              </w:rPr>
              <w:t xml:space="preserve">(N’, N’’)/10 </w:t>
            </w:r>
            <w:proofErr w:type="spellStart"/>
            <w:r w:rsidRPr="00F50781">
              <w:rPr>
                <w:rFonts w:ascii="Book Antiqua" w:hAnsi="Book Antiqua"/>
              </w:rPr>
              <w:t>n</w:t>
            </w:r>
            <w:r w:rsidRPr="00F50781">
              <w:rPr>
                <w:rFonts w:ascii="Book Antiqua" w:eastAsia="宋体" w:hAnsi="Book Antiqua"/>
                <w:lang w:eastAsia="zh-CN"/>
              </w:rPr>
              <w:t>mol</w:t>
            </w:r>
            <w:proofErr w:type="spellEnd"/>
            <w:r w:rsidRPr="00F50781">
              <w:rPr>
                <w:rFonts w:ascii="Book Antiqua" w:eastAsia="宋体" w:hAnsi="Book Antiqua"/>
                <w:lang w:eastAsia="zh-CN"/>
              </w:rPr>
              <w:t>/L</w:t>
            </w:r>
            <w:r w:rsidRPr="00F50781">
              <w:rPr>
                <w:rFonts w:ascii="Book Antiqua" w:hAnsi="Book Antiqua"/>
              </w:rPr>
              <w:t xml:space="preserve"> HMGB1</w:t>
            </w:r>
          </w:p>
        </w:tc>
        <w:tc>
          <w:tcPr>
            <w:tcW w:w="1840" w:type="dxa"/>
          </w:tcPr>
          <w:p w14:paraId="4177440F" w14:textId="77777777" w:rsidR="002A7170" w:rsidRPr="00F50781" w:rsidRDefault="001F53C7" w:rsidP="00572540">
            <w:pPr>
              <w:spacing w:line="360" w:lineRule="auto"/>
              <w:jc w:val="both"/>
              <w:rPr>
                <w:rFonts w:ascii="Book Antiqua" w:hAnsi="Book Antiqua"/>
              </w:rPr>
            </w:pPr>
            <w:r w:rsidRPr="00F50781">
              <w:rPr>
                <w:rFonts w:ascii="Book Antiqua" w:hAnsi="Book Antiqua"/>
              </w:rPr>
              <w:t xml:space="preserve"> </w:t>
            </w:r>
            <w:r w:rsidR="002A7170" w:rsidRPr="00F50781">
              <w:rPr>
                <w:rFonts w:ascii="Book Antiqua" w:hAnsi="Book Antiqua"/>
              </w:rPr>
              <w:t xml:space="preserve"> 50</w:t>
            </w:r>
          </w:p>
        </w:tc>
      </w:tr>
      <w:tr w:rsidR="002A7170" w:rsidRPr="00F50781" w14:paraId="3218D3A6" w14:textId="77777777" w:rsidTr="003A287F">
        <w:tc>
          <w:tcPr>
            <w:tcW w:w="3348" w:type="dxa"/>
          </w:tcPr>
          <w:p w14:paraId="59E686CD" w14:textId="77777777" w:rsidR="002A7170" w:rsidRPr="00F50781" w:rsidRDefault="002A7170" w:rsidP="00572540">
            <w:pPr>
              <w:spacing w:line="360" w:lineRule="auto"/>
              <w:jc w:val="both"/>
              <w:rPr>
                <w:rFonts w:ascii="Book Antiqua" w:hAnsi="Book Antiqua"/>
              </w:rPr>
            </w:pPr>
            <w:r w:rsidRPr="00F50781">
              <w:rPr>
                <w:rFonts w:ascii="Book Antiqua" w:hAnsi="Book Antiqua"/>
              </w:rPr>
              <w:t>N tailless</w:t>
            </w:r>
          </w:p>
        </w:tc>
        <w:tc>
          <w:tcPr>
            <w:tcW w:w="1840" w:type="dxa"/>
          </w:tcPr>
          <w:p w14:paraId="7BCE3D76" w14:textId="77777777" w:rsidR="002A7170" w:rsidRPr="00F50781" w:rsidRDefault="001F53C7" w:rsidP="00572540">
            <w:pPr>
              <w:spacing w:line="360" w:lineRule="auto"/>
              <w:jc w:val="both"/>
              <w:rPr>
                <w:rFonts w:ascii="Book Antiqua" w:hAnsi="Book Antiqua"/>
              </w:rPr>
            </w:pPr>
            <w:r w:rsidRPr="00F50781">
              <w:rPr>
                <w:rFonts w:ascii="Book Antiqua" w:hAnsi="Book Antiqua"/>
              </w:rPr>
              <w:t xml:space="preserve">  </w:t>
            </w:r>
            <w:r w:rsidR="002A7170" w:rsidRPr="00F50781">
              <w:rPr>
                <w:rFonts w:ascii="Book Antiqua" w:hAnsi="Book Antiqua"/>
              </w:rPr>
              <w:t>45</w:t>
            </w:r>
          </w:p>
        </w:tc>
      </w:tr>
      <w:tr w:rsidR="002A7170" w:rsidRPr="00F50781" w14:paraId="65B70823" w14:textId="77777777" w:rsidTr="003A287F">
        <w:tc>
          <w:tcPr>
            <w:tcW w:w="3348" w:type="dxa"/>
          </w:tcPr>
          <w:p w14:paraId="7D7C63D6" w14:textId="77777777" w:rsidR="002A7170" w:rsidRPr="00F50781" w:rsidRDefault="002A7170" w:rsidP="00572540">
            <w:pPr>
              <w:spacing w:line="360" w:lineRule="auto"/>
              <w:jc w:val="both"/>
              <w:rPr>
                <w:rFonts w:ascii="Book Antiqua" w:hAnsi="Book Antiqua"/>
              </w:rPr>
            </w:pPr>
            <w:r w:rsidRPr="00F50781">
              <w:rPr>
                <w:rFonts w:ascii="Book Antiqua" w:hAnsi="Book Antiqua"/>
              </w:rPr>
              <w:t xml:space="preserve">N Tailless/400 </w:t>
            </w:r>
            <w:proofErr w:type="spellStart"/>
            <w:r w:rsidRPr="00F50781">
              <w:rPr>
                <w:rFonts w:ascii="Book Antiqua" w:hAnsi="Book Antiqua"/>
              </w:rPr>
              <w:t>n</w:t>
            </w:r>
            <w:r w:rsidRPr="00F50781">
              <w:rPr>
                <w:rFonts w:ascii="Book Antiqua" w:eastAsia="宋体" w:hAnsi="Book Antiqua"/>
                <w:lang w:eastAsia="zh-CN"/>
              </w:rPr>
              <w:t>mol</w:t>
            </w:r>
            <w:proofErr w:type="spellEnd"/>
            <w:r w:rsidRPr="00F50781">
              <w:rPr>
                <w:rFonts w:ascii="Book Antiqua" w:eastAsia="宋体" w:hAnsi="Book Antiqua"/>
                <w:lang w:eastAsia="zh-CN"/>
              </w:rPr>
              <w:t>/L</w:t>
            </w:r>
            <w:r w:rsidRPr="00F50781">
              <w:rPr>
                <w:rFonts w:ascii="Book Antiqua" w:hAnsi="Book Antiqua"/>
              </w:rPr>
              <w:t xml:space="preserve"> HMGB1</w:t>
            </w:r>
          </w:p>
        </w:tc>
        <w:tc>
          <w:tcPr>
            <w:tcW w:w="1840" w:type="dxa"/>
          </w:tcPr>
          <w:p w14:paraId="280F1576" w14:textId="77777777" w:rsidR="002A7170" w:rsidRPr="00F50781" w:rsidRDefault="002A7170" w:rsidP="00572540">
            <w:pPr>
              <w:spacing w:line="360" w:lineRule="auto"/>
              <w:jc w:val="both"/>
              <w:rPr>
                <w:rFonts w:ascii="Book Antiqua" w:hAnsi="Book Antiqua"/>
              </w:rPr>
            </w:pPr>
            <w:r w:rsidRPr="00F50781">
              <w:rPr>
                <w:rFonts w:ascii="Book Antiqua" w:hAnsi="Book Antiqua"/>
              </w:rPr>
              <w:t xml:space="preserve">       Approximately</w:t>
            </w:r>
            <w:r w:rsidRPr="00F50781">
              <w:rPr>
                <w:rFonts w:ascii="Book Antiqua" w:eastAsia="宋体" w:hAnsi="Book Antiqua"/>
                <w:lang w:eastAsia="zh-CN"/>
              </w:rPr>
              <w:t xml:space="preserve"> </w:t>
            </w:r>
            <w:r w:rsidR="001F53C7" w:rsidRPr="00F50781">
              <w:rPr>
                <w:rFonts w:ascii="Book Antiqua" w:eastAsia="宋体" w:hAnsi="Book Antiqua"/>
                <w:lang w:eastAsia="zh-CN"/>
              </w:rPr>
              <w:t xml:space="preserve">  </w:t>
            </w:r>
            <w:r w:rsidRPr="00F50781">
              <w:rPr>
                <w:rFonts w:ascii="Book Antiqua" w:hAnsi="Book Antiqua"/>
              </w:rPr>
              <w:t>30</w:t>
            </w:r>
          </w:p>
        </w:tc>
      </w:tr>
      <w:tr w:rsidR="002A7170" w:rsidRPr="00F50781" w14:paraId="01F9194D" w14:textId="77777777" w:rsidTr="003A287F">
        <w:tc>
          <w:tcPr>
            <w:tcW w:w="3348" w:type="dxa"/>
          </w:tcPr>
          <w:p w14:paraId="39C0105D" w14:textId="77777777" w:rsidR="002A7170" w:rsidRPr="00F50781" w:rsidRDefault="002A7170" w:rsidP="00572540">
            <w:pPr>
              <w:spacing w:line="360" w:lineRule="auto"/>
              <w:jc w:val="both"/>
              <w:rPr>
                <w:rFonts w:ascii="Book Antiqua" w:hAnsi="Book Antiqua"/>
              </w:rPr>
            </w:pPr>
            <w:r w:rsidRPr="00F50781">
              <w:rPr>
                <w:rFonts w:ascii="Book Antiqua" w:hAnsi="Book Antiqua"/>
              </w:rPr>
              <w:t>Restructured tailless N</w:t>
            </w:r>
          </w:p>
        </w:tc>
        <w:tc>
          <w:tcPr>
            <w:tcW w:w="1840" w:type="dxa"/>
          </w:tcPr>
          <w:p w14:paraId="18409DF9" w14:textId="77777777" w:rsidR="002A7170" w:rsidRPr="00F50781" w:rsidRDefault="002A7170" w:rsidP="00572540">
            <w:pPr>
              <w:spacing w:line="360" w:lineRule="auto"/>
              <w:jc w:val="both"/>
              <w:rPr>
                <w:rFonts w:ascii="Book Antiqua" w:hAnsi="Book Antiqua"/>
              </w:rPr>
            </w:pPr>
            <w:r w:rsidRPr="00F50781">
              <w:rPr>
                <w:rFonts w:ascii="Book Antiqua" w:hAnsi="Book Antiqua"/>
              </w:rPr>
              <w:t xml:space="preserve">      Approximately</w:t>
            </w:r>
            <w:r w:rsidRPr="00F50781">
              <w:rPr>
                <w:rFonts w:ascii="Book Antiqua" w:eastAsia="宋体" w:hAnsi="Book Antiqua"/>
                <w:lang w:eastAsia="zh-CN"/>
              </w:rPr>
              <w:t xml:space="preserve"> </w:t>
            </w:r>
            <w:r w:rsidRPr="00F50781">
              <w:rPr>
                <w:rFonts w:ascii="Book Antiqua" w:hAnsi="Book Antiqua"/>
              </w:rPr>
              <w:t>30</w:t>
            </w:r>
          </w:p>
        </w:tc>
      </w:tr>
      <w:tr w:rsidR="002A7170" w:rsidRPr="00F50781" w14:paraId="6F51FCBA" w14:textId="77777777" w:rsidTr="003A287F">
        <w:tc>
          <w:tcPr>
            <w:tcW w:w="3348" w:type="dxa"/>
          </w:tcPr>
          <w:p w14:paraId="4C4C4928" w14:textId="77777777" w:rsidR="002A7170" w:rsidRPr="00F50781" w:rsidRDefault="002A7170" w:rsidP="00572540">
            <w:pPr>
              <w:spacing w:line="360" w:lineRule="auto"/>
              <w:jc w:val="both"/>
              <w:rPr>
                <w:rFonts w:ascii="Book Antiqua" w:hAnsi="Book Antiqua"/>
              </w:rPr>
            </w:pPr>
            <w:r w:rsidRPr="00F50781">
              <w:rPr>
                <w:rFonts w:ascii="Book Antiqua" w:hAnsi="Book Antiqua"/>
              </w:rPr>
              <w:t>DNA</w:t>
            </w:r>
          </w:p>
        </w:tc>
        <w:tc>
          <w:tcPr>
            <w:tcW w:w="1840" w:type="dxa"/>
          </w:tcPr>
          <w:p w14:paraId="259F677D" w14:textId="77777777" w:rsidR="002A7170" w:rsidRPr="00F50781" w:rsidRDefault="002A7170" w:rsidP="00572540">
            <w:pPr>
              <w:spacing w:line="360" w:lineRule="auto"/>
              <w:jc w:val="both"/>
              <w:rPr>
                <w:rFonts w:ascii="Book Antiqua" w:hAnsi="Book Antiqua"/>
              </w:rPr>
            </w:pPr>
            <w:r w:rsidRPr="00F50781">
              <w:rPr>
                <w:rFonts w:ascii="Book Antiqua" w:hAnsi="Book Antiqua"/>
              </w:rPr>
              <w:t>10</w:t>
            </w:r>
          </w:p>
        </w:tc>
      </w:tr>
    </w:tbl>
    <w:p w14:paraId="37594F00" w14:textId="77777777" w:rsidR="002A7170" w:rsidRPr="00F50781" w:rsidRDefault="00C33FD9" w:rsidP="00572540">
      <w:pPr>
        <w:tabs>
          <w:tab w:val="left" w:pos="720"/>
          <w:tab w:val="left" w:pos="1925"/>
        </w:tabs>
        <w:spacing w:line="360" w:lineRule="auto"/>
        <w:jc w:val="both"/>
        <w:rPr>
          <w:rFonts w:ascii="Book Antiqua" w:hAnsi="Book Antiqua"/>
          <w:b/>
        </w:rPr>
      </w:pPr>
      <w:r w:rsidRPr="00F50781">
        <w:rPr>
          <w:rFonts w:ascii="Book Antiqua" w:hAnsi="Book Antiqua"/>
        </w:rPr>
        <w:t>HMGB1</w:t>
      </w:r>
      <w:r w:rsidRPr="00F50781">
        <w:rPr>
          <w:rFonts w:ascii="Book Antiqua" w:eastAsia="宋体" w:hAnsi="Book Antiqua" w:hint="eastAsia"/>
          <w:lang w:eastAsia="zh-CN"/>
        </w:rPr>
        <w:t xml:space="preserve">: </w:t>
      </w:r>
      <w:r w:rsidRPr="00F50781">
        <w:rPr>
          <w:rFonts w:ascii="Book Antiqua" w:hAnsi="Book Antiqua"/>
        </w:rPr>
        <w:t>High mobility group protein 1</w:t>
      </w:r>
      <w:r w:rsidRPr="00F50781">
        <w:rPr>
          <w:rFonts w:ascii="Book Antiqua" w:eastAsia="宋体" w:hAnsi="Book Antiqua" w:hint="eastAsia"/>
          <w:lang w:eastAsia="zh-CN"/>
        </w:rPr>
        <w:t>.</w:t>
      </w:r>
    </w:p>
    <w:p w14:paraId="78388E56" w14:textId="77777777" w:rsidR="002A7170" w:rsidRPr="00F50781" w:rsidRDefault="002A7170" w:rsidP="00572540">
      <w:pPr>
        <w:spacing w:line="360" w:lineRule="auto"/>
        <w:jc w:val="both"/>
        <w:rPr>
          <w:rFonts w:ascii="Book Antiqua" w:eastAsia="宋体" w:hAnsi="Book Antiqua"/>
          <w:lang w:eastAsia="zh-CN"/>
        </w:rPr>
      </w:pPr>
    </w:p>
    <w:p w14:paraId="2CB96331" w14:textId="77777777" w:rsidR="003A287F" w:rsidRPr="00F50781" w:rsidRDefault="003A287F" w:rsidP="00572540">
      <w:pPr>
        <w:tabs>
          <w:tab w:val="left" w:pos="720"/>
          <w:tab w:val="left" w:pos="1440"/>
        </w:tabs>
        <w:spacing w:line="360" w:lineRule="auto"/>
        <w:jc w:val="both"/>
        <w:rPr>
          <w:rFonts w:ascii="Book Antiqua" w:hAnsi="Book Antiqua"/>
          <w:b/>
        </w:rPr>
      </w:pPr>
      <w:r w:rsidRPr="00F50781">
        <w:rPr>
          <w:rFonts w:ascii="Book Antiqua" w:hAnsi="Book Antiqua"/>
        </w:rPr>
        <w:br w:type="page"/>
      </w:r>
      <w:r w:rsidRPr="00F50781">
        <w:rPr>
          <w:rFonts w:ascii="Book Antiqua" w:hAnsi="Book Antiqua"/>
          <w:b/>
        </w:rPr>
        <w:lastRenderedPageBreak/>
        <w:t>Table 2</w:t>
      </w:r>
      <w:r w:rsidRPr="00F50781">
        <w:rPr>
          <w:rFonts w:ascii="Book Antiqua" w:eastAsia="宋体" w:hAnsi="Book Antiqua" w:hint="eastAsia"/>
          <w:b/>
          <w:lang w:eastAsia="zh-CN"/>
        </w:rPr>
        <w:t xml:space="preserve"> </w:t>
      </w:r>
      <w:r w:rsidRPr="00F50781">
        <w:rPr>
          <w:rFonts w:ascii="Book Antiqua" w:hAnsi="Book Antiqua"/>
          <w:b/>
        </w:rPr>
        <w:t xml:space="preserve">The effect of </w:t>
      </w:r>
      <w:r w:rsidR="00C33FD9" w:rsidRPr="00F50781">
        <w:rPr>
          <w:rFonts w:ascii="Book Antiqua" w:hAnsi="Book Antiqua"/>
          <w:b/>
        </w:rPr>
        <w:t>high mobility group protein 1</w:t>
      </w:r>
      <w:r w:rsidRPr="00F50781">
        <w:rPr>
          <w:rFonts w:ascii="Book Antiqua" w:hAnsi="Book Antiqua"/>
          <w:b/>
        </w:rPr>
        <w:t xml:space="preserve"> on the binding of steroid hormone receptors to their response elements</w:t>
      </w:r>
    </w:p>
    <w:p w14:paraId="5F1F22A5" w14:textId="77777777" w:rsidR="003A287F" w:rsidRPr="00F50781" w:rsidRDefault="003A287F" w:rsidP="00572540">
      <w:pPr>
        <w:tabs>
          <w:tab w:val="left" w:pos="720"/>
          <w:tab w:val="left" w:pos="1925"/>
        </w:tabs>
        <w:spacing w:line="360" w:lineRule="auto"/>
        <w:jc w:val="both"/>
        <w:rPr>
          <w:rFonts w:ascii="Book Antiqua" w:hAnsi="Book Antiqua"/>
          <w:b/>
        </w:rPr>
      </w:pPr>
    </w:p>
    <w:p w14:paraId="4880F799" w14:textId="77777777" w:rsidR="003A287F" w:rsidRPr="00F50781" w:rsidRDefault="003A287F" w:rsidP="00572540">
      <w:pPr>
        <w:spacing w:line="360" w:lineRule="auto"/>
        <w:jc w:val="both"/>
        <w:rPr>
          <w:rFonts w:ascii="Book Antiqua" w:eastAsia="宋体" w:hAnsi="Book Antiqua"/>
          <w:b/>
          <w:lang w:eastAsia="zh-CN"/>
        </w:rPr>
      </w:pPr>
      <w:r w:rsidRPr="00F50781">
        <w:rPr>
          <w:rFonts w:ascii="Book Antiqua" w:hAnsi="Book Antiqua"/>
          <w:b/>
        </w:rPr>
        <w:tab/>
      </w:r>
      <w:r w:rsidRPr="00F50781">
        <w:rPr>
          <w:rFonts w:ascii="Book Antiqua" w:hAnsi="Book Antiqua"/>
          <w:b/>
        </w:rPr>
        <w:tab/>
        <w:t xml:space="preserve">                                                                                                                                         </w:t>
      </w:r>
      <w:r w:rsidRPr="00F50781">
        <w:rPr>
          <w:rFonts w:ascii="Book Antiqua" w:hAnsi="Book Antiqua"/>
        </w:rPr>
        <w:t xml:space="preserve">                                                                                                   </w:t>
      </w:r>
      <w:r w:rsidRPr="00F50781">
        <w:rPr>
          <w:rFonts w:ascii="Book Antiqua" w:hAnsi="Book Antiqua"/>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322"/>
        <w:gridCol w:w="2324"/>
        <w:gridCol w:w="2728"/>
      </w:tblGrid>
      <w:tr w:rsidR="003A287F" w:rsidRPr="00F50781" w14:paraId="30DC1695" w14:textId="77777777" w:rsidTr="00951BDB">
        <w:tc>
          <w:tcPr>
            <w:tcW w:w="9656" w:type="dxa"/>
            <w:gridSpan w:val="4"/>
            <w:shd w:val="clear" w:color="auto" w:fill="auto"/>
          </w:tcPr>
          <w:p w14:paraId="16A77264" w14:textId="77777777" w:rsidR="003A287F" w:rsidRPr="00F50781" w:rsidRDefault="003A287F" w:rsidP="00895289">
            <w:pPr>
              <w:tabs>
                <w:tab w:val="left" w:pos="2113"/>
              </w:tabs>
              <w:spacing w:line="360" w:lineRule="auto"/>
              <w:ind w:firstLineChars="1600" w:firstLine="3855"/>
              <w:jc w:val="both"/>
              <w:rPr>
                <w:rFonts w:ascii="Book Antiqua" w:eastAsia="宋体" w:hAnsi="Book Antiqua"/>
                <w:lang w:eastAsia="zh-CN"/>
              </w:rPr>
            </w:pPr>
            <w:proofErr w:type="spellStart"/>
            <w:r w:rsidRPr="00F50781">
              <w:rPr>
                <w:rFonts w:ascii="Book Antiqua" w:hAnsi="Book Antiqua"/>
                <w:b/>
              </w:rPr>
              <w:t>Kd</w:t>
            </w:r>
            <w:proofErr w:type="spellEnd"/>
            <w:r w:rsidRPr="00F50781">
              <w:rPr>
                <w:rFonts w:ascii="Book Antiqua" w:hAnsi="Book Antiqua"/>
                <w:b/>
              </w:rPr>
              <w:t xml:space="preserve"> (</w:t>
            </w:r>
            <w:proofErr w:type="spellStart"/>
            <w:r w:rsidRPr="00F50781">
              <w:rPr>
                <w:rFonts w:ascii="Book Antiqua" w:hAnsi="Book Antiqua"/>
                <w:b/>
              </w:rPr>
              <w:t>n</w:t>
            </w:r>
            <w:r w:rsidRPr="00F50781">
              <w:rPr>
                <w:rFonts w:ascii="Book Antiqua" w:eastAsia="宋体" w:hAnsi="Book Antiqua"/>
                <w:b/>
                <w:lang w:eastAsia="zh-CN"/>
              </w:rPr>
              <w:t>mol</w:t>
            </w:r>
            <w:proofErr w:type="spellEnd"/>
            <w:r w:rsidRPr="00F50781">
              <w:rPr>
                <w:rFonts w:ascii="Book Antiqua" w:eastAsia="宋体" w:hAnsi="Book Antiqua"/>
                <w:b/>
                <w:lang w:eastAsia="zh-CN"/>
              </w:rPr>
              <w:t>/L</w:t>
            </w:r>
            <w:r w:rsidRPr="00F50781">
              <w:rPr>
                <w:rFonts w:ascii="Book Antiqua" w:hAnsi="Book Antiqua"/>
                <w:b/>
              </w:rPr>
              <w:t xml:space="preserve">) values   </w:t>
            </w:r>
          </w:p>
        </w:tc>
      </w:tr>
      <w:tr w:rsidR="00951BDB" w:rsidRPr="00F50781" w14:paraId="6AECC39B" w14:textId="77777777" w:rsidTr="00951BDB">
        <w:tc>
          <w:tcPr>
            <w:tcW w:w="2282" w:type="dxa"/>
            <w:shd w:val="clear" w:color="auto" w:fill="auto"/>
          </w:tcPr>
          <w:p w14:paraId="065B2B13" w14:textId="77777777" w:rsidR="003A287F" w:rsidRPr="00F50781" w:rsidRDefault="003A287F" w:rsidP="00951BDB">
            <w:pPr>
              <w:tabs>
                <w:tab w:val="left" w:pos="2113"/>
              </w:tabs>
              <w:spacing w:line="360" w:lineRule="auto"/>
              <w:jc w:val="both"/>
              <w:rPr>
                <w:rFonts w:ascii="Book Antiqua" w:eastAsia="宋体" w:hAnsi="Book Antiqua"/>
                <w:lang w:eastAsia="zh-CN"/>
              </w:rPr>
            </w:pPr>
            <w:r w:rsidRPr="00F50781">
              <w:rPr>
                <w:rFonts w:ascii="Book Antiqua" w:hAnsi="Book Antiqua"/>
                <w:b/>
              </w:rPr>
              <w:t>Receptor</w:t>
            </w:r>
          </w:p>
        </w:tc>
        <w:tc>
          <w:tcPr>
            <w:tcW w:w="2322" w:type="dxa"/>
            <w:shd w:val="clear" w:color="auto" w:fill="auto"/>
          </w:tcPr>
          <w:p w14:paraId="72901C51" w14:textId="77777777" w:rsidR="003A287F" w:rsidRPr="00F50781" w:rsidRDefault="003A287F" w:rsidP="00951BDB">
            <w:pPr>
              <w:tabs>
                <w:tab w:val="left" w:pos="2113"/>
              </w:tabs>
              <w:spacing w:line="360" w:lineRule="auto"/>
              <w:jc w:val="both"/>
              <w:rPr>
                <w:rFonts w:ascii="Book Antiqua" w:eastAsia="宋体" w:hAnsi="Book Antiqua"/>
                <w:lang w:eastAsia="zh-CN"/>
              </w:rPr>
            </w:pPr>
            <w:r w:rsidRPr="00F50781">
              <w:rPr>
                <w:rFonts w:ascii="Book Antiqua" w:hAnsi="Book Antiqua"/>
                <w:b/>
              </w:rPr>
              <w:t>DNA</w:t>
            </w:r>
          </w:p>
        </w:tc>
        <w:tc>
          <w:tcPr>
            <w:tcW w:w="2324" w:type="dxa"/>
            <w:shd w:val="clear" w:color="auto" w:fill="auto"/>
          </w:tcPr>
          <w:p w14:paraId="1D9B33E8" w14:textId="77777777" w:rsidR="003A287F" w:rsidRPr="00F50781" w:rsidRDefault="003A287F" w:rsidP="00951BDB">
            <w:pPr>
              <w:tabs>
                <w:tab w:val="left" w:pos="2113"/>
              </w:tabs>
              <w:spacing w:line="360" w:lineRule="auto"/>
              <w:jc w:val="both"/>
              <w:rPr>
                <w:rFonts w:ascii="Book Antiqua" w:eastAsia="宋体" w:hAnsi="Book Antiqua"/>
                <w:lang w:eastAsia="zh-CN"/>
              </w:rPr>
            </w:pPr>
            <w:r w:rsidRPr="00F50781">
              <w:rPr>
                <w:rFonts w:ascii="Book Antiqua" w:hAnsi="Book Antiqua"/>
                <w:b/>
              </w:rPr>
              <w:t xml:space="preserve">     Nucleosome</w:t>
            </w:r>
          </w:p>
        </w:tc>
        <w:tc>
          <w:tcPr>
            <w:tcW w:w="2728" w:type="dxa"/>
            <w:shd w:val="clear" w:color="auto" w:fill="auto"/>
          </w:tcPr>
          <w:p w14:paraId="66231515" w14:textId="77777777" w:rsidR="003A287F" w:rsidRPr="00F50781" w:rsidRDefault="003A287F" w:rsidP="00951BDB">
            <w:pPr>
              <w:tabs>
                <w:tab w:val="left" w:pos="2113"/>
              </w:tabs>
              <w:spacing w:line="360" w:lineRule="auto"/>
              <w:jc w:val="both"/>
              <w:rPr>
                <w:rFonts w:ascii="Book Antiqua" w:eastAsia="宋体" w:hAnsi="Book Antiqua"/>
                <w:lang w:eastAsia="zh-CN"/>
              </w:rPr>
            </w:pPr>
            <w:r w:rsidRPr="00F50781">
              <w:rPr>
                <w:rFonts w:ascii="Book Antiqua" w:hAnsi="Book Antiqua"/>
                <w:b/>
              </w:rPr>
              <w:t>[Nucleosome/HMGB1]</w:t>
            </w:r>
          </w:p>
        </w:tc>
      </w:tr>
      <w:tr w:rsidR="00951BDB" w:rsidRPr="00F50781" w14:paraId="5079876C" w14:textId="77777777" w:rsidTr="00951BDB">
        <w:tc>
          <w:tcPr>
            <w:tcW w:w="2282" w:type="dxa"/>
            <w:shd w:val="clear" w:color="auto" w:fill="auto"/>
          </w:tcPr>
          <w:p w14:paraId="1819109D" w14:textId="77777777" w:rsidR="003A287F" w:rsidRPr="00F50781" w:rsidRDefault="003A287F" w:rsidP="00951BDB">
            <w:pPr>
              <w:tabs>
                <w:tab w:val="left" w:pos="2113"/>
              </w:tabs>
              <w:spacing w:line="360" w:lineRule="auto"/>
              <w:jc w:val="both"/>
              <w:rPr>
                <w:rFonts w:ascii="Book Antiqua" w:hAnsi="Book Antiqua"/>
              </w:rPr>
            </w:pPr>
            <w:r w:rsidRPr="00F50781">
              <w:rPr>
                <w:rFonts w:ascii="Book Antiqua" w:hAnsi="Book Antiqua"/>
              </w:rPr>
              <w:t>ER</w:t>
            </w:r>
          </w:p>
        </w:tc>
        <w:tc>
          <w:tcPr>
            <w:tcW w:w="2322" w:type="dxa"/>
            <w:shd w:val="clear" w:color="auto" w:fill="auto"/>
          </w:tcPr>
          <w:p w14:paraId="149F21E4" w14:textId="77777777" w:rsidR="003A287F" w:rsidRPr="00F50781" w:rsidRDefault="003A287F" w:rsidP="00951BDB">
            <w:pPr>
              <w:tabs>
                <w:tab w:val="left" w:pos="2113"/>
              </w:tabs>
              <w:spacing w:line="360" w:lineRule="auto"/>
              <w:jc w:val="both"/>
              <w:rPr>
                <w:rFonts w:ascii="Book Antiqua" w:hAnsi="Book Antiqua"/>
              </w:rPr>
            </w:pPr>
            <w:r w:rsidRPr="00F50781">
              <w:rPr>
                <w:rFonts w:ascii="Book Antiqua" w:hAnsi="Book Antiqua"/>
              </w:rPr>
              <w:t xml:space="preserve"> 10</w:t>
            </w:r>
          </w:p>
        </w:tc>
        <w:tc>
          <w:tcPr>
            <w:tcW w:w="2324" w:type="dxa"/>
            <w:shd w:val="clear" w:color="auto" w:fill="auto"/>
          </w:tcPr>
          <w:p w14:paraId="37E3ECEA" w14:textId="77777777" w:rsidR="003A287F" w:rsidRPr="00F50781" w:rsidRDefault="003A287F" w:rsidP="00951BDB">
            <w:pPr>
              <w:tabs>
                <w:tab w:val="left" w:pos="2113"/>
              </w:tabs>
              <w:spacing w:line="360" w:lineRule="auto"/>
              <w:jc w:val="both"/>
              <w:rPr>
                <w:rFonts w:ascii="Book Antiqua" w:hAnsi="Book Antiqua"/>
              </w:rPr>
            </w:pPr>
            <w:r w:rsidRPr="00F50781">
              <w:rPr>
                <w:rFonts w:ascii="Book Antiqua" w:hAnsi="Book Antiqua"/>
              </w:rPr>
              <w:t xml:space="preserve"> Approximately 300</w:t>
            </w:r>
          </w:p>
        </w:tc>
        <w:tc>
          <w:tcPr>
            <w:tcW w:w="2728" w:type="dxa"/>
            <w:shd w:val="clear" w:color="auto" w:fill="auto"/>
          </w:tcPr>
          <w:p w14:paraId="3E04929E" w14:textId="77777777" w:rsidR="003A287F" w:rsidRPr="00F50781" w:rsidRDefault="003A287F" w:rsidP="00951BDB">
            <w:pPr>
              <w:tabs>
                <w:tab w:val="left" w:pos="2113"/>
              </w:tabs>
              <w:spacing w:line="360" w:lineRule="auto"/>
              <w:jc w:val="both"/>
              <w:rPr>
                <w:rFonts w:ascii="Book Antiqua" w:hAnsi="Book Antiqua"/>
              </w:rPr>
            </w:pPr>
            <w:r w:rsidRPr="00F50781">
              <w:rPr>
                <w:rFonts w:ascii="Book Antiqua" w:hAnsi="Book Antiqua"/>
              </w:rPr>
              <w:t>Approximately 50</w:t>
            </w:r>
          </w:p>
        </w:tc>
      </w:tr>
      <w:tr w:rsidR="00951BDB" w:rsidRPr="00F50781" w14:paraId="4CB1F9BC" w14:textId="77777777" w:rsidTr="00951BDB">
        <w:tc>
          <w:tcPr>
            <w:tcW w:w="2282" w:type="dxa"/>
            <w:shd w:val="clear" w:color="auto" w:fill="auto"/>
          </w:tcPr>
          <w:p w14:paraId="614D13C6" w14:textId="77777777" w:rsidR="003A287F" w:rsidRPr="00F50781" w:rsidRDefault="003A287F" w:rsidP="00951BDB">
            <w:pPr>
              <w:tabs>
                <w:tab w:val="left" w:pos="2113"/>
              </w:tabs>
              <w:spacing w:line="360" w:lineRule="auto"/>
              <w:jc w:val="both"/>
              <w:rPr>
                <w:rFonts w:ascii="Book Antiqua" w:hAnsi="Book Antiqua"/>
              </w:rPr>
            </w:pPr>
            <w:r w:rsidRPr="00F50781">
              <w:rPr>
                <w:rFonts w:ascii="Book Antiqua" w:hAnsi="Book Antiqua"/>
              </w:rPr>
              <w:t>PR</w:t>
            </w:r>
          </w:p>
        </w:tc>
        <w:tc>
          <w:tcPr>
            <w:tcW w:w="2322" w:type="dxa"/>
            <w:shd w:val="clear" w:color="auto" w:fill="auto"/>
          </w:tcPr>
          <w:p w14:paraId="64FC6F17" w14:textId="77777777" w:rsidR="003A287F" w:rsidRPr="00F50781" w:rsidRDefault="003A287F" w:rsidP="00951BDB">
            <w:pPr>
              <w:tabs>
                <w:tab w:val="left" w:pos="2113"/>
              </w:tabs>
              <w:spacing w:line="360" w:lineRule="auto"/>
              <w:jc w:val="both"/>
              <w:rPr>
                <w:rFonts w:ascii="Book Antiqua" w:hAnsi="Book Antiqua"/>
              </w:rPr>
            </w:pPr>
            <w:r w:rsidRPr="00F50781">
              <w:rPr>
                <w:rFonts w:ascii="Book Antiqua" w:hAnsi="Book Antiqua"/>
              </w:rPr>
              <w:t xml:space="preserve"> Approximately 2</w:t>
            </w:r>
          </w:p>
        </w:tc>
        <w:tc>
          <w:tcPr>
            <w:tcW w:w="2324" w:type="dxa"/>
            <w:shd w:val="clear" w:color="auto" w:fill="auto"/>
          </w:tcPr>
          <w:p w14:paraId="433EAF3B" w14:textId="77777777" w:rsidR="003A287F" w:rsidRPr="00F50781" w:rsidRDefault="003A287F" w:rsidP="00951BDB">
            <w:pPr>
              <w:tabs>
                <w:tab w:val="left" w:pos="2113"/>
              </w:tabs>
              <w:spacing w:line="360" w:lineRule="auto"/>
              <w:jc w:val="both"/>
              <w:rPr>
                <w:rFonts w:ascii="Book Antiqua" w:hAnsi="Book Antiqua"/>
              </w:rPr>
            </w:pPr>
            <w:r w:rsidRPr="00F50781">
              <w:rPr>
                <w:rFonts w:ascii="Book Antiqua" w:hAnsi="Book Antiqua"/>
              </w:rPr>
              <w:t xml:space="preserve"> Approximately 300</w:t>
            </w:r>
          </w:p>
        </w:tc>
        <w:tc>
          <w:tcPr>
            <w:tcW w:w="2728" w:type="dxa"/>
            <w:shd w:val="clear" w:color="auto" w:fill="auto"/>
          </w:tcPr>
          <w:p w14:paraId="56D53729" w14:textId="77777777" w:rsidR="003A287F" w:rsidRPr="00F50781" w:rsidRDefault="003A287F" w:rsidP="00951BDB">
            <w:pPr>
              <w:tabs>
                <w:tab w:val="left" w:pos="2113"/>
              </w:tabs>
              <w:spacing w:line="360" w:lineRule="auto"/>
              <w:jc w:val="both"/>
              <w:rPr>
                <w:rFonts w:ascii="Book Antiqua" w:hAnsi="Book Antiqua"/>
              </w:rPr>
            </w:pPr>
            <w:r w:rsidRPr="00F50781">
              <w:rPr>
                <w:rFonts w:ascii="Book Antiqua" w:hAnsi="Book Antiqua"/>
              </w:rPr>
              <w:t>Approximately 300</w:t>
            </w:r>
          </w:p>
        </w:tc>
      </w:tr>
      <w:tr w:rsidR="00951BDB" w:rsidRPr="00F50781" w14:paraId="0E9BD52F" w14:textId="77777777" w:rsidTr="00951BDB">
        <w:tc>
          <w:tcPr>
            <w:tcW w:w="2282" w:type="dxa"/>
            <w:shd w:val="clear" w:color="auto" w:fill="auto"/>
          </w:tcPr>
          <w:p w14:paraId="62C672F8" w14:textId="77777777" w:rsidR="003A287F" w:rsidRPr="00F50781" w:rsidRDefault="003A287F" w:rsidP="00951BDB">
            <w:pPr>
              <w:tabs>
                <w:tab w:val="left" w:pos="2113"/>
              </w:tabs>
              <w:spacing w:line="360" w:lineRule="auto"/>
              <w:jc w:val="both"/>
              <w:rPr>
                <w:rFonts w:ascii="Book Antiqua" w:hAnsi="Book Antiqua"/>
              </w:rPr>
            </w:pPr>
            <w:r w:rsidRPr="00F50781">
              <w:rPr>
                <w:rFonts w:ascii="Book Antiqua" w:hAnsi="Book Antiqua"/>
              </w:rPr>
              <w:t>GR</w:t>
            </w:r>
          </w:p>
        </w:tc>
        <w:tc>
          <w:tcPr>
            <w:tcW w:w="4646" w:type="dxa"/>
            <w:gridSpan w:val="2"/>
            <w:shd w:val="clear" w:color="auto" w:fill="auto"/>
          </w:tcPr>
          <w:p w14:paraId="72356D7B" w14:textId="77777777" w:rsidR="003A287F" w:rsidRPr="00F50781" w:rsidRDefault="003A287F" w:rsidP="00951BDB">
            <w:pPr>
              <w:tabs>
                <w:tab w:val="left" w:pos="2113"/>
              </w:tabs>
              <w:spacing w:line="360" w:lineRule="auto"/>
              <w:jc w:val="both"/>
              <w:rPr>
                <w:rFonts w:ascii="Book Antiqua" w:hAnsi="Book Antiqua"/>
              </w:rPr>
            </w:pPr>
            <w:r w:rsidRPr="00F50781">
              <w:rPr>
                <w:rFonts w:ascii="Book Antiqua" w:hAnsi="Book Antiqua"/>
              </w:rPr>
              <w:t xml:space="preserve">Comparable (no specific </w:t>
            </w:r>
            <w:proofErr w:type="spellStart"/>
            <w:r w:rsidRPr="00F50781">
              <w:rPr>
                <w:rFonts w:ascii="Book Antiqua" w:hAnsi="Book Antiqua"/>
              </w:rPr>
              <w:t>Kd</w:t>
            </w:r>
            <w:proofErr w:type="spellEnd"/>
            <w:r w:rsidRPr="00F50781">
              <w:rPr>
                <w:rFonts w:ascii="Book Antiqua" w:hAnsi="Book Antiqua"/>
              </w:rPr>
              <w:t xml:space="preserve"> values)</w:t>
            </w:r>
          </w:p>
        </w:tc>
        <w:tc>
          <w:tcPr>
            <w:tcW w:w="2728" w:type="dxa"/>
            <w:shd w:val="clear" w:color="auto" w:fill="auto"/>
          </w:tcPr>
          <w:p w14:paraId="06B5FC47" w14:textId="77777777" w:rsidR="003A287F" w:rsidRPr="00F50781" w:rsidRDefault="003A287F" w:rsidP="00951BDB">
            <w:pPr>
              <w:tabs>
                <w:tab w:val="left" w:pos="2113"/>
              </w:tabs>
              <w:spacing w:line="360" w:lineRule="auto"/>
              <w:jc w:val="both"/>
              <w:rPr>
                <w:rFonts w:ascii="Book Antiqua" w:hAnsi="Book Antiqua"/>
              </w:rPr>
            </w:pPr>
            <w:r w:rsidRPr="00F50781">
              <w:rPr>
                <w:rFonts w:ascii="Book Antiqua" w:hAnsi="Book Antiqua"/>
              </w:rPr>
              <w:t>No data</w:t>
            </w:r>
          </w:p>
        </w:tc>
      </w:tr>
    </w:tbl>
    <w:p w14:paraId="0B4E380E" w14:textId="77777777" w:rsidR="00C33FD9" w:rsidRPr="00951BDB" w:rsidRDefault="00C33FD9" w:rsidP="00572540">
      <w:pPr>
        <w:tabs>
          <w:tab w:val="left" w:pos="720"/>
          <w:tab w:val="left" w:pos="1925"/>
        </w:tabs>
        <w:spacing w:line="360" w:lineRule="auto"/>
        <w:jc w:val="both"/>
        <w:rPr>
          <w:rFonts w:ascii="Book Antiqua" w:eastAsia="宋体" w:hAnsi="Book Antiqua"/>
          <w:b/>
          <w:lang w:eastAsia="zh-CN"/>
        </w:rPr>
      </w:pPr>
      <w:r w:rsidRPr="00F50781">
        <w:rPr>
          <w:rFonts w:ascii="Book Antiqua" w:hAnsi="Book Antiqua"/>
        </w:rPr>
        <w:t>HMGB1</w:t>
      </w:r>
      <w:r w:rsidRPr="00F50781">
        <w:rPr>
          <w:rFonts w:ascii="Book Antiqua" w:eastAsia="宋体" w:hAnsi="Book Antiqua" w:hint="eastAsia"/>
          <w:lang w:eastAsia="zh-CN"/>
        </w:rPr>
        <w:t xml:space="preserve">: </w:t>
      </w:r>
      <w:r w:rsidRPr="00F50781">
        <w:rPr>
          <w:rFonts w:ascii="Book Antiqua" w:hAnsi="Book Antiqua"/>
        </w:rPr>
        <w:t>High mobility group protein 1</w:t>
      </w:r>
      <w:r w:rsidRPr="00F50781">
        <w:rPr>
          <w:rFonts w:ascii="Book Antiqua" w:eastAsia="宋体" w:hAnsi="Book Antiqua" w:hint="eastAsia"/>
          <w:lang w:eastAsia="zh-CN"/>
        </w:rPr>
        <w:t xml:space="preserve">; </w:t>
      </w:r>
      <w:r w:rsidRPr="00F50781">
        <w:rPr>
          <w:rFonts w:ascii="Book Antiqua" w:hAnsi="Book Antiqua"/>
        </w:rPr>
        <w:t>ER</w:t>
      </w:r>
      <w:r w:rsidRPr="00F50781">
        <w:rPr>
          <w:rFonts w:ascii="Book Antiqua" w:eastAsia="宋体" w:hAnsi="Book Antiqua" w:hint="eastAsia"/>
          <w:lang w:eastAsia="zh-CN"/>
        </w:rPr>
        <w:t xml:space="preserve">: </w:t>
      </w:r>
      <w:r w:rsidRPr="00F50781">
        <w:rPr>
          <w:rFonts w:ascii="Book Antiqua" w:hAnsi="Book Antiqua"/>
        </w:rPr>
        <w:t>Estrogen receptor</w:t>
      </w:r>
      <w:r w:rsidRPr="00F50781">
        <w:rPr>
          <w:rFonts w:ascii="Book Antiqua" w:eastAsia="宋体" w:hAnsi="Book Antiqua" w:hint="eastAsia"/>
          <w:lang w:eastAsia="zh-CN"/>
        </w:rPr>
        <w:t xml:space="preserve">; </w:t>
      </w:r>
      <w:r w:rsidRPr="00F50781">
        <w:rPr>
          <w:rFonts w:ascii="Book Antiqua" w:hAnsi="Book Antiqua"/>
        </w:rPr>
        <w:t>PR</w:t>
      </w:r>
      <w:r w:rsidRPr="00F50781">
        <w:rPr>
          <w:rFonts w:ascii="Book Antiqua" w:eastAsia="宋体" w:hAnsi="Book Antiqua" w:hint="eastAsia"/>
          <w:lang w:eastAsia="zh-CN"/>
        </w:rPr>
        <w:t>:</w:t>
      </w:r>
      <w:r w:rsidRPr="00F50781">
        <w:rPr>
          <w:rFonts w:ascii="Book Antiqua" w:hAnsi="Book Antiqua"/>
        </w:rPr>
        <w:t xml:space="preserve"> Progesterone receptor</w:t>
      </w:r>
      <w:r w:rsidRPr="00F50781">
        <w:rPr>
          <w:rFonts w:ascii="Book Antiqua" w:eastAsia="宋体" w:hAnsi="Book Antiqua" w:hint="eastAsia"/>
          <w:lang w:eastAsia="zh-CN"/>
        </w:rPr>
        <w:t xml:space="preserve">; </w:t>
      </w:r>
      <w:r w:rsidRPr="00F50781">
        <w:rPr>
          <w:rFonts w:ascii="Book Antiqua" w:hAnsi="Book Antiqua"/>
        </w:rPr>
        <w:t>GR</w:t>
      </w:r>
      <w:r w:rsidRPr="00F50781">
        <w:rPr>
          <w:rFonts w:ascii="Book Antiqua" w:eastAsia="宋体" w:hAnsi="Book Antiqua" w:hint="eastAsia"/>
          <w:lang w:eastAsia="zh-CN"/>
        </w:rPr>
        <w:t xml:space="preserve">: </w:t>
      </w:r>
      <w:r w:rsidRPr="00F50781">
        <w:rPr>
          <w:rFonts w:ascii="Book Antiqua" w:hAnsi="Book Antiqua"/>
        </w:rPr>
        <w:t>Glucocorticoid receptor</w:t>
      </w:r>
      <w:r w:rsidRPr="00F50781">
        <w:rPr>
          <w:rFonts w:ascii="Book Antiqua" w:eastAsia="宋体" w:hAnsi="Book Antiqua" w:hint="eastAsia"/>
          <w:lang w:eastAsia="zh-CN"/>
        </w:rPr>
        <w:t>.</w:t>
      </w:r>
    </w:p>
    <w:p w14:paraId="52C92B9B" w14:textId="77777777" w:rsidR="003A287F" w:rsidRPr="00951BDB" w:rsidRDefault="003A287F" w:rsidP="00572540">
      <w:pPr>
        <w:tabs>
          <w:tab w:val="left" w:pos="2113"/>
        </w:tabs>
        <w:spacing w:line="360" w:lineRule="auto"/>
        <w:jc w:val="both"/>
        <w:rPr>
          <w:rFonts w:ascii="Book Antiqua" w:eastAsia="宋体" w:hAnsi="Book Antiqua"/>
          <w:lang w:eastAsia="zh-CN"/>
        </w:rPr>
      </w:pPr>
    </w:p>
    <w:p w14:paraId="0A9AADD5" w14:textId="77777777" w:rsidR="003A287F" w:rsidRPr="0049413B" w:rsidRDefault="003A287F" w:rsidP="00572540">
      <w:pPr>
        <w:tabs>
          <w:tab w:val="left" w:pos="2113"/>
        </w:tabs>
        <w:spacing w:line="360" w:lineRule="auto"/>
        <w:jc w:val="both"/>
        <w:rPr>
          <w:rFonts w:ascii="Book Antiqua" w:hAnsi="Book Antiqua"/>
        </w:rPr>
      </w:pPr>
    </w:p>
    <w:p w14:paraId="6B0B73A8" w14:textId="77777777" w:rsidR="003A287F" w:rsidRPr="0049413B" w:rsidRDefault="003A287F" w:rsidP="00572540">
      <w:pPr>
        <w:tabs>
          <w:tab w:val="left" w:pos="2113"/>
        </w:tabs>
        <w:spacing w:line="360" w:lineRule="auto"/>
        <w:jc w:val="both"/>
        <w:rPr>
          <w:rFonts w:ascii="Book Antiqua" w:hAnsi="Book Antiqua"/>
        </w:rPr>
      </w:pPr>
    </w:p>
    <w:p w14:paraId="3160E579" w14:textId="77777777" w:rsidR="003A287F" w:rsidRPr="0049413B" w:rsidRDefault="003A287F" w:rsidP="00572540">
      <w:pPr>
        <w:tabs>
          <w:tab w:val="left" w:pos="2113"/>
        </w:tabs>
        <w:spacing w:line="360" w:lineRule="auto"/>
        <w:jc w:val="both"/>
        <w:rPr>
          <w:rFonts w:ascii="Book Antiqua" w:hAnsi="Book Antiqua"/>
        </w:rPr>
      </w:pPr>
    </w:p>
    <w:p w14:paraId="6D502D18" w14:textId="77777777" w:rsidR="003A287F" w:rsidRPr="0049413B" w:rsidRDefault="003A287F" w:rsidP="00572540">
      <w:pPr>
        <w:tabs>
          <w:tab w:val="left" w:pos="2113"/>
        </w:tabs>
        <w:spacing w:line="360" w:lineRule="auto"/>
        <w:jc w:val="both"/>
        <w:rPr>
          <w:rFonts w:ascii="Book Antiqua" w:hAnsi="Book Antiqua"/>
        </w:rPr>
      </w:pPr>
    </w:p>
    <w:p w14:paraId="37DEDF44" w14:textId="77777777" w:rsidR="003A287F" w:rsidRPr="0049413B" w:rsidRDefault="003A287F" w:rsidP="00572540">
      <w:pPr>
        <w:tabs>
          <w:tab w:val="left" w:pos="2113"/>
        </w:tabs>
        <w:spacing w:line="360" w:lineRule="auto"/>
        <w:jc w:val="both"/>
        <w:rPr>
          <w:rFonts w:ascii="Book Antiqua" w:hAnsi="Book Antiqua"/>
        </w:rPr>
      </w:pPr>
    </w:p>
    <w:p w14:paraId="7C27FCC1" w14:textId="77777777" w:rsidR="002A7170" w:rsidRPr="0049413B" w:rsidRDefault="002A7170" w:rsidP="00572540">
      <w:pPr>
        <w:spacing w:line="360" w:lineRule="auto"/>
        <w:jc w:val="both"/>
        <w:rPr>
          <w:rFonts w:ascii="Book Antiqua" w:hAnsi="Book Antiqua"/>
        </w:rPr>
      </w:pPr>
    </w:p>
    <w:sectPr w:rsidR="002A7170" w:rsidRPr="0049413B" w:rsidSect="008370E0">
      <w:headerReference w:type="default" r:id="rId13"/>
      <w:footerReference w:type="even" r:id="rId14"/>
      <w:footerReference w:type="default" r:id="rId15"/>
      <w:pgSz w:w="12240" w:h="15840"/>
      <w:pgMar w:top="1440" w:right="1400" w:bottom="1440" w:left="14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66963" w14:textId="77777777" w:rsidR="004C7B08" w:rsidRDefault="004C7B08" w:rsidP="0081348D">
      <w:r>
        <w:separator/>
      </w:r>
    </w:p>
  </w:endnote>
  <w:endnote w:type="continuationSeparator" w:id="0">
    <w:p w14:paraId="2FCFF8E8" w14:textId="77777777" w:rsidR="004C7B08" w:rsidRDefault="004C7B08" w:rsidP="0081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ﾍ｣ﾓ ﾃｯ">
    <w:altName w:val="MS Gothic"/>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pitch w:val="variable"/>
    <w:sig w:usb0="A1002AE7" w:usb1="C0000063" w:usb2="00000038" w:usb3="00000000" w:csb0="000000B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5D6FB" w14:textId="77777777" w:rsidR="00AC3DA4" w:rsidRDefault="00AC3DA4" w:rsidP="00693971">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C955073" w14:textId="77777777" w:rsidR="00AC3DA4" w:rsidRDefault="00AC3DA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60091" w14:textId="77777777" w:rsidR="00AC3DA4" w:rsidRDefault="00AC3DA4" w:rsidP="00693971">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80F04">
      <w:rPr>
        <w:rStyle w:val="ac"/>
        <w:noProof/>
      </w:rPr>
      <w:t>1</w:t>
    </w:r>
    <w:r>
      <w:rPr>
        <w:rStyle w:val="ac"/>
      </w:rPr>
      <w:fldChar w:fldCharType="end"/>
    </w:r>
  </w:p>
  <w:p w14:paraId="79909F00" w14:textId="77777777" w:rsidR="00AC3DA4" w:rsidRDefault="00AC3D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54622" w14:textId="77777777" w:rsidR="004C7B08" w:rsidRDefault="004C7B08" w:rsidP="0081348D">
      <w:r>
        <w:separator/>
      </w:r>
    </w:p>
  </w:footnote>
  <w:footnote w:type="continuationSeparator" w:id="0">
    <w:p w14:paraId="37A5DACE" w14:textId="77777777" w:rsidR="004C7B08" w:rsidRDefault="004C7B08" w:rsidP="00813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EDA9F" w14:textId="77777777" w:rsidR="00AC3DA4" w:rsidRDefault="00AC3DA4">
    <w:pPr>
      <w:pStyle w:val="a5"/>
    </w:pPr>
  </w:p>
  <w:p w14:paraId="2B75D064" w14:textId="77777777" w:rsidR="00AC3DA4" w:rsidRDefault="00AC3DA4">
    <w:pPr>
      <w:pStyle w:val="a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5915891"/>
    <w:multiLevelType w:val="hybridMultilevel"/>
    <w:tmpl w:val="D7986C7E"/>
    <w:lvl w:ilvl="0" w:tplc="5234035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B77"/>
    <w:rsid w:val="00000806"/>
    <w:rsid w:val="0000185B"/>
    <w:rsid w:val="00002A3B"/>
    <w:rsid w:val="00006F3F"/>
    <w:rsid w:val="0001314A"/>
    <w:rsid w:val="000170BB"/>
    <w:rsid w:val="0001725A"/>
    <w:rsid w:val="00017661"/>
    <w:rsid w:val="00017A34"/>
    <w:rsid w:val="00017E3D"/>
    <w:rsid w:val="000229AF"/>
    <w:rsid w:val="00023B3C"/>
    <w:rsid w:val="000245A0"/>
    <w:rsid w:val="000248FA"/>
    <w:rsid w:val="00026EFE"/>
    <w:rsid w:val="00027536"/>
    <w:rsid w:val="00034031"/>
    <w:rsid w:val="000340B9"/>
    <w:rsid w:val="0003441E"/>
    <w:rsid w:val="000351EA"/>
    <w:rsid w:val="00035962"/>
    <w:rsid w:val="00035CB2"/>
    <w:rsid w:val="00035CD6"/>
    <w:rsid w:val="00036F61"/>
    <w:rsid w:val="000371B9"/>
    <w:rsid w:val="000418E1"/>
    <w:rsid w:val="000425A4"/>
    <w:rsid w:val="00042AAA"/>
    <w:rsid w:val="000432E6"/>
    <w:rsid w:val="000446BF"/>
    <w:rsid w:val="00045CDD"/>
    <w:rsid w:val="0005005B"/>
    <w:rsid w:val="00050D0F"/>
    <w:rsid w:val="00053A79"/>
    <w:rsid w:val="000542EB"/>
    <w:rsid w:val="00054F32"/>
    <w:rsid w:val="00056160"/>
    <w:rsid w:val="0006039A"/>
    <w:rsid w:val="00061D82"/>
    <w:rsid w:val="00061D9D"/>
    <w:rsid w:val="00064607"/>
    <w:rsid w:val="00065276"/>
    <w:rsid w:val="00067155"/>
    <w:rsid w:val="000715C9"/>
    <w:rsid w:val="00072644"/>
    <w:rsid w:val="00074BA2"/>
    <w:rsid w:val="0007501E"/>
    <w:rsid w:val="000809D7"/>
    <w:rsid w:val="00082E9D"/>
    <w:rsid w:val="000857C8"/>
    <w:rsid w:val="000869B5"/>
    <w:rsid w:val="00091BC9"/>
    <w:rsid w:val="00091DF0"/>
    <w:rsid w:val="00092C70"/>
    <w:rsid w:val="000934A0"/>
    <w:rsid w:val="000934DE"/>
    <w:rsid w:val="000946F9"/>
    <w:rsid w:val="000955FB"/>
    <w:rsid w:val="00095DDD"/>
    <w:rsid w:val="0009718A"/>
    <w:rsid w:val="000A0A69"/>
    <w:rsid w:val="000A7867"/>
    <w:rsid w:val="000B0073"/>
    <w:rsid w:val="000B071C"/>
    <w:rsid w:val="000B081F"/>
    <w:rsid w:val="000B1780"/>
    <w:rsid w:val="000B1AB9"/>
    <w:rsid w:val="000B22D6"/>
    <w:rsid w:val="000B31A7"/>
    <w:rsid w:val="000B33E1"/>
    <w:rsid w:val="000B344D"/>
    <w:rsid w:val="000B3A37"/>
    <w:rsid w:val="000B6FE6"/>
    <w:rsid w:val="000C2913"/>
    <w:rsid w:val="000C35C2"/>
    <w:rsid w:val="000C3DD6"/>
    <w:rsid w:val="000C4F5C"/>
    <w:rsid w:val="000C5A0E"/>
    <w:rsid w:val="000C6D9B"/>
    <w:rsid w:val="000D07CB"/>
    <w:rsid w:val="000D326C"/>
    <w:rsid w:val="000D3ECA"/>
    <w:rsid w:val="000D4360"/>
    <w:rsid w:val="000D5EB5"/>
    <w:rsid w:val="000D6272"/>
    <w:rsid w:val="000D7AE9"/>
    <w:rsid w:val="000D7F54"/>
    <w:rsid w:val="000D7F8D"/>
    <w:rsid w:val="000E00DA"/>
    <w:rsid w:val="000E031E"/>
    <w:rsid w:val="000E0BDA"/>
    <w:rsid w:val="000E1AB8"/>
    <w:rsid w:val="000E1EE2"/>
    <w:rsid w:val="000E20E2"/>
    <w:rsid w:val="000E40BA"/>
    <w:rsid w:val="000E42DF"/>
    <w:rsid w:val="000F4111"/>
    <w:rsid w:val="000F4C98"/>
    <w:rsid w:val="000F59BD"/>
    <w:rsid w:val="001000AF"/>
    <w:rsid w:val="00101D75"/>
    <w:rsid w:val="00102B0E"/>
    <w:rsid w:val="001032AB"/>
    <w:rsid w:val="00103B96"/>
    <w:rsid w:val="00104FB4"/>
    <w:rsid w:val="0010650A"/>
    <w:rsid w:val="001075BA"/>
    <w:rsid w:val="00111BC9"/>
    <w:rsid w:val="00113DA8"/>
    <w:rsid w:val="00114098"/>
    <w:rsid w:val="00117C2E"/>
    <w:rsid w:val="001204E4"/>
    <w:rsid w:val="001212E7"/>
    <w:rsid w:val="00122113"/>
    <w:rsid w:val="0012335A"/>
    <w:rsid w:val="00126D22"/>
    <w:rsid w:val="00127E10"/>
    <w:rsid w:val="001304B5"/>
    <w:rsid w:val="00130EBA"/>
    <w:rsid w:val="001328AF"/>
    <w:rsid w:val="00133315"/>
    <w:rsid w:val="00133B1D"/>
    <w:rsid w:val="00134AB5"/>
    <w:rsid w:val="00137584"/>
    <w:rsid w:val="00137D79"/>
    <w:rsid w:val="00140C12"/>
    <w:rsid w:val="00140F51"/>
    <w:rsid w:val="00141AF0"/>
    <w:rsid w:val="0014422F"/>
    <w:rsid w:val="00144289"/>
    <w:rsid w:val="0014470F"/>
    <w:rsid w:val="00145205"/>
    <w:rsid w:val="00145CEB"/>
    <w:rsid w:val="00145F43"/>
    <w:rsid w:val="00145FE7"/>
    <w:rsid w:val="00146C87"/>
    <w:rsid w:val="001515FF"/>
    <w:rsid w:val="00156973"/>
    <w:rsid w:val="00156A13"/>
    <w:rsid w:val="0015774D"/>
    <w:rsid w:val="00161AF1"/>
    <w:rsid w:val="00162C45"/>
    <w:rsid w:val="00163461"/>
    <w:rsid w:val="00166A9C"/>
    <w:rsid w:val="00167BB9"/>
    <w:rsid w:val="001700F0"/>
    <w:rsid w:val="00173BE0"/>
    <w:rsid w:val="00174010"/>
    <w:rsid w:val="001741F5"/>
    <w:rsid w:val="00176E50"/>
    <w:rsid w:val="001770F7"/>
    <w:rsid w:val="00180DCE"/>
    <w:rsid w:val="00183A7E"/>
    <w:rsid w:val="00184DA6"/>
    <w:rsid w:val="00186598"/>
    <w:rsid w:val="00186B69"/>
    <w:rsid w:val="0019096D"/>
    <w:rsid w:val="00190F64"/>
    <w:rsid w:val="001915FB"/>
    <w:rsid w:val="00192434"/>
    <w:rsid w:val="00194E98"/>
    <w:rsid w:val="001955D7"/>
    <w:rsid w:val="00195C64"/>
    <w:rsid w:val="00196A43"/>
    <w:rsid w:val="00196D83"/>
    <w:rsid w:val="001A0097"/>
    <w:rsid w:val="001A1D79"/>
    <w:rsid w:val="001B25CE"/>
    <w:rsid w:val="001B2C51"/>
    <w:rsid w:val="001B549F"/>
    <w:rsid w:val="001B66A7"/>
    <w:rsid w:val="001B7064"/>
    <w:rsid w:val="001B7DF9"/>
    <w:rsid w:val="001C0B2C"/>
    <w:rsid w:val="001C5072"/>
    <w:rsid w:val="001D0E9B"/>
    <w:rsid w:val="001D4AE4"/>
    <w:rsid w:val="001D4B8F"/>
    <w:rsid w:val="001E054B"/>
    <w:rsid w:val="001E0899"/>
    <w:rsid w:val="001E28CD"/>
    <w:rsid w:val="001E3B71"/>
    <w:rsid w:val="001E42C8"/>
    <w:rsid w:val="001E615A"/>
    <w:rsid w:val="001E65E0"/>
    <w:rsid w:val="001E7B29"/>
    <w:rsid w:val="001F0D49"/>
    <w:rsid w:val="001F2B4D"/>
    <w:rsid w:val="001F463F"/>
    <w:rsid w:val="001F4864"/>
    <w:rsid w:val="001F53C7"/>
    <w:rsid w:val="001F5C9E"/>
    <w:rsid w:val="001F6F51"/>
    <w:rsid w:val="001F72E4"/>
    <w:rsid w:val="001F76DC"/>
    <w:rsid w:val="001F77DF"/>
    <w:rsid w:val="00200429"/>
    <w:rsid w:val="00203ED0"/>
    <w:rsid w:val="002041A8"/>
    <w:rsid w:val="00214CFC"/>
    <w:rsid w:val="00215E69"/>
    <w:rsid w:val="00216C4E"/>
    <w:rsid w:val="0021714F"/>
    <w:rsid w:val="00217FEA"/>
    <w:rsid w:val="0022046B"/>
    <w:rsid w:val="00221255"/>
    <w:rsid w:val="0022136E"/>
    <w:rsid w:val="00221E75"/>
    <w:rsid w:val="002255B0"/>
    <w:rsid w:val="00227030"/>
    <w:rsid w:val="002300A8"/>
    <w:rsid w:val="002302CB"/>
    <w:rsid w:val="0023145A"/>
    <w:rsid w:val="002337C3"/>
    <w:rsid w:val="00240E09"/>
    <w:rsid w:val="002429C5"/>
    <w:rsid w:val="00244135"/>
    <w:rsid w:val="00244C49"/>
    <w:rsid w:val="00246234"/>
    <w:rsid w:val="002507DF"/>
    <w:rsid w:val="00250DA4"/>
    <w:rsid w:val="00253D66"/>
    <w:rsid w:val="00255DCD"/>
    <w:rsid w:val="00256275"/>
    <w:rsid w:val="00256F5C"/>
    <w:rsid w:val="0025768B"/>
    <w:rsid w:val="0026191A"/>
    <w:rsid w:val="00261B91"/>
    <w:rsid w:val="00263380"/>
    <w:rsid w:val="0026630A"/>
    <w:rsid w:val="00266DCF"/>
    <w:rsid w:val="00267DBB"/>
    <w:rsid w:val="0027212D"/>
    <w:rsid w:val="002724F7"/>
    <w:rsid w:val="00273255"/>
    <w:rsid w:val="002747D5"/>
    <w:rsid w:val="00276CF7"/>
    <w:rsid w:val="00281380"/>
    <w:rsid w:val="002814EA"/>
    <w:rsid w:val="00283243"/>
    <w:rsid w:val="00284324"/>
    <w:rsid w:val="00284565"/>
    <w:rsid w:val="00285A28"/>
    <w:rsid w:val="00286DD9"/>
    <w:rsid w:val="0029068A"/>
    <w:rsid w:val="00290B46"/>
    <w:rsid w:val="00291FE7"/>
    <w:rsid w:val="00294060"/>
    <w:rsid w:val="0029506D"/>
    <w:rsid w:val="00297D6B"/>
    <w:rsid w:val="002A036D"/>
    <w:rsid w:val="002A2B73"/>
    <w:rsid w:val="002A3A44"/>
    <w:rsid w:val="002A5186"/>
    <w:rsid w:val="002A5A25"/>
    <w:rsid w:val="002A6B5E"/>
    <w:rsid w:val="002A7170"/>
    <w:rsid w:val="002B0269"/>
    <w:rsid w:val="002B1F11"/>
    <w:rsid w:val="002B3B99"/>
    <w:rsid w:val="002B548D"/>
    <w:rsid w:val="002B5D5D"/>
    <w:rsid w:val="002B6857"/>
    <w:rsid w:val="002B72FE"/>
    <w:rsid w:val="002C0320"/>
    <w:rsid w:val="002C1021"/>
    <w:rsid w:val="002C453C"/>
    <w:rsid w:val="002C5301"/>
    <w:rsid w:val="002C61D1"/>
    <w:rsid w:val="002D1121"/>
    <w:rsid w:val="002D361A"/>
    <w:rsid w:val="002D3994"/>
    <w:rsid w:val="002D3D11"/>
    <w:rsid w:val="002D4782"/>
    <w:rsid w:val="002D48D1"/>
    <w:rsid w:val="002D4B71"/>
    <w:rsid w:val="002D5A28"/>
    <w:rsid w:val="002D67EF"/>
    <w:rsid w:val="002E04AF"/>
    <w:rsid w:val="002E1109"/>
    <w:rsid w:val="002E17C1"/>
    <w:rsid w:val="002E3EFD"/>
    <w:rsid w:val="002E415C"/>
    <w:rsid w:val="002E5219"/>
    <w:rsid w:val="002E575C"/>
    <w:rsid w:val="002E7899"/>
    <w:rsid w:val="002F059A"/>
    <w:rsid w:val="002F086A"/>
    <w:rsid w:val="002F21A2"/>
    <w:rsid w:val="002F25B4"/>
    <w:rsid w:val="002F6686"/>
    <w:rsid w:val="002F7E9A"/>
    <w:rsid w:val="00303580"/>
    <w:rsid w:val="00305987"/>
    <w:rsid w:val="00305B58"/>
    <w:rsid w:val="00310210"/>
    <w:rsid w:val="00310518"/>
    <w:rsid w:val="00311962"/>
    <w:rsid w:val="00311E56"/>
    <w:rsid w:val="003133CE"/>
    <w:rsid w:val="00315FA9"/>
    <w:rsid w:val="0031609A"/>
    <w:rsid w:val="00316CF0"/>
    <w:rsid w:val="003207B6"/>
    <w:rsid w:val="00321519"/>
    <w:rsid w:val="00321DE2"/>
    <w:rsid w:val="00322B3F"/>
    <w:rsid w:val="00325BF6"/>
    <w:rsid w:val="0033383B"/>
    <w:rsid w:val="00333B34"/>
    <w:rsid w:val="00335223"/>
    <w:rsid w:val="00335406"/>
    <w:rsid w:val="00335631"/>
    <w:rsid w:val="003359FE"/>
    <w:rsid w:val="0033640D"/>
    <w:rsid w:val="0033728D"/>
    <w:rsid w:val="00341561"/>
    <w:rsid w:val="00342637"/>
    <w:rsid w:val="00345AF9"/>
    <w:rsid w:val="00346077"/>
    <w:rsid w:val="0034627F"/>
    <w:rsid w:val="003501AA"/>
    <w:rsid w:val="00351FA6"/>
    <w:rsid w:val="00352FC0"/>
    <w:rsid w:val="003530A8"/>
    <w:rsid w:val="003538D3"/>
    <w:rsid w:val="00353E03"/>
    <w:rsid w:val="00354EB5"/>
    <w:rsid w:val="0035509A"/>
    <w:rsid w:val="00355ADE"/>
    <w:rsid w:val="003565D1"/>
    <w:rsid w:val="00356D34"/>
    <w:rsid w:val="00356E65"/>
    <w:rsid w:val="003578D8"/>
    <w:rsid w:val="00360823"/>
    <w:rsid w:val="0036349D"/>
    <w:rsid w:val="00363824"/>
    <w:rsid w:val="0036415E"/>
    <w:rsid w:val="00367B5D"/>
    <w:rsid w:val="003715F8"/>
    <w:rsid w:val="00372ABC"/>
    <w:rsid w:val="00374075"/>
    <w:rsid w:val="003743B4"/>
    <w:rsid w:val="0038085E"/>
    <w:rsid w:val="00381636"/>
    <w:rsid w:val="00382110"/>
    <w:rsid w:val="00382348"/>
    <w:rsid w:val="00383340"/>
    <w:rsid w:val="003840A6"/>
    <w:rsid w:val="00384472"/>
    <w:rsid w:val="00384877"/>
    <w:rsid w:val="003873D0"/>
    <w:rsid w:val="00390AD7"/>
    <w:rsid w:val="00391211"/>
    <w:rsid w:val="00391980"/>
    <w:rsid w:val="00391D22"/>
    <w:rsid w:val="00395915"/>
    <w:rsid w:val="003A1079"/>
    <w:rsid w:val="003A210C"/>
    <w:rsid w:val="003A287F"/>
    <w:rsid w:val="003A2AC8"/>
    <w:rsid w:val="003A41D0"/>
    <w:rsid w:val="003A7264"/>
    <w:rsid w:val="003A72BC"/>
    <w:rsid w:val="003B13E4"/>
    <w:rsid w:val="003B19B4"/>
    <w:rsid w:val="003B2050"/>
    <w:rsid w:val="003B48AB"/>
    <w:rsid w:val="003B5000"/>
    <w:rsid w:val="003B7926"/>
    <w:rsid w:val="003C3BF0"/>
    <w:rsid w:val="003C4AEF"/>
    <w:rsid w:val="003C74B0"/>
    <w:rsid w:val="003C757D"/>
    <w:rsid w:val="003C781A"/>
    <w:rsid w:val="003D06B2"/>
    <w:rsid w:val="003D0907"/>
    <w:rsid w:val="003D550F"/>
    <w:rsid w:val="003D6B16"/>
    <w:rsid w:val="003E1AE4"/>
    <w:rsid w:val="003E21D7"/>
    <w:rsid w:val="003F2579"/>
    <w:rsid w:val="003F4694"/>
    <w:rsid w:val="003F6091"/>
    <w:rsid w:val="003F652E"/>
    <w:rsid w:val="00400860"/>
    <w:rsid w:val="0040381E"/>
    <w:rsid w:val="00406968"/>
    <w:rsid w:val="00410589"/>
    <w:rsid w:val="00410DBB"/>
    <w:rsid w:val="004139B7"/>
    <w:rsid w:val="00416658"/>
    <w:rsid w:val="00417B95"/>
    <w:rsid w:val="004227A0"/>
    <w:rsid w:val="00422828"/>
    <w:rsid w:val="00422DB1"/>
    <w:rsid w:val="00424854"/>
    <w:rsid w:val="004274EA"/>
    <w:rsid w:val="004358BA"/>
    <w:rsid w:val="00435A04"/>
    <w:rsid w:val="004367B9"/>
    <w:rsid w:val="004369F4"/>
    <w:rsid w:val="00436C0C"/>
    <w:rsid w:val="004408E9"/>
    <w:rsid w:val="00442254"/>
    <w:rsid w:val="004422A4"/>
    <w:rsid w:val="0044271E"/>
    <w:rsid w:val="00442C9A"/>
    <w:rsid w:val="0044329C"/>
    <w:rsid w:val="00446B3D"/>
    <w:rsid w:val="004524D8"/>
    <w:rsid w:val="004525DA"/>
    <w:rsid w:val="0045636A"/>
    <w:rsid w:val="00456912"/>
    <w:rsid w:val="00457312"/>
    <w:rsid w:val="0046238A"/>
    <w:rsid w:val="00463A80"/>
    <w:rsid w:val="00464BE4"/>
    <w:rsid w:val="00464E54"/>
    <w:rsid w:val="00465250"/>
    <w:rsid w:val="004670C4"/>
    <w:rsid w:val="00467663"/>
    <w:rsid w:val="00472A63"/>
    <w:rsid w:val="004757E5"/>
    <w:rsid w:val="0047628A"/>
    <w:rsid w:val="00481038"/>
    <w:rsid w:val="0048191F"/>
    <w:rsid w:val="00481EDC"/>
    <w:rsid w:val="004842B1"/>
    <w:rsid w:val="00485160"/>
    <w:rsid w:val="004859E1"/>
    <w:rsid w:val="00485F55"/>
    <w:rsid w:val="0048708B"/>
    <w:rsid w:val="00487840"/>
    <w:rsid w:val="00490E08"/>
    <w:rsid w:val="00490F81"/>
    <w:rsid w:val="004910A2"/>
    <w:rsid w:val="004916F8"/>
    <w:rsid w:val="004920AD"/>
    <w:rsid w:val="004921EB"/>
    <w:rsid w:val="00492858"/>
    <w:rsid w:val="0049413B"/>
    <w:rsid w:val="004946C5"/>
    <w:rsid w:val="00494B2D"/>
    <w:rsid w:val="00494EF2"/>
    <w:rsid w:val="004974B8"/>
    <w:rsid w:val="00497B0D"/>
    <w:rsid w:val="004A027C"/>
    <w:rsid w:val="004A0B20"/>
    <w:rsid w:val="004A1B68"/>
    <w:rsid w:val="004A3336"/>
    <w:rsid w:val="004A65A4"/>
    <w:rsid w:val="004A65E3"/>
    <w:rsid w:val="004A67A0"/>
    <w:rsid w:val="004A7137"/>
    <w:rsid w:val="004A7C02"/>
    <w:rsid w:val="004B17FE"/>
    <w:rsid w:val="004B1F1D"/>
    <w:rsid w:val="004B23CE"/>
    <w:rsid w:val="004B30E8"/>
    <w:rsid w:val="004B368D"/>
    <w:rsid w:val="004C023F"/>
    <w:rsid w:val="004C1182"/>
    <w:rsid w:val="004C6345"/>
    <w:rsid w:val="004C7B08"/>
    <w:rsid w:val="004C7CB0"/>
    <w:rsid w:val="004D086A"/>
    <w:rsid w:val="004D2A83"/>
    <w:rsid w:val="004D2CA2"/>
    <w:rsid w:val="004D3D1D"/>
    <w:rsid w:val="004D490F"/>
    <w:rsid w:val="004D6330"/>
    <w:rsid w:val="004D769F"/>
    <w:rsid w:val="004D79C2"/>
    <w:rsid w:val="004E107D"/>
    <w:rsid w:val="004E3C94"/>
    <w:rsid w:val="004E4175"/>
    <w:rsid w:val="004E5727"/>
    <w:rsid w:val="004E77FB"/>
    <w:rsid w:val="004F0DB5"/>
    <w:rsid w:val="004F22D3"/>
    <w:rsid w:val="004F2553"/>
    <w:rsid w:val="004F45A5"/>
    <w:rsid w:val="004F7DE5"/>
    <w:rsid w:val="004F7EC3"/>
    <w:rsid w:val="0050118E"/>
    <w:rsid w:val="005011B6"/>
    <w:rsid w:val="00505CB9"/>
    <w:rsid w:val="00506036"/>
    <w:rsid w:val="00507869"/>
    <w:rsid w:val="0051103B"/>
    <w:rsid w:val="00511781"/>
    <w:rsid w:val="005151CF"/>
    <w:rsid w:val="00516AB8"/>
    <w:rsid w:val="00516DC2"/>
    <w:rsid w:val="00517030"/>
    <w:rsid w:val="00520024"/>
    <w:rsid w:val="00520423"/>
    <w:rsid w:val="0052055D"/>
    <w:rsid w:val="00521B43"/>
    <w:rsid w:val="005233FE"/>
    <w:rsid w:val="005254FE"/>
    <w:rsid w:val="00530CBB"/>
    <w:rsid w:val="005315CD"/>
    <w:rsid w:val="00535618"/>
    <w:rsid w:val="00536B2B"/>
    <w:rsid w:val="005445F0"/>
    <w:rsid w:val="00545077"/>
    <w:rsid w:val="00546B69"/>
    <w:rsid w:val="00547187"/>
    <w:rsid w:val="0055076D"/>
    <w:rsid w:val="00551C07"/>
    <w:rsid w:val="00553747"/>
    <w:rsid w:val="00553E74"/>
    <w:rsid w:val="00554436"/>
    <w:rsid w:val="00555146"/>
    <w:rsid w:val="00555BB0"/>
    <w:rsid w:val="00556693"/>
    <w:rsid w:val="0056230C"/>
    <w:rsid w:val="00565F9D"/>
    <w:rsid w:val="00570F96"/>
    <w:rsid w:val="00570FD4"/>
    <w:rsid w:val="00570FFD"/>
    <w:rsid w:val="00571DCA"/>
    <w:rsid w:val="00572540"/>
    <w:rsid w:val="00572D6A"/>
    <w:rsid w:val="0057378A"/>
    <w:rsid w:val="00575702"/>
    <w:rsid w:val="00577FA3"/>
    <w:rsid w:val="00580DAB"/>
    <w:rsid w:val="00581AA8"/>
    <w:rsid w:val="005830BC"/>
    <w:rsid w:val="00584BDC"/>
    <w:rsid w:val="00585A27"/>
    <w:rsid w:val="00587F01"/>
    <w:rsid w:val="00591684"/>
    <w:rsid w:val="005919D2"/>
    <w:rsid w:val="005969B3"/>
    <w:rsid w:val="00597679"/>
    <w:rsid w:val="005A08F8"/>
    <w:rsid w:val="005A2151"/>
    <w:rsid w:val="005A2646"/>
    <w:rsid w:val="005A2DB9"/>
    <w:rsid w:val="005A49FB"/>
    <w:rsid w:val="005A5505"/>
    <w:rsid w:val="005A55F6"/>
    <w:rsid w:val="005A61C3"/>
    <w:rsid w:val="005A62CF"/>
    <w:rsid w:val="005B02B4"/>
    <w:rsid w:val="005B3947"/>
    <w:rsid w:val="005B3A8A"/>
    <w:rsid w:val="005B4B78"/>
    <w:rsid w:val="005B5320"/>
    <w:rsid w:val="005B5494"/>
    <w:rsid w:val="005B5636"/>
    <w:rsid w:val="005B76F2"/>
    <w:rsid w:val="005C1103"/>
    <w:rsid w:val="005C14AF"/>
    <w:rsid w:val="005C3335"/>
    <w:rsid w:val="005C3E52"/>
    <w:rsid w:val="005D152C"/>
    <w:rsid w:val="005D2448"/>
    <w:rsid w:val="005D3910"/>
    <w:rsid w:val="005D3A79"/>
    <w:rsid w:val="005D4394"/>
    <w:rsid w:val="005D4778"/>
    <w:rsid w:val="005D510D"/>
    <w:rsid w:val="005D7C35"/>
    <w:rsid w:val="005E0463"/>
    <w:rsid w:val="005E0783"/>
    <w:rsid w:val="005E1526"/>
    <w:rsid w:val="005E483A"/>
    <w:rsid w:val="005E5DB1"/>
    <w:rsid w:val="005E7425"/>
    <w:rsid w:val="005F0CC8"/>
    <w:rsid w:val="005F435C"/>
    <w:rsid w:val="005F64BD"/>
    <w:rsid w:val="005F7209"/>
    <w:rsid w:val="005F77E4"/>
    <w:rsid w:val="005F7B23"/>
    <w:rsid w:val="006000C5"/>
    <w:rsid w:val="0060086D"/>
    <w:rsid w:val="0060324B"/>
    <w:rsid w:val="00605AA0"/>
    <w:rsid w:val="0060609A"/>
    <w:rsid w:val="006071DE"/>
    <w:rsid w:val="00607356"/>
    <w:rsid w:val="006077DB"/>
    <w:rsid w:val="006106F4"/>
    <w:rsid w:val="00610C8B"/>
    <w:rsid w:val="00611332"/>
    <w:rsid w:val="00611C3D"/>
    <w:rsid w:val="0061293F"/>
    <w:rsid w:val="00613F25"/>
    <w:rsid w:val="00616D11"/>
    <w:rsid w:val="006216BB"/>
    <w:rsid w:val="00621D72"/>
    <w:rsid w:val="00625501"/>
    <w:rsid w:val="00625868"/>
    <w:rsid w:val="00625B16"/>
    <w:rsid w:val="0062710C"/>
    <w:rsid w:val="0063083B"/>
    <w:rsid w:val="006326EE"/>
    <w:rsid w:val="006339A7"/>
    <w:rsid w:val="0063590F"/>
    <w:rsid w:val="006368A6"/>
    <w:rsid w:val="00642402"/>
    <w:rsid w:val="006437C9"/>
    <w:rsid w:val="0064562E"/>
    <w:rsid w:val="00650CBC"/>
    <w:rsid w:val="00652B20"/>
    <w:rsid w:val="00652D00"/>
    <w:rsid w:val="006534D9"/>
    <w:rsid w:val="006534DF"/>
    <w:rsid w:val="006535FE"/>
    <w:rsid w:val="00653C2F"/>
    <w:rsid w:val="00654BC4"/>
    <w:rsid w:val="00654D3F"/>
    <w:rsid w:val="00656C39"/>
    <w:rsid w:val="00657AE9"/>
    <w:rsid w:val="0066335D"/>
    <w:rsid w:val="00666637"/>
    <w:rsid w:val="00666765"/>
    <w:rsid w:val="00671019"/>
    <w:rsid w:val="006754EA"/>
    <w:rsid w:val="00680691"/>
    <w:rsid w:val="00685955"/>
    <w:rsid w:val="00685CB0"/>
    <w:rsid w:val="00686B13"/>
    <w:rsid w:val="00687DFA"/>
    <w:rsid w:val="006913E5"/>
    <w:rsid w:val="00691E92"/>
    <w:rsid w:val="00692BFD"/>
    <w:rsid w:val="00692E6A"/>
    <w:rsid w:val="00693971"/>
    <w:rsid w:val="006976E4"/>
    <w:rsid w:val="006A4ED5"/>
    <w:rsid w:val="006A57F9"/>
    <w:rsid w:val="006A7B53"/>
    <w:rsid w:val="006B0F81"/>
    <w:rsid w:val="006B2080"/>
    <w:rsid w:val="006B2106"/>
    <w:rsid w:val="006B3268"/>
    <w:rsid w:val="006B3A3C"/>
    <w:rsid w:val="006B47D2"/>
    <w:rsid w:val="006B485A"/>
    <w:rsid w:val="006C327E"/>
    <w:rsid w:val="006C3852"/>
    <w:rsid w:val="006C6390"/>
    <w:rsid w:val="006C6DBC"/>
    <w:rsid w:val="006D0164"/>
    <w:rsid w:val="006D046C"/>
    <w:rsid w:val="006D067C"/>
    <w:rsid w:val="006D1010"/>
    <w:rsid w:val="006D2041"/>
    <w:rsid w:val="006D2C88"/>
    <w:rsid w:val="006D34F0"/>
    <w:rsid w:val="006D3B97"/>
    <w:rsid w:val="006D514A"/>
    <w:rsid w:val="006E117A"/>
    <w:rsid w:val="006E3838"/>
    <w:rsid w:val="006E3DE0"/>
    <w:rsid w:val="006E57A2"/>
    <w:rsid w:val="006E5C24"/>
    <w:rsid w:val="006E5EDE"/>
    <w:rsid w:val="006F1CF4"/>
    <w:rsid w:val="006F2362"/>
    <w:rsid w:val="006F4A03"/>
    <w:rsid w:val="006F55A3"/>
    <w:rsid w:val="007011A4"/>
    <w:rsid w:val="0070167E"/>
    <w:rsid w:val="0070501B"/>
    <w:rsid w:val="00710E9A"/>
    <w:rsid w:val="00712FA3"/>
    <w:rsid w:val="0071485B"/>
    <w:rsid w:val="007148EB"/>
    <w:rsid w:val="0071700F"/>
    <w:rsid w:val="00717271"/>
    <w:rsid w:val="00720853"/>
    <w:rsid w:val="0073199B"/>
    <w:rsid w:val="00732FCB"/>
    <w:rsid w:val="00733426"/>
    <w:rsid w:val="00733499"/>
    <w:rsid w:val="00734DF7"/>
    <w:rsid w:val="00737669"/>
    <w:rsid w:val="00740419"/>
    <w:rsid w:val="007449CB"/>
    <w:rsid w:val="00744C82"/>
    <w:rsid w:val="007509E9"/>
    <w:rsid w:val="00750FB0"/>
    <w:rsid w:val="007514B2"/>
    <w:rsid w:val="00752255"/>
    <w:rsid w:val="00752AC6"/>
    <w:rsid w:val="00756EF7"/>
    <w:rsid w:val="00757545"/>
    <w:rsid w:val="00757878"/>
    <w:rsid w:val="007613C3"/>
    <w:rsid w:val="00761647"/>
    <w:rsid w:val="0076434E"/>
    <w:rsid w:val="00764597"/>
    <w:rsid w:val="00764F0E"/>
    <w:rsid w:val="00766077"/>
    <w:rsid w:val="00766DFF"/>
    <w:rsid w:val="00770563"/>
    <w:rsid w:val="00772828"/>
    <w:rsid w:val="00772FE8"/>
    <w:rsid w:val="007737D7"/>
    <w:rsid w:val="00775376"/>
    <w:rsid w:val="007765ED"/>
    <w:rsid w:val="00780259"/>
    <w:rsid w:val="0078179E"/>
    <w:rsid w:val="00782BBC"/>
    <w:rsid w:val="00782D6B"/>
    <w:rsid w:val="00782E9C"/>
    <w:rsid w:val="00784234"/>
    <w:rsid w:val="00786BB1"/>
    <w:rsid w:val="0078720E"/>
    <w:rsid w:val="00787D26"/>
    <w:rsid w:val="00791403"/>
    <w:rsid w:val="007938B8"/>
    <w:rsid w:val="0079603E"/>
    <w:rsid w:val="0079702A"/>
    <w:rsid w:val="007A0187"/>
    <w:rsid w:val="007A06F0"/>
    <w:rsid w:val="007A1AAA"/>
    <w:rsid w:val="007A487D"/>
    <w:rsid w:val="007A6C81"/>
    <w:rsid w:val="007B30DB"/>
    <w:rsid w:val="007B3A79"/>
    <w:rsid w:val="007B4BE5"/>
    <w:rsid w:val="007B4FD8"/>
    <w:rsid w:val="007B622D"/>
    <w:rsid w:val="007B6FC7"/>
    <w:rsid w:val="007B7061"/>
    <w:rsid w:val="007C34C5"/>
    <w:rsid w:val="007C6163"/>
    <w:rsid w:val="007C7711"/>
    <w:rsid w:val="007D0167"/>
    <w:rsid w:val="007D1841"/>
    <w:rsid w:val="007D2191"/>
    <w:rsid w:val="007E03F5"/>
    <w:rsid w:val="007E17C6"/>
    <w:rsid w:val="007E2EC6"/>
    <w:rsid w:val="007E4BA7"/>
    <w:rsid w:val="007E60E3"/>
    <w:rsid w:val="007E6A21"/>
    <w:rsid w:val="007F0A0A"/>
    <w:rsid w:val="007F0A9E"/>
    <w:rsid w:val="007F26FF"/>
    <w:rsid w:val="007F4CAB"/>
    <w:rsid w:val="007F4E61"/>
    <w:rsid w:val="007F795C"/>
    <w:rsid w:val="00812BE8"/>
    <w:rsid w:val="0081348D"/>
    <w:rsid w:val="00813A2E"/>
    <w:rsid w:val="008171AD"/>
    <w:rsid w:val="00817567"/>
    <w:rsid w:val="00821F8E"/>
    <w:rsid w:val="0082224E"/>
    <w:rsid w:val="008226F6"/>
    <w:rsid w:val="008241E5"/>
    <w:rsid w:val="0082532F"/>
    <w:rsid w:val="008253A0"/>
    <w:rsid w:val="008253ED"/>
    <w:rsid w:val="00826B2A"/>
    <w:rsid w:val="00827F29"/>
    <w:rsid w:val="00827FB7"/>
    <w:rsid w:val="00827FCA"/>
    <w:rsid w:val="00832D7B"/>
    <w:rsid w:val="00832F45"/>
    <w:rsid w:val="00833539"/>
    <w:rsid w:val="0083470E"/>
    <w:rsid w:val="00835E3A"/>
    <w:rsid w:val="008370E0"/>
    <w:rsid w:val="0084017B"/>
    <w:rsid w:val="00841D88"/>
    <w:rsid w:val="00845AD8"/>
    <w:rsid w:val="00846093"/>
    <w:rsid w:val="00846828"/>
    <w:rsid w:val="0085031F"/>
    <w:rsid w:val="008517AB"/>
    <w:rsid w:val="00854850"/>
    <w:rsid w:val="0085575C"/>
    <w:rsid w:val="008557B4"/>
    <w:rsid w:val="00855812"/>
    <w:rsid w:val="00855C8C"/>
    <w:rsid w:val="00857ABF"/>
    <w:rsid w:val="008606BB"/>
    <w:rsid w:val="008612C8"/>
    <w:rsid w:val="0086275F"/>
    <w:rsid w:val="00865745"/>
    <w:rsid w:val="00865FC9"/>
    <w:rsid w:val="00866566"/>
    <w:rsid w:val="0086783A"/>
    <w:rsid w:val="00867CAC"/>
    <w:rsid w:val="008719A9"/>
    <w:rsid w:val="00871F07"/>
    <w:rsid w:val="00877881"/>
    <w:rsid w:val="00884047"/>
    <w:rsid w:val="0088566A"/>
    <w:rsid w:val="00890C7C"/>
    <w:rsid w:val="00891464"/>
    <w:rsid w:val="008947D1"/>
    <w:rsid w:val="00895289"/>
    <w:rsid w:val="008958FA"/>
    <w:rsid w:val="00895D12"/>
    <w:rsid w:val="00897A77"/>
    <w:rsid w:val="008A00CF"/>
    <w:rsid w:val="008A015C"/>
    <w:rsid w:val="008A1C7E"/>
    <w:rsid w:val="008A2205"/>
    <w:rsid w:val="008A2DD8"/>
    <w:rsid w:val="008A408F"/>
    <w:rsid w:val="008A470A"/>
    <w:rsid w:val="008A6384"/>
    <w:rsid w:val="008A6EEB"/>
    <w:rsid w:val="008A6F7B"/>
    <w:rsid w:val="008B0E49"/>
    <w:rsid w:val="008B1068"/>
    <w:rsid w:val="008B13DE"/>
    <w:rsid w:val="008B2BE9"/>
    <w:rsid w:val="008B3502"/>
    <w:rsid w:val="008C20FC"/>
    <w:rsid w:val="008C3961"/>
    <w:rsid w:val="008C3A5A"/>
    <w:rsid w:val="008C7689"/>
    <w:rsid w:val="008C7FEB"/>
    <w:rsid w:val="008D05DA"/>
    <w:rsid w:val="008D0C3F"/>
    <w:rsid w:val="008D15EE"/>
    <w:rsid w:val="008D2C71"/>
    <w:rsid w:val="008D4CE6"/>
    <w:rsid w:val="008D57CE"/>
    <w:rsid w:val="008D5976"/>
    <w:rsid w:val="008D5F0E"/>
    <w:rsid w:val="008D6D94"/>
    <w:rsid w:val="008D7AAA"/>
    <w:rsid w:val="008D7C85"/>
    <w:rsid w:val="008E017B"/>
    <w:rsid w:val="008E149F"/>
    <w:rsid w:val="008E1850"/>
    <w:rsid w:val="008E5D24"/>
    <w:rsid w:val="008E64D9"/>
    <w:rsid w:val="008E66BA"/>
    <w:rsid w:val="008E676C"/>
    <w:rsid w:val="008F1020"/>
    <w:rsid w:val="008F1804"/>
    <w:rsid w:val="008F2F38"/>
    <w:rsid w:val="008F7234"/>
    <w:rsid w:val="009000EB"/>
    <w:rsid w:val="009014CF"/>
    <w:rsid w:val="00903580"/>
    <w:rsid w:val="00903E3C"/>
    <w:rsid w:val="00904158"/>
    <w:rsid w:val="009050CE"/>
    <w:rsid w:val="00905A35"/>
    <w:rsid w:val="0090716C"/>
    <w:rsid w:val="00910F61"/>
    <w:rsid w:val="00912552"/>
    <w:rsid w:val="00912FAA"/>
    <w:rsid w:val="0091370C"/>
    <w:rsid w:val="00914946"/>
    <w:rsid w:val="00914A34"/>
    <w:rsid w:val="009154CE"/>
    <w:rsid w:val="00915594"/>
    <w:rsid w:val="00925218"/>
    <w:rsid w:val="00925B83"/>
    <w:rsid w:val="009279B5"/>
    <w:rsid w:val="00927ECB"/>
    <w:rsid w:val="0093091D"/>
    <w:rsid w:val="00930DB0"/>
    <w:rsid w:val="0093279A"/>
    <w:rsid w:val="00933C57"/>
    <w:rsid w:val="00935D20"/>
    <w:rsid w:val="00937261"/>
    <w:rsid w:val="00944281"/>
    <w:rsid w:val="009452C7"/>
    <w:rsid w:val="00947A98"/>
    <w:rsid w:val="00947EEB"/>
    <w:rsid w:val="00951728"/>
    <w:rsid w:val="00951BDB"/>
    <w:rsid w:val="00952B32"/>
    <w:rsid w:val="009538BC"/>
    <w:rsid w:val="00961370"/>
    <w:rsid w:val="00963911"/>
    <w:rsid w:val="009642B5"/>
    <w:rsid w:val="009663F6"/>
    <w:rsid w:val="00966B3C"/>
    <w:rsid w:val="00967763"/>
    <w:rsid w:val="009718C8"/>
    <w:rsid w:val="00973E2F"/>
    <w:rsid w:val="00974B47"/>
    <w:rsid w:val="009750E0"/>
    <w:rsid w:val="009762DE"/>
    <w:rsid w:val="009767E9"/>
    <w:rsid w:val="00976A94"/>
    <w:rsid w:val="00977081"/>
    <w:rsid w:val="00983371"/>
    <w:rsid w:val="0098376E"/>
    <w:rsid w:val="009876FA"/>
    <w:rsid w:val="00995566"/>
    <w:rsid w:val="0099613B"/>
    <w:rsid w:val="009A1586"/>
    <w:rsid w:val="009A23A6"/>
    <w:rsid w:val="009A244D"/>
    <w:rsid w:val="009A24D7"/>
    <w:rsid w:val="009A5E2E"/>
    <w:rsid w:val="009A60D6"/>
    <w:rsid w:val="009B00C4"/>
    <w:rsid w:val="009B07B8"/>
    <w:rsid w:val="009B0933"/>
    <w:rsid w:val="009B19A8"/>
    <w:rsid w:val="009B28F2"/>
    <w:rsid w:val="009B3ACF"/>
    <w:rsid w:val="009B3DC2"/>
    <w:rsid w:val="009B46D2"/>
    <w:rsid w:val="009B5AE5"/>
    <w:rsid w:val="009B79EB"/>
    <w:rsid w:val="009B7EA9"/>
    <w:rsid w:val="009C166E"/>
    <w:rsid w:val="009C3614"/>
    <w:rsid w:val="009C3C41"/>
    <w:rsid w:val="009C3F6A"/>
    <w:rsid w:val="009C4DB2"/>
    <w:rsid w:val="009C625E"/>
    <w:rsid w:val="009C69E6"/>
    <w:rsid w:val="009D05B3"/>
    <w:rsid w:val="009D0F10"/>
    <w:rsid w:val="009D1403"/>
    <w:rsid w:val="009D34C0"/>
    <w:rsid w:val="009D388D"/>
    <w:rsid w:val="009D4ACA"/>
    <w:rsid w:val="009D5B71"/>
    <w:rsid w:val="009D6EF6"/>
    <w:rsid w:val="009E0BAD"/>
    <w:rsid w:val="009E152F"/>
    <w:rsid w:val="009E3543"/>
    <w:rsid w:val="009E3643"/>
    <w:rsid w:val="009E374B"/>
    <w:rsid w:val="009E624A"/>
    <w:rsid w:val="009E6D2C"/>
    <w:rsid w:val="009F0E8D"/>
    <w:rsid w:val="009F510B"/>
    <w:rsid w:val="009F58ED"/>
    <w:rsid w:val="009F5FE3"/>
    <w:rsid w:val="009F618F"/>
    <w:rsid w:val="00A00AF5"/>
    <w:rsid w:val="00A00D76"/>
    <w:rsid w:val="00A02F17"/>
    <w:rsid w:val="00A04297"/>
    <w:rsid w:val="00A04B82"/>
    <w:rsid w:val="00A0543C"/>
    <w:rsid w:val="00A059A4"/>
    <w:rsid w:val="00A05F30"/>
    <w:rsid w:val="00A06D56"/>
    <w:rsid w:val="00A06FC5"/>
    <w:rsid w:val="00A12B7A"/>
    <w:rsid w:val="00A13D87"/>
    <w:rsid w:val="00A15EC3"/>
    <w:rsid w:val="00A16C21"/>
    <w:rsid w:val="00A1791C"/>
    <w:rsid w:val="00A22F19"/>
    <w:rsid w:val="00A23AB0"/>
    <w:rsid w:val="00A26426"/>
    <w:rsid w:val="00A265FD"/>
    <w:rsid w:val="00A26966"/>
    <w:rsid w:val="00A302EA"/>
    <w:rsid w:val="00A30F5B"/>
    <w:rsid w:val="00A327F2"/>
    <w:rsid w:val="00A32FED"/>
    <w:rsid w:val="00A348E4"/>
    <w:rsid w:val="00A34919"/>
    <w:rsid w:val="00A36346"/>
    <w:rsid w:val="00A370CE"/>
    <w:rsid w:val="00A40977"/>
    <w:rsid w:val="00A41C37"/>
    <w:rsid w:val="00A45F36"/>
    <w:rsid w:val="00A478A1"/>
    <w:rsid w:val="00A505E7"/>
    <w:rsid w:val="00A520A1"/>
    <w:rsid w:val="00A53B55"/>
    <w:rsid w:val="00A54953"/>
    <w:rsid w:val="00A55D06"/>
    <w:rsid w:val="00A578EA"/>
    <w:rsid w:val="00A6043E"/>
    <w:rsid w:val="00A60D0C"/>
    <w:rsid w:val="00A61889"/>
    <w:rsid w:val="00A61FF9"/>
    <w:rsid w:val="00A6209C"/>
    <w:rsid w:val="00A62235"/>
    <w:rsid w:val="00A63A1F"/>
    <w:rsid w:val="00A66C2C"/>
    <w:rsid w:val="00A67A26"/>
    <w:rsid w:val="00A71215"/>
    <w:rsid w:val="00A71216"/>
    <w:rsid w:val="00A71CE2"/>
    <w:rsid w:val="00A71FA7"/>
    <w:rsid w:val="00A74C90"/>
    <w:rsid w:val="00A766B6"/>
    <w:rsid w:val="00A84F92"/>
    <w:rsid w:val="00A865B0"/>
    <w:rsid w:val="00A8665D"/>
    <w:rsid w:val="00A90270"/>
    <w:rsid w:val="00A92666"/>
    <w:rsid w:val="00A9347C"/>
    <w:rsid w:val="00A9455D"/>
    <w:rsid w:val="00A97655"/>
    <w:rsid w:val="00AA0C1A"/>
    <w:rsid w:val="00AA122B"/>
    <w:rsid w:val="00AA1364"/>
    <w:rsid w:val="00AA30A3"/>
    <w:rsid w:val="00AA3936"/>
    <w:rsid w:val="00AA40A8"/>
    <w:rsid w:val="00AB1389"/>
    <w:rsid w:val="00AB343E"/>
    <w:rsid w:val="00AB457D"/>
    <w:rsid w:val="00AB7C33"/>
    <w:rsid w:val="00AC1CE9"/>
    <w:rsid w:val="00AC24AF"/>
    <w:rsid w:val="00AC3226"/>
    <w:rsid w:val="00AC382E"/>
    <w:rsid w:val="00AC3DA4"/>
    <w:rsid w:val="00AC67BD"/>
    <w:rsid w:val="00AC7A57"/>
    <w:rsid w:val="00AD0BC5"/>
    <w:rsid w:val="00AD16AD"/>
    <w:rsid w:val="00AD2A38"/>
    <w:rsid w:val="00AD3A5C"/>
    <w:rsid w:val="00AD4803"/>
    <w:rsid w:val="00AD4D25"/>
    <w:rsid w:val="00AE1BF9"/>
    <w:rsid w:val="00AE46BB"/>
    <w:rsid w:val="00AE560A"/>
    <w:rsid w:val="00AE6A15"/>
    <w:rsid w:val="00AE6D66"/>
    <w:rsid w:val="00AE7DF6"/>
    <w:rsid w:val="00AF07D6"/>
    <w:rsid w:val="00AF08D1"/>
    <w:rsid w:val="00AF38B6"/>
    <w:rsid w:val="00AF48A5"/>
    <w:rsid w:val="00AF49AF"/>
    <w:rsid w:val="00AF55DA"/>
    <w:rsid w:val="00AF7006"/>
    <w:rsid w:val="00AF72F0"/>
    <w:rsid w:val="00AF7ED1"/>
    <w:rsid w:val="00B00C1C"/>
    <w:rsid w:val="00B00D6B"/>
    <w:rsid w:val="00B03CA6"/>
    <w:rsid w:val="00B0491F"/>
    <w:rsid w:val="00B04E09"/>
    <w:rsid w:val="00B06647"/>
    <w:rsid w:val="00B06E71"/>
    <w:rsid w:val="00B06F96"/>
    <w:rsid w:val="00B07B40"/>
    <w:rsid w:val="00B105B9"/>
    <w:rsid w:val="00B113A1"/>
    <w:rsid w:val="00B1235A"/>
    <w:rsid w:val="00B12FBA"/>
    <w:rsid w:val="00B15498"/>
    <w:rsid w:val="00B15F20"/>
    <w:rsid w:val="00B16164"/>
    <w:rsid w:val="00B21028"/>
    <w:rsid w:val="00B2317D"/>
    <w:rsid w:val="00B24EDA"/>
    <w:rsid w:val="00B258FE"/>
    <w:rsid w:val="00B26947"/>
    <w:rsid w:val="00B31306"/>
    <w:rsid w:val="00B31CD3"/>
    <w:rsid w:val="00B32AB9"/>
    <w:rsid w:val="00B336D0"/>
    <w:rsid w:val="00B3669D"/>
    <w:rsid w:val="00B36A45"/>
    <w:rsid w:val="00B36A77"/>
    <w:rsid w:val="00B36D36"/>
    <w:rsid w:val="00B36DAD"/>
    <w:rsid w:val="00B378AB"/>
    <w:rsid w:val="00B37BAF"/>
    <w:rsid w:val="00B403AD"/>
    <w:rsid w:val="00B414F2"/>
    <w:rsid w:val="00B424EE"/>
    <w:rsid w:val="00B42ED4"/>
    <w:rsid w:val="00B4319F"/>
    <w:rsid w:val="00B43553"/>
    <w:rsid w:val="00B44084"/>
    <w:rsid w:val="00B454EB"/>
    <w:rsid w:val="00B46E0D"/>
    <w:rsid w:val="00B4729C"/>
    <w:rsid w:val="00B50A9C"/>
    <w:rsid w:val="00B50E3D"/>
    <w:rsid w:val="00B53194"/>
    <w:rsid w:val="00B55FE1"/>
    <w:rsid w:val="00B576C2"/>
    <w:rsid w:val="00B6073E"/>
    <w:rsid w:val="00B62B83"/>
    <w:rsid w:val="00B633C8"/>
    <w:rsid w:val="00B63956"/>
    <w:rsid w:val="00B644A3"/>
    <w:rsid w:val="00B66EBD"/>
    <w:rsid w:val="00B67278"/>
    <w:rsid w:val="00B71D38"/>
    <w:rsid w:val="00B738A4"/>
    <w:rsid w:val="00B74DEB"/>
    <w:rsid w:val="00B76016"/>
    <w:rsid w:val="00B76B0A"/>
    <w:rsid w:val="00B81C1C"/>
    <w:rsid w:val="00B82138"/>
    <w:rsid w:val="00B82FDA"/>
    <w:rsid w:val="00B85166"/>
    <w:rsid w:val="00B86ED9"/>
    <w:rsid w:val="00B90558"/>
    <w:rsid w:val="00B90F1E"/>
    <w:rsid w:val="00B90FD7"/>
    <w:rsid w:val="00B95942"/>
    <w:rsid w:val="00B959E7"/>
    <w:rsid w:val="00BA1A06"/>
    <w:rsid w:val="00BA26AA"/>
    <w:rsid w:val="00BA35C8"/>
    <w:rsid w:val="00BA448E"/>
    <w:rsid w:val="00BB158E"/>
    <w:rsid w:val="00BB1A20"/>
    <w:rsid w:val="00BB21E5"/>
    <w:rsid w:val="00BB5C10"/>
    <w:rsid w:val="00BC16B3"/>
    <w:rsid w:val="00BC1DB6"/>
    <w:rsid w:val="00BC2608"/>
    <w:rsid w:val="00BC3C62"/>
    <w:rsid w:val="00BC3E4B"/>
    <w:rsid w:val="00BC486A"/>
    <w:rsid w:val="00BC4B92"/>
    <w:rsid w:val="00BC6169"/>
    <w:rsid w:val="00BC7EC8"/>
    <w:rsid w:val="00BD0019"/>
    <w:rsid w:val="00BD1BEC"/>
    <w:rsid w:val="00BD3A13"/>
    <w:rsid w:val="00BD4E40"/>
    <w:rsid w:val="00BD72D4"/>
    <w:rsid w:val="00BE03D8"/>
    <w:rsid w:val="00BE0B0C"/>
    <w:rsid w:val="00BE478A"/>
    <w:rsid w:val="00BE731E"/>
    <w:rsid w:val="00BF0126"/>
    <w:rsid w:val="00BF1F0B"/>
    <w:rsid w:val="00BF6CE3"/>
    <w:rsid w:val="00C00D6A"/>
    <w:rsid w:val="00C01450"/>
    <w:rsid w:val="00C01B6C"/>
    <w:rsid w:val="00C01BD4"/>
    <w:rsid w:val="00C0393D"/>
    <w:rsid w:val="00C0419A"/>
    <w:rsid w:val="00C05414"/>
    <w:rsid w:val="00C06E5A"/>
    <w:rsid w:val="00C070F5"/>
    <w:rsid w:val="00C10D8F"/>
    <w:rsid w:val="00C110DA"/>
    <w:rsid w:val="00C14870"/>
    <w:rsid w:val="00C1504F"/>
    <w:rsid w:val="00C1507F"/>
    <w:rsid w:val="00C15C05"/>
    <w:rsid w:val="00C16851"/>
    <w:rsid w:val="00C171F7"/>
    <w:rsid w:val="00C17377"/>
    <w:rsid w:val="00C21496"/>
    <w:rsid w:val="00C2195C"/>
    <w:rsid w:val="00C23643"/>
    <w:rsid w:val="00C25D86"/>
    <w:rsid w:val="00C27BE6"/>
    <w:rsid w:val="00C30621"/>
    <w:rsid w:val="00C32351"/>
    <w:rsid w:val="00C32547"/>
    <w:rsid w:val="00C33FD9"/>
    <w:rsid w:val="00C341A0"/>
    <w:rsid w:val="00C40C55"/>
    <w:rsid w:val="00C43125"/>
    <w:rsid w:val="00C44A68"/>
    <w:rsid w:val="00C44AF4"/>
    <w:rsid w:val="00C463D7"/>
    <w:rsid w:val="00C464E0"/>
    <w:rsid w:val="00C47D2E"/>
    <w:rsid w:val="00C47E61"/>
    <w:rsid w:val="00C50F2E"/>
    <w:rsid w:val="00C51F46"/>
    <w:rsid w:val="00C535ED"/>
    <w:rsid w:val="00C54C3E"/>
    <w:rsid w:val="00C5543B"/>
    <w:rsid w:val="00C561DE"/>
    <w:rsid w:val="00C56FA5"/>
    <w:rsid w:val="00C57406"/>
    <w:rsid w:val="00C60F47"/>
    <w:rsid w:val="00C61934"/>
    <w:rsid w:val="00C66D58"/>
    <w:rsid w:val="00C672AF"/>
    <w:rsid w:val="00C6756C"/>
    <w:rsid w:val="00C67A7E"/>
    <w:rsid w:val="00C735D5"/>
    <w:rsid w:val="00C737DE"/>
    <w:rsid w:val="00C76BC4"/>
    <w:rsid w:val="00C82857"/>
    <w:rsid w:val="00C82BA5"/>
    <w:rsid w:val="00C830E1"/>
    <w:rsid w:val="00C83394"/>
    <w:rsid w:val="00C83B32"/>
    <w:rsid w:val="00C84F8C"/>
    <w:rsid w:val="00C8519F"/>
    <w:rsid w:val="00C86D71"/>
    <w:rsid w:val="00C9035A"/>
    <w:rsid w:val="00C90E7A"/>
    <w:rsid w:val="00C911EF"/>
    <w:rsid w:val="00C9176E"/>
    <w:rsid w:val="00C924C7"/>
    <w:rsid w:val="00C93772"/>
    <w:rsid w:val="00C937D4"/>
    <w:rsid w:val="00C96310"/>
    <w:rsid w:val="00C96D39"/>
    <w:rsid w:val="00CA07E8"/>
    <w:rsid w:val="00CA36C8"/>
    <w:rsid w:val="00CA4F56"/>
    <w:rsid w:val="00CA7132"/>
    <w:rsid w:val="00CB102B"/>
    <w:rsid w:val="00CB31FD"/>
    <w:rsid w:val="00CB3260"/>
    <w:rsid w:val="00CB44FA"/>
    <w:rsid w:val="00CB54EA"/>
    <w:rsid w:val="00CC0A28"/>
    <w:rsid w:val="00CC215D"/>
    <w:rsid w:val="00CC5F79"/>
    <w:rsid w:val="00CC765E"/>
    <w:rsid w:val="00CD1CC7"/>
    <w:rsid w:val="00CD3A6E"/>
    <w:rsid w:val="00CD43E0"/>
    <w:rsid w:val="00CD678E"/>
    <w:rsid w:val="00CD68E5"/>
    <w:rsid w:val="00CD7EA3"/>
    <w:rsid w:val="00CE1524"/>
    <w:rsid w:val="00CE1BA7"/>
    <w:rsid w:val="00CE2D70"/>
    <w:rsid w:val="00CE30FD"/>
    <w:rsid w:val="00CE368B"/>
    <w:rsid w:val="00CE73F9"/>
    <w:rsid w:val="00CE758A"/>
    <w:rsid w:val="00CF432D"/>
    <w:rsid w:val="00CF4336"/>
    <w:rsid w:val="00CF4A14"/>
    <w:rsid w:val="00CF6986"/>
    <w:rsid w:val="00D005B5"/>
    <w:rsid w:val="00D00A87"/>
    <w:rsid w:val="00D03A84"/>
    <w:rsid w:val="00D043FD"/>
    <w:rsid w:val="00D05ABB"/>
    <w:rsid w:val="00D06DB9"/>
    <w:rsid w:val="00D12044"/>
    <w:rsid w:val="00D12072"/>
    <w:rsid w:val="00D13061"/>
    <w:rsid w:val="00D136A3"/>
    <w:rsid w:val="00D14165"/>
    <w:rsid w:val="00D15856"/>
    <w:rsid w:val="00D16AAD"/>
    <w:rsid w:val="00D1757A"/>
    <w:rsid w:val="00D17B6C"/>
    <w:rsid w:val="00D17BB6"/>
    <w:rsid w:val="00D203E4"/>
    <w:rsid w:val="00D22183"/>
    <w:rsid w:val="00D23910"/>
    <w:rsid w:val="00D23966"/>
    <w:rsid w:val="00D24C35"/>
    <w:rsid w:val="00D25DA8"/>
    <w:rsid w:val="00D26A23"/>
    <w:rsid w:val="00D31051"/>
    <w:rsid w:val="00D32D85"/>
    <w:rsid w:val="00D35772"/>
    <w:rsid w:val="00D35A44"/>
    <w:rsid w:val="00D40691"/>
    <w:rsid w:val="00D41A70"/>
    <w:rsid w:val="00D42DA1"/>
    <w:rsid w:val="00D464C2"/>
    <w:rsid w:val="00D50B46"/>
    <w:rsid w:val="00D5201F"/>
    <w:rsid w:val="00D520ED"/>
    <w:rsid w:val="00D52154"/>
    <w:rsid w:val="00D56913"/>
    <w:rsid w:val="00D57B7D"/>
    <w:rsid w:val="00D60147"/>
    <w:rsid w:val="00D671EF"/>
    <w:rsid w:val="00D7050C"/>
    <w:rsid w:val="00D732CF"/>
    <w:rsid w:val="00D747AB"/>
    <w:rsid w:val="00D749E5"/>
    <w:rsid w:val="00D76BBF"/>
    <w:rsid w:val="00D77117"/>
    <w:rsid w:val="00D80F04"/>
    <w:rsid w:val="00D83398"/>
    <w:rsid w:val="00D83A74"/>
    <w:rsid w:val="00D83A84"/>
    <w:rsid w:val="00D8454E"/>
    <w:rsid w:val="00D84DAC"/>
    <w:rsid w:val="00D850EC"/>
    <w:rsid w:val="00D87156"/>
    <w:rsid w:val="00D8753B"/>
    <w:rsid w:val="00D90BA4"/>
    <w:rsid w:val="00D95313"/>
    <w:rsid w:val="00D95773"/>
    <w:rsid w:val="00DA0BAF"/>
    <w:rsid w:val="00DA1A12"/>
    <w:rsid w:val="00DA66F7"/>
    <w:rsid w:val="00DA6E6B"/>
    <w:rsid w:val="00DB44B7"/>
    <w:rsid w:val="00DB5DE9"/>
    <w:rsid w:val="00DB6402"/>
    <w:rsid w:val="00DC24C9"/>
    <w:rsid w:val="00DC2990"/>
    <w:rsid w:val="00DC474D"/>
    <w:rsid w:val="00DC51F6"/>
    <w:rsid w:val="00DC6BD3"/>
    <w:rsid w:val="00DC7E76"/>
    <w:rsid w:val="00DC7ED2"/>
    <w:rsid w:val="00DD26CD"/>
    <w:rsid w:val="00DD47F1"/>
    <w:rsid w:val="00DD7882"/>
    <w:rsid w:val="00DE0257"/>
    <w:rsid w:val="00DE0E16"/>
    <w:rsid w:val="00DE1F2B"/>
    <w:rsid w:val="00DE38AC"/>
    <w:rsid w:val="00DE5A61"/>
    <w:rsid w:val="00DE735A"/>
    <w:rsid w:val="00DF16BA"/>
    <w:rsid w:val="00DF37DB"/>
    <w:rsid w:val="00DF683B"/>
    <w:rsid w:val="00DF7757"/>
    <w:rsid w:val="00E0111E"/>
    <w:rsid w:val="00E04340"/>
    <w:rsid w:val="00E04FEE"/>
    <w:rsid w:val="00E056B3"/>
    <w:rsid w:val="00E058F8"/>
    <w:rsid w:val="00E05965"/>
    <w:rsid w:val="00E10FC1"/>
    <w:rsid w:val="00E12EC9"/>
    <w:rsid w:val="00E1340A"/>
    <w:rsid w:val="00E1389E"/>
    <w:rsid w:val="00E14DF2"/>
    <w:rsid w:val="00E15492"/>
    <w:rsid w:val="00E166AA"/>
    <w:rsid w:val="00E24C61"/>
    <w:rsid w:val="00E301FD"/>
    <w:rsid w:val="00E30EBF"/>
    <w:rsid w:val="00E317FC"/>
    <w:rsid w:val="00E3587F"/>
    <w:rsid w:val="00E36746"/>
    <w:rsid w:val="00E36E81"/>
    <w:rsid w:val="00E40063"/>
    <w:rsid w:val="00E408BA"/>
    <w:rsid w:val="00E417F7"/>
    <w:rsid w:val="00E41F88"/>
    <w:rsid w:val="00E42872"/>
    <w:rsid w:val="00E43BE3"/>
    <w:rsid w:val="00E45D6A"/>
    <w:rsid w:val="00E45E89"/>
    <w:rsid w:val="00E4695F"/>
    <w:rsid w:val="00E478EF"/>
    <w:rsid w:val="00E504D5"/>
    <w:rsid w:val="00E524BC"/>
    <w:rsid w:val="00E52625"/>
    <w:rsid w:val="00E52749"/>
    <w:rsid w:val="00E54F97"/>
    <w:rsid w:val="00E55390"/>
    <w:rsid w:val="00E55A05"/>
    <w:rsid w:val="00E5631C"/>
    <w:rsid w:val="00E5669A"/>
    <w:rsid w:val="00E579E9"/>
    <w:rsid w:val="00E61652"/>
    <w:rsid w:val="00E634D6"/>
    <w:rsid w:val="00E63806"/>
    <w:rsid w:val="00E6565E"/>
    <w:rsid w:val="00E7016B"/>
    <w:rsid w:val="00E70364"/>
    <w:rsid w:val="00E70A34"/>
    <w:rsid w:val="00E734E6"/>
    <w:rsid w:val="00E74486"/>
    <w:rsid w:val="00E76795"/>
    <w:rsid w:val="00E80F3C"/>
    <w:rsid w:val="00E80F9B"/>
    <w:rsid w:val="00E8136B"/>
    <w:rsid w:val="00E83987"/>
    <w:rsid w:val="00E8497B"/>
    <w:rsid w:val="00E85A1C"/>
    <w:rsid w:val="00E878CE"/>
    <w:rsid w:val="00E90966"/>
    <w:rsid w:val="00E9147D"/>
    <w:rsid w:val="00E925D9"/>
    <w:rsid w:val="00EA28DF"/>
    <w:rsid w:val="00EA2986"/>
    <w:rsid w:val="00EA5DBD"/>
    <w:rsid w:val="00EA7752"/>
    <w:rsid w:val="00EA7E86"/>
    <w:rsid w:val="00EB641F"/>
    <w:rsid w:val="00EC0A21"/>
    <w:rsid w:val="00EC0EB8"/>
    <w:rsid w:val="00EC1F00"/>
    <w:rsid w:val="00EC5B20"/>
    <w:rsid w:val="00ED0269"/>
    <w:rsid w:val="00ED039B"/>
    <w:rsid w:val="00ED0422"/>
    <w:rsid w:val="00ED3E17"/>
    <w:rsid w:val="00ED3E45"/>
    <w:rsid w:val="00ED5708"/>
    <w:rsid w:val="00ED7A7D"/>
    <w:rsid w:val="00ED7A87"/>
    <w:rsid w:val="00EE4FBB"/>
    <w:rsid w:val="00EE5289"/>
    <w:rsid w:val="00EE59C1"/>
    <w:rsid w:val="00EE7B42"/>
    <w:rsid w:val="00EF0B38"/>
    <w:rsid w:val="00EF0C33"/>
    <w:rsid w:val="00EF1654"/>
    <w:rsid w:val="00EF1EB6"/>
    <w:rsid w:val="00EF4336"/>
    <w:rsid w:val="00EF434D"/>
    <w:rsid w:val="00EF5B65"/>
    <w:rsid w:val="00EF5C2C"/>
    <w:rsid w:val="00EF63A0"/>
    <w:rsid w:val="00EF651F"/>
    <w:rsid w:val="00EF6ED6"/>
    <w:rsid w:val="00EF73C6"/>
    <w:rsid w:val="00F00C55"/>
    <w:rsid w:val="00F00C91"/>
    <w:rsid w:val="00F05791"/>
    <w:rsid w:val="00F0587D"/>
    <w:rsid w:val="00F05AA2"/>
    <w:rsid w:val="00F079DD"/>
    <w:rsid w:val="00F1212D"/>
    <w:rsid w:val="00F136F5"/>
    <w:rsid w:val="00F15F5C"/>
    <w:rsid w:val="00F17423"/>
    <w:rsid w:val="00F20827"/>
    <w:rsid w:val="00F210E9"/>
    <w:rsid w:val="00F23DAC"/>
    <w:rsid w:val="00F23EF4"/>
    <w:rsid w:val="00F24341"/>
    <w:rsid w:val="00F24DAB"/>
    <w:rsid w:val="00F2527A"/>
    <w:rsid w:val="00F26A6B"/>
    <w:rsid w:val="00F27222"/>
    <w:rsid w:val="00F32B9F"/>
    <w:rsid w:val="00F33324"/>
    <w:rsid w:val="00F35AB7"/>
    <w:rsid w:val="00F377C9"/>
    <w:rsid w:val="00F37B77"/>
    <w:rsid w:val="00F37F14"/>
    <w:rsid w:val="00F415AE"/>
    <w:rsid w:val="00F416DA"/>
    <w:rsid w:val="00F42C18"/>
    <w:rsid w:val="00F45924"/>
    <w:rsid w:val="00F46657"/>
    <w:rsid w:val="00F4686D"/>
    <w:rsid w:val="00F503B9"/>
    <w:rsid w:val="00F50497"/>
    <w:rsid w:val="00F50781"/>
    <w:rsid w:val="00F51DAF"/>
    <w:rsid w:val="00F55A6F"/>
    <w:rsid w:val="00F573D7"/>
    <w:rsid w:val="00F60BC0"/>
    <w:rsid w:val="00F62FA2"/>
    <w:rsid w:val="00F657FF"/>
    <w:rsid w:val="00F66D31"/>
    <w:rsid w:val="00F6704F"/>
    <w:rsid w:val="00F7273C"/>
    <w:rsid w:val="00F75C25"/>
    <w:rsid w:val="00F75CB1"/>
    <w:rsid w:val="00F76246"/>
    <w:rsid w:val="00F77FDA"/>
    <w:rsid w:val="00F83A78"/>
    <w:rsid w:val="00F85E9E"/>
    <w:rsid w:val="00F87C90"/>
    <w:rsid w:val="00F9182D"/>
    <w:rsid w:val="00F91A16"/>
    <w:rsid w:val="00F95CF4"/>
    <w:rsid w:val="00F95FEE"/>
    <w:rsid w:val="00F97039"/>
    <w:rsid w:val="00FA0224"/>
    <w:rsid w:val="00FA0961"/>
    <w:rsid w:val="00FA0D0D"/>
    <w:rsid w:val="00FA1E4A"/>
    <w:rsid w:val="00FA258D"/>
    <w:rsid w:val="00FA3488"/>
    <w:rsid w:val="00FA5C83"/>
    <w:rsid w:val="00FA7696"/>
    <w:rsid w:val="00FB03BA"/>
    <w:rsid w:val="00FB03CE"/>
    <w:rsid w:val="00FB0BCC"/>
    <w:rsid w:val="00FB25F4"/>
    <w:rsid w:val="00FB2C65"/>
    <w:rsid w:val="00FB5C7E"/>
    <w:rsid w:val="00FC0725"/>
    <w:rsid w:val="00FC0ECB"/>
    <w:rsid w:val="00FC2620"/>
    <w:rsid w:val="00FC64B8"/>
    <w:rsid w:val="00FC6F72"/>
    <w:rsid w:val="00FD2BAC"/>
    <w:rsid w:val="00FD2FD1"/>
    <w:rsid w:val="00FD7323"/>
    <w:rsid w:val="00FE24A5"/>
    <w:rsid w:val="00FE4841"/>
    <w:rsid w:val="00FE5010"/>
    <w:rsid w:val="00FE5517"/>
    <w:rsid w:val="00FF0354"/>
    <w:rsid w:val="00FF0A0C"/>
    <w:rsid w:val="00FF0D80"/>
    <w:rsid w:val="00FF30A9"/>
    <w:rsid w:val="00FF3DB9"/>
    <w:rsid w:val="00FF4622"/>
    <w:rsid w:val="00FF490F"/>
    <w:rsid w:val="00FF4DEF"/>
    <w:rsid w:val="00FF4E67"/>
    <w:rsid w:val="00FF58F8"/>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21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ﾍ｣ﾓ ﾃｯ" w:hAnsi="Cambria"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243"/>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C51F46"/>
    <w:rPr>
      <w:rFonts w:ascii="Lucida Grande" w:hAnsi="Lucida Grande" w:cs="Lucida Grande"/>
      <w:sz w:val="18"/>
      <w:szCs w:val="18"/>
    </w:rPr>
  </w:style>
  <w:style w:type="character" w:customStyle="1" w:styleId="Char">
    <w:name w:val="批注框文本 Char"/>
    <w:link w:val="a3"/>
    <w:uiPriority w:val="99"/>
    <w:semiHidden/>
    <w:locked/>
    <w:rsid w:val="00C51F46"/>
    <w:rPr>
      <w:rFonts w:ascii="Lucida Grande" w:hAnsi="Lucida Grande" w:cs="Lucida Grande"/>
      <w:sz w:val="18"/>
      <w:szCs w:val="18"/>
    </w:rPr>
  </w:style>
  <w:style w:type="paragraph" w:styleId="a4">
    <w:name w:val="Normal (Web)"/>
    <w:basedOn w:val="a"/>
    <w:uiPriority w:val="99"/>
    <w:semiHidden/>
    <w:rsid w:val="00D50B46"/>
    <w:pPr>
      <w:spacing w:before="100" w:beforeAutospacing="1" w:after="100" w:afterAutospacing="1"/>
    </w:pPr>
    <w:rPr>
      <w:rFonts w:ascii="Times" w:hAnsi="Times"/>
      <w:sz w:val="20"/>
      <w:szCs w:val="20"/>
    </w:rPr>
  </w:style>
  <w:style w:type="paragraph" w:styleId="a5">
    <w:name w:val="header"/>
    <w:basedOn w:val="a"/>
    <w:link w:val="Char0"/>
    <w:uiPriority w:val="99"/>
    <w:rsid w:val="0081348D"/>
    <w:pPr>
      <w:tabs>
        <w:tab w:val="center" w:pos="4320"/>
        <w:tab w:val="right" w:pos="8640"/>
      </w:tabs>
    </w:pPr>
  </w:style>
  <w:style w:type="character" w:customStyle="1" w:styleId="Char0">
    <w:name w:val="页眉 Char"/>
    <w:link w:val="a5"/>
    <w:uiPriority w:val="99"/>
    <w:locked/>
    <w:rsid w:val="0081348D"/>
    <w:rPr>
      <w:rFonts w:cs="Times New Roman"/>
    </w:rPr>
  </w:style>
  <w:style w:type="paragraph" w:styleId="a6">
    <w:name w:val="footer"/>
    <w:basedOn w:val="a"/>
    <w:link w:val="Char1"/>
    <w:uiPriority w:val="99"/>
    <w:rsid w:val="0081348D"/>
    <w:pPr>
      <w:tabs>
        <w:tab w:val="center" w:pos="4320"/>
        <w:tab w:val="right" w:pos="8640"/>
      </w:tabs>
    </w:pPr>
  </w:style>
  <w:style w:type="character" w:customStyle="1" w:styleId="Char1">
    <w:name w:val="页脚 Char"/>
    <w:link w:val="a6"/>
    <w:uiPriority w:val="99"/>
    <w:locked/>
    <w:rsid w:val="0081348D"/>
    <w:rPr>
      <w:rFonts w:cs="Times New Roman"/>
    </w:rPr>
  </w:style>
  <w:style w:type="paragraph" w:styleId="a7">
    <w:name w:val="List Paragraph"/>
    <w:basedOn w:val="a"/>
    <w:uiPriority w:val="99"/>
    <w:qFormat/>
    <w:rsid w:val="00C535ED"/>
    <w:pPr>
      <w:ind w:left="720"/>
      <w:contextualSpacing/>
    </w:pPr>
  </w:style>
  <w:style w:type="character" w:styleId="a8">
    <w:name w:val="Hyperlink"/>
    <w:uiPriority w:val="99"/>
    <w:rsid w:val="005F0CC8"/>
    <w:rPr>
      <w:rFonts w:cs="Times New Roman"/>
      <w:color w:val="0000FF"/>
      <w:u w:val="single"/>
    </w:rPr>
  </w:style>
  <w:style w:type="table" w:styleId="a9">
    <w:name w:val="Table Grid"/>
    <w:basedOn w:val="a1"/>
    <w:uiPriority w:val="99"/>
    <w:rsid w:val="006E5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51C07"/>
    <w:rPr>
      <w:rFonts w:cs="Times New Roman"/>
    </w:rPr>
  </w:style>
  <w:style w:type="character" w:styleId="aa">
    <w:name w:val="Emphasis"/>
    <w:uiPriority w:val="99"/>
    <w:qFormat/>
    <w:locked/>
    <w:rsid w:val="00551C07"/>
    <w:rPr>
      <w:rFonts w:cs="Times New Roman"/>
      <w:i/>
      <w:iCs/>
    </w:rPr>
  </w:style>
  <w:style w:type="paragraph" w:styleId="ab">
    <w:name w:val="annotation text"/>
    <w:basedOn w:val="a"/>
    <w:link w:val="Char2"/>
    <w:uiPriority w:val="99"/>
    <w:semiHidden/>
    <w:rsid w:val="00927ECB"/>
    <w:rPr>
      <w:szCs w:val="20"/>
    </w:rPr>
  </w:style>
  <w:style w:type="character" w:customStyle="1" w:styleId="CommentTextChar">
    <w:name w:val="Comment Text Char"/>
    <w:uiPriority w:val="99"/>
    <w:semiHidden/>
    <w:rsid w:val="00F63BC4"/>
    <w:rPr>
      <w:kern w:val="0"/>
      <w:sz w:val="24"/>
      <w:szCs w:val="24"/>
      <w:lang w:eastAsia="en-US"/>
    </w:rPr>
  </w:style>
  <w:style w:type="character" w:customStyle="1" w:styleId="Char2">
    <w:name w:val="批注文字 Char"/>
    <w:link w:val="ab"/>
    <w:uiPriority w:val="99"/>
    <w:semiHidden/>
    <w:locked/>
    <w:rsid w:val="00927ECB"/>
    <w:rPr>
      <w:rFonts w:ascii="Cambria" w:eastAsia="｣ﾍ｣ﾓ ﾃｯ" w:hAnsi="Cambria"/>
      <w:sz w:val="24"/>
      <w:lang w:val="en-US" w:eastAsia="en-US"/>
    </w:rPr>
  </w:style>
  <w:style w:type="character" w:styleId="ac">
    <w:name w:val="page number"/>
    <w:uiPriority w:val="99"/>
    <w:rsid w:val="00A00AF5"/>
    <w:rPr>
      <w:rFonts w:cs="Times New Roman"/>
    </w:rPr>
  </w:style>
  <w:style w:type="character" w:styleId="ad">
    <w:name w:val="annotation reference"/>
    <w:uiPriority w:val="99"/>
    <w:semiHidden/>
    <w:unhideWhenUsed/>
    <w:rsid w:val="00C15C05"/>
    <w:rPr>
      <w:sz w:val="21"/>
      <w:szCs w:val="21"/>
    </w:rPr>
  </w:style>
  <w:style w:type="paragraph" w:styleId="ae">
    <w:name w:val="annotation subject"/>
    <w:basedOn w:val="ab"/>
    <w:next w:val="ab"/>
    <w:link w:val="Char3"/>
    <w:uiPriority w:val="99"/>
    <w:semiHidden/>
    <w:unhideWhenUsed/>
    <w:rsid w:val="00C15C05"/>
    <w:rPr>
      <w:b/>
      <w:bCs/>
      <w:szCs w:val="24"/>
    </w:rPr>
  </w:style>
  <w:style w:type="character" w:customStyle="1" w:styleId="Char3">
    <w:name w:val="批注主题 Char"/>
    <w:link w:val="ae"/>
    <w:uiPriority w:val="99"/>
    <w:semiHidden/>
    <w:rsid w:val="00C15C05"/>
    <w:rPr>
      <w:rFonts w:ascii="Cambria" w:eastAsia="｣ﾍ｣ﾓ ﾃｯ" w:hAnsi="Cambria"/>
      <w:b/>
      <w:bCs/>
      <w:kern w:val="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ﾍ｣ﾓ ﾃｯ" w:hAnsi="Cambria"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243"/>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C51F46"/>
    <w:rPr>
      <w:rFonts w:ascii="Lucida Grande" w:hAnsi="Lucida Grande" w:cs="Lucida Grande"/>
      <w:sz w:val="18"/>
      <w:szCs w:val="18"/>
    </w:rPr>
  </w:style>
  <w:style w:type="character" w:customStyle="1" w:styleId="Char">
    <w:name w:val="批注框文本 Char"/>
    <w:link w:val="a3"/>
    <w:uiPriority w:val="99"/>
    <w:semiHidden/>
    <w:locked/>
    <w:rsid w:val="00C51F46"/>
    <w:rPr>
      <w:rFonts w:ascii="Lucida Grande" w:hAnsi="Lucida Grande" w:cs="Lucida Grande"/>
      <w:sz w:val="18"/>
      <w:szCs w:val="18"/>
    </w:rPr>
  </w:style>
  <w:style w:type="paragraph" w:styleId="a4">
    <w:name w:val="Normal (Web)"/>
    <w:basedOn w:val="a"/>
    <w:uiPriority w:val="99"/>
    <w:semiHidden/>
    <w:rsid w:val="00D50B46"/>
    <w:pPr>
      <w:spacing w:before="100" w:beforeAutospacing="1" w:after="100" w:afterAutospacing="1"/>
    </w:pPr>
    <w:rPr>
      <w:rFonts w:ascii="Times" w:hAnsi="Times"/>
      <w:sz w:val="20"/>
      <w:szCs w:val="20"/>
    </w:rPr>
  </w:style>
  <w:style w:type="paragraph" w:styleId="a5">
    <w:name w:val="header"/>
    <w:basedOn w:val="a"/>
    <w:link w:val="Char0"/>
    <w:uiPriority w:val="99"/>
    <w:rsid w:val="0081348D"/>
    <w:pPr>
      <w:tabs>
        <w:tab w:val="center" w:pos="4320"/>
        <w:tab w:val="right" w:pos="8640"/>
      </w:tabs>
    </w:pPr>
  </w:style>
  <w:style w:type="character" w:customStyle="1" w:styleId="Char0">
    <w:name w:val="页眉 Char"/>
    <w:link w:val="a5"/>
    <w:uiPriority w:val="99"/>
    <w:locked/>
    <w:rsid w:val="0081348D"/>
    <w:rPr>
      <w:rFonts w:cs="Times New Roman"/>
    </w:rPr>
  </w:style>
  <w:style w:type="paragraph" w:styleId="a6">
    <w:name w:val="footer"/>
    <w:basedOn w:val="a"/>
    <w:link w:val="Char1"/>
    <w:uiPriority w:val="99"/>
    <w:rsid w:val="0081348D"/>
    <w:pPr>
      <w:tabs>
        <w:tab w:val="center" w:pos="4320"/>
        <w:tab w:val="right" w:pos="8640"/>
      </w:tabs>
    </w:pPr>
  </w:style>
  <w:style w:type="character" w:customStyle="1" w:styleId="Char1">
    <w:name w:val="页脚 Char"/>
    <w:link w:val="a6"/>
    <w:uiPriority w:val="99"/>
    <w:locked/>
    <w:rsid w:val="0081348D"/>
    <w:rPr>
      <w:rFonts w:cs="Times New Roman"/>
    </w:rPr>
  </w:style>
  <w:style w:type="paragraph" w:styleId="a7">
    <w:name w:val="List Paragraph"/>
    <w:basedOn w:val="a"/>
    <w:uiPriority w:val="99"/>
    <w:qFormat/>
    <w:rsid w:val="00C535ED"/>
    <w:pPr>
      <w:ind w:left="720"/>
      <w:contextualSpacing/>
    </w:pPr>
  </w:style>
  <w:style w:type="character" w:styleId="a8">
    <w:name w:val="Hyperlink"/>
    <w:uiPriority w:val="99"/>
    <w:rsid w:val="005F0CC8"/>
    <w:rPr>
      <w:rFonts w:cs="Times New Roman"/>
      <w:color w:val="0000FF"/>
      <w:u w:val="single"/>
    </w:rPr>
  </w:style>
  <w:style w:type="table" w:styleId="a9">
    <w:name w:val="Table Grid"/>
    <w:basedOn w:val="a1"/>
    <w:uiPriority w:val="99"/>
    <w:rsid w:val="006E5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51C07"/>
    <w:rPr>
      <w:rFonts w:cs="Times New Roman"/>
    </w:rPr>
  </w:style>
  <w:style w:type="character" w:styleId="aa">
    <w:name w:val="Emphasis"/>
    <w:uiPriority w:val="99"/>
    <w:qFormat/>
    <w:locked/>
    <w:rsid w:val="00551C07"/>
    <w:rPr>
      <w:rFonts w:cs="Times New Roman"/>
      <w:i/>
      <w:iCs/>
    </w:rPr>
  </w:style>
  <w:style w:type="paragraph" w:styleId="ab">
    <w:name w:val="annotation text"/>
    <w:basedOn w:val="a"/>
    <w:link w:val="Char2"/>
    <w:uiPriority w:val="99"/>
    <w:semiHidden/>
    <w:rsid w:val="00927ECB"/>
    <w:rPr>
      <w:szCs w:val="20"/>
    </w:rPr>
  </w:style>
  <w:style w:type="character" w:customStyle="1" w:styleId="CommentTextChar">
    <w:name w:val="Comment Text Char"/>
    <w:uiPriority w:val="99"/>
    <w:semiHidden/>
    <w:rsid w:val="00F63BC4"/>
    <w:rPr>
      <w:kern w:val="0"/>
      <w:sz w:val="24"/>
      <w:szCs w:val="24"/>
      <w:lang w:eastAsia="en-US"/>
    </w:rPr>
  </w:style>
  <w:style w:type="character" w:customStyle="1" w:styleId="Char2">
    <w:name w:val="批注文字 Char"/>
    <w:link w:val="ab"/>
    <w:uiPriority w:val="99"/>
    <w:semiHidden/>
    <w:locked/>
    <w:rsid w:val="00927ECB"/>
    <w:rPr>
      <w:rFonts w:ascii="Cambria" w:eastAsia="｣ﾍ｣ﾓ ﾃｯ" w:hAnsi="Cambria"/>
      <w:sz w:val="24"/>
      <w:lang w:val="en-US" w:eastAsia="en-US"/>
    </w:rPr>
  </w:style>
  <w:style w:type="character" w:styleId="ac">
    <w:name w:val="page number"/>
    <w:uiPriority w:val="99"/>
    <w:rsid w:val="00A00AF5"/>
    <w:rPr>
      <w:rFonts w:cs="Times New Roman"/>
    </w:rPr>
  </w:style>
  <w:style w:type="character" w:styleId="ad">
    <w:name w:val="annotation reference"/>
    <w:uiPriority w:val="99"/>
    <w:semiHidden/>
    <w:unhideWhenUsed/>
    <w:rsid w:val="00C15C05"/>
    <w:rPr>
      <w:sz w:val="21"/>
      <w:szCs w:val="21"/>
    </w:rPr>
  </w:style>
  <w:style w:type="paragraph" w:styleId="ae">
    <w:name w:val="annotation subject"/>
    <w:basedOn w:val="ab"/>
    <w:next w:val="ab"/>
    <w:link w:val="Char3"/>
    <w:uiPriority w:val="99"/>
    <w:semiHidden/>
    <w:unhideWhenUsed/>
    <w:rsid w:val="00C15C05"/>
    <w:rPr>
      <w:b/>
      <w:bCs/>
      <w:szCs w:val="24"/>
    </w:rPr>
  </w:style>
  <w:style w:type="character" w:customStyle="1" w:styleId="Char3">
    <w:name w:val="批注主题 Char"/>
    <w:link w:val="ae"/>
    <w:uiPriority w:val="99"/>
    <w:semiHidden/>
    <w:rsid w:val="00C15C05"/>
    <w:rPr>
      <w:rFonts w:ascii="Cambria" w:eastAsia="｣ﾍ｣ﾓ ﾃｯ" w:hAnsi="Cambria"/>
      <w:b/>
      <w:bCs/>
      <w:ker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52742">
      <w:marLeft w:val="0"/>
      <w:marRight w:val="0"/>
      <w:marTop w:val="0"/>
      <w:marBottom w:val="0"/>
      <w:divBdr>
        <w:top w:val="none" w:sz="0" w:space="0" w:color="auto"/>
        <w:left w:val="none" w:sz="0" w:space="0" w:color="auto"/>
        <w:bottom w:val="none" w:sz="0" w:space="0" w:color="auto"/>
        <w:right w:val="none" w:sz="0" w:space="0" w:color="auto"/>
      </w:divBdr>
    </w:div>
    <w:div w:id="514852743">
      <w:marLeft w:val="0"/>
      <w:marRight w:val="0"/>
      <w:marTop w:val="0"/>
      <w:marBottom w:val="0"/>
      <w:divBdr>
        <w:top w:val="none" w:sz="0" w:space="0" w:color="auto"/>
        <w:left w:val="none" w:sz="0" w:space="0" w:color="auto"/>
        <w:bottom w:val="none" w:sz="0" w:space="0" w:color="auto"/>
        <w:right w:val="none" w:sz="0" w:space="0" w:color="auto"/>
      </w:divBdr>
    </w:div>
    <w:div w:id="514852744">
      <w:marLeft w:val="0"/>
      <w:marRight w:val="0"/>
      <w:marTop w:val="0"/>
      <w:marBottom w:val="0"/>
      <w:divBdr>
        <w:top w:val="none" w:sz="0" w:space="0" w:color="auto"/>
        <w:left w:val="none" w:sz="0" w:space="0" w:color="auto"/>
        <w:bottom w:val="none" w:sz="0" w:space="0" w:color="auto"/>
        <w:right w:val="none" w:sz="0" w:space="0" w:color="auto"/>
      </w:divBdr>
    </w:div>
    <w:div w:id="514852745">
      <w:marLeft w:val="0"/>
      <w:marRight w:val="0"/>
      <w:marTop w:val="0"/>
      <w:marBottom w:val="0"/>
      <w:divBdr>
        <w:top w:val="none" w:sz="0" w:space="0" w:color="auto"/>
        <w:left w:val="none" w:sz="0" w:space="0" w:color="auto"/>
        <w:bottom w:val="none" w:sz="0" w:space="0" w:color="auto"/>
        <w:right w:val="none" w:sz="0" w:space="0" w:color="auto"/>
      </w:divBdr>
    </w:div>
    <w:div w:id="514852746">
      <w:marLeft w:val="0"/>
      <w:marRight w:val="0"/>
      <w:marTop w:val="0"/>
      <w:marBottom w:val="0"/>
      <w:divBdr>
        <w:top w:val="none" w:sz="0" w:space="0" w:color="auto"/>
        <w:left w:val="none" w:sz="0" w:space="0" w:color="auto"/>
        <w:bottom w:val="none" w:sz="0" w:space="0" w:color="auto"/>
        <w:right w:val="none" w:sz="0" w:space="0" w:color="auto"/>
      </w:divBdr>
    </w:div>
    <w:div w:id="514852747">
      <w:marLeft w:val="0"/>
      <w:marRight w:val="0"/>
      <w:marTop w:val="0"/>
      <w:marBottom w:val="0"/>
      <w:divBdr>
        <w:top w:val="none" w:sz="0" w:space="0" w:color="auto"/>
        <w:left w:val="none" w:sz="0" w:space="0" w:color="auto"/>
        <w:bottom w:val="none" w:sz="0" w:space="0" w:color="auto"/>
        <w:right w:val="none" w:sz="0" w:space="0" w:color="auto"/>
      </w:divBdr>
    </w:div>
    <w:div w:id="514852748">
      <w:marLeft w:val="0"/>
      <w:marRight w:val="0"/>
      <w:marTop w:val="0"/>
      <w:marBottom w:val="0"/>
      <w:divBdr>
        <w:top w:val="none" w:sz="0" w:space="0" w:color="auto"/>
        <w:left w:val="none" w:sz="0" w:space="0" w:color="auto"/>
        <w:bottom w:val="none" w:sz="0" w:space="0" w:color="auto"/>
        <w:right w:val="none" w:sz="0" w:space="0" w:color="auto"/>
      </w:divBdr>
    </w:div>
    <w:div w:id="514852749">
      <w:marLeft w:val="0"/>
      <w:marRight w:val="0"/>
      <w:marTop w:val="0"/>
      <w:marBottom w:val="0"/>
      <w:divBdr>
        <w:top w:val="none" w:sz="0" w:space="0" w:color="auto"/>
        <w:left w:val="none" w:sz="0" w:space="0" w:color="auto"/>
        <w:bottom w:val="none" w:sz="0" w:space="0" w:color="auto"/>
        <w:right w:val="none" w:sz="0" w:space="0" w:color="auto"/>
      </w:divBdr>
    </w:div>
    <w:div w:id="514852750">
      <w:marLeft w:val="0"/>
      <w:marRight w:val="0"/>
      <w:marTop w:val="0"/>
      <w:marBottom w:val="0"/>
      <w:divBdr>
        <w:top w:val="none" w:sz="0" w:space="0" w:color="auto"/>
        <w:left w:val="none" w:sz="0" w:space="0" w:color="auto"/>
        <w:bottom w:val="none" w:sz="0" w:space="0" w:color="auto"/>
        <w:right w:val="none" w:sz="0" w:space="0" w:color="auto"/>
      </w:divBdr>
    </w:div>
    <w:div w:id="514852751">
      <w:marLeft w:val="0"/>
      <w:marRight w:val="0"/>
      <w:marTop w:val="0"/>
      <w:marBottom w:val="0"/>
      <w:divBdr>
        <w:top w:val="none" w:sz="0" w:space="0" w:color="auto"/>
        <w:left w:val="none" w:sz="0" w:space="0" w:color="auto"/>
        <w:bottom w:val="none" w:sz="0" w:space="0" w:color="auto"/>
        <w:right w:val="none" w:sz="0" w:space="0" w:color="auto"/>
      </w:divBdr>
    </w:div>
    <w:div w:id="514852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51</Pages>
  <Words>13800</Words>
  <Characters>78660</Characters>
  <Application>Microsoft Office Word</Application>
  <DocSecurity>0</DocSecurity>
  <Lines>655</Lines>
  <Paragraphs>184</Paragraphs>
  <ScaleCrop>false</ScaleCrop>
  <Company/>
  <LinksUpToDate>false</LinksUpToDate>
  <CharactersWithSpaces>92276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Scovell</dc:creator>
  <cp:keywords/>
  <dc:description/>
  <cp:lastModifiedBy>微软用户</cp:lastModifiedBy>
  <cp:revision>4</cp:revision>
  <cp:lastPrinted>2015-09-24T20:56:00Z</cp:lastPrinted>
  <dcterms:created xsi:type="dcterms:W3CDTF">2016-03-10T03:11:00Z</dcterms:created>
  <dcterms:modified xsi:type="dcterms:W3CDTF">2016-03-14T00:55:00Z</dcterms:modified>
</cp:coreProperties>
</file>