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6AB339" w14:textId="68834E01" w:rsidR="00E314CA" w:rsidRPr="00BB680A" w:rsidRDefault="00E314CA" w:rsidP="00AA6E30">
      <w:pPr>
        <w:spacing w:after="0" w:line="360" w:lineRule="auto"/>
        <w:jc w:val="both"/>
        <w:rPr>
          <w:rFonts w:ascii="Book Antiqua" w:hAnsi="Book Antiqua"/>
          <w:b/>
          <w:sz w:val="24"/>
          <w:szCs w:val="24"/>
        </w:rPr>
      </w:pPr>
      <w:r w:rsidRPr="00BB680A">
        <w:rPr>
          <w:rFonts w:ascii="Book Antiqua" w:hAnsi="Book Antiqua"/>
          <w:b/>
          <w:sz w:val="24"/>
          <w:szCs w:val="24"/>
        </w:rPr>
        <w:t xml:space="preserve">Name of </w:t>
      </w:r>
      <w:r w:rsidR="00427A1A" w:rsidRPr="00BB680A">
        <w:rPr>
          <w:rFonts w:ascii="Book Antiqua" w:hAnsi="Book Antiqua"/>
          <w:b/>
          <w:sz w:val="24"/>
          <w:szCs w:val="24"/>
        </w:rPr>
        <w:t>J</w:t>
      </w:r>
      <w:r w:rsidRPr="00BB680A">
        <w:rPr>
          <w:rFonts w:ascii="Book Antiqua" w:hAnsi="Book Antiqua"/>
          <w:b/>
          <w:sz w:val="24"/>
          <w:szCs w:val="24"/>
        </w:rPr>
        <w:t xml:space="preserve">ournal: </w:t>
      </w:r>
      <w:r w:rsidRPr="00BB680A">
        <w:rPr>
          <w:rFonts w:ascii="Book Antiqua" w:hAnsi="Book Antiqua"/>
          <w:b/>
          <w:i/>
          <w:sz w:val="24"/>
          <w:szCs w:val="24"/>
        </w:rPr>
        <w:t>World Journal of</w:t>
      </w:r>
      <w:r w:rsidR="006D64D2" w:rsidRPr="00BB680A">
        <w:rPr>
          <w:rFonts w:ascii="Book Antiqua" w:hAnsi="Book Antiqua"/>
          <w:b/>
          <w:i/>
          <w:sz w:val="24"/>
          <w:szCs w:val="24"/>
        </w:rPr>
        <w:t xml:space="preserve"> Orthopedics</w:t>
      </w:r>
    </w:p>
    <w:p w14:paraId="506A5405" w14:textId="75E1986A" w:rsidR="00E314CA" w:rsidRPr="00BB680A" w:rsidRDefault="00E314CA" w:rsidP="00AA6E30">
      <w:pPr>
        <w:spacing w:after="0" w:line="360" w:lineRule="auto"/>
        <w:jc w:val="both"/>
        <w:rPr>
          <w:rFonts w:ascii="Book Antiqua" w:hAnsi="Book Antiqua"/>
          <w:b/>
          <w:sz w:val="24"/>
          <w:szCs w:val="24"/>
          <w:lang w:eastAsia="zh-CN"/>
        </w:rPr>
      </w:pPr>
      <w:r w:rsidRPr="00BB680A">
        <w:rPr>
          <w:rFonts w:ascii="Book Antiqua" w:hAnsi="Book Antiqua"/>
          <w:b/>
          <w:sz w:val="24"/>
          <w:szCs w:val="24"/>
        </w:rPr>
        <w:t xml:space="preserve">ESPS Manuscript NO: </w:t>
      </w:r>
      <w:r w:rsidRPr="00BB680A">
        <w:rPr>
          <w:rFonts w:ascii="Book Antiqua" w:hAnsi="Book Antiqua"/>
          <w:b/>
          <w:sz w:val="24"/>
          <w:szCs w:val="24"/>
          <w:lang w:eastAsia="zh-CN"/>
        </w:rPr>
        <w:t>22020</w:t>
      </w:r>
    </w:p>
    <w:p w14:paraId="1A261424" w14:textId="6053254E" w:rsidR="00E314CA" w:rsidRPr="00BB680A" w:rsidRDefault="00E314CA" w:rsidP="00AA6E30">
      <w:pPr>
        <w:snapToGrid w:val="0"/>
        <w:spacing w:after="0" w:line="360" w:lineRule="auto"/>
        <w:ind w:right="480"/>
        <w:jc w:val="both"/>
        <w:rPr>
          <w:rFonts w:ascii="Book Antiqua" w:eastAsia="幼圆" w:hAnsi="Book Antiqua"/>
          <w:b/>
          <w:sz w:val="24"/>
          <w:szCs w:val="24"/>
          <w:lang w:val="nl-NL" w:eastAsia="zh-CN"/>
        </w:rPr>
      </w:pPr>
      <w:r w:rsidRPr="00BB680A">
        <w:rPr>
          <w:rFonts w:ascii="Book Antiqua" w:hAnsi="Book Antiqua"/>
          <w:b/>
          <w:sz w:val="24"/>
          <w:szCs w:val="24"/>
        </w:rPr>
        <w:t xml:space="preserve">Manuscript Type: </w:t>
      </w:r>
      <w:r w:rsidR="00236D21" w:rsidRPr="00BB680A">
        <w:rPr>
          <w:rFonts w:ascii="Book Antiqua" w:eastAsia="幼圆" w:hAnsi="Book Antiqua"/>
          <w:b/>
          <w:sz w:val="24"/>
          <w:szCs w:val="24"/>
          <w:lang w:val="nl-NL" w:eastAsia="zh-CN"/>
        </w:rPr>
        <w:t>Editorial</w:t>
      </w:r>
    </w:p>
    <w:p w14:paraId="3811851D" w14:textId="77777777" w:rsidR="00934863" w:rsidRPr="00BB680A" w:rsidRDefault="00934863" w:rsidP="00AA6E30">
      <w:pPr>
        <w:snapToGrid w:val="0"/>
        <w:spacing w:after="0" w:line="360" w:lineRule="auto"/>
        <w:ind w:right="480"/>
        <w:jc w:val="both"/>
        <w:rPr>
          <w:rFonts w:ascii="Book Antiqua" w:hAnsi="Book Antiqua"/>
          <w:b/>
          <w:sz w:val="24"/>
          <w:szCs w:val="24"/>
          <w:lang w:eastAsia="zh-CN"/>
        </w:rPr>
      </w:pPr>
    </w:p>
    <w:p w14:paraId="047A61D0" w14:textId="1592583B" w:rsidR="00B84F07" w:rsidRPr="00BB680A" w:rsidRDefault="003509ED" w:rsidP="00AA6E30">
      <w:pPr>
        <w:spacing w:after="0" w:line="360" w:lineRule="auto"/>
        <w:jc w:val="both"/>
        <w:rPr>
          <w:rFonts w:ascii="Book Antiqua" w:hAnsi="Book Antiqua" w:cs="Times New Roman"/>
          <w:b/>
          <w:sz w:val="24"/>
          <w:szCs w:val="24"/>
          <w:lang w:eastAsia="zh-CN"/>
        </w:rPr>
      </w:pPr>
      <w:r w:rsidRPr="00BB680A">
        <w:rPr>
          <w:rFonts w:ascii="Book Antiqua" w:hAnsi="Book Antiqua" w:cs="Times New Roman"/>
          <w:b/>
          <w:sz w:val="24"/>
          <w:szCs w:val="24"/>
        </w:rPr>
        <w:t>U</w:t>
      </w:r>
      <w:r w:rsidR="00B84F07" w:rsidRPr="00BB680A">
        <w:rPr>
          <w:rFonts w:ascii="Book Antiqua" w:hAnsi="Book Antiqua" w:cs="Times New Roman"/>
          <w:b/>
          <w:sz w:val="24"/>
          <w:szCs w:val="24"/>
        </w:rPr>
        <w:t xml:space="preserve">se of clinical movement screening tests to predict injury in sport </w:t>
      </w:r>
    </w:p>
    <w:p w14:paraId="739B6738" w14:textId="77777777" w:rsidR="00934863" w:rsidRPr="00BB680A" w:rsidRDefault="00934863" w:rsidP="00AA6E30">
      <w:pPr>
        <w:spacing w:after="0" w:line="360" w:lineRule="auto"/>
        <w:jc w:val="both"/>
        <w:rPr>
          <w:rFonts w:ascii="Book Antiqua" w:hAnsi="Book Antiqua" w:cs="Times New Roman"/>
          <w:sz w:val="24"/>
          <w:szCs w:val="24"/>
          <w:lang w:eastAsia="zh-CN"/>
        </w:rPr>
      </w:pPr>
    </w:p>
    <w:p w14:paraId="20FAD50E" w14:textId="5DED1915" w:rsidR="00F71D82" w:rsidRPr="00BB680A" w:rsidRDefault="00D610F0" w:rsidP="00AA6E30">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rPr>
        <w:t>Chimera NJ</w:t>
      </w:r>
      <w:r w:rsidRPr="00BB680A">
        <w:rPr>
          <w:rFonts w:ascii="Book Antiqua" w:hAnsi="Book Antiqua" w:cs="Times New Roman"/>
          <w:sz w:val="24"/>
          <w:szCs w:val="24"/>
          <w:lang w:eastAsia="zh-CN"/>
        </w:rPr>
        <w:t xml:space="preserve"> </w:t>
      </w:r>
      <w:r w:rsidRPr="00BB680A">
        <w:rPr>
          <w:rFonts w:ascii="Book Antiqua" w:hAnsi="Book Antiqua" w:cs="Times New Roman"/>
          <w:i/>
          <w:sz w:val="24"/>
          <w:szCs w:val="24"/>
          <w:lang w:eastAsia="zh-CN"/>
        </w:rPr>
        <w:t>et al</w:t>
      </w:r>
      <w:r w:rsidRPr="00BB680A">
        <w:rPr>
          <w:rFonts w:ascii="Book Antiqua" w:hAnsi="Book Antiqua" w:cs="Times New Roman"/>
          <w:sz w:val="24"/>
          <w:szCs w:val="24"/>
        </w:rPr>
        <w:t>.</w:t>
      </w:r>
      <w:r w:rsidRPr="00BB680A">
        <w:rPr>
          <w:rFonts w:ascii="Book Antiqua" w:hAnsi="Book Antiqua" w:cs="Times New Roman"/>
          <w:sz w:val="24"/>
          <w:szCs w:val="24"/>
          <w:lang w:eastAsia="zh-CN"/>
        </w:rPr>
        <w:t xml:space="preserve"> </w:t>
      </w:r>
      <w:r w:rsidR="006D7491" w:rsidRPr="00BB680A">
        <w:rPr>
          <w:rFonts w:ascii="Book Antiqua" w:hAnsi="Book Antiqua" w:cs="Times New Roman"/>
          <w:sz w:val="24"/>
          <w:szCs w:val="24"/>
        </w:rPr>
        <w:t>Usefulness of clinical movement s</w:t>
      </w:r>
      <w:r w:rsidR="00F71D82" w:rsidRPr="00BB680A">
        <w:rPr>
          <w:rFonts w:ascii="Book Antiqua" w:hAnsi="Book Antiqua" w:cs="Times New Roman"/>
          <w:sz w:val="24"/>
          <w:szCs w:val="24"/>
        </w:rPr>
        <w:t>creen</w:t>
      </w:r>
      <w:r w:rsidR="006D7491" w:rsidRPr="00BB680A">
        <w:rPr>
          <w:rFonts w:ascii="Book Antiqua" w:hAnsi="Book Antiqua" w:cs="Times New Roman"/>
          <w:sz w:val="24"/>
          <w:szCs w:val="24"/>
        </w:rPr>
        <w:t>ing t</w:t>
      </w:r>
      <w:r w:rsidR="00F71D82" w:rsidRPr="00BB680A">
        <w:rPr>
          <w:rFonts w:ascii="Book Antiqua" w:hAnsi="Book Antiqua" w:cs="Times New Roman"/>
          <w:sz w:val="24"/>
          <w:szCs w:val="24"/>
        </w:rPr>
        <w:t>ests</w:t>
      </w:r>
    </w:p>
    <w:p w14:paraId="767ACEDD" w14:textId="77777777" w:rsidR="00934863" w:rsidRPr="00BB680A" w:rsidRDefault="00934863" w:rsidP="00AA6E30">
      <w:pPr>
        <w:spacing w:after="0" w:line="360" w:lineRule="auto"/>
        <w:jc w:val="both"/>
        <w:rPr>
          <w:rFonts w:ascii="Book Antiqua" w:hAnsi="Book Antiqua" w:cs="Times New Roman"/>
          <w:sz w:val="24"/>
          <w:szCs w:val="24"/>
          <w:lang w:eastAsia="zh-CN"/>
        </w:rPr>
      </w:pPr>
    </w:p>
    <w:p w14:paraId="3DEE5598" w14:textId="7B5681AE" w:rsidR="00D610F0" w:rsidRPr="00BB680A" w:rsidRDefault="00D610F0" w:rsidP="00AA6E30">
      <w:pPr>
        <w:spacing w:after="0" w:line="360" w:lineRule="auto"/>
        <w:jc w:val="both"/>
        <w:rPr>
          <w:rFonts w:ascii="Book Antiqua" w:hAnsi="Book Antiqua"/>
          <w:b/>
          <w:sz w:val="24"/>
          <w:szCs w:val="24"/>
        </w:rPr>
      </w:pPr>
      <w:r w:rsidRPr="00BB680A">
        <w:rPr>
          <w:rFonts w:ascii="Book Antiqua" w:hAnsi="Book Antiqua" w:cs="Times New Roman"/>
          <w:b/>
          <w:sz w:val="24"/>
          <w:szCs w:val="24"/>
        </w:rPr>
        <w:t>Nicole J Chimera, Meghan Warren</w:t>
      </w:r>
    </w:p>
    <w:p w14:paraId="6E2191EA" w14:textId="77777777" w:rsidR="007F3100" w:rsidRPr="00BB680A" w:rsidRDefault="007F3100" w:rsidP="00AA6E30">
      <w:pPr>
        <w:spacing w:after="0" w:line="360" w:lineRule="auto"/>
        <w:jc w:val="both"/>
        <w:rPr>
          <w:rFonts w:ascii="Book Antiqua" w:hAnsi="Book Antiqua" w:cs="Times New Roman"/>
          <w:b/>
          <w:sz w:val="24"/>
          <w:szCs w:val="24"/>
          <w:lang w:eastAsia="zh-CN"/>
        </w:rPr>
      </w:pPr>
    </w:p>
    <w:p w14:paraId="37F4CB76" w14:textId="692D7693" w:rsidR="003145FC" w:rsidRPr="00BB680A" w:rsidRDefault="00D610F0" w:rsidP="00AA6E30">
      <w:pPr>
        <w:spacing w:after="0" w:line="360" w:lineRule="auto"/>
        <w:jc w:val="both"/>
        <w:rPr>
          <w:rFonts w:ascii="Book Antiqua" w:hAnsi="Book Antiqua" w:cs="Times New Roman"/>
          <w:sz w:val="24"/>
          <w:szCs w:val="24"/>
          <w:lang w:eastAsia="zh-CN"/>
        </w:rPr>
      </w:pPr>
      <w:r w:rsidRPr="00BB680A">
        <w:rPr>
          <w:rFonts w:ascii="Book Antiqua" w:hAnsi="Book Antiqua" w:cs="Times New Roman"/>
          <w:b/>
          <w:sz w:val="24"/>
          <w:szCs w:val="24"/>
        </w:rPr>
        <w:t>Nicole J</w:t>
      </w:r>
      <w:r w:rsidR="00F71D82" w:rsidRPr="00BB680A">
        <w:rPr>
          <w:rFonts w:ascii="Book Antiqua" w:hAnsi="Book Antiqua" w:cs="Times New Roman"/>
          <w:b/>
          <w:sz w:val="24"/>
          <w:szCs w:val="24"/>
        </w:rPr>
        <w:t xml:space="preserve"> Chimera, </w:t>
      </w:r>
      <w:r w:rsidR="00E52CFE" w:rsidRPr="00BB680A">
        <w:rPr>
          <w:rFonts w:ascii="Book Antiqua" w:eastAsia="Times New Roman" w:hAnsi="Book Antiqua" w:cs="Times New Roman"/>
          <w:sz w:val="24"/>
          <w:szCs w:val="24"/>
        </w:rPr>
        <w:t>Department</w:t>
      </w:r>
      <w:r w:rsidR="00465000" w:rsidRPr="00BB680A">
        <w:rPr>
          <w:rFonts w:ascii="Book Antiqua" w:eastAsia="Times New Roman" w:hAnsi="Book Antiqua" w:cs="Times New Roman"/>
          <w:sz w:val="24"/>
          <w:szCs w:val="24"/>
        </w:rPr>
        <w:t xml:space="preserve"> </w:t>
      </w:r>
      <w:r w:rsidR="00465000" w:rsidRPr="00BB680A">
        <w:rPr>
          <w:rFonts w:ascii="Book Antiqua" w:hAnsi="Book Antiqua" w:cs="Times New Roman"/>
          <w:sz w:val="24"/>
          <w:szCs w:val="24"/>
          <w:lang w:eastAsia="zh-CN"/>
        </w:rPr>
        <w:t xml:space="preserve">of </w:t>
      </w:r>
      <w:r w:rsidR="00465000" w:rsidRPr="00BB680A">
        <w:rPr>
          <w:rFonts w:ascii="Book Antiqua" w:eastAsia="Times New Roman" w:hAnsi="Book Antiqua" w:cs="Times New Roman"/>
          <w:sz w:val="24"/>
          <w:szCs w:val="24"/>
        </w:rPr>
        <w:t>Athletic Training</w:t>
      </w:r>
      <w:r w:rsidR="00E52CFE" w:rsidRPr="00BB680A">
        <w:rPr>
          <w:rFonts w:ascii="Book Antiqua" w:hAnsi="Book Antiqua" w:cs="Times New Roman"/>
          <w:sz w:val="24"/>
          <w:szCs w:val="24"/>
          <w:lang w:eastAsia="zh-CN"/>
        </w:rPr>
        <w:t xml:space="preserve">, </w:t>
      </w:r>
      <w:r w:rsidR="00FB0DB1" w:rsidRPr="00BB680A">
        <w:rPr>
          <w:rFonts w:ascii="Book Antiqua" w:hAnsi="Book Antiqua" w:cs="Times New Roman"/>
          <w:sz w:val="24"/>
          <w:szCs w:val="24"/>
        </w:rPr>
        <w:t>Daemen College,</w:t>
      </w:r>
      <w:r w:rsidR="00F20091" w:rsidRPr="00BB680A">
        <w:rPr>
          <w:rFonts w:ascii="Book Antiqua" w:hAnsi="Book Antiqua" w:cs="Times New Roman"/>
          <w:sz w:val="24"/>
          <w:szCs w:val="24"/>
        </w:rPr>
        <w:t xml:space="preserve"> </w:t>
      </w:r>
      <w:r w:rsidR="00FB0DB1" w:rsidRPr="00BB680A">
        <w:rPr>
          <w:rFonts w:ascii="Book Antiqua" w:hAnsi="Book Antiqua" w:cs="Times New Roman"/>
          <w:sz w:val="24"/>
          <w:szCs w:val="24"/>
        </w:rPr>
        <w:t xml:space="preserve">Amherst, </w:t>
      </w:r>
      <w:r w:rsidR="003145FC" w:rsidRPr="00BB680A">
        <w:rPr>
          <w:rFonts w:ascii="Book Antiqua" w:hAnsi="Book Antiqua" w:cs="Times New Roman"/>
          <w:sz w:val="24"/>
          <w:szCs w:val="24"/>
        </w:rPr>
        <w:t>N</w:t>
      </w:r>
      <w:r w:rsidR="00FB0DB1" w:rsidRPr="00BB680A">
        <w:rPr>
          <w:rFonts w:ascii="Book Antiqua" w:hAnsi="Book Antiqua" w:cs="Times New Roman"/>
          <w:sz w:val="24"/>
          <w:szCs w:val="24"/>
        </w:rPr>
        <w:t>Y</w:t>
      </w:r>
      <w:r w:rsidR="003145FC" w:rsidRPr="00BB680A">
        <w:rPr>
          <w:rFonts w:ascii="Book Antiqua" w:hAnsi="Book Antiqua" w:cs="Times New Roman"/>
          <w:sz w:val="24"/>
          <w:szCs w:val="24"/>
          <w:lang w:eastAsia="zh-CN"/>
        </w:rPr>
        <w:t xml:space="preserve"> </w:t>
      </w:r>
      <w:r w:rsidR="00F20091" w:rsidRPr="00BB680A">
        <w:rPr>
          <w:rFonts w:ascii="Book Antiqua" w:hAnsi="Book Antiqua" w:cs="Times New Roman"/>
          <w:sz w:val="24"/>
          <w:szCs w:val="24"/>
        </w:rPr>
        <w:t>14226</w:t>
      </w:r>
      <w:r w:rsidR="009C4BD6" w:rsidRPr="00BB680A">
        <w:rPr>
          <w:rFonts w:ascii="Book Antiqua" w:hAnsi="Book Antiqua" w:cs="Times New Roman"/>
          <w:sz w:val="24"/>
          <w:szCs w:val="24"/>
          <w:lang w:eastAsia="zh-CN"/>
        </w:rPr>
        <w:t>,</w:t>
      </w:r>
      <w:r w:rsidR="009C4BD6" w:rsidRPr="00BB680A">
        <w:rPr>
          <w:rFonts w:ascii="Book Antiqua" w:hAnsi="Book Antiqua" w:cs="Times New Roman"/>
          <w:sz w:val="24"/>
          <w:szCs w:val="24"/>
        </w:rPr>
        <w:t xml:space="preserve"> United States</w:t>
      </w:r>
      <w:r w:rsidR="003145FC" w:rsidRPr="00BB680A">
        <w:rPr>
          <w:rFonts w:ascii="Book Antiqua" w:hAnsi="Book Antiqua" w:cs="Times New Roman"/>
          <w:sz w:val="24"/>
          <w:szCs w:val="24"/>
          <w:lang w:eastAsia="zh-CN"/>
        </w:rPr>
        <w:t xml:space="preserve"> </w:t>
      </w:r>
    </w:p>
    <w:p w14:paraId="0B56BC6D" w14:textId="77777777" w:rsidR="003145FC" w:rsidRPr="00BB680A" w:rsidRDefault="003145FC" w:rsidP="00AA6E30">
      <w:pPr>
        <w:spacing w:after="0" w:line="360" w:lineRule="auto"/>
        <w:jc w:val="both"/>
        <w:rPr>
          <w:rFonts w:ascii="Book Antiqua" w:hAnsi="Book Antiqua" w:cs="Times New Roman"/>
          <w:sz w:val="24"/>
          <w:szCs w:val="24"/>
          <w:lang w:eastAsia="zh-CN"/>
        </w:rPr>
      </w:pPr>
    </w:p>
    <w:p w14:paraId="6B2CAACB" w14:textId="33F8BAC2" w:rsidR="00FB0DB1" w:rsidRPr="00BB680A" w:rsidRDefault="00F71D82" w:rsidP="00AA6E30">
      <w:pPr>
        <w:spacing w:after="0" w:line="360" w:lineRule="auto"/>
        <w:jc w:val="both"/>
        <w:rPr>
          <w:rFonts w:ascii="Book Antiqua" w:hAnsi="Book Antiqua" w:cs="Times New Roman"/>
          <w:sz w:val="24"/>
          <w:szCs w:val="24"/>
          <w:lang w:eastAsia="zh-CN"/>
        </w:rPr>
      </w:pPr>
      <w:r w:rsidRPr="00BB680A">
        <w:rPr>
          <w:rFonts w:ascii="Book Antiqua" w:hAnsi="Book Antiqua" w:cs="Times New Roman"/>
          <w:b/>
          <w:sz w:val="24"/>
          <w:szCs w:val="24"/>
        </w:rPr>
        <w:t xml:space="preserve">Meghan Warren, </w:t>
      </w:r>
      <w:r w:rsidR="00D208F8" w:rsidRPr="00BB680A">
        <w:rPr>
          <w:rFonts w:ascii="Book Antiqua" w:hAnsi="Book Antiqua" w:cs="Times New Roman"/>
          <w:sz w:val="24"/>
          <w:szCs w:val="24"/>
        </w:rPr>
        <w:t>Department of Physical Therapy and Athletic Training</w:t>
      </w:r>
      <w:r w:rsidR="00D208F8" w:rsidRPr="00BB680A">
        <w:rPr>
          <w:rFonts w:ascii="Book Antiqua" w:hAnsi="Book Antiqua" w:cs="Times New Roman"/>
          <w:b/>
          <w:sz w:val="24"/>
          <w:szCs w:val="24"/>
          <w:lang w:eastAsia="zh-CN"/>
        </w:rPr>
        <w:t>,</w:t>
      </w:r>
      <w:r w:rsidR="00D208F8" w:rsidRPr="00BB680A">
        <w:rPr>
          <w:rFonts w:ascii="Book Antiqua" w:hAnsi="Book Antiqua" w:cs="Times New Roman"/>
          <w:b/>
          <w:sz w:val="24"/>
          <w:szCs w:val="24"/>
        </w:rPr>
        <w:t xml:space="preserve"> </w:t>
      </w:r>
      <w:r w:rsidR="00F20091" w:rsidRPr="00BB680A">
        <w:rPr>
          <w:rFonts w:ascii="Book Antiqua" w:hAnsi="Book Antiqua" w:cs="Times New Roman"/>
          <w:sz w:val="24"/>
          <w:szCs w:val="24"/>
        </w:rPr>
        <w:t xml:space="preserve">Northern Arizona University, </w:t>
      </w:r>
      <w:r w:rsidR="00FB0DB1" w:rsidRPr="00BB680A">
        <w:rPr>
          <w:rFonts w:ascii="Book Antiqua" w:hAnsi="Book Antiqua" w:cs="Times New Roman"/>
          <w:sz w:val="24"/>
          <w:szCs w:val="24"/>
        </w:rPr>
        <w:t>Flagstaff, A</w:t>
      </w:r>
      <w:r w:rsidR="00427E10" w:rsidRPr="00BB680A">
        <w:rPr>
          <w:rFonts w:ascii="Book Antiqua" w:hAnsi="Book Antiqua" w:cs="Times New Roman"/>
          <w:sz w:val="24"/>
          <w:szCs w:val="24"/>
          <w:lang w:eastAsia="zh-CN"/>
        </w:rPr>
        <w:t>Z</w:t>
      </w:r>
      <w:r w:rsidR="00F20091" w:rsidRPr="00BB680A">
        <w:rPr>
          <w:rFonts w:ascii="Book Antiqua" w:hAnsi="Book Antiqua" w:cs="Times New Roman"/>
          <w:sz w:val="24"/>
          <w:szCs w:val="24"/>
        </w:rPr>
        <w:t xml:space="preserve"> 86001</w:t>
      </w:r>
      <w:r w:rsidR="00427E10" w:rsidRPr="00BB680A">
        <w:rPr>
          <w:rFonts w:ascii="Book Antiqua" w:hAnsi="Book Antiqua" w:cs="Times New Roman"/>
          <w:sz w:val="24"/>
          <w:szCs w:val="24"/>
          <w:lang w:eastAsia="zh-CN"/>
        </w:rPr>
        <w:t xml:space="preserve">, </w:t>
      </w:r>
      <w:r w:rsidR="00427E10" w:rsidRPr="00BB680A">
        <w:rPr>
          <w:rFonts w:ascii="Book Antiqua" w:hAnsi="Book Antiqua" w:cs="Times New Roman"/>
          <w:sz w:val="24"/>
          <w:szCs w:val="24"/>
        </w:rPr>
        <w:t>United States</w:t>
      </w:r>
    </w:p>
    <w:p w14:paraId="32476F34" w14:textId="77777777" w:rsidR="00FA4FA2" w:rsidRPr="00BB680A" w:rsidRDefault="00FA4FA2" w:rsidP="00AA6E30">
      <w:pPr>
        <w:spacing w:after="0" w:line="360" w:lineRule="auto"/>
        <w:jc w:val="both"/>
        <w:rPr>
          <w:rFonts w:ascii="Book Antiqua" w:hAnsi="Book Antiqua" w:cs="Times New Roman"/>
          <w:b/>
          <w:sz w:val="24"/>
          <w:szCs w:val="24"/>
          <w:lang w:eastAsia="zh-CN"/>
        </w:rPr>
      </w:pPr>
    </w:p>
    <w:p w14:paraId="45EA8787" w14:textId="49D99704" w:rsidR="00F71D82" w:rsidRPr="00BB680A" w:rsidRDefault="001F0A45" w:rsidP="00AA6E30">
      <w:pPr>
        <w:spacing w:after="0" w:line="360" w:lineRule="auto"/>
        <w:jc w:val="both"/>
        <w:rPr>
          <w:rFonts w:ascii="Book Antiqua" w:hAnsi="Book Antiqua" w:cs="Times New Roman"/>
          <w:sz w:val="24"/>
          <w:szCs w:val="24"/>
          <w:lang w:eastAsia="zh-CN"/>
        </w:rPr>
      </w:pPr>
      <w:r w:rsidRPr="00BB680A">
        <w:rPr>
          <w:rFonts w:ascii="Book Antiqua" w:hAnsi="Book Antiqua" w:cs="Times New Roman"/>
          <w:b/>
          <w:sz w:val="24"/>
          <w:szCs w:val="24"/>
        </w:rPr>
        <w:t>Author contributions:</w:t>
      </w:r>
      <w:r w:rsidRPr="00BB680A">
        <w:rPr>
          <w:rFonts w:ascii="Book Antiqua" w:hAnsi="Book Antiqua" w:cs="Times New Roman"/>
          <w:b/>
          <w:sz w:val="24"/>
          <w:szCs w:val="24"/>
          <w:lang w:eastAsia="zh-CN"/>
        </w:rPr>
        <w:t xml:space="preserve"> </w:t>
      </w:r>
      <w:r w:rsidR="00F71D82" w:rsidRPr="00BB680A">
        <w:rPr>
          <w:rFonts w:ascii="Book Antiqua" w:hAnsi="Book Antiqua" w:cs="Times New Roman"/>
          <w:sz w:val="24"/>
          <w:szCs w:val="24"/>
        </w:rPr>
        <w:t>Chimera NJ and Warren M contributed equally to writing and revising this manuscript</w:t>
      </w:r>
      <w:r w:rsidRPr="00BB680A">
        <w:rPr>
          <w:rFonts w:ascii="Book Antiqua" w:hAnsi="Book Antiqua" w:cs="Times New Roman"/>
          <w:sz w:val="24"/>
          <w:szCs w:val="24"/>
          <w:lang w:eastAsia="zh-CN"/>
        </w:rPr>
        <w:t>.</w:t>
      </w:r>
    </w:p>
    <w:p w14:paraId="18E7ABA1" w14:textId="77777777" w:rsidR="007F3100" w:rsidRPr="00BB680A" w:rsidRDefault="007F3100" w:rsidP="00AA6E30">
      <w:pPr>
        <w:spacing w:after="0" w:line="360" w:lineRule="auto"/>
        <w:jc w:val="both"/>
        <w:rPr>
          <w:rFonts w:ascii="Book Antiqua" w:hAnsi="Book Antiqua" w:cs="Times New Roman"/>
          <w:sz w:val="24"/>
          <w:szCs w:val="24"/>
          <w:lang w:eastAsia="zh-CN"/>
        </w:rPr>
      </w:pPr>
    </w:p>
    <w:p w14:paraId="1B640236" w14:textId="5E85E8BE" w:rsidR="006809CF" w:rsidRPr="00BB680A" w:rsidRDefault="006809CF" w:rsidP="00AA6E30">
      <w:pPr>
        <w:spacing w:after="0" w:line="360" w:lineRule="auto"/>
        <w:jc w:val="both"/>
        <w:rPr>
          <w:rFonts w:ascii="Book Antiqua" w:hAnsi="Book Antiqua" w:cs="Times New Roman"/>
          <w:sz w:val="24"/>
          <w:szCs w:val="24"/>
          <w:lang w:eastAsia="zh-CN"/>
        </w:rPr>
      </w:pPr>
      <w:r w:rsidRPr="00BB680A">
        <w:rPr>
          <w:rFonts w:ascii="Book Antiqua" w:hAnsi="Book Antiqua" w:cs="Times New Roman"/>
          <w:b/>
          <w:sz w:val="24"/>
          <w:szCs w:val="24"/>
        </w:rPr>
        <w:t>Conflict-of-interest statement:</w:t>
      </w:r>
      <w:r w:rsidR="0069763A" w:rsidRPr="00BB680A">
        <w:rPr>
          <w:rFonts w:ascii="Book Antiqua" w:hAnsi="Book Antiqua" w:cs="Times New Roman"/>
          <w:sz w:val="24"/>
          <w:szCs w:val="24"/>
          <w:lang w:eastAsia="zh-CN"/>
        </w:rPr>
        <w:t xml:space="preserve"> </w:t>
      </w:r>
      <w:r w:rsidRPr="00BB680A">
        <w:rPr>
          <w:rFonts w:ascii="Book Antiqua" w:hAnsi="Book Antiqua" w:cs="Times New Roman"/>
          <w:sz w:val="24"/>
          <w:szCs w:val="24"/>
        </w:rPr>
        <w:t>Chimera NJ and Warren M have no conflicts of interest related to this publication</w:t>
      </w:r>
      <w:r w:rsidR="001F0A45" w:rsidRPr="00BB680A">
        <w:rPr>
          <w:rFonts w:ascii="Book Antiqua" w:hAnsi="Book Antiqua" w:cs="Times New Roman"/>
          <w:sz w:val="24"/>
          <w:szCs w:val="24"/>
          <w:lang w:eastAsia="zh-CN"/>
        </w:rPr>
        <w:t>.</w:t>
      </w:r>
    </w:p>
    <w:p w14:paraId="3BFAA4FC" w14:textId="77777777" w:rsidR="00514FAE" w:rsidRPr="00BB680A" w:rsidRDefault="00514FAE" w:rsidP="00AA6E30">
      <w:pPr>
        <w:spacing w:after="0" w:line="360" w:lineRule="auto"/>
        <w:jc w:val="both"/>
        <w:rPr>
          <w:rFonts w:ascii="Book Antiqua" w:hAnsi="Book Antiqua" w:cs="Times New Roman"/>
          <w:b/>
          <w:sz w:val="24"/>
          <w:szCs w:val="24"/>
          <w:lang w:eastAsia="zh-CN"/>
        </w:rPr>
      </w:pPr>
    </w:p>
    <w:p w14:paraId="2E0E2837" w14:textId="77777777" w:rsidR="00514FAE" w:rsidRPr="00BB680A" w:rsidRDefault="00514FAE" w:rsidP="00AA6E30">
      <w:pPr>
        <w:spacing w:after="0" w:line="360" w:lineRule="auto"/>
        <w:jc w:val="both"/>
        <w:rPr>
          <w:rFonts w:ascii="Book Antiqua" w:hAnsi="Book Antiqua" w:cs="宋体"/>
          <w:sz w:val="24"/>
          <w:szCs w:val="24"/>
        </w:rPr>
      </w:pPr>
      <w:r w:rsidRPr="00BB680A">
        <w:rPr>
          <w:rFonts w:ascii="Book Antiqua" w:hAnsi="Book Antiqua"/>
          <w:b/>
          <w:sz w:val="24"/>
          <w:szCs w:val="24"/>
        </w:rPr>
        <w:t xml:space="preserve">Open-Access: </w:t>
      </w:r>
      <w:bookmarkStart w:id="0" w:name="OLE_LINK479"/>
      <w:bookmarkStart w:id="1" w:name="OLE_LINK496"/>
      <w:bookmarkStart w:id="2" w:name="OLE_LINK506"/>
      <w:bookmarkStart w:id="3" w:name="OLE_LINK507"/>
      <w:r w:rsidRPr="00BB680A">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BB680A">
          <w:rPr>
            <w:rStyle w:val="ab"/>
            <w:rFonts w:ascii="Book Antiqua" w:hAnsi="Book Antiqua"/>
            <w:color w:val="auto"/>
            <w:sz w:val="24"/>
            <w:szCs w:val="24"/>
            <w:u w:val="none"/>
          </w:rPr>
          <w:t>http://creativecommons.org/licenses/by-nc/4.0/</w:t>
        </w:r>
      </w:hyperlink>
      <w:bookmarkEnd w:id="0"/>
      <w:bookmarkEnd w:id="1"/>
      <w:bookmarkEnd w:id="2"/>
      <w:bookmarkEnd w:id="3"/>
    </w:p>
    <w:p w14:paraId="1998373C" w14:textId="77777777" w:rsidR="00514FAE" w:rsidRPr="00BB680A" w:rsidRDefault="00514FAE" w:rsidP="00AA6E30">
      <w:pPr>
        <w:spacing w:after="0" w:line="360" w:lineRule="auto"/>
        <w:jc w:val="both"/>
        <w:rPr>
          <w:rFonts w:ascii="Book Antiqua" w:hAnsi="Book Antiqua" w:cs="Times New Roman"/>
          <w:b/>
          <w:sz w:val="24"/>
          <w:szCs w:val="24"/>
          <w:lang w:eastAsia="zh-CN"/>
        </w:rPr>
      </w:pPr>
    </w:p>
    <w:p w14:paraId="032D9383" w14:textId="2EEB27CC" w:rsidR="00FB0DB1" w:rsidRPr="00BB680A" w:rsidRDefault="006809CF" w:rsidP="00AA6E30">
      <w:pPr>
        <w:spacing w:after="0" w:line="360" w:lineRule="auto"/>
        <w:jc w:val="both"/>
        <w:rPr>
          <w:rFonts w:ascii="Book Antiqua" w:eastAsia="Times New Roman" w:hAnsi="Book Antiqua" w:cs="Times New Roman"/>
          <w:sz w:val="24"/>
          <w:szCs w:val="24"/>
        </w:rPr>
      </w:pPr>
      <w:r w:rsidRPr="00BB680A">
        <w:rPr>
          <w:rFonts w:ascii="Book Antiqua" w:hAnsi="Book Antiqua" w:cs="Times New Roman"/>
          <w:b/>
          <w:sz w:val="24"/>
          <w:szCs w:val="24"/>
        </w:rPr>
        <w:t xml:space="preserve">Correspondence to: </w:t>
      </w:r>
      <w:r w:rsidR="00A06F85" w:rsidRPr="00BB680A">
        <w:rPr>
          <w:rFonts w:ascii="Book Antiqua" w:hAnsi="Book Antiqua" w:cs="Times New Roman"/>
          <w:b/>
          <w:sz w:val="24"/>
          <w:szCs w:val="24"/>
        </w:rPr>
        <w:t>Nicole J</w:t>
      </w:r>
      <w:r w:rsidRPr="00BB680A">
        <w:rPr>
          <w:rFonts w:ascii="Book Antiqua" w:hAnsi="Book Antiqua" w:cs="Times New Roman"/>
          <w:b/>
          <w:sz w:val="24"/>
          <w:szCs w:val="24"/>
        </w:rPr>
        <w:t xml:space="preserve"> Chimera</w:t>
      </w:r>
      <w:r w:rsidR="00FB0DB1" w:rsidRPr="00BB680A">
        <w:rPr>
          <w:rFonts w:ascii="Book Antiqua" w:eastAsia="Times New Roman" w:hAnsi="Book Antiqua" w:cs="Times New Roman"/>
          <w:b/>
          <w:sz w:val="24"/>
          <w:szCs w:val="24"/>
        </w:rPr>
        <w:t>, PhD, ATC, CSCS</w:t>
      </w:r>
      <w:r w:rsidRPr="00BB680A">
        <w:rPr>
          <w:rFonts w:ascii="Book Antiqua" w:eastAsia="Times New Roman" w:hAnsi="Book Antiqua" w:cs="Times New Roman"/>
          <w:b/>
          <w:sz w:val="24"/>
          <w:szCs w:val="24"/>
        </w:rPr>
        <w:t>, Department Chair and Program Director</w:t>
      </w:r>
      <w:r w:rsidRPr="00BB680A">
        <w:rPr>
          <w:rFonts w:ascii="Book Antiqua" w:eastAsia="Times New Roman" w:hAnsi="Book Antiqua" w:cs="Times New Roman"/>
          <w:sz w:val="24"/>
          <w:szCs w:val="24"/>
        </w:rPr>
        <w:t xml:space="preserve">, </w:t>
      </w:r>
      <w:r w:rsidR="007F57F8" w:rsidRPr="00BB680A">
        <w:rPr>
          <w:rFonts w:ascii="Book Antiqua" w:eastAsia="Times New Roman" w:hAnsi="Book Antiqua" w:cs="Times New Roman"/>
          <w:sz w:val="24"/>
          <w:szCs w:val="24"/>
        </w:rPr>
        <w:t xml:space="preserve">Department </w:t>
      </w:r>
      <w:r w:rsidR="007F57F8" w:rsidRPr="00BB680A">
        <w:rPr>
          <w:rFonts w:ascii="Book Antiqua" w:hAnsi="Book Antiqua" w:cs="Times New Roman"/>
          <w:sz w:val="24"/>
          <w:szCs w:val="24"/>
          <w:lang w:eastAsia="zh-CN"/>
        </w:rPr>
        <w:t xml:space="preserve">of </w:t>
      </w:r>
      <w:r w:rsidR="007F57F8" w:rsidRPr="00BB680A">
        <w:rPr>
          <w:rFonts w:ascii="Book Antiqua" w:eastAsia="Times New Roman" w:hAnsi="Book Antiqua" w:cs="Times New Roman"/>
          <w:sz w:val="24"/>
          <w:szCs w:val="24"/>
        </w:rPr>
        <w:t>Athletic Training</w:t>
      </w:r>
      <w:r w:rsidRPr="00BB680A">
        <w:rPr>
          <w:rFonts w:ascii="Book Antiqua" w:eastAsia="Times New Roman" w:hAnsi="Book Antiqua" w:cs="Times New Roman"/>
          <w:sz w:val="24"/>
          <w:szCs w:val="24"/>
        </w:rPr>
        <w:t xml:space="preserve">, Daemen College, </w:t>
      </w:r>
      <w:r w:rsidR="00FB0DB1" w:rsidRPr="00BB680A">
        <w:rPr>
          <w:rFonts w:ascii="Book Antiqua" w:eastAsia="Times New Roman" w:hAnsi="Book Antiqua" w:cs="Times New Roman"/>
          <w:sz w:val="24"/>
          <w:szCs w:val="24"/>
        </w:rPr>
        <w:t>4380 Main Street</w:t>
      </w:r>
      <w:r w:rsidRPr="00BB680A">
        <w:rPr>
          <w:rFonts w:ascii="Book Antiqua" w:eastAsia="Times New Roman" w:hAnsi="Book Antiqua" w:cs="Times New Roman"/>
          <w:sz w:val="24"/>
          <w:szCs w:val="24"/>
        </w:rPr>
        <w:t xml:space="preserve">, </w:t>
      </w:r>
      <w:r w:rsidR="00E004B7" w:rsidRPr="00BB680A">
        <w:rPr>
          <w:rFonts w:ascii="Book Antiqua" w:hAnsi="Book Antiqua" w:cs="Times New Roman"/>
          <w:sz w:val="24"/>
          <w:szCs w:val="24"/>
        </w:rPr>
        <w:t>Amherst, NY</w:t>
      </w:r>
      <w:r w:rsidR="00E004B7" w:rsidRPr="00BB680A">
        <w:rPr>
          <w:rFonts w:ascii="Book Antiqua" w:hAnsi="Book Antiqua" w:cs="Times New Roman"/>
          <w:sz w:val="24"/>
          <w:szCs w:val="24"/>
          <w:lang w:eastAsia="zh-CN"/>
        </w:rPr>
        <w:t xml:space="preserve"> </w:t>
      </w:r>
      <w:r w:rsidR="00E004B7" w:rsidRPr="00BB680A">
        <w:rPr>
          <w:rFonts w:ascii="Book Antiqua" w:hAnsi="Book Antiqua" w:cs="Times New Roman"/>
          <w:sz w:val="24"/>
          <w:szCs w:val="24"/>
        </w:rPr>
        <w:t>14226</w:t>
      </w:r>
      <w:r w:rsidR="00E004B7" w:rsidRPr="00BB680A">
        <w:rPr>
          <w:rFonts w:ascii="Book Antiqua" w:hAnsi="Book Antiqua" w:cs="Times New Roman"/>
          <w:sz w:val="24"/>
          <w:szCs w:val="24"/>
          <w:lang w:eastAsia="zh-CN"/>
        </w:rPr>
        <w:t>,</w:t>
      </w:r>
      <w:r w:rsidR="00E004B7" w:rsidRPr="00BB680A">
        <w:rPr>
          <w:rFonts w:ascii="Book Antiqua" w:hAnsi="Book Antiqua" w:cs="Times New Roman"/>
          <w:sz w:val="24"/>
          <w:szCs w:val="24"/>
        </w:rPr>
        <w:t xml:space="preserve"> United States</w:t>
      </w:r>
      <w:r w:rsidRPr="00BB680A">
        <w:rPr>
          <w:rFonts w:ascii="Book Antiqua" w:eastAsia="Times New Roman" w:hAnsi="Book Antiqua" w:cs="Times New Roman"/>
          <w:sz w:val="24"/>
          <w:szCs w:val="24"/>
        </w:rPr>
        <w:t xml:space="preserve">. </w:t>
      </w:r>
      <w:hyperlink r:id="rId10" w:history="1">
        <w:r w:rsidR="002C1275" w:rsidRPr="00BB680A">
          <w:rPr>
            <w:rStyle w:val="ab"/>
            <w:rFonts w:ascii="Book Antiqua" w:eastAsia="Times New Roman" w:hAnsi="Book Antiqua" w:cs="Times New Roman"/>
            <w:color w:val="auto"/>
            <w:sz w:val="24"/>
            <w:szCs w:val="24"/>
            <w:u w:val="none"/>
          </w:rPr>
          <w:t>nchimera@daemen.edu</w:t>
        </w:r>
      </w:hyperlink>
    </w:p>
    <w:p w14:paraId="204EAADB" w14:textId="4AC4540C" w:rsidR="002C1275" w:rsidRPr="00BB680A" w:rsidRDefault="002C1275" w:rsidP="00AA6E30">
      <w:pPr>
        <w:spacing w:after="0" w:line="360" w:lineRule="auto"/>
        <w:jc w:val="both"/>
        <w:rPr>
          <w:rFonts w:ascii="Book Antiqua" w:hAnsi="Book Antiqua" w:cs="Times New Roman"/>
          <w:sz w:val="24"/>
          <w:szCs w:val="24"/>
          <w:lang w:eastAsia="zh-CN"/>
        </w:rPr>
      </w:pPr>
      <w:r w:rsidRPr="00BB680A">
        <w:rPr>
          <w:rFonts w:ascii="Book Antiqua" w:eastAsia="Times New Roman" w:hAnsi="Book Antiqua" w:cs="Times New Roman"/>
          <w:b/>
          <w:sz w:val="24"/>
          <w:szCs w:val="24"/>
        </w:rPr>
        <w:t>Telephone:</w:t>
      </w:r>
      <w:r w:rsidR="0069763A" w:rsidRPr="00BB680A">
        <w:rPr>
          <w:rFonts w:ascii="Book Antiqua" w:hAnsi="Book Antiqua" w:cs="Times New Roman"/>
          <w:b/>
          <w:sz w:val="24"/>
          <w:szCs w:val="24"/>
          <w:lang w:eastAsia="zh-CN"/>
        </w:rPr>
        <w:t xml:space="preserve"> </w:t>
      </w:r>
      <w:r w:rsidR="00FC6FEB" w:rsidRPr="00BB680A">
        <w:rPr>
          <w:rFonts w:ascii="Book Antiqua" w:hAnsi="Book Antiqua" w:cs="Times New Roman"/>
          <w:sz w:val="24"/>
          <w:szCs w:val="24"/>
          <w:lang w:eastAsia="zh-CN"/>
        </w:rPr>
        <w:t>+</w:t>
      </w:r>
      <w:r w:rsidR="00FC6FEB" w:rsidRPr="00BB680A">
        <w:rPr>
          <w:rFonts w:ascii="Book Antiqua" w:eastAsia="Times New Roman" w:hAnsi="Book Antiqua" w:cs="Times New Roman"/>
          <w:sz w:val="24"/>
          <w:szCs w:val="24"/>
        </w:rPr>
        <w:t>1-716-839</w:t>
      </w:r>
      <w:r w:rsidRPr="00BB680A">
        <w:rPr>
          <w:rFonts w:ascii="Book Antiqua" w:eastAsia="Times New Roman" w:hAnsi="Book Antiqua" w:cs="Times New Roman"/>
          <w:sz w:val="24"/>
          <w:szCs w:val="24"/>
        </w:rPr>
        <w:t>8413</w:t>
      </w:r>
    </w:p>
    <w:p w14:paraId="141392B4" w14:textId="2E501665" w:rsidR="00FC6FEB" w:rsidRPr="00BB680A" w:rsidRDefault="00FC6FEB" w:rsidP="00AA6E30">
      <w:pPr>
        <w:spacing w:after="0" w:line="360" w:lineRule="auto"/>
        <w:jc w:val="both"/>
        <w:rPr>
          <w:rFonts w:ascii="Book Antiqua" w:hAnsi="Book Antiqua" w:cs="Times New Roman"/>
          <w:sz w:val="24"/>
          <w:szCs w:val="24"/>
          <w:lang w:eastAsia="zh-CN"/>
        </w:rPr>
      </w:pPr>
      <w:r w:rsidRPr="00BB680A">
        <w:rPr>
          <w:rFonts w:ascii="Book Antiqua" w:eastAsia="Times New Roman" w:hAnsi="Book Antiqua" w:cs="Times New Roman"/>
          <w:b/>
          <w:sz w:val="24"/>
          <w:szCs w:val="24"/>
        </w:rPr>
        <w:t>Fax:</w:t>
      </w:r>
      <w:r w:rsidR="00463707" w:rsidRPr="00BB680A">
        <w:rPr>
          <w:rFonts w:ascii="Book Antiqua" w:eastAsia="Times New Roman" w:hAnsi="Book Antiqua" w:cs="Times New Roman"/>
          <w:sz w:val="24"/>
          <w:szCs w:val="24"/>
        </w:rPr>
        <w:t xml:space="preserve"> </w:t>
      </w:r>
      <w:r w:rsidR="00463707" w:rsidRPr="00BB680A">
        <w:rPr>
          <w:rFonts w:ascii="Book Antiqua" w:hAnsi="Book Antiqua" w:cs="Times New Roman"/>
          <w:sz w:val="24"/>
          <w:szCs w:val="24"/>
          <w:lang w:eastAsia="zh-CN"/>
        </w:rPr>
        <w:t>+</w:t>
      </w:r>
      <w:r w:rsidR="00F602BB" w:rsidRPr="00BB680A">
        <w:rPr>
          <w:rFonts w:ascii="Book Antiqua" w:eastAsia="Times New Roman" w:hAnsi="Book Antiqua" w:cs="Times New Roman"/>
          <w:sz w:val="24"/>
          <w:szCs w:val="24"/>
        </w:rPr>
        <w:t>1-716-839</w:t>
      </w:r>
      <w:r w:rsidR="00463707" w:rsidRPr="00BB680A">
        <w:rPr>
          <w:rFonts w:ascii="Book Antiqua" w:eastAsia="Times New Roman" w:hAnsi="Book Antiqua" w:cs="Times New Roman"/>
          <w:sz w:val="24"/>
          <w:szCs w:val="24"/>
        </w:rPr>
        <w:t>8314</w:t>
      </w:r>
    </w:p>
    <w:p w14:paraId="09B41120" w14:textId="77777777" w:rsidR="009F20BF" w:rsidRPr="00BB680A" w:rsidRDefault="009F20BF" w:rsidP="00AA6E30">
      <w:pPr>
        <w:spacing w:after="0" w:line="360" w:lineRule="auto"/>
        <w:jc w:val="both"/>
        <w:rPr>
          <w:rFonts w:ascii="Book Antiqua" w:hAnsi="Book Antiqua" w:cs="Times New Roman"/>
          <w:sz w:val="24"/>
          <w:szCs w:val="24"/>
          <w:lang w:eastAsia="zh-CN"/>
        </w:rPr>
      </w:pPr>
    </w:p>
    <w:p w14:paraId="7EBCCB63" w14:textId="669D3496" w:rsidR="00681006" w:rsidRPr="00BB680A" w:rsidRDefault="00681006" w:rsidP="00AA6E30">
      <w:pPr>
        <w:widowControl w:val="0"/>
        <w:spacing w:after="0" w:line="360" w:lineRule="auto"/>
        <w:jc w:val="both"/>
        <w:rPr>
          <w:rFonts w:ascii="Book Antiqua" w:hAnsi="Book Antiqua" w:cs="Times New Roman"/>
          <w:b/>
          <w:kern w:val="2"/>
          <w:sz w:val="24"/>
          <w:szCs w:val="24"/>
          <w:lang w:eastAsia="zh-CN"/>
        </w:rPr>
      </w:pPr>
      <w:bookmarkStart w:id="4" w:name="OLE_LINK108"/>
      <w:bookmarkStart w:id="5" w:name="OLE_LINK175"/>
      <w:bookmarkStart w:id="6" w:name="OLE_LINK177"/>
      <w:bookmarkStart w:id="7" w:name="OLE_LINK223"/>
      <w:bookmarkStart w:id="8" w:name="OLE_LINK261"/>
      <w:r w:rsidRPr="00BB680A">
        <w:rPr>
          <w:rFonts w:ascii="Book Antiqua" w:hAnsi="Book Antiqua" w:cs="Times New Roman"/>
          <w:b/>
          <w:kern w:val="2"/>
          <w:sz w:val="24"/>
          <w:szCs w:val="24"/>
          <w:lang w:eastAsia="zh-CN"/>
        </w:rPr>
        <w:t>Received:</w:t>
      </w:r>
      <w:bookmarkStart w:id="9" w:name="OLE_LINK106"/>
      <w:bookmarkStart w:id="10" w:name="OLE_LINK107"/>
      <w:r w:rsidR="000C75F2" w:rsidRPr="00BB680A">
        <w:rPr>
          <w:rFonts w:ascii="Book Antiqua" w:hAnsi="Book Antiqua" w:cs="Times New Roman"/>
          <w:b/>
          <w:kern w:val="2"/>
          <w:sz w:val="24"/>
          <w:szCs w:val="24"/>
          <w:lang w:eastAsia="zh-CN"/>
        </w:rPr>
        <w:t xml:space="preserve"> </w:t>
      </w:r>
      <w:r w:rsidR="000C75F2" w:rsidRPr="00BB680A">
        <w:rPr>
          <w:rFonts w:ascii="Book Antiqua" w:hAnsi="Book Antiqua" w:cs="Times New Roman"/>
          <w:kern w:val="2"/>
          <w:sz w:val="24"/>
          <w:szCs w:val="24"/>
          <w:lang w:eastAsia="zh-CN"/>
        </w:rPr>
        <w:t>August</w:t>
      </w:r>
      <w:r w:rsidRPr="00BB680A">
        <w:rPr>
          <w:rFonts w:ascii="Book Antiqua" w:hAnsi="Book Antiqua" w:cs="Times New Roman"/>
          <w:kern w:val="2"/>
          <w:sz w:val="24"/>
          <w:szCs w:val="24"/>
          <w:lang w:eastAsia="zh-CN"/>
        </w:rPr>
        <w:t xml:space="preserve"> </w:t>
      </w:r>
      <w:r w:rsidR="000C75F2" w:rsidRPr="00BB680A">
        <w:rPr>
          <w:rFonts w:ascii="Book Antiqua" w:hAnsi="Book Antiqua" w:cs="Times New Roman"/>
          <w:kern w:val="2"/>
          <w:sz w:val="24"/>
          <w:szCs w:val="24"/>
          <w:lang w:eastAsia="zh-CN"/>
        </w:rPr>
        <w:t>7</w:t>
      </w:r>
      <w:r w:rsidRPr="00BB680A">
        <w:rPr>
          <w:rFonts w:ascii="Book Antiqua" w:hAnsi="Book Antiqua" w:cs="Times New Roman"/>
          <w:kern w:val="2"/>
          <w:sz w:val="24"/>
          <w:szCs w:val="24"/>
          <w:lang w:eastAsia="zh-CN"/>
        </w:rPr>
        <w:t>, 2015</w:t>
      </w:r>
      <w:bookmarkEnd w:id="9"/>
      <w:bookmarkEnd w:id="10"/>
    </w:p>
    <w:p w14:paraId="2BD3A1C2" w14:textId="0A0AC70F" w:rsidR="00681006" w:rsidRPr="00BB680A" w:rsidRDefault="00681006" w:rsidP="00AA6E30">
      <w:pPr>
        <w:widowControl w:val="0"/>
        <w:spacing w:after="0" w:line="360" w:lineRule="auto"/>
        <w:jc w:val="both"/>
        <w:rPr>
          <w:rFonts w:ascii="Book Antiqua" w:hAnsi="Book Antiqua" w:cs="Times New Roman"/>
          <w:b/>
          <w:kern w:val="2"/>
          <w:sz w:val="24"/>
          <w:szCs w:val="24"/>
          <w:lang w:eastAsia="zh-CN"/>
        </w:rPr>
      </w:pPr>
      <w:r w:rsidRPr="00BB680A">
        <w:rPr>
          <w:rFonts w:ascii="Book Antiqua" w:hAnsi="Book Antiqua" w:cs="Times New Roman"/>
          <w:b/>
          <w:kern w:val="2"/>
          <w:sz w:val="24"/>
          <w:szCs w:val="24"/>
          <w:lang w:eastAsia="zh-CN"/>
        </w:rPr>
        <w:t xml:space="preserve">Peer-review started: </w:t>
      </w:r>
      <w:r w:rsidR="000C75F2" w:rsidRPr="00BB680A">
        <w:rPr>
          <w:rFonts w:ascii="Book Antiqua" w:hAnsi="Book Antiqua" w:cs="Times New Roman"/>
          <w:kern w:val="2"/>
          <w:sz w:val="24"/>
          <w:szCs w:val="24"/>
          <w:lang w:eastAsia="zh-CN"/>
        </w:rPr>
        <w:t>August 11, 2015</w:t>
      </w:r>
    </w:p>
    <w:p w14:paraId="70F14EA3" w14:textId="2CCEB88A" w:rsidR="00681006" w:rsidRPr="00BB680A" w:rsidRDefault="00681006" w:rsidP="00AA6E30">
      <w:pPr>
        <w:widowControl w:val="0"/>
        <w:spacing w:after="0" w:line="360" w:lineRule="auto"/>
        <w:jc w:val="both"/>
        <w:rPr>
          <w:rFonts w:ascii="Book Antiqua" w:hAnsi="Book Antiqua" w:cs="Times New Roman"/>
          <w:b/>
          <w:kern w:val="2"/>
          <w:sz w:val="24"/>
          <w:szCs w:val="24"/>
          <w:lang w:eastAsia="zh-CN"/>
        </w:rPr>
      </w:pPr>
      <w:r w:rsidRPr="00BB680A">
        <w:rPr>
          <w:rFonts w:ascii="Book Antiqua" w:hAnsi="Book Antiqua" w:cs="Times New Roman"/>
          <w:b/>
          <w:kern w:val="2"/>
          <w:sz w:val="24"/>
          <w:szCs w:val="24"/>
          <w:lang w:eastAsia="zh-CN"/>
        </w:rPr>
        <w:t xml:space="preserve">First decision: </w:t>
      </w:r>
      <w:r w:rsidR="00704F82" w:rsidRPr="00BB680A">
        <w:rPr>
          <w:rFonts w:ascii="Book Antiqua" w:hAnsi="Book Antiqua" w:cs="Times New Roman"/>
          <w:kern w:val="2"/>
          <w:sz w:val="24"/>
          <w:szCs w:val="24"/>
          <w:lang w:eastAsia="zh-CN"/>
        </w:rPr>
        <w:t>October 16, 2015</w:t>
      </w:r>
    </w:p>
    <w:p w14:paraId="7462C823" w14:textId="715466C2" w:rsidR="00681006" w:rsidRPr="00BB680A" w:rsidRDefault="00681006" w:rsidP="00AA6E30">
      <w:pPr>
        <w:widowControl w:val="0"/>
        <w:spacing w:after="0" w:line="360" w:lineRule="auto"/>
        <w:jc w:val="both"/>
        <w:rPr>
          <w:rFonts w:ascii="Book Antiqua" w:hAnsi="Book Antiqua" w:cs="Times New Roman"/>
          <w:b/>
          <w:kern w:val="2"/>
          <w:sz w:val="24"/>
          <w:szCs w:val="24"/>
          <w:lang w:eastAsia="zh-CN"/>
        </w:rPr>
      </w:pPr>
      <w:r w:rsidRPr="00BB680A">
        <w:rPr>
          <w:rFonts w:ascii="Book Antiqua" w:hAnsi="Book Antiqua" w:cs="Times New Roman"/>
          <w:b/>
          <w:kern w:val="2"/>
          <w:sz w:val="24"/>
          <w:szCs w:val="24"/>
          <w:lang w:eastAsia="zh-CN"/>
        </w:rPr>
        <w:t xml:space="preserve">Revised: </w:t>
      </w:r>
      <w:bookmarkStart w:id="11" w:name="OLE_LINK11"/>
      <w:bookmarkStart w:id="12" w:name="OLE_LINK12"/>
      <w:r w:rsidRPr="00BB680A">
        <w:rPr>
          <w:rFonts w:ascii="Book Antiqua" w:hAnsi="Book Antiqua" w:cs="Times New Roman"/>
          <w:kern w:val="2"/>
          <w:sz w:val="24"/>
          <w:szCs w:val="24"/>
          <w:lang w:eastAsia="zh-CN"/>
        </w:rPr>
        <w:t xml:space="preserve">October </w:t>
      </w:r>
      <w:r w:rsidR="003448F9" w:rsidRPr="00BB680A">
        <w:rPr>
          <w:rFonts w:ascii="Book Antiqua" w:hAnsi="Book Antiqua" w:cs="Times New Roman"/>
          <w:kern w:val="2"/>
          <w:sz w:val="24"/>
          <w:szCs w:val="24"/>
          <w:lang w:eastAsia="zh-CN"/>
        </w:rPr>
        <w:t>28</w:t>
      </w:r>
      <w:r w:rsidRPr="00BB680A">
        <w:rPr>
          <w:rFonts w:ascii="Book Antiqua" w:hAnsi="Book Antiqua" w:cs="Times New Roman"/>
          <w:kern w:val="2"/>
          <w:sz w:val="24"/>
          <w:szCs w:val="24"/>
          <w:lang w:eastAsia="zh-CN"/>
        </w:rPr>
        <w:t>, 2015</w:t>
      </w:r>
    </w:p>
    <w:bookmarkEnd w:id="11"/>
    <w:bookmarkEnd w:id="12"/>
    <w:p w14:paraId="0CA4C98C" w14:textId="6AB939BD" w:rsidR="00681006" w:rsidRPr="00C058B5" w:rsidRDefault="00681006" w:rsidP="00C058B5">
      <w:pPr>
        <w:rPr>
          <w:rFonts w:ascii="Book Antiqua" w:hAnsi="Book Antiqua"/>
          <w:iCs/>
          <w:sz w:val="24"/>
        </w:rPr>
      </w:pPr>
      <w:r w:rsidRPr="00BB680A">
        <w:rPr>
          <w:rFonts w:ascii="Book Antiqua" w:hAnsi="Book Antiqua" w:cs="Times New Roman"/>
          <w:b/>
          <w:kern w:val="2"/>
          <w:sz w:val="24"/>
          <w:szCs w:val="24"/>
          <w:lang w:eastAsia="zh-CN"/>
        </w:rPr>
        <w:t xml:space="preserve">Accepted: </w:t>
      </w:r>
      <w:r w:rsidR="00C058B5">
        <w:rPr>
          <w:rStyle w:val="ae"/>
        </w:rPr>
        <w:t xml:space="preserve">December </w:t>
      </w:r>
      <w:r w:rsidR="00C058B5">
        <w:rPr>
          <w:rStyle w:val="ae"/>
          <w:rFonts w:ascii="宋体" w:hAnsi="宋体" w:cs="宋体" w:hint="eastAsia"/>
        </w:rPr>
        <w:t>29</w:t>
      </w:r>
      <w:r w:rsidR="00C058B5" w:rsidRPr="00235CD4">
        <w:rPr>
          <w:rStyle w:val="ae"/>
        </w:rPr>
        <w:t>, 2015</w:t>
      </w:r>
    </w:p>
    <w:p w14:paraId="28D4C9D1" w14:textId="77777777" w:rsidR="00681006" w:rsidRPr="00BB680A" w:rsidRDefault="00681006" w:rsidP="00AA6E30">
      <w:pPr>
        <w:widowControl w:val="0"/>
        <w:spacing w:after="0" w:line="360" w:lineRule="auto"/>
        <w:jc w:val="both"/>
        <w:rPr>
          <w:rFonts w:ascii="Book Antiqua" w:hAnsi="Book Antiqua" w:cs="Times New Roman"/>
          <w:b/>
          <w:kern w:val="2"/>
          <w:sz w:val="24"/>
          <w:szCs w:val="24"/>
          <w:lang w:eastAsia="zh-CN"/>
        </w:rPr>
      </w:pPr>
      <w:r w:rsidRPr="00BB680A">
        <w:rPr>
          <w:rFonts w:ascii="Book Antiqua" w:hAnsi="Book Antiqua" w:cs="Times New Roman"/>
          <w:b/>
          <w:kern w:val="2"/>
          <w:sz w:val="24"/>
          <w:szCs w:val="24"/>
          <w:lang w:eastAsia="zh-CN"/>
        </w:rPr>
        <w:t>Article in press:</w:t>
      </w:r>
      <w:r w:rsidRPr="00BB680A">
        <w:rPr>
          <w:rFonts w:ascii="Book Antiqua" w:hAnsi="Book Antiqua" w:cs="Times New Roman"/>
          <w:kern w:val="2"/>
          <w:sz w:val="24"/>
          <w:szCs w:val="24"/>
          <w:lang w:eastAsia="zh-CN"/>
        </w:rPr>
        <w:t xml:space="preserve"> </w:t>
      </w:r>
    </w:p>
    <w:p w14:paraId="064F151F" w14:textId="77777777" w:rsidR="00681006" w:rsidRPr="00BB680A" w:rsidRDefault="00681006" w:rsidP="00AA6E30">
      <w:pPr>
        <w:widowControl w:val="0"/>
        <w:spacing w:after="0" w:line="360" w:lineRule="auto"/>
        <w:jc w:val="both"/>
        <w:rPr>
          <w:rFonts w:ascii="Book Antiqua" w:hAnsi="Book Antiqua" w:cs="Times New Roman"/>
          <w:b/>
          <w:kern w:val="2"/>
          <w:sz w:val="24"/>
          <w:szCs w:val="24"/>
          <w:lang w:eastAsia="zh-CN"/>
        </w:rPr>
      </w:pPr>
      <w:r w:rsidRPr="00BB680A">
        <w:rPr>
          <w:rFonts w:ascii="Book Antiqua" w:hAnsi="Book Antiqua" w:cs="Times New Roman"/>
          <w:b/>
          <w:kern w:val="2"/>
          <w:sz w:val="24"/>
          <w:szCs w:val="24"/>
          <w:lang w:eastAsia="zh-CN"/>
        </w:rPr>
        <w:t xml:space="preserve">Published online: </w:t>
      </w:r>
    </w:p>
    <w:bookmarkEnd w:id="4"/>
    <w:bookmarkEnd w:id="5"/>
    <w:bookmarkEnd w:id="6"/>
    <w:bookmarkEnd w:id="7"/>
    <w:bookmarkEnd w:id="8"/>
    <w:p w14:paraId="5C01B444" w14:textId="03ADA59F" w:rsidR="009F20BF" w:rsidRPr="00BB680A" w:rsidRDefault="009F20BF" w:rsidP="00AA6E30">
      <w:pPr>
        <w:spacing w:after="0" w:line="360" w:lineRule="auto"/>
        <w:jc w:val="both"/>
        <w:rPr>
          <w:rFonts w:ascii="Book Antiqua" w:hAnsi="Book Antiqua" w:cs="Times New Roman"/>
          <w:sz w:val="24"/>
          <w:szCs w:val="24"/>
          <w:lang w:eastAsia="zh-CN"/>
        </w:rPr>
      </w:pPr>
    </w:p>
    <w:p w14:paraId="5062EB13" w14:textId="77777777" w:rsidR="00FB0DB1" w:rsidRPr="00BB680A" w:rsidRDefault="00FB0DB1" w:rsidP="00AA6E30">
      <w:pPr>
        <w:spacing w:after="0" w:line="360" w:lineRule="auto"/>
        <w:jc w:val="both"/>
        <w:rPr>
          <w:rFonts w:ascii="Book Antiqua" w:hAnsi="Book Antiqua" w:cs="Times New Roman"/>
          <w:sz w:val="24"/>
          <w:szCs w:val="24"/>
        </w:rPr>
      </w:pPr>
      <w:r w:rsidRPr="00BB680A">
        <w:rPr>
          <w:rFonts w:ascii="Book Antiqua" w:hAnsi="Book Antiqua" w:cs="Times New Roman"/>
          <w:sz w:val="24"/>
          <w:szCs w:val="24"/>
        </w:rPr>
        <w:br w:type="page"/>
      </w:r>
    </w:p>
    <w:p w14:paraId="7DE11AD7" w14:textId="41B53FF3" w:rsidR="00FB0DB1" w:rsidRPr="00BB680A" w:rsidRDefault="00F71D82" w:rsidP="00AA6E30">
      <w:pPr>
        <w:spacing w:after="0" w:line="360" w:lineRule="auto"/>
        <w:jc w:val="both"/>
        <w:rPr>
          <w:rFonts w:ascii="Book Antiqua" w:hAnsi="Book Antiqua" w:cs="Times New Roman"/>
          <w:b/>
          <w:sz w:val="24"/>
          <w:szCs w:val="24"/>
        </w:rPr>
      </w:pPr>
      <w:r w:rsidRPr="00BB680A">
        <w:rPr>
          <w:rFonts w:ascii="Book Antiqua" w:hAnsi="Book Antiqua" w:cs="Times New Roman"/>
          <w:b/>
          <w:sz w:val="24"/>
          <w:szCs w:val="24"/>
        </w:rPr>
        <w:lastRenderedPageBreak/>
        <w:t>Abstract</w:t>
      </w:r>
    </w:p>
    <w:p w14:paraId="3FCFB805" w14:textId="0ECC1743" w:rsidR="00F30BF0" w:rsidRPr="00BB680A" w:rsidRDefault="00F34A07" w:rsidP="00AA6E30">
      <w:pPr>
        <w:spacing w:after="0" w:line="360" w:lineRule="auto"/>
        <w:jc w:val="both"/>
        <w:rPr>
          <w:rFonts w:ascii="Book Antiqua" w:hAnsi="Book Antiqua" w:cs="Times New Roman"/>
          <w:sz w:val="24"/>
          <w:szCs w:val="24"/>
        </w:rPr>
      </w:pPr>
      <w:r w:rsidRPr="00BB680A">
        <w:rPr>
          <w:rFonts w:ascii="Book Antiqua" w:hAnsi="Book Antiqua" w:cs="Times New Roman"/>
          <w:sz w:val="24"/>
          <w:szCs w:val="24"/>
        </w:rPr>
        <w:t xml:space="preserve">Clinical movement </w:t>
      </w:r>
      <w:r w:rsidR="005D72BC" w:rsidRPr="00BB680A">
        <w:rPr>
          <w:rFonts w:ascii="Book Antiqua" w:hAnsi="Book Antiqua" w:cs="Times New Roman"/>
          <w:sz w:val="24"/>
          <w:szCs w:val="24"/>
        </w:rPr>
        <w:t>screening tests</w:t>
      </w:r>
      <w:r w:rsidRPr="00BB680A">
        <w:rPr>
          <w:rFonts w:ascii="Book Antiqua" w:hAnsi="Book Antiqua" w:cs="Times New Roman"/>
          <w:sz w:val="24"/>
          <w:szCs w:val="24"/>
        </w:rPr>
        <w:t xml:space="preserve"> are gaining popularity as a means to determine injury risk and to implement training programs to prevent sport injury.</w:t>
      </w:r>
      <w:r w:rsidR="0069763A" w:rsidRPr="00BB680A">
        <w:rPr>
          <w:rFonts w:ascii="Book Antiqua" w:hAnsi="Book Antiqua" w:cs="Times New Roman"/>
          <w:sz w:val="24"/>
          <w:szCs w:val="24"/>
          <w:lang w:eastAsia="zh-CN"/>
        </w:rPr>
        <w:t xml:space="preserve"> </w:t>
      </w:r>
      <w:r w:rsidR="00ED7FBB" w:rsidRPr="00BB680A">
        <w:rPr>
          <w:rFonts w:ascii="Book Antiqua" w:hAnsi="Book Antiqua" w:cs="Times New Roman"/>
          <w:sz w:val="24"/>
          <w:szCs w:val="24"/>
        </w:rPr>
        <w:t>While these screens are being used readily in the clinical field, it is only recently that some of these have started to gain attention from a research perspective.</w:t>
      </w:r>
      <w:r w:rsidR="0069763A" w:rsidRPr="00BB680A">
        <w:rPr>
          <w:rFonts w:ascii="Book Antiqua" w:hAnsi="Book Antiqua" w:cs="Times New Roman"/>
          <w:sz w:val="24"/>
          <w:szCs w:val="24"/>
          <w:lang w:eastAsia="zh-CN"/>
        </w:rPr>
        <w:t xml:space="preserve"> </w:t>
      </w:r>
      <w:r w:rsidR="00ED7FBB" w:rsidRPr="00BB680A">
        <w:rPr>
          <w:rFonts w:ascii="Book Antiqua" w:hAnsi="Book Antiqua" w:cs="Times New Roman"/>
          <w:sz w:val="24"/>
          <w:szCs w:val="24"/>
        </w:rPr>
        <w:t xml:space="preserve">This limits </w:t>
      </w:r>
      <w:r w:rsidR="00AE2346" w:rsidRPr="00BB680A">
        <w:rPr>
          <w:rFonts w:ascii="Book Antiqua" w:hAnsi="Book Antiqua" w:cs="Times New Roman"/>
          <w:sz w:val="24"/>
          <w:szCs w:val="24"/>
        </w:rPr>
        <w:t xml:space="preserve">applicability </w:t>
      </w:r>
      <w:r w:rsidR="00ED7FBB" w:rsidRPr="00BB680A">
        <w:rPr>
          <w:rFonts w:ascii="Book Antiqua" w:hAnsi="Book Antiqua" w:cs="Times New Roman"/>
          <w:sz w:val="24"/>
          <w:szCs w:val="24"/>
        </w:rPr>
        <w:t>and poses questions to the validity</w:t>
      </w:r>
      <w:r w:rsidR="00AE2346" w:rsidRPr="00BB680A">
        <w:rPr>
          <w:rFonts w:ascii="Book Antiqua" w:hAnsi="Book Antiqua" w:cs="Times New Roman"/>
          <w:sz w:val="24"/>
          <w:szCs w:val="24"/>
        </w:rPr>
        <w:t>, and in some cases the reliability,</w:t>
      </w:r>
      <w:r w:rsidR="00ED7FBB" w:rsidRPr="00BB680A">
        <w:rPr>
          <w:rFonts w:ascii="Book Antiqua" w:hAnsi="Book Antiqua" w:cs="Times New Roman"/>
          <w:sz w:val="24"/>
          <w:szCs w:val="24"/>
        </w:rPr>
        <w:t xml:space="preserve"> of the clinical movement tests as they relate to injury prediction, intervention, and prevention.</w:t>
      </w:r>
      <w:r w:rsidR="0069763A" w:rsidRPr="00BB680A">
        <w:rPr>
          <w:rFonts w:ascii="Book Antiqua" w:hAnsi="Book Antiqua" w:cs="Times New Roman"/>
          <w:sz w:val="24"/>
          <w:szCs w:val="24"/>
          <w:lang w:eastAsia="zh-CN"/>
        </w:rPr>
        <w:t xml:space="preserve"> </w:t>
      </w:r>
      <w:r w:rsidR="00E6790A" w:rsidRPr="00BB680A">
        <w:rPr>
          <w:rFonts w:ascii="Book Antiqua" w:hAnsi="Book Antiqua" w:cs="Times New Roman"/>
          <w:sz w:val="24"/>
          <w:szCs w:val="24"/>
        </w:rPr>
        <w:t xml:space="preserve">This editorial will review </w:t>
      </w:r>
      <w:r w:rsidR="00ED7FBB" w:rsidRPr="00BB680A">
        <w:rPr>
          <w:rFonts w:ascii="Book Antiqua" w:hAnsi="Book Antiqua" w:cs="Times New Roman"/>
          <w:sz w:val="24"/>
          <w:szCs w:val="24"/>
        </w:rPr>
        <w:t xml:space="preserve">the following </w:t>
      </w:r>
      <w:r w:rsidR="00B068FB" w:rsidRPr="00BB680A">
        <w:rPr>
          <w:rFonts w:ascii="Book Antiqua" w:hAnsi="Book Antiqua" w:cs="Times New Roman"/>
          <w:sz w:val="24"/>
          <w:szCs w:val="24"/>
        </w:rPr>
        <w:t xml:space="preserve">clinical movement </w:t>
      </w:r>
      <w:r w:rsidR="005D72BC" w:rsidRPr="00BB680A">
        <w:rPr>
          <w:rFonts w:ascii="Book Antiqua" w:hAnsi="Book Antiqua" w:cs="Times New Roman"/>
          <w:sz w:val="24"/>
          <w:szCs w:val="24"/>
        </w:rPr>
        <w:t xml:space="preserve">screening </w:t>
      </w:r>
      <w:r w:rsidR="004A6CF9" w:rsidRPr="00BB680A">
        <w:rPr>
          <w:rFonts w:ascii="Book Antiqua" w:hAnsi="Book Antiqua" w:cs="Times New Roman"/>
          <w:sz w:val="24"/>
          <w:szCs w:val="24"/>
        </w:rPr>
        <w:t>test</w:t>
      </w:r>
      <w:r w:rsidR="00B068FB" w:rsidRPr="00BB680A">
        <w:rPr>
          <w:rFonts w:ascii="Book Antiqua" w:hAnsi="Book Antiqua" w:cs="Times New Roman"/>
          <w:sz w:val="24"/>
          <w:szCs w:val="24"/>
        </w:rPr>
        <w:t>s: Functional Movement Screen</w:t>
      </w:r>
      <w:r w:rsidR="005D72BC" w:rsidRPr="00BB680A">
        <w:rPr>
          <w:rFonts w:ascii="Book Antiqua" w:hAnsi="Book Antiqua" w:cs="Times New Roman"/>
          <w:sz w:val="24"/>
          <w:szCs w:val="24"/>
        </w:rPr>
        <w:t>™</w:t>
      </w:r>
      <w:r w:rsidR="00AE2346" w:rsidRPr="00BB680A">
        <w:rPr>
          <w:rFonts w:ascii="Book Antiqua" w:hAnsi="Book Antiqua" w:cs="Times New Roman"/>
          <w:sz w:val="24"/>
          <w:szCs w:val="24"/>
        </w:rPr>
        <w:t xml:space="preserve">, Star Excursion Balance Test, </w:t>
      </w:r>
      <w:r w:rsidR="00B068FB" w:rsidRPr="00BB680A">
        <w:rPr>
          <w:rFonts w:ascii="Book Antiqua" w:hAnsi="Book Antiqua" w:cs="Times New Roman"/>
          <w:sz w:val="24"/>
          <w:szCs w:val="24"/>
        </w:rPr>
        <w:t>Y Balance</w:t>
      </w:r>
      <w:r w:rsidR="00ED7FBB" w:rsidRPr="00BB680A">
        <w:rPr>
          <w:rFonts w:ascii="Book Antiqua" w:hAnsi="Book Antiqua" w:cs="Times New Roman"/>
          <w:sz w:val="24"/>
          <w:szCs w:val="24"/>
        </w:rPr>
        <w:t xml:space="preserve"> Test, Drop Jump Screening Test, </w:t>
      </w:r>
      <w:r w:rsidR="00B068FB" w:rsidRPr="00BB680A">
        <w:rPr>
          <w:rFonts w:ascii="Book Antiqua" w:hAnsi="Book Antiqua" w:cs="Times New Roman"/>
          <w:sz w:val="24"/>
          <w:szCs w:val="24"/>
        </w:rPr>
        <w:t xml:space="preserve">Landing Error Scoring System, and the Tuck Jump Analysis in regards to </w:t>
      </w:r>
      <w:r w:rsidR="005D72BC" w:rsidRPr="00BB680A">
        <w:rPr>
          <w:rFonts w:ascii="Book Antiqua" w:hAnsi="Book Antiqua" w:cs="Times New Roman"/>
          <w:sz w:val="24"/>
          <w:szCs w:val="24"/>
        </w:rPr>
        <w:t xml:space="preserve">test administration, </w:t>
      </w:r>
      <w:r w:rsidR="00B068FB" w:rsidRPr="00BB680A">
        <w:rPr>
          <w:rFonts w:ascii="Book Antiqua" w:hAnsi="Book Antiqua" w:cs="Times New Roman"/>
          <w:sz w:val="24"/>
          <w:szCs w:val="24"/>
        </w:rPr>
        <w:t>reliability, validity, factors that affect test performance, intervention programs, and usefulness for injury prediction.</w:t>
      </w:r>
      <w:r w:rsidR="0069763A" w:rsidRPr="00BB680A">
        <w:rPr>
          <w:rFonts w:ascii="Book Antiqua" w:hAnsi="Book Antiqua" w:cs="Times New Roman"/>
          <w:sz w:val="24"/>
          <w:szCs w:val="24"/>
        </w:rPr>
        <w:t xml:space="preserve"> </w:t>
      </w:r>
      <w:r w:rsidR="00ED7FBB" w:rsidRPr="00BB680A">
        <w:rPr>
          <w:rFonts w:ascii="Book Antiqua" w:hAnsi="Book Antiqua" w:cs="Times New Roman"/>
          <w:sz w:val="24"/>
          <w:szCs w:val="24"/>
        </w:rPr>
        <w:t>It is important to review the aforementioned factors for each of these clinical screening tests as this may help clinicians interpret the current body of literature.</w:t>
      </w:r>
      <w:r w:rsidR="0069763A" w:rsidRPr="00BB680A">
        <w:rPr>
          <w:rFonts w:ascii="Book Antiqua" w:hAnsi="Book Antiqua" w:cs="Times New Roman"/>
          <w:sz w:val="24"/>
          <w:szCs w:val="24"/>
        </w:rPr>
        <w:t xml:space="preserve"> </w:t>
      </w:r>
      <w:r w:rsidR="00AE2346" w:rsidRPr="00BB680A">
        <w:rPr>
          <w:rFonts w:ascii="Book Antiqua" w:hAnsi="Book Antiqua" w:cs="Times New Roman"/>
          <w:sz w:val="24"/>
          <w:szCs w:val="24"/>
        </w:rPr>
        <w:t xml:space="preserve">While each of these screening tests were developed by clinicians based on what appears to be clinical practice, this </w:t>
      </w:r>
      <w:r w:rsidR="00E44CD4" w:rsidRPr="00BB680A">
        <w:rPr>
          <w:rFonts w:ascii="Book Antiqua" w:hAnsi="Book Antiqua" w:cs="Times New Roman"/>
          <w:sz w:val="24"/>
          <w:szCs w:val="24"/>
        </w:rPr>
        <w:t>paper</w:t>
      </w:r>
      <w:r w:rsidR="00AE2346" w:rsidRPr="00BB680A">
        <w:rPr>
          <w:rFonts w:ascii="Book Antiqua" w:hAnsi="Book Antiqua" w:cs="Times New Roman"/>
          <w:sz w:val="24"/>
          <w:szCs w:val="24"/>
        </w:rPr>
        <w:t xml:space="preserve"> brings to light that this is a need for collaboration between clinicians and researchers to ensure validity of clinically meaningful tests so that they are used appropriately in future clinical practice.</w:t>
      </w:r>
      <w:r w:rsidR="0069763A" w:rsidRPr="00BB680A">
        <w:rPr>
          <w:rFonts w:ascii="Book Antiqua" w:hAnsi="Book Antiqua" w:cs="Times New Roman"/>
          <w:sz w:val="24"/>
          <w:szCs w:val="24"/>
        </w:rPr>
        <w:t xml:space="preserve"> </w:t>
      </w:r>
      <w:r w:rsidR="00ED7FBB" w:rsidRPr="00BB680A">
        <w:rPr>
          <w:rFonts w:ascii="Book Antiqua" w:hAnsi="Book Antiqua" w:cs="Times New Roman"/>
          <w:sz w:val="24"/>
          <w:szCs w:val="24"/>
        </w:rPr>
        <w:t>Further, this editorial may help to identify where the research is lacking and</w:t>
      </w:r>
      <w:r w:rsidR="00AE2346" w:rsidRPr="00BB680A">
        <w:rPr>
          <w:rFonts w:ascii="Book Antiqua" w:hAnsi="Book Antiqua" w:cs="Times New Roman"/>
          <w:sz w:val="24"/>
          <w:szCs w:val="24"/>
        </w:rPr>
        <w:t>,</w:t>
      </w:r>
      <w:r w:rsidR="00ED7FBB" w:rsidRPr="00BB680A">
        <w:rPr>
          <w:rFonts w:ascii="Book Antiqua" w:hAnsi="Book Antiqua" w:cs="Times New Roman"/>
          <w:sz w:val="24"/>
          <w:szCs w:val="24"/>
        </w:rPr>
        <w:t xml:space="preserve"> thus</w:t>
      </w:r>
      <w:r w:rsidR="00AE2346" w:rsidRPr="00BB680A">
        <w:rPr>
          <w:rFonts w:ascii="Book Antiqua" w:hAnsi="Book Antiqua" w:cs="Times New Roman"/>
          <w:sz w:val="24"/>
          <w:szCs w:val="24"/>
        </w:rPr>
        <w:t>,</w:t>
      </w:r>
      <w:r w:rsidR="00ED7FBB" w:rsidRPr="00BB680A">
        <w:rPr>
          <w:rFonts w:ascii="Book Antiqua" w:hAnsi="Book Antiqua" w:cs="Times New Roman"/>
          <w:sz w:val="24"/>
          <w:szCs w:val="24"/>
        </w:rPr>
        <w:t xml:space="preserve"> drive future research questions in regards to </w:t>
      </w:r>
      <w:r w:rsidR="00AE2346" w:rsidRPr="00BB680A">
        <w:rPr>
          <w:rFonts w:ascii="Book Antiqua" w:hAnsi="Book Antiqua" w:cs="Times New Roman"/>
          <w:sz w:val="24"/>
          <w:szCs w:val="24"/>
        </w:rPr>
        <w:t xml:space="preserve">applicability and appropriateness of </w:t>
      </w:r>
      <w:r w:rsidR="00ED7FBB" w:rsidRPr="00BB680A">
        <w:rPr>
          <w:rFonts w:ascii="Book Antiqua" w:hAnsi="Book Antiqua" w:cs="Times New Roman"/>
          <w:sz w:val="24"/>
          <w:szCs w:val="24"/>
        </w:rPr>
        <w:t>clinical movement screening tools.</w:t>
      </w:r>
      <w:r w:rsidR="0069763A" w:rsidRPr="00BB680A">
        <w:rPr>
          <w:rFonts w:ascii="Book Antiqua" w:hAnsi="Book Antiqua" w:cs="Times New Roman"/>
          <w:sz w:val="24"/>
          <w:szCs w:val="24"/>
        </w:rPr>
        <w:t xml:space="preserve"> </w:t>
      </w:r>
    </w:p>
    <w:p w14:paraId="46425675" w14:textId="77777777" w:rsidR="00F71D82" w:rsidRPr="00BB680A" w:rsidRDefault="00F71D82" w:rsidP="00AA6E30">
      <w:pPr>
        <w:spacing w:after="0" w:line="360" w:lineRule="auto"/>
        <w:jc w:val="both"/>
        <w:rPr>
          <w:rFonts w:ascii="Book Antiqua" w:hAnsi="Book Antiqua" w:cs="Times New Roman"/>
          <w:sz w:val="24"/>
          <w:szCs w:val="24"/>
        </w:rPr>
      </w:pPr>
    </w:p>
    <w:p w14:paraId="79FB92A1" w14:textId="3D98E107" w:rsidR="00F71D82" w:rsidRPr="00BB680A" w:rsidRDefault="00F71D82" w:rsidP="00AA6E30">
      <w:pPr>
        <w:spacing w:after="0" w:line="360" w:lineRule="auto"/>
        <w:jc w:val="both"/>
        <w:rPr>
          <w:rFonts w:ascii="Book Antiqua" w:hAnsi="Book Antiqua" w:cs="Times New Roman"/>
          <w:sz w:val="24"/>
          <w:szCs w:val="24"/>
          <w:lang w:eastAsia="zh-CN"/>
        </w:rPr>
      </w:pPr>
      <w:r w:rsidRPr="00BB680A">
        <w:rPr>
          <w:rFonts w:ascii="Book Antiqua" w:hAnsi="Book Antiqua" w:cs="Times New Roman"/>
          <w:b/>
          <w:sz w:val="24"/>
          <w:szCs w:val="24"/>
        </w:rPr>
        <w:t>Key words:</w:t>
      </w:r>
      <w:r w:rsidRPr="00BB680A">
        <w:rPr>
          <w:rFonts w:ascii="Book Antiqua" w:hAnsi="Book Antiqua" w:cs="Times New Roman"/>
          <w:sz w:val="24"/>
          <w:szCs w:val="24"/>
        </w:rPr>
        <w:t xml:space="preserve"> Functional Movement Screen</w:t>
      </w:r>
      <w:r w:rsidR="00FF3D94" w:rsidRPr="00BB680A">
        <w:rPr>
          <w:rFonts w:ascii="Book Antiqua" w:hAnsi="Book Antiqua" w:cs="Times New Roman"/>
          <w:sz w:val="24"/>
          <w:szCs w:val="24"/>
          <w:lang w:eastAsia="zh-CN"/>
        </w:rPr>
        <w:t>;</w:t>
      </w:r>
      <w:r w:rsidRPr="00BB680A">
        <w:rPr>
          <w:rFonts w:ascii="Book Antiqua" w:hAnsi="Book Antiqua" w:cs="Times New Roman"/>
          <w:sz w:val="24"/>
          <w:szCs w:val="24"/>
        </w:rPr>
        <w:t xml:space="preserve"> Y </w:t>
      </w:r>
      <w:r w:rsidR="00FF3D94" w:rsidRPr="00BB680A">
        <w:rPr>
          <w:rFonts w:ascii="Book Antiqua" w:hAnsi="Book Antiqua" w:cs="Times New Roman"/>
          <w:sz w:val="24"/>
          <w:szCs w:val="24"/>
        </w:rPr>
        <w:t>b</w:t>
      </w:r>
      <w:r w:rsidRPr="00BB680A">
        <w:rPr>
          <w:rFonts w:ascii="Book Antiqua" w:hAnsi="Book Antiqua" w:cs="Times New Roman"/>
          <w:sz w:val="24"/>
          <w:szCs w:val="24"/>
        </w:rPr>
        <w:t xml:space="preserve">alance </w:t>
      </w:r>
      <w:r w:rsidR="00FF3D94" w:rsidRPr="00BB680A">
        <w:rPr>
          <w:rFonts w:ascii="Book Antiqua" w:hAnsi="Book Antiqua" w:cs="Times New Roman"/>
          <w:sz w:val="24"/>
          <w:szCs w:val="24"/>
        </w:rPr>
        <w:t>t</w:t>
      </w:r>
      <w:r w:rsidRPr="00BB680A">
        <w:rPr>
          <w:rFonts w:ascii="Book Antiqua" w:hAnsi="Book Antiqua" w:cs="Times New Roman"/>
          <w:sz w:val="24"/>
          <w:szCs w:val="24"/>
        </w:rPr>
        <w:t>est</w:t>
      </w:r>
      <w:r w:rsidR="00FF3D94" w:rsidRPr="00BB680A">
        <w:rPr>
          <w:rFonts w:ascii="Book Antiqua" w:hAnsi="Book Antiqua" w:cs="Times New Roman"/>
          <w:sz w:val="24"/>
          <w:szCs w:val="24"/>
          <w:lang w:eastAsia="zh-CN"/>
        </w:rPr>
        <w:t>;</w:t>
      </w:r>
      <w:r w:rsidRPr="00BB680A">
        <w:rPr>
          <w:rFonts w:ascii="Book Antiqua" w:hAnsi="Book Antiqua" w:cs="Times New Roman"/>
          <w:sz w:val="24"/>
          <w:szCs w:val="24"/>
        </w:rPr>
        <w:t xml:space="preserve"> Star </w:t>
      </w:r>
      <w:r w:rsidR="00FF3D94" w:rsidRPr="00BB680A">
        <w:rPr>
          <w:rFonts w:ascii="Book Antiqua" w:hAnsi="Book Antiqua" w:cs="Times New Roman"/>
          <w:sz w:val="24"/>
          <w:szCs w:val="24"/>
        </w:rPr>
        <w:t>excursion balance t</w:t>
      </w:r>
      <w:r w:rsidRPr="00BB680A">
        <w:rPr>
          <w:rFonts w:ascii="Book Antiqua" w:hAnsi="Book Antiqua" w:cs="Times New Roman"/>
          <w:sz w:val="24"/>
          <w:szCs w:val="24"/>
        </w:rPr>
        <w:t>est</w:t>
      </w:r>
      <w:r w:rsidR="00FF3D94" w:rsidRPr="00BB680A">
        <w:rPr>
          <w:rFonts w:ascii="Book Antiqua" w:hAnsi="Book Antiqua" w:cs="Times New Roman"/>
          <w:sz w:val="24"/>
          <w:szCs w:val="24"/>
          <w:lang w:eastAsia="zh-CN"/>
        </w:rPr>
        <w:t>;</w:t>
      </w:r>
      <w:r w:rsidRPr="00BB680A">
        <w:rPr>
          <w:rFonts w:ascii="Book Antiqua" w:hAnsi="Book Antiqua" w:cs="Times New Roman"/>
          <w:sz w:val="24"/>
          <w:szCs w:val="24"/>
        </w:rPr>
        <w:t xml:space="preserve"> Tuck</w:t>
      </w:r>
      <w:r w:rsidR="00FF3D94" w:rsidRPr="00BB680A">
        <w:rPr>
          <w:rFonts w:ascii="Book Antiqua" w:hAnsi="Book Antiqua" w:cs="Times New Roman"/>
          <w:sz w:val="24"/>
          <w:szCs w:val="24"/>
        </w:rPr>
        <w:t xml:space="preserve"> jump a</w:t>
      </w:r>
      <w:r w:rsidRPr="00BB680A">
        <w:rPr>
          <w:rFonts w:ascii="Book Antiqua" w:hAnsi="Book Antiqua" w:cs="Times New Roman"/>
          <w:sz w:val="24"/>
          <w:szCs w:val="24"/>
        </w:rPr>
        <w:t>nalysis</w:t>
      </w:r>
    </w:p>
    <w:p w14:paraId="285D8862" w14:textId="77777777" w:rsidR="00AA6E30" w:rsidRPr="00BB680A" w:rsidRDefault="00AA6E30" w:rsidP="00AA6E30">
      <w:pPr>
        <w:spacing w:after="0" w:line="360" w:lineRule="auto"/>
        <w:jc w:val="both"/>
        <w:rPr>
          <w:rFonts w:ascii="Book Antiqua" w:hAnsi="Book Antiqua" w:cs="Times New Roman"/>
          <w:sz w:val="24"/>
          <w:szCs w:val="24"/>
          <w:lang w:eastAsia="zh-CN"/>
        </w:rPr>
      </w:pPr>
    </w:p>
    <w:p w14:paraId="3E02139E" w14:textId="5FC9B1CA" w:rsidR="00AA6E30" w:rsidRPr="00BB680A" w:rsidRDefault="00AA6E30" w:rsidP="00AA6E30">
      <w:pPr>
        <w:spacing w:after="0" w:line="360" w:lineRule="auto"/>
        <w:jc w:val="both"/>
        <w:rPr>
          <w:rFonts w:ascii="Book Antiqua" w:hAnsi="Book Antiqua" w:cs="Arial"/>
          <w:sz w:val="24"/>
          <w:szCs w:val="24"/>
          <w:lang w:eastAsia="zh-CN"/>
        </w:rPr>
      </w:pPr>
      <w:r w:rsidRPr="00BB680A">
        <w:rPr>
          <w:rFonts w:ascii="Book Antiqua" w:hAnsi="Book Antiqua"/>
          <w:b/>
          <w:sz w:val="24"/>
          <w:szCs w:val="24"/>
        </w:rPr>
        <w:t xml:space="preserve">© </w:t>
      </w:r>
      <w:r w:rsidRPr="00BB680A">
        <w:rPr>
          <w:rFonts w:ascii="Book Antiqua" w:hAnsi="Book Antiqua" w:cs="Arial"/>
          <w:b/>
          <w:sz w:val="24"/>
          <w:szCs w:val="24"/>
        </w:rPr>
        <w:t>The Author(s) 201</w:t>
      </w:r>
      <w:r w:rsidR="00127AE3">
        <w:rPr>
          <w:rFonts w:ascii="Book Antiqua" w:hAnsi="Book Antiqua" w:cs="Arial" w:hint="eastAsia"/>
          <w:b/>
          <w:sz w:val="24"/>
          <w:szCs w:val="24"/>
          <w:lang w:eastAsia="zh-CN"/>
        </w:rPr>
        <w:t>6</w:t>
      </w:r>
      <w:bookmarkStart w:id="13" w:name="_GoBack"/>
      <w:bookmarkEnd w:id="13"/>
      <w:r w:rsidRPr="00BB680A">
        <w:rPr>
          <w:rFonts w:ascii="Book Antiqua" w:hAnsi="Book Antiqua" w:cs="Arial"/>
          <w:b/>
          <w:sz w:val="24"/>
          <w:szCs w:val="24"/>
        </w:rPr>
        <w:t>.</w:t>
      </w:r>
      <w:r w:rsidRPr="00BB680A">
        <w:rPr>
          <w:rFonts w:ascii="Book Antiqua" w:hAnsi="Book Antiqua" w:cs="Arial"/>
          <w:sz w:val="24"/>
          <w:szCs w:val="24"/>
        </w:rPr>
        <w:t xml:space="preserve"> Published by Baishideng Publishing Group Inc. All rights reserved.</w:t>
      </w:r>
    </w:p>
    <w:p w14:paraId="44F66F66" w14:textId="77777777" w:rsidR="00AA6E30" w:rsidRPr="00BB680A" w:rsidRDefault="00AA6E30" w:rsidP="00AA6E30">
      <w:pPr>
        <w:spacing w:after="0" w:line="360" w:lineRule="auto"/>
        <w:jc w:val="both"/>
        <w:rPr>
          <w:rFonts w:ascii="Book Antiqua" w:hAnsi="Book Antiqua" w:cs="Arial"/>
          <w:sz w:val="24"/>
          <w:szCs w:val="24"/>
          <w:lang w:eastAsia="zh-CN"/>
        </w:rPr>
      </w:pPr>
    </w:p>
    <w:p w14:paraId="61633427" w14:textId="69280F12" w:rsidR="00F71D82" w:rsidRPr="00BB680A" w:rsidRDefault="00F71D82" w:rsidP="00AA6E30">
      <w:pPr>
        <w:spacing w:after="0" w:line="360" w:lineRule="auto"/>
        <w:jc w:val="both"/>
        <w:rPr>
          <w:rFonts w:ascii="Book Antiqua" w:hAnsi="Book Antiqua" w:cs="Times New Roman"/>
          <w:sz w:val="24"/>
          <w:szCs w:val="24"/>
          <w:lang w:eastAsia="zh-CN"/>
        </w:rPr>
      </w:pPr>
      <w:r w:rsidRPr="00BB680A">
        <w:rPr>
          <w:rFonts w:ascii="Book Antiqua" w:hAnsi="Book Antiqua" w:cs="Times New Roman"/>
          <w:b/>
          <w:sz w:val="24"/>
          <w:szCs w:val="24"/>
        </w:rPr>
        <w:t>Core tip:</w:t>
      </w:r>
      <w:r w:rsidR="0069763A" w:rsidRPr="00BB680A">
        <w:rPr>
          <w:rFonts w:ascii="Book Antiqua" w:hAnsi="Book Antiqua" w:cs="Times New Roman"/>
          <w:b/>
          <w:sz w:val="24"/>
          <w:szCs w:val="24"/>
        </w:rPr>
        <w:t xml:space="preserve"> </w:t>
      </w:r>
      <w:r w:rsidR="002C1275" w:rsidRPr="00BB680A">
        <w:rPr>
          <w:rFonts w:ascii="Book Antiqua" w:hAnsi="Book Antiqua" w:cs="Times New Roman"/>
          <w:sz w:val="24"/>
          <w:szCs w:val="24"/>
        </w:rPr>
        <w:t xml:space="preserve">Clinical movement screening tests like the Functional Movement Screen and Y Balance Test have gained a lot of popularity in the clinical setting as a tool to predict </w:t>
      </w:r>
      <w:r w:rsidR="002C1275" w:rsidRPr="00BB680A">
        <w:rPr>
          <w:rFonts w:ascii="Book Antiqua" w:hAnsi="Book Antiqua" w:cs="Times New Roman"/>
          <w:sz w:val="24"/>
          <w:szCs w:val="24"/>
        </w:rPr>
        <w:lastRenderedPageBreak/>
        <w:t>injury and guide injury prevention programs/training.</w:t>
      </w:r>
      <w:r w:rsidR="0069763A" w:rsidRPr="00BB680A">
        <w:rPr>
          <w:rFonts w:ascii="Book Antiqua" w:hAnsi="Book Antiqua" w:cs="Times New Roman"/>
          <w:sz w:val="24"/>
          <w:szCs w:val="24"/>
        </w:rPr>
        <w:t xml:space="preserve"> </w:t>
      </w:r>
      <w:r w:rsidR="002C1275" w:rsidRPr="00BB680A">
        <w:rPr>
          <w:rFonts w:ascii="Book Antiqua" w:hAnsi="Book Antiqua" w:cs="Times New Roman"/>
          <w:sz w:val="24"/>
          <w:szCs w:val="24"/>
        </w:rPr>
        <w:t xml:space="preserve">However, clinicians should be aware that various factors like sex differences, previous injury history, and sport participation can influence the accuracy of these screening tests; therefore, it is important to evaluate the validity, reliability, and accuracy of these tools before implementing them into clinical practice. </w:t>
      </w:r>
    </w:p>
    <w:p w14:paraId="5FA61199" w14:textId="77777777" w:rsidR="00394BF3" w:rsidRPr="00BB680A" w:rsidRDefault="00394BF3" w:rsidP="00AA6E30">
      <w:pPr>
        <w:spacing w:after="0" w:line="360" w:lineRule="auto"/>
        <w:jc w:val="both"/>
        <w:rPr>
          <w:rFonts w:ascii="Book Antiqua" w:hAnsi="Book Antiqua" w:cs="Times New Roman"/>
          <w:sz w:val="24"/>
          <w:szCs w:val="24"/>
          <w:lang w:eastAsia="zh-CN"/>
        </w:rPr>
      </w:pPr>
    </w:p>
    <w:p w14:paraId="00FE0210" w14:textId="421B42D4" w:rsidR="00394BF3" w:rsidRPr="00BB680A" w:rsidRDefault="00394BF3" w:rsidP="00394BF3">
      <w:pPr>
        <w:spacing w:after="0" w:line="360" w:lineRule="auto"/>
        <w:jc w:val="both"/>
        <w:rPr>
          <w:rFonts w:ascii="Book Antiqua" w:hAnsi="Book Antiqua" w:cs="Arial"/>
          <w:sz w:val="24"/>
          <w:szCs w:val="24"/>
          <w:lang w:eastAsia="zh-CN"/>
        </w:rPr>
      </w:pPr>
      <w:r w:rsidRPr="00BB680A">
        <w:rPr>
          <w:rFonts w:ascii="Book Antiqua" w:hAnsi="Book Antiqua" w:cs="Arial"/>
          <w:sz w:val="24"/>
          <w:szCs w:val="24"/>
          <w:lang w:eastAsia="zh-CN"/>
        </w:rPr>
        <w:t xml:space="preserve">Chimera NJ, Warren M. </w:t>
      </w:r>
      <w:r w:rsidR="00ED6784" w:rsidRPr="00BB680A">
        <w:rPr>
          <w:rFonts w:ascii="Book Antiqua" w:hAnsi="Book Antiqua" w:cs="Arial"/>
          <w:sz w:val="24"/>
          <w:szCs w:val="24"/>
          <w:lang w:eastAsia="zh-CN"/>
        </w:rPr>
        <w:t>U</w:t>
      </w:r>
      <w:r w:rsidRPr="00BB680A">
        <w:rPr>
          <w:rFonts w:ascii="Book Antiqua" w:hAnsi="Book Antiqua" w:cs="Arial"/>
          <w:sz w:val="24"/>
          <w:szCs w:val="24"/>
          <w:lang w:eastAsia="zh-CN"/>
        </w:rPr>
        <w:t xml:space="preserve">se of clinical movement screening tests to predict injury in sport. </w:t>
      </w:r>
      <w:r w:rsidRPr="00BB680A">
        <w:rPr>
          <w:rFonts w:ascii="Book Antiqua" w:hAnsi="Book Antiqua"/>
          <w:i/>
          <w:iCs/>
          <w:sz w:val="24"/>
          <w:szCs w:val="24"/>
        </w:rPr>
        <w:t xml:space="preserve">World J Orthop </w:t>
      </w:r>
      <w:r w:rsidRPr="00BB680A">
        <w:rPr>
          <w:rFonts w:ascii="Book Antiqua" w:hAnsi="Book Antiqua"/>
          <w:iCs/>
          <w:sz w:val="24"/>
          <w:szCs w:val="24"/>
        </w:rPr>
        <w:t>201</w:t>
      </w:r>
      <w:r w:rsidR="00127AE3">
        <w:rPr>
          <w:rFonts w:ascii="Book Antiqua" w:hAnsi="Book Antiqua" w:hint="eastAsia"/>
          <w:iCs/>
          <w:sz w:val="24"/>
          <w:szCs w:val="24"/>
          <w:lang w:eastAsia="zh-CN"/>
        </w:rPr>
        <w:t>6</w:t>
      </w:r>
      <w:r w:rsidRPr="00BB680A">
        <w:rPr>
          <w:rFonts w:ascii="Book Antiqua" w:hAnsi="Book Antiqua"/>
          <w:iCs/>
          <w:sz w:val="24"/>
          <w:szCs w:val="24"/>
        </w:rPr>
        <w:t>; In press</w:t>
      </w:r>
    </w:p>
    <w:p w14:paraId="1ED372DB" w14:textId="77777777" w:rsidR="00FB0DB1" w:rsidRPr="00BB680A" w:rsidRDefault="00FB0DB1" w:rsidP="00AA6E30">
      <w:pPr>
        <w:spacing w:after="0" w:line="360" w:lineRule="auto"/>
        <w:jc w:val="both"/>
        <w:rPr>
          <w:rFonts w:ascii="Book Antiqua" w:hAnsi="Book Antiqua" w:cs="Times New Roman"/>
          <w:sz w:val="24"/>
          <w:szCs w:val="24"/>
        </w:rPr>
      </w:pPr>
      <w:r w:rsidRPr="00BB680A">
        <w:rPr>
          <w:rFonts w:ascii="Book Antiqua" w:hAnsi="Book Antiqua" w:cs="Times New Roman"/>
          <w:sz w:val="24"/>
          <w:szCs w:val="24"/>
        </w:rPr>
        <w:br w:type="page"/>
      </w:r>
    </w:p>
    <w:p w14:paraId="30EA09A3" w14:textId="705067DE" w:rsidR="00FB0DB1" w:rsidRPr="00BB680A" w:rsidRDefault="002139E7" w:rsidP="00AA6E30">
      <w:pPr>
        <w:spacing w:after="0" w:line="360" w:lineRule="auto"/>
        <w:jc w:val="both"/>
        <w:rPr>
          <w:rFonts w:ascii="Book Antiqua" w:hAnsi="Book Antiqua" w:cs="Times New Roman"/>
          <w:b/>
          <w:sz w:val="24"/>
          <w:szCs w:val="24"/>
        </w:rPr>
      </w:pPr>
      <w:r w:rsidRPr="00BB680A">
        <w:rPr>
          <w:rFonts w:ascii="Book Antiqua" w:hAnsi="Book Antiqua" w:cs="Times New Roman"/>
          <w:b/>
          <w:sz w:val="24"/>
          <w:szCs w:val="24"/>
        </w:rPr>
        <w:lastRenderedPageBreak/>
        <w:t>INTRODUCTION</w:t>
      </w:r>
    </w:p>
    <w:p w14:paraId="1D807008" w14:textId="47056835" w:rsidR="007C3E4C" w:rsidRPr="00BB680A" w:rsidRDefault="007D3101" w:rsidP="00AA6E30">
      <w:pPr>
        <w:spacing w:after="0" w:line="360" w:lineRule="auto"/>
        <w:jc w:val="both"/>
        <w:rPr>
          <w:rFonts w:ascii="Book Antiqua" w:hAnsi="Book Antiqua" w:cs="Times New Roman"/>
          <w:sz w:val="24"/>
          <w:szCs w:val="24"/>
        </w:rPr>
      </w:pPr>
      <w:r w:rsidRPr="00BB680A">
        <w:rPr>
          <w:rFonts w:ascii="Book Antiqua" w:hAnsi="Book Antiqua" w:cs="Times New Roman"/>
          <w:sz w:val="24"/>
          <w:szCs w:val="24"/>
        </w:rPr>
        <w:t>I</w:t>
      </w:r>
      <w:r w:rsidR="00FB0DB1" w:rsidRPr="00BB680A">
        <w:rPr>
          <w:rFonts w:ascii="Book Antiqua" w:hAnsi="Book Antiqua" w:cs="Times New Roman"/>
          <w:sz w:val="24"/>
          <w:szCs w:val="24"/>
        </w:rPr>
        <w:t>njury is often unavoidable in sport participation and is reported to be</w:t>
      </w:r>
      <w:r w:rsidRPr="00BB680A">
        <w:rPr>
          <w:rFonts w:ascii="Book Antiqua" w:hAnsi="Book Antiqua" w:cs="Times New Roman"/>
          <w:sz w:val="24"/>
          <w:szCs w:val="24"/>
        </w:rPr>
        <w:t xml:space="preserve"> as high as</w:t>
      </w:r>
      <w:r w:rsidR="00FB0DB1" w:rsidRPr="00BB680A">
        <w:rPr>
          <w:rFonts w:ascii="Book Antiqua" w:hAnsi="Book Antiqua" w:cs="Times New Roman"/>
          <w:sz w:val="24"/>
          <w:szCs w:val="24"/>
        </w:rPr>
        <w:t xml:space="preserve"> </w:t>
      </w:r>
      <w:r w:rsidR="00C6303F" w:rsidRPr="00BB680A">
        <w:rPr>
          <w:rFonts w:ascii="Book Antiqua" w:hAnsi="Book Antiqua" w:cs="Times New Roman"/>
          <w:sz w:val="24"/>
          <w:szCs w:val="24"/>
        </w:rPr>
        <w:t>2.51/1000 Athlete-Exposures</w:t>
      </w:r>
      <w:r w:rsidR="00FF30C6" w:rsidRPr="00BB680A">
        <w:rPr>
          <w:rFonts w:ascii="Book Antiqua" w:hAnsi="Book Antiqua" w:cs="Times New Roman"/>
          <w:sz w:val="24"/>
          <w:szCs w:val="24"/>
          <w:vertAlign w:val="superscript"/>
        </w:rPr>
        <w:t>[</w:t>
      </w:r>
      <w:r w:rsidR="009F7B0A" w:rsidRPr="00BB680A">
        <w:rPr>
          <w:rFonts w:ascii="Book Antiqua" w:hAnsi="Book Antiqua" w:cs="Times New Roman"/>
          <w:sz w:val="24"/>
          <w:szCs w:val="24"/>
        </w:rPr>
        <w:fldChar w:fldCharType="begin"/>
      </w:r>
      <w:r w:rsidR="009F7B0A" w:rsidRPr="00BB680A">
        <w:rPr>
          <w:rFonts w:ascii="Book Antiqua" w:hAnsi="Book Antiqua" w:cs="Times New Roman"/>
          <w:sz w:val="24"/>
          <w:szCs w:val="24"/>
        </w:rPr>
        <w:instrText xml:space="preserve"> ADDIN ZOTERO_ITEM CSL_CITATION {"citationID":"2kqdi19jpe","properties":{"formattedCitation":"{\\rtf \\super 1\\nosupersub{}}","plainCitation":"1"},"citationItems":[{"id":640,"uris":["http://zotero.org/users/1305987/items/KRC5KD6X"],"uri":["http://zotero.org/users/1305987/items/KRC5KD6X"],"itemData":{"id":640,"type":"article-journal","title":"An epidemiologic comparison of high school sports injuries sustained in practice and competition","container-title":"Journal of Athletic Training","page":"197-204","volume":"43","issue":"2","source":"PubMed","abstract":"CONTEXT: More than 7 million US high school students play sports.\nOBJECTIVE: To compare practice and competition injury rates and patterns in 5 boys' sports (football, soccer, basketball, wrestling, and baseball) and 4 girls' sports (soccer, volleyball, basketball, and softball) during the 2005-2006 school year.\nDESIGN: Prospective injury surveillance study.\nSETTING: Injury data were collected from 100 nationally representative United States high schools via High School RIO (Reporting Information Online).\nPATIENTS OR OTHER PARTICIPANTS: Athletes from participating high schools injured while participating in a school-sanctioned practice or competition in one of the above sports.\nMAIN OUTCOME MEASURE(S): Practice and competition injury rates, body site, diagnosis, and severity.\nRESULTS: High school athletes participating in these 9 sports at participating schools sustained 4350 injuries during the 2005-2006 school year, which corresponds to an estimated 1 442 533 injuries nationally. The rate of injury per 1000 athlete-exposures was higher in competition (4.63) than in practice (1.69) (rate ratio [RR] = 2.73, 95% confidence interval [CI] = 2.58, 2.90). Of all sports, football had the highest competition (12.09) and practice (2.54) injury rates per 1000 athlete-exposures. Compared with injuries sustained during practice, higher proportions of competition injuries were head/face/neck injuries (proportion ratio [PR] = 1.61, 95% CI = 1.34, 1.94), particularly in boys' soccer (PR = 7.74, 95% CI = 2.53, 23.65) and girls' basketball (PR = 6.03, 95% CI = 2.39, 15.22). Competition injuries were more likely to be concussions (PR = 2.02, 95% CI = 1.56, 2.62), especially in boys' soccer (PR = 6.94, 95% CI = 2.01, 23.95) and girls' basketball (PR = 5.83, 95% CI = 2.06, 16.49). Higher proportions of competition injuries caused the athlete to miss more than 3 weeks of play (PR = 1.28, 95% CI = 1.08, 1.52), particularly in baseball (PR = 3.47, 95% CI = 1.48, 8.11) and volleyball (PR = 2.88, 95% CI = 1.01, 8.24).\nCONCLUSIONS: Rates and patterns of high school sport injuries differed between practice and competition. Providing athletic trainers with this information is a crucial step in developing the targeted, evidence-based interventions required to effectively reduce injury rates among the millions of high school student-athletes.","DOI":"10.4085/1062-6050-43.2.197","ISSN":"1938-162X","note":"PMID: 18345346\nPMCID: PMC2267335","journalAbbreviation":"J Athl Train","language":"eng","author":[{"family":"Rechel","given":"Julie A."},{"family":"Yard","given":"Ellen E."},{"family":"Comstock","given":"R. Dawn"}],"issued":{"date-parts":[["2008",6]]},"PMID":"18345346","PMCID":"PMC2267335"}}],"schema":"https://github.com/citation-style-language/schema/raw/master/csl-citation.json"} </w:instrText>
      </w:r>
      <w:r w:rsidR="009F7B0A"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1</w:t>
      </w:r>
      <w:r w:rsidR="009F7B0A" w:rsidRPr="00BB680A">
        <w:rPr>
          <w:rFonts w:ascii="Book Antiqua" w:hAnsi="Book Antiqua" w:cs="Times New Roman"/>
          <w:sz w:val="24"/>
          <w:szCs w:val="24"/>
        </w:rPr>
        <w:fldChar w:fldCharType="end"/>
      </w:r>
      <w:r w:rsidR="00FF30C6" w:rsidRPr="00BB680A">
        <w:rPr>
          <w:rFonts w:ascii="Book Antiqua" w:hAnsi="Book Antiqua" w:cs="Times New Roman"/>
          <w:sz w:val="24"/>
          <w:szCs w:val="24"/>
          <w:vertAlign w:val="superscript"/>
        </w:rPr>
        <w:t>]</w:t>
      </w:r>
      <w:r w:rsidRPr="00BB680A">
        <w:rPr>
          <w:rFonts w:ascii="Book Antiqua" w:hAnsi="Book Antiqua" w:cs="Times New Roman"/>
          <w:sz w:val="24"/>
          <w:szCs w:val="24"/>
        </w:rPr>
        <w:t xml:space="preserve"> </w:t>
      </w:r>
      <w:r w:rsidR="00C6303F" w:rsidRPr="00BB680A">
        <w:rPr>
          <w:rFonts w:ascii="Book Antiqua" w:hAnsi="Book Antiqua" w:cs="Times New Roman"/>
          <w:sz w:val="24"/>
          <w:szCs w:val="24"/>
        </w:rPr>
        <w:t xml:space="preserve">and </w:t>
      </w:r>
      <w:r w:rsidRPr="00BB680A">
        <w:rPr>
          <w:rFonts w:ascii="Book Antiqua" w:hAnsi="Book Antiqua" w:cs="Times New Roman"/>
          <w:sz w:val="24"/>
          <w:szCs w:val="24"/>
        </w:rPr>
        <w:t>13.79/1000 Athlete-Exposures</w:t>
      </w:r>
      <w:r w:rsidR="00FF30C6"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Pr="00BB680A">
        <w:rPr>
          <w:rFonts w:ascii="Book Antiqua" w:hAnsi="Book Antiqua" w:cs="Times New Roman"/>
          <w:sz w:val="24"/>
          <w:szCs w:val="24"/>
        </w:rPr>
        <w:instrText xml:space="preserve"> ADDIN ZOTERO_ITEM CSL_CITATION {"citationID":"1h3iosb918","properties":{"formattedCitation":"{\\rtf \\super 2\\nosupersub{}}","plainCitation":"2"},"citationItems":[{"id":49,"uris":["http://zotero.org/users/1305987/items/RJEVWZ3A"],"uri":["http://zotero.org/users/1305987/items/RJEVWZ3A"],"itemData":{"id":49,"type":"article-journal","title":"Epidemiology of collegiate injuries for 15 sports: summary and recommendations for injury prevention initiatives","container-title":"Journal of athletic training","page":"311-319","volume":"42","issue":"2","source":"NCBI PubMed","abstract":"OBJECTIVE\n\nTo summarize 16 years of National Collegiate Athletic Association (NCAA) injury surveillance data for 15 sports and to identify potential modifiable risk factors to target for injury prevention initiatives.\n\n\nBACKGROUND\n\nIn 1982, the NCAA began collecting standardized injury and exposure data for collegiate sports through its Injury Surveillance System (ISS). This special issue reviews 182 000 injuries and slightly more than 1 million exposure records captured over a 16-year time period (1988-1989 through 2003-2004). Game and practice injuries that required medical attention and resulted in at least 1 day of time loss were included. An exposure was defined as 1 athlete participating in 1 practice or game and is expressed as an athlete-exposure (A-E).\n\n\nMAIN RESULTS\n\nCombining data for all sports, injury rates were statistically significantly higher in games (13.8 injuries per 1000 A-Es) than in practices (4.0 injuries per 1000 A-Es), and preseason practice injury rates (6.6 injuries per 1000 A-Es) were significantly higher than both in-season (2.3 injuries per 1000 A-Es) and postseason (1.4 injuries per 1000 A-Es) practice rates. No significant change in game or practice injury rates was noted over the 16 years. More than 50% of all injuries were to the lower extremity. Ankle ligament sprains were the most common injury over all sports, accounting for 15% of all reported injuries. Rates of concussions and anterior cruciate ligament injuries increased significantly (average annual increases of 7.0% and 1.3%, respectively) over the sample period. These trends may reflect improvements in identification of these injuries, especially for concussion, over time. Football had the highest injury rates for both practices (9.6 injuries per 1000 A-Es) and games (35.9 injuries per 1000 A-Es), whereas men's baseball had the lowest rate in practice (1.9 injuries per 1000 A-Es) and women's softball had the lowest rate in games (4.3 injuries per 1000 A-Es).\n\n\nRECOMMENDATIONS\n\nIn general, participation in college athletics is safe, but these data indicate modifiable factors that, if addressed through injury prevention initiatives, may contribute to lower injury rates in collegiate sports.","ISSN":"1938-162X","note":"PMID: 17710181","shortTitle":"Epidemiology of collegiate injuries for 15 sports","journalAbbreviation":"J Athl Train","author":[{"family":"Hootman","given":"Jennifer M"},{"family":"Dick","given":"Randall"},{"family":"Agel","given":"Julie"}],"issued":{"date-parts":[["2007",6]]},"PMID":"17710181"}}],"schema":"https://github.com/citation-style-language/schema/raw/master/csl-citation.json"} </w:instrText>
      </w:r>
      <w:r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2</w:t>
      </w:r>
      <w:r w:rsidRPr="00BB680A">
        <w:rPr>
          <w:rFonts w:ascii="Book Antiqua" w:hAnsi="Book Antiqua" w:cs="Times New Roman"/>
          <w:sz w:val="24"/>
          <w:szCs w:val="24"/>
        </w:rPr>
        <w:fldChar w:fldCharType="end"/>
      </w:r>
      <w:r w:rsidR="00FF30C6" w:rsidRPr="00BB680A">
        <w:rPr>
          <w:rFonts w:ascii="Book Antiqua" w:hAnsi="Book Antiqua" w:cs="Times New Roman"/>
          <w:sz w:val="24"/>
          <w:szCs w:val="24"/>
          <w:vertAlign w:val="superscript"/>
        </w:rPr>
        <w:t>]</w:t>
      </w:r>
      <w:r w:rsidR="0069763A" w:rsidRPr="00BB680A">
        <w:rPr>
          <w:rFonts w:ascii="Book Antiqua" w:hAnsi="Book Antiqua" w:cs="Times New Roman"/>
          <w:sz w:val="24"/>
          <w:szCs w:val="24"/>
        </w:rPr>
        <w:t xml:space="preserve"> </w:t>
      </w:r>
      <w:r w:rsidR="00C6303F" w:rsidRPr="00BB680A">
        <w:rPr>
          <w:rFonts w:ascii="Book Antiqua" w:hAnsi="Book Antiqua" w:cs="Times New Roman"/>
          <w:sz w:val="24"/>
          <w:szCs w:val="24"/>
        </w:rPr>
        <w:t>in high school and</w:t>
      </w:r>
      <w:r w:rsidR="007C3E4C" w:rsidRPr="00BB680A">
        <w:rPr>
          <w:rFonts w:ascii="Book Antiqua" w:hAnsi="Book Antiqua" w:cs="Times New Roman"/>
          <w:sz w:val="24"/>
          <w:szCs w:val="24"/>
        </w:rPr>
        <w:t xml:space="preserve"> collegiate athletes</w:t>
      </w:r>
      <w:r w:rsidR="00C6303F" w:rsidRPr="00BB680A">
        <w:rPr>
          <w:rFonts w:ascii="Book Antiqua" w:hAnsi="Book Antiqua" w:cs="Times New Roman"/>
          <w:sz w:val="24"/>
          <w:szCs w:val="24"/>
        </w:rPr>
        <w:t>, respectively</w:t>
      </w:r>
      <w:r w:rsidR="007C3E4C" w:rsidRPr="00BB680A">
        <w:rPr>
          <w:rFonts w:ascii="Book Antiqua" w:hAnsi="Book Antiqua" w:cs="Times New Roman"/>
          <w:sz w:val="24"/>
          <w:szCs w:val="24"/>
        </w:rPr>
        <w:t>.</w:t>
      </w:r>
      <w:r w:rsidR="0069763A" w:rsidRPr="00BB680A">
        <w:rPr>
          <w:rFonts w:ascii="Book Antiqua" w:hAnsi="Book Antiqua" w:cs="Times New Roman"/>
          <w:sz w:val="24"/>
          <w:szCs w:val="24"/>
        </w:rPr>
        <w:t xml:space="preserve"> </w:t>
      </w:r>
      <w:r w:rsidR="007C3E4C" w:rsidRPr="00BB680A">
        <w:rPr>
          <w:rFonts w:ascii="Book Antiqua" w:hAnsi="Book Antiqua" w:cs="Times New Roman"/>
          <w:sz w:val="24"/>
          <w:szCs w:val="24"/>
        </w:rPr>
        <w:t xml:space="preserve">These injuries are further classified as </w:t>
      </w:r>
      <w:r w:rsidR="00212AA1" w:rsidRPr="00BB680A">
        <w:rPr>
          <w:rFonts w:ascii="Book Antiqua" w:hAnsi="Book Antiqua" w:cs="Times New Roman"/>
          <w:sz w:val="24"/>
          <w:szCs w:val="24"/>
        </w:rPr>
        <w:t xml:space="preserve">overuse, defined as </w:t>
      </w:r>
      <w:r w:rsidR="00BB1478" w:rsidRPr="00BB680A">
        <w:rPr>
          <w:rFonts w:ascii="Book Antiqua" w:hAnsi="Book Antiqua" w:cs="Times New Roman"/>
          <w:sz w:val="24"/>
          <w:szCs w:val="24"/>
        </w:rPr>
        <w:t>an injury caused by repeated microtrauma without a</w:t>
      </w:r>
      <w:r w:rsidR="00893C7B" w:rsidRPr="00BB680A">
        <w:rPr>
          <w:rFonts w:ascii="Book Antiqua" w:hAnsi="Book Antiqua" w:cs="Times New Roman"/>
          <w:sz w:val="24"/>
          <w:szCs w:val="24"/>
        </w:rPr>
        <w:t>n</w:t>
      </w:r>
      <w:r w:rsidR="00BB1478" w:rsidRPr="00BB680A">
        <w:rPr>
          <w:rFonts w:ascii="Book Antiqua" w:hAnsi="Book Antiqua" w:cs="Times New Roman"/>
          <w:sz w:val="24"/>
          <w:szCs w:val="24"/>
        </w:rPr>
        <w:t xml:space="preserve"> identifiable event to attribute the mechanism of injury </w:t>
      </w:r>
      <w:r w:rsidR="00212AA1" w:rsidRPr="00BB680A">
        <w:rPr>
          <w:rFonts w:ascii="Book Antiqua" w:hAnsi="Book Antiqua" w:cs="Times New Roman"/>
          <w:sz w:val="24"/>
          <w:szCs w:val="24"/>
        </w:rPr>
        <w:t xml:space="preserve">or </w:t>
      </w:r>
      <w:r w:rsidR="007C3E4C" w:rsidRPr="00BB680A">
        <w:rPr>
          <w:rFonts w:ascii="Book Antiqua" w:hAnsi="Book Antiqua" w:cs="Times New Roman"/>
          <w:sz w:val="24"/>
          <w:szCs w:val="24"/>
        </w:rPr>
        <w:t>acute, defined as</w:t>
      </w:r>
      <w:r w:rsidR="00BB1478" w:rsidRPr="00BB680A">
        <w:rPr>
          <w:rFonts w:ascii="Book Antiqua" w:hAnsi="Book Antiqua" w:cs="Times New Roman"/>
          <w:sz w:val="24"/>
          <w:szCs w:val="24"/>
        </w:rPr>
        <w:t xml:space="preserve"> a specific, identifiable mechanism of injury</w:t>
      </w:r>
      <w:r w:rsidR="00FF30C6" w:rsidRPr="00BB680A">
        <w:rPr>
          <w:rFonts w:ascii="Book Antiqua" w:hAnsi="Book Antiqua" w:cs="Times New Roman"/>
          <w:sz w:val="24"/>
          <w:szCs w:val="24"/>
          <w:vertAlign w:val="superscript"/>
        </w:rPr>
        <w:t>[</w:t>
      </w:r>
      <w:r w:rsidR="00BB1478" w:rsidRPr="00BB680A">
        <w:rPr>
          <w:rFonts w:ascii="Book Antiqua" w:hAnsi="Book Antiqua" w:cs="Times New Roman"/>
          <w:sz w:val="24"/>
          <w:szCs w:val="24"/>
        </w:rPr>
        <w:fldChar w:fldCharType="begin"/>
      </w:r>
      <w:r w:rsidRPr="00BB680A">
        <w:rPr>
          <w:rFonts w:ascii="Book Antiqua" w:hAnsi="Book Antiqua" w:cs="Times New Roman"/>
          <w:sz w:val="24"/>
          <w:szCs w:val="24"/>
        </w:rPr>
        <w:instrText xml:space="preserve"> ADDIN ZOTERO_ITEM CSL_CITATION {"citationID":"1jvail2kp9","properties":{"formattedCitation":"{\\rtf \\super 3\\nosupersub{}}","plainCitation":"3"},"citationItems":[{"id":638,"uris":["http://zotero.org/users/1305987/items/4HDHMMMD"],"uri":["http://zotero.org/users/1305987/items/4HDHMMMD"],"itemData":{"id":638,"type":"article-journal","title":"Consensus statement on injury definitions and data collection procedures in studies of football (soccer) injuries","container-title":"British Journal of Sports Medicine","page":"193-201","volume":"40","issue":"3","source":"PubMed","abstract":"Variations in definitions and methodologies have created differences in the results and conclusions obtained from studies of football (soccer) injuries, making interstudy comparisons difficult. Therefore an Injury Consensus Group was established under the auspices of Fédération Internationale de Football Association Medical Assessment and Research Centre. A nominal group consensus model approach was used. A working document on definitions, methodology, and implementation was discussed by the group. Iterative draft statements were prepared and circulated to members of the group for comment before the final consensus statement was produced. Definitions of injury, recurrent injury, severity, and training and match exposures in football together with criteria for classifying injuries in terms of location, type, diagnosis, and causation are proposed. Proforma for recording players' baseline information, injuries, and training and match exposures are presented. Recommendations are made on how the incidence of match and training injuries should be reported and a checklist of issues and information that should be included in published reports of studies of football injuries is presented.","DOI":"10.1136/bjsm.2005.025270","ISSN":"1473-0480","note":"PMID: 16505073\nPMCID: PMC2491990","journalAbbreviation":"Br J Sports Med","language":"eng","author":[{"family":"Fuller","given":"C. W."},{"family":"Ekstrand","given":"J."},{"family":"Junge","given":"A."},{"family":"Andersen","given":"T. E."},{"family":"Bahr","given":"R."},{"family":"Dvorak","given":"J."},{"family":"Hägglund","given":"M."},{"family":"McCrory","given":"P."},{"family":"Meeuwisse","given":"W. H."}],"issued":{"date-parts":[["2006",3]]},"PMID":"16505073","PMCID":"PMC2491990"}}],"schema":"https://github.com/citation-style-language/schema/raw/master/csl-citation.json"} </w:instrText>
      </w:r>
      <w:r w:rsidR="00BB1478"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3</w:t>
      </w:r>
      <w:r w:rsidR="00BB1478" w:rsidRPr="00BB680A">
        <w:rPr>
          <w:rFonts w:ascii="Book Antiqua" w:hAnsi="Book Antiqua" w:cs="Times New Roman"/>
          <w:sz w:val="24"/>
          <w:szCs w:val="24"/>
        </w:rPr>
        <w:fldChar w:fldCharType="end"/>
      </w:r>
      <w:r w:rsidR="00FF30C6" w:rsidRPr="00BB680A">
        <w:rPr>
          <w:rFonts w:ascii="Book Antiqua" w:hAnsi="Book Antiqua" w:cs="Times New Roman"/>
          <w:sz w:val="24"/>
          <w:szCs w:val="24"/>
          <w:vertAlign w:val="superscript"/>
        </w:rPr>
        <w:t>]</w:t>
      </w:r>
      <w:r w:rsidR="006D64D2" w:rsidRPr="00BB680A">
        <w:rPr>
          <w:rFonts w:ascii="Book Antiqua" w:hAnsi="Book Antiqua" w:cs="Times New Roman"/>
          <w:sz w:val="24"/>
          <w:szCs w:val="24"/>
        </w:rPr>
        <w:t>.</w:t>
      </w:r>
      <w:r w:rsidR="00212AA1" w:rsidRPr="00BB680A">
        <w:rPr>
          <w:rFonts w:ascii="Book Antiqua" w:hAnsi="Book Antiqua" w:cs="Times New Roman"/>
          <w:sz w:val="24"/>
          <w:szCs w:val="24"/>
        </w:rPr>
        <w:t xml:space="preserve"> Additionally, acute injuries occur as a result of either contact or non-contact mechanisms.</w:t>
      </w:r>
      <w:r w:rsidR="0069763A" w:rsidRPr="00BB680A">
        <w:rPr>
          <w:rFonts w:ascii="Book Antiqua" w:hAnsi="Book Antiqua" w:cs="Times New Roman"/>
          <w:sz w:val="24"/>
          <w:szCs w:val="24"/>
        </w:rPr>
        <w:t xml:space="preserve"> </w:t>
      </w:r>
      <w:r w:rsidR="00212AA1" w:rsidRPr="00BB680A">
        <w:rPr>
          <w:rFonts w:ascii="Book Antiqua" w:hAnsi="Book Antiqua" w:cs="Times New Roman"/>
          <w:sz w:val="24"/>
          <w:szCs w:val="24"/>
        </w:rPr>
        <w:t>Contact mechanisms as defined by the National Collegiate Athletic Association Injury Surveillance System</w:t>
      </w:r>
      <w:r w:rsidR="00FF30C6" w:rsidRPr="00BB680A">
        <w:rPr>
          <w:rFonts w:ascii="Book Antiqua" w:hAnsi="Book Antiqua" w:cs="Times New Roman"/>
          <w:sz w:val="24"/>
          <w:szCs w:val="24"/>
          <w:vertAlign w:val="superscript"/>
        </w:rPr>
        <w:t>[</w:t>
      </w:r>
      <w:r w:rsidR="00212AA1" w:rsidRPr="00BB680A">
        <w:rPr>
          <w:rFonts w:ascii="Book Antiqua" w:hAnsi="Book Antiqua" w:cs="Times New Roman"/>
          <w:sz w:val="24"/>
          <w:szCs w:val="24"/>
        </w:rPr>
        <w:fldChar w:fldCharType="begin"/>
      </w:r>
      <w:r w:rsidRPr="00BB680A">
        <w:rPr>
          <w:rFonts w:ascii="Book Antiqua" w:hAnsi="Book Antiqua" w:cs="Times New Roman"/>
          <w:sz w:val="24"/>
          <w:szCs w:val="24"/>
        </w:rPr>
        <w:instrText xml:space="preserve"> ADDIN ZOTERO_ITEM CSL_CITATION {"citationID":"l4eh34v84","properties":{"formattedCitation":"{\\rtf \\super 4\\nosupersub{}}","plainCitation":"4"},"citationItems":[{"id":636,"uris":["http://zotero.org/users/1305987/items/IGSNDF9K"],"uri":["http://zotero.org/users/1305987/items/IGSNDF9K"],"itemData":{"id":636,"type":"article-journal","title":"National Collegiate Athletic Association Injury Surveillance System commentaries: introduction and methods","container-title":"Journal of Athletic Training","page":"173-182","volume":"42","issue":"2","source":"PubMed","abstract":"OBJECTIVE: To describe the history and methods of the National Collegiate Athletic Association (NCAA) Injury Surveillance System (ISS) as a complement to the sport-specific chapters that follow.\nBACKGROUND: The NCAA has maintained the ISS for intercollegiate athletics since 1982. The primary goal of the ISS is to collect injury and exposure data from a representative sample of NCAA institutions in a variety of sports. Relevant data are then shared with the appropriate NCAA sport and policy committees to provide a foundation for evidence-based decision making with regard to health and safety issues.\nDESCRIPTION: The ISS monitors formal team activities, numbers of participants, and associated time-loss athletic injuries from the first day of formal preseason practice to the final postseason contest for 16 collegiate sports. In this special issue of the Journal of Athletic Training, injury information in 15 collegiate sports from the period covering 1988–1989 to 2003–2004 is evaluated.\nCONCLUSIONS: Athletic trainers and the NCAA have collaborated for 25 years through the NCAA ISS to create the largest ongoing collegiate sports injury database in the world. Data collection through the ISS, followed by annual review via the NCAA sport rules and sports medicine committee structure, isa unique mechanism that has led to significant advances in health and safety policy within and beyond college athletics.The publication of this special issue and the evolution of an expanded Web-based ISS enhance the opportunity to apply the health and safety decision-making process at the level of the individual athletic trainer and institution.","ISSN":"1938-162X","note":"PMID: 21714302\nPMCID: PMC1941300","shortTitle":"National Collegiate Athletic Association Injury Surveillance System commentaries","journalAbbreviation":"J Athl Train","language":"eng","author":[{"family":"Dick","given":"Randall"},{"family":"Agel","given":"Julie"},{"family":"Marshall","given":"Stephen W."}],"issued":{"date-parts":[["2007",6]]},"PMID":"21714302","PMCID":"PMC1941300"}}],"schema":"https://github.com/citation-style-language/schema/raw/master/csl-citation.json"} </w:instrText>
      </w:r>
      <w:r w:rsidR="00212AA1"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4</w:t>
      </w:r>
      <w:r w:rsidR="00212AA1" w:rsidRPr="00BB680A">
        <w:rPr>
          <w:rFonts w:ascii="Book Antiqua" w:hAnsi="Book Antiqua" w:cs="Times New Roman"/>
          <w:sz w:val="24"/>
          <w:szCs w:val="24"/>
        </w:rPr>
        <w:fldChar w:fldCharType="end"/>
      </w:r>
      <w:r w:rsidR="00FF30C6" w:rsidRPr="00BB680A">
        <w:rPr>
          <w:rFonts w:ascii="Book Antiqua" w:hAnsi="Book Antiqua" w:cs="Times New Roman"/>
          <w:sz w:val="24"/>
          <w:szCs w:val="24"/>
          <w:vertAlign w:val="superscript"/>
        </w:rPr>
        <w:t>]</w:t>
      </w:r>
      <w:r w:rsidR="00212AA1" w:rsidRPr="00BB680A">
        <w:rPr>
          <w:rFonts w:ascii="Book Antiqua" w:hAnsi="Book Antiqua" w:cs="Times New Roman"/>
          <w:sz w:val="24"/>
          <w:szCs w:val="24"/>
        </w:rPr>
        <w:t xml:space="preserve"> involve direct contact with another player or the playing surface, apparatus/ball, or other in envir</w:t>
      </w:r>
      <w:r w:rsidR="0092561B" w:rsidRPr="00BB680A">
        <w:rPr>
          <w:rFonts w:ascii="Book Antiqua" w:hAnsi="Book Antiqua" w:cs="Times New Roman"/>
          <w:sz w:val="24"/>
          <w:szCs w:val="24"/>
        </w:rPr>
        <w:t>onment (</w:t>
      </w:r>
      <w:r w:rsidR="00F348DA" w:rsidRPr="00BB680A">
        <w:rPr>
          <w:rFonts w:ascii="Book Antiqua" w:hAnsi="Book Antiqua" w:cs="Times New Roman"/>
          <w:i/>
          <w:sz w:val="24"/>
          <w:szCs w:val="24"/>
        </w:rPr>
        <w:t>e.g</w:t>
      </w:r>
      <w:r w:rsidR="0092561B" w:rsidRPr="00BB680A">
        <w:rPr>
          <w:rFonts w:ascii="Book Antiqua" w:hAnsi="Book Antiqua" w:cs="Times New Roman"/>
          <w:i/>
          <w:sz w:val="24"/>
          <w:szCs w:val="24"/>
        </w:rPr>
        <w:t>.</w:t>
      </w:r>
      <w:r w:rsidR="00F348DA" w:rsidRPr="00BB680A">
        <w:rPr>
          <w:rFonts w:ascii="Book Antiqua" w:hAnsi="Book Antiqua" w:cs="Times New Roman"/>
          <w:i/>
          <w:sz w:val="24"/>
          <w:szCs w:val="24"/>
        </w:rPr>
        <w:t>,</w:t>
      </w:r>
      <w:r w:rsidR="0092561B" w:rsidRPr="00BB680A">
        <w:rPr>
          <w:rFonts w:ascii="Book Antiqua" w:hAnsi="Book Antiqua" w:cs="Times New Roman"/>
          <w:sz w:val="24"/>
          <w:szCs w:val="24"/>
        </w:rPr>
        <w:t xml:space="preserve"> wall, fence); while non-contact mechanisms are identified as those that occur with no apparent contact and may involve a rotational force. </w:t>
      </w:r>
      <w:r w:rsidR="005D72BC" w:rsidRPr="00BB680A">
        <w:rPr>
          <w:rFonts w:ascii="Book Antiqua" w:hAnsi="Book Antiqua" w:cs="Times New Roman"/>
          <w:sz w:val="24"/>
          <w:szCs w:val="24"/>
        </w:rPr>
        <w:t>Although these injury distinctions seem to be well understood, the effect of all potential mechanisms is less clear</w:t>
      </w:r>
      <w:r w:rsidR="00DC1609" w:rsidRPr="00BB680A">
        <w:rPr>
          <w:rFonts w:ascii="Book Antiqua" w:hAnsi="Book Antiqua" w:cs="Times New Roman"/>
          <w:sz w:val="24"/>
          <w:szCs w:val="24"/>
        </w:rPr>
        <w:t>. S</w:t>
      </w:r>
      <w:r w:rsidR="005D72BC" w:rsidRPr="00BB680A">
        <w:rPr>
          <w:rFonts w:ascii="Book Antiqua" w:hAnsi="Book Antiqua" w:cs="Times New Roman"/>
          <w:sz w:val="24"/>
          <w:szCs w:val="24"/>
        </w:rPr>
        <w:t>everal clinical movement screening tests have been proposed to analyze differing mec</w:t>
      </w:r>
      <w:r w:rsidR="00BC23FC" w:rsidRPr="00BB680A">
        <w:rPr>
          <w:rFonts w:ascii="Book Antiqua" w:hAnsi="Book Antiqua" w:cs="Times New Roman"/>
          <w:sz w:val="24"/>
          <w:szCs w:val="24"/>
        </w:rPr>
        <w:t>hanisms for injury prediction.</w:t>
      </w:r>
      <w:r w:rsidR="00BC23FC" w:rsidRPr="00BB680A">
        <w:rPr>
          <w:rFonts w:ascii="Book Antiqua" w:hAnsi="Book Antiqua" w:cs="Times New Roman"/>
          <w:sz w:val="24"/>
          <w:szCs w:val="24"/>
          <w:lang w:eastAsia="zh-CN"/>
        </w:rPr>
        <w:t xml:space="preserve"> </w:t>
      </w:r>
      <w:r w:rsidR="005D72BC" w:rsidRPr="00BB680A">
        <w:rPr>
          <w:rFonts w:ascii="Book Antiqua" w:hAnsi="Book Antiqua" w:cs="Times New Roman"/>
          <w:sz w:val="24"/>
          <w:szCs w:val="24"/>
        </w:rPr>
        <w:t>Pre-season movement screening tests are likely less effective in predicting contact injuries due to the external mechanism involved with contact injuries.</w:t>
      </w:r>
      <w:r w:rsidR="005D72BC" w:rsidRPr="00BB680A" w:rsidDel="005D72BC">
        <w:rPr>
          <w:rFonts w:ascii="Book Antiqua" w:hAnsi="Book Antiqua" w:cs="Times New Roman"/>
          <w:sz w:val="24"/>
          <w:szCs w:val="24"/>
        </w:rPr>
        <w:t xml:space="preserve"> </w:t>
      </w:r>
      <w:r w:rsidR="00AC1C1B" w:rsidRPr="00BB680A">
        <w:rPr>
          <w:rFonts w:ascii="Book Antiqua" w:hAnsi="Book Antiqua" w:cs="Times New Roman"/>
          <w:sz w:val="24"/>
          <w:szCs w:val="24"/>
        </w:rPr>
        <w:t>Thus, w</w:t>
      </w:r>
      <w:r w:rsidR="004A6CF9" w:rsidRPr="00BB680A">
        <w:rPr>
          <w:rFonts w:ascii="Book Antiqua" w:hAnsi="Book Antiqua" w:cs="Times New Roman"/>
          <w:sz w:val="24"/>
          <w:szCs w:val="24"/>
        </w:rPr>
        <w:t>hen comparing between studies one</w:t>
      </w:r>
      <w:r w:rsidR="00AC1C1B" w:rsidRPr="00BB680A">
        <w:rPr>
          <w:rFonts w:ascii="Book Antiqua" w:hAnsi="Book Antiqua" w:cs="Times New Roman"/>
          <w:sz w:val="24"/>
          <w:szCs w:val="24"/>
        </w:rPr>
        <w:t xml:space="preserve"> must be cognizant of the operational definition of injury. </w:t>
      </w:r>
    </w:p>
    <w:p w14:paraId="6356B720" w14:textId="5FBFD494" w:rsidR="00AC1C1B" w:rsidRPr="00BB680A" w:rsidRDefault="00AC1C1B" w:rsidP="00AA6E30">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rPr>
        <w:tab/>
        <w:t>Movement screen</w:t>
      </w:r>
      <w:r w:rsidR="00EE20A3" w:rsidRPr="00BB680A">
        <w:rPr>
          <w:rFonts w:ascii="Book Antiqua" w:hAnsi="Book Antiqua" w:cs="Times New Roman"/>
          <w:sz w:val="24"/>
          <w:szCs w:val="24"/>
        </w:rPr>
        <w:t>ing tools</w:t>
      </w:r>
      <w:r w:rsidRPr="00BB680A">
        <w:rPr>
          <w:rFonts w:ascii="Book Antiqua" w:hAnsi="Book Antiqua" w:cs="Times New Roman"/>
          <w:sz w:val="24"/>
          <w:szCs w:val="24"/>
        </w:rPr>
        <w:t xml:space="preserve"> can be used for n</w:t>
      </w:r>
      <w:r w:rsidR="005229B4" w:rsidRPr="00BB680A">
        <w:rPr>
          <w:rFonts w:ascii="Book Antiqua" w:hAnsi="Book Antiqua" w:cs="Times New Roman"/>
          <w:sz w:val="24"/>
          <w:szCs w:val="24"/>
        </w:rPr>
        <w:t xml:space="preserve">on-contact injury risk </w:t>
      </w:r>
      <w:r w:rsidRPr="00BB680A">
        <w:rPr>
          <w:rFonts w:ascii="Book Antiqua" w:hAnsi="Book Antiqua" w:cs="Times New Roman"/>
          <w:sz w:val="24"/>
          <w:szCs w:val="24"/>
        </w:rPr>
        <w:t>prediction and to guide injury pr</w:t>
      </w:r>
      <w:r w:rsidR="00CA7C77" w:rsidRPr="00BB680A">
        <w:rPr>
          <w:rFonts w:ascii="Book Antiqua" w:hAnsi="Book Antiqua" w:cs="Times New Roman"/>
          <w:sz w:val="24"/>
          <w:szCs w:val="24"/>
        </w:rPr>
        <w:t xml:space="preserve">evention programs; however, the </w:t>
      </w:r>
      <w:r w:rsidRPr="00BB680A">
        <w:rPr>
          <w:rFonts w:ascii="Book Antiqua" w:hAnsi="Book Antiqua" w:cs="Times New Roman"/>
          <w:sz w:val="24"/>
          <w:szCs w:val="24"/>
        </w:rPr>
        <w:t xml:space="preserve">costly nature of </w:t>
      </w:r>
      <w:r w:rsidR="00CA7C77" w:rsidRPr="00BB680A">
        <w:rPr>
          <w:rFonts w:ascii="Book Antiqua" w:hAnsi="Book Antiqua" w:cs="Times New Roman"/>
          <w:sz w:val="24"/>
          <w:szCs w:val="24"/>
        </w:rPr>
        <w:t>sophisticated research equipment is a barrier to using high speed motion analysis in the practicing clinicians’ pre-parti</w:t>
      </w:r>
      <w:r w:rsidR="00BC23FC" w:rsidRPr="00BB680A">
        <w:rPr>
          <w:rFonts w:ascii="Book Antiqua" w:hAnsi="Book Antiqua" w:cs="Times New Roman"/>
          <w:sz w:val="24"/>
          <w:szCs w:val="24"/>
        </w:rPr>
        <w:t>cipation physical examinations.</w:t>
      </w:r>
      <w:r w:rsidR="00BC23FC" w:rsidRPr="00BB680A">
        <w:rPr>
          <w:rFonts w:ascii="Book Antiqua" w:hAnsi="Book Antiqua" w:cs="Times New Roman"/>
          <w:sz w:val="24"/>
          <w:szCs w:val="24"/>
          <w:lang w:eastAsia="zh-CN"/>
        </w:rPr>
        <w:t xml:space="preserve"> </w:t>
      </w:r>
      <w:r w:rsidR="00CA7C77" w:rsidRPr="00BB680A">
        <w:rPr>
          <w:rFonts w:ascii="Book Antiqua" w:hAnsi="Book Antiqua" w:cs="Times New Roman"/>
          <w:sz w:val="24"/>
          <w:szCs w:val="24"/>
        </w:rPr>
        <w:t>Therefore, clinician friendly movement screen</w:t>
      </w:r>
      <w:r w:rsidR="00EE20A3" w:rsidRPr="00BB680A">
        <w:rPr>
          <w:rFonts w:ascii="Book Antiqua" w:hAnsi="Book Antiqua" w:cs="Times New Roman"/>
          <w:sz w:val="24"/>
          <w:szCs w:val="24"/>
        </w:rPr>
        <w:t>ing tools</w:t>
      </w:r>
      <w:r w:rsidR="00CA7C77" w:rsidRPr="00BB680A">
        <w:rPr>
          <w:rFonts w:ascii="Book Antiqua" w:hAnsi="Book Antiqua" w:cs="Times New Roman"/>
          <w:sz w:val="24"/>
          <w:szCs w:val="24"/>
        </w:rPr>
        <w:t xml:space="preserve"> have been developed and are gaining popularity as a </w:t>
      </w:r>
      <w:r w:rsidR="00EE20A3" w:rsidRPr="00BB680A">
        <w:rPr>
          <w:rFonts w:ascii="Book Antiqua" w:hAnsi="Book Antiqua" w:cs="Times New Roman"/>
          <w:sz w:val="24"/>
          <w:szCs w:val="24"/>
        </w:rPr>
        <w:t>means to</w:t>
      </w:r>
      <w:r w:rsidR="00CA7C77" w:rsidRPr="00BB680A">
        <w:rPr>
          <w:rFonts w:ascii="Book Antiqua" w:hAnsi="Book Antiqua" w:cs="Times New Roman"/>
          <w:sz w:val="24"/>
          <w:szCs w:val="24"/>
        </w:rPr>
        <w:t xml:space="preserve"> reduc</w:t>
      </w:r>
      <w:r w:rsidR="00EE20A3" w:rsidRPr="00BB680A">
        <w:rPr>
          <w:rFonts w:ascii="Book Antiqua" w:hAnsi="Book Antiqua" w:cs="Times New Roman"/>
          <w:sz w:val="24"/>
          <w:szCs w:val="24"/>
        </w:rPr>
        <w:t>e</w:t>
      </w:r>
      <w:r w:rsidR="00CA7C77" w:rsidRPr="00BB680A">
        <w:rPr>
          <w:rFonts w:ascii="Book Antiqua" w:hAnsi="Book Antiqua" w:cs="Times New Roman"/>
          <w:sz w:val="24"/>
          <w:szCs w:val="24"/>
        </w:rPr>
        <w:t xml:space="preserve"> injury risk.</w:t>
      </w:r>
      <w:r w:rsidR="0069763A" w:rsidRPr="00BB680A">
        <w:rPr>
          <w:rFonts w:ascii="Book Antiqua" w:hAnsi="Book Antiqua" w:cs="Times New Roman"/>
          <w:sz w:val="24"/>
          <w:szCs w:val="24"/>
        </w:rPr>
        <w:t xml:space="preserve"> </w:t>
      </w:r>
      <w:r w:rsidR="00CA7C77" w:rsidRPr="00BB680A">
        <w:rPr>
          <w:rFonts w:ascii="Book Antiqua" w:hAnsi="Book Antiqua" w:cs="Times New Roman"/>
          <w:sz w:val="24"/>
          <w:szCs w:val="24"/>
        </w:rPr>
        <w:t>These tools include the Functional Movement Screen</w:t>
      </w:r>
      <w:r w:rsidR="0092561B" w:rsidRPr="00BB680A">
        <w:rPr>
          <w:rFonts w:ascii="Book Antiqua" w:hAnsi="Book Antiqua" w:cs="Times New Roman"/>
          <w:sz w:val="24"/>
          <w:szCs w:val="24"/>
        </w:rPr>
        <w:t>™</w:t>
      </w:r>
      <w:r w:rsidR="00EE20A3" w:rsidRPr="00BB680A">
        <w:rPr>
          <w:rFonts w:ascii="Book Antiqua" w:hAnsi="Book Antiqua" w:cs="Times New Roman"/>
          <w:sz w:val="24"/>
          <w:szCs w:val="24"/>
        </w:rPr>
        <w:t xml:space="preserve"> (FMS)</w:t>
      </w:r>
      <w:r w:rsidR="00CA7C77" w:rsidRPr="00BB680A">
        <w:rPr>
          <w:rFonts w:ascii="Book Antiqua" w:hAnsi="Book Antiqua" w:cs="Times New Roman"/>
          <w:sz w:val="24"/>
          <w:szCs w:val="24"/>
        </w:rPr>
        <w:t>, Y Balance/Star Excursion Balance Test</w:t>
      </w:r>
      <w:r w:rsidR="00EE20A3" w:rsidRPr="00BB680A">
        <w:rPr>
          <w:rFonts w:ascii="Book Antiqua" w:hAnsi="Book Antiqua" w:cs="Times New Roman"/>
          <w:sz w:val="24"/>
          <w:szCs w:val="24"/>
        </w:rPr>
        <w:t xml:space="preserve"> (YBT/SEBT)</w:t>
      </w:r>
      <w:r w:rsidR="00CA7C77" w:rsidRPr="00BB680A">
        <w:rPr>
          <w:rFonts w:ascii="Book Antiqua" w:hAnsi="Book Antiqua" w:cs="Times New Roman"/>
          <w:sz w:val="24"/>
          <w:szCs w:val="24"/>
        </w:rPr>
        <w:t>, Tuck Jump Assessment</w:t>
      </w:r>
      <w:r w:rsidR="00EE20A3" w:rsidRPr="00BB680A">
        <w:rPr>
          <w:rFonts w:ascii="Book Antiqua" w:hAnsi="Book Antiqua" w:cs="Times New Roman"/>
          <w:sz w:val="24"/>
          <w:szCs w:val="24"/>
        </w:rPr>
        <w:t xml:space="preserve"> (TJA)</w:t>
      </w:r>
      <w:r w:rsidR="00CA7C77" w:rsidRPr="00BB680A">
        <w:rPr>
          <w:rFonts w:ascii="Book Antiqua" w:hAnsi="Book Antiqua" w:cs="Times New Roman"/>
          <w:sz w:val="24"/>
          <w:szCs w:val="24"/>
        </w:rPr>
        <w:t>, Drop Jump Screening Test</w:t>
      </w:r>
      <w:r w:rsidR="00EE20A3" w:rsidRPr="00BB680A">
        <w:rPr>
          <w:rFonts w:ascii="Book Antiqua" w:hAnsi="Book Antiqua" w:cs="Times New Roman"/>
          <w:sz w:val="24"/>
          <w:szCs w:val="24"/>
        </w:rPr>
        <w:t xml:space="preserve"> (DJST)</w:t>
      </w:r>
      <w:r w:rsidR="00CA7C77" w:rsidRPr="00BB680A">
        <w:rPr>
          <w:rFonts w:ascii="Book Antiqua" w:hAnsi="Book Antiqua" w:cs="Times New Roman"/>
          <w:sz w:val="24"/>
          <w:szCs w:val="24"/>
        </w:rPr>
        <w:t>, and the Landin</w:t>
      </w:r>
      <w:r w:rsidR="0092561B" w:rsidRPr="00BB680A">
        <w:rPr>
          <w:rFonts w:ascii="Book Antiqua" w:hAnsi="Book Antiqua" w:cs="Times New Roman"/>
          <w:sz w:val="24"/>
          <w:szCs w:val="24"/>
        </w:rPr>
        <w:t>g Error Scoring System</w:t>
      </w:r>
      <w:r w:rsidR="00EE20A3" w:rsidRPr="00BB680A">
        <w:rPr>
          <w:rFonts w:ascii="Book Antiqua" w:hAnsi="Book Antiqua" w:cs="Times New Roman"/>
          <w:sz w:val="24"/>
          <w:szCs w:val="24"/>
        </w:rPr>
        <w:t xml:space="preserve"> </w:t>
      </w:r>
      <w:r w:rsidR="00F81F1A" w:rsidRPr="00BB680A">
        <w:rPr>
          <w:rFonts w:ascii="Book Antiqua" w:hAnsi="Book Antiqua" w:cs="Times New Roman"/>
          <w:sz w:val="24"/>
          <w:szCs w:val="24"/>
        </w:rPr>
        <w:t>(LESS),</w:t>
      </w:r>
      <w:r w:rsidR="00EE20A3" w:rsidRPr="00BB680A">
        <w:rPr>
          <w:rFonts w:ascii="Book Antiqua" w:hAnsi="Book Antiqua" w:cs="Times New Roman"/>
          <w:sz w:val="24"/>
          <w:szCs w:val="24"/>
        </w:rPr>
        <w:t xml:space="preserve"> which</w:t>
      </w:r>
      <w:r w:rsidR="00CA7C77" w:rsidRPr="00BB680A">
        <w:rPr>
          <w:rFonts w:ascii="Book Antiqua" w:hAnsi="Book Antiqua" w:cs="Times New Roman"/>
          <w:sz w:val="24"/>
          <w:szCs w:val="24"/>
        </w:rPr>
        <w:t xml:space="preserve"> are being used fairly regularly in the clinical setting</w:t>
      </w:r>
      <w:r w:rsidR="00EE20A3" w:rsidRPr="00BB680A">
        <w:rPr>
          <w:rFonts w:ascii="Book Antiqua" w:hAnsi="Book Antiqua" w:cs="Times New Roman"/>
          <w:sz w:val="24"/>
          <w:szCs w:val="24"/>
        </w:rPr>
        <w:t>.</w:t>
      </w:r>
      <w:r w:rsidR="0092561B" w:rsidRPr="00BB680A">
        <w:rPr>
          <w:rFonts w:ascii="Book Antiqua" w:hAnsi="Book Antiqua" w:cs="Times New Roman"/>
          <w:sz w:val="24"/>
          <w:szCs w:val="24"/>
        </w:rPr>
        <w:t xml:space="preserve"> </w:t>
      </w:r>
      <w:r w:rsidR="00EE20A3" w:rsidRPr="00BB680A">
        <w:rPr>
          <w:rFonts w:ascii="Book Antiqua" w:hAnsi="Book Antiqua" w:cs="Times New Roman"/>
          <w:sz w:val="24"/>
          <w:szCs w:val="24"/>
        </w:rPr>
        <w:t>T</w:t>
      </w:r>
      <w:r w:rsidR="0092561B" w:rsidRPr="00BB680A">
        <w:rPr>
          <w:rFonts w:ascii="Book Antiqua" w:hAnsi="Book Antiqua" w:cs="Times New Roman"/>
          <w:sz w:val="24"/>
          <w:szCs w:val="24"/>
        </w:rPr>
        <w:t>hus,</w:t>
      </w:r>
      <w:r w:rsidR="00CA7C77" w:rsidRPr="00BB680A">
        <w:rPr>
          <w:rFonts w:ascii="Book Antiqua" w:hAnsi="Book Antiqua" w:cs="Times New Roman"/>
          <w:sz w:val="24"/>
          <w:szCs w:val="24"/>
        </w:rPr>
        <w:t xml:space="preserve"> it is important to understand the research surrounding the </w:t>
      </w:r>
      <w:r w:rsidR="002B5D75" w:rsidRPr="00BB680A">
        <w:rPr>
          <w:rFonts w:ascii="Book Antiqua" w:hAnsi="Book Antiqua" w:cs="Times New Roman"/>
          <w:sz w:val="24"/>
          <w:szCs w:val="24"/>
        </w:rPr>
        <w:t>applicability</w:t>
      </w:r>
      <w:r w:rsidR="00CA7C77" w:rsidRPr="00BB680A">
        <w:rPr>
          <w:rFonts w:ascii="Book Antiqua" w:hAnsi="Book Antiqua" w:cs="Times New Roman"/>
          <w:sz w:val="24"/>
          <w:szCs w:val="24"/>
        </w:rPr>
        <w:t xml:space="preserve"> of these tools to non-contact injury prediction.</w:t>
      </w:r>
      <w:r w:rsidR="0069763A" w:rsidRPr="00BB680A">
        <w:rPr>
          <w:rFonts w:ascii="Book Antiqua" w:hAnsi="Book Antiqua" w:cs="Times New Roman"/>
          <w:sz w:val="24"/>
          <w:szCs w:val="24"/>
        </w:rPr>
        <w:t xml:space="preserve"> </w:t>
      </w:r>
      <w:r w:rsidR="00CA7C77" w:rsidRPr="00BB680A">
        <w:rPr>
          <w:rFonts w:ascii="Book Antiqua" w:hAnsi="Book Antiqua" w:cs="Times New Roman"/>
          <w:sz w:val="24"/>
          <w:szCs w:val="24"/>
        </w:rPr>
        <w:t xml:space="preserve">Therefore, the purpose of this editorial is to define the above clinical movement </w:t>
      </w:r>
      <w:r w:rsidR="00CA7C77" w:rsidRPr="00BB680A">
        <w:rPr>
          <w:rFonts w:ascii="Book Antiqua" w:hAnsi="Book Antiqua" w:cs="Times New Roman"/>
          <w:sz w:val="24"/>
          <w:szCs w:val="24"/>
        </w:rPr>
        <w:lastRenderedPageBreak/>
        <w:t xml:space="preserve">screening tools and to address </w:t>
      </w:r>
      <w:r w:rsidR="002B5D75" w:rsidRPr="00BB680A">
        <w:rPr>
          <w:rFonts w:ascii="Book Antiqua" w:hAnsi="Book Antiqua" w:cs="Times New Roman"/>
          <w:sz w:val="24"/>
          <w:szCs w:val="24"/>
        </w:rPr>
        <w:t xml:space="preserve">each test’s </w:t>
      </w:r>
      <w:r w:rsidR="00CA7C77" w:rsidRPr="00BB680A">
        <w:rPr>
          <w:rFonts w:ascii="Book Antiqua" w:hAnsi="Book Antiqua" w:cs="Times New Roman"/>
          <w:sz w:val="24"/>
          <w:szCs w:val="24"/>
        </w:rPr>
        <w:t xml:space="preserve">normative data, validity, reliability, performance differences across </w:t>
      </w:r>
      <w:r w:rsidR="00EE20A3" w:rsidRPr="00BB680A">
        <w:rPr>
          <w:rFonts w:ascii="Book Antiqua" w:hAnsi="Book Antiqua" w:cs="Times New Roman"/>
          <w:sz w:val="24"/>
          <w:szCs w:val="24"/>
        </w:rPr>
        <w:t>samples</w:t>
      </w:r>
      <w:r w:rsidR="00CA7C77" w:rsidRPr="00BB680A">
        <w:rPr>
          <w:rFonts w:ascii="Book Antiqua" w:hAnsi="Book Antiqua" w:cs="Times New Roman"/>
          <w:sz w:val="24"/>
          <w:szCs w:val="24"/>
        </w:rPr>
        <w:t xml:space="preserve">, recommendations for use, and injury prediction. </w:t>
      </w:r>
    </w:p>
    <w:p w14:paraId="0D987DC9" w14:textId="77777777" w:rsidR="00BC23FC" w:rsidRPr="00BB680A" w:rsidRDefault="00BC23FC" w:rsidP="00AA6E30">
      <w:pPr>
        <w:spacing w:after="0" w:line="360" w:lineRule="auto"/>
        <w:jc w:val="both"/>
        <w:rPr>
          <w:rFonts w:ascii="Book Antiqua" w:hAnsi="Book Antiqua" w:cs="Times New Roman"/>
          <w:sz w:val="24"/>
          <w:szCs w:val="24"/>
          <w:lang w:eastAsia="zh-CN"/>
        </w:rPr>
      </w:pPr>
    </w:p>
    <w:p w14:paraId="10BC26C3" w14:textId="77777777" w:rsidR="00FB0DB1" w:rsidRPr="00BB680A" w:rsidRDefault="007C3E4C" w:rsidP="00AA6E30">
      <w:pPr>
        <w:spacing w:after="0" w:line="360" w:lineRule="auto"/>
        <w:jc w:val="both"/>
        <w:rPr>
          <w:rFonts w:ascii="Book Antiqua" w:hAnsi="Book Antiqua" w:cs="Times New Roman"/>
          <w:b/>
          <w:sz w:val="24"/>
          <w:szCs w:val="24"/>
        </w:rPr>
      </w:pPr>
      <w:r w:rsidRPr="00BB680A">
        <w:rPr>
          <w:rFonts w:ascii="Book Antiqua" w:hAnsi="Book Antiqua" w:cs="Times New Roman"/>
          <w:sz w:val="24"/>
          <w:szCs w:val="24"/>
        </w:rPr>
        <w:t xml:space="preserve"> </w:t>
      </w:r>
      <w:r w:rsidR="00C6303F" w:rsidRPr="00BB680A">
        <w:rPr>
          <w:rFonts w:ascii="Book Antiqua" w:hAnsi="Book Antiqua" w:cs="Times New Roman"/>
          <w:b/>
          <w:sz w:val="24"/>
          <w:szCs w:val="24"/>
        </w:rPr>
        <w:t>F</w:t>
      </w:r>
      <w:r w:rsidR="00FB0DB1" w:rsidRPr="00BB680A">
        <w:rPr>
          <w:rFonts w:ascii="Book Antiqua" w:hAnsi="Book Antiqua" w:cs="Times New Roman"/>
          <w:b/>
          <w:sz w:val="24"/>
          <w:szCs w:val="24"/>
        </w:rPr>
        <w:t>UNCTIONAL MOVEMENT SCREEN</w:t>
      </w:r>
      <w:r w:rsidR="00C6303F" w:rsidRPr="00BB680A">
        <w:rPr>
          <w:rFonts w:ascii="Book Antiqua" w:hAnsi="Book Antiqua" w:cs="Times New Roman"/>
          <w:b/>
          <w:sz w:val="24"/>
          <w:szCs w:val="24"/>
        </w:rPr>
        <w:t>™</w:t>
      </w:r>
    </w:p>
    <w:p w14:paraId="1D27BC0B" w14:textId="6C8B45A2" w:rsidR="00A67D2C" w:rsidRPr="00BB680A" w:rsidRDefault="00A67D2C" w:rsidP="00AA6E30">
      <w:pPr>
        <w:spacing w:after="0" w:line="360" w:lineRule="auto"/>
        <w:jc w:val="both"/>
        <w:rPr>
          <w:rFonts w:ascii="Book Antiqua" w:hAnsi="Book Antiqua" w:cs="Times New Roman"/>
          <w:sz w:val="24"/>
          <w:szCs w:val="24"/>
        </w:rPr>
      </w:pPr>
      <w:r w:rsidRPr="00BB680A">
        <w:rPr>
          <w:rFonts w:ascii="Book Antiqua" w:hAnsi="Book Antiqua" w:cs="Times New Roman"/>
          <w:sz w:val="24"/>
          <w:szCs w:val="24"/>
        </w:rPr>
        <w:t xml:space="preserve">The Functional Movement Screen™ (FMS) </w:t>
      </w:r>
      <w:r w:rsidR="005A331D" w:rsidRPr="00BB680A">
        <w:rPr>
          <w:rFonts w:ascii="Book Antiqua" w:hAnsi="Book Antiqua" w:cs="Times New Roman"/>
          <w:sz w:val="24"/>
          <w:szCs w:val="24"/>
        </w:rPr>
        <w:t xml:space="preserve">(Figure 1) </w:t>
      </w:r>
      <w:r w:rsidRPr="00BB680A">
        <w:rPr>
          <w:rFonts w:ascii="Book Antiqua" w:hAnsi="Book Antiqua" w:cs="Times New Roman"/>
          <w:sz w:val="24"/>
          <w:szCs w:val="24"/>
        </w:rPr>
        <w:t xml:space="preserve">is a clinical test developed to </w:t>
      </w:r>
      <w:r w:rsidR="005A37EC" w:rsidRPr="00BB680A">
        <w:rPr>
          <w:rFonts w:ascii="Book Antiqua" w:hAnsi="Book Antiqua" w:cs="Times New Roman"/>
          <w:sz w:val="24"/>
          <w:szCs w:val="24"/>
        </w:rPr>
        <w:t xml:space="preserve">screen </w:t>
      </w:r>
      <w:r w:rsidRPr="00BB680A">
        <w:rPr>
          <w:rFonts w:ascii="Book Antiqua" w:hAnsi="Book Antiqua" w:cs="Times New Roman"/>
          <w:sz w:val="24"/>
          <w:szCs w:val="24"/>
        </w:rPr>
        <w:t>performance with fundamental movements, requiring a balance between stability and mobility while moving throug</w:t>
      </w:r>
      <w:r w:rsidR="006D64D2" w:rsidRPr="00BB680A">
        <w:rPr>
          <w:rFonts w:ascii="Book Antiqua" w:hAnsi="Book Antiqua" w:cs="Times New Roman"/>
          <w:sz w:val="24"/>
          <w:szCs w:val="24"/>
        </w:rPr>
        <w:t>h a proximal to distal sequence</w:t>
      </w:r>
      <w:r w:rsidR="00FF30C6" w:rsidRPr="00BB680A">
        <w:rPr>
          <w:rFonts w:ascii="Book Antiqua" w:hAnsi="Book Antiqua" w:cs="Times New Roman"/>
          <w:sz w:val="24"/>
          <w:szCs w:val="24"/>
          <w:vertAlign w:val="superscript"/>
        </w:rPr>
        <w:t>[</w:t>
      </w:r>
      <w:r w:rsidR="002A42A5" w:rsidRPr="00BB680A">
        <w:rPr>
          <w:rFonts w:ascii="Book Antiqua" w:hAnsi="Book Antiqua" w:cs="Times New Roman"/>
          <w:sz w:val="24"/>
          <w:szCs w:val="24"/>
          <w:vertAlign w:val="superscript"/>
        </w:rPr>
        <w:t>5</w:t>
      </w:r>
      <w:r w:rsidR="00FF30C6" w:rsidRPr="00BB680A">
        <w:rPr>
          <w:rFonts w:ascii="Book Antiqua" w:hAnsi="Book Antiqua" w:cs="Times New Roman"/>
          <w:sz w:val="24"/>
          <w:szCs w:val="24"/>
          <w:vertAlign w:val="superscript"/>
        </w:rPr>
        <w:t>]</w:t>
      </w:r>
      <w:r w:rsidR="006D64D2" w:rsidRPr="00BB680A">
        <w:rPr>
          <w:rFonts w:ascii="Book Antiqua" w:hAnsi="Book Antiqua" w:cs="Times New Roman"/>
          <w:sz w:val="24"/>
          <w:szCs w:val="24"/>
        </w:rPr>
        <w:t>.</w:t>
      </w:r>
      <w:r w:rsidRPr="00BB680A">
        <w:rPr>
          <w:rFonts w:ascii="Book Antiqua" w:hAnsi="Book Antiqua" w:cs="Times New Roman"/>
          <w:sz w:val="24"/>
          <w:szCs w:val="24"/>
        </w:rPr>
        <w:t xml:space="preserve"> </w:t>
      </w:r>
      <w:r w:rsidR="004A6CF9" w:rsidRPr="00BB680A">
        <w:rPr>
          <w:rFonts w:ascii="Book Antiqua" w:hAnsi="Book Antiqua" w:cs="Times New Roman"/>
          <w:sz w:val="24"/>
          <w:szCs w:val="24"/>
        </w:rPr>
        <w:t xml:space="preserve">The </w:t>
      </w:r>
      <w:r w:rsidRPr="00BB680A">
        <w:rPr>
          <w:rFonts w:ascii="Book Antiqua" w:hAnsi="Book Antiqua" w:cs="Times New Roman"/>
          <w:sz w:val="24"/>
          <w:szCs w:val="24"/>
        </w:rPr>
        <w:t xml:space="preserve">FMS is </w:t>
      </w:r>
      <w:r w:rsidR="000A1283" w:rsidRPr="00BB680A">
        <w:rPr>
          <w:rFonts w:ascii="Book Antiqua" w:hAnsi="Book Antiqua" w:cs="Times New Roman"/>
          <w:sz w:val="24"/>
          <w:szCs w:val="24"/>
        </w:rPr>
        <w:t xml:space="preserve">a proprietary tool </w:t>
      </w:r>
      <w:r w:rsidRPr="00BB680A">
        <w:rPr>
          <w:rFonts w:ascii="Book Antiqua" w:hAnsi="Book Antiqua" w:cs="Times New Roman"/>
          <w:sz w:val="24"/>
          <w:szCs w:val="24"/>
        </w:rPr>
        <w:t>purported to measure fundamental movement</w:t>
      </w:r>
      <w:r w:rsidR="0046609B" w:rsidRPr="00BB680A">
        <w:rPr>
          <w:rFonts w:ascii="Book Antiqua" w:hAnsi="Book Antiqua" w:cs="Times New Roman"/>
          <w:sz w:val="24"/>
          <w:szCs w:val="24"/>
        </w:rPr>
        <w:t>s</w:t>
      </w:r>
      <w:r w:rsidRPr="00BB680A">
        <w:rPr>
          <w:rFonts w:ascii="Book Antiqua" w:hAnsi="Book Antiqua" w:cs="Times New Roman"/>
          <w:sz w:val="24"/>
          <w:szCs w:val="24"/>
        </w:rPr>
        <w:t xml:space="preserve"> </w:t>
      </w:r>
      <w:r w:rsidR="0046609B" w:rsidRPr="00BB680A">
        <w:rPr>
          <w:rFonts w:ascii="Book Antiqua" w:hAnsi="Book Antiqua" w:cs="Times New Roman"/>
          <w:sz w:val="24"/>
          <w:szCs w:val="24"/>
        </w:rPr>
        <w:t xml:space="preserve">necessary for athletic performance </w:t>
      </w:r>
      <w:r w:rsidRPr="00BB680A">
        <w:rPr>
          <w:rFonts w:ascii="Book Antiqua" w:hAnsi="Book Antiqua" w:cs="Times New Roman"/>
          <w:sz w:val="24"/>
          <w:szCs w:val="24"/>
        </w:rPr>
        <w:t>and comprises 7 individual movement patterns and 3 clearing tests to</w:t>
      </w:r>
      <w:r w:rsidR="0046609B" w:rsidRPr="00BB680A">
        <w:rPr>
          <w:rFonts w:ascii="Book Antiqua" w:hAnsi="Book Antiqua" w:cs="Times New Roman"/>
          <w:sz w:val="24"/>
          <w:szCs w:val="24"/>
        </w:rPr>
        <w:t>, which are tests associated with each movement pattern to</w:t>
      </w:r>
      <w:r w:rsidRPr="00BB680A">
        <w:rPr>
          <w:rFonts w:ascii="Book Antiqua" w:hAnsi="Book Antiqua" w:cs="Times New Roman"/>
          <w:sz w:val="24"/>
          <w:szCs w:val="24"/>
        </w:rPr>
        <w:t xml:space="preserve"> determine</w:t>
      </w:r>
      <w:r w:rsidR="006D64D2" w:rsidRPr="00BB680A">
        <w:rPr>
          <w:rFonts w:ascii="Book Antiqua" w:hAnsi="Book Antiqua" w:cs="Times New Roman"/>
          <w:sz w:val="24"/>
          <w:szCs w:val="24"/>
        </w:rPr>
        <w:t xml:space="preserve"> the presence of pain (Table 1)</w:t>
      </w:r>
      <w:r w:rsidR="00FF30C6"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Pr="00BB680A">
        <w:rPr>
          <w:rFonts w:ascii="Book Antiqua" w:hAnsi="Book Antiqua" w:cs="Times New Roman"/>
          <w:sz w:val="24"/>
          <w:szCs w:val="24"/>
        </w:rPr>
        <w:instrText xml:space="preserve"> ADDIN ZOTERO_ITEM CSL_CITATION {"citationID":"GL7n9Grv","properties":{"formattedCitation":"{\\rtf \\super 5,6\\nosupersub{}}","plainCitation":"5,6"},"citationItems":[{"id":3,"uris":["http://zotero.org/users/1540874/items/8TNZEWSR"],"uri":["http://zotero.org/users/1540874/items/8TNZEWSR"],"itemData":{"id":3,"type":"article-journal","title":"Pre-participation screening: the use of fundamental movements as an assessment of function - part 1","container-title":"North American Journal of Sports Physical Therapy","page":"62-72","volume":"1","issue":"2","author":[{"family":"Cook","given":"Gary"},{"family":"Burton","given":"Lee"},{"family":"Hoogenboom","given":"R"}],"issued":{"date-parts":[["2006"]]}}},{"id":7,"uris":["http://zotero.org/users/1540874/items/G3AA5V22"],"uri":["http://zotero.org/users/1540874/items/G3AA5V22"],"itemData":{"id":7,"type":"article-journal","title":"Pre-participation screening: the use of fundamental movements as an assessment of function - part 2","container-title":"North American Journal of Sports Physical Therapy","page":"132-9","volume":"1","issue":"3","author":[{"family":"Cook","given":"Gary"},{"family":"Burton","given":"Lee"},{"family":"Hoogenboom","given":"R"}],"issued":{"date-parts":[["2006"]]}}}],"schema":"https://github.com/citation-style-language/schema/raw/master/csl-citation.json"} </w:instrText>
      </w:r>
      <w:r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5,6</w:t>
      </w:r>
      <w:r w:rsidRPr="00BB680A">
        <w:rPr>
          <w:rFonts w:ascii="Book Antiqua" w:hAnsi="Book Antiqua" w:cs="Times New Roman"/>
          <w:sz w:val="24"/>
          <w:szCs w:val="24"/>
        </w:rPr>
        <w:fldChar w:fldCharType="end"/>
      </w:r>
      <w:r w:rsidR="00FF30C6"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Pr="00BB680A">
        <w:rPr>
          <w:rFonts w:ascii="Book Antiqua" w:hAnsi="Book Antiqua" w:cs="Times New Roman"/>
          <w:sz w:val="24"/>
          <w:szCs w:val="24"/>
        </w:rPr>
        <w:t xml:space="preserve"> Each movement pattern is scored based on degree of compensatory movements required to complete the movement, as well as pain. An ordinal scoring system is used from 3</w:t>
      </w:r>
      <w:r w:rsidR="00BC23FC" w:rsidRPr="00BB680A">
        <w:rPr>
          <w:rFonts w:ascii="Book Antiqua" w:hAnsi="Book Antiqua" w:cs="Times New Roman"/>
          <w:sz w:val="24"/>
          <w:szCs w:val="24"/>
          <w:lang w:eastAsia="zh-CN"/>
        </w:rPr>
        <w:t>-</w:t>
      </w:r>
      <w:r w:rsidRPr="00BB680A">
        <w:rPr>
          <w:rFonts w:ascii="Book Antiqua" w:hAnsi="Book Antiqua" w:cs="Times New Roman"/>
          <w:sz w:val="24"/>
          <w:szCs w:val="24"/>
        </w:rPr>
        <w:t xml:space="preserve">0, where 3 corresponds to the ability to correctly complete the movement without compensation, 2 corresponds to performing the movement with compensation, 1 corresponds to the inability to perform the movement. A score of 0 is given if there is pain during any portion of the movement or pain with the corresponding clearing test. </w:t>
      </w:r>
      <w:r w:rsidR="00EE20A3" w:rsidRPr="00BB680A">
        <w:rPr>
          <w:rFonts w:ascii="Book Antiqua" w:hAnsi="Book Antiqua" w:cs="Times New Roman"/>
          <w:sz w:val="24"/>
          <w:szCs w:val="24"/>
        </w:rPr>
        <w:t xml:space="preserve">The sum of the 7 movement patterns is used to assess differences between groups and when testing bilaterally the lower score of the two limbs is used for total score calculation (max = 21). </w:t>
      </w:r>
      <w:r w:rsidRPr="00BB680A">
        <w:rPr>
          <w:rFonts w:ascii="Book Antiqua" w:hAnsi="Book Antiqua" w:cs="Times New Roman"/>
          <w:sz w:val="24"/>
          <w:szCs w:val="24"/>
        </w:rPr>
        <w:t xml:space="preserve">Asymmetry is noted in the 5 movements performed bilaterally: </w:t>
      </w:r>
      <w:r w:rsidR="00BC23FC" w:rsidRPr="00BB680A">
        <w:rPr>
          <w:rFonts w:ascii="Book Antiqua" w:hAnsi="Book Antiqua" w:cs="Times New Roman"/>
          <w:sz w:val="24"/>
          <w:szCs w:val="24"/>
        </w:rPr>
        <w:t>H</w:t>
      </w:r>
      <w:r w:rsidRPr="00BB680A">
        <w:rPr>
          <w:rFonts w:ascii="Book Antiqua" w:hAnsi="Book Antiqua" w:cs="Times New Roman"/>
          <w:sz w:val="24"/>
          <w:szCs w:val="24"/>
        </w:rPr>
        <w:t xml:space="preserve">urdle step, inline lunge, shoulder mobility, active straight leg raise, and rotational stability. Asymmetry is calculated as the absolute difference between the right and left side with each of these movements. </w:t>
      </w:r>
    </w:p>
    <w:p w14:paraId="1865A420" w14:textId="276D452B" w:rsidR="00A67D2C" w:rsidRPr="00BB680A" w:rsidRDefault="00A67D2C" w:rsidP="00AA6E30">
      <w:pPr>
        <w:spacing w:after="0" w:line="360" w:lineRule="auto"/>
        <w:ind w:firstLine="720"/>
        <w:jc w:val="both"/>
        <w:rPr>
          <w:rFonts w:ascii="Book Antiqua" w:hAnsi="Book Antiqua" w:cs="Times New Roman"/>
          <w:sz w:val="24"/>
          <w:szCs w:val="24"/>
        </w:rPr>
      </w:pPr>
      <w:r w:rsidRPr="00BB680A">
        <w:rPr>
          <w:rFonts w:ascii="Book Antiqua" w:hAnsi="Book Antiqua" w:cs="Times New Roman"/>
          <w:sz w:val="24"/>
          <w:szCs w:val="24"/>
        </w:rPr>
        <w:t>The bene</w:t>
      </w:r>
      <w:r w:rsidR="004C1834" w:rsidRPr="00BB680A">
        <w:rPr>
          <w:rFonts w:ascii="Book Antiqua" w:hAnsi="Book Antiqua" w:cs="Times New Roman"/>
          <w:sz w:val="24"/>
          <w:szCs w:val="24"/>
        </w:rPr>
        <w:t>fits of the FMS are that it is</w:t>
      </w:r>
      <w:r w:rsidRPr="00BB680A">
        <w:rPr>
          <w:rFonts w:ascii="Book Antiqua" w:hAnsi="Book Antiqua" w:cs="Times New Roman"/>
          <w:sz w:val="24"/>
          <w:szCs w:val="24"/>
        </w:rPr>
        <w:t xml:space="preserve"> quick, inexpensiv</w:t>
      </w:r>
      <w:r w:rsidR="004C1834" w:rsidRPr="00BB680A">
        <w:rPr>
          <w:rFonts w:ascii="Book Antiqua" w:hAnsi="Book Antiqua" w:cs="Times New Roman"/>
          <w:sz w:val="24"/>
          <w:szCs w:val="24"/>
        </w:rPr>
        <w:t>e, and easy to administer</w:t>
      </w:r>
      <w:r w:rsidRPr="00BB680A">
        <w:rPr>
          <w:rFonts w:ascii="Book Antiqua" w:hAnsi="Book Antiqua" w:cs="Times New Roman"/>
          <w:sz w:val="24"/>
          <w:szCs w:val="24"/>
        </w:rPr>
        <w:t>. This screen is clinically relevant in that minimal equipment and training are required to administer and score the FMS, and a standard testin</w:t>
      </w:r>
      <w:r w:rsidR="004668AA">
        <w:rPr>
          <w:rFonts w:ascii="Book Antiqua" w:hAnsi="Book Antiqua" w:cs="Times New Roman"/>
          <w:sz w:val="24"/>
          <w:szCs w:val="24"/>
        </w:rPr>
        <w:t>g protocol is readily available</w:t>
      </w:r>
      <w:r w:rsidR="00FF30C6"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Pr="00BB680A">
        <w:rPr>
          <w:rFonts w:ascii="Book Antiqua" w:hAnsi="Book Antiqua" w:cs="Times New Roman"/>
          <w:sz w:val="24"/>
          <w:szCs w:val="24"/>
        </w:rPr>
        <w:instrText xml:space="preserve"> ADDIN ZOTERO_ITEM CSL_CITATION {"citationID":"1po28nr1n6","properties":{"formattedCitation":"{\\rtf \\super 5,6\\nosupersub{}}","plainCitation":"5,6"},"citationItems":[{"id":3,"uris":["http://zotero.org/users/1540874/items/8TNZEWSR"],"uri":["http://zotero.org/users/1540874/items/8TNZEWSR"],"itemData":{"id":3,"type":"article-journal","title":"Pre-participation screening: the use of fundamental movements as an assessment of function - part 1","container-title":"North American Journal of Sports Physical Therapy","page":"62-72","volume":"1","issue":"2","author":[{"family":"Cook","given":"Gary"},{"family":"Burton","given":"Lee"},{"family":"Hoogenboom","given":"R"}],"issued":{"date-parts":[["2006"]]}}},{"id":7,"uris":["http://zotero.org/users/1540874/items/G3AA5V22"],"uri":["http://zotero.org/users/1540874/items/G3AA5V22"],"itemData":{"id":7,"type":"article-journal","title":"Pre-participation screening: the use of fundamental movements as an assessment of function - part 2","container-title":"North American Journal of Sports Physical Therapy","page":"132-9","volume":"1","issue":"3","author":[{"family":"Cook","given":"Gary"},{"family":"Burton","given":"Lee"},{"family":"Hoogenboom","given":"R"}],"issued":{"date-parts":[["2006"]]}}}],"schema":"https://github.com/citation-style-language/schema/raw/master/csl-citation.json"} </w:instrText>
      </w:r>
      <w:r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5,6</w:t>
      </w:r>
      <w:r w:rsidRPr="00BB680A">
        <w:rPr>
          <w:rFonts w:ascii="Book Antiqua" w:hAnsi="Book Antiqua" w:cs="Times New Roman"/>
          <w:sz w:val="24"/>
          <w:szCs w:val="24"/>
        </w:rPr>
        <w:fldChar w:fldCharType="end"/>
      </w:r>
      <w:r w:rsidR="00FF30C6" w:rsidRPr="00BB680A">
        <w:rPr>
          <w:rFonts w:ascii="Book Antiqua" w:hAnsi="Book Antiqua" w:cs="Times New Roman"/>
          <w:sz w:val="24"/>
          <w:szCs w:val="24"/>
          <w:vertAlign w:val="superscript"/>
        </w:rPr>
        <w:t>]</w:t>
      </w:r>
      <w:r w:rsidR="004668AA">
        <w:rPr>
          <w:rFonts w:ascii="Book Antiqua" w:hAnsi="Book Antiqua" w:cs="Times New Roman" w:hint="eastAsia"/>
          <w:sz w:val="24"/>
          <w:szCs w:val="24"/>
          <w:lang w:eastAsia="zh-CN"/>
        </w:rPr>
        <w:t xml:space="preserve">. </w:t>
      </w:r>
      <w:r w:rsidR="00BC23FC" w:rsidRPr="00BB680A">
        <w:rPr>
          <w:rFonts w:ascii="Book Antiqua" w:hAnsi="Book Antiqua" w:cs="Times New Roman"/>
          <w:sz w:val="24"/>
          <w:szCs w:val="24"/>
        </w:rPr>
        <w:t>he FMS testing takes between 12</w:t>
      </w:r>
      <w:r w:rsidR="00BC23FC" w:rsidRPr="00BB680A">
        <w:rPr>
          <w:rFonts w:ascii="Book Antiqua" w:hAnsi="Book Antiqua" w:cs="Times New Roman"/>
          <w:sz w:val="24"/>
          <w:szCs w:val="24"/>
          <w:lang w:eastAsia="zh-CN"/>
        </w:rPr>
        <w:t>-</w:t>
      </w:r>
      <w:r w:rsidRPr="00BB680A">
        <w:rPr>
          <w:rFonts w:ascii="Book Antiqua" w:hAnsi="Book Antiqua" w:cs="Times New Roman"/>
          <w:sz w:val="24"/>
          <w:szCs w:val="24"/>
        </w:rPr>
        <w:t xml:space="preserve">15 min to administer and score, making this a viable option for many. The FMS test kit (Functional Movement Systems, Inc., Chatham, VA) is approximately $180.00, making it accessible for a wide variety of clinical and </w:t>
      </w:r>
      <w:r w:rsidRPr="00BB680A">
        <w:rPr>
          <w:rFonts w:ascii="Book Antiqua" w:hAnsi="Book Antiqua" w:cs="Times New Roman"/>
          <w:sz w:val="24"/>
          <w:szCs w:val="24"/>
        </w:rPr>
        <w:lastRenderedPageBreak/>
        <w:t>performance settings. Reliable and consistent scoring has been shown with</w:t>
      </w:r>
      <w:r w:rsidR="00357ACC" w:rsidRPr="00BB680A">
        <w:rPr>
          <w:rFonts w:ascii="Book Antiqua" w:hAnsi="Book Antiqua" w:cs="Times New Roman"/>
          <w:sz w:val="24"/>
          <w:szCs w:val="24"/>
        </w:rPr>
        <w:t xml:space="preserve"> just a 2 h</w:t>
      </w:r>
      <w:r w:rsidR="00C81621" w:rsidRPr="00BB680A">
        <w:rPr>
          <w:rFonts w:ascii="Book Antiqua" w:hAnsi="Book Antiqua" w:cs="Times New Roman"/>
          <w:sz w:val="24"/>
          <w:szCs w:val="24"/>
          <w:lang w:eastAsia="zh-CN"/>
        </w:rPr>
        <w:t xml:space="preserve"> </w:t>
      </w:r>
      <w:r w:rsidR="00357ACC" w:rsidRPr="00BB680A">
        <w:rPr>
          <w:rFonts w:ascii="Book Antiqua" w:hAnsi="Book Antiqua" w:cs="Times New Roman"/>
          <w:sz w:val="24"/>
          <w:szCs w:val="24"/>
        </w:rPr>
        <w:t>training session</w:t>
      </w:r>
      <w:r w:rsidR="00FF30C6"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Pr="00BB680A">
        <w:rPr>
          <w:rFonts w:ascii="Book Antiqua" w:hAnsi="Book Antiqua" w:cs="Times New Roman"/>
          <w:sz w:val="24"/>
          <w:szCs w:val="24"/>
        </w:rPr>
        <w:instrText xml:space="preserve"> ADDIN ZOTERO_ITEM CSL_CITATION {"citationID":"1jooo024at","properties":{"formattedCitation":"{\\rtf \\super 7\\nosupersub{}}","plainCitation":"7"},"citationItems":[{"id":6,"uris":["http://zotero.org/users/1540874/items/AXZNHJXC"],"uri":["http://zotero.org/users/1540874/items/AXZNHJXC"],"itemData":{"id":6,"type":"article-journal","title":"Interrater and intrarater reliability of the Functional Movement Screen.","container-title":"Journal of Strength and Conditioning Research","page":"982-7","volume":"27","issue":"4","author":[{"family":"Smith","given":"Craig A"},{"family":"Chimera","given":"Nicole J"},{"family":"Wright","given":"Nicholas J"},{"family":"Warren","given":"Meghan"}],"issued":{"date-parts":[["2013"]]}}}],"schema":"https://github.com/citation-style-language/schema/raw/master/csl-citation.json"} </w:instrText>
      </w:r>
      <w:r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7</w:t>
      </w:r>
      <w:r w:rsidRPr="00BB680A">
        <w:rPr>
          <w:rFonts w:ascii="Book Antiqua" w:hAnsi="Book Antiqua" w:cs="Times New Roman"/>
          <w:sz w:val="24"/>
          <w:szCs w:val="24"/>
        </w:rPr>
        <w:fldChar w:fldCharType="end"/>
      </w:r>
      <w:r w:rsidR="00FF30C6" w:rsidRPr="00BB680A">
        <w:rPr>
          <w:rFonts w:ascii="Book Antiqua" w:hAnsi="Book Antiqua" w:cs="Times New Roman"/>
          <w:sz w:val="24"/>
          <w:szCs w:val="24"/>
          <w:vertAlign w:val="superscript"/>
        </w:rPr>
        <w:t>]</w:t>
      </w:r>
      <w:r w:rsidR="00357ACC" w:rsidRPr="00BB680A">
        <w:rPr>
          <w:rFonts w:ascii="Book Antiqua" w:hAnsi="Book Antiqua" w:cs="Times New Roman"/>
          <w:sz w:val="24"/>
          <w:szCs w:val="24"/>
        </w:rPr>
        <w:t>,</w:t>
      </w:r>
      <w:r w:rsidRPr="00BB680A">
        <w:rPr>
          <w:rFonts w:ascii="Book Antiqua" w:hAnsi="Book Antiqua" w:cs="Times New Roman"/>
          <w:sz w:val="24"/>
          <w:szCs w:val="24"/>
        </w:rPr>
        <w:t xml:space="preserve"> again enhancing the use with a variety of fitness and healthcare professionals in different settings. </w:t>
      </w:r>
    </w:p>
    <w:p w14:paraId="0E5626F6" w14:textId="4AC17A83" w:rsidR="00A67D2C" w:rsidRPr="00BB680A" w:rsidRDefault="00A67D2C" w:rsidP="00AA6E30">
      <w:pPr>
        <w:spacing w:after="0" w:line="360" w:lineRule="auto"/>
        <w:ind w:firstLine="720"/>
        <w:jc w:val="both"/>
        <w:rPr>
          <w:rFonts w:ascii="Book Antiqua" w:hAnsi="Book Antiqua" w:cs="Times New Roman"/>
          <w:sz w:val="24"/>
          <w:szCs w:val="24"/>
        </w:rPr>
      </w:pPr>
      <w:r w:rsidRPr="00BB680A">
        <w:rPr>
          <w:rFonts w:ascii="Book Antiqua" w:hAnsi="Book Antiqua" w:cs="Times New Roman"/>
          <w:sz w:val="24"/>
          <w:szCs w:val="24"/>
        </w:rPr>
        <w:t xml:space="preserve">Five studies utilizing varied samples have calculated normative values for the </w:t>
      </w:r>
      <w:r w:rsidR="001A2C26" w:rsidRPr="00BB680A">
        <w:rPr>
          <w:rFonts w:ascii="Book Antiqua" w:hAnsi="Book Antiqua" w:cs="Times New Roman"/>
          <w:sz w:val="24"/>
          <w:szCs w:val="24"/>
        </w:rPr>
        <w:t xml:space="preserve">summed total </w:t>
      </w:r>
      <w:r w:rsidR="00A37172" w:rsidRPr="00BB680A">
        <w:rPr>
          <w:rFonts w:ascii="Book Antiqua" w:hAnsi="Book Antiqua" w:cs="Times New Roman"/>
          <w:sz w:val="24"/>
          <w:szCs w:val="24"/>
        </w:rPr>
        <w:t>FMS in the last 5 years</w:t>
      </w:r>
      <w:r w:rsidR="00FF30C6" w:rsidRPr="00BB680A">
        <w:rPr>
          <w:rFonts w:ascii="Book Antiqua" w:hAnsi="Book Antiqua" w:cs="Times New Roman"/>
          <w:sz w:val="24"/>
          <w:szCs w:val="24"/>
          <w:vertAlign w:val="superscript"/>
        </w:rPr>
        <w:t>[</w:t>
      </w:r>
      <w:r w:rsidR="002A42A5" w:rsidRPr="00BB680A">
        <w:rPr>
          <w:rFonts w:ascii="Book Antiqua" w:hAnsi="Book Antiqua" w:cs="Times New Roman"/>
          <w:sz w:val="24"/>
          <w:szCs w:val="24"/>
          <w:vertAlign w:val="superscript"/>
        </w:rPr>
        <w:t>8-12</w:t>
      </w:r>
      <w:r w:rsidR="00FF30C6"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vertAlign w:val="superscript"/>
        </w:rPr>
        <w:t>.</w:t>
      </w:r>
      <w:r w:rsidRPr="00BB680A">
        <w:rPr>
          <w:rFonts w:ascii="Book Antiqua" w:hAnsi="Book Antiqua" w:cs="Times New Roman"/>
          <w:sz w:val="24"/>
          <w:szCs w:val="24"/>
        </w:rPr>
        <w:t xml:space="preserve"> Two of the studies focused on small samples of participants in specific sports, hurli</w:t>
      </w:r>
      <w:r w:rsidR="00357ACC" w:rsidRPr="00BB680A">
        <w:rPr>
          <w:rFonts w:ascii="Book Antiqua" w:hAnsi="Book Antiqua" w:cs="Times New Roman"/>
          <w:sz w:val="24"/>
          <w:szCs w:val="24"/>
        </w:rPr>
        <w:t>ng and Gaelic football (</w:t>
      </w:r>
      <w:r w:rsidR="000F73C9" w:rsidRPr="00BB680A">
        <w:rPr>
          <w:rFonts w:ascii="Book Antiqua" w:hAnsi="Book Antiqua" w:cs="Times New Roman"/>
          <w:i/>
          <w:sz w:val="24"/>
          <w:szCs w:val="24"/>
        </w:rPr>
        <w:t>n</w:t>
      </w:r>
      <w:r w:rsidR="000F73C9" w:rsidRPr="00BB680A">
        <w:rPr>
          <w:rFonts w:ascii="Book Antiqua" w:hAnsi="Book Antiqua" w:cs="Times New Roman"/>
          <w:sz w:val="24"/>
          <w:szCs w:val="24"/>
        </w:rPr>
        <w:t xml:space="preserve"> =</w:t>
      </w:r>
      <w:r w:rsidR="00357ACC" w:rsidRPr="00BB680A">
        <w:rPr>
          <w:rFonts w:ascii="Book Antiqua" w:hAnsi="Book Antiqua" w:cs="Times New Roman"/>
          <w:sz w:val="24"/>
          <w:szCs w:val="24"/>
        </w:rPr>
        <w:t xml:space="preserve"> 62)</w:t>
      </w:r>
      <w:r w:rsidR="00FF30C6"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Pr="00BB680A">
        <w:rPr>
          <w:rFonts w:ascii="Book Antiqua" w:hAnsi="Book Antiqua" w:cs="Times New Roman"/>
          <w:sz w:val="24"/>
          <w:szCs w:val="24"/>
        </w:rPr>
        <w:instrText xml:space="preserve"> ADDIN ZOTERO_ITEM CSL_CITATION {"citationID":"1t2e2h7m2p","properties":{"formattedCitation":"{\\rtf \\super 8\\nosupersub{}}","plainCitation":"8"},"citationItems":[{"id":2504,"uris":["http://zotero.org/users/1540874/items/WFCBIMVF"],"uri":["http://zotero.org/users/1540874/items/WFCBIMVF"],"itemData":{"id":2504,"type":"article-journal","title":"Normative data for the Functional Movement Screen in male Gaelic field sports","container-title":"Physical Therapy in Sport","page":"194-199","volume":"15","issue":"3","source":"NCBI PubMed","abstract":"OBJECTIVE: To determine normative values for the Functional Movement Screen (FMS) in Elite and Sub-Elite male Gaelic Football and Hurling players.\nDESIGN: A cross sectional study of functional movement in Gaelic games at Elite and Sub-Elite level. Players were video recorded completing the Functional Movement Screen Tool and scored post-test. Comparisons were analysed using Mann-Whitney U tests.\nSETTING: Field testing in team gym facility and university biomechanics laboratory.\nPARTICIPANTS: A total of 62 players were tested. This consisted of 41 Hurling, and 21 Gaelic Football players. 30 of these participants were deemed Elite and 32 were deemed Sub-Elite. The mean age of the sample was 22.15 ± 3.02 years.\nMAIN OUTCOME MEASURES: Functional Movement Screen (FMS).\nRESULTS: The FMS mean score for the sample was 15.56 ± 1.46. The Elite group (15.8 ± 1.58) scored higher than the Sub-Elite group (15.34 ± 1.31) but there was no significant difference between groups.\nCONCLUSIONS: This study provides normative reference values for Gaelic Players. Elite Gaelic Players perform no better than a young, active population in the FMS indicating a potential problem with the FMS as a measure.","DOI":"10.1016/j.ptsp.2013.11.004","ISSN":"1873-1600","note":"PMID: 24556034","journalAbbreviation":"Phys Ther Sport","language":"eng","author":[{"family":"Fox","given":"Domhnaill"},{"family":"O'Malley","given":"Edwenia"},{"family":"Blake","given":"Catherine"}],"issued":{"date-parts":[["2014",8]]},"PMID":"24556034"}}],"schema":"https://github.com/citation-style-language/schema/raw/master/csl-citation.json"} </w:instrText>
      </w:r>
      <w:r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8</w:t>
      </w:r>
      <w:r w:rsidRPr="00BB680A">
        <w:rPr>
          <w:rFonts w:ascii="Book Antiqua" w:hAnsi="Book Antiqua" w:cs="Times New Roman"/>
          <w:sz w:val="24"/>
          <w:szCs w:val="24"/>
        </w:rPr>
        <w:fldChar w:fldCharType="end"/>
      </w:r>
      <w:r w:rsidR="00FF30C6" w:rsidRPr="00BB680A">
        <w:rPr>
          <w:rFonts w:ascii="Book Antiqua" w:hAnsi="Book Antiqua" w:cs="Times New Roman"/>
          <w:sz w:val="24"/>
          <w:szCs w:val="24"/>
          <w:vertAlign w:val="superscript"/>
        </w:rPr>
        <w:t>]</w:t>
      </w:r>
      <w:r w:rsidR="00357ACC" w:rsidRPr="00BB680A">
        <w:rPr>
          <w:rFonts w:ascii="Book Antiqua" w:hAnsi="Book Antiqua" w:cs="Times New Roman"/>
          <w:sz w:val="24"/>
          <w:szCs w:val="24"/>
        </w:rPr>
        <w:t>, and running (</w:t>
      </w:r>
      <w:r w:rsidR="000F73C9" w:rsidRPr="00BB680A">
        <w:rPr>
          <w:rFonts w:ascii="Book Antiqua" w:hAnsi="Book Antiqua" w:cs="Times New Roman"/>
          <w:i/>
          <w:sz w:val="24"/>
          <w:szCs w:val="24"/>
        </w:rPr>
        <w:t>n</w:t>
      </w:r>
      <w:r w:rsidR="000F73C9" w:rsidRPr="00BB680A">
        <w:rPr>
          <w:rFonts w:ascii="Book Antiqua" w:hAnsi="Book Antiqua" w:cs="Times New Roman"/>
          <w:sz w:val="24"/>
          <w:szCs w:val="24"/>
        </w:rPr>
        <w:t xml:space="preserve"> =</w:t>
      </w:r>
      <w:r w:rsidR="00357ACC" w:rsidRPr="00BB680A">
        <w:rPr>
          <w:rFonts w:ascii="Book Antiqua" w:hAnsi="Book Antiqua" w:cs="Times New Roman"/>
          <w:sz w:val="24"/>
          <w:szCs w:val="24"/>
        </w:rPr>
        <w:t xml:space="preserve"> 43)</w:t>
      </w:r>
      <w:r w:rsidR="00FF30C6" w:rsidRPr="00BB680A">
        <w:rPr>
          <w:rFonts w:ascii="Book Antiqua" w:hAnsi="Book Antiqua" w:cs="Times New Roman"/>
          <w:sz w:val="24"/>
          <w:szCs w:val="24"/>
          <w:vertAlign w:val="superscript"/>
        </w:rPr>
        <w:t>[</w:t>
      </w:r>
      <w:r w:rsidR="002A42A5" w:rsidRPr="00BB680A">
        <w:rPr>
          <w:rFonts w:ascii="Book Antiqua" w:hAnsi="Book Antiqua" w:cs="Times New Roman"/>
          <w:sz w:val="24"/>
          <w:szCs w:val="24"/>
          <w:vertAlign w:val="superscript"/>
        </w:rPr>
        <w:t>9</w:t>
      </w:r>
      <w:r w:rsidR="00FF30C6" w:rsidRPr="00BB680A">
        <w:rPr>
          <w:rFonts w:ascii="Book Antiqua" w:hAnsi="Book Antiqua" w:cs="Times New Roman"/>
          <w:sz w:val="24"/>
          <w:szCs w:val="24"/>
          <w:vertAlign w:val="superscript"/>
        </w:rPr>
        <w:t>]</w:t>
      </w:r>
      <w:r w:rsidR="00357ACC" w:rsidRPr="00BB680A">
        <w:rPr>
          <w:rFonts w:ascii="Book Antiqua" w:hAnsi="Book Antiqua" w:cs="Times New Roman"/>
          <w:sz w:val="24"/>
          <w:szCs w:val="24"/>
        </w:rPr>
        <w:t>.</w:t>
      </w:r>
      <w:r w:rsidRPr="00BB680A">
        <w:rPr>
          <w:rFonts w:ascii="Book Antiqua" w:hAnsi="Book Antiqua" w:cs="Times New Roman"/>
          <w:sz w:val="24"/>
          <w:szCs w:val="24"/>
        </w:rPr>
        <w:t xml:space="preserve"> The normative value for the total FMS score in both of these studies was very similar (15.6</w:t>
      </w:r>
      <w:r w:rsidR="00556C4E" w:rsidRPr="00BB680A">
        <w:rPr>
          <w:rFonts w:ascii="Book Antiqua" w:hAnsi="Book Antiqua" w:cs="Times New Roman"/>
          <w:sz w:val="24"/>
          <w:szCs w:val="24"/>
          <w:lang w:eastAsia="zh-CN"/>
        </w:rPr>
        <w:t xml:space="preserve"> </w:t>
      </w:r>
      <w:r w:rsidRPr="00BB680A">
        <w:rPr>
          <w:rFonts w:ascii="Book Antiqua" w:hAnsi="Book Antiqua" w:cs="Times New Roman"/>
          <w:sz w:val="24"/>
          <w:szCs w:val="24"/>
        </w:rPr>
        <w:t>±</w:t>
      </w:r>
      <w:r w:rsidR="00556C4E" w:rsidRPr="00BB680A">
        <w:rPr>
          <w:rFonts w:ascii="Book Antiqua" w:hAnsi="Book Antiqua" w:cs="Times New Roman"/>
          <w:sz w:val="24"/>
          <w:szCs w:val="24"/>
          <w:lang w:eastAsia="zh-CN"/>
        </w:rPr>
        <w:t xml:space="preserve"> </w:t>
      </w:r>
      <w:r w:rsidRPr="00BB680A">
        <w:rPr>
          <w:rFonts w:ascii="Book Antiqua" w:hAnsi="Book Antiqua" w:cs="Times New Roman"/>
          <w:sz w:val="24"/>
          <w:szCs w:val="24"/>
        </w:rPr>
        <w:t>1.5 for the hurlers and Gaelic football players and 1</w:t>
      </w:r>
      <w:r w:rsidR="00357ACC" w:rsidRPr="00BB680A">
        <w:rPr>
          <w:rFonts w:ascii="Book Antiqua" w:hAnsi="Book Antiqua" w:cs="Times New Roman"/>
          <w:sz w:val="24"/>
          <w:szCs w:val="24"/>
        </w:rPr>
        <w:t>5.4</w:t>
      </w:r>
      <w:r w:rsidR="004A6CF9" w:rsidRPr="00BB680A">
        <w:rPr>
          <w:rFonts w:ascii="Book Antiqua" w:hAnsi="Book Antiqua" w:cs="Times New Roman"/>
          <w:sz w:val="24"/>
          <w:szCs w:val="24"/>
        </w:rPr>
        <w:t xml:space="preserve"> </w:t>
      </w:r>
      <w:r w:rsidR="00357ACC" w:rsidRPr="00BB680A">
        <w:rPr>
          <w:rFonts w:ascii="Book Antiqua" w:hAnsi="Book Antiqua" w:cs="Times New Roman"/>
          <w:sz w:val="24"/>
          <w:szCs w:val="24"/>
        </w:rPr>
        <w:t>±</w:t>
      </w:r>
      <w:r w:rsidR="004A6CF9" w:rsidRPr="00BB680A">
        <w:rPr>
          <w:rFonts w:ascii="Book Antiqua" w:hAnsi="Book Antiqua" w:cs="Times New Roman"/>
          <w:sz w:val="24"/>
          <w:szCs w:val="24"/>
        </w:rPr>
        <w:t xml:space="preserve"> </w:t>
      </w:r>
      <w:r w:rsidR="00357ACC" w:rsidRPr="00BB680A">
        <w:rPr>
          <w:rFonts w:ascii="Book Antiqua" w:hAnsi="Book Antiqua" w:cs="Times New Roman"/>
          <w:sz w:val="24"/>
          <w:szCs w:val="24"/>
        </w:rPr>
        <w:t>2.4 in the runners). Teyhen</w:t>
      </w:r>
      <w:r w:rsidRPr="00BB680A">
        <w:rPr>
          <w:rFonts w:ascii="Book Antiqua" w:hAnsi="Book Antiqua" w:cs="Times New Roman"/>
          <w:sz w:val="24"/>
          <w:szCs w:val="24"/>
        </w:rPr>
        <w:t xml:space="preserve"> </w:t>
      </w:r>
      <w:r w:rsidR="00C81621" w:rsidRPr="00BB680A">
        <w:rPr>
          <w:rFonts w:ascii="Book Antiqua" w:hAnsi="Book Antiqua" w:cs="Times New Roman"/>
          <w:i/>
          <w:sz w:val="24"/>
          <w:szCs w:val="24"/>
          <w:lang w:eastAsia="zh-CN"/>
        </w:rPr>
        <w:t>et al</w:t>
      </w:r>
      <w:r w:rsidR="00FF30C6"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Pr="00BB680A">
        <w:rPr>
          <w:rFonts w:ascii="Book Antiqua" w:hAnsi="Book Antiqua" w:cs="Times New Roman"/>
          <w:sz w:val="24"/>
          <w:szCs w:val="24"/>
        </w:rPr>
        <w:instrText xml:space="preserve"> ADDIN ZOTERO_ITEM CSL_CITATION {"citationID":"2jmr9l8fv1","properties":{"formattedCitation":"{\\rtf \\super 11\\nosupersub{}}","plainCitation":"11"},"citationItems":[{"id":2486,"uris":["http://zotero.org/users/1540874/items/5U5XZIHQ"],"uri":["http://zotero.org/users/1540874/items/5U5XZIHQ"],"itemData":{"id":2486,"type":"article-journal","title":"Normative data and the influence of age and gender on power, balance, flexibility, and Functional Movement in healthy service members","container-title":"Military Medicine","page":"413-420","volume":"179","issue":"4","source":"CrossRef","DOI":"10.7205/MILMED-D-13-00362","ISSN":"0026-4075, 1930-613X","language":"en","author":[{"family":"Teyhen","given":"Deydre S."},{"family":"Riebel","given":"Mark A."},{"family":"McArthur","given":"Derrick R."},{"family":"Savini","given":"Matthew"},{"family":"Jones","given":"Mackenzie J."},{"family":"Goffar","given":"Stephen L."},{"family":"Kiesel","given":"Kyle B."},{"family":"Plisky","given":"Phillip J."}],"issued":{"date-parts":[["2014",4]]},"accessed":{"date-parts":[["2015",5,11]]}}}],"schema":"https://github.com/citation-style-language/schema/raw/master/csl-citation.json"} </w:instrText>
      </w:r>
      <w:r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11</w:t>
      </w:r>
      <w:r w:rsidRPr="00BB680A">
        <w:rPr>
          <w:rFonts w:ascii="Book Antiqua" w:hAnsi="Book Antiqua" w:cs="Times New Roman"/>
          <w:sz w:val="24"/>
          <w:szCs w:val="24"/>
        </w:rPr>
        <w:fldChar w:fldCharType="end"/>
      </w:r>
      <w:r w:rsidR="00FF30C6" w:rsidRPr="00BB680A">
        <w:rPr>
          <w:rFonts w:ascii="Book Antiqua" w:hAnsi="Book Antiqua" w:cs="Times New Roman"/>
          <w:sz w:val="24"/>
          <w:szCs w:val="24"/>
          <w:vertAlign w:val="superscript"/>
        </w:rPr>
        <w:t>]</w:t>
      </w:r>
      <w:r w:rsidRPr="00BB680A">
        <w:rPr>
          <w:rFonts w:ascii="Book Antiqua" w:hAnsi="Book Antiqua" w:cs="Times New Roman"/>
          <w:sz w:val="24"/>
          <w:szCs w:val="24"/>
        </w:rPr>
        <w:t xml:space="preserve"> reported</w:t>
      </w:r>
      <w:r w:rsidR="004A6CF9" w:rsidRPr="00BB680A">
        <w:rPr>
          <w:rFonts w:ascii="Book Antiqua" w:hAnsi="Book Antiqua" w:cs="Times New Roman"/>
          <w:sz w:val="24"/>
          <w:szCs w:val="24"/>
        </w:rPr>
        <w:t xml:space="preserve"> a</w:t>
      </w:r>
      <w:r w:rsidRPr="00BB680A">
        <w:rPr>
          <w:rFonts w:ascii="Book Antiqua" w:hAnsi="Book Antiqua" w:cs="Times New Roman"/>
          <w:sz w:val="24"/>
          <w:szCs w:val="24"/>
        </w:rPr>
        <w:t xml:space="preserve"> higher normative value for 247 male and female active service members at 16.2</w:t>
      </w:r>
      <w:r w:rsidR="00556C4E" w:rsidRPr="00BB680A">
        <w:rPr>
          <w:rFonts w:ascii="Book Antiqua" w:hAnsi="Book Antiqua" w:cs="Times New Roman"/>
          <w:sz w:val="24"/>
          <w:szCs w:val="24"/>
          <w:lang w:eastAsia="zh-CN"/>
        </w:rPr>
        <w:t xml:space="preserve"> </w:t>
      </w:r>
      <w:r w:rsidRPr="00BB680A">
        <w:rPr>
          <w:rFonts w:ascii="Book Antiqua" w:hAnsi="Book Antiqua" w:cs="Times New Roman"/>
          <w:sz w:val="24"/>
          <w:szCs w:val="24"/>
        </w:rPr>
        <w:t>±</w:t>
      </w:r>
      <w:r w:rsidR="00556C4E" w:rsidRPr="00BB680A">
        <w:rPr>
          <w:rFonts w:ascii="Book Antiqua" w:hAnsi="Book Antiqua" w:cs="Times New Roman"/>
          <w:sz w:val="24"/>
          <w:szCs w:val="24"/>
          <w:lang w:eastAsia="zh-CN"/>
        </w:rPr>
        <w:t xml:space="preserve"> </w:t>
      </w:r>
      <w:r w:rsidRPr="00BB680A">
        <w:rPr>
          <w:rFonts w:ascii="Book Antiqua" w:hAnsi="Book Antiqua" w:cs="Times New Roman"/>
          <w:sz w:val="24"/>
          <w:szCs w:val="24"/>
        </w:rPr>
        <w:t>2.2. There was a significant age by sex interaction (</w:t>
      </w:r>
      <w:r w:rsidR="002D4FD0" w:rsidRPr="00BB680A">
        <w:rPr>
          <w:rFonts w:ascii="Book Antiqua" w:hAnsi="Book Antiqua" w:cs="Times New Roman"/>
          <w:i/>
          <w:sz w:val="24"/>
          <w:szCs w:val="24"/>
        </w:rPr>
        <w:t>P</w:t>
      </w:r>
      <w:r w:rsidR="002D4FD0" w:rsidRPr="00BB680A">
        <w:rPr>
          <w:rFonts w:ascii="Book Antiqua" w:hAnsi="Book Antiqua" w:cs="Times New Roman"/>
          <w:i/>
          <w:iCs/>
          <w:sz w:val="24"/>
          <w:szCs w:val="24"/>
        </w:rPr>
        <w:t xml:space="preserve"> </w:t>
      </w:r>
      <w:r w:rsidR="002D4FD0" w:rsidRPr="00BB680A">
        <w:rPr>
          <w:rFonts w:ascii="Book Antiqua" w:hAnsi="Book Antiqua" w:cs="Times New Roman"/>
          <w:sz w:val="24"/>
          <w:szCs w:val="24"/>
        </w:rPr>
        <w:t>=</w:t>
      </w:r>
      <w:r w:rsidRPr="00BB680A">
        <w:rPr>
          <w:rFonts w:ascii="Book Antiqua" w:hAnsi="Book Antiqua" w:cs="Times New Roman"/>
          <w:sz w:val="24"/>
          <w:szCs w:val="24"/>
        </w:rPr>
        <w:t xml:space="preserve"> 0.007) with higher scores in females and younger ages. The largest sample </w:t>
      </w:r>
      <w:r w:rsidR="001A2C26" w:rsidRPr="00BB680A">
        <w:rPr>
          <w:rFonts w:ascii="Book Antiqua" w:hAnsi="Book Antiqua" w:cs="Times New Roman"/>
          <w:sz w:val="24"/>
          <w:szCs w:val="24"/>
        </w:rPr>
        <w:t>(</w:t>
      </w:r>
      <w:r w:rsidR="000F73C9" w:rsidRPr="00BB680A">
        <w:rPr>
          <w:rFonts w:ascii="Book Antiqua" w:hAnsi="Book Antiqua" w:cs="Times New Roman"/>
          <w:i/>
          <w:sz w:val="24"/>
          <w:szCs w:val="24"/>
        </w:rPr>
        <w:t>n</w:t>
      </w:r>
      <w:r w:rsidR="000F73C9" w:rsidRPr="00BB680A">
        <w:rPr>
          <w:rFonts w:ascii="Book Antiqua" w:hAnsi="Book Antiqua" w:cs="Times New Roman"/>
          <w:sz w:val="24"/>
          <w:szCs w:val="24"/>
        </w:rPr>
        <w:t xml:space="preserve"> =</w:t>
      </w:r>
      <w:r w:rsidR="001A2C26" w:rsidRPr="00BB680A">
        <w:rPr>
          <w:rFonts w:ascii="Book Antiqua" w:hAnsi="Book Antiqua" w:cs="Times New Roman"/>
          <w:sz w:val="24"/>
          <w:szCs w:val="24"/>
        </w:rPr>
        <w:t xml:space="preserve"> 622) of</w:t>
      </w:r>
      <w:r w:rsidRPr="00BB680A">
        <w:rPr>
          <w:rFonts w:ascii="Book Antiqua" w:hAnsi="Book Antiqua" w:cs="Times New Roman"/>
          <w:sz w:val="24"/>
          <w:szCs w:val="24"/>
        </w:rPr>
        <w:t xml:space="preserve"> 21 years and older </w:t>
      </w:r>
      <w:r w:rsidR="004A6CF9" w:rsidRPr="00BB680A">
        <w:rPr>
          <w:rFonts w:ascii="Book Antiqua" w:hAnsi="Book Antiqua" w:cs="Times New Roman"/>
          <w:sz w:val="24"/>
          <w:szCs w:val="24"/>
        </w:rPr>
        <w:t xml:space="preserve">included </w:t>
      </w:r>
      <w:r w:rsidRPr="00BB680A">
        <w:rPr>
          <w:rFonts w:ascii="Book Antiqua" w:hAnsi="Book Antiqua" w:cs="Times New Roman"/>
          <w:sz w:val="24"/>
          <w:szCs w:val="24"/>
        </w:rPr>
        <w:t xml:space="preserve">males and females in the general population </w:t>
      </w:r>
      <w:r w:rsidR="004A6CF9" w:rsidRPr="00BB680A">
        <w:rPr>
          <w:rFonts w:ascii="Book Antiqua" w:hAnsi="Book Antiqua" w:cs="Times New Roman"/>
          <w:sz w:val="24"/>
          <w:szCs w:val="24"/>
        </w:rPr>
        <w:t xml:space="preserve">and </w:t>
      </w:r>
      <w:r w:rsidRPr="00BB680A">
        <w:rPr>
          <w:rFonts w:ascii="Book Antiqua" w:hAnsi="Book Antiqua" w:cs="Times New Roman"/>
          <w:sz w:val="24"/>
          <w:szCs w:val="24"/>
        </w:rPr>
        <w:t>reported ag</w:t>
      </w:r>
      <w:r w:rsidR="00C718C7" w:rsidRPr="00BB680A">
        <w:rPr>
          <w:rFonts w:ascii="Book Antiqua" w:hAnsi="Book Antiqua" w:cs="Times New Roman"/>
          <w:sz w:val="24"/>
          <w:szCs w:val="24"/>
        </w:rPr>
        <w:t>e and sex stratified FMS scores</w:t>
      </w:r>
      <w:r w:rsidR="00FF30C6"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Pr="00BB680A">
        <w:rPr>
          <w:rFonts w:ascii="Book Antiqua" w:hAnsi="Book Antiqua" w:cs="Times New Roman"/>
          <w:sz w:val="24"/>
          <w:szCs w:val="24"/>
        </w:rPr>
        <w:instrText xml:space="preserve"> ADDIN ZOTERO_ITEM CSL_CITATION {"citationID":"26filo0s9v","properties":{"formattedCitation":"{\\rtf \\super 10\\nosupersub{}}","plainCitation":"10"},"citationItems":[{"id":2490,"uris":["http://zotero.org/users/1540874/items/8UVTV2AM"],"uri":["http://zotero.org/users/1540874/items/8UVTV2AM"],"itemData":{"id":2490,"type":"article-journal","title":"Functional Movement Screen normative values in a young, active population","container-title":"International Journal of Sports Physical Therapy","page":"75-82","volume":"6","issue":"2","source":"NCBI PubMed","abstract":"BACKGROUND: The Functional Movement Screen(TM) (FMS(TM)) is a screening instrument which evaluates selective fundamental movement patterns to determine potential injury risk. However, despite its global use, there are currently no normative values available for the FMS(TM).\nOBJECTIVES: To establish normative values for the FMS(TM) in a population of active, healthy individuals. Secondary aims were to investigate whether performance differed between males and females, between those with and without a previous history of injury, and to establish real-time inter-rater reliability of the FMS(TM).\nMETHODS: Two hundred and nine (108 females and 101 males) physically active individuals, aged between 18 and 40 years, with no recent (&lt;6 weeks) history of musculoskeletal injury were recruited. All participants performed the FMS(TM) and were scored using the previously established standardized FMS(TM) criteria. A representative sub-group participant sample (28%) determined inter rater reliability.\nRESULTS: The mean composite FMS(TM) score was 15.7 with a 95% confidence interval between 15.4 and 15.9 out of a possible total of 21. There was no statistically significant difference in scores between females and males (t(207) = .979, p = .329), or those who reported a previous injury and those who did not (t(207) = .688, p= .492). Inter-rater reliability (ICC(3,1)) for the composite FMS(TM) score was .971, demonstrating excellent reliability. Inter-rater reliability (Kappa) for individual test components of the FMS(TM) demonstrated substantial to excellent agreement (0.70 - 1.0).\nDISCUSSION AND CONCLUSION: This cross-sectional study provides FMS(TM) reference values for young, active individuals, which will assist in the interpretation of individual scores when screening athletes for musculoskeletal injury and performance factors.","ISSN":"2159-2896","note":"PMID: 21713227 \nPMCID: PMC3109893","journalAbbreviation":"Int J Sports Phys Ther","language":"eng","author":[{"family":"Schneiders","given":"Anthony G."},{"family":"Davidsson","given":"Asa"},{"family":"Hörman","given":"Elvira"},{"family":"Sullivan","given":"S. John"}],"issued":{"date-parts":[["2011",6]]},"PMID":"21713227","PMCID":"PMC3109893"}}],"schema":"https://github.com/citation-style-language/schema/raw/master/csl-citation.json"} </w:instrText>
      </w:r>
      <w:r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10</w:t>
      </w:r>
      <w:r w:rsidRPr="00BB680A">
        <w:rPr>
          <w:rFonts w:ascii="Book Antiqua" w:hAnsi="Book Antiqua" w:cs="Times New Roman"/>
          <w:sz w:val="24"/>
          <w:szCs w:val="24"/>
        </w:rPr>
        <w:fldChar w:fldCharType="end"/>
      </w:r>
      <w:r w:rsidR="00FF30C6" w:rsidRPr="00BB680A">
        <w:rPr>
          <w:rFonts w:ascii="Book Antiqua" w:hAnsi="Book Antiqua" w:cs="Times New Roman"/>
          <w:sz w:val="24"/>
          <w:szCs w:val="24"/>
          <w:vertAlign w:val="superscript"/>
        </w:rPr>
        <w:t>]</w:t>
      </w:r>
      <w:r w:rsidRPr="00BB680A">
        <w:rPr>
          <w:rFonts w:ascii="Book Antiqua" w:hAnsi="Book Antiqua" w:cs="Times New Roman"/>
          <w:sz w:val="24"/>
          <w:szCs w:val="24"/>
        </w:rPr>
        <w:t xml:space="preserve"> in general FMS scores decreased with age and females had higher average FMS scores compared with men. Although a large study overall, care should be taken with application of this population</w:t>
      </w:r>
      <w:r w:rsidR="001A2C26" w:rsidRPr="00BB680A">
        <w:rPr>
          <w:rFonts w:ascii="Book Antiqua" w:hAnsi="Book Antiqua" w:cs="Times New Roman"/>
          <w:sz w:val="24"/>
          <w:szCs w:val="24"/>
        </w:rPr>
        <w:t>-</w:t>
      </w:r>
      <w:r w:rsidRPr="00BB680A">
        <w:rPr>
          <w:rFonts w:ascii="Book Antiqua" w:hAnsi="Book Antiqua" w:cs="Times New Roman"/>
          <w:sz w:val="24"/>
          <w:szCs w:val="24"/>
        </w:rPr>
        <w:t>based study since so</w:t>
      </w:r>
      <w:r w:rsidR="004A6CF9" w:rsidRPr="00BB680A">
        <w:rPr>
          <w:rFonts w:ascii="Book Antiqua" w:hAnsi="Book Antiqua" w:cs="Times New Roman"/>
          <w:sz w:val="24"/>
          <w:szCs w:val="24"/>
        </w:rPr>
        <w:t>me of the age/sex categories were</w:t>
      </w:r>
      <w:r w:rsidRPr="00BB680A">
        <w:rPr>
          <w:rFonts w:ascii="Book Antiqua" w:hAnsi="Book Antiqua" w:cs="Times New Roman"/>
          <w:sz w:val="24"/>
          <w:szCs w:val="24"/>
        </w:rPr>
        <w:t xml:space="preserve"> very small (</w:t>
      </w:r>
      <w:r w:rsidR="00C72233" w:rsidRPr="00BB680A">
        <w:rPr>
          <w:rFonts w:ascii="Book Antiqua" w:hAnsi="Book Antiqua" w:cs="Times New Roman"/>
          <w:sz w:val="24"/>
          <w:szCs w:val="24"/>
        </w:rPr>
        <w:t xml:space="preserve">for example: </w:t>
      </w:r>
      <w:r w:rsidR="000F73C9" w:rsidRPr="00BB680A">
        <w:rPr>
          <w:rFonts w:ascii="Book Antiqua" w:hAnsi="Book Antiqua" w:cs="Times New Roman"/>
          <w:i/>
          <w:sz w:val="24"/>
          <w:szCs w:val="24"/>
        </w:rPr>
        <w:t>n</w:t>
      </w:r>
      <w:r w:rsidR="000F73C9" w:rsidRPr="00BB680A">
        <w:rPr>
          <w:rFonts w:ascii="Book Antiqua" w:hAnsi="Book Antiqua" w:cs="Times New Roman"/>
          <w:sz w:val="24"/>
          <w:szCs w:val="24"/>
        </w:rPr>
        <w:t xml:space="preserve"> =</w:t>
      </w:r>
      <w:r w:rsidRPr="00BB680A">
        <w:rPr>
          <w:rFonts w:ascii="Book Antiqua" w:hAnsi="Book Antiqua" w:cs="Times New Roman"/>
          <w:sz w:val="24"/>
          <w:szCs w:val="24"/>
        </w:rPr>
        <w:t xml:space="preserve"> 34 for females 50-54 years old). Finally, normative data in a large (</w:t>
      </w:r>
      <w:r w:rsidR="000F73C9" w:rsidRPr="00BB680A">
        <w:rPr>
          <w:rFonts w:ascii="Book Antiqua" w:hAnsi="Book Antiqua" w:cs="Times New Roman"/>
          <w:i/>
          <w:sz w:val="24"/>
          <w:szCs w:val="24"/>
        </w:rPr>
        <w:t>n</w:t>
      </w:r>
      <w:r w:rsidR="000F73C9" w:rsidRPr="00BB680A">
        <w:rPr>
          <w:rFonts w:ascii="Book Antiqua" w:hAnsi="Book Antiqua" w:cs="Times New Roman"/>
          <w:sz w:val="24"/>
          <w:szCs w:val="24"/>
        </w:rPr>
        <w:t xml:space="preserve"> =</w:t>
      </w:r>
      <w:r w:rsidRPr="00BB680A">
        <w:rPr>
          <w:rFonts w:ascii="Book Antiqua" w:hAnsi="Book Antiqua" w:cs="Times New Roman"/>
          <w:sz w:val="24"/>
          <w:szCs w:val="24"/>
        </w:rPr>
        <w:t xml:space="preserve"> 209) sample of 18-40 year old physical active males and females reported an average FMS score of 15.7</w:t>
      </w:r>
      <w:r w:rsidR="004A6CF9" w:rsidRPr="00BB680A">
        <w:rPr>
          <w:rFonts w:ascii="Book Antiqua" w:hAnsi="Book Antiqua" w:cs="Times New Roman"/>
          <w:sz w:val="24"/>
          <w:szCs w:val="24"/>
        </w:rPr>
        <w:t xml:space="preserve"> </w:t>
      </w:r>
      <w:r w:rsidRPr="00BB680A">
        <w:rPr>
          <w:rFonts w:ascii="Book Antiqua" w:hAnsi="Book Antiqua" w:cs="Times New Roman"/>
          <w:sz w:val="24"/>
          <w:szCs w:val="24"/>
        </w:rPr>
        <w:t>±</w:t>
      </w:r>
      <w:r w:rsidR="004A6CF9" w:rsidRPr="00BB680A">
        <w:rPr>
          <w:rFonts w:ascii="Book Antiqua" w:hAnsi="Book Antiqua" w:cs="Times New Roman"/>
          <w:sz w:val="24"/>
          <w:szCs w:val="24"/>
        </w:rPr>
        <w:t xml:space="preserve"> </w:t>
      </w:r>
      <w:r w:rsidR="00A37172" w:rsidRPr="00BB680A">
        <w:rPr>
          <w:rFonts w:ascii="Book Antiqua" w:hAnsi="Book Antiqua" w:cs="Times New Roman"/>
          <w:sz w:val="24"/>
          <w:szCs w:val="24"/>
        </w:rPr>
        <w:t>1.9</w:t>
      </w:r>
      <w:r w:rsidR="00FF30C6"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Pr="00BB680A">
        <w:rPr>
          <w:rFonts w:ascii="Book Antiqua" w:hAnsi="Book Antiqua" w:cs="Times New Roman"/>
          <w:sz w:val="24"/>
          <w:szCs w:val="24"/>
        </w:rPr>
        <w:instrText xml:space="preserve"> ADDIN ZOTERO_ITEM CSL_CITATION {"citationID":"2at98j5jl2","properties":{"formattedCitation":"{\\rtf \\super 10\\nosupersub{}}","plainCitation":"10"},"citationItems":[{"id":2490,"uris":["http://zotero.org/users/1540874/items/8UVTV2AM"],"uri":["http://zotero.org/users/1540874/items/8UVTV2AM"],"itemData":{"id":2490,"type":"article-journal","title":"Functional Movement Screen normative values in a young, active population","container-title":"International Journal of Sports Physical Therapy","page":"75-82","volume":"6","issue":"2","source":"NCBI PubMed","abstract":"BACKGROUND: The Functional Movement Screen(TM) (FMS(TM)) is a screening instrument which evaluates selective fundamental movement patterns to determine potential injury risk. However, despite its global use, there are currently no normative values available for the FMS(TM).\nOBJECTIVES: To establish normative values for the FMS(TM) in a population of active, healthy individuals. Secondary aims were to investigate whether performance differed between males and females, between those with and without a previous history of injury, and to establish real-time inter-rater reliability of the FMS(TM).\nMETHODS: Two hundred and nine (108 females and 101 males) physically active individuals, aged between 18 and 40 years, with no recent (&lt;6 weeks) history of musculoskeletal injury were recruited. All participants performed the FMS(TM) and were scored using the previously established standardized FMS(TM) criteria. A representative sub-group participant sample (28%) determined inter rater reliability.\nRESULTS: The mean composite FMS(TM) score was 15.7 with a 95% confidence interval between 15.4 and 15.9 out of a possible total of 21. There was no statistically significant difference in scores between females and males (t(207) = .979, p = .329), or those who reported a previous injury and those who did not (t(207) = .688, p= .492). Inter-rater reliability (ICC(3,1)) for the composite FMS(TM) score was .971, demonstrating excellent reliability. Inter-rater reliability (Kappa) for individual test components of the FMS(TM) demonstrated substantial to excellent agreement (0.70 - 1.0).\nDISCUSSION AND CONCLUSION: This cross-sectional study provides FMS(TM) reference values for young, active individuals, which will assist in the interpretation of individual scores when screening athletes for musculoskeletal injury and performance factors.","ISSN":"2159-2896","note":"PMID: 21713227 \nPMCID: PMC3109893","journalAbbreviation":"Int J Sports Phys Ther","language":"eng","author":[{"family":"Schneiders","given":"Anthony G."},{"family":"Davidsson","given":"Asa"},{"family":"Hörman","given":"Elvira"},{"family":"Sullivan","given":"S. John"}],"issued":{"date-parts":[["2011",6]]},"PMID":"21713227","PMCID":"PMC3109893"}}],"schema":"https://github.com/citation-style-language/schema/raw/master/csl-citation.json"} </w:instrText>
      </w:r>
      <w:r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10</w:t>
      </w:r>
      <w:r w:rsidRPr="00BB680A">
        <w:rPr>
          <w:rFonts w:ascii="Book Antiqua" w:hAnsi="Book Antiqua" w:cs="Times New Roman"/>
          <w:sz w:val="24"/>
          <w:szCs w:val="24"/>
        </w:rPr>
        <w:fldChar w:fldCharType="end"/>
      </w:r>
      <w:r w:rsidR="00FF30C6"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Pr="00BB680A">
        <w:rPr>
          <w:rFonts w:ascii="Book Antiqua" w:hAnsi="Book Antiqua" w:cs="Times New Roman"/>
          <w:sz w:val="24"/>
          <w:szCs w:val="24"/>
        </w:rPr>
        <w:t xml:space="preserve"> Taken together, for young to mid-life physically active males and females, normative FMS falls between 15.4 and 16.2 points. Lower FMS overall scor</w:t>
      </w:r>
      <w:r w:rsidR="00A37172" w:rsidRPr="00BB680A">
        <w:rPr>
          <w:rFonts w:ascii="Book Antiqua" w:hAnsi="Book Antiqua" w:cs="Times New Roman"/>
          <w:sz w:val="24"/>
          <w:szCs w:val="24"/>
        </w:rPr>
        <w:t>es were reported for older ages</w:t>
      </w:r>
      <w:r w:rsidR="00FF30C6"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Pr="00BB680A">
        <w:rPr>
          <w:rFonts w:ascii="Book Antiqua" w:hAnsi="Book Antiqua" w:cs="Times New Roman"/>
          <w:sz w:val="24"/>
          <w:szCs w:val="24"/>
        </w:rPr>
        <w:instrText xml:space="preserve"> ADDIN ZOTERO_ITEM CSL_CITATION {"citationID":"8obspq37f","properties":{"formattedCitation":"{\\rtf \\super 12\\nosupersub{}}","plainCitation":"12"},"citationItems":[{"id":2497,"uris":["http://zotero.org/users/1540874/items/K8VCA9KD"],"uri":["http://zotero.org/users/1540874/items/K8VCA9KD"],"itemData":{"id":2497,"type":"article-journal","title":"Normative data for the Functional Movement Screen in middle-aged adults","container-title":"Journal of Strength and Conditioning Research","page":"458-462","volume":"27","issue":"2","source":"NCBI PubMed","abstract":"The functional movement screen (FMS) is an easily administered and noninvasive tool for identifying weaknesses and asymmetry during exercises and daily activity. The clinical utility of FMS is currently limited by its lack of normative reference values. This study aimed to fill this void by providing normative reference values for healthy, middle-aged adults. Furthermore, we hypothesized that FMS would be affected by other factors such as age, body mass index (BMI), exercise participation, and Balance Error Scoring System scores. Six hundred and twenty-two healthy adults were assessed based on their performance on the 7-Point FMS. A higher level of exercise participation was associated with higher FMS scores, whereas higher BMI and age were associated with lower FMS scores. There was a significant difference between individuals with high (&gt;30) and moderate BMIs (F[621] = 33.98, p &lt; 0.0001). The normative reference values presented can be used in clinical practice to identify abnormal scores across a broad age spectrum.","DOI":"10.1519/JSC.0b013e3182576fa6","ISSN":"1533-4287","note":"PMID: 22561971","journalAbbreviation":"J Strength Cond Res","language":"eng","author":[{"family":"Perry","given":"Fraser T."},{"family":"Koehle","given":"Michael S."}],"issued":{"date-parts":[["2013",2]]},"PMID":"22561971"}}],"schema":"https://github.com/citation-style-language/schema/raw/master/csl-citation.json"} </w:instrText>
      </w:r>
      <w:r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12</w:t>
      </w:r>
      <w:r w:rsidRPr="00BB680A">
        <w:rPr>
          <w:rFonts w:ascii="Book Antiqua" w:hAnsi="Book Antiqua" w:cs="Times New Roman"/>
          <w:sz w:val="24"/>
          <w:szCs w:val="24"/>
        </w:rPr>
        <w:fldChar w:fldCharType="end"/>
      </w:r>
      <w:r w:rsidR="00FF30C6"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Pr="00BB680A">
        <w:rPr>
          <w:rFonts w:ascii="Book Antiqua" w:hAnsi="Book Antiqua" w:cs="Times New Roman"/>
          <w:sz w:val="24"/>
          <w:szCs w:val="24"/>
        </w:rPr>
        <w:t xml:space="preserve"> No differences in overall score between males a</w:t>
      </w:r>
      <w:r w:rsidR="0090371E" w:rsidRPr="00BB680A">
        <w:rPr>
          <w:rFonts w:ascii="Book Antiqua" w:hAnsi="Book Antiqua" w:cs="Times New Roman"/>
          <w:sz w:val="24"/>
          <w:szCs w:val="24"/>
        </w:rPr>
        <w:t>nd females were reported</w:t>
      </w:r>
      <w:r w:rsidR="00FF30C6" w:rsidRPr="00BB680A">
        <w:rPr>
          <w:rFonts w:ascii="Book Antiqua" w:hAnsi="Book Antiqua" w:cs="Times New Roman"/>
          <w:sz w:val="24"/>
          <w:szCs w:val="24"/>
          <w:vertAlign w:val="superscript"/>
        </w:rPr>
        <w:t>[</w:t>
      </w:r>
      <w:r w:rsidR="002A42A5" w:rsidRPr="00BB680A">
        <w:rPr>
          <w:rFonts w:ascii="Book Antiqua" w:hAnsi="Book Antiqua" w:cs="Times New Roman"/>
          <w:sz w:val="24"/>
          <w:szCs w:val="24"/>
          <w:vertAlign w:val="superscript"/>
        </w:rPr>
        <w:t>9,10,13</w:t>
      </w:r>
      <w:r w:rsidR="00FF30C6" w:rsidRPr="00BB680A">
        <w:rPr>
          <w:rFonts w:ascii="Book Antiqua" w:hAnsi="Book Antiqua" w:cs="Times New Roman"/>
          <w:sz w:val="24"/>
          <w:szCs w:val="24"/>
          <w:vertAlign w:val="superscript"/>
        </w:rPr>
        <w:t>]</w:t>
      </w:r>
      <w:r w:rsidR="00357ACC" w:rsidRPr="00BB680A">
        <w:rPr>
          <w:rFonts w:ascii="Book Antiqua" w:hAnsi="Book Antiqua" w:cs="Times New Roman"/>
          <w:sz w:val="24"/>
          <w:szCs w:val="24"/>
        </w:rPr>
        <w:t>,</w:t>
      </w:r>
      <w:r w:rsidRPr="00BB680A">
        <w:rPr>
          <w:rFonts w:ascii="Book Antiqua" w:hAnsi="Book Antiqua" w:cs="Times New Roman"/>
          <w:sz w:val="24"/>
          <w:szCs w:val="24"/>
        </w:rPr>
        <w:t xml:space="preserve"> but sex differences were seen </w:t>
      </w:r>
      <w:r w:rsidR="00A37172" w:rsidRPr="00BB680A">
        <w:rPr>
          <w:rFonts w:ascii="Book Antiqua" w:hAnsi="Book Antiqua" w:cs="Times New Roman"/>
          <w:sz w:val="24"/>
          <w:szCs w:val="24"/>
        </w:rPr>
        <w:t>with specific movement patterns</w:t>
      </w:r>
      <w:r w:rsidR="00FF30C6" w:rsidRPr="00BB680A">
        <w:rPr>
          <w:rFonts w:ascii="Book Antiqua" w:hAnsi="Book Antiqua" w:cs="Times New Roman"/>
          <w:sz w:val="24"/>
          <w:szCs w:val="24"/>
          <w:vertAlign w:val="superscript"/>
        </w:rPr>
        <w:t>[</w:t>
      </w:r>
      <w:r w:rsidR="00BA25F1" w:rsidRPr="00BB680A">
        <w:rPr>
          <w:rFonts w:ascii="Book Antiqua" w:hAnsi="Book Antiqua" w:cs="Times New Roman"/>
          <w:sz w:val="24"/>
          <w:szCs w:val="24"/>
        </w:rPr>
        <w:fldChar w:fldCharType="begin"/>
      </w:r>
      <w:r w:rsidR="00BA25F1" w:rsidRPr="00BB680A">
        <w:rPr>
          <w:rFonts w:ascii="Book Antiqua" w:hAnsi="Book Antiqua" w:cs="Times New Roman"/>
          <w:sz w:val="24"/>
          <w:szCs w:val="24"/>
        </w:rPr>
        <w:instrText xml:space="preserve"> ADDIN ZOTERO_ITEM CSL_CITATION {"citationID":"2nblfvk6dn","properties":{"formattedCitation":"{\\rtf \\super 13\\nosupersub{}}","plainCitation":"13"},"citationItems":[{"id":700,"uris":["http://zotero.org/users/1305987/items/QE48S4VU"],"uri":["http://zotero.org/users/1305987/items/QE48S4VU"],"itemData":{"id":700,"type":"article-journal","title":"Injury history, sex, and performance on the functional movement screen and y balance test","container-title":"Journal of Athletic Training","page":"475-485","volume":"50","issue":"5","source":"PubMed","abstract":"CONTEXT: Research is limited regarding the effects of injury or surgery history and sex on the Functional Movement Screen (FMS) and Y Balance Test (YBT).\nOBJECTIVE: To determine if injury or surgery history or sex affected results on the FMS and YBT.\nDESIGN: Cross-sectional study.\nSETTING: Athletic training facilities.\nPATIENTS OR OTHER PARTICIPANTS: A total of 200 National Collegiate Athletic Association Division I female (n = 92; age = 20.0 ± 1.4 years, body mass index = 22.8 ± 3.1 kg/m(2)) and male (n = 108; age = 20.0 ± 1.5 years, body mass index = 27.0 ± 4.6 kg/m(2)) athletes were screened; 170 completed the FMS, and 190 completed the YBT.\nINTERVENTION(S): A self-reported questionnaire identified injury or surgery history and sex. The FMS assessed movement during the patterns of deep squat, hurdle step, in-line lunge, shoulder mobility, impingement-clearing test, straight-leg raise, trunk stability push-up, press-up clearing test, rotary stability, and posterior-rocking clearing test. The YBT assessed balance while participants reached in anterior, posteromedial, and posterolateral directions.\nMAIN OUTCOME MEASURE(S): The FMS composite score (CS; range, 0-21) and movement pattern score (range, 0-3), the YBT CS (% lower extremity length), and YBT anterior, posteromedial, and posterolateral asymmetry (difference between limbs in centimeters). Independent-samples t tests established differences in mean FMS CS, YBT CS, and YBT asymmetry. The Mann-Whitney U test identified differences in FMS movement patterns.\nRESULTS: We found lower overall FMS CSs for the following injuries or surgeries: hip (injured = 12.7 ± 3.1, uninjured = 14.4 ± 2.3; P = .005), elbow (injured = 12.1 ± 2.8, uninjured = 14.3 ± 2.4; P = .02), and hand (injured = 12.3 ± 2.9, uninjured = 14.3 ± 2.3; P = .006) injuries and shoulder surgery (surgery = 12.0 ± 1.0, no surgery = 14.3 ± 2.4; P &lt; .001). We observed worse FMS movement pattern performance for knee surgery (rotary stability: P = .03), hip injury (deep squat and hurdle: P &lt; .042 for both), hip surgery (hurdle and lunge: P &lt; .01 for both), shoulder injury (shoulder and hand injury: P &lt; .02 for both), and shoulder surgery (shoulder: P &lt; .02). We found better FMS movement pattern performance for trunk/back injury (deep squat: P = .02) and ankle injury (lunge: P = .01). Female athletes performed worse in FMS movement patterns for trunk (P &lt; .001) and rotary (P = .01) stability but better in the lunge (P = .008), shoulder mobility (P &lt; .001), and straight-leg raise (P &lt; .001). Anterior asymmetry was greater for male athletes (P = .02).\nCONCLUSIONS: Injury history and sex affected FMS and YBT performance. Researchers should consider adjusting for confounders.","DOI":"10.4085/1062-6050-49.6.02","ISSN":"1938-162X","note":"PMID: 25761134","journalAbbreviation":"J Athl Train","language":"eng","author":[{"family":"Chimera","given":"Nicole J."},{"family":"Smith","given":"Craig A."},{"family":"Warren","given":"Meghan"}],"issued":{"date-parts":[["2015",5]]},"PMID":"25761134"}}],"schema":"https://github.com/citation-style-language/schema/raw/master/csl-citation.json"} </w:instrText>
      </w:r>
      <w:r w:rsidR="00BA25F1"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13</w:t>
      </w:r>
      <w:r w:rsidR="00BA25F1" w:rsidRPr="00BB680A">
        <w:rPr>
          <w:rFonts w:ascii="Book Antiqua" w:hAnsi="Book Antiqua" w:cs="Times New Roman"/>
          <w:sz w:val="24"/>
          <w:szCs w:val="24"/>
        </w:rPr>
        <w:fldChar w:fldCharType="end"/>
      </w:r>
      <w:r w:rsidR="00FF30C6"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00BA25F1" w:rsidRPr="00BB680A">
        <w:rPr>
          <w:rFonts w:ascii="Book Antiqua" w:hAnsi="Book Antiqua" w:cs="Times New Roman"/>
          <w:sz w:val="24"/>
          <w:szCs w:val="24"/>
        </w:rPr>
        <w:t xml:space="preserve"> </w:t>
      </w:r>
    </w:p>
    <w:p w14:paraId="1A215BD9" w14:textId="7F20A769" w:rsidR="00A67D2C" w:rsidRPr="00BB680A" w:rsidRDefault="00A67D2C" w:rsidP="00AA6E30">
      <w:pPr>
        <w:spacing w:after="0" w:line="360" w:lineRule="auto"/>
        <w:ind w:firstLine="720"/>
        <w:jc w:val="both"/>
        <w:rPr>
          <w:rFonts w:ascii="Book Antiqua" w:hAnsi="Book Antiqua" w:cs="Times New Roman"/>
          <w:sz w:val="24"/>
          <w:szCs w:val="24"/>
        </w:rPr>
      </w:pPr>
      <w:r w:rsidRPr="00BB680A">
        <w:rPr>
          <w:rFonts w:ascii="Book Antiqua" w:hAnsi="Book Antiqua" w:cs="Times New Roman"/>
          <w:sz w:val="24"/>
          <w:szCs w:val="24"/>
        </w:rPr>
        <w:t>The validity of the FMS has been assessed in several ways. First, for a screening test to be valid it must first be reliable. The reliability has been examined in several studies, and these studies have recently been summarized</w:t>
      </w:r>
      <w:r w:rsidR="00FF30C6"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BA25F1" w:rsidRPr="00BB680A">
        <w:rPr>
          <w:rFonts w:ascii="Book Antiqua" w:hAnsi="Book Antiqua" w:cs="Times New Roman"/>
          <w:sz w:val="24"/>
          <w:szCs w:val="24"/>
        </w:rPr>
        <w:instrText xml:space="preserve"> ADDIN ZOTERO_ITEM CSL_CITATION {"citationID":"h8thjnov2","properties":{"formattedCitation":"{\\rtf \\super 14\\nosupersub{}}","plainCitation":"14"},"citationItems":[{"id":2400,"uris":["http://zotero.org/users/1540874/items/4F888AT4"],"uri":["http://zotero.org/users/1540874/items/4F888AT4"],"itemData":{"id":2400,"type":"article-journal","title":"Efficacy of the Functional Movement Screen: a review","container-title":"Journal of Strength and Conditioning Research","page":"3571-3584","volume":"28","issue":"12","source":"PubMed","abstract":"The aim of this review was to evaluate and synthesize the scientific literature of the functional movement screen (FMS)-driven research for scientists and strength and conditioning specialists. An additional purpose was to optimize the methodological quality of prospective studies. Relevant research was identified through using a manual and electronically database search. Thirty-four articles met the inclusion criteria and were read, abstracted, and coded for this review. The publications were classified into different stages of Bishops Applied Research Model for the Sport Sciences (ARMSS). Thirteen descriptive studies explored the main tasks in test development like factor structure, objectivity, and reliability. They can be classified to the second stage of Bishops Model (ARMSS stage 2). Twelve studies covered ability of FMS to predict sporting performance and injury risk (ARMSS stages 3 and 4). Seven studies investigated the effectiveness of the FMS in designing programs (ARMSS stages 6 and 8). In addition, 2 assessed norming data. On the descriptive level, results suggest that the FMS is a reliable screen, if the rater is educated and has solid experience (&gt;100 trials). Factor analysis describes the FMS as a unitary construct, which is an argument against the FMS total score. Studies clearly illustrate its limited ability to predict athletic performance. On the contrary, to predict injury risk in team sports, the FMS total score is supported by moderate scientific evidence. The majority of the FMS based intervention programs showed an improvement on general motor quality. However, a randomized trial does not confirm that results. Hence, to implement the findings on field, a critical strength and conditioning specialist is crucial.","DOI":"10.1519/JSC.0000000000000556","ISSN":"1533-4287","note":"PMID: 24918299","shortTitle":"Efficacy of the functional movement screen","journalAbbreviation":"J Strength Cond Res","language":"eng","author":[{"family":"Kraus","given":"Kornelius"},{"family":"Schütz","given":"Elisabeth"},{"family":"Taylor","given":"William R."},{"family":"Doyscher","given":"Ralf"}],"issued":{"date-parts":[["2014",12]]},"PMID":"24918299"}}],"schema":"https://github.com/citation-style-language/schema/raw/master/csl-citation.json"} </w:instrText>
      </w:r>
      <w:r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14</w:t>
      </w:r>
      <w:r w:rsidRPr="00BB680A">
        <w:rPr>
          <w:rFonts w:ascii="Book Antiqua" w:hAnsi="Book Antiqua" w:cs="Times New Roman"/>
          <w:sz w:val="24"/>
          <w:szCs w:val="24"/>
        </w:rPr>
        <w:fldChar w:fldCharType="end"/>
      </w:r>
      <w:r w:rsidR="00FF30C6"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Pr="00BB680A">
        <w:rPr>
          <w:rFonts w:ascii="Book Antiqua" w:hAnsi="Book Antiqua" w:cs="Times New Roman"/>
          <w:sz w:val="24"/>
          <w:szCs w:val="24"/>
        </w:rPr>
        <w:t xml:space="preserve"> Table 2 on Page 3574 gives an excellent summary of the FMS reliability studies</w:t>
      </w:r>
      <w:r w:rsidR="00C72233" w:rsidRPr="00BB680A">
        <w:rPr>
          <w:rFonts w:ascii="Book Antiqua" w:hAnsi="Book Antiqua" w:cs="Times New Roman"/>
          <w:sz w:val="24"/>
          <w:szCs w:val="24"/>
          <w:vertAlign w:val="superscript"/>
        </w:rPr>
        <w:t>{14}</w:t>
      </w:r>
      <w:r w:rsidR="00E36CE1" w:rsidRPr="00BB680A">
        <w:rPr>
          <w:rFonts w:ascii="Book Antiqua" w:hAnsi="Book Antiqua" w:cs="Times New Roman"/>
          <w:sz w:val="24"/>
          <w:szCs w:val="24"/>
        </w:rPr>
        <w:t xml:space="preserve">. </w:t>
      </w:r>
      <w:r w:rsidRPr="00BB680A">
        <w:rPr>
          <w:rFonts w:ascii="Book Antiqua" w:hAnsi="Book Antiqua" w:cs="Times New Roman"/>
          <w:sz w:val="24"/>
          <w:szCs w:val="24"/>
        </w:rPr>
        <w:t>Additionally, we previously studied inter- and intra-rater reliability of the FMS after a single 2 h training session</w:t>
      </w:r>
      <w:r w:rsidR="00FF30C6"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Pr="00BB680A">
        <w:rPr>
          <w:rFonts w:ascii="Book Antiqua" w:hAnsi="Book Antiqua" w:cs="Times New Roman"/>
          <w:sz w:val="24"/>
          <w:szCs w:val="24"/>
        </w:rPr>
        <w:instrText xml:space="preserve"> ADDIN ZOTERO_ITEM CSL_CITATION {"citationID":"6i7nvdejc","properties":{"formattedCitation":"{\\rtf \\super 7\\nosupersub{}}","plainCitation":"7"},"citationItems":[{"id":6,"uris":["http://zotero.org/users/1540874/items/AXZNHJXC"],"uri":["http://zotero.org/users/1540874/items/AXZNHJXC"],"itemData":{"id":6,"type":"article-journal","title":"Interrater and intrarater reliability of the Functional Movement Screen.","container-title":"Journal of Strength and Conditioning Research","page":"982-7","volume":"27","issue":"4","author":[{"family":"Smith","given":"Craig A"},{"family":"Chimera","given":"Nicole J"},{"family":"Wright","given":"Nicholas J"},{"family":"Warren","given":"Meghan"}],"issued":{"date-parts":[["2013"]]}}}],"schema":"https://github.com/citation-style-language/schema/raw/master/csl-citation.json"} </w:instrText>
      </w:r>
      <w:r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7</w:t>
      </w:r>
      <w:r w:rsidRPr="00BB680A">
        <w:rPr>
          <w:rFonts w:ascii="Book Antiqua" w:hAnsi="Book Antiqua" w:cs="Times New Roman"/>
          <w:sz w:val="24"/>
          <w:szCs w:val="24"/>
        </w:rPr>
        <w:fldChar w:fldCharType="end"/>
      </w:r>
      <w:r w:rsidR="00FF30C6"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00FF30C6" w:rsidRPr="00BB680A">
        <w:rPr>
          <w:rFonts w:ascii="Book Antiqua" w:hAnsi="Book Antiqua" w:cs="Times New Roman"/>
          <w:sz w:val="24"/>
          <w:szCs w:val="24"/>
        </w:rPr>
        <w:t xml:space="preserve"> Four</w:t>
      </w:r>
      <w:r w:rsidRPr="00BB680A">
        <w:rPr>
          <w:rFonts w:ascii="Book Antiqua" w:hAnsi="Book Antiqua" w:cs="Times New Roman"/>
          <w:sz w:val="24"/>
          <w:szCs w:val="24"/>
        </w:rPr>
        <w:t xml:space="preserve"> raters with different experience with FMS, and education scored 20 recreational athletes (10 males and 10 females) and then re-scored a week later. Two </w:t>
      </w:r>
      <w:r w:rsidRPr="00BB680A">
        <w:rPr>
          <w:rFonts w:ascii="Book Antiqua" w:hAnsi="Book Antiqua" w:cs="Times New Roman"/>
          <w:sz w:val="24"/>
          <w:szCs w:val="24"/>
        </w:rPr>
        <w:lastRenderedPageBreak/>
        <w:t xml:space="preserve">raters were experienced with FMS </w:t>
      </w:r>
      <w:r w:rsidR="00715202" w:rsidRPr="00BB680A">
        <w:rPr>
          <w:rFonts w:ascii="Book Antiqua" w:hAnsi="Book Antiqua" w:cs="Times New Roman"/>
          <w:sz w:val="24"/>
          <w:szCs w:val="24"/>
        </w:rPr>
        <w:t>-</w:t>
      </w:r>
      <w:r w:rsidRPr="00BB680A">
        <w:rPr>
          <w:rFonts w:ascii="Book Antiqua" w:hAnsi="Book Antiqua" w:cs="Times New Roman"/>
          <w:sz w:val="24"/>
          <w:szCs w:val="24"/>
        </w:rPr>
        <w:t xml:space="preserve"> one was a Physical Therapy (PT) student, and one was a cross country coach (also FMS certified). The 2 inexperienced FMS administrators were a facu</w:t>
      </w:r>
      <w:r w:rsidR="004A6CF9" w:rsidRPr="00BB680A">
        <w:rPr>
          <w:rFonts w:ascii="Book Antiqua" w:hAnsi="Book Antiqua" w:cs="Times New Roman"/>
          <w:sz w:val="24"/>
          <w:szCs w:val="24"/>
        </w:rPr>
        <w:t>lty member in Athletic Training</w:t>
      </w:r>
      <w:r w:rsidRPr="00BB680A">
        <w:rPr>
          <w:rFonts w:ascii="Book Antiqua" w:hAnsi="Book Antiqua" w:cs="Times New Roman"/>
          <w:sz w:val="24"/>
          <w:szCs w:val="24"/>
        </w:rPr>
        <w:t xml:space="preserve"> and a PT student. Inter</w:t>
      </w:r>
      <w:r w:rsidR="00FF30C6" w:rsidRPr="00BB680A">
        <w:rPr>
          <w:rFonts w:ascii="Book Antiqua" w:hAnsi="Book Antiqua" w:cs="Times New Roman"/>
          <w:sz w:val="24"/>
          <w:szCs w:val="24"/>
        </w:rPr>
        <w:t>-</w:t>
      </w:r>
      <w:r w:rsidRPr="00BB680A">
        <w:rPr>
          <w:rFonts w:ascii="Book Antiqua" w:hAnsi="Book Antiqua" w:cs="Times New Roman"/>
          <w:sz w:val="24"/>
          <w:szCs w:val="24"/>
        </w:rPr>
        <w:t>rater reliability was good for session 1 (ICC = 0.89;</w:t>
      </w:r>
      <w:r w:rsidR="001A2C26" w:rsidRPr="00BB680A">
        <w:rPr>
          <w:rFonts w:ascii="Book Antiqua" w:hAnsi="Book Antiqua" w:cs="Times New Roman"/>
          <w:sz w:val="24"/>
          <w:szCs w:val="24"/>
        </w:rPr>
        <w:t xml:space="preserve"> </w:t>
      </w:r>
      <w:r w:rsidRPr="00BB680A">
        <w:rPr>
          <w:rFonts w:ascii="Book Antiqua" w:hAnsi="Book Antiqua" w:cs="Times New Roman"/>
          <w:sz w:val="24"/>
          <w:szCs w:val="24"/>
        </w:rPr>
        <w:t>95%</w:t>
      </w:r>
      <w:r w:rsidR="00A061D9" w:rsidRPr="00BB680A">
        <w:rPr>
          <w:rFonts w:ascii="Book Antiqua" w:hAnsi="Book Antiqua" w:cs="Times New Roman"/>
          <w:sz w:val="24"/>
          <w:szCs w:val="24"/>
          <w:lang w:eastAsia="zh-CN"/>
        </w:rPr>
        <w:t>CI</w:t>
      </w:r>
      <w:r w:rsidRPr="00BB680A">
        <w:rPr>
          <w:rFonts w:ascii="Book Antiqua" w:hAnsi="Book Antiqua" w:cs="Times New Roman"/>
          <w:sz w:val="24"/>
          <w:szCs w:val="24"/>
        </w:rPr>
        <w:t>: 0.80</w:t>
      </w:r>
      <w:r w:rsidR="00715202" w:rsidRPr="00BB680A">
        <w:rPr>
          <w:rFonts w:ascii="Book Antiqua" w:hAnsi="Book Antiqua" w:cs="Times New Roman"/>
          <w:sz w:val="24"/>
          <w:szCs w:val="24"/>
        </w:rPr>
        <w:t>-</w:t>
      </w:r>
      <w:r w:rsidRPr="00BB680A">
        <w:rPr>
          <w:rFonts w:ascii="Book Antiqua" w:hAnsi="Book Antiqua" w:cs="Times New Roman"/>
          <w:sz w:val="24"/>
          <w:szCs w:val="24"/>
        </w:rPr>
        <w:t>0.95) and for sessio</w:t>
      </w:r>
      <w:r w:rsidR="00A061D9" w:rsidRPr="00BB680A">
        <w:rPr>
          <w:rFonts w:ascii="Book Antiqua" w:hAnsi="Book Antiqua" w:cs="Times New Roman"/>
          <w:sz w:val="24"/>
          <w:szCs w:val="24"/>
        </w:rPr>
        <w:t>n 2 (ICC = 0.87; 95%</w:t>
      </w:r>
      <w:r w:rsidRPr="00BB680A">
        <w:rPr>
          <w:rFonts w:ascii="Book Antiqua" w:hAnsi="Book Antiqua" w:cs="Times New Roman"/>
          <w:sz w:val="24"/>
          <w:szCs w:val="24"/>
        </w:rPr>
        <w:t>CI: 0.76</w:t>
      </w:r>
      <w:r w:rsidR="00A061D9" w:rsidRPr="00BB680A">
        <w:rPr>
          <w:rFonts w:ascii="Book Antiqua" w:hAnsi="Book Antiqua" w:cs="Times New Roman"/>
          <w:sz w:val="24"/>
          <w:szCs w:val="24"/>
          <w:lang w:eastAsia="zh-CN"/>
        </w:rPr>
        <w:t>-</w:t>
      </w:r>
      <w:r w:rsidRPr="00BB680A">
        <w:rPr>
          <w:rFonts w:ascii="Book Antiqua" w:hAnsi="Book Antiqua" w:cs="Times New Roman"/>
          <w:sz w:val="24"/>
          <w:szCs w:val="24"/>
        </w:rPr>
        <w:t>0.94). Intra</w:t>
      </w:r>
      <w:r w:rsidR="00FF30C6" w:rsidRPr="00BB680A">
        <w:rPr>
          <w:rFonts w:ascii="Book Antiqua" w:hAnsi="Book Antiqua" w:cs="Times New Roman"/>
          <w:sz w:val="24"/>
          <w:szCs w:val="24"/>
        </w:rPr>
        <w:t>-</w:t>
      </w:r>
      <w:r w:rsidRPr="00BB680A">
        <w:rPr>
          <w:rFonts w:ascii="Book Antiqua" w:hAnsi="Book Antiqua" w:cs="Times New Roman"/>
          <w:sz w:val="24"/>
          <w:szCs w:val="24"/>
        </w:rPr>
        <w:t>rater reliability was good for each rater, ranging from 0.81</w:t>
      </w:r>
      <w:r w:rsidR="00720C90" w:rsidRPr="00BB680A">
        <w:rPr>
          <w:rFonts w:ascii="Book Antiqua" w:hAnsi="Book Antiqua" w:cs="Times New Roman"/>
          <w:sz w:val="24"/>
          <w:szCs w:val="24"/>
          <w:lang w:eastAsia="zh-CN"/>
        </w:rPr>
        <w:t>-</w:t>
      </w:r>
      <w:r w:rsidRPr="00BB680A">
        <w:rPr>
          <w:rFonts w:ascii="Book Antiqua" w:hAnsi="Book Antiqua" w:cs="Times New Roman"/>
          <w:sz w:val="24"/>
          <w:szCs w:val="24"/>
        </w:rPr>
        <w:t>0.91.The conclusions of this study are similar to others who assessed real-time, clinically applicable (</w:t>
      </w:r>
      <w:r w:rsidRPr="00BB680A">
        <w:rPr>
          <w:rFonts w:ascii="Book Antiqua" w:hAnsi="Book Antiqua" w:cs="Times New Roman"/>
          <w:i/>
          <w:sz w:val="24"/>
          <w:szCs w:val="24"/>
        </w:rPr>
        <w:t>i.e.,</w:t>
      </w:r>
      <w:r w:rsidRPr="00BB680A">
        <w:rPr>
          <w:rFonts w:ascii="Book Antiqua" w:hAnsi="Book Antiqua" w:cs="Times New Roman"/>
          <w:sz w:val="24"/>
          <w:szCs w:val="24"/>
        </w:rPr>
        <w:t xml:space="preserve"> not </w:t>
      </w:r>
      <w:r w:rsidR="00A37172" w:rsidRPr="00BB680A">
        <w:rPr>
          <w:rFonts w:ascii="Book Antiqua" w:hAnsi="Book Antiqua" w:cs="Times New Roman"/>
          <w:sz w:val="24"/>
          <w:szCs w:val="24"/>
        </w:rPr>
        <w:t>video recorded) FMS reliability</w:t>
      </w:r>
      <w:r w:rsidR="00FF30C6"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BA25F1" w:rsidRPr="00BB680A">
        <w:rPr>
          <w:rFonts w:ascii="Book Antiqua" w:hAnsi="Book Antiqua" w:cs="Times New Roman"/>
          <w:sz w:val="24"/>
          <w:szCs w:val="24"/>
        </w:rPr>
        <w:instrText xml:space="preserve"> ADDIN ZOTERO_ITEM CSL_CITATION {"citationID":"f114hpq80","properties":{"formattedCitation":"{\\rtf \\super 15\\uc0\\u8211{}17\\nosupersub{}}","plainCitation":"15–17"},"citationItems":[{"id":2404,"uris":["http://zotero.org/users/1540874/items/EJR2FFC5"],"uri":["http://zotero.org/users/1540874/items/EJR2FFC5"],"itemData":{"id":2404,"type":"article-journal","title":"A nine-test screening battery for athletes: a reliability study","container-title":"Scandinavian Journal of Medicine &amp; Science in Sports","page":"306-315","volume":"22","issue":"3","source":"PubMed","abstract":"Studies have shown that reduced neuromuscular control or strength increases the risk of acute injuries. It is hypothesized that a non-functional movement pattern can predispose for injuries. In the present paper a detailed description of a test battery consisting of nine different tests to screen athletic movement pattern is provided. The aim was to evaluate the inter- and intra-rater reliability of the test battery on a group of male elite soccer players. Twenty-six healthy elite soccer players (17-28 years) were screened. Eighteen participated at a second occasion 7 days later. No significant difference (P=0.31) was found between test occasion 1 (LS means 18.3, 95% confidence interval 14.9-21.7) and test occasion 2 (18.0, 14.4-21.7) in the mean total score of the test battery. No significant difference in the inter-rater reliability was found between the eight physiotherapists at the two test occasions. The intra-class correlation coefficient was 0.80 and 0.81, respectively. The test battery showed good inter- and intra-rater reliability. The screening battery is easy to use for familiarized professionals and requires minimal equipment. However, further studies are needed to confirm the validity of the test battery in injury prevention, rehabilitation and performance enhancement.","DOI":"10.1111/j.1600-0838.2010.01267.x","ISSN":"1600-0838","note":"PMID: 21410538","shortTitle":"A nine-test screening battery for athletes","journalAbbreviation":"Scand J Med Sci Sports","language":"eng","author":[{"family":"Frohm","given":"A."},{"family":"Heijne","given":"A."},{"family":"Kowalski","given":"J."},{"family":"Svensson","given":"P."},{"family":"Myklebust","given":"G."}],"issued":{"date-parts":[["2012",6]]},"PMID":"21410538"}},{"id":2403,"uris":["http://zotero.org/users/1540874/items/29KITHV4"],"uri":["http://zotero.org/users/1540874/items/29KITHV4"],"itemData":{"id":2403,"type":"article-journal","title":"Real-time intersession and interrater reliability of the Functional Movement Screen:","container-title":"Journal of Strength and Conditioning Research","page":"408-415","volume":"26","issue":"2","source":"CrossRef","DOI":"10.1519/JSC.0b013e318220e6fa","ISSN":"1064-8011","shortTitle":"Real-Time Intersession and Interrater Reliability of the Functional Movement Screen","language":"en","author":[{"family":"Onate","given":"James A"},{"family":"Dewey","given":"Thomas"},{"family":"Kollock","given":"Roger O"},{"family":"Thomas","given":"Kathleen S"},{"family":"Van Lunen","given":"Bonnie L"},{"family":"DeMaio","given":"Marlene"},{"family":"Ringleb","given":"Stacie I"}],"issued":{"date-parts":[["2012",2]]},"accessed":{"date-parts":[["2015",5,10]]}}},{"id":2402,"uris":["http://zotero.org/users/1540874/items/CPUA9T4S"],"uri":["http://zotero.org/users/1540874/items/CPUA9T4S"],"itemData":{"id":2402,"type":"article-journal","title":"Test-retest and interrater reliability of the Functional Movement Screen","container-title":"Journal of Athletic Training","page":"331-336","volume":"48","issue":"3","source":"CrossRef","DOI":"10.4085/1062-6050-48.2.11","ISSN":"1062-6050","language":"en","author":[{"family":"Shultz","given":"Rebecca"},{"family":"Anderson","given":"Scott C."},{"family":"Matheson","given":"Gordon O."},{"family":"Marcello","given":"Brandon"},{"family":"Besier","given":"Thor"}],"issued":{"date-parts":[["2013",5]]},"accessed":{"date-parts":[["2015",5,10]]}}}],"schema":"https://github.com/citation-style-language/schema/raw/master/csl-citation.json"} </w:instrText>
      </w:r>
      <w:r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15</w:t>
      </w:r>
      <w:r w:rsidR="00715202" w:rsidRPr="00BB680A">
        <w:rPr>
          <w:rFonts w:ascii="Book Antiqua" w:hAnsi="Book Antiqua" w:cs="Times New Roman"/>
          <w:sz w:val="24"/>
          <w:szCs w:val="24"/>
          <w:vertAlign w:val="superscript"/>
        </w:rPr>
        <w:t>-</w:t>
      </w:r>
      <w:r w:rsidR="00C04604" w:rsidRPr="00BB680A">
        <w:rPr>
          <w:rFonts w:ascii="Book Antiqua" w:hAnsi="Book Antiqua" w:cs="Times New Roman"/>
          <w:sz w:val="24"/>
          <w:szCs w:val="24"/>
          <w:vertAlign w:val="superscript"/>
        </w:rPr>
        <w:t>17</w:t>
      </w:r>
      <w:r w:rsidRPr="00BB680A">
        <w:rPr>
          <w:rFonts w:ascii="Book Antiqua" w:hAnsi="Book Antiqua" w:cs="Times New Roman"/>
          <w:sz w:val="24"/>
          <w:szCs w:val="24"/>
        </w:rPr>
        <w:fldChar w:fldCharType="end"/>
      </w:r>
      <w:r w:rsidR="00FF30C6"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Pr="00BB680A">
        <w:rPr>
          <w:rFonts w:ascii="Book Antiqua" w:hAnsi="Book Antiqua" w:cs="Times New Roman"/>
          <w:sz w:val="24"/>
          <w:szCs w:val="24"/>
        </w:rPr>
        <w:t xml:space="preserve"> </w:t>
      </w:r>
    </w:p>
    <w:p w14:paraId="0CCD5B51" w14:textId="557D9FF1" w:rsidR="00A67D2C" w:rsidRPr="00BB680A" w:rsidRDefault="00A67D2C" w:rsidP="00AA6E30">
      <w:pPr>
        <w:spacing w:after="0" w:line="360" w:lineRule="auto"/>
        <w:ind w:firstLine="720"/>
        <w:jc w:val="both"/>
        <w:rPr>
          <w:rFonts w:ascii="Book Antiqua" w:hAnsi="Book Antiqua" w:cs="Times New Roman"/>
          <w:sz w:val="24"/>
          <w:szCs w:val="24"/>
        </w:rPr>
      </w:pPr>
      <w:r w:rsidRPr="00BB680A">
        <w:rPr>
          <w:rFonts w:ascii="Book Antiqua" w:hAnsi="Book Antiqua" w:cs="Times New Roman"/>
          <w:sz w:val="24"/>
          <w:szCs w:val="24"/>
        </w:rPr>
        <w:t>The FMS has good face validity with movement experts (</w:t>
      </w:r>
      <w:r w:rsidRPr="00BB680A">
        <w:rPr>
          <w:rFonts w:ascii="Book Antiqua" w:hAnsi="Book Antiqua" w:cs="Times New Roman"/>
          <w:i/>
          <w:sz w:val="24"/>
          <w:szCs w:val="24"/>
        </w:rPr>
        <w:t>i.e.,</w:t>
      </w:r>
      <w:r w:rsidRPr="00BB680A">
        <w:rPr>
          <w:rFonts w:ascii="Book Antiqua" w:hAnsi="Book Antiqua" w:cs="Times New Roman"/>
          <w:sz w:val="24"/>
          <w:szCs w:val="24"/>
        </w:rPr>
        <w:t xml:space="preserve"> physical therapists and athletic trainers) as the developers of the screen</w:t>
      </w:r>
      <w:r w:rsidR="00FF30C6"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Pr="00BB680A">
        <w:rPr>
          <w:rFonts w:ascii="Book Antiqua" w:hAnsi="Book Antiqua" w:cs="Times New Roman"/>
          <w:sz w:val="24"/>
          <w:szCs w:val="24"/>
        </w:rPr>
        <w:instrText xml:space="preserve"> ADDIN ZOTERO_ITEM CSL_CITATION {"citationID":"7Gqcd6yW","properties":{"formattedCitation":"{\\rtf \\super 5,6\\nosupersub{}}","plainCitation":"5,6"},"citationItems":[{"id":3,"uris":["http://zotero.org/users/1540874/items/8TNZEWSR"],"uri":["http://zotero.org/users/1540874/items/8TNZEWSR"],"itemData":{"id":3,"type":"article-journal","title":"Pre-participation screening: the use of fundamental movements as an assessment of function - part 1","container-title":"North American Journal of Sports Physical Therapy","page":"62-72","volume":"1","issue":"2","author":[{"family":"Cook","given":"Gary"},{"family":"Burton","given":"Lee"},{"family":"Hoogenboom","given":"R"}],"issued":{"date-parts":[["2006"]]}}},{"id":7,"uris":["http://zotero.org/users/1540874/items/G3AA5V22"],"uri":["http://zotero.org/users/1540874/items/G3AA5V22"],"itemData":{"id":7,"type":"article-journal","title":"Pre-participation screening: the use of fundamental movements as an assessment of function - part 2","container-title":"North American Journal of Sports Physical Therapy","page":"132-9","volume":"1","issue":"3","author":[{"family":"Cook","given":"Gary"},{"family":"Burton","given":"Lee"},{"family":"Hoogenboom","given":"R"}],"issued":{"date-parts":[["2006"]]}}}],"schema":"https://github.com/citation-style-language/schema/raw/master/csl-citation.json"} </w:instrText>
      </w:r>
      <w:r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5,6</w:t>
      </w:r>
      <w:r w:rsidRPr="00BB680A">
        <w:rPr>
          <w:rFonts w:ascii="Book Antiqua" w:hAnsi="Book Antiqua" w:cs="Times New Roman"/>
          <w:sz w:val="24"/>
          <w:szCs w:val="24"/>
        </w:rPr>
        <w:fldChar w:fldCharType="end"/>
      </w:r>
      <w:r w:rsidR="00FF30C6"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Pr="00BB680A">
        <w:rPr>
          <w:rFonts w:ascii="Book Antiqua" w:hAnsi="Book Antiqua" w:cs="Times New Roman"/>
          <w:sz w:val="24"/>
          <w:szCs w:val="24"/>
        </w:rPr>
        <w:t xml:space="preserve"> The content validity is not known for much of the screen. One of the movement patterns </w:t>
      </w:r>
      <w:r w:rsidR="00715202" w:rsidRPr="00BB680A">
        <w:rPr>
          <w:rFonts w:ascii="Book Antiqua" w:hAnsi="Book Antiqua" w:cs="Times New Roman"/>
          <w:sz w:val="24"/>
          <w:szCs w:val="24"/>
        </w:rPr>
        <w:t>-</w:t>
      </w:r>
      <w:r w:rsidRPr="00BB680A">
        <w:rPr>
          <w:rFonts w:ascii="Book Antiqua" w:hAnsi="Book Antiqua" w:cs="Times New Roman"/>
          <w:sz w:val="24"/>
          <w:szCs w:val="24"/>
        </w:rPr>
        <w:t xml:space="preserve"> deep squat </w:t>
      </w:r>
      <w:r w:rsidR="00715202" w:rsidRPr="00BB680A">
        <w:rPr>
          <w:rFonts w:ascii="Book Antiqua" w:hAnsi="Book Antiqua" w:cs="Times New Roman"/>
          <w:sz w:val="24"/>
          <w:szCs w:val="24"/>
        </w:rPr>
        <w:t>-</w:t>
      </w:r>
      <w:r w:rsidRPr="00BB680A">
        <w:rPr>
          <w:rFonts w:ascii="Book Antiqua" w:hAnsi="Book Antiqua" w:cs="Times New Roman"/>
          <w:sz w:val="24"/>
          <w:szCs w:val="24"/>
        </w:rPr>
        <w:t xml:space="preserve"> has </w:t>
      </w:r>
      <w:r w:rsidR="004A6CF9" w:rsidRPr="00BB680A">
        <w:rPr>
          <w:rFonts w:ascii="Book Antiqua" w:hAnsi="Book Antiqua" w:cs="Times New Roman"/>
          <w:sz w:val="24"/>
          <w:szCs w:val="24"/>
        </w:rPr>
        <w:t xml:space="preserve">a </w:t>
      </w:r>
      <w:r w:rsidRPr="00BB680A">
        <w:rPr>
          <w:rFonts w:ascii="Book Antiqua" w:hAnsi="Book Antiqua" w:cs="Times New Roman"/>
          <w:sz w:val="24"/>
          <w:szCs w:val="24"/>
        </w:rPr>
        <w:t>published biomechanical analysis;</w:t>
      </w:r>
      <w:r w:rsidR="00FF30C6"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BA25F1" w:rsidRPr="00BB680A">
        <w:rPr>
          <w:rFonts w:ascii="Book Antiqua" w:hAnsi="Book Antiqua" w:cs="Times New Roman"/>
          <w:sz w:val="24"/>
          <w:szCs w:val="24"/>
        </w:rPr>
        <w:instrText xml:space="preserve"> ADDIN ZOTERO_ITEM CSL_CITATION {"citationID":"piq03iqg0","properties":{"formattedCitation":"{\\rtf \\super 18\\nosupersub{}}","plainCitation":"18"},"citationItems":[{"id":314,"uris":["http://zotero.org/users/1540874/items/76AMHUCR"],"uri":["http://zotero.org/users/1540874/items/76AMHUCR"],"itemData":{"id":314,"type":"article-journal","title":"Biomechanical analysis of the different classifications of the Functional Movement Screen deep squat test","container-title":"Sports Biomechanics","page":"270-279","volume":"9","issue":"4","source":"CrossRef","DOI":"10.1080/14763141.2010.539623","ISSN":"1476-3141, 1752-6116","language":"en","author":[{"family":"Butler","given":"Robert J."},{"family":"Plisky","given":"Phillip J."},{"family":"Southers","given":"Corey"},{"family":"Scoma","given":"Christopher"},{"family":"Kiesel","given":"Kyle B."}],"issued":{"date-parts":[["2010",11]]},"accessed":{"date-parts":[["2014",4,16]]}}}],"schema":"https://github.com/citation-style-language/schema/raw/master/csl-citation.json"} </w:instrText>
      </w:r>
      <w:r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18</w:t>
      </w:r>
      <w:r w:rsidRPr="00BB680A">
        <w:rPr>
          <w:rFonts w:ascii="Book Antiqua" w:hAnsi="Book Antiqua" w:cs="Times New Roman"/>
          <w:sz w:val="24"/>
          <w:szCs w:val="24"/>
        </w:rPr>
        <w:fldChar w:fldCharType="end"/>
      </w:r>
      <w:r w:rsidR="00FF30C6" w:rsidRPr="00BB680A">
        <w:rPr>
          <w:rFonts w:ascii="Book Antiqua" w:hAnsi="Book Antiqua" w:cs="Times New Roman"/>
          <w:sz w:val="24"/>
          <w:szCs w:val="24"/>
          <w:vertAlign w:val="superscript"/>
        </w:rPr>
        <w:t>]</w:t>
      </w:r>
      <w:r w:rsidRPr="00BB680A">
        <w:rPr>
          <w:rFonts w:ascii="Book Antiqua" w:hAnsi="Book Antiqua" w:cs="Times New Roman"/>
          <w:sz w:val="24"/>
          <w:szCs w:val="24"/>
        </w:rPr>
        <w:t xml:space="preserve"> it is currently not known what is occurring </w:t>
      </w:r>
      <w:r w:rsidR="001C1330" w:rsidRPr="00BB680A">
        <w:rPr>
          <w:rFonts w:ascii="Book Antiqua" w:hAnsi="Book Antiqua" w:cs="Times New Roman"/>
          <w:sz w:val="24"/>
          <w:szCs w:val="24"/>
        </w:rPr>
        <w:t xml:space="preserve">biomechanically </w:t>
      </w:r>
      <w:r w:rsidRPr="00BB680A">
        <w:rPr>
          <w:rFonts w:ascii="Book Antiqua" w:hAnsi="Book Antiqua" w:cs="Times New Roman"/>
          <w:sz w:val="24"/>
          <w:szCs w:val="24"/>
        </w:rPr>
        <w:t>with the</w:t>
      </w:r>
      <w:r w:rsidR="004A6CF9" w:rsidRPr="00BB680A">
        <w:rPr>
          <w:rFonts w:ascii="Book Antiqua" w:hAnsi="Book Antiqua" w:cs="Times New Roman"/>
          <w:sz w:val="24"/>
          <w:szCs w:val="24"/>
        </w:rPr>
        <w:t xml:space="preserve"> other 6</w:t>
      </w:r>
      <w:r w:rsidRPr="00BB680A">
        <w:rPr>
          <w:rFonts w:ascii="Book Antiqua" w:hAnsi="Book Antiqua" w:cs="Times New Roman"/>
          <w:sz w:val="24"/>
          <w:szCs w:val="24"/>
        </w:rPr>
        <w:t xml:space="preserve"> movement patterns. Recently, the inline lunge was compared with measures of power, speed, and balance and no sign</w:t>
      </w:r>
      <w:r w:rsidR="00357ACC" w:rsidRPr="00BB680A">
        <w:rPr>
          <w:rFonts w:ascii="Book Antiqua" w:hAnsi="Book Antiqua" w:cs="Times New Roman"/>
          <w:sz w:val="24"/>
          <w:szCs w:val="24"/>
        </w:rPr>
        <w:t>ificant correlations were found</w:t>
      </w:r>
      <w:r w:rsidR="00FF30C6"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BA25F1" w:rsidRPr="00BB680A">
        <w:rPr>
          <w:rFonts w:ascii="Book Antiqua" w:hAnsi="Book Antiqua" w:cs="Times New Roman"/>
          <w:sz w:val="24"/>
          <w:szCs w:val="24"/>
        </w:rPr>
        <w:instrText xml:space="preserve"> ADDIN ZOTERO_ITEM CSL_CITATION {"citationID":"1rgedtq79m","properties":{"formattedCitation":"{\\rtf \\super 19\\nosupersub{}}","plainCitation":"19"},"citationItems":[{"id":2487,"uris":["http://zotero.org/users/1540874/items/6AQGIDX3"],"uri":["http://zotero.org/users/1540874/items/6AQGIDX3"],"itemData":{"id":2487,"type":"article-journal","title":"Relationship of the Functional Movement Screen in-line lunge to power, speed, and balance measures","container-title":"Sports Health","page":"197-202","volume":"6","issue":"3","source":"NCBI PubMed","abstract":"BACKGROUND: The in-line lunge of the Functional Movement Screen (FMS) evaluates lateral stability, balance, and movement asymmetries. Athletes who score poorly on the in-line lunge should avoid activities requiring power or speed until scores are improved, yet relationships between the in-line lunge scores and other measures of balance, power, and speed are unknown.\nHYPOTHESIS: (1) Lunge scores will correlate with center of pressure (COP), maximum jump height (MJH), and 36.6-meter sprint time and (2) there will be no differences between limbs on lunge scores, MJH, or COP.\nSTUDY DESIGN: Descriptive laboratory study.\nLEVEL OF EVIDENCE: Level 3.\nMETHODS: Thirty-seven healthy, active participants completed the first 3 tasks of the FMS (eg, deep squat, hurdle step, in-line lunge), unilateral drop jumps, and 36.6-meter sprints. A 3-dimensional motion analysis system captured MJH. Force platforms measured COP excursion. A laser timing system measured 36.6-m sprint time. Statistical analyses were used to determine whether a relationship existed between lunge scores and COP, MJH, and 36.6-m speed (Spearman rho tests) and whether differences existed between limbs in lunge scores (Wilcoxon signed-rank test), MJH, and COP (paired t tests).\nRESULTS: Lunge scores were not significantly correlated with COP, MJH, or 36.6-m sprint time. Lunge scores, COP excursion, and MJH were not statistically different between limbs.\nCONCLUSION: Performance on the FMS in-line lunge was not related to balance, power, or speed. Healthy participants were symmetrical in lunging measures and MJH.\nCLINICAL RELEVANCE: Scores on the FMS in-line lunge should not be attributed to power, speed, or balance performance without further examination. However, assessing limb symmetry appears to be clinically relevant.","DOI":"10.1177/1941738114522412","ISSN":"1941-7381","note":"PMID: 24790688 \nPMCID: PMC4000474","journalAbbreviation":"Sports Health","language":"eng","author":[{"family":"Hartigan","given":"Erin H."},{"family":"Lawrence","given":"Michael"},{"family":"Bisson","given":"Brian M."},{"family":"Torgerson","given":"Erik"},{"family":"Knight","given":"Ryan C."}],"issued":{"date-parts":[["2014",5]]},"PMID":"24790688","PMCID":"PMC4000474"}}],"schema":"https://github.com/citation-style-language/schema/raw/master/csl-citation.json"} </w:instrText>
      </w:r>
      <w:r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19</w:t>
      </w:r>
      <w:r w:rsidRPr="00BB680A">
        <w:rPr>
          <w:rFonts w:ascii="Book Antiqua" w:hAnsi="Book Antiqua" w:cs="Times New Roman"/>
          <w:sz w:val="24"/>
          <w:szCs w:val="24"/>
        </w:rPr>
        <w:fldChar w:fldCharType="end"/>
      </w:r>
      <w:r w:rsidR="00FF30C6" w:rsidRPr="00BB680A">
        <w:rPr>
          <w:rFonts w:ascii="Book Antiqua" w:hAnsi="Book Antiqua" w:cs="Times New Roman"/>
          <w:sz w:val="24"/>
          <w:szCs w:val="24"/>
          <w:vertAlign w:val="superscript"/>
        </w:rPr>
        <w:t>]</w:t>
      </w:r>
      <w:r w:rsidR="00752FAF" w:rsidRPr="00BB680A">
        <w:rPr>
          <w:rFonts w:ascii="Book Antiqua" w:hAnsi="Book Antiqua" w:cs="Times New Roman"/>
          <w:sz w:val="24"/>
          <w:szCs w:val="24"/>
        </w:rPr>
        <w:t>,</w:t>
      </w:r>
      <w:r w:rsidRPr="00BB680A">
        <w:rPr>
          <w:rFonts w:ascii="Book Antiqua" w:hAnsi="Book Antiqua" w:cs="Times New Roman"/>
          <w:sz w:val="24"/>
          <w:szCs w:val="24"/>
        </w:rPr>
        <w:t xml:space="preserve"> pointing to the need for further research into what is occurring with each movement pattern. </w:t>
      </w:r>
    </w:p>
    <w:p w14:paraId="3D34F0D7" w14:textId="0B3A7ED4" w:rsidR="00A67D2C" w:rsidRPr="00BB680A" w:rsidRDefault="00A67D2C" w:rsidP="00AA6E30">
      <w:pPr>
        <w:spacing w:after="0" w:line="360" w:lineRule="auto"/>
        <w:ind w:firstLine="720"/>
        <w:jc w:val="both"/>
        <w:rPr>
          <w:rFonts w:ascii="Book Antiqua" w:hAnsi="Book Antiqua" w:cs="Times New Roman"/>
          <w:sz w:val="24"/>
          <w:szCs w:val="24"/>
        </w:rPr>
      </w:pPr>
      <w:r w:rsidRPr="00BB680A">
        <w:rPr>
          <w:rFonts w:ascii="Book Antiqua" w:hAnsi="Book Antiqua" w:cs="Times New Roman"/>
          <w:sz w:val="24"/>
          <w:szCs w:val="24"/>
        </w:rPr>
        <w:t>The FMS has evolved into a single score as a straight summation the scores of the 7 fundamental movement pattern into a single score, ranging from 0</w:t>
      </w:r>
      <w:r w:rsidR="00196DA4" w:rsidRPr="00BB680A">
        <w:rPr>
          <w:rFonts w:ascii="Book Antiqua" w:hAnsi="Book Antiqua" w:cs="Times New Roman"/>
          <w:sz w:val="24"/>
          <w:szCs w:val="24"/>
          <w:lang w:eastAsia="zh-CN"/>
        </w:rPr>
        <w:t>-</w:t>
      </w:r>
      <w:r w:rsidRPr="00BB680A">
        <w:rPr>
          <w:rFonts w:ascii="Book Antiqua" w:hAnsi="Book Antiqua" w:cs="Times New Roman"/>
          <w:sz w:val="24"/>
          <w:szCs w:val="24"/>
        </w:rPr>
        <w:t xml:space="preserve">21. In this scoring algorithm, for those patterns performed bilaterally, the lower </w:t>
      </w:r>
      <w:r w:rsidR="008E4906" w:rsidRPr="00BB680A">
        <w:rPr>
          <w:rFonts w:ascii="Book Antiqua" w:hAnsi="Book Antiqua" w:cs="Times New Roman"/>
          <w:sz w:val="24"/>
          <w:szCs w:val="24"/>
        </w:rPr>
        <w:t>score of the right and left</w:t>
      </w:r>
      <w:r w:rsidRPr="00BB680A">
        <w:rPr>
          <w:rFonts w:ascii="Book Antiqua" w:hAnsi="Book Antiqua" w:cs="Times New Roman"/>
          <w:sz w:val="24"/>
          <w:szCs w:val="24"/>
        </w:rPr>
        <w:t xml:space="preserve"> sides is used, and all patterns are equally weighted. Th</w:t>
      </w:r>
      <w:r w:rsidR="004A6CF9" w:rsidRPr="00BB680A">
        <w:rPr>
          <w:rFonts w:ascii="Book Antiqua" w:hAnsi="Book Antiqua" w:cs="Times New Roman"/>
          <w:sz w:val="24"/>
          <w:szCs w:val="24"/>
        </w:rPr>
        <w:t>r</w:t>
      </w:r>
      <w:r w:rsidRPr="00BB680A">
        <w:rPr>
          <w:rFonts w:ascii="Book Antiqua" w:hAnsi="Book Antiqua" w:cs="Times New Roman"/>
          <w:sz w:val="24"/>
          <w:szCs w:val="24"/>
        </w:rPr>
        <w:t xml:space="preserve">ee of the movement patterns in the FMS (deep squat, hurdle step, and inline lunge) are considered the </w:t>
      </w:r>
      <w:r w:rsidR="00715202" w:rsidRPr="00BB680A">
        <w:rPr>
          <w:rFonts w:ascii="Book Antiqua" w:hAnsi="Book Antiqua" w:cs="Times New Roman"/>
          <w:sz w:val="24"/>
          <w:szCs w:val="24"/>
          <w:lang w:eastAsia="zh-CN"/>
        </w:rPr>
        <w:t>“</w:t>
      </w:r>
      <w:r w:rsidRPr="00BB680A">
        <w:rPr>
          <w:rFonts w:ascii="Book Antiqua" w:hAnsi="Book Antiqua" w:cs="Times New Roman"/>
          <w:sz w:val="24"/>
          <w:szCs w:val="24"/>
        </w:rPr>
        <w:t>big three</w:t>
      </w:r>
      <w:r w:rsidR="00715202" w:rsidRPr="00BB680A">
        <w:rPr>
          <w:rFonts w:ascii="Book Antiqua" w:hAnsi="Book Antiqua" w:cs="Times New Roman"/>
          <w:sz w:val="24"/>
          <w:szCs w:val="24"/>
          <w:lang w:eastAsia="zh-CN"/>
        </w:rPr>
        <w:t>”</w:t>
      </w:r>
      <w:r w:rsidRPr="00BB680A">
        <w:rPr>
          <w:rFonts w:ascii="Book Antiqua" w:hAnsi="Book Antiqua" w:cs="Times New Roman"/>
          <w:sz w:val="24"/>
          <w:szCs w:val="24"/>
        </w:rPr>
        <w:t xml:space="preserve"> with more complex movement patterns</w:t>
      </w:r>
      <w:r w:rsidR="00FF30C6"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Pr="00BB680A">
        <w:rPr>
          <w:rFonts w:ascii="Book Antiqua" w:hAnsi="Book Antiqua" w:cs="Times New Roman"/>
          <w:sz w:val="24"/>
          <w:szCs w:val="24"/>
        </w:rPr>
        <w:instrText xml:space="preserve"> ADDIN ZOTERO_ITEM CSL_CITATION {"citationID":"1kj4klde6u","properties":{"formattedCitation":"{\\rtf \\super 5,6\\nosupersub{}}","plainCitation":"5,6"},"citationItems":[{"id":7,"uris":["http://zotero.org/users/1540874/items/G3AA5V22"],"uri":["http://zotero.org/users/1540874/items/G3AA5V22"],"itemData":{"id":7,"type":"article-journal","title":"Pre-participation screening: the use of fundamental movements as an assessment of function - part 2","container-title":"North American Journal of Sports Physical Therapy","page":"132-9","volume":"1","issue":"3","author":[{"family":"Cook","given":"Gary"},{"family":"Burton","given":"Lee"},{"family":"Hoogenboom","given":"R"}],"issued":{"date-parts":[["2006"]]}}},{"id":3,"uris":["http://zotero.org/users/1540874/items/8TNZEWSR"],"uri":["http://zotero.org/users/1540874/items/8TNZEWSR"],"itemData":{"id":3,"type":"article-journal","title":"Pre-participation screening: the use of fundamental movements as an assessment of function - part 1","container-title":"North American Journal of Sports Physical Therapy","page":"62-72","volume":"1","issue":"2","author":[{"family":"Cook","given":"Gary"},{"family":"Burton","given":"Lee"},{"family":"Hoogenboom","given":"R"}],"issued":{"date-parts":[["2006"]]}}}],"schema":"https://github.com/citation-style-language/schema/raw/master/csl-citation.json"} </w:instrText>
      </w:r>
      <w:r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5,6</w:t>
      </w:r>
      <w:r w:rsidRPr="00BB680A">
        <w:rPr>
          <w:rFonts w:ascii="Book Antiqua" w:hAnsi="Book Antiqua" w:cs="Times New Roman"/>
          <w:sz w:val="24"/>
          <w:szCs w:val="24"/>
        </w:rPr>
        <w:fldChar w:fldCharType="end"/>
      </w:r>
      <w:r w:rsidR="00FF30C6"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Pr="00BB680A">
        <w:rPr>
          <w:rFonts w:ascii="Book Antiqua" w:hAnsi="Book Antiqua" w:cs="Times New Roman"/>
          <w:sz w:val="24"/>
          <w:szCs w:val="24"/>
        </w:rPr>
        <w:t xml:space="preserve"> The other 4 are considered the </w:t>
      </w:r>
      <w:r w:rsidR="00715202" w:rsidRPr="00BB680A">
        <w:rPr>
          <w:rFonts w:ascii="Book Antiqua" w:hAnsi="Book Antiqua" w:cs="Times New Roman"/>
          <w:sz w:val="24"/>
          <w:szCs w:val="24"/>
          <w:lang w:eastAsia="zh-CN"/>
        </w:rPr>
        <w:t>“</w:t>
      </w:r>
      <w:r w:rsidRPr="00BB680A">
        <w:rPr>
          <w:rFonts w:ascii="Book Antiqua" w:hAnsi="Book Antiqua" w:cs="Times New Roman"/>
          <w:sz w:val="24"/>
          <w:szCs w:val="24"/>
        </w:rPr>
        <w:t>little four</w:t>
      </w:r>
      <w:r w:rsidR="00715202" w:rsidRPr="00BB680A">
        <w:rPr>
          <w:rFonts w:ascii="Book Antiqua" w:hAnsi="Book Antiqua" w:cs="Times New Roman"/>
          <w:sz w:val="24"/>
          <w:szCs w:val="24"/>
          <w:lang w:eastAsia="zh-CN"/>
        </w:rPr>
        <w:t>”</w:t>
      </w:r>
      <w:r w:rsidRPr="00BB680A">
        <w:rPr>
          <w:rFonts w:ascii="Book Antiqua" w:hAnsi="Book Antiqua" w:cs="Times New Roman"/>
          <w:sz w:val="24"/>
          <w:szCs w:val="24"/>
        </w:rPr>
        <w:t xml:space="preserve"> and it is recommended to intervene with these patterns first before addressing the more complex movements. Despite this, the single summative score weights all 7 patterns equally. </w:t>
      </w:r>
    </w:p>
    <w:p w14:paraId="33084DB6" w14:textId="5651F4CE" w:rsidR="00A67D2C" w:rsidRPr="00BB680A" w:rsidRDefault="00A67D2C" w:rsidP="00AA6E30">
      <w:pPr>
        <w:spacing w:after="0" w:line="360" w:lineRule="auto"/>
        <w:ind w:firstLine="720"/>
        <w:jc w:val="both"/>
        <w:rPr>
          <w:rFonts w:ascii="Book Antiqua" w:hAnsi="Book Antiqua" w:cs="Times New Roman"/>
          <w:sz w:val="24"/>
          <w:szCs w:val="24"/>
        </w:rPr>
      </w:pPr>
      <w:r w:rsidRPr="00BB680A">
        <w:rPr>
          <w:rFonts w:ascii="Book Antiqua" w:hAnsi="Book Antiqua" w:cs="Times New Roman"/>
          <w:sz w:val="24"/>
          <w:szCs w:val="24"/>
        </w:rPr>
        <w:t>The construct validity of a single value has been assessed recently with two fac</w:t>
      </w:r>
      <w:r w:rsidR="0079359A" w:rsidRPr="00BB680A">
        <w:rPr>
          <w:rFonts w:ascii="Book Antiqua" w:hAnsi="Book Antiqua" w:cs="Times New Roman"/>
          <w:sz w:val="24"/>
          <w:szCs w:val="24"/>
        </w:rPr>
        <w:t>tor analyses of the FMS. Kazman</w:t>
      </w:r>
      <w:r w:rsidRPr="00BB680A">
        <w:rPr>
          <w:rFonts w:ascii="Book Antiqua" w:hAnsi="Book Antiqua" w:cs="Times New Roman"/>
          <w:sz w:val="24"/>
          <w:szCs w:val="24"/>
        </w:rPr>
        <w:t xml:space="preserve"> </w:t>
      </w:r>
      <w:r w:rsidR="00C81621" w:rsidRPr="00BB680A">
        <w:rPr>
          <w:rFonts w:ascii="Book Antiqua" w:hAnsi="Book Antiqua" w:cs="Times New Roman"/>
          <w:i/>
          <w:sz w:val="24"/>
          <w:szCs w:val="24"/>
          <w:lang w:eastAsia="zh-CN"/>
        </w:rPr>
        <w:t>et al</w:t>
      </w:r>
      <w:r w:rsidR="00FF30C6"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BA25F1" w:rsidRPr="00BB680A">
        <w:rPr>
          <w:rFonts w:ascii="Book Antiqua" w:hAnsi="Book Antiqua" w:cs="Times New Roman"/>
          <w:sz w:val="24"/>
          <w:szCs w:val="24"/>
        </w:rPr>
        <w:instrText xml:space="preserve"> ADDIN ZOTERO_ITEM CSL_CITATION {"citationID":"1vim3e81g7","properties":{"formattedCitation":"{\\rtf \\super 20\\nosupersub{}}","plainCitation":"20"},"citationItems":[{"id":88,"uris":["http://zotero.org/users/1540874/items/GSZKR3HE"],"uri":["http://zotero.org/users/1540874/items/GSZKR3HE"],"itemData":{"id":88,"type":"article-journal","title":"Factor structure of the Functional Movement Screen in Marine Officer Candidates","container-title":"Journal of strength and conditioning research","page":"672-8","volume":"28","issue":"3","source":"NCBI PubMed","abstract":"Functional movement screening (FMS) is a musculoskeletal assessment that is intended to fill a gap between pre-participation exams and performance tests. FMS consists of seven standardized movements involving multiple muscle groups that are rated 0-3 during performance; scores are combined into a final score, which is intended to predict injury risk. This use of a sum-score in this manner assumes that the items are unidimensional and scores are internally consistent, which are measures of internal reliability. Despite research into the FMS' predictive value and inter-rater reliability, research has not assessed its psychometric properties. The present study is a standard psychometric analysis of the FMS, and is the first to assess the internal consistency and factor structure of the FMS, using Cronbach's alpha and exploratory factor analysis (EFA). Utilizing a cohort of 877 male and 57 female Marine Officer Candidates who performed the FMS, EFA of polychoric correlations with varimax rotation was conducted to explore the structure of the FMS. Tests were repeated on the original scores, which integrated feelings of pain during movement (0-3), and then on scores discounting the pain instruction and based only on the performance (1-3), in order to determine whether pain ratings affected the factor structure. The average FMS score was 16.7±1.8. Cronbach's alpha was 0.39. EFA availed two components accounting for 21% and 17%, and consisting of separate individual movements (shoulder mobility and deep squat respectively). Analysis on scores discounting pain showed similar results. The factor structures were not interpretable and the low Cronbach's alpha suggests a lack of internal consistency in FMS sum scores. Results do not offer support for validity of the FMS sum score as a unidimensional construct. In the absence of additional psychometric research, caution is warranted when using the FMS sum score.","DOI":"10.1519/JSC.0b013e3182a6dd83","ISSN":"1533-4287","note":"PMID: 23924891","journalAbbreviation":"J Strength Cond Res","language":"ENG","author":[{"family":"Kazman","given":"Josh B"},{"family":"Galecki","given":"Jeffrey"},{"family":"Lisman","given":"Peter"},{"family":"Deuster","given":"Patricia Anne"},{"family":"O</w:instrText>
      </w:r>
      <w:r w:rsidR="00BA25F1" w:rsidRPr="00BB680A">
        <w:rPr>
          <w:rFonts w:ascii="Cambria Math" w:hAnsi="Cambria Math" w:cs="Cambria Math"/>
          <w:sz w:val="24"/>
          <w:szCs w:val="24"/>
        </w:rPr>
        <w:instrText>ʼ</w:instrText>
      </w:r>
      <w:r w:rsidR="00BA25F1" w:rsidRPr="00BB680A">
        <w:rPr>
          <w:rFonts w:ascii="Book Antiqua" w:hAnsi="Book Antiqua" w:cs="Times New Roman"/>
          <w:sz w:val="24"/>
          <w:szCs w:val="24"/>
        </w:rPr>
        <w:instrText xml:space="preserve">Connor","given":"Francis G"}],"issued":{"date-parts":[["2014"]]},"PMID":"23924891"}}],"schema":"https://github.com/citation-style-language/schema/raw/master/csl-citation.json"} </w:instrText>
      </w:r>
      <w:r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20</w:t>
      </w:r>
      <w:r w:rsidRPr="00BB680A">
        <w:rPr>
          <w:rFonts w:ascii="Book Antiqua" w:hAnsi="Book Antiqua" w:cs="Times New Roman"/>
          <w:sz w:val="24"/>
          <w:szCs w:val="24"/>
        </w:rPr>
        <w:fldChar w:fldCharType="end"/>
      </w:r>
      <w:r w:rsidR="00FF30C6" w:rsidRPr="00BB680A">
        <w:rPr>
          <w:rFonts w:ascii="Book Antiqua" w:hAnsi="Book Antiqua" w:cs="Times New Roman"/>
          <w:sz w:val="24"/>
          <w:szCs w:val="24"/>
          <w:vertAlign w:val="superscript"/>
        </w:rPr>
        <w:t>]</w:t>
      </w:r>
      <w:r w:rsidRPr="00BB680A">
        <w:rPr>
          <w:rFonts w:ascii="Book Antiqua" w:hAnsi="Book Antiqua" w:cs="Times New Roman"/>
          <w:sz w:val="24"/>
          <w:szCs w:val="24"/>
        </w:rPr>
        <w:t xml:space="preserve"> administered the FMS to 934 Marine Officer candidates. With exploratory factor analysis, this study failed to show that FMS score was a unitary construct, calling into question the construct validity for a single score. No interpretable factor was found, and Cronbach’s alpha showed low internal </w:t>
      </w:r>
      <w:r w:rsidRPr="00BB680A">
        <w:rPr>
          <w:rFonts w:ascii="Book Antiqua" w:hAnsi="Book Antiqua" w:cs="Times New Roman"/>
          <w:sz w:val="24"/>
          <w:szCs w:val="24"/>
        </w:rPr>
        <w:lastRenderedPageBreak/>
        <w:t>consistency; all of the movement patterns had scores below the pr</w:t>
      </w:r>
      <w:r w:rsidR="0079359A" w:rsidRPr="00BB680A">
        <w:rPr>
          <w:rFonts w:ascii="Book Antiqua" w:hAnsi="Book Antiqua" w:cs="Times New Roman"/>
          <w:sz w:val="24"/>
          <w:szCs w:val="24"/>
        </w:rPr>
        <w:t>e-</w:t>
      </w:r>
      <w:r w:rsidRPr="00BB680A">
        <w:rPr>
          <w:rFonts w:ascii="Book Antiqua" w:hAnsi="Book Antiqua" w:cs="Times New Roman"/>
          <w:sz w:val="24"/>
          <w:szCs w:val="24"/>
        </w:rPr>
        <w:t>defined cut</w:t>
      </w:r>
      <w:r w:rsidR="004A6CF9" w:rsidRPr="00BB680A">
        <w:rPr>
          <w:rFonts w:ascii="Book Antiqua" w:hAnsi="Book Antiqua" w:cs="Times New Roman"/>
          <w:sz w:val="24"/>
          <w:szCs w:val="24"/>
        </w:rPr>
        <w:t>-</w:t>
      </w:r>
      <w:r w:rsidRPr="00BB680A">
        <w:rPr>
          <w:rFonts w:ascii="Book Antiqua" w:hAnsi="Book Antiqua" w:cs="Times New Roman"/>
          <w:sz w:val="24"/>
          <w:szCs w:val="24"/>
        </w:rPr>
        <w:t>point, suggesting a lack of clustering of the FMS movement patterns. The concept of unidimensionality was further explored in a study of 290 elite Chinese athletes;</w:t>
      </w:r>
      <w:r w:rsidR="00FF30C6"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BA25F1" w:rsidRPr="00BB680A">
        <w:rPr>
          <w:rFonts w:ascii="Book Antiqua" w:hAnsi="Book Antiqua" w:cs="Times New Roman"/>
          <w:sz w:val="24"/>
          <w:szCs w:val="24"/>
        </w:rPr>
        <w:instrText xml:space="preserve"> ADDIN ZOTERO_ITEM CSL_CITATION {"citationID":"ht52h7k9f","properties":{"formattedCitation":"{\\rtf \\super 21\\nosupersub{}}","plainCitation":"21"},"citationItems":[{"id":2406,"uris":["http://zotero.org/users/1540874/items/EN2WXGWV"],"uri":["http://zotero.org/users/1540874/items/EN2WXGWV"],"itemData":{"id":2406,"type":"article-journal","title":"Exploratory factor analysis of the Functional Movement Screen in elite athletes","container-title":"Journal of Sports Sciences","page":"1166-1172","volume":"33","issue":"11","source":"PubMed","abstract":"The functional movement screen is developed to examine individuals' movement patterns through 7 functional tasks. The purpose of this study was to identify the internal consistency and factor structure of the 7 tasks of the functional movement screen in elite athletes; 290 elite athletes from a variety of Chinese national teams were assessed using the functional movement screen. Cronbach's alpha was calculated for the scores of the 7 tasks. Exploratory factor analysis was performed to explore the factor structure of the functional movement screen. The mean and standard deviation of the sum score were 15.2 ± 3.0. A low Cronbach's alpha (0.58) was found for the scores of the 7 tasks. Exploratory factor analysis extracted 2 factors with eigenvalues greater than 1, and these 2 factors explained 47.3% of the total variance. The first factor had a high loading on the rotatory stability (loading = 0.99) and low loadings on the other 6 tasks (loading range: 0.04-0.34). The second factor had high loadings on the deep squat, hurdle step and inline lunge (loading range: 0.46-0.61) and low loadings on the other 3 tasks (loading range: 0.12-0.32). The 7 tasks of the functional movement screen had low internal consistency and were not indicators of a single factor. Evidence for unidimensionality was not found for the functional movement screen in elite athletes. More attention should be paid to the score of each task rather than the sum score when we interpret the functional movement screen scores.","DOI":"10.1080/02640414.2014.986505","ISSN":"1466-447X","note":"PMID: 25465117","journalAbbreviation":"J Sports Sci","language":"eng","author":[{"family":"Li","given":"Yongming"},{"family":"Wang","given":"Xiong"},{"family":"Chen","given":"Xiaoping"},{"family":"Dai","given":"Boyi"}],"issued":{"date-parts":[["2015",6]]},"PMID":"25465117"}}],"schema":"https://github.com/citation-style-language/schema/raw/master/csl-citation.json"} </w:instrText>
      </w:r>
      <w:r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21</w:t>
      </w:r>
      <w:r w:rsidRPr="00BB680A">
        <w:rPr>
          <w:rFonts w:ascii="Book Antiqua" w:hAnsi="Book Antiqua" w:cs="Times New Roman"/>
          <w:sz w:val="24"/>
          <w:szCs w:val="24"/>
        </w:rPr>
        <w:fldChar w:fldCharType="end"/>
      </w:r>
      <w:r w:rsidR="00FF30C6" w:rsidRPr="00BB680A">
        <w:rPr>
          <w:rFonts w:ascii="Book Antiqua" w:hAnsi="Book Antiqua" w:cs="Times New Roman"/>
          <w:sz w:val="24"/>
          <w:szCs w:val="24"/>
          <w:vertAlign w:val="superscript"/>
        </w:rPr>
        <w:t>]</w:t>
      </w:r>
      <w:r w:rsidRPr="00BB680A">
        <w:rPr>
          <w:rFonts w:ascii="Book Antiqua" w:hAnsi="Book Antiqua" w:cs="Times New Roman"/>
          <w:sz w:val="24"/>
          <w:szCs w:val="24"/>
        </w:rPr>
        <w:t xml:space="preserve"> the results were consistent with Kazman </w:t>
      </w:r>
      <w:r w:rsidR="00C81621" w:rsidRPr="00BB680A">
        <w:rPr>
          <w:rFonts w:ascii="Book Antiqua" w:hAnsi="Book Antiqua" w:cs="Times New Roman"/>
          <w:i/>
          <w:sz w:val="24"/>
          <w:szCs w:val="24"/>
          <w:lang w:eastAsia="zh-CN"/>
        </w:rPr>
        <w:t>et al</w:t>
      </w:r>
      <w:r w:rsidR="00FF30C6"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BA25F1" w:rsidRPr="00BB680A">
        <w:rPr>
          <w:rFonts w:ascii="Book Antiqua" w:hAnsi="Book Antiqua" w:cs="Times New Roman"/>
          <w:sz w:val="24"/>
          <w:szCs w:val="24"/>
        </w:rPr>
        <w:instrText xml:space="preserve"> ADDIN ZOTERO_ITEM CSL_CITATION {"citationID":"hrv4036u5","properties":{"formattedCitation":"{\\rtf \\super 20\\nosupersub{}}","plainCitation":"20"},"citationItems":[{"id":88,"uris":["http://zotero.org/users/1540874/items/GSZKR3HE"],"uri":["http://zotero.org/users/1540874/items/GSZKR3HE"],"itemData":{"id":88,"type":"article-journal","title":"Factor structure of the Functional Movement Screen in Marine Officer Candidates","container-title":"Journal of strength and conditioning research","page":"672-8","volume":"28","issue":"3","source":"NCBI PubMed","abstract":"Functional movement screening (FMS) is a musculoskeletal assessment that is intended to fill a gap between pre-participation exams and performance tests. FMS consists of seven standardized movements involving multiple muscle groups that are rated 0-3 during performance; scores are combined into a final score, which is intended to predict injury risk. This use of a sum-score in this manner assumes that the items are unidimensional and scores are internally consistent, which are measures of internal reliability. Despite research into the FMS' predictive value and inter-rater reliability, research has not assessed its psychometric properties. The present study is a standard psychometric analysis of the FMS, and is the first to assess the internal consistency and factor structure of the FMS, using Cronbach's alpha and exploratory factor analysis (EFA). Utilizing a cohort of 877 male and 57 female Marine Officer Candidates who performed the FMS, EFA of polychoric correlations with varimax rotation was conducted to explore the structure of the FMS. Tests were repeated on the original scores, which integrated feelings of pain during movement (0-3), and then on scores discounting the pain instruction and based only on the performance (1-3), in order to determine whether pain ratings affected the factor structure. The average FMS score was 16.7±1.8. Cronbach's alpha was 0.39. EFA availed two components accounting for 21% and 17%, and consisting of separate individual movements (shoulder mobility and deep squat respectively). Analysis on scores discounting pain showed similar results. The factor structures were not interpretable and the low Cronbach's alpha suggests a lack of internal consistency in FMS sum scores. Results do not offer support for validity of the FMS sum score as a unidimensional construct. In the absence of additional psychometric research, caution is warranted when using the FMS sum score.","DOI":"10.1519/JSC.0b013e3182a6dd83","ISSN":"1533-4287","note":"PMID: 23924891","journalAbbreviation":"J Strength Cond Res","language":"ENG","author":[{"family":"Kazman","given":"Josh B"},{"family":"Galecki","given":"Jeffrey"},{"family":"Lisman","given":"Peter"},{"family":"Deuster","given":"Patricia Anne"},{"family":"O</w:instrText>
      </w:r>
      <w:r w:rsidR="00BA25F1" w:rsidRPr="00BB680A">
        <w:rPr>
          <w:rFonts w:ascii="Cambria Math" w:hAnsi="Cambria Math" w:cs="Cambria Math"/>
          <w:sz w:val="24"/>
          <w:szCs w:val="24"/>
        </w:rPr>
        <w:instrText>ʼ</w:instrText>
      </w:r>
      <w:r w:rsidR="00BA25F1" w:rsidRPr="00BB680A">
        <w:rPr>
          <w:rFonts w:ascii="Book Antiqua" w:hAnsi="Book Antiqua" w:cs="Times New Roman"/>
          <w:sz w:val="24"/>
          <w:szCs w:val="24"/>
        </w:rPr>
        <w:instrText xml:space="preserve">Connor","given":"Francis G"}],"issued":{"date-parts":[["2014"]]},"PMID":"23924891"}}],"schema":"https://github.com/citation-style-language/schema/raw/master/csl-citation.json"} </w:instrText>
      </w:r>
      <w:r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20</w:t>
      </w:r>
      <w:r w:rsidRPr="00BB680A">
        <w:rPr>
          <w:rFonts w:ascii="Book Antiqua" w:hAnsi="Book Antiqua" w:cs="Times New Roman"/>
          <w:sz w:val="24"/>
          <w:szCs w:val="24"/>
        </w:rPr>
        <w:fldChar w:fldCharType="end"/>
      </w:r>
      <w:r w:rsidR="00FF30C6" w:rsidRPr="00BB680A">
        <w:rPr>
          <w:rFonts w:ascii="Book Antiqua" w:hAnsi="Book Antiqua" w:cs="Times New Roman"/>
          <w:sz w:val="24"/>
          <w:szCs w:val="24"/>
          <w:vertAlign w:val="superscript"/>
        </w:rPr>
        <w:t>]</w:t>
      </w:r>
      <w:r w:rsidR="00357ACC" w:rsidRPr="00BB680A">
        <w:rPr>
          <w:rFonts w:ascii="Book Antiqua" w:hAnsi="Book Antiqua" w:cs="Times New Roman"/>
          <w:sz w:val="24"/>
          <w:szCs w:val="24"/>
        </w:rPr>
        <w:t>,</w:t>
      </w:r>
      <w:r w:rsidRPr="00BB680A">
        <w:rPr>
          <w:rFonts w:ascii="Book Antiqua" w:hAnsi="Book Antiqua" w:cs="Times New Roman"/>
          <w:sz w:val="24"/>
          <w:szCs w:val="24"/>
        </w:rPr>
        <w:t xml:space="preserve"> </w:t>
      </w:r>
      <w:r w:rsidR="001C1330" w:rsidRPr="00BB680A">
        <w:rPr>
          <w:rFonts w:ascii="Book Antiqua" w:hAnsi="Book Antiqua" w:cs="Times New Roman"/>
          <w:sz w:val="24"/>
          <w:szCs w:val="24"/>
        </w:rPr>
        <w:t>demonstrating a lack of</w:t>
      </w:r>
      <w:r w:rsidRPr="00BB680A">
        <w:rPr>
          <w:rFonts w:ascii="Book Antiqua" w:hAnsi="Book Antiqua" w:cs="Times New Roman"/>
          <w:sz w:val="24"/>
          <w:szCs w:val="24"/>
        </w:rPr>
        <w:t xml:space="preserve"> unitary construct</w:t>
      </w:r>
      <w:r w:rsidR="008E4906" w:rsidRPr="00BB680A">
        <w:rPr>
          <w:rFonts w:ascii="Book Antiqua" w:hAnsi="Book Antiqua" w:cs="Times New Roman"/>
          <w:sz w:val="24"/>
          <w:szCs w:val="24"/>
        </w:rPr>
        <w:t xml:space="preserve">; </w:t>
      </w:r>
      <w:r w:rsidR="004C1834" w:rsidRPr="00BB680A">
        <w:rPr>
          <w:rFonts w:ascii="Book Antiqua" w:hAnsi="Book Antiqua" w:cs="Times New Roman"/>
          <w:sz w:val="24"/>
          <w:szCs w:val="24"/>
        </w:rPr>
        <w:t>this suggests that the summed score does not reflect one latent measure or one single result</w:t>
      </w:r>
      <w:r w:rsidRPr="00BB680A">
        <w:rPr>
          <w:rFonts w:ascii="Book Antiqua" w:hAnsi="Book Antiqua" w:cs="Times New Roman"/>
          <w:sz w:val="24"/>
          <w:szCs w:val="24"/>
        </w:rPr>
        <w:t>. The authors caution</w:t>
      </w:r>
      <w:r w:rsidR="001C1330" w:rsidRPr="00BB680A">
        <w:rPr>
          <w:rFonts w:ascii="Book Antiqua" w:hAnsi="Book Antiqua" w:cs="Times New Roman"/>
          <w:sz w:val="24"/>
          <w:szCs w:val="24"/>
        </w:rPr>
        <w:t>ed</w:t>
      </w:r>
      <w:r w:rsidRPr="00BB680A">
        <w:rPr>
          <w:rFonts w:ascii="Book Antiqua" w:hAnsi="Book Antiqua" w:cs="Times New Roman"/>
          <w:sz w:val="24"/>
          <w:szCs w:val="24"/>
        </w:rPr>
        <w:t xml:space="preserve"> about t</w:t>
      </w:r>
      <w:r w:rsidR="001C1330" w:rsidRPr="00BB680A">
        <w:rPr>
          <w:rFonts w:ascii="Book Antiqua" w:hAnsi="Book Antiqua" w:cs="Times New Roman"/>
          <w:sz w:val="24"/>
          <w:szCs w:val="24"/>
        </w:rPr>
        <w:t>he use of a single summed score,</w:t>
      </w:r>
      <w:r w:rsidRPr="00BB680A">
        <w:rPr>
          <w:rFonts w:ascii="Book Antiqua" w:hAnsi="Book Antiqua" w:cs="Times New Roman"/>
          <w:sz w:val="24"/>
          <w:szCs w:val="24"/>
        </w:rPr>
        <w:t xml:space="preserve"> and instead </w:t>
      </w:r>
      <w:r w:rsidR="001C1330" w:rsidRPr="00BB680A">
        <w:rPr>
          <w:rFonts w:ascii="Book Antiqua" w:hAnsi="Book Antiqua" w:cs="Times New Roman"/>
          <w:sz w:val="24"/>
          <w:szCs w:val="24"/>
        </w:rPr>
        <w:t>suggest</w:t>
      </w:r>
      <w:r w:rsidR="004A6CF9" w:rsidRPr="00BB680A">
        <w:rPr>
          <w:rFonts w:ascii="Book Antiqua" w:hAnsi="Book Antiqua" w:cs="Times New Roman"/>
          <w:sz w:val="24"/>
          <w:szCs w:val="24"/>
        </w:rPr>
        <w:t>ed</w:t>
      </w:r>
      <w:r w:rsidR="001C1330" w:rsidRPr="00BB680A">
        <w:rPr>
          <w:rFonts w:ascii="Book Antiqua" w:hAnsi="Book Antiqua" w:cs="Times New Roman"/>
          <w:sz w:val="24"/>
          <w:szCs w:val="24"/>
        </w:rPr>
        <w:t xml:space="preserve"> </w:t>
      </w:r>
      <w:r w:rsidRPr="00BB680A">
        <w:rPr>
          <w:rFonts w:ascii="Book Antiqua" w:hAnsi="Book Antiqua" w:cs="Times New Roman"/>
          <w:sz w:val="24"/>
          <w:szCs w:val="24"/>
        </w:rPr>
        <w:t>focus</w:t>
      </w:r>
      <w:r w:rsidR="001C1330" w:rsidRPr="00BB680A">
        <w:rPr>
          <w:rFonts w:ascii="Book Antiqua" w:hAnsi="Book Antiqua" w:cs="Times New Roman"/>
          <w:sz w:val="24"/>
          <w:szCs w:val="24"/>
        </w:rPr>
        <w:t>ing</w:t>
      </w:r>
      <w:r w:rsidRPr="00BB680A">
        <w:rPr>
          <w:rFonts w:ascii="Book Antiqua" w:hAnsi="Book Antiqua" w:cs="Times New Roman"/>
          <w:sz w:val="24"/>
          <w:szCs w:val="24"/>
        </w:rPr>
        <w:t xml:space="preserve"> on each movement pattern independently. </w:t>
      </w:r>
    </w:p>
    <w:p w14:paraId="6099FE48" w14:textId="26506538" w:rsidR="00A67D2C" w:rsidRPr="00BB680A" w:rsidRDefault="00A67D2C" w:rsidP="00AA6E30">
      <w:pPr>
        <w:spacing w:after="0" w:line="360" w:lineRule="auto"/>
        <w:ind w:firstLine="720"/>
        <w:jc w:val="both"/>
        <w:rPr>
          <w:rFonts w:ascii="Book Antiqua" w:hAnsi="Book Antiqua" w:cs="Times New Roman"/>
          <w:sz w:val="24"/>
          <w:szCs w:val="24"/>
        </w:rPr>
      </w:pPr>
      <w:r w:rsidRPr="00BB680A">
        <w:rPr>
          <w:rFonts w:ascii="Book Antiqua" w:hAnsi="Book Antiqua" w:cs="Times New Roman"/>
          <w:sz w:val="24"/>
          <w:szCs w:val="24"/>
        </w:rPr>
        <w:t xml:space="preserve">The single summed score </w:t>
      </w:r>
      <w:r w:rsidR="008E4906" w:rsidRPr="00BB680A">
        <w:rPr>
          <w:rFonts w:ascii="Book Antiqua" w:hAnsi="Book Antiqua" w:cs="Times New Roman"/>
          <w:sz w:val="24"/>
          <w:szCs w:val="24"/>
        </w:rPr>
        <w:t xml:space="preserve">(dichotomized as less than or equal to 14 </w:t>
      </w:r>
      <w:r w:rsidR="002D1022" w:rsidRPr="00BB680A">
        <w:rPr>
          <w:rFonts w:ascii="Book Antiqua" w:hAnsi="Book Antiqua" w:cs="Times New Roman"/>
          <w:i/>
          <w:sz w:val="24"/>
          <w:szCs w:val="24"/>
          <w:lang w:eastAsia="zh-CN"/>
        </w:rPr>
        <w:t>vs</w:t>
      </w:r>
      <w:r w:rsidR="008E4906" w:rsidRPr="00BB680A">
        <w:rPr>
          <w:rFonts w:ascii="Book Antiqua" w:hAnsi="Book Antiqua" w:cs="Times New Roman"/>
          <w:sz w:val="24"/>
          <w:szCs w:val="24"/>
        </w:rPr>
        <w:t xml:space="preserve"> greater than 14) </w:t>
      </w:r>
      <w:r w:rsidRPr="00BB680A">
        <w:rPr>
          <w:rFonts w:ascii="Book Antiqua" w:hAnsi="Book Antiqua" w:cs="Times New Roman"/>
          <w:sz w:val="24"/>
          <w:szCs w:val="24"/>
        </w:rPr>
        <w:t>has been reported in several prospective cohort studies about the validity of t</w:t>
      </w:r>
      <w:r w:rsidR="0079359A" w:rsidRPr="00BB680A">
        <w:rPr>
          <w:rFonts w:ascii="Book Antiqua" w:hAnsi="Book Antiqua" w:cs="Times New Roman"/>
          <w:sz w:val="24"/>
          <w:szCs w:val="24"/>
        </w:rPr>
        <w:t xml:space="preserve">he FMS </w:t>
      </w:r>
      <w:r w:rsidRPr="00BB680A">
        <w:rPr>
          <w:rFonts w:ascii="Book Antiqua" w:hAnsi="Book Antiqua" w:cs="Times New Roman"/>
          <w:sz w:val="24"/>
          <w:szCs w:val="24"/>
        </w:rPr>
        <w:t>to predict musculoskeletal injury (Table 2)</w:t>
      </w:r>
      <w:r w:rsidR="00FF30C6"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BA25F1" w:rsidRPr="00BB680A">
        <w:rPr>
          <w:rFonts w:ascii="Book Antiqua" w:hAnsi="Book Antiqua" w:cs="Times New Roman"/>
          <w:sz w:val="24"/>
          <w:szCs w:val="24"/>
        </w:rPr>
        <w:instrText xml:space="preserve"> ADDIN ZOTERO_ITEM CSL_CITATION {"citationID":"1qvtskl2r2","properties":{"formattedCitation":"{\\rtf \\super 22\\uc0\\u8211{}30\\nosupersub{}}","plainCitation":"22–30"},"citationItems":[{"id":9,"uris":["http://zotero.org/users/1540874/items/FTANK3FC"],"uri":["http://zotero.org/users/1540874/items/FTANK3FC"],"itemData":{"id":9,"type":"article-journal","title":"Can serious injury in professional football be predicted by a preseason Functional Movement Screen?","container-title":"North American Journal of Sports Physical Therapy","page":"147-58","volume":"2","issue":"3","author":[{"family":"Kiesel","given":"K"},{"family":"Plisky","given":"PJ"},{"family":"Voight","given":"ML"}],"issued":{"date-parts":[["2007"]]}}},{"id":10,"uris":["http://zotero.org/users/1540874/items/CQIKSGHR"],"uri":["http://zotero.org/users/1540874/items/CQIKSGHR"],"itemData":{"id":10,"type":"article-journal","title":"Use of a functional movement screening tool to determine injury risk in female collegiate athletes","container-title":"North American Journal of Sports Physical Therapy","page":"47-54","volume":"5","issue":"2","author":[{"family":"Chorba","given":"RS"},{"family":"Chorba","given":"DJ"},{"family":"Bouillon","given":"LE"},{"family":"Overmyer","given":"CA"},{"family":"Landis","given":"JA"}],"issued":{"date-parts":[["2010"]]}}},{"id":93,"uris":["http://zotero.org/users/1540874/items/VNAQWFMN"],"uri":["http://zotero.org/users/1540874/items/VNAQWFMN"],"itemData":{"id":93,"type":"article-journal","title":"Functional Movement Screening: predicting injuries in officer candidates","container-title":"Medicine and science in sports and exercise","page":"2224-2230","volume":"43","issue":"12","source":"NCBI PubMed","abstract":"PURPOSE: Functional movement screening (FMS) is a musculoskeletal assessment method that incorporates seven movements and yields an overall score based on movement quality. The objectives of this study were to document the distribution of scores and to determine whether FMS scores could predict injury in a large military cohort.\nMETHODS: A cohort of 874 Marine officer candidates were recruited, consented, completed demographic questionnaires, and had FMS performed during medical in-processing. Candidates were enrolled in either long-cycle (LC: 68 d; n = 427) or short-cycle (SC: 38 d; n = 447) training and followed up for injuries occurring in training.\nRESULTS: The mean FMS score (score range = 0-21) among all candidates was 16.6 ± 1.7; approximately 10% of candidates had FMS scores ≤14. A score of ≤14 on the FMS predicted any injury with a sensitivity of 0.45 and a specificity of 0.71 and serious injury with a sensitivity of 0.12 and a specificity of 0.94. Both LC and SC cohorts demonstrated higher injury risk among candidates who had scores ≤14 compared with those with scores &gt;14 (LC: risk ratio (RR) = 1.65, 95% confidence interval = 1.05-2.59, P = 0.03; SC: RR = 1.91, 95% confidence interval = 1.21-3.01, P &lt; 0.01). Overall, 79.8% of persons with scores ≤14 were in the group with fitness scores &lt;280 (/300), whereas only 6.6% of candidates in the group with fitness scores ≥280 had scores ≤14.\nCONCLUSIONS: This was the first large-scale study performed in an active-duty military cohort to examine the utility of FMS during medical in-processing. Further work is warranted to evaluate FMS and the potential for injury prediction and prevention.","DOI":"10.1249/MSS.0b013e318223522d","ISSN":"1530-0315","note":"PMID: 21606876","shortTitle":"Functional movement screening","journalAbbreviation":"Med Sci Sports Exerc","language":"eng","author":[{"family":"O'Connor","given":"Francis G"},{"family":"Deuster","given":"Patricia A"},{"family":"Davis","given":"Jennifer"},{"family":"Pappas","given":"Chris G"},{"family":"Knapik","given":"Joseph J"}],"issued":{"date-parts":[["2011",12]]},"PMID":"21606876"}},{"id":2408,"uris":["http://zotero.org/users/1540874/items/U8IM7UPZ"],"uri":["http://zotero.org/users/1540874/items/U8IM7UPZ"],"itemData":{"id":2408,"type":"article-journal","title":"Modifiable risk factors predict injuries in firefighters during training academies","container-title":"Work (Reading, Mass.)","page":"11-17","volume":"46","issue":"1","source":"PubMed","abstract":"OBJECTIVE: To examine whether measures of physiologic function and fundamental movement are predictive of injury in firefighters during a training academy.\nPARTICIPANTS: 108 firefighter trainees enrolled in the training academy.\nMETHODS: Baseline measures of physical performance and fundamental movement patterns were obtained in firefighters entering a training academy to determine predictors of injury. The physical performance measures were standardized tests of individual maximum performance on a set of four different total body tests and one firefighter specific performance test, the tower test. Measurements of fundamental movement patterns consisted of the seven tests of the Functional Movement Screen (FMS) along with the composite score.Performance on each of the individual tests was examined to determine if any of the variables were predictive of injury.\nRESULTS: ROC curve analysis established that a FMS cut score of ≤ 14 was able to discriminate between those at a greater risk for injury. In addition, the deep squat and push up component of the FMS were statistically significant predictors of injury status along with the sit and reach test.\nCONCLUSIONS: Injury in firefighters during academy can be predicted by baseline measures of musculoskeletal movement and physiology.","DOI":"10.3233/WOR-121545","ISSN":"1875-9270","note":"PMID: 23324700","journalAbbreviation":"Work","language":"eng","author":[{"family":"Butler","given":"Robert J."},{"family":"Contreras","given":"Michael"},{"family":"Burton","given":"Lee C."},{"family":"Plisky","given":"Phillip J."},{"family":"Goode","given":"Adam"},{"family":"Kiesel","given":"Kyle"}],"issued":{"date-parts":[["2013",1,1]]},"PMID":"23324700"}},{"id":2474,"uris":["http://zotero.org/users/1540874/items/FCMDCRUN"],"uri":["http://zotero.org/users/1540874/items/FCMDCRUN"],"itemData":{"id":2474,"type":"article-journal","title":"Association of Functional Movement Screen™ with injuries in Division I athletes","container-title":"Journal of Sport Rehabilitation","volume":"In Press","source":"PubMed","abstract":"CONTEXT: The Functional Movement Screen™ (FMS) evaluates performance in seven fundamental movement patterns using a 4-point scale. Previous studies have reported increased injury risk with a composite score (CS) of 14/21 or less; these studies were limited to specific sports and injury definition.\nOBJECTIVE: To examine the association between FMS CS and movement pattern scores and acute non-contact and overuse musculoskeletal injuries in Division I collegiate athletes. An exploratory objective was to assess the association between injury and FMS movement patterns asymmetry.\nDESIGN: Prospective cohort.\nSETTING: College Athletic Facilities.\nPARTICIPANTS: 167 injury-free, college basketball, football, volleyball, cross-country, track and field, swimming/diving, soccer, golf and tennis athletes (males = 89).\nINTERVENTION: The FMS was administered during pre-participation examination.\nMAIN OUTCOME MEASURE: Non-contact or overuse injuries that required intervention from the Athletic Trainer during the sport season.\nRESULTS: FMS CS was not different between those injured (n=74; 14.3±2.5) and those not (14.1±2.4; p=0.57). No point on the ROC curve maximized sensitivity and specificity; therefore previously published cut-point was used for analysis with injury (≤14 [n=92]). After adjustment, no statistically significant association between FMS CS and injury (odds ratio[OR]=1.01, 95% confidence interval[CI] 0.53-1.91) existed. Lunge was the only movement pattern that was associated with injury; those scoring 2 were less likely to have an injury versus those who scored 3 (OR=0.21, 95%CI 0.08-0.59). There was also no association between FMS movement pattern asymmetry and injury.\nCONCLUSION: FMS CS, movement patterns, and asymmetry were poor predictors of non-contact and overuse injury in this cohort of Division I athletes.","DOI":"10.1123/jsr.2013-0141","ISSN":"1543-3072","note":"PMID: 25203695","journalAbbreviation":"J Sport Rehabil","language":"ENG","author":[{"family":"Warren","given":"Meghan"},{"family":"Smith","given":"Craig A."},{"family":"Chimera","given":"Nicole J."}],"issued":{"date-parts":[["2014",9,8]]},"PMID":"25203695"}},{"id":2480,"uris":["http://zotero.org/users/1540874/items/UIP24MBS"],"uri":["http://zotero.org/users/1540874/items/UIP24MBS"],"itemData":{"id":2480,"type":"article-journal","title":"Association between the Functional Movement Screen and injury development in college athletes","container-title":"International Journal of Sports Physical Therapy","page":"21-28","volume":"10","issue":"1","source":"PubMed","abstract":"BACKGROUND: As the number of sports participants continues to rise, so does the number of sports injuries. Establishing a valid method of identifying athletes at elevated risk for injury could lead to intervention programs that lower injury rates and improve overall athlete performance. The Functional Movement Screen (FMS)™ is an efficient and reliable method to screen movement patterns during the performance of specific tasks. The purpose of this study is to explore the association between pre-season FMS TM scores and the development of injury in a population of collegiate athletes.\nSTUDY DESIGN: Descriptive epidemiology study.\nMETHODS: FMS™ scores were obtained for 160 collegiate athletes and injury development was tracked throughout the season. These athletes were both male and female and participated in contact and non-contact sports. Redundancies were utilized with injury data collection, including medical record reviews and interviews with team athletic trainers, to ensure that all injuries requiring medical attention were captured. At the conclusion of the season, a logistic regression analysis was performed to determine which combination of factors best predicted injury.\nRESULTS: Athletes with an FMS™ composite score at 14 or below combined with a self-reported past history of injury were at 15 times increased risk of injury. A positive likelihood ratio of 5.8 was calculated which improved the probability of predicting injury from 33% pretest to 74% posttest.\nCONCLUSIONS: This study adds to the growing body of evidence demonstrating a predictive relationship between FMS™ composite scores and past history of injury with the development of future injury.\nLEVEL OF EVIDENCE: 3, Non-random prospective cohort design.","ISSN":"2159-2896","note":"PMID: 25709859\nPMCID: PMC4325284","journalAbbreviation":"Int J Sports Phys Ther","language":"eng","author":[{"family":"Garrison","given":"Michael"},{"family":"Westrick","given":"Richard"},{"family":"Johnson","given":"Michael R."},{"family":"Benenson","given":"Jonathan"}],"issued":{"date-parts":[["2015",2]]},"PMID":"25709859","PMCID":"PMC4325284"}},{"id":2476,"uris":["http://zotero.org/users/1540874/items/5NXGSSD5"],"uri":["http://zotero.org/users/1540874/items/5NXGSSD5"],"itemData":{"id":2476,"type":"article-journal","title":"Functional Movement Screen for predicting running injuries in 18-24 year-old competitive male runners","container-title":"Journal of Strength and Conditioning Research","source":"PubMed","abstract":"The purpose of this study was to investigate whether the functional movement screen (FMS) could predict running injuries in competitive runners. Eighty-four competitive male runners (average age = 20.0 ± 1.1 years) participated. Each subject performed the FMS, which consisted of 7 movement tests (each score range: 0-3, total score range: 0-21), during the pre-season. The incidence of running injuries (time lost due to injury ≤4 weeks) was investigated through a follow-up survey during the 6-month season. Mann-Whitney U tests were used to investigate which movement tests were significantly associated with running injuries. The receiver-operator characteristic (ROC) analysis was used to determine the cut-off. The mean FMS composite score was 14.1 ± 2.3. The ROC analysis determined the cut-off at 14/15 (sensitivity = 0.73, specificity = 0.54), suggesting that the composite score had a low predictability for running injuries. However, the total score (0-6) from the deep squat (DS) and active straight leg raise (ASLR) tests (DS &amp; ASLR), which were significant with the U test, had relatively high predictability at the cut-off of 3/4 (sensitivity = 0.73, specificity = 0.74). Furthermore, the multivariate logistic regression analysis revealed that the DS &amp; ASLR scores of ≤3 significantly influenced the incidence of running injuries after adjusting for subjects' characteristics (OR = 9.7, 95%CI [2.1 to 44.4]). Thus, the current study identified the DS &amp; ASLR score as a more effective method than the composite score to screen the risk of running injuries in competitive male runners.","DOI":"10.1519/JSC.0000000000000962","ISSN":"1533-4287","note":"PMID: 25853918","journalAbbreviation":"J Strength Cond Res","language":"ENG","author":[{"family":"Hotta","given":"Takayuki"},{"family":"Nishiguchi","given":"Shu"},{"family":"Fukutani","given":"Naoto"},{"family":"Tashiro","given":"Yuto"},{"family":"Adachi","given":"Daiki"},{"family":"Morino","given":"Saori"},{"family":"Shirooka","given":"Hidehiko"},{"family":"Nozaki","given":"Yuma"},{"family":"Hirata","given":"Hinako"},{"family":"Yamaguchi","given":"Moe"},{"family":"Aoyama","given":"Tomoki"}],"issued":{"date-parts":[["2015",4,3]]},"PMID":"25853918"}},{"id":2478,"uris":["http://zotero.org/users/1540874/items/55XKKSTP"],"uri":["http://zotero.org/users/1540874/items/55XKKSTP"],"itemData":{"id":2478,"type":"article-journal","title":"Efficacy of functional movement screening for predicting injuries in coast guard cadets","container-title":"Journal of Strength and Conditioning Research","page":"1157-1162","volume":"29","issue":"5","source":"PubMed","abstract":"Knapik, JJ, Cosio-Lima, LM, Reynolds, KL, and Shumway, RS. Efficacy of functional movement screening for predicting injuries in coast guard cadets. J Strength Cond Res 29(5): 1157-1162, 2014-Functional movement screening (FMS) examines the ability of individuals to perform highly specific movements with the aim of identifying individuals who have functional limitations or asymmetries. It is assumed that individuals who can more effectively accomplish the required movements have a lower injury risk. This study determined the ability of FMS to predict injuries in the United States Coast Guard (USCG) cadets. Seven hundred seventy male and 275 female USCG freshman cadets were administered the 7 FMS tests before the physically intense 8-week Summer Warfare Annual Basic (SWAB) training. Physical training-related injuries were recorded during SWAB training. Cumulative injury incidence was calculated at various FMS cutpoint scores. The ability of the FMS total score to predict injuries was examined by calculating sensitivity and specificity. Determination of the FMS cutpoint that maximized specificity and sensitivity was determined from the Youden's index (sensitivity + specificity - 1). For men, FMS scores ≤12 were associated with higher injury risk than scores &gt;12; for women, FMS scores ≤15 were associated with higher injury risk than scores &gt;15. The Youden's Index indicated that the optimal FMS cutpoint was ≤11 for men (22% sensitivity, 87% specificity) and ≤14 for women (60% sensitivity, 61% specificity). Functional movement screening demonstrated moderate prognostic accuracy for determining injury risk among female Coast Guard cadets but relatively low accuracy among male cadets. Attempting to predict injury risk based on the FMS test seems to have some limited promise based on the present and past investigations.","DOI":"10.1519/JSC.0000000000000704","ISSN":"1533-4287","note":"PMID: 25264669","journalAbbreviation":"J Strength Cond Res","language":"eng","author":[{"family":"Knapik","given":"Joseph J."},{"family":"Cosio-Lima","given":"Ludimila M."},{"family":"Reynolds","given":"Katy L."},{"family":"Shumway","given":"Richard S."}],"issued":{"date-parts":[["2015",5]]},"PMID":"25264669"}},{"id":2482,"uris":["http://zotero.org/users/1540874/items/F26K2Q5X"],"uri":["http://zotero.org/users/1540874/items/F26K2Q5X"],"itemData":{"id":2482,"type":"article-journal","title":"Can fitness and movement quality prevent back injury in elite task force police officers? A 5-year longitudinal study","container-title":"Ergonomics","page":"1-8","source":"PubMed","abstract":"Elite police work has bursts of intense physically demanding work requiring high levels of fitness, or capacity, and movement competency; which are assumed to increase one's injury resilience. The purpose of this study was to follow members of an elite police force (N = 53) to test whether back injuries (N = 14) could be predicted from measures of fitness and movement quality. Measures of torso endurance, relative and absolute strength, hip ROM and movement quality using the Functional Movement Screen(TM) and other dynamic movement tests were obtained from every officer at baseline. When variables were grouped and considered holistically, rather than individually, back injury could be predicted. Seven variables best predicted those who would suffer a back injury (64% sensitivity and 95% specificity for an overall concordance of 87%). Overall, the ability to predict back injury was not high, suggesting that there is more complexity to this relationship than is explained with the variables tested here. Practitioner Summary: Members of elite police forces have exposure to intense physically demanding work. Increased levels of fitness and movement competency have been assumed to increase injury resilience. However, complexity in the interactions between exposure, movement competency, training, fitness and injury may occlude the true relationship between these variables.","DOI":"10.1080/00140139.2015.1035760","ISSN":"1366-5847","note":"PMID: 25952105","shortTitle":"Can fitness and movement quality prevent back injury in elite task force police officers?","journalAbbreviation":"Ergonomics","language":"ENG","author":[{"family":"McGill","given":"Stuart"},{"family":"Frost","given":"David"},{"family":"Lam","given":"Thomas"},{"family":"Finlay","given":"Tim"},{"family":"Darby","given":"Kevin"},{"family":"Cannon","given":"Jordan"}],"issued":{"date-parts":[["2015",5,8]]},"PMID":"25952105"}}],"schema":"https://github.com/citation-style-language/schema/raw/master/csl-citation.json"} </w:instrText>
      </w:r>
      <w:r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22</w:t>
      </w:r>
      <w:r w:rsidR="00715202" w:rsidRPr="00BB680A">
        <w:rPr>
          <w:rFonts w:ascii="Book Antiqua" w:hAnsi="Book Antiqua" w:cs="Times New Roman"/>
          <w:sz w:val="24"/>
          <w:szCs w:val="24"/>
          <w:vertAlign w:val="superscript"/>
        </w:rPr>
        <w:t>-</w:t>
      </w:r>
      <w:r w:rsidR="00C04604" w:rsidRPr="00BB680A">
        <w:rPr>
          <w:rFonts w:ascii="Book Antiqua" w:hAnsi="Book Antiqua" w:cs="Times New Roman"/>
          <w:sz w:val="24"/>
          <w:szCs w:val="24"/>
          <w:vertAlign w:val="superscript"/>
        </w:rPr>
        <w:t>30</w:t>
      </w:r>
      <w:r w:rsidRPr="00BB680A">
        <w:rPr>
          <w:rFonts w:ascii="Book Antiqua" w:hAnsi="Book Antiqua" w:cs="Times New Roman"/>
          <w:sz w:val="24"/>
          <w:szCs w:val="24"/>
        </w:rPr>
        <w:fldChar w:fldCharType="end"/>
      </w:r>
      <w:r w:rsidR="00FF30C6"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Pr="00BB680A">
        <w:rPr>
          <w:rFonts w:ascii="Book Antiqua" w:hAnsi="Book Antiqua" w:cs="Times New Roman"/>
          <w:sz w:val="24"/>
          <w:szCs w:val="24"/>
        </w:rPr>
        <w:t xml:space="preserve"> Most of the studies reported low sensitivity</w:t>
      </w:r>
      <w:r w:rsidR="00FF30C6"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BA25F1" w:rsidRPr="00BB680A">
        <w:rPr>
          <w:rFonts w:ascii="Book Antiqua" w:hAnsi="Book Antiqua" w:cs="Times New Roman"/>
          <w:sz w:val="24"/>
          <w:szCs w:val="24"/>
        </w:rPr>
        <w:instrText xml:space="preserve"> ADDIN ZOTERO_ITEM CSL_CITATION {"citationID":"20o6nabvot","properties":{"formattedCitation":"{\\rtf \\super 22\\uc0\\u8211{}24,26,29\\nosupersub{}}","plainCitation":"22–24,26,29"},"citationItems":[{"id":9,"uris":["http://zotero.org/users/1540874/items/FTANK3FC"],"uri":["http://zotero.org/users/1540874/items/FTANK3FC"],"itemData":{"id":9,"type":"article-journal","title":"Can serious injury in professional football be predicted by a preseason Functional Movement Screen?","container-title":"North American Journal of Sports Physical Therapy","page":"147-58","volume":"2","issue":"3","author":[{"family":"Kiesel","given":"K"},{"family":"Plisky","given":"PJ"},{"family":"Voight","given":"ML"}],"issued":{"date-parts":[["2007"]]}}},{"id":10,"uris":["http://zotero.org/users/1540874/items/CQIKSGHR"],"uri":["http://zotero.org/users/1540874/items/CQIKSGHR"],"itemData":{"id":10,"type":"article-journal","title":"Use of a functional movement screening tool to determine injury risk in female collegiate athletes","container-title":"North American Journal of Sports Physical Therapy","page":"47-54","volume":"5","issue":"2","author":[{"family":"Chorba","given":"RS"},{"family":"Chorba","given":"DJ"},{"family":"Bouillon","given":"LE"},{"family":"Overmyer","given":"CA"},{"family":"Landis","given":"JA"}],"issued":{"date-parts":[["2010"]]}}},{"id":93,"uris":["http://zotero.org/users/1540874/items/VNAQWFMN"],"uri":["http://zotero.org/users/1540874/items/VNAQWFMN"],"itemData":{"id":93,"type":"article-journal","title":"Functional Movement Screening: predicting injuries in officer candidates","container-title":"Medicine and science in sports and exercise","page":"2224-2230","volume":"43","issue":"12","source":"NCBI PubMed","abstract":"PURPOSE: Functional movement screening (FMS) is a musculoskeletal assessment method that incorporates seven movements and yields an overall score based on movement quality. The objectives of this study were to document the distribution of scores and to determine whether FMS scores could predict injury in a large military cohort.\nMETHODS: A cohort of 874 Marine officer candidates were recruited, consented, completed demographic questionnaires, and had FMS performed during medical in-processing. Candidates were enrolled in either long-cycle (LC: 68 d; n = 427) or short-cycle (SC: 38 d; n = 447) training and followed up for injuries occurring in training.\nRESULTS: The mean FMS score (score range = 0-21) among all candidates was 16.6 ± 1.7; approximately 10% of candidates had FMS scores ≤14. A score of ≤14 on the FMS predicted any injury with a sensitivity of 0.45 and a specificity of 0.71 and serious injury with a sensitivity of 0.12 and a specificity of 0.94. Both LC and SC cohorts demonstrated higher injury risk among candidates who had scores ≤14 compared with those with scores &gt;14 (LC: risk ratio (RR) = 1.65, 95% confidence interval = 1.05-2.59, P = 0.03; SC: RR = 1.91, 95% confidence interval = 1.21-3.01, P &lt; 0.01). Overall, 79.8% of persons with scores ≤14 were in the group with fitness scores &lt;280 (/300), whereas only 6.6% of candidates in the group with fitness scores ≥280 had scores ≤14.\nCONCLUSIONS: This was the first large-scale study performed in an active-duty military cohort to examine the utility of FMS during medical in-processing. Further work is warranted to evaluate FMS and the potential for injury prediction and prevention.","DOI":"10.1249/MSS.0b013e318223522d","ISSN":"1530-0315","note":"PMID: 21606876","shortTitle":"Functional movement screening","journalAbbreviation":"Med Sci Sports Exerc","language":"eng","author":[{"family":"O'Connor","given":"Francis G"},{"family":"Deuster","given":"Patricia A"},{"family":"Davis","given":"Jennifer"},{"family":"Pappas","given":"Chris G"},{"family":"Knapik","given":"Joseph J"}],"issued":{"date-parts":[["2011",12]]},"PMID":"21606876"}},{"id":2474,"uris":["http://zotero.org/users/1540874/items/FCMDCRUN"],"uri":["http://zotero.org/users/1540874/items/FCMDCRUN"],"itemData":{"id":2474,"type":"article-journal","title":"Association of Functional Movement Screen™ with injuries in Division I athletes","container-title":"Journal of Sport Rehabilitation","volume":"In Press","source":"PubMed","abstract":"CONTEXT: The Functional Movement Screen™ (FMS) evaluates performance in seven fundamental movement patterns using a 4-point scale. Previous studies have reported increased injury risk with a composite score (CS) of 14/21 or less; these studies were limited to specific sports and injury definition.\nOBJECTIVE: To examine the association between FMS CS and movement pattern scores and acute non-contact and overuse musculoskeletal injuries in Division I collegiate athletes. An exploratory objective was to assess the association between injury and FMS movement patterns asymmetry.\nDESIGN: Prospective cohort.\nSETTING: College Athletic Facilities.\nPARTICIPANTS: 167 injury-free, college basketball, football, volleyball, cross-country, track and field, swimming/diving, soccer, golf and tennis athletes (males = 89).\nINTERVENTION: The FMS was administered during pre-participation examination.\nMAIN OUTCOME MEASURE: Non-contact or overuse injuries that required intervention from the Athletic Trainer during the sport season.\nRESULTS: FMS CS was not different between those injured (n=74; 14.3±2.5) and those not (14.1±2.4; p=0.57). No point on the ROC curve maximized sensitivity and specificity; therefore previously published cut-point was used for analysis with injury (≤14 [n=92]). After adjustment, no statistically significant association between FMS CS and injury (odds ratio[OR]=1.01, 95% confidence interval[CI] 0.53-1.91) existed. Lunge was the only movement pattern that was associated with injury; those scoring 2 were less likely to have an injury versus those who scored 3 (OR=0.21, 95%CI 0.08-0.59). There was also no association between FMS movement pattern asymmetry and injury.\nCONCLUSION: FMS CS, movement patterns, and asymmetry were poor predictors of non-contact and overuse injury in this cohort of Division I athletes.","DOI":"10.1123/jsr.2013-0141","ISSN":"1543-3072","note":"PMID: 25203695","journalAbbreviation":"J Sport Rehabil","language":"ENG","author":[{"family":"Warren","given":"Meghan"},{"family":"Smith","given":"Craig A."},{"family":"Chimera","given":"Nicole J."}],"issued":{"date-parts":[["2014",9,8]]},"PMID":"25203695"}},{"id":2478,"uris":["http://zotero.org/users/1540874/items/55XKKSTP"],"uri":["http://zotero.org/users/1540874/items/55XKKSTP"],"itemData":{"id":2478,"type":"article-journal","title":"Efficacy of functional movement screening for predicting injuries in coast guard cadets","container-title":"Journal of Strength and Conditioning Research","page":"1157-1162","volume":"29","issue":"5","source":"PubMed","abstract":"Knapik, JJ, Cosio-Lima, LM, Reynolds, KL, and Shumway, RS. Efficacy of functional movement screening for predicting injuries in coast guard cadets. J Strength Cond Res 29(5): 1157-1162, 2014-Functional movement screening (FMS) examines the ability of individuals to perform highly specific movements with the aim of identifying individuals who have functional limitations or asymmetries. It is assumed that individuals who can more effectively accomplish the required movements have a lower injury risk. This study determined the ability of FMS to predict injuries in the United States Coast Guard (USCG) cadets. Seven hundred seventy male and 275 female USCG freshman cadets were administered the 7 FMS tests before the physically intense 8-week Summer Warfare Annual Basic (SWAB) training. Physical training-related injuries were recorded during SWAB training. Cumulative injury incidence was calculated at various FMS cutpoint scores. The ability of the FMS total score to predict injuries was examined by calculating sensitivity and specificity. Determination of the FMS cutpoint that maximized specificity and sensitivity was determined from the Youden's index (sensitivity + specificity - 1). For men, FMS scores ≤12 were associated with higher injury risk than scores &gt;12; for women, FMS scores ≤15 were associated with higher injury risk than scores &gt;15. The Youden's Index indicated that the optimal FMS cutpoint was ≤11 for men (22% sensitivity, 87% specificity) and ≤14 for women (60% sensitivity, 61% specificity). Functional movement screening demonstrated moderate prognostic accuracy for determining injury risk among female Coast Guard cadets but relatively low accuracy among male cadets. Attempting to predict injury risk based on the FMS test seems to have some limited promise based on the present and past investigations.","DOI":"10.1519/JSC.0000000000000704","ISSN":"1533-4287","note":"PMID: 25264669","journalAbbreviation":"J Strength Cond Res","language":"eng","author":[{"family":"Knapik","given":"Joseph J."},{"family":"Cosio-Lima","given":"Ludimila M."},{"family":"Reynolds","given":"Katy L."},{"family":"Shumway","given":"Richard S."}],"issued":{"date-parts":[["2015",5]]},"PMID":"25264669"}}],"schema":"https://github.com/citation-style-language/schema/raw/master/csl-citation.json"} </w:instrText>
      </w:r>
      <w:r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22</w:t>
      </w:r>
      <w:r w:rsidR="002D7990" w:rsidRPr="00BB680A">
        <w:rPr>
          <w:rFonts w:ascii="Book Antiqua" w:hAnsi="Book Antiqua" w:cs="Times New Roman"/>
          <w:sz w:val="24"/>
          <w:szCs w:val="24"/>
          <w:vertAlign w:val="superscript"/>
        </w:rPr>
        <w:t>-</w:t>
      </w:r>
      <w:r w:rsidR="00C04604" w:rsidRPr="00BB680A">
        <w:rPr>
          <w:rFonts w:ascii="Book Antiqua" w:hAnsi="Book Antiqua" w:cs="Times New Roman"/>
          <w:sz w:val="24"/>
          <w:szCs w:val="24"/>
          <w:vertAlign w:val="superscript"/>
        </w:rPr>
        <w:t>24,26,29</w:t>
      </w:r>
      <w:r w:rsidRPr="00BB680A">
        <w:rPr>
          <w:rFonts w:ascii="Book Antiqua" w:hAnsi="Book Antiqua" w:cs="Times New Roman"/>
          <w:sz w:val="24"/>
          <w:szCs w:val="24"/>
        </w:rPr>
        <w:fldChar w:fldCharType="end"/>
      </w:r>
      <w:r w:rsidR="00FF30C6" w:rsidRPr="00BB680A">
        <w:rPr>
          <w:rFonts w:ascii="Book Antiqua" w:hAnsi="Book Antiqua" w:cs="Times New Roman"/>
          <w:sz w:val="24"/>
          <w:szCs w:val="24"/>
          <w:vertAlign w:val="superscript"/>
        </w:rPr>
        <w:t>]</w:t>
      </w:r>
      <w:r w:rsidRPr="00BB680A">
        <w:rPr>
          <w:rFonts w:ascii="Book Antiqua" w:hAnsi="Book Antiqua" w:cs="Times New Roman"/>
          <w:sz w:val="24"/>
          <w:szCs w:val="24"/>
        </w:rPr>
        <w:t xml:space="preserve"> that is the proportion of the sample who sustained an injury with a score less than or equal to 14</w:t>
      </w:r>
      <w:r w:rsidR="0069763A" w:rsidRPr="00BB680A">
        <w:rPr>
          <w:rFonts w:ascii="Book Antiqua" w:hAnsi="Book Antiqua" w:cs="Times New Roman"/>
          <w:sz w:val="24"/>
          <w:szCs w:val="24"/>
        </w:rPr>
        <w:t xml:space="preserve"> </w:t>
      </w:r>
      <w:r w:rsidRPr="00BB680A">
        <w:rPr>
          <w:rFonts w:ascii="Book Antiqua" w:hAnsi="Book Antiqua" w:cs="Times New Roman"/>
          <w:sz w:val="24"/>
          <w:szCs w:val="24"/>
        </w:rPr>
        <w:t>(approximately 50%). This means an equal proportion of the sample who sustained an injury scored above 14 or 14 or less. These studies had a variety of injury definitions and studied samples, including professional and collegiate athletes, and military personnel. Two studies</w:t>
      </w:r>
      <w:r w:rsidR="005229B4" w:rsidRPr="00BB680A">
        <w:rPr>
          <w:rFonts w:ascii="Book Antiqua" w:hAnsi="Book Antiqua" w:cs="Times New Roman"/>
          <w:sz w:val="24"/>
          <w:szCs w:val="24"/>
          <w:vertAlign w:val="superscript"/>
        </w:rPr>
        <w:t>[25,28]</w:t>
      </w:r>
      <w:r w:rsidRPr="00BB680A">
        <w:rPr>
          <w:rFonts w:ascii="Book Antiqua" w:hAnsi="Book Antiqua" w:cs="Times New Roman"/>
          <w:sz w:val="24"/>
          <w:szCs w:val="24"/>
        </w:rPr>
        <w:t xml:space="preserve"> reported sensitivity above 70%. Hotta </w:t>
      </w:r>
      <w:r w:rsidR="00C81621" w:rsidRPr="00BB680A">
        <w:rPr>
          <w:rFonts w:ascii="Book Antiqua" w:hAnsi="Book Antiqua" w:cs="Times New Roman"/>
          <w:i/>
          <w:sz w:val="24"/>
          <w:szCs w:val="24"/>
          <w:lang w:eastAsia="zh-CN"/>
        </w:rPr>
        <w:t>et al</w:t>
      </w:r>
      <w:r w:rsidR="00FF30C6"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BA25F1" w:rsidRPr="00BB680A">
        <w:rPr>
          <w:rFonts w:ascii="Book Antiqua" w:hAnsi="Book Antiqua" w:cs="Times New Roman"/>
          <w:sz w:val="24"/>
          <w:szCs w:val="24"/>
        </w:rPr>
        <w:instrText xml:space="preserve"> ADDIN ZOTERO_ITEM CSL_CITATION {"citationID":"q1lg9qm8i","properties":{"formattedCitation":"{\\rtf \\super 28\\nosupersub{}}","plainCitation":"28"},"citationItems":[{"id":2476,"uris":["http://zotero.org/users/1540874/items/5NXGSSD5"],"uri":["http://zotero.org/users/1540874/items/5NXGSSD5"],"itemData":{"id":2476,"type":"article-journal","title":"Functional Movement Screen for predicting running injuries in 18-24 year-old competitive male runners","container-title":"Journal of Strength and Conditioning Research","source":"PubMed","abstract":"The purpose of this study was to investigate whether the functional movement screen (FMS) could predict running injuries in competitive runners. Eighty-four competitive male runners (average age = 20.0 ± 1.1 years) participated. Each subject performed the FMS, which consisted of 7 movement tests (each score range: 0-3, total score range: 0-21), during the pre-season. The incidence of running injuries (time lost due to injury ≤4 weeks) was investigated through a follow-up survey during the 6-month season. Mann-Whitney U tests were used to investigate which movement tests were significantly associated with running injuries. The receiver-operator characteristic (ROC) analysis was used to determine the cut-off. The mean FMS composite score was 14.1 ± 2.3. The ROC analysis determined the cut-off at 14/15 (sensitivity = 0.73, specificity = 0.54), suggesting that the composite score had a low predictability for running injuries. However, the total score (0-6) from the deep squat (DS) and active straight leg raise (ASLR) tests (DS &amp; ASLR), which were significant with the U test, had relatively high predictability at the cut-off of 3/4 (sensitivity = 0.73, specificity = 0.74). Furthermore, the multivariate logistic regression analysis revealed that the DS &amp; ASLR scores of ≤3 significantly influenced the incidence of running injuries after adjusting for subjects' characteristics (OR = 9.7, 95%CI [2.1 to 44.4]). Thus, the current study identified the DS &amp; ASLR score as a more effective method than the composite score to screen the risk of running injuries in competitive male runners.","DOI":"10.1519/JSC.0000000000000962","ISSN":"1533-4287","note":"PMID: 25853918","journalAbbreviation":"J Strength Cond Res","language":"ENG","author":[{"family":"Hotta","given":"Takayuki"},{"family":"Nishiguchi","given":"Shu"},{"family":"Fukutani","given":"Naoto"},{"family":"Tashiro","given":"Yuto"},{"family":"Adachi","given":"Daiki"},{"family":"Morino","given":"Saori"},{"family":"Shirooka","given":"Hidehiko"},{"family":"Nozaki","given":"Yuma"},{"family":"Hirata","given":"Hinako"},{"family":"Yamaguchi","given":"Moe"},{"family":"Aoyama","given":"Tomoki"}],"issued":{"date-parts":[["2015",4,3]]},"PMID":"25853918"}}],"schema":"https://github.com/citation-style-language/schema/raw/master/csl-citation.json"} </w:instrText>
      </w:r>
      <w:r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28</w:t>
      </w:r>
      <w:r w:rsidRPr="00BB680A">
        <w:rPr>
          <w:rFonts w:ascii="Book Antiqua" w:hAnsi="Book Antiqua" w:cs="Times New Roman"/>
          <w:sz w:val="24"/>
          <w:szCs w:val="24"/>
        </w:rPr>
        <w:fldChar w:fldCharType="end"/>
      </w:r>
      <w:r w:rsidR="00FF30C6" w:rsidRPr="00BB680A">
        <w:rPr>
          <w:rFonts w:ascii="Book Antiqua" w:hAnsi="Book Antiqua" w:cs="Times New Roman"/>
          <w:sz w:val="24"/>
          <w:szCs w:val="24"/>
          <w:vertAlign w:val="superscript"/>
        </w:rPr>
        <w:t>]</w:t>
      </w:r>
      <w:r w:rsidRPr="00BB680A">
        <w:rPr>
          <w:rFonts w:ascii="Book Antiqua" w:hAnsi="Book Antiqua" w:cs="Times New Roman"/>
          <w:sz w:val="24"/>
          <w:szCs w:val="24"/>
        </w:rPr>
        <w:t xml:space="preserve"> studied 84 competitive male runners, and with an injury definition of a training related injury </w:t>
      </w:r>
      <w:r w:rsidR="00C81621" w:rsidRPr="00BB680A">
        <w:rPr>
          <w:rFonts w:ascii="Book Antiqua" w:hAnsi="Book Antiqua" w:cs="Times New Roman"/>
          <w:sz w:val="24"/>
          <w:szCs w:val="24"/>
        </w:rPr>
        <w:t>resulting in time loss for 4 wk</w:t>
      </w:r>
      <w:r w:rsidRPr="00BB680A">
        <w:rPr>
          <w:rFonts w:ascii="Book Antiqua" w:hAnsi="Book Antiqua" w:cs="Times New Roman"/>
          <w:sz w:val="24"/>
          <w:szCs w:val="24"/>
        </w:rPr>
        <w:t>, the sensitivity of the dichotomized FMS score to</w:t>
      </w:r>
      <w:r w:rsidR="00752FAF" w:rsidRPr="00BB680A">
        <w:rPr>
          <w:rFonts w:ascii="Book Antiqua" w:hAnsi="Book Antiqua" w:cs="Times New Roman"/>
          <w:sz w:val="24"/>
          <w:szCs w:val="24"/>
        </w:rPr>
        <w:t xml:space="preserve"> predict injury was 73%. Butler</w:t>
      </w:r>
      <w:r w:rsidRPr="00BB680A">
        <w:rPr>
          <w:rFonts w:ascii="Book Antiqua" w:hAnsi="Book Antiqua" w:cs="Times New Roman"/>
          <w:sz w:val="24"/>
          <w:szCs w:val="24"/>
        </w:rPr>
        <w:t xml:space="preserve"> </w:t>
      </w:r>
      <w:r w:rsidR="00C81621" w:rsidRPr="00BB680A">
        <w:rPr>
          <w:rFonts w:ascii="Book Antiqua" w:hAnsi="Book Antiqua" w:cs="Times New Roman"/>
          <w:i/>
          <w:sz w:val="24"/>
          <w:szCs w:val="24"/>
          <w:lang w:eastAsia="zh-CN"/>
        </w:rPr>
        <w:t>et al</w:t>
      </w:r>
      <w:r w:rsidR="00113E9A"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BA25F1" w:rsidRPr="00BB680A">
        <w:rPr>
          <w:rFonts w:ascii="Book Antiqua" w:hAnsi="Book Antiqua" w:cs="Times New Roman"/>
          <w:sz w:val="24"/>
          <w:szCs w:val="24"/>
        </w:rPr>
        <w:instrText xml:space="preserve"> ADDIN ZOTERO_ITEM CSL_CITATION {"citationID":"9mqi0rvia","properties":{"formattedCitation":"{\\rtf \\super 25\\nosupersub{}}","plainCitation":"25"},"citationItems":[{"id":2408,"uris":["http://zotero.org/users/1540874/items/U8IM7UPZ"],"uri":["http://zotero.org/users/1540874/items/U8IM7UPZ"],"itemData":{"id":2408,"type":"article-journal","title":"Modifiable risk factors predict injuries in firefighters during training academies","container-title":"Work (Reading, Mass.)","page":"11-17","volume":"46","issue":"1","source":"PubMed","abstract":"OBJECTIVE: To examine whether measures of physiologic function and fundamental movement are predictive of injury in firefighters during a training academy.\nPARTICIPANTS: 108 firefighter trainees enrolled in the training academy.\nMETHODS: Baseline measures of physical performance and fundamental movement patterns were obtained in firefighters entering a training academy to determine predictors of injury. The physical performance measures were standardized tests of individual maximum performance on a set of four different total body tests and one firefighter specific performance test, the tower test. Measurements of fundamental movement patterns consisted of the seven tests of the Functional Movement Screen (FMS) along with the composite score.Performance on each of the individual tests was examined to determine if any of the variables were predictive of injury.\nRESULTS: ROC curve analysis established that a FMS cut score of ≤ 14 was able to discriminate between those at a greater risk for injury. In addition, the deep squat and push up component of the FMS were statistically significant predictors of injury status along with the sit and reach test.\nCONCLUSIONS: Injury in firefighters during academy can be predicted by baseline measures of musculoskeletal movement and physiology.","DOI":"10.3233/WOR-121545","ISSN":"1875-9270","note":"PMID: 23324700","journalAbbreviation":"Work","language":"eng","author":[{"family":"Butler","given":"Robert J."},{"family":"Contreras","given":"Michael"},{"family":"Burton","given":"Lee C."},{"family":"Plisky","given":"Phillip J."},{"family":"Goode","given":"Adam"},{"family":"Kiesel","given":"Kyle"}],"issued":{"date-parts":[["2013",1,1]]},"PMID":"23324700"}}],"schema":"https://github.com/citation-style-language/schema/raw/master/csl-citation.json"} </w:instrText>
      </w:r>
      <w:r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25</w:t>
      </w:r>
      <w:r w:rsidRPr="00BB680A">
        <w:rPr>
          <w:rFonts w:ascii="Book Antiqua" w:hAnsi="Book Antiqua" w:cs="Times New Roman"/>
          <w:sz w:val="24"/>
          <w:szCs w:val="24"/>
        </w:rPr>
        <w:fldChar w:fldCharType="end"/>
      </w:r>
      <w:r w:rsidR="00113E9A" w:rsidRPr="00BB680A">
        <w:rPr>
          <w:rFonts w:ascii="Book Antiqua" w:hAnsi="Book Antiqua" w:cs="Times New Roman"/>
          <w:sz w:val="24"/>
          <w:szCs w:val="24"/>
          <w:vertAlign w:val="superscript"/>
        </w:rPr>
        <w:t>]</w:t>
      </w:r>
      <w:r w:rsidRPr="00BB680A">
        <w:rPr>
          <w:rFonts w:ascii="Book Antiqua" w:hAnsi="Book Antiqua" w:cs="Times New Roman"/>
          <w:sz w:val="24"/>
          <w:szCs w:val="24"/>
        </w:rPr>
        <w:t xml:space="preserve"> reported a sensitivity of 84% for the dichotomized FMS score and injuries related to training and requiring 3 consecutive days of missed training in 108 firefighter trainees. Therefore, perhaps</w:t>
      </w:r>
      <w:r w:rsidR="004A6CF9" w:rsidRPr="00BB680A">
        <w:rPr>
          <w:rFonts w:ascii="Book Antiqua" w:hAnsi="Book Antiqua" w:cs="Times New Roman"/>
          <w:sz w:val="24"/>
          <w:szCs w:val="24"/>
        </w:rPr>
        <w:t xml:space="preserve"> the</w:t>
      </w:r>
      <w:r w:rsidRPr="00BB680A">
        <w:rPr>
          <w:rFonts w:ascii="Book Antiqua" w:hAnsi="Book Antiqua" w:cs="Times New Roman"/>
          <w:sz w:val="24"/>
          <w:szCs w:val="24"/>
        </w:rPr>
        <w:t xml:space="preserve"> FMS is more sensitive for predicting more serious injuries requiring time loss from training, although other studies with this injury definition reported low sensitivity</w:t>
      </w:r>
      <w:r w:rsidR="00113E9A"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BA25F1" w:rsidRPr="00BB680A">
        <w:rPr>
          <w:rFonts w:ascii="Book Antiqua" w:hAnsi="Book Antiqua" w:cs="Times New Roman"/>
          <w:sz w:val="24"/>
          <w:szCs w:val="24"/>
        </w:rPr>
        <w:instrText xml:space="preserve"> ADDIN ZOTERO_ITEM CSL_CITATION {"citationID":"1jq6ftg0i4","properties":{"formattedCitation":"{\\rtf \\super 22,24\\nosupersub{}}","plainCitation":"22,24"},"citationItems":[{"id":9,"uris":["http://zotero.org/users/1540874/items/FTANK3FC"],"uri":["http://zotero.org/users/1540874/items/FTANK3FC"],"itemData":{"id":9,"type":"article-journal","title":"Can serious injury in professional football be predicted by a preseason Functional Movement Screen?","container-title":"North American Journal of Sports Physical Therapy","page":"147-58","volume":"2","issue":"3","author":[{"family":"Kiesel","given":"K"},{"family":"Plisky","given":"PJ"},{"family":"Voight","given":"ML"}],"issued":{"date-parts":[["2007"]]}}},{"id":93,"uris":["http://zotero.org/users/1540874/items/VNAQWFMN"],"uri":["http://zotero.org/users/1540874/items/VNAQWFMN"],"itemData":{"id":93,"type":"article-journal","title":"Functional Movement Screening: predicting injuries in officer candidates","container-title":"Medicine and science in sports and exercise","page":"2224-2230","volume":"43","issue":"12","source":"NCBI PubMed","abstract":"PURPOSE: Functional movement screening (FMS) is a musculoskeletal assessment method that incorporates seven movements and yields an overall score based on movement quality. The objectives of this study were to document the distribution of scores and to determine whether FMS scores could predict injury in a large military cohort.\nMETHODS: A cohort of 874 Marine officer candidates were recruited, consented, completed demographic questionnaires, and had FMS performed during medical in-processing. Candidates were enrolled in either long-cycle (LC: 68 d; n = 427) or short-cycle (SC: 38 d; n = 447) training and followed up for injuries occurring in training.\nRESULTS: The mean FMS score (score range = 0-21) among all candidates was 16.6 ± 1.7; approximately 10% of candidates had FMS scores ≤14. A score of ≤14 on the FMS predicted any injury with a sensitivity of 0.45 and a specificity of 0.71 and serious injury with a sensitivity of 0.12 and a specificity of 0.94. Both LC and SC cohorts demonstrated higher injury risk among candidates who had scores ≤14 compared with those with scores &gt;14 (LC: risk ratio (RR) = 1.65, 95% confidence interval = 1.05-2.59, P = 0.03; SC: RR = 1.91, 95% confidence interval = 1.21-3.01, P &lt; 0.01). Overall, 79.8% of persons with scores ≤14 were in the group with fitness scores &lt;280 (/300), whereas only 6.6% of candidates in the group with fitness scores ≥280 had scores ≤14.\nCONCLUSIONS: This was the first large-scale study performed in an active-duty military cohort to examine the utility of FMS during medical in-processing. Further work is warranted to evaluate FMS and the potential for injury prediction and prevention.","DOI":"10.1249/MSS.0b013e318223522d","ISSN":"1530-0315","note":"PMID: 21606876","shortTitle":"Functional movement screening","journalAbbreviation":"Med Sci Sports Exerc","language":"eng","author":[{"family":"O'Connor","given":"Francis G"},{"family":"Deuster","given":"Patricia A"},{"family":"Davis","given":"Jennifer"},{"family":"Pappas","given":"Chris G"},{"family":"Knapik","given":"Joseph J"}],"issued":{"date-parts":[["2011",12]]},"PMID":"21606876"}}],"schema":"https://github.com/citation-style-language/schema/raw/master/csl-citation.json"} </w:instrText>
      </w:r>
      <w:r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22,24</w:t>
      </w:r>
      <w:r w:rsidRPr="00BB680A">
        <w:rPr>
          <w:rFonts w:ascii="Book Antiqua" w:hAnsi="Book Antiqua" w:cs="Times New Roman"/>
          <w:sz w:val="24"/>
          <w:szCs w:val="24"/>
        </w:rPr>
        <w:fldChar w:fldCharType="end"/>
      </w:r>
      <w:r w:rsidR="00113E9A"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Pr="00BB680A">
        <w:rPr>
          <w:rFonts w:ascii="Book Antiqua" w:hAnsi="Book Antiqua" w:cs="Times New Roman"/>
          <w:sz w:val="24"/>
          <w:szCs w:val="24"/>
        </w:rPr>
        <w:t xml:space="preserve"> The specificity, or the proportion of the studied samples who did not sustain an injury with a FMS score greater than 14 was far more varied, ranging from 46%</w:t>
      </w:r>
      <w:r w:rsidRPr="00BB680A">
        <w:rPr>
          <w:rFonts w:ascii="Book Antiqua" w:hAnsi="Book Antiqua" w:cs="Times New Roman"/>
          <w:sz w:val="24"/>
          <w:szCs w:val="24"/>
        </w:rPr>
        <w:fldChar w:fldCharType="begin"/>
      </w:r>
      <w:r w:rsidR="00BA25F1" w:rsidRPr="00BB680A">
        <w:rPr>
          <w:rFonts w:ascii="Book Antiqua" w:hAnsi="Book Antiqua" w:cs="Times New Roman"/>
          <w:sz w:val="24"/>
          <w:szCs w:val="24"/>
        </w:rPr>
        <w:instrText xml:space="preserve"> ADDIN ZOTERO_ITEM CSL_CITATION {"citationID":"57erotfuv","properties":{"formattedCitation":"{\\rtf \\super 26\\nosupersub{}}","plainCitation":"26"},"citationItems":[{"id":2474,"uris":["http://zotero.org/users/1540874/items/FCMDCRUN"],"uri":["http://zotero.org/users/1540874/items/FCMDCRUN"],"itemData":{"id":2474,"type":"article-journal","title":"Association of Functional Movement Screen™ with injuries in Division I athletes","container-title":"Journal of Sport Rehabilitation","volume":"In Press","source":"PubMed","abstract":"CONTEXT: The Functional Movement Screen™ (FMS) evaluates performance in seven fundamental movement patterns using a 4-point scale. Previous studies have reported increased injury risk with a composite score (CS) of 14/21 or less; these studies were limited to specific sports and injury definition.\nOBJECTIVE: To examine the association between FMS CS and movement pattern scores and acute non-contact and overuse musculoskeletal injuries in Division I collegiate athletes. An exploratory objective was to assess the association between injury and FMS movement patterns asymmetry.\nDESIGN: Prospective cohort.\nSETTING: College Athletic Facilities.\nPARTICIPANTS: 167 injury-free, college basketball, football, volleyball, cross-country, track and field, swimming/diving, soccer, golf and tennis athletes (males = 89).\nINTERVENTION: The FMS was administered during pre-participation examination.\nMAIN OUTCOME MEASURE: Non-contact or overuse injuries that required intervention from the Athletic Trainer during the sport season.\nRESULTS: FMS CS was not different between those injured (n=74; 14.3±2.5) and those not (14.1±2.4; p=0.57). No point on the ROC curve maximized sensitivity and specificity; therefore previously published cut-point was used for analysis with injury (≤14 [n=92]). After adjustment, no statistically significant association between FMS CS and injury (odds ratio[OR]=1.01, 95% confidence interval[CI] 0.53-1.91) existed. Lunge was the only movement pattern that was associated with injury; those scoring 2 were less likely to have an injury versus those who scored 3 (OR=0.21, 95%CI 0.08-0.59). There was also no association between FMS movement pattern asymmetry and injury.\nCONCLUSION: FMS CS, movement patterns, and asymmetry were poor predictors of non-contact and overuse injury in this cohort of Division I athletes.","DOI":"10.1123/jsr.2013-0141","ISSN":"1543-3072","note":"PMID: 25203695","journalAbbreviation":"J Sport Rehabil","language":"ENG","author":[{"family":"Warren","given":"Meghan"},{"family":"Smith","given":"Craig A."},{"family":"Chimera","given":"Nicole J."}],"issued":{"date-parts":[["2014",9,8]]},"PMID":"25203695"}}],"schema":"https://github.com/citation-style-language/schema/raw/master/csl-citation.json"} </w:instrText>
      </w:r>
      <w:r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26</w:t>
      </w:r>
      <w:r w:rsidRPr="00BB680A">
        <w:rPr>
          <w:rFonts w:ascii="Book Antiqua" w:hAnsi="Book Antiqua" w:cs="Times New Roman"/>
          <w:sz w:val="24"/>
          <w:szCs w:val="24"/>
        </w:rPr>
        <w:fldChar w:fldCharType="end"/>
      </w:r>
      <w:r w:rsidR="00752FAF" w:rsidRPr="00BB680A">
        <w:rPr>
          <w:rFonts w:ascii="Book Antiqua" w:hAnsi="Book Antiqua" w:cs="Times New Roman"/>
          <w:sz w:val="24"/>
          <w:szCs w:val="24"/>
        </w:rPr>
        <w:t xml:space="preserve"> to 91%</w:t>
      </w:r>
      <w:r w:rsidR="00113E9A"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BA25F1" w:rsidRPr="00BB680A">
        <w:rPr>
          <w:rFonts w:ascii="Book Antiqua" w:hAnsi="Book Antiqua" w:cs="Times New Roman"/>
          <w:sz w:val="24"/>
          <w:szCs w:val="24"/>
        </w:rPr>
        <w:instrText xml:space="preserve"> ADDIN ZOTERO_ITEM CSL_CITATION {"citationID":"1725ml9t89","properties":{"formattedCitation":"{\\rtf \\super 22\\nosupersub{}}","plainCitation":"22"},"citationItems":[{"id":9,"uris":["http://zotero.org/users/1540874/items/FTANK3FC"],"uri":["http://zotero.org/users/1540874/items/FTANK3FC"],"itemData":{"id":9,"type":"article-journal","title":"Can serious injury in professional football be predicted by a preseason Functional Movement Screen?","container-title":"North American Journal of Sports Physical Therapy","page":"147-58","volume":"2","issue":"3","author":[{"family":"Kiesel","given":"K"},{"family":"Plisky","given":"PJ"},{"family":"Voight","given":"ML"}],"issued":{"date-parts":[["2007"]]}}}],"schema":"https://github.com/citation-style-language/schema/raw/master/csl-citation.json"} </w:instrText>
      </w:r>
      <w:r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22</w:t>
      </w:r>
      <w:r w:rsidRPr="00BB680A">
        <w:rPr>
          <w:rFonts w:ascii="Book Antiqua" w:hAnsi="Book Antiqua" w:cs="Times New Roman"/>
          <w:sz w:val="24"/>
          <w:szCs w:val="24"/>
        </w:rPr>
        <w:fldChar w:fldCharType="end"/>
      </w:r>
      <w:r w:rsidR="00113E9A" w:rsidRPr="00BB680A">
        <w:rPr>
          <w:rFonts w:ascii="Book Antiqua" w:hAnsi="Book Antiqua" w:cs="Times New Roman"/>
          <w:sz w:val="24"/>
          <w:szCs w:val="24"/>
          <w:vertAlign w:val="superscript"/>
        </w:rPr>
        <w:t>]</w:t>
      </w:r>
      <w:r w:rsidR="00752FAF" w:rsidRPr="00BB680A">
        <w:rPr>
          <w:rFonts w:ascii="Book Antiqua" w:hAnsi="Book Antiqua" w:cs="Times New Roman"/>
          <w:sz w:val="24"/>
          <w:szCs w:val="24"/>
        </w:rPr>
        <w:t>,</w:t>
      </w:r>
      <w:r w:rsidRPr="00BB680A">
        <w:rPr>
          <w:rFonts w:ascii="Book Antiqua" w:hAnsi="Book Antiqua" w:cs="Times New Roman"/>
          <w:sz w:val="24"/>
          <w:szCs w:val="24"/>
        </w:rPr>
        <w:t xml:space="preserve"> so </w:t>
      </w:r>
      <w:r w:rsidR="004A6CF9" w:rsidRPr="00BB680A">
        <w:rPr>
          <w:rFonts w:ascii="Book Antiqua" w:hAnsi="Book Antiqua" w:cs="Times New Roman"/>
          <w:sz w:val="24"/>
          <w:szCs w:val="24"/>
        </w:rPr>
        <w:t xml:space="preserve">it is </w:t>
      </w:r>
      <w:r w:rsidRPr="00BB680A">
        <w:rPr>
          <w:rFonts w:ascii="Book Antiqua" w:hAnsi="Book Antiqua" w:cs="Times New Roman"/>
          <w:sz w:val="24"/>
          <w:szCs w:val="24"/>
        </w:rPr>
        <w:t>difficult to make any definitive conclusions about the specificity.</w:t>
      </w:r>
      <w:r w:rsidR="0079359A" w:rsidRPr="00BB680A">
        <w:rPr>
          <w:rFonts w:ascii="Book Antiqua" w:hAnsi="Book Antiqua" w:cs="Times New Roman"/>
          <w:sz w:val="24"/>
          <w:szCs w:val="24"/>
        </w:rPr>
        <w:t xml:space="preserve"> It is evident that there is not a</w:t>
      </w:r>
      <w:r w:rsidRPr="00BB680A">
        <w:rPr>
          <w:rFonts w:ascii="Book Antiqua" w:hAnsi="Book Antiqua" w:cs="Times New Roman"/>
          <w:sz w:val="24"/>
          <w:szCs w:val="24"/>
        </w:rPr>
        <w:t xml:space="preserve"> consensus on the ability of the FMS as a single score to predict injury. Part of this is due to the differing samples studied and injury definitions used, as well as the recent studies pointing to the caution with a single FMS score</w:t>
      </w:r>
      <w:r w:rsidR="00113E9A" w:rsidRPr="00BB680A">
        <w:rPr>
          <w:rFonts w:ascii="Book Antiqua" w:hAnsi="Book Antiqua" w:cs="Times New Roman"/>
          <w:sz w:val="24"/>
          <w:szCs w:val="24"/>
          <w:vertAlign w:val="superscript"/>
        </w:rPr>
        <w:t>[</w:t>
      </w:r>
      <w:r w:rsidR="00B77DCC" w:rsidRPr="00BB680A">
        <w:rPr>
          <w:rFonts w:ascii="Book Antiqua" w:hAnsi="Book Antiqua" w:cs="Times New Roman"/>
          <w:sz w:val="24"/>
          <w:szCs w:val="24"/>
        </w:rPr>
        <w:fldChar w:fldCharType="begin"/>
      </w:r>
      <w:r w:rsidR="00F95A6A" w:rsidRPr="00BB680A">
        <w:rPr>
          <w:rFonts w:ascii="Book Antiqua" w:hAnsi="Book Antiqua" w:cs="Times New Roman"/>
          <w:sz w:val="24"/>
          <w:szCs w:val="24"/>
        </w:rPr>
        <w:instrText xml:space="preserve"> ADDIN ZOTERO_ITEM CSL_CITATION {"citationID":"h0t0gsm36","properties":{"formattedCitation":"{\\rtf \\super 20,21\\nosupersub{}}","plainCitation":"20,21"},"citationItems":[{"id":88,"uris":["http://zotero.org/users/1540874/items/GSZKR3HE"],"uri":["http://zotero.org/users/1540874/items/GSZKR3HE"],"itemData":{"id":88,"type":"article-journal","title":"Factor structure of the Functional Movement Screen in Marine Officer Candidates","container-title":"Journal of strength and conditioning research","page":"672-8","volume":"28","issue":"3","source":"NCBI PubMed","abstract":"Functional movement screening (FMS) is a musculoskeletal assessment that is intended to fill a gap between pre-participation exams and performance tests. FMS consists of seven standardized movements involving multiple muscle groups that are rated 0-3 during performance; scores are combined into a final score, which is intended to predict injury risk. This use of a sum-score in this manner assumes that the items are unidimensional and scores are internally consistent, which are measures of internal reliability. Despite research into the FMS' predictive value and inter-rater reliability, research has not assessed its psychometric properties. The present study is a standard psychometric analysis of the FMS, and is the first to assess the internal consistency and factor structure of the FMS, using Cronbach's alpha and exploratory factor analysis (EFA). Utilizing a cohort of 877 male and 57 female Marine Officer Candidates who performed the FMS, EFA of polychoric correlations with varimax rotation was conducted to explore the structure of the FMS. Tests were repeated on the original scores, which integrated feelings of pain during movement (0-3), and then on scores discounting the pain instruction and based only on the performance (1-3), in order to determine whether pain ratings affected the factor structure. The average FMS score was 16.7±1.8. Cronbach's alpha was 0.39. EFA availed two components accounting for 21% and 17%, and consisting of separate individual movements (shoulder mobility and deep squat respectively). Analysis on scores discounting pain showed similar results. The factor structures were not interpretable and the low Cronbach's alpha suggests a lack of internal consistency in FMS sum scores. Results do not offer support for validity of the FMS sum score as a unidimensional construct. In the absence of additional psychometric research, caution is warranted when using the FMS sum score.","DOI":"10.1519/JSC.0b013e3182a6dd83","ISSN":"1533-4287","note":"PMID: 23924891","journalAbbreviation":"J Strength Cond Res","language":"ENG","author":[{"family":"Kazman","given":"Josh B"},{"family":"Galecki","given":"Jeffrey"},{"family":"Lisman","given":"Peter"},{"family":"Deuster","given":"Patricia Anne"},{"family":"O</w:instrText>
      </w:r>
      <w:r w:rsidR="00F95A6A" w:rsidRPr="00BB680A">
        <w:rPr>
          <w:rFonts w:ascii="Cambria Math" w:hAnsi="Cambria Math" w:cs="Cambria Math"/>
          <w:sz w:val="24"/>
          <w:szCs w:val="24"/>
        </w:rPr>
        <w:instrText>ʼ</w:instrText>
      </w:r>
      <w:r w:rsidR="00F95A6A" w:rsidRPr="00BB680A">
        <w:rPr>
          <w:rFonts w:ascii="Book Antiqua" w:hAnsi="Book Antiqua" w:cs="Times New Roman"/>
          <w:sz w:val="24"/>
          <w:szCs w:val="24"/>
        </w:rPr>
        <w:instrText xml:space="preserve">Connor","given":"Francis G"}],"issued":{"date-parts":[["2014"]]},"PMID":"23924891"}},{"id":2406,"uris":["http://zotero.org/users/1540874/items/EN2WXGWV"],"uri":["http://zotero.org/users/1540874/items/EN2WXGWV"],"itemData":{"id":2406,"type":"article-journal","title":"Exploratory factor analysis of the Functional Movement Screen in elite athletes","container-title":"Journal of Sports Sciences","page":"1166-1172","volume":"33","issue":"11","source":"PubMed","abstract":"The functional movement screen is developed to examine individuals' movement patterns through 7 functional tasks. The purpose of this study was to identify the internal consistency and factor structure of the 7 tasks of the functional movement screen in elite athletes; 290 elite athletes from a variety of Chinese national teams were assessed using the functional movement screen. Cronbach's alpha was calculated for the scores of the 7 tasks. Exploratory factor analysis was performed to explore the factor structure of the functional movement screen. The mean and standard deviation of the sum score were 15.2 ± 3.0. A low Cronbach's alpha (0.58) was found for the scores of the 7 tasks. Exploratory factor analysis extracted 2 factors with eigenvalues greater than 1, and these 2 factors explained 47.3% of the total variance. The first factor had a high loading on the rotatory stability (loading = 0.99) and low loadings on the other 6 tasks (loading range: 0.04-0.34). The second factor had high loadings on the deep squat, hurdle step and inline lunge (loading range: 0.46-0.61) and low loadings on the other 3 tasks (loading range: 0.12-0.32). The 7 tasks of the functional movement screen had low internal consistency and were not indicators of a single factor. Evidence for unidimensionality was not found for the functional movement screen in elite athletes. More attention should be paid to the score of each task rather than the sum score when we interpret the functional movement screen scores.","DOI":"10.1080/02640414.2014.986505","ISSN":"1466-447X","note":"PMID: 25465117","journalAbbreviation":"J Sports Sci","language":"eng","author":[{"family":"Li","given":"Yongming"},{"family":"Wang","given":"Xiong"},{"family":"Chen","given":"Xiaoping"},{"family":"Dai","given":"Boyi"}],"issued":{"date-parts":[["2015",6]]},"PMID":"25465117"}}],"schema":"https://github.com/citation-style-language/schema/raw/master/csl-citation.json"} </w:instrText>
      </w:r>
      <w:r w:rsidR="00B77DCC"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20,21</w:t>
      </w:r>
      <w:r w:rsidR="00B77DCC" w:rsidRPr="00BB680A">
        <w:rPr>
          <w:rFonts w:ascii="Book Antiqua" w:hAnsi="Book Antiqua" w:cs="Times New Roman"/>
          <w:sz w:val="24"/>
          <w:szCs w:val="24"/>
        </w:rPr>
        <w:fldChar w:fldCharType="end"/>
      </w:r>
      <w:r w:rsidR="00113E9A"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Pr="00BB680A">
        <w:rPr>
          <w:rFonts w:ascii="Book Antiqua" w:hAnsi="Book Antiqua" w:cs="Times New Roman"/>
          <w:sz w:val="24"/>
          <w:szCs w:val="24"/>
        </w:rPr>
        <w:t xml:space="preserve"> Additionally, several studies reported an inability to find a point on the </w:t>
      </w:r>
      <w:r w:rsidR="008E4906" w:rsidRPr="00BB680A">
        <w:rPr>
          <w:rFonts w:ascii="Book Antiqua" w:hAnsi="Book Antiqua" w:cs="Times New Roman"/>
          <w:sz w:val="24"/>
          <w:szCs w:val="24"/>
        </w:rPr>
        <w:t xml:space="preserve">Receiver </w:t>
      </w:r>
      <w:r w:rsidR="008E4906" w:rsidRPr="00BB680A">
        <w:rPr>
          <w:rFonts w:ascii="Book Antiqua" w:hAnsi="Book Antiqua" w:cs="Times New Roman"/>
          <w:sz w:val="24"/>
          <w:szCs w:val="24"/>
        </w:rPr>
        <w:lastRenderedPageBreak/>
        <w:t>Operator Characteristic (</w:t>
      </w:r>
      <w:r w:rsidRPr="00BB680A">
        <w:rPr>
          <w:rFonts w:ascii="Book Antiqua" w:hAnsi="Book Antiqua" w:cs="Times New Roman"/>
          <w:sz w:val="24"/>
          <w:szCs w:val="24"/>
        </w:rPr>
        <w:t>ROC</w:t>
      </w:r>
      <w:r w:rsidR="008E4906" w:rsidRPr="00BB680A">
        <w:rPr>
          <w:rFonts w:ascii="Book Antiqua" w:hAnsi="Book Antiqua" w:cs="Times New Roman"/>
          <w:sz w:val="24"/>
          <w:szCs w:val="24"/>
        </w:rPr>
        <w:t>)</w:t>
      </w:r>
      <w:r w:rsidRPr="00BB680A">
        <w:rPr>
          <w:rFonts w:ascii="Book Antiqua" w:hAnsi="Book Antiqua" w:cs="Times New Roman"/>
          <w:sz w:val="24"/>
          <w:szCs w:val="24"/>
        </w:rPr>
        <w:t xml:space="preserve"> curve that maximized sensitivity and spe</w:t>
      </w:r>
      <w:r w:rsidR="00752FAF" w:rsidRPr="00BB680A">
        <w:rPr>
          <w:rFonts w:ascii="Book Antiqua" w:hAnsi="Book Antiqua" w:cs="Times New Roman"/>
          <w:sz w:val="24"/>
          <w:szCs w:val="24"/>
        </w:rPr>
        <w:t>cificity for the studied sample</w:t>
      </w:r>
      <w:r w:rsidR="00113E9A"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BA25F1" w:rsidRPr="00BB680A">
        <w:rPr>
          <w:rFonts w:ascii="Book Antiqua" w:hAnsi="Book Antiqua" w:cs="Times New Roman"/>
          <w:sz w:val="24"/>
          <w:szCs w:val="24"/>
        </w:rPr>
        <w:instrText xml:space="preserve"> ADDIN ZOTERO_ITEM CSL_CITATION {"citationID":"cxsncfkD","properties":{"formattedCitation":"{\\rtf \\super 24,26\\nosupersub{}}","plainCitation":"24,26"},"citationItems":[{"id":2474,"uris":["http://zotero.org/users/1540874/items/FCMDCRUN"],"uri":["http://zotero.org/users/1540874/items/FCMDCRUN"],"itemData":{"id":2474,"type":"article-journal","title":"Association of Functional Movement Screen™ with injuries in Division I athletes","container-title":"Journal of Sport Rehabilitation","volume":"In Press","source":"PubMed","abstract":"CONTEXT: The Functional Movement Screen™ (FMS) evaluates performance in seven fundamental movement patterns using a 4-point scale. Previous studies have reported increased injury risk with a composite score (CS) of 14/21 or less; these studies were limited to specific sports and injury definition.\nOBJECTIVE: To examine the association between FMS CS and movement pattern scores and acute non-contact and overuse musculoskeletal injuries in Division I collegiate athletes. An exploratory objective was to assess the association between injury and FMS movement patterns asymmetry.\nDESIGN: Prospective cohort.\nSETTING: College Athletic Facilities.\nPARTICIPANTS: 167 injury-free, college basketball, football, volleyball, cross-country, track and field, swimming/diving, soccer, golf and tennis athletes (males = 89).\nINTERVENTION: The FMS was administered during pre-participation examination.\nMAIN OUTCOME MEASURE: Non-contact or overuse injuries that required intervention from the Athletic Trainer during the sport season.\nRESULTS: FMS CS was not different between those injured (n=74; 14.3±2.5) and those not (14.1±2.4; p=0.57). No point on the ROC curve maximized sensitivity and specificity; therefore previously published cut-point was used for analysis with injury (≤14 [n=92]). After adjustment, no statistically significant association between FMS CS and injury (odds ratio[OR]=1.01, 95% confidence interval[CI] 0.53-1.91) existed. Lunge was the only movement pattern that was associated with injury; those scoring 2 were less likely to have an injury versus those who scored 3 (OR=0.21, 95%CI 0.08-0.59). There was also no association between FMS movement pattern asymmetry and injury.\nCONCLUSION: FMS CS, movement patterns, and asymmetry were poor predictors of non-contact and overuse injury in this cohort of Division I athletes.","DOI":"10.1123/jsr.2013-0141","ISSN":"1543-3072","note":"PMID: 25203695","journalAbbreviation":"J Sport Rehabil","language":"ENG","author":[{"family":"Warren","given":"Meghan"},{"family":"Smith","given":"Craig A."},{"family":"Chimera","given":"Nicole J."}],"issued":{"date-parts":[["2014",9,8]]},"PMID":"25203695"}},{"id":93,"uris":["http://zotero.org/users/1540874/items/VNAQWFMN"],"uri":["http://zotero.org/users/1540874/items/VNAQWFMN"],"itemData":{"id":93,"type":"article-journal","title":"Functional Movement Screening: predicting injuries in officer candidates","container-title":"Medicine and science in sports and exercise","page":"2224-2230","volume":"43","issue":"12","source":"NCBI PubMed","abstract":"PURPOSE: Functional movement screening (FMS) is a musculoskeletal assessment method that incorporates seven movements and yields an overall score based on movement quality. The objectives of this study were to document the distribution of scores and to determine whether FMS scores could predict injury in a large military cohort.\nMETHODS: A cohort of 874 Marine officer candidates were recruited, consented, completed demographic questionnaires, and had FMS performed during medical in-processing. Candidates were enrolled in either long-cycle (LC: 68 d; n = 427) or short-cycle (SC: 38 d; n = 447) training and followed up for injuries occurring in training.\nRESULTS: The mean FMS score (score range = 0-21) among all candidates was 16.6 ± 1.7; approximately 10% of candidates had FMS scores ≤14. A score of ≤14 on the FMS predicted any injury with a sensitivity of 0.45 and a specificity of 0.71 and serious injury with a sensitivity of 0.12 and a specificity of 0.94. Both LC and SC cohorts demonstrated higher injury risk among candidates who had scores ≤14 compared with those with scores &gt;14 (LC: risk ratio (RR) = 1.65, 95% confidence interval = 1.05-2.59, P = 0.03; SC: RR = 1.91, 95% confidence interval = 1.21-3.01, P &lt; 0.01). Overall, 79.8% of persons with scores ≤14 were in the group with fitness scores &lt;280 (/300), whereas only 6.6% of candidates in the group with fitness scores ≥280 had scores ≤14.\nCONCLUSIONS: This was the first large-scale study performed in an active-duty military cohort to examine the utility of FMS during medical in-processing. Further work is warranted to evaluate FMS and the potential for injury prediction and prevention.","DOI":"10.1249/MSS.0b013e318223522d","ISSN":"1530-0315","note":"PMID: 21606876","shortTitle":"Functional movement screening","journalAbbreviation":"Med Sci Sports Exerc","language":"eng","author":[{"family":"O'Connor","given":"Francis G"},{"family":"Deuster","given":"Patricia A"},{"family":"Davis","given":"Jennifer"},{"family":"Pappas","given":"Chris G"},{"family":"Knapik","given":"Joseph J"}],"issued":{"date-parts":[["2011",12]]},"PMID":"21606876"}}],"schema":"https://github.com/citation-style-language/schema/raw/master/csl-citation.json"} </w:instrText>
      </w:r>
      <w:r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24,26</w:t>
      </w:r>
      <w:r w:rsidRPr="00BB680A">
        <w:rPr>
          <w:rFonts w:ascii="Book Antiqua" w:hAnsi="Book Antiqua" w:cs="Times New Roman"/>
          <w:sz w:val="24"/>
          <w:szCs w:val="24"/>
        </w:rPr>
        <w:fldChar w:fldCharType="end"/>
      </w:r>
      <w:r w:rsidR="00113E9A" w:rsidRPr="00BB680A">
        <w:rPr>
          <w:rFonts w:ascii="Book Antiqua" w:hAnsi="Book Antiqua" w:cs="Times New Roman"/>
          <w:sz w:val="24"/>
          <w:szCs w:val="24"/>
          <w:vertAlign w:val="superscript"/>
        </w:rPr>
        <w:t>]</w:t>
      </w:r>
      <w:r w:rsidR="00752FAF" w:rsidRPr="00BB680A">
        <w:rPr>
          <w:rFonts w:ascii="Book Antiqua" w:hAnsi="Book Antiqua" w:cs="Times New Roman"/>
          <w:sz w:val="24"/>
          <w:szCs w:val="24"/>
        </w:rPr>
        <w:t>,</w:t>
      </w:r>
      <w:r w:rsidRPr="00BB680A">
        <w:rPr>
          <w:rFonts w:ascii="Book Antiqua" w:hAnsi="Book Antiqua" w:cs="Times New Roman"/>
          <w:sz w:val="24"/>
          <w:szCs w:val="24"/>
        </w:rPr>
        <w:t xml:space="preserve"> and defaulted to 1</w:t>
      </w:r>
      <w:r w:rsidR="004A6CF9" w:rsidRPr="00BB680A">
        <w:rPr>
          <w:rFonts w:ascii="Book Antiqua" w:hAnsi="Book Antiqua" w:cs="Times New Roman"/>
          <w:sz w:val="24"/>
          <w:szCs w:val="24"/>
        </w:rPr>
        <w:t>4 as a cut-</w:t>
      </w:r>
      <w:r w:rsidRPr="00BB680A">
        <w:rPr>
          <w:rFonts w:ascii="Book Antiqua" w:hAnsi="Book Antiqua" w:cs="Times New Roman"/>
          <w:sz w:val="24"/>
          <w:szCs w:val="24"/>
        </w:rPr>
        <w:t xml:space="preserve">point based on previously published literature. </w:t>
      </w:r>
    </w:p>
    <w:p w14:paraId="0EBCEEB8" w14:textId="4AF42A21" w:rsidR="00A67D2C" w:rsidRPr="00BB680A" w:rsidRDefault="00A67D2C" w:rsidP="00AA6E30">
      <w:pPr>
        <w:spacing w:after="0" w:line="360" w:lineRule="auto"/>
        <w:ind w:firstLine="720"/>
        <w:jc w:val="both"/>
        <w:rPr>
          <w:rFonts w:ascii="Book Antiqua" w:hAnsi="Book Antiqua" w:cs="Times New Roman"/>
          <w:sz w:val="24"/>
          <w:szCs w:val="24"/>
        </w:rPr>
      </w:pPr>
      <w:r w:rsidRPr="00BB680A">
        <w:rPr>
          <w:rFonts w:ascii="Book Antiqua" w:hAnsi="Book Antiqua" w:cs="Times New Roman"/>
          <w:sz w:val="24"/>
          <w:szCs w:val="24"/>
        </w:rPr>
        <w:t>Three of the aforementioned studies prospectively assessed the association of each movement pattern with injury</w:t>
      </w:r>
      <w:r w:rsidR="00113E9A"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BA25F1" w:rsidRPr="00BB680A">
        <w:rPr>
          <w:rFonts w:ascii="Book Antiqua" w:hAnsi="Book Antiqua" w:cs="Times New Roman"/>
          <w:sz w:val="24"/>
          <w:szCs w:val="24"/>
        </w:rPr>
        <w:instrText xml:space="preserve"> ADDIN ZOTERO_ITEM CSL_CITATION {"citationID":"cqo6e2vum","properties":{"formattedCitation":"{\\rtf \\super 25,26,28\\nosupersub{}}","plainCitation":"25,26,28"},"citationItems":[{"id":2476,"uris":["http://zotero.org/users/1540874/items/5NXGSSD5"],"uri":["http://zotero.org/users/1540874/items/5NXGSSD5"],"itemData":{"id":2476,"type":"article-journal","title":"Functional Movement Screen for predicting running injuries in 18-24 year-old competitive male runners","container-title":"Journal of Strength and Conditioning Research","source":"PubMed","abstract":"The purpose of this study was to investigate whether the functional movement screen (FMS) could predict running injuries in competitive runners. Eighty-four competitive male runners (average age = 20.0 ± 1.1 years) participated. Each subject performed the FMS, which consisted of 7 movement tests (each score range: 0-3, total score range: 0-21), during the pre-season. The incidence of running injuries (time lost due to injury ≤4 weeks) was investigated through a follow-up survey during the 6-month season. Mann-Whitney U tests were used to investigate which movement tests were significantly associated with running injuries. The receiver-operator characteristic (ROC) analysis was used to determine the cut-off. The mean FMS composite score was 14.1 ± 2.3. The ROC analysis determined the cut-off at 14/15 (sensitivity = 0.73, specificity = 0.54), suggesting that the composite score had a low predictability for running injuries. However, the total score (0-6) from the deep squat (DS) and active straight leg raise (ASLR) tests (DS &amp; ASLR), which were significant with the U test, had relatively high predictability at the cut-off of 3/4 (sensitivity = 0.73, specificity = 0.74). Furthermore, the multivariate logistic regression analysis revealed that the DS &amp; ASLR scores of ≤3 significantly influenced the incidence of running injuries after adjusting for subjects' characteristics (OR = 9.7, 95%CI [2.1 to 44.4]). Thus, the current study identified the DS &amp; ASLR score as a more effective method than the composite score to screen the risk of running injuries in competitive male runners.","DOI":"10.1519/JSC.0000000000000962","ISSN":"1533-4287","note":"PMID: 25853918","journalAbbreviation":"J Strength Cond Res","language":"ENG","author":[{"family":"Hotta","given":"Takayuki"},{"family":"Nishiguchi","given":"Shu"},{"family":"Fukutani","given":"Naoto"},{"family":"Tashiro","given":"Yuto"},{"family":"Adachi","given":"Daiki"},{"family":"Morino","given":"Saori"},{"family":"Shirooka","given":"Hidehiko"},{"family":"Nozaki","given":"Yuma"},{"family":"Hirata","given":"Hinako"},{"family":"Yamaguchi","given":"Moe"},{"family":"Aoyama","given":"Tomoki"}],"issued":{"date-parts":[["2015",4,3]]},"PMID":"25853918"}},{"id":2474,"uris":["http://zotero.org/users/1540874/items/FCMDCRUN"],"uri":["http://zotero.org/users/1540874/items/FCMDCRUN"],"itemData":{"id":2474,"type":"article-journal","title":"Association of Functional Movement Screen™ with injuries in Division I athletes","container-title":"Journal of Sport Rehabilitation","volume":"In Press","source":"PubMed","abstract":"CONTEXT: The Functional Movement Screen™ (FMS) evaluates performance in seven fundamental movement patterns using a 4-point scale. Previous studies have reported increased injury risk with a composite score (CS) of 14/21 or less; these studies were limited to specific sports and injury definition.\nOBJECTIVE: To examine the association between FMS CS and movement pattern scores and acute non-contact and overuse musculoskeletal injuries in Division I collegiate athletes. An exploratory objective was to assess the association between injury and FMS movement patterns asymmetry.\nDESIGN: Prospective cohort.\nSETTING: College Athletic Facilities.\nPARTICIPANTS: 167 injury-free, college basketball, football, volleyball, cross-country, track and field, swimming/diving, soccer, golf and tennis athletes (males = 89).\nINTERVENTION: The FMS was administered during pre-participation examination.\nMAIN OUTCOME MEASURE: Non-contact or overuse injuries that required intervention from the Athletic Trainer during the sport season.\nRESULTS: FMS CS was not different between those injured (n=74; 14.3±2.5) and those not (14.1±2.4; p=0.57). No point on the ROC curve maximized sensitivity and specificity; therefore previously published cut-point was used for analysis with injury (≤14 [n=92]). After adjustment, no statistically significant association between FMS CS and injury (odds ratio[OR]=1.01, 95% confidence interval[CI] 0.53-1.91) existed. Lunge was the only movement pattern that was associated with injury; those scoring 2 were less likely to have an injury versus those who scored 3 (OR=0.21, 95%CI 0.08-0.59). There was also no association between FMS movement pattern asymmetry and injury.\nCONCLUSION: FMS CS, movement patterns, and asymmetry were poor predictors of non-contact and overuse injury in this cohort of Division I athletes.","DOI":"10.1123/jsr.2013-0141","ISSN":"1543-3072","note":"PMID: 25203695","journalAbbreviation":"J Sport Rehabil","language":"ENG","author":[{"family":"Warren","given":"Meghan"},{"family":"Smith","given":"Craig A."},{"family":"Chimera","given":"Nicole J."}],"issued":{"date-parts":[["2014",9,8]]},"PMID":"25203695"}},{"id":2408,"uris":["http://zotero.org/users/1540874/items/U8IM7UPZ"],"uri":["http://zotero.org/users/1540874/items/U8IM7UPZ"],"itemData":{"id":2408,"type":"article-journal","title":"Modifiable risk factors predict injuries in firefighters during training academies","container-title":"Work (Reading, Mass.)","page":"11-17","volume":"46","issue":"1","source":"PubMed","abstract":"OBJECTIVE: To examine whether measures of physiologic function and fundamental movement are predictive of injury in firefighters during a training academy.\nPARTICIPANTS: 108 firefighter trainees enrolled in the training academy.\nMETHODS: Baseline measures of physical performance and fundamental movement patterns were obtained in firefighters entering a training academy to determine predictors of injury. The physical performance measures were standardized tests of individual maximum performance on a set of four different total body tests and one firefighter specific performance test, the tower test. Measurements of fundamental movement patterns consisted of the seven tests of the Functional Movement Screen (FMS) along with the composite score.Performance on each of the individual tests was examined to determine if any of the variables were predictive of injury.\nRESULTS: ROC curve analysis established that a FMS cut score of ≤ 14 was able to discriminate between those at a greater risk for injury. In addition, the deep squat and push up component of the FMS were statistically significant predictors of injury status along with the sit and reach test.\nCONCLUSIONS: Injury in firefighters during academy can be predicted by baseline measures of musculoskeletal movement and physiology.","DOI":"10.3233/WOR-121545","ISSN":"1875-9270","note":"PMID: 23324700","journalAbbreviation":"Work","language":"eng","author":[{"family":"Butler","given":"Robert J."},{"family":"Contreras","given":"Michael"},{"family":"Burton","given":"Lee C."},{"family":"Plisky","given":"Phillip J."},{"family":"Goode","given":"Adam"},{"family":"Kiesel","given":"Kyle"}],"issued":{"date-parts":[["2013",1,1]]},"PMID":"23324700"}}],"schema":"https://github.com/citation-style-language/schema/raw/master/csl-citation.json"} </w:instrText>
      </w:r>
      <w:r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25,26,28</w:t>
      </w:r>
      <w:r w:rsidRPr="00BB680A">
        <w:rPr>
          <w:rFonts w:ascii="Book Antiqua" w:hAnsi="Book Antiqua" w:cs="Times New Roman"/>
          <w:sz w:val="24"/>
          <w:szCs w:val="24"/>
        </w:rPr>
        <w:fldChar w:fldCharType="end"/>
      </w:r>
      <w:r w:rsidR="00113E9A"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00752FAF" w:rsidRPr="00BB680A">
        <w:rPr>
          <w:rFonts w:ascii="Book Antiqua" w:hAnsi="Book Antiqua" w:cs="Times New Roman"/>
          <w:sz w:val="24"/>
          <w:szCs w:val="24"/>
        </w:rPr>
        <w:t xml:space="preserve"> Butler</w:t>
      </w:r>
      <w:r w:rsidRPr="00BB680A">
        <w:rPr>
          <w:rFonts w:ascii="Book Antiqua" w:hAnsi="Book Antiqua" w:cs="Times New Roman"/>
          <w:sz w:val="24"/>
          <w:szCs w:val="24"/>
        </w:rPr>
        <w:t xml:space="preserve"> </w:t>
      </w:r>
      <w:r w:rsidR="00C81621" w:rsidRPr="00BB680A">
        <w:rPr>
          <w:rFonts w:ascii="Book Antiqua" w:hAnsi="Book Antiqua" w:cs="Times New Roman"/>
          <w:i/>
          <w:sz w:val="24"/>
          <w:szCs w:val="24"/>
          <w:lang w:eastAsia="zh-CN"/>
        </w:rPr>
        <w:t>et al</w:t>
      </w:r>
      <w:r w:rsidR="00113E9A"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BA25F1" w:rsidRPr="00BB680A">
        <w:rPr>
          <w:rFonts w:ascii="Book Antiqua" w:hAnsi="Book Antiqua" w:cs="Times New Roman"/>
          <w:sz w:val="24"/>
          <w:szCs w:val="24"/>
        </w:rPr>
        <w:instrText xml:space="preserve"> ADDIN ZOTERO_ITEM CSL_CITATION {"citationID":"njfj19h2f","properties":{"formattedCitation":"{\\rtf \\super 25\\nosupersub{}}","plainCitation":"25"},"citationItems":[{"id":2408,"uris":["http://zotero.org/users/1540874/items/U8IM7UPZ"],"uri":["http://zotero.org/users/1540874/items/U8IM7UPZ"],"itemData":{"id":2408,"type":"article-journal","title":"Modifiable risk factors predict injuries in firefighters during training academies","container-title":"Work (Reading, Mass.)","page":"11-17","volume":"46","issue":"1","source":"PubMed","abstract":"OBJECTIVE: To examine whether measures of physiologic function and fundamental movement are predictive of injury in firefighters during a training academy.\nPARTICIPANTS: 108 firefighter trainees enrolled in the training academy.\nMETHODS: Baseline measures of physical performance and fundamental movement patterns were obtained in firefighters entering a training academy to determine predictors of injury. The physical performance measures were standardized tests of individual maximum performance on a set of four different total body tests and one firefighter specific performance test, the tower test. Measurements of fundamental movement patterns consisted of the seven tests of the Functional Movement Screen (FMS) along with the composite score.Performance on each of the individual tests was examined to determine if any of the variables were predictive of injury.\nRESULTS: ROC curve analysis established that a FMS cut score of ≤ 14 was able to discriminate between those at a greater risk for injury. In addition, the deep squat and push up component of the FMS were statistically significant predictors of injury status along with the sit and reach test.\nCONCLUSIONS: Injury in firefighters during academy can be predicted by baseline measures of musculoskeletal movement and physiology.","DOI":"10.3233/WOR-121545","ISSN":"1875-9270","note":"PMID: 23324700","journalAbbreviation":"Work","language":"eng","author":[{"family":"Butler","given":"Robert J."},{"family":"Contreras","given":"Michael"},{"family":"Burton","given":"Lee C."},{"family":"Plisky","given":"Phillip J."},{"family":"Goode","given":"Adam"},{"family":"Kiesel","given":"Kyle"}],"issued":{"date-parts":[["2013",1,1]]},"PMID":"23324700"}}],"schema":"https://github.com/citation-style-language/schema/raw/master/csl-citation.json"} </w:instrText>
      </w:r>
      <w:r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25</w:t>
      </w:r>
      <w:r w:rsidRPr="00BB680A">
        <w:rPr>
          <w:rFonts w:ascii="Book Antiqua" w:hAnsi="Book Antiqua" w:cs="Times New Roman"/>
          <w:sz w:val="24"/>
          <w:szCs w:val="24"/>
        </w:rPr>
        <w:fldChar w:fldCharType="end"/>
      </w:r>
      <w:r w:rsidR="00113E9A" w:rsidRPr="00BB680A">
        <w:rPr>
          <w:rFonts w:ascii="Book Antiqua" w:hAnsi="Book Antiqua" w:cs="Times New Roman"/>
          <w:sz w:val="24"/>
          <w:szCs w:val="24"/>
          <w:vertAlign w:val="superscript"/>
        </w:rPr>
        <w:t>]</w:t>
      </w:r>
      <w:r w:rsidRPr="00BB680A">
        <w:rPr>
          <w:rFonts w:ascii="Book Antiqua" w:hAnsi="Book Antiqua" w:cs="Times New Roman"/>
          <w:sz w:val="24"/>
          <w:szCs w:val="24"/>
        </w:rPr>
        <w:t xml:space="preserve"> </w:t>
      </w:r>
      <w:r w:rsidR="00050B3F" w:rsidRPr="00BB680A">
        <w:rPr>
          <w:rFonts w:ascii="Book Antiqua" w:hAnsi="Book Antiqua" w:cs="Times New Roman"/>
          <w:sz w:val="24"/>
          <w:szCs w:val="24"/>
        </w:rPr>
        <w:t xml:space="preserve">reported </w:t>
      </w:r>
      <w:r w:rsidRPr="00BB680A">
        <w:rPr>
          <w:rFonts w:ascii="Book Antiqua" w:hAnsi="Book Antiqua" w:cs="Times New Roman"/>
          <w:sz w:val="24"/>
          <w:szCs w:val="24"/>
        </w:rPr>
        <w:t>a significant association between 3 day time loss injuries and deep squat (</w:t>
      </w:r>
      <w:r w:rsidR="005B6C4B" w:rsidRPr="00BB680A">
        <w:rPr>
          <w:rFonts w:ascii="Book Antiqua" w:hAnsi="Book Antiqua" w:cs="Times New Roman"/>
          <w:sz w:val="24"/>
          <w:szCs w:val="24"/>
        </w:rPr>
        <w:t>OR = 1.21; 95%</w:t>
      </w:r>
      <w:r w:rsidRPr="00BB680A">
        <w:rPr>
          <w:rFonts w:ascii="Book Antiqua" w:hAnsi="Book Antiqua" w:cs="Times New Roman"/>
          <w:sz w:val="24"/>
          <w:szCs w:val="24"/>
        </w:rPr>
        <w:t>CI</w:t>
      </w:r>
      <w:r w:rsidR="005B6C4B" w:rsidRPr="00BB680A">
        <w:rPr>
          <w:rFonts w:ascii="Book Antiqua" w:hAnsi="Book Antiqua" w:cs="Times New Roman"/>
          <w:sz w:val="24"/>
          <w:szCs w:val="24"/>
          <w:lang w:eastAsia="zh-CN"/>
        </w:rPr>
        <w:t xml:space="preserve">: </w:t>
      </w:r>
      <w:r w:rsidR="00D50B65" w:rsidRPr="00BB680A">
        <w:rPr>
          <w:rFonts w:ascii="Book Antiqua" w:hAnsi="Book Antiqua" w:cs="Times New Roman"/>
          <w:sz w:val="24"/>
          <w:szCs w:val="24"/>
        </w:rPr>
        <w:t>1.01</w:t>
      </w:r>
      <w:r w:rsidR="00D50B65" w:rsidRPr="00BB680A">
        <w:rPr>
          <w:rFonts w:ascii="Book Antiqua" w:hAnsi="Book Antiqua" w:cs="Times New Roman"/>
          <w:sz w:val="24"/>
          <w:szCs w:val="24"/>
          <w:lang w:eastAsia="zh-CN"/>
        </w:rPr>
        <w:t>-</w:t>
      </w:r>
      <w:r w:rsidRPr="00BB680A">
        <w:rPr>
          <w:rFonts w:ascii="Book Antiqua" w:hAnsi="Book Antiqua" w:cs="Times New Roman"/>
          <w:sz w:val="24"/>
          <w:szCs w:val="24"/>
        </w:rPr>
        <w:t>1.42) and push-up (OR = 1.3</w:t>
      </w:r>
      <w:r w:rsidR="00752FAF" w:rsidRPr="00BB680A">
        <w:rPr>
          <w:rFonts w:ascii="Book Antiqua" w:hAnsi="Book Antiqua" w:cs="Times New Roman"/>
          <w:sz w:val="24"/>
          <w:szCs w:val="24"/>
        </w:rPr>
        <w:t>0; 95%CI</w:t>
      </w:r>
      <w:r w:rsidR="009A5E89" w:rsidRPr="00BB680A">
        <w:rPr>
          <w:rFonts w:ascii="Book Antiqua" w:hAnsi="Book Antiqua" w:cs="Times New Roman"/>
          <w:sz w:val="24"/>
          <w:szCs w:val="24"/>
          <w:lang w:eastAsia="zh-CN"/>
        </w:rPr>
        <w:t>:</w:t>
      </w:r>
      <w:r w:rsidR="00752FAF" w:rsidRPr="00BB680A">
        <w:rPr>
          <w:rFonts w:ascii="Book Antiqua" w:hAnsi="Book Antiqua" w:cs="Times New Roman"/>
          <w:sz w:val="24"/>
          <w:szCs w:val="24"/>
        </w:rPr>
        <w:t xml:space="preserve"> 1.07</w:t>
      </w:r>
      <w:r w:rsidR="000378BC" w:rsidRPr="00BB680A">
        <w:rPr>
          <w:rFonts w:ascii="Book Antiqua" w:hAnsi="Book Antiqua" w:cs="Times New Roman"/>
          <w:sz w:val="24"/>
          <w:szCs w:val="24"/>
          <w:lang w:eastAsia="zh-CN"/>
        </w:rPr>
        <w:t>-</w:t>
      </w:r>
      <w:r w:rsidR="00752FAF" w:rsidRPr="00BB680A">
        <w:rPr>
          <w:rFonts w:ascii="Book Antiqua" w:hAnsi="Book Antiqua" w:cs="Times New Roman"/>
          <w:sz w:val="24"/>
          <w:szCs w:val="24"/>
        </w:rPr>
        <w:t>1.53) and Hotta</w:t>
      </w:r>
      <w:r w:rsidRPr="00BB680A">
        <w:rPr>
          <w:rFonts w:ascii="Book Antiqua" w:hAnsi="Book Antiqua" w:cs="Times New Roman"/>
          <w:sz w:val="24"/>
          <w:szCs w:val="24"/>
        </w:rPr>
        <w:t xml:space="preserve"> </w:t>
      </w:r>
      <w:r w:rsidR="00C81621" w:rsidRPr="00BB680A">
        <w:rPr>
          <w:rFonts w:ascii="Book Antiqua" w:hAnsi="Book Antiqua" w:cs="Times New Roman"/>
          <w:i/>
          <w:sz w:val="24"/>
          <w:szCs w:val="24"/>
          <w:lang w:eastAsia="zh-CN"/>
        </w:rPr>
        <w:t>et al</w:t>
      </w:r>
      <w:r w:rsidR="00113E9A"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BA25F1" w:rsidRPr="00BB680A">
        <w:rPr>
          <w:rFonts w:ascii="Book Antiqua" w:hAnsi="Book Antiqua" w:cs="Times New Roman"/>
          <w:sz w:val="24"/>
          <w:szCs w:val="24"/>
        </w:rPr>
        <w:instrText xml:space="preserve"> ADDIN ZOTERO_ITEM CSL_CITATION {"citationID":"14liccmugu","properties":{"formattedCitation":"{\\rtf \\super 28\\nosupersub{}}","plainCitation":"28"},"citationItems":[{"id":2476,"uris":["http://zotero.org/users/1540874/items/5NXGSSD5"],"uri":["http://zotero.org/users/1540874/items/5NXGSSD5"],"itemData":{"id":2476,"type":"article-journal","title":"Functional Movement Screen for predicting running injuries in 18-24 year-old competitive male runners","container-title":"Journal of Strength and Conditioning Research","source":"PubMed","abstract":"The purpose of this study was to investigate whether the functional movement screen (FMS) could predict running injuries in competitive runners. Eighty-four competitive male runners (average age = 20.0 ± 1.1 years) participated. Each subject performed the FMS, which consisted of 7 movement tests (each score range: 0-3, total score range: 0-21), during the pre-season. The incidence of running injuries (time lost due to injury ≤4 weeks) was investigated through a follow-up survey during the 6-month season. Mann-Whitney U tests were used to investigate which movement tests were significantly associated with running injuries. The receiver-operator characteristic (ROC) analysis was used to determine the cut-off. The mean FMS composite score was 14.1 ± 2.3. The ROC analysis determined the cut-off at 14/15 (sensitivity = 0.73, specificity = 0.54), suggesting that the composite score had a low predictability for running injuries. However, the total score (0-6) from the deep squat (DS) and active straight leg raise (ASLR) tests (DS &amp; ASLR), which were significant with the U test, had relatively high predictability at the cut-off of 3/4 (sensitivity = 0.73, specificity = 0.74). Furthermore, the multivariate logistic regression analysis revealed that the DS &amp; ASLR scores of ≤3 significantly influenced the incidence of running injuries after adjusting for subjects' characteristics (OR = 9.7, 95%CI [2.1 to 44.4]). Thus, the current study identified the DS &amp; ASLR score as a more effective method than the composite score to screen the risk of running injuries in competitive male runners.","DOI":"10.1519/JSC.0000000000000962","ISSN":"1533-4287","note":"PMID: 25853918","journalAbbreviation":"J Strength Cond Res","language":"ENG","author":[{"family":"Hotta","given":"Takayuki"},{"family":"Nishiguchi","given":"Shu"},{"family":"Fukutani","given":"Naoto"},{"family":"Tashiro","given":"Yuto"},{"family":"Adachi","given":"Daiki"},{"family":"Morino","given":"Saori"},{"family":"Shirooka","given":"Hidehiko"},{"family":"Nozaki","given":"Yuma"},{"family":"Hirata","given":"Hinako"},{"family":"Yamaguchi","given":"Moe"},{"family":"Aoyama","given":"Tomoki"}],"issued":{"date-parts":[["2015",4,3]]},"PMID":"25853918"}}],"schema":"https://github.com/citation-style-language/schema/raw/master/csl-citation.json"} </w:instrText>
      </w:r>
      <w:r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28</w:t>
      </w:r>
      <w:r w:rsidRPr="00BB680A">
        <w:rPr>
          <w:rFonts w:ascii="Book Antiqua" w:hAnsi="Book Antiqua" w:cs="Times New Roman"/>
          <w:sz w:val="24"/>
          <w:szCs w:val="24"/>
        </w:rPr>
        <w:fldChar w:fldCharType="end"/>
      </w:r>
      <w:r w:rsidR="00113E9A" w:rsidRPr="00BB680A">
        <w:rPr>
          <w:rFonts w:ascii="Book Antiqua" w:hAnsi="Book Antiqua" w:cs="Times New Roman"/>
          <w:sz w:val="24"/>
          <w:szCs w:val="24"/>
          <w:vertAlign w:val="superscript"/>
        </w:rPr>
        <w:t>]</w:t>
      </w:r>
      <w:r w:rsidRPr="00BB680A">
        <w:rPr>
          <w:rFonts w:ascii="Book Antiqua" w:hAnsi="Book Antiqua" w:cs="Times New Roman"/>
          <w:sz w:val="24"/>
          <w:szCs w:val="24"/>
        </w:rPr>
        <w:t xml:space="preserve"> reported a signi</w:t>
      </w:r>
      <w:r w:rsidR="00C81621" w:rsidRPr="00BB680A">
        <w:rPr>
          <w:rFonts w:ascii="Book Antiqua" w:hAnsi="Book Antiqua" w:cs="Times New Roman"/>
          <w:sz w:val="24"/>
          <w:szCs w:val="24"/>
        </w:rPr>
        <w:t>ficant association between 4 w</w:t>
      </w:r>
      <w:r w:rsidRPr="00BB680A">
        <w:rPr>
          <w:rFonts w:ascii="Book Antiqua" w:hAnsi="Book Antiqua" w:cs="Times New Roman"/>
          <w:sz w:val="24"/>
          <w:szCs w:val="24"/>
        </w:rPr>
        <w:t>k time loss injury and deep squat and active straight leg raise a</w:t>
      </w:r>
      <w:r w:rsidR="00C81621" w:rsidRPr="00BB680A">
        <w:rPr>
          <w:rFonts w:ascii="Book Antiqua" w:hAnsi="Book Antiqua" w:cs="Times New Roman"/>
          <w:sz w:val="24"/>
          <w:szCs w:val="24"/>
        </w:rPr>
        <w:t>nalyzed together (OR = 9.7; 95%</w:t>
      </w:r>
      <w:r w:rsidRPr="00BB680A">
        <w:rPr>
          <w:rFonts w:ascii="Book Antiqua" w:hAnsi="Book Antiqua" w:cs="Times New Roman"/>
          <w:sz w:val="24"/>
          <w:szCs w:val="24"/>
        </w:rPr>
        <w:t>CI</w:t>
      </w:r>
      <w:r w:rsidR="00C81621" w:rsidRPr="00BB680A">
        <w:rPr>
          <w:rFonts w:ascii="Book Antiqua" w:hAnsi="Book Antiqua" w:cs="Times New Roman"/>
          <w:sz w:val="24"/>
          <w:szCs w:val="24"/>
          <w:lang w:eastAsia="zh-CN"/>
        </w:rPr>
        <w:t>:</w:t>
      </w:r>
      <w:r w:rsidRPr="00BB680A">
        <w:rPr>
          <w:rFonts w:ascii="Book Antiqua" w:hAnsi="Book Antiqua" w:cs="Times New Roman"/>
          <w:sz w:val="24"/>
          <w:szCs w:val="24"/>
        </w:rPr>
        <w:t xml:space="preserve"> </w:t>
      </w:r>
      <w:r w:rsidR="00752FAF" w:rsidRPr="00BB680A">
        <w:rPr>
          <w:rFonts w:ascii="Book Antiqua" w:hAnsi="Book Antiqua" w:cs="Times New Roman"/>
          <w:sz w:val="24"/>
          <w:szCs w:val="24"/>
        </w:rPr>
        <w:t>2.1</w:t>
      </w:r>
      <w:r w:rsidR="00C81621" w:rsidRPr="00BB680A">
        <w:rPr>
          <w:rFonts w:ascii="Book Antiqua" w:hAnsi="Book Antiqua" w:cs="Times New Roman"/>
          <w:sz w:val="24"/>
          <w:szCs w:val="24"/>
          <w:lang w:eastAsia="zh-CN"/>
        </w:rPr>
        <w:t>-</w:t>
      </w:r>
      <w:r w:rsidR="00752FAF" w:rsidRPr="00BB680A">
        <w:rPr>
          <w:rFonts w:ascii="Book Antiqua" w:hAnsi="Book Antiqua" w:cs="Times New Roman"/>
          <w:sz w:val="24"/>
          <w:szCs w:val="24"/>
        </w:rPr>
        <w:t>44.4). Conversely, Warren</w:t>
      </w:r>
      <w:r w:rsidRPr="00BB680A">
        <w:rPr>
          <w:rFonts w:ascii="Book Antiqua" w:hAnsi="Book Antiqua" w:cs="Times New Roman"/>
          <w:sz w:val="24"/>
          <w:szCs w:val="24"/>
        </w:rPr>
        <w:t xml:space="preserve"> </w:t>
      </w:r>
      <w:r w:rsidR="00C81621" w:rsidRPr="00BB680A">
        <w:rPr>
          <w:rFonts w:ascii="Book Antiqua" w:hAnsi="Book Antiqua" w:cs="Times New Roman"/>
          <w:i/>
          <w:sz w:val="24"/>
          <w:szCs w:val="24"/>
          <w:lang w:eastAsia="zh-CN"/>
        </w:rPr>
        <w:t>et al</w:t>
      </w:r>
      <w:r w:rsidR="00113E9A"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BA25F1" w:rsidRPr="00BB680A">
        <w:rPr>
          <w:rFonts w:ascii="Book Antiqua" w:hAnsi="Book Antiqua" w:cs="Times New Roman"/>
          <w:sz w:val="24"/>
          <w:szCs w:val="24"/>
        </w:rPr>
        <w:instrText xml:space="preserve"> ADDIN ZOTERO_ITEM CSL_CITATION {"citationID":"258d63hsri","properties":{"formattedCitation":"{\\rtf \\super 26\\nosupersub{}}","plainCitation":"26"},"citationItems":[{"id":2474,"uris":["http://zotero.org/users/1540874/items/FCMDCRUN"],"uri":["http://zotero.org/users/1540874/items/FCMDCRUN"],"itemData":{"id":2474,"type":"article-journal","title":"Association of Functional Movement Screen™ with injuries in Division I athletes","container-title":"Journal of Sport Rehabilitation","volume":"In Press","source":"PubMed","abstract":"CONTEXT: The Functional Movement Screen™ (FMS) evaluates performance in seven fundamental movement patterns using a 4-point scale. Previous studies have reported increased injury risk with a composite score (CS) of 14/21 or less; these studies were limited to specific sports and injury definition.\nOBJECTIVE: To examine the association between FMS CS and movement pattern scores and acute non-contact and overuse musculoskeletal injuries in Division I collegiate athletes. An exploratory objective was to assess the association between injury and FMS movement patterns asymmetry.\nDESIGN: Prospective cohort.\nSETTING: College Athletic Facilities.\nPARTICIPANTS: 167 injury-free, college basketball, football, volleyball, cross-country, track and field, swimming/diving, soccer, golf and tennis athletes (males = 89).\nINTERVENTION: The FMS was administered during pre-participation examination.\nMAIN OUTCOME MEASURE: Non-contact or overuse injuries that required intervention from the Athletic Trainer during the sport season.\nRESULTS: FMS CS was not different between those injured (n=74; 14.3±2.5) and those not (14.1±2.4; p=0.57). No point on the ROC curve maximized sensitivity and specificity; therefore previously published cut-point was used for analysis with injury (≤14 [n=92]). After adjustment, no statistically significant association between FMS CS and injury (odds ratio[OR]=1.01, 95% confidence interval[CI] 0.53-1.91) existed. Lunge was the only movement pattern that was associated with injury; those scoring 2 were less likely to have an injury versus those who scored 3 (OR=0.21, 95%CI 0.08-0.59). There was also no association between FMS movement pattern asymmetry and injury.\nCONCLUSION: FMS CS, movement patterns, and asymmetry were poor predictors of non-contact and overuse injury in this cohort of Division I athletes.","DOI":"10.1123/jsr.2013-0141","ISSN":"1543-3072","note":"PMID: 25203695","journalAbbreviation":"J Sport Rehabil","language":"ENG","author":[{"family":"Warren","given":"Meghan"},{"family":"Smith","given":"Craig A."},{"family":"Chimera","given":"Nicole J."}],"issued":{"date-parts":[["2014",9,8]]},"PMID":"25203695"}}],"schema":"https://github.com/citation-style-language/schema/raw/master/csl-citation.json"} </w:instrText>
      </w:r>
      <w:r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26</w:t>
      </w:r>
      <w:r w:rsidRPr="00BB680A">
        <w:rPr>
          <w:rFonts w:ascii="Book Antiqua" w:hAnsi="Book Antiqua" w:cs="Times New Roman"/>
          <w:sz w:val="24"/>
          <w:szCs w:val="24"/>
        </w:rPr>
        <w:fldChar w:fldCharType="end"/>
      </w:r>
      <w:r w:rsidR="00113E9A" w:rsidRPr="00BB680A">
        <w:rPr>
          <w:rFonts w:ascii="Book Antiqua" w:hAnsi="Book Antiqua" w:cs="Times New Roman"/>
          <w:sz w:val="24"/>
          <w:szCs w:val="24"/>
          <w:vertAlign w:val="superscript"/>
        </w:rPr>
        <w:t>]</w:t>
      </w:r>
      <w:r w:rsidRPr="00BB680A">
        <w:rPr>
          <w:rFonts w:ascii="Book Antiqua" w:hAnsi="Book Antiqua" w:cs="Times New Roman"/>
          <w:sz w:val="24"/>
          <w:szCs w:val="24"/>
        </w:rPr>
        <w:t xml:space="preserve"> found no significant association between individual movement patterns and injury. It is obvious that further work is required to determine the validity of the FMS to predict injury, either as a summed single score, or perhaps more appropriately as individual movement patterns.</w:t>
      </w:r>
    </w:p>
    <w:p w14:paraId="011EC52A" w14:textId="7CBC38F1" w:rsidR="00A67D2C" w:rsidRPr="00BB680A" w:rsidRDefault="00A67D2C" w:rsidP="00AA6E30">
      <w:pPr>
        <w:spacing w:after="0" w:line="360" w:lineRule="auto"/>
        <w:ind w:firstLine="720"/>
        <w:jc w:val="both"/>
        <w:rPr>
          <w:rFonts w:ascii="Book Antiqua" w:hAnsi="Book Antiqua" w:cs="Times New Roman"/>
          <w:sz w:val="24"/>
          <w:szCs w:val="24"/>
        </w:rPr>
      </w:pPr>
      <w:r w:rsidRPr="00BB680A">
        <w:rPr>
          <w:rFonts w:ascii="Book Antiqua" w:hAnsi="Book Antiqua" w:cs="Times New Roman"/>
          <w:sz w:val="24"/>
          <w:szCs w:val="24"/>
        </w:rPr>
        <w:t>Finally responsiveness, or the ability of an instrument to accurately detect change when it has occurred</w:t>
      </w:r>
      <w:r w:rsidR="00113E9A"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BA25F1" w:rsidRPr="00BB680A">
        <w:rPr>
          <w:rFonts w:ascii="Book Antiqua" w:hAnsi="Book Antiqua" w:cs="Times New Roman"/>
          <w:sz w:val="24"/>
          <w:szCs w:val="24"/>
        </w:rPr>
        <w:instrText xml:space="preserve"> ADDIN ZOTERO_ITEM CSL_CITATION {"citationID":"1hg5i7jjgh","properties":{"formattedCitation":"{\\rtf \\super 31\\nosupersub{}}","plainCitation":"31"},"citationItems":[{"id":2501,"uris":["http://zotero.org/users/1540874/items/N387WIGB"],"uri":["http://zotero.org/users/1540874/items/N387WIGB"],"itemData":{"id":2501,"type":"article-journal","title":"A taxonomy for responsiveness","container-title":"Journal of Clinical Epidemiology","page":"1204-1217","volume":"54","issue":"12","source":"NCBI PubMed","abstract":"Responsiveness is quickly becoming a critical criterion for the selection of outcomes measures in studies of treatment effectiveness, economic appraisals, and other program evaluations. Statistical characteristics, specifically \"large effect sizes,\" are often felt to indicate the relative worth of one instrument over another. However, debates about their meaning led the present authors to propose a taxonomy for responsiveness based on the context of the study concerned. The three axes underlying the classification system relate to: who is this being analyzed for (individuals or groups); which scores are being contrasted (over time/at one point in time); and the type of change being quantified (for example, observed change or important change). It is concluded that responsiveness should be considered a highly contextualized attribute of an instrument, rather than a static property and should be described only in that way. A questionnaire could thus be described as being \"responsive to\" a given category in the new taxonomy.","ISSN":"0895-4356","note":"PMID: 11750189","journalAbbreviation":"J Clin Epidemiol","language":"eng","author":[{"family":"Beaton","given":"D. E."},{"family":"Bombardier","given":"C."},{"family":"Katz","given":"J. N."},{"family":"Wright","given":"J. G."}],"issued":{"date-parts":[["2001",12]]},"PMID":"11750189"}}],"schema":"https://github.com/citation-style-language/schema/raw/master/csl-citation.json"} </w:instrText>
      </w:r>
      <w:r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31</w:t>
      </w:r>
      <w:r w:rsidRPr="00BB680A">
        <w:rPr>
          <w:rFonts w:ascii="Book Antiqua" w:hAnsi="Book Antiqua" w:cs="Times New Roman"/>
          <w:sz w:val="24"/>
          <w:szCs w:val="24"/>
        </w:rPr>
        <w:fldChar w:fldCharType="end"/>
      </w:r>
      <w:r w:rsidR="00113E9A" w:rsidRPr="00BB680A">
        <w:rPr>
          <w:rFonts w:ascii="Book Antiqua" w:hAnsi="Book Antiqua" w:cs="Times New Roman"/>
          <w:sz w:val="24"/>
          <w:szCs w:val="24"/>
          <w:vertAlign w:val="superscript"/>
        </w:rPr>
        <w:t>]</w:t>
      </w:r>
      <w:r w:rsidRPr="00BB680A">
        <w:rPr>
          <w:rFonts w:ascii="Book Antiqua" w:hAnsi="Book Antiqua" w:cs="Times New Roman"/>
          <w:sz w:val="24"/>
          <w:szCs w:val="24"/>
        </w:rPr>
        <w:t xml:space="preserve"> is closely related to validity and informs the accuracy of an instrument. The ability of the FMS to improve in response to an intervention has been rep</w:t>
      </w:r>
      <w:r w:rsidR="00A37172" w:rsidRPr="00BB680A">
        <w:rPr>
          <w:rFonts w:ascii="Book Antiqua" w:hAnsi="Book Antiqua" w:cs="Times New Roman"/>
          <w:sz w:val="24"/>
          <w:szCs w:val="24"/>
        </w:rPr>
        <w:t>orted in 4 studies of 3 samples</w:t>
      </w:r>
      <w:r w:rsidR="00113E9A"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BA25F1" w:rsidRPr="00BB680A">
        <w:rPr>
          <w:rFonts w:ascii="Book Antiqua" w:hAnsi="Book Antiqua" w:cs="Times New Roman"/>
          <w:sz w:val="24"/>
          <w:szCs w:val="24"/>
        </w:rPr>
        <w:instrText xml:space="preserve"> ADDIN ZOTERO_ITEM CSL_CITATION {"citationID":"1ro20a2pso","properties":{"formattedCitation":"{\\rtf \\super 32\\uc0\\u8211{}35\\nosupersub{}}","plainCitation":"32–35"},"citationItems":[{"id":2491,"uris":["http://zotero.org/users/1540874/items/9FBK67XW"],"uri":["http://zotero.org/users/1540874/items/9FBK67XW"],"itemData":{"id":2491,"type":"article-journal","title":"The effect of an intervention program on functional movement screen test scores in mixed martial arts athletes","container-title":"Journal of Strength and Conditioning Research","page":"219-225","volume":"29","issue":"1","source":"NCBI PubMed","abstract":"This study assessed the basic fundamental movements of mixed martial arts (MMA) athletes using the functional movement screen (FMS) assessment and determined if an intervention program was successful at improving results. Participants were placed into 1 of the 2 groups: intervention and control groups. The intervention group was required to complete a corrective exercise program 4 times per week, and all participants were asked to continue their usual MMA training routine. A mid-intervention FMS test was included to examine if successful results were noticed sooner than the 8-week period. Results highlighted differences in FMS test scores between the control group and intervention group (p = 0.006). Post hoc testing revealed a significant increase in the FMS score of the intervention group between weeks 0 and 8 (p = 0.00) and weeks 0 and 4 (p = 0.00) and no significant increase between weeks 4 and 8 (p = 1.00). A χ analysis revealed that the intervention group participants were more likely to have an FMS score &gt;14 than participants in the control group at week 4 (χ = 7.29, p &lt; 0.01) and week 8 (χ = 5.2, p ≤ 0.05). Finally, a greater number of participants in the intervention group were free from asymmetry at week 4 and week 8 compared with the initial test period. The results of the study suggested that a 4-week intervention program was sufficient at improving FMS scores. Most if not all, the movements covered on the FMS relate to many aspects of MMA training. The knowledge that the FMS can identify movement dysfunctions and, furthermore, the fact that the issues can be improved through a standardized intervention program could be advantageous to MMA coaches, thus, providing the opportunity to adapt and implement new additions to training programs.","DOI":"10.1519/JSC.0b013e3182a480bf","ISSN":"1533-4287","note":"PMID: 23860293","journalAbbreviation":"J Strength Cond Res","language":"eng","author":[{"family":"Bodden","given":"Jamie G."},{"family":"Needham","given":"Robert A."},{"family":"Chockalingam","given":"Nachiappan"}],"issued":{"date-parts":[["2015",1]]},"PMID":"23860293"}},{"id":2492,"uris":["http://zotero.org/users/1540874/items/BK6WBIWT"],"uri":["http://zotero.org/users/1540874/items/BK6WBIWT"],"itemData":{"id":2492,"type":"article-journal","title":"Using the Functional Movement Screen™ to evaluate the effectiveness of training","container-title":"Journal of Strength and Conditioning Research","page":"1620-1630","volume":"26","issue":"6","source":"NCBI PubMed","abstract":"The Functional Movement Screen™ (FMS) has demonstrated some efficacy in the prediction of injuries and is thus used by many practitioners to make recommendations for exercise. However, questions remain regarding its utility as a means to evaluate the effectiveness of training. Sixty firefighters volunteered to participate, and their FMS scores were examined before and after 12 weeks of training. Individuals were graded on how they chose to perform rather than how they could perform. The participants were assigned to 1 of 3 groups: intervention 1, intervention 2, or control. The 2 intervention groups received three 1.5-hour training sessions each week and differed in the emphasis that was placed on movement quality. Sagittal and frontal plane videos were used to grade the FMS with 3 methods: the standard 0-3 scale, a 100-point scale that weighted specific compensations (research standard), and a modified 100-point scale whereby grades were assigned based on the total number of compensations present. There were no significant differences in the total FMS scores for any group posttraining. However, the scores of 85% of the firefighters who did not receive training did change. The 100-point scale methods resulted in more FMS score changes posttraining, but the between-group interactions were identical to those found with the standard scoring method. The control group's scores were not consistent pretraining and posttraining; thus, the influence of each intervention could not be evaluated. Currently, the FMS might provide a momentary impression of general movement quality, although further efforts would likely assist in the development of better ways to implement the test, interpret the results, and generate reliable scores.","DOI":"10.1519/JSC.0b013e318234ec59","ISSN":"1533-4287","note":"PMID: 21921825","journalAbbreviation":"J Strength Cond Res","language":"eng","author":[{"family":"Frost","given":"David M."},{"family":"Beach","given":"Tyson A. C."},{"family":"Callaghan","given":"Jack P."},{"family":"McGill","given":"Stuart M."}],"issued":{"date-parts":[["2012",6]]},"PMID":"21921825"}},{"id":2485,"uris":["http://zotero.org/users/1540874/items/2UQT679C"],"uri":["http://zotero.org/users/1540874/items/2UQT679C"],"itemData":{"id":2485,"type":"article-journal","title":"Physical fitness improvements and occupational low-back loading - an exercise intervention study with firefighters","container-title":"Ergonomics","page":"744-763","volume":"57","issue":"5","source":"NCBI PubMed","abstract":"The impact of exercise on firefighter job performance and cardiorespiratory fitness has been studied extensively, but its effect on musculoskeletal loading remains unknown. The aim of this study was to contrast the physical fitness and low-back loading outcomes of two groups of firefighters who completed different exercise programmes. Before and after 12 weeks of exercise, subjects performed a physical fitness test battery, the Functional Movement Screen™ (FMS) and simulated job tasks during which peak L4/L5 joint compression and reaction shear forces were quantified using a dynamic biomechanical model. Subjects who exercised exhibited statistically significant improvements (p &lt; 0.05) in body composition, cardiorespiratory fitness, muscular strength, power, endurance and flexibility, but FMS scores and occupational low-back loading measures were not consistently affected. Firefighters who are physically fit are better able to perform essential job duties and avoid cardiac events, but short-term improvements in physical fitness may not necessarily translate into reduced low-back injury risk.","DOI":"10.1080/00140139.2014.897374","ISSN":"1366-5847","note":"PMID: 24689834","journalAbbreviation":"Ergonomics","language":"eng","author":[{"family":"Beach","given":"Tyson A. C."},{"family":"Frost","given":"David M."},{"family":"McGill","given":"Stuart M."},{"family":"Callaghan","given":"Jack P."}],"issued":{"date-parts":[["2014"]]},"PMID":"24689834"}},{"id":2484,"uris":["http://zotero.org/users/1540874/items/2Q89TQX3"],"uri":["http://zotero.org/users/1540874/items/2Q89TQX3"],"itemData":{"id":2484,"type":"article-journal","title":"Functional movement test scores improve following a standardized off-season intervention program in professional football players: Functional movement test score improvement","container-title":"Scandinavian Journal of Medicine &amp; Science in Sports","page":"287-292","volume":"21","issue":"2","source":"CrossRef","DOI":"10.1111/j.1600-0838.2009.01038.x","ISSN":"09057188","shortTitle":"Functional movement test scores improve following a standardized off-season intervention program in professional football players","language":"en","author":[{"family":"Kiesel","given":"K."},{"family":"Plisky","given":"P."},{"family":"Butler","given":"R."}],"issued":{"date-parts":[["2011",4]]},"accessed":{"date-parts":[["2015",5,11]]}}}],"schema":"https://github.com/citation-style-language/schema/raw/master/csl-citation.json"} </w:instrText>
      </w:r>
      <w:r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32</w:t>
      </w:r>
      <w:r w:rsidR="002D7990" w:rsidRPr="00BB680A">
        <w:rPr>
          <w:rFonts w:ascii="Book Antiqua" w:hAnsi="Book Antiqua" w:cs="Times New Roman"/>
          <w:sz w:val="24"/>
          <w:szCs w:val="24"/>
          <w:vertAlign w:val="superscript"/>
        </w:rPr>
        <w:t>-</w:t>
      </w:r>
      <w:r w:rsidR="00C04604" w:rsidRPr="00BB680A">
        <w:rPr>
          <w:rFonts w:ascii="Book Antiqua" w:hAnsi="Book Antiqua" w:cs="Times New Roman"/>
          <w:sz w:val="24"/>
          <w:szCs w:val="24"/>
          <w:vertAlign w:val="superscript"/>
        </w:rPr>
        <w:t>35</w:t>
      </w:r>
      <w:r w:rsidRPr="00BB680A">
        <w:rPr>
          <w:rFonts w:ascii="Book Antiqua" w:hAnsi="Book Antiqua" w:cs="Times New Roman"/>
          <w:sz w:val="24"/>
          <w:szCs w:val="24"/>
        </w:rPr>
        <w:fldChar w:fldCharType="end"/>
      </w:r>
      <w:r w:rsidR="00113E9A"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Pr="00BB680A">
        <w:rPr>
          <w:rFonts w:ascii="Book Antiqua" w:hAnsi="Book Antiqua" w:cs="Times New Roman"/>
          <w:sz w:val="24"/>
          <w:szCs w:val="24"/>
        </w:rPr>
        <w:t xml:space="preserve"> In both American football players (</w:t>
      </w:r>
      <w:r w:rsidR="000F73C9" w:rsidRPr="00BB680A">
        <w:rPr>
          <w:rFonts w:ascii="Book Antiqua" w:hAnsi="Book Antiqua" w:cs="Times New Roman"/>
          <w:i/>
          <w:sz w:val="24"/>
          <w:szCs w:val="24"/>
        </w:rPr>
        <w:t>n</w:t>
      </w:r>
      <w:r w:rsidR="000F73C9" w:rsidRPr="00BB680A">
        <w:rPr>
          <w:rFonts w:ascii="Book Antiqua" w:hAnsi="Book Antiqua" w:cs="Times New Roman"/>
          <w:sz w:val="24"/>
          <w:szCs w:val="24"/>
        </w:rPr>
        <w:t xml:space="preserve"> =</w:t>
      </w:r>
      <w:r w:rsidRPr="00BB680A">
        <w:rPr>
          <w:rFonts w:ascii="Book Antiqua" w:hAnsi="Book Antiqua" w:cs="Times New Roman"/>
          <w:sz w:val="24"/>
          <w:szCs w:val="24"/>
        </w:rPr>
        <w:t xml:space="preserve"> 62)</w:t>
      </w:r>
      <w:r w:rsidR="00113E9A"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BA25F1" w:rsidRPr="00BB680A">
        <w:rPr>
          <w:rFonts w:ascii="Book Antiqua" w:hAnsi="Book Antiqua" w:cs="Times New Roman"/>
          <w:sz w:val="24"/>
          <w:szCs w:val="24"/>
        </w:rPr>
        <w:instrText xml:space="preserve"> ADDIN ZOTERO_ITEM CSL_CITATION {"citationID":"1jbnjd136d","properties":{"formattedCitation":"{\\rtf \\super 35\\nosupersub{}}","plainCitation":"35"},"citationItems":[{"id":2484,"uris":["http://zotero.org/users/1540874/items/2Q89TQX3"],"uri":["http://zotero.org/users/1540874/items/2Q89TQX3"],"itemData":{"id":2484,"type":"article-journal","title":"Functional movement test scores improve following a standardized off-season intervention program in professional football players: Functional movement test score improvement","container-title":"Scandinavian Journal of Medicine &amp; Science in Sports","page":"287-292","volume":"21","issue":"2","source":"CrossRef","DOI":"10.1111/j.1600-0838.2009.01038.x","ISSN":"09057188","shortTitle":"Functional movement test scores improve following a standardized off-season intervention program in professional football players","language":"en","author":[{"family":"Kiesel","given":"K."},{"family":"Plisky","given":"P."},{"family":"Butler","given":"R."}],"issued":{"date-parts":[["2011",4]]},"accessed":{"date-parts":[["2015",5,11]]}}}],"schema":"https://github.com/citation-style-language/schema/raw/master/csl-citation.json"} </w:instrText>
      </w:r>
      <w:r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35</w:t>
      </w:r>
      <w:r w:rsidRPr="00BB680A">
        <w:rPr>
          <w:rFonts w:ascii="Book Antiqua" w:hAnsi="Book Antiqua" w:cs="Times New Roman"/>
          <w:sz w:val="24"/>
          <w:szCs w:val="24"/>
        </w:rPr>
        <w:fldChar w:fldCharType="end"/>
      </w:r>
      <w:r w:rsidR="00113E9A" w:rsidRPr="00BB680A">
        <w:rPr>
          <w:rFonts w:ascii="Book Antiqua" w:hAnsi="Book Antiqua" w:cs="Times New Roman"/>
          <w:sz w:val="24"/>
          <w:szCs w:val="24"/>
          <w:vertAlign w:val="superscript"/>
        </w:rPr>
        <w:t>]</w:t>
      </w:r>
      <w:r w:rsidRPr="00BB680A">
        <w:rPr>
          <w:rFonts w:ascii="Book Antiqua" w:hAnsi="Book Antiqua" w:cs="Times New Roman"/>
          <w:sz w:val="24"/>
          <w:szCs w:val="24"/>
        </w:rPr>
        <w:t xml:space="preserve"> and mixed</w:t>
      </w:r>
      <w:r w:rsidR="00752FAF" w:rsidRPr="00BB680A">
        <w:rPr>
          <w:rFonts w:ascii="Book Antiqua" w:hAnsi="Book Antiqua" w:cs="Times New Roman"/>
          <w:sz w:val="24"/>
          <w:szCs w:val="24"/>
        </w:rPr>
        <w:t xml:space="preserve"> martial arts athletes (</w:t>
      </w:r>
      <w:r w:rsidR="000F73C9" w:rsidRPr="00BB680A">
        <w:rPr>
          <w:rFonts w:ascii="Book Antiqua" w:hAnsi="Book Antiqua" w:cs="Times New Roman"/>
          <w:i/>
          <w:sz w:val="24"/>
          <w:szCs w:val="24"/>
        </w:rPr>
        <w:t>n</w:t>
      </w:r>
      <w:r w:rsidR="000F73C9" w:rsidRPr="00BB680A">
        <w:rPr>
          <w:rFonts w:ascii="Book Antiqua" w:hAnsi="Book Antiqua" w:cs="Times New Roman"/>
          <w:sz w:val="24"/>
          <w:szCs w:val="24"/>
        </w:rPr>
        <w:t xml:space="preserve"> =</w:t>
      </w:r>
      <w:r w:rsidR="00752FAF" w:rsidRPr="00BB680A">
        <w:rPr>
          <w:rFonts w:ascii="Book Antiqua" w:hAnsi="Book Antiqua" w:cs="Times New Roman"/>
          <w:sz w:val="24"/>
          <w:szCs w:val="24"/>
        </w:rPr>
        <w:t xml:space="preserve"> 25)</w:t>
      </w:r>
      <w:r w:rsidR="00113E9A"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BA25F1" w:rsidRPr="00BB680A">
        <w:rPr>
          <w:rFonts w:ascii="Book Antiqua" w:hAnsi="Book Antiqua" w:cs="Times New Roman"/>
          <w:sz w:val="24"/>
          <w:szCs w:val="24"/>
        </w:rPr>
        <w:instrText xml:space="preserve"> ADDIN ZOTERO_ITEM CSL_CITATION {"citationID":"icp1upj9o","properties":{"formattedCitation":"{\\rtf \\super 32\\nosupersub{}}","plainCitation":"32"},"citationItems":[{"id":2491,"uris":["http://zotero.org/users/1540874/items/9FBK67XW"],"uri":["http://zotero.org/users/1540874/items/9FBK67XW"],"itemData":{"id":2491,"type":"article-journal","title":"The effect of an intervention program on functional movement screen test scores in mixed martial arts athletes","container-title":"Journal of Strength and Conditioning Research","page":"219-225","volume":"29","issue":"1","source":"NCBI PubMed","abstract":"This study assessed the basic fundamental movements of mixed martial arts (MMA) athletes using the functional movement screen (FMS) assessment and determined if an intervention program was successful at improving results. Participants were placed into 1 of the 2 groups: intervention and control groups. The intervention group was required to complete a corrective exercise program 4 times per week, and all participants were asked to continue their usual MMA training routine. A mid-intervention FMS test was included to examine if successful results were noticed sooner than the 8-week period. Results highlighted differences in FMS test scores between the control group and intervention group (p = 0.006). Post hoc testing revealed a significant increase in the FMS score of the intervention group between weeks 0 and 8 (p = 0.00) and weeks 0 and 4 (p = 0.00) and no significant increase between weeks 4 and 8 (p = 1.00). A χ analysis revealed that the intervention group participants were more likely to have an FMS score &gt;14 than participants in the control group at week 4 (χ = 7.29, p &lt; 0.01) and week 8 (χ = 5.2, p ≤ 0.05). Finally, a greater number of participants in the intervention group were free from asymmetry at week 4 and week 8 compared with the initial test period. The results of the study suggested that a 4-week intervention program was sufficient at improving FMS scores. Most if not all, the movements covered on the FMS relate to many aspects of MMA training. The knowledge that the FMS can identify movement dysfunctions and, furthermore, the fact that the issues can be improved through a standardized intervention program could be advantageous to MMA coaches, thus, providing the opportunity to adapt and implement new additions to training programs.","DOI":"10.1519/JSC.0b013e3182a480bf","ISSN":"1533-4287","note":"PMID: 23860293","journalAbbreviation":"J Strength Cond Res","language":"eng","author":[{"family":"Bodden","given":"Jamie G."},{"family":"Needham","given":"Robert A."},{"family":"Chockalingam","given":"Nachiappan"}],"issued":{"date-parts":[["2015",1]]},"PMID":"23860293"}}],"schema":"https://github.com/citation-style-language/schema/raw/master/csl-citation.json"} </w:instrText>
      </w:r>
      <w:r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32</w:t>
      </w:r>
      <w:r w:rsidRPr="00BB680A">
        <w:rPr>
          <w:rFonts w:ascii="Book Antiqua" w:hAnsi="Book Antiqua" w:cs="Times New Roman"/>
          <w:sz w:val="24"/>
          <w:szCs w:val="24"/>
        </w:rPr>
        <w:fldChar w:fldCharType="end"/>
      </w:r>
      <w:r w:rsidR="00113E9A" w:rsidRPr="00BB680A">
        <w:rPr>
          <w:rFonts w:ascii="Book Antiqua" w:hAnsi="Book Antiqua" w:cs="Times New Roman"/>
          <w:sz w:val="24"/>
          <w:szCs w:val="24"/>
          <w:vertAlign w:val="superscript"/>
        </w:rPr>
        <w:t>]</w:t>
      </w:r>
      <w:r w:rsidR="00752FAF" w:rsidRPr="00BB680A">
        <w:rPr>
          <w:rFonts w:ascii="Book Antiqua" w:hAnsi="Book Antiqua" w:cs="Times New Roman"/>
          <w:sz w:val="24"/>
          <w:szCs w:val="24"/>
        </w:rPr>
        <w:t>,</w:t>
      </w:r>
      <w:r w:rsidRPr="00BB680A">
        <w:rPr>
          <w:rFonts w:ascii="Book Antiqua" w:hAnsi="Book Antiqua" w:cs="Times New Roman"/>
          <w:sz w:val="24"/>
          <w:szCs w:val="24"/>
        </w:rPr>
        <w:t xml:space="preserve"> an intervention of corrective exercise was designed based on </w:t>
      </w:r>
      <w:r w:rsidR="00C81621" w:rsidRPr="00BB680A">
        <w:rPr>
          <w:rFonts w:ascii="Book Antiqua" w:hAnsi="Book Antiqua" w:cs="Times New Roman"/>
          <w:sz w:val="24"/>
          <w:szCs w:val="24"/>
        </w:rPr>
        <w:t>baseline FMS scores. After 7 wk</w:t>
      </w:r>
      <w:r w:rsidRPr="00BB680A">
        <w:rPr>
          <w:rFonts w:ascii="Book Antiqua" w:hAnsi="Book Antiqua" w:cs="Times New Roman"/>
          <w:sz w:val="24"/>
          <w:szCs w:val="24"/>
        </w:rPr>
        <w:t>, the American football players improved the FMS overall score by approximately 3 points (</w:t>
      </w:r>
      <w:r w:rsidR="002D1022" w:rsidRPr="00BB680A">
        <w:rPr>
          <w:rFonts w:ascii="Book Antiqua" w:hAnsi="Book Antiqua" w:cs="Times New Roman"/>
          <w:i/>
          <w:sz w:val="24"/>
          <w:szCs w:val="24"/>
        </w:rPr>
        <w:t>P</w:t>
      </w:r>
      <w:r w:rsidR="002D1022" w:rsidRPr="00BB680A">
        <w:rPr>
          <w:rFonts w:ascii="Book Antiqua" w:hAnsi="Book Antiqua" w:cs="Times New Roman"/>
          <w:sz w:val="24"/>
          <w:szCs w:val="24"/>
        </w:rPr>
        <w:t xml:space="preserve"> &lt;</w:t>
      </w:r>
      <w:r w:rsidRPr="00BB680A">
        <w:rPr>
          <w:rFonts w:ascii="Book Antiqua" w:hAnsi="Book Antiqua" w:cs="Times New Roman"/>
          <w:sz w:val="24"/>
          <w:szCs w:val="24"/>
        </w:rPr>
        <w:t xml:space="preserve"> 0.001) and had a significant decrease in the number of participants with asymmetrical movements with the 5 bilateral FMS movement patterns (</w:t>
      </w:r>
      <w:r w:rsidR="002D4FD0" w:rsidRPr="00BB680A">
        <w:rPr>
          <w:rFonts w:ascii="Book Antiqua" w:hAnsi="Book Antiqua" w:cs="Times New Roman"/>
          <w:i/>
          <w:sz w:val="24"/>
          <w:szCs w:val="24"/>
        </w:rPr>
        <w:t>P</w:t>
      </w:r>
      <w:r w:rsidR="002D4FD0" w:rsidRPr="00BB680A">
        <w:rPr>
          <w:rFonts w:ascii="Book Antiqua" w:hAnsi="Book Antiqua" w:cs="Times New Roman"/>
          <w:i/>
          <w:iCs/>
          <w:sz w:val="24"/>
          <w:szCs w:val="24"/>
        </w:rPr>
        <w:t xml:space="preserve"> </w:t>
      </w:r>
      <w:r w:rsidR="002D4FD0" w:rsidRPr="00BB680A">
        <w:rPr>
          <w:rFonts w:ascii="Book Antiqua" w:hAnsi="Book Antiqua" w:cs="Times New Roman"/>
          <w:sz w:val="24"/>
          <w:szCs w:val="24"/>
        </w:rPr>
        <w:t>=</w:t>
      </w:r>
      <w:r w:rsidRPr="00BB680A">
        <w:rPr>
          <w:rFonts w:ascii="Book Antiqua" w:hAnsi="Book Antiqua" w:cs="Times New Roman"/>
          <w:sz w:val="24"/>
          <w:szCs w:val="24"/>
        </w:rPr>
        <w:t xml:space="preserve"> 0.01)</w:t>
      </w:r>
      <w:r w:rsidR="00113E9A"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BA25F1" w:rsidRPr="00BB680A">
        <w:rPr>
          <w:rFonts w:ascii="Book Antiqua" w:hAnsi="Book Antiqua" w:cs="Times New Roman"/>
          <w:sz w:val="24"/>
          <w:szCs w:val="24"/>
        </w:rPr>
        <w:instrText xml:space="preserve"> ADDIN ZOTERO_ITEM CSL_CITATION {"citationID":"4su95m3q3","properties":{"formattedCitation":"{\\rtf \\super 35\\nosupersub{}}","plainCitation":"35"},"citationItems":[{"id":2484,"uris":["http://zotero.org/users/1540874/items/2Q89TQX3"],"uri":["http://zotero.org/users/1540874/items/2Q89TQX3"],"itemData":{"id":2484,"type":"article-journal","title":"Functional movement test scores improve following a standardized off-season intervention program in professional football players: Functional movement test score improvement","container-title":"Scandinavian Journal of Medicine &amp; Science in Sports","page":"287-292","volume":"21","issue":"2","source":"CrossRef","DOI":"10.1111/j.1600-0838.2009.01038.x","ISSN":"09057188","shortTitle":"Functional movement test scores improve following a standardized off-season intervention program in professional football players","language":"en","author":[{"family":"Kiesel","given":"K."},{"family":"Plisky","given":"P."},{"family":"Butler","given":"R."}],"issued":{"date-parts":[["2011",4]]},"accessed":{"date-parts":[["2015",5,11]]}}}],"schema":"https://github.com/citation-style-language/schema/raw/master/csl-citation.json"} </w:instrText>
      </w:r>
      <w:r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35</w:t>
      </w:r>
      <w:r w:rsidRPr="00BB680A">
        <w:rPr>
          <w:rFonts w:ascii="Book Antiqua" w:hAnsi="Book Antiqua" w:cs="Times New Roman"/>
          <w:sz w:val="24"/>
          <w:szCs w:val="24"/>
        </w:rPr>
        <w:fldChar w:fldCharType="end"/>
      </w:r>
      <w:r w:rsidR="00113E9A"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00752FAF" w:rsidRPr="00BB680A">
        <w:rPr>
          <w:rFonts w:ascii="Book Antiqua" w:hAnsi="Book Antiqua" w:cs="Times New Roman"/>
          <w:sz w:val="24"/>
          <w:szCs w:val="24"/>
        </w:rPr>
        <w:t xml:space="preserve"> Bodden</w:t>
      </w:r>
      <w:r w:rsidRPr="00BB680A">
        <w:rPr>
          <w:rFonts w:ascii="Book Antiqua" w:hAnsi="Book Antiqua" w:cs="Times New Roman"/>
          <w:sz w:val="24"/>
          <w:szCs w:val="24"/>
        </w:rPr>
        <w:t xml:space="preserve"> </w:t>
      </w:r>
      <w:r w:rsidR="00C81621" w:rsidRPr="00BB680A">
        <w:rPr>
          <w:rFonts w:ascii="Book Antiqua" w:hAnsi="Book Antiqua" w:cs="Times New Roman"/>
          <w:i/>
          <w:sz w:val="24"/>
          <w:szCs w:val="24"/>
          <w:lang w:eastAsia="zh-CN"/>
        </w:rPr>
        <w:t>et al</w:t>
      </w:r>
      <w:r w:rsidR="00113E9A"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BA25F1" w:rsidRPr="00BB680A">
        <w:rPr>
          <w:rFonts w:ascii="Book Antiqua" w:hAnsi="Book Antiqua" w:cs="Times New Roman"/>
          <w:sz w:val="24"/>
          <w:szCs w:val="24"/>
        </w:rPr>
        <w:instrText xml:space="preserve"> ADDIN ZOTERO_ITEM CSL_CITATION {"citationID":"1qcq0g7ems","properties":{"formattedCitation":"{\\rtf \\super 32\\nosupersub{}}","plainCitation":"32"},"citationItems":[{"id":2491,"uris":["http://zotero.org/users/1540874/items/9FBK67XW"],"uri":["http://zotero.org/users/1540874/items/9FBK67XW"],"itemData":{"id":2491,"type":"article-journal","title":"The effect of an intervention program on functional movement screen test scores in mixed martial arts athletes","container-title":"Journal of Strength and Conditioning Research","page":"219-225","volume":"29","issue":"1","source":"NCBI PubMed","abstract":"This study assessed the basic fundamental movements of mixed martial arts (MMA) athletes using the functional movement screen (FMS) assessment and determined if an intervention program was successful at improving results. Participants were placed into 1 of the 2 groups: intervention and control groups. The intervention group was required to complete a corrective exercise program 4 times per week, and all participants were asked to continue their usual MMA training routine. A mid-intervention FMS test was included to examine if successful results were noticed sooner than the 8-week period. Results highlighted differences in FMS test scores between the control group and intervention group (p = 0.006). Post hoc testing revealed a significant increase in the FMS score of the intervention group between weeks 0 and 8 (p = 0.00) and weeks 0 and 4 (p = 0.00) and no significant increase between weeks 4 and 8 (p = 1.00). A χ analysis revealed that the intervention group participants were more likely to have an FMS score &gt;14 than participants in the control group at week 4 (χ = 7.29, p &lt; 0.01) and week 8 (χ = 5.2, p ≤ 0.05). Finally, a greater number of participants in the intervention group were free from asymmetry at week 4 and week 8 compared with the initial test period. The results of the study suggested that a 4-week intervention program was sufficient at improving FMS scores. Most if not all, the movements covered on the FMS relate to many aspects of MMA training. The knowledge that the FMS can identify movement dysfunctions and, furthermore, the fact that the issues can be improved through a standardized intervention program could be advantageous to MMA coaches, thus, providing the opportunity to adapt and implement new additions to training programs.","DOI":"10.1519/JSC.0b013e3182a480bf","ISSN":"1533-4287","note":"PMID: 23860293","journalAbbreviation":"J Strength Cond Res","language":"eng","author":[{"family":"Bodden","given":"Jamie G."},{"family":"Needham","given":"Robert A."},{"family":"Chockalingam","given":"Nachiappan"}],"issued":{"date-parts":[["2015",1]]},"PMID":"23860293"}}],"schema":"https://github.com/citation-style-language/schema/raw/master/csl-citation.json"} </w:instrText>
      </w:r>
      <w:r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32</w:t>
      </w:r>
      <w:r w:rsidRPr="00BB680A">
        <w:rPr>
          <w:rFonts w:ascii="Book Antiqua" w:hAnsi="Book Antiqua" w:cs="Times New Roman"/>
          <w:sz w:val="24"/>
          <w:szCs w:val="24"/>
        </w:rPr>
        <w:fldChar w:fldCharType="end"/>
      </w:r>
      <w:r w:rsidR="00113E9A" w:rsidRPr="00BB680A">
        <w:rPr>
          <w:rFonts w:ascii="Book Antiqua" w:hAnsi="Book Antiqua" w:cs="Times New Roman"/>
          <w:sz w:val="24"/>
          <w:szCs w:val="24"/>
          <w:vertAlign w:val="superscript"/>
        </w:rPr>
        <w:t>]</w:t>
      </w:r>
      <w:r w:rsidR="00C81621" w:rsidRPr="00BB680A">
        <w:rPr>
          <w:rFonts w:ascii="Book Antiqua" w:hAnsi="Book Antiqua" w:cs="Times New Roman"/>
          <w:sz w:val="24"/>
          <w:szCs w:val="24"/>
        </w:rPr>
        <w:t xml:space="preserve"> compared an 8 w</w:t>
      </w:r>
      <w:r w:rsidRPr="00BB680A">
        <w:rPr>
          <w:rFonts w:ascii="Book Antiqua" w:hAnsi="Book Antiqua" w:cs="Times New Roman"/>
          <w:sz w:val="24"/>
          <w:szCs w:val="24"/>
        </w:rPr>
        <w:t>k intervention program to a control group and reported a significant time by group interaction (</w:t>
      </w:r>
      <w:r w:rsidR="002D1022" w:rsidRPr="00BB680A">
        <w:rPr>
          <w:rFonts w:ascii="Book Antiqua" w:hAnsi="Book Antiqua" w:cs="Times New Roman"/>
          <w:i/>
          <w:sz w:val="24"/>
          <w:szCs w:val="24"/>
        </w:rPr>
        <w:t>P</w:t>
      </w:r>
      <w:r w:rsidR="002D1022" w:rsidRPr="00BB680A">
        <w:rPr>
          <w:rFonts w:ascii="Book Antiqua" w:hAnsi="Book Antiqua" w:cs="Times New Roman"/>
          <w:sz w:val="24"/>
          <w:szCs w:val="24"/>
        </w:rPr>
        <w:t xml:space="preserve"> &lt;</w:t>
      </w:r>
      <w:r w:rsidRPr="00BB680A">
        <w:rPr>
          <w:rFonts w:ascii="Book Antiqua" w:hAnsi="Book Antiqua" w:cs="Times New Roman"/>
          <w:sz w:val="24"/>
          <w:szCs w:val="24"/>
        </w:rPr>
        <w:t xml:space="preserve"> 0.001). The intervention group improved overall FMS score by approximately 2 points compared with no change in the control group. </w:t>
      </w:r>
      <w:r w:rsidR="0090371E" w:rsidRPr="00BB680A">
        <w:rPr>
          <w:rFonts w:ascii="Book Antiqua" w:hAnsi="Book Antiqua" w:cs="Times New Roman"/>
          <w:sz w:val="24"/>
          <w:szCs w:val="24"/>
        </w:rPr>
        <w:t xml:space="preserve">The change score reported in both of these studies appears to be </w:t>
      </w:r>
      <w:r w:rsidR="00154C7D" w:rsidRPr="00BB680A">
        <w:rPr>
          <w:rFonts w:ascii="Book Antiqua" w:hAnsi="Book Antiqua" w:cs="Times New Roman"/>
          <w:sz w:val="24"/>
          <w:szCs w:val="24"/>
        </w:rPr>
        <w:t>consistent</w:t>
      </w:r>
      <w:r w:rsidR="0090371E" w:rsidRPr="00BB680A">
        <w:rPr>
          <w:rFonts w:ascii="Book Antiqua" w:hAnsi="Book Antiqua" w:cs="Times New Roman"/>
          <w:sz w:val="24"/>
          <w:szCs w:val="24"/>
        </w:rPr>
        <w:t xml:space="preserve"> with </w:t>
      </w:r>
      <w:r w:rsidR="00154C7D" w:rsidRPr="00BB680A">
        <w:rPr>
          <w:rFonts w:ascii="Book Antiqua" w:hAnsi="Book Antiqua" w:cs="Times New Roman"/>
          <w:sz w:val="24"/>
          <w:szCs w:val="24"/>
        </w:rPr>
        <w:t xml:space="preserve">a </w:t>
      </w:r>
      <w:r w:rsidR="0090371E" w:rsidRPr="00BB680A">
        <w:rPr>
          <w:rFonts w:ascii="Book Antiqua" w:hAnsi="Book Antiqua" w:cs="Times New Roman"/>
          <w:sz w:val="24"/>
          <w:szCs w:val="24"/>
        </w:rPr>
        <w:t xml:space="preserve">proposed Minimally Clinically Important Difference (MCID) of 1.25 </w:t>
      </w:r>
      <w:r w:rsidR="00154C7D" w:rsidRPr="00BB680A">
        <w:rPr>
          <w:rFonts w:ascii="Book Antiqua" w:hAnsi="Book Antiqua" w:cs="Times New Roman"/>
          <w:sz w:val="24"/>
          <w:szCs w:val="24"/>
        </w:rPr>
        <w:t>for the FMS score</w:t>
      </w:r>
      <w:r w:rsidR="00113E9A" w:rsidRPr="00BB680A">
        <w:rPr>
          <w:rFonts w:ascii="Book Antiqua" w:hAnsi="Book Antiqua" w:cs="Times New Roman"/>
          <w:sz w:val="24"/>
          <w:szCs w:val="24"/>
          <w:vertAlign w:val="superscript"/>
        </w:rPr>
        <w:t>[</w:t>
      </w:r>
      <w:r w:rsidR="00BA25F1" w:rsidRPr="00BB680A">
        <w:rPr>
          <w:rFonts w:ascii="Book Antiqua" w:hAnsi="Book Antiqua" w:cs="Times New Roman"/>
          <w:sz w:val="24"/>
          <w:szCs w:val="24"/>
        </w:rPr>
        <w:fldChar w:fldCharType="begin"/>
      </w:r>
      <w:r w:rsidR="00BA25F1" w:rsidRPr="00BB680A">
        <w:rPr>
          <w:rFonts w:ascii="Book Antiqua" w:hAnsi="Book Antiqua" w:cs="Times New Roman"/>
          <w:sz w:val="24"/>
          <w:szCs w:val="24"/>
        </w:rPr>
        <w:instrText xml:space="preserve"> ADDIN ZOTERO_ITEM CSL_CITATION {"citationID":"1klh3samil","properties":{"formattedCitation":"{\\rtf \\super 13\\nosupersub{}}","plainCitation":"13"},"citationItems":[{"id":700,"uris":["http://zotero.org/users/1305987/items/QE48S4VU"],"uri":["http://zotero.org/users/1305987/items/QE48S4VU"],"itemData":{"id":700,"type":"article-journal","title":"Injury history, sex, and performance on the functional movement screen and y balance test","container-title":"Journal of Athletic Training","page":"475-485","volume":"50","issue":"5","source":"PubMed","abstract":"CONTEXT: Research is limited regarding the effects of injury or surgery history and sex on the Functional Movement Screen (FMS) and Y Balance Test (YBT).\nOBJECTIVE: To determine if injury or surgery history or sex affected results on the FMS and YBT.\nDESIGN: Cross-sectional study.\nSETTING: Athletic training facilities.\nPATIENTS OR OTHER PARTICIPANTS: A total of 200 National Collegiate Athletic Association Division I female (n = 92; age = 20.0 ± 1.4 years, body mass index = 22.8 ± 3.1 kg/m(2)) and male (n = 108; age = 20.0 ± 1.5 years, body mass index = 27.0 ± 4.6 kg/m(2)) athletes were screened; 170 completed the FMS, and 190 completed the YBT.\nINTERVENTION(S): A self-reported questionnaire identified injury or surgery history and sex. The FMS assessed movement during the patterns of deep squat, hurdle step, in-line lunge, shoulder mobility, impingement-clearing test, straight-leg raise, trunk stability push-up, press-up clearing test, rotary stability, and posterior-rocking clearing test. The YBT assessed balance while participants reached in anterior, posteromedial, and posterolateral directions.\nMAIN OUTCOME MEASURE(S): The FMS composite score (CS; range, 0-21) and movement pattern score (range, 0-3), the YBT CS (% lower extremity length), and YBT anterior, posteromedial, and posterolateral asymmetry (difference between limbs in centimeters). Independent-samples t tests established differences in mean FMS CS, YBT CS, and YBT asymmetry. The Mann-Whitney U test identified differences in FMS movement patterns.\nRESULTS: We found lower overall FMS CSs for the following injuries or surgeries: hip (injured = 12.7 ± 3.1, uninjured = 14.4 ± 2.3; P = .005), elbow (injured = 12.1 ± 2.8, uninjured = 14.3 ± 2.4; P = .02), and hand (injured = 12.3 ± 2.9, uninjured = 14.3 ± 2.3; P = .006) injuries and shoulder surgery (surgery = 12.0 ± 1.0, no surgery = 14.3 ± 2.4; P &lt; .001). We observed worse FMS movement pattern performance for knee surgery (rotary stability: P = .03), hip injury (deep squat and hurdle: P &lt; .042 for both), hip surgery (hurdle and lunge: P &lt; .01 for both), shoulder injury (shoulder and hand injury: P &lt; .02 for both), and shoulder surgery (shoulder: P &lt; .02). We found better FMS movement pattern performance for trunk/back injury (deep squat: P = .02) and ankle injury (lunge: P = .01). Female athletes performed worse in FMS movement patterns for trunk (P &lt; .001) and rotary (P = .01) stability but better in the lunge (P = .008), shoulder mobility (P &lt; .001), and straight-leg raise (P &lt; .001). Anterior asymmetry was greater for male athletes (P = .02).\nCONCLUSIONS: Injury history and sex affected FMS and YBT performance. Researchers should consider adjusting for confounders.","DOI":"10.4085/1062-6050-49.6.02","ISSN":"1938-162X","note":"PMID: 25761134","journalAbbreviation":"J Athl Train","language":"eng","author":[{"family":"Chimera","given":"Nicole J."},{"family":"Smith","given":"Craig A."},{"family":"Warren","given":"Meghan"}],"issued":{"date-parts":[["2015",5]]},"PMID":"25761134"}}],"schema":"https://github.com/citation-style-language/schema/raw/master/csl-citation.json"} </w:instrText>
      </w:r>
      <w:r w:rsidR="00BA25F1"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13</w:t>
      </w:r>
      <w:r w:rsidR="00BA25F1" w:rsidRPr="00BB680A">
        <w:rPr>
          <w:rFonts w:ascii="Book Antiqua" w:hAnsi="Book Antiqua" w:cs="Times New Roman"/>
          <w:sz w:val="24"/>
          <w:szCs w:val="24"/>
        </w:rPr>
        <w:fldChar w:fldCharType="end"/>
      </w:r>
      <w:r w:rsidR="00113E9A" w:rsidRPr="00BB680A">
        <w:rPr>
          <w:rFonts w:ascii="Book Antiqua" w:hAnsi="Book Antiqua" w:cs="Times New Roman"/>
          <w:sz w:val="24"/>
          <w:szCs w:val="24"/>
          <w:vertAlign w:val="superscript"/>
        </w:rPr>
        <w:t>]</w:t>
      </w:r>
      <w:r w:rsidR="00E55159" w:rsidRPr="00BB680A">
        <w:rPr>
          <w:rFonts w:ascii="Book Antiqua" w:hAnsi="Book Antiqua" w:cs="Times New Roman"/>
          <w:sz w:val="24"/>
          <w:szCs w:val="24"/>
        </w:rPr>
        <w:t>.</w:t>
      </w:r>
      <w:r w:rsidR="0090371E" w:rsidRPr="00BB680A">
        <w:rPr>
          <w:rFonts w:ascii="Book Antiqua" w:hAnsi="Book Antiqua" w:cs="Times New Roman"/>
          <w:sz w:val="24"/>
          <w:szCs w:val="24"/>
        </w:rPr>
        <w:t xml:space="preserve"> </w:t>
      </w:r>
      <w:r w:rsidRPr="00BB680A">
        <w:rPr>
          <w:rFonts w:ascii="Book Antiqua" w:hAnsi="Book Antiqua" w:cs="Times New Roman"/>
          <w:sz w:val="24"/>
          <w:szCs w:val="24"/>
        </w:rPr>
        <w:t>Conversely, a study in 60 firefighters comparing 2 different interventions with a control group found no significant cha</w:t>
      </w:r>
      <w:r w:rsidR="00C81621" w:rsidRPr="00BB680A">
        <w:rPr>
          <w:rFonts w:ascii="Book Antiqua" w:hAnsi="Book Antiqua" w:cs="Times New Roman"/>
          <w:sz w:val="24"/>
          <w:szCs w:val="24"/>
        </w:rPr>
        <w:t>nges in FMS score after a 12 w</w:t>
      </w:r>
      <w:r w:rsidRPr="00BB680A">
        <w:rPr>
          <w:rFonts w:ascii="Book Antiqua" w:hAnsi="Book Antiqua" w:cs="Times New Roman"/>
          <w:sz w:val="24"/>
          <w:szCs w:val="24"/>
        </w:rPr>
        <w:t>k intervention (</w:t>
      </w:r>
      <w:r w:rsidR="002D4FD0" w:rsidRPr="00BB680A">
        <w:rPr>
          <w:rFonts w:ascii="Book Antiqua" w:hAnsi="Book Antiqua" w:cs="Times New Roman"/>
          <w:i/>
          <w:sz w:val="24"/>
          <w:szCs w:val="24"/>
        </w:rPr>
        <w:t>P</w:t>
      </w:r>
      <w:r w:rsidR="002D4FD0" w:rsidRPr="00BB680A">
        <w:rPr>
          <w:rFonts w:ascii="Book Antiqua" w:hAnsi="Book Antiqua" w:cs="Times New Roman"/>
          <w:i/>
          <w:iCs/>
          <w:sz w:val="24"/>
          <w:szCs w:val="24"/>
        </w:rPr>
        <w:t xml:space="preserve"> </w:t>
      </w:r>
      <w:r w:rsidR="002D4FD0" w:rsidRPr="00BB680A">
        <w:rPr>
          <w:rFonts w:ascii="Book Antiqua" w:hAnsi="Book Antiqua" w:cs="Times New Roman"/>
          <w:sz w:val="24"/>
          <w:szCs w:val="24"/>
        </w:rPr>
        <w:t>=</w:t>
      </w:r>
      <w:r w:rsidRPr="00BB680A">
        <w:rPr>
          <w:rFonts w:ascii="Book Antiqua" w:hAnsi="Book Antiqua" w:cs="Times New Roman"/>
          <w:sz w:val="24"/>
          <w:szCs w:val="24"/>
        </w:rPr>
        <w:t xml:space="preserve"> </w:t>
      </w:r>
      <w:r w:rsidRPr="00BB680A">
        <w:rPr>
          <w:rFonts w:ascii="Book Antiqua" w:hAnsi="Book Antiqua" w:cs="Times New Roman"/>
          <w:sz w:val="24"/>
          <w:szCs w:val="24"/>
        </w:rPr>
        <w:lastRenderedPageBreak/>
        <w:t>0.18)</w:t>
      </w:r>
      <w:r w:rsidR="00113E9A"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BA25F1" w:rsidRPr="00BB680A">
        <w:rPr>
          <w:rFonts w:ascii="Book Antiqua" w:hAnsi="Book Antiqua" w:cs="Times New Roman"/>
          <w:sz w:val="24"/>
          <w:szCs w:val="24"/>
        </w:rPr>
        <w:instrText xml:space="preserve"> ADDIN ZOTERO_ITEM CSL_CITATION {"citationID":"tanspaigv","properties":{"formattedCitation":"{\\rtf \\super 33,34\\nosupersub{}}","plainCitation":"33,34"},"citationItems":[{"id":2492,"uris":["http://zotero.org/users/1540874/items/BK6WBIWT"],"uri":["http://zotero.org/users/1540874/items/BK6WBIWT"],"itemData":{"id":2492,"type":"article-journal","title":"Using the Functional Movement Screen™ to evaluate the effectiveness of training","container-title":"Journal of Strength and Conditioning Research","page":"1620-1630","volume":"26","issue":"6","source":"NCBI PubMed","abstract":"The Functional Movement Screen™ (FMS) has demonstrated some efficacy in the prediction of injuries and is thus used by many practitioners to make recommendations for exercise. However, questions remain regarding its utility as a means to evaluate the effectiveness of training. Sixty firefighters volunteered to participate, and their FMS scores were examined before and after 12 weeks of training. Individuals were graded on how they chose to perform rather than how they could perform. The participants were assigned to 1 of 3 groups: intervention 1, intervention 2, or control. The 2 intervention groups received three 1.5-hour training sessions each week and differed in the emphasis that was placed on movement quality. Sagittal and frontal plane videos were used to grade the FMS with 3 methods: the standard 0-3 scale, a 100-point scale that weighted specific compensations (research standard), and a modified 100-point scale whereby grades were assigned based on the total number of compensations present. There were no significant differences in the total FMS scores for any group posttraining. However, the scores of 85% of the firefighters who did not receive training did change. The 100-point scale methods resulted in more FMS score changes posttraining, but the between-group interactions were identical to those found with the standard scoring method. The control group's scores were not consistent pretraining and posttraining; thus, the influence of each intervention could not be evaluated. Currently, the FMS might provide a momentary impression of general movement quality, although further efforts would likely assist in the development of better ways to implement the test, interpret the results, and generate reliable scores.","DOI":"10.1519/JSC.0b013e318234ec59","ISSN":"1533-4287","note":"PMID: 21921825","journalAbbreviation":"J Strength Cond Res","language":"eng","author":[{"family":"Frost","given":"David M."},{"family":"Beach","given":"Tyson A. C."},{"family":"Callaghan","given":"Jack P."},{"family":"McGill","given":"Stuart M."}],"issued":{"date-parts":[["2012",6]]},"PMID":"21921825"}},{"id":2485,"uris":["http://zotero.org/users/1540874/items/2UQT679C"],"uri":["http://zotero.org/users/1540874/items/2UQT679C"],"itemData":{"id":2485,"type":"article-journal","title":"Physical fitness improvements and occupational low-back loading - an exercise intervention study with firefighters","container-title":"Ergonomics","page":"744-763","volume":"57","issue":"5","source":"NCBI PubMed","abstract":"The impact of exercise on firefighter job performance and cardiorespiratory fitness has been studied extensively, but its effect on musculoskeletal loading remains unknown. The aim of this study was to contrast the physical fitness and low-back loading outcomes of two groups of firefighters who completed different exercise programmes. Before and after 12 weeks of exercise, subjects performed a physical fitness test battery, the Functional Movement Screen™ (FMS) and simulated job tasks during which peak L4/L5 joint compression and reaction shear forces were quantified using a dynamic biomechanical model. Subjects who exercised exhibited statistically significant improvements (p &lt; 0.05) in body composition, cardiorespiratory fitness, muscular strength, power, endurance and flexibility, but FMS scores and occupational low-back loading measures were not consistently affected. Firefighters who are physically fit are better able to perform essential job duties and avoid cardiac events, but short-term improvements in physical fitness may not necessarily translate into reduced low-back injury risk.","DOI":"10.1080/00140139.2014.897374","ISSN":"1366-5847","note":"PMID: 24689834","journalAbbreviation":"Ergonomics","language":"eng","author":[{"family":"Beach","given":"Tyson A. C."},{"family":"Frost","given":"David M."},{"family":"McGill","given":"Stuart M."},{"family":"Callaghan","given":"Jack P."}],"issued":{"date-parts":[["2014"]]},"PMID":"24689834"}}],"schema":"https://github.com/citation-style-language/schema/raw/master/csl-citation.json"} </w:instrText>
      </w:r>
      <w:r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33,34</w:t>
      </w:r>
      <w:r w:rsidRPr="00BB680A">
        <w:rPr>
          <w:rFonts w:ascii="Book Antiqua" w:hAnsi="Book Antiqua" w:cs="Times New Roman"/>
          <w:sz w:val="24"/>
          <w:szCs w:val="24"/>
        </w:rPr>
        <w:fldChar w:fldCharType="end"/>
      </w:r>
      <w:r w:rsidR="00113E9A"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Pr="00BB680A">
        <w:rPr>
          <w:rFonts w:ascii="Book Antiqua" w:hAnsi="Book Antiqua" w:cs="Times New Roman"/>
          <w:sz w:val="24"/>
          <w:szCs w:val="24"/>
        </w:rPr>
        <w:t xml:space="preserve"> Additionally, no difference in number of participants with asymmetry was found (</w:t>
      </w:r>
      <w:r w:rsidR="002D4FD0" w:rsidRPr="00BB680A">
        <w:rPr>
          <w:rFonts w:ascii="Book Antiqua" w:hAnsi="Book Antiqua" w:cs="Times New Roman"/>
          <w:i/>
          <w:sz w:val="24"/>
          <w:szCs w:val="24"/>
        </w:rPr>
        <w:t>P</w:t>
      </w:r>
      <w:r w:rsidR="002D4FD0" w:rsidRPr="00BB680A">
        <w:rPr>
          <w:rFonts w:ascii="Book Antiqua" w:hAnsi="Book Antiqua" w:cs="Times New Roman"/>
          <w:i/>
          <w:iCs/>
          <w:sz w:val="24"/>
          <w:szCs w:val="24"/>
        </w:rPr>
        <w:t xml:space="preserve"> </w:t>
      </w:r>
      <w:r w:rsidR="002D4FD0" w:rsidRPr="00BB680A">
        <w:rPr>
          <w:rFonts w:ascii="Book Antiqua" w:hAnsi="Book Antiqua" w:cs="Times New Roman"/>
          <w:sz w:val="24"/>
          <w:szCs w:val="24"/>
        </w:rPr>
        <w:t>=</w:t>
      </w:r>
      <w:r w:rsidRPr="00BB680A">
        <w:rPr>
          <w:rFonts w:ascii="Book Antiqua" w:hAnsi="Book Antiqua" w:cs="Times New Roman"/>
          <w:sz w:val="24"/>
          <w:szCs w:val="24"/>
        </w:rPr>
        <w:t xml:space="preserve"> 0.53). </w:t>
      </w:r>
    </w:p>
    <w:p w14:paraId="147E9834" w14:textId="02E5BC03" w:rsidR="00A67D2C" w:rsidRPr="00BB680A" w:rsidRDefault="00A67D2C" w:rsidP="00AA6E30">
      <w:pPr>
        <w:spacing w:after="0" w:line="360" w:lineRule="auto"/>
        <w:ind w:firstLine="720"/>
        <w:jc w:val="both"/>
        <w:rPr>
          <w:rFonts w:ascii="Book Antiqua" w:hAnsi="Book Antiqua" w:cs="Times New Roman"/>
          <w:sz w:val="24"/>
          <w:szCs w:val="24"/>
          <w:lang w:eastAsia="zh-CN"/>
        </w:rPr>
      </w:pPr>
      <w:r w:rsidRPr="00BB680A">
        <w:rPr>
          <w:rFonts w:ascii="Book Antiqua" w:hAnsi="Book Antiqua" w:cs="Times New Roman"/>
          <w:sz w:val="24"/>
          <w:szCs w:val="24"/>
        </w:rPr>
        <w:t xml:space="preserve">Despite the popularity, the evidence for the FMS is conflicting, limiting the ability to make definitive recommendations for use. It is a reliable instrument and clinicians should feel comfortable with the consistency of the scoring criteria. Caution should be exercised in using a single summed FMS score or a specific cut-point for injury. As an injury prediction screen, the validity was </w:t>
      </w:r>
      <w:r w:rsidR="00752FAF" w:rsidRPr="00BB680A">
        <w:rPr>
          <w:rFonts w:ascii="Book Antiqua" w:hAnsi="Book Antiqua" w:cs="Times New Roman"/>
          <w:sz w:val="24"/>
          <w:szCs w:val="24"/>
        </w:rPr>
        <w:t>most accurate with firefighters</w:t>
      </w:r>
      <w:r w:rsidR="00113E9A"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BA25F1" w:rsidRPr="00BB680A">
        <w:rPr>
          <w:rFonts w:ascii="Book Antiqua" w:hAnsi="Book Antiqua" w:cs="Times New Roman"/>
          <w:sz w:val="24"/>
          <w:szCs w:val="24"/>
        </w:rPr>
        <w:instrText xml:space="preserve"> ADDIN ZOTERO_ITEM CSL_CITATION {"citationID":"9hncbpr2l","properties":{"formattedCitation":"{\\rtf \\super 25\\nosupersub{}}","plainCitation":"25"},"citationItems":[{"id":2408,"uris":["http://zotero.org/users/1540874/items/U8IM7UPZ"],"uri":["http://zotero.org/users/1540874/items/U8IM7UPZ"],"itemData":{"id":2408,"type":"article-journal","title":"Modifiable risk factors predict injuries in firefighters during training academies","container-title":"Work (Reading, Mass.)","page":"11-17","volume":"46","issue":"1","source":"PubMed","abstract":"OBJECTIVE: To examine whether measures of physiologic function and fundamental movement are predictive of injury in firefighters during a training academy.\nPARTICIPANTS: 108 firefighter trainees enrolled in the training academy.\nMETHODS: Baseline measures of physical performance and fundamental movement patterns were obtained in firefighters entering a training academy to determine predictors of injury. The physical performance measures were standardized tests of individual maximum performance on a set of four different total body tests and one firefighter specific performance test, the tower test. Measurements of fundamental movement patterns consisted of the seven tests of the Functional Movement Screen (FMS) along with the composite score.Performance on each of the individual tests was examined to determine if any of the variables were predictive of injury.\nRESULTS: ROC curve analysis established that a FMS cut score of ≤ 14 was able to discriminate between those at a greater risk for injury. In addition, the deep squat and push up component of the FMS were statistically significant predictors of injury status along with the sit and reach test.\nCONCLUSIONS: Injury in firefighters during academy can be predicted by baseline measures of musculoskeletal movement and physiology.","DOI":"10.3233/WOR-121545","ISSN":"1875-9270","note":"PMID: 23324700","journalAbbreviation":"Work","language":"eng","author":[{"family":"Butler","given":"Robert J."},{"family":"Contreras","given":"Michael"},{"family":"Burton","given":"Lee C."},{"family":"Plisky","given":"Phillip J."},{"family":"Goode","given":"Adam"},{"family":"Kiesel","given":"Kyle"}],"issued":{"date-parts":[["2013",1,1]]},"PMID":"23324700"}}],"schema":"https://github.com/citation-style-language/schema/raw/master/csl-citation.json"} </w:instrText>
      </w:r>
      <w:r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25</w:t>
      </w:r>
      <w:r w:rsidRPr="00BB680A">
        <w:rPr>
          <w:rFonts w:ascii="Book Antiqua" w:hAnsi="Book Antiqua" w:cs="Times New Roman"/>
          <w:sz w:val="24"/>
          <w:szCs w:val="24"/>
        </w:rPr>
        <w:fldChar w:fldCharType="end"/>
      </w:r>
      <w:r w:rsidR="00113E9A" w:rsidRPr="00BB680A">
        <w:rPr>
          <w:rFonts w:ascii="Book Antiqua" w:hAnsi="Book Antiqua" w:cs="Times New Roman"/>
          <w:sz w:val="24"/>
          <w:szCs w:val="24"/>
          <w:vertAlign w:val="superscript"/>
        </w:rPr>
        <w:t>]</w:t>
      </w:r>
      <w:r w:rsidR="00752FAF" w:rsidRPr="00BB680A">
        <w:rPr>
          <w:rFonts w:ascii="Book Antiqua" w:hAnsi="Book Antiqua" w:cs="Times New Roman"/>
          <w:sz w:val="24"/>
          <w:szCs w:val="24"/>
        </w:rPr>
        <w:t>,</w:t>
      </w:r>
      <w:r w:rsidRPr="00BB680A">
        <w:rPr>
          <w:rFonts w:ascii="Book Antiqua" w:hAnsi="Book Antiqua" w:cs="Times New Roman"/>
          <w:sz w:val="24"/>
          <w:szCs w:val="24"/>
        </w:rPr>
        <w:t xml:space="preserve"> but firefighters’ scores were not responsive to an exercise intervention designed to prevent injury</w:t>
      </w:r>
      <w:r w:rsidR="00113E9A"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BA25F1" w:rsidRPr="00BB680A">
        <w:rPr>
          <w:rFonts w:ascii="Book Antiqua" w:hAnsi="Book Antiqua" w:cs="Times New Roman"/>
          <w:sz w:val="24"/>
          <w:szCs w:val="24"/>
        </w:rPr>
        <w:instrText xml:space="preserve"> ADDIN ZOTERO_ITEM CSL_CITATION {"citationID":"1bo24r6g20","properties":{"formattedCitation":"{\\rtf \\super 33,34\\nosupersub{}}","plainCitation":"33,34"},"citationItems":[{"id":2492,"uris":["http://zotero.org/users/1540874/items/BK6WBIWT"],"uri":["http://zotero.org/users/1540874/items/BK6WBIWT"],"itemData":{"id":2492,"type":"article-journal","title":"Using the Functional Movement Screen™ to evaluate the effectiveness of training","container-title":"Journal of Strength and Conditioning Research","page":"1620-1630","volume":"26","issue":"6","source":"NCBI PubMed","abstract":"The Functional Movement Screen™ (FMS) has demonstrated some efficacy in the prediction of injuries and is thus used by many practitioners to make recommendations for exercise. However, questions remain regarding its utility as a means to evaluate the effectiveness of training. Sixty firefighters volunteered to participate, and their FMS scores were examined before and after 12 weeks of training. Individuals were graded on how they chose to perform rather than how they could perform. The participants were assigned to 1 of 3 groups: intervention 1, intervention 2, or control. The 2 intervention groups received three 1.5-hour training sessions each week and differed in the emphasis that was placed on movement quality. Sagittal and frontal plane videos were used to grade the FMS with 3 methods: the standard 0-3 scale, a 100-point scale that weighted specific compensations (research standard), and a modified 100-point scale whereby grades were assigned based on the total number of compensations present. There were no significant differences in the total FMS scores for any group posttraining. However, the scores of 85% of the firefighters who did not receive training did change. The 100-point scale methods resulted in more FMS score changes posttraining, but the between-group interactions were identical to those found with the standard scoring method. The control group's scores were not consistent pretraining and posttraining; thus, the influence of each intervention could not be evaluated. Currently, the FMS might provide a momentary impression of general movement quality, although further efforts would likely assist in the development of better ways to implement the test, interpret the results, and generate reliable scores.","DOI":"10.1519/JSC.0b013e318234ec59","ISSN":"1533-4287","note":"PMID: 21921825","journalAbbreviation":"J Strength Cond Res","language":"eng","author":[{"family":"Frost","given":"David M."},{"family":"Beach","given":"Tyson A. C."},{"family":"Callaghan","given":"Jack P."},{"family":"McGill","given":"Stuart M."}],"issued":{"date-parts":[["2012",6]]},"PMID":"21921825"}},{"id":2485,"uris":["http://zotero.org/users/1540874/items/2UQT679C"],"uri":["http://zotero.org/users/1540874/items/2UQT679C"],"itemData":{"id":2485,"type":"article-journal","title":"Physical fitness improvements and occupational low-back loading - an exercise intervention study with firefighters","container-title":"Ergonomics","page":"744-763","volume":"57","issue":"5","source":"NCBI PubMed","abstract":"The impact of exercise on firefighter job performance and cardiorespiratory fitness has been studied extensively, but its effect on musculoskeletal loading remains unknown. The aim of this study was to contrast the physical fitness and low-back loading outcomes of two groups of firefighters who completed different exercise programmes. Before and after 12 weeks of exercise, subjects performed a physical fitness test battery, the Functional Movement Screen™ (FMS) and simulated job tasks during which peak L4/L5 joint compression and reaction shear forces were quantified using a dynamic biomechanical model. Subjects who exercised exhibited statistically significant improvements (p &lt; 0.05) in body composition, cardiorespiratory fitness, muscular strength, power, endurance and flexibility, but FMS scores and occupational low-back loading measures were not consistently affected. Firefighters who are physically fit are better able to perform essential job duties and avoid cardiac events, but short-term improvements in physical fitness may not necessarily translate into reduced low-back injury risk.","DOI":"10.1080/00140139.2014.897374","ISSN":"1366-5847","note":"PMID: 24689834","journalAbbreviation":"Ergonomics","language":"eng","author":[{"family":"Beach","given":"Tyson A. C."},{"family":"Frost","given":"David M."},{"family":"McGill","given":"Stuart M."},{"family":"Callaghan","given":"Jack P."}],"issued":{"date-parts":[["2014"]]},"PMID":"24689834"}}],"schema":"https://github.com/citation-style-language/schema/raw/master/csl-citation.json"} </w:instrText>
      </w:r>
      <w:r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33,34</w:t>
      </w:r>
      <w:r w:rsidRPr="00BB680A">
        <w:rPr>
          <w:rFonts w:ascii="Book Antiqua" w:hAnsi="Book Antiqua" w:cs="Times New Roman"/>
          <w:sz w:val="24"/>
          <w:szCs w:val="24"/>
        </w:rPr>
        <w:fldChar w:fldCharType="end"/>
      </w:r>
      <w:r w:rsidR="00113E9A"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Pr="00BB680A">
        <w:rPr>
          <w:rFonts w:ascii="Book Antiqua" w:hAnsi="Book Antiqua" w:cs="Times New Roman"/>
          <w:sz w:val="24"/>
          <w:szCs w:val="24"/>
        </w:rPr>
        <w:t xml:space="preserve"> American football players’ scores were ver</w:t>
      </w:r>
      <w:r w:rsidR="00752FAF" w:rsidRPr="00BB680A">
        <w:rPr>
          <w:rFonts w:ascii="Book Antiqua" w:hAnsi="Book Antiqua" w:cs="Times New Roman"/>
          <w:sz w:val="24"/>
          <w:szCs w:val="24"/>
        </w:rPr>
        <w:t>y responsive to an intervention</w:t>
      </w:r>
      <w:r w:rsidR="00113E9A"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BA25F1" w:rsidRPr="00BB680A">
        <w:rPr>
          <w:rFonts w:ascii="Book Antiqua" w:hAnsi="Book Antiqua" w:cs="Times New Roman"/>
          <w:sz w:val="24"/>
          <w:szCs w:val="24"/>
        </w:rPr>
        <w:instrText xml:space="preserve"> ADDIN ZOTERO_ITEM CSL_CITATION {"citationID":"2cdo8sp7re","properties":{"formattedCitation":"{\\rtf \\super 35\\nosupersub{}}","plainCitation":"35"},"citationItems":[{"id":2484,"uris":["http://zotero.org/users/1540874/items/2Q89TQX3"],"uri":["http://zotero.org/users/1540874/items/2Q89TQX3"],"itemData":{"id":2484,"type":"article-journal","title":"Functional movement test scores improve following a standardized off-season intervention program in professional football players: Functional movement test score improvement","container-title":"Scandinavian Journal of Medicine &amp; Science in Sports","page":"287-292","volume":"21","issue":"2","source":"CrossRef","DOI":"10.1111/j.1600-0838.2009.01038.x","ISSN":"09057188","shortTitle":"Functional movement test scores improve following a standardized off-season intervention program in professional football players","language":"en","author":[{"family":"Kiesel","given":"K."},{"family":"Plisky","given":"P."},{"family":"Butler","given":"R."}],"issued":{"date-parts":[["2011",4]]},"accessed":{"date-parts":[["2015",5,11]]}}}],"schema":"https://github.com/citation-style-language/schema/raw/master/csl-citation.json"} </w:instrText>
      </w:r>
      <w:r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35</w:t>
      </w:r>
      <w:r w:rsidRPr="00BB680A">
        <w:rPr>
          <w:rFonts w:ascii="Book Antiqua" w:hAnsi="Book Antiqua" w:cs="Times New Roman"/>
          <w:sz w:val="24"/>
          <w:szCs w:val="24"/>
        </w:rPr>
        <w:fldChar w:fldCharType="end"/>
      </w:r>
      <w:r w:rsidR="00113E9A" w:rsidRPr="00BB680A">
        <w:rPr>
          <w:rFonts w:ascii="Book Antiqua" w:hAnsi="Book Antiqua" w:cs="Times New Roman"/>
          <w:sz w:val="24"/>
          <w:szCs w:val="24"/>
          <w:vertAlign w:val="superscript"/>
        </w:rPr>
        <w:t>]</w:t>
      </w:r>
      <w:r w:rsidR="00752FAF" w:rsidRPr="00BB680A">
        <w:rPr>
          <w:rFonts w:ascii="Book Antiqua" w:hAnsi="Book Antiqua" w:cs="Times New Roman"/>
          <w:sz w:val="24"/>
          <w:szCs w:val="24"/>
        </w:rPr>
        <w:t>,</w:t>
      </w:r>
      <w:r w:rsidRPr="00BB680A">
        <w:rPr>
          <w:rFonts w:ascii="Book Antiqua" w:hAnsi="Book Antiqua" w:cs="Times New Roman"/>
          <w:sz w:val="24"/>
          <w:szCs w:val="24"/>
        </w:rPr>
        <w:t xml:space="preserve"> and despite low sensitivity an FMS score 14 or less was significantly associated with tim</w:t>
      </w:r>
      <w:r w:rsidR="00D50B65" w:rsidRPr="00BB680A">
        <w:rPr>
          <w:rFonts w:ascii="Book Antiqua" w:hAnsi="Book Antiqua" w:cs="Times New Roman"/>
          <w:sz w:val="24"/>
          <w:szCs w:val="24"/>
        </w:rPr>
        <w:t>e loss injuries (OR = 1.87; 95%</w:t>
      </w:r>
      <w:r w:rsidRPr="00BB680A">
        <w:rPr>
          <w:rFonts w:ascii="Book Antiqua" w:hAnsi="Book Antiqua" w:cs="Times New Roman"/>
          <w:sz w:val="24"/>
          <w:szCs w:val="24"/>
        </w:rPr>
        <w:t>CI</w:t>
      </w:r>
      <w:r w:rsidR="00D50B65" w:rsidRPr="00BB680A">
        <w:rPr>
          <w:rFonts w:ascii="Book Antiqua" w:hAnsi="Book Antiqua" w:cs="Times New Roman"/>
          <w:sz w:val="24"/>
          <w:szCs w:val="24"/>
          <w:lang w:eastAsia="zh-CN"/>
        </w:rPr>
        <w:t>:</w:t>
      </w:r>
      <w:r w:rsidRPr="00BB680A">
        <w:rPr>
          <w:rFonts w:ascii="Book Antiqua" w:hAnsi="Book Antiqua" w:cs="Times New Roman"/>
          <w:sz w:val="24"/>
          <w:szCs w:val="24"/>
        </w:rPr>
        <w:t xml:space="preserve"> 1.20</w:t>
      </w:r>
      <w:r w:rsidR="00D50B65" w:rsidRPr="00BB680A">
        <w:rPr>
          <w:rFonts w:ascii="Book Antiqua" w:hAnsi="Book Antiqua" w:cs="Times New Roman"/>
          <w:sz w:val="24"/>
          <w:szCs w:val="24"/>
          <w:lang w:eastAsia="zh-CN"/>
        </w:rPr>
        <w:t>-</w:t>
      </w:r>
      <w:r w:rsidR="006358B6" w:rsidRPr="00BB680A">
        <w:rPr>
          <w:rFonts w:ascii="Book Antiqua" w:hAnsi="Book Antiqua" w:cs="Times New Roman"/>
          <w:sz w:val="24"/>
          <w:szCs w:val="24"/>
        </w:rPr>
        <w:t>2.96)</w:t>
      </w:r>
      <w:r w:rsidR="00113E9A"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BA25F1" w:rsidRPr="00BB680A">
        <w:rPr>
          <w:rFonts w:ascii="Book Antiqua" w:hAnsi="Book Antiqua" w:cs="Times New Roman"/>
          <w:sz w:val="24"/>
          <w:szCs w:val="24"/>
        </w:rPr>
        <w:instrText xml:space="preserve"> ADDIN ZOTERO_ITEM CSL_CITATION {"citationID":"ZcL4ANV1","properties":{"formattedCitation":"{\\rtf \\super 36\\nosupersub{}}","plainCitation":"36"},"citationItems":[{"id":2496,"uris":["http://zotero.org/users/1540874/items/HD9E57SW"],"uri":["http://zotero.org/users/1540874/items/HD9E57SW"],"itemData":{"id":2496,"type":"article-journal","title":"Prediction of injury by limited and asymmetrical fundamental movement patterns in American football players","container-title":"Journal of Sport Rehabilitation","page":"88-94","volume":"23","issue":"2","source":"NCBI PubMed","abstract":"CONTEXT: Previous injury is the strongest risk factor for future injury in sports. It has been proposed that motor-control changes such as movement limitation and asymmetry associated with injury and pain may be perpetuated as part of an individual's movement strategy. Motor control of fundamental 1-×-body-weight tasks can reliably and efficiently be measured in the field.\nOBJECTIVE: To determine whether the motor control of fundamental movement patterns and pattern asymmetry have a relationship with time-loss injury over the course of the preseason in professional football.\nDESIGN: Injury-risk study.\nSETTING: American professional football facilities.\nPARTICIPANTS: 238 American professional football players.\nINTERVENTION: To measure the motor control of 1-×-body-weight fundamental movement patterns, Functional Movement Screen scores were obtained before the start of training camp. The previously established cutoff score of ≤14 and the presence of any asymmetries on the FMS were examined using relative risk to determine if a relationship exists with time-loss injury.\nMAIN OUTCOME MEASURE: Time-loss musculoskeletal injury defined as any time loss from practice or competition due to musculoskeletal injury.\nRESULTS: Players who scored ≤14 exhibited a relative risk of 1.87 (CI95 1.202.96). Similarly, players with at least 1 asymmetry displayed a relative risk of 1.80 (CI95 1.112.74). The combination of scoring below the threshold and exhibiting a movement asymmetry was highly specific for injury, with a specificity of .87 (CI95 .84.90).\nCONCLUSION: The results of this study suggest that fundamental movement patterns and pattern asymmetry are identifiable risk factors for time-loss injury during the preseason in professional football players.","DOI":"10.1123/jsr.2012-0130","ISSN":"1543-3072","note":"PMID: 24225032","journalAbbreviation":"J Sport Rehabil","language":"eng","author":[{"family":"Kiesel","given":"Kyle B."},{"family":"Butler","given":"Robert J."},{"family":"Plisky","given":"Philip J."}],"issued":{"date-parts":[["2014",5]]},"PMID":"24225032"}}],"schema":"https://github.com/citation-style-language/schema/raw/master/csl-citation.json"} </w:instrText>
      </w:r>
      <w:r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36</w:t>
      </w:r>
      <w:r w:rsidRPr="00BB680A">
        <w:rPr>
          <w:rFonts w:ascii="Book Antiqua" w:hAnsi="Book Antiqua" w:cs="Times New Roman"/>
          <w:sz w:val="24"/>
          <w:szCs w:val="24"/>
        </w:rPr>
        <w:fldChar w:fldCharType="end"/>
      </w:r>
      <w:r w:rsidR="00113E9A" w:rsidRPr="00BB680A">
        <w:rPr>
          <w:rFonts w:ascii="Book Antiqua" w:hAnsi="Book Antiqua" w:cs="Times New Roman"/>
          <w:sz w:val="24"/>
          <w:szCs w:val="24"/>
          <w:vertAlign w:val="superscript"/>
        </w:rPr>
        <w:t>]</w:t>
      </w:r>
      <w:r w:rsidR="006358B6" w:rsidRPr="00BB680A">
        <w:rPr>
          <w:rFonts w:ascii="Book Antiqua" w:hAnsi="Book Antiqua" w:cs="Times New Roman"/>
          <w:sz w:val="24"/>
          <w:szCs w:val="24"/>
          <w:lang w:eastAsia="zh-CN"/>
        </w:rPr>
        <w:t>.</w:t>
      </w:r>
      <w:r w:rsidRPr="00BB680A">
        <w:rPr>
          <w:rFonts w:ascii="Book Antiqua" w:hAnsi="Book Antiqua" w:cs="Times New Roman"/>
          <w:sz w:val="24"/>
          <w:szCs w:val="24"/>
        </w:rPr>
        <w:t xml:space="preserve"> </w:t>
      </w:r>
      <w:r w:rsidR="00E24E18" w:rsidRPr="00BB680A">
        <w:rPr>
          <w:rFonts w:ascii="Book Antiqua" w:hAnsi="Book Antiqua" w:cs="Times New Roman"/>
          <w:sz w:val="24"/>
          <w:szCs w:val="24"/>
        </w:rPr>
        <w:t>Additionally, two studies have failed to show a significant difference in FMS scores between injured and uninjured</w:t>
      </w:r>
      <w:r w:rsidR="00E24E18" w:rsidRPr="00BB680A">
        <w:rPr>
          <w:rFonts w:ascii="Book Antiqua" w:hAnsi="Book Antiqua" w:cs="Times New Roman"/>
          <w:sz w:val="24"/>
          <w:szCs w:val="24"/>
          <w:vertAlign w:val="superscript"/>
        </w:rPr>
        <w:t>[25,</w:t>
      </w:r>
      <w:r w:rsidR="00A57C80" w:rsidRPr="00BB680A">
        <w:rPr>
          <w:rFonts w:ascii="Book Antiqua" w:hAnsi="Book Antiqua" w:cs="Times New Roman"/>
          <w:sz w:val="24"/>
          <w:szCs w:val="24"/>
          <w:vertAlign w:val="superscript"/>
        </w:rPr>
        <w:t>37</w:t>
      </w:r>
      <w:r w:rsidR="00E24E18" w:rsidRPr="00BB680A">
        <w:rPr>
          <w:rFonts w:ascii="Book Antiqua" w:hAnsi="Book Antiqua" w:cs="Times New Roman"/>
          <w:sz w:val="24"/>
          <w:szCs w:val="24"/>
          <w:vertAlign w:val="superscript"/>
        </w:rPr>
        <w:t>]</w:t>
      </w:r>
      <w:r w:rsidR="00E24E18" w:rsidRPr="00BB680A">
        <w:rPr>
          <w:rFonts w:ascii="Book Antiqua" w:hAnsi="Book Antiqua" w:cs="Times New Roman"/>
          <w:sz w:val="24"/>
          <w:szCs w:val="24"/>
        </w:rPr>
        <w:t xml:space="preserve">. </w:t>
      </w:r>
      <w:r w:rsidRPr="00BB680A">
        <w:rPr>
          <w:rFonts w:ascii="Book Antiqua" w:hAnsi="Book Antiqua" w:cs="Times New Roman"/>
          <w:sz w:val="24"/>
          <w:szCs w:val="24"/>
        </w:rPr>
        <w:t xml:space="preserve">Although there </w:t>
      </w:r>
      <w:r w:rsidR="003A40BF" w:rsidRPr="00BB680A">
        <w:rPr>
          <w:rFonts w:ascii="Book Antiqua" w:hAnsi="Book Antiqua" w:cs="Times New Roman"/>
          <w:sz w:val="24"/>
          <w:szCs w:val="24"/>
        </w:rPr>
        <w:t xml:space="preserve">have </w:t>
      </w:r>
      <w:r w:rsidRPr="00BB680A">
        <w:rPr>
          <w:rFonts w:ascii="Book Antiqua" w:hAnsi="Book Antiqua" w:cs="Times New Roman"/>
          <w:sz w:val="24"/>
          <w:szCs w:val="24"/>
        </w:rPr>
        <w:t>been over 60 papers published on the accuracy and use of the FMS in the last 5 years, the only clear conclusions are that the FMS is reliable and appears to have good utility in professional American football players as a single summed score. Although this</w:t>
      </w:r>
      <w:r w:rsidR="004A6CF9" w:rsidRPr="00BB680A">
        <w:rPr>
          <w:rFonts w:ascii="Book Antiqua" w:hAnsi="Book Antiqua" w:cs="Times New Roman"/>
          <w:sz w:val="24"/>
          <w:szCs w:val="24"/>
        </w:rPr>
        <w:t xml:space="preserve"> </w:t>
      </w:r>
      <w:r w:rsidR="00FF66D5" w:rsidRPr="00BB680A">
        <w:rPr>
          <w:rFonts w:ascii="Book Antiqua" w:hAnsi="Book Antiqua" w:cs="Times New Roman"/>
          <w:sz w:val="24"/>
          <w:szCs w:val="24"/>
        </w:rPr>
        <w:t>editorial</w:t>
      </w:r>
      <w:r w:rsidR="004A6CF9" w:rsidRPr="00BB680A">
        <w:rPr>
          <w:rFonts w:ascii="Book Antiqua" w:hAnsi="Book Antiqua" w:cs="Times New Roman"/>
          <w:sz w:val="24"/>
          <w:szCs w:val="24"/>
        </w:rPr>
        <w:t xml:space="preserve"> included studies o</w:t>
      </w:r>
      <w:r w:rsidRPr="00BB680A">
        <w:rPr>
          <w:rFonts w:ascii="Book Antiqua" w:hAnsi="Book Antiqua" w:cs="Times New Roman"/>
          <w:sz w:val="24"/>
          <w:szCs w:val="24"/>
        </w:rPr>
        <w:t xml:space="preserve">n adults only, there have been a number of studies recently published on the use of FMS in adolescents. Further work is required here to determine if the similar findings occur in adolescents compared with adults. </w:t>
      </w:r>
    </w:p>
    <w:p w14:paraId="749C26DF" w14:textId="77777777" w:rsidR="00333B48" w:rsidRPr="00BB680A" w:rsidRDefault="00333B48" w:rsidP="00AA6E30">
      <w:pPr>
        <w:spacing w:after="0" w:line="360" w:lineRule="auto"/>
        <w:ind w:firstLine="720"/>
        <w:jc w:val="both"/>
        <w:rPr>
          <w:rFonts w:ascii="Book Antiqua" w:hAnsi="Book Antiqua" w:cs="Times New Roman"/>
          <w:sz w:val="24"/>
          <w:szCs w:val="24"/>
          <w:lang w:eastAsia="zh-CN"/>
        </w:rPr>
      </w:pPr>
    </w:p>
    <w:p w14:paraId="57A1C25B" w14:textId="77777777" w:rsidR="00FB0DB1" w:rsidRPr="00BB680A" w:rsidRDefault="00FB0DB1" w:rsidP="00AA6E30">
      <w:pPr>
        <w:spacing w:after="0" w:line="360" w:lineRule="auto"/>
        <w:jc w:val="both"/>
        <w:rPr>
          <w:rFonts w:ascii="Book Antiqua" w:hAnsi="Book Antiqua" w:cs="Times New Roman"/>
          <w:b/>
          <w:sz w:val="24"/>
          <w:szCs w:val="24"/>
        </w:rPr>
      </w:pPr>
      <w:r w:rsidRPr="00BB680A">
        <w:rPr>
          <w:rFonts w:ascii="Book Antiqua" w:hAnsi="Book Antiqua" w:cs="Times New Roman"/>
          <w:b/>
          <w:sz w:val="24"/>
          <w:szCs w:val="24"/>
        </w:rPr>
        <w:t>STAR EXCURSION BALANCE TEST</w:t>
      </w:r>
      <w:r w:rsidR="0089259C" w:rsidRPr="00BB680A">
        <w:rPr>
          <w:rFonts w:ascii="Book Antiqua" w:hAnsi="Book Antiqua" w:cs="Times New Roman"/>
          <w:b/>
          <w:sz w:val="24"/>
          <w:szCs w:val="24"/>
        </w:rPr>
        <w:t>/ Y BALANCE TEST</w:t>
      </w:r>
    </w:p>
    <w:p w14:paraId="73A9FCA0" w14:textId="680E33AA" w:rsidR="009E47C3" w:rsidRPr="00BB680A" w:rsidRDefault="00706EBB" w:rsidP="00AA6E30">
      <w:pPr>
        <w:spacing w:after="0" w:line="360" w:lineRule="auto"/>
        <w:jc w:val="both"/>
        <w:rPr>
          <w:rFonts w:ascii="Book Antiqua" w:hAnsi="Book Antiqua" w:cs="Times New Roman"/>
          <w:sz w:val="24"/>
          <w:szCs w:val="24"/>
        </w:rPr>
      </w:pPr>
      <w:r w:rsidRPr="00BB680A">
        <w:rPr>
          <w:rFonts w:ascii="Book Antiqua" w:hAnsi="Book Antiqua" w:cs="Times New Roman"/>
          <w:sz w:val="24"/>
          <w:szCs w:val="24"/>
        </w:rPr>
        <w:t xml:space="preserve">The Star Excursion Balance Test (SEBT) </w:t>
      </w:r>
      <w:r w:rsidR="005A331D" w:rsidRPr="00BB680A">
        <w:rPr>
          <w:rFonts w:ascii="Book Antiqua" w:hAnsi="Book Antiqua" w:cs="Times New Roman"/>
          <w:sz w:val="24"/>
          <w:szCs w:val="24"/>
        </w:rPr>
        <w:t xml:space="preserve">(Figure 2) </w:t>
      </w:r>
      <w:r w:rsidRPr="00BB680A">
        <w:rPr>
          <w:rFonts w:ascii="Book Antiqua" w:hAnsi="Book Antiqua" w:cs="Times New Roman"/>
          <w:sz w:val="24"/>
          <w:szCs w:val="24"/>
        </w:rPr>
        <w:t>was first described in the literature for research purposes more than 15 years ago</w:t>
      </w:r>
      <w:r w:rsidR="00667122" w:rsidRPr="00BB680A">
        <w:rPr>
          <w:rFonts w:ascii="Book Antiqua" w:hAnsi="Book Antiqua" w:cs="Times New Roman"/>
          <w:sz w:val="24"/>
          <w:szCs w:val="24"/>
          <w:vertAlign w:val="superscript"/>
        </w:rPr>
        <w:t>[</w:t>
      </w:r>
      <w:r w:rsidR="00A57C80" w:rsidRPr="00BB680A">
        <w:rPr>
          <w:rFonts w:ascii="Book Antiqua" w:hAnsi="Book Antiqua" w:cs="Times New Roman"/>
          <w:sz w:val="24"/>
          <w:szCs w:val="24"/>
          <w:vertAlign w:val="superscript"/>
        </w:rPr>
        <w:t>38</w:t>
      </w:r>
      <w:r w:rsidR="00667122"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Pr="00BB680A">
        <w:rPr>
          <w:rFonts w:ascii="Book Antiqua" w:hAnsi="Book Antiqua" w:cs="Times New Roman"/>
          <w:sz w:val="24"/>
          <w:szCs w:val="24"/>
        </w:rPr>
        <w:t xml:space="preserve"> Since this time</w:t>
      </w:r>
      <w:r w:rsidR="008E4906" w:rsidRPr="00BB680A">
        <w:rPr>
          <w:rFonts w:ascii="Book Antiqua" w:hAnsi="Book Antiqua" w:cs="Times New Roman"/>
          <w:sz w:val="24"/>
          <w:szCs w:val="24"/>
        </w:rPr>
        <w:t xml:space="preserve"> a PubMed search show</w:t>
      </w:r>
      <w:r w:rsidR="008B0125" w:rsidRPr="00BB680A">
        <w:rPr>
          <w:rFonts w:ascii="Book Antiqua" w:hAnsi="Book Antiqua" w:cs="Times New Roman"/>
          <w:sz w:val="24"/>
          <w:szCs w:val="24"/>
        </w:rPr>
        <w:t>s that</w:t>
      </w:r>
      <w:r w:rsidRPr="00BB680A">
        <w:rPr>
          <w:rFonts w:ascii="Book Antiqua" w:hAnsi="Book Antiqua" w:cs="Times New Roman"/>
          <w:sz w:val="24"/>
          <w:szCs w:val="24"/>
        </w:rPr>
        <w:t xml:space="preserve"> approximately 150 publications</w:t>
      </w:r>
      <w:r w:rsidR="008B0125" w:rsidRPr="00BB680A">
        <w:rPr>
          <w:rFonts w:ascii="Book Antiqua" w:hAnsi="Book Antiqua" w:cs="Times New Roman"/>
          <w:sz w:val="24"/>
          <w:szCs w:val="24"/>
        </w:rPr>
        <w:t xml:space="preserve"> have utilized this tool for assessing dynamic balance across numerous populations.</w:t>
      </w:r>
      <w:r w:rsidR="0069763A" w:rsidRPr="00BB680A">
        <w:rPr>
          <w:rFonts w:ascii="Book Antiqua" w:hAnsi="Book Antiqua" w:cs="Times New Roman"/>
          <w:sz w:val="24"/>
          <w:szCs w:val="24"/>
        </w:rPr>
        <w:t xml:space="preserve"> </w:t>
      </w:r>
      <w:r w:rsidR="008B0125" w:rsidRPr="00BB680A">
        <w:rPr>
          <w:rFonts w:ascii="Book Antiqua" w:hAnsi="Book Antiqua" w:cs="Times New Roman"/>
          <w:sz w:val="24"/>
          <w:szCs w:val="24"/>
        </w:rPr>
        <w:t>The SEBT assesses dynamic single</w:t>
      </w:r>
      <w:r w:rsidR="004A6CF9" w:rsidRPr="00BB680A">
        <w:rPr>
          <w:rFonts w:ascii="Book Antiqua" w:hAnsi="Book Antiqua" w:cs="Times New Roman"/>
          <w:sz w:val="24"/>
          <w:szCs w:val="24"/>
        </w:rPr>
        <w:t xml:space="preserve"> leg</w:t>
      </w:r>
      <w:r w:rsidR="008B0125" w:rsidRPr="00BB680A">
        <w:rPr>
          <w:rFonts w:ascii="Book Antiqua" w:hAnsi="Book Antiqua" w:cs="Times New Roman"/>
          <w:sz w:val="24"/>
          <w:szCs w:val="24"/>
        </w:rPr>
        <w:t xml:space="preserve"> balance while reaching in 8 reach directions</w:t>
      </w:r>
      <w:r w:rsidR="0006110D" w:rsidRPr="00BB680A">
        <w:rPr>
          <w:rFonts w:ascii="Book Antiqua" w:hAnsi="Book Antiqua" w:cs="Times New Roman"/>
          <w:sz w:val="24"/>
          <w:szCs w:val="24"/>
        </w:rPr>
        <w:t xml:space="preserve"> based on the orientation of the stance limb</w:t>
      </w:r>
      <w:r w:rsidR="008B0125" w:rsidRPr="00BB680A">
        <w:rPr>
          <w:rFonts w:ascii="Book Antiqua" w:hAnsi="Book Antiqua" w:cs="Times New Roman"/>
          <w:sz w:val="24"/>
          <w:szCs w:val="24"/>
        </w:rPr>
        <w:t>: anterior, posterior, media</w:t>
      </w:r>
      <w:r w:rsidR="00107B58" w:rsidRPr="00BB680A">
        <w:rPr>
          <w:rFonts w:ascii="Book Antiqua" w:hAnsi="Book Antiqua" w:cs="Times New Roman"/>
          <w:sz w:val="24"/>
          <w:szCs w:val="24"/>
        </w:rPr>
        <w:t xml:space="preserve">l, lateral, anterior lateral, </w:t>
      </w:r>
      <w:r w:rsidR="008B0125" w:rsidRPr="00BB680A">
        <w:rPr>
          <w:rFonts w:ascii="Book Antiqua" w:hAnsi="Book Antiqua" w:cs="Times New Roman"/>
          <w:sz w:val="24"/>
          <w:szCs w:val="24"/>
        </w:rPr>
        <w:t>anterior</w:t>
      </w:r>
      <w:r w:rsidR="00107B58" w:rsidRPr="00BB680A">
        <w:rPr>
          <w:rFonts w:ascii="Book Antiqua" w:hAnsi="Book Antiqua" w:cs="Times New Roman"/>
          <w:sz w:val="24"/>
          <w:szCs w:val="24"/>
        </w:rPr>
        <w:t xml:space="preserve"> medial</w:t>
      </w:r>
      <w:r w:rsidR="008B0125" w:rsidRPr="00BB680A">
        <w:rPr>
          <w:rFonts w:ascii="Book Antiqua" w:hAnsi="Book Antiqua" w:cs="Times New Roman"/>
          <w:sz w:val="24"/>
          <w:szCs w:val="24"/>
        </w:rPr>
        <w:t>, posterior</w:t>
      </w:r>
      <w:r w:rsidR="00107B58" w:rsidRPr="00BB680A">
        <w:rPr>
          <w:rFonts w:ascii="Book Antiqua" w:hAnsi="Book Antiqua" w:cs="Times New Roman"/>
          <w:sz w:val="24"/>
          <w:szCs w:val="24"/>
        </w:rPr>
        <w:t xml:space="preserve"> lateral</w:t>
      </w:r>
      <w:r w:rsidR="008B0125" w:rsidRPr="00BB680A">
        <w:rPr>
          <w:rFonts w:ascii="Book Antiqua" w:hAnsi="Book Antiqua" w:cs="Times New Roman"/>
          <w:sz w:val="24"/>
          <w:szCs w:val="24"/>
        </w:rPr>
        <w:t>, and posterior</w:t>
      </w:r>
      <w:r w:rsidR="00107B58" w:rsidRPr="00BB680A">
        <w:rPr>
          <w:rFonts w:ascii="Book Antiqua" w:hAnsi="Book Antiqua" w:cs="Times New Roman"/>
          <w:sz w:val="24"/>
          <w:szCs w:val="24"/>
        </w:rPr>
        <w:t xml:space="preserve"> medial</w:t>
      </w:r>
      <w:r w:rsidR="008B0125" w:rsidRPr="00BB680A">
        <w:rPr>
          <w:rFonts w:ascii="Book Antiqua" w:hAnsi="Book Antiqua" w:cs="Times New Roman"/>
          <w:sz w:val="24"/>
          <w:szCs w:val="24"/>
        </w:rPr>
        <w:t>.</w:t>
      </w:r>
      <w:r w:rsidR="0069763A" w:rsidRPr="00BB680A">
        <w:rPr>
          <w:rFonts w:ascii="Book Antiqua" w:hAnsi="Book Antiqua" w:cs="Times New Roman"/>
          <w:sz w:val="24"/>
          <w:szCs w:val="24"/>
        </w:rPr>
        <w:t xml:space="preserve"> </w:t>
      </w:r>
      <w:r w:rsidR="00107B58" w:rsidRPr="00BB680A">
        <w:rPr>
          <w:rFonts w:ascii="Book Antiqua" w:hAnsi="Book Antiqua" w:cs="Times New Roman"/>
          <w:sz w:val="24"/>
          <w:szCs w:val="24"/>
        </w:rPr>
        <w:t>The SEBT was first suggested to be modified based on redundancy</w:t>
      </w:r>
      <w:r w:rsidR="00865698" w:rsidRPr="00BB680A">
        <w:rPr>
          <w:rFonts w:ascii="Book Antiqua" w:hAnsi="Book Antiqua" w:cs="Times New Roman"/>
          <w:sz w:val="24"/>
          <w:szCs w:val="24"/>
        </w:rPr>
        <w:t>,</w:t>
      </w:r>
      <w:r w:rsidR="00107B58" w:rsidRPr="00BB680A">
        <w:rPr>
          <w:rFonts w:ascii="Book Antiqua" w:hAnsi="Book Antiqua" w:cs="Times New Roman"/>
          <w:sz w:val="24"/>
          <w:szCs w:val="24"/>
        </w:rPr>
        <w:t xml:space="preserve"> </w:t>
      </w:r>
      <w:r w:rsidR="00865698" w:rsidRPr="00BB680A">
        <w:rPr>
          <w:rFonts w:ascii="Book Antiqua" w:hAnsi="Book Antiqua" w:cs="Times New Roman"/>
          <w:sz w:val="24"/>
          <w:szCs w:val="24"/>
        </w:rPr>
        <w:t>as a result of large amount of shared variance, across the 8 reaching directions; this was</w:t>
      </w:r>
      <w:r w:rsidR="00107B58" w:rsidRPr="00BB680A">
        <w:rPr>
          <w:rFonts w:ascii="Book Antiqua" w:hAnsi="Book Antiqua" w:cs="Times New Roman"/>
          <w:sz w:val="24"/>
          <w:szCs w:val="24"/>
        </w:rPr>
        <w:t xml:space="preserve"> </w:t>
      </w:r>
      <w:r w:rsidR="00107B58" w:rsidRPr="00BB680A">
        <w:rPr>
          <w:rFonts w:ascii="Book Antiqua" w:hAnsi="Book Antiqua" w:cs="Times New Roman"/>
          <w:sz w:val="24"/>
          <w:szCs w:val="24"/>
        </w:rPr>
        <w:lastRenderedPageBreak/>
        <w:t>identified through a factor analysis of SEBT performance in participants with chronic ankle instability</w:t>
      </w:r>
      <w:r w:rsidR="00667122" w:rsidRPr="00BB680A">
        <w:rPr>
          <w:rFonts w:ascii="Book Antiqua" w:hAnsi="Book Antiqua" w:cs="Times New Roman"/>
          <w:sz w:val="24"/>
          <w:szCs w:val="24"/>
          <w:vertAlign w:val="superscript"/>
        </w:rPr>
        <w:t>[</w:t>
      </w:r>
      <w:r w:rsidR="00107B58" w:rsidRPr="00BB680A">
        <w:rPr>
          <w:rFonts w:ascii="Book Antiqua" w:hAnsi="Book Antiqua" w:cs="Times New Roman"/>
          <w:sz w:val="24"/>
          <w:szCs w:val="24"/>
        </w:rPr>
        <w:fldChar w:fldCharType="begin"/>
      </w:r>
      <w:r w:rsidR="00BA25F1" w:rsidRPr="00BB680A">
        <w:rPr>
          <w:rFonts w:ascii="Book Antiqua" w:hAnsi="Book Antiqua" w:cs="Times New Roman"/>
          <w:sz w:val="24"/>
          <w:szCs w:val="24"/>
        </w:rPr>
        <w:instrText xml:space="preserve"> ADDIN ZOTERO_ITEM CSL_CITATION {"citationID":"1qp0thdde1","properties":{"formattedCitation":"{\\rtf \\super 38\\nosupersub{}}","plainCitation":"38"},"citationItems":[{"id":420,"uris":["http://zotero.org/users/1305987/items/35WXISA5"],"uri":["http://zotero.org/users/1305987/items/35WXISA5"],"itemData":{"id":420,"type":"article-journal","title":"Simplifying the star excursion balance test: analyses of subjects with and without chronic ankle instability","container-title":"The Journal of orthopaedic and sports physical therapy","page":"131-137","volume":"36","issue":"3","source":"NCBI PubMed","abstract":"STUDY DESIGN: Case control study.\nOBJECTIVES: The objectives of this study are: (1) to perform factor analyses on data from the 8 components of the star excursion balance test (SEBT) in subjects with and without chronic ankle instability (CAI) in an effort to reduce the number of components of the SEBT, (2) to assess the relationships between performance of the different reach directions using correlation analyses, and (3) to determine which components of the SEBT are most affected by CAI.\nBACKGROUND: The SEBT is a series of 8 lower-extremity-reaching tasks purported to be useful in identifying lower extremity functional deficits.\nMETHODS AND MEASURES: Forty-eight young adults with unilateral CAI (22 males, 26 females; mean +/- SD age, 20.9 +/- 3.2 years; mean +/- SD height, 173.6 +/- 11.1 cm; mean +/- SD mass, 80.1 +/- 22.1 kg) and 39 controls (23 males, 16 females; mean +/- SD age, 20.7 +/- 2.4 years; mean +/- SD height, 174.1 +/- 12.9 cm; mean +/- SD mass, 75.1 +/- 18.6 kg) performed 3 trials of the 8 tasks with each of their limbs. Separate exploratory factor analyses were performed on data for involved limbs of the CAI group, uninvolved limbs of the CAI and control groups, and both limbs of the CAI and control groups. Pearson product moment correlations were calculated to identify the relationships between the different reach directions. A series of eight 2 x 2 analyses of variance were calculated to determine the influence of group (CAI, control) and side (involved, uninvolved) on performance of the 8 tasks.\nRESULTS: For all 3 factor analyses, only 1 factor in each analysis produced an eigenvalue greater than 1 and the posteromedial reach score was the most strongly correlated task with the computed factor (alpha &gt; .90), although all 8 tasks produced alpha scores greater than .67. Bivariate correlations between specific reach directions ranged from .40 to .91. Subjects with CAI reached significantly less on the anteromedial, medial, and posteromedial directions when balancing on their involved limbs compared to their uninvolved limbs and the side-matched limbs of controls.\nCONCLUSIONS: The posteromedial component of the SEBT is highly representative of the performance of all 8 components of the test in limbs with and without CAI. There is considerable redundancy in the 8 tasks. The anteromedial, medial, and posteromedial reach tasks may be used clinically to test for functional deficits related to CAI in lieu of testing all 8 tasks. There is a need for a hypothesis-driven study to confirm the results of this exploratory study.","DOI":"10.2519/jospt.2006.36.3.131","ISSN":"0190-6011","note":"PMID: 16596889","shortTitle":"Simplifying the star excursion balance test","journalAbbreviation":"J Orthop Sports Phys Ther","language":"eng","author":[{"family":"Hertel","given":"Jay"},{"family":"Braham","given":"Rebecca A"},{"family":"Hale","given":"Sheri A"},{"family":"Olmsted-Kramer","given":"Lauren C"}],"issued":{"date-parts":[["2006",3]]},"PMID":"16596889"}}],"schema":"https://github.com/citation-style-language/schema/raw/master/csl-citation.json"} </w:instrText>
      </w:r>
      <w:r w:rsidR="00107B58"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3</w:t>
      </w:r>
      <w:r w:rsidR="00A57C80" w:rsidRPr="00BB680A">
        <w:rPr>
          <w:rFonts w:ascii="Book Antiqua" w:hAnsi="Book Antiqua" w:cs="Times New Roman"/>
          <w:sz w:val="24"/>
          <w:szCs w:val="24"/>
          <w:vertAlign w:val="superscript"/>
        </w:rPr>
        <w:t>9</w:t>
      </w:r>
      <w:r w:rsidR="00107B58" w:rsidRPr="00BB680A">
        <w:rPr>
          <w:rFonts w:ascii="Book Antiqua" w:hAnsi="Book Antiqua" w:cs="Times New Roman"/>
          <w:sz w:val="24"/>
          <w:szCs w:val="24"/>
        </w:rPr>
        <w:fldChar w:fldCharType="end"/>
      </w:r>
      <w:r w:rsidR="00667122"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0069763A" w:rsidRPr="00BB680A">
        <w:rPr>
          <w:rFonts w:ascii="Book Antiqua" w:hAnsi="Book Antiqua" w:cs="Times New Roman"/>
          <w:sz w:val="24"/>
          <w:szCs w:val="24"/>
        </w:rPr>
        <w:t xml:space="preserve"> </w:t>
      </w:r>
      <w:r w:rsidR="009E47C3" w:rsidRPr="00BB680A">
        <w:rPr>
          <w:rFonts w:ascii="Book Antiqua" w:hAnsi="Book Antiqua" w:cs="Times New Roman"/>
          <w:sz w:val="24"/>
          <w:szCs w:val="24"/>
        </w:rPr>
        <w:t xml:space="preserve">This led to the suggestion of three reach directions, anterior, posterior medial, and </w:t>
      </w:r>
      <w:r w:rsidR="00D87AF7" w:rsidRPr="00BB680A">
        <w:rPr>
          <w:rFonts w:ascii="Book Antiqua" w:hAnsi="Book Antiqua" w:cs="Times New Roman"/>
          <w:sz w:val="24"/>
          <w:szCs w:val="24"/>
        </w:rPr>
        <w:t xml:space="preserve">posterior </w:t>
      </w:r>
      <w:r w:rsidR="009E47C3" w:rsidRPr="00BB680A">
        <w:rPr>
          <w:rFonts w:ascii="Book Antiqua" w:hAnsi="Book Antiqua" w:cs="Times New Roman"/>
          <w:sz w:val="24"/>
          <w:szCs w:val="24"/>
        </w:rPr>
        <w:t>lateral rather than needing to perform all eight from the original SEBT</w:t>
      </w:r>
      <w:r w:rsidR="00667122" w:rsidRPr="00BB680A">
        <w:rPr>
          <w:rFonts w:ascii="Book Antiqua" w:hAnsi="Book Antiqua" w:cs="Times New Roman"/>
          <w:sz w:val="24"/>
          <w:szCs w:val="24"/>
          <w:vertAlign w:val="superscript"/>
        </w:rPr>
        <w:t>[</w:t>
      </w:r>
      <w:r w:rsidR="00A57C80" w:rsidRPr="00BB680A">
        <w:rPr>
          <w:rFonts w:ascii="Book Antiqua" w:hAnsi="Book Antiqua" w:cs="Times New Roman"/>
          <w:sz w:val="24"/>
          <w:szCs w:val="24"/>
          <w:vertAlign w:val="superscript"/>
        </w:rPr>
        <w:t>40</w:t>
      </w:r>
      <w:r w:rsidR="00667122"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p>
    <w:p w14:paraId="5B4D8D4B" w14:textId="3BB6C6D8" w:rsidR="00D03E1E" w:rsidRPr="00BB680A" w:rsidRDefault="009E47C3" w:rsidP="00AA6E30">
      <w:pPr>
        <w:spacing w:after="0" w:line="360" w:lineRule="auto"/>
        <w:jc w:val="both"/>
        <w:rPr>
          <w:rFonts w:ascii="Book Antiqua" w:hAnsi="Book Antiqua" w:cs="Times New Roman"/>
          <w:sz w:val="24"/>
          <w:szCs w:val="24"/>
        </w:rPr>
      </w:pPr>
      <w:r w:rsidRPr="00BB680A">
        <w:rPr>
          <w:rFonts w:ascii="Book Antiqua" w:hAnsi="Book Antiqua" w:cs="Times New Roman"/>
          <w:sz w:val="24"/>
          <w:szCs w:val="24"/>
        </w:rPr>
        <w:tab/>
        <w:t>The SEBT is performed</w:t>
      </w:r>
      <w:r w:rsidR="00865698" w:rsidRPr="00BB680A">
        <w:rPr>
          <w:rFonts w:ascii="Book Antiqua" w:hAnsi="Book Antiqua" w:cs="Times New Roman"/>
          <w:sz w:val="24"/>
          <w:szCs w:val="24"/>
        </w:rPr>
        <w:t xml:space="preserve"> </w:t>
      </w:r>
      <w:r w:rsidRPr="00BB680A">
        <w:rPr>
          <w:rFonts w:ascii="Book Antiqua" w:hAnsi="Book Antiqua" w:cs="Times New Roman"/>
          <w:sz w:val="24"/>
          <w:szCs w:val="24"/>
        </w:rPr>
        <w:t>by placing strips of tape o</w:t>
      </w:r>
      <w:r w:rsidR="00D87AF7" w:rsidRPr="00BB680A">
        <w:rPr>
          <w:rFonts w:ascii="Book Antiqua" w:hAnsi="Book Antiqua" w:cs="Times New Roman"/>
          <w:sz w:val="24"/>
          <w:szCs w:val="24"/>
        </w:rPr>
        <w:t>n the floor in a grid format while</w:t>
      </w:r>
      <w:r w:rsidRPr="00BB680A">
        <w:rPr>
          <w:rFonts w:ascii="Book Antiqua" w:hAnsi="Book Antiqua" w:cs="Times New Roman"/>
          <w:sz w:val="24"/>
          <w:szCs w:val="24"/>
        </w:rPr>
        <w:t xml:space="preserve"> the participant st</w:t>
      </w:r>
      <w:r w:rsidR="00D87AF7" w:rsidRPr="00BB680A">
        <w:rPr>
          <w:rFonts w:ascii="Book Antiqua" w:hAnsi="Book Antiqua" w:cs="Times New Roman"/>
          <w:sz w:val="24"/>
          <w:szCs w:val="24"/>
        </w:rPr>
        <w:t xml:space="preserve">ands in the middle of the grid and reaches as far as possible in one reach direction touching down lightly so the researcher can mark and subsequently measure </w:t>
      </w:r>
      <w:r w:rsidR="00EC7F6D" w:rsidRPr="00BB680A">
        <w:rPr>
          <w:rFonts w:ascii="Book Antiqua" w:hAnsi="Book Antiqua" w:cs="Times New Roman"/>
          <w:sz w:val="24"/>
          <w:szCs w:val="24"/>
        </w:rPr>
        <w:t>the reach distance.</w:t>
      </w:r>
      <w:r w:rsidR="0069763A" w:rsidRPr="00BB680A">
        <w:rPr>
          <w:rFonts w:ascii="Book Antiqua" w:hAnsi="Book Antiqua" w:cs="Times New Roman"/>
          <w:sz w:val="24"/>
          <w:szCs w:val="24"/>
        </w:rPr>
        <w:t xml:space="preserve"> </w:t>
      </w:r>
      <w:r w:rsidR="00EC7F6D" w:rsidRPr="00BB680A">
        <w:rPr>
          <w:rFonts w:ascii="Book Antiqua" w:hAnsi="Book Antiqua" w:cs="Times New Roman"/>
          <w:sz w:val="24"/>
          <w:szCs w:val="24"/>
        </w:rPr>
        <w:t>Trials are considered successful when there is no</w:t>
      </w:r>
      <w:r w:rsidR="00D87AF7" w:rsidRPr="00BB680A">
        <w:rPr>
          <w:rFonts w:ascii="Book Antiqua" w:hAnsi="Book Antiqua" w:cs="Times New Roman"/>
          <w:sz w:val="24"/>
          <w:szCs w:val="24"/>
        </w:rPr>
        <w:t xml:space="preserve"> movement in the stance limb during performance of the SEBT</w:t>
      </w:r>
      <w:r w:rsidR="00EC7F6D" w:rsidRPr="00BB680A">
        <w:rPr>
          <w:rFonts w:ascii="Book Antiqua" w:hAnsi="Book Antiqua" w:cs="Times New Roman"/>
          <w:sz w:val="24"/>
          <w:szCs w:val="24"/>
        </w:rPr>
        <w:t>, controlled motion while maintaining balance, and returning of the reaching limb back to the starting point</w:t>
      </w:r>
      <w:r w:rsidR="00667122" w:rsidRPr="00BB680A">
        <w:rPr>
          <w:rFonts w:ascii="Book Antiqua" w:hAnsi="Book Antiqua" w:cs="Times New Roman"/>
          <w:sz w:val="24"/>
          <w:szCs w:val="24"/>
          <w:vertAlign w:val="superscript"/>
        </w:rPr>
        <w:t>[</w:t>
      </w:r>
      <w:r w:rsidR="00EC7F6D" w:rsidRPr="00BB680A">
        <w:rPr>
          <w:rFonts w:ascii="Book Antiqua" w:hAnsi="Book Antiqua" w:cs="Times New Roman"/>
          <w:sz w:val="24"/>
          <w:szCs w:val="24"/>
        </w:rPr>
        <w:fldChar w:fldCharType="begin"/>
      </w:r>
      <w:r w:rsidR="00BA25F1" w:rsidRPr="00BB680A">
        <w:rPr>
          <w:rFonts w:ascii="Book Antiqua" w:hAnsi="Book Antiqua" w:cs="Times New Roman"/>
          <w:sz w:val="24"/>
          <w:szCs w:val="24"/>
        </w:rPr>
        <w:instrText xml:space="preserve"> ADDIN ZOTERO_ITEM CSL_CITATION {"citationID":"1shd583h3u","properties":{"formattedCitation":"{\\rtf \\super 38\\nosupersub{}}","plainCitation":"38"},"citationItems":[{"id":420,"uris":["http://zotero.org/users/1305987/items/35WXISA5"],"uri":["http://zotero.org/users/1305987/items/35WXISA5"],"itemData":{"id":420,"type":"article-journal","title":"Simplifying the star excursion balance test: analyses of subjects with and without chronic ankle instability","container-title":"The Journal of orthopaedic and sports physical therapy","page":"131-137","volume":"36","issue":"3","source":"NCBI PubMed","abstract":"STUDY DESIGN: Case control study.\nOBJECTIVES: The objectives of this study are: (1) to perform factor analyses on data from the 8 components of the star excursion balance test (SEBT) in subjects with and without chronic ankle instability (CAI) in an effort to reduce the number of components of the SEBT, (2) to assess the relationships between performance of the different reach directions using correlation analyses, and (3) to determine which components of the SEBT are most affected by CAI.\nBACKGROUND: The SEBT is a series of 8 lower-extremity-reaching tasks purported to be useful in identifying lower extremity functional deficits.\nMETHODS AND MEASURES: Forty-eight young adults with unilateral CAI (22 males, 26 females; mean +/- SD age, 20.9 +/- 3.2 years; mean +/- SD height, 173.6 +/- 11.1 cm; mean +/- SD mass, 80.1 +/- 22.1 kg) and 39 controls (23 males, 16 females; mean +/- SD age, 20.7 +/- 2.4 years; mean +/- SD height, 174.1 +/- 12.9 cm; mean +/- SD mass, 75.1 +/- 18.6 kg) performed 3 trials of the 8 tasks with each of their limbs. Separate exploratory factor analyses were performed on data for involved limbs of the CAI group, uninvolved limbs of the CAI and control groups, and both limbs of the CAI and control groups. Pearson product moment correlations were calculated to identify the relationships between the different reach directions. A series of eight 2 x 2 analyses of variance were calculated to determine the influence of group (CAI, control) and side (involved, uninvolved) on performance of the 8 tasks.\nRESULTS: For all 3 factor analyses, only 1 factor in each analysis produced an eigenvalue greater than 1 and the posteromedial reach score was the most strongly correlated task with the computed factor (alpha &gt; .90), although all 8 tasks produced alpha scores greater than .67. Bivariate correlations between specific reach directions ranged from .40 to .91. Subjects with CAI reached significantly less on the anteromedial, medial, and posteromedial directions when balancing on their involved limbs compared to their uninvolved limbs and the side-matched limbs of controls.\nCONCLUSIONS: The posteromedial component of the SEBT is highly representative of the performance of all 8 components of the test in limbs with and without CAI. There is considerable redundancy in the 8 tasks. The anteromedial, medial, and posteromedial reach tasks may be used clinically to test for functional deficits related to CAI in lieu of testing all 8 tasks. There is a need for a hypothesis-driven study to confirm the results of this exploratory study.","DOI":"10.2519/jospt.2006.36.3.131","ISSN":"0190-6011","note":"PMID: 16596889","shortTitle":"Simplifying the star excursion balance test","journalAbbreviation":"J Orthop Sports Phys Ther","language":"eng","author":[{"family":"Hertel","given":"Jay"},{"family":"Braham","given":"Rebecca A"},{"family":"Hale","given":"Sheri A"},{"family":"Olmsted-Kramer","given":"Lauren C"}],"issued":{"date-parts":[["2006",3]]},"PMID":"16596889"}}],"schema":"https://github.com/citation-style-language/schema/raw/master/csl-citation.json"} </w:instrText>
      </w:r>
      <w:r w:rsidR="00EC7F6D"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3</w:t>
      </w:r>
      <w:r w:rsidR="00A57C80" w:rsidRPr="00BB680A">
        <w:rPr>
          <w:rFonts w:ascii="Book Antiqua" w:hAnsi="Book Antiqua" w:cs="Times New Roman"/>
          <w:sz w:val="24"/>
          <w:szCs w:val="24"/>
          <w:vertAlign w:val="superscript"/>
        </w:rPr>
        <w:t>9</w:t>
      </w:r>
      <w:r w:rsidR="00EC7F6D" w:rsidRPr="00BB680A">
        <w:rPr>
          <w:rFonts w:ascii="Book Antiqua" w:hAnsi="Book Antiqua" w:cs="Times New Roman"/>
          <w:sz w:val="24"/>
          <w:szCs w:val="24"/>
        </w:rPr>
        <w:fldChar w:fldCharType="end"/>
      </w:r>
      <w:r w:rsidR="00667122"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00EC7F6D" w:rsidRPr="00BB680A">
        <w:rPr>
          <w:rFonts w:ascii="Book Antiqua" w:hAnsi="Book Antiqua" w:cs="Times New Roman"/>
          <w:sz w:val="24"/>
          <w:szCs w:val="24"/>
        </w:rPr>
        <w:t xml:space="preserve"> </w:t>
      </w:r>
      <w:r w:rsidR="00696787" w:rsidRPr="00BB680A">
        <w:rPr>
          <w:rFonts w:ascii="Book Antiqua" w:hAnsi="Book Antiqua" w:cs="Times New Roman"/>
          <w:sz w:val="24"/>
          <w:szCs w:val="24"/>
        </w:rPr>
        <w:t>The Y Balance Test (YBT)</w:t>
      </w:r>
      <w:r w:rsidR="005A331D" w:rsidRPr="00BB680A">
        <w:rPr>
          <w:rFonts w:ascii="Book Antiqua" w:hAnsi="Book Antiqua" w:cs="Times New Roman"/>
          <w:sz w:val="24"/>
          <w:szCs w:val="24"/>
        </w:rPr>
        <w:t xml:space="preserve"> (Figure 3)</w:t>
      </w:r>
      <w:r w:rsidR="00696787" w:rsidRPr="00BB680A">
        <w:rPr>
          <w:rFonts w:ascii="Book Antiqua" w:hAnsi="Book Antiqua" w:cs="Times New Roman"/>
          <w:sz w:val="24"/>
          <w:szCs w:val="24"/>
        </w:rPr>
        <w:t>, an instrumented</w:t>
      </w:r>
      <w:r w:rsidR="000A1283" w:rsidRPr="00BB680A">
        <w:rPr>
          <w:rFonts w:ascii="Book Antiqua" w:hAnsi="Book Antiqua" w:cs="Times New Roman"/>
          <w:sz w:val="24"/>
          <w:szCs w:val="24"/>
        </w:rPr>
        <w:t>, proprietary</w:t>
      </w:r>
      <w:r w:rsidR="00696787" w:rsidRPr="00BB680A">
        <w:rPr>
          <w:rFonts w:ascii="Book Antiqua" w:hAnsi="Book Antiqua" w:cs="Times New Roman"/>
          <w:sz w:val="24"/>
          <w:szCs w:val="24"/>
        </w:rPr>
        <w:t xml:space="preserve"> version of the modifi</w:t>
      </w:r>
      <w:r w:rsidR="00706EBB" w:rsidRPr="00BB680A">
        <w:rPr>
          <w:rFonts w:ascii="Book Antiqua" w:hAnsi="Book Antiqua" w:cs="Times New Roman"/>
          <w:sz w:val="24"/>
          <w:szCs w:val="24"/>
        </w:rPr>
        <w:t xml:space="preserve">ed </w:t>
      </w:r>
      <w:r w:rsidR="009467D3" w:rsidRPr="00BB680A">
        <w:rPr>
          <w:rFonts w:ascii="Book Antiqua" w:hAnsi="Book Antiqua" w:cs="Times New Roman"/>
          <w:sz w:val="24"/>
          <w:szCs w:val="24"/>
        </w:rPr>
        <w:t xml:space="preserve">three reach </w:t>
      </w:r>
      <w:r w:rsidR="00706EBB" w:rsidRPr="00BB680A">
        <w:rPr>
          <w:rFonts w:ascii="Book Antiqua" w:hAnsi="Book Antiqua" w:cs="Times New Roman"/>
          <w:sz w:val="24"/>
          <w:szCs w:val="24"/>
        </w:rPr>
        <w:t>SEBT</w:t>
      </w:r>
      <w:r w:rsidR="00696787" w:rsidRPr="00BB680A">
        <w:rPr>
          <w:rFonts w:ascii="Book Antiqua" w:hAnsi="Book Antiqua" w:cs="Times New Roman"/>
          <w:sz w:val="24"/>
          <w:szCs w:val="24"/>
        </w:rPr>
        <w:t>, first appeared in the literature in 2009 with the intent of improving test repeatability</w:t>
      </w:r>
      <w:r w:rsidR="00667122" w:rsidRPr="00BB680A">
        <w:rPr>
          <w:rFonts w:ascii="Book Antiqua" w:hAnsi="Book Antiqua" w:cs="Times New Roman"/>
          <w:sz w:val="24"/>
          <w:szCs w:val="24"/>
          <w:vertAlign w:val="superscript"/>
        </w:rPr>
        <w:t>[</w:t>
      </w:r>
      <w:r w:rsidR="00696787" w:rsidRPr="00BB680A">
        <w:rPr>
          <w:rFonts w:ascii="Book Antiqua" w:hAnsi="Book Antiqua" w:cs="Times New Roman"/>
          <w:sz w:val="24"/>
          <w:szCs w:val="24"/>
        </w:rPr>
        <w:fldChar w:fldCharType="begin"/>
      </w:r>
      <w:r w:rsidR="00BA25F1" w:rsidRPr="00BB680A">
        <w:rPr>
          <w:rFonts w:ascii="Book Antiqua" w:hAnsi="Book Antiqua" w:cs="Times New Roman"/>
          <w:sz w:val="24"/>
          <w:szCs w:val="24"/>
        </w:rPr>
        <w:instrText xml:space="preserve"> ADDIN ZOTERO_ITEM CSL_CITATION {"citationID":"j9il4ep7o","properties":{"formattedCitation":"{\\rtf \\super 40\\nosupersub{}}","plainCitation":"40"},"citationItems":[{"id":39,"uris":["http://zotero.org/users/1305987/items/7TDI8BN3"],"uri":["http://zotero.org/users/1305987/items/7TDI8BN3"],"itemData":{"id":39,"type":"article-journal","title":"The reliability of an instrumented device for measuring components of the star excursion balance test","container-title":"North American journal of sports physical therapy: NAJSPT","page":"92-99","volume":"4","issue":"2","source":"NCBI PubMed","abstract":"BACKGROUND\n\nThe Star Excursion Balance Test (SEBT) is a dynamic test that requires strength, flexibility, and proprioception and has been used to assess physical performance, identify chronic ankle instability, and identify athletes at greater risk for lower extremity injury. In order to improve the repeatability in measuring components of the SEBT, the Y Balance Test™ has been developed.\n\n\nOBJECTIVE\n\nThe purpose of this paper is to report the development and reliability of the Y Balance Test™.\n\n\nMETHODS\n\nSingle limb stance excursion distances were measured using the Y Balance Test™ on a sample of 15 male collegiate soccer players. Intraclass Correlation Coefficients (ICC) were used to determine the reliability of the test.\n\n\nRESULTS\n\nThe ICC for intrarater reliability ranged from 0.85 to 0.91 and for interrater reliability ranged from 0.99 to 1.00. Composite reach score reliability was 0.91 for intrarater and 0.99 for interrater reliability.\n\n\nDISCUSSION\n\nThis study demonstrated that the Y Balance Test™ has good to excellent intrarater and interrater reliability. The device and protocol attempted to address the common sources of error and method variation in the SEBT including whether touch down is allowed with the reach foot, where the stance foot is aligned, movement allowed of the stance foot, instantaneous measurement of furthest reach distance, standard reach height from the ground, standard testing order, and well defined pass/fail criteria.\n\n\nCONCLUSION\n\nThe Y Balance Test™ is a reliable test for measuring single limb stance excursion distances while performing dynamic balance testing in collegiate soccer players.","ISSN":"1558-6170","note":"PMID: 21509114","journalAbbreviation":"N Am J Sports Phys Ther","author":[{"family":"Plisky","given":"Phillip J"},{"family":"Gorman","given":"Paul P"},{"family":"Butler","given":"Robert J"},{"family":"Kiesel","given":"Kyle B"},{"family":"Underwood","given":"Frank B"},{"family":"Elkins","given":"Bryant"}],"issued":{"date-parts":[["2009",5]]},"PMID":"21509114"}}],"schema":"https://github.com/citation-style-language/schema/raw/master/csl-citation.json"} </w:instrText>
      </w:r>
      <w:r w:rsidR="00696787"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4</w:t>
      </w:r>
      <w:r w:rsidR="00A57C80" w:rsidRPr="00BB680A">
        <w:rPr>
          <w:rFonts w:ascii="Book Antiqua" w:hAnsi="Book Antiqua" w:cs="Times New Roman"/>
          <w:sz w:val="24"/>
          <w:szCs w:val="24"/>
          <w:vertAlign w:val="superscript"/>
        </w:rPr>
        <w:t>1</w:t>
      </w:r>
      <w:r w:rsidR="00696787" w:rsidRPr="00BB680A">
        <w:rPr>
          <w:rFonts w:ascii="Book Antiqua" w:hAnsi="Book Antiqua" w:cs="Times New Roman"/>
          <w:sz w:val="24"/>
          <w:szCs w:val="24"/>
        </w:rPr>
        <w:fldChar w:fldCharType="end"/>
      </w:r>
      <w:r w:rsidR="00667122"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00696787" w:rsidRPr="00BB680A">
        <w:rPr>
          <w:rFonts w:ascii="Book Antiqua" w:hAnsi="Book Antiqua" w:cs="Times New Roman"/>
          <w:sz w:val="24"/>
          <w:szCs w:val="24"/>
        </w:rPr>
        <w:t xml:space="preserve"> </w:t>
      </w:r>
      <w:r w:rsidR="00D03E1E" w:rsidRPr="00BB680A">
        <w:rPr>
          <w:rFonts w:ascii="Book Antiqua" w:hAnsi="Book Antiqua" w:cs="Times New Roman"/>
          <w:sz w:val="24"/>
          <w:szCs w:val="24"/>
        </w:rPr>
        <w:t>This device is made of PVC piping and has a center platform the participant stands on while reaching with the contralateral limb and lightly pushing a reach indicator as far as possible along a PVC piping tube.</w:t>
      </w:r>
      <w:r w:rsidR="007C0378" w:rsidRPr="00BB680A">
        <w:rPr>
          <w:rFonts w:ascii="Book Antiqua" w:hAnsi="Book Antiqua" w:cs="Times New Roman"/>
          <w:sz w:val="24"/>
          <w:szCs w:val="24"/>
        </w:rPr>
        <w:t xml:space="preserve"> Scoring for both the modified SEBT and YBT involve determining the farthest reach in each of the three reach directions (anterior, posteromedial, and posterolateral) and creating a normalized composite reach score</w:t>
      </w:r>
      <w:r w:rsidR="000D6EAF" w:rsidRPr="00BB680A">
        <w:rPr>
          <w:rFonts w:ascii="Book Antiqua" w:hAnsi="Book Antiqua" w:cs="Times New Roman"/>
          <w:sz w:val="24"/>
          <w:szCs w:val="24"/>
        </w:rPr>
        <w:t xml:space="preserve"> (CS)</w:t>
      </w:r>
      <w:r w:rsidR="007C0378" w:rsidRPr="00BB680A">
        <w:rPr>
          <w:rFonts w:ascii="Book Antiqua" w:hAnsi="Book Antiqua" w:cs="Times New Roman"/>
          <w:sz w:val="24"/>
          <w:szCs w:val="24"/>
        </w:rPr>
        <w:t>, a normalized single direction reach, and/or a single reach direction asymmetry measurement.</w:t>
      </w:r>
      <w:r w:rsidR="0069763A" w:rsidRPr="00BB680A">
        <w:rPr>
          <w:rFonts w:ascii="Book Antiqua" w:hAnsi="Book Antiqua" w:cs="Times New Roman"/>
          <w:sz w:val="24"/>
          <w:szCs w:val="24"/>
        </w:rPr>
        <w:t xml:space="preserve"> </w:t>
      </w:r>
      <w:r w:rsidR="007C0378" w:rsidRPr="00BB680A">
        <w:rPr>
          <w:rFonts w:ascii="Book Antiqua" w:hAnsi="Book Antiqua" w:cs="Times New Roman"/>
          <w:sz w:val="24"/>
          <w:szCs w:val="24"/>
        </w:rPr>
        <w:t>The normalized</w:t>
      </w:r>
      <w:r w:rsidR="006058FC" w:rsidRPr="00BB680A">
        <w:rPr>
          <w:rFonts w:ascii="Book Antiqua" w:hAnsi="Book Antiqua" w:cs="Times New Roman"/>
          <w:sz w:val="24"/>
          <w:szCs w:val="24"/>
        </w:rPr>
        <w:t xml:space="preserve"> (by participant’s leg length)</w:t>
      </w:r>
      <w:r w:rsidR="007C0378" w:rsidRPr="00BB680A">
        <w:rPr>
          <w:rFonts w:ascii="Book Antiqua" w:hAnsi="Book Antiqua" w:cs="Times New Roman"/>
          <w:sz w:val="24"/>
          <w:szCs w:val="24"/>
        </w:rPr>
        <w:t xml:space="preserve"> reach distance has been recommended for comparison because performance differences</w:t>
      </w:r>
      <w:r w:rsidR="006058FC" w:rsidRPr="00BB680A">
        <w:rPr>
          <w:rFonts w:ascii="Book Antiqua" w:hAnsi="Book Antiqua" w:cs="Times New Roman"/>
          <w:sz w:val="24"/>
          <w:szCs w:val="24"/>
        </w:rPr>
        <w:t xml:space="preserve"> may be a result </w:t>
      </w:r>
      <w:r w:rsidR="007C0378" w:rsidRPr="00BB680A">
        <w:rPr>
          <w:rFonts w:ascii="Book Antiqua" w:hAnsi="Book Antiqua" w:cs="Times New Roman"/>
          <w:sz w:val="24"/>
          <w:szCs w:val="24"/>
        </w:rPr>
        <w:t>of anthropometric characteristics</w:t>
      </w:r>
      <w:r w:rsidR="00667122" w:rsidRPr="00BB680A">
        <w:rPr>
          <w:rFonts w:ascii="Book Antiqua" w:hAnsi="Book Antiqua" w:cs="Times New Roman"/>
          <w:sz w:val="24"/>
          <w:szCs w:val="24"/>
          <w:vertAlign w:val="superscript"/>
        </w:rPr>
        <w:t>[</w:t>
      </w:r>
      <w:r w:rsidR="007C0378" w:rsidRPr="00BB680A">
        <w:rPr>
          <w:rFonts w:ascii="Book Antiqua" w:hAnsi="Book Antiqua" w:cs="Times New Roman"/>
          <w:sz w:val="24"/>
          <w:szCs w:val="24"/>
        </w:rPr>
        <w:fldChar w:fldCharType="begin"/>
      </w:r>
      <w:r w:rsidR="007C0378" w:rsidRPr="00BB680A">
        <w:rPr>
          <w:rFonts w:ascii="Book Antiqua" w:hAnsi="Book Antiqua" w:cs="Times New Roman"/>
          <w:sz w:val="24"/>
          <w:szCs w:val="24"/>
        </w:rPr>
        <w:instrText xml:space="preserve"> ADDIN ZOTERO_ITEM CSL_CITATION {"citationID":"1nkqr8e1ho","properties":{"formattedCitation":"{\\rtf \\super 41\\nosupersub{}}","plainCitation":"41"},"citationItems":[{"id":85,"uris":["http://zotero.org/users/1305987/items/24DBENPU"],"uri":["http://zotero.org/users/1305987/items/24DBENPU"],"itemData":{"id":85,"type":"article-journal","title":"Considerations for Normalizing Measures of the Star Excursion Balance Test","container-title":"Measurement in Physical Education and Exercise Science","page":"89-100","volume":"7","issue":"2","source":"Taylor and Francis+NEJM","abstract":"This study was designed to examine the role of foot type, height, leg length, and range of motion (ROM) measurements on excursion distances while performing the Star Excursion Balance Test (SEBT), a test of dynamic postural control. Participants (n = 30) performed 3 trials of the SEBT in each of the 8 directions while balancing on the right and left legs. No statistically significant relations were found between foot type or ROM measurements and excursion distances with the SEBT. Significant correlations were revealed between height and excursion distance and leg length and excursion distance with leg length having the stronger correlation. Using raw excursion measures, males were found to have significantly greater excursion distances than females; however, after normalizing excursion distances to leg length, there were no significant differences related to gender. In conclusion, when using the SEBT for experimental or clinical purposes, participants' excursion distances should be normalized to leg length to allow for a more accurate comparison of performance among participants.","DOI":"10.1207/S15327841MPEE0702_3","ISSN":"1091-367X","author":[{"family":"Gribble","given":"Phillip A."},{"family":"Hertel","given":"Jay"}],"issued":{"date-parts":[["2003"]]},"accessed":{"date-parts":[["2013",3,1]]}}}],"schema":"https://github.com/citation-style-language/schema/raw/master/csl-citation.json"} </w:instrText>
      </w:r>
      <w:r w:rsidR="007C0378"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4</w:t>
      </w:r>
      <w:r w:rsidR="00A57C80" w:rsidRPr="00BB680A">
        <w:rPr>
          <w:rFonts w:ascii="Book Antiqua" w:hAnsi="Book Antiqua" w:cs="Times New Roman"/>
          <w:sz w:val="24"/>
          <w:szCs w:val="24"/>
          <w:vertAlign w:val="superscript"/>
        </w:rPr>
        <w:t>2</w:t>
      </w:r>
      <w:r w:rsidR="007C0378" w:rsidRPr="00BB680A">
        <w:rPr>
          <w:rFonts w:ascii="Book Antiqua" w:hAnsi="Book Antiqua" w:cs="Times New Roman"/>
          <w:sz w:val="24"/>
          <w:szCs w:val="24"/>
        </w:rPr>
        <w:fldChar w:fldCharType="end"/>
      </w:r>
      <w:r w:rsidR="00667122"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000D6EAF" w:rsidRPr="00BB680A">
        <w:rPr>
          <w:rFonts w:ascii="Book Antiqua" w:hAnsi="Book Antiqua" w:cs="Times New Roman"/>
          <w:sz w:val="24"/>
          <w:szCs w:val="24"/>
        </w:rPr>
        <w:t xml:space="preserve"> The normalized CS</w:t>
      </w:r>
      <w:r w:rsidR="00091DC2" w:rsidRPr="00BB680A">
        <w:rPr>
          <w:rFonts w:ascii="Book Antiqua" w:hAnsi="Book Antiqua" w:cs="Times New Roman"/>
          <w:sz w:val="24"/>
          <w:szCs w:val="24"/>
        </w:rPr>
        <w:t>, expressed as a percent,</w:t>
      </w:r>
      <w:r w:rsidR="007C0378" w:rsidRPr="00BB680A">
        <w:rPr>
          <w:rFonts w:ascii="Book Antiqua" w:hAnsi="Book Antiqua" w:cs="Times New Roman"/>
          <w:sz w:val="24"/>
          <w:szCs w:val="24"/>
        </w:rPr>
        <w:t xml:space="preserve"> is </w:t>
      </w:r>
      <w:r w:rsidR="006058FC" w:rsidRPr="00BB680A">
        <w:rPr>
          <w:rFonts w:ascii="Book Antiqua" w:hAnsi="Book Antiqua" w:cs="Times New Roman"/>
          <w:sz w:val="24"/>
          <w:szCs w:val="24"/>
        </w:rPr>
        <w:t xml:space="preserve">calculated </w:t>
      </w:r>
      <w:r w:rsidR="007C0378" w:rsidRPr="00BB680A">
        <w:rPr>
          <w:rFonts w:ascii="Book Antiqua" w:hAnsi="Book Antiqua" w:cs="Times New Roman"/>
          <w:sz w:val="24"/>
          <w:szCs w:val="24"/>
        </w:rPr>
        <w:t>by averaging the maximum reach in each of the three reach directions, dividing this number by 3 times leg length (LL</w:t>
      </w:r>
      <w:r w:rsidR="000D6EAF" w:rsidRPr="00BB680A">
        <w:rPr>
          <w:rFonts w:ascii="Book Antiqua" w:hAnsi="Book Antiqua" w:cs="Times New Roman"/>
          <w:sz w:val="24"/>
          <w:szCs w:val="24"/>
        </w:rPr>
        <w:t>)</w:t>
      </w:r>
      <w:r w:rsidR="00667122" w:rsidRPr="00BB680A">
        <w:rPr>
          <w:rFonts w:ascii="Book Antiqua" w:hAnsi="Book Antiqua" w:cs="Times New Roman"/>
          <w:sz w:val="24"/>
          <w:szCs w:val="24"/>
          <w:vertAlign w:val="superscript"/>
        </w:rPr>
        <w:t>[</w:t>
      </w:r>
      <w:r w:rsidR="000D6EAF" w:rsidRPr="00BB680A">
        <w:rPr>
          <w:rFonts w:ascii="Book Antiqua" w:hAnsi="Book Antiqua" w:cs="Times New Roman"/>
          <w:sz w:val="24"/>
          <w:szCs w:val="24"/>
        </w:rPr>
        <w:fldChar w:fldCharType="begin"/>
      </w:r>
      <w:r w:rsidR="000D6EAF" w:rsidRPr="00BB680A">
        <w:rPr>
          <w:rFonts w:ascii="Book Antiqua" w:hAnsi="Book Antiqua" w:cs="Times New Roman"/>
          <w:sz w:val="24"/>
          <w:szCs w:val="24"/>
        </w:rPr>
        <w:instrText xml:space="preserve"> ADDIN ZOTERO_ITEM CSL_CITATION {"citationID":"2cgn4rvkpl","properties":{"formattedCitation":"{\\rtf \\super 42\\nosupersub{}}","plainCitation":"42"},"citationItems":[{"id":43,"uris":["http://zotero.org/users/1305987/items/KJM9C2MK"],"uri":["http://zotero.org/users/1305987/items/KJM9C2MK"],"itemData":{"id":43,"type":"article-journal","title":"Star Excursion Balance Test as a predictor of lower extremity injury in high school basketball players","container-title":"The Journal of orthopaedic and sports physical therapy","page":"911-919","volume":"36","issue":"12","source":"NCBI PubMed","abstract":"STUDY DESIGN\n\nProspective cohort.\n\n\nOBJECTIVE\n\nTo determine if Star Excursion Balance Test (SEBT) reach distance was associated with risk of lower extremity injury among high school basketball players.\n\n\nBACKGROUND\n\nAlthough balance has been proposed as a risk factor for sports-related injury, few researchers have used a dynamic balance test to examine this relationship.\n\n\nMETHODS AND MEASURES\n\nPrior to the 2004 basketball season, the anterior, posteromedial, and posterolateral SEBT reach distances and limb lengths of 235 high school basketball players were measured bilaterally. The Athletic Health Care System Daily Injury Report was used to document time loss injuries. After normalizing for lower limb length, each reach distance, right/left reach distance difference, and composite reach distance were examined using odds ratio and logistic regression analyses.\n\n\nRESULTS\n\nThe reliability of the SEBT components ranged from 0.82 to 0.87 (ICC3,1) and was 0.99 for the measurement of limb length. Logistic regression models indicated that players with an anterior right/left reach distance difference greater than 4 cm were 2.5 times more likely to sustain a lower extremity injury (P&lt;.05). Girls with a composite reach distance less than 94.0% of their limb length were 6.5 times more likely to have a lower extremity injury (P&lt;.05).\n\n\nCONCLUSIONS\n\nWe found components of the SEBT to be reliable and predictive measures of lower extremity injury in high school basketball players. Our results suggest that the SEBT can be incorporated into preparticipation physical examinations to identify basketball players who are at increased risk for injury.","ISSN":"0190-6011","note":"PMID: 17193868","journalAbbreviation":"J Orthop Sports Phys Ther","author":[{"family":"Plisky","given":"Phillip J"},{"family":"Rauh","given":"Mitchell J"},{"family":"Kaminski","given":"Thomas W"},{"family":"Underwood","given":"Frank B"}],"issued":{"date-parts":[["2006",12]]},"PMID":"17193868"}}],"schema":"https://github.com/citation-style-language/schema/raw/master/csl-citation.json"} </w:instrText>
      </w:r>
      <w:r w:rsidR="000D6EAF"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4</w:t>
      </w:r>
      <w:r w:rsidR="00A57C80" w:rsidRPr="00BB680A">
        <w:rPr>
          <w:rFonts w:ascii="Book Antiqua" w:hAnsi="Book Antiqua" w:cs="Times New Roman"/>
          <w:sz w:val="24"/>
          <w:szCs w:val="24"/>
          <w:vertAlign w:val="superscript"/>
        </w:rPr>
        <w:t>3</w:t>
      </w:r>
      <w:r w:rsidR="000D6EAF" w:rsidRPr="00BB680A">
        <w:rPr>
          <w:rFonts w:ascii="Book Antiqua" w:hAnsi="Book Antiqua" w:cs="Times New Roman"/>
          <w:sz w:val="24"/>
          <w:szCs w:val="24"/>
        </w:rPr>
        <w:fldChar w:fldCharType="end"/>
      </w:r>
      <w:r w:rsidR="00667122" w:rsidRPr="00BB680A">
        <w:rPr>
          <w:rFonts w:ascii="Book Antiqua" w:hAnsi="Book Antiqua" w:cs="Times New Roman"/>
          <w:sz w:val="24"/>
          <w:szCs w:val="24"/>
          <w:vertAlign w:val="superscript"/>
        </w:rPr>
        <w:t>]</w:t>
      </w:r>
      <w:r w:rsidR="007C0378" w:rsidRPr="00BB680A">
        <w:rPr>
          <w:rFonts w:ascii="Book Antiqua" w:hAnsi="Book Antiqua" w:cs="Times New Roman"/>
          <w:sz w:val="24"/>
          <w:szCs w:val="24"/>
        </w:rPr>
        <w:t>.</w:t>
      </w:r>
      <w:r w:rsidR="00E624A0" w:rsidRPr="00BB680A">
        <w:rPr>
          <w:rFonts w:ascii="Book Antiqua" w:hAnsi="Book Antiqua" w:cs="Times New Roman"/>
          <w:sz w:val="24"/>
          <w:szCs w:val="24"/>
        </w:rPr>
        <w:t xml:space="preserve"> The normalized single reach direction is </w:t>
      </w:r>
      <w:r w:rsidR="00091DC2" w:rsidRPr="00BB680A">
        <w:rPr>
          <w:rFonts w:ascii="Book Antiqua" w:hAnsi="Book Antiqua" w:cs="Times New Roman"/>
          <w:sz w:val="24"/>
          <w:szCs w:val="24"/>
        </w:rPr>
        <w:t xml:space="preserve">also expressed as a percent, and is calculated </w:t>
      </w:r>
      <w:r w:rsidR="00E624A0" w:rsidRPr="00BB680A">
        <w:rPr>
          <w:rFonts w:ascii="Book Antiqua" w:hAnsi="Book Antiqua" w:cs="Times New Roman"/>
          <w:sz w:val="24"/>
          <w:szCs w:val="24"/>
        </w:rPr>
        <w:t>by taking the maximum reach in the single reach direction, dividing this number by LL</w:t>
      </w:r>
      <w:r w:rsidR="00667122" w:rsidRPr="00BB680A">
        <w:rPr>
          <w:rFonts w:ascii="Book Antiqua" w:hAnsi="Book Antiqua" w:cs="Times New Roman"/>
          <w:sz w:val="24"/>
          <w:szCs w:val="24"/>
          <w:vertAlign w:val="superscript"/>
        </w:rPr>
        <w:t>[</w:t>
      </w:r>
      <w:r w:rsidR="000D6EAF" w:rsidRPr="00BB680A">
        <w:rPr>
          <w:rFonts w:ascii="Book Antiqua" w:hAnsi="Book Antiqua" w:cs="Times New Roman"/>
          <w:sz w:val="24"/>
          <w:szCs w:val="24"/>
        </w:rPr>
        <w:fldChar w:fldCharType="begin"/>
      </w:r>
      <w:r w:rsidR="000D6EAF" w:rsidRPr="00BB680A">
        <w:rPr>
          <w:rFonts w:ascii="Book Antiqua" w:hAnsi="Book Antiqua" w:cs="Times New Roman"/>
          <w:sz w:val="24"/>
          <w:szCs w:val="24"/>
        </w:rPr>
        <w:instrText xml:space="preserve"> ADDIN ZOTERO_ITEM CSL_CITATION {"citationID":"frnoivmee","properties":{"formattedCitation":"{\\rtf \\super 41\\nosupersub{}}","plainCitation":"41"},"citationItems":[{"id":85,"uris":["http://zotero.org/users/1305987/items/24DBENPU"],"uri":["http://zotero.org/users/1305987/items/24DBENPU"],"itemData":{"id":85,"type":"article-journal","title":"Considerations for Normalizing Measures of the Star Excursion Balance Test","container-title":"Measurement in Physical Education and Exercise Science","page":"89-100","volume":"7","issue":"2","source":"Taylor and Francis+NEJM","abstract":"This study was designed to examine the role of foot type, height, leg length, and range of motion (ROM) measurements on excursion distances while performing the Star Excursion Balance Test (SEBT), a test of dynamic postural control. Participants (n = 30) performed 3 trials of the SEBT in each of the 8 directions while balancing on the right and left legs. No statistically significant relations were found between foot type or ROM measurements and excursion distances with the SEBT. Significant correlations were revealed between height and excursion distance and leg length and excursion distance with leg length having the stronger correlation. Using raw excursion measures, males were found to have significantly greater excursion distances than females; however, after normalizing excursion distances to leg length, there were no significant differences related to gender. In conclusion, when using the SEBT for experimental or clinical purposes, participants' excursion distances should be normalized to leg length to allow for a more accurate comparison of performance among participants.","DOI":"10.1207/S15327841MPEE0702_3","ISSN":"1091-367X","author":[{"family":"Gribble","given":"Phillip A."},{"family":"Hertel","given":"Jay"}],"issued":{"date-parts":[["2003"]]},"accessed":{"date-parts":[["2013",3,1]]}}}],"schema":"https://github.com/citation-style-language/schema/raw/master/csl-citation.json"} </w:instrText>
      </w:r>
      <w:r w:rsidR="000D6EAF"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4</w:t>
      </w:r>
      <w:r w:rsidR="00A57C80" w:rsidRPr="00BB680A">
        <w:rPr>
          <w:rFonts w:ascii="Book Antiqua" w:hAnsi="Book Antiqua" w:cs="Times New Roman"/>
          <w:sz w:val="24"/>
          <w:szCs w:val="24"/>
          <w:vertAlign w:val="superscript"/>
        </w:rPr>
        <w:t>2</w:t>
      </w:r>
      <w:r w:rsidR="000D6EAF" w:rsidRPr="00BB680A">
        <w:rPr>
          <w:rFonts w:ascii="Book Antiqua" w:hAnsi="Book Antiqua" w:cs="Times New Roman"/>
          <w:sz w:val="24"/>
          <w:szCs w:val="24"/>
        </w:rPr>
        <w:fldChar w:fldCharType="end"/>
      </w:r>
      <w:r w:rsidR="00667122"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0069763A" w:rsidRPr="00BB680A">
        <w:rPr>
          <w:rFonts w:ascii="Book Antiqua" w:hAnsi="Book Antiqua" w:cs="Times New Roman"/>
          <w:sz w:val="24"/>
          <w:szCs w:val="24"/>
        </w:rPr>
        <w:t xml:space="preserve"> </w:t>
      </w:r>
      <w:r w:rsidR="00E624A0" w:rsidRPr="00BB680A">
        <w:rPr>
          <w:rFonts w:ascii="Book Antiqua" w:hAnsi="Book Antiqua" w:cs="Times New Roman"/>
          <w:sz w:val="24"/>
          <w:szCs w:val="24"/>
        </w:rPr>
        <w:t xml:space="preserve">The single reach direction asymmetry measurement is </w:t>
      </w:r>
      <w:r w:rsidR="00091DC2" w:rsidRPr="00BB680A">
        <w:rPr>
          <w:rFonts w:ascii="Book Antiqua" w:hAnsi="Book Antiqua" w:cs="Times New Roman"/>
          <w:sz w:val="24"/>
          <w:szCs w:val="24"/>
        </w:rPr>
        <w:t xml:space="preserve">calculated as </w:t>
      </w:r>
      <w:r w:rsidR="00E624A0" w:rsidRPr="00BB680A">
        <w:rPr>
          <w:rFonts w:ascii="Book Antiqua" w:hAnsi="Book Antiqua" w:cs="Times New Roman"/>
          <w:sz w:val="24"/>
          <w:szCs w:val="24"/>
        </w:rPr>
        <w:t>the absolute difference</w:t>
      </w:r>
      <w:r w:rsidR="00091DC2" w:rsidRPr="00BB680A">
        <w:rPr>
          <w:rFonts w:ascii="Book Antiqua" w:hAnsi="Book Antiqua" w:cs="Times New Roman"/>
          <w:sz w:val="24"/>
          <w:szCs w:val="24"/>
        </w:rPr>
        <w:t xml:space="preserve"> in centimeters (cm)</w:t>
      </w:r>
      <w:r w:rsidR="00E624A0" w:rsidRPr="00BB680A">
        <w:rPr>
          <w:rFonts w:ascii="Book Antiqua" w:hAnsi="Book Antiqua" w:cs="Times New Roman"/>
          <w:sz w:val="24"/>
          <w:szCs w:val="24"/>
        </w:rPr>
        <w:t xml:space="preserve"> between the right and left limb for a single reach direction</w:t>
      </w:r>
      <w:r w:rsidR="00667122" w:rsidRPr="00BB680A">
        <w:rPr>
          <w:rFonts w:ascii="Book Antiqua" w:hAnsi="Book Antiqua" w:cs="Times New Roman"/>
          <w:sz w:val="24"/>
          <w:szCs w:val="24"/>
          <w:vertAlign w:val="superscript"/>
        </w:rPr>
        <w:t>[</w:t>
      </w:r>
      <w:r w:rsidR="000D6EAF" w:rsidRPr="00BB680A">
        <w:rPr>
          <w:rFonts w:ascii="Book Antiqua" w:hAnsi="Book Antiqua" w:cs="Times New Roman"/>
          <w:sz w:val="24"/>
          <w:szCs w:val="24"/>
        </w:rPr>
        <w:fldChar w:fldCharType="begin"/>
      </w:r>
      <w:r w:rsidR="000D6EAF" w:rsidRPr="00BB680A">
        <w:rPr>
          <w:rFonts w:ascii="Book Antiqua" w:hAnsi="Book Antiqua" w:cs="Times New Roman"/>
          <w:sz w:val="24"/>
          <w:szCs w:val="24"/>
        </w:rPr>
        <w:instrText xml:space="preserve"> ADDIN ZOTERO_ITEM CSL_CITATION {"citationID":"f207kie8k","properties":{"formattedCitation":"{\\rtf \\super 42\\nosupersub{}}","plainCitation":"42"},"citationItems":[{"id":43,"uris":["http://zotero.org/users/1305987/items/KJM9C2MK"],"uri":["http://zotero.org/users/1305987/items/KJM9C2MK"],"itemData":{"id":43,"type":"article-journal","title":"Star Excursion Balance Test as a predictor of lower extremity injury in high school basketball players","container-title":"The Journal of orthopaedic and sports physical therapy","page":"911-919","volume":"36","issue":"12","source":"NCBI PubMed","abstract":"STUDY DESIGN\n\nProspective cohort.\n\n\nOBJECTIVE\n\nTo determine if Star Excursion Balance Test (SEBT) reach distance was associated with risk of lower extremity injury among high school basketball players.\n\n\nBACKGROUND\n\nAlthough balance has been proposed as a risk factor for sports-related injury, few researchers have used a dynamic balance test to examine this relationship.\n\n\nMETHODS AND MEASURES\n\nPrior to the 2004 basketball season, the anterior, posteromedial, and posterolateral SEBT reach distances and limb lengths of 235 high school basketball players were measured bilaterally. The Athletic Health Care System Daily Injury Report was used to document time loss injuries. After normalizing for lower limb length, each reach distance, right/left reach distance difference, and composite reach distance were examined using odds ratio and logistic regression analyses.\n\n\nRESULTS\n\nThe reliability of the SEBT components ranged from 0.82 to 0.87 (ICC3,1) and was 0.99 for the measurement of limb length. Logistic regression models indicated that players with an anterior right/left reach distance difference greater than 4 cm were 2.5 times more likely to sustain a lower extremity injury (P&lt;.05). Girls with a composite reach distance less than 94.0% of their limb length were 6.5 times more likely to have a lower extremity injury (P&lt;.05).\n\n\nCONCLUSIONS\n\nWe found components of the SEBT to be reliable and predictive measures of lower extremity injury in high school basketball players. Our results suggest that the SEBT can be incorporated into preparticipation physical examinations to identify basketball players who are at increased risk for injury.","ISSN":"0190-6011","note":"PMID: 17193868","journalAbbreviation":"J Orthop Sports Phys Ther","author":[{"family":"Plisky","given":"Phillip J"},{"family":"Rauh","given":"Mitchell J"},{"family":"Kaminski","given":"Thomas W"},{"family":"Underwood","given":"Frank B"}],"issued":{"date-parts":[["2006",12]]},"PMID":"17193868"}}],"schema":"https://github.com/citation-style-language/schema/raw/master/csl-citation.json"} </w:instrText>
      </w:r>
      <w:r w:rsidR="000D6EAF"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4</w:t>
      </w:r>
      <w:r w:rsidR="00A57C80" w:rsidRPr="00BB680A">
        <w:rPr>
          <w:rFonts w:ascii="Book Antiqua" w:hAnsi="Book Antiqua" w:cs="Times New Roman"/>
          <w:sz w:val="24"/>
          <w:szCs w:val="24"/>
          <w:vertAlign w:val="superscript"/>
        </w:rPr>
        <w:t>3</w:t>
      </w:r>
      <w:r w:rsidR="000D6EAF" w:rsidRPr="00BB680A">
        <w:rPr>
          <w:rFonts w:ascii="Book Antiqua" w:hAnsi="Book Antiqua" w:cs="Times New Roman"/>
          <w:sz w:val="24"/>
          <w:szCs w:val="24"/>
        </w:rPr>
        <w:fldChar w:fldCharType="end"/>
      </w:r>
      <w:r w:rsidR="00667122"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p>
    <w:p w14:paraId="49326A29" w14:textId="16A1330B" w:rsidR="00E67F0E" w:rsidRPr="00BB680A" w:rsidRDefault="00696787" w:rsidP="00AA6E30">
      <w:pPr>
        <w:spacing w:after="0" w:line="360" w:lineRule="auto"/>
        <w:ind w:firstLine="720"/>
        <w:jc w:val="both"/>
        <w:rPr>
          <w:rFonts w:ascii="Book Antiqua" w:hAnsi="Book Antiqua" w:cs="Times New Roman"/>
          <w:sz w:val="24"/>
          <w:szCs w:val="24"/>
        </w:rPr>
      </w:pPr>
      <w:r w:rsidRPr="00BB680A">
        <w:rPr>
          <w:rFonts w:ascii="Book Antiqua" w:hAnsi="Book Antiqua" w:cs="Times New Roman"/>
          <w:sz w:val="24"/>
          <w:szCs w:val="24"/>
        </w:rPr>
        <w:lastRenderedPageBreak/>
        <w:t>A review of th</w:t>
      </w:r>
      <w:r w:rsidR="001A6C4A" w:rsidRPr="00BB680A">
        <w:rPr>
          <w:rFonts w:ascii="Book Antiqua" w:hAnsi="Book Antiqua" w:cs="Times New Roman"/>
          <w:sz w:val="24"/>
          <w:szCs w:val="24"/>
        </w:rPr>
        <w:t xml:space="preserve">e literature suggests that </w:t>
      </w:r>
      <w:r w:rsidRPr="00BB680A">
        <w:rPr>
          <w:rFonts w:ascii="Book Antiqua" w:hAnsi="Book Antiqua" w:cs="Times New Roman"/>
          <w:sz w:val="24"/>
          <w:szCs w:val="24"/>
        </w:rPr>
        <w:t xml:space="preserve">inter-rater reliability of the YBT is </w:t>
      </w:r>
      <w:r w:rsidR="00E67F0E" w:rsidRPr="00BB680A">
        <w:rPr>
          <w:rFonts w:ascii="Book Antiqua" w:hAnsi="Book Antiqua" w:cs="Times New Roman"/>
          <w:sz w:val="24"/>
          <w:szCs w:val="24"/>
        </w:rPr>
        <w:t xml:space="preserve">slightly </w:t>
      </w:r>
      <w:r w:rsidRPr="00BB680A">
        <w:rPr>
          <w:rFonts w:ascii="Book Antiqua" w:hAnsi="Book Antiqua" w:cs="Times New Roman"/>
          <w:sz w:val="24"/>
          <w:szCs w:val="24"/>
        </w:rPr>
        <w:t>higher</w:t>
      </w:r>
      <w:r w:rsidR="001A6C4A" w:rsidRPr="00BB680A">
        <w:rPr>
          <w:rFonts w:ascii="Book Antiqua" w:hAnsi="Book Antiqua" w:cs="Times New Roman"/>
          <w:sz w:val="24"/>
          <w:szCs w:val="24"/>
        </w:rPr>
        <w:t xml:space="preserve"> </w:t>
      </w:r>
      <w:r w:rsidR="00D850C4" w:rsidRPr="00BB680A">
        <w:rPr>
          <w:rFonts w:ascii="Book Antiqua" w:hAnsi="Book Antiqua" w:cs="Times New Roman"/>
          <w:sz w:val="24"/>
          <w:szCs w:val="24"/>
        </w:rPr>
        <w:t xml:space="preserve">than the SEBT </w:t>
      </w:r>
      <w:r w:rsidR="001A6C4A" w:rsidRPr="00BB680A">
        <w:rPr>
          <w:rFonts w:ascii="Book Antiqua" w:hAnsi="Book Antiqua" w:cs="Times New Roman"/>
          <w:sz w:val="24"/>
          <w:szCs w:val="24"/>
        </w:rPr>
        <w:t>for the normalized reach distances</w:t>
      </w:r>
      <w:r w:rsidRPr="00BB680A">
        <w:rPr>
          <w:rFonts w:ascii="Book Antiqua" w:hAnsi="Book Antiqua" w:cs="Times New Roman"/>
          <w:sz w:val="24"/>
          <w:szCs w:val="24"/>
        </w:rPr>
        <w:t xml:space="preserve"> </w:t>
      </w:r>
      <w:r w:rsidR="009A5E89" w:rsidRPr="00BB680A">
        <w:rPr>
          <w:rFonts w:ascii="Book Antiqua" w:hAnsi="Book Antiqua" w:cs="Times New Roman"/>
          <w:sz w:val="24"/>
          <w:szCs w:val="24"/>
          <w:lang w:eastAsia="zh-CN"/>
        </w:rPr>
        <w:t>(</w:t>
      </w:r>
      <w:r w:rsidR="00C93700" w:rsidRPr="00BB680A">
        <w:rPr>
          <w:rFonts w:ascii="Book Antiqua" w:hAnsi="Book Antiqua" w:cs="Times New Roman"/>
          <w:sz w:val="24"/>
          <w:szCs w:val="24"/>
        </w:rPr>
        <w:t xml:space="preserve">ICC = </w:t>
      </w:r>
      <w:r w:rsidRPr="00BB680A">
        <w:rPr>
          <w:rFonts w:ascii="Book Antiqua" w:hAnsi="Book Antiqua" w:cs="Times New Roman"/>
          <w:sz w:val="24"/>
          <w:szCs w:val="24"/>
        </w:rPr>
        <w:t>0.99-1.00</w:t>
      </w:r>
      <w:r w:rsidR="000817A7" w:rsidRPr="00BB680A">
        <w:rPr>
          <w:rFonts w:ascii="Book Antiqua" w:hAnsi="Book Antiqua" w:cs="Times New Roman"/>
          <w:sz w:val="24"/>
          <w:szCs w:val="24"/>
          <w:lang w:eastAsia="zh-CN"/>
        </w:rPr>
        <w:t>;</w:t>
      </w:r>
      <w:r w:rsidR="000817A7" w:rsidRPr="00BB680A">
        <w:rPr>
          <w:rFonts w:ascii="Book Antiqua" w:hAnsi="Book Antiqua" w:cs="Times New Roman"/>
          <w:sz w:val="24"/>
          <w:szCs w:val="24"/>
        </w:rPr>
        <w:t xml:space="preserve"> 95%</w:t>
      </w:r>
      <w:r w:rsidRPr="00BB680A">
        <w:rPr>
          <w:rFonts w:ascii="Book Antiqua" w:hAnsi="Book Antiqua" w:cs="Times New Roman"/>
          <w:sz w:val="24"/>
          <w:szCs w:val="24"/>
        </w:rPr>
        <w:t>CI:</w:t>
      </w:r>
      <w:r w:rsidR="001A6C4A" w:rsidRPr="00BB680A">
        <w:rPr>
          <w:rFonts w:ascii="Book Antiqua" w:hAnsi="Book Antiqua" w:cs="Times New Roman"/>
          <w:sz w:val="24"/>
          <w:szCs w:val="24"/>
        </w:rPr>
        <w:t xml:space="preserve"> 0.92-1.0</w:t>
      </w:r>
      <w:r w:rsidR="009A5E89" w:rsidRPr="00BB680A">
        <w:rPr>
          <w:rFonts w:ascii="Book Antiqua" w:hAnsi="Book Antiqua" w:cs="Times New Roman"/>
          <w:sz w:val="24"/>
          <w:szCs w:val="24"/>
          <w:lang w:eastAsia="zh-CN"/>
        </w:rPr>
        <w:t>)</w:t>
      </w:r>
      <w:r w:rsidR="00667122" w:rsidRPr="00BB680A">
        <w:rPr>
          <w:rFonts w:ascii="Book Antiqua" w:hAnsi="Book Antiqua" w:cs="Times New Roman"/>
          <w:sz w:val="24"/>
          <w:szCs w:val="24"/>
          <w:vertAlign w:val="superscript"/>
        </w:rPr>
        <w:t>[</w:t>
      </w:r>
      <w:r w:rsidR="001A6C4A" w:rsidRPr="00BB680A">
        <w:rPr>
          <w:rFonts w:ascii="Book Antiqua" w:hAnsi="Book Antiqua" w:cs="Times New Roman"/>
          <w:sz w:val="24"/>
          <w:szCs w:val="24"/>
        </w:rPr>
        <w:fldChar w:fldCharType="begin"/>
      </w:r>
      <w:r w:rsidR="00BA25F1" w:rsidRPr="00BB680A">
        <w:rPr>
          <w:rFonts w:ascii="Book Antiqua" w:hAnsi="Book Antiqua" w:cs="Times New Roman"/>
          <w:sz w:val="24"/>
          <w:szCs w:val="24"/>
        </w:rPr>
        <w:instrText xml:space="preserve"> ADDIN ZOTERO_ITEM CSL_CITATION {"citationID":"1ot6an28kc","properties":{"formattedCitation":"{\\rtf \\super 40\\nosupersub{}}","plainCitation":"40"},"citationItems":[{"id":39,"uris":["http://zotero.org/users/1305987/items/7TDI8BN3"],"uri":["http://zotero.org/users/1305987/items/7TDI8BN3"],"itemData":{"id":39,"type":"article-journal","title":"The reliability of an instrumented device for measuring components of the star excursion balance test","container-title":"North American journal of sports physical therapy: NAJSPT","page":"92-99","volume":"4","issue":"2","source":"NCBI PubMed","abstract":"BACKGROUND\n\nThe Star Excursion Balance Test (SEBT) is a dynamic test that requires strength, flexibility, and proprioception and has been used to assess physical performance, identify chronic ankle instability, and identify athletes at greater risk for lower extremity injury. In order to improve the repeatability in measuring components of the SEBT, the Y Balance Test™ has been developed.\n\n\nOBJECTIVE\n\nThe purpose of this paper is to report the development and reliability of the Y Balance Test™.\n\n\nMETHODS\n\nSingle limb stance excursion distances were measured using the Y Balance Test™ on a sample of 15 male collegiate soccer players. Intraclass Correlation Coefficients (ICC) were used to determine the reliability of the test.\n\n\nRESULTS\n\nThe ICC for intrarater reliability ranged from 0.85 to 0.91 and for interrater reliability ranged from 0.99 to 1.00. Composite reach score reliability was 0.91 for intrarater and 0.99 for interrater reliability.\n\n\nDISCUSSION\n\nThis study demonstrated that the Y Balance Test™ has good to excellent intrarater and interrater reliability. The device and protocol attempted to address the common sources of error and method variation in the SEBT including whether touch down is allowed with the reach foot, where the stance foot is aligned, movement allowed of the stance foot, instantaneous measurement of furthest reach distance, standard reach height from the ground, standard testing order, and well defined pass/fail criteria.\n\n\nCONCLUSION\n\nThe Y Balance Test™ is a reliable test for measuring single limb stance excursion distances while performing dynamic balance testing in collegiate soccer players.","ISSN":"1558-6170","note":"PMID: 21509114","journalAbbreviation":"N Am J Sports Phys Ther","author":[{"family":"Plisky","given":"Phillip J"},{"family":"Gorman","given":"Paul P"},{"family":"Butler","given":"Robert J"},{"family":"Kiesel","given":"Kyle B"},{"family":"Underwood","given":"Frank B"},{"family":"Elkins","given":"Bryant"}],"issued":{"date-parts":[["2009",5]]},"PMID":"21509114"}}],"schema":"https://github.com/citation-style-language/schema/raw/master/csl-citation.json"} </w:instrText>
      </w:r>
      <w:r w:rsidR="001A6C4A"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4</w:t>
      </w:r>
      <w:r w:rsidR="00A57C80" w:rsidRPr="00BB680A">
        <w:rPr>
          <w:rFonts w:ascii="Book Antiqua" w:hAnsi="Book Antiqua" w:cs="Times New Roman"/>
          <w:sz w:val="24"/>
          <w:szCs w:val="24"/>
          <w:vertAlign w:val="superscript"/>
        </w:rPr>
        <w:t>1</w:t>
      </w:r>
      <w:r w:rsidR="001A6C4A" w:rsidRPr="00BB680A">
        <w:rPr>
          <w:rFonts w:ascii="Book Antiqua" w:hAnsi="Book Antiqua" w:cs="Times New Roman"/>
          <w:sz w:val="24"/>
          <w:szCs w:val="24"/>
        </w:rPr>
        <w:fldChar w:fldCharType="end"/>
      </w:r>
      <w:r w:rsidR="00667122" w:rsidRPr="00BB680A">
        <w:rPr>
          <w:rFonts w:ascii="Book Antiqua" w:hAnsi="Book Antiqua" w:cs="Times New Roman"/>
          <w:sz w:val="24"/>
          <w:szCs w:val="24"/>
          <w:vertAlign w:val="superscript"/>
        </w:rPr>
        <w:t>]</w:t>
      </w:r>
      <w:r w:rsidR="001A6C4A" w:rsidRPr="00BB680A">
        <w:rPr>
          <w:rFonts w:ascii="Book Antiqua" w:hAnsi="Book Antiqua" w:cs="Times New Roman"/>
          <w:sz w:val="24"/>
          <w:szCs w:val="24"/>
        </w:rPr>
        <w:t xml:space="preserve"> </w:t>
      </w:r>
      <w:r w:rsidR="002D1022" w:rsidRPr="00BB680A">
        <w:rPr>
          <w:rFonts w:ascii="Book Antiqua" w:hAnsi="Book Antiqua" w:cs="Times New Roman"/>
          <w:i/>
          <w:sz w:val="24"/>
          <w:szCs w:val="24"/>
          <w:lang w:eastAsia="zh-CN"/>
        </w:rPr>
        <w:t>vs</w:t>
      </w:r>
      <w:r w:rsidR="001A6C4A" w:rsidRPr="00BB680A">
        <w:rPr>
          <w:rFonts w:ascii="Book Antiqua" w:hAnsi="Book Antiqua" w:cs="Times New Roman"/>
          <w:sz w:val="24"/>
          <w:szCs w:val="24"/>
        </w:rPr>
        <w:t xml:space="preserve"> 0.89-0.94 </w:t>
      </w:r>
      <w:r w:rsidR="009A5E89" w:rsidRPr="00BB680A">
        <w:rPr>
          <w:rFonts w:ascii="Book Antiqua" w:hAnsi="Book Antiqua" w:cs="Times New Roman"/>
          <w:sz w:val="24"/>
          <w:szCs w:val="24"/>
          <w:lang w:eastAsia="zh-CN"/>
        </w:rPr>
        <w:t>(</w:t>
      </w:r>
      <w:r w:rsidR="001A6C4A" w:rsidRPr="00BB680A">
        <w:rPr>
          <w:rFonts w:ascii="Book Antiqua" w:hAnsi="Book Antiqua" w:cs="Times New Roman"/>
          <w:sz w:val="24"/>
          <w:szCs w:val="24"/>
        </w:rPr>
        <w:t>95%CI: 0.80-0.95</w:t>
      </w:r>
      <w:r w:rsidR="009A5E89" w:rsidRPr="00BB680A">
        <w:rPr>
          <w:rFonts w:ascii="Book Antiqua" w:hAnsi="Book Antiqua" w:cs="Times New Roman"/>
          <w:sz w:val="24"/>
          <w:szCs w:val="24"/>
          <w:lang w:eastAsia="zh-CN"/>
        </w:rPr>
        <w:t>)</w:t>
      </w:r>
      <w:r w:rsidR="00667122" w:rsidRPr="00BB680A">
        <w:rPr>
          <w:rFonts w:ascii="Book Antiqua" w:hAnsi="Book Antiqua" w:cs="Times New Roman"/>
          <w:sz w:val="24"/>
          <w:szCs w:val="24"/>
          <w:vertAlign w:val="superscript"/>
        </w:rPr>
        <w:t>[</w:t>
      </w:r>
      <w:r w:rsidR="001A6C4A" w:rsidRPr="00BB680A">
        <w:rPr>
          <w:rFonts w:ascii="Book Antiqua" w:hAnsi="Book Antiqua" w:cs="Times New Roman"/>
          <w:sz w:val="24"/>
          <w:szCs w:val="24"/>
        </w:rPr>
        <w:fldChar w:fldCharType="begin"/>
      </w:r>
      <w:r w:rsidR="000D6EAF" w:rsidRPr="00BB680A">
        <w:rPr>
          <w:rFonts w:ascii="Book Antiqua" w:hAnsi="Book Antiqua" w:cs="Times New Roman"/>
          <w:sz w:val="24"/>
          <w:szCs w:val="24"/>
        </w:rPr>
        <w:instrText xml:space="preserve"> ADDIN ZOTERO_ITEM CSL_CITATION {"citationID":"2m2uu7ovuu","properties":{"formattedCitation":"{\\rtf \\super 43\\nosupersub{}}","plainCitation":"43"},"citationItems":[{"id":427,"uris":["http://zotero.org/users/1305987/items/32IZPZCM"],"uri":["http://zotero.org/users/1305987/items/32IZPZCM"],"itemData":{"id":427,"type":"article-journal","title":"Interrater reliability of the star excursion balance test","container-title":"Journal of athletic training","page":"621-626","volume":"48","issue":"5","source":"NCBI PubMed","abstract":"CONTEXT: Dynamic postural control has gained popularity as a more useful assessment of function than static postural control. One measurement of dynamic postural control that has increased in frequency of use is the Star Excursion Balance Test (SEBT). Although the intrarater reliability of the SEBT is excellent, few authors have determined interrater reliability. Preliminary evidence has shown poor reliability between assessors.\nOBJECTIVE: To determine interrater reliability using a group of investigators at 2 testing sites. A corollary purpose was to examine the interrater reliability when using normalized and nonnormalized performance scores on the SEBT.\nDESIGN: Descriptive laboratory study.\nSETTING: University research laboratory.\nPATIENTS OR OTHER PARTICIPANTS: A total of 29 healthy participants between 18 and 50 years of age.\nINTERVENTION(S): Participants were evaluated by 5 raters at 2 testing sites. After participants performed 4 practice trials, each rater assessed 3 test trials in the anterior, posteromedial, and posterolateral reaching directions of the SEBT.\nMAIN OUTCOME MEASURE(S): Normalized and nonnormalized (leg-length) reaching distances were analyzed. Additionally, the mean and maximum values from the 3 test trials were analyzed, producing a total of 16 variables.\nRESULTS: For all 16 measures, the interrater reliability was excellent. For the normalized maximum excursion distances, the intraclass correlation coefficients (1,1) ranged from 0.86 to 0.92. Reliability for the nonnormalized measurements was stronger, ranging from 0.89 to 0.94.\nCONCLUSIONS: When the raters have been trained by an experienced rater, the SEBT is a test with excellent reliability when used across multiple raters in different settings. This information adds to the body of knowledge that exists regarding the usefulness of the SEBT as an assessment tool in clinical and research practice. Establishing excellent interrater reliability with normalized and nonnormalized scores strengthens the evidence for using the SEBT, especially at multiple sites.","DOI":"10.4085/1062-6050-48.3.03","ISSN":"1938-162X","note":"PMID: 24067151 \nPMCID: PMC3784363","journalAbbreviation":"J Athl Train","language":"eng","author":[{"family":"Gribble","given":"Phillip A"},{"family":"Kelly","given":"Sarah E"},{"family":"Refshauge","given":"Kathryn M"},{"family":"Hiller","given":"Claire E"}],"issued":{"date-parts":[["2013",10]]},"PMID":"24067151","PMCID":"PMC3784363"}}],"schema":"https://github.com/citation-style-language/schema/raw/master/csl-citation.json"} </w:instrText>
      </w:r>
      <w:r w:rsidR="001A6C4A"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4</w:t>
      </w:r>
      <w:r w:rsidR="00A57C80" w:rsidRPr="00BB680A">
        <w:rPr>
          <w:rFonts w:ascii="Book Antiqua" w:hAnsi="Book Antiqua" w:cs="Times New Roman"/>
          <w:sz w:val="24"/>
          <w:szCs w:val="24"/>
          <w:vertAlign w:val="superscript"/>
        </w:rPr>
        <w:t>4</w:t>
      </w:r>
      <w:r w:rsidR="001A6C4A" w:rsidRPr="00BB680A">
        <w:rPr>
          <w:rFonts w:ascii="Book Antiqua" w:hAnsi="Book Antiqua" w:cs="Times New Roman"/>
          <w:sz w:val="24"/>
          <w:szCs w:val="24"/>
        </w:rPr>
        <w:fldChar w:fldCharType="end"/>
      </w:r>
      <w:r w:rsidR="00667122" w:rsidRPr="00BB680A">
        <w:rPr>
          <w:rFonts w:ascii="Book Antiqua" w:hAnsi="Book Antiqua" w:cs="Times New Roman"/>
          <w:sz w:val="24"/>
          <w:szCs w:val="24"/>
          <w:vertAlign w:val="superscript"/>
        </w:rPr>
        <w:t>]</w:t>
      </w:r>
      <w:r w:rsidR="001A6C4A" w:rsidRPr="00BB680A">
        <w:rPr>
          <w:rFonts w:ascii="Book Antiqua" w:hAnsi="Book Antiqua" w:cs="Times New Roman"/>
          <w:sz w:val="24"/>
          <w:szCs w:val="24"/>
        </w:rPr>
        <w:t xml:space="preserve"> and the CS </w:t>
      </w:r>
      <w:r w:rsidR="00C256A7" w:rsidRPr="00BB680A">
        <w:rPr>
          <w:rFonts w:ascii="Book Antiqua" w:hAnsi="Book Antiqua" w:cs="Times New Roman"/>
          <w:sz w:val="24"/>
          <w:szCs w:val="24"/>
          <w:lang w:eastAsia="zh-CN"/>
        </w:rPr>
        <w:t>[</w:t>
      </w:r>
      <w:r w:rsidR="00C93700" w:rsidRPr="00BB680A">
        <w:rPr>
          <w:rFonts w:ascii="Book Antiqua" w:hAnsi="Book Antiqua" w:cs="Times New Roman"/>
          <w:sz w:val="24"/>
          <w:szCs w:val="24"/>
        </w:rPr>
        <w:t xml:space="preserve">ICC range = </w:t>
      </w:r>
      <w:r w:rsidR="00C256A7" w:rsidRPr="00BB680A">
        <w:rPr>
          <w:rFonts w:ascii="Book Antiqua" w:hAnsi="Book Antiqua" w:cs="Times New Roman"/>
          <w:sz w:val="24"/>
          <w:szCs w:val="24"/>
        </w:rPr>
        <w:t xml:space="preserve">0.97-0.99 </w:t>
      </w:r>
      <w:r w:rsidR="00C256A7" w:rsidRPr="00BB680A">
        <w:rPr>
          <w:rFonts w:ascii="Book Antiqua" w:hAnsi="Book Antiqua" w:cs="Times New Roman"/>
          <w:sz w:val="24"/>
          <w:szCs w:val="24"/>
          <w:lang w:eastAsia="zh-CN"/>
        </w:rPr>
        <w:t>(</w:t>
      </w:r>
      <w:r w:rsidR="001A6C4A" w:rsidRPr="00BB680A">
        <w:rPr>
          <w:rFonts w:ascii="Book Antiqua" w:hAnsi="Book Antiqua" w:cs="Times New Roman"/>
          <w:sz w:val="24"/>
          <w:szCs w:val="24"/>
        </w:rPr>
        <w:t>95%CI: 0.92-0.99]</w:t>
      </w:r>
      <w:r w:rsidR="00667122" w:rsidRPr="00BB680A">
        <w:rPr>
          <w:rFonts w:ascii="Book Antiqua" w:hAnsi="Book Antiqua" w:cs="Times New Roman"/>
          <w:sz w:val="24"/>
          <w:szCs w:val="24"/>
          <w:vertAlign w:val="superscript"/>
        </w:rPr>
        <w:t>[</w:t>
      </w:r>
      <w:r w:rsidR="001A6C4A" w:rsidRPr="00BB680A">
        <w:rPr>
          <w:rFonts w:ascii="Book Antiqua" w:hAnsi="Book Antiqua" w:cs="Times New Roman"/>
          <w:sz w:val="24"/>
          <w:szCs w:val="24"/>
        </w:rPr>
        <w:fldChar w:fldCharType="begin"/>
      </w:r>
      <w:r w:rsidR="00BA25F1" w:rsidRPr="00BB680A">
        <w:rPr>
          <w:rFonts w:ascii="Book Antiqua" w:hAnsi="Book Antiqua" w:cs="Times New Roman"/>
          <w:sz w:val="24"/>
          <w:szCs w:val="24"/>
        </w:rPr>
        <w:instrText xml:space="preserve"> ADDIN ZOTERO_ITEM CSL_CITATION {"citationID":"sgscc4inm","properties":{"formattedCitation":"{\\rtf \\super 40\\nosupersub{}}","plainCitation":"40"},"citationItems":[{"id":39,"uris":["http://zotero.org/users/1305987/items/7TDI8BN3"],"uri":["http://zotero.org/users/1305987/items/7TDI8BN3"],"itemData":{"id":39,"type":"article-journal","title":"The reliability of an instrumented device for measuring components of the star excursion balance test","container-title":"North American journal of sports physical therapy: NAJSPT","page":"92-99","volume":"4","issue":"2","source":"NCBI PubMed","abstract":"BACKGROUND\n\nThe Star Excursion Balance Test (SEBT) is a dynamic test that requires strength, flexibility, and proprioception and has been used to assess physical performance, identify chronic ankle instability, and identify athletes at greater risk for lower extremity injury. In order to improve the repeatability in measuring components of the SEBT, the Y Balance Test™ has been developed.\n\n\nOBJECTIVE\n\nThe purpose of this paper is to report the development and reliability of the Y Balance Test™.\n\n\nMETHODS\n\nSingle limb stance excursion distances were measured using the Y Balance Test™ on a sample of 15 male collegiate soccer players. Intraclass Correlation Coefficients (ICC) were used to determine the reliability of the test.\n\n\nRESULTS\n\nThe ICC for intrarater reliability ranged from 0.85 to 0.91 and for interrater reliability ranged from 0.99 to 1.00. Composite reach score reliability was 0.91 for intrarater and 0.99 for interrater reliability.\n\n\nDISCUSSION\n\nThis study demonstrated that the Y Balance Test™ has good to excellent intrarater and interrater reliability. The device and protocol attempted to address the common sources of error and method variation in the SEBT including whether touch down is allowed with the reach foot, where the stance foot is aligned, movement allowed of the stance foot, instantaneous measurement of furthest reach distance, standard reach height from the ground, standard testing order, and well defined pass/fail criteria.\n\n\nCONCLUSION\n\nThe Y Balance Test™ is a reliable test for measuring single limb stance excursion distances while performing dynamic balance testing in collegiate soccer players.","ISSN":"1558-6170","note":"PMID: 21509114","journalAbbreviation":"N Am J Sports Phys Ther","author":[{"family":"Plisky","given":"Phillip J"},{"family":"Gorman","given":"Paul P"},{"family":"Butler","given":"Robert J"},{"family":"Kiesel","given":"Kyle B"},{"family":"Underwood","given":"Frank B"},{"family":"Elkins","given":"Bryant"}],"issued":{"date-parts":[["2009",5]]},"PMID":"21509114"}}],"schema":"https://github.com/citation-style-language/schema/raw/master/csl-citation.json"} </w:instrText>
      </w:r>
      <w:r w:rsidR="001A6C4A"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4</w:t>
      </w:r>
      <w:r w:rsidR="00A57C80" w:rsidRPr="00BB680A">
        <w:rPr>
          <w:rFonts w:ascii="Book Antiqua" w:hAnsi="Book Antiqua" w:cs="Times New Roman"/>
          <w:sz w:val="24"/>
          <w:szCs w:val="24"/>
          <w:vertAlign w:val="superscript"/>
        </w:rPr>
        <w:t>1</w:t>
      </w:r>
      <w:r w:rsidR="001A6C4A" w:rsidRPr="00BB680A">
        <w:rPr>
          <w:rFonts w:ascii="Book Antiqua" w:hAnsi="Book Antiqua" w:cs="Times New Roman"/>
          <w:sz w:val="24"/>
          <w:szCs w:val="24"/>
        </w:rPr>
        <w:fldChar w:fldCharType="end"/>
      </w:r>
      <w:r w:rsidR="00667122" w:rsidRPr="00BB680A">
        <w:rPr>
          <w:rFonts w:ascii="Book Antiqua" w:hAnsi="Book Antiqua" w:cs="Times New Roman"/>
          <w:sz w:val="24"/>
          <w:szCs w:val="24"/>
          <w:vertAlign w:val="superscript"/>
        </w:rPr>
        <w:t>]</w:t>
      </w:r>
      <w:r w:rsidR="001A6C4A" w:rsidRPr="00BB680A">
        <w:rPr>
          <w:rFonts w:ascii="Book Antiqua" w:hAnsi="Book Antiqua" w:cs="Times New Roman"/>
          <w:sz w:val="24"/>
          <w:szCs w:val="24"/>
        </w:rPr>
        <w:t xml:space="preserve"> </w:t>
      </w:r>
      <w:r w:rsidR="002D1022" w:rsidRPr="00BB680A">
        <w:rPr>
          <w:rFonts w:ascii="Book Antiqua" w:hAnsi="Book Antiqua" w:cs="Times New Roman"/>
          <w:i/>
          <w:sz w:val="24"/>
          <w:szCs w:val="24"/>
          <w:lang w:eastAsia="zh-CN"/>
        </w:rPr>
        <w:t>vs</w:t>
      </w:r>
      <w:r w:rsidR="001A6C4A" w:rsidRPr="00BB680A">
        <w:rPr>
          <w:rFonts w:ascii="Book Antiqua" w:hAnsi="Book Antiqua" w:cs="Times New Roman"/>
          <w:sz w:val="24"/>
          <w:szCs w:val="24"/>
        </w:rPr>
        <w:t xml:space="preserve"> 0.92 </w:t>
      </w:r>
      <w:r w:rsidR="00C256A7" w:rsidRPr="00BB680A">
        <w:rPr>
          <w:rFonts w:ascii="Book Antiqua" w:hAnsi="Book Antiqua" w:cs="Times New Roman"/>
          <w:sz w:val="24"/>
          <w:szCs w:val="24"/>
          <w:lang w:eastAsia="zh-CN"/>
        </w:rPr>
        <w:t>(</w:t>
      </w:r>
      <w:r w:rsidR="001A6C4A" w:rsidRPr="00BB680A">
        <w:rPr>
          <w:rFonts w:ascii="Book Antiqua" w:hAnsi="Book Antiqua" w:cs="Times New Roman"/>
          <w:sz w:val="24"/>
          <w:szCs w:val="24"/>
        </w:rPr>
        <w:t>95%CI: 0.85-0.96</w:t>
      </w:r>
      <w:r w:rsidR="00C256A7" w:rsidRPr="00BB680A">
        <w:rPr>
          <w:rFonts w:ascii="Book Antiqua" w:hAnsi="Book Antiqua" w:cs="Times New Roman"/>
          <w:sz w:val="24"/>
          <w:szCs w:val="24"/>
          <w:lang w:eastAsia="zh-CN"/>
        </w:rPr>
        <w:t>)</w:t>
      </w:r>
      <w:r w:rsidR="00667122" w:rsidRPr="00BB680A">
        <w:rPr>
          <w:rFonts w:ascii="Book Antiqua" w:hAnsi="Book Antiqua" w:cs="Times New Roman"/>
          <w:sz w:val="24"/>
          <w:szCs w:val="24"/>
          <w:vertAlign w:val="superscript"/>
        </w:rPr>
        <w:t>[</w:t>
      </w:r>
      <w:r w:rsidR="001A6C4A" w:rsidRPr="00BB680A">
        <w:rPr>
          <w:rFonts w:ascii="Book Antiqua" w:hAnsi="Book Antiqua" w:cs="Times New Roman"/>
          <w:sz w:val="24"/>
          <w:szCs w:val="24"/>
        </w:rPr>
        <w:fldChar w:fldCharType="begin"/>
      </w:r>
      <w:r w:rsidR="000D6EAF" w:rsidRPr="00BB680A">
        <w:rPr>
          <w:rFonts w:ascii="Book Antiqua" w:hAnsi="Book Antiqua" w:cs="Times New Roman"/>
          <w:sz w:val="24"/>
          <w:szCs w:val="24"/>
        </w:rPr>
        <w:instrText xml:space="preserve"> ADDIN ZOTERO_ITEM CSL_CITATION {"citationID":"22ir7pcn9a","properties":{"formattedCitation":"{\\rtf \\super 43\\nosupersub{}}","plainCitation":"43"},"citationItems":[{"id":427,"uris":["http://zotero.org/users/1305987/items/32IZPZCM"],"uri":["http://zotero.org/users/1305987/items/32IZPZCM"],"itemData":{"id":427,"type":"article-journal","title":"Interrater reliability of the star excursion balance test","container-title":"Journal of athletic training","page":"621-626","volume":"48","issue":"5","source":"NCBI PubMed","abstract":"CONTEXT: Dynamic postural control has gained popularity as a more useful assessment of function than static postural control. One measurement of dynamic postural control that has increased in frequency of use is the Star Excursion Balance Test (SEBT). Although the intrarater reliability of the SEBT is excellent, few authors have determined interrater reliability. Preliminary evidence has shown poor reliability between assessors.\nOBJECTIVE: To determine interrater reliability using a group of investigators at 2 testing sites. A corollary purpose was to examine the interrater reliability when using normalized and nonnormalized performance scores on the SEBT.\nDESIGN: Descriptive laboratory study.\nSETTING: University research laboratory.\nPATIENTS OR OTHER PARTICIPANTS: A total of 29 healthy participants between 18 and 50 years of age.\nINTERVENTION(S): Participants were evaluated by 5 raters at 2 testing sites. After participants performed 4 practice trials, each rater assessed 3 test trials in the anterior, posteromedial, and posterolateral reaching directions of the SEBT.\nMAIN OUTCOME MEASURE(S): Normalized and nonnormalized (leg-length) reaching distances were analyzed. Additionally, the mean and maximum values from the 3 test trials were analyzed, producing a total of 16 variables.\nRESULTS: For all 16 measures, the interrater reliability was excellent. For the normalized maximum excursion distances, the intraclass correlation coefficients (1,1) ranged from 0.86 to 0.92. Reliability for the nonnormalized measurements was stronger, ranging from 0.89 to 0.94.\nCONCLUSIONS: When the raters have been trained by an experienced rater, the SEBT is a test with excellent reliability when used across multiple raters in different settings. This information adds to the body of knowledge that exists regarding the usefulness of the SEBT as an assessment tool in clinical and research practice. Establishing excellent interrater reliability with normalized and nonnormalized scores strengthens the evidence for using the SEBT, especially at multiple sites.","DOI":"10.4085/1062-6050-48.3.03","ISSN":"1938-162X","note":"PMID: 24067151 \nPMCID: PMC3784363","journalAbbreviation":"J Athl Train","language":"eng","author":[{"family":"Gribble","given":"Phillip A"},{"family":"Kelly","given":"Sarah E"},{"family":"Refshauge","given":"Kathryn M"},{"family":"Hiller","given":"Claire E"}],"issued":{"date-parts":[["2013",10]]},"PMID":"24067151","PMCID":"PMC3784363"}}],"schema":"https://github.com/citation-style-language/schema/raw/master/csl-citation.json"} </w:instrText>
      </w:r>
      <w:r w:rsidR="001A6C4A"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4</w:t>
      </w:r>
      <w:r w:rsidR="00A57C80" w:rsidRPr="00BB680A">
        <w:rPr>
          <w:rFonts w:ascii="Book Antiqua" w:hAnsi="Book Antiqua" w:cs="Times New Roman"/>
          <w:sz w:val="24"/>
          <w:szCs w:val="24"/>
          <w:vertAlign w:val="superscript"/>
        </w:rPr>
        <w:t>2</w:t>
      </w:r>
      <w:r w:rsidR="001A6C4A" w:rsidRPr="00BB680A">
        <w:rPr>
          <w:rFonts w:ascii="Book Antiqua" w:hAnsi="Book Antiqua" w:cs="Times New Roman"/>
          <w:sz w:val="24"/>
          <w:szCs w:val="24"/>
        </w:rPr>
        <w:fldChar w:fldCharType="end"/>
      </w:r>
      <w:r w:rsidR="00667122"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00E67F0E" w:rsidRPr="00BB680A">
        <w:rPr>
          <w:rFonts w:ascii="Book Antiqua" w:hAnsi="Book Antiqua" w:cs="Times New Roman"/>
          <w:sz w:val="24"/>
          <w:szCs w:val="24"/>
        </w:rPr>
        <w:t xml:space="preserve"> it should be noted that both the YBT and SEBT have very good inter-rater reliability</w:t>
      </w:r>
      <w:r w:rsidR="001A6C4A" w:rsidRPr="00BB680A">
        <w:rPr>
          <w:rFonts w:ascii="Book Antiqua" w:hAnsi="Book Antiqua" w:cs="Times New Roman"/>
          <w:sz w:val="24"/>
          <w:szCs w:val="24"/>
        </w:rPr>
        <w:t>.</w:t>
      </w:r>
      <w:r w:rsidR="0069763A" w:rsidRPr="00BB680A">
        <w:rPr>
          <w:rFonts w:ascii="Book Antiqua" w:hAnsi="Book Antiqua" w:cs="Times New Roman"/>
          <w:sz w:val="24"/>
          <w:szCs w:val="24"/>
        </w:rPr>
        <w:t xml:space="preserve"> </w:t>
      </w:r>
      <w:r w:rsidR="004B07B5" w:rsidRPr="00BB680A">
        <w:rPr>
          <w:rFonts w:ascii="Book Antiqua" w:hAnsi="Book Antiqua" w:cs="Times New Roman"/>
          <w:sz w:val="24"/>
          <w:szCs w:val="24"/>
        </w:rPr>
        <w:t>I</w:t>
      </w:r>
      <w:r w:rsidR="001A6C4A" w:rsidRPr="00BB680A">
        <w:rPr>
          <w:rFonts w:ascii="Book Antiqua" w:hAnsi="Book Antiqua" w:cs="Times New Roman"/>
          <w:sz w:val="24"/>
          <w:szCs w:val="24"/>
        </w:rPr>
        <w:t xml:space="preserve">ntra-rater reliability appears similar between the YBT normalized reach directions </w:t>
      </w:r>
      <w:r w:rsidR="00B60FB3" w:rsidRPr="00BB680A">
        <w:rPr>
          <w:rFonts w:ascii="Book Antiqua" w:hAnsi="Book Antiqua" w:cs="Times New Roman"/>
          <w:sz w:val="24"/>
          <w:szCs w:val="24"/>
          <w:lang w:eastAsia="zh-CN"/>
        </w:rPr>
        <w:t>[</w:t>
      </w:r>
      <w:r w:rsidR="00B60FB3" w:rsidRPr="00BB680A">
        <w:rPr>
          <w:rFonts w:ascii="Book Antiqua" w:hAnsi="Book Antiqua" w:cs="Times New Roman"/>
          <w:sz w:val="24"/>
          <w:szCs w:val="24"/>
        </w:rPr>
        <w:t xml:space="preserve">ICC range = 0.85-0.91 </w:t>
      </w:r>
      <w:r w:rsidR="00B60FB3" w:rsidRPr="00BB680A">
        <w:rPr>
          <w:rFonts w:ascii="Book Antiqua" w:hAnsi="Book Antiqua" w:cs="Times New Roman"/>
          <w:sz w:val="24"/>
          <w:szCs w:val="24"/>
          <w:lang w:eastAsia="zh-CN"/>
        </w:rPr>
        <w:t>(</w:t>
      </w:r>
      <w:r w:rsidR="00B60FB3" w:rsidRPr="00BB680A">
        <w:rPr>
          <w:rFonts w:ascii="Book Antiqua" w:hAnsi="Book Antiqua" w:cs="Times New Roman"/>
          <w:sz w:val="24"/>
          <w:szCs w:val="24"/>
        </w:rPr>
        <w:t>95%CI: 0.64-0.95</w:t>
      </w:r>
      <w:bookmarkStart w:id="14" w:name="OLE_LINK13"/>
      <w:bookmarkStart w:id="15" w:name="OLE_LINK14"/>
      <w:r w:rsidR="00B60FB3" w:rsidRPr="00BB680A">
        <w:rPr>
          <w:rFonts w:ascii="Book Antiqua" w:hAnsi="Book Antiqua" w:cs="Times New Roman"/>
          <w:sz w:val="24"/>
          <w:szCs w:val="24"/>
          <w:lang w:eastAsia="zh-CN"/>
        </w:rPr>
        <w:t>)]</w:t>
      </w:r>
      <w:bookmarkEnd w:id="14"/>
      <w:bookmarkEnd w:id="15"/>
      <w:r w:rsidR="00667122" w:rsidRPr="00BB680A">
        <w:rPr>
          <w:rFonts w:ascii="Book Antiqua" w:hAnsi="Book Antiqua" w:cs="Times New Roman"/>
          <w:sz w:val="24"/>
          <w:szCs w:val="24"/>
          <w:vertAlign w:val="superscript"/>
        </w:rPr>
        <w:t>[</w:t>
      </w:r>
      <w:r w:rsidR="000D6EAF" w:rsidRPr="00BB680A">
        <w:rPr>
          <w:rFonts w:ascii="Book Antiqua" w:hAnsi="Book Antiqua" w:cs="Times New Roman"/>
          <w:sz w:val="24"/>
          <w:szCs w:val="24"/>
        </w:rPr>
        <w:fldChar w:fldCharType="begin"/>
      </w:r>
      <w:r w:rsidR="000D6EAF" w:rsidRPr="00BB680A">
        <w:rPr>
          <w:rFonts w:ascii="Book Antiqua" w:hAnsi="Book Antiqua" w:cs="Times New Roman"/>
          <w:sz w:val="24"/>
          <w:szCs w:val="24"/>
        </w:rPr>
        <w:instrText xml:space="preserve"> ADDIN ZOTERO_ITEM CSL_CITATION {"citationID":"6gachquoq","properties":{"formattedCitation":"{\\rtf \\super 40\\nosupersub{}}","plainCitation":"40"},"citationItems":[{"id":39,"uris":["http://zotero.org/users/1305987/items/7TDI8BN3"],"uri":["http://zotero.org/users/1305987/items/7TDI8BN3"],"itemData":{"id":39,"type":"article-journal","title":"The reliability of an instrumented device for measuring components of the star excursion balance test","container-title":"North American journal of sports physical therapy: NAJSPT","page":"92-99","volume":"4","issue":"2","source":"NCBI PubMed","abstract":"BACKGROUND\n\nThe Star Excursion Balance Test (SEBT) is a dynamic test that requires strength, flexibility, and proprioception and has been used to assess physical performance, identify chronic ankle instability, and identify athletes at greater risk for lower extremity injury. In order to improve the repeatability in measuring components of the SEBT, the Y Balance Test™ has been developed.\n\n\nOBJECTIVE\n\nThe purpose of this paper is to report the development and reliability of the Y Balance Test™.\n\n\nMETHODS\n\nSingle limb stance excursion distances were measured using the Y Balance Test™ on a sample of 15 male collegiate soccer players. Intraclass Correlation Coefficients (ICC) were used to determine the reliability of the test.\n\n\nRESULTS\n\nThe ICC for intrarater reliability ranged from 0.85 to 0.91 and for interrater reliability ranged from 0.99 to 1.00. Composite reach score reliability was 0.91 for intrarater and 0.99 for interrater reliability.\n\n\nDISCUSSION\n\nThis study demonstrated that the Y Balance Test™ has good to excellent intrarater and interrater reliability. The device and protocol attempted to address the common sources of error and method variation in the SEBT including whether touch down is allowed with the reach foot, where the stance foot is aligned, movement allowed of the stance foot, instantaneous measurement of furthest reach distance, standard reach height from the ground, standard testing order, and well defined pass/fail criteria.\n\n\nCONCLUSION\n\nThe Y Balance Test™ is a reliable test for measuring single limb stance excursion distances while performing dynamic balance testing in collegiate soccer players.","ISSN":"1558-6170","note":"PMID: 21509114","journalAbbreviation":"N Am J Sports Phys Ther","author":[{"family":"Plisky","given":"Phillip J"},{"family":"Gorman","given":"Paul P"},{"family":"Butler","given":"Robert J"},{"family":"Kiesel","given":"Kyle B"},{"family":"Underwood","given":"Frank B"},{"family":"Elkins","given":"Bryant"}],"issued":{"date-parts":[["2009",5]]},"PMID":"21509114"}}],"schema":"https://github.com/citation-style-language/schema/raw/master/csl-citation.json"} </w:instrText>
      </w:r>
      <w:r w:rsidR="000D6EAF"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4</w:t>
      </w:r>
      <w:r w:rsidR="00A57C80" w:rsidRPr="00BB680A">
        <w:rPr>
          <w:rFonts w:ascii="Book Antiqua" w:hAnsi="Book Antiqua" w:cs="Times New Roman"/>
          <w:sz w:val="24"/>
          <w:szCs w:val="24"/>
          <w:vertAlign w:val="superscript"/>
        </w:rPr>
        <w:t>1</w:t>
      </w:r>
      <w:r w:rsidR="000D6EAF" w:rsidRPr="00BB680A">
        <w:rPr>
          <w:rFonts w:ascii="Book Antiqua" w:hAnsi="Book Antiqua" w:cs="Times New Roman"/>
          <w:sz w:val="24"/>
          <w:szCs w:val="24"/>
        </w:rPr>
        <w:fldChar w:fldCharType="end"/>
      </w:r>
      <w:r w:rsidR="00667122" w:rsidRPr="00BB680A">
        <w:rPr>
          <w:rFonts w:ascii="Book Antiqua" w:hAnsi="Book Antiqua" w:cs="Times New Roman"/>
          <w:sz w:val="24"/>
          <w:szCs w:val="24"/>
          <w:vertAlign w:val="superscript"/>
        </w:rPr>
        <w:t>]</w:t>
      </w:r>
      <w:r w:rsidR="000D6EAF" w:rsidRPr="00BB680A">
        <w:rPr>
          <w:rFonts w:ascii="Book Antiqua" w:hAnsi="Book Antiqua" w:cs="Times New Roman"/>
          <w:sz w:val="24"/>
          <w:szCs w:val="24"/>
        </w:rPr>
        <w:t xml:space="preserve"> and the SEBT </w:t>
      </w:r>
      <w:r w:rsidR="00333B48" w:rsidRPr="00BB680A">
        <w:rPr>
          <w:rFonts w:ascii="Book Antiqua" w:hAnsi="Book Antiqua" w:cs="Times New Roman"/>
          <w:sz w:val="24"/>
          <w:szCs w:val="24"/>
          <w:lang w:eastAsia="zh-CN"/>
        </w:rPr>
        <w:t>(</w:t>
      </w:r>
      <w:r w:rsidR="000D6EAF" w:rsidRPr="00BB680A">
        <w:rPr>
          <w:rFonts w:ascii="Book Antiqua" w:hAnsi="Book Antiqua" w:cs="Times New Roman"/>
          <w:sz w:val="24"/>
          <w:szCs w:val="24"/>
        </w:rPr>
        <w:t xml:space="preserve">ICC range = </w:t>
      </w:r>
      <w:r w:rsidR="00C93700" w:rsidRPr="00BB680A">
        <w:rPr>
          <w:rFonts w:ascii="Book Antiqua" w:hAnsi="Book Antiqua" w:cs="Times New Roman"/>
          <w:sz w:val="24"/>
          <w:szCs w:val="24"/>
        </w:rPr>
        <w:t>0.84-0.92</w:t>
      </w:r>
      <w:r w:rsidR="00333B48" w:rsidRPr="00BB680A">
        <w:rPr>
          <w:rFonts w:ascii="Book Antiqua" w:hAnsi="Book Antiqua" w:cs="Times New Roman"/>
          <w:sz w:val="24"/>
          <w:szCs w:val="24"/>
          <w:lang w:eastAsia="zh-CN"/>
        </w:rPr>
        <w:t xml:space="preserve">; </w:t>
      </w:r>
      <w:r w:rsidR="000D6EAF" w:rsidRPr="00BB680A">
        <w:rPr>
          <w:rFonts w:ascii="Book Antiqua" w:hAnsi="Book Antiqua" w:cs="Times New Roman"/>
          <w:sz w:val="24"/>
          <w:szCs w:val="24"/>
        </w:rPr>
        <w:t>95%CI</w:t>
      </w:r>
      <w:r w:rsidR="00D25DEC" w:rsidRPr="00BB680A">
        <w:rPr>
          <w:rFonts w:ascii="Book Antiqua" w:hAnsi="Book Antiqua" w:cs="Times New Roman"/>
          <w:sz w:val="24"/>
          <w:szCs w:val="24"/>
          <w:lang w:eastAsia="zh-CN"/>
        </w:rPr>
        <w:t>:</w:t>
      </w:r>
      <w:r w:rsidR="000D6EAF" w:rsidRPr="00BB680A">
        <w:rPr>
          <w:rFonts w:ascii="Book Antiqua" w:hAnsi="Book Antiqua" w:cs="Times New Roman"/>
          <w:sz w:val="24"/>
          <w:szCs w:val="24"/>
        </w:rPr>
        <w:t xml:space="preserve"> not reported</w:t>
      </w:r>
      <w:r w:rsidR="00333B48" w:rsidRPr="00BB680A">
        <w:rPr>
          <w:rFonts w:ascii="Book Antiqua" w:hAnsi="Book Antiqua" w:cs="Times New Roman"/>
          <w:sz w:val="24"/>
          <w:szCs w:val="24"/>
          <w:lang w:eastAsia="zh-CN"/>
        </w:rPr>
        <w:t>)</w:t>
      </w:r>
      <w:r w:rsidR="00667122" w:rsidRPr="00BB680A">
        <w:rPr>
          <w:rFonts w:ascii="Book Antiqua" w:hAnsi="Book Antiqua" w:cs="Times New Roman"/>
          <w:sz w:val="24"/>
          <w:szCs w:val="24"/>
          <w:vertAlign w:val="superscript"/>
        </w:rPr>
        <w:t>[</w:t>
      </w:r>
      <w:r w:rsidR="00C93700" w:rsidRPr="00BB680A">
        <w:rPr>
          <w:rFonts w:ascii="Book Antiqua" w:hAnsi="Book Antiqua" w:cs="Times New Roman"/>
          <w:sz w:val="24"/>
          <w:szCs w:val="24"/>
        </w:rPr>
        <w:fldChar w:fldCharType="begin"/>
      </w:r>
      <w:r w:rsidR="000D6EAF" w:rsidRPr="00BB680A">
        <w:rPr>
          <w:rFonts w:ascii="Book Antiqua" w:hAnsi="Book Antiqua" w:cs="Times New Roman"/>
          <w:sz w:val="24"/>
          <w:szCs w:val="24"/>
        </w:rPr>
        <w:instrText xml:space="preserve"> ADDIN ZOTERO_ITEM CSL_CITATION {"citationID":"hgetr19f","properties":{"formattedCitation":"{\\rtf \\super 44\\nosupersub{}}","plainCitation":"44"},"citationItems":[{"id":424,"uris":["http://zotero.org/users/1305987/items/WWZ3Q83D"],"uri":["http://zotero.org/users/1305987/items/WWZ3Q83D"],"itemData":{"id":424,"type":"article-journal","title":"Between-session reliability of the star excursion balance test","container-title":"Physical Therapy in Sport","page":"128-132","volume":"11","issue":"4","source":"www.physicaltherapyinsport.com","abstract":"Objective\nTo assess the learning effect, test–retest reliability and measurement error associated with the SEBT.\nDesign\nRepeated-measures study.\nSetting\nControlled university laboratory environment.\nParticipants\nTwenty-two healthy recreational athletes (11 male age 22.3 ± 3.7 years, 11 female age 22.8 ± 3.1 years).\nMain Outcome Measures\nRepeated-measures ANOVA assessed learning affects. Intraclass correlations coefficients, standard error of measurement and smallest detectable difference values were calculated to assess reliability and measurement error.\nResults\nResults showed that excursion distances stabilised after four trials, therefore trials five to seven were analysed for reliability. Test–retest reliability for all reach directions was high, with intraclass correlation coefficients ranging from 0.84 to 0.92. 95% confidence intervals, standard error of measurement and smallest detectable difference ranged from 77.84 to 94.00, 2.21–2.94% and 6.13–8.15%, respectively.\nConclusion\nThese statistics will allow clinicians to evaluate whether changes in SEBT scores are due to change in an individual’s performance or random error. The findings of this study show that the SEBT is a reliable measure of lower limb function in healthy recreational athletes. Changes in normalised scores of at least 6–8% are needed to feel confident that a real change in SEBT performance has occurred.","DOI":"10.1016/j.ptsp.2010.07.002","ISSN":"1466-853X","author":[{"family":"Munro","given":"Allan G."},{"family":"Herrington","given":"Lee C."}],"issued":{"date-parts":[["2010",11]]},"accessed":{"date-parts":[["2014",3,2]]}}}],"schema":"https://github.com/citation-style-language/schema/raw/master/csl-citation.json"} </w:instrText>
      </w:r>
      <w:r w:rsidR="00C93700"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4</w:t>
      </w:r>
      <w:r w:rsidR="00A57C80" w:rsidRPr="00BB680A">
        <w:rPr>
          <w:rFonts w:ascii="Book Antiqua" w:hAnsi="Book Antiqua" w:cs="Times New Roman"/>
          <w:sz w:val="24"/>
          <w:szCs w:val="24"/>
          <w:vertAlign w:val="superscript"/>
        </w:rPr>
        <w:t>5</w:t>
      </w:r>
      <w:r w:rsidR="00C93700" w:rsidRPr="00BB680A">
        <w:rPr>
          <w:rFonts w:ascii="Book Antiqua" w:hAnsi="Book Antiqua" w:cs="Times New Roman"/>
          <w:sz w:val="24"/>
          <w:szCs w:val="24"/>
        </w:rPr>
        <w:fldChar w:fldCharType="end"/>
      </w:r>
      <w:r w:rsidR="00667122" w:rsidRPr="00BB680A">
        <w:rPr>
          <w:rFonts w:ascii="Book Antiqua" w:hAnsi="Book Antiqua" w:cs="Times New Roman"/>
          <w:sz w:val="24"/>
          <w:szCs w:val="24"/>
          <w:vertAlign w:val="superscript"/>
        </w:rPr>
        <w:t>]</w:t>
      </w:r>
      <w:r w:rsidR="00C93700" w:rsidRPr="00BB680A">
        <w:rPr>
          <w:rFonts w:ascii="Book Antiqua" w:hAnsi="Book Antiqua" w:cs="Times New Roman"/>
          <w:sz w:val="24"/>
          <w:szCs w:val="24"/>
        </w:rPr>
        <w:t xml:space="preserve">. </w:t>
      </w:r>
      <w:r w:rsidR="000D6EAF" w:rsidRPr="00BB680A">
        <w:rPr>
          <w:rFonts w:ascii="Book Antiqua" w:hAnsi="Book Antiqua" w:cs="Times New Roman"/>
          <w:sz w:val="24"/>
          <w:szCs w:val="24"/>
        </w:rPr>
        <w:t>For the YBT CS</w:t>
      </w:r>
      <w:r w:rsidR="00683206" w:rsidRPr="00BB680A">
        <w:rPr>
          <w:rFonts w:ascii="Book Antiqua" w:hAnsi="Book Antiqua" w:cs="Times New Roman"/>
          <w:sz w:val="24"/>
          <w:szCs w:val="24"/>
        </w:rPr>
        <w:t>,</w:t>
      </w:r>
      <w:r w:rsidR="000D6EAF" w:rsidRPr="00BB680A">
        <w:rPr>
          <w:rFonts w:ascii="Book Antiqua" w:hAnsi="Book Antiqua" w:cs="Times New Roman"/>
          <w:sz w:val="24"/>
          <w:szCs w:val="24"/>
        </w:rPr>
        <w:t xml:space="preserve"> </w:t>
      </w:r>
      <w:r w:rsidR="00667122" w:rsidRPr="00BB680A">
        <w:rPr>
          <w:rFonts w:ascii="Book Antiqua" w:hAnsi="Book Antiqua" w:cs="Times New Roman"/>
          <w:sz w:val="24"/>
          <w:szCs w:val="24"/>
        </w:rPr>
        <w:t xml:space="preserve">Plisky </w:t>
      </w:r>
      <w:r w:rsidR="00C81621" w:rsidRPr="00BB680A">
        <w:rPr>
          <w:rFonts w:ascii="Book Antiqua" w:hAnsi="Book Antiqua" w:cs="Times New Roman"/>
          <w:i/>
          <w:sz w:val="24"/>
          <w:szCs w:val="24"/>
          <w:lang w:eastAsia="zh-CN"/>
        </w:rPr>
        <w:t>et al</w:t>
      </w:r>
      <w:r w:rsidR="00667122" w:rsidRPr="00BB680A">
        <w:rPr>
          <w:rFonts w:ascii="Book Antiqua" w:hAnsi="Book Antiqua" w:cs="Times New Roman"/>
          <w:sz w:val="24"/>
          <w:szCs w:val="24"/>
          <w:vertAlign w:val="superscript"/>
        </w:rPr>
        <w:t>[</w:t>
      </w:r>
      <w:r w:rsidR="000D6EAF" w:rsidRPr="00BB680A">
        <w:rPr>
          <w:rFonts w:ascii="Book Antiqua" w:hAnsi="Book Antiqua" w:cs="Times New Roman"/>
          <w:sz w:val="24"/>
          <w:szCs w:val="24"/>
        </w:rPr>
        <w:fldChar w:fldCharType="begin"/>
      </w:r>
      <w:r w:rsidR="000D6EAF" w:rsidRPr="00BB680A">
        <w:rPr>
          <w:rFonts w:ascii="Book Antiqua" w:hAnsi="Book Antiqua" w:cs="Times New Roman"/>
          <w:sz w:val="24"/>
          <w:szCs w:val="24"/>
        </w:rPr>
        <w:instrText xml:space="preserve"> ADDIN ZOTERO_ITEM CSL_CITATION {"citationID":"2c18hokmg9","properties":{"formattedCitation":"{\\rtf \\super 40\\nosupersub{}}","plainCitation":"40"},"citationItems":[{"id":39,"uris":["http://zotero.org/users/1305987/items/7TDI8BN3"],"uri":["http://zotero.org/users/1305987/items/7TDI8BN3"],"itemData":{"id":39,"type":"article-journal","title":"The reliability of an instrumented device for measuring components of the star excursion balance test","container-title":"North American journal of sports physical therapy: NAJSPT","page":"92-99","volume":"4","issue":"2","source":"NCBI PubMed","abstract":"BACKGROUND\n\nThe Star Excursion Balance Test (SEBT) is a dynamic test that requires strength, flexibility, and proprioception and has been used to assess physical performance, identify chronic ankle instability, and identify athletes at greater risk for lower extremity injury. In order to improve the repeatability in measuring components of the SEBT, the Y Balance Test™ has been developed.\n\n\nOBJECTIVE\n\nThe purpose of this paper is to report the development and reliability of the Y Balance Test™.\n\n\nMETHODS\n\nSingle limb stance excursion distances were measured using the Y Balance Test™ on a sample of 15 male collegiate soccer players. Intraclass Correlation Coefficients (ICC) were used to determine the reliability of the test.\n\n\nRESULTS\n\nThe ICC for intrarater reliability ranged from 0.85 to 0.91 and for interrater reliability ranged from 0.99 to 1.00. Composite reach score reliability was 0.91 for intrarater and 0.99 for interrater reliability.\n\n\nDISCUSSION\n\nThis study demonstrated that the Y Balance Test™ has good to excellent intrarater and interrater reliability. The device and protocol attempted to address the common sources of error and method variation in the SEBT including whether touch down is allowed with the reach foot, where the stance foot is aligned, movement allowed of the stance foot, instantaneous measurement of furthest reach distance, standard reach height from the ground, standard testing order, and well defined pass/fail criteria.\n\n\nCONCLUSION\n\nThe Y Balance Test™ is a reliable test for measuring single limb stance excursion distances while performing dynamic balance testing in collegiate soccer players.","ISSN":"1558-6170","note":"PMID: 21509114","journalAbbreviation":"N Am J Sports Phys Ther","author":[{"family":"Plisky","given":"Phillip J"},{"family":"Gorman","given":"Paul P"},{"family":"Butler","given":"Robert J"},{"family":"Kiesel","given":"Kyle B"},{"family":"Underwood","given":"Frank B"},{"family":"Elkins","given":"Bryant"}],"issued":{"date-parts":[["2009",5]]},"PMID":"21509114"}}],"schema":"https://github.com/citation-style-language/schema/raw/master/csl-citation.json"} </w:instrText>
      </w:r>
      <w:r w:rsidR="000D6EAF"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4</w:t>
      </w:r>
      <w:r w:rsidR="00A57C80" w:rsidRPr="00BB680A">
        <w:rPr>
          <w:rFonts w:ascii="Book Antiqua" w:hAnsi="Book Antiqua" w:cs="Times New Roman"/>
          <w:sz w:val="24"/>
          <w:szCs w:val="24"/>
          <w:vertAlign w:val="superscript"/>
        </w:rPr>
        <w:t>1</w:t>
      </w:r>
      <w:r w:rsidR="000D6EAF" w:rsidRPr="00BB680A">
        <w:rPr>
          <w:rFonts w:ascii="Book Antiqua" w:hAnsi="Book Antiqua" w:cs="Times New Roman"/>
          <w:sz w:val="24"/>
          <w:szCs w:val="24"/>
        </w:rPr>
        <w:fldChar w:fldCharType="end"/>
      </w:r>
      <w:r w:rsidR="00667122" w:rsidRPr="00BB680A">
        <w:rPr>
          <w:rFonts w:ascii="Book Antiqua" w:hAnsi="Book Antiqua" w:cs="Times New Roman"/>
          <w:sz w:val="24"/>
          <w:szCs w:val="24"/>
          <w:vertAlign w:val="superscript"/>
        </w:rPr>
        <w:t>]</w:t>
      </w:r>
      <w:r w:rsidR="000D6EAF" w:rsidRPr="00BB680A">
        <w:rPr>
          <w:rFonts w:ascii="Book Antiqua" w:hAnsi="Book Antiqua" w:cs="Times New Roman"/>
          <w:sz w:val="24"/>
          <w:szCs w:val="24"/>
        </w:rPr>
        <w:t xml:space="preserve"> reported intra-rater reliability to be</w:t>
      </w:r>
      <w:r w:rsidR="000817A7" w:rsidRPr="00BB680A">
        <w:rPr>
          <w:rFonts w:ascii="Book Antiqua" w:hAnsi="Book Antiqua" w:cs="Times New Roman"/>
          <w:sz w:val="24"/>
          <w:szCs w:val="24"/>
        </w:rPr>
        <w:t xml:space="preserve"> high </w:t>
      </w:r>
      <w:r w:rsidR="000817A7" w:rsidRPr="00BB680A">
        <w:rPr>
          <w:rFonts w:ascii="Book Antiqua" w:hAnsi="Book Antiqua" w:cs="Times New Roman"/>
          <w:sz w:val="24"/>
          <w:szCs w:val="24"/>
          <w:lang w:eastAsia="zh-CN"/>
        </w:rPr>
        <w:t>(</w:t>
      </w:r>
      <w:r w:rsidR="000817A7" w:rsidRPr="00BB680A">
        <w:rPr>
          <w:rFonts w:ascii="Book Antiqua" w:hAnsi="Book Antiqua" w:cs="Times New Roman"/>
          <w:sz w:val="24"/>
          <w:szCs w:val="24"/>
        </w:rPr>
        <w:t>0.91 95%</w:t>
      </w:r>
      <w:r w:rsidR="00683206" w:rsidRPr="00BB680A">
        <w:rPr>
          <w:rFonts w:ascii="Book Antiqua" w:hAnsi="Book Antiqua" w:cs="Times New Roman"/>
          <w:sz w:val="24"/>
          <w:szCs w:val="24"/>
        </w:rPr>
        <w:t>CI: 0.69-0.96</w:t>
      </w:r>
      <w:r w:rsidR="000817A7" w:rsidRPr="00BB680A">
        <w:rPr>
          <w:rFonts w:ascii="Book Antiqua" w:hAnsi="Book Antiqua" w:cs="Times New Roman"/>
          <w:sz w:val="24"/>
          <w:szCs w:val="24"/>
          <w:lang w:eastAsia="zh-CN"/>
        </w:rPr>
        <w:t>)</w:t>
      </w:r>
      <w:r w:rsidR="00683206" w:rsidRPr="00BB680A">
        <w:rPr>
          <w:rFonts w:ascii="Book Antiqua" w:hAnsi="Book Antiqua" w:cs="Times New Roman"/>
          <w:sz w:val="24"/>
          <w:szCs w:val="24"/>
        </w:rPr>
        <w:t xml:space="preserve">; however, </w:t>
      </w:r>
      <w:r w:rsidR="00C93700" w:rsidRPr="00BB680A">
        <w:rPr>
          <w:rFonts w:ascii="Book Antiqua" w:hAnsi="Book Antiqua" w:cs="Times New Roman"/>
          <w:sz w:val="24"/>
          <w:szCs w:val="24"/>
        </w:rPr>
        <w:t>Munro &amp; Herrington</w:t>
      </w:r>
      <w:r w:rsidR="00667122" w:rsidRPr="00BB680A">
        <w:rPr>
          <w:rFonts w:ascii="Book Antiqua" w:hAnsi="Book Antiqua" w:cs="Times New Roman"/>
          <w:sz w:val="24"/>
          <w:szCs w:val="24"/>
          <w:vertAlign w:val="superscript"/>
        </w:rPr>
        <w:t>[</w:t>
      </w:r>
      <w:r w:rsidR="00C93700" w:rsidRPr="00BB680A">
        <w:rPr>
          <w:rFonts w:ascii="Book Antiqua" w:hAnsi="Book Antiqua" w:cs="Times New Roman"/>
          <w:sz w:val="24"/>
          <w:szCs w:val="24"/>
        </w:rPr>
        <w:fldChar w:fldCharType="begin"/>
      </w:r>
      <w:r w:rsidR="000D6EAF" w:rsidRPr="00BB680A">
        <w:rPr>
          <w:rFonts w:ascii="Book Antiqua" w:hAnsi="Book Antiqua" w:cs="Times New Roman"/>
          <w:sz w:val="24"/>
          <w:szCs w:val="24"/>
        </w:rPr>
        <w:instrText xml:space="preserve"> ADDIN ZOTERO_ITEM CSL_CITATION {"citationID":"17uo7u60f4","properties":{"formattedCitation":"{\\rtf \\super 44\\nosupersub{}}","plainCitation":"44"},"citationItems":[{"id":424,"uris":["http://zotero.org/users/1305987/items/WWZ3Q83D"],"uri":["http://zotero.org/users/1305987/items/WWZ3Q83D"],"itemData":{"id":424,"type":"article-journal","title":"Between-session reliability of the star excursion balance test","container-title":"Physical Therapy in Sport","page":"128-132","volume":"11","issue":"4","source":"www.physicaltherapyinsport.com","abstract":"Objective\nTo assess the learning effect, test–retest reliability and measurement error associated with the SEBT.\nDesign\nRepeated-measures study.\nSetting\nControlled university laboratory environment.\nParticipants\nTwenty-two healthy recreational athletes (11 male age 22.3 ± 3.7 years, 11 female age 22.8 ± 3.1 years).\nMain Outcome Measures\nRepeated-measures ANOVA assessed learning affects. Intraclass correlations coefficients, standard error of measurement and smallest detectable difference values were calculated to assess reliability and measurement error.\nResults\nResults showed that excursion distances stabilised after four trials, therefore trials five to seven were analysed for reliability. Test–retest reliability for all reach directions was high, with intraclass correlation coefficients ranging from 0.84 to 0.92. 95% confidence intervals, standard error of measurement and smallest detectable difference ranged from 77.84 to 94.00, 2.21–2.94% and 6.13–8.15%, respectively.\nConclusion\nThese statistics will allow clinicians to evaluate whether changes in SEBT scores are due to change in an individual’s performance or random error. The findings of this study show that the SEBT is a reliable measure of lower limb function in healthy recreational athletes. Changes in normalised scores of at least 6–8% are needed to feel confident that a real change in SEBT performance has occurred.","DOI":"10.1016/j.ptsp.2010.07.002","ISSN":"1466-853X","author":[{"family":"Munro","given":"Allan G."},{"family":"Herrington","given":"Lee C."}],"issued":{"date-parts":[["2010",11]]},"accessed":{"date-parts":[["2014",3,2]]}}}],"schema":"https://github.com/citation-style-language/schema/raw/master/csl-citation.json"} </w:instrText>
      </w:r>
      <w:r w:rsidR="00C93700"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4</w:t>
      </w:r>
      <w:r w:rsidR="00A57C80" w:rsidRPr="00BB680A">
        <w:rPr>
          <w:rFonts w:ascii="Book Antiqua" w:hAnsi="Book Antiqua" w:cs="Times New Roman"/>
          <w:sz w:val="24"/>
          <w:szCs w:val="24"/>
          <w:vertAlign w:val="superscript"/>
        </w:rPr>
        <w:t>5</w:t>
      </w:r>
      <w:r w:rsidR="00C93700" w:rsidRPr="00BB680A">
        <w:rPr>
          <w:rFonts w:ascii="Book Antiqua" w:hAnsi="Book Antiqua" w:cs="Times New Roman"/>
          <w:sz w:val="24"/>
          <w:szCs w:val="24"/>
        </w:rPr>
        <w:fldChar w:fldCharType="end"/>
      </w:r>
      <w:r w:rsidR="00667122" w:rsidRPr="00BB680A">
        <w:rPr>
          <w:rFonts w:ascii="Book Antiqua" w:hAnsi="Book Antiqua" w:cs="Times New Roman"/>
          <w:sz w:val="24"/>
          <w:szCs w:val="24"/>
          <w:vertAlign w:val="superscript"/>
        </w:rPr>
        <w:t>]</w:t>
      </w:r>
      <w:r w:rsidR="00C93700" w:rsidRPr="00BB680A">
        <w:rPr>
          <w:rFonts w:ascii="Book Antiqua" w:hAnsi="Book Antiqua" w:cs="Times New Roman"/>
          <w:sz w:val="24"/>
          <w:szCs w:val="24"/>
        </w:rPr>
        <w:t xml:space="preserve"> did not report the ICC for the </w:t>
      </w:r>
      <w:r w:rsidR="000D6EAF" w:rsidRPr="00BB680A">
        <w:rPr>
          <w:rFonts w:ascii="Book Antiqua" w:hAnsi="Book Antiqua" w:cs="Times New Roman"/>
          <w:sz w:val="24"/>
          <w:szCs w:val="24"/>
        </w:rPr>
        <w:t>SEBT</w:t>
      </w:r>
      <w:r w:rsidR="00C93700" w:rsidRPr="00BB680A">
        <w:rPr>
          <w:rFonts w:ascii="Book Antiqua" w:hAnsi="Book Antiqua" w:cs="Times New Roman"/>
          <w:sz w:val="24"/>
          <w:szCs w:val="24"/>
        </w:rPr>
        <w:t xml:space="preserve"> </w:t>
      </w:r>
      <w:r w:rsidR="00683206" w:rsidRPr="00BB680A">
        <w:rPr>
          <w:rFonts w:ascii="Book Antiqua" w:hAnsi="Book Antiqua" w:cs="Times New Roman"/>
          <w:sz w:val="24"/>
          <w:szCs w:val="24"/>
        </w:rPr>
        <w:t>CS</w:t>
      </w:r>
      <w:r w:rsidR="00C93700" w:rsidRPr="00BB680A">
        <w:rPr>
          <w:rFonts w:ascii="Book Antiqua" w:hAnsi="Book Antiqua" w:cs="Times New Roman"/>
          <w:sz w:val="24"/>
          <w:szCs w:val="24"/>
        </w:rPr>
        <w:t xml:space="preserve">; therefore, a direct comparison </w:t>
      </w:r>
      <w:r w:rsidR="00683206" w:rsidRPr="00BB680A">
        <w:rPr>
          <w:rFonts w:ascii="Book Antiqua" w:hAnsi="Book Antiqua" w:cs="Times New Roman"/>
          <w:sz w:val="24"/>
          <w:szCs w:val="24"/>
        </w:rPr>
        <w:t xml:space="preserve">of intra-rater reliability for the CS </w:t>
      </w:r>
      <w:r w:rsidR="00C93700" w:rsidRPr="00BB680A">
        <w:rPr>
          <w:rFonts w:ascii="Book Antiqua" w:hAnsi="Book Antiqua" w:cs="Times New Roman"/>
          <w:sz w:val="24"/>
          <w:szCs w:val="24"/>
        </w:rPr>
        <w:t xml:space="preserve">cannot be </w:t>
      </w:r>
      <w:r w:rsidR="00683206" w:rsidRPr="00BB680A">
        <w:rPr>
          <w:rFonts w:ascii="Book Antiqua" w:hAnsi="Book Antiqua" w:cs="Times New Roman"/>
          <w:sz w:val="24"/>
          <w:szCs w:val="24"/>
        </w:rPr>
        <w:t xml:space="preserve">made between the YBT and SEBT. </w:t>
      </w:r>
    </w:p>
    <w:p w14:paraId="2E1F80A9" w14:textId="3797AD52" w:rsidR="00BC1883" w:rsidRPr="00BB680A" w:rsidRDefault="00A93460" w:rsidP="00AA6E30">
      <w:pPr>
        <w:spacing w:after="0" w:line="360" w:lineRule="auto"/>
        <w:ind w:firstLine="720"/>
        <w:jc w:val="both"/>
        <w:rPr>
          <w:rFonts w:ascii="Book Antiqua" w:hAnsi="Book Antiqua" w:cs="Times New Roman"/>
          <w:sz w:val="24"/>
          <w:szCs w:val="24"/>
        </w:rPr>
      </w:pPr>
      <w:r w:rsidRPr="00BB680A">
        <w:rPr>
          <w:rFonts w:ascii="Book Antiqua" w:hAnsi="Book Antiqua" w:cs="Times New Roman"/>
          <w:sz w:val="24"/>
          <w:szCs w:val="24"/>
        </w:rPr>
        <w:t xml:space="preserve">While it appears </w:t>
      </w:r>
      <w:r w:rsidR="009467D3" w:rsidRPr="00BB680A">
        <w:rPr>
          <w:rFonts w:ascii="Book Antiqua" w:hAnsi="Book Antiqua" w:cs="Times New Roman"/>
          <w:sz w:val="24"/>
          <w:szCs w:val="24"/>
        </w:rPr>
        <w:t>that using an</w:t>
      </w:r>
      <w:r w:rsidRPr="00BB680A">
        <w:rPr>
          <w:rFonts w:ascii="Book Antiqua" w:hAnsi="Book Antiqua" w:cs="Times New Roman"/>
          <w:sz w:val="24"/>
          <w:szCs w:val="24"/>
        </w:rPr>
        <w:t xml:space="preserve"> instrumented device</w:t>
      </w:r>
      <w:r w:rsidR="009467D3" w:rsidRPr="00BB680A">
        <w:rPr>
          <w:rFonts w:ascii="Book Antiqua" w:hAnsi="Book Antiqua" w:cs="Times New Roman"/>
          <w:sz w:val="24"/>
          <w:szCs w:val="24"/>
        </w:rPr>
        <w:t xml:space="preserve"> to measure dynamic balance</w:t>
      </w:r>
      <w:r w:rsidR="009E340C" w:rsidRPr="00BB680A">
        <w:rPr>
          <w:rFonts w:ascii="Book Antiqua" w:hAnsi="Book Antiqua" w:cs="Times New Roman"/>
          <w:sz w:val="24"/>
          <w:szCs w:val="24"/>
        </w:rPr>
        <w:t xml:space="preserve"> (</w:t>
      </w:r>
      <w:r w:rsidR="009E340C" w:rsidRPr="00BB680A">
        <w:rPr>
          <w:rFonts w:ascii="Book Antiqua" w:hAnsi="Book Antiqua" w:cs="Times New Roman"/>
          <w:i/>
          <w:sz w:val="24"/>
          <w:szCs w:val="24"/>
        </w:rPr>
        <w:t>i.e.,</w:t>
      </w:r>
      <w:r w:rsidR="009E340C" w:rsidRPr="00BB680A">
        <w:rPr>
          <w:rFonts w:ascii="Book Antiqua" w:hAnsi="Book Antiqua" w:cs="Times New Roman"/>
          <w:sz w:val="24"/>
          <w:szCs w:val="24"/>
        </w:rPr>
        <w:t xml:space="preserve"> </w:t>
      </w:r>
      <w:r w:rsidRPr="00BB680A">
        <w:rPr>
          <w:rFonts w:ascii="Book Antiqua" w:hAnsi="Book Antiqua" w:cs="Times New Roman"/>
          <w:sz w:val="24"/>
          <w:szCs w:val="24"/>
        </w:rPr>
        <w:t>YBT</w:t>
      </w:r>
      <w:r w:rsidR="009E340C" w:rsidRPr="00BB680A">
        <w:rPr>
          <w:rFonts w:ascii="Book Antiqua" w:hAnsi="Book Antiqua" w:cs="Times New Roman"/>
          <w:sz w:val="24"/>
          <w:szCs w:val="24"/>
        </w:rPr>
        <w:t>)</w:t>
      </w:r>
      <w:r w:rsidRPr="00BB680A">
        <w:rPr>
          <w:rFonts w:ascii="Book Antiqua" w:hAnsi="Book Antiqua" w:cs="Times New Roman"/>
          <w:sz w:val="24"/>
          <w:szCs w:val="24"/>
        </w:rPr>
        <w:t>, may have a higher overall reliability, there is one main difference in the protocols between the YBT</w:t>
      </w:r>
      <w:r w:rsidR="00667122" w:rsidRPr="00BB680A">
        <w:rPr>
          <w:rFonts w:ascii="Book Antiqua" w:hAnsi="Book Antiqua" w:cs="Times New Roman"/>
          <w:sz w:val="24"/>
          <w:szCs w:val="24"/>
          <w:vertAlign w:val="superscript"/>
        </w:rPr>
        <w:t>[</w:t>
      </w:r>
      <w:r w:rsidR="00683206" w:rsidRPr="00BB680A">
        <w:rPr>
          <w:rFonts w:ascii="Book Antiqua" w:hAnsi="Book Antiqua" w:cs="Times New Roman"/>
          <w:sz w:val="24"/>
          <w:szCs w:val="24"/>
        </w:rPr>
        <w:fldChar w:fldCharType="begin"/>
      </w:r>
      <w:r w:rsidR="00683206" w:rsidRPr="00BB680A">
        <w:rPr>
          <w:rFonts w:ascii="Book Antiqua" w:hAnsi="Book Antiqua" w:cs="Times New Roman"/>
          <w:sz w:val="24"/>
          <w:szCs w:val="24"/>
        </w:rPr>
        <w:instrText xml:space="preserve"> ADDIN ZOTERO_ITEM CSL_CITATION {"citationID":"4vdcd26ei","properties":{"formattedCitation":"{\\rtf \\super 40\\nosupersub{}}","plainCitation":"40"},"citationItems":[{"id":39,"uris":["http://zotero.org/users/1305987/items/7TDI8BN3"],"uri":["http://zotero.org/users/1305987/items/7TDI8BN3"],"itemData":{"id":39,"type":"article-journal","title":"The reliability of an instrumented device for measuring components of the star excursion balance test","container-title":"North American journal of sports physical therapy: NAJSPT","page":"92-99","volume":"4","issue":"2","source":"NCBI PubMed","abstract":"BACKGROUND\n\nThe Star Excursion Balance Test (SEBT) is a dynamic test that requires strength, flexibility, and proprioception and has been used to assess physical performance, identify chronic ankle instability, and identify athletes at greater risk for lower extremity injury. In order to improve the repeatability in measuring components of the SEBT, the Y Balance Test™ has been developed.\n\n\nOBJECTIVE\n\nThe purpose of this paper is to report the development and reliability of the Y Balance Test™.\n\n\nMETHODS\n\nSingle limb stance excursion distances were measured using the Y Balance Test™ on a sample of 15 male collegiate soccer players. Intraclass Correlation Coefficients (ICC) were used to determine the reliability of the test.\n\n\nRESULTS\n\nThe ICC for intrarater reliability ranged from 0.85 to 0.91 and for interrater reliability ranged from 0.99 to 1.00. Composite reach score reliability was 0.91 for intrarater and 0.99 for interrater reliability.\n\n\nDISCUSSION\n\nThis study demonstrated that the Y Balance Test™ has good to excellent intrarater and interrater reliability. The device and protocol attempted to address the common sources of error and method variation in the SEBT including whether touch down is allowed with the reach foot, where the stance foot is aligned, movement allowed of the stance foot, instantaneous measurement of furthest reach distance, standard reach height from the ground, standard testing order, and well defined pass/fail criteria.\n\n\nCONCLUSION\n\nThe Y Balance Test™ is a reliable test for measuring single limb stance excursion distances while performing dynamic balance testing in collegiate soccer players.","ISSN":"1558-6170","note":"PMID: 21509114","journalAbbreviation":"N Am J Sports Phys Ther","author":[{"family":"Plisky","given":"Phillip J"},{"family":"Gorman","given":"Paul P"},{"family":"Butler","given":"Robert J"},{"family":"Kiesel","given":"Kyle B"},{"family":"Underwood","given":"Frank B"},{"family":"Elkins","given":"Bryant"}],"issued":{"date-parts":[["2009",5]]},"PMID":"21509114"}}],"schema":"https://github.com/citation-style-language/schema/raw/master/csl-citation.json"} </w:instrText>
      </w:r>
      <w:r w:rsidR="00683206"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4</w:t>
      </w:r>
      <w:r w:rsidR="00A57C80" w:rsidRPr="00BB680A">
        <w:rPr>
          <w:rFonts w:ascii="Book Antiqua" w:hAnsi="Book Antiqua" w:cs="Times New Roman"/>
          <w:sz w:val="24"/>
          <w:szCs w:val="24"/>
          <w:vertAlign w:val="superscript"/>
        </w:rPr>
        <w:t>1</w:t>
      </w:r>
      <w:r w:rsidR="00683206" w:rsidRPr="00BB680A">
        <w:rPr>
          <w:rFonts w:ascii="Book Antiqua" w:hAnsi="Book Antiqua" w:cs="Times New Roman"/>
          <w:sz w:val="24"/>
          <w:szCs w:val="24"/>
        </w:rPr>
        <w:fldChar w:fldCharType="end"/>
      </w:r>
      <w:r w:rsidR="00667122" w:rsidRPr="00BB680A">
        <w:rPr>
          <w:rFonts w:ascii="Book Antiqua" w:hAnsi="Book Antiqua" w:cs="Times New Roman"/>
          <w:sz w:val="24"/>
          <w:szCs w:val="24"/>
          <w:vertAlign w:val="superscript"/>
        </w:rPr>
        <w:t>]</w:t>
      </w:r>
      <w:r w:rsidRPr="00BB680A">
        <w:rPr>
          <w:rFonts w:ascii="Book Antiqua" w:hAnsi="Book Antiqua" w:cs="Times New Roman"/>
          <w:sz w:val="24"/>
          <w:szCs w:val="24"/>
        </w:rPr>
        <w:t xml:space="preserve"> and SEBT</w:t>
      </w:r>
      <w:r w:rsidR="00667122" w:rsidRPr="00BB680A">
        <w:rPr>
          <w:rFonts w:ascii="Book Antiqua" w:hAnsi="Book Antiqua" w:cs="Times New Roman"/>
          <w:sz w:val="24"/>
          <w:szCs w:val="24"/>
          <w:vertAlign w:val="superscript"/>
        </w:rPr>
        <w:t>[</w:t>
      </w:r>
      <w:r w:rsidR="00683206" w:rsidRPr="00BB680A">
        <w:rPr>
          <w:rFonts w:ascii="Book Antiqua" w:hAnsi="Book Antiqua" w:cs="Times New Roman"/>
          <w:sz w:val="24"/>
          <w:szCs w:val="24"/>
        </w:rPr>
        <w:fldChar w:fldCharType="begin"/>
      </w:r>
      <w:r w:rsidR="00683206" w:rsidRPr="00BB680A">
        <w:rPr>
          <w:rFonts w:ascii="Book Antiqua" w:hAnsi="Book Antiqua" w:cs="Times New Roman"/>
          <w:sz w:val="24"/>
          <w:szCs w:val="24"/>
        </w:rPr>
        <w:instrText xml:space="preserve"> ADDIN ZOTERO_ITEM CSL_CITATION {"citationID":"2banotp6em","properties":{"formattedCitation":"{\\rtf \\super 37\\nosupersub{}}","plainCitation":"37"},"citationItems":[{"id":644,"uris":["http://zotero.org/users/1305987/items/GTQC9759"],"uri":["http://zotero.org/users/1305987/items/GTQC9759"],"itemData":{"id":644,"type":"article-journal","title":"The reliability of the star-excursion test in assessing dynamic balance","container-title":"The Journal of Orthopaedic and Sports Physical Therapy","page":"356-360","volume":"27","issue":"5","source":"PubMed","abstract":"Quantification of dynamic balance is often necessary to assess a patient's level of injury or ability to function in order to initiate an appropriate plan of care. Some therapists use the star-excursion test in an attempt to quantify dynamic balance. This test requires the patient to balance on one leg while reaching with the other leg. For the purpose of this study, the reach was performed in four directions. No previous researchers have attempted to evaluate the reliability of this test. Twenty healthy subjects between the ages of 18 and 35 years participated in this study. During two testing sessions, each subject was required to perform five reaching trials in four directions. Reliability estimates, calculated using the intraclass correlation coefficient (2, 1), ranged from 0.67 to 0.87. Six duplicate practice sessions were suggested to increase this range above 0.86. Task complexity may account for the moderate reliability estimates. Subjects should engage in a learning period before being evaluated on the star-excursion test.","DOI":"10.2519/jospt.1998.27.5.356","ISSN":"0190-6011","note":"PMID: 9580895","journalAbbreviation":"J Orthop Sports Phys Ther","language":"eng","author":[{"family":"Kinzey","given":"S. J."},{"family":"Armstrong","given":"C. W."}],"issued":{"date-parts":[["1998",5]]},"PMID":"9580895"}}],"schema":"https://github.com/citation-style-language/schema/raw/master/csl-citation.json"} </w:instrText>
      </w:r>
      <w:r w:rsidR="00683206"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3</w:t>
      </w:r>
      <w:r w:rsidR="00A57C80" w:rsidRPr="00BB680A">
        <w:rPr>
          <w:rFonts w:ascii="Book Antiqua" w:hAnsi="Book Antiqua" w:cs="Times New Roman"/>
          <w:sz w:val="24"/>
          <w:szCs w:val="24"/>
          <w:vertAlign w:val="superscript"/>
        </w:rPr>
        <w:t>8</w:t>
      </w:r>
      <w:r w:rsidR="00683206" w:rsidRPr="00BB680A">
        <w:rPr>
          <w:rFonts w:ascii="Book Antiqua" w:hAnsi="Book Antiqua" w:cs="Times New Roman"/>
          <w:sz w:val="24"/>
          <w:szCs w:val="24"/>
        </w:rPr>
        <w:fldChar w:fldCharType="end"/>
      </w:r>
      <w:r w:rsidR="00667122" w:rsidRPr="00BB680A">
        <w:rPr>
          <w:rFonts w:ascii="Book Antiqua" w:hAnsi="Book Antiqua" w:cs="Times New Roman"/>
          <w:sz w:val="24"/>
          <w:szCs w:val="24"/>
          <w:vertAlign w:val="superscript"/>
        </w:rPr>
        <w:t>]</w:t>
      </w:r>
      <w:r w:rsidRPr="00BB680A">
        <w:rPr>
          <w:rFonts w:ascii="Book Antiqua" w:hAnsi="Book Antiqua" w:cs="Times New Roman"/>
          <w:sz w:val="24"/>
          <w:szCs w:val="24"/>
        </w:rPr>
        <w:t>.</w:t>
      </w:r>
      <w:r w:rsidR="0069763A" w:rsidRPr="00BB680A">
        <w:rPr>
          <w:rFonts w:ascii="Book Antiqua" w:hAnsi="Book Antiqua" w:cs="Times New Roman"/>
          <w:sz w:val="24"/>
          <w:szCs w:val="24"/>
        </w:rPr>
        <w:t xml:space="preserve"> </w:t>
      </w:r>
      <w:r w:rsidRPr="00BB680A">
        <w:rPr>
          <w:rFonts w:ascii="Book Antiqua" w:hAnsi="Book Antiqua" w:cs="Times New Roman"/>
          <w:sz w:val="24"/>
          <w:szCs w:val="24"/>
        </w:rPr>
        <w:t>The YBT allows for stance foot movement during performance of dynamic reaching.</w:t>
      </w:r>
      <w:r w:rsidR="0069763A" w:rsidRPr="00BB680A">
        <w:rPr>
          <w:rFonts w:ascii="Book Antiqua" w:hAnsi="Book Antiqua" w:cs="Times New Roman"/>
          <w:sz w:val="24"/>
          <w:szCs w:val="24"/>
        </w:rPr>
        <w:t xml:space="preserve"> </w:t>
      </w:r>
      <w:r w:rsidR="009467D3" w:rsidRPr="00BB680A">
        <w:rPr>
          <w:rFonts w:ascii="Book Antiqua" w:hAnsi="Book Antiqua" w:cs="Times New Roman"/>
          <w:sz w:val="24"/>
          <w:szCs w:val="24"/>
        </w:rPr>
        <w:t xml:space="preserve">Although this may seem like a subtle difference in protocol, there have been two studies to date that have found differences in </w:t>
      </w:r>
      <w:r w:rsidR="00D03E1E" w:rsidRPr="00BB680A">
        <w:rPr>
          <w:rFonts w:ascii="Book Antiqua" w:hAnsi="Book Antiqua" w:cs="Times New Roman"/>
          <w:sz w:val="24"/>
          <w:szCs w:val="24"/>
        </w:rPr>
        <w:t xml:space="preserve">performance and </w:t>
      </w:r>
      <w:r w:rsidR="009467D3" w:rsidRPr="00BB680A">
        <w:rPr>
          <w:rFonts w:ascii="Book Antiqua" w:hAnsi="Book Antiqua" w:cs="Times New Roman"/>
          <w:sz w:val="24"/>
          <w:szCs w:val="24"/>
        </w:rPr>
        <w:t xml:space="preserve">kinematics during a direct comparison </w:t>
      </w:r>
      <w:r w:rsidR="00A37172" w:rsidRPr="00BB680A">
        <w:rPr>
          <w:rFonts w:ascii="Book Antiqua" w:hAnsi="Book Antiqua" w:cs="Times New Roman"/>
          <w:sz w:val="24"/>
          <w:szCs w:val="24"/>
        </w:rPr>
        <w:t>of the YBT and SEBT performance</w:t>
      </w:r>
      <w:r w:rsidR="00667122" w:rsidRPr="00BB680A">
        <w:rPr>
          <w:rFonts w:ascii="Book Antiqua" w:hAnsi="Book Antiqua" w:cs="Times New Roman"/>
          <w:sz w:val="24"/>
          <w:szCs w:val="24"/>
          <w:vertAlign w:val="superscript"/>
        </w:rPr>
        <w:t>[</w:t>
      </w:r>
      <w:r w:rsidR="009467D3" w:rsidRPr="00BB680A">
        <w:rPr>
          <w:rFonts w:ascii="Book Antiqua" w:hAnsi="Book Antiqua" w:cs="Times New Roman"/>
          <w:sz w:val="24"/>
          <w:szCs w:val="24"/>
        </w:rPr>
        <w:fldChar w:fldCharType="begin"/>
      </w:r>
      <w:r w:rsidR="000D6EAF" w:rsidRPr="00BB680A">
        <w:rPr>
          <w:rFonts w:ascii="Book Antiqua" w:hAnsi="Book Antiqua" w:cs="Times New Roman"/>
          <w:sz w:val="24"/>
          <w:szCs w:val="24"/>
        </w:rPr>
        <w:instrText xml:space="preserve"> ADDIN ZOTERO_ITEM CSL_CITATION {"citationID":"jmei2gbif","properties":{"formattedCitation":"{\\rtf \\super 45,46\\nosupersub{}}","plainCitation":"45,46"},"citationItems":[{"id":29,"uris":["http://zotero.org/users/1305987/items/W2UJAD4B"],"uri":["http://zotero.org/users/1305987/items/W2UJAD4B"],"itemData":{"id":29,"type":"article-journal","title":"A comparison between performance on selected directions of the star excursion balance test and the Y balance test","container-title":"Journal of athletic training","page":"366-371","volume":"47","issue":"4","source":"NCBI PubMed","abstract":"CONTEXT\n\nThe Star Excursion Balance Test (SEBT) is a widely accepted method of assessing dynamic postural stability. The Y Balance Test (YBT) is a commercially available device for measuring balance that uses 3 (anterior, posteromedial, and posterolateral) of the 8 SEBT directions and has been advocated as a method for assessing dynamic balance. To date, no studies have compared reach performance in these tests in a healthy population.\n\n\nOBJECTIVE\n\nTo determine whether any differences exist between reach distance performance for the anterior, posteromedial, and posterolateral directions of the SEBT and the YBT.\n\n\nDESIGN\n\nDescriptive laboratory study.\n\n\nSETTING\n\nUniversity motion analysis laboratory.\n\n\nPATIENTS OR OTHER PARTICIPANTS\n\nA total of 20 healthy active male participants (age = 22.50 ± 3.05 years, height = 1.78 ± 0.82 m, weight = 79.48 ± 11.32 kg, body mass index = 24.96 ± 2.56 kg/m²).\n\n\nINTERVENTION(S)\n\nParticipants carried out 3 trials in each reach direction on each leg on the SEBT and the YBT a minimum of 1 week apart.\n\n\nMAIN OUTCOME MEASURE(S)\n\nThe means of the 3 trials in each direction on each leg on both tests were calculated. Data were collected after 4 practice trials in each direction. Paired t tests and Bland-Altman plots were used to compare reach distances between the SEBT and the YBT.\n\n\nRESULTS\n\nParticipants reached farther in the anterior direction on the SEBT than on the YBT. No differences were observed in the posteromedial and posterolateral directions.\n\n\nCONCLUSIONS\n\nDiffering postural-control strategies may be used to complete these tasks. This finding has implications for the implementation and interpretation of these dynamic balance tests.","DOI":"10.4085/1062-6050-47.4.03","ISSN":"1938-162X","note":"PMID: 22889651","journalAbbreviation":"J Athl Train","author":[{"family":"Coughlan","given":"Garrett F"},{"family":"Fullam","given":"Karl"},{"family":"Delahunt","given":"Eamonn"},{"family":"Gissane","given":"Conor"},{"family":"Caulfield","given":"Brian M"}],"issued":{"date-parts":[["2012",8]]},"PMID":"22889651"}},{"id":648,"uris":["http://zotero.org/users/1305987/items/IRFXDK7P"],"uri":["http://zotero.org/users/1305987/items/IRFXDK7P"],"itemData":{"id":648,"type":"article-journal","title":"Kinematic analysis of selected reach directions of the Star Excursion Balance Test compared with the Y-Balance Test","container-title":"Journal of Sport Rehabilitation","page":"27-35","volume":"23","issue":"1","source":"PubMed","abstract":"CONTEXT: The Star Excursion Balance Test (SEBT) and the Y-Balance Test (YBT) have 3 common reach directions: anterior (ANT), posteromedial (PM), and posterolateral (PL). Previous research has indicated that reach-distance performance on the ANT reach direction of the SEBT differs from that on the YBT. Kinematic patterns associated with the ANT reach direction of the SEBT and YBT need to be investigated to fully understand this difference, along with the PM and PL reach directions, to deduce any kinematic discrepancies between the 2 balance tests.\nOBJECTIVE: To compare and contrast the kinematic patterns associated with test performance on the reach directions common to the SEBT and YBT.\nDESIGN: Controlled laboratory study.\nSETTING: University laboratory.\nPARTICIPANTS: 15 healthy male (age 23.33 ± 2.02 y, height 1.77 ± 0.04 m, body mass 80.00 ± 9.03 kg) and 14 healthy female (age 21.14 ± 1.66 y, height 1.63 ± 0.06 m, body mass 59.58 ± 7.61 kg) volunteers.\nINTERVENTION: Each participant performed 3 trials of the ANT, PM, and PL reach directions of the SEBT and YBT on their dominant leg.\nMAIN OUTCOME MEASURES: Sagittal-plane lower-limb kinematic profiles were recorded using a 3-D motion-analysis system. Reach distances were also recorded for each reach direction.\nRESULTS: A significant main effect (P &lt; .05) was observed for test condition with participants reaching farther on the ANT reach direction of the SEBT compared with the YBT. While reaching in the ANT direction participants were characterized by a more flexed position of the hip joint at the point of maximum reach on the YBT (27.94° ± 13.84°) compared with the SEBT (20.37° ± 18.64°).\nCONCLUSIONS: Based on these observed results, the authors conclude that test performance on the SEBT and YBT differ in terms of dynamic neuro-muscular demands, as evidenced by differences in reach distances achieved in the ANT reach direction and associated test kinematic profile.","DOI":"10.1123/jsr.2012-0114","ISSN":"1543-3072","note":"PMID: 23945793","journalAbbreviation":"J Sport Rehabil","language":"eng","author":[{"family":"Fullam","given":"Karl"},{"family":"Caulfield","given":"Brian"},{"family":"Coughlan","given":"Garrett F."},{"family":"Delahunt","given":"Eamonn"}],"issued":{"date-parts":[["2014",2]]},"PMID":"23945793"}}],"schema":"https://github.com/citation-style-language/schema/raw/master/csl-citation.json"} </w:instrText>
      </w:r>
      <w:r w:rsidR="009467D3"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4</w:t>
      </w:r>
      <w:r w:rsidR="00A57C80" w:rsidRPr="00BB680A">
        <w:rPr>
          <w:rFonts w:ascii="Book Antiqua" w:hAnsi="Book Antiqua" w:cs="Times New Roman"/>
          <w:sz w:val="24"/>
          <w:szCs w:val="24"/>
          <w:vertAlign w:val="superscript"/>
        </w:rPr>
        <w:t>6</w:t>
      </w:r>
      <w:r w:rsidR="00C04604" w:rsidRPr="00BB680A">
        <w:rPr>
          <w:rFonts w:ascii="Book Antiqua" w:hAnsi="Book Antiqua" w:cs="Times New Roman"/>
          <w:sz w:val="24"/>
          <w:szCs w:val="24"/>
          <w:vertAlign w:val="superscript"/>
        </w:rPr>
        <w:t>,4</w:t>
      </w:r>
      <w:r w:rsidR="00A57C80" w:rsidRPr="00BB680A">
        <w:rPr>
          <w:rFonts w:ascii="Book Antiqua" w:hAnsi="Book Antiqua" w:cs="Times New Roman"/>
          <w:sz w:val="24"/>
          <w:szCs w:val="24"/>
          <w:vertAlign w:val="superscript"/>
        </w:rPr>
        <w:t>7</w:t>
      </w:r>
      <w:r w:rsidR="009467D3" w:rsidRPr="00BB680A">
        <w:rPr>
          <w:rFonts w:ascii="Book Antiqua" w:hAnsi="Book Antiqua" w:cs="Times New Roman"/>
          <w:sz w:val="24"/>
          <w:szCs w:val="24"/>
        </w:rPr>
        <w:fldChar w:fldCharType="end"/>
      </w:r>
      <w:r w:rsidR="00667122"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009467D3" w:rsidRPr="00BB680A">
        <w:rPr>
          <w:rFonts w:ascii="Book Antiqua" w:hAnsi="Book Antiqua" w:cs="Times New Roman"/>
          <w:sz w:val="24"/>
          <w:szCs w:val="24"/>
        </w:rPr>
        <w:t xml:space="preserve"> </w:t>
      </w:r>
      <w:r w:rsidR="00D03E1E" w:rsidRPr="00BB680A">
        <w:rPr>
          <w:rFonts w:ascii="Book Antiqua" w:hAnsi="Book Antiqua" w:cs="Times New Roman"/>
          <w:sz w:val="24"/>
          <w:szCs w:val="24"/>
        </w:rPr>
        <w:t>Participants reach</w:t>
      </w:r>
      <w:r w:rsidR="000433A8" w:rsidRPr="00BB680A">
        <w:rPr>
          <w:rFonts w:ascii="Book Antiqua" w:hAnsi="Book Antiqua" w:cs="Times New Roman"/>
          <w:sz w:val="24"/>
          <w:szCs w:val="24"/>
        </w:rPr>
        <w:t>ed</w:t>
      </w:r>
      <w:r w:rsidR="00D03E1E" w:rsidRPr="00BB680A">
        <w:rPr>
          <w:rFonts w:ascii="Book Antiqua" w:hAnsi="Book Antiqua" w:cs="Times New Roman"/>
          <w:sz w:val="24"/>
          <w:szCs w:val="24"/>
        </w:rPr>
        <w:t xml:space="preserve"> further in SEBT anterior reach compared to YBT anterior reach;</w:t>
      </w:r>
      <w:r w:rsidR="00667122" w:rsidRPr="00BB680A">
        <w:rPr>
          <w:rFonts w:ascii="Book Antiqua" w:hAnsi="Book Antiqua" w:cs="Times New Roman"/>
          <w:sz w:val="24"/>
          <w:szCs w:val="24"/>
          <w:vertAlign w:val="superscript"/>
        </w:rPr>
        <w:t>[</w:t>
      </w:r>
      <w:r w:rsidR="00D03E1E" w:rsidRPr="00BB680A">
        <w:rPr>
          <w:rFonts w:ascii="Book Antiqua" w:hAnsi="Book Antiqua" w:cs="Times New Roman"/>
          <w:sz w:val="24"/>
          <w:szCs w:val="24"/>
        </w:rPr>
        <w:fldChar w:fldCharType="begin"/>
      </w:r>
      <w:r w:rsidR="000D6EAF" w:rsidRPr="00BB680A">
        <w:rPr>
          <w:rFonts w:ascii="Book Antiqua" w:hAnsi="Book Antiqua" w:cs="Times New Roman"/>
          <w:sz w:val="24"/>
          <w:szCs w:val="24"/>
        </w:rPr>
        <w:instrText xml:space="preserve"> ADDIN ZOTERO_ITEM CSL_CITATION {"citationID":"28fia0jq9d","properties":{"formattedCitation":"{\\rtf \\super 45\\nosupersub{}}","plainCitation":"45"},"citationItems":[{"id":29,"uris":["http://zotero.org/users/1305987/items/W2UJAD4B"],"uri":["http://zotero.org/users/1305987/items/W2UJAD4B"],"itemData":{"id":29,"type":"article-journal","title":"A comparison between performance on selected directions of the star excursion balance test and the Y balance test","container-title":"Journal of athletic training","page":"366-371","volume":"47","issue":"4","source":"NCBI PubMed","abstract":"CONTEXT\n\nThe Star Excursion Balance Test (SEBT) is a widely accepted method of assessing dynamic postural stability. The Y Balance Test (YBT) is a commercially available device for measuring balance that uses 3 (anterior, posteromedial, and posterolateral) of the 8 SEBT directions and has been advocated as a method for assessing dynamic balance. To date, no studies have compared reach performance in these tests in a healthy population.\n\n\nOBJECTIVE\n\nTo determine whether any differences exist between reach distance performance for the anterior, posteromedial, and posterolateral directions of the SEBT and the YBT.\n\n\nDESIGN\n\nDescriptive laboratory study.\n\n\nSETTING\n\nUniversity motion analysis laboratory.\n\n\nPATIENTS OR OTHER PARTICIPANTS\n\nA total of 20 healthy active male participants (age = 22.50 ± 3.05 years, height = 1.78 ± 0.82 m, weight = 79.48 ± 11.32 kg, body mass index = 24.96 ± 2.56 kg/m²).\n\n\nINTERVENTION(S)\n\nParticipants carried out 3 trials in each reach direction on each leg on the SEBT and the YBT a minimum of 1 week apart.\n\n\nMAIN OUTCOME MEASURE(S)\n\nThe means of the 3 trials in each direction on each leg on both tests were calculated. Data were collected after 4 practice trials in each direction. Paired t tests and Bland-Altman plots were used to compare reach distances between the SEBT and the YBT.\n\n\nRESULTS\n\nParticipants reached farther in the anterior direction on the SEBT than on the YBT. No differences were observed in the posteromedial and posterolateral directions.\n\n\nCONCLUSIONS\n\nDiffering postural-control strategies may be used to complete these tasks. This finding has implications for the implementation and interpretation of these dynamic balance tests.","DOI":"10.4085/1062-6050-47.4.03","ISSN":"1938-162X","note":"PMID: 22889651","journalAbbreviation":"J Athl Train","author":[{"family":"Coughlan","given":"Garrett F"},{"family":"Fullam","given":"Karl"},{"family":"Delahunt","given":"Eamonn"},{"family":"Gissane","given":"Conor"},{"family":"Caulfield","given":"Brian M"}],"issued":{"date-parts":[["2012",8]]},"PMID":"22889651"}}],"schema":"https://github.com/citation-style-language/schema/raw/master/csl-citation.json"} </w:instrText>
      </w:r>
      <w:r w:rsidR="00D03E1E"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4</w:t>
      </w:r>
      <w:r w:rsidR="00A57C80" w:rsidRPr="00BB680A">
        <w:rPr>
          <w:rFonts w:ascii="Book Antiqua" w:hAnsi="Book Antiqua" w:cs="Times New Roman"/>
          <w:sz w:val="24"/>
          <w:szCs w:val="24"/>
          <w:vertAlign w:val="superscript"/>
        </w:rPr>
        <w:t>6</w:t>
      </w:r>
      <w:r w:rsidR="00D03E1E" w:rsidRPr="00BB680A">
        <w:rPr>
          <w:rFonts w:ascii="Book Antiqua" w:hAnsi="Book Antiqua" w:cs="Times New Roman"/>
          <w:sz w:val="24"/>
          <w:szCs w:val="24"/>
        </w:rPr>
        <w:fldChar w:fldCharType="end"/>
      </w:r>
      <w:r w:rsidR="00667122" w:rsidRPr="00BB680A">
        <w:rPr>
          <w:rFonts w:ascii="Book Antiqua" w:hAnsi="Book Antiqua" w:cs="Times New Roman"/>
          <w:sz w:val="24"/>
          <w:szCs w:val="24"/>
          <w:vertAlign w:val="superscript"/>
        </w:rPr>
        <w:t>]</w:t>
      </w:r>
      <w:r w:rsidR="00D03E1E" w:rsidRPr="00BB680A">
        <w:rPr>
          <w:rFonts w:ascii="Book Antiqua" w:hAnsi="Book Antiqua" w:cs="Times New Roman"/>
          <w:sz w:val="24"/>
          <w:szCs w:val="24"/>
        </w:rPr>
        <w:t xml:space="preserve"> while utilizing less hip flexion</w:t>
      </w:r>
      <w:r w:rsidR="00667122" w:rsidRPr="00BB680A">
        <w:rPr>
          <w:rFonts w:ascii="Book Antiqua" w:hAnsi="Book Antiqua" w:cs="Times New Roman"/>
          <w:sz w:val="24"/>
          <w:szCs w:val="24"/>
          <w:vertAlign w:val="superscript"/>
        </w:rPr>
        <w:t>[</w:t>
      </w:r>
      <w:r w:rsidR="00D03E1E" w:rsidRPr="00BB680A">
        <w:rPr>
          <w:rFonts w:ascii="Book Antiqua" w:hAnsi="Book Antiqua" w:cs="Times New Roman"/>
          <w:sz w:val="24"/>
          <w:szCs w:val="24"/>
        </w:rPr>
        <w:fldChar w:fldCharType="begin"/>
      </w:r>
      <w:r w:rsidR="000D6EAF" w:rsidRPr="00BB680A">
        <w:rPr>
          <w:rFonts w:ascii="Book Antiqua" w:hAnsi="Book Antiqua" w:cs="Times New Roman"/>
          <w:sz w:val="24"/>
          <w:szCs w:val="24"/>
        </w:rPr>
        <w:instrText xml:space="preserve"> ADDIN ZOTERO_ITEM CSL_CITATION {"citationID":"rl5t67v1q","properties":{"formattedCitation":"{\\rtf \\super 46\\nosupersub{}}","plainCitation":"46"},"citationItems":[{"id":648,"uris":["http://zotero.org/users/1305987/items/IRFXDK7P"],"uri":["http://zotero.org/users/1305987/items/IRFXDK7P"],"itemData":{"id":648,"type":"article-journal","title":"Kinematic analysis of selected reach directions of the Star Excursion Balance Test compared with the Y-Balance Test","container-title":"Journal of Sport Rehabilitation","page":"27-35","volume":"23","issue":"1","source":"PubMed","abstract":"CONTEXT: The Star Excursion Balance Test (SEBT) and the Y-Balance Test (YBT) have 3 common reach directions: anterior (ANT), posteromedial (PM), and posterolateral (PL). Previous research has indicated that reach-distance performance on the ANT reach direction of the SEBT differs from that on the YBT. Kinematic patterns associated with the ANT reach direction of the SEBT and YBT need to be investigated to fully understand this difference, along with the PM and PL reach directions, to deduce any kinematic discrepancies between the 2 balance tests.\nOBJECTIVE: To compare and contrast the kinematic patterns associated with test performance on the reach directions common to the SEBT and YBT.\nDESIGN: Controlled laboratory study.\nSETTING: University laboratory.\nPARTICIPANTS: 15 healthy male (age 23.33 ± 2.02 y, height 1.77 ± 0.04 m, body mass 80.00 ± 9.03 kg) and 14 healthy female (age 21.14 ± 1.66 y, height 1.63 ± 0.06 m, body mass 59.58 ± 7.61 kg) volunteers.\nINTERVENTION: Each participant performed 3 trials of the ANT, PM, and PL reach directions of the SEBT and YBT on their dominant leg.\nMAIN OUTCOME MEASURES: Sagittal-plane lower-limb kinematic profiles were recorded using a 3-D motion-analysis system. Reach distances were also recorded for each reach direction.\nRESULTS: A significant main effect (P &lt; .05) was observed for test condition with participants reaching farther on the ANT reach direction of the SEBT compared with the YBT. While reaching in the ANT direction participants were characterized by a more flexed position of the hip joint at the point of maximum reach on the YBT (27.94° ± 13.84°) compared with the SEBT (20.37° ± 18.64°).\nCONCLUSIONS: Based on these observed results, the authors conclude that test performance on the SEBT and YBT differ in terms of dynamic neuro-muscular demands, as evidenced by differences in reach distances achieved in the ANT reach direction and associated test kinematic profile.","DOI":"10.1123/jsr.2012-0114","ISSN":"1543-3072","note":"PMID: 23945793","journalAbbreviation":"J Sport Rehabil","language":"eng","author":[{"family":"Fullam","given":"Karl"},{"family":"Caulfield","given":"Brian"},{"family":"Coughlan","given":"Garrett F."},{"family":"Delahunt","given":"Eamonn"}],"issued":{"date-parts":[["2014",2]]},"PMID":"23945793"}}],"schema":"https://github.com/citation-style-language/schema/raw/master/csl-citation.json"} </w:instrText>
      </w:r>
      <w:r w:rsidR="00D03E1E"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4</w:t>
      </w:r>
      <w:r w:rsidR="00A57C80" w:rsidRPr="00BB680A">
        <w:rPr>
          <w:rFonts w:ascii="Book Antiqua" w:hAnsi="Book Antiqua" w:cs="Times New Roman"/>
          <w:sz w:val="24"/>
          <w:szCs w:val="24"/>
          <w:vertAlign w:val="superscript"/>
        </w:rPr>
        <w:t>7</w:t>
      </w:r>
      <w:r w:rsidR="00D03E1E" w:rsidRPr="00BB680A">
        <w:rPr>
          <w:rFonts w:ascii="Book Antiqua" w:hAnsi="Book Antiqua" w:cs="Times New Roman"/>
          <w:sz w:val="24"/>
          <w:szCs w:val="24"/>
        </w:rPr>
        <w:fldChar w:fldCharType="end"/>
      </w:r>
      <w:r w:rsidR="00667122" w:rsidRPr="00BB680A">
        <w:rPr>
          <w:rFonts w:ascii="Book Antiqua" w:hAnsi="Book Antiqua" w:cs="Times New Roman"/>
          <w:sz w:val="24"/>
          <w:szCs w:val="24"/>
          <w:vertAlign w:val="superscript"/>
        </w:rPr>
        <w:t>]</w:t>
      </w:r>
      <w:r w:rsidR="00D03E1E" w:rsidRPr="00BB680A">
        <w:rPr>
          <w:rFonts w:ascii="Book Antiqua" w:hAnsi="Book Antiqua" w:cs="Times New Roman"/>
          <w:sz w:val="24"/>
          <w:szCs w:val="24"/>
        </w:rPr>
        <w:t xml:space="preserve">. </w:t>
      </w:r>
      <w:r w:rsidR="00BC1883" w:rsidRPr="00BB680A">
        <w:rPr>
          <w:rFonts w:ascii="Book Antiqua" w:hAnsi="Book Antiqua" w:cs="Times New Roman"/>
          <w:sz w:val="24"/>
          <w:szCs w:val="24"/>
        </w:rPr>
        <w:t>The development of the YBT was based on the SEBT; however, differences in performance may suggest that these two tests are not as similar as previously thought and that there needs to be more research to assess neuromuscular differences between these two dynamic balan</w:t>
      </w:r>
      <w:r w:rsidR="0080448B" w:rsidRPr="00BB680A">
        <w:rPr>
          <w:rFonts w:ascii="Book Antiqua" w:hAnsi="Book Antiqua" w:cs="Times New Roman"/>
          <w:sz w:val="24"/>
          <w:szCs w:val="24"/>
        </w:rPr>
        <w:t>ce tools before assuming that findings from the SEBT translate to the YBT.</w:t>
      </w:r>
    </w:p>
    <w:p w14:paraId="09979E1A" w14:textId="160147BA" w:rsidR="00952F5F" w:rsidRPr="00BB680A" w:rsidRDefault="004B07B5" w:rsidP="00AA6E30">
      <w:pPr>
        <w:spacing w:after="0" w:line="360" w:lineRule="auto"/>
        <w:ind w:firstLine="720"/>
        <w:jc w:val="both"/>
        <w:rPr>
          <w:rFonts w:ascii="Book Antiqua" w:hAnsi="Book Antiqua" w:cs="Times New Roman"/>
          <w:sz w:val="24"/>
          <w:szCs w:val="24"/>
        </w:rPr>
      </w:pPr>
      <w:r w:rsidRPr="00BB680A">
        <w:rPr>
          <w:rFonts w:ascii="Book Antiqua" w:hAnsi="Book Antiqua" w:cs="Times New Roman"/>
          <w:sz w:val="24"/>
          <w:szCs w:val="24"/>
        </w:rPr>
        <w:t>The</w:t>
      </w:r>
      <w:r w:rsidR="00E67F0E" w:rsidRPr="00BB680A">
        <w:rPr>
          <w:rFonts w:ascii="Book Antiqua" w:hAnsi="Book Antiqua" w:cs="Times New Roman"/>
          <w:sz w:val="24"/>
          <w:szCs w:val="24"/>
        </w:rPr>
        <w:t xml:space="preserve"> normalized reach distance, composite score, and reach distance asymmetry may seem like reasonable means for comparing the SEBT and YBT performance, little attention has been dedicated to the validity of these measurements.</w:t>
      </w:r>
      <w:r w:rsidR="0069763A" w:rsidRPr="00BB680A">
        <w:rPr>
          <w:rFonts w:ascii="Book Antiqua" w:hAnsi="Book Antiqua" w:cs="Times New Roman"/>
          <w:sz w:val="24"/>
          <w:szCs w:val="24"/>
        </w:rPr>
        <w:t xml:space="preserve"> </w:t>
      </w:r>
      <w:r w:rsidR="00E67F0E" w:rsidRPr="00BB680A">
        <w:rPr>
          <w:rFonts w:ascii="Book Antiqua" w:hAnsi="Book Antiqua" w:cs="Times New Roman"/>
          <w:sz w:val="24"/>
          <w:szCs w:val="24"/>
        </w:rPr>
        <w:t>In fact</w:t>
      </w:r>
      <w:r w:rsidR="007C0378" w:rsidRPr="00BB680A">
        <w:rPr>
          <w:rFonts w:ascii="Book Antiqua" w:hAnsi="Book Antiqua" w:cs="Times New Roman"/>
          <w:sz w:val="24"/>
          <w:szCs w:val="24"/>
        </w:rPr>
        <w:t>,</w:t>
      </w:r>
      <w:r w:rsidR="005229B4" w:rsidRPr="00BB680A">
        <w:rPr>
          <w:rFonts w:ascii="Book Antiqua" w:hAnsi="Book Antiqua" w:cs="Times New Roman"/>
          <w:sz w:val="24"/>
          <w:szCs w:val="24"/>
        </w:rPr>
        <w:t xml:space="preserve"> a </w:t>
      </w:r>
      <w:r w:rsidR="00E67F0E" w:rsidRPr="00BB680A">
        <w:rPr>
          <w:rFonts w:ascii="Book Antiqua" w:hAnsi="Book Antiqua" w:cs="Times New Roman"/>
          <w:sz w:val="24"/>
          <w:szCs w:val="24"/>
        </w:rPr>
        <w:t>factor analysis has yet to be performed.</w:t>
      </w:r>
      <w:r w:rsidR="0069763A" w:rsidRPr="00BB680A">
        <w:rPr>
          <w:rFonts w:ascii="Book Antiqua" w:hAnsi="Book Antiqua" w:cs="Times New Roman"/>
          <w:sz w:val="24"/>
          <w:szCs w:val="24"/>
          <w:lang w:eastAsia="zh-CN"/>
        </w:rPr>
        <w:t xml:space="preserve"> </w:t>
      </w:r>
      <w:r w:rsidR="00E67F0E" w:rsidRPr="00BB680A">
        <w:rPr>
          <w:rFonts w:ascii="Book Antiqua" w:hAnsi="Book Antiqua" w:cs="Times New Roman"/>
          <w:sz w:val="24"/>
          <w:szCs w:val="24"/>
        </w:rPr>
        <w:t>Interestingly, dynamic balance differences</w:t>
      </w:r>
      <w:r w:rsidR="006F11CA" w:rsidRPr="00BB680A">
        <w:rPr>
          <w:rFonts w:ascii="Book Antiqua" w:hAnsi="Book Antiqua" w:cs="Times New Roman"/>
          <w:sz w:val="24"/>
          <w:szCs w:val="24"/>
        </w:rPr>
        <w:t xml:space="preserve"> have been </w:t>
      </w:r>
      <w:r w:rsidR="00E67F0E" w:rsidRPr="00BB680A">
        <w:rPr>
          <w:rFonts w:ascii="Book Antiqua" w:hAnsi="Book Antiqua" w:cs="Times New Roman"/>
          <w:sz w:val="24"/>
          <w:szCs w:val="24"/>
        </w:rPr>
        <w:t>noted between sexes</w:t>
      </w:r>
      <w:r w:rsidR="00667122" w:rsidRPr="00BB680A">
        <w:rPr>
          <w:rFonts w:ascii="Book Antiqua" w:hAnsi="Book Antiqua" w:cs="Times New Roman"/>
          <w:sz w:val="24"/>
          <w:szCs w:val="24"/>
          <w:vertAlign w:val="superscript"/>
        </w:rPr>
        <w:t>[</w:t>
      </w:r>
      <w:r w:rsidR="007C0378" w:rsidRPr="00BB680A">
        <w:rPr>
          <w:rFonts w:ascii="Book Antiqua" w:hAnsi="Book Antiqua" w:cs="Times New Roman"/>
          <w:sz w:val="24"/>
          <w:szCs w:val="24"/>
        </w:rPr>
        <w:fldChar w:fldCharType="begin"/>
      </w:r>
      <w:r w:rsidR="007C0378" w:rsidRPr="00BB680A">
        <w:rPr>
          <w:rFonts w:ascii="Book Antiqua" w:hAnsi="Book Antiqua" w:cs="Times New Roman"/>
          <w:sz w:val="24"/>
          <w:szCs w:val="24"/>
        </w:rPr>
        <w:instrText xml:space="preserve"> ADDIN ZOTERO_ITEM CSL_CITATION {"citationID":"7ip2gaqit","properties":{"formattedCitation":"{\\rtf \\super 13,47\\nosupersub{}}","plainCitation":"13,47"},"citationItems":[{"id":700,"uris":["http://zotero.org/users/1305987/items/QE48S4VU"],"uri":["http://zotero.org/users/1305987/items/QE48S4VU"],"itemData":{"id":700,"type":"article-journal","title":"Injury history, sex, and performance on the functional movement screen and y balance test","container-title":"Journal of Athletic Training","page":"475-485","volume":"50","issue":"5","source":"PubMed","abstract":"CONTEXT: Research is limited regarding the effects of injury or surgery history and sex on the Functional Movement Screen (FMS) and Y Balance Test (YBT).\nOBJECTIVE: To determine if injury or surgery history or sex affected results on the FMS and YBT.\nDESIGN: Cross-sectional study.\nSETTING: Athletic training facilities.\nPATIENTS OR OTHER PARTICIPANTS: A total of 200 National Collegiate Athletic Association Division I female (n = 92; age = 20.0 ± 1.4 years, body mass index = 22.8 ± 3.1 kg/m(2)) and male (n = 108; age = 20.0 ± 1.5 years, body mass index = 27.0 ± 4.6 kg/m(2)) athletes were screened; 170 completed the FMS, and 190 completed the YBT.\nINTERVENTION(S): A self-reported questionnaire identified injury or surgery history and sex. The FMS assessed movement during the patterns of deep squat, hurdle step, in-line lunge, shoulder mobility, impingement-clearing test, straight-leg raise, trunk stability push-up, press-up clearing test, rotary stability, and posterior-rocking clearing test. The YBT assessed balance while participants reached in anterior, posteromedial, and posterolateral directions.\nMAIN OUTCOME MEASURE(S): The FMS composite score (CS; range, 0-21) and movement pattern score (range, 0-3), the YBT CS (% lower extremity length), and YBT anterior, posteromedial, and posterolateral asymmetry (difference between limbs in centimeters). Independent-samples t tests established differences in mean FMS CS, YBT CS, and YBT asymmetry. The Mann-Whitney U test identified differences in FMS movement patterns.\nRESULTS: We found lower overall FMS CSs for the following injuries or surgeries: hip (injured = 12.7 ± 3.1, uninjured = 14.4 ± 2.3; P = .005), elbow (injured = 12.1 ± 2.8, uninjured = 14.3 ± 2.4; P = .02), and hand (injured = 12.3 ± 2.9, uninjured = 14.3 ± 2.3; P = .006) injuries and shoulder surgery (surgery = 12.0 ± 1.0, no surgery = 14.3 ± 2.4; P &lt; .001). We observed worse FMS movement pattern performance for knee surgery (rotary stability: P = .03), hip injury (deep squat and hurdle: P &lt; .042 for both), hip surgery (hurdle and lunge: P &lt; .01 for both), shoulder injury (shoulder and hand injury: P &lt; .02 for both), and shoulder surgery (shoulder: P &lt; .02). We found better FMS movement pattern performance for trunk/back injury (deep squat: P = .02) and ankle injury (lunge: P = .01). Female athletes performed worse in FMS movement patterns for trunk (P &lt; .001) and rotary (P = .01) stability but better in the lunge (P = .008), shoulder mobility (P &lt; .001), and straight-leg raise (P &lt; .001). Anterior asymmetry was greater for male athletes (P = .02).\nCONCLUSIONS: Injury history and sex affected FMS and YBT performance. Researchers should consider adjusting for confounders.","DOI":"10.4085/1062-6050-49.6.02","ISSN":"1938-162X","note":"PMID: 25761134","journalAbbreviation":"J Athl Train","language":"eng","author":[{"family":"Chimera","given":"Nicole J."},{"family":"Smith","given":"Craig A."},{"family":"Warren","given":"Meghan"}],"issued":{"date-parts":[["2015",5]]},"PMID":"25761134"}},{"id":45,"uris":["http://zotero.org/users/1305987/items/V5MNMEM4"],"uri":["http://zotero.org/users/1305987/items/V5MNMEM4"],"itemData":{"id":45,"type":"article-journal","title":"The effects of gender and fatigue on dynamic postural control","container-title":"Journal of sport rehabilitation","page":"240-257","volume":"18","issue":"2","source":"NCBI PubMed","abstract":"CONTEXT\n\nDeficits in static postural control related to fatigue have been investigated previously, but there is little evidence to link fatigue to performance measures of dynamic postural control.\n\n\nOBJECTIVE\n\nTo investigate the effects of fatigue and gender on performance measures of the Star Excursion Balance Test (SEBT).\n\n\nDESIGN\n\nMixed-model design.\n\n\nSETTING\n\nResearch laboratory.\n\n\nPARTICIPANTS\n\n16 healthy young adults.\n\n\nINTERVENTION\n\nSubjects performed the SEBT before and after 4 different fatiguing conditions.\n\n\nMAIN OUTCOME MEASURES\n\nThe normalized reach distances and sagittal-plane kinematics of the knee and hip were recorded.\n\n\nRESULTS\n\nFatigue produced deficits in normalized reach distances and decreased knee flexion in all 3 reaching directions. Overall, women were able to reach farther than men while simultaneously demonstrating a greater amount of knee flexion.\n\n\nCONCLUSIONS\n\nGender differences were observed during performance of the SEBT, with women demonstrating greater reach distances and knee flexion, and fatigue amplified these differences.","ISSN":"1056-6716","note":"PMID: 19561367","journalAbbreviation":"J Sport Rehabil","author":[{"family":"Gribble","given":"Phillip A"},{"family":"Robinson","given":"Richard H"},{"family":"Hertel","given":"Jay"},{"family":"Denegar","given":"Craig R"}],"issued":{"date-parts":[["2009",5]]},"PMID":"19561367"}}],"schema":"https://github.com/citation-style-language/schema/raw/master/csl-citation.json"} </w:instrText>
      </w:r>
      <w:r w:rsidR="007C0378"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13,4</w:t>
      </w:r>
      <w:r w:rsidR="00A57C80" w:rsidRPr="00BB680A">
        <w:rPr>
          <w:rFonts w:ascii="Book Antiqua" w:hAnsi="Book Antiqua" w:cs="Times New Roman"/>
          <w:sz w:val="24"/>
          <w:szCs w:val="24"/>
          <w:vertAlign w:val="superscript"/>
        </w:rPr>
        <w:t>8</w:t>
      </w:r>
      <w:r w:rsidR="007C0378" w:rsidRPr="00BB680A">
        <w:rPr>
          <w:rFonts w:ascii="Book Antiqua" w:hAnsi="Book Antiqua" w:cs="Times New Roman"/>
          <w:sz w:val="24"/>
          <w:szCs w:val="24"/>
        </w:rPr>
        <w:fldChar w:fldCharType="end"/>
      </w:r>
      <w:r w:rsidR="00667122" w:rsidRPr="00BB680A">
        <w:rPr>
          <w:rFonts w:ascii="Book Antiqua" w:hAnsi="Book Antiqua" w:cs="Times New Roman"/>
          <w:sz w:val="24"/>
          <w:szCs w:val="24"/>
          <w:vertAlign w:val="superscript"/>
        </w:rPr>
        <w:t>]</w:t>
      </w:r>
      <w:r w:rsidR="00E67F0E" w:rsidRPr="00BB680A">
        <w:rPr>
          <w:rFonts w:ascii="Book Antiqua" w:hAnsi="Book Antiqua" w:cs="Times New Roman"/>
          <w:sz w:val="24"/>
          <w:szCs w:val="24"/>
        </w:rPr>
        <w:t>, ages</w:t>
      </w:r>
      <w:r w:rsidR="00667122" w:rsidRPr="00BB680A">
        <w:rPr>
          <w:rFonts w:ascii="Book Antiqua" w:hAnsi="Book Antiqua" w:cs="Times New Roman"/>
          <w:sz w:val="24"/>
          <w:szCs w:val="24"/>
          <w:vertAlign w:val="superscript"/>
        </w:rPr>
        <w:t>[</w:t>
      </w:r>
      <w:r w:rsidR="00917F0B" w:rsidRPr="00BB680A">
        <w:rPr>
          <w:rFonts w:ascii="Book Antiqua" w:hAnsi="Book Antiqua" w:cs="Times New Roman"/>
          <w:sz w:val="24"/>
          <w:szCs w:val="24"/>
        </w:rPr>
        <w:fldChar w:fldCharType="begin"/>
      </w:r>
      <w:r w:rsidR="007C0378" w:rsidRPr="00BB680A">
        <w:rPr>
          <w:rFonts w:ascii="Book Antiqua" w:hAnsi="Book Antiqua" w:cs="Times New Roman"/>
          <w:sz w:val="24"/>
          <w:szCs w:val="24"/>
        </w:rPr>
        <w:instrText xml:space="preserve"> ADDIN ZOTERO_ITEM CSL_CITATION {"citationID":"1o2j19m01e","properties":{"formattedCitation":"{\\rtf \\super 48\\nosupersub{}}","plainCitation":"48"},"citationItems":[{"id":96,"uris":["http://zotero.org/users/1305987/items/6AZQI3N9"],"uri":["http://zotero.org/users/1305987/items/6AZQI3N9"],"itemData":{"id":96,"type":"article-journal","title":"Dynamic Balance Differences as Measured by the Star Excursion Balance Test Between Adult-aged and Middle-aged Women","container-title":"Sports Health","page":"466-469","volume":"3","issue":"5","source":"PubMed Central","abstract":"Background:\nMiddle-aged women have less postural control than younger women. The Star Excursion Balance Test is a functional and inexpensive postural control measurement tool that is sensitive to age-related changes in balance.\n\nHypothesis:\nThe middle-aged females will experience lower excursion scores compared with the younger women.\n\nMethodology:\nFifty-three healthy, recreationally active women were divided into 2 groups: adult-aged (n = 29; age range, 23-39 years) and middle-aged (n = 24; age range, 40-54 years). Each participant performed 3 reaches for 3 trials (anteromedial, medial, posteromedial) in a randomized order. The 3 reach trials were converted to a normalized value (percentage of participant’s height) and assessed as an overall mean for the 1-way analysis of variance. Intraclass correlation coefficients and 95% confidence intervals were calculated.\n\nResults:\nNo differences were found for body mass index and height; however, age was different between groups (P &lt; 0.01). Intraclass correlation coefficient, values for the 3 directions ranged from 0.72 to 0.97. The adult-aged women were able to reach farther in all 3 directions when tested with the Star Excursion Balance Test (6.8-7.6 cm, P &lt; 0.05).\n\nConclusion:\nLower postural control scores based on the Star Excursion Balance Test were found for the older women. The younger women were able to reach approximately 7 cm farther during the anterior, anteromedial, and posteromedial excursions.","DOI":"10.1177/1941738111414127","ISSN":"1941-7381","note":"PMID: 23016044\nPMCID: PMC3445214","journalAbbreviation":"Sports Health","author":[{"family":"Bouillon","given":"Lucinda E."},{"family":"Baker","given":"Joshua L."}],"issued":{"date-parts":[["2011",9]]},"accessed":{"date-parts":[["2013",5,17]]},"PMID":"23016044","PMCID":"PMC3445214"}}],"schema":"https://github.com/citation-style-language/schema/raw/master/csl-citation.json"} </w:instrText>
      </w:r>
      <w:r w:rsidR="00917F0B"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4</w:t>
      </w:r>
      <w:r w:rsidR="00A57C80" w:rsidRPr="00BB680A">
        <w:rPr>
          <w:rFonts w:ascii="Book Antiqua" w:hAnsi="Book Antiqua" w:cs="Times New Roman"/>
          <w:sz w:val="24"/>
          <w:szCs w:val="24"/>
          <w:vertAlign w:val="superscript"/>
        </w:rPr>
        <w:t>9</w:t>
      </w:r>
      <w:r w:rsidR="00917F0B" w:rsidRPr="00BB680A">
        <w:rPr>
          <w:rFonts w:ascii="Book Antiqua" w:hAnsi="Book Antiqua" w:cs="Times New Roman"/>
          <w:sz w:val="24"/>
          <w:szCs w:val="24"/>
        </w:rPr>
        <w:fldChar w:fldCharType="end"/>
      </w:r>
      <w:r w:rsidR="00667122" w:rsidRPr="00BB680A">
        <w:rPr>
          <w:rFonts w:ascii="Book Antiqua" w:hAnsi="Book Antiqua" w:cs="Times New Roman"/>
          <w:sz w:val="24"/>
          <w:szCs w:val="24"/>
          <w:vertAlign w:val="superscript"/>
        </w:rPr>
        <w:t>]</w:t>
      </w:r>
      <w:r w:rsidR="00E67F0E" w:rsidRPr="00BB680A">
        <w:rPr>
          <w:rFonts w:ascii="Book Antiqua" w:hAnsi="Book Antiqua" w:cs="Times New Roman"/>
          <w:sz w:val="24"/>
          <w:szCs w:val="24"/>
        </w:rPr>
        <w:t>, countries of origin</w:t>
      </w:r>
      <w:r w:rsidR="00667122" w:rsidRPr="00BB680A">
        <w:rPr>
          <w:rFonts w:ascii="Book Antiqua" w:hAnsi="Book Antiqua" w:cs="Times New Roman"/>
          <w:sz w:val="24"/>
          <w:szCs w:val="24"/>
          <w:vertAlign w:val="superscript"/>
        </w:rPr>
        <w:t>[</w:t>
      </w:r>
      <w:r w:rsidR="00A57C80" w:rsidRPr="00BB680A">
        <w:rPr>
          <w:rFonts w:ascii="Book Antiqua" w:hAnsi="Book Antiqua" w:cs="Times New Roman"/>
          <w:sz w:val="24"/>
          <w:szCs w:val="24"/>
          <w:vertAlign w:val="superscript"/>
        </w:rPr>
        <w:t>50</w:t>
      </w:r>
      <w:r w:rsidR="00667122" w:rsidRPr="00BB680A">
        <w:rPr>
          <w:rFonts w:ascii="Book Antiqua" w:hAnsi="Book Antiqua" w:cs="Times New Roman"/>
          <w:sz w:val="24"/>
          <w:szCs w:val="24"/>
          <w:vertAlign w:val="superscript"/>
        </w:rPr>
        <w:t>]</w:t>
      </w:r>
      <w:r w:rsidR="00E67F0E" w:rsidRPr="00BB680A">
        <w:rPr>
          <w:rFonts w:ascii="Book Antiqua" w:hAnsi="Book Antiqua" w:cs="Times New Roman"/>
          <w:sz w:val="24"/>
          <w:szCs w:val="24"/>
        </w:rPr>
        <w:t xml:space="preserve">, </w:t>
      </w:r>
      <w:r w:rsidR="005166E9" w:rsidRPr="00BB680A">
        <w:rPr>
          <w:rFonts w:ascii="Book Antiqua" w:hAnsi="Book Antiqua" w:cs="Times New Roman"/>
          <w:sz w:val="24"/>
          <w:szCs w:val="24"/>
        </w:rPr>
        <w:t>sport participation</w:t>
      </w:r>
      <w:r w:rsidR="00667122" w:rsidRPr="00BB680A">
        <w:rPr>
          <w:rFonts w:ascii="Book Antiqua" w:hAnsi="Book Antiqua" w:cs="Times New Roman"/>
          <w:sz w:val="24"/>
          <w:szCs w:val="24"/>
          <w:vertAlign w:val="superscript"/>
        </w:rPr>
        <w:t>[</w:t>
      </w:r>
      <w:r w:rsidR="005166E9" w:rsidRPr="00BB680A">
        <w:rPr>
          <w:rFonts w:ascii="Book Antiqua" w:hAnsi="Book Antiqua" w:cs="Times New Roman"/>
          <w:sz w:val="24"/>
          <w:szCs w:val="24"/>
        </w:rPr>
        <w:fldChar w:fldCharType="begin"/>
      </w:r>
      <w:r w:rsidR="005166E9" w:rsidRPr="00BB680A">
        <w:rPr>
          <w:rFonts w:ascii="Book Antiqua" w:hAnsi="Book Antiqua" w:cs="Times New Roman"/>
          <w:sz w:val="24"/>
          <w:szCs w:val="24"/>
        </w:rPr>
        <w:instrText xml:space="preserve"> ADDIN ZOTERO_ITEM CSL_CITATION {"citationID":"1vphm78l7l","properties":{"formattedCitation":"{\\rtf \\super 50\\nosupersub{}}","plainCitation":"50"},"citationItems":[{"id":336,"uris":["http://zotero.org/users/1305987/items/DK82MBN6"],"uri":["http://zotero.org/users/1305987/items/DK82MBN6"],"itemData":{"id":336,"type":"article-journal","title":"Comparison of static and dynamic balance in female collegiate soccer, basketball, and gymnastics athletes","container-title":"Journal of athletic training","page":"42-46","volume":"42","issue":"1","source":"NCBI PubMed","abstract":"CONTEXT: How athletes from different sports perform on balance tests is not well understood. When prescribing balance exercises to athletes in different sports, it may be important to recognize performance variations.\nOBJECTIVE: To compare static and dynamic balance among collegiate athletes competing or training in soccer, basketball, and gymnastics.\nDESIGN: A quasi-experimental, between-groups design. Independent variables included limb (dominant and nondominant) and sport played.\nSETTING: A university athletic training facility.\nPATIENTS OR OTHER PARTICIPANTS: Thirty-four female volunteers who competed in National Collegiate Athletic Association Division I soccer (n = 11), basketball (n = 11), or gymnastics (n = 12).\nINTERVENTION(S): To assess static balance, participants performed 3 stance variations (double leg, single leg, and tandem leg) on 2 surfaces (stiff and compliant). For assessment of dynamic balance, participants performed multidirectional maximal single-leg reaches from a unilateral base of support.\nMAIN OUTCOME MEASURE(S): Errors from the Balance Error Scoring System and normalized leg reach distances from the Star Excursion Balance Test were used to assess static and dynamic balance, respectively.\nRESULTS: Balance Error Scoring System error scores for the gymnastics group were 55% lower than for the basketball group (P = .01), and Star Excursion Balance Test scores were 7% higher in the soccer group than the basketball group (P = .04).\nCONCLUSIONS: Gymnasts and soccer players did not differ in terms of static and dynamic balance. In contrast, basketball players displayed inferior static balance compared with gymnasts and inferior dynamic balance compared with soccer players.","ISSN":"1938-162X","note":"PMID: 17597942","journalAbbreviation":"J Athl Train","language":"eng","author":[{"family":"Bressel","given":"Eadric"},{"family":"Yonker","given":"Joshua C"},{"family":"Kras","given":"John"},{"family":"Heath","given":"Edward M"}],"issued":{"date-parts":[["2007",3]]},"PMID":"17597942"}}],"schema":"https://github.com/citation-style-language/schema/raw/master/csl-citation.json"} </w:instrText>
      </w:r>
      <w:r w:rsidR="005166E9"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5</w:t>
      </w:r>
      <w:r w:rsidR="00A57C80" w:rsidRPr="00BB680A">
        <w:rPr>
          <w:rFonts w:ascii="Book Antiqua" w:hAnsi="Book Antiqua" w:cs="Times New Roman"/>
          <w:sz w:val="24"/>
          <w:szCs w:val="24"/>
          <w:vertAlign w:val="superscript"/>
        </w:rPr>
        <w:t>1</w:t>
      </w:r>
      <w:r w:rsidR="005166E9" w:rsidRPr="00BB680A">
        <w:rPr>
          <w:rFonts w:ascii="Book Antiqua" w:hAnsi="Book Antiqua" w:cs="Times New Roman"/>
          <w:sz w:val="24"/>
          <w:szCs w:val="24"/>
        </w:rPr>
        <w:fldChar w:fldCharType="end"/>
      </w:r>
      <w:r w:rsidR="00667122" w:rsidRPr="00BB680A">
        <w:rPr>
          <w:rFonts w:ascii="Book Antiqua" w:hAnsi="Book Antiqua" w:cs="Times New Roman"/>
          <w:sz w:val="24"/>
          <w:szCs w:val="24"/>
          <w:vertAlign w:val="superscript"/>
        </w:rPr>
        <w:t>]</w:t>
      </w:r>
      <w:r w:rsidR="005166E9" w:rsidRPr="00BB680A">
        <w:rPr>
          <w:rFonts w:ascii="Book Antiqua" w:hAnsi="Book Antiqua" w:cs="Times New Roman"/>
          <w:sz w:val="24"/>
          <w:szCs w:val="24"/>
        </w:rPr>
        <w:t xml:space="preserve">, </w:t>
      </w:r>
      <w:r w:rsidR="00571B30" w:rsidRPr="00BB680A">
        <w:rPr>
          <w:rFonts w:ascii="Book Antiqua" w:hAnsi="Book Antiqua" w:cs="Times New Roman"/>
          <w:sz w:val="24"/>
          <w:szCs w:val="24"/>
        </w:rPr>
        <w:t xml:space="preserve">and sport </w:t>
      </w:r>
      <w:r w:rsidR="00917F0B" w:rsidRPr="00BB680A">
        <w:rPr>
          <w:rFonts w:ascii="Book Antiqua" w:hAnsi="Book Antiqua" w:cs="Times New Roman"/>
          <w:sz w:val="24"/>
          <w:szCs w:val="24"/>
        </w:rPr>
        <w:t>level</w:t>
      </w:r>
      <w:r w:rsidR="00667122" w:rsidRPr="00BB680A">
        <w:rPr>
          <w:rFonts w:ascii="Book Antiqua" w:hAnsi="Book Antiqua" w:cs="Times New Roman"/>
          <w:sz w:val="24"/>
          <w:szCs w:val="24"/>
          <w:vertAlign w:val="superscript"/>
        </w:rPr>
        <w:t>[</w:t>
      </w:r>
      <w:r w:rsidR="00917F0B" w:rsidRPr="00BB680A">
        <w:rPr>
          <w:rFonts w:ascii="Book Antiqua" w:hAnsi="Book Antiqua" w:cs="Times New Roman"/>
          <w:sz w:val="24"/>
          <w:szCs w:val="24"/>
        </w:rPr>
        <w:fldChar w:fldCharType="begin"/>
      </w:r>
      <w:r w:rsidR="005166E9" w:rsidRPr="00BB680A">
        <w:rPr>
          <w:rFonts w:ascii="Book Antiqua" w:hAnsi="Book Antiqua" w:cs="Times New Roman"/>
          <w:sz w:val="24"/>
          <w:szCs w:val="24"/>
        </w:rPr>
        <w:instrText xml:space="preserve"> ADDIN ZOTERO_ITEM CSL_CITATION {"citationID":"2pc9u7sj87","properties":{"formattedCitation":"{\\rtf \\super 51\\nosupersub{}}","plainCitation":"51"},"citationItems":[{"id":27,"uris":["http://zotero.org/users/1305987/items/DRQ6CQRK"],"uri":["http://zotero.org/users/1305987/items/DRQ6CQRK"],"itemData":{"id":27,"type":"article-journal","title":"Differences in soccer players' dynamic balance across levels of competition","container-title":"Journal of athletic training","page":"616-620","volume":"47","issue":"6","source":"NCBI PubMed","abstract":"CONTEXT\n\nBalance ability has been associated with performance and injury prevention in athletes. Few published reports have investigated the differences in dynamic balance abilities among male high school, collegiate, and professional soccer players.\n\n\nOBJECTIVE\n\nTo examine the differences on the Lower Quarter Y-Balance Test in male high school, collegiate, and professional soccer players.\n\n\nDESIGN\n\nDescriptive laboratory study.\n\n\nSETTING\n\nField testing. Patients or Other Participants: Dynamic balance data were collected for male high school (HS; n = 38), collegiate (n = 37), and professional (n = 44) soccer players during preparticipation physical examinations using the Lower Quarter Y Balance Test standardized protocol. Main Outcome Measure(s): For the Lower Quarter Y Balance Test, the participant reaches with 1 foot in the anterior, posteromedial, and posterolateral directions while standing on a centralized stance platform with the other foot. The test is performed for both left and right limbs. Differences in reach distances between competition levels were analyzed using a 1-way analysis of variance with significance set at P &lt; .05. The HS group had a greater anterior reach distance than the other 2 groups. In contrast, the HS group had less reach distance in the posteromedial and posterolateral directions than the other groups. Also, HS players tended to exhibit a lower composite reach score than the other groups, but this difference was not significant (P = .08). No differences were observed among groups for bilateral symmetry in any of the reach directions.\n\n\nCONCLUSIONS\n\nDynamic balance performance varied with competition level. This may indicate that athletes' movement strategies may be different depending on the competition level and that normative values may need to be established for each competition level.","DOI":"10.4085/1062-6050-47.5.14","ISSN":"1938-162X","note":"PMID: 23182008","journalAbbreviation":"J Athl Train","author":[{"family":"Butler","given":"Robert J"},{"family":"Southers","given":"Corey"},{"family":"Gorman","given":"Paul P"},{"family":"Kiesel","given":"Kyle B"},{"family":"Plisky","given":"Phillip J"}],"issued":{"date-parts":[["2012"]]},"PMID":"23182008"}}],"schema":"https://github.com/citation-style-language/schema/raw/master/csl-citation.json"} </w:instrText>
      </w:r>
      <w:r w:rsidR="00917F0B"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5</w:t>
      </w:r>
      <w:r w:rsidR="00A57C80" w:rsidRPr="00BB680A">
        <w:rPr>
          <w:rFonts w:ascii="Book Antiqua" w:hAnsi="Book Antiqua" w:cs="Times New Roman"/>
          <w:sz w:val="24"/>
          <w:szCs w:val="24"/>
          <w:vertAlign w:val="superscript"/>
        </w:rPr>
        <w:t>2</w:t>
      </w:r>
      <w:r w:rsidR="00917F0B" w:rsidRPr="00BB680A">
        <w:rPr>
          <w:rFonts w:ascii="Book Antiqua" w:hAnsi="Book Antiqua" w:cs="Times New Roman"/>
          <w:sz w:val="24"/>
          <w:szCs w:val="24"/>
        </w:rPr>
        <w:fldChar w:fldCharType="end"/>
      </w:r>
      <w:r w:rsidR="00667122" w:rsidRPr="00BB680A">
        <w:rPr>
          <w:rFonts w:ascii="Book Antiqua" w:hAnsi="Book Antiqua" w:cs="Times New Roman"/>
          <w:sz w:val="24"/>
          <w:szCs w:val="24"/>
          <w:vertAlign w:val="superscript"/>
        </w:rPr>
        <w:t>]</w:t>
      </w:r>
      <w:r w:rsidR="001E5E7F" w:rsidRPr="00BB680A">
        <w:rPr>
          <w:rFonts w:ascii="Book Antiqua" w:hAnsi="Book Antiqua" w:cs="Times New Roman"/>
          <w:sz w:val="24"/>
          <w:szCs w:val="24"/>
        </w:rPr>
        <w:t>.</w:t>
      </w:r>
      <w:r w:rsidR="0069763A" w:rsidRPr="00BB680A">
        <w:rPr>
          <w:rFonts w:ascii="Book Antiqua" w:hAnsi="Book Antiqua" w:cs="Times New Roman"/>
          <w:sz w:val="24"/>
          <w:szCs w:val="24"/>
        </w:rPr>
        <w:t xml:space="preserve"> </w:t>
      </w:r>
      <w:r w:rsidR="00571B30" w:rsidRPr="00BB680A">
        <w:rPr>
          <w:rFonts w:ascii="Book Antiqua" w:hAnsi="Book Antiqua" w:cs="Times New Roman"/>
          <w:sz w:val="24"/>
          <w:szCs w:val="24"/>
        </w:rPr>
        <w:t xml:space="preserve">Further, Lehr </w:t>
      </w:r>
      <w:r w:rsidR="00C81621" w:rsidRPr="00BB680A">
        <w:rPr>
          <w:rFonts w:ascii="Book Antiqua" w:hAnsi="Book Antiqua" w:cs="Times New Roman"/>
          <w:i/>
          <w:sz w:val="24"/>
          <w:szCs w:val="24"/>
          <w:lang w:eastAsia="zh-CN"/>
        </w:rPr>
        <w:t>et al</w:t>
      </w:r>
      <w:r w:rsidR="00667122" w:rsidRPr="00BB680A">
        <w:rPr>
          <w:rFonts w:ascii="Book Antiqua" w:hAnsi="Book Antiqua" w:cs="Times New Roman"/>
          <w:sz w:val="24"/>
          <w:szCs w:val="24"/>
          <w:vertAlign w:val="superscript"/>
        </w:rPr>
        <w:t>[</w:t>
      </w:r>
      <w:r w:rsidR="00571B30" w:rsidRPr="00BB680A">
        <w:rPr>
          <w:rFonts w:ascii="Book Antiqua" w:hAnsi="Book Antiqua" w:cs="Times New Roman"/>
          <w:sz w:val="24"/>
          <w:szCs w:val="24"/>
        </w:rPr>
        <w:fldChar w:fldCharType="begin"/>
      </w:r>
      <w:r w:rsidR="005166E9" w:rsidRPr="00BB680A">
        <w:rPr>
          <w:rFonts w:ascii="Book Antiqua" w:hAnsi="Book Antiqua" w:cs="Times New Roman"/>
          <w:sz w:val="24"/>
          <w:szCs w:val="24"/>
        </w:rPr>
        <w:instrText xml:space="preserve"> ADDIN ZOTERO_ITEM CSL_CITATION {"citationID":"2ohfgmncao","properties":{"formattedCitation":"{\\rtf \\super 52\\nosupersub{}}","plainCitation":"52"},"citationItems":[{"id":378,"uris":["http://zotero.org/users/1305987/items/P8ZQETJH"],"uri":["http://zotero.org/users/1305987/items/P8ZQETJH"],"itemData":{"id":378,"type":"article-journal","title":"Field-expedient screening and injury risk algorithm categories as predictors of noncontact lower extremity injury","container-title":"Scandinavian journal of medicine &amp; science in sports","page":"e225-232","volume":"23","issue":"4","source":"NCBI PubMed","abstract":"In athletics, efficient screening tools are sought to curb the rising number of noncontact injuries and associated health care costs. The authors hypothesized that an injury prediction algorithm that incorporates movement screening performance, demographic information, and injury history can accurately categorize risk of noncontact lower extremity (LE) injury. One hundred eighty-three collegiate athletes were screened during the preseason. The test scores and demographic information were entered into an injury prediction algorithm that weighted the evidence-based risk factors. Athletes were then prospectively followed for noncontact LE injury. Subsequent analysis collapsed the groupings into two risk categories: Low (normal and slight) and High (moderate and substantial). Using these groups and noncontact LE injuries, relative risk (RR), sensitivity, specificity, and likelihood ratios were calculated. Forty-two subjects sustained a noncontact LE injury over the course of the study. Athletes identified as High Risk (n</w:instrText>
      </w:r>
      <w:r w:rsidR="005166E9" w:rsidRPr="00BB680A">
        <w:rPr>
          <w:rFonts w:ascii="Cambria Math" w:hAnsi="Cambria Math" w:cs="Cambria Math"/>
          <w:sz w:val="24"/>
          <w:szCs w:val="24"/>
        </w:rPr>
        <w:instrText> </w:instrText>
      </w:r>
      <w:r w:rsidR="005166E9" w:rsidRPr="00BB680A">
        <w:rPr>
          <w:rFonts w:ascii="Book Antiqua" w:hAnsi="Book Antiqua" w:cs="Times New Roman"/>
          <w:sz w:val="24"/>
          <w:szCs w:val="24"/>
        </w:rPr>
        <w:instrText>=</w:instrText>
      </w:r>
      <w:r w:rsidR="005166E9" w:rsidRPr="00BB680A">
        <w:rPr>
          <w:rFonts w:ascii="Cambria Math" w:hAnsi="Cambria Math" w:cs="Cambria Math"/>
          <w:sz w:val="24"/>
          <w:szCs w:val="24"/>
        </w:rPr>
        <w:instrText> </w:instrText>
      </w:r>
      <w:r w:rsidR="005166E9" w:rsidRPr="00BB680A">
        <w:rPr>
          <w:rFonts w:ascii="Book Antiqua" w:hAnsi="Book Antiqua" w:cs="Times New Roman"/>
          <w:sz w:val="24"/>
          <w:szCs w:val="24"/>
        </w:rPr>
        <w:instrText xml:space="preserve">63) were at a greater risk of noncontact LE injury (27/63) during the season [RR: 3.4 95% confidence interval 2.0 to 6.0]. These results suggest that an injury prediction algorithm composed of performance on efficient, low-cost, field-ready tests can help identify individuals at elevated risk of noncontact LE injury.","DOI":"10.1111/sms.12062","ISSN":"1600-0838","note":"PMID: 23517071","journalAbbreviation":"Scand J Med Sci Sports","language":"eng","author":[{"family":"Lehr","given":"M E"},{"family":"Plisky","given":"P J"},{"family":"Butler","given":"R J"},{"family":"Fink","given":"M L"},{"family":"Kiesel","given":"K B"},{"family":"Underwood","given":"F B"}],"issued":{"date-parts":[["2013",8]]},"PMID":"23517071"}}],"schema":"https://github.com/citation-style-language/schema/raw/master/csl-citation.json"} </w:instrText>
      </w:r>
      <w:r w:rsidR="00571B30"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5</w:t>
      </w:r>
      <w:r w:rsidR="00A57C80" w:rsidRPr="00BB680A">
        <w:rPr>
          <w:rFonts w:ascii="Book Antiqua" w:hAnsi="Book Antiqua" w:cs="Times New Roman"/>
          <w:sz w:val="24"/>
          <w:szCs w:val="24"/>
          <w:vertAlign w:val="superscript"/>
        </w:rPr>
        <w:t>3</w:t>
      </w:r>
      <w:r w:rsidR="00571B30" w:rsidRPr="00BB680A">
        <w:rPr>
          <w:rFonts w:ascii="Book Antiqua" w:hAnsi="Book Antiqua" w:cs="Times New Roman"/>
          <w:sz w:val="24"/>
          <w:szCs w:val="24"/>
        </w:rPr>
        <w:fldChar w:fldCharType="end"/>
      </w:r>
      <w:r w:rsidR="00667122" w:rsidRPr="00BB680A">
        <w:rPr>
          <w:rFonts w:ascii="Book Antiqua" w:hAnsi="Book Antiqua" w:cs="Times New Roman"/>
          <w:sz w:val="24"/>
          <w:szCs w:val="24"/>
          <w:vertAlign w:val="superscript"/>
        </w:rPr>
        <w:t>]</w:t>
      </w:r>
      <w:r w:rsidR="00571B30" w:rsidRPr="00BB680A">
        <w:rPr>
          <w:rFonts w:ascii="Book Antiqua" w:hAnsi="Book Antiqua" w:cs="Times New Roman"/>
          <w:sz w:val="24"/>
          <w:szCs w:val="24"/>
        </w:rPr>
        <w:t xml:space="preserve"> assessed risk of </w:t>
      </w:r>
      <w:r w:rsidR="00061F3C" w:rsidRPr="00BB680A">
        <w:rPr>
          <w:rFonts w:ascii="Book Antiqua" w:hAnsi="Book Antiqua" w:cs="Times New Roman"/>
          <w:sz w:val="24"/>
          <w:szCs w:val="24"/>
        </w:rPr>
        <w:t xml:space="preserve">noncontact </w:t>
      </w:r>
      <w:r w:rsidR="00571B30" w:rsidRPr="00BB680A">
        <w:rPr>
          <w:rFonts w:ascii="Book Antiqua" w:hAnsi="Book Antiqua" w:cs="Times New Roman"/>
          <w:sz w:val="24"/>
          <w:szCs w:val="24"/>
        </w:rPr>
        <w:t>injury</w:t>
      </w:r>
      <w:r w:rsidR="00055359" w:rsidRPr="00BB680A">
        <w:rPr>
          <w:rFonts w:ascii="Book Antiqua" w:hAnsi="Book Antiqua" w:cs="Times New Roman"/>
          <w:sz w:val="24"/>
          <w:szCs w:val="24"/>
        </w:rPr>
        <w:t xml:space="preserve"> based on YBT </w:t>
      </w:r>
      <w:r w:rsidR="00055359" w:rsidRPr="00BB680A">
        <w:rPr>
          <w:rFonts w:ascii="Book Antiqua" w:hAnsi="Book Antiqua" w:cs="Times New Roman"/>
          <w:sz w:val="24"/>
          <w:szCs w:val="24"/>
        </w:rPr>
        <w:lastRenderedPageBreak/>
        <w:t>performance</w:t>
      </w:r>
      <w:r w:rsidR="00571B30" w:rsidRPr="00BB680A">
        <w:rPr>
          <w:rFonts w:ascii="Book Antiqua" w:hAnsi="Book Antiqua" w:cs="Times New Roman"/>
          <w:sz w:val="24"/>
          <w:szCs w:val="24"/>
        </w:rPr>
        <w:t xml:space="preserve"> in 183 </w:t>
      </w:r>
      <w:r w:rsidR="00055359" w:rsidRPr="00BB680A">
        <w:rPr>
          <w:rFonts w:ascii="Book Antiqua" w:hAnsi="Book Antiqua" w:cs="Times New Roman"/>
          <w:sz w:val="24"/>
          <w:szCs w:val="24"/>
        </w:rPr>
        <w:t xml:space="preserve">Division III athletes from 10 NCAA </w:t>
      </w:r>
      <w:r w:rsidR="00571B30" w:rsidRPr="00BB680A">
        <w:rPr>
          <w:rFonts w:ascii="Book Antiqua" w:hAnsi="Book Antiqua" w:cs="Times New Roman"/>
          <w:sz w:val="24"/>
          <w:szCs w:val="24"/>
        </w:rPr>
        <w:t xml:space="preserve">sports teams and </w:t>
      </w:r>
      <w:r w:rsidR="00357ACC" w:rsidRPr="00BB680A">
        <w:rPr>
          <w:rFonts w:ascii="Book Antiqua" w:hAnsi="Book Antiqua" w:cs="Times New Roman"/>
          <w:sz w:val="24"/>
          <w:szCs w:val="24"/>
        </w:rPr>
        <w:t>recommended t</w:t>
      </w:r>
      <w:r w:rsidR="00571B30" w:rsidRPr="00BB680A">
        <w:rPr>
          <w:rFonts w:ascii="Book Antiqua" w:hAnsi="Book Antiqua" w:cs="Times New Roman"/>
          <w:sz w:val="24"/>
          <w:szCs w:val="24"/>
        </w:rPr>
        <w:t>hat injury risk should be based on sport, sex, and age.</w:t>
      </w:r>
      <w:r w:rsidR="0069763A" w:rsidRPr="00BB680A">
        <w:rPr>
          <w:rFonts w:ascii="Book Antiqua" w:hAnsi="Book Antiqua" w:cs="Times New Roman"/>
          <w:sz w:val="24"/>
          <w:szCs w:val="24"/>
        </w:rPr>
        <w:t xml:space="preserve"> </w:t>
      </w:r>
    </w:p>
    <w:p w14:paraId="18990298" w14:textId="2F7A0A80" w:rsidR="00CD5055" w:rsidRPr="00BB680A" w:rsidRDefault="001B7A82" w:rsidP="00AA6E30">
      <w:pPr>
        <w:spacing w:after="0" w:line="360" w:lineRule="auto"/>
        <w:ind w:firstLine="720"/>
        <w:jc w:val="both"/>
        <w:rPr>
          <w:rFonts w:ascii="Book Antiqua" w:hAnsi="Book Antiqua" w:cs="Times New Roman"/>
          <w:sz w:val="24"/>
          <w:szCs w:val="24"/>
        </w:rPr>
      </w:pPr>
      <w:r w:rsidRPr="00BB680A">
        <w:rPr>
          <w:rFonts w:ascii="Book Antiqua" w:hAnsi="Book Antiqua" w:cs="Times New Roman"/>
          <w:sz w:val="24"/>
          <w:szCs w:val="24"/>
        </w:rPr>
        <w:t>Despite the numerous publications involving the use of the SEBT and the YBT, there are only 4 published studies that have used one of these tools to determine sport injury risk.</w:t>
      </w:r>
      <w:r w:rsidR="0069763A" w:rsidRPr="00BB680A">
        <w:rPr>
          <w:rFonts w:ascii="Book Antiqua" w:hAnsi="Book Antiqua" w:cs="Times New Roman"/>
          <w:sz w:val="24"/>
          <w:szCs w:val="24"/>
        </w:rPr>
        <w:t xml:space="preserve"> </w:t>
      </w:r>
      <w:r w:rsidR="00061F3C" w:rsidRPr="00BB680A">
        <w:rPr>
          <w:rFonts w:ascii="Book Antiqua" w:hAnsi="Book Antiqua" w:cs="Times New Roman"/>
          <w:sz w:val="24"/>
          <w:szCs w:val="24"/>
        </w:rPr>
        <w:t xml:space="preserve">In a study on lower extremity noncontact injury risk in high school athletes, Plisky </w:t>
      </w:r>
      <w:r w:rsidR="00C81621" w:rsidRPr="00BB680A">
        <w:rPr>
          <w:rFonts w:ascii="Book Antiqua" w:hAnsi="Book Antiqua" w:cs="Times New Roman"/>
          <w:i/>
          <w:sz w:val="24"/>
          <w:szCs w:val="24"/>
          <w:lang w:eastAsia="zh-CN"/>
        </w:rPr>
        <w:t>et al</w:t>
      </w:r>
      <w:r w:rsidR="00667122" w:rsidRPr="00BB680A">
        <w:rPr>
          <w:rFonts w:ascii="Book Antiqua" w:hAnsi="Book Antiqua" w:cs="Times New Roman"/>
          <w:sz w:val="24"/>
          <w:szCs w:val="24"/>
          <w:vertAlign w:val="superscript"/>
        </w:rPr>
        <w:t>[</w:t>
      </w:r>
      <w:r w:rsidR="00061F3C" w:rsidRPr="00BB680A">
        <w:rPr>
          <w:rFonts w:ascii="Book Antiqua" w:hAnsi="Book Antiqua" w:cs="Times New Roman"/>
          <w:sz w:val="24"/>
          <w:szCs w:val="24"/>
        </w:rPr>
        <w:fldChar w:fldCharType="begin"/>
      </w:r>
      <w:r w:rsidR="000D6EAF" w:rsidRPr="00BB680A">
        <w:rPr>
          <w:rFonts w:ascii="Book Antiqua" w:hAnsi="Book Antiqua" w:cs="Times New Roman"/>
          <w:sz w:val="24"/>
          <w:szCs w:val="24"/>
        </w:rPr>
        <w:instrText xml:space="preserve"> ADDIN ZOTERO_ITEM CSL_CITATION {"citationID":"ehijskh7e","properties":{"formattedCitation":"{\\rtf \\super 42\\nosupersub{}}","plainCitation":"42"},"citationItems":[{"id":43,"uris":["http://zotero.org/users/1305987/items/KJM9C2MK"],"uri":["http://zotero.org/users/1305987/items/KJM9C2MK"],"itemData":{"id":43,"type":"article-journal","title":"Star Excursion Balance Test as a predictor of lower extremity injury in high school basketball players","container-title":"The Journal of orthopaedic and sports physical therapy","page":"911-919","volume":"36","issue":"12","source":"NCBI PubMed","abstract":"STUDY DESIGN\n\nProspective cohort.\n\n\nOBJECTIVE\n\nTo determine if Star Excursion Balance Test (SEBT) reach distance was associated with risk of lower extremity injury among high school basketball players.\n\n\nBACKGROUND\n\nAlthough balance has been proposed as a risk factor for sports-related injury, few researchers have used a dynamic balance test to examine this relationship.\n\n\nMETHODS AND MEASURES\n\nPrior to the 2004 basketball season, the anterior, posteromedial, and posterolateral SEBT reach distances and limb lengths of 235 high school basketball players were measured bilaterally. The Athletic Health Care System Daily Injury Report was used to document time loss injuries. After normalizing for lower limb length, each reach distance, right/left reach distance difference, and composite reach distance were examined using odds ratio and logistic regression analyses.\n\n\nRESULTS\n\nThe reliability of the SEBT components ranged from 0.82 to 0.87 (ICC3,1) and was 0.99 for the measurement of limb length. Logistic regression models indicated that players with an anterior right/left reach distance difference greater than 4 cm were 2.5 times more likely to sustain a lower extremity injury (P&lt;.05). Girls with a composite reach distance less than 94.0% of their limb length were 6.5 times more likely to have a lower extremity injury (P&lt;.05).\n\n\nCONCLUSIONS\n\nWe found components of the SEBT to be reliable and predictive measures of lower extremity injury in high school basketball players. Our results suggest that the SEBT can be incorporated into preparticipation physical examinations to identify basketball players who are at increased risk for injury.","ISSN":"0190-6011","note":"PMID: 17193868","journalAbbreviation":"J Orthop Sports Phys Ther","author":[{"family":"Plisky","given":"Phillip J"},{"family":"Rauh","given":"Mitchell J"},{"family":"Kaminski","given":"Thomas W"},{"family":"Underwood","given":"Frank B"}],"issued":{"date-parts":[["2006",12]]},"PMID":"17193868"}}],"schema":"https://github.com/citation-style-language/schema/raw/master/csl-citation.json"} </w:instrText>
      </w:r>
      <w:r w:rsidR="00061F3C"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4</w:t>
      </w:r>
      <w:r w:rsidR="00A57C80" w:rsidRPr="00BB680A">
        <w:rPr>
          <w:rFonts w:ascii="Book Antiqua" w:hAnsi="Book Antiqua" w:cs="Times New Roman"/>
          <w:sz w:val="24"/>
          <w:szCs w:val="24"/>
          <w:vertAlign w:val="superscript"/>
        </w:rPr>
        <w:t>3</w:t>
      </w:r>
      <w:r w:rsidR="00061F3C" w:rsidRPr="00BB680A">
        <w:rPr>
          <w:rFonts w:ascii="Book Antiqua" w:hAnsi="Book Antiqua" w:cs="Times New Roman"/>
          <w:sz w:val="24"/>
          <w:szCs w:val="24"/>
        </w:rPr>
        <w:fldChar w:fldCharType="end"/>
      </w:r>
      <w:r w:rsidR="00667122" w:rsidRPr="00BB680A">
        <w:rPr>
          <w:rFonts w:ascii="Book Antiqua" w:hAnsi="Book Antiqua" w:cs="Times New Roman"/>
          <w:sz w:val="24"/>
          <w:szCs w:val="24"/>
          <w:vertAlign w:val="superscript"/>
        </w:rPr>
        <w:t>]</w:t>
      </w:r>
      <w:r w:rsidR="008C3013" w:rsidRPr="00BB680A">
        <w:rPr>
          <w:rFonts w:ascii="Book Antiqua" w:hAnsi="Book Antiqua" w:cs="Times New Roman"/>
          <w:sz w:val="24"/>
          <w:szCs w:val="24"/>
        </w:rPr>
        <w:t xml:space="preserve"> demonstrated that </w:t>
      </w:r>
      <w:r w:rsidR="00731B66" w:rsidRPr="00BB680A">
        <w:rPr>
          <w:rFonts w:ascii="Book Antiqua" w:hAnsi="Book Antiqua" w:cs="Times New Roman"/>
          <w:sz w:val="24"/>
          <w:szCs w:val="24"/>
        </w:rPr>
        <w:t>a CS</w:t>
      </w:r>
      <w:r w:rsidR="00061F3C" w:rsidRPr="00BB680A">
        <w:rPr>
          <w:rFonts w:ascii="Book Antiqua" w:hAnsi="Book Antiqua" w:cs="Times New Roman"/>
          <w:sz w:val="24"/>
          <w:szCs w:val="24"/>
        </w:rPr>
        <w:t xml:space="preserve"> of less than 94%</w:t>
      </w:r>
      <w:r w:rsidR="0009594F" w:rsidRPr="00BB680A">
        <w:rPr>
          <w:rFonts w:ascii="Book Antiqua" w:hAnsi="Book Antiqua" w:cs="Times New Roman"/>
          <w:sz w:val="24"/>
          <w:szCs w:val="24"/>
        </w:rPr>
        <w:t xml:space="preserve"> </w:t>
      </w:r>
      <w:r w:rsidR="00061F3C" w:rsidRPr="00BB680A">
        <w:rPr>
          <w:rFonts w:ascii="Book Antiqua" w:hAnsi="Book Antiqua" w:cs="Times New Roman"/>
          <w:sz w:val="24"/>
          <w:szCs w:val="24"/>
        </w:rPr>
        <w:t xml:space="preserve">LL </w:t>
      </w:r>
      <w:r w:rsidR="008C3013" w:rsidRPr="00BB680A">
        <w:rPr>
          <w:rFonts w:ascii="Book Antiqua" w:hAnsi="Book Antiqua" w:cs="Times New Roman"/>
          <w:sz w:val="24"/>
          <w:szCs w:val="24"/>
        </w:rPr>
        <w:t>resulted in a 6</w:t>
      </w:r>
      <w:r w:rsidR="008053DD" w:rsidRPr="00BB680A">
        <w:rPr>
          <w:rFonts w:ascii="Book Antiqua" w:hAnsi="Book Antiqua" w:cs="Times New Roman"/>
          <w:sz w:val="24"/>
          <w:szCs w:val="24"/>
        </w:rPr>
        <w:t>.5</w:t>
      </w:r>
      <w:r w:rsidR="008C3013" w:rsidRPr="00BB680A">
        <w:rPr>
          <w:rFonts w:ascii="Book Antiqua" w:hAnsi="Book Antiqua" w:cs="Times New Roman"/>
          <w:sz w:val="24"/>
          <w:szCs w:val="24"/>
        </w:rPr>
        <w:t xml:space="preserve"> times greater odds </w:t>
      </w:r>
      <w:r w:rsidR="009A5E89" w:rsidRPr="00BB680A">
        <w:rPr>
          <w:rFonts w:ascii="Book Antiqua" w:hAnsi="Book Antiqua" w:cs="Times New Roman"/>
          <w:sz w:val="24"/>
          <w:szCs w:val="24"/>
        </w:rPr>
        <w:t>(95%</w:t>
      </w:r>
      <w:r w:rsidR="008053DD" w:rsidRPr="00BB680A">
        <w:rPr>
          <w:rFonts w:ascii="Book Antiqua" w:hAnsi="Book Antiqua" w:cs="Times New Roman"/>
          <w:sz w:val="24"/>
          <w:szCs w:val="24"/>
        </w:rPr>
        <w:t xml:space="preserve">CI: </w:t>
      </w:r>
      <w:r w:rsidR="00731B66" w:rsidRPr="00BB680A">
        <w:rPr>
          <w:rFonts w:ascii="Book Antiqua" w:hAnsi="Book Antiqua" w:cs="Times New Roman"/>
          <w:sz w:val="24"/>
          <w:szCs w:val="24"/>
        </w:rPr>
        <w:t>2.4</w:t>
      </w:r>
      <w:r w:rsidR="008053DD" w:rsidRPr="00BB680A">
        <w:rPr>
          <w:rFonts w:ascii="Book Antiqua" w:hAnsi="Book Antiqua" w:cs="Times New Roman"/>
          <w:sz w:val="24"/>
          <w:szCs w:val="24"/>
        </w:rPr>
        <w:t>-</w:t>
      </w:r>
      <w:r w:rsidR="00731B66" w:rsidRPr="00BB680A">
        <w:rPr>
          <w:rFonts w:ascii="Book Antiqua" w:hAnsi="Book Antiqua" w:cs="Times New Roman"/>
          <w:sz w:val="24"/>
          <w:szCs w:val="24"/>
        </w:rPr>
        <w:t>17.5</w:t>
      </w:r>
      <w:r w:rsidR="008053DD" w:rsidRPr="00BB680A">
        <w:rPr>
          <w:rFonts w:ascii="Book Antiqua" w:hAnsi="Book Antiqua" w:cs="Times New Roman"/>
          <w:sz w:val="24"/>
          <w:szCs w:val="24"/>
        </w:rPr>
        <w:t xml:space="preserve">) </w:t>
      </w:r>
      <w:r w:rsidR="008C3013" w:rsidRPr="00BB680A">
        <w:rPr>
          <w:rFonts w:ascii="Book Antiqua" w:hAnsi="Book Antiqua" w:cs="Times New Roman"/>
          <w:sz w:val="24"/>
          <w:szCs w:val="24"/>
        </w:rPr>
        <w:t>of lower extremity injury</w:t>
      </w:r>
      <w:r w:rsidR="008053DD" w:rsidRPr="00BB680A">
        <w:rPr>
          <w:rFonts w:ascii="Book Antiqua" w:hAnsi="Book Antiqua" w:cs="Times New Roman"/>
          <w:sz w:val="24"/>
          <w:szCs w:val="24"/>
        </w:rPr>
        <w:t xml:space="preserve"> female high school athletes </w:t>
      </w:r>
      <w:r w:rsidR="00061F3C" w:rsidRPr="00BB680A">
        <w:rPr>
          <w:rFonts w:ascii="Book Antiqua" w:hAnsi="Book Antiqua" w:cs="Times New Roman"/>
          <w:sz w:val="24"/>
          <w:szCs w:val="24"/>
        </w:rPr>
        <w:t xml:space="preserve">and an </w:t>
      </w:r>
      <w:r w:rsidR="00B60EB7" w:rsidRPr="00BB680A">
        <w:rPr>
          <w:rFonts w:ascii="Book Antiqua" w:hAnsi="Book Antiqua" w:cs="Times New Roman"/>
          <w:sz w:val="24"/>
          <w:szCs w:val="24"/>
        </w:rPr>
        <w:t>anterior reach asymmetry of</w:t>
      </w:r>
      <w:r w:rsidR="00061F3C" w:rsidRPr="00BB680A">
        <w:rPr>
          <w:rFonts w:ascii="Book Antiqua" w:hAnsi="Book Antiqua" w:cs="Times New Roman"/>
          <w:sz w:val="24"/>
          <w:szCs w:val="24"/>
        </w:rPr>
        <w:t xml:space="preserve"> more</w:t>
      </w:r>
      <w:r w:rsidR="00B60EB7" w:rsidRPr="00BB680A">
        <w:rPr>
          <w:rFonts w:ascii="Book Antiqua" w:hAnsi="Book Antiqua" w:cs="Times New Roman"/>
          <w:sz w:val="24"/>
          <w:szCs w:val="24"/>
        </w:rPr>
        <w:t xml:space="preserve"> than 4</w:t>
      </w:r>
      <w:r w:rsidR="00061F3C" w:rsidRPr="00BB680A">
        <w:rPr>
          <w:rFonts w:ascii="Book Antiqua" w:hAnsi="Book Antiqua" w:cs="Times New Roman"/>
          <w:sz w:val="24"/>
          <w:szCs w:val="24"/>
        </w:rPr>
        <w:t xml:space="preserve">cm </w:t>
      </w:r>
      <w:r w:rsidR="008053DD" w:rsidRPr="00BB680A">
        <w:rPr>
          <w:rFonts w:ascii="Book Antiqua" w:hAnsi="Book Antiqua" w:cs="Times New Roman"/>
          <w:sz w:val="24"/>
          <w:szCs w:val="24"/>
        </w:rPr>
        <w:t>resulted in a 2.7</w:t>
      </w:r>
      <w:r w:rsidR="008C3013" w:rsidRPr="00BB680A">
        <w:rPr>
          <w:rFonts w:ascii="Book Antiqua" w:hAnsi="Book Antiqua" w:cs="Times New Roman"/>
          <w:sz w:val="24"/>
          <w:szCs w:val="24"/>
        </w:rPr>
        <w:t xml:space="preserve"> times greater odds </w:t>
      </w:r>
      <w:r w:rsidR="009A5E89" w:rsidRPr="00BB680A">
        <w:rPr>
          <w:rFonts w:ascii="Book Antiqua" w:hAnsi="Book Antiqua" w:cs="Times New Roman"/>
          <w:sz w:val="24"/>
          <w:szCs w:val="24"/>
        </w:rPr>
        <w:t>(95%</w:t>
      </w:r>
      <w:r w:rsidR="008053DD" w:rsidRPr="00BB680A">
        <w:rPr>
          <w:rFonts w:ascii="Book Antiqua" w:hAnsi="Book Antiqua" w:cs="Times New Roman"/>
          <w:sz w:val="24"/>
          <w:szCs w:val="24"/>
        </w:rPr>
        <w:t>CI: 1.4</w:t>
      </w:r>
      <w:r w:rsidR="00ED3986" w:rsidRPr="00BB680A">
        <w:rPr>
          <w:rFonts w:ascii="Book Antiqua" w:hAnsi="Book Antiqua" w:cs="Times New Roman"/>
          <w:sz w:val="24"/>
          <w:szCs w:val="24"/>
          <w:lang w:eastAsia="zh-CN"/>
        </w:rPr>
        <w:t>-</w:t>
      </w:r>
      <w:r w:rsidR="008053DD" w:rsidRPr="00BB680A">
        <w:rPr>
          <w:rFonts w:ascii="Book Antiqua" w:hAnsi="Book Antiqua" w:cs="Times New Roman"/>
          <w:sz w:val="24"/>
          <w:szCs w:val="24"/>
        </w:rPr>
        <w:t xml:space="preserve">5.3) </w:t>
      </w:r>
      <w:r w:rsidR="008C3013" w:rsidRPr="00BB680A">
        <w:rPr>
          <w:rFonts w:ascii="Book Antiqua" w:hAnsi="Book Antiqua" w:cs="Times New Roman"/>
          <w:sz w:val="24"/>
          <w:szCs w:val="24"/>
        </w:rPr>
        <w:t xml:space="preserve">of </w:t>
      </w:r>
      <w:r w:rsidR="008053DD" w:rsidRPr="00BB680A">
        <w:rPr>
          <w:rFonts w:ascii="Book Antiqua" w:hAnsi="Book Antiqua" w:cs="Times New Roman"/>
          <w:sz w:val="24"/>
          <w:szCs w:val="24"/>
        </w:rPr>
        <w:t>lower extremity injury in all</w:t>
      </w:r>
      <w:r w:rsidR="008C3013" w:rsidRPr="00BB680A">
        <w:rPr>
          <w:rFonts w:ascii="Book Antiqua" w:hAnsi="Book Antiqua" w:cs="Times New Roman"/>
          <w:sz w:val="24"/>
          <w:szCs w:val="24"/>
        </w:rPr>
        <w:t xml:space="preserve"> high school athletes</w:t>
      </w:r>
      <w:r w:rsidR="008053DD" w:rsidRPr="00BB680A">
        <w:rPr>
          <w:rFonts w:ascii="Book Antiqua" w:hAnsi="Book Antiqua" w:cs="Times New Roman"/>
          <w:sz w:val="24"/>
          <w:szCs w:val="24"/>
        </w:rPr>
        <w:t xml:space="preserve"> (</w:t>
      </w:r>
      <w:r w:rsidR="000F73C9" w:rsidRPr="00BB680A">
        <w:rPr>
          <w:rFonts w:ascii="Book Antiqua" w:hAnsi="Book Antiqua" w:cs="Times New Roman"/>
          <w:i/>
          <w:sz w:val="24"/>
          <w:szCs w:val="24"/>
        </w:rPr>
        <w:t>n</w:t>
      </w:r>
      <w:r w:rsidR="000F73C9" w:rsidRPr="00BB680A">
        <w:rPr>
          <w:rFonts w:ascii="Book Antiqua" w:hAnsi="Book Antiqua" w:cs="Times New Roman"/>
          <w:sz w:val="24"/>
          <w:szCs w:val="24"/>
        </w:rPr>
        <w:t xml:space="preserve"> =</w:t>
      </w:r>
      <w:r w:rsidR="00ED3986" w:rsidRPr="00BB680A">
        <w:rPr>
          <w:rFonts w:ascii="Book Antiqua" w:hAnsi="Book Antiqua" w:cs="Times New Roman"/>
          <w:sz w:val="24"/>
          <w:szCs w:val="24"/>
        </w:rPr>
        <w:t xml:space="preserve"> 235</w:t>
      </w:r>
      <w:r w:rsidR="00ED3986" w:rsidRPr="00BB680A">
        <w:rPr>
          <w:rFonts w:ascii="Book Antiqua" w:hAnsi="Book Antiqua" w:cs="Times New Roman"/>
          <w:sz w:val="24"/>
          <w:szCs w:val="24"/>
          <w:lang w:eastAsia="zh-CN"/>
        </w:rPr>
        <w:t xml:space="preserve">; </w:t>
      </w:r>
      <w:r w:rsidR="00ED3986" w:rsidRPr="00BB680A">
        <w:rPr>
          <w:rFonts w:ascii="Book Antiqua" w:hAnsi="Book Antiqua" w:cs="Times New Roman"/>
          <w:sz w:val="24"/>
          <w:szCs w:val="24"/>
        </w:rPr>
        <w:t>30 boys, 105 girls</w:t>
      </w:r>
      <w:r w:rsidR="008053DD" w:rsidRPr="00BB680A">
        <w:rPr>
          <w:rFonts w:ascii="Book Antiqua" w:hAnsi="Book Antiqua" w:cs="Times New Roman"/>
          <w:sz w:val="24"/>
          <w:szCs w:val="24"/>
        </w:rPr>
        <w:t>)</w:t>
      </w:r>
      <w:r w:rsidR="00061F3C" w:rsidRPr="00BB680A">
        <w:rPr>
          <w:rFonts w:ascii="Book Antiqua" w:hAnsi="Book Antiqua" w:cs="Times New Roman"/>
          <w:sz w:val="24"/>
          <w:szCs w:val="24"/>
        </w:rPr>
        <w:t>.</w:t>
      </w:r>
      <w:r w:rsidR="0069763A" w:rsidRPr="00BB680A">
        <w:rPr>
          <w:rFonts w:ascii="Book Antiqua" w:hAnsi="Book Antiqua" w:cs="Times New Roman"/>
          <w:sz w:val="24"/>
          <w:szCs w:val="24"/>
        </w:rPr>
        <w:t xml:space="preserve"> </w:t>
      </w:r>
      <w:r w:rsidR="00061F3C" w:rsidRPr="00BB680A">
        <w:rPr>
          <w:rFonts w:ascii="Book Antiqua" w:hAnsi="Book Antiqua" w:cs="Times New Roman"/>
          <w:sz w:val="24"/>
          <w:szCs w:val="24"/>
        </w:rPr>
        <w:t xml:space="preserve">Butler </w:t>
      </w:r>
      <w:r w:rsidR="00C81621" w:rsidRPr="00BB680A">
        <w:rPr>
          <w:rFonts w:ascii="Book Antiqua" w:hAnsi="Book Antiqua" w:cs="Times New Roman"/>
          <w:i/>
          <w:sz w:val="24"/>
          <w:szCs w:val="24"/>
          <w:lang w:eastAsia="zh-CN"/>
        </w:rPr>
        <w:t>et al</w:t>
      </w:r>
      <w:r w:rsidR="00667122" w:rsidRPr="00BB680A">
        <w:rPr>
          <w:rFonts w:ascii="Book Antiqua" w:hAnsi="Book Antiqua" w:cs="Times New Roman"/>
          <w:sz w:val="24"/>
          <w:szCs w:val="24"/>
          <w:vertAlign w:val="superscript"/>
        </w:rPr>
        <w:t>[</w:t>
      </w:r>
      <w:r w:rsidR="00061F3C" w:rsidRPr="00BB680A">
        <w:rPr>
          <w:rFonts w:ascii="Book Antiqua" w:hAnsi="Book Antiqua" w:cs="Times New Roman"/>
          <w:sz w:val="24"/>
          <w:szCs w:val="24"/>
        </w:rPr>
        <w:fldChar w:fldCharType="begin"/>
      </w:r>
      <w:r w:rsidR="005166E9" w:rsidRPr="00BB680A">
        <w:rPr>
          <w:rFonts w:ascii="Book Antiqua" w:hAnsi="Book Antiqua" w:cs="Times New Roman"/>
          <w:sz w:val="24"/>
          <w:szCs w:val="24"/>
        </w:rPr>
        <w:instrText xml:space="preserve"> ADDIN ZOTERO_ITEM CSL_CITATION {"citationID":"252sahacr6","properties":{"formattedCitation":"{\\rtf \\super 53\\nosupersub{}}","plainCitation":"53"},"citationItems":[{"id":342,"uris":["http://zotero.org/users/1305987/items/SKWQZ4XQ"],"uri":["http://zotero.org/users/1305987/items/SKWQZ4XQ"],"itemData":{"id":342,"type":"article-journal","title":"Dynamic Balance Performance and Noncontact Lower Extremity Injury in College Football Players An Initial Study","container-title":"Sports Health: A Multidisciplinary Approach","page":"1941738113498703","source":"sph.sagepub.com","abstract":"Background: Field expedient screening tools that can identify individuals at an elevated risk for injury are needed to minimize time loss in American football players. Previous research has suggested that poor dynamic balance may be associated with an elevated risk for injury in athletes; however, this has yet to be examined in college football players.\nHypothesis: To determine if dynamic balance deficits are associated with an elevated risk of injury in collegiate football players. It was hypothesized that football players with lower performance and increased asymmetry in dynamic balance would be at an elevated risk for sustaining a noncontact lower extremity injury.\nStudy Design: Prospective cohort study.\nMethods: Fifty-nine collegiate American football players volunteered for this study. Demographic information, injury history, and dynamic balance testing performance were collected, and noncontact lower extremity injuries were recorded over the course of the season. Receiver operator characteristic curves were calculated based on performance on the Star Excursion Balance Test (SEBT), including composite score and asymmetry, to determine the population-specific risk cut-off point. Relative risk was then calculated based on these variables, as well as previous injury.\nResults: A cut-off point of 89.6% composite score on the SEBT optimized the sensitivity (100%) and specificity (71.7%). A college football player who scored below 89.6% was 3.5 times more likely to get injured.\nConclusion: Poor performance on the SEBT may be related to an increased risk for sustaining a noncontact lower extremity injury over the course of a competitive American football season.\nClinical Relevance: College football players should be screened preseason using the SEBT to identify those at an elevated risk for injury based upon dynamic balance performance to implement injury mitigation strategies to this specific subgroup of athletes.","DOI":"10.1177/1941738113498703","ISSN":"1941-7381, 1941-0921","journalAbbreviation":"Sports Health: A Multidisciplinary Approach","language":"en","author":[{"family":"Butler","given":"Robert J."},{"family":"Lehr","given":"Michael E."},{"family":"Fink","given":"Michael L."},{"family":"Kiesel","given":"Kyle B."},{"family":"Plisky","given":"Phillip J."}],"issued":{"date-parts":[["2013",8,1]]},"accessed":{"date-parts":[["2013",9,24]]}}}],"schema":"https://github.com/citation-style-language/schema/raw/master/csl-citation.json"} </w:instrText>
      </w:r>
      <w:r w:rsidR="00061F3C"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5</w:t>
      </w:r>
      <w:r w:rsidR="00A57C80" w:rsidRPr="00BB680A">
        <w:rPr>
          <w:rFonts w:ascii="Book Antiqua" w:hAnsi="Book Antiqua" w:cs="Times New Roman"/>
          <w:sz w:val="24"/>
          <w:szCs w:val="24"/>
          <w:vertAlign w:val="superscript"/>
        </w:rPr>
        <w:t>4</w:t>
      </w:r>
      <w:r w:rsidR="00061F3C" w:rsidRPr="00BB680A">
        <w:rPr>
          <w:rFonts w:ascii="Book Antiqua" w:hAnsi="Book Antiqua" w:cs="Times New Roman"/>
          <w:sz w:val="24"/>
          <w:szCs w:val="24"/>
        </w:rPr>
        <w:fldChar w:fldCharType="end"/>
      </w:r>
      <w:r w:rsidR="00667122" w:rsidRPr="00BB680A">
        <w:rPr>
          <w:rFonts w:ascii="Book Antiqua" w:hAnsi="Book Antiqua" w:cs="Times New Roman"/>
          <w:sz w:val="24"/>
          <w:szCs w:val="24"/>
          <w:vertAlign w:val="superscript"/>
        </w:rPr>
        <w:t>]</w:t>
      </w:r>
      <w:r w:rsidR="00061F3C" w:rsidRPr="00BB680A">
        <w:rPr>
          <w:rFonts w:ascii="Book Antiqua" w:hAnsi="Book Antiqua" w:cs="Times New Roman"/>
          <w:sz w:val="24"/>
          <w:szCs w:val="24"/>
        </w:rPr>
        <w:t xml:space="preserve"> found that lower extremity noncontact injury risk </w:t>
      </w:r>
      <w:r w:rsidR="009A5E89" w:rsidRPr="00BB680A">
        <w:rPr>
          <w:rFonts w:ascii="Book Antiqua" w:hAnsi="Book Antiqua" w:cs="Times New Roman"/>
          <w:sz w:val="24"/>
          <w:szCs w:val="24"/>
        </w:rPr>
        <w:t>was 3.5% higher (95%</w:t>
      </w:r>
      <w:r w:rsidR="00731B66" w:rsidRPr="00BB680A">
        <w:rPr>
          <w:rFonts w:ascii="Book Antiqua" w:hAnsi="Book Antiqua" w:cs="Times New Roman"/>
          <w:sz w:val="24"/>
          <w:szCs w:val="24"/>
        </w:rPr>
        <w:t>CI: 2.4-5.3) in collegiate Division III football players (</w:t>
      </w:r>
      <w:r w:rsidR="000F73C9" w:rsidRPr="00BB680A">
        <w:rPr>
          <w:rFonts w:ascii="Book Antiqua" w:hAnsi="Book Antiqua" w:cs="Times New Roman"/>
          <w:i/>
          <w:sz w:val="24"/>
          <w:szCs w:val="24"/>
        </w:rPr>
        <w:t>n</w:t>
      </w:r>
      <w:r w:rsidR="000F73C9" w:rsidRPr="00BB680A">
        <w:rPr>
          <w:rFonts w:ascii="Book Antiqua" w:hAnsi="Book Antiqua" w:cs="Times New Roman"/>
          <w:sz w:val="24"/>
          <w:szCs w:val="24"/>
        </w:rPr>
        <w:t xml:space="preserve"> =</w:t>
      </w:r>
      <w:r w:rsidR="00731B66" w:rsidRPr="00BB680A">
        <w:rPr>
          <w:rFonts w:ascii="Book Antiqua" w:hAnsi="Book Antiqua" w:cs="Times New Roman"/>
          <w:sz w:val="24"/>
          <w:szCs w:val="24"/>
        </w:rPr>
        <w:t xml:space="preserve"> 59) </w:t>
      </w:r>
      <w:r w:rsidR="00061F3C" w:rsidRPr="00BB680A">
        <w:rPr>
          <w:rFonts w:ascii="Book Antiqua" w:hAnsi="Book Antiqua" w:cs="Times New Roman"/>
          <w:sz w:val="24"/>
          <w:szCs w:val="24"/>
        </w:rPr>
        <w:t xml:space="preserve">with a </w:t>
      </w:r>
      <w:r w:rsidR="00731B66" w:rsidRPr="00BB680A">
        <w:rPr>
          <w:rFonts w:ascii="Book Antiqua" w:hAnsi="Book Antiqua" w:cs="Times New Roman"/>
          <w:sz w:val="24"/>
          <w:szCs w:val="24"/>
        </w:rPr>
        <w:t>CS</w:t>
      </w:r>
      <w:r w:rsidR="00061F3C" w:rsidRPr="00BB680A">
        <w:rPr>
          <w:rFonts w:ascii="Book Antiqua" w:hAnsi="Book Antiqua" w:cs="Times New Roman"/>
          <w:sz w:val="24"/>
          <w:szCs w:val="24"/>
        </w:rPr>
        <w:t xml:space="preserve"> of less than 89.6% LL.</w:t>
      </w:r>
      <w:r w:rsidR="00B60EB7" w:rsidRPr="00BB680A">
        <w:rPr>
          <w:rFonts w:ascii="Book Antiqua" w:hAnsi="Book Antiqua" w:cs="Times New Roman"/>
          <w:sz w:val="24"/>
          <w:szCs w:val="24"/>
        </w:rPr>
        <w:t xml:space="preserve"> In this study ROC analysis revealed that a composite score 89.6% LL maximized sensitivity (100%) and specificity (71.7%); however, ROC analysis of reach asymmetry did not find an ideal cut point for identifying injury risk</w:t>
      </w:r>
      <w:r w:rsidR="00667122" w:rsidRPr="00BB680A">
        <w:rPr>
          <w:rFonts w:ascii="Book Antiqua" w:hAnsi="Book Antiqua" w:cs="Times New Roman"/>
          <w:sz w:val="24"/>
          <w:szCs w:val="24"/>
          <w:vertAlign w:val="superscript"/>
        </w:rPr>
        <w:t>[</w:t>
      </w:r>
      <w:r w:rsidR="00B60EB7" w:rsidRPr="00BB680A">
        <w:rPr>
          <w:rFonts w:ascii="Book Antiqua" w:hAnsi="Book Antiqua" w:cs="Times New Roman"/>
          <w:sz w:val="24"/>
          <w:szCs w:val="24"/>
        </w:rPr>
        <w:fldChar w:fldCharType="begin"/>
      </w:r>
      <w:r w:rsidR="005166E9" w:rsidRPr="00BB680A">
        <w:rPr>
          <w:rFonts w:ascii="Book Antiqua" w:hAnsi="Book Antiqua" w:cs="Times New Roman"/>
          <w:sz w:val="24"/>
          <w:szCs w:val="24"/>
        </w:rPr>
        <w:instrText xml:space="preserve"> ADDIN ZOTERO_ITEM CSL_CITATION {"citationID":"2i7srjjn2v","properties":{"formattedCitation":"{\\rtf \\super 53\\nosupersub{}}","plainCitation":"53"},"citationItems":[{"id":342,"uris":["http://zotero.org/users/1305987/items/SKWQZ4XQ"],"uri":["http://zotero.org/users/1305987/items/SKWQZ4XQ"],"itemData":{"id":342,"type":"article-journal","title":"Dynamic Balance Performance and Noncontact Lower Extremity Injury in College Football Players An Initial Study","container-title":"Sports Health: A Multidisciplinary Approach","page":"1941738113498703","source":"sph.sagepub.com","abstract":"Background: Field expedient screening tools that can identify individuals at an elevated risk for injury are needed to minimize time loss in American football players. Previous research has suggested that poor dynamic balance may be associated with an elevated risk for injury in athletes; however, this has yet to be examined in college football players.\nHypothesis: To determine if dynamic balance deficits are associated with an elevated risk of injury in collegiate football players. It was hypothesized that football players with lower performance and increased asymmetry in dynamic balance would be at an elevated risk for sustaining a noncontact lower extremity injury.\nStudy Design: Prospective cohort study.\nMethods: Fifty-nine collegiate American football players volunteered for this study. Demographic information, injury history, and dynamic balance testing performance were collected, and noncontact lower extremity injuries were recorded over the course of the season. Receiver operator characteristic curves were calculated based on performance on the Star Excursion Balance Test (SEBT), including composite score and asymmetry, to determine the population-specific risk cut-off point. Relative risk was then calculated based on these variables, as well as previous injury.\nResults: A cut-off point of 89.6% composite score on the SEBT optimized the sensitivity (100%) and specificity (71.7%). A college football player who scored below 89.6% was 3.5 times more likely to get injured.\nConclusion: Poor performance on the SEBT may be related to an increased risk for sustaining a noncontact lower extremity injury over the course of a competitive American football season.\nClinical Relevance: College football players should be screened preseason using the SEBT to identify those at an elevated risk for injury based upon dynamic balance performance to implement injury mitigation strategies to this specific subgroup of athletes.","DOI":"10.1177/1941738113498703","ISSN":"1941-7381, 1941-0921","journalAbbreviation":"Sports Health: A Multidisciplinary Approach","language":"en","author":[{"family":"Butler","given":"Robert J."},{"family":"Lehr","given":"Michael E."},{"family":"Fink","given":"Michael L."},{"family":"Kiesel","given":"Kyle B."},{"family":"Plisky","given":"Phillip J."}],"issued":{"date-parts":[["2013",8,1]]},"accessed":{"date-parts":[["2013",9,24]]}}}],"schema":"https://github.com/citation-style-language/schema/raw/master/csl-citation.json"} </w:instrText>
      </w:r>
      <w:r w:rsidR="00B60EB7"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5</w:t>
      </w:r>
      <w:r w:rsidR="00A57C80" w:rsidRPr="00BB680A">
        <w:rPr>
          <w:rFonts w:ascii="Book Antiqua" w:hAnsi="Book Antiqua" w:cs="Times New Roman"/>
          <w:sz w:val="24"/>
          <w:szCs w:val="24"/>
          <w:vertAlign w:val="superscript"/>
        </w:rPr>
        <w:t>4</w:t>
      </w:r>
      <w:r w:rsidR="00B60EB7" w:rsidRPr="00BB680A">
        <w:rPr>
          <w:rFonts w:ascii="Book Antiqua" w:hAnsi="Book Antiqua" w:cs="Times New Roman"/>
          <w:sz w:val="24"/>
          <w:szCs w:val="24"/>
        </w:rPr>
        <w:fldChar w:fldCharType="end"/>
      </w:r>
      <w:r w:rsidR="00667122"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0069763A" w:rsidRPr="00BB680A">
        <w:rPr>
          <w:rFonts w:ascii="Book Antiqua" w:hAnsi="Book Antiqua" w:cs="Times New Roman"/>
          <w:sz w:val="24"/>
          <w:szCs w:val="24"/>
        </w:rPr>
        <w:t xml:space="preserve"> </w:t>
      </w:r>
      <w:r w:rsidR="00B60EB7" w:rsidRPr="00BB680A">
        <w:rPr>
          <w:rFonts w:ascii="Book Antiqua" w:hAnsi="Book Antiqua" w:cs="Times New Roman"/>
          <w:sz w:val="24"/>
          <w:szCs w:val="24"/>
        </w:rPr>
        <w:t>Conversely</w:t>
      </w:r>
      <w:r w:rsidR="00055359" w:rsidRPr="00BB680A">
        <w:rPr>
          <w:rFonts w:ascii="Book Antiqua" w:hAnsi="Book Antiqua" w:cs="Times New Roman"/>
          <w:sz w:val="24"/>
          <w:szCs w:val="24"/>
        </w:rPr>
        <w:t xml:space="preserve">, Smith </w:t>
      </w:r>
      <w:r w:rsidR="00C81621" w:rsidRPr="00BB680A">
        <w:rPr>
          <w:rFonts w:ascii="Book Antiqua" w:hAnsi="Book Antiqua" w:cs="Times New Roman"/>
          <w:i/>
          <w:sz w:val="24"/>
          <w:szCs w:val="24"/>
          <w:lang w:eastAsia="zh-CN"/>
        </w:rPr>
        <w:t>et al</w:t>
      </w:r>
      <w:r w:rsidR="00667122" w:rsidRPr="00BB680A">
        <w:rPr>
          <w:rFonts w:ascii="Book Antiqua" w:hAnsi="Book Antiqua" w:cs="Times New Roman"/>
          <w:sz w:val="24"/>
          <w:szCs w:val="24"/>
          <w:vertAlign w:val="superscript"/>
        </w:rPr>
        <w:t>[</w:t>
      </w:r>
      <w:r w:rsidR="00055359" w:rsidRPr="00BB680A">
        <w:rPr>
          <w:rFonts w:ascii="Book Antiqua" w:hAnsi="Book Antiqua" w:cs="Times New Roman"/>
          <w:sz w:val="24"/>
          <w:szCs w:val="24"/>
        </w:rPr>
        <w:fldChar w:fldCharType="begin"/>
      </w:r>
      <w:r w:rsidR="005166E9" w:rsidRPr="00BB680A">
        <w:rPr>
          <w:rFonts w:ascii="Book Antiqua" w:hAnsi="Book Antiqua" w:cs="Times New Roman"/>
          <w:sz w:val="24"/>
          <w:szCs w:val="24"/>
        </w:rPr>
        <w:instrText xml:space="preserve"> ADDIN ZOTERO_ITEM CSL_CITATION {"citationID":"2hkik1mppk","properties":{"formattedCitation":"{\\rtf \\super 54\\nosupersub{}}","plainCitation":"54"},"citationItems":[{"id":440,"uris":["http://zotero.org/users/1305987/items/4BIBJB8U"],"uri":["http://zotero.org/users/1305987/items/4BIBJB8U"],"itemData":{"id":440,"type":"article-journal","title":"Association of Y Balance Test Reach Asymmetry and Injury in Division I Athletes","container-title":"Medicine and Science in Sport and Exercise","page":"S331-5","volume":"45","issue":"5","journalAbbreviation":"Med Sci Sports Exerc","author":[{"family":"Smith","given":"Craig A"},{"family":"Chimera","given":"Nicole J"},{"family":"Warren","given":"Meghan"}],"issued":{"date-parts":[["2013"]]}}}],"schema":"https://github.com/citation-style-language/schema/raw/master/csl-citation.json"} </w:instrText>
      </w:r>
      <w:r w:rsidR="00055359"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5</w:t>
      </w:r>
      <w:r w:rsidR="00A57C80" w:rsidRPr="00BB680A">
        <w:rPr>
          <w:rFonts w:ascii="Book Antiqua" w:hAnsi="Book Antiqua" w:cs="Times New Roman"/>
          <w:sz w:val="24"/>
          <w:szCs w:val="24"/>
          <w:vertAlign w:val="superscript"/>
        </w:rPr>
        <w:t>5</w:t>
      </w:r>
      <w:r w:rsidR="00055359" w:rsidRPr="00BB680A">
        <w:rPr>
          <w:rFonts w:ascii="Book Antiqua" w:hAnsi="Book Antiqua" w:cs="Times New Roman"/>
          <w:sz w:val="24"/>
          <w:szCs w:val="24"/>
        </w:rPr>
        <w:fldChar w:fldCharType="end"/>
      </w:r>
      <w:r w:rsidR="00667122" w:rsidRPr="00BB680A">
        <w:rPr>
          <w:rFonts w:ascii="Book Antiqua" w:hAnsi="Book Antiqua" w:cs="Times New Roman"/>
          <w:sz w:val="24"/>
          <w:szCs w:val="24"/>
          <w:vertAlign w:val="superscript"/>
        </w:rPr>
        <w:t>]</w:t>
      </w:r>
      <w:r w:rsidR="00055359" w:rsidRPr="00BB680A">
        <w:rPr>
          <w:rFonts w:ascii="Book Antiqua" w:hAnsi="Book Antiqua" w:cs="Times New Roman"/>
          <w:sz w:val="24"/>
          <w:szCs w:val="24"/>
        </w:rPr>
        <w:t xml:space="preserve"> also used the YBT to assess risk of injury based on YBT performance in 184 Division I athletes from 13 NCAA sports teams and found that </w:t>
      </w:r>
      <w:r w:rsidR="00D04F86" w:rsidRPr="00BB680A">
        <w:rPr>
          <w:rFonts w:ascii="Book Antiqua" w:hAnsi="Book Antiqua" w:cs="Times New Roman"/>
          <w:sz w:val="24"/>
          <w:szCs w:val="24"/>
        </w:rPr>
        <w:t>noncontact injury was associated with 4 or more c</w:t>
      </w:r>
      <w:r w:rsidR="0009594F" w:rsidRPr="00BB680A">
        <w:rPr>
          <w:rFonts w:ascii="Book Antiqua" w:hAnsi="Book Antiqua" w:cs="Times New Roman"/>
          <w:sz w:val="24"/>
          <w:szCs w:val="24"/>
        </w:rPr>
        <w:t xml:space="preserve">m </w:t>
      </w:r>
      <w:r w:rsidR="00D04F86" w:rsidRPr="00BB680A">
        <w:rPr>
          <w:rFonts w:ascii="Book Antiqua" w:hAnsi="Book Antiqua" w:cs="Times New Roman"/>
          <w:sz w:val="24"/>
          <w:szCs w:val="24"/>
        </w:rPr>
        <w:t>of anterior reach asymmetry</w:t>
      </w:r>
      <w:r w:rsidR="009A5E89" w:rsidRPr="00BB680A">
        <w:rPr>
          <w:rFonts w:ascii="Book Antiqua" w:hAnsi="Book Antiqua" w:cs="Times New Roman"/>
          <w:sz w:val="24"/>
          <w:szCs w:val="24"/>
        </w:rPr>
        <w:t xml:space="preserve"> (OR</w:t>
      </w:r>
      <w:r w:rsidR="00FA262D" w:rsidRPr="00BB680A">
        <w:rPr>
          <w:rFonts w:ascii="Book Antiqua" w:hAnsi="Book Antiqua" w:cs="Times New Roman"/>
          <w:sz w:val="24"/>
          <w:szCs w:val="24"/>
          <w:lang w:eastAsia="zh-CN"/>
        </w:rPr>
        <w:t xml:space="preserve"> =</w:t>
      </w:r>
      <w:r w:rsidR="009A5E89" w:rsidRPr="00BB680A">
        <w:rPr>
          <w:rFonts w:ascii="Book Antiqua" w:hAnsi="Book Antiqua" w:cs="Times New Roman"/>
          <w:sz w:val="24"/>
          <w:szCs w:val="24"/>
        </w:rPr>
        <w:t xml:space="preserve"> 2.33; 95%</w:t>
      </w:r>
      <w:r w:rsidR="007D54A3" w:rsidRPr="00BB680A">
        <w:rPr>
          <w:rFonts w:ascii="Book Antiqua" w:hAnsi="Book Antiqua" w:cs="Times New Roman"/>
          <w:sz w:val="24"/>
          <w:szCs w:val="24"/>
        </w:rPr>
        <w:t>CI: 1.15-4.76)</w:t>
      </w:r>
      <w:r w:rsidR="00D04F86" w:rsidRPr="00BB680A">
        <w:rPr>
          <w:rFonts w:ascii="Book Antiqua" w:hAnsi="Book Antiqua" w:cs="Times New Roman"/>
          <w:sz w:val="24"/>
          <w:szCs w:val="24"/>
        </w:rPr>
        <w:t>.</w:t>
      </w:r>
      <w:r w:rsidR="0069763A" w:rsidRPr="00BB680A">
        <w:rPr>
          <w:rFonts w:ascii="Book Antiqua" w:hAnsi="Book Antiqua" w:cs="Times New Roman"/>
          <w:sz w:val="24"/>
          <w:szCs w:val="24"/>
        </w:rPr>
        <w:t xml:space="preserve"> </w:t>
      </w:r>
      <w:r w:rsidR="00D04F86" w:rsidRPr="00BB680A">
        <w:rPr>
          <w:rFonts w:ascii="Book Antiqua" w:hAnsi="Book Antiqua" w:cs="Times New Roman"/>
          <w:sz w:val="24"/>
          <w:szCs w:val="24"/>
        </w:rPr>
        <w:t>This study used an ROC curve and determined that 4</w:t>
      </w:r>
      <w:r w:rsidR="0009594F" w:rsidRPr="00BB680A">
        <w:rPr>
          <w:rFonts w:ascii="Book Antiqua" w:hAnsi="Book Antiqua" w:cs="Times New Roman"/>
          <w:sz w:val="24"/>
          <w:szCs w:val="24"/>
        </w:rPr>
        <w:t xml:space="preserve"> </w:t>
      </w:r>
      <w:r w:rsidR="00D04F86" w:rsidRPr="00BB680A">
        <w:rPr>
          <w:rFonts w:ascii="Book Antiqua" w:hAnsi="Book Antiqua" w:cs="Times New Roman"/>
          <w:sz w:val="24"/>
          <w:szCs w:val="24"/>
        </w:rPr>
        <w:t>cm was the</w:t>
      </w:r>
      <w:r w:rsidR="00B60EB7" w:rsidRPr="00BB680A">
        <w:rPr>
          <w:rFonts w:ascii="Book Antiqua" w:hAnsi="Book Antiqua" w:cs="Times New Roman"/>
          <w:sz w:val="24"/>
          <w:szCs w:val="24"/>
        </w:rPr>
        <w:t xml:space="preserve"> optimal cut point (sensitivity: 59%; specificity: 72%) for predicting injury; i</w:t>
      </w:r>
      <w:r w:rsidR="00D04F86" w:rsidRPr="00BB680A">
        <w:rPr>
          <w:rFonts w:ascii="Book Antiqua" w:hAnsi="Book Antiqua" w:cs="Times New Roman"/>
          <w:sz w:val="24"/>
          <w:szCs w:val="24"/>
        </w:rPr>
        <w:t>nterestingly, ROC curve failed to maximize sensitivity and specificity for composite score; there was no relationship between CS a</w:t>
      </w:r>
      <w:r w:rsidR="00A37172" w:rsidRPr="00BB680A">
        <w:rPr>
          <w:rFonts w:ascii="Book Antiqua" w:hAnsi="Book Antiqua" w:cs="Times New Roman"/>
          <w:sz w:val="24"/>
          <w:szCs w:val="24"/>
        </w:rPr>
        <w:t>nd injury</w:t>
      </w:r>
      <w:r w:rsidR="00667122" w:rsidRPr="00BB680A">
        <w:rPr>
          <w:rFonts w:ascii="Book Antiqua" w:hAnsi="Book Antiqua" w:cs="Times New Roman"/>
          <w:sz w:val="24"/>
          <w:szCs w:val="24"/>
          <w:vertAlign w:val="superscript"/>
        </w:rPr>
        <w:t>[</w:t>
      </w:r>
      <w:r w:rsidR="00B60EB7" w:rsidRPr="00BB680A">
        <w:rPr>
          <w:rFonts w:ascii="Book Antiqua" w:hAnsi="Book Antiqua" w:cs="Times New Roman"/>
          <w:sz w:val="24"/>
          <w:szCs w:val="24"/>
        </w:rPr>
        <w:fldChar w:fldCharType="begin"/>
      </w:r>
      <w:r w:rsidR="005166E9" w:rsidRPr="00BB680A">
        <w:rPr>
          <w:rFonts w:ascii="Book Antiqua" w:hAnsi="Book Antiqua" w:cs="Times New Roman"/>
          <w:sz w:val="24"/>
          <w:szCs w:val="24"/>
        </w:rPr>
        <w:instrText xml:space="preserve"> ADDIN ZOTERO_ITEM CSL_CITATION {"citationID":"24h2fhn0pj","properties":{"formattedCitation":"{\\rtf \\super 54\\nosupersub{}}","plainCitation":"54"},"citationItems":[{"id":440,"uris":["http://zotero.org/users/1305987/items/4BIBJB8U"],"uri":["http://zotero.org/users/1305987/items/4BIBJB8U"],"itemData":{"id":440,"type":"article-journal","title":"Association of Y Balance Test Reach Asymmetry and Injury in Division I Athletes","container-title":"Medicine and Science in Sport and Exercise","page":"S331-5","volume":"45","issue":"5","journalAbbreviation":"Med Sci Sports Exerc","author":[{"family":"Smith","given":"Craig A"},{"family":"Chimera","given":"Nicole J"},{"family":"Warren","given":"Meghan"}],"issued":{"date-parts":[["2013"]]}}}],"schema":"https://github.com/citation-style-language/schema/raw/master/csl-citation.json"} </w:instrText>
      </w:r>
      <w:r w:rsidR="00B60EB7"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5</w:t>
      </w:r>
      <w:r w:rsidR="00A57C80" w:rsidRPr="00BB680A">
        <w:rPr>
          <w:rFonts w:ascii="Book Antiqua" w:hAnsi="Book Antiqua" w:cs="Times New Roman"/>
          <w:sz w:val="24"/>
          <w:szCs w:val="24"/>
          <w:vertAlign w:val="superscript"/>
        </w:rPr>
        <w:t>5</w:t>
      </w:r>
      <w:r w:rsidR="00B60EB7" w:rsidRPr="00BB680A">
        <w:rPr>
          <w:rFonts w:ascii="Book Antiqua" w:hAnsi="Book Antiqua" w:cs="Times New Roman"/>
          <w:sz w:val="24"/>
          <w:szCs w:val="24"/>
        </w:rPr>
        <w:fldChar w:fldCharType="end"/>
      </w:r>
      <w:r w:rsidR="00667122"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0009594F" w:rsidRPr="00BB680A">
        <w:rPr>
          <w:rFonts w:ascii="Book Antiqua" w:hAnsi="Book Antiqua" w:cs="Times New Roman"/>
          <w:sz w:val="24"/>
          <w:szCs w:val="24"/>
        </w:rPr>
        <w:t xml:space="preserve"> </w:t>
      </w:r>
      <w:r w:rsidR="005E0C70" w:rsidRPr="00BB680A">
        <w:rPr>
          <w:rFonts w:ascii="Book Antiqua" w:hAnsi="Book Antiqua" w:cs="Times New Roman"/>
          <w:sz w:val="24"/>
          <w:szCs w:val="24"/>
        </w:rPr>
        <w:t>Lastly, Olivier</w:t>
      </w:r>
      <w:r w:rsidRPr="00BB680A">
        <w:rPr>
          <w:rFonts w:ascii="Book Antiqua" w:hAnsi="Book Antiqua" w:cs="Times New Roman"/>
          <w:sz w:val="24"/>
          <w:szCs w:val="24"/>
        </w:rPr>
        <w:t xml:space="preserve"> </w:t>
      </w:r>
      <w:r w:rsidR="00C81621" w:rsidRPr="00BB680A">
        <w:rPr>
          <w:rFonts w:ascii="Book Antiqua" w:hAnsi="Book Antiqua" w:cs="Times New Roman"/>
          <w:i/>
          <w:sz w:val="24"/>
          <w:szCs w:val="24"/>
          <w:lang w:eastAsia="zh-CN"/>
        </w:rPr>
        <w:t>et al</w:t>
      </w:r>
      <w:r w:rsidR="00667122"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5166E9" w:rsidRPr="00BB680A">
        <w:rPr>
          <w:rFonts w:ascii="Book Antiqua" w:hAnsi="Book Antiqua" w:cs="Times New Roman"/>
          <w:sz w:val="24"/>
          <w:szCs w:val="24"/>
        </w:rPr>
        <w:instrText xml:space="preserve"> ADDIN ZOTERO_ITEM CSL_CITATION {"citationID":"1b64hrdaeq","properties":{"formattedCitation":"{\\rtf \\super 55\\nosupersub{}}","plainCitation":"55"},"citationItems":[{"id":573,"uris":["http://zotero.org/users/1305987/items/ZQEKIMI6"],"uri":["http://zotero.org/users/1305987/items/ZQEKIMI6"],"itemData":{"id":573,"type":"article-journal","title":"Static and dynamic balance ability, lumbo-pelvic movement control and injury incidence in cricket pace bowlers","container-title":"Journal of Science and Medicine in Sport / Sports Medicine Australia","page":"19-25","volume":"18","issue":"1","source":"NCBI PubMed","abstract":"OBJECTIVES: This study aimed to establish the difference in lumbo-pelvic movement control, static and dynamic balance at the start and at the end of a cricket season in pace bowlers who sustained an injury during the season and those who did not.\nDESIGN: This is a longitudinal, observational study.\nMETHODS: Thirty-two, healthy, injury free, male premier league fast, fast-medium and medium pace bowlers between the ages of 18 and 26 years (mean age 21.8 years, standard deviation 1.8 years) participated in the study. The main outcome measures were injury incidence, lumbo-pelvic movement control, static and dynamic balance ability.\nRESULTS: Fifty-three percent of the bowlers (n=17) sustained injuries during the reviewed cricket season. Lumbo-pelvic movement control tests could not discriminate between bowlers who sustained an injury during the cricket season and bowlers who did not. However, performance in the single leg balance test (p=0.03; confidence interval 4.74-29.24) and the star excursion balance test (p=0.02; confidence interval 1.28-11.93) as measured at the start of the season was better in bowlers who did not sustain an injury during the season.\nCONCLUSIONS: The improvement in the lumbo-pelvic movement control and balance tests suggests that the intensity and type of physical conditioning that happens throughout the season may have been responsible for this improvement. Poor performance in the single leg balance test and the star excursion balance test at the start of the cricket season may be an indication that a bowler is at heightened risk of injury.","DOI":"10.1016/j.jsams.2013.10.245","ISSN":"1878-1861","note":"PMID: 24268569","journalAbbreviation":"J Sci Med Sport","language":"eng","author":[{"family":"Olivier","given":"B."},{"family":"Stewart","given":"A. V."},{"family":"Olorunju","given":"S. a. S."},{"family":"McKinon","given":"W."}],"issued":{"date-parts":[["2015",1]]},"PMID":"24268569"}}],"schema":"https://github.com/citation-style-language/schema/raw/master/csl-citation.json"} </w:instrText>
      </w:r>
      <w:r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5</w:t>
      </w:r>
      <w:r w:rsidR="00A57C80" w:rsidRPr="00BB680A">
        <w:rPr>
          <w:rFonts w:ascii="Book Antiqua" w:hAnsi="Book Antiqua" w:cs="Times New Roman"/>
          <w:sz w:val="24"/>
          <w:szCs w:val="24"/>
          <w:vertAlign w:val="superscript"/>
        </w:rPr>
        <w:t>6</w:t>
      </w:r>
      <w:r w:rsidRPr="00BB680A">
        <w:rPr>
          <w:rFonts w:ascii="Book Antiqua" w:hAnsi="Book Antiqua" w:cs="Times New Roman"/>
          <w:sz w:val="24"/>
          <w:szCs w:val="24"/>
        </w:rPr>
        <w:fldChar w:fldCharType="end"/>
      </w:r>
      <w:r w:rsidR="00667122" w:rsidRPr="00BB680A">
        <w:rPr>
          <w:rFonts w:ascii="Book Antiqua" w:hAnsi="Book Antiqua" w:cs="Times New Roman"/>
          <w:sz w:val="24"/>
          <w:szCs w:val="24"/>
          <w:vertAlign w:val="superscript"/>
        </w:rPr>
        <w:t>]</w:t>
      </w:r>
      <w:r w:rsidR="005E0C70" w:rsidRPr="00BB680A">
        <w:rPr>
          <w:rFonts w:ascii="Book Antiqua" w:hAnsi="Book Antiqua" w:cs="Times New Roman"/>
          <w:sz w:val="24"/>
          <w:szCs w:val="24"/>
        </w:rPr>
        <w:t xml:space="preserve"> found no difference in SEBT composite score between</w:t>
      </w:r>
      <w:r w:rsidR="007D54A3" w:rsidRPr="00BB680A">
        <w:rPr>
          <w:rFonts w:ascii="Book Antiqua" w:hAnsi="Book Antiqua" w:cs="Times New Roman"/>
          <w:sz w:val="24"/>
          <w:szCs w:val="24"/>
        </w:rPr>
        <w:t xml:space="preserve"> </w:t>
      </w:r>
      <w:r w:rsidR="005E0C70" w:rsidRPr="00BB680A">
        <w:rPr>
          <w:rFonts w:ascii="Book Antiqua" w:hAnsi="Book Antiqua" w:cs="Times New Roman"/>
          <w:sz w:val="24"/>
          <w:szCs w:val="24"/>
        </w:rPr>
        <w:t>cri</w:t>
      </w:r>
      <w:r w:rsidR="00CD5055" w:rsidRPr="00BB680A">
        <w:rPr>
          <w:rFonts w:ascii="Book Antiqua" w:hAnsi="Book Antiqua" w:cs="Times New Roman"/>
          <w:sz w:val="24"/>
          <w:szCs w:val="24"/>
        </w:rPr>
        <w:t>cket pace bowlers who s</w:t>
      </w:r>
      <w:r w:rsidR="007D54A3" w:rsidRPr="00BB680A">
        <w:rPr>
          <w:rFonts w:ascii="Book Antiqua" w:hAnsi="Book Antiqua" w:cs="Times New Roman"/>
          <w:sz w:val="24"/>
          <w:szCs w:val="24"/>
        </w:rPr>
        <w:t>ustained lower extremity injury and those</w:t>
      </w:r>
      <w:r w:rsidR="00CD5055" w:rsidRPr="00BB680A">
        <w:rPr>
          <w:rFonts w:ascii="Book Antiqua" w:hAnsi="Book Antiqua" w:cs="Times New Roman"/>
          <w:sz w:val="24"/>
          <w:szCs w:val="24"/>
        </w:rPr>
        <w:t xml:space="preserve"> that did not (</w:t>
      </w:r>
      <w:r w:rsidR="000F73C9" w:rsidRPr="00BB680A">
        <w:rPr>
          <w:rFonts w:ascii="Book Antiqua" w:hAnsi="Book Antiqua" w:cs="Times New Roman"/>
          <w:i/>
          <w:sz w:val="24"/>
          <w:szCs w:val="24"/>
        </w:rPr>
        <w:t>n</w:t>
      </w:r>
      <w:r w:rsidR="000F73C9" w:rsidRPr="00BB680A">
        <w:rPr>
          <w:rFonts w:ascii="Book Antiqua" w:hAnsi="Book Antiqua" w:cs="Times New Roman"/>
          <w:sz w:val="24"/>
          <w:szCs w:val="24"/>
        </w:rPr>
        <w:t xml:space="preserve"> =</w:t>
      </w:r>
      <w:r w:rsidR="007D54A3" w:rsidRPr="00BB680A">
        <w:rPr>
          <w:rFonts w:ascii="Book Antiqua" w:hAnsi="Book Antiqua" w:cs="Times New Roman"/>
          <w:sz w:val="24"/>
          <w:szCs w:val="24"/>
        </w:rPr>
        <w:t xml:space="preserve"> 32, 17 injured</w:t>
      </w:r>
      <w:r w:rsidR="005719A9" w:rsidRPr="00BB680A">
        <w:rPr>
          <w:rFonts w:ascii="Book Antiqua" w:hAnsi="Book Antiqua" w:cs="Times New Roman"/>
          <w:sz w:val="24"/>
          <w:szCs w:val="24"/>
          <w:lang w:eastAsia="zh-CN"/>
        </w:rPr>
        <w:t>-</w:t>
      </w:r>
      <w:r w:rsidR="00CD5055" w:rsidRPr="00BB680A">
        <w:rPr>
          <w:rFonts w:ascii="Book Antiqua" w:hAnsi="Book Antiqua" w:cs="Times New Roman"/>
          <w:sz w:val="24"/>
          <w:szCs w:val="24"/>
        </w:rPr>
        <w:t>Left leg:</w:t>
      </w:r>
      <w:r w:rsidR="0009594F" w:rsidRPr="00BB680A">
        <w:rPr>
          <w:rFonts w:ascii="Book Antiqua" w:hAnsi="Book Antiqua" w:cs="Times New Roman"/>
          <w:sz w:val="24"/>
          <w:szCs w:val="24"/>
        </w:rPr>
        <w:t xml:space="preserve"> </w:t>
      </w:r>
      <w:r w:rsidR="00CD5055" w:rsidRPr="00BB680A">
        <w:rPr>
          <w:rFonts w:ascii="Book Antiqua" w:hAnsi="Book Antiqua" w:cs="Times New Roman"/>
          <w:sz w:val="24"/>
          <w:szCs w:val="24"/>
        </w:rPr>
        <w:t>79.65%</w:t>
      </w:r>
      <w:r w:rsidR="0067453E" w:rsidRPr="00BB680A">
        <w:rPr>
          <w:rFonts w:ascii="Book Antiqua" w:hAnsi="Book Antiqua" w:cs="Times New Roman"/>
          <w:sz w:val="24"/>
          <w:szCs w:val="24"/>
          <w:lang w:eastAsia="zh-CN"/>
        </w:rPr>
        <w:t xml:space="preserve"> </w:t>
      </w:r>
      <w:r w:rsidR="00CD5055" w:rsidRPr="00BB680A">
        <w:rPr>
          <w:rFonts w:ascii="Book Antiqua" w:hAnsi="Book Antiqua" w:cs="Times New Roman"/>
          <w:sz w:val="24"/>
          <w:szCs w:val="24"/>
        </w:rPr>
        <w:t xml:space="preserve">LL </w:t>
      </w:r>
      <w:r w:rsidR="002D1022" w:rsidRPr="00BB680A">
        <w:rPr>
          <w:rFonts w:ascii="Book Antiqua" w:hAnsi="Book Antiqua" w:cs="Times New Roman"/>
          <w:i/>
          <w:sz w:val="24"/>
          <w:szCs w:val="24"/>
          <w:lang w:eastAsia="zh-CN"/>
        </w:rPr>
        <w:t>vs</w:t>
      </w:r>
      <w:r w:rsidR="00CD5055" w:rsidRPr="00BB680A">
        <w:rPr>
          <w:rFonts w:ascii="Book Antiqua" w:hAnsi="Book Antiqua" w:cs="Times New Roman"/>
          <w:sz w:val="24"/>
          <w:szCs w:val="24"/>
        </w:rPr>
        <w:t xml:space="preserve"> 83.26%</w:t>
      </w:r>
      <w:r w:rsidR="0067453E" w:rsidRPr="00BB680A">
        <w:rPr>
          <w:rFonts w:ascii="Book Antiqua" w:hAnsi="Book Antiqua" w:cs="Times New Roman"/>
          <w:sz w:val="24"/>
          <w:szCs w:val="24"/>
          <w:lang w:eastAsia="zh-CN"/>
        </w:rPr>
        <w:t xml:space="preserve"> </w:t>
      </w:r>
      <w:r w:rsidR="00CD5055" w:rsidRPr="00BB680A">
        <w:rPr>
          <w:rFonts w:ascii="Book Antiqua" w:hAnsi="Book Antiqua" w:cs="Times New Roman"/>
          <w:sz w:val="24"/>
          <w:szCs w:val="24"/>
        </w:rPr>
        <w:t xml:space="preserve">LL; </w:t>
      </w:r>
      <w:r w:rsidR="002D4FD0" w:rsidRPr="00BB680A">
        <w:rPr>
          <w:rFonts w:ascii="Book Antiqua" w:hAnsi="Book Antiqua" w:cs="Times New Roman"/>
          <w:i/>
          <w:sz w:val="24"/>
          <w:szCs w:val="24"/>
        </w:rPr>
        <w:t>P</w:t>
      </w:r>
      <w:r w:rsidR="002D4FD0" w:rsidRPr="00BB680A">
        <w:rPr>
          <w:rFonts w:ascii="Book Antiqua" w:hAnsi="Book Antiqua" w:cs="Times New Roman"/>
          <w:i/>
          <w:iCs/>
          <w:sz w:val="24"/>
          <w:szCs w:val="24"/>
        </w:rPr>
        <w:t xml:space="preserve"> </w:t>
      </w:r>
      <w:r w:rsidR="002D4FD0" w:rsidRPr="00BB680A">
        <w:rPr>
          <w:rFonts w:ascii="Book Antiqua" w:hAnsi="Book Antiqua" w:cs="Times New Roman"/>
          <w:sz w:val="24"/>
          <w:szCs w:val="24"/>
        </w:rPr>
        <w:t>=</w:t>
      </w:r>
      <w:r w:rsidR="00CD5055" w:rsidRPr="00BB680A">
        <w:rPr>
          <w:rFonts w:ascii="Book Antiqua" w:hAnsi="Book Antiqua" w:cs="Times New Roman"/>
          <w:sz w:val="24"/>
          <w:szCs w:val="24"/>
        </w:rPr>
        <w:t xml:space="preserve"> 0.16; right leg: 78.70%</w:t>
      </w:r>
      <w:r w:rsidR="0067453E" w:rsidRPr="00BB680A">
        <w:rPr>
          <w:rFonts w:ascii="Book Antiqua" w:hAnsi="Book Antiqua" w:cs="Times New Roman"/>
          <w:sz w:val="24"/>
          <w:szCs w:val="24"/>
          <w:lang w:eastAsia="zh-CN"/>
        </w:rPr>
        <w:t xml:space="preserve"> </w:t>
      </w:r>
      <w:r w:rsidR="00CD5055" w:rsidRPr="00BB680A">
        <w:rPr>
          <w:rFonts w:ascii="Book Antiqua" w:hAnsi="Book Antiqua" w:cs="Times New Roman"/>
          <w:sz w:val="24"/>
          <w:szCs w:val="24"/>
        </w:rPr>
        <w:t xml:space="preserve">LL </w:t>
      </w:r>
      <w:r w:rsidR="002D1022" w:rsidRPr="00BB680A">
        <w:rPr>
          <w:rFonts w:ascii="Book Antiqua" w:hAnsi="Book Antiqua" w:cs="Times New Roman"/>
          <w:i/>
          <w:sz w:val="24"/>
          <w:szCs w:val="24"/>
          <w:lang w:eastAsia="zh-CN"/>
        </w:rPr>
        <w:t>vs</w:t>
      </w:r>
      <w:r w:rsidR="00CD5055" w:rsidRPr="00BB680A">
        <w:rPr>
          <w:rFonts w:ascii="Book Antiqua" w:hAnsi="Book Antiqua" w:cs="Times New Roman"/>
          <w:sz w:val="24"/>
          <w:szCs w:val="24"/>
        </w:rPr>
        <w:t xml:space="preserve"> 81.59%</w:t>
      </w:r>
      <w:r w:rsidR="0067453E" w:rsidRPr="00BB680A">
        <w:rPr>
          <w:rFonts w:ascii="Book Antiqua" w:hAnsi="Book Antiqua" w:cs="Times New Roman"/>
          <w:sz w:val="24"/>
          <w:szCs w:val="24"/>
          <w:lang w:eastAsia="zh-CN"/>
        </w:rPr>
        <w:t xml:space="preserve"> </w:t>
      </w:r>
      <w:r w:rsidR="00CD5055" w:rsidRPr="00BB680A">
        <w:rPr>
          <w:rFonts w:ascii="Book Antiqua" w:hAnsi="Book Antiqua" w:cs="Times New Roman"/>
          <w:sz w:val="24"/>
          <w:szCs w:val="24"/>
        </w:rPr>
        <w:t xml:space="preserve">LL; </w:t>
      </w:r>
      <w:r w:rsidR="002D4FD0" w:rsidRPr="00BB680A">
        <w:rPr>
          <w:rFonts w:ascii="Book Antiqua" w:hAnsi="Book Antiqua" w:cs="Times New Roman"/>
          <w:i/>
          <w:sz w:val="24"/>
          <w:szCs w:val="24"/>
        </w:rPr>
        <w:t>P</w:t>
      </w:r>
      <w:r w:rsidR="002D4FD0" w:rsidRPr="00BB680A">
        <w:rPr>
          <w:rFonts w:ascii="Book Antiqua" w:hAnsi="Book Antiqua" w:cs="Times New Roman"/>
          <w:i/>
          <w:iCs/>
          <w:sz w:val="24"/>
          <w:szCs w:val="24"/>
        </w:rPr>
        <w:t xml:space="preserve"> </w:t>
      </w:r>
      <w:r w:rsidR="002D4FD0" w:rsidRPr="00BB680A">
        <w:rPr>
          <w:rFonts w:ascii="Book Antiqua" w:hAnsi="Book Antiqua" w:cs="Times New Roman"/>
          <w:sz w:val="24"/>
          <w:szCs w:val="24"/>
        </w:rPr>
        <w:t>=</w:t>
      </w:r>
      <w:r w:rsidR="00CD5055" w:rsidRPr="00BB680A">
        <w:rPr>
          <w:rFonts w:ascii="Book Antiqua" w:hAnsi="Book Antiqua" w:cs="Times New Roman"/>
          <w:sz w:val="24"/>
          <w:szCs w:val="24"/>
        </w:rPr>
        <w:t xml:space="preserve"> 0.18); however, those who were injured performed significantly worse on the normalized posteromedial reach direction than those who were not injured (90.07%</w:t>
      </w:r>
      <w:r w:rsidR="00264AF9" w:rsidRPr="00BB680A">
        <w:rPr>
          <w:rFonts w:ascii="Book Antiqua" w:hAnsi="Book Antiqua" w:cs="Times New Roman"/>
          <w:sz w:val="24"/>
          <w:szCs w:val="24"/>
          <w:lang w:eastAsia="zh-CN"/>
        </w:rPr>
        <w:t xml:space="preserve"> </w:t>
      </w:r>
      <w:r w:rsidR="00CD5055" w:rsidRPr="00BB680A">
        <w:rPr>
          <w:rFonts w:ascii="Book Antiqua" w:hAnsi="Book Antiqua" w:cs="Times New Roman"/>
          <w:sz w:val="24"/>
          <w:szCs w:val="24"/>
        </w:rPr>
        <w:t xml:space="preserve">LL </w:t>
      </w:r>
      <w:r w:rsidR="002D1022" w:rsidRPr="00BB680A">
        <w:rPr>
          <w:rFonts w:ascii="Book Antiqua" w:hAnsi="Book Antiqua" w:cs="Times New Roman"/>
          <w:i/>
          <w:sz w:val="24"/>
          <w:szCs w:val="24"/>
          <w:lang w:eastAsia="zh-CN"/>
        </w:rPr>
        <w:t>vs</w:t>
      </w:r>
      <w:r w:rsidR="00CD5055" w:rsidRPr="00BB680A">
        <w:rPr>
          <w:rFonts w:ascii="Book Antiqua" w:hAnsi="Book Antiqua" w:cs="Times New Roman"/>
          <w:sz w:val="24"/>
          <w:szCs w:val="24"/>
        </w:rPr>
        <w:t xml:space="preserve"> 91.26%</w:t>
      </w:r>
      <w:r w:rsidR="00264AF9" w:rsidRPr="00BB680A">
        <w:rPr>
          <w:rFonts w:ascii="Book Antiqua" w:hAnsi="Book Antiqua" w:cs="Times New Roman"/>
          <w:sz w:val="24"/>
          <w:szCs w:val="24"/>
          <w:lang w:eastAsia="zh-CN"/>
        </w:rPr>
        <w:t xml:space="preserve"> </w:t>
      </w:r>
      <w:r w:rsidR="00CD5055" w:rsidRPr="00BB680A">
        <w:rPr>
          <w:rFonts w:ascii="Book Antiqua" w:hAnsi="Book Antiqua" w:cs="Times New Roman"/>
          <w:sz w:val="24"/>
          <w:szCs w:val="24"/>
        </w:rPr>
        <w:t xml:space="preserve">LL; </w:t>
      </w:r>
      <w:r w:rsidR="002D4FD0" w:rsidRPr="00BB680A">
        <w:rPr>
          <w:rFonts w:ascii="Book Antiqua" w:hAnsi="Book Antiqua" w:cs="Times New Roman"/>
          <w:i/>
          <w:sz w:val="24"/>
          <w:szCs w:val="24"/>
        </w:rPr>
        <w:t>P</w:t>
      </w:r>
      <w:r w:rsidR="002D4FD0" w:rsidRPr="00BB680A">
        <w:rPr>
          <w:rFonts w:ascii="Book Antiqua" w:hAnsi="Book Antiqua" w:cs="Times New Roman"/>
          <w:i/>
          <w:iCs/>
          <w:sz w:val="24"/>
          <w:szCs w:val="24"/>
        </w:rPr>
        <w:t xml:space="preserve"> </w:t>
      </w:r>
      <w:r w:rsidR="002D4FD0" w:rsidRPr="00BB680A">
        <w:rPr>
          <w:rFonts w:ascii="Book Antiqua" w:hAnsi="Book Antiqua" w:cs="Times New Roman"/>
          <w:sz w:val="24"/>
          <w:szCs w:val="24"/>
        </w:rPr>
        <w:t>=</w:t>
      </w:r>
      <w:r w:rsidR="00CD5055" w:rsidRPr="00BB680A">
        <w:rPr>
          <w:rFonts w:ascii="Book Antiqua" w:hAnsi="Book Antiqua" w:cs="Times New Roman"/>
          <w:sz w:val="24"/>
          <w:szCs w:val="24"/>
        </w:rPr>
        <w:t xml:space="preserve"> 0.02).</w:t>
      </w:r>
      <w:r w:rsidR="0069763A" w:rsidRPr="00BB680A">
        <w:rPr>
          <w:rFonts w:ascii="Book Antiqua" w:hAnsi="Book Antiqua" w:cs="Times New Roman"/>
          <w:sz w:val="24"/>
          <w:szCs w:val="24"/>
        </w:rPr>
        <w:t xml:space="preserve"> </w:t>
      </w:r>
      <w:r w:rsidR="00CD5055" w:rsidRPr="00BB680A">
        <w:rPr>
          <w:rFonts w:ascii="Book Antiqua" w:hAnsi="Book Antiqua" w:cs="Times New Roman"/>
          <w:sz w:val="24"/>
          <w:szCs w:val="24"/>
        </w:rPr>
        <w:t>In this study of cricket pace bowlers all injuries that resulted in time loss of at least one day or required the bowler t</w:t>
      </w:r>
      <w:r w:rsidR="007D54A3" w:rsidRPr="00BB680A">
        <w:rPr>
          <w:rFonts w:ascii="Book Antiqua" w:hAnsi="Book Antiqua" w:cs="Times New Roman"/>
          <w:sz w:val="24"/>
          <w:szCs w:val="24"/>
        </w:rPr>
        <w:t>o quit activity in which they had already started w</w:t>
      </w:r>
      <w:r w:rsidR="00EE5AE7" w:rsidRPr="00BB680A">
        <w:rPr>
          <w:rFonts w:ascii="Book Antiqua" w:hAnsi="Book Antiqua" w:cs="Times New Roman"/>
          <w:sz w:val="24"/>
          <w:szCs w:val="24"/>
          <w:lang w:eastAsia="zh-CN"/>
        </w:rPr>
        <w:t xml:space="preserve">as </w:t>
      </w:r>
      <w:r w:rsidR="00CD5055" w:rsidRPr="00BB680A">
        <w:rPr>
          <w:rFonts w:ascii="Book Antiqua" w:hAnsi="Book Antiqua" w:cs="Times New Roman"/>
          <w:sz w:val="24"/>
          <w:szCs w:val="24"/>
        </w:rPr>
        <w:t>included; this implies that all injuries were included rather than just non-contact injuries.</w:t>
      </w:r>
      <w:r w:rsidR="0069763A" w:rsidRPr="00BB680A">
        <w:rPr>
          <w:rFonts w:ascii="Book Antiqua" w:hAnsi="Book Antiqua" w:cs="Times New Roman"/>
          <w:sz w:val="24"/>
          <w:szCs w:val="24"/>
        </w:rPr>
        <w:t xml:space="preserve"> </w:t>
      </w:r>
      <w:r w:rsidR="00CD5055" w:rsidRPr="00BB680A">
        <w:rPr>
          <w:rFonts w:ascii="Book Antiqua" w:hAnsi="Book Antiqua" w:cs="Times New Roman"/>
          <w:sz w:val="24"/>
          <w:szCs w:val="24"/>
        </w:rPr>
        <w:t xml:space="preserve">Additionally, the authors did not </w:t>
      </w:r>
      <w:r w:rsidR="00CD5055" w:rsidRPr="00BB680A">
        <w:rPr>
          <w:rFonts w:ascii="Book Antiqua" w:hAnsi="Book Antiqua" w:cs="Times New Roman"/>
          <w:sz w:val="24"/>
          <w:szCs w:val="24"/>
        </w:rPr>
        <w:lastRenderedPageBreak/>
        <w:t>report reach asymmetry differences in this study</w:t>
      </w:r>
      <w:r w:rsidRPr="00BB680A">
        <w:rPr>
          <w:rFonts w:ascii="Book Antiqua" w:hAnsi="Book Antiqua" w:cs="Times New Roman"/>
          <w:sz w:val="24"/>
          <w:szCs w:val="24"/>
        </w:rPr>
        <w:t>,</w:t>
      </w:r>
      <w:r w:rsidR="00CD5055" w:rsidRPr="00BB680A">
        <w:rPr>
          <w:rFonts w:ascii="Book Antiqua" w:hAnsi="Book Antiqua" w:cs="Times New Roman"/>
          <w:sz w:val="24"/>
          <w:szCs w:val="24"/>
        </w:rPr>
        <w:t xml:space="preserve"> which combined with the inclusion of all injuries</w:t>
      </w:r>
      <w:r w:rsidRPr="00BB680A">
        <w:rPr>
          <w:rFonts w:ascii="Book Antiqua" w:hAnsi="Book Antiqua" w:cs="Times New Roman"/>
          <w:sz w:val="24"/>
          <w:szCs w:val="24"/>
        </w:rPr>
        <w:t>,</w:t>
      </w:r>
      <w:r w:rsidR="00CD5055" w:rsidRPr="00BB680A">
        <w:rPr>
          <w:rFonts w:ascii="Book Antiqua" w:hAnsi="Book Antiqua" w:cs="Times New Roman"/>
          <w:sz w:val="24"/>
          <w:szCs w:val="24"/>
        </w:rPr>
        <w:t xml:space="preserve"> makes comparison between this and previous studies difficult.</w:t>
      </w:r>
      <w:r w:rsidR="0069763A" w:rsidRPr="00BB680A">
        <w:rPr>
          <w:rFonts w:ascii="Book Antiqua" w:hAnsi="Book Antiqua" w:cs="Times New Roman"/>
          <w:sz w:val="24"/>
          <w:szCs w:val="24"/>
          <w:lang w:eastAsia="zh-CN"/>
        </w:rPr>
        <w:t xml:space="preserve"> </w:t>
      </w:r>
      <w:r w:rsidR="00CD5055" w:rsidRPr="00BB680A">
        <w:rPr>
          <w:rFonts w:ascii="Book Antiqua" w:hAnsi="Book Antiqua" w:cs="Times New Roman"/>
          <w:sz w:val="24"/>
          <w:szCs w:val="24"/>
        </w:rPr>
        <w:t xml:space="preserve">It should be noted that the </w:t>
      </w:r>
      <w:r w:rsidR="004B07B5" w:rsidRPr="00BB680A">
        <w:rPr>
          <w:rFonts w:ascii="Book Antiqua" w:hAnsi="Book Antiqua" w:cs="Times New Roman"/>
          <w:sz w:val="24"/>
          <w:szCs w:val="24"/>
        </w:rPr>
        <w:t>CS</w:t>
      </w:r>
      <w:r w:rsidR="00CD5055" w:rsidRPr="00BB680A">
        <w:rPr>
          <w:rFonts w:ascii="Book Antiqua" w:hAnsi="Book Antiqua" w:cs="Times New Roman"/>
          <w:sz w:val="24"/>
          <w:szCs w:val="24"/>
        </w:rPr>
        <w:t xml:space="preserve"> in the cricket bowling study</w:t>
      </w:r>
      <w:r w:rsidR="00667122"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5166E9" w:rsidRPr="00BB680A">
        <w:rPr>
          <w:rFonts w:ascii="Book Antiqua" w:hAnsi="Book Antiqua" w:cs="Times New Roman"/>
          <w:sz w:val="24"/>
          <w:szCs w:val="24"/>
        </w:rPr>
        <w:instrText xml:space="preserve"> ADDIN ZOTERO_ITEM CSL_CITATION {"citationID":"254dqgc9jl","properties":{"formattedCitation":"{\\rtf \\super 55\\nosupersub{}}","plainCitation":"55"},"citationItems":[{"id":573,"uris":["http://zotero.org/users/1305987/items/ZQEKIMI6"],"uri":["http://zotero.org/users/1305987/items/ZQEKIMI6"],"itemData":{"id":573,"type":"article-journal","title":"Static and dynamic balance ability, lumbo-pelvic movement control and injury incidence in cricket pace bowlers","container-title":"Journal of Science and Medicine in Sport / Sports Medicine Australia","page":"19-25","volume":"18","issue":"1","source":"NCBI PubMed","abstract":"OBJECTIVES: This study aimed to establish the difference in lumbo-pelvic movement control, static and dynamic balance at the start and at the end of a cricket season in pace bowlers who sustained an injury during the season and those who did not.\nDESIGN: This is a longitudinal, observational study.\nMETHODS: Thirty-two, healthy, injury free, male premier league fast, fast-medium and medium pace bowlers between the ages of 18 and 26 years (mean age 21.8 years, standard deviation 1.8 years) participated in the study. The main outcome measures were injury incidence, lumbo-pelvic movement control, static and dynamic balance ability.\nRESULTS: Fifty-three percent of the bowlers (n=17) sustained injuries during the reviewed cricket season. Lumbo-pelvic movement control tests could not discriminate between bowlers who sustained an injury during the cricket season and bowlers who did not. However, performance in the single leg balance test (p=0.03; confidence interval 4.74-29.24) and the star excursion balance test (p=0.02; confidence interval 1.28-11.93) as measured at the start of the season was better in bowlers who did not sustain an injury during the season.\nCONCLUSIONS: The improvement in the lumbo-pelvic movement control and balance tests suggests that the intensity and type of physical conditioning that happens throughout the season may have been responsible for this improvement. Poor performance in the single leg balance test and the star excursion balance test at the start of the cricket season may be an indication that a bowler is at heightened risk of injury.","DOI":"10.1016/j.jsams.2013.10.245","ISSN":"1878-1861","note":"PMID: 24268569","journalAbbreviation":"J Sci Med Sport","language":"eng","author":[{"family":"Olivier","given":"B."},{"family":"Stewart","given":"A. V."},{"family":"Olorunju","given":"S. a. S."},{"family":"McKinon","given":"W."}],"issued":{"date-parts":[["2015",1]]},"PMID":"24268569"}}],"schema":"https://github.com/citation-style-language/schema/raw/master/csl-citation.json"} </w:instrText>
      </w:r>
      <w:r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5</w:t>
      </w:r>
      <w:r w:rsidR="00A57C80" w:rsidRPr="00BB680A">
        <w:rPr>
          <w:rFonts w:ascii="Book Antiqua" w:hAnsi="Book Antiqua" w:cs="Times New Roman"/>
          <w:sz w:val="24"/>
          <w:szCs w:val="24"/>
          <w:vertAlign w:val="superscript"/>
        </w:rPr>
        <w:t>6</w:t>
      </w:r>
      <w:r w:rsidRPr="00BB680A">
        <w:rPr>
          <w:rFonts w:ascii="Book Antiqua" w:hAnsi="Book Antiqua" w:cs="Times New Roman"/>
          <w:sz w:val="24"/>
          <w:szCs w:val="24"/>
        </w:rPr>
        <w:fldChar w:fldCharType="end"/>
      </w:r>
      <w:r w:rsidR="00667122" w:rsidRPr="00BB680A">
        <w:rPr>
          <w:rFonts w:ascii="Book Antiqua" w:hAnsi="Book Antiqua" w:cs="Times New Roman"/>
          <w:sz w:val="24"/>
          <w:szCs w:val="24"/>
          <w:vertAlign w:val="superscript"/>
        </w:rPr>
        <w:t>]</w:t>
      </w:r>
      <w:r w:rsidR="00CD5055" w:rsidRPr="00BB680A">
        <w:rPr>
          <w:rFonts w:ascii="Book Antiqua" w:hAnsi="Book Antiqua" w:cs="Times New Roman"/>
          <w:sz w:val="24"/>
          <w:szCs w:val="24"/>
        </w:rPr>
        <w:t xml:space="preserve"> were lower than those reported in the previous studies in which noncontact injury was associated with </w:t>
      </w:r>
      <w:r w:rsidR="004B07B5" w:rsidRPr="00BB680A">
        <w:rPr>
          <w:rFonts w:ascii="Book Antiqua" w:hAnsi="Book Antiqua" w:cs="Times New Roman"/>
          <w:sz w:val="24"/>
          <w:szCs w:val="24"/>
        </w:rPr>
        <w:t>CS</w:t>
      </w:r>
      <w:r w:rsidR="00CD5055" w:rsidRPr="00BB680A">
        <w:rPr>
          <w:rFonts w:ascii="Book Antiqua" w:hAnsi="Book Antiqua" w:cs="Times New Roman"/>
          <w:sz w:val="24"/>
          <w:szCs w:val="24"/>
        </w:rPr>
        <w:t xml:space="preserve"> performance of lower than 94%</w:t>
      </w:r>
      <w:r w:rsidR="00667122" w:rsidRPr="00BB680A">
        <w:rPr>
          <w:rFonts w:ascii="Book Antiqua" w:hAnsi="Book Antiqua" w:cs="Times New Roman"/>
          <w:sz w:val="24"/>
          <w:szCs w:val="24"/>
          <w:vertAlign w:val="superscript"/>
        </w:rPr>
        <w:t>[</w:t>
      </w:r>
      <w:r w:rsidR="00CD5055" w:rsidRPr="00BB680A">
        <w:rPr>
          <w:rFonts w:ascii="Book Antiqua" w:hAnsi="Book Antiqua" w:cs="Times New Roman"/>
          <w:sz w:val="24"/>
          <w:szCs w:val="24"/>
        </w:rPr>
        <w:fldChar w:fldCharType="begin"/>
      </w:r>
      <w:r w:rsidR="000D6EAF" w:rsidRPr="00BB680A">
        <w:rPr>
          <w:rFonts w:ascii="Book Antiqua" w:hAnsi="Book Antiqua" w:cs="Times New Roman"/>
          <w:sz w:val="24"/>
          <w:szCs w:val="24"/>
        </w:rPr>
        <w:instrText xml:space="preserve"> ADDIN ZOTERO_ITEM CSL_CITATION {"citationID":"1h1020db3n","properties":{"formattedCitation":"{\\rtf \\super 42\\nosupersub{}}","plainCitation":"42"},"citationItems":[{"id":43,"uris":["http://zotero.org/users/1305987/items/KJM9C2MK"],"uri":["http://zotero.org/users/1305987/items/KJM9C2MK"],"itemData":{"id":43,"type":"article-journal","title":"Star Excursion Balance Test as a predictor of lower extremity injury in high school basketball players","container-title":"The Journal of orthopaedic and sports physical therapy","page":"911-919","volume":"36","issue":"12","source":"NCBI PubMed","abstract":"STUDY DESIGN\n\nProspective cohort.\n\n\nOBJECTIVE\n\nTo determine if Star Excursion Balance Test (SEBT) reach distance was associated with risk of lower extremity injury among high school basketball players.\n\n\nBACKGROUND\n\nAlthough balance has been proposed as a risk factor for sports-related injury, few researchers have used a dynamic balance test to examine this relationship.\n\n\nMETHODS AND MEASURES\n\nPrior to the 2004 basketball season, the anterior, posteromedial, and posterolateral SEBT reach distances and limb lengths of 235 high school basketball players were measured bilaterally. The Athletic Health Care System Daily Injury Report was used to document time loss injuries. After normalizing for lower limb length, each reach distance, right/left reach distance difference, and composite reach distance were examined using odds ratio and logistic regression analyses.\n\n\nRESULTS\n\nThe reliability of the SEBT components ranged from 0.82 to 0.87 (ICC3,1) and was 0.99 for the measurement of limb length. Logistic regression models indicated that players with an anterior right/left reach distance difference greater than 4 cm were 2.5 times more likely to sustain a lower extremity injury (P&lt;.05). Girls with a composite reach distance less than 94.0% of their limb length were 6.5 times more likely to have a lower extremity injury (P&lt;.05).\n\n\nCONCLUSIONS\n\nWe found components of the SEBT to be reliable and predictive measures of lower extremity injury in high school basketball players. Our results suggest that the SEBT can be incorporated into preparticipation physical examinations to identify basketball players who are at increased risk for injury.","ISSN":"0190-6011","note":"PMID: 17193868","journalAbbreviation":"J Orthop Sports Phys Ther","author":[{"family":"Plisky","given":"Phillip J"},{"family":"Rauh","given":"Mitchell J"},{"family":"Kaminski","given":"Thomas W"},{"family":"Underwood","given":"Frank B"}],"issued":{"date-parts":[["2006",12]]},"PMID":"17193868"}}],"schema":"https://github.com/citation-style-language/schema/raw/master/csl-citation.json"} </w:instrText>
      </w:r>
      <w:r w:rsidR="00CD5055"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4</w:t>
      </w:r>
      <w:r w:rsidR="00A57C80" w:rsidRPr="00BB680A">
        <w:rPr>
          <w:rFonts w:ascii="Book Antiqua" w:hAnsi="Book Antiqua" w:cs="Times New Roman"/>
          <w:sz w:val="24"/>
          <w:szCs w:val="24"/>
          <w:vertAlign w:val="superscript"/>
        </w:rPr>
        <w:t>3</w:t>
      </w:r>
      <w:r w:rsidR="00CD5055" w:rsidRPr="00BB680A">
        <w:rPr>
          <w:rFonts w:ascii="Book Antiqua" w:hAnsi="Book Antiqua" w:cs="Times New Roman"/>
          <w:sz w:val="24"/>
          <w:szCs w:val="24"/>
        </w:rPr>
        <w:fldChar w:fldCharType="end"/>
      </w:r>
      <w:r w:rsidR="00667122" w:rsidRPr="00BB680A">
        <w:rPr>
          <w:rFonts w:ascii="Book Antiqua" w:hAnsi="Book Antiqua" w:cs="Times New Roman"/>
          <w:sz w:val="24"/>
          <w:szCs w:val="24"/>
          <w:vertAlign w:val="superscript"/>
        </w:rPr>
        <w:t>]</w:t>
      </w:r>
      <w:r w:rsidR="00CD5055" w:rsidRPr="00BB680A">
        <w:rPr>
          <w:rFonts w:ascii="Book Antiqua" w:hAnsi="Book Antiqua" w:cs="Times New Roman"/>
          <w:sz w:val="24"/>
          <w:szCs w:val="24"/>
        </w:rPr>
        <w:t xml:space="preserve"> or 89.6%</w:t>
      </w:r>
      <w:r w:rsidR="00667122" w:rsidRPr="00BB680A">
        <w:rPr>
          <w:rFonts w:ascii="Book Antiqua" w:hAnsi="Book Antiqua" w:cs="Times New Roman"/>
          <w:sz w:val="24"/>
          <w:szCs w:val="24"/>
          <w:vertAlign w:val="superscript"/>
        </w:rPr>
        <w:t>[</w:t>
      </w:r>
      <w:r w:rsidR="00CD5055" w:rsidRPr="00BB680A">
        <w:rPr>
          <w:rFonts w:ascii="Book Antiqua" w:hAnsi="Book Antiqua" w:cs="Times New Roman"/>
          <w:sz w:val="24"/>
          <w:szCs w:val="24"/>
        </w:rPr>
        <w:fldChar w:fldCharType="begin"/>
      </w:r>
      <w:r w:rsidR="005166E9" w:rsidRPr="00BB680A">
        <w:rPr>
          <w:rFonts w:ascii="Book Antiqua" w:hAnsi="Book Antiqua" w:cs="Times New Roman"/>
          <w:sz w:val="24"/>
          <w:szCs w:val="24"/>
        </w:rPr>
        <w:instrText xml:space="preserve"> ADDIN ZOTERO_ITEM CSL_CITATION {"citationID":"1f2vrmi348","properties":{"formattedCitation":"{\\rtf \\super 53\\nosupersub{}}","plainCitation":"53"},"citationItems":[{"id":342,"uris":["http://zotero.org/users/1305987/items/SKWQZ4XQ"],"uri":["http://zotero.org/users/1305987/items/SKWQZ4XQ"],"itemData":{"id":342,"type":"article-journal","title":"Dynamic Balance Performance and Noncontact Lower Extremity Injury in College Football Players An Initial Study","container-title":"Sports Health: A Multidisciplinary Approach","page":"1941738113498703","source":"sph.sagepub.com","abstract":"Background: Field expedient screening tools that can identify individuals at an elevated risk for injury are needed to minimize time loss in American football players. Previous research has suggested that poor dynamic balance may be associated with an elevated risk for injury in athletes; however, this has yet to be examined in college football players.\nHypothesis: To determine if dynamic balance deficits are associated with an elevated risk of injury in collegiate football players. It was hypothesized that football players with lower performance and increased asymmetry in dynamic balance would be at an elevated risk for sustaining a noncontact lower extremity injury.\nStudy Design: Prospective cohort study.\nMethods: Fifty-nine collegiate American football players volunteered for this study. Demographic information, injury history, and dynamic balance testing performance were collected, and noncontact lower extremity injuries were recorded over the course of the season. Receiver operator characteristic curves were calculated based on performance on the Star Excursion Balance Test (SEBT), including composite score and asymmetry, to determine the population-specific risk cut-off point. Relative risk was then calculated based on these variables, as well as previous injury.\nResults: A cut-off point of 89.6% composite score on the SEBT optimized the sensitivity (100%) and specificity (71.7%). A college football player who scored below 89.6% was 3.5 times more likely to get injured.\nConclusion: Poor performance on the SEBT may be related to an increased risk for sustaining a noncontact lower extremity injury over the course of a competitive American football season.\nClinical Relevance: College football players should be screened preseason using the SEBT to identify those at an elevated risk for injury based upon dynamic balance performance to implement injury mitigation strategies to this specific subgroup of athletes.","DOI":"10.1177/1941738113498703","ISSN":"1941-7381, 1941-0921","journalAbbreviation":"Sports Health: A Multidisciplinary Approach","language":"en","author":[{"family":"Butler","given":"Robert J."},{"family":"Lehr","given":"Michael E."},{"family":"Fink","given":"Michael L."},{"family":"Kiesel","given":"Kyle B."},{"family":"Plisky","given":"Phillip J."}],"issued":{"date-parts":[["2013",8,1]]},"accessed":{"date-parts":[["2013",9,24]]}}}],"schema":"https://github.com/citation-style-language/schema/raw/master/csl-citation.json"} </w:instrText>
      </w:r>
      <w:r w:rsidR="00CD5055"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5</w:t>
      </w:r>
      <w:r w:rsidR="00A57C80" w:rsidRPr="00BB680A">
        <w:rPr>
          <w:rFonts w:ascii="Book Antiqua" w:hAnsi="Book Antiqua" w:cs="Times New Roman"/>
          <w:sz w:val="24"/>
          <w:szCs w:val="24"/>
          <w:vertAlign w:val="superscript"/>
        </w:rPr>
        <w:t>4</w:t>
      </w:r>
      <w:r w:rsidR="00CD5055" w:rsidRPr="00BB680A">
        <w:rPr>
          <w:rFonts w:ascii="Book Antiqua" w:hAnsi="Book Antiqua" w:cs="Times New Roman"/>
          <w:sz w:val="24"/>
          <w:szCs w:val="24"/>
        </w:rPr>
        <w:fldChar w:fldCharType="end"/>
      </w:r>
      <w:r w:rsidR="00667122" w:rsidRPr="00BB680A">
        <w:rPr>
          <w:rFonts w:ascii="Book Antiqua" w:hAnsi="Book Antiqua" w:cs="Times New Roman"/>
          <w:sz w:val="24"/>
          <w:szCs w:val="24"/>
          <w:vertAlign w:val="superscript"/>
        </w:rPr>
        <w:t>]</w:t>
      </w:r>
      <w:r w:rsidRPr="00BB680A">
        <w:rPr>
          <w:rFonts w:ascii="Book Antiqua" w:hAnsi="Book Antiqua" w:cs="Times New Roman"/>
          <w:sz w:val="24"/>
          <w:szCs w:val="24"/>
        </w:rPr>
        <w:t>.</w:t>
      </w:r>
    </w:p>
    <w:p w14:paraId="41054F12" w14:textId="468D1C80" w:rsidR="00782671" w:rsidRPr="00BB680A" w:rsidRDefault="007C0378" w:rsidP="00AA6E30">
      <w:pPr>
        <w:spacing w:after="0" w:line="360" w:lineRule="auto"/>
        <w:ind w:firstLine="720"/>
        <w:jc w:val="both"/>
        <w:rPr>
          <w:rFonts w:ascii="Book Antiqua" w:hAnsi="Book Antiqua" w:cs="Times New Roman"/>
          <w:bCs/>
          <w:sz w:val="24"/>
          <w:szCs w:val="24"/>
        </w:rPr>
      </w:pPr>
      <w:r w:rsidRPr="00BB680A">
        <w:rPr>
          <w:rFonts w:ascii="Book Antiqua" w:hAnsi="Book Antiqua" w:cs="Times New Roman"/>
          <w:sz w:val="24"/>
          <w:szCs w:val="24"/>
        </w:rPr>
        <w:t xml:space="preserve">To date </w:t>
      </w:r>
      <w:r w:rsidR="00F530BE" w:rsidRPr="00BB680A">
        <w:rPr>
          <w:rFonts w:ascii="Book Antiqua" w:hAnsi="Book Antiqua" w:cs="Times New Roman"/>
          <w:sz w:val="24"/>
          <w:szCs w:val="24"/>
        </w:rPr>
        <w:t>7</w:t>
      </w:r>
      <w:r w:rsidR="007D54A3" w:rsidRPr="00BB680A">
        <w:rPr>
          <w:rFonts w:ascii="Book Antiqua" w:hAnsi="Book Antiqua" w:cs="Times New Roman"/>
          <w:sz w:val="24"/>
          <w:szCs w:val="24"/>
        </w:rPr>
        <w:t xml:space="preserve"> </w:t>
      </w:r>
      <w:r w:rsidR="00782671" w:rsidRPr="00BB680A">
        <w:rPr>
          <w:rFonts w:ascii="Book Antiqua" w:hAnsi="Book Antiqua" w:cs="Times New Roman"/>
          <w:sz w:val="24"/>
          <w:szCs w:val="24"/>
        </w:rPr>
        <w:t xml:space="preserve">studies have evaluated the effects of </w:t>
      </w:r>
      <w:r w:rsidR="00272D3E" w:rsidRPr="00BB680A">
        <w:rPr>
          <w:rFonts w:ascii="Book Antiqua" w:hAnsi="Book Antiqua" w:cs="Times New Roman"/>
          <w:sz w:val="24"/>
          <w:szCs w:val="24"/>
        </w:rPr>
        <w:t>dorsiflexion range of motion</w:t>
      </w:r>
      <w:r w:rsidR="00667122" w:rsidRPr="00BB680A">
        <w:rPr>
          <w:rFonts w:ascii="Book Antiqua" w:hAnsi="Book Antiqua" w:cs="Times New Roman"/>
          <w:sz w:val="24"/>
          <w:szCs w:val="24"/>
          <w:vertAlign w:val="superscript"/>
        </w:rPr>
        <w:t>[</w:t>
      </w:r>
      <w:r w:rsidR="007D54A3" w:rsidRPr="00BB680A">
        <w:rPr>
          <w:rFonts w:ascii="Book Antiqua" w:hAnsi="Book Antiqua" w:cs="Times New Roman"/>
          <w:sz w:val="24"/>
          <w:szCs w:val="24"/>
        </w:rPr>
        <w:fldChar w:fldCharType="begin"/>
      </w:r>
      <w:r w:rsidR="007D54A3" w:rsidRPr="00BB680A">
        <w:rPr>
          <w:rFonts w:ascii="Book Antiqua" w:hAnsi="Book Antiqua" w:cs="Times New Roman"/>
          <w:sz w:val="24"/>
          <w:szCs w:val="24"/>
        </w:rPr>
        <w:instrText xml:space="preserve"> ADDIN ZOTERO_ITEM CSL_CITATION {"citationID":"tu2regag1","properties":{"formattedCitation":"{\\rtf \\super 56,57\\nosupersub{}}","plainCitation":"56,57"},"citationItems":[{"id":441,"uris":["http://zotero.org/users/1305987/items/WUDKNHCJ"],"uri":["http://zotero.org/users/1305987/items/WUDKNHCJ"],"itemData":{"id":441,"type":"article-journal","title":"Ankle dorsiflexion range of motion influences dynamic balance in individuals with chronic ankle instability","container-title":"International journal of sports physical therapy","page":"121-128","volume":"8","issue":"2","source":"NCBI PubMed","abstract":"PURPOSEBACKGROUND: Individuals with chronic ankle instability (CAI) often have impairments in ankle range of motion (ROM) and balance. There is limited evidence that these impairments are related in individuals with CAI. The purpose of this study was to determine the relationship between ankle dorsiflexion ROM and dynamic balance in individuals with CAI.\nMETHODS: Forty-five participants (age=23.2±2.8 y, height=172.1±10.8 cm, mass=70.6±13.3 kg, Foot and Ankle Ability Measure Sport= 71.2±11.7, Modified Ankle Instability Instrument= 6.4±1.3) volunteered for this study. Ankle dorsiflexion ROM was measured in a weight-bearing position while dynamic balance was measured using the Star Excursion Balance Test (SEBT) in the anterior, posteromedial, and posterolateral directions. Linear regression was used to determine the relationship between ankle dorsiflexion ROM and measures of dynamic balance.\nRESULTS: There were fair positive correlations between dorsiflexion ROM and the anterior reach direction (r = .55, r(2) = .31, P &lt; .001), posterolateral reach direction (r = .29, r(2) = .09, P = .03), and the composite SEBT scores (r = .30, r(2) = .09, P= .02). There was little or no relationship between ankle dorsiflexion and the posteromedial reach direction (r = .01, r(2) = .001, P = .47).\nCONCLUSIONS: Ankle dorsiflexion ROM can influence dynamic balance, specifically the anterior reach portion of the SEBT.\nCLINICAL RELEVANCE: Individuals with CAI who demonstrate impairments in dorsiflexion ROM may also demonstrate difficulty with portions of the SEBT. Clinicians may use this information to better optimize rehabilitation programs that address ankle dorsiflexion ROM and dynamic balance.\nLEVEL OF EVIDENCE: 5.","ISSN":"2159-2896","note":"PMID: 23593550 \nPMCID: PMC3625791","journalAbbreviation":"Int J Sports Phys Ther","language":"eng","author":[{"family":"Basnett","given":"Curtis R"},{"family":"Hanish","given":"Michael J"},{"family":"Wheeler","given":"Todd J"},{"family":"Miriovsky","given":"Daniel J"},{"family":"Danielson","given":"Erin L"},{"family":"Barr","given":"J B"},{"family":"Grindstaff","given":"Terry L"}],"issued":{"date-parts":[["2013",4]]},"PMID":"23593550","PMCID":"PMC3625791"}},{"id":718,"uris":["http://zotero.org/users/1305987/items/ITMSUBV2"],"uri":["http://zotero.org/users/1305987/items/ITMSUBV2"],"itemData":{"id":718,"type":"article-journal","title":"Dorsiflexion range of motion significantly influences dynamic balance","container-title":"Journal of Science and Medicine in Sport / Sports Medicine Australia","page":"90-92","volume":"14","issue":"1","source":"PubMed","abstract":"The purpose of this study was to examine the relationships between dorsiflexion range of motion on the weight-bearing lunge test (WBLT) and normalized reach distance in three directions on the Star Excursion Balance Test (SEBT). Thirty-five healthy adults (14 males, 21 females, age: 25.9±6.7 years, height: 166.7±22.9 cm, weight: 76.7±22.8 kg) participated. All subjects performed three trials of maximum lower extremity reach in the anterior, posteromedial, and posterolateral directions of the SEBT on each limb to assess dynamic balance. Subjects performed three trials of the WBLT to measure maximum dorsiflexion range of motion. Dependent variables included the means of the SEBT normalized reach distances in the anterior, posteromedial, and posterolateral directions and the mean of the WBLT. Only the anterior direction (mean: 79.0±5.8%) of the SEBT was significantly related to the WBLT (mean: 11.9±2.7 cm), r=0.53 (p=0.001). The r² for this simple linear regression was 0.28, indicating that the WBLT explained 28% of the variance in the anterior normalized reach distance. The WBLT explained a significant proportion of the variance within the anterior reach distance signifying this direction of the SEBT may be a good clinical test to assess the effects of dorsiflexion range of motion restrictions on dynamic balance.","DOI":"10.1016/j.jsams.2010.08.001","ISSN":"1878-1861","note":"PMID: 20843744","journalAbbreviation":"J Sci Med Sport","language":"eng","author":[{"family":"Hoch","given":"Matthew C."},{"family":"Staton","given":"Geoffrey S."},{"family":"McKeon","given":"Patrick O."}],"issued":{"date-parts":[["2011",1]]},"PMID":"20843744"}}],"schema":"https://github.com/citation-style-language/schema/raw/master/csl-citation.json"} </w:instrText>
      </w:r>
      <w:r w:rsidR="007D54A3" w:rsidRPr="00BB680A">
        <w:rPr>
          <w:rFonts w:ascii="Book Antiqua" w:hAnsi="Book Antiqua" w:cs="Times New Roman"/>
          <w:sz w:val="24"/>
          <w:szCs w:val="24"/>
        </w:rPr>
        <w:fldChar w:fldCharType="separate"/>
      </w:r>
      <w:r w:rsidR="007D54A3" w:rsidRPr="00BB680A">
        <w:rPr>
          <w:rFonts w:ascii="Book Antiqua" w:hAnsi="Book Antiqua" w:cs="Times New Roman"/>
          <w:sz w:val="24"/>
          <w:szCs w:val="24"/>
          <w:vertAlign w:val="superscript"/>
        </w:rPr>
        <w:t>5</w:t>
      </w:r>
      <w:r w:rsidR="00A57C80" w:rsidRPr="00BB680A">
        <w:rPr>
          <w:rFonts w:ascii="Book Antiqua" w:hAnsi="Book Antiqua" w:cs="Times New Roman"/>
          <w:sz w:val="24"/>
          <w:szCs w:val="24"/>
          <w:vertAlign w:val="superscript"/>
        </w:rPr>
        <w:t>7</w:t>
      </w:r>
      <w:r w:rsidR="007D54A3" w:rsidRPr="00BB680A">
        <w:rPr>
          <w:rFonts w:ascii="Book Antiqua" w:hAnsi="Book Antiqua" w:cs="Times New Roman"/>
          <w:sz w:val="24"/>
          <w:szCs w:val="24"/>
          <w:vertAlign w:val="superscript"/>
        </w:rPr>
        <w:t>,5</w:t>
      </w:r>
      <w:r w:rsidR="00A57C80" w:rsidRPr="00BB680A">
        <w:rPr>
          <w:rFonts w:ascii="Book Antiqua" w:hAnsi="Book Antiqua" w:cs="Times New Roman"/>
          <w:sz w:val="24"/>
          <w:szCs w:val="24"/>
          <w:vertAlign w:val="superscript"/>
        </w:rPr>
        <w:t>8</w:t>
      </w:r>
      <w:r w:rsidR="007D54A3" w:rsidRPr="00BB680A">
        <w:rPr>
          <w:rFonts w:ascii="Book Antiqua" w:hAnsi="Book Antiqua" w:cs="Times New Roman"/>
          <w:sz w:val="24"/>
          <w:szCs w:val="24"/>
        </w:rPr>
        <w:fldChar w:fldCharType="end"/>
      </w:r>
      <w:r w:rsidR="00667122" w:rsidRPr="00BB680A">
        <w:rPr>
          <w:rFonts w:ascii="Book Antiqua" w:hAnsi="Book Antiqua" w:cs="Times New Roman"/>
          <w:sz w:val="24"/>
          <w:szCs w:val="24"/>
          <w:vertAlign w:val="superscript"/>
        </w:rPr>
        <w:t>]</w:t>
      </w:r>
      <w:r w:rsidR="00272D3E" w:rsidRPr="00BB680A">
        <w:rPr>
          <w:rFonts w:ascii="Book Antiqua" w:hAnsi="Book Antiqua" w:cs="Times New Roman"/>
          <w:sz w:val="24"/>
          <w:szCs w:val="24"/>
        </w:rPr>
        <w:t xml:space="preserve">, </w:t>
      </w:r>
      <w:r w:rsidR="00782671" w:rsidRPr="00BB680A">
        <w:rPr>
          <w:rFonts w:ascii="Book Antiqua" w:hAnsi="Book Antiqua" w:cs="Times New Roman"/>
          <w:sz w:val="24"/>
          <w:szCs w:val="24"/>
        </w:rPr>
        <w:t>sex</w:t>
      </w:r>
      <w:r w:rsidR="00311220" w:rsidRPr="00BB680A">
        <w:rPr>
          <w:rFonts w:ascii="Book Antiqua" w:hAnsi="Book Antiqua" w:cs="Times New Roman"/>
          <w:sz w:val="24"/>
          <w:szCs w:val="24"/>
        </w:rPr>
        <w:t xml:space="preserve"> and injury history</w:t>
      </w:r>
      <w:r w:rsidR="00667122" w:rsidRPr="00BB680A">
        <w:rPr>
          <w:rFonts w:ascii="Book Antiqua" w:hAnsi="Book Antiqua" w:cs="Times New Roman"/>
          <w:sz w:val="24"/>
          <w:szCs w:val="24"/>
          <w:vertAlign w:val="superscript"/>
        </w:rPr>
        <w:t>[</w:t>
      </w:r>
      <w:r w:rsidR="007D54A3" w:rsidRPr="00BB680A">
        <w:rPr>
          <w:rFonts w:ascii="Book Antiqua" w:hAnsi="Book Antiqua" w:cs="Times New Roman"/>
          <w:sz w:val="24"/>
          <w:szCs w:val="24"/>
        </w:rPr>
        <w:fldChar w:fldCharType="begin"/>
      </w:r>
      <w:r w:rsidR="007D54A3" w:rsidRPr="00BB680A">
        <w:rPr>
          <w:rFonts w:ascii="Book Antiqua" w:hAnsi="Book Antiqua" w:cs="Times New Roman"/>
          <w:sz w:val="24"/>
          <w:szCs w:val="24"/>
        </w:rPr>
        <w:instrText xml:space="preserve"> ADDIN ZOTERO_ITEM CSL_CITATION {"citationID":"1kueg0ulk3","properties":{"formattedCitation":"{\\rtf \\super 13\\nosupersub{}}","plainCitation":"13"},"citationItems":[{"id":700,"uris":["http://zotero.org/users/1305987/items/QE48S4VU"],"uri":["http://zotero.org/users/1305987/items/QE48S4VU"],"itemData":{"id":700,"type":"article-journal","title":"Injury history, sex, and performance on the functional movement screen and y balance test","container-title":"Journal of Athletic Training","page":"475-485","volume":"50","issue":"5","source":"PubMed","abstract":"CONTEXT: Research is limited regarding the effects of injury or surgery history and sex on the Functional Movement Screen (FMS) and Y Balance Test (YBT).\nOBJECTIVE: To determine if injury or surgery history or sex affected results on the FMS and YBT.\nDESIGN: Cross-sectional study.\nSETTING: Athletic training facilities.\nPATIENTS OR OTHER PARTICIPANTS: A total of 200 National Collegiate Athletic Association Division I female (n = 92; age = 20.0 ± 1.4 years, body mass index = 22.8 ± 3.1 kg/m(2)) and male (n = 108; age = 20.0 ± 1.5 years, body mass index = 27.0 ± 4.6 kg/m(2)) athletes were screened; 170 completed the FMS, and 190 completed the YBT.\nINTERVENTION(S): A self-reported questionnaire identified injury or surgery history and sex. The FMS assessed movement during the patterns of deep squat, hurdle step, in-line lunge, shoulder mobility, impingement-clearing test, straight-leg raise, trunk stability push-up, press-up clearing test, rotary stability, and posterior-rocking clearing test. The YBT assessed balance while participants reached in anterior, posteromedial, and posterolateral directions.\nMAIN OUTCOME MEASURE(S): The FMS composite score (CS; range, 0-21) and movement pattern score (range, 0-3), the YBT CS (% lower extremity length), and YBT anterior, posteromedial, and posterolateral asymmetry (difference between limbs in centimeters). Independent-samples t tests established differences in mean FMS CS, YBT CS, and YBT asymmetry. The Mann-Whitney U test identified differences in FMS movement patterns.\nRESULTS: We found lower overall FMS CSs for the following injuries or surgeries: hip (injured = 12.7 ± 3.1, uninjured = 14.4 ± 2.3; P = .005), elbow (injured = 12.1 ± 2.8, uninjured = 14.3 ± 2.4; P = .02), and hand (injured = 12.3 ± 2.9, uninjured = 14.3 ± 2.3; P = .006) injuries and shoulder surgery (surgery = 12.0 ± 1.0, no surgery = 14.3 ± 2.4; P &lt; .001). We observed worse FMS movement pattern performance for knee surgery (rotary stability: P = .03), hip injury (deep squat and hurdle: P &lt; .042 for both), hip surgery (hurdle and lunge: P &lt; .01 for both), shoulder injury (shoulder and hand injury: P &lt; .02 for both), and shoulder surgery (shoulder: P &lt; .02). We found better FMS movement pattern performance for trunk/back injury (deep squat: P = .02) and ankle injury (lunge: P = .01). Female athletes performed worse in FMS movement patterns for trunk (P &lt; .001) and rotary (P = .01) stability but better in the lunge (P = .008), shoulder mobility (P &lt; .001), and straight-leg raise (P &lt; .001). Anterior asymmetry was greater for male athletes (P = .02).\nCONCLUSIONS: Injury history and sex affected FMS and YBT performance. Researchers should consider adjusting for confounders.","DOI":"10.4085/1062-6050-49.6.02","ISSN":"1938-162X","note":"PMID: 25761134","journalAbbreviation":"J Athl Train","language":"eng","author":[{"family":"Chimera","given":"Nicole J."},{"family":"Smith","given":"Craig A."},{"family":"Warren","given":"Meghan"}],"issued":{"date-parts":[["2015",5]]},"PMID":"25761134"}}],"schema":"https://github.com/citation-style-language/schema/raw/master/csl-citation.json"} </w:instrText>
      </w:r>
      <w:r w:rsidR="007D54A3" w:rsidRPr="00BB680A">
        <w:rPr>
          <w:rFonts w:ascii="Book Antiqua" w:hAnsi="Book Antiqua" w:cs="Times New Roman"/>
          <w:sz w:val="24"/>
          <w:szCs w:val="24"/>
        </w:rPr>
        <w:fldChar w:fldCharType="separate"/>
      </w:r>
      <w:r w:rsidR="007D54A3" w:rsidRPr="00BB680A">
        <w:rPr>
          <w:rFonts w:ascii="Book Antiqua" w:hAnsi="Book Antiqua" w:cs="Times New Roman"/>
          <w:sz w:val="24"/>
          <w:szCs w:val="24"/>
          <w:vertAlign w:val="superscript"/>
        </w:rPr>
        <w:t>13</w:t>
      </w:r>
      <w:r w:rsidR="007D54A3" w:rsidRPr="00BB680A">
        <w:rPr>
          <w:rFonts w:ascii="Book Antiqua" w:hAnsi="Book Antiqua" w:cs="Times New Roman"/>
          <w:sz w:val="24"/>
          <w:szCs w:val="24"/>
        </w:rPr>
        <w:fldChar w:fldCharType="end"/>
      </w:r>
      <w:r w:rsidR="00667122" w:rsidRPr="00BB680A">
        <w:rPr>
          <w:rFonts w:ascii="Book Antiqua" w:hAnsi="Book Antiqua" w:cs="Times New Roman"/>
          <w:sz w:val="24"/>
          <w:szCs w:val="24"/>
          <w:vertAlign w:val="superscript"/>
        </w:rPr>
        <w:t>]</w:t>
      </w:r>
      <w:r w:rsidR="00782671" w:rsidRPr="00BB680A">
        <w:rPr>
          <w:rFonts w:ascii="Book Antiqua" w:hAnsi="Book Antiqua" w:cs="Times New Roman"/>
          <w:sz w:val="24"/>
          <w:szCs w:val="24"/>
        </w:rPr>
        <w:t>, and interventions on SEBT/YBT performance</w:t>
      </w:r>
      <w:r w:rsidR="00667122" w:rsidRPr="00BB680A">
        <w:rPr>
          <w:rFonts w:ascii="Book Antiqua" w:hAnsi="Book Antiqua" w:cs="Times New Roman"/>
          <w:sz w:val="24"/>
          <w:szCs w:val="24"/>
          <w:vertAlign w:val="superscript"/>
        </w:rPr>
        <w:t>[</w:t>
      </w:r>
      <w:r w:rsidR="007D54A3" w:rsidRPr="00BB680A">
        <w:rPr>
          <w:rFonts w:ascii="Book Antiqua" w:hAnsi="Book Antiqua" w:cs="Times New Roman"/>
          <w:sz w:val="24"/>
          <w:szCs w:val="24"/>
        </w:rPr>
        <w:fldChar w:fldCharType="begin"/>
      </w:r>
      <w:r w:rsidR="00F530BE" w:rsidRPr="00BB680A">
        <w:rPr>
          <w:rFonts w:ascii="Book Antiqua" w:hAnsi="Book Antiqua" w:cs="Times New Roman"/>
          <w:sz w:val="24"/>
          <w:szCs w:val="24"/>
        </w:rPr>
        <w:instrText xml:space="preserve"> ADDIN ZOTERO_ITEM CSL_CITATION {"citationID":"1j698ehs45","properties":{"formattedCitation":"{\\rtf \\super 58\\uc0\\u8211{}61\\nosupersub{}}","plainCitation":"58–61"},"citationItems":[{"id":704,"uris":["http://zotero.org/users/1305987/items/AZBE32NI"],"uri":["http://zotero.org/users/1305987/items/AZBE32NI"],"itemData":{"id":704,"type":"article-journal","title":"Comparison of the immediate effect of different types of trunk exercise on the star excursion balance test in male adolescent soccer players","container-title":"International Journal of Sports Physical Therapy","page":"428-435","volume":"9","issue":"4","source":"PubMed","abstract":"PURPOSE/BACKGROUND: Trunk exercises, such as trunk stabilization exercises (SE) and conventional trunk exercises (CE), are performed to improve static or dynamic balance. Recently, trunk exercises have also been often used as part of warm-up programs. A few studies have demonstrated the immediate effects of SE and CE on static balance. However, immediate effects on dynamic balance are not yet known. Therefore, the purpose of this study was to compare the immediate effect of SE with that of CE on the Star Excursion Balance Test (SEBT).\nMETHODS: Eleven adolescent male soccer players (17.9 ± 0.3 years, 168.5 ± 5.4 cm, and 60.1 ± 5.1 kg) participated in this study. A crossover design was used, and each participant completed three kinds of testing sessions: SE, CE, and non-exercise (NE). Experiments took place for three weeks with three testing sessions, and a 1-week interval was provided between different conditions. Each testing session consisted of three steps: pretest, intervention, and posttest. To assess dynamic balance, the SEBT score in the anterior, posteromedial, and posterolateral directions was measured before and 5 minutes after each intervention program. The data of reach distance were normalized with the leg length to exclude the influence of the leg length on the analysis.\nRESULTS: The SEBT composite score was significantly improved after the SE (p &lt; 0.05) but did not change after the CE and NE (p &gt; 0.05). Furthermore, in the SE condition, SEBT scores of the posterolateral and posteromedial directions were significantly improved at the posttest, compared with those at the pretest (p &lt; 0.05).\nCONCLUSIONS: This study demonstrated the immediate improvements in the posteromedial and posterolateral directions of the SEBT only after the SE. This result suggests that the SE used in this study is effective in immediately improving dynamic balance.\nLEVELS OF EVIDENCE: 3b.","ISSN":"2159-2896","note":"PMID: 25133071\nPMCID: PMC4127505","journalAbbreviation":"Int J Sports Phys Ther","language":"eng","author":[{"family":"Imai","given":"Atsushi"},{"family":"Kaneoka","given":"Koji"},{"family":"Okubo","given":"Yu"},{"family":"Shiraki","given":"Hitoshi"}],"issued":{"date-parts":[["2014",8]]},"PMID":"25133071","PMCID":"PMC4127505"}},{"id":710,"uris":["http://zotero.org/users/1305987/items/T2WVGTRP"],"uri":["http://zotero.org/users/1305987/items/T2WVGTRP"],"itemData":{"id":710,"type":"article-journal","title":"Effects of two types of trunk exercises on balance and athletic performance in youth soccer players","container-title":"International Journal of Sports Physical Therapy","page":"47-57","volume":"9","issue":"1","source":"PubMed","abstract":"PURPOSE/BACKGROUND: Many athletes perform trunk stabilization exercises (SE) and conventional trunk exercises (CE) to enhance trunk stability and strength. However, evidence regarding the specific training effects of SE and CE is lacking and there have been no studies for youth athletes. Therefore, the purpose of this study was to investigate the training effects of SE and CE on balance and athletic performance in youth soccer players.\nMETHODS: Twenty-seven male youth soccer players were assigned randomly to either an SE group (n = 13) or CE group (n = 14). Data from nineteen players who completed all training sessions were used for statistical analyses (SE, n = 10; CE, n = 9). Before and after the 12-week intervention program, pre- and post-testing comprised of a static balance test, Star Excursion Balance Test (SEBT), Cooper's test, sprint, the Step 50, vertical jump, and rebound jump were performed. After pre-testing, players performed the SE or CE program three times per week for 12 weeks. A two-way repeated-measures ANOVA was used to assess the changes over time, and differences between the groups. Within-group changes from pre-testing to post-testing were determined using paired t-tests. Statistical significance was inferred from p &lt; 0.05.\nRESULTS: There were significant group-by-time interactions for posterolateral (p = 0.022) and posteromedial (p &lt; 0.001) directions of the SEBT. Paired t-tests revealed significant improvements of the posterolateral and posteromedial directions in the SE group. Although other measurements did not find group-by-time interactions, within-group changes were detected indicating significant improvements in the static balance test, Cooper's test, and rebound jump in the only SE group (p &lt; 0.05). Vertical jump and sprint were improved significantly in both groups (p &lt; 0.05), but the Step 50 was not improved in either group (p &gt; 0.05).\nCONCLUSIONS: Results suggested that the SE has specific training effects that enhance static and dynamic balance, Cooper's test, and rebound jump.\nLEVEL OF EVIDENCE: 3b.","ISSN":"2159-2896","note":"PMID: 24567855\nPMCID: PMC3924608","journalAbbreviation":"Int J Sports Phys Ther","language":"eng","author":[{"family":"Imai","given":"Atsushi"},{"family":"Kaneoka","given":"Koji"},{"family":"Okubo","given":"Yu"},{"family":"Shiraki","given":"Hitoshi"}],"issued":{"date-parts":[["2014",2]]},"PMID":"24567855","PMCID":"PMC3924608"}},{"id":449,"uris":["http://zotero.org/users/1305987/items/F76A4CJV"],"uri":["http://zotero.org/users/1305987/items/F76A4CJV"],"itemData":{"id":449,"type":"article-journal","title":"Neuromuscular training improves performance on the star excursion balance test in young female athletes","container-title":"The Journal of orthopaedic and sports physical therapy","page":"551-558","volume":"40","issue":"9","source":"NCBI PubMed","abstract":"STUDY DESIGN: Controlled cohort repeated-measures experimental design.\nOBJECTIVES: To determine if a neuromuscular training program (NMTP) focused on core stability and lower extremity strength would affect performance on the star excursion balance test (SEBT). We hypothesized that NMTP would improve SEBT performance in the experimental group and there would be no side-to-side differences in either group.\nBACKGROUND: The SEBT is a functional screening tool that is used to assess dynamic stability, monitor rehabilitation progress, assess deficits following an injury, and identify athletes at high risk for lower extremity injury. The SEBT requires lower extremity coordination, balance, flexibility, and strength.\nMETHODS: Twenty uninjured female soccer players (13 experimental, 7 control) participated. Players trained together as a team, so group allocation was not randomized. The SEBT was administered prior to and following 8 weeks of NMTP in the experimental group and 8 weeks of no NMTP in the control group. A 3-way mixed-model ANOVA was used to determine the effect of group (experimental versus control), training (pretraining versus posttraining), and limb (right versus left).\nRESULTS: After participation in a NMTP, subjects demonstrated a significant improvement in the SEBT composite score (mean ± SD) on the right limb (pretraining, 96.4% ± 11.7%; posttraining, 104.6% ± 6.1%; P = .03) and the left limb (pretraining, 96.9% ± 10.1%; posttraining, 103.4% ± 8.0%; P = .04). The control group had no change on the SEBT composite score for the right (pretraining, 95.7% ± 5.2%; posttraining, 94.4% ± 5.2%; P = .15) or the left (97.4% ± 7.2%; 93.6% ± 5.0%; P = .09) limb. Further analysis identified significant improvement for the SEBT in the posterolateral direction on both the right (P = .008) and left (P = .040) limb and the posteromedial direction of the left limb (P = .028) in the experimental group.\nCONCLUSION: Female soccer players demonstrated an improved performance on the SEBT after NMTP that focused on core stability and lower extremity strength.","DOI":"10.2519/jospt.2010.3325","ISSN":"0190-6011","note":"PMID: 20710094 \nPMCID: PMC3439814","journalAbbreviation":"J Orthop Sports Phys Ther","language":"eng","author":[{"family":"Filipa","given":"Alyson"},{"family":"Byrnes","given":"Robyn"},{"family":"Paterno","given":"Mark V"},{"family":"Myer","given":"Gregory D"},{"family":"Hewett","given":"Timothy E"}],"issued":{"date-parts":[["2010",9]]},"PMID":"20710094","PMCID":"PMC3439814"}},{"id":742,"uris":["http://zotero.org/users/1305987/items/MKHPZ8JB"],"uri":["http://zotero.org/users/1305987/items/MKHPZ8JB"],"itemData":{"id":742,"type":"article-journal","title":"EFFECTS OF HIP STRENGTHENING ON EARLY OUTCOMES FOLLOWING ANTERIOR CRUCIATE LIGAMENT RECONSTRUCTION","container-title":"International Journal of Sports Physical Therapy","page":"157-167","volume":"9","issue":"2","source":"PubMed Central","abstract":"Purpose/Background:\nIt is not clear whether the addition of hip strengthening exercises will improve outcomes during the early stages of ACL rehabilitation. The purpose of this study was to determine the effects of the addition of isolated hip strengthening exercises to traditional rehabilitation on early outcomes (within the first 3 months) after ACL reconstruction (ACLR).\n\nMethods:\nA total of 43 subjects (18.8±6.9, 21 females, 22 males) who were in the process of rehabilitation following ACLR participated. Subjects were randomly assigned to one of two different treatment groups (1= traditional rehabilitation [NoHip], 2= traditional plus isolated hip strengthening rehabilitation [Hip]). Assessment included the International Knee Documentation Committee (IKDC) Subjective Knee Form, Visual Analog Scale (VAS) for pain during activities of daily living, and knee extension range of motion (ROM) side to side difference taken at weeks 1, 4, 8, and 12. In addition, dynamic balance was assessed with the Y Balance Test™ at 8 and 12 weeks. A mixed model repeated measures ANOVA was performed for IKDC, VAS, and ROM. A one</w:instrText>
      </w:r>
      <w:r w:rsidR="00F530BE" w:rsidRPr="00BB680A">
        <w:rPr>
          <w:rFonts w:ascii="宋体" w:hAnsi="宋体" w:cs="宋体" w:hint="eastAsia"/>
          <w:sz w:val="24"/>
          <w:szCs w:val="24"/>
        </w:rPr>
        <w:instrText>‐</w:instrText>
      </w:r>
      <w:r w:rsidR="00F530BE" w:rsidRPr="00BB680A">
        <w:rPr>
          <w:rFonts w:ascii="Book Antiqua" w:hAnsi="Book Antiqua" w:cs="Times New Roman"/>
          <w:sz w:val="24"/>
          <w:szCs w:val="24"/>
        </w:rPr>
        <w:instrText>way ANOVA was used to assess mean group differences for Y Balance Test – Lower Quarter (YBT</w:instrText>
      </w:r>
      <w:r w:rsidR="00F530BE" w:rsidRPr="00BB680A">
        <w:rPr>
          <w:rFonts w:ascii="宋体" w:hAnsi="宋体" w:cs="宋体" w:hint="eastAsia"/>
          <w:sz w:val="24"/>
          <w:szCs w:val="24"/>
        </w:rPr>
        <w:instrText>‐</w:instrText>
      </w:r>
      <w:r w:rsidR="00F530BE" w:rsidRPr="00BB680A">
        <w:rPr>
          <w:rFonts w:ascii="Book Antiqua" w:hAnsi="Book Antiqua" w:cs="Times New Roman"/>
          <w:sz w:val="24"/>
          <w:szCs w:val="24"/>
        </w:rPr>
        <w:instrText>LQ) side to side difference scores at 8 and 12 weeks.\n\nResults:\nThere was no significant interaction for group by time across VAS (p = .463), IKDC (p = .819), or ROM (p = .513) side to side differences A significant difference was found between groups for YBT</w:instrText>
      </w:r>
      <w:r w:rsidR="00F530BE" w:rsidRPr="00BB680A">
        <w:rPr>
          <w:rFonts w:ascii="宋体" w:hAnsi="宋体" w:cs="宋体" w:hint="eastAsia"/>
          <w:sz w:val="24"/>
          <w:szCs w:val="24"/>
        </w:rPr>
        <w:instrText>‐</w:instrText>
      </w:r>
      <w:r w:rsidR="00F530BE" w:rsidRPr="00BB680A">
        <w:rPr>
          <w:rFonts w:ascii="Book Antiqua" w:hAnsi="Book Antiqua" w:cs="Times New Roman"/>
          <w:sz w:val="24"/>
          <w:szCs w:val="24"/>
        </w:rPr>
        <w:instrText>LQ Anterior Reach (ANT) side to side difference at 12 weeks (p = .008) with the Hip group demonstrating smaller side to side reach differences than the NoHip group. No significant side to side differences were seen between groups for YBT</w:instrText>
      </w:r>
      <w:r w:rsidR="00F530BE" w:rsidRPr="00BB680A">
        <w:rPr>
          <w:rFonts w:ascii="宋体" w:hAnsi="宋体" w:cs="宋体" w:hint="eastAsia"/>
          <w:sz w:val="24"/>
          <w:szCs w:val="24"/>
        </w:rPr>
        <w:instrText>‐</w:instrText>
      </w:r>
      <w:r w:rsidR="00F530BE" w:rsidRPr="00BB680A">
        <w:rPr>
          <w:rFonts w:ascii="Book Antiqua" w:hAnsi="Book Antiqua" w:cs="Times New Roman"/>
          <w:sz w:val="24"/>
          <w:szCs w:val="24"/>
        </w:rPr>
        <w:instrText xml:space="preserve">LQ Posteromedial (PM) or Posterolateral (PL) at 12 weeks (PM: p = .254; PL: p = .617).\n\nConclusions:\nRehabilitation including hip strengthening exercises appears to improve sagittal plane dynamic balance at three months post ACLR as compared to traditional rehabilitation. No differences were seen between groups for pain, ROM, and subjective function during the first 3 months following ACLR.\n\nLevel of Evidence:\nLevel 2b","ISSN":"2159-2896","note":"PMID: 24790777\nPMCID: PMC4004121","journalAbbreviation":"Int J Sports Phys Ther","author":[{"family":"Garrison","given":"J. Craig"},{"family":"Bothwell","given":"Jim"},{"family":"Cohen","given":"Kiley"},{"family":"Conway","given":"John"}],"issued":{"date-parts":[["2014",4]]},"accessed":{"date-parts":[["2015",5,23]]},"PMID":"24790777","PMCID":"PMC4004121"}}],"schema":"https://github.com/citation-style-language/schema/raw/master/csl-citation.json"} </w:instrText>
      </w:r>
      <w:r w:rsidR="007D54A3" w:rsidRPr="00BB680A">
        <w:rPr>
          <w:rFonts w:ascii="Book Antiqua" w:hAnsi="Book Antiqua" w:cs="Times New Roman"/>
          <w:sz w:val="24"/>
          <w:szCs w:val="24"/>
        </w:rPr>
        <w:fldChar w:fldCharType="separate"/>
      </w:r>
      <w:r w:rsidR="00F530BE" w:rsidRPr="00BB680A">
        <w:rPr>
          <w:rFonts w:ascii="Book Antiqua" w:hAnsi="Book Antiqua" w:cs="Times New Roman"/>
          <w:sz w:val="24"/>
          <w:szCs w:val="24"/>
          <w:vertAlign w:val="superscript"/>
        </w:rPr>
        <w:t>5</w:t>
      </w:r>
      <w:r w:rsidR="00A57C80" w:rsidRPr="00BB680A">
        <w:rPr>
          <w:rFonts w:ascii="Book Antiqua" w:hAnsi="Book Antiqua" w:cs="Times New Roman"/>
          <w:sz w:val="24"/>
          <w:szCs w:val="24"/>
          <w:vertAlign w:val="superscript"/>
        </w:rPr>
        <w:t>9</w:t>
      </w:r>
      <w:r w:rsidR="002D7990" w:rsidRPr="00BB680A">
        <w:rPr>
          <w:rFonts w:ascii="Book Antiqua" w:hAnsi="Book Antiqua" w:cs="Times New Roman"/>
          <w:sz w:val="24"/>
          <w:szCs w:val="24"/>
          <w:vertAlign w:val="superscript"/>
        </w:rPr>
        <w:t>-</w:t>
      </w:r>
      <w:r w:rsidR="00F530BE" w:rsidRPr="00BB680A">
        <w:rPr>
          <w:rFonts w:ascii="Book Antiqua" w:hAnsi="Book Antiqua" w:cs="Times New Roman"/>
          <w:sz w:val="24"/>
          <w:szCs w:val="24"/>
          <w:vertAlign w:val="superscript"/>
        </w:rPr>
        <w:t>6</w:t>
      </w:r>
      <w:r w:rsidR="00A57C80" w:rsidRPr="00BB680A">
        <w:rPr>
          <w:rFonts w:ascii="Book Antiqua" w:hAnsi="Book Antiqua" w:cs="Times New Roman"/>
          <w:sz w:val="24"/>
          <w:szCs w:val="24"/>
          <w:vertAlign w:val="superscript"/>
        </w:rPr>
        <w:t>2</w:t>
      </w:r>
      <w:r w:rsidR="007D54A3" w:rsidRPr="00BB680A">
        <w:rPr>
          <w:rFonts w:ascii="Book Antiqua" w:hAnsi="Book Antiqua" w:cs="Times New Roman"/>
          <w:sz w:val="24"/>
          <w:szCs w:val="24"/>
        </w:rPr>
        <w:fldChar w:fldCharType="end"/>
      </w:r>
      <w:r w:rsidR="00667122" w:rsidRPr="00BB680A">
        <w:rPr>
          <w:rFonts w:ascii="Book Antiqua" w:hAnsi="Book Antiqua" w:cs="Times New Roman"/>
          <w:sz w:val="24"/>
          <w:szCs w:val="24"/>
          <w:vertAlign w:val="superscript"/>
        </w:rPr>
        <w:t>]</w:t>
      </w:r>
      <w:r w:rsidR="00F471A0" w:rsidRPr="00BB680A">
        <w:rPr>
          <w:rFonts w:ascii="Book Antiqua" w:hAnsi="Book Antiqua" w:cs="Times New Roman"/>
          <w:sz w:val="24"/>
          <w:szCs w:val="24"/>
        </w:rPr>
        <w:t>.</w:t>
      </w:r>
      <w:r w:rsidR="0069763A" w:rsidRPr="00BB680A">
        <w:rPr>
          <w:rFonts w:ascii="Book Antiqua" w:hAnsi="Book Antiqua" w:cs="Times New Roman"/>
          <w:sz w:val="24"/>
          <w:szCs w:val="24"/>
        </w:rPr>
        <w:t xml:space="preserve"> </w:t>
      </w:r>
      <w:r w:rsidR="00F471A0" w:rsidRPr="00BB680A">
        <w:rPr>
          <w:rFonts w:ascii="Book Antiqua" w:hAnsi="Book Antiqua" w:cs="Times New Roman"/>
          <w:sz w:val="24"/>
          <w:szCs w:val="24"/>
        </w:rPr>
        <w:t>Forty-five i</w:t>
      </w:r>
      <w:r w:rsidR="00272D3E" w:rsidRPr="00BB680A">
        <w:rPr>
          <w:rFonts w:ascii="Book Antiqua" w:hAnsi="Book Antiqua" w:cs="Times New Roman"/>
          <w:sz w:val="24"/>
          <w:szCs w:val="24"/>
        </w:rPr>
        <w:t xml:space="preserve">ndividuals </w:t>
      </w:r>
      <w:r w:rsidR="00F471A0" w:rsidRPr="00BB680A">
        <w:rPr>
          <w:rFonts w:ascii="Book Antiqua" w:hAnsi="Book Antiqua" w:cs="Times New Roman"/>
          <w:sz w:val="24"/>
          <w:szCs w:val="24"/>
        </w:rPr>
        <w:t xml:space="preserve">(12 males; 33 females </w:t>
      </w:r>
      <w:r w:rsidR="00272D3E" w:rsidRPr="00BB680A">
        <w:rPr>
          <w:rFonts w:ascii="Book Antiqua" w:hAnsi="Book Antiqua" w:cs="Times New Roman"/>
          <w:sz w:val="24"/>
          <w:szCs w:val="24"/>
        </w:rPr>
        <w:t>with chronic ankle instability and reduced dorsiflexion range of motion had significant</w:t>
      </w:r>
      <w:r w:rsidR="001651F7" w:rsidRPr="00BB680A">
        <w:rPr>
          <w:rFonts w:ascii="Book Antiqua" w:hAnsi="Book Antiqua" w:cs="Times New Roman"/>
          <w:sz w:val="24"/>
          <w:szCs w:val="24"/>
        </w:rPr>
        <w:t>, but</w:t>
      </w:r>
      <w:r w:rsidR="00272D3E" w:rsidRPr="00BB680A">
        <w:rPr>
          <w:rFonts w:ascii="Book Antiqua" w:hAnsi="Book Antiqua" w:cs="Times New Roman"/>
          <w:sz w:val="24"/>
          <w:szCs w:val="24"/>
        </w:rPr>
        <w:t xml:space="preserve"> </w:t>
      </w:r>
      <w:r w:rsidR="00850E31" w:rsidRPr="00BB680A">
        <w:rPr>
          <w:rFonts w:ascii="Book Antiqua" w:hAnsi="Book Antiqua" w:cs="Times New Roman"/>
          <w:sz w:val="24"/>
          <w:szCs w:val="24"/>
        </w:rPr>
        <w:t>low</w:t>
      </w:r>
      <w:r w:rsidR="00272D3E" w:rsidRPr="00BB680A">
        <w:rPr>
          <w:rFonts w:ascii="Book Antiqua" w:hAnsi="Book Antiqua" w:cs="Times New Roman"/>
          <w:sz w:val="24"/>
          <w:szCs w:val="24"/>
        </w:rPr>
        <w:t xml:space="preserve"> positive correlations with performance on the SEBT CS (</w:t>
      </w:r>
      <w:r w:rsidR="00272D3E" w:rsidRPr="00BB680A">
        <w:rPr>
          <w:rFonts w:ascii="Book Antiqua" w:hAnsi="Book Antiqua" w:cs="Times New Roman"/>
          <w:iCs/>
          <w:sz w:val="24"/>
          <w:szCs w:val="24"/>
        </w:rPr>
        <w:t xml:space="preserve">r </w:t>
      </w:r>
      <w:r w:rsidR="00272D3E" w:rsidRPr="00BB680A">
        <w:rPr>
          <w:rFonts w:ascii="Book Antiqua" w:hAnsi="Book Antiqua" w:cs="Times New Roman"/>
          <w:sz w:val="24"/>
          <w:szCs w:val="24"/>
        </w:rPr>
        <w:t xml:space="preserve">= </w:t>
      </w:r>
      <w:r w:rsidR="00850E31" w:rsidRPr="00BB680A">
        <w:rPr>
          <w:rFonts w:ascii="Book Antiqua" w:hAnsi="Book Antiqua" w:cs="Times New Roman"/>
          <w:sz w:val="24"/>
          <w:szCs w:val="24"/>
        </w:rPr>
        <w:t>0</w:t>
      </w:r>
      <w:r w:rsidR="00272D3E" w:rsidRPr="00BB680A">
        <w:rPr>
          <w:rFonts w:ascii="Book Antiqua" w:hAnsi="Book Antiqua" w:cs="Times New Roman"/>
          <w:sz w:val="24"/>
          <w:szCs w:val="24"/>
        </w:rPr>
        <w:t xml:space="preserve">.30, </w:t>
      </w:r>
      <w:r w:rsidR="00272D3E" w:rsidRPr="00BB680A">
        <w:rPr>
          <w:rFonts w:ascii="Book Antiqua" w:hAnsi="Book Antiqua" w:cs="Times New Roman"/>
          <w:iCs/>
          <w:sz w:val="24"/>
          <w:szCs w:val="24"/>
        </w:rPr>
        <w:t>r</w:t>
      </w:r>
      <w:r w:rsidR="00272D3E" w:rsidRPr="00BB680A">
        <w:rPr>
          <w:rFonts w:ascii="Book Antiqua" w:hAnsi="Book Antiqua" w:cs="Times New Roman"/>
          <w:sz w:val="24"/>
          <w:szCs w:val="24"/>
          <w:vertAlign w:val="superscript"/>
        </w:rPr>
        <w:t>2</w:t>
      </w:r>
      <w:r w:rsidR="00272D3E" w:rsidRPr="00BB680A">
        <w:rPr>
          <w:rFonts w:ascii="Book Antiqua" w:hAnsi="Book Antiqua" w:cs="Times New Roman"/>
          <w:sz w:val="24"/>
          <w:szCs w:val="24"/>
        </w:rPr>
        <w:t xml:space="preserve"> = </w:t>
      </w:r>
      <w:r w:rsidR="00850E31" w:rsidRPr="00BB680A">
        <w:rPr>
          <w:rFonts w:ascii="Book Antiqua" w:hAnsi="Book Antiqua" w:cs="Times New Roman"/>
          <w:sz w:val="24"/>
          <w:szCs w:val="24"/>
        </w:rPr>
        <w:t>0</w:t>
      </w:r>
      <w:r w:rsidR="00272D3E" w:rsidRPr="00BB680A">
        <w:rPr>
          <w:rFonts w:ascii="Book Antiqua" w:hAnsi="Book Antiqua" w:cs="Times New Roman"/>
          <w:sz w:val="24"/>
          <w:szCs w:val="24"/>
        </w:rPr>
        <w:t xml:space="preserve">.09, </w:t>
      </w:r>
      <w:r w:rsidR="002D4FD0" w:rsidRPr="00BB680A">
        <w:rPr>
          <w:rFonts w:ascii="Book Antiqua" w:hAnsi="Book Antiqua" w:cs="Times New Roman"/>
          <w:i/>
          <w:sz w:val="24"/>
          <w:szCs w:val="24"/>
        </w:rPr>
        <w:t>P</w:t>
      </w:r>
      <w:r w:rsidR="002D4FD0" w:rsidRPr="00BB680A">
        <w:rPr>
          <w:rFonts w:ascii="Book Antiqua" w:hAnsi="Book Antiqua" w:cs="Times New Roman"/>
          <w:i/>
          <w:iCs/>
          <w:sz w:val="24"/>
          <w:szCs w:val="24"/>
        </w:rPr>
        <w:t xml:space="preserve"> </w:t>
      </w:r>
      <w:r w:rsidR="002D4FD0" w:rsidRPr="00BB680A">
        <w:rPr>
          <w:rFonts w:ascii="Book Antiqua" w:hAnsi="Book Antiqua" w:cs="Times New Roman"/>
          <w:sz w:val="24"/>
          <w:szCs w:val="24"/>
        </w:rPr>
        <w:t>=</w:t>
      </w:r>
      <w:r w:rsidR="00272D3E" w:rsidRPr="00BB680A">
        <w:rPr>
          <w:rFonts w:ascii="Book Antiqua" w:hAnsi="Book Antiqua" w:cs="Times New Roman"/>
          <w:sz w:val="24"/>
          <w:szCs w:val="24"/>
        </w:rPr>
        <w:t xml:space="preserve"> 0.02) and normalized anterior (</w:t>
      </w:r>
      <w:r w:rsidR="00272D3E" w:rsidRPr="00BB680A">
        <w:rPr>
          <w:rFonts w:ascii="Book Antiqua" w:hAnsi="Book Antiqua" w:cs="Times New Roman"/>
          <w:iCs/>
          <w:sz w:val="24"/>
          <w:szCs w:val="24"/>
        </w:rPr>
        <w:t xml:space="preserve">r </w:t>
      </w:r>
      <w:r w:rsidR="00272D3E" w:rsidRPr="00BB680A">
        <w:rPr>
          <w:rFonts w:ascii="Book Antiqua" w:hAnsi="Book Antiqua" w:cs="Times New Roman"/>
          <w:sz w:val="24"/>
          <w:szCs w:val="24"/>
        </w:rPr>
        <w:t xml:space="preserve">= </w:t>
      </w:r>
      <w:r w:rsidR="00850E31" w:rsidRPr="00BB680A">
        <w:rPr>
          <w:rFonts w:ascii="Book Antiqua" w:hAnsi="Book Antiqua" w:cs="Times New Roman"/>
          <w:sz w:val="24"/>
          <w:szCs w:val="24"/>
        </w:rPr>
        <w:t>0</w:t>
      </w:r>
      <w:r w:rsidR="00272D3E" w:rsidRPr="00BB680A">
        <w:rPr>
          <w:rFonts w:ascii="Book Antiqua" w:hAnsi="Book Antiqua" w:cs="Times New Roman"/>
          <w:sz w:val="24"/>
          <w:szCs w:val="24"/>
        </w:rPr>
        <w:t xml:space="preserve">.55, </w:t>
      </w:r>
      <w:r w:rsidR="00272D3E" w:rsidRPr="00BB680A">
        <w:rPr>
          <w:rFonts w:ascii="Book Antiqua" w:hAnsi="Book Antiqua" w:cs="Times New Roman"/>
          <w:iCs/>
          <w:sz w:val="24"/>
          <w:szCs w:val="24"/>
        </w:rPr>
        <w:t>r</w:t>
      </w:r>
      <w:r w:rsidR="00272D3E" w:rsidRPr="00BB680A">
        <w:rPr>
          <w:rFonts w:ascii="Book Antiqua" w:hAnsi="Book Antiqua" w:cs="Times New Roman"/>
          <w:sz w:val="24"/>
          <w:szCs w:val="24"/>
        </w:rPr>
        <w:t xml:space="preserve">2 = </w:t>
      </w:r>
      <w:r w:rsidR="00850E31" w:rsidRPr="00BB680A">
        <w:rPr>
          <w:rFonts w:ascii="Book Antiqua" w:hAnsi="Book Antiqua" w:cs="Times New Roman"/>
          <w:sz w:val="24"/>
          <w:szCs w:val="24"/>
        </w:rPr>
        <w:t>0</w:t>
      </w:r>
      <w:r w:rsidR="00272D3E" w:rsidRPr="00BB680A">
        <w:rPr>
          <w:rFonts w:ascii="Book Antiqua" w:hAnsi="Book Antiqua" w:cs="Times New Roman"/>
          <w:sz w:val="24"/>
          <w:szCs w:val="24"/>
        </w:rPr>
        <w:t xml:space="preserve">.31, </w:t>
      </w:r>
      <w:r w:rsidR="002D1022" w:rsidRPr="00BB680A">
        <w:rPr>
          <w:rFonts w:ascii="Book Antiqua" w:hAnsi="Book Antiqua" w:cs="Times New Roman"/>
          <w:i/>
          <w:sz w:val="24"/>
          <w:szCs w:val="24"/>
        </w:rPr>
        <w:t>P</w:t>
      </w:r>
      <w:r w:rsidR="002D1022" w:rsidRPr="00BB680A">
        <w:rPr>
          <w:rFonts w:ascii="Book Antiqua" w:hAnsi="Book Antiqua" w:cs="Times New Roman"/>
          <w:sz w:val="24"/>
          <w:szCs w:val="24"/>
        </w:rPr>
        <w:t xml:space="preserve"> &lt;</w:t>
      </w:r>
      <w:r w:rsidR="00272D3E" w:rsidRPr="00BB680A">
        <w:rPr>
          <w:rFonts w:ascii="Book Antiqua" w:hAnsi="Book Antiqua" w:cs="Times New Roman"/>
          <w:sz w:val="24"/>
          <w:szCs w:val="24"/>
        </w:rPr>
        <w:t xml:space="preserve"> 0.001) and posterolateral (</w:t>
      </w:r>
      <w:r w:rsidR="00272D3E" w:rsidRPr="00BB680A">
        <w:rPr>
          <w:rFonts w:ascii="Book Antiqua" w:hAnsi="Book Antiqua" w:cs="Times New Roman"/>
          <w:iCs/>
          <w:sz w:val="24"/>
          <w:szCs w:val="24"/>
        </w:rPr>
        <w:t xml:space="preserve">r </w:t>
      </w:r>
      <w:r w:rsidR="00272D3E" w:rsidRPr="00BB680A">
        <w:rPr>
          <w:rFonts w:ascii="Book Antiqua" w:hAnsi="Book Antiqua" w:cs="Times New Roman"/>
          <w:sz w:val="24"/>
          <w:szCs w:val="24"/>
        </w:rPr>
        <w:t xml:space="preserve">= </w:t>
      </w:r>
      <w:r w:rsidR="00850E31" w:rsidRPr="00BB680A">
        <w:rPr>
          <w:rFonts w:ascii="Book Antiqua" w:hAnsi="Book Antiqua" w:cs="Times New Roman"/>
          <w:sz w:val="24"/>
          <w:szCs w:val="24"/>
        </w:rPr>
        <w:t>0</w:t>
      </w:r>
      <w:r w:rsidR="00272D3E" w:rsidRPr="00BB680A">
        <w:rPr>
          <w:rFonts w:ascii="Book Antiqua" w:hAnsi="Book Antiqua" w:cs="Times New Roman"/>
          <w:sz w:val="24"/>
          <w:szCs w:val="24"/>
        </w:rPr>
        <w:t xml:space="preserve">.29, </w:t>
      </w:r>
      <w:r w:rsidR="002D1022" w:rsidRPr="00BB680A">
        <w:rPr>
          <w:rFonts w:ascii="Book Antiqua" w:hAnsi="Book Antiqua" w:cs="Times New Roman"/>
          <w:iCs/>
          <w:sz w:val="24"/>
          <w:szCs w:val="24"/>
        </w:rPr>
        <w:t>r</w:t>
      </w:r>
      <w:r w:rsidR="002D1022" w:rsidRPr="00BB680A">
        <w:rPr>
          <w:rFonts w:ascii="Book Antiqua" w:hAnsi="Book Antiqua" w:cs="Times New Roman"/>
          <w:sz w:val="24"/>
          <w:szCs w:val="24"/>
          <w:vertAlign w:val="superscript"/>
        </w:rPr>
        <w:t>2</w:t>
      </w:r>
      <w:r w:rsidR="00272D3E" w:rsidRPr="00BB680A">
        <w:rPr>
          <w:rFonts w:ascii="Book Antiqua" w:hAnsi="Book Antiqua" w:cs="Times New Roman"/>
          <w:sz w:val="24"/>
          <w:szCs w:val="24"/>
        </w:rPr>
        <w:t xml:space="preserve"> = </w:t>
      </w:r>
      <w:r w:rsidR="00850E31" w:rsidRPr="00BB680A">
        <w:rPr>
          <w:rFonts w:ascii="Book Antiqua" w:hAnsi="Book Antiqua" w:cs="Times New Roman"/>
          <w:sz w:val="24"/>
          <w:szCs w:val="24"/>
        </w:rPr>
        <w:t>0</w:t>
      </w:r>
      <w:r w:rsidR="00272D3E" w:rsidRPr="00BB680A">
        <w:rPr>
          <w:rFonts w:ascii="Book Antiqua" w:hAnsi="Book Antiqua" w:cs="Times New Roman"/>
          <w:sz w:val="24"/>
          <w:szCs w:val="24"/>
        </w:rPr>
        <w:t xml:space="preserve">.09, </w:t>
      </w:r>
      <w:r w:rsidR="002D4FD0" w:rsidRPr="00BB680A">
        <w:rPr>
          <w:rFonts w:ascii="Book Antiqua" w:hAnsi="Book Antiqua" w:cs="Times New Roman"/>
          <w:i/>
          <w:sz w:val="24"/>
          <w:szCs w:val="24"/>
        </w:rPr>
        <w:t>P</w:t>
      </w:r>
      <w:r w:rsidR="002D4FD0" w:rsidRPr="00BB680A">
        <w:rPr>
          <w:rFonts w:ascii="Book Antiqua" w:hAnsi="Book Antiqua" w:cs="Times New Roman"/>
          <w:i/>
          <w:iCs/>
          <w:sz w:val="24"/>
          <w:szCs w:val="24"/>
        </w:rPr>
        <w:t xml:space="preserve"> </w:t>
      </w:r>
      <w:r w:rsidR="002D4FD0" w:rsidRPr="00BB680A">
        <w:rPr>
          <w:rFonts w:ascii="Book Antiqua" w:hAnsi="Book Antiqua" w:cs="Times New Roman"/>
          <w:sz w:val="24"/>
          <w:szCs w:val="24"/>
        </w:rPr>
        <w:t>=</w:t>
      </w:r>
      <w:r w:rsidR="00E55159" w:rsidRPr="00BB680A">
        <w:rPr>
          <w:rFonts w:ascii="Book Antiqua" w:hAnsi="Book Antiqua" w:cs="Times New Roman"/>
          <w:sz w:val="24"/>
          <w:szCs w:val="24"/>
        </w:rPr>
        <w:t xml:space="preserve"> 0.03) reach</w:t>
      </w:r>
      <w:r w:rsidR="00667122" w:rsidRPr="00BB680A">
        <w:rPr>
          <w:rFonts w:ascii="Book Antiqua" w:hAnsi="Book Antiqua" w:cs="Times New Roman"/>
          <w:sz w:val="24"/>
          <w:szCs w:val="24"/>
          <w:vertAlign w:val="superscript"/>
        </w:rPr>
        <w:t>[</w:t>
      </w:r>
      <w:r w:rsidR="00272D3E" w:rsidRPr="00BB680A">
        <w:rPr>
          <w:rFonts w:ascii="Book Antiqua" w:hAnsi="Book Antiqua" w:cs="Times New Roman"/>
          <w:sz w:val="24"/>
          <w:szCs w:val="24"/>
        </w:rPr>
        <w:fldChar w:fldCharType="begin"/>
      </w:r>
      <w:r w:rsidR="00272D3E" w:rsidRPr="00BB680A">
        <w:rPr>
          <w:rFonts w:ascii="Book Antiqua" w:hAnsi="Book Antiqua" w:cs="Times New Roman"/>
          <w:sz w:val="24"/>
          <w:szCs w:val="24"/>
        </w:rPr>
        <w:instrText xml:space="preserve"> ADDIN ZOTERO_ITEM CSL_CITATION {"citationID":"1ij2uvb2vu","properties":{"formattedCitation":"{\\rtf \\super 56\\nosupersub{}}","plainCitation":"56"},"citationItems":[{"id":441,"uris":["http://zotero.org/users/1305987/items/WUDKNHCJ"],"uri":["http://zotero.org/users/1305987/items/WUDKNHCJ"],"itemData":{"id":441,"type":"article-journal","title":"Ankle dorsiflexion range of motion influences dynamic balance in individuals with chronic ankle instability","container-title":"International journal of sports physical therapy","page":"121-128","volume":"8","issue":"2","source":"NCBI PubMed","abstract":"PURPOSEBACKGROUND: Individuals with chronic ankle instability (CAI) often have impairments in ankle range of motion (ROM) and balance. There is limited evidence that these impairments are related in individuals with CAI. The purpose of this study was to determine the relationship between ankle dorsiflexion ROM and dynamic balance in individuals with CAI.\nMETHODS: Forty-five participants (age=23.2±2.8 y, height=172.1±10.8 cm, mass=70.6±13.3 kg, Foot and Ankle Ability Measure Sport= 71.2±11.7, Modified Ankle Instability Instrument= 6.4±1.3) volunteered for this study. Ankle dorsiflexion ROM was measured in a weight-bearing position while dynamic balance was measured using the Star Excursion Balance Test (SEBT) in the anterior, posteromedial, and posterolateral directions. Linear regression was used to determine the relationship between ankle dorsiflexion ROM and measures of dynamic balance.\nRESULTS: There were fair positive correlations between dorsiflexion ROM and the anterior reach direction (r = .55, r(2) = .31, P &lt; .001), posterolateral reach direction (r = .29, r(2) = .09, P = .03), and the composite SEBT scores (r = .30, r(2) = .09, P= .02). There was little or no relationship between ankle dorsiflexion and the posteromedial reach direction (r = .01, r(2) = .001, P = .47).\nCONCLUSIONS: Ankle dorsiflexion ROM can influence dynamic balance, specifically the anterior reach portion of the SEBT.\nCLINICAL RELEVANCE: Individuals with CAI who demonstrate impairments in dorsiflexion ROM may also demonstrate difficulty with portions of the SEBT. Clinicians may use this information to better optimize rehabilitation programs that address ankle dorsiflexion ROM and dynamic balance.\nLEVEL OF EVIDENCE: 5.","ISSN":"2159-2896","note":"PMID: 23593550 \nPMCID: PMC3625791","journalAbbreviation":"Int J Sports Phys Ther","language":"eng","author":[{"family":"Basnett","given":"Curtis R"},{"family":"Hanish","given":"Michael J"},{"family":"Wheeler","given":"Todd J"},{"family":"Miriovsky","given":"Daniel J"},{"family":"Danielson","given":"Erin L"},{"family":"Barr","given":"J B"},{"family":"Grindstaff","given":"Terry L"}],"issued":{"date-parts":[["2013",4]]},"PMID":"23593550","PMCID":"PMC3625791"}}],"schema":"https://github.com/citation-style-language/schema/raw/master/csl-citation.json"} </w:instrText>
      </w:r>
      <w:r w:rsidR="00272D3E"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5</w:t>
      </w:r>
      <w:r w:rsidR="00A57C80" w:rsidRPr="00BB680A">
        <w:rPr>
          <w:rFonts w:ascii="Book Antiqua" w:hAnsi="Book Antiqua" w:cs="Times New Roman"/>
          <w:sz w:val="24"/>
          <w:szCs w:val="24"/>
          <w:vertAlign w:val="superscript"/>
        </w:rPr>
        <w:t>7</w:t>
      </w:r>
      <w:r w:rsidR="00272D3E" w:rsidRPr="00BB680A">
        <w:rPr>
          <w:rFonts w:ascii="Book Antiqua" w:hAnsi="Book Antiqua" w:cs="Times New Roman"/>
          <w:sz w:val="24"/>
          <w:szCs w:val="24"/>
        </w:rPr>
        <w:fldChar w:fldCharType="end"/>
      </w:r>
      <w:r w:rsidR="00667122" w:rsidRPr="00BB680A">
        <w:rPr>
          <w:rFonts w:ascii="Book Antiqua" w:hAnsi="Book Antiqua" w:cs="Times New Roman"/>
          <w:sz w:val="24"/>
          <w:szCs w:val="24"/>
          <w:vertAlign w:val="superscript"/>
        </w:rPr>
        <w:t>]</w:t>
      </w:r>
      <w:r w:rsidR="00E55159" w:rsidRPr="00BB680A">
        <w:rPr>
          <w:rFonts w:ascii="Book Antiqua" w:hAnsi="Book Antiqua" w:cs="Times New Roman"/>
          <w:sz w:val="24"/>
          <w:szCs w:val="24"/>
        </w:rPr>
        <w:t>.</w:t>
      </w:r>
      <w:r w:rsidR="00730909" w:rsidRPr="00BB680A">
        <w:rPr>
          <w:rFonts w:ascii="Book Antiqua" w:hAnsi="Book Antiqua" w:cs="Times New Roman"/>
          <w:sz w:val="24"/>
          <w:szCs w:val="24"/>
        </w:rPr>
        <w:t xml:space="preserve"> Further, Hoch </w:t>
      </w:r>
      <w:r w:rsidR="00C81621" w:rsidRPr="00BB680A">
        <w:rPr>
          <w:rFonts w:ascii="Book Antiqua" w:hAnsi="Book Antiqua" w:cs="Times New Roman"/>
          <w:i/>
          <w:sz w:val="24"/>
          <w:szCs w:val="24"/>
          <w:lang w:eastAsia="zh-CN"/>
        </w:rPr>
        <w:t>et al</w:t>
      </w:r>
      <w:r w:rsidR="00667122" w:rsidRPr="00BB680A">
        <w:rPr>
          <w:rFonts w:ascii="Book Antiqua" w:hAnsi="Book Antiqua" w:cs="Times New Roman"/>
          <w:sz w:val="24"/>
          <w:szCs w:val="24"/>
          <w:vertAlign w:val="superscript"/>
        </w:rPr>
        <w:t>[</w:t>
      </w:r>
      <w:r w:rsidR="000654E8" w:rsidRPr="00BB680A">
        <w:rPr>
          <w:rFonts w:ascii="Book Antiqua" w:hAnsi="Book Antiqua" w:cs="Times New Roman"/>
          <w:sz w:val="24"/>
          <w:szCs w:val="24"/>
        </w:rPr>
        <w:fldChar w:fldCharType="begin"/>
      </w:r>
      <w:r w:rsidR="000654E8" w:rsidRPr="00BB680A">
        <w:rPr>
          <w:rFonts w:ascii="Book Antiqua" w:hAnsi="Book Antiqua" w:cs="Times New Roman"/>
          <w:sz w:val="24"/>
          <w:szCs w:val="24"/>
        </w:rPr>
        <w:instrText xml:space="preserve"> ADDIN ZOTERO_ITEM CSL_CITATION {"citationID":"1gjgch610g","properties":{"formattedCitation":"{\\rtf \\super 57\\nosupersub{}}","plainCitation":"57"},"citationItems":[{"id":718,"uris":["http://zotero.org/users/1305987/items/ITMSUBV2"],"uri":["http://zotero.org/users/1305987/items/ITMSUBV2"],"itemData":{"id":718,"type":"article-journal","title":"Dorsiflexion range of motion significantly influences dynamic balance","container-title":"Journal of Science and Medicine in Sport / Sports Medicine Australia","page":"90-92","volume":"14","issue":"1","source":"PubMed","abstract":"The purpose of this study was to examine the relationships between dorsiflexion range of motion on the weight-bearing lunge test (WBLT) and normalized reach distance in three directions on the Star Excursion Balance Test (SEBT). Thirty-five healthy adults (14 males, 21 females, age: 25.9±6.7 years, height: 166.7±22.9 cm, weight: 76.7±22.8 kg) participated. All subjects performed three trials of maximum lower extremity reach in the anterior, posteromedial, and posterolateral directions of the SEBT on each limb to assess dynamic balance. Subjects performed three trials of the WBLT to measure maximum dorsiflexion range of motion. Dependent variables included the means of the SEBT normalized reach distances in the anterior, posteromedial, and posterolateral directions and the mean of the WBLT. Only the anterior direction (mean: 79.0±5.8%) of the SEBT was significantly related to the WBLT (mean: 11.9±2.7 cm), r=0.53 (p=0.001). The r² for this simple linear regression was 0.28, indicating that the WBLT explained 28% of the variance in the anterior normalized reach distance. The WBLT explained a significant proportion of the variance within the anterior reach distance signifying this direction of the SEBT may be a good clinical test to assess the effects of dorsiflexion range of motion restrictions on dynamic balance.","DOI":"10.1016/j.jsams.2010.08.001","ISSN":"1878-1861","note":"PMID: 20843744","journalAbbreviation":"J Sci Med Sport","language":"eng","author":[{"family":"Hoch","given":"Matthew C."},{"family":"Staton","given":"Geoffrey S."},{"family":"McKeon","given":"Patrick O."}],"issued":{"date-parts":[["2011",1]]},"PMID":"20843744"}}],"schema":"https://github.com/citation-style-language/schema/raw/master/csl-citation.json"} </w:instrText>
      </w:r>
      <w:r w:rsidR="000654E8"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5</w:t>
      </w:r>
      <w:r w:rsidR="00A57C80" w:rsidRPr="00BB680A">
        <w:rPr>
          <w:rFonts w:ascii="Book Antiqua" w:hAnsi="Book Antiqua" w:cs="Times New Roman"/>
          <w:sz w:val="24"/>
          <w:szCs w:val="24"/>
          <w:vertAlign w:val="superscript"/>
        </w:rPr>
        <w:t>8</w:t>
      </w:r>
      <w:r w:rsidR="000654E8" w:rsidRPr="00BB680A">
        <w:rPr>
          <w:rFonts w:ascii="Book Antiqua" w:hAnsi="Book Antiqua" w:cs="Times New Roman"/>
          <w:sz w:val="24"/>
          <w:szCs w:val="24"/>
        </w:rPr>
        <w:fldChar w:fldCharType="end"/>
      </w:r>
      <w:r w:rsidR="00667122" w:rsidRPr="00BB680A">
        <w:rPr>
          <w:rFonts w:ascii="Book Antiqua" w:hAnsi="Book Antiqua" w:cs="Times New Roman"/>
          <w:sz w:val="24"/>
          <w:szCs w:val="24"/>
          <w:vertAlign w:val="superscript"/>
        </w:rPr>
        <w:t>]</w:t>
      </w:r>
      <w:r w:rsidR="00730909" w:rsidRPr="00BB680A">
        <w:rPr>
          <w:rFonts w:ascii="Book Antiqua" w:hAnsi="Book Antiqua" w:cs="Times New Roman"/>
          <w:sz w:val="24"/>
          <w:szCs w:val="24"/>
        </w:rPr>
        <w:t xml:space="preserve"> </w:t>
      </w:r>
      <w:r w:rsidR="006B6D18" w:rsidRPr="00BB680A">
        <w:rPr>
          <w:rFonts w:ascii="Book Antiqua" w:hAnsi="Book Antiqua" w:cs="Times New Roman"/>
          <w:sz w:val="24"/>
          <w:szCs w:val="24"/>
        </w:rPr>
        <w:t>reported</w:t>
      </w:r>
      <w:r w:rsidR="00730909" w:rsidRPr="00BB680A">
        <w:rPr>
          <w:rFonts w:ascii="Book Antiqua" w:hAnsi="Book Antiqua" w:cs="Times New Roman"/>
          <w:sz w:val="24"/>
          <w:szCs w:val="24"/>
        </w:rPr>
        <w:t xml:space="preserve"> that </w:t>
      </w:r>
      <w:r w:rsidR="000654E8" w:rsidRPr="00BB680A">
        <w:rPr>
          <w:rFonts w:ascii="Book Antiqua" w:hAnsi="Book Antiqua" w:cs="Times New Roman"/>
          <w:sz w:val="24"/>
          <w:szCs w:val="24"/>
        </w:rPr>
        <w:t xml:space="preserve">dorsiflexion range of motion as measured by </w:t>
      </w:r>
      <w:r w:rsidR="00730909" w:rsidRPr="00BB680A">
        <w:rPr>
          <w:rFonts w:ascii="Book Antiqua" w:hAnsi="Book Antiqua" w:cs="Times New Roman"/>
          <w:sz w:val="24"/>
          <w:szCs w:val="24"/>
        </w:rPr>
        <w:t xml:space="preserve">the weight bearing lunge test </w:t>
      </w:r>
      <w:r w:rsidR="00F471A0" w:rsidRPr="00BB680A">
        <w:rPr>
          <w:rFonts w:ascii="Book Antiqua" w:hAnsi="Book Antiqua" w:cs="Times New Roman"/>
          <w:sz w:val="24"/>
          <w:szCs w:val="24"/>
        </w:rPr>
        <w:t>(</w:t>
      </w:r>
      <w:r w:rsidR="000F73C9" w:rsidRPr="00BB680A">
        <w:rPr>
          <w:rFonts w:ascii="Book Antiqua" w:hAnsi="Book Antiqua" w:cs="Times New Roman"/>
          <w:i/>
          <w:sz w:val="24"/>
          <w:szCs w:val="24"/>
        </w:rPr>
        <w:t>n</w:t>
      </w:r>
      <w:r w:rsidR="000F73C9" w:rsidRPr="00BB680A">
        <w:rPr>
          <w:rFonts w:ascii="Book Antiqua" w:hAnsi="Book Antiqua" w:cs="Times New Roman"/>
          <w:sz w:val="24"/>
          <w:szCs w:val="24"/>
        </w:rPr>
        <w:t xml:space="preserve"> =</w:t>
      </w:r>
      <w:r w:rsidR="00F471A0" w:rsidRPr="00BB680A">
        <w:rPr>
          <w:rFonts w:ascii="Book Antiqua" w:hAnsi="Book Antiqua" w:cs="Times New Roman"/>
          <w:sz w:val="24"/>
          <w:szCs w:val="24"/>
        </w:rPr>
        <w:t xml:space="preserve"> 35; 14 males; 21 females) </w:t>
      </w:r>
      <w:r w:rsidR="00730909" w:rsidRPr="00BB680A">
        <w:rPr>
          <w:rFonts w:ascii="Book Antiqua" w:hAnsi="Book Antiqua" w:cs="Times New Roman"/>
          <w:sz w:val="24"/>
          <w:szCs w:val="24"/>
        </w:rPr>
        <w:t>explain</w:t>
      </w:r>
      <w:r w:rsidR="006B6D18" w:rsidRPr="00BB680A">
        <w:rPr>
          <w:rFonts w:ascii="Book Antiqua" w:hAnsi="Book Antiqua" w:cs="Times New Roman"/>
          <w:sz w:val="24"/>
          <w:szCs w:val="24"/>
        </w:rPr>
        <w:t>ed</w:t>
      </w:r>
      <w:r w:rsidR="000654E8" w:rsidRPr="00BB680A">
        <w:rPr>
          <w:rFonts w:ascii="Book Antiqua" w:hAnsi="Book Antiqua" w:cs="Times New Roman"/>
          <w:sz w:val="24"/>
          <w:szCs w:val="24"/>
        </w:rPr>
        <w:t xml:space="preserve"> 28% of the variance in the normalized anterior reach of the SEBT leading the authors to suggest that the anterior reach of the SEBT may be a good test to determine the effects of dorsiflexion limitations on dynamic balance performance.</w:t>
      </w:r>
      <w:r w:rsidR="0069763A" w:rsidRPr="00BB680A">
        <w:rPr>
          <w:rFonts w:ascii="Book Antiqua" w:hAnsi="Book Antiqua" w:cs="Times New Roman"/>
          <w:sz w:val="24"/>
          <w:szCs w:val="24"/>
        </w:rPr>
        <w:t xml:space="preserve"> </w:t>
      </w:r>
      <w:r w:rsidR="000654E8" w:rsidRPr="00BB680A">
        <w:rPr>
          <w:rFonts w:ascii="Book Antiqua" w:hAnsi="Book Antiqua" w:cs="Times New Roman"/>
          <w:sz w:val="24"/>
          <w:szCs w:val="24"/>
        </w:rPr>
        <w:t>While i</w:t>
      </w:r>
      <w:r w:rsidR="00782671" w:rsidRPr="00BB680A">
        <w:rPr>
          <w:rFonts w:ascii="Book Antiqua" w:hAnsi="Book Antiqua" w:cs="Times New Roman"/>
          <w:sz w:val="24"/>
          <w:szCs w:val="24"/>
        </w:rPr>
        <w:t xml:space="preserve">t does not appear that males </w:t>
      </w:r>
      <w:r w:rsidR="006B6D18" w:rsidRPr="00BB680A">
        <w:rPr>
          <w:rFonts w:ascii="Book Antiqua" w:hAnsi="Book Antiqua" w:cs="Times New Roman"/>
          <w:sz w:val="24"/>
          <w:szCs w:val="24"/>
        </w:rPr>
        <w:t>(</w:t>
      </w:r>
      <w:r w:rsidR="000F73C9" w:rsidRPr="00BB680A">
        <w:rPr>
          <w:rFonts w:ascii="Book Antiqua" w:hAnsi="Book Antiqua" w:cs="Times New Roman"/>
          <w:i/>
          <w:sz w:val="24"/>
          <w:szCs w:val="24"/>
        </w:rPr>
        <w:t>n</w:t>
      </w:r>
      <w:r w:rsidR="000F73C9" w:rsidRPr="00BB680A">
        <w:rPr>
          <w:rFonts w:ascii="Book Antiqua" w:hAnsi="Book Antiqua" w:cs="Times New Roman"/>
          <w:sz w:val="24"/>
          <w:szCs w:val="24"/>
        </w:rPr>
        <w:t xml:space="preserve"> =</w:t>
      </w:r>
      <w:r w:rsidR="00F471A0" w:rsidRPr="00BB680A">
        <w:rPr>
          <w:rFonts w:ascii="Book Antiqua" w:hAnsi="Book Antiqua" w:cs="Times New Roman"/>
          <w:sz w:val="24"/>
          <w:szCs w:val="24"/>
        </w:rPr>
        <w:t>103</w:t>
      </w:r>
      <w:r w:rsidR="006B6D18" w:rsidRPr="00BB680A">
        <w:rPr>
          <w:rFonts w:ascii="Book Antiqua" w:hAnsi="Book Antiqua" w:cs="Times New Roman"/>
          <w:sz w:val="24"/>
          <w:szCs w:val="24"/>
        </w:rPr>
        <w:t xml:space="preserve">) </w:t>
      </w:r>
      <w:r w:rsidR="00782671" w:rsidRPr="00BB680A">
        <w:rPr>
          <w:rFonts w:ascii="Book Antiqua" w:hAnsi="Book Antiqua" w:cs="Times New Roman"/>
          <w:sz w:val="24"/>
          <w:szCs w:val="24"/>
        </w:rPr>
        <w:t>and females</w:t>
      </w:r>
      <w:r w:rsidR="006B6D18" w:rsidRPr="00BB680A">
        <w:rPr>
          <w:rFonts w:ascii="Book Antiqua" w:hAnsi="Book Antiqua" w:cs="Times New Roman"/>
          <w:sz w:val="24"/>
          <w:szCs w:val="24"/>
        </w:rPr>
        <w:t xml:space="preserve"> (</w:t>
      </w:r>
      <w:r w:rsidR="000F73C9" w:rsidRPr="00BB680A">
        <w:rPr>
          <w:rFonts w:ascii="Book Antiqua" w:hAnsi="Book Antiqua" w:cs="Times New Roman"/>
          <w:i/>
          <w:sz w:val="24"/>
          <w:szCs w:val="24"/>
        </w:rPr>
        <w:t>n</w:t>
      </w:r>
      <w:r w:rsidR="000F73C9" w:rsidRPr="00BB680A">
        <w:rPr>
          <w:rFonts w:ascii="Book Antiqua" w:hAnsi="Book Antiqua" w:cs="Times New Roman"/>
          <w:sz w:val="24"/>
          <w:szCs w:val="24"/>
        </w:rPr>
        <w:t xml:space="preserve"> =</w:t>
      </w:r>
      <w:r w:rsidR="00F471A0" w:rsidRPr="00BB680A">
        <w:rPr>
          <w:rFonts w:ascii="Book Antiqua" w:hAnsi="Book Antiqua" w:cs="Times New Roman"/>
          <w:sz w:val="24"/>
          <w:szCs w:val="24"/>
        </w:rPr>
        <w:t xml:space="preserve"> 87</w:t>
      </w:r>
      <w:r w:rsidR="006B6D18" w:rsidRPr="00BB680A">
        <w:rPr>
          <w:rFonts w:ascii="Book Antiqua" w:hAnsi="Book Antiqua" w:cs="Times New Roman"/>
          <w:sz w:val="24"/>
          <w:szCs w:val="24"/>
        </w:rPr>
        <w:t xml:space="preserve"> )</w:t>
      </w:r>
      <w:r w:rsidR="00782671" w:rsidRPr="00BB680A">
        <w:rPr>
          <w:rFonts w:ascii="Book Antiqua" w:hAnsi="Book Antiqua" w:cs="Times New Roman"/>
          <w:sz w:val="24"/>
          <w:szCs w:val="24"/>
        </w:rPr>
        <w:t xml:space="preserve"> perform differently on YBT CS (102 ± </w:t>
      </w:r>
      <w:r w:rsidR="000654E8" w:rsidRPr="00BB680A">
        <w:rPr>
          <w:rFonts w:ascii="Book Antiqua" w:hAnsi="Book Antiqua" w:cs="Times New Roman"/>
          <w:sz w:val="24"/>
          <w:szCs w:val="24"/>
        </w:rPr>
        <w:t xml:space="preserve">8 </w:t>
      </w:r>
      <w:r w:rsidR="002D1022" w:rsidRPr="00BB680A">
        <w:rPr>
          <w:rFonts w:ascii="Book Antiqua" w:hAnsi="Book Antiqua" w:cs="Times New Roman"/>
          <w:i/>
          <w:sz w:val="24"/>
          <w:szCs w:val="24"/>
          <w:lang w:eastAsia="zh-CN"/>
        </w:rPr>
        <w:t>vs</w:t>
      </w:r>
      <w:r w:rsidR="000654E8" w:rsidRPr="00BB680A">
        <w:rPr>
          <w:rFonts w:ascii="Book Antiqua" w:hAnsi="Book Antiqua" w:cs="Times New Roman"/>
          <w:sz w:val="24"/>
          <w:szCs w:val="24"/>
        </w:rPr>
        <w:t xml:space="preserve"> 100 ± 6 %; </w:t>
      </w:r>
      <w:r w:rsidR="002D4FD0" w:rsidRPr="00BB680A">
        <w:rPr>
          <w:rFonts w:ascii="Book Antiqua" w:hAnsi="Book Antiqua" w:cs="Times New Roman"/>
          <w:i/>
          <w:sz w:val="24"/>
          <w:szCs w:val="24"/>
        </w:rPr>
        <w:t>P</w:t>
      </w:r>
      <w:r w:rsidR="002D4FD0" w:rsidRPr="00BB680A">
        <w:rPr>
          <w:rFonts w:ascii="Book Antiqua" w:hAnsi="Book Antiqua" w:cs="Times New Roman"/>
          <w:i/>
          <w:iCs/>
          <w:sz w:val="24"/>
          <w:szCs w:val="24"/>
        </w:rPr>
        <w:t xml:space="preserve"> </w:t>
      </w:r>
      <w:r w:rsidR="002D4FD0" w:rsidRPr="00BB680A">
        <w:rPr>
          <w:rFonts w:ascii="Book Antiqua" w:hAnsi="Book Antiqua" w:cs="Times New Roman"/>
          <w:sz w:val="24"/>
          <w:szCs w:val="24"/>
        </w:rPr>
        <w:t>=</w:t>
      </w:r>
      <w:r w:rsidR="000654E8" w:rsidRPr="00BB680A">
        <w:rPr>
          <w:rFonts w:ascii="Book Antiqua" w:hAnsi="Book Antiqua" w:cs="Times New Roman"/>
          <w:sz w:val="24"/>
          <w:szCs w:val="24"/>
        </w:rPr>
        <w:t xml:space="preserve"> 0.05),</w:t>
      </w:r>
      <w:r w:rsidR="00782671" w:rsidRPr="00BB680A">
        <w:rPr>
          <w:rFonts w:ascii="Book Antiqua" w:hAnsi="Book Antiqua" w:cs="Times New Roman"/>
          <w:sz w:val="24"/>
          <w:szCs w:val="24"/>
        </w:rPr>
        <w:t xml:space="preserve"> males have been reported to have a significantly greater anterior reach asymmetry compared to females (4.4 ±</w:t>
      </w:r>
      <w:r w:rsidR="00A37172" w:rsidRPr="00BB680A">
        <w:rPr>
          <w:rFonts w:ascii="Book Antiqua" w:hAnsi="Book Antiqua" w:cs="Times New Roman"/>
          <w:sz w:val="24"/>
          <w:szCs w:val="24"/>
        </w:rPr>
        <w:t xml:space="preserve"> 6.7 </w:t>
      </w:r>
      <w:r w:rsidR="00A37172" w:rsidRPr="00BB680A">
        <w:rPr>
          <w:rFonts w:ascii="Book Antiqua" w:hAnsi="Book Antiqua" w:cs="Times New Roman"/>
          <w:i/>
          <w:sz w:val="24"/>
          <w:szCs w:val="24"/>
        </w:rPr>
        <w:t>vs</w:t>
      </w:r>
      <w:r w:rsidR="00A37172" w:rsidRPr="00BB680A">
        <w:rPr>
          <w:rFonts w:ascii="Book Antiqua" w:hAnsi="Book Antiqua" w:cs="Times New Roman"/>
          <w:sz w:val="24"/>
          <w:szCs w:val="24"/>
        </w:rPr>
        <w:t xml:space="preserve"> 2.7 ± 2.3 cm; </w:t>
      </w:r>
      <w:r w:rsidR="002D4FD0" w:rsidRPr="00BB680A">
        <w:rPr>
          <w:rFonts w:ascii="Book Antiqua" w:hAnsi="Book Antiqua" w:cs="Times New Roman"/>
          <w:i/>
          <w:sz w:val="24"/>
          <w:szCs w:val="24"/>
        </w:rPr>
        <w:t>P</w:t>
      </w:r>
      <w:r w:rsidR="002D4FD0" w:rsidRPr="00BB680A">
        <w:rPr>
          <w:rFonts w:ascii="Book Antiqua" w:hAnsi="Book Antiqua" w:cs="Times New Roman"/>
          <w:i/>
          <w:iCs/>
          <w:sz w:val="24"/>
          <w:szCs w:val="24"/>
        </w:rPr>
        <w:t xml:space="preserve"> </w:t>
      </w:r>
      <w:r w:rsidR="002D4FD0" w:rsidRPr="00BB680A">
        <w:rPr>
          <w:rFonts w:ascii="Book Antiqua" w:hAnsi="Book Antiqua" w:cs="Times New Roman"/>
          <w:sz w:val="24"/>
          <w:szCs w:val="24"/>
        </w:rPr>
        <w:t>=</w:t>
      </w:r>
      <w:r w:rsidR="00A37172" w:rsidRPr="00BB680A">
        <w:rPr>
          <w:rFonts w:ascii="Book Antiqua" w:hAnsi="Book Antiqua" w:cs="Times New Roman"/>
          <w:sz w:val="24"/>
          <w:szCs w:val="24"/>
        </w:rPr>
        <w:t xml:space="preserve"> 0.02)</w:t>
      </w:r>
      <w:r w:rsidR="00667122" w:rsidRPr="00BB680A">
        <w:rPr>
          <w:rFonts w:ascii="Book Antiqua" w:hAnsi="Book Antiqua" w:cs="Times New Roman"/>
          <w:sz w:val="24"/>
          <w:szCs w:val="24"/>
          <w:vertAlign w:val="superscript"/>
        </w:rPr>
        <w:t>[</w:t>
      </w:r>
      <w:r w:rsidR="00260158" w:rsidRPr="00BB680A">
        <w:rPr>
          <w:rFonts w:ascii="Book Antiqua" w:hAnsi="Book Antiqua" w:cs="Times New Roman"/>
          <w:sz w:val="24"/>
          <w:szCs w:val="24"/>
        </w:rPr>
        <w:fldChar w:fldCharType="begin"/>
      </w:r>
      <w:r w:rsidR="00260158" w:rsidRPr="00BB680A">
        <w:rPr>
          <w:rFonts w:ascii="Book Antiqua" w:hAnsi="Book Antiqua" w:cs="Times New Roman"/>
          <w:sz w:val="24"/>
          <w:szCs w:val="24"/>
        </w:rPr>
        <w:instrText xml:space="preserve"> ADDIN ZOTERO_ITEM CSL_CITATION {"citationID":"2jpspl6bvc","properties":{"formattedCitation":"{\\rtf \\super 13\\nosupersub{}}","plainCitation":"13"},"citationItems":[{"id":700,"uris":["http://zotero.org/users/1305987/items/QE48S4VU"],"uri":["http://zotero.org/users/1305987/items/QE48S4VU"],"itemData":{"id":700,"type":"article-journal","title":"Injury history, sex, and performance on the functional movement screen and y balance test","container-title":"Journal of Athletic Training","page":"475-485","volume":"50","issue":"5","source":"PubMed","abstract":"CONTEXT: Research is limited regarding the effects of injury or surgery history and sex on the Functional Movement Screen (FMS) and Y Balance Test (YBT).\nOBJECTIVE: To determine if injury or surgery history or sex affected results on the FMS and YBT.\nDESIGN: Cross-sectional study.\nSETTING: Athletic training facilities.\nPATIENTS OR OTHER PARTICIPANTS: A total of 200 National Collegiate Athletic Association Division I female (n = 92; age = 20.0 ± 1.4 years, body mass index = 22.8 ± 3.1 kg/m(2)) and male (n = 108; age = 20.0 ± 1.5 years, body mass index = 27.0 ± 4.6 kg/m(2)) athletes were screened; 170 completed the FMS, and 190 completed the YBT.\nINTERVENTION(S): A self-reported questionnaire identified injury or surgery history and sex. The FMS assessed movement during the patterns of deep squat, hurdle step, in-line lunge, shoulder mobility, impingement-clearing test, straight-leg raise, trunk stability push-up, press-up clearing test, rotary stability, and posterior-rocking clearing test. The YBT assessed balance while participants reached in anterior, posteromedial, and posterolateral directions.\nMAIN OUTCOME MEASURE(S): The FMS composite score (CS; range, 0-21) and movement pattern score (range, 0-3), the YBT CS (% lower extremity length), and YBT anterior, posteromedial, and posterolateral asymmetry (difference between limbs in centimeters). Independent-samples t tests established differences in mean FMS CS, YBT CS, and YBT asymmetry. The Mann-Whitney U test identified differences in FMS movement patterns.\nRESULTS: We found lower overall FMS CSs for the following injuries or surgeries: hip (injured = 12.7 ± 3.1, uninjured = 14.4 ± 2.3; P = .005), elbow (injured = 12.1 ± 2.8, uninjured = 14.3 ± 2.4; P = .02), and hand (injured = 12.3 ± 2.9, uninjured = 14.3 ± 2.3; P = .006) injuries and shoulder surgery (surgery = 12.0 ± 1.0, no surgery = 14.3 ± 2.4; P &lt; .001). We observed worse FMS movement pattern performance for knee surgery (rotary stability: P = .03), hip injury (deep squat and hurdle: P &lt; .042 for both), hip surgery (hurdle and lunge: P &lt; .01 for both), shoulder injury (shoulder and hand injury: P &lt; .02 for both), and shoulder surgery (shoulder: P &lt; .02). We found better FMS movement pattern performance for trunk/back injury (deep squat: P = .02) and ankle injury (lunge: P = .01). Female athletes performed worse in FMS movement patterns for trunk (P &lt; .001) and rotary (P = .01) stability but better in the lunge (P = .008), shoulder mobility (P &lt; .001), and straight-leg raise (P &lt; .001). Anterior asymmetry was greater for male athletes (P = .02).\nCONCLUSIONS: Injury history and sex affected FMS and YBT performance. Researchers should consider adjusting for confounders.","DOI":"10.4085/1062-6050-49.6.02","ISSN":"1938-162X","note":"PMID: 25761134","journalAbbreviation":"J Athl Train","language":"eng","author":[{"family":"Chimera","given":"Nicole J."},{"family":"Smith","given":"Craig A."},{"family":"Warren","given":"Meghan"}],"issued":{"date-parts":[["2015",5]]},"PMID":"25761134"}}],"schema":"https://github.com/citation-style-language/schema/raw/master/csl-citation.json"} </w:instrText>
      </w:r>
      <w:r w:rsidR="00260158"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13</w:t>
      </w:r>
      <w:r w:rsidR="00260158" w:rsidRPr="00BB680A">
        <w:rPr>
          <w:rFonts w:ascii="Book Antiqua" w:hAnsi="Book Antiqua" w:cs="Times New Roman"/>
          <w:sz w:val="24"/>
          <w:szCs w:val="24"/>
        </w:rPr>
        <w:fldChar w:fldCharType="end"/>
      </w:r>
      <w:r w:rsidR="00667122"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0069763A" w:rsidRPr="00BB680A">
        <w:rPr>
          <w:rFonts w:ascii="Book Antiqua" w:hAnsi="Book Antiqua" w:cs="Times New Roman"/>
          <w:sz w:val="24"/>
          <w:szCs w:val="24"/>
        </w:rPr>
        <w:t xml:space="preserve"> </w:t>
      </w:r>
      <w:r w:rsidR="00782671" w:rsidRPr="00BB680A">
        <w:rPr>
          <w:rFonts w:ascii="Book Antiqua" w:hAnsi="Book Antiqua" w:cs="Times New Roman"/>
          <w:sz w:val="24"/>
          <w:szCs w:val="24"/>
        </w:rPr>
        <w:t xml:space="preserve">Additionally, one study indicated that history of injury or surgery did not affect YBT CS or asymmetry; however, those who reported a back or trunk injury had greater </w:t>
      </w:r>
      <w:r w:rsidR="00260158" w:rsidRPr="00BB680A">
        <w:rPr>
          <w:rFonts w:ascii="Book Antiqua" w:hAnsi="Book Antiqua" w:cs="Times New Roman"/>
          <w:sz w:val="24"/>
          <w:szCs w:val="24"/>
        </w:rPr>
        <w:t>variability in asymmetry in the anterior and posterior medial reach directions</w:t>
      </w:r>
      <w:r w:rsidR="00667122" w:rsidRPr="00BB680A">
        <w:rPr>
          <w:rFonts w:ascii="Book Antiqua" w:hAnsi="Book Antiqua" w:cs="Times New Roman"/>
          <w:sz w:val="24"/>
          <w:szCs w:val="24"/>
          <w:vertAlign w:val="superscript"/>
        </w:rPr>
        <w:t>[</w:t>
      </w:r>
      <w:r w:rsidR="00260158" w:rsidRPr="00BB680A">
        <w:rPr>
          <w:rFonts w:ascii="Book Antiqua" w:hAnsi="Book Antiqua" w:cs="Times New Roman"/>
          <w:sz w:val="24"/>
          <w:szCs w:val="24"/>
        </w:rPr>
        <w:fldChar w:fldCharType="begin"/>
      </w:r>
      <w:r w:rsidR="00260158" w:rsidRPr="00BB680A">
        <w:rPr>
          <w:rFonts w:ascii="Book Antiqua" w:hAnsi="Book Antiqua" w:cs="Times New Roman"/>
          <w:sz w:val="24"/>
          <w:szCs w:val="24"/>
        </w:rPr>
        <w:instrText xml:space="preserve"> ADDIN ZOTERO_ITEM CSL_CITATION {"citationID":"1rghgc0cah","properties":{"formattedCitation":"{\\rtf \\super 13\\nosupersub{}}","plainCitation":"13"},"citationItems":[{"id":700,"uris":["http://zotero.org/users/1305987/items/QE48S4VU"],"uri":["http://zotero.org/users/1305987/items/QE48S4VU"],"itemData":{"id":700,"type":"article-journal","title":"Injury history, sex, and performance on the functional movement screen and y balance test","container-title":"Journal of Athletic Training","page":"475-485","volume":"50","issue":"5","source":"PubMed","abstract":"CONTEXT: Research is limited regarding the effects of injury or surgery history and sex on the Functional Movement Screen (FMS) and Y Balance Test (YBT).\nOBJECTIVE: To determine if injury or surgery history or sex affected results on the FMS and YBT.\nDESIGN: Cross-sectional study.\nSETTING: Athletic training facilities.\nPATIENTS OR OTHER PARTICIPANTS: A total of 200 National Collegiate Athletic Association Division I female (n = 92; age = 20.0 ± 1.4 years, body mass index = 22.8 ± 3.1 kg/m(2)) and male (n = 108; age = 20.0 ± 1.5 years, body mass index = 27.0 ± 4.6 kg/m(2)) athletes were screened; 170 completed the FMS, and 190 completed the YBT.\nINTERVENTION(S): A self-reported questionnaire identified injury or surgery history and sex. The FMS assessed movement during the patterns of deep squat, hurdle step, in-line lunge, shoulder mobility, impingement-clearing test, straight-leg raise, trunk stability push-up, press-up clearing test, rotary stability, and posterior-rocking clearing test. The YBT assessed balance while participants reached in anterior, posteromedial, and posterolateral directions.\nMAIN OUTCOME MEASURE(S): The FMS composite score (CS; range, 0-21) and movement pattern score (range, 0-3), the YBT CS (% lower extremity length), and YBT anterior, posteromedial, and posterolateral asymmetry (difference between limbs in centimeters). Independent-samples t tests established differences in mean FMS CS, YBT CS, and YBT asymmetry. The Mann-Whitney U test identified differences in FMS movement patterns.\nRESULTS: We found lower overall FMS CSs for the following injuries or surgeries: hip (injured = 12.7 ± 3.1, uninjured = 14.4 ± 2.3; P = .005), elbow (injured = 12.1 ± 2.8, uninjured = 14.3 ± 2.4; P = .02), and hand (injured = 12.3 ± 2.9, uninjured = 14.3 ± 2.3; P = .006) injuries and shoulder surgery (surgery = 12.0 ± 1.0, no surgery = 14.3 ± 2.4; P &lt; .001). We observed worse FMS movement pattern performance for knee surgery (rotary stability: P = .03), hip injury (deep squat and hurdle: P &lt; .042 for both), hip surgery (hurdle and lunge: P &lt; .01 for both), shoulder injury (shoulder and hand injury: P &lt; .02 for both), and shoulder surgery (shoulder: P &lt; .02). We found better FMS movement pattern performance for trunk/back injury (deep squat: P = .02) and ankle injury (lunge: P = .01). Female athletes performed worse in FMS movement patterns for trunk (P &lt; .001) and rotary (P = .01) stability but better in the lunge (P = .008), shoulder mobility (P &lt; .001), and straight-leg raise (P &lt; .001). Anterior asymmetry was greater for male athletes (P = .02).\nCONCLUSIONS: Injury history and sex affected FMS and YBT performance. Researchers should consider adjusting for confounders.","DOI":"10.4085/1062-6050-49.6.02","ISSN":"1938-162X","note":"PMID: 25761134","journalAbbreviation":"J Athl Train","language":"eng","author":[{"family":"Chimera","given":"Nicole J."},{"family":"Smith","given":"Craig A."},{"family":"Warren","given":"Meghan"}],"issued":{"date-parts":[["2015",5]]},"PMID":"25761134"}}],"schema":"https://github.com/citation-style-language/schema/raw/master/csl-citation.json"} </w:instrText>
      </w:r>
      <w:r w:rsidR="00260158" w:rsidRPr="00BB680A">
        <w:rPr>
          <w:rFonts w:ascii="Book Antiqua" w:hAnsi="Book Antiqua" w:cs="Times New Roman"/>
          <w:sz w:val="24"/>
          <w:szCs w:val="24"/>
        </w:rPr>
        <w:fldChar w:fldCharType="separate"/>
      </w:r>
      <w:r w:rsidR="00C04604" w:rsidRPr="00BB680A">
        <w:rPr>
          <w:rFonts w:ascii="Book Antiqua" w:hAnsi="Book Antiqua" w:cs="Times New Roman"/>
          <w:sz w:val="24"/>
          <w:szCs w:val="24"/>
          <w:vertAlign w:val="superscript"/>
        </w:rPr>
        <w:t>13</w:t>
      </w:r>
      <w:r w:rsidR="00260158" w:rsidRPr="00BB680A">
        <w:rPr>
          <w:rFonts w:ascii="Book Antiqua" w:hAnsi="Book Antiqua" w:cs="Times New Roman"/>
          <w:sz w:val="24"/>
          <w:szCs w:val="24"/>
        </w:rPr>
        <w:fldChar w:fldCharType="end"/>
      </w:r>
      <w:r w:rsidR="00667122"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00260158" w:rsidRPr="00BB680A">
        <w:rPr>
          <w:rFonts w:ascii="Book Antiqua" w:hAnsi="Book Antiqua" w:cs="Times New Roman"/>
          <w:sz w:val="24"/>
          <w:szCs w:val="24"/>
        </w:rPr>
        <w:t xml:space="preserve"> This finding is particularly interesting as trunk stability exercises (front plank, quadruped, and back bridges) have been demonstrated to provide immediate improvement in normalized SEBT CS (94.0 ± 4.8 </w:t>
      </w:r>
      <w:r w:rsidR="002D1022" w:rsidRPr="00BB680A">
        <w:rPr>
          <w:rFonts w:ascii="Book Antiqua" w:hAnsi="Book Antiqua" w:cs="Times New Roman"/>
          <w:i/>
          <w:sz w:val="24"/>
          <w:szCs w:val="24"/>
          <w:lang w:eastAsia="zh-CN"/>
        </w:rPr>
        <w:t>vs</w:t>
      </w:r>
      <w:r w:rsidR="00260158" w:rsidRPr="00BB680A">
        <w:rPr>
          <w:rFonts w:ascii="Book Antiqua" w:hAnsi="Book Antiqua" w:cs="Times New Roman"/>
          <w:sz w:val="24"/>
          <w:szCs w:val="24"/>
        </w:rPr>
        <w:t xml:space="preserve"> 96.8 ± 5.7</w:t>
      </w:r>
      <w:r w:rsidR="00F73860" w:rsidRPr="00BB680A">
        <w:rPr>
          <w:rFonts w:ascii="Book Antiqua" w:hAnsi="Book Antiqua" w:cs="Times New Roman"/>
          <w:sz w:val="24"/>
          <w:szCs w:val="24"/>
        </w:rPr>
        <w:t xml:space="preserve"> %</w:t>
      </w:r>
      <w:r w:rsidR="00260158" w:rsidRPr="00BB680A">
        <w:rPr>
          <w:rFonts w:ascii="Book Antiqua" w:hAnsi="Book Antiqua" w:cs="Times New Roman"/>
          <w:sz w:val="24"/>
          <w:szCs w:val="24"/>
        </w:rPr>
        <w:t xml:space="preserve">; </w:t>
      </w:r>
      <w:r w:rsidR="002D1022" w:rsidRPr="00BB680A">
        <w:rPr>
          <w:rFonts w:ascii="Book Antiqua" w:hAnsi="Book Antiqua" w:cs="Times New Roman"/>
          <w:i/>
          <w:sz w:val="24"/>
          <w:szCs w:val="24"/>
        </w:rPr>
        <w:t>P</w:t>
      </w:r>
      <w:r w:rsidR="002D1022" w:rsidRPr="00BB680A">
        <w:rPr>
          <w:rFonts w:ascii="Book Antiqua" w:hAnsi="Book Antiqua" w:cs="Times New Roman"/>
          <w:sz w:val="24"/>
          <w:szCs w:val="24"/>
        </w:rPr>
        <w:t xml:space="preserve"> &lt;</w:t>
      </w:r>
      <w:r w:rsidR="00260158" w:rsidRPr="00BB680A">
        <w:rPr>
          <w:rFonts w:ascii="Book Antiqua" w:hAnsi="Book Antiqua" w:cs="Times New Roman"/>
          <w:sz w:val="24"/>
          <w:szCs w:val="24"/>
        </w:rPr>
        <w:t xml:space="preserve"> 0.001) and posterolateral (102.8 ± 7.3 </w:t>
      </w:r>
      <w:r w:rsidR="002D1022" w:rsidRPr="00BB680A">
        <w:rPr>
          <w:rFonts w:ascii="Book Antiqua" w:hAnsi="Book Antiqua" w:cs="Times New Roman"/>
          <w:i/>
          <w:sz w:val="24"/>
          <w:szCs w:val="24"/>
          <w:lang w:eastAsia="zh-CN"/>
        </w:rPr>
        <w:t>vs</w:t>
      </w:r>
      <w:r w:rsidR="00260158" w:rsidRPr="00BB680A">
        <w:rPr>
          <w:rFonts w:ascii="Book Antiqua" w:hAnsi="Book Antiqua" w:cs="Times New Roman"/>
          <w:sz w:val="24"/>
          <w:szCs w:val="24"/>
        </w:rPr>
        <w:t xml:space="preserve"> 106.2 ± 8.1</w:t>
      </w:r>
      <w:r w:rsidR="00F73860" w:rsidRPr="00BB680A">
        <w:rPr>
          <w:rFonts w:ascii="Book Antiqua" w:hAnsi="Book Antiqua" w:cs="Times New Roman"/>
          <w:sz w:val="24"/>
          <w:szCs w:val="24"/>
        </w:rPr>
        <w:t xml:space="preserve"> %</w:t>
      </w:r>
      <w:r w:rsidR="00260158" w:rsidRPr="00BB680A">
        <w:rPr>
          <w:rFonts w:ascii="Book Antiqua" w:hAnsi="Book Antiqua" w:cs="Times New Roman"/>
          <w:sz w:val="24"/>
          <w:szCs w:val="24"/>
        </w:rPr>
        <w:t xml:space="preserve">; </w:t>
      </w:r>
      <w:r w:rsidR="002D4FD0" w:rsidRPr="00BB680A">
        <w:rPr>
          <w:rFonts w:ascii="Book Antiqua" w:hAnsi="Book Antiqua" w:cs="Times New Roman"/>
          <w:i/>
          <w:sz w:val="24"/>
          <w:szCs w:val="24"/>
        </w:rPr>
        <w:t>P</w:t>
      </w:r>
      <w:r w:rsidR="002D4FD0" w:rsidRPr="00BB680A">
        <w:rPr>
          <w:rFonts w:ascii="Book Antiqua" w:hAnsi="Book Antiqua" w:cs="Times New Roman"/>
          <w:i/>
          <w:iCs/>
          <w:sz w:val="24"/>
          <w:szCs w:val="24"/>
        </w:rPr>
        <w:t xml:space="preserve"> </w:t>
      </w:r>
      <w:r w:rsidR="002D4FD0" w:rsidRPr="00BB680A">
        <w:rPr>
          <w:rFonts w:ascii="Book Antiqua" w:hAnsi="Book Antiqua" w:cs="Times New Roman"/>
          <w:sz w:val="24"/>
          <w:szCs w:val="24"/>
        </w:rPr>
        <w:t>=</w:t>
      </w:r>
      <w:r w:rsidR="00260158" w:rsidRPr="00BB680A">
        <w:rPr>
          <w:rFonts w:ascii="Book Antiqua" w:hAnsi="Book Antiqua" w:cs="Times New Roman"/>
          <w:sz w:val="24"/>
          <w:szCs w:val="24"/>
        </w:rPr>
        <w:t xml:space="preserve"> 0.002) and posteromedial (105.3 ± 5.8 </w:t>
      </w:r>
      <w:r w:rsidR="002D1022" w:rsidRPr="00BB680A">
        <w:rPr>
          <w:rFonts w:ascii="Book Antiqua" w:hAnsi="Book Antiqua" w:cs="Times New Roman"/>
          <w:i/>
          <w:sz w:val="24"/>
          <w:szCs w:val="24"/>
          <w:lang w:eastAsia="zh-CN"/>
        </w:rPr>
        <w:t>vs</w:t>
      </w:r>
      <w:r w:rsidR="00260158" w:rsidRPr="00BB680A">
        <w:rPr>
          <w:rFonts w:ascii="Book Antiqua" w:hAnsi="Book Antiqua" w:cs="Times New Roman"/>
          <w:sz w:val="24"/>
          <w:szCs w:val="24"/>
        </w:rPr>
        <w:t xml:space="preserve"> 109.8 ± 6.4</w:t>
      </w:r>
      <w:r w:rsidR="00F73860" w:rsidRPr="00BB680A">
        <w:rPr>
          <w:rFonts w:ascii="Book Antiqua" w:hAnsi="Book Antiqua" w:cs="Times New Roman"/>
          <w:sz w:val="24"/>
          <w:szCs w:val="24"/>
        </w:rPr>
        <w:t xml:space="preserve"> %</w:t>
      </w:r>
      <w:r w:rsidR="00260158" w:rsidRPr="00BB680A">
        <w:rPr>
          <w:rFonts w:ascii="Book Antiqua" w:hAnsi="Book Antiqua" w:cs="Times New Roman"/>
          <w:sz w:val="24"/>
          <w:szCs w:val="24"/>
        </w:rPr>
        <w:t xml:space="preserve">; </w:t>
      </w:r>
      <w:r w:rsidR="002D1022" w:rsidRPr="00BB680A">
        <w:rPr>
          <w:rFonts w:ascii="Book Antiqua" w:hAnsi="Book Antiqua" w:cs="Times New Roman"/>
          <w:i/>
          <w:sz w:val="24"/>
          <w:szCs w:val="24"/>
        </w:rPr>
        <w:t>P</w:t>
      </w:r>
      <w:r w:rsidR="002D1022" w:rsidRPr="00BB680A">
        <w:rPr>
          <w:rFonts w:ascii="Book Antiqua" w:hAnsi="Book Antiqua" w:cs="Times New Roman"/>
          <w:sz w:val="24"/>
          <w:szCs w:val="24"/>
        </w:rPr>
        <w:t xml:space="preserve"> &lt;</w:t>
      </w:r>
      <w:r w:rsidR="00260158" w:rsidRPr="00BB680A">
        <w:rPr>
          <w:rFonts w:ascii="Book Antiqua" w:hAnsi="Book Antiqua" w:cs="Times New Roman"/>
          <w:sz w:val="24"/>
          <w:szCs w:val="24"/>
        </w:rPr>
        <w:t xml:space="preserve"> 0.001) reach directions</w:t>
      </w:r>
      <w:r w:rsidR="00F471A0" w:rsidRPr="00BB680A">
        <w:rPr>
          <w:rFonts w:ascii="Book Antiqua" w:hAnsi="Book Antiqua" w:cs="Times New Roman"/>
          <w:sz w:val="24"/>
          <w:szCs w:val="24"/>
        </w:rPr>
        <w:t xml:space="preserve"> (</w:t>
      </w:r>
      <w:r w:rsidR="000F73C9" w:rsidRPr="00BB680A">
        <w:rPr>
          <w:rFonts w:ascii="Book Antiqua" w:hAnsi="Book Antiqua" w:cs="Times New Roman"/>
          <w:i/>
          <w:sz w:val="24"/>
          <w:szCs w:val="24"/>
        </w:rPr>
        <w:t>n</w:t>
      </w:r>
      <w:r w:rsidR="000F73C9" w:rsidRPr="00BB680A">
        <w:rPr>
          <w:rFonts w:ascii="Book Antiqua" w:hAnsi="Book Antiqua" w:cs="Times New Roman"/>
          <w:sz w:val="24"/>
          <w:szCs w:val="24"/>
        </w:rPr>
        <w:t xml:space="preserve"> =</w:t>
      </w:r>
      <w:r w:rsidR="00F471A0" w:rsidRPr="00BB680A">
        <w:rPr>
          <w:rFonts w:ascii="Book Antiqua" w:hAnsi="Book Antiqua" w:cs="Times New Roman"/>
          <w:sz w:val="24"/>
          <w:szCs w:val="24"/>
        </w:rPr>
        <w:t xml:space="preserve"> 11)</w:t>
      </w:r>
      <w:r w:rsidR="00667122" w:rsidRPr="00BB680A">
        <w:rPr>
          <w:rFonts w:ascii="Book Antiqua" w:hAnsi="Book Antiqua" w:cs="Times New Roman"/>
          <w:sz w:val="24"/>
          <w:szCs w:val="24"/>
          <w:vertAlign w:val="superscript"/>
        </w:rPr>
        <w:t>[</w:t>
      </w:r>
      <w:r w:rsidR="00260158" w:rsidRPr="00BB680A">
        <w:rPr>
          <w:rFonts w:ascii="Book Antiqua" w:hAnsi="Book Antiqua" w:cs="Times New Roman"/>
          <w:sz w:val="24"/>
          <w:szCs w:val="24"/>
        </w:rPr>
        <w:fldChar w:fldCharType="begin"/>
      </w:r>
      <w:r w:rsidR="00F530BE" w:rsidRPr="00BB680A">
        <w:rPr>
          <w:rFonts w:ascii="Book Antiqua" w:hAnsi="Book Antiqua" w:cs="Times New Roman"/>
          <w:sz w:val="24"/>
          <w:szCs w:val="24"/>
        </w:rPr>
        <w:instrText xml:space="preserve"> ADDIN ZOTERO_ITEM CSL_CITATION {"citationID":"14r5moas68","properties":{"formattedCitation":"{\\rtf \\super 58\\nosupersub{}}","plainCitation":"58"},"citationItems":[{"id":704,"uris":["http://zotero.org/users/1305987/items/AZBE32NI"],"uri":["http://zotero.org/users/1305987/items/AZBE32NI"],"itemData":{"id":704,"type":"article-journal","title":"Comparison of the immediate effect of different types of trunk exercise on the star excursion balance test in male adolescent soccer players","container-title":"International Journal of Sports Physical Therapy","page":"428-435","volume":"9","issue":"4","source":"PubMed","abstract":"PURPOSE/BACKGROUND: Trunk exercises, such as trunk stabilization exercises (SE) and conventional trunk exercises (CE), are performed to improve static or dynamic balance. Recently, trunk exercises have also been often used as part of warm-up programs. A few studies have demonstrated the immediate effects of SE and CE on static balance. However, immediate effects on dynamic balance are not yet known. Therefore, the purpose of this study was to compare the immediate effect of SE with that of CE on the Star Excursion Balance Test (SEBT).\nMETHODS: Eleven adolescent male soccer players (17.9 ± 0.3 years, 168.5 ± 5.4 cm, and 60.1 ± 5.1 kg) participated in this study. A crossover design was used, and each participant completed three kinds of testing sessions: SE, CE, and non-exercise (NE). Experiments took place for three weeks with three testing sessions, and a 1-week interval was provided between different conditions. Each testing session consisted of three steps: pretest, intervention, and posttest. To assess dynamic balance, the SEBT score in the anterior, posteromedial, and posterolateral directions was measured before and 5 minutes after each intervention program. The data of reach distance were normalized with the leg length to exclude the influence of the leg length on the analysis.\nRESULTS: The SEBT composite score was significantly improved after the SE (p &lt; 0.05) but did not change after the CE and NE (p &gt; 0.05). Furthermore, in the SE condition, SEBT scores of the posterolateral and posteromedial directions were significantly improved at the posttest, compared with those at the pretest (p &lt; 0.05).\nCONCLUSIONS: This study demonstrated the immediate improvements in the posteromedial and posterolateral directions of the SEBT only after the SE. This result suggests that the SE used in this study is effective in immediately improving dynamic balance.\nLEVELS OF EVIDENCE: 3b.","ISSN":"2159-2896","note":"PMID: 25133071\nPMCID: PMC4127505","journalAbbreviation":"Int J Sports Phys Ther","language":"eng","author":[{"family":"Imai","given":"Atsushi"},{"family":"Kaneoka","given":"Koji"},{"family":"Okubo","given":"Yu"},{"family":"Shiraki","given":"Hitoshi"}],"issued":{"date-parts":[["2014",8]]},"PMID":"25133071","PMCID":"PMC4127505"}}],"schema":"https://github.com/citation-style-language/schema/raw/master/csl-citation.json"} </w:instrText>
      </w:r>
      <w:r w:rsidR="00260158" w:rsidRPr="00BB680A">
        <w:rPr>
          <w:rFonts w:ascii="Book Antiqua" w:hAnsi="Book Antiqua" w:cs="Times New Roman"/>
          <w:sz w:val="24"/>
          <w:szCs w:val="24"/>
        </w:rPr>
        <w:fldChar w:fldCharType="separate"/>
      </w:r>
      <w:r w:rsidR="00F530BE" w:rsidRPr="00BB680A">
        <w:rPr>
          <w:rFonts w:ascii="Book Antiqua" w:hAnsi="Book Antiqua" w:cs="Times New Roman"/>
          <w:sz w:val="24"/>
          <w:szCs w:val="24"/>
          <w:vertAlign w:val="superscript"/>
        </w:rPr>
        <w:t>5</w:t>
      </w:r>
      <w:r w:rsidR="00A57C80" w:rsidRPr="00BB680A">
        <w:rPr>
          <w:rFonts w:ascii="Book Antiqua" w:hAnsi="Book Antiqua" w:cs="Times New Roman"/>
          <w:sz w:val="24"/>
          <w:szCs w:val="24"/>
          <w:vertAlign w:val="superscript"/>
        </w:rPr>
        <w:t>9</w:t>
      </w:r>
      <w:r w:rsidR="00260158" w:rsidRPr="00BB680A">
        <w:rPr>
          <w:rFonts w:ascii="Book Antiqua" w:hAnsi="Book Antiqua" w:cs="Times New Roman"/>
          <w:sz w:val="24"/>
          <w:szCs w:val="24"/>
        </w:rPr>
        <w:fldChar w:fldCharType="end"/>
      </w:r>
      <w:r w:rsidR="00667122"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0069763A" w:rsidRPr="00BB680A">
        <w:rPr>
          <w:rFonts w:ascii="Book Antiqua" w:hAnsi="Book Antiqua" w:cs="Times New Roman"/>
          <w:sz w:val="24"/>
          <w:szCs w:val="24"/>
        </w:rPr>
        <w:t xml:space="preserve"> </w:t>
      </w:r>
      <w:r w:rsidR="00C81621" w:rsidRPr="00BB680A">
        <w:rPr>
          <w:rFonts w:ascii="Book Antiqua" w:hAnsi="Book Antiqua" w:cs="Times New Roman"/>
          <w:sz w:val="24"/>
          <w:szCs w:val="24"/>
        </w:rPr>
        <w:t>Additionally, after 12 wk</w:t>
      </w:r>
      <w:r w:rsidR="00911F12" w:rsidRPr="00BB680A">
        <w:rPr>
          <w:rFonts w:ascii="Book Antiqua" w:hAnsi="Book Antiqua" w:cs="Times New Roman"/>
          <w:sz w:val="24"/>
          <w:szCs w:val="24"/>
        </w:rPr>
        <w:t xml:space="preserve"> of trunk stability exercises, </w:t>
      </w:r>
      <w:r w:rsidR="00F471A0" w:rsidRPr="00BB680A">
        <w:rPr>
          <w:rFonts w:ascii="Book Antiqua" w:hAnsi="Book Antiqua" w:cs="Times New Roman"/>
          <w:sz w:val="24"/>
          <w:szCs w:val="24"/>
        </w:rPr>
        <w:t>27</w:t>
      </w:r>
      <w:r w:rsidR="006B6D18" w:rsidRPr="00BB680A">
        <w:rPr>
          <w:rFonts w:ascii="Book Antiqua" w:hAnsi="Book Antiqua" w:cs="Times New Roman"/>
          <w:sz w:val="24"/>
          <w:szCs w:val="24"/>
        </w:rPr>
        <w:t xml:space="preserve"> </w:t>
      </w:r>
      <w:r w:rsidR="00911F12" w:rsidRPr="00BB680A">
        <w:rPr>
          <w:rFonts w:ascii="Book Antiqua" w:hAnsi="Book Antiqua" w:cs="Times New Roman"/>
          <w:sz w:val="24"/>
          <w:szCs w:val="24"/>
        </w:rPr>
        <w:t xml:space="preserve">soccer players demonstrated improvement in normalized posteromedial </w:t>
      </w:r>
      <w:r w:rsidR="00A456C8" w:rsidRPr="00BB680A">
        <w:rPr>
          <w:rFonts w:ascii="Book Antiqua" w:hAnsi="Book Antiqua" w:cs="Times New Roman"/>
          <w:sz w:val="24"/>
          <w:szCs w:val="24"/>
        </w:rPr>
        <w:t xml:space="preserve">(101.5 ± 7.2 </w:t>
      </w:r>
      <w:r w:rsidR="002D1022" w:rsidRPr="00BB680A">
        <w:rPr>
          <w:rFonts w:ascii="Book Antiqua" w:hAnsi="Book Antiqua" w:cs="Times New Roman"/>
          <w:i/>
          <w:sz w:val="24"/>
          <w:szCs w:val="24"/>
          <w:lang w:eastAsia="zh-CN"/>
        </w:rPr>
        <w:t>vs</w:t>
      </w:r>
      <w:r w:rsidR="00A456C8" w:rsidRPr="00BB680A">
        <w:rPr>
          <w:rFonts w:ascii="Book Antiqua" w:hAnsi="Book Antiqua" w:cs="Times New Roman"/>
          <w:sz w:val="24"/>
          <w:szCs w:val="24"/>
        </w:rPr>
        <w:t xml:space="preserve"> 110.0 ± 9.3</w:t>
      </w:r>
      <w:r w:rsidR="00F73860" w:rsidRPr="00BB680A">
        <w:rPr>
          <w:rFonts w:ascii="Book Antiqua" w:hAnsi="Book Antiqua" w:cs="Times New Roman"/>
          <w:sz w:val="24"/>
          <w:szCs w:val="24"/>
        </w:rPr>
        <w:t xml:space="preserve"> %</w:t>
      </w:r>
      <w:r w:rsidR="00A456C8" w:rsidRPr="00BB680A">
        <w:rPr>
          <w:rFonts w:ascii="Book Antiqua" w:hAnsi="Book Antiqua" w:cs="Times New Roman"/>
          <w:sz w:val="24"/>
          <w:szCs w:val="24"/>
        </w:rPr>
        <w:t xml:space="preserve">; </w:t>
      </w:r>
      <w:r w:rsidR="002D4FD0" w:rsidRPr="00BB680A">
        <w:rPr>
          <w:rFonts w:ascii="Book Antiqua" w:hAnsi="Book Antiqua" w:cs="Times New Roman"/>
          <w:i/>
          <w:sz w:val="24"/>
          <w:szCs w:val="24"/>
        </w:rPr>
        <w:t>P</w:t>
      </w:r>
      <w:r w:rsidR="002D4FD0" w:rsidRPr="00BB680A">
        <w:rPr>
          <w:rFonts w:ascii="Book Antiqua" w:hAnsi="Book Antiqua" w:cs="Times New Roman"/>
          <w:i/>
          <w:iCs/>
          <w:sz w:val="24"/>
          <w:szCs w:val="24"/>
        </w:rPr>
        <w:t xml:space="preserve"> </w:t>
      </w:r>
      <w:r w:rsidR="002D4FD0" w:rsidRPr="00BB680A">
        <w:rPr>
          <w:rFonts w:ascii="Book Antiqua" w:hAnsi="Book Antiqua" w:cs="Times New Roman"/>
          <w:sz w:val="24"/>
          <w:szCs w:val="24"/>
        </w:rPr>
        <w:t>=</w:t>
      </w:r>
      <w:r w:rsidR="00A456C8" w:rsidRPr="00BB680A">
        <w:rPr>
          <w:rFonts w:ascii="Book Antiqua" w:hAnsi="Book Antiqua" w:cs="Times New Roman"/>
          <w:sz w:val="24"/>
          <w:szCs w:val="24"/>
        </w:rPr>
        <w:t xml:space="preserve"> 0.013) </w:t>
      </w:r>
      <w:r w:rsidR="00911F12" w:rsidRPr="00BB680A">
        <w:rPr>
          <w:rFonts w:ascii="Book Antiqua" w:hAnsi="Book Antiqua" w:cs="Times New Roman"/>
          <w:sz w:val="24"/>
          <w:szCs w:val="24"/>
        </w:rPr>
        <w:t>and posterolateral</w:t>
      </w:r>
      <w:r w:rsidR="00A456C8" w:rsidRPr="00BB680A">
        <w:rPr>
          <w:rFonts w:ascii="Book Antiqua" w:hAnsi="Book Antiqua" w:cs="Times New Roman"/>
          <w:sz w:val="24"/>
          <w:szCs w:val="24"/>
        </w:rPr>
        <w:t xml:space="preserve"> (96.2 ± 12.9 </w:t>
      </w:r>
      <w:r w:rsidR="002D1022" w:rsidRPr="00BB680A">
        <w:rPr>
          <w:rFonts w:ascii="Book Antiqua" w:hAnsi="Book Antiqua" w:cs="Times New Roman"/>
          <w:i/>
          <w:sz w:val="24"/>
          <w:szCs w:val="24"/>
          <w:lang w:eastAsia="zh-CN"/>
        </w:rPr>
        <w:t>vs</w:t>
      </w:r>
      <w:r w:rsidR="00A456C8" w:rsidRPr="00BB680A">
        <w:rPr>
          <w:rFonts w:ascii="Book Antiqua" w:hAnsi="Book Antiqua" w:cs="Times New Roman"/>
          <w:sz w:val="24"/>
          <w:szCs w:val="24"/>
        </w:rPr>
        <w:t xml:space="preserve"> 104.7 ± 8.1</w:t>
      </w:r>
      <w:r w:rsidR="00F73860" w:rsidRPr="00BB680A">
        <w:rPr>
          <w:rFonts w:ascii="Book Antiqua" w:hAnsi="Book Antiqua" w:cs="Times New Roman"/>
          <w:sz w:val="24"/>
          <w:szCs w:val="24"/>
        </w:rPr>
        <w:t xml:space="preserve"> %</w:t>
      </w:r>
      <w:r w:rsidR="00A456C8" w:rsidRPr="00BB680A">
        <w:rPr>
          <w:rFonts w:ascii="Book Antiqua" w:hAnsi="Book Antiqua" w:cs="Times New Roman"/>
          <w:sz w:val="24"/>
          <w:szCs w:val="24"/>
        </w:rPr>
        <w:t xml:space="preserve">; </w:t>
      </w:r>
      <w:r w:rsidR="002D4FD0" w:rsidRPr="00BB680A">
        <w:rPr>
          <w:rFonts w:ascii="Book Antiqua" w:hAnsi="Book Antiqua" w:cs="Times New Roman"/>
          <w:i/>
          <w:sz w:val="24"/>
          <w:szCs w:val="24"/>
        </w:rPr>
        <w:t>P</w:t>
      </w:r>
      <w:r w:rsidR="002D4FD0" w:rsidRPr="00BB680A">
        <w:rPr>
          <w:rFonts w:ascii="Book Antiqua" w:hAnsi="Book Antiqua" w:cs="Times New Roman"/>
          <w:i/>
          <w:iCs/>
          <w:sz w:val="24"/>
          <w:szCs w:val="24"/>
        </w:rPr>
        <w:t xml:space="preserve"> </w:t>
      </w:r>
      <w:r w:rsidR="002D4FD0" w:rsidRPr="00BB680A">
        <w:rPr>
          <w:rFonts w:ascii="Book Antiqua" w:hAnsi="Book Antiqua" w:cs="Times New Roman"/>
          <w:sz w:val="24"/>
          <w:szCs w:val="24"/>
        </w:rPr>
        <w:t>=</w:t>
      </w:r>
      <w:r w:rsidR="00A456C8" w:rsidRPr="00BB680A">
        <w:rPr>
          <w:rFonts w:ascii="Book Antiqua" w:hAnsi="Book Antiqua" w:cs="Times New Roman"/>
          <w:sz w:val="24"/>
          <w:szCs w:val="24"/>
        </w:rPr>
        <w:t xml:space="preserve"> 0.02)</w:t>
      </w:r>
      <w:r w:rsidR="00911F12" w:rsidRPr="00BB680A">
        <w:rPr>
          <w:rFonts w:ascii="Book Antiqua" w:hAnsi="Book Antiqua" w:cs="Times New Roman"/>
          <w:sz w:val="24"/>
          <w:szCs w:val="24"/>
        </w:rPr>
        <w:t>;</w:t>
      </w:r>
      <w:r w:rsidR="00667122" w:rsidRPr="00BB680A">
        <w:rPr>
          <w:rFonts w:ascii="Book Antiqua" w:hAnsi="Book Antiqua" w:cs="Times New Roman"/>
          <w:sz w:val="24"/>
          <w:szCs w:val="24"/>
          <w:vertAlign w:val="superscript"/>
        </w:rPr>
        <w:t>[</w:t>
      </w:r>
      <w:r w:rsidR="00A57C80" w:rsidRPr="00BB680A">
        <w:rPr>
          <w:rFonts w:ascii="Book Antiqua" w:hAnsi="Book Antiqua" w:cs="Times New Roman"/>
          <w:sz w:val="24"/>
          <w:szCs w:val="24"/>
          <w:vertAlign w:val="superscript"/>
        </w:rPr>
        <w:t>60</w:t>
      </w:r>
      <w:r w:rsidR="00667122" w:rsidRPr="00BB680A">
        <w:rPr>
          <w:rFonts w:ascii="Book Antiqua" w:hAnsi="Book Antiqua" w:cs="Times New Roman"/>
          <w:sz w:val="24"/>
          <w:szCs w:val="24"/>
          <w:vertAlign w:val="superscript"/>
        </w:rPr>
        <w:t>]</w:t>
      </w:r>
      <w:r w:rsidR="00C81621" w:rsidRPr="00BB680A">
        <w:rPr>
          <w:rFonts w:ascii="Book Antiqua" w:hAnsi="Book Antiqua" w:cs="Times New Roman"/>
          <w:sz w:val="24"/>
          <w:szCs w:val="24"/>
        </w:rPr>
        <w:t xml:space="preserve"> while an 8 w</w:t>
      </w:r>
      <w:r w:rsidR="00911F12" w:rsidRPr="00BB680A">
        <w:rPr>
          <w:rFonts w:ascii="Book Antiqua" w:hAnsi="Book Antiqua" w:cs="Times New Roman"/>
          <w:sz w:val="24"/>
          <w:szCs w:val="24"/>
        </w:rPr>
        <w:t xml:space="preserve">k lower extremity neuromuscular </w:t>
      </w:r>
      <w:r w:rsidR="00911F12" w:rsidRPr="00BB680A">
        <w:rPr>
          <w:rFonts w:ascii="Book Antiqua" w:hAnsi="Book Antiqua" w:cs="Times New Roman"/>
          <w:sz w:val="24"/>
          <w:szCs w:val="24"/>
        </w:rPr>
        <w:lastRenderedPageBreak/>
        <w:t>training program focused on core stability and lower extremity strength improved SEBT CS</w:t>
      </w:r>
      <w:r w:rsidR="00F73860" w:rsidRPr="00BB680A">
        <w:rPr>
          <w:rFonts w:ascii="Book Antiqua" w:hAnsi="Book Antiqua" w:cs="Times New Roman"/>
          <w:sz w:val="24"/>
          <w:szCs w:val="24"/>
        </w:rPr>
        <w:t xml:space="preserve"> (right: </w:t>
      </w:r>
      <w:r w:rsidR="008B037E" w:rsidRPr="00BB680A">
        <w:rPr>
          <w:rFonts w:ascii="Book Antiqua" w:hAnsi="Book Antiqua" w:cs="Times New Roman"/>
          <w:sz w:val="24"/>
          <w:szCs w:val="24"/>
        </w:rPr>
        <w:t>P</w:t>
      </w:r>
      <w:r w:rsidR="00F73860" w:rsidRPr="00BB680A">
        <w:rPr>
          <w:rFonts w:ascii="Book Antiqua" w:hAnsi="Book Antiqua" w:cs="Times New Roman"/>
          <w:sz w:val="24"/>
          <w:szCs w:val="24"/>
        </w:rPr>
        <w:t>re</w:t>
      </w:r>
      <w:r w:rsidR="005229B4" w:rsidRPr="00BB680A">
        <w:rPr>
          <w:rFonts w:ascii="Book Antiqua" w:hAnsi="Book Antiqua" w:cs="Times New Roman"/>
          <w:sz w:val="24"/>
          <w:szCs w:val="24"/>
        </w:rPr>
        <w:t>-t</w:t>
      </w:r>
      <w:r w:rsidR="00F73860" w:rsidRPr="00BB680A">
        <w:rPr>
          <w:rFonts w:ascii="Book Antiqua" w:hAnsi="Book Antiqua" w:cs="Times New Roman"/>
          <w:sz w:val="24"/>
          <w:szCs w:val="24"/>
        </w:rPr>
        <w:t>raining</w:t>
      </w:r>
      <w:r w:rsidR="005719A9" w:rsidRPr="00BB680A">
        <w:rPr>
          <w:rFonts w:ascii="Book Antiqua" w:hAnsi="Book Antiqua" w:cs="Times New Roman"/>
          <w:sz w:val="24"/>
          <w:szCs w:val="24"/>
          <w:lang w:eastAsia="zh-CN"/>
        </w:rPr>
        <w:t>-</w:t>
      </w:r>
      <w:r w:rsidR="00F73860" w:rsidRPr="00BB680A">
        <w:rPr>
          <w:rFonts w:ascii="Book Antiqua" w:hAnsi="Book Antiqua" w:cs="Times New Roman"/>
          <w:sz w:val="24"/>
          <w:szCs w:val="24"/>
        </w:rPr>
        <w:t xml:space="preserve">96.4 ± 11.7% </w:t>
      </w:r>
      <w:r w:rsidR="002D1022" w:rsidRPr="00BB680A">
        <w:rPr>
          <w:rFonts w:ascii="Book Antiqua" w:hAnsi="Book Antiqua" w:cs="Times New Roman"/>
          <w:i/>
          <w:sz w:val="24"/>
          <w:szCs w:val="24"/>
          <w:lang w:eastAsia="zh-CN"/>
        </w:rPr>
        <w:t>vs</w:t>
      </w:r>
      <w:r w:rsidR="00F73860" w:rsidRPr="00BB680A">
        <w:rPr>
          <w:rFonts w:ascii="Book Antiqua" w:hAnsi="Book Antiqua" w:cs="Times New Roman"/>
          <w:sz w:val="24"/>
          <w:szCs w:val="24"/>
        </w:rPr>
        <w:t xml:space="preserve"> post</w:t>
      </w:r>
      <w:r w:rsidR="005229B4" w:rsidRPr="00BB680A">
        <w:rPr>
          <w:rFonts w:ascii="Book Antiqua" w:hAnsi="Book Antiqua" w:cs="Times New Roman"/>
          <w:sz w:val="24"/>
          <w:szCs w:val="24"/>
        </w:rPr>
        <w:t>-</w:t>
      </w:r>
      <w:r w:rsidR="00F73860" w:rsidRPr="00BB680A">
        <w:rPr>
          <w:rFonts w:ascii="Book Antiqua" w:hAnsi="Book Antiqua" w:cs="Times New Roman"/>
          <w:sz w:val="24"/>
          <w:szCs w:val="24"/>
        </w:rPr>
        <w:t>training</w:t>
      </w:r>
      <w:r w:rsidR="005719A9" w:rsidRPr="00BB680A">
        <w:rPr>
          <w:rFonts w:ascii="Book Antiqua" w:hAnsi="Book Antiqua" w:cs="Times New Roman"/>
          <w:sz w:val="24"/>
          <w:szCs w:val="24"/>
          <w:lang w:eastAsia="zh-CN"/>
        </w:rPr>
        <w:t>-</w:t>
      </w:r>
      <w:r w:rsidR="00F73860" w:rsidRPr="00BB680A">
        <w:rPr>
          <w:rFonts w:ascii="Book Antiqua" w:hAnsi="Book Antiqua" w:cs="Times New Roman"/>
          <w:sz w:val="24"/>
          <w:szCs w:val="24"/>
        </w:rPr>
        <w:t xml:space="preserve">104.6 ± 6.1%; </w:t>
      </w:r>
      <w:r w:rsidR="002D4FD0" w:rsidRPr="00BB680A">
        <w:rPr>
          <w:rFonts w:ascii="Book Antiqua" w:hAnsi="Book Antiqua" w:cs="Times New Roman"/>
          <w:i/>
          <w:sz w:val="24"/>
          <w:szCs w:val="24"/>
        </w:rPr>
        <w:t>P</w:t>
      </w:r>
      <w:r w:rsidR="002D4FD0" w:rsidRPr="00BB680A">
        <w:rPr>
          <w:rFonts w:ascii="Book Antiqua" w:hAnsi="Book Antiqua" w:cs="Times New Roman"/>
          <w:i/>
          <w:iCs/>
          <w:sz w:val="24"/>
          <w:szCs w:val="24"/>
        </w:rPr>
        <w:t xml:space="preserve"> </w:t>
      </w:r>
      <w:r w:rsidR="002D4FD0" w:rsidRPr="00BB680A">
        <w:rPr>
          <w:rFonts w:ascii="Book Antiqua" w:hAnsi="Book Antiqua" w:cs="Times New Roman"/>
          <w:sz w:val="24"/>
          <w:szCs w:val="24"/>
        </w:rPr>
        <w:t>=</w:t>
      </w:r>
      <w:r w:rsidR="00F73860" w:rsidRPr="00BB680A">
        <w:rPr>
          <w:rFonts w:ascii="Book Antiqua" w:hAnsi="Book Antiqua" w:cs="Times New Roman"/>
          <w:sz w:val="24"/>
          <w:szCs w:val="24"/>
        </w:rPr>
        <w:t xml:space="preserve"> 0.03; left: </w:t>
      </w:r>
      <w:r w:rsidR="008B037E" w:rsidRPr="00BB680A">
        <w:rPr>
          <w:rFonts w:ascii="Book Antiqua" w:hAnsi="Book Antiqua" w:cs="Times New Roman"/>
          <w:sz w:val="24"/>
          <w:szCs w:val="24"/>
        </w:rPr>
        <w:t>P</w:t>
      </w:r>
      <w:r w:rsidR="00F73860" w:rsidRPr="00BB680A">
        <w:rPr>
          <w:rFonts w:ascii="Book Antiqua" w:hAnsi="Book Antiqua" w:cs="Times New Roman"/>
          <w:sz w:val="24"/>
          <w:szCs w:val="24"/>
        </w:rPr>
        <w:t>re</w:t>
      </w:r>
      <w:r w:rsidR="005229B4" w:rsidRPr="00BB680A">
        <w:rPr>
          <w:rFonts w:ascii="Book Antiqua" w:hAnsi="Book Antiqua" w:cs="Times New Roman"/>
          <w:sz w:val="24"/>
          <w:szCs w:val="24"/>
        </w:rPr>
        <w:t>-</w:t>
      </w:r>
      <w:r w:rsidR="00F73860" w:rsidRPr="00BB680A">
        <w:rPr>
          <w:rFonts w:ascii="Book Antiqua" w:hAnsi="Book Antiqua" w:cs="Times New Roman"/>
          <w:sz w:val="24"/>
          <w:szCs w:val="24"/>
        </w:rPr>
        <w:t>training</w:t>
      </w:r>
      <w:r w:rsidR="005719A9" w:rsidRPr="00BB680A">
        <w:rPr>
          <w:rFonts w:ascii="Book Antiqua" w:hAnsi="Book Antiqua" w:cs="Times New Roman"/>
          <w:sz w:val="24"/>
          <w:szCs w:val="24"/>
          <w:lang w:eastAsia="zh-CN"/>
        </w:rPr>
        <w:t>-</w:t>
      </w:r>
      <w:r w:rsidR="00F73860" w:rsidRPr="00BB680A">
        <w:rPr>
          <w:rFonts w:ascii="Book Antiqua" w:hAnsi="Book Antiqua" w:cs="Times New Roman"/>
          <w:sz w:val="24"/>
          <w:szCs w:val="24"/>
        </w:rPr>
        <w:t>96.9% ± 10.1%; post</w:t>
      </w:r>
      <w:r w:rsidR="005229B4" w:rsidRPr="00BB680A">
        <w:rPr>
          <w:rFonts w:ascii="Book Antiqua" w:hAnsi="Book Antiqua" w:cs="Times New Roman"/>
          <w:sz w:val="24"/>
          <w:szCs w:val="24"/>
        </w:rPr>
        <w:t>-t</w:t>
      </w:r>
      <w:r w:rsidR="00F73860" w:rsidRPr="00BB680A">
        <w:rPr>
          <w:rFonts w:ascii="Book Antiqua" w:hAnsi="Book Antiqua" w:cs="Times New Roman"/>
          <w:sz w:val="24"/>
          <w:szCs w:val="24"/>
        </w:rPr>
        <w:t>raining</w:t>
      </w:r>
      <w:r w:rsidR="008B037E" w:rsidRPr="00BB680A">
        <w:rPr>
          <w:rFonts w:ascii="Book Antiqua" w:hAnsi="Book Antiqua" w:cs="Times New Roman"/>
          <w:sz w:val="24"/>
          <w:szCs w:val="24"/>
          <w:lang w:eastAsia="zh-CN"/>
        </w:rPr>
        <w:t xml:space="preserve">: </w:t>
      </w:r>
      <w:r w:rsidR="00F73860" w:rsidRPr="00BB680A">
        <w:rPr>
          <w:rFonts w:ascii="Book Antiqua" w:hAnsi="Book Antiqua" w:cs="Times New Roman"/>
          <w:sz w:val="24"/>
          <w:szCs w:val="24"/>
        </w:rPr>
        <w:t xml:space="preserve">103.4% ± 8.0%; </w:t>
      </w:r>
      <w:r w:rsidR="002D4FD0" w:rsidRPr="00BB680A">
        <w:rPr>
          <w:rFonts w:ascii="Book Antiqua" w:hAnsi="Book Antiqua" w:cs="Times New Roman"/>
          <w:i/>
          <w:sz w:val="24"/>
          <w:szCs w:val="24"/>
        </w:rPr>
        <w:t>P</w:t>
      </w:r>
      <w:r w:rsidR="002D4FD0" w:rsidRPr="00BB680A">
        <w:rPr>
          <w:rFonts w:ascii="Book Antiqua" w:hAnsi="Book Antiqua" w:cs="Times New Roman"/>
          <w:i/>
          <w:iCs/>
          <w:sz w:val="24"/>
          <w:szCs w:val="24"/>
        </w:rPr>
        <w:t xml:space="preserve"> </w:t>
      </w:r>
      <w:r w:rsidR="002D4FD0" w:rsidRPr="00BB680A">
        <w:rPr>
          <w:rFonts w:ascii="Book Antiqua" w:hAnsi="Book Antiqua" w:cs="Times New Roman"/>
          <w:sz w:val="24"/>
          <w:szCs w:val="24"/>
        </w:rPr>
        <w:t>=</w:t>
      </w:r>
      <w:r w:rsidR="00F73860" w:rsidRPr="00BB680A">
        <w:rPr>
          <w:rFonts w:ascii="Book Antiqua" w:hAnsi="Book Antiqua" w:cs="Times New Roman"/>
          <w:sz w:val="24"/>
          <w:szCs w:val="24"/>
        </w:rPr>
        <w:t xml:space="preserve"> </w:t>
      </w:r>
      <w:r w:rsidR="005719A9" w:rsidRPr="00BB680A">
        <w:rPr>
          <w:rFonts w:ascii="Book Antiqua" w:hAnsi="Book Antiqua" w:cs="Times New Roman"/>
          <w:sz w:val="24"/>
          <w:szCs w:val="24"/>
          <w:lang w:eastAsia="zh-CN"/>
        </w:rPr>
        <w:t>0</w:t>
      </w:r>
      <w:r w:rsidR="00F73860" w:rsidRPr="00BB680A">
        <w:rPr>
          <w:rFonts w:ascii="Book Antiqua" w:hAnsi="Book Antiqua" w:cs="Times New Roman"/>
          <w:sz w:val="24"/>
          <w:szCs w:val="24"/>
        </w:rPr>
        <w:t>.04)</w:t>
      </w:r>
      <w:r w:rsidR="00E02F59" w:rsidRPr="00BB680A">
        <w:rPr>
          <w:rFonts w:ascii="Book Antiqua" w:hAnsi="Book Antiqua" w:cs="Times New Roman"/>
          <w:sz w:val="24"/>
          <w:szCs w:val="24"/>
        </w:rPr>
        <w:t xml:space="preserve"> in 20 uninjured soccer players (13 experimental; 7 control)</w:t>
      </w:r>
      <w:r w:rsidR="00667122" w:rsidRPr="00BB680A">
        <w:rPr>
          <w:rFonts w:ascii="Book Antiqua" w:hAnsi="Book Antiqua" w:cs="Times New Roman"/>
          <w:sz w:val="24"/>
          <w:szCs w:val="24"/>
          <w:vertAlign w:val="superscript"/>
        </w:rPr>
        <w:t>[</w:t>
      </w:r>
      <w:r w:rsidR="00911F12" w:rsidRPr="00BB680A">
        <w:rPr>
          <w:rFonts w:ascii="Book Antiqua" w:hAnsi="Book Antiqua" w:cs="Times New Roman"/>
          <w:sz w:val="24"/>
          <w:szCs w:val="24"/>
        </w:rPr>
        <w:fldChar w:fldCharType="begin"/>
      </w:r>
      <w:r w:rsidR="00F530BE" w:rsidRPr="00BB680A">
        <w:rPr>
          <w:rFonts w:ascii="Book Antiqua" w:hAnsi="Book Antiqua" w:cs="Times New Roman"/>
          <w:sz w:val="24"/>
          <w:szCs w:val="24"/>
        </w:rPr>
        <w:instrText xml:space="preserve"> ADDIN ZOTERO_ITEM CSL_CITATION {"citationID":"20e9pe6dtg","properties":{"formattedCitation":"{\\rtf \\super 60\\nosupersub{}}","plainCitation":"60"},"citationItems":[{"id":449,"uris":["http://zotero.org/users/1305987/items/F76A4CJV"],"uri":["http://zotero.org/users/1305987/items/F76A4CJV"],"itemData":{"id":449,"type":"article-journal","title":"Neuromuscular training improves performance on the star excursion balance test in young female athletes","container-title":"The Journal of orthopaedic and sports physical therapy","page":"551-558","volume":"40","issue":"9","source":"NCBI PubMed","abstract":"STUDY DESIGN: Controlled cohort repeated-measures experimental design.\nOBJECTIVES: To determine if a neuromuscular training program (NMTP) focused on core stability and lower extremity strength would affect performance on the star excursion balance test (SEBT). We hypothesized that NMTP would improve SEBT performance in the experimental group and there would be no side-to-side differences in either group.\nBACKGROUND: The SEBT is a functional screening tool that is used to assess dynamic stability, monitor rehabilitation progress, assess deficits following an injury, and identify athletes at high risk for lower extremity injury. The SEBT requires lower extremity coordination, balance, flexibility, and strength.\nMETHODS: Twenty uninjured female soccer players (13 experimental, 7 control) participated. Players trained together as a team, so group allocation was not randomized. The SEBT was administered prior to and following 8 weeks of NMTP in the experimental group and 8 weeks of no NMTP in the control group. A 3-way mixed-model ANOVA was used to determine the effect of group (experimental versus control), training (pretraining versus posttraining), and limb (right versus left).\nRESULTS: After participation in a NMTP, subjects demonstrated a significant improvement in the SEBT composite score (mean ± SD) on the right limb (pretraining, 96.4% ± 11.7%; posttraining, 104.6% ± 6.1%; P = .03) and the left limb (pretraining, 96.9% ± 10.1%; posttraining, 103.4% ± 8.0%; P = .04). The control group had no change on the SEBT composite score for the right (pretraining, 95.7% ± 5.2%; posttraining, 94.4% ± 5.2%; P = .15) or the left (97.4% ± 7.2%; 93.6% ± 5.0%; P = .09) limb. Further analysis identified significant improvement for the SEBT in the posterolateral direction on both the right (P = .008) and left (P = .040) limb and the posteromedial direction of the left limb (P = .028) in the experimental group.\nCONCLUSION: Female soccer players demonstrated an improved performance on the SEBT after NMTP that focused on core stability and lower extremity strength.","DOI":"10.2519/jospt.2010.3325","ISSN":"0190-6011","note":"PMID: 20710094 \nPMCID: PMC3439814","journalAbbreviation":"J Orthop Sports Phys Ther","language":"eng","author":[{"family":"Filipa","given":"Alyson"},{"family":"Byrnes","given":"Robyn"},{"family":"Paterno","given":"Mark V"},{"family":"Myer","given":"Gregory D"},{"family":"Hewett","given":"Timothy E"}],"issued":{"date-parts":[["2010",9]]},"PMID":"20710094","PMCID":"PMC3439814"}}],"schema":"https://github.com/citation-style-language/schema/raw/master/csl-citation.json"} </w:instrText>
      </w:r>
      <w:r w:rsidR="00911F12" w:rsidRPr="00BB680A">
        <w:rPr>
          <w:rFonts w:ascii="Book Antiqua" w:hAnsi="Book Antiqua" w:cs="Times New Roman"/>
          <w:sz w:val="24"/>
          <w:szCs w:val="24"/>
        </w:rPr>
        <w:fldChar w:fldCharType="separate"/>
      </w:r>
      <w:r w:rsidR="00F530BE" w:rsidRPr="00BB680A">
        <w:rPr>
          <w:rFonts w:ascii="Book Antiqua" w:hAnsi="Book Antiqua" w:cs="Times New Roman"/>
          <w:sz w:val="24"/>
          <w:szCs w:val="24"/>
          <w:vertAlign w:val="superscript"/>
        </w:rPr>
        <w:t>6</w:t>
      </w:r>
      <w:r w:rsidR="00A57C80" w:rsidRPr="00BB680A">
        <w:rPr>
          <w:rFonts w:ascii="Book Antiqua" w:hAnsi="Book Antiqua" w:cs="Times New Roman"/>
          <w:sz w:val="24"/>
          <w:szCs w:val="24"/>
          <w:vertAlign w:val="superscript"/>
        </w:rPr>
        <w:t>1</w:t>
      </w:r>
      <w:r w:rsidR="00911F12" w:rsidRPr="00BB680A">
        <w:rPr>
          <w:rFonts w:ascii="Book Antiqua" w:hAnsi="Book Antiqua" w:cs="Times New Roman"/>
          <w:sz w:val="24"/>
          <w:szCs w:val="24"/>
        </w:rPr>
        <w:fldChar w:fldCharType="end"/>
      </w:r>
      <w:r w:rsidR="00667122" w:rsidRPr="00BB680A">
        <w:rPr>
          <w:rFonts w:ascii="Book Antiqua" w:hAnsi="Book Antiqua" w:cs="Times New Roman"/>
          <w:sz w:val="24"/>
          <w:szCs w:val="24"/>
          <w:vertAlign w:val="superscript"/>
        </w:rPr>
        <w:t>]</w:t>
      </w:r>
      <w:r w:rsidR="00E55159" w:rsidRPr="00BB680A">
        <w:rPr>
          <w:rFonts w:ascii="Book Antiqua" w:hAnsi="Book Antiqua" w:cs="Times New Roman"/>
          <w:sz w:val="24"/>
          <w:szCs w:val="24"/>
        </w:rPr>
        <w:t>.</w:t>
      </w:r>
      <w:r w:rsidR="00F73860" w:rsidRPr="00BB680A">
        <w:rPr>
          <w:rFonts w:ascii="Book Antiqua" w:hAnsi="Book Antiqua" w:cs="Times New Roman"/>
          <w:sz w:val="24"/>
          <w:szCs w:val="24"/>
        </w:rPr>
        <w:t xml:space="preserve"> </w:t>
      </w:r>
      <w:r w:rsidR="00E02F59" w:rsidRPr="00BB680A">
        <w:rPr>
          <w:rFonts w:ascii="Book Antiqua" w:hAnsi="Book Antiqua" w:cs="Times New Roman"/>
          <w:sz w:val="24"/>
          <w:szCs w:val="24"/>
        </w:rPr>
        <w:t xml:space="preserve">Interestingly, </w:t>
      </w:r>
      <w:r w:rsidR="00E02F59" w:rsidRPr="00BB680A">
        <w:rPr>
          <w:rFonts w:ascii="Book Antiqua" w:hAnsi="Book Antiqua" w:cs="Times New Roman"/>
          <w:bCs/>
          <w:sz w:val="24"/>
          <w:szCs w:val="24"/>
        </w:rPr>
        <w:t xml:space="preserve">Ambegaonkar </w:t>
      </w:r>
      <w:r w:rsidR="00C81621" w:rsidRPr="00BB680A">
        <w:rPr>
          <w:rFonts w:ascii="Book Antiqua" w:hAnsi="Book Antiqua" w:cs="Times New Roman"/>
          <w:i/>
          <w:sz w:val="24"/>
          <w:szCs w:val="24"/>
          <w:lang w:eastAsia="zh-CN"/>
        </w:rPr>
        <w:t>et al</w:t>
      </w:r>
      <w:r w:rsidR="00667122" w:rsidRPr="00BB680A">
        <w:rPr>
          <w:rFonts w:ascii="Book Antiqua" w:hAnsi="Book Antiqua" w:cs="Times New Roman"/>
          <w:bCs/>
          <w:sz w:val="24"/>
          <w:szCs w:val="24"/>
          <w:vertAlign w:val="superscript"/>
        </w:rPr>
        <w:t>[</w:t>
      </w:r>
      <w:r w:rsidR="00E02F59" w:rsidRPr="00BB680A">
        <w:rPr>
          <w:rFonts w:ascii="Book Antiqua" w:hAnsi="Book Antiqua" w:cs="Times New Roman"/>
          <w:bCs/>
          <w:sz w:val="24"/>
          <w:szCs w:val="24"/>
        </w:rPr>
        <w:fldChar w:fldCharType="begin"/>
      </w:r>
      <w:r w:rsidR="00F530BE" w:rsidRPr="00BB680A">
        <w:rPr>
          <w:rFonts w:ascii="Book Antiqua" w:hAnsi="Book Antiqua" w:cs="Times New Roman"/>
          <w:bCs/>
          <w:sz w:val="24"/>
          <w:szCs w:val="24"/>
        </w:rPr>
        <w:instrText xml:space="preserve"> ADDIN ZOTERO_ITEM CSL_CITATION {"citationID":"1jt37pbkg1","properties":{"formattedCitation":"{\\rtf \\super 62\\nosupersub{}}","plainCitation":"62"},"citationItems":[{"id":565,"uris":["http://zotero.org/users/1305987/items/VBQ3KCE8"],"uri":["http://zotero.org/users/1305987/items/VBQ3KCE8"],"itemData":{"id":565,"type":"article-journal","title":"Relationships between core endurance, hip strength, and balance in collegiate female athletes","container-title":"International Journal of Sports Physical Therapy","page":"604-616","volume":"9","issue":"5","source":"NCBI PubMed","abstract":"PURPOSE/BACKGROUND: Lower extremity injuries such as Anterior Cruciate Ligament (ACL) tears remain a concern in collegiate female athletes. Core endurance and hip strength reportedly influence ACL and lower extremity injury risk. Good neuromuscular control, as measured by the Star Excursion Balance Test (SEBT) test is associated with decreased lower extremity injuries. The exact relationships between core endurance, hip strength, and balance (SEBT scores), and how they impact one another in the female collegiate athlete remain unclear. Thus, the purpose of this study was to investigate relationships between core endurance, hip strength, and balance in collegiate female athletes.\nMETHODS: Forty collegiate female athletes (19.6±1.1yrs, 163.1±7.8cm, 61.3±6.5kgs) performed the SEBT in anterior, posterolateral, and posteromedial directions bilaterally (% leg length), McGill's anterior, posterior, and left and right plank core endurance tests (seconds), and hip abductor, flexor, extensor, and external rotator isometric strength tests bilaterally (N) using handheld dynamometry. Pearson's product moment correlations examined relationships between core endurance, hip strength, and balance. A linear regression analysis examined whether core endurance and hip strength influenced balance (p≤0.05).\nRESULTS: Anterior SEBT scores were fairly positively correlated with hip flexor and extensor strength. Posterolateral SEBT scores were fairly positively correlated with hip abductor, extensor, and flexor strength (p=0.02-to-0.004; r=0.26-to-0.45). Fair positive correlations existed between posterior core endurance and hip extensor strength bilaterally (right: p=0.02, r=0.37; left: p=0.003, r=0.47). Core endurance and SEBT scores were not correlated (p&gt;0.05). Core endurance and hip strength did not influence SEBT scores (p=0.47).\nCONCLUSIONS: Overall, hip strength, but not core endurance was related to SEBT scores in collegiate female athletes. Females with greater hip flexor, extensor, and abductor strength also had better anterior and posterolateral SEBT scores. Having females participate in hip muscle strengthening programs may help improve their SEBT balance scores, as a measure of their neuromuscular control and influence their ACL and lower extremity injury risk.\nLEVEL OF EVIDENCE: 2b.","ISSN":"2159-2896","note":"PMID: 25328823 \nPMCID: PMC4196325","journalAbbreviation":"Int J Sports Phys Ther","language":"eng","author":[{"family":"Ambegaonkar","given":"Jatin P."},{"family":"Mettinger","given":"Lindsey M."},{"family":"Caswell","given":"Shane V."},{"family":"Burtt","given":"Andrea"},{"family":"Cortes","given":"Nelson"}],"issued":{"date-parts":[["2014",10]]},"PMID":"25328823","PMCID":"PMC4196325"}}],"schema":"https://github.com/citation-style-language/schema/raw/master/csl-citation.json"} </w:instrText>
      </w:r>
      <w:r w:rsidR="00E02F59" w:rsidRPr="00BB680A">
        <w:rPr>
          <w:rFonts w:ascii="Book Antiqua" w:hAnsi="Book Antiqua" w:cs="Times New Roman"/>
          <w:bCs/>
          <w:sz w:val="24"/>
          <w:szCs w:val="24"/>
        </w:rPr>
        <w:fldChar w:fldCharType="separate"/>
      </w:r>
      <w:r w:rsidR="00F530BE" w:rsidRPr="00BB680A">
        <w:rPr>
          <w:rFonts w:ascii="Book Antiqua" w:hAnsi="Book Antiqua" w:cs="Times New Roman"/>
          <w:sz w:val="24"/>
          <w:szCs w:val="24"/>
          <w:vertAlign w:val="superscript"/>
        </w:rPr>
        <w:t>6</w:t>
      </w:r>
      <w:r w:rsidR="00A57C80" w:rsidRPr="00BB680A">
        <w:rPr>
          <w:rFonts w:ascii="Book Antiqua" w:hAnsi="Book Antiqua" w:cs="Times New Roman"/>
          <w:sz w:val="24"/>
          <w:szCs w:val="24"/>
          <w:vertAlign w:val="superscript"/>
        </w:rPr>
        <w:t>3</w:t>
      </w:r>
      <w:r w:rsidR="00E02F59" w:rsidRPr="00BB680A">
        <w:rPr>
          <w:rFonts w:ascii="Book Antiqua" w:hAnsi="Book Antiqua" w:cs="Times New Roman"/>
          <w:bCs/>
          <w:sz w:val="24"/>
          <w:szCs w:val="24"/>
        </w:rPr>
        <w:fldChar w:fldCharType="end"/>
      </w:r>
      <w:r w:rsidR="00667122" w:rsidRPr="00BB680A">
        <w:rPr>
          <w:rFonts w:ascii="Book Antiqua" w:hAnsi="Book Antiqua" w:cs="Times New Roman"/>
          <w:bCs/>
          <w:sz w:val="24"/>
          <w:szCs w:val="24"/>
          <w:vertAlign w:val="superscript"/>
        </w:rPr>
        <w:t>]</w:t>
      </w:r>
      <w:r w:rsidR="00E02F59" w:rsidRPr="00BB680A">
        <w:rPr>
          <w:rFonts w:ascii="Book Antiqua" w:hAnsi="Book Antiqua" w:cs="Times New Roman"/>
          <w:bCs/>
          <w:sz w:val="24"/>
          <w:szCs w:val="24"/>
        </w:rPr>
        <w:t xml:space="preserve"> found that hip strength, rather than core endurance (McGill’s Core Endurance Tests), was associated with SEBT performance in 40 collegiate female lacrosse and soccer athletes.</w:t>
      </w:r>
      <w:r w:rsidR="0069763A" w:rsidRPr="00BB680A">
        <w:rPr>
          <w:rFonts w:ascii="Book Antiqua" w:hAnsi="Book Antiqua" w:cs="Times New Roman"/>
          <w:bCs/>
          <w:sz w:val="24"/>
          <w:szCs w:val="24"/>
        </w:rPr>
        <w:t xml:space="preserve"> </w:t>
      </w:r>
      <w:r w:rsidR="002605D9" w:rsidRPr="00BB680A">
        <w:rPr>
          <w:rFonts w:ascii="Book Antiqua" w:hAnsi="Book Antiqua" w:cs="Times New Roman"/>
          <w:bCs/>
          <w:sz w:val="24"/>
          <w:szCs w:val="24"/>
        </w:rPr>
        <w:t xml:space="preserve">Additionally, Garrison </w:t>
      </w:r>
      <w:r w:rsidR="00C81621" w:rsidRPr="00BB680A">
        <w:rPr>
          <w:rFonts w:ascii="Book Antiqua" w:hAnsi="Book Antiqua" w:cs="Times New Roman"/>
          <w:i/>
          <w:sz w:val="24"/>
          <w:szCs w:val="24"/>
          <w:lang w:eastAsia="zh-CN"/>
        </w:rPr>
        <w:t>et al</w:t>
      </w:r>
      <w:r w:rsidR="00667122" w:rsidRPr="00BB680A">
        <w:rPr>
          <w:rFonts w:ascii="Book Antiqua" w:hAnsi="Book Antiqua" w:cs="Times New Roman"/>
          <w:bCs/>
          <w:sz w:val="24"/>
          <w:szCs w:val="24"/>
          <w:vertAlign w:val="superscript"/>
        </w:rPr>
        <w:t>[</w:t>
      </w:r>
      <w:r w:rsidR="00F530BE" w:rsidRPr="00BB680A">
        <w:rPr>
          <w:rFonts w:ascii="Book Antiqua" w:hAnsi="Book Antiqua" w:cs="Times New Roman"/>
          <w:bCs/>
          <w:sz w:val="24"/>
          <w:szCs w:val="24"/>
        </w:rPr>
        <w:fldChar w:fldCharType="begin"/>
      </w:r>
      <w:r w:rsidR="00F530BE" w:rsidRPr="00BB680A">
        <w:rPr>
          <w:rFonts w:ascii="Book Antiqua" w:hAnsi="Book Antiqua" w:cs="Times New Roman"/>
          <w:bCs/>
          <w:sz w:val="24"/>
          <w:szCs w:val="24"/>
        </w:rPr>
        <w:instrText xml:space="preserve"> ADDIN ZOTERO_ITEM CSL_CITATION {"citationID":"1k9idb3jkf","properties":{"formattedCitation":"{\\rtf \\super 61\\nosupersub{}}","plainCitation":"61"},"citationItems":[{"id":742,"uris":["http://zotero.org/users/1305987/items/MKHPZ8JB"],"uri":["http://zotero.org/users/1305987/items/MKHPZ8JB"],"itemData":{"id":742,"type":"article-journal","title":"EFFECTS OF HIP STRENGTHENING ON EARLY OUTCOMES FOLLOWING ANTERIOR CRUCIATE LIGAMENT RECONSTRUCTION","container-title":"International Journal of Sports Physical Therapy","page":"157-167","volume":"9","issue":"2","source":"PubMed Central","abstract":"Purpose/Background:\nIt is not clear whether the addition of hip strengthening exercises will improve outcomes during the early stages of ACL rehabilitation. The purpose of this study was to determine the effects of the addition of isolated hip strengthening exercises to traditional rehabilitation on early outcomes (within the first 3 months) after ACL reconstruction (ACLR).\n\nMethods:\nA total of 43 subjects (18.8±6.9, 21 females, 22 males) who were in the process of rehabilitation following ACLR participated. Subjects were randomly assigned to one of two different treatment groups (1= traditional rehabilitation [NoHip], 2= traditional plus isolated hip strengthening rehabilitation [Hip]). Assessment included the International Knee Documentation Committee (IKDC) Subjective Knee Form, Visual Analog Scale (VAS) for pain during activities of daily living, and knee extension range of motion (ROM) side to side difference taken at weeks 1, 4, 8, and 12. In addition, dynamic balance was assessed with the Y Balance Test™ at 8 and 12 weeks. A mixed model repeated measures ANOVA was performed for IKDC, VAS, and ROM. A one</w:instrText>
      </w:r>
      <w:r w:rsidR="00F530BE" w:rsidRPr="00BB680A">
        <w:rPr>
          <w:rFonts w:ascii="宋体" w:hAnsi="宋体" w:cs="宋体" w:hint="eastAsia"/>
          <w:bCs/>
          <w:sz w:val="24"/>
          <w:szCs w:val="24"/>
        </w:rPr>
        <w:instrText>‐</w:instrText>
      </w:r>
      <w:r w:rsidR="00F530BE" w:rsidRPr="00BB680A">
        <w:rPr>
          <w:rFonts w:ascii="Book Antiqua" w:hAnsi="Book Antiqua" w:cs="Times New Roman"/>
          <w:bCs/>
          <w:sz w:val="24"/>
          <w:szCs w:val="24"/>
        </w:rPr>
        <w:instrText>way ANOVA was used to assess mean group differences for Y Balance Test – Lower Quarter (YBT</w:instrText>
      </w:r>
      <w:r w:rsidR="00F530BE" w:rsidRPr="00BB680A">
        <w:rPr>
          <w:rFonts w:ascii="宋体" w:hAnsi="宋体" w:cs="宋体" w:hint="eastAsia"/>
          <w:bCs/>
          <w:sz w:val="24"/>
          <w:szCs w:val="24"/>
        </w:rPr>
        <w:instrText>‐</w:instrText>
      </w:r>
      <w:r w:rsidR="00F530BE" w:rsidRPr="00BB680A">
        <w:rPr>
          <w:rFonts w:ascii="Book Antiqua" w:hAnsi="Book Antiqua" w:cs="Times New Roman"/>
          <w:bCs/>
          <w:sz w:val="24"/>
          <w:szCs w:val="24"/>
        </w:rPr>
        <w:instrText>LQ) side to side difference scores at 8 and 12 weeks.\n\nResults:\nThere was no significant interaction for group by time across VAS (p = .463), IKDC (p = .819), or ROM (p = .513) side to side differences A significant difference was found between groups for YBT</w:instrText>
      </w:r>
      <w:r w:rsidR="00F530BE" w:rsidRPr="00BB680A">
        <w:rPr>
          <w:rFonts w:ascii="宋体" w:hAnsi="宋体" w:cs="宋体" w:hint="eastAsia"/>
          <w:bCs/>
          <w:sz w:val="24"/>
          <w:szCs w:val="24"/>
        </w:rPr>
        <w:instrText>‐</w:instrText>
      </w:r>
      <w:r w:rsidR="00F530BE" w:rsidRPr="00BB680A">
        <w:rPr>
          <w:rFonts w:ascii="Book Antiqua" w:hAnsi="Book Antiqua" w:cs="Times New Roman"/>
          <w:bCs/>
          <w:sz w:val="24"/>
          <w:szCs w:val="24"/>
        </w:rPr>
        <w:instrText>LQ Anterior Reach (ANT) side to side difference at 12 weeks (p = .008) with the Hip group demonstrating smaller side to side reach differences than the NoHip group. No significant side to side differences were seen between groups for YBT</w:instrText>
      </w:r>
      <w:r w:rsidR="00F530BE" w:rsidRPr="00BB680A">
        <w:rPr>
          <w:rFonts w:ascii="宋体" w:hAnsi="宋体" w:cs="宋体" w:hint="eastAsia"/>
          <w:bCs/>
          <w:sz w:val="24"/>
          <w:szCs w:val="24"/>
        </w:rPr>
        <w:instrText>‐</w:instrText>
      </w:r>
      <w:r w:rsidR="00F530BE" w:rsidRPr="00BB680A">
        <w:rPr>
          <w:rFonts w:ascii="Book Antiqua" w:hAnsi="Book Antiqua" w:cs="Times New Roman"/>
          <w:bCs/>
          <w:sz w:val="24"/>
          <w:szCs w:val="24"/>
        </w:rPr>
        <w:instrText xml:space="preserve">LQ Posteromedial (PM) or Posterolateral (PL) at 12 weeks (PM: p = .254; PL: p = .617).\n\nConclusions:\nRehabilitation including hip strengthening exercises appears to improve sagittal plane dynamic balance at three months post ACLR as compared to traditional rehabilitation. No differences were seen between groups for pain, ROM, and subjective function during the first 3 months following ACLR.\n\nLevel of Evidence:\nLevel 2b","ISSN":"2159-2896","note":"PMID: 24790777\nPMCID: PMC4004121","journalAbbreviation":"Int J Sports Phys Ther","author":[{"family":"Garrison","given":"J. Craig"},{"family":"Bothwell","given":"Jim"},{"family":"Cohen","given":"Kiley"},{"family":"Conway","given":"John"}],"issued":{"date-parts":[["2014",4]]},"accessed":{"date-parts":[["2015",5,23]]},"PMID":"24790777","PMCID":"PMC4004121"}}],"schema":"https://github.com/citation-style-language/schema/raw/master/csl-citation.json"} </w:instrText>
      </w:r>
      <w:r w:rsidR="00F530BE" w:rsidRPr="00BB680A">
        <w:rPr>
          <w:rFonts w:ascii="Book Antiqua" w:hAnsi="Book Antiqua" w:cs="Times New Roman"/>
          <w:bCs/>
          <w:sz w:val="24"/>
          <w:szCs w:val="24"/>
        </w:rPr>
        <w:fldChar w:fldCharType="separate"/>
      </w:r>
      <w:r w:rsidR="00F530BE" w:rsidRPr="00BB680A">
        <w:rPr>
          <w:rFonts w:ascii="Book Antiqua" w:hAnsi="Book Antiqua" w:cs="Times New Roman"/>
          <w:sz w:val="24"/>
          <w:szCs w:val="24"/>
          <w:vertAlign w:val="superscript"/>
        </w:rPr>
        <w:t>6</w:t>
      </w:r>
      <w:r w:rsidR="00A57C80" w:rsidRPr="00BB680A">
        <w:rPr>
          <w:rFonts w:ascii="Book Antiqua" w:hAnsi="Book Antiqua" w:cs="Times New Roman"/>
          <w:sz w:val="24"/>
          <w:szCs w:val="24"/>
          <w:vertAlign w:val="superscript"/>
        </w:rPr>
        <w:t>2</w:t>
      </w:r>
      <w:r w:rsidR="00F530BE" w:rsidRPr="00BB680A">
        <w:rPr>
          <w:rFonts w:ascii="Book Antiqua" w:hAnsi="Book Antiqua" w:cs="Times New Roman"/>
          <w:bCs/>
          <w:sz w:val="24"/>
          <w:szCs w:val="24"/>
        </w:rPr>
        <w:fldChar w:fldCharType="end"/>
      </w:r>
      <w:r w:rsidR="00667122" w:rsidRPr="00BB680A">
        <w:rPr>
          <w:rFonts w:ascii="Book Antiqua" w:hAnsi="Book Antiqua" w:cs="Times New Roman"/>
          <w:bCs/>
          <w:sz w:val="24"/>
          <w:szCs w:val="24"/>
          <w:vertAlign w:val="superscript"/>
        </w:rPr>
        <w:t>]</w:t>
      </w:r>
      <w:r w:rsidR="002605D9" w:rsidRPr="00BB680A">
        <w:rPr>
          <w:rFonts w:ascii="Book Antiqua" w:hAnsi="Book Antiqua" w:cs="Times New Roman"/>
          <w:bCs/>
          <w:sz w:val="24"/>
          <w:szCs w:val="24"/>
        </w:rPr>
        <w:t xml:space="preserve"> reported a significant decrease in anterior reach asymmetry tested with the YBT in participants wit</w:t>
      </w:r>
      <w:r w:rsidR="00C81621" w:rsidRPr="00BB680A">
        <w:rPr>
          <w:rFonts w:ascii="Book Antiqua" w:hAnsi="Book Antiqua" w:cs="Times New Roman"/>
          <w:bCs/>
          <w:sz w:val="24"/>
          <w:szCs w:val="24"/>
        </w:rPr>
        <w:t>h ACL reconstruction after 12 wk</w:t>
      </w:r>
      <w:r w:rsidR="002605D9" w:rsidRPr="00BB680A">
        <w:rPr>
          <w:rFonts w:ascii="Book Antiqua" w:hAnsi="Book Antiqua" w:cs="Times New Roman"/>
          <w:bCs/>
          <w:sz w:val="24"/>
          <w:szCs w:val="24"/>
        </w:rPr>
        <w:t xml:space="preserve"> of a traditional rehabilitation plus isolated hip strengthening rehabilitation (</w:t>
      </w:r>
      <w:r w:rsidR="000F73C9" w:rsidRPr="00BB680A">
        <w:rPr>
          <w:rFonts w:ascii="Book Antiqua" w:hAnsi="Book Antiqua" w:cs="Times New Roman"/>
          <w:i/>
          <w:sz w:val="24"/>
          <w:szCs w:val="24"/>
        </w:rPr>
        <w:t>n</w:t>
      </w:r>
      <w:r w:rsidR="000F73C9" w:rsidRPr="00BB680A">
        <w:rPr>
          <w:rFonts w:ascii="Book Antiqua" w:hAnsi="Book Antiqua" w:cs="Times New Roman"/>
          <w:sz w:val="24"/>
          <w:szCs w:val="24"/>
        </w:rPr>
        <w:t xml:space="preserve"> =</w:t>
      </w:r>
      <w:r w:rsidR="002605D9" w:rsidRPr="00BB680A">
        <w:rPr>
          <w:rFonts w:ascii="Book Antiqua" w:hAnsi="Book Antiqua" w:cs="Times New Roman"/>
          <w:bCs/>
          <w:sz w:val="24"/>
          <w:szCs w:val="24"/>
        </w:rPr>
        <w:t xml:space="preserve"> </w:t>
      </w:r>
      <w:r w:rsidR="00F530BE" w:rsidRPr="00BB680A">
        <w:rPr>
          <w:rFonts w:ascii="Book Antiqua" w:hAnsi="Book Antiqua" w:cs="Times New Roman"/>
          <w:bCs/>
          <w:sz w:val="24"/>
          <w:szCs w:val="24"/>
        </w:rPr>
        <w:t xml:space="preserve">22) </w:t>
      </w:r>
      <w:r w:rsidR="002605D9" w:rsidRPr="00BB680A">
        <w:rPr>
          <w:rFonts w:ascii="Book Antiqua" w:hAnsi="Book Antiqua" w:cs="Times New Roman"/>
          <w:bCs/>
          <w:sz w:val="24"/>
          <w:szCs w:val="24"/>
        </w:rPr>
        <w:t xml:space="preserve">compared to those in traditional rehabilitation </w:t>
      </w:r>
      <w:r w:rsidR="00F530BE" w:rsidRPr="00BB680A">
        <w:rPr>
          <w:rFonts w:ascii="Book Antiqua" w:hAnsi="Book Antiqua" w:cs="Times New Roman"/>
          <w:bCs/>
          <w:sz w:val="24"/>
          <w:szCs w:val="24"/>
        </w:rPr>
        <w:t>(</w:t>
      </w:r>
      <w:r w:rsidR="000F73C9" w:rsidRPr="00BB680A">
        <w:rPr>
          <w:rFonts w:ascii="Book Antiqua" w:hAnsi="Book Antiqua" w:cs="Times New Roman"/>
          <w:i/>
          <w:sz w:val="24"/>
          <w:szCs w:val="24"/>
        </w:rPr>
        <w:t>n</w:t>
      </w:r>
      <w:r w:rsidR="000F73C9" w:rsidRPr="00BB680A">
        <w:rPr>
          <w:rFonts w:ascii="Book Antiqua" w:hAnsi="Book Antiqua" w:cs="Times New Roman"/>
          <w:sz w:val="24"/>
          <w:szCs w:val="24"/>
        </w:rPr>
        <w:t xml:space="preserve"> =</w:t>
      </w:r>
      <w:r w:rsidR="00F530BE" w:rsidRPr="00BB680A">
        <w:rPr>
          <w:rFonts w:ascii="Book Antiqua" w:hAnsi="Book Antiqua" w:cs="Times New Roman"/>
          <w:bCs/>
          <w:sz w:val="24"/>
          <w:szCs w:val="24"/>
        </w:rPr>
        <w:t xml:space="preserve"> 21) </w:t>
      </w:r>
      <w:r w:rsidR="002605D9" w:rsidRPr="00BB680A">
        <w:rPr>
          <w:rFonts w:ascii="Book Antiqua" w:hAnsi="Book Antiqua" w:cs="Times New Roman"/>
          <w:bCs/>
          <w:sz w:val="24"/>
          <w:szCs w:val="24"/>
        </w:rPr>
        <w:t>only</w:t>
      </w:r>
      <w:r w:rsidR="00F530BE" w:rsidRPr="00BB680A">
        <w:rPr>
          <w:rFonts w:ascii="Book Antiqua" w:hAnsi="Book Antiqua" w:cs="Times New Roman"/>
          <w:bCs/>
          <w:sz w:val="24"/>
          <w:szCs w:val="24"/>
        </w:rPr>
        <w:t xml:space="preserve"> (2.7 ± 2.9 </w:t>
      </w:r>
      <w:r w:rsidR="002D1022" w:rsidRPr="00BB680A">
        <w:rPr>
          <w:rFonts w:ascii="Book Antiqua" w:hAnsi="Book Antiqua" w:cs="Times New Roman"/>
          <w:i/>
          <w:sz w:val="24"/>
          <w:szCs w:val="24"/>
          <w:lang w:eastAsia="zh-CN"/>
        </w:rPr>
        <w:t>vs</w:t>
      </w:r>
      <w:r w:rsidR="00F530BE" w:rsidRPr="00BB680A">
        <w:rPr>
          <w:rFonts w:ascii="Book Antiqua" w:hAnsi="Book Antiqua" w:cs="Times New Roman"/>
          <w:bCs/>
          <w:sz w:val="24"/>
          <w:szCs w:val="24"/>
        </w:rPr>
        <w:t xml:space="preserve"> 6.1 ± 4.6; </w:t>
      </w:r>
      <w:r w:rsidR="002D4FD0" w:rsidRPr="00BB680A">
        <w:rPr>
          <w:rFonts w:ascii="Book Antiqua" w:hAnsi="Book Antiqua" w:cs="Times New Roman"/>
          <w:i/>
          <w:sz w:val="24"/>
          <w:szCs w:val="24"/>
        </w:rPr>
        <w:t>P</w:t>
      </w:r>
      <w:r w:rsidR="002D4FD0" w:rsidRPr="00BB680A">
        <w:rPr>
          <w:rFonts w:ascii="Book Antiqua" w:hAnsi="Book Antiqua" w:cs="Times New Roman"/>
          <w:i/>
          <w:iCs/>
          <w:sz w:val="24"/>
          <w:szCs w:val="24"/>
        </w:rPr>
        <w:t xml:space="preserve"> </w:t>
      </w:r>
      <w:r w:rsidR="002D4FD0" w:rsidRPr="00BB680A">
        <w:rPr>
          <w:rFonts w:ascii="Book Antiqua" w:hAnsi="Book Antiqua" w:cs="Times New Roman"/>
          <w:sz w:val="24"/>
          <w:szCs w:val="24"/>
        </w:rPr>
        <w:t>=</w:t>
      </w:r>
      <w:r w:rsidR="00F530BE" w:rsidRPr="00BB680A">
        <w:rPr>
          <w:rFonts w:ascii="Book Antiqua" w:hAnsi="Book Antiqua" w:cs="Times New Roman"/>
          <w:bCs/>
          <w:sz w:val="24"/>
          <w:szCs w:val="24"/>
        </w:rPr>
        <w:t xml:space="preserve"> 0.008)</w:t>
      </w:r>
      <w:r w:rsidR="002605D9" w:rsidRPr="00BB680A">
        <w:rPr>
          <w:rFonts w:ascii="Book Antiqua" w:hAnsi="Book Antiqua" w:cs="Times New Roman"/>
          <w:bCs/>
          <w:sz w:val="24"/>
          <w:szCs w:val="24"/>
        </w:rPr>
        <w:t>.</w:t>
      </w:r>
    </w:p>
    <w:p w14:paraId="03B734D1" w14:textId="0971C7B3" w:rsidR="0080448B" w:rsidRPr="00BB680A" w:rsidRDefault="0069763A" w:rsidP="00AA6E30">
      <w:pPr>
        <w:spacing w:after="0" w:line="360" w:lineRule="auto"/>
        <w:ind w:firstLine="720"/>
        <w:jc w:val="both"/>
        <w:rPr>
          <w:rFonts w:ascii="Book Antiqua" w:hAnsi="Book Antiqua" w:cs="Times New Roman"/>
          <w:sz w:val="24"/>
          <w:szCs w:val="24"/>
          <w:lang w:eastAsia="zh-CN"/>
        </w:rPr>
      </w:pPr>
      <w:r w:rsidRPr="00BB680A">
        <w:rPr>
          <w:rFonts w:ascii="Book Antiqua" w:hAnsi="Book Antiqua" w:cs="Times New Roman"/>
          <w:sz w:val="24"/>
          <w:szCs w:val="24"/>
        </w:rPr>
        <w:t xml:space="preserve"> </w:t>
      </w:r>
      <w:r w:rsidR="00061F3C" w:rsidRPr="00BB680A">
        <w:rPr>
          <w:rFonts w:ascii="Book Antiqua" w:hAnsi="Book Antiqua" w:cs="Times New Roman"/>
          <w:sz w:val="24"/>
          <w:szCs w:val="24"/>
        </w:rPr>
        <w:t>These differences between groups and studies</w:t>
      </w:r>
      <w:r w:rsidR="007E5722" w:rsidRPr="00BB680A">
        <w:rPr>
          <w:rFonts w:ascii="Book Antiqua" w:hAnsi="Book Antiqua" w:cs="Times New Roman"/>
          <w:sz w:val="24"/>
          <w:szCs w:val="24"/>
        </w:rPr>
        <w:t xml:space="preserve"> ma</w:t>
      </w:r>
      <w:r w:rsidR="00061F3C" w:rsidRPr="00BB680A">
        <w:rPr>
          <w:rFonts w:ascii="Book Antiqua" w:hAnsi="Book Antiqua" w:cs="Times New Roman"/>
          <w:sz w:val="24"/>
          <w:szCs w:val="24"/>
        </w:rPr>
        <w:t xml:space="preserve">y suggest </w:t>
      </w:r>
      <w:r w:rsidR="007E5722" w:rsidRPr="00BB680A">
        <w:rPr>
          <w:rFonts w:ascii="Book Antiqua" w:hAnsi="Book Antiqua" w:cs="Times New Roman"/>
          <w:sz w:val="24"/>
          <w:szCs w:val="24"/>
        </w:rPr>
        <w:t xml:space="preserve">the types of </w:t>
      </w:r>
      <w:r w:rsidR="00F530BE" w:rsidRPr="00BB680A">
        <w:rPr>
          <w:rFonts w:ascii="Book Antiqua" w:hAnsi="Book Antiqua" w:cs="Times New Roman"/>
          <w:sz w:val="24"/>
          <w:szCs w:val="24"/>
        </w:rPr>
        <w:t xml:space="preserve">analytic </w:t>
      </w:r>
      <w:r w:rsidR="007E5722" w:rsidRPr="00BB680A">
        <w:rPr>
          <w:rFonts w:ascii="Book Antiqua" w:hAnsi="Book Antiqua" w:cs="Times New Roman"/>
          <w:sz w:val="24"/>
          <w:szCs w:val="24"/>
        </w:rPr>
        <w:t xml:space="preserve">comparisons </w:t>
      </w:r>
      <w:r w:rsidR="00061F3C" w:rsidRPr="00BB680A">
        <w:rPr>
          <w:rFonts w:ascii="Book Antiqua" w:hAnsi="Book Antiqua" w:cs="Times New Roman"/>
          <w:sz w:val="24"/>
          <w:szCs w:val="24"/>
        </w:rPr>
        <w:t xml:space="preserve">currently being conducted to determine differences </w:t>
      </w:r>
      <w:r w:rsidR="007E5722" w:rsidRPr="00BB680A">
        <w:rPr>
          <w:rFonts w:ascii="Book Antiqua" w:hAnsi="Book Antiqua" w:cs="Times New Roman"/>
          <w:sz w:val="24"/>
          <w:szCs w:val="24"/>
        </w:rPr>
        <w:t xml:space="preserve">between groups when performing the YBT/SEBT may not </w:t>
      </w:r>
      <w:r w:rsidR="00061F3C" w:rsidRPr="00BB680A">
        <w:rPr>
          <w:rFonts w:ascii="Book Antiqua" w:hAnsi="Book Antiqua" w:cs="Times New Roman"/>
          <w:sz w:val="24"/>
          <w:szCs w:val="24"/>
        </w:rPr>
        <w:t xml:space="preserve">fully capture the risk of injury </w:t>
      </w:r>
      <w:r w:rsidR="00B60EB7" w:rsidRPr="00BB680A">
        <w:rPr>
          <w:rFonts w:ascii="Book Antiqua" w:hAnsi="Book Antiqua" w:cs="Times New Roman"/>
          <w:sz w:val="24"/>
          <w:szCs w:val="24"/>
        </w:rPr>
        <w:t>attributable to</w:t>
      </w:r>
      <w:r w:rsidR="00061F3C" w:rsidRPr="00BB680A">
        <w:rPr>
          <w:rFonts w:ascii="Book Antiqua" w:hAnsi="Book Antiqua" w:cs="Times New Roman"/>
          <w:sz w:val="24"/>
          <w:szCs w:val="24"/>
        </w:rPr>
        <w:t xml:space="preserve"> dynamic balance performance</w:t>
      </w:r>
      <w:r w:rsidR="00B60EB7" w:rsidRPr="00BB680A">
        <w:rPr>
          <w:rFonts w:ascii="Book Antiqua" w:hAnsi="Book Antiqua" w:cs="Times New Roman"/>
          <w:sz w:val="24"/>
          <w:szCs w:val="24"/>
        </w:rPr>
        <w:t>.</w:t>
      </w:r>
      <w:r w:rsidRPr="00BB680A">
        <w:rPr>
          <w:rFonts w:ascii="Book Antiqua" w:hAnsi="Book Antiqua" w:cs="Times New Roman"/>
          <w:sz w:val="24"/>
          <w:szCs w:val="24"/>
        </w:rPr>
        <w:t xml:space="preserve"> </w:t>
      </w:r>
      <w:r w:rsidR="007A2DCA" w:rsidRPr="00BB680A">
        <w:rPr>
          <w:rFonts w:ascii="Book Antiqua" w:hAnsi="Book Antiqua" w:cs="Times New Roman"/>
          <w:sz w:val="24"/>
          <w:szCs w:val="24"/>
        </w:rPr>
        <w:t>In taking into consideration all of the studies presented here it appears that anterior reach asymmetry is most affected in terms of sex differences and dorsiflexion range of motion; while core training appears to help mitigate performance differences.</w:t>
      </w:r>
      <w:r w:rsidRPr="00BB680A">
        <w:rPr>
          <w:rFonts w:ascii="Book Antiqua" w:hAnsi="Book Antiqua" w:cs="Times New Roman"/>
          <w:sz w:val="24"/>
          <w:szCs w:val="24"/>
        </w:rPr>
        <w:t xml:space="preserve"> </w:t>
      </w:r>
      <w:r w:rsidR="007A2DCA" w:rsidRPr="00BB680A">
        <w:rPr>
          <w:rFonts w:ascii="Book Antiqua" w:hAnsi="Book Antiqua" w:cs="Times New Roman"/>
          <w:sz w:val="24"/>
          <w:szCs w:val="24"/>
        </w:rPr>
        <w:t xml:space="preserve">Additional research is needed in regards to the CS as there are differences in the maximized cut-point to use for injury prediction; however anterior reach asymmetry of 4 or more cm appears to </w:t>
      </w:r>
      <w:r w:rsidR="00563664" w:rsidRPr="00BB680A">
        <w:rPr>
          <w:rFonts w:ascii="Book Antiqua" w:hAnsi="Book Antiqua" w:cs="Times New Roman"/>
          <w:sz w:val="24"/>
          <w:szCs w:val="24"/>
        </w:rPr>
        <w:t xml:space="preserve">consistently </w:t>
      </w:r>
      <w:r w:rsidR="007A2DCA" w:rsidRPr="00BB680A">
        <w:rPr>
          <w:rFonts w:ascii="Book Antiqua" w:hAnsi="Book Antiqua" w:cs="Times New Roman"/>
          <w:sz w:val="24"/>
          <w:szCs w:val="24"/>
        </w:rPr>
        <w:t xml:space="preserve">predict non-contact injury risk. </w:t>
      </w:r>
      <w:r w:rsidR="00B60EB7" w:rsidRPr="00BB680A">
        <w:rPr>
          <w:rFonts w:ascii="Book Antiqua" w:hAnsi="Book Antiqua" w:cs="Times New Roman"/>
          <w:sz w:val="24"/>
          <w:szCs w:val="24"/>
        </w:rPr>
        <w:t>It is also important to consider that</w:t>
      </w:r>
      <w:r w:rsidR="00F11EA2" w:rsidRPr="00BB680A">
        <w:rPr>
          <w:rFonts w:ascii="Book Antiqua" w:hAnsi="Book Antiqua" w:cs="Times New Roman"/>
          <w:sz w:val="24"/>
          <w:szCs w:val="24"/>
        </w:rPr>
        <w:t xml:space="preserve"> there are a number of factors that contribute to dynamic b</w:t>
      </w:r>
      <w:r w:rsidR="00B60EB7" w:rsidRPr="00BB680A">
        <w:rPr>
          <w:rFonts w:ascii="Book Antiqua" w:hAnsi="Book Antiqua" w:cs="Times New Roman"/>
          <w:sz w:val="24"/>
          <w:szCs w:val="24"/>
        </w:rPr>
        <w:t>alance performance and thus may</w:t>
      </w:r>
      <w:r w:rsidR="00F11EA2" w:rsidRPr="00BB680A">
        <w:rPr>
          <w:rFonts w:ascii="Book Antiqua" w:hAnsi="Book Antiqua" w:cs="Times New Roman"/>
          <w:sz w:val="24"/>
          <w:szCs w:val="24"/>
        </w:rPr>
        <w:t xml:space="preserve"> need to be accounted for when assessing injury risk based on lower extremity dynamic balance.</w:t>
      </w:r>
      <w:r w:rsidRPr="00BB680A">
        <w:rPr>
          <w:rFonts w:ascii="Book Antiqua" w:hAnsi="Book Antiqua" w:cs="Times New Roman"/>
          <w:sz w:val="24"/>
          <w:szCs w:val="24"/>
          <w:lang w:eastAsia="zh-CN"/>
        </w:rPr>
        <w:t xml:space="preserve"> </w:t>
      </w:r>
    </w:p>
    <w:p w14:paraId="4638A696" w14:textId="77777777" w:rsidR="008B037E" w:rsidRPr="00BB680A" w:rsidRDefault="008B037E" w:rsidP="00AA6E30">
      <w:pPr>
        <w:spacing w:after="0" w:line="360" w:lineRule="auto"/>
        <w:ind w:firstLine="720"/>
        <w:jc w:val="both"/>
        <w:rPr>
          <w:rFonts w:ascii="Book Antiqua" w:hAnsi="Book Antiqua" w:cs="Times New Roman"/>
          <w:sz w:val="24"/>
          <w:szCs w:val="24"/>
          <w:lang w:eastAsia="zh-CN"/>
        </w:rPr>
      </w:pPr>
    </w:p>
    <w:p w14:paraId="2671F026" w14:textId="065B9BBE" w:rsidR="00FB0DB1" w:rsidRPr="00BB680A" w:rsidRDefault="008335C4" w:rsidP="00AA6E30">
      <w:pPr>
        <w:spacing w:after="0" w:line="360" w:lineRule="auto"/>
        <w:jc w:val="both"/>
        <w:rPr>
          <w:rFonts w:ascii="Book Antiqua" w:hAnsi="Book Antiqua" w:cs="Times New Roman"/>
          <w:b/>
          <w:sz w:val="24"/>
          <w:szCs w:val="24"/>
        </w:rPr>
      </w:pPr>
      <w:r w:rsidRPr="00BB680A">
        <w:rPr>
          <w:rFonts w:ascii="Book Antiqua" w:hAnsi="Book Antiqua" w:cs="Times New Roman"/>
          <w:b/>
          <w:sz w:val="24"/>
          <w:szCs w:val="24"/>
        </w:rPr>
        <w:t xml:space="preserve">DROP JUMP </w:t>
      </w:r>
      <w:r w:rsidR="00FB0DB1" w:rsidRPr="00BB680A">
        <w:rPr>
          <w:rFonts w:ascii="Book Antiqua" w:hAnsi="Book Antiqua" w:cs="Times New Roman"/>
          <w:b/>
          <w:sz w:val="24"/>
          <w:szCs w:val="24"/>
        </w:rPr>
        <w:t>TEST</w:t>
      </w:r>
      <w:r w:rsidR="005703FD" w:rsidRPr="00BB680A">
        <w:rPr>
          <w:rFonts w:ascii="Book Antiqua" w:hAnsi="Book Antiqua" w:cs="Times New Roman"/>
          <w:b/>
          <w:sz w:val="24"/>
          <w:szCs w:val="24"/>
        </w:rPr>
        <w:t xml:space="preserve"> </w:t>
      </w:r>
    </w:p>
    <w:p w14:paraId="7C169A72" w14:textId="397B52A9" w:rsidR="00CF2221" w:rsidRPr="00BB680A" w:rsidRDefault="008335C4" w:rsidP="00AA6E30">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rPr>
        <w:t xml:space="preserve">The Drop Jump Test </w:t>
      </w:r>
      <w:r w:rsidR="00DB607A" w:rsidRPr="00BB680A">
        <w:rPr>
          <w:rFonts w:ascii="Book Antiqua" w:hAnsi="Book Antiqua" w:cs="Times New Roman"/>
          <w:sz w:val="24"/>
          <w:szCs w:val="24"/>
        </w:rPr>
        <w:t xml:space="preserve">(Figure 4) </w:t>
      </w:r>
      <w:r w:rsidRPr="00BB680A">
        <w:rPr>
          <w:rFonts w:ascii="Book Antiqua" w:hAnsi="Book Antiqua" w:cs="Times New Roman"/>
          <w:sz w:val="24"/>
          <w:szCs w:val="24"/>
        </w:rPr>
        <w:t>has been described in the literature as a tool to evaluate landing patterns from a clinical perspective using eithe</w:t>
      </w:r>
      <w:r w:rsidR="0092603D" w:rsidRPr="00BB680A">
        <w:rPr>
          <w:rFonts w:ascii="Book Antiqua" w:hAnsi="Book Antiqua" w:cs="Times New Roman"/>
          <w:sz w:val="24"/>
          <w:szCs w:val="24"/>
        </w:rPr>
        <w:t>r the Drop Jump Screening Test</w:t>
      </w:r>
      <w:r w:rsidR="009B305D" w:rsidRPr="00BB680A">
        <w:rPr>
          <w:rFonts w:ascii="Book Antiqua" w:hAnsi="Book Antiqua" w:cs="Times New Roman"/>
          <w:sz w:val="24"/>
          <w:szCs w:val="24"/>
        </w:rPr>
        <w:t xml:space="preserve"> (DJST) or </w:t>
      </w:r>
      <w:r w:rsidRPr="00BB680A">
        <w:rPr>
          <w:rFonts w:ascii="Book Antiqua" w:hAnsi="Book Antiqua" w:cs="Times New Roman"/>
          <w:sz w:val="24"/>
          <w:szCs w:val="24"/>
        </w:rPr>
        <w:t>t</w:t>
      </w:r>
      <w:r w:rsidR="009B305D" w:rsidRPr="00BB680A">
        <w:rPr>
          <w:rFonts w:ascii="Book Antiqua" w:hAnsi="Book Antiqua" w:cs="Times New Roman"/>
          <w:sz w:val="24"/>
          <w:szCs w:val="24"/>
        </w:rPr>
        <w:t>he Landing Error Scoring (LESS)</w:t>
      </w:r>
      <w:r w:rsidR="00CA328A" w:rsidRPr="00BB680A">
        <w:rPr>
          <w:rFonts w:ascii="Book Antiqua" w:hAnsi="Book Antiqua" w:cs="Times New Roman"/>
          <w:sz w:val="24"/>
          <w:szCs w:val="24"/>
        </w:rPr>
        <w:t xml:space="preserve"> System.</w:t>
      </w:r>
      <w:r w:rsidR="0069763A" w:rsidRPr="00BB680A">
        <w:rPr>
          <w:rFonts w:ascii="Book Antiqua" w:hAnsi="Book Antiqua" w:cs="Times New Roman"/>
          <w:sz w:val="24"/>
          <w:szCs w:val="24"/>
        </w:rPr>
        <w:t xml:space="preserve"> </w:t>
      </w:r>
    </w:p>
    <w:p w14:paraId="58D65C3C" w14:textId="77777777" w:rsidR="008B037E" w:rsidRPr="00BB680A" w:rsidRDefault="008B037E" w:rsidP="008B037E">
      <w:pPr>
        <w:spacing w:after="0" w:line="360" w:lineRule="auto"/>
        <w:jc w:val="both"/>
        <w:rPr>
          <w:rFonts w:ascii="Book Antiqua" w:hAnsi="Book Antiqua" w:cs="Times New Roman"/>
          <w:sz w:val="24"/>
          <w:szCs w:val="24"/>
          <w:lang w:eastAsia="zh-CN"/>
        </w:rPr>
      </w:pPr>
    </w:p>
    <w:p w14:paraId="0A3013E9" w14:textId="194195AD" w:rsidR="00CF2221" w:rsidRPr="00BB680A" w:rsidRDefault="00CF2221" w:rsidP="008B037E">
      <w:pPr>
        <w:spacing w:after="0" w:line="360" w:lineRule="auto"/>
        <w:jc w:val="both"/>
        <w:rPr>
          <w:rFonts w:ascii="Book Antiqua" w:hAnsi="Book Antiqua" w:cs="Times New Roman"/>
          <w:b/>
          <w:i/>
          <w:sz w:val="24"/>
          <w:szCs w:val="24"/>
        </w:rPr>
      </w:pPr>
      <w:r w:rsidRPr="00BB680A">
        <w:rPr>
          <w:rFonts w:ascii="Book Antiqua" w:hAnsi="Book Antiqua" w:cs="Times New Roman"/>
          <w:b/>
          <w:i/>
          <w:sz w:val="24"/>
          <w:szCs w:val="24"/>
        </w:rPr>
        <w:lastRenderedPageBreak/>
        <w:t>Drop</w:t>
      </w:r>
      <w:r w:rsidR="008B037E" w:rsidRPr="00BB680A">
        <w:rPr>
          <w:rFonts w:ascii="Book Antiqua" w:hAnsi="Book Antiqua" w:cs="Times New Roman"/>
          <w:b/>
          <w:i/>
          <w:sz w:val="24"/>
          <w:szCs w:val="24"/>
        </w:rPr>
        <w:t xml:space="preserve"> jump screening t</w:t>
      </w:r>
      <w:r w:rsidR="004E2C93" w:rsidRPr="00BB680A">
        <w:rPr>
          <w:rFonts w:ascii="Book Antiqua" w:hAnsi="Book Antiqua" w:cs="Times New Roman"/>
          <w:b/>
          <w:i/>
          <w:sz w:val="24"/>
          <w:szCs w:val="24"/>
        </w:rPr>
        <w:t>est</w:t>
      </w:r>
    </w:p>
    <w:p w14:paraId="717874EF" w14:textId="6DF7307F" w:rsidR="005239D3" w:rsidRPr="00BB680A" w:rsidRDefault="005D7BA3" w:rsidP="008B037E">
      <w:pPr>
        <w:autoSpaceDE w:val="0"/>
        <w:autoSpaceDN w:val="0"/>
        <w:adjustRightInd w:val="0"/>
        <w:spacing w:after="0" w:line="360" w:lineRule="auto"/>
        <w:jc w:val="both"/>
        <w:rPr>
          <w:rFonts w:ascii="Book Antiqua" w:hAnsi="Book Antiqua" w:cs="Times New Roman"/>
          <w:sz w:val="24"/>
          <w:szCs w:val="24"/>
        </w:rPr>
      </w:pPr>
      <w:r w:rsidRPr="00BB680A">
        <w:rPr>
          <w:rFonts w:ascii="Book Antiqua" w:hAnsi="Book Antiqua" w:cs="Times New Roman"/>
          <w:sz w:val="24"/>
          <w:szCs w:val="24"/>
        </w:rPr>
        <w:t xml:space="preserve">The Drop Jump Screening Test (DJST) </w:t>
      </w:r>
      <w:r w:rsidR="00A22BD9" w:rsidRPr="00BB680A">
        <w:rPr>
          <w:rFonts w:ascii="Book Antiqua" w:hAnsi="Book Antiqua" w:cs="Times New Roman"/>
          <w:sz w:val="24"/>
          <w:szCs w:val="24"/>
        </w:rPr>
        <w:t xml:space="preserve">is a clinical used to assess dynamic knee valgus on landing from a 30.48 cm height </w:t>
      </w:r>
      <w:r w:rsidR="0080660B" w:rsidRPr="00BB680A">
        <w:rPr>
          <w:rFonts w:ascii="Book Antiqua" w:hAnsi="Book Antiqua" w:cs="Times New Roman"/>
          <w:sz w:val="24"/>
          <w:szCs w:val="24"/>
        </w:rPr>
        <w:t>and</w:t>
      </w:r>
      <w:r w:rsidR="00A22BD9" w:rsidRPr="00BB680A">
        <w:rPr>
          <w:rFonts w:ascii="Book Antiqua" w:hAnsi="Book Antiqua" w:cs="Times New Roman"/>
          <w:sz w:val="24"/>
          <w:szCs w:val="24"/>
        </w:rPr>
        <w:t xml:space="preserve"> immediately </w:t>
      </w:r>
      <w:r w:rsidR="0080660B" w:rsidRPr="00BB680A">
        <w:rPr>
          <w:rFonts w:ascii="Book Antiqua" w:hAnsi="Book Antiqua" w:cs="Times New Roman"/>
          <w:sz w:val="24"/>
          <w:szCs w:val="24"/>
        </w:rPr>
        <w:t xml:space="preserve">exploding into a vertical jump </w:t>
      </w:r>
      <w:r w:rsidR="0080660B" w:rsidRPr="00BB680A">
        <w:rPr>
          <w:rFonts w:ascii="Book Antiqua" w:hAnsi="Book Antiqua" w:cs="Times New Roman"/>
          <w:i/>
          <w:sz w:val="24"/>
          <w:szCs w:val="24"/>
        </w:rPr>
        <w:t>via</w:t>
      </w:r>
      <w:r w:rsidR="0080660B" w:rsidRPr="00BB680A">
        <w:rPr>
          <w:rFonts w:ascii="Book Antiqua" w:hAnsi="Book Antiqua" w:cs="Times New Roman"/>
          <w:sz w:val="24"/>
          <w:szCs w:val="24"/>
        </w:rPr>
        <w:t xml:space="preserve"> a simple </w:t>
      </w:r>
      <w:r w:rsidR="008E0E02" w:rsidRPr="00BB680A">
        <w:rPr>
          <w:rFonts w:ascii="Book Antiqua" w:hAnsi="Book Antiqua" w:cs="Times New Roman"/>
          <w:sz w:val="24"/>
          <w:szCs w:val="24"/>
        </w:rPr>
        <w:t xml:space="preserve">frontal plane </w:t>
      </w:r>
      <w:r w:rsidR="0080660B" w:rsidRPr="00BB680A">
        <w:rPr>
          <w:rFonts w:ascii="Book Antiqua" w:hAnsi="Book Antiqua" w:cs="Times New Roman"/>
          <w:sz w:val="24"/>
          <w:szCs w:val="24"/>
        </w:rPr>
        <w:t>video analysis</w:t>
      </w:r>
      <w:r w:rsidR="00CF2221" w:rsidRPr="00BB680A">
        <w:rPr>
          <w:rFonts w:ascii="Book Antiqua" w:hAnsi="Book Antiqua" w:cs="Times New Roman"/>
          <w:sz w:val="24"/>
          <w:szCs w:val="24"/>
        </w:rPr>
        <w:t xml:space="preserve"> of </w:t>
      </w:r>
      <w:r w:rsidR="0092603D" w:rsidRPr="00BB680A">
        <w:rPr>
          <w:rFonts w:ascii="Book Antiqua" w:hAnsi="Book Antiqua" w:cs="Times New Roman"/>
          <w:sz w:val="24"/>
          <w:szCs w:val="24"/>
        </w:rPr>
        <w:t xml:space="preserve">normalized </w:t>
      </w:r>
      <w:r w:rsidR="00CF2221" w:rsidRPr="00BB680A">
        <w:rPr>
          <w:rFonts w:ascii="Book Antiqua" w:hAnsi="Book Antiqua" w:cs="Times New Roman"/>
          <w:sz w:val="24"/>
          <w:szCs w:val="24"/>
        </w:rPr>
        <w:t>knee joint separation distance</w:t>
      </w:r>
      <w:r w:rsidR="005970E7" w:rsidRPr="00BB680A">
        <w:rPr>
          <w:rFonts w:ascii="Book Antiqua" w:hAnsi="Book Antiqua" w:cs="Times New Roman"/>
          <w:sz w:val="24"/>
          <w:szCs w:val="24"/>
        </w:rPr>
        <w:t xml:space="preserve"> (calculated as knee separation distance/hip separation distance)</w:t>
      </w:r>
      <w:r w:rsidR="000433A8" w:rsidRPr="00BB680A">
        <w:rPr>
          <w:rFonts w:ascii="Book Antiqua" w:hAnsi="Book Antiqua" w:cs="Times New Roman"/>
          <w:sz w:val="24"/>
          <w:szCs w:val="24"/>
        </w:rPr>
        <w:t>; it was first described in the literature approximately 10 years ago</w:t>
      </w:r>
      <w:r w:rsidR="00583F31" w:rsidRPr="00BB680A">
        <w:rPr>
          <w:rFonts w:ascii="Book Antiqua" w:hAnsi="Book Antiqua" w:cs="Times New Roman"/>
          <w:sz w:val="24"/>
          <w:szCs w:val="24"/>
          <w:vertAlign w:val="superscript"/>
        </w:rPr>
        <w:t>[</w:t>
      </w:r>
      <w:r w:rsidR="005703FD" w:rsidRPr="00BB680A">
        <w:rPr>
          <w:rFonts w:ascii="Book Antiqua" w:hAnsi="Book Antiqua" w:cs="Times New Roman"/>
          <w:sz w:val="24"/>
          <w:szCs w:val="24"/>
        </w:rPr>
        <w:fldChar w:fldCharType="begin"/>
      </w:r>
      <w:r w:rsidR="00F530BE" w:rsidRPr="00BB680A">
        <w:rPr>
          <w:rFonts w:ascii="Book Antiqua" w:hAnsi="Book Antiqua" w:cs="Times New Roman"/>
          <w:sz w:val="24"/>
          <w:szCs w:val="24"/>
        </w:rPr>
        <w:instrText xml:space="preserve"> ADDIN ZOTERO_ITEM CSL_CITATION {"citationID":"2q2ih1cgb4","properties":{"formattedCitation":"{\\rtf \\super 63\\nosupersub{}}","plainCitation":"63"},"citationItems":[{"id":589,"uris":["http://zotero.org/users/1305987/items/KNFV6XTU"],"uri":["http://zotero.org/users/1305987/items/KNFV6XTU"],"itemData":{"id":589,"type":"article-journal","title":"The drop-jump screening test: difference in lower limb control by gender and effect of neuromuscular training in female athletes","container-title":"The American Journal of Sports Medicine","page":"197-207","volume":"33","issue":"2","source":"NCBI PubMed","abstract":"BACKGROUND: A valgus lower limb alignment has been noted during noncontact anterior cruciate ligament injuries. A video drop-jump test can indicate an athlete's ability to control lower limb axial alignment in the coronal plane.\nHYPOTHESES: Female athletes have decreased knee separation distances on landing and acceleration; male athletes have a neutrally aligned lower limb position. A neuromuscular training program will significantly increase knee separation distance in female athletes.\nSTUDY DESIGN: Cohort study; Level of evidence, 2.\nMETHODS: The authors tested 325 female and 130 male athletes aged 11 to 19 years. The distance between the hips, knees, and ankles was measured during a drop-jump test. The separation distance between the knees and ankles was normalized by the hip separation distance. A neuromuscular training program (Sportsmetrics) was completed by 62 female athletes, and their jump-landing characteristics were reexamined.\nRESULTS: A marked decrease in knee separation distance was found on takeoff in 80% of female athletes and in 72% of male athletes. There was no difference between male and female athletes in the normalized knee and ankle separation distance during the landing and takeoff phases. The knee separation distance on landing was 23 +/- 9 cm in the female athletes and 22 +/- 8 cm in the male athletes. The normalized knee separation distance was 51% +/- 19% in the female athletes and 51% +/- 15% in the male athletes. After training, statistically significant increases were found in the female athletes in the knee separation distance on landing (29 +/- 8 cm, P &lt; .0001) and in the normalized knee separation distance (68% +/- 18%, P &lt; .0001). The trained female athletes had significantly greater knee separation distance and normalized knee separation distance than did the males (P &lt; .0001).\nCONCLUSIONS: The majority of untrained female and male athletes demonstrated a valgus alignment appearance on the video test. After neuromuscular training, female athletes had improved knee separation distances and a more neutral lower limb alignment on landing and takeoff.","ISSN":"0363-5465","note":"PMID: 15701605","shortTitle":"The drop-jump screening test","journalAbbreviation":"Am J Sports Med","language":"eng","author":[{"family":"Noyes","given":"Frank R."},{"family":"Barber-Westin","given":"Sue D."},{"family":"Fleckenstein","given":"Cassie"},{"family":"Walsh","given":"Cathy"},{"family":"West","given":"John"}],"issued":{"date-parts":[["2005",2]]},"PMID":"15701605"}}],"schema":"https://github.com/citation-style-language/schema/raw/master/csl-citation.json"} </w:instrText>
      </w:r>
      <w:r w:rsidR="005703FD" w:rsidRPr="00BB680A">
        <w:rPr>
          <w:rFonts w:ascii="Book Antiqua" w:hAnsi="Book Antiqua" w:cs="Times New Roman"/>
          <w:sz w:val="24"/>
          <w:szCs w:val="24"/>
        </w:rPr>
        <w:fldChar w:fldCharType="separate"/>
      </w:r>
      <w:r w:rsidR="00F530BE" w:rsidRPr="00BB680A">
        <w:rPr>
          <w:rFonts w:ascii="Book Antiqua" w:hAnsi="Book Antiqua" w:cs="Times New Roman"/>
          <w:sz w:val="24"/>
          <w:szCs w:val="24"/>
          <w:vertAlign w:val="superscript"/>
        </w:rPr>
        <w:t>6</w:t>
      </w:r>
      <w:r w:rsidR="008850B8" w:rsidRPr="00BB680A">
        <w:rPr>
          <w:rFonts w:ascii="Book Antiqua" w:hAnsi="Book Antiqua" w:cs="Times New Roman"/>
          <w:sz w:val="24"/>
          <w:szCs w:val="24"/>
          <w:vertAlign w:val="superscript"/>
        </w:rPr>
        <w:t>4</w:t>
      </w:r>
      <w:r w:rsidR="005703FD" w:rsidRPr="00BB680A">
        <w:rPr>
          <w:rFonts w:ascii="Book Antiqua" w:hAnsi="Book Antiqua" w:cs="Times New Roman"/>
          <w:sz w:val="24"/>
          <w:szCs w:val="24"/>
        </w:rPr>
        <w:fldChar w:fldCharType="end"/>
      </w:r>
      <w:r w:rsidR="00583F31"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0069763A" w:rsidRPr="00BB680A">
        <w:rPr>
          <w:rFonts w:ascii="Book Antiqua" w:hAnsi="Book Antiqua" w:cs="Times New Roman"/>
          <w:sz w:val="24"/>
          <w:szCs w:val="24"/>
          <w:lang w:eastAsia="zh-CN"/>
        </w:rPr>
        <w:t xml:space="preserve"> </w:t>
      </w:r>
      <w:r w:rsidR="00206BA2" w:rsidRPr="00BB680A">
        <w:rPr>
          <w:rFonts w:ascii="Book Antiqua" w:hAnsi="Book Antiqua" w:cs="Times New Roman"/>
          <w:sz w:val="24"/>
          <w:szCs w:val="24"/>
        </w:rPr>
        <w:t>This tool was designed based on the group</w:t>
      </w:r>
      <w:r w:rsidR="004E2C93" w:rsidRPr="00BB680A">
        <w:rPr>
          <w:rFonts w:ascii="Book Antiqua" w:hAnsi="Book Antiqua" w:cs="Times New Roman"/>
          <w:sz w:val="24"/>
          <w:szCs w:val="24"/>
        </w:rPr>
        <w:t>’</w:t>
      </w:r>
      <w:r w:rsidR="00206BA2" w:rsidRPr="00BB680A">
        <w:rPr>
          <w:rFonts w:ascii="Book Antiqua" w:hAnsi="Book Antiqua" w:cs="Times New Roman"/>
          <w:sz w:val="24"/>
          <w:szCs w:val="24"/>
        </w:rPr>
        <w:t>s prior work</w:t>
      </w:r>
      <w:r w:rsidR="00583F31" w:rsidRPr="00BB680A">
        <w:rPr>
          <w:rFonts w:ascii="Book Antiqua" w:hAnsi="Book Antiqua" w:cs="Times New Roman"/>
          <w:sz w:val="24"/>
          <w:szCs w:val="24"/>
          <w:vertAlign w:val="superscript"/>
        </w:rPr>
        <w:t>[</w:t>
      </w:r>
      <w:r w:rsidR="00206BA2" w:rsidRPr="00BB680A">
        <w:rPr>
          <w:rFonts w:ascii="Book Antiqua" w:hAnsi="Book Antiqua" w:cs="Times New Roman"/>
          <w:sz w:val="24"/>
          <w:szCs w:val="24"/>
        </w:rPr>
        <w:fldChar w:fldCharType="begin"/>
      </w:r>
      <w:r w:rsidR="00F530BE" w:rsidRPr="00BB680A">
        <w:rPr>
          <w:rFonts w:ascii="Book Antiqua" w:hAnsi="Book Antiqua" w:cs="Times New Roman"/>
          <w:sz w:val="24"/>
          <w:szCs w:val="24"/>
        </w:rPr>
        <w:instrText xml:space="preserve"> ADDIN ZOTERO_ITEM CSL_CITATION {"citationID":"1nlshkvl33","properties":{"formattedCitation":"{\\rtf \\super 64\\nosupersub{}}","plainCitation":"64"},"citationItems":[{"id":677,"uris":["http://zotero.org/users/1305987/items/EHRQV4B3"],"uri":["http://zotero.org/users/1305987/items/EHRQV4B3"],"itemData":{"id":677,"type":"article-journal","title":"Plyometric training in female athletes. Decreased impact forces and increased hamstring torques","container-title":"The American Journal of Sports Medicine","page":"765-773","volume":"24","issue":"6","source":"PubMed","abstract":"The purpose of this study was to test the effect of a jump-training program on landing mechanics and lower extremity strength in female athletes involved in jumping sports. These parameters were compared before and after training with those of male athletes. The program was designed to decrease landing forces by teaching neuromuscular control of the lower limb during landing and to increase vertical jump height. After training, peak landing forces from a volleyball block jump decreased 22%, and knee adduction and abduction moments (medially and laterally directed torques) decreased approximately 50%. Multiple regression analysis revealed that these moments were significant predictors of peak landing forces. Female athletes demonstrated lower landing forces than male athletes and lower adduction and abduction moments after training. External knee extension moments (hamstring muscle-dominant) of male athletes were threefold higher than those of female athletes. Hamstring-to-quadriceps muscle peak torque ratios increased 26% on the nondominant side and 13% on the dominant side, correcting side-to-side imbalances. Hamstring muscle power increased 44% with training on the dominant side and 21% on the nondominant. Peak torque ratios of male athletes were significantly greater than those of untrained female athletes, but similar to those of trained females. Mean vertical jump height increased approximately 10%. This training may have a significant effect on knee stabilization and prevention of serious knee injury among female athletes.","ISSN":"0363-5465","note":"PMID: 8947398","journalAbbreviation":"Am J Sports Med","language":"eng","author":[{"family":"Hewett","given":"T. E."},{"family":"Stroupe","given":"A. L."},{"family":"Nance","given":"T. A."},{"family":"Noyes","given":"F. R."}],"issued":{"date-parts":[["1996",12]]},"PMID":"8947398"}}],"schema":"https://github.com/citation-style-language/schema/raw/master/csl-citation.json"} </w:instrText>
      </w:r>
      <w:r w:rsidR="00206BA2" w:rsidRPr="00BB680A">
        <w:rPr>
          <w:rFonts w:ascii="Book Antiqua" w:hAnsi="Book Antiqua" w:cs="Times New Roman"/>
          <w:sz w:val="24"/>
          <w:szCs w:val="24"/>
        </w:rPr>
        <w:fldChar w:fldCharType="separate"/>
      </w:r>
      <w:r w:rsidR="00F530BE" w:rsidRPr="00BB680A">
        <w:rPr>
          <w:rFonts w:ascii="Book Antiqua" w:hAnsi="Book Antiqua" w:cs="Times New Roman"/>
          <w:sz w:val="24"/>
          <w:szCs w:val="24"/>
          <w:vertAlign w:val="superscript"/>
        </w:rPr>
        <w:t>6</w:t>
      </w:r>
      <w:r w:rsidR="008850B8" w:rsidRPr="00BB680A">
        <w:rPr>
          <w:rFonts w:ascii="Book Antiqua" w:hAnsi="Book Antiqua" w:cs="Times New Roman"/>
          <w:sz w:val="24"/>
          <w:szCs w:val="24"/>
          <w:vertAlign w:val="superscript"/>
        </w:rPr>
        <w:t>5</w:t>
      </w:r>
      <w:r w:rsidR="00206BA2" w:rsidRPr="00BB680A">
        <w:rPr>
          <w:rFonts w:ascii="Book Antiqua" w:hAnsi="Book Antiqua" w:cs="Times New Roman"/>
          <w:sz w:val="24"/>
          <w:szCs w:val="24"/>
        </w:rPr>
        <w:fldChar w:fldCharType="end"/>
      </w:r>
      <w:r w:rsidR="00583F31" w:rsidRPr="00BB680A">
        <w:rPr>
          <w:rFonts w:ascii="Book Antiqua" w:hAnsi="Book Antiqua" w:cs="Times New Roman"/>
          <w:sz w:val="24"/>
          <w:szCs w:val="24"/>
          <w:vertAlign w:val="superscript"/>
        </w:rPr>
        <w:t>]</w:t>
      </w:r>
      <w:r w:rsidR="0092603D" w:rsidRPr="00BB680A">
        <w:rPr>
          <w:rFonts w:ascii="Book Antiqua" w:hAnsi="Book Antiqua" w:cs="Times New Roman"/>
          <w:sz w:val="24"/>
          <w:szCs w:val="24"/>
        </w:rPr>
        <w:t>,</w:t>
      </w:r>
      <w:r w:rsidR="00206BA2" w:rsidRPr="00BB680A">
        <w:rPr>
          <w:rFonts w:ascii="Book Antiqua" w:hAnsi="Book Antiqua" w:cs="Times New Roman"/>
          <w:sz w:val="24"/>
          <w:szCs w:val="24"/>
        </w:rPr>
        <w:t xml:space="preserve"> which assessed landing mechanics in youth ath</w:t>
      </w:r>
      <w:r w:rsidR="00583F31" w:rsidRPr="00BB680A">
        <w:rPr>
          <w:rFonts w:ascii="Book Antiqua" w:hAnsi="Book Antiqua" w:cs="Times New Roman"/>
          <w:sz w:val="24"/>
          <w:szCs w:val="24"/>
        </w:rPr>
        <w:t>l</w:t>
      </w:r>
      <w:r w:rsidR="00206BA2" w:rsidRPr="00BB680A">
        <w:rPr>
          <w:rFonts w:ascii="Book Antiqua" w:hAnsi="Book Antiqua" w:cs="Times New Roman"/>
          <w:sz w:val="24"/>
          <w:szCs w:val="24"/>
        </w:rPr>
        <w:t>etes</w:t>
      </w:r>
      <w:r w:rsidR="00583F31" w:rsidRPr="00BB680A">
        <w:rPr>
          <w:rFonts w:ascii="Book Antiqua" w:hAnsi="Book Antiqua" w:cs="Times New Roman"/>
          <w:sz w:val="24"/>
          <w:szCs w:val="24"/>
          <w:vertAlign w:val="superscript"/>
        </w:rPr>
        <w:t>[</w:t>
      </w:r>
      <w:r w:rsidR="00206BA2" w:rsidRPr="00BB680A">
        <w:rPr>
          <w:rFonts w:ascii="Book Antiqua" w:hAnsi="Book Antiqua" w:cs="Times New Roman"/>
          <w:sz w:val="24"/>
          <w:szCs w:val="24"/>
        </w:rPr>
        <w:fldChar w:fldCharType="begin"/>
      </w:r>
      <w:r w:rsidR="00F530BE" w:rsidRPr="00BB680A">
        <w:rPr>
          <w:rFonts w:ascii="Book Antiqua" w:hAnsi="Book Antiqua" w:cs="Times New Roman"/>
          <w:sz w:val="24"/>
          <w:szCs w:val="24"/>
        </w:rPr>
        <w:instrText xml:space="preserve"> ADDIN ZOTERO_ITEM CSL_CITATION {"citationID":"mcea21b4j","properties":{"formattedCitation":"{\\rtf \\super 63\\nosupersub{}}","plainCitation":"63"},"citationItems":[{"id":589,"uris":["http://zotero.org/users/1305987/items/KNFV6XTU"],"uri":["http://zotero.org/users/1305987/items/KNFV6XTU"],"itemData":{"id":589,"type":"article-journal","title":"The drop-jump screening test: difference in lower limb control by gender and effect of neuromuscular training in female athletes","container-title":"The American Journal of Sports Medicine","page":"197-207","volume":"33","issue":"2","source":"NCBI PubMed","abstract":"BACKGROUND: A valgus lower limb alignment has been noted during noncontact anterior cruciate ligament injuries. A video drop-jump test can indicate an athlete's ability to control lower limb axial alignment in the coronal plane.\nHYPOTHESES: Female athletes have decreased knee separation distances on landing and acceleration; male athletes have a neutrally aligned lower limb position. A neuromuscular training program will significantly increase knee separation distance in female athletes.\nSTUDY DESIGN: Cohort study; Level of evidence, 2.\nMETHODS: The authors tested 325 female and 130 male athletes aged 11 to 19 years. The distance between the hips, knees, and ankles was measured during a drop-jump test. The separation distance between the knees and ankles was normalized by the hip separation distance. A neuromuscular training program (Sportsmetrics) was completed by 62 female athletes, and their jump-landing characteristics were reexamined.\nRESULTS: A marked decrease in knee separation distance was found on takeoff in 80% of female athletes and in 72% of male athletes. There was no difference between male and female athletes in the normalized knee and ankle separation distance during the landing and takeoff phases. The knee separation distance on landing was 23 +/- 9 cm in the female athletes and 22 +/- 8 cm in the male athletes. The normalized knee separation distance was 51% +/- 19% in the female athletes and 51% +/- 15% in the male athletes. After training, statistically significant increases were found in the female athletes in the knee separation distance on landing (29 +/- 8 cm, P &lt; .0001) and in the normalized knee separation distance (68% +/- 18%, P &lt; .0001). The trained female athletes had significantly greater knee separation distance and normalized knee separation distance than did the males (P &lt; .0001).\nCONCLUSIONS: The majority of untrained female and male athletes demonstrated a valgus alignment appearance on the video test. After neuromuscular training, female athletes had improved knee separation distances and a more neutral lower limb alignment on landing and takeoff.","ISSN":"0363-5465","note":"PMID: 15701605","shortTitle":"The drop-jump screening test","journalAbbreviation":"Am J Sports Med","language":"eng","author":[{"family":"Noyes","given":"Frank R."},{"family":"Barber-Westin","given":"Sue D."},{"family":"Fleckenstein","given":"Cassie"},{"family":"Walsh","given":"Cathy"},{"family":"West","given":"John"}],"issued":{"date-parts":[["2005",2]]},"PMID":"15701605"}}],"schema":"https://github.com/citation-style-language/schema/raw/master/csl-citation.json"} </w:instrText>
      </w:r>
      <w:r w:rsidR="00206BA2" w:rsidRPr="00BB680A">
        <w:rPr>
          <w:rFonts w:ascii="Book Antiqua" w:hAnsi="Book Antiqua" w:cs="Times New Roman"/>
          <w:sz w:val="24"/>
          <w:szCs w:val="24"/>
        </w:rPr>
        <w:fldChar w:fldCharType="separate"/>
      </w:r>
      <w:r w:rsidR="00F530BE" w:rsidRPr="00BB680A">
        <w:rPr>
          <w:rFonts w:ascii="Book Antiqua" w:hAnsi="Book Antiqua" w:cs="Times New Roman"/>
          <w:sz w:val="24"/>
          <w:szCs w:val="24"/>
          <w:vertAlign w:val="superscript"/>
        </w:rPr>
        <w:t>6</w:t>
      </w:r>
      <w:r w:rsidR="008850B8" w:rsidRPr="00BB680A">
        <w:rPr>
          <w:rFonts w:ascii="Book Antiqua" w:hAnsi="Book Antiqua" w:cs="Times New Roman"/>
          <w:sz w:val="24"/>
          <w:szCs w:val="24"/>
          <w:vertAlign w:val="superscript"/>
        </w:rPr>
        <w:t>4</w:t>
      </w:r>
      <w:r w:rsidR="00206BA2" w:rsidRPr="00BB680A">
        <w:rPr>
          <w:rFonts w:ascii="Book Antiqua" w:hAnsi="Book Antiqua" w:cs="Times New Roman"/>
          <w:sz w:val="24"/>
          <w:szCs w:val="24"/>
        </w:rPr>
        <w:fldChar w:fldCharType="end"/>
      </w:r>
      <w:r w:rsidR="00583F31"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00E51CC1" w:rsidRPr="00BB680A">
        <w:rPr>
          <w:rFonts w:ascii="Book Antiqua" w:hAnsi="Book Antiqua" w:cs="Times New Roman"/>
          <w:sz w:val="24"/>
          <w:szCs w:val="24"/>
        </w:rPr>
        <w:t xml:space="preserve"> This </w:t>
      </w:r>
      <w:r w:rsidR="004E2C93" w:rsidRPr="00BB680A">
        <w:rPr>
          <w:rFonts w:ascii="Book Antiqua" w:hAnsi="Book Antiqua" w:cs="Times New Roman"/>
          <w:sz w:val="24"/>
          <w:szCs w:val="24"/>
        </w:rPr>
        <w:t xml:space="preserve">test </w:t>
      </w:r>
      <w:r w:rsidR="00E51CC1" w:rsidRPr="00BB680A">
        <w:rPr>
          <w:rFonts w:ascii="Book Antiqua" w:hAnsi="Book Antiqua" w:cs="Times New Roman"/>
          <w:sz w:val="24"/>
          <w:szCs w:val="24"/>
        </w:rPr>
        <w:t xml:space="preserve">uses </w:t>
      </w:r>
      <w:r w:rsidR="005239D3" w:rsidRPr="00BB680A">
        <w:rPr>
          <w:rFonts w:ascii="Book Antiqua" w:hAnsi="Book Antiqua" w:cs="Times New Roman"/>
          <w:sz w:val="24"/>
          <w:szCs w:val="24"/>
        </w:rPr>
        <w:t xml:space="preserve">reflective </w:t>
      </w:r>
      <w:r w:rsidR="00E51CC1" w:rsidRPr="00BB680A">
        <w:rPr>
          <w:rFonts w:ascii="Book Antiqua" w:hAnsi="Book Antiqua" w:cs="Times New Roman"/>
          <w:sz w:val="24"/>
          <w:szCs w:val="24"/>
        </w:rPr>
        <w:t xml:space="preserve">markers placed </w:t>
      </w:r>
      <w:r w:rsidR="005239D3" w:rsidRPr="00BB680A">
        <w:rPr>
          <w:rFonts w:ascii="Book Antiqua" w:hAnsi="Book Antiqua" w:cs="Times New Roman"/>
          <w:sz w:val="24"/>
          <w:szCs w:val="24"/>
        </w:rPr>
        <w:t xml:space="preserve">bilaterally </w:t>
      </w:r>
      <w:r w:rsidR="00E51CC1" w:rsidRPr="00BB680A">
        <w:rPr>
          <w:rFonts w:ascii="Book Antiqua" w:hAnsi="Book Antiqua" w:cs="Times New Roman"/>
          <w:sz w:val="24"/>
          <w:szCs w:val="24"/>
        </w:rPr>
        <w:t xml:space="preserve">on the greater trochanter, </w:t>
      </w:r>
      <w:r w:rsidR="005239D3" w:rsidRPr="00BB680A">
        <w:rPr>
          <w:rFonts w:ascii="Book Antiqua" w:hAnsi="Book Antiqua" w:cs="Times New Roman"/>
          <w:sz w:val="24"/>
          <w:szCs w:val="24"/>
        </w:rPr>
        <w:t xml:space="preserve">center of the patella, </w:t>
      </w:r>
      <w:r w:rsidR="00E51CC1" w:rsidRPr="00BB680A">
        <w:rPr>
          <w:rFonts w:ascii="Book Antiqua" w:hAnsi="Book Antiqua" w:cs="Times New Roman"/>
          <w:sz w:val="24"/>
          <w:szCs w:val="24"/>
        </w:rPr>
        <w:t>and lateral malleolus to determine differences in hip, knee, and ankle joint separation during three phases of the drop jump: pre-landing</w:t>
      </w:r>
      <w:r w:rsidR="005239D3" w:rsidRPr="00BB680A">
        <w:rPr>
          <w:rFonts w:ascii="Book Antiqua" w:hAnsi="Book Antiqua" w:cs="Times New Roman"/>
          <w:sz w:val="24"/>
          <w:szCs w:val="24"/>
        </w:rPr>
        <w:t>, landing, and take-off.</w:t>
      </w:r>
      <w:r w:rsidR="0069763A" w:rsidRPr="00BB680A">
        <w:rPr>
          <w:rFonts w:ascii="Book Antiqua" w:hAnsi="Book Antiqua" w:cs="Times New Roman"/>
          <w:sz w:val="24"/>
          <w:szCs w:val="24"/>
        </w:rPr>
        <w:t xml:space="preserve"> </w:t>
      </w:r>
      <w:r w:rsidR="005239D3" w:rsidRPr="00BB680A">
        <w:rPr>
          <w:rFonts w:ascii="Book Antiqua" w:hAnsi="Book Antiqua" w:cs="Times New Roman"/>
          <w:sz w:val="24"/>
          <w:szCs w:val="24"/>
        </w:rPr>
        <w:t>At the completion of three jumps</w:t>
      </w:r>
      <w:r w:rsidR="00094B51" w:rsidRPr="00BB680A">
        <w:rPr>
          <w:rFonts w:ascii="Book Antiqua" w:hAnsi="Book Antiqua" w:cs="Times New Roman"/>
          <w:sz w:val="24"/>
          <w:szCs w:val="24"/>
        </w:rPr>
        <w:t>,</w:t>
      </w:r>
      <w:r w:rsidR="005239D3" w:rsidRPr="00BB680A">
        <w:rPr>
          <w:rFonts w:ascii="Book Antiqua" w:hAnsi="Book Antiqua" w:cs="Times New Roman"/>
          <w:sz w:val="24"/>
          <w:szCs w:val="24"/>
        </w:rPr>
        <w:t xml:space="preserve"> the researcher chooses the best representative jump</w:t>
      </w:r>
      <w:r w:rsidR="00094B51" w:rsidRPr="00BB680A">
        <w:rPr>
          <w:rFonts w:ascii="Book Antiqua" w:hAnsi="Book Antiqua" w:cs="Times New Roman"/>
          <w:sz w:val="24"/>
          <w:szCs w:val="24"/>
        </w:rPr>
        <w:t xml:space="preserve"> and</w:t>
      </w:r>
      <w:r w:rsidR="005239D3" w:rsidRPr="00BB680A">
        <w:rPr>
          <w:rFonts w:ascii="Book Antiqua" w:hAnsi="Book Antiqua" w:cs="Times New Roman"/>
          <w:sz w:val="24"/>
          <w:szCs w:val="24"/>
        </w:rPr>
        <w:t xml:space="preserve"> analyzes the jump frame by frame to identify the pre-landing, defined as the frame when the athlete’s toes just touch the ground after the jump from the box, the landing, defined as the frame in which the athlete has the greatest amount of knee flexion, and the take-off, defined as the frame in which there is initial upward movemen</w:t>
      </w:r>
      <w:r w:rsidR="00A37172" w:rsidRPr="00BB680A">
        <w:rPr>
          <w:rFonts w:ascii="Book Antiqua" w:hAnsi="Book Antiqua" w:cs="Times New Roman"/>
          <w:sz w:val="24"/>
          <w:szCs w:val="24"/>
        </w:rPr>
        <w:t>t to initiate the vertical jump</w:t>
      </w:r>
      <w:r w:rsidR="00583F31" w:rsidRPr="00BB680A">
        <w:rPr>
          <w:rFonts w:ascii="Book Antiqua" w:hAnsi="Book Antiqua" w:cs="Times New Roman"/>
          <w:sz w:val="24"/>
          <w:szCs w:val="24"/>
          <w:vertAlign w:val="superscript"/>
        </w:rPr>
        <w:t>[</w:t>
      </w:r>
      <w:r w:rsidR="005239D3" w:rsidRPr="00BB680A">
        <w:rPr>
          <w:rFonts w:ascii="Book Antiqua" w:hAnsi="Book Antiqua" w:cs="Times New Roman"/>
          <w:sz w:val="24"/>
          <w:szCs w:val="24"/>
        </w:rPr>
        <w:fldChar w:fldCharType="begin"/>
      </w:r>
      <w:r w:rsidR="00F530BE" w:rsidRPr="00BB680A">
        <w:rPr>
          <w:rFonts w:ascii="Book Antiqua" w:hAnsi="Book Antiqua" w:cs="Times New Roman"/>
          <w:sz w:val="24"/>
          <w:szCs w:val="24"/>
        </w:rPr>
        <w:instrText xml:space="preserve"> ADDIN ZOTERO_ITEM CSL_CITATION {"citationID":"12357tqi3f","properties":{"formattedCitation":"{\\rtf \\super 63\\nosupersub{}}","plainCitation":"63"},"citationItems":[{"id":589,"uris":["http://zotero.org/users/1305987/items/KNFV6XTU"],"uri":["http://zotero.org/users/1305987/items/KNFV6XTU"],"itemData":{"id":589,"type":"article-journal","title":"The drop-jump screening test: difference in lower limb control by gender and effect of neuromuscular training in female athletes","container-title":"The American Journal of Sports Medicine","page":"197-207","volume":"33","issue":"2","source":"NCBI PubMed","abstract":"BACKGROUND: A valgus lower limb alignment has been noted during noncontact anterior cruciate ligament injuries. A video drop-jump test can indicate an athlete's ability to control lower limb axial alignment in the coronal plane.\nHYPOTHESES: Female athletes have decreased knee separation distances on landing and acceleration; male athletes have a neutrally aligned lower limb position. A neuromuscular training program will significantly increase knee separation distance in female athletes.\nSTUDY DESIGN: Cohort study; Level of evidence, 2.\nMETHODS: The authors tested 325 female and 130 male athletes aged 11 to 19 years. The distance between the hips, knees, and ankles was measured during a drop-jump test. The separation distance between the knees and ankles was normalized by the hip separation distance. A neuromuscular training program (Sportsmetrics) was completed by 62 female athletes, and their jump-landing characteristics were reexamined.\nRESULTS: A marked decrease in knee separation distance was found on takeoff in 80% of female athletes and in 72% of male athletes. There was no difference between male and female athletes in the normalized knee and ankle separation distance during the landing and takeoff phases. The knee separation distance on landing was 23 +/- 9 cm in the female athletes and 22 +/- 8 cm in the male athletes. The normalized knee separation distance was 51% +/- 19% in the female athletes and 51% +/- 15% in the male athletes. After training, statistically significant increases were found in the female athletes in the knee separation distance on landing (29 +/- 8 cm, P &lt; .0001) and in the normalized knee separation distance (68% +/- 18%, P &lt; .0001). The trained female athletes had significantly greater knee separation distance and normalized knee separation distance than did the males (P &lt; .0001).\nCONCLUSIONS: The majority of untrained female and male athletes demonstrated a valgus alignment appearance on the video test. After neuromuscular training, female athletes had improved knee separation distances and a more neutral lower limb alignment on landing and takeoff.","ISSN":"0363-5465","note":"PMID: 15701605","shortTitle":"The drop-jump screening test","journalAbbreviation":"Am J Sports Med","language":"eng","author":[{"family":"Noyes","given":"Frank R."},{"family":"Barber-Westin","given":"Sue D."},{"family":"Fleckenstein","given":"Cassie"},{"family":"Walsh","given":"Cathy"},{"family":"West","given":"John"}],"issued":{"date-parts":[["2005",2]]},"PMID":"15701605"}}],"schema":"https://github.com/citation-style-language/schema/raw/master/csl-citation.json"} </w:instrText>
      </w:r>
      <w:r w:rsidR="005239D3" w:rsidRPr="00BB680A">
        <w:rPr>
          <w:rFonts w:ascii="Book Antiqua" w:hAnsi="Book Antiqua" w:cs="Times New Roman"/>
          <w:sz w:val="24"/>
          <w:szCs w:val="24"/>
        </w:rPr>
        <w:fldChar w:fldCharType="separate"/>
      </w:r>
      <w:r w:rsidR="00F530BE" w:rsidRPr="00BB680A">
        <w:rPr>
          <w:rFonts w:ascii="Book Antiqua" w:hAnsi="Book Antiqua" w:cs="Times New Roman"/>
          <w:sz w:val="24"/>
          <w:szCs w:val="24"/>
          <w:vertAlign w:val="superscript"/>
        </w:rPr>
        <w:t>6</w:t>
      </w:r>
      <w:r w:rsidR="008850B8" w:rsidRPr="00BB680A">
        <w:rPr>
          <w:rFonts w:ascii="Book Antiqua" w:hAnsi="Book Antiqua" w:cs="Times New Roman"/>
          <w:sz w:val="24"/>
          <w:szCs w:val="24"/>
          <w:vertAlign w:val="superscript"/>
        </w:rPr>
        <w:t>4</w:t>
      </w:r>
      <w:r w:rsidR="005239D3" w:rsidRPr="00BB680A">
        <w:rPr>
          <w:rFonts w:ascii="Book Antiqua" w:hAnsi="Book Antiqua" w:cs="Times New Roman"/>
          <w:sz w:val="24"/>
          <w:szCs w:val="24"/>
        </w:rPr>
        <w:fldChar w:fldCharType="end"/>
      </w:r>
      <w:r w:rsidR="00583F31"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0069763A" w:rsidRPr="00BB680A">
        <w:rPr>
          <w:rFonts w:ascii="Book Antiqua" w:hAnsi="Book Antiqua" w:cs="Times New Roman"/>
          <w:sz w:val="24"/>
          <w:szCs w:val="24"/>
        </w:rPr>
        <w:t xml:space="preserve"> </w:t>
      </w:r>
      <w:r w:rsidR="005239D3" w:rsidRPr="00BB680A">
        <w:rPr>
          <w:rFonts w:ascii="Book Antiqua" w:hAnsi="Book Antiqua" w:cs="Times New Roman"/>
          <w:sz w:val="24"/>
          <w:szCs w:val="24"/>
        </w:rPr>
        <w:t>For each of the three identified frames listed previously</w:t>
      </w:r>
      <w:r w:rsidR="00C20432" w:rsidRPr="00BB680A">
        <w:rPr>
          <w:rFonts w:ascii="Book Antiqua" w:hAnsi="Book Antiqua" w:cs="Times New Roman"/>
          <w:sz w:val="24"/>
          <w:szCs w:val="24"/>
        </w:rPr>
        <w:t xml:space="preserve">, the researcher uses a proprietary </w:t>
      </w:r>
      <w:r w:rsidR="005239D3" w:rsidRPr="00BB680A">
        <w:rPr>
          <w:rFonts w:ascii="Book Antiqua" w:hAnsi="Book Antiqua" w:cs="Times New Roman"/>
          <w:sz w:val="24"/>
          <w:szCs w:val="24"/>
        </w:rPr>
        <w:t>software</w:t>
      </w:r>
      <w:r w:rsidR="0092603D" w:rsidRPr="00BB680A">
        <w:rPr>
          <w:rFonts w:ascii="Book Antiqua" w:hAnsi="Book Antiqua" w:cs="Times New Roman"/>
          <w:sz w:val="24"/>
          <w:szCs w:val="24"/>
        </w:rPr>
        <w:t xml:space="preserve"> (Valgus Digitizer, Sportsmetrics™ Software for Analysis of Jumping Mechanics, Cincinnati, OH)</w:t>
      </w:r>
      <w:r w:rsidR="005239D3" w:rsidRPr="00BB680A">
        <w:rPr>
          <w:rFonts w:ascii="Book Antiqua" w:hAnsi="Book Antiqua" w:cs="Times New Roman"/>
          <w:sz w:val="24"/>
          <w:szCs w:val="24"/>
        </w:rPr>
        <w:t xml:space="preserve"> to digitize the marker points</w:t>
      </w:r>
      <w:r w:rsidR="00C20432" w:rsidRPr="00BB680A">
        <w:rPr>
          <w:rFonts w:ascii="Book Antiqua" w:hAnsi="Book Antiqua" w:cs="Times New Roman"/>
          <w:sz w:val="24"/>
          <w:szCs w:val="24"/>
        </w:rPr>
        <w:t>; from the digitized points the software computes absolute difference between right and left hips and normalized difference between right and left knees (knee separation distance/hip separation difference) and ankles (ankle separation dist</w:t>
      </w:r>
      <w:r w:rsidR="00A37172" w:rsidRPr="00BB680A">
        <w:rPr>
          <w:rFonts w:ascii="Book Antiqua" w:hAnsi="Book Antiqua" w:cs="Times New Roman"/>
          <w:sz w:val="24"/>
          <w:szCs w:val="24"/>
        </w:rPr>
        <w:t>ance/hip separation difference)</w:t>
      </w:r>
      <w:r w:rsidR="00583F31" w:rsidRPr="00BB680A">
        <w:rPr>
          <w:rFonts w:ascii="Book Antiqua" w:hAnsi="Book Antiqua" w:cs="Times New Roman"/>
          <w:sz w:val="24"/>
          <w:szCs w:val="24"/>
          <w:vertAlign w:val="superscript"/>
        </w:rPr>
        <w:t>[</w:t>
      </w:r>
      <w:r w:rsidR="00C20432" w:rsidRPr="00BB680A">
        <w:rPr>
          <w:rFonts w:ascii="Book Antiqua" w:hAnsi="Book Antiqua" w:cs="Times New Roman"/>
          <w:sz w:val="24"/>
          <w:szCs w:val="24"/>
        </w:rPr>
        <w:fldChar w:fldCharType="begin"/>
      </w:r>
      <w:r w:rsidR="00F530BE" w:rsidRPr="00BB680A">
        <w:rPr>
          <w:rFonts w:ascii="Book Antiqua" w:hAnsi="Book Antiqua" w:cs="Times New Roman"/>
          <w:sz w:val="24"/>
          <w:szCs w:val="24"/>
        </w:rPr>
        <w:instrText xml:space="preserve"> ADDIN ZOTERO_ITEM CSL_CITATION {"citationID":"gfs7odaco","properties":{"formattedCitation":"{\\rtf \\super 63\\nosupersub{}}","plainCitation":"63"},"citationItems":[{"id":589,"uris":["http://zotero.org/users/1305987/items/KNFV6XTU"],"uri":["http://zotero.org/users/1305987/items/KNFV6XTU"],"itemData":{"id":589,"type":"article-journal","title":"The drop-jump screening test: difference in lower limb control by gender and effect of neuromuscular training in female athletes","container-title":"The American Journal of Sports Medicine","page":"197-207","volume":"33","issue":"2","source":"NCBI PubMed","abstract":"BACKGROUND: A valgus lower limb alignment has been noted during noncontact anterior cruciate ligament injuries. A video drop-jump test can indicate an athlete's ability to control lower limb axial alignment in the coronal plane.\nHYPOTHESES: Female athletes have decreased knee separation distances on landing and acceleration; male athletes have a neutrally aligned lower limb position. A neuromuscular training program will significantly increase knee separation distance in female athletes.\nSTUDY DESIGN: Cohort study; Level of evidence, 2.\nMETHODS: The authors tested 325 female and 130 male athletes aged 11 to 19 years. The distance between the hips, knees, and ankles was measured during a drop-jump test. The separation distance between the knees and ankles was normalized by the hip separation distance. A neuromuscular training program (Sportsmetrics) was completed by 62 female athletes, and their jump-landing characteristics were reexamined.\nRESULTS: A marked decrease in knee separation distance was found on takeoff in 80% of female athletes and in 72% of male athletes. There was no difference between male and female athletes in the normalized knee and ankle separation distance during the landing and takeoff phases. The knee separation distance on landing was 23 +/- 9 cm in the female athletes and 22 +/- 8 cm in the male athletes. The normalized knee separation distance was 51% +/- 19% in the female athletes and 51% +/- 15% in the male athletes. After training, statistically significant increases were found in the female athletes in the knee separation distance on landing (29 +/- 8 cm, P &lt; .0001) and in the normalized knee separation distance (68% +/- 18%, P &lt; .0001). The trained female athletes had significantly greater knee separation distance and normalized knee separation distance than did the males (P &lt; .0001).\nCONCLUSIONS: The majority of untrained female and male athletes demonstrated a valgus alignment appearance on the video test. After neuromuscular training, female athletes had improved knee separation distances and a more neutral lower limb alignment on landing and takeoff.","ISSN":"0363-5465","note":"PMID: 15701605","shortTitle":"The drop-jump screening test","journalAbbreviation":"Am J Sports Med","language":"eng","author":[{"family":"Noyes","given":"Frank R."},{"family":"Barber-Westin","given":"Sue D."},{"family":"Fleckenstein","given":"Cassie"},{"family":"Walsh","given":"Cathy"},{"family":"West","given":"John"}],"issued":{"date-parts":[["2005",2]]},"PMID":"15701605"}}],"schema":"https://github.com/citation-style-language/schema/raw/master/csl-citation.json"} </w:instrText>
      </w:r>
      <w:r w:rsidR="00C20432" w:rsidRPr="00BB680A">
        <w:rPr>
          <w:rFonts w:ascii="Book Antiqua" w:hAnsi="Book Antiqua" w:cs="Times New Roman"/>
          <w:sz w:val="24"/>
          <w:szCs w:val="24"/>
        </w:rPr>
        <w:fldChar w:fldCharType="separate"/>
      </w:r>
      <w:r w:rsidR="00F530BE" w:rsidRPr="00BB680A">
        <w:rPr>
          <w:rFonts w:ascii="Book Antiqua" w:hAnsi="Book Antiqua" w:cs="Times New Roman"/>
          <w:sz w:val="24"/>
          <w:szCs w:val="24"/>
          <w:vertAlign w:val="superscript"/>
        </w:rPr>
        <w:t>6</w:t>
      </w:r>
      <w:r w:rsidR="008850B8" w:rsidRPr="00BB680A">
        <w:rPr>
          <w:rFonts w:ascii="Book Antiqua" w:hAnsi="Book Antiqua" w:cs="Times New Roman"/>
          <w:sz w:val="24"/>
          <w:szCs w:val="24"/>
          <w:vertAlign w:val="superscript"/>
        </w:rPr>
        <w:t>4</w:t>
      </w:r>
      <w:r w:rsidR="00C20432" w:rsidRPr="00BB680A">
        <w:rPr>
          <w:rFonts w:ascii="Book Antiqua" w:hAnsi="Book Antiqua" w:cs="Times New Roman"/>
          <w:sz w:val="24"/>
          <w:szCs w:val="24"/>
        </w:rPr>
        <w:fldChar w:fldCharType="end"/>
      </w:r>
      <w:r w:rsidR="00583F31"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00C20432" w:rsidRPr="00BB680A">
        <w:rPr>
          <w:rFonts w:ascii="Book Antiqua" w:hAnsi="Book Antiqua" w:cs="Times New Roman"/>
          <w:sz w:val="24"/>
          <w:szCs w:val="24"/>
        </w:rPr>
        <w:t xml:space="preserve"> Less than 60% normalized knee joint separation is representative of abnormal frontal plan knee valgus alignment</w:t>
      </w:r>
      <w:r w:rsidR="00583F31" w:rsidRPr="00BB680A">
        <w:rPr>
          <w:rFonts w:ascii="Book Antiqua" w:hAnsi="Book Antiqua" w:cs="Times New Roman"/>
          <w:sz w:val="24"/>
          <w:szCs w:val="24"/>
          <w:vertAlign w:val="superscript"/>
        </w:rPr>
        <w:t>[</w:t>
      </w:r>
      <w:r w:rsidR="00C20432" w:rsidRPr="00BB680A">
        <w:rPr>
          <w:rFonts w:ascii="Book Antiqua" w:hAnsi="Book Antiqua" w:cs="Times New Roman"/>
          <w:sz w:val="24"/>
          <w:szCs w:val="24"/>
        </w:rPr>
        <w:fldChar w:fldCharType="begin"/>
      </w:r>
      <w:r w:rsidR="00F530BE" w:rsidRPr="00BB680A">
        <w:rPr>
          <w:rFonts w:ascii="Book Antiqua" w:hAnsi="Book Antiqua" w:cs="Times New Roman"/>
          <w:sz w:val="24"/>
          <w:szCs w:val="24"/>
        </w:rPr>
        <w:instrText xml:space="preserve"> ADDIN ZOTERO_ITEM CSL_CITATION {"citationID":"1l76m8hcj2","properties":{"formattedCitation":"{\\rtf \\super 63\\nosupersub{}}","plainCitation":"63"},"citationItems":[{"id":589,"uris":["http://zotero.org/users/1305987/items/KNFV6XTU"],"uri":["http://zotero.org/users/1305987/items/KNFV6XTU"],"itemData":{"id":589,"type":"article-journal","title":"The drop-jump screening test: difference in lower limb control by gender and effect of neuromuscular training in female athletes","container-title":"The American Journal of Sports Medicine","page":"197-207","volume":"33","issue":"2","source":"NCBI PubMed","abstract":"BACKGROUND: A valgus lower limb alignment has been noted during noncontact anterior cruciate ligament injuries. A video drop-jump test can indicate an athlete's ability to control lower limb axial alignment in the coronal plane.\nHYPOTHESES: Female athletes have decreased knee separation distances on landing and acceleration; male athletes have a neutrally aligned lower limb position. A neuromuscular training program will significantly increase knee separation distance in female athletes.\nSTUDY DESIGN: Cohort study; Level of evidence, 2.\nMETHODS: The authors tested 325 female and 130 male athletes aged 11 to 19 years. The distance between the hips, knees, and ankles was measured during a drop-jump test. The separation distance between the knees and ankles was normalized by the hip separation distance. A neuromuscular training program (Sportsmetrics) was completed by 62 female athletes, and their jump-landing characteristics were reexamined.\nRESULTS: A marked decrease in knee separation distance was found on takeoff in 80% of female athletes and in 72% of male athletes. There was no difference between male and female athletes in the normalized knee and ankle separation distance during the landing and takeoff phases. The knee separation distance on landing was 23 +/- 9 cm in the female athletes and 22 +/- 8 cm in the male athletes. The normalized knee separation distance was 51% +/- 19% in the female athletes and 51% +/- 15% in the male athletes. After training, statistically significant increases were found in the female athletes in the knee separation distance on landing (29 +/- 8 cm, P &lt; .0001) and in the normalized knee separation distance (68% +/- 18%, P &lt; .0001). The trained female athletes had significantly greater knee separation distance and normalized knee separation distance than did the males (P &lt; .0001).\nCONCLUSIONS: The majority of untrained female and male athletes demonstrated a valgus alignment appearance on the video test. After neuromuscular training, female athletes had improved knee separation distances and a more neutral lower limb alignment on landing and takeoff.","ISSN":"0363-5465","note":"PMID: 15701605","shortTitle":"The drop-jump screening test","journalAbbreviation":"Am J Sports Med","language":"eng","author":[{"family":"Noyes","given":"Frank R."},{"family":"Barber-Westin","given":"Sue D."},{"family":"Fleckenstein","given":"Cassie"},{"family":"Walsh","given":"Cathy"},{"family":"West","given":"John"}],"issued":{"date-parts":[["2005",2]]},"PMID":"15701605"}}],"schema":"https://github.com/citation-style-language/schema/raw/master/csl-citation.json"} </w:instrText>
      </w:r>
      <w:r w:rsidR="00C20432" w:rsidRPr="00BB680A">
        <w:rPr>
          <w:rFonts w:ascii="Book Antiqua" w:hAnsi="Book Antiqua" w:cs="Times New Roman"/>
          <w:sz w:val="24"/>
          <w:szCs w:val="24"/>
        </w:rPr>
        <w:fldChar w:fldCharType="separate"/>
      </w:r>
      <w:r w:rsidR="00F530BE" w:rsidRPr="00BB680A">
        <w:rPr>
          <w:rFonts w:ascii="Book Antiqua" w:hAnsi="Book Antiqua" w:cs="Times New Roman"/>
          <w:sz w:val="24"/>
          <w:szCs w:val="24"/>
          <w:vertAlign w:val="superscript"/>
        </w:rPr>
        <w:t>6</w:t>
      </w:r>
      <w:r w:rsidR="008850B8" w:rsidRPr="00BB680A">
        <w:rPr>
          <w:rFonts w:ascii="Book Antiqua" w:hAnsi="Book Antiqua" w:cs="Times New Roman"/>
          <w:sz w:val="24"/>
          <w:szCs w:val="24"/>
          <w:vertAlign w:val="superscript"/>
        </w:rPr>
        <w:t>4</w:t>
      </w:r>
      <w:r w:rsidR="00C20432" w:rsidRPr="00BB680A">
        <w:rPr>
          <w:rFonts w:ascii="Book Antiqua" w:hAnsi="Book Antiqua" w:cs="Times New Roman"/>
          <w:sz w:val="24"/>
          <w:szCs w:val="24"/>
        </w:rPr>
        <w:fldChar w:fldCharType="end"/>
      </w:r>
      <w:r w:rsidR="00583F31"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008946E9" w:rsidRPr="00BB680A">
        <w:rPr>
          <w:rFonts w:ascii="Book Antiqua" w:hAnsi="Book Antiqua" w:cs="Times New Roman"/>
          <w:sz w:val="24"/>
          <w:szCs w:val="24"/>
        </w:rPr>
        <w:t xml:space="preserve"> </w:t>
      </w:r>
    </w:p>
    <w:p w14:paraId="352AE3DE" w14:textId="347100B2" w:rsidR="008946E9" w:rsidRPr="00BB680A" w:rsidRDefault="00F43140" w:rsidP="00AA6E30">
      <w:pPr>
        <w:autoSpaceDE w:val="0"/>
        <w:autoSpaceDN w:val="0"/>
        <w:adjustRightInd w:val="0"/>
        <w:spacing w:after="0" w:line="360" w:lineRule="auto"/>
        <w:ind w:firstLine="720"/>
        <w:jc w:val="both"/>
        <w:rPr>
          <w:rFonts w:ascii="Book Antiqua" w:hAnsi="Book Antiqua" w:cs="Times New Roman"/>
          <w:sz w:val="24"/>
          <w:szCs w:val="24"/>
        </w:rPr>
      </w:pPr>
      <w:r w:rsidRPr="00BB680A">
        <w:rPr>
          <w:rFonts w:ascii="Book Antiqua" w:hAnsi="Book Antiqua" w:cs="Times New Roman"/>
          <w:sz w:val="24"/>
          <w:szCs w:val="24"/>
        </w:rPr>
        <w:t>Three</w:t>
      </w:r>
      <w:r w:rsidR="008946E9" w:rsidRPr="00BB680A">
        <w:rPr>
          <w:rFonts w:ascii="Book Antiqua" w:hAnsi="Book Antiqua" w:cs="Times New Roman"/>
          <w:sz w:val="24"/>
          <w:szCs w:val="24"/>
        </w:rPr>
        <w:t xml:space="preserve"> studies</w:t>
      </w:r>
      <w:r w:rsidR="008411FF" w:rsidRPr="00BB680A">
        <w:rPr>
          <w:rFonts w:ascii="Book Antiqua" w:hAnsi="Book Antiqua" w:cs="Times New Roman"/>
          <w:sz w:val="24"/>
          <w:szCs w:val="24"/>
          <w:vertAlign w:val="superscript"/>
        </w:rPr>
        <w:t>[</w:t>
      </w:r>
      <w:r w:rsidR="008411FF" w:rsidRPr="00BB680A">
        <w:rPr>
          <w:rFonts w:ascii="Book Antiqua" w:hAnsi="Book Antiqua" w:cs="Times New Roman"/>
          <w:sz w:val="24"/>
          <w:szCs w:val="24"/>
        </w:rPr>
        <w:fldChar w:fldCharType="begin"/>
      </w:r>
      <w:r w:rsidR="008411FF" w:rsidRPr="00BB680A">
        <w:rPr>
          <w:rFonts w:ascii="Book Antiqua" w:hAnsi="Book Antiqua" w:cs="Times New Roman"/>
          <w:sz w:val="24"/>
          <w:szCs w:val="24"/>
        </w:rPr>
        <w:instrText xml:space="preserve"> ADDIN ZOTERO_ITEM CSL_CITATION {"citationID":"hhnc3s442","properties":{"formattedCitation":"{\\rtf \\super 63,65,66\\nosupersub{}}","plainCitation":"63,65,66"},"citationItems":[{"id":589,"uris":["http://zotero.org/users/1305987/items/KNFV6XTU"],"uri":["http://zotero.org/users/1305987/items/KNFV6XTU"],"itemData":{"id":589,"type":"article-journal","title":"The drop-jump screening test: difference in lower limb control by gender and effect of neuromuscular training in female athletes","container-title":"The American Journal of Sports Medicine","page":"197-207","volume":"33","issue":"2","source":"NCBI PubMed","abstract":"BACKGROUND: A valgus lower limb alignment has been noted during noncontact anterior cruciate ligament injuries. A video drop-jump test can indicate an athlete's ability to control lower limb axial alignment in the coronal plane.\nHYPOTHESES: Female athletes have decreased knee separation distances on landing and acceleration; male athletes have a neutrally aligned lower limb position. A neuromuscular training program will significantly increase knee separation distance in female athletes.\nSTUDY DESIGN: Cohort study; Level of evidence, 2.\nMETHODS: The authors tested 325 female and 130 male athletes aged 11 to 19 years. The distance between the hips, knees, and ankles was measured during a drop-jump test. The separation distance between the knees and ankles was normalized by the hip separation distance. A neuromuscular training program (Sportsmetrics) was completed by 62 female athletes, and their jump-landing characteristics were reexamined.\nRESULTS: A marked decrease in knee separation distance was found on takeoff in 80% of female athletes and in 72% of male athletes. There was no difference between male and female athletes in the normalized knee and ankle separation distance during the landing and takeoff phases. The knee separation distance on landing was 23 +/- 9 cm in the female athletes and 22 +/- 8 cm in the male athletes. The normalized knee separation distance was 51% +/- 19% in the female athletes and 51% +/- 15% in the male athletes. After training, statistically significant increases were found in the female athletes in the knee separation distance on landing (29 +/- 8 cm, P &lt; .0001) and in the normalized knee separation distance (68% +/- 18%, P &lt; .0001). The trained female athletes had significantly greater knee separation distance and normalized knee separation distance than did the males (P &lt; .0001).\nCONCLUSIONS: The majority of untrained female and male athletes demonstrated a valgus alignment appearance on the video test. After neuromuscular training, female athletes had improved knee separation distances and a more neutral lower limb alignment on landing and takeoff.","ISSN":"0363-5465","note":"PMID: 15701605","shortTitle":"The drop-jump screening test","journalAbbreviation":"Am J Sports Med","language":"eng","author":[{"family":"Noyes","given":"Frank R."},{"family":"Barber-Westin","given":"Sue D."},{"family":"Fleckenstein","given":"Cassie"},{"family":"Walsh","given":"Cathy"},{"family":"West","given":"John"}],"issued":{"date-parts":[["2005",2]]},"PMID":"15701605"}},{"id":683,"uris":["http://zotero.org/users/1305987/items/38NRSUSB"],"uri":["http://zotero.org/users/1305987/items/38NRSUSB"],"itemData":{"id":683,"type":"article-journal","title":"Jump-land characteristics and muscle strength development in young athletes: a gender comparison of 1140 athletes 9 to 17 years of age","container-title":"The American Journal of Sports Medicine","page":"375-384","volume":"34","issue":"3","source":"PubMed","abstract":"BACKGROUND: Many authors have speculated that altered neuromuscular control and strength of the lower extremity are responsible for the gender disparity in knee ligament injury rates.\nHYPOTHESIS: Significant increases in normalized quadriceps and hamstrings strength and limb symmetry on single-legged hop test occur with age. No gender differences in strength occur until age 14 years, after which boys generate greater peak torques than do girls. Age and gender do not influence lower limb alignment on a drop-jump test.\nSTUDY DESIGN: Cross-sectional study; Level of evidence, 3.\nMETHODS: We studied the effects of age and gender in 1140 athletes, 9 to 17 years old, on muscle strength and neuromuscular control during functional activities. Isokinetic quadriceps and hamstrings strength was measured at 300 deg/s. Limb symmetry was assessed with single-legged hop tests. A video drop-jump test determined lower limb alignment in the coronal plane.\nRESULTS: Extension peak torques significantly increased with age; maximum strength was noted in girls at age 13 years and in boys at age 14 years (P &lt; .001). Although maximum flexion strength occurred in boys at age 14 years (P &lt; .001), girls had only slight increases from ages 9 to 11 years (P = not significant). Boys aged 14 to 17 years had significantly greater normalized isokinetic strength than did age-matched girls. No age or gender effects existed in limb alignment on the drop-jump test or limb symmetry on single-legged hop testing.\nCONCLUSION: Maximum hamstrings strength was noted in female athletes by age 11 years, compared with age 14 years in male athletes, and a distinct lower limb valgus alignment existed in the majority of all athletes on landing. The absence of a gender difference in lower limb alignment on landing suggests other factors may be responsible for the gender disparity in knee ligament injury rates.","DOI":"10.1177/0363546505281242","ISSN":"0363-5465","note":"PMID: 16282578","shortTitle":"Jump-land characteristics and muscle strength development in young athletes","journalAbbreviation":"Am J Sports Med","language":"eng","author":[{"family":"Barber-Westin","given":"Sue D."},{"family":"Noyes","given":"Frank R."},{"family":"Galloway","given":"Marc"}],"issued":{"date-parts":[["2006",3]]},"PMID":"16282578"}},{"id":620,"uris":["http://zotero.org/users/1305987/items/RR8RSU96"],"uri":["http://zotero.org/users/1305987/items/RR8RSU96"],"itemData":{"id":620,"type":"article-journal","title":"Single leg squat test and its relationship to dynamic knee valgus and injury risk screening","container-title":"PM &amp; R: the journal of injury, function, and rehabilitation","page":"229-235","volume":"7","issue":"3","source":"PubMed","abstract":"BACKGROUND: Lower extremity injuries are common in athletes. Valid tests to assess for risk of injury that are easily performed during a preparticipation sports physical examination are lacking. Two-dimensional (2D) analysis of the drop-jump test can identify athletes at risk, but it is too expensive and cumbersome to use in this setting.\nOBJECTIVE: To identify if those who perform a \"positive\"(abnormal postures) single leg squat (SLS) test also exhibit greater \"dynamic valgus\" on the 2D drop-jump test. Our secondary purpose was to assess whether group differences in gender, age, or body mass index are evident between those who exhibit a positive SLS test result versus a negative SLS test result. Also, we wanted to determine any gender differences with the 2D drop-jump test.\nDESIGN: A cross-sectional study.\nSETTING: Private practice, preparticipation sports physical examinations.\nPARTICIPANTS: A total of 142 middle school and high school athletes.\nMETHODS: Participants performed a SLS test and a drop-jump test during their preparticipation sports physical examination. Individuals were partitioned into groups based on the outcome of their SLS test (positive SLS group versus negative SLS group). Independent sample t-tests were used to evaluate SLS group differences in the drop-jump test, age, and body mass index, and the χ(2) test was used to evaluate SLS group differences in gender (P ≤ .05).\nMAIN OUTCOME MEASUREMENTS: The SLS test and drop-jump test.\nRESULTS: Seventy-three of the 142 athletes (51%) had a positive SLS test result, whereas 69 athletes (49%) had a negative SLS test result. Individuals in the positive SLS group had a significantly lower knee-hip ratio), indicative of greater dynamic knee valgus, than did those in the negative SLS group (P = .02). Individual characteristics between SLS groups including gender, age, and body mass index were similar.\nCONCLUSION: The SLS test is a reasonable tool to use in preparticipation sports physical examinations to assess for dynamic knee valgus and the potential risk of lower extremity injury.","DOI":"10.1016/j.pmrj.2014.08.361","ISSN":"1934-1563","note":"PMID: 25111946","journalAbbreviation":"PM R","language":"eng","author":[{"family":"Ugalde","given":"Viviane"},{"family":"Brockman","given":"Chuck"},{"family":"Bailowitz","given":"Zach"},{"family":"Pollard","given":"Christine D."}],"issued":{"date-parts":[["2015",3]]},"PMID":"25111946"}}],"schema":"https://github.com/citation-style-language/schema/raw/master/csl-citation.json"} </w:instrText>
      </w:r>
      <w:r w:rsidR="008411FF" w:rsidRPr="00BB680A">
        <w:rPr>
          <w:rFonts w:ascii="Book Antiqua" w:hAnsi="Book Antiqua" w:cs="Times New Roman"/>
          <w:sz w:val="24"/>
          <w:szCs w:val="24"/>
        </w:rPr>
        <w:fldChar w:fldCharType="separate"/>
      </w:r>
      <w:r w:rsidR="008411FF" w:rsidRPr="00BB680A">
        <w:rPr>
          <w:rFonts w:ascii="Book Antiqua" w:hAnsi="Book Antiqua" w:cs="Times New Roman"/>
          <w:sz w:val="24"/>
          <w:szCs w:val="24"/>
          <w:vertAlign w:val="superscript"/>
        </w:rPr>
        <w:t>6</w:t>
      </w:r>
      <w:r w:rsidR="008850B8" w:rsidRPr="00BB680A">
        <w:rPr>
          <w:rFonts w:ascii="Book Antiqua" w:hAnsi="Book Antiqua" w:cs="Times New Roman"/>
          <w:sz w:val="24"/>
          <w:szCs w:val="24"/>
          <w:vertAlign w:val="superscript"/>
        </w:rPr>
        <w:t>4</w:t>
      </w:r>
      <w:r w:rsidR="008411FF" w:rsidRPr="00BB680A">
        <w:rPr>
          <w:rFonts w:ascii="Book Antiqua" w:hAnsi="Book Antiqua" w:cs="Times New Roman"/>
          <w:sz w:val="24"/>
          <w:szCs w:val="24"/>
          <w:vertAlign w:val="superscript"/>
        </w:rPr>
        <w:t>,6</w:t>
      </w:r>
      <w:r w:rsidR="008850B8" w:rsidRPr="00BB680A">
        <w:rPr>
          <w:rFonts w:ascii="Book Antiqua" w:hAnsi="Book Antiqua" w:cs="Times New Roman"/>
          <w:sz w:val="24"/>
          <w:szCs w:val="24"/>
          <w:vertAlign w:val="superscript"/>
        </w:rPr>
        <w:t>6</w:t>
      </w:r>
      <w:r w:rsidR="008411FF" w:rsidRPr="00BB680A">
        <w:rPr>
          <w:rFonts w:ascii="Book Antiqua" w:hAnsi="Book Antiqua" w:cs="Times New Roman"/>
          <w:sz w:val="24"/>
          <w:szCs w:val="24"/>
          <w:vertAlign w:val="superscript"/>
        </w:rPr>
        <w:t>,6</w:t>
      </w:r>
      <w:r w:rsidR="008850B8" w:rsidRPr="00BB680A">
        <w:rPr>
          <w:rFonts w:ascii="Book Antiqua" w:hAnsi="Book Antiqua" w:cs="Times New Roman"/>
          <w:sz w:val="24"/>
          <w:szCs w:val="24"/>
          <w:vertAlign w:val="superscript"/>
        </w:rPr>
        <w:t>7</w:t>
      </w:r>
      <w:r w:rsidR="008411FF" w:rsidRPr="00BB680A">
        <w:rPr>
          <w:rFonts w:ascii="Book Antiqua" w:hAnsi="Book Antiqua" w:cs="Times New Roman"/>
          <w:sz w:val="24"/>
          <w:szCs w:val="24"/>
        </w:rPr>
        <w:fldChar w:fldCharType="end"/>
      </w:r>
      <w:r w:rsidR="008411FF" w:rsidRPr="00BB680A">
        <w:rPr>
          <w:rFonts w:ascii="Book Antiqua" w:hAnsi="Book Antiqua" w:cs="Times New Roman"/>
          <w:sz w:val="24"/>
          <w:szCs w:val="24"/>
          <w:vertAlign w:val="superscript"/>
        </w:rPr>
        <w:t>]</w:t>
      </w:r>
      <w:r w:rsidR="008946E9" w:rsidRPr="00BB680A">
        <w:rPr>
          <w:rFonts w:ascii="Book Antiqua" w:hAnsi="Book Antiqua" w:cs="Times New Roman"/>
          <w:sz w:val="24"/>
          <w:szCs w:val="24"/>
        </w:rPr>
        <w:t xml:space="preserve"> have evaluated sex </w:t>
      </w:r>
      <w:r w:rsidR="00972AA6" w:rsidRPr="00BB680A">
        <w:rPr>
          <w:rFonts w:ascii="Book Antiqua" w:hAnsi="Book Antiqua" w:cs="Times New Roman"/>
          <w:sz w:val="24"/>
          <w:szCs w:val="24"/>
        </w:rPr>
        <w:t>differences in the DJST with one documenting</w:t>
      </w:r>
      <w:r w:rsidR="008946E9" w:rsidRPr="00BB680A">
        <w:rPr>
          <w:rFonts w:ascii="Book Antiqua" w:hAnsi="Book Antiqua" w:cs="Times New Roman"/>
          <w:sz w:val="24"/>
          <w:szCs w:val="24"/>
        </w:rPr>
        <w:t xml:space="preserve"> no difference between females and male in normalized knee separation distance at landing</w:t>
      </w:r>
      <w:r w:rsidR="00972AA6" w:rsidRPr="00BB680A">
        <w:rPr>
          <w:rFonts w:ascii="Book Antiqua" w:hAnsi="Book Antiqua" w:cs="Times New Roman"/>
          <w:sz w:val="24"/>
          <w:szCs w:val="24"/>
        </w:rPr>
        <w:t xml:space="preserve"> </w:t>
      </w:r>
      <w:r w:rsidR="008946E9" w:rsidRPr="00BB680A">
        <w:rPr>
          <w:rFonts w:ascii="Book Antiqua" w:hAnsi="Book Antiqua" w:cs="Times New Roman"/>
          <w:sz w:val="24"/>
          <w:szCs w:val="24"/>
        </w:rPr>
        <w:t xml:space="preserve">(51 ± 19 </w:t>
      </w:r>
      <w:r w:rsidR="002D1022" w:rsidRPr="00BB680A">
        <w:rPr>
          <w:rFonts w:ascii="Book Antiqua" w:hAnsi="Book Antiqua" w:cs="Times New Roman"/>
          <w:i/>
          <w:sz w:val="24"/>
          <w:szCs w:val="24"/>
          <w:lang w:eastAsia="zh-CN"/>
        </w:rPr>
        <w:t>vs</w:t>
      </w:r>
      <w:r w:rsidR="008946E9" w:rsidRPr="00BB680A">
        <w:rPr>
          <w:rFonts w:ascii="Book Antiqua" w:hAnsi="Book Antiqua" w:cs="Times New Roman"/>
          <w:sz w:val="24"/>
          <w:szCs w:val="24"/>
        </w:rPr>
        <w:t xml:space="preserve"> 51 </w:t>
      </w:r>
      <w:r w:rsidR="00972AA6" w:rsidRPr="00BB680A">
        <w:rPr>
          <w:rFonts w:ascii="Book Antiqua" w:hAnsi="Book Antiqua" w:cs="Times New Roman"/>
          <w:sz w:val="24"/>
          <w:szCs w:val="24"/>
        </w:rPr>
        <w:t>±</w:t>
      </w:r>
      <w:r w:rsidR="00584B61" w:rsidRPr="00BB680A">
        <w:rPr>
          <w:rFonts w:ascii="Book Antiqua" w:hAnsi="Book Antiqua" w:cs="Times New Roman"/>
          <w:sz w:val="24"/>
          <w:szCs w:val="24"/>
          <w:lang w:eastAsia="zh-CN"/>
        </w:rPr>
        <w:t xml:space="preserve"> </w:t>
      </w:r>
      <w:r w:rsidR="00972AA6" w:rsidRPr="00BB680A">
        <w:rPr>
          <w:rFonts w:ascii="Book Antiqua" w:hAnsi="Book Antiqua" w:cs="Times New Roman"/>
          <w:sz w:val="24"/>
          <w:szCs w:val="24"/>
        </w:rPr>
        <w:t xml:space="preserve">15%; </w:t>
      </w:r>
      <w:r w:rsidR="00584B61" w:rsidRPr="00BB680A">
        <w:rPr>
          <w:rFonts w:ascii="Book Antiqua" w:hAnsi="Book Antiqua" w:cs="Times New Roman"/>
          <w:i/>
          <w:sz w:val="24"/>
          <w:szCs w:val="24"/>
        </w:rPr>
        <w:t>P</w:t>
      </w:r>
      <w:r w:rsidR="00972AA6" w:rsidRPr="00BB680A">
        <w:rPr>
          <w:rFonts w:ascii="Book Antiqua" w:hAnsi="Book Antiqua" w:cs="Times New Roman"/>
          <w:sz w:val="24"/>
          <w:szCs w:val="24"/>
        </w:rPr>
        <w:t xml:space="preserve"> &gt; 0.05) and take-off (</w:t>
      </w:r>
      <w:r w:rsidR="009D7641" w:rsidRPr="00BB680A">
        <w:rPr>
          <w:rFonts w:ascii="Book Antiqua" w:hAnsi="Book Antiqua" w:cs="Times New Roman"/>
          <w:sz w:val="24"/>
          <w:szCs w:val="24"/>
        </w:rPr>
        <w:t xml:space="preserve">50 ± 18 </w:t>
      </w:r>
      <w:r w:rsidR="002D1022" w:rsidRPr="00BB680A">
        <w:rPr>
          <w:rFonts w:ascii="Book Antiqua" w:hAnsi="Book Antiqua" w:cs="Times New Roman"/>
          <w:i/>
          <w:sz w:val="24"/>
          <w:szCs w:val="24"/>
          <w:lang w:eastAsia="zh-CN"/>
        </w:rPr>
        <w:t>vs</w:t>
      </w:r>
      <w:r w:rsidR="009D7641" w:rsidRPr="00BB680A">
        <w:rPr>
          <w:rFonts w:ascii="Book Antiqua" w:hAnsi="Book Antiqua" w:cs="Times New Roman"/>
          <w:sz w:val="24"/>
          <w:szCs w:val="24"/>
        </w:rPr>
        <w:t xml:space="preserve"> 53 ± 15%; </w:t>
      </w:r>
      <w:r w:rsidR="00584B61" w:rsidRPr="00BB680A">
        <w:rPr>
          <w:rFonts w:ascii="Book Antiqua" w:hAnsi="Book Antiqua" w:cs="Times New Roman"/>
          <w:i/>
          <w:sz w:val="24"/>
          <w:szCs w:val="24"/>
        </w:rPr>
        <w:t>P</w:t>
      </w:r>
      <w:r w:rsidR="009D7641" w:rsidRPr="00BB680A">
        <w:rPr>
          <w:rFonts w:ascii="Book Antiqua" w:hAnsi="Book Antiqua" w:cs="Times New Roman"/>
          <w:sz w:val="24"/>
          <w:szCs w:val="24"/>
        </w:rPr>
        <w:t xml:space="preserve"> &gt; 0.05)</w:t>
      </w:r>
      <w:r w:rsidR="008946E9" w:rsidRPr="00BB680A">
        <w:rPr>
          <w:rFonts w:ascii="Book Antiqua" w:hAnsi="Book Antiqua" w:cs="Times New Roman"/>
          <w:sz w:val="24"/>
          <w:szCs w:val="24"/>
        </w:rPr>
        <w:t xml:space="preserve">; however, females demonstrated higher normalized knee separation distance than males during the pre-landing phase (63 ± 14 </w:t>
      </w:r>
      <w:r w:rsidR="002D1022" w:rsidRPr="00BB680A">
        <w:rPr>
          <w:rFonts w:ascii="Book Antiqua" w:hAnsi="Book Antiqua" w:cs="Times New Roman"/>
          <w:i/>
          <w:sz w:val="24"/>
          <w:szCs w:val="24"/>
          <w:lang w:eastAsia="zh-CN"/>
        </w:rPr>
        <w:t>vs</w:t>
      </w:r>
      <w:r w:rsidR="008946E9" w:rsidRPr="00BB680A">
        <w:rPr>
          <w:rFonts w:ascii="Book Antiqua" w:hAnsi="Book Antiqua" w:cs="Times New Roman"/>
          <w:sz w:val="24"/>
          <w:szCs w:val="24"/>
        </w:rPr>
        <w:t xml:space="preserve"> 59 ±11%; </w:t>
      </w:r>
      <w:r w:rsidR="002D1022" w:rsidRPr="00BB680A">
        <w:rPr>
          <w:rFonts w:ascii="Book Antiqua" w:hAnsi="Book Antiqua" w:cs="Times New Roman"/>
          <w:i/>
          <w:sz w:val="24"/>
          <w:szCs w:val="24"/>
        </w:rPr>
        <w:t>P</w:t>
      </w:r>
      <w:r w:rsidR="002D1022" w:rsidRPr="00BB680A">
        <w:rPr>
          <w:rFonts w:ascii="Book Antiqua" w:hAnsi="Book Antiqua" w:cs="Times New Roman"/>
          <w:sz w:val="24"/>
          <w:szCs w:val="24"/>
        </w:rPr>
        <w:t xml:space="preserve"> &lt;</w:t>
      </w:r>
      <w:r w:rsidR="00972AA6" w:rsidRPr="00BB680A">
        <w:rPr>
          <w:rFonts w:ascii="Book Antiqua" w:hAnsi="Book Antiqua" w:cs="Times New Roman"/>
          <w:sz w:val="24"/>
          <w:szCs w:val="24"/>
        </w:rPr>
        <w:t xml:space="preserve"> 0.0001</w:t>
      </w:r>
      <w:r w:rsidR="00A37172" w:rsidRPr="00BB680A">
        <w:rPr>
          <w:rFonts w:ascii="Book Antiqua" w:hAnsi="Book Antiqua" w:cs="Times New Roman"/>
          <w:sz w:val="24"/>
          <w:szCs w:val="24"/>
        </w:rPr>
        <w:t>)</w:t>
      </w:r>
      <w:r w:rsidR="00583F31" w:rsidRPr="00BB680A">
        <w:rPr>
          <w:rFonts w:ascii="Book Antiqua" w:hAnsi="Book Antiqua" w:cs="Times New Roman"/>
          <w:sz w:val="24"/>
          <w:szCs w:val="24"/>
          <w:vertAlign w:val="superscript"/>
        </w:rPr>
        <w:t>[</w:t>
      </w:r>
      <w:r w:rsidR="008946E9" w:rsidRPr="00BB680A">
        <w:rPr>
          <w:rFonts w:ascii="Book Antiqua" w:hAnsi="Book Antiqua" w:cs="Times New Roman"/>
          <w:sz w:val="24"/>
          <w:szCs w:val="24"/>
        </w:rPr>
        <w:fldChar w:fldCharType="begin"/>
      </w:r>
      <w:r w:rsidR="00F530BE" w:rsidRPr="00BB680A">
        <w:rPr>
          <w:rFonts w:ascii="Book Antiqua" w:hAnsi="Book Antiqua" w:cs="Times New Roman"/>
          <w:sz w:val="24"/>
          <w:szCs w:val="24"/>
        </w:rPr>
        <w:instrText xml:space="preserve"> ADDIN ZOTERO_ITEM CSL_CITATION {"citationID":"1jo4f0tif4","properties":{"formattedCitation":"{\\rtf \\super 63\\nosupersub{}}","plainCitation":"63"},"citationItems":[{"id":589,"uris":["http://zotero.org/users/1305987/items/KNFV6XTU"],"uri":["http://zotero.org/users/1305987/items/KNFV6XTU"],"itemData":{"id":589,"type":"article-journal","title":"The drop-jump screening test: difference in lower limb control by gender and effect of neuromuscular training in female athletes","container-title":"The American Journal of Sports Medicine","page":"197-207","volume":"33","issue":"2","source":"NCBI PubMed","abstract":"BACKGROUND: A valgus lower limb alignment has been noted during noncontact anterior cruciate ligament injuries. A video drop-jump test can indicate an athlete's ability to control lower limb axial alignment in the coronal plane.\nHYPOTHESES: Female athletes have decreased knee separation distances on landing and acceleration; male athletes have a neutrally aligned lower limb position. A neuromuscular training program will significantly increase knee separation distance in female athletes.\nSTUDY DESIGN: Cohort study; Level of evidence, 2.\nMETHODS: The authors tested 325 female and 130 male athletes aged 11 to 19 years. The distance between the hips, knees, and ankles was measured during a drop-jump test. The separation distance between the knees and ankles was normalized by the hip separation distance. A neuromuscular training program (Sportsmetrics) was completed by 62 female athletes, and their jump-landing characteristics were reexamined.\nRESULTS: A marked decrease in knee separation distance was found on takeoff in 80% of female athletes and in 72% of male athletes. There was no difference between male and female athletes in the normalized knee and ankle separation distance during the landing and takeoff phases. The knee separation distance on landing was 23 +/- 9 cm in the female athletes and 22 +/- 8 cm in the male athletes. The normalized knee separation distance was 51% +/- 19% in the female athletes and 51% +/- 15% in the male athletes. After training, statistically significant increases were found in the female athletes in the knee separation distance on landing (29 +/- 8 cm, P &lt; .0001) and in the normalized knee separation distance (68% +/- 18%, P &lt; .0001). The trained female athletes had significantly greater knee separation distance and normalized knee separation distance than did the males (P &lt; .0001).\nCONCLUSIONS: The majority of untrained female and male athletes demonstrated a valgus alignment appearance on the video test. After neuromuscular training, female athletes had improved knee separation distances and a more neutral lower limb alignment on landing and takeoff.","ISSN":"0363-5465","note":"PMID: 15701605","shortTitle":"The drop-jump screening test","journalAbbreviation":"Am J Sports Med","language":"eng","author":[{"family":"Noyes","given":"Frank R."},{"family":"Barber-Westin","given":"Sue D."},{"family":"Fleckenstein","given":"Cassie"},{"family":"Walsh","given":"Cathy"},{"family":"West","given":"John"}],"issued":{"date-parts":[["2005",2]]},"PMID":"15701605"}}],"schema":"https://github.com/citation-style-language/schema/raw/master/csl-citation.json"} </w:instrText>
      </w:r>
      <w:r w:rsidR="008946E9" w:rsidRPr="00BB680A">
        <w:rPr>
          <w:rFonts w:ascii="Book Antiqua" w:hAnsi="Book Antiqua" w:cs="Times New Roman"/>
          <w:sz w:val="24"/>
          <w:szCs w:val="24"/>
        </w:rPr>
        <w:fldChar w:fldCharType="separate"/>
      </w:r>
      <w:r w:rsidR="00F530BE" w:rsidRPr="00BB680A">
        <w:rPr>
          <w:rFonts w:ascii="Book Antiqua" w:hAnsi="Book Antiqua" w:cs="Times New Roman"/>
          <w:sz w:val="24"/>
          <w:szCs w:val="24"/>
          <w:vertAlign w:val="superscript"/>
        </w:rPr>
        <w:t>6</w:t>
      </w:r>
      <w:r w:rsidR="008850B8" w:rsidRPr="00BB680A">
        <w:rPr>
          <w:rFonts w:ascii="Book Antiqua" w:hAnsi="Book Antiqua" w:cs="Times New Roman"/>
          <w:sz w:val="24"/>
          <w:szCs w:val="24"/>
          <w:vertAlign w:val="superscript"/>
        </w:rPr>
        <w:t>4</w:t>
      </w:r>
      <w:r w:rsidR="008946E9" w:rsidRPr="00BB680A">
        <w:rPr>
          <w:rFonts w:ascii="Book Antiqua" w:hAnsi="Book Antiqua" w:cs="Times New Roman"/>
          <w:sz w:val="24"/>
          <w:szCs w:val="24"/>
        </w:rPr>
        <w:fldChar w:fldCharType="end"/>
      </w:r>
      <w:r w:rsidR="00583F31"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008946E9" w:rsidRPr="00BB680A">
        <w:rPr>
          <w:rFonts w:ascii="Book Antiqua" w:hAnsi="Book Antiqua" w:cs="Times New Roman"/>
          <w:sz w:val="24"/>
          <w:szCs w:val="24"/>
        </w:rPr>
        <w:t xml:space="preserve"> </w:t>
      </w:r>
      <w:r w:rsidRPr="00BB680A">
        <w:rPr>
          <w:rFonts w:ascii="Book Antiqua" w:hAnsi="Book Antiqua" w:cs="Times New Roman"/>
          <w:sz w:val="24"/>
          <w:szCs w:val="24"/>
        </w:rPr>
        <w:t xml:space="preserve">Barber-Westin </w:t>
      </w:r>
      <w:r w:rsidR="00C81621" w:rsidRPr="00BB680A">
        <w:rPr>
          <w:rFonts w:ascii="Book Antiqua" w:hAnsi="Book Antiqua" w:cs="Times New Roman"/>
          <w:i/>
          <w:sz w:val="24"/>
          <w:szCs w:val="24"/>
          <w:lang w:eastAsia="zh-CN"/>
        </w:rPr>
        <w:t>et al</w:t>
      </w:r>
      <w:r w:rsidR="00583F31"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8411FF" w:rsidRPr="00BB680A">
        <w:rPr>
          <w:rFonts w:ascii="Book Antiqua" w:hAnsi="Book Antiqua" w:cs="Times New Roman"/>
          <w:sz w:val="24"/>
          <w:szCs w:val="24"/>
        </w:rPr>
        <w:instrText xml:space="preserve"> ADDIN ZOTERO_ITEM CSL_CITATION {"citationID":"1vd2anl3a1","properties":{"formattedCitation":"{\\rtf \\super 65\\nosupersub{}}","plainCitation":"65"},"citationItems":[{"id":683,"uris":["http://zotero.org/users/1305987/items/38NRSUSB"],"uri":["http://zotero.org/users/1305987/items/38NRSUSB"],"itemData":{"id":683,"type":"article-journal","title":"Jump-land characteristics and muscle strength development in young athletes: a gender comparison of 1140 athletes 9 to 17 years of age","container-title":"The American Journal of Sports Medicine","page":"375-384","volume":"34","issue":"3","source":"PubMed","abstract":"BACKGROUND: Many authors have speculated that altered neuromuscular control and strength of the lower extremity are responsible for the gender disparity in knee ligament injury rates.\nHYPOTHESIS: Significant increases in normalized quadriceps and hamstrings strength and limb symmetry on single-legged hop test occur with age. No gender differences in strength occur until age 14 years, after which boys generate greater peak torques than do girls. Age and gender do not influence lower limb alignment on a drop-jump test.\nSTUDY DESIGN: Cross-sectional study; Level of evidence, 3.\nMETHODS: We studied the effects of age and gender in 1140 athletes, 9 to 17 years old, on muscle strength and neuromuscular control during functional activities. Isokinetic quadriceps and hamstrings strength was measured at 300 deg/s. Limb symmetry was assessed with single-legged hop tests. A video drop-jump test determined lower limb alignment in the coronal plane.\nRESULTS: Extension peak torques significantly increased with age; maximum strength was noted in girls at age 13 years and in boys at age 14 years (P &lt; .001). Although maximum flexion strength occurred in boys at age 14 years (P &lt; .001), girls had only slight increases from ages 9 to 11 years (P = not significant). Boys aged 14 to 17 years had significantly greater normalized isokinetic strength than did age-matched girls. No age or gender effects existed in limb alignment on the drop-jump test or limb symmetry on single-legged hop testing.\nCONCLUSION: Maximum hamstrings strength was noted in female athletes by age 11 years, compared with age 14 years in male athletes, and a distinct lower limb valgus alignment existed in the majority of all athletes on landing. The absence of a gender difference in lower limb alignment on landing suggests other factors may be responsible for the gender disparity in knee ligament injury rates.","DOI":"10.1177/0363546505281242","ISSN":"0363-5465","note":"PMID: 16282578","shortTitle":"Jump-land characteristics and muscle strength development in young athletes","journalAbbreviation":"Am J Sports Med","language":"eng","author":[{"family":"Barber-Westin","given":"Sue D."},{"family":"Noyes","given":"Frank R."},{"family":"Galloway","given":"Marc"}],"issued":{"date-parts":[["2006",3]]},"PMID":"16282578"}}],"schema":"https://github.com/citation-style-language/schema/raw/master/csl-citation.json"} </w:instrText>
      </w:r>
      <w:r w:rsidRPr="00BB680A">
        <w:rPr>
          <w:rFonts w:ascii="Book Antiqua" w:hAnsi="Book Antiqua" w:cs="Times New Roman"/>
          <w:sz w:val="24"/>
          <w:szCs w:val="24"/>
        </w:rPr>
        <w:fldChar w:fldCharType="separate"/>
      </w:r>
      <w:r w:rsidR="008411FF" w:rsidRPr="00BB680A">
        <w:rPr>
          <w:rFonts w:ascii="Book Antiqua" w:hAnsi="Book Antiqua" w:cs="Times New Roman"/>
          <w:sz w:val="24"/>
          <w:szCs w:val="24"/>
          <w:vertAlign w:val="superscript"/>
        </w:rPr>
        <w:t>6</w:t>
      </w:r>
      <w:r w:rsidR="008850B8" w:rsidRPr="00BB680A">
        <w:rPr>
          <w:rFonts w:ascii="Book Antiqua" w:hAnsi="Book Antiqua" w:cs="Times New Roman"/>
          <w:sz w:val="24"/>
          <w:szCs w:val="24"/>
          <w:vertAlign w:val="superscript"/>
        </w:rPr>
        <w:t>6</w:t>
      </w:r>
      <w:r w:rsidRPr="00BB680A">
        <w:rPr>
          <w:rFonts w:ascii="Book Antiqua" w:hAnsi="Book Antiqua" w:cs="Times New Roman"/>
          <w:sz w:val="24"/>
          <w:szCs w:val="24"/>
        </w:rPr>
        <w:fldChar w:fldCharType="end"/>
      </w:r>
      <w:r w:rsidR="00583F31" w:rsidRPr="00BB680A">
        <w:rPr>
          <w:rFonts w:ascii="Book Antiqua" w:hAnsi="Book Antiqua" w:cs="Times New Roman"/>
          <w:sz w:val="24"/>
          <w:szCs w:val="24"/>
          <w:vertAlign w:val="superscript"/>
        </w:rPr>
        <w:t>]</w:t>
      </w:r>
      <w:r w:rsidRPr="00BB680A">
        <w:rPr>
          <w:rFonts w:ascii="Book Antiqua" w:hAnsi="Book Antiqua" w:cs="Times New Roman"/>
          <w:sz w:val="24"/>
          <w:szCs w:val="24"/>
        </w:rPr>
        <w:t xml:space="preserve"> also demonstrated no differences in normalized knee separation distance between </w:t>
      </w:r>
      <w:r w:rsidRPr="00BB680A">
        <w:rPr>
          <w:rFonts w:ascii="Book Antiqua" w:hAnsi="Book Antiqua" w:cs="Times New Roman"/>
          <w:sz w:val="24"/>
          <w:szCs w:val="24"/>
        </w:rPr>
        <w:lastRenderedPageBreak/>
        <w:t>sexes across various age groups from 9</w:t>
      </w:r>
      <w:r w:rsidR="005719A9" w:rsidRPr="00BB680A">
        <w:rPr>
          <w:rFonts w:ascii="Book Antiqua" w:hAnsi="Book Antiqua" w:cs="Times New Roman"/>
          <w:sz w:val="24"/>
          <w:szCs w:val="24"/>
          <w:lang w:eastAsia="zh-CN"/>
        </w:rPr>
        <w:t>-</w:t>
      </w:r>
      <w:r w:rsidRPr="00BB680A">
        <w:rPr>
          <w:rFonts w:ascii="Book Antiqua" w:hAnsi="Book Antiqua" w:cs="Times New Roman"/>
          <w:sz w:val="24"/>
          <w:szCs w:val="24"/>
        </w:rPr>
        <w:t>17 years of age.</w:t>
      </w:r>
      <w:r w:rsidR="0069763A" w:rsidRPr="00BB680A">
        <w:rPr>
          <w:rFonts w:ascii="Book Antiqua" w:hAnsi="Book Antiqua" w:cs="Times New Roman"/>
          <w:sz w:val="24"/>
          <w:szCs w:val="24"/>
        </w:rPr>
        <w:t xml:space="preserve"> </w:t>
      </w:r>
      <w:r w:rsidR="008946E9" w:rsidRPr="00BB680A">
        <w:rPr>
          <w:rFonts w:ascii="Book Antiqua" w:hAnsi="Book Antiqua" w:cs="Times New Roman"/>
          <w:sz w:val="24"/>
          <w:szCs w:val="24"/>
        </w:rPr>
        <w:t>In another study of a similar population</w:t>
      </w:r>
      <w:r w:rsidR="00972AA6" w:rsidRPr="00BB680A">
        <w:rPr>
          <w:rFonts w:ascii="Book Antiqua" w:hAnsi="Book Antiqua" w:cs="Times New Roman"/>
          <w:sz w:val="24"/>
          <w:szCs w:val="24"/>
        </w:rPr>
        <w:t>,</w:t>
      </w:r>
      <w:r w:rsidR="008946E9" w:rsidRPr="00BB680A">
        <w:rPr>
          <w:rFonts w:ascii="Book Antiqua" w:hAnsi="Book Antiqua" w:cs="Times New Roman"/>
          <w:sz w:val="24"/>
          <w:szCs w:val="24"/>
        </w:rPr>
        <w:t xml:space="preserve"> females had significantly lower knee-hip ratio (0.45 </w:t>
      </w:r>
      <w:r w:rsidR="002D1022" w:rsidRPr="00BB680A">
        <w:rPr>
          <w:rFonts w:ascii="Book Antiqua" w:hAnsi="Book Antiqua" w:cs="Times New Roman"/>
          <w:i/>
          <w:sz w:val="24"/>
          <w:szCs w:val="24"/>
          <w:lang w:eastAsia="zh-CN"/>
        </w:rPr>
        <w:t>vs</w:t>
      </w:r>
      <w:r w:rsidR="008946E9" w:rsidRPr="00BB680A">
        <w:rPr>
          <w:rFonts w:ascii="Book Antiqua" w:hAnsi="Book Antiqua" w:cs="Times New Roman"/>
          <w:sz w:val="24"/>
          <w:szCs w:val="24"/>
        </w:rPr>
        <w:t xml:space="preserve"> 0.63; </w:t>
      </w:r>
      <w:r w:rsidR="002D4FD0" w:rsidRPr="00BB680A">
        <w:rPr>
          <w:rFonts w:ascii="Book Antiqua" w:hAnsi="Book Antiqua" w:cs="Times New Roman"/>
          <w:i/>
          <w:sz w:val="24"/>
          <w:szCs w:val="24"/>
        </w:rPr>
        <w:t>P</w:t>
      </w:r>
      <w:r w:rsidR="002D4FD0" w:rsidRPr="00BB680A">
        <w:rPr>
          <w:rFonts w:ascii="Book Antiqua" w:hAnsi="Book Antiqua" w:cs="Times New Roman"/>
          <w:i/>
          <w:iCs/>
          <w:sz w:val="24"/>
          <w:szCs w:val="24"/>
        </w:rPr>
        <w:t xml:space="preserve"> </w:t>
      </w:r>
      <w:r w:rsidR="002D4FD0" w:rsidRPr="00BB680A">
        <w:rPr>
          <w:rFonts w:ascii="Book Antiqua" w:hAnsi="Book Antiqua" w:cs="Times New Roman"/>
          <w:sz w:val="24"/>
          <w:szCs w:val="24"/>
        </w:rPr>
        <w:t>=</w:t>
      </w:r>
      <w:r w:rsidR="008946E9" w:rsidRPr="00BB680A">
        <w:rPr>
          <w:rFonts w:ascii="Book Antiqua" w:hAnsi="Book Antiqua" w:cs="Times New Roman"/>
          <w:sz w:val="24"/>
          <w:szCs w:val="24"/>
        </w:rPr>
        <w:t xml:space="preserve"> 0.003</w:t>
      </w:r>
      <w:r w:rsidR="00584B61" w:rsidRPr="00BB680A">
        <w:rPr>
          <w:rFonts w:ascii="Book Antiqua" w:hAnsi="Book Antiqua" w:cs="Times New Roman"/>
          <w:sz w:val="24"/>
          <w:szCs w:val="24"/>
          <w:lang w:eastAsia="zh-CN"/>
        </w:rPr>
        <w:t xml:space="preserve">) </w:t>
      </w:r>
      <w:r w:rsidR="008946E9" w:rsidRPr="00BB680A">
        <w:rPr>
          <w:rFonts w:ascii="Book Antiqua" w:hAnsi="Book Antiqua" w:cs="Times New Roman"/>
          <w:sz w:val="24"/>
          <w:szCs w:val="24"/>
        </w:rPr>
        <w:t>standard deviations were not reported)</w:t>
      </w:r>
      <w:r w:rsidR="008411FF" w:rsidRPr="00BB680A">
        <w:rPr>
          <w:rFonts w:ascii="Book Antiqua" w:hAnsi="Book Antiqua" w:cs="Times New Roman"/>
          <w:sz w:val="24"/>
          <w:szCs w:val="24"/>
          <w:vertAlign w:val="superscript"/>
        </w:rPr>
        <w:t>[</w:t>
      </w:r>
      <w:r w:rsidR="008946E9" w:rsidRPr="00BB680A">
        <w:rPr>
          <w:rFonts w:ascii="Book Antiqua" w:hAnsi="Book Antiqua" w:cs="Times New Roman"/>
          <w:sz w:val="24"/>
          <w:szCs w:val="24"/>
        </w:rPr>
        <w:fldChar w:fldCharType="begin"/>
      </w:r>
      <w:r w:rsidR="00F530BE" w:rsidRPr="00BB680A">
        <w:rPr>
          <w:rFonts w:ascii="Book Antiqua" w:hAnsi="Book Antiqua" w:cs="Times New Roman"/>
          <w:sz w:val="24"/>
          <w:szCs w:val="24"/>
        </w:rPr>
        <w:instrText xml:space="preserve"> ADDIN ZOTERO_ITEM CSL_CITATION {"citationID":"1gkrhltdrq","properties":{"formattedCitation":"{\\rtf \\super 66\\nosupersub{}}","plainCitation":"66"},"citationItems":[{"id":620,"uris":["http://zotero.org/users/1305987/items/RR8RSU96"],"uri":["http://zotero.org/users/1305987/items/RR8RSU96"],"itemData":{"id":620,"type":"article-journal","title":"Single leg squat test and its relationship to dynamic knee valgus and injury risk screening","container-title":"PM &amp; R: the journal of injury, function, and rehabilitation","page":"229-235","volume":"7","issue":"3","source":"PubMed","abstract":"BACKGROUND: Lower extremity injuries are common in athletes. Valid tests to assess for risk of injury that are easily performed during a preparticipation sports physical examination are lacking. Two-dimensional (2D) analysis of the drop-jump test can identify athletes at risk, but it is too expensive and cumbersome to use in this setting.\nOBJECTIVE: To identify if those who perform a \"positive\"(abnormal postures) single leg squat (SLS) test also exhibit greater \"dynamic valgus\" on the 2D drop-jump test. Our secondary purpose was to assess whether group differences in gender, age, or body mass index are evident between those who exhibit a positive SLS test result versus a negative SLS test result. Also, we wanted to determine any gender differences with the 2D drop-jump test.\nDESIGN: A cross-sectional study.\nSETTING: Private practice, preparticipation sports physical examinations.\nPARTICIPANTS: A total of 142 middle school and high school athletes.\nMETHODS: Participants performed a SLS test and a drop-jump test during their preparticipation sports physical examination. Individuals were partitioned into groups based on the outcome of their SLS test (positive SLS group versus negative SLS group). Independent sample t-tests were used to evaluate SLS group differences in the drop-jump test, age, and body mass index, and the χ(2) test was used to evaluate SLS group differences in gender (P ≤ .05).\nMAIN OUTCOME MEASUREMENTS: The SLS test and drop-jump test.\nRESULTS: Seventy-three of the 142 athletes (51%) had a positive SLS test result, whereas 69 athletes (49%) had a negative SLS test result. Individuals in the positive SLS group had a significantly lower knee-hip ratio), indicative of greater dynamic knee valgus, than did those in the negative SLS group (P = .02). Individual characteristics between SLS groups including gender, age, and body mass index were similar.\nCONCLUSION: The SLS test is a reasonable tool to use in preparticipation sports physical examinations to assess for dynamic knee valgus and the potential risk of lower extremity injury.","DOI":"10.1016/j.pmrj.2014.08.361","ISSN":"1934-1563","note":"PMID: 25111946","journalAbbreviation":"PM R","language":"eng","author":[{"family":"Ugalde","given":"Viviane"},{"family":"Brockman","given":"Chuck"},{"family":"Bailowitz","given":"Zach"},{"family":"Pollard","given":"Christine D."}],"issued":{"date-parts":[["2015",3]]},"PMID":"25111946"}}],"schema":"https://github.com/citation-style-language/schema/raw/master/csl-citation.json"} </w:instrText>
      </w:r>
      <w:r w:rsidR="008946E9" w:rsidRPr="00BB680A">
        <w:rPr>
          <w:rFonts w:ascii="Book Antiqua" w:hAnsi="Book Antiqua" w:cs="Times New Roman"/>
          <w:sz w:val="24"/>
          <w:szCs w:val="24"/>
        </w:rPr>
        <w:fldChar w:fldCharType="separate"/>
      </w:r>
      <w:r w:rsidR="00F530BE" w:rsidRPr="00BB680A">
        <w:rPr>
          <w:rFonts w:ascii="Book Antiqua" w:hAnsi="Book Antiqua" w:cs="Times New Roman"/>
          <w:sz w:val="24"/>
          <w:szCs w:val="24"/>
          <w:vertAlign w:val="superscript"/>
        </w:rPr>
        <w:t>6</w:t>
      </w:r>
      <w:r w:rsidR="008850B8" w:rsidRPr="00BB680A">
        <w:rPr>
          <w:rFonts w:ascii="Book Antiqua" w:hAnsi="Book Antiqua" w:cs="Times New Roman"/>
          <w:sz w:val="24"/>
          <w:szCs w:val="24"/>
          <w:vertAlign w:val="superscript"/>
        </w:rPr>
        <w:t>7</w:t>
      </w:r>
      <w:r w:rsidR="008946E9" w:rsidRPr="00BB680A">
        <w:rPr>
          <w:rFonts w:ascii="Book Antiqua" w:hAnsi="Book Antiqua" w:cs="Times New Roman"/>
          <w:sz w:val="24"/>
          <w:szCs w:val="24"/>
        </w:rPr>
        <w:fldChar w:fldCharType="end"/>
      </w:r>
      <w:r w:rsidR="008411FF"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008946E9" w:rsidRPr="00BB680A">
        <w:rPr>
          <w:rFonts w:ascii="Book Antiqua" w:hAnsi="Book Antiqua" w:cs="Times New Roman"/>
          <w:sz w:val="24"/>
          <w:szCs w:val="24"/>
        </w:rPr>
        <w:t xml:space="preserve"> </w:t>
      </w:r>
    </w:p>
    <w:p w14:paraId="49749CFB" w14:textId="23476162" w:rsidR="00103B47" w:rsidRPr="00BB680A" w:rsidRDefault="00103B47" w:rsidP="00AA6E30">
      <w:pPr>
        <w:autoSpaceDE w:val="0"/>
        <w:autoSpaceDN w:val="0"/>
        <w:adjustRightInd w:val="0"/>
        <w:spacing w:after="0" w:line="360" w:lineRule="auto"/>
        <w:ind w:firstLine="720"/>
        <w:jc w:val="both"/>
        <w:rPr>
          <w:rFonts w:ascii="Book Antiqua" w:hAnsi="Book Antiqua" w:cs="Times New Roman"/>
          <w:sz w:val="24"/>
          <w:szCs w:val="24"/>
        </w:rPr>
      </w:pPr>
      <w:r w:rsidRPr="00BB680A">
        <w:rPr>
          <w:rFonts w:ascii="Book Antiqua" w:hAnsi="Book Antiqua" w:cs="Times New Roman"/>
          <w:sz w:val="24"/>
          <w:szCs w:val="24"/>
        </w:rPr>
        <w:t>In the inaugural study</w:t>
      </w:r>
      <w:r w:rsidR="008411FF" w:rsidRPr="00BB680A">
        <w:rPr>
          <w:rFonts w:ascii="Book Antiqua" w:hAnsi="Book Antiqua" w:cs="Times New Roman"/>
          <w:sz w:val="24"/>
          <w:szCs w:val="24"/>
          <w:vertAlign w:val="superscript"/>
        </w:rPr>
        <w:t>[</w:t>
      </w:r>
      <w:r w:rsidR="00631222" w:rsidRPr="00BB680A">
        <w:rPr>
          <w:rFonts w:ascii="Book Antiqua" w:hAnsi="Book Antiqua" w:cs="Times New Roman"/>
          <w:sz w:val="24"/>
          <w:szCs w:val="24"/>
        </w:rPr>
        <w:fldChar w:fldCharType="begin"/>
      </w:r>
      <w:r w:rsidR="00F530BE" w:rsidRPr="00BB680A">
        <w:rPr>
          <w:rFonts w:ascii="Book Antiqua" w:hAnsi="Book Antiqua" w:cs="Times New Roman"/>
          <w:sz w:val="24"/>
          <w:szCs w:val="24"/>
        </w:rPr>
        <w:instrText xml:space="preserve"> ADDIN ZOTERO_ITEM CSL_CITATION {"citationID":"28u635htmq","properties":{"formattedCitation":"{\\rtf \\super 63\\nosupersub{}}","plainCitation":"63"},"citationItems":[{"id":589,"uris":["http://zotero.org/users/1305987/items/KNFV6XTU"],"uri":["http://zotero.org/users/1305987/items/KNFV6XTU"],"itemData":{"id":589,"type":"article-journal","title":"The drop-jump screening test: difference in lower limb control by gender and effect of neuromuscular training in female athletes","container-title":"The American Journal of Sports Medicine","page":"197-207","volume":"33","issue":"2","source":"NCBI PubMed","abstract":"BACKGROUND: A valgus lower limb alignment has been noted during noncontact anterior cruciate ligament injuries. A video drop-jump test can indicate an athlete's ability to control lower limb axial alignment in the coronal plane.\nHYPOTHESES: Female athletes have decreased knee separation distances on landing and acceleration; male athletes have a neutrally aligned lower limb position. A neuromuscular training program will significantly increase knee separation distance in female athletes.\nSTUDY DESIGN: Cohort study; Level of evidence, 2.\nMETHODS: The authors tested 325 female and 130 male athletes aged 11 to 19 years. The distance between the hips, knees, and ankles was measured during a drop-jump test. The separation distance between the knees and ankles was normalized by the hip separation distance. A neuromuscular training program (Sportsmetrics) was completed by 62 female athletes, and their jump-landing characteristics were reexamined.\nRESULTS: A marked decrease in knee separation distance was found on takeoff in 80% of female athletes and in 72% of male athletes. There was no difference between male and female athletes in the normalized knee and ankle separation distance during the landing and takeoff phases. The knee separation distance on landing was 23 +/- 9 cm in the female athletes and 22 +/- 8 cm in the male athletes. The normalized knee separation distance was 51% +/- 19% in the female athletes and 51% +/- 15% in the male athletes. After training, statistically significant increases were found in the female athletes in the knee separation distance on landing (29 +/- 8 cm, P &lt; .0001) and in the normalized knee separation distance (68% +/- 18%, P &lt; .0001). The trained female athletes had significantly greater knee separation distance and normalized knee separation distance than did the males (P &lt; .0001).\nCONCLUSIONS: The majority of untrained female and male athletes demonstrated a valgus alignment appearance on the video test. After neuromuscular training, female athletes had improved knee separation distances and a more neutral lower limb alignment on landing and takeoff.","ISSN":"0363-5465","note":"PMID: 15701605","shortTitle":"The drop-jump screening test","journalAbbreviation":"Am J Sports Med","language":"eng","author":[{"family":"Noyes","given":"Frank R."},{"family":"Barber-Westin","given":"Sue D."},{"family":"Fleckenstein","given":"Cassie"},{"family":"Walsh","given":"Cathy"},{"family":"West","given":"John"}],"issued":{"date-parts":[["2005",2]]},"PMID":"15701605"}}],"schema":"https://github.com/citation-style-language/schema/raw/master/csl-citation.json"} </w:instrText>
      </w:r>
      <w:r w:rsidR="00631222" w:rsidRPr="00BB680A">
        <w:rPr>
          <w:rFonts w:ascii="Book Antiqua" w:hAnsi="Book Antiqua" w:cs="Times New Roman"/>
          <w:sz w:val="24"/>
          <w:szCs w:val="24"/>
        </w:rPr>
        <w:fldChar w:fldCharType="separate"/>
      </w:r>
      <w:r w:rsidR="00F530BE" w:rsidRPr="00BB680A">
        <w:rPr>
          <w:rFonts w:ascii="Book Antiqua" w:hAnsi="Book Antiqua" w:cs="Times New Roman"/>
          <w:sz w:val="24"/>
          <w:szCs w:val="24"/>
          <w:vertAlign w:val="superscript"/>
        </w:rPr>
        <w:t>6</w:t>
      </w:r>
      <w:r w:rsidR="008850B8" w:rsidRPr="00BB680A">
        <w:rPr>
          <w:rFonts w:ascii="Book Antiqua" w:hAnsi="Book Antiqua" w:cs="Times New Roman"/>
          <w:sz w:val="24"/>
          <w:szCs w:val="24"/>
          <w:vertAlign w:val="superscript"/>
        </w:rPr>
        <w:t>4</w:t>
      </w:r>
      <w:r w:rsidR="00631222" w:rsidRPr="00BB680A">
        <w:rPr>
          <w:rFonts w:ascii="Book Antiqua" w:hAnsi="Book Antiqua" w:cs="Times New Roman"/>
          <w:sz w:val="24"/>
          <w:szCs w:val="24"/>
        </w:rPr>
        <w:fldChar w:fldCharType="end"/>
      </w:r>
      <w:r w:rsidR="008411FF" w:rsidRPr="00BB680A">
        <w:rPr>
          <w:rFonts w:ascii="Book Antiqua" w:hAnsi="Book Antiqua" w:cs="Times New Roman"/>
          <w:sz w:val="24"/>
          <w:szCs w:val="24"/>
          <w:vertAlign w:val="superscript"/>
        </w:rPr>
        <w:t>]</w:t>
      </w:r>
      <w:r w:rsidR="00C71CD2" w:rsidRPr="00BB680A">
        <w:rPr>
          <w:rFonts w:ascii="Book Antiqua" w:hAnsi="Book Antiqua" w:cs="Times New Roman"/>
          <w:sz w:val="24"/>
          <w:szCs w:val="24"/>
        </w:rPr>
        <w:t xml:space="preserve"> using</w:t>
      </w:r>
      <w:r w:rsidRPr="00BB680A">
        <w:rPr>
          <w:rFonts w:ascii="Book Antiqua" w:hAnsi="Book Antiqua" w:cs="Times New Roman"/>
          <w:sz w:val="24"/>
          <w:szCs w:val="24"/>
        </w:rPr>
        <w:t xml:space="preserve"> the DJST to analyze knee joint separation as a means for defining dynamic knee valgus the authors </w:t>
      </w:r>
      <w:r w:rsidR="0033648C" w:rsidRPr="00BB680A">
        <w:rPr>
          <w:rFonts w:ascii="Book Antiqua" w:hAnsi="Book Antiqua" w:cs="Times New Roman"/>
          <w:sz w:val="24"/>
          <w:szCs w:val="24"/>
        </w:rPr>
        <w:t>reported</w:t>
      </w:r>
      <w:r w:rsidR="0069763A" w:rsidRPr="00BB680A">
        <w:rPr>
          <w:rFonts w:ascii="Book Antiqua" w:hAnsi="Book Antiqua" w:cs="Times New Roman"/>
          <w:sz w:val="24"/>
          <w:szCs w:val="24"/>
        </w:rPr>
        <w:t xml:space="preserve"> </w:t>
      </w:r>
      <w:r w:rsidR="00631222" w:rsidRPr="00BB680A">
        <w:rPr>
          <w:rFonts w:ascii="Book Antiqua" w:hAnsi="Book Antiqua" w:cs="Times New Roman"/>
          <w:sz w:val="24"/>
          <w:szCs w:val="24"/>
        </w:rPr>
        <w:t>the tool is reliable as demonstrated in the following.</w:t>
      </w:r>
      <w:r w:rsidR="0069763A" w:rsidRPr="00BB680A">
        <w:rPr>
          <w:rFonts w:ascii="Book Antiqua" w:hAnsi="Book Antiqua" w:cs="Times New Roman"/>
          <w:sz w:val="24"/>
          <w:szCs w:val="24"/>
        </w:rPr>
        <w:t xml:space="preserve"> </w:t>
      </w:r>
      <w:r w:rsidR="00631222" w:rsidRPr="00BB680A">
        <w:rPr>
          <w:rFonts w:ascii="Book Antiqua" w:hAnsi="Book Antiqua" w:cs="Times New Roman"/>
          <w:sz w:val="24"/>
          <w:szCs w:val="24"/>
        </w:rPr>
        <w:t>On a subset of 17 participants w</w:t>
      </w:r>
      <w:r w:rsidR="00C81621" w:rsidRPr="00BB680A">
        <w:rPr>
          <w:rFonts w:ascii="Book Antiqua" w:hAnsi="Book Antiqua" w:cs="Times New Roman"/>
          <w:sz w:val="24"/>
          <w:szCs w:val="24"/>
        </w:rPr>
        <w:t>ho underwent a second DJST 7 wk</w:t>
      </w:r>
      <w:r w:rsidR="00631222" w:rsidRPr="00BB680A">
        <w:rPr>
          <w:rFonts w:ascii="Book Antiqua" w:hAnsi="Book Antiqua" w:cs="Times New Roman"/>
          <w:sz w:val="24"/>
          <w:szCs w:val="24"/>
        </w:rPr>
        <w:t xml:space="preserve"> after the first screening hip joint separation reliability was assessed to provide support for the normalized differences.</w:t>
      </w:r>
      <w:r w:rsidR="0069763A" w:rsidRPr="00BB680A">
        <w:rPr>
          <w:rFonts w:ascii="Book Antiqua" w:hAnsi="Book Antiqua" w:cs="Times New Roman"/>
          <w:sz w:val="24"/>
          <w:szCs w:val="24"/>
        </w:rPr>
        <w:t xml:space="preserve"> </w:t>
      </w:r>
      <w:r w:rsidR="00631222" w:rsidRPr="00BB680A">
        <w:rPr>
          <w:rFonts w:ascii="Book Antiqua" w:hAnsi="Book Antiqua" w:cs="Times New Roman"/>
          <w:sz w:val="24"/>
          <w:szCs w:val="24"/>
        </w:rPr>
        <w:t>The authors also presented a subset of another 10 participants in which 2 of the 3 trials were tested for reliability of absolute separation of the hip, knee, and ankle.</w:t>
      </w:r>
      <w:r w:rsidR="0069763A" w:rsidRPr="00BB680A">
        <w:rPr>
          <w:rFonts w:ascii="Book Antiqua" w:hAnsi="Book Antiqua" w:cs="Times New Roman"/>
          <w:sz w:val="24"/>
          <w:szCs w:val="24"/>
        </w:rPr>
        <w:t xml:space="preserve"> </w:t>
      </w:r>
      <w:r w:rsidR="00631222" w:rsidRPr="00BB680A">
        <w:rPr>
          <w:rFonts w:ascii="Book Antiqua" w:hAnsi="Book Antiqua" w:cs="Times New Roman"/>
          <w:sz w:val="24"/>
          <w:szCs w:val="24"/>
        </w:rPr>
        <w:t>The ICCs for hip joint separation were reported as very high at pre-landing (0.96), landing (0.94), and take-off (0.94).</w:t>
      </w:r>
      <w:r w:rsidR="0069763A" w:rsidRPr="00BB680A">
        <w:rPr>
          <w:rFonts w:ascii="Book Antiqua" w:hAnsi="Book Antiqua" w:cs="Times New Roman"/>
          <w:sz w:val="24"/>
          <w:szCs w:val="24"/>
        </w:rPr>
        <w:t xml:space="preserve"> </w:t>
      </w:r>
      <w:r w:rsidR="00631222" w:rsidRPr="00BB680A">
        <w:rPr>
          <w:rFonts w:ascii="Book Antiqua" w:hAnsi="Book Antiqua" w:cs="Times New Roman"/>
          <w:sz w:val="24"/>
          <w:szCs w:val="24"/>
        </w:rPr>
        <w:t>The ICCs for absolute separation of the hip, knee, and ankle were reported as all being ≥ 0.90.</w:t>
      </w:r>
    </w:p>
    <w:p w14:paraId="19B72127" w14:textId="74EC3581" w:rsidR="00E027EC" w:rsidRPr="00BB680A" w:rsidRDefault="00E027EC" w:rsidP="00AA6E30">
      <w:pPr>
        <w:autoSpaceDE w:val="0"/>
        <w:autoSpaceDN w:val="0"/>
        <w:adjustRightInd w:val="0"/>
        <w:spacing w:after="0" w:line="360" w:lineRule="auto"/>
        <w:ind w:firstLine="720"/>
        <w:jc w:val="both"/>
        <w:rPr>
          <w:rFonts w:ascii="Book Antiqua" w:hAnsi="Book Antiqua" w:cs="Times New Roman"/>
          <w:sz w:val="24"/>
          <w:szCs w:val="24"/>
        </w:rPr>
      </w:pPr>
      <w:r w:rsidRPr="00BB680A">
        <w:rPr>
          <w:rFonts w:ascii="Book Antiqua" w:hAnsi="Book Antiqua" w:cs="Times New Roman"/>
          <w:sz w:val="24"/>
          <w:szCs w:val="24"/>
        </w:rPr>
        <w:t>Several</w:t>
      </w:r>
      <w:r w:rsidR="00103B47" w:rsidRPr="00BB680A">
        <w:rPr>
          <w:rFonts w:ascii="Book Antiqua" w:hAnsi="Book Antiqua" w:cs="Times New Roman"/>
          <w:sz w:val="24"/>
          <w:szCs w:val="24"/>
        </w:rPr>
        <w:t xml:space="preserve"> studies have been published </w:t>
      </w:r>
      <w:r w:rsidRPr="00BB680A">
        <w:rPr>
          <w:rFonts w:ascii="Book Antiqua" w:hAnsi="Book Antiqua" w:cs="Times New Roman"/>
          <w:sz w:val="24"/>
          <w:szCs w:val="24"/>
        </w:rPr>
        <w:t xml:space="preserve">evaluating the effects of neuromuscular training program on the DJST; however, </w:t>
      </w:r>
      <w:r w:rsidR="00C174B3" w:rsidRPr="00BB680A">
        <w:rPr>
          <w:rFonts w:ascii="Book Antiqua" w:hAnsi="Book Antiqua" w:cs="Times New Roman"/>
          <w:sz w:val="24"/>
          <w:szCs w:val="24"/>
        </w:rPr>
        <w:t xml:space="preserve">all studies </w:t>
      </w:r>
      <w:r w:rsidRPr="00BB680A">
        <w:rPr>
          <w:rFonts w:ascii="Book Antiqua" w:hAnsi="Book Antiqua" w:cs="Times New Roman"/>
          <w:sz w:val="24"/>
          <w:szCs w:val="24"/>
        </w:rPr>
        <w:t>have arisen</w:t>
      </w:r>
      <w:r w:rsidR="00103B47" w:rsidRPr="00BB680A">
        <w:rPr>
          <w:rFonts w:ascii="Book Antiqua" w:hAnsi="Book Antiqua" w:cs="Times New Roman"/>
          <w:sz w:val="24"/>
          <w:szCs w:val="24"/>
        </w:rPr>
        <w:t xml:space="preserve"> from the same research group.</w:t>
      </w:r>
      <w:r w:rsidR="0069763A" w:rsidRPr="00BB680A">
        <w:rPr>
          <w:rFonts w:ascii="Book Antiqua" w:hAnsi="Book Antiqua" w:cs="Times New Roman"/>
          <w:sz w:val="24"/>
          <w:szCs w:val="24"/>
        </w:rPr>
        <w:t xml:space="preserve"> </w:t>
      </w:r>
      <w:r w:rsidR="00631222" w:rsidRPr="00BB680A">
        <w:rPr>
          <w:rFonts w:ascii="Book Antiqua" w:hAnsi="Book Antiqua" w:cs="Times New Roman"/>
          <w:sz w:val="24"/>
          <w:szCs w:val="24"/>
        </w:rPr>
        <w:t>Further, the validity of such a measurement (knee joint separation) to indicate dynamic knee valgus has never been established.</w:t>
      </w:r>
      <w:r w:rsidR="001E3963" w:rsidRPr="00BB680A">
        <w:rPr>
          <w:rFonts w:ascii="Book Antiqua" w:hAnsi="Book Antiqua" w:cs="Times New Roman"/>
          <w:sz w:val="24"/>
          <w:szCs w:val="24"/>
        </w:rPr>
        <w:t xml:space="preserve"> In </w:t>
      </w:r>
      <w:r w:rsidR="002D4261" w:rsidRPr="00BB680A">
        <w:rPr>
          <w:rFonts w:ascii="Book Antiqua" w:hAnsi="Book Antiqua" w:cs="Times New Roman"/>
          <w:sz w:val="24"/>
          <w:szCs w:val="24"/>
        </w:rPr>
        <w:t xml:space="preserve">response to </w:t>
      </w:r>
      <w:r w:rsidR="001E3963" w:rsidRPr="00BB680A">
        <w:rPr>
          <w:rFonts w:ascii="Book Antiqua" w:hAnsi="Book Antiqua" w:cs="Times New Roman"/>
          <w:sz w:val="24"/>
          <w:szCs w:val="24"/>
        </w:rPr>
        <w:t xml:space="preserve">the validity of </w:t>
      </w:r>
      <w:r w:rsidR="00C174B3" w:rsidRPr="00BB680A">
        <w:rPr>
          <w:rFonts w:ascii="Book Antiqua" w:hAnsi="Book Antiqua" w:cs="Times New Roman"/>
          <w:sz w:val="24"/>
          <w:szCs w:val="24"/>
        </w:rPr>
        <w:t>the DJST,</w:t>
      </w:r>
      <w:r w:rsidR="001E3963" w:rsidRPr="00BB680A">
        <w:rPr>
          <w:rFonts w:ascii="Book Antiqua" w:hAnsi="Book Antiqua" w:cs="Times New Roman"/>
          <w:sz w:val="24"/>
          <w:szCs w:val="24"/>
        </w:rPr>
        <w:t xml:space="preserve"> </w:t>
      </w:r>
      <w:r w:rsidR="002D4261" w:rsidRPr="00BB680A">
        <w:rPr>
          <w:rFonts w:ascii="Book Antiqua" w:hAnsi="Book Antiqua" w:cs="Times New Roman"/>
          <w:sz w:val="24"/>
          <w:szCs w:val="24"/>
        </w:rPr>
        <w:t>Dr. Noyes and Ms. Barber-Westin state</w:t>
      </w:r>
      <w:r w:rsidR="0069763A" w:rsidRPr="00BB680A">
        <w:rPr>
          <w:rFonts w:ascii="Book Antiqua" w:hAnsi="Book Antiqua" w:cs="Times New Roman"/>
          <w:sz w:val="24"/>
          <w:szCs w:val="24"/>
        </w:rPr>
        <w:t xml:space="preserve"> </w:t>
      </w:r>
      <w:r w:rsidR="001E3963" w:rsidRPr="00BB680A">
        <w:rPr>
          <w:rFonts w:ascii="Book Antiqua" w:hAnsi="Book Antiqua" w:cs="Times New Roman"/>
          <w:sz w:val="24"/>
          <w:szCs w:val="24"/>
        </w:rPr>
        <w:t>in a Letter to the Editor</w:t>
      </w:r>
      <w:r w:rsidR="008411FF" w:rsidRPr="00BB680A">
        <w:rPr>
          <w:rFonts w:ascii="Book Antiqua" w:hAnsi="Book Antiqua" w:cs="Times New Roman"/>
          <w:sz w:val="24"/>
          <w:szCs w:val="24"/>
          <w:vertAlign w:val="superscript"/>
        </w:rPr>
        <w:t>[</w:t>
      </w:r>
      <w:r w:rsidR="001E3963" w:rsidRPr="00BB680A">
        <w:rPr>
          <w:rFonts w:ascii="Book Antiqua" w:hAnsi="Book Antiqua" w:cs="Times New Roman"/>
          <w:sz w:val="24"/>
          <w:szCs w:val="24"/>
        </w:rPr>
        <w:fldChar w:fldCharType="begin"/>
      </w:r>
      <w:r w:rsidR="008411FF" w:rsidRPr="00BB680A">
        <w:rPr>
          <w:rFonts w:ascii="Book Antiqua" w:hAnsi="Book Antiqua" w:cs="Times New Roman"/>
          <w:sz w:val="24"/>
          <w:szCs w:val="24"/>
        </w:rPr>
        <w:instrText xml:space="preserve"> ADDIN ZOTERO_ITEM CSL_CITATION {"citationID":"73v9p3b5f","properties":{"formattedCitation":"{\\rtf \\super 67\\nosupersub{}}","plainCitation":"67"},"citationItems":[{"id":679,"uris":["http://zotero.org/users/1305987/items/55RG938U"],"uri":["http://zotero.org/users/1305987/items/55RG938U"],"itemData":{"id":679,"type":"article-journal","title":"Letters to the Editor","container-title":"The American Journal of Sports Medicine","page":"145-147","volume":"35","issue":"1","source":"ajs.sagepub.com","DOI":"10.1177/0363546506296609","ISSN":"0363-5465, 1552-3365","note":"PMID: 17197575","journalAbbreviation":"Am J Sports Med","language":"en","author":[{"family":"Hewett","given":"Timothy"},{"family":"Snyder-Mackler","given":"Lynn"},{"family":"Spindler","given":"Kurt P."}],"issued":{"date-parts":[["2007",1,1]]},"accessed":{"date-parts":[["2015",5,15]]},"PMID":"17197575"}}],"schema":"https://github.com/citation-style-language/schema/raw/master/csl-citation.json"} </w:instrText>
      </w:r>
      <w:r w:rsidR="001E3963" w:rsidRPr="00BB680A">
        <w:rPr>
          <w:rFonts w:ascii="Book Antiqua" w:hAnsi="Book Antiqua" w:cs="Times New Roman"/>
          <w:sz w:val="24"/>
          <w:szCs w:val="24"/>
        </w:rPr>
        <w:fldChar w:fldCharType="separate"/>
      </w:r>
      <w:r w:rsidR="008411FF" w:rsidRPr="00BB680A">
        <w:rPr>
          <w:rFonts w:ascii="Book Antiqua" w:hAnsi="Book Antiqua" w:cs="Times New Roman"/>
          <w:sz w:val="24"/>
          <w:szCs w:val="24"/>
          <w:vertAlign w:val="superscript"/>
        </w:rPr>
        <w:t>6</w:t>
      </w:r>
      <w:r w:rsidR="008850B8" w:rsidRPr="00BB680A">
        <w:rPr>
          <w:rFonts w:ascii="Book Antiqua" w:hAnsi="Book Antiqua" w:cs="Times New Roman"/>
          <w:sz w:val="24"/>
          <w:szCs w:val="24"/>
          <w:vertAlign w:val="superscript"/>
        </w:rPr>
        <w:t>8</w:t>
      </w:r>
      <w:r w:rsidR="001E3963" w:rsidRPr="00BB680A">
        <w:rPr>
          <w:rFonts w:ascii="Book Antiqua" w:hAnsi="Book Antiqua" w:cs="Times New Roman"/>
          <w:sz w:val="24"/>
          <w:szCs w:val="24"/>
        </w:rPr>
        <w:fldChar w:fldCharType="end"/>
      </w:r>
      <w:r w:rsidR="008411FF" w:rsidRPr="00BB680A">
        <w:rPr>
          <w:rFonts w:ascii="Book Antiqua" w:hAnsi="Book Antiqua" w:cs="Times New Roman"/>
          <w:sz w:val="24"/>
          <w:szCs w:val="24"/>
          <w:vertAlign w:val="superscript"/>
        </w:rPr>
        <w:t>]</w:t>
      </w:r>
      <w:r w:rsidR="001E3963" w:rsidRPr="00BB680A">
        <w:rPr>
          <w:rFonts w:ascii="Book Antiqua" w:hAnsi="Book Antiqua" w:cs="Times New Roman"/>
          <w:sz w:val="24"/>
          <w:szCs w:val="24"/>
        </w:rPr>
        <w:t xml:space="preserve"> </w:t>
      </w:r>
      <w:r w:rsidR="002D4261" w:rsidRPr="00BB680A">
        <w:rPr>
          <w:rFonts w:ascii="Book Antiqua" w:hAnsi="Book Antiqua" w:cs="Times New Roman"/>
          <w:sz w:val="24"/>
          <w:szCs w:val="24"/>
        </w:rPr>
        <w:t xml:space="preserve">that </w:t>
      </w:r>
      <w:r w:rsidR="006424F7" w:rsidRPr="00BB680A">
        <w:rPr>
          <w:rFonts w:ascii="Book Antiqua" w:hAnsi="Book Antiqua" w:cs="Times New Roman"/>
          <w:sz w:val="24"/>
          <w:szCs w:val="24"/>
          <w:lang w:eastAsia="zh-CN"/>
        </w:rPr>
        <w:t>“</w:t>
      </w:r>
      <w:r w:rsidR="001E3963" w:rsidRPr="00BB680A">
        <w:rPr>
          <w:rFonts w:ascii="Book Antiqua" w:hAnsi="Book Antiqua" w:cs="Times New Roman"/>
          <w:sz w:val="24"/>
          <w:szCs w:val="24"/>
        </w:rPr>
        <w:t xml:space="preserve">our investigations show the dramatic differences </w:t>
      </w:r>
      <w:r w:rsidR="005229B4" w:rsidRPr="00BB680A">
        <w:rPr>
          <w:rFonts w:ascii="Book Antiqua" w:hAnsi="Book Antiqua" w:cs="Times New Roman"/>
          <w:sz w:val="24"/>
          <w:szCs w:val="24"/>
        </w:rPr>
        <w:t xml:space="preserve">(in landing appearance) </w:t>
      </w:r>
      <w:r w:rsidR="001E3963" w:rsidRPr="00BB680A">
        <w:rPr>
          <w:rFonts w:ascii="Book Antiqua" w:hAnsi="Book Antiqua" w:cs="Times New Roman"/>
          <w:sz w:val="24"/>
          <w:szCs w:val="24"/>
        </w:rPr>
        <w:t>between knees with ≤</w:t>
      </w:r>
      <w:r w:rsidR="006424F7" w:rsidRPr="00BB680A">
        <w:rPr>
          <w:rFonts w:ascii="Book Antiqua" w:hAnsi="Book Antiqua" w:cs="Times New Roman"/>
          <w:sz w:val="24"/>
          <w:szCs w:val="24"/>
          <w:lang w:eastAsia="zh-CN"/>
        </w:rPr>
        <w:t xml:space="preserve"> </w:t>
      </w:r>
      <w:r w:rsidR="001E3963" w:rsidRPr="00BB680A">
        <w:rPr>
          <w:rFonts w:ascii="Book Antiqua" w:hAnsi="Book Antiqua" w:cs="Times New Roman"/>
          <w:sz w:val="24"/>
          <w:szCs w:val="24"/>
        </w:rPr>
        <w:t>60% and those with &gt;</w:t>
      </w:r>
      <w:r w:rsidR="006424F7" w:rsidRPr="00BB680A">
        <w:rPr>
          <w:rFonts w:ascii="Book Antiqua" w:hAnsi="Book Antiqua" w:cs="Times New Roman"/>
          <w:sz w:val="24"/>
          <w:szCs w:val="24"/>
          <w:lang w:eastAsia="zh-CN"/>
        </w:rPr>
        <w:t xml:space="preserve"> </w:t>
      </w:r>
      <w:r w:rsidR="001E3963" w:rsidRPr="00BB680A">
        <w:rPr>
          <w:rFonts w:ascii="Book Antiqua" w:hAnsi="Book Antiqua" w:cs="Times New Roman"/>
          <w:sz w:val="24"/>
          <w:szCs w:val="24"/>
        </w:rPr>
        <w:t>60% normalized knee separation distance</w:t>
      </w:r>
      <w:r w:rsidR="006424F7" w:rsidRPr="00BB680A">
        <w:rPr>
          <w:rFonts w:ascii="Book Antiqua" w:hAnsi="Book Antiqua" w:cs="Times New Roman"/>
          <w:sz w:val="24"/>
          <w:szCs w:val="24"/>
          <w:lang w:eastAsia="zh-CN"/>
        </w:rPr>
        <w:t>“.</w:t>
      </w:r>
      <w:r w:rsidR="0069763A" w:rsidRPr="00BB680A">
        <w:rPr>
          <w:rFonts w:ascii="Book Antiqua" w:hAnsi="Book Antiqua" w:cs="Times New Roman"/>
          <w:sz w:val="24"/>
          <w:szCs w:val="24"/>
        </w:rPr>
        <w:t xml:space="preserve"> </w:t>
      </w:r>
      <w:r w:rsidR="00D60794" w:rsidRPr="00BB680A">
        <w:rPr>
          <w:rFonts w:ascii="Book Antiqua" w:hAnsi="Book Antiqua" w:cs="Times New Roman"/>
          <w:sz w:val="24"/>
          <w:szCs w:val="24"/>
        </w:rPr>
        <w:t xml:space="preserve">While this does not actually demonstrate that the DJST is a valid measure, there are </w:t>
      </w:r>
      <w:r w:rsidRPr="00BB680A">
        <w:rPr>
          <w:rFonts w:ascii="Book Antiqua" w:hAnsi="Book Antiqua" w:cs="Times New Roman"/>
          <w:sz w:val="24"/>
          <w:szCs w:val="24"/>
        </w:rPr>
        <w:t xml:space="preserve">documented </w:t>
      </w:r>
      <w:r w:rsidR="00D60794" w:rsidRPr="00BB680A">
        <w:rPr>
          <w:rFonts w:ascii="Book Antiqua" w:hAnsi="Book Antiqua" w:cs="Times New Roman"/>
          <w:sz w:val="24"/>
          <w:szCs w:val="24"/>
        </w:rPr>
        <w:t>improvements in knee joint separation following neuromuscular training programs in a variety of different athletes</w:t>
      </w:r>
      <w:r w:rsidR="008411FF" w:rsidRPr="00BB680A">
        <w:rPr>
          <w:rFonts w:ascii="Book Antiqua" w:hAnsi="Book Antiqua" w:cs="Times New Roman"/>
          <w:sz w:val="24"/>
          <w:szCs w:val="24"/>
          <w:vertAlign w:val="superscript"/>
        </w:rPr>
        <w:t>[</w:t>
      </w:r>
      <w:r w:rsidR="0016525E" w:rsidRPr="00BB680A">
        <w:rPr>
          <w:rFonts w:ascii="Book Antiqua" w:hAnsi="Book Antiqua" w:cs="Times New Roman"/>
          <w:sz w:val="24"/>
          <w:szCs w:val="24"/>
        </w:rPr>
        <w:fldChar w:fldCharType="begin"/>
      </w:r>
      <w:r w:rsidR="008411FF" w:rsidRPr="00BB680A">
        <w:rPr>
          <w:rFonts w:ascii="Book Antiqua" w:hAnsi="Book Antiqua" w:cs="Times New Roman"/>
          <w:sz w:val="24"/>
          <w:szCs w:val="24"/>
        </w:rPr>
        <w:instrText xml:space="preserve"> ADDIN ZOTERO_ITEM CSL_CITATION {"citationID":"k2922dok5","properties":{"formattedCitation":"{\\rtf \\super 68\\uc0\\u8211{}70\\nosupersub{}}","plainCitation":"68–70"},"citationItems":[{"id":687,"uris":["http://zotero.org/users/1305987/items/3A5W9NMA"],"uri":["http://zotero.org/users/1305987/items/3A5W9NMA"],"itemData":{"id":687,"type":"article-journal","title":"A training program to improve neuromuscular indices in female high school volleyball players","container-title":"Journal of Strength and Conditioning Research / National Strength &amp; Conditioning Association","page":"2151-2160","volume":"25","issue":"8","source":"PubMed","abstract":"The purpose of this study was to determine if a sports-specific training program could improve neuromuscular indices in female high school volleyball players. We combined components from a previously published knee ligament injury prevention intervention program for jump and strength training with additional exercises and drills to improve speed, agility, overall strength, and aerobic conditioning. We hypothesized that this sports-specific training program would lead to significant improvements in neuromuscular indices in high school female volleyball players. Thirty-four athletes (age 14.5 years ± 1.0) participated in the supervised 6-week program, 3 d·wk(-1) for approximately 90-120 minutes per session. The program was conducted on the school's volleyball court and weight room facilities. The athletes underwent a video drop-jump test, multistage fitness test, vertical jump test, and sit-up test before and after training. A significant increase was found in the mean VO2max score (p &lt; 0.001), where 73% of the athletes improved this score. A significant improvement was found in the sit-up test (p = 0.03) and in the vertical jump test (p = 0.05), where 68% of the athletes increased their scores. In the drop-jump video test, significant increases were found in both the mean absolute knee separation distance (p = 0.002) and in the mean normalized knee separation distance (p = 0.04), indicating improved lower limb alignment on landing. No athlete sustained an injury or developed an overuse syndrome during training. This program significantly improved lower limb alignment on a drop-jump test, abdominal strength, estimated maximal aerobic power, and vertical jump height and may be implemented in high school female volleyball programs.","DOI":"10.1519/JSC.0b013e3181f906ef","ISSN":"1533-4287","note":"PMID: 21659890","journalAbbreviation":"J Strength Cond Res","language":"eng","author":[{"family":"Noyes","given":"Frank R."},{"family":"Barber-Westin","given":"Sue D."},{"family":"Smith","given":"Stephanie T."},{"family":"Campbell","given":"Thomas"}],"issued":{"date-parts":[["2011",8]]},"PMID":"21659890"}},{"id":689,"uris":["http://zotero.org/users/1305987/items/FC5RQV3J"],"uri":["http://zotero.org/users/1305987/items/FC5RQV3J"],"itemData":{"id":689,"type":"article-journal","title":"A training program to improve neuromuscular and performance indices in female high school basketball players","container-title":"Journal of Strength and Conditioning Research / National Strength &amp; Conditioning Association","page":"709-719","volume":"26","issue":"3","source":"PubMed","abstract":"The purpose of this study was to determine if a sports-specific training program could improve neuromuscular and performance indices in female high school basketball players. We combined components from a published anterior cruciate ligament injury prevention program for jump and strength training with other exercises and drills to improve speed, agility, overall strength, and aerobic conditioning. We hypothesized that this sports-specific training program would lead to significant improvements in neuromuscular and performance indices in high school female basketball players. Fifty-seven female athletes aged 14-17 years participated in the supervised 6-week program, 3 d·wk(-1) for approximately 90-120 minutes per session. The program was conducted on the basketball court and in weight room facilities in high schools. The athletes underwent a video drop-jump test, multistage fitness test, vertical jump test, and an 18-m sprint test before and upon completion of the training program. All the subjects attended at least 14 training sessions. After training, a significant increase was found in the mean estimated VO2max (p &lt; 0.001), with 89% of the athletes improving this score. In the drop-jump video test, significant increases were found in the mean absolute knee separation distance (p &lt; 0.0001) and in the mean normalized knee separation distance (p &lt; 0.0001), indicating a more neutral lower limb alignment on landing. A significant improvement was found in the vertical jump test (p &lt; 0.0001); however, the effect size was small (0.09). No improvement was noted in the sprint test. This program significantly improved lower limb alignment on a drop-jump test and estimated maximal aerobic power and may be implemented preseason or off-season in high school female basketball players.","DOI":"10.1519/JSC.0b013e318228194c","ISSN":"1533-4287","note":"PMID: 22289699","journalAbbreviation":"J Strength Cond Res","language":"eng","author":[{"family":"Noyes","given":"Frank R."},{"family":"Barber-Westin","given":"Sue D."},{"family":"Smith","given":"Stephanie T."},{"family":"Campbell","given":"Thomas"},{"family":"Garrison","given":"Tiina T."}],"issued":{"date-parts":[["2012",3]]},"PMID":"22289699"}},{"id":691,"uris":["http://zotero.org/users/1305987/items/99X8U7FA"],"uri":["http://zotero.org/users/1305987/items/99X8U7FA"],"itemData":{"id":691,"type":"article-journal","title":"A training program to improve neuromuscular and performance indices in female high school soccer players","container-title":"Journal of Strength and Conditioning Research / National Strength &amp; Conditioning Association","page":"340-351","volume":"27","issue":"2","source":"PubMed","abstract":"The purpose of this study was to determine if a sports-specific anterior cruciate ligament injury prevention training program could improve neuromuscular and performance indices in female high school soccer players. We combined components from a published knee ligament intervention program for jump and strength training with other exercises and drills to improve speed, agility, overall strength, and aerobic fitness. We hypothesized that this program would significantly improve neuromuscular and athletic performance indices in high school female soccer players. The supervised 6-week program was done 3 d·wk(-1) for 90-120 minutes per session on the soccer fields and weight room facilities in area high schools. In phase 1, 62 athletes underwent a video drop-jump test, t-test, 2 vertical jump tests, and a 37-m sprint test before and upon completion of the training program. In phase 2, 62 other athletes underwent a multistage fitness test before and after training. There were significant improvements in the mean absolute knee separation distance (p &lt; 0.0001), mean absolute ankle separation distance (p &lt; 0.0001), and mean normalized knee separation distance (p &lt; 0.0001) on the drop-jump, indicating a more neutral lower limb alignment on landing. Significant improvements were found in the t-test (p &lt; 0.0001), estimated maximal aerobic power (p &lt; 0.0001), 37-m sprint test (p = 0.02), and in the 2-step approach vertical jump test (p = 0.04). This is the first study we are aware of that demonstrated the effectiveness of a knee ligament injury prevention training program in improving athletic performance indices in high school female soccer players. Future studies will determine if these findings improve athlete compliance and team participation in knee ligament injury intervention training.","DOI":"10.1519/JSC.0b013e31825423d9","ISSN":"1533-4287","note":"PMID: 22465985","journalAbbreviation":"J Strength Cond Res","language":"eng","author":[{"family":"Noyes","given":"Frank R."},{"family":"Barber-Westin","given":"Sue D."},{"family":"Tutalo Smith","given":"Stephanie T."},{"family":"Campbell","given":"Thomas"}],"issued":{"date-parts":[["2013",2]]},"PMID":"22465985"}}],"schema":"https://github.com/citation-style-language/schema/raw/master/csl-citation.json"} </w:instrText>
      </w:r>
      <w:r w:rsidR="0016525E" w:rsidRPr="00BB680A">
        <w:rPr>
          <w:rFonts w:ascii="Book Antiqua" w:hAnsi="Book Antiqua" w:cs="Times New Roman"/>
          <w:sz w:val="24"/>
          <w:szCs w:val="24"/>
        </w:rPr>
        <w:fldChar w:fldCharType="separate"/>
      </w:r>
      <w:r w:rsidR="008411FF" w:rsidRPr="00BB680A">
        <w:rPr>
          <w:rFonts w:ascii="Book Antiqua" w:hAnsi="Book Antiqua" w:cs="Times New Roman"/>
          <w:sz w:val="24"/>
          <w:szCs w:val="24"/>
          <w:vertAlign w:val="superscript"/>
        </w:rPr>
        <w:t>6</w:t>
      </w:r>
      <w:r w:rsidR="008850B8" w:rsidRPr="00BB680A">
        <w:rPr>
          <w:rFonts w:ascii="Book Antiqua" w:hAnsi="Book Antiqua" w:cs="Times New Roman"/>
          <w:sz w:val="24"/>
          <w:szCs w:val="24"/>
          <w:vertAlign w:val="superscript"/>
        </w:rPr>
        <w:t>9</w:t>
      </w:r>
      <w:r w:rsidR="002D7990" w:rsidRPr="00BB680A">
        <w:rPr>
          <w:rFonts w:ascii="Book Antiqua" w:hAnsi="Book Antiqua" w:cs="Times New Roman"/>
          <w:sz w:val="24"/>
          <w:szCs w:val="24"/>
          <w:vertAlign w:val="superscript"/>
        </w:rPr>
        <w:t>-</w:t>
      </w:r>
      <w:r w:rsidR="008411FF" w:rsidRPr="00BB680A">
        <w:rPr>
          <w:rFonts w:ascii="Book Antiqua" w:hAnsi="Book Antiqua" w:cs="Times New Roman"/>
          <w:sz w:val="24"/>
          <w:szCs w:val="24"/>
          <w:vertAlign w:val="superscript"/>
        </w:rPr>
        <w:t>7</w:t>
      </w:r>
      <w:r w:rsidR="008850B8" w:rsidRPr="00BB680A">
        <w:rPr>
          <w:rFonts w:ascii="Book Antiqua" w:hAnsi="Book Antiqua" w:cs="Times New Roman"/>
          <w:sz w:val="24"/>
          <w:szCs w:val="24"/>
          <w:vertAlign w:val="superscript"/>
        </w:rPr>
        <w:t>1</w:t>
      </w:r>
      <w:r w:rsidR="0016525E" w:rsidRPr="00BB680A">
        <w:rPr>
          <w:rFonts w:ascii="Book Antiqua" w:hAnsi="Book Antiqua" w:cs="Times New Roman"/>
          <w:sz w:val="24"/>
          <w:szCs w:val="24"/>
        </w:rPr>
        <w:fldChar w:fldCharType="end"/>
      </w:r>
      <w:r w:rsidR="008411FF"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0069763A" w:rsidRPr="00BB680A">
        <w:rPr>
          <w:rFonts w:ascii="Book Antiqua" w:hAnsi="Book Antiqua" w:cs="Times New Roman"/>
          <w:sz w:val="24"/>
          <w:szCs w:val="24"/>
        </w:rPr>
        <w:t xml:space="preserve"> </w:t>
      </w:r>
    </w:p>
    <w:p w14:paraId="3DA6A734" w14:textId="02E93263" w:rsidR="000C621A" w:rsidRPr="00BB680A" w:rsidRDefault="009D7641" w:rsidP="000C621A">
      <w:pPr>
        <w:autoSpaceDE w:val="0"/>
        <w:autoSpaceDN w:val="0"/>
        <w:adjustRightInd w:val="0"/>
        <w:spacing w:after="0" w:line="360" w:lineRule="auto"/>
        <w:ind w:firstLine="720"/>
        <w:jc w:val="both"/>
        <w:rPr>
          <w:rFonts w:ascii="Book Antiqua" w:hAnsi="Book Antiqua" w:cs="Times New Roman"/>
          <w:sz w:val="24"/>
          <w:szCs w:val="24"/>
          <w:lang w:eastAsia="zh-CN"/>
        </w:rPr>
      </w:pPr>
      <w:r w:rsidRPr="00BB680A">
        <w:rPr>
          <w:rFonts w:ascii="Book Antiqua" w:hAnsi="Book Antiqua" w:cs="Times New Roman"/>
          <w:sz w:val="24"/>
          <w:szCs w:val="24"/>
        </w:rPr>
        <w:t>Thirty-four f</w:t>
      </w:r>
      <w:r w:rsidR="00BA314C" w:rsidRPr="00BB680A">
        <w:rPr>
          <w:rFonts w:ascii="Book Antiqua" w:hAnsi="Book Antiqua" w:cs="Times New Roman"/>
          <w:sz w:val="24"/>
          <w:szCs w:val="24"/>
        </w:rPr>
        <w:t>emale high school volleyb</w:t>
      </w:r>
      <w:r w:rsidR="00C81621" w:rsidRPr="00BB680A">
        <w:rPr>
          <w:rFonts w:ascii="Book Antiqua" w:hAnsi="Book Antiqua" w:cs="Times New Roman"/>
          <w:sz w:val="24"/>
          <w:szCs w:val="24"/>
        </w:rPr>
        <w:t>all players took part in a 6 w</w:t>
      </w:r>
      <w:r w:rsidR="00BA314C" w:rsidRPr="00BB680A">
        <w:rPr>
          <w:rFonts w:ascii="Book Antiqua" w:hAnsi="Book Antiqua" w:cs="Times New Roman"/>
          <w:sz w:val="24"/>
          <w:szCs w:val="24"/>
        </w:rPr>
        <w:t>k sport specific neuromuscular training program, which resulted in significant increases in absolute knee separation (21.1 ± 8.2</w:t>
      </w:r>
      <w:r w:rsidR="00AE7A49" w:rsidRPr="00BB680A">
        <w:rPr>
          <w:rFonts w:ascii="Book Antiqua" w:hAnsi="Book Antiqua" w:cs="Times New Roman"/>
          <w:sz w:val="24"/>
          <w:szCs w:val="24"/>
          <w:lang w:eastAsia="zh-CN"/>
        </w:rPr>
        <w:t xml:space="preserve"> </w:t>
      </w:r>
      <w:r w:rsidR="00AE7A49" w:rsidRPr="00BB680A">
        <w:rPr>
          <w:rFonts w:ascii="Book Antiqua" w:hAnsi="Book Antiqua" w:cs="Times New Roman"/>
          <w:sz w:val="24"/>
          <w:szCs w:val="24"/>
        </w:rPr>
        <w:t>cm</w:t>
      </w:r>
      <w:r w:rsidR="00BA314C" w:rsidRPr="00BB680A">
        <w:rPr>
          <w:rFonts w:ascii="Book Antiqua" w:hAnsi="Book Antiqua" w:cs="Times New Roman"/>
          <w:sz w:val="24"/>
          <w:szCs w:val="24"/>
        </w:rPr>
        <w:t xml:space="preserve"> </w:t>
      </w:r>
      <w:r w:rsidR="002D1022" w:rsidRPr="00BB680A">
        <w:rPr>
          <w:rFonts w:ascii="Book Antiqua" w:hAnsi="Book Antiqua" w:cs="Times New Roman"/>
          <w:i/>
          <w:sz w:val="24"/>
          <w:szCs w:val="24"/>
          <w:lang w:eastAsia="zh-CN"/>
        </w:rPr>
        <w:t>vs</w:t>
      </w:r>
      <w:r w:rsidR="00BC79CA" w:rsidRPr="00BB680A">
        <w:rPr>
          <w:rFonts w:ascii="Book Antiqua" w:hAnsi="Book Antiqua" w:cs="Times New Roman"/>
          <w:sz w:val="24"/>
          <w:szCs w:val="24"/>
        </w:rPr>
        <w:t xml:space="preserve"> 25.9</w:t>
      </w:r>
      <w:r w:rsidR="00BA314C" w:rsidRPr="00BB680A">
        <w:rPr>
          <w:rFonts w:ascii="Book Antiqua" w:hAnsi="Book Antiqua" w:cs="Times New Roman"/>
          <w:sz w:val="24"/>
          <w:szCs w:val="24"/>
        </w:rPr>
        <w:t xml:space="preserve"> ±</w:t>
      </w:r>
      <w:r w:rsidR="00BC79CA" w:rsidRPr="00BB680A">
        <w:rPr>
          <w:rFonts w:ascii="Book Antiqua" w:hAnsi="Book Antiqua" w:cs="Times New Roman"/>
          <w:sz w:val="24"/>
          <w:szCs w:val="24"/>
        </w:rPr>
        <w:t xml:space="preserve"> 5.2</w:t>
      </w:r>
      <w:r w:rsidR="00AE7A49" w:rsidRPr="00BB680A">
        <w:rPr>
          <w:rFonts w:ascii="Book Antiqua" w:hAnsi="Book Antiqua" w:cs="Times New Roman"/>
          <w:sz w:val="24"/>
          <w:szCs w:val="24"/>
          <w:lang w:eastAsia="zh-CN"/>
        </w:rPr>
        <w:t xml:space="preserve"> </w:t>
      </w:r>
      <w:r w:rsidR="00BA314C" w:rsidRPr="00BB680A">
        <w:rPr>
          <w:rFonts w:ascii="Book Antiqua" w:hAnsi="Book Antiqua" w:cs="Times New Roman"/>
          <w:sz w:val="24"/>
          <w:szCs w:val="24"/>
        </w:rPr>
        <w:t>cm</w:t>
      </w:r>
      <w:r w:rsidR="00BC79CA" w:rsidRPr="00BB680A">
        <w:rPr>
          <w:rFonts w:ascii="Book Antiqua" w:hAnsi="Book Antiqua" w:cs="Times New Roman"/>
          <w:sz w:val="24"/>
          <w:szCs w:val="24"/>
        </w:rPr>
        <w:t xml:space="preserve">; </w:t>
      </w:r>
      <w:r w:rsidR="002D4FD0" w:rsidRPr="00BB680A">
        <w:rPr>
          <w:rFonts w:ascii="Book Antiqua" w:hAnsi="Book Antiqua" w:cs="Times New Roman"/>
          <w:i/>
          <w:sz w:val="24"/>
          <w:szCs w:val="24"/>
        </w:rPr>
        <w:t>P</w:t>
      </w:r>
      <w:r w:rsidR="002D4FD0" w:rsidRPr="00BB680A">
        <w:rPr>
          <w:rFonts w:ascii="Book Antiqua" w:hAnsi="Book Antiqua" w:cs="Times New Roman"/>
          <w:i/>
          <w:iCs/>
          <w:sz w:val="24"/>
          <w:szCs w:val="24"/>
        </w:rPr>
        <w:t xml:space="preserve"> </w:t>
      </w:r>
      <w:r w:rsidR="002D4FD0" w:rsidRPr="00BB680A">
        <w:rPr>
          <w:rFonts w:ascii="Book Antiqua" w:hAnsi="Book Antiqua" w:cs="Times New Roman"/>
          <w:sz w:val="24"/>
          <w:szCs w:val="24"/>
        </w:rPr>
        <w:t>=</w:t>
      </w:r>
      <w:r w:rsidR="00BA314C" w:rsidRPr="00BB680A">
        <w:rPr>
          <w:rFonts w:ascii="Book Antiqua" w:hAnsi="Book Antiqua" w:cs="Times New Roman"/>
          <w:sz w:val="24"/>
          <w:szCs w:val="24"/>
        </w:rPr>
        <w:t xml:space="preserve"> 0.00</w:t>
      </w:r>
      <w:r w:rsidR="00BC79CA" w:rsidRPr="00BB680A">
        <w:rPr>
          <w:rFonts w:ascii="Book Antiqua" w:hAnsi="Book Antiqua" w:cs="Times New Roman"/>
          <w:sz w:val="24"/>
          <w:szCs w:val="24"/>
        </w:rPr>
        <w:t>2</w:t>
      </w:r>
      <w:r w:rsidR="00BA314C" w:rsidRPr="00BB680A">
        <w:rPr>
          <w:rFonts w:ascii="Book Antiqua" w:hAnsi="Book Antiqua" w:cs="Times New Roman"/>
          <w:sz w:val="24"/>
          <w:szCs w:val="24"/>
        </w:rPr>
        <w:t xml:space="preserve">) and mean normalized knee separation distance </w:t>
      </w:r>
      <w:r w:rsidR="00BC79CA" w:rsidRPr="00BB680A">
        <w:rPr>
          <w:rFonts w:ascii="Book Antiqua" w:hAnsi="Book Antiqua" w:cs="Times New Roman"/>
          <w:sz w:val="24"/>
          <w:szCs w:val="24"/>
        </w:rPr>
        <w:t>(56.3</w:t>
      </w:r>
      <w:r w:rsidR="00BA314C" w:rsidRPr="00BB680A">
        <w:rPr>
          <w:rFonts w:ascii="Book Antiqua" w:hAnsi="Book Antiqua" w:cs="Times New Roman"/>
          <w:sz w:val="24"/>
          <w:szCs w:val="24"/>
        </w:rPr>
        <w:t xml:space="preserve"> ±</w:t>
      </w:r>
      <w:r w:rsidR="00BC79CA" w:rsidRPr="00BB680A">
        <w:rPr>
          <w:rFonts w:ascii="Book Antiqua" w:hAnsi="Book Antiqua" w:cs="Times New Roman"/>
          <w:sz w:val="24"/>
          <w:szCs w:val="24"/>
        </w:rPr>
        <w:t xml:space="preserve"> 19.1</w:t>
      </w:r>
      <w:r w:rsidR="00BA314C" w:rsidRPr="00BB680A">
        <w:rPr>
          <w:rFonts w:ascii="Book Antiqua" w:hAnsi="Book Antiqua" w:cs="Times New Roman"/>
          <w:sz w:val="24"/>
          <w:szCs w:val="24"/>
        </w:rPr>
        <w:t xml:space="preserve"> </w:t>
      </w:r>
      <w:r w:rsidR="002D1022" w:rsidRPr="00BB680A">
        <w:rPr>
          <w:rFonts w:ascii="Book Antiqua" w:hAnsi="Book Antiqua" w:cs="Times New Roman"/>
          <w:i/>
          <w:sz w:val="24"/>
          <w:szCs w:val="24"/>
          <w:lang w:eastAsia="zh-CN"/>
        </w:rPr>
        <w:t>vs</w:t>
      </w:r>
      <w:r w:rsidR="00BA314C" w:rsidRPr="00BB680A">
        <w:rPr>
          <w:rFonts w:ascii="Book Antiqua" w:hAnsi="Book Antiqua" w:cs="Times New Roman"/>
          <w:sz w:val="24"/>
          <w:szCs w:val="24"/>
        </w:rPr>
        <w:t xml:space="preserve"> </w:t>
      </w:r>
      <w:r w:rsidR="00BC79CA" w:rsidRPr="00BB680A">
        <w:rPr>
          <w:rFonts w:ascii="Book Antiqua" w:hAnsi="Book Antiqua" w:cs="Times New Roman"/>
          <w:sz w:val="24"/>
          <w:szCs w:val="24"/>
        </w:rPr>
        <w:t>63.3</w:t>
      </w:r>
      <w:r w:rsidR="00BA314C" w:rsidRPr="00BB680A">
        <w:rPr>
          <w:rFonts w:ascii="Book Antiqua" w:hAnsi="Book Antiqua" w:cs="Times New Roman"/>
          <w:sz w:val="24"/>
          <w:szCs w:val="24"/>
        </w:rPr>
        <w:t xml:space="preserve"> ±</w:t>
      </w:r>
      <w:r w:rsidR="00BC79CA" w:rsidRPr="00BB680A">
        <w:rPr>
          <w:rFonts w:ascii="Book Antiqua" w:hAnsi="Book Antiqua" w:cs="Times New Roman"/>
          <w:sz w:val="24"/>
          <w:szCs w:val="24"/>
        </w:rPr>
        <w:t xml:space="preserve"> 12.7%; </w:t>
      </w:r>
      <w:r w:rsidR="002D4FD0" w:rsidRPr="00BB680A">
        <w:rPr>
          <w:rFonts w:ascii="Book Antiqua" w:hAnsi="Book Antiqua" w:cs="Times New Roman"/>
          <w:i/>
          <w:sz w:val="24"/>
          <w:szCs w:val="24"/>
        </w:rPr>
        <w:t>P</w:t>
      </w:r>
      <w:r w:rsidR="002D4FD0" w:rsidRPr="00BB680A">
        <w:rPr>
          <w:rFonts w:ascii="Book Antiqua" w:hAnsi="Book Antiqua" w:cs="Times New Roman"/>
          <w:i/>
          <w:iCs/>
          <w:sz w:val="24"/>
          <w:szCs w:val="24"/>
        </w:rPr>
        <w:t xml:space="preserve"> </w:t>
      </w:r>
      <w:r w:rsidR="002D4FD0" w:rsidRPr="00BB680A">
        <w:rPr>
          <w:rFonts w:ascii="Book Antiqua" w:hAnsi="Book Antiqua" w:cs="Times New Roman"/>
          <w:sz w:val="24"/>
          <w:szCs w:val="24"/>
        </w:rPr>
        <w:t>=</w:t>
      </w:r>
      <w:r w:rsidR="00BA314C" w:rsidRPr="00BB680A">
        <w:rPr>
          <w:rFonts w:ascii="Book Antiqua" w:hAnsi="Book Antiqua" w:cs="Times New Roman"/>
          <w:sz w:val="24"/>
          <w:szCs w:val="24"/>
        </w:rPr>
        <w:t xml:space="preserve"> 0.0</w:t>
      </w:r>
      <w:r w:rsidR="00BC79CA" w:rsidRPr="00BB680A">
        <w:rPr>
          <w:rFonts w:ascii="Book Antiqua" w:hAnsi="Book Antiqua" w:cs="Times New Roman"/>
          <w:sz w:val="24"/>
          <w:szCs w:val="24"/>
        </w:rPr>
        <w:t>4</w:t>
      </w:r>
      <w:r w:rsidR="00BA314C" w:rsidRPr="00BB680A">
        <w:rPr>
          <w:rFonts w:ascii="Book Antiqua" w:hAnsi="Book Antiqua" w:cs="Times New Roman"/>
          <w:sz w:val="24"/>
          <w:szCs w:val="24"/>
        </w:rPr>
        <w:t>)</w:t>
      </w:r>
      <w:r w:rsidR="008411FF" w:rsidRPr="00BB680A">
        <w:rPr>
          <w:rFonts w:ascii="Book Antiqua" w:hAnsi="Book Antiqua" w:cs="Times New Roman"/>
          <w:sz w:val="24"/>
          <w:szCs w:val="24"/>
          <w:vertAlign w:val="superscript"/>
        </w:rPr>
        <w:t>[</w:t>
      </w:r>
      <w:r w:rsidR="00BC79CA" w:rsidRPr="00BB680A">
        <w:rPr>
          <w:rFonts w:ascii="Book Antiqua" w:hAnsi="Book Antiqua" w:cs="Times New Roman"/>
          <w:sz w:val="24"/>
          <w:szCs w:val="24"/>
        </w:rPr>
        <w:fldChar w:fldCharType="begin"/>
      </w:r>
      <w:r w:rsidR="008411FF" w:rsidRPr="00BB680A">
        <w:rPr>
          <w:rFonts w:ascii="Book Antiqua" w:hAnsi="Book Antiqua" w:cs="Times New Roman"/>
          <w:sz w:val="24"/>
          <w:szCs w:val="24"/>
        </w:rPr>
        <w:instrText xml:space="preserve"> ADDIN ZOTERO_ITEM CSL_CITATION {"citationID":"avildbi8v","properties":{"formattedCitation":"{\\rtf \\super 68\\nosupersub{}}","plainCitation":"68"},"citationItems":[{"id":687,"uris":["http://zotero.org/users/1305987/items/3A5W9NMA"],"uri":["http://zotero.org/users/1305987/items/3A5W9NMA"],"itemData":{"id":687,"type":"article-journal","title":"A training program to improve neuromuscular indices in female high school volleyball players","container-title":"Journal of Strength and Conditioning Research / National Strength &amp; Conditioning Association","page":"2151-2160","volume":"25","issue":"8","source":"PubMed","abstract":"The purpose of this study was to determine if a sports-specific training program could improve neuromuscular indices in female high school volleyball players. We combined components from a previously published knee ligament injury prevention intervention program for jump and strength training with additional exercises and drills to improve speed, agility, overall strength, and aerobic conditioning. We hypothesized that this sports-specific training program would lead to significant improvements in neuromuscular indices in high school female volleyball players. Thirty-four athletes (age 14.5 years ± 1.0) participated in the supervised 6-week program, 3 d·wk(-1) for approximately 90-120 minutes per session. The program was conducted on the school's volleyball court and weight room facilities. The athletes underwent a video drop-jump test, multistage fitness test, vertical jump test, and sit-up test before and after training. A significant increase was found in the mean VO2max score (p &lt; 0.001), where 73% of the athletes improved this score. A significant improvement was found in the sit-up test (p = 0.03) and in the vertical jump test (p = 0.05), where 68% of the athletes increased their scores. In the drop-jump video test, significant increases were found in both the mean absolute knee separation distance (p = 0.002) and in the mean normalized knee separation distance (p = 0.04), indicating improved lower limb alignment on landing. No athlete sustained an injury or developed an overuse syndrome during training. This program significantly improved lower limb alignment on a drop-jump test, abdominal strength, estimated maximal aerobic power, and vertical jump height and may be implemented in high school female volleyball programs.","DOI":"10.1519/JSC.0b013e3181f906ef","ISSN":"1533-4287","note":"PMID: 21659890","journalAbbreviation":"J Strength Cond Res","language":"eng","author":[{"family":"Noyes","given":"Frank R."},{"family":"Barber-Westin","given":"Sue D."},{"family":"Smith","given":"Stephanie T."},{"family":"Campbell","given":"Thomas"}],"issued":{"date-parts":[["2011",8]]},"PMID":"21659890"}}],"schema":"https://github.com/citation-style-language/schema/raw/master/csl-citation.json"} </w:instrText>
      </w:r>
      <w:r w:rsidR="00BC79CA" w:rsidRPr="00BB680A">
        <w:rPr>
          <w:rFonts w:ascii="Book Antiqua" w:hAnsi="Book Antiqua" w:cs="Times New Roman"/>
          <w:sz w:val="24"/>
          <w:szCs w:val="24"/>
        </w:rPr>
        <w:fldChar w:fldCharType="separate"/>
      </w:r>
      <w:r w:rsidR="008411FF" w:rsidRPr="00BB680A">
        <w:rPr>
          <w:rFonts w:ascii="Book Antiqua" w:hAnsi="Book Antiqua" w:cs="Times New Roman"/>
          <w:sz w:val="24"/>
          <w:szCs w:val="24"/>
          <w:vertAlign w:val="superscript"/>
        </w:rPr>
        <w:t>6</w:t>
      </w:r>
      <w:r w:rsidR="008850B8" w:rsidRPr="00BB680A">
        <w:rPr>
          <w:rFonts w:ascii="Book Antiqua" w:hAnsi="Book Antiqua" w:cs="Times New Roman"/>
          <w:sz w:val="24"/>
          <w:szCs w:val="24"/>
          <w:vertAlign w:val="superscript"/>
        </w:rPr>
        <w:t>9</w:t>
      </w:r>
      <w:r w:rsidR="00BC79CA" w:rsidRPr="00BB680A">
        <w:rPr>
          <w:rFonts w:ascii="Book Antiqua" w:hAnsi="Book Antiqua" w:cs="Times New Roman"/>
          <w:sz w:val="24"/>
          <w:szCs w:val="24"/>
        </w:rPr>
        <w:fldChar w:fldCharType="end"/>
      </w:r>
      <w:r w:rsidR="008411FF"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0069763A" w:rsidRPr="00BB680A">
        <w:rPr>
          <w:rFonts w:ascii="Book Antiqua" w:hAnsi="Book Antiqua" w:cs="Times New Roman"/>
          <w:sz w:val="24"/>
          <w:szCs w:val="24"/>
        </w:rPr>
        <w:t xml:space="preserve"> </w:t>
      </w:r>
      <w:r w:rsidRPr="00BB680A">
        <w:rPr>
          <w:rFonts w:ascii="Book Antiqua" w:hAnsi="Book Antiqua" w:cs="Times New Roman"/>
          <w:sz w:val="24"/>
          <w:szCs w:val="24"/>
        </w:rPr>
        <w:t>Sixty-two f</w:t>
      </w:r>
      <w:r w:rsidR="00E027EC" w:rsidRPr="00BB680A">
        <w:rPr>
          <w:rFonts w:ascii="Book Antiqua" w:hAnsi="Book Antiqua" w:cs="Times New Roman"/>
          <w:sz w:val="24"/>
          <w:szCs w:val="24"/>
        </w:rPr>
        <w:t>emale high school s</w:t>
      </w:r>
      <w:r w:rsidR="00DB48E0" w:rsidRPr="00BB680A">
        <w:rPr>
          <w:rFonts w:ascii="Book Antiqua" w:hAnsi="Book Antiqua" w:cs="Times New Roman"/>
          <w:sz w:val="24"/>
          <w:szCs w:val="24"/>
        </w:rPr>
        <w:t>occe</w:t>
      </w:r>
      <w:r w:rsidR="00C81621" w:rsidRPr="00BB680A">
        <w:rPr>
          <w:rFonts w:ascii="Book Antiqua" w:hAnsi="Book Antiqua" w:cs="Times New Roman"/>
          <w:sz w:val="24"/>
          <w:szCs w:val="24"/>
        </w:rPr>
        <w:t>r player participated in a 6 w</w:t>
      </w:r>
      <w:r w:rsidR="00DB48E0" w:rsidRPr="00BB680A">
        <w:rPr>
          <w:rFonts w:ascii="Book Antiqua" w:hAnsi="Book Antiqua" w:cs="Times New Roman"/>
          <w:sz w:val="24"/>
          <w:szCs w:val="24"/>
        </w:rPr>
        <w:t xml:space="preserve">k sport specific neuromuscular training program and had post training increased ankle </w:t>
      </w:r>
      <w:r w:rsidR="00BA314C" w:rsidRPr="00BB680A">
        <w:rPr>
          <w:rFonts w:ascii="Book Antiqua" w:hAnsi="Book Antiqua" w:cs="Times New Roman"/>
          <w:sz w:val="24"/>
          <w:szCs w:val="24"/>
        </w:rPr>
        <w:t>(27.3 ± 6.3</w:t>
      </w:r>
      <w:r w:rsidR="005D1852" w:rsidRPr="00BB680A">
        <w:rPr>
          <w:rFonts w:ascii="Book Antiqua" w:hAnsi="Book Antiqua" w:cs="Times New Roman"/>
          <w:sz w:val="24"/>
          <w:szCs w:val="24"/>
          <w:lang w:eastAsia="zh-CN"/>
        </w:rPr>
        <w:t xml:space="preserve"> </w:t>
      </w:r>
      <w:r w:rsidR="005D1852" w:rsidRPr="00BB680A">
        <w:rPr>
          <w:rFonts w:ascii="Book Antiqua" w:hAnsi="Book Antiqua" w:cs="Times New Roman"/>
          <w:sz w:val="24"/>
          <w:szCs w:val="24"/>
        </w:rPr>
        <w:t>cm</w:t>
      </w:r>
      <w:r w:rsidR="00BA314C" w:rsidRPr="00BB680A">
        <w:rPr>
          <w:rFonts w:ascii="Book Antiqua" w:hAnsi="Book Antiqua" w:cs="Times New Roman"/>
          <w:sz w:val="24"/>
          <w:szCs w:val="24"/>
        </w:rPr>
        <w:t xml:space="preserve"> </w:t>
      </w:r>
      <w:r w:rsidR="002D1022" w:rsidRPr="00BB680A">
        <w:rPr>
          <w:rFonts w:ascii="Book Antiqua" w:hAnsi="Book Antiqua" w:cs="Times New Roman"/>
          <w:i/>
          <w:sz w:val="24"/>
          <w:szCs w:val="24"/>
          <w:lang w:eastAsia="zh-CN"/>
        </w:rPr>
        <w:t>vs</w:t>
      </w:r>
      <w:r w:rsidR="00BA314C" w:rsidRPr="00BB680A">
        <w:rPr>
          <w:rFonts w:ascii="Book Antiqua" w:hAnsi="Book Antiqua" w:cs="Times New Roman"/>
          <w:sz w:val="24"/>
          <w:szCs w:val="24"/>
        </w:rPr>
        <w:t xml:space="preserve"> 34.6 ± 6.0</w:t>
      </w:r>
      <w:r w:rsidR="005D1852" w:rsidRPr="00BB680A">
        <w:rPr>
          <w:rFonts w:ascii="Book Antiqua" w:hAnsi="Book Antiqua" w:cs="Times New Roman"/>
          <w:sz w:val="24"/>
          <w:szCs w:val="24"/>
          <w:lang w:eastAsia="zh-CN"/>
        </w:rPr>
        <w:t xml:space="preserve"> </w:t>
      </w:r>
      <w:r w:rsidR="00BA314C" w:rsidRPr="00BB680A">
        <w:rPr>
          <w:rFonts w:ascii="Book Antiqua" w:hAnsi="Book Antiqua" w:cs="Times New Roman"/>
          <w:sz w:val="24"/>
          <w:szCs w:val="24"/>
        </w:rPr>
        <w:t xml:space="preserve">cm; </w:t>
      </w:r>
      <w:r w:rsidR="002D1022" w:rsidRPr="00BB680A">
        <w:rPr>
          <w:rFonts w:ascii="Book Antiqua" w:hAnsi="Book Antiqua" w:cs="Times New Roman"/>
          <w:i/>
          <w:sz w:val="24"/>
          <w:szCs w:val="24"/>
        </w:rPr>
        <w:t>P</w:t>
      </w:r>
      <w:r w:rsidR="002D1022" w:rsidRPr="00BB680A">
        <w:rPr>
          <w:rFonts w:ascii="Book Antiqua" w:hAnsi="Book Antiqua" w:cs="Times New Roman"/>
          <w:sz w:val="24"/>
          <w:szCs w:val="24"/>
        </w:rPr>
        <w:t xml:space="preserve"> &lt;</w:t>
      </w:r>
      <w:r w:rsidR="00BA314C" w:rsidRPr="00BB680A">
        <w:rPr>
          <w:rFonts w:ascii="Book Antiqua" w:hAnsi="Book Antiqua" w:cs="Times New Roman"/>
          <w:sz w:val="24"/>
          <w:szCs w:val="24"/>
        </w:rPr>
        <w:t xml:space="preserve"> 0.0001) </w:t>
      </w:r>
      <w:r w:rsidR="00DB48E0" w:rsidRPr="00BB680A">
        <w:rPr>
          <w:rFonts w:ascii="Book Antiqua" w:hAnsi="Book Antiqua" w:cs="Times New Roman"/>
          <w:sz w:val="24"/>
          <w:szCs w:val="24"/>
        </w:rPr>
        <w:t xml:space="preserve">and knee </w:t>
      </w:r>
      <w:r w:rsidR="00BA314C" w:rsidRPr="00BB680A">
        <w:rPr>
          <w:rFonts w:ascii="Book Antiqua" w:hAnsi="Book Antiqua" w:cs="Times New Roman"/>
          <w:sz w:val="24"/>
          <w:szCs w:val="24"/>
        </w:rPr>
        <w:t>(14.6 ± 3.6</w:t>
      </w:r>
      <w:r w:rsidR="005D1852" w:rsidRPr="00BB680A">
        <w:rPr>
          <w:rFonts w:ascii="Book Antiqua" w:hAnsi="Book Antiqua" w:cs="Times New Roman"/>
          <w:sz w:val="24"/>
          <w:szCs w:val="24"/>
          <w:lang w:eastAsia="zh-CN"/>
        </w:rPr>
        <w:t xml:space="preserve"> </w:t>
      </w:r>
      <w:r w:rsidR="005D1852" w:rsidRPr="00BB680A">
        <w:rPr>
          <w:rFonts w:ascii="Book Antiqua" w:hAnsi="Book Antiqua" w:cs="Times New Roman"/>
          <w:sz w:val="24"/>
          <w:szCs w:val="24"/>
        </w:rPr>
        <w:t>cm</w:t>
      </w:r>
      <w:r w:rsidR="00BA314C" w:rsidRPr="00BB680A">
        <w:rPr>
          <w:rFonts w:ascii="Book Antiqua" w:hAnsi="Book Antiqua" w:cs="Times New Roman"/>
          <w:sz w:val="24"/>
          <w:szCs w:val="24"/>
        </w:rPr>
        <w:t xml:space="preserve"> </w:t>
      </w:r>
      <w:r w:rsidR="002D1022" w:rsidRPr="00BB680A">
        <w:rPr>
          <w:rFonts w:ascii="Book Antiqua" w:hAnsi="Book Antiqua" w:cs="Times New Roman"/>
          <w:i/>
          <w:sz w:val="24"/>
          <w:szCs w:val="24"/>
          <w:lang w:eastAsia="zh-CN"/>
        </w:rPr>
        <w:t>vs</w:t>
      </w:r>
      <w:r w:rsidR="00BA314C" w:rsidRPr="00BB680A">
        <w:rPr>
          <w:rFonts w:ascii="Book Antiqua" w:hAnsi="Book Antiqua" w:cs="Times New Roman"/>
          <w:sz w:val="24"/>
          <w:szCs w:val="24"/>
        </w:rPr>
        <w:t xml:space="preserve"> 23.1 ± 24.7</w:t>
      </w:r>
      <w:r w:rsidR="00DD533E" w:rsidRPr="00BB680A">
        <w:rPr>
          <w:rFonts w:ascii="Book Antiqua" w:hAnsi="Book Antiqua" w:cs="Times New Roman"/>
          <w:sz w:val="24"/>
          <w:szCs w:val="24"/>
          <w:lang w:eastAsia="zh-CN"/>
        </w:rPr>
        <w:t xml:space="preserve"> </w:t>
      </w:r>
      <w:r w:rsidR="00BA314C" w:rsidRPr="00BB680A">
        <w:rPr>
          <w:rFonts w:ascii="Book Antiqua" w:hAnsi="Book Antiqua" w:cs="Times New Roman"/>
          <w:sz w:val="24"/>
          <w:szCs w:val="24"/>
        </w:rPr>
        <w:t xml:space="preserve">cm; </w:t>
      </w:r>
      <w:r w:rsidR="002D1022" w:rsidRPr="00BB680A">
        <w:rPr>
          <w:rFonts w:ascii="Book Antiqua" w:hAnsi="Book Antiqua" w:cs="Times New Roman"/>
          <w:i/>
          <w:sz w:val="24"/>
          <w:szCs w:val="24"/>
        </w:rPr>
        <w:t>P</w:t>
      </w:r>
      <w:r w:rsidR="002D1022" w:rsidRPr="00BB680A">
        <w:rPr>
          <w:rFonts w:ascii="Book Antiqua" w:hAnsi="Book Antiqua" w:cs="Times New Roman"/>
          <w:sz w:val="24"/>
          <w:szCs w:val="24"/>
        </w:rPr>
        <w:t xml:space="preserve"> &lt;</w:t>
      </w:r>
      <w:r w:rsidR="00BA314C" w:rsidRPr="00BB680A">
        <w:rPr>
          <w:rFonts w:ascii="Book Antiqua" w:hAnsi="Book Antiqua" w:cs="Times New Roman"/>
          <w:sz w:val="24"/>
          <w:szCs w:val="24"/>
        </w:rPr>
        <w:t xml:space="preserve"> 0.0001) </w:t>
      </w:r>
      <w:r w:rsidR="00DB48E0" w:rsidRPr="00BB680A">
        <w:rPr>
          <w:rFonts w:ascii="Book Antiqua" w:hAnsi="Book Antiqua" w:cs="Times New Roman"/>
          <w:sz w:val="24"/>
          <w:szCs w:val="24"/>
        </w:rPr>
        <w:t xml:space="preserve">absolute separation distance and </w:t>
      </w:r>
      <w:r w:rsidR="00DB48E0" w:rsidRPr="00BB680A">
        <w:rPr>
          <w:rFonts w:ascii="Book Antiqua" w:hAnsi="Book Antiqua" w:cs="Times New Roman"/>
          <w:sz w:val="24"/>
          <w:szCs w:val="24"/>
        </w:rPr>
        <w:lastRenderedPageBreak/>
        <w:t xml:space="preserve">normalized knee separation distance </w:t>
      </w:r>
      <w:r w:rsidR="00BA314C" w:rsidRPr="00BB680A">
        <w:rPr>
          <w:rFonts w:ascii="Book Antiqua" w:hAnsi="Book Antiqua" w:cs="Times New Roman"/>
          <w:sz w:val="24"/>
          <w:szCs w:val="24"/>
        </w:rPr>
        <w:t>(35.9</w:t>
      </w:r>
      <w:r w:rsidR="003E2394" w:rsidRPr="00BB680A">
        <w:rPr>
          <w:rFonts w:ascii="Book Antiqua" w:hAnsi="Book Antiqua" w:cs="Times New Roman"/>
          <w:sz w:val="24"/>
          <w:szCs w:val="24"/>
        </w:rPr>
        <w:t>%</w:t>
      </w:r>
      <w:r w:rsidR="00BA314C" w:rsidRPr="00BB680A">
        <w:rPr>
          <w:rFonts w:ascii="Book Antiqua" w:hAnsi="Book Antiqua" w:cs="Times New Roman"/>
          <w:sz w:val="24"/>
          <w:szCs w:val="24"/>
        </w:rPr>
        <w:t xml:space="preserve"> ± 7.4</w:t>
      </w:r>
      <w:r w:rsidR="003E2394" w:rsidRPr="00BB680A">
        <w:rPr>
          <w:rFonts w:ascii="Book Antiqua" w:hAnsi="Book Antiqua" w:cs="Times New Roman"/>
          <w:sz w:val="24"/>
          <w:szCs w:val="24"/>
        </w:rPr>
        <w:t>%</w:t>
      </w:r>
      <w:r w:rsidR="00BA314C" w:rsidRPr="00BB680A">
        <w:rPr>
          <w:rFonts w:ascii="Book Antiqua" w:hAnsi="Book Antiqua" w:cs="Times New Roman"/>
          <w:sz w:val="24"/>
          <w:szCs w:val="24"/>
        </w:rPr>
        <w:t xml:space="preserve"> </w:t>
      </w:r>
      <w:r w:rsidR="002D1022" w:rsidRPr="00BB680A">
        <w:rPr>
          <w:rFonts w:ascii="Book Antiqua" w:hAnsi="Book Antiqua" w:cs="Times New Roman"/>
          <w:i/>
          <w:sz w:val="24"/>
          <w:szCs w:val="24"/>
          <w:lang w:eastAsia="zh-CN"/>
        </w:rPr>
        <w:t>vs</w:t>
      </w:r>
      <w:r w:rsidR="00BA314C" w:rsidRPr="00BB680A">
        <w:rPr>
          <w:rFonts w:ascii="Book Antiqua" w:hAnsi="Book Antiqua" w:cs="Times New Roman"/>
          <w:sz w:val="24"/>
          <w:szCs w:val="24"/>
        </w:rPr>
        <w:t xml:space="preserve"> 54.2</w:t>
      </w:r>
      <w:r w:rsidR="003E2394" w:rsidRPr="00BB680A">
        <w:rPr>
          <w:rFonts w:ascii="Book Antiqua" w:hAnsi="Book Antiqua" w:cs="Times New Roman"/>
          <w:sz w:val="24"/>
          <w:szCs w:val="24"/>
        </w:rPr>
        <w:t>%</w:t>
      </w:r>
      <w:r w:rsidR="00BA314C" w:rsidRPr="00BB680A">
        <w:rPr>
          <w:rFonts w:ascii="Book Antiqua" w:hAnsi="Book Antiqua" w:cs="Times New Roman"/>
          <w:sz w:val="24"/>
          <w:szCs w:val="24"/>
        </w:rPr>
        <w:t xml:space="preserve"> ±</w:t>
      </w:r>
      <w:r w:rsidR="00114488" w:rsidRPr="00BB680A">
        <w:rPr>
          <w:rFonts w:ascii="Book Antiqua" w:hAnsi="Book Antiqua" w:cs="Times New Roman"/>
          <w:sz w:val="24"/>
          <w:szCs w:val="24"/>
          <w:lang w:eastAsia="zh-CN"/>
        </w:rPr>
        <w:t xml:space="preserve"> </w:t>
      </w:r>
      <w:r w:rsidR="00BA314C" w:rsidRPr="00BB680A">
        <w:rPr>
          <w:rFonts w:ascii="Book Antiqua" w:hAnsi="Book Antiqua" w:cs="Times New Roman"/>
          <w:sz w:val="24"/>
          <w:szCs w:val="24"/>
        </w:rPr>
        <w:t xml:space="preserve">13.7%; </w:t>
      </w:r>
      <w:r w:rsidR="002D1022" w:rsidRPr="00BB680A">
        <w:rPr>
          <w:rFonts w:ascii="Book Antiqua" w:hAnsi="Book Antiqua" w:cs="Times New Roman"/>
          <w:i/>
          <w:sz w:val="24"/>
          <w:szCs w:val="24"/>
        </w:rPr>
        <w:t>P</w:t>
      </w:r>
      <w:r w:rsidR="002D1022" w:rsidRPr="00BB680A">
        <w:rPr>
          <w:rFonts w:ascii="Book Antiqua" w:hAnsi="Book Antiqua" w:cs="Times New Roman"/>
          <w:sz w:val="24"/>
          <w:szCs w:val="24"/>
        </w:rPr>
        <w:t xml:space="preserve"> &lt;</w:t>
      </w:r>
      <w:r w:rsidR="00BA314C" w:rsidRPr="00BB680A">
        <w:rPr>
          <w:rFonts w:ascii="Book Antiqua" w:hAnsi="Book Antiqua" w:cs="Times New Roman"/>
          <w:sz w:val="24"/>
          <w:szCs w:val="24"/>
        </w:rPr>
        <w:t xml:space="preserve"> 0.0001) </w:t>
      </w:r>
      <w:r w:rsidR="00DB48E0" w:rsidRPr="00BB680A">
        <w:rPr>
          <w:rFonts w:ascii="Book Antiqua" w:hAnsi="Book Antiqua" w:cs="Times New Roman"/>
          <w:sz w:val="24"/>
          <w:szCs w:val="24"/>
        </w:rPr>
        <w:t xml:space="preserve">when </w:t>
      </w:r>
      <w:r w:rsidR="00BB09CA" w:rsidRPr="00BB680A">
        <w:rPr>
          <w:rFonts w:ascii="Book Antiqua" w:hAnsi="Book Antiqua" w:cs="Times New Roman"/>
          <w:sz w:val="24"/>
          <w:szCs w:val="24"/>
        </w:rPr>
        <w:t>completing the DJST</w:t>
      </w:r>
      <w:r w:rsidR="008411FF" w:rsidRPr="00BB680A">
        <w:rPr>
          <w:rFonts w:ascii="Book Antiqua" w:hAnsi="Book Antiqua" w:cs="Times New Roman"/>
          <w:sz w:val="24"/>
          <w:szCs w:val="24"/>
          <w:vertAlign w:val="superscript"/>
        </w:rPr>
        <w:t>[</w:t>
      </w:r>
      <w:r w:rsidR="00BA314C" w:rsidRPr="00BB680A">
        <w:rPr>
          <w:rFonts w:ascii="Book Antiqua" w:hAnsi="Book Antiqua" w:cs="Times New Roman"/>
          <w:sz w:val="24"/>
          <w:szCs w:val="24"/>
        </w:rPr>
        <w:fldChar w:fldCharType="begin"/>
      </w:r>
      <w:r w:rsidR="008411FF" w:rsidRPr="00BB680A">
        <w:rPr>
          <w:rFonts w:ascii="Book Antiqua" w:hAnsi="Book Antiqua" w:cs="Times New Roman"/>
          <w:sz w:val="24"/>
          <w:szCs w:val="24"/>
        </w:rPr>
        <w:instrText xml:space="preserve"> ADDIN ZOTERO_ITEM CSL_CITATION {"citationID":"lsc8gnl9s","properties":{"formattedCitation":"{\\rtf \\super 70\\nosupersub{}}","plainCitation":"70"},"citationItems":[{"id":691,"uris":["http://zotero.org/users/1305987/items/99X8U7FA"],"uri":["http://zotero.org/users/1305987/items/99X8U7FA"],"itemData":{"id":691,"type":"article-journal","title":"A training program to improve neuromuscular and performance indices in female high school soccer players","container-title":"Journal of Strength and Conditioning Research / National Strength &amp; Conditioning Association","page":"340-351","volume":"27","issue":"2","source":"PubMed","abstract":"The purpose of this study was to determine if a sports-specific anterior cruciate ligament injury prevention training program could improve neuromuscular and performance indices in female high school soccer players. We combined components from a published knee ligament intervention program for jump and strength training with other exercises and drills to improve speed, agility, overall strength, and aerobic fitness. We hypothesized that this program would significantly improve neuromuscular and athletic performance indices in high school female soccer players. The supervised 6-week program was done 3 d·wk(-1) for 90-120 minutes per session on the soccer fields and weight room facilities in area high schools. In phase 1, 62 athletes underwent a video drop-jump test, t-test, 2 vertical jump tests, and a 37-m sprint test before and upon completion of the training program. In phase 2, 62 other athletes underwent a multistage fitness test before and after training. There were significant improvements in the mean absolute knee separation distance (p &lt; 0.0001), mean absolute ankle separation distance (p &lt; 0.0001), and mean normalized knee separation distance (p &lt; 0.0001) on the drop-jump, indicating a more neutral lower limb alignment on landing. Significant improvements were found in the t-test (p &lt; 0.0001), estimated maximal aerobic power (p &lt; 0.0001), 37-m sprint test (p = 0.02), and in the 2-step approach vertical jump test (p = 0.04). This is the first study we are aware of that demonstrated the effectiveness of a knee ligament injury prevention training program in improving athletic performance indices in high school female soccer players. Future studies will determine if these findings improve athlete compliance and team participation in knee ligament injury intervention training.","DOI":"10.1519/JSC.0b013e31825423d9","ISSN":"1533-4287","note":"PMID: 22465985","journalAbbreviation":"J Strength Cond Res","language":"eng","author":[{"family":"Noyes","given":"Frank R."},{"family":"Barber-Westin","given":"Sue D."},{"family":"Tutalo Smith","given":"Stephanie T."},{"family":"Campbell","given":"Thomas"}],"issued":{"date-parts":[["2013",2]]},"PMID":"22465985"}}],"schema":"https://github.com/citation-style-language/schema/raw/master/csl-citation.json"} </w:instrText>
      </w:r>
      <w:r w:rsidR="00BA314C" w:rsidRPr="00BB680A">
        <w:rPr>
          <w:rFonts w:ascii="Book Antiqua" w:hAnsi="Book Antiqua" w:cs="Times New Roman"/>
          <w:sz w:val="24"/>
          <w:szCs w:val="24"/>
        </w:rPr>
        <w:fldChar w:fldCharType="separate"/>
      </w:r>
      <w:r w:rsidR="008411FF" w:rsidRPr="00BB680A">
        <w:rPr>
          <w:rFonts w:ascii="Book Antiqua" w:hAnsi="Book Antiqua" w:cs="Times New Roman"/>
          <w:sz w:val="24"/>
          <w:szCs w:val="24"/>
          <w:vertAlign w:val="superscript"/>
        </w:rPr>
        <w:t>7</w:t>
      </w:r>
      <w:r w:rsidR="008850B8" w:rsidRPr="00BB680A">
        <w:rPr>
          <w:rFonts w:ascii="Book Antiqua" w:hAnsi="Book Antiqua" w:cs="Times New Roman"/>
          <w:sz w:val="24"/>
          <w:szCs w:val="24"/>
          <w:vertAlign w:val="superscript"/>
        </w:rPr>
        <w:t>1</w:t>
      </w:r>
      <w:r w:rsidR="00BA314C" w:rsidRPr="00BB680A">
        <w:rPr>
          <w:rFonts w:ascii="Book Antiqua" w:hAnsi="Book Antiqua" w:cs="Times New Roman"/>
          <w:sz w:val="24"/>
          <w:szCs w:val="24"/>
        </w:rPr>
        <w:fldChar w:fldCharType="end"/>
      </w:r>
      <w:r w:rsidR="008411FF"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0069763A" w:rsidRPr="00BB680A">
        <w:rPr>
          <w:rFonts w:ascii="Book Antiqua" w:hAnsi="Book Antiqua" w:cs="Times New Roman"/>
          <w:sz w:val="24"/>
          <w:szCs w:val="24"/>
        </w:rPr>
        <w:t xml:space="preserve"> </w:t>
      </w:r>
      <w:r w:rsidR="00E027EC" w:rsidRPr="00BB680A">
        <w:rPr>
          <w:rFonts w:ascii="Book Antiqua" w:hAnsi="Book Antiqua" w:cs="Times New Roman"/>
          <w:sz w:val="24"/>
          <w:szCs w:val="24"/>
        </w:rPr>
        <w:t>F</w:t>
      </w:r>
      <w:r w:rsidR="00BB09CA" w:rsidRPr="00BB680A">
        <w:rPr>
          <w:rFonts w:ascii="Book Antiqua" w:hAnsi="Book Antiqua" w:cs="Times New Roman"/>
          <w:sz w:val="24"/>
          <w:szCs w:val="24"/>
        </w:rPr>
        <w:t>ifty-seven f</w:t>
      </w:r>
      <w:r w:rsidR="00E027EC" w:rsidRPr="00BB680A">
        <w:rPr>
          <w:rFonts w:ascii="Book Antiqua" w:hAnsi="Book Antiqua" w:cs="Times New Roman"/>
          <w:sz w:val="24"/>
          <w:szCs w:val="24"/>
        </w:rPr>
        <w:t>emale h</w:t>
      </w:r>
      <w:r w:rsidR="0016525E" w:rsidRPr="00BB680A">
        <w:rPr>
          <w:rFonts w:ascii="Book Antiqua" w:hAnsi="Book Antiqua" w:cs="Times New Roman"/>
          <w:sz w:val="24"/>
          <w:szCs w:val="24"/>
        </w:rPr>
        <w:t>igh school basketball players demonstrated increased absolute knee separation</w:t>
      </w:r>
      <w:r w:rsidR="00E027EC" w:rsidRPr="00BB680A">
        <w:rPr>
          <w:rFonts w:ascii="Book Antiqua" w:hAnsi="Book Antiqua" w:cs="Times New Roman"/>
          <w:sz w:val="24"/>
          <w:szCs w:val="24"/>
        </w:rPr>
        <w:t xml:space="preserve"> (18.5 ± 7.4 </w:t>
      </w:r>
      <w:r w:rsidR="00114488" w:rsidRPr="00BB680A">
        <w:rPr>
          <w:rFonts w:ascii="Book Antiqua" w:hAnsi="Book Antiqua" w:cs="Times New Roman"/>
          <w:sz w:val="24"/>
          <w:szCs w:val="24"/>
        </w:rPr>
        <w:t>cm</w:t>
      </w:r>
      <w:r w:rsidR="00114488" w:rsidRPr="00BB680A">
        <w:rPr>
          <w:rFonts w:ascii="Book Antiqua" w:hAnsi="Book Antiqua" w:cs="Times New Roman"/>
          <w:i/>
          <w:sz w:val="24"/>
          <w:szCs w:val="24"/>
          <w:lang w:eastAsia="zh-CN"/>
        </w:rPr>
        <w:t xml:space="preserve"> </w:t>
      </w:r>
      <w:r w:rsidR="002D1022" w:rsidRPr="00BB680A">
        <w:rPr>
          <w:rFonts w:ascii="Book Antiqua" w:hAnsi="Book Antiqua" w:cs="Times New Roman"/>
          <w:i/>
          <w:sz w:val="24"/>
          <w:szCs w:val="24"/>
          <w:lang w:eastAsia="zh-CN"/>
        </w:rPr>
        <w:t>vs</w:t>
      </w:r>
      <w:r w:rsidR="00E027EC" w:rsidRPr="00BB680A">
        <w:rPr>
          <w:rFonts w:ascii="Book Antiqua" w:hAnsi="Book Antiqua" w:cs="Times New Roman"/>
          <w:sz w:val="24"/>
          <w:szCs w:val="24"/>
        </w:rPr>
        <w:t xml:space="preserve"> 31.8 ± 10.4</w:t>
      </w:r>
      <w:r w:rsidR="00114488" w:rsidRPr="00BB680A">
        <w:rPr>
          <w:rFonts w:ascii="Book Antiqua" w:hAnsi="Book Antiqua" w:cs="Times New Roman"/>
          <w:sz w:val="24"/>
          <w:szCs w:val="24"/>
          <w:lang w:eastAsia="zh-CN"/>
        </w:rPr>
        <w:t xml:space="preserve"> </w:t>
      </w:r>
      <w:r w:rsidR="00E027EC" w:rsidRPr="00BB680A">
        <w:rPr>
          <w:rFonts w:ascii="Book Antiqua" w:hAnsi="Book Antiqua" w:cs="Times New Roman"/>
          <w:sz w:val="24"/>
          <w:szCs w:val="24"/>
        </w:rPr>
        <w:t xml:space="preserve">cm; </w:t>
      </w:r>
      <w:r w:rsidR="002D1022" w:rsidRPr="00BB680A">
        <w:rPr>
          <w:rFonts w:ascii="Book Antiqua" w:hAnsi="Book Antiqua" w:cs="Times New Roman"/>
          <w:i/>
          <w:sz w:val="24"/>
          <w:szCs w:val="24"/>
        </w:rPr>
        <w:t>P</w:t>
      </w:r>
      <w:r w:rsidR="002D1022" w:rsidRPr="00BB680A">
        <w:rPr>
          <w:rFonts w:ascii="Book Antiqua" w:hAnsi="Book Antiqua" w:cs="Times New Roman"/>
          <w:sz w:val="24"/>
          <w:szCs w:val="24"/>
        </w:rPr>
        <w:t xml:space="preserve"> &lt;</w:t>
      </w:r>
      <w:r w:rsidR="00E027EC" w:rsidRPr="00BB680A">
        <w:rPr>
          <w:rFonts w:ascii="Book Antiqua" w:hAnsi="Book Antiqua" w:cs="Times New Roman"/>
          <w:sz w:val="24"/>
          <w:szCs w:val="24"/>
        </w:rPr>
        <w:t xml:space="preserve"> 0.0001)</w:t>
      </w:r>
      <w:r w:rsidR="0016525E" w:rsidRPr="00BB680A">
        <w:rPr>
          <w:rFonts w:ascii="Book Antiqua" w:hAnsi="Book Antiqua" w:cs="Times New Roman"/>
          <w:sz w:val="24"/>
          <w:szCs w:val="24"/>
        </w:rPr>
        <w:t xml:space="preserve"> and mean normalized knee separation distance </w:t>
      </w:r>
      <w:r w:rsidR="00E027EC" w:rsidRPr="00BB680A">
        <w:rPr>
          <w:rFonts w:ascii="Book Antiqua" w:hAnsi="Book Antiqua" w:cs="Times New Roman"/>
          <w:sz w:val="24"/>
          <w:szCs w:val="24"/>
        </w:rPr>
        <w:t>(44.9</w:t>
      </w:r>
      <w:r w:rsidR="003E2394" w:rsidRPr="00BB680A">
        <w:rPr>
          <w:rFonts w:ascii="Book Antiqua" w:hAnsi="Book Antiqua" w:cs="Times New Roman"/>
          <w:sz w:val="24"/>
          <w:szCs w:val="24"/>
        </w:rPr>
        <w:t>%</w:t>
      </w:r>
      <w:r w:rsidR="00E027EC" w:rsidRPr="00BB680A">
        <w:rPr>
          <w:rFonts w:ascii="Book Antiqua" w:hAnsi="Book Antiqua" w:cs="Times New Roman"/>
          <w:sz w:val="24"/>
          <w:szCs w:val="24"/>
        </w:rPr>
        <w:t xml:space="preserve"> ± 17.2</w:t>
      </w:r>
      <w:r w:rsidR="003E2394" w:rsidRPr="00BB680A">
        <w:rPr>
          <w:rFonts w:ascii="Book Antiqua" w:hAnsi="Book Antiqua" w:cs="Times New Roman"/>
          <w:sz w:val="24"/>
          <w:szCs w:val="24"/>
        </w:rPr>
        <w:t>%</w:t>
      </w:r>
      <w:r w:rsidR="00E027EC" w:rsidRPr="00BB680A">
        <w:rPr>
          <w:rFonts w:ascii="Book Antiqua" w:hAnsi="Book Antiqua" w:cs="Times New Roman"/>
          <w:sz w:val="24"/>
          <w:szCs w:val="24"/>
        </w:rPr>
        <w:t xml:space="preserve"> </w:t>
      </w:r>
      <w:r w:rsidR="002D1022" w:rsidRPr="00BB680A">
        <w:rPr>
          <w:rFonts w:ascii="Book Antiqua" w:hAnsi="Book Antiqua" w:cs="Times New Roman"/>
          <w:i/>
          <w:sz w:val="24"/>
          <w:szCs w:val="24"/>
          <w:lang w:eastAsia="zh-CN"/>
        </w:rPr>
        <w:t>vs</w:t>
      </w:r>
      <w:r w:rsidR="00E027EC" w:rsidRPr="00BB680A">
        <w:rPr>
          <w:rFonts w:ascii="Book Antiqua" w:hAnsi="Book Antiqua" w:cs="Times New Roman"/>
          <w:sz w:val="24"/>
          <w:szCs w:val="24"/>
        </w:rPr>
        <w:t xml:space="preserve"> 74.2 </w:t>
      </w:r>
      <w:r w:rsidR="003E2394" w:rsidRPr="00BB680A">
        <w:rPr>
          <w:rFonts w:ascii="Book Antiqua" w:hAnsi="Book Antiqua" w:cs="Times New Roman"/>
          <w:sz w:val="24"/>
          <w:szCs w:val="24"/>
        </w:rPr>
        <w:t>%</w:t>
      </w:r>
      <w:r w:rsidR="00E027EC" w:rsidRPr="00BB680A">
        <w:rPr>
          <w:rFonts w:ascii="Book Antiqua" w:hAnsi="Book Antiqua" w:cs="Times New Roman"/>
          <w:sz w:val="24"/>
          <w:szCs w:val="24"/>
        </w:rPr>
        <w:t>±</w:t>
      </w:r>
      <w:r w:rsidR="003E2394" w:rsidRPr="00BB680A">
        <w:rPr>
          <w:rFonts w:ascii="Book Antiqua" w:hAnsi="Book Antiqua" w:cs="Times New Roman"/>
          <w:sz w:val="24"/>
          <w:szCs w:val="24"/>
          <w:lang w:eastAsia="zh-CN"/>
        </w:rPr>
        <w:t xml:space="preserve"> </w:t>
      </w:r>
      <w:r w:rsidR="00E027EC" w:rsidRPr="00BB680A">
        <w:rPr>
          <w:rFonts w:ascii="Book Antiqua" w:hAnsi="Book Antiqua" w:cs="Times New Roman"/>
          <w:sz w:val="24"/>
          <w:szCs w:val="24"/>
        </w:rPr>
        <w:t xml:space="preserve">18.8%; </w:t>
      </w:r>
      <w:r w:rsidR="002D1022" w:rsidRPr="00BB680A">
        <w:rPr>
          <w:rFonts w:ascii="Book Antiqua" w:hAnsi="Book Antiqua" w:cs="Times New Roman"/>
          <w:i/>
          <w:sz w:val="24"/>
          <w:szCs w:val="24"/>
        </w:rPr>
        <w:t>P</w:t>
      </w:r>
      <w:r w:rsidR="002D1022" w:rsidRPr="00BB680A">
        <w:rPr>
          <w:rFonts w:ascii="Book Antiqua" w:hAnsi="Book Antiqua" w:cs="Times New Roman"/>
          <w:sz w:val="24"/>
          <w:szCs w:val="24"/>
        </w:rPr>
        <w:t xml:space="preserve"> &lt;</w:t>
      </w:r>
      <w:r w:rsidR="00E027EC" w:rsidRPr="00BB680A">
        <w:rPr>
          <w:rFonts w:ascii="Book Antiqua" w:hAnsi="Book Antiqua" w:cs="Times New Roman"/>
          <w:sz w:val="24"/>
          <w:szCs w:val="24"/>
        </w:rPr>
        <w:t xml:space="preserve"> 0.0001) </w:t>
      </w:r>
      <w:r w:rsidR="00C81621" w:rsidRPr="00BB680A">
        <w:rPr>
          <w:rFonts w:ascii="Book Antiqua" w:hAnsi="Book Antiqua" w:cs="Times New Roman"/>
          <w:sz w:val="24"/>
          <w:szCs w:val="24"/>
        </w:rPr>
        <w:t>following 6 wk</w:t>
      </w:r>
      <w:r w:rsidR="0016525E" w:rsidRPr="00BB680A">
        <w:rPr>
          <w:rFonts w:ascii="Book Antiqua" w:hAnsi="Book Antiqua" w:cs="Times New Roman"/>
          <w:sz w:val="24"/>
          <w:szCs w:val="24"/>
        </w:rPr>
        <w:t xml:space="preserve"> of neuromuscular training</w:t>
      </w:r>
      <w:r w:rsidR="008411FF" w:rsidRPr="00BB680A">
        <w:rPr>
          <w:rFonts w:ascii="Book Antiqua" w:hAnsi="Book Antiqua" w:cs="Times New Roman"/>
          <w:sz w:val="24"/>
          <w:szCs w:val="24"/>
          <w:vertAlign w:val="superscript"/>
        </w:rPr>
        <w:t>[</w:t>
      </w:r>
      <w:r w:rsidR="008850B8" w:rsidRPr="00BB680A">
        <w:rPr>
          <w:rFonts w:ascii="Book Antiqua" w:hAnsi="Book Antiqua" w:cs="Times New Roman"/>
          <w:sz w:val="24"/>
          <w:szCs w:val="24"/>
          <w:vertAlign w:val="superscript"/>
        </w:rPr>
        <w:t>70</w:t>
      </w:r>
      <w:r w:rsidR="008411FF"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0069763A" w:rsidRPr="00BB680A">
        <w:rPr>
          <w:rFonts w:ascii="Book Antiqua" w:hAnsi="Book Antiqua" w:cs="Times New Roman"/>
          <w:sz w:val="24"/>
          <w:szCs w:val="24"/>
        </w:rPr>
        <w:t xml:space="preserve"> </w:t>
      </w:r>
      <w:r w:rsidR="00E027EC" w:rsidRPr="00BB680A">
        <w:rPr>
          <w:rFonts w:ascii="Book Antiqua" w:hAnsi="Book Antiqua" w:cs="Times New Roman"/>
          <w:sz w:val="24"/>
          <w:szCs w:val="24"/>
        </w:rPr>
        <w:t>Based on the previous suggestion that less than 60% normalized knee separation distance indicating dynamic knee valgus;</w:t>
      </w:r>
      <w:r w:rsidR="008411FF" w:rsidRPr="00BB680A">
        <w:rPr>
          <w:rFonts w:ascii="Book Antiqua" w:hAnsi="Book Antiqua" w:cs="Times New Roman"/>
          <w:sz w:val="24"/>
          <w:szCs w:val="24"/>
          <w:vertAlign w:val="superscript"/>
        </w:rPr>
        <w:t>[</w:t>
      </w:r>
      <w:r w:rsidR="00E027EC" w:rsidRPr="00BB680A">
        <w:rPr>
          <w:rFonts w:ascii="Book Antiqua" w:hAnsi="Book Antiqua" w:cs="Times New Roman"/>
          <w:sz w:val="24"/>
          <w:szCs w:val="24"/>
        </w:rPr>
        <w:fldChar w:fldCharType="begin"/>
      </w:r>
      <w:r w:rsidR="00F530BE" w:rsidRPr="00BB680A">
        <w:rPr>
          <w:rFonts w:ascii="Book Antiqua" w:hAnsi="Book Antiqua" w:cs="Times New Roman"/>
          <w:sz w:val="24"/>
          <w:szCs w:val="24"/>
        </w:rPr>
        <w:instrText xml:space="preserve"> ADDIN ZOTERO_ITEM CSL_CITATION {"citationID":"2020ms99kb","properties":{"formattedCitation":"{\\rtf \\super 63\\nosupersub{}}","plainCitation":"63"},"citationItems":[{"id":589,"uris":["http://zotero.org/users/1305987/items/KNFV6XTU"],"uri":["http://zotero.org/users/1305987/items/KNFV6XTU"],"itemData":{"id":589,"type":"article-journal","title":"The drop-jump screening test: difference in lower limb control by gender and effect of neuromuscular training in female athletes","container-title":"The American Journal of Sports Medicine","page":"197-207","volume":"33","issue":"2","source":"NCBI PubMed","abstract":"BACKGROUND: A valgus lower limb alignment has been noted during noncontact anterior cruciate ligament injuries. A video drop-jump test can indicate an athlete's ability to control lower limb axial alignment in the coronal plane.\nHYPOTHESES: Female athletes have decreased knee separation distances on landing and acceleration; male athletes have a neutrally aligned lower limb position. A neuromuscular training program will significantly increase knee separation distance in female athletes.\nSTUDY DESIGN: Cohort study; Level of evidence, 2.\nMETHODS: The authors tested 325 female and 130 male athletes aged 11 to 19 years. The distance between the hips, knees, and ankles was measured during a drop-jump test. The separation distance between the knees and ankles was normalized by the hip separation distance. A neuromuscular training program (Sportsmetrics) was completed by 62 female athletes, and their jump-landing characteristics were reexamined.\nRESULTS: A marked decrease in knee separation distance was found on takeoff in 80% of female athletes and in 72% of male athletes. There was no difference between male and female athletes in the normalized knee and ankle separation distance during the landing and takeoff phases. The knee separation distance on landing was 23 +/- 9 cm in the female athletes and 22 +/- 8 cm in the male athletes. The normalized knee separation distance was 51% +/- 19% in the female athletes and 51% +/- 15% in the male athletes. After training, statistically significant increases were found in the female athletes in the knee separation distance on landing (29 +/- 8 cm, P &lt; .0001) and in the normalized knee separation distance (68% +/- 18%, P &lt; .0001). The trained female athletes had significantly greater knee separation distance and normalized knee separation distance than did the males (P &lt; .0001).\nCONCLUSIONS: The majority of untrained female and male athletes demonstrated a valgus alignment appearance on the video test. After neuromuscular training, female athletes had improved knee separation distances and a more neutral lower limb alignment on landing and takeoff.","ISSN":"0363-5465","note":"PMID: 15701605","shortTitle":"The drop-jump screening test","journalAbbreviation":"Am J Sports Med","language":"eng","author":[{"family":"Noyes","given":"Frank R."},{"family":"Barber-Westin","given":"Sue D."},{"family":"Fleckenstein","given":"Cassie"},{"family":"Walsh","given":"Cathy"},{"family":"West","given":"John"}],"issued":{"date-parts":[["2005",2]]},"PMID":"15701605"}}],"schema":"https://github.com/citation-style-language/schema/raw/master/csl-citation.json"} </w:instrText>
      </w:r>
      <w:r w:rsidR="00E027EC" w:rsidRPr="00BB680A">
        <w:rPr>
          <w:rFonts w:ascii="Book Antiqua" w:hAnsi="Book Antiqua" w:cs="Times New Roman"/>
          <w:sz w:val="24"/>
          <w:szCs w:val="24"/>
        </w:rPr>
        <w:fldChar w:fldCharType="separate"/>
      </w:r>
      <w:r w:rsidR="00F530BE" w:rsidRPr="00BB680A">
        <w:rPr>
          <w:rFonts w:ascii="Book Antiqua" w:hAnsi="Book Antiqua" w:cs="Times New Roman"/>
          <w:sz w:val="24"/>
          <w:szCs w:val="24"/>
          <w:vertAlign w:val="superscript"/>
        </w:rPr>
        <w:t>6</w:t>
      </w:r>
      <w:r w:rsidR="008850B8" w:rsidRPr="00BB680A">
        <w:rPr>
          <w:rFonts w:ascii="Book Antiqua" w:hAnsi="Book Antiqua" w:cs="Times New Roman"/>
          <w:sz w:val="24"/>
          <w:szCs w:val="24"/>
          <w:vertAlign w:val="superscript"/>
        </w:rPr>
        <w:t>4</w:t>
      </w:r>
      <w:r w:rsidR="00E027EC" w:rsidRPr="00BB680A">
        <w:rPr>
          <w:rFonts w:ascii="Book Antiqua" w:hAnsi="Book Antiqua" w:cs="Times New Roman"/>
          <w:sz w:val="24"/>
          <w:szCs w:val="24"/>
        </w:rPr>
        <w:fldChar w:fldCharType="end"/>
      </w:r>
      <w:r w:rsidR="008411FF" w:rsidRPr="00BB680A">
        <w:rPr>
          <w:rFonts w:ascii="Book Antiqua" w:hAnsi="Book Antiqua" w:cs="Times New Roman"/>
          <w:sz w:val="24"/>
          <w:szCs w:val="24"/>
          <w:vertAlign w:val="superscript"/>
        </w:rPr>
        <w:t>]</w:t>
      </w:r>
      <w:r w:rsidR="00E027EC" w:rsidRPr="00BB680A">
        <w:rPr>
          <w:rFonts w:ascii="Book Antiqua" w:hAnsi="Book Antiqua" w:cs="Times New Roman"/>
          <w:sz w:val="24"/>
          <w:szCs w:val="24"/>
        </w:rPr>
        <w:t xml:space="preserve"> these findings suggest that </w:t>
      </w:r>
      <w:r w:rsidR="0016525E" w:rsidRPr="00BB680A">
        <w:rPr>
          <w:rFonts w:ascii="Book Antiqua" w:hAnsi="Book Antiqua" w:cs="Times New Roman"/>
          <w:sz w:val="24"/>
          <w:szCs w:val="24"/>
        </w:rPr>
        <w:t>a more neutral knee alignment</w:t>
      </w:r>
      <w:r w:rsidR="00E027EC" w:rsidRPr="00BB680A">
        <w:rPr>
          <w:rFonts w:ascii="Book Antiqua" w:hAnsi="Book Antiqua" w:cs="Times New Roman"/>
          <w:sz w:val="24"/>
          <w:szCs w:val="24"/>
        </w:rPr>
        <w:t xml:space="preserve"> was achieved</w:t>
      </w:r>
      <w:r w:rsidR="0016525E" w:rsidRPr="00BB680A">
        <w:rPr>
          <w:rFonts w:ascii="Book Antiqua" w:hAnsi="Book Antiqua" w:cs="Times New Roman"/>
          <w:sz w:val="24"/>
          <w:szCs w:val="24"/>
        </w:rPr>
        <w:t xml:space="preserve"> at landing</w:t>
      </w:r>
      <w:r w:rsidR="00E027EC" w:rsidRPr="00BB680A">
        <w:rPr>
          <w:rFonts w:ascii="Book Antiqua" w:hAnsi="Book Antiqua" w:cs="Times New Roman"/>
          <w:sz w:val="24"/>
          <w:szCs w:val="24"/>
        </w:rPr>
        <w:t xml:space="preserve"> following the </w:t>
      </w:r>
      <w:r w:rsidR="00BA314C" w:rsidRPr="00BB680A">
        <w:rPr>
          <w:rFonts w:ascii="Book Antiqua" w:hAnsi="Book Antiqua" w:cs="Times New Roman"/>
          <w:sz w:val="24"/>
          <w:szCs w:val="24"/>
        </w:rPr>
        <w:t xml:space="preserve">sport specific </w:t>
      </w:r>
      <w:r w:rsidR="00C71CD2" w:rsidRPr="00BB680A">
        <w:rPr>
          <w:rFonts w:ascii="Book Antiqua" w:hAnsi="Book Antiqua" w:cs="Times New Roman"/>
          <w:sz w:val="24"/>
          <w:szCs w:val="24"/>
        </w:rPr>
        <w:t>neuro</w:t>
      </w:r>
      <w:r w:rsidR="00E027EC" w:rsidRPr="00BB680A">
        <w:rPr>
          <w:rFonts w:ascii="Book Antiqua" w:hAnsi="Book Antiqua" w:cs="Times New Roman"/>
          <w:sz w:val="24"/>
          <w:szCs w:val="24"/>
        </w:rPr>
        <w:t>muscular training program</w:t>
      </w:r>
      <w:r w:rsidR="00BA314C" w:rsidRPr="00BB680A">
        <w:rPr>
          <w:rFonts w:ascii="Book Antiqua" w:hAnsi="Book Antiqua" w:cs="Times New Roman"/>
          <w:sz w:val="24"/>
          <w:szCs w:val="24"/>
        </w:rPr>
        <w:t>s in female high school volleyball, soccer, and basketball athletes</w:t>
      </w:r>
      <w:r w:rsidR="0016525E" w:rsidRPr="00BB680A">
        <w:rPr>
          <w:rFonts w:ascii="Book Antiqua" w:hAnsi="Book Antiqua" w:cs="Times New Roman"/>
          <w:sz w:val="24"/>
          <w:szCs w:val="24"/>
        </w:rPr>
        <w:t>.</w:t>
      </w:r>
      <w:r w:rsidR="0069763A" w:rsidRPr="00BB680A">
        <w:rPr>
          <w:rFonts w:ascii="Book Antiqua" w:hAnsi="Book Antiqua" w:cs="Times New Roman"/>
          <w:sz w:val="24"/>
          <w:szCs w:val="24"/>
        </w:rPr>
        <w:t xml:space="preserve"> </w:t>
      </w:r>
      <w:r w:rsidR="00BC79CA" w:rsidRPr="00BB680A">
        <w:rPr>
          <w:rFonts w:ascii="Book Antiqua" w:hAnsi="Book Antiqua" w:cs="Times New Roman"/>
          <w:sz w:val="24"/>
          <w:szCs w:val="24"/>
        </w:rPr>
        <w:t xml:space="preserve">Additionally, improvements in landing alignment were maintained at 12 mo </w:t>
      </w:r>
      <w:r w:rsidR="006A1360" w:rsidRPr="00BB680A">
        <w:rPr>
          <w:rFonts w:ascii="Book Antiqua" w:hAnsi="Book Antiqua" w:cs="Times New Roman"/>
          <w:sz w:val="24"/>
          <w:szCs w:val="24"/>
        </w:rPr>
        <w:t xml:space="preserve">after </w:t>
      </w:r>
      <w:r w:rsidR="00C81621" w:rsidRPr="00BB680A">
        <w:rPr>
          <w:rFonts w:ascii="Book Antiqua" w:hAnsi="Book Antiqua" w:cs="Times New Roman"/>
          <w:sz w:val="24"/>
          <w:szCs w:val="24"/>
        </w:rPr>
        <w:t>a 6 w</w:t>
      </w:r>
      <w:r w:rsidR="00BC79CA" w:rsidRPr="00BB680A">
        <w:rPr>
          <w:rFonts w:ascii="Book Antiqua" w:hAnsi="Book Antiqua" w:cs="Times New Roman"/>
          <w:sz w:val="24"/>
          <w:szCs w:val="24"/>
        </w:rPr>
        <w:t>k neuromuscular training program in approximately 70% of female volleyball players</w:t>
      </w:r>
      <w:r w:rsidR="008411FF" w:rsidRPr="00BB680A">
        <w:rPr>
          <w:rFonts w:ascii="Book Antiqua" w:hAnsi="Book Antiqua" w:cs="Times New Roman"/>
          <w:sz w:val="24"/>
          <w:szCs w:val="24"/>
          <w:vertAlign w:val="superscript"/>
        </w:rPr>
        <w:t>[</w:t>
      </w:r>
      <w:r w:rsidR="00BC79CA" w:rsidRPr="00BB680A">
        <w:rPr>
          <w:rFonts w:ascii="Book Antiqua" w:hAnsi="Book Antiqua" w:cs="Times New Roman"/>
          <w:sz w:val="24"/>
          <w:szCs w:val="24"/>
        </w:rPr>
        <w:fldChar w:fldCharType="begin"/>
      </w:r>
      <w:r w:rsidR="008411FF" w:rsidRPr="00BB680A">
        <w:rPr>
          <w:rFonts w:ascii="Book Antiqua" w:hAnsi="Book Antiqua" w:cs="Times New Roman"/>
          <w:sz w:val="24"/>
          <w:szCs w:val="24"/>
        </w:rPr>
        <w:instrText xml:space="preserve"> ADDIN ZOTERO_ITEM CSL_CITATION {"citationID":"hpcuqi73j","properties":{"formattedCitation":"{\\rtf \\super 71\\nosupersub{}}","plainCitation":"71"},"citationItems":[{"id":685,"uris":["http://zotero.org/users/1305987/items/9KUMNXQ8"],"uri":["http://zotero.org/users/1305987/items/9KUMNXQ8"],"itemData":{"id":685,"type":"article-journal","title":"The drop-jump video screening test: retention of improvement in neuromuscular control in female volleyball players","container-title":"Journal of Strength and Conditioning Research / National Strength &amp; Conditioning Association","page":"3055-3062","volume":"24","issue":"11","source":"PubMed","abstract":"A valgus lower limb alignment is commonly documented during noncontact anterior cruciate ligament injuries. We previously developed a videographic drop-jump test to measure overall lower limb alignment in the coronal plane as a screening tool to detect such an abnormal (valgus) position on landing. A neuromuscular retraining program developed for female athletes was shown to be effective in improving lower limb alignment on this test immediately after completion of training. What remained unknown was whether these improvements would be retained for longer periods of time. Therefore, this study was undertaken to determine if these improvements in overall lower limb alignment would be retained up to 1 year after the training. Sixteen competitive, experienced female high-school volleyball players underwent the video drop-jump test and then completed the neuromuscular retraining program. The program consisted of a dynamic warm-up, jump training, speed and agility drills, strength training, and static stretching and was performed 3 times a week for 6 weeks. The athletes repeated the drop-jump test immediately upon completion of training and then 3- and 12-months later. Significant improvements were found in the mean normalized knee separation distance between the pre and posttrained values for all test sessions (p &lt; 0.01). Immediately after training, 11 athletes (69%) displayed significant improvements in the mean normalized knee separation distance that were retained 12 months later. Five athletes failed to improve. The video drop-jump test, although not a risk indicator for a knee ligament injury, provides a cost-effective general assessment of lower limb position and depicts athletes who have poor control on landing and acceleration into a vertical jump.","DOI":"10.1519/JSC.0b013e3181d83516","ISSN":"1533-4287","note":"PMID: 20940643","shortTitle":"The drop-jump video screening test","journalAbbreviation":"J Strength Cond Res","language":"eng","author":[{"family":"Barber-Westin","given":"Sue D."},{"family":"Smith","given":"Stephanie T."},{"family":"Campbell","given":"Thomas"},{"family":"Noyes","given":"Frank R."}],"issued":{"date-parts":[["2010",11]]},"PMID":"20940643"}}],"schema":"https://github.com/citation-style-language/schema/raw/master/csl-citation.json"} </w:instrText>
      </w:r>
      <w:r w:rsidR="00BC79CA" w:rsidRPr="00BB680A">
        <w:rPr>
          <w:rFonts w:ascii="Book Antiqua" w:hAnsi="Book Antiqua" w:cs="Times New Roman"/>
          <w:sz w:val="24"/>
          <w:szCs w:val="24"/>
        </w:rPr>
        <w:fldChar w:fldCharType="separate"/>
      </w:r>
      <w:r w:rsidR="008411FF" w:rsidRPr="00BB680A">
        <w:rPr>
          <w:rFonts w:ascii="Book Antiqua" w:hAnsi="Book Antiqua" w:cs="Times New Roman"/>
          <w:sz w:val="24"/>
          <w:szCs w:val="24"/>
          <w:vertAlign w:val="superscript"/>
        </w:rPr>
        <w:t>7</w:t>
      </w:r>
      <w:r w:rsidR="008850B8" w:rsidRPr="00BB680A">
        <w:rPr>
          <w:rFonts w:ascii="Book Antiqua" w:hAnsi="Book Antiqua" w:cs="Times New Roman"/>
          <w:sz w:val="24"/>
          <w:szCs w:val="24"/>
          <w:vertAlign w:val="superscript"/>
        </w:rPr>
        <w:t>2</w:t>
      </w:r>
      <w:r w:rsidR="00BC79CA" w:rsidRPr="00BB680A">
        <w:rPr>
          <w:rFonts w:ascii="Book Antiqua" w:hAnsi="Book Antiqua" w:cs="Times New Roman"/>
          <w:sz w:val="24"/>
          <w:szCs w:val="24"/>
        </w:rPr>
        <w:fldChar w:fldCharType="end"/>
      </w:r>
      <w:r w:rsidR="008411FF"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0069763A" w:rsidRPr="00BB680A">
        <w:rPr>
          <w:rFonts w:ascii="Book Antiqua" w:hAnsi="Book Antiqua" w:cs="Times New Roman"/>
          <w:sz w:val="24"/>
          <w:szCs w:val="24"/>
        </w:rPr>
        <w:t xml:space="preserve"> </w:t>
      </w:r>
      <w:r w:rsidR="00CD5000" w:rsidRPr="00BB680A">
        <w:rPr>
          <w:rFonts w:ascii="Book Antiqua" w:hAnsi="Book Antiqua" w:cs="Times New Roman"/>
          <w:sz w:val="24"/>
          <w:szCs w:val="24"/>
        </w:rPr>
        <w:t>It is impor</w:t>
      </w:r>
      <w:r w:rsidR="00AF2E59" w:rsidRPr="00BB680A">
        <w:rPr>
          <w:rFonts w:ascii="Book Antiqua" w:hAnsi="Book Antiqua" w:cs="Times New Roman"/>
          <w:sz w:val="24"/>
          <w:szCs w:val="24"/>
        </w:rPr>
        <w:t>tant to note that although the</w:t>
      </w:r>
      <w:r w:rsidR="00CD5000" w:rsidRPr="00BB680A">
        <w:rPr>
          <w:rFonts w:ascii="Book Antiqua" w:hAnsi="Book Antiqua" w:cs="Times New Roman"/>
          <w:sz w:val="24"/>
          <w:szCs w:val="24"/>
        </w:rPr>
        <w:t xml:space="preserve"> results</w:t>
      </w:r>
      <w:r w:rsidR="00AF2E59" w:rsidRPr="00BB680A">
        <w:rPr>
          <w:rFonts w:ascii="Book Antiqua" w:hAnsi="Book Antiqua" w:cs="Times New Roman"/>
          <w:sz w:val="24"/>
          <w:szCs w:val="24"/>
        </w:rPr>
        <w:t xml:space="preserve"> of the aforementioned studies</w:t>
      </w:r>
      <w:r w:rsidR="00CD5000" w:rsidRPr="00BB680A">
        <w:rPr>
          <w:rFonts w:ascii="Book Antiqua" w:hAnsi="Book Antiqua" w:cs="Times New Roman"/>
          <w:sz w:val="24"/>
          <w:szCs w:val="24"/>
        </w:rPr>
        <w:t xml:space="preserve"> suggest that landing alignment may be altered following a specific training program; there remains a lack of literature </w:t>
      </w:r>
      <w:r w:rsidR="00C71CD2" w:rsidRPr="00BB680A">
        <w:rPr>
          <w:rFonts w:ascii="Book Antiqua" w:hAnsi="Book Antiqua" w:cs="Times New Roman"/>
          <w:sz w:val="24"/>
          <w:szCs w:val="24"/>
        </w:rPr>
        <w:t>on the validity of the DJST</w:t>
      </w:r>
      <w:r w:rsidR="00CD5000" w:rsidRPr="00BB680A">
        <w:rPr>
          <w:rFonts w:ascii="Book Antiqua" w:hAnsi="Book Antiqua" w:cs="Times New Roman"/>
          <w:sz w:val="24"/>
          <w:szCs w:val="24"/>
        </w:rPr>
        <w:t xml:space="preserve"> </w:t>
      </w:r>
      <w:r w:rsidR="00C71CD2" w:rsidRPr="00BB680A">
        <w:rPr>
          <w:rFonts w:ascii="Book Antiqua" w:hAnsi="Book Antiqua" w:cs="Times New Roman"/>
          <w:sz w:val="24"/>
          <w:szCs w:val="24"/>
        </w:rPr>
        <w:t xml:space="preserve">and to date this screening tool has not be used </w:t>
      </w:r>
      <w:r w:rsidR="00CD5000" w:rsidRPr="00BB680A">
        <w:rPr>
          <w:rFonts w:ascii="Book Antiqua" w:hAnsi="Book Antiqua" w:cs="Times New Roman"/>
          <w:sz w:val="24"/>
          <w:szCs w:val="24"/>
        </w:rPr>
        <w:t>to predict injury risk.</w:t>
      </w:r>
      <w:r w:rsidR="0069763A" w:rsidRPr="00BB680A">
        <w:rPr>
          <w:rFonts w:ascii="Book Antiqua" w:hAnsi="Book Antiqua" w:cs="Times New Roman"/>
          <w:sz w:val="24"/>
          <w:szCs w:val="24"/>
          <w:lang w:eastAsia="zh-CN"/>
        </w:rPr>
        <w:t xml:space="preserve"> </w:t>
      </w:r>
    </w:p>
    <w:p w14:paraId="0DD69715" w14:textId="77777777" w:rsidR="000C621A" w:rsidRPr="00BB680A" w:rsidRDefault="000C621A" w:rsidP="000C621A">
      <w:pPr>
        <w:autoSpaceDE w:val="0"/>
        <w:autoSpaceDN w:val="0"/>
        <w:adjustRightInd w:val="0"/>
        <w:spacing w:after="0" w:line="360" w:lineRule="auto"/>
        <w:jc w:val="both"/>
        <w:rPr>
          <w:rFonts w:ascii="Book Antiqua" w:hAnsi="Book Antiqua" w:cs="Times New Roman"/>
          <w:sz w:val="24"/>
          <w:szCs w:val="24"/>
          <w:lang w:eastAsia="zh-CN"/>
        </w:rPr>
      </w:pPr>
    </w:p>
    <w:p w14:paraId="36142352" w14:textId="6ED66FDE" w:rsidR="00CF2221" w:rsidRPr="00BB680A" w:rsidRDefault="00CF2221" w:rsidP="000C621A">
      <w:pPr>
        <w:autoSpaceDE w:val="0"/>
        <w:autoSpaceDN w:val="0"/>
        <w:adjustRightInd w:val="0"/>
        <w:spacing w:after="0" w:line="360" w:lineRule="auto"/>
        <w:jc w:val="both"/>
        <w:rPr>
          <w:rFonts w:ascii="Book Antiqua" w:hAnsi="Book Antiqua" w:cs="Times New Roman"/>
          <w:i/>
          <w:sz w:val="24"/>
          <w:szCs w:val="24"/>
        </w:rPr>
      </w:pPr>
      <w:r w:rsidRPr="00BB680A">
        <w:rPr>
          <w:rFonts w:ascii="Book Antiqua" w:hAnsi="Book Antiqua" w:cs="Times New Roman"/>
          <w:b/>
          <w:i/>
          <w:sz w:val="24"/>
          <w:szCs w:val="24"/>
        </w:rPr>
        <w:t>Landing</w:t>
      </w:r>
      <w:r w:rsidR="000C621A" w:rsidRPr="00BB680A">
        <w:rPr>
          <w:rFonts w:ascii="Book Antiqua" w:hAnsi="Book Antiqua" w:cs="Times New Roman"/>
          <w:b/>
          <w:i/>
          <w:sz w:val="24"/>
          <w:szCs w:val="24"/>
        </w:rPr>
        <w:t xml:space="preserve"> error scoring sys</w:t>
      </w:r>
      <w:r w:rsidRPr="00BB680A">
        <w:rPr>
          <w:rFonts w:ascii="Book Antiqua" w:hAnsi="Book Antiqua" w:cs="Times New Roman"/>
          <w:b/>
          <w:i/>
          <w:sz w:val="24"/>
          <w:szCs w:val="24"/>
        </w:rPr>
        <w:t>tem</w:t>
      </w:r>
    </w:p>
    <w:p w14:paraId="3D9BC5A6" w14:textId="71A87980" w:rsidR="005D7BA3" w:rsidRPr="00BB680A" w:rsidRDefault="00CA328A" w:rsidP="000C621A">
      <w:pPr>
        <w:spacing w:after="0" w:line="360" w:lineRule="auto"/>
        <w:jc w:val="both"/>
        <w:rPr>
          <w:rFonts w:ascii="Book Antiqua" w:hAnsi="Book Antiqua" w:cs="Times New Roman"/>
          <w:sz w:val="24"/>
          <w:szCs w:val="24"/>
        </w:rPr>
      </w:pPr>
      <w:r w:rsidRPr="00BB680A">
        <w:rPr>
          <w:rFonts w:ascii="Book Antiqua" w:hAnsi="Book Antiqua" w:cs="Times New Roman"/>
          <w:sz w:val="24"/>
          <w:szCs w:val="24"/>
        </w:rPr>
        <w:t>T</w:t>
      </w:r>
      <w:r w:rsidR="008E0E02" w:rsidRPr="00BB680A">
        <w:rPr>
          <w:rFonts w:ascii="Book Antiqua" w:hAnsi="Book Antiqua" w:cs="Times New Roman"/>
          <w:sz w:val="24"/>
          <w:szCs w:val="24"/>
        </w:rPr>
        <w:t>he Landing Error Scoring System (LESS) is similar to the DJST in the test procedures with the exception that participant</w:t>
      </w:r>
      <w:r w:rsidR="000C443A" w:rsidRPr="00BB680A">
        <w:rPr>
          <w:rFonts w:ascii="Book Antiqua" w:hAnsi="Book Antiqua" w:cs="Times New Roman"/>
          <w:sz w:val="24"/>
          <w:szCs w:val="24"/>
        </w:rPr>
        <w:t>’</w:t>
      </w:r>
      <w:r w:rsidR="008E0E02" w:rsidRPr="00BB680A">
        <w:rPr>
          <w:rFonts w:ascii="Book Antiqua" w:hAnsi="Book Antiqua" w:cs="Times New Roman"/>
          <w:sz w:val="24"/>
          <w:szCs w:val="24"/>
        </w:rPr>
        <w:t>s jump landing is video recorded from both the frontal and sagittal planes.</w:t>
      </w:r>
      <w:r w:rsidR="0069763A" w:rsidRPr="00BB680A">
        <w:rPr>
          <w:rFonts w:ascii="Book Antiqua" w:hAnsi="Book Antiqua" w:cs="Times New Roman"/>
          <w:sz w:val="24"/>
          <w:szCs w:val="24"/>
        </w:rPr>
        <w:t xml:space="preserve"> </w:t>
      </w:r>
      <w:r w:rsidR="00B465C0" w:rsidRPr="00BB680A">
        <w:rPr>
          <w:rFonts w:ascii="Book Antiqua" w:hAnsi="Book Antiqua" w:cs="Times New Roman"/>
          <w:sz w:val="24"/>
          <w:szCs w:val="24"/>
        </w:rPr>
        <w:t>In addition, when performing the drop jump landing for the LESS</w:t>
      </w:r>
      <w:r w:rsidR="000C443A" w:rsidRPr="00BB680A">
        <w:rPr>
          <w:rFonts w:ascii="Book Antiqua" w:hAnsi="Book Antiqua" w:cs="Times New Roman"/>
          <w:sz w:val="24"/>
          <w:szCs w:val="24"/>
        </w:rPr>
        <w:t>,</w:t>
      </w:r>
      <w:r w:rsidR="00B465C0" w:rsidRPr="00BB680A">
        <w:rPr>
          <w:rFonts w:ascii="Book Antiqua" w:hAnsi="Book Antiqua" w:cs="Times New Roman"/>
          <w:sz w:val="24"/>
          <w:szCs w:val="24"/>
        </w:rPr>
        <w:t xml:space="preserve"> participants jump from a 30cm height jump to land on the floor at a distance that is 50% of their height away from the box and then immediately perform a maximal vertical jump.</w:t>
      </w:r>
      <w:r w:rsidR="0069763A" w:rsidRPr="00BB680A">
        <w:rPr>
          <w:rFonts w:ascii="Book Antiqua" w:hAnsi="Book Antiqua" w:cs="Times New Roman"/>
          <w:sz w:val="24"/>
          <w:szCs w:val="24"/>
        </w:rPr>
        <w:t xml:space="preserve"> </w:t>
      </w:r>
      <w:r w:rsidR="008E0E02" w:rsidRPr="00BB680A">
        <w:rPr>
          <w:rFonts w:ascii="Book Antiqua" w:hAnsi="Book Antiqua" w:cs="Times New Roman"/>
          <w:sz w:val="24"/>
          <w:szCs w:val="24"/>
        </w:rPr>
        <w:t>In the LESS</w:t>
      </w:r>
      <w:r w:rsidR="00B465C0" w:rsidRPr="00BB680A">
        <w:rPr>
          <w:rFonts w:ascii="Book Antiqua" w:hAnsi="Book Antiqua" w:cs="Times New Roman"/>
          <w:sz w:val="24"/>
          <w:szCs w:val="24"/>
        </w:rPr>
        <w:t>, which was first described in the literature a</w:t>
      </w:r>
      <w:r w:rsidR="00D24D94" w:rsidRPr="00BB680A">
        <w:rPr>
          <w:rFonts w:ascii="Book Antiqua" w:hAnsi="Book Antiqua" w:cs="Times New Roman"/>
          <w:sz w:val="24"/>
          <w:szCs w:val="24"/>
        </w:rPr>
        <w:t>pproximately 6</w:t>
      </w:r>
      <w:r w:rsidR="00B465C0" w:rsidRPr="00BB680A">
        <w:rPr>
          <w:rFonts w:ascii="Book Antiqua" w:hAnsi="Book Antiqua" w:cs="Times New Roman"/>
          <w:sz w:val="24"/>
          <w:szCs w:val="24"/>
        </w:rPr>
        <w:t xml:space="preserve"> years ago</w:t>
      </w:r>
      <w:r w:rsidR="008411FF" w:rsidRPr="00BB680A">
        <w:rPr>
          <w:rFonts w:ascii="Book Antiqua" w:hAnsi="Book Antiqua" w:cs="Times New Roman"/>
          <w:sz w:val="24"/>
          <w:szCs w:val="24"/>
          <w:vertAlign w:val="superscript"/>
        </w:rPr>
        <w:t>[</w:t>
      </w:r>
      <w:r w:rsidR="00D24D94" w:rsidRPr="00BB680A">
        <w:rPr>
          <w:rFonts w:ascii="Book Antiqua" w:hAnsi="Book Antiqua" w:cs="Times New Roman"/>
          <w:sz w:val="24"/>
          <w:szCs w:val="24"/>
        </w:rPr>
        <w:fldChar w:fldCharType="begin"/>
      </w:r>
      <w:r w:rsidR="008411FF" w:rsidRPr="00BB680A">
        <w:rPr>
          <w:rFonts w:ascii="Book Antiqua" w:hAnsi="Book Antiqua" w:cs="Times New Roman"/>
          <w:sz w:val="24"/>
          <w:szCs w:val="24"/>
        </w:rPr>
        <w:instrText xml:space="preserve"> ADDIN ZOTERO_ITEM CSL_CITATION {"citationID":"16kt3feeqs","properties":{"formattedCitation":"{\\rtf \\super 72\\nosupersub{}}","plainCitation":"72"},"citationItems":[{"id":663,"uris":["http://zotero.org/users/1305987/items/SXGGMW4B"],"uri":["http://zotero.org/users/1305987/items/SXGGMW4B"],"itemData":{"id":663,"type":"article-journal","title":"The Landing Error Scoring System (LESS) Is a valid and reliable clinical assessment tool of jump-landing biomechanics: The JUMP-ACL study","container-title":"The American Journal of Sports Medicine","page":"1996-2002","volume":"37","issue":"10","source":"PubMed","abstract":"BACKGROUND: Anterior cruciate ligament injuries are common in athletes and have serious sequelae. A valid clinical tool that reliably identifies individuals at an increased risk for ACL injury would be highly useful for screening sports teams, because individuals identified as \"high-risk\" could then be provided with intensive prevention programs.\nHYPOTHESIS: A clinical screening tool (the Landing Error Scoring System, or LESS) will reliably identify subjects with potentially high-risk biomechanics.\nSTUDY DESIGN: Cohort study (Diagnosis); Level of evidence, 2.\nMETHODS: A jump-landing-rebound task was used. Off-the-shelf camcorders recorded frontal and sagittal plane views of the subject performing the task. The LESS was scored from replay of this video. Three-dimensional lower extremity kinematics and kinetics were also collected and used as the gold standard against which the validity of the LESS was assessed. Three trials of the jump-landing task were collected for 2691 subjects. Kinematic and kinetic measures were compared across LESS score quartiles using 1-way analysis of variance; LESS quartiles were compared across genders using the chi-square test. The LESS scores from a subset of 50 subjects were rescored to determine intrarater and interrater reliability.\nRESULTS: Subjects with high LESS scores (poor jump-landing technique) displayed significantly different lower extremity kinematics and kinetics compared with subjects with low LESS scores (excellent jump-landing technique). Women had higher (worse) LESS scores than men. Intrarater and interrater reliability of the LESS ranged from good to excellent.\nCONCLUSION: The LESS is a valid and reliable tool for identifying potentially high-risk movement patterns during a jump-landing task.","DOI":"10.1177/0363546509343200","ISSN":"1552-3365","note":"PMID: 19726623","shortTitle":"The Landing Error Scoring System (LESS) Is a valid and reliable clinical assessment tool of jump-landing biomechanics","journalAbbreviation":"Am J Sports Med","language":"eng","author":[{"family":"Padua","given":"Darin A."},{"family":"Marshall","given":"Stephen W."},{"family":"Boling","given":"Michelle C."},{"family":"Thigpen","given":"Charles A."},{"family":"Garrett","given":"William E."},{"family":"Beutler","given":"Anthony I."}],"issued":{"date-parts":[["2009",10]]},"PMID":"19726623"}}],"schema":"https://github.com/citation-style-language/schema/raw/master/csl-citation.json"} </w:instrText>
      </w:r>
      <w:r w:rsidR="00D24D94" w:rsidRPr="00BB680A">
        <w:rPr>
          <w:rFonts w:ascii="Book Antiqua" w:hAnsi="Book Antiqua" w:cs="Times New Roman"/>
          <w:sz w:val="24"/>
          <w:szCs w:val="24"/>
        </w:rPr>
        <w:fldChar w:fldCharType="separate"/>
      </w:r>
      <w:r w:rsidR="008411FF" w:rsidRPr="00BB680A">
        <w:rPr>
          <w:rFonts w:ascii="Book Antiqua" w:hAnsi="Book Antiqua" w:cs="Times New Roman"/>
          <w:sz w:val="24"/>
          <w:szCs w:val="24"/>
          <w:vertAlign w:val="superscript"/>
        </w:rPr>
        <w:t>7</w:t>
      </w:r>
      <w:r w:rsidR="008850B8" w:rsidRPr="00BB680A">
        <w:rPr>
          <w:rFonts w:ascii="Book Antiqua" w:hAnsi="Book Antiqua" w:cs="Times New Roman"/>
          <w:sz w:val="24"/>
          <w:szCs w:val="24"/>
          <w:vertAlign w:val="superscript"/>
        </w:rPr>
        <w:t>3</w:t>
      </w:r>
      <w:r w:rsidR="00D24D94" w:rsidRPr="00BB680A">
        <w:rPr>
          <w:rFonts w:ascii="Book Antiqua" w:hAnsi="Book Antiqua" w:cs="Times New Roman"/>
          <w:sz w:val="24"/>
          <w:szCs w:val="24"/>
        </w:rPr>
        <w:fldChar w:fldCharType="end"/>
      </w:r>
      <w:r w:rsidR="008411FF" w:rsidRPr="00BB680A">
        <w:rPr>
          <w:rFonts w:ascii="Book Antiqua" w:hAnsi="Book Antiqua" w:cs="Times New Roman"/>
          <w:sz w:val="24"/>
          <w:szCs w:val="24"/>
          <w:vertAlign w:val="superscript"/>
        </w:rPr>
        <w:t>]</w:t>
      </w:r>
      <w:r w:rsidR="00B465C0" w:rsidRPr="00BB680A">
        <w:rPr>
          <w:rFonts w:ascii="Book Antiqua" w:hAnsi="Book Antiqua" w:cs="Times New Roman"/>
          <w:sz w:val="24"/>
          <w:szCs w:val="24"/>
        </w:rPr>
        <w:t xml:space="preserve">, </w:t>
      </w:r>
      <w:r w:rsidR="008E0E02" w:rsidRPr="00BB680A">
        <w:rPr>
          <w:rFonts w:ascii="Book Antiqua" w:hAnsi="Book Antiqua" w:cs="Times New Roman"/>
          <w:sz w:val="24"/>
          <w:szCs w:val="24"/>
        </w:rPr>
        <w:t>participants are scored</w:t>
      </w:r>
      <w:r w:rsidRPr="00BB680A">
        <w:rPr>
          <w:rFonts w:ascii="Book Antiqua" w:hAnsi="Book Antiqua" w:cs="Times New Roman"/>
          <w:sz w:val="24"/>
          <w:szCs w:val="24"/>
        </w:rPr>
        <w:t xml:space="preserve"> offline</w:t>
      </w:r>
      <w:r w:rsidR="008E0E02" w:rsidRPr="00BB680A">
        <w:rPr>
          <w:rFonts w:ascii="Book Antiqua" w:hAnsi="Book Antiqua" w:cs="Times New Roman"/>
          <w:sz w:val="24"/>
          <w:szCs w:val="24"/>
        </w:rPr>
        <w:t xml:space="preserve"> </w:t>
      </w:r>
      <w:r w:rsidR="008B037E" w:rsidRPr="00BB680A">
        <w:rPr>
          <w:rFonts w:ascii="Book Antiqua" w:hAnsi="Book Antiqua" w:cs="Times New Roman"/>
          <w:i/>
          <w:sz w:val="24"/>
          <w:szCs w:val="24"/>
        </w:rPr>
        <w:t>via</w:t>
      </w:r>
      <w:r w:rsidR="008E0E02" w:rsidRPr="00BB680A">
        <w:rPr>
          <w:rFonts w:ascii="Book Antiqua" w:hAnsi="Book Antiqua" w:cs="Times New Roman"/>
          <w:sz w:val="24"/>
          <w:szCs w:val="24"/>
        </w:rPr>
        <w:t xml:space="preserve"> a 17 item</w:t>
      </w:r>
      <w:r w:rsidR="00B465C0" w:rsidRPr="00BB680A">
        <w:rPr>
          <w:rFonts w:ascii="Book Antiqua" w:hAnsi="Book Antiqua" w:cs="Times New Roman"/>
          <w:sz w:val="24"/>
          <w:szCs w:val="24"/>
        </w:rPr>
        <w:t xml:space="preserve"> clinical tool evaluating “landing error”</w:t>
      </w:r>
      <w:r w:rsidR="0079359A" w:rsidRPr="00BB680A">
        <w:rPr>
          <w:rFonts w:ascii="Book Antiqua" w:hAnsi="Book Antiqua" w:cs="Times New Roman"/>
          <w:sz w:val="24"/>
          <w:szCs w:val="24"/>
        </w:rPr>
        <w:t xml:space="preserve"> (Table 3</w:t>
      </w:r>
      <w:r w:rsidR="00FE20FE" w:rsidRPr="00BB680A">
        <w:rPr>
          <w:rFonts w:ascii="Book Antiqua" w:hAnsi="Book Antiqua" w:cs="Times New Roman"/>
          <w:sz w:val="24"/>
          <w:szCs w:val="24"/>
        </w:rPr>
        <w:t>)</w:t>
      </w:r>
      <w:r w:rsidR="00B465C0" w:rsidRPr="00BB680A">
        <w:rPr>
          <w:rFonts w:ascii="Book Antiqua" w:hAnsi="Book Antiqua" w:cs="Times New Roman"/>
          <w:sz w:val="24"/>
          <w:szCs w:val="24"/>
        </w:rPr>
        <w:t xml:space="preserve"> to identify movement patterns that lead to increased ACL injury risk.</w:t>
      </w:r>
      <w:r w:rsidR="0069763A" w:rsidRPr="00BB680A">
        <w:rPr>
          <w:rFonts w:ascii="Book Antiqua" w:hAnsi="Book Antiqua" w:cs="Times New Roman"/>
          <w:sz w:val="24"/>
          <w:szCs w:val="24"/>
        </w:rPr>
        <w:t xml:space="preserve"> </w:t>
      </w:r>
      <w:r w:rsidRPr="00BB680A">
        <w:rPr>
          <w:rFonts w:ascii="Book Antiqua" w:hAnsi="Book Antiqua" w:cs="Times New Roman"/>
          <w:sz w:val="24"/>
          <w:szCs w:val="24"/>
        </w:rPr>
        <w:t xml:space="preserve">Newer studies demonstrate </w:t>
      </w:r>
      <w:r w:rsidR="00363AAE" w:rsidRPr="00BB680A">
        <w:rPr>
          <w:rFonts w:ascii="Book Antiqua" w:hAnsi="Book Antiqua" w:cs="Times New Roman"/>
          <w:sz w:val="24"/>
          <w:szCs w:val="24"/>
        </w:rPr>
        <w:t>the use of</w:t>
      </w:r>
      <w:r w:rsidR="000606F2" w:rsidRPr="00BB680A">
        <w:rPr>
          <w:rFonts w:ascii="Book Antiqua" w:hAnsi="Book Antiqua" w:cs="Times New Roman"/>
          <w:sz w:val="24"/>
          <w:szCs w:val="24"/>
        </w:rPr>
        <w:t xml:space="preserve"> </w:t>
      </w:r>
      <w:r w:rsidR="00363AAE" w:rsidRPr="00BB680A">
        <w:rPr>
          <w:rFonts w:ascii="Book Antiqua" w:hAnsi="Book Antiqua" w:cs="Times New Roman"/>
          <w:sz w:val="24"/>
          <w:szCs w:val="24"/>
        </w:rPr>
        <w:t xml:space="preserve">real time scoring of four jumps using a modified version of the </w:t>
      </w:r>
      <w:r w:rsidRPr="00BB680A">
        <w:rPr>
          <w:rFonts w:ascii="Book Antiqua" w:hAnsi="Book Antiqua" w:cs="Times New Roman"/>
          <w:sz w:val="24"/>
          <w:szCs w:val="24"/>
        </w:rPr>
        <w:t xml:space="preserve">LESS </w:t>
      </w:r>
      <w:r w:rsidR="000606F2" w:rsidRPr="00BB680A">
        <w:rPr>
          <w:rFonts w:ascii="Book Antiqua" w:hAnsi="Book Antiqua" w:cs="Times New Roman"/>
          <w:sz w:val="24"/>
          <w:szCs w:val="24"/>
        </w:rPr>
        <w:t xml:space="preserve">(LESS-RT) </w:t>
      </w:r>
      <w:r w:rsidRPr="00BB680A">
        <w:rPr>
          <w:rFonts w:ascii="Book Antiqua" w:hAnsi="Book Antiqua" w:cs="Times New Roman"/>
          <w:sz w:val="24"/>
          <w:szCs w:val="24"/>
        </w:rPr>
        <w:t>with the scorer evaluating 10 errors</w:t>
      </w:r>
      <w:r w:rsidR="00363AAE" w:rsidRPr="00BB680A">
        <w:rPr>
          <w:rFonts w:ascii="Book Antiqua" w:hAnsi="Book Antiqua" w:cs="Times New Roman"/>
          <w:sz w:val="24"/>
          <w:szCs w:val="24"/>
        </w:rPr>
        <w:t xml:space="preserve"> during 4 participant jumps</w:t>
      </w:r>
      <w:r w:rsidR="00593256" w:rsidRPr="00BB680A">
        <w:rPr>
          <w:rFonts w:ascii="Book Antiqua" w:hAnsi="Book Antiqua" w:cs="Times New Roman"/>
          <w:sz w:val="24"/>
          <w:szCs w:val="24"/>
        </w:rPr>
        <w:t xml:space="preserve"> (Table 4)</w:t>
      </w:r>
      <w:r w:rsidR="008411FF" w:rsidRPr="00BB680A">
        <w:rPr>
          <w:rFonts w:ascii="Book Antiqua" w:hAnsi="Book Antiqua" w:cs="Times New Roman"/>
          <w:sz w:val="24"/>
          <w:szCs w:val="24"/>
          <w:vertAlign w:val="superscript"/>
        </w:rPr>
        <w:t>[</w:t>
      </w:r>
      <w:r w:rsidR="00CF2221" w:rsidRPr="00BB680A">
        <w:rPr>
          <w:rFonts w:ascii="Book Antiqua" w:hAnsi="Book Antiqua" w:cs="Times New Roman"/>
          <w:sz w:val="24"/>
          <w:szCs w:val="24"/>
        </w:rPr>
        <w:fldChar w:fldCharType="begin"/>
      </w:r>
      <w:r w:rsidR="008411FF" w:rsidRPr="00BB680A">
        <w:rPr>
          <w:rFonts w:ascii="Book Antiqua" w:hAnsi="Book Antiqua" w:cs="Times New Roman"/>
          <w:sz w:val="24"/>
          <w:szCs w:val="24"/>
        </w:rPr>
        <w:instrText xml:space="preserve"> ADDIN ZOTERO_ITEM CSL_CITATION {"citationID":"2lijsmvr7n","properties":{"formattedCitation":"{\\rtf \\super 73\\nosupersub{}}","plainCitation":"73"},"citationItems":[{"id":673,"uris":["http://zotero.org/users/1305987/items/NM6A2EUA"],"uri":["http://zotero.org/users/1305987/items/NM6A2EUA"],"itemData":{"id":673,"type":"article-journal","title":"Reliability of the landing error scoring system-real time, a clinical assessment tool of jump-landing biomechanics","container-title":"Journal of Sport Rehabilitation","page":"145-156","volume":"20","issue":"2","source":"PubMed","abstract":"CONTEXT: There is a need for reliable clinical assessment tools that can be used to identify individuals who may be at risk for injury. The Landing Error Scoring System (LESS) is a reliable and valid clinical assessment tool that was developed to identify individuals at risk for lower extremity injuries. One limitation of this tool is that it cannot be assessed in real time and requires the use of video cameras.\nOBJECTIVE: To determine the interrater reliability of a real-time version of the LESS, the LESS-RT.\nDESIGN: Reliability study.\nSETTING: Controlled research laboratory.\nPARTICIPANTS: 43 healthy volunteers (24 women, 19 men) between the ages of 18 and 23.\nINTERVENTION: The LESS-RT evaluates 10 jump-landing characteristics that may predispose an individual to lower extremity injuries. Two sets of raters used the LESS-RT to evaluate participants as they performed 4 trials of a jump-landing task.\nMAIN OUTCOME MEASURES: Intraclass correlation coefficient (ICC2,1) values for the final composite score of the LESS-RT were calculated to assess interrater reliability of the LESS-RT.\nRESULTS: Interrater reliability (ICC2,1) for the LESS-RT ranged from .72 to .81 with standard error of measurements ranging from .69 to .79.\nCONCLUSIONS: The LESS-RT is a quick, easy, and reliable clinical assessment tool that may be used by clinicians to identify individuals who may be at risk for lower extremity injuries.","ISSN":"1056-6716","note":"PMID: 21576707","journalAbbreviation":"J Sport Rehabil","language":"eng","author":[{"family":"Padua","given":"Darin A."},{"family":"Boling","given":"Michelle C."},{"family":"Distefano","given":"Lindsay J."},{"family":"Onate","given":"James A."},{"family":"Beutler","given":"Anthony I."},{"family":"Marshall","given":"Stephen W."}],"issued":{"date-parts":[["2011",5]]},"PMID":"21576707"}}],"schema":"https://github.com/citation-style-language/schema/raw/master/csl-citation.json"} </w:instrText>
      </w:r>
      <w:r w:rsidR="00CF2221" w:rsidRPr="00BB680A">
        <w:rPr>
          <w:rFonts w:ascii="Book Antiqua" w:hAnsi="Book Antiqua" w:cs="Times New Roman"/>
          <w:sz w:val="24"/>
          <w:szCs w:val="24"/>
        </w:rPr>
        <w:fldChar w:fldCharType="separate"/>
      </w:r>
      <w:r w:rsidR="008411FF" w:rsidRPr="00BB680A">
        <w:rPr>
          <w:rFonts w:ascii="Book Antiqua" w:hAnsi="Book Antiqua" w:cs="Times New Roman"/>
          <w:sz w:val="24"/>
          <w:szCs w:val="24"/>
          <w:vertAlign w:val="superscript"/>
        </w:rPr>
        <w:t>7</w:t>
      </w:r>
      <w:r w:rsidR="008850B8" w:rsidRPr="00BB680A">
        <w:rPr>
          <w:rFonts w:ascii="Book Antiqua" w:hAnsi="Book Antiqua" w:cs="Times New Roman"/>
          <w:sz w:val="24"/>
          <w:szCs w:val="24"/>
          <w:vertAlign w:val="superscript"/>
        </w:rPr>
        <w:t>4</w:t>
      </w:r>
      <w:r w:rsidR="00CF2221" w:rsidRPr="00BB680A">
        <w:rPr>
          <w:rFonts w:ascii="Book Antiqua" w:hAnsi="Book Antiqua" w:cs="Times New Roman"/>
          <w:sz w:val="24"/>
          <w:szCs w:val="24"/>
        </w:rPr>
        <w:fldChar w:fldCharType="end"/>
      </w:r>
      <w:r w:rsidR="008411FF" w:rsidRPr="00BB680A">
        <w:rPr>
          <w:rFonts w:ascii="Book Antiqua" w:hAnsi="Book Antiqua" w:cs="Times New Roman"/>
          <w:sz w:val="24"/>
          <w:szCs w:val="24"/>
          <w:vertAlign w:val="superscript"/>
        </w:rPr>
        <w:t>]</w:t>
      </w:r>
      <w:r w:rsidRPr="00BB680A">
        <w:rPr>
          <w:rFonts w:ascii="Book Antiqua" w:hAnsi="Book Antiqua" w:cs="Times New Roman"/>
          <w:sz w:val="24"/>
          <w:szCs w:val="24"/>
        </w:rPr>
        <w:t xml:space="preserve"> and real time scoring using a single jump and the iLESS scoring</w:t>
      </w:r>
      <w:r w:rsidR="00593256" w:rsidRPr="00BB680A">
        <w:rPr>
          <w:rFonts w:ascii="Book Antiqua" w:hAnsi="Book Antiqua" w:cs="Times New Roman"/>
          <w:sz w:val="24"/>
          <w:szCs w:val="24"/>
        </w:rPr>
        <w:t xml:space="preserve"> (Table 5)</w:t>
      </w:r>
      <w:r w:rsidR="008411FF" w:rsidRPr="00BB680A">
        <w:rPr>
          <w:rFonts w:ascii="Book Antiqua" w:hAnsi="Book Antiqua" w:cs="Times New Roman"/>
          <w:sz w:val="24"/>
          <w:szCs w:val="24"/>
          <w:vertAlign w:val="superscript"/>
        </w:rPr>
        <w:t>[</w:t>
      </w:r>
      <w:r w:rsidR="00C079E2" w:rsidRPr="00BB680A">
        <w:rPr>
          <w:rFonts w:ascii="Book Antiqua" w:hAnsi="Book Antiqua" w:cs="Times New Roman"/>
          <w:sz w:val="24"/>
          <w:szCs w:val="24"/>
        </w:rPr>
        <w:fldChar w:fldCharType="begin"/>
      </w:r>
      <w:r w:rsidR="008411FF" w:rsidRPr="00BB680A">
        <w:rPr>
          <w:rFonts w:ascii="Book Antiqua" w:hAnsi="Book Antiqua" w:cs="Times New Roman"/>
          <w:sz w:val="24"/>
          <w:szCs w:val="24"/>
        </w:rPr>
        <w:instrText xml:space="preserve"> ADDIN ZOTERO_ITEM CSL_CITATION {"citationID":"1fjsknllmd","properties":{"formattedCitation":"{\\rtf \\super 74\\nosupersub{}}","plainCitation":"74"},"citationItems":[{"id":712,"uris":["http://zotero.org/users/1305987/items/2DQ4R2CZ"],"uri":["http://zotero.org/users/1305987/items/2DQ4R2CZ"],"itemData":{"id":712,"type":"article-journal","title":"Clinical Assessment of Drop-Jump Landing for Determination of Risk for Knee Injury.","container-title":"International Journal of Athletic Therapy &amp;amp; Training","page":"10-13","volume":"18","issue":"3","ISSN":"2157-7277","author":[{"family":"N. Cortes","given":"J. Onate"}],"issued":{"date-parts":[["2013"]]}}}],"schema":"https://github.com/citation-style-language/schema/raw/master/csl-citation.json"} </w:instrText>
      </w:r>
      <w:r w:rsidR="00C079E2" w:rsidRPr="00BB680A">
        <w:rPr>
          <w:rFonts w:ascii="Book Antiqua" w:hAnsi="Book Antiqua" w:cs="Times New Roman"/>
          <w:sz w:val="24"/>
          <w:szCs w:val="24"/>
        </w:rPr>
        <w:fldChar w:fldCharType="separate"/>
      </w:r>
      <w:r w:rsidR="008411FF" w:rsidRPr="00BB680A">
        <w:rPr>
          <w:rFonts w:ascii="Book Antiqua" w:hAnsi="Book Antiqua" w:cs="Times New Roman"/>
          <w:sz w:val="24"/>
          <w:szCs w:val="24"/>
          <w:vertAlign w:val="superscript"/>
        </w:rPr>
        <w:t>7</w:t>
      </w:r>
      <w:r w:rsidR="008850B8" w:rsidRPr="00BB680A">
        <w:rPr>
          <w:rFonts w:ascii="Book Antiqua" w:hAnsi="Book Antiqua" w:cs="Times New Roman"/>
          <w:sz w:val="24"/>
          <w:szCs w:val="24"/>
          <w:vertAlign w:val="superscript"/>
        </w:rPr>
        <w:t>5</w:t>
      </w:r>
      <w:r w:rsidR="00C079E2" w:rsidRPr="00BB680A">
        <w:rPr>
          <w:rFonts w:ascii="Book Antiqua" w:hAnsi="Book Antiqua" w:cs="Times New Roman"/>
          <w:sz w:val="24"/>
          <w:szCs w:val="24"/>
        </w:rPr>
        <w:fldChar w:fldCharType="end"/>
      </w:r>
      <w:r w:rsidR="008411FF" w:rsidRPr="00BB680A">
        <w:rPr>
          <w:rFonts w:ascii="Book Antiqua" w:hAnsi="Book Antiqua" w:cs="Times New Roman"/>
          <w:sz w:val="24"/>
          <w:szCs w:val="24"/>
          <w:vertAlign w:val="superscript"/>
        </w:rPr>
        <w:t>]</w:t>
      </w:r>
      <w:r w:rsidRPr="00BB680A">
        <w:rPr>
          <w:rFonts w:ascii="Book Antiqua" w:hAnsi="Book Antiqua" w:cs="Times New Roman"/>
          <w:sz w:val="24"/>
          <w:szCs w:val="24"/>
        </w:rPr>
        <w:t>.</w:t>
      </w:r>
      <w:r w:rsidR="0069763A" w:rsidRPr="00BB680A">
        <w:rPr>
          <w:rFonts w:ascii="Book Antiqua" w:hAnsi="Book Antiqua" w:cs="Times New Roman"/>
          <w:sz w:val="24"/>
          <w:szCs w:val="24"/>
        </w:rPr>
        <w:t xml:space="preserve"> </w:t>
      </w:r>
    </w:p>
    <w:p w14:paraId="1BFA4860" w14:textId="75EA61CC" w:rsidR="00363AAE" w:rsidRPr="00BB680A" w:rsidRDefault="00363AAE" w:rsidP="00AA6E30">
      <w:pPr>
        <w:spacing w:after="0" w:line="360" w:lineRule="auto"/>
        <w:ind w:firstLine="720"/>
        <w:jc w:val="both"/>
        <w:rPr>
          <w:rFonts w:ascii="Book Antiqua" w:hAnsi="Book Antiqua" w:cs="Times New Roman"/>
          <w:sz w:val="24"/>
          <w:szCs w:val="24"/>
        </w:rPr>
      </w:pPr>
      <w:r w:rsidRPr="00BB680A">
        <w:rPr>
          <w:rFonts w:ascii="Book Antiqua" w:hAnsi="Book Antiqua" w:cs="Times New Roman"/>
          <w:sz w:val="24"/>
          <w:szCs w:val="24"/>
        </w:rPr>
        <w:lastRenderedPageBreak/>
        <w:t xml:space="preserve">The LESS demonstrated good </w:t>
      </w:r>
      <w:r w:rsidR="00D4181C" w:rsidRPr="00BB680A">
        <w:rPr>
          <w:rFonts w:ascii="Book Antiqua" w:hAnsi="Book Antiqua" w:cs="Times New Roman"/>
          <w:sz w:val="24"/>
          <w:szCs w:val="24"/>
        </w:rPr>
        <w:t xml:space="preserve">to excellent </w:t>
      </w:r>
      <w:r w:rsidRPr="00BB680A">
        <w:rPr>
          <w:rFonts w:ascii="Book Antiqua" w:hAnsi="Book Antiqua" w:cs="Times New Roman"/>
          <w:sz w:val="24"/>
          <w:szCs w:val="24"/>
        </w:rPr>
        <w:t xml:space="preserve">reliability and was validated against the gold standard of three dimensional kinematic </w:t>
      </w:r>
      <w:r w:rsidR="00D4181C" w:rsidRPr="00BB680A">
        <w:rPr>
          <w:rFonts w:ascii="Book Antiqua" w:hAnsi="Book Antiqua" w:cs="Times New Roman"/>
          <w:sz w:val="24"/>
          <w:szCs w:val="24"/>
        </w:rPr>
        <w:t xml:space="preserve">and kinetic </w:t>
      </w:r>
      <w:r w:rsidRPr="00BB680A">
        <w:rPr>
          <w:rFonts w:ascii="Book Antiqua" w:hAnsi="Book Antiqua" w:cs="Times New Roman"/>
          <w:sz w:val="24"/>
          <w:szCs w:val="24"/>
        </w:rPr>
        <w:t>analysis in a large study involving approximately 2</w:t>
      </w:r>
      <w:r w:rsidR="00A17287" w:rsidRPr="00BB680A">
        <w:rPr>
          <w:rFonts w:ascii="Book Antiqua" w:hAnsi="Book Antiqua" w:cs="Times New Roman"/>
          <w:sz w:val="24"/>
          <w:szCs w:val="24"/>
        </w:rPr>
        <w:t>,</w:t>
      </w:r>
      <w:r w:rsidR="00E55159" w:rsidRPr="00BB680A">
        <w:rPr>
          <w:rFonts w:ascii="Book Antiqua" w:hAnsi="Book Antiqua" w:cs="Times New Roman"/>
          <w:sz w:val="24"/>
          <w:szCs w:val="24"/>
        </w:rPr>
        <w:t>700 military academy attendees</w:t>
      </w:r>
      <w:r w:rsidR="008411FF"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8411FF" w:rsidRPr="00BB680A">
        <w:rPr>
          <w:rFonts w:ascii="Book Antiqua" w:hAnsi="Book Antiqua" w:cs="Times New Roman"/>
          <w:sz w:val="24"/>
          <w:szCs w:val="24"/>
        </w:rPr>
        <w:instrText xml:space="preserve"> ADDIN ZOTERO_ITEM CSL_CITATION {"citationID":"246b7uvgga","properties":{"formattedCitation":"{\\rtf \\super 72\\nosupersub{}}","plainCitation":"72"},"citationItems":[{"id":663,"uris":["http://zotero.org/users/1305987/items/SXGGMW4B"],"uri":["http://zotero.org/users/1305987/items/SXGGMW4B"],"itemData":{"id":663,"type":"article-journal","title":"The Landing Error Scoring System (LESS) Is a valid and reliable clinical assessment tool of jump-landing biomechanics: The JUMP-ACL study","container-title":"The American Journal of Sports Medicine","page":"1996-2002","volume":"37","issue":"10","source":"PubMed","abstract":"BACKGROUND: Anterior cruciate ligament injuries are common in athletes and have serious sequelae. A valid clinical tool that reliably identifies individuals at an increased risk for ACL injury would be highly useful for screening sports teams, because individuals identified as \"high-risk\" could then be provided with intensive prevention programs.\nHYPOTHESIS: A clinical screening tool (the Landing Error Scoring System, or LESS) will reliably identify subjects with potentially high-risk biomechanics.\nSTUDY DESIGN: Cohort study (Diagnosis); Level of evidence, 2.\nMETHODS: A jump-landing-rebound task was used. Off-the-shelf camcorders recorded frontal and sagittal plane views of the subject performing the task. The LESS was scored from replay of this video. Three-dimensional lower extremity kinematics and kinetics were also collected and used as the gold standard against which the validity of the LESS was assessed. Three trials of the jump-landing task were collected for 2691 subjects. Kinematic and kinetic measures were compared across LESS score quartiles using 1-way analysis of variance; LESS quartiles were compared across genders using the chi-square test. The LESS scores from a subset of 50 subjects were rescored to determine intrarater and interrater reliability.\nRESULTS: Subjects with high LESS scores (poor jump-landing technique) displayed significantly different lower extremity kinematics and kinetics compared with subjects with low LESS scores (excellent jump-landing technique). Women had higher (worse) LESS scores than men. Intrarater and interrater reliability of the LESS ranged from good to excellent.\nCONCLUSION: The LESS is a valid and reliable tool for identifying potentially high-risk movement patterns during a jump-landing task.","DOI":"10.1177/0363546509343200","ISSN":"1552-3365","note":"PMID: 19726623","shortTitle":"The Landing Error Scoring System (LESS) Is a valid and reliable clinical assessment tool of jump-landing biomechanics","journalAbbreviation":"Am J Sports Med","language":"eng","author":[{"family":"Padua","given":"Darin A."},{"family":"Marshall","given":"Stephen W."},{"family":"Boling","given":"Michelle C."},{"family":"Thigpen","given":"Charles A."},{"family":"Garrett","given":"William E."},{"family":"Beutler","given":"Anthony I."}],"issued":{"date-parts":[["2009",10]]},"PMID":"19726623"}}],"schema":"https://github.com/citation-style-language/schema/raw/master/csl-citation.json"} </w:instrText>
      </w:r>
      <w:r w:rsidRPr="00BB680A">
        <w:rPr>
          <w:rFonts w:ascii="Book Antiqua" w:hAnsi="Book Antiqua" w:cs="Times New Roman"/>
          <w:sz w:val="24"/>
          <w:szCs w:val="24"/>
        </w:rPr>
        <w:fldChar w:fldCharType="separate"/>
      </w:r>
      <w:r w:rsidR="008411FF" w:rsidRPr="00BB680A">
        <w:rPr>
          <w:rFonts w:ascii="Book Antiqua" w:hAnsi="Book Antiqua" w:cs="Times New Roman"/>
          <w:sz w:val="24"/>
          <w:szCs w:val="24"/>
          <w:vertAlign w:val="superscript"/>
        </w:rPr>
        <w:t>7</w:t>
      </w:r>
      <w:r w:rsidR="008850B8" w:rsidRPr="00BB680A">
        <w:rPr>
          <w:rFonts w:ascii="Book Antiqua" w:hAnsi="Book Antiqua" w:cs="Times New Roman"/>
          <w:sz w:val="24"/>
          <w:szCs w:val="24"/>
          <w:vertAlign w:val="superscript"/>
        </w:rPr>
        <w:t>3</w:t>
      </w:r>
      <w:r w:rsidRPr="00BB680A">
        <w:rPr>
          <w:rFonts w:ascii="Book Antiqua" w:hAnsi="Book Antiqua" w:cs="Times New Roman"/>
          <w:sz w:val="24"/>
          <w:szCs w:val="24"/>
        </w:rPr>
        <w:fldChar w:fldCharType="end"/>
      </w:r>
      <w:r w:rsidR="008411FF" w:rsidRPr="00BB680A">
        <w:rPr>
          <w:rFonts w:ascii="Book Antiqua" w:hAnsi="Book Antiqua" w:cs="Times New Roman"/>
          <w:sz w:val="24"/>
          <w:szCs w:val="24"/>
          <w:vertAlign w:val="superscript"/>
        </w:rPr>
        <w:t>]</w:t>
      </w:r>
      <w:r w:rsidR="00E55159" w:rsidRPr="00BB680A">
        <w:rPr>
          <w:rFonts w:ascii="Book Antiqua" w:hAnsi="Book Antiqua" w:cs="Times New Roman"/>
          <w:sz w:val="24"/>
          <w:szCs w:val="24"/>
        </w:rPr>
        <w:t>.</w:t>
      </w:r>
      <w:r w:rsidR="0069763A" w:rsidRPr="00BB680A">
        <w:rPr>
          <w:rFonts w:ascii="Book Antiqua" w:hAnsi="Book Antiqua" w:cs="Times New Roman"/>
          <w:sz w:val="24"/>
          <w:szCs w:val="24"/>
        </w:rPr>
        <w:t xml:space="preserve"> </w:t>
      </w:r>
      <w:r w:rsidRPr="00BB680A">
        <w:rPr>
          <w:rFonts w:ascii="Book Antiqua" w:hAnsi="Book Antiqua" w:cs="Times New Roman"/>
          <w:sz w:val="24"/>
          <w:szCs w:val="24"/>
        </w:rPr>
        <w:t xml:space="preserve">Intra- </w:t>
      </w:r>
      <w:r w:rsidR="00D4181C" w:rsidRPr="00BB680A">
        <w:rPr>
          <w:rFonts w:ascii="Book Antiqua" w:hAnsi="Book Antiqua" w:cs="Times New Roman"/>
          <w:sz w:val="24"/>
          <w:szCs w:val="24"/>
        </w:rPr>
        <w:t>(</w:t>
      </w:r>
      <w:r w:rsidR="00B46B55" w:rsidRPr="00BB680A">
        <w:rPr>
          <w:rFonts w:ascii="Book Antiqua" w:hAnsi="Book Antiqua" w:cs="Times New Roman"/>
          <w:sz w:val="24"/>
          <w:szCs w:val="24"/>
        </w:rPr>
        <w:t>ICC</w:t>
      </w:r>
      <w:r w:rsidR="00D24D94" w:rsidRPr="00BB680A">
        <w:rPr>
          <w:rFonts w:ascii="Book Antiqua" w:hAnsi="Book Antiqua" w:cs="Times New Roman"/>
          <w:sz w:val="24"/>
          <w:szCs w:val="24"/>
        </w:rPr>
        <w:t xml:space="preserve"> = </w:t>
      </w:r>
      <w:r w:rsidR="00D4181C" w:rsidRPr="00BB680A">
        <w:rPr>
          <w:rFonts w:ascii="Book Antiqua" w:hAnsi="Book Antiqua" w:cs="Times New Roman"/>
          <w:sz w:val="24"/>
          <w:szCs w:val="24"/>
        </w:rPr>
        <w:t xml:space="preserve">0.91) </w:t>
      </w:r>
      <w:r w:rsidRPr="00BB680A">
        <w:rPr>
          <w:rFonts w:ascii="Book Antiqua" w:hAnsi="Book Antiqua" w:cs="Times New Roman"/>
          <w:sz w:val="24"/>
          <w:szCs w:val="24"/>
        </w:rPr>
        <w:t xml:space="preserve">and inter-rater </w:t>
      </w:r>
      <w:r w:rsidR="00D4181C" w:rsidRPr="00BB680A">
        <w:rPr>
          <w:rFonts w:ascii="Book Antiqua" w:hAnsi="Book Antiqua" w:cs="Times New Roman"/>
          <w:sz w:val="24"/>
          <w:szCs w:val="24"/>
        </w:rPr>
        <w:t>(</w:t>
      </w:r>
      <w:r w:rsidR="00B46B55" w:rsidRPr="00BB680A">
        <w:rPr>
          <w:rFonts w:ascii="Book Antiqua" w:hAnsi="Book Antiqua" w:cs="Times New Roman"/>
          <w:sz w:val="24"/>
          <w:szCs w:val="24"/>
        </w:rPr>
        <w:t>ICC</w:t>
      </w:r>
      <w:r w:rsidR="00D24D94" w:rsidRPr="00BB680A">
        <w:rPr>
          <w:rFonts w:ascii="Book Antiqua" w:hAnsi="Book Antiqua" w:cs="Times New Roman"/>
          <w:sz w:val="24"/>
          <w:szCs w:val="24"/>
        </w:rPr>
        <w:t xml:space="preserve"> = </w:t>
      </w:r>
      <w:r w:rsidR="00D4181C" w:rsidRPr="00BB680A">
        <w:rPr>
          <w:rFonts w:ascii="Book Antiqua" w:hAnsi="Book Antiqua" w:cs="Times New Roman"/>
          <w:sz w:val="24"/>
          <w:szCs w:val="24"/>
        </w:rPr>
        <w:t xml:space="preserve">0.84) </w:t>
      </w:r>
      <w:r w:rsidRPr="00BB680A">
        <w:rPr>
          <w:rFonts w:ascii="Book Antiqua" w:hAnsi="Book Antiqua" w:cs="Times New Roman"/>
          <w:sz w:val="24"/>
          <w:szCs w:val="24"/>
        </w:rPr>
        <w:t xml:space="preserve">reliability were established using a </w:t>
      </w:r>
      <w:r w:rsidR="00D4181C" w:rsidRPr="00BB680A">
        <w:rPr>
          <w:rFonts w:ascii="Book Antiqua" w:hAnsi="Book Antiqua" w:cs="Times New Roman"/>
          <w:sz w:val="24"/>
          <w:szCs w:val="24"/>
        </w:rPr>
        <w:t xml:space="preserve">random </w:t>
      </w:r>
      <w:r w:rsidRPr="00BB680A">
        <w:rPr>
          <w:rFonts w:ascii="Book Antiqua" w:hAnsi="Book Antiqua" w:cs="Times New Roman"/>
          <w:sz w:val="24"/>
          <w:szCs w:val="24"/>
        </w:rPr>
        <w:t>subset of 50</w:t>
      </w:r>
      <w:r w:rsidR="00D4181C" w:rsidRPr="00BB680A">
        <w:rPr>
          <w:rFonts w:ascii="Book Antiqua" w:hAnsi="Book Antiqua" w:cs="Times New Roman"/>
          <w:sz w:val="24"/>
          <w:szCs w:val="24"/>
        </w:rPr>
        <w:t xml:space="preserve"> from the initial study; </w:t>
      </w:r>
      <w:r w:rsidR="0087687D" w:rsidRPr="00BB680A">
        <w:rPr>
          <w:rFonts w:ascii="Book Antiqua" w:hAnsi="Book Antiqua" w:cs="Times New Roman"/>
          <w:sz w:val="24"/>
          <w:szCs w:val="24"/>
        </w:rPr>
        <w:t xml:space="preserve">concurrent </w:t>
      </w:r>
      <w:r w:rsidR="00D4181C" w:rsidRPr="00BB680A">
        <w:rPr>
          <w:rFonts w:ascii="Book Antiqua" w:hAnsi="Book Antiqua" w:cs="Times New Roman"/>
          <w:sz w:val="24"/>
          <w:szCs w:val="24"/>
        </w:rPr>
        <w:t>validity was established by demonstrating that those participants with low LESS scores demonstrated less knee and hip flexion angle, increased knee valgus and hip adduction angle, increased internal knee and hip internal rotation moment, and anterior tibial shear force</w:t>
      </w:r>
      <w:r w:rsidR="008411FF" w:rsidRPr="00BB680A">
        <w:rPr>
          <w:rFonts w:ascii="Book Antiqua" w:hAnsi="Book Antiqua" w:cs="Times New Roman"/>
          <w:sz w:val="24"/>
          <w:szCs w:val="24"/>
          <w:vertAlign w:val="superscript"/>
        </w:rPr>
        <w:t>[</w:t>
      </w:r>
      <w:r w:rsidR="00D4181C" w:rsidRPr="00BB680A">
        <w:rPr>
          <w:rFonts w:ascii="Book Antiqua" w:hAnsi="Book Antiqua" w:cs="Times New Roman"/>
          <w:sz w:val="24"/>
          <w:szCs w:val="24"/>
        </w:rPr>
        <w:fldChar w:fldCharType="begin"/>
      </w:r>
      <w:r w:rsidR="008411FF" w:rsidRPr="00BB680A">
        <w:rPr>
          <w:rFonts w:ascii="Book Antiqua" w:hAnsi="Book Antiqua" w:cs="Times New Roman"/>
          <w:sz w:val="24"/>
          <w:szCs w:val="24"/>
        </w:rPr>
        <w:instrText xml:space="preserve"> ADDIN ZOTERO_ITEM CSL_CITATION {"citationID":"12k8hj9v3f","properties":{"formattedCitation":"{\\rtf \\super 72\\nosupersub{}}","plainCitation":"72"},"citationItems":[{"id":663,"uris":["http://zotero.org/users/1305987/items/SXGGMW4B"],"uri":["http://zotero.org/users/1305987/items/SXGGMW4B"],"itemData":{"id":663,"type":"article-journal","title":"The Landing Error Scoring System (LESS) Is a valid and reliable clinical assessment tool of jump-landing biomechanics: The JUMP-ACL study","container-title":"The American Journal of Sports Medicine","page":"1996-2002","volume":"37","issue":"10","source":"PubMed","abstract":"BACKGROUND: Anterior cruciate ligament injuries are common in athletes and have serious sequelae. A valid clinical tool that reliably identifies individuals at an increased risk for ACL injury would be highly useful for screening sports teams, because individuals identified as \"high-risk\" could then be provided with intensive prevention programs.\nHYPOTHESIS: A clinical screening tool (the Landing Error Scoring System, or LESS) will reliably identify subjects with potentially high-risk biomechanics.\nSTUDY DESIGN: Cohort study (Diagnosis); Level of evidence, 2.\nMETHODS: A jump-landing-rebound task was used. Off-the-shelf camcorders recorded frontal and sagittal plane views of the subject performing the task. The LESS was scored from replay of this video. Three-dimensional lower extremity kinematics and kinetics were also collected and used as the gold standard against which the validity of the LESS was assessed. Three trials of the jump-landing task were collected for 2691 subjects. Kinematic and kinetic measures were compared across LESS score quartiles using 1-way analysis of variance; LESS quartiles were compared across genders using the chi-square test. The LESS scores from a subset of 50 subjects were rescored to determine intrarater and interrater reliability.\nRESULTS: Subjects with high LESS scores (poor jump-landing technique) displayed significantly different lower extremity kinematics and kinetics compared with subjects with low LESS scores (excellent jump-landing technique). Women had higher (worse) LESS scores than men. Intrarater and interrater reliability of the LESS ranged from good to excellent.\nCONCLUSION: The LESS is a valid and reliable tool for identifying potentially high-risk movement patterns during a jump-landing task.","DOI":"10.1177/0363546509343200","ISSN":"1552-3365","note":"PMID: 19726623","shortTitle":"The Landing Error Scoring System (LESS) Is a valid and reliable clinical assessment tool of jump-landing biomechanics","journalAbbreviation":"Am J Sports Med","language":"eng","author":[{"family":"Padua","given":"Darin A."},{"family":"Marshall","given":"Stephen W."},{"family":"Boling","given":"Michelle C."},{"family":"Thigpen","given":"Charles A."},{"family":"Garrett","given":"William E."},{"family":"Beutler","given":"Anthony I."}],"issued":{"date-parts":[["2009",10]]},"PMID":"19726623"}}],"schema":"https://github.com/citation-style-language/schema/raw/master/csl-citation.json"} </w:instrText>
      </w:r>
      <w:r w:rsidR="00D4181C" w:rsidRPr="00BB680A">
        <w:rPr>
          <w:rFonts w:ascii="Book Antiqua" w:hAnsi="Book Antiqua" w:cs="Times New Roman"/>
          <w:sz w:val="24"/>
          <w:szCs w:val="24"/>
        </w:rPr>
        <w:fldChar w:fldCharType="separate"/>
      </w:r>
      <w:r w:rsidR="008411FF" w:rsidRPr="00BB680A">
        <w:rPr>
          <w:rFonts w:ascii="Book Antiqua" w:hAnsi="Book Antiqua" w:cs="Times New Roman"/>
          <w:sz w:val="24"/>
          <w:szCs w:val="24"/>
          <w:vertAlign w:val="superscript"/>
        </w:rPr>
        <w:t>7</w:t>
      </w:r>
      <w:r w:rsidR="008850B8" w:rsidRPr="00BB680A">
        <w:rPr>
          <w:rFonts w:ascii="Book Antiqua" w:hAnsi="Book Antiqua" w:cs="Times New Roman"/>
          <w:sz w:val="24"/>
          <w:szCs w:val="24"/>
          <w:vertAlign w:val="superscript"/>
        </w:rPr>
        <w:t>3</w:t>
      </w:r>
      <w:r w:rsidR="00D4181C" w:rsidRPr="00BB680A">
        <w:rPr>
          <w:rFonts w:ascii="Book Antiqua" w:hAnsi="Book Antiqua" w:cs="Times New Roman"/>
          <w:sz w:val="24"/>
          <w:szCs w:val="24"/>
        </w:rPr>
        <w:fldChar w:fldCharType="end"/>
      </w:r>
      <w:r w:rsidR="008411FF"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0069763A" w:rsidRPr="00BB680A">
        <w:rPr>
          <w:rFonts w:ascii="Book Antiqua" w:hAnsi="Book Antiqua" w:cs="Times New Roman"/>
          <w:sz w:val="24"/>
          <w:szCs w:val="24"/>
        </w:rPr>
        <w:t xml:space="preserve"> </w:t>
      </w:r>
      <w:r w:rsidR="005D74D2" w:rsidRPr="00BB680A">
        <w:rPr>
          <w:rFonts w:ascii="Book Antiqua" w:hAnsi="Book Antiqua" w:cs="Times New Roman"/>
          <w:sz w:val="24"/>
          <w:szCs w:val="24"/>
        </w:rPr>
        <w:t>The importance of this work is that the authors demonstrate</w:t>
      </w:r>
      <w:r w:rsidR="009A41CE" w:rsidRPr="00BB680A">
        <w:rPr>
          <w:rFonts w:ascii="Book Antiqua" w:hAnsi="Book Antiqua" w:cs="Times New Roman"/>
          <w:sz w:val="24"/>
          <w:szCs w:val="24"/>
        </w:rPr>
        <w:t>d</w:t>
      </w:r>
      <w:r w:rsidR="005D74D2" w:rsidRPr="00BB680A">
        <w:rPr>
          <w:rFonts w:ascii="Book Antiqua" w:hAnsi="Book Antiqua" w:cs="Times New Roman"/>
          <w:sz w:val="24"/>
          <w:szCs w:val="24"/>
        </w:rPr>
        <w:t xml:space="preserve"> that a clinical movement screen can be used to identify landing errors in multiple planes.</w:t>
      </w:r>
      <w:r w:rsidR="005E3DB0" w:rsidRPr="00BB680A">
        <w:rPr>
          <w:rFonts w:ascii="Book Antiqua" w:hAnsi="Book Antiqua" w:cs="Times New Roman"/>
          <w:sz w:val="24"/>
          <w:szCs w:val="24"/>
        </w:rPr>
        <w:t xml:space="preserve"> Further work has established that the LESS can be used </w:t>
      </w:r>
      <w:r w:rsidR="000E51C9" w:rsidRPr="00BB680A">
        <w:rPr>
          <w:rFonts w:ascii="Book Antiqua" w:hAnsi="Book Antiqua" w:cs="Times New Roman"/>
          <w:sz w:val="24"/>
          <w:szCs w:val="24"/>
        </w:rPr>
        <w:t>by both novice and expert LESS raters with excellent reliability (overall score</w:t>
      </w:r>
      <w:r w:rsidR="00D24D94" w:rsidRPr="00BB680A">
        <w:rPr>
          <w:rFonts w:ascii="Book Antiqua" w:hAnsi="Book Antiqua" w:cs="Times New Roman"/>
          <w:sz w:val="24"/>
          <w:szCs w:val="24"/>
        </w:rPr>
        <w:t>: ICC</w:t>
      </w:r>
      <w:r w:rsidR="000E51C9" w:rsidRPr="00BB680A">
        <w:rPr>
          <w:rFonts w:ascii="Book Antiqua" w:hAnsi="Book Antiqua" w:cs="Times New Roman"/>
          <w:sz w:val="24"/>
          <w:szCs w:val="24"/>
        </w:rPr>
        <w:t xml:space="preserve"> = 0.84; </w:t>
      </w:r>
      <w:r w:rsidR="005E2E90" w:rsidRPr="00BB680A">
        <w:rPr>
          <w:rFonts w:ascii="Book Antiqua" w:hAnsi="Book Antiqua" w:cs="Times New Roman"/>
          <w:sz w:val="24"/>
          <w:szCs w:val="24"/>
        </w:rPr>
        <w:t xml:space="preserve">kappa statistics for </w:t>
      </w:r>
      <w:r w:rsidR="000E51C9" w:rsidRPr="00BB680A">
        <w:rPr>
          <w:rFonts w:ascii="Book Antiqua" w:hAnsi="Book Antiqua" w:cs="Times New Roman"/>
          <w:sz w:val="24"/>
          <w:szCs w:val="24"/>
        </w:rPr>
        <w:t>individual</w:t>
      </w:r>
      <w:r w:rsidR="009A66DF" w:rsidRPr="00BB680A">
        <w:rPr>
          <w:rFonts w:ascii="Book Antiqua" w:hAnsi="Book Antiqua" w:cs="Times New Roman"/>
          <w:sz w:val="24"/>
          <w:szCs w:val="24"/>
        </w:rPr>
        <w:t xml:space="preserve"> </w:t>
      </w:r>
      <w:r w:rsidR="00D24D94" w:rsidRPr="00BB680A">
        <w:rPr>
          <w:rFonts w:ascii="Book Antiqua" w:hAnsi="Book Antiqua" w:cs="Times New Roman"/>
          <w:sz w:val="24"/>
          <w:szCs w:val="24"/>
        </w:rPr>
        <w:t>items/</w:t>
      </w:r>
      <w:r w:rsidR="009A66DF" w:rsidRPr="00BB680A">
        <w:rPr>
          <w:rFonts w:ascii="Book Antiqua" w:hAnsi="Book Antiqua" w:cs="Times New Roman"/>
          <w:sz w:val="24"/>
          <w:szCs w:val="24"/>
        </w:rPr>
        <w:t>landing errors</w:t>
      </w:r>
      <w:r w:rsidR="000E51C9" w:rsidRPr="00BB680A">
        <w:rPr>
          <w:rFonts w:ascii="Book Antiqua" w:hAnsi="Book Antiqua" w:cs="Times New Roman"/>
          <w:sz w:val="24"/>
          <w:szCs w:val="24"/>
        </w:rPr>
        <w:t xml:space="preserve"> </w:t>
      </w:r>
      <w:r w:rsidR="005E2E90" w:rsidRPr="00BB680A">
        <w:rPr>
          <w:rFonts w:ascii="Book Antiqua" w:hAnsi="Book Antiqua" w:cs="Times New Roman"/>
          <w:sz w:val="24"/>
          <w:szCs w:val="24"/>
        </w:rPr>
        <w:t>ranged from 80</w:t>
      </w:r>
      <w:r w:rsidR="005719A9" w:rsidRPr="00BB680A">
        <w:rPr>
          <w:rFonts w:ascii="Book Antiqua" w:hAnsi="Book Antiqua" w:cs="Times New Roman"/>
          <w:sz w:val="24"/>
          <w:szCs w:val="24"/>
          <w:lang w:eastAsia="zh-CN"/>
        </w:rPr>
        <w:t>%-</w:t>
      </w:r>
      <w:r w:rsidR="005E2E90" w:rsidRPr="00BB680A">
        <w:rPr>
          <w:rFonts w:ascii="Book Antiqua" w:hAnsi="Book Antiqua" w:cs="Times New Roman"/>
          <w:sz w:val="24"/>
          <w:szCs w:val="24"/>
        </w:rPr>
        <w:t>100% agreement)</w:t>
      </w:r>
      <w:r w:rsidR="000E51C9" w:rsidRPr="00BB680A">
        <w:rPr>
          <w:rFonts w:ascii="Book Antiqua" w:hAnsi="Book Antiqua" w:cs="Times New Roman"/>
          <w:sz w:val="24"/>
          <w:szCs w:val="24"/>
        </w:rPr>
        <w:t>; however, the validity of the LESS (compared to 3 d</w:t>
      </w:r>
      <w:r w:rsidR="005E2E90" w:rsidRPr="00BB680A">
        <w:rPr>
          <w:rFonts w:ascii="Book Antiqua" w:hAnsi="Book Antiqua" w:cs="Times New Roman"/>
          <w:sz w:val="24"/>
          <w:szCs w:val="24"/>
        </w:rPr>
        <w:t>imensional motional analysis) is</w:t>
      </w:r>
      <w:r w:rsidR="000E51C9" w:rsidRPr="00BB680A">
        <w:rPr>
          <w:rFonts w:ascii="Book Antiqua" w:hAnsi="Book Antiqua" w:cs="Times New Roman"/>
          <w:sz w:val="24"/>
          <w:szCs w:val="24"/>
        </w:rPr>
        <w:t xml:space="preserve"> </w:t>
      </w:r>
      <w:r w:rsidR="00D24D94" w:rsidRPr="00BB680A">
        <w:rPr>
          <w:rFonts w:ascii="Book Antiqua" w:hAnsi="Book Antiqua" w:cs="Times New Roman"/>
          <w:sz w:val="24"/>
          <w:szCs w:val="24"/>
        </w:rPr>
        <w:t xml:space="preserve">dependent on the </w:t>
      </w:r>
      <w:r w:rsidR="000E51C9" w:rsidRPr="00BB680A">
        <w:rPr>
          <w:rFonts w:ascii="Book Antiqua" w:hAnsi="Book Antiqua" w:cs="Times New Roman"/>
          <w:sz w:val="24"/>
          <w:szCs w:val="24"/>
        </w:rPr>
        <w:t>i</w:t>
      </w:r>
      <w:r w:rsidR="00D24D94" w:rsidRPr="00BB680A">
        <w:rPr>
          <w:rFonts w:ascii="Book Antiqua" w:hAnsi="Book Antiqua" w:cs="Times New Roman"/>
          <w:sz w:val="24"/>
          <w:szCs w:val="24"/>
        </w:rPr>
        <w:t>tem/</w:t>
      </w:r>
      <w:r w:rsidR="000E51C9" w:rsidRPr="00BB680A">
        <w:rPr>
          <w:rFonts w:ascii="Book Antiqua" w:hAnsi="Book Antiqua" w:cs="Times New Roman"/>
          <w:sz w:val="24"/>
          <w:szCs w:val="24"/>
        </w:rPr>
        <w:t xml:space="preserve">error </w:t>
      </w:r>
      <w:r w:rsidR="00D24D94" w:rsidRPr="00BB680A">
        <w:rPr>
          <w:rFonts w:ascii="Book Antiqua" w:hAnsi="Book Antiqua" w:cs="Times New Roman"/>
          <w:sz w:val="24"/>
          <w:szCs w:val="24"/>
        </w:rPr>
        <w:t>being assessed</w:t>
      </w:r>
      <w:r w:rsidR="005E2E90" w:rsidRPr="00BB680A">
        <w:rPr>
          <w:rFonts w:ascii="Book Antiqua" w:hAnsi="Book Antiqua" w:cs="Times New Roman"/>
          <w:sz w:val="24"/>
          <w:szCs w:val="24"/>
        </w:rPr>
        <w:t xml:space="preserve"> based on Phi-correlation-coefficient analysis leading the authors to suggest that items/errors not valid should be reduced or eliminated from the LESS scoring criteria</w:t>
      </w:r>
      <w:r w:rsidR="008411FF" w:rsidRPr="00BB680A">
        <w:rPr>
          <w:rFonts w:ascii="Book Antiqua" w:hAnsi="Book Antiqua" w:cs="Times New Roman"/>
          <w:sz w:val="24"/>
          <w:szCs w:val="24"/>
          <w:vertAlign w:val="superscript"/>
        </w:rPr>
        <w:t>[</w:t>
      </w:r>
      <w:r w:rsidR="005E2E90" w:rsidRPr="00BB680A">
        <w:rPr>
          <w:rFonts w:ascii="Book Antiqua" w:hAnsi="Book Antiqua" w:cs="Times New Roman"/>
          <w:sz w:val="24"/>
          <w:szCs w:val="24"/>
        </w:rPr>
        <w:fldChar w:fldCharType="begin"/>
      </w:r>
      <w:r w:rsidR="008411FF" w:rsidRPr="00BB680A">
        <w:rPr>
          <w:rFonts w:ascii="Book Antiqua" w:hAnsi="Book Antiqua" w:cs="Times New Roman"/>
          <w:sz w:val="24"/>
          <w:szCs w:val="24"/>
        </w:rPr>
        <w:instrText xml:space="preserve"> ADDIN ZOTERO_ITEM CSL_CITATION {"citationID":"c4316bui3","properties":{"formattedCitation":"{\\rtf \\super 75\\nosupersub{}}","plainCitation":"75"},"citationItems":[{"id":626,"uris":["http://zotero.org/users/1305987/items/8QKDVHNX"],"uri":["http://zotero.org/users/1305987/items/8QKDVHNX"],"itemData":{"id":626,"type":"article-journal","title":"Expert versus novice interrater reliability and criterion validity of the landing error scoring system","container-title":"Journal of Sport Rehabilitation","page":"41-56","volume":"19","issue":"1","source":"PubMed","abstract":"CONTEXT: A clinical assessment tool that would allow for efficient large-group screening is needed to identify individuals potentially at risk for anterior cruciate ligament (ACL) injury.\nOBJECTIVE: To assess the criterion validity of a jump-landing assessment tool compared with 3-dimensional (3D) motion analysis and evaluate interrater reliability across an expert vs novice rater using the Landing Error Scoring System (LESS).\nDESIGN: Validity protocol.\nSETTING: Controlled, laboratory.\nPARTICIPANTS: Nineteen female (age 19.58 +/- .84 y, height 1.67 +/- .05 m, mass 63.66 +/- 10.11 kg) college soccer athletes volunteered.\nMAIN OUTCOME MEASUREMENT: Interrater reliability between expert rater (5 y LESS experience) vs novice rater (no LESS experience). LESS scores across 13 items and total score. 3D lower extremity kinematics were reduced to dichotomous values to match LESS items.\nINTERVENTIONS: Participants performed drop-box landings from a 30-cm height with standard video-camera and 3D kinematic assessment.\nRESULTS: Intrarater item reliability, assessed by kappa correlation, between novice and experienced LESS raters ranged from moderate to excellent (kappa = .459-.875). Overall LESS score, assessed by intraclass correlation coefficient, was excellent (ICC(2,1) = .835, P &lt; .001). Statistically significant phi correlation (P &lt; .05) was found between rater and 3D scores for knee-valgus range of motion; however, percent agreement between expert rater and 3D scores revealed excellent agreement (range of 84-100%) for ankle flexion at initial contact, knee-flexion range of motion, trunk flexion at maximum knee flexion, and foot position at initial contact for both external and internal rotation of tibia. Moderate agreement was found between rater and 3D scores for trunk flexion at initial contact, stance width less than shoulder width, knee valgus at initial contact, and knee-valgus range of motion.\nCONCLUSIONS: Our findings support moderate to excellent validity and excellent expert vs novice interrater reliability of the LESS to accurately assess 3D kinematic motion patterns. Future research should evaluate the efficacy of the LESS to assess individuals at risk for ACL injury.","ISSN":"1056-6716","note":"PMID: 20231744","journalAbbreviation":"J Sport Rehabil","language":"eng","author":[{"family":"Onate","given":"James"},{"family":"Cortes","given":"Nelson"},{"family":"Welch","given":"Cailee"},{"family":"Van Lunen","given":"Bonnie L."}],"issued":{"date-parts":[["2010",2]]},"PMID":"20231744"}}],"schema":"https://github.com/citation-style-language/schema/raw/master/csl-citation.json"} </w:instrText>
      </w:r>
      <w:r w:rsidR="005E2E90" w:rsidRPr="00BB680A">
        <w:rPr>
          <w:rFonts w:ascii="Book Antiqua" w:hAnsi="Book Antiqua" w:cs="Times New Roman"/>
          <w:sz w:val="24"/>
          <w:szCs w:val="24"/>
        </w:rPr>
        <w:fldChar w:fldCharType="separate"/>
      </w:r>
      <w:r w:rsidR="008411FF" w:rsidRPr="00BB680A">
        <w:rPr>
          <w:rFonts w:ascii="Book Antiqua" w:hAnsi="Book Antiqua" w:cs="Times New Roman"/>
          <w:sz w:val="24"/>
          <w:szCs w:val="24"/>
          <w:vertAlign w:val="superscript"/>
        </w:rPr>
        <w:t>7</w:t>
      </w:r>
      <w:r w:rsidR="008850B8" w:rsidRPr="00BB680A">
        <w:rPr>
          <w:rFonts w:ascii="Book Antiqua" w:hAnsi="Book Antiqua" w:cs="Times New Roman"/>
          <w:sz w:val="24"/>
          <w:szCs w:val="24"/>
          <w:vertAlign w:val="superscript"/>
        </w:rPr>
        <w:t>6</w:t>
      </w:r>
      <w:r w:rsidR="005E2E90" w:rsidRPr="00BB680A">
        <w:rPr>
          <w:rFonts w:ascii="Book Antiqua" w:hAnsi="Book Antiqua" w:cs="Times New Roman"/>
          <w:sz w:val="24"/>
          <w:szCs w:val="24"/>
        </w:rPr>
        <w:fldChar w:fldCharType="end"/>
      </w:r>
      <w:r w:rsidR="008411FF"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0087687D" w:rsidRPr="00BB680A">
        <w:rPr>
          <w:rFonts w:ascii="Book Antiqua" w:hAnsi="Book Antiqua" w:cs="Times New Roman"/>
          <w:sz w:val="24"/>
          <w:szCs w:val="24"/>
        </w:rPr>
        <w:t xml:space="preserve"> </w:t>
      </w:r>
      <w:r w:rsidR="000D73DA" w:rsidRPr="00BB680A">
        <w:rPr>
          <w:rFonts w:ascii="Book Antiqua" w:hAnsi="Book Antiqua" w:cs="Times New Roman"/>
          <w:sz w:val="24"/>
          <w:szCs w:val="24"/>
        </w:rPr>
        <w:t xml:space="preserve">To enhance the utility of the LESS, the LESS-RT was developed </w:t>
      </w:r>
      <w:r w:rsidR="000C100B" w:rsidRPr="00BB680A">
        <w:rPr>
          <w:rFonts w:ascii="Book Antiqua" w:hAnsi="Book Antiqua" w:cs="Times New Roman"/>
          <w:sz w:val="24"/>
          <w:szCs w:val="24"/>
        </w:rPr>
        <w:t>and the reliability of the composite score (total of 10 errors) was assessed as being good both for interrater reliability (</w:t>
      </w:r>
      <w:r w:rsidR="00251D8C" w:rsidRPr="00BB680A">
        <w:rPr>
          <w:rFonts w:ascii="Book Antiqua" w:hAnsi="Book Antiqua" w:cs="Times New Roman"/>
          <w:sz w:val="24"/>
          <w:szCs w:val="24"/>
        </w:rPr>
        <w:t>ICC</w:t>
      </w:r>
      <w:r w:rsidR="00D24D94" w:rsidRPr="00BB680A">
        <w:rPr>
          <w:rFonts w:ascii="Book Antiqua" w:hAnsi="Book Antiqua" w:cs="Times New Roman"/>
          <w:sz w:val="24"/>
          <w:szCs w:val="24"/>
        </w:rPr>
        <w:t xml:space="preserve"> = </w:t>
      </w:r>
      <w:r w:rsidR="00A37172" w:rsidRPr="00BB680A">
        <w:rPr>
          <w:rFonts w:ascii="Book Antiqua" w:hAnsi="Book Antiqua" w:cs="Times New Roman"/>
          <w:sz w:val="24"/>
          <w:szCs w:val="24"/>
        </w:rPr>
        <w:t>0.81)</w:t>
      </w:r>
      <w:r w:rsidR="008411FF" w:rsidRPr="00BB680A">
        <w:rPr>
          <w:rFonts w:ascii="Book Antiqua" w:hAnsi="Book Antiqua" w:cs="Times New Roman"/>
          <w:sz w:val="24"/>
          <w:szCs w:val="24"/>
          <w:vertAlign w:val="superscript"/>
        </w:rPr>
        <w:t>[</w:t>
      </w:r>
      <w:r w:rsidR="003D4349" w:rsidRPr="00BB680A">
        <w:rPr>
          <w:rFonts w:ascii="Book Antiqua" w:hAnsi="Book Antiqua" w:cs="Times New Roman"/>
          <w:sz w:val="24"/>
          <w:szCs w:val="24"/>
        </w:rPr>
        <w:fldChar w:fldCharType="begin"/>
      </w:r>
      <w:r w:rsidR="008411FF" w:rsidRPr="00BB680A">
        <w:rPr>
          <w:rFonts w:ascii="Book Antiqua" w:hAnsi="Book Antiqua" w:cs="Times New Roman"/>
          <w:sz w:val="24"/>
          <w:szCs w:val="24"/>
        </w:rPr>
        <w:instrText xml:space="preserve"> ADDIN ZOTERO_ITEM CSL_CITATION {"citationID":"1rq9876ljr","properties":{"formattedCitation":"{\\rtf \\super 73\\nosupersub{}}","plainCitation":"73"},"citationItems":[{"id":673,"uris":["http://zotero.org/users/1305987/items/NM6A2EUA"],"uri":["http://zotero.org/users/1305987/items/NM6A2EUA"],"itemData":{"id":673,"type":"article-journal","title":"Reliability of the landing error scoring system-real time, a clinical assessment tool of jump-landing biomechanics","container-title":"Journal of Sport Rehabilitation","page":"145-156","volume":"20","issue":"2","source":"PubMed","abstract":"CONTEXT: There is a need for reliable clinical assessment tools that can be used to identify individuals who may be at risk for injury. The Landing Error Scoring System (LESS) is a reliable and valid clinical assessment tool that was developed to identify individuals at risk for lower extremity injuries. One limitation of this tool is that it cannot be assessed in real time and requires the use of video cameras.\nOBJECTIVE: To determine the interrater reliability of a real-time version of the LESS, the LESS-RT.\nDESIGN: Reliability study.\nSETTING: Controlled research laboratory.\nPARTICIPANTS: 43 healthy volunteers (24 women, 19 men) between the ages of 18 and 23.\nINTERVENTION: The LESS-RT evaluates 10 jump-landing characteristics that may predispose an individual to lower extremity injuries. Two sets of raters used the LESS-RT to evaluate participants as they performed 4 trials of a jump-landing task.\nMAIN OUTCOME MEASURES: Intraclass correlation coefficient (ICC2,1) values for the final composite score of the LESS-RT were calculated to assess interrater reliability of the LESS-RT.\nRESULTS: Interrater reliability (ICC2,1) for the LESS-RT ranged from .72 to .81 with standard error of measurements ranging from .69 to .79.\nCONCLUSIONS: The LESS-RT is a quick, easy, and reliable clinical assessment tool that may be used by clinicians to identify individuals who may be at risk for lower extremity injuries.","ISSN":"1056-6716","note":"PMID: 21576707","journalAbbreviation":"J Sport Rehabil","language":"eng","author":[{"family":"Padua","given":"Darin A."},{"family":"Boling","given":"Michelle C."},{"family":"Distefano","given":"Lindsay J."},{"family":"Onate","given":"James A."},{"family":"Beutler","given":"Anthony I."},{"family":"Marshall","given":"Stephen W."}],"issued":{"date-parts":[["2011",5]]},"PMID":"21576707"}}],"schema":"https://github.com/citation-style-language/schema/raw/master/csl-citation.json"} </w:instrText>
      </w:r>
      <w:r w:rsidR="003D4349" w:rsidRPr="00BB680A">
        <w:rPr>
          <w:rFonts w:ascii="Book Antiqua" w:hAnsi="Book Antiqua" w:cs="Times New Roman"/>
          <w:sz w:val="24"/>
          <w:szCs w:val="24"/>
        </w:rPr>
        <w:fldChar w:fldCharType="separate"/>
      </w:r>
      <w:r w:rsidR="008411FF" w:rsidRPr="00BB680A">
        <w:rPr>
          <w:rFonts w:ascii="Book Antiqua" w:hAnsi="Book Antiqua" w:cs="Times New Roman"/>
          <w:sz w:val="24"/>
          <w:szCs w:val="24"/>
          <w:vertAlign w:val="superscript"/>
        </w:rPr>
        <w:t>7</w:t>
      </w:r>
      <w:r w:rsidR="008850B8" w:rsidRPr="00BB680A">
        <w:rPr>
          <w:rFonts w:ascii="Book Antiqua" w:hAnsi="Book Antiqua" w:cs="Times New Roman"/>
          <w:sz w:val="24"/>
          <w:szCs w:val="24"/>
          <w:vertAlign w:val="superscript"/>
        </w:rPr>
        <w:t>4</w:t>
      </w:r>
      <w:r w:rsidR="003D4349" w:rsidRPr="00BB680A">
        <w:rPr>
          <w:rFonts w:ascii="Book Antiqua" w:hAnsi="Book Antiqua" w:cs="Times New Roman"/>
          <w:sz w:val="24"/>
          <w:szCs w:val="24"/>
        </w:rPr>
        <w:fldChar w:fldCharType="end"/>
      </w:r>
      <w:r w:rsidR="008411FF"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003D4349" w:rsidRPr="00BB680A">
        <w:rPr>
          <w:rFonts w:ascii="Book Antiqua" w:hAnsi="Book Antiqua" w:cs="Times New Roman"/>
          <w:sz w:val="24"/>
          <w:szCs w:val="24"/>
        </w:rPr>
        <w:t xml:space="preserve"> To create a more efficient clinician screening tool</w:t>
      </w:r>
      <w:r w:rsidR="00251D8C" w:rsidRPr="00BB680A">
        <w:rPr>
          <w:rFonts w:ascii="Book Antiqua" w:hAnsi="Book Antiqua" w:cs="Times New Roman"/>
          <w:sz w:val="24"/>
          <w:szCs w:val="24"/>
        </w:rPr>
        <w:t>,</w:t>
      </w:r>
      <w:r w:rsidR="003D4349" w:rsidRPr="00BB680A">
        <w:rPr>
          <w:rFonts w:ascii="Book Antiqua" w:hAnsi="Book Antiqua" w:cs="Times New Roman"/>
          <w:sz w:val="24"/>
          <w:szCs w:val="24"/>
        </w:rPr>
        <w:t xml:space="preserve"> the iLESS was developed and allows for quicker assessment of large groups in a short amount of time, like a pre participation examination, and demonstrate</w:t>
      </w:r>
      <w:r w:rsidR="00251D8C" w:rsidRPr="00BB680A">
        <w:rPr>
          <w:rFonts w:ascii="Book Antiqua" w:hAnsi="Book Antiqua" w:cs="Times New Roman"/>
          <w:sz w:val="24"/>
          <w:szCs w:val="24"/>
        </w:rPr>
        <w:t>d</w:t>
      </w:r>
      <w:r w:rsidR="003D4349" w:rsidRPr="00BB680A">
        <w:rPr>
          <w:rFonts w:ascii="Book Antiqua" w:hAnsi="Book Antiqua" w:cs="Times New Roman"/>
          <w:sz w:val="24"/>
          <w:szCs w:val="24"/>
        </w:rPr>
        <w:t xml:space="preserve"> a high level of agreement between novice and expert raters </w:t>
      </w:r>
      <w:r w:rsidR="00F11BC4" w:rsidRPr="00BB680A">
        <w:rPr>
          <w:rFonts w:ascii="Book Antiqua" w:hAnsi="Book Antiqua" w:cs="Times New Roman"/>
          <w:sz w:val="24"/>
          <w:szCs w:val="24"/>
        </w:rPr>
        <w:t xml:space="preserve">(iLESS: Kappa = 0.692, Agreement = 90%, </w:t>
      </w:r>
      <w:r w:rsidR="002D4FD0" w:rsidRPr="00BB680A">
        <w:rPr>
          <w:rFonts w:ascii="Book Antiqua" w:hAnsi="Book Antiqua" w:cs="Times New Roman"/>
          <w:i/>
          <w:sz w:val="24"/>
          <w:szCs w:val="24"/>
        </w:rPr>
        <w:t>P</w:t>
      </w:r>
      <w:r w:rsidR="002D4FD0" w:rsidRPr="00BB680A">
        <w:rPr>
          <w:rFonts w:ascii="Book Antiqua" w:hAnsi="Book Antiqua" w:cs="Times New Roman"/>
          <w:i/>
          <w:iCs/>
          <w:sz w:val="24"/>
          <w:szCs w:val="24"/>
        </w:rPr>
        <w:t xml:space="preserve"> </w:t>
      </w:r>
      <w:r w:rsidR="002D4FD0" w:rsidRPr="00BB680A">
        <w:rPr>
          <w:rFonts w:ascii="Book Antiqua" w:hAnsi="Book Antiqua" w:cs="Times New Roman"/>
          <w:sz w:val="24"/>
          <w:szCs w:val="24"/>
        </w:rPr>
        <w:t>=</w:t>
      </w:r>
      <w:r w:rsidR="00F11BC4" w:rsidRPr="00BB680A">
        <w:rPr>
          <w:rFonts w:ascii="Book Antiqua" w:hAnsi="Book Antiqua" w:cs="Times New Roman"/>
          <w:sz w:val="24"/>
          <w:szCs w:val="24"/>
        </w:rPr>
        <w:t xml:space="preserve"> 0.001; LESS: Kappa = 0.600, Agreement = 80%, </w:t>
      </w:r>
      <w:r w:rsidR="002D4FD0" w:rsidRPr="00BB680A">
        <w:rPr>
          <w:rFonts w:ascii="Book Antiqua" w:hAnsi="Book Antiqua" w:cs="Times New Roman"/>
          <w:i/>
          <w:sz w:val="24"/>
          <w:szCs w:val="24"/>
        </w:rPr>
        <w:t>P</w:t>
      </w:r>
      <w:r w:rsidR="002D4FD0" w:rsidRPr="00BB680A">
        <w:rPr>
          <w:rFonts w:ascii="Book Antiqua" w:hAnsi="Book Antiqua" w:cs="Times New Roman"/>
          <w:i/>
          <w:iCs/>
          <w:sz w:val="24"/>
          <w:szCs w:val="24"/>
        </w:rPr>
        <w:t xml:space="preserve"> </w:t>
      </w:r>
      <w:r w:rsidR="002D4FD0" w:rsidRPr="00BB680A">
        <w:rPr>
          <w:rFonts w:ascii="Book Antiqua" w:hAnsi="Book Antiqua" w:cs="Times New Roman"/>
          <w:sz w:val="24"/>
          <w:szCs w:val="24"/>
        </w:rPr>
        <w:t>=</w:t>
      </w:r>
      <w:r w:rsidR="00F11BC4" w:rsidRPr="00BB680A">
        <w:rPr>
          <w:rFonts w:ascii="Book Antiqua" w:hAnsi="Book Antiqua" w:cs="Times New Roman"/>
          <w:sz w:val="24"/>
          <w:szCs w:val="24"/>
        </w:rPr>
        <w:t xml:space="preserve"> 0.001) </w:t>
      </w:r>
      <w:r w:rsidR="003D4349" w:rsidRPr="00BB680A">
        <w:rPr>
          <w:rFonts w:ascii="Book Antiqua" w:hAnsi="Book Antiqua" w:cs="Times New Roman"/>
          <w:sz w:val="24"/>
          <w:szCs w:val="24"/>
        </w:rPr>
        <w:t>and with the LESS (novice: Kappa = 0.583, Agreement = 85%</w:t>
      </w:r>
      <w:r w:rsidR="00F11BC4" w:rsidRPr="00BB680A">
        <w:rPr>
          <w:rFonts w:ascii="Book Antiqua" w:hAnsi="Book Antiqua" w:cs="Times New Roman"/>
          <w:sz w:val="24"/>
          <w:szCs w:val="24"/>
        </w:rPr>
        <w:t xml:space="preserve">, </w:t>
      </w:r>
      <w:r w:rsidR="002D4FD0" w:rsidRPr="00BB680A">
        <w:rPr>
          <w:rFonts w:ascii="Book Antiqua" w:hAnsi="Book Antiqua" w:cs="Times New Roman"/>
          <w:i/>
          <w:sz w:val="24"/>
          <w:szCs w:val="24"/>
        </w:rPr>
        <w:t>P</w:t>
      </w:r>
      <w:r w:rsidR="002D4FD0" w:rsidRPr="00BB680A">
        <w:rPr>
          <w:rFonts w:ascii="Book Antiqua" w:hAnsi="Book Antiqua" w:cs="Times New Roman"/>
          <w:i/>
          <w:iCs/>
          <w:sz w:val="24"/>
          <w:szCs w:val="24"/>
        </w:rPr>
        <w:t xml:space="preserve"> </w:t>
      </w:r>
      <w:r w:rsidR="002D4FD0" w:rsidRPr="00BB680A">
        <w:rPr>
          <w:rFonts w:ascii="Book Antiqua" w:hAnsi="Book Antiqua" w:cs="Times New Roman"/>
          <w:sz w:val="24"/>
          <w:szCs w:val="24"/>
        </w:rPr>
        <w:t>=</w:t>
      </w:r>
      <w:r w:rsidR="00F11BC4" w:rsidRPr="00BB680A">
        <w:rPr>
          <w:rFonts w:ascii="Book Antiqua" w:hAnsi="Book Antiqua" w:cs="Times New Roman"/>
          <w:sz w:val="24"/>
          <w:szCs w:val="24"/>
        </w:rPr>
        <w:t xml:space="preserve"> 0.004</w:t>
      </w:r>
      <w:r w:rsidR="003D4349" w:rsidRPr="00BB680A">
        <w:rPr>
          <w:rFonts w:ascii="Book Antiqua" w:hAnsi="Book Antiqua" w:cs="Times New Roman"/>
          <w:sz w:val="24"/>
          <w:szCs w:val="24"/>
        </w:rPr>
        <w:t xml:space="preserve">; expert: Kappa = </w:t>
      </w:r>
      <w:r w:rsidR="00F11BC4" w:rsidRPr="00BB680A">
        <w:rPr>
          <w:rFonts w:ascii="Book Antiqua" w:hAnsi="Book Antiqua" w:cs="Times New Roman"/>
          <w:sz w:val="24"/>
          <w:szCs w:val="24"/>
        </w:rPr>
        <w:t xml:space="preserve">0.500, Agreement = 75%, </w:t>
      </w:r>
      <w:r w:rsidR="002D4FD0" w:rsidRPr="00BB680A">
        <w:rPr>
          <w:rFonts w:ascii="Book Antiqua" w:hAnsi="Book Antiqua" w:cs="Times New Roman"/>
          <w:i/>
          <w:sz w:val="24"/>
          <w:szCs w:val="24"/>
        </w:rPr>
        <w:t>P</w:t>
      </w:r>
      <w:r w:rsidR="002D4FD0" w:rsidRPr="00BB680A">
        <w:rPr>
          <w:rFonts w:ascii="Book Antiqua" w:hAnsi="Book Antiqua" w:cs="Times New Roman"/>
          <w:i/>
          <w:iCs/>
          <w:sz w:val="24"/>
          <w:szCs w:val="24"/>
        </w:rPr>
        <w:t xml:space="preserve"> </w:t>
      </w:r>
      <w:r w:rsidR="002D4FD0" w:rsidRPr="00BB680A">
        <w:rPr>
          <w:rFonts w:ascii="Book Antiqua" w:hAnsi="Book Antiqua" w:cs="Times New Roman"/>
          <w:sz w:val="24"/>
          <w:szCs w:val="24"/>
        </w:rPr>
        <w:t>=</w:t>
      </w:r>
      <w:r w:rsidR="00F11BC4" w:rsidRPr="00BB680A">
        <w:rPr>
          <w:rFonts w:ascii="Book Antiqua" w:hAnsi="Book Antiqua" w:cs="Times New Roman"/>
          <w:sz w:val="24"/>
          <w:szCs w:val="24"/>
        </w:rPr>
        <w:t xml:space="preserve"> 0.01)</w:t>
      </w:r>
      <w:r w:rsidR="008411FF" w:rsidRPr="00BB680A">
        <w:rPr>
          <w:rFonts w:ascii="Book Antiqua" w:hAnsi="Book Antiqua" w:cs="Times New Roman"/>
          <w:sz w:val="24"/>
          <w:szCs w:val="24"/>
          <w:vertAlign w:val="superscript"/>
        </w:rPr>
        <w:t>[</w:t>
      </w:r>
      <w:r w:rsidR="00F11BC4" w:rsidRPr="00BB680A">
        <w:rPr>
          <w:rFonts w:ascii="Book Antiqua" w:hAnsi="Book Antiqua" w:cs="Times New Roman"/>
          <w:sz w:val="24"/>
          <w:szCs w:val="24"/>
        </w:rPr>
        <w:fldChar w:fldCharType="begin"/>
      </w:r>
      <w:r w:rsidR="008411FF" w:rsidRPr="00BB680A">
        <w:rPr>
          <w:rFonts w:ascii="Book Antiqua" w:hAnsi="Book Antiqua" w:cs="Times New Roman"/>
          <w:sz w:val="24"/>
          <w:szCs w:val="24"/>
        </w:rPr>
        <w:instrText xml:space="preserve"> ADDIN ZOTERO_ITEM CSL_CITATION {"citationID":"1fe3i6svkl","properties":{"formattedCitation":"{\\rtf \\super 74\\nosupersub{}}","plainCitation":"74"},"citationItems":[{"id":712,"uris":["http://zotero.org/users/1305987/items/2DQ4R2CZ"],"uri":["http://zotero.org/users/1305987/items/2DQ4R2CZ"],"itemData":{"id":712,"type":"article-journal","title":"Clinical Assessment of Drop-Jump Landing for Determination of Risk for Knee Injury.","container-title":"International Journal of Athletic Therapy &amp;amp; Training","page":"10-13","volume":"18","issue":"3","ISSN":"2157-7277","author":[{"family":"N. Cortes","given":"J. Onate"}],"issued":{"date-parts":[["2013"]]}}}],"schema":"https://github.com/citation-style-language/schema/raw/master/csl-citation.json"} </w:instrText>
      </w:r>
      <w:r w:rsidR="00F11BC4" w:rsidRPr="00BB680A">
        <w:rPr>
          <w:rFonts w:ascii="Book Antiqua" w:hAnsi="Book Antiqua" w:cs="Times New Roman"/>
          <w:sz w:val="24"/>
          <w:szCs w:val="24"/>
        </w:rPr>
        <w:fldChar w:fldCharType="separate"/>
      </w:r>
      <w:r w:rsidR="008411FF" w:rsidRPr="00BB680A">
        <w:rPr>
          <w:rFonts w:ascii="Book Antiqua" w:hAnsi="Book Antiqua" w:cs="Times New Roman"/>
          <w:sz w:val="24"/>
          <w:szCs w:val="24"/>
          <w:vertAlign w:val="superscript"/>
        </w:rPr>
        <w:t>7</w:t>
      </w:r>
      <w:r w:rsidR="008850B8" w:rsidRPr="00BB680A">
        <w:rPr>
          <w:rFonts w:ascii="Book Antiqua" w:hAnsi="Book Antiqua" w:cs="Times New Roman"/>
          <w:sz w:val="24"/>
          <w:szCs w:val="24"/>
          <w:vertAlign w:val="superscript"/>
        </w:rPr>
        <w:t>5</w:t>
      </w:r>
      <w:r w:rsidR="00F11BC4" w:rsidRPr="00BB680A">
        <w:rPr>
          <w:rFonts w:ascii="Book Antiqua" w:hAnsi="Book Antiqua" w:cs="Times New Roman"/>
          <w:sz w:val="24"/>
          <w:szCs w:val="24"/>
        </w:rPr>
        <w:fldChar w:fldCharType="end"/>
      </w:r>
      <w:r w:rsidR="008411FF" w:rsidRPr="00BB680A">
        <w:rPr>
          <w:rFonts w:ascii="Book Antiqua" w:hAnsi="Book Antiqua" w:cs="Times New Roman"/>
          <w:sz w:val="24"/>
          <w:szCs w:val="24"/>
          <w:vertAlign w:val="superscript"/>
        </w:rPr>
        <w:t>]</w:t>
      </w:r>
      <w:r w:rsidR="004668AA">
        <w:rPr>
          <w:rFonts w:ascii="Book Antiqua" w:hAnsi="Book Antiqua" w:cs="Times New Roman" w:hint="eastAsia"/>
          <w:sz w:val="24"/>
          <w:szCs w:val="24"/>
          <w:lang w:eastAsia="zh-CN"/>
        </w:rPr>
        <w:t>.</w:t>
      </w:r>
    </w:p>
    <w:p w14:paraId="6BB740E5" w14:textId="07206769" w:rsidR="00403213" w:rsidRPr="00BB680A" w:rsidRDefault="007F660D" w:rsidP="00AA6E30">
      <w:pPr>
        <w:spacing w:after="0" w:line="360" w:lineRule="auto"/>
        <w:ind w:firstLine="720"/>
        <w:jc w:val="both"/>
        <w:rPr>
          <w:rFonts w:ascii="Book Antiqua" w:hAnsi="Book Antiqua" w:cs="Times New Roman"/>
          <w:sz w:val="24"/>
          <w:szCs w:val="24"/>
        </w:rPr>
      </w:pPr>
      <w:r w:rsidRPr="00BB680A">
        <w:rPr>
          <w:rFonts w:ascii="Book Antiqua" w:hAnsi="Book Antiqua" w:cs="Times New Roman"/>
          <w:sz w:val="24"/>
          <w:szCs w:val="24"/>
        </w:rPr>
        <w:t xml:space="preserve">Performance of the LESS </w:t>
      </w:r>
      <w:r w:rsidR="00887068" w:rsidRPr="00BB680A">
        <w:rPr>
          <w:rFonts w:ascii="Book Antiqua" w:hAnsi="Book Antiqua" w:cs="Times New Roman"/>
          <w:sz w:val="24"/>
          <w:szCs w:val="24"/>
        </w:rPr>
        <w:t xml:space="preserve">is </w:t>
      </w:r>
      <w:r w:rsidRPr="00BB680A">
        <w:rPr>
          <w:rFonts w:ascii="Book Antiqua" w:hAnsi="Book Antiqua" w:cs="Times New Roman"/>
          <w:sz w:val="24"/>
          <w:szCs w:val="24"/>
        </w:rPr>
        <w:t>influenced</w:t>
      </w:r>
      <w:r w:rsidR="00403213" w:rsidRPr="00BB680A">
        <w:rPr>
          <w:rFonts w:ascii="Book Antiqua" w:hAnsi="Book Antiqua" w:cs="Times New Roman"/>
          <w:sz w:val="24"/>
          <w:szCs w:val="24"/>
        </w:rPr>
        <w:t xml:space="preserve"> </w:t>
      </w:r>
      <w:r w:rsidR="00887068" w:rsidRPr="00BB680A">
        <w:rPr>
          <w:rFonts w:ascii="Book Antiqua" w:hAnsi="Book Antiqua" w:cs="Times New Roman"/>
          <w:sz w:val="24"/>
          <w:szCs w:val="24"/>
        </w:rPr>
        <w:t xml:space="preserve">by </w:t>
      </w:r>
      <w:r w:rsidR="00403213" w:rsidRPr="00BB680A">
        <w:rPr>
          <w:rFonts w:ascii="Book Antiqua" w:hAnsi="Book Antiqua" w:cs="Times New Roman"/>
          <w:sz w:val="24"/>
          <w:szCs w:val="24"/>
        </w:rPr>
        <w:t>sex</w:t>
      </w:r>
      <w:r w:rsidR="008411FF" w:rsidRPr="00BB680A">
        <w:rPr>
          <w:rFonts w:ascii="Book Antiqua" w:hAnsi="Book Antiqua" w:cs="Times New Roman"/>
          <w:sz w:val="24"/>
          <w:szCs w:val="24"/>
          <w:vertAlign w:val="superscript"/>
        </w:rPr>
        <w:t>[</w:t>
      </w:r>
      <w:r w:rsidR="003822C6" w:rsidRPr="00BB680A">
        <w:rPr>
          <w:rFonts w:ascii="Book Antiqua" w:hAnsi="Book Antiqua" w:cs="Times New Roman"/>
          <w:sz w:val="24"/>
          <w:szCs w:val="24"/>
        </w:rPr>
        <w:fldChar w:fldCharType="begin"/>
      </w:r>
      <w:r w:rsidR="008411FF" w:rsidRPr="00BB680A">
        <w:rPr>
          <w:rFonts w:ascii="Book Antiqua" w:hAnsi="Book Antiqua" w:cs="Times New Roman"/>
          <w:sz w:val="24"/>
          <w:szCs w:val="24"/>
        </w:rPr>
        <w:instrText xml:space="preserve"> ADDIN ZOTERO_ITEM CSL_CITATION {"citationID":"rl0nmlcth","properties":{"formattedCitation":"{\\rtf \\super 76,77\\nosupersub{}}","plainCitation":"76,77"},"citationItems":[{"id":634,"uris":["http://zotero.org/users/1305987/items/XAAKD5V4"],"uri":["http://zotero.org/users/1305987/items/XAAKD5V4"],"itemData":{"id":634,"type":"article-journal","title":"The impact of sex and knee injury history on jump-landing patterns in collegiate athletes: a clinical evaluation","container-title":"Clinical Journal of Sport Medicine: Official Journal of the Canadian Academy of Sport Medicine","page":"373-379","volume":"24","issue":"5","source":"PubMed","abstract":"OBJECTIVE: To determine whether jump-landing patterns, as assessed by the Landing Error Scoring System (LESS), differ based on sex and knee injury history.\nDESIGN: Cross-sectional.\nSETTING: College.\nPARTICIPANTS: Two hundred fifteen intercollegiate athletes were grouped by sex (male = 116 and female = 99) and self-reported knee injury history (no = 148, mild = 31, and severe = 36).\nINTERVENTIONS: Participants performed 3 trials of a standardized jump-landing task that were videotaped and later scored using the LESS.\nMAIN OUTCOME MEASURES: Overall, individual item, sagittal total error, and frontal total error scores of the LESS.\nRESULTS: An interaction effect was reported for trunk flexion at initial ground contact. Main effects for sex indicated that males demonstrated more at-risk landing movement patterns on the sagittal plane (ie, limited trunk, knee and hip flexion at initial contact, and limited hip flexion throughout the landing), whereas females demonstrated more at-risk landing movement patterns on the frontal plane (ie, knee valgus at initial ground contact and maximum knee flexion, and more frontal plane movement throughout the landing). No main effects were reported for injury history.\nCONCLUSIONS: Jump-landing patterns seem to be impacted by sex but not knee injury history. Findings related to sex differences corroborate with previous laboratory-based investigations. Furthermore, findings support the clinical use of the LESS to screen for individuals who may be at risk for a lower extremity injury. Future studies should further investigate the clinical utility of the LESS, particularly its ability to predict lower extremity injuries.","DOI":"10.1097/JSM.0000000000000053","ISSN":"1536-3724","note":"PMID: 24284948","shortTitle":"The impact of sex and knee injury history on jump-landing patterns in collegiate athletes","journalAbbreviation":"Clin J Sport Med","language":"eng","author":[{"family":"Lam","given":"Kenneth C."},{"family":"Valovich McLeod","given":"Tamara C."}],"issued":{"date-parts":[["2014",9]]},"PMID":"24284948"}},{"id":722,"uris":["http://zotero.org/users/1305987/items/67MNEVRI"],"uri":["http://zotero.org/users/1305987/items/67MNEVRI"],"itemData":{"id":722,"type":"article-journal","title":"Muscle Strength and Qualitative Jump-Landing Differences in Male and Female Military Cadets: The Jump-ACL Study","container-title":"Journal of Sports Science &amp; Medicine","page":"663-671","volume":"8","issue":"4","source":"PubMed Central","abstract":"Recent studies have focused on gender differences in movement patterns as risk factors for ACL injury. Understanding intrinsic and extrinsic factors which contribute to movement patterns is critical to ACL injury prevention efforts. Isometric lower- extremity muscular strength, anthropometrics, and jump-landing technique were analyzed for 2,753 cadets (1,046 female, 1,707 male) from the U.S. Air Force, Military and Naval Academies. Jump- landings were evaluated using the Landing Error Scoring System (LESS), a valid qualitative movement screening tool. We hypothesized that distinct anthropometric factors (Q-angle, navicular drop, bodyweight) and muscle strength would predict poor jump-landing technique in males versus females, and that female cadets would have higher scores (more errors) on a qualitative movement screen (LESS) than males. Mean LESS scores were significantly higher in female (5.34 ± 1.51) versus male (4.65 ± 1.69) cadets (p &lt; 0.001). Qualitative movement scores were analyzed using factor analyses, yielding five factors, or “patterns”, contributing to poor landing technique. Females were significantly more likely to have poor technique due to landing with less hip and knee flexion at initial contact (p &lt; 0.001), more knee valgus with wider landing stance (p &lt; 0. 001), and less flexion displacement over the entire landing (p &lt; 0.001). Males were more likely to have poor technique due to landing toe-out (p &lt; 0.001), with heels first, and with an asymmetric foot landing (p &lt; 0.001). Many of the identified factor patterns have been previously proposed to contribute to ACL injury risk. However, univariate and multivariate analyses of muscular strength and anthropometric factors did not strongly predict LESS scores for either gender, suggesting that changing an athlete’s alignment, BMI, or muscle strength may not directly improve his or her movement patterns., \n          \n            \n              Key points\n            \n            \n              \n                Important differences in male and female landing technique can be captured using a qualitative movement screen: the Landing Error Scoring System (LESS).\n              \n              \n                Female cadets were more likely to land with shallow sagittal flexion, wide stance width, and more pronounced knee flexion.\n              \n              \n                Male cadets were more likely to exhibit a heel-strike or asymmetric foot-strike and to land with toe out.\n              \n              \n                Lower extremity muscle strength, Q-angle, and navicular drop do not significantly predict landing movement pattern in male or female cadets.","ISSN":"1303-2968","note":"PMID: 21132103\nPMCID: PMC2995501","shortTitle":"Muscle Strength and Qualitative Jump-Landing Differences in Male and Female Military Cadets","journalAbbreviation":"J Sports Sci Med","author":[{"family":"Beutler","given":"Anthony I."},{"family":"de la Motte","given":"Sarah J."},{"family":"Marshall","given":"Stephen W."},{"family":"Padua","given":"Darin A."},{"family":"Boden","given":"Barry P."}],"issued":{"date-parts":[["2009",12,1]]},"accessed":{"date-parts":[["2015",5,21]]},"PMID":"21132103","PMCID":"PMC2995501"}}],"schema":"https://github.com/citation-style-language/schema/raw/master/csl-citation.json"} </w:instrText>
      </w:r>
      <w:r w:rsidR="003822C6" w:rsidRPr="00BB680A">
        <w:rPr>
          <w:rFonts w:ascii="Book Antiqua" w:hAnsi="Book Antiqua" w:cs="Times New Roman"/>
          <w:sz w:val="24"/>
          <w:szCs w:val="24"/>
        </w:rPr>
        <w:fldChar w:fldCharType="separate"/>
      </w:r>
      <w:r w:rsidR="008411FF" w:rsidRPr="00BB680A">
        <w:rPr>
          <w:rFonts w:ascii="Book Antiqua" w:hAnsi="Book Antiqua" w:cs="Times New Roman"/>
          <w:sz w:val="24"/>
          <w:szCs w:val="24"/>
          <w:vertAlign w:val="superscript"/>
        </w:rPr>
        <w:t>7</w:t>
      </w:r>
      <w:r w:rsidR="008850B8" w:rsidRPr="00BB680A">
        <w:rPr>
          <w:rFonts w:ascii="Book Antiqua" w:hAnsi="Book Antiqua" w:cs="Times New Roman"/>
          <w:sz w:val="24"/>
          <w:szCs w:val="24"/>
          <w:vertAlign w:val="superscript"/>
        </w:rPr>
        <w:t>7</w:t>
      </w:r>
      <w:r w:rsidR="008411FF" w:rsidRPr="00BB680A">
        <w:rPr>
          <w:rFonts w:ascii="Book Antiqua" w:hAnsi="Book Antiqua" w:cs="Times New Roman"/>
          <w:sz w:val="24"/>
          <w:szCs w:val="24"/>
          <w:vertAlign w:val="superscript"/>
        </w:rPr>
        <w:t>,7</w:t>
      </w:r>
      <w:r w:rsidR="008850B8" w:rsidRPr="00BB680A">
        <w:rPr>
          <w:rFonts w:ascii="Book Antiqua" w:hAnsi="Book Antiqua" w:cs="Times New Roman"/>
          <w:sz w:val="24"/>
          <w:szCs w:val="24"/>
          <w:vertAlign w:val="superscript"/>
        </w:rPr>
        <w:t>8</w:t>
      </w:r>
      <w:r w:rsidR="003822C6" w:rsidRPr="00BB680A">
        <w:rPr>
          <w:rFonts w:ascii="Book Antiqua" w:hAnsi="Book Antiqua" w:cs="Times New Roman"/>
          <w:sz w:val="24"/>
          <w:szCs w:val="24"/>
        </w:rPr>
        <w:fldChar w:fldCharType="end"/>
      </w:r>
      <w:r w:rsidR="008411FF" w:rsidRPr="00BB680A">
        <w:rPr>
          <w:rFonts w:ascii="Book Antiqua" w:hAnsi="Book Antiqua" w:cs="Times New Roman"/>
          <w:sz w:val="24"/>
          <w:szCs w:val="24"/>
          <w:vertAlign w:val="superscript"/>
        </w:rPr>
        <w:t>]</w:t>
      </w:r>
      <w:r w:rsidR="00403213" w:rsidRPr="00BB680A">
        <w:rPr>
          <w:rFonts w:ascii="Book Antiqua" w:hAnsi="Book Antiqua" w:cs="Times New Roman"/>
          <w:sz w:val="24"/>
          <w:szCs w:val="24"/>
        </w:rPr>
        <w:t>,</w:t>
      </w:r>
      <w:r w:rsidRPr="00BB680A">
        <w:rPr>
          <w:rFonts w:ascii="Book Antiqua" w:hAnsi="Book Antiqua" w:cs="Times New Roman"/>
          <w:sz w:val="24"/>
          <w:szCs w:val="24"/>
        </w:rPr>
        <w:t xml:space="preserve"> fatigue</w:t>
      </w:r>
      <w:r w:rsidR="008411FF" w:rsidRPr="00BB680A">
        <w:rPr>
          <w:rFonts w:ascii="Book Antiqua" w:hAnsi="Book Antiqua" w:cs="Times New Roman"/>
          <w:sz w:val="24"/>
          <w:szCs w:val="24"/>
          <w:vertAlign w:val="superscript"/>
        </w:rPr>
        <w:t>[</w:t>
      </w:r>
      <w:r w:rsidR="00403213" w:rsidRPr="00BB680A">
        <w:rPr>
          <w:rFonts w:ascii="Book Antiqua" w:hAnsi="Book Antiqua" w:cs="Times New Roman"/>
          <w:sz w:val="24"/>
          <w:szCs w:val="24"/>
        </w:rPr>
        <w:fldChar w:fldCharType="begin"/>
      </w:r>
      <w:r w:rsidR="008411FF" w:rsidRPr="00BB680A">
        <w:rPr>
          <w:rFonts w:ascii="Book Antiqua" w:hAnsi="Book Antiqua" w:cs="Times New Roman"/>
          <w:sz w:val="24"/>
          <w:szCs w:val="24"/>
        </w:rPr>
        <w:instrText xml:space="preserve"> ADDIN ZOTERO_ITEM CSL_CITATION {"citationID":"16ekfb54f4","properties":{"formattedCitation":"{\\rtf \\super 78\\nosupersub{}}","plainCitation":"78"},"citationItems":[{"id":660,"uris":["http://zotero.org/users/1305987/items/5FPFD5G3"],"uri":["http://zotero.org/users/1305987/items/5FPFD5G3"],"itemData":{"id":660,"type":"article-journal","title":"EFFECT OF FATIGUE ON LANDING PERFORMANCE ASSESSED WITH THE LANDING ERROR SCORING SYSTEM (LESS) IN PATIENTS AFTER ACL RECONSTRUCTION. A PILOT STUDY","container-title":"International Journal of Sports Physical Therapy","page":"302-311","volume":"9","issue":"3","source":"PubMed Central","abstract":"Background:\nFatigue has been shown to affect performance of hop tests in patients after anterior cruciate ligament reconstruction (ACLR) compared to uninjured controls (CTRL). This may render the hop test less sensitive in detecting landing errors. The primary purpose of this study was to investigate the effect of lower extremity fatigue on landing performance assessed with the Landing Error Scoring System (LESS) in patients after ACLR compared to a CTRL group. It is plausible that fatigue would have an effect on confidence and risk appraisal in the ACLR group. The secondary purpose was to determine the relationship between psychological responses and LESS scores after fatigue.\n\nMethods:\nTwelve patients following ACLR (6 males, 6 females) who were tested at 10 ± 2.4 months after surgery participated in the current study and were compared to 10 subjects in the control group (5 males, 5 females). Subjects performed a jump</w:instrText>
      </w:r>
      <w:r w:rsidR="008411FF" w:rsidRPr="00BB680A">
        <w:rPr>
          <w:rFonts w:ascii="宋体" w:hAnsi="宋体" w:cs="宋体" w:hint="eastAsia"/>
          <w:sz w:val="24"/>
          <w:szCs w:val="24"/>
        </w:rPr>
        <w:instrText>‐</w:instrText>
      </w:r>
      <w:r w:rsidR="008411FF" w:rsidRPr="00BB680A">
        <w:rPr>
          <w:rFonts w:ascii="Book Antiqua" w:hAnsi="Book Antiqua" w:cs="Times New Roman"/>
          <w:sz w:val="24"/>
          <w:szCs w:val="24"/>
        </w:rPr>
        <w:instrText>landing task and the landing was assessed using the Landing Error Scoring System (LESS) both before and after fatigue. Digital video camcorders recorded frontal and sagittal plane views of the subject performing the task. The LESS was scored using video replay. Psychological responses in the ACLR group were assessed with the ACL</w:instrText>
      </w:r>
      <w:r w:rsidR="008411FF" w:rsidRPr="00BB680A">
        <w:rPr>
          <w:rFonts w:ascii="宋体" w:hAnsi="宋体" w:cs="宋体" w:hint="eastAsia"/>
          <w:sz w:val="24"/>
          <w:szCs w:val="24"/>
        </w:rPr>
        <w:instrText>‐</w:instrText>
      </w:r>
      <w:r w:rsidR="008411FF" w:rsidRPr="00BB680A">
        <w:rPr>
          <w:rFonts w:ascii="Book Antiqua" w:hAnsi="Book Antiqua" w:cs="Times New Roman"/>
          <w:sz w:val="24"/>
          <w:szCs w:val="24"/>
        </w:rPr>
        <w:instrText>RSI questionnaire.\n\nResults:\nPatients after ACLR had a median LESS of 6.5 which reflects a poor result (LESS &gt;6) in the pre</w:instrText>
      </w:r>
      <w:r w:rsidR="008411FF" w:rsidRPr="00BB680A">
        <w:rPr>
          <w:rFonts w:ascii="宋体" w:hAnsi="宋体" w:cs="宋体" w:hint="eastAsia"/>
          <w:sz w:val="24"/>
          <w:szCs w:val="24"/>
        </w:rPr>
        <w:instrText>‐</w:instrText>
      </w:r>
      <w:r w:rsidR="008411FF" w:rsidRPr="00BB680A">
        <w:rPr>
          <w:rFonts w:ascii="Book Antiqua" w:hAnsi="Book Antiqua" w:cs="Times New Roman"/>
          <w:sz w:val="24"/>
          <w:szCs w:val="24"/>
        </w:rPr>
        <w:instrText>fatigue condition compared to controls who had a LESS of 2.5 which is considered excellent (≤4). In the post</w:instrText>
      </w:r>
      <w:r w:rsidR="008411FF" w:rsidRPr="00BB680A">
        <w:rPr>
          <w:rFonts w:ascii="宋体" w:hAnsi="宋体" w:cs="宋体" w:hint="eastAsia"/>
          <w:sz w:val="24"/>
          <w:szCs w:val="24"/>
        </w:rPr>
        <w:instrText>‐</w:instrText>
      </w:r>
      <w:r w:rsidR="008411FF" w:rsidRPr="00BB680A">
        <w:rPr>
          <w:rFonts w:ascii="Book Antiqua" w:hAnsi="Book Antiqua" w:cs="Times New Roman"/>
          <w:sz w:val="24"/>
          <w:szCs w:val="24"/>
        </w:rPr>
        <w:instrText xml:space="preserve">fatigue condition, median LESS in patients after ACLR increased to 7.0 whereas in the control group the LESS increased to 6.0 both of which reflect a poor result. The median increase in LESS was larger in the control (2.0) group compared to patients after ACLR (1.0) but the difference was not significant (p=0.165).\n\nConclusions:\nPatients after ACLR have higher LESS scores at baseline compared to a control group. Fatigue resulted in an increase in scores on the LESS in both groups.\n\nLevel of Evidence:\n3b","ISSN":"2159-2896","note":"PMID: 24944848\nPMCID: PMC4060307","journalAbbreviation":"Int J Sports Phys Ther","author":[{"family":"Gokeler","given":"A."},{"family":"Eppinga","given":"P."},{"family":"Dijkstra","given":"P.U."},{"family":"Welling","given":"W."},{"family":"Padua","given":"D.A."},{"family":"Otten","given":"E."},{"family":"Benjaminse","given":"A."}],"issued":{"date-parts":[["2014",5]]},"accessed":{"date-parts":[["2015",5,13]]},"PMID":"24944848","PMCID":"PMC4060307"}}],"schema":"https://github.com/citation-style-language/schema/raw/master/csl-citation.json"} </w:instrText>
      </w:r>
      <w:r w:rsidR="00403213" w:rsidRPr="00BB680A">
        <w:rPr>
          <w:rFonts w:ascii="Book Antiqua" w:hAnsi="Book Antiqua" w:cs="Times New Roman"/>
          <w:sz w:val="24"/>
          <w:szCs w:val="24"/>
        </w:rPr>
        <w:fldChar w:fldCharType="separate"/>
      </w:r>
      <w:r w:rsidR="008411FF" w:rsidRPr="00BB680A">
        <w:rPr>
          <w:rFonts w:ascii="Book Antiqua" w:hAnsi="Book Antiqua" w:cs="Times New Roman"/>
          <w:sz w:val="24"/>
          <w:szCs w:val="24"/>
          <w:vertAlign w:val="superscript"/>
        </w:rPr>
        <w:t>7</w:t>
      </w:r>
      <w:r w:rsidR="008850B8" w:rsidRPr="00BB680A">
        <w:rPr>
          <w:rFonts w:ascii="Book Antiqua" w:hAnsi="Book Antiqua" w:cs="Times New Roman"/>
          <w:sz w:val="24"/>
          <w:szCs w:val="24"/>
          <w:vertAlign w:val="superscript"/>
        </w:rPr>
        <w:t>9</w:t>
      </w:r>
      <w:r w:rsidR="00403213" w:rsidRPr="00BB680A">
        <w:rPr>
          <w:rFonts w:ascii="Book Antiqua" w:hAnsi="Book Antiqua" w:cs="Times New Roman"/>
          <w:sz w:val="24"/>
          <w:szCs w:val="24"/>
        </w:rPr>
        <w:fldChar w:fldCharType="end"/>
      </w:r>
      <w:r w:rsidR="008411FF" w:rsidRPr="00BB680A">
        <w:rPr>
          <w:rFonts w:ascii="Book Antiqua" w:hAnsi="Book Antiqua" w:cs="Times New Roman"/>
          <w:sz w:val="24"/>
          <w:szCs w:val="24"/>
          <w:vertAlign w:val="superscript"/>
        </w:rPr>
        <w:t>]</w:t>
      </w:r>
      <w:r w:rsidRPr="00BB680A">
        <w:rPr>
          <w:rFonts w:ascii="Book Antiqua" w:hAnsi="Book Antiqua" w:cs="Times New Roman"/>
          <w:sz w:val="24"/>
          <w:szCs w:val="24"/>
        </w:rPr>
        <w:t>, and previous ACL reconstruction</w:t>
      </w:r>
      <w:r w:rsidR="008411FF" w:rsidRPr="00BB680A">
        <w:rPr>
          <w:rFonts w:ascii="Book Antiqua" w:hAnsi="Book Antiqua" w:cs="Times New Roman"/>
          <w:sz w:val="24"/>
          <w:szCs w:val="24"/>
          <w:vertAlign w:val="superscript"/>
        </w:rPr>
        <w:t>[</w:t>
      </w:r>
      <w:r w:rsidR="00734BBB" w:rsidRPr="00BB680A">
        <w:rPr>
          <w:rFonts w:ascii="Book Antiqua" w:hAnsi="Book Antiqua" w:cs="Times New Roman"/>
          <w:sz w:val="24"/>
          <w:szCs w:val="24"/>
        </w:rPr>
        <w:fldChar w:fldCharType="begin"/>
      </w:r>
      <w:r w:rsidR="008411FF" w:rsidRPr="00BB680A">
        <w:rPr>
          <w:rFonts w:ascii="Book Antiqua" w:hAnsi="Book Antiqua" w:cs="Times New Roman"/>
          <w:sz w:val="24"/>
          <w:szCs w:val="24"/>
        </w:rPr>
        <w:instrText xml:space="preserve"> ADDIN ZOTERO_ITEM CSL_CITATION {"citationID":"2arglu8i57","properties":{"formattedCitation":"{\\rtf \\super 78\\uc0\\u8211{}80\\nosupersub{}}","plainCitation":"78–80"},"citationItems":[{"id":660,"uris":["http://zotero.org/users/1305987/items/5FPFD5G3"],"uri":["http://zotero.org/users/1305987/items/5FPFD5G3"],"itemData":{"id":660,"type":"article-journal","title":"EFFECT OF FATIGUE ON LANDING PERFORMANCE ASSESSED WITH THE LANDING ERROR SCORING SYSTEM (LESS) IN PATIENTS AFTER ACL RECONSTRUCTION. A PILOT STUDY","container-title":"International Journal of Sports Physical Therapy","page":"302-311","volume":"9","issue":"3","source":"PubMed Central","abstract":"Background:\nFatigue has been shown to affect performance of hop tests in patients after anterior cruciate ligament reconstruction (ACLR) compared to uninjured controls (CTRL). This may render the hop test less sensitive in detecting landing errors. The primary purpose of this study was to investigate the effect of lower extremity fatigue on landing performance assessed with the Landing Error Scoring System (LESS) in patients after ACLR compared to a CTRL group. It is plausible that fatigue would have an effect on confidence and risk appraisal in the ACLR group. The secondary purpose was to determine the relationship between psychological responses and LESS scores after fatigue.\n\nMethods:\nTwelve patients following ACLR (6 males, 6 females) who were tested at 10 ± 2.4 months after surgery participated in the current study and were compared to 10 subjects in the control group (5 males, 5 females). Subjects performed a jump</w:instrText>
      </w:r>
      <w:r w:rsidR="008411FF" w:rsidRPr="00BB680A">
        <w:rPr>
          <w:rFonts w:ascii="宋体" w:hAnsi="宋体" w:cs="宋体" w:hint="eastAsia"/>
          <w:sz w:val="24"/>
          <w:szCs w:val="24"/>
        </w:rPr>
        <w:instrText>‐</w:instrText>
      </w:r>
      <w:r w:rsidR="008411FF" w:rsidRPr="00BB680A">
        <w:rPr>
          <w:rFonts w:ascii="Book Antiqua" w:hAnsi="Book Antiqua" w:cs="Times New Roman"/>
          <w:sz w:val="24"/>
          <w:szCs w:val="24"/>
        </w:rPr>
        <w:instrText>landing task and the landing was assessed using the Landing Error Scoring System (LESS) both before and after fatigue. Digital video camcorders recorded frontal and sagittal plane views of the subject performing the task. The LESS was scored using video replay. Psychological responses in the ACLR group were assessed with the ACL</w:instrText>
      </w:r>
      <w:r w:rsidR="008411FF" w:rsidRPr="00BB680A">
        <w:rPr>
          <w:rFonts w:ascii="宋体" w:hAnsi="宋体" w:cs="宋体" w:hint="eastAsia"/>
          <w:sz w:val="24"/>
          <w:szCs w:val="24"/>
        </w:rPr>
        <w:instrText>‐</w:instrText>
      </w:r>
      <w:r w:rsidR="008411FF" w:rsidRPr="00BB680A">
        <w:rPr>
          <w:rFonts w:ascii="Book Antiqua" w:hAnsi="Book Antiqua" w:cs="Times New Roman"/>
          <w:sz w:val="24"/>
          <w:szCs w:val="24"/>
        </w:rPr>
        <w:instrText>RSI questionnaire.\n\nResults:\nPatients after ACLR had a median LESS of 6.5 which reflects a poor result (LESS &gt;6) in the pre</w:instrText>
      </w:r>
      <w:r w:rsidR="008411FF" w:rsidRPr="00BB680A">
        <w:rPr>
          <w:rFonts w:ascii="宋体" w:hAnsi="宋体" w:cs="宋体" w:hint="eastAsia"/>
          <w:sz w:val="24"/>
          <w:szCs w:val="24"/>
        </w:rPr>
        <w:instrText>‐</w:instrText>
      </w:r>
      <w:r w:rsidR="008411FF" w:rsidRPr="00BB680A">
        <w:rPr>
          <w:rFonts w:ascii="Book Antiqua" w:hAnsi="Book Antiqua" w:cs="Times New Roman"/>
          <w:sz w:val="24"/>
          <w:szCs w:val="24"/>
        </w:rPr>
        <w:instrText>fatigue condition compared to controls who had a LESS of 2.5 which is considered excellent (≤4). In the post</w:instrText>
      </w:r>
      <w:r w:rsidR="008411FF" w:rsidRPr="00BB680A">
        <w:rPr>
          <w:rFonts w:ascii="宋体" w:hAnsi="宋体" w:cs="宋体" w:hint="eastAsia"/>
          <w:sz w:val="24"/>
          <w:szCs w:val="24"/>
        </w:rPr>
        <w:instrText>‐</w:instrText>
      </w:r>
      <w:r w:rsidR="008411FF" w:rsidRPr="00BB680A">
        <w:rPr>
          <w:rFonts w:ascii="Book Antiqua" w:hAnsi="Book Antiqua" w:cs="Times New Roman"/>
          <w:sz w:val="24"/>
          <w:szCs w:val="24"/>
        </w:rPr>
        <w:instrText xml:space="preserve">fatigue condition, median LESS in patients after ACLR increased to 7.0 whereas in the control group the LESS increased to 6.0 both of which reflect a poor result. The median increase in LESS was larger in the control (2.0) group compared to patients after ACLR (1.0) but the difference was not significant (p=0.165).\n\nConclusions:\nPatients after ACLR have higher LESS scores at baseline compared to a control group. Fatigue resulted in an increase in scores on the LESS in both groups.\n\nLevel of Evidence:\n3b","ISSN":"2159-2896","note":"PMID: 24944848\nPMCID: PMC4060307","journalAbbreviation":"Int J Sports Phys Ther","author":[{"family":"Gokeler","given":"A."},{"family":"Eppinga","given":"P."},{"family":"Dijkstra","given":"P.U."},{"family":"Welling","given":"W."},{"family":"Padua","given":"D.A."},{"family":"Otten","given":"E."},{"family":"Benjaminse","given":"A."}],"issued":{"date-parts":[["2014",5]]},"accessed":{"date-parts":[["2015",5,13]]},"PMID":"24944848","PMCID":"PMC4060307"}},{"id":728,"uris":["http://zotero.org/users/1305987/items/EG5XAHGC"],"uri":["http://zotero.org/users/1305987/items/EG5XAHGC"],"itemData":{"id":728,"type":"article-journal","title":"Drop-Landing Performance and Knee-Extension Strength After Anterior Cruciate Ligament Reconstruction","container-title":"Journal of Athletic Training","source":"PubMed","abstract":"CONTEXT: Individuals with a history of anterior cruciate ligament reconstruction (ACLR) are at greater risk of reinjury and developing early-onset osteoarthritis due to persistent abnormal joint loading. Real-time clinical assessment tools may help identify patients experiencing abnormal movement patterns after ACLR.\nOBJECTIVE: To compare performance on the Landing Error Scoring System (LESS) between participants with ACLR and uninjured control participants and to determine the relationship between LESS score and knee-extension strength in these participants.\nDESIGN: Controlled laboratory study.\nSETTING: Research laboratory.\nPATIENTS OR OTHER PARTICIPANTS: Forty-six recreationally active participants, consisting of 22 with ACLR (12 men, 10 women; age = 22.5 ± 5.0 years, height = 172.8 ± 7.2 cm, mass = 74.2 ± 15.6 kg, body mass index = 24.6 ± 4.0) and 24 healthy control participants (12 men, 12 women; age = 21.7 ± 3.6 years, height = 168.0 ± 8.8 cm, mass = 69.2 ± 13.6 kg, body mass index = 24.3 ± 3.2) were enrolled.\nMAIN OUTCOME MEASURE(S): Bilateral normalized knee-extension maximal voluntary isometric contraction (MVIC) torque (Nm/kg) and LESS scores were measured during a single testing session. We compared LESS scores between groups using a Mann-Whitney U test and the relationships between LESS scores and normalized knee-extension MVIC torque using Spearman ρ bivariate correlations.\nRESULTS: The ACLR participants had more LESS errors (6.0 ± 3.6) than healthy control participants (2.8 ± 2.2; t44 = -3.73, P = .002). In ACLR participants, lower normalized knee- extension MVIC torque in the injured limb (ρ = -0.455, P = .03) was associated with a greater number of landing errors.\nCONCLUSIONS: Participants with ACLR displayed more errors while landing. The occurrence of landing errors was negatively correlated with knee-extension strength, suggesting that weaker participants had more landing errors. Persistent quadriceps weakness commonly associated with ACLR may be related to a reduced quality of lower extremity movement during dynamic tasks.","DOI":"10.4085/1062-6050-50.2.11","ISSN":"1938-162X","note":"PMID: 25978101","journalAbbreviation":"J Athl Train","language":"ENG","author":[{"family":"Kuenze","given":"Christopher M."},{"family":"Foot","given":"Nathaniel"},{"family":"Saliba","given":"Susan A."},{"family":"Hart","given":"Joseph M."}],"issued":{"date-parts":[["2015",5,15]]},"PMID":"25978101"}},{"id":730,"uris":["http://zotero.org/users/1305987/items/VQ62CF7X"],"uri":["http://zotero.org/users/1305987/items/VQ62CF7X"],"itemData":{"id":730,"type":"article-journal","title":"Jump-landing mechanics after anterior cruciate ligament reconstruction: a landing error scoring system study","container-title":"Journal of Athletic Training","page":"435-441","volume":"49","issue":"4","source":"PubMed","abstract":"CONTEXT: The Landing Error Scoring System (LESS) is a clinical evaluation of jump-landing mechanics and may provide useful information in assisting with return-to-sport decisions in patients after anterior cruciate ligament reconstruction (ACLR). However, it is currently unknown how patients with ACLR perform on the LESS compared with healthy controls.\nOBJECTIVE: To determine if the total LESS score differed between individuals with ACLR and healthy controls and to determine the types of errors that differ between groups.\nDESIGN: Cross-sectional study.\nSETTING: Research laboratory.\nPATIENTS OR OTHER PARTICIPANTS: A total of 27 individuals with unilateral ACLR (age = 19.8 ± 1.8 years, height = 170 ± 5.5 cm, mass = 68.8 ± 11.9 kg) and 27 controls (age = 20.5 ± 1.7 years, height = 169 ± 8.4 cm, mass = 66.6 ± 9.0 kg) with no history of ACLR.\nINTERVENTION(S): Each participant completed 3 trials of a standardized jump-landing task.\nMAIN OUTCOME MEASURE(S): Each jump landing was assessed for specific postures using standardized LESS criteria by a blinded evaluator. Individual LESS items were summed to create a total LESS score. The dominant limb was assessed in the control group, and the reconstructed limb was assessed in the ACLR group.\nRESULTS: The ACLR group had higher LESS scores compared with controls (ACLR: 6.7 ± 2.1 errors, control: 5.6 ± 1.5 errors, P = .04). Additionally, the ACLR group was more likely to err when landing with lateral trunk flexion (Fisher exact test, P = .002).\nCONCLUSIONS: Individuals with ACLR had worse landing mechanics as measured by the LESS. Lateral trunk deviation may be related to quadriceps avoidance in the reconstructed limb or poor trunk neuromuscular control. The LESS is useful for evaluating landing errors in patients with ACLR and may help to identify areas of focus during rehabilitation and before return to sport.","DOI":"10.4085/1062-6050-49.3.21","ISSN":"1938-162X","note":"PMID: 24905666\nPMCID: PMC4151830","shortTitle":"Jump-landing mechanics after anterior cruciate ligament reconstruction","journalAbbreviation":"J Athl Train","language":"eng","author":[{"family":"Bell","given":"David Robert"},{"family":"Smith","given":"Mason D."},{"family":"Pennuto","given":"Anthony P."},{"family":"Stiffler","given":"Mikel R."},{"family":"Olson","given":"Matthew E."}],"issued":{"date-parts":[["2014",8]]},"PMID":"24905666","PMCID":"PMC4151830"}}],"schema":"https://github.com/citation-style-language/schema/raw/master/csl-citation.json"} </w:instrText>
      </w:r>
      <w:r w:rsidR="00734BBB" w:rsidRPr="00BB680A">
        <w:rPr>
          <w:rFonts w:ascii="Book Antiqua" w:hAnsi="Book Antiqua" w:cs="Times New Roman"/>
          <w:sz w:val="24"/>
          <w:szCs w:val="24"/>
        </w:rPr>
        <w:fldChar w:fldCharType="separate"/>
      </w:r>
      <w:r w:rsidR="008411FF" w:rsidRPr="00BB680A">
        <w:rPr>
          <w:rFonts w:ascii="Book Antiqua" w:hAnsi="Book Antiqua" w:cs="Times New Roman"/>
          <w:sz w:val="24"/>
          <w:szCs w:val="24"/>
          <w:vertAlign w:val="superscript"/>
        </w:rPr>
        <w:t>7</w:t>
      </w:r>
      <w:r w:rsidR="008850B8" w:rsidRPr="00BB680A">
        <w:rPr>
          <w:rFonts w:ascii="Book Antiqua" w:hAnsi="Book Antiqua" w:cs="Times New Roman"/>
          <w:sz w:val="24"/>
          <w:szCs w:val="24"/>
          <w:vertAlign w:val="superscript"/>
        </w:rPr>
        <w:t>9</w:t>
      </w:r>
      <w:r w:rsidR="002D7990" w:rsidRPr="00BB680A">
        <w:rPr>
          <w:rFonts w:ascii="Book Antiqua" w:hAnsi="Book Antiqua" w:cs="Times New Roman"/>
          <w:sz w:val="24"/>
          <w:szCs w:val="24"/>
          <w:vertAlign w:val="superscript"/>
        </w:rPr>
        <w:t>-</w:t>
      </w:r>
      <w:r w:rsidR="008411FF" w:rsidRPr="00BB680A">
        <w:rPr>
          <w:rFonts w:ascii="Book Antiqua" w:hAnsi="Book Antiqua" w:cs="Times New Roman"/>
          <w:sz w:val="24"/>
          <w:szCs w:val="24"/>
          <w:vertAlign w:val="superscript"/>
        </w:rPr>
        <w:t>8</w:t>
      </w:r>
      <w:r w:rsidR="008850B8" w:rsidRPr="00BB680A">
        <w:rPr>
          <w:rFonts w:ascii="Book Antiqua" w:hAnsi="Book Antiqua" w:cs="Times New Roman"/>
          <w:sz w:val="24"/>
          <w:szCs w:val="24"/>
          <w:vertAlign w:val="superscript"/>
        </w:rPr>
        <w:t>1</w:t>
      </w:r>
      <w:r w:rsidR="00734BBB" w:rsidRPr="00BB680A">
        <w:rPr>
          <w:rFonts w:ascii="Book Antiqua" w:hAnsi="Book Antiqua" w:cs="Times New Roman"/>
          <w:sz w:val="24"/>
          <w:szCs w:val="24"/>
        </w:rPr>
        <w:fldChar w:fldCharType="end"/>
      </w:r>
      <w:r w:rsidR="008411FF" w:rsidRPr="00BB680A">
        <w:rPr>
          <w:rFonts w:ascii="Book Antiqua" w:hAnsi="Book Antiqua" w:cs="Times New Roman"/>
          <w:sz w:val="24"/>
          <w:szCs w:val="24"/>
          <w:vertAlign w:val="superscript"/>
        </w:rPr>
        <w:t>]</w:t>
      </w:r>
      <w:r w:rsidR="00403213" w:rsidRPr="00BB680A">
        <w:rPr>
          <w:rFonts w:ascii="Book Antiqua" w:hAnsi="Book Antiqua" w:cs="Times New Roman"/>
          <w:sz w:val="24"/>
          <w:szCs w:val="24"/>
        </w:rPr>
        <w:t>.</w:t>
      </w:r>
      <w:r w:rsidR="0069763A" w:rsidRPr="00BB680A">
        <w:rPr>
          <w:rFonts w:ascii="Book Antiqua" w:hAnsi="Book Antiqua" w:cs="Times New Roman"/>
          <w:sz w:val="24"/>
          <w:szCs w:val="24"/>
        </w:rPr>
        <w:t xml:space="preserve"> </w:t>
      </w:r>
      <w:r w:rsidR="004D124A" w:rsidRPr="00BB680A">
        <w:rPr>
          <w:rFonts w:ascii="Book Antiqua" w:hAnsi="Book Antiqua" w:cs="Times New Roman"/>
          <w:sz w:val="24"/>
          <w:szCs w:val="24"/>
        </w:rPr>
        <w:t xml:space="preserve">In a large study of over 200 </w:t>
      </w:r>
      <w:r w:rsidR="00C05DF3" w:rsidRPr="00BB680A">
        <w:rPr>
          <w:rFonts w:ascii="Book Antiqua" w:hAnsi="Book Antiqua" w:cs="Times New Roman"/>
          <w:sz w:val="24"/>
          <w:szCs w:val="24"/>
        </w:rPr>
        <w:t>collegiate athletes</w:t>
      </w:r>
      <w:r w:rsidR="004D124A" w:rsidRPr="00BB680A">
        <w:rPr>
          <w:rFonts w:ascii="Book Antiqua" w:hAnsi="Book Antiqua" w:cs="Times New Roman"/>
          <w:sz w:val="24"/>
          <w:szCs w:val="24"/>
        </w:rPr>
        <w:t xml:space="preserve">, Lam </w:t>
      </w:r>
      <w:r w:rsidR="00C81621" w:rsidRPr="00BB680A">
        <w:rPr>
          <w:rFonts w:ascii="Book Antiqua" w:hAnsi="Book Antiqua" w:cs="Times New Roman"/>
          <w:i/>
          <w:sz w:val="24"/>
          <w:szCs w:val="24"/>
          <w:lang w:eastAsia="zh-CN"/>
        </w:rPr>
        <w:t>et al</w:t>
      </w:r>
      <w:r w:rsidR="008411FF" w:rsidRPr="00BB680A">
        <w:rPr>
          <w:rFonts w:ascii="Book Antiqua" w:hAnsi="Book Antiqua" w:cs="Times New Roman"/>
          <w:sz w:val="24"/>
          <w:szCs w:val="24"/>
          <w:vertAlign w:val="superscript"/>
        </w:rPr>
        <w:t>[</w:t>
      </w:r>
      <w:r w:rsidR="003822C6" w:rsidRPr="00BB680A">
        <w:rPr>
          <w:rFonts w:ascii="Book Antiqua" w:hAnsi="Book Antiqua" w:cs="Times New Roman"/>
          <w:sz w:val="24"/>
          <w:szCs w:val="24"/>
        </w:rPr>
        <w:fldChar w:fldCharType="begin"/>
      </w:r>
      <w:r w:rsidR="008411FF" w:rsidRPr="00BB680A">
        <w:rPr>
          <w:rFonts w:ascii="Book Antiqua" w:hAnsi="Book Antiqua" w:cs="Times New Roman"/>
          <w:sz w:val="24"/>
          <w:szCs w:val="24"/>
        </w:rPr>
        <w:instrText xml:space="preserve"> ADDIN ZOTERO_ITEM CSL_CITATION {"citationID":"25p827p1te","properties":{"formattedCitation":"{\\rtf \\super 76\\nosupersub{}}","plainCitation":"76"},"citationItems":[{"id":634,"uris":["http://zotero.org/users/1305987/items/XAAKD5V4"],"uri":["http://zotero.org/users/1305987/items/XAAKD5V4"],"itemData":{"id":634,"type":"article-journal","title":"The impact of sex and knee injury history on jump-landing patterns in collegiate athletes: a clinical evaluation","container-title":"Clinical Journal of Sport Medicine: Official Journal of the Canadian Academy of Sport Medicine","page":"373-379","volume":"24","issue":"5","source":"PubMed","abstract":"OBJECTIVE: To determine whether jump-landing patterns, as assessed by the Landing Error Scoring System (LESS), differ based on sex and knee injury history.\nDESIGN: Cross-sectional.\nSETTING: College.\nPARTICIPANTS: Two hundred fifteen intercollegiate athletes were grouped by sex (male = 116 and female = 99) and self-reported knee injury history (no = 148, mild = 31, and severe = 36).\nINTERVENTIONS: Participants performed 3 trials of a standardized jump-landing task that were videotaped and later scored using the LESS.\nMAIN OUTCOME MEASURES: Overall, individual item, sagittal total error, and frontal total error scores of the LESS.\nRESULTS: An interaction effect was reported for trunk flexion at initial ground contact. Main effects for sex indicated that males demonstrated more at-risk landing movement patterns on the sagittal plane (ie, limited trunk, knee and hip flexion at initial contact, and limited hip flexion throughout the landing), whereas females demonstrated more at-risk landing movement patterns on the frontal plane (ie, knee valgus at initial ground contact and maximum knee flexion, and more frontal plane movement throughout the landing). No main effects were reported for injury history.\nCONCLUSIONS: Jump-landing patterns seem to be impacted by sex but not knee injury history. Findings related to sex differences corroborate with previous laboratory-based investigations. Furthermore, findings support the clinical use of the LESS to screen for individuals who may be at risk for a lower extremity injury. Future studies should further investigate the clinical utility of the LESS, particularly its ability to predict lower extremity injuries.","DOI":"10.1097/JSM.0000000000000053","ISSN":"1536-3724","note":"PMID: 24284948","shortTitle":"The impact of sex and knee injury history on jump-landing patterns in collegiate athletes","journalAbbreviation":"Clin J Sport Med","language":"eng","author":[{"family":"Lam","given":"Kenneth C."},{"family":"Valovich McLeod","given":"Tamara C."}],"issued":{"date-parts":[["2014",9]]},"PMID":"24284948"}}],"schema":"https://github.com/citation-style-language/schema/raw/master/csl-citation.json"} </w:instrText>
      </w:r>
      <w:r w:rsidR="003822C6" w:rsidRPr="00BB680A">
        <w:rPr>
          <w:rFonts w:ascii="Book Antiqua" w:hAnsi="Book Antiqua" w:cs="Times New Roman"/>
          <w:sz w:val="24"/>
          <w:szCs w:val="24"/>
        </w:rPr>
        <w:fldChar w:fldCharType="separate"/>
      </w:r>
      <w:r w:rsidR="008411FF" w:rsidRPr="00BB680A">
        <w:rPr>
          <w:rFonts w:ascii="Book Antiqua" w:hAnsi="Book Antiqua" w:cs="Times New Roman"/>
          <w:sz w:val="24"/>
          <w:szCs w:val="24"/>
          <w:vertAlign w:val="superscript"/>
        </w:rPr>
        <w:t>7</w:t>
      </w:r>
      <w:r w:rsidR="008850B8" w:rsidRPr="00BB680A">
        <w:rPr>
          <w:rFonts w:ascii="Book Antiqua" w:hAnsi="Book Antiqua" w:cs="Times New Roman"/>
          <w:sz w:val="24"/>
          <w:szCs w:val="24"/>
          <w:vertAlign w:val="superscript"/>
        </w:rPr>
        <w:t>7</w:t>
      </w:r>
      <w:r w:rsidR="003822C6" w:rsidRPr="00BB680A">
        <w:rPr>
          <w:rFonts w:ascii="Book Antiqua" w:hAnsi="Book Antiqua" w:cs="Times New Roman"/>
          <w:sz w:val="24"/>
          <w:szCs w:val="24"/>
        </w:rPr>
        <w:fldChar w:fldCharType="end"/>
      </w:r>
      <w:r w:rsidR="008411FF" w:rsidRPr="00BB680A">
        <w:rPr>
          <w:rFonts w:ascii="Book Antiqua" w:hAnsi="Book Antiqua" w:cs="Times New Roman"/>
          <w:sz w:val="24"/>
          <w:szCs w:val="24"/>
          <w:vertAlign w:val="superscript"/>
        </w:rPr>
        <w:t>]</w:t>
      </w:r>
      <w:r w:rsidR="004D124A" w:rsidRPr="00BB680A">
        <w:rPr>
          <w:rFonts w:ascii="Book Antiqua" w:hAnsi="Book Antiqua" w:cs="Times New Roman"/>
          <w:sz w:val="24"/>
          <w:szCs w:val="24"/>
        </w:rPr>
        <w:t xml:space="preserve"> found that while males and females demonstrate similar</w:t>
      </w:r>
      <w:r w:rsidR="003822C6" w:rsidRPr="00BB680A">
        <w:rPr>
          <w:rFonts w:ascii="Book Antiqua" w:hAnsi="Book Antiqua" w:cs="Times New Roman"/>
          <w:sz w:val="24"/>
          <w:szCs w:val="24"/>
        </w:rPr>
        <w:t xml:space="preserve"> overall LESS scores</w:t>
      </w:r>
      <w:r w:rsidR="00A705AA" w:rsidRPr="00BB680A">
        <w:rPr>
          <w:rFonts w:ascii="Book Antiqua" w:hAnsi="Book Antiqua" w:cs="Times New Roman"/>
          <w:sz w:val="24"/>
          <w:szCs w:val="24"/>
        </w:rPr>
        <w:t xml:space="preserve"> statistically</w:t>
      </w:r>
      <w:r w:rsidR="003822C6" w:rsidRPr="00BB680A">
        <w:rPr>
          <w:rFonts w:ascii="Book Antiqua" w:hAnsi="Book Antiqua" w:cs="Times New Roman"/>
          <w:sz w:val="24"/>
          <w:szCs w:val="24"/>
        </w:rPr>
        <w:t>, m</w:t>
      </w:r>
      <w:r w:rsidR="004D124A" w:rsidRPr="00BB680A">
        <w:rPr>
          <w:rFonts w:ascii="Book Antiqua" w:hAnsi="Book Antiqua" w:cs="Times New Roman"/>
          <w:sz w:val="24"/>
          <w:szCs w:val="24"/>
        </w:rPr>
        <w:t xml:space="preserve">ales performed worse on items </w:t>
      </w:r>
      <w:r w:rsidR="003822C6" w:rsidRPr="00BB680A">
        <w:rPr>
          <w:rFonts w:ascii="Book Antiqua" w:hAnsi="Book Antiqua" w:cs="Times New Roman"/>
          <w:sz w:val="24"/>
          <w:szCs w:val="24"/>
        </w:rPr>
        <w:t>1, 4, 14 and females performed worse on items 5 and 15 and had more overall frontal plane movement and total errors.</w:t>
      </w:r>
      <w:r w:rsidR="0069763A" w:rsidRPr="00BB680A">
        <w:rPr>
          <w:rFonts w:ascii="Book Antiqua" w:hAnsi="Book Antiqua" w:cs="Times New Roman"/>
          <w:sz w:val="24"/>
          <w:szCs w:val="24"/>
        </w:rPr>
        <w:t xml:space="preserve"> </w:t>
      </w:r>
      <w:r w:rsidR="003822C6" w:rsidRPr="00BB680A">
        <w:rPr>
          <w:rFonts w:ascii="Book Antiqua" w:hAnsi="Book Antiqua" w:cs="Times New Roman"/>
          <w:sz w:val="24"/>
          <w:szCs w:val="24"/>
        </w:rPr>
        <w:t>This study suggest</w:t>
      </w:r>
      <w:r w:rsidR="00332D2D" w:rsidRPr="00BB680A">
        <w:rPr>
          <w:rFonts w:ascii="Book Antiqua" w:hAnsi="Book Antiqua" w:cs="Times New Roman"/>
          <w:sz w:val="24"/>
          <w:szCs w:val="24"/>
        </w:rPr>
        <w:t>ed</w:t>
      </w:r>
      <w:r w:rsidR="003822C6" w:rsidRPr="00BB680A">
        <w:rPr>
          <w:rFonts w:ascii="Book Antiqua" w:hAnsi="Book Antiqua" w:cs="Times New Roman"/>
          <w:sz w:val="24"/>
          <w:szCs w:val="24"/>
        </w:rPr>
        <w:t xml:space="preserve"> </w:t>
      </w:r>
      <w:r w:rsidR="003822C6" w:rsidRPr="00BB680A">
        <w:rPr>
          <w:rFonts w:ascii="Book Antiqua" w:hAnsi="Book Antiqua" w:cs="Times New Roman"/>
          <w:sz w:val="24"/>
          <w:szCs w:val="24"/>
        </w:rPr>
        <w:lastRenderedPageBreak/>
        <w:t xml:space="preserve">that males demonstrate more sagittal plane landing errors while females display more frontal plane landing errors. Beutler </w:t>
      </w:r>
      <w:r w:rsidR="00C81621" w:rsidRPr="00BB680A">
        <w:rPr>
          <w:rFonts w:ascii="Book Antiqua" w:hAnsi="Book Antiqua" w:cs="Times New Roman"/>
          <w:i/>
          <w:sz w:val="24"/>
          <w:szCs w:val="24"/>
          <w:lang w:eastAsia="zh-CN"/>
        </w:rPr>
        <w:t>et al</w:t>
      </w:r>
      <w:r w:rsidR="008411FF" w:rsidRPr="00BB680A">
        <w:rPr>
          <w:rFonts w:ascii="Book Antiqua" w:hAnsi="Book Antiqua" w:cs="Times New Roman"/>
          <w:sz w:val="24"/>
          <w:szCs w:val="24"/>
          <w:vertAlign w:val="superscript"/>
        </w:rPr>
        <w:t>[</w:t>
      </w:r>
      <w:r w:rsidR="00C05DF3" w:rsidRPr="00BB680A">
        <w:rPr>
          <w:rFonts w:ascii="Book Antiqua" w:hAnsi="Book Antiqua" w:cs="Times New Roman"/>
          <w:sz w:val="24"/>
          <w:szCs w:val="24"/>
        </w:rPr>
        <w:fldChar w:fldCharType="begin"/>
      </w:r>
      <w:r w:rsidR="008411FF" w:rsidRPr="00BB680A">
        <w:rPr>
          <w:rFonts w:ascii="Book Antiqua" w:hAnsi="Book Antiqua" w:cs="Times New Roman"/>
          <w:sz w:val="24"/>
          <w:szCs w:val="24"/>
        </w:rPr>
        <w:instrText xml:space="preserve"> ADDIN ZOTERO_ITEM CSL_CITATION {"citationID":"j45770q3j","properties":{"formattedCitation":"{\\rtf \\super 77\\nosupersub{}}","plainCitation":"77"},"citationItems":[{"id":722,"uris":["http://zotero.org/users/1305987/items/67MNEVRI"],"uri":["http://zotero.org/users/1305987/items/67MNEVRI"],"itemData":{"id":722,"type":"article-journal","title":"Muscle Strength and Qualitative Jump-Landing Differences in Male and Female Military Cadets: The Jump-ACL Study","container-title":"Journal of Sports Science &amp; Medicine","page":"663-671","volume":"8","issue":"4","source":"PubMed Central","abstract":"Recent studies have focused on gender differences in movement patterns as risk factors for ACL injury. Understanding intrinsic and extrinsic factors which contribute to movement patterns is critical to ACL injury prevention efforts. Isometric lower- extremity muscular strength, anthropometrics, and jump-landing technique were analyzed for 2,753 cadets (1,046 female, 1,707 male) from the U.S. Air Force, Military and Naval Academies. Jump- landings were evaluated using the Landing Error Scoring System (LESS), a valid qualitative movement screening tool. We hypothesized that distinct anthropometric factors (Q-angle, navicular drop, bodyweight) and muscle strength would predict poor jump-landing technique in males versus females, and that female cadets would have higher scores (more errors) on a qualitative movement screen (LESS) than males. Mean LESS scores were significantly higher in female (5.34 ± 1.51) versus male (4.65 ± 1.69) cadets (p &lt; 0.001). Qualitative movement scores were analyzed using factor analyses, yielding five factors, or “patterns”, contributing to poor landing technique. Females were significantly more likely to have poor technique due to landing with less hip and knee flexion at initial contact (p &lt; 0.001), more knee valgus with wider landing stance (p &lt; 0. 001), and less flexion displacement over the entire landing (p &lt; 0.001). Males were more likely to have poor technique due to landing toe-out (p &lt; 0.001), with heels first, and with an asymmetric foot landing (p &lt; 0.001). Many of the identified factor patterns have been previously proposed to contribute to ACL injury risk. However, univariate and multivariate analyses of muscular strength and anthropometric factors did not strongly predict LESS scores for either gender, suggesting that changing an athlete’s alignment, BMI, or muscle strength may not directly improve his or her movement patterns., \n          \n            \n              Key points\n            \n            \n              \n                Important differences in male and female landing technique can be captured using a qualitative movement screen: the Landing Error Scoring System (LESS).\n              \n              \n                Female cadets were more likely to land with shallow sagittal flexion, wide stance width, and more pronounced knee flexion.\n              \n              \n                Male cadets were more likely to exhibit a heel-strike or asymmetric foot-strike and to land with toe out.\n              \n              \n                Lower extremity muscle strength, Q-angle, and navicular drop do not significantly predict landing movement pattern in male or female cadets.","ISSN":"1303-2968","note":"PMID: 21132103\nPMCID: PMC2995501","shortTitle":"Muscle Strength and Qualitative Jump-Landing Differences in Male and Female Military Cadets","journalAbbreviation":"J Sports Sci Med","author":[{"family":"Beutler","given":"Anthony I."},{"family":"de la Motte","given":"Sarah J."},{"family":"Marshall","given":"Stephen W."},{"family":"Padua","given":"Darin A."},{"family":"Boden","given":"Barry P."}],"issued":{"date-parts":[["2009",12,1]]},"accessed":{"date-parts":[["2015",5,21]]},"PMID":"21132103","PMCID":"PMC2995501"}}],"schema":"https://github.com/citation-style-language/schema/raw/master/csl-citation.json"} </w:instrText>
      </w:r>
      <w:r w:rsidR="00C05DF3" w:rsidRPr="00BB680A">
        <w:rPr>
          <w:rFonts w:ascii="Book Antiqua" w:hAnsi="Book Antiqua" w:cs="Times New Roman"/>
          <w:sz w:val="24"/>
          <w:szCs w:val="24"/>
        </w:rPr>
        <w:fldChar w:fldCharType="separate"/>
      </w:r>
      <w:r w:rsidR="008411FF" w:rsidRPr="00BB680A">
        <w:rPr>
          <w:rFonts w:ascii="Book Antiqua" w:hAnsi="Book Antiqua" w:cs="Times New Roman"/>
          <w:sz w:val="24"/>
          <w:szCs w:val="24"/>
          <w:vertAlign w:val="superscript"/>
        </w:rPr>
        <w:t>7</w:t>
      </w:r>
      <w:r w:rsidR="008850B8" w:rsidRPr="00BB680A">
        <w:rPr>
          <w:rFonts w:ascii="Book Antiqua" w:hAnsi="Book Antiqua" w:cs="Times New Roman"/>
          <w:sz w:val="24"/>
          <w:szCs w:val="24"/>
          <w:vertAlign w:val="superscript"/>
        </w:rPr>
        <w:t>8</w:t>
      </w:r>
      <w:r w:rsidR="00C05DF3" w:rsidRPr="00BB680A">
        <w:rPr>
          <w:rFonts w:ascii="Book Antiqua" w:hAnsi="Book Antiqua" w:cs="Times New Roman"/>
          <w:sz w:val="24"/>
          <w:szCs w:val="24"/>
        </w:rPr>
        <w:fldChar w:fldCharType="end"/>
      </w:r>
      <w:r w:rsidR="008411FF" w:rsidRPr="00BB680A">
        <w:rPr>
          <w:rFonts w:ascii="Book Antiqua" w:hAnsi="Book Antiqua" w:cs="Times New Roman"/>
          <w:sz w:val="24"/>
          <w:szCs w:val="24"/>
          <w:vertAlign w:val="superscript"/>
        </w:rPr>
        <w:t>]</w:t>
      </w:r>
      <w:r w:rsidR="003822C6" w:rsidRPr="00BB680A">
        <w:rPr>
          <w:rFonts w:ascii="Book Antiqua" w:hAnsi="Book Antiqua" w:cs="Times New Roman"/>
          <w:sz w:val="24"/>
          <w:szCs w:val="24"/>
        </w:rPr>
        <w:t xml:space="preserve"> reported that females cadets had lower</w:t>
      </w:r>
      <w:r w:rsidR="00C05DF3" w:rsidRPr="00BB680A">
        <w:rPr>
          <w:rFonts w:ascii="Book Antiqua" w:hAnsi="Book Antiqua" w:cs="Times New Roman"/>
          <w:sz w:val="24"/>
          <w:szCs w:val="24"/>
        </w:rPr>
        <w:t xml:space="preserve"> overal</w:t>
      </w:r>
      <w:r w:rsidR="003822C6" w:rsidRPr="00BB680A">
        <w:rPr>
          <w:rFonts w:ascii="Book Antiqua" w:hAnsi="Book Antiqua" w:cs="Times New Roman"/>
          <w:sz w:val="24"/>
          <w:szCs w:val="24"/>
        </w:rPr>
        <w:t xml:space="preserve">l LESS scores compared to male counterparts (5.34 ± 1.51 </w:t>
      </w:r>
      <w:r w:rsidR="002D1022" w:rsidRPr="00BB680A">
        <w:rPr>
          <w:rFonts w:ascii="Book Antiqua" w:hAnsi="Book Antiqua" w:cs="Times New Roman"/>
          <w:i/>
          <w:sz w:val="24"/>
          <w:szCs w:val="24"/>
          <w:lang w:eastAsia="zh-CN"/>
        </w:rPr>
        <w:t>vs</w:t>
      </w:r>
      <w:r w:rsidR="003822C6" w:rsidRPr="00BB680A">
        <w:rPr>
          <w:rFonts w:ascii="Book Antiqua" w:hAnsi="Book Antiqua" w:cs="Times New Roman"/>
          <w:sz w:val="24"/>
          <w:szCs w:val="24"/>
        </w:rPr>
        <w:t xml:space="preserve"> 4.65 ±</w:t>
      </w:r>
      <w:r w:rsidR="00C05DF3" w:rsidRPr="00BB680A">
        <w:rPr>
          <w:rFonts w:ascii="Book Antiqua" w:hAnsi="Book Antiqua" w:cs="Times New Roman"/>
          <w:sz w:val="24"/>
          <w:szCs w:val="24"/>
        </w:rPr>
        <w:t xml:space="preserve"> 1.69; </w:t>
      </w:r>
      <w:r w:rsidR="002D1022" w:rsidRPr="00BB680A">
        <w:rPr>
          <w:rFonts w:ascii="Book Antiqua" w:hAnsi="Book Antiqua" w:cs="Times New Roman"/>
          <w:i/>
          <w:sz w:val="24"/>
          <w:szCs w:val="24"/>
        </w:rPr>
        <w:t>P</w:t>
      </w:r>
      <w:r w:rsidR="002D1022" w:rsidRPr="00BB680A">
        <w:rPr>
          <w:rFonts w:ascii="Book Antiqua" w:hAnsi="Book Antiqua" w:cs="Times New Roman"/>
          <w:sz w:val="24"/>
          <w:szCs w:val="24"/>
        </w:rPr>
        <w:t xml:space="preserve"> &lt;</w:t>
      </w:r>
      <w:r w:rsidR="00C05DF3" w:rsidRPr="00BB680A">
        <w:rPr>
          <w:rFonts w:ascii="Book Antiqua" w:hAnsi="Book Antiqua" w:cs="Times New Roman"/>
          <w:sz w:val="24"/>
          <w:szCs w:val="24"/>
        </w:rPr>
        <w:t xml:space="preserve"> 0.001); this study of 2753 participants also completed a factor analysis and determined that there are five groups of related errors: Factor 1</w:t>
      </w:r>
      <w:r w:rsidR="00F63A11" w:rsidRPr="00BB680A">
        <w:rPr>
          <w:rFonts w:ascii="Book Antiqua" w:hAnsi="Book Antiqua" w:cs="Times New Roman"/>
          <w:sz w:val="24"/>
          <w:szCs w:val="24"/>
          <w:lang w:eastAsia="zh-CN"/>
        </w:rPr>
        <w:t>:</w:t>
      </w:r>
      <w:r w:rsidR="00C05DF3" w:rsidRPr="00BB680A">
        <w:rPr>
          <w:rFonts w:ascii="Book Antiqua" w:hAnsi="Book Antiqua" w:cs="Times New Roman"/>
          <w:sz w:val="24"/>
          <w:szCs w:val="24"/>
        </w:rPr>
        <w:t xml:space="preserve"> </w:t>
      </w:r>
      <w:r w:rsidR="00F63A11" w:rsidRPr="00BB680A">
        <w:rPr>
          <w:rFonts w:ascii="Book Antiqua" w:hAnsi="Book Antiqua" w:cs="Times New Roman"/>
          <w:sz w:val="24"/>
          <w:szCs w:val="24"/>
        </w:rPr>
        <w:t>K</w:t>
      </w:r>
      <w:r w:rsidR="00A705AA" w:rsidRPr="00BB680A">
        <w:rPr>
          <w:rFonts w:ascii="Book Antiqua" w:hAnsi="Book Antiqua" w:cs="Times New Roman"/>
          <w:sz w:val="24"/>
          <w:szCs w:val="24"/>
        </w:rPr>
        <w:t xml:space="preserve">nee (item 1), </w:t>
      </w:r>
      <w:r w:rsidR="00C05DF3" w:rsidRPr="00BB680A">
        <w:rPr>
          <w:rFonts w:ascii="Book Antiqua" w:hAnsi="Book Antiqua" w:cs="Times New Roman"/>
          <w:sz w:val="24"/>
          <w:szCs w:val="24"/>
        </w:rPr>
        <w:t>decreased hip</w:t>
      </w:r>
      <w:r w:rsidR="00A705AA" w:rsidRPr="00BB680A">
        <w:rPr>
          <w:rFonts w:ascii="Book Antiqua" w:hAnsi="Book Antiqua" w:cs="Times New Roman"/>
          <w:sz w:val="24"/>
          <w:szCs w:val="24"/>
        </w:rPr>
        <w:t xml:space="preserve"> (item 2)</w:t>
      </w:r>
      <w:r w:rsidR="00C05DF3" w:rsidRPr="00BB680A">
        <w:rPr>
          <w:rFonts w:ascii="Book Antiqua" w:hAnsi="Book Antiqua" w:cs="Times New Roman"/>
          <w:sz w:val="24"/>
          <w:szCs w:val="24"/>
        </w:rPr>
        <w:t xml:space="preserve">, and trunk flexion </w:t>
      </w:r>
      <w:r w:rsidR="00A705AA" w:rsidRPr="00BB680A">
        <w:rPr>
          <w:rFonts w:ascii="Book Antiqua" w:hAnsi="Book Antiqua" w:cs="Times New Roman"/>
          <w:sz w:val="24"/>
          <w:szCs w:val="24"/>
        </w:rPr>
        <w:t xml:space="preserve">(item 3) </w:t>
      </w:r>
      <w:r w:rsidR="00C05DF3" w:rsidRPr="00BB680A">
        <w:rPr>
          <w:rFonts w:ascii="Book Antiqua" w:hAnsi="Book Antiqua" w:cs="Times New Roman"/>
          <w:sz w:val="24"/>
          <w:szCs w:val="24"/>
        </w:rPr>
        <w:t>at initial contact; Factor 2</w:t>
      </w:r>
      <w:r w:rsidR="006B0C0A" w:rsidRPr="00BB680A">
        <w:rPr>
          <w:rFonts w:ascii="Book Antiqua" w:hAnsi="Book Antiqua" w:cs="Times New Roman"/>
          <w:sz w:val="24"/>
          <w:szCs w:val="24"/>
          <w:lang w:eastAsia="zh-CN"/>
        </w:rPr>
        <w:t>:</w:t>
      </w:r>
      <w:r w:rsidR="00C05DF3" w:rsidRPr="00BB680A">
        <w:rPr>
          <w:rFonts w:ascii="Book Antiqua" w:hAnsi="Book Antiqua" w:cs="Times New Roman"/>
          <w:sz w:val="24"/>
          <w:szCs w:val="24"/>
        </w:rPr>
        <w:t xml:space="preserve"> </w:t>
      </w:r>
      <w:r w:rsidR="006B0C0A" w:rsidRPr="00BB680A">
        <w:rPr>
          <w:rFonts w:ascii="Book Antiqua" w:hAnsi="Book Antiqua" w:cs="Times New Roman"/>
          <w:sz w:val="24"/>
          <w:szCs w:val="24"/>
        </w:rPr>
        <w:t>K</w:t>
      </w:r>
      <w:r w:rsidR="00C05DF3" w:rsidRPr="00BB680A">
        <w:rPr>
          <w:rFonts w:ascii="Book Antiqua" w:hAnsi="Book Antiqua" w:cs="Times New Roman"/>
          <w:sz w:val="24"/>
          <w:szCs w:val="24"/>
        </w:rPr>
        <w:t xml:space="preserve">nee valgus </w:t>
      </w:r>
      <w:r w:rsidR="00A705AA" w:rsidRPr="00BB680A">
        <w:rPr>
          <w:rFonts w:ascii="Book Antiqua" w:hAnsi="Book Antiqua" w:cs="Times New Roman"/>
          <w:sz w:val="24"/>
          <w:szCs w:val="24"/>
        </w:rPr>
        <w:t>(item 5</w:t>
      </w:r>
      <w:r w:rsidR="009F1F7C" w:rsidRPr="00BB680A">
        <w:rPr>
          <w:rFonts w:ascii="Book Antiqua" w:hAnsi="Book Antiqua" w:cs="Times New Roman"/>
          <w:sz w:val="24"/>
          <w:szCs w:val="24"/>
        </w:rPr>
        <w:t xml:space="preserve"> and 15</w:t>
      </w:r>
      <w:r w:rsidR="00A705AA" w:rsidRPr="00BB680A">
        <w:rPr>
          <w:rFonts w:ascii="Book Antiqua" w:hAnsi="Book Antiqua" w:cs="Times New Roman"/>
          <w:sz w:val="24"/>
          <w:szCs w:val="24"/>
        </w:rPr>
        <w:t xml:space="preserve">) </w:t>
      </w:r>
      <w:r w:rsidR="00C05DF3" w:rsidRPr="00BB680A">
        <w:rPr>
          <w:rFonts w:ascii="Book Antiqua" w:hAnsi="Book Antiqua" w:cs="Times New Roman"/>
          <w:sz w:val="24"/>
          <w:szCs w:val="24"/>
        </w:rPr>
        <w:t xml:space="preserve">and wide stance </w:t>
      </w:r>
      <w:r w:rsidR="009F1F7C" w:rsidRPr="00BB680A">
        <w:rPr>
          <w:rFonts w:ascii="Book Antiqua" w:hAnsi="Book Antiqua" w:cs="Times New Roman"/>
          <w:sz w:val="24"/>
          <w:szCs w:val="24"/>
        </w:rPr>
        <w:t>at initial contact (item 7)</w:t>
      </w:r>
      <w:r w:rsidR="00C05DF3" w:rsidRPr="00BB680A">
        <w:rPr>
          <w:rFonts w:ascii="Book Antiqua" w:hAnsi="Book Antiqua" w:cs="Times New Roman"/>
          <w:sz w:val="24"/>
          <w:szCs w:val="24"/>
        </w:rPr>
        <w:t>; Factor 3</w:t>
      </w:r>
      <w:r w:rsidR="00896FC1" w:rsidRPr="00BB680A">
        <w:rPr>
          <w:rFonts w:ascii="Book Antiqua" w:hAnsi="Book Antiqua" w:cs="Times New Roman"/>
          <w:sz w:val="24"/>
          <w:szCs w:val="24"/>
          <w:lang w:eastAsia="zh-CN"/>
        </w:rPr>
        <w:t>:</w:t>
      </w:r>
      <w:r w:rsidR="00C05DF3" w:rsidRPr="00BB680A">
        <w:rPr>
          <w:rFonts w:ascii="Book Antiqua" w:hAnsi="Book Antiqua" w:cs="Times New Roman"/>
          <w:sz w:val="24"/>
          <w:szCs w:val="24"/>
        </w:rPr>
        <w:t xml:space="preserve"> </w:t>
      </w:r>
      <w:r w:rsidR="00896FC1" w:rsidRPr="00BB680A">
        <w:rPr>
          <w:rFonts w:ascii="Book Antiqua" w:hAnsi="Book Antiqua" w:cs="Times New Roman"/>
          <w:sz w:val="24"/>
          <w:szCs w:val="24"/>
        </w:rPr>
        <w:t>T</w:t>
      </w:r>
      <w:r w:rsidR="00C05DF3" w:rsidRPr="00BB680A">
        <w:rPr>
          <w:rFonts w:ascii="Book Antiqua" w:hAnsi="Book Antiqua" w:cs="Times New Roman"/>
          <w:sz w:val="24"/>
          <w:szCs w:val="24"/>
        </w:rPr>
        <w:t xml:space="preserve">oe out </w:t>
      </w:r>
      <w:r w:rsidR="009F1F7C" w:rsidRPr="00BB680A">
        <w:rPr>
          <w:rFonts w:ascii="Book Antiqua" w:hAnsi="Book Antiqua" w:cs="Times New Roman"/>
          <w:sz w:val="24"/>
          <w:szCs w:val="24"/>
        </w:rPr>
        <w:t xml:space="preserve">(item 10) </w:t>
      </w:r>
      <w:r w:rsidR="00C05DF3" w:rsidRPr="00BB680A">
        <w:rPr>
          <w:rFonts w:ascii="Book Antiqua" w:hAnsi="Book Antiqua" w:cs="Times New Roman"/>
          <w:sz w:val="24"/>
          <w:szCs w:val="24"/>
        </w:rPr>
        <w:t>and knee flexion at initial contact</w:t>
      </w:r>
      <w:r w:rsidR="009F1F7C" w:rsidRPr="00BB680A">
        <w:rPr>
          <w:rFonts w:ascii="Book Antiqua" w:hAnsi="Book Antiqua" w:cs="Times New Roman"/>
          <w:sz w:val="24"/>
          <w:szCs w:val="24"/>
        </w:rPr>
        <w:t xml:space="preserve"> (item 1)</w:t>
      </w:r>
      <w:r w:rsidR="00C05DF3" w:rsidRPr="00BB680A">
        <w:rPr>
          <w:rFonts w:ascii="Book Antiqua" w:hAnsi="Book Antiqua" w:cs="Times New Roman"/>
          <w:sz w:val="24"/>
          <w:szCs w:val="24"/>
        </w:rPr>
        <w:t>; Factor 4</w:t>
      </w:r>
      <w:r w:rsidR="00896FC1" w:rsidRPr="00BB680A">
        <w:rPr>
          <w:rFonts w:ascii="Book Antiqua" w:hAnsi="Book Antiqua" w:cs="Times New Roman"/>
          <w:sz w:val="24"/>
          <w:szCs w:val="24"/>
          <w:lang w:eastAsia="zh-CN"/>
        </w:rPr>
        <w:t>:</w:t>
      </w:r>
      <w:r w:rsidR="00C05DF3" w:rsidRPr="00BB680A">
        <w:rPr>
          <w:rFonts w:ascii="Book Antiqua" w:hAnsi="Book Antiqua" w:cs="Times New Roman"/>
          <w:sz w:val="24"/>
          <w:szCs w:val="24"/>
        </w:rPr>
        <w:t xml:space="preserve"> </w:t>
      </w:r>
      <w:r w:rsidR="00896FC1" w:rsidRPr="00BB680A">
        <w:rPr>
          <w:rFonts w:ascii="Book Antiqua" w:hAnsi="Book Antiqua" w:cs="Times New Roman"/>
          <w:sz w:val="24"/>
          <w:szCs w:val="24"/>
        </w:rPr>
        <w:t>H</w:t>
      </w:r>
      <w:r w:rsidR="00C05DF3" w:rsidRPr="00BB680A">
        <w:rPr>
          <w:rFonts w:ascii="Book Antiqua" w:hAnsi="Book Antiqua" w:cs="Times New Roman"/>
          <w:sz w:val="24"/>
          <w:szCs w:val="24"/>
        </w:rPr>
        <w:t xml:space="preserve">eel-to-toe landing </w:t>
      </w:r>
      <w:r w:rsidR="009F1F7C" w:rsidRPr="00BB680A">
        <w:rPr>
          <w:rFonts w:ascii="Book Antiqua" w:hAnsi="Book Antiqua" w:cs="Times New Roman"/>
          <w:sz w:val="24"/>
          <w:szCs w:val="24"/>
        </w:rPr>
        <w:t xml:space="preserve">(item 4) </w:t>
      </w:r>
      <w:r w:rsidR="00C05DF3" w:rsidRPr="00BB680A">
        <w:rPr>
          <w:rFonts w:ascii="Book Antiqua" w:hAnsi="Book Antiqua" w:cs="Times New Roman"/>
          <w:sz w:val="24"/>
          <w:szCs w:val="24"/>
        </w:rPr>
        <w:t>and asymmetric foot la</w:t>
      </w:r>
      <w:r w:rsidR="009F1F7C" w:rsidRPr="00BB680A">
        <w:rPr>
          <w:rFonts w:ascii="Book Antiqua" w:hAnsi="Book Antiqua" w:cs="Times New Roman"/>
          <w:sz w:val="24"/>
          <w:szCs w:val="24"/>
        </w:rPr>
        <w:t xml:space="preserve">nding pattern (item </w:t>
      </w:r>
      <w:r w:rsidR="00C05DF3" w:rsidRPr="00BB680A">
        <w:rPr>
          <w:rFonts w:ascii="Book Antiqua" w:hAnsi="Book Antiqua" w:cs="Times New Roman"/>
          <w:sz w:val="24"/>
          <w:szCs w:val="24"/>
        </w:rPr>
        <w:t>11</w:t>
      </w:r>
      <w:r w:rsidR="009F1F7C" w:rsidRPr="00BB680A">
        <w:rPr>
          <w:rFonts w:ascii="Book Antiqua" w:hAnsi="Book Antiqua" w:cs="Times New Roman"/>
          <w:sz w:val="24"/>
          <w:szCs w:val="24"/>
        </w:rPr>
        <w:t>)</w:t>
      </w:r>
      <w:r w:rsidR="00C05DF3" w:rsidRPr="00BB680A">
        <w:rPr>
          <w:rFonts w:ascii="Book Antiqua" w:hAnsi="Book Antiqua" w:cs="Times New Roman"/>
          <w:sz w:val="24"/>
          <w:szCs w:val="24"/>
        </w:rPr>
        <w:t>; Factor 5</w:t>
      </w:r>
      <w:r w:rsidR="00896FC1" w:rsidRPr="00BB680A">
        <w:rPr>
          <w:rFonts w:ascii="Book Antiqua" w:hAnsi="Book Antiqua" w:cs="Times New Roman"/>
          <w:sz w:val="24"/>
          <w:szCs w:val="24"/>
          <w:lang w:eastAsia="zh-CN"/>
        </w:rPr>
        <w:t>:</w:t>
      </w:r>
      <w:r w:rsidR="00C05DF3" w:rsidRPr="00BB680A">
        <w:rPr>
          <w:rFonts w:ascii="Book Antiqua" w:hAnsi="Book Antiqua" w:cs="Times New Roman"/>
          <w:sz w:val="24"/>
          <w:szCs w:val="24"/>
        </w:rPr>
        <w:t xml:space="preserve"> </w:t>
      </w:r>
      <w:r w:rsidR="00896FC1" w:rsidRPr="00BB680A">
        <w:rPr>
          <w:rFonts w:ascii="Book Antiqua" w:hAnsi="Book Antiqua" w:cs="Times New Roman"/>
          <w:sz w:val="24"/>
          <w:szCs w:val="24"/>
        </w:rPr>
        <w:t>R</w:t>
      </w:r>
      <w:r w:rsidR="00C05DF3" w:rsidRPr="00BB680A">
        <w:rPr>
          <w:rFonts w:ascii="Book Antiqua" w:hAnsi="Book Antiqua" w:cs="Times New Roman"/>
          <w:sz w:val="24"/>
          <w:szCs w:val="24"/>
        </w:rPr>
        <w:t>educed sagittal plane flexion durin</w:t>
      </w:r>
      <w:r w:rsidR="009F1F7C" w:rsidRPr="00BB680A">
        <w:rPr>
          <w:rFonts w:ascii="Book Antiqua" w:hAnsi="Book Antiqua" w:cs="Times New Roman"/>
          <w:sz w:val="24"/>
          <w:szCs w:val="24"/>
        </w:rPr>
        <w:t xml:space="preserve">g the landing phase (items </w:t>
      </w:r>
      <w:r w:rsidR="00C05DF3" w:rsidRPr="00BB680A">
        <w:rPr>
          <w:rFonts w:ascii="Book Antiqua" w:hAnsi="Book Antiqua" w:cs="Times New Roman"/>
          <w:sz w:val="24"/>
          <w:szCs w:val="24"/>
        </w:rPr>
        <w:t>12, 13, and 14</w:t>
      </w:r>
      <w:r w:rsidR="009F1F7C" w:rsidRPr="00BB680A">
        <w:rPr>
          <w:rFonts w:ascii="Book Antiqua" w:hAnsi="Book Antiqua" w:cs="Times New Roman"/>
          <w:sz w:val="24"/>
          <w:szCs w:val="24"/>
        </w:rPr>
        <w:t>)</w:t>
      </w:r>
      <w:r w:rsidR="008411FF" w:rsidRPr="00BB680A">
        <w:rPr>
          <w:rFonts w:ascii="Book Antiqua" w:hAnsi="Book Antiqua" w:cs="Times New Roman"/>
          <w:sz w:val="24"/>
          <w:szCs w:val="24"/>
          <w:vertAlign w:val="superscript"/>
        </w:rPr>
        <w:t>[</w:t>
      </w:r>
      <w:r w:rsidR="00C05DF3" w:rsidRPr="00BB680A">
        <w:rPr>
          <w:rFonts w:ascii="Book Antiqua" w:hAnsi="Book Antiqua" w:cs="Times New Roman"/>
          <w:sz w:val="24"/>
          <w:szCs w:val="24"/>
        </w:rPr>
        <w:fldChar w:fldCharType="begin"/>
      </w:r>
      <w:r w:rsidR="008411FF" w:rsidRPr="00BB680A">
        <w:rPr>
          <w:rFonts w:ascii="Book Antiqua" w:hAnsi="Book Antiqua" w:cs="Times New Roman"/>
          <w:sz w:val="24"/>
          <w:szCs w:val="24"/>
        </w:rPr>
        <w:instrText xml:space="preserve"> ADDIN ZOTERO_ITEM CSL_CITATION {"citationID":"frkpg53lg","properties":{"formattedCitation":"{\\rtf \\super 77\\nosupersub{}}","plainCitation":"77"},"citationItems":[{"id":722,"uris":["http://zotero.org/users/1305987/items/67MNEVRI"],"uri":["http://zotero.org/users/1305987/items/67MNEVRI"],"itemData":{"id":722,"type":"article-journal","title":"Muscle Strength and Qualitative Jump-Landing Differences in Male and Female Military Cadets: The Jump-ACL Study","container-title":"Journal of Sports Science &amp; Medicine","page":"663-671","volume":"8","issue":"4","source":"PubMed Central","abstract":"Recent studies have focused on gender differences in movement patterns as risk factors for ACL injury. Understanding intrinsic and extrinsic factors which contribute to movement patterns is critical to ACL injury prevention efforts. Isometric lower- extremity muscular strength, anthropometrics, and jump-landing technique were analyzed for 2,753 cadets (1,046 female, 1,707 male) from the U.S. Air Force, Military and Naval Academies. Jump- landings were evaluated using the Landing Error Scoring System (LESS), a valid qualitative movement screening tool. We hypothesized that distinct anthropometric factors (Q-angle, navicular drop, bodyweight) and muscle strength would predict poor jump-landing technique in males versus females, and that female cadets would have higher scores (more errors) on a qualitative movement screen (LESS) than males. Mean LESS scores were significantly higher in female (5.34 ± 1.51) versus male (4.65 ± 1.69) cadets (p &lt; 0.001). Qualitative movement scores were analyzed using factor analyses, yielding five factors, or “patterns”, contributing to poor landing technique. Females were significantly more likely to have poor technique due to landing with less hip and knee flexion at initial contact (p &lt; 0.001), more knee valgus with wider landing stance (p &lt; 0. 001), and less flexion displacement over the entire landing (p &lt; 0.001). Males were more likely to have poor technique due to landing toe-out (p &lt; 0.001), with heels first, and with an asymmetric foot landing (p &lt; 0.001). Many of the identified factor patterns have been previously proposed to contribute to ACL injury risk. However, univariate and multivariate analyses of muscular strength and anthropometric factors did not strongly predict LESS scores for either gender, suggesting that changing an athlete’s alignment, BMI, or muscle strength may not directly improve his or her movement patterns., \n          \n            \n              Key points\n            \n            \n              \n                Important differences in male and female landing technique can be captured using a qualitative movement screen: the Landing Error Scoring System (LESS).\n              \n              \n                Female cadets were more likely to land with shallow sagittal flexion, wide stance width, and more pronounced knee flexion.\n              \n              \n                Male cadets were more likely to exhibit a heel-strike or asymmetric foot-strike and to land with toe out.\n              \n              \n                Lower extremity muscle strength, Q-angle, and navicular drop do not significantly predict landing movement pattern in male or female cadets.","ISSN":"1303-2968","note":"PMID: 21132103\nPMCID: PMC2995501","shortTitle":"Muscle Strength and Qualitative Jump-Landing Differences in Male and Female Military Cadets","journalAbbreviation":"J Sports Sci Med","author":[{"family":"Beutler","given":"Anthony I."},{"family":"de la Motte","given":"Sarah J."},{"family":"Marshall","given":"Stephen W."},{"family":"Padua","given":"Darin A."},{"family":"Boden","given":"Barry P."}],"issued":{"date-parts":[["2009",12,1]]},"accessed":{"date-parts":[["2015",5,21]]},"PMID":"21132103","PMCID":"PMC2995501"}}],"schema":"https://github.com/citation-style-language/schema/raw/master/csl-citation.json"} </w:instrText>
      </w:r>
      <w:r w:rsidR="00C05DF3" w:rsidRPr="00BB680A">
        <w:rPr>
          <w:rFonts w:ascii="Book Antiqua" w:hAnsi="Book Antiqua" w:cs="Times New Roman"/>
          <w:sz w:val="24"/>
          <w:szCs w:val="24"/>
        </w:rPr>
        <w:fldChar w:fldCharType="separate"/>
      </w:r>
      <w:r w:rsidR="008411FF" w:rsidRPr="00BB680A">
        <w:rPr>
          <w:rFonts w:ascii="Book Antiqua" w:hAnsi="Book Antiqua" w:cs="Times New Roman"/>
          <w:sz w:val="24"/>
          <w:szCs w:val="24"/>
          <w:vertAlign w:val="superscript"/>
        </w:rPr>
        <w:t>7</w:t>
      </w:r>
      <w:r w:rsidR="008850B8" w:rsidRPr="00BB680A">
        <w:rPr>
          <w:rFonts w:ascii="Book Antiqua" w:hAnsi="Book Antiqua" w:cs="Times New Roman"/>
          <w:sz w:val="24"/>
          <w:szCs w:val="24"/>
          <w:vertAlign w:val="superscript"/>
        </w:rPr>
        <w:t>8</w:t>
      </w:r>
      <w:r w:rsidR="00C05DF3" w:rsidRPr="00BB680A">
        <w:rPr>
          <w:rFonts w:ascii="Book Antiqua" w:hAnsi="Book Antiqua" w:cs="Times New Roman"/>
          <w:sz w:val="24"/>
          <w:szCs w:val="24"/>
        </w:rPr>
        <w:fldChar w:fldCharType="end"/>
      </w:r>
      <w:r w:rsidR="008411FF"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0069763A" w:rsidRPr="00BB680A">
        <w:rPr>
          <w:rFonts w:ascii="Book Antiqua" w:hAnsi="Book Antiqua" w:cs="Times New Roman"/>
          <w:sz w:val="24"/>
          <w:szCs w:val="24"/>
        </w:rPr>
        <w:t xml:space="preserve"> </w:t>
      </w:r>
      <w:r w:rsidR="007A0239" w:rsidRPr="00BB680A">
        <w:rPr>
          <w:rFonts w:ascii="Book Antiqua" w:hAnsi="Book Antiqua" w:cs="Times New Roman"/>
          <w:sz w:val="24"/>
          <w:szCs w:val="24"/>
        </w:rPr>
        <w:t>T</w:t>
      </w:r>
      <w:r w:rsidR="00B40698" w:rsidRPr="00BB680A">
        <w:rPr>
          <w:rFonts w:ascii="Book Antiqua" w:hAnsi="Book Antiqua" w:cs="Times New Roman"/>
          <w:sz w:val="24"/>
          <w:szCs w:val="24"/>
        </w:rPr>
        <w:t>-</w:t>
      </w:r>
      <w:r w:rsidR="007A0239" w:rsidRPr="00BB680A">
        <w:rPr>
          <w:rFonts w:ascii="Book Antiqua" w:hAnsi="Book Antiqua" w:cs="Times New Roman"/>
          <w:sz w:val="24"/>
          <w:szCs w:val="24"/>
        </w:rPr>
        <w:t>tests between male and females suggest</w:t>
      </w:r>
      <w:r w:rsidR="00B40698" w:rsidRPr="00BB680A">
        <w:rPr>
          <w:rFonts w:ascii="Book Antiqua" w:hAnsi="Book Antiqua" w:cs="Times New Roman"/>
          <w:sz w:val="24"/>
          <w:szCs w:val="24"/>
        </w:rPr>
        <w:t>ed</w:t>
      </w:r>
      <w:r w:rsidR="007A0239" w:rsidRPr="00BB680A">
        <w:rPr>
          <w:rFonts w:ascii="Book Antiqua" w:hAnsi="Book Antiqua" w:cs="Times New Roman"/>
          <w:sz w:val="24"/>
          <w:szCs w:val="24"/>
        </w:rPr>
        <w:t xml:space="preserve"> that females are significantly more likely to present with Factors 1, 2, and 5 (</w:t>
      </w:r>
      <w:r w:rsidR="002D1022" w:rsidRPr="00BB680A">
        <w:rPr>
          <w:rFonts w:ascii="Book Antiqua" w:hAnsi="Book Antiqua" w:cs="Times New Roman"/>
          <w:i/>
          <w:sz w:val="24"/>
          <w:szCs w:val="24"/>
        </w:rPr>
        <w:t>P</w:t>
      </w:r>
      <w:r w:rsidR="002D1022" w:rsidRPr="00BB680A">
        <w:rPr>
          <w:rFonts w:ascii="Book Antiqua" w:hAnsi="Book Antiqua" w:cs="Times New Roman"/>
          <w:sz w:val="24"/>
          <w:szCs w:val="24"/>
        </w:rPr>
        <w:t xml:space="preserve"> &lt;</w:t>
      </w:r>
      <w:r w:rsidR="007A0239" w:rsidRPr="00BB680A">
        <w:rPr>
          <w:rFonts w:ascii="Book Antiqua" w:hAnsi="Book Antiqua" w:cs="Times New Roman"/>
          <w:sz w:val="24"/>
          <w:szCs w:val="24"/>
        </w:rPr>
        <w:t xml:space="preserve"> 0.001), while males had greater likelihood of Factors 3 and 4 (</w:t>
      </w:r>
      <w:r w:rsidR="002D1022" w:rsidRPr="00BB680A">
        <w:rPr>
          <w:rFonts w:ascii="Book Antiqua" w:hAnsi="Book Antiqua" w:cs="Times New Roman"/>
          <w:i/>
          <w:sz w:val="24"/>
          <w:szCs w:val="24"/>
        </w:rPr>
        <w:t>P</w:t>
      </w:r>
      <w:r w:rsidR="002D1022" w:rsidRPr="00BB680A">
        <w:rPr>
          <w:rFonts w:ascii="Book Antiqua" w:hAnsi="Book Antiqua" w:cs="Times New Roman"/>
          <w:sz w:val="24"/>
          <w:szCs w:val="24"/>
        </w:rPr>
        <w:t xml:space="preserve"> &lt;</w:t>
      </w:r>
      <w:r w:rsidR="007A0239" w:rsidRPr="00BB680A">
        <w:rPr>
          <w:rFonts w:ascii="Book Antiqua" w:hAnsi="Book Antiqua" w:cs="Times New Roman"/>
          <w:sz w:val="24"/>
          <w:szCs w:val="24"/>
        </w:rPr>
        <w:t xml:space="preserve"> 0.001)</w:t>
      </w:r>
      <w:r w:rsidR="008411FF" w:rsidRPr="00BB680A">
        <w:rPr>
          <w:rFonts w:ascii="Book Antiqua" w:hAnsi="Book Antiqua" w:cs="Times New Roman"/>
          <w:sz w:val="24"/>
          <w:szCs w:val="24"/>
          <w:vertAlign w:val="superscript"/>
        </w:rPr>
        <w:t>[</w:t>
      </w:r>
      <w:r w:rsidR="007A0239" w:rsidRPr="00BB680A">
        <w:rPr>
          <w:rFonts w:ascii="Book Antiqua" w:hAnsi="Book Antiqua" w:cs="Times New Roman"/>
          <w:sz w:val="24"/>
          <w:szCs w:val="24"/>
        </w:rPr>
        <w:fldChar w:fldCharType="begin"/>
      </w:r>
      <w:r w:rsidR="008411FF" w:rsidRPr="00BB680A">
        <w:rPr>
          <w:rFonts w:ascii="Book Antiqua" w:hAnsi="Book Antiqua" w:cs="Times New Roman"/>
          <w:sz w:val="24"/>
          <w:szCs w:val="24"/>
        </w:rPr>
        <w:instrText xml:space="preserve"> ADDIN ZOTERO_ITEM CSL_CITATION {"citationID":"1uto6jr7lp","properties":{"formattedCitation":"{\\rtf \\super 77\\nosupersub{}}","plainCitation":"77"},"citationItems":[{"id":722,"uris":["http://zotero.org/users/1305987/items/67MNEVRI"],"uri":["http://zotero.org/users/1305987/items/67MNEVRI"],"itemData":{"id":722,"type":"article-journal","title":"Muscle Strength and Qualitative Jump-Landing Differences in Male and Female Military Cadets: The Jump-ACL Study","container-title":"Journal of Sports Science &amp; Medicine","page":"663-671","volume":"8","issue":"4","source":"PubMed Central","abstract":"Recent studies have focused on gender differences in movement patterns as risk factors for ACL injury. Understanding intrinsic and extrinsic factors which contribute to movement patterns is critical to ACL injury prevention efforts. Isometric lower- extremity muscular strength, anthropometrics, and jump-landing technique were analyzed for 2,753 cadets (1,046 female, 1,707 male) from the U.S. Air Force, Military and Naval Academies. Jump- landings were evaluated using the Landing Error Scoring System (LESS), a valid qualitative movement screening tool. We hypothesized that distinct anthropometric factors (Q-angle, navicular drop, bodyweight) and muscle strength would predict poor jump-landing technique in males versus females, and that female cadets would have higher scores (more errors) on a qualitative movement screen (LESS) than males. Mean LESS scores were significantly higher in female (5.34 ± 1.51) versus male (4.65 ± 1.69) cadets (p &lt; 0.001). Qualitative movement scores were analyzed using factor analyses, yielding five factors, or “patterns”, contributing to poor landing technique. Females were significantly more likely to have poor technique due to landing with less hip and knee flexion at initial contact (p &lt; 0.001), more knee valgus with wider landing stance (p &lt; 0. 001), and less flexion displacement over the entire landing (p &lt; 0.001). Males were more likely to have poor technique due to landing toe-out (p &lt; 0.001), with heels first, and with an asymmetric foot landing (p &lt; 0.001). Many of the identified factor patterns have been previously proposed to contribute to ACL injury risk. However, univariate and multivariate analyses of muscular strength and anthropometric factors did not strongly predict LESS scores for either gender, suggesting that changing an athlete’s alignment, BMI, or muscle strength may not directly improve his or her movement patterns., \n          \n            \n              Key points\n            \n            \n              \n                Important differences in male and female landing technique can be captured using a qualitative movement screen: the Landing Error Scoring System (LESS).\n              \n              \n                Female cadets were more likely to land with shallow sagittal flexion, wide stance width, and more pronounced knee flexion.\n              \n              \n                Male cadets were more likely to exhibit a heel-strike or asymmetric foot-strike and to land with toe out.\n              \n              \n                Lower extremity muscle strength, Q-angle, and navicular drop do not significantly predict landing movement pattern in male or female cadets.","ISSN":"1303-2968","note":"PMID: 21132103\nPMCID: PMC2995501","shortTitle":"Muscle Strength and Qualitative Jump-Landing Differences in Male and Female Military Cadets","journalAbbreviation":"J Sports Sci Med","author":[{"family":"Beutler","given":"Anthony I."},{"family":"de la Motte","given":"Sarah J."},{"family":"Marshall","given":"Stephen W."},{"family":"Padua","given":"Darin A."},{"family":"Boden","given":"Barry P."}],"issued":{"date-parts":[["2009",12,1]]},"accessed":{"date-parts":[["2015",5,21]]},"PMID":"21132103","PMCID":"PMC2995501"}}],"schema":"https://github.com/citation-style-language/schema/raw/master/csl-citation.json"} </w:instrText>
      </w:r>
      <w:r w:rsidR="007A0239" w:rsidRPr="00BB680A">
        <w:rPr>
          <w:rFonts w:ascii="Book Antiqua" w:hAnsi="Book Antiqua" w:cs="Times New Roman"/>
          <w:sz w:val="24"/>
          <w:szCs w:val="24"/>
        </w:rPr>
        <w:fldChar w:fldCharType="separate"/>
      </w:r>
      <w:r w:rsidR="008411FF" w:rsidRPr="00BB680A">
        <w:rPr>
          <w:rFonts w:ascii="Book Antiqua" w:hAnsi="Book Antiqua" w:cs="Times New Roman"/>
          <w:sz w:val="24"/>
          <w:szCs w:val="24"/>
          <w:vertAlign w:val="superscript"/>
        </w:rPr>
        <w:t>7</w:t>
      </w:r>
      <w:r w:rsidR="008850B8" w:rsidRPr="00BB680A">
        <w:rPr>
          <w:rFonts w:ascii="Book Antiqua" w:hAnsi="Book Antiqua" w:cs="Times New Roman"/>
          <w:sz w:val="24"/>
          <w:szCs w:val="24"/>
          <w:vertAlign w:val="superscript"/>
        </w:rPr>
        <w:t>8</w:t>
      </w:r>
      <w:r w:rsidR="007A0239" w:rsidRPr="00BB680A">
        <w:rPr>
          <w:rFonts w:ascii="Book Antiqua" w:hAnsi="Book Antiqua" w:cs="Times New Roman"/>
          <w:sz w:val="24"/>
          <w:szCs w:val="24"/>
        </w:rPr>
        <w:fldChar w:fldCharType="end"/>
      </w:r>
      <w:r w:rsidR="008411FF"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0069763A" w:rsidRPr="00BB680A">
        <w:rPr>
          <w:rFonts w:ascii="Book Antiqua" w:hAnsi="Book Antiqua" w:cs="Times New Roman"/>
          <w:sz w:val="24"/>
          <w:szCs w:val="24"/>
        </w:rPr>
        <w:t xml:space="preserve"> </w:t>
      </w:r>
      <w:r w:rsidR="007A0239" w:rsidRPr="00BB680A">
        <w:rPr>
          <w:rFonts w:ascii="Book Antiqua" w:hAnsi="Book Antiqua" w:cs="Times New Roman"/>
          <w:sz w:val="24"/>
          <w:szCs w:val="24"/>
        </w:rPr>
        <w:t>Although not directly tested</w:t>
      </w:r>
      <w:r w:rsidR="00B40698" w:rsidRPr="00BB680A">
        <w:rPr>
          <w:rFonts w:ascii="Book Antiqua" w:hAnsi="Book Antiqua" w:cs="Times New Roman"/>
          <w:sz w:val="24"/>
          <w:szCs w:val="24"/>
        </w:rPr>
        <w:t>,</w:t>
      </w:r>
      <w:r w:rsidR="007A0239" w:rsidRPr="00BB680A">
        <w:rPr>
          <w:rFonts w:ascii="Book Antiqua" w:hAnsi="Book Antiqua" w:cs="Times New Roman"/>
          <w:sz w:val="24"/>
          <w:szCs w:val="24"/>
        </w:rPr>
        <w:t xml:space="preserve"> the authors suggest</w:t>
      </w:r>
      <w:r w:rsidR="00B40698" w:rsidRPr="00BB680A">
        <w:rPr>
          <w:rFonts w:ascii="Book Antiqua" w:hAnsi="Book Antiqua" w:cs="Times New Roman"/>
          <w:sz w:val="24"/>
          <w:szCs w:val="24"/>
        </w:rPr>
        <w:t>ed</w:t>
      </w:r>
      <w:r w:rsidR="007A0239" w:rsidRPr="00BB680A">
        <w:rPr>
          <w:rFonts w:ascii="Book Antiqua" w:hAnsi="Book Antiqua" w:cs="Times New Roman"/>
          <w:sz w:val="24"/>
          <w:szCs w:val="24"/>
        </w:rPr>
        <w:t xml:space="preserve"> that perhaps fatigue worsens movement patterns, which was validated by Gokeler </w:t>
      </w:r>
      <w:r w:rsidR="00C81621" w:rsidRPr="00BB680A">
        <w:rPr>
          <w:rFonts w:ascii="Book Antiqua" w:hAnsi="Book Antiqua" w:cs="Times New Roman"/>
          <w:i/>
          <w:sz w:val="24"/>
          <w:szCs w:val="24"/>
          <w:lang w:eastAsia="zh-CN"/>
        </w:rPr>
        <w:t>et al</w:t>
      </w:r>
      <w:r w:rsidR="008411FF" w:rsidRPr="00BB680A">
        <w:rPr>
          <w:rFonts w:ascii="Book Antiqua" w:hAnsi="Book Antiqua" w:cs="Times New Roman"/>
          <w:sz w:val="24"/>
          <w:szCs w:val="24"/>
          <w:vertAlign w:val="superscript"/>
        </w:rPr>
        <w:t>[</w:t>
      </w:r>
      <w:r w:rsidR="007A0239" w:rsidRPr="00BB680A">
        <w:rPr>
          <w:rFonts w:ascii="Book Antiqua" w:hAnsi="Book Antiqua" w:cs="Times New Roman"/>
          <w:sz w:val="24"/>
          <w:szCs w:val="24"/>
        </w:rPr>
        <w:fldChar w:fldCharType="begin"/>
      </w:r>
      <w:r w:rsidR="008411FF" w:rsidRPr="00BB680A">
        <w:rPr>
          <w:rFonts w:ascii="Book Antiqua" w:hAnsi="Book Antiqua" w:cs="Times New Roman"/>
          <w:sz w:val="24"/>
          <w:szCs w:val="24"/>
        </w:rPr>
        <w:instrText xml:space="preserve"> ADDIN ZOTERO_ITEM CSL_CITATION {"citationID":"v8s82nl89","properties":{"formattedCitation":"{\\rtf \\super 78\\nosupersub{}}","plainCitation":"78"},"citationItems":[{"id":660,"uris":["http://zotero.org/users/1305987/items/5FPFD5G3"],"uri":["http://zotero.org/users/1305987/items/5FPFD5G3"],"itemData":{"id":660,"type":"article-journal","title":"EFFECT OF FATIGUE ON LANDING PERFORMANCE ASSESSED WITH THE LANDING ERROR SCORING SYSTEM (LESS) IN PATIENTS AFTER ACL RECONSTRUCTION. A PILOT STUDY","container-title":"International Journal of Sports Physical Therapy","page":"302-311","volume":"9","issue":"3","source":"PubMed Central","abstract":"Background:\nFatigue has been shown to affect performance of hop tests in patients after anterior cruciate ligament reconstruction (ACLR) compared to uninjured controls (CTRL). This may render the hop test less sensitive in detecting landing errors. The primary purpose of this study was to investigate the effect of lower extremity fatigue on landing performance assessed with the Landing Error Scoring System (LESS) in patients after ACLR compared to a CTRL group. It is plausible that fatigue would have an effect on confidence and risk appraisal in the ACLR group. The secondary purpose was to determine the relationship between psychological responses and LESS scores after fatigue.\n\nMethods:\nTwelve patients following ACLR (6 males, 6 females) who were tested at 10 ± 2.4 months after surgery participated in the current study and were compared to 10 subjects in the control group (5 males, 5 females). Subjects performed a jump</w:instrText>
      </w:r>
      <w:r w:rsidR="008411FF" w:rsidRPr="00BB680A">
        <w:rPr>
          <w:rFonts w:ascii="宋体" w:hAnsi="宋体" w:cs="宋体" w:hint="eastAsia"/>
          <w:sz w:val="24"/>
          <w:szCs w:val="24"/>
        </w:rPr>
        <w:instrText>‐</w:instrText>
      </w:r>
      <w:r w:rsidR="008411FF" w:rsidRPr="00BB680A">
        <w:rPr>
          <w:rFonts w:ascii="Book Antiqua" w:hAnsi="Book Antiqua" w:cs="Times New Roman"/>
          <w:sz w:val="24"/>
          <w:szCs w:val="24"/>
        </w:rPr>
        <w:instrText>landing task and the landing was assessed using the Landing Error Scoring System (LESS) both before and after fatigue. Digital video camcorders recorded frontal and sagittal plane views of the subject performing the task. The LESS was scored using video replay. Psychological responses in the ACLR group were assessed with the ACL</w:instrText>
      </w:r>
      <w:r w:rsidR="008411FF" w:rsidRPr="00BB680A">
        <w:rPr>
          <w:rFonts w:ascii="宋体" w:hAnsi="宋体" w:cs="宋体" w:hint="eastAsia"/>
          <w:sz w:val="24"/>
          <w:szCs w:val="24"/>
        </w:rPr>
        <w:instrText>‐</w:instrText>
      </w:r>
      <w:r w:rsidR="008411FF" w:rsidRPr="00BB680A">
        <w:rPr>
          <w:rFonts w:ascii="Book Antiqua" w:hAnsi="Book Antiqua" w:cs="Times New Roman"/>
          <w:sz w:val="24"/>
          <w:szCs w:val="24"/>
        </w:rPr>
        <w:instrText>RSI questionnaire.\n\nResults:\nPatients after ACLR had a median LESS of 6.5 which reflects a poor result (LESS &gt;6) in the pre</w:instrText>
      </w:r>
      <w:r w:rsidR="008411FF" w:rsidRPr="00BB680A">
        <w:rPr>
          <w:rFonts w:ascii="宋体" w:hAnsi="宋体" w:cs="宋体" w:hint="eastAsia"/>
          <w:sz w:val="24"/>
          <w:szCs w:val="24"/>
        </w:rPr>
        <w:instrText>‐</w:instrText>
      </w:r>
      <w:r w:rsidR="008411FF" w:rsidRPr="00BB680A">
        <w:rPr>
          <w:rFonts w:ascii="Book Antiqua" w:hAnsi="Book Antiqua" w:cs="Times New Roman"/>
          <w:sz w:val="24"/>
          <w:szCs w:val="24"/>
        </w:rPr>
        <w:instrText>fatigue condition compared to controls who had a LESS of 2.5 which is considered excellent (≤4). In the post</w:instrText>
      </w:r>
      <w:r w:rsidR="008411FF" w:rsidRPr="00BB680A">
        <w:rPr>
          <w:rFonts w:ascii="宋体" w:hAnsi="宋体" w:cs="宋体" w:hint="eastAsia"/>
          <w:sz w:val="24"/>
          <w:szCs w:val="24"/>
        </w:rPr>
        <w:instrText>‐</w:instrText>
      </w:r>
      <w:r w:rsidR="008411FF" w:rsidRPr="00BB680A">
        <w:rPr>
          <w:rFonts w:ascii="Book Antiqua" w:hAnsi="Book Antiqua" w:cs="Times New Roman"/>
          <w:sz w:val="24"/>
          <w:szCs w:val="24"/>
        </w:rPr>
        <w:instrText xml:space="preserve">fatigue condition, median LESS in patients after ACLR increased to 7.0 whereas in the control group the LESS increased to 6.0 both of which reflect a poor result. The median increase in LESS was larger in the control (2.0) group compared to patients after ACLR (1.0) but the difference was not significant (p=0.165).\n\nConclusions:\nPatients after ACLR have higher LESS scores at baseline compared to a control group. Fatigue resulted in an increase in scores on the LESS in both groups.\n\nLevel of Evidence:\n3b","ISSN":"2159-2896","note":"PMID: 24944848\nPMCID: PMC4060307","journalAbbreviation":"Int J Sports Phys Ther","author":[{"family":"Gokeler","given":"A."},{"family":"Eppinga","given":"P."},{"family":"Dijkstra","given":"P.U."},{"family":"Welling","given":"W."},{"family":"Padua","given":"D.A."},{"family":"Otten","given":"E."},{"family":"Benjaminse","given":"A."}],"issued":{"date-parts":[["2014",5]]},"accessed":{"date-parts":[["2015",5,13]]},"PMID":"24944848","PMCID":"PMC4060307"}}],"schema":"https://github.com/citation-style-language/schema/raw/master/csl-citation.json"} </w:instrText>
      </w:r>
      <w:r w:rsidR="007A0239" w:rsidRPr="00BB680A">
        <w:rPr>
          <w:rFonts w:ascii="Book Antiqua" w:hAnsi="Book Antiqua" w:cs="Times New Roman"/>
          <w:sz w:val="24"/>
          <w:szCs w:val="24"/>
        </w:rPr>
        <w:fldChar w:fldCharType="separate"/>
      </w:r>
      <w:r w:rsidR="008411FF" w:rsidRPr="00BB680A">
        <w:rPr>
          <w:rFonts w:ascii="Book Antiqua" w:hAnsi="Book Antiqua" w:cs="Times New Roman"/>
          <w:sz w:val="24"/>
          <w:szCs w:val="24"/>
          <w:vertAlign w:val="superscript"/>
        </w:rPr>
        <w:t>7</w:t>
      </w:r>
      <w:r w:rsidR="008850B8" w:rsidRPr="00BB680A">
        <w:rPr>
          <w:rFonts w:ascii="Book Antiqua" w:hAnsi="Book Antiqua" w:cs="Times New Roman"/>
          <w:sz w:val="24"/>
          <w:szCs w:val="24"/>
          <w:vertAlign w:val="superscript"/>
        </w:rPr>
        <w:t>9</w:t>
      </w:r>
      <w:r w:rsidR="007A0239" w:rsidRPr="00BB680A">
        <w:rPr>
          <w:rFonts w:ascii="Book Antiqua" w:hAnsi="Book Antiqua" w:cs="Times New Roman"/>
          <w:sz w:val="24"/>
          <w:szCs w:val="24"/>
        </w:rPr>
        <w:fldChar w:fldCharType="end"/>
      </w:r>
      <w:r w:rsidR="008411FF" w:rsidRPr="00BB680A">
        <w:rPr>
          <w:rFonts w:ascii="Book Antiqua" w:hAnsi="Book Antiqua" w:cs="Times New Roman"/>
          <w:sz w:val="24"/>
          <w:szCs w:val="24"/>
          <w:vertAlign w:val="superscript"/>
        </w:rPr>
        <w:t>]</w:t>
      </w:r>
      <w:r w:rsidR="007A0239" w:rsidRPr="00BB680A">
        <w:rPr>
          <w:rFonts w:ascii="Book Antiqua" w:hAnsi="Book Antiqua" w:cs="Times New Roman"/>
          <w:sz w:val="24"/>
          <w:szCs w:val="24"/>
        </w:rPr>
        <w:t xml:space="preserve"> who demonstrated that after a fatigue protocol in participants with anterior cruciate ligament reconstruction (ACLR) and controls (no ACLR) performed worse on LESS total score compared to pre fatigue scores </w:t>
      </w:r>
      <w:r w:rsidR="009A3603" w:rsidRPr="00BB680A">
        <w:rPr>
          <w:rFonts w:ascii="Book Antiqua" w:hAnsi="Book Antiqua" w:cs="Times New Roman"/>
          <w:sz w:val="24"/>
          <w:szCs w:val="24"/>
          <w:lang w:eastAsia="zh-CN"/>
        </w:rPr>
        <w:t>[</w:t>
      </w:r>
      <w:r w:rsidR="007A0239" w:rsidRPr="00BB680A">
        <w:rPr>
          <w:rFonts w:ascii="Book Antiqua" w:hAnsi="Book Antiqua" w:cs="Times New Roman"/>
          <w:sz w:val="24"/>
          <w:szCs w:val="24"/>
        </w:rPr>
        <w:t xml:space="preserve">median 7.0 </w:t>
      </w:r>
      <w:r w:rsidR="009A3603" w:rsidRPr="00BB680A">
        <w:rPr>
          <w:rFonts w:ascii="Book Antiqua" w:hAnsi="Book Antiqua" w:cs="Times New Roman"/>
          <w:sz w:val="24"/>
          <w:szCs w:val="24"/>
          <w:lang w:eastAsia="zh-CN"/>
        </w:rPr>
        <w:t>(</w:t>
      </w:r>
      <w:r w:rsidR="009F1F7C" w:rsidRPr="00BB680A">
        <w:rPr>
          <w:rFonts w:ascii="Book Antiqua" w:hAnsi="Book Antiqua" w:cs="Times New Roman"/>
          <w:sz w:val="24"/>
          <w:szCs w:val="24"/>
        </w:rPr>
        <w:t>IQR: 4.3; 7.8</w:t>
      </w:r>
      <w:r w:rsidR="009A3603" w:rsidRPr="00BB680A">
        <w:rPr>
          <w:rFonts w:ascii="Book Antiqua" w:hAnsi="Book Antiqua" w:cs="Times New Roman"/>
          <w:sz w:val="24"/>
          <w:szCs w:val="24"/>
          <w:lang w:eastAsia="zh-CN"/>
        </w:rPr>
        <w:t>)</w:t>
      </w:r>
      <w:r w:rsidR="009F1F7C" w:rsidRPr="00BB680A">
        <w:rPr>
          <w:rFonts w:ascii="Book Antiqua" w:hAnsi="Book Antiqua" w:cs="Times New Roman"/>
          <w:sz w:val="24"/>
          <w:szCs w:val="24"/>
        </w:rPr>
        <w:t xml:space="preserve"> </w:t>
      </w:r>
      <w:r w:rsidR="002D1022" w:rsidRPr="00BB680A">
        <w:rPr>
          <w:rFonts w:ascii="Book Antiqua" w:hAnsi="Book Antiqua" w:cs="Times New Roman"/>
          <w:i/>
          <w:sz w:val="24"/>
          <w:szCs w:val="24"/>
          <w:lang w:eastAsia="zh-CN"/>
        </w:rPr>
        <w:t>vs</w:t>
      </w:r>
      <w:r w:rsidR="007A0239" w:rsidRPr="00BB680A">
        <w:rPr>
          <w:rFonts w:ascii="Book Antiqua" w:hAnsi="Book Antiqua" w:cs="Times New Roman"/>
          <w:sz w:val="24"/>
          <w:szCs w:val="24"/>
        </w:rPr>
        <w:t xml:space="preserve"> 5.0</w:t>
      </w:r>
      <w:r w:rsidR="009A3603" w:rsidRPr="00BB680A">
        <w:rPr>
          <w:rFonts w:ascii="Book Antiqua" w:hAnsi="Book Antiqua" w:cs="Times New Roman"/>
          <w:sz w:val="24"/>
          <w:szCs w:val="24"/>
        </w:rPr>
        <w:t xml:space="preserve"> </w:t>
      </w:r>
      <w:r w:rsidR="009A3603" w:rsidRPr="00BB680A">
        <w:rPr>
          <w:rFonts w:ascii="Book Antiqua" w:hAnsi="Book Antiqua" w:cs="Times New Roman"/>
          <w:sz w:val="24"/>
          <w:szCs w:val="24"/>
          <w:lang w:eastAsia="zh-CN"/>
        </w:rPr>
        <w:t>(</w:t>
      </w:r>
      <w:r w:rsidR="009F1F7C" w:rsidRPr="00BB680A">
        <w:rPr>
          <w:rFonts w:ascii="Book Antiqua" w:hAnsi="Book Antiqua" w:cs="Times New Roman"/>
          <w:sz w:val="24"/>
          <w:szCs w:val="24"/>
        </w:rPr>
        <w:t>IQR: 2.0; 7.0</w:t>
      </w:r>
      <w:r w:rsidR="009A3603" w:rsidRPr="00BB680A">
        <w:rPr>
          <w:rFonts w:ascii="Book Antiqua" w:hAnsi="Book Antiqua" w:cs="Times New Roman"/>
          <w:sz w:val="24"/>
          <w:szCs w:val="24"/>
          <w:lang w:eastAsia="zh-CN"/>
        </w:rPr>
        <w:t>)</w:t>
      </w:r>
      <w:r w:rsidR="007A0239" w:rsidRPr="00BB680A">
        <w:rPr>
          <w:rFonts w:ascii="Book Antiqua" w:hAnsi="Book Antiqua" w:cs="Times New Roman"/>
          <w:sz w:val="24"/>
          <w:szCs w:val="24"/>
        </w:rPr>
        <w:t xml:space="preserve">; </w:t>
      </w:r>
      <w:r w:rsidR="002D4FD0" w:rsidRPr="00BB680A">
        <w:rPr>
          <w:rFonts w:ascii="Book Antiqua" w:hAnsi="Book Antiqua" w:cs="Times New Roman"/>
          <w:i/>
          <w:sz w:val="24"/>
          <w:szCs w:val="24"/>
        </w:rPr>
        <w:t>P</w:t>
      </w:r>
      <w:r w:rsidR="002D4FD0" w:rsidRPr="00BB680A">
        <w:rPr>
          <w:rFonts w:ascii="Book Antiqua" w:hAnsi="Book Antiqua" w:cs="Times New Roman"/>
          <w:i/>
          <w:iCs/>
          <w:sz w:val="24"/>
          <w:szCs w:val="24"/>
        </w:rPr>
        <w:t xml:space="preserve"> </w:t>
      </w:r>
      <w:r w:rsidR="002D4FD0" w:rsidRPr="00BB680A">
        <w:rPr>
          <w:rFonts w:ascii="Book Antiqua" w:hAnsi="Book Antiqua" w:cs="Times New Roman"/>
          <w:sz w:val="24"/>
          <w:szCs w:val="24"/>
        </w:rPr>
        <w:t>=</w:t>
      </w:r>
      <w:r w:rsidR="007A0239" w:rsidRPr="00BB680A">
        <w:rPr>
          <w:rFonts w:ascii="Book Antiqua" w:hAnsi="Book Antiqua" w:cs="Times New Roman"/>
          <w:sz w:val="24"/>
          <w:szCs w:val="24"/>
        </w:rPr>
        <w:t xml:space="preserve"> 0.001</w:t>
      </w:r>
      <w:r w:rsidR="009A3603" w:rsidRPr="00BB680A">
        <w:rPr>
          <w:rFonts w:ascii="Book Antiqua" w:hAnsi="Book Antiqua" w:cs="Times New Roman"/>
          <w:sz w:val="24"/>
          <w:szCs w:val="24"/>
          <w:lang w:eastAsia="zh-CN"/>
        </w:rPr>
        <w:t>]</w:t>
      </w:r>
      <w:r w:rsidR="007A0239" w:rsidRPr="00BB680A">
        <w:rPr>
          <w:rFonts w:ascii="Book Antiqua" w:hAnsi="Book Antiqua" w:cs="Times New Roman"/>
          <w:sz w:val="24"/>
          <w:szCs w:val="24"/>
        </w:rPr>
        <w:t>.</w:t>
      </w:r>
      <w:r w:rsidR="0069763A" w:rsidRPr="00BB680A">
        <w:rPr>
          <w:rFonts w:ascii="Book Antiqua" w:hAnsi="Book Antiqua" w:cs="Times New Roman"/>
          <w:sz w:val="24"/>
          <w:szCs w:val="24"/>
        </w:rPr>
        <w:t xml:space="preserve"> </w:t>
      </w:r>
      <w:r w:rsidR="007A0239" w:rsidRPr="00BB680A">
        <w:rPr>
          <w:rFonts w:ascii="Book Antiqua" w:hAnsi="Book Antiqua" w:cs="Times New Roman"/>
          <w:sz w:val="24"/>
          <w:szCs w:val="24"/>
        </w:rPr>
        <w:t xml:space="preserve">This study also assessed frequency of errors and </w:t>
      </w:r>
      <w:r w:rsidR="002D40F0" w:rsidRPr="00BB680A">
        <w:rPr>
          <w:rFonts w:ascii="Book Antiqua" w:hAnsi="Book Antiqua" w:cs="Times New Roman"/>
          <w:sz w:val="24"/>
          <w:szCs w:val="24"/>
        </w:rPr>
        <w:t>found that post fatigue ACLR had a greater percentage of errors than control in knee flexion at initial contact, extension on the hips, lateral trunk flexion, and asymmetrical foot contact although the article did not state if these were significant differences</w:t>
      </w:r>
      <w:r w:rsidR="008411FF" w:rsidRPr="00BB680A">
        <w:rPr>
          <w:rFonts w:ascii="Book Antiqua" w:hAnsi="Book Antiqua" w:cs="Times New Roman"/>
          <w:sz w:val="24"/>
          <w:szCs w:val="24"/>
          <w:vertAlign w:val="superscript"/>
        </w:rPr>
        <w:t>[</w:t>
      </w:r>
      <w:r w:rsidR="002D40F0" w:rsidRPr="00BB680A">
        <w:rPr>
          <w:rFonts w:ascii="Book Antiqua" w:hAnsi="Book Antiqua" w:cs="Times New Roman"/>
          <w:sz w:val="24"/>
          <w:szCs w:val="24"/>
        </w:rPr>
        <w:fldChar w:fldCharType="begin"/>
      </w:r>
      <w:r w:rsidR="008411FF" w:rsidRPr="00BB680A">
        <w:rPr>
          <w:rFonts w:ascii="Book Antiqua" w:hAnsi="Book Antiqua" w:cs="Times New Roman"/>
          <w:sz w:val="24"/>
          <w:szCs w:val="24"/>
        </w:rPr>
        <w:instrText xml:space="preserve"> ADDIN ZOTERO_ITEM CSL_CITATION {"citationID":"1r2b0gftku","properties":{"formattedCitation":"{\\rtf \\super 78\\nosupersub{}}","plainCitation":"78"},"citationItems":[{"id":660,"uris":["http://zotero.org/users/1305987/items/5FPFD5G3"],"uri":["http://zotero.org/users/1305987/items/5FPFD5G3"],"itemData":{"id":660,"type":"article-journal","title":"EFFECT OF FATIGUE ON LANDING PERFORMANCE ASSESSED WITH THE LANDING ERROR SCORING SYSTEM (LESS) IN PATIENTS AFTER ACL RECONSTRUCTION. A PILOT STUDY","container-title":"International Journal of Sports Physical Therapy","page":"302-311","volume":"9","issue":"3","source":"PubMed Central","abstract":"Background:\nFatigue has been shown to affect performance of hop tests in patients after anterior cruciate ligament reconstruction (ACLR) compared to uninjured controls (CTRL). This may render the hop test less sensitive in detecting landing errors. The primary purpose of this study was to investigate the effect of lower extremity fatigue on landing performance assessed with the Landing Error Scoring System (LESS) in patients after ACLR compared to a CTRL group. It is plausible that fatigue would have an effect on confidence and risk appraisal in the ACLR group. The secondary purpose was to determine the relationship between psychological responses and LESS scores after fatigue.\n\nMethods:\nTwelve patients following ACLR (6 males, 6 females) who were tested at 10 ± 2.4 months after surgery participated in the current study and were compared to 10 subjects in the control group (5 males, 5 females). Subjects performed a jump</w:instrText>
      </w:r>
      <w:r w:rsidR="008411FF" w:rsidRPr="00BB680A">
        <w:rPr>
          <w:rFonts w:ascii="宋体" w:hAnsi="宋体" w:cs="宋体" w:hint="eastAsia"/>
          <w:sz w:val="24"/>
          <w:szCs w:val="24"/>
        </w:rPr>
        <w:instrText>‐</w:instrText>
      </w:r>
      <w:r w:rsidR="008411FF" w:rsidRPr="00BB680A">
        <w:rPr>
          <w:rFonts w:ascii="Book Antiqua" w:hAnsi="Book Antiqua" w:cs="Times New Roman"/>
          <w:sz w:val="24"/>
          <w:szCs w:val="24"/>
        </w:rPr>
        <w:instrText>landing task and the landing was assessed using the Landing Error Scoring System (LESS) both before and after fatigue. Digital video camcorders recorded frontal and sagittal plane views of the subject performing the task. The LESS was scored using video replay. Psychological responses in the ACLR group were assessed with the ACL</w:instrText>
      </w:r>
      <w:r w:rsidR="008411FF" w:rsidRPr="00BB680A">
        <w:rPr>
          <w:rFonts w:ascii="宋体" w:hAnsi="宋体" w:cs="宋体" w:hint="eastAsia"/>
          <w:sz w:val="24"/>
          <w:szCs w:val="24"/>
        </w:rPr>
        <w:instrText>‐</w:instrText>
      </w:r>
      <w:r w:rsidR="008411FF" w:rsidRPr="00BB680A">
        <w:rPr>
          <w:rFonts w:ascii="Book Antiqua" w:hAnsi="Book Antiqua" w:cs="Times New Roman"/>
          <w:sz w:val="24"/>
          <w:szCs w:val="24"/>
        </w:rPr>
        <w:instrText>RSI questionnaire.\n\nResults:\nPatients after ACLR had a median LESS of 6.5 which reflects a poor result (LESS &gt;6) in the pre</w:instrText>
      </w:r>
      <w:r w:rsidR="008411FF" w:rsidRPr="00BB680A">
        <w:rPr>
          <w:rFonts w:ascii="宋体" w:hAnsi="宋体" w:cs="宋体" w:hint="eastAsia"/>
          <w:sz w:val="24"/>
          <w:szCs w:val="24"/>
        </w:rPr>
        <w:instrText>‐</w:instrText>
      </w:r>
      <w:r w:rsidR="008411FF" w:rsidRPr="00BB680A">
        <w:rPr>
          <w:rFonts w:ascii="Book Antiqua" w:hAnsi="Book Antiqua" w:cs="Times New Roman"/>
          <w:sz w:val="24"/>
          <w:szCs w:val="24"/>
        </w:rPr>
        <w:instrText>fatigue condition compared to controls who had a LESS of 2.5 which is considered excellent (≤4). In the post</w:instrText>
      </w:r>
      <w:r w:rsidR="008411FF" w:rsidRPr="00BB680A">
        <w:rPr>
          <w:rFonts w:ascii="宋体" w:hAnsi="宋体" w:cs="宋体" w:hint="eastAsia"/>
          <w:sz w:val="24"/>
          <w:szCs w:val="24"/>
        </w:rPr>
        <w:instrText>‐</w:instrText>
      </w:r>
      <w:r w:rsidR="008411FF" w:rsidRPr="00BB680A">
        <w:rPr>
          <w:rFonts w:ascii="Book Antiqua" w:hAnsi="Book Antiqua" w:cs="Times New Roman"/>
          <w:sz w:val="24"/>
          <w:szCs w:val="24"/>
        </w:rPr>
        <w:instrText xml:space="preserve">fatigue condition, median LESS in patients after ACLR increased to 7.0 whereas in the control group the LESS increased to 6.0 both of which reflect a poor result. The median increase in LESS was larger in the control (2.0) group compared to patients after ACLR (1.0) but the difference was not significant (p=0.165).\n\nConclusions:\nPatients after ACLR have higher LESS scores at baseline compared to a control group. Fatigue resulted in an increase in scores on the LESS in both groups.\n\nLevel of Evidence:\n3b","ISSN":"2159-2896","note":"PMID: 24944848\nPMCID: PMC4060307","journalAbbreviation":"Int J Sports Phys Ther","author":[{"family":"Gokeler","given":"A."},{"family":"Eppinga","given":"P."},{"family":"Dijkstra","given":"P.U."},{"family":"Welling","given":"W."},{"family":"Padua","given":"D.A."},{"family":"Otten","given":"E."},{"family":"Benjaminse","given":"A."}],"issued":{"date-parts":[["2014",5]]},"accessed":{"date-parts":[["2015",5,13]]},"PMID":"24944848","PMCID":"PMC4060307"}}],"schema":"https://github.com/citation-style-language/schema/raw/master/csl-citation.json"} </w:instrText>
      </w:r>
      <w:r w:rsidR="002D40F0" w:rsidRPr="00BB680A">
        <w:rPr>
          <w:rFonts w:ascii="Book Antiqua" w:hAnsi="Book Antiqua" w:cs="Times New Roman"/>
          <w:sz w:val="24"/>
          <w:szCs w:val="24"/>
        </w:rPr>
        <w:fldChar w:fldCharType="separate"/>
      </w:r>
      <w:r w:rsidR="008411FF" w:rsidRPr="00BB680A">
        <w:rPr>
          <w:rFonts w:ascii="Book Antiqua" w:hAnsi="Book Antiqua" w:cs="Times New Roman"/>
          <w:sz w:val="24"/>
          <w:szCs w:val="24"/>
          <w:vertAlign w:val="superscript"/>
        </w:rPr>
        <w:t>7</w:t>
      </w:r>
      <w:r w:rsidR="008850B8" w:rsidRPr="00BB680A">
        <w:rPr>
          <w:rFonts w:ascii="Book Antiqua" w:hAnsi="Book Antiqua" w:cs="Times New Roman"/>
          <w:sz w:val="24"/>
          <w:szCs w:val="24"/>
          <w:vertAlign w:val="superscript"/>
        </w:rPr>
        <w:t>9</w:t>
      </w:r>
      <w:r w:rsidR="002D40F0" w:rsidRPr="00BB680A">
        <w:rPr>
          <w:rFonts w:ascii="Book Antiqua" w:hAnsi="Book Antiqua" w:cs="Times New Roman"/>
          <w:sz w:val="24"/>
          <w:szCs w:val="24"/>
        </w:rPr>
        <w:fldChar w:fldCharType="end"/>
      </w:r>
      <w:r w:rsidR="008411FF" w:rsidRPr="00BB680A">
        <w:rPr>
          <w:rFonts w:ascii="Book Antiqua" w:hAnsi="Book Antiqua" w:cs="Times New Roman"/>
          <w:sz w:val="24"/>
          <w:szCs w:val="24"/>
          <w:vertAlign w:val="superscript"/>
        </w:rPr>
        <w:t>]</w:t>
      </w:r>
      <w:r w:rsidR="00A37172" w:rsidRPr="00BB680A">
        <w:rPr>
          <w:rFonts w:ascii="Book Antiqua" w:hAnsi="Book Antiqua" w:cs="Times New Roman"/>
          <w:sz w:val="24"/>
          <w:szCs w:val="24"/>
        </w:rPr>
        <w:t>.</w:t>
      </w:r>
      <w:r w:rsidR="002D40F0" w:rsidRPr="00BB680A">
        <w:rPr>
          <w:rFonts w:ascii="Book Antiqua" w:hAnsi="Book Antiqua" w:cs="Times New Roman"/>
          <w:sz w:val="24"/>
          <w:szCs w:val="24"/>
        </w:rPr>
        <w:t xml:space="preserve"> </w:t>
      </w:r>
      <w:r w:rsidR="008E02D6" w:rsidRPr="00BB680A">
        <w:rPr>
          <w:rFonts w:ascii="Book Antiqua" w:hAnsi="Book Antiqua" w:cs="Times New Roman"/>
          <w:sz w:val="24"/>
          <w:szCs w:val="24"/>
        </w:rPr>
        <w:t xml:space="preserve">Similarly, Kuenze </w:t>
      </w:r>
      <w:r w:rsidR="00C81621" w:rsidRPr="00BB680A">
        <w:rPr>
          <w:rFonts w:ascii="Book Antiqua" w:hAnsi="Book Antiqua" w:cs="Times New Roman"/>
          <w:i/>
          <w:sz w:val="24"/>
          <w:szCs w:val="24"/>
          <w:lang w:eastAsia="zh-CN"/>
        </w:rPr>
        <w:t>et al</w:t>
      </w:r>
      <w:r w:rsidR="008411FF" w:rsidRPr="00BB680A">
        <w:rPr>
          <w:rFonts w:ascii="Book Antiqua" w:hAnsi="Book Antiqua" w:cs="Times New Roman"/>
          <w:sz w:val="24"/>
          <w:szCs w:val="24"/>
          <w:vertAlign w:val="superscript"/>
        </w:rPr>
        <w:t>[</w:t>
      </w:r>
      <w:r w:rsidR="008850B8" w:rsidRPr="00BB680A">
        <w:rPr>
          <w:rFonts w:ascii="Book Antiqua" w:hAnsi="Book Antiqua" w:cs="Times New Roman"/>
          <w:sz w:val="24"/>
          <w:szCs w:val="24"/>
          <w:vertAlign w:val="superscript"/>
        </w:rPr>
        <w:t>80</w:t>
      </w:r>
      <w:r w:rsidR="008411FF" w:rsidRPr="00BB680A">
        <w:rPr>
          <w:rFonts w:ascii="Book Antiqua" w:hAnsi="Book Antiqua" w:cs="Times New Roman"/>
          <w:sz w:val="24"/>
          <w:szCs w:val="24"/>
          <w:vertAlign w:val="superscript"/>
        </w:rPr>
        <w:t>]</w:t>
      </w:r>
      <w:r w:rsidR="008E02D6" w:rsidRPr="00BB680A">
        <w:rPr>
          <w:rFonts w:ascii="Book Antiqua" w:hAnsi="Book Antiqua" w:cs="Times New Roman"/>
          <w:sz w:val="24"/>
          <w:szCs w:val="24"/>
        </w:rPr>
        <w:t xml:space="preserve"> and Bell </w:t>
      </w:r>
      <w:r w:rsidR="00C81621" w:rsidRPr="00BB680A">
        <w:rPr>
          <w:rFonts w:ascii="Book Antiqua" w:hAnsi="Book Antiqua" w:cs="Times New Roman"/>
          <w:i/>
          <w:sz w:val="24"/>
          <w:szCs w:val="24"/>
          <w:lang w:eastAsia="zh-CN"/>
        </w:rPr>
        <w:t>et al</w:t>
      </w:r>
      <w:r w:rsidR="008411FF" w:rsidRPr="00BB680A">
        <w:rPr>
          <w:rFonts w:ascii="Book Antiqua" w:hAnsi="Book Antiqua" w:cs="Times New Roman"/>
          <w:sz w:val="24"/>
          <w:szCs w:val="24"/>
          <w:vertAlign w:val="superscript"/>
        </w:rPr>
        <w:t>[</w:t>
      </w:r>
      <w:r w:rsidR="00734BBB" w:rsidRPr="00BB680A">
        <w:rPr>
          <w:rFonts w:ascii="Book Antiqua" w:hAnsi="Book Antiqua" w:cs="Times New Roman"/>
          <w:sz w:val="24"/>
          <w:szCs w:val="24"/>
        </w:rPr>
        <w:fldChar w:fldCharType="begin"/>
      </w:r>
      <w:r w:rsidR="008411FF" w:rsidRPr="00BB680A">
        <w:rPr>
          <w:rFonts w:ascii="Book Antiqua" w:hAnsi="Book Antiqua" w:cs="Times New Roman"/>
          <w:sz w:val="24"/>
          <w:szCs w:val="24"/>
        </w:rPr>
        <w:instrText xml:space="preserve"> ADDIN ZOTERO_ITEM CSL_CITATION {"citationID":"29bgfchj0e","properties":{"formattedCitation":"{\\rtf \\super 80\\nosupersub{}}","plainCitation":"80"},"citationItems":[{"id":730,"uris":["http://zotero.org/users/1305987/items/VQ62CF7X"],"uri":["http://zotero.org/users/1305987/items/VQ62CF7X"],"itemData":{"id":730,"type":"article-journal","title":"Jump-landing mechanics after anterior cruciate ligament reconstruction: a landing error scoring system study","container-title":"Journal of Athletic Training","page":"435-441","volume":"49","issue":"4","source":"PubMed","abstract":"CONTEXT: The Landing Error Scoring System (LESS) is a clinical evaluation of jump-landing mechanics and may provide useful information in assisting with return-to-sport decisions in patients after anterior cruciate ligament reconstruction (ACLR). However, it is currently unknown how patients with ACLR perform on the LESS compared with healthy controls.\nOBJECTIVE: To determine if the total LESS score differed between individuals with ACLR and healthy controls and to determine the types of errors that differ between groups.\nDESIGN: Cross-sectional study.\nSETTING: Research laboratory.\nPATIENTS OR OTHER PARTICIPANTS: A total of 27 individuals with unilateral ACLR (age = 19.8 ± 1.8 years, height = 170 ± 5.5 cm, mass = 68.8 ± 11.9 kg) and 27 controls (age = 20.5 ± 1.7 years, height = 169 ± 8.4 cm, mass = 66.6 ± 9.0 kg) with no history of ACLR.\nINTERVENTION(S): Each participant completed 3 trials of a standardized jump-landing task.\nMAIN OUTCOME MEASURE(S): Each jump landing was assessed for specific postures using standardized LESS criteria by a blinded evaluator. Individual LESS items were summed to create a total LESS score. The dominant limb was assessed in the control group, and the reconstructed limb was assessed in the ACLR group.\nRESULTS: The ACLR group had higher LESS scores compared with controls (ACLR: 6.7 ± 2.1 errors, control: 5.6 ± 1.5 errors, P = .04). Additionally, the ACLR group was more likely to err when landing with lateral trunk flexion (Fisher exact test, P = .002).\nCONCLUSIONS: Individuals with ACLR had worse landing mechanics as measured by the LESS. Lateral trunk deviation may be related to quadriceps avoidance in the reconstructed limb or poor trunk neuromuscular control. The LESS is useful for evaluating landing errors in patients with ACLR and may help to identify areas of focus during rehabilitation and before return to sport.","DOI":"10.4085/1062-6050-49.3.21","ISSN":"1938-162X","note":"PMID: 24905666\nPMCID: PMC4151830","shortTitle":"Jump-landing mechanics after anterior cruciate ligament reconstruction","journalAbbreviation":"J Athl Train","language":"eng","author":[{"family":"Bell","given":"David Robert"},{"family":"Smith","given":"Mason D."},{"family":"Pennuto","given":"Anthony P."},{"family":"Stiffler","given":"Mikel R."},{"family":"Olson","given":"Matthew E."}],"issued":{"date-parts":[["2014",8]]},"PMID":"24905666","PMCID":"PMC4151830"}}],"schema":"https://github.com/citation-style-language/schema/raw/master/csl-citation.json"} </w:instrText>
      </w:r>
      <w:r w:rsidR="00734BBB" w:rsidRPr="00BB680A">
        <w:rPr>
          <w:rFonts w:ascii="Book Antiqua" w:hAnsi="Book Antiqua" w:cs="Times New Roman"/>
          <w:sz w:val="24"/>
          <w:szCs w:val="24"/>
        </w:rPr>
        <w:fldChar w:fldCharType="separate"/>
      </w:r>
      <w:r w:rsidR="008411FF" w:rsidRPr="00BB680A">
        <w:rPr>
          <w:rFonts w:ascii="Book Antiqua" w:hAnsi="Book Antiqua" w:cs="Times New Roman"/>
          <w:sz w:val="24"/>
          <w:szCs w:val="24"/>
          <w:vertAlign w:val="superscript"/>
        </w:rPr>
        <w:t>8</w:t>
      </w:r>
      <w:r w:rsidR="008850B8" w:rsidRPr="00BB680A">
        <w:rPr>
          <w:rFonts w:ascii="Book Antiqua" w:hAnsi="Book Antiqua" w:cs="Times New Roman"/>
          <w:sz w:val="24"/>
          <w:szCs w:val="24"/>
          <w:vertAlign w:val="superscript"/>
        </w:rPr>
        <w:t>1</w:t>
      </w:r>
      <w:r w:rsidR="00734BBB" w:rsidRPr="00BB680A">
        <w:rPr>
          <w:rFonts w:ascii="Book Antiqua" w:hAnsi="Book Antiqua" w:cs="Times New Roman"/>
          <w:sz w:val="24"/>
          <w:szCs w:val="24"/>
        </w:rPr>
        <w:fldChar w:fldCharType="end"/>
      </w:r>
      <w:r w:rsidR="008411FF" w:rsidRPr="00BB680A">
        <w:rPr>
          <w:rFonts w:ascii="Book Antiqua" w:hAnsi="Book Antiqua" w:cs="Times New Roman"/>
          <w:sz w:val="24"/>
          <w:szCs w:val="24"/>
          <w:vertAlign w:val="superscript"/>
        </w:rPr>
        <w:t>]</w:t>
      </w:r>
      <w:r w:rsidR="008E02D6" w:rsidRPr="00BB680A">
        <w:rPr>
          <w:rFonts w:ascii="Book Antiqua" w:hAnsi="Book Antiqua" w:cs="Times New Roman"/>
          <w:sz w:val="24"/>
          <w:szCs w:val="24"/>
        </w:rPr>
        <w:t xml:space="preserve"> demonstrated that ACLR have significantly lower total LES scores than healthy controls (6.0 ± 3.6 </w:t>
      </w:r>
      <w:r w:rsidR="002D1022" w:rsidRPr="00BB680A">
        <w:rPr>
          <w:rFonts w:ascii="Book Antiqua" w:hAnsi="Book Antiqua" w:cs="Times New Roman"/>
          <w:i/>
          <w:sz w:val="24"/>
          <w:szCs w:val="24"/>
          <w:lang w:eastAsia="zh-CN"/>
        </w:rPr>
        <w:t>vs</w:t>
      </w:r>
      <w:r w:rsidR="008E02D6" w:rsidRPr="00BB680A">
        <w:rPr>
          <w:rFonts w:ascii="Book Antiqua" w:hAnsi="Book Antiqua" w:cs="Times New Roman"/>
          <w:sz w:val="24"/>
          <w:szCs w:val="24"/>
        </w:rPr>
        <w:t xml:space="preserve"> 2.8 ±</w:t>
      </w:r>
      <w:r w:rsidR="00734BBB" w:rsidRPr="00BB680A">
        <w:rPr>
          <w:rFonts w:ascii="Book Antiqua" w:hAnsi="Book Antiqua" w:cs="Times New Roman"/>
          <w:sz w:val="24"/>
          <w:szCs w:val="24"/>
        </w:rPr>
        <w:t xml:space="preserve"> 2.2; </w:t>
      </w:r>
      <w:r w:rsidR="002D4FD0" w:rsidRPr="00BB680A">
        <w:rPr>
          <w:rFonts w:ascii="Book Antiqua" w:hAnsi="Book Antiqua" w:cs="Times New Roman"/>
          <w:i/>
          <w:sz w:val="24"/>
          <w:szCs w:val="24"/>
        </w:rPr>
        <w:t>P</w:t>
      </w:r>
      <w:r w:rsidR="002D4FD0" w:rsidRPr="00BB680A">
        <w:rPr>
          <w:rFonts w:ascii="Book Antiqua" w:hAnsi="Book Antiqua" w:cs="Times New Roman"/>
          <w:i/>
          <w:iCs/>
          <w:sz w:val="24"/>
          <w:szCs w:val="24"/>
        </w:rPr>
        <w:t xml:space="preserve"> </w:t>
      </w:r>
      <w:r w:rsidR="002D4FD0" w:rsidRPr="00BB680A">
        <w:rPr>
          <w:rFonts w:ascii="Book Antiqua" w:hAnsi="Book Antiqua" w:cs="Times New Roman"/>
          <w:sz w:val="24"/>
          <w:szCs w:val="24"/>
        </w:rPr>
        <w:t>=</w:t>
      </w:r>
      <w:r w:rsidR="00734BBB" w:rsidRPr="00BB680A">
        <w:rPr>
          <w:rFonts w:ascii="Book Antiqua" w:hAnsi="Book Antiqua" w:cs="Times New Roman"/>
          <w:sz w:val="24"/>
          <w:szCs w:val="24"/>
        </w:rPr>
        <w:t xml:space="preserve"> 0.002 and 6.7 ± 2.1 </w:t>
      </w:r>
      <w:r w:rsidR="002D1022" w:rsidRPr="00BB680A">
        <w:rPr>
          <w:rFonts w:ascii="Book Antiqua" w:hAnsi="Book Antiqua" w:cs="Times New Roman"/>
          <w:i/>
          <w:sz w:val="24"/>
          <w:szCs w:val="24"/>
          <w:lang w:eastAsia="zh-CN"/>
        </w:rPr>
        <w:t>vs</w:t>
      </w:r>
      <w:r w:rsidR="00734BBB" w:rsidRPr="00BB680A">
        <w:rPr>
          <w:rFonts w:ascii="Book Antiqua" w:hAnsi="Book Antiqua" w:cs="Times New Roman"/>
          <w:sz w:val="24"/>
          <w:szCs w:val="24"/>
        </w:rPr>
        <w:t xml:space="preserve"> 5.6 ± 1.5; </w:t>
      </w:r>
      <w:r w:rsidR="002D4FD0" w:rsidRPr="00BB680A">
        <w:rPr>
          <w:rFonts w:ascii="Book Antiqua" w:hAnsi="Book Antiqua" w:cs="Times New Roman"/>
          <w:i/>
          <w:sz w:val="24"/>
          <w:szCs w:val="24"/>
        </w:rPr>
        <w:t>P</w:t>
      </w:r>
      <w:r w:rsidR="002D4FD0" w:rsidRPr="00BB680A">
        <w:rPr>
          <w:rFonts w:ascii="Book Antiqua" w:hAnsi="Book Antiqua" w:cs="Times New Roman"/>
          <w:i/>
          <w:iCs/>
          <w:sz w:val="24"/>
          <w:szCs w:val="24"/>
        </w:rPr>
        <w:t xml:space="preserve"> </w:t>
      </w:r>
      <w:r w:rsidR="002D4FD0" w:rsidRPr="00BB680A">
        <w:rPr>
          <w:rFonts w:ascii="Book Antiqua" w:hAnsi="Book Antiqua" w:cs="Times New Roman"/>
          <w:sz w:val="24"/>
          <w:szCs w:val="24"/>
        </w:rPr>
        <w:t>=</w:t>
      </w:r>
      <w:r w:rsidR="00734BBB" w:rsidRPr="00BB680A">
        <w:rPr>
          <w:rFonts w:ascii="Book Antiqua" w:hAnsi="Book Antiqua" w:cs="Times New Roman"/>
          <w:sz w:val="24"/>
          <w:szCs w:val="24"/>
        </w:rPr>
        <w:t xml:space="preserve"> 0.04, respectively)</w:t>
      </w:r>
      <w:r w:rsidR="008E02D6" w:rsidRPr="00BB680A">
        <w:rPr>
          <w:rFonts w:ascii="Book Antiqua" w:hAnsi="Book Antiqua" w:cs="Times New Roman"/>
          <w:sz w:val="24"/>
          <w:szCs w:val="24"/>
        </w:rPr>
        <w:t>.</w:t>
      </w:r>
    </w:p>
    <w:p w14:paraId="70418FF8" w14:textId="43488A66" w:rsidR="008171DD" w:rsidRPr="00BB680A" w:rsidRDefault="008E02D6" w:rsidP="00AA6E30">
      <w:pPr>
        <w:spacing w:after="0" w:line="360" w:lineRule="auto"/>
        <w:ind w:firstLine="720"/>
        <w:jc w:val="both"/>
        <w:rPr>
          <w:rFonts w:ascii="Book Antiqua" w:hAnsi="Book Antiqua" w:cs="Times New Roman"/>
          <w:sz w:val="24"/>
          <w:szCs w:val="24"/>
        </w:rPr>
      </w:pPr>
      <w:r w:rsidRPr="00BB680A">
        <w:rPr>
          <w:rFonts w:ascii="Book Antiqua" w:hAnsi="Book Antiqua" w:cs="Times New Roman"/>
          <w:sz w:val="24"/>
          <w:szCs w:val="24"/>
        </w:rPr>
        <w:t xml:space="preserve">Recent evidence suggests that the LESS can be </w:t>
      </w:r>
      <w:r w:rsidR="00E65402" w:rsidRPr="00BB680A">
        <w:rPr>
          <w:rFonts w:ascii="Book Antiqua" w:hAnsi="Book Antiqua" w:cs="Times New Roman"/>
          <w:sz w:val="24"/>
          <w:szCs w:val="24"/>
        </w:rPr>
        <w:t>modified through training</w:t>
      </w:r>
      <w:r w:rsidR="008411FF" w:rsidRPr="00BB680A">
        <w:rPr>
          <w:rFonts w:ascii="Book Antiqua" w:hAnsi="Book Antiqua" w:cs="Times New Roman"/>
          <w:sz w:val="24"/>
          <w:szCs w:val="24"/>
          <w:vertAlign w:val="superscript"/>
        </w:rPr>
        <w:t>[</w:t>
      </w:r>
      <w:r w:rsidR="00E65402" w:rsidRPr="00BB680A">
        <w:rPr>
          <w:rFonts w:ascii="Book Antiqua" w:hAnsi="Book Antiqua" w:cs="Times New Roman"/>
          <w:sz w:val="24"/>
          <w:szCs w:val="24"/>
        </w:rPr>
        <w:fldChar w:fldCharType="begin"/>
      </w:r>
      <w:r w:rsidR="008411FF" w:rsidRPr="00BB680A">
        <w:rPr>
          <w:rFonts w:ascii="Book Antiqua" w:hAnsi="Book Antiqua" w:cs="Times New Roman"/>
          <w:sz w:val="24"/>
          <w:szCs w:val="24"/>
        </w:rPr>
        <w:instrText xml:space="preserve"> ADDIN ZOTERO_ITEM CSL_CITATION {"citationID":"18g3km3trk","properties":{"formattedCitation":"{\\rtf \\super 81\\uc0\\u8211{}83\\nosupersub{}}","plainCitation":"81–83"},"citationItems":[{"id":732,"uris":["http://zotero.org/users/1305987/items/X9XQ3WMV"],"uri":["http://zotero.org/users/1305987/items/X9XQ3WMV"],"itemData":{"id":732,"type":"article-journal","title":"Military movement training program improves jump-landing mechanics associated with anterior cruciate ligament injury risk","container-title":"Journal of Surgical Orthopaedic Advances","page":"66-70","volume":"22","issue":"1","source":"PubMed","abstract":"As part of the physical education program at the United States Military Academy, all cadets complete a movement training course designed to develop skills and improve performance in military-related physical tasks as well as obstacle navigation. The purpose of this study was to determine if completion of this course would also result in changes in jump-landing technique that reduce the risk of anterior cruciate ligament (ACL) injury. Analysis of landing mechanics on a two-footed jump landing from a height of 30 cm with a three-dimensional motion capture system synchronized with two force plates revealed both positive and negative changes. Video assessment using the Landing Error Scoring System (LESS) revealed an overall improved landing technique (p=.001) when compared to baseline assessments. The studied military movement course appears to elicit mixed but overall improved lower extremity jump-landing mechanics associated with risk for ACL injury.","ISSN":"1548-825X","note":"PMID: 23449058","journalAbbreviation":"J Surg Orthop Adv","language":"eng","author":[{"family":"Owens","given":"Brett D."},{"family":"Cameron","given":"Kenneth L."},{"family":"Duffey","given":"Michele L."},{"family":"Vargas","given":"Donna"},{"family":"Duffey","given":"Michael J."},{"family":"Mountcastle","given":"Sally B."},{"family":"Padua","given":"Darin"},{"family":"Nelson","given":"Bradley J."}],"issued":{"date-parts":[["2013"]]},"PMID":"23449058"}},{"id":671,"uris":["http://zotero.org/users/1305987/items/D379IWGI"],"uri":["http://zotero.org/users/1305987/items/D379IWGI"],"itemData":{"id":671,"type":"article-journal","title":"Comparison of integrated and isolated training on performance measures and neuromuscular control","container-title":"Journal of Strength and Conditioning Research / National Strength &amp; Conditioning Association","page":"1083-1090","volume":"27","issue":"4","source":"PubMed","abstract":"Traditional weight training programs use an exercise prescription strategy that emphasizes improving muscle strength through resistance exercises. Other factors, such as stability, endurance, movement quality, power, flexibility, speed, and agility are also essential elements to improving overall functional performance. Therefore, exercises that incorporate these additional elements may be beneficial additions to traditional resistance training programs. The purpose of the study was to compare the effects of an isolated resistance training program (ISO) and an integrated training program (INT) on movement quality, vertical jump height, agility, muscle strength and endurance, and flexibility. The ISO program consisted of primarily upper and lower extremity progressive resistance exercises. The INT program involved progressive resistance exercises, and core stability, power, and agility exercises. Thirty subjects were cluster randomized to either the ISO (n = 15) or INT (n = 15) training program. Each training group performed their respective programs 2 times per week for 8 weeks. The subjects were assessed before (pretest) and after (posttest) the intervention period using the following assessments: a jump-landing task graded using the Landing Error Scoring System (LESS), vertical jump height, T-test time, push-up and sit-up performance, and the sit-and-reach test. The INT group performed better on the LESS test (pretest: 3.90 ± 1.02, posttest: 3.03 ± 1.02; p = 0.02), faster on the T-test (pretest: 10.35 ± 1.20 seconds, posttest: 9.58 ± 1.02 seconds; p = 0.01), and completed more sit-ups (pretest: 40.20 ± 15.01, posttest: 46.73 ± 14.03; p = 0.045) and push-ups (pretest: 40.67 ± 13.85, posttest: 48.93 ± 15.17; p = 0.05) at posttest compared with pretest, and compared with the ISO group at posttest. Both groups performed more push-ups (p = 0.002), jumped higher (p &lt; 0.001), and reached further (p = 0.008) at posttest compared with that at pretest. Performance enhancement programs should use an integrated approach to exercise selection to optimize performance and movement technique benefits.","DOI":"10.1519/JSC.0b013e318280d40b","ISSN":"1533-4287","note":"PMID: 23364296","journalAbbreviation":"J Strength Cond Res","language":"eng","author":[{"family":"Distefano","given":"Lindsay J."},{"family":"Distefano","given":"Michael J."},{"family":"Frank","given":"Barnett S."},{"family":"Clark","given":"Micheal A."},{"family":"Padua","given":"Darin A."}],"issued":{"date-parts":[["2013",4]]},"PMID":"23364296"}},{"id":736,"uris":["http://zotero.org/users/1305987/items/CGSGXZHW"],"uri":["http://zotero.org/users/1305987/items/CGSGXZHW"],"itemData":{"id":736,"type":"article-journal","title":"Retention of movement pattern changes after a lower extremity injury prevention program is affected by program duration","container-title":"The American Journal of Sports Medicine","page":"300-306","volume":"40","issue":"2","source":"PubMed","abstract":"BACKGROUND: Changes in movement patterns have been repeatedly observed immediately after completing a lower extremity injury prevention program. However, it is not known if movement pattern changes are maintained after discontinuing the training program.\nHYPOTHESIS: The ability to maintain movement pattern changes after training has ceased may be influenced by the program's duration. The authors hypothesized that among individuals who completed either a 3-month or 9-month training program and who demonstrated immediate movement pattern changes, only those who completed the 9-month training program would maintain movement pattern changes after a 3-month period of no longer performing the exercises.\nSTUDY DESIGN: Cohort study; Level of evidence, 2.\nMETHODS: A total of 140 youth soccer athletes from 15 separate teams volunteered to participate. Athletes' movement patterns were assessed using the Landing Error Scoring System (LESS) at pretest, posttest, and 3 months after ceasing the program (retention test). Eighty-four of the original 140 participants demonstrated improvements in their LESS scores between pretest and posttest (change in LESS score &gt;0) and were included in the final analyses for this study (n = 84; 20 boys and 64 girls; mean age, 14 ± 2 years; age range, 11-17 years). Teams performed 3-month (short-duration group) and 9-month (extended-duration group) injury prevention programs. The exercises performed were identical for both groups. Teams performed the programs as part of their normal warm-up routine.\nRESULTS: Although both groups improved their total LESS scores from pretest to posttest, only the extended-duration training group retained their improvements 3 months after ceasing the injury prevention program (F(2,137) = 3.38; P = .04).\nCONCLUSION: Results suggest that training duration may be an important factor to consider when designing injury prevention programs that facilitate long-term changes in movement control.","DOI":"10.1177/0363546511425474","ISSN":"1552-3365","note":"PMID: 22064608","journalAbbreviation":"Am J Sports Med","language":"eng","author":[{"family":"Padua","given":"Darin A."},{"family":"DiStefano","given":"Lindsay J."},{"family":"Marshall","given":"Stephen W."},{"family":"Beutler","given":"Anthony I."},{"family":"de la Motte","given":"Sarah J."},{"family":"DiStefano","given":"Michael J."}],"issued":{"date-parts":[["2012",2]]},"PMID":"22064608"}}],"schema":"https://github.com/citation-style-language/schema/raw/master/csl-citation.json"} </w:instrText>
      </w:r>
      <w:r w:rsidR="00E65402" w:rsidRPr="00BB680A">
        <w:rPr>
          <w:rFonts w:ascii="Book Antiqua" w:hAnsi="Book Antiqua" w:cs="Times New Roman"/>
          <w:sz w:val="24"/>
          <w:szCs w:val="24"/>
        </w:rPr>
        <w:fldChar w:fldCharType="separate"/>
      </w:r>
      <w:r w:rsidR="008411FF" w:rsidRPr="00BB680A">
        <w:rPr>
          <w:rFonts w:ascii="Book Antiqua" w:hAnsi="Book Antiqua" w:cs="Times New Roman"/>
          <w:sz w:val="24"/>
          <w:szCs w:val="24"/>
          <w:vertAlign w:val="superscript"/>
        </w:rPr>
        <w:t>8</w:t>
      </w:r>
      <w:r w:rsidR="008850B8" w:rsidRPr="00BB680A">
        <w:rPr>
          <w:rFonts w:ascii="Book Antiqua" w:hAnsi="Book Antiqua" w:cs="Times New Roman"/>
          <w:sz w:val="24"/>
          <w:szCs w:val="24"/>
          <w:vertAlign w:val="superscript"/>
        </w:rPr>
        <w:t>2</w:t>
      </w:r>
      <w:r w:rsidR="002D7990" w:rsidRPr="00BB680A">
        <w:rPr>
          <w:rFonts w:ascii="Book Antiqua" w:hAnsi="Book Antiqua" w:cs="Times New Roman"/>
          <w:sz w:val="24"/>
          <w:szCs w:val="24"/>
          <w:vertAlign w:val="superscript"/>
        </w:rPr>
        <w:t>-</w:t>
      </w:r>
      <w:r w:rsidR="008411FF" w:rsidRPr="00BB680A">
        <w:rPr>
          <w:rFonts w:ascii="Book Antiqua" w:hAnsi="Book Antiqua" w:cs="Times New Roman"/>
          <w:sz w:val="24"/>
          <w:szCs w:val="24"/>
          <w:vertAlign w:val="superscript"/>
        </w:rPr>
        <w:t>8</w:t>
      </w:r>
      <w:r w:rsidR="008850B8" w:rsidRPr="00BB680A">
        <w:rPr>
          <w:rFonts w:ascii="Book Antiqua" w:hAnsi="Book Antiqua" w:cs="Times New Roman"/>
          <w:sz w:val="24"/>
          <w:szCs w:val="24"/>
          <w:vertAlign w:val="superscript"/>
        </w:rPr>
        <w:t>4</w:t>
      </w:r>
      <w:r w:rsidR="00E65402" w:rsidRPr="00BB680A">
        <w:rPr>
          <w:rFonts w:ascii="Book Antiqua" w:hAnsi="Book Antiqua" w:cs="Times New Roman"/>
          <w:sz w:val="24"/>
          <w:szCs w:val="24"/>
        </w:rPr>
        <w:fldChar w:fldCharType="end"/>
      </w:r>
      <w:r w:rsidR="008411FF" w:rsidRPr="00BB680A">
        <w:rPr>
          <w:rFonts w:ascii="Book Antiqua" w:hAnsi="Book Antiqua" w:cs="Times New Roman"/>
          <w:sz w:val="24"/>
          <w:szCs w:val="24"/>
          <w:vertAlign w:val="superscript"/>
        </w:rPr>
        <w:t>]</w:t>
      </w:r>
      <w:r w:rsidR="00E65402" w:rsidRPr="00BB680A">
        <w:rPr>
          <w:rFonts w:ascii="Book Antiqua" w:hAnsi="Book Antiqua" w:cs="Times New Roman"/>
          <w:sz w:val="24"/>
          <w:szCs w:val="24"/>
        </w:rPr>
        <w:t xml:space="preserve"> and it can also be </w:t>
      </w:r>
      <w:r w:rsidRPr="00BB680A">
        <w:rPr>
          <w:rFonts w:ascii="Book Antiqua" w:hAnsi="Book Antiqua" w:cs="Times New Roman"/>
          <w:sz w:val="24"/>
          <w:szCs w:val="24"/>
        </w:rPr>
        <w:t>used to identify those at risk for injury</w:t>
      </w:r>
      <w:r w:rsidR="008411FF" w:rsidRPr="00BB680A">
        <w:rPr>
          <w:rFonts w:ascii="Book Antiqua" w:hAnsi="Book Antiqua" w:cs="Times New Roman"/>
          <w:sz w:val="24"/>
          <w:szCs w:val="24"/>
          <w:vertAlign w:val="superscript"/>
        </w:rPr>
        <w:t>[</w:t>
      </w:r>
      <w:r w:rsidR="00E65402" w:rsidRPr="00BB680A">
        <w:rPr>
          <w:rFonts w:ascii="Book Antiqua" w:hAnsi="Book Antiqua" w:cs="Times New Roman"/>
          <w:sz w:val="24"/>
          <w:szCs w:val="24"/>
        </w:rPr>
        <w:fldChar w:fldCharType="begin"/>
      </w:r>
      <w:r w:rsidR="008411FF" w:rsidRPr="00BB680A">
        <w:rPr>
          <w:rFonts w:ascii="Book Antiqua" w:hAnsi="Book Antiqua" w:cs="Times New Roman"/>
          <w:sz w:val="24"/>
          <w:szCs w:val="24"/>
        </w:rPr>
        <w:instrText xml:space="preserve"> ADDIN ZOTERO_ITEM CSL_CITATION {"citationID":"6ecu3drup","properties":{"formattedCitation":"{\\rtf \\super 84,85\\nosupersub{}}","plainCitation":"84,85"},"citationItems":[{"id":740,"uris":["http://zotero.org/users/1305987/items/JGHTA376"],"uri":["http://zotero.org/users/1305987/items/JGHTA376"],"itemData":{"id":740,"type":"article-journal","title":"The Landing Error Scoring System as a Screening Tool for an Anterior Cruciate Ligament Injury-Prevention Program in Elite-Youth Soccer Athletes","container-title":"Journal of Athletic Training","source":"PubMed","abstract":"CONTEXT: Identifying neuromuscular screening factors for anterior cruciate ligament (ACL) injury is a critical step toward large-scale deployment of effective ACL-injury-prevention programs. The Landing Error Scoring System (LESS) is a valid and reliable clinical assessment of jump-landing biomechanics.\nOBJECTIVE: To investigate the ability of the LESS to identify individuals at risk for ACL injury in an elite-youth soccer population.\nDESIGN: Cohort study.\nSETTING: Field-based functional movement screening performed at soccer practice facilities.\nPATIENTS OR OTHER PARTICIPANTS: A total of 829 elite-youth soccer athletes (348 boys, 481 girls; age = 13.9 ± 1.8 years, age range = 11 to 18 years), of whom 25% (n = 207) were less than 13 years of age.\nINTERVENTION(S): Baseline preseason testing for all participants consisted of a jump-landing task (3 trials). Participants were followed prospectively throughout their soccer seasons for diagnosis of ACL injuries (1217 athlete-seasons of follow-up).\nMAIN OUTCOME MEASURE(S): Landings were scored for \"errors\" in technique using the LESS. We used receiver operator characteristic curves to determine a cutpoint on the LESS. Sensitivity and specificity of the LESS in predicting ACL injury were assessed.\nRESULTS: Seven participants sustained ACL injuries during the follow-up period; the mechanism of injury was noncontact or indirect contact for all injuries. Uninjured participants had lower LESS scores (4.43 ± 1.71) than injured participants (6.24 ± 1.75; t1215 = -2.784, P = .005). The receiver operator characteristic curve analyses suggested that 5 was the optimal cutpoint for the LESS, generating a sensitivity of 86% and a specificity of 64%.\nCONCLUSIONS: Despite sample-size limitations, the LESS showed potential as a screening tool to determine ACL injury risk in elite-youth soccer athletes.","DOI":"10.4085/1062-6050-50.1.10","ISSN":"1938-162X","note":"PMID: 25811846","journalAbbreviation":"J Athl Train","language":"ENG","author":[{"family":"Padua","given":"Darin A."},{"family":"DiStefano","given":"Lindsay J."},{"family":"Beutler","given":"Anthony I."},{"family":"de la Motte","given":"Sarah J."},{"family":"DiStefano","given":"Michael J."},{"family":"Marshall","given":"Steven W."}],"issued":{"date-parts":[["2015",3,26]]},"PMID":"25811846"}},{"id":585,"uris":["http://zotero.org/users/1305987/items/THAAU8MC"],"uri":["http://zotero.org/users/1305987/items/THAAU8MC"],"itemData":{"id":585,"type":"article-journal","title":"A prospective evaluation of the Landing Error Scoring System (LESS) as a screening tool for anterior cruciate ligament injury risk","container-title":"The American Journal of Sports Medicine","page":"521-526","volume":"40","issue":"3","source":"NCBI PubMed","abstract":"BACKGROUND: Anterior cruciate ligament (ACL) injuries are immediately disabling, costly, take a significant amount of time to rehabilitate, and are associated with an increased risk of developing posttraumatic osteoarthritis of the knee. Specific multiplanar movement patterns of the lower extremity, such as those associated with the drop vertical jump (DVJ) test, have been shown to be associated with an increased risk of suffering noncontact ACL injuries. The Landing Error Scoring System (LESS) has been developed as a tool that can be applied to identify individuals who display at-risk movement patterns during the DVJ.\nHYPOTHESIS: An increase in LESS score is associated with an increased risk of noncontact ACL injury.\nSTUDY DESIGN: Case-control study; Level of evidence, 3.\nMETHODS: Over a 3-year interval, 5047 high school and college participants performed preseason DVJ tests that were recorded using commercial video cameras. All participants were followed for ACL injury during their sports season, and video data from injured participants and matched controls were then assessed with the LESS. Conditional logistic regression analysis was used to examine the association between LESS score and ACL injury risk in all participants as well as subgroups of female, male, high school, and college participants.\nRESULTS: There was no relationship between the risk of suffering ACL injury and LESS score whether measured as a continuous or a categorical variable. This was the case for all participants combined (odds ratio, 1.04 per unit increase in LESS score; 95% confidence interval, 0.80-1.35) as well as within each subgroup (odds ratio range, 0.99-1.14).\nCONCLUSION: The LESS did not predict ACL injury in our cohort of high school and college athletes.","DOI":"10.1177/0363546511429776","ISSN":"1552-3365","note":"PMID: 22116669","journalAbbreviation":"Am J Sports Med","language":"eng","author":[{"family":"Smith","given":"Helen C."},{"family":"Johnson","given":"Robert J."},{"family":"Shultz","given":"Sandra J."},{"family":"Tourville","given":"Timothy"},{"family":"Holterman","given":"Leigh Ann"},{"family":"Slauterbeck","given":"James"},{"family":"Vacek","given":"Pamela M."},{"family":"Beynnon","given":"Bruce D."}],"issued":{"date-parts":[["2012",3]]},"PMID":"22116669"}}],"schema":"https://github.com/citation-style-language/schema/raw/master/csl-citation.json"} </w:instrText>
      </w:r>
      <w:r w:rsidR="00E65402" w:rsidRPr="00BB680A">
        <w:rPr>
          <w:rFonts w:ascii="Book Antiqua" w:hAnsi="Book Antiqua" w:cs="Times New Roman"/>
          <w:sz w:val="24"/>
          <w:szCs w:val="24"/>
        </w:rPr>
        <w:fldChar w:fldCharType="separate"/>
      </w:r>
      <w:r w:rsidR="008411FF" w:rsidRPr="00BB680A">
        <w:rPr>
          <w:rFonts w:ascii="Book Antiqua" w:hAnsi="Book Antiqua" w:cs="Times New Roman"/>
          <w:sz w:val="24"/>
          <w:szCs w:val="24"/>
          <w:vertAlign w:val="superscript"/>
        </w:rPr>
        <w:t>8</w:t>
      </w:r>
      <w:r w:rsidR="008850B8" w:rsidRPr="00BB680A">
        <w:rPr>
          <w:rFonts w:ascii="Book Antiqua" w:hAnsi="Book Antiqua" w:cs="Times New Roman"/>
          <w:sz w:val="24"/>
          <w:szCs w:val="24"/>
          <w:vertAlign w:val="superscript"/>
        </w:rPr>
        <w:t>5</w:t>
      </w:r>
      <w:r w:rsidR="008411FF" w:rsidRPr="00BB680A">
        <w:rPr>
          <w:rFonts w:ascii="Book Antiqua" w:hAnsi="Book Antiqua" w:cs="Times New Roman"/>
          <w:sz w:val="24"/>
          <w:szCs w:val="24"/>
          <w:vertAlign w:val="superscript"/>
        </w:rPr>
        <w:t>,8</w:t>
      </w:r>
      <w:r w:rsidR="008850B8" w:rsidRPr="00BB680A">
        <w:rPr>
          <w:rFonts w:ascii="Book Antiqua" w:hAnsi="Book Antiqua" w:cs="Times New Roman"/>
          <w:sz w:val="24"/>
          <w:szCs w:val="24"/>
          <w:vertAlign w:val="superscript"/>
        </w:rPr>
        <w:t>6</w:t>
      </w:r>
      <w:r w:rsidR="00E65402" w:rsidRPr="00BB680A">
        <w:rPr>
          <w:rFonts w:ascii="Book Antiqua" w:hAnsi="Book Antiqua" w:cs="Times New Roman"/>
          <w:sz w:val="24"/>
          <w:szCs w:val="24"/>
        </w:rPr>
        <w:fldChar w:fldCharType="end"/>
      </w:r>
      <w:r w:rsidR="008411FF" w:rsidRPr="00BB680A">
        <w:rPr>
          <w:rFonts w:ascii="Book Antiqua" w:hAnsi="Book Antiqua" w:cs="Times New Roman"/>
          <w:sz w:val="24"/>
          <w:szCs w:val="24"/>
          <w:vertAlign w:val="superscript"/>
        </w:rPr>
        <w:t>]</w:t>
      </w:r>
      <w:r w:rsidRPr="00BB680A">
        <w:rPr>
          <w:rFonts w:ascii="Book Antiqua" w:hAnsi="Book Antiqua" w:cs="Times New Roman"/>
          <w:sz w:val="24"/>
          <w:szCs w:val="24"/>
        </w:rPr>
        <w:t>.</w:t>
      </w:r>
      <w:r w:rsidR="0069763A" w:rsidRPr="00BB680A">
        <w:rPr>
          <w:rFonts w:ascii="Book Antiqua" w:hAnsi="Book Antiqua" w:cs="Times New Roman"/>
          <w:sz w:val="24"/>
          <w:szCs w:val="24"/>
        </w:rPr>
        <w:t xml:space="preserve"> </w:t>
      </w:r>
      <w:r w:rsidR="008D32B1" w:rsidRPr="00BB680A">
        <w:rPr>
          <w:rFonts w:ascii="Book Antiqua" w:hAnsi="Book Antiqua" w:cs="Times New Roman"/>
          <w:sz w:val="24"/>
          <w:szCs w:val="24"/>
        </w:rPr>
        <w:t xml:space="preserve">Following completion of a military course designed to improve performance in military tasks, cadets had significant improvement in LESS scores (5.01 ± 1.83 </w:t>
      </w:r>
      <w:r w:rsidR="002D1022" w:rsidRPr="00BB680A">
        <w:rPr>
          <w:rFonts w:ascii="Book Antiqua" w:hAnsi="Book Antiqua" w:cs="Times New Roman"/>
          <w:i/>
          <w:sz w:val="24"/>
          <w:szCs w:val="24"/>
          <w:lang w:eastAsia="zh-CN"/>
        </w:rPr>
        <w:t>vs</w:t>
      </w:r>
      <w:r w:rsidR="008D32B1" w:rsidRPr="00BB680A">
        <w:rPr>
          <w:rFonts w:ascii="Book Antiqua" w:hAnsi="Book Antiqua" w:cs="Times New Roman"/>
          <w:sz w:val="24"/>
          <w:szCs w:val="24"/>
        </w:rPr>
        <w:t xml:space="preserve"> 4.48 ± 1.97; </w:t>
      </w:r>
      <w:r w:rsidR="002D1022" w:rsidRPr="00BB680A">
        <w:rPr>
          <w:rFonts w:ascii="Book Antiqua" w:hAnsi="Book Antiqua" w:cs="Times New Roman"/>
          <w:i/>
          <w:sz w:val="24"/>
          <w:szCs w:val="24"/>
        </w:rPr>
        <w:t>P</w:t>
      </w:r>
      <w:r w:rsidR="002D1022" w:rsidRPr="00BB680A">
        <w:rPr>
          <w:rFonts w:ascii="Book Antiqua" w:hAnsi="Book Antiqua" w:cs="Times New Roman"/>
          <w:sz w:val="24"/>
          <w:szCs w:val="24"/>
        </w:rPr>
        <w:t xml:space="preserve"> &lt;</w:t>
      </w:r>
      <w:r w:rsidR="008D32B1" w:rsidRPr="00BB680A">
        <w:rPr>
          <w:rFonts w:ascii="Book Antiqua" w:hAnsi="Book Antiqua" w:cs="Times New Roman"/>
          <w:sz w:val="24"/>
          <w:szCs w:val="24"/>
        </w:rPr>
        <w:t xml:space="preserve"> 0.001)</w:t>
      </w:r>
      <w:r w:rsidR="006C0CD5" w:rsidRPr="00BB680A">
        <w:rPr>
          <w:rFonts w:ascii="Book Antiqua" w:hAnsi="Book Antiqua" w:cs="Times New Roman"/>
          <w:sz w:val="24"/>
          <w:szCs w:val="24"/>
          <w:vertAlign w:val="superscript"/>
        </w:rPr>
        <w:t>[</w:t>
      </w:r>
      <w:r w:rsidR="006C0CD5" w:rsidRPr="00BB680A">
        <w:rPr>
          <w:rFonts w:ascii="Book Antiqua" w:hAnsi="Book Antiqua" w:cs="Times New Roman"/>
          <w:sz w:val="24"/>
          <w:szCs w:val="24"/>
        </w:rPr>
        <w:fldChar w:fldCharType="begin"/>
      </w:r>
      <w:r w:rsidR="006C0CD5" w:rsidRPr="00BB680A">
        <w:rPr>
          <w:rFonts w:ascii="Book Antiqua" w:hAnsi="Book Antiqua" w:cs="Times New Roman"/>
          <w:sz w:val="24"/>
          <w:szCs w:val="24"/>
        </w:rPr>
        <w:instrText xml:space="preserve"> ADDIN ZOTERO_ITEM CSL_CITATION {"citationID":"v9ngtavre","properties":{"formattedCitation":"{\\rtf \\super 81\\nosupersub{}}","plainCitation":"81"},"citationItems":[{"id":732,"uris":["http://zotero.org/users/1305987/items/X9XQ3WMV"],"uri":["http://zotero.org/users/1305987/items/X9XQ3WMV"],"itemData":{"id":732,"type":"article-journal","title":"Military movement training program improves jump-landing mechanics associated with anterior cruciate ligament injury risk","container-title":"Journal of Surgical Orthopaedic Advances","page":"66-70","volume":"22","issue":"1","source":"PubMed","abstract":"As part of the physical education program at the United States Military Academy, all cadets complete a movement training course designed to develop skills and improve performance in military-related physical tasks as well as obstacle navigation. The purpose of this study was to determine if completion of this course would also result in changes in jump-landing technique that reduce the risk of anterior cruciate ligament (ACL) injury. Analysis of landing mechanics on a two-footed jump landing from a height of 30 cm with a three-dimensional motion capture system synchronized with two force plates revealed both positive and negative changes. Video assessment using the Landing Error Scoring System (LESS) revealed an overall improved landing technique (p=.001) when compared to baseline assessments. The studied military movement course appears to elicit mixed but overall improved lower extremity jump-landing mechanics associated with risk for ACL injury.","ISSN":"1548-825X","note":"PMID: 23449058","journalAbbreviation":"J Surg Orthop Adv","language":"eng","author":[{"family":"Owens","given":"Brett D."},{"family":"Cameron","given":"Kenneth L."},{"family":"Duffey","given":"Michele L."},{"family":"Vargas","given":"Donna"},{"family":"Duffey","given":"Michael J."},{"family":"Mountcastle","given":"Sally B."},{"family":"Padua","given":"Darin"},{"family":"Nelson","given":"Bradley J."}],"issued":{"date-parts":[["2013"]]},"PMID":"23449058"}}],"schema":"https://github.com/citation-style-language/schema/raw/master/csl-citation.json"} </w:instrText>
      </w:r>
      <w:r w:rsidR="006C0CD5" w:rsidRPr="00BB680A">
        <w:rPr>
          <w:rFonts w:ascii="Book Antiqua" w:hAnsi="Book Antiqua" w:cs="Times New Roman"/>
          <w:sz w:val="24"/>
          <w:szCs w:val="24"/>
        </w:rPr>
        <w:fldChar w:fldCharType="separate"/>
      </w:r>
      <w:r w:rsidR="006C0CD5" w:rsidRPr="00BB680A">
        <w:rPr>
          <w:rFonts w:ascii="Book Antiqua" w:hAnsi="Book Antiqua" w:cs="Times New Roman"/>
          <w:sz w:val="24"/>
          <w:szCs w:val="24"/>
          <w:vertAlign w:val="superscript"/>
        </w:rPr>
        <w:t>81</w:t>
      </w:r>
      <w:r w:rsidR="006C0CD5" w:rsidRPr="00BB680A">
        <w:rPr>
          <w:rFonts w:ascii="Book Antiqua" w:hAnsi="Book Antiqua" w:cs="Times New Roman"/>
          <w:sz w:val="24"/>
          <w:szCs w:val="24"/>
        </w:rPr>
        <w:fldChar w:fldCharType="end"/>
      </w:r>
      <w:r w:rsidR="006C0CD5" w:rsidRPr="00BB680A">
        <w:rPr>
          <w:rFonts w:ascii="Book Antiqua" w:hAnsi="Book Antiqua" w:cs="Times New Roman"/>
          <w:sz w:val="24"/>
          <w:szCs w:val="24"/>
          <w:vertAlign w:val="superscript"/>
        </w:rPr>
        <w:t>]</w:t>
      </w:r>
      <w:r w:rsidR="001B0A21" w:rsidRPr="00BB680A">
        <w:rPr>
          <w:rFonts w:ascii="Book Antiqua" w:hAnsi="Book Antiqua" w:cs="Times New Roman"/>
          <w:sz w:val="24"/>
          <w:szCs w:val="24"/>
        </w:rPr>
        <w:t>.</w:t>
      </w:r>
      <w:r w:rsidR="0069763A" w:rsidRPr="00BB680A">
        <w:rPr>
          <w:rFonts w:ascii="Book Antiqua" w:hAnsi="Book Antiqua" w:cs="Times New Roman"/>
          <w:sz w:val="24"/>
          <w:szCs w:val="24"/>
        </w:rPr>
        <w:t xml:space="preserve"> </w:t>
      </w:r>
      <w:r w:rsidR="008D32B1" w:rsidRPr="00BB680A">
        <w:rPr>
          <w:rFonts w:ascii="Book Antiqua" w:hAnsi="Book Antiqua" w:cs="Times New Roman"/>
          <w:sz w:val="24"/>
          <w:szCs w:val="24"/>
        </w:rPr>
        <w:t>S</w:t>
      </w:r>
      <w:r w:rsidR="00C81621" w:rsidRPr="00BB680A">
        <w:rPr>
          <w:rFonts w:ascii="Book Antiqua" w:hAnsi="Book Antiqua" w:cs="Times New Roman"/>
          <w:sz w:val="24"/>
          <w:szCs w:val="24"/>
        </w:rPr>
        <w:t>imilarly, completion of an 8 w</w:t>
      </w:r>
      <w:r w:rsidR="008D32B1" w:rsidRPr="00BB680A">
        <w:rPr>
          <w:rFonts w:ascii="Book Antiqua" w:hAnsi="Book Antiqua" w:cs="Times New Roman"/>
          <w:sz w:val="24"/>
          <w:szCs w:val="24"/>
        </w:rPr>
        <w:t xml:space="preserve">k program including progressive resistance exercise and core stability, power, and agility exercises participants performed better on the LESS </w:t>
      </w:r>
      <w:r w:rsidR="008D32B1" w:rsidRPr="00BB680A">
        <w:rPr>
          <w:rFonts w:ascii="Book Antiqua" w:hAnsi="Book Antiqua" w:cs="Times New Roman"/>
          <w:sz w:val="24"/>
          <w:szCs w:val="24"/>
        </w:rPr>
        <w:lastRenderedPageBreak/>
        <w:t xml:space="preserve">compared to those who participated in an program that consisted of progressive resistive upper and lower extremity exercises only (pretest: 3.90 ± 1.02, posttest: 3.03 ± 1.02; </w:t>
      </w:r>
      <w:r w:rsidR="002D4FD0" w:rsidRPr="00BB680A">
        <w:rPr>
          <w:rFonts w:ascii="Book Antiqua" w:hAnsi="Book Antiqua" w:cs="Times New Roman"/>
          <w:i/>
          <w:sz w:val="24"/>
          <w:szCs w:val="24"/>
        </w:rPr>
        <w:t>P</w:t>
      </w:r>
      <w:r w:rsidR="002D4FD0" w:rsidRPr="00BB680A">
        <w:rPr>
          <w:rFonts w:ascii="Book Antiqua" w:hAnsi="Book Antiqua" w:cs="Times New Roman"/>
          <w:i/>
          <w:iCs/>
          <w:sz w:val="24"/>
          <w:szCs w:val="24"/>
        </w:rPr>
        <w:t xml:space="preserve"> </w:t>
      </w:r>
      <w:r w:rsidR="002D4FD0" w:rsidRPr="00BB680A">
        <w:rPr>
          <w:rFonts w:ascii="Book Antiqua" w:hAnsi="Book Antiqua" w:cs="Times New Roman"/>
          <w:sz w:val="24"/>
          <w:szCs w:val="24"/>
        </w:rPr>
        <w:t>=</w:t>
      </w:r>
      <w:r w:rsidR="008D32B1" w:rsidRPr="00BB680A">
        <w:rPr>
          <w:rFonts w:ascii="Book Antiqua" w:hAnsi="Book Antiqua" w:cs="Times New Roman"/>
          <w:sz w:val="24"/>
          <w:szCs w:val="24"/>
        </w:rPr>
        <w:t xml:space="preserve"> 0.02)</w:t>
      </w:r>
      <w:r w:rsidR="004831E4" w:rsidRPr="00BB680A">
        <w:rPr>
          <w:rFonts w:ascii="Book Antiqua" w:hAnsi="Book Antiqua" w:cs="Times New Roman"/>
          <w:sz w:val="24"/>
          <w:szCs w:val="24"/>
          <w:vertAlign w:val="superscript"/>
        </w:rPr>
        <w:t>[</w:t>
      </w:r>
      <w:r w:rsidR="009F3DD5" w:rsidRPr="00BB680A">
        <w:rPr>
          <w:rFonts w:ascii="Book Antiqua" w:hAnsi="Book Antiqua" w:cs="Times New Roman"/>
          <w:sz w:val="24"/>
          <w:szCs w:val="24"/>
        </w:rPr>
        <w:fldChar w:fldCharType="begin"/>
      </w:r>
      <w:r w:rsidR="008411FF" w:rsidRPr="00BB680A">
        <w:rPr>
          <w:rFonts w:ascii="Book Antiqua" w:hAnsi="Book Antiqua" w:cs="Times New Roman"/>
          <w:sz w:val="24"/>
          <w:szCs w:val="24"/>
        </w:rPr>
        <w:instrText xml:space="preserve"> ADDIN ZOTERO_ITEM CSL_CITATION {"citationID":"raeg2io9l","properties":{"formattedCitation":"{\\rtf \\super 82\\nosupersub{}}","plainCitation":"82"},"citationItems":[{"id":671,"uris":["http://zotero.org/users/1305987/items/D379IWGI"],"uri":["http://zotero.org/users/1305987/items/D379IWGI"],"itemData":{"id":671,"type":"article-journal","title":"Comparison of integrated and isolated training on performance measures and neuromuscular control","container-title":"Journal of Strength and Conditioning Research / National Strength &amp; Conditioning Association","page":"1083-1090","volume":"27","issue":"4","source":"PubMed","abstract":"Traditional weight training programs use an exercise prescription strategy that emphasizes improving muscle strength through resistance exercises. Other factors, such as stability, endurance, movement quality, power, flexibility, speed, and agility are also essential elements to improving overall functional performance. Therefore, exercises that incorporate these additional elements may be beneficial additions to traditional resistance training programs. The purpose of the study was to compare the effects of an isolated resistance training program (ISO) and an integrated training program (INT) on movement quality, vertical jump height, agility, muscle strength and endurance, and flexibility. The ISO program consisted of primarily upper and lower extremity progressive resistance exercises. The INT program involved progressive resistance exercises, and core stability, power, and agility exercises. Thirty subjects were cluster randomized to either the ISO (n = 15) or INT (n = 15) training program. Each training group performed their respective programs 2 times per week for 8 weeks. The subjects were assessed before (pretest) and after (posttest) the intervention period using the following assessments: a jump-landing task graded using the Landing Error Scoring System (LESS), vertical jump height, T-test time, push-up and sit-up performance, and the sit-and-reach test. The INT group performed better on the LESS test (pretest: 3.90 ± 1.02, posttest: 3.03 ± 1.02; p = 0.02), faster on the T-test (pretest: 10.35 ± 1.20 seconds, posttest: 9.58 ± 1.02 seconds; p = 0.01), and completed more sit-ups (pretest: 40.20 ± 15.01, posttest: 46.73 ± 14.03; p = 0.045) and push-ups (pretest: 40.67 ± 13.85, posttest: 48.93 ± 15.17; p = 0.05) at posttest compared with pretest, and compared with the ISO group at posttest. Both groups performed more push-ups (p = 0.002), jumped higher (p &lt; 0.001), and reached further (p = 0.008) at posttest compared with that at pretest. Performance enhancement programs should use an integrated approach to exercise selection to optimize performance and movement technique benefits.","DOI":"10.1519/JSC.0b013e318280d40b","ISSN":"1533-4287","note":"PMID: 23364296","journalAbbreviation":"J Strength Cond Res","language":"eng","author":[{"family":"Distefano","given":"Lindsay J."},{"family":"Distefano","given":"Michael J."},{"family":"Frank","given":"Barnett S."},{"family":"Clark","given":"Micheal A."},{"family":"Padua","given":"Darin A."}],"issued":{"date-parts":[["2013",4]]},"PMID":"23364296"}}],"schema":"https://github.com/citation-style-language/schema/raw/master/csl-citation.json"} </w:instrText>
      </w:r>
      <w:r w:rsidR="009F3DD5" w:rsidRPr="00BB680A">
        <w:rPr>
          <w:rFonts w:ascii="Book Antiqua" w:hAnsi="Book Antiqua" w:cs="Times New Roman"/>
          <w:sz w:val="24"/>
          <w:szCs w:val="24"/>
        </w:rPr>
        <w:fldChar w:fldCharType="separate"/>
      </w:r>
      <w:r w:rsidR="008411FF" w:rsidRPr="00BB680A">
        <w:rPr>
          <w:rFonts w:ascii="Book Antiqua" w:hAnsi="Book Antiqua" w:cs="Times New Roman"/>
          <w:sz w:val="24"/>
          <w:szCs w:val="24"/>
          <w:vertAlign w:val="superscript"/>
        </w:rPr>
        <w:t>8</w:t>
      </w:r>
      <w:r w:rsidR="008850B8" w:rsidRPr="00BB680A">
        <w:rPr>
          <w:rFonts w:ascii="Book Antiqua" w:hAnsi="Book Antiqua" w:cs="Times New Roman"/>
          <w:sz w:val="24"/>
          <w:szCs w:val="24"/>
          <w:vertAlign w:val="superscript"/>
        </w:rPr>
        <w:t>3</w:t>
      </w:r>
      <w:r w:rsidR="009F3DD5" w:rsidRPr="00BB680A">
        <w:rPr>
          <w:rFonts w:ascii="Book Antiqua" w:hAnsi="Book Antiqua" w:cs="Times New Roman"/>
          <w:sz w:val="24"/>
          <w:szCs w:val="24"/>
        </w:rPr>
        <w:fldChar w:fldCharType="end"/>
      </w:r>
      <w:r w:rsidR="004831E4" w:rsidRPr="00BB680A">
        <w:rPr>
          <w:rFonts w:ascii="Book Antiqua" w:hAnsi="Book Antiqua" w:cs="Times New Roman"/>
          <w:sz w:val="24"/>
          <w:szCs w:val="24"/>
          <w:vertAlign w:val="superscript"/>
        </w:rPr>
        <w:t>]</w:t>
      </w:r>
      <w:r w:rsidR="001B0A21" w:rsidRPr="00BB680A">
        <w:rPr>
          <w:rFonts w:ascii="Book Antiqua" w:hAnsi="Book Antiqua" w:cs="Times New Roman"/>
          <w:sz w:val="24"/>
          <w:szCs w:val="24"/>
        </w:rPr>
        <w:t>.</w:t>
      </w:r>
      <w:r w:rsidR="009F3DD5" w:rsidRPr="00BB680A">
        <w:rPr>
          <w:rFonts w:ascii="Book Antiqua" w:hAnsi="Book Antiqua" w:cs="Times New Roman"/>
          <w:sz w:val="24"/>
          <w:szCs w:val="24"/>
        </w:rPr>
        <w:t xml:space="preserve"> However, length of training appears to impact retention of improved performance on the LESS as participants taking part in 9 mo of training maintained movement pattern changes after 3 mo</w:t>
      </w:r>
      <w:r w:rsidR="00C81621" w:rsidRPr="00BB680A">
        <w:rPr>
          <w:rFonts w:ascii="Book Antiqua" w:hAnsi="Book Antiqua" w:cs="Times New Roman"/>
          <w:sz w:val="24"/>
          <w:szCs w:val="24"/>
          <w:lang w:eastAsia="zh-CN"/>
        </w:rPr>
        <w:t xml:space="preserve"> </w:t>
      </w:r>
      <w:r w:rsidR="009F3DD5" w:rsidRPr="00BB680A">
        <w:rPr>
          <w:rFonts w:ascii="Book Antiqua" w:hAnsi="Book Antiqua" w:cs="Times New Roman"/>
          <w:sz w:val="24"/>
          <w:szCs w:val="24"/>
        </w:rPr>
        <w:t>of no training while those that participated in 3 mo of training did not</w:t>
      </w:r>
      <w:r w:rsidR="006C0CD5" w:rsidRPr="00BB680A">
        <w:rPr>
          <w:rFonts w:ascii="Book Antiqua" w:hAnsi="Book Antiqua" w:cs="Times New Roman"/>
          <w:sz w:val="24"/>
          <w:szCs w:val="24"/>
          <w:vertAlign w:val="superscript"/>
        </w:rPr>
        <w:t>[</w:t>
      </w:r>
      <w:r w:rsidR="009F3DD5" w:rsidRPr="00BB680A">
        <w:rPr>
          <w:rFonts w:ascii="Book Antiqua" w:hAnsi="Book Antiqua" w:cs="Times New Roman"/>
          <w:sz w:val="24"/>
          <w:szCs w:val="24"/>
        </w:rPr>
        <w:fldChar w:fldCharType="begin"/>
      </w:r>
      <w:r w:rsidR="008411FF" w:rsidRPr="00BB680A">
        <w:rPr>
          <w:rFonts w:ascii="Book Antiqua" w:hAnsi="Book Antiqua" w:cs="Times New Roman"/>
          <w:sz w:val="24"/>
          <w:szCs w:val="24"/>
        </w:rPr>
        <w:instrText xml:space="preserve"> ADDIN ZOTERO_ITEM CSL_CITATION {"citationID":"rp59ogb0a","properties":{"formattedCitation":"{\\rtf \\super 83\\nosupersub{}}","plainCitation":"83"},"citationItems":[{"id":736,"uris":["http://zotero.org/users/1305987/items/CGSGXZHW"],"uri":["http://zotero.org/users/1305987/items/CGSGXZHW"],"itemData":{"id":736,"type":"article-journal","title":"Retention of movement pattern changes after a lower extremity injury prevention program is affected by program duration","container-title":"The American Journal of Sports Medicine","page":"300-306","volume":"40","issue":"2","source":"PubMed","abstract":"BACKGROUND: Changes in movement patterns have been repeatedly observed immediately after completing a lower extremity injury prevention program. However, it is not known if movement pattern changes are maintained after discontinuing the training program.\nHYPOTHESIS: The ability to maintain movement pattern changes after training has ceased may be influenced by the program's duration. The authors hypothesized that among individuals who completed either a 3-month or 9-month training program and who demonstrated immediate movement pattern changes, only those who completed the 9-month training program would maintain movement pattern changes after a 3-month period of no longer performing the exercises.\nSTUDY DESIGN: Cohort study; Level of evidence, 2.\nMETHODS: A total of 140 youth soccer athletes from 15 separate teams volunteered to participate. Athletes' movement patterns were assessed using the Landing Error Scoring System (LESS) at pretest, posttest, and 3 months after ceasing the program (retention test). Eighty-four of the original 140 participants demonstrated improvements in their LESS scores between pretest and posttest (change in LESS score &gt;0) and were included in the final analyses for this study (n = 84; 20 boys and 64 girls; mean age, 14 ± 2 years; age range, 11-17 years). Teams performed 3-month (short-duration group) and 9-month (extended-duration group) injury prevention programs. The exercises performed were identical for both groups. Teams performed the programs as part of their normal warm-up routine.\nRESULTS: Although both groups improved their total LESS scores from pretest to posttest, only the extended-duration training group retained their improvements 3 months after ceasing the injury prevention program (F(2,137) = 3.38; P = .04).\nCONCLUSION: Results suggest that training duration may be an important factor to consider when designing injury prevention programs that facilitate long-term changes in movement control.","DOI":"10.1177/0363546511425474","ISSN":"1552-3365","note":"PMID: 22064608","journalAbbreviation":"Am J Sports Med","language":"eng","author":[{"family":"Padua","given":"Darin A."},{"family":"DiStefano","given":"Lindsay J."},{"family":"Marshall","given":"Stephen W."},{"family":"Beutler","given":"Anthony I."},{"family":"de la Motte","given":"Sarah J."},{"family":"DiStefano","given":"Michael J."}],"issued":{"date-parts":[["2012",2]]},"PMID":"22064608"}}],"schema":"https://github.com/citation-style-language/schema/raw/master/csl-citation.json"} </w:instrText>
      </w:r>
      <w:r w:rsidR="009F3DD5" w:rsidRPr="00BB680A">
        <w:rPr>
          <w:rFonts w:ascii="Book Antiqua" w:hAnsi="Book Antiqua" w:cs="Times New Roman"/>
          <w:sz w:val="24"/>
          <w:szCs w:val="24"/>
        </w:rPr>
        <w:fldChar w:fldCharType="separate"/>
      </w:r>
      <w:r w:rsidR="008411FF" w:rsidRPr="00BB680A">
        <w:rPr>
          <w:rFonts w:ascii="Book Antiqua" w:hAnsi="Book Antiqua" w:cs="Times New Roman"/>
          <w:sz w:val="24"/>
          <w:szCs w:val="24"/>
          <w:vertAlign w:val="superscript"/>
        </w:rPr>
        <w:t>8</w:t>
      </w:r>
      <w:r w:rsidR="008850B8" w:rsidRPr="00BB680A">
        <w:rPr>
          <w:rFonts w:ascii="Book Antiqua" w:hAnsi="Book Antiqua" w:cs="Times New Roman"/>
          <w:sz w:val="24"/>
          <w:szCs w:val="24"/>
          <w:vertAlign w:val="superscript"/>
        </w:rPr>
        <w:t>4</w:t>
      </w:r>
      <w:r w:rsidR="009F3DD5" w:rsidRPr="00BB680A">
        <w:rPr>
          <w:rFonts w:ascii="Book Antiqua" w:hAnsi="Book Antiqua" w:cs="Times New Roman"/>
          <w:sz w:val="24"/>
          <w:szCs w:val="24"/>
        </w:rPr>
        <w:fldChar w:fldCharType="end"/>
      </w:r>
      <w:r w:rsidR="006C0CD5" w:rsidRPr="00BB680A">
        <w:rPr>
          <w:rFonts w:ascii="Book Antiqua" w:hAnsi="Book Antiqua" w:cs="Times New Roman"/>
          <w:sz w:val="24"/>
          <w:szCs w:val="24"/>
          <w:vertAlign w:val="superscript"/>
        </w:rPr>
        <w:t>]</w:t>
      </w:r>
      <w:r w:rsidR="001B0A21" w:rsidRPr="00BB680A">
        <w:rPr>
          <w:rFonts w:ascii="Book Antiqua" w:hAnsi="Book Antiqua" w:cs="Times New Roman"/>
          <w:sz w:val="24"/>
          <w:szCs w:val="24"/>
        </w:rPr>
        <w:t>.</w:t>
      </w:r>
      <w:r w:rsidR="0069763A" w:rsidRPr="00BB680A">
        <w:rPr>
          <w:rFonts w:ascii="Book Antiqua" w:hAnsi="Book Antiqua" w:cs="Times New Roman"/>
          <w:sz w:val="24"/>
          <w:szCs w:val="24"/>
        </w:rPr>
        <w:t xml:space="preserve"> </w:t>
      </w:r>
    </w:p>
    <w:p w14:paraId="1E3D03D3" w14:textId="7A0A6E32" w:rsidR="008E02D6" w:rsidRPr="00BB680A" w:rsidRDefault="008171DD" w:rsidP="00AA6E30">
      <w:pPr>
        <w:spacing w:after="0" w:line="360" w:lineRule="auto"/>
        <w:ind w:firstLine="720"/>
        <w:jc w:val="both"/>
        <w:rPr>
          <w:rFonts w:ascii="Book Antiqua" w:hAnsi="Book Antiqua" w:cs="Times New Roman"/>
          <w:sz w:val="24"/>
          <w:szCs w:val="24"/>
        </w:rPr>
      </w:pPr>
      <w:r w:rsidRPr="00BB680A">
        <w:rPr>
          <w:rFonts w:ascii="Book Antiqua" w:hAnsi="Book Antiqua" w:cs="Times New Roman"/>
          <w:sz w:val="24"/>
          <w:szCs w:val="24"/>
        </w:rPr>
        <w:t>A very recent report suggests that LESS scores can be used to predict ACL injury risk;</w:t>
      </w:r>
      <w:r w:rsidR="006C0CD5"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8411FF" w:rsidRPr="00BB680A">
        <w:rPr>
          <w:rFonts w:ascii="Book Antiqua" w:hAnsi="Book Antiqua" w:cs="Times New Roman"/>
          <w:sz w:val="24"/>
          <w:szCs w:val="24"/>
        </w:rPr>
        <w:instrText xml:space="preserve"> ADDIN ZOTERO_ITEM CSL_CITATION {"citationID":"tu0l875hq","properties":{"formattedCitation":"{\\rtf \\super 84\\nosupersub{}}","plainCitation":"84"},"citationItems":[{"id":740,"uris":["http://zotero.org/users/1305987/items/JGHTA376"],"uri":["http://zotero.org/users/1305987/items/JGHTA376"],"itemData":{"id":740,"type":"article-journal","title":"The Landing Error Scoring System as a Screening Tool for an Anterior Cruciate Ligament Injury-Prevention Program in Elite-Youth Soccer Athletes","container-title":"Journal of Athletic Training","source":"PubMed","abstract":"CONTEXT: Identifying neuromuscular screening factors for anterior cruciate ligament (ACL) injury is a critical step toward large-scale deployment of effective ACL-injury-prevention programs. The Landing Error Scoring System (LESS) is a valid and reliable clinical assessment of jump-landing biomechanics.\nOBJECTIVE: To investigate the ability of the LESS to identify individuals at risk for ACL injury in an elite-youth soccer population.\nDESIGN: Cohort study.\nSETTING: Field-based functional movement screening performed at soccer practice facilities.\nPATIENTS OR OTHER PARTICIPANTS: A total of 829 elite-youth soccer athletes (348 boys, 481 girls; age = 13.9 ± 1.8 years, age range = 11 to 18 years), of whom 25% (n = 207) were less than 13 years of age.\nINTERVENTION(S): Baseline preseason testing for all participants consisted of a jump-landing task (3 trials). Participants were followed prospectively throughout their soccer seasons for diagnosis of ACL injuries (1217 athlete-seasons of follow-up).\nMAIN OUTCOME MEASURE(S): Landings were scored for \"errors\" in technique using the LESS. We used receiver operator characteristic curves to determine a cutpoint on the LESS. Sensitivity and specificity of the LESS in predicting ACL injury were assessed.\nRESULTS: Seven participants sustained ACL injuries during the follow-up period; the mechanism of injury was noncontact or indirect contact for all injuries. Uninjured participants had lower LESS scores (4.43 ± 1.71) than injured participants (6.24 ± 1.75; t1215 = -2.784, P = .005). The receiver operator characteristic curve analyses suggested that 5 was the optimal cutpoint for the LESS, generating a sensitivity of 86% and a specificity of 64%.\nCONCLUSIONS: Despite sample-size limitations, the LESS showed potential as a screening tool to determine ACL injury risk in elite-youth soccer athletes.","DOI":"10.4085/1062-6050-50.1.10","ISSN":"1938-162X","note":"PMID: 25811846","journalAbbreviation":"J Athl Train","language":"ENG","author":[{"family":"Padua","given":"Darin A."},{"family":"DiStefano","given":"Lindsay J."},{"family":"Beutler","given":"Anthony I."},{"family":"de la Motte","given":"Sarah J."},{"family":"DiStefano","given":"Michael J."},{"family":"Marshall","given":"Steven W."}],"issued":{"date-parts":[["2015",3,26]]},"PMID":"25811846"}}],"schema":"https://github.com/citation-style-language/schema/raw/master/csl-citation.json"} </w:instrText>
      </w:r>
      <w:r w:rsidRPr="00BB680A">
        <w:rPr>
          <w:rFonts w:ascii="Book Antiqua" w:hAnsi="Book Antiqua" w:cs="Times New Roman"/>
          <w:sz w:val="24"/>
          <w:szCs w:val="24"/>
        </w:rPr>
        <w:fldChar w:fldCharType="separate"/>
      </w:r>
      <w:r w:rsidR="008411FF" w:rsidRPr="00BB680A">
        <w:rPr>
          <w:rFonts w:ascii="Book Antiqua" w:hAnsi="Book Antiqua" w:cs="Times New Roman"/>
          <w:sz w:val="24"/>
          <w:szCs w:val="24"/>
          <w:vertAlign w:val="superscript"/>
        </w:rPr>
        <w:t>8</w:t>
      </w:r>
      <w:r w:rsidR="008850B8" w:rsidRPr="00BB680A">
        <w:rPr>
          <w:rFonts w:ascii="Book Antiqua" w:hAnsi="Book Antiqua" w:cs="Times New Roman"/>
          <w:sz w:val="24"/>
          <w:szCs w:val="24"/>
          <w:vertAlign w:val="superscript"/>
        </w:rPr>
        <w:t>5</w:t>
      </w:r>
      <w:r w:rsidRPr="00BB680A">
        <w:rPr>
          <w:rFonts w:ascii="Book Antiqua" w:hAnsi="Book Antiqua" w:cs="Times New Roman"/>
          <w:sz w:val="24"/>
          <w:szCs w:val="24"/>
        </w:rPr>
        <w:fldChar w:fldCharType="end"/>
      </w:r>
      <w:r w:rsidR="006C0CD5" w:rsidRPr="00BB680A">
        <w:rPr>
          <w:rFonts w:ascii="Book Antiqua" w:hAnsi="Book Antiqua" w:cs="Times New Roman"/>
          <w:sz w:val="24"/>
          <w:szCs w:val="24"/>
          <w:vertAlign w:val="superscript"/>
        </w:rPr>
        <w:t>]</w:t>
      </w:r>
      <w:r w:rsidRPr="00BB680A">
        <w:rPr>
          <w:rFonts w:ascii="Book Antiqua" w:hAnsi="Book Antiqua" w:cs="Times New Roman"/>
          <w:sz w:val="24"/>
          <w:szCs w:val="24"/>
        </w:rPr>
        <w:t xml:space="preserve"> however, this is in contradiction to a slightly older study in which LESS scores were unable to predict ACL i</w:t>
      </w:r>
      <w:r w:rsidR="001B0A21" w:rsidRPr="00BB680A">
        <w:rPr>
          <w:rFonts w:ascii="Book Antiqua" w:hAnsi="Book Antiqua" w:cs="Times New Roman"/>
          <w:sz w:val="24"/>
          <w:szCs w:val="24"/>
        </w:rPr>
        <w:t>njury</w:t>
      </w:r>
      <w:r w:rsidR="006C0CD5"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8411FF" w:rsidRPr="00BB680A">
        <w:rPr>
          <w:rFonts w:ascii="Book Antiqua" w:hAnsi="Book Antiqua" w:cs="Times New Roman"/>
          <w:sz w:val="24"/>
          <w:szCs w:val="24"/>
        </w:rPr>
        <w:instrText xml:space="preserve"> ADDIN ZOTERO_ITEM CSL_CITATION {"citationID":"39a9tlep0","properties":{"formattedCitation":"{\\rtf \\super 85\\nosupersub{}}","plainCitation":"85"},"citationItems":[{"id":585,"uris":["http://zotero.org/users/1305987/items/THAAU8MC"],"uri":["http://zotero.org/users/1305987/items/THAAU8MC"],"itemData":{"id":585,"type":"article-journal","title":"A prospective evaluation of the Landing Error Scoring System (LESS) as a screening tool for anterior cruciate ligament injury risk","container-title":"The American Journal of Sports Medicine","page":"521-526","volume":"40","issue":"3","source":"NCBI PubMed","abstract":"BACKGROUND: Anterior cruciate ligament (ACL) injuries are immediately disabling, costly, take a significant amount of time to rehabilitate, and are associated with an increased risk of developing posttraumatic osteoarthritis of the knee. Specific multiplanar movement patterns of the lower extremity, such as those associated with the drop vertical jump (DVJ) test, have been shown to be associated with an increased risk of suffering noncontact ACL injuries. The Landing Error Scoring System (LESS) has been developed as a tool that can be applied to identify individuals who display at-risk movement patterns during the DVJ.\nHYPOTHESIS: An increase in LESS score is associated with an increased risk of noncontact ACL injury.\nSTUDY DESIGN: Case-control study; Level of evidence, 3.\nMETHODS: Over a 3-year interval, 5047 high school and college participants performed preseason DVJ tests that were recorded using commercial video cameras. All participants were followed for ACL injury during their sports season, and video data from injured participants and matched controls were then assessed with the LESS. Conditional logistic regression analysis was used to examine the association between LESS score and ACL injury risk in all participants as well as subgroups of female, male, high school, and college participants.\nRESULTS: There was no relationship between the risk of suffering ACL injury and LESS score whether measured as a continuous or a categorical variable. This was the case for all participants combined (odds ratio, 1.04 per unit increase in LESS score; 95% confidence interval, 0.80-1.35) as well as within each subgroup (odds ratio range, 0.99-1.14).\nCONCLUSION: The LESS did not predict ACL injury in our cohort of high school and college athletes.","DOI":"10.1177/0363546511429776","ISSN":"1552-3365","note":"PMID: 22116669","journalAbbreviation":"Am J Sports Med","language":"eng","author":[{"family":"Smith","given":"Helen C."},{"family":"Johnson","given":"Robert J."},{"family":"Shultz","given":"Sandra J."},{"family":"Tourville","given":"Timothy"},{"family":"Holterman","given":"Leigh Ann"},{"family":"Slauterbeck","given":"James"},{"family":"Vacek","given":"Pamela M."},{"family":"Beynnon","given":"Bruce D."}],"issued":{"date-parts":[["2012",3]]},"PMID":"22116669"}}],"schema":"https://github.com/citation-style-language/schema/raw/master/csl-citation.json"} </w:instrText>
      </w:r>
      <w:r w:rsidRPr="00BB680A">
        <w:rPr>
          <w:rFonts w:ascii="Book Antiqua" w:hAnsi="Book Antiqua" w:cs="Times New Roman"/>
          <w:sz w:val="24"/>
          <w:szCs w:val="24"/>
        </w:rPr>
        <w:fldChar w:fldCharType="separate"/>
      </w:r>
      <w:r w:rsidR="008411FF" w:rsidRPr="00BB680A">
        <w:rPr>
          <w:rFonts w:ascii="Book Antiqua" w:hAnsi="Book Antiqua" w:cs="Times New Roman"/>
          <w:sz w:val="24"/>
          <w:szCs w:val="24"/>
          <w:vertAlign w:val="superscript"/>
        </w:rPr>
        <w:t>8</w:t>
      </w:r>
      <w:r w:rsidR="008850B8" w:rsidRPr="00BB680A">
        <w:rPr>
          <w:rFonts w:ascii="Book Antiqua" w:hAnsi="Book Antiqua" w:cs="Times New Roman"/>
          <w:sz w:val="24"/>
          <w:szCs w:val="24"/>
          <w:vertAlign w:val="superscript"/>
        </w:rPr>
        <w:t>6</w:t>
      </w:r>
      <w:r w:rsidRPr="00BB680A">
        <w:rPr>
          <w:rFonts w:ascii="Book Antiqua" w:hAnsi="Book Antiqua" w:cs="Times New Roman"/>
          <w:sz w:val="24"/>
          <w:szCs w:val="24"/>
        </w:rPr>
        <w:fldChar w:fldCharType="end"/>
      </w:r>
      <w:r w:rsidR="006C0CD5" w:rsidRPr="00BB680A">
        <w:rPr>
          <w:rFonts w:ascii="Book Antiqua" w:hAnsi="Book Antiqua" w:cs="Times New Roman"/>
          <w:sz w:val="24"/>
          <w:szCs w:val="24"/>
          <w:vertAlign w:val="superscript"/>
        </w:rPr>
        <w:t>]</w:t>
      </w:r>
      <w:r w:rsidR="001B0A21" w:rsidRPr="00BB680A">
        <w:rPr>
          <w:rFonts w:ascii="Book Antiqua" w:hAnsi="Book Antiqua" w:cs="Times New Roman"/>
          <w:sz w:val="24"/>
          <w:szCs w:val="24"/>
        </w:rPr>
        <w:t>.</w:t>
      </w:r>
      <w:r w:rsidR="0069763A" w:rsidRPr="00BB680A">
        <w:rPr>
          <w:rFonts w:ascii="Book Antiqua" w:hAnsi="Book Antiqua" w:cs="Times New Roman"/>
          <w:sz w:val="24"/>
          <w:szCs w:val="24"/>
        </w:rPr>
        <w:t xml:space="preserve"> </w:t>
      </w:r>
      <w:r w:rsidRPr="00BB680A">
        <w:rPr>
          <w:rFonts w:ascii="Book Antiqua" w:hAnsi="Book Antiqua" w:cs="Times New Roman"/>
          <w:sz w:val="24"/>
          <w:szCs w:val="24"/>
        </w:rPr>
        <w:t xml:space="preserve">Smith </w:t>
      </w:r>
      <w:r w:rsidR="00C81621" w:rsidRPr="00BB680A">
        <w:rPr>
          <w:rFonts w:ascii="Book Antiqua" w:hAnsi="Book Antiqua" w:cs="Times New Roman"/>
          <w:i/>
          <w:sz w:val="24"/>
          <w:szCs w:val="24"/>
          <w:lang w:eastAsia="zh-CN"/>
        </w:rPr>
        <w:t>et al</w:t>
      </w:r>
      <w:r w:rsidR="006C0CD5"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8411FF" w:rsidRPr="00BB680A">
        <w:rPr>
          <w:rFonts w:ascii="Book Antiqua" w:hAnsi="Book Antiqua" w:cs="Times New Roman"/>
          <w:sz w:val="24"/>
          <w:szCs w:val="24"/>
        </w:rPr>
        <w:instrText xml:space="preserve"> ADDIN ZOTERO_ITEM CSL_CITATION {"citationID":"trb4bjr50","properties":{"formattedCitation":"{\\rtf \\super 85\\nosupersub{}}","plainCitation":"85"},"citationItems":[{"id":585,"uris":["http://zotero.org/users/1305987/items/THAAU8MC"],"uri":["http://zotero.org/users/1305987/items/THAAU8MC"],"itemData":{"id":585,"type":"article-journal","title":"A prospective evaluation of the Landing Error Scoring System (LESS) as a screening tool for anterior cruciate ligament injury risk","container-title":"The American Journal of Sports Medicine","page":"521-526","volume":"40","issue":"3","source":"NCBI PubMed","abstract":"BACKGROUND: Anterior cruciate ligament (ACL) injuries are immediately disabling, costly, take a significant amount of time to rehabilitate, and are associated with an increased risk of developing posttraumatic osteoarthritis of the knee. Specific multiplanar movement patterns of the lower extremity, such as those associated with the drop vertical jump (DVJ) test, have been shown to be associated with an increased risk of suffering noncontact ACL injuries. The Landing Error Scoring System (LESS) has been developed as a tool that can be applied to identify individuals who display at-risk movement patterns during the DVJ.\nHYPOTHESIS: An increase in LESS score is associated with an increased risk of noncontact ACL injury.\nSTUDY DESIGN: Case-control study; Level of evidence, 3.\nMETHODS: Over a 3-year interval, 5047 high school and college participants performed preseason DVJ tests that were recorded using commercial video cameras. All participants were followed for ACL injury during their sports season, and video data from injured participants and matched controls were then assessed with the LESS. Conditional logistic regression analysis was used to examine the association between LESS score and ACL injury risk in all participants as well as subgroups of female, male, high school, and college participants.\nRESULTS: There was no relationship between the risk of suffering ACL injury and LESS score whether measured as a continuous or a categorical variable. This was the case for all participants combined (odds ratio, 1.04 per unit increase in LESS score; 95% confidence interval, 0.80-1.35) as well as within each subgroup (odds ratio range, 0.99-1.14).\nCONCLUSION: The LESS did not predict ACL injury in our cohort of high school and college athletes.","DOI":"10.1177/0363546511429776","ISSN":"1552-3365","note":"PMID: 22116669","journalAbbreviation":"Am J Sports Med","language":"eng","author":[{"family":"Smith","given":"Helen C."},{"family":"Johnson","given":"Robert J."},{"family":"Shultz","given":"Sandra J."},{"family":"Tourville","given":"Timothy"},{"family":"Holterman","given":"Leigh Ann"},{"family":"Slauterbeck","given":"James"},{"family":"Vacek","given":"Pamela M."},{"family":"Beynnon","given":"Bruce D."}],"issued":{"date-parts":[["2012",3]]},"PMID":"22116669"}}],"schema":"https://github.com/citation-style-language/schema/raw/master/csl-citation.json"} </w:instrText>
      </w:r>
      <w:r w:rsidRPr="00BB680A">
        <w:rPr>
          <w:rFonts w:ascii="Book Antiqua" w:hAnsi="Book Antiqua" w:cs="Times New Roman"/>
          <w:sz w:val="24"/>
          <w:szCs w:val="24"/>
        </w:rPr>
        <w:fldChar w:fldCharType="separate"/>
      </w:r>
      <w:r w:rsidR="008411FF" w:rsidRPr="00BB680A">
        <w:rPr>
          <w:rFonts w:ascii="Book Antiqua" w:hAnsi="Book Antiqua" w:cs="Times New Roman"/>
          <w:sz w:val="24"/>
          <w:szCs w:val="24"/>
          <w:vertAlign w:val="superscript"/>
        </w:rPr>
        <w:t>8</w:t>
      </w:r>
      <w:r w:rsidR="00470E1B" w:rsidRPr="00BB680A">
        <w:rPr>
          <w:rFonts w:ascii="Book Antiqua" w:hAnsi="Book Antiqua" w:cs="Times New Roman"/>
          <w:sz w:val="24"/>
          <w:szCs w:val="24"/>
          <w:vertAlign w:val="superscript"/>
        </w:rPr>
        <w:t>6</w:t>
      </w:r>
      <w:r w:rsidRPr="00BB680A">
        <w:rPr>
          <w:rFonts w:ascii="Book Antiqua" w:hAnsi="Book Antiqua" w:cs="Times New Roman"/>
          <w:sz w:val="24"/>
          <w:szCs w:val="24"/>
        </w:rPr>
        <w:fldChar w:fldCharType="end"/>
      </w:r>
      <w:r w:rsidR="006C0CD5" w:rsidRPr="00BB680A">
        <w:rPr>
          <w:rFonts w:ascii="Book Antiqua" w:hAnsi="Book Antiqua" w:cs="Times New Roman"/>
          <w:sz w:val="24"/>
          <w:szCs w:val="24"/>
          <w:vertAlign w:val="superscript"/>
        </w:rPr>
        <w:t>]</w:t>
      </w:r>
      <w:r w:rsidRPr="00BB680A">
        <w:rPr>
          <w:rFonts w:ascii="Book Antiqua" w:hAnsi="Book Antiqua" w:cs="Times New Roman"/>
          <w:sz w:val="24"/>
          <w:szCs w:val="24"/>
        </w:rPr>
        <w:t xml:space="preserve"> was unable to determine a relationship between ACL injury risk and LESS score in a large study of over 5000 collegiate and high school athletes (odds ratio, 1.04 per unit increase in LESS score; 95% confidence interval, 0.80-1.35).</w:t>
      </w:r>
      <w:r w:rsidR="00567D4C" w:rsidRPr="00BB680A">
        <w:rPr>
          <w:rFonts w:ascii="Book Antiqua" w:hAnsi="Book Antiqua" w:cs="Times New Roman"/>
          <w:sz w:val="24"/>
          <w:szCs w:val="24"/>
        </w:rPr>
        <w:t xml:space="preserve"> Padua </w:t>
      </w:r>
      <w:r w:rsidR="00C81621" w:rsidRPr="00BB680A">
        <w:rPr>
          <w:rFonts w:ascii="Book Antiqua" w:hAnsi="Book Antiqua" w:cs="Times New Roman"/>
          <w:i/>
          <w:sz w:val="24"/>
          <w:szCs w:val="24"/>
          <w:lang w:eastAsia="zh-CN"/>
        </w:rPr>
        <w:t>et al</w:t>
      </w:r>
      <w:r w:rsidR="006C0CD5" w:rsidRPr="00BB680A">
        <w:rPr>
          <w:rFonts w:ascii="Book Antiqua" w:hAnsi="Book Antiqua" w:cs="Times New Roman"/>
          <w:sz w:val="24"/>
          <w:szCs w:val="24"/>
          <w:vertAlign w:val="superscript"/>
        </w:rPr>
        <w:t>[</w:t>
      </w:r>
      <w:r w:rsidR="00567D4C" w:rsidRPr="00BB680A">
        <w:rPr>
          <w:rFonts w:ascii="Book Antiqua" w:hAnsi="Book Antiqua" w:cs="Times New Roman"/>
          <w:sz w:val="24"/>
          <w:szCs w:val="24"/>
        </w:rPr>
        <w:fldChar w:fldCharType="begin"/>
      </w:r>
      <w:r w:rsidR="008411FF" w:rsidRPr="00BB680A">
        <w:rPr>
          <w:rFonts w:ascii="Book Antiqua" w:hAnsi="Book Antiqua" w:cs="Times New Roman"/>
          <w:sz w:val="24"/>
          <w:szCs w:val="24"/>
        </w:rPr>
        <w:instrText xml:space="preserve"> ADDIN ZOTERO_ITEM CSL_CITATION {"citationID":"1sp0a4h49k","properties":{"formattedCitation":"{\\rtf \\super 84\\nosupersub{}}","plainCitation":"84"},"citationItems":[{"id":740,"uris":["http://zotero.org/users/1305987/items/JGHTA376"],"uri":["http://zotero.org/users/1305987/items/JGHTA376"],"itemData":{"id":740,"type":"article-journal","title":"The Landing Error Scoring System as a Screening Tool for an Anterior Cruciate Ligament Injury-Prevention Program in Elite-Youth Soccer Athletes","container-title":"Journal of Athletic Training","source":"PubMed","abstract":"CONTEXT: Identifying neuromuscular screening factors for anterior cruciate ligament (ACL) injury is a critical step toward large-scale deployment of effective ACL-injury-prevention programs. The Landing Error Scoring System (LESS) is a valid and reliable clinical assessment of jump-landing biomechanics.\nOBJECTIVE: To investigate the ability of the LESS to identify individuals at risk for ACL injury in an elite-youth soccer population.\nDESIGN: Cohort study.\nSETTING: Field-based functional movement screening performed at soccer practice facilities.\nPATIENTS OR OTHER PARTICIPANTS: A total of 829 elite-youth soccer athletes (348 boys, 481 girls; age = 13.9 ± 1.8 years, age range = 11 to 18 years), of whom 25% (n = 207) were less than 13 years of age.\nINTERVENTION(S): Baseline preseason testing for all participants consisted of a jump-landing task (3 trials). Participants were followed prospectively throughout their soccer seasons for diagnosis of ACL injuries (1217 athlete-seasons of follow-up).\nMAIN OUTCOME MEASURE(S): Landings were scored for \"errors\" in technique using the LESS. We used receiver operator characteristic curves to determine a cutpoint on the LESS. Sensitivity and specificity of the LESS in predicting ACL injury were assessed.\nRESULTS: Seven participants sustained ACL injuries during the follow-up period; the mechanism of injury was noncontact or indirect contact for all injuries. Uninjured participants had lower LESS scores (4.43 ± 1.71) than injured participants (6.24 ± 1.75; t1215 = -2.784, P = .005). The receiver operator characteristic curve analyses suggested that 5 was the optimal cutpoint for the LESS, generating a sensitivity of 86% and a specificity of 64%.\nCONCLUSIONS: Despite sample-size limitations, the LESS showed potential as a screening tool to determine ACL injury risk in elite-youth soccer athletes.","DOI":"10.4085/1062-6050-50.1.10","ISSN":"1938-162X","note":"PMID: 25811846","journalAbbreviation":"J Athl Train","language":"ENG","author":[{"family":"Padua","given":"Darin A."},{"family":"DiStefano","given":"Lindsay J."},{"family":"Beutler","given":"Anthony I."},{"family":"de la Motte","given":"Sarah J."},{"family":"DiStefano","given":"Michael J."},{"family":"Marshall","given":"Steven W."}],"issued":{"date-parts":[["2015",3,26]]},"PMID":"25811846"}}],"schema":"https://github.com/citation-style-language/schema/raw/master/csl-citation.json"} </w:instrText>
      </w:r>
      <w:r w:rsidR="00567D4C" w:rsidRPr="00BB680A">
        <w:rPr>
          <w:rFonts w:ascii="Book Antiqua" w:hAnsi="Book Antiqua" w:cs="Times New Roman"/>
          <w:sz w:val="24"/>
          <w:szCs w:val="24"/>
        </w:rPr>
        <w:fldChar w:fldCharType="separate"/>
      </w:r>
      <w:r w:rsidR="008411FF" w:rsidRPr="00BB680A">
        <w:rPr>
          <w:rFonts w:ascii="Book Antiqua" w:hAnsi="Book Antiqua" w:cs="Times New Roman"/>
          <w:sz w:val="24"/>
          <w:szCs w:val="24"/>
          <w:vertAlign w:val="superscript"/>
        </w:rPr>
        <w:t>8</w:t>
      </w:r>
      <w:r w:rsidR="008850B8" w:rsidRPr="00BB680A">
        <w:rPr>
          <w:rFonts w:ascii="Book Antiqua" w:hAnsi="Book Antiqua" w:cs="Times New Roman"/>
          <w:sz w:val="24"/>
          <w:szCs w:val="24"/>
          <w:vertAlign w:val="superscript"/>
        </w:rPr>
        <w:t>5</w:t>
      </w:r>
      <w:r w:rsidR="00567D4C" w:rsidRPr="00BB680A">
        <w:rPr>
          <w:rFonts w:ascii="Book Antiqua" w:hAnsi="Book Antiqua" w:cs="Times New Roman"/>
          <w:sz w:val="24"/>
          <w:szCs w:val="24"/>
        </w:rPr>
        <w:fldChar w:fldCharType="end"/>
      </w:r>
      <w:r w:rsidR="006C0CD5" w:rsidRPr="00BB680A">
        <w:rPr>
          <w:rFonts w:ascii="Book Antiqua" w:hAnsi="Book Antiqua" w:cs="Times New Roman"/>
          <w:sz w:val="24"/>
          <w:szCs w:val="24"/>
          <w:vertAlign w:val="superscript"/>
        </w:rPr>
        <w:t>]</w:t>
      </w:r>
      <w:r w:rsidR="00567D4C" w:rsidRPr="00BB680A">
        <w:rPr>
          <w:rFonts w:ascii="Book Antiqua" w:hAnsi="Book Antiqua" w:cs="Times New Roman"/>
          <w:sz w:val="24"/>
          <w:szCs w:val="24"/>
        </w:rPr>
        <w:t>, however, was able to identify through ROC analysis that the optimal cut</w:t>
      </w:r>
      <w:r w:rsidR="007A2DCA" w:rsidRPr="00BB680A">
        <w:rPr>
          <w:rFonts w:ascii="Book Antiqua" w:hAnsi="Book Antiqua" w:cs="Times New Roman"/>
          <w:sz w:val="24"/>
          <w:szCs w:val="24"/>
        </w:rPr>
        <w:t>-</w:t>
      </w:r>
      <w:r w:rsidR="00567D4C" w:rsidRPr="00BB680A">
        <w:rPr>
          <w:rFonts w:ascii="Book Antiqua" w:hAnsi="Book Antiqua" w:cs="Times New Roman"/>
          <w:sz w:val="24"/>
          <w:szCs w:val="24"/>
        </w:rPr>
        <w:t xml:space="preserve">point for LESS scoring as a predictor of ACL injury was 5.17 (sensitivity: 86%, specificity: 71%) using a sample of 829 youth elite soccer players. Athletes who sustained ACL injury had higher LESS scores than those that did not (6.24 ± 1.75 </w:t>
      </w:r>
      <w:r w:rsidR="002D1022" w:rsidRPr="00BB680A">
        <w:rPr>
          <w:rFonts w:ascii="Book Antiqua" w:hAnsi="Book Antiqua" w:cs="Times New Roman"/>
          <w:i/>
          <w:sz w:val="24"/>
          <w:szCs w:val="24"/>
          <w:lang w:eastAsia="zh-CN"/>
        </w:rPr>
        <w:t>vs</w:t>
      </w:r>
      <w:r w:rsidR="00567D4C" w:rsidRPr="00BB680A">
        <w:rPr>
          <w:rFonts w:ascii="Book Antiqua" w:hAnsi="Book Antiqua" w:cs="Times New Roman"/>
          <w:sz w:val="24"/>
          <w:szCs w:val="24"/>
        </w:rPr>
        <w:t xml:space="preserve"> 4.43 ± 1.71; </w:t>
      </w:r>
      <w:r w:rsidR="002D1022" w:rsidRPr="00BB680A">
        <w:rPr>
          <w:rFonts w:ascii="Book Antiqua" w:hAnsi="Book Antiqua" w:cs="Times New Roman"/>
          <w:i/>
          <w:sz w:val="24"/>
          <w:szCs w:val="24"/>
        </w:rPr>
        <w:t>P</w:t>
      </w:r>
      <w:r w:rsidR="002D1022" w:rsidRPr="00BB680A">
        <w:rPr>
          <w:rFonts w:ascii="Book Antiqua" w:hAnsi="Book Antiqua" w:cs="Times New Roman"/>
          <w:sz w:val="24"/>
          <w:szCs w:val="24"/>
        </w:rPr>
        <w:t xml:space="preserve"> &lt;</w:t>
      </w:r>
      <w:r w:rsidR="00567D4C" w:rsidRPr="00BB680A">
        <w:rPr>
          <w:rFonts w:ascii="Book Antiqua" w:hAnsi="Book Antiqua" w:cs="Times New Roman"/>
          <w:sz w:val="24"/>
          <w:szCs w:val="24"/>
        </w:rPr>
        <w:t xml:space="preserve"> 0.005) and those athletes who had a LESS score of 5 or more had a 10.7 greater risk ratio than </w:t>
      </w:r>
      <w:r w:rsidR="001B0A21" w:rsidRPr="00BB680A">
        <w:rPr>
          <w:rFonts w:ascii="Book Antiqua" w:hAnsi="Book Antiqua" w:cs="Times New Roman"/>
          <w:sz w:val="24"/>
          <w:szCs w:val="24"/>
        </w:rPr>
        <w:t>those who scored less than 5</w:t>
      </w:r>
      <w:r w:rsidR="006C0CD5" w:rsidRPr="00BB680A">
        <w:rPr>
          <w:rFonts w:ascii="Book Antiqua" w:hAnsi="Book Antiqua" w:cs="Times New Roman"/>
          <w:sz w:val="24"/>
          <w:szCs w:val="24"/>
          <w:vertAlign w:val="superscript"/>
        </w:rPr>
        <w:t>[</w:t>
      </w:r>
      <w:r w:rsidR="00567D4C" w:rsidRPr="00BB680A">
        <w:rPr>
          <w:rFonts w:ascii="Book Antiqua" w:hAnsi="Book Antiqua" w:cs="Times New Roman"/>
          <w:sz w:val="24"/>
          <w:szCs w:val="24"/>
        </w:rPr>
        <w:fldChar w:fldCharType="begin"/>
      </w:r>
      <w:r w:rsidR="008411FF" w:rsidRPr="00BB680A">
        <w:rPr>
          <w:rFonts w:ascii="Book Antiqua" w:hAnsi="Book Antiqua" w:cs="Times New Roman"/>
          <w:sz w:val="24"/>
          <w:szCs w:val="24"/>
        </w:rPr>
        <w:instrText xml:space="preserve"> ADDIN ZOTERO_ITEM CSL_CITATION {"citationID":"1d93j13mgb","properties":{"formattedCitation":"{\\rtf \\super 84\\nosupersub{}}","plainCitation":"84"},"citationItems":[{"id":740,"uris":["http://zotero.org/users/1305987/items/JGHTA376"],"uri":["http://zotero.org/users/1305987/items/JGHTA376"],"itemData":{"id":740,"type":"article-journal","title":"The Landing Error Scoring System as a Screening Tool for an Anterior Cruciate Ligament Injury-Prevention Program in Elite-Youth Soccer Athletes","container-title":"Journal of Athletic Training","source":"PubMed","abstract":"CONTEXT: Identifying neuromuscular screening factors for anterior cruciate ligament (ACL) injury is a critical step toward large-scale deployment of effective ACL-injury-prevention programs. The Landing Error Scoring System (LESS) is a valid and reliable clinical assessment of jump-landing biomechanics.\nOBJECTIVE: To investigate the ability of the LESS to identify individuals at risk for ACL injury in an elite-youth soccer population.\nDESIGN: Cohort study.\nSETTING: Field-based functional movement screening performed at soccer practice facilities.\nPATIENTS OR OTHER PARTICIPANTS: A total of 829 elite-youth soccer athletes (348 boys, 481 girls; age = 13.9 ± 1.8 years, age range = 11 to 18 years), of whom 25% (n = 207) were less than 13 years of age.\nINTERVENTION(S): Baseline preseason testing for all participants consisted of a jump-landing task (3 trials). Participants were followed prospectively throughout their soccer seasons for diagnosis of ACL injuries (1217 athlete-seasons of follow-up).\nMAIN OUTCOME MEASURE(S): Landings were scored for \"errors\" in technique using the LESS. We used receiver operator characteristic curves to determine a cutpoint on the LESS. Sensitivity and specificity of the LESS in predicting ACL injury were assessed.\nRESULTS: Seven participants sustained ACL injuries during the follow-up period; the mechanism of injury was noncontact or indirect contact for all injuries. Uninjured participants had lower LESS scores (4.43 ± 1.71) than injured participants (6.24 ± 1.75; t1215 = -2.784, P = .005). The receiver operator characteristic curve analyses suggested that 5 was the optimal cutpoint for the LESS, generating a sensitivity of 86% and a specificity of 64%.\nCONCLUSIONS: Despite sample-size limitations, the LESS showed potential as a screening tool to determine ACL injury risk in elite-youth soccer athletes.","DOI":"10.4085/1062-6050-50.1.10","ISSN":"1938-162X","note":"PMID: 25811846","journalAbbreviation":"J Athl Train","language":"ENG","author":[{"family":"Padua","given":"Darin A."},{"family":"DiStefano","given":"Lindsay J."},{"family":"Beutler","given":"Anthony I."},{"family":"de la Motte","given":"Sarah J."},{"family":"DiStefano","given":"Michael J."},{"family":"Marshall","given":"Steven W."}],"issued":{"date-parts":[["2015",3,26]]},"PMID":"25811846"}}],"schema":"https://github.com/citation-style-language/schema/raw/master/csl-citation.json"} </w:instrText>
      </w:r>
      <w:r w:rsidR="00567D4C" w:rsidRPr="00BB680A">
        <w:rPr>
          <w:rFonts w:ascii="Book Antiqua" w:hAnsi="Book Antiqua" w:cs="Times New Roman"/>
          <w:sz w:val="24"/>
          <w:szCs w:val="24"/>
        </w:rPr>
        <w:fldChar w:fldCharType="separate"/>
      </w:r>
      <w:r w:rsidR="008411FF" w:rsidRPr="00BB680A">
        <w:rPr>
          <w:rFonts w:ascii="Book Antiqua" w:hAnsi="Book Antiqua" w:cs="Times New Roman"/>
          <w:sz w:val="24"/>
          <w:szCs w:val="24"/>
          <w:vertAlign w:val="superscript"/>
        </w:rPr>
        <w:t>8</w:t>
      </w:r>
      <w:r w:rsidR="008850B8" w:rsidRPr="00BB680A">
        <w:rPr>
          <w:rFonts w:ascii="Book Antiqua" w:hAnsi="Book Antiqua" w:cs="Times New Roman"/>
          <w:sz w:val="24"/>
          <w:szCs w:val="24"/>
          <w:vertAlign w:val="superscript"/>
        </w:rPr>
        <w:t>5</w:t>
      </w:r>
      <w:r w:rsidR="00567D4C" w:rsidRPr="00BB680A">
        <w:rPr>
          <w:rFonts w:ascii="Book Antiqua" w:hAnsi="Book Antiqua" w:cs="Times New Roman"/>
          <w:sz w:val="24"/>
          <w:szCs w:val="24"/>
        </w:rPr>
        <w:fldChar w:fldCharType="end"/>
      </w:r>
      <w:r w:rsidR="006C0CD5" w:rsidRPr="00BB680A">
        <w:rPr>
          <w:rFonts w:ascii="Book Antiqua" w:hAnsi="Book Antiqua" w:cs="Times New Roman"/>
          <w:sz w:val="24"/>
          <w:szCs w:val="24"/>
          <w:vertAlign w:val="superscript"/>
        </w:rPr>
        <w:t>]</w:t>
      </w:r>
      <w:r w:rsidR="001B0A21" w:rsidRPr="00BB680A">
        <w:rPr>
          <w:rFonts w:ascii="Book Antiqua" w:hAnsi="Book Antiqua" w:cs="Times New Roman"/>
          <w:sz w:val="24"/>
          <w:szCs w:val="24"/>
        </w:rPr>
        <w:t>.</w:t>
      </w:r>
    </w:p>
    <w:p w14:paraId="25C86A54" w14:textId="4A2396FC" w:rsidR="00567D4C" w:rsidRPr="00BB680A" w:rsidRDefault="00567D4C" w:rsidP="00AA6E30">
      <w:pPr>
        <w:spacing w:after="0" w:line="360" w:lineRule="auto"/>
        <w:ind w:firstLine="720"/>
        <w:jc w:val="both"/>
        <w:rPr>
          <w:rFonts w:ascii="Book Antiqua" w:hAnsi="Book Antiqua" w:cs="Times New Roman"/>
          <w:sz w:val="24"/>
          <w:szCs w:val="24"/>
          <w:lang w:eastAsia="zh-CN"/>
        </w:rPr>
      </w:pPr>
      <w:r w:rsidRPr="00BB680A">
        <w:rPr>
          <w:rFonts w:ascii="Book Antiqua" w:hAnsi="Book Antiqua" w:cs="Times New Roman"/>
          <w:sz w:val="24"/>
          <w:szCs w:val="24"/>
        </w:rPr>
        <w:t>The LESS is a reliable tool that appears to have validity although caution should be taken as there may be some items/errors that are not completely validated.</w:t>
      </w:r>
      <w:r w:rsidR="0069763A" w:rsidRPr="00BB680A">
        <w:rPr>
          <w:rFonts w:ascii="Book Antiqua" w:hAnsi="Book Antiqua" w:cs="Times New Roman"/>
          <w:sz w:val="24"/>
          <w:szCs w:val="24"/>
          <w:lang w:eastAsia="zh-CN"/>
        </w:rPr>
        <w:t xml:space="preserve"> </w:t>
      </w:r>
      <w:r w:rsidRPr="00BB680A">
        <w:rPr>
          <w:rFonts w:ascii="Book Antiqua" w:hAnsi="Book Antiqua" w:cs="Times New Roman"/>
          <w:sz w:val="24"/>
          <w:szCs w:val="24"/>
        </w:rPr>
        <w:t>Clinicians should account for sex, fatigue, and previous ACLR as these all have demonstrated effects on LESS performance.</w:t>
      </w:r>
      <w:r w:rsidR="0069763A" w:rsidRPr="00BB680A">
        <w:rPr>
          <w:rFonts w:ascii="Book Antiqua" w:hAnsi="Book Antiqua" w:cs="Times New Roman"/>
          <w:sz w:val="24"/>
          <w:szCs w:val="24"/>
        </w:rPr>
        <w:t xml:space="preserve"> </w:t>
      </w:r>
      <w:r w:rsidRPr="00BB680A">
        <w:rPr>
          <w:rFonts w:ascii="Book Antiqua" w:hAnsi="Book Antiqua" w:cs="Times New Roman"/>
          <w:sz w:val="24"/>
          <w:szCs w:val="24"/>
        </w:rPr>
        <w:t xml:space="preserve">Further, various types of training programs may improve LESS performance, which may influence ACL injury rate although more studies are </w:t>
      </w:r>
      <w:r w:rsidR="007A2DCA" w:rsidRPr="00BB680A">
        <w:rPr>
          <w:rFonts w:ascii="Book Antiqua" w:hAnsi="Book Antiqua" w:cs="Times New Roman"/>
          <w:sz w:val="24"/>
          <w:szCs w:val="24"/>
        </w:rPr>
        <w:t>warranted</w:t>
      </w:r>
      <w:r w:rsidRPr="00BB680A">
        <w:rPr>
          <w:rFonts w:ascii="Book Antiqua" w:hAnsi="Book Antiqua" w:cs="Times New Roman"/>
          <w:sz w:val="24"/>
          <w:szCs w:val="24"/>
        </w:rPr>
        <w:t xml:space="preserve"> at this point. </w:t>
      </w:r>
    </w:p>
    <w:p w14:paraId="41D9C37C" w14:textId="77777777" w:rsidR="000A63CF" w:rsidRPr="00BB680A" w:rsidRDefault="000A63CF" w:rsidP="00AA6E30">
      <w:pPr>
        <w:spacing w:after="0" w:line="360" w:lineRule="auto"/>
        <w:ind w:firstLine="720"/>
        <w:jc w:val="both"/>
        <w:rPr>
          <w:rFonts w:ascii="Book Antiqua" w:hAnsi="Book Antiqua" w:cs="Times New Roman"/>
          <w:sz w:val="24"/>
          <w:szCs w:val="24"/>
          <w:lang w:eastAsia="zh-CN"/>
        </w:rPr>
      </w:pPr>
    </w:p>
    <w:p w14:paraId="14A3E698" w14:textId="77777777" w:rsidR="00CF2221" w:rsidRPr="00BB680A" w:rsidRDefault="00A67D2C" w:rsidP="00AA6E30">
      <w:pPr>
        <w:spacing w:after="0" w:line="360" w:lineRule="auto"/>
        <w:jc w:val="both"/>
        <w:rPr>
          <w:rFonts w:ascii="Book Antiqua" w:hAnsi="Book Antiqua" w:cs="Times New Roman"/>
          <w:b/>
          <w:sz w:val="24"/>
          <w:szCs w:val="24"/>
        </w:rPr>
      </w:pPr>
      <w:r w:rsidRPr="00BB680A">
        <w:rPr>
          <w:rFonts w:ascii="Book Antiqua" w:hAnsi="Book Antiqua" w:cs="Times New Roman"/>
          <w:b/>
          <w:sz w:val="24"/>
          <w:szCs w:val="24"/>
        </w:rPr>
        <w:t>TUCK JUMP ANALYSIS</w:t>
      </w:r>
    </w:p>
    <w:p w14:paraId="6ED21308" w14:textId="335F916D" w:rsidR="00A67D2C" w:rsidRPr="00BB680A" w:rsidRDefault="00A67D2C" w:rsidP="00AA6E30">
      <w:pPr>
        <w:spacing w:after="0" w:line="360" w:lineRule="auto"/>
        <w:jc w:val="both"/>
        <w:rPr>
          <w:rFonts w:ascii="Book Antiqua" w:hAnsi="Book Antiqua" w:cs="Times New Roman"/>
          <w:sz w:val="24"/>
          <w:szCs w:val="24"/>
        </w:rPr>
      </w:pPr>
      <w:r w:rsidRPr="00BB680A">
        <w:rPr>
          <w:rFonts w:ascii="Book Antiqua" w:hAnsi="Book Antiqua" w:cs="Times New Roman"/>
          <w:sz w:val="24"/>
          <w:szCs w:val="24"/>
        </w:rPr>
        <w:t xml:space="preserve">The Tuck Jump Assessment (TJA) </w:t>
      </w:r>
      <w:r w:rsidR="00DB607A" w:rsidRPr="00BB680A">
        <w:rPr>
          <w:rFonts w:ascii="Book Antiqua" w:hAnsi="Book Antiqua" w:cs="Times New Roman"/>
          <w:sz w:val="24"/>
          <w:szCs w:val="24"/>
        </w:rPr>
        <w:t xml:space="preserve">(Figure 5) </w:t>
      </w:r>
      <w:r w:rsidRPr="00BB680A">
        <w:rPr>
          <w:rFonts w:ascii="Book Antiqua" w:hAnsi="Book Antiqua" w:cs="Times New Roman"/>
          <w:sz w:val="24"/>
          <w:szCs w:val="24"/>
        </w:rPr>
        <w:t>is a clinical test developed to identify lower extremity landing technique fla</w:t>
      </w:r>
      <w:r w:rsidR="001B0A21" w:rsidRPr="00BB680A">
        <w:rPr>
          <w:rFonts w:ascii="Book Antiqua" w:hAnsi="Book Antiqua" w:cs="Times New Roman"/>
          <w:sz w:val="24"/>
          <w:szCs w:val="24"/>
        </w:rPr>
        <w:t>ws during a plyometric activity</w:t>
      </w:r>
      <w:r w:rsidR="006C0CD5"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8411FF" w:rsidRPr="00BB680A">
        <w:rPr>
          <w:rFonts w:ascii="Book Antiqua" w:hAnsi="Book Antiqua" w:cs="Times New Roman"/>
          <w:sz w:val="24"/>
          <w:szCs w:val="24"/>
        </w:rPr>
        <w:instrText xml:space="preserve"> ADDIN ZOTERO_ITEM CSL_CITATION {"citationID":"211ri5oinp","properties":{"formattedCitation":"{\\rtf \\super 86,87\\nosupersub{}}","plainCitation":"86,87"},"citationItems":[{"id":2488,"uris":["http://zotero.org/users/1540874/items/6KNQVBHH"],"uri":["http://zotero.org/users/1540874/items/6KNQVBHH"],"itemData":{"id":2488,"type":"article-journal","title":"Tuck Jump Assessment for reducing anterior cruciate ligament injury risk","container-title":"Athletic Therapy Today: The Journal for Sports Health Care Professionals","page":"39-44","volume":"13","issue":"5","source":"NCBI PubMed","ISSN":"1078-7895","note":"PMID: 19936042 \nPMCID: PMC2779043","journalAbbreviation":"Athl Ther Today","language":"ENG","author":[{"family":"Myer","given":"Gregory D."},{"family":"Ford","given":"Kevin R."},{"family":"Hewett","given":"Timothy E."}],"issued":{"date-parts":[["2008",9,1]]},"PMID":"19936042","PMCID":"PMC2779043"}},{"id":2494,"uris":["http://zotero.org/users/1540874/items/DS47Q6J7"],"uri":["http://zotero.org/users/1540874/items/DS47Q6J7"],"itemData":{"id":2494,"type":"article-journal","title":"Real-time assessment and neuromuscular training feedback techniques to prevent ACL injury in female athletes","container-title":"Strength and Conditioning Journal","page":"21-35","volume":"33","issue":"3","source":"NCBI PubMed","abstract":"Some athletes may be more susceptible to at-risk knee positions during sports activities, but the underlying causes are not clearly defined. This manuscripts synthesizes in vivo, in vitro and in-silica (computer simulated) data to delineate likely risk factors to the mechanism(s) of non-contact ACL injuries. From these identified risk factors, we will discuss newly developed real-time screening techniques that can be used in training sessions to identify modifiable risk factors. Techniques provided will target and correct altered mechanics which may reduce or eliminate risk factors and aid in the prevention of non-contact ACL injuries in high risk athletes.","DOI":"10.1519/SSC.0b013e318213afa8","ISSN":"1524-1602","note":"PMID: 21643474 \nPMCID: PMC3105897","journalAbbreviation":"Strength Cond J","language":"ENG","author":[{"family":"Myer","given":"Gregory D."},{"family":"Brent","given":"Jensen L."},{"family":"Ford","given":"Kevin R."},{"family":"Hewett","given":"Timothy E."}],"issued":{"date-parts":[["2011",6,1]]},"PMID":"21643474","PMCID":"PMC3105897"}}],"schema":"https://github.com/citation-style-language/schema/raw/master/csl-citation.json"} </w:instrText>
      </w:r>
      <w:r w:rsidRPr="00BB680A">
        <w:rPr>
          <w:rFonts w:ascii="Book Antiqua" w:hAnsi="Book Antiqua" w:cs="Times New Roman"/>
          <w:sz w:val="24"/>
          <w:szCs w:val="24"/>
        </w:rPr>
        <w:fldChar w:fldCharType="separate"/>
      </w:r>
      <w:r w:rsidR="008411FF" w:rsidRPr="00BB680A">
        <w:rPr>
          <w:rFonts w:ascii="Book Antiqua" w:hAnsi="Book Antiqua" w:cs="Times New Roman"/>
          <w:sz w:val="24"/>
          <w:szCs w:val="24"/>
          <w:vertAlign w:val="superscript"/>
        </w:rPr>
        <w:t>8</w:t>
      </w:r>
      <w:r w:rsidR="008850B8" w:rsidRPr="00BB680A">
        <w:rPr>
          <w:rFonts w:ascii="Book Antiqua" w:hAnsi="Book Antiqua" w:cs="Times New Roman"/>
          <w:sz w:val="24"/>
          <w:szCs w:val="24"/>
          <w:vertAlign w:val="superscript"/>
        </w:rPr>
        <w:t>7</w:t>
      </w:r>
      <w:r w:rsidR="008411FF" w:rsidRPr="00BB680A">
        <w:rPr>
          <w:rFonts w:ascii="Book Antiqua" w:hAnsi="Book Antiqua" w:cs="Times New Roman"/>
          <w:sz w:val="24"/>
          <w:szCs w:val="24"/>
          <w:vertAlign w:val="superscript"/>
        </w:rPr>
        <w:t>,8</w:t>
      </w:r>
      <w:r w:rsidR="008850B8" w:rsidRPr="00BB680A">
        <w:rPr>
          <w:rFonts w:ascii="Book Antiqua" w:hAnsi="Book Antiqua" w:cs="Times New Roman"/>
          <w:sz w:val="24"/>
          <w:szCs w:val="24"/>
          <w:vertAlign w:val="superscript"/>
        </w:rPr>
        <w:t>8</w:t>
      </w:r>
      <w:r w:rsidRPr="00BB680A">
        <w:rPr>
          <w:rFonts w:ascii="Book Antiqua" w:hAnsi="Book Antiqua" w:cs="Times New Roman"/>
          <w:sz w:val="24"/>
          <w:szCs w:val="24"/>
        </w:rPr>
        <w:fldChar w:fldCharType="end"/>
      </w:r>
      <w:r w:rsidR="006C0CD5" w:rsidRPr="00BB680A">
        <w:rPr>
          <w:rFonts w:ascii="Book Antiqua" w:hAnsi="Book Antiqua" w:cs="Times New Roman"/>
          <w:sz w:val="24"/>
          <w:szCs w:val="24"/>
          <w:vertAlign w:val="superscript"/>
        </w:rPr>
        <w:t>]</w:t>
      </w:r>
      <w:r w:rsidR="001B0A21" w:rsidRPr="00BB680A">
        <w:rPr>
          <w:rFonts w:ascii="Book Antiqua" w:hAnsi="Book Antiqua" w:cs="Times New Roman"/>
          <w:sz w:val="24"/>
          <w:szCs w:val="24"/>
        </w:rPr>
        <w:t>.</w:t>
      </w:r>
      <w:r w:rsidRPr="00BB680A">
        <w:rPr>
          <w:rFonts w:ascii="Book Antiqua" w:hAnsi="Book Antiqua" w:cs="Times New Roman"/>
          <w:sz w:val="24"/>
          <w:szCs w:val="24"/>
        </w:rPr>
        <w:t xml:space="preserve"> The TJA is a quick (10 second) assessment of repetitive tuck jump performance, requiring a high level of effort, which may result in fatigue. The TJA is video recorded in the sagittal and frontal </w:t>
      </w:r>
      <w:r w:rsidRPr="00BB680A">
        <w:rPr>
          <w:rFonts w:ascii="Book Antiqua" w:hAnsi="Book Antiqua" w:cs="Times New Roman"/>
          <w:sz w:val="24"/>
          <w:szCs w:val="24"/>
        </w:rPr>
        <w:lastRenderedPageBreak/>
        <w:t>plane and is scored from the recording allowing assessment in slow motion and repeated viewings. There are 10 technique flaws</w:t>
      </w:r>
      <w:r w:rsidR="00D50F6E" w:rsidRPr="00BB680A">
        <w:rPr>
          <w:rFonts w:ascii="Book Antiqua" w:hAnsi="Book Antiqua" w:cs="Times New Roman"/>
          <w:sz w:val="24"/>
          <w:szCs w:val="24"/>
        </w:rPr>
        <w:t xml:space="preserve"> (Table 6</w:t>
      </w:r>
      <w:r w:rsidRPr="00BB680A">
        <w:rPr>
          <w:rFonts w:ascii="Book Antiqua" w:hAnsi="Book Antiqua" w:cs="Times New Roman"/>
          <w:sz w:val="24"/>
          <w:szCs w:val="24"/>
        </w:rPr>
        <w:t>) scored as either p</w:t>
      </w:r>
      <w:r w:rsidR="001B0A21" w:rsidRPr="00BB680A">
        <w:rPr>
          <w:rFonts w:ascii="Book Antiqua" w:hAnsi="Book Antiqua" w:cs="Times New Roman"/>
          <w:sz w:val="24"/>
          <w:szCs w:val="24"/>
        </w:rPr>
        <w:t>resent or absent during the TJA</w:t>
      </w:r>
      <w:r w:rsidR="006C0CD5"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8411FF" w:rsidRPr="00BB680A">
        <w:rPr>
          <w:rFonts w:ascii="Book Antiqua" w:hAnsi="Book Antiqua" w:cs="Times New Roman"/>
          <w:sz w:val="24"/>
          <w:szCs w:val="24"/>
        </w:rPr>
        <w:instrText xml:space="preserve"> ADDIN ZOTERO_ITEM CSL_CITATION {"citationID":"18ijvs7nks","properties":{"formattedCitation":"{\\rtf \\super 86,87\\nosupersub{}}","plainCitation":"86,87"},"citationItems":[{"id":2488,"uris":["http://zotero.org/users/1540874/items/6KNQVBHH"],"uri":["http://zotero.org/users/1540874/items/6KNQVBHH"],"itemData":{"id":2488,"type":"article-journal","title":"Tuck Jump Assessment for reducing anterior cruciate ligament injury risk","container-title":"Athletic Therapy Today: The Journal for Sports Health Care Professionals","page":"39-44","volume":"13","issue":"5","source":"NCBI PubMed","ISSN":"1078-7895","note":"PMID: 19936042 \nPMCID: PMC2779043","journalAbbreviation":"Athl Ther Today","language":"ENG","author":[{"family":"Myer","given":"Gregory D."},{"family":"Ford","given":"Kevin R."},{"family":"Hewett","given":"Timothy E."}],"issued":{"date-parts":[["2008",9,1]]},"PMID":"19936042","PMCID":"PMC2779043"}},{"id":2494,"uris":["http://zotero.org/users/1540874/items/DS47Q6J7"],"uri":["http://zotero.org/users/1540874/items/DS47Q6J7"],"itemData":{"id":2494,"type":"article-journal","title":"Real-time assessment and neuromuscular training feedback techniques to prevent ACL injury in female athletes","container-title":"Strength and Conditioning Journal","page":"21-35","volume":"33","issue":"3","source":"NCBI PubMed","abstract":"Some athletes may be more susceptible to at-risk knee positions during sports activities, but the underlying causes are not clearly defined. This manuscripts synthesizes in vivo, in vitro and in-silica (computer simulated) data to delineate likely risk factors to the mechanism(s) of non-contact ACL injuries. From these identified risk factors, we will discuss newly developed real-time screening techniques that can be used in training sessions to identify modifiable risk factors. Techniques provided will target and correct altered mechanics which may reduce or eliminate risk factors and aid in the prevention of non-contact ACL injuries in high risk athletes.","DOI":"10.1519/SSC.0b013e318213afa8","ISSN":"1524-1602","note":"PMID: 21643474 \nPMCID: PMC3105897","journalAbbreviation":"Strength Cond J","language":"ENG","author":[{"family":"Myer","given":"Gregory D."},{"family":"Brent","given":"Jensen L."},{"family":"Ford","given":"Kevin R."},{"family":"Hewett","given":"Timothy E."}],"issued":{"date-parts":[["2011",6,1]]},"PMID":"21643474","PMCID":"PMC3105897"}}],"schema":"https://github.com/citation-style-language/schema/raw/master/csl-citation.json"} </w:instrText>
      </w:r>
      <w:r w:rsidRPr="00BB680A">
        <w:rPr>
          <w:rFonts w:ascii="Book Antiqua" w:hAnsi="Book Antiqua" w:cs="Times New Roman"/>
          <w:sz w:val="24"/>
          <w:szCs w:val="24"/>
        </w:rPr>
        <w:fldChar w:fldCharType="separate"/>
      </w:r>
      <w:r w:rsidR="008411FF" w:rsidRPr="00BB680A">
        <w:rPr>
          <w:rFonts w:ascii="Book Antiqua" w:hAnsi="Book Antiqua" w:cs="Times New Roman"/>
          <w:sz w:val="24"/>
          <w:szCs w:val="24"/>
          <w:vertAlign w:val="superscript"/>
        </w:rPr>
        <w:t>8</w:t>
      </w:r>
      <w:r w:rsidR="008850B8" w:rsidRPr="00BB680A">
        <w:rPr>
          <w:rFonts w:ascii="Book Antiqua" w:hAnsi="Book Antiqua" w:cs="Times New Roman"/>
          <w:sz w:val="24"/>
          <w:szCs w:val="24"/>
          <w:vertAlign w:val="superscript"/>
        </w:rPr>
        <w:t>7</w:t>
      </w:r>
      <w:r w:rsidR="008411FF" w:rsidRPr="00BB680A">
        <w:rPr>
          <w:rFonts w:ascii="Book Antiqua" w:hAnsi="Book Antiqua" w:cs="Times New Roman"/>
          <w:sz w:val="24"/>
          <w:szCs w:val="24"/>
          <w:vertAlign w:val="superscript"/>
        </w:rPr>
        <w:t>,8</w:t>
      </w:r>
      <w:r w:rsidR="008850B8" w:rsidRPr="00BB680A">
        <w:rPr>
          <w:rFonts w:ascii="Book Antiqua" w:hAnsi="Book Antiqua" w:cs="Times New Roman"/>
          <w:sz w:val="24"/>
          <w:szCs w:val="24"/>
          <w:vertAlign w:val="superscript"/>
        </w:rPr>
        <w:t>8</w:t>
      </w:r>
      <w:r w:rsidRPr="00BB680A">
        <w:rPr>
          <w:rFonts w:ascii="Book Antiqua" w:hAnsi="Book Antiqua" w:cs="Times New Roman"/>
          <w:sz w:val="24"/>
          <w:szCs w:val="24"/>
        </w:rPr>
        <w:fldChar w:fldCharType="end"/>
      </w:r>
      <w:r w:rsidR="006C0CD5" w:rsidRPr="00BB680A">
        <w:rPr>
          <w:rFonts w:ascii="Book Antiqua" w:hAnsi="Book Antiqua" w:cs="Times New Roman"/>
          <w:sz w:val="24"/>
          <w:szCs w:val="24"/>
          <w:vertAlign w:val="superscript"/>
        </w:rPr>
        <w:t>]</w:t>
      </w:r>
      <w:r w:rsidR="001B0A21" w:rsidRPr="00BB680A">
        <w:rPr>
          <w:rFonts w:ascii="Book Antiqua" w:hAnsi="Book Antiqua" w:cs="Times New Roman"/>
          <w:sz w:val="24"/>
          <w:szCs w:val="24"/>
        </w:rPr>
        <w:t>.</w:t>
      </w:r>
      <w:r w:rsidRPr="00BB680A">
        <w:rPr>
          <w:rFonts w:ascii="Book Antiqua" w:hAnsi="Book Antiqua" w:cs="Times New Roman"/>
          <w:sz w:val="24"/>
          <w:szCs w:val="24"/>
        </w:rPr>
        <w:t xml:space="preserve"> </w:t>
      </w:r>
    </w:p>
    <w:p w14:paraId="0C31147E" w14:textId="08FED0FD" w:rsidR="00A67D2C" w:rsidRPr="00BB680A" w:rsidRDefault="00A67D2C" w:rsidP="00AA6E30">
      <w:pPr>
        <w:spacing w:after="0" w:line="360" w:lineRule="auto"/>
        <w:ind w:firstLine="720"/>
        <w:jc w:val="both"/>
        <w:rPr>
          <w:rFonts w:ascii="Book Antiqua" w:hAnsi="Book Antiqua" w:cs="Times New Roman"/>
          <w:sz w:val="24"/>
          <w:szCs w:val="24"/>
        </w:rPr>
      </w:pPr>
      <w:r w:rsidRPr="00BB680A">
        <w:rPr>
          <w:rFonts w:ascii="Book Antiqua" w:hAnsi="Book Antiqua" w:cs="Times New Roman"/>
          <w:sz w:val="24"/>
          <w:szCs w:val="24"/>
        </w:rPr>
        <w:t>The benefits of the TJA are that it is a quick, inexpensive, and easy to administer. Two off-the-shelf video camera, tripods, and marking tape are all that is required to complete this test. The cameras must allow full visualization of the trunk and lower extremities with jumping and landing, so this test can be completed with minimal space requirements (8’x8’).</w:t>
      </w:r>
      <w:r w:rsidR="0069763A" w:rsidRPr="00BB680A">
        <w:rPr>
          <w:rFonts w:ascii="Book Antiqua" w:hAnsi="Book Antiqua" w:cs="Times New Roman"/>
          <w:sz w:val="24"/>
          <w:szCs w:val="24"/>
        </w:rPr>
        <w:t xml:space="preserve"> </w:t>
      </w:r>
      <w:r w:rsidRPr="00BB680A">
        <w:rPr>
          <w:rFonts w:ascii="Book Antiqua" w:hAnsi="Book Antiqua" w:cs="Times New Roman"/>
          <w:sz w:val="24"/>
          <w:szCs w:val="24"/>
        </w:rPr>
        <w:t>The TJA takes no more than 2 min</w:t>
      </w:r>
      <w:r w:rsidR="00BC23FC" w:rsidRPr="00BB680A">
        <w:rPr>
          <w:rFonts w:ascii="Book Antiqua" w:hAnsi="Book Antiqua" w:cs="Times New Roman"/>
          <w:sz w:val="24"/>
          <w:szCs w:val="24"/>
          <w:lang w:eastAsia="zh-CN"/>
        </w:rPr>
        <w:t xml:space="preserve"> </w:t>
      </w:r>
      <w:r w:rsidRPr="00BB680A">
        <w:rPr>
          <w:rFonts w:ascii="Book Antiqua" w:hAnsi="Book Antiqua" w:cs="Times New Roman"/>
          <w:sz w:val="24"/>
          <w:szCs w:val="24"/>
        </w:rPr>
        <w:t xml:space="preserve">to administer, and no more than 10 min to score, making this a viable option for many. </w:t>
      </w:r>
    </w:p>
    <w:p w14:paraId="51EBDF8B" w14:textId="0A0F9315" w:rsidR="00A67D2C" w:rsidRPr="00BB680A" w:rsidRDefault="00A67D2C" w:rsidP="00AA6E30">
      <w:pPr>
        <w:spacing w:after="0" w:line="360" w:lineRule="auto"/>
        <w:ind w:firstLine="720"/>
        <w:jc w:val="both"/>
        <w:rPr>
          <w:rFonts w:ascii="Book Antiqua" w:hAnsi="Book Antiqua" w:cs="Times New Roman"/>
          <w:sz w:val="24"/>
          <w:szCs w:val="24"/>
        </w:rPr>
      </w:pPr>
      <w:r w:rsidRPr="00BB680A">
        <w:rPr>
          <w:rFonts w:ascii="Book Antiqua" w:hAnsi="Book Antiqua" w:cs="Times New Roman"/>
          <w:sz w:val="24"/>
          <w:szCs w:val="24"/>
        </w:rPr>
        <w:t xml:space="preserve">There is limited literature published on the TJA (the 10 second test). A PubMed search using the search terms </w:t>
      </w:r>
      <w:r w:rsidR="0028653A" w:rsidRPr="00BB680A">
        <w:rPr>
          <w:rFonts w:ascii="Book Antiqua" w:hAnsi="Book Antiqua" w:cs="Times New Roman"/>
          <w:sz w:val="24"/>
          <w:szCs w:val="24"/>
        </w:rPr>
        <w:t>(</w:t>
      </w:r>
      <w:r w:rsidRPr="00BB680A">
        <w:rPr>
          <w:rFonts w:ascii="Book Antiqua" w:hAnsi="Book Antiqua" w:cs="Times New Roman"/>
          <w:sz w:val="24"/>
          <w:szCs w:val="24"/>
        </w:rPr>
        <w:t>“tuck jump assessment” OR “tuck jump”</w:t>
      </w:r>
      <w:r w:rsidR="0028653A" w:rsidRPr="00BB680A">
        <w:rPr>
          <w:rFonts w:ascii="Book Antiqua" w:hAnsi="Book Antiqua" w:cs="Times New Roman"/>
          <w:sz w:val="24"/>
          <w:szCs w:val="24"/>
        </w:rPr>
        <w:t>)</w:t>
      </w:r>
      <w:r w:rsidRPr="00BB680A">
        <w:rPr>
          <w:rFonts w:ascii="Book Antiqua" w:hAnsi="Book Antiqua" w:cs="Times New Roman"/>
          <w:sz w:val="24"/>
          <w:szCs w:val="24"/>
        </w:rPr>
        <w:t xml:space="preserve"> yielded only 7 results that included the TJA. Despite the lack of evidence, this assessment is widely used clinically based on anecdotal information from PTs, ATs, and performance specialists. </w:t>
      </w:r>
    </w:p>
    <w:p w14:paraId="60EBB30F" w14:textId="5D6E57A8" w:rsidR="00A67D2C" w:rsidRPr="00BB680A" w:rsidRDefault="00A67D2C" w:rsidP="00AA6E30">
      <w:pPr>
        <w:spacing w:after="0" w:line="360" w:lineRule="auto"/>
        <w:ind w:firstLine="720"/>
        <w:jc w:val="both"/>
        <w:rPr>
          <w:rFonts w:ascii="Book Antiqua" w:hAnsi="Book Antiqua" w:cs="Times New Roman"/>
          <w:sz w:val="24"/>
          <w:szCs w:val="24"/>
        </w:rPr>
      </w:pPr>
      <w:r w:rsidRPr="00BB680A">
        <w:rPr>
          <w:rFonts w:ascii="Book Antiqua" w:hAnsi="Book Antiqua" w:cs="Times New Roman"/>
          <w:sz w:val="24"/>
          <w:szCs w:val="24"/>
        </w:rPr>
        <w:t>There are 3 studies assessing the reliability of the TJA. The first assessed a different version of the sc</w:t>
      </w:r>
      <w:r w:rsidR="001B0A21" w:rsidRPr="00BB680A">
        <w:rPr>
          <w:rFonts w:ascii="Book Antiqua" w:hAnsi="Book Antiqua" w:cs="Times New Roman"/>
          <w:sz w:val="24"/>
          <w:szCs w:val="24"/>
        </w:rPr>
        <w:t>oring of the TJA</w:t>
      </w:r>
      <w:r w:rsidR="006C0CD5"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8411FF" w:rsidRPr="00BB680A">
        <w:rPr>
          <w:rFonts w:ascii="Book Antiqua" w:hAnsi="Book Antiqua" w:cs="Times New Roman"/>
          <w:sz w:val="24"/>
          <w:szCs w:val="24"/>
        </w:rPr>
        <w:instrText xml:space="preserve"> ADDIN ZOTERO_ITEM CSL_CITATION {"citationID":"25evokf1pu","properties":{"formattedCitation":"{\\rtf \\super 88\\nosupersub{}}","plainCitation":"88"},"citationItems":[{"id":97,"uris":["http://zotero.org/users/1540874/items/ZIXJ7IBD"],"uri":["http://zotero.org/users/1540874/items/ZIXJ7IBD"],"itemData":{"id":97,"type":"article-journal","title":"Rehabilitation after anterior cruciate ligament reconstruction: criteria-based progression through the return-to-sport phase","container-title":"The Journal of orthopaedic and sports physical therapy","page":"385-402","volume":"36","issue":"6","source":"NCBI PubMed","abstract":"Rehabilitation following anterior cruciate ligament (ACL) reconstruction has undergone a relatively rapid and global evolution over the past 25 years. However, there is an absence of standardized, objective criteria to accurately assess an athlete's ability to progress through the end stages of rehabilitation and safe return to sport. Return-to-sport rehabilitation, progressed by quantitatively measured functional goals, may improve the athlete's integration back into sport participation. The purpose of the following clinical commentary is to introduce an example of a criteria-driven algorithm for progression through return-to-sport rehabilitation following ACL reconstruction. Our criteria-based protocol incorporates a dynamic assessment of baseline limb strength, patient-reported outcomes, functional knee stability, bilateral limb symmetry with functional tasks, postural control, power, endurance, agility, and technique with sport-specific tasks. Although this algorithm has limitations, it serves as a foundation to expand future evidence-based evaluation and to foster critical investigation into the development of objective measures to accurately determine readiness to safely return to sport following injury.","DOI":"10.2519/jospt.2006.2222","ISSN":"0190-6011","note":"PMID: 16776488","shortTitle":"Rehabilitation after anterior cruciate ligament reconstruction","journalAbbreviation":"J Orthop Sports Phys Ther","language":"eng","author":[{"family":"Myer","given":"Gregory D"},{"family":"Paterno","given":"Mark V"},{"family":"Ford","given":"Kevin R"},{"family":"Quatman","given":"Carmen E"},{"family":"Hewett","given":"Timothy E"}],"issued":{"date-parts":[["2006",6]]},"PMID":"16776488"}}],"schema":"https://github.com/citation-style-language/schema/raw/master/csl-citation.json"} </w:instrText>
      </w:r>
      <w:r w:rsidRPr="00BB680A">
        <w:rPr>
          <w:rFonts w:ascii="Book Antiqua" w:hAnsi="Book Antiqua" w:cs="Times New Roman"/>
          <w:sz w:val="24"/>
          <w:szCs w:val="24"/>
        </w:rPr>
        <w:fldChar w:fldCharType="separate"/>
      </w:r>
      <w:r w:rsidR="008411FF" w:rsidRPr="00BB680A">
        <w:rPr>
          <w:rFonts w:ascii="Book Antiqua" w:hAnsi="Book Antiqua" w:cs="Times New Roman"/>
          <w:sz w:val="24"/>
          <w:szCs w:val="24"/>
          <w:vertAlign w:val="superscript"/>
        </w:rPr>
        <w:t>8</w:t>
      </w:r>
      <w:r w:rsidR="008850B8" w:rsidRPr="00BB680A">
        <w:rPr>
          <w:rFonts w:ascii="Book Antiqua" w:hAnsi="Book Antiqua" w:cs="Times New Roman"/>
          <w:sz w:val="24"/>
          <w:szCs w:val="24"/>
          <w:vertAlign w:val="superscript"/>
        </w:rPr>
        <w:t>9</w:t>
      </w:r>
      <w:r w:rsidRPr="00BB680A">
        <w:rPr>
          <w:rFonts w:ascii="Book Antiqua" w:hAnsi="Book Antiqua" w:cs="Times New Roman"/>
          <w:sz w:val="24"/>
          <w:szCs w:val="24"/>
        </w:rPr>
        <w:fldChar w:fldCharType="end"/>
      </w:r>
      <w:r w:rsidR="006C0CD5" w:rsidRPr="00BB680A">
        <w:rPr>
          <w:rFonts w:ascii="Book Antiqua" w:hAnsi="Book Antiqua" w:cs="Times New Roman"/>
          <w:sz w:val="24"/>
          <w:szCs w:val="24"/>
          <w:vertAlign w:val="superscript"/>
        </w:rPr>
        <w:t>]</w:t>
      </w:r>
      <w:r w:rsidR="001B0A21" w:rsidRPr="00BB680A">
        <w:rPr>
          <w:rFonts w:ascii="Book Antiqua" w:hAnsi="Book Antiqua" w:cs="Times New Roman"/>
          <w:sz w:val="24"/>
          <w:szCs w:val="24"/>
        </w:rPr>
        <w:t>.</w:t>
      </w:r>
      <w:r w:rsidRPr="00BB680A">
        <w:rPr>
          <w:rFonts w:ascii="Book Antiqua" w:hAnsi="Book Antiqua" w:cs="Times New Roman"/>
          <w:sz w:val="24"/>
          <w:szCs w:val="24"/>
        </w:rPr>
        <w:t xml:space="preserve"> A continuous 10 cm scale was used for 8 technique flaws and reported an intra-rater reliability correlation of 0.84 (range 0.72 </w:t>
      </w:r>
      <w:r w:rsidR="005719A9" w:rsidRPr="00BB680A">
        <w:rPr>
          <w:rFonts w:ascii="Book Antiqua" w:hAnsi="Book Antiqua" w:cs="Times New Roman"/>
          <w:sz w:val="24"/>
          <w:szCs w:val="24"/>
          <w:lang w:eastAsia="zh-CN"/>
        </w:rPr>
        <w:t>-</w:t>
      </w:r>
      <w:r w:rsidRPr="00BB680A">
        <w:rPr>
          <w:rFonts w:ascii="Book Antiqua" w:hAnsi="Book Antiqua" w:cs="Times New Roman"/>
          <w:sz w:val="24"/>
          <w:szCs w:val="24"/>
        </w:rPr>
        <w:t>0.97). The TJA scoring was modified to dichotomize the technique flaws (10 rather than the initial 8) to e</w:t>
      </w:r>
      <w:r w:rsidR="00752FAF" w:rsidRPr="00BB680A">
        <w:rPr>
          <w:rFonts w:ascii="Book Antiqua" w:hAnsi="Book Antiqua" w:cs="Times New Roman"/>
          <w:sz w:val="24"/>
          <w:szCs w:val="24"/>
        </w:rPr>
        <w:t>nhance reliability</w:t>
      </w:r>
      <w:r w:rsidR="006C0CD5"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8411FF" w:rsidRPr="00BB680A">
        <w:rPr>
          <w:rFonts w:ascii="Book Antiqua" w:hAnsi="Book Antiqua" w:cs="Times New Roman"/>
          <w:sz w:val="24"/>
          <w:szCs w:val="24"/>
        </w:rPr>
        <w:instrText xml:space="preserve"> ADDIN ZOTERO_ITEM CSL_CITATION {"citationID":"97vjm6au6","properties":{"formattedCitation":"{\\rtf \\super 86\\nosupersub{}}","plainCitation":"86"},"citationItems":[{"id":2488,"uris":["http://zotero.org/users/1540874/items/6KNQVBHH"],"uri":["http://zotero.org/users/1540874/items/6KNQVBHH"],"itemData":{"id":2488,"type":"article-journal","title":"Tuck Jump Assessment for reducing anterior cruciate ligament injury risk","container-title":"Athletic Therapy Today: The Journal for Sports Health Care Professionals","page":"39-44","volume":"13","issue":"5","source":"NCBI PubMed","ISSN":"1078-7895","note":"PMID: 19936042 \nPMCID: PMC2779043","journalAbbreviation":"Athl Ther Today","language":"ENG","author":[{"family":"Myer","given":"Gregory D."},{"family":"Ford","given":"Kevin R."},{"family":"Hewett","given":"Timothy E."}],"issued":{"date-parts":[["2008",9,1]]},"PMID":"19936042","PMCID":"PMC2779043"}}],"schema":"https://github.com/citation-style-language/schema/raw/master/csl-citation.json"} </w:instrText>
      </w:r>
      <w:r w:rsidRPr="00BB680A">
        <w:rPr>
          <w:rFonts w:ascii="Book Antiqua" w:hAnsi="Book Antiqua" w:cs="Times New Roman"/>
          <w:sz w:val="24"/>
          <w:szCs w:val="24"/>
        </w:rPr>
        <w:fldChar w:fldCharType="separate"/>
      </w:r>
      <w:r w:rsidR="008411FF" w:rsidRPr="00BB680A">
        <w:rPr>
          <w:rFonts w:ascii="Book Antiqua" w:hAnsi="Book Antiqua" w:cs="Times New Roman"/>
          <w:sz w:val="24"/>
          <w:szCs w:val="24"/>
          <w:vertAlign w:val="superscript"/>
        </w:rPr>
        <w:t>8</w:t>
      </w:r>
      <w:r w:rsidR="008850B8" w:rsidRPr="00BB680A">
        <w:rPr>
          <w:rFonts w:ascii="Book Antiqua" w:hAnsi="Book Antiqua" w:cs="Times New Roman"/>
          <w:sz w:val="24"/>
          <w:szCs w:val="24"/>
          <w:vertAlign w:val="superscript"/>
        </w:rPr>
        <w:t>7</w:t>
      </w:r>
      <w:r w:rsidRPr="00BB680A">
        <w:rPr>
          <w:rFonts w:ascii="Book Antiqua" w:hAnsi="Book Antiqua" w:cs="Times New Roman"/>
          <w:sz w:val="24"/>
          <w:szCs w:val="24"/>
        </w:rPr>
        <w:fldChar w:fldCharType="end"/>
      </w:r>
      <w:r w:rsidR="006C0CD5" w:rsidRPr="00BB680A">
        <w:rPr>
          <w:rFonts w:ascii="Book Antiqua" w:hAnsi="Book Antiqua" w:cs="Times New Roman"/>
          <w:sz w:val="24"/>
          <w:szCs w:val="24"/>
          <w:vertAlign w:val="superscript"/>
        </w:rPr>
        <w:t>]</w:t>
      </w:r>
      <w:r w:rsidR="00752FAF" w:rsidRPr="00BB680A">
        <w:rPr>
          <w:rFonts w:ascii="Book Antiqua" w:hAnsi="Book Antiqua" w:cs="Times New Roman"/>
          <w:sz w:val="24"/>
          <w:szCs w:val="24"/>
        </w:rPr>
        <w:t>,</w:t>
      </w:r>
      <w:r w:rsidRPr="00BB680A">
        <w:rPr>
          <w:rFonts w:ascii="Book Antiqua" w:hAnsi="Book Antiqua" w:cs="Times New Roman"/>
          <w:sz w:val="24"/>
          <w:szCs w:val="24"/>
        </w:rPr>
        <w:t xml:space="preserve"> and is the test used in the 2 more </w:t>
      </w:r>
      <w:r w:rsidR="001B0A21" w:rsidRPr="00BB680A">
        <w:rPr>
          <w:rFonts w:ascii="Book Antiqua" w:hAnsi="Book Antiqua" w:cs="Times New Roman"/>
          <w:sz w:val="24"/>
          <w:szCs w:val="24"/>
        </w:rPr>
        <w:t>recent TJA reliability articles</w:t>
      </w:r>
      <w:r w:rsidR="006C0CD5"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8411FF" w:rsidRPr="00BB680A">
        <w:rPr>
          <w:rFonts w:ascii="Book Antiqua" w:hAnsi="Book Antiqua" w:cs="Times New Roman"/>
          <w:sz w:val="24"/>
          <w:szCs w:val="24"/>
        </w:rPr>
        <w:instrText xml:space="preserve"> ADDIN ZOTERO_ITEM CSL_CITATION {"citationID":"kbl88bc9i","properties":{"formattedCitation":"{\\rtf \\super 89,90\\nosupersub{}}","plainCitation":"89,90"},"citationItems":[{"id":2495,"uris":["http://zotero.org/users/1540874/items/GII4RW8M"],"uri":["http://zotero.org/users/1540874/items/GII4RW8M"],"itemData":{"id":2495,"type":"article-journal","title":"Intra and inter-tester reliability of the Tuck Jump Assessment","container-title":"Physical Therapy in Sport","page":"152-155","volume":"14","issue":"3","source":"NCBI PubMed","abstract":"OBJECTIVE: To assess the inter-tester and intra-tester reliability of the tuck jump test.\nDESIGN: Repeated measures.\nSETTING: University Human Performance laboratory.\nPARTICIPANTS: Five male and 5 female athletes undertook the Tuck jump test which was then assessed by two independent assessors.\nMAIN OUTCOME MEASURES: Score from the video assessment of the tuck jump test by two independent assessors on two separate occasions.\nRESULTS: Average percentage of exact agreement (PEA) between the two testers across all scoring criteria for all subjects was 93% (range 80-100%). Both testers were in absolute 100% agreement in 5 out of 10 subjects for all of the scoring criteria. The kappa measure of agreement was k = 0.88 which is very good/excellent. The intra-tester PEA ranged 87.2%-100%, with kappa values of k = 0.86-1.0.\nCONCLUSION: The study showed very good-excellent intra-tester and inter-tester reliability for both examiners when comparing their individual scores of the tuck jump test across two analysis sessions. These findings indicate that the proposed tuck jump assessment is reliable to identify abnormal landing mechanics.","DOI":"10.1016/j.ptsp.2012.05.005","ISSN":"1873-1600","note":"PMID: 23084318","journalAbbreviation":"Phys Ther Sport","language":"eng","author":[{"family":"Herrington","given":"Lee"},{"family":"Myer","given":"Gregory D."},{"family":"Munro","given":"Allan"}],"issued":{"date-parts":[["2013",8]]},"PMID":"23084318"}},{"id":2489,"uris":["http://zotero.org/users/1540874/items/7QZCJ573"],"uri":["http://zotero.org/users/1540874/items/7QZCJ573"],"itemData":{"id":2489,"type":"article-journal","title":"Interrater and intrarater reliability of the Tuck Jump Assessment by health professionals of varied educational backgrounds","container-title":"Journal of Sports Medicine","page":"1-5","volume":"2013","source":"CrossRef","DOI":"10.1155/2013/483503","ISSN":"2314-6176","language":"en","author":[{"family":"Dudley","given":"Lisa A."},{"family":"Smith","given":"Craig A."},{"family":"Olson","given":"Brandon K."},{"family":"Chimera","given":"Nicole J."},{"family":"Schmitz","given":"Brian"},{"family":"Warren","given":"Meghan"}],"issued":{"date-parts":[["2013"]]},"accessed":{"date-parts":[["2015",5,12]]}}}],"schema":"https://github.com/citation-style-language/schema/raw/master/csl-citation.json"} </w:instrText>
      </w:r>
      <w:r w:rsidRPr="00BB680A">
        <w:rPr>
          <w:rFonts w:ascii="Book Antiqua" w:hAnsi="Book Antiqua" w:cs="Times New Roman"/>
          <w:sz w:val="24"/>
          <w:szCs w:val="24"/>
        </w:rPr>
        <w:fldChar w:fldCharType="separate"/>
      </w:r>
      <w:r w:rsidR="008850B8" w:rsidRPr="00BB680A">
        <w:rPr>
          <w:rFonts w:ascii="Book Antiqua" w:hAnsi="Book Antiqua" w:cs="Times New Roman"/>
          <w:sz w:val="24"/>
          <w:szCs w:val="24"/>
          <w:vertAlign w:val="superscript"/>
        </w:rPr>
        <w:t>90</w:t>
      </w:r>
      <w:r w:rsidR="008411FF" w:rsidRPr="00BB680A">
        <w:rPr>
          <w:rFonts w:ascii="Book Antiqua" w:hAnsi="Book Antiqua" w:cs="Times New Roman"/>
          <w:sz w:val="24"/>
          <w:szCs w:val="24"/>
          <w:vertAlign w:val="superscript"/>
        </w:rPr>
        <w:t>,9</w:t>
      </w:r>
      <w:r w:rsidR="008850B8" w:rsidRPr="00BB680A">
        <w:rPr>
          <w:rFonts w:ascii="Book Antiqua" w:hAnsi="Book Antiqua" w:cs="Times New Roman"/>
          <w:sz w:val="24"/>
          <w:szCs w:val="24"/>
          <w:vertAlign w:val="superscript"/>
        </w:rPr>
        <w:t>1</w:t>
      </w:r>
      <w:r w:rsidRPr="00BB680A">
        <w:rPr>
          <w:rFonts w:ascii="Book Antiqua" w:hAnsi="Book Antiqua" w:cs="Times New Roman"/>
          <w:sz w:val="24"/>
          <w:szCs w:val="24"/>
        </w:rPr>
        <w:fldChar w:fldCharType="end"/>
      </w:r>
      <w:r w:rsidR="006C0CD5" w:rsidRPr="00BB680A">
        <w:rPr>
          <w:rFonts w:ascii="Book Antiqua" w:hAnsi="Book Antiqua" w:cs="Times New Roman"/>
          <w:sz w:val="24"/>
          <w:szCs w:val="24"/>
          <w:vertAlign w:val="superscript"/>
        </w:rPr>
        <w:t>]</w:t>
      </w:r>
      <w:r w:rsidR="001B0A21" w:rsidRPr="00BB680A">
        <w:rPr>
          <w:rFonts w:ascii="Book Antiqua" w:hAnsi="Book Antiqua" w:cs="Times New Roman"/>
          <w:sz w:val="24"/>
          <w:szCs w:val="24"/>
        </w:rPr>
        <w:t>.</w:t>
      </w:r>
      <w:r w:rsidRPr="00BB680A">
        <w:rPr>
          <w:rFonts w:ascii="Book Antiqua" w:hAnsi="Book Antiqua" w:cs="Times New Roman"/>
          <w:sz w:val="24"/>
          <w:szCs w:val="24"/>
        </w:rPr>
        <w:t xml:space="preserve"> Two raters (including 1 of the developers of the TJA) initially examined inter- and intra-rater reliability i</w:t>
      </w:r>
      <w:r w:rsidR="001B0A21" w:rsidRPr="00BB680A">
        <w:rPr>
          <w:rFonts w:ascii="Book Antiqua" w:hAnsi="Book Antiqua" w:cs="Times New Roman"/>
          <w:sz w:val="24"/>
          <w:szCs w:val="24"/>
        </w:rPr>
        <w:t>n 10 participants 1 mo apart</w:t>
      </w:r>
      <w:r w:rsidR="006C0CD5" w:rsidRPr="00BB680A">
        <w:rPr>
          <w:rFonts w:ascii="Book Antiqua" w:hAnsi="Book Antiqua" w:cs="Times New Roman"/>
          <w:sz w:val="24"/>
          <w:szCs w:val="24"/>
          <w:vertAlign w:val="superscript"/>
        </w:rPr>
        <w:t>[</w:t>
      </w:r>
      <w:r w:rsidR="008850B8" w:rsidRPr="00BB680A">
        <w:rPr>
          <w:rFonts w:ascii="Book Antiqua" w:hAnsi="Book Antiqua" w:cs="Times New Roman"/>
          <w:sz w:val="24"/>
          <w:szCs w:val="24"/>
          <w:vertAlign w:val="superscript"/>
        </w:rPr>
        <w:t>90</w:t>
      </w:r>
      <w:r w:rsidR="006C0CD5" w:rsidRPr="00BB680A">
        <w:rPr>
          <w:rFonts w:ascii="Book Antiqua" w:hAnsi="Book Antiqua" w:cs="Times New Roman"/>
          <w:sz w:val="24"/>
          <w:szCs w:val="24"/>
          <w:vertAlign w:val="superscript"/>
        </w:rPr>
        <w:t>]</w:t>
      </w:r>
      <w:r w:rsidR="001B0A21" w:rsidRPr="00BB680A">
        <w:rPr>
          <w:rFonts w:ascii="Book Antiqua" w:hAnsi="Book Antiqua" w:cs="Times New Roman"/>
          <w:sz w:val="24"/>
          <w:szCs w:val="24"/>
        </w:rPr>
        <w:t>.</w:t>
      </w:r>
      <w:r w:rsidRPr="00BB680A">
        <w:rPr>
          <w:rFonts w:ascii="Book Antiqua" w:hAnsi="Book Antiqua" w:cs="Times New Roman"/>
          <w:sz w:val="24"/>
          <w:szCs w:val="24"/>
        </w:rPr>
        <w:t xml:space="preserve"> Excellent inter-rater reliability was reported with high percentage exact agreement (PEA) between the 2 raters (93%, range 80</w:t>
      </w:r>
      <w:r w:rsidR="00C81621" w:rsidRPr="00BB680A">
        <w:rPr>
          <w:rFonts w:ascii="Book Antiqua" w:hAnsi="Book Antiqua" w:cs="Times New Roman"/>
          <w:sz w:val="24"/>
          <w:szCs w:val="24"/>
          <w:lang w:eastAsia="zh-CN"/>
        </w:rPr>
        <w:t>-</w:t>
      </w:r>
      <w:r w:rsidRPr="00BB680A">
        <w:rPr>
          <w:rFonts w:ascii="Book Antiqua" w:hAnsi="Book Antiqua" w:cs="Times New Roman"/>
          <w:sz w:val="24"/>
          <w:szCs w:val="24"/>
        </w:rPr>
        <w:t xml:space="preserve">100%) and Kappa of 0.88 indicating good/excellent agreement. Intra-rater reliability was also excellent with PEA 96% and 100% for the 2 raters for male participants and average of 87.2% for female participants. Both of these raters are experts and highly educated in movement science, and one of the raters developed the test. Therefore, these excellent results may not generalize to the variety of clinicians who employ the TJA. We examined inter- and intra-rater reliability in 40 participants using 5 raters of different educational backgrounds and clinical experience </w:t>
      </w:r>
      <w:r w:rsidRPr="00BB680A">
        <w:rPr>
          <w:rFonts w:ascii="Book Antiqua" w:hAnsi="Book Antiqua" w:cs="Times New Roman"/>
          <w:sz w:val="24"/>
          <w:szCs w:val="24"/>
        </w:rPr>
        <w:lastRenderedPageBreak/>
        <w:t>(PT and PT students, AT, and strength and conditioning coach)</w:t>
      </w:r>
      <w:r w:rsidR="006C0CD5"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8411FF" w:rsidRPr="00BB680A">
        <w:rPr>
          <w:rFonts w:ascii="Book Antiqua" w:hAnsi="Book Antiqua" w:cs="Times New Roman"/>
          <w:sz w:val="24"/>
          <w:szCs w:val="24"/>
        </w:rPr>
        <w:instrText xml:space="preserve"> ADDIN ZOTERO_ITEM CSL_CITATION {"citationID":"29brhd53t0","properties":{"formattedCitation":"{\\rtf \\super 90\\nosupersub{}}","plainCitation":"90"},"citationItems":[{"id":2489,"uris":["http://zotero.org/users/1540874/items/7QZCJ573"],"uri":["http://zotero.org/users/1540874/items/7QZCJ573"],"itemData":{"id":2489,"type":"article-journal","title":"Interrater and intrarater reliability of the Tuck Jump Assessment by health professionals of varied educational backgrounds","container-title":"Journal of Sports Medicine","page":"1-5","volume":"2013","source":"CrossRef","DOI":"10.1155/2013/483503","ISSN":"2314-6176","language":"en","author":[{"family":"Dudley","given":"Lisa A."},{"family":"Smith","given":"Craig A."},{"family":"Olson","given":"Brandon K."},{"family":"Chimera","given":"Nicole J."},{"family":"Schmitz","given":"Brian"},{"family":"Warren","given":"Meghan"}],"issued":{"date-parts":[["2013"]]},"accessed":{"date-parts":[["2015",5,12]]}}}],"schema":"https://github.com/citation-style-language/schema/raw/master/csl-citation.json"} </w:instrText>
      </w:r>
      <w:r w:rsidRPr="00BB680A">
        <w:rPr>
          <w:rFonts w:ascii="Book Antiqua" w:hAnsi="Book Antiqua" w:cs="Times New Roman"/>
          <w:sz w:val="24"/>
          <w:szCs w:val="24"/>
        </w:rPr>
        <w:fldChar w:fldCharType="separate"/>
      </w:r>
      <w:r w:rsidR="008411FF" w:rsidRPr="00BB680A">
        <w:rPr>
          <w:rFonts w:ascii="Book Antiqua" w:hAnsi="Book Antiqua" w:cs="Times New Roman"/>
          <w:sz w:val="24"/>
          <w:szCs w:val="24"/>
          <w:vertAlign w:val="superscript"/>
        </w:rPr>
        <w:t>9</w:t>
      </w:r>
      <w:r w:rsidR="008850B8" w:rsidRPr="00BB680A">
        <w:rPr>
          <w:rFonts w:ascii="Book Antiqua" w:hAnsi="Book Antiqua" w:cs="Times New Roman"/>
          <w:sz w:val="24"/>
          <w:szCs w:val="24"/>
          <w:vertAlign w:val="superscript"/>
        </w:rPr>
        <w:t>1</w:t>
      </w:r>
      <w:r w:rsidRPr="00BB680A">
        <w:rPr>
          <w:rFonts w:ascii="Book Antiqua" w:hAnsi="Book Antiqua" w:cs="Times New Roman"/>
          <w:sz w:val="24"/>
          <w:szCs w:val="24"/>
        </w:rPr>
        <w:fldChar w:fldCharType="end"/>
      </w:r>
      <w:r w:rsidR="006C0CD5" w:rsidRPr="00BB680A">
        <w:rPr>
          <w:rFonts w:ascii="Book Antiqua" w:hAnsi="Book Antiqua" w:cs="Times New Roman"/>
          <w:sz w:val="24"/>
          <w:szCs w:val="24"/>
          <w:vertAlign w:val="superscript"/>
        </w:rPr>
        <w:t>]</w:t>
      </w:r>
      <w:r w:rsidR="001B0A21" w:rsidRPr="00BB680A">
        <w:rPr>
          <w:rFonts w:ascii="Book Antiqua" w:hAnsi="Book Antiqua" w:cs="Times New Roman"/>
          <w:sz w:val="24"/>
          <w:szCs w:val="24"/>
        </w:rPr>
        <w:t>.</w:t>
      </w:r>
      <w:r w:rsidRPr="00BB680A">
        <w:rPr>
          <w:rFonts w:ascii="Book Antiqua" w:hAnsi="Book Antiqua" w:cs="Times New Roman"/>
          <w:sz w:val="24"/>
          <w:szCs w:val="24"/>
        </w:rPr>
        <w:t xml:space="preserve"> All rater</w:t>
      </w:r>
      <w:r w:rsidR="00752FAF" w:rsidRPr="00BB680A">
        <w:rPr>
          <w:rFonts w:ascii="Book Antiqua" w:hAnsi="Book Antiqua" w:cs="Times New Roman"/>
          <w:sz w:val="24"/>
          <w:szCs w:val="24"/>
        </w:rPr>
        <w:t>s were given instructions, Myer</w:t>
      </w:r>
      <w:r w:rsidRPr="00BB680A">
        <w:rPr>
          <w:rFonts w:ascii="Book Antiqua" w:hAnsi="Book Antiqua" w:cs="Times New Roman"/>
          <w:sz w:val="24"/>
          <w:szCs w:val="24"/>
        </w:rPr>
        <w:t xml:space="preserve"> </w:t>
      </w:r>
      <w:r w:rsidR="00C81621" w:rsidRPr="00BB680A">
        <w:rPr>
          <w:rFonts w:ascii="Book Antiqua" w:hAnsi="Book Antiqua" w:cs="Times New Roman"/>
          <w:i/>
          <w:sz w:val="24"/>
          <w:szCs w:val="24"/>
          <w:lang w:eastAsia="zh-CN"/>
        </w:rPr>
        <w:t>et al</w:t>
      </w:r>
      <w:r w:rsidR="006C0CD5"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8411FF" w:rsidRPr="00BB680A">
        <w:rPr>
          <w:rFonts w:ascii="Book Antiqua" w:hAnsi="Book Antiqua" w:cs="Times New Roman"/>
          <w:sz w:val="24"/>
          <w:szCs w:val="24"/>
        </w:rPr>
        <w:instrText xml:space="preserve"> ADDIN ZOTERO_ITEM CSL_CITATION {"citationID":"14qb7qem38","properties":{"formattedCitation":"{\\rtf \\super 87\\nosupersub{}}","plainCitation":"87"},"citationItems":[{"id":2494,"uris":["http://zotero.org/users/1540874/items/DS47Q6J7"],"uri":["http://zotero.org/users/1540874/items/DS47Q6J7"],"itemData":{"id":2494,"type":"article-journal","title":"Real-time assessment and neuromuscular training feedback techniques to prevent ACL injury in female athletes","container-title":"Strength and Conditioning Journal","page":"21-35","volume":"33","issue":"3","source":"NCBI PubMed","abstract":"Some athletes may be more susceptible to at-risk knee positions during sports activities, but the underlying causes are not clearly defined. This manuscripts synthesizes in vivo, in vitro and in-silica (computer simulated) data to delineate likely risk factors to the mechanism(s) of non-contact ACL injuries. From these identified risk factors, we will discuss newly developed real-time screening techniques that can be used in training sessions to identify modifiable risk factors. Techniques provided will target and correct altered mechanics which may reduce or eliminate risk factors and aid in the prevention of non-contact ACL injuries in high risk athletes.","DOI":"10.1519/SSC.0b013e318213afa8","ISSN":"1524-1602","note":"PMID: 21643474 \nPMCID: PMC3105897","journalAbbreviation":"Strength Cond J","language":"ENG","author":[{"family":"Myer","given":"Gregory D."},{"family":"Brent","given":"Jensen L."},{"family":"Ford","given":"Kevin R."},{"family":"Hewett","given":"Timothy E."}],"issued":{"date-parts":[["2011",6,1]]},"PMID":"21643474","PMCID":"PMC3105897"}}],"schema":"https://github.com/citation-style-language/schema/raw/master/csl-citation.json"} </w:instrText>
      </w:r>
      <w:r w:rsidRPr="00BB680A">
        <w:rPr>
          <w:rFonts w:ascii="Book Antiqua" w:hAnsi="Book Antiqua" w:cs="Times New Roman"/>
          <w:sz w:val="24"/>
          <w:szCs w:val="24"/>
        </w:rPr>
        <w:fldChar w:fldCharType="separate"/>
      </w:r>
      <w:r w:rsidR="008411FF" w:rsidRPr="00BB680A">
        <w:rPr>
          <w:rFonts w:ascii="Book Antiqua" w:hAnsi="Book Antiqua" w:cs="Times New Roman"/>
          <w:sz w:val="24"/>
          <w:szCs w:val="24"/>
          <w:vertAlign w:val="superscript"/>
        </w:rPr>
        <w:t>8</w:t>
      </w:r>
      <w:r w:rsidR="008850B8" w:rsidRPr="00BB680A">
        <w:rPr>
          <w:rFonts w:ascii="Book Antiqua" w:hAnsi="Book Antiqua" w:cs="Times New Roman"/>
          <w:sz w:val="24"/>
          <w:szCs w:val="24"/>
          <w:vertAlign w:val="superscript"/>
        </w:rPr>
        <w:t>8</w:t>
      </w:r>
      <w:r w:rsidRPr="00BB680A">
        <w:rPr>
          <w:rFonts w:ascii="Book Antiqua" w:hAnsi="Book Antiqua" w:cs="Times New Roman"/>
          <w:sz w:val="24"/>
          <w:szCs w:val="24"/>
        </w:rPr>
        <w:fldChar w:fldCharType="end"/>
      </w:r>
      <w:r w:rsidR="006C0CD5" w:rsidRPr="00BB680A">
        <w:rPr>
          <w:rFonts w:ascii="Book Antiqua" w:hAnsi="Book Antiqua" w:cs="Times New Roman"/>
          <w:sz w:val="24"/>
          <w:szCs w:val="24"/>
          <w:vertAlign w:val="superscript"/>
        </w:rPr>
        <w:t>]</w:t>
      </w:r>
      <w:r w:rsidRPr="00BB680A">
        <w:rPr>
          <w:rFonts w:ascii="Book Antiqua" w:hAnsi="Book Antiqua" w:cs="Times New Roman"/>
          <w:sz w:val="24"/>
          <w:szCs w:val="24"/>
        </w:rPr>
        <w:t xml:space="preserve"> that describes the TJA and scoring in detail, as well as a scored, example TJA previously scored and consensus achieved by the researchers. Inter-reliability between the 5 r</w:t>
      </w:r>
      <w:r w:rsidR="009A5E89" w:rsidRPr="00BB680A">
        <w:rPr>
          <w:rFonts w:ascii="Book Antiqua" w:hAnsi="Book Antiqua" w:cs="Times New Roman"/>
          <w:sz w:val="24"/>
          <w:szCs w:val="24"/>
        </w:rPr>
        <w:t>aters was poor (ICC = 0.47; 95%</w:t>
      </w:r>
      <w:r w:rsidRPr="00BB680A">
        <w:rPr>
          <w:rFonts w:ascii="Book Antiqua" w:hAnsi="Book Antiqua" w:cs="Times New Roman"/>
          <w:sz w:val="24"/>
          <w:szCs w:val="24"/>
        </w:rPr>
        <w:t>CI</w:t>
      </w:r>
      <w:r w:rsidR="009A5E89" w:rsidRPr="00BB680A">
        <w:rPr>
          <w:rFonts w:ascii="Book Antiqua" w:hAnsi="Book Antiqua" w:cs="Times New Roman"/>
          <w:sz w:val="24"/>
          <w:szCs w:val="24"/>
          <w:lang w:eastAsia="zh-CN"/>
        </w:rPr>
        <w:t>:</w:t>
      </w:r>
      <w:r w:rsidRPr="00BB680A">
        <w:rPr>
          <w:rFonts w:ascii="Book Antiqua" w:hAnsi="Book Antiqua" w:cs="Times New Roman"/>
          <w:sz w:val="24"/>
          <w:szCs w:val="24"/>
        </w:rPr>
        <w:t xml:space="preserve"> 0.33-0.62).</w:t>
      </w:r>
      <w:r w:rsidR="0069763A" w:rsidRPr="00BB680A">
        <w:rPr>
          <w:rFonts w:ascii="Book Antiqua" w:hAnsi="Book Antiqua" w:cs="Times New Roman"/>
          <w:sz w:val="24"/>
          <w:szCs w:val="24"/>
        </w:rPr>
        <w:t xml:space="preserve"> </w:t>
      </w:r>
      <w:r w:rsidRPr="00BB680A">
        <w:rPr>
          <w:rFonts w:ascii="Book Antiqua" w:hAnsi="Book Antiqua" w:cs="Times New Roman"/>
          <w:sz w:val="24"/>
          <w:szCs w:val="24"/>
        </w:rPr>
        <w:t>Incidentally, the 3 raters who completed the intra-rater reliability improved the inter-rater reliabi</w:t>
      </w:r>
      <w:r w:rsidR="00C81621" w:rsidRPr="00BB680A">
        <w:rPr>
          <w:rFonts w:ascii="Book Antiqua" w:hAnsi="Book Antiqua" w:cs="Times New Roman"/>
          <w:sz w:val="24"/>
          <w:szCs w:val="24"/>
        </w:rPr>
        <w:t>lity on the second scoring 1 wk later (ICC = 0.52; 95%</w:t>
      </w:r>
      <w:r w:rsidRPr="00BB680A">
        <w:rPr>
          <w:rFonts w:ascii="Book Antiqua" w:hAnsi="Book Antiqua" w:cs="Times New Roman"/>
          <w:sz w:val="24"/>
          <w:szCs w:val="24"/>
        </w:rPr>
        <w:t>CI</w:t>
      </w:r>
      <w:r w:rsidR="00C81621" w:rsidRPr="00BB680A">
        <w:rPr>
          <w:rFonts w:ascii="Book Antiqua" w:hAnsi="Book Antiqua" w:cs="Times New Roman"/>
          <w:sz w:val="24"/>
          <w:szCs w:val="24"/>
          <w:lang w:eastAsia="zh-CN"/>
        </w:rPr>
        <w:t>:</w:t>
      </w:r>
      <w:r w:rsidRPr="00BB680A">
        <w:rPr>
          <w:rFonts w:ascii="Book Antiqua" w:hAnsi="Book Antiqua" w:cs="Times New Roman"/>
          <w:sz w:val="24"/>
          <w:szCs w:val="24"/>
        </w:rPr>
        <w:t xml:space="preserve"> 0.35</w:t>
      </w:r>
      <w:r w:rsidR="00C81621" w:rsidRPr="00BB680A">
        <w:rPr>
          <w:rFonts w:ascii="Book Antiqua" w:hAnsi="Book Antiqua" w:cs="Times New Roman"/>
          <w:sz w:val="24"/>
          <w:szCs w:val="24"/>
          <w:lang w:eastAsia="zh-CN"/>
        </w:rPr>
        <w:t>-</w:t>
      </w:r>
      <w:r w:rsidRPr="00BB680A">
        <w:rPr>
          <w:rFonts w:ascii="Book Antiqua" w:hAnsi="Book Antiqua" w:cs="Times New Roman"/>
          <w:sz w:val="24"/>
          <w:szCs w:val="24"/>
        </w:rPr>
        <w:t>0.68 for s</w:t>
      </w:r>
      <w:r w:rsidR="005719A9" w:rsidRPr="00BB680A">
        <w:rPr>
          <w:rFonts w:ascii="Book Antiqua" w:hAnsi="Book Antiqua" w:cs="Times New Roman"/>
          <w:sz w:val="24"/>
          <w:szCs w:val="24"/>
        </w:rPr>
        <w:t>coring 1 versus ICC = 0.69; 95%</w:t>
      </w:r>
      <w:r w:rsidRPr="00BB680A">
        <w:rPr>
          <w:rFonts w:ascii="Book Antiqua" w:hAnsi="Book Antiqua" w:cs="Times New Roman"/>
          <w:sz w:val="24"/>
          <w:szCs w:val="24"/>
        </w:rPr>
        <w:t>CI 0.55</w:t>
      </w:r>
      <w:r w:rsidR="005719A9" w:rsidRPr="00BB680A">
        <w:rPr>
          <w:rFonts w:ascii="Book Antiqua" w:hAnsi="Book Antiqua" w:cs="Times New Roman"/>
          <w:sz w:val="24"/>
          <w:szCs w:val="24"/>
          <w:lang w:eastAsia="zh-CN"/>
        </w:rPr>
        <w:t>-</w:t>
      </w:r>
      <w:r w:rsidRPr="00BB680A">
        <w:rPr>
          <w:rFonts w:ascii="Book Antiqua" w:hAnsi="Book Antiqua" w:cs="Times New Roman"/>
          <w:sz w:val="24"/>
          <w:szCs w:val="24"/>
        </w:rPr>
        <w:t>0.81). This improvement in consistency amongst raters may be due to a learned effect with the scoring criteria. Intra-rater ICC (95%CI) was varied for the 3 raters, ranging from 0.44 (0.22</w:t>
      </w:r>
      <w:r w:rsidR="005719A9" w:rsidRPr="00BB680A">
        <w:rPr>
          <w:rFonts w:ascii="Book Antiqua" w:hAnsi="Book Antiqua" w:cs="Times New Roman"/>
          <w:sz w:val="24"/>
          <w:szCs w:val="24"/>
          <w:lang w:eastAsia="zh-CN"/>
        </w:rPr>
        <w:t>-</w:t>
      </w:r>
      <w:r w:rsidRPr="00BB680A">
        <w:rPr>
          <w:rFonts w:ascii="Book Antiqua" w:hAnsi="Book Antiqua" w:cs="Times New Roman"/>
          <w:sz w:val="24"/>
          <w:szCs w:val="24"/>
        </w:rPr>
        <w:t>0.68) to 0.72 (0.55</w:t>
      </w:r>
      <w:r w:rsidR="005719A9" w:rsidRPr="00BB680A">
        <w:rPr>
          <w:rFonts w:ascii="Book Antiqua" w:hAnsi="Book Antiqua" w:cs="Times New Roman"/>
          <w:sz w:val="24"/>
          <w:szCs w:val="24"/>
          <w:lang w:eastAsia="zh-CN"/>
        </w:rPr>
        <w:t>-</w:t>
      </w:r>
      <w:r w:rsidRPr="00BB680A">
        <w:rPr>
          <w:rFonts w:ascii="Book Antiqua" w:hAnsi="Book Antiqua" w:cs="Times New Roman"/>
          <w:sz w:val="24"/>
          <w:szCs w:val="24"/>
        </w:rPr>
        <w:t>0.84). Surprisingly, the most consistent rater was a 1</w:t>
      </w:r>
      <w:r w:rsidRPr="00BB680A">
        <w:rPr>
          <w:rFonts w:ascii="Book Antiqua" w:hAnsi="Book Antiqua" w:cs="Times New Roman"/>
          <w:sz w:val="24"/>
          <w:szCs w:val="24"/>
          <w:vertAlign w:val="superscript"/>
        </w:rPr>
        <w:t>st</w:t>
      </w:r>
      <w:r w:rsidRPr="00BB680A">
        <w:rPr>
          <w:rFonts w:ascii="Book Antiqua" w:hAnsi="Book Antiqua" w:cs="Times New Roman"/>
          <w:sz w:val="24"/>
          <w:szCs w:val="24"/>
        </w:rPr>
        <w:t xml:space="preserve"> year PT student with very little experience in movement analysis. The difference in reliability between these 2 studies highlights the need for more research on TJA for consistent use clinically. </w:t>
      </w:r>
    </w:p>
    <w:p w14:paraId="4D411EF0" w14:textId="366F6F23" w:rsidR="00A67D2C" w:rsidRPr="00BB680A" w:rsidRDefault="00A67D2C" w:rsidP="00AA6E30">
      <w:pPr>
        <w:spacing w:after="0" w:line="360" w:lineRule="auto"/>
        <w:ind w:firstLine="720"/>
        <w:jc w:val="both"/>
        <w:rPr>
          <w:rFonts w:ascii="Book Antiqua" w:hAnsi="Book Antiqua" w:cs="Times New Roman"/>
          <w:sz w:val="24"/>
          <w:szCs w:val="24"/>
        </w:rPr>
      </w:pPr>
      <w:r w:rsidRPr="00BB680A">
        <w:rPr>
          <w:rFonts w:ascii="Book Antiqua" w:hAnsi="Book Antiqua" w:cs="Times New Roman"/>
          <w:sz w:val="24"/>
          <w:szCs w:val="24"/>
        </w:rPr>
        <w:t>The validity of the TJA has not been formally assessed. Again, the face validity is unquestioned as the developers are movement specialists and have an extensive body of literature on lower extremity biomechanics published from the lab</w:t>
      </w:r>
      <w:r w:rsidR="006C0CD5"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8411FF" w:rsidRPr="00BB680A">
        <w:rPr>
          <w:rFonts w:ascii="Book Antiqua" w:hAnsi="Book Antiqua" w:cs="Times New Roman"/>
          <w:sz w:val="24"/>
          <w:szCs w:val="24"/>
        </w:rPr>
        <w:instrText xml:space="preserve"> ADDIN ZOTERO_ITEM CSL_CITATION {"citationID":"BgOedVzw","properties":{"formattedCitation":"{\\rtf \\super 87,91\\uc0\\u8211{}93\\nosupersub{}}","plainCitation":"87,91–93"},"citationItems":[{"id":2494,"uris":["http://zotero.org/users/1540874/items/DS47Q6J7"],"uri":["http://zotero.org/users/1540874/items/DS47Q6J7"],"itemData":{"id":2494,"type":"article-journal","title":"Real-time assessment and neuromuscular training feedback techniques to prevent ACL injury in female athletes","container-title":"Strength and Conditioning Journal","page":"21-35","volume":"33","issue":"3","source":"NCBI PubMed","abstract":"Some athletes may be more susceptible to at-risk knee positions during sports activities, but the underlying causes are not clearly defined. This manuscripts synthesizes in vivo, in vitro and in-silica (computer simulated) data to delineate likely risk factors to the mechanism(s) of non-contact ACL injuries. From these identified risk factors, we will discuss newly developed real-time screening techniques that can be used in training sessions to identify modifiable risk factors. Techniques provided will target and correct altered mechanics which may reduce or eliminate risk factors and aid in the prevention of non-contact ACL injuries in high risk athletes.","DOI":"10.1519/SSC.0b013e318213afa8","ISSN":"1524-1602","note":"PMID: 21643474 \nPMCID: PMC3105897","journalAbbreviation":"Strength Cond J","language":"ENG","author":[{"family":"Myer","given":"Gregory D."},{"family":"Brent","given":"Jensen L."},{"family":"Ford","given":"Kevin R."},{"family":"Hewett","given":"Timothy E."}],"issued":{"date-parts":[["2011",6,1]]},"PMID":"21643474","PMCID":"PMC3105897"}},{"id":"5pAJdPIB/9PE4n1Xd","uris":["http://zotero.org/users/2312080/items/69PQ7TS3"],"uri":["http://zotero.org/users/2312080/items/69PQ7TS3"],"itemData":{"id":"5pAJdPIB/9PE4n1Xd","type":"article-journal","title":"Real-Time Assessment and Neuromuscular Training Feedback Techniques to Prevent Anterior Cruciate Ligament Injury in Female Athletes.","container-title":"Strength and Conditioning Journal","page":"21-35","volume":"33","issue":"3","author":[{"family":"Myer","given":"G D"},{"family":"Brent","given":"J L"},{"family":"Ford","given":"K R"},{"family":"Hewett","given":"T E"}],"issued":{"year":2011},"accessed":{"year":2015,"month":4,"day":7},"page-first":"21","container-title-short":"Strength Cond. J."}},{"id":15,"uris":["http://zotero.org/users/1540874/items/5JXJ5JMA"],"uri":["http://zotero.org/users/1540874/items/5JXJ5JMA"],"itemData":{"id":15,"type":"article-journal","title":"Biomechanical measures of neuromuscular control and valgus loading of the knee predict anterior cruciate ligament injury risk in female athletes: a prospective study","container-title":"The American journal of sports medicine","page":"492-501","volume":"33","issue":"4","source":"NCBI PubMed","abstract":"BACKGROUND: Female athletes participating in high-risk sports suffer anterior cruciate ligament injury at a 4- to 6-fold greater rate than do male athletes.\nHYPOTHESIS: Prescreened female athletes with subsequent anterior cruciate ligament injury will demonstrate decreased neuromuscular control and increased valgus joint loading, predicting anterior cruciate ligament injury risk.\nSTUDY DESIGN: Cohort study; Level of evidence, 2.\nMETHODS: There were 205 female athletes in the high-risk sports of soccer, basketball, and volleyball prospectively measured for neuromuscular control using 3-dimensional kinematics (joint angles) and joint loads using kinetics (joint moments) during a jump-landing task. Analysis of variance as well as linear and logistic regression were used to isolate predictors of risk in athletes who subsequently ruptured the anterior cruciate ligament.\nRESULTS: Nine athletes had a confirmed anterior cruciate ligament rupture; these 9 had significantly different knee posture and loading compared to the 196 who did not have anterior cruciate ligament rupture. Knee abduction angle (P&lt;.05) at landing was 8 degrees greater in anterior cruciate ligament-injured than in uninjured athletes. Anterior cruciate ligament-injured athletes had a 2.5 times greater knee abduction moment (P&lt;.001) and 20% higher ground reaction force (P&lt;.05), whereas stance time was 16% shorter; hence, increased motion, force, and moments occurred more quickly. Knee abduction moment predicted anterior cruciate ligament injury status with 73% specificity and 78% sensitivity; dynamic valgus measures showed a predictive r2 of 0.88.\nCONCLUSION: Knee motion and knee loading during a landing task are predictors of anterior cruciate ligament injury risk in female athletes.\nCLINICAL RELEVANCE: Female athletes with increased dynamic valgus and high abduction loads are at increased risk of anterior cruciate ligament injury. The methods developed may be used to monitor neuromuscular control of the knee joint and may help develop simpler measures of neuromuscular control that can be used to direct female athletes to more effective, targeted interventions.","DOI":"10.1177/0363546504269591","ISSN":"0363-5465","note":"PMID: 15722287","shortTitle":"Biomechanical measures of neuromuscular control and valgus loading of the knee predict anterior cruciate ligament injury risk in female athletes","journalAbbreviation":"Am J Sports Med","language":"eng","author":[{"family":"Hewett","given":"Timothy E"},{"family":"Myer","given":"Gregory D"},{"family":"Ford","given":"Kevin R"},{"family":"Heidt","given":"Robert S, Jr"},{"family":"Colosimo","given":"Angelo J"},{"family":"McLean","given":"Scott G"},{"family":"van den Bogert","given":"Antonie J"},{"family":"Paterno","given":"Mark V"},{"family":"Succop","given":"Paul"}],"issued":{"date-parts":[["2005",4]]},"PMID":"15722287"}},{"id":81,"uris":["http://zotero.org/users/1540874/items/5Q2MAFTB"],"uri":["http://zotero.org/users/1540874/items/5Q2MAFTB"],"itemData":{"id":81,"type":"article-journal","title":"Limb asymmetries in landing and jumping 2 years following anterior cruciate ligament reconstruction","container-title":"Clinical journal of sport medicine: official journal of the Canadian Academy of Sport Medicine","page":"258-262","volume":"17","issue":"4","source":"NCBI PubMed","abstract":"OBJECTIVE: Female athletes who are at increased risk for anterior cruciate ligament (ACL) injury demonstrate biomechanical differences between limbs during athletic tasks that may persist following anterior cruciate ligament reconstruction (ACLR). This may limit an athlete's potential for safe return to sports competition. The purpose of this study was to determine if female athletes demonstrate lower limb asymmetries in landing and takeoff force following ACLR and clearance for return to competitive sports participation. We hypothesized that females following ACLR would demonstrate side-to-side differences in landing and jumping kinetics after their return to sport (2+ years) that would not be observed in a group of healthy female controls.\nDESIGN: Case control study.\nSETTING: The Sports Medicine Biodynamics Center at Cincinnati Children's Hospital Medical Center.\nPATIENTS: Fourteen female athletes at a mean of 27 months following ACLR and 18 healthy female athletes participated in the study.\nASSESSMENT: All subjects executed a drop vertical jump (DVJ) task onto 2 force plates. Vertical ground reaction force (VGRF) was measured during landing and takeoff and was used to calculate landing phase loading rates. A 2-way analysis of variance was used to determine differences between the involved, uninvolved, and control limbs.\nRESULTS: Females who had undergone ACLR demonstrated increased VGRF (P = 0.001) and loading rate (P &lt; 0.001) on the uninvolved limb during landing when compared with the involved limb and the control group. During takeoff, the involved limb showed significantly less ability to generate force (P = 0.03) than the uninvolved limb and the control limbs.\nCONCLUSIONS: Female athletes who have undergone ACLR and returned to sport may continue to demonstrate biomechanical limb asymmetries 2 years or more after reconstruction that can be identified during landing.","DOI":"10.1097/JSM.0b013e31804c77ea","ISSN":"1050-642X","note":"PMID: 17620778","journalAbbreviation":"Clin J Sport Med","language":"eng","author":[{"family":"Paterno","given":"Mark V"},{"family":"Ford","given":"Kevin R"},{"family":"Myer","given":"Gregory D"},{"family":"Heyl","given":"Rachel"},{"family":"Hewett","given":"Timothy E"}],"issued":{"date-parts":[["2007",7]]},"PMID":"17620778"}}],"schema":"https://github.com/citation-style-language/schema/raw/master/csl-citation.json"} </w:instrText>
      </w:r>
      <w:r w:rsidRPr="00BB680A">
        <w:rPr>
          <w:rFonts w:ascii="Book Antiqua" w:hAnsi="Book Antiqua" w:cs="Times New Roman"/>
          <w:sz w:val="24"/>
          <w:szCs w:val="24"/>
        </w:rPr>
        <w:fldChar w:fldCharType="separate"/>
      </w:r>
      <w:r w:rsidR="005D66B5" w:rsidRPr="00BB680A">
        <w:rPr>
          <w:rFonts w:ascii="Book Antiqua" w:hAnsi="Book Antiqua" w:cs="Times New Roman"/>
          <w:sz w:val="24"/>
          <w:szCs w:val="24"/>
          <w:vertAlign w:val="superscript"/>
        </w:rPr>
        <w:t>8</w:t>
      </w:r>
      <w:r w:rsidR="008850B8" w:rsidRPr="00BB680A">
        <w:rPr>
          <w:rFonts w:ascii="Book Antiqua" w:hAnsi="Book Antiqua" w:cs="Times New Roman"/>
          <w:sz w:val="24"/>
          <w:szCs w:val="24"/>
          <w:vertAlign w:val="superscript"/>
        </w:rPr>
        <w:t>8</w:t>
      </w:r>
      <w:r w:rsidR="005D66B5" w:rsidRPr="00BB680A">
        <w:rPr>
          <w:rFonts w:ascii="Book Antiqua" w:hAnsi="Book Antiqua" w:cs="Times New Roman"/>
          <w:sz w:val="24"/>
          <w:szCs w:val="24"/>
          <w:vertAlign w:val="superscript"/>
        </w:rPr>
        <w:t>,9</w:t>
      </w:r>
      <w:r w:rsidR="008850B8" w:rsidRPr="00BB680A">
        <w:rPr>
          <w:rFonts w:ascii="Book Antiqua" w:hAnsi="Book Antiqua" w:cs="Times New Roman"/>
          <w:sz w:val="24"/>
          <w:szCs w:val="24"/>
          <w:vertAlign w:val="superscript"/>
        </w:rPr>
        <w:t>3</w:t>
      </w:r>
      <w:r w:rsidR="002D7990" w:rsidRPr="00BB680A">
        <w:rPr>
          <w:rFonts w:ascii="Book Antiqua" w:hAnsi="Book Antiqua" w:cs="Times New Roman"/>
          <w:sz w:val="24"/>
          <w:szCs w:val="24"/>
          <w:vertAlign w:val="superscript"/>
        </w:rPr>
        <w:t>-</w:t>
      </w:r>
      <w:r w:rsidR="008411FF" w:rsidRPr="00BB680A">
        <w:rPr>
          <w:rFonts w:ascii="Book Antiqua" w:hAnsi="Book Antiqua" w:cs="Times New Roman"/>
          <w:sz w:val="24"/>
          <w:szCs w:val="24"/>
          <w:vertAlign w:val="superscript"/>
        </w:rPr>
        <w:t>9</w:t>
      </w:r>
      <w:r w:rsidR="008850B8" w:rsidRPr="00BB680A">
        <w:rPr>
          <w:rFonts w:ascii="Book Antiqua" w:hAnsi="Book Antiqua" w:cs="Times New Roman"/>
          <w:sz w:val="24"/>
          <w:szCs w:val="24"/>
          <w:vertAlign w:val="superscript"/>
        </w:rPr>
        <w:t>4</w:t>
      </w:r>
      <w:r w:rsidRPr="00BB680A">
        <w:rPr>
          <w:rFonts w:ascii="Book Antiqua" w:hAnsi="Book Antiqua" w:cs="Times New Roman"/>
          <w:sz w:val="24"/>
          <w:szCs w:val="24"/>
        </w:rPr>
        <w:fldChar w:fldCharType="end"/>
      </w:r>
      <w:r w:rsidR="006C0CD5" w:rsidRPr="00BB680A">
        <w:rPr>
          <w:rFonts w:ascii="Book Antiqua" w:hAnsi="Book Antiqua" w:cs="Times New Roman"/>
          <w:sz w:val="24"/>
          <w:szCs w:val="24"/>
          <w:vertAlign w:val="superscript"/>
        </w:rPr>
        <w:t>]</w:t>
      </w:r>
      <w:r w:rsidR="001B0A21" w:rsidRPr="00BB680A">
        <w:rPr>
          <w:rFonts w:ascii="Book Antiqua" w:hAnsi="Book Antiqua" w:cs="Times New Roman"/>
          <w:sz w:val="24"/>
          <w:szCs w:val="24"/>
        </w:rPr>
        <w:t>.</w:t>
      </w:r>
      <w:r w:rsidRPr="00BB680A">
        <w:rPr>
          <w:rFonts w:ascii="Book Antiqua" w:hAnsi="Book Antiqua" w:cs="Times New Roman"/>
          <w:sz w:val="24"/>
          <w:szCs w:val="24"/>
        </w:rPr>
        <w:t xml:space="preserve"> Furthermore, Myer, Jensen, Ford and Hewett</w:t>
      </w:r>
      <w:r w:rsidR="006C0CD5" w:rsidRPr="00BB680A">
        <w:rPr>
          <w:rFonts w:ascii="Book Antiqua" w:hAnsi="Book Antiqua" w:cs="Times New Roman"/>
          <w:sz w:val="24"/>
          <w:szCs w:val="24"/>
          <w:vertAlign w:val="superscript"/>
        </w:rPr>
        <w:t>[</w:t>
      </w:r>
      <w:r w:rsidR="005D66B5" w:rsidRPr="00BB680A">
        <w:rPr>
          <w:rFonts w:ascii="Book Antiqua" w:hAnsi="Book Antiqua" w:cs="Times New Roman"/>
          <w:sz w:val="24"/>
          <w:szCs w:val="24"/>
          <w:vertAlign w:val="superscript"/>
        </w:rPr>
        <w:t>8</w:t>
      </w:r>
      <w:r w:rsidR="008850B8" w:rsidRPr="00BB680A">
        <w:rPr>
          <w:rFonts w:ascii="Book Antiqua" w:hAnsi="Book Antiqua" w:cs="Times New Roman"/>
          <w:sz w:val="24"/>
          <w:szCs w:val="24"/>
          <w:vertAlign w:val="superscript"/>
        </w:rPr>
        <w:t>8</w:t>
      </w:r>
      <w:r w:rsidR="006C0CD5" w:rsidRPr="00BB680A">
        <w:rPr>
          <w:rFonts w:ascii="Book Antiqua" w:hAnsi="Book Antiqua" w:cs="Times New Roman"/>
          <w:sz w:val="24"/>
          <w:szCs w:val="24"/>
          <w:vertAlign w:val="superscript"/>
        </w:rPr>
        <w:t>]</w:t>
      </w:r>
      <w:r w:rsidRPr="00BB680A">
        <w:rPr>
          <w:rFonts w:ascii="Book Antiqua" w:hAnsi="Book Antiqua" w:cs="Times New Roman"/>
          <w:sz w:val="24"/>
          <w:szCs w:val="24"/>
        </w:rPr>
        <w:t xml:space="preserve"> presented a categorization of the 10 TJA technique flaws into five different modifiable risk factors: ligament dominance, quadriceps dominance, leg dominance or residual injury deficits, trunk dominance (“core” dysfunction), and technique perfection</w:t>
      </w:r>
      <w:r w:rsidR="00BE3FBA" w:rsidRPr="00BB680A">
        <w:rPr>
          <w:rFonts w:ascii="Book Antiqua" w:hAnsi="Book Antiqua" w:cs="Times New Roman"/>
          <w:sz w:val="24"/>
          <w:szCs w:val="24"/>
        </w:rPr>
        <w:t xml:space="preserve"> (Table 7</w:t>
      </w:r>
      <w:r w:rsidRPr="00BB680A">
        <w:rPr>
          <w:rFonts w:ascii="Book Antiqua" w:hAnsi="Book Antiqua" w:cs="Times New Roman"/>
          <w:sz w:val="24"/>
          <w:szCs w:val="24"/>
        </w:rPr>
        <w:t>). Biomechanical research provided some support for these risk factor cate</w:t>
      </w:r>
      <w:r w:rsidR="00752FAF" w:rsidRPr="00BB680A">
        <w:rPr>
          <w:rFonts w:ascii="Book Antiqua" w:hAnsi="Book Antiqua" w:cs="Times New Roman"/>
          <w:sz w:val="24"/>
          <w:szCs w:val="24"/>
        </w:rPr>
        <w:t>gorizations</w:t>
      </w:r>
      <w:r w:rsidR="006C0CD5" w:rsidRPr="00BB680A">
        <w:rPr>
          <w:rFonts w:ascii="Book Antiqua" w:hAnsi="Book Antiqua" w:cs="Times New Roman"/>
          <w:sz w:val="24"/>
          <w:szCs w:val="24"/>
          <w:vertAlign w:val="superscript"/>
        </w:rPr>
        <w:t>[</w:t>
      </w:r>
      <w:r w:rsidR="005D66B5" w:rsidRPr="00BB680A">
        <w:rPr>
          <w:rFonts w:ascii="Book Antiqua" w:hAnsi="Book Antiqua" w:cs="Times New Roman"/>
          <w:sz w:val="24"/>
          <w:szCs w:val="24"/>
          <w:vertAlign w:val="superscript"/>
        </w:rPr>
        <w:t>9</w:t>
      </w:r>
      <w:r w:rsidR="008850B8" w:rsidRPr="00BB680A">
        <w:rPr>
          <w:rFonts w:ascii="Book Antiqua" w:hAnsi="Book Antiqua" w:cs="Times New Roman"/>
          <w:sz w:val="24"/>
          <w:szCs w:val="24"/>
          <w:vertAlign w:val="superscript"/>
        </w:rPr>
        <w:t>4</w:t>
      </w:r>
      <w:r w:rsidR="006C0CD5" w:rsidRPr="00BB680A">
        <w:rPr>
          <w:rFonts w:ascii="Book Antiqua" w:hAnsi="Book Antiqua" w:cs="Times New Roman"/>
          <w:sz w:val="24"/>
          <w:szCs w:val="24"/>
          <w:vertAlign w:val="superscript"/>
        </w:rPr>
        <w:t>]</w:t>
      </w:r>
      <w:r w:rsidR="00752FAF" w:rsidRPr="00BB680A">
        <w:rPr>
          <w:rFonts w:ascii="Book Antiqua" w:hAnsi="Book Antiqua" w:cs="Times New Roman"/>
          <w:sz w:val="24"/>
          <w:szCs w:val="24"/>
        </w:rPr>
        <w:t>,</w:t>
      </w:r>
      <w:r w:rsidRPr="00BB680A">
        <w:rPr>
          <w:rFonts w:ascii="Book Antiqua" w:hAnsi="Book Antiqua" w:cs="Times New Roman"/>
          <w:sz w:val="24"/>
          <w:szCs w:val="24"/>
        </w:rPr>
        <w:t xml:space="preserve"> but this has not been assessed clinically</w:t>
      </w:r>
      <w:r w:rsidR="00916FC4" w:rsidRPr="00BB680A">
        <w:rPr>
          <w:rFonts w:ascii="Book Antiqua" w:hAnsi="Book Antiqua" w:cs="Times New Roman"/>
          <w:sz w:val="24"/>
          <w:szCs w:val="24"/>
        </w:rPr>
        <w:t xml:space="preserve"> or statistically</w:t>
      </w:r>
      <w:r w:rsidRPr="00BB680A">
        <w:rPr>
          <w:rFonts w:ascii="Book Antiqua" w:hAnsi="Book Antiqua" w:cs="Times New Roman"/>
          <w:sz w:val="24"/>
          <w:szCs w:val="24"/>
        </w:rPr>
        <w:t>. The responsiveness was also recommended that anyone with 6 or more flaws should be targeted for preventive in</w:t>
      </w:r>
      <w:r w:rsidR="00752FAF" w:rsidRPr="00BB680A">
        <w:rPr>
          <w:rFonts w:ascii="Book Antiqua" w:hAnsi="Book Antiqua" w:cs="Times New Roman"/>
          <w:sz w:val="24"/>
          <w:szCs w:val="24"/>
        </w:rPr>
        <w:t>tervention</w:t>
      </w:r>
      <w:r w:rsidR="006C0CD5" w:rsidRPr="00BB680A">
        <w:rPr>
          <w:rFonts w:ascii="Book Antiqua" w:hAnsi="Book Antiqua" w:cs="Times New Roman"/>
          <w:sz w:val="24"/>
          <w:szCs w:val="24"/>
          <w:vertAlign w:val="superscript"/>
        </w:rPr>
        <w:t>[</w:t>
      </w:r>
      <w:r w:rsidR="005D66B5" w:rsidRPr="00BB680A">
        <w:rPr>
          <w:rFonts w:ascii="Book Antiqua" w:hAnsi="Book Antiqua" w:cs="Times New Roman"/>
          <w:sz w:val="24"/>
          <w:szCs w:val="24"/>
          <w:vertAlign w:val="superscript"/>
        </w:rPr>
        <w:t>8</w:t>
      </w:r>
      <w:r w:rsidR="008850B8" w:rsidRPr="00BB680A">
        <w:rPr>
          <w:rFonts w:ascii="Book Antiqua" w:hAnsi="Book Antiqua" w:cs="Times New Roman"/>
          <w:sz w:val="24"/>
          <w:szCs w:val="24"/>
          <w:vertAlign w:val="superscript"/>
        </w:rPr>
        <w:t>8</w:t>
      </w:r>
      <w:r w:rsidR="006C0CD5" w:rsidRPr="00BB680A">
        <w:rPr>
          <w:rFonts w:ascii="Book Antiqua" w:hAnsi="Book Antiqua" w:cs="Times New Roman"/>
          <w:sz w:val="24"/>
          <w:szCs w:val="24"/>
          <w:vertAlign w:val="superscript"/>
        </w:rPr>
        <w:t>]</w:t>
      </w:r>
      <w:r w:rsidR="00752FAF" w:rsidRPr="00BB680A">
        <w:rPr>
          <w:rFonts w:ascii="Book Antiqua" w:hAnsi="Book Antiqua" w:cs="Times New Roman"/>
          <w:sz w:val="24"/>
          <w:szCs w:val="24"/>
        </w:rPr>
        <w:t>,</w:t>
      </w:r>
      <w:r w:rsidRPr="00BB680A">
        <w:rPr>
          <w:rFonts w:ascii="Book Antiqua" w:hAnsi="Book Antiqua" w:cs="Times New Roman"/>
          <w:sz w:val="24"/>
          <w:szCs w:val="24"/>
        </w:rPr>
        <w:t xml:space="preserve"> but no data were presented to justify that recommendation. </w:t>
      </w:r>
    </w:p>
    <w:p w14:paraId="564CCAE2" w14:textId="0D9BD7B3" w:rsidR="00A67D2C" w:rsidRPr="00BB680A" w:rsidRDefault="00A67D2C" w:rsidP="00AA6E30">
      <w:pPr>
        <w:widowControl w:val="0"/>
        <w:autoSpaceDE w:val="0"/>
        <w:autoSpaceDN w:val="0"/>
        <w:adjustRightInd w:val="0"/>
        <w:spacing w:after="0" w:line="360" w:lineRule="auto"/>
        <w:ind w:firstLine="720"/>
        <w:jc w:val="both"/>
        <w:rPr>
          <w:rFonts w:ascii="Book Antiqua" w:hAnsi="Book Antiqua" w:cs="Times New Roman"/>
          <w:sz w:val="24"/>
          <w:szCs w:val="24"/>
        </w:rPr>
      </w:pPr>
      <w:r w:rsidRPr="00BB680A">
        <w:rPr>
          <w:rFonts w:ascii="Book Antiqua" w:hAnsi="Book Antiqua" w:cs="Times New Roman"/>
          <w:sz w:val="24"/>
          <w:szCs w:val="24"/>
        </w:rPr>
        <w:t>The TJA has not been compared with other clinical jumping assessments, but there may be some advantages of the TJA c</w:t>
      </w:r>
      <w:r w:rsidR="00AE76FA" w:rsidRPr="00BB680A">
        <w:rPr>
          <w:rFonts w:ascii="Book Antiqua" w:hAnsi="Book Antiqua" w:cs="Times New Roman"/>
          <w:sz w:val="24"/>
          <w:szCs w:val="24"/>
        </w:rPr>
        <w:t>ompared with t</w:t>
      </w:r>
      <w:r w:rsidRPr="00BB680A">
        <w:rPr>
          <w:rFonts w:ascii="Book Antiqua" w:eastAsia="Times New Roman" w:hAnsi="Book Antiqua" w:cs="Times New Roman"/>
          <w:sz w:val="24"/>
          <w:szCs w:val="24"/>
        </w:rPr>
        <w:t>h</w:t>
      </w:r>
      <w:r w:rsidR="00AE76FA" w:rsidRPr="00BB680A">
        <w:rPr>
          <w:rFonts w:ascii="Book Antiqua" w:eastAsia="Times New Roman" w:hAnsi="Book Antiqua" w:cs="Times New Roman"/>
          <w:sz w:val="24"/>
          <w:szCs w:val="24"/>
        </w:rPr>
        <w:t xml:space="preserve">e </w:t>
      </w:r>
      <w:r w:rsidR="00EB7A1E" w:rsidRPr="00BB680A">
        <w:rPr>
          <w:rFonts w:ascii="Book Antiqua" w:eastAsia="Times New Roman" w:hAnsi="Book Antiqua" w:cs="Times New Roman"/>
          <w:sz w:val="24"/>
          <w:szCs w:val="24"/>
        </w:rPr>
        <w:t>D</w:t>
      </w:r>
      <w:r w:rsidR="00AE76FA" w:rsidRPr="00BB680A">
        <w:rPr>
          <w:rFonts w:ascii="Book Antiqua" w:eastAsia="Times New Roman" w:hAnsi="Book Antiqua" w:cs="Times New Roman"/>
          <w:sz w:val="24"/>
          <w:szCs w:val="24"/>
        </w:rPr>
        <w:t>J</w:t>
      </w:r>
      <w:r w:rsidR="00EB7A1E" w:rsidRPr="00BB680A">
        <w:rPr>
          <w:rFonts w:ascii="Book Antiqua" w:eastAsia="Times New Roman" w:hAnsi="Book Antiqua" w:cs="Times New Roman"/>
          <w:sz w:val="24"/>
          <w:szCs w:val="24"/>
        </w:rPr>
        <w:t>S</w:t>
      </w:r>
      <w:r w:rsidR="00AE76FA" w:rsidRPr="00BB680A">
        <w:rPr>
          <w:rFonts w:ascii="Book Antiqua" w:eastAsia="Times New Roman" w:hAnsi="Book Antiqua" w:cs="Times New Roman"/>
          <w:sz w:val="24"/>
          <w:szCs w:val="24"/>
        </w:rPr>
        <w:t>T, which</w:t>
      </w:r>
      <w:r w:rsidRPr="00BB680A">
        <w:rPr>
          <w:rFonts w:ascii="Book Antiqua" w:eastAsia="Times New Roman" w:hAnsi="Book Antiqua" w:cs="Times New Roman"/>
          <w:sz w:val="24"/>
          <w:szCs w:val="24"/>
        </w:rPr>
        <w:t xml:space="preserve"> requires a participant to jump off a 30.48 cm box, land, and immediately perform a maximal vertical jump</w:t>
      </w:r>
      <w:r w:rsidR="006C0CD5" w:rsidRPr="00BB680A">
        <w:rPr>
          <w:rFonts w:ascii="Book Antiqua" w:eastAsia="Times New Roman" w:hAnsi="Book Antiqua" w:cs="Times New Roman"/>
          <w:sz w:val="24"/>
          <w:szCs w:val="24"/>
          <w:vertAlign w:val="superscript"/>
        </w:rPr>
        <w:t>[</w:t>
      </w:r>
      <w:r w:rsidRPr="00BB680A">
        <w:rPr>
          <w:rFonts w:ascii="Book Antiqua" w:eastAsia="Times New Roman" w:hAnsi="Book Antiqua" w:cs="Times New Roman"/>
          <w:sz w:val="24"/>
          <w:szCs w:val="24"/>
        </w:rPr>
        <w:fldChar w:fldCharType="begin"/>
      </w:r>
      <w:r w:rsidR="008411FF" w:rsidRPr="00BB680A">
        <w:rPr>
          <w:rFonts w:ascii="Book Antiqua" w:eastAsia="Times New Roman" w:hAnsi="Book Antiqua" w:cs="Times New Roman"/>
          <w:sz w:val="24"/>
          <w:szCs w:val="24"/>
        </w:rPr>
        <w:instrText xml:space="preserve"> ADDIN ZOTERO_ITEM CSL_CITATION {"citationID":"27qvkluh9l","properties":{"formattedCitation":"{\\rtf \\super 95\\nosupersub{}}","plainCitation":"95"},"citationItems":[{"id":90,"uris":["http://zotero.org/users/1540874/items/M2A88XIM"],"uri":["http://zotero.org/users/1540874/items/M2A88XIM"],"itemData":{"id":90,"type":"article-journal","title":"Abnormal lower limb symmetry determined by function hop tests after anterior cruciate ligament rupture","container-title":"The American journal of sports medicine","page":"513-518","volume":"19","issue":"5","source":"NCBI PubMed","abstract":"This study assessed the sensitivity of four different types of one-legged hop tests. The goal was to determine alterations in lower limb function in ACL deficient knees. Regression analyses were conducted between limb symmetry as measured by the hop tests and muscle strength, symptoms, and self-assessed function. In 67 patients, 50% had abnormal limb symmetry scores on a single hop test. When the results of two hop tests were calculated, the percent of abnormal scores increased to 62%. The percentage of normal scores indicated that these hop tests had a low sensitivity rate. However, the high specificity and low false-positive rates allow the tests to be used to confirm suspected defects in lower limb function. Statistical trends were noted between abnormal limb symmetry on the hop tests and low velocity quadriceps isokinetic test results.","ISSN":"0363-5465","note":"PMID: 1962720","journalAbbreviation":"Am J Sports Med","language":"eng","author":[{"family":"Noyes","given":"F R"},{"family":"Barber","given":"S D"},{"family":"Mangine","given":"R E"}],"issued":{"date-parts":[["1991",10]]},"PMID":"1962720"}}],"schema":"https://github.com/citation-style-language/schema/raw/master/csl-citation.json"} </w:instrText>
      </w:r>
      <w:r w:rsidRPr="00BB680A">
        <w:rPr>
          <w:rFonts w:ascii="Book Antiqua" w:eastAsia="Times New Roman" w:hAnsi="Book Antiqua" w:cs="Times New Roman"/>
          <w:sz w:val="24"/>
          <w:szCs w:val="24"/>
        </w:rPr>
        <w:fldChar w:fldCharType="separate"/>
      </w:r>
      <w:r w:rsidR="008411FF" w:rsidRPr="00BB680A">
        <w:rPr>
          <w:rFonts w:ascii="Book Antiqua" w:hAnsi="Book Antiqua" w:cs="Times New Roman"/>
          <w:sz w:val="24"/>
          <w:szCs w:val="24"/>
          <w:vertAlign w:val="superscript"/>
        </w:rPr>
        <w:t>9</w:t>
      </w:r>
      <w:r w:rsidRPr="00BB680A">
        <w:rPr>
          <w:rFonts w:ascii="Book Antiqua" w:eastAsia="Times New Roman" w:hAnsi="Book Antiqua" w:cs="Times New Roman"/>
          <w:sz w:val="24"/>
          <w:szCs w:val="24"/>
        </w:rPr>
        <w:fldChar w:fldCharType="end"/>
      </w:r>
      <w:r w:rsidR="008850B8" w:rsidRPr="00BB680A">
        <w:rPr>
          <w:rFonts w:ascii="Book Antiqua" w:eastAsia="Times New Roman" w:hAnsi="Book Antiqua" w:cs="Times New Roman"/>
          <w:sz w:val="24"/>
          <w:szCs w:val="24"/>
          <w:vertAlign w:val="superscript"/>
        </w:rPr>
        <w:t>5</w:t>
      </w:r>
      <w:r w:rsidR="006C0CD5" w:rsidRPr="00BB680A">
        <w:rPr>
          <w:rFonts w:ascii="Book Antiqua" w:eastAsia="Times New Roman" w:hAnsi="Book Antiqua" w:cs="Times New Roman"/>
          <w:sz w:val="24"/>
          <w:szCs w:val="24"/>
          <w:vertAlign w:val="superscript"/>
        </w:rPr>
        <w:t>]</w:t>
      </w:r>
      <w:r w:rsidR="001B0A21" w:rsidRPr="00BB680A">
        <w:rPr>
          <w:rFonts w:ascii="Book Antiqua" w:eastAsia="Times New Roman" w:hAnsi="Book Antiqua" w:cs="Times New Roman"/>
          <w:sz w:val="24"/>
          <w:szCs w:val="24"/>
        </w:rPr>
        <w:t>.</w:t>
      </w:r>
      <w:r w:rsidRPr="00BB680A">
        <w:rPr>
          <w:rFonts w:ascii="Book Antiqua" w:eastAsia="Times New Roman" w:hAnsi="Book Antiqua" w:cs="Times New Roman"/>
          <w:sz w:val="24"/>
          <w:szCs w:val="24"/>
        </w:rPr>
        <w:t xml:space="preserve"> </w:t>
      </w:r>
      <w:r w:rsidR="00AE76FA" w:rsidRPr="00BB680A">
        <w:rPr>
          <w:rFonts w:ascii="Book Antiqua" w:eastAsia="Times New Roman" w:hAnsi="Book Antiqua" w:cs="Times New Roman"/>
          <w:sz w:val="24"/>
          <w:szCs w:val="24"/>
        </w:rPr>
        <w:t>Because this screening tool involves the use of markers it has a slightly more involved set up.</w:t>
      </w:r>
      <w:r w:rsidR="0069763A" w:rsidRPr="00BB680A">
        <w:rPr>
          <w:rFonts w:ascii="Book Antiqua" w:eastAsia="Times New Roman" w:hAnsi="Book Antiqua" w:cs="Times New Roman"/>
          <w:sz w:val="24"/>
          <w:szCs w:val="24"/>
        </w:rPr>
        <w:t xml:space="preserve"> </w:t>
      </w:r>
      <w:r w:rsidR="00AE76FA" w:rsidRPr="00BB680A">
        <w:rPr>
          <w:rFonts w:ascii="Book Antiqua" w:eastAsia="Times New Roman" w:hAnsi="Book Antiqua" w:cs="Times New Roman"/>
          <w:sz w:val="24"/>
          <w:szCs w:val="24"/>
        </w:rPr>
        <w:t xml:space="preserve">The TJA is also advantageous over the </w:t>
      </w:r>
      <w:r w:rsidR="00C27556" w:rsidRPr="00BB680A">
        <w:rPr>
          <w:rFonts w:ascii="Book Antiqua" w:hAnsi="Book Antiqua" w:cs="Times New Roman"/>
          <w:sz w:val="24"/>
          <w:szCs w:val="24"/>
        </w:rPr>
        <w:t>LESS</w:t>
      </w:r>
      <w:r w:rsidRPr="00BB680A">
        <w:rPr>
          <w:rFonts w:ascii="Book Antiqua" w:hAnsi="Book Antiqua" w:cs="Times New Roman"/>
          <w:sz w:val="24"/>
          <w:szCs w:val="24"/>
        </w:rPr>
        <w:t xml:space="preserve"> </w:t>
      </w:r>
      <w:r w:rsidR="00AE76FA" w:rsidRPr="00BB680A">
        <w:rPr>
          <w:rFonts w:ascii="Book Antiqua" w:hAnsi="Book Antiqua" w:cs="Times New Roman"/>
          <w:sz w:val="24"/>
          <w:szCs w:val="24"/>
        </w:rPr>
        <w:t>as the scoring</w:t>
      </w:r>
      <w:r w:rsidR="00EB7A1E" w:rsidRPr="00BB680A">
        <w:rPr>
          <w:rFonts w:ascii="Book Antiqua" w:hAnsi="Book Antiqua" w:cs="Times New Roman"/>
          <w:sz w:val="24"/>
          <w:szCs w:val="24"/>
        </w:rPr>
        <w:t xml:space="preserve"> for the LESS</w:t>
      </w:r>
      <w:r w:rsidR="00AE76FA" w:rsidRPr="00BB680A">
        <w:rPr>
          <w:rFonts w:ascii="Book Antiqua" w:hAnsi="Book Antiqua" w:cs="Times New Roman"/>
          <w:sz w:val="24"/>
          <w:szCs w:val="24"/>
        </w:rPr>
        <w:t xml:space="preserve"> is more involved as a result of</w:t>
      </w:r>
      <w:r w:rsidR="00AE76FA" w:rsidRPr="00BB680A">
        <w:rPr>
          <w:rFonts w:ascii="Book Antiqua" w:eastAsia="Times New Roman" w:hAnsi="Book Antiqua" w:cs="Times New Roman"/>
          <w:sz w:val="24"/>
          <w:szCs w:val="24"/>
        </w:rPr>
        <w:t xml:space="preserve"> evaluating</w:t>
      </w:r>
      <w:r w:rsidRPr="00BB680A">
        <w:rPr>
          <w:rFonts w:ascii="Book Antiqua" w:eastAsia="Times New Roman" w:hAnsi="Book Antiqua" w:cs="Times New Roman"/>
          <w:sz w:val="24"/>
          <w:szCs w:val="24"/>
        </w:rPr>
        <w:t xml:space="preserve"> 17 landing technique errors (present or </w:t>
      </w:r>
      <w:r w:rsidRPr="00BB680A">
        <w:rPr>
          <w:rFonts w:ascii="Book Antiqua" w:eastAsia="Times New Roman" w:hAnsi="Book Antiqua" w:cs="Times New Roman"/>
          <w:sz w:val="24"/>
          <w:szCs w:val="24"/>
        </w:rPr>
        <w:lastRenderedPageBreak/>
        <w:t xml:space="preserve">not) on </w:t>
      </w:r>
      <w:r w:rsidR="000A63CF" w:rsidRPr="00BB680A">
        <w:rPr>
          <w:rFonts w:ascii="Book Antiqua" w:hAnsi="Book Antiqua" w:cs="Times New Roman"/>
          <w:sz w:val="24"/>
          <w:szCs w:val="24"/>
          <w:lang w:eastAsia="zh-CN"/>
        </w:rPr>
        <w:t>“</w:t>
      </w:r>
      <w:r w:rsidRPr="00BB680A">
        <w:rPr>
          <w:rFonts w:ascii="Book Antiqua" w:eastAsia="Times New Roman" w:hAnsi="Book Antiqua" w:cs="Times New Roman"/>
          <w:sz w:val="24"/>
          <w:szCs w:val="24"/>
        </w:rPr>
        <w:t>a range of readily observable items of human movement</w:t>
      </w:r>
      <w:r w:rsidR="000A63CF" w:rsidRPr="00BB680A">
        <w:rPr>
          <w:rFonts w:ascii="Book Antiqua" w:hAnsi="Book Antiqua" w:cs="Times New Roman"/>
          <w:sz w:val="24"/>
          <w:szCs w:val="24"/>
          <w:lang w:eastAsia="zh-CN"/>
        </w:rPr>
        <w:t>”</w:t>
      </w:r>
      <w:r w:rsidR="006C0CD5" w:rsidRPr="00BB680A">
        <w:rPr>
          <w:rFonts w:ascii="Book Antiqua" w:eastAsia="Times New Roman" w:hAnsi="Book Antiqua" w:cs="Times New Roman"/>
          <w:sz w:val="24"/>
          <w:szCs w:val="24"/>
          <w:vertAlign w:val="superscript"/>
        </w:rPr>
        <w:t>[</w:t>
      </w:r>
      <w:r w:rsidR="001337EF" w:rsidRPr="00BB680A">
        <w:rPr>
          <w:rFonts w:ascii="Book Antiqua" w:eastAsia="Times New Roman" w:hAnsi="Book Antiqua" w:cs="Times New Roman"/>
          <w:sz w:val="24"/>
          <w:szCs w:val="24"/>
        </w:rPr>
        <w:fldChar w:fldCharType="begin"/>
      </w:r>
      <w:r w:rsidR="008411FF" w:rsidRPr="00BB680A">
        <w:rPr>
          <w:rFonts w:ascii="Book Antiqua" w:eastAsia="Times New Roman" w:hAnsi="Book Antiqua" w:cs="Times New Roman"/>
          <w:sz w:val="24"/>
          <w:szCs w:val="24"/>
        </w:rPr>
        <w:instrText xml:space="preserve"> ADDIN ZOTERO_ITEM CSL_CITATION {"citationID":"1mgvj2mtm7","properties":{"formattedCitation":"{\\rtf \\super 72\\nosupersub{}}","plainCitation":"72"},"citationItems":[{"id":663,"uris":["http://zotero.org/users/1305987/items/SXGGMW4B"],"uri":["http://zotero.org/users/1305987/items/SXGGMW4B"],"itemData":{"id":663,"type":"article-journal","title":"The Landing Error Scoring System (LESS) Is a valid and reliable clinical assessment tool of jump-landing biomechanics: The JUMP-ACL study","container-title":"The American Journal of Sports Medicine","page":"1996-2002","volume":"37","issue":"10","source":"PubMed","abstract":"BACKGROUND: Anterior cruciate ligament injuries are common in athletes and have serious sequelae. A valid clinical tool that reliably identifies individuals at an increased risk for ACL injury would be highly useful for screening sports teams, because individuals identified as \"high-risk\" could then be provided with intensive prevention programs.\nHYPOTHESIS: A clinical screening tool (the Landing Error Scoring System, or LESS) will reliably identify subjects with potentially high-risk biomechanics.\nSTUDY DESIGN: Cohort study (Diagnosis); Level of evidence, 2.\nMETHODS: A jump-landing-rebound task was used. Off-the-shelf camcorders recorded frontal and sagittal plane views of the subject performing the task. The LESS was scored from replay of this video. Three-dimensional lower extremity kinematics and kinetics were also collected and used as the gold standard against which the validity of the LESS was assessed. Three trials of the jump-landing task were collected for 2691 subjects. Kinematic and kinetic measures were compared across LESS score quartiles using 1-way analysis of variance; LESS quartiles were compared across genders using the chi-square test. The LESS scores from a subset of 50 subjects were rescored to determine intrarater and interrater reliability.\nRESULTS: Subjects with high LESS scores (poor jump-landing technique) displayed significantly different lower extremity kinematics and kinetics compared with subjects with low LESS scores (excellent jump-landing technique). Women had higher (worse) LESS scores than men. Intrarater and interrater reliability of the LESS ranged from good to excellent.\nCONCLUSION: The LESS is a valid and reliable tool for identifying potentially high-risk movement patterns during a jump-landing task.","DOI":"10.1177/0363546509343200","ISSN":"1552-3365","note":"PMID: 19726623","shortTitle":"The Landing Error Scoring System (LESS) Is a valid and reliable clinical assessment tool of jump-landing biomechanics","journalAbbreviation":"Am J Sports Med","language":"eng","author":[{"family":"Padua","given":"Darin A."},{"family":"Marshall","given":"Stephen W."},{"family":"Boling","given":"Michelle C."},{"family":"Thigpen","given":"Charles A."},{"family":"Garrett","given":"William E."},{"family":"Beutler","given":"Anthony I."}],"issued":{"date-parts":[["2009",10]]},"PMID":"19726623"}}],"schema":"https://github.com/citation-style-language/schema/raw/master/csl-citation.json"} </w:instrText>
      </w:r>
      <w:r w:rsidR="001337EF" w:rsidRPr="00BB680A">
        <w:rPr>
          <w:rFonts w:ascii="Book Antiqua" w:eastAsia="Times New Roman" w:hAnsi="Book Antiqua" w:cs="Times New Roman"/>
          <w:sz w:val="24"/>
          <w:szCs w:val="24"/>
        </w:rPr>
        <w:fldChar w:fldCharType="separate"/>
      </w:r>
      <w:r w:rsidR="008411FF" w:rsidRPr="00BB680A">
        <w:rPr>
          <w:rFonts w:ascii="Book Antiqua" w:hAnsi="Book Antiqua" w:cs="Times New Roman"/>
          <w:sz w:val="24"/>
          <w:szCs w:val="24"/>
          <w:vertAlign w:val="superscript"/>
        </w:rPr>
        <w:t>7</w:t>
      </w:r>
      <w:r w:rsidR="008850B8" w:rsidRPr="00BB680A">
        <w:rPr>
          <w:rFonts w:ascii="Book Antiqua" w:hAnsi="Book Antiqua" w:cs="Times New Roman"/>
          <w:sz w:val="24"/>
          <w:szCs w:val="24"/>
          <w:vertAlign w:val="superscript"/>
        </w:rPr>
        <w:t>3</w:t>
      </w:r>
      <w:r w:rsidR="001337EF" w:rsidRPr="00BB680A">
        <w:rPr>
          <w:rFonts w:ascii="Book Antiqua" w:eastAsia="Times New Roman" w:hAnsi="Book Antiqua" w:cs="Times New Roman"/>
          <w:sz w:val="24"/>
          <w:szCs w:val="24"/>
        </w:rPr>
        <w:fldChar w:fldCharType="end"/>
      </w:r>
      <w:r w:rsidR="006C0CD5" w:rsidRPr="00BB680A">
        <w:rPr>
          <w:rFonts w:ascii="Book Antiqua" w:eastAsia="Times New Roman" w:hAnsi="Book Antiqua" w:cs="Times New Roman"/>
          <w:sz w:val="24"/>
          <w:szCs w:val="24"/>
          <w:vertAlign w:val="superscript"/>
        </w:rPr>
        <w:t>]</w:t>
      </w:r>
      <w:r w:rsidR="00E55159" w:rsidRPr="00BB680A">
        <w:rPr>
          <w:rFonts w:ascii="Book Antiqua" w:eastAsia="Times New Roman" w:hAnsi="Book Antiqua" w:cs="Times New Roman"/>
          <w:sz w:val="24"/>
          <w:szCs w:val="24"/>
        </w:rPr>
        <w:t>.</w:t>
      </w:r>
      <w:r w:rsidR="0069763A" w:rsidRPr="00BB680A">
        <w:rPr>
          <w:rFonts w:ascii="Book Antiqua" w:eastAsia="Times New Roman" w:hAnsi="Book Antiqua" w:cs="Times New Roman"/>
          <w:sz w:val="24"/>
          <w:szCs w:val="24"/>
        </w:rPr>
        <w:t xml:space="preserve"> </w:t>
      </w:r>
      <w:r w:rsidRPr="00BB680A">
        <w:rPr>
          <w:rFonts w:ascii="Book Antiqua" w:hAnsi="Book Antiqua" w:cs="Times New Roman"/>
          <w:sz w:val="24"/>
          <w:szCs w:val="24"/>
        </w:rPr>
        <w:t>The TJA is a 10 s test versus the 1</w:t>
      </w:r>
      <w:r w:rsidR="005719A9" w:rsidRPr="00BB680A">
        <w:rPr>
          <w:rFonts w:ascii="Book Antiqua" w:hAnsi="Book Antiqua" w:cs="Times New Roman"/>
          <w:sz w:val="24"/>
          <w:szCs w:val="24"/>
          <w:lang w:eastAsia="zh-CN"/>
        </w:rPr>
        <w:t>-</w:t>
      </w:r>
      <w:r w:rsidRPr="00BB680A">
        <w:rPr>
          <w:rFonts w:ascii="Book Antiqua" w:hAnsi="Book Antiqua" w:cs="Times New Roman"/>
          <w:sz w:val="24"/>
          <w:szCs w:val="24"/>
        </w:rPr>
        <w:t>2 jumps for other tests and may potentially allow measurement of performance endurance, and fatigue</w:t>
      </w:r>
      <w:r w:rsidR="006C0CD5"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8411FF" w:rsidRPr="00BB680A">
        <w:rPr>
          <w:rFonts w:ascii="Book Antiqua" w:hAnsi="Book Antiqua" w:cs="Times New Roman"/>
          <w:sz w:val="24"/>
          <w:szCs w:val="24"/>
        </w:rPr>
        <w:instrText xml:space="preserve"> ADDIN ZOTERO_ITEM CSL_CITATION {"citationID":"3q8f4f4mr","properties":{"formattedCitation":"{\\rtf \\super 86\\nosupersub{}}","plainCitation":"86"},"citationItems":[{"id":2488,"uris":["http://zotero.org/users/1540874/items/6KNQVBHH"],"uri":["http://zotero.org/users/1540874/items/6KNQVBHH"],"itemData":{"id":2488,"type":"article-journal","title":"Tuck Jump Assessment for reducing anterior cruciate ligament injury risk","container-title":"Athletic Therapy Today: The Journal for Sports Health Care Professionals","page":"39-44","volume":"13","issue":"5","source":"NCBI PubMed","ISSN":"1078-7895","note":"PMID: 19936042 \nPMCID: PMC2779043","journalAbbreviation":"Athl Ther Today","language":"ENG","author":[{"family":"Myer","given":"Gregory D."},{"family":"Ford","given":"Kevin R."},{"family":"Hewett","given":"Timothy E."}],"issued":{"date-parts":[["2008",9,1]]},"PMID":"19936042","PMCID":"PMC2779043"}}],"schema":"https://github.com/citation-style-language/schema/raw/master/csl-citation.json"} </w:instrText>
      </w:r>
      <w:r w:rsidRPr="00BB680A">
        <w:rPr>
          <w:rFonts w:ascii="Book Antiqua" w:hAnsi="Book Antiqua" w:cs="Times New Roman"/>
          <w:sz w:val="24"/>
          <w:szCs w:val="24"/>
        </w:rPr>
        <w:fldChar w:fldCharType="separate"/>
      </w:r>
      <w:r w:rsidR="008411FF" w:rsidRPr="00BB680A">
        <w:rPr>
          <w:rFonts w:ascii="Book Antiqua" w:hAnsi="Book Antiqua" w:cs="Times New Roman"/>
          <w:sz w:val="24"/>
          <w:szCs w:val="24"/>
          <w:vertAlign w:val="superscript"/>
        </w:rPr>
        <w:t>8</w:t>
      </w:r>
      <w:r w:rsidR="008850B8" w:rsidRPr="00BB680A">
        <w:rPr>
          <w:rFonts w:ascii="Book Antiqua" w:hAnsi="Book Antiqua" w:cs="Times New Roman"/>
          <w:sz w:val="24"/>
          <w:szCs w:val="24"/>
          <w:vertAlign w:val="superscript"/>
        </w:rPr>
        <w:t>7</w:t>
      </w:r>
      <w:r w:rsidRPr="00BB680A">
        <w:rPr>
          <w:rFonts w:ascii="Book Antiqua" w:hAnsi="Book Antiqua" w:cs="Times New Roman"/>
          <w:sz w:val="24"/>
          <w:szCs w:val="24"/>
        </w:rPr>
        <w:fldChar w:fldCharType="end"/>
      </w:r>
      <w:r w:rsidR="006C0CD5" w:rsidRPr="00BB680A">
        <w:rPr>
          <w:rFonts w:ascii="Book Antiqua" w:hAnsi="Book Antiqua" w:cs="Times New Roman"/>
          <w:sz w:val="24"/>
          <w:szCs w:val="24"/>
          <w:vertAlign w:val="superscript"/>
        </w:rPr>
        <w:t>]</w:t>
      </w:r>
      <w:r w:rsidR="001B0A21" w:rsidRPr="00BB680A">
        <w:rPr>
          <w:rFonts w:ascii="Book Antiqua" w:hAnsi="Book Antiqua" w:cs="Times New Roman"/>
          <w:sz w:val="24"/>
          <w:szCs w:val="24"/>
        </w:rPr>
        <w:t>.</w:t>
      </w:r>
      <w:r w:rsidR="0069763A" w:rsidRPr="00BB680A">
        <w:rPr>
          <w:rFonts w:ascii="Book Antiqua" w:hAnsi="Book Antiqua" w:cs="Times New Roman"/>
          <w:sz w:val="24"/>
          <w:szCs w:val="24"/>
        </w:rPr>
        <w:t xml:space="preserve"> </w:t>
      </w:r>
      <w:r w:rsidRPr="00BB680A">
        <w:rPr>
          <w:rFonts w:ascii="Book Antiqua" w:hAnsi="Book Antiqua" w:cs="Times New Roman"/>
          <w:sz w:val="24"/>
          <w:szCs w:val="24"/>
        </w:rPr>
        <w:t xml:space="preserve">Similar validation with the TJA is required to ensure the validity of the assessment. The TJA, unlike the other two tests, starts and stops from ground level instead of jumping from a box; this better represents techniques encountered in normal jumping activities. </w:t>
      </w:r>
    </w:p>
    <w:p w14:paraId="5B1016F1" w14:textId="38467A9A" w:rsidR="00A67D2C" w:rsidRPr="00BB680A" w:rsidRDefault="00A67D2C" w:rsidP="00AA6E30">
      <w:pPr>
        <w:widowControl w:val="0"/>
        <w:autoSpaceDE w:val="0"/>
        <w:autoSpaceDN w:val="0"/>
        <w:adjustRightInd w:val="0"/>
        <w:spacing w:after="0" w:line="360" w:lineRule="auto"/>
        <w:ind w:firstLine="720"/>
        <w:jc w:val="both"/>
        <w:rPr>
          <w:rFonts w:ascii="Book Antiqua" w:hAnsi="Book Antiqua" w:cs="Times New Roman"/>
          <w:sz w:val="24"/>
          <w:szCs w:val="24"/>
          <w:lang w:eastAsia="zh-CN"/>
        </w:rPr>
      </w:pPr>
      <w:r w:rsidRPr="00BB680A">
        <w:rPr>
          <w:rFonts w:ascii="Book Antiqua" w:hAnsi="Book Antiqua" w:cs="Times New Roman"/>
          <w:sz w:val="24"/>
          <w:szCs w:val="24"/>
        </w:rPr>
        <w:t>None of these jumping assessments have been investigated as an injury prediction tool. All of these assessments were designed to better understand ACL injury, and it is well known that ACL injury are multifactorial, and the mechanism of non-contact ACL injury is mu</w:t>
      </w:r>
      <w:r w:rsidR="00752FAF" w:rsidRPr="00BB680A">
        <w:rPr>
          <w:rFonts w:ascii="Book Antiqua" w:hAnsi="Book Antiqua" w:cs="Times New Roman"/>
          <w:sz w:val="24"/>
          <w:szCs w:val="24"/>
        </w:rPr>
        <w:t>ltiplanar</w:t>
      </w:r>
      <w:r w:rsidR="006C0CD5" w:rsidRPr="00BB680A">
        <w:rPr>
          <w:rFonts w:ascii="Book Antiqua" w:hAnsi="Book Antiqua" w:cs="Times New Roman"/>
          <w:sz w:val="24"/>
          <w:szCs w:val="24"/>
          <w:vertAlign w:val="superscript"/>
        </w:rPr>
        <w:t>[</w:t>
      </w:r>
      <w:r w:rsidR="00556015" w:rsidRPr="00BB680A">
        <w:rPr>
          <w:rFonts w:ascii="Book Antiqua" w:hAnsi="Book Antiqua" w:cs="Times New Roman"/>
          <w:sz w:val="24"/>
          <w:szCs w:val="24"/>
          <w:vertAlign w:val="superscript"/>
        </w:rPr>
        <w:t>7</w:t>
      </w:r>
      <w:r w:rsidR="008850B8" w:rsidRPr="00BB680A">
        <w:rPr>
          <w:rFonts w:ascii="Book Antiqua" w:hAnsi="Book Antiqua" w:cs="Times New Roman"/>
          <w:sz w:val="24"/>
          <w:szCs w:val="24"/>
          <w:vertAlign w:val="superscript"/>
        </w:rPr>
        <w:t>3</w:t>
      </w:r>
      <w:r w:rsidR="00556015" w:rsidRPr="00BB680A">
        <w:rPr>
          <w:rFonts w:ascii="Book Antiqua" w:hAnsi="Book Antiqua" w:cs="Times New Roman"/>
          <w:sz w:val="24"/>
          <w:szCs w:val="24"/>
          <w:vertAlign w:val="superscript"/>
        </w:rPr>
        <w:t>,</w:t>
      </w:r>
      <w:r w:rsidRPr="00BB680A">
        <w:rPr>
          <w:rFonts w:ascii="Book Antiqua" w:hAnsi="Book Antiqua" w:cs="Times New Roman"/>
          <w:sz w:val="24"/>
          <w:szCs w:val="24"/>
        </w:rPr>
        <w:fldChar w:fldCharType="begin"/>
      </w:r>
      <w:r w:rsidR="008411FF" w:rsidRPr="00BB680A">
        <w:rPr>
          <w:rFonts w:ascii="Book Antiqua" w:hAnsi="Book Antiqua" w:cs="Times New Roman"/>
          <w:sz w:val="24"/>
          <w:szCs w:val="24"/>
        </w:rPr>
        <w:instrText xml:space="preserve"> ADDIN ZOTERO_ITEM CSL_CITATION {"citationID":"u5l7tlacg","properties":{"formattedCitation":"{\\rtf \\super 95,96\\nosupersub{}}","plainCitation":"95,96"},"citationItems":[{"id":2554,"uris":["http://zotero.org/users/1540874/items/C77HU4Z4"],"uri":["http://zotero.org/users/1540874/items/C77HU4Z4"],"itemData":{"id":2554,"type":"article-journal","title":"The Landing Error Scoring System (LESS) is a valid and reliable clinical assessment tool of jump-landing biomechanics: The JUMP-ACL Study","container-title":"The American Journal of Sports Medicine","page":"1996-2002","volume":"37","issue":"10","source":"CrossRef","DOI":"10.1177/0363546509343200","ISSN":"0363-5465","shortTitle":"The Landing Error Scoring System (LESS) Is a Valid and Reliable Clinical Assessment Tool of Jump-Landing Biomechanics","language":"en","author":[{"family":"Padua","given":"D. A."},{"family":"Marshall","given":"S. W."},{"family":"Boling","given":"M. C."},{"family":"Thigpen","given":"C. A."},{"family":"Garrett","given":"W. E."},{"family":"Beutler","given":"A. I."}],"issued":{"date-parts":[["2009",10,1]]},"accessed":{"date-parts":[["2015",5,16]]}}},{"id":90,"uris":["http://zotero.org/users/1540874/items/M2A88XIM"],"uri":["http://zotero.org/users/1540874/items/M2A88XIM"],"itemData":{"id":90,"type":"article-journal","title":"Abnormal lower limb symmetry determined by function hop tests after anterior cruciate ligament rupture","container-title":"The American journal of sports medicine","page":"513-518","volume":"19","issue":"5","source":"NCBI PubMed","abstract":"This study assessed the sensitivity of four different types of one-legged hop tests. The goal was to determine alterations in lower limb function in ACL deficient knees. Regression analyses were conducted between limb symmetry as measured by the hop tests and muscle strength, symptoms, and self-assessed function. In 67 patients, 50% had abnormal limb symmetry scores on a single hop test. When the results of two hop tests were calculated, the percent of abnormal scores increased to 62%. The percentage of normal scores indicated that these hop tests had a low sensitivity rate. However, the high specificity and low false-positive rates allow the tests to be used to confirm suspected defects in lower limb function. Statistical trends were noted between abnormal limb symmetry on the hop tests and low velocity quadriceps isokinetic test results.","ISSN":"0363-5465","note":"PMID: 1962720","journalAbbreviation":"Am J Sports Med","language":"eng","author":[{"family":"Noyes","given":"F R"},{"family":"Barber","given":"S D"},{"family":"Mangine","given":"R E"}],"issued":{"date-parts":[["1991",10]]},"PMID":"1962720"}}],"schema":"https://github.com/citation-style-language/schema/raw/master/csl-citation.json"} </w:instrText>
      </w:r>
      <w:r w:rsidRPr="00BB680A">
        <w:rPr>
          <w:rFonts w:ascii="Book Antiqua" w:hAnsi="Book Antiqua" w:cs="Times New Roman"/>
          <w:sz w:val="24"/>
          <w:szCs w:val="24"/>
        </w:rPr>
        <w:fldChar w:fldCharType="separate"/>
      </w:r>
      <w:r w:rsidR="008411FF" w:rsidRPr="00BB680A">
        <w:rPr>
          <w:rFonts w:ascii="Book Antiqua" w:hAnsi="Book Antiqua" w:cs="Times New Roman"/>
          <w:sz w:val="24"/>
          <w:szCs w:val="24"/>
          <w:vertAlign w:val="superscript"/>
        </w:rPr>
        <w:t>9</w:t>
      </w:r>
      <w:r w:rsidRPr="00BB680A">
        <w:rPr>
          <w:rFonts w:ascii="Book Antiqua" w:hAnsi="Book Antiqua" w:cs="Times New Roman"/>
          <w:sz w:val="24"/>
          <w:szCs w:val="24"/>
        </w:rPr>
        <w:fldChar w:fldCharType="end"/>
      </w:r>
      <w:r w:rsidR="008850B8" w:rsidRPr="00BB680A">
        <w:rPr>
          <w:rFonts w:ascii="Book Antiqua" w:hAnsi="Book Antiqua" w:cs="Times New Roman"/>
          <w:sz w:val="24"/>
          <w:szCs w:val="24"/>
          <w:vertAlign w:val="superscript"/>
        </w:rPr>
        <w:t>5</w:t>
      </w:r>
      <w:r w:rsidR="006C0CD5" w:rsidRPr="00BB680A">
        <w:rPr>
          <w:rFonts w:ascii="Book Antiqua" w:hAnsi="Book Antiqua" w:cs="Times New Roman"/>
          <w:sz w:val="24"/>
          <w:szCs w:val="24"/>
          <w:vertAlign w:val="superscript"/>
        </w:rPr>
        <w:t>]</w:t>
      </w:r>
      <w:r w:rsidR="00752FAF" w:rsidRPr="00BB680A">
        <w:rPr>
          <w:rFonts w:ascii="Book Antiqua" w:hAnsi="Book Antiqua" w:cs="Times New Roman"/>
          <w:sz w:val="24"/>
          <w:szCs w:val="24"/>
        </w:rPr>
        <w:t>,</w:t>
      </w:r>
      <w:r w:rsidRPr="00BB680A">
        <w:rPr>
          <w:rFonts w:ascii="Book Antiqua" w:hAnsi="Book Antiqua" w:cs="Times New Roman"/>
          <w:sz w:val="24"/>
          <w:szCs w:val="24"/>
        </w:rPr>
        <w:t xml:space="preserve"> the inclusion of these clinically jumping assessments as a sole predictor for ACL injury is not recommended. Despite the minimal published literature</w:t>
      </w:r>
      <w:r w:rsidR="00E24E18" w:rsidRPr="00BB680A">
        <w:rPr>
          <w:rFonts w:ascii="Book Antiqua" w:hAnsi="Book Antiqua" w:cs="Times New Roman"/>
          <w:sz w:val="24"/>
          <w:szCs w:val="24"/>
        </w:rPr>
        <w:t xml:space="preserve"> on the TJA, one recommendation</w:t>
      </w:r>
      <w:r w:rsidRPr="00BB680A">
        <w:rPr>
          <w:rFonts w:ascii="Book Antiqua" w:hAnsi="Book Antiqua" w:cs="Times New Roman"/>
          <w:sz w:val="24"/>
          <w:szCs w:val="24"/>
        </w:rPr>
        <w:t xml:space="preserve"> can be offered. For the most consistent results, a single clinician should score the TJA if using this to assess progress with an intervention. Further research on the validity is needed to advocate the further use of the TJA clinically. </w:t>
      </w:r>
    </w:p>
    <w:p w14:paraId="5A80F24D" w14:textId="77777777" w:rsidR="000D15D6" w:rsidRPr="00BB680A" w:rsidRDefault="000D15D6" w:rsidP="00AA6E30">
      <w:pPr>
        <w:widowControl w:val="0"/>
        <w:autoSpaceDE w:val="0"/>
        <w:autoSpaceDN w:val="0"/>
        <w:adjustRightInd w:val="0"/>
        <w:spacing w:after="0" w:line="360" w:lineRule="auto"/>
        <w:ind w:firstLine="720"/>
        <w:jc w:val="both"/>
        <w:rPr>
          <w:rFonts w:ascii="Book Antiqua" w:hAnsi="Book Antiqua" w:cs="Times New Roman"/>
          <w:sz w:val="24"/>
          <w:szCs w:val="24"/>
          <w:lang w:eastAsia="zh-CN"/>
        </w:rPr>
      </w:pPr>
    </w:p>
    <w:p w14:paraId="134D0966" w14:textId="77777777" w:rsidR="00A67D2C" w:rsidRPr="00BB680A" w:rsidRDefault="00585828" w:rsidP="00AA6E30">
      <w:pPr>
        <w:spacing w:after="0" w:line="360" w:lineRule="auto"/>
        <w:jc w:val="both"/>
        <w:rPr>
          <w:rFonts w:ascii="Book Antiqua" w:hAnsi="Book Antiqua" w:cs="Times New Roman"/>
          <w:b/>
          <w:sz w:val="24"/>
          <w:szCs w:val="24"/>
        </w:rPr>
      </w:pPr>
      <w:r w:rsidRPr="00BB680A">
        <w:rPr>
          <w:rFonts w:ascii="Book Antiqua" w:hAnsi="Book Antiqua" w:cs="Times New Roman"/>
          <w:b/>
          <w:sz w:val="24"/>
          <w:szCs w:val="24"/>
        </w:rPr>
        <w:t>CONCLUSION</w:t>
      </w:r>
    </w:p>
    <w:p w14:paraId="0D6E4C79" w14:textId="79D7539E" w:rsidR="00212AA1" w:rsidRPr="00BB680A" w:rsidRDefault="006C0CD5" w:rsidP="00AA6E30">
      <w:pPr>
        <w:spacing w:after="0" w:line="360" w:lineRule="auto"/>
        <w:jc w:val="both"/>
        <w:rPr>
          <w:rFonts w:ascii="Book Antiqua" w:hAnsi="Book Antiqua" w:cs="Times New Roman"/>
          <w:sz w:val="24"/>
          <w:szCs w:val="24"/>
        </w:rPr>
      </w:pPr>
      <w:r w:rsidRPr="00BB680A">
        <w:rPr>
          <w:rFonts w:ascii="Book Antiqua" w:hAnsi="Book Antiqua" w:cs="Times New Roman"/>
          <w:sz w:val="24"/>
          <w:szCs w:val="24"/>
        </w:rPr>
        <w:t xml:space="preserve">This </w:t>
      </w:r>
      <w:r w:rsidR="00FF66D5" w:rsidRPr="00BB680A">
        <w:rPr>
          <w:rFonts w:ascii="Book Antiqua" w:hAnsi="Book Antiqua" w:cs="Times New Roman"/>
          <w:sz w:val="24"/>
          <w:szCs w:val="24"/>
        </w:rPr>
        <w:t xml:space="preserve">editorial </w:t>
      </w:r>
      <w:r w:rsidRPr="00BB680A">
        <w:rPr>
          <w:rFonts w:ascii="Book Antiqua" w:hAnsi="Book Antiqua" w:cs="Times New Roman"/>
          <w:sz w:val="24"/>
          <w:szCs w:val="24"/>
        </w:rPr>
        <w:t>focused on clinical movement screening tests as they have gained a lot of popularity in the clinical setting as a tool to predict injury and guide injury prevention programs/training.</w:t>
      </w:r>
      <w:r w:rsidR="0069763A" w:rsidRPr="00BB680A">
        <w:rPr>
          <w:rFonts w:ascii="Book Antiqua" w:hAnsi="Book Antiqua" w:cs="Times New Roman"/>
          <w:sz w:val="24"/>
          <w:szCs w:val="24"/>
        </w:rPr>
        <w:t xml:space="preserve"> </w:t>
      </w:r>
      <w:r w:rsidRPr="00BB680A">
        <w:rPr>
          <w:rFonts w:ascii="Book Antiqua" w:hAnsi="Book Antiqua" w:cs="Times New Roman"/>
          <w:sz w:val="24"/>
          <w:szCs w:val="24"/>
        </w:rPr>
        <w:t>Howev</w:t>
      </w:r>
      <w:r w:rsidR="003D3827" w:rsidRPr="00BB680A">
        <w:rPr>
          <w:rFonts w:ascii="Book Antiqua" w:hAnsi="Book Antiqua" w:cs="Times New Roman"/>
          <w:sz w:val="24"/>
          <w:szCs w:val="24"/>
        </w:rPr>
        <w:t>er, clinicians should be aware that various factors</w:t>
      </w:r>
      <w:r w:rsidR="004B15D4" w:rsidRPr="00BB680A">
        <w:rPr>
          <w:rFonts w:ascii="Book Antiqua" w:hAnsi="Book Antiqua" w:cs="Times New Roman"/>
          <w:sz w:val="24"/>
          <w:szCs w:val="24"/>
        </w:rPr>
        <w:t xml:space="preserve"> like sex differences, previous injury h</w:t>
      </w:r>
      <w:r w:rsidR="003D3827" w:rsidRPr="00BB680A">
        <w:rPr>
          <w:rFonts w:ascii="Book Antiqua" w:hAnsi="Book Antiqua" w:cs="Times New Roman"/>
          <w:sz w:val="24"/>
          <w:szCs w:val="24"/>
        </w:rPr>
        <w:t>istory, and sport participation</w:t>
      </w:r>
      <w:r w:rsidRPr="00BB680A">
        <w:rPr>
          <w:rFonts w:ascii="Book Antiqua" w:hAnsi="Book Antiqua" w:cs="Times New Roman"/>
          <w:sz w:val="24"/>
          <w:szCs w:val="24"/>
        </w:rPr>
        <w:t xml:space="preserve"> can influence the accuracy of these screening tests.</w:t>
      </w:r>
      <w:r w:rsidR="0069763A" w:rsidRPr="00BB680A">
        <w:rPr>
          <w:rFonts w:ascii="Book Antiqua" w:hAnsi="Book Antiqua" w:cs="Times New Roman"/>
          <w:sz w:val="24"/>
          <w:szCs w:val="24"/>
        </w:rPr>
        <w:t xml:space="preserve"> </w:t>
      </w:r>
      <w:r w:rsidRPr="00BB680A">
        <w:rPr>
          <w:rFonts w:ascii="Book Antiqua" w:hAnsi="Book Antiqua" w:cs="Times New Roman"/>
          <w:sz w:val="24"/>
          <w:szCs w:val="24"/>
        </w:rPr>
        <w:t>The validity of the FMS has been questioned and conflicting findings on injury prediction make recommendations for use difficult at this time. The SEBT/YBT appear to have some potential for injury prediction when assessing anterior reach asymmetry, but the CS is a little less</w:t>
      </w:r>
      <w:r w:rsidR="00916FC4" w:rsidRPr="00BB680A">
        <w:rPr>
          <w:rFonts w:ascii="Book Antiqua" w:hAnsi="Book Antiqua" w:cs="Times New Roman"/>
          <w:sz w:val="24"/>
          <w:szCs w:val="24"/>
        </w:rPr>
        <w:t xml:space="preserve"> clear as there are varying cut-</w:t>
      </w:r>
      <w:r w:rsidRPr="00BB680A">
        <w:rPr>
          <w:rFonts w:ascii="Book Antiqua" w:hAnsi="Book Antiqua" w:cs="Times New Roman"/>
          <w:sz w:val="24"/>
          <w:szCs w:val="24"/>
        </w:rPr>
        <w:t xml:space="preserve">points being identified </w:t>
      </w:r>
      <w:r w:rsidR="004B15D4" w:rsidRPr="00BB680A">
        <w:rPr>
          <w:rFonts w:ascii="Book Antiqua" w:hAnsi="Book Antiqua" w:cs="Times New Roman"/>
          <w:sz w:val="24"/>
          <w:szCs w:val="24"/>
        </w:rPr>
        <w:t>for injury risk prediction.</w:t>
      </w:r>
      <w:r w:rsidR="0069763A" w:rsidRPr="00BB680A">
        <w:rPr>
          <w:rFonts w:ascii="Book Antiqua" w:hAnsi="Book Antiqua" w:cs="Times New Roman"/>
          <w:sz w:val="24"/>
          <w:szCs w:val="24"/>
        </w:rPr>
        <w:t xml:space="preserve"> </w:t>
      </w:r>
      <w:r w:rsidR="004B15D4" w:rsidRPr="00BB680A">
        <w:rPr>
          <w:rFonts w:ascii="Book Antiqua" w:hAnsi="Book Antiqua" w:cs="Times New Roman"/>
          <w:sz w:val="24"/>
          <w:szCs w:val="24"/>
        </w:rPr>
        <w:t>Additionally, the validity of the SEB</w:t>
      </w:r>
      <w:r w:rsidR="00213BA6" w:rsidRPr="00BB680A">
        <w:rPr>
          <w:rFonts w:ascii="Book Antiqua" w:hAnsi="Book Antiqua" w:cs="Times New Roman"/>
          <w:sz w:val="24"/>
          <w:szCs w:val="24"/>
        </w:rPr>
        <w:t>T/YBT has yet to be established.</w:t>
      </w:r>
      <w:r w:rsidR="0069763A" w:rsidRPr="00BB680A">
        <w:rPr>
          <w:rFonts w:ascii="Book Antiqua" w:hAnsi="Book Antiqua" w:cs="Times New Roman"/>
          <w:sz w:val="24"/>
          <w:szCs w:val="24"/>
        </w:rPr>
        <w:t xml:space="preserve"> </w:t>
      </w:r>
      <w:r w:rsidR="006041BC" w:rsidRPr="00BB680A">
        <w:rPr>
          <w:rFonts w:ascii="Book Antiqua" w:hAnsi="Book Antiqua" w:cs="Times New Roman"/>
          <w:sz w:val="24"/>
          <w:szCs w:val="24"/>
        </w:rPr>
        <w:t>It is of the authors opinion that, while both the SEBT and YBT are reliable tools, the YBT is easier to use from a clinician standpoint.</w:t>
      </w:r>
      <w:r w:rsidR="004B15D4" w:rsidRPr="00BB680A">
        <w:rPr>
          <w:rFonts w:ascii="Book Antiqua" w:hAnsi="Book Antiqua" w:cs="Times New Roman"/>
          <w:sz w:val="24"/>
          <w:szCs w:val="24"/>
        </w:rPr>
        <w:t xml:space="preserve"> The DJST, while proven to detect normalized knee separation differences following neuromuscular </w:t>
      </w:r>
      <w:r w:rsidR="004B15D4" w:rsidRPr="00BB680A">
        <w:rPr>
          <w:rFonts w:ascii="Book Antiqua" w:hAnsi="Book Antiqua" w:cs="Times New Roman"/>
          <w:sz w:val="24"/>
          <w:szCs w:val="24"/>
        </w:rPr>
        <w:lastRenderedPageBreak/>
        <w:t>training, has yet to be validated or established as a tool to predict injury risk.</w:t>
      </w:r>
      <w:r w:rsidR="0069763A" w:rsidRPr="00BB680A">
        <w:rPr>
          <w:rFonts w:ascii="Book Antiqua" w:hAnsi="Book Antiqua" w:cs="Times New Roman"/>
          <w:sz w:val="24"/>
          <w:szCs w:val="24"/>
        </w:rPr>
        <w:t xml:space="preserve"> </w:t>
      </w:r>
      <w:r w:rsidR="004B15D4" w:rsidRPr="00BB680A">
        <w:rPr>
          <w:rFonts w:ascii="Book Antiqua" w:hAnsi="Book Antiqua" w:cs="Times New Roman"/>
          <w:sz w:val="24"/>
          <w:szCs w:val="24"/>
        </w:rPr>
        <w:t>The LESS appears to have recent potential as an injury predictor; however, results between the only two studies published conflict on this.</w:t>
      </w:r>
      <w:r w:rsidR="0069763A" w:rsidRPr="00BB680A">
        <w:rPr>
          <w:rFonts w:ascii="Book Antiqua" w:hAnsi="Book Antiqua" w:cs="Times New Roman"/>
          <w:sz w:val="24"/>
          <w:szCs w:val="24"/>
        </w:rPr>
        <w:t xml:space="preserve"> </w:t>
      </w:r>
      <w:r w:rsidR="004B15D4" w:rsidRPr="00BB680A">
        <w:rPr>
          <w:rFonts w:ascii="Book Antiqua" w:hAnsi="Book Antiqua" w:cs="Times New Roman"/>
          <w:sz w:val="24"/>
          <w:szCs w:val="24"/>
        </w:rPr>
        <w:t>Additionally, one study has suggested that the LESS may need to have irrelevant items</w:t>
      </w:r>
      <w:r w:rsidR="00916FC4" w:rsidRPr="00BB680A">
        <w:rPr>
          <w:rFonts w:ascii="Book Antiqua" w:hAnsi="Book Antiqua" w:cs="Times New Roman"/>
          <w:sz w:val="24"/>
          <w:szCs w:val="24"/>
        </w:rPr>
        <w:t>/errors</w:t>
      </w:r>
      <w:r w:rsidR="004B15D4" w:rsidRPr="00BB680A">
        <w:rPr>
          <w:rFonts w:ascii="Book Antiqua" w:hAnsi="Book Antiqua" w:cs="Times New Roman"/>
          <w:sz w:val="24"/>
          <w:szCs w:val="24"/>
        </w:rPr>
        <w:t xml:space="preserve"> removed to improve validity.</w:t>
      </w:r>
      <w:r w:rsidR="0069763A" w:rsidRPr="00BB680A">
        <w:rPr>
          <w:rFonts w:ascii="Book Antiqua" w:hAnsi="Book Antiqua" w:cs="Times New Roman"/>
          <w:sz w:val="24"/>
          <w:szCs w:val="24"/>
        </w:rPr>
        <w:t xml:space="preserve"> </w:t>
      </w:r>
      <w:r w:rsidR="004B15D4" w:rsidRPr="00BB680A">
        <w:rPr>
          <w:rFonts w:ascii="Book Antiqua" w:hAnsi="Book Antiqua" w:cs="Times New Roman"/>
          <w:sz w:val="24"/>
          <w:szCs w:val="24"/>
        </w:rPr>
        <w:t>Finally, the TJA appeared to be reliable from early studies; however, a newer study suggests that it may not be very reliable and scoring by a single clinician leads to more consistency.</w:t>
      </w:r>
      <w:r w:rsidR="0069763A" w:rsidRPr="00BB680A">
        <w:rPr>
          <w:rFonts w:ascii="Book Antiqua" w:hAnsi="Book Antiqua" w:cs="Times New Roman"/>
          <w:sz w:val="24"/>
          <w:szCs w:val="24"/>
        </w:rPr>
        <w:t xml:space="preserve"> </w:t>
      </w:r>
      <w:r w:rsidR="004B15D4" w:rsidRPr="00BB680A">
        <w:rPr>
          <w:rFonts w:ascii="Book Antiqua" w:hAnsi="Book Antiqua" w:cs="Times New Roman"/>
          <w:sz w:val="24"/>
          <w:szCs w:val="24"/>
        </w:rPr>
        <w:t>Additionally, this tool has yet to be validated or proven as an injury risk predictor.</w:t>
      </w:r>
      <w:r w:rsidR="0069763A" w:rsidRPr="00BB680A">
        <w:rPr>
          <w:rFonts w:ascii="Book Antiqua" w:hAnsi="Book Antiqua" w:cs="Times New Roman"/>
          <w:sz w:val="24"/>
          <w:szCs w:val="24"/>
        </w:rPr>
        <w:t xml:space="preserve"> </w:t>
      </w:r>
      <w:r w:rsidR="00212AA1" w:rsidRPr="00BB680A">
        <w:rPr>
          <w:rFonts w:ascii="Book Antiqua" w:hAnsi="Book Antiqua" w:cs="Times New Roman"/>
          <w:sz w:val="24"/>
          <w:szCs w:val="24"/>
        </w:rPr>
        <w:br w:type="page"/>
      </w:r>
    </w:p>
    <w:p w14:paraId="5B787D32" w14:textId="77777777" w:rsidR="00212AA1" w:rsidRPr="00BB680A" w:rsidRDefault="00212AA1" w:rsidP="00AA6E30">
      <w:pPr>
        <w:pStyle w:val="a3"/>
        <w:spacing w:after="0" w:line="360" w:lineRule="auto"/>
        <w:jc w:val="both"/>
        <w:rPr>
          <w:rFonts w:ascii="Book Antiqua" w:hAnsi="Book Antiqua" w:cs="Times New Roman"/>
          <w:b/>
          <w:sz w:val="24"/>
          <w:szCs w:val="24"/>
        </w:rPr>
      </w:pPr>
      <w:r w:rsidRPr="00BB680A">
        <w:rPr>
          <w:rFonts w:ascii="Book Antiqua" w:hAnsi="Book Antiqua" w:cs="Times New Roman"/>
          <w:b/>
          <w:sz w:val="24"/>
          <w:szCs w:val="24"/>
        </w:rPr>
        <w:lastRenderedPageBreak/>
        <w:t>REFERENCES</w:t>
      </w:r>
    </w:p>
    <w:p w14:paraId="5B3C9CCB" w14:textId="77777777" w:rsidR="00455754" w:rsidRPr="00BB680A" w:rsidRDefault="00455754" w:rsidP="00455754">
      <w:pPr>
        <w:spacing w:after="0" w:line="360" w:lineRule="auto"/>
        <w:jc w:val="both"/>
        <w:rPr>
          <w:rFonts w:ascii="Book Antiqua" w:hAnsi="Book Antiqua" w:cs="Times New Roman"/>
          <w:sz w:val="24"/>
          <w:szCs w:val="24"/>
          <w:lang w:eastAsia="zh-CN"/>
        </w:rPr>
      </w:pPr>
      <w:bookmarkStart w:id="16" w:name="OLE_LINK1"/>
      <w:bookmarkStart w:id="17" w:name="OLE_LINK2"/>
      <w:r w:rsidRPr="00BB680A">
        <w:rPr>
          <w:rFonts w:ascii="Book Antiqua" w:hAnsi="Book Antiqua" w:cs="Times New Roman"/>
          <w:sz w:val="24"/>
          <w:szCs w:val="24"/>
          <w:lang w:eastAsia="zh-CN"/>
        </w:rPr>
        <w:t>1 </w:t>
      </w:r>
      <w:r w:rsidRPr="00BB680A">
        <w:rPr>
          <w:rFonts w:ascii="Book Antiqua" w:hAnsi="Book Antiqua" w:cs="Times New Roman"/>
          <w:b/>
          <w:bCs/>
          <w:sz w:val="24"/>
          <w:szCs w:val="24"/>
          <w:lang w:eastAsia="zh-CN"/>
        </w:rPr>
        <w:t>Rechel JA</w:t>
      </w:r>
      <w:r w:rsidRPr="00BB680A">
        <w:rPr>
          <w:rFonts w:ascii="Book Antiqua" w:hAnsi="Book Antiqua" w:cs="Times New Roman"/>
          <w:sz w:val="24"/>
          <w:szCs w:val="24"/>
          <w:lang w:eastAsia="zh-CN"/>
        </w:rPr>
        <w:t>, Yard EE, Comstock RD. An epidemiologic comparison of high school sports injuries sustained in practice and competition. </w:t>
      </w:r>
      <w:r w:rsidRPr="00BB680A">
        <w:rPr>
          <w:rFonts w:ascii="Book Antiqua" w:hAnsi="Book Antiqua" w:cs="Times New Roman"/>
          <w:i/>
          <w:iCs/>
          <w:sz w:val="24"/>
          <w:szCs w:val="24"/>
          <w:lang w:eastAsia="zh-CN"/>
        </w:rPr>
        <w:t>J Athl Train</w:t>
      </w:r>
      <w:r w:rsidRPr="00BB680A">
        <w:rPr>
          <w:rFonts w:ascii="Book Antiqua" w:hAnsi="Book Antiqua" w:cs="Times New Roman"/>
          <w:sz w:val="24"/>
          <w:szCs w:val="24"/>
          <w:lang w:eastAsia="zh-CN"/>
        </w:rPr>
        <w:t> 2008; </w:t>
      </w:r>
      <w:r w:rsidRPr="00BB680A">
        <w:rPr>
          <w:rFonts w:ascii="Book Antiqua" w:hAnsi="Book Antiqua" w:cs="Times New Roman"/>
          <w:b/>
          <w:bCs/>
          <w:sz w:val="24"/>
          <w:szCs w:val="24"/>
          <w:lang w:eastAsia="zh-CN"/>
        </w:rPr>
        <w:t>43</w:t>
      </w:r>
      <w:r w:rsidRPr="00BB680A">
        <w:rPr>
          <w:rFonts w:ascii="Book Antiqua" w:hAnsi="Book Antiqua" w:cs="Times New Roman"/>
          <w:sz w:val="24"/>
          <w:szCs w:val="24"/>
          <w:lang w:eastAsia="zh-CN"/>
        </w:rPr>
        <w:t>: 197-204 [PMID: 18345346 DOI: 10.4085/1062-6050-43.2.197]</w:t>
      </w:r>
    </w:p>
    <w:p w14:paraId="3F57EDB0"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2 </w:t>
      </w:r>
      <w:r w:rsidRPr="00BB680A">
        <w:rPr>
          <w:rFonts w:ascii="Book Antiqua" w:hAnsi="Book Antiqua" w:cs="Times New Roman"/>
          <w:b/>
          <w:bCs/>
          <w:sz w:val="24"/>
          <w:szCs w:val="24"/>
          <w:lang w:eastAsia="zh-CN"/>
        </w:rPr>
        <w:t>Hootman JM</w:t>
      </w:r>
      <w:r w:rsidRPr="00BB680A">
        <w:rPr>
          <w:rFonts w:ascii="Book Antiqua" w:hAnsi="Book Antiqua" w:cs="Times New Roman"/>
          <w:sz w:val="24"/>
          <w:szCs w:val="24"/>
          <w:lang w:eastAsia="zh-CN"/>
        </w:rPr>
        <w:t>, Dick R, Agel J. Epidemiology of collegiate injuries for 15 sports: summary and recommendations for injury prevention initiatives. </w:t>
      </w:r>
      <w:r w:rsidRPr="00BB680A">
        <w:rPr>
          <w:rFonts w:ascii="Book Antiqua" w:hAnsi="Book Antiqua" w:cs="Times New Roman"/>
          <w:i/>
          <w:iCs/>
          <w:sz w:val="24"/>
          <w:szCs w:val="24"/>
          <w:lang w:eastAsia="zh-CN"/>
        </w:rPr>
        <w:t>J Athl Train</w:t>
      </w:r>
      <w:r w:rsidRPr="00BB680A">
        <w:rPr>
          <w:rFonts w:ascii="Book Antiqua" w:hAnsi="Book Antiqua" w:cs="Times New Roman"/>
          <w:sz w:val="24"/>
          <w:szCs w:val="24"/>
          <w:lang w:eastAsia="zh-CN"/>
        </w:rPr>
        <w:t> 2007; </w:t>
      </w:r>
      <w:r w:rsidRPr="00BB680A">
        <w:rPr>
          <w:rFonts w:ascii="Book Antiqua" w:hAnsi="Book Antiqua" w:cs="Times New Roman"/>
          <w:b/>
          <w:bCs/>
          <w:sz w:val="24"/>
          <w:szCs w:val="24"/>
          <w:lang w:eastAsia="zh-CN"/>
        </w:rPr>
        <w:t>42</w:t>
      </w:r>
      <w:r w:rsidRPr="00BB680A">
        <w:rPr>
          <w:rFonts w:ascii="Book Antiqua" w:hAnsi="Book Antiqua" w:cs="Times New Roman"/>
          <w:sz w:val="24"/>
          <w:szCs w:val="24"/>
          <w:lang w:eastAsia="zh-CN"/>
        </w:rPr>
        <w:t>: 311-319 [PMID: 17710181]</w:t>
      </w:r>
    </w:p>
    <w:p w14:paraId="2B465FE4"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3 </w:t>
      </w:r>
      <w:r w:rsidRPr="00BB680A">
        <w:rPr>
          <w:rFonts w:ascii="Book Antiqua" w:hAnsi="Book Antiqua" w:cs="Times New Roman"/>
          <w:b/>
          <w:bCs/>
          <w:sz w:val="24"/>
          <w:szCs w:val="24"/>
          <w:lang w:eastAsia="zh-CN"/>
        </w:rPr>
        <w:t>Fuller CW</w:t>
      </w:r>
      <w:r w:rsidRPr="00BB680A">
        <w:rPr>
          <w:rFonts w:ascii="Book Antiqua" w:hAnsi="Book Antiqua" w:cs="Times New Roman"/>
          <w:sz w:val="24"/>
          <w:szCs w:val="24"/>
          <w:lang w:eastAsia="zh-CN"/>
        </w:rPr>
        <w:t>, Ekstrand J, Junge A, Andersen TE, Bahr R, Dvorak J, Hägglund M, McCrory P, Meeuwisse WH. Consensus statement on injury definitions and data collection procedures in studies of football (soccer) injuries. </w:t>
      </w:r>
      <w:r w:rsidRPr="00BB680A">
        <w:rPr>
          <w:rFonts w:ascii="Book Antiqua" w:hAnsi="Book Antiqua" w:cs="Times New Roman"/>
          <w:i/>
          <w:iCs/>
          <w:sz w:val="24"/>
          <w:szCs w:val="24"/>
          <w:lang w:eastAsia="zh-CN"/>
        </w:rPr>
        <w:t>Br J Sports Med</w:t>
      </w:r>
      <w:r w:rsidRPr="00BB680A">
        <w:rPr>
          <w:rFonts w:ascii="Book Antiqua" w:hAnsi="Book Antiqua" w:cs="Times New Roman"/>
          <w:sz w:val="24"/>
          <w:szCs w:val="24"/>
          <w:lang w:eastAsia="zh-CN"/>
        </w:rPr>
        <w:t> 2006; </w:t>
      </w:r>
      <w:r w:rsidRPr="00BB680A">
        <w:rPr>
          <w:rFonts w:ascii="Book Antiqua" w:hAnsi="Book Antiqua" w:cs="Times New Roman"/>
          <w:b/>
          <w:bCs/>
          <w:sz w:val="24"/>
          <w:szCs w:val="24"/>
          <w:lang w:eastAsia="zh-CN"/>
        </w:rPr>
        <w:t>40</w:t>
      </w:r>
      <w:r w:rsidRPr="00BB680A">
        <w:rPr>
          <w:rFonts w:ascii="Book Antiqua" w:hAnsi="Book Antiqua" w:cs="Times New Roman"/>
          <w:sz w:val="24"/>
          <w:szCs w:val="24"/>
          <w:lang w:eastAsia="zh-CN"/>
        </w:rPr>
        <w:t>: 193-201 [PMID: 16505073 DOI: 10.1136/bjsm.2005.025270]</w:t>
      </w:r>
    </w:p>
    <w:p w14:paraId="45D97755"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4 </w:t>
      </w:r>
      <w:r w:rsidRPr="00BB680A">
        <w:rPr>
          <w:rFonts w:ascii="Book Antiqua" w:hAnsi="Book Antiqua" w:cs="Times New Roman"/>
          <w:b/>
          <w:bCs/>
          <w:sz w:val="24"/>
          <w:szCs w:val="24"/>
          <w:lang w:eastAsia="zh-CN"/>
        </w:rPr>
        <w:t>Dick R</w:t>
      </w:r>
      <w:r w:rsidRPr="00BB680A">
        <w:rPr>
          <w:rFonts w:ascii="Book Antiqua" w:hAnsi="Book Antiqua" w:cs="Times New Roman"/>
          <w:sz w:val="24"/>
          <w:szCs w:val="24"/>
          <w:lang w:eastAsia="zh-CN"/>
        </w:rPr>
        <w:t>, Agel J, Marshall SW. National Collegiate Athletic Association Injury Surveillance System commentaries: introduction and methods. </w:t>
      </w:r>
      <w:r w:rsidRPr="00BB680A">
        <w:rPr>
          <w:rFonts w:ascii="Book Antiqua" w:hAnsi="Book Antiqua" w:cs="Times New Roman"/>
          <w:i/>
          <w:iCs/>
          <w:sz w:val="24"/>
          <w:szCs w:val="24"/>
          <w:lang w:eastAsia="zh-CN"/>
        </w:rPr>
        <w:t>J Athl Train</w:t>
      </w:r>
      <w:r w:rsidRPr="00BB680A">
        <w:rPr>
          <w:rFonts w:ascii="Book Antiqua" w:hAnsi="Book Antiqua" w:cs="Times New Roman"/>
          <w:sz w:val="24"/>
          <w:szCs w:val="24"/>
          <w:lang w:eastAsia="zh-CN"/>
        </w:rPr>
        <w:t> 2007; </w:t>
      </w:r>
      <w:r w:rsidRPr="00BB680A">
        <w:rPr>
          <w:rFonts w:ascii="Book Antiqua" w:hAnsi="Book Antiqua" w:cs="Times New Roman"/>
          <w:b/>
          <w:bCs/>
          <w:sz w:val="24"/>
          <w:szCs w:val="24"/>
          <w:lang w:eastAsia="zh-CN"/>
        </w:rPr>
        <w:t>42</w:t>
      </w:r>
      <w:r w:rsidRPr="00BB680A">
        <w:rPr>
          <w:rFonts w:ascii="Book Antiqua" w:hAnsi="Book Antiqua" w:cs="Times New Roman"/>
          <w:sz w:val="24"/>
          <w:szCs w:val="24"/>
          <w:lang w:eastAsia="zh-CN"/>
        </w:rPr>
        <w:t>: 173-182 [PMID: 21714302]</w:t>
      </w:r>
    </w:p>
    <w:p w14:paraId="42C3D8FC"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5 </w:t>
      </w:r>
      <w:r w:rsidRPr="00BB680A">
        <w:rPr>
          <w:rFonts w:ascii="Book Antiqua" w:hAnsi="Book Antiqua" w:cs="Times New Roman"/>
          <w:b/>
          <w:bCs/>
          <w:sz w:val="24"/>
          <w:szCs w:val="24"/>
          <w:lang w:eastAsia="zh-CN"/>
        </w:rPr>
        <w:t>Cook G</w:t>
      </w:r>
      <w:r w:rsidRPr="00BB680A">
        <w:rPr>
          <w:rFonts w:ascii="Book Antiqua" w:hAnsi="Book Antiqua" w:cs="Times New Roman"/>
          <w:sz w:val="24"/>
          <w:szCs w:val="24"/>
          <w:lang w:eastAsia="zh-CN"/>
        </w:rPr>
        <w:t>, Burton L, Hoogenboom B. Pre-participation screening: the use of fundamental movements as an assessment of function - part 1. </w:t>
      </w:r>
      <w:r w:rsidRPr="00BB680A">
        <w:rPr>
          <w:rFonts w:ascii="Book Antiqua" w:hAnsi="Book Antiqua" w:cs="Times New Roman"/>
          <w:i/>
          <w:iCs/>
          <w:sz w:val="24"/>
          <w:szCs w:val="24"/>
          <w:lang w:eastAsia="zh-CN"/>
        </w:rPr>
        <w:t>N Am J Sports Phys Ther</w:t>
      </w:r>
      <w:r w:rsidRPr="00BB680A">
        <w:rPr>
          <w:rFonts w:ascii="Book Antiqua" w:hAnsi="Book Antiqua" w:cs="Times New Roman"/>
          <w:sz w:val="24"/>
          <w:szCs w:val="24"/>
          <w:lang w:eastAsia="zh-CN"/>
        </w:rPr>
        <w:t> 2006; </w:t>
      </w:r>
      <w:r w:rsidRPr="00BB680A">
        <w:rPr>
          <w:rFonts w:ascii="Book Antiqua" w:hAnsi="Book Antiqua" w:cs="Times New Roman"/>
          <w:b/>
          <w:bCs/>
          <w:sz w:val="24"/>
          <w:szCs w:val="24"/>
          <w:lang w:eastAsia="zh-CN"/>
        </w:rPr>
        <w:t>1</w:t>
      </w:r>
      <w:r w:rsidRPr="00BB680A">
        <w:rPr>
          <w:rFonts w:ascii="Book Antiqua" w:hAnsi="Book Antiqua" w:cs="Times New Roman"/>
          <w:sz w:val="24"/>
          <w:szCs w:val="24"/>
          <w:lang w:eastAsia="zh-CN"/>
        </w:rPr>
        <w:t>: 62-72 [PMID: 21522216]</w:t>
      </w:r>
    </w:p>
    <w:p w14:paraId="6E6824F8"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6 </w:t>
      </w:r>
      <w:r w:rsidRPr="00BB680A">
        <w:rPr>
          <w:rFonts w:ascii="Book Antiqua" w:hAnsi="Book Antiqua" w:cs="Times New Roman"/>
          <w:b/>
          <w:bCs/>
          <w:sz w:val="24"/>
          <w:szCs w:val="24"/>
          <w:lang w:eastAsia="zh-CN"/>
        </w:rPr>
        <w:t>Cook G</w:t>
      </w:r>
      <w:r w:rsidRPr="00BB680A">
        <w:rPr>
          <w:rFonts w:ascii="Book Antiqua" w:hAnsi="Book Antiqua" w:cs="Times New Roman"/>
          <w:sz w:val="24"/>
          <w:szCs w:val="24"/>
          <w:lang w:eastAsia="zh-CN"/>
        </w:rPr>
        <w:t>, Burton L, Hoogenboom B. Pre-participation screening: the use of fundamental movements as an assessment of function - part 2. </w:t>
      </w:r>
      <w:r w:rsidRPr="00BB680A">
        <w:rPr>
          <w:rFonts w:ascii="Book Antiqua" w:hAnsi="Book Antiqua" w:cs="Times New Roman"/>
          <w:i/>
          <w:iCs/>
          <w:sz w:val="24"/>
          <w:szCs w:val="24"/>
          <w:lang w:eastAsia="zh-CN"/>
        </w:rPr>
        <w:t>N Am J Sports Phys Ther</w:t>
      </w:r>
      <w:r w:rsidRPr="00BB680A">
        <w:rPr>
          <w:rFonts w:ascii="Book Antiqua" w:hAnsi="Book Antiqua" w:cs="Times New Roman"/>
          <w:sz w:val="24"/>
          <w:szCs w:val="24"/>
          <w:lang w:eastAsia="zh-CN"/>
        </w:rPr>
        <w:t> 2006; </w:t>
      </w:r>
      <w:r w:rsidRPr="00BB680A">
        <w:rPr>
          <w:rFonts w:ascii="Book Antiqua" w:hAnsi="Book Antiqua" w:cs="Times New Roman"/>
          <w:b/>
          <w:bCs/>
          <w:sz w:val="24"/>
          <w:szCs w:val="24"/>
          <w:lang w:eastAsia="zh-CN"/>
        </w:rPr>
        <w:t>1</w:t>
      </w:r>
      <w:r w:rsidRPr="00BB680A">
        <w:rPr>
          <w:rFonts w:ascii="Book Antiqua" w:hAnsi="Book Antiqua" w:cs="Times New Roman"/>
          <w:sz w:val="24"/>
          <w:szCs w:val="24"/>
          <w:lang w:eastAsia="zh-CN"/>
        </w:rPr>
        <w:t>: 132-139 [PMID: 21522225]</w:t>
      </w:r>
    </w:p>
    <w:p w14:paraId="2C5F2DBD"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7 </w:t>
      </w:r>
      <w:r w:rsidRPr="00BB680A">
        <w:rPr>
          <w:rFonts w:ascii="Book Antiqua" w:hAnsi="Book Antiqua" w:cs="Times New Roman"/>
          <w:b/>
          <w:bCs/>
          <w:sz w:val="24"/>
          <w:szCs w:val="24"/>
          <w:lang w:eastAsia="zh-CN"/>
        </w:rPr>
        <w:t>Smith CA</w:t>
      </w:r>
      <w:r w:rsidRPr="00BB680A">
        <w:rPr>
          <w:rFonts w:ascii="Book Antiqua" w:hAnsi="Book Antiqua" w:cs="Times New Roman"/>
          <w:sz w:val="24"/>
          <w:szCs w:val="24"/>
          <w:lang w:eastAsia="zh-CN"/>
        </w:rPr>
        <w:t>, Chimera NJ, Wright NJ, Warren M. Interrater and intrarater reliability of the functional movement screen. </w:t>
      </w:r>
      <w:r w:rsidRPr="00BB680A">
        <w:rPr>
          <w:rFonts w:ascii="Book Antiqua" w:hAnsi="Book Antiqua" w:cs="Times New Roman"/>
          <w:i/>
          <w:iCs/>
          <w:sz w:val="24"/>
          <w:szCs w:val="24"/>
          <w:lang w:eastAsia="zh-CN"/>
        </w:rPr>
        <w:t>J Strength Cond Res</w:t>
      </w:r>
      <w:r w:rsidRPr="00BB680A">
        <w:rPr>
          <w:rFonts w:ascii="Book Antiqua" w:hAnsi="Book Antiqua" w:cs="Times New Roman"/>
          <w:sz w:val="24"/>
          <w:szCs w:val="24"/>
          <w:lang w:eastAsia="zh-CN"/>
        </w:rPr>
        <w:t> 2013; </w:t>
      </w:r>
      <w:r w:rsidRPr="00BB680A">
        <w:rPr>
          <w:rFonts w:ascii="Book Antiqua" w:hAnsi="Book Antiqua" w:cs="Times New Roman"/>
          <w:b/>
          <w:bCs/>
          <w:sz w:val="24"/>
          <w:szCs w:val="24"/>
          <w:lang w:eastAsia="zh-CN"/>
        </w:rPr>
        <w:t>27</w:t>
      </w:r>
      <w:r w:rsidRPr="00BB680A">
        <w:rPr>
          <w:rFonts w:ascii="Book Antiqua" w:hAnsi="Book Antiqua" w:cs="Times New Roman"/>
          <w:sz w:val="24"/>
          <w:szCs w:val="24"/>
          <w:lang w:eastAsia="zh-CN"/>
        </w:rPr>
        <w:t>: 982-987 [PMID: 22692121 DOI: 10.1519/JSC.0b013e3182606df2]</w:t>
      </w:r>
    </w:p>
    <w:p w14:paraId="5A6A7803"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8 </w:t>
      </w:r>
      <w:r w:rsidRPr="00BB680A">
        <w:rPr>
          <w:rFonts w:ascii="Book Antiqua" w:hAnsi="Book Antiqua" w:cs="Times New Roman"/>
          <w:b/>
          <w:bCs/>
          <w:sz w:val="24"/>
          <w:szCs w:val="24"/>
          <w:lang w:eastAsia="zh-CN"/>
        </w:rPr>
        <w:t>Fox D</w:t>
      </w:r>
      <w:r w:rsidRPr="00BB680A">
        <w:rPr>
          <w:rFonts w:ascii="Book Antiqua" w:hAnsi="Book Antiqua" w:cs="Times New Roman"/>
          <w:sz w:val="24"/>
          <w:szCs w:val="24"/>
          <w:lang w:eastAsia="zh-CN"/>
        </w:rPr>
        <w:t>, O'Malley E, Blake C. Normative data for the Functional Movement Screen in male Gaelic field sports. </w:t>
      </w:r>
      <w:r w:rsidRPr="00BB680A">
        <w:rPr>
          <w:rFonts w:ascii="Book Antiqua" w:hAnsi="Book Antiqua" w:cs="Times New Roman"/>
          <w:i/>
          <w:iCs/>
          <w:sz w:val="24"/>
          <w:szCs w:val="24"/>
          <w:lang w:eastAsia="zh-CN"/>
        </w:rPr>
        <w:t>Phys Ther Sport</w:t>
      </w:r>
      <w:r w:rsidRPr="00BB680A">
        <w:rPr>
          <w:rFonts w:ascii="Book Antiqua" w:hAnsi="Book Antiqua" w:cs="Times New Roman"/>
          <w:sz w:val="24"/>
          <w:szCs w:val="24"/>
          <w:lang w:eastAsia="zh-CN"/>
        </w:rPr>
        <w:t> 2014; </w:t>
      </w:r>
      <w:r w:rsidRPr="00BB680A">
        <w:rPr>
          <w:rFonts w:ascii="Book Antiqua" w:hAnsi="Book Antiqua" w:cs="Times New Roman"/>
          <w:b/>
          <w:bCs/>
          <w:sz w:val="24"/>
          <w:szCs w:val="24"/>
          <w:lang w:eastAsia="zh-CN"/>
        </w:rPr>
        <w:t>15</w:t>
      </w:r>
      <w:r w:rsidRPr="00BB680A">
        <w:rPr>
          <w:rFonts w:ascii="Book Antiqua" w:hAnsi="Book Antiqua" w:cs="Times New Roman"/>
          <w:sz w:val="24"/>
          <w:szCs w:val="24"/>
          <w:lang w:eastAsia="zh-CN"/>
        </w:rPr>
        <w:t>: 194-199 [PMID: 24556034 DOI: 10.1016/j.ptsp.2013.11.004]</w:t>
      </w:r>
    </w:p>
    <w:p w14:paraId="418AE873"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9 </w:t>
      </w:r>
      <w:r w:rsidRPr="00BB680A">
        <w:rPr>
          <w:rFonts w:ascii="Book Antiqua" w:hAnsi="Book Antiqua" w:cs="Times New Roman"/>
          <w:b/>
          <w:bCs/>
          <w:sz w:val="24"/>
          <w:szCs w:val="24"/>
          <w:lang w:eastAsia="zh-CN"/>
        </w:rPr>
        <w:t>Loudon JK</w:t>
      </w:r>
      <w:r w:rsidRPr="00BB680A">
        <w:rPr>
          <w:rFonts w:ascii="Book Antiqua" w:hAnsi="Book Antiqua" w:cs="Times New Roman"/>
          <w:sz w:val="24"/>
          <w:szCs w:val="24"/>
          <w:lang w:eastAsia="zh-CN"/>
        </w:rPr>
        <w:t>, Parkerson-Mitchell AJ, Hildebrand LD, Teague C. Functional movement screen scores in a group of running athletes. </w:t>
      </w:r>
      <w:r w:rsidRPr="00BB680A">
        <w:rPr>
          <w:rFonts w:ascii="Book Antiqua" w:hAnsi="Book Antiqua" w:cs="Times New Roman"/>
          <w:i/>
          <w:iCs/>
          <w:sz w:val="24"/>
          <w:szCs w:val="24"/>
          <w:lang w:eastAsia="zh-CN"/>
        </w:rPr>
        <w:t>J Strength Cond Res</w:t>
      </w:r>
      <w:r w:rsidRPr="00BB680A">
        <w:rPr>
          <w:rFonts w:ascii="Book Antiqua" w:hAnsi="Book Antiqua" w:cs="Times New Roman"/>
          <w:sz w:val="24"/>
          <w:szCs w:val="24"/>
          <w:lang w:eastAsia="zh-CN"/>
        </w:rPr>
        <w:t> 2014; </w:t>
      </w:r>
      <w:r w:rsidRPr="00BB680A">
        <w:rPr>
          <w:rFonts w:ascii="Book Antiqua" w:hAnsi="Book Antiqua" w:cs="Times New Roman"/>
          <w:b/>
          <w:bCs/>
          <w:sz w:val="24"/>
          <w:szCs w:val="24"/>
          <w:lang w:eastAsia="zh-CN"/>
        </w:rPr>
        <w:t>28</w:t>
      </w:r>
      <w:r w:rsidRPr="00BB680A">
        <w:rPr>
          <w:rFonts w:ascii="Book Antiqua" w:hAnsi="Book Antiqua" w:cs="Times New Roman"/>
          <w:sz w:val="24"/>
          <w:szCs w:val="24"/>
          <w:lang w:eastAsia="zh-CN"/>
        </w:rPr>
        <w:t>: 909-913 [PMID: 24662154 DOI: 10.1097/JSC.0000000000000233]</w:t>
      </w:r>
    </w:p>
    <w:p w14:paraId="09046A0F"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lastRenderedPageBreak/>
        <w:t>10 </w:t>
      </w:r>
      <w:r w:rsidRPr="00BB680A">
        <w:rPr>
          <w:rFonts w:ascii="Book Antiqua" w:hAnsi="Book Antiqua" w:cs="Times New Roman"/>
          <w:b/>
          <w:bCs/>
          <w:sz w:val="24"/>
          <w:szCs w:val="24"/>
          <w:lang w:eastAsia="zh-CN"/>
        </w:rPr>
        <w:t>Schneiders AG</w:t>
      </w:r>
      <w:r w:rsidRPr="00BB680A">
        <w:rPr>
          <w:rFonts w:ascii="Book Antiqua" w:hAnsi="Book Antiqua" w:cs="Times New Roman"/>
          <w:sz w:val="24"/>
          <w:szCs w:val="24"/>
          <w:lang w:eastAsia="zh-CN"/>
        </w:rPr>
        <w:t>, Davidsson A, Hörman E, Sullivan SJ. Functional movement screen normative values in a young, active population. </w:t>
      </w:r>
      <w:r w:rsidRPr="00BB680A">
        <w:rPr>
          <w:rFonts w:ascii="Book Antiqua" w:hAnsi="Book Antiqua" w:cs="Times New Roman"/>
          <w:i/>
          <w:iCs/>
          <w:sz w:val="24"/>
          <w:szCs w:val="24"/>
          <w:lang w:eastAsia="zh-CN"/>
        </w:rPr>
        <w:t>Int J Sports Phys Ther</w:t>
      </w:r>
      <w:r w:rsidRPr="00BB680A">
        <w:rPr>
          <w:rFonts w:ascii="Book Antiqua" w:hAnsi="Book Antiqua" w:cs="Times New Roman"/>
          <w:sz w:val="24"/>
          <w:szCs w:val="24"/>
          <w:lang w:eastAsia="zh-CN"/>
        </w:rPr>
        <w:t> 2011; </w:t>
      </w:r>
      <w:r w:rsidRPr="00BB680A">
        <w:rPr>
          <w:rFonts w:ascii="Book Antiqua" w:hAnsi="Book Antiqua" w:cs="Times New Roman"/>
          <w:b/>
          <w:bCs/>
          <w:sz w:val="24"/>
          <w:szCs w:val="24"/>
          <w:lang w:eastAsia="zh-CN"/>
        </w:rPr>
        <w:t>6</w:t>
      </w:r>
      <w:r w:rsidRPr="00BB680A">
        <w:rPr>
          <w:rFonts w:ascii="Book Antiqua" w:hAnsi="Book Antiqua" w:cs="Times New Roman"/>
          <w:sz w:val="24"/>
          <w:szCs w:val="24"/>
          <w:lang w:eastAsia="zh-CN"/>
        </w:rPr>
        <w:t>: 75-82 [PMID: 21713227]</w:t>
      </w:r>
    </w:p>
    <w:p w14:paraId="0965729B"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11 </w:t>
      </w:r>
      <w:r w:rsidRPr="00BB680A">
        <w:rPr>
          <w:rFonts w:ascii="Book Antiqua" w:hAnsi="Book Antiqua" w:cs="Times New Roman"/>
          <w:b/>
          <w:bCs/>
          <w:sz w:val="24"/>
          <w:szCs w:val="24"/>
          <w:lang w:eastAsia="zh-CN"/>
        </w:rPr>
        <w:t>Teyhen DS</w:t>
      </w:r>
      <w:r w:rsidRPr="00BB680A">
        <w:rPr>
          <w:rFonts w:ascii="Book Antiqua" w:hAnsi="Book Antiqua" w:cs="Times New Roman"/>
          <w:sz w:val="24"/>
          <w:szCs w:val="24"/>
          <w:lang w:eastAsia="zh-CN"/>
        </w:rPr>
        <w:t>, Riebel MA, McArthur DR, Savini M, Jones MJ, Goffar SL, Kiesel KB, Plisky PJ. Normative data and the influence of age and gender on power, balance, flexibility, and functional movement in healthy service members. </w:t>
      </w:r>
      <w:r w:rsidRPr="00BB680A">
        <w:rPr>
          <w:rFonts w:ascii="Book Antiqua" w:hAnsi="Book Antiqua" w:cs="Times New Roman"/>
          <w:i/>
          <w:iCs/>
          <w:sz w:val="24"/>
          <w:szCs w:val="24"/>
          <w:lang w:eastAsia="zh-CN"/>
        </w:rPr>
        <w:t>Mil Med</w:t>
      </w:r>
      <w:r w:rsidRPr="00BB680A">
        <w:rPr>
          <w:rFonts w:ascii="Book Antiqua" w:hAnsi="Book Antiqua" w:cs="Times New Roman"/>
          <w:sz w:val="24"/>
          <w:szCs w:val="24"/>
          <w:lang w:eastAsia="zh-CN"/>
        </w:rPr>
        <w:t> 2014; </w:t>
      </w:r>
      <w:r w:rsidRPr="00BB680A">
        <w:rPr>
          <w:rFonts w:ascii="Book Antiqua" w:hAnsi="Book Antiqua" w:cs="Times New Roman"/>
          <w:b/>
          <w:bCs/>
          <w:sz w:val="24"/>
          <w:szCs w:val="24"/>
          <w:lang w:eastAsia="zh-CN"/>
        </w:rPr>
        <w:t>179</w:t>
      </w:r>
      <w:r w:rsidRPr="00BB680A">
        <w:rPr>
          <w:rFonts w:ascii="Book Antiqua" w:hAnsi="Book Antiqua" w:cs="Times New Roman"/>
          <w:sz w:val="24"/>
          <w:szCs w:val="24"/>
          <w:lang w:eastAsia="zh-CN"/>
        </w:rPr>
        <w:t>: 413-420 [PMID: 24690966 DOI: 10.7205/MILMED-D-13-00362]</w:t>
      </w:r>
    </w:p>
    <w:p w14:paraId="13EA5DC8"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12 </w:t>
      </w:r>
      <w:r w:rsidRPr="00BB680A">
        <w:rPr>
          <w:rFonts w:ascii="Book Antiqua" w:hAnsi="Book Antiqua" w:cs="Times New Roman"/>
          <w:b/>
          <w:bCs/>
          <w:sz w:val="24"/>
          <w:szCs w:val="24"/>
          <w:lang w:eastAsia="zh-CN"/>
        </w:rPr>
        <w:t>Perry FT</w:t>
      </w:r>
      <w:r w:rsidRPr="00BB680A">
        <w:rPr>
          <w:rFonts w:ascii="Book Antiqua" w:hAnsi="Book Antiqua" w:cs="Times New Roman"/>
          <w:sz w:val="24"/>
          <w:szCs w:val="24"/>
          <w:lang w:eastAsia="zh-CN"/>
        </w:rPr>
        <w:t>, Koehle MS. Normative data for the functional movement screen in middle-aged adults. </w:t>
      </w:r>
      <w:r w:rsidRPr="00BB680A">
        <w:rPr>
          <w:rFonts w:ascii="Book Antiqua" w:hAnsi="Book Antiqua" w:cs="Times New Roman"/>
          <w:i/>
          <w:iCs/>
          <w:sz w:val="24"/>
          <w:szCs w:val="24"/>
          <w:lang w:eastAsia="zh-CN"/>
        </w:rPr>
        <w:t>J Strength Cond Res</w:t>
      </w:r>
      <w:r w:rsidRPr="00BB680A">
        <w:rPr>
          <w:rFonts w:ascii="Book Antiqua" w:hAnsi="Book Antiqua" w:cs="Times New Roman"/>
          <w:sz w:val="24"/>
          <w:szCs w:val="24"/>
          <w:lang w:eastAsia="zh-CN"/>
        </w:rPr>
        <w:t> 2013; </w:t>
      </w:r>
      <w:r w:rsidRPr="00BB680A">
        <w:rPr>
          <w:rFonts w:ascii="Book Antiqua" w:hAnsi="Book Antiqua" w:cs="Times New Roman"/>
          <w:b/>
          <w:bCs/>
          <w:sz w:val="24"/>
          <w:szCs w:val="24"/>
          <w:lang w:eastAsia="zh-CN"/>
        </w:rPr>
        <w:t>27</w:t>
      </w:r>
      <w:r w:rsidRPr="00BB680A">
        <w:rPr>
          <w:rFonts w:ascii="Book Antiqua" w:hAnsi="Book Antiqua" w:cs="Times New Roman"/>
          <w:sz w:val="24"/>
          <w:szCs w:val="24"/>
          <w:lang w:eastAsia="zh-CN"/>
        </w:rPr>
        <w:t>: 458-462 [PMID: 22561971 DOI: 10.1519/JSC.0b013e3182576fa6]</w:t>
      </w:r>
    </w:p>
    <w:p w14:paraId="211C8159"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13 </w:t>
      </w:r>
      <w:r w:rsidRPr="00BB680A">
        <w:rPr>
          <w:rFonts w:ascii="Book Antiqua" w:hAnsi="Book Antiqua" w:cs="Times New Roman"/>
          <w:b/>
          <w:bCs/>
          <w:sz w:val="24"/>
          <w:szCs w:val="24"/>
          <w:lang w:eastAsia="zh-CN"/>
        </w:rPr>
        <w:t>Chimera NJ</w:t>
      </w:r>
      <w:r w:rsidRPr="00BB680A">
        <w:rPr>
          <w:rFonts w:ascii="Book Antiqua" w:hAnsi="Book Antiqua" w:cs="Times New Roman"/>
          <w:sz w:val="24"/>
          <w:szCs w:val="24"/>
          <w:lang w:eastAsia="zh-CN"/>
        </w:rPr>
        <w:t>, Smith CA, Warren M. Injury history, sex, and performance on the functional movement screen and Y balance test. </w:t>
      </w:r>
      <w:r w:rsidRPr="00BB680A">
        <w:rPr>
          <w:rFonts w:ascii="Book Antiqua" w:hAnsi="Book Antiqua" w:cs="Times New Roman"/>
          <w:i/>
          <w:iCs/>
          <w:sz w:val="24"/>
          <w:szCs w:val="24"/>
          <w:lang w:eastAsia="zh-CN"/>
        </w:rPr>
        <w:t>J Athl Train</w:t>
      </w:r>
      <w:r w:rsidRPr="00BB680A">
        <w:rPr>
          <w:rFonts w:ascii="Book Antiqua" w:hAnsi="Book Antiqua" w:cs="Times New Roman"/>
          <w:sz w:val="24"/>
          <w:szCs w:val="24"/>
          <w:lang w:eastAsia="zh-CN"/>
        </w:rPr>
        <w:t> 2015; </w:t>
      </w:r>
      <w:r w:rsidRPr="00BB680A">
        <w:rPr>
          <w:rFonts w:ascii="Book Antiqua" w:hAnsi="Book Antiqua" w:cs="Times New Roman"/>
          <w:b/>
          <w:bCs/>
          <w:sz w:val="24"/>
          <w:szCs w:val="24"/>
          <w:lang w:eastAsia="zh-CN"/>
        </w:rPr>
        <w:t>50</w:t>
      </w:r>
      <w:r w:rsidRPr="00BB680A">
        <w:rPr>
          <w:rFonts w:ascii="Book Antiqua" w:hAnsi="Book Antiqua" w:cs="Times New Roman"/>
          <w:sz w:val="24"/>
          <w:szCs w:val="24"/>
          <w:lang w:eastAsia="zh-CN"/>
        </w:rPr>
        <w:t>: 475-485 [PMID: 25761134 DOI: 10.4085/1062-6050-49.6.02]</w:t>
      </w:r>
    </w:p>
    <w:p w14:paraId="5D9AF5F1"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14 </w:t>
      </w:r>
      <w:r w:rsidRPr="00BB680A">
        <w:rPr>
          <w:rFonts w:ascii="Book Antiqua" w:hAnsi="Book Antiqua" w:cs="Times New Roman"/>
          <w:b/>
          <w:bCs/>
          <w:sz w:val="24"/>
          <w:szCs w:val="24"/>
          <w:lang w:eastAsia="zh-CN"/>
        </w:rPr>
        <w:t>Kraus K</w:t>
      </w:r>
      <w:r w:rsidRPr="00BB680A">
        <w:rPr>
          <w:rFonts w:ascii="Book Antiqua" w:hAnsi="Book Antiqua" w:cs="Times New Roman"/>
          <w:sz w:val="24"/>
          <w:szCs w:val="24"/>
          <w:lang w:eastAsia="zh-CN"/>
        </w:rPr>
        <w:t>, Schütz E, Taylor WR, Doyscher R. Efficacy of the functional movement screen: a review. </w:t>
      </w:r>
      <w:r w:rsidRPr="00BB680A">
        <w:rPr>
          <w:rFonts w:ascii="Book Antiqua" w:hAnsi="Book Antiqua" w:cs="Times New Roman"/>
          <w:i/>
          <w:iCs/>
          <w:sz w:val="24"/>
          <w:szCs w:val="24"/>
          <w:lang w:eastAsia="zh-CN"/>
        </w:rPr>
        <w:t>J Strength Cond Res</w:t>
      </w:r>
      <w:r w:rsidRPr="00BB680A">
        <w:rPr>
          <w:rFonts w:ascii="Book Antiqua" w:hAnsi="Book Antiqua" w:cs="Times New Roman"/>
          <w:sz w:val="24"/>
          <w:szCs w:val="24"/>
          <w:lang w:eastAsia="zh-CN"/>
        </w:rPr>
        <w:t> 2014; </w:t>
      </w:r>
      <w:r w:rsidRPr="00BB680A">
        <w:rPr>
          <w:rFonts w:ascii="Book Antiqua" w:hAnsi="Book Antiqua" w:cs="Times New Roman"/>
          <w:b/>
          <w:bCs/>
          <w:sz w:val="24"/>
          <w:szCs w:val="24"/>
          <w:lang w:eastAsia="zh-CN"/>
        </w:rPr>
        <w:t>28</w:t>
      </w:r>
      <w:r w:rsidRPr="00BB680A">
        <w:rPr>
          <w:rFonts w:ascii="Book Antiqua" w:hAnsi="Book Antiqua" w:cs="Times New Roman"/>
          <w:sz w:val="24"/>
          <w:szCs w:val="24"/>
          <w:lang w:eastAsia="zh-CN"/>
        </w:rPr>
        <w:t>: 3571-3584 [PMID: 24918299 DOI: 10.1519/JSC.0000000000000556]</w:t>
      </w:r>
    </w:p>
    <w:p w14:paraId="1CDA0AC0"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15 </w:t>
      </w:r>
      <w:r w:rsidRPr="00BB680A">
        <w:rPr>
          <w:rFonts w:ascii="Book Antiqua" w:hAnsi="Book Antiqua" w:cs="Times New Roman"/>
          <w:b/>
          <w:bCs/>
          <w:sz w:val="24"/>
          <w:szCs w:val="24"/>
          <w:lang w:eastAsia="zh-CN"/>
        </w:rPr>
        <w:t>Frohm A</w:t>
      </w:r>
      <w:r w:rsidRPr="00BB680A">
        <w:rPr>
          <w:rFonts w:ascii="Book Antiqua" w:hAnsi="Book Antiqua" w:cs="Times New Roman"/>
          <w:sz w:val="24"/>
          <w:szCs w:val="24"/>
          <w:lang w:eastAsia="zh-CN"/>
        </w:rPr>
        <w:t>, Heijne A, Kowalski J, Svensson P, Myklebust G. A nine-test screening battery for athletes: a reliability study. </w:t>
      </w:r>
      <w:r w:rsidRPr="00BB680A">
        <w:rPr>
          <w:rFonts w:ascii="Book Antiqua" w:hAnsi="Book Antiqua" w:cs="Times New Roman"/>
          <w:i/>
          <w:iCs/>
          <w:sz w:val="24"/>
          <w:szCs w:val="24"/>
          <w:lang w:eastAsia="zh-CN"/>
        </w:rPr>
        <w:t>Scand J Med Sci Sports</w:t>
      </w:r>
      <w:r w:rsidRPr="00BB680A">
        <w:rPr>
          <w:rFonts w:ascii="Book Antiqua" w:hAnsi="Book Antiqua" w:cs="Times New Roman"/>
          <w:sz w:val="24"/>
          <w:szCs w:val="24"/>
          <w:lang w:eastAsia="zh-CN"/>
        </w:rPr>
        <w:t> 2012; </w:t>
      </w:r>
      <w:r w:rsidRPr="00BB680A">
        <w:rPr>
          <w:rFonts w:ascii="Book Antiqua" w:hAnsi="Book Antiqua" w:cs="Times New Roman"/>
          <w:b/>
          <w:bCs/>
          <w:sz w:val="24"/>
          <w:szCs w:val="24"/>
          <w:lang w:eastAsia="zh-CN"/>
        </w:rPr>
        <w:t>22</w:t>
      </w:r>
      <w:r w:rsidRPr="00BB680A">
        <w:rPr>
          <w:rFonts w:ascii="Book Antiqua" w:hAnsi="Book Antiqua" w:cs="Times New Roman"/>
          <w:sz w:val="24"/>
          <w:szCs w:val="24"/>
          <w:lang w:eastAsia="zh-CN"/>
        </w:rPr>
        <w:t>: 306-315 [PMID: 21410538 DOI: 10.1111/j.1600-0838.2010.01267.x]</w:t>
      </w:r>
    </w:p>
    <w:p w14:paraId="73DB2650"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16 </w:t>
      </w:r>
      <w:r w:rsidRPr="00BB680A">
        <w:rPr>
          <w:rFonts w:ascii="Book Antiqua" w:hAnsi="Book Antiqua" w:cs="Times New Roman"/>
          <w:b/>
          <w:bCs/>
          <w:sz w:val="24"/>
          <w:szCs w:val="24"/>
          <w:lang w:eastAsia="zh-CN"/>
        </w:rPr>
        <w:t>Onate JA</w:t>
      </w:r>
      <w:r w:rsidRPr="00BB680A">
        <w:rPr>
          <w:rFonts w:ascii="Book Antiqua" w:hAnsi="Book Antiqua" w:cs="Times New Roman"/>
          <w:sz w:val="24"/>
          <w:szCs w:val="24"/>
          <w:lang w:eastAsia="zh-CN"/>
        </w:rPr>
        <w:t>, Dewey T, Kollock RO, Thomas KS, Van Lunen BL, DeMaio M, Ringleb SI. Real-time intersession and interrater reliability of the functional movement screen. </w:t>
      </w:r>
      <w:r w:rsidRPr="00BB680A">
        <w:rPr>
          <w:rFonts w:ascii="Book Antiqua" w:hAnsi="Book Antiqua" w:cs="Times New Roman"/>
          <w:i/>
          <w:iCs/>
          <w:sz w:val="24"/>
          <w:szCs w:val="24"/>
          <w:lang w:eastAsia="zh-CN"/>
        </w:rPr>
        <w:t>J Strength Cond Res</w:t>
      </w:r>
      <w:r w:rsidRPr="00BB680A">
        <w:rPr>
          <w:rFonts w:ascii="Book Antiqua" w:hAnsi="Book Antiqua" w:cs="Times New Roman"/>
          <w:sz w:val="24"/>
          <w:szCs w:val="24"/>
          <w:lang w:eastAsia="zh-CN"/>
        </w:rPr>
        <w:t> 2012; </w:t>
      </w:r>
      <w:r w:rsidRPr="00BB680A">
        <w:rPr>
          <w:rFonts w:ascii="Book Antiqua" w:hAnsi="Book Antiqua" w:cs="Times New Roman"/>
          <w:b/>
          <w:bCs/>
          <w:sz w:val="24"/>
          <w:szCs w:val="24"/>
          <w:lang w:eastAsia="zh-CN"/>
        </w:rPr>
        <w:t>26</w:t>
      </w:r>
      <w:r w:rsidRPr="00BB680A">
        <w:rPr>
          <w:rFonts w:ascii="Book Antiqua" w:hAnsi="Book Antiqua" w:cs="Times New Roman"/>
          <w:sz w:val="24"/>
          <w:szCs w:val="24"/>
          <w:lang w:eastAsia="zh-CN"/>
        </w:rPr>
        <w:t>: 408-415 [PMID: 22266547 DOI: 10.1519/JSC.0b013e318220e6fa]</w:t>
      </w:r>
    </w:p>
    <w:p w14:paraId="3959BE9A"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17 </w:t>
      </w:r>
      <w:r w:rsidRPr="00BB680A">
        <w:rPr>
          <w:rFonts w:ascii="Book Antiqua" w:hAnsi="Book Antiqua" w:cs="Times New Roman"/>
          <w:b/>
          <w:bCs/>
          <w:sz w:val="24"/>
          <w:szCs w:val="24"/>
          <w:lang w:eastAsia="zh-CN"/>
        </w:rPr>
        <w:t>Shultz R</w:t>
      </w:r>
      <w:r w:rsidRPr="00BB680A">
        <w:rPr>
          <w:rFonts w:ascii="Book Antiqua" w:hAnsi="Book Antiqua" w:cs="Times New Roman"/>
          <w:sz w:val="24"/>
          <w:szCs w:val="24"/>
          <w:lang w:eastAsia="zh-CN"/>
        </w:rPr>
        <w:t>, Anderson SC, Matheson GO, Marcello B, Besier T. Test-retest and interrater reliability of the functional movement screen. </w:t>
      </w:r>
      <w:r w:rsidRPr="00BB680A">
        <w:rPr>
          <w:rFonts w:ascii="Book Antiqua" w:hAnsi="Book Antiqua" w:cs="Times New Roman"/>
          <w:i/>
          <w:iCs/>
          <w:sz w:val="24"/>
          <w:szCs w:val="24"/>
          <w:lang w:eastAsia="zh-CN"/>
        </w:rPr>
        <w:t>J Athl Train</w:t>
      </w:r>
      <w:r w:rsidRPr="00BB680A">
        <w:rPr>
          <w:rFonts w:ascii="Book Antiqua" w:hAnsi="Book Antiqua" w:cs="Times New Roman"/>
          <w:sz w:val="24"/>
          <w:szCs w:val="24"/>
          <w:lang w:eastAsia="zh-CN"/>
        </w:rPr>
        <w:t> 2013; </w:t>
      </w:r>
      <w:r w:rsidRPr="00BB680A">
        <w:rPr>
          <w:rFonts w:ascii="Book Antiqua" w:hAnsi="Book Antiqua" w:cs="Times New Roman"/>
          <w:b/>
          <w:bCs/>
          <w:sz w:val="24"/>
          <w:szCs w:val="24"/>
          <w:lang w:eastAsia="zh-CN"/>
        </w:rPr>
        <w:t>48</w:t>
      </w:r>
      <w:r w:rsidRPr="00BB680A">
        <w:rPr>
          <w:rFonts w:ascii="Book Antiqua" w:hAnsi="Book Antiqua" w:cs="Times New Roman"/>
          <w:sz w:val="24"/>
          <w:szCs w:val="24"/>
          <w:lang w:eastAsia="zh-CN"/>
        </w:rPr>
        <w:t>: 331-336 [PMID: 23675792 DOI: 10.4085/1062-6050-48.2.11]</w:t>
      </w:r>
    </w:p>
    <w:p w14:paraId="42F1F762"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18 </w:t>
      </w:r>
      <w:r w:rsidRPr="00BB680A">
        <w:rPr>
          <w:rFonts w:ascii="Book Antiqua" w:hAnsi="Book Antiqua" w:cs="Times New Roman"/>
          <w:b/>
          <w:bCs/>
          <w:sz w:val="24"/>
          <w:szCs w:val="24"/>
          <w:lang w:eastAsia="zh-CN"/>
        </w:rPr>
        <w:t>Butler RJ</w:t>
      </w:r>
      <w:r w:rsidRPr="00BB680A">
        <w:rPr>
          <w:rFonts w:ascii="Book Antiqua" w:hAnsi="Book Antiqua" w:cs="Times New Roman"/>
          <w:sz w:val="24"/>
          <w:szCs w:val="24"/>
          <w:lang w:eastAsia="zh-CN"/>
        </w:rPr>
        <w:t>, Plisky PJ, Southers C, Scoma C, Kiesel KB. Biomechanical analysis of the different classifications of the Functional Movement Screen deep squat test. </w:t>
      </w:r>
      <w:r w:rsidRPr="00BB680A">
        <w:rPr>
          <w:rFonts w:ascii="Book Antiqua" w:hAnsi="Book Antiqua" w:cs="Times New Roman"/>
          <w:i/>
          <w:iCs/>
          <w:sz w:val="24"/>
          <w:szCs w:val="24"/>
          <w:lang w:eastAsia="zh-CN"/>
        </w:rPr>
        <w:t>Sports Biomech</w:t>
      </w:r>
      <w:r w:rsidRPr="00BB680A">
        <w:rPr>
          <w:rFonts w:ascii="Book Antiqua" w:hAnsi="Book Antiqua" w:cs="Times New Roman"/>
          <w:sz w:val="24"/>
          <w:szCs w:val="24"/>
          <w:lang w:eastAsia="zh-CN"/>
        </w:rPr>
        <w:t> 2010; </w:t>
      </w:r>
      <w:r w:rsidRPr="00BB680A">
        <w:rPr>
          <w:rFonts w:ascii="Book Antiqua" w:hAnsi="Book Antiqua" w:cs="Times New Roman"/>
          <w:b/>
          <w:bCs/>
          <w:sz w:val="24"/>
          <w:szCs w:val="24"/>
          <w:lang w:eastAsia="zh-CN"/>
        </w:rPr>
        <w:t>9</w:t>
      </w:r>
      <w:r w:rsidRPr="00BB680A">
        <w:rPr>
          <w:rFonts w:ascii="Book Antiqua" w:hAnsi="Book Antiqua" w:cs="Times New Roman"/>
          <w:sz w:val="24"/>
          <w:szCs w:val="24"/>
          <w:lang w:eastAsia="zh-CN"/>
        </w:rPr>
        <w:t>: 270-279 [PMID: 21309301 DOI: 10.1080/14763141.2010.539623]</w:t>
      </w:r>
    </w:p>
    <w:p w14:paraId="57AC317C"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lastRenderedPageBreak/>
        <w:t>19 </w:t>
      </w:r>
      <w:r w:rsidRPr="00BB680A">
        <w:rPr>
          <w:rFonts w:ascii="Book Antiqua" w:hAnsi="Book Antiqua" w:cs="Times New Roman"/>
          <w:b/>
          <w:bCs/>
          <w:sz w:val="24"/>
          <w:szCs w:val="24"/>
          <w:lang w:eastAsia="zh-CN"/>
        </w:rPr>
        <w:t>Hartigan EH</w:t>
      </w:r>
      <w:r w:rsidRPr="00BB680A">
        <w:rPr>
          <w:rFonts w:ascii="Book Antiqua" w:hAnsi="Book Antiqua" w:cs="Times New Roman"/>
          <w:sz w:val="24"/>
          <w:szCs w:val="24"/>
          <w:lang w:eastAsia="zh-CN"/>
        </w:rPr>
        <w:t>, Lawrence M, Bisson BM, Torgerson E, Knight RC. Relationship of the functional movement screen in-line lunge to power, speed, and balance measures. </w:t>
      </w:r>
      <w:r w:rsidRPr="00BB680A">
        <w:rPr>
          <w:rFonts w:ascii="Book Antiqua" w:hAnsi="Book Antiqua" w:cs="Times New Roman"/>
          <w:i/>
          <w:iCs/>
          <w:sz w:val="24"/>
          <w:szCs w:val="24"/>
          <w:lang w:eastAsia="zh-CN"/>
        </w:rPr>
        <w:t>Sports Health</w:t>
      </w:r>
      <w:r w:rsidRPr="00BB680A">
        <w:rPr>
          <w:rFonts w:ascii="Book Antiqua" w:hAnsi="Book Antiqua" w:cs="Times New Roman"/>
          <w:sz w:val="24"/>
          <w:szCs w:val="24"/>
          <w:lang w:eastAsia="zh-CN"/>
        </w:rPr>
        <w:t> 2014; </w:t>
      </w:r>
      <w:r w:rsidRPr="00BB680A">
        <w:rPr>
          <w:rFonts w:ascii="Book Antiqua" w:hAnsi="Book Antiqua" w:cs="Times New Roman"/>
          <w:b/>
          <w:bCs/>
          <w:sz w:val="24"/>
          <w:szCs w:val="24"/>
          <w:lang w:eastAsia="zh-CN"/>
        </w:rPr>
        <w:t>6</w:t>
      </w:r>
      <w:r w:rsidRPr="00BB680A">
        <w:rPr>
          <w:rFonts w:ascii="Book Antiqua" w:hAnsi="Book Antiqua" w:cs="Times New Roman"/>
          <w:sz w:val="24"/>
          <w:szCs w:val="24"/>
          <w:lang w:eastAsia="zh-CN"/>
        </w:rPr>
        <w:t>: 197-202 [PMID: 24790688 DOI: 10.1177/1941738114522412]</w:t>
      </w:r>
    </w:p>
    <w:p w14:paraId="03F33572"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20 </w:t>
      </w:r>
      <w:r w:rsidRPr="00BB680A">
        <w:rPr>
          <w:rFonts w:ascii="Book Antiqua" w:hAnsi="Book Antiqua" w:cs="Times New Roman"/>
          <w:b/>
          <w:bCs/>
          <w:sz w:val="24"/>
          <w:szCs w:val="24"/>
          <w:lang w:eastAsia="zh-CN"/>
        </w:rPr>
        <w:t>Kazman JB</w:t>
      </w:r>
      <w:r w:rsidRPr="00BB680A">
        <w:rPr>
          <w:rFonts w:ascii="Book Antiqua" w:hAnsi="Book Antiqua" w:cs="Times New Roman"/>
          <w:sz w:val="24"/>
          <w:szCs w:val="24"/>
          <w:lang w:eastAsia="zh-CN"/>
        </w:rPr>
        <w:t>, Galecki JM, Lisman P, Deuster PA, O</w:t>
      </w:r>
      <w:r w:rsidRPr="00BB680A">
        <w:rPr>
          <w:rFonts w:ascii="Cambria Math" w:hAnsi="Cambria Math" w:cs="Cambria Math"/>
          <w:sz w:val="24"/>
          <w:szCs w:val="24"/>
          <w:lang w:eastAsia="zh-CN"/>
        </w:rPr>
        <w:t>ʼ</w:t>
      </w:r>
      <w:r w:rsidRPr="00BB680A">
        <w:rPr>
          <w:rFonts w:ascii="Book Antiqua" w:hAnsi="Book Antiqua" w:cs="Times New Roman"/>
          <w:sz w:val="24"/>
          <w:szCs w:val="24"/>
          <w:lang w:eastAsia="zh-CN"/>
        </w:rPr>
        <w:t>Connor FG. Factor structure of the functional movement screen in marine officer candidates. </w:t>
      </w:r>
      <w:r w:rsidRPr="00BB680A">
        <w:rPr>
          <w:rFonts w:ascii="Book Antiqua" w:hAnsi="Book Antiqua" w:cs="Times New Roman"/>
          <w:i/>
          <w:iCs/>
          <w:sz w:val="24"/>
          <w:szCs w:val="24"/>
          <w:lang w:eastAsia="zh-CN"/>
        </w:rPr>
        <w:t>J Strength Cond Res</w:t>
      </w:r>
      <w:r w:rsidRPr="00BB680A">
        <w:rPr>
          <w:rFonts w:ascii="Book Antiqua" w:hAnsi="Book Antiqua" w:cs="Times New Roman"/>
          <w:sz w:val="24"/>
          <w:szCs w:val="24"/>
          <w:lang w:eastAsia="zh-CN"/>
        </w:rPr>
        <w:t> 2014; </w:t>
      </w:r>
      <w:r w:rsidRPr="00BB680A">
        <w:rPr>
          <w:rFonts w:ascii="Book Antiqua" w:hAnsi="Book Antiqua" w:cs="Times New Roman"/>
          <w:b/>
          <w:bCs/>
          <w:sz w:val="24"/>
          <w:szCs w:val="24"/>
          <w:lang w:eastAsia="zh-CN"/>
        </w:rPr>
        <w:t>28</w:t>
      </w:r>
      <w:r w:rsidRPr="00BB680A">
        <w:rPr>
          <w:rFonts w:ascii="Book Antiqua" w:hAnsi="Book Antiqua" w:cs="Times New Roman"/>
          <w:sz w:val="24"/>
          <w:szCs w:val="24"/>
          <w:lang w:eastAsia="zh-CN"/>
        </w:rPr>
        <w:t>: 672-678 [PMID: 23924891 DOI: 10.1519/JSC.0b013e3182a6dd83]</w:t>
      </w:r>
    </w:p>
    <w:p w14:paraId="24561043"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21 </w:t>
      </w:r>
      <w:r w:rsidRPr="00BB680A">
        <w:rPr>
          <w:rFonts w:ascii="Book Antiqua" w:hAnsi="Book Antiqua" w:cs="Times New Roman"/>
          <w:b/>
          <w:bCs/>
          <w:sz w:val="24"/>
          <w:szCs w:val="24"/>
          <w:lang w:eastAsia="zh-CN"/>
        </w:rPr>
        <w:t>Li Y</w:t>
      </w:r>
      <w:r w:rsidRPr="00BB680A">
        <w:rPr>
          <w:rFonts w:ascii="Book Antiqua" w:hAnsi="Book Antiqua" w:cs="Times New Roman"/>
          <w:sz w:val="24"/>
          <w:szCs w:val="24"/>
          <w:lang w:eastAsia="zh-CN"/>
        </w:rPr>
        <w:t>, Wang X, Chen X, Dai B. Exploratory factor analysis of the functional movement screen in elite athletes. </w:t>
      </w:r>
      <w:r w:rsidRPr="00BB680A">
        <w:rPr>
          <w:rFonts w:ascii="Book Antiqua" w:hAnsi="Book Antiqua" w:cs="Times New Roman"/>
          <w:i/>
          <w:iCs/>
          <w:sz w:val="24"/>
          <w:szCs w:val="24"/>
          <w:lang w:eastAsia="zh-CN"/>
        </w:rPr>
        <w:t>J Sports Sci</w:t>
      </w:r>
      <w:r w:rsidRPr="00BB680A">
        <w:rPr>
          <w:rFonts w:ascii="Book Antiqua" w:hAnsi="Book Antiqua" w:cs="Times New Roman"/>
          <w:sz w:val="24"/>
          <w:szCs w:val="24"/>
          <w:lang w:eastAsia="zh-CN"/>
        </w:rPr>
        <w:t> 2015; </w:t>
      </w:r>
      <w:r w:rsidRPr="00BB680A">
        <w:rPr>
          <w:rFonts w:ascii="Book Antiqua" w:hAnsi="Book Antiqua" w:cs="Times New Roman"/>
          <w:b/>
          <w:bCs/>
          <w:sz w:val="24"/>
          <w:szCs w:val="24"/>
          <w:lang w:eastAsia="zh-CN"/>
        </w:rPr>
        <w:t>33</w:t>
      </w:r>
      <w:r w:rsidRPr="00BB680A">
        <w:rPr>
          <w:rFonts w:ascii="Book Antiqua" w:hAnsi="Book Antiqua" w:cs="Times New Roman"/>
          <w:sz w:val="24"/>
          <w:szCs w:val="24"/>
          <w:lang w:eastAsia="zh-CN"/>
        </w:rPr>
        <w:t>: 1166-1172 [PMID: 25465117 DOI: 10.1080/02640414.2014.986505]</w:t>
      </w:r>
    </w:p>
    <w:p w14:paraId="14BA9683"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22 </w:t>
      </w:r>
      <w:r w:rsidRPr="00BB680A">
        <w:rPr>
          <w:rFonts w:ascii="Book Antiqua" w:hAnsi="Book Antiqua" w:cs="Times New Roman"/>
          <w:b/>
          <w:bCs/>
          <w:sz w:val="24"/>
          <w:szCs w:val="24"/>
          <w:lang w:eastAsia="zh-CN"/>
        </w:rPr>
        <w:t>Kiesel K</w:t>
      </w:r>
      <w:r w:rsidRPr="00BB680A">
        <w:rPr>
          <w:rFonts w:ascii="Book Antiqua" w:hAnsi="Book Antiqua" w:cs="Times New Roman"/>
          <w:sz w:val="24"/>
          <w:szCs w:val="24"/>
          <w:lang w:eastAsia="zh-CN"/>
        </w:rPr>
        <w:t>, Plisky PJ, Voight ML. Can Serious Injury in Professional Football be Predicted by a Preseason Functional Movement Screen? </w:t>
      </w:r>
      <w:r w:rsidRPr="00BB680A">
        <w:rPr>
          <w:rFonts w:ascii="Book Antiqua" w:hAnsi="Book Antiqua" w:cs="Times New Roman"/>
          <w:i/>
          <w:iCs/>
          <w:sz w:val="24"/>
          <w:szCs w:val="24"/>
          <w:lang w:eastAsia="zh-CN"/>
        </w:rPr>
        <w:t>N Am J Sports Phys Ther</w:t>
      </w:r>
      <w:r w:rsidRPr="00BB680A">
        <w:rPr>
          <w:rFonts w:ascii="Book Antiqua" w:hAnsi="Book Antiqua" w:cs="Times New Roman"/>
          <w:sz w:val="24"/>
          <w:szCs w:val="24"/>
          <w:lang w:eastAsia="zh-CN"/>
        </w:rPr>
        <w:t> 2007; </w:t>
      </w:r>
      <w:r w:rsidRPr="00BB680A">
        <w:rPr>
          <w:rFonts w:ascii="Book Antiqua" w:hAnsi="Book Antiqua" w:cs="Times New Roman"/>
          <w:b/>
          <w:bCs/>
          <w:sz w:val="24"/>
          <w:szCs w:val="24"/>
          <w:lang w:eastAsia="zh-CN"/>
        </w:rPr>
        <w:t>2</w:t>
      </w:r>
      <w:r w:rsidRPr="00BB680A">
        <w:rPr>
          <w:rFonts w:ascii="Book Antiqua" w:hAnsi="Book Antiqua" w:cs="Times New Roman"/>
          <w:sz w:val="24"/>
          <w:szCs w:val="24"/>
          <w:lang w:eastAsia="zh-CN"/>
        </w:rPr>
        <w:t>: 147-158 [PMID: 21522210]</w:t>
      </w:r>
    </w:p>
    <w:p w14:paraId="552CCD98"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23 </w:t>
      </w:r>
      <w:r w:rsidRPr="00BB680A">
        <w:rPr>
          <w:rFonts w:ascii="Book Antiqua" w:hAnsi="Book Antiqua" w:cs="Times New Roman"/>
          <w:b/>
          <w:bCs/>
          <w:sz w:val="24"/>
          <w:szCs w:val="24"/>
          <w:lang w:eastAsia="zh-CN"/>
        </w:rPr>
        <w:t>Chorba RS</w:t>
      </w:r>
      <w:r w:rsidRPr="00BB680A">
        <w:rPr>
          <w:rFonts w:ascii="Book Antiqua" w:hAnsi="Book Antiqua" w:cs="Times New Roman"/>
          <w:sz w:val="24"/>
          <w:szCs w:val="24"/>
          <w:lang w:eastAsia="zh-CN"/>
        </w:rPr>
        <w:t>, Chorba DJ, Bouillon LE, Overmyer CA, Landis JA. Use of a functional movement screening tool to determine injury risk in female collegiate athletes. </w:t>
      </w:r>
      <w:r w:rsidRPr="00BB680A">
        <w:rPr>
          <w:rFonts w:ascii="Book Antiqua" w:hAnsi="Book Antiqua" w:cs="Times New Roman"/>
          <w:i/>
          <w:iCs/>
          <w:sz w:val="24"/>
          <w:szCs w:val="24"/>
          <w:lang w:eastAsia="zh-CN"/>
        </w:rPr>
        <w:t>N Am J Sports Phys Ther</w:t>
      </w:r>
      <w:r w:rsidRPr="00BB680A">
        <w:rPr>
          <w:rFonts w:ascii="Book Antiqua" w:hAnsi="Book Antiqua" w:cs="Times New Roman"/>
          <w:sz w:val="24"/>
          <w:szCs w:val="24"/>
          <w:lang w:eastAsia="zh-CN"/>
        </w:rPr>
        <w:t> 2010; </w:t>
      </w:r>
      <w:r w:rsidRPr="00BB680A">
        <w:rPr>
          <w:rFonts w:ascii="Book Antiqua" w:hAnsi="Book Antiqua" w:cs="Times New Roman"/>
          <w:b/>
          <w:bCs/>
          <w:sz w:val="24"/>
          <w:szCs w:val="24"/>
          <w:lang w:eastAsia="zh-CN"/>
        </w:rPr>
        <w:t>5</w:t>
      </w:r>
      <w:r w:rsidRPr="00BB680A">
        <w:rPr>
          <w:rFonts w:ascii="Book Antiqua" w:hAnsi="Book Antiqua" w:cs="Times New Roman"/>
          <w:sz w:val="24"/>
          <w:szCs w:val="24"/>
          <w:lang w:eastAsia="zh-CN"/>
        </w:rPr>
        <w:t>: 47-54 [PMID: 21589661]</w:t>
      </w:r>
    </w:p>
    <w:p w14:paraId="32D82E4A"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24 </w:t>
      </w:r>
      <w:r w:rsidRPr="00BB680A">
        <w:rPr>
          <w:rFonts w:ascii="Book Antiqua" w:hAnsi="Book Antiqua" w:cs="Times New Roman"/>
          <w:b/>
          <w:bCs/>
          <w:sz w:val="24"/>
          <w:szCs w:val="24"/>
          <w:lang w:eastAsia="zh-CN"/>
        </w:rPr>
        <w:t>O'Connor FG</w:t>
      </w:r>
      <w:r w:rsidRPr="00BB680A">
        <w:rPr>
          <w:rFonts w:ascii="Book Antiqua" w:hAnsi="Book Antiqua" w:cs="Times New Roman"/>
          <w:sz w:val="24"/>
          <w:szCs w:val="24"/>
          <w:lang w:eastAsia="zh-CN"/>
        </w:rPr>
        <w:t>, Deuster PA, Davis J, Pappas CG, Knapik JJ. Functional movement screening: predicting injuries in officer candidates. </w:t>
      </w:r>
      <w:r w:rsidRPr="00BB680A">
        <w:rPr>
          <w:rFonts w:ascii="Book Antiqua" w:hAnsi="Book Antiqua" w:cs="Times New Roman"/>
          <w:i/>
          <w:iCs/>
          <w:sz w:val="24"/>
          <w:szCs w:val="24"/>
          <w:lang w:eastAsia="zh-CN"/>
        </w:rPr>
        <w:t>Med Sci Sports Exerc</w:t>
      </w:r>
      <w:r w:rsidRPr="00BB680A">
        <w:rPr>
          <w:rFonts w:ascii="Book Antiqua" w:hAnsi="Book Antiqua" w:cs="Times New Roman"/>
          <w:sz w:val="24"/>
          <w:szCs w:val="24"/>
          <w:lang w:eastAsia="zh-CN"/>
        </w:rPr>
        <w:t> 2011; </w:t>
      </w:r>
      <w:r w:rsidRPr="00BB680A">
        <w:rPr>
          <w:rFonts w:ascii="Book Antiqua" w:hAnsi="Book Antiqua" w:cs="Times New Roman"/>
          <w:b/>
          <w:bCs/>
          <w:sz w:val="24"/>
          <w:szCs w:val="24"/>
          <w:lang w:eastAsia="zh-CN"/>
        </w:rPr>
        <w:t>43</w:t>
      </w:r>
      <w:r w:rsidRPr="00BB680A">
        <w:rPr>
          <w:rFonts w:ascii="Book Antiqua" w:hAnsi="Book Antiqua" w:cs="Times New Roman"/>
          <w:sz w:val="24"/>
          <w:szCs w:val="24"/>
          <w:lang w:eastAsia="zh-CN"/>
        </w:rPr>
        <w:t>: 2224-2230 [PMID: 21606876 DOI: 10.1249/MSS.0b013e318223522d]</w:t>
      </w:r>
    </w:p>
    <w:p w14:paraId="2A74A034"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25 </w:t>
      </w:r>
      <w:r w:rsidRPr="00BB680A">
        <w:rPr>
          <w:rFonts w:ascii="Book Antiqua" w:hAnsi="Book Antiqua" w:cs="Times New Roman"/>
          <w:b/>
          <w:bCs/>
          <w:sz w:val="24"/>
          <w:szCs w:val="24"/>
          <w:lang w:eastAsia="zh-CN"/>
        </w:rPr>
        <w:t>Butler RJ</w:t>
      </w:r>
      <w:r w:rsidRPr="00BB680A">
        <w:rPr>
          <w:rFonts w:ascii="Book Antiqua" w:hAnsi="Book Antiqua" w:cs="Times New Roman"/>
          <w:sz w:val="24"/>
          <w:szCs w:val="24"/>
          <w:lang w:eastAsia="zh-CN"/>
        </w:rPr>
        <w:t>, Contreras M, Burton LC, Plisky PJ, Goode A, Kiesel K. Modifiable risk factors predict injuries in firefighters during training academies. </w:t>
      </w:r>
      <w:r w:rsidRPr="00BB680A">
        <w:rPr>
          <w:rFonts w:ascii="Book Antiqua" w:hAnsi="Book Antiqua" w:cs="Times New Roman"/>
          <w:i/>
          <w:iCs/>
          <w:sz w:val="24"/>
          <w:szCs w:val="24"/>
          <w:lang w:eastAsia="zh-CN"/>
        </w:rPr>
        <w:t>Work</w:t>
      </w:r>
      <w:r w:rsidRPr="00BB680A">
        <w:rPr>
          <w:rFonts w:ascii="Book Antiqua" w:hAnsi="Book Antiqua" w:cs="Times New Roman"/>
          <w:sz w:val="24"/>
          <w:szCs w:val="24"/>
          <w:lang w:eastAsia="zh-CN"/>
        </w:rPr>
        <w:t> 2013; </w:t>
      </w:r>
      <w:r w:rsidRPr="00BB680A">
        <w:rPr>
          <w:rFonts w:ascii="Book Antiqua" w:hAnsi="Book Antiqua" w:cs="Times New Roman"/>
          <w:b/>
          <w:bCs/>
          <w:sz w:val="24"/>
          <w:szCs w:val="24"/>
          <w:lang w:eastAsia="zh-CN"/>
        </w:rPr>
        <w:t>46</w:t>
      </w:r>
      <w:r w:rsidRPr="00BB680A">
        <w:rPr>
          <w:rFonts w:ascii="Book Antiqua" w:hAnsi="Book Antiqua" w:cs="Times New Roman"/>
          <w:sz w:val="24"/>
          <w:szCs w:val="24"/>
          <w:lang w:eastAsia="zh-CN"/>
        </w:rPr>
        <w:t>: 11-17 [PMID: 23324700 DOI: 10.3233/WOR-121545]</w:t>
      </w:r>
    </w:p>
    <w:p w14:paraId="5732C421"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26 </w:t>
      </w:r>
      <w:r w:rsidRPr="00BB680A">
        <w:rPr>
          <w:rFonts w:ascii="Book Antiqua" w:hAnsi="Book Antiqua" w:cs="Times New Roman"/>
          <w:b/>
          <w:bCs/>
          <w:sz w:val="24"/>
          <w:szCs w:val="24"/>
          <w:lang w:eastAsia="zh-CN"/>
        </w:rPr>
        <w:t>Warren M</w:t>
      </w:r>
      <w:r w:rsidRPr="00BB680A">
        <w:rPr>
          <w:rFonts w:ascii="Book Antiqua" w:hAnsi="Book Antiqua" w:cs="Times New Roman"/>
          <w:sz w:val="24"/>
          <w:szCs w:val="24"/>
          <w:lang w:eastAsia="zh-CN"/>
        </w:rPr>
        <w:t>, Smith CA, Chimera NJ. Association of the Functional Movement Screen with injuries in division I athletes. </w:t>
      </w:r>
      <w:r w:rsidRPr="00BB680A">
        <w:rPr>
          <w:rFonts w:ascii="Book Antiqua" w:hAnsi="Book Antiqua" w:cs="Times New Roman"/>
          <w:i/>
          <w:iCs/>
          <w:sz w:val="24"/>
          <w:szCs w:val="24"/>
          <w:lang w:eastAsia="zh-CN"/>
        </w:rPr>
        <w:t>J Sport Rehabil</w:t>
      </w:r>
      <w:r w:rsidRPr="00BB680A">
        <w:rPr>
          <w:rFonts w:ascii="Book Antiqua" w:hAnsi="Book Antiqua" w:cs="Times New Roman"/>
          <w:sz w:val="24"/>
          <w:szCs w:val="24"/>
          <w:lang w:eastAsia="zh-CN"/>
        </w:rPr>
        <w:t> 2015; </w:t>
      </w:r>
      <w:r w:rsidRPr="00BB680A">
        <w:rPr>
          <w:rFonts w:ascii="Book Antiqua" w:hAnsi="Book Antiqua" w:cs="Times New Roman"/>
          <w:b/>
          <w:bCs/>
          <w:sz w:val="24"/>
          <w:szCs w:val="24"/>
          <w:lang w:eastAsia="zh-CN"/>
        </w:rPr>
        <w:t>24</w:t>
      </w:r>
      <w:r w:rsidRPr="00BB680A">
        <w:rPr>
          <w:rFonts w:ascii="Book Antiqua" w:hAnsi="Book Antiqua" w:cs="Times New Roman"/>
          <w:sz w:val="24"/>
          <w:szCs w:val="24"/>
          <w:lang w:eastAsia="zh-CN"/>
        </w:rPr>
        <w:t>: 163-170 [PMID: 25203695 DOI: 10.1123/jsr.2013-0141]</w:t>
      </w:r>
    </w:p>
    <w:p w14:paraId="519B0CA4"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27 </w:t>
      </w:r>
      <w:r w:rsidRPr="00BB680A">
        <w:rPr>
          <w:rFonts w:ascii="Book Antiqua" w:hAnsi="Book Antiqua" w:cs="Times New Roman"/>
          <w:b/>
          <w:bCs/>
          <w:sz w:val="24"/>
          <w:szCs w:val="24"/>
          <w:lang w:eastAsia="zh-CN"/>
        </w:rPr>
        <w:t>Garrison M</w:t>
      </w:r>
      <w:r w:rsidRPr="00BB680A">
        <w:rPr>
          <w:rFonts w:ascii="Book Antiqua" w:hAnsi="Book Antiqua" w:cs="Times New Roman"/>
          <w:sz w:val="24"/>
          <w:szCs w:val="24"/>
          <w:lang w:eastAsia="zh-CN"/>
        </w:rPr>
        <w:t>, Westrick R, Johnson MR, Benenson J. Association between the functional movement screen and injury development in college athletes. </w:t>
      </w:r>
      <w:r w:rsidRPr="00BB680A">
        <w:rPr>
          <w:rFonts w:ascii="Book Antiqua" w:hAnsi="Book Antiqua" w:cs="Times New Roman"/>
          <w:i/>
          <w:iCs/>
          <w:sz w:val="24"/>
          <w:szCs w:val="24"/>
          <w:lang w:eastAsia="zh-CN"/>
        </w:rPr>
        <w:t>Int J Sports Phys Ther</w:t>
      </w:r>
      <w:r w:rsidRPr="00BB680A">
        <w:rPr>
          <w:rFonts w:ascii="Book Antiqua" w:hAnsi="Book Antiqua" w:cs="Times New Roman"/>
          <w:sz w:val="24"/>
          <w:szCs w:val="24"/>
          <w:lang w:eastAsia="zh-CN"/>
        </w:rPr>
        <w:t> 2015; </w:t>
      </w:r>
      <w:r w:rsidRPr="00BB680A">
        <w:rPr>
          <w:rFonts w:ascii="Book Antiqua" w:hAnsi="Book Antiqua" w:cs="Times New Roman"/>
          <w:b/>
          <w:bCs/>
          <w:sz w:val="24"/>
          <w:szCs w:val="24"/>
          <w:lang w:eastAsia="zh-CN"/>
        </w:rPr>
        <w:t>10</w:t>
      </w:r>
      <w:r w:rsidRPr="00BB680A">
        <w:rPr>
          <w:rFonts w:ascii="Book Antiqua" w:hAnsi="Book Antiqua" w:cs="Times New Roman"/>
          <w:sz w:val="24"/>
          <w:szCs w:val="24"/>
          <w:lang w:eastAsia="zh-CN"/>
        </w:rPr>
        <w:t>: 21-28 [PMID: 25709859]</w:t>
      </w:r>
    </w:p>
    <w:p w14:paraId="4440C393"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lastRenderedPageBreak/>
        <w:t>28 </w:t>
      </w:r>
      <w:r w:rsidRPr="00BB680A">
        <w:rPr>
          <w:rFonts w:ascii="Book Antiqua" w:hAnsi="Book Antiqua" w:cs="Times New Roman"/>
          <w:b/>
          <w:bCs/>
          <w:sz w:val="24"/>
          <w:szCs w:val="24"/>
          <w:lang w:eastAsia="zh-CN"/>
        </w:rPr>
        <w:t>Hotta T</w:t>
      </w:r>
      <w:r w:rsidRPr="00BB680A">
        <w:rPr>
          <w:rFonts w:ascii="Book Antiqua" w:hAnsi="Book Antiqua" w:cs="Times New Roman"/>
          <w:sz w:val="24"/>
          <w:szCs w:val="24"/>
          <w:lang w:eastAsia="zh-CN"/>
        </w:rPr>
        <w:t>, Nishiguchi S, Fukutani N, Tashiro Y, Adachi D, Morino S, Shirooka H, Nozaki Y, Hirata H, Yamaguchi M, Aoyama T. Functional Movement Screen for Predicting Running Injuries in 18- to 24-Year-Old Competitive Male Runners. </w:t>
      </w:r>
      <w:r w:rsidRPr="00BB680A">
        <w:rPr>
          <w:rFonts w:ascii="Book Antiqua" w:hAnsi="Book Antiqua" w:cs="Times New Roman"/>
          <w:i/>
          <w:iCs/>
          <w:sz w:val="24"/>
          <w:szCs w:val="24"/>
          <w:lang w:eastAsia="zh-CN"/>
        </w:rPr>
        <w:t>J Strength Cond Res</w:t>
      </w:r>
      <w:r w:rsidRPr="00BB680A">
        <w:rPr>
          <w:rFonts w:ascii="Book Antiqua" w:hAnsi="Book Antiqua" w:cs="Times New Roman"/>
          <w:sz w:val="24"/>
          <w:szCs w:val="24"/>
          <w:lang w:eastAsia="zh-CN"/>
        </w:rPr>
        <w:t> 2015; </w:t>
      </w:r>
      <w:r w:rsidRPr="00BB680A">
        <w:rPr>
          <w:rFonts w:ascii="Book Antiqua" w:hAnsi="Book Antiqua" w:cs="Times New Roman"/>
          <w:b/>
          <w:bCs/>
          <w:sz w:val="24"/>
          <w:szCs w:val="24"/>
          <w:lang w:eastAsia="zh-CN"/>
        </w:rPr>
        <w:t>29</w:t>
      </w:r>
      <w:r w:rsidRPr="00BB680A">
        <w:rPr>
          <w:rFonts w:ascii="Book Antiqua" w:hAnsi="Book Antiqua" w:cs="Times New Roman"/>
          <w:sz w:val="24"/>
          <w:szCs w:val="24"/>
          <w:lang w:eastAsia="zh-CN"/>
        </w:rPr>
        <w:t>: 2808-2815 [PMID: 25853918 DOI: 10.1519/JSC.0000000000000962]</w:t>
      </w:r>
    </w:p>
    <w:p w14:paraId="039BA9A2"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29 </w:t>
      </w:r>
      <w:r w:rsidRPr="00BB680A">
        <w:rPr>
          <w:rFonts w:ascii="Book Antiqua" w:hAnsi="Book Antiqua" w:cs="Times New Roman"/>
          <w:b/>
          <w:bCs/>
          <w:sz w:val="24"/>
          <w:szCs w:val="24"/>
          <w:lang w:eastAsia="zh-CN"/>
        </w:rPr>
        <w:t>Knapik JJ</w:t>
      </w:r>
      <w:r w:rsidRPr="00BB680A">
        <w:rPr>
          <w:rFonts w:ascii="Book Antiqua" w:hAnsi="Book Antiqua" w:cs="Times New Roman"/>
          <w:sz w:val="24"/>
          <w:szCs w:val="24"/>
          <w:lang w:eastAsia="zh-CN"/>
        </w:rPr>
        <w:t>, Cosio-Lima LM, Reynolds KL, Shumway RS. Efficacy of functional movement screening for predicting injuries in coast guard cadets. </w:t>
      </w:r>
      <w:r w:rsidRPr="00BB680A">
        <w:rPr>
          <w:rFonts w:ascii="Book Antiqua" w:hAnsi="Book Antiqua" w:cs="Times New Roman"/>
          <w:i/>
          <w:iCs/>
          <w:sz w:val="24"/>
          <w:szCs w:val="24"/>
          <w:lang w:eastAsia="zh-CN"/>
        </w:rPr>
        <w:t>J Strength Cond Res</w:t>
      </w:r>
      <w:r w:rsidRPr="00BB680A">
        <w:rPr>
          <w:rFonts w:ascii="Book Antiqua" w:hAnsi="Book Antiqua" w:cs="Times New Roman"/>
          <w:sz w:val="24"/>
          <w:szCs w:val="24"/>
          <w:lang w:eastAsia="zh-CN"/>
        </w:rPr>
        <w:t> 2015; </w:t>
      </w:r>
      <w:r w:rsidRPr="00BB680A">
        <w:rPr>
          <w:rFonts w:ascii="Book Antiqua" w:hAnsi="Book Antiqua" w:cs="Times New Roman"/>
          <w:b/>
          <w:bCs/>
          <w:sz w:val="24"/>
          <w:szCs w:val="24"/>
          <w:lang w:eastAsia="zh-CN"/>
        </w:rPr>
        <w:t>29</w:t>
      </w:r>
      <w:r w:rsidRPr="00BB680A">
        <w:rPr>
          <w:rFonts w:ascii="Book Antiqua" w:hAnsi="Book Antiqua" w:cs="Times New Roman"/>
          <w:sz w:val="24"/>
          <w:szCs w:val="24"/>
          <w:lang w:eastAsia="zh-CN"/>
        </w:rPr>
        <w:t>: 1157-1162 [PMID: 25264669 DOI: 10.1519/JSC.0000000000000704]</w:t>
      </w:r>
    </w:p>
    <w:p w14:paraId="05C76D6B"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 xml:space="preserve">30 </w:t>
      </w:r>
      <w:r w:rsidRPr="00BB680A">
        <w:rPr>
          <w:rFonts w:ascii="Book Antiqua" w:hAnsi="Book Antiqua" w:cs="Times New Roman"/>
          <w:b/>
          <w:sz w:val="24"/>
          <w:szCs w:val="24"/>
          <w:lang w:val="fr-FR" w:eastAsia="fr-FR"/>
        </w:rPr>
        <w:t>McGill S</w:t>
      </w:r>
      <w:r w:rsidRPr="00BB680A">
        <w:rPr>
          <w:rFonts w:ascii="Book Antiqua" w:hAnsi="Book Antiqua" w:cs="Times New Roman"/>
          <w:sz w:val="24"/>
          <w:szCs w:val="24"/>
          <w:lang w:val="fr-FR" w:eastAsia="fr-FR"/>
        </w:rPr>
        <w:t>, Frost D, Lam T, Finlay T, Darby K, Cannon J.</w:t>
      </w:r>
      <w:r w:rsidRPr="00BB680A">
        <w:rPr>
          <w:rFonts w:ascii="Book Antiqua" w:hAnsi="Book Antiqua" w:cs="Times New Roman"/>
          <w:sz w:val="24"/>
          <w:szCs w:val="24"/>
          <w:lang w:val="fr-FR" w:eastAsia="zh-CN"/>
        </w:rPr>
        <w:t xml:space="preserve"> </w:t>
      </w:r>
      <w:r w:rsidRPr="00BB680A">
        <w:rPr>
          <w:rFonts w:ascii="Book Antiqua" w:hAnsi="Book Antiqua" w:cs="Times New Roman"/>
          <w:sz w:val="24"/>
          <w:szCs w:val="24"/>
          <w:lang w:eastAsia="zh-CN"/>
        </w:rPr>
        <w:t>Can fitness and movement quality prevent back injury in elite task force police officers? A 5-year longitudinal study. </w:t>
      </w:r>
      <w:r w:rsidRPr="00BB680A">
        <w:rPr>
          <w:rFonts w:ascii="Book Antiqua" w:hAnsi="Book Antiqua" w:cs="Times New Roman"/>
          <w:i/>
          <w:iCs/>
          <w:sz w:val="24"/>
          <w:szCs w:val="24"/>
          <w:lang w:eastAsia="zh-CN"/>
        </w:rPr>
        <w:t>Ergonomics</w:t>
      </w:r>
      <w:r w:rsidRPr="00BB680A">
        <w:rPr>
          <w:rFonts w:ascii="Book Antiqua" w:hAnsi="Book Antiqua" w:cs="Times New Roman"/>
          <w:sz w:val="24"/>
          <w:szCs w:val="24"/>
          <w:lang w:eastAsia="zh-CN"/>
        </w:rPr>
        <w:t> 2015; Epub ahead of print [PMID: 25952105 DOI: 10.1080/00140139.2015.1035760]</w:t>
      </w:r>
    </w:p>
    <w:p w14:paraId="4EBD52E0"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31 </w:t>
      </w:r>
      <w:r w:rsidRPr="00BB680A">
        <w:rPr>
          <w:rFonts w:ascii="Book Antiqua" w:hAnsi="Book Antiqua" w:cs="Times New Roman"/>
          <w:b/>
          <w:bCs/>
          <w:sz w:val="24"/>
          <w:szCs w:val="24"/>
          <w:lang w:eastAsia="zh-CN"/>
        </w:rPr>
        <w:t>Beaton DE</w:t>
      </w:r>
      <w:r w:rsidRPr="00BB680A">
        <w:rPr>
          <w:rFonts w:ascii="Book Antiqua" w:hAnsi="Book Antiqua" w:cs="Times New Roman"/>
          <w:sz w:val="24"/>
          <w:szCs w:val="24"/>
          <w:lang w:eastAsia="zh-CN"/>
        </w:rPr>
        <w:t>, Bombardier C, Katz JN, Wright JG. A taxonomy for responsiveness. </w:t>
      </w:r>
      <w:r w:rsidRPr="00BB680A">
        <w:rPr>
          <w:rFonts w:ascii="Book Antiqua" w:hAnsi="Book Antiqua" w:cs="Times New Roman"/>
          <w:i/>
          <w:iCs/>
          <w:sz w:val="24"/>
          <w:szCs w:val="24"/>
          <w:lang w:eastAsia="zh-CN"/>
        </w:rPr>
        <w:t>J Clin Epidemiol</w:t>
      </w:r>
      <w:r w:rsidRPr="00BB680A">
        <w:rPr>
          <w:rFonts w:ascii="Book Antiqua" w:hAnsi="Book Antiqua" w:cs="Times New Roman"/>
          <w:sz w:val="24"/>
          <w:szCs w:val="24"/>
          <w:lang w:eastAsia="zh-CN"/>
        </w:rPr>
        <w:t> 2001; </w:t>
      </w:r>
      <w:r w:rsidRPr="00BB680A">
        <w:rPr>
          <w:rFonts w:ascii="Book Antiqua" w:hAnsi="Book Antiqua" w:cs="Times New Roman"/>
          <w:b/>
          <w:bCs/>
          <w:sz w:val="24"/>
          <w:szCs w:val="24"/>
          <w:lang w:eastAsia="zh-CN"/>
        </w:rPr>
        <w:t>54</w:t>
      </w:r>
      <w:r w:rsidRPr="00BB680A">
        <w:rPr>
          <w:rFonts w:ascii="Book Antiqua" w:hAnsi="Book Antiqua" w:cs="Times New Roman"/>
          <w:sz w:val="24"/>
          <w:szCs w:val="24"/>
          <w:lang w:eastAsia="zh-CN"/>
        </w:rPr>
        <w:t>: 1204-1217 [PMID: 11750189]</w:t>
      </w:r>
    </w:p>
    <w:p w14:paraId="50212D45"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32 </w:t>
      </w:r>
      <w:r w:rsidRPr="00BB680A">
        <w:rPr>
          <w:rFonts w:ascii="Book Antiqua" w:hAnsi="Book Antiqua" w:cs="Times New Roman"/>
          <w:b/>
          <w:bCs/>
          <w:sz w:val="24"/>
          <w:szCs w:val="24"/>
          <w:lang w:eastAsia="zh-CN"/>
        </w:rPr>
        <w:t>Bodden JG</w:t>
      </w:r>
      <w:r w:rsidRPr="00BB680A">
        <w:rPr>
          <w:rFonts w:ascii="Book Antiqua" w:hAnsi="Book Antiqua" w:cs="Times New Roman"/>
          <w:sz w:val="24"/>
          <w:szCs w:val="24"/>
          <w:lang w:eastAsia="zh-CN"/>
        </w:rPr>
        <w:t>, Needham RA, Chockalingam N. The effect of an intervention program on functional movement screen test scores in mixed martial arts athletes. </w:t>
      </w:r>
      <w:r w:rsidRPr="00BB680A">
        <w:rPr>
          <w:rFonts w:ascii="Book Antiqua" w:hAnsi="Book Antiqua" w:cs="Times New Roman"/>
          <w:i/>
          <w:iCs/>
          <w:sz w:val="24"/>
          <w:szCs w:val="24"/>
          <w:lang w:eastAsia="zh-CN"/>
        </w:rPr>
        <w:t>J Strength Cond Res</w:t>
      </w:r>
      <w:r w:rsidRPr="00BB680A">
        <w:rPr>
          <w:rFonts w:ascii="Book Antiqua" w:hAnsi="Book Antiqua" w:cs="Times New Roman"/>
          <w:sz w:val="24"/>
          <w:szCs w:val="24"/>
          <w:lang w:eastAsia="zh-CN"/>
        </w:rPr>
        <w:t> 2015; </w:t>
      </w:r>
      <w:r w:rsidRPr="00BB680A">
        <w:rPr>
          <w:rFonts w:ascii="Book Antiqua" w:hAnsi="Book Antiqua" w:cs="Times New Roman"/>
          <w:b/>
          <w:bCs/>
          <w:sz w:val="24"/>
          <w:szCs w:val="24"/>
          <w:lang w:eastAsia="zh-CN"/>
        </w:rPr>
        <w:t>29</w:t>
      </w:r>
      <w:r w:rsidRPr="00BB680A">
        <w:rPr>
          <w:rFonts w:ascii="Book Antiqua" w:hAnsi="Book Antiqua" w:cs="Times New Roman"/>
          <w:sz w:val="24"/>
          <w:szCs w:val="24"/>
          <w:lang w:eastAsia="zh-CN"/>
        </w:rPr>
        <w:t>: 219-225 [PMID: 23860293 DOI: 10.1519/JSC.0b013e3182a480bf]</w:t>
      </w:r>
    </w:p>
    <w:p w14:paraId="23D29E5D"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33 </w:t>
      </w:r>
      <w:r w:rsidRPr="00BB680A">
        <w:rPr>
          <w:rFonts w:ascii="Book Antiqua" w:hAnsi="Book Antiqua" w:cs="Times New Roman"/>
          <w:b/>
          <w:bCs/>
          <w:sz w:val="24"/>
          <w:szCs w:val="24"/>
          <w:lang w:eastAsia="zh-CN"/>
        </w:rPr>
        <w:t>Frost DM</w:t>
      </w:r>
      <w:r w:rsidRPr="00BB680A">
        <w:rPr>
          <w:rFonts w:ascii="Book Antiqua" w:hAnsi="Book Antiqua" w:cs="Times New Roman"/>
          <w:sz w:val="24"/>
          <w:szCs w:val="24"/>
          <w:lang w:eastAsia="zh-CN"/>
        </w:rPr>
        <w:t>, Beach TA, Callaghan JP, McGill SM. Using the Functional Movement Screen™ to evaluate the effectiveness of training. </w:t>
      </w:r>
      <w:r w:rsidRPr="00BB680A">
        <w:rPr>
          <w:rFonts w:ascii="Book Antiqua" w:hAnsi="Book Antiqua" w:cs="Times New Roman"/>
          <w:i/>
          <w:iCs/>
          <w:sz w:val="24"/>
          <w:szCs w:val="24"/>
          <w:lang w:eastAsia="zh-CN"/>
        </w:rPr>
        <w:t>J Strength Cond Res</w:t>
      </w:r>
      <w:r w:rsidRPr="00BB680A">
        <w:rPr>
          <w:rFonts w:ascii="Book Antiqua" w:hAnsi="Book Antiqua" w:cs="Times New Roman"/>
          <w:sz w:val="24"/>
          <w:szCs w:val="24"/>
          <w:lang w:eastAsia="zh-CN"/>
        </w:rPr>
        <w:t> 2012; </w:t>
      </w:r>
      <w:r w:rsidRPr="00BB680A">
        <w:rPr>
          <w:rFonts w:ascii="Book Antiqua" w:hAnsi="Book Antiqua" w:cs="Times New Roman"/>
          <w:b/>
          <w:bCs/>
          <w:sz w:val="24"/>
          <w:szCs w:val="24"/>
          <w:lang w:eastAsia="zh-CN"/>
        </w:rPr>
        <w:t>26</w:t>
      </w:r>
      <w:r w:rsidRPr="00BB680A">
        <w:rPr>
          <w:rFonts w:ascii="Book Antiqua" w:hAnsi="Book Antiqua" w:cs="Times New Roman"/>
          <w:sz w:val="24"/>
          <w:szCs w:val="24"/>
          <w:lang w:eastAsia="zh-CN"/>
        </w:rPr>
        <w:t>: 1620-1630 [PMID: 21921825 DOI: 10.1519/JSC.0b013e318234ec59]</w:t>
      </w:r>
    </w:p>
    <w:p w14:paraId="621217A5"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34 </w:t>
      </w:r>
      <w:r w:rsidRPr="00BB680A">
        <w:rPr>
          <w:rFonts w:ascii="Book Antiqua" w:hAnsi="Book Antiqua" w:cs="Times New Roman"/>
          <w:b/>
          <w:bCs/>
          <w:sz w:val="24"/>
          <w:szCs w:val="24"/>
          <w:lang w:eastAsia="zh-CN"/>
        </w:rPr>
        <w:t>Beach TA</w:t>
      </w:r>
      <w:r w:rsidRPr="00BB680A">
        <w:rPr>
          <w:rFonts w:ascii="Book Antiqua" w:hAnsi="Book Antiqua" w:cs="Times New Roman"/>
          <w:sz w:val="24"/>
          <w:szCs w:val="24"/>
          <w:lang w:eastAsia="zh-CN"/>
        </w:rPr>
        <w:t>, Frost DM, McGill SM, Callaghan JP. Physical fitness improvements and occupational low-back loading - an exercise intervention study with firefighters. </w:t>
      </w:r>
      <w:r w:rsidRPr="00BB680A">
        <w:rPr>
          <w:rFonts w:ascii="Book Antiqua" w:hAnsi="Book Antiqua" w:cs="Times New Roman"/>
          <w:i/>
          <w:iCs/>
          <w:sz w:val="24"/>
          <w:szCs w:val="24"/>
          <w:lang w:eastAsia="zh-CN"/>
        </w:rPr>
        <w:t>Ergonomics</w:t>
      </w:r>
      <w:r w:rsidRPr="00BB680A">
        <w:rPr>
          <w:rFonts w:ascii="Book Antiqua" w:hAnsi="Book Antiqua" w:cs="Times New Roman"/>
          <w:sz w:val="24"/>
          <w:szCs w:val="24"/>
          <w:lang w:eastAsia="zh-CN"/>
        </w:rPr>
        <w:t> 2014; </w:t>
      </w:r>
      <w:r w:rsidRPr="00BB680A">
        <w:rPr>
          <w:rFonts w:ascii="Book Antiqua" w:hAnsi="Book Antiqua" w:cs="Times New Roman"/>
          <w:b/>
          <w:bCs/>
          <w:sz w:val="24"/>
          <w:szCs w:val="24"/>
          <w:lang w:eastAsia="zh-CN"/>
        </w:rPr>
        <w:t>57</w:t>
      </w:r>
      <w:r w:rsidRPr="00BB680A">
        <w:rPr>
          <w:rFonts w:ascii="Book Antiqua" w:hAnsi="Book Antiqua" w:cs="Times New Roman"/>
          <w:sz w:val="24"/>
          <w:szCs w:val="24"/>
          <w:lang w:eastAsia="zh-CN"/>
        </w:rPr>
        <w:t>: 744-763 [PMID: 24689834 DOI: 10.1080/00140139.2014.897374]</w:t>
      </w:r>
    </w:p>
    <w:p w14:paraId="6B22082E"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35 </w:t>
      </w:r>
      <w:r w:rsidRPr="00BB680A">
        <w:rPr>
          <w:rFonts w:ascii="Book Antiqua" w:hAnsi="Book Antiqua" w:cs="Times New Roman"/>
          <w:b/>
          <w:bCs/>
          <w:sz w:val="24"/>
          <w:szCs w:val="24"/>
          <w:lang w:eastAsia="zh-CN"/>
        </w:rPr>
        <w:t>Kiesel K</w:t>
      </w:r>
      <w:r w:rsidRPr="00BB680A">
        <w:rPr>
          <w:rFonts w:ascii="Book Antiqua" w:hAnsi="Book Antiqua" w:cs="Times New Roman"/>
          <w:sz w:val="24"/>
          <w:szCs w:val="24"/>
          <w:lang w:eastAsia="zh-CN"/>
        </w:rPr>
        <w:t>, Plisky P, Butler R. Functional movement test scores improve following a standardized off-season intervention program in professional football players. </w:t>
      </w:r>
      <w:r w:rsidRPr="00BB680A">
        <w:rPr>
          <w:rFonts w:ascii="Book Antiqua" w:hAnsi="Book Antiqua" w:cs="Times New Roman"/>
          <w:i/>
          <w:iCs/>
          <w:sz w:val="24"/>
          <w:szCs w:val="24"/>
          <w:lang w:eastAsia="zh-CN"/>
        </w:rPr>
        <w:t>Scand J Med Sci Sports</w:t>
      </w:r>
      <w:r w:rsidRPr="00BB680A">
        <w:rPr>
          <w:rFonts w:ascii="Book Antiqua" w:hAnsi="Book Antiqua" w:cs="Times New Roman"/>
          <w:sz w:val="24"/>
          <w:szCs w:val="24"/>
          <w:lang w:eastAsia="zh-CN"/>
        </w:rPr>
        <w:t> 2011; </w:t>
      </w:r>
      <w:r w:rsidRPr="00BB680A">
        <w:rPr>
          <w:rFonts w:ascii="Book Antiqua" w:hAnsi="Book Antiqua" w:cs="Times New Roman"/>
          <w:b/>
          <w:bCs/>
          <w:sz w:val="24"/>
          <w:szCs w:val="24"/>
          <w:lang w:eastAsia="zh-CN"/>
        </w:rPr>
        <w:t>21</w:t>
      </w:r>
      <w:r w:rsidRPr="00BB680A">
        <w:rPr>
          <w:rFonts w:ascii="Book Antiqua" w:hAnsi="Book Antiqua" w:cs="Times New Roman"/>
          <w:sz w:val="24"/>
          <w:szCs w:val="24"/>
          <w:lang w:eastAsia="zh-CN"/>
        </w:rPr>
        <w:t>: 287-292 [PMID: 20030782 DOI: 10.1111/j.1600-0838.2009.01038.x]</w:t>
      </w:r>
    </w:p>
    <w:p w14:paraId="13A0B47D"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36 </w:t>
      </w:r>
      <w:r w:rsidRPr="00BB680A">
        <w:rPr>
          <w:rFonts w:ascii="Book Antiqua" w:hAnsi="Book Antiqua" w:cs="Times New Roman"/>
          <w:b/>
          <w:bCs/>
          <w:sz w:val="24"/>
          <w:szCs w:val="24"/>
          <w:lang w:eastAsia="zh-CN"/>
        </w:rPr>
        <w:t>Kiesel KB</w:t>
      </w:r>
      <w:r w:rsidRPr="00BB680A">
        <w:rPr>
          <w:rFonts w:ascii="Book Antiqua" w:hAnsi="Book Antiqua" w:cs="Times New Roman"/>
          <w:sz w:val="24"/>
          <w:szCs w:val="24"/>
          <w:lang w:eastAsia="zh-CN"/>
        </w:rPr>
        <w:t>, Butler RJ, Plisky PJ. Prediction of injury by limited and asymmetrical fundamental movement patterns in american football players. </w:t>
      </w:r>
      <w:r w:rsidRPr="00BB680A">
        <w:rPr>
          <w:rFonts w:ascii="Book Antiqua" w:hAnsi="Book Antiqua" w:cs="Times New Roman"/>
          <w:i/>
          <w:iCs/>
          <w:sz w:val="24"/>
          <w:szCs w:val="24"/>
          <w:lang w:eastAsia="zh-CN"/>
        </w:rPr>
        <w:t>J Sport Rehabil</w:t>
      </w:r>
      <w:r w:rsidRPr="00BB680A">
        <w:rPr>
          <w:rFonts w:ascii="Book Antiqua" w:hAnsi="Book Antiqua" w:cs="Times New Roman"/>
          <w:sz w:val="24"/>
          <w:szCs w:val="24"/>
          <w:lang w:eastAsia="zh-CN"/>
        </w:rPr>
        <w:t> 2014; </w:t>
      </w:r>
      <w:r w:rsidRPr="00BB680A">
        <w:rPr>
          <w:rFonts w:ascii="Book Antiqua" w:hAnsi="Book Antiqua" w:cs="Times New Roman"/>
          <w:b/>
          <w:bCs/>
          <w:sz w:val="24"/>
          <w:szCs w:val="24"/>
          <w:lang w:eastAsia="zh-CN"/>
        </w:rPr>
        <w:t>23</w:t>
      </w:r>
      <w:r w:rsidRPr="00BB680A">
        <w:rPr>
          <w:rFonts w:ascii="Book Antiqua" w:hAnsi="Book Antiqua" w:cs="Times New Roman"/>
          <w:sz w:val="24"/>
          <w:szCs w:val="24"/>
          <w:lang w:eastAsia="zh-CN"/>
        </w:rPr>
        <w:t>: 88-94 [PMID: 24225032 DOI: 10.1123/jsr.2012-0130]</w:t>
      </w:r>
    </w:p>
    <w:p w14:paraId="1738E8EB"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lastRenderedPageBreak/>
        <w:t>37 </w:t>
      </w:r>
      <w:r w:rsidRPr="00BB680A">
        <w:rPr>
          <w:rFonts w:ascii="Book Antiqua" w:hAnsi="Book Antiqua" w:cs="Times New Roman"/>
          <w:b/>
          <w:bCs/>
          <w:sz w:val="24"/>
          <w:szCs w:val="24"/>
          <w:lang w:eastAsia="zh-CN"/>
        </w:rPr>
        <w:t>Kodesh E</w:t>
      </w:r>
      <w:r w:rsidRPr="00BB680A">
        <w:rPr>
          <w:rFonts w:ascii="Book Antiqua" w:hAnsi="Book Antiqua" w:cs="Times New Roman"/>
          <w:sz w:val="24"/>
          <w:szCs w:val="24"/>
          <w:lang w:eastAsia="zh-CN"/>
        </w:rPr>
        <w:t>, Shargal E, Kislev-Cohen R, Funk S, Dorfman L, Samuelly G, Hoffman JR, Sharvit N. Examination of the Effectiveness of Predictors for Musculoskeletal Injuries in Female Soldiers. </w:t>
      </w:r>
      <w:r w:rsidRPr="00BB680A">
        <w:rPr>
          <w:rFonts w:ascii="Book Antiqua" w:hAnsi="Book Antiqua" w:cs="Times New Roman"/>
          <w:i/>
          <w:iCs/>
          <w:sz w:val="24"/>
          <w:szCs w:val="24"/>
          <w:lang w:eastAsia="zh-CN"/>
        </w:rPr>
        <w:t>J Sports Sci Med</w:t>
      </w:r>
      <w:r w:rsidRPr="00BB680A">
        <w:rPr>
          <w:rFonts w:ascii="Book Antiqua" w:hAnsi="Book Antiqua" w:cs="Times New Roman"/>
          <w:sz w:val="24"/>
          <w:szCs w:val="24"/>
          <w:lang w:eastAsia="zh-CN"/>
        </w:rPr>
        <w:t> 2015; </w:t>
      </w:r>
      <w:r w:rsidRPr="00BB680A">
        <w:rPr>
          <w:rFonts w:ascii="Book Antiqua" w:hAnsi="Book Antiqua" w:cs="Times New Roman"/>
          <w:b/>
          <w:bCs/>
          <w:sz w:val="24"/>
          <w:szCs w:val="24"/>
          <w:lang w:eastAsia="zh-CN"/>
        </w:rPr>
        <w:t>14</w:t>
      </w:r>
      <w:r w:rsidRPr="00BB680A">
        <w:rPr>
          <w:rFonts w:ascii="Book Antiqua" w:hAnsi="Book Antiqua" w:cs="Times New Roman"/>
          <w:sz w:val="24"/>
          <w:szCs w:val="24"/>
          <w:lang w:eastAsia="zh-CN"/>
        </w:rPr>
        <w:t>: 515-521 [PMID: 26336337]</w:t>
      </w:r>
    </w:p>
    <w:p w14:paraId="7D4C3A1D"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38 </w:t>
      </w:r>
      <w:r w:rsidRPr="00BB680A">
        <w:rPr>
          <w:rFonts w:ascii="Book Antiqua" w:hAnsi="Book Antiqua" w:cs="Times New Roman"/>
          <w:b/>
          <w:bCs/>
          <w:sz w:val="24"/>
          <w:szCs w:val="24"/>
          <w:lang w:eastAsia="zh-CN"/>
        </w:rPr>
        <w:t>Kinzey SJ</w:t>
      </w:r>
      <w:r w:rsidRPr="00BB680A">
        <w:rPr>
          <w:rFonts w:ascii="Book Antiqua" w:hAnsi="Book Antiqua" w:cs="Times New Roman"/>
          <w:sz w:val="24"/>
          <w:szCs w:val="24"/>
          <w:lang w:eastAsia="zh-CN"/>
        </w:rPr>
        <w:t>, Armstrong CW. The reliability of the star-excursion test in assessing dynamic balance. </w:t>
      </w:r>
      <w:r w:rsidRPr="00BB680A">
        <w:rPr>
          <w:rFonts w:ascii="Book Antiqua" w:hAnsi="Book Antiqua" w:cs="Times New Roman"/>
          <w:i/>
          <w:iCs/>
          <w:sz w:val="24"/>
          <w:szCs w:val="24"/>
          <w:lang w:eastAsia="zh-CN"/>
        </w:rPr>
        <w:t>J Orthop Sports Phys Ther</w:t>
      </w:r>
      <w:r w:rsidRPr="00BB680A">
        <w:rPr>
          <w:rFonts w:ascii="Book Antiqua" w:hAnsi="Book Antiqua" w:cs="Times New Roman"/>
          <w:sz w:val="24"/>
          <w:szCs w:val="24"/>
          <w:lang w:eastAsia="zh-CN"/>
        </w:rPr>
        <w:t> 1998; </w:t>
      </w:r>
      <w:r w:rsidRPr="00BB680A">
        <w:rPr>
          <w:rFonts w:ascii="Book Antiqua" w:hAnsi="Book Antiqua" w:cs="Times New Roman"/>
          <w:b/>
          <w:bCs/>
          <w:sz w:val="24"/>
          <w:szCs w:val="24"/>
          <w:lang w:eastAsia="zh-CN"/>
        </w:rPr>
        <w:t>27</w:t>
      </w:r>
      <w:r w:rsidRPr="00BB680A">
        <w:rPr>
          <w:rFonts w:ascii="Book Antiqua" w:hAnsi="Book Antiqua" w:cs="Times New Roman"/>
          <w:sz w:val="24"/>
          <w:szCs w:val="24"/>
          <w:lang w:eastAsia="zh-CN"/>
        </w:rPr>
        <w:t>: 356-360 [PMID: 9580895 DOI: 10.2519/jospt.1998.27.5.356]</w:t>
      </w:r>
    </w:p>
    <w:p w14:paraId="705E53F5"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39 </w:t>
      </w:r>
      <w:r w:rsidRPr="00BB680A">
        <w:rPr>
          <w:rFonts w:ascii="Book Antiqua" w:hAnsi="Book Antiqua" w:cs="Times New Roman"/>
          <w:b/>
          <w:bCs/>
          <w:sz w:val="24"/>
          <w:szCs w:val="24"/>
          <w:lang w:eastAsia="zh-CN"/>
        </w:rPr>
        <w:t>Hertel J</w:t>
      </w:r>
      <w:r w:rsidRPr="00BB680A">
        <w:rPr>
          <w:rFonts w:ascii="Book Antiqua" w:hAnsi="Book Antiqua" w:cs="Times New Roman"/>
          <w:sz w:val="24"/>
          <w:szCs w:val="24"/>
          <w:lang w:eastAsia="zh-CN"/>
        </w:rPr>
        <w:t>, Braham RA, Hale SA, Olmsted-Kramer LC. Simplifying the star excursion balance test: analyses of subjects with and without chronic ankle instability. </w:t>
      </w:r>
      <w:r w:rsidRPr="00BB680A">
        <w:rPr>
          <w:rFonts w:ascii="Book Antiqua" w:hAnsi="Book Antiqua" w:cs="Times New Roman"/>
          <w:i/>
          <w:iCs/>
          <w:sz w:val="24"/>
          <w:szCs w:val="24"/>
          <w:lang w:eastAsia="zh-CN"/>
        </w:rPr>
        <w:t>J Orthop Sports Phys Ther</w:t>
      </w:r>
      <w:r w:rsidRPr="00BB680A">
        <w:rPr>
          <w:rFonts w:ascii="Book Antiqua" w:hAnsi="Book Antiqua" w:cs="Times New Roman"/>
          <w:sz w:val="24"/>
          <w:szCs w:val="24"/>
          <w:lang w:eastAsia="zh-CN"/>
        </w:rPr>
        <w:t> 2006; </w:t>
      </w:r>
      <w:r w:rsidRPr="00BB680A">
        <w:rPr>
          <w:rFonts w:ascii="Book Antiqua" w:hAnsi="Book Antiqua" w:cs="Times New Roman"/>
          <w:b/>
          <w:bCs/>
          <w:sz w:val="24"/>
          <w:szCs w:val="24"/>
          <w:lang w:eastAsia="zh-CN"/>
        </w:rPr>
        <w:t>36</w:t>
      </w:r>
      <w:r w:rsidRPr="00BB680A">
        <w:rPr>
          <w:rFonts w:ascii="Book Antiqua" w:hAnsi="Book Antiqua" w:cs="Times New Roman"/>
          <w:sz w:val="24"/>
          <w:szCs w:val="24"/>
          <w:lang w:eastAsia="zh-CN"/>
        </w:rPr>
        <w:t>: 131-137 [PMID: 16596889 DOI: 10.2519/jospt.2006.36.3.131]</w:t>
      </w:r>
    </w:p>
    <w:p w14:paraId="6DC7CDB8"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40 </w:t>
      </w:r>
      <w:r w:rsidRPr="00BB680A">
        <w:rPr>
          <w:rFonts w:ascii="Book Antiqua" w:hAnsi="Book Antiqua" w:cs="Times New Roman"/>
          <w:b/>
          <w:bCs/>
          <w:sz w:val="24"/>
          <w:szCs w:val="24"/>
          <w:lang w:eastAsia="zh-CN"/>
        </w:rPr>
        <w:t>Hertel J</w:t>
      </w:r>
      <w:r w:rsidRPr="00BB680A">
        <w:rPr>
          <w:rFonts w:ascii="Book Antiqua" w:hAnsi="Book Antiqua" w:cs="Times New Roman"/>
          <w:sz w:val="24"/>
          <w:szCs w:val="24"/>
          <w:lang w:eastAsia="zh-CN"/>
        </w:rPr>
        <w:t>. Sensorimotor deficits with ankle sprains and chronic ankle instability. </w:t>
      </w:r>
      <w:r w:rsidRPr="00BB680A">
        <w:rPr>
          <w:rFonts w:ascii="Book Antiqua" w:hAnsi="Book Antiqua" w:cs="Times New Roman"/>
          <w:i/>
          <w:iCs/>
          <w:sz w:val="24"/>
          <w:szCs w:val="24"/>
          <w:lang w:eastAsia="zh-CN"/>
        </w:rPr>
        <w:t>Clin Sports Med</w:t>
      </w:r>
      <w:r w:rsidRPr="00BB680A">
        <w:rPr>
          <w:rFonts w:ascii="Book Antiqua" w:hAnsi="Book Antiqua" w:cs="Times New Roman"/>
          <w:sz w:val="24"/>
          <w:szCs w:val="24"/>
          <w:lang w:eastAsia="zh-CN"/>
        </w:rPr>
        <w:t> 2008; </w:t>
      </w:r>
      <w:r w:rsidRPr="00BB680A">
        <w:rPr>
          <w:rFonts w:ascii="Book Antiqua" w:hAnsi="Book Antiqua" w:cs="Times New Roman"/>
          <w:b/>
          <w:bCs/>
          <w:sz w:val="24"/>
          <w:szCs w:val="24"/>
          <w:lang w:eastAsia="zh-CN"/>
        </w:rPr>
        <w:t>27</w:t>
      </w:r>
      <w:r w:rsidRPr="00BB680A">
        <w:rPr>
          <w:rFonts w:ascii="Book Antiqua" w:hAnsi="Book Antiqua" w:cs="Times New Roman"/>
          <w:sz w:val="24"/>
          <w:szCs w:val="24"/>
          <w:lang w:eastAsia="zh-CN"/>
        </w:rPr>
        <w:t>: 353-70, vii [PMID: 18503872 DOI: 10.1016/j.csm.2008.03.006]</w:t>
      </w:r>
    </w:p>
    <w:p w14:paraId="252C0574"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41 </w:t>
      </w:r>
      <w:r w:rsidRPr="00BB680A">
        <w:rPr>
          <w:rFonts w:ascii="Book Antiqua" w:hAnsi="Book Antiqua" w:cs="Times New Roman"/>
          <w:b/>
          <w:bCs/>
          <w:sz w:val="24"/>
          <w:szCs w:val="24"/>
          <w:lang w:eastAsia="zh-CN"/>
        </w:rPr>
        <w:t>Plisky PJ</w:t>
      </w:r>
      <w:r w:rsidRPr="00BB680A">
        <w:rPr>
          <w:rFonts w:ascii="Book Antiqua" w:hAnsi="Book Antiqua" w:cs="Times New Roman"/>
          <w:sz w:val="24"/>
          <w:szCs w:val="24"/>
          <w:lang w:eastAsia="zh-CN"/>
        </w:rPr>
        <w:t>, Gorman PP, Butler RJ, Kiesel KB, Underwood FB, Elkins B. The reliability of an instrumented device for measuring components of the star excursion balance test. </w:t>
      </w:r>
      <w:r w:rsidRPr="00BB680A">
        <w:rPr>
          <w:rFonts w:ascii="Book Antiqua" w:hAnsi="Book Antiqua" w:cs="Times New Roman"/>
          <w:i/>
          <w:iCs/>
          <w:sz w:val="24"/>
          <w:szCs w:val="24"/>
          <w:lang w:eastAsia="zh-CN"/>
        </w:rPr>
        <w:t>N Am J Sports Phys Ther</w:t>
      </w:r>
      <w:r w:rsidRPr="00BB680A">
        <w:rPr>
          <w:rFonts w:ascii="Book Antiqua" w:hAnsi="Book Antiqua" w:cs="Times New Roman"/>
          <w:sz w:val="24"/>
          <w:szCs w:val="24"/>
          <w:lang w:eastAsia="zh-CN"/>
        </w:rPr>
        <w:t> 2009; </w:t>
      </w:r>
      <w:r w:rsidRPr="00BB680A">
        <w:rPr>
          <w:rFonts w:ascii="Book Antiqua" w:hAnsi="Book Antiqua" w:cs="Times New Roman"/>
          <w:b/>
          <w:bCs/>
          <w:sz w:val="24"/>
          <w:szCs w:val="24"/>
          <w:lang w:eastAsia="zh-CN"/>
        </w:rPr>
        <w:t>4</w:t>
      </w:r>
      <w:r w:rsidRPr="00BB680A">
        <w:rPr>
          <w:rFonts w:ascii="Book Antiqua" w:hAnsi="Book Antiqua" w:cs="Times New Roman"/>
          <w:sz w:val="24"/>
          <w:szCs w:val="24"/>
          <w:lang w:eastAsia="zh-CN"/>
        </w:rPr>
        <w:t>: 92-99 [PMID: 21509114]</w:t>
      </w:r>
    </w:p>
    <w:p w14:paraId="24DA057D"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 xml:space="preserve">42 </w:t>
      </w:r>
      <w:r w:rsidRPr="00BB680A">
        <w:rPr>
          <w:rFonts w:ascii="Book Antiqua" w:hAnsi="Book Antiqua" w:cs="Times New Roman"/>
          <w:b/>
          <w:sz w:val="24"/>
          <w:szCs w:val="24"/>
          <w:lang w:eastAsia="zh-CN"/>
        </w:rPr>
        <w:t>Gribble PA</w:t>
      </w:r>
      <w:r w:rsidRPr="00BB680A">
        <w:rPr>
          <w:rFonts w:ascii="Book Antiqua" w:hAnsi="Book Antiqua" w:cs="Times New Roman"/>
          <w:sz w:val="24"/>
          <w:szCs w:val="24"/>
          <w:lang w:eastAsia="zh-CN"/>
        </w:rPr>
        <w:t xml:space="preserve">, Hertel J. Considerations for Normalizing Measures of the Star Excursion Balance Test. </w:t>
      </w:r>
      <w:r w:rsidRPr="00BB680A">
        <w:rPr>
          <w:rFonts w:ascii="Book Antiqua" w:hAnsi="Book Antiqua" w:cs="Times New Roman"/>
          <w:i/>
          <w:sz w:val="24"/>
          <w:szCs w:val="24"/>
          <w:lang w:eastAsia="zh-CN"/>
        </w:rPr>
        <w:t>Meas Phys Educ Exerc Sci</w:t>
      </w:r>
      <w:r w:rsidRPr="00BB680A">
        <w:rPr>
          <w:rFonts w:ascii="Book Antiqua" w:hAnsi="Book Antiqua" w:cs="Times New Roman"/>
          <w:sz w:val="24"/>
          <w:szCs w:val="24"/>
          <w:lang w:eastAsia="zh-CN"/>
        </w:rPr>
        <w:t xml:space="preserve"> 2003; </w:t>
      </w:r>
      <w:r w:rsidRPr="00BB680A">
        <w:rPr>
          <w:rFonts w:ascii="Book Antiqua" w:hAnsi="Book Antiqua" w:cs="Times New Roman"/>
          <w:b/>
          <w:sz w:val="24"/>
          <w:szCs w:val="24"/>
          <w:lang w:eastAsia="zh-CN"/>
        </w:rPr>
        <w:t>7</w:t>
      </w:r>
      <w:r w:rsidRPr="00BB680A">
        <w:rPr>
          <w:rFonts w:ascii="Book Antiqua" w:hAnsi="Book Antiqua" w:cs="Times New Roman"/>
          <w:sz w:val="24"/>
          <w:szCs w:val="24"/>
          <w:lang w:eastAsia="zh-CN"/>
        </w:rPr>
        <w:t>: 89-100 [DOI: 10.1207/S15327841MPEE0702_3]s</w:t>
      </w:r>
    </w:p>
    <w:p w14:paraId="5B1157C9"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43 </w:t>
      </w:r>
      <w:r w:rsidRPr="00BB680A">
        <w:rPr>
          <w:rFonts w:ascii="Book Antiqua" w:hAnsi="Book Antiqua" w:cs="Times New Roman"/>
          <w:b/>
          <w:bCs/>
          <w:sz w:val="24"/>
          <w:szCs w:val="24"/>
          <w:lang w:eastAsia="zh-CN"/>
        </w:rPr>
        <w:t>Plisky PJ</w:t>
      </w:r>
      <w:r w:rsidRPr="00BB680A">
        <w:rPr>
          <w:rFonts w:ascii="Book Antiqua" w:hAnsi="Book Antiqua" w:cs="Times New Roman"/>
          <w:sz w:val="24"/>
          <w:szCs w:val="24"/>
          <w:lang w:eastAsia="zh-CN"/>
        </w:rPr>
        <w:t>, Rauh MJ, Kaminski TW, Underwood FB. Star Excursion Balance Test as a predictor of lower extremity injury in high school basketball players. </w:t>
      </w:r>
      <w:r w:rsidRPr="00BB680A">
        <w:rPr>
          <w:rFonts w:ascii="Book Antiqua" w:hAnsi="Book Antiqua" w:cs="Times New Roman"/>
          <w:i/>
          <w:iCs/>
          <w:sz w:val="24"/>
          <w:szCs w:val="24"/>
          <w:lang w:eastAsia="zh-CN"/>
        </w:rPr>
        <w:t>J Orthop Sports Phys Ther</w:t>
      </w:r>
      <w:r w:rsidRPr="00BB680A">
        <w:rPr>
          <w:rFonts w:ascii="Book Antiqua" w:hAnsi="Book Antiqua" w:cs="Times New Roman"/>
          <w:sz w:val="24"/>
          <w:szCs w:val="24"/>
          <w:lang w:eastAsia="zh-CN"/>
        </w:rPr>
        <w:t> 2006; </w:t>
      </w:r>
      <w:r w:rsidRPr="00BB680A">
        <w:rPr>
          <w:rFonts w:ascii="Book Antiqua" w:hAnsi="Book Antiqua" w:cs="Times New Roman"/>
          <w:b/>
          <w:bCs/>
          <w:sz w:val="24"/>
          <w:szCs w:val="24"/>
          <w:lang w:eastAsia="zh-CN"/>
        </w:rPr>
        <w:t>36</w:t>
      </w:r>
      <w:r w:rsidRPr="00BB680A">
        <w:rPr>
          <w:rFonts w:ascii="Book Antiqua" w:hAnsi="Book Antiqua" w:cs="Times New Roman"/>
          <w:sz w:val="24"/>
          <w:szCs w:val="24"/>
          <w:lang w:eastAsia="zh-CN"/>
        </w:rPr>
        <w:t>: 911-919 [PMID: 17193868]</w:t>
      </w:r>
    </w:p>
    <w:p w14:paraId="4361AFE2"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44 </w:t>
      </w:r>
      <w:r w:rsidRPr="00BB680A">
        <w:rPr>
          <w:rFonts w:ascii="Book Antiqua" w:hAnsi="Book Antiqua" w:cs="Times New Roman"/>
          <w:b/>
          <w:bCs/>
          <w:sz w:val="24"/>
          <w:szCs w:val="24"/>
          <w:lang w:eastAsia="zh-CN"/>
        </w:rPr>
        <w:t>Gribble PA</w:t>
      </w:r>
      <w:r w:rsidRPr="00BB680A">
        <w:rPr>
          <w:rFonts w:ascii="Book Antiqua" w:hAnsi="Book Antiqua" w:cs="Times New Roman"/>
          <w:sz w:val="24"/>
          <w:szCs w:val="24"/>
          <w:lang w:eastAsia="zh-CN"/>
        </w:rPr>
        <w:t>, Kelly SE, Refshauge KM, Hiller CE. Interrater reliability of the star excursion balance test. </w:t>
      </w:r>
      <w:r w:rsidRPr="00BB680A">
        <w:rPr>
          <w:rFonts w:ascii="Book Antiqua" w:hAnsi="Book Antiqua" w:cs="Times New Roman"/>
          <w:i/>
          <w:iCs/>
          <w:sz w:val="24"/>
          <w:szCs w:val="24"/>
          <w:lang w:eastAsia="zh-CN"/>
        </w:rPr>
        <w:t>J Athl Train</w:t>
      </w:r>
      <w:r w:rsidRPr="00BB680A">
        <w:rPr>
          <w:rFonts w:ascii="Book Antiqua" w:hAnsi="Book Antiqua" w:cs="Times New Roman"/>
          <w:sz w:val="24"/>
          <w:szCs w:val="24"/>
          <w:lang w:eastAsia="zh-CN"/>
        </w:rPr>
        <w:t> 2013; </w:t>
      </w:r>
      <w:r w:rsidRPr="00BB680A">
        <w:rPr>
          <w:rFonts w:ascii="Book Antiqua" w:hAnsi="Book Antiqua" w:cs="Times New Roman"/>
          <w:b/>
          <w:bCs/>
          <w:sz w:val="24"/>
          <w:szCs w:val="24"/>
          <w:lang w:eastAsia="zh-CN"/>
        </w:rPr>
        <w:t>48</w:t>
      </w:r>
      <w:r w:rsidRPr="00BB680A">
        <w:rPr>
          <w:rFonts w:ascii="Book Antiqua" w:hAnsi="Book Antiqua" w:cs="Times New Roman"/>
          <w:sz w:val="24"/>
          <w:szCs w:val="24"/>
          <w:lang w:eastAsia="zh-CN"/>
        </w:rPr>
        <w:t>: 621-626 [PMID: 24067151 DOI: 10.4085/1062-6050-48.3.03]</w:t>
      </w:r>
    </w:p>
    <w:p w14:paraId="15A5403B"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45 </w:t>
      </w:r>
      <w:r w:rsidRPr="00BB680A">
        <w:rPr>
          <w:rFonts w:ascii="Book Antiqua" w:hAnsi="Book Antiqua" w:cs="Times New Roman"/>
          <w:b/>
          <w:bCs/>
          <w:sz w:val="24"/>
          <w:szCs w:val="24"/>
          <w:lang w:eastAsia="zh-CN"/>
        </w:rPr>
        <w:t>Munro AG</w:t>
      </w:r>
      <w:r w:rsidRPr="00BB680A">
        <w:rPr>
          <w:rFonts w:ascii="Book Antiqua" w:hAnsi="Book Antiqua" w:cs="Times New Roman"/>
          <w:sz w:val="24"/>
          <w:szCs w:val="24"/>
          <w:lang w:eastAsia="zh-CN"/>
        </w:rPr>
        <w:t>, Herrington LC. Between-session reliability of the star excursion balance test. </w:t>
      </w:r>
      <w:r w:rsidRPr="00BB680A">
        <w:rPr>
          <w:rFonts w:ascii="Book Antiqua" w:hAnsi="Book Antiqua" w:cs="Times New Roman"/>
          <w:i/>
          <w:iCs/>
          <w:sz w:val="24"/>
          <w:szCs w:val="24"/>
          <w:lang w:eastAsia="zh-CN"/>
        </w:rPr>
        <w:t>Phys Ther Sport</w:t>
      </w:r>
      <w:r w:rsidRPr="00BB680A">
        <w:rPr>
          <w:rFonts w:ascii="Book Antiqua" w:hAnsi="Book Antiqua" w:cs="Times New Roman"/>
          <w:sz w:val="24"/>
          <w:szCs w:val="24"/>
          <w:lang w:eastAsia="zh-CN"/>
        </w:rPr>
        <w:t> 2010; </w:t>
      </w:r>
      <w:r w:rsidRPr="00BB680A">
        <w:rPr>
          <w:rFonts w:ascii="Book Antiqua" w:hAnsi="Book Antiqua" w:cs="Times New Roman"/>
          <w:b/>
          <w:bCs/>
          <w:sz w:val="24"/>
          <w:szCs w:val="24"/>
          <w:lang w:eastAsia="zh-CN"/>
        </w:rPr>
        <w:t>11</w:t>
      </w:r>
      <w:r w:rsidRPr="00BB680A">
        <w:rPr>
          <w:rFonts w:ascii="Book Antiqua" w:hAnsi="Book Antiqua" w:cs="Times New Roman"/>
          <w:sz w:val="24"/>
          <w:szCs w:val="24"/>
          <w:lang w:eastAsia="zh-CN"/>
        </w:rPr>
        <w:t>: 128-132 [PMID: 21055706 DOI: 10.1016/j.ptsp.2010.07.002]</w:t>
      </w:r>
    </w:p>
    <w:p w14:paraId="7F9DC3B6"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46 </w:t>
      </w:r>
      <w:r w:rsidRPr="00BB680A">
        <w:rPr>
          <w:rFonts w:ascii="Book Antiqua" w:hAnsi="Book Antiqua" w:cs="Times New Roman"/>
          <w:b/>
          <w:bCs/>
          <w:sz w:val="24"/>
          <w:szCs w:val="24"/>
          <w:lang w:eastAsia="zh-CN"/>
        </w:rPr>
        <w:t>Coughlan GF</w:t>
      </w:r>
      <w:r w:rsidRPr="00BB680A">
        <w:rPr>
          <w:rFonts w:ascii="Book Antiqua" w:hAnsi="Book Antiqua" w:cs="Times New Roman"/>
          <w:sz w:val="24"/>
          <w:szCs w:val="24"/>
          <w:lang w:eastAsia="zh-CN"/>
        </w:rPr>
        <w:t>, Fullam K, Delahunt E, Gissane C, Caulfield BM. A comparison between performance on selected directions of the star excursion balance test and the Y balance test. </w:t>
      </w:r>
      <w:r w:rsidRPr="00BB680A">
        <w:rPr>
          <w:rFonts w:ascii="Book Antiqua" w:hAnsi="Book Antiqua" w:cs="Times New Roman"/>
          <w:i/>
          <w:iCs/>
          <w:sz w:val="24"/>
          <w:szCs w:val="24"/>
          <w:lang w:eastAsia="zh-CN"/>
        </w:rPr>
        <w:t>J Athl Train</w:t>
      </w:r>
      <w:r w:rsidRPr="00BB680A">
        <w:rPr>
          <w:rFonts w:ascii="Book Antiqua" w:hAnsi="Book Antiqua" w:cs="Times New Roman"/>
          <w:sz w:val="24"/>
          <w:szCs w:val="24"/>
          <w:lang w:eastAsia="zh-CN"/>
        </w:rPr>
        <w:t> 2012; </w:t>
      </w:r>
      <w:r w:rsidRPr="00BB680A">
        <w:rPr>
          <w:rFonts w:ascii="Book Antiqua" w:hAnsi="Book Antiqua" w:cs="Times New Roman"/>
          <w:b/>
          <w:bCs/>
          <w:sz w:val="24"/>
          <w:szCs w:val="24"/>
          <w:lang w:eastAsia="zh-CN"/>
        </w:rPr>
        <w:t>47</w:t>
      </w:r>
      <w:r w:rsidRPr="00BB680A">
        <w:rPr>
          <w:rFonts w:ascii="Book Antiqua" w:hAnsi="Book Antiqua" w:cs="Times New Roman"/>
          <w:sz w:val="24"/>
          <w:szCs w:val="24"/>
          <w:lang w:eastAsia="zh-CN"/>
        </w:rPr>
        <w:t>: 366-371 [PMID: 22889651 DOI: 10.4085/1062-6050-47.4.03]</w:t>
      </w:r>
    </w:p>
    <w:p w14:paraId="626A2ABB"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lastRenderedPageBreak/>
        <w:t>47 </w:t>
      </w:r>
      <w:r w:rsidRPr="00BB680A">
        <w:rPr>
          <w:rFonts w:ascii="Book Antiqua" w:hAnsi="Book Antiqua" w:cs="Times New Roman"/>
          <w:b/>
          <w:bCs/>
          <w:sz w:val="24"/>
          <w:szCs w:val="24"/>
          <w:lang w:eastAsia="zh-CN"/>
        </w:rPr>
        <w:t>Fullam K</w:t>
      </w:r>
      <w:r w:rsidRPr="00BB680A">
        <w:rPr>
          <w:rFonts w:ascii="Book Antiqua" w:hAnsi="Book Antiqua" w:cs="Times New Roman"/>
          <w:sz w:val="24"/>
          <w:szCs w:val="24"/>
          <w:lang w:eastAsia="zh-CN"/>
        </w:rPr>
        <w:t>, Caulfield B, Coughlan GF, Delahunt E. Kinematic analysis of selected reach directions of the Star Excursion Balance Test compared with the Y-Balance Test. </w:t>
      </w:r>
      <w:r w:rsidRPr="00BB680A">
        <w:rPr>
          <w:rFonts w:ascii="Book Antiqua" w:hAnsi="Book Antiqua" w:cs="Times New Roman"/>
          <w:i/>
          <w:iCs/>
          <w:sz w:val="24"/>
          <w:szCs w:val="24"/>
          <w:lang w:eastAsia="zh-CN"/>
        </w:rPr>
        <w:t>J Sport Rehabil</w:t>
      </w:r>
      <w:r w:rsidRPr="00BB680A">
        <w:rPr>
          <w:rFonts w:ascii="Book Antiqua" w:hAnsi="Book Antiqua" w:cs="Times New Roman"/>
          <w:sz w:val="24"/>
          <w:szCs w:val="24"/>
          <w:lang w:eastAsia="zh-CN"/>
        </w:rPr>
        <w:t> 2014; </w:t>
      </w:r>
      <w:r w:rsidRPr="00BB680A">
        <w:rPr>
          <w:rFonts w:ascii="Book Antiqua" w:hAnsi="Book Antiqua" w:cs="Times New Roman"/>
          <w:b/>
          <w:bCs/>
          <w:sz w:val="24"/>
          <w:szCs w:val="24"/>
          <w:lang w:eastAsia="zh-CN"/>
        </w:rPr>
        <w:t>23</w:t>
      </w:r>
      <w:r w:rsidRPr="00BB680A">
        <w:rPr>
          <w:rFonts w:ascii="Book Antiqua" w:hAnsi="Book Antiqua" w:cs="Times New Roman"/>
          <w:sz w:val="24"/>
          <w:szCs w:val="24"/>
          <w:lang w:eastAsia="zh-CN"/>
        </w:rPr>
        <w:t>: 27-35 [PMID: 23945793 DOI: 10.1123/jsr.2012-0114]</w:t>
      </w:r>
    </w:p>
    <w:p w14:paraId="1DF62D77"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48 </w:t>
      </w:r>
      <w:r w:rsidRPr="00BB680A">
        <w:rPr>
          <w:rFonts w:ascii="Book Antiqua" w:hAnsi="Book Antiqua" w:cs="Times New Roman"/>
          <w:b/>
          <w:bCs/>
          <w:sz w:val="24"/>
          <w:szCs w:val="24"/>
          <w:lang w:eastAsia="zh-CN"/>
        </w:rPr>
        <w:t>Gribble PA</w:t>
      </w:r>
      <w:r w:rsidRPr="00BB680A">
        <w:rPr>
          <w:rFonts w:ascii="Book Antiqua" w:hAnsi="Book Antiqua" w:cs="Times New Roman"/>
          <w:sz w:val="24"/>
          <w:szCs w:val="24"/>
          <w:lang w:eastAsia="zh-CN"/>
        </w:rPr>
        <w:t>, Robinson RH, Hertel J, Denegar CR. The effects of gender and fatigue on dynamic postural control. </w:t>
      </w:r>
      <w:r w:rsidRPr="00BB680A">
        <w:rPr>
          <w:rFonts w:ascii="Book Antiqua" w:hAnsi="Book Antiqua" w:cs="Times New Roman"/>
          <w:i/>
          <w:iCs/>
          <w:sz w:val="24"/>
          <w:szCs w:val="24"/>
          <w:lang w:eastAsia="zh-CN"/>
        </w:rPr>
        <w:t>J Sport Rehabil</w:t>
      </w:r>
      <w:r w:rsidRPr="00BB680A">
        <w:rPr>
          <w:rFonts w:ascii="Book Antiqua" w:hAnsi="Book Antiqua" w:cs="Times New Roman"/>
          <w:sz w:val="24"/>
          <w:szCs w:val="24"/>
          <w:lang w:eastAsia="zh-CN"/>
        </w:rPr>
        <w:t> 2009; </w:t>
      </w:r>
      <w:r w:rsidRPr="00BB680A">
        <w:rPr>
          <w:rFonts w:ascii="Book Antiqua" w:hAnsi="Book Antiqua" w:cs="Times New Roman"/>
          <w:b/>
          <w:bCs/>
          <w:sz w:val="24"/>
          <w:szCs w:val="24"/>
          <w:lang w:eastAsia="zh-CN"/>
        </w:rPr>
        <w:t>18</w:t>
      </w:r>
      <w:r w:rsidRPr="00BB680A">
        <w:rPr>
          <w:rFonts w:ascii="Book Antiqua" w:hAnsi="Book Antiqua" w:cs="Times New Roman"/>
          <w:sz w:val="24"/>
          <w:szCs w:val="24"/>
          <w:lang w:eastAsia="zh-CN"/>
        </w:rPr>
        <w:t>: 240-257 [PMID: 19561367]</w:t>
      </w:r>
    </w:p>
    <w:p w14:paraId="083AE66E"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49 </w:t>
      </w:r>
      <w:r w:rsidRPr="00BB680A">
        <w:rPr>
          <w:rFonts w:ascii="Book Antiqua" w:hAnsi="Book Antiqua" w:cs="Times New Roman"/>
          <w:b/>
          <w:bCs/>
          <w:sz w:val="24"/>
          <w:szCs w:val="24"/>
          <w:lang w:eastAsia="zh-CN"/>
        </w:rPr>
        <w:t>Bouillon LE</w:t>
      </w:r>
      <w:r w:rsidRPr="00BB680A">
        <w:rPr>
          <w:rFonts w:ascii="Book Antiqua" w:hAnsi="Book Antiqua" w:cs="Times New Roman"/>
          <w:sz w:val="24"/>
          <w:szCs w:val="24"/>
          <w:lang w:eastAsia="zh-CN"/>
        </w:rPr>
        <w:t>, Baker JL. Dynamic Balance Differences as Measured by the Star Excursion Balance Test Between Adult-aged and Middle-aged Women. </w:t>
      </w:r>
      <w:r w:rsidRPr="00BB680A">
        <w:rPr>
          <w:rFonts w:ascii="Book Antiqua" w:hAnsi="Book Antiqua" w:cs="Times New Roman"/>
          <w:i/>
          <w:iCs/>
          <w:sz w:val="24"/>
          <w:szCs w:val="24"/>
          <w:lang w:eastAsia="zh-CN"/>
        </w:rPr>
        <w:t>Sports Health</w:t>
      </w:r>
      <w:r w:rsidRPr="00BB680A">
        <w:rPr>
          <w:rFonts w:ascii="Book Antiqua" w:hAnsi="Book Antiqua" w:cs="Times New Roman"/>
          <w:sz w:val="24"/>
          <w:szCs w:val="24"/>
          <w:lang w:eastAsia="zh-CN"/>
        </w:rPr>
        <w:t> 2011; </w:t>
      </w:r>
      <w:r w:rsidRPr="00BB680A">
        <w:rPr>
          <w:rFonts w:ascii="Book Antiqua" w:hAnsi="Book Antiqua" w:cs="Times New Roman"/>
          <w:b/>
          <w:bCs/>
          <w:sz w:val="24"/>
          <w:szCs w:val="24"/>
          <w:lang w:eastAsia="zh-CN"/>
        </w:rPr>
        <w:t>3</w:t>
      </w:r>
      <w:r w:rsidRPr="00BB680A">
        <w:rPr>
          <w:rFonts w:ascii="Book Antiqua" w:hAnsi="Book Antiqua" w:cs="Times New Roman"/>
          <w:sz w:val="24"/>
          <w:szCs w:val="24"/>
          <w:lang w:eastAsia="zh-CN"/>
        </w:rPr>
        <w:t>: 466-469 [PMID: 23016044 DOI: 10.1177/1941738111414127]</w:t>
      </w:r>
    </w:p>
    <w:p w14:paraId="56A6C647"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50 </w:t>
      </w:r>
      <w:r w:rsidRPr="00BB680A">
        <w:rPr>
          <w:rFonts w:ascii="Book Antiqua" w:hAnsi="Book Antiqua" w:cs="Times New Roman"/>
          <w:b/>
          <w:bCs/>
          <w:sz w:val="24"/>
          <w:szCs w:val="24"/>
          <w:lang w:eastAsia="zh-CN"/>
        </w:rPr>
        <w:t>Butler RJ</w:t>
      </w:r>
      <w:r w:rsidRPr="00BB680A">
        <w:rPr>
          <w:rFonts w:ascii="Book Antiqua" w:hAnsi="Book Antiqua" w:cs="Times New Roman"/>
          <w:sz w:val="24"/>
          <w:szCs w:val="24"/>
          <w:lang w:eastAsia="zh-CN"/>
        </w:rPr>
        <w:t>, Queen RM, Beckman B, Kiesel KB, Plisky PJ. Comparison of dynamic balance in adolescent male soccer players from rwanda and the United States. </w:t>
      </w:r>
      <w:r w:rsidRPr="00BB680A">
        <w:rPr>
          <w:rFonts w:ascii="Book Antiqua" w:hAnsi="Book Antiqua" w:cs="Times New Roman"/>
          <w:i/>
          <w:iCs/>
          <w:sz w:val="24"/>
          <w:szCs w:val="24"/>
          <w:lang w:eastAsia="zh-CN"/>
        </w:rPr>
        <w:t>Int J Sports Phys Ther</w:t>
      </w:r>
      <w:r w:rsidRPr="00BB680A">
        <w:rPr>
          <w:rFonts w:ascii="Book Antiqua" w:hAnsi="Book Antiqua" w:cs="Times New Roman"/>
          <w:sz w:val="24"/>
          <w:szCs w:val="24"/>
          <w:lang w:eastAsia="zh-CN"/>
        </w:rPr>
        <w:t> 2013; </w:t>
      </w:r>
      <w:r w:rsidRPr="00BB680A">
        <w:rPr>
          <w:rFonts w:ascii="Book Antiqua" w:hAnsi="Book Antiqua" w:cs="Times New Roman"/>
          <w:b/>
          <w:bCs/>
          <w:sz w:val="24"/>
          <w:szCs w:val="24"/>
          <w:lang w:eastAsia="zh-CN"/>
        </w:rPr>
        <w:t>8</w:t>
      </w:r>
      <w:r w:rsidRPr="00BB680A">
        <w:rPr>
          <w:rFonts w:ascii="Book Antiqua" w:hAnsi="Book Antiqua" w:cs="Times New Roman"/>
          <w:sz w:val="24"/>
          <w:szCs w:val="24"/>
          <w:lang w:eastAsia="zh-CN"/>
        </w:rPr>
        <w:t>: 749-755 [PMID: 24377061]</w:t>
      </w:r>
    </w:p>
    <w:p w14:paraId="57117419"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51 </w:t>
      </w:r>
      <w:r w:rsidRPr="00BB680A">
        <w:rPr>
          <w:rFonts w:ascii="Book Antiqua" w:hAnsi="Book Antiqua" w:cs="Times New Roman"/>
          <w:b/>
          <w:bCs/>
          <w:sz w:val="24"/>
          <w:szCs w:val="24"/>
          <w:lang w:eastAsia="zh-CN"/>
        </w:rPr>
        <w:t>Bressel E</w:t>
      </w:r>
      <w:r w:rsidRPr="00BB680A">
        <w:rPr>
          <w:rFonts w:ascii="Book Antiqua" w:hAnsi="Book Antiqua" w:cs="Times New Roman"/>
          <w:sz w:val="24"/>
          <w:szCs w:val="24"/>
          <w:lang w:eastAsia="zh-CN"/>
        </w:rPr>
        <w:t>, Yonker JC, Kras J, Heath EM. Comparison of static and dynamic balance in female collegiate soccer, basketball, and gymnastics athletes. </w:t>
      </w:r>
      <w:r w:rsidRPr="00BB680A">
        <w:rPr>
          <w:rFonts w:ascii="Book Antiqua" w:hAnsi="Book Antiqua" w:cs="Times New Roman"/>
          <w:i/>
          <w:iCs/>
          <w:sz w:val="24"/>
          <w:szCs w:val="24"/>
          <w:lang w:eastAsia="zh-CN"/>
        </w:rPr>
        <w:t>J Athl Train</w:t>
      </w:r>
      <w:r w:rsidRPr="00BB680A">
        <w:rPr>
          <w:rFonts w:ascii="Book Antiqua" w:hAnsi="Book Antiqua" w:cs="Times New Roman"/>
          <w:sz w:val="24"/>
          <w:szCs w:val="24"/>
          <w:lang w:eastAsia="zh-CN"/>
        </w:rPr>
        <w:t> 2007; </w:t>
      </w:r>
      <w:r w:rsidRPr="00BB680A">
        <w:rPr>
          <w:rFonts w:ascii="Book Antiqua" w:hAnsi="Book Antiqua" w:cs="Times New Roman"/>
          <w:b/>
          <w:bCs/>
          <w:sz w:val="24"/>
          <w:szCs w:val="24"/>
          <w:lang w:eastAsia="zh-CN"/>
        </w:rPr>
        <w:t>42</w:t>
      </w:r>
      <w:r w:rsidRPr="00BB680A">
        <w:rPr>
          <w:rFonts w:ascii="Book Antiqua" w:hAnsi="Book Antiqua" w:cs="Times New Roman"/>
          <w:sz w:val="24"/>
          <w:szCs w:val="24"/>
          <w:lang w:eastAsia="zh-CN"/>
        </w:rPr>
        <w:t>: 42-46 [PMID: 17597942]</w:t>
      </w:r>
    </w:p>
    <w:p w14:paraId="539FC8E9"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52 </w:t>
      </w:r>
      <w:r w:rsidRPr="00BB680A">
        <w:rPr>
          <w:rFonts w:ascii="Book Antiqua" w:hAnsi="Book Antiqua" w:cs="Times New Roman"/>
          <w:b/>
          <w:bCs/>
          <w:sz w:val="24"/>
          <w:szCs w:val="24"/>
          <w:lang w:eastAsia="zh-CN"/>
        </w:rPr>
        <w:t>Butler RJ</w:t>
      </w:r>
      <w:r w:rsidRPr="00BB680A">
        <w:rPr>
          <w:rFonts w:ascii="Book Antiqua" w:hAnsi="Book Antiqua" w:cs="Times New Roman"/>
          <w:sz w:val="24"/>
          <w:szCs w:val="24"/>
          <w:lang w:eastAsia="zh-CN"/>
        </w:rPr>
        <w:t>, Southers C, Gorman PP, Kiesel KB, Plisky PJ. Differences in soccer players' dynamic balance across levels of competition. </w:t>
      </w:r>
      <w:r w:rsidRPr="00BB680A">
        <w:rPr>
          <w:rFonts w:ascii="Book Antiqua" w:hAnsi="Book Antiqua" w:cs="Times New Roman"/>
          <w:i/>
          <w:iCs/>
          <w:sz w:val="24"/>
          <w:szCs w:val="24"/>
          <w:lang w:eastAsia="zh-CN"/>
        </w:rPr>
        <w:t>J Athl Train</w:t>
      </w:r>
      <w:r w:rsidRPr="00BB680A">
        <w:rPr>
          <w:rFonts w:ascii="Book Antiqua" w:hAnsi="Book Antiqua" w:cs="Times New Roman"/>
          <w:sz w:val="24"/>
          <w:szCs w:val="24"/>
          <w:lang w:eastAsia="zh-CN"/>
        </w:rPr>
        <w:t> 2012; </w:t>
      </w:r>
      <w:r w:rsidRPr="00BB680A">
        <w:rPr>
          <w:rFonts w:ascii="Book Antiqua" w:hAnsi="Book Antiqua" w:cs="Times New Roman"/>
          <w:b/>
          <w:bCs/>
          <w:sz w:val="24"/>
          <w:szCs w:val="24"/>
          <w:lang w:eastAsia="zh-CN"/>
        </w:rPr>
        <w:t>47</w:t>
      </w:r>
      <w:r w:rsidRPr="00BB680A">
        <w:rPr>
          <w:rFonts w:ascii="Book Antiqua" w:hAnsi="Book Antiqua" w:cs="Times New Roman"/>
          <w:sz w:val="24"/>
          <w:szCs w:val="24"/>
          <w:lang w:eastAsia="zh-CN"/>
        </w:rPr>
        <w:t>: 616-620 [PMID: 23182008 DOI: 10.4085/1062-6050-47.5.14]</w:t>
      </w:r>
    </w:p>
    <w:p w14:paraId="33EB66B7"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53 </w:t>
      </w:r>
      <w:r w:rsidRPr="00BB680A">
        <w:rPr>
          <w:rFonts w:ascii="Book Antiqua" w:hAnsi="Book Antiqua" w:cs="Times New Roman"/>
          <w:b/>
          <w:bCs/>
          <w:sz w:val="24"/>
          <w:szCs w:val="24"/>
          <w:lang w:eastAsia="zh-CN"/>
        </w:rPr>
        <w:t>Lehr ME</w:t>
      </w:r>
      <w:r w:rsidRPr="00BB680A">
        <w:rPr>
          <w:rFonts w:ascii="Book Antiqua" w:hAnsi="Book Antiqua" w:cs="Times New Roman"/>
          <w:sz w:val="24"/>
          <w:szCs w:val="24"/>
          <w:lang w:eastAsia="zh-CN"/>
        </w:rPr>
        <w:t>, Plisky PJ, Butler RJ, Fink ML, Kiesel KB, Underwood FB. Field-expedient screening and injury risk algorithm categories as predictors of noncontact lower extremity injury. </w:t>
      </w:r>
      <w:r w:rsidRPr="00BB680A">
        <w:rPr>
          <w:rFonts w:ascii="Book Antiqua" w:hAnsi="Book Antiqua" w:cs="Times New Roman"/>
          <w:i/>
          <w:iCs/>
          <w:sz w:val="24"/>
          <w:szCs w:val="24"/>
          <w:lang w:eastAsia="zh-CN"/>
        </w:rPr>
        <w:t>Scand J Med Sci Sports</w:t>
      </w:r>
      <w:r w:rsidRPr="00BB680A">
        <w:rPr>
          <w:rFonts w:ascii="Book Antiqua" w:hAnsi="Book Antiqua" w:cs="Times New Roman"/>
          <w:sz w:val="24"/>
          <w:szCs w:val="24"/>
          <w:lang w:eastAsia="zh-CN"/>
        </w:rPr>
        <w:t> 2013; </w:t>
      </w:r>
      <w:r w:rsidRPr="00BB680A">
        <w:rPr>
          <w:rFonts w:ascii="Book Antiqua" w:hAnsi="Book Antiqua" w:cs="Times New Roman"/>
          <w:b/>
          <w:bCs/>
          <w:sz w:val="24"/>
          <w:szCs w:val="24"/>
          <w:lang w:eastAsia="zh-CN"/>
        </w:rPr>
        <w:t>23</w:t>
      </w:r>
      <w:r w:rsidRPr="00BB680A">
        <w:rPr>
          <w:rFonts w:ascii="Book Antiqua" w:hAnsi="Book Antiqua" w:cs="Times New Roman"/>
          <w:sz w:val="24"/>
          <w:szCs w:val="24"/>
          <w:lang w:eastAsia="zh-CN"/>
        </w:rPr>
        <w:t>: e225-e232 [PMID: 23517071 DOI: 10.1111/sms.12062]</w:t>
      </w:r>
    </w:p>
    <w:p w14:paraId="68D04CAD"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54 </w:t>
      </w:r>
      <w:r w:rsidRPr="00BB680A">
        <w:rPr>
          <w:rFonts w:ascii="Book Antiqua" w:hAnsi="Book Antiqua" w:cs="Times New Roman"/>
          <w:b/>
          <w:bCs/>
          <w:sz w:val="24"/>
          <w:szCs w:val="24"/>
          <w:lang w:eastAsia="zh-CN"/>
        </w:rPr>
        <w:t>Butler RJ</w:t>
      </w:r>
      <w:r w:rsidRPr="00BB680A">
        <w:rPr>
          <w:rFonts w:ascii="Book Antiqua" w:hAnsi="Book Antiqua" w:cs="Times New Roman"/>
          <w:sz w:val="24"/>
          <w:szCs w:val="24"/>
          <w:lang w:eastAsia="zh-CN"/>
        </w:rPr>
        <w:t>, Lehr ME, Fink ML, Kiesel KB, Plisky PJ. Dynamic balance performance and noncontact lower extremity injury in college football players: an initial study. </w:t>
      </w:r>
      <w:r w:rsidRPr="00BB680A">
        <w:rPr>
          <w:rFonts w:ascii="Book Antiqua" w:hAnsi="Book Antiqua" w:cs="Times New Roman"/>
          <w:i/>
          <w:iCs/>
          <w:sz w:val="24"/>
          <w:szCs w:val="24"/>
          <w:lang w:eastAsia="zh-CN"/>
        </w:rPr>
        <w:t>Sports Health</w:t>
      </w:r>
      <w:r w:rsidRPr="00BB680A">
        <w:rPr>
          <w:rFonts w:ascii="Book Antiqua" w:hAnsi="Book Antiqua" w:cs="Times New Roman"/>
          <w:sz w:val="24"/>
          <w:szCs w:val="24"/>
          <w:lang w:eastAsia="zh-CN"/>
        </w:rPr>
        <w:t> 2013; </w:t>
      </w:r>
      <w:r w:rsidRPr="00BB680A">
        <w:rPr>
          <w:rFonts w:ascii="Book Antiqua" w:hAnsi="Book Antiqua" w:cs="Times New Roman"/>
          <w:b/>
          <w:bCs/>
          <w:sz w:val="24"/>
          <w:szCs w:val="24"/>
          <w:lang w:eastAsia="zh-CN"/>
        </w:rPr>
        <w:t>5</w:t>
      </w:r>
      <w:r w:rsidRPr="00BB680A">
        <w:rPr>
          <w:rFonts w:ascii="Book Antiqua" w:hAnsi="Book Antiqua" w:cs="Times New Roman"/>
          <w:sz w:val="24"/>
          <w:szCs w:val="24"/>
          <w:lang w:eastAsia="zh-CN"/>
        </w:rPr>
        <w:t>: 417-422 [PMID: 24427412 DOI: 10.1177/1941738113498703]</w:t>
      </w:r>
    </w:p>
    <w:p w14:paraId="1A1A6CA8"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55 </w:t>
      </w:r>
      <w:r w:rsidRPr="00BB680A">
        <w:rPr>
          <w:rFonts w:ascii="Book Antiqua" w:hAnsi="Book Antiqua" w:cs="Times New Roman"/>
          <w:b/>
          <w:bCs/>
          <w:sz w:val="24"/>
          <w:szCs w:val="24"/>
          <w:lang w:eastAsia="zh-CN"/>
        </w:rPr>
        <w:t>Smith CA</w:t>
      </w:r>
      <w:r w:rsidRPr="00BB680A">
        <w:rPr>
          <w:rFonts w:ascii="Book Antiqua" w:hAnsi="Book Antiqua" w:cs="Times New Roman"/>
          <w:sz w:val="24"/>
          <w:szCs w:val="24"/>
          <w:lang w:eastAsia="zh-CN"/>
        </w:rPr>
        <w:t>, Chimera NJ, Warren M. Association of y balance test reach asymmetry and injury in division I athletes. </w:t>
      </w:r>
      <w:r w:rsidRPr="00BB680A">
        <w:rPr>
          <w:rFonts w:ascii="Book Antiqua" w:hAnsi="Book Antiqua" w:cs="Times New Roman"/>
          <w:i/>
          <w:iCs/>
          <w:sz w:val="24"/>
          <w:szCs w:val="24"/>
          <w:lang w:eastAsia="zh-CN"/>
        </w:rPr>
        <w:t>Med Sci Sports Exerc</w:t>
      </w:r>
      <w:r w:rsidRPr="00BB680A">
        <w:rPr>
          <w:rFonts w:ascii="Book Antiqua" w:hAnsi="Book Antiqua" w:cs="Times New Roman"/>
          <w:sz w:val="24"/>
          <w:szCs w:val="24"/>
          <w:lang w:eastAsia="zh-CN"/>
        </w:rPr>
        <w:t> 2015; </w:t>
      </w:r>
      <w:r w:rsidRPr="00BB680A">
        <w:rPr>
          <w:rFonts w:ascii="Book Antiqua" w:hAnsi="Book Antiqua" w:cs="Times New Roman"/>
          <w:b/>
          <w:bCs/>
          <w:sz w:val="24"/>
          <w:szCs w:val="24"/>
          <w:lang w:eastAsia="zh-CN"/>
        </w:rPr>
        <w:t>47</w:t>
      </w:r>
      <w:r w:rsidRPr="00BB680A">
        <w:rPr>
          <w:rFonts w:ascii="Book Antiqua" w:hAnsi="Book Antiqua" w:cs="Times New Roman"/>
          <w:sz w:val="24"/>
          <w:szCs w:val="24"/>
          <w:lang w:eastAsia="zh-CN"/>
        </w:rPr>
        <w:t>: 136-141 [PMID: 24870573 DOI: 10.1249/MSS.0000000000000380]</w:t>
      </w:r>
    </w:p>
    <w:p w14:paraId="02C71A6A"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lastRenderedPageBreak/>
        <w:t>56 </w:t>
      </w:r>
      <w:r w:rsidRPr="00BB680A">
        <w:rPr>
          <w:rFonts w:ascii="Book Antiqua" w:hAnsi="Book Antiqua" w:cs="Times New Roman"/>
          <w:b/>
          <w:bCs/>
          <w:sz w:val="24"/>
          <w:szCs w:val="24"/>
          <w:lang w:eastAsia="zh-CN"/>
        </w:rPr>
        <w:t>Olivier B</w:t>
      </w:r>
      <w:r w:rsidRPr="00BB680A">
        <w:rPr>
          <w:rFonts w:ascii="Book Antiqua" w:hAnsi="Book Antiqua" w:cs="Times New Roman"/>
          <w:sz w:val="24"/>
          <w:szCs w:val="24"/>
          <w:lang w:eastAsia="zh-CN"/>
        </w:rPr>
        <w:t>, Stewart AV, Olorunju SA, McKinon W. Static and dynamic balance ability, lumbo-pelvic movement control and injury incidence in cricket pace bowlers. </w:t>
      </w:r>
      <w:r w:rsidRPr="00BB680A">
        <w:rPr>
          <w:rFonts w:ascii="Book Antiqua" w:hAnsi="Book Antiqua" w:cs="Times New Roman"/>
          <w:i/>
          <w:iCs/>
          <w:sz w:val="24"/>
          <w:szCs w:val="24"/>
          <w:lang w:eastAsia="zh-CN"/>
        </w:rPr>
        <w:t>J Sci Med Sport</w:t>
      </w:r>
      <w:r w:rsidRPr="00BB680A">
        <w:rPr>
          <w:rFonts w:ascii="Book Antiqua" w:hAnsi="Book Antiqua" w:cs="Times New Roman"/>
          <w:sz w:val="24"/>
          <w:szCs w:val="24"/>
          <w:lang w:eastAsia="zh-CN"/>
        </w:rPr>
        <w:t> 2015; </w:t>
      </w:r>
      <w:r w:rsidRPr="00BB680A">
        <w:rPr>
          <w:rFonts w:ascii="Book Antiqua" w:hAnsi="Book Antiqua" w:cs="Times New Roman"/>
          <w:b/>
          <w:bCs/>
          <w:sz w:val="24"/>
          <w:szCs w:val="24"/>
          <w:lang w:eastAsia="zh-CN"/>
        </w:rPr>
        <w:t>18</w:t>
      </w:r>
      <w:r w:rsidRPr="00BB680A">
        <w:rPr>
          <w:rFonts w:ascii="Book Antiqua" w:hAnsi="Book Antiqua" w:cs="Times New Roman"/>
          <w:sz w:val="24"/>
          <w:szCs w:val="24"/>
          <w:lang w:eastAsia="zh-CN"/>
        </w:rPr>
        <w:t>: 19-25 [PMID: 24268569 DOI: 10.1016/j.jsams.2013.10.245]</w:t>
      </w:r>
    </w:p>
    <w:p w14:paraId="2B4CFC85"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57 </w:t>
      </w:r>
      <w:r w:rsidRPr="00BB680A">
        <w:rPr>
          <w:rFonts w:ascii="Book Antiqua" w:hAnsi="Book Antiqua" w:cs="Times New Roman"/>
          <w:b/>
          <w:bCs/>
          <w:sz w:val="24"/>
          <w:szCs w:val="24"/>
          <w:lang w:eastAsia="zh-CN"/>
        </w:rPr>
        <w:t>Basnett CR</w:t>
      </w:r>
      <w:r w:rsidRPr="00BB680A">
        <w:rPr>
          <w:rFonts w:ascii="Book Antiqua" w:hAnsi="Book Antiqua" w:cs="Times New Roman"/>
          <w:sz w:val="24"/>
          <w:szCs w:val="24"/>
          <w:lang w:eastAsia="zh-CN"/>
        </w:rPr>
        <w:t>, Hanish MJ, Wheeler TJ, Miriovsky DJ, Danielson EL, Barr JB, Grindstaff TL. Ankle dorsiflexion range of motion influences dynamic balance in individuals with chronic ankle instability. </w:t>
      </w:r>
      <w:r w:rsidRPr="00BB680A">
        <w:rPr>
          <w:rFonts w:ascii="Book Antiqua" w:hAnsi="Book Antiqua" w:cs="Times New Roman"/>
          <w:i/>
          <w:iCs/>
          <w:sz w:val="24"/>
          <w:szCs w:val="24"/>
          <w:lang w:eastAsia="zh-CN"/>
        </w:rPr>
        <w:t>Int J Sports Phys Ther</w:t>
      </w:r>
      <w:r w:rsidRPr="00BB680A">
        <w:rPr>
          <w:rFonts w:ascii="Book Antiqua" w:hAnsi="Book Antiqua" w:cs="Times New Roman"/>
          <w:sz w:val="24"/>
          <w:szCs w:val="24"/>
          <w:lang w:eastAsia="zh-CN"/>
        </w:rPr>
        <w:t> 2013; </w:t>
      </w:r>
      <w:r w:rsidRPr="00BB680A">
        <w:rPr>
          <w:rFonts w:ascii="Book Antiqua" w:hAnsi="Book Antiqua" w:cs="Times New Roman"/>
          <w:b/>
          <w:bCs/>
          <w:sz w:val="24"/>
          <w:szCs w:val="24"/>
          <w:lang w:eastAsia="zh-CN"/>
        </w:rPr>
        <w:t>8</w:t>
      </w:r>
      <w:r w:rsidRPr="00BB680A">
        <w:rPr>
          <w:rFonts w:ascii="Book Antiqua" w:hAnsi="Book Antiqua" w:cs="Times New Roman"/>
          <w:sz w:val="24"/>
          <w:szCs w:val="24"/>
          <w:lang w:eastAsia="zh-CN"/>
        </w:rPr>
        <w:t>: 121-128 [PMID: 23593550]</w:t>
      </w:r>
    </w:p>
    <w:p w14:paraId="43805402"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58 </w:t>
      </w:r>
      <w:r w:rsidRPr="00BB680A">
        <w:rPr>
          <w:rFonts w:ascii="Book Antiqua" w:hAnsi="Book Antiqua" w:cs="Times New Roman"/>
          <w:b/>
          <w:bCs/>
          <w:sz w:val="24"/>
          <w:szCs w:val="24"/>
          <w:lang w:eastAsia="zh-CN"/>
        </w:rPr>
        <w:t>Hoch MC</w:t>
      </w:r>
      <w:r w:rsidRPr="00BB680A">
        <w:rPr>
          <w:rFonts w:ascii="Book Antiqua" w:hAnsi="Book Antiqua" w:cs="Times New Roman"/>
          <w:sz w:val="24"/>
          <w:szCs w:val="24"/>
          <w:lang w:eastAsia="zh-CN"/>
        </w:rPr>
        <w:t>, Staton GS, McKeon PO. Dorsiflexion range of motion significantly influences dynamic balance. </w:t>
      </w:r>
      <w:r w:rsidRPr="00BB680A">
        <w:rPr>
          <w:rFonts w:ascii="Book Antiqua" w:hAnsi="Book Antiqua" w:cs="Times New Roman"/>
          <w:i/>
          <w:iCs/>
          <w:sz w:val="24"/>
          <w:szCs w:val="24"/>
          <w:lang w:eastAsia="zh-CN"/>
        </w:rPr>
        <w:t>J Sci Med Sport</w:t>
      </w:r>
      <w:r w:rsidRPr="00BB680A">
        <w:rPr>
          <w:rFonts w:ascii="Book Antiqua" w:hAnsi="Book Antiqua" w:cs="Times New Roman"/>
          <w:sz w:val="24"/>
          <w:szCs w:val="24"/>
          <w:lang w:eastAsia="zh-CN"/>
        </w:rPr>
        <w:t> 2011; </w:t>
      </w:r>
      <w:r w:rsidRPr="00BB680A">
        <w:rPr>
          <w:rFonts w:ascii="Book Antiqua" w:hAnsi="Book Antiqua" w:cs="Times New Roman"/>
          <w:b/>
          <w:bCs/>
          <w:sz w:val="24"/>
          <w:szCs w:val="24"/>
          <w:lang w:eastAsia="zh-CN"/>
        </w:rPr>
        <w:t>14</w:t>
      </w:r>
      <w:r w:rsidRPr="00BB680A">
        <w:rPr>
          <w:rFonts w:ascii="Book Antiqua" w:hAnsi="Book Antiqua" w:cs="Times New Roman"/>
          <w:sz w:val="24"/>
          <w:szCs w:val="24"/>
          <w:lang w:eastAsia="zh-CN"/>
        </w:rPr>
        <w:t>: 90-92 [PMID: 20843744 DOI: 10.1016/j.jsams.2010.08.001]</w:t>
      </w:r>
    </w:p>
    <w:p w14:paraId="2D23AB77"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59 </w:t>
      </w:r>
      <w:r w:rsidRPr="00BB680A">
        <w:rPr>
          <w:rFonts w:ascii="Book Antiqua" w:hAnsi="Book Antiqua" w:cs="Times New Roman"/>
          <w:b/>
          <w:bCs/>
          <w:sz w:val="24"/>
          <w:szCs w:val="24"/>
          <w:lang w:eastAsia="zh-CN"/>
        </w:rPr>
        <w:t>Imai A</w:t>
      </w:r>
      <w:r w:rsidRPr="00BB680A">
        <w:rPr>
          <w:rFonts w:ascii="Book Antiqua" w:hAnsi="Book Antiqua" w:cs="Times New Roman"/>
          <w:sz w:val="24"/>
          <w:szCs w:val="24"/>
          <w:lang w:eastAsia="zh-CN"/>
        </w:rPr>
        <w:t>, Kaneoka K, Okubo Y, Shiraki H. Comparison of the immediate effect of different types of trunk exercise on the star excursion balance test in male adolescent soccer players. </w:t>
      </w:r>
      <w:r w:rsidRPr="00BB680A">
        <w:rPr>
          <w:rFonts w:ascii="Book Antiqua" w:hAnsi="Book Antiqua" w:cs="Times New Roman"/>
          <w:i/>
          <w:iCs/>
          <w:sz w:val="24"/>
          <w:szCs w:val="24"/>
          <w:lang w:eastAsia="zh-CN"/>
        </w:rPr>
        <w:t>Int J Sports Phys Ther</w:t>
      </w:r>
      <w:r w:rsidRPr="00BB680A">
        <w:rPr>
          <w:rFonts w:ascii="Book Antiqua" w:hAnsi="Book Antiqua" w:cs="Times New Roman"/>
          <w:sz w:val="24"/>
          <w:szCs w:val="24"/>
          <w:lang w:eastAsia="zh-CN"/>
        </w:rPr>
        <w:t> 2014; </w:t>
      </w:r>
      <w:r w:rsidRPr="00BB680A">
        <w:rPr>
          <w:rFonts w:ascii="Book Antiqua" w:hAnsi="Book Antiqua" w:cs="Times New Roman"/>
          <w:b/>
          <w:bCs/>
          <w:sz w:val="24"/>
          <w:szCs w:val="24"/>
          <w:lang w:eastAsia="zh-CN"/>
        </w:rPr>
        <w:t>9</w:t>
      </w:r>
      <w:r w:rsidRPr="00BB680A">
        <w:rPr>
          <w:rFonts w:ascii="Book Antiqua" w:hAnsi="Book Antiqua" w:cs="Times New Roman"/>
          <w:sz w:val="24"/>
          <w:szCs w:val="24"/>
          <w:lang w:eastAsia="zh-CN"/>
        </w:rPr>
        <w:t>: 428-435 [PMID: 25133071]</w:t>
      </w:r>
    </w:p>
    <w:p w14:paraId="4C75CCCC"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60 </w:t>
      </w:r>
      <w:r w:rsidRPr="00BB680A">
        <w:rPr>
          <w:rFonts w:ascii="Book Antiqua" w:hAnsi="Book Antiqua" w:cs="Times New Roman"/>
          <w:b/>
          <w:bCs/>
          <w:sz w:val="24"/>
          <w:szCs w:val="24"/>
          <w:lang w:eastAsia="zh-CN"/>
        </w:rPr>
        <w:t>Imai A</w:t>
      </w:r>
      <w:r w:rsidRPr="00BB680A">
        <w:rPr>
          <w:rFonts w:ascii="Book Antiqua" w:hAnsi="Book Antiqua" w:cs="Times New Roman"/>
          <w:sz w:val="24"/>
          <w:szCs w:val="24"/>
          <w:lang w:eastAsia="zh-CN"/>
        </w:rPr>
        <w:t>, Kaneoka K, Okubo Y, Shiraki H. Effects of two types of trunk exercises on balance and athletic performance in youth soccer players. </w:t>
      </w:r>
      <w:r w:rsidRPr="00BB680A">
        <w:rPr>
          <w:rFonts w:ascii="Book Antiqua" w:hAnsi="Book Antiqua" w:cs="Times New Roman"/>
          <w:i/>
          <w:iCs/>
          <w:sz w:val="24"/>
          <w:szCs w:val="24"/>
          <w:lang w:eastAsia="zh-CN"/>
        </w:rPr>
        <w:t>Int J Sports Phys Ther</w:t>
      </w:r>
      <w:r w:rsidRPr="00BB680A">
        <w:rPr>
          <w:rFonts w:ascii="Book Antiqua" w:hAnsi="Book Antiqua" w:cs="Times New Roman"/>
          <w:sz w:val="24"/>
          <w:szCs w:val="24"/>
          <w:lang w:eastAsia="zh-CN"/>
        </w:rPr>
        <w:t> 2014; </w:t>
      </w:r>
      <w:r w:rsidRPr="00BB680A">
        <w:rPr>
          <w:rFonts w:ascii="Book Antiqua" w:hAnsi="Book Antiqua" w:cs="Times New Roman"/>
          <w:b/>
          <w:bCs/>
          <w:sz w:val="24"/>
          <w:szCs w:val="24"/>
          <w:lang w:eastAsia="zh-CN"/>
        </w:rPr>
        <w:t>9</w:t>
      </w:r>
      <w:r w:rsidRPr="00BB680A">
        <w:rPr>
          <w:rFonts w:ascii="Book Antiqua" w:hAnsi="Book Antiqua" w:cs="Times New Roman"/>
          <w:sz w:val="24"/>
          <w:szCs w:val="24"/>
          <w:lang w:eastAsia="zh-CN"/>
        </w:rPr>
        <w:t>: 47-57 [PMID: 24567855]</w:t>
      </w:r>
    </w:p>
    <w:p w14:paraId="5E3E7C68"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61 </w:t>
      </w:r>
      <w:r w:rsidRPr="00BB680A">
        <w:rPr>
          <w:rFonts w:ascii="Book Antiqua" w:hAnsi="Book Antiqua" w:cs="Times New Roman"/>
          <w:b/>
          <w:bCs/>
          <w:sz w:val="24"/>
          <w:szCs w:val="24"/>
          <w:lang w:eastAsia="zh-CN"/>
        </w:rPr>
        <w:t>Filipa A</w:t>
      </w:r>
      <w:r w:rsidRPr="00BB680A">
        <w:rPr>
          <w:rFonts w:ascii="Book Antiqua" w:hAnsi="Book Antiqua" w:cs="Times New Roman"/>
          <w:sz w:val="24"/>
          <w:szCs w:val="24"/>
          <w:lang w:eastAsia="zh-CN"/>
        </w:rPr>
        <w:t>, Byrnes R, Paterno MV, Myer GD, Hewett TE. Neuromuscular training improves performance on the star excursion balance test in young female athletes. </w:t>
      </w:r>
      <w:r w:rsidRPr="00BB680A">
        <w:rPr>
          <w:rFonts w:ascii="Book Antiqua" w:hAnsi="Book Antiqua" w:cs="Times New Roman"/>
          <w:i/>
          <w:iCs/>
          <w:sz w:val="24"/>
          <w:szCs w:val="24"/>
          <w:lang w:eastAsia="zh-CN"/>
        </w:rPr>
        <w:t>J Orthop Sports Phys Ther</w:t>
      </w:r>
      <w:r w:rsidRPr="00BB680A">
        <w:rPr>
          <w:rFonts w:ascii="Book Antiqua" w:hAnsi="Book Antiqua" w:cs="Times New Roman"/>
          <w:sz w:val="24"/>
          <w:szCs w:val="24"/>
          <w:lang w:eastAsia="zh-CN"/>
        </w:rPr>
        <w:t> 2010; </w:t>
      </w:r>
      <w:r w:rsidRPr="00BB680A">
        <w:rPr>
          <w:rFonts w:ascii="Book Antiqua" w:hAnsi="Book Antiqua" w:cs="Times New Roman"/>
          <w:b/>
          <w:bCs/>
          <w:sz w:val="24"/>
          <w:szCs w:val="24"/>
          <w:lang w:eastAsia="zh-CN"/>
        </w:rPr>
        <w:t>40</w:t>
      </w:r>
      <w:r w:rsidRPr="00BB680A">
        <w:rPr>
          <w:rFonts w:ascii="Book Antiqua" w:hAnsi="Book Antiqua" w:cs="Times New Roman"/>
          <w:sz w:val="24"/>
          <w:szCs w:val="24"/>
          <w:lang w:eastAsia="zh-CN"/>
        </w:rPr>
        <w:t>: 551-558 [PMID: 20710094 DOI: 10.2519/jospt.2010.3325]</w:t>
      </w:r>
    </w:p>
    <w:p w14:paraId="1E379ADE"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62 </w:t>
      </w:r>
      <w:r w:rsidRPr="00BB680A">
        <w:rPr>
          <w:rFonts w:ascii="Book Antiqua" w:hAnsi="Book Antiqua" w:cs="Times New Roman"/>
          <w:b/>
          <w:bCs/>
          <w:sz w:val="24"/>
          <w:szCs w:val="24"/>
          <w:lang w:eastAsia="zh-CN"/>
        </w:rPr>
        <w:t>Garrison JC</w:t>
      </w:r>
      <w:r w:rsidRPr="00BB680A">
        <w:rPr>
          <w:rFonts w:ascii="Book Antiqua" w:hAnsi="Book Antiqua" w:cs="Times New Roman"/>
          <w:sz w:val="24"/>
          <w:szCs w:val="24"/>
          <w:lang w:eastAsia="zh-CN"/>
        </w:rPr>
        <w:t>, Bothwell J, Cohen K, Conway J. Effects of hip strengthening on early outcomes following anterior cruciate ligament reconstruction. </w:t>
      </w:r>
      <w:r w:rsidRPr="00BB680A">
        <w:rPr>
          <w:rFonts w:ascii="Book Antiqua" w:hAnsi="Book Antiqua" w:cs="Times New Roman"/>
          <w:i/>
          <w:iCs/>
          <w:sz w:val="24"/>
          <w:szCs w:val="24"/>
          <w:lang w:eastAsia="zh-CN"/>
        </w:rPr>
        <w:t>Int J Sports Phys Ther</w:t>
      </w:r>
      <w:r w:rsidRPr="00BB680A">
        <w:rPr>
          <w:rFonts w:ascii="Book Antiqua" w:hAnsi="Book Antiqua" w:cs="Times New Roman"/>
          <w:sz w:val="24"/>
          <w:szCs w:val="24"/>
          <w:lang w:eastAsia="zh-CN"/>
        </w:rPr>
        <w:t> 2014; </w:t>
      </w:r>
      <w:r w:rsidRPr="00BB680A">
        <w:rPr>
          <w:rFonts w:ascii="Book Antiqua" w:hAnsi="Book Antiqua" w:cs="Times New Roman"/>
          <w:b/>
          <w:bCs/>
          <w:sz w:val="24"/>
          <w:szCs w:val="24"/>
          <w:lang w:eastAsia="zh-CN"/>
        </w:rPr>
        <w:t>9</w:t>
      </w:r>
      <w:r w:rsidRPr="00BB680A">
        <w:rPr>
          <w:rFonts w:ascii="Book Antiqua" w:hAnsi="Book Antiqua" w:cs="Times New Roman"/>
          <w:sz w:val="24"/>
          <w:szCs w:val="24"/>
          <w:lang w:eastAsia="zh-CN"/>
        </w:rPr>
        <w:t>: 157-167 [PMID: 24790777]</w:t>
      </w:r>
    </w:p>
    <w:p w14:paraId="563CFE81"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63 </w:t>
      </w:r>
      <w:r w:rsidRPr="00BB680A">
        <w:rPr>
          <w:rFonts w:ascii="Book Antiqua" w:hAnsi="Book Antiqua" w:cs="Times New Roman"/>
          <w:b/>
          <w:bCs/>
          <w:sz w:val="24"/>
          <w:szCs w:val="24"/>
          <w:lang w:eastAsia="zh-CN"/>
        </w:rPr>
        <w:t>Ambegaonkar JP</w:t>
      </w:r>
      <w:r w:rsidRPr="00BB680A">
        <w:rPr>
          <w:rFonts w:ascii="Book Antiqua" w:hAnsi="Book Antiqua" w:cs="Times New Roman"/>
          <w:sz w:val="24"/>
          <w:szCs w:val="24"/>
          <w:lang w:eastAsia="zh-CN"/>
        </w:rPr>
        <w:t>, Mettinger LM, Caswell SV, Burtt A, Cortes N. Relationships between core endurance, hip strength, and balance in collegiate female athletes. </w:t>
      </w:r>
      <w:r w:rsidRPr="00BB680A">
        <w:rPr>
          <w:rFonts w:ascii="Book Antiqua" w:hAnsi="Book Antiqua" w:cs="Times New Roman"/>
          <w:i/>
          <w:iCs/>
          <w:sz w:val="24"/>
          <w:szCs w:val="24"/>
          <w:lang w:eastAsia="zh-CN"/>
        </w:rPr>
        <w:t>Int J Sports Phys Ther</w:t>
      </w:r>
      <w:r w:rsidRPr="00BB680A">
        <w:rPr>
          <w:rFonts w:ascii="Book Antiqua" w:hAnsi="Book Antiqua" w:cs="Times New Roman"/>
          <w:sz w:val="24"/>
          <w:szCs w:val="24"/>
          <w:lang w:eastAsia="zh-CN"/>
        </w:rPr>
        <w:t> 2014; </w:t>
      </w:r>
      <w:r w:rsidRPr="00BB680A">
        <w:rPr>
          <w:rFonts w:ascii="Book Antiqua" w:hAnsi="Book Antiqua" w:cs="Times New Roman"/>
          <w:b/>
          <w:bCs/>
          <w:sz w:val="24"/>
          <w:szCs w:val="24"/>
          <w:lang w:eastAsia="zh-CN"/>
        </w:rPr>
        <w:t>9</w:t>
      </w:r>
      <w:r w:rsidRPr="00BB680A">
        <w:rPr>
          <w:rFonts w:ascii="Book Antiqua" w:hAnsi="Book Antiqua" w:cs="Times New Roman"/>
          <w:sz w:val="24"/>
          <w:szCs w:val="24"/>
          <w:lang w:eastAsia="zh-CN"/>
        </w:rPr>
        <w:t>: 604-616 [PMID: 25328823]</w:t>
      </w:r>
    </w:p>
    <w:p w14:paraId="7CFC7C1E"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64 </w:t>
      </w:r>
      <w:r w:rsidRPr="00BB680A">
        <w:rPr>
          <w:rFonts w:ascii="Book Antiqua" w:hAnsi="Book Antiqua" w:cs="Times New Roman"/>
          <w:b/>
          <w:bCs/>
          <w:sz w:val="24"/>
          <w:szCs w:val="24"/>
          <w:lang w:eastAsia="zh-CN"/>
        </w:rPr>
        <w:t>Noyes FR</w:t>
      </w:r>
      <w:r w:rsidRPr="00BB680A">
        <w:rPr>
          <w:rFonts w:ascii="Book Antiqua" w:hAnsi="Book Antiqua" w:cs="Times New Roman"/>
          <w:sz w:val="24"/>
          <w:szCs w:val="24"/>
          <w:lang w:eastAsia="zh-CN"/>
        </w:rPr>
        <w:t>, Barber-Westin SD, Fleckenstein C, Walsh C, West J. The drop-jump screening test: difference in lower limb control by gender and effect of neuromuscular training in female athletes. </w:t>
      </w:r>
      <w:r w:rsidRPr="00BB680A">
        <w:rPr>
          <w:rFonts w:ascii="Book Antiqua" w:hAnsi="Book Antiqua" w:cs="Times New Roman"/>
          <w:i/>
          <w:iCs/>
          <w:sz w:val="24"/>
          <w:szCs w:val="24"/>
          <w:lang w:eastAsia="zh-CN"/>
        </w:rPr>
        <w:t>Am J Sports Med</w:t>
      </w:r>
      <w:r w:rsidRPr="00BB680A">
        <w:rPr>
          <w:rFonts w:ascii="Book Antiqua" w:hAnsi="Book Antiqua" w:cs="Times New Roman"/>
          <w:sz w:val="24"/>
          <w:szCs w:val="24"/>
          <w:lang w:eastAsia="zh-CN"/>
        </w:rPr>
        <w:t> 2005; </w:t>
      </w:r>
      <w:r w:rsidRPr="00BB680A">
        <w:rPr>
          <w:rFonts w:ascii="Book Antiqua" w:hAnsi="Book Antiqua" w:cs="Times New Roman"/>
          <w:b/>
          <w:bCs/>
          <w:sz w:val="24"/>
          <w:szCs w:val="24"/>
          <w:lang w:eastAsia="zh-CN"/>
        </w:rPr>
        <w:t>33</w:t>
      </w:r>
      <w:r w:rsidRPr="00BB680A">
        <w:rPr>
          <w:rFonts w:ascii="Book Antiqua" w:hAnsi="Book Antiqua" w:cs="Times New Roman"/>
          <w:sz w:val="24"/>
          <w:szCs w:val="24"/>
          <w:lang w:eastAsia="zh-CN"/>
        </w:rPr>
        <w:t>: 197-207 [PMID: 15701605]</w:t>
      </w:r>
    </w:p>
    <w:p w14:paraId="7D328241"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lastRenderedPageBreak/>
        <w:t>65 </w:t>
      </w:r>
      <w:r w:rsidRPr="00BB680A">
        <w:rPr>
          <w:rFonts w:ascii="Book Antiqua" w:hAnsi="Book Antiqua" w:cs="Times New Roman"/>
          <w:b/>
          <w:bCs/>
          <w:sz w:val="24"/>
          <w:szCs w:val="24"/>
          <w:lang w:eastAsia="zh-CN"/>
        </w:rPr>
        <w:t>Hewett TE</w:t>
      </w:r>
      <w:r w:rsidRPr="00BB680A">
        <w:rPr>
          <w:rFonts w:ascii="Book Antiqua" w:hAnsi="Book Antiqua" w:cs="Times New Roman"/>
          <w:sz w:val="24"/>
          <w:szCs w:val="24"/>
          <w:lang w:eastAsia="zh-CN"/>
        </w:rPr>
        <w:t>, Stroupe AL, Nance TA, Noyes FR. Plyometric training in female athletes. Decreased impact forces and increased hamstring torques. </w:t>
      </w:r>
      <w:r w:rsidRPr="00BB680A">
        <w:rPr>
          <w:rFonts w:ascii="Book Antiqua" w:hAnsi="Book Antiqua" w:cs="Times New Roman"/>
          <w:i/>
          <w:iCs/>
          <w:sz w:val="24"/>
          <w:szCs w:val="24"/>
          <w:lang w:eastAsia="zh-CN"/>
        </w:rPr>
        <w:t>Am J Sports Med</w:t>
      </w:r>
      <w:r w:rsidRPr="00BB680A">
        <w:rPr>
          <w:rFonts w:ascii="Book Antiqua" w:hAnsi="Book Antiqua" w:cs="Times New Roman"/>
          <w:sz w:val="24"/>
          <w:szCs w:val="24"/>
          <w:lang w:eastAsia="zh-CN"/>
        </w:rPr>
        <w:t> 1996; </w:t>
      </w:r>
      <w:r w:rsidRPr="00BB680A">
        <w:rPr>
          <w:rFonts w:ascii="Book Antiqua" w:hAnsi="Book Antiqua" w:cs="Times New Roman"/>
          <w:b/>
          <w:bCs/>
          <w:sz w:val="24"/>
          <w:szCs w:val="24"/>
          <w:lang w:eastAsia="zh-CN"/>
        </w:rPr>
        <w:t>24</w:t>
      </w:r>
      <w:r w:rsidRPr="00BB680A">
        <w:rPr>
          <w:rFonts w:ascii="Book Antiqua" w:hAnsi="Book Antiqua" w:cs="Times New Roman"/>
          <w:sz w:val="24"/>
          <w:szCs w:val="24"/>
          <w:lang w:eastAsia="zh-CN"/>
        </w:rPr>
        <w:t>: 765-773 [PMID: 8947398]</w:t>
      </w:r>
    </w:p>
    <w:p w14:paraId="15BC0575"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66 </w:t>
      </w:r>
      <w:r w:rsidRPr="00BB680A">
        <w:rPr>
          <w:rFonts w:ascii="Book Antiqua" w:hAnsi="Book Antiqua" w:cs="Times New Roman"/>
          <w:b/>
          <w:bCs/>
          <w:sz w:val="24"/>
          <w:szCs w:val="24"/>
          <w:lang w:eastAsia="zh-CN"/>
        </w:rPr>
        <w:t>Barber-Westin SD</w:t>
      </w:r>
      <w:r w:rsidRPr="00BB680A">
        <w:rPr>
          <w:rFonts w:ascii="Book Antiqua" w:hAnsi="Book Antiqua" w:cs="Times New Roman"/>
          <w:sz w:val="24"/>
          <w:szCs w:val="24"/>
          <w:lang w:eastAsia="zh-CN"/>
        </w:rPr>
        <w:t>, Noyes FR, Galloway M. Jump-land characteristics and muscle strength development in young athletes: a gender comparison of 1140 athletes 9 to 17 years of age. </w:t>
      </w:r>
      <w:r w:rsidRPr="00BB680A">
        <w:rPr>
          <w:rFonts w:ascii="Book Antiqua" w:hAnsi="Book Antiqua" w:cs="Times New Roman"/>
          <w:i/>
          <w:iCs/>
          <w:sz w:val="24"/>
          <w:szCs w:val="24"/>
          <w:lang w:eastAsia="zh-CN"/>
        </w:rPr>
        <w:t>Am J Sports Med</w:t>
      </w:r>
      <w:r w:rsidRPr="00BB680A">
        <w:rPr>
          <w:rFonts w:ascii="Book Antiqua" w:hAnsi="Book Antiqua" w:cs="Times New Roman"/>
          <w:sz w:val="24"/>
          <w:szCs w:val="24"/>
          <w:lang w:eastAsia="zh-CN"/>
        </w:rPr>
        <w:t> 2006; </w:t>
      </w:r>
      <w:r w:rsidRPr="00BB680A">
        <w:rPr>
          <w:rFonts w:ascii="Book Antiqua" w:hAnsi="Book Antiqua" w:cs="Times New Roman"/>
          <w:b/>
          <w:bCs/>
          <w:sz w:val="24"/>
          <w:szCs w:val="24"/>
          <w:lang w:eastAsia="zh-CN"/>
        </w:rPr>
        <w:t>34</w:t>
      </w:r>
      <w:r w:rsidRPr="00BB680A">
        <w:rPr>
          <w:rFonts w:ascii="Book Antiqua" w:hAnsi="Book Antiqua" w:cs="Times New Roman"/>
          <w:sz w:val="24"/>
          <w:szCs w:val="24"/>
          <w:lang w:eastAsia="zh-CN"/>
        </w:rPr>
        <w:t>: 375-384 [PMID: 16282578 DOI: 10.1177/0363546505281242]</w:t>
      </w:r>
    </w:p>
    <w:p w14:paraId="692A0722"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67 </w:t>
      </w:r>
      <w:r w:rsidRPr="00BB680A">
        <w:rPr>
          <w:rFonts w:ascii="Book Antiqua" w:hAnsi="Book Antiqua" w:cs="Times New Roman"/>
          <w:b/>
          <w:bCs/>
          <w:sz w:val="24"/>
          <w:szCs w:val="24"/>
          <w:lang w:eastAsia="zh-CN"/>
        </w:rPr>
        <w:t>Ugalde V</w:t>
      </w:r>
      <w:r w:rsidRPr="00BB680A">
        <w:rPr>
          <w:rFonts w:ascii="Book Antiqua" w:hAnsi="Book Antiqua" w:cs="Times New Roman"/>
          <w:sz w:val="24"/>
          <w:szCs w:val="24"/>
          <w:lang w:eastAsia="zh-CN"/>
        </w:rPr>
        <w:t>, Brockman C, Bailowitz Z, Pollard CD. Single leg squat test and its relationship to dynamic knee valgus and injury risk screening. </w:t>
      </w:r>
      <w:r w:rsidRPr="00BB680A">
        <w:rPr>
          <w:rFonts w:ascii="Book Antiqua" w:hAnsi="Book Antiqua" w:cs="Times New Roman"/>
          <w:i/>
          <w:iCs/>
          <w:sz w:val="24"/>
          <w:szCs w:val="24"/>
          <w:lang w:eastAsia="zh-CN"/>
        </w:rPr>
        <w:t>PM R</w:t>
      </w:r>
      <w:r w:rsidRPr="00BB680A">
        <w:rPr>
          <w:rFonts w:ascii="Book Antiqua" w:hAnsi="Book Antiqua" w:cs="Times New Roman"/>
          <w:sz w:val="24"/>
          <w:szCs w:val="24"/>
          <w:lang w:eastAsia="zh-CN"/>
        </w:rPr>
        <w:t> 2015; </w:t>
      </w:r>
      <w:r w:rsidRPr="00BB680A">
        <w:rPr>
          <w:rFonts w:ascii="Book Antiqua" w:hAnsi="Book Antiqua" w:cs="Times New Roman"/>
          <w:b/>
          <w:bCs/>
          <w:sz w:val="24"/>
          <w:szCs w:val="24"/>
          <w:lang w:eastAsia="zh-CN"/>
        </w:rPr>
        <w:t>7</w:t>
      </w:r>
      <w:r w:rsidRPr="00BB680A">
        <w:rPr>
          <w:rFonts w:ascii="Book Antiqua" w:hAnsi="Book Antiqua" w:cs="Times New Roman"/>
          <w:sz w:val="24"/>
          <w:szCs w:val="24"/>
          <w:lang w:eastAsia="zh-CN"/>
        </w:rPr>
        <w:t>: 229-35; quiz 235 [PMID: 25111946 DOI: 10.1016/j.pmrj.2014.08.361]</w:t>
      </w:r>
    </w:p>
    <w:p w14:paraId="0C6094F2"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68 </w:t>
      </w:r>
      <w:r w:rsidRPr="00BB680A">
        <w:rPr>
          <w:rFonts w:ascii="Book Antiqua" w:hAnsi="Book Antiqua" w:cs="Times New Roman"/>
          <w:b/>
          <w:bCs/>
          <w:sz w:val="24"/>
          <w:szCs w:val="24"/>
          <w:lang w:eastAsia="zh-CN"/>
        </w:rPr>
        <w:t>Hewett T</w:t>
      </w:r>
      <w:r w:rsidRPr="00BB680A">
        <w:rPr>
          <w:rFonts w:ascii="Book Antiqua" w:hAnsi="Book Antiqua" w:cs="Times New Roman"/>
          <w:sz w:val="24"/>
          <w:szCs w:val="24"/>
          <w:lang w:eastAsia="zh-CN"/>
        </w:rPr>
        <w:t>, Snyder-Mackler L, Spindler KP. The drop-jump screening test: difference in lower limb control by gender and effect of neuromuscular training in female athletes. </w:t>
      </w:r>
      <w:r w:rsidRPr="00BB680A">
        <w:rPr>
          <w:rFonts w:ascii="Book Antiqua" w:hAnsi="Book Antiqua" w:cs="Times New Roman"/>
          <w:i/>
          <w:iCs/>
          <w:sz w:val="24"/>
          <w:szCs w:val="24"/>
          <w:lang w:eastAsia="zh-CN"/>
        </w:rPr>
        <w:t>Am J Sports Med</w:t>
      </w:r>
      <w:r w:rsidRPr="00BB680A">
        <w:rPr>
          <w:rFonts w:ascii="Book Antiqua" w:hAnsi="Book Antiqua" w:cs="Times New Roman"/>
          <w:sz w:val="24"/>
          <w:szCs w:val="24"/>
          <w:lang w:eastAsia="zh-CN"/>
        </w:rPr>
        <w:t> 2007; </w:t>
      </w:r>
      <w:r w:rsidRPr="00BB680A">
        <w:rPr>
          <w:rFonts w:ascii="Book Antiqua" w:hAnsi="Book Antiqua" w:cs="Times New Roman"/>
          <w:b/>
          <w:bCs/>
          <w:sz w:val="24"/>
          <w:szCs w:val="24"/>
          <w:lang w:eastAsia="zh-CN"/>
        </w:rPr>
        <w:t>35</w:t>
      </w:r>
      <w:r w:rsidRPr="00BB680A">
        <w:rPr>
          <w:rFonts w:ascii="Book Antiqua" w:hAnsi="Book Antiqua" w:cs="Times New Roman"/>
          <w:sz w:val="24"/>
          <w:szCs w:val="24"/>
          <w:lang w:eastAsia="zh-CN"/>
        </w:rPr>
        <w:t>: 145; author reply 146-147 [PMID: 17197575 DOI: 10.1177/0363546506296609]</w:t>
      </w:r>
    </w:p>
    <w:p w14:paraId="703EC979"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69 </w:t>
      </w:r>
      <w:r w:rsidRPr="00BB680A">
        <w:rPr>
          <w:rFonts w:ascii="Book Antiqua" w:hAnsi="Book Antiqua" w:cs="Times New Roman"/>
          <w:b/>
          <w:bCs/>
          <w:sz w:val="24"/>
          <w:szCs w:val="24"/>
          <w:lang w:eastAsia="zh-CN"/>
        </w:rPr>
        <w:t>Noyes FR</w:t>
      </w:r>
      <w:r w:rsidRPr="00BB680A">
        <w:rPr>
          <w:rFonts w:ascii="Book Antiqua" w:hAnsi="Book Antiqua" w:cs="Times New Roman"/>
          <w:sz w:val="24"/>
          <w:szCs w:val="24"/>
          <w:lang w:eastAsia="zh-CN"/>
        </w:rPr>
        <w:t>, Barber-Westin SD, Smith ST, Campbell T. A training program to improve neuromuscular indices in female high school volleyball players. </w:t>
      </w:r>
      <w:r w:rsidRPr="00BB680A">
        <w:rPr>
          <w:rFonts w:ascii="Book Antiqua" w:hAnsi="Book Antiqua" w:cs="Times New Roman"/>
          <w:i/>
          <w:iCs/>
          <w:sz w:val="24"/>
          <w:szCs w:val="24"/>
          <w:lang w:eastAsia="zh-CN"/>
        </w:rPr>
        <w:t>J Strength Cond Res</w:t>
      </w:r>
      <w:r w:rsidRPr="00BB680A">
        <w:rPr>
          <w:rFonts w:ascii="Book Antiqua" w:hAnsi="Book Antiqua" w:cs="Times New Roman"/>
          <w:sz w:val="24"/>
          <w:szCs w:val="24"/>
          <w:lang w:eastAsia="zh-CN"/>
        </w:rPr>
        <w:t> 2011; </w:t>
      </w:r>
      <w:r w:rsidRPr="00BB680A">
        <w:rPr>
          <w:rFonts w:ascii="Book Antiqua" w:hAnsi="Book Antiqua" w:cs="Times New Roman"/>
          <w:b/>
          <w:bCs/>
          <w:sz w:val="24"/>
          <w:szCs w:val="24"/>
          <w:lang w:eastAsia="zh-CN"/>
        </w:rPr>
        <w:t>25</w:t>
      </w:r>
      <w:r w:rsidRPr="00BB680A">
        <w:rPr>
          <w:rFonts w:ascii="Book Antiqua" w:hAnsi="Book Antiqua" w:cs="Times New Roman"/>
          <w:sz w:val="24"/>
          <w:szCs w:val="24"/>
          <w:lang w:eastAsia="zh-CN"/>
        </w:rPr>
        <w:t>: 2151-2160 [PMID: 21659890 DOI: 10.1519/JSC.0b013e3181f906ef]</w:t>
      </w:r>
    </w:p>
    <w:p w14:paraId="33C424B0"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70 </w:t>
      </w:r>
      <w:r w:rsidRPr="00BB680A">
        <w:rPr>
          <w:rFonts w:ascii="Book Antiqua" w:hAnsi="Book Antiqua" w:cs="Times New Roman"/>
          <w:b/>
          <w:bCs/>
          <w:sz w:val="24"/>
          <w:szCs w:val="24"/>
          <w:lang w:eastAsia="zh-CN"/>
        </w:rPr>
        <w:t>Noyes FR</w:t>
      </w:r>
      <w:r w:rsidRPr="00BB680A">
        <w:rPr>
          <w:rFonts w:ascii="Book Antiqua" w:hAnsi="Book Antiqua" w:cs="Times New Roman"/>
          <w:sz w:val="24"/>
          <w:szCs w:val="24"/>
          <w:lang w:eastAsia="zh-CN"/>
        </w:rPr>
        <w:t>, Barber-Westin SD, Smith ST, Campbell T, Garrison TT. A training program to improve neuromuscular and performance indices in female high school basketball players. </w:t>
      </w:r>
      <w:r w:rsidRPr="00BB680A">
        <w:rPr>
          <w:rFonts w:ascii="Book Antiqua" w:hAnsi="Book Antiqua" w:cs="Times New Roman"/>
          <w:i/>
          <w:iCs/>
          <w:sz w:val="24"/>
          <w:szCs w:val="24"/>
          <w:lang w:eastAsia="zh-CN"/>
        </w:rPr>
        <w:t>J Strength Cond Res</w:t>
      </w:r>
      <w:r w:rsidRPr="00BB680A">
        <w:rPr>
          <w:rFonts w:ascii="Book Antiqua" w:hAnsi="Book Antiqua" w:cs="Times New Roman"/>
          <w:sz w:val="24"/>
          <w:szCs w:val="24"/>
          <w:lang w:eastAsia="zh-CN"/>
        </w:rPr>
        <w:t> 2012; </w:t>
      </w:r>
      <w:r w:rsidRPr="00BB680A">
        <w:rPr>
          <w:rFonts w:ascii="Book Antiqua" w:hAnsi="Book Antiqua" w:cs="Times New Roman"/>
          <w:b/>
          <w:bCs/>
          <w:sz w:val="24"/>
          <w:szCs w:val="24"/>
          <w:lang w:eastAsia="zh-CN"/>
        </w:rPr>
        <w:t>26</w:t>
      </w:r>
      <w:r w:rsidRPr="00BB680A">
        <w:rPr>
          <w:rFonts w:ascii="Book Antiqua" w:hAnsi="Book Antiqua" w:cs="Times New Roman"/>
          <w:sz w:val="24"/>
          <w:szCs w:val="24"/>
          <w:lang w:eastAsia="zh-CN"/>
        </w:rPr>
        <w:t>: 709-719 [PMID: 22289699 DOI: 10.1519/JSC.0b013e318228194c]</w:t>
      </w:r>
    </w:p>
    <w:p w14:paraId="06C045FD"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71 </w:t>
      </w:r>
      <w:r w:rsidRPr="00BB680A">
        <w:rPr>
          <w:rFonts w:ascii="Book Antiqua" w:hAnsi="Book Antiqua" w:cs="Times New Roman"/>
          <w:b/>
          <w:bCs/>
          <w:sz w:val="24"/>
          <w:szCs w:val="24"/>
          <w:lang w:eastAsia="zh-CN"/>
        </w:rPr>
        <w:t>Noyes FR</w:t>
      </w:r>
      <w:r w:rsidRPr="00BB680A">
        <w:rPr>
          <w:rFonts w:ascii="Book Antiqua" w:hAnsi="Book Antiqua" w:cs="Times New Roman"/>
          <w:sz w:val="24"/>
          <w:szCs w:val="24"/>
          <w:lang w:eastAsia="zh-CN"/>
        </w:rPr>
        <w:t>, Barber-Westin SD, Tutalo Smith ST, Campbell T. A training program to improve neuromuscular and performance indices in female high school soccer players. </w:t>
      </w:r>
      <w:r w:rsidRPr="00BB680A">
        <w:rPr>
          <w:rFonts w:ascii="Book Antiqua" w:hAnsi="Book Antiqua" w:cs="Times New Roman"/>
          <w:i/>
          <w:iCs/>
          <w:sz w:val="24"/>
          <w:szCs w:val="24"/>
          <w:lang w:eastAsia="zh-CN"/>
        </w:rPr>
        <w:t>J Strength Cond Res</w:t>
      </w:r>
      <w:r w:rsidRPr="00BB680A">
        <w:rPr>
          <w:rFonts w:ascii="Book Antiqua" w:hAnsi="Book Antiqua" w:cs="Times New Roman"/>
          <w:sz w:val="24"/>
          <w:szCs w:val="24"/>
          <w:lang w:eastAsia="zh-CN"/>
        </w:rPr>
        <w:t> 2013; </w:t>
      </w:r>
      <w:r w:rsidRPr="00BB680A">
        <w:rPr>
          <w:rFonts w:ascii="Book Antiqua" w:hAnsi="Book Antiqua" w:cs="Times New Roman"/>
          <w:b/>
          <w:bCs/>
          <w:sz w:val="24"/>
          <w:szCs w:val="24"/>
          <w:lang w:eastAsia="zh-CN"/>
        </w:rPr>
        <w:t>27</w:t>
      </w:r>
      <w:r w:rsidRPr="00BB680A">
        <w:rPr>
          <w:rFonts w:ascii="Book Antiqua" w:hAnsi="Book Antiqua" w:cs="Times New Roman"/>
          <w:sz w:val="24"/>
          <w:szCs w:val="24"/>
          <w:lang w:eastAsia="zh-CN"/>
        </w:rPr>
        <w:t>: 340-351 [PMID: 22465985 DOI: 10.1519/JSC.0b013e31825423d9]</w:t>
      </w:r>
    </w:p>
    <w:p w14:paraId="1949AA6B"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72 </w:t>
      </w:r>
      <w:r w:rsidRPr="00BB680A">
        <w:rPr>
          <w:rFonts w:ascii="Book Antiqua" w:hAnsi="Book Antiqua" w:cs="Times New Roman"/>
          <w:b/>
          <w:bCs/>
          <w:sz w:val="24"/>
          <w:szCs w:val="24"/>
          <w:lang w:eastAsia="zh-CN"/>
        </w:rPr>
        <w:t>Barber-Westin SD</w:t>
      </w:r>
      <w:r w:rsidRPr="00BB680A">
        <w:rPr>
          <w:rFonts w:ascii="Book Antiqua" w:hAnsi="Book Antiqua" w:cs="Times New Roman"/>
          <w:sz w:val="24"/>
          <w:szCs w:val="24"/>
          <w:lang w:eastAsia="zh-CN"/>
        </w:rPr>
        <w:t>, Smith ST, Campbell T, Noyes FR. The drop-jump video screening test: retention of improvement in neuromuscular control in female volleyball players. </w:t>
      </w:r>
      <w:r w:rsidRPr="00BB680A">
        <w:rPr>
          <w:rFonts w:ascii="Book Antiqua" w:hAnsi="Book Antiqua" w:cs="Times New Roman"/>
          <w:i/>
          <w:iCs/>
          <w:sz w:val="24"/>
          <w:szCs w:val="24"/>
          <w:lang w:eastAsia="zh-CN"/>
        </w:rPr>
        <w:t>J Strength Cond Res</w:t>
      </w:r>
      <w:r w:rsidRPr="00BB680A">
        <w:rPr>
          <w:rFonts w:ascii="Book Antiqua" w:hAnsi="Book Antiqua" w:cs="Times New Roman"/>
          <w:sz w:val="24"/>
          <w:szCs w:val="24"/>
          <w:lang w:eastAsia="zh-CN"/>
        </w:rPr>
        <w:t> 2010; </w:t>
      </w:r>
      <w:r w:rsidRPr="00BB680A">
        <w:rPr>
          <w:rFonts w:ascii="Book Antiqua" w:hAnsi="Book Antiqua" w:cs="Times New Roman"/>
          <w:b/>
          <w:bCs/>
          <w:sz w:val="24"/>
          <w:szCs w:val="24"/>
          <w:lang w:eastAsia="zh-CN"/>
        </w:rPr>
        <w:t>24</w:t>
      </w:r>
      <w:r w:rsidRPr="00BB680A">
        <w:rPr>
          <w:rFonts w:ascii="Book Antiqua" w:hAnsi="Book Antiqua" w:cs="Times New Roman"/>
          <w:sz w:val="24"/>
          <w:szCs w:val="24"/>
          <w:lang w:eastAsia="zh-CN"/>
        </w:rPr>
        <w:t>: 3055-3062 [PMID: 20940643 DOI: 10.1519/JSC.0b013e3181d83516]</w:t>
      </w:r>
    </w:p>
    <w:p w14:paraId="3A1B847E"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lastRenderedPageBreak/>
        <w:t>73 </w:t>
      </w:r>
      <w:r w:rsidRPr="00BB680A">
        <w:rPr>
          <w:rFonts w:ascii="Book Antiqua" w:hAnsi="Book Antiqua" w:cs="Times New Roman"/>
          <w:b/>
          <w:bCs/>
          <w:sz w:val="24"/>
          <w:szCs w:val="24"/>
          <w:lang w:eastAsia="zh-CN"/>
        </w:rPr>
        <w:t>Padua DA</w:t>
      </w:r>
      <w:r w:rsidRPr="00BB680A">
        <w:rPr>
          <w:rFonts w:ascii="Book Antiqua" w:hAnsi="Book Antiqua" w:cs="Times New Roman"/>
          <w:sz w:val="24"/>
          <w:szCs w:val="24"/>
          <w:lang w:eastAsia="zh-CN"/>
        </w:rPr>
        <w:t>, Marshall SW, Boling MC, Thigpen CA, Garrett WE, Beutler AI. The Landing Error Scoring System (LESS) Is a valid and reliable clinical assessment tool of jump-landing biomechanics: The JUMP-ACL study. </w:t>
      </w:r>
      <w:r w:rsidRPr="00BB680A">
        <w:rPr>
          <w:rFonts w:ascii="Book Antiqua" w:hAnsi="Book Antiqua" w:cs="Times New Roman"/>
          <w:i/>
          <w:iCs/>
          <w:sz w:val="24"/>
          <w:szCs w:val="24"/>
          <w:lang w:eastAsia="zh-CN"/>
        </w:rPr>
        <w:t>Am J Sports Med</w:t>
      </w:r>
      <w:r w:rsidRPr="00BB680A">
        <w:rPr>
          <w:rFonts w:ascii="Book Antiqua" w:hAnsi="Book Antiqua" w:cs="Times New Roman"/>
          <w:sz w:val="24"/>
          <w:szCs w:val="24"/>
          <w:lang w:eastAsia="zh-CN"/>
        </w:rPr>
        <w:t> 2009; </w:t>
      </w:r>
      <w:r w:rsidRPr="00BB680A">
        <w:rPr>
          <w:rFonts w:ascii="Book Antiqua" w:hAnsi="Book Antiqua" w:cs="Times New Roman"/>
          <w:b/>
          <w:bCs/>
          <w:sz w:val="24"/>
          <w:szCs w:val="24"/>
          <w:lang w:eastAsia="zh-CN"/>
        </w:rPr>
        <w:t>37</w:t>
      </w:r>
      <w:r w:rsidRPr="00BB680A">
        <w:rPr>
          <w:rFonts w:ascii="Book Antiqua" w:hAnsi="Book Antiqua" w:cs="Times New Roman"/>
          <w:sz w:val="24"/>
          <w:szCs w:val="24"/>
          <w:lang w:eastAsia="zh-CN"/>
        </w:rPr>
        <w:t>: 1996-2002 [PMID: 19726623 DOI: 10.1177/0363546509343200]</w:t>
      </w:r>
    </w:p>
    <w:p w14:paraId="4CB6A366"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74 </w:t>
      </w:r>
      <w:r w:rsidRPr="00BB680A">
        <w:rPr>
          <w:rFonts w:ascii="Book Antiqua" w:hAnsi="Book Antiqua" w:cs="Times New Roman"/>
          <w:b/>
          <w:bCs/>
          <w:sz w:val="24"/>
          <w:szCs w:val="24"/>
          <w:lang w:eastAsia="zh-CN"/>
        </w:rPr>
        <w:t>Padua DA</w:t>
      </w:r>
      <w:r w:rsidRPr="00BB680A">
        <w:rPr>
          <w:rFonts w:ascii="Book Antiqua" w:hAnsi="Book Antiqua" w:cs="Times New Roman"/>
          <w:sz w:val="24"/>
          <w:szCs w:val="24"/>
          <w:lang w:eastAsia="zh-CN"/>
        </w:rPr>
        <w:t>, Boling MC, Distefano LJ, Onate JA, Beutler AI, Marshall SW. Reliability of the landing error scoring system-real time, a clinical assessment tool of jump-landing biomechanics. </w:t>
      </w:r>
      <w:r w:rsidRPr="00BB680A">
        <w:rPr>
          <w:rFonts w:ascii="Book Antiqua" w:hAnsi="Book Antiqua" w:cs="Times New Roman"/>
          <w:i/>
          <w:iCs/>
          <w:sz w:val="24"/>
          <w:szCs w:val="24"/>
          <w:lang w:eastAsia="zh-CN"/>
        </w:rPr>
        <w:t>J Sport Rehabil</w:t>
      </w:r>
      <w:r w:rsidRPr="00BB680A">
        <w:rPr>
          <w:rFonts w:ascii="Book Antiqua" w:hAnsi="Book Antiqua" w:cs="Times New Roman"/>
          <w:sz w:val="24"/>
          <w:szCs w:val="24"/>
          <w:lang w:eastAsia="zh-CN"/>
        </w:rPr>
        <w:t> 2011; </w:t>
      </w:r>
      <w:r w:rsidRPr="00BB680A">
        <w:rPr>
          <w:rFonts w:ascii="Book Antiqua" w:hAnsi="Book Antiqua" w:cs="Times New Roman"/>
          <w:b/>
          <w:bCs/>
          <w:sz w:val="24"/>
          <w:szCs w:val="24"/>
          <w:lang w:eastAsia="zh-CN"/>
        </w:rPr>
        <w:t>20</w:t>
      </w:r>
      <w:r w:rsidRPr="00BB680A">
        <w:rPr>
          <w:rFonts w:ascii="Book Antiqua" w:hAnsi="Book Antiqua" w:cs="Times New Roman"/>
          <w:sz w:val="24"/>
          <w:szCs w:val="24"/>
          <w:lang w:eastAsia="zh-CN"/>
        </w:rPr>
        <w:t>: 145-156 [PMID: 21576707]</w:t>
      </w:r>
    </w:p>
    <w:p w14:paraId="15A760CA"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 xml:space="preserve">75 </w:t>
      </w:r>
      <w:r w:rsidRPr="00BB680A">
        <w:rPr>
          <w:rFonts w:ascii="Book Antiqua" w:hAnsi="Book Antiqua" w:cs="Times New Roman"/>
          <w:b/>
          <w:sz w:val="24"/>
          <w:szCs w:val="24"/>
          <w:lang w:val="fr-FR" w:eastAsia="fr-FR"/>
        </w:rPr>
        <w:t>Cortes N</w:t>
      </w:r>
      <w:r w:rsidRPr="00BB680A">
        <w:rPr>
          <w:rFonts w:ascii="Book Antiqua" w:hAnsi="Book Antiqua" w:cs="Times New Roman"/>
          <w:sz w:val="24"/>
          <w:szCs w:val="24"/>
          <w:lang w:val="fr-FR" w:eastAsia="zh-CN"/>
        </w:rPr>
        <w:t xml:space="preserve">, </w:t>
      </w:r>
      <w:r w:rsidRPr="00BB680A">
        <w:rPr>
          <w:rFonts w:ascii="Book Antiqua" w:hAnsi="Book Antiqua" w:cs="Times New Roman"/>
          <w:sz w:val="24"/>
          <w:szCs w:val="24"/>
          <w:lang w:val="fr-FR" w:eastAsia="fr-FR"/>
        </w:rPr>
        <w:t xml:space="preserve">Onate J. Clinical Assessment of Drop-Jump Landing for Determination of Risk for Knee Injury. </w:t>
      </w:r>
      <w:r w:rsidRPr="00BB680A">
        <w:rPr>
          <w:rFonts w:ascii="Book Antiqua" w:hAnsi="Book Antiqua" w:cs="Times New Roman"/>
          <w:i/>
          <w:iCs/>
          <w:sz w:val="24"/>
          <w:szCs w:val="24"/>
          <w:lang w:val="fr-FR" w:eastAsia="fr-FR"/>
        </w:rPr>
        <w:t>Int J Athl Ther Amp Train</w:t>
      </w:r>
      <w:r w:rsidRPr="00BB680A">
        <w:rPr>
          <w:rFonts w:ascii="Book Antiqua" w:hAnsi="Book Antiqua" w:cs="Times New Roman"/>
          <w:sz w:val="24"/>
          <w:szCs w:val="24"/>
          <w:lang w:val="fr-FR" w:eastAsia="zh-CN"/>
        </w:rPr>
        <w:t xml:space="preserve"> </w:t>
      </w:r>
      <w:r w:rsidRPr="00BB680A">
        <w:rPr>
          <w:rFonts w:ascii="Book Antiqua" w:hAnsi="Book Antiqua" w:cs="Times New Roman"/>
          <w:sz w:val="24"/>
          <w:szCs w:val="24"/>
          <w:lang w:val="fr-FR" w:eastAsia="fr-FR"/>
        </w:rPr>
        <w:t>2013;</w:t>
      </w:r>
      <w:r w:rsidRPr="00BB680A">
        <w:rPr>
          <w:rFonts w:ascii="Book Antiqua" w:hAnsi="Book Antiqua" w:cs="Times New Roman"/>
          <w:sz w:val="24"/>
          <w:szCs w:val="24"/>
          <w:lang w:val="fr-FR" w:eastAsia="zh-CN"/>
        </w:rPr>
        <w:t xml:space="preserve"> </w:t>
      </w:r>
      <w:r w:rsidRPr="00BB680A">
        <w:rPr>
          <w:rFonts w:ascii="Book Antiqua" w:hAnsi="Book Antiqua" w:cs="Times New Roman"/>
          <w:b/>
          <w:sz w:val="24"/>
          <w:szCs w:val="24"/>
          <w:lang w:val="fr-FR" w:eastAsia="fr-FR"/>
        </w:rPr>
        <w:t>18</w:t>
      </w:r>
      <w:r w:rsidRPr="00BB680A">
        <w:rPr>
          <w:rFonts w:ascii="Book Antiqua" w:hAnsi="Book Antiqua" w:cs="Times New Roman"/>
          <w:sz w:val="24"/>
          <w:szCs w:val="24"/>
          <w:lang w:val="fr-FR" w:eastAsia="fr-FR"/>
        </w:rPr>
        <w:t>:</w:t>
      </w:r>
      <w:r w:rsidRPr="00BB680A">
        <w:rPr>
          <w:rFonts w:ascii="Book Antiqua" w:hAnsi="Book Antiqua" w:cs="Times New Roman"/>
          <w:sz w:val="24"/>
          <w:szCs w:val="24"/>
          <w:lang w:val="fr-FR" w:eastAsia="zh-CN"/>
        </w:rPr>
        <w:t xml:space="preserve"> </w:t>
      </w:r>
      <w:r w:rsidRPr="00BB680A">
        <w:rPr>
          <w:rFonts w:ascii="Book Antiqua" w:hAnsi="Book Antiqua" w:cs="Times New Roman"/>
          <w:sz w:val="24"/>
          <w:szCs w:val="24"/>
          <w:lang w:val="fr-FR" w:eastAsia="fr-FR"/>
        </w:rPr>
        <w:t>10-13</w:t>
      </w:r>
    </w:p>
    <w:p w14:paraId="5138EBF7"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76 </w:t>
      </w:r>
      <w:r w:rsidRPr="00BB680A">
        <w:rPr>
          <w:rFonts w:ascii="Book Antiqua" w:hAnsi="Book Antiqua" w:cs="Times New Roman"/>
          <w:b/>
          <w:bCs/>
          <w:sz w:val="24"/>
          <w:szCs w:val="24"/>
          <w:lang w:eastAsia="zh-CN"/>
        </w:rPr>
        <w:t>Onate J</w:t>
      </w:r>
      <w:r w:rsidRPr="00BB680A">
        <w:rPr>
          <w:rFonts w:ascii="Book Antiqua" w:hAnsi="Book Antiqua" w:cs="Times New Roman"/>
          <w:sz w:val="24"/>
          <w:szCs w:val="24"/>
          <w:lang w:eastAsia="zh-CN"/>
        </w:rPr>
        <w:t>, Cortes N, Welch C, Van Lunen BL. Expert versus novice interrater reliability and criterion validity of the landing error scoring system. </w:t>
      </w:r>
      <w:r w:rsidRPr="00BB680A">
        <w:rPr>
          <w:rFonts w:ascii="Book Antiqua" w:hAnsi="Book Antiqua" w:cs="Times New Roman"/>
          <w:i/>
          <w:iCs/>
          <w:sz w:val="24"/>
          <w:szCs w:val="24"/>
          <w:lang w:eastAsia="zh-CN"/>
        </w:rPr>
        <w:t>J Sport Rehabil</w:t>
      </w:r>
      <w:r w:rsidRPr="00BB680A">
        <w:rPr>
          <w:rFonts w:ascii="Book Antiqua" w:hAnsi="Book Antiqua" w:cs="Times New Roman"/>
          <w:sz w:val="24"/>
          <w:szCs w:val="24"/>
          <w:lang w:eastAsia="zh-CN"/>
        </w:rPr>
        <w:t> 2010; </w:t>
      </w:r>
      <w:r w:rsidRPr="00BB680A">
        <w:rPr>
          <w:rFonts w:ascii="Book Antiqua" w:hAnsi="Book Antiqua" w:cs="Times New Roman"/>
          <w:b/>
          <w:bCs/>
          <w:sz w:val="24"/>
          <w:szCs w:val="24"/>
          <w:lang w:eastAsia="zh-CN"/>
        </w:rPr>
        <w:t>19</w:t>
      </w:r>
      <w:r w:rsidRPr="00BB680A">
        <w:rPr>
          <w:rFonts w:ascii="Book Antiqua" w:hAnsi="Book Antiqua" w:cs="Times New Roman"/>
          <w:sz w:val="24"/>
          <w:szCs w:val="24"/>
          <w:lang w:eastAsia="zh-CN"/>
        </w:rPr>
        <w:t>: 41-56 [PMID: 20231744]</w:t>
      </w:r>
    </w:p>
    <w:p w14:paraId="0FC1409E"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77 </w:t>
      </w:r>
      <w:r w:rsidRPr="00BB680A">
        <w:rPr>
          <w:rFonts w:ascii="Book Antiqua" w:hAnsi="Book Antiqua" w:cs="Times New Roman"/>
          <w:b/>
          <w:bCs/>
          <w:sz w:val="24"/>
          <w:szCs w:val="24"/>
          <w:lang w:eastAsia="zh-CN"/>
        </w:rPr>
        <w:t>Lam KC</w:t>
      </w:r>
      <w:r w:rsidRPr="00BB680A">
        <w:rPr>
          <w:rFonts w:ascii="Book Antiqua" w:hAnsi="Book Antiqua" w:cs="Times New Roman"/>
          <w:sz w:val="24"/>
          <w:szCs w:val="24"/>
          <w:lang w:eastAsia="zh-CN"/>
        </w:rPr>
        <w:t>, Valovich McLeod TC. The impact of sex and knee injury history on jump-landing patterns in collegiate athletes: a clinical evaluation. </w:t>
      </w:r>
      <w:r w:rsidRPr="00BB680A">
        <w:rPr>
          <w:rFonts w:ascii="Book Antiqua" w:hAnsi="Book Antiqua" w:cs="Times New Roman"/>
          <w:i/>
          <w:iCs/>
          <w:sz w:val="24"/>
          <w:szCs w:val="24"/>
          <w:lang w:eastAsia="zh-CN"/>
        </w:rPr>
        <w:t>Clin J Sport Med</w:t>
      </w:r>
      <w:r w:rsidRPr="00BB680A">
        <w:rPr>
          <w:rFonts w:ascii="Book Antiqua" w:hAnsi="Book Antiqua" w:cs="Times New Roman"/>
          <w:sz w:val="24"/>
          <w:szCs w:val="24"/>
          <w:lang w:eastAsia="zh-CN"/>
        </w:rPr>
        <w:t> 2014; </w:t>
      </w:r>
      <w:r w:rsidRPr="00BB680A">
        <w:rPr>
          <w:rFonts w:ascii="Book Antiqua" w:hAnsi="Book Antiqua" w:cs="Times New Roman"/>
          <w:b/>
          <w:bCs/>
          <w:sz w:val="24"/>
          <w:szCs w:val="24"/>
          <w:lang w:eastAsia="zh-CN"/>
        </w:rPr>
        <w:t>24</w:t>
      </w:r>
      <w:r w:rsidRPr="00BB680A">
        <w:rPr>
          <w:rFonts w:ascii="Book Antiqua" w:hAnsi="Book Antiqua" w:cs="Times New Roman"/>
          <w:sz w:val="24"/>
          <w:szCs w:val="24"/>
          <w:lang w:eastAsia="zh-CN"/>
        </w:rPr>
        <w:t>: 373-379 [PMID: 24284948 DOI: 10.1097/JSM.0000000000000053]</w:t>
      </w:r>
    </w:p>
    <w:p w14:paraId="03D8B7BB"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 xml:space="preserve">78 </w:t>
      </w:r>
      <w:r w:rsidRPr="00BB680A">
        <w:rPr>
          <w:rFonts w:ascii="Book Antiqua" w:hAnsi="Book Antiqua" w:cs="Times New Roman"/>
          <w:b/>
          <w:sz w:val="24"/>
          <w:szCs w:val="24"/>
          <w:lang w:val="fr-FR" w:eastAsia="fr-FR"/>
        </w:rPr>
        <w:t>Beutler AI</w:t>
      </w:r>
      <w:r w:rsidRPr="00BB680A">
        <w:rPr>
          <w:rFonts w:ascii="Book Antiqua" w:hAnsi="Book Antiqua" w:cs="Times New Roman"/>
          <w:sz w:val="24"/>
          <w:szCs w:val="24"/>
          <w:lang w:val="fr-FR" w:eastAsia="fr-FR"/>
        </w:rPr>
        <w:t>, de la Motte SJ, Marshall SW, Padua DA, Boden BP.</w:t>
      </w:r>
      <w:r w:rsidRPr="00BB680A">
        <w:rPr>
          <w:rFonts w:ascii="Book Antiqua" w:hAnsi="Book Antiqua" w:cs="Times New Roman"/>
          <w:sz w:val="24"/>
          <w:szCs w:val="24"/>
          <w:lang w:val="fr-FR" w:eastAsia="zh-CN"/>
        </w:rPr>
        <w:t xml:space="preserve"> </w:t>
      </w:r>
      <w:r w:rsidRPr="00BB680A">
        <w:rPr>
          <w:rFonts w:ascii="Book Antiqua" w:hAnsi="Book Antiqua" w:cs="Times New Roman"/>
          <w:sz w:val="24"/>
          <w:szCs w:val="24"/>
          <w:lang w:eastAsia="zh-CN"/>
        </w:rPr>
        <w:t>Muscle strength and qualitative jump-landing differences in male and female military cadets: the jump-acl study. </w:t>
      </w:r>
      <w:r w:rsidRPr="00BB680A">
        <w:rPr>
          <w:rFonts w:ascii="Book Antiqua" w:hAnsi="Book Antiqua" w:cs="Times New Roman"/>
          <w:i/>
          <w:iCs/>
          <w:sz w:val="24"/>
          <w:szCs w:val="24"/>
          <w:lang w:eastAsia="zh-CN"/>
        </w:rPr>
        <w:t>J Sports Sci Med</w:t>
      </w:r>
      <w:r w:rsidRPr="00BB680A">
        <w:rPr>
          <w:rFonts w:ascii="Book Antiqua" w:hAnsi="Book Antiqua" w:cs="Times New Roman"/>
          <w:sz w:val="24"/>
          <w:szCs w:val="24"/>
          <w:lang w:eastAsia="zh-CN"/>
        </w:rPr>
        <w:t> 2009; </w:t>
      </w:r>
      <w:r w:rsidRPr="00BB680A">
        <w:rPr>
          <w:rFonts w:ascii="Book Antiqua" w:hAnsi="Book Antiqua" w:cs="Times New Roman"/>
          <w:b/>
          <w:bCs/>
          <w:sz w:val="24"/>
          <w:szCs w:val="24"/>
          <w:lang w:eastAsia="zh-CN"/>
        </w:rPr>
        <w:t>8</w:t>
      </w:r>
      <w:r w:rsidRPr="00BB680A">
        <w:rPr>
          <w:rFonts w:ascii="Book Antiqua" w:hAnsi="Book Antiqua" w:cs="Times New Roman"/>
          <w:sz w:val="24"/>
          <w:szCs w:val="24"/>
          <w:lang w:eastAsia="zh-CN"/>
        </w:rPr>
        <w:t>: 663-671 [PMID: 21132103]</w:t>
      </w:r>
    </w:p>
    <w:p w14:paraId="2C0D3B9B"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79 </w:t>
      </w:r>
      <w:r w:rsidRPr="00BB680A">
        <w:rPr>
          <w:rFonts w:ascii="Book Antiqua" w:hAnsi="Book Antiqua" w:cs="Times New Roman"/>
          <w:b/>
          <w:bCs/>
          <w:sz w:val="24"/>
          <w:szCs w:val="24"/>
          <w:lang w:eastAsia="zh-CN"/>
        </w:rPr>
        <w:t>Gokeler A</w:t>
      </w:r>
      <w:r w:rsidRPr="00BB680A">
        <w:rPr>
          <w:rFonts w:ascii="Book Antiqua" w:hAnsi="Book Antiqua" w:cs="Times New Roman"/>
          <w:sz w:val="24"/>
          <w:szCs w:val="24"/>
          <w:lang w:eastAsia="zh-CN"/>
        </w:rPr>
        <w:t>, Eppinga P, Dijkstra PU, Welling W, Padua DA, Otten E, Benjaminse A. Effect of fatigue on landing performance assessed with the landing error scoring system (less) in patients after ACL reconstruction. A pilot study. </w:t>
      </w:r>
      <w:r w:rsidRPr="00BB680A">
        <w:rPr>
          <w:rFonts w:ascii="Book Antiqua" w:hAnsi="Book Antiqua" w:cs="Times New Roman"/>
          <w:i/>
          <w:iCs/>
          <w:sz w:val="24"/>
          <w:szCs w:val="24"/>
          <w:lang w:eastAsia="zh-CN"/>
        </w:rPr>
        <w:t>Int J Sports Phys Ther</w:t>
      </w:r>
      <w:r w:rsidRPr="00BB680A">
        <w:rPr>
          <w:rFonts w:ascii="Book Antiqua" w:hAnsi="Book Antiqua" w:cs="Times New Roman"/>
          <w:sz w:val="24"/>
          <w:szCs w:val="24"/>
          <w:lang w:eastAsia="zh-CN"/>
        </w:rPr>
        <w:t> 2014; </w:t>
      </w:r>
      <w:r w:rsidRPr="00BB680A">
        <w:rPr>
          <w:rFonts w:ascii="Book Antiqua" w:hAnsi="Book Antiqua" w:cs="Times New Roman"/>
          <w:b/>
          <w:bCs/>
          <w:sz w:val="24"/>
          <w:szCs w:val="24"/>
          <w:lang w:eastAsia="zh-CN"/>
        </w:rPr>
        <w:t>9</w:t>
      </w:r>
      <w:r w:rsidRPr="00BB680A">
        <w:rPr>
          <w:rFonts w:ascii="Book Antiqua" w:hAnsi="Book Antiqua" w:cs="Times New Roman"/>
          <w:sz w:val="24"/>
          <w:szCs w:val="24"/>
          <w:lang w:eastAsia="zh-CN"/>
        </w:rPr>
        <w:t>: 302-311 [PMID: 24944848]</w:t>
      </w:r>
    </w:p>
    <w:p w14:paraId="12B46567"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80 </w:t>
      </w:r>
      <w:r w:rsidRPr="00BB680A">
        <w:rPr>
          <w:rFonts w:ascii="Book Antiqua" w:hAnsi="Book Antiqua" w:cs="Times New Roman"/>
          <w:b/>
          <w:bCs/>
          <w:sz w:val="24"/>
          <w:szCs w:val="24"/>
          <w:lang w:eastAsia="zh-CN"/>
        </w:rPr>
        <w:t>Kuenze CM</w:t>
      </w:r>
      <w:r w:rsidRPr="00BB680A">
        <w:rPr>
          <w:rFonts w:ascii="Book Antiqua" w:hAnsi="Book Antiqua" w:cs="Times New Roman"/>
          <w:sz w:val="24"/>
          <w:szCs w:val="24"/>
          <w:lang w:eastAsia="zh-CN"/>
        </w:rPr>
        <w:t>, Foot N, Saliba SA, Hart JM. Drop-Landing Performance and Knee-Extension Strength After Anterior Cruciate Ligament Reconstruction. </w:t>
      </w:r>
      <w:r w:rsidRPr="00BB680A">
        <w:rPr>
          <w:rFonts w:ascii="Book Antiqua" w:hAnsi="Book Antiqua" w:cs="Times New Roman"/>
          <w:i/>
          <w:iCs/>
          <w:sz w:val="24"/>
          <w:szCs w:val="24"/>
          <w:lang w:eastAsia="zh-CN"/>
        </w:rPr>
        <w:t>J Athl Train</w:t>
      </w:r>
      <w:r w:rsidRPr="00BB680A">
        <w:rPr>
          <w:rFonts w:ascii="Book Antiqua" w:hAnsi="Book Antiqua" w:cs="Times New Roman"/>
          <w:sz w:val="24"/>
          <w:szCs w:val="24"/>
          <w:lang w:eastAsia="zh-CN"/>
        </w:rPr>
        <w:t> 2015; </w:t>
      </w:r>
      <w:r w:rsidRPr="00BB680A">
        <w:rPr>
          <w:rFonts w:ascii="Book Antiqua" w:hAnsi="Book Antiqua" w:cs="Times New Roman"/>
          <w:b/>
          <w:bCs/>
          <w:sz w:val="24"/>
          <w:szCs w:val="24"/>
          <w:lang w:eastAsia="zh-CN"/>
        </w:rPr>
        <w:t>50</w:t>
      </w:r>
      <w:r w:rsidRPr="00BB680A">
        <w:rPr>
          <w:rFonts w:ascii="Book Antiqua" w:hAnsi="Book Antiqua" w:cs="Times New Roman"/>
          <w:sz w:val="24"/>
          <w:szCs w:val="24"/>
          <w:lang w:eastAsia="zh-CN"/>
        </w:rPr>
        <w:t>: 596-602 [PMID: 25978101 DOI: 10.4085/1062-6050-50.2.11]</w:t>
      </w:r>
    </w:p>
    <w:p w14:paraId="2DA2EDD2"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81 </w:t>
      </w:r>
      <w:r w:rsidRPr="00BB680A">
        <w:rPr>
          <w:rFonts w:ascii="Book Antiqua" w:hAnsi="Book Antiqua" w:cs="Times New Roman"/>
          <w:b/>
          <w:bCs/>
          <w:sz w:val="24"/>
          <w:szCs w:val="24"/>
          <w:lang w:eastAsia="zh-CN"/>
        </w:rPr>
        <w:t>Bell DR</w:t>
      </w:r>
      <w:r w:rsidRPr="00BB680A">
        <w:rPr>
          <w:rFonts w:ascii="Book Antiqua" w:hAnsi="Book Antiqua" w:cs="Times New Roman"/>
          <w:sz w:val="24"/>
          <w:szCs w:val="24"/>
          <w:lang w:eastAsia="zh-CN"/>
        </w:rPr>
        <w:t>, Smith MD, Pennuto AP, Stiffler MR, Olson ME. Jump-landing mechanics after anterior cruciate ligament reconstruction: a landing error scoring system study. </w:t>
      </w:r>
      <w:r w:rsidRPr="00BB680A">
        <w:rPr>
          <w:rFonts w:ascii="Book Antiqua" w:hAnsi="Book Antiqua" w:cs="Times New Roman"/>
          <w:i/>
          <w:iCs/>
          <w:sz w:val="24"/>
          <w:szCs w:val="24"/>
          <w:lang w:eastAsia="zh-CN"/>
        </w:rPr>
        <w:t>J Athl Train</w:t>
      </w:r>
      <w:r w:rsidRPr="00BB680A">
        <w:rPr>
          <w:rFonts w:ascii="Book Antiqua" w:hAnsi="Book Antiqua" w:cs="Times New Roman"/>
          <w:sz w:val="24"/>
          <w:szCs w:val="24"/>
          <w:lang w:eastAsia="zh-CN"/>
        </w:rPr>
        <w:t> 2014; </w:t>
      </w:r>
      <w:r w:rsidRPr="00BB680A">
        <w:rPr>
          <w:rFonts w:ascii="Book Antiqua" w:hAnsi="Book Antiqua" w:cs="Times New Roman"/>
          <w:b/>
          <w:bCs/>
          <w:sz w:val="24"/>
          <w:szCs w:val="24"/>
          <w:lang w:eastAsia="zh-CN"/>
        </w:rPr>
        <w:t>49</w:t>
      </w:r>
      <w:r w:rsidRPr="00BB680A">
        <w:rPr>
          <w:rFonts w:ascii="Book Antiqua" w:hAnsi="Book Antiqua" w:cs="Times New Roman"/>
          <w:sz w:val="24"/>
          <w:szCs w:val="24"/>
          <w:lang w:eastAsia="zh-CN"/>
        </w:rPr>
        <w:t>: 435-441 [PMID: 24905666 DOI: 10.4085/1062-6050-49.3.21]</w:t>
      </w:r>
    </w:p>
    <w:p w14:paraId="5E8A5D1D"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lastRenderedPageBreak/>
        <w:t>82 </w:t>
      </w:r>
      <w:r w:rsidRPr="00BB680A">
        <w:rPr>
          <w:rFonts w:ascii="Book Antiqua" w:hAnsi="Book Antiqua" w:cs="Times New Roman"/>
          <w:b/>
          <w:bCs/>
          <w:sz w:val="24"/>
          <w:szCs w:val="24"/>
          <w:lang w:eastAsia="zh-CN"/>
        </w:rPr>
        <w:t>Owens BD</w:t>
      </w:r>
      <w:r w:rsidRPr="00BB680A">
        <w:rPr>
          <w:rFonts w:ascii="Book Antiqua" w:hAnsi="Book Antiqua" w:cs="Times New Roman"/>
          <w:sz w:val="24"/>
          <w:szCs w:val="24"/>
          <w:lang w:eastAsia="zh-CN"/>
        </w:rPr>
        <w:t>, Cameron KL, Duffey ML, Vargas D, Duffey MJ, Mountcastle SB, Padua D, Nelson BJ. Military movement training program improves jump-landing mechanics associated with anterior cruciate ligament injury risk. </w:t>
      </w:r>
      <w:r w:rsidRPr="00BB680A">
        <w:rPr>
          <w:rFonts w:ascii="Book Antiqua" w:hAnsi="Book Antiqua" w:cs="Times New Roman"/>
          <w:i/>
          <w:iCs/>
          <w:sz w:val="24"/>
          <w:szCs w:val="24"/>
          <w:lang w:eastAsia="zh-CN"/>
        </w:rPr>
        <w:t>J Surg Orthop Adv</w:t>
      </w:r>
      <w:r w:rsidRPr="00BB680A">
        <w:rPr>
          <w:rFonts w:ascii="Book Antiqua" w:hAnsi="Book Antiqua" w:cs="Times New Roman"/>
          <w:sz w:val="24"/>
          <w:szCs w:val="24"/>
          <w:lang w:eastAsia="zh-CN"/>
        </w:rPr>
        <w:t> 2013; </w:t>
      </w:r>
      <w:r w:rsidRPr="00BB680A">
        <w:rPr>
          <w:rFonts w:ascii="Book Antiqua" w:hAnsi="Book Antiqua" w:cs="Times New Roman"/>
          <w:b/>
          <w:bCs/>
          <w:sz w:val="24"/>
          <w:szCs w:val="24"/>
          <w:lang w:eastAsia="zh-CN"/>
        </w:rPr>
        <w:t>22</w:t>
      </w:r>
      <w:r w:rsidRPr="00BB680A">
        <w:rPr>
          <w:rFonts w:ascii="Book Antiqua" w:hAnsi="Book Antiqua" w:cs="Times New Roman"/>
          <w:sz w:val="24"/>
          <w:szCs w:val="24"/>
          <w:lang w:eastAsia="zh-CN"/>
        </w:rPr>
        <w:t>: 66-70 [PMID: 23449058]</w:t>
      </w:r>
    </w:p>
    <w:p w14:paraId="7D231AD7"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83 </w:t>
      </w:r>
      <w:r w:rsidRPr="00BB680A">
        <w:rPr>
          <w:rFonts w:ascii="Book Antiqua" w:hAnsi="Book Antiqua" w:cs="Times New Roman"/>
          <w:b/>
          <w:bCs/>
          <w:sz w:val="24"/>
          <w:szCs w:val="24"/>
          <w:lang w:eastAsia="zh-CN"/>
        </w:rPr>
        <w:t>Distefano LJ</w:t>
      </w:r>
      <w:r w:rsidRPr="00BB680A">
        <w:rPr>
          <w:rFonts w:ascii="Book Antiqua" w:hAnsi="Book Antiqua" w:cs="Times New Roman"/>
          <w:sz w:val="24"/>
          <w:szCs w:val="24"/>
          <w:lang w:eastAsia="zh-CN"/>
        </w:rPr>
        <w:t>, Distefano MJ, Frank BS, Clark MA, Padua DA. Comparison of integrated and isolated training on performance measures and neuromuscular control. </w:t>
      </w:r>
      <w:r w:rsidRPr="00BB680A">
        <w:rPr>
          <w:rFonts w:ascii="Book Antiqua" w:hAnsi="Book Antiqua" w:cs="Times New Roman"/>
          <w:i/>
          <w:iCs/>
          <w:sz w:val="24"/>
          <w:szCs w:val="24"/>
          <w:lang w:eastAsia="zh-CN"/>
        </w:rPr>
        <w:t>J Strength Cond Res</w:t>
      </w:r>
      <w:r w:rsidRPr="00BB680A">
        <w:rPr>
          <w:rFonts w:ascii="Book Antiqua" w:hAnsi="Book Antiqua" w:cs="Times New Roman"/>
          <w:sz w:val="24"/>
          <w:szCs w:val="24"/>
          <w:lang w:eastAsia="zh-CN"/>
        </w:rPr>
        <w:t> 2013; </w:t>
      </w:r>
      <w:r w:rsidRPr="00BB680A">
        <w:rPr>
          <w:rFonts w:ascii="Book Antiqua" w:hAnsi="Book Antiqua" w:cs="Times New Roman"/>
          <w:b/>
          <w:bCs/>
          <w:sz w:val="24"/>
          <w:szCs w:val="24"/>
          <w:lang w:eastAsia="zh-CN"/>
        </w:rPr>
        <w:t>27</w:t>
      </w:r>
      <w:r w:rsidRPr="00BB680A">
        <w:rPr>
          <w:rFonts w:ascii="Book Antiqua" w:hAnsi="Book Antiqua" w:cs="Times New Roman"/>
          <w:sz w:val="24"/>
          <w:szCs w:val="24"/>
          <w:lang w:eastAsia="zh-CN"/>
        </w:rPr>
        <w:t>: 1083-1090 [PMID: 23364296 DOI: 10.1519/JSC.0b013e318280d40b]</w:t>
      </w:r>
    </w:p>
    <w:p w14:paraId="46C9AD3B"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84 </w:t>
      </w:r>
      <w:r w:rsidRPr="00BB680A">
        <w:rPr>
          <w:rFonts w:ascii="Book Antiqua" w:hAnsi="Book Antiqua" w:cs="Times New Roman"/>
          <w:b/>
          <w:bCs/>
          <w:sz w:val="24"/>
          <w:szCs w:val="24"/>
          <w:lang w:eastAsia="zh-CN"/>
        </w:rPr>
        <w:t>Padua DA</w:t>
      </w:r>
      <w:r w:rsidRPr="00BB680A">
        <w:rPr>
          <w:rFonts w:ascii="Book Antiqua" w:hAnsi="Book Antiqua" w:cs="Times New Roman"/>
          <w:sz w:val="24"/>
          <w:szCs w:val="24"/>
          <w:lang w:eastAsia="zh-CN"/>
        </w:rPr>
        <w:t>, DiStefano LJ, Marshall SW, Beutler AI, de la Motte SJ, DiStefano MJ. Retention of movement pattern changes after a lower extremity injury prevention program is affected by program duration. </w:t>
      </w:r>
      <w:r w:rsidRPr="00BB680A">
        <w:rPr>
          <w:rFonts w:ascii="Book Antiqua" w:hAnsi="Book Antiqua" w:cs="Times New Roman"/>
          <w:i/>
          <w:iCs/>
          <w:sz w:val="24"/>
          <w:szCs w:val="24"/>
          <w:lang w:eastAsia="zh-CN"/>
        </w:rPr>
        <w:t>Am J Sports Med</w:t>
      </w:r>
      <w:r w:rsidRPr="00BB680A">
        <w:rPr>
          <w:rFonts w:ascii="Book Antiqua" w:hAnsi="Book Antiqua" w:cs="Times New Roman"/>
          <w:sz w:val="24"/>
          <w:szCs w:val="24"/>
          <w:lang w:eastAsia="zh-CN"/>
        </w:rPr>
        <w:t> 2012; </w:t>
      </w:r>
      <w:r w:rsidRPr="00BB680A">
        <w:rPr>
          <w:rFonts w:ascii="Book Antiqua" w:hAnsi="Book Antiqua" w:cs="Times New Roman"/>
          <w:b/>
          <w:bCs/>
          <w:sz w:val="24"/>
          <w:szCs w:val="24"/>
          <w:lang w:eastAsia="zh-CN"/>
        </w:rPr>
        <w:t>40</w:t>
      </w:r>
      <w:r w:rsidRPr="00BB680A">
        <w:rPr>
          <w:rFonts w:ascii="Book Antiqua" w:hAnsi="Book Antiqua" w:cs="Times New Roman"/>
          <w:sz w:val="24"/>
          <w:szCs w:val="24"/>
          <w:lang w:eastAsia="zh-CN"/>
        </w:rPr>
        <w:t>: 300-306 [PMID: 22064608 DOI: 10.1177/0363546511425474]</w:t>
      </w:r>
    </w:p>
    <w:p w14:paraId="4207857A"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85 </w:t>
      </w:r>
      <w:r w:rsidRPr="00BB680A">
        <w:rPr>
          <w:rFonts w:ascii="Book Antiqua" w:hAnsi="Book Antiqua" w:cs="Times New Roman"/>
          <w:b/>
          <w:bCs/>
          <w:sz w:val="24"/>
          <w:szCs w:val="24"/>
          <w:lang w:eastAsia="zh-CN"/>
        </w:rPr>
        <w:t>Padua DA</w:t>
      </w:r>
      <w:r w:rsidRPr="00BB680A">
        <w:rPr>
          <w:rFonts w:ascii="Book Antiqua" w:hAnsi="Book Antiqua" w:cs="Times New Roman"/>
          <w:sz w:val="24"/>
          <w:szCs w:val="24"/>
          <w:lang w:eastAsia="zh-CN"/>
        </w:rPr>
        <w:t>, DiStefano LJ, Beutler AI, de la Motte SJ, DiStefano MJ, Marshall SW. The Landing Error Scoring System as a Screening Tool for an Anterior Cruciate Ligament Injury-Prevention Program in Elite-Youth Soccer Athletes. </w:t>
      </w:r>
      <w:r w:rsidRPr="00BB680A">
        <w:rPr>
          <w:rFonts w:ascii="Book Antiqua" w:hAnsi="Book Antiqua" w:cs="Times New Roman"/>
          <w:i/>
          <w:iCs/>
          <w:sz w:val="24"/>
          <w:szCs w:val="24"/>
          <w:lang w:eastAsia="zh-CN"/>
        </w:rPr>
        <w:t>J Athl Train</w:t>
      </w:r>
      <w:r w:rsidRPr="00BB680A">
        <w:rPr>
          <w:rFonts w:ascii="Book Antiqua" w:hAnsi="Book Antiqua" w:cs="Times New Roman"/>
          <w:sz w:val="24"/>
          <w:szCs w:val="24"/>
          <w:lang w:eastAsia="zh-CN"/>
        </w:rPr>
        <w:t> 2015; </w:t>
      </w:r>
      <w:r w:rsidRPr="00BB680A">
        <w:rPr>
          <w:rFonts w:ascii="Book Antiqua" w:hAnsi="Book Antiqua" w:cs="Times New Roman"/>
          <w:b/>
          <w:bCs/>
          <w:sz w:val="24"/>
          <w:szCs w:val="24"/>
          <w:lang w:eastAsia="zh-CN"/>
        </w:rPr>
        <w:t>50</w:t>
      </w:r>
      <w:r w:rsidRPr="00BB680A">
        <w:rPr>
          <w:rFonts w:ascii="Book Antiqua" w:hAnsi="Book Antiqua" w:cs="Times New Roman"/>
          <w:sz w:val="24"/>
          <w:szCs w:val="24"/>
          <w:lang w:eastAsia="zh-CN"/>
        </w:rPr>
        <w:t>: 589-595 [PMID: 25811846 DOI: 10.4085/1062-6050-50.1.10]</w:t>
      </w:r>
    </w:p>
    <w:p w14:paraId="35987961"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86 </w:t>
      </w:r>
      <w:r w:rsidRPr="00BB680A">
        <w:rPr>
          <w:rFonts w:ascii="Book Antiqua" w:hAnsi="Book Antiqua" w:cs="Times New Roman"/>
          <w:b/>
          <w:bCs/>
          <w:sz w:val="24"/>
          <w:szCs w:val="24"/>
          <w:lang w:eastAsia="zh-CN"/>
        </w:rPr>
        <w:t>Smith HC</w:t>
      </w:r>
      <w:r w:rsidRPr="00BB680A">
        <w:rPr>
          <w:rFonts w:ascii="Book Antiqua" w:hAnsi="Book Antiqua" w:cs="Times New Roman"/>
          <w:sz w:val="24"/>
          <w:szCs w:val="24"/>
          <w:lang w:eastAsia="zh-CN"/>
        </w:rPr>
        <w:t>, Johnson RJ, Shultz SJ, Tourville T, Holterman LA, Slauterbeck J, Vacek PM, Beynnon BD. A prospective evaluation of the Landing Error Scoring System (LESS) as a screening tool for anterior cruciate ligament injury risk. </w:t>
      </w:r>
      <w:r w:rsidRPr="00BB680A">
        <w:rPr>
          <w:rFonts w:ascii="Book Antiqua" w:hAnsi="Book Antiqua" w:cs="Times New Roman"/>
          <w:i/>
          <w:iCs/>
          <w:sz w:val="24"/>
          <w:szCs w:val="24"/>
          <w:lang w:eastAsia="zh-CN"/>
        </w:rPr>
        <w:t>Am J Sports Med</w:t>
      </w:r>
      <w:r w:rsidRPr="00BB680A">
        <w:rPr>
          <w:rFonts w:ascii="Book Antiqua" w:hAnsi="Book Antiqua" w:cs="Times New Roman"/>
          <w:sz w:val="24"/>
          <w:szCs w:val="24"/>
          <w:lang w:eastAsia="zh-CN"/>
        </w:rPr>
        <w:t> 2012; </w:t>
      </w:r>
      <w:r w:rsidRPr="00BB680A">
        <w:rPr>
          <w:rFonts w:ascii="Book Antiqua" w:hAnsi="Book Antiqua" w:cs="Times New Roman"/>
          <w:b/>
          <w:bCs/>
          <w:sz w:val="24"/>
          <w:szCs w:val="24"/>
          <w:lang w:eastAsia="zh-CN"/>
        </w:rPr>
        <w:t>40</w:t>
      </w:r>
      <w:r w:rsidRPr="00BB680A">
        <w:rPr>
          <w:rFonts w:ascii="Book Antiqua" w:hAnsi="Book Antiqua" w:cs="Times New Roman"/>
          <w:sz w:val="24"/>
          <w:szCs w:val="24"/>
          <w:lang w:eastAsia="zh-CN"/>
        </w:rPr>
        <w:t>: 521-526 [PMID: 22116669 DOI: 10.1177/0363546511429776]</w:t>
      </w:r>
    </w:p>
    <w:p w14:paraId="357552D5"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 xml:space="preserve">87 </w:t>
      </w:r>
      <w:r w:rsidRPr="00BB680A">
        <w:rPr>
          <w:rFonts w:ascii="Book Antiqua" w:hAnsi="Book Antiqua" w:cs="Times New Roman"/>
          <w:b/>
          <w:sz w:val="24"/>
          <w:szCs w:val="24"/>
          <w:lang w:val="fr-FR" w:eastAsia="fr-FR"/>
        </w:rPr>
        <w:t>Myer GD</w:t>
      </w:r>
      <w:r w:rsidRPr="00BB680A">
        <w:rPr>
          <w:rFonts w:ascii="Book Antiqua" w:hAnsi="Book Antiqua" w:cs="Times New Roman"/>
          <w:sz w:val="24"/>
          <w:szCs w:val="24"/>
          <w:lang w:val="fr-FR" w:eastAsia="fr-FR"/>
        </w:rPr>
        <w:t>, Ford KR, Hewett TE.</w:t>
      </w:r>
      <w:r w:rsidRPr="00BB680A">
        <w:rPr>
          <w:rFonts w:ascii="Book Antiqua" w:hAnsi="Book Antiqua" w:cs="Times New Roman"/>
          <w:sz w:val="24"/>
          <w:szCs w:val="24"/>
          <w:lang w:eastAsia="zh-CN"/>
        </w:rPr>
        <w:t xml:space="preserve"> Tuck Jump Assessment for Reducing Anterior Cruciate Ligament Injury Risk. </w:t>
      </w:r>
      <w:r w:rsidRPr="00BB680A">
        <w:rPr>
          <w:rFonts w:ascii="Book Antiqua" w:hAnsi="Book Antiqua" w:cs="Times New Roman"/>
          <w:i/>
          <w:iCs/>
          <w:sz w:val="24"/>
          <w:szCs w:val="24"/>
          <w:lang w:eastAsia="zh-CN"/>
        </w:rPr>
        <w:t>Athl Ther Today</w:t>
      </w:r>
      <w:r w:rsidRPr="00BB680A">
        <w:rPr>
          <w:rFonts w:ascii="Book Antiqua" w:hAnsi="Book Antiqua" w:cs="Times New Roman"/>
          <w:sz w:val="24"/>
          <w:szCs w:val="24"/>
          <w:lang w:eastAsia="zh-CN"/>
        </w:rPr>
        <w:t> 2008; </w:t>
      </w:r>
      <w:r w:rsidRPr="00BB680A">
        <w:rPr>
          <w:rFonts w:ascii="Book Antiqua" w:hAnsi="Book Antiqua" w:cs="Times New Roman"/>
          <w:b/>
          <w:bCs/>
          <w:sz w:val="24"/>
          <w:szCs w:val="24"/>
          <w:lang w:eastAsia="zh-CN"/>
        </w:rPr>
        <w:t>13</w:t>
      </w:r>
      <w:r w:rsidRPr="00BB680A">
        <w:rPr>
          <w:rFonts w:ascii="Book Antiqua" w:hAnsi="Book Antiqua" w:cs="Times New Roman"/>
          <w:sz w:val="24"/>
          <w:szCs w:val="24"/>
          <w:lang w:eastAsia="zh-CN"/>
        </w:rPr>
        <w:t>: 39-44 [PMID: 19936042]</w:t>
      </w:r>
    </w:p>
    <w:p w14:paraId="70F791FD"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 xml:space="preserve">88 </w:t>
      </w:r>
      <w:r w:rsidRPr="00BB680A">
        <w:rPr>
          <w:rFonts w:ascii="Book Antiqua" w:hAnsi="Book Antiqua" w:cs="Times New Roman"/>
          <w:b/>
          <w:sz w:val="24"/>
          <w:szCs w:val="24"/>
          <w:lang w:val="fr-FR" w:eastAsia="fr-FR"/>
        </w:rPr>
        <w:t>Myer GD</w:t>
      </w:r>
      <w:r w:rsidRPr="00BB680A">
        <w:rPr>
          <w:rFonts w:ascii="Book Antiqua" w:hAnsi="Book Antiqua" w:cs="Times New Roman"/>
          <w:sz w:val="24"/>
          <w:szCs w:val="24"/>
          <w:lang w:val="fr-FR" w:eastAsia="fr-FR"/>
        </w:rPr>
        <w:t xml:space="preserve">, Brent JL, Ford KR, Hewett TE. </w:t>
      </w:r>
      <w:r w:rsidRPr="00BB680A">
        <w:rPr>
          <w:rFonts w:ascii="Book Antiqua" w:hAnsi="Book Antiqua" w:cs="Times New Roman"/>
          <w:sz w:val="24"/>
          <w:szCs w:val="24"/>
          <w:lang w:eastAsia="zh-CN"/>
        </w:rPr>
        <w:t>Real-time assessment and neuromuscular training feedback techniques to prevent ACL injury in female athletes. </w:t>
      </w:r>
      <w:r w:rsidRPr="00BB680A">
        <w:rPr>
          <w:rFonts w:ascii="Book Antiqua" w:hAnsi="Book Antiqua" w:cs="Times New Roman"/>
          <w:i/>
          <w:iCs/>
          <w:sz w:val="24"/>
          <w:szCs w:val="24"/>
          <w:lang w:eastAsia="zh-CN"/>
        </w:rPr>
        <w:t>Strength Cond J</w:t>
      </w:r>
      <w:r w:rsidRPr="00BB680A">
        <w:rPr>
          <w:rFonts w:ascii="Book Antiqua" w:hAnsi="Book Antiqua" w:cs="Times New Roman"/>
          <w:sz w:val="24"/>
          <w:szCs w:val="24"/>
          <w:lang w:eastAsia="zh-CN"/>
        </w:rPr>
        <w:t> 2011; </w:t>
      </w:r>
      <w:r w:rsidRPr="00BB680A">
        <w:rPr>
          <w:rFonts w:ascii="Book Antiqua" w:hAnsi="Book Antiqua" w:cs="Times New Roman"/>
          <w:b/>
          <w:bCs/>
          <w:sz w:val="24"/>
          <w:szCs w:val="24"/>
          <w:lang w:eastAsia="zh-CN"/>
        </w:rPr>
        <w:t>33</w:t>
      </w:r>
      <w:r w:rsidRPr="00BB680A">
        <w:rPr>
          <w:rFonts w:ascii="Book Antiqua" w:hAnsi="Book Antiqua" w:cs="Times New Roman"/>
          <w:sz w:val="24"/>
          <w:szCs w:val="24"/>
          <w:lang w:eastAsia="zh-CN"/>
        </w:rPr>
        <w:t>: 21-35 [PMID: 21643474 DOI: 10.1519/SSC.0b013e318213afa8]</w:t>
      </w:r>
    </w:p>
    <w:p w14:paraId="64A8843B"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89 </w:t>
      </w:r>
      <w:r w:rsidRPr="00BB680A">
        <w:rPr>
          <w:rFonts w:ascii="Book Antiqua" w:hAnsi="Book Antiqua" w:cs="Times New Roman"/>
          <w:b/>
          <w:bCs/>
          <w:sz w:val="24"/>
          <w:szCs w:val="24"/>
          <w:lang w:eastAsia="zh-CN"/>
        </w:rPr>
        <w:t>Myer GD</w:t>
      </w:r>
      <w:r w:rsidRPr="00BB680A">
        <w:rPr>
          <w:rFonts w:ascii="Book Antiqua" w:hAnsi="Book Antiqua" w:cs="Times New Roman"/>
          <w:sz w:val="24"/>
          <w:szCs w:val="24"/>
          <w:lang w:eastAsia="zh-CN"/>
        </w:rPr>
        <w:t>, Paterno MV, Ford KR, Quatman CE, Hewett TE. Rehabilitation after anterior cruciate ligament reconstruction: criteria-based progression through the return-to-sport phase. </w:t>
      </w:r>
      <w:r w:rsidRPr="00BB680A">
        <w:rPr>
          <w:rFonts w:ascii="Book Antiqua" w:hAnsi="Book Antiqua" w:cs="Times New Roman"/>
          <w:i/>
          <w:iCs/>
          <w:sz w:val="24"/>
          <w:szCs w:val="24"/>
          <w:lang w:eastAsia="zh-CN"/>
        </w:rPr>
        <w:t>J Orthop Sports Phys Ther</w:t>
      </w:r>
      <w:r w:rsidRPr="00BB680A">
        <w:rPr>
          <w:rFonts w:ascii="Book Antiqua" w:hAnsi="Book Antiqua" w:cs="Times New Roman"/>
          <w:sz w:val="24"/>
          <w:szCs w:val="24"/>
          <w:lang w:eastAsia="zh-CN"/>
        </w:rPr>
        <w:t> 2006; </w:t>
      </w:r>
      <w:r w:rsidRPr="00BB680A">
        <w:rPr>
          <w:rFonts w:ascii="Book Antiqua" w:hAnsi="Book Antiqua" w:cs="Times New Roman"/>
          <w:b/>
          <w:bCs/>
          <w:sz w:val="24"/>
          <w:szCs w:val="24"/>
          <w:lang w:eastAsia="zh-CN"/>
        </w:rPr>
        <w:t>36</w:t>
      </w:r>
      <w:r w:rsidRPr="00BB680A">
        <w:rPr>
          <w:rFonts w:ascii="Book Antiqua" w:hAnsi="Book Antiqua" w:cs="Times New Roman"/>
          <w:sz w:val="24"/>
          <w:szCs w:val="24"/>
          <w:lang w:eastAsia="zh-CN"/>
        </w:rPr>
        <w:t>: 385-402 [PMID: 16776488 DOI: 10.2519/jospt.2006.2222]</w:t>
      </w:r>
    </w:p>
    <w:p w14:paraId="2FE5A5E0"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lastRenderedPageBreak/>
        <w:t>90 </w:t>
      </w:r>
      <w:r w:rsidRPr="00BB680A">
        <w:rPr>
          <w:rFonts w:ascii="Book Antiqua" w:hAnsi="Book Antiqua" w:cs="Times New Roman"/>
          <w:b/>
          <w:bCs/>
          <w:sz w:val="24"/>
          <w:szCs w:val="24"/>
          <w:lang w:eastAsia="zh-CN"/>
        </w:rPr>
        <w:t>Herrington L</w:t>
      </w:r>
      <w:r w:rsidRPr="00BB680A">
        <w:rPr>
          <w:rFonts w:ascii="Book Antiqua" w:hAnsi="Book Antiqua" w:cs="Times New Roman"/>
          <w:sz w:val="24"/>
          <w:szCs w:val="24"/>
          <w:lang w:eastAsia="zh-CN"/>
        </w:rPr>
        <w:t>, Myer GD, Munro A. Intra and inter-tester reliability of the tuck jump assessment. </w:t>
      </w:r>
      <w:r w:rsidRPr="00BB680A">
        <w:rPr>
          <w:rFonts w:ascii="Book Antiqua" w:hAnsi="Book Antiqua" w:cs="Times New Roman"/>
          <w:i/>
          <w:iCs/>
          <w:sz w:val="24"/>
          <w:szCs w:val="24"/>
          <w:lang w:eastAsia="zh-CN"/>
        </w:rPr>
        <w:t>Phys Ther Sport</w:t>
      </w:r>
      <w:r w:rsidRPr="00BB680A">
        <w:rPr>
          <w:rFonts w:ascii="Book Antiqua" w:hAnsi="Book Antiqua" w:cs="Times New Roman"/>
          <w:sz w:val="24"/>
          <w:szCs w:val="24"/>
          <w:lang w:eastAsia="zh-CN"/>
        </w:rPr>
        <w:t> 2013; </w:t>
      </w:r>
      <w:r w:rsidRPr="00BB680A">
        <w:rPr>
          <w:rFonts w:ascii="Book Antiqua" w:hAnsi="Book Antiqua" w:cs="Times New Roman"/>
          <w:b/>
          <w:bCs/>
          <w:sz w:val="24"/>
          <w:szCs w:val="24"/>
          <w:lang w:eastAsia="zh-CN"/>
        </w:rPr>
        <w:t>14</w:t>
      </w:r>
      <w:r w:rsidRPr="00BB680A">
        <w:rPr>
          <w:rFonts w:ascii="Book Antiqua" w:hAnsi="Book Antiqua" w:cs="Times New Roman"/>
          <w:sz w:val="24"/>
          <w:szCs w:val="24"/>
          <w:lang w:eastAsia="zh-CN"/>
        </w:rPr>
        <w:t>: 152-155 [PMID: 23084318 DOI: 10.1016/j.ptsp.2012.05.005]</w:t>
      </w:r>
    </w:p>
    <w:p w14:paraId="18193F12"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 xml:space="preserve">91 </w:t>
      </w:r>
      <w:r w:rsidRPr="00BB680A">
        <w:rPr>
          <w:rFonts w:ascii="Book Antiqua" w:hAnsi="Book Antiqua" w:cs="Times New Roman"/>
          <w:b/>
          <w:sz w:val="24"/>
          <w:szCs w:val="24"/>
          <w:lang w:val="fr-FR" w:eastAsia="fr-FR"/>
        </w:rPr>
        <w:t>Dudley LA</w:t>
      </w:r>
      <w:r w:rsidRPr="00BB680A">
        <w:rPr>
          <w:rFonts w:ascii="Book Antiqua" w:hAnsi="Book Antiqua" w:cs="Times New Roman"/>
          <w:sz w:val="24"/>
          <w:szCs w:val="24"/>
          <w:lang w:val="fr-FR" w:eastAsia="fr-FR"/>
        </w:rPr>
        <w:t>, Smith CA, Olson BK, Chimera NJ, Schmitz B, Warren M.</w:t>
      </w:r>
      <w:r w:rsidRPr="00BB680A">
        <w:rPr>
          <w:rFonts w:ascii="Book Antiqua" w:hAnsi="Book Antiqua" w:cs="Times New Roman"/>
          <w:sz w:val="24"/>
          <w:szCs w:val="24"/>
          <w:lang w:val="fr-FR" w:eastAsia="zh-CN"/>
        </w:rPr>
        <w:t xml:space="preserve"> </w:t>
      </w:r>
      <w:r w:rsidRPr="00BB680A">
        <w:rPr>
          <w:rFonts w:ascii="Book Antiqua" w:hAnsi="Book Antiqua" w:cs="Times New Roman"/>
          <w:sz w:val="24"/>
          <w:szCs w:val="24"/>
          <w:lang w:eastAsia="zh-CN"/>
        </w:rPr>
        <w:t xml:space="preserve">Dudley LA, Smith CA, Olson BK, Chimera NJ, Schmitz B, Warren M. Interrater and intrarater reliability of the Tuck Jump Assessment by health professionals of varied educational backgrounds. </w:t>
      </w:r>
      <w:r w:rsidRPr="00BB680A">
        <w:rPr>
          <w:rFonts w:ascii="Book Antiqua" w:hAnsi="Book Antiqua" w:cs="Times New Roman"/>
          <w:i/>
          <w:sz w:val="24"/>
          <w:szCs w:val="24"/>
          <w:lang w:eastAsia="zh-CN"/>
        </w:rPr>
        <w:t>J Sports Med</w:t>
      </w:r>
      <w:r w:rsidRPr="00BB680A">
        <w:rPr>
          <w:rFonts w:ascii="Book Antiqua" w:hAnsi="Book Antiqua" w:cs="Times New Roman"/>
          <w:sz w:val="24"/>
          <w:szCs w:val="24"/>
          <w:lang w:eastAsia="zh-CN"/>
        </w:rPr>
        <w:t xml:space="preserve"> 2013;</w:t>
      </w:r>
      <w:r w:rsidRPr="00BB680A">
        <w:rPr>
          <w:rFonts w:ascii="Book Antiqua" w:hAnsi="Book Antiqua" w:cs="Times New Roman"/>
          <w:b/>
          <w:sz w:val="24"/>
          <w:szCs w:val="24"/>
          <w:lang w:eastAsia="zh-CN"/>
        </w:rPr>
        <w:t xml:space="preserve"> 2013</w:t>
      </w:r>
      <w:r w:rsidRPr="00BB680A">
        <w:rPr>
          <w:rFonts w:ascii="Book Antiqua" w:hAnsi="Book Antiqua" w:cs="Times New Roman"/>
          <w:sz w:val="24"/>
          <w:szCs w:val="24"/>
          <w:lang w:eastAsia="zh-CN"/>
        </w:rPr>
        <w:t>: 1-5 [DOI: 10.1155/2013/483503]</w:t>
      </w:r>
    </w:p>
    <w:p w14:paraId="1B954DF6"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92 </w:t>
      </w:r>
      <w:r w:rsidRPr="00BB680A">
        <w:rPr>
          <w:rFonts w:ascii="Book Antiqua" w:hAnsi="Book Antiqua" w:cs="Times New Roman"/>
          <w:b/>
          <w:bCs/>
          <w:sz w:val="24"/>
          <w:szCs w:val="24"/>
          <w:lang w:eastAsia="zh-CN"/>
        </w:rPr>
        <w:t>Hewett TE</w:t>
      </w:r>
      <w:r w:rsidRPr="00BB680A">
        <w:rPr>
          <w:rFonts w:ascii="Book Antiqua" w:hAnsi="Book Antiqua" w:cs="Times New Roman"/>
          <w:sz w:val="24"/>
          <w:szCs w:val="24"/>
          <w:lang w:eastAsia="zh-CN"/>
        </w:rPr>
        <w:t>, Myer GD, Ford KR, Heidt RS, Colosimo AJ, McLean SG, van den Bogert AJ, Paterno MV, Succop P. Biomechanical measures of neuromuscular control and valgus loading of the knee predict anterior cruciate ligament injury risk in female athletes: a prospective study. </w:t>
      </w:r>
      <w:r w:rsidRPr="00BB680A">
        <w:rPr>
          <w:rFonts w:ascii="Book Antiqua" w:hAnsi="Book Antiqua" w:cs="Times New Roman"/>
          <w:i/>
          <w:iCs/>
          <w:sz w:val="24"/>
          <w:szCs w:val="24"/>
          <w:lang w:eastAsia="zh-CN"/>
        </w:rPr>
        <w:t>Am J Sports Med</w:t>
      </w:r>
      <w:r w:rsidRPr="00BB680A">
        <w:rPr>
          <w:rFonts w:ascii="Book Antiqua" w:hAnsi="Book Antiqua" w:cs="Times New Roman"/>
          <w:sz w:val="24"/>
          <w:szCs w:val="24"/>
          <w:lang w:eastAsia="zh-CN"/>
        </w:rPr>
        <w:t> 2005; </w:t>
      </w:r>
      <w:r w:rsidRPr="00BB680A">
        <w:rPr>
          <w:rFonts w:ascii="Book Antiqua" w:hAnsi="Book Antiqua" w:cs="Times New Roman"/>
          <w:b/>
          <w:bCs/>
          <w:sz w:val="24"/>
          <w:szCs w:val="24"/>
          <w:lang w:eastAsia="zh-CN"/>
        </w:rPr>
        <w:t>33</w:t>
      </w:r>
      <w:r w:rsidRPr="00BB680A">
        <w:rPr>
          <w:rFonts w:ascii="Book Antiqua" w:hAnsi="Book Antiqua" w:cs="Times New Roman"/>
          <w:sz w:val="24"/>
          <w:szCs w:val="24"/>
          <w:lang w:eastAsia="zh-CN"/>
        </w:rPr>
        <w:t>: 492-501 [PMID: 15722287 DOI: 10.1177/0363546504269591]</w:t>
      </w:r>
    </w:p>
    <w:p w14:paraId="49DCA797"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93 </w:t>
      </w:r>
      <w:r w:rsidRPr="00BB680A">
        <w:rPr>
          <w:rFonts w:ascii="Book Antiqua" w:hAnsi="Book Antiqua" w:cs="Times New Roman"/>
          <w:b/>
          <w:bCs/>
          <w:sz w:val="24"/>
          <w:szCs w:val="24"/>
          <w:lang w:eastAsia="zh-CN"/>
        </w:rPr>
        <w:t>Paterno MV</w:t>
      </w:r>
      <w:r w:rsidRPr="00BB680A">
        <w:rPr>
          <w:rFonts w:ascii="Book Antiqua" w:hAnsi="Book Antiqua" w:cs="Times New Roman"/>
          <w:sz w:val="24"/>
          <w:szCs w:val="24"/>
          <w:lang w:eastAsia="zh-CN"/>
        </w:rPr>
        <w:t>, Ford KR, Myer GD, Heyl R, Hewett TE. Limb asymmetries in landing and jumping 2 years following anterior cruciate ligament reconstruction. </w:t>
      </w:r>
      <w:r w:rsidRPr="00BB680A">
        <w:rPr>
          <w:rFonts w:ascii="Book Antiqua" w:hAnsi="Book Antiqua" w:cs="Times New Roman"/>
          <w:i/>
          <w:iCs/>
          <w:sz w:val="24"/>
          <w:szCs w:val="24"/>
          <w:lang w:eastAsia="zh-CN"/>
        </w:rPr>
        <w:t>Clin J Sport Med</w:t>
      </w:r>
      <w:r w:rsidRPr="00BB680A">
        <w:rPr>
          <w:rFonts w:ascii="Book Antiqua" w:hAnsi="Book Antiqua" w:cs="Times New Roman"/>
          <w:sz w:val="24"/>
          <w:szCs w:val="24"/>
          <w:lang w:eastAsia="zh-CN"/>
        </w:rPr>
        <w:t> 2007; </w:t>
      </w:r>
      <w:r w:rsidRPr="00BB680A">
        <w:rPr>
          <w:rFonts w:ascii="Book Antiqua" w:hAnsi="Book Antiqua" w:cs="Times New Roman"/>
          <w:b/>
          <w:bCs/>
          <w:sz w:val="24"/>
          <w:szCs w:val="24"/>
          <w:lang w:eastAsia="zh-CN"/>
        </w:rPr>
        <w:t>17</w:t>
      </w:r>
      <w:r w:rsidRPr="00BB680A">
        <w:rPr>
          <w:rFonts w:ascii="Book Antiqua" w:hAnsi="Book Antiqua" w:cs="Times New Roman"/>
          <w:sz w:val="24"/>
          <w:szCs w:val="24"/>
          <w:lang w:eastAsia="zh-CN"/>
        </w:rPr>
        <w:t>: 258-262 [PMID: 17620778 DOI: 10.1097/JSM.0b013e31804c77ea]</w:t>
      </w:r>
    </w:p>
    <w:p w14:paraId="311621CD"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94 </w:t>
      </w:r>
      <w:r w:rsidRPr="00BB680A">
        <w:rPr>
          <w:rFonts w:ascii="Book Antiqua" w:hAnsi="Book Antiqua" w:cs="Times New Roman"/>
          <w:b/>
          <w:bCs/>
          <w:sz w:val="24"/>
          <w:szCs w:val="24"/>
          <w:lang w:eastAsia="zh-CN"/>
        </w:rPr>
        <w:t>Boden BP</w:t>
      </w:r>
      <w:r w:rsidRPr="00BB680A">
        <w:rPr>
          <w:rFonts w:ascii="Book Antiqua" w:hAnsi="Book Antiqua" w:cs="Times New Roman"/>
          <w:sz w:val="24"/>
          <w:szCs w:val="24"/>
          <w:lang w:eastAsia="zh-CN"/>
        </w:rPr>
        <w:t>, Sheehan FT, Torg JS, Hewett TE. Noncontact anterior cruciate ligament injuries: mechanisms and risk factors. </w:t>
      </w:r>
      <w:r w:rsidRPr="00BB680A">
        <w:rPr>
          <w:rFonts w:ascii="Book Antiqua" w:hAnsi="Book Antiqua" w:cs="Times New Roman"/>
          <w:i/>
          <w:iCs/>
          <w:sz w:val="24"/>
          <w:szCs w:val="24"/>
          <w:lang w:eastAsia="zh-CN"/>
        </w:rPr>
        <w:t>J Am Acad Orthop Surg</w:t>
      </w:r>
      <w:r w:rsidRPr="00BB680A">
        <w:rPr>
          <w:rFonts w:ascii="Book Antiqua" w:hAnsi="Book Antiqua" w:cs="Times New Roman"/>
          <w:sz w:val="24"/>
          <w:szCs w:val="24"/>
          <w:lang w:eastAsia="zh-CN"/>
        </w:rPr>
        <w:t> 2010; </w:t>
      </w:r>
      <w:r w:rsidRPr="00BB680A">
        <w:rPr>
          <w:rFonts w:ascii="Book Antiqua" w:hAnsi="Book Antiqua" w:cs="Times New Roman"/>
          <w:b/>
          <w:bCs/>
          <w:sz w:val="24"/>
          <w:szCs w:val="24"/>
          <w:lang w:eastAsia="zh-CN"/>
        </w:rPr>
        <w:t>18</w:t>
      </w:r>
      <w:r w:rsidRPr="00BB680A">
        <w:rPr>
          <w:rFonts w:ascii="Book Antiqua" w:hAnsi="Book Antiqua" w:cs="Times New Roman"/>
          <w:sz w:val="24"/>
          <w:szCs w:val="24"/>
          <w:lang w:eastAsia="zh-CN"/>
        </w:rPr>
        <w:t>: 520-527 [PMID: 20810933]</w:t>
      </w:r>
    </w:p>
    <w:p w14:paraId="391B7610" w14:textId="77777777" w:rsidR="00455754" w:rsidRPr="00BB680A" w:rsidRDefault="00455754" w:rsidP="00455754">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95 </w:t>
      </w:r>
      <w:r w:rsidRPr="00BB680A">
        <w:rPr>
          <w:rFonts w:ascii="Book Antiqua" w:hAnsi="Book Antiqua" w:cs="Times New Roman"/>
          <w:b/>
          <w:bCs/>
          <w:sz w:val="24"/>
          <w:szCs w:val="24"/>
          <w:lang w:eastAsia="zh-CN"/>
        </w:rPr>
        <w:t>Noyes FR</w:t>
      </w:r>
      <w:r w:rsidRPr="00BB680A">
        <w:rPr>
          <w:rFonts w:ascii="Book Antiqua" w:hAnsi="Book Antiqua" w:cs="Times New Roman"/>
          <w:sz w:val="24"/>
          <w:szCs w:val="24"/>
          <w:lang w:eastAsia="zh-CN"/>
        </w:rPr>
        <w:t>, Barber SD, Mangine RE. Abnormal lower limb symmetry determined by function hop tests after anterior cruciate ligament rupture. </w:t>
      </w:r>
      <w:r w:rsidRPr="00BB680A">
        <w:rPr>
          <w:rFonts w:ascii="Book Antiqua" w:hAnsi="Book Antiqua" w:cs="Times New Roman"/>
          <w:i/>
          <w:iCs/>
          <w:sz w:val="24"/>
          <w:szCs w:val="24"/>
          <w:lang w:eastAsia="zh-CN"/>
        </w:rPr>
        <w:t>Am J Sports Med</w:t>
      </w:r>
      <w:r w:rsidRPr="00BB680A">
        <w:rPr>
          <w:rFonts w:ascii="Book Antiqua" w:hAnsi="Book Antiqua" w:cs="Times New Roman"/>
          <w:sz w:val="24"/>
          <w:szCs w:val="24"/>
          <w:lang w:eastAsia="zh-CN"/>
        </w:rPr>
        <w:t> 1991; </w:t>
      </w:r>
      <w:r w:rsidRPr="00BB680A">
        <w:rPr>
          <w:rFonts w:ascii="Book Antiqua" w:hAnsi="Book Antiqua" w:cs="Times New Roman"/>
          <w:b/>
          <w:bCs/>
          <w:sz w:val="24"/>
          <w:szCs w:val="24"/>
          <w:lang w:eastAsia="zh-CN"/>
        </w:rPr>
        <w:t>19</w:t>
      </w:r>
      <w:r w:rsidRPr="00BB680A">
        <w:rPr>
          <w:rFonts w:ascii="Book Antiqua" w:hAnsi="Book Antiqua" w:cs="Times New Roman"/>
          <w:sz w:val="24"/>
          <w:szCs w:val="24"/>
          <w:lang w:eastAsia="zh-CN"/>
        </w:rPr>
        <w:t>: 513-518 [PMID: 1962720]</w:t>
      </w:r>
    </w:p>
    <w:p w14:paraId="6D8D0D51" w14:textId="77777777" w:rsidR="00455754" w:rsidRPr="00BB680A" w:rsidRDefault="00455754" w:rsidP="00455754">
      <w:pPr>
        <w:spacing w:after="0" w:line="360" w:lineRule="auto"/>
        <w:jc w:val="both"/>
        <w:rPr>
          <w:rFonts w:ascii="Book Antiqua" w:hAnsi="Book Antiqua" w:cs="Times New Roman"/>
          <w:sz w:val="24"/>
          <w:szCs w:val="24"/>
          <w:lang w:eastAsia="zh-CN"/>
        </w:rPr>
      </w:pPr>
    </w:p>
    <w:p w14:paraId="5744BD88" w14:textId="77777777" w:rsidR="00455754" w:rsidRPr="00BB680A" w:rsidRDefault="00455754" w:rsidP="00455754">
      <w:pPr>
        <w:widowControl w:val="0"/>
        <w:wordWrap w:val="0"/>
        <w:spacing w:after="0" w:line="360" w:lineRule="auto"/>
        <w:jc w:val="right"/>
        <w:rPr>
          <w:rFonts w:ascii="Book Antiqua" w:hAnsi="Book Antiqua" w:cs="Courier New"/>
          <w:b/>
          <w:kern w:val="2"/>
          <w:sz w:val="24"/>
          <w:szCs w:val="24"/>
          <w:lang w:eastAsia="zh-CN"/>
        </w:rPr>
      </w:pPr>
      <w:bookmarkStart w:id="18" w:name="OLE_LINK176"/>
      <w:bookmarkStart w:id="19" w:name="OLE_LINK187"/>
      <w:bookmarkStart w:id="20" w:name="OLE_LINK188"/>
      <w:r w:rsidRPr="00BB680A">
        <w:rPr>
          <w:rFonts w:ascii="Book Antiqua" w:hAnsi="Book Antiqua" w:cs="Courier New"/>
          <w:b/>
          <w:kern w:val="2"/>
          <w:sz w:val="24"/>
          <w:szCs w:val="24"/>
          <w:lang w:eastAsia="zh-CN"/>
        </w:rPr>
        <w:t xml:space="preserve">P-Reviewer: </w:t>
      </w:r>
      <w:r w:rsidRPr="00BB680A">
        <w:rPr>
          <w:rFonts w:ascii="Book Antiqua" w:hAnsi="Book Antiqua" w:cs="Courier New"/>
          <w:kern w:val="2"/>
          <w:sz w:val="24"/>
          <w:szCs w:val="24"/>
          <w:lang w:eastAsia="zh-CN"/>
        </w:rPr>
        <w:t xml:space="preserve">Anand A, Chen C, Finestone AS, Franklyn M, Luo XH </w:t>
      </w:r>
      <w:r w:rsidRPr="00BB680A">
        <w:rPr>
          <w:rFonts w:ascii="Book Antiqua" w:hAnsi="Book Antiqua" w:cs="Courier New"/>
          <w:b/>
          <w:kern w:val="2"/>
          <w:sz w:val="24"/>
          <w:szCs w:val="24"/>
          <w:lang w:eastAsia="zh-CN"/>
        </w:rPr>
        <w:t xml:space="preserve">S-Editor: </w:t>
      </w:r>
      <w:r w:rsidRPr="00BB680A">
        <w:rPr>
          <w:rFonts w:ascii="Book Antiqua" w:hAnsi="Book Antiqua" w:cs="Courier New"/>
          <w:kern w:val="2"/>
          <w:sz w:val="24"/>
          <w:szCs w:val="24"/>
          <w:lang w:eastAsia="zh-CN"/>
        </w:rPr>
        <w:t>Qiu S</w:t>
      </w:r>
      <w:r w:rsidRPr="00BB680A">
        <w:rPr>
          <w:rFonts w:ascii="Book Antiqua" w:hAnsi="Book Antiqua" w:cs="Courier New"/>
          <w:b/>
          <w:kern w:val="2"/>
          <w:sz w:val="24"/>
          <w:szCs w:val="24"/>
          <w:lang w:eastAsia="zh-CN"/>
        </w:rPr>
        <w:t xml:space="preserve"> L-Editor: E-Editor:</w:t>
      </w:r>
      <w:bookmarkEnd w:id="16"/>
      <w:bookmarkEnd w:id="17"/>
      <w:bookmarkEnd w:id="18"/>
      <w:bookmarkEnd w:id="19"/>
      <w:bookmarkEnd w:id="20"/>
    </w:p>
    <w:p w14:paraId="0327F3D6" w14:textId="77777777" w:rsidR="00455754" w:rsidRPr="00BB680A" w:rsidRDefault="00455754" w:rsidP="00455754">
      <w:pPr>
        <w:spacing w:after="0" w:line="240" w:lineRule="auto"/>
        <w:jc w:val="both"/>
        <w:rPr>
          <w:rFonts w:ascii="Book Antiqua" w:hAnsi="Book Antiqua" w:cs="Times New Roman"/>
          <w:b/>
          <w:sz w:val="24"/>
          <w:szCs w:val="24"/>
          <w:lang w:eastAsia="zh-CN"/>
        </w:rPr>
      </w:pPr>
    </w:p>
    <w:p w14:paraId="62E04E99" w14:textId="77777777" w:rsidR="00455754" w:rsidRPr="00BB680A" w:rsidRDefault="00455754">
      <w:pPr>
        <w:rPr>
          <w:rFonts w:ascii="Book Antiqua" w:hAnsi="Book Antiqua" w:cs="Times New Roman"/>
          <w:b/>
          <w:sz w:val="24"/>
          <w:szCs w:val="24"/>
        </w:rPr>
      </w:pPr>
      <w:r w:rsidRPr="00BB680A">
        <w:rPr>
          <w:rFonts w:ascii="Book Antiqua" w:hAnsi="Book Antiqua" w:cs="Times New Roman"/>
          <w:b/>
          <w:sz w:val="24"/>
          <w:szCs w:val="24"/>
        </w:rPr>
        <w:br w:type="page"/>
      </w:r>
    </w:p>
    <w:p w14:paraId="1B9ACB52" w14:textId="2EC1FBA9" w:rsidR="0079359A" w:rsidRPr="00BB680A" w:rsidRDefault="001D356F" w:rsidP="00AA6E30">
      <w:pPr>
        <w:spacing w:after="0" w:line="360" w:lineRule="auto"/>
        <w:jc w:val="both"/>
        <w:rPr>
          <w:rFonts w:ascii="Book Antiqua" w:hAnsi="Book Antiqua" w:cs="Times New Roman"/>
          <w:b/>
          <w:sz w:val="24"/>
          <w:szCs w:val="24"/>
        </w:rPr>
      </w:pPr>
      <w:r w:rsidRPr="00BB680A">
        <w:rPr>
          <w:rFonts w:ascii="Book Antiqua" w:hAnsi="Book Antiqua" w:cs="Times New Roman"/>
          <w:b/>
          <w:sz w:val="24"/>
          <w:szCs w:val="24"/>
        </w:rPr>
        <w:lastRenderedPageBreak/>
        <w:t>Table 1</w:t>
      </w:r>
      <w:r w:rsidRPr="00BB680A">
        <w:rPr>
          <w:rFonts w:ascii="Book Antiqua" w:hAnsi="Book Antiqua" w:cs="Times New Roman"/>
          <w:b/>
          <w:sz w:val="24"/>
          <w:szCs w:val="24"/>
          <w:lang w:eastAsia="zh-CN"/>
        </w:rPr>
        <w:t xml:space="preserve"> </w:t>
      </w:r>
      <w:r w:rsidR="0079359A" w:rsidRPr="00BB680A">
        <w:rPr>
          <w:rFonts w:ascii="Book Antiqua" w:hAnsi="Book Antiqua" w:cs="Times New Roman"/>
          <w:b/>
          <w:sz w:val="24"/>
          <w:szCs w:val="24"/>
        </w:rPr>
        <w:t>Fundamental movement patterns of the Functional Movement Screen™ and the associated clearing tests</w:t>
      </w:r>
    </w:p>
    <w:tbl>
      <w:tblPr>
        <w:tblStyle w:val="a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662849" w:rsidRPr="00BB680A" w14:paraId="69327646" w14:textId="77777777" w:rsidTr="008C0481">
        <w:tc>
          <w:tcPr>
            <w:tcW w:w="4428" w:type="dxa"/>
            <w:tcBorders>
              <w:bottom w:val="single" w:sz="4" w:space="0" w:color="auto"/>
            </w:tcBorders>
          </w:tcPr>
          <w:p w14:paraId="1C76CF73" w14:textId="77777777" w:rsidR="0079359A" w:rsidRPr="00BB680A" w:rsidRDefault="0079359A" w:rsidP="00AA6E30">
            <w:pPr>
              <w:spacing w:line="360" w:lineRule="auto"/>
              <w:jc w:val="both"/>
              <w:rPr>
                <w:rFonts w:ascii="Book Antiqua" w:hAnsi="Book Antiqua" w:cs="Times New Roman"/>
                <w:b/>
                <w:sz w:val="24"/>
                <w:szCs w:val="24"/>
              </w:rPr>
            </w:pPr>
            <w:r w:rsidRPr="00BB680A">
              <w:rPr>
                <w:rFonts w:ascii="Book Antiqua" w:hAnsi="Book Antiqua" w:cs="Times New Roman"/>
                <w:b/>
                <w:sz w:val="24"/>
                <w:szCs w:val="24"/>
              </w:rPr>
              <w:t>Fundamental movement pattern</w:t>
            </w:r>
          </w:p>
        </w:tc>
        <w:tc>
          <w:tcPr>
            <w:tcW w:w="4428" w:type="dxa"/>
            <w:tcBorders>
              <w:bottom w:val="single" w:sz="4" w:space="0" w:color="auto"/>
            </w:tcBorders>
          </w:tcPr>
          <w:p w14:paraId="15012D45" w14:textId="77777777" w:rsidR="0079359A" w:rsidRPr="00BB680A" w:rsidRDefault="0079359A" w:rsidP="00AA6E30">
            <w:pPr>
              <w:spacing w:line="360" w:lineRule="auto"/>
              <w:jc w:val="both"/>
              <w:rPr>
                <w:rFonts w:ascii="Book Antiqua" w:hAnsi="Book Antiqua" w:cs="Times New Roman"/>
                <w:b/>
                <w:sz w:val="24"/>
                <w:szCs w:val="24"/>
              </w:rPr>
            </w:pPr>
            <w:r w:rsidRPr="00BB680A">
              <w:rPr>
                <w:rFonts w:ascii="Book Antiqua" w:hAnsi="Book Antiqua" w:cs="Times New Roman"/>
                <w:b/>
                <w:sz w:val="24"/>
                <w:szCs w:val="24"/>
              </w:rPr>
              <w:t>Clearing test</w:t>
            </w:r>
          </w:p>
        </w:tc>
      </w:tr>
      <w:tr w:rsidR="00662849" w:rsidRPr="00BB680A" w14:paraId="0A051803" w14:textId="77777777" w:rsidTr="008C0481">
        <w:tc>
          <w:tcPr>
            <w:tcW w:w="4428" w:type="dxa"/>
            <w:tcBorders>
              <w:top w:val="single" w:sz="4" w:space="0" w:color="auto"/>
            </w:tcBorders>
          </w:tcPr>
          <w:p w14:paraId="4FF03CD6"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Deep squat</w:t>
            </w:r>
          </w:p>
        </w:tc>
        <w:tc>
          <w:tcPr>
            <w:tcW w:w="4428" w:type="dxa"/>
            <w:tcBorders>
              <w:top w:val="single" w:sz="4" w:space="0" w:color="auto"/>
            </w:tcBorders>
          </w:tcPr>
          <w:p w14:paraId="4E5ABCAD" w14:textId="77777777" w:rsidR="0079359A" w:rsidRPr="00BB680A" w:rsidRDefault="0079359A" w:rsidP="00AA6E30">
            <w:pPr>
              <w:spacing w:line="360" w:lineRule="auto"/>
              <w:jc w:val="both"/>
              <w:rPr>
                <w:rFonts w:ascii="Book Antiqua" w:hAnsi="Book Antiqua" w:cs="Times New Roman"/>
                <w:sz w:val="24"/>
                <w:szCs w:val="24"/>
              </w:rPr>
            </w:pPr>
          </w:p>
        </w:tc>
      </w:tr>
      <w:tr w:rsidR="00662849" w:rsidRPr="00BB680A" w14:paraId="101A5770" w14:textId="77777777" w:rsidTr="008C0481">
        <w:tc>
          <w:tcPr>
            <w:tcW w:w="4428" w:type="dxa"/>
          </w:tcPr>
          <w:p w14:paraId="0076D26E" w14:textId="64AF3401" w:rsidR="0079359A" w:rsidRPr="00BB680A" w:rsidRDefault="002576B9" w:rsidP="00AA6E30">
            <w:pPr>
              <w:spacing w:line="360" w:lineRule="auto"/>
              <w:jc w:val="both"/>
              <w:rPr>
                <w:rFonts w:ascii="Book Antiqua" w:hAnsi="Book Antiqua" w:cs="Times New Roman"/>
                <w:sz w:val="24"/>
                <w:szCs w:val="24"/>
                <w:lang w:eastAsia="zh-CN"/>
              </w:rPr>
            </w:pPr>
            <w:r w:rsidRPr="00BB680A">
              <w:rPr>
                <w:rFonts w:ascii="Book Antiqua" w:hAnsi="Book Antiqua" w:cs="Times New Roman"/>
                <w:sz w:val="24"/>
                <w:szCs w:val="24"/>
              </w:rPr>
              <w:t>Hurdle step</w:t>
            </w:r>
            <w:r w:rsidRPr="00BB680A">
              <w:rPr>
                <w:rFonts w:ascii="Book Antiqua" w:hAnsi="Book Antiqua" w:cs="Times New Roman"/>
                <w:sz w:val="24"/>
                <w:szCs w:val="24"/>
                <w:vertAlign w:val="superscript"/>
                <w:lang w:eastAsia="zh-CN"/>
              </w:rPr>
              <w:t>1</w:t>
            </w:r>
          </w:p>
        </w:tc>
        <w:tc>
          <w:tcPr>
            <w:tcW w:w="4428" w:type="dxa"/>
          </w:tcPr>
          <w:p w14:paraId="6973874C" w14:textId="77777777" w:rsidR="0079359A" w:rsidRPr="00BB680A" w:rsidRDefault="0079359A" w:rsidP="00AA6E30">
            <w:pPr>
              <w:spacing w:line="360" w:lineRule="auto"/>
              <w:jc w:val="both"/>
              <w:rPr>
                <w:rFonts w:ascii="Book Antiqua" w:hAnsi="Book Antiqua" w:cs="Times New Roman"/>
                <w:sz w:val="24"/>
                <w:szCs w:val="24"/>
              </w:rPr>
            </w:pPr>
          </w:p>
        </w:tc>
      </w:tr>
      <w:tr w:rsidR="00662849" w:rsidRPr="00BB680A" w14:paraId="45C76FAC" w14:textId="77777777" w:rsidTr="008C0481">
        <w:tc>
          <w:tcPr>
            <w:tcW w:w="4428" w:type="dxa"/>
          </w:tcPr>
          <w:p w14:paraId="5D99270C" w14:textId="60EF3865"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Inline lunge</w:t>
            </w:r>
            <w:r w:rsidR="002576B9" w:rsidRPr="00BB680A">
              <w:rPr>
                <w:rFonts w:ascii="Book Antiqua" w:hAnsi="Book Antiqua" w:cs="Times New Roman"/>
                <w:sz w:val="24"/>
                <w:szCs w:val="24"/>
                <w:vertAlign w:val="superscript"/>
                <w:lang w:eastAsia="zh-CN"/>
              </w:rPr>
              <w:t>1</w:t>
            </w:r>
          </w:p>
        </w:tc>
        <w:tc>
          <w:tcPr>
            <w:tcW w:w="4428" w:type="dxa"/>
          </w:tcPr>
          <w:p w14:paraId="577BDC83" w14:textId="77777777" w:rsidR="0079359A" w:rsidRPr="00BB680A" w:rsidRDefault="0079359A" w:rsidP="00AA6E30">
            <w:pPr>
              <w:spacing w:line="360" w:lineRule="auto"/>
              <w:jc w:val="both"/>
              <w:rPr>
                <w:rFonts w:ascii="Book Antiqua" w:hAnsi="Book Antiqua" w:cs="Times New Roman"/>
                <w:sz w:val="24"/>
                <w:szCs w:val="24"/>
              </w:rPr>
            </w:pPr>
          </w:p>
        </w:tc>
      </w:tr>
      <w:tr w:rsidR="00662849" w:rsidRPr="00BB680A" w14:paraId="4E54A70D" w14:textId="77777777" w:rsidTr="008C0481">
        <w:tc>
          <w:tcPr>
            <w:tcW w:w="4428" w:type="dxa"/>
          </w:tcPr>
          <w:p w14:paraId="0F13EA69" w14:textId="1CA7EE0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Shoulder mobility</w:t>
            </w:r>
            <w:r w:rsidR="002576B9" w:rsidRPr="00BB680A">
              <w:rPr>
                <w:rFonts w:ascii="Book Antiqua" w:hAnsi="Book Antiqua" w:cs="Times New Roman"/>
                <w:sz w:val="24"/>
                <w:szCs w:val="24"/>
                <w:vertAlign w:val="superscript"/>
                <w:lang w:eastAsia="zh-CN"/>
              </w:rPr>
              <w:t>1</w:t>
            </w:r>
          </w:p>
        </w:tc>
        <w:tc>
          <w:tcPr>
            <w:tcW w:w="4428" w:type="dxa"/>
          </w:tcPr>
          <w:p w14:paraId="0A147838"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Shoulder impingement test</w:t>
            </w:r>
          </w:p>
        </w:tc>
      </w:tr>
      <w:tr w:rsidR="00662849" w:rsidRPr="00BB680A" w14:paraId="476612FA" w14:textId="77777777" w:rsidTr="008C0481">
        <w:tc>
          <w:tcPr>
            <w:tcW w:w="4428" w:type="dxa"/>
          </w:tcPr>
          <w:p w14:paraId="20998C18" w14:textId="08CE1074"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Active straight leg raise</w:t>
            </w:r>
            <w:r w:rsidR="002576B9" w:rsidRPr="00BB680A">
              <w:rPr>
                <w:rFonts w:ascii="Book Antiqua" w:hAnsi="Book Antiqua" w:cs="Times New Roman"/>
                <w:sz w:val="24"/>
                <w:szCs w:val="24"/>
                <w:vertAlign w:val="superscript"/>
                <w:lang w:eastAsia="zh-CN"/>
              </w:rPr>
              <w:t>1</w:t>
            </w:r>
          </w:p>
        </w:tc>
        <w:tc>
          <w:tcPr>
            <w:tcW w:w="4428" w:type="dxa"/>
          </w:tcPr>
          <w:p w14:paraId="3DA03D8D" w14:textId="77777777" w:rsidR="0079359A" w:rsidRPr="00BB680A" w:rsidRDefault="0079359A" w:rsidP="00AA6E30">
            <w:pPr>
              <w:spacing w:line="360" w:lineRule="auto"/>
              <w:jc w:val="both"/>
              <w:rPr>
                <w:rFonts w:ascii="Book Antiqua" w:hAnsi="Book Antiqua" w:cs="Times New Roman"/>
                <w:sz w:val="24"/>
                <w:szCs w:val="24"/>
              </w:rPr>
            </w:pPr>
          </w:p>
        </w:tc>
      </w:tr>
      <w:tr w:rsidR="00662849" w:rsidRPr="00BB680A" w14:paraId="109101AF" w14:textId="77777777" w:rsidTr="008C0481">
        <w:tc>
          <w:tcPr>
            <w:tcW w:w="4428" w:type="dxa"/>
          </w:tcPr>
          <w:p w14:paraId="31F2E8F9"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Trunk stability push-up</w:t>
            </w:r>
          </w:p>
        </w:tc>
        <w:tc>
          <w:tcPr>
            <w:tcW w:w="4428" w:type="dxa"/>
          </w:tcPr>
          <w:p w14:paraId="4EE05E5D"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Spinal extension test</w:t>
            </w:r>
          </w:p>
        </w:tc>
      </w:tr>
      <w:tr w:rsidR="00662849" w:rsidRPr="00BB680A" w14:paraId="7FEE6A97" w14:textId="77777777" w:rsidTr="008C0481">
        <w:tc>
          <w:tcPr>
            <w:tcW w:w="4428" w:type="dxa"/>
          </w:tcPr>
          <w:p w14:paraId="25FA5FA2" w14:textId="6901221A"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Rotatory stability</w:t>
            </w:r>
            <w:r w:rsidR="002576B9" w:rsidRPr="00BB680A">
              <w:rPr>
                <w:rFonts w:ascii="Book Antiqua" w:hAnsi="Book Antiqua" w:cs="Times New Roman"/>
                <w:sz w:val="24"/>
                <w:szCs w:val="24"/>
                <w:vertAlign w:val="superscript"/>
                <w:lang w:eastAsia="zh-CN"/>
              </w:rPr>
              <w:t>1</w:t>
            </w:r>
          </w:p>
        </w:tc>
        <w:tc>
          <w:tcPr>
            <w:tcW w:w="4428" w:type="dxa"/>
          </w:tcPr>
          <w:p w14:paraId="11338127"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Spinal flexion test</w:t>
            </w:r>
          </w:p>
        </w:tc>
      </w:tr>
    </w:tbl>
    <w:p w14:paraId="787C103F" w14:textId="7C4EE877" w:rsidR="0079359A" w:rsidRPr="00BB680A" w:rsidRDefault="008D0CBD" w:rsidP="00AA6E30">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vertAlign w:val="superscript"/>
          <w:lang w:eastAsia="zh-CN"/>
        </w:rPr>
        <w:t>1</w:t>
      </w:r>
      <w:r w:rsidR="00C058B5">
        <w:rPr>
          <w:rFonts w:ascii="Book Antiqua" w:hAnsi="Book Antiqua" w:cs="Times New Roman"/>
          <w:sz w:val="24"/>
          <w:szCs w:val="24"/>
        </w:rPr>
        <w:t>P</w:t>
      </w:r>
      <w:r w:rsidR="0079359A" w:rsidRPr="00BB680A">
        <w:rPr>
          <w:rFonts w:ascii="Book Antiqua" w:hAnsi="Book Antiqua" w:cs="Times New Roman"/>
          <w:sz w:val="24"/>
          <w:szCs w:val="24"/>
        </w:rPr>
        <w:t>erformed and scored separately for the right and left side</w:t>
      </w:r>
      <w:r w:rsidRPr="00BB680A">
        <w:rPr>
          <w:rFonts w:ascii="Book Antiqua" w:hAnsi="Book Antiqua" w:cs="Times New Roman"/>
          <w:sz w:val="24"/>
          <w:szCs w:val="24"/>
          <w:lang w:eastAsia="zh-CN"/>
        </w:rPr>
        <w:t>.</w:t>
      </w:r>
    </w:p>
    <w:p w14:paraId="5F632610" w14:textId="77777777" w:rsidR="008D0CBD" w:rsidRPr="00BB680A" w:rsidRDefault="008D0CBD" w:rsidP="00AA6E30">
      <w:pPr>
        <w:spacing w:after="0" w:line="360" w:lineRule="auto"/>
        <w:jc w:val="both"/>
        <w:rPr>
          <w:rFonts w:ascii="Book Antiqua" w:hAnsi="Book Antiqua" w:cs="Times New Roman"/>
          <w:sz w:val="24"/>
          <w:szCs w:val="24"/>
          <w:lang w:eastAsia="zh-CN"/>
        </w:rPr>
        <w:sectPr w:rsidR="008D0CBD" w:rsidRPr="00BB680A" w:rsidSect="00E6790A">
          <w:pgSz w:w="12240" w:h="15840"/>
          <w:pgMar w:top="1440" w:right="1440" w:bottom="1440" w:left="1440" w:header="720" w:footer="720" w:gutter="0"/>
          <w:cols w:space="720"/>
          <w:docGrid w:linePitch="360"/>
        </w:sectPr>
      </w:pPr>
    </w:p>
    <w:p w14:paraId="4A884895" w14:textId="3185B565" w:rsidR="0079359A" w:rsidRPr="00BB680A" w:rsidRDefault="008D0CBD" w:rsidP="00AA6E30">
      <w:pPr>
        <w:spacing w:after="0" w:line="360" w:lineRule="auto"/>
        <w:jc w:val="both"/>
        <w:rPr>
          <w:rFonts w:ascii="Book Antiqua" w:hAnsi="Book Antiqua" w:cs="Times New Roman"/>
          <w:b/>
          <w:sz w:val="24"/>
          <w:szCs w:val="24"/>
        </w:rPr>
      </w:pPr>
      <w:r w:rsidRPr="00BB680A">
        <w:rPr>
          <w:rFonts w:ascii="Book Antiqua" w:hAnsi="Book Antiqua" w:cs="Times New Roman"/>
          <w:b/>
          <w:sz w:val="24"/>
          <w:szCs w:val="24"/>
        </w:rPr>
        <w:lastRenderedPageBreak/>
        <w:t>Table 2</w:t>
      </w:r>
      <w:r w:rsidR="0079359A" w:rsidRPr="00BB680A">
        <w:rPr>
          <w:rFonts w:ascii="Book Antiqua" w:hAnsi="Book Antiqua" w:cs="Times New Roman"/>
          <w:b/>
          <w:sz w:val="24"/>
          <w:szCs w:val="24"/>
        </w:rPr>
        <w:t xml:space="preserve"> Results of studies using </w:t>
      </w:r>
      <w:r w:rsidRPr="00BB680A">
        <w:rPr>
          <w:rFonts w:ascii="Book Antiqua" w:hAnsi="Book Antiqua" w:cs="Times New Roman"/>
          <w:b/>
          <w:sz w:val="24"/>
          <w:szCs w:val="24"/>
        </w:rPr>
        <w:t>Functional Movement Screen™</w:t>
      </w:r>
      <w:r w:rsidR="0079359A" w:rsidRPr="00BB680A">
        <w:rPr>
          <w:rFonts w:ascii="Book Antiqua" w:hAnsi="Book Antiqua" w:cs="Times New Roman"/>
          <w:b/>
          <w:sz w:val="24"/>
          <w:szCs w:val="24"/>
        </w:rPr>
        <w:t xml:space="preserve"> score of 14 as a cut point to predict musculoskeletal injuries</w:t>
      </w:r>
    </w:p>
    <w:tbl>
      <w:tblPr>
        <w:tblStyle w:val="a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4"/>
        <w:gridCol w:w="2590"/>
        <w:gridCol w:w="3918"/>
        <w:gridCol w:w="1403"/>
        <w:gridCol w:w="1416"/>
        <w:gridCol w:w="892"/>
        <w:gridCol w:w="793"/>
      </w:tblGrid>
      <w:tr w:rsidR="00662849" w:rsidRPr="00BB680A" w14:paraId="7DFF8C97" w14:textId="77777777" w:rsidTr="006F356D">
        <w:trPr>
          <w:trHeight w:val="810"/>
        </w:trPr>
        <w:tc>
          <w:tcPr>
            <w:tcW w:w="2164" w:type="dxa"/>
            <w:tcBorders>
              <w:bottom w:val="single" w:sz="4" w:space="0" w:color="auto"/>
            </w:tcBorders>
          </w:tcPr>
          <w:p w14:paraId="6955542B" w14:textId="19127F67" w:rsidR="0079359A" w:rsidRPr="00BB680A" w:rsidRDefault="006F356D" w:rsidP="006F356D">
            <w:pPr>
              <w:spacing w:line="360" w:lineRule="auto"/>
              <w:jc w:val="both"/>
              <w:rPr>
                <w:rFonts w:ascii="Book Antiqua" w:hAnsi="Book Antiqua" w:cs="Times New Roman"/>
                <w:b/>
                <w:sz w:val="24"/>
                <w:szCs w:val="24"/>
                <w:lang w:eastAsia="zh-CN"/>
              </w:rPr>
            </w:pPr>
            <w:r w:rsidRPr="00BB680A">
              <w:rPr>
                <w:rFonts w:ascii="Book Antiqua" w:hAnsi="Book Antiqua" w:cs="Times New Roman"/>
                <w:b/>
                <w:sz w:val="24"/>
                <w:szCs w:val="24"/>
                <w:lang w:eastAsia="zh-CN"/>
              </w:rPr>
              <w:t>Ref.</w:t>
            </w:r>
          </w:p>
        </w:tc>
        <w:tc>
          <w:tcPr>
            <w:tcW w:w="2590" w:type="dxa"/>
            <w:tcBorders>
              <w:bottom w:val="single" w:sz="4" w:space="0" w:color="auto"/>
            </w:tcBorders>
          </w:tcPr>
          <w:p w14:paraId="098ADFE0" w14:textId="77777777" w:rsidR="0079359A" w:rsidRPr="00BB680A" w:rsidRDefault="0079359A" w:rsidP="00AA6E30">
            <w:pPr>
              <w:spacing w:line="360" w:lineRule="auto"/>
              <w:jc w:val="both"/>
              <w:rPr>
                <w:rFonts w:ascii="Book Antiqua" w:hAnsi="Book Antiqua" w:cs="Times New Roman"/>
                <w:b/>
                <w:sz w:val="24"/>
                <w:szCs w:val="24"/>
              </w:rPr>
            </w:pPr>
            <w:r w:rsidRPr="00BB680A">
              <w:rPr>
                <w:rFonts w:ascii="Book Antiqua" w:hAnsi="Book Antiqua" w:cs="Times New Roman"/>
                <w:b/>
                <w:sz w:val="24"/>
                <w:szCs w:val="24"/>
              </w:rPr>
              <w:t>Sample</w:t>
            </w:r>
          </w:p>
        </w:tc>
        <w:tc>
          <w:tcPr>
            <w:tcW w:w="3918" w:type="dxa"/>
            <w:tcBorders>
              <w:bottom w:val="single" w:sz="4" w:space="0" w:color="auto"/>
            </w:tcBorders>
          </w:tcPr>
          <w:p w14:paraId="2FBB3738" w14:textId="77777777" w:rsidR="0079359A" w:rsidRPr="00BB680A" w:rsidRDefault="0079359A" w:rsidP="00AA6E30">
            <w:pPr>
              <w:spacing w:line="360" w:lineRule="auto"/>
              <w:jc w:val="both"/>
              <w:rPr>
                <w:rFonts w:ascii="Book Antiqua" w:hAnsi="Book Antiqua" w:cs="Times New Roman"/>
                <w:b/>
                <w:sz w:val="24"/>
                <w:szCs w:val="24"/>
              </w:rPr>
            </w:pPr>
            <w:r w:rsidRPr="00BB680A">
              <w:rPr>
                <w:rFonts w:ascii="Book Antiqua" w:hAnsi="Book Antiqua" w:cs="Times New Roman"/>
                <w:b/>
                <w:sz w:val="24"/>
                <w:szCs w:val="24"/>
              </w:rPr>
              <w:t>Injury definition</w:t>
            </w:r>
          </w:p>
        </w:tc>
        <w:tc>
          <w:tcPr>
            <w:tcW w:w="1403" w:type="dxa"/>
            <w:tcBorders>
              <w:bottom w:val="single" w:sz="4" w:space="0" w:color="auto"/>
            </w:tcBorders>
          </w:tcPr>
          <w:p w14:paraId="3C422494" w14:textId="77777777" w:rsidR="0079359A" w:rsidRPr="00BB680A" w:rsidRDefault="0079359A" w:rsidP="00AA6E30">
            <w:pPr>
              <w:spacing w:line="360" w:lineRule="auto"/>
              <w:jc w:val="both"/>
              <w:rPr>
                <w:rFonts w:ascii="Book Antiqua" w:hAnsi="Book Antiqua" w:cs="Times New Roman"/>
                <w:b/>
                <w:sz w:val="24"/>
                <w:szCs w:val="24"/>
              </w:rPr>
            </w:pPr>
            <w:r w:rsidRPr="00BB680A">
              <w:rPr>
                <w:rFonts w:ascii="Book Antiqua" w:hAnsi="Book Antiqua" w:cs="Times New Roman"/>
                <w:b/>
                <w:sz w:val="24"/>
                <w:szCs w:val="24"/>
              </w:rPr>
              <w:t>Sensitivity</w:t>
            </w:r>
          </w:p>
        </w:tc>
        <w:tc>
          <w:tcPr>
            <w:tcW w:w="1416" w:type="dxa"/>
            <w:tcBorders>
              <w:bottom w:val="single" w:sz="4" w:space="0" w:color="auto"/>
            </w:tcBorders>
          </w:tcPr>
          <w:p w14:paraId="5082154F" w14:textId="77777777" w:rsidR="0079359A" w:rsidRPr="00BB680A" w:rsidRDefault="0079359A" w:rsidP="00AA6E30">
            <w:pPr>
              <w:spacing w:line="360" w:lineRule="auto"/>
              <w:jc w:val="both"/>
              <w:rPr>
                <w:rFonts w:ascii="Book Antiqua" w:hAnsi="Book Antiqua" w:cs="Times New Roman"/>
                <w:b/>
                <w:sz w:val="24"/>
                <w:szCs w:val="24"/>
              </w:rPr>
            </w:pPr>
            <w:r w:rsidRPr="00BB680A">
              <w:rPr>
                <w:rFonts w:ascii="Book Antiqua" w:hAnsi="Book Antiqua" w:cs="Times New Roman"/>
                <w:b/>
                <w:sz w:val="24"/>
                <w:szCs w:val="24"/>
              </w:rPr>
              <w:t>Specificity</w:t>
            </w:r>
          </w:p>
        </w:tc>
        <w:tc>
          <w:tcPr>
            <w:tcW w:w="892" w:type="dxa"/>
            <w:tcBorders>
              <w:bottom w:val="single" w:sz="4" w:space="0" w:color="auto"/>
            </w:tcBorders>
          </w:tcPr>
          <w:p w14:paraId="297865D8" w14:textId="47A3C904" w:rsidR="0079359A" w:rsidRPr="00BB680A" w:rsidRDefault="00B125B6" w:rsidP="00AA6E30">
            <w:pPr>
              <w:spacing w:line="360" w:lineRule="auto"/>
              <w:jc w:val="both"/>
              <w:rPr>
                <w:rFonts w:ascii="Book Antiqua" w:hAnsi="Book Antiqua" w:cs="Times New Roman"/>
                <w:b/>
                <w:sz w:val="24"/>
                <w:szCs w:val="24"/>
              </w:rPr>
            </w:pPr>
            <w:r w:rsidRPr="00BB680A">
              <w:rPr>
                <w:rFonts w:ascii="Book Antiqua" w:hAnsi="Book Antiqua" w:cs="Times New Roman"/>
                <w:b/>
                <w:sz w:val="24"/>
                <w:szCs w:val="24"/>
              </w:rPr>
              <w:t>+</w:t>
            </w:r>
            <w:r w:rsidR="0079359A" w:rsidRPr="00BB680A">
              <w:rPr>
                <w:rFonts w:ascii="Book Antiqua" w:hAnsi="Book Antiqua" w:cs="Times New Roman"/>
                <w:b/>
                <w:sz w:val="24"/>
                <w:szCs w:val="24"/>
              </w:rPr>
              <w:t>LR</w:t>
            </w:r>
          </w:p>
        </w:tc>
        <w:tc>
          <w:tcPr>
            <w:tcW w:w="793" w:type="dxa"/>
            <w:tcBorders>
              <w:bottom w:val="single" w:sz="4" w:space="0" w:color="auto"/>
            </w:tcBorders>
          </w:tcPr>
          <w:p w14:paraId="0AE7E9C3" w14:textId="77777777" w:rsidR="0079359A" w:rsidRPr="00BB680A" w:rsidRDefault="0079359A" w:rsidP="00AA6E30">
            <w:pPr>
              <w:spacing w:line="360" w:lineRule="auto"/>
              <w:jc w:val="both"/>
              <w:rPr>
                <w:rFonts w:ascii="Book Antiqua" w:hAnsi="Book Antiqua" w:cs="Times New Roman"/>
                <w:b/>
                <w:sz w:val="24"/>
                <w:szCs w:val="24"/>
              </w:rPr>
            </w:pPr>
            <w:r w:rsidRPr="00BB680A">
              <w:rPr>
                <w:rFonts w:ascii="Book Antiqua" w:hAnsi="Book Antiqua" w:cs="Times New Roman"/>
                <w:b/>
                <w:sz w:val="24"/>
                <w:szCs w:val="24"/>
              </w:rPr>
              <w:t>-LR</w:t>
            </w:r>
          </w:p>
        </w:tc>
      </w:tr>
      <w:tr w:rsidR="00662849" w:rsidRPr="00BB680A" w14:paraId="1EC2B342" w14:textId="77777777" w:rsidTr="006F356D">
        <w:tc>
          <w:tcPr>
            <w:tcW w:w="2164" w:type="dxa"/>
          </w:tcPr>
          <w:p w14:paraId="4FC18A3F" w14:textId="21007AF0" w:rsidR="0079359A" w:rsidRPr="00BB680A" w:rsidRDefault="0079359A" w:rsidP="00A56E2A">
            <w:pPr>
              <w:spacing w:line="360" w:lineRule="auto"/>
              <w:jc w:val="both"/>
              <w:rPr>
                <w:rFonts w:ascii="Book Antiqua" w:hAnsi="Book Antiqua" w:cs="Times New Roman"/>
                <w:sz w:val="24"/>
                <w:szCs w:val="24"/>
                <w:lang w:eastAsia="zh-CN"/>
              </w:rPr>
            </w:pPr>
            <w:r w:rsidRPr="00BB680A">
              <w:rPr>
                <w:rFonts w:ascii="Book Antiqua" w:hAnsi="Book Antiqua" w:cs="Times New Roman"/>
                <w:sz w:val="24"/>
                <w:szCs w:val="24"/>
              </w:rPr>
              <w:t>Kiesel</w:t>
            </w:r>
            <w:r w:rsidR="00A56E2A" w:rsidRPr="00BB680A">
              <w:rPr>
                <w:rFonts w:ascii="Book Antiqua" w:hAnsi="Book Antiqua" w:cs="Times New Roman"/>
                <w:sz w:val="24"/>
                <w:szCs w:val="24"/>
                <w:lang w:eastAsia="zh-CN"/>
              </w:rPr>
              <w:t xml:space="preserve"> </w:t>
            </w:r>
            <w:r w:rsidR="00A56E2A" w:rsidRPr="00BB680A">
              <w:rPr>
                <w:rFonts w:ascii="Book Antiqua" w:hAnsi="Book Antiqua" w:cs="Times New Roman"/>
                <w:i/>
                <w:sz w:val="24"/>
                <w:szCs w:val="24"/>
                <w:lang w:eastAsia="zh-CN"/>
              </w:rPr>
              <w:t>et al</w:t>
            </w:r>
            <w:r w:rsidR="00A56E2A" w:rsidRPr="00BB680A">
              <w:rPr>
                <w:rFonts w:ascii="Book Antiqua" w:hAnsi="Book Antiqua" w:cs="Times New Roman"/>
                <w:sz w:val="24"/>
                <w:szCs w:val="24"/>
                <w:vertAlign w:val="superscript"/>
                <w:lang w:eastAsia="zh-CN"/>
              </w:rPr>
              <w:t>[22]</w:t>
            </w:r>
          </w:p>
        </w:tc>
        <w:tc>
          <w:tcPr>
            <w:tcW w:w="2590" w:type="dxa"/>
          </w:tcPr>
          <w:p w14:paraId="4EE1636F"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46 male professional American football players</w:t>
            </w:r>
          </w:p>
        </w:tc>
        <w:tc>
          <w:tcPr>
            <w:tcW w:w="3918" w:type="dxa"/>
          </w:tcPr>
          <w:p w14:paraId="37B07D48" w14:textId="2374A114" w:rsidR="0079359A" w:rsidRPr="00BB680A" w:rsidRDefault="0079359A" w:rsidP="00AA6E30">
            <w:pPr>
              <w:spacing w:line="360" w:lineRule="auto"/>
              <w:jc w:val="both"/>
              <w:rPr>
                <w:rFonts w:ascii="Book Antiqua" w:hAnsi="Book Antiqua" w:cs="Times New Roman"/>
                <w:sz w:val="24"/>
                <w:szCs w:val="24"/>
                <w:lang w:eastAsia="zh-CN"/>
              </w:rPr>
            </w:pPr>
            <w:r w:rsidRPr="00BB680A">
              <w:rPr>
                <w:rFonts w:ascii="Book Antiqua" w:hAnsi="Book Antiqua" w:cs="Times New Roman"/>
                <w:sz w:val="24"/>
                <w:szCs w:val="24"/>
              </w:rPr>
              <w:t xml:space="preserve">Athletic performance injury requiring injury </w:t>
            </w:r>
            <w:r w:rsidR="00C81621" w:rsidRPr="00BB680A">
              <w:rPr>
                <w:rFonts w:ascii="Book Antiqua" w:hAnsi="Book Antiqua" w:cs="Times New Roman"/>
                <w:sz w:val="24"/>
                <w:szCs w:val="24"/>
              </w:rPr>
              <w:t>reserve and time loss of 3 wk</w:t>
            </w:r>
          </w:p>
        </w:tc>
        <w:tc>
          <w:tcPr>
            <w:tcW w:w="1403" w:type="dxa"/>
          </w:tcPr>
          <w:p w14:paraId="08C2F279"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54%</w:t>
            </w:r>
          </w:p>
        </w:tc>
        <w:tc>
          <w:tcPr>
            <w:tcW w:w="1416" w:type="dxa"/>
          </w:tcPr>
          <w:p w14:paraId="39DCD217"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91%</w:t>
            </w:r>
          </w:p>
        </w:tc>
        <w:tc>
          <w:tcPr>
            <w:tcW w:w="892" w:type="dxa"/>
          </w:tcPr>
          <w:p w14:paraId="677496CB"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NR</w:t>
            </w:r>
          </w:p>
        </w:tc>
        <w:tc>
          <w:tcPr>
            <w:tcW w:w="793" w:type="dxa"/>
          </w:tcPr>
          <w:p w14:paraId="7EC9CCCC"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NR</w:t>
            </w:r>
          </w:p>
        </w:tc>
      </w:tr>
      <w:tr w:rsidR="00662849" w:rsidRPr="00BB680A" w14:paraId="348B7888" w14:textId="77777777" w:rsidTr="006F356D">
        <w:tc>
          <w:tcPr>
            <w:tcW w:w="2164" w:type="dxa"/>
          </w:tcPr>
          <w:p w14:paraId="2E63BC46" w14:textId="58C506D7" w:rsidR="0079359A" w:rsidRPr="00BB680A" w:rsidRDefault="0079359A" w:rsidP="00AA6E30">
            <w:pPr>
              <w:spacing w:line="360" w:lineRule="auto"/>
              <w:jc w:val="both"/>
              <w:rPr>
                <w:rFonts w:ascii="Book Antiqua" w:hAnsi="Book Antiqua" w:cs="Times New Roman"/>
                <w:sz w:val="24"/>
                <w:szCs w:val="24"/>
                <w:lang w:eastAsia="zh-CN"/>
              </w:rPr>
            </w:pPr>
            <w:r w:rsidRPr="00BB680A">
              <w:rPr>
                <w:rFonts w:ascii="Book Antiqua" w:hAnsi="Book Antiqua" w:cs="Times New Roman"/>
                <w:sz w:val="24"/>
                <w:szCs w:val="24"/>
              </w:rPr>
              <w:t>Chorba</w:t>
            </w:r>
            <w:r w:rsidR="00301E21" w:rsidRPr="00BB680A">
              <w:rPr>
                <w:rFonts w:ascii="Book Antiqua" w:hAnsi="Book Antiqua" w:cs="Times New Roman"/>
                <w:sz w:val="24"/>
                <w:szCs w:val="24"/>
                <w:lang w:eastAsia="zh-CN"/>
              </w:rPr>
              <w:t xml:space="preserve"> </w:t>
            </w:r>
            <w:r w:rsidR="00301E21" w:rsidRPr="00BB680A">
              <w:rPr>
                <w:rFonts w:ascii="Book Antiqua" w:hAnsi="Book Antiqua" w:cs="Times New Roman"/>
                <w:i/>
                <w:sz w:val="24"/>
                <w:szCs w:val="24"/>
                <w:lang w:eastAsia="zh-CN"/>
              </w:rPr>
              <w:t>et al</w:t>
            </w:r>
            <w:r w:rsidR="00301E21" w:rsidRPr="00BB680A">
              <w:rPr>
                <w:rFonts w:ascii="Book Antiqua" w:hAnsi="Book Antiqua" w:cs="Times New Roman"/>
                <w:sz w:val="24"/>
                <w:szCs w:val="24"/>
                <w:vertAlign w:val="superscript"/>
                <w:lang w:eastAsia="zh-CN"/>
              </w:rPr>
              <w:t>[23]</w:t>
            </w:r>
          </w:p>
          <w:p w14:paraId="433AA657" w14:textId="77777777" w:rsidR="0079359A" w:rsidRPr="00BB680A" w:rsidRDefault="0079359A" w:rsidP="00AA6E30">
            <w:pPr>
              <w:spacing w:line="360" w:lineRule="auto"/>
              <w:jc w:val="both"/>
              <w:rPr>
                <w:rFonts w:ascii="Book Antiqua" w:hAnsi="Book Antiqua" w:cs="Times New Roman"/>
                <w:sz w:val="24"/>
                <w:szCs w:val="24"/>
              </w:rPr>
            </w:pPr>
          </w:p>
        </w:tc>
        <w:tc>
          <w:tcPr>
            <w:tcW w:w="2590" w:type="dxa"/>
          </w:tcPr>
          <w:p w14:paraId="3C0C3A70"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38 female Division II athletes</w:t>
            </w:r>
          </w:p>
          <w:p w14:paraId="3C2AA491" w14:textId="77777777" w:rsidR="0079359A" w:rsidRPr="00BB680A" w:rsidRDefault="0079359A" w:rsidP="00AA6E30">
            <w:pPr>
              <w:spacing w:line="360" w:lineRule="auto"/>
              <w:jc w:val="both"/>
              <w:rPr>
                <w:rFonts w:ascii="Book Antiqua" w:hAnsi="Book Antiqua" w:cs="Times New Roman"/>
                <w:sz w:val="24"/>
                <w:szCs w:val="24"/>
              </w:rPr>
            </w:pPr>
          </w:p>
        </w:tc>
        <w:tc>
          <w:tcPr>
            <w:tcW w:w="3918" w:type="dxa"/>
          </w:tcPr>
          <w:p w14:paraId="4AF82C43"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Athletic performance injury requiring intervention</w:t>
            </w:r>
          </w:p>
        </w:tc>
        <w:tc>
          <w:tcPr>
            <w:tcW w:w="1403" w:type="dxa"/>
          </w:tcPr>
          <w:p w14:paraId="2DC6DB29"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58%</w:t>
            </w:r>
          </w:p>
        </w:tc>
        <w:tc>
          <w:tcPr>
            <w:tcW w:w="1416" w:type="dxa"/>
          </w:tcPr>
          <w:p w14:paraId="40D27F0C"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74%</w:t>
            </w:r>
          </w:p>
        </w:tc>
        <w:tc>
          <w:tcPr>
            <w:tcW w:w="892" w:type="dxa"/>
          </w:tcPr>
          <w:p w14:paraId="6660D051"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2.20</w:t>
            </w:r>
          </w:p>
        </w:tc>
        <w:tc>
          <w:tcPr>
            <w:tcW w:w="793" w:type="dxa"/>
          </w:tcPr>
          <w:p w14:paraId="2B248EEA"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NR</w:t>
            </w:r>
          </w:p>
        </w:tc>
      </w:tr>
      <w:tr w:rsidR="00662849" w:rsidRPr="00BB680A" w14:paraId="1B826DDD" w14:textId="77777777" w:rsidTr="006F356D">
        <w:tc>
          <w:tcPr>
            <w:tcW w:w="2164" w:type="dxa"/>
            <w:vMerge w:val="restart"/>
          </w:tcPr>
          <w:p w14:paraId="659BC4DB" w14:textId="6D10D62F" w:rsidR="0079359A" w:rsidRPr="00BB680A" w:rsidRDefault="0079359A" w:rsidP="00AA6E30">
            <w:pPr>
              <w:spacing w:line="360" w:lineRule="auto"/>
              <w:jc w:val="both"/>
              <w:rPr>
                <w:rFonts w:ascii="Book Antiqua" w:hAnsi="Book Antiqua" w:cs="Times New Roman"/>
                <w:sz w:val="24"/>
                <w:szCs w:val="24"/>
                <w:lang w:eastAsia="zh-CN"/>
              </w:rPr>
            </w:pPr>
            <w:r w:rsidRPr="00BB680A">
              <w:rPr>
                <w:rFonts w:ascii="Book Antiqua" w:hAnsi="Book Antiqua" w:cs="Times New Roman"/>
                <w:sz w:val="24"/>
                <w:szCs w:val="24"/>
              </w:rPr>
              <w:t>O’Connor</w:t>
            </w:r>
            <w:r w:rsidR="00A94BE0" w:rsidRPr="00BB680A">
              <w:rPr>
                <w:rFonts w:ascii="Book Antiqua" w:hAnsi="Book Antiqua" w:cs="Times New Roman"/>
                <w:sz w:val="24"/>
                <w:szCs w:val="24"/>
                <w:lang w:eastAsia="zh-CN"/>
              </w:rPr>
              <w:t xml:space="preserve"> </w:t>
            </w:r>
            <w:r w:rsidR="00A94BE0" w:rsidRPr="00BB680A">
              <w:rPr>
                <w:rFonts w:ascii="Book Antiqua" w:hAnsi="Book Antiqua" w:cs="Times New Roman"/>
                <w:i/>
                <w:sz w:val="24"/>
                <w:szCs w:val="24"/>
                <w:lang w:eastAsia="zh-CN"/>
              </w:rPr>
              <w:t>et al</w:t>
            </w:r>
            <w:r w:rsidR="00A94BE0" w:rsidRPr="00BB680A">
              <w:rPr>
                <w:rFonts w:ascii="Book Antiqua" w:hAnsi="Book Antiqua" w:cs="Times New Roman"/>
                <w:sz w:val="24"/>
                <w:szCs w:val="24"/>
                <w:vertAlign w:val="superscript"/>
                <w:lang w:eastAsia="zh-CN"/>
              </w:rPr>
              <w:t>[24]</w:t>
            </w:r>
          </w:p>
          <w:p w14:paraId="23DC0264" w14:textId="77777777" w:rsidR="0079359A" w:rsidRPr="00BB680A" w:rsidRDefault="0079359A" w:rsidP="00AA6E30">
            <w:pPr>
              <w:spacing w:line="360" w:lineRule="auto"/>
              <w:jc w:val="both"/>
              <w:rPr>
                <w:rFonts w:ascii="Book Antiqua" w:hAnsi="Book Antiqua" w:cs="Times New Roman"/>
                <w:sz w:val="24"/>
                <w:szCs w:val="24"/>
              </w:rPr>
            </w:pPr>
          </w:p>
        </w:tc>
        <w:tc>
          <w:tcPr>
            <w:tcW w:w="2590" w:type="dxa"/>
            <w:vMerge w:val="restart"/>
          </w:tcPr>
          <w:p w14:paraId="4A548155"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874 male Officer candidates</w:t>
            </w:r>
          </w:p>
        </w:tc>
        <w:tc>
          <w:tcPr>
            <w:tcW w:w="3918" w:type="dxa"/>
          </w:tcPr>
          <w:p w14:paraId="26F26CE7"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Any injury: Physical training injury requiring intervention</w:t>
            </w:r>
          </w:p>
        </w:tc>
        <w:tc>
          <w:tcPr>
            <w:tcW w:w="1403" w:type="dxa"/>
          </w:tcPr>
          <w:p w14:paraId="3D489749"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45%</w:t>
            </w:r>
          </w:p>
        </w:tc>
        <w:tc>
          <w:tcPr>
            <w:tcW w:w="1416" w:type="dxa"/>
          </w:tcPr>
          <w:p w14:paraId="24E09C4B"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78%</w:t>
            </w:r>
          </w:p>
        </w:tc>
        <w:tc>
          <w:tcPr>
            <w:tcW w:w="892" w:type="dxa"/>
          </w:tcPr>
          <w:p w14:paraId="57D8BBBE" w14:textId="77777777" w:rsidR="0079359A" w:rsidRPr="00BB680A" w:rsidRDefault="0079359A" w:rsidP="00AA6E30">
            <w:pPr>
              <w:spacing w:line="360" w:lineRule="auto"/>
              <w:jc w:val="both"/>
              <w:rPr>
                <w:rFonts w:ascii="Book Antiqua" w:hAnsi="Book Antiqua" w:cs="Times New Roman"/>
                <w:sz w:val="24"/>
                <w:szCs w:val="24"/>
              </w:rPr>
            </w:pPr>
            <w:bookmarkStart w:id="21" w:name="OLE_LINK15"/>
            <w:bookmarkStart w:id="22" w:name="OLE_LINK16"/>
            <w:r w:rsidRPr="00BB680A">
              <w:rPr>
                <w:rFonts w:ascii="Book Antiqua" w:hAnsi="Book Antiqua" w:cs="Times New Roman"/>
                <w:sz w:val="24"/>
                <w:szCs w:val="24"/>
              </w:rPr>
              <w:t>NR</w:t>
            </w:r>
            <w:bookmarkEnd w:id="21"/>
            <w:bookmarkEnd w:id="22"/>
          </w:p>
        </w:tc>
        <w:tc>
          <w:tcPr>
            <w:tcW w:w="793" w:type="dxa"/>
          </w:tcPr>
          <w:p w14:paraId="30A74157"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NR</w:t>
            </w:r>
          </w:p>
        </w:tc>
      </w:tr>
      <w:tr w:rsidR="00662849" w:rsidRPr="00BB680A" w14:paraId="700B8F69" w14:textId="77777777" w:rsidTr="006F356D">
        <w:tc>
          <w:tcPr>
            <w:tcW w:w="2164" w:type="dxa"/>
            <w:vMerge/>
          </w:tcPr>
          <w:p w14:paraId="75BD8728" w14:textId="77777777" w:rsidR="0079359A" w:rsidRPr="00BB680A" w:rsidRDefault="0079359A" w:rsidP="00AA6E30">
            <w:pPr>
              <w:spacing w:line="360" w:lineRule="auto"/>
              <w:jc w:val="both"/>
              <w:rPr>
                <w:rFonts w:ascii="Book Antiqua" w:hAnsi="Book Antiqua" w:cs="Times New Roman"/>
                <w:sz w:val="24"/>
                <w:szCs w:val="24"/>
              </w:rPr>
            </w:pPr>
          </w:p>
        </w:tc>
        <w:tc>
          <w:tcPr>
            <w:tcW w:w="2590" w:type="dxa"/>
            <w:vMerge/>
          </w:tcPr>
          <w:p w14:paraId="02F6FB80" w14:textId="77777777" w:rsidR="0079359A" w:rsidRPr="00BB680A" w:rsidRDefault="0079359A" w:rsidP="00AA6E30">
            <w:pPr>
              <w:spacing w:line="360" w:lineRule="auto"/>
              <w:jc w:val="both"/>
              <w:rPr>
                <w:rFonts w:ascii="Book Antiqua" w:hAnsi="Book Antiqua" w:cs="Times New Roman"/>
                <w:sz w:val="24"/>
                <w:szCs w:val="24"/>
              </w:rPr>
            </w:pPr>
          </w:p>
        </w:tc>
        <w:tc>
          <w:tcPr>
            <w:tcW w:w="3918" w:type="dxa"/>
          </w:tcPr>
          <w:p w14:paraId="581B1B9D"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Overuse injury: Long term repetitive energy exchange with cumulative microtrauma</w:t>
            </w:r>
          </w:p>
        </w:tc>
        <w:tc>
          <w:tcPr>
            <w:tcW w:w="1403" w:type="dxa"/>
          </w:tcPr>
          <w:p w14:paraId="22FF4622"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12%</w:t>
            </w:r>
          </w:p>
        </w:tc>
        <w:tc>
          <w:tcPr>
            <w:tcW w:w="1416" w:type="dxa"/>
          </w:tcPr>
          <w:p w14:paraId="363246A4"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90%</w:t>
            </w:r>
          </w:p>
        </w:tc>
        <w:tc>
          <w:tcPr>
            <w:tcW w:w="892" w:type="dxa"/>
          </w:tcPr>
          <w:p w14:paraId="41CCD593"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NR</w:t>
            </w:r>
          </w:p>
        </w:tc>
        <w:tc>
          <w:tcPr>
            <w:tcW w:w="793" w:type="dxa"/>
          </w:tcPr>
          <w:p w14:paraId="6A2A33A1"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NR</w:t>
            </w:r>
          </w:p>
        </w:tc>
      </w:tr>
      <w:tr w:rsidR="00662849" w:rsidRPr="00BB680A" w14:paraId="1A488CC2" w14:textId="77777777" w:rsidTr="006F356D">
        <w:tc>
          <w:tcPr>
            <w:tcW w:w="2164" w:type="dxa"/>
            <w:vMerge/>
          </w:tcPr>
          <w:p w14:paraId="0689ACE1" w14:textId="77777777" w:rsidR="0079359A" w:rsidRPr="00BB680A" w:rsidRDefault="0079359A" w:rsidP="00AA6E30">
            <w:pPr>
              <w:spacing w:line="360" w:lineRule="auto"/>
              <w:jc w:val="both"/>
              <w:rPr>
                <w:rFonts w:ascii="Book Antiqua" w:hAnsi="Book Antiqua" w:cs="Times New Roman"/>
                <w:sz w:val="24"/>
                <w:szCs w:val="24"/>
              </w:rPr>
            </w:pPr>
          </w:p>
        </w:tc>
        <w:tc>
          <w:tcPr>
            <w:tcW w:w="2590" w:type="dxa"/>
            <w:vMerge/>
          </w:tcPr>
          <w:p w14:paraId="6AB9DF6B" w14:textId="77777777" w:rsidR="0079359A" w:rsidRPr="00BB680A" w:rsidRDefault="0079359A" w:rsidP="00AA6E30">
            <w:pPr>
              <w:spacing w:line="360" w:lineRule="auto"/>
              <w:jc w:val="both"/>
              <w:rPr>
                <w:rFonts w:ascii="Book Antiqua" w:hAnsi="Book Antiqua" w:cs="Times New Roman"/>
                <w:sz w:val="24"/>
                <w:szCs w:val="24"/>
              </w:rPr>
            </w:pPr>
          </w:p>
        </w:tc>
        <w:tc>
          <w:tcPr>
            <w:tcW w:w="3918" w:type="dxa"/>
          </w:tcPr>
          <w:p w14:paraId="77BD0819"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Serious injury: Physical training injury requiring removal from training</w:t>
            </w:r>
          </w:p>
        </w:tc>
        <w:tc>
          <w:tcPr>
            <w:tcW w:w="1403" w:type="dxa"/>
          </w:tcPr>
          <w:p w14:paraId="29ECAD6E"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12%</w:t>
            </w:r>
          </w:p>
        </w:tc>
        <w:tc>
          <w:tcPr>
            <w:tcW w:w="1416" w:type="dxa"/>
          </w:tcPr>
          <w:p w14:paraId="77C622A9"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94%</w:t>
            </w:r>
          </w:p>
        </w:tc>
        <w:tc>
          <w:tcPr>
            <w:tcW w:w="892" w:type="dxa"/>
          </w:tcPr>
          <w:p w14:paraId="072C9519"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NR</w:t>
            </w:r>
          </w:p>
        </w:tc>
        <w:tc>
          <w:tcPr>
            <w:tcW w:w="793" w:type="dxa"/>
          </w:tcPr>
          <w:p w14:paraId="5460A28B"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NR</w:t>
            </w:r>
          </w:p>
        </w:tc>
      </w:tr>
      <w:tr w:rsidR="00662849" w:rsidRPr="00BB680A" w14:paraId="16000896" w14:textId="77777777" w:rsidTr="006F356D">
        <w:tc>
          <w:tcPr>
            <w:tcW w:w="2164" w:type="dxa"/>
          </w:tcPr>
          <w:p w14:paraId="6C4CB548" w14:textId="537ECC8E" w:rsidR="0079359A" w:rsidRPr="00BB680A" w:rsidRDefault="0079359A" w:rsidP="0090164F">
            <w:pPr>
              <w:spacing w:line="360" w:lineRule="auto"/>
              <w:jc w:val="both"/>
              <w:rPr>
                <w:rFonts w:ascii="Book Antiqua" w:hAnsi="Book Antiqua" w:cs="Times New Roman"/>
                <w:sz w:val="24"/>
                <w:szCs w:val="24"/>
              </w:rPr>
            </w:pPr>
            <w:r w:rsidRPr="00BB680A">
              <w:rPr>
                <w:rFonts w:ascii="Book Antiqua" w:hAnsi="Book Antiqua" w:cs="Times New Roman"/>
                <w:sz w:val="24"/>
                <w:szCs w:val="24"/>
              </w:rPr>
              <w:t>Butler</w:t>
            </w:r>
            <w:r w:rsidR="0090164F" w:rsidRPr="00BB680A">
              <w:rPr>
                <w:rFonts w:ascii="Book Antiqua" w:hAnsi="Book Antiqua" w:cs="Times New Roman"/>
                <w:i/>
                <w:sz w:val="24"/>
                <w:szCs w:val="24"/>
                <w:lang w:eastAsia="zh-CN"/>
              </w:rPr>
              <w:t xml:space="preserve"> et al</w:t>
            </w:r>
            <w:r w:rsidR="0090164F" w:rsidRPr="00BB680A">
              <w:rPr>
                <w:rFonts w:ascii="Book Antiqua" w:hAnsi="Book Antiqua" w:cs="Times New Roman"/>
                <w:sz w:val="24"/>
                <w:szCs w:val="24"/>
                <w:vertAlign w:val="superscript"/>
                <w:lang w:eastAsia="zh-CN"/>
              </w:rPr>
              <w:t>[25]</w:t>
            </w:r>
          </w:p>
        </w:tc>
        <w:tc>
          <w:tcPr>
            <w:tcW w:w="2590" w:type="dxa"/>
          </w:tcPr>
          <w:p w14:paraId="55D37DF2"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108 firefight trainees</w:t>
            </w:r>
          </w:p>
        </w:tc>
        <w:tc>
          <w:tcPr>
            <w:tcW w:w="3918" w:type="dxa"/>
          </w:tcPr>
          <w:p w14:paraId="2D93913F"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Physical training injury with time loss of 3 consecutive days</w:t>
            </w:r>
          </w:p>
        </w:tc>
        <w:tc>
          <w:tcPr>
            <w:tcW w:w="1403" w:type="dxa"/>
          </w:tcPr>
          <w:p w14:paraId="1137D9AF"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84%</w:t>
            </w:r>
          </w:p>
        </w:tc>
        <w:tc>
          <w:tcPr>
            <w:tcW w:w="1416" w:type="dxa"/>
          </w:tcPr>
          <w:p w14:paraId="26A6C01B"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62%</w:t>
            </w:r>
          </w:p>
        </w:tc>
        <w:tc>
          <w:tcPr>
            <w:tcW w:w="892" w:type="dxa"/>
          </w:tcPr>
          <w:p w14:paraId="662481C1"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2.20</w:t>
            </w:r>
          </w:p>
        </w:tc>
        <w:tc>
          <w:tcPr>
            <w:tcW w:w="793" w:type="dxa"/>
          </w:tcPr>
          <w:p w14:paraId="2192C0ED"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0.26</w:t>
            </w:r>
          </w:p>
        </w:tc>
      </w:tr>
      <w:tr w:rsidR="00662849" w:rsidRPr="00BB680A" w14:paraId="1048EED6" w14:textId="77777777" w:rsidTr="006F356D">
        <w:tc>
          <w:tcPr>
            <w:tcW w:w="2164" w:type="dxa"/>
          </w:tcPr>
          <w:p w14:paraId="1A5616B8" w14:textId="4E17B693"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Warren</w:t>
            </w:r>
            <w:r w:rsidR="00230127" w:rsidRPr="00BB680A">
              <w:rPr>
                <w:rFonts w:ascii="Book Antiqua" w:hAnsi="Book Antiqua" w:cs="Times New Roman"/>
                <w:i/>
                <w:sz w:val="24"/>
                <w:szCs w:val="24"/>
                <w:lang w:eastAsia="zh-CN"/>
              </w:rPr>
              <w:t xml:space="preserve"> et al</w:t>
            </w:r>
            <w:r w:rsidR="00230127" w:rsidRPr="00BB680A">
              <w:rPr>
                <w:rFonts w:ascii="Book Antiqua" w:hAnsi="Book Antiqua" w:cs="Times New Roman"/>
                <w:sz w:val="24"/>
                <w:szCs w:val="24"/>
                <w:vertAlign w:val="superscript"/>
                <w:lang w:eastAsia="zh-CN"/>
              </w:rPr>
              <w:t>[26]</w:t>
            </w:r>
          </w:p>
          <w:p w14:paraId="73B25B78" w14:textId="77777777" w:rsidR="0079359A" w:rsidRPr="00BB680A" w:rsidRDefault="0079359A" w:rsidP="00AA6E30">
            <w:pPr>
              <w:spacing w:line="360" w:lineRule="auto"/>
              <w:jc w:val="both"/>
              <w:rPr>
                <w:rFonts w:ascii="Book Antiqua" w:hAnsi="Book Antiqua" w:cs="Times New Roman"/>
                <w:sz w:val="24"/>
                <w:szCs w:val="24"/>
              </w:rPr>
            </w:pPr>
          </w:p>
        </w:tc>
        <w:tc>
          <w:tcPr>
            <w:tcW w:w="2590" w:type="dxa"/>
          </w:tcPr>
          <w:p w14:paraId="1C6C0780"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lastRenderedPageBreak/>
              <w:t xml:space="preserve">195 male and females </w:t>
            </w:r>
            <w:r w:rsidRPr="00BB680A">
              <w:rPr>
                <w:rFonts w:ascii="Book Antiqua" w:hAnsi="Book Antiqua" w:cs="Times New Roman"/>
                <w:sz w:val="24"/>
                <w:szCs w:val="24"/>
              </w:rPr>
              <w:lastRenderedPageBreak/>
              <w:t>Division I athletes</w:t>
            </w:r>
          </w:p>
        </w:tc>
        <w:tc>
          <w:tcPr>
            <w:tcW w:w="3918" w:type="dxa"/>
          </w:tcPr>
          <w:p w14:paraId="77688B8B"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lastRenderedPageBreak/>
              <w:t xml:space="preserve">Athletic performance injury </w:t>
            </w:r>
            <w:r w:rsidRPr="00BB680A">
              <w:rPr>
                <w:rFonts w:ascii="Book Antiqua" w:hAnsi="Book Antiqua" w:cs="Times New Roman"/>
                <w:sz w:val="24"/>
                <w:szCs w:val="24"/>
              </w:rPr>
              <w:lastRenderedPageBreak/>
              <w:t>requiring intervention</w:t>
            </w:r>
          </w:p>
        </w:tc>
        <w:tc>
          <w:tcPr>
            <w:tcW w:w="1403" w:type="dxa"/>
          </w:tcPr>
          <w:p w14:paraId="00BE4FBB"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lastRenderedPageBreak/>
              <w:t>54%</w:t>
            </w:r>
          </w:p>
        </w:tc>
        <w:tc>
          <w:tcPr>
            <w:tcW w:w="1416" w:type="dxa"/>
          </w:tcPr>
          <w:p w14:paraId="200572B5"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46%</w:t>
            </w:r>
          </w:p>
        </w:tc>
        <w:tc>
          <w:tcPr>
            <w:tcW w:w="892" w:type="dxa"/>
          </w:tcPr>
          <w:p w14:paraId="0C0E3EF5"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NR</w:t>
            </w:r>
          </w:p>
        </w:tc>
        <w:tc>
          <w:tcPr>
            <w:tcW w:w="793" w:type="dxa"/>
          </w:tcPr>
          <w:p w14:paraId="1991FAA3"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NR</w:t>
            </w:r>
          </w:p>
        </w:tc>
      </w:tr>
      <w:tr w:rsidR="00662849" w:rsidRPr="00BB680A" w14:paraId="20A89A29" w14:textId="77777777" w:rsidTr="006F356D">
        <w:tc>
          <w:tcPr>
            <w:tcW w:w="2164" w:type="dxa"/>
          </w:tcPr>
          <w:p w14:paraId="58FF38A2" w14:textId="6B6AEC32"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lastRenderedPageBreak/>
              <w:t>Garrison</w:t>
            </w:r>
            <w:r w:rsidR="00FB2087" w:rsidRPr="00BB680A">
              <w:rPr>
                <w:rFonts w:ascii="Book Antiqua" w:hAnsi="Book Antiqua" w:cs="Times New Roman"/>
                <w:i/>
                <w:sz w:val="24"/>
                <w:szCs w:val="24"/>
                <w:lang w:eastAsia="zh-CN"/>
              </w:rPr>
              <w:t xml:space="preserve"> et al</w:t>
            </w:r>
            <w:r w:rsidR="00FB2087" w:rsidRPr="00BB680A">
              <w:rPr>
                <w:rFonts w:ascii="Book Antiqua" w:hAnsi="Book Antiqua" w:cs="Times New Roman"/>
                <w:sz w:val="24"/>
                <w:szCs w:val="24"/>
                <w:vertAlign w:val="superscript"/>
                <w:lang w:eastAsia="zh-CN"/>
              </w:rPr>
              <w:t>[27]</w:t>
            </w:r>
          </w:p>
          <w:p w14:paraId="522C797A" w14:textId="77777777" w:rsidR="0079359A" w:rsidRPr="00BB680A" w:rsidRDefault="0079359A" w:rsidP="00AA6E30">
            <w:pPr>
              <w:spacing w:line="360" w:lineRule="auto"/>
              <w:jc w:val="both"/>
              <w:rPr>
                <w:rFonts w:ascii="Book Antiqua" w:hAnsi="Book Antiqua" w:cs="Times New Roman"/>
                <w:sz w:val="24"/>
                <w:szCs w:val="24"/>
              </w:rPr>
            </w:pPr>
          </w:p>
        </w:tc>
        <w:tc>
          <w:tcPr>
            <w:tcW w:w="2590" w:type="dxa"/>
          </w:tcPr>
          <w:p w14:paraId="0F3D1E95"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160 male and females Division I athletes</w:t>
            </w:r>
          </w:p>
          <w:p w14:paraId="36CAE4C4" w14:textId="77777777" w:rsidR="0079359A" w:rsidRPr="00BB680A" w:rsidRDefault="0079359A" w:rsidP="00AA6E30">
            <w:pPr>
              <w:spacing w:line="360" w:lineRule="auto"/>
              <w:jc w:val="both"/>
              <w:rPr>
                <w:rFonts w:ascii="Book Antiqua" w:hAnsi="Book Antiqua" w:cs="Times New Roman"/>
                <w:sz w:val="24"/>
                <w:szCs w:val="24"/>
              </w:rPr>
            </w:pPr>
          </w:p>
        </w:tc>
        <w:tc>
          <w:tcPr>
            <w:tcW w:w="3918" w:type="dxa"/>
          </w:tcPr>
          <w:p w14:paraId="20B6F43E" w14:textId="151E8599" w:rsidR="0079359A" w:rsidRPr="00BB680A" w:rsidRDefault="0079359A" w:rsidP="00C81621">
            <w:pPr>
              <w:spacing w:line="360" w:lineRule="auto"/>
              <w:jc w:val="both"/>
              <w:rPr>
                <w:rFonts w:ascii="Book Antiqua" w:hAnsi="Book Antiqua" w:cs="Times New Roman"/>
                <w:sz w:val="24"/>
                <w:szCs w:val="24"/>
              </w:rPr>
            </w:pPr>
            <w:r w:rsidRPr="00BB680A">
              <w:rPr>
                <w:rFonts w:ascii="Book Antiqua" w:hAnsi="Book Antiqua" w:cs="Times New Roman"/>
                <w:sz w:val="24"/>
                <w:szCs w:val="24"/>
              </w:rPr>
              <w:t>Athletic performance injury requiring intervention, and 24 h missed time or splinting, to continue participation</w:t>
            </w:r>
          </w:p>
        </w:tc>
        <w:tc>
          <w:tcPr>
            <w:tcW w:w="1403" w:type="dxa"/>
          </w:tcPr>
          <w:p w14:paraId="25C4BB7A"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67%</w:t>
            </w:r>
          </w:p>
        </w:tc>
        <w:tc>
          <w:tcPr>
            <w:tcW w:w="1416" w:type="dxa"/>
          </w:tcPr>
          <w:p w14:paraId="0758FFB4"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73%</w:t>
            </w:r>
          </w:p>
        </w:tc>
        <w:tc>
          <w:tcPr>
            <w:tcW w:w="892" w:type="dxa"/>
          </w:tcPr>
          <w:p w14:paraId="7C5661B2"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2.51</w:t>
            </w:r>
          </w:p>
        </w:tc>
        <w:tc>
          <w:tcPr>
            <w:tcW w:w="793" w:type="dxa"/>
          </w:tcPr>
          <w:p w14:paraId="18EEEA8B"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0.45</w:t>
            </w:r>
          </w:p>
        </w:tc>
      </w:tr>
      <w:tr w:rsidR="00662849" w:rsidRPr="00BB680A" w14:paraId="21CCC943" w14:textId="77777777" w:rsidTr="006F356D">
        <w:tc>
          <w:tcPr>
            <w:tcW w:w="2164" w:type="dxa"/>
          </w:tcPr>
          <w:p w14:paraId="7F2ECB31" w14:textId="7A9AABDB" w:rsidR="0079359A" w:rsidRPr="00BB680A" w:rsidRDefault="0079359A" w:rsidP="00FB2087">
            <w:pPr>
              <w:spacing w:line="360" w:lineRule="auto"/>
              <w:jc w:val="both"/>
              <w:rPr>
                <w:rFonts w:ascii="Book Antiqua" w:hAnsi="Book Antiqua" w:cs="Times New Roman"/>
                <w:sz w:val="24"/>
                <w:szCs w:val="24"/>
              </w:rPr>
            </w:pPr>
            <w:r w:rsidRPr="00BB680A">
              <w:rPr>
                <w:rFonts w:ascii="Book Antiqua" w:hAnsi="Book Antiqua" w:cs="Times New Roman"/>
                <w:sz w:val="24"/>
                <w:szCs w:val="24"/>
              </w:rPr>
              <w:t>Hotta</w:t>
            </w:r>
            <w:r w:rsidR="00FB2087" w:rsidRPr="00BB680A">
              <w:rPr>
                <w:rFonts w:ascii="Book Antiqua" w:hAnsi="Book Antiqua" w:cs="Times New Roman"/>
                <w:i/>
                <w:sz w:val="24"/>
                <w:szCs w:val="24"/>
                <w:lang w:eastAsia="zh-CN"/>
              </w:rPr>
              <w:t xml:space="preserve"> et al</w:t>
            </w:r>
            <w:r w:rsidR="00FB2087" w:rsidRPr="00BB680A">
              <w:rPr>
                <w:rFonts w:ascii="Book Antiqua" w:hAnsi="Book Antiqua" w:cs="Times New Roman"/>
                <w:sz w:val="24"/>
                <w:szCs w:val="24"/>
                <w:vertAlign w:val="superscript"/>
                <w:lang w:eastAsia="zh-CN"/>
              </w:rPr>
              <w:t>[28]</w:t>
            </w:r>
          </w:p>
        </w:tc>
        <w:tc>
          <w:tcPr>
            <w:tcW w:w="2590" w:type="dxa"/>
          </w:tcPr>
          <w:p w14:paraId="41360EC3"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84 competitive male runners</w:t>
            </w:r>
          </w:p>
        </w:tc>
        <w:tc>
          <w:tcPr>
            <w:tcW w:w="3918" w:type="dxa"/>
          </w:tcPr>
          <w:p w14:paraId="51E12156" w14:textId="13CFC3D8" w:rsidR="0079359A" w:rsidRPr="00BB680A" w:rsidRDefault="0079359A" w:rsidP="00AA6E30">
            <w:pPr>
              <w:spacing w:line="360" w:lineRule="auto"/>
              <w:jc w:val="both"/>
              <w:rPr>
                <w:rFonts w:ascii="Book Antiqua" w:hAnsi="Book Antiqua" w:cs="Times New Roman"/>
                <w:sz w:val="24"/>
                <w:szCs w:val="24"/>
                <w:lang w:eastAsia="zh-CN"/>
              </w:rPr>
            </w:pPr>
            <w:r w:rsidRPr="00BB680A">
              <w:rPr>
                <w:rFonts w:ascii="Book Antiqua" w:hAnsi="Book Antiqua" w:cs="Times New Roman"/>
                <w:sz w:val="24"/>
                <w:szCs w:val="24"/>
              </w:rPr>
              <w:t xml:space="preserve">Physical training </w:t>
            </w:r>
            <w:r w:rsidR="00C81621" w:rsidRPr="00BB680A">
              <w:rPr>
                <w:rFonts w:ascii="Book Antiqua" w:hAnsi="Book Antiqua" w:cs="Times New Roman"/>
                <w:sz w:val="24"/>
                <w:szCs w:val="24"/>
              </w:rPr>
              <w:t>injury with time loss of 4 wk</w:t>
            </w:r>
          </w:p>
        </w:tc>
        <w:tc>
          <w:tcPr>
            <w:tcW w:w="1403" w:type="dxa"/>
          </w:tcPr>
          <w:p w14:paraId="44C8B98F"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73%</w:t>
            </w:r>
          </w:p>
        </w:tc>
        <w:tc>
          <w:tcPr>
            <w:tcW w:w="1416" w:type="dxa"/>
          </w:tcPr>
          <w:p w14:paraId="63836A34"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54%</w:t>
            </w:r>
          </w:p>
        </w:tc>
        <w:tc>
          <w:tcPr>
            <w:tcW w:w="892" w:type="dxa"/>
          </w:tcPr>
          <w:p w14:paraId="438E4321"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NR</w:t>
            </w:r>
          </w:p>
        </w:tc>
        <w:tc>
          <w:tcPr>
            <w:tcW w:w="793" w:type="dxa"/>
          </w:tcPr>
          <w:p w14:paraId="43B21497"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NR</w:t>
            </w:r>
          </w:p>
        </w:tc>
      </w:tr>
      <w:tr w:rsidR="00662849" w:rsidRPr="00BB680A" w14:paraId="35C173DD" w14:textId="77777777" w:rsidTr="006F356D">
        <w:tc>
          <w:tcPr>
            <w:tcW w:w="2164" w:type="dxa"/>
          </w:tcPr>
          <w:p w14:paraId="4851D21A" w14:textId="387122C8" w:rsidR="0079359A" w:rsidRPr="00BB680A" w:rsidRDefault="0079359A" w:rsidP="00FB2087">
            <w:pPr>
              <w:spacing w:line="360" w:lineRule="auto"/>
              <w:jc w:val="both"/>
              <w:rPr>
                <w:rFonts w:ascii="Book Antiqua" w:hAnsi="Book Antiqua" w:cs="Times New Roman"/>
                <w:sz w:val="24"/>
                <w:szCs w:val="24"/>
              </w:rPr>
            </w:pPr>
            <w:r w:rsidRPr="00BB680A">
              <w:rPr>
                <w:rFonts w:ascii="Book Antiqua" w:hAnsi="Book Antiqua" w:cs="Times New Roman"/>
                <w:sz w:val="24"/>
                <w:szCs w:val="24"/>
              </w:rPr>
              <w:t>Knapik</w:t>
            </w:r>
            <w:r w:rsidR="00FB2087" w:rsidRPr="00BB680A">
              <w:rPr>
                <w:rFonts w:ascii="Book Antiqua" w:hAnsi="Book Antiqua" w:cs="Times New Roman"/>
                <w:i/>
                <w:sz w:val="24"/>
                <w:szCs w:val="24"/>
                <w:lang w:eastAsia="zh-CN"/>
              </w:rPr>
              <w:t xml:space="preserve"> et al</w:t>
            </w:r>
            <w:r w:rsidR="00FB2087" w:rsidRPr="00BB680A">
              <w:rPr>
                <w:rFonts w:ascii="Book Antiqua" w:hAnsi="Book Antiqua" w:cs="Times New Roman"/>
                <w:sz w:val="24"/>
                <w:szCs w:val="24"/>
                <w:vertAlign w:val="superscript"/>
                <w:lang w:eastAsia="zh-CN"/>
              </w:rPr>
              <w:t>[29]</w:t>
            </w:r>
          </w:p>
        </w:tc>
        <w:tc>
          <w:tcPr>
            <w:tcW w:w="2590" w:type="dxa"/>
          </w:tcPr>
          <w:p w14:paraId="05F60338" w14:textId="4A6EB950" w:rsidR="0079359A" w:rsidRPr="00BB680A" w:rsidRDefault="00C81621"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1</w:t>
            </w:r>
            <w:r w:rsidR="0079359A" w:rsidRPr="00BB680A">
              <w:rPr>
                <w:rFonts w:ascii="Book Antiqua" w:hAnsi="Book Antiqua" w:cs="Times New Roman"/>
                <w:sz w:val="24"/>
                <w:szCs w:val="24"/>
              </w:rPr>
              <w:t>045 make</w:t>
            </w:r>
            <w:r w:rsidR="00EF70AC" w:rsidRPr="00BB680A">
              <w:rPr>
                <w:rFonts w:ascii="Book Antiqua" w:hAnsi="Book Antiqua" w:cs="Times New Roman"/>
                <w:sz w:val="24"/>
                <w:szCs w:val="24"/>
                <w:lang w:eastAsia="zh-CN"/>
              </w:rPr>
              <w:t>s</w:t>
            </w:r>
            <w:r w:rsidR="0079359A" w:rsidRPr="00BB680A">
              <w:rPr>
                <w:rFonts w:ascii="Book Antiqua" w:hAnsi="Book Antiqua" w:cs="Times New Roman"/>
                <w:sz w:val="24"/>
                <w:szCs w:val="24"/>
              </w:rPr>
              <w:t xml:space="preserve"> and female military cadets</w:t>
            </w:r>
          </w:p>
        </w:tc>
        <w:tc>
          <w:tcPr>
            <w:tcW w:w="3918" w:type="dxa"/>
          </w:tcPr>
          <w:p w14:paraId="49E631AB"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Physical training injury</w:t>
            </w:r>
          </w:p>
        </w:tc>
        <w:tc>
          <w:tcPr>
            <w:tcW w:w="1403" w:type="dxa"/>
          </w:tcPr>
          <w:p w14:paraId="1F0C3B0D"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55%</w:t>
            </w:r>
          </w:p>
        </w:tc>
        <w:tc>
          <w:tcPr>
            <w:tcW w:w="1416" w:type="dxa"/>
          </w:tcPr>
          <w:p w14:paraId="3342119A"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49%</w:t>
            </w:r>
          </w:p>
        </w:tc>
        <w:tc>
          <w:tcPr>
            <w:tcW w:w="892" w:type="dxa"/>
          </w:tcPr>
          <w:p w14:paraId="08AA1D69"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NR</w:t>
            </w:r>
          </w:p>
        </w:tc>
        <w:tc>
          <w:tcPr>
            <w:tcW w:w="793" w:type="dxa"/>
          </w:tcPr>
          <w:p w14:paraId="0136FE2B"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NR</w:t>
            </w:r>
          </w:p>
        </w:tc>
      </w:tr>
      <w:tr w:rsidR="00662849" w:rsidRPr="00BB680A" w14:paraId="66E56553" w14:textId="77777777" w:rsidTr="006F356D">
        <w:tc>
          <w:tcPr>
            <w:tcW w:w="2164" w:type="dxa"/>
            <w:vMerge w:val="restart"/>
          </w:tcPr>
          <w:p w14:paraId="5986C09F" w14:textId="23C681D5" w:rsidR="00B01266" w:rsidRPr="00BB680A" w:rsidRDefault="00B01266" w:rsidP="00FB2087">
            <w:pPr>
              <w:spacing w:line="360" w:lineRule="auto"/>
              <w:jc w:val="both"/>
              <w:rPr>
                <w:rFonts w:ascii="Book Antiqua" w:hAnsi="Book Antiqua" w:cs="Times New Roman"/>
                <w:sz w:val="24"/>
                <w:szCs w:val="24"/>
              </w:rPr>
            </w:pPr>
            <w:r w:rsidRPr="00BB680A">
              <w:rPr>
                <w:rFonts w:ascii="Book Antiqua" w:hAnsi="Book Antiqua" w:cs="Times New Roman"/>
                <w:sz w:val="24"/>
                <w:szCs w:val="24"/>
              </w:rPr>
              <w:t>McGill</w:t>
            </w:r>
            <w:r w:rsidR="00FB2087" w:rsidRPr="00BB680A">
              <w:rPr>
                <w:rFonts w:ascii="Book Antiqua" w:hAnsi="Book Antiqua" w:cs="Times New Roman"/>
                <w:i/>
                <w:sz w:val="24"/>
                <w:szCs w:val="24"/>
                <w:lang w:eastAsia="zh-CN"/>
              </w:rPr>
              <w:t xml:space="preserve"> et al</w:t>
            </w:r>
            <w:r w:rsidR="00FB2087" w:rsidRPr="00BB680A">
              <w:rPr>
                <w:rFonts w:ascii="Book Antiqua" w:hAnsi="Book Antiqua" w:cs="Times New Roman"/>
                <w:sz w:val="24"/>
                <w:szCs w:val="24"/>
                <w:vertAlign w:val="superscript"/>
                <w:lang w:eastAsia="zh-CN"/>
              </w:rPr>
              <w:t>[30]</w:t>
            </w:r>
          </w:p>
        </w:tc>
        <w:tc>
          <w:tcPr>
            <w:tcW w:w="2590" w:type="dxa"/>
            <w:vMerge w:val="restart"/>
          </w:tcPr>
          <w:p w14:paraId="2198892D" w14:textId="77777777" w:rsidR="00B01266" w:rsidRPr="00BB680A" w:rsidRDefault="00B01266"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53 elite police officer</w:t>
            </w:r>
          </w:p>
        </w:tc>
        <w:tc>
          <w:tcPr>
            <w:tcW w:w="3918" w:type="dxa"/>
          </w:tcPr>
          <w:p w14:paraId="73D34F06" w14:textId="46DE4D6C" w:rsidR="00B01266" w:rsidRPr="00BB680A" w:rsidRDefault="00B01266"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Back injury no due to specific acute incidents</w:t>
            </w:r>
          </w:p>
        </w:tc>
        <w:tc>
          <w:tcPr>
            <w:tcW w:w="1403" w:type="dxa"/>
          </w:tcPr>
          <w:p w14:paraId="0C8B848E" w14:textId="594D0239" w:rsidR="00B01266" w:rsidRPr="00BB680A" w:rsidRDefault="00B01266"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28%</w:t>
            </w:r>
          </w:p>
        </w:tc>
        <w:tc>
          <w:tcPr>
            <w:tcW w:w="1416" w:type="dxa"/>
          </w:tcPr>
          <w:p w14:paraId="5F68FA4D" w14:textId="7A5B2450" w:rsidR="00B01266" w:rsidRPr="00BB680A" w:rsidRDefault="00B01266"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76%</w:t>
            </w:r>
          </w:p>
        </w:tc>
        <w:tc>
          <w:tcPr>
            <w:tcW w:w="892" w:type="dxa"/>
          </w:tcPr>
          <w:p w14:paraId="59573716" w14:textId="158D0893" w:rsidR="00B01266" w:rsidRPr="00BB680A" w:rsidRDefault="00B01266"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NR</w:t>
            </w:r>
          </w:p>
        </w:tc>
        <w:tc>
          <w:tcPr>
            <w:tcW w:w="793" w:type="dxa"/>
          </w:tcPr>
          <w:p w14:paraId="01E91C0A" w14:textId="5E8EBE73" w:rsidR="00B01266" w:rsidRPr="00BB680A" w:rsidRDefault="00B01266"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NR</w:t>
            </w:r>
          </w:p>
        </w:tc>
      </w:tr>
      <w:tr w:rsidR="00662849" w:rsidRPr="00BB680A" w14:paraId="3F841BF9" w14:textId="77777777" w:rsidTr="006F356D">
        <w:tc>
          <w:tcPr>
            <w:tcW w:w="2164" w:type="dxa"/>
            <w:vMerge/>
          </w:tcPr>
          <w:p w14:paraId="23F06188" w14:textId="77777777" w:rsidR="00B01266" w:rsidRPr="00BB680A" w:rsidRDefault="00B01266" w:rsidP="00AA6E30">
            <w:pPr>
              <w:spacing w:line="360" w:lineRule="auto"/>
              <w:jc w:val="both"/>
              <w:rPr>
                <w:rFonts w:ascii="Book Antiqua" w:hAnsi="Book Antiqua" w:cs="Times New Roman"/>
                <w:sz w:val="24"/>
                <w:szCs w:val="24"/>
              </w:rPr>
            </w:pPr>
          </w:p>
        </w:tc>
        <w:tc>
          <w:tcPr>
            <w:tcW w:w="2590" w:type="dxa"/>
            <w:vMerge/>
          </w:tcPr>
          <w:p w14:paraId="57DA6390" w14:textId="77777777" w:rsidR="00B01266" w:rsidRPr="00BB680A" w:rsidRDefault="00B01266" w:rsidP="00AA6E30">
            <w:pPr>
              <w:spacing w:line="360" w:lineRule="auto"/>
              <w:jc w:val="both"/>
              <w:rPr>
                <w:rFonts w:ascii="Book Antiqua" w:hAnsi="Book Antiqua" w:cs="Times New Roman"/>
                <w:sz w:val="24"/>
                <w:szCs w:val="24"/>
              </w:rPr>
            </w:pPr>
          </w:p>
        </w:tc>
        <w:tc>
          <w:tcPr>
            <w:tcW w:w="3918" w:type="dxa"/>
          </w:tcPr>
          <w:p w14:paraId="702A7E40" w14:textId="1494A44D" w:rsidR="00B01266" w:rsidRPr="00BB680A" w:rsidRDefault="00B01266"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All injury</w:t>
            </w:r>
          </w:p>
        </w:tc>
        <w:tc>
          <w:tcPr>
            <w:tcW w:w="1403" w:type="dxa"/>
          </w:tcPr>
          <w:p w14:paraId="293A4F84" w14:textId="256FE049" w:rsidR="00B01266" w:rsidRPr="00BB680A" w:rsidRDefault="00B01266"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42%</w:t>
            </w:r>
          </w:p>
        </w:tc>
        <w:tc>
          <w:tcPr>
            <w:tcW w:w="1416" w:type="dxa"/>
          </w:tcPr>
          <w:p w14:paraId="3D0954F1" w14:textId="4FFC20D8" w:rsidR="00B01266" w:rsidRPr="00BB680A" w:rsidRDefault="00B01266"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47%</w:t>
            </w:r>
          </w:p>
        </w:tc>
        <w:tc>
          <w:tcPr>
            <w:tcW w:w="892" w:type="dxa"/>
          </w:tcPr>
          <w:p w14:paraId="2A0C8129" w14:textId="1684CD85" w:rsidR="00B01266" w:rsidRPr="00BB680A" w:rsidRDefault="00B01266"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NR</w:t>
            </w:r>
          </w:p>
        </w:tc>
        <w:tc>
          <w:tcPr>
            <w:tcW w:w="793" w:type="dxa"/>
          </w:tcPr>
          <w:p w14:paraId="3CC3D30B" w14:textId="7FCD32FE" w:rsidR="00B01266" w:rsidRPr="00BB680A" w:rsidRDefault="00B01266"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NR</w:t>
            </w:r>
          </w:p>
        </w:tc>
      </w:tr>
    </w:tbl>
    <w:p w14:paraId="096D1C1E" w14:textId="77777777" w:rsidR="0079359A" w:rsidRPr="00BB680A" w:rsidRDefault="0079359A" w:rsidP="00AA6E30">
      <w:pPr>
        <w:spacing w:after="0" w:line="360" w:lineRule="auto"/>
        <w:jc w:val="both"/>
        <w:rPr>
          <w:rFonts w:ascii="Book Antiqua" w:hAnsi="Book Antiqua" w:cs="Times New Roman"/>
          <w:sz w:val="24"/>
          <w:szCs w:val="24"/>
        </w:rPr>
        <w:sectPr w:rsidR="0079359A" w:rsidRPr="00BB680A" w:rsidSect="00E6790A">
          <w:pgSz w:w="15840" w:h="12240" w:orient="landscape"/>
          <w:pgMar w:top="1440" w:right="1440" w:bottom="1440" w:left="1440" w:header="720" w:footer="720" w:gutter="0"/>
          <w:cols w:space="720"/>
          <w:docGrid w:linePitch="360"/>
        </w:sectPr>
      </w:pPr>
    </w:p>
    <w:p w14:paraId="39DC51C9" w14:textId="15767F5E" w:rsidR="0079359A" w:rsidRPr="00BB680A" w:rsidRDefault="002D4FBD" w:rsidP="00AA6E30">
      <w:pPr>
        <w:spacing w:after="0" w:line="360" w:lineRule="auto"/>
        <w:jc w:val="both"/>
        <w:rPr>
          <w:rFonts w:ascii="Book Antiqua" w:hAnsi="Book Antiqua" w:cs="Times New Roman"/>
          <w:b/>
          <w:sz w:val="24"/>
          <w:szCs w:val="24"/>
        </w:rPr>
      </w:pPr>
      <w:r w:rsidRPr="00BB680A">
        <w:rPr>
          <w:rFonts w:ascii="Book Antiqua" w:hAnsi="Book Antiqua" w:cs="Times New Roman"/>
          <w:b/>
          <w:sz w:val="24"/>
          <w:szCs w:val="24"/>
        </w:rPr>
        <w:lastRenderedPageBreak/>
        <w:t>Table 3</w:t>
      </w:r>
      <w:r w:rsidR="0079359A" w:rsidRPr="00BB680A">
        <w:rPr>
          <w:rFonts w:ascii="Book Antiqua" w:hAnsi="Book Antiqua" w:cs="Times New Roman"/>
          <w:b/>
          <w:sz w:val="24"/>
          <w:szCs w:val="24"/>
        </w:rPr>
        <w:t xml:space="preserve"> Lan</w:t>
      </w:r>
      <w:r w:rsidRPr="00BB680A">
        <w:rPr>
          <w:rFonts w:ascii="Book Antiqua" w:hAnsi="Book Antiqua" w:cs="Times New Roman"/>
          <w:b/>
          <w:sz w:val="24"/>
          <w:szCs w:val="24"/>
        </w:rPr>
        <w:t>ding error scoring system scoring criteria</w:t>
      </w:r>
    </w:p>
    <w:tbl>
      <w:tblPr>
        <w:tblStyle w:val="a4"/>
        <w:tblW w:w="1009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8"/>
        <w:gridCol w:w="6300"/>
      </w:tblGrid>
      <w:tr w:rsidR="00662849" w:rsidRPr="00BB680A" w14:paraId="29A8A515" w14:textId="77777777" w:rsidTr="009D1E3B">
        <w:tc>
          <w:tcPr>
            <w:tcW w:w="3798" w:type="dxa"/>
            <w:tcBorders>
              <w:bottom w:val="single" w:sz="4" w:space="0" w:color="auto"/>
            </w:tcBorders>
          </w:tcPr>
          <w:p w14:paraId="60F2089E" w14:textId="36518249" w:rsidR="0079359A" w:rsidRPr="00BB680A" w:rsidRDefault="0079359A" w:rsidP="00AA6E30">
            <w:pPr>
              <w:spacing w:line="360" w:lineRule="auto"/>
              <w:jc w:val="both"/>
              <w:rPr>
                <w:rFonts w:ascii="Book Antiqua" w:hAnsi="Book Antiqua" w:cs="Times New Roman"/>
                <w:b/>
                <w:sz w:val="24"/>
                <w:szCs w:val="24"/>
              </w:rPr>
            </w:pPr>
            <w:r w:rsidRPr="00BB680A">
              <w:rPr>
                <w:rFonts w:ascii="Book Antiqua" w:hAnsi="Book Antiqua" w:cs="Times New Roman"/>
                <w:b/>
                <w:sz w:val="24"/>
                <w:szCs w:val="24"/>
              </w:rPr>
              <w:t xml:space="preserve">LESS </w:t>
            </w:r>
            <w:r w:rsidR="009D1E3B" w:rsidRPr="00BB680A">
              <w:rPr>
                <w:rFonts w:ascii="Book Antiqua" w:hAnsi="Book Antiqua" w:cs="Times New Roman"/>
                <w:b/>
                <w:sz w:val="24"/>
                <w:szCs w:val="24"/>
              </w:rPr>
              <w:t>i</w:t>
            </w:r>
            <w:r w:rsidRPr="00BB680A">
              <w:rPr>
                <w:rFonts w:ascii="Book Antiqua" w:hAnsi="Book Antiqua" w:cs="Times New Roman"/>
                <w:b/>
                <w:sz w:val="24"/>
                <w:szCs w:val="24"/>
              </w:rPr>
              <w:t>tem</w:t>
            </w:r>
          </w:p>
        </w:tc>
        <w:tc>
          <w:tcPr>
            <w:tcW w:w="6300" w:type="dxa"/>
            <w:tcBorders>
              <w:bottom w:val="single" w:sz="4" w:space="0" w:color="auto"/>
            </w:tcBorders>
          </w:tcPr>
          <w:p w14:paraId="40417169" w14:textId="3AEA7A7D" w:rsidR="0079359A" w:rsidRPr="00BB680A" w:rsidRDefault="0079359A" w:rsidP="00AA6E30">
            <w:pPr>
              <w:spacing w:line="360" w:lineRule="auto"/>
              <w:jc w:val="both"/>
              <w:rPr>
                <w:rFonts w:ascii="Book Antiqua" w:hAnsi="Book Antiqua" w:cs="Times New Roman"/>
                <w:b/>
                <w:sz w:val="24"/>
                <w:szCs w:val="24"/>
              </w:rPr>
            </w:pPr>
            <w:r w:rsidRPr="00BB680A">
              <w:rPr>
                <w:rFonts w:ascii="Book Antiqua" w:hAnsi="Book Antiqua" w:cs="Times New Roman"/>
                <w:b/>
                <w:sz w:val="24"/>
                <w:szCs w:val="24"/>
              </w:rPr>
              <w:t>Operatio</w:t>
            </w:r>
            <w:r w:rsidR="009D1E3B" w:rsidRPr="00BB680A">
              <w:rPr>
                <w:rFonts w:ascii="Book Antiqua" w:hAnsi="Book Antiqua" w:cs="Times New Roman"/>
                <w:b/>
                <w:sz w:val="24"/>
                <w:szCs w:val="24"/>
              </w:rPr>
              <w:t>nal definition of e</w:t>
            </w:r>
            <w:r w:rsidRPr="00BB680A">
              <w:rPr>
                <w:rFonts w:ascii="Book Antiqua" w:hAnsi="Book Antiqua" w:cs="Times New Roman"/>
                <w:b/>
                <w:sz w:val="24"/>
                <w:szCs w:val="24"/>
              </w:rPr>
              <w:t>rror</w:t>
            </w:r>
          </w:p>
        </w:tc>
      </w:tr>
      <w:tr w:rsidR="00662849" w:rsidRPr="00BB680A" w14:paraId="67DA1033" w14:textId="77777777" w:rsidTr="009D1E3B">
        <w:tc>
          <w:tcPr>
            <w:tcW w:w="3798" w:type="dxa"/>
            <w:tcBorders>
              <w:top w:val="single" w:sz="4" w:space="0" w:color="auto"/>
            </w:tcBorders>
          </w:tcPr>
          <w:p w14:paraId="45D1EB99" w14:textId="60E32765" w:rsidR="0079359A" w:rsidRPr="00BB680A" w:rsidRDefault="0079359A" w:rsidP="00420263">
            <w:pPr>
              <w:spacing w:line="360" w:lineRule="auto"/>
              <w:jc w:val="both"/>
              <w:rPr>
                <w:rFonts w:ascii="Book Antiqua" w:hAnsi="Book Antiqua" w:cs="Times New Roman"/>
                <w:sz w:val="24"/>
                <w:szCs w:val="24"/>
              </w:rPr>
            </w:pPr>
            <w:r w:rsidRPr="00BB680A">
              <w:rPr>
                <w:rFonts w:ascii="Book Antiqua" w:hAnsi="Book Antiqua" w:cs="Times New Roman"/>
                <w:sz w:val="24"/>
                <w:szCs w:val="24"/>
              </w:rPr>
              <w:t xml:space="preserve">Knee </w:t>
            </w:r>
            <w:r w:rsidR="002424EA" w:rsidRPr="00BB680A">
              <w:rPr>
                <w:rFonts w:ascii="Book Antiqua" w:hAnsi="Book Antiqua" w:cs="Times New Roman"/>
                <w:sz w:val="24"/>
                <w:szCs w:val="24"/>
              </w:rPr>
              <w:t>f</w:t>
            </w:r>
            <w:r w:rsidRPr="00BB680A">
              <w:rPr>
                <w:rFonts w:ascii="Book Antiqua" w:hAnsi="Book Antiqua" w:cs="Times New Roman"/>
                <w:sz w:val="24"/>
                <w:szCs w:val="24"/>
              </w:rPr>
              <w:t xml:space="preserve">lexion: Initial </w:t>
            </w:r>
            <w:r w:rsidR="002424EA" w:rsidRPr="00BB680A">
              <w:rPr>
                <w:rFonts w:ascii="Book Antiqua" w:hAnsi="Book Antiqua" w:cs="Times New Roman"/>
                <w:sz w:val="24"/>
                <w:szCs w:val="24"/>
              </w:rPr>
              <w:t>c</w:t>
            </w:r>
            <w:r w:rsidRPr="00BB680A">
              <w:rPr>
                <w:rFonts w:ascii="Book Antiqua" w:hAnsi="Book Antiqua" w:cs="Times New Roman"/>
                <w:sz w:val="24"/>
                <w:szCs w:val="24"/>
              </w:rPr>
              <w:t>ontact</w:t>
            </w:r>
          </w:p>
        </w:tc>
        <w:tc>
          <w:tcPr>
            <w:tcW w:w="6300" w:type="dxa"/>
            <w:tcBorders>
              <w:top w:val="single" w:sz="4" w:space="0" w:color="auto"/>
            </w:tcBorders>
          </w:tcPr>
          <w:p w14:paraId="214825AD"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Knee is flexed less than 30° at initial contact</w:t>
            </w:r>
          </w:p>
        </w:tc>
      </w:tr>
      <w:tr w:rsidR="00662849" w:rsidRPr="00BB680A" w14:paraId="34E8B72E" w14:textId="77777777" w:rsidTr="009D1E3B">
        <w:tc>
          <w:tcPr>
            <w:tcW w:w="3798" w:type="dxa"/>
          </w:tcPr>
          <w:p w14:paraId="33AC50C4" w14:textId="429BEAA4"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 xml:space="preserve">Hip </w:t>
            </w:r>
            <w:r w:rsidR="002424EA" w:rsidRPr="00BB680A">
              <w:rPr>
                <w:rFonts w:ascii="Book Antiqua" w:hAnsi="Book Antiqua" w:cs="Times New Roman"/>
                <w:sz w:val="24"/>
                <w:szCs w:val="24"/>
              </w:rPr>
              <w:t>f</w:t>
            </w:r>
            <w:r w:rsidRPr="00BB680A">
              <w:rPr>
                <w:rFonts w:ascii="Book Antiqua" w:hAnsi="Book Antiqua" w:cs="Times New Roman"/>
                <w:sz w:val="24"/>
                <w:szCs w:val="24"/>
              </w:rPr>
              <w:t xml:space="preserve">lexion: Initial </w:t>
            </w:r>
            <w:r w:rsidR="002424EA" w:rsidRPr="00BB680A">
              <w:rPr>
                <w:rFonts w:ascii="Book Antiqua" w:hAnsi="Book Antiqua" w:cs="Times New Roman"/>
                <w:sz w:val="24"/>
                <w:szCs w:val="24"/>
              </w:rPr>
              <w:t>c</w:t>
            </w:r>
            <w:r w:rsidRPr="00BB680A">
              <w:rPr>
                <w:rFonts w:ascii="Book Antiqua" w:hAnsi="Book Antiqua" w:cs="Times New Roman"/>
                <w:sz w:val="24"/>
                <w:szCs w:val="24"/>
              </w:rPr>
              <w:t>ontact</w:t>
            </w:r>
          </w:p>
        </w:tc>
        <w:tc>
          <w:tcPr>
            <w:tcW w:w="6300" w:type="dxa"/>
          </w:tcPr>
          <w:p w14:paraId="74A339AE"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Thigh is in line with the trunk at initial contact</w:t>
            </w:r>
          </w:p>
        </w:tc>
      </w:tr>
      <w:tr w:rsidR="00662849" w:rsidRPr="00BB680A" w14:paraId="5A6050EC" w14:textId="77777777" w:rsidTr="009D1E3B">
        <w:tc>
          <w:tcPr>
            <w:tcW w:w="3798" w:type="dxa"/>
          </w:tcPr>
          <w:p w14:paraId="5EC839FF" w14:textId="63446CAC"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 xml:space="preserve">Trunk </w:t>
            </w:r>
            <w:r w:rsidR="002424EA" w:rsidRPr="00BB680A">
              <w:rPr>
                <w:rFonts w:ascii="Book Antiqua" w:hAnsi="Book Antiqua" w:cs="Times New Roman"/>
                <w:sz w:val="24"/>
                <w:szCs w:val="24"/>
              </w:rPr>
              <w:t>f</w:t>
            </w:r>
            <w:r w:rsidRPr="00BB680A">
              <w:rPr>
                <w:rFonts w:ascii="Book Antiqua" w:hAnsi="Book Antiqua" w:cs="Times New Roman"/>
                <w:sz w:val="24"/>
                <w:szCs w:val="24"/>
              </w:rPr>
              <w:t xml:space="preserve">lexion: Initial </w:t>
            </w:r>
            <w:r w:rsidR="002424EA" w:rsidRPr="00BB680A">
              <w:rPr>
                <w:rFonts w:ascii="Book Antiqua" w:hAnsi="Book Antiqua" w:cs="Times New Roman"/>
                <w:sz w:val="24"/>
                <w:szCs w:val="24"/>
              </w:rPr>
              <w:t>c</w:t>
            </w:r>
            <w:r w:rsidRPr="00BB680A">
              <w:rPr>
                <w:rFonts w:ascii="Book Antiqua" w:hAnsi="Book Antiqua" w:cs="Times New Roman"/>
                <w:sz w:val="24"/>
                <w:szCs w:val="24"/>
              </w:rPr>
              <w:t>ontact</w:t>
            </w:r>
          </w:p>
        </w:tc>
        <w:tc>
          <w:tcPr>
            <w:tcW w:w="6300" w:type="dxa"/>
          </w:tcPr>
          <w:p w14:paraId="4265E71E"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Trunk is vertical or extended on the hips at initial contact</w:t>
            </w:r>
          </w:p>
        </w:tc>
      </w:tr>
      <w:tr w:rsidR="00662849" w:rsidRPr="00BB680A" w14:paraId="443859FA" w14:textId="77777777" w:rsidTr="009D1E3B">
        <w:tc>
          <w:tcPr>
            <w:tcW w:w="3798" w:type="dxa"/>
          </w:tcPr>
          <w:p w14:paraId="3C0D6492" w14:textId="7911A0C3"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 xml:space="preserve">Ankle </w:t>
            </w:r>
            <w:r w:rsidR="002424EA" w:rsidRPr="00BB680A">
              <w:rPr>
                <w:rFonts w:ascii="Book Antiqua" w:hAnsi="Book Antiqua" w:cs="Times New Roman"/>
                <w:sz w:val="24"/>
                <w:szCs w:val="24"/>
              </w:rPr>
              <w:t>p</w:t>
            </w:r>
            <w:r w:rsidRPr="00BB680A">
              <w:rPr>
                <w:rFonts w:ascii="Book Antiqua" w:hAnsi="Book Antiqua" w:cs="Times New Roman"/>
                <w:sz w:val="24"/>
                <w:szCs w:val="24"/>
              </w:rPr>
              <w:t>lantar</w:t>
            </w:r>
            <w:r w:rsidR="00C058B5">
              <w:rPr>
                <w:rFonts w:ascii="Book Antiqua" w:hAnsi="Book Antiqua" w:cs="Times New Roman"/>
                <w:sz w:val="24"/>
                <w:szCs w:val="24"/>
              </w:rPr>
              <w:t xml:space="preserve"> </w:t>
            </w:r>
            <w:r w:rsidRPr="00BB680A">
              <w:rPr>
                <w:rFonts w:ascii="Book Antiqua" w:hAnsi="Book Antiqua" w:cs="Times New Roman"/>
                <w:sz w:val="24"/>
                <w:szCs w:val="24"/>
              </w:rPr>
              <w:t xml:space="preserve">flexion: Initial </w:t>
            </w:r>
            <w:r w:rsidR="002424EA" w:rsidRPr="00BB680A">
              <w:rPr>
                <w:rFonts w:ascii="Book Antiqua" w:hAnsi="Book Antiqua" w:cs="Times New Roman"/>
                <w:sz w:val="24"/>
                <w:szCs w:val="24"/>
              </w:rPr>
              <w:t>c</w:t>
            </w:r>
            <w:r w:rsidRPr="00BB680A">
              <w:rPr>
                <w:rFonts w:ascii="Book Antiqua" w:hAnsi="Book Antiqua" w:cs="Times New Roman"/>
                <w:sz w:val="24"/>
                <w:szCs w:val="24"/>
              </w:rPr>
              <w:t>ontact</w:t>
            </w:r>
          </w:p>
        </w:tc>
        <w:tc>
          <w:tcPr>
            <w:tcW w:w="6300" w:type="dxa"/>
          </w:tcPr>
          <w:p w14:paraId="68D81206"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Foot lands heel to toe or with flat foot at initial contact</w:t>
            </w:r>
          </w:p>
        </w:tc>
      </w:tr>
      <w:tr w:rsidR="00662849" w:rsidRPr="00BB680A" w14:paraId="21B850E4" w14:textId="77777777" w:rsidTr="009D1E3B">
        <w:tc>
          <w:tcPr>
            <w:tcW w:w="3798" w:type="dxa"/>
          </w:tcPr>
          <w:p w14:paraId="40E0B7F1" w14:textId="068EC003"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 xml:space="preserve">Medial </w:t>
            </w:r>
            <w:r w:rsidR="002424EA" w:rsidRPr="00BB680A">
              <w:rPr>
                <w:rFonts w:ascii="Book Antiqua" w:hAnsi="Book Antiqua" w:cs="Times New Roman"/>
                <w:sz w:val="24"/>
                <w:szCs w:val="24"/>
              </w:rPr>
              <w:t>k</w:t>
            </w:r>
            <w:r w:rsidRPr="00BB680A">
              <w:rPr>
                <w:rFonts w:ascii="Book Antiqua" w:hAnsi="Book Antiqua" w:cs="Times New Roman"/>
                <w:sz w:val="24"/>
                <w:szCs w:val="24"/>
              </w:rPr>
              <w:t xml:space="preserve">nee </w:t>
            </w:r>
            <w:r w:rsidR="002424EA" w:rsidRPr="00BB680A">
              <w:rPr>
                <w:rFonts w:ascii="Book Antiqua" w:hAnsi="Book Antiqua" w:cs="Times New Roman"/>
                <w:sz w:val="24"/>
                <w:szCs w:val="24"/>
              </w:rPr>
              <w:t>p</w:t>
            </w:r>
            <w:r w:rsidRPr="00BB680A">
              <w:rPr>
                <w:rFonts w:ascii="Book Antiqua" w:hAnsi="Book Antiqua" w:cs="Times New Roman"/>
                <w:sz w:val="24"/>
                <w:szCs w:val="24"/>
              </w:rPr>
              <w:t xml:space="preserve">osition: Initial </w:t>
            </w:r>
            <w:r w:rsidR="002424EA" w:rsidRPr="00BB680A">
              <w:rPr>
                <w:rFonts w:ascii="Book Antiqua" w:hAnsi="Book Antiqua" w:cs="Times New Roman"/>
                <w:sz w:val="24"/>
                <w:szCs w:val="24"/>
              </w:rPr>
              <w:t>c</w:t>
            </w:r>
            <w:r w:rsidRPr="00BB680A">
              <w:rPr>
                <w:rFonts w:ascii="Book Antiqua" w:hAnsi="Book Antiqua" w:cs="Times New Roman"/>
                <w:sz w:val="24"/>
                <w:szCs w:val="24"/>
              </w:rPr>
              <w:t>ontact</w:t>
            </w:r>
          </w:p>
        </w:tc>
        <w:tc>
          <w:tcPr>
            <w:tcW w:w="6300" w:type="dxa"/>
          </w:tcPr>
          <w:p w14:paraId="07FD7684"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Center of patella is medial to midfoot at initial contact</w:t>
            </w:r>
          </w:p>
        </w:tc>
      </w:tr>
      <w:tr w:rsidR="00662849" w:rsidRPr="00BB680A" w14:paraId="6A5333A2" w14:textId="77777777" w:rsidTr="009D1E3B">
        <w:tc>
          <w:tcPr>
            <w:tcW w:w="3798" w:type="dxa"/>
          </w:tcPr>
          <w:p w14:paraId="3703F160" w14:textId="3DA43FDE"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 xml:space="preserve">Lateral </w:t>
            </w:r>
            <w:r w:rsidR="002424EA" w:rsidRPr="00BB680A">
              <w:rPr>
                <w:rFonts w:ascii="Book Antiqua" w:hAnsi="Book Antiqua" w:cs="Times New Roman"/>
                <w:sz w:val="24"/>
                <w:szCs w:val="24"/>
              </w:rPr>
              <w:t>trunk f</w:t>
            </w:r>
            <w:r w:rsidRPr="00BB680A">
              <w:rPr>
                <w:rFonts w:ascii="Book Antiqua" w:hAnsi="Book Antiqua" w:cs="Times New Roman"/>
                <w:sz w:val="24"/>
                <w:szCs w:val="24"/>
              </w:rPr>
              <w:t xml:space="preserve">lexion: Initial </w:t>
            </w:r>
            <w:r w:rsidR="002424EA" w:rsidRPr="00BB680A">
              <w:rPr>
                <w:rFonts w:ascii="Book Antiqua" w:hAnsi="Book Antiqua" w:cs="Times New Roman"/>
                <w:sz w:val="24"/>
                <w:szCs w:val="24"/>
              </w:rPr>
              <w:t>c</w:t>
            </w:r>
            <w:r w:rsidRPr="00BB680A">
              <w:rPr>
                <w:rFonts w:ascii="Book Antiqua" w:hAnsi="Book Antiqua" w:cs="Times New Roman"/>
                <w:sz w:val="24"/>
                <w:szCs w:val="24"/>
              </w:rPr>
              <w:t>ontact</w:t>
            </w:r>
          </w:p>
        </w:tc>
        <w:tc>
          <w:tcPr>
            <w:tcW w:w="6300" w:type="dxa"/>
          </w:tcPr>
          <w:p w14:paraId="2D4FD2B5"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Midline of trunk flexed to left/right side body at initial contact</w:t>
            </w:r>
          </w:p>
        </w:tc>
      </w:tr>
      <w:tr w:rsidR="00662849" w:rsidRPr="00BB680A" w14:paraId="0E659262" w14:textId="77777777" w:rsidTr="009D1E3B">
        <w:tc>
          <w:tcPr>
            <w:tcW w:w="3798" w:type="dxa"/>
          </w:tcPr>
          <w:p w14:paraId="14F0AB71" w14:textId="7CF80824"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 xml:space="preserve">Stance </w:t>
            </w:r>
            <w:r w:rsidR="002424EA" w:rsidRPr="00BB680A">
              <w:rPr>
                <w:rFonts w:ascii="Book Antiqua" w:hAnsi="Book Antiqua" w:cs="Times New Roman"/>
                <w:sz w:val="24"/>
                <w:szCs w:val="24"/>
              </w:rPr>
              <w:t>w</w:t>
            </w:r>
            <w:r w:rsidRPr="00BB680A">
              <w:rPr>
                <w:rFonts w:ascii="Book Antiqua" w:hAnsi="Book Antiqua" w:cs="Times New Roman"/>
                <w:sz w:val="24"/>
                <w:szCs w:val="24"/>
              </w:rPr>
              <w:t>idth: Wide</w:t>
            </w:r>
          </w:p>
        </w:tc>
        <w:tc>
          <w:tcPr>
            <w:tcW w:w="6300" w:type="dxa"/>
          </w:tcPr>
          <w:p w14:paraId="6FEDBC81"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Feet positioned &gt; shoulder width apart at initial contact</w:t>
            </w:r>
          </w:p>
        </w:tc>
      </w:tr>
      <w:tr w:rsidR="00662849" w:rsidRPr="00BB680A" w14:paraId="78DAAB14" w14:textId="77777777" w:rsidTr="009D1E3B">
        <w:tc>
          <w:tcPr>
            <w:tcW w:w="3798" w:type="dxa"/>
          </w:tcPr>
          <w:p w14:paraId="69AD7445" w14:textId="5CD59E15"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 xml:space="preserve">Stance </w:t>
            </w:r>
            <w:r w:rsidR="002424EA" w:rsidRPr="00BB680A">
              <w:rPr>
                <w:rFonts w:ascii="Book Antiqua" w:hAnsi="Book Antiqua" w:cs="Times New Roman"/>
                <w:sz w:val="24"/>
                <w:szCs w:val="24"/>
              </w:rPr>
              <w:t>w</w:t>
            </w:r>
            <w:r w:rsidRPr="00BB680A">
              <w:rPr>
                <w:rFonts w:ascii="Book Antiqua" w:hAnsi="Book Antiqua" w:cs="Times New Roman"/>
                <w:sz w:val="24"/>
                <w:szCs w:val="24"/>
              </w:rPr>
              <w:t>idth: Narrow</w:t>
            </w:r>
          </w:p>
        </w:tc>
        <w:tc>
          <w:tcPr>
            <w:tcW w:w="6300" w:type="dxa"/>
          </w:tcPr>
          <w:p w14:paraId="3E525D86"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Feet positioned &lt; shoulder width apart at initial contact</w:t>
            </w:r>
          </w:p>
        </w:tc>
      </w:tr>
      <w:tr w:rsidR="00662849" w:rsidRPr="00BB680A" w14:paraId="6CF5B79C" w14:textId="77777777" w:rsidTr="009D1E3B">
        <w:tc>
          <w:tcPr>
            <w:tcW w:w="3798" w:type="dxa"/>
          </w:tcPr>
          <w:p w14:paraId="77E21074" w14:textId="09E841D9"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 xml:space="preserve">Foot </w:t>
            </w:r>
            <w:r w:rsidR="002424EA" w:rsidRPr="00BB680A">
              <w:rPr>
                <w:rFonts w:ascii="Book Antiqua" w:hAnsi="Book Antiqua" w:cs="Times New Roman"/>
                <w:sz w:val="24"/>
                <w:szCs w:val="24"/>
              </w:rPr>
              <w:t>po</w:t>
            </w:r>
            <w:r w:rsidRPr="00BB680A">
              <w:rPr>
                <w:rFonts w:ascii="Book Antiqua" w:hAnsi="Book Antiqua" w:cs="Times New Roman"/>
                <w:sz w:val="24"/>
                <w:szCs w:val="24"/>
              </w:rPr>
              <w:t xml:space="preserve">sition: External </w:t>
            </w:r>
            <w:r w:rsidR="002424EA" w:rsidRPr="00BB680A">
              <w:rPr>
                <w:rFonts w:ascii="Book Antiqua" w:hAnsi="Book Antiqua" w:cs="Times New Roman"/>
                <w:sz w:val="24"/>
                <w:szCs w:val="24"/>
              </w:rPr>
              <w:t>r</w:t>
            </w:r>
            <w:r w:rsidRPr="00BB680A">
              <w:rPr>
                <w:rFonts w:ascii="Book Antiqua" w:hAnsi="Book Antiqua" w:cs="Times New Roman"/>
                <w:sz w:val="24"/>
                <w:szCs w:val="24"/>
              </w:rPr>
              <w:t xml:space="preserve">otation </w:t>
            </w:r>
          </w:p>
        </w:tc>
        <w:tc>
          <w:tcPr>
            <w:tcW w:w="6300" w:type="dxa"/>
          </w:tcPr>
          <w:p w14:paraId="369E2B73"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Foot is internally rotated more than 30° between initial contact and maximum knee flexion</w:t>
            </w:r>
          </w:p>
        </w:tc>
      </w:tr>
      <w:tr w:rsidR="00662849" w:rsidRPr="00BB680A" w14:paraId="36417A8A" w14:textId="77777777" w:rsidTr="009D1E3B">
        <w:tc>
          <w:tcPr>
            <w:tcW w:w="3798" w:type="dxa"/>
          </w:tcPr>
          <w:p w14:paraId="2991DDE6" w14:textId="32D6C2B3"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 xml:space="preserve">Foot </w:t>
            </w:r>
            <w:r w:rsidR="002424EA" w:rsidRPr="00BB680A">
              <w:rPr>
                <w:rFonts w:ascii="Book Antiqua" w:hAnsi="Book Antiqua" w:cs="Times New Roman"/>
                <w:sz w:val="24"/>
                <w:szCs w:val="24"/>
              </w:rPr>
              <w:t>p</w:t>
            </w:r>
            <w:r w:rsidRPr="00BB680A">
              <w:rPr>
                <w:rFonts w:ascii="Book Antiqua" w:hAnsi="Book Antiqua" w:cs="Times New Roman"/>
                <w:sz w:val="24"/>
                <w:szCs w:val="24"/>
              </w:rPr>
              <w:t xml:space="preserve">osition: Internal </w:t>
            </w:r>
            <w:r w:rsidR="002424EA" w:rsidRPr="00BB680A">
              <w:rPr>
                <w:rFonts w:ascii="Book Antiqua" w:hAnsi="Book Antiqua" w:cs="Times New Roman"/>
                <w:sz w:val="24"/>
                <w:szCs w:val="24"/>
              </w:rPr>
              <w:t>r</w:t>
            </w:r>
            <w:r w:rsidRPr="00BB680A">
              <w:rPr>
                <w:rFonts w:ascii="Book Antiqua" w:hAnsi="Book Antiqua" w:cs="Times New Roman"/>
                <w:sz w:val="24"/>
                <w:szCs w:val="24"/>
              </w:rPr>
              <w:t xml:space="preserve">otation </w:t>
            </w:r>
          </w:p>
        </w:tc>
        <w:tc>
          <w:tcPr>
            <w:tcW w:w="6300" w:type="dxa"/>
          </w:tcPr>
          <w:p w14:paraId="5BFA8EB4"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Foot is externally rotated more than 30° between initial contact and maximum knee flexion</w:t>
            </w:r>
          </w:p>
        </w:tc>
      </w:tr>
      <w:tr w:rsidR="00662849" w:rsidRPr="00BB680A" w14:paraId="7927C097" w14:textId="77777777" w:rsidTr="009D1E3B">
        <w:tc>
          <w:tcPr>
            <w:tcW w:w="3798" w:type="dxa"/>
          </w:tcPr>
          <w:p w14:paraId="0906D03C" w14:textId="25896208"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 xml:space="preserve">Symmetric </w:t>
            </w:r>
            <w:r w:rsidR="002424EA" w:rsidRPr="00BB680A">
              <w:rPr>
                <w:rFonts w:ascii="Book Antiqua" w:hAnsi="Book Antiqua" w:cs="Times New Roman"/>
                <w:sz w:val="24"/>
                <w:szCs w:val="24"/>
              </w:rPr>
              <w:t>initial foot c</w:t>
            </w:r>
            <w:r w:rsidRPr="00BB680A">
              <w:rPr>
                <w:rFonts w:ascii="Book Antiqua" w:hAnsi="Book Antiqua" w:cs="Times New Roman"/>
                <w:sz w:val="24"/>
                <w:szCs w:val="24"/>
              </w:rPr>
              <w:t>ontact</w:t>
            </w:r>
          </w:p>
        </w:tc>
        <w:tc>
          <w:tcPr>
            <w:tcW w:w="6300" w:type="dxa"/>
          </w:tcPr>
          <w:p w14:paraId="656F47F0"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One foot lands before other or one foot lands heel to toe and other lands toe to heel</w:t>
            </w:r>
          </w:p>
        </w:tc>
      </w:tr>
      <w:tr w:rsidR="00662849" w:rsidRPr="00BB680A" w14:paraId="5D1C626D" w14:textId="77777777" w:rsidTr="009D1E3B">
        <w:tc>
          <w:tcPr>
            <w:tcW w:w="3798" w:type="dxa"/>
          </w:tcPr>
          <w:p w14:paraId="05144B1C" w14:textId="0B4C9810"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Knee</w:t>
            </w:r>
            <w:r w:rsidR="002424EA" w:rsidRPr="00BB680A">
              <w:rPr>
                <w:rFonts w:ascii="Book Antiqua" w:hAnsi="Book Antiqua" w:cs="Times New Roman"/>
                <w:sz w:val="24"/>
                <w:szCs w:val="24"/>
              </w:rPr>
              <w:t xml:space="preserve"> flexion d</w:t>
            </w:r>
            <w:r w:rsidRPr="00BB680A">
              <w:rPr>
                <w:rFonts w:ascii="Book Antiqua" w:hAnsi="Book Antiqua" w:cs="Times New Roman"/>
                <w:sz w:val="24"/>
                <w:szCs w:val="24"/>
              </w:rPr>
              <w:t>isplacement</w:t>
            </w:r>
          </w:p>
        </w:tc>
        <w:tc>
          <w:tcPr>
            <w:tcW w:w="6300" w:type="dxa"/>
          </w:tcPr>
          <w:p w14:paraId="76921429"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Knee flexes less than 45° between initial contact and max knee flexion</w:t>
            </w:r>
          </w:p>
        </w:tc>
      </w:tr>
      <w:tr w:rsidR="00662849" w:rsidRPr="00BB680A" w14:paraId="5C76C2D2" w14:textId="77777777" w:rsidTr="009D1E3B">
        <w:tc>
          <w:tcPr>
            <w:tcW w:w="3798" w:type="dxa"/>
          </w:tcPr>
          <w:p w14:paraId="24F8E16A" w14:textId="16721386"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 xml:space="preserve">Hip </w:t>
            </w:r>
            <w:r w:rsidR="002424EA" w:rsidRPr="00BB680A">
              <w:rPr>
                <w:rFonts w:ascii="Book Antiqua" w:hAnsi="Book Antiqua" w:cs="Times New Roman"/>
                <w:sz w:val="24"/>
                <w:szCs w:val="24"/>
              </w:rPr>
              <w:t>flexion d</w:t>
            </w:r>
            <w:r w:rsidRPr="00BB680A">
              <w:rPr>
                <w:rFonts w:ascii="Book Antiqua" w:hAnsi="Book Antiqua" w:cs="Times New Roman"/>
                <w:sz w:val="24"/>
                <w:szCs w:val="24"/>
              </w:rPr>
              <w:t>isplacement</w:t>
            </w:r>
          </w:p>
        </w:tc>
        <w:tc>
          <w:tcPr>
            <w:tcW w:w="6300" w:type="dxa"/>
          </w:tcPr>
          <w:p w14:paraId="7AEC75F9"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Thigh does not flex more on trunk between initial contact and maximum knee flexion</w:t>
            </w:r>
          </w:p>
        </w:tc>
      </w:tr>
      <w:tr w:rsidR="00662849" w:rsidRPr="00BB680A" w14:paraId="13D6BDA6" w14:textId="77777777" w:rsidTr="009D1E3B">
        <w:tc>
          <w:tcPr>
            <w:tcW w:w="3798" w:type="dxa"/>
          </w:tcPr>
          <w:p w14:paraId="531CEBBF" w14:textId="379EE362"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Trunk</w:t>
            </w:r>
            <w:r w:rsidR="002424EA" w:rsidRPr="00BB680A">
              <w:rPr>
                <w:rFonts w:ascii="Book Antiqua" w:hAnsi="Book Antiqua" w:cs="Times New Roman"/>
                <w:sz w:val="24"/>
                <w:szCs w:val="24"/>
              </w:rPr>
              <w:t xml:space="preserve"> flexion d</w:t>
            </w:r>
            <w:r w:rsidRPr="00BB680A">
              <w:rPr>
                <w:rFonts w:ascii="Book Antiqua" w:hAnsi="Book Antiqua" w:cs="Times New Roman"/>
                <w:sz w:val="24"/>
                <w:szCs w:val="24"/>
              </w:rPr>
              <w:t>isplacement</w:t>
            </w:r>
          </w:p>
        </w:tc>
        <w:tc>
          <w:tcPr>
            <w:tcW w:w="6300" w:type="dxa"/>
          </w:tcPr>
          <w:p w14:paraId="178CE916"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Trunk does not flex more between initial contact and maximum knee flexion</w:t>
            </w:r>
          </w:p>
        </w:tc>
      </w:tr>
      <w:tr w:rsidR="00662849" w:rsidRPr="00BB680A" w14:paraId="6CED7612" w14:textId="77777777" w:rsidTr="009D1E3B">
        <w:tc>
          <w:tcPr>
            <w:tcW w:w="3798" w:type="dxa"/>
          </w:tcPr>
          <w:p w14:paraId="303635D0" w14:textId="46747800"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Media</w:t>
            </w:r>
            <w:r w:rsidR="002424EA" w:rsidRPr="00BB680A">
              <w:rPr>
                <w:rFonts w:ascii="Book Antiqua" w:hAnsi="Book Antiqua" w:cs="Times New Roman"/>
                <w:sz w:val="24"/>
                <w:szCs w:val="24"/>
              </w:rPr>
              <w:t>l knee d</w:t>
            </w:r>
            <w:r w:rsidRPr="00BB680A">
              <w:rPr>
                <w:rFonts w:ascii="Book Antiqua" w:hAnsi="Book Antiqua" w:cs="Times New Roman"/>
                <w:sz w:val="24"/>
                <w:szCs w:val="24"/>
              </w:rPr>
              <w:t>isplacement</w:t>
            </w:r>
          </w:p>
        </w:tc>
        <w:tc>
          <w:tcPr>
            <w:tcW w:w="6300" w:type="dxa"/>
          </w:tcPr>
          <w:p w14:paraId="2ABB425B"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At maximum medial knee position, the center of patella is medial to midfoot</w:t>
            </w:r>
          </w:p>
        </w:tc>
      </w:tr>
      <w:tr w:rsidR="00662849" w:rsidRPr="00BB680A" w14:paraId="2405CA0F" w14:textId="77777777" w:rsidTr="009D1E3B">
        <w:tc>
          <w:tcPr>
            <w:tcW w:w="3798" w:type="dxa"/>
          </w:tcPr>
          <w:p w14:paraId="6CD788A6" w14:textId="2DD2EE5F"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Joint</w:t>
            </w:r>
            <w:r w:rsidR="002424EA" w:rsidRPr="00BB680A">
              <w:rPr>
                <w:rFonts w:ascii="Book Antiqua" w:hAnsi="Book Antiqua" w:cs="Times New Roman"/>
                <w:sz w:val="24"/>
                <w:szCs w:val="24"/>
              </w:rPr>
              <w:t xml:space="preserve"> d</w:t>
            </w:r>
            <w:r w:rsidRPr="00BB680A">
              <w:rPr>
                <w:rFonts w:ascii="Book Antiqua" w:hAnsi="Book Antiqua" w:cs="Times New Roman"/>
                <w:sz w:val="24"/>
                <w:szCs w:val="24"/>
              </w:rPr>
              <w:t>isplacement</w:t>
            </w:r>
          </w:p>
        </w:tc>
        <w:tc>
          <w:tcPr>
            <w:tcW w:w="6300" w:type="dxa"/>
          </w:tcPr>
          <w:p w14:paraId="23A228BD" w14:textId="3A5C6901"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 xml:space="preserve">Soft: </w:t>
            </w:r>
            <w:r w:rsidR="00FE7BD4" w:rsidRPr="00BB680A">
              <w:rPr>
                <w:rFonts w:ascii="Book Antiqua" w:hAnsi="Book Antiqua" w:cs="Times New Roman"/>
                <w:sz w:val="24"/>
                <w:szCs w:val="24"/>
              </w:rPr>
              <w:t>P</w:t>
            </w:r>
            <w:r w:rsidRPr="00BB680A">
              <w:rPr>
                <w:rFonts w:ascii="Book Antiqua" w:hAnsi="Book Antiqua" w:cs="Times New Roman"/>
                <w:sz w:val="24"/>
                <w:szCs w:val="24"/>
              </w:rPr>
              <w:t xml:space="preserve">articipant demonstrates large amount of trunk, </w:t>
            </w:r>
            <w:r w:rsidRPr="00BB680A">
              <w:rPr>
                <w:rFonts w:ascii="Book Antiqua" w:hAnsi="Book Antiqua" w:cs="Times New Roman"/>
                <w:sz w:val="24"/>
                <w:szCs w:val="24"/>
              </w:rPr>
              <w:lastRenderedPageBreak/>
              <w:t>hip, and knee displacement</w:t>
            </w:r>
          </w:p>
          <w:p w14:paraId="1F01ABCF" w14:textId="71B642EE"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 xml:space="preserve">Average: </w:t>
            </w:r>
            <w:r w:rsidR="00982B51" w:rsidRPr="00BB680A">
              <w:rPr>
                <w:rFonts w:ascii="Book Antiqua" w:hAnsi="Book Antiqua" w:cs="Times New Roman"/>
                <w:sz w:val="24"/>
                <w:szCs w:val="24"/>
              </w:rPr>
              <w:t>P</w:t>
            </w:r>
            <w:r w:rsidRPr="00BB680A">
              <w:rPr>
                <w:rFonts w:ascii="Book Antiqua" w:hAnsi="Book Antiqua" w:cs="Times New Roman"/>
                <w:sz w:val="24"/>
                <w:szCs w:val="24"/>
              </w:rPr>
              <w:t>articipant has some but not large amount of trunk, hip, and knee displacement</w:t>
            </w:r>
          </w:p>
          <w:p w14:paraId="1E28F32D" w14:textId="4879BE30"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 xml:space="preserve">Stiff: </w:t>
            </w:r>
            <w:r w:rsidR="00982B51" w:rsidRPr="00BB680A">
              <w:rPr>
                <w:rFonts w:ascii="Book Antiqua" w:hAnsi="Book Antiqua" w:cs="Times New Roman"/>
                <w:sz w:val="24"/>
                <w:szCs w:val="24"/>
              </w:rPr>
              <w:t>P</w:t>
            </w:r>
            <w:r w:rsidRPr="00BB680A">
              <w:rPr>
                <w:rFonts w:ascii="Book Antiqua" w:hAnsi="Book Antiqua" w:cs="Times New Roman"/>
                <w:sz w:val="24"/>
                <w:szCs w:val="24"/>
              </w:rPr>
              <w:t>articipant goes through very little, if any, trunk, hip, or knee displacement</w:t>
            </w:r>
          </w:p>
        </w:tc>
      </w:tr>
      <w:tr w:rsidR="00662849" w:rsidRPr="00BB680A" w14:paraId="28B2E092" w14:textId="77777777" w:rsidTr="009D1E3B">
        <w:tc>
          <w:tcPr>
            <w:tcW w:w="3798" w:type="dxa"/>
          </w:tcPr>
          <w:p w14:paraId="0D256A95" w14:textId="3F90419D"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lastRenderedPageBreak/>
              <w:t>Overall Impression</w:t>
            </w:r>
          </w:p>
        </w:tc>
        <w:tc>
          <w:tcPr>
            <w:tcW w:w="6300" w:type="dxa"/>
          </w:tcPr>
          <w:p w14:paraId="6F769464" w14:textId="73767E23"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 xml:space="preserve">Excellent: </w:t>
            </w:r>
            <w:r w:rsidR="00982B51" w:rsidRPr="00BB680A">
              <w:rPr>
                <w:rFonts w:ascii="Book Antiqua" w:hAnsi="Book Antiqua" w:cs="Times New Roman"/>
                <w:sz w:val="24"/>
                <w:szCs w:val="24"/>
              </w:rPr>
              <w:t>P</w:t>
            </w:r>
            <w:r w:rsidRPr="00BB680A">
              <w:rPr>
                <w:rFonts w:ascii="Book Antiqua" w:hAnsi="Book Antiqua" w:cs="Times New Roman"/>
                <w:sz w:val="24"/>
                <w:szCs w:val="24"/>
              </w:rPr>
              <w:t>articipant displays soft landing with no frontal or transverse plane motion</w:t>
            </w:r>
          </w:p>
          <w:p w14:paraId="3327BE5C" w14:textId="4AF10A35"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 xml:space="preserve">Poor: </w:t>
            </w:r>
            <w:r w:rsidR="00982B51" w:rsidRPr="00BB680A">
              <w:rPr>
                <w:rFonts w:ascii="Book Antiqua" w:hAnsi="Book Antiqua" w:cs="Times New Roman"/>
                <w:sz w:val="24"/>
                <w:szCs w:val="24"/>
              </w:rPr>
              <w:t>P</w:t>
            </w:r>
            <w:r w:rsidRPr="00BB680A">
              <w:rPr>
                <w:rFonts w:ascii="Book Antiqua" w:hAnsi="Book Antiqua" w:cs="Times New Roman"/>
                <w:sz w:val="24"/>
                <w:szCs w:val="24"/>
              </w:rPr>
              <w:t>articipant displays large frontal or transverse plane motion, or participant displays stiff landing with some frontal or transverse plane motion</w:t>
            </w:r>
          </w:p>
          <w:p w14:paraId="16BE96FB" w14:textId="4BDE46CF"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 xml:space="preserve">Average: </w:t>
            </w:r>
            <w:r w:rsidR="00982B51" w:rsidRPr="00BB680A">
              <w:rPr>
                <w:rFonts w:ascii="Book Antiqua" w:hAnsi="Book Antiqua" w:cs="Times New Roman"/>
                <w:sz w:val="24"/>
                <w:szCs w:val="24"/>
              </w:rPr>
              <w:t>A</w:t>
            </w:r>
            <w:r w:rsidRPr="00BB680A">
              <w:rPr>
                <w:rFonts w:ascii="Book Antiqua" w:hAnsi="Book Antiqua" w:cs="Times New Roman"/>
                <w:sz w:val="24"/>
                <w:szCs w:val="24"/>
              </w:rPr>
              <w:t>ll other landings</w:t>
            </w:r>
          </w:p>
        </w:tc>
      </w:tr>
    </w:tbl>
    <w:p w14:paraId="28A92D5D" w14:textId="5312AD82" w:rsidR="0079359A" w:rsidRPr="00BB680A" w:rsidRDefault="0079359A" w:rsidP="00AA6E30">
      <w:pPr>
        <w:spacing w:after="0" w:line="360" w:lineRule="auto"/>
        <w:jc w:val="both"/>
        <w:rPr>
          <w:rFonts w:ascii="Book Antiqua" w:hAnsi="Book Antiqua" w:cs="Times New Roman"/>
          <w:sz w:val="24"/>
          <w:szCs w:val="24"/>
          <w:lang w:eastAsia="zh-CN"/>
        </w:rPr>
      </w:pPr>
      <w:r w:rsidRPr="00BB680A">
        <w:rPr>
          <w:rFonts w:ascii="Book Antiqua" w:hAnsi="Book Antiqua" w:cs="Times New Roman"/>
          <w:sz w:val="24"/>
          <w:szCs w:val="24"/>
        </w:rPr>
        <w:t>Flaws 1-15 scored as present</w:t>
      </w:r>
      <w:r w:rsidR="00F617AE" w:rsidRPr="00BB680A">
        <w:rPr>
          <w:rFonts w:ascii="Book Antiqua" w:hAnsi="Book Antiqua" w:cs="Times New Roman"/>
          <w:sz w:val="24"/>
          <w:szCs w:val="24"/>
          <w:lang w:eastAsia="zh-CN"/>
        </w:rPr>
        <w:t>:</w:t>
      </w:r>
      <w:r w:rsidRPr="00BB680A">
        <w:rPr>
          <w:rFonts w:ascii="Book Antiqua" w:hAnsi="Book Antiqua" w:cs="Times New Roman"/>
          <w:sz w:val="24"/>
          <w:szCs w:val="24"/>
        </w:rPr>
        <w:t xml:space="preserve"> 1 and absent = 0</w:t>
      </w:r>
      <w:r w:rsidR="00EF0F31" w:rsidRPr="00BB680A">
        <w:rPr>
          <w:rFonts w:ascii="Book Antiqua" w:hAnsi="Book Antiqua" w:cs="Times New Roman"/>
          <w:sz w:val="24"/>
          <w:szCs w:val="24"/>
        </w:rPr>
        <w:t xml:space="preserve">; </w:t>
      </w:r>
      <w:r w:rsidR="00E176D9" w:rsidRPr="00BB680A">
        <w:rPr>
          <w:rFonts w:ascii="Book Antiqua" w:hAnsi="Book Antiqua" w:cs="Times New Roman"/>
          <w:sz w:val="24"/>
          <w:szCs w:val="24"/>
        </w:rPr>
        <w:t>Flaw 16 scored as soft</w:t>
      </w:r>
      <w:r w:rsidR="00E176D9" w:rsidRPr="00BB680A">
        <w:rPr>
          <w:rFonts w:ascii="Book Antiqua" w:hAnsi="Book Antiqua" w:cs="Times New Roman"/>
          <w:sz w:val="24"/>
          <w:szCs w:val="24"/>
          <w:lang w:eastAsia="zh-CN"/>
        </w:rPr>
        <w:t>:</w:t>
      </w:r>
      <w:r w:rsidRPr="00BB680A">
        <w:rPr>
          <w:rFonts w:ascii="Book Antiqua" w:hAnsi="Book Antiqua" w:cs="Times New Roman"/>
          <w:sz w:val="24"/>
          <w:szCs w:val="24"/>
        </w:rPr>
        <w:t xml:space="preserve"> 0, average = 1, stiff = 2</w:t>
      </w:r>
      <w:r w:rsidR="00EF0F31" w:rsidRPr="00BB680A">
        <w:rPr>
          <w:rFonts w:ascii="Book Antiqua" w:hAnsi="Book Antiqua" w:cs="Times New Roman"/>
          <w:sz w:val="24"/>
          <w:szCs w:val="24"/>
        </w:rPr>
        <w:t xml:space="preserve">; </w:t>
      </w:r>
      <w:r w:rsidRPr="00BB680A">
        <w:rPr>
          <w:rFonts w:ascii="Book Antiqua" w:hAnsi="Book Antiqua" w:cs="Times New Roman"/>
          <w:sz w:val="24"/>
          <w:szCs w:val="24"/>
        </w:rPr>
        <w:t>Flaw 17 scored as excellent</w:t>
      </w:r>
      <w:r w:rsidR="00E176D9" w:rsidRPr="00BB680A">
        <w:rPr>
          <w:rFonts w:ascii="Book Antiqua" w:hAnsi="Book Antiqua" w:cs="Times New Roman"/>
          <w:sz w:val="24"/>
          <w:szCs w:val="24"/>
          <w:lang w:eastAsia="zh-CN"/>
        </w:rPr>
        <w:t>:</w:t>
      </w:r>
      <w:r w:rsidRPr="00BB680A">
        <w:rPr>
          <w:rFonts w:ascii="Book Antiqua" w:hAnsi="Book Antiqua" w:cs="Times New Roman"/>
          <w:sz w:val="24"/>
          <w:szCs w:val="24"/>
        </w:rPr>
        <w:t xml:space="preserve"> 0, average = 1, poor = 2</w:t>
      </w:r>
      <w:r w:rsidR="00F150C5" w:rsidRPr="00BB680A">
        <w:rPr>
          <w:rFonts w:ascii="Book Antiqua" w:hAnsi="Book Antiqua" w:cs="Times New Roman"/>
          <w:sz w:val="24"/>
          <w:szCs w:val="24"/>
          <w:lang w:eastAsia="zh-CN"/>
        </w:rPr>
        <w:t>.</w:t>
      </w:r>
    </w:p>
    <w:p w14:paraId="44BA2DFD" w14:textId="77777777" w:rsidR="00420263" w:rsidRPr="00BB680A" w:rsidRDefault="00420263">
      <w:pPr>
        <w:rPr>
          <w:rFonts w:ascii="Book Antiqua" w:hAnsi="Book Antiqua" w:cs="Times New Roman"/>
          <w:sz w:val="24"/>
          <w:szCs w:val="24"/>
        </w:rPr>
      </w:pPr>
      <w:r w:rsidRPr="00BB680A">
        <w:rPr>
          <w:rFonts w:ascii="Book Antiqua" w:hAnsi="Book Antiqua" w:cs="Times New Roman"/>
          <w:sz w:val="24"/>
          <w:szCs w:val="24"/>
        </w:rPr>
        <w:br w:type="page"/>
      </w:r>
    </w:p>
    <w:p w14:paraId="51FFDA1A" w14:textId="3550A490" w:rsidR="00593256" w:rsidRPr="00BB680A" w:rsidRDefault="00D50F6E" w:rsidP="00AA6E30">
      <w:pPr>
        <w:spacing w:after="0" w:line="360" w:lineRule="auto"/>
        <w:jc w:val="both"/>
        <w:rPr>
          <w:rFonts w:ascii="Book Antiqua" w:hAnsi="Book Antiqua" w:cs="Times New Roman"/>
          <w:b/>
          <w:sz w:val="24"/>
          <w:szCs w:val="24"/>
        </w:rPr>
      </w:pPr>
      <w:r w:rsidRPr="00BB680A">
        <w:rPr>
          <w:rFonts w:ascii="Book Antiqua" w:hAnsi="Book Antiqua" w:cs="Times New Roman"/>
          <w:b/>
          <w:sz w:val="24"/>
          <w:szCs w:val="24"/>
        </w:rPr>
        <w:lastRenderedPageBreak/>
        <w:t>Table 4</w:t>
      </w:r>
      <w:r w:rsidR="0043339A" w:rsidRPr="00BB680A">
        <w:rPr>
          <w:rFonts w:ascii="Book Antiqua" w:hAnsi="Book Antiqua" w:cs="Times New Roman"/>
          <w:b/>
          <w:sz w:val="24"/>
          <w:szCs w:val="24"/>
          <w:lang w:eastAsia="zh-CN"/>
        </w:rPr>
        <w:t xml:space="preserve"> </w:t>
      </w:r>
      <w:r w:rsidR="00593256" w:rsidRPr="00BB680A">
        <w:rPr>
          <w:rFonts w:ascii="Book Antiqua" w:hAnsi="Book Antiqua" w:cs="Times New Roman"/>
          <w:b/>
          <w:sz w:val="24"/>
          <w:szCs w:val="24"/>
        </w:rPr>
        <w:t>Landin</w:t>
      </w:r>
      <w:r w:rsidR="0043339A" w:rsidRPr="00BB680A">
        <w:rPr>
          <w:rFonts w:ascii="Book Antiqua" w:hAnsi="Book Antiqua" w:cs="Times New Roman"/>
          <w:b/>
          <w:sz w:val="24"/>
          <w:szCs w:val="24"/>
        </w:rPr>
        <w:t>g error scoring system scoring criteria real-ti</w:t>
      </w:r>
      <w:r w:rsidR="00593256" w:rsidRPr="00BB680A">
        <w:rPr>
          <w:rFonts w:ascii="Book Antiqua" w:hAnsi="Book Antiqua" w:cs="Times New Roman"/>
          <w:b/>
          <w:sz w:val="24"/>
          <w:szCs w:val="24"/>
        </w:rPr>
        <w:t xml:space="preserve">me </w:t>
      </w:r>
    </w:p>
    <w:tbl>
      <w:tblPr>
        <w:tblStyle w:val="a4"/>
        <w:tblW w:w="0" w:type="auto"/>
        <w:tblInd w:w="-3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4950"/>
        <w:gridCol w:w="810"/>
        <w:gridCol w:w="1638"/>
      </w:tblGrid>
      <w:tr w:rsidR="00662849" w:rsidRPr="00BB680A" w14:paraId="6B0D68FD" w14:textId="77777777" w:rsidTr="007E14AE">
        <w:trPr>
          <w:trHeight w:val="730"/>
        </w:trPr>
        <w:tc>
          <w:tcPr>
            <w:tcW w:w="2520" w:type="dxa"/>
            <w:tcBorders>
              <w:bottom w:val="single" w:sz="4" w:space="0" w:color="auto"/>
            </w:tcBorders>
          </w:tcPr>
          <w:p w14:paraId="5F5EEBBD" w14:textId="63149E4F" w:rsidR="00593256" w:rsidRPr="00BB680A" w:rsidRDefault="00593256" w:rsidP="00AA6E30">
            <w:pPr>
              <w:spacing w:line="360" w:lineRule="auto"/>
              <w:jc w:val="both"/>
              <w:rPr>
                <w:rFonts w:ascii="Book Antiqua" w:hAnsi="Book Antiqua" w:cs="Times New Roman"/>
                <w:b/>
                <w:sz w:val="24"/>
                <w:szCs w:val="24"/>
              </w:rPr>
            </w:pPr>
            <w:r w:rsidRPr="00BB680A">
              <w:rPr>
                <w:rFonts w:ascii="Book Antiqua" w:hAnsi="Book Antiqua" w:cs="Times New Roman"/>
                <w:b/>
                <w:sz w:val="24"/>
                <w:szCs w:val="24"/>
              </w:rPr>
              <w:t xml:space="preserve">LESS </w:t>
            </w:r>
            <w:r w:rsidR="004E34BC" w:rsidRPr="00BB680A">
              <w:rPr>
                <w:rFonts w:ascii="Book Antiqua" w:hAnsi="Book Antiqua" w:cs="Times New Roman"/>
                <w:b/>
                <w:sz w:val="24"/>
                <w:szCs w:val="24"/>
              </w:rPr>
              <w:t>RT</w:t>
            </w:r>
            <w:r w:rsidRPr="00BB680A">
              <w:rPr>
                <w:rFonts w:ascii="Book Antiqua" w:hAnsi="Book Antiqua" w:cs="Times New Roman"/>
                <w:b/>
                <w:sz w:val="24"/>
                <w:szCs w:val="24"/>
              </w:rPr>
              <w:t xml:space="preserve"> </w:t>
            </w:r>
            <w:r w:rsidR="00FD4B3B" w:rsidRPr="00BB680A">
              <w:rPr>
                <w:rFonts w:ascii="Book Antiqua" w:hAnsi="Book Antiqua" w:cs="Times New Roman"/>
                <w:b/>
                <w:sz w:val="24"/>
                <w:szCs w:val="24"/>
              </w:rPr>
              <w:t>i</w:t>
            </w:r>
            <w:r w:rsidRPr="00BB680A">
              <w:rPr>
                <w:rFonts w:ascii="Book Antiqua" w:hAnsi="Book Antiqua" w:cs="Times New Roman"/>
                <w:b/>
                <w:sz w:val="24"/>
                <w:szCs w:val="24"/>
              </w:rPr>
              <w:t>tem</w:t>
            </w:r>
          </w:p>
        </w:tc>
        <w:tc>
          <w:tcPr>
            <w:tcW w:w="4950" w:type="dxa"/>
            <w:tcBorders>
              <w:bottom w:val="single" w:sz="4" w:space="0" w:color="auto"/>
            </w:tcBorders>
          </w:tcPr>
          <w:p w14:paraId="578698C3" w14:textId="04237165" w:rsidR="00593256" w:rsidRPr="00BB680A" w:rsidRDefault="00593256" w:rsidP="00AA6E30">
            <w:pPr>
              <w:spacing w:line="360" w:lineRule="auto"/>
              <w:jc w:val="both"/>
              <w:rPr>
                <w:rFonts w:ascii="Book Antiqua" w:hAnsi="Book Antiqua" w:cs="Times New Roman"/>
                <w:b/>
                <w:sz w:val="24"/>
                <w:szCs w:val="24"/>
              </w:rPr>
            </w:pPr>
            <w:r w:rsidRPr="00BB680A">
              <w:rPr>
                <w:rFonts w:ascii="Book Antiqua" w:hAnsi="Book Antiqua" w:cs="Times New Roman"/>
                <w:b/>
                <w:sz w:val="24"/>
                <w:szCs w:val="24"/>
              </w:rPr>
              <w:t xml:space="preserve">Operational </w:t>
            </w:r>
            <w:r w:rsidR="00FD4B3B" w:rsidRPr="00BB680A">
              <w:rPr>
                <w:rFonts w:ascii="Book Antiqua" w:hAnsi="Book Antiqua" w:cs="Times New Roman"/>
                <w:b/>
                <w:sz w:val="24"/>
                <w:szCs w:val="24"/>
              </w:rPr>
              <w:t>d</w:t>
            </w:r>
            <w:r w:rsidRPr="00BB680A">
              <w:rPr>
                <w:rFonts w:ascii="Book Antiqua" w:hAnsi="Book Antiqua" w:cs="Times New Roman"/>
                <w:b/>
                <w:sz w:val="24"/>
                <w:szCs w:val="24"/>
              </w:rPr>
              <w:t>efinition</w:t>
            </w:r>
          </w:p>
        </w:tc>
        <w:tc>
          <w:tcPr>
            <w:tcW w:w="810" w:type="dxa"/>
            <w:tcBorders>
              <w:bottom w:val="single" w:sz="4" w:space="0" w:color="auto"/>
            </w:tcBorders>
          </w:tcPr>
          <w:p w14:paraId="619F4848" w14:textId="77777777" w:rsidR="00593256" w:rsidRPr="00BB680A" w:rsidRDefault="00593256" w:rsidP="00AA6E30">
            <w:pPr>
              <w:spacing w:line="360" w:lineRule="auto"/>
              <w:jc w:val="both"/>
              <w:rPr>
                <w:rFonts w:ascii="Book Antiqua" w:hAnsi="Book Antiqua" w:cs="Times New Roman"/>
                <w:b/>
                <w:sz w:val="24"/>
                <w:szCs w:val="24"/>
              </w:rPr>
            </w:pPr>
            <w:r w:rsidRPr="00BB680A">
              <w:rPr>
                <w:rFonts w:ascii="Book Antiqua" w:hAnsi="Book Antiqua" w:cs="Times New Roman"/>
                <w:b/>
                <w:sz w:val="24"/>
                <w:szCs w:val="24"/>
              </w:rPr>
              <w:t>View</w:t>
            </w:r>
          </w:p>
        </w:tc>
        <w:tc>
          <w:tcPr>
            <w:tcW w:w="1638" w:type="dxa"/>
            <w:tcBorders>
              <w:bottom w:val="single" w:sz="4" w:space="0" w:color="auto"/>
            </w:tcBorders>
          </w:tcPr>
          <w:p w14:paraId="36A4CB06" w14:textId="4D578FC3" w:rsidR="00593256" w:rsidRPr="00BB680A" w:rsidRDefault="00593256" w:rsidP="00AA6E30">
            <w:pPr>
              <w:spacing w:line="360" w:lineRule="auto"/>
              <w:jc w:val="both"/>
              <w:rPr>
                <w:rFonts w:ascii="Book Antiqua" w:hAnsi="Book Antiqua" w:cs="Times New Roman"/>
                <w:b/>
                <w:sz w:val="24"/>
                <w:szCs w:val="24"/>
              </w:rPr>
            </w:pPr>
            <w:r w:rsidRPr="00BB680A">
              <w:rPr>
                <w:rFonts w:ascii="Book Antiqua" w:hAnsi="Book Antiqua" w:cs="Times New Roman"/>
                <w:b/>
                <w:sz w:val="24"/>
                <w:szCs w:val="24"/>
              </w:rPr>
              <w:t xml:space="preserve">Jump </w:t>
            </w:r>
            <w:r w:rsidR="00FD4B3B" w:rsidRPr="00BB680A">
              <w:rPr>
                <w:rFonts w:ascii="Book Antiqua" w:hAnsi="Book Antiqua" w:cs="Times New Roman"/>
                <w:b/>
                <w:sz w:val="24"/>
                <w:szCs w:val="24"/>
              </w:rPr>
              <w:t>n</w:t>
            </w:r>
            <w:r w:rsidRPr="00BB680A">
              <w:rPr>
                <w:rFonts w:ascii="Book Antiqua" w:hAnsi="Book Antiqua" w:cs="Times New Roman"/>
                <w:b/>
                <w:sz w:val="24"/>
                <w:szCs w:val="24"/>
              </w:rPr>
              <w:t>umber</w:t>
            </w:r>
          </w:p>
        </w:tc>
      </w:tr>
      <w:tr w:rsidR="00662849" w:rsidRPr="00BB680A" w14:paraId="455DCC08" w14:textId="77777777" w:rsidTr="007E14AE">
        <w:tc>
          <w:tcPr>
            <w:tcW w:w="2520" w:type="dxa"/>
          </w:tcPr>
          <w:p w14:paraId="7C819A82" w14:textId="63183635" w:rsidR="00593256" w:rsidRPr="00BB680A" w:rsidRDefault="00857934"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Stance w</w:t>
            </w:r>
            <w:r w:rsidR="00593256" w:rsidRPr="00BB680A">
              <w:rPr>
                <w:rFonts w:ascii="Book Antiqua" w:hAnsi="Book Antiqua" w:cs="Times New Roman"/>
                <w:sz w:val="24"/>
                <w:szCs w:val="24"/>
              </w:rPr>
              <w:t xml:space="preserve">idth </w:t>
            </w:r>
          </w:p>
        </w:tc>
        <w:tc>
          <w:tcPr>
            <w:tcW w:w="4950" w:type="dxa"/>
          </w:tcPr>
          <w:p w14:paraId="13115CF3" w14:textId="77777777" w:rsidR="00593256" w:rsidRPr="00BB680A" w:rsidRDefault="00857934"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Participant lands with very wide or very narrow stance (+1)</w:t>
            </w:r>
          </w:p>
        </w:tc>
        <w:tc>
          <w:tcPr>
            <w:tcW w:w="810" w:type="dxa"/>
          </w:tcPr>
          <w:p w14:paraId="1C278329" w14:textId="77777777" w:rsidR="00593256" w:rsidRPr="00BB680A" w:rsidRDefault="00857934"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Front</w:t>
            </w:r>
          </w:p>
        </w:tc>
        <w:tc>
          <w:tcPr>
            <w:tcW w:w="1638" w:type="dxa"/>
          </w:tcPr>
          <w:p w14:paraId="32DF8E2B" w14:textId="77777777" w:rsidR="00593256" w:rsidRPr="00BB680A" w:rsidRDefault="00593256"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1</w:t>
            </w:r>
          </w:p>
        </w:tc>
      </w:tr>
      <w:tr w:rsidR="00662849" w:rsidRPr="00BB680A" w14:paraId="58D357BF" w14:textId="77777777" w:rsidTr="007E14AE">
        <w:tc>
          <w:tcPr>
            <w:tcW w:w="2520" w:type="dxa"/>
          </w:tcPr>
          <w:p w14:paraId="3A692287" w14:textId="32E48BC9" w:rsidR="00593256" w:rsidRPr="00BB680A" w:rsidRDefault="00857934"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Maximum foot-rotation position</w:t>
            </w:r>
          </w:p>
        </w:tc>
        <w:tc>
          <w:tcPr>
            <w:tcW w:w="4950" w:type="dxa"/>
          </w:tcPr>
          <w:p w14:paraId="6E5E63CA" w14:textId="77777777" w:rsidR="00593256" w:rsidRPr="00BB680A" w:rsidRDefault="00857934"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Participants feet moderately externally or internally rotated at any point during the landing (+1)</w:t>
            </w:r>
          </w:p>
        </w:tc>
        <w:tc>
          <w:tcPr>
            <w:tcW w:w="810" w:type="dxa"/>
          </w:tcPr>
          <w:p w14:paraId="362738EA" w14:textId="77777777" w:rsidR="00593256" w:rsidRPr="00BB680A" w:rsidRDefault="00857934"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Front</w:t>
            </w:r>
          </w:p>
        </w:tc>
        <w:tc>
          <w:tcPr>
            <w:tcW w:w="1638" w:type="dxa"/>
          </w:tcPr>
          <w:p w14:paraId="19BF3EA7" w14:textId="77777777" w:rsidR="00593256" w:rsidRPr="00BB680A" w:rsidRDefault="00857934"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1</w:t>
            </w:r>
          </w:p>
        </w:tc>
      </w:tr>
      <w:tr w:rsidR="00662849" w:rsidRPr="00BB680A" w14:paraId="5003D6C9" w14:textId="77777777" w:rsidTr="007E14AE">
        <w:tc>
          <w:tcPr>
            <w:tcW w:w="2520" w:type="dxa"/>
          </w:tcPr>
          <w:p w14:paraId="3EDA1460" w14:textId="04D37384" w:rsidR="00593256" w:rsidRPr="00BB680A" w:rsidRDefault="00857934"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Initial foot-contact symmetry</w:t>
            </w:r>
          </w:p>
        </w:tc>
        <w:tc>
          <w:tcPr>
            <w:tcW w:w="4950" w:type="dxa"/>
          </w:tcPr>
          <w:p w14:paraId="4F4C867C" w14:textId="77777777" w:rsidR="00593256" w:rsidRPr="00BB680A" w:rsidRDefault="00857934"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One foot lands before the other or 1 foot lands heel-to-toe and other foot lands toe-to-heel (+1)</w:t>
            </w:r>
          </w:p>
        </w:tc>
        <w:tc>
          <w:tcPr>
            <w:tcW w:w="810" w:type="dxa"/>
          </w:tcPr>
          <w:p w14:paraId="45D01432" w14:textId="77777777" w:rsidR="00593256" w:rsidRPr="00BB680A" w:rsidRDefault="00857934"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Front</w:t>
            </w:r>
          </w:p>
        </w:tc>
        <w:tc>
          <w:tcPr>
            <w:tcW w:w="1638" w:type="dxa"/>
          </w:tcPr>
          <w:p w14:paraId="5AA39123" w14:textId="77777777" w:rsidR="00593256" w:rsidRPr="00BB680A" w:rsidRDefault="00857934"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1</w:t>
            </w:r>
          </w:p>
        </w:tc>
      </w:tr>
      <w:tr w:rsidR="00662849" w:rsidRPr="00BB680A" w14:paraId="16523DF3" w14:textId="77777777" w:rsidTr="007E14AE">
        <w:tc>
          <w:tcPr>
            <w:tcW w:w="2520" w:type="dxa"/>
          </w:tcPr>
          <w:p w14:paraId="3E53CC83" w14:textId="3F034C18" w:rsidR="00593256" w:rsidRPr="00BB680A" w:rsidRDefault="00857934"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Maximum knee-valgus angle</w:t>
            </w:r>
          </w:p>
        </w:tc>
        <w:tc>
          <w:tcPr>
            <w:tcW w:w="4950" w:type="dxa"/>
          </w:tcPr>
          <w:p w14:paraId="2FD9A238" w14:textId="77777777" w:rsidR="00593256" w:rsidRPr="00BB680A" w:rsidRDefault="00857934"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Participant moves into a small amount of knee valgus (+1); participant moves into a large amount of knee valgus (+2)</w:t>
            </w:r>
          </w:p>
        </w:tc>
        <w:tc>
          <w:tcPr>
            <w:tcW w:w="810" w:type="dxa"/>
          </w:tcPr>
          <w:p w14:paraId="4B311602" w14:textId="77777777" w:rsidR="00593256" w:rsidRPr="00BB680A" w:rsidRDefault="00857934"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Front</w:t>
            </w:r>
          </w:p>
        </w:tc>
        <w:tc>
          <w:tcPr>
            <w:tcW w:w="1638" w:type="dxa"/>
          </w:tcPr>
          <w:p w14:paraId="3526387F" w14:textId="77777777" w:rsidR="00593256" w:rsidRPr="00BB680A" w:rsidRDefault="00857934"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2</w:t>
            </w:r>
          </w:p>
        </w:tc>
      </w:tr>
      <w:tr w:rsidR="00662849" w:rsidRPr="00BB680A" w14:paraId="25B3E746" w14:textId="77777777" w:rsidTr="007E14AE">
        <w:tc>
          <w:tcPr>
            <w:tcW w:w="2520" w:type="dxa"/>
          </w:tcPr>
          <w:p w14:paraId="6C1F56A3" w14:textId="7C8B16F2" w:rsidR="00593256" w:rsidRPr="00BB680A" w:rsidRDefault="00857934"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Amount of lateral trunk flexion</w:t>
            </w:r>
          </w:p>
        </w:tc>
        <w:tc>
          <w:tcPr>
            <w:tcW w:w="4950" w:type="dxa"/>
          </w:tcPr>
          <w:p w14:paraId="094B905F" w14:textId="77777777" w:rsidR="00593256" w:rsidRPr="00BB680A" w:rsidRDefault="004E34BC"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Participant leans to left or right so trunk is not vertical in the frontal plan (+1)</w:t>
            </w:r>
          </w:p>
        </w:tc>
        <w:tc>
          <w:tcPr>
            <w:tcW w:w="810" w:type="dxa"/>
          </w:tcPr>
          <w:p w14:paraId="32EE4861" w14:textId="77777777" w:rsidR="00593256" w:rsidRPr="00BB680A" w:rsidRDefault="004E34BC"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Front</w:t>
            </w:r>
          </w:p>
        </w:tc>
        <w:tc>
          <w:tcPr>
            <w:tcW w:w="1638" w:type="dxa"/>
          </w:tcPr>
          <w:p w14:paraId="7A5B9018" w14:textId="77777777" w:rsidR="00593256" w:rsidRPr="00BB680A" w:rsidRDefault="004E34BC"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2</w:t>
            </w:r>
          </w:p>
        </w:tc>
      </w:tr>
      <w:tr w:rsidR="00662849" w:rsidRPr="00BB680A" w14:paraId="71A97736" w14:textId="77777777" w:rsidTr="007E14AE">
        <w:tc>
          <w:tcPr>
            <w:tcW w:w="2520" w:type="dxa"/>
          </w:tcPr>
          <w:p w14:paraId="01BC3A55" w14:textId="7EFC4722" w:rsidR="00593256" w:rsidRPr="00BB680A" w:rsidRDefault="004E34BC"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Initial landing of feet</w:t>
            </w:r>
          </w:p>
        </w:tc>
        <w:tc>
          <w:tcPr>
            <w:tcW w:w="4950" w:type="dxa"/>
          </w:tcPr>
          <w:p w14:paraId="2D167073" w14:textId="77777777" w:rsidR="00593256" w:rsidRPr="00BB680A" w:rsidRDefault="004E34BC"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Participant lands heel to toe or with flat foot</w:t>
            </w:r>
            <w:r w:rsidR="000E616F" w:rsidRPr="00BB680A">
              <w:rPr>
                <w:rFonts w:ascii="Book Antiqua" w:hAnsi="Book Antiqua" w:cs="Times New Roman"/>
                <w:sz w:val="24"/>
                <w:szCs w:val="24"/>
              </w:rPr>
              <w:t xml:space="preserve"> </w:t>
            </w:r>
            <w:r w:rsidRPr="00BB680A">
              <w:rPr>
                <w:rFonts w:ascii="Book Antiqua" w:hAnsi="Book Antiqua" w:cs="Times New Roman"/>
                <w:sz w:val="24"/>
                <w:szCs w:val="24"/>
              </w:rPr>
              <w:t>(+1)</w:t>
            </w:r>
          </w:p>
        </w:tc>
        <w:tc>
          <w:tcPr>
            <w:tcW w:w="810" w:type="dxa"/>
          </w:tcPr>
          <w:p w14:paraId="50E4ADA4" w14:textId="77777777" w:rsidR="00593256" w:rsidRPr="00BB680A" w:rsidRDefault="000E616F"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Side</w:t>
            </w:r>
          </w:p>
        </w:tc>
        <w:tc>
          <w:tcPr>
            <w:tcW w:w="1638" w:type="dxa"/>
          </w:tcPr>
          <w:p w14:paraId="6FE65074" w14:textId="77777777" w:rsidR="00593256" w:rsidRPr="00BB680A" w:rsidRDefault="000E616F"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3</w:t>
            </w:r>
          </w:p>
        </w:tc>
      </w:tr>
      <w:tr w:rsidR="00662849" w:rsidRPr="00BB680A" w14:paraId="7C46BD97" w14:textId="77777777" w:rsidTr="007E14AE">
        <w:tc>
          <w:tcPr>
            <w:tcW w:w="2520" w:type="dxa"/>
          </w:tcPr>
          <w:p w14:paraId="0D4F433D" w14:textId="2F41E20F" w:rsidR="00593256" w:rsidRPr="00BB680A" w:rsidRDefault="000E616F"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Amount of knee-flexion displacement</w:t>
            </w:r>
          </w:p>
        </w:tc>
        <w:tc>
          <w:tcPr>
            <w:tcW w:w="4950" w:type="dxa"/>
          </w:tcPr>
          <w:p w14:paraId="34D32EF0" w14:textId="77777777" w:rsidR="00593256" w:rsidRPr="00BB680A" w:rsidRDefault="000E616F"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Participant goes through small (+2) or average</w:t>
            </w:r>
            <w:r w:rsidR="00ED0B77" w:rsidRPr="00BB680A">
              <w:rPr>
                <w:rFonts w:ascii="Book Antiqua" w:hAnsi="Book Antiqua" w:cs="Times New Roman"/>
                <w:sz w:val="24"/>
                <w:szCs w:val="24"/>
              </w:rPr>
              <w:t xml:space="preserve"> (+1) amount of knee flexion displacement</w:t>
            </w:r>
          </w:p>
        </w:tc>
        <w:tc>
          <w:tcPr>
            <w:tcW w:w="810" w:type="dxa"/>
          </w:tcPr>
          <w:p w14:paraId="24BC745F" w14:textId="77777777" w:rsidR="00593256" w:rsidRPr="00BB680A" w:rsidRDefault="00ED0B77"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Side</w:t>
            </w:r>
          </w:p>
        </w:tc>
        <w:tc>
          <w:tcPr>
            <w:tcW w:w="1638" w:type="dxa"/>
          </w:tcPr>
          <w:p w14:paraId="6CC9296A" w14:textId="77777777" w:rsidR="00593256" w:rsidRPr="00BB680A" w:rsidRDefault="00ED0B77"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3</w:t>
            </w:r>
          </w:p>
        </w:tc>
      </w:tr>
      <w:tr w:rsidR="00662849" w:rsidRPr="00BB680A" w14:paraId="2E9F8868" w14:textId="77777777" w:rsidTr="007E14AE">
        <w:tc>
          <w:tcPr>
            <w:tcW w:w="2520" w:type="dxa"/>
          </w:tcPr>
          <w:p w14:paraId="40E45440" w14:textId="0D8A12EC" w:rsidR="00593256" w:rsidRPr="00BB680A" w:rsidRDefault="00ED0B77"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Amount of trunk-flexion displacement</w:t>
            </w:r>
          </w:p>
        </w:tc>
        <w:tc>
          <w:tcPr>
            <w:tcW w:w="4950" w:type="dxa"/>
          </w:tcPr>
          <w:p w14:paraId="1280E19C" w14:textId="77777777" w:rsidR="00593256" w:rsidRPr="00BB680A" w:rsidRDefault="00ED0B77"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Participant goes through small (+2) or average (+1) amount of trunk flexion displacement</w:t>
            </w:r>
          </w:p>
        </w:tc>
        <w:tc>
          <w:tcPr>
            <w:tcW w:w="810" w:type="dxa"/>
          </w:tcPr>
          <w:p w14:paraId="755BE6A6" w14:textId="77777777" w:rsidR="00593256" w:rsidRPr="00BB680A" w:rsidRDefault="00ED0B77"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Side</w:t>
            </w:r>
          </w:p>
        </w:tc>
        <w:tc>
          <w:tcPr>
            <w:tcW w:w="1638" w:type="dxa"/>
          </w:tcPr>
          <w:p w14:paraId="61AC6B5C" w14:textId="77777777" w:rsidR="00593256" w:rsidRPr="00BB680A" w:rsidRDefault="00ED0B77"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4</w:t>
            </w:r>
          </w:p>
        </w:tc>
      </w:tr>
      <w:tr w:rsidR="00662849" w:rsidRPr="00BB680A" w14:paraId="67FC2F6F" w14:textId="77777777" w:rsidTr="007E14AE">
        <w:tc>
          <w:tcPr>
            <w:tcW w:w="2520" w:type="dxa"/>
          </w:tcPr>
          <w:p w14:paraId="3940CB68" w14:textId="0504A76D" w:rsidR="00ED0B77" w:rsidRPr="00BB680A" w:rsidRDefault="00ED0B77"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Total joint displacement in sagittal plane</w:t>
            </w:r>
          </w:p>
        </w:tc>
        <w:tc>
          <w:tcPr>
            <w:tcW w:w="4950" w:type="dxa"/>
          </w:tcPr>
          <w:p w14:paraId="05C83584" w14:textId="77777777" w:rsidR="00ED0B77" w:rsidRPr="00BB680A" w:rsidRDefault="00ED0B77"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 xml:space="preserve">Participant goes through large displacement of trunk and knees, score soft (0); Participant goes through average displacement of trunk and knees, score </w:t>
            </w:r>
            <w:r w:rsidRPr="00BB680A">
              <w:rPr>
                <w:rFonts w:ascii="Book Antiqua" w:hAnsi="Book Antiqua" w:cs="Times New Roman"/>
                <w:sz w:val="24"/>
                <w:szCs w:val="24"/>
              </w:rPr>
              <w:lastRenderedPageBreak/>
              <w:t>average (+1); Participant goes through minimal displacement of trunk and knees, score stiff (+2)</w:t>
            </w:r>
          </w:p>
        </w:tc>
        <w:tc>
          <w:tcPr>
            <w:tcW w:w="810" w:type="dxa"/>
          </w:tcPr>
          <w:p w14:paraId="6CB9CF88" w14:textId="77777777" w:rsidR="00ED0B77" w:rsidRPr="00BB680A" w:rsidRDefault="00ED0B77"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lastRenderedPageBreak/>
              <w:t>Side</w:t>
            </w:r>
          </w:p>
        </w:tc>
        <w:tc>
          <w:tcPr>
            <w:tcW w:w="1638" w:type="dxa"/>
          </w:tcPr>
          <w:p w14:paraId="2F5B98A8" w14:textId="77777777" w:rsidR="00ED0B77" w:rsidRPr="00BB680A" w:rsidRDefault="00ED0B77"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All</w:t>
            </w:r>
          </w:p>
        </w:tc>
      </w:tr>
      <w:tr w:rsidR="00662849" w:rsidRPr="00BB680A" w14:paraId="785616B9" w14:textId="77777777" w:rsidTr="007E14AE">
        <w:tc>
          <w:tcPr>
            <w:tcW w:w="2520" w:type="dxa"/>
          </w:tcPr>
          <w:p w14:paraId="50B49D53" w14:textId="1E97C336" w:rsidR="00ED0B77" w:rsidRPr="00BB680A" w:rsidRDefault="00ED0B77"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lastRenderedPageBreak/>
              <w:t>Overall impression</w:t>
            </w:r>
          </w:p>
        </w:tc>
        <w:tc>
          <w:tcPr>
            <w:tcW w:w="4950" w:type="dxa"/>
          </w:tcPr>
          <w:p w14:paraId="3C04577D" w14:textId="77777777" w:rsidR="00ED0B77" w:rsidRPr="00BB680A" w:rsidRDefault="00ED0B77"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Participant displays soft landing and no frontal plane motion at knee, score excellent (0); Participant displays stiff landing and large frontal plane motion at knee, score poor (+2); All other landings score average (+1)</w:t>
            </w:r>
          </w:p>
        </w:tc>
        <w:tc>
          <w:tcPr>
            <w:tcW w:w="810" w:type="dxa"/>
          </w:tcPr>
          <w:p w14:paraId="0D9D2430" w14:textId="77777777" w:rsidR="00ED0B77" w:rsidRPr="00BB680A" w:rsidRDefault="00ED0B77" w:rsidP="00AA6E30">
            <w:pPr>
              <w:spacing w:line="360" w:lineRule="auto"/>
              <w:jc w:val="both"/>
              <w:rPr>
                <w:rFonts w:ascii="Book Antiqua" w:hAnsi="Book Antiqua" w:cs="Times New Roman"/>
                <w:sz w:val="24"/>
                <w:szCs w:val="24"/>
              </w:rPr>
            </w:pPr>
          </w:p>
        </w:tc>
        <w:tc>
          <w:tcPr>
            <w:tcW w:w="1638" w:type="dxa"/>
          </w:tcPr>
          <w:p w14:paraId="60820DBE" w14:textId="77777777" w:rsidR="00ED0B77" w:rsidRPr="00BB680A" w:rsidRDefault="00ED0B77" w:rsidP="00AA6E30">
            <w:pPr>
              <w:spacing w:line="360" w:lineRule="auto"/>
              <w:jc w:val="both"/>
              <w:rPr>
                <w:rFonts w:ascii="Book Antiqua" w:hAnsi="Book Antiqua" w:cs="Times New Roman"/>
                <w:sz w:val="24"/>
                <w:szCs w:val="24"/>
              </w:rPr>
            </w:pPr>
          </w:p>
        </w:tc>
      </w:tr>
    </w:tbl>
    <w:p w14:paraId="19B2BC35" w14:textId="77777777" w:rsidR="00593256" w:rsidRPr="00BB680A" w:rsidRDefault="00593256" w:rsidP="00AA6E30">
      <w:pPr>
        <w:spacing w:after="0" w:line="360" w:lineRule="auto"/>
        <w:jc w:val="both"/>
        <w:rPr>
          <w:rFonts w:ascii="Book Antiqua" w:hAnsi="Book Antiqua" w:cs="Times New Roman"/>
          <w:sz w:val="24"/>
          <w:szCs w:val="24"/>
        </w:rPr>
      </w:pPr>
      <w:r w:rsidRPr="00BB680A">
        <w:rPr>
          <w:rFonts w:ascii="Book Antiqua" w:hAnsi="Book Antiqua" w:cs="Times New Roman"/>
          <w:sz w:val="24"/>
          <w:szCs w:val="24"/>
        </w:rPr>
        <w:br w:type="page"/>
      </w:r>
    </w:p>
    <w:p w14:paraId="78EB009C" w14:textId="1247F542" w:rsidR="00A54938" w:rsidRPr="00BB680A" w:rsidRDefault="006D3CFF" w:rsidP="00AA6E30">
      <w:pPr>
        <w:spacing w:after="0" w:line="360" w:lineRule="auto"/>
        <w:jc w:val="both"/>
        <w:rPr>
          <w:rFonts w:ascii="Book Antiqua" w:hAnsi="Book Antiqua" w:cs="Times New Roman"/>
          <w:b/>
          <w:sz w:val="24"/>
          <w:szCs w:val="24"/>
        </w:rPr>
      </w:pPr>
      <w:r w:rsidRPr="00BB680A">
        <w:rPr>
          <w:rFonts w:ascii="Book Antiqua" w:hAnsi="Book Antiqua" w:cs="Times New Roman"/>
          <w:b/>
          <w:sz w:val="24"/>
          <w:szCs w:val="24"/>
        </w:rPr>
        <w:lastRenderedPageBreak/>
        <w:t>Table 5</w:t>
      </w:r>
      <w:r w:rsidR="00D50F6E" w:rsidRPr="00BB680A">
        <w:rPr>
          <w:rFonts w:ascii="Book Antiqua" w:hAnsi="Book Antiqua" w:cs="Times New Roman"/>
          <w:b/>
          <w:sz w:val="24"/>
          <w:szCs w:val="24"/>
        </w:rPr>
        <w:t xml:space="preserve"> </w:t>
      </w:r>
      <w:r w:rsidR="00A54938" w:rsidRPr="00BB680A">
        <w:rPr>
          <w:rFonts w:ascii="Book Antiqua" w:hAnsi="Book Antiqua" w:cs="Times New Roman"/>
          <w:b/>
          <w:sz w:val="24"/>
          <w:szCs w:val="24"/>
        </w:rPr>
        <w:t>i-Landing</w:t>
      </w:r>
      <w:r w:rsidRPr="00BB680A">
        <w:rPr>
          <w:rFonts w:ascii="Book Antiqua" w:hAnsi="Book Antiqua" w:cs="Times New Roman"/>
          <w:b/>
          <w:sz w:val="24"/>
          <w:szCs w:val="24"/>
        </w:rPr>
        <w:t xml:space="preserve"> error scoring system c</w:t>
      </w:r>
      <w:r w:rsidR="00A54938" w:rsidRPr="00BB680A">
        <w:rPr>
          <w:rFonts w:ascii="Book Antiqua" w:hAnsi="Book Antiqua" w:cs="Times New Roman"/>
          <w:b/>
          <w:sz w:val="24"/>
          <w:szCs w:val="24"/>
        </w:rPr>
        <w:t>riteria</w:t>
      </w:r>
    </w:p>
    <w:tbl>
      <w:tblPr>
        <w:tblStyle w:val="a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662849" w:rsidRPr="00BB680A" w14:paraId="282F31FB" w14:textId="77777777" w:rsidTr="005144E5">
        <w:tc>
          <w:tcPr>
            <w:tcW w:w="4788" w:type="dxa"/>
            <w:tcBorders>
              <w:bottom w:val="single" w:sz="4" w:space="0" w:color="auto"/>
            </w:tcBorders>
          </w:tcPr>
          <w:p w14:paraId="6A836C30" w14:textId="33C9091C" w:rsidR="00A54938" w:rsidRPr="00BB680A" w:rsidRDefault="00A54938" w:rsidP="00AA6E30">
            <w:pPr>
              <w:spacing w:line="360" w:lineRule="auto"/>
              <w:jc w:val="both"/>
              <w:rPr>
                <w:rFonts w:ascii="Book Antiqua" w:hAnsi="Book Antiqua" w:cs="Times New Roman"/>
                <w:b/>
                <w:sz w:val="24"/>
                <w:szCs w:val="24"/>
              </w:rPr>
            </w:pPr>
            <w:r w:rsidRPr="00BB680A">
              <w:rPr>
                <w:rFonts w:ascii="Book Antiqua" w:hAnsi="Book Antiqua" w:cs="Times New Roman"/>
                <w:b/>
                <w:sz w:val="24"/>
                <w:szCs w:val="24"/>
              </w:rPr>
              <w:t>Good</w:t>
            </w:r>
            <w:r w:rsidR="005144E5" w:rsidRPr="00BB680A">
              <w:rPr>
                <w:rFonts w:ascii="Book Antiqua" w:hAnsi="Book Antiqua" w:cs="Times New Roman"/>
                <w:b/>
                <w:sz w:val="24"/>
                <w:szCs w:val="24"/>
              </w:rPr>
              <w:t xml:space="preserve"> movement p</w:t>
            </w:r>
            <w:r w:rsidRPr="00BB680A">
              <w:rPr>
                <w:rFonts w:ascii="Book Antiqua" w:hAnsi="Book Antiqua" w:cs="Times New Roman"/>
                <w:b/>
                <w:sz w:val="24"/>
                <w:szCs w:val="24"/>
              </w:rPr>
              <w:t>attern</w:t>
            </w:r>
          </w:p>
        </w:tc>
        <w:tc>
          <w:tcPr>
            <w:tcW w:w="4788" w:type="dxa"/>
            <w:tcBorders>
              <w:bottom w:val="single" w:sz="4" w:space="0" w:color="auto"/>
            </w:tcBorders>
          </w:tcPr>
          <w:p w14:paraId="4EDA4FAB" w14:textId="1C6A7322" w:rsidR="00A54938" w:rsidRPr="00BB680A" w:rsidRDefault="00A54938" w:rsidP="00AA6E30">
            <w:pPr>
              <w:spacing w:line="360" w:lineRule="auto"/>
              <w:jc w:val="both"/>
              <w:rPr>
                <w:rFonts w:ascii="Book Antiqua" w:hAnsi="Book Antiqua" w:cs="Times New Roman"/>
                <w:b/>
                <w:sz w:val="24"/>
                <w:szCs w:val="24"/>
              </w:rPr>
            </w:pPr>
            <w:r w:rsidRPr="00BB680A">
              <w:rPr>
                <w:rFonts w:ascii="Book Antiqua" w:hAnsi="Book Antiqua" w:cs="Times New Roman"/>
                <w:b/>
                <w:sz w:val="24"/>
                <w:szCs w:val="24"/>
              </w:rPr>
              <w:t xml:space="preserve">Poor </w:t>
            </w:r>
            <w:r w:rsidR="005144E5" w:rsidRPr="00BB680A">
              <w:rPr>
                <w:rFonts w:ascii="Book Antiqua" w:hAnsi="Book Antiqua" w:cs="Times New Roman"/>
                <w:b/>
                <w:sz w:val="24"/>
                <w:szCs w:val="24"/>
              </w:rPr>
              <w:t>movement p</w:t>
            </w:r>
            <w:r w:rsidRPr="00BB680A">
              <w:rPr>
                <w:rFonts w:ascii="Book Antiqua" w:hAnsi="Book Antiqua" w:cs="Times New Roman"/>
                <w:b/>
                <w:sz w:val="24"/>
                <w:szCs w:val="24"/>
              </w:rPr>
              <w:t>attern</w:t>
            </w:r>
          </w:p>
        </w:tc>
      </w:tr>
      <w:tr w:rsidR="00662849" w:rsidRPr="00BB680A" w14:paraId="6DF449FD" w14:textId="77777777" w:rsidTr="005144E5">
        <w:tc>
          <w:tcPr>
            <w:tcW w:w="4788" w:type="dxa"/>
            <w:tcBorders>
              <w:top w:val="single" w:sz="4" w:space="0" w:color="auto"/>
            </w:tcBorders>
          </w:tcPr>
          <w:p w14:paraId="359D4260" w14:textId="77777777" w:rsidR="00A54938" w:rsidRPr="00BB680A" w:rsidRDefault="00A54938"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Lands with no knee valgus at initial foot contact</w:t>
            </w:r>
          </w:p>
        </w:tc>
        <w:tc>
          <w:tcPr>
            <w:tcW w:w="4788" w:type="dxa"/>
            <w:tcBorders>
              <w:top w:val="single" w:sz="4" w:space="0" w:color="auto"/>
            </w:tcBorders>
          </w:tcPr>
          <w:p w14:paraId="6D082EB2" w14:textId="77777777" w:rsidR="00A54938" w:rsidRPr="00BB680A" w:rsidRDefault="00A54938"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Lands with moderate to large knee valgus position at initial foot contact</w:t>
            </w:r>
          </w:p>
        </w:tc>
      </w:tr>
      <w:tr w:rsidR="00662849" w:rsidRPr="00BB680A" w14:paraId="757BE060" w14:textId="77777777" w:rsidTr="005144E5">
        <w:tc>
          <w:tcPr>
            <w:tcW w:w="4788" w:type="dxa"/>
          </w:tcPr>
          <w:p w14:paraId="4FC75B55" w14:textId="77777777" w:rsidR="00A54938" w:rsidRPr="00BB680A" w:rsidRDefault="00A54938"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Lands with no knee valgus displacement from initial contact to maximum knee flexion</w:t>
            </w:r>
          </w:p>
        </w:tc>
        <w:tc>
          <w:tcPr>
            <w:tcW w:w="4788" w:type="dxa"/>
          </w:tcPr>
          <w:p w14:paraId="2E079F6D" w14:textId="77777777" w:rsidR="00A54938" w:rsidRPr="00BB680A" w:rsidRDefault="00A54938"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Lands with moderate to large knee valgus displacement from initial contact to maximum knee flexion</w:t>
            </w:r>
          </w:p>
        </w:tc>
      </w:tr>
      <w:tr w:rsidR="00662849" w:rsidRPr="00BB680A" w14:paraId="6E7BD6CA" w14:textId="77777777" w:rsidTr="005144E5">
        <w:tc>
          <w:tcPr>
            <w:tcW w:w="4788" w:type="dxa"/>
          </w:tcPr>
          <w:p w14:paraId="2C5BC387" w14:textId="77777777" w:rsidR="00A54938" w:rsidRPr="00BB680A" w:rsidRDefault="00A54938"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Lands with &gt; 30°of knee flexion</w:t>
            </w:r>
          </w:p>
        </w:tc>
        <w:tc>
          <w:tcPr>
            <w:tcW w:w="4788" w:type="dxa"/>
          </w:tcPr>
          <w:p w14:paraId="5768E73C" w14:textId="77777777" w:rsidR="00A54938" w:rsidRPr="00BB680A" w:rsidRDefault="00A54938"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Lands with &lt; 30°of knee flexion</w:t>
            </w:r>
          </w:p>
        </w:tc>
      </w:tr>
      <w:tr w:rsidR="00662849" w:rsidRPr="00BB680A" w14:paraId="36338733" w14:textId="77777777" w:rsidTr="005144E5">
        <w:tc>
          <w:tcPr>
            <w:tcW w:w="4788" w:type="dxa"/>
          </w:tcPr>
          <w:p w14:paraId="1FEBF61A" w14:textId="77777777" w:rsidR="00A54938" w:rsidRPr="00BB680A" w:rsidRDefault="00A54938"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Undergoes &gt; 30°of knee flexion</w:t>
            </w:r>
          </w:p>
        </w:tc>
        <w:tc>
          <w:tcPr>
            <w:tcW w:w="4788" w:type="dxa"/>
          </w:tcPr>
          <w:p w14:paraId="3A4CFA85" w14:textId="77777777" w:rsidR="00A54938" w:rsidRPr="00BB680A" w:rsidRDefault="00A54938"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Undergoes &lt; 30°of knee flexion from initial contact to full knee flexion</w:t>
            </w:r>
          </w:p>
        </w:tc>
      </w:tr>
      <w:tr w:rsidR="00662849" w:rsidRPr="00BB680A" w14:paraId="622B3B14" w14:textId="77777777" w:rsidTr="005144E5">
        <w:tc>
          <w:tcPr>
            <w:tcW w:w="4788" w:type="dxa"/>
          </w:tcPr>
          <w:p w14:paraId="71D682EB" w14:textId="77777777" w:rsidR="00A54938" w:rsidRPr="00BB680A" w:rsidRDefault="00A54938"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Minimal to no sound upon landing</w:t>
            </w:r>
          </w:p>
        </w:tc>
        <w:tc>
          <w:tcPr>
            <w:tcW w:w="4788" w:type="dxa"/>
          </w:tcPr>
          <w:p w14:paraId="4D6977F1" w14:textId="77777777" w:rsidR="00A54938" w:rsidRPr="00BB680A" w:rsidRDefault="00A54938"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Loud sound upon landing</w:t>
            </w:r>
          </w:p>
        </w:tc>
      </w:tr>
    </w:tbl>
    <w:p w14:paraId="2F866900" w14:textId="77777777" w:rsidR="00D50F6E" w:rsidRPr="00BB680A" w:rsidRDefault="00D50F6E" w:rsidP="00AA6E30">
      <w:pPr>
        <w:spacing w:after="0" w:line="360" w:lineRule="auto"/>
        <w:jc w:val="both"/>
        <w:rPr>
          <w:rFonts w:ascii="Book Antiqua" w:hAnsi="Book Antiqua" w:cs="Times New Roman"/>
          <w:sz w:val="24"/>
          <w:szCs w:val="24"/>
        </w:rPr>
      </w:pPr>
      <w:r w:rsidRPr="00BB680A">
        <w:rPr>
          <w:rFonts w:ascii="Book Antiqua" w:hAnsi="Book Antiqua" w:cs="Times New Roman"/>
          <w:sz w:val="24"/>
          <w:szCs w:val="24"/>
        </w:rPr>
        <w:br w:type="page"/>
      </w:r>
    </w:p>
    <w:p w14:paraId="5276ECB5" w14:textId="722ADC7E" w:rsidR="0079359A" w:rsidRPr="00BB680A" w:rsidRDefault="00593256" w:rsidP="00AA6E30">
      <w:pPr>
        <w:spacing w:after="0" w:line="360" w:lineRule="auto"/>
        <w:jc w:val="both"/>
        <w:rPr>
          <w:rFonts w:ascii="Book Antiqua" w:hAnsi="Book Antiqua" w:cs="Times New Roman"/>
          <w:b/>
          <w:sz w:val="24"/>
          <w:szCs w:val="24"/>
        </w:rPr>
      </w:pPr>
      <w:r w:rsidRPr="00BB680A">
        <w:rPr>
          <w:rFonts w:ascii="Book Antiqua" w:hAnsi="Book Antiqua" w:cs="Times New Roman"/>
          <w:b/>
          <w:sz w:val="24"/>
          <w:szCs w:val="24"/>
        </w:rPr>
        <w:lastRenderedPageBreak/>
        <w:t>Table 6</w:t>
      </w:r>
      <w:r w:rsidR="0079359A" w:rsidRPr="00BB680A">
        <w:rPr>
          <w:rFonts w:ascii="Book Antiqua" w:hAnsi="Book Antiqua" w:cs="Times New Roman"/>
          <w:b/>
          <w:sz w:val="24"/>
          <w:szCs w:val="24"/>
        </w:rPr>
        <w:t xml:space="preserve"> Techniq</w:t>
      </w:r>
      <w:r w:rsidR="005C17DF" w:rsidRPr="00BB680A">
        <w:rPr>
          <w:rFonts w:ascii="Book Antiqua" w:hAnsi="Book Antiqua" w:cs="Times New Roman"/>
          <w:b/>
          <w:sz w:val="24"/>
          <w:szCs w:val="24"/>
        </w:rPr>
        <w:t>ue flaws of the tuck jump as</w:t>
      </w:r>
      <w:r w:rsidR="0079359A" w:rsidRPr="00BB680A">
        <w:rPr>
          <w:rFonts w:ascii="Book Antiqua" w:hAnsi="Book Antiqua" w:cs="Times New Roman"/>
          <w:b/>
          <w:sz w:val="24"/>
          <w:szCs w:val="24"/>
        </w:rPr>
        <w:t>sessment</w:t>
      </w:r>
    </w:p>
    <w:tbl>
      <w:tblPr>
        <w:tblStyle w:val="a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8"/>
      </w:tblGrid>
      <w:tr w:rsidR="00662849" w:rsidRPr="00BB680A" w14:paraId="06404525" w14:textId="77777777" w:rsidTr="00C66E28">
        <w:tc>
          <w:tcPr>
            <w:tcW w:w="7488" w:type="dxa"/>
            <w:tcBorders>
              <w:bottom w:val="single" w:sz="4" w:space="0" w:color="auto"/>
            </w:tcBorders>
          </w:tcPr>
          <w:p w14:paraId="3763AF13" w14:textId="77777777" w:rsidR="0079359A" w:rsidRPr="00BB680A" w:rsidRDefault="0079359A" w:rsidP="00AA6E30">
            <w:pPr>
              <w:spacing w:line="360" w:lineRule="auto"/>
              <w:jc w:val="both"/>
              <w:rPr>
                <w:rFonts w:ascii="Book Antiqua" w:hAnsi="Book Antiqua" w:cs="Times New Roman"/>
                <w:b/>
                <w:sz w:val="24"/>
                <w:szCs w:val="24"/>
              </w:rPr>
            </w:pPr>
            <w:r w:rsidRPr="00BB680A">
              <w:rPr>
                <w:rFonts w:ascii="Book Antiqua" w:hAnsi="Book Antiqua" w:cs="Times New Roman"/>
                <w:b/>
                <w:sz w:val="24"/>
                <w:szCs w:val="24"/>
              </w:rPr>
              <w:t>Lower extremity valgus at landing</w:t>
            </w:r>
          </w:p>
        </w:tc>
      </w:tr>
      <w:tr w:rsidR="00662849" w:rsidRPr="00BB680A" w14:paraId="7E5745ED" w14:textId="77777777" w:rsidTr="00C66E28">
        <w:tc>
          <w:tcPr>
            <w:tcW w:w="7488" w:type="dxa"/>
            <w:tcBorders>
              <w:top w:val="single" w:sz="4" w:space="0" w:color="auto"/>
            </w:tcBorders>
          </w:tcPr>
          <w:p w14:paraId="6AA95CBA"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Thighs do not reach parallel (peak of jump)</w:t>
            </w:r>
          </w:p>
        </w:tc>
      </w:tr>
      <w:tr w:rsidR="00662849" w:rsidRPr="00BB680A" w14:paraId="4895F5DD" w14:textId="77777777" w:rsidTr="00C66E28">
        <w:tc>
          <w:tcPr>
            <w:tcW w:w="7488" w:type="dxa"/>
          </w:tcPr>
          <w:p w14:paraId="752286B0"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Thighs not equal side-to-side (during flight)</w:t>
            </w:r>
          </w:p>
        </w:tc>
      </w:tr>
      <w:tr w:rsidR="00A06F85" w:rsidRPr="00BB680A" w14:paraId="4BD7166F" w14:textId="77777777" w:rsidTr="00C66E28">
        <w:tc>
          <w:tcPr>
            <w:tcW w:w="7488" w:type="dxa"/>
          </w:tcPr>
          <w:p w14:paraId="3C05F6BA"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Foot placement not shoulder width apart</w:t>
            </w:r>
          </w:p>
        </w:tc>
      </w:tr>
      <w:tr w:rsidR="00A06F85" w:rsidRPr="00BB680A" w14:paraId="18C212BD" w14:textId="77777777" w:rsidTr="00C66E28">
        <w:tc>
          <w:tcPr>
            <w:tcW w:w="7488" w:type="dxa"/>
          </w:tcPr>
          <w:p w14:paraId="15848A80"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Foot placement not parallel (front to back)</w:t>
            </w:r>
          </w:p>
        </w:tc>
      </w:tr>
      <w:tr w:rsidR="00A06F85" w:rsidRPr="00BB680A" w14:paraId="38CEBAA0" w14:textId="77777777" w:rsidTr="00C66E28">
        <w:tc>
          <w:tcPr>
            <w:tcW w:w="7488" w:type="dxa"/>
          </w:tcPr>
          <w:p w14:paraId="6855A603"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Foot contact timing not equal</w:t>
            </w:r>
          </w:p>
        </w:tc>
      </w:tr>
      <w:tr w:rsidR="00A06F85" w:rsidRPr="00BB680A" w14:paraId="6C58DF7D" w14:textId="77777777" w:rsidTr="00C66E28">
        <w:tc>
          <w:tcPr>
            <w:tcW w:w="7488" w:type="dxa"/>
          </w:tcPr>
          <w:p w14:paraId="6DDA576D"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Excessive landing contact noise</w:t>
            </w:r>
          </w:p>
        </w:tc>
      </w:tr>
      <w:tr w:rsidR="00A06F85" w:rsidRPr="00BB680A" w14:paraId="39DA6A2A" w14:textId="77777777" w:rsidTr="00C66E28">
        <w:tc>
          <w:tcPr>
            <w:tcW w:w="7488" w:type="dxa"/>
          </w:tcPr>
          <w:p w14:paraId="2882B805"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Pause between jumps</w:t>
            </w:r>
          </w:p>
        </w:tc>
      </w:tr>
      <w:tr w:rsidR="00A06F85" w:rsidRPr="00BB680A" w14:paraId="091774B8" w14:textId="77777777" w:rsidTr="00C66E28">
        <w:tc>
          <w:tcPr>
            <w:tcW w:w="7488" w:type="dxa"/>
          </w:tcPr>
          <w:p w14:paraId="0B2798A4"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Technique declines prior to 10 seconds</w:t>
            </w:r>
          </w:p>
        </w:tc>
      </w:tr>
      <w:tr w:rsidR="00A06F85" w:rsidRPr="00BB680A" w14:paraId="71918FF4" w14:textId="77777777" w:rsidTr="00C66E28">
        <w:tc>
          <w:tcPr>
            <w:tcW w:w="7488" w:type="dxa"/>
          </w:tcPr>
          <w:p w14:paraId="63E55F9A"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Does not land in same footprint (excessive in-flight motion)</w:t>
            </w:r>
          </w:p>
        </w:tc>
      </w:tr>
    </w:tbl>
    <w:p w14:paraId="784C6AE4" w14:textId="2E6AA5FA" w:rsidR="0079359A" w:rsidRPr="00BB680A" w:rsidRDefault="0079359A" w:rsidP="00AA6E30">
      <w:pPr>
        <w:spacing w:after="0" w:line="360" w:lineRule="auto"/>
        <w:jc w:val="both"/>
        <w:rPr>
          <w:rFonts w:ascii="Book Antiqua" w:hAnsi="Book Antiqua" w:cs="Times New Roman"/>
          <w:b/>
          <w:sz w:val="24"/>
          <w:szCs w:val="24"/>
          <w:lang w:eastAsia="zh-CN"/>
        </w:rPr>
      </w:pPr>
      <w:r w:rsidRPr="00BB680A">
        <w:rPr>
          <w:rFonts w:ascii="Book Antiqua" w:hAnsi="Book Antiqua" w:cs="Times New Roman"/>
          <w:sz w:val="24"/>
          <w:szCs w:val="24"/>
        </w:rPr>
        <w:br w:type="page"/>
      </w:r>
      <w:r w:rsidR="0069463B" w:rsidRPr="00BB680A">
        <w:rPr>
          <w:rFonts w:ascii="Book Antiqua" w:hAnsi="Book Antiqua" w:cs="Times New Roman"/>
          <w:b/>
          <w:sz w:val="24"/>
          <w:szCs w:val="24"/>
        </w:rPr>
        <w:lastRenderedPageBreak/>
        <w:t>Table 7</w:t>
      </w:r>
      <w:r w:rsidRPr="00BB680A">
        <w:rPr>
          <w:rFonts w:ascii="Book Antiqua" w:hAnsi="Book Antiqua" w:cs="Times New Roman"/>
          <w:b/>
          <w:sz w:val="24"/>
          <w:szCs w:val="24"/>
        </w:rPr>
        <w:t xml:space="preserve"> Categorization of 10 technique flaws from the </w:t>
      </w:r>
      <w:r w:rsidR="003960CA" w:rsidRPr="00BB680A">
        <w:rPr>
          <w:rFonts w:ascii="Book Antiqua" w:hAnsi="Book Antiqua" w:cs="Times New Roman"/>
          <w:b/>
          <w:sz w:val="24"/>
          <w:szCs w:val="24"/>
        </w:rPr>
        <w:t>tuck jump as</w:t>
      </w:r>
      <w:r w:rsidRPr="00BB680A">
        <w:rPr>
          <w:rFonts w:ascii="Book Antiqua" w:hAnsi="Book Antiqua" w:cs="Times New Roman"/>
          <w:b/>
          <w:sz w:val="24"/>
          <w:szCs w:val="24"/>
        </w:rPr>
        <w:t>sessme</w:t>
      </w:r>
      <w:r w:rsidR="003960CA" w:rsidRPr="00BB680A">
        <w:rPr>
          <w:rFonts w:ascii="Book Antiqua" w:hAnsi="Book Antiqua" w:cs="Times New Roman"/>
          <w:b/>
          <w:sz w:val="24"/>
          <w:szCs w:val="24"/>
        </w:rPr>
        <w:t>nt into modifiable risk factors</w:t>
      </w:r>
      <w:r w:rsidR="003960CA" w:rsidRPr="00BB680A">
        <w:rPr>
          <w:rFonts w:ascii="Book Antiqua" w:hAnsi="Book Antiqua" w:cs="Times New Roman"/>
          <w:b/>
          <w:sz w:val="24"/>
          <w:szCs w:val="24"/>
          <w:lang w:eastAsia="zh-CN"/>
        </w:rPr>
        <w:t xml:space="preserve"> </w:t>
      </w:r>
    </w:p>
    <w:tbl>
      <w:tblPr>
        <w:tblStyle w:val="a4"/>
        <w:tblW w:w="9270" w:type="dxa"/>
        <w:tblInd w:w="28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3690"/>
        <w:gridCol w:w="3060"/>
      </w:tblGrid>
      <w:tr w:rsidR="00A06F85" w:rsidRPr="00BB680A" w14:paraId="1C7EBE9D" w14:textId="77777777" w:rsidTr="003960CA">
        <w:trPr>
          <w:trHeight w:val="810"/>
        </w:trPr>
        <w:tc>
          <w:tcPr>
            <w:tcW w:w="2520" w:type="dxa"/>
            <w:tcBorders>
              <w:bottom w:val="single" w:sz="4" w:space="0" w:color="auto"/>
            </w:tcBorders>
          </w:tcPr>
          <w:p w14:paraId="26AD925C" w14:textId="77777777" w:rsidR="0079359A" w:rsidRPr="00BB680A" w:rsidRDefault="0079359A" w:rsidP="00AA6E30">
            <w:pPr>
              <w:spacing w:line="360" w:lineRule="auto"/>
              <w:jc w:val="both"/>
              <w:rPr>
                <w:rFonts w:ascii="Book Antiqua" w:hAnsi="Book Antiqua" w:cs="Times New Roman"/>
                <w:b/>
                <w:sz w:val="24"/>
                <w:szCs w:val="24"/>
              </w:rPr>
            </w:pPr>
            <w:r w:rsidRPr="00BB680A">
              <w:rPr>
                <w:rFonts w:ascii="Book Antiqua" w:hAnsi="Book Antiqua" w:cs="Times New Roman"/>
                <w:b/>
                <w:sz w:val="24"/>
                <w:szCs w:val="24"/>
              </w:rPr>
              <w:t>Modifiable risk factor</w:t>
            </w:r>
          </w:p>
        </w:tc>
        <w:tc>
          <w:tcPr>
            <w:tcW w:w="3690" w:type="dxa"/>
            <w:tcBorders>
              <w:bottom w:val="single" w:sz="4" w:space="0" w:color="auto"/>
            </w:tcBorders>
          </w:tcPr>
          <w:p w14:paraId="6BD48BB1" w14:textId="77777777" w:rsidR="0079359A" w:rsidRPr="00BB680A" w:rsidRDefault="0079359A" w:rsidP="00AA6E30">
            <w:pPr>
              <w:spacing w:line="360" w:lineRule="auto"/>
              <w:jc w:val="both"/>
              <w:rPr>
                <w:rFonts w:ascii="Book Antiqua" w:hAnsi="Book Antiqua" w:cs="Times New Roman"/>
                <w:b/>
                <w:sz w:val="24"/>
                <w:szCs w:val="24"/>
              </w:rPr>
            </w:pPr>
            <w:r w:rsidRPr="00BB680A">
              <w:rPr>
                <w:rFonts w:ascii="Book Antiqua" w:hAnsi="Book Antiqua" w:cs="Times New Roman"/>
                <w:b/>
                <w:sz w:val="24"/>
                <w:szCs w:val="24"/>
              </w:rPr>
              <w:t>Description</w:t>
            </w:r>
          </w:p>
        </w:tc>
        <w:tc>
          <w:tcPr>
            <w:tcW w:w="3060" w:type="dxa"/>
            <w:tcBorders>
              <w:bottom w:val="single" w:sz="4" w:space="0" w:color="auto"/>
            </w:tcBorders>
          </w:tcPr>
          <w:p w14:paraId="53FFEEF3" w14:textId="77777777" w:rsidR="0079359A" w:rsidRPr="00BB680A" w:rsidRDefault="0079359A" w:rsidP="00AA6E30">
            <w:pPr>
              <w:spacing w:line="360" w:lineRule="auto"/>
              <w:jc w:val="both"/>
              <w:rPr>
                <w:rFonts w:ascii="Book Antiqua" w:hAnsi="Book Antiqua" w:cs="Times New Roman"/>
                <w:b/>
                <w:sz w:val="24"/>
                <w:szCs w:val="24"/>
              </w:rPr>
            </w:pPr>
            <w:r w:rsidRPr="00BB680A">
              <w:rPr>
                <w:rFonts w:ascii="Book Antiqua" w:hAnsi="Book Antiqua" w:cs="Times New Roman"/>
                <w:b/>
                <w:sz w:val="24"/>
                <w:szCs w:val="24"/>
              </w:rPr>
              <w:t>Technique flaws</w:t>
            </w:r>
          </w:p>
        </w:tc>
      </w:tr>
      <w:tr w:rsidR="00A06F85" w:rsidRPr="00BB680A" w14:paraId="65B7F93D" w14:textId="77777777" w:rsidTr="003960CA">
        <w:trPr>
          <w:trHeight w:val="2096"/>
        </w:trPr>
        <w:tc>
          <w:tcPr>
            <w:tcW w:w="2520" w:type="dxa"/>
          </w:tcPr>
          <w:p w14:paraId="45635AD0"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Ligament dominance</w:t>
            </w:r>
          </w:p>
        </w:tc>
        <w:tc>
          <w:tcPr>
            <w:tcW w:w="3690" w:type="dxa"/>
          </w:tcPr>
          <w:p w14:paraId="0F9FA5DF" w14:textId="5C19BCC8" w:rsidR="0079359A" w:rsidRPr="00BB680A" w:rsidRDefault="00F9339C" w:rsidP="00AA6E30">
            <w:pPr>
              <w:spacing w:line="360" w:lineRule="auto"/>
              <w:ind w:left="72"/>
              <w:jc w:val="both"/>
              <w:rPr>
                <w:rFonts w:ascii="Book Antiqua" w:hAnsi="Book Antiqua" w:cs="Times New Roman"/>
                <w:sz w:val="24"/>
                <w:szCs w:val="24"/>
                <w:lang w:eastAsia="zh-CN"/>
              </w:rPr>
            </w:pPr>
            <w:r w:rsidRPr="00BB680A">
              <w:rPr>
                <w:rFonts w:ascii="Book Antiqua" w:hAnsi="Book Antiqua" w:cs="Times New Roman"/>
                <w:sz w:val="24"/>
                <w:szCs w:val="24"/>
                <w:lang w:eastAsia="zh-CN"/>
              </w:rPr>
              <w:t>“</w:t>
            </w:r>
            <w:r w:rsidR="0079359A" w:rsidRPr="00BB680A">
              <w:rPr>
                <w:rFonts w:ascii="Book Antiqua" w:hAnsi="Book Antiqua" w:cs="Times New Roman"/>
                <w:sz w:val="24"/>
                <w:szCs w:val="24"/>
              </w:rPr>
              <w:t>Imbalance between the neuromuscular and ligamentous contro</w:t>
            </w:r>
            <w:r w:rsidRPr="00BB680A">
              <w:rPr>
                <w:rFonts w:ascii="Book Antiqua" w:hAnsi="Book Antiqua" w:cs="Times New Roman"/>
                <w:sz w:val="24"/>
                <w:szCs w:val="24"/>
              </w:rPr>
              <w:t>l of the dynamic knee stability</w:t>
            </w:r>
            <w:r w:rsidRPr="00BB680A">
              <w:rPr>
                <w:rFonts w:ascii="Book Antiqua" w:hAnsi="Book Antiqua" w:cs="Times New Roman"/>
                <w:sz w:val="24"/>
                <w:szCs w:val="24"/>
                <w:lang w:eastAsia="zh-CN"/>
              </w:rPr>
              <w:t>”</w:t>
            </w:r>
          </w:p>
        </w:tc>
        <w:tc>
          <w:tcPr>
            <w:tcW w:w="3060" w:type="dxa"/>
          </w:tcPr>
          <w:p w14:paraId="7AAB1A59" w14:textId="77777777" w:rsidR="0079359A" w:rsidRPr="00BB680A" w:rsidRDefault="0079359A" w:rsidP="00AA6E30">
            <w:pPr>
              <w:pStyle w:val="a6"/>
              <w:numPr>
                <w:ilvl w:val="0"/>
                <w:numId w:val="2"/>
              </w:numPr>
              <w:spacing w:line="360" w:lineRule="auto"/>
              <w:ind w:left="342"/>
              <w:jc w:val="both"/>
              <w:rPr>
                <w:rFonts w:ascii="Book Antiqua" w:hAnsi="Book Antiqua" w:cs="Times New Roman"/>
                <w:sz w:val="24"/>
                <w:szCs w:val="24"/>
              </w:rPr>
            </w:pPr>
            <w:r w:rsidRPr="00BB680A">
              <w:rPr>
                <w:rFonts w:ascii="Book Antiqua" w:hAnsi="Book Antiqua" w:cs="Times New Roman"/>
                <w:sz w:val="24"/>
                <w:szCs w:val="24"/>
              </w:rPr>
              <w:t>Lower extremity valgus at landing</w:t>
            </w:r>
          </w:p>
          <w:p w14:paraId="111ECD55" w14:textId="77777777" w:rsidR="0079359A" w:rsidRPr="00BB680A" w:rsidRDefault="0079359A" w:rsidP="00AA6E30">
            <w:pPr>
              <w:pStyle w:val="a6"/>
              <w:numPr>
                <w:ilvl w:val="0"/>
                <w:numId w:val="2"/>
              </w:numPr>
              <w:spacing w:line="360" w:lineRule="auto"/>
              <w:ind w:left="342"/>
              <w:jc w:val="both"/>
              <w:rPr>
                <w:rFonts w:ascii="Book Antiqua" w:hAnsi="Book Antiqua" w:cs="Times New Roman"/>
                <w:sz w:val="24"/>
                <w:szCs w:val="24"/>
              </w:rPr>
            </w:pPr>
            <w:r w:rsidRPr="00BB680A">
              <w:rPr>
                <w:rFonts w:ascii="Book Antiqua" w:hAnsi="Book Antiqua" w:cs="Times New Roman"/>
                <w:sz w:val="24"/>
                <w:szCs w:val="24"/>
              </w:rPr>
              <w:t>Foot placement not shoulder width apart</w:t>
            </w:r>
          </w:p>
        </w:tc>
      </w:tr>
      <w:tr w:rsidR="00A06F85" w:rsidRPr="00BB680A" w14:paraId="086FC939" w14:textId="77777777" w:rsidTr="003960CA">
        <w:tc>
          <w:tcPr>
            <w:tcW w:w="2520" w:type="dxa"/>
          </w:tcPr>
          <w:p w14:paraId="5DE17E50"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Quadriceps dominance</w:t>
            </w:r>
          </w:p>
        </w:tc>
        <w:tc>
          <w:tcPr>
            <w:tcW w:w="3690" w:type="dxa"/>
          </w:tcPr>
          <w:p w14:paraId="2EB7A525" w14:textId="7F77C637" w:rsidR="0079359A" w:rsidRPr="00BB680A" w:rsidRDefault="00DC0C43" w:rsidP="00AA6E30">
            <w:pPr>
              <w:spacing w:line="360" w:lineRule="auto"/>
              <w:jc w:val="both"/>
              <w:rPr>
                <w:rFonts w:ascii="Book Antiqua" w:hAnsi="Book Antiqua" w:cs="Times New Roman"/>
                <w:sz w:val="24"/>
                <w:szCs w:val="24"/>
                <w:lang w:eastAsia="zh-CN"/>
              </w:rPr>
            </w:pPr>
            <w:r w:rsidRPr="00BB680A">
              <w:rPr>
                <w:rFonts w:ascii="Book Antiqua" w:hAnsi="Book Antiqua" w:cs="Times New Roman"/>
                <w:sz w:val="24"/>
                <w:szCs w:val="24"/>
                <w:lang w:eastAsia="zh-CN"/>
              </w:rPr>
              <w:t>“</w:t>
            </w:r>
            <w:r w:rsidR="0079359A" w:rsidRPr="00BB680A">
              <w:rPr>
                <w:rFonts w:ascii="Book Antiqua" w:hAnsi="Book Antiqua" w:cs="Times New Roman"/>
                <w:sz w:val="24"/>
                <w:szCs w:val="24"/>
              </w:rPr>
              <w:t>Imbalance between knee extensor and flexor strength</w:t>
            </w:r>
            <w:r w:rsidRPr="00BB680A">
              <w:rPr>
                <w:rFonts w:ascii="Book Antiqua" w:hAnsi="Book Antiqua" w:cs="Times New Roman"/>
                <w:sz w:val="24"/>
                <w:szCs w:val="24"/>
              </w:rPr>
              <w:t>, recruitment, and coordination</w:t>
            </w:r>
            <w:r w:rsidRPr="00BB680A">
              <w:rPr>
                <w:rFonts w:ascii="Book Antiqua" w:hAnsi="Book Antiqua" w:cs="Times New Roman"/>
                <w:sz w:val="24"/>
                <w:szCs w:val="24"/>
                <w:lang w:eastAsia="zh-CN"/>
              </w:rPr>
              <w:t>”</w:t>
            </w:r>
          </w:p>
        </w:tc>
        <w:tc>
          <w:tcPr>
            <w:tcW w:w="3060" w:type="dxa"/>
          </w:tcPr>
          <w:p w14:paraId="56474D5D" w14:textId="77777777" w:rsidR="0079359A" w:rsidRPr="00BB680A" w:rsidRDefault="0079359A" w:rsidP="00AA6E30">
            <w:pPr>
              <w:pStyle w:val="a6"/>
              <w:numPr>
                <w:ilvl w:val="0"/>
                <w:numId w:val="2"/>
              </w:numPr>
              <w:spacing w:line="360" w:lineRule="auto"/>
              <w:ind w:left="342"/>
              <w:jc w:val="both"/>
              <w:rPr>
                <w:rFonts w:ascii="Book Antiqua" w:hAnsi="Book Antiqua" w:cs="Times New Roman"/>
                <w:sz w:val="24"/>
                <w:szCs w:val="24"/>
              </w:rPr>
            </w:pPr>
            <w:r w:rsidRPr="00BB680A">
              <w:rPr>
                <w:rFonts w:ascii="Book Antiqua" w:hAnsi="Book Antiqua" w:cs="Times New Roman"/>
                <w:sz w:val="24"/>
                <w:szCs w:val="24"/>
              </w:rPr>
              <w:t>Excessive landing contact noise</w:t>
            </w:r>
          </w:p>
        </w:tc>
      </w:tr>
      <w:tr w:rsidR="00A06F85" w:rsidRPr="00BB680A" w14:paraId="39211777" w14:textId="77777777" w:rsidTr="003960CA">
        <w:tc>
          <w:tcPr>
            <w:tcW w:w="2520" w:type="dxa"/>
          </w:tcPr>
          <w:p w14:paraId="43873A6B"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Leg dominance or Residual injury deficits</w:t>
            </w:r>
          </w:p>
        </w:tc>
        <w:tc>
          <w:tcPr>
            <w:tcW w:w="3690" w:type="dxa"/>
          </w:tcPr>
          <w:p w14:paraId="35D8E2E1" w14:textId="4FD20DD7" w:rsidR="0079359A" w:rsidRPr="00BB680A" w:rsidRDefault="000D71E4"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lang w:eastAsia="zh-CN"/>
              </w:rPr>
              <w:t>“</w:t>
            </w:r>
            <w:r w:rsidR="0079359A" w:rsidRPr="00BB680A">
              <w:rPr>
                <w:rFonts w:ascii="Book Antiqua" w:hAnsi="Book Antiqua" w:cs="Times New Roman"/>
                <w:sz w:val="24"/>
                <w:szCs w:val="24"/>
              </w:rPr>
              <w:t>Imbalance between the 2 lower extremities in strength, coordination, and control</w:t>
            </w:r>
            <w:r w:rsidRPr="00BB680A">
              <w:rPr>
                <w:rFonts w:ascii="Book Antiqua" w:hAnsi="Book Antiqua" w:cs="Times New Roman"/>
                <w:sz w:val="24"/>
                <w:szCs w:val="24"/>
                <w:lang w:eastAsia="zh-CN"/>
              </w:rPr>
              <w:t>“</w:t>
            </w:r>
          </w:p>
        </w:tc>
        <w:tc>
          <w:tcPr>
            <w:tcW w:w="3060" w:type="dxa"/>
          </w:tcPr>
          <w:p w14:paraId="5C849A91" w14:textId="77777777" w:rsidR="0079359A" w:rsidRPr="00BB680A" w:rsidRDefault="0079359A" w:rsidP="00AA6E30">
            <w:pPr>
              <w:pStyle w:val="a6"/>
              <w:numPr>
                <w:ilvl w:val="0"/>
                <w:numId w:val="2"/>
              </w:numPr>
              <w:spacing w:line="360" w:lineRule="auto"/>
              <w:ind w:left="342"/>
              <w:jc w:val="both"/>
              <w:rPr>
                <w:rFonts w:ascii="Book Antiqua" w:hAnsi="Book Antiqua" w:cs="Times New Roman"/>
                <w:sz w:val="24"/>
                <w:szCs w:val="24"/>
              </w:rPr>
            </w:pPr>
            <w:r w:rsidRPr="00BB680A">
              <w:rPr>
                <w:rFonts w:ascii="Book Antiqua" w:hAnsi="Book Antiqua" w:cs="Times New Roman"/>
                <w:sz w:val="24"/>
                <w:szCs w:val="24"/>
              </w:rPr>
              <w:t>Thighs not equal side-to-side (during flight)</w:t>
            </w:r>
          </w:p>
          <w:p w14:paraId="662A9BCB" w14:textId="77777777" w:rsidR="0079359A" w:rsidRPr="00BB680A" w:rsidRDefault="0079359A" w:rsidP="00AA6E30">
            <w:pPr>
              <w:pStyle w:val="a6"/>
              <w:numPr>
                <w:ilvl w:val="0"/>
                <w:numId w:val="2"/>
              </w:numPr>
              <w:spacing w:line="360" w:lineRule="auto"/>
              <w:ind w:left="342"/>
              <w:jc w:val="both"/>
              <w:rPr>
                <w:rFonts w:ascii="Book Antiqua" w:hAnsi="Book Antiqua" w:cs="Times New Roman"/>
                <w:sz w:val="24"/>
                <w:szCs w:val="24"/>
              </w:rPr>
            </w:pPr>
            <w:r w:rsidRPr="00BB680A">
              <w:rPr>
                <w:rFonts w:ascii="Book Antiqua" w:hAnsi="Book Antiqua" w:cs="Times New Roman"/>
                <w:sz w:val="24"/>
                <w:szCs w:val="24"/>
              </w:rPr>
              <w:t>Foot placement not parallel (front to back)</w:t>
            </w:r>
          </w:p>
          <w:p w14:paraId="0BA7A2E6" w14:textId="77777777" w:rsidR="0079359A" w:rsidRPr="00BB680A" w:rsidRDefault="0079359A" w:rsidP="00AA6E30">
            <w:pPr>
              <w:pStyle w:val="a6"/>
              <w:numPr>
                <w:ilvl w:val="0"/>
                <w:numId w:val="2"/>
              </w:numPr>
              <w:spacing w:line="360" w:lineRule="auto"/>
              <w:ind w:left="342"/>
              <w:jc w:val="both"/>
              <w:rPr>
                <w:rFonts w:ascii="Book Antiqua" w:hAnsi="Book Antiqua" w:cs="Times New Roman"/>
                <w:sz w:val="24"/>
                <w:szCs w:val="24"/>
              </w:rPr>
            </w:pPr>
            <w:r w:rsidRPr="00BB680A">
              <w:rPr>
                <w:rFonts w:ascii="Book Antiqua" w:hAnsi="Book Antiqua" w:cs="Times New Roman"/>
                <w:sz w:val="24"/>
                <w:szCs w:val="24"/>
              </w:rPr>
              <w:t>Foot contact timing not equal</w:t>
            </w:r>
          </w:p>
        </w:tc>
      </w:tr>
      <w:tr w:rsidR="00A06F85" w:rsidRPr="00BB680A" w14:paraId="33CB5FAD" w14:textId="77777777" w:rsidTr="003960CA">
        <w:tc>
          <w:tcPr>
            <w:tcW w:w="2520" w:type="dxa"/>
          </w:tcPr>
          <w:p w14:paraId="458DF5C4"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Trunk dominance/ Core dysfunction</w:t>
            </w:r>
          </w:p>
        </w:tc>
        <w:tc>
          <w:tcPr>
            <w:tcW w:w="3690" w:type="dxa"/>
          </w:tcPr>
          <w:p w14:paraId="721A2941" w14:textId="76CAF25C" w:rsidR="0079359A" w:rsidRPr="00BB680A" w:rsidRDefault="002E3A21"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lang w:eastAsia="zh-CN"/>
              </w:rPr>
              <w:t>“</w:t>
            </w:r>
            <w:r w:rsidR="0079359A" w:rsidRPr="00BB680A">
              <w:rPr>
                <w:rFonts w:ascii="Book Antiqua" w:hAnsi="Book Antiqua" w:cs="Times New Roman"/>
                <w:sz w:val="24"/>
                <w:szCs w:val="24"/>
              </w:rPr>
              <w:t>Imbalance between the inertial demands of the trunk and core control and coordination to resist it</w:t>
            </w:r>
            <w:r w:rsidRPr="00BB680A">
              <w:rPr>
                <w:rFonts w:ascii="Book Antiqua" w:hAnsi="Book Antiqua" w:cs="Times New Roman"/>
                <w:sz w:val="24"/>
                <w:szCs w:val="24"/>
                <w:lang w:eastAsia="zh-CN"/>
              </w:rPr>
              <w:t>“</w:t>
            </w:r>
          </w:p>
        </w:tc>
        <w:tc>
          <w:tcPr>
            <w:tcW w:w="3060" w:type="dxa"/>
          </w:tcPr>
          <w:p w14:paraId="70ADA6A2" w14:textId="77777777" w:rsidR="0079359A" w:rsidRPr="00BB680A" w:rsidRDefault="0079359A" w:rsidP="00AA6E30">
            <w:pPr>
              <w:pStyle w:val="a6"/>
              <w:numPr>
                <w:ilvl w:val="0"/>
                <w:numId w:val="2"/>
              </w:numPr>
              <w:spacing w:line="360" w:lineRule="auto"/>
              <w:ind w:left="342"/>
              <w:jc w:val="both"/>
              <w:rPr>
                <w:rFonts w:ascii="Book Antiqua" w:hAnsi="Book Antiqua" w:cs="Times New Roman"/>
                <w:sz w:val="24"/>
                <w:szCs w:val="24"/>
              </w:rPr>
            </w:pPr>
            <w:r w:rsidRPr="00BB680A">
              <w:rPr>
                <w:rFonts w:ascii="Book Antiqua" w:hAnsi="Book Antiqua" w:cs="Times New Roman"/>
                <w:sz w:val="24"/>
                <w:szCs w:val="24"/>
              </w:rPr>
              <w:t>Thighs do not reach parallel (peak of jump)</w:t>
            </w:r>
          </w:p>
          <w:p w14:paraId="50DE9727" w14:textId="77777777" w:rsidR="0079359A" w:rsidRPr="00BB680A" w:rsidRDefault="0079359A" w:rsidP="00AA6E30">
            <w:pPr>
              <w:pStyle w:val="a6"/>
              <w:numPr>
                <w:ilvl w:val="0"/>
                <w:numId w:val="2"/>
              </w:numPr>
              <w:spacing w:line="360" w:lineRule="auto"/>
              <w:ind w:left="342"/>
              <w:jc w:val="both"/>
              <w:rPr>
                <w:rFonts w:ascii="Book Antiqua" w:hAnsi="Book Antiqua" w:cs="Times New Roman"/>
                <w:sz w:val="24"/>
                <w:szCs w:val="24"/>
              </w:rPr>
            </w:pPr>
            <w:r w:rsidRPr="00BB680A">
              <w:rPr>
                <w:rFonts w:ascii="Book Antiqua" w:hAnsi="Book Antiqua" w:cs="Times New Roman"/>
                <w:sz w:val="24"/>
                <w:szCs w:val="24"/>
              </w:rPr>
              <w:t>Pause between jumps</w:t>
            </w:r>
          </w:p>
          <w:p w14:paraId="06598837" w14:textId="77777777" w:rsidR="0079359A" w:rsidRPr="00BB680A" w:rsidRDefault="0079359A" w:rsidP="00AA6E30">
            <w:pPr>
              <w:pStyle w:val="a6"/>
              <w:numPr>
                <w:ilvl w:val="0"/>
                <w:numId w:val="2"/>
              </w:numPr>
              <w:spacing w:line="360" w:lineRule="auto"/>
              <w:ind w:left="342"/>
              <w:jc w:val="both"/>
              <w:rPr>
                <w:rFonts w:ascii="Book Antiqua" w:hAnsi="Book Antiqua" w:cs="Times New Roman"/>
                <w:sz w:val="24"/>
                <w:szCs w:val="24"/>
              </w:rPr>
            </w:pPr>
            <w:r w:rsidRPr="00BB680A">
              <w:rPr>
                <w:rFonts w:ascii="Book Antiqua" w:hAnsi="Book Antiqua" w:cs="Times New Roman"/>
                <w:sz w:val="24"/>
                <w:szCs w:val="24"/>
              </w:rPr>
              <w:t>Does not land in same footprint (excessive in-flight motion)</w:t>
            </w:r>
          </w:p>
        </w:tc>
      </w:tr>
      <w:tr w:rsidR="00A06F85" w:rsidRPr="00BB680A" w14:paraId="419C3DD8" w14:textId="77777777" w:rsidTr="003960CA">
        <w:tc>
          <w:tcPr>
            <w:tcW w:w="2520" w:type="dxa"/>
          </w:tcPr>
          <w:p w14:paraId="1C224472"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Technique perfection</w:t>
            </w:r>
          </w:p>
        </w:tc>
        <w:tc>
          <w:tcPr>
            <w:tcW w:w="3690" w:type="dxa"/>
          </w:tcPr>
          <w:p w14:paraId="69A87FA9" w14:textId="77777777" w:rsidR="0079359A" w:rsidRPr="00BB680A" w:rsidRDefault="0079359A" w:rsidP="00AA6E30">
            <w:pPr>
              <w:spacing w:line="360" w:lineRule="auto"/>
              <w:jc w:val="both"/>
              <w:rPr>
                <w:rFonts w:ascii="Book Antiqua" w:hAnsi="Book Antiqua" w:cs="Times New Roman"/>
                <w:sz w:val="24"/>
                <w:szCs w:val="24"/>
              </w:rPr>
            </w:pPr>
            <w:r w:rsidRPr="00BB680A">
              <w:rPr>
                <w:rFonts w:ascii="Book Antiqua" w:hAnsi="Book Antiqua" w:cs="Times New Roman"/>
                <w:sz w:val="24"/>
                <w:szCs w:val="24"/>
              </w:rPr>
              <w:t>Not defined</w:t>
            </w:r>
          </w:p>
        </w:tc>
        <w:tc>
          <w:tcPr>
            <w:tcW w:w="3060" w:type="dxa"/>
          </w:tcPr>
          <w:p w14:paraId="003663B8" w14:textId="2377AF7D" w:rsidR="0079359A" w:rsidRPr="00BB680A" w:rsidRDefault="0079359A" w:rsidP="00273DD4">
            <w:pPr>
              <w:pStyle w:val="a6"/>
              <w:numPr>
                <w:ilvl w:val="0"/>
                <w:numId w:val="2"/>
              </w:numPr>
              <w:spacing w:line="360" w:lineRule="auto"/>
              <w:ind w:left="342"/>
              <w:jc w:val="both"/>
              <w:rPr>
                <w:rFonts w:ascii="Book Antiqua" w:hAnsi="Book Antiqua" w:cs="Times New Roman"/>
                <w:sz w:val="24"/>
                <w:szCs w:val="24"/>
              </w:rPr>
            </w:pPr>
            <w:r w:rsidRPr="00BB680A">
              <w:rPr>
                <w:rFonts w:ascii="Book Antiqua" w:hAnsi="Book Antiqua" w:cs="Times New Roman"/>
                <w:sz w:val="24"/>
                <w:szCs w:val="24"/>
              </w:rPr>
              <w:t>Technique declines prior to 10 s</w:t>
            </w:r>
          </w:p>
        </w:tc>
      </w:tr>
    </w:tbl>
    <w:p w14:paraId="21FD638F" w14:textId="77777777" w:rsidR="0079359A" w:rsidRPr="00BB680A" w:rsidRDefault="0079359A" w:rsidP="00AA6E30">
      <w:pPr>
        <w:spacing w:after="0" w:line="360" w:lineRule="auto"/>
        <w:jc w:val="both"/>
        <w:rPr>
          <w:rFonts w:ascii="Book Antiqua" w:hAnsi="Book Antiqua" w:cs="Times New Roman"/>
          <w:sz w:val="24"/>
          <w:szCs w:val="24"/>
        </w:rPr>
      </w:pPr>
    </w:p>
    <w:p w14:paraId="4D06E921" w14:textId="77777777" w:rsidR="0036651E" w:rsidRPr="00BB680A" w:rsidRDefault="0036651E">
      <w:pPr>
        <w:rPr>
          <w:rFonts w:ascii="Book Antiqua" w:hAnsi="Book Antiqua" w:cs="Times New Roman"/>
          <w:sz w:val="24"/>
          <w:szCs w:val="24"/>
        </w:rPr>
      </w:pPr>
      <w:r w:rsidRPr="00BB680A">
        <w:rPr>
          <w:rFonts w:ascii="Book Antiqua" w:hAnsi="Book Antiqua" w:cs="Times New Roman"/>
          <w:sz w:val="24"/>
          <w:szCs w:val="24"/>
        </w:rPr>
        <w:br w:type="page"/>
      </w:r>
    </w:p>
    <w:p w14:paraId="6FDB20A0" w14:textId="71ABF609" w:rsidR="00CE51D3" w:rsidRPr="00BB680A" w:rsidRDefault="00CE51D3" w:rsidP="009D6A79">
      <w:pPr>
        <w:rPr>
          <w:rFonts w:ascii="Book Antiqua" w:hAnsi="Book Antiqua" w:cs="Times New Roman"/>
          <w:b/>
          <w:noProof/>
          <w:sz w:val="24"/>
          <w:szCs w:val="24"/>
          <w:lang w:eastAsia="zh-CN"/>
        </w:rPr>
      </w:pPr>
      <w:r w:rsidRPr="00BB680A">
        <w:rPr>
          <w:rFonts w:ascii="Book Antiqua" w:hAnsi="Book Antiqua" w:cs="Times New Roman"/>
          <w:b/>
          <w:noProof/>
          <w:sz w:val="24"/>
          <w:szCs w:val="24"/>
          <w:lang w:eastAsia="zh-CN"/>
        </w:rPr>
        <w:lastRenderedPageBreak/>
        <mc:AlternateContent>
          <mc:Choice Requires="wps">
            <w:drawing>
              <wp:anchor distT="0" distB="0" distL="114300" distR="114300" simplePos="0" relativeHeight="251670528" behindDoc="0" locked="0" layoutInCell="1" allowOverlap="1" wp14:anchorId="19B246D5" wp14:editId="60A3DF08">
                <wp:simplePos x="0" y="0"/>
                <wp:positionH relativeFrom="column">
                  <wp:posOffset>2654300</wp:posOffset>
                </wp:positionH>
                <wp:positionV relativeFrom="paragraph">
                  <wp:posOffset>5782945</wp:posOffset>
                </wp:positionV>
                <wp:extent cx="3448050" cy="304800"/>
                <wp:effectExtent l="0" t="0" r="0" b="0"/>
                <wp:wrapNone/>
                <wp:docPr id="7" name="Rectangle 7"/>
                <wp:cNvGraphicFramePr/>
                <a:graphic xmlns:a="http://schemas.openxmlformats.org/drawingml/2006/main">
                  <a:graphicData uri="http://schemas.microsoft.com/office/word/2010/wordprocessingShape">
                    <wps:wsp>
                      <wps:cNvSpPr/>
                      <wps:spPr>
                        <a:xfrm>
                          <a:off x="0" y="0"/>
                          <a:ext cx="344805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F81135" w14:textId="74A393B6" w:rsidR="00411AC8" w:rsidRPr="0036651E" w:rsidRDefault="00411AC8" w:rsidP="009D6A79">
                            <w:pPr>
                              <w:jc w:val="center"/>
                              <w:rPr>
                                <w:rFonts w:ascii="Book Antiqua" w:hAnsi="Book Antiqua"/>
                                <w:color w:val="000000"/>
                                <w:sz w:val="24"/>
                                <w:szCs w:val="24"/>
                              </w:rPr>
                            </w:pPr>
                            <w:r w:rsidRPr="0036651E">
                              <w:rPr>
                                <w:rFonts w:ascii="Book Antiqua" w:hAnsi="Book Antiqua"/>
                                <w:color w:val="000000"/>
                                <w:sz w:val="24"/>
                                <w:szCs w:val="24"/>
                              </w:rPr>
                              <w:t>Trun</w:t>
                            </w:r>
                            <w:r w:rsidR="00137842" w:rsidRPr="0036651E">
                              <w:rPr>
                                <w:rFonts w:ascii="Book Antiqua" w:hAnsi="Book Antiqua"/>
                                <w:color w:val="000000"/>
                                <w:sz w:val="24"/>
                                <w:szCs w:val="24"/>
                              </w:rPr>
                              <w:t>k stability push u</w:t>
                            </w:r>
                            <w:r w:rsidRPr="0036651E">
                              <w:rPr>
                                <w:rFonts w:ascii="Book Antiqua" w:hAnsi="Book Antiqua"/>
                                <w:color w:val="000000"/>
                                <w:sz w:val="24"/>
                                <w:szCs w:val="24"/>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7" o:spid="_x0000_s1026" style="position:absolute;margin-left:209pt;margin-top:455.35pt;width:271.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" filled="f" stroked="f" strokeweight="2pt">
                <v:textbox>
                  <w:txbxContent>
                    <w:p w14:paraId="07F81135" w14:textId="74A393B6" w:rsidR="00411AC8" w:rsidRPr="0036651E" w:rsidRDefault="00411AC8" w:rsidP="009D6A79">
                      <w:pPr>
                        <w:jc w:val="center"/>
                        <w:rPr>
                          <w:rFonts w:ascii="Book Antiqua" w:hAnsi="Book Antiqua"/>
                          <w:color w:val="000000"/>
                          <w:sz w:val="24"/>
                          <w:szCs w:val="24"/>
                        </w:rPr>
                      </w:pPr>
                      <w:r w:rsidRPr="0036651E">
                        <w:rPr>
                          <w:rFonts w:ascii="Book Antiqua" w:hAnsi="Book Antiqua"/>
                          <w:color w:val="000000"/>
                          <w:sz w:val="24"/>
                          <w:szCs w:val="24"/>
                        </w:rPr>
                        <w:t>Trun</w:t>
                      </w:r>
                      <w:r w:rsidR="00137842" w:rsidRPr="0036651E">
                        <w:rPr>
                          <w:rFonts w:ascii="Book Antiqua" w:hAnsi="Book Antiqua"/>
                          <w:color w:val="000000"/>
                          <w:sz w:val="24"/>
                          <w:szCs w:val="24"/>
                        </w:rPr>
                        <w:t xml:space="preserve">k stability </w:t>
                      </w:r>
                      <w:proofErr w:type="gramStart"/>
                      <w:r w:rsidR="00137842" w:rsidRPr="0036651E">
                        <w:rPr>
                          <w:rFonts w:ascii="Book Antiqua" w:hAnsi="Book Antiqua"/>
                          <w:color w:val="000000"/>
                          <w:sz w:val="24"/>
                          <w:szCs w:val="24"/>
                        </w:rPr>
                        <w:t>push</w:t>
                      </w:r>
                      <w:proofErr w:type="gramEnd"/>
                      <w:r w:rsidR="00137842" w:rsidRPr="0036651E">
                        <w:rPr>
                          <w:rFonts w:ascii="Book Antiqua" w:hAnsi="Book Antiqua"/>
                          <w:color w:val="000000"/>
                          <w:sz w:val="24"/>
                          <w:szCs w:val="24"/>
                        </w:rPr>
                        <w:t xml:space="preserve"> u</w:t>
                      </w:r>
                      <w:r w:rsidRPr="0036651E">
                        <w:rPr>
                          <w:rFonts w:ascii="Book Antiqua" w:hAnsi="Book Antiqua"/>
                          <w:color w:val="000000"/>
                          <w:sz w:val="24"/>
                          <w:szCs w:val="24"/>
                        </w:rPr>
                        <w:t>p</w:t>
                      </w:r>
                    </w:p>
                  </w:txbxContent>
                </v:textbox>
              </v:rect>
            </w:pict>
          </mc:Fallback>
        </mc:AlternateContent>
      </w:r>
      <w:r w:rsidRPr="00BB680A">
        <w:rPr>
          <w:rFonts w:ascii="Book Antiqua" w:hAnsi="Book Antiqua" w:cs="Times New Roman"/>
          <w:b/>
          <w:noProof/>
          <w:sz w:val="24"/>
          <w:szCs w:val="24"/>
          <w:lang w:eastAsia="zh-CN"/>
        </w:rPr>
        <mc:AlternateContent>
          <mc:Choice Requires="wps">
            <w:drawing>
              <wp:anchor distT="0" distB="0" distL="114300" distR="114300" simplePos="0" relativeHeight="251669504" behindDoc="0" locked="0" layoutInCell="1" allowOverlap="1" wp14:anchorId="2232948E" wp14:editId="3BA2DCB7">
                <wp:simplePos x="0" y="0"/>
                <wp:positionH relativeFrom="column">
                  <wp:posOffset>-288925</wp:posOffset>
                </wp:positionH>
                <wp:positionV relativeFrom="paragraph">
                  <wp:posOffset>5935345</wp:posOffset>
                </wp:positionV>
                <wp:extent cx="1733550" cy="304800"/>
                <wp:effectExtent l="0" t="0" r="0" b="0"/>
                <wp:wrapNone/>
                <wp:docPr id="6" name="Rectangle 6"/>
                <wp:cNvGraphicFramePr/>
                <a:graphic xmlns:a="http://schemas.openxmlformats.org/drawingml/2006/main">
                  <a:graphicData uri="http://schemas.microsoft.com/office/word/2010/wordprocessingShape">
                    <wps:wsp>
                      <wps:cNvSpPr/>
                      <wps:spPr>
                        <a:xfrm>
                          <a:off x="0" y="0"/>
                          <a:ext cx="173355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2A03E3" w14:textId="6789D16A" w:rsidR="00411AC8" w:rsidRPr="00137842" w:rsidRDefault="00411AC8" w:rsidP="009D6A79">
                            <w:pPr>
                              <w:jc w:val="center"/>
                              <w:rPr>
                                <w:rFonts w:ascii="Book Antiqua" w:hAnsi="Book Antiqua"/>
                                <w:color w:val="000000"/>
                                <w:sz w:val="24"/>
                                <w:szCs w:val="24"/>
                              </w:rPr>
                            </w:pPr>
                            <w:r w:rsidRPr="00137842">
                              <w:rPr>
                                <w:rFonts w:ascii="Book Antiqua" w:hAnsi="Book Antiqua"/>
                                <w:color w:val="000000"/>
                                <w:sz w:val="24"/>
                                <w:szCs w:val="24"/>
                              </w:rPr>
                              <w:t>Straight</w:t>
                            </w:r>
                            <w:r w:rsidR="00137842" w:rsidRPr="00137842">
                              <w:rPr>
                                <w:rFonts w:ascii="Book Antiqua" w:hAnsi="Book Antiqua"/>
                                <w:color w:val="000000"/>
                                <w:sz w:val="24"/>
                                <w:szCs w:val="24"/>
                              </w:rPr>
                              <w:t xml:space="preserve"> leg r</w:t>
                            </w:r>
                            <w:r w:rsidRPr="00137842">
                              <w:rPr>
                                <w:rFonts w:ascii="Book Antiqua" w:hAnsi="Book Antiqua"/>
                                <w:color w:val="000000"/>
                                <w:sz w:val="24"/>
                                <w:szCs w:val="24"/>
                              </w:rPr>
                              <w:t>aise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6" o:spid="_x0000_s1027" style="position:absolute;margin-left:-22.75pt;margin-top:467.35pt;width:136.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" filled="f" stroked="f" strokeweight="2pt">
                <v:textbox>
                  <w:txbxContent>
                    <w:p w14:paraId="1A2A03E3" w14:textId="6789D16A" w:rsidR="00411AC8" w:rsidRPr="00137842" w:rsidRDefault="00411AC8" w:rsidP="009D6A79">
                      <w:pPr>
                        <w:jc w:val="center"/>
                        <w:rPr>
                          <w:rFonts w:ascii="Book Antiqua" w:hAnsi="Book Antiqua"/>
                          <w:color w:val="000000"/>
                          <w:sz w:val="24"/>
                          <w:szCs w:val="24"/>
                        </w:rPr>
                      </w:pPr>
                      <w:r w:rsidRPr="00137842">
                        <w:rPr>
                          <w:rFonts w:ascii="Book Antiqua" w:hAnsi="Book Antiqua"/>
                          <w:color w:val="000000"/>
                          <w:sz w:val="24"/>
                          <w:szCs w:val="24"/>
                        </w:rPr>
                        <w:t>Straight</w:t>
                      </w:r>
                      <w:r w:rsidR="00137842" w:rsidRPr="00137842">
                        <w:rPr>
                          <w:rFonts w:ascii="Book Antiqua" w:hAnsi="Book Antiqua"/>
                          <w:color w:val="000000"/>
                          <w:sz w:val="24"/>
                          <w:szCs w:val="24"/>
                        </w:rPr>
                        <w:t xml:space="preserve"> leg r</w:t>
                      </w:r>
                      <w:r w:rsidRPr="00137842">
                        <w:rPr>
                          <w:rFonts w:ascii="Book Antiqua" w:hAnsi="Book Antiqua"/>
                          <w:color w:val="000000"/>
                          <w:sz w:val="24"/>
                          <w:szCs w:val="24"/>
                        </w:rPr>
                        <w:t>aise</w:t>
                      </w:r>
                    </w:p>
                  </w:txbxContent>
                </v:textbox>
              </v:rect>
            </w:pict>
          </mc:Fallback>
        </mc:AlternateContent>
      </w:r>
      <w:r w:rsidRPr="00BB680A">
        <w:rPr>
          <w:rFonts w:ascii="Book Antiqua" w:hAnsi="Book Antiqua" w:cs="Times New Roman"/>
          <w:b/>
          <w:noProof/>
          <w:sz w:val="24"/>
          <w:szCs w:val="24"/>
          <w:lang w:eastAsia="zh-CN"/>
        </w:rPr>
        <w:drawing>
          <wp:anchor distT="0" distB="0" distL="114300" distR="114300" simplePos="0" relativeHeight="251672576" behindDoc="1" locked="0" layoutInCell="1" allowOverlap="1" wp14:anchorId="41D7383C" wp14:editId="0AF93224">
            <wp:simplePos x="0" y="0"/>
            <wp:positionH relativeFrom="column">
              <wp:posOffset>3279140</wp:posOffset>
            </wp:positionH>
            <wp:positionV relativeFrom="paragraph">
              <wp:posOffset>4192270</wp:posOffset>
            </wp:positionV>
            <wp:extent cx="1827530" cy="1371600"/>
            <wp:effectExtent l="0" t="0" r="1270" b="0"/>
            <wp:wrapNone/>
            <wp:docPr id="14" name="Picture 14" descr="E:\Research\pictures\IMG_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search\pictures\IMG_1826.JPG"/>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82753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680A">
        <w:rPr>
          <w:rFonts w:ascii="Book Antiqua" w:hAnsi="Book Antiqua" w:cs="Times New Roman"/>
          <w:b/>
          <w:noProof/>
          <w:sz w:val="24"/>
          <w:szCs w:val="24"/>
          <w:lang w:eastAsia="zh-CN"/>
        </w:rPr>
        <w:drawing>
          <wp:anchor distT="0" distB="0" distL="114300" distR="114300" simplePos="0" relativeHeight="251671552" behindDoc="1" locked="0" layoutInCell="1" allowOverlap="1" wp14:anchorId="0C4069B0" wp14:editId="37D1E9DD">
            <wp:simplePos x="0" y="0"/>
            <wp:positionH relativeFrom="column">
              <wp:posOffset>-325755</wp:posOffset>
            </wp:positionH>
            <wp:positionV relativeFrom="paragraph">
              <wp:posOffset>4300220</wp:posOffset>
            </wp:positionV>
            <wp:extent cx="1827530" cy="1371600"/>
            <wp:effectExtent l="0" t="0" r="1270" b="0"/>
            <wp:wrapNone/>
            <wp:docPr id="13" name="Picture 13" descr="E:\Research\pictures\IMG_1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esearch\pictures\IMG_1824.JPG"/>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182753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680A">
        <w:rPr>
          <w:rFonts w:ascii="Book Antiqua" w:hAnsi="Book Antiqua" w:cs="Times New Roman"/>
          <w:b/>
          <w:noProof/>
          <w:sz w:val="24"/>
          <w:szCs w:val="24"/>
          <w:lang w:eastAsia="zh-CN"/>
        </w:rPr>
        <mc:AlternateContent>
          <mc:Choice Requires="wps">
            <w:drawing>
              <wp:anchor distT="0" distB="0" distL="114300" distR="114300" simplePos="0" relativeHeight="251659264" behindDoc="0" locked="0" layoutInCell="1" allowOverlap="1" wp14:anchorId="3E9CD555" wp14:editId="3FB4986F">
                <wp:simplePos x="0" y="0"/>
                <wp:positionH relativeFrom="column">
                  <wp:posOffset>3536950</wp:posOffset>
                </wp:positionH>
                <wp:positionV relativeFrom="paragraph">
                  <wp:posOffset>3760470</wp:posOffset>
                </wp:positionV>
                <wp:extent cx="1771650" cy="304800"/>
                <wp:effectExtent l="0" t="0" r="0" b="0"/>
                <wp:wrapNone/>
                <wp:docPr id="5" name="Rectangle 5"/>
                <wp:cNvGraphicFramePr/>
                <a:graphic xmlns:a="http://schemas.openxmlformats.org/drawingml/2006/main">
                  <a:graphicData uri="http://schemas.microsoft.com/office/word/2010/wordprocessingShape">
                    <wps:wsp>
                      <wps:cNvSpPr/>
                      <wps:spPr>
                        <a:xfrm>
                          <a:off x="0" y="0"/>
                          <a:ext cx="177165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F87025" w14:textId="77777777" w:rsidR="00411AC8" w:rsidRPr="00733EFF" w:rsidRDefault="00411AC8" w:rsidP="009D6A79">
                            <w:pPr>
                              <w:jc w:val="center"/>
                              <w:rPr>
                                <w:rFonts w:ascii="Book Antiqua" w:hAnsi="Book Antiqua"/>
                                <w:color w:val="000000"/>
                                <w:sz w:val="24"/>
                                <w:szCs w:val="24"/>
                              </w:rPr>
                            </w:pPr>
                            <w:r w:rsidRPr="00733EFF">
                              <w:rPr>
                                <w:rFonts w:ascii="Book Antiqua" w:hAnsi="Book Antiqua"/>
                                <w:color w:val="000000"/>
                                <w:sz w:val="24"/>
                                <w:szCs w:val="24"/>
                              </w:rPr>
                              <w:t>Rotational Stability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5" o:spid="_x0000_s1028" style="position:absolute;margin-left:278.5pt;margin-top:296.1pt;width:139.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" filled="f" stroked="f" strokeweight="2pt">
                <v:textbox>
                  <w:txbxContent>
                    <w:p w14:paraId="0BF87025" w14:textId="77777777" w:rsidR="00411AC8" w:rsidRPr="00733EFF" w:rsidRDefault="00411AC8" w:rsidP="009D6A79">
                      <w:pPr>
                        <w:jc w:val="center"/>
                        <w:rPr>
                          <w:rFonts w:ascii="Book Antiqua" w:hAnsi="Book Antiqua"/>
                          <w:color w:val="000000"/>
                          <w:sz w:val="24"/>
                          <w:szCs w:val="24"/>
                        </w:rPr>
                      </w:pPr>
                      <w:r w:rsidRPr="00733EFF">
                        <w:rPr>
                          <w:rFonts w:ascii="Book Antiqua" w:hAnsi="Book Antiqua"/>
                          <w:color w:val="000000"/>
                          <w:sz w:val="24"/>
                          <w:szCs w:val="24"/>
                        </w:rPr>
                        <w:t>Rotational Stability</w:t>
                      </w:r>
                    </w:p>
                  </w:txbxContent>
                </v:textbox>
              </v:rect>
            </w:pict>
          </mc:Fallback>
        </mc:AlternateContent>
      </w:r>
      <w:r w:rsidRPr="00BB680A">
        <w:rPr>
          <w:rFonts w:ascii="Book Antiqua" w:hAnsi="Book Antiqua" w:cs="Times New Roman"/>
          <w:b/>
          <w:noProof/>
          <w:sz w:val="24"/>
          <w:szCs w:val="24"/>
          <w:lang w:eastAsia="zh-CN"/>
        </w:rPr>
        <w:drawing>
          <wp:anchor distT="0" distB="0" distL="114300" distR="114300" simplePos="0" relativeHeight="251668480" behindDoc="1" locked="0" layoutInCell="1" allowOverlap="1" wp14:anchorId="46D39C37" wp14:editId="30669E25">
            <wp:simplePos x="0" y="0"/>
            <wp:positionH relativeFrom="column">
              <wp:posOffset>3476625</wp:posOffset>
            </wp:positionH>
            <wp:positionV relativeFrom="paragraph">
              <wp:posOffset>2230120</wp:posOffset>
            </wp:positionV>
            <wp:extent cx="1827530" cy="1371600"/>
            <wp:effectExtent l="0" t="0" r="1270" b="0"/>
            <wp:wrapNone/>
            <wp:docPr id="12" name="Picture 12" descr="E:\Research\pictures\IMG_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esearch\pictures\IMG_1823.JPG"/>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182753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680A">
        <w:rPr>
          <w:rFonts w:ascii="Book Antiqua" w:hAnsi="Book Antiqua" w:cs="Times New Roman"/>
          <w:b/>
          <w:noProof/>
          <w:sz w:val="24"/>
          <w:szCs w:val="24"/>
          <w:lang w:eastAsia="zh-CN"/>
        </w:rPr>
        <w:drawing>
          <wp:anchor distT="0" distB="0" distL="114300" distR="114300" simplePos="0" relativeHeight="251663360" behindDoc="1" locked="0" layoutInCell="1" allowOverlap="1" wp14:anchorId="4F574C87" wp14:editId="1925F509">
            <wp:simplePos x="0" y="0"/>
            <wp:positionH relativeFrom="column">
              <wp:posOffset>-31750</wp:posOffset>
            </wp:positionH>
            <wp:positionV relativeFrom="paragraph">
              <wp:posOffset>2230120</wp:posOffset>
            </wp:positionV>
            <wp:extent cx="1028700" cy="1371600"/>
            <wp:effectExtent l="0" t="0" r="0" b="0"/>
            <wp:wrapNone/>
            <wp:docPr id="11" name="Picture 11" descr="E:\Research\pictures\IMG_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search\pictures\IMG_1822.JPG"/>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680A">
        <w:rPr>
          <w:rFonts w:ascii="Book Antiqua" w:hAnsi="Book Antiqua" w:cs="Times New Roman"/>
          <w:b/>
          <w:noProof/>
          <w:sz w:val="24"/>
          <w:szCs w:val="24"/>
          <w:lang w:eastAsia="zh-CN"/>
        </w:rPr>
        <mc:AlternateContent>
          <mc:Choice Requires="wps">
            <w:drawing>
              <wp:anchor distT="0" distB="0" distL="114300" distR="114300" simplePos="0" relativeHeight="251666432" behindDoc="0" locked="0" layoutInCell="1" allowOverlap="1" wp14:anchorId="6B48EEE0" wp14:editId="26F0CB48">
                <wp:simplePos x="0" y="0"/>
                <wp:positionH relativeFrom="column">
                  <wp:posOffset>4356100</wp:posOffset>
                </wp:positionH>
                <wp:positionV relativeFrom="paragraph">
                  <wp:posOffset>1864995</wp:posOffset>
                </wp:positionV>
                <wp:extent cx="1209675" cy="3048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1209675"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A59275" w14:textId="77777777" w:rsidR="00411AC8" w:rsidRPr="00733EFF" w:rsidRDefault="00411AC8" w:rsidP="009D6A79">
                            <w:pPr>
                              <w:jc w:val="center"/>
                              <w:rPr>
                                <w:rFonts w:ascii="Book Antiqua" w:hAnsi="Book Antiqua"/>
                                <w:color w:val="000000"/>
                                <w:sz w:val="24"/>
                                <w:szCs w:val="24"/>
                              </w:rPr>
                            </w:pPr>
                            <w:r w:rsidRPr="00733EFF">
                              <w:rPr>
                                <w:rFonts w:ascii="Book Antiqua" w:hAnsi="Book Antiqua"/>
                                <w:color w:val="000000"/>
                                <w:sz w:val="24"/>
                                <w:szCs w:val="24"/>
                              </w:rPr>
                              <w:t>In Line Lunge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 o:spid="_x0000_s1029" style="position:absolute;margin-left:343pt;margin-top:146.85pt;width:95.2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" fillcolor="#c7edcc [3212]" strokecolor="#c7edcc [3212]" strokeweight="2pt">
                <v:textbox>
                  <w:txbxContent>
                    <w:p w14:paraId="41A59275" w14:textId="77777777" w:rsidR="00411AC8" w:rsidRPr="00733EFF" w:rsidRDefault="00411AC8" w:rsidP="009D6A79">
                      <w:pPr>
                        <w:jc w:val="center"/>
                        <w:rPr>
                          <w:rFonts w:ascii="Book Antiqua" w:hAnsi="Book Antiqua"/>
                          <w:color w:val="000000"/>
                          <w:sz w:val="24"/>
                          <w:szCs w:val="24"/>
                        </w:rPr>
                      </w:pPr>
                      <w:r w:rsidRPr="00733EFF">
                        <w:rPr>
                          <w:rFonts w:ascii="Book Antiqua" w:hAnsi="Book Antiqua"/>
                          <w:color w:val="000000"/>
                          <w:sz w:val="24"/>
                          <w:szCs w:val="24"/>
                        </w:rPr>
                        <w:t>In Line Lunge</w:t>
                      </w:r>
                    </w:p>
                  </w:txbxContent>
                </v:textbox>
              </v:rect>
            </w:pict>
          </mc:Fallback>
        </mc:AlternateContent>
      </w:r>
      <w:r w:rsidRPr="00BB680A">
        <w:rPr>
          <w:rFonts w:ascii="Book Antiqua" w:hAnsi="Book Antiqua" w:cs="Times New Roman"/>
          <w:b/>
          <w:noProof/>
          <w:sz w:val="24"/>
          <w:szCs w:val="24"/>
          <w:lang w:eastAsia="zh-CN"/>
        </w:rPr>
        <mc:AlternateContent>
          <mc:Choice Requires="wps">
            <w:drawing>
              <wp:anchor distT="0" distB="0" distL="114300" distR="114300" simplePos="0" relativeHeight="251665408" behindDoc="0" locked="0" layoutInCell="1" allowOverlap="1" wp14:anchorId="0681B913" wp14:editId="487EC39C">
                <wp:simplePos x="0" y="0"/>
                <wp:positionH relativeFrom="column">
                  <wp:posOffset>2276475</wp:posOffset>
                </wp:positionH>
                <wp:positionV relativeFrom="paragraph">
                  <wp:posOffset>1861820</wp:posOffset>
                </wp:positionV>
                <wp:extent cx="1485900" cy="304800"/>
                <wp:effectExtent l="0" t="0" r="0" b="0"/>
                <wp:wrapNone/>
                <wp:docPr id="2" name="Rectangle 2"/>
                <wp:cNvGraphicFramePr/>
                <a:graphic xmlns:a="http://schemas.openxmlformats.org/drawingml/2006/main">
                  <a:graphicData uri="http://schemas.microsoft.com/office/word/2010/wordprocessingShape">
                    <wps:wsp>
                      <wps:cNvSpPr/>
                      <wps:spPr>
                        <a:xfrm>
                          <a:off x="0" y="0"/>
                          <a:ext cx="148590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CFFC4B" w14:textId="77777777" w:rsidR="00411AC8" w:rsidRPr="00733EFF" w:rsidRDefault="00411AC8" w:rsidP="009D6A79">
                            <w:pPr>
                              <w:jc w:val="center"/>
                              <w:rPr>
                                <w:rFonts w:ascii="Book Antiqua" w:hAnsi="Book Antiqua"/>
                                <w:color w:val="000000"/>
                                <w:sz w:val="24"/>
                                <w:szCs w:val="24"/>
                              </w:rPr>
                            </w:pPr>
                            <w:r w:rsidRPr="00733EFF">
                              <w:rPr>
                                <w:rFonts w:ascii="Book Antiqua" w:hAnsi="Book Antiqua"/>
                                <w:color w:val="000000"/>
                                <w:sz w:val="24"/>
                                <w:szCs w:val="24"/>
                              </w:rPr>
                              <w:t>Hurdle Step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 o:spid="_x0000_s1030" style="position:absolute;margin-left:179.25pt;margin-top:146.6pt;width:117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" filled="f" stroked="f" strokeweight="2pt">
                <v:textbox>
                  <w:txbxContent>
                    <w:p w14:paraId="2ACFFC4B" w14:textId="77777777" w:rsidR="00411AC8" w:rsidRPr="00733EFF" w:rsidRDefault="00411AC8" w:rsidP="009D6A79">
                      <w:pPr>
                        <w:jc w:val="center"/>
                        <w:rPr>
                          <w:rFonts w:ascii="Book Antiqua" w:hAnsi="Book Antiqua"/>
                          <w:color w:val="000000"/>
                          <w:sz w:val="24"/>
                          <w:szCs w:val="24"/>
                        </w:rPr>
                      </w:pPr>
                      <w:r w:rsidRPr="00733EFF">
                        <w:rPr>
                          <w:rFonts w:ascii="Book Antiqua" w:hAnsi="Book Antiqua"/>
                          <w:color w:val="000000"/>
                          <w:sz w:val="24"/>
                          <w:szCs w:val="24"/>
                        </w:rPr>
                        <w:t>Hurdle Step</w:t>
                      </w:r>
                    </w:p>
                  </w:txbxContent>
                </v:textbox>
              </v:rect>
            </w:pict>
          </mc:Fallback>
        </mc:AlternateContent>
      </w:r>
      <w:r w:rsidRPr="00BB680A">
        <w:rPr>
          <w:rFonts w:ascii="Book Antiqua" w:hAnsi="Book Antiqua" w:cs="Times New Roman"/>
          <w:b/>
          <w:noProof/>
          <w:sz w:val="24"/>
          <w:szCs w:val="24"/>
          <w:lang w:eastAsia="zh-CN"/>
        </w:rPr>
        <w:drawing>
          <wp:anchor distT="0" distB="0" distL="114300" distR="114300" simplePos="0" relativeHeight="251662336" behindDoc="1" locked="0" layoutInCell="1" allowOverlap="1" wp14:anchorId="51E89EBD" wp14:editId="4E52F888">
            <wp:simplePos x="0" y="0"/>
            <wp:positionH relativeFrom="column">
              <wp:posOffset>4352925</wp:posOffset>
            </wp:positionH>
            <wp:positionV relativeFrom="paragraph">
              <wp:posOffset>388620</wp:posOffset>
            </wp:positionV>
            <wp:extent cx="1028700" cy="1371600"/>
            <wp:effectExtent l="0" t="0" r="0" b="0"/>
            <wp:wrapNone/>
            <wp:docPr id="10" name="Picture 10" descr="E:\Research\pictures\IMG_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search\pictures\IMG_1821.JPG"/>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680A">
        <w:rPr>
          <w:rFonts w:ascii="Book Antiqua" w:hAnsi="Book Antiqua" w:cs="Times New Roman"/>
          <w:b/>
          <w:noProof/>
          <w:sz w:val="24"/>
          <w:szCs w:val="24"/>
          <w:lang w:eastAsia="zh-CN"/>
        </w:rPr>
        <w:drawing>
          <wp:anchor distT="0" distB="0" distL="114300" distR="114300" simplePos="0" relativeHeight="251660288" behindDoc="1" locked="0" layoutInCell="1" allowOverlap="1" wp14:anchorId="4666C57C" wp14:editId="71D1BF30">
            <wp:simplePos x="0" y="0"/>
            <wp:positionH relativeFrom="column">
              <wp:posOffset>133350</wp:posOffset>
            </wp:positionH>
            <wp:positionV relativeFrom="paragraph">
              <wp:posOffset>315595</wp:posOffset>
            </wp:positionV>
            <wp:extent cx="1028700" cy="1371600"/>
            <wp:effectExtent l="0" t="0" r="0" b="0"/>
            <wp:wrapNone/>
            <wp:docPr id="8" name="Picture 8" descr="E:\Research\pictures\IMG_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search\pictures\IMG_1818.JPG"/>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680A">
        <w:rPr>
          <w:rFonts w:ascii="Book Antiqua" w:hAnsi="Book Antiqua" w:cs="Times New Roman"/>
          <w:b/>
          <w:noProof/>
          <w:sz w:val="24"/>
          <w:szCs w:val="24"/>
          <w:lang w:eastAsia="zh-CN"/>
        </w:rPr>
        <w:drawing>
          <wp:anchor distT="0" distB="0" distL="114300" distR="114300" simplePos="0" relativeHeight="251661312" behindDoc="1" locked="0" layoutInCell="1" allowOverlap="1" wp14:anchorId="04A4C1A4" wp14:editId="2FB8891F">
            <wp:simplePos x="0" y="0"/>
            <wp:positionH relativeFrom="column">
              <wp:posOffset>2447925</wp:posOffset>
            </wp:positionH>
            <wp:positionV relativeFrom="paragraph">
              <wp:posOffset>356870</wp:posOffset>
            </wp:positionV>
            <wp:extent cx="1028700" cy="1371600"/>
            <wp:effectExtent l="0" t="0" r="0" b="0"/>
            <wp:wrapNone/>
            <wp:docPr id="9" name="Picture 9" descr="E:\Research\pictures\IMG_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search\pictures\IMG_1820.JPG"/>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51E" w:rsidRPr="00BB680A">
        <w:rPr>
          <w:rFonts w:ascii="Book Antiqua" w:hAnsi="Book Antiqua" w:cs="Times New Roman"/>
          <w:b/>
          <w:noProof/>
          <w:sz w:val="24"/>
          <w:szCs w:val="24"/>
          <w:lang w:eastAsia="zh-CN"/>
        </w:rPr>
        <w:t xml:space="preserve"> </w:t>
      </w:r>
    </w:p>
    <w:p w14:paraId="3A21BF05" w14:textId="77777777" w:rsidR="00170D27" w:rsidRDefault="00170D27" w:rsidP="009D6A79">
      <w:pPr>
        <w:rPr>
          <w:rFonts w:ascii="Book Antiqua" w:hAnsi="Book Antiqua" w:cs="Times New Roman"/>
          <w:b/>
          <w:noProof/>
          <w:sz w:val="24"/>
          <w:szCs w:val="24"/>
          <w:lang w:eastAsia="zh-CN"/>
        </w:rPr>
      </w:pPr>
    </w:p>
    <w:p w14:paraId="3BAA04DC" w14:textId="77777777" w:rsidR="00170D27" w:rsidRDefault="00170D27" w:rsidP="009D6A79">
      <w:pPr>
        <w:rPr>
          <w:rFonts w:ascii="Book Antiqua" w:hAnsi="Book Antiqua" w:cs="Times New Roman"/>
          <w:b/>
          <w:noProof/>
          <w:sz w:val="24"/>
          <w:szCs w:val="24"/>
          <w:lang w:eastAsia="zh-CN"/>
        </w:rPr>
      </w:pPr>
    </w:p>
    <w:p w14:paraId="04894C95" w14:textId="77777777" w:rsidR="00170D27" w:rsidRDefault="00170D27" w:rsidP="009D6A79">
      <w:pPr>
        <w:rPr>
          <w:rFonts w:ascii="Book Antiqua" w:hAnsi="Book Antiqua" w:cs="Times New Roman"/>
          <w:b/>
          <w:noProof/>
          <w:sz w:val="24"/>
          <w:szCs w:val="24"/>
          <w:lang w:eastAsia="zh-CN"/>
        </w:rPr>
      </w:pPr>
    </w:p>
    <w:p w14:paraId="224BAFBF" w14:textId="77777777" w:rsidR="00170D27" w:rsidRDefault="00170D27" w:rsidP="009D6A79">
      <w:pPr>
        <w:rPr>
          <w:rFonts w:ascii="Book Antiqua" w:hAnsi="Book Antiqua" w:cs="Times New Roman"/>
          <w:b/>
          <w:noProof/>
          <w:sz w:val="24"/>
          <w:szCs w:val="24"/>
          <w:lang w:eastAsia="zh-CN"/>
        </w:rPr>
      </w:pPr>
    </w:p>
    <w:p w14:paraId="4CA1EE07" w14:textId="6D0AB1C6" w:rsidR="00170D27" w:rsidRDefault="00500F66" w:rsidP="009D6A79">
      <w:pPr>
        <w:rPr>
          <w:rFonts w:ascii="Book Antiqua" w:hAnsi="Book Antiqua" w:cs="Times New Roman"/>
          <w:b/>
          <w:noProof/>
          <w:sz w:val="24"/>
          <w:szCs w:val="24"/>
          <w:lang w:eastAsia="zh-CN"/>
        </w:rPr>
      </w:pPr>
      <w:r w:rsidRPr="00BB680A">
        <w:rPr>
          <w:rFonts w:ascii="Book Antiqua" w:hAnsi="Book Antiqua" w:cs="Times New Roman"/>
          <w:b/>
          <w:noProof/>
          <w:sz w:val="24"/>
          <w:szCs w:val="24"/>
          <w:lang w:eastAsia="zh-CN"/>
        </w:rPr>
        <mc:AlternateContent>
          <mc:Choice Requires="wps">
            <w:drawing>
              <wp:anchor distT="0" distB="0" distL="114300" distR="114300" simplePos="0" relativeHeight="251664384" behindDoc="0" locked="0" layoutInCell="1" allowOverlap="1" wp14:anchorId="260FA263" wp14:editId="73589188">
                <wp:simplePos x="0" y="0"/>
                <wp:positionH relativeFrom="column">
                  <wp:posOffset>133350</wp:posOffset>
                </wp:positionH>
                <wp:positionV relativeFrom="paragraph">
                  <wp:posOffset>168910</wp:posOffset>
                </wp:positionV>
                <wp:extent cx="1701800" cy="304800"/>
                <wp:effectExtent l="0" t="0" r="0" b="0"/>
                <wp:wrapNone/>
                <wp:docPr id="1" name="Rectangle 1"/>
                <wp:cNvGraphicFramePr/>
                <a:graphic xmlns:a="http://schemas.openxmlformats.org/drawingml/2006/main">
                  <a:graphicData uri="http://schemas.microsoft.com/office/word/2010/wordprocessingShape">
                    <wps:wsp>
                      <wps:cNvSpPr/>
                      <wps:spPr>
                        <a:xfrm>
                          <a:off x="0" y="0"/>
                          <a:ext cx="170180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65D944" w14:textId="77777777" w:rsidR="00411AC8" w:rsidRPr="00733EFF" w:rsidRDefault="00411AC8" w:rsidP="009D6A79">
                            <w:pPr>
                              <w:jc w:val="center"/>
                              <w:rPr>
                                <w:rFonts w:ascii="Book Antiqua" w:hAnsi="Book Antiqua"/>
                                <w:color w:val="000000"/>
                                <w:sz w:val="24"/>
                                <w:szCs w:val="24"/>
                              </w:rPr>
                            </w:pPr>
                            <w:r w:rsidRPr="00733EFF">
                              <w:rPr>
                                <w:rFonts w:ascii="Book Antiqua" w:hAnsi="Book Antiqua"/>
                                <w:color w:val="000000"/>
                                <w:sz w:val="24"/>
                                <w:szCs w:val="24"/>
                              </w:rPr>
                              <w:t>Deep Squat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 o:spid="_x0000_s1031" style="position:absolute;margin-left:10.5pt;margin-top:13.3pt;width:134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" filled="f" stroked="f" strokeweight="2pt">
                <v:textbox>
                  <w:txbxContent>
                    <w:p w14:paraId="3165D944" w14:textId="77777777" w:rsidR="00411AC8" w:rsidRPr="00733EFF" w:rsidRDefault="00411AC8" w:rsidP="009D6A79">
                      <w:pPr>
                        <w:jc w:val="center"/>
                        <w:rPr>
                          <w:rFonts w:ascii="Book Antiqua" w:hAnsi="Book Antiqua"/>
                          <w:color w:val="000000"/>
                          <w:sz w:val="24"/>
                          <w:szCs w:val="24"/>
                        </w:rPr>
                      </w:pPr>
                      <w:r w:rsidRPr="00733EFF">
                        <w:rPr>
                          <w:rFonts w:ascii="Book Antiqua" w:hAnsi="Book Antiqua"/>
                          <w:color w:val="000000"/>
                          <w:sz w:val="24"/>
                          <w:szCs w:val="24"/>
                        </w:rPr>
                        <w:t>Deep Squat</w:t>
                      </w:r>
                    </w:p>
                  </w:txbxContent>
                </v:textbox>
              </v:rect>
            </w:pict>
          </mc:Fallback>
        </mc:AlternateContent>
      </w:r>
    </w:p>
    <w:p w14:paraId="7B3572DB" w14:textId="77777777" w:rsidR="00170D27" w:rsidRDefault="00170D27" w:rsidP="009D6A79">
      <w:pPr>
        <w:rPr>
          <w:rFonts w:ascii="Book Antiqua" w:hAnsi="Book Antiqua" w:cs="Times New Roman"/>
          <w:b/>
          <w:noProof/>
          <w:sz w:val="24"/>
          <w:szCs w:val="24"/>
          <w:lang w:eastAsia="zh-CN"/>
        </w:rPr>
      </w:pPr>
    </w:p>
    <w:p w14:paraId="4C84467A" w14:textId="77777777" w:rsidR="00170D27" w:rsidRDefault="00170D27" w:rsidP="009D6A79">
      <w:pPr>
        <w:rPr>
          <w:rFonts w:ascii="Book Antiqua" w:hAnsi="Book Antiqua" w:cs="Times New Roman"/>
          <w:b/>
          <w:noProof/>
          <w:sz w:val="24"/>
          <w:szCs w:val="24"/>
          <w:lang w:eastAsia="zh-CN"/>
        </w:rPr>
      </w:pPr>
    </w:p>
    <w:p w14:paraId="0990872C" w14:textId="77777777" w:rsidR="00170D27" w:rsidRDefault="00170D27" w:rsidP="009D6A79">
      <w:pPr>
        <w:rPr>
          <w:rFonts w:ascii="Book Antiqua" w:hAnsi="Book Antiqua" w:cs="Times New Roman"/>
          <w:b/>
          <w:noProof/>
          <w:sz w:val="24"/>
          <w:szCs w:val="24"/>
          <w:lang w:eastAsia="zh-CN"/>
        </w:rPr>
      </w:pPr>
    </w:p>
    <w:p w14:paraId="089E5617" w14:textId="77777777" w:rsidR="00170D27" w:rsidRDefault="00170D27" w:rsidP="009D6A79">
      <w:pPr>
        <w:rPr>
          <w:rFonts w:ascii="Book Antiqua" w:hAnsi="Book Antiqua" w:cs="Times New Roman"/>
          <w:b/>
          <w:noProof/>
          <w:sz w:val="24"/>
          <w:szCs w:val="24"/>
          <w:lang w:eastAsia="zh-CN"/>
        </w:rPr>
      </w:pPr>
    </w:p>
    <w:p w14:paraId="3D595F30" w14:textId="77777777" w:rsidR="00170D27" w:rsidRDefault="00170D27" w:rsidP="009D6A79">
      <w:pPr>
        <w:rPr>
          <w:rFonts w:ascii="Book Antiqua" w:hAnsi="Book Antiqua" w:cs="Times New Roman"/>
          <w:b/>
          <w:noProof/>
          <w:sz w:val="24"/>
          <w:szCs w:val="24"/>
          <w:lang w:eastAsia="zh-CN"/>
        </w:rPr>
      </w:pPr>
    </w:p>
    <w:p w14:paraId="28A57C12" w14:textId="742E5458" w:rsidR="00170D27" w:rsidRDefault="00500F66" w:rsidP="009D6A79">
      <w:pPr>
        <w:rPr>
          <w:rFonts w:ascii="Book Antiqua" w:hAnsi="Book Antiqua" w:cs="Times New Roman"/>
          <w:b/>
          <w:noProof/>
          <w:sz w:val="24"/>
          <w:szCs w:val="24"/>
          <w:lang w:eastAsia="zh-CN"/>
        </w:rPr>
      </w:pPr>
      <w:r w:rsidRPr="00BB680A">
        <w:rPr>
          <w:rFonts w:ascii="Book Antiqua" w:hAnsi="Book Antiqua" w:cs="Times New Roman"/>
          <w:b/>
          <w:noProof/>
          <w:sz w:val="24"/>
          <w:szCs w:val="24"/>
          <w:lang w:eastAsia="zh-CN"/>
        </w:rPr>
        <mc:AlternateContent>
          <mc:Choice Requires="wps">
            <w:drawing>
              <wp:anchor distT="0" distB="0" distL="114300" distR="114300" simplePos="0" relativeHeight="251667456" behindDoc="0" locked="0" layoutInCell="1" allowOverlap="1" wp14:anchorId="21BCF6CB" wp14:editId="39D76EBD">
                <wp:simplePos x="0" y="0"/>
                <wp:positionH relativeFrom="column">
                  <wp:posOffset>-31750</wp:posOffset>
                </wp:positionH>
                <wp:positionV relativeFrom="paragraph">
                  <wp:posOffset>38100</wp:posOffset>
                </wp:positionV>
                <wp:extent cx="2101850" cy="304800"/>
                <wp:effectExtent l="0" t="0" r="0" b="0"/>
                <wp:wrapNone/>
                <wp:docPr id="4" name="Rectangle 4"/>
                <wp:cNvGraphicFramePr/>
                <a:graphic xmlns:a="http://schemas.openxmlformats.org/drawingml/2006/main">
                  <a:graphicData uri="http://schemas.microsoft.com/office/word/2010/wordprocessingShape">
                    <wps:wsp>
                      <wps:cNvSpPr/>
                      <wps:spPr>
                        <a:xfrm>
                          <a:off x="0" y="0"/>
                          <a:ext cx="210185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2FAF8E" w14:textId="77777777" w:rsidR="00411AC8" w:rsidRPr="00733EFF" w:rsidRDefault="00411AC8" w:rsidP="00500F66">
                            <w:pPr>
                              <w:rPr>
                                <w:rFonts w:ascii="Book Antiqua" w:hAnsi="Book Antiqua"/>
                                <w:color w:val="000000"/>
                                <w:sz w:val="24"/>
                                <w:szCs w:val="24"/>
                              </w:rPr>
                            </w:pPr>
                            <w:r w:rsidRPr="00733EFF">
                              <w:rPr>
                                <w:rFonts w:ascii="Book Antiqua" w:hAnsi="Book Antiqua"/>
                                <w:color w:val="000000"/>
                                <w:sz w:val="24"/>
                                <w:szCs w:val="24"/>
                              </w:rPr>
                              <w:t>Shoulder Mobility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4" o:spid="_x0000_s1032" style="position:absolute;margin-left:-2.5pt;margin-top:3pt;width:165.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" filled="f" stroked="f" strokeweight="2pt">
                <v:textbox>
                  <w:txbxContent>
                    <w:p w14:paraId="3B2FAF8E" w14:textId="77777777" w:rsidR="00411AC8" w:rsidRPr="00733EFF" w:rsidRDefault="00411AC8" w:rsidP="00500F66">
                      <w:pPr>
                        <w:rPr>
                          <w:rFonts w:ascii="Book Antiqua" w:hAnsi="Book Antiqua"/>
                          <w:color w:val="000000"/>
                          <w:sz w:val="24"/>
                          <w:szCs w:val="24"/>
                        </w:rPr>
                      </w:pPr>
                      <w:r w:rsidRPr="00733EFF">
                        <w:rPr>
                          <w:rFonts w:ascii="Book Antiqua" w:hAnsi="Book Antiqua"/>
                          <w:color w:val="000000"/>
                          <w:sz w:val="24"/>
                          <w:szCs w:val="24"/>
                        </w:rPr>
                        <w:t>Shoulder Mobility</w:t>
                      </w:r>
                    </w:p>
                  </w:txbxContent>
                </v:textbox>
              </v:rect>
            </w:pict>
          </mc:Fallback>
        </mc:AlternateContent>
      </w:r>
    </w:p>
    <w:p w14:paraId="6F958AE3" w14:textId="77777777" w:rsidR="00170D27" w:rsidRDefault="00170D27" w:rsidP="009D6A79">
      <w:pPr>
        <w:rPr>
          <w:rFonts w:ascii="Book Antiqua" w:hAnsi="Book Antiqua" w:cs="Times New Roman"/>
          <w:b/>
          <w:noProof/>
          <w:sz w:val="24"/>
          <w:szCs w:val="24"/>
          <w:lang w:eastAsia="zh-CN"/>
        </w:rPr>
      </w:pPr>
    </w:p>
    <w:p w14:paraId="56FE2A30" w14:textId="77777777" w:rsidR="00170D27" w:rsidRDefault="00170D27" w:rsidP="009D6A79">
      <w:pPr>
        <w:rPr>
          <w:rFonts w:ascii="Book Antiqua" w:hAnsi="Book Antiqua" w:cs="Times New Roman"/>
          <w:b/>
          <w:noProof/>
          <w:sz w:val="24"/>
          <w:szCs w:val="24"/>
          <w:lang w:eastAsia="zh-CN"/>
        </w:rPr>
      </w:pPr>
    </w:p>
    <w:p w14:paraId="6FA559DD" w14:textId="77777777" w:rsidR="00170D27" w:rsidRDefault="00170D27" w:rsidP="009D6A79">
      <w:pPr>
        <w:rPr>
          <w:rFonts w:ascii="Book Antiqua" w:hAnsi="Book Antiqua" w:cs="Times New Roman"/>
          <w:b/>
          <w:noProof/>
          <w:sz w:val="24"/>
          <w:szCs w:val="24"/>
          <w:lang w:eastAsia="zh-CN"/>
        </w:rPr>
      </w:pPr>
    </w:p>
    <w:p w14:paraId="357558BD" w14:textId="77777777" w:rsidR="00170D27" w:rsidRDefault="00170D27" w:rsidP="009D6A79">
      <w:pPr>
        <w:rPr>
          <w:rFonts w:ascii="Book Antiqua" w:hAnsi="Book Antiqua" w:cs="Times New Roman"/>
          <w:b/>
          <w:noProof/>
          <w:sz w:val="24"/>
          <w:szCs w:val="24"/>
          <w:lang w:eastAsia="zh-CN"/>
        </w:rPr>
      </w:pPr>
    </w:p>
    <w:p w14:paraId="71DA2266" w14:textId="77777777" w:rsidR="00170D27" w:rsidRDefault="00170D27" w:rsidP="009D6A79">
      <w:pPr>
        <w:rPr>
          <w:rFonts w:ascii="Book Antiqua" w:hAnsi="Book Antiqua" w:cs="Times New Roman"/>
          <w:b/>
          <w:noProof/>
          <w:sz w:val="24"/>
          <w:szCs w:val="24"/>
          <w:lang w:eastAsia="zh-CN"/>
        </w:rPr>
      </w:pPr>
    </w:p>
    <w:p w14:paraId="586697CB" w14:textId="77777777" w:rsidR="00170D27" w:rsidRDefault="00170D27" w:rsidP="009D6A79">
      <w:pPr>
        <w:rPr>
          <w:rFonts w:ascii="Book Antiqua" w:hAnsi="Book Antiqua" w:cs="Times New Roman"/>
          <w:b/>
          <w:noProof/>
          <w:sz w:val="24"/>
          <w:szCs w:val="24"/>
          <w:lang w:eastAsia="zh-CN"/>
        </w:rPr>
      </w:pPr>
    </w:p>
    <w:p w14:paraId="72DA2095" w14:textId="77777777" w:rsidR="00170D27" w:rsidRDefault="00170D27" w:rsidP="009D6A79">
      <w:pPr>
        <w:rPr>
          <w:rFonts w:ascii="Book Antiqua" w:hAnsi="Book Antiqua" w:cs="Times New Roman"/>
          <w:b/>
          <w:noProof/>
          <w:sz w:val="24"/>
          <w:szCs w:val="24"/>
          <w:lang w:eastAsia="zh-CN"/>
        </w:rPr>
      </w:pPr>
    </w:p>
    <w:p w14:paraId="5A548524" w14:textId="7D5A6770" w:rsidR="00170D27" w:rsidRDefault="00170D27" w:rsidP="009D6A79">
      <w:pPr>
        <w:rPr>
          <w:rFonts w:ascii="Book Antiqua" w:hAnsi="Book Antiqua" w:cs="Times New Roman"/>
          <w:b/>
          <w:noProof/>
          <w:sz w:val="24"/>
          <w:szCs w:val="24"/>
          <w:lang w:eastAsia="zh-CN"/>
        </w:rPr>
      </w:pPr>
      <w:r>
        <w:rPr>
          <w:rFonts w:ascii="Book Antiqua" w:hAnsi="Book Antiqua" w:cs="Times New Roman" w:hint="eastAsia"/>
          <w:b/>
          <w:sz w:val="24"/>
          <w:szCs w:val="24"/>
          <w:lang w:eastAsia="zh-CN"/>
        </w:rPr>
        <w:t>F</w:t>
      </w:r>
      <w:r w:rsidRPr="00BB680A">
        <w:rPr>
          <w:rFonts w:ascii="Book Antiqua" w:hAnsi="Book Antiqua" w:cs="Times New Roman"/>
          <w:b/>
          <w:sz w:val="24"/>
          <w:szCs w:val="24"/>
        </w:rPr>
        <w:t>igure 1 Images of the</w:t>
      </w:r>
      <w:r w:rsidR="00531BD5" w:rsidRPr="00BB680A">
        <w:rPr>
          <w:rFonts w:ascii="Book Antiqua" w:hAnsi="Book Antiqua" w:cs="Times New Roman"/>
          <w:b/>
          <w:sz w:val="24"/>
          <w:szCs w:val="24"/>
        </w:rPr>
        <w:t xml:space="preserve"> functional movement sc</w:t>
      </w:r>
      <w:r w:rsidRPr="00BB680A">
        <w:rPr>
          <w:rFonts w:ascii="Book Antiqua" w:hAnsi="Book Antiqua" w:cs="Times New Roman"/>
          <w:b/>
          <w:sz w:val="24"/>
          <w:szCs w:val="24"/>
        </w:rPr>
        <w:t>ree</w:t>
      </w:r>
      <w:r w:rsidR="00C058B5">
        <w:rPr>
          <w:rFonts w:ascii="Book Antiqua" w:hAnsi="Book Antiqua" w:cs="Times New Roman"/>
          <w:b/>
          <w:sz w:val="24"/>
          <w:szCs w:val="24"/>
        </w:rPr>
        <w:t>n</w:t>
      </w:r>
      <w:r w:rsidR="008500D2">
        <w:rPr>
          <w:rFonts w:ascii="Book Antiqua" w:hAnsi="Book Antiqua" w:cs="Times New Roman" w:hint="eastAsia"/>
          <w:b/>
          <w:sz w:val="24"/>
          <w:szCs w:val="24"/>
          <w:lang w:eastAsia="zh-CN"/>
        </w:rPr>
        <w:t>.</w:t>
      </w:r>
    </w:p>
    <w:p w14:paraId="6788A808" w14:textId="77777777" w:rsidR="00170D27" w:rsidRDefault="00170D27">
      <w:pPr>
        <w:rPr>
          <w:rFonts w:ascii="Book Antiqua" w:hAnsi="Book Antiqua" w:cs="Times New Roman"/>
          <w:b/>
          <w:sz w:val="24"/>
          <w:szCs w:val="24"/>
        </w:rPr>
      </w:pPr>
      <w:r>
        <w:rPr>
          <w:rFonts w:ascii="Book Antiqua" w:hAnsi="Book Antiqua" w:cs="Times New Roman"/>
          <w:b/>
          <w:sz w:val="24"/>
          <w:szCs w:val="24"/>
        </w:rPr>
        <w:br w:type="page"/>
      </w:r>
    </w:p>
    <w:p w14:paraId="37D64AE6" w14:textId="55868031" w:rsidR="00170D27" w:rsidRDefault="00170D27" w:rsidP="009D6A79">
      <w:pPr>
        <w:rPr>
          <w:rFonts w:ascii="Book Antiqua" w:hAnsi="Book Antiqua" w:cs="Times New Roman"/>
          <w:b/>
          <w:sz w:val="24"/>
          <w:szCs w:val="24"/>
          <w:lang w:eastAsia="zh-CN"/>
        </w:rPr>
      </w:pPr>
      <w:r w:rsidRPr="00BB680A">
        <w:rPr>
          <w:rFonts w:ascii="Book Antiqua" w:hAnsi="Book Antiqua"/>
          <w:noProof/>
          <w:sz w:val="24"/>
          <w:szCs w:val="24"/>
          <w:lang w:eastAsia="zh-CN"/>
        </w:rPr>
        <w:lastRenderedPageBreak/>
        <mc:AlternateContent>
          <mc:Choice Requires="wpg">
            <w:drawing>
              <wp:anchor distT="0" distB="0" distL="114300" distR="114300" simplePos="0" relativeHeight="251677696" behindDoc="1" locked="0" layoutInCell="1" allowOverlap="1" wp14:anchorId="232B7281" wp14:editId="23F0A833">
                <wp:simplePos x="0" y="0"/>
                <wp:positionH relativeFrom="column">
                  <wp:posOffset>-234950</wp:posOffset>
                </wp:positionH>
                <wp:positionV relativeFrom="paragraph">
                  <wp:posOffset>224790</wp:posOffset>
                </wp:positionV>
                <wp:extent cx="6604000" cy="2330450"/>
                <wp:effectExtent l="0" t="0" r="6350" b="0"/>
                <wp:wrapNone/>
                <wp:docPr id="26" name="组合 26"/>
                <wp:cNvGraphicFramePr/>
                <a:graphic xmlns:a="http://schemas.openxmlformats.org/drawingml/2006/main">
                  <a:graphicData uri="http://schemas.microsoft.com/office/word/2010/wordprocessingGroup">
                    <wpg:wgp>
                      <wpg:cNvGrpSpPr/>
                      <wpg:grpSpPr>
                        <a:xfrm>
                          <a:off x="0" y="0"/>
                          <a:ext cx="6604000" cy="2330450"/>
                          <a:chOff x="0" y="0"/>
                          <a:chExt cx="6604000" cy="2330450"/>
                        </a:xfrm>
                      </wpg:grpSpPr>
                      <pic:pic xmlns:pic="http://schemas.openxmlformats.org/drawingml/2006/picture">
                        <pic:nvPicPr>
                          <pic:cNvPr id="19" name="Picture 1" descr="E:\Research\pictures\IMG_1813.JPG"/>
                          <pic:cNvPicPr>
                            <a:picLocks noChangeAspect="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44450"/>
                            <a:ext cx="1714500" cy="2286000"/>
                          </a:xfrm>
                          <a:prstGeom prst="rect">
                            <a:avLst/>
                          </a:prstGeom>
                          <a:noFill/>
                          <a:ln>
                            <a:noFill/>
                          </a:ln>
                        </pic:spPr>
                      </pic:pic>
                      <pic:pic xmlns:pic="http://schemas.openxmlformats.org/drawingml/2006/picture">
                        <pic:nvPicPr>
                          <pic:cNvPr id="18" name="Picture 2" descr="E:\Research\pictures\IMG_1814.JPG"/>
                          <pic:cNvPicPr>
                            <a:picLocks noChangeAspect="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2349500" y="0"/>
                            <a:ext cx="1714500" cy="2286000"/>
                          </a:xfrm>
                          <a:prstGeom prst="rect">
                            <a:avLst/>
                          </a:prstGeom>
                          <a:noFill/>
                          <a:ln>
                            <a:noFill/>
                          </a:ln>
                        </pic:spPr>
                      </pic:pic>
                      <pic:pic xmlns:pic="http://schemas.openxmlformats.org/drawingml/2006/picture">
                        <pic:nvPicPr>
                          <pic:cNvPr id="17" name="Picture 3" descr="E:\Research\pictures\IMG_1815.JPG"/>
                          <pic:cNvPicPr>
                            <a:picLocks noChangeAspect="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4889500" y="6350"/>
                            <a:ext cx="1714500" cy="2286000"/>
                          </a:xfrm>
                          <a:prstGeom prst="rect">
                            <a:avLst/>
                          </a:prstGeom>
                          <a:noFill/>
                          <a:ln>
                            <a:noFill/>
                          </a:ln>
                        </pic:spPr>
                      </pic:pic>
                    </wpg:wgp>
                  </a:graphicData>
                </a:graphic>
              </wp:anchor>
            </w:drawing>
          </mc:Choice>
          <mc:Fallback xmlns:mv="urn:schemas-microsoft-com:mac:vml" xmlns:mo="http://schemas.microsoft.com/office/mac/office/2008/main">
            <w:pict>
              <v:group id="组合 26" o:spid="_x0000_s1026" style="position:absolute;left:0;text-align:left;margin-left:-18.5pt;margin-top:17.7pt;width:520pt;height:183.5pt;z-index:-251638784" coordsize="66040,233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CvQrEDhiABAIYgAQAVAAAAZHJzL21lZGlhL2ltYWdlMy5qcGVn/9j/4AAQ&#10;SkZJRgABAQEA3ADcAAD/2wBDAAIBAQEBAQIBAQECAgICAgQDAgICAgUEBAMEBgUGBgYFBgYGBwkI&#10;BgcJBwYGCAsICQoKCgoKBggLDAsKDAkKCgr/2wBDAQICAgICAgUDAwUKBwYHCgoKCgoKCgoKCgoK&#10;CgoKCgoKCgoKCgoKCgoKCgoKCgoKCgoKCgoKCgoKCgoKCgoKCgr/wAARCAImAZ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444;width:17145;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x1F3CAAAA2wAAAA8AAABkcnMvZG93bnJldi54bWxET0trwkAQvhf8D8sIvRTdKKFodBUfFAs9&#10;NYrnITsm0exszK4x+uu7hUJv8/E9Z77sTCVaalxpWcFoGIEgzqwuOVdw2H8MJiCcR9ZYWSYFD3Kw&#10;XPRe5phoe+dvalOfixDCLkEFhfd1IqXLCjLohrYmDtzJNgZ9gE0udYP3EG4qOY6id2mw5NBQYE2b&#10;grJLejMKYvP23Pnr2t426TE2X+05Lp9bpV773WoGwlPn/8V/7k8d5k/h95dwgF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cdRdwgAAANsAAAAPAAAAAAAAAAAAAAAAAJ8C&#10;AABkcnMvZG93bnJldi54bWxQSwUGAAAAAAQABAD3AAAAjgMAAAAA&#10;">
                  <v:imagedata r:id="rId21" o:title="IMG_1813" grayscale="t"/>
                  <v:path arrowok="t"/>
                </v:shape>
                <v:shape id="Picture 2" o:spid="_x0000_s1028" type="#_x0000_t75" style="position:absolute;left:23495;width:17145;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JSm/BAAAA2wAAAA8AAABkcnMvZG93bnJldi54bWxEj09rAkEMxe8Fv8MQwVuddYVSVkdRQfGq&#10;Le017GT/4E5mnRl1/fbmUOgt4b2898tyPbhO3SnE1rOB2TQDRVx623Jt4Ptr//4JKiZki51nMvCk&#10;COvV6G2JhfUPPtH9nGolIRwLNNCk1Bdax7Ihh3Hqe2LRKh8cJllDrW3Ah4S7TudZ9qEdtiwNDfa0&#10;a6i8nG/OwO4Z6epz9Kf54fYTfqtDtd3mxkzGw2YBKtGQ/s1/10cr+AIrv8gAevU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GJSm/BAAAA2wAAAA8AAAAAAAAAAAAAAAAAnwIA&#10;AGRycy9kb3ducmV2LnhtbFBLBQYAAAAABAAEAPcAAACNAwAAAAA=&#10;">
                  <v:imagedata r:id="rId22" o:title="IMG_1814" grayscale="t"/>
                  <v:path arrowok="t"/>
                </v:shape>
                <v:shape id="Picture 3" o:spid="_x0000_s1029" type="#_x0000_t75" style="position:absolute;left:48895;top:63;width:17145;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fuuLBAAAA2wAAAA8AAABkcnMvZG93bnJldi54bWxET82KwjAQvgu+QxjBi2jqIu7SbSoiCOJB&#10;0d0HGJuxLdtMapO11ac3guBtPr7fSRadqcSVGldaVjCdRCCIM6tLzhX8/qzHXyCcR9ZYWSYFN3Kw&#10;SPu9BGNtWz7Q9ehzEULYxaig8L6OpXRZQQbdxNbEgTvbxqAPsMmlbrAN4aaSH1E0lwZLDg0F1rQq&#10;KPs7/hsFm0yPpna7O93vZ96PyottZ4eZUsNBt/wG4anzb/HLvdFh/ic8fwkHyPQ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YfuuLBAAAA2wAAAA8AAAAAAAAAAAAAAAAAnwIA&#10;AGRycy9kb3ducmV2LnhtbFBLBQYAAAAABAAEAPcAAACNAwAAAAA=&#10;">
                  <v:imagedata r:id="rId23" o:title="IMG_1815" grayscale="t"/>
                  <v:path arrowok="t"/>
                </v:shape>
              </v:group>
            </w:pict>
          </mc:Fallback>
        </mc:AlternateContent>
      </w:r>
    </w:p>
    <w:p w14:paraId="330439FD" w14:textId="77777777" w:rsidR="00170D27" w:rsidRDefault="00170D27" w:rsidP="009D6A79">
      <w:pPr>
        <w:rPr>
          <w:rFonts w:ascii="Book Antiqua" w:hAnsi="Book Antiqua" w:cs="Times New Roman"/>
          <w:b/>
          <w:sz w:val="24"/>
          <w:szCs w:val="24"/>
          <w:lang w:eastAsia="zh-CN"/>
        </w:rPr>
      </w:pPr>
    </w:p>
    <w:p w14:paraId="44316FFC" w14:textId="77777777" w:rsidR="00170D27" w:rsidRDefault="00170D27" w:rsidP="009D6A79">
      <w:pPr>
        <w:rPr>
          <w:rFonts w:ascii="Book Antiqua" w:hAnsi="Book Antiqua" w:cs="Times New Roman"/>
          <w:b/>
          <w:sz w:val="24"/>
          <w:szCs w:val="24"/>
          <w:lang w:eastAsia="zh-CN"/>
        </w:rPr>
      </w:pPr>
    </w:p>
    <w:p w14:paraId="37A1DE8E" w14:textId="77777777" w:rsidR="00170D27" w:rsidRDefault="00170D27" w:rsidP="009D6A79">
      <w:pPr>
        <w:rPr>
          <w:rFonts w:ascii="Book Antiqua" w:hAnsi="Book Antiqua" w:cs="Times New Roman"/>
          <w:b/>
          <w:sz w:val="24"/>
          <w:szCs w:val="24"/>
          <w:lang w:eastAsia="zh-CN"/>
        </w:rPr>
      </w:pPr>
    </w:p>
    <w:p w14:paraId="57E3B66A" w14:textId="77777777" w:rsidR="00170D27" w:rsidRDefault="00170D27" w:rsidP="009D6A79">
      <w:pPr>
        <w:rPr>
          <w:rFonts w:ascii="Book Antiqua" w:hAnsi="Book Antiqua" w:cs="Times New Roman"/>
          <w:b/>
          <w:sz w:val="24"/>
          <w:szCs w:val="24"/>
          <w:lang w:eastAsia="zh-CN"/>
        </w:rPr>
      </w:pPr>
    </w:p>
    <w:p w14:paraId="6271828B" w14:textId="77777777" w:rsidR="00170D27" w:rsidRDefault="00170D27" w:rsidP="009D6A79">
      <w:pPr>
        <w:rPr>
          <w:rFonts w:ascii="Book Antiqua" w:hAnsi="Book Antiqua" w:cs="Times New Roman"/>
          <w:b/>
          <w:sz w:val="24"/>
          <w:szCs w:val="24"/>
          <w:lang w:eastAsia="zh-CN"/>
        </w:rPr>
      </w:pPr>
    </w:p>
    <w:p w14:paraId="37A9FC6B" w14:textId="77777777" w:rsidR="00170D27" w:rsidRDefault="00170D27" w:rsidP="009D6A79">
      <w:pPr>
        <w:rPr>
          <w:rFonts w:ascii="Book Antiqua" w:hAnsi="Book Antiqua" w:cs="Times New Roman"/>
          <w:b/>
          <w:sz w:val="24"/>
          <w:szCs w:val="24"/>
          <w:lang w:eastAsia="zh-CN"/>
        </w:rPr>
      </w:pPr>
    </w:p>
    <w:p w14:paraId="0F455A42" w14:textId="77777777" w:rsidR="00170D27" w:rsidRDefault="00170D27" w:rsidP="009D6A79">
      <w:pPr>
        <w:rPr>
          <w:rFonts w:ascii="Book Antiqua" w:hAnsi="Book Antiqua" w:cs="Times New Roman"/>
          <w:b/>
          <w:sz w:val="24"/>
          <w:szCs w:val="24"/>
          <w:lang w:eastAsia="zh-CN"/>
        </w:rPr>
      </w:pPr>
    </w:p>
    <w:p w14:paraId="0BF66835" w14:textId="61640F7C" w:rsidR="00170D27" w:rsidRPr="00170D27" w:rsidRDefault="00170D27" w:rsidP="00170D27">
      <w:pPr>
        <w:jc w:val="both"/>
        <w:rPr>
          <w:rFonts w:ascii="Book Antiqua" w:hAnsi="Book Antiqua" w:cs="Times New Roman"/>
          <w:sz w:val="24"/>
          <w:szCs w:val="24"/>
          <w:lang w:eastAsia="zh-CN"/>
        </w:rPr>
      </w:pPr>
      <w:r w:rsidRPr="00170D27">
        <w:rPr>
          <w:rFonts w:ascii="Book Antiqua" w:hAnsi="Book Antiqua" w:cs="Times New Roman"/>
          <w:sz w:val="24"/>
          <w:szCs w:val="24"/>
          <w:lang w:eastAsia="zh-CN"/>
        </w:rPr>
        <w:t xml:space="preserve">Anterior </w:t>
      </w:r>
      <w:r w:rsidR="00137842" w:rsidRPr="00170D27">
        <w:rPr>
          <w:rFonts w:ascii="Book Antiqua" w:hAnsi="Book Antiqua" w:cs="Times New Roman"/>
          <w:sz w:val="24"/>
          <w:szCs w:val="24"/>
          <w:lang w:eastAsia="zh-CN"/>
        </w:rPr>
        <w:t>r</w:t>
      </w:r>
      <w:r w:rsidRPr="00170D27">
        <w:rPr>
          <w:rFonts w:ascii="Book Antiqua" w:hAnsi="Book Antiqua" w:cs="Times New Roman"/>
          <w:sz w:val="24"/>
          <w:szCs w:val="24"/>
          <w:lang w:eastAsia="zh-CN"/>
        </w:rPr>
        <w:t>each</w:t>
      </w:r>
      <w:r w:rsidRPr="00170D27">
        <w:rPr>
          <w:rFonts w:ascii="Book Antiqua" w:hAnsi="Book Antiqua" w:cs="Times New Roman" w:hint="eastAsia"/>
          <w:sz w:val="24"/>
          <w:szCs w:val="24"/>
          <w:lang w:eastAsia="zh-CN"/>
        </w:rPr>
        <w:t xml:space="preserve">                              </w:t>
      </w:r>
      <w:r w:rsidRPr="00170D27">
        <w:rPr>
          <w:rFonts w:ascii="Book Antiqua" w:hAnsi="Book Antiqua" w:cs="Times New Roman"/>
          <w:sz w:val="24"/>
          <w:szCs w:val="24"/>
          <w:lang w:eastAsia="zh-CN"/>
        </w:rPr>
        <w:t xml:space="preserve">Lateral </w:t>
      </w:r>
      <w:r w:rsidR="00137842" w:rsidRPr="00170D27">
        <w:rPr>
          <w:rFonts w:ascii="Book Antiqua" w:hAnsi="Book Antiqua" w:cs="Times New Roman"/>
          <w:sz w:val="24"/>
          <w:szCs w:val="24"/>
          <w:lang w:eastAsia="zh-CN"/>
        </w:rPr>
        <w:t>r</w:t>
      </w:r>
      <w:r w:rsidRPr="00170D27">
        <w:rPr>
          <w:rFonts w:ascii="Book Antiqua" w:hAnsi="Book Antiqua" w:cs="Times New Roman"/>
          <w:sz w:val="24"/>
          <w:szCs w:val="24"/>
          <w:lang w:eastAsia="zh-CN"/>
        </w:rPr>
        <w:t>each</w:t>
      </w:r>
      <w:r w:rsidRPr="00170D27">
        <w:t xml:space="preserve"> </w:t>
      </w:r>
      <w:r w:rsidRPr="00170D27">
        <w:rPr>
          <w:rFonts w:hint="eastAsia"/>
          <w:lang w:eastAsia="zh-CN"/>
        </w:rPr>
        <w:t xml:space="preserve">                             </w:t>
      </w:r>
      <w:r>
        <w:rPr>
          <w:rFonts w:hint="eastAsia"/>
          <w:lang w:eastAsia="zh-CN"/>
        </w:rPr>
        <w:t xml:space="preserve">             </w:t>
      </w:r>
      <w:r w:rsidRPr="00170D27">
        <w:rPr>
          <w:rFonts w:ascii="Book Antiqua" w:hAnsi="Book Antiqua" w:cs="Times New Roman"/>
          <w:sz w:val="24"/>
          <w:szCs w:val="24"/>
          <w:lang w:eastAsia="zh-CN"/>
        </w:rPr>
        <w:t xml:space="preserve">Posterolateteral </w:t>
      </w:r>
      <w:r w:rsidR="00137842" w:rsidRPr="00170D27">
        <w:rPr>
          <w:rFonts w:ascii="Book Antiqua" w:hAnsi="Book Antiqua" w:cs="Times New Roman"/>
          <w:sz w:val="24"/>
          <w:szCs w:val="24"/>
          <w:lang w:eastAsia="zh-CN"/>
        </w:rPr>
        <w:t>r</w:t>
      </w:r>
      <w:r w:rsidRPr="00170D27">
        <w:rPr>
          <w:rFonts w:ascii="Book Antiqua" w:hAnsi="Book Antiqua" w:cs="Times New Roman"/>
          <w:sz w:val="24"/>
          <w:szCs w:val="24"/>
          <w:lang w:eastAsia="zh-CN"/>
        </w:rPr>
        <w:t>each</w:t>
      </w:r>
    </w:p>
    <w:p w14:paraId="72A45118" w14:textId="77777777" w:rsidR="00170D27" w:rsidRDefault="00170D27" w:rsidP="009D6A79">
      <w:pPr>
        <w:rPr>
          <w:rFonts w:ascii="Book Antiqua" w:hAnsi="Book Antiqua" w:cs="Times New Roman"/>
          <w:b/>
          <w:sz w:val="24"/>
          <w:szCs w:val="24"/>
          <w:lang w:eastAsia="zh-CN"/>
        </w:rPr>
      </w:pPr>
    </w:p>
    <w:p w14:paraId="785379F7" w14:textId="2E3C7CFB" w:rsidR="00EF4ACB" w:rsidRPr="00BB680A" w:rsidRDefault="00E217C9" w:rsidP="009D6A79">
      <w:pPr>
        <w:rPr>
          <w:rFonts w:ascii="Book Antiqua" w:hAnsi="Book Antiqua" w:cs="Times New Roman"/>
          <w:b/>
          <w:sz w:val="24"/>
          <w:szCs w:val="24"/>
        </w:rPr>
      </w:pPr>
      <w:r w:rsidRPr="00BB680A">
        <w:rPr>
          <w:rFonts w:ascii="Book Antiqua" w:hAnsi="Book Antiqua" w:cs="Times New Roman"/>
          <w:b/>
          <w:sz w:val="24"/>
          <w:szCs w:val="24"/>
        </w:rPr>
        <w:t xml:space="preserve">Figure 2 Images of the </w:t>
      </w:r>
      <w:r w:rsidR="00531BD5" w:rsidRPr="00BB680A">
        <w:rPr>
          <w:rFonts w:ascii="Book Antiqua" w:hAnsi="Book Antiqua" w:cs="Times New Roman"/>
          <w:b/>
          <w:sz w:val="24"/>
          <w:szCs w:val="24"/>
        </w:rPr>
        <w:t>star excursion balance t</w:t>
      </w:r>
      <w:r w:rsidRPr="00BB680A">
        <w:rPr>
          <w:rFonts w:ascii="Book Antiqua" w:hAnsi="Book Antiqua" w:cs="Times New Roman"/>
          <w:b/>
          <w:sz w:val="24"/>
          <w:szCs w:val="24"/>
        </w:rPr>
        <w:t>est</w:t>
      </w:r>
      <w:r w:rsidR="008500D2">
        <w:rPr>
          <w:rFonts w:ascii="Book Antiqua" w:hAnsi="Book Antiqua" w:hint="eastAsia"/>
          <w:noProof/>
          <w:sz w:val="24"/>
          <w:szCs w:val="24"/>
          <w:lang w:eastAsia="zh-CN"/>
        </w:rPr>
        <w:t>.</w:t>
      </w:r>
    </w:p>
    <w:p w14:paraId="4787B332" w14:textId="5B3DDC36" w:rsidR="00EF4ACB" w:rsidRPr="00BB680A" w:rsidRDefault="00EF4ACB">
      <w:pPr>
        <w:rPr>
          <w:rFonts w:ascii="Book Antiqua" w:hAnsi="Book Antiqua" w:cs="Times New Roman"/>
          <w:b/>
          <w:sz w:val="24"/>
          <w:szCs w:val="24"/>
        </w:rPr>
      </w:pPr>
      <w:r w:rsidRPr="00BB680A">
        <w:rPr>
          <w:rFonts w:ascii="Book Antiqua" w:hAnsi="Book Antiqua" w:cs="Times New Roman"/>
          <w:b/>
          <w:sz w:val="24"/>
          <w:szCs w:val="24"/>
        </w:rPr>
        <w:br w:type="page"/>
      </w:r>
    </w:p>
    <w:p w14:paraId="4E8CAF6B" w14:textId="4E480189" w:rsidR="009A46E4" w:rsidRDefault="009A46E4" w:rsidP="009D6A79">
      <w:pPr>
        <w:rPr>
          <w:rFonts w:ascii="Book Antiqua" w:hAnsi="Book Antiqua" w:cs="Times New Roman"/>
          <w:b/>
          <w:sz w:val="24"/>
          <w:szCs w:val="24"/>
          <w:lang w:eastAsia="zh-CN"/>
        </w:rPr>
      </w:pPr>
      <w:r w:rsidRPr="00BB680A">
        <w:rPr>
          <w:rFonts w:ascii="Book Antiqua" w:eastAsia="Times New Roman" w:hAnsi="Book Antiqua" w:cs="Times New Roman"/>
          <w:b/>
          <w:noProof/>
          <w:color w:val="000000"/>
          <w:sz w:val="24"/>
          <w:szCs w:val="24"/>
          <w:u w:color="000000"/>
          <w:lang w:eastAsia="zh-CN"/>
        </w:rPr>
        <w:lastRenderedPageBreak/>
        <mc:AlternateContent>
          <mc:Choice Requires="wpg">
            <w:drawing>
              <wp:anchor distT="0" distB="0" distL="114300" distR="114300" simplePos="0" relativeHeight="251686912" behindDoc="1" locked="0" layoutInCell="1" allowOverlap="1" wp14:anchorId="1FEDE4ED" wp14:editId="3B6FC8A6">
                <wp:simplePos x="0" y="0"/>
                <wp:positionH relativeFrom="column">
                  <wp:posOffset>0</wp:posOffset>
                </wp:positionH>
                <wp:positionV relativeFrom="paragraph">
                  <wp:posOffset>155575</wp:posOffset>
                </wp:positionV>
                <wp:extent cx="5194300" cy="3016250"/>
                <wp:effectExtent l="0" t="0" r="6350" b="0"/>
                <wp:wrapNone/>
                <wp:docPr id="31" name="组合 31"/>
                <wp:cNvGraphicFramePr/>
                <a:graphic xmlns:a="http://schemas.openxmlformats.org/drawingml/2006/main">
                  <a:graphicData uri="http://schemas.microsoft.com/office/word/2010/wordprocessingGroup">
                    <wpg:wgp>
                      <wpg:cNvGrpSpPr/>
                      <wpg:grpSpPr>
                        <a:xfrm>
                          <a:off x="0" y="0"/>
                          <a:ext cx="5194300" cy="3016250"/>
                          <a:chOff x="0" y="0"/>
                          <a:chExt cx="5194300" cy="3016250"/>
                        </a:xfrm>
                      </wpg:grpSpPr>
                      <pic:pic xmlns:pic="http://schemas.openxmlformats.org/drawingml/2006/picture">
                        <pic:nvPicPr>
                          <pic:cNvPr id="30" name="Picture 1" descr="E:\Research\pictures\IMG_1810.JPG"/>
                          <pic:cNvPicPr>
                            <a:picLocks noChangeAspect="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2260600" cy="3016250"/>
                          </a:xfrm>
                          <a:prstGeom prst="rect">
                            <a:avLst/>
                          </a:prstGeom>
                          <a:noFill/>
                          <a:ln>
                            <a:noFill/>
                          </a:ln>
                        </pic:spPr>
                      </pic:pic>
                      <pic:pic xmlns:pic="http://schemas.openxmlformats.org/drawingml/2006/picture">
                        <pic:nvPicPr>
                          <pic:cNvPr id="29" name="Picture 2" descr="E:\Research\pictures\IMG_1812.JPG"/>
                          <pic:cNvPicPr>
                            <a:picLocks noChangeAspect="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2933700" y="0"/>
                            <a:ext cx="2260600" cy="3016250"/>
                          </a:xfrm>
                          <a:prstGeom prst="rect">
                            <a:avLst/>
                          </a:prstGeom>
                          <a:noFill/>
                          <a:ln>
                            <a:noFill/>
                          </a:ln>
                        </pic:spPr>
                      </pic:pic>
                    </wpg:wgp>
                  </a:graphicData>
                </a:graphic>
              </wp:anchor>
            </w:drawing>
          </mc:Choice>
          <mc:Fallback xmlns:mv="urn:schemas-microsoft-com:mac:vml" xmlns:mo="http://schemas.microsoft.com/office/mac/office/2008/main">
            <w:pict>
              <v:group id="组合 31" o:spid="_x0000_s1026" style="position:absolute;left:0;text-align:left;margin-left:0;margin-top:12.25pt;width:409pt;height:237.5pt;z-index:-251629568" coordsize="51943,301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8P3hwYWNrZXQgZW5kPSd3Jz8+/9sAQwABAQEBAQECAQEC&#10;AwICAgMEAwMDAwQFBAQEBAQFBgUFBQUFBQYGBgYGBgYGBwcHBwcHCAgICAgJCQkJCQkJCQkJ/9sA&#10;QwEBAQECAgIEAgIECQYFBgkJCQkJCQkJCQkJCQkJCQkJCQkJCQkJCQkJCQkJCQkJCQkJCQkJCQkJ&#10;CQkJCQkJCQkJ/8AAEQgCgAH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Dw/eHBhY2tldCBlbmQ9J3cnPz7/&#10;2wBDAAEBAQEBAQIBAQIDAgICAwQDAwMDBAUEBAQEBAUGBQUFBQUFBgYGBgYGBgYHBwcHBwcICAgI&#10;CAkJCQkJCQkJCQn/2wBDAQEBAQICAgQCAgQJBgUGCQkJCQkJCQkJCQkJCQkJCQkJCQkJCQkJCQkJ&#10;CQkJCQkJCQkJCQkJCQkJCQkJCQkJCQn/wAARCAKAAe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">
                <v:shape id="Picture 1" o:spid="_x0000_s1027" type="#_x0000_t75" style="position:absolute;width:22606;height:30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skWHCAAAA2wAAAA8AAABkcnMvZG93bnJldi54bWxET01rwkAQvQv+h2UEb82mWmxNXUXFgqAH&#10;m1SKtyE7TYLZ2ZBdNf5791Dw+Hjfs0VnanGl1lWWFbxGMQji3OqKCwU/2dfLBwjnkTXWlknBnRws&#10;5v3eDBNtb/xN19QXIoSwS1BB6X2TSOnykgy6yDbEgfuzrUEfYFtI3eIthJtajuJ4Ig1WHBpKbGhd&#10;Un5OL0bBr9+P0s1xZU/xIZtmbzt7ek+3Sg0H3fIThKfOP8X/7q1WMA7rw5fwA+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7JFhwgAAANsAAAAPAAAAAAAAAAAAAAAAAJ8C&#10;AABkcnMvZG93bnJldi54bWxQSwUGAAAAAAQABAD3AAAAjgMAAAAA&#10;">
                  <v:imagedata r:id="rId26" o:title="IMG_1810" grayscale="t"/>
                  <v:path arrowok="t"/>
                </v:shape>
                <v:shape id="Picture 2" o:spid="_x0000_s1028" type="#_x0000_t75" style="position:absolute;left:29337;width:22606;height:30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YbVTFAAAA2wAAAA8AAABkcnMvZG93bnJldi54bWxEj0FrwkAUhO9C/8PyBC9SN1EoNnWVUlAE&#10;7aHag8dn9jUbzL5Ns2sS/71bKHgcZuYbZrHqbSVaanzpWEE6SUAQ506XXCj4Pq6f5yB8QNZYOSYF&#10;N/KwWj4NFphp1/EXtYdQiAhhn6ECE0KdSelzQxb9xNXE0ftxjcUQZVNI3WAX4baS0yR5kRZLjgsG&#10;a/owlF8OV6tgM/5MT1fTydn+97zr9m3F82Oq1GjYv7+BCNSHR/i/vdUKpq/w9yX+ALm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GG1UxQAAANsAAAAPAAAAAAAAAAAAAAAA&#10;AJ8CAABkcnMvZG93bnJldi54bWxQSwUGAAAAAAQABAD3AAAAkQMAAAAA&#10;">
                  <v:imagedata r:id="rId27" o:title="IMG_1812" grayscale="t"/>
                  <v:path arrowok="t"/>
                </v:shape>
              </v:group>
            </w:pict>
          </mc:Fallback>
        </mc:AlternateContent>
      </w:r>
    </w:p>
    <w:p w14:paraId="06326F6C" w14:textId="77777777" w:rsidR="009A46E4" w:rsidRDefault="009A46E4" w:rsidP="009D6A79">
      <w:pPr>
        <w:rPr>
          <w:rFonts w:ascii="Book Antiqua" w:hAnsi="Book Antiqua" w:cs="Times New Roman"/>
          <w:b/>
          <w:sz w:val="24"/>
          <w:szCs w:val="24"/>
          <w:lang w:eastAsia="zh-CN"/>
        </w:rPr>
      </w:pPr>
    </w:p>
    <w:p w14:paraId="4A716704" w14:textId="77777777" w:rsidR="009A46E4" w:rsidRDefault="009A46E4" w:rsidP="009D6A79">
      <w:pPr>
        <w:rPr>
          <w:rFonts w:ascii="Book Antiqua" w:hAnsi="Book Antiqua" w:cs="Times New Roman"/>
          <w:b/>
          <w:sz w:val="24"/>
          <w:szCs w:val="24"/>
          <w:lang w:eastAsia="zh-CN"/>
        </w:rPr>
      </w:pPr>
    </w:p>
    <w:p w14:paraId="7B89CEB4" w14:textId="77777777" w:rsidR="009A46E4" w:rsidRDefault="009A46E4" w:rsidP="009D6A79">
      <w:pPr>
        <w:rPr>
          <w:rFonts w:ascii="Book Antiqua" w:hAnsi="Book Antiqua" w:cs="Times New Roman"/>
          <w:b/>
          <w:sz w:val="24"/>
          <w:szCs w:val="24"/>
          <w:lang w:eastAsia="zh-CN"/>
        </w:rPr>
      </w:pPr>
    </w:p>
    <w:p w14:paraId="70CBCFD1" w14:textId="77777777" w:rsidR="009A46E4" w:rsidRDefault="009A46E4" w:rsidP="009D6A79">
      <w:pPr>
        <w:rPr>
          <w:rFonts w:ascii="Book Antiqua" w:hAnsi="Book Antiqua" w:cs="Times New Roman"/>
          <w:b/>
          <w:sz w:val="24"/>
          <w:szCs w:val="24"/>
          <w:lang w:eastAsia="zh-CN"/>
        </w:rPr>
      </w:pPr>
    </w:p>
    <w:p w14:paraId="55F06BA7" w14:textId="77777777" w:rsidR="009A46E4" w:rsidRDefault="009A46E4" w:rsidP="009D6A79">
      <w:pPr>
        <w:rPr>
          <w:rFonts w:ascii="Book Antiqua" w:hAnsi="Book Antiqua" w:cs="Times New Roman"/>
          <w:b/>
          <w:sz w:val="24"/>
          <w:szCs w:val="24"/>
          <w:lang w:eastAsia="zh-CN"/>
        </w:rPr>
      </w:pPr>
    </w:p>
    <w:p w14:paraId="035EC0B6" w14:textId="77777777" w:rsidR="009A46E4" w:rsidRDefault="009A46E4" w:rsidP="009D6A79">
      <w:pPr>
        <w:rPr>
          <w:rFonts w:ascii="Book Antiqua" w:hAnsi="Book Antiqua" w:cs="Times New Roman"/>
          <w:b/>
          <w:sz w:val="24"/>
          <w:szCs w:val="24"/>
          <w:lang w:eastAsia="zh-CN"/>
        </w:rPr>
      </w:pPr>
    </w:p>
    <w:p w14:paraId="6513ADD4" w14:textId="77777777" w:rsidR="009A46E4" w:rsidRDefault="009A46E4" w:rsidP="009D6A79">
      <w:pPr>
        <w:rPr>
          <w:rFonts w:ascii="Book Antiqua" w:hAnsi="Book Antiqua" w:cs="Times New Roman"/>
          <w:b/>
          <w:sz w:val="24"/>
          <w:szCs w:val="24"/>
          <w:lang w:eastAsia="zh-CN"/>
        </w:rPr>
      </w:pPr>
    </w:p>
    <w:p w14:paraId="3F008232" w14:textId="77777777" w:rsidR="009A46E4" w:rsidRDefault="009A46E4" w:rsidP="009D6A79">
      <w:pPr>
        <w:rPr>
          <w:rFonts w:ascii="Book Antiqua" w:hAnsi="Book Antiqua" w:cs="Times New Roman"/>
          <w:b/>
          <w:sz w:val="24"/>
          <w:szCs w:val="24"/>
          <w:lang w:eastAsia="zh-CN"/>
        </w:rPr>
      </w:pPr>
    </w:p>
    <w:p w14:paraId="4B096BBC" w14:textId="77777777" w:rsidR="009A46E4" w:rsidRDefault="009A46E4" w:rsidP="009D6A79">
      <w:pPr>
        <w:rPr>
          <w:rFonts w:ascii="Book Antiqua" w:hAnsi="Book Antiqua" w:cs="Times New Roman"/>
          <w:b/>
          <w:sz w:val="24"/>
          <w:szCs w:val="24"/>
          <w:lang w:eastAsia="zh-CN"/>
        </w:rPr>
      </w:pPr>
    </w:p>
    <w:p w14:paraId="12D0E0D2" w14:textId="58DD2DB8" w:rsidR="00BB680A" w:rsidRDefault="00BB680A" w:rsidP="00BB680A">
      <w:pPr>
        <w:rPr>
          <w:rFonts w:ascii="Book Antiqua" w:hAnsi="Book Antiqua"/>
          <w:color w:val="000000"/>
          <w:sz w:val="24"/>
          <w:szCs w:val="24"/>
          <w:lang w:eastAsia="zh-CN"/>
        </w:rPr>
      </w:pPr>
      <w:r w:rsidRPr="00BB680A">
        <w:rPr>
          <w:rFonts w:ascii="Book Antiqua" w:hAnsi="Book Antiqua"/>
          <w:color w:val="000000"/>
          <w:sz w:val="24"/>
          <w:szCs w:val="24"/>
        </w:rPr>
        <w:t xml:space="preserve">Posteromedial </w:t>
      </w:r>
      <w:r w:rsidR="001123E8" w:rsidRPr="00BB680A">
        <w:rPr>
          <w:rFonts w:ascii="Book Antiqua" w:hAnsi="Book Antiqua"/>
          <w:color w:val="000000"/>
          <w:sz w:val="24"/>
          <w:szCs w:val="24"/>
        </w:rPr>
        <w:t>r</w:t>
      </w:r>
      <w:r w:rsidRPr="00BB680A">
        <w:rPr>
          <w:rFonts w:ascii="Book Antiqua" w:hAnsi="Book Antiqua"/>
          <w:color w:val="000000"/>
          <w:sz w:val="24"/>
          <w:szCs w:val="24"/>
        </w:rPr>
        <w:t>each</w:t>
      </w:r>
      <w:r>
        <w:rPr>
          <w:rFonts w:ascii="Book Antiqua" w:hAnsi="Book Antiqua" w:hint="eastAsia"/>
          <w:color w:val="000000"/>
          <w:sz w:val="24"/>
          <w:szCs w:val="24"/>
          <w:lang w:eastAsia="zh-CN"/>
        </w:rPr>
        <w:t xml:space="preserve">                                          </w:t>
      </w:r>
      <w:r w:rsidRPr="00BB680A">
        <w:rPr>
          <w:rFonts w:ascii="Book Antiqua" w:hAnsi="Book Antiqua"/>
          <w:color w:val="000000"/>
          <w:sz w:val="24"/>
          <w:szCs w:val="24"/>
          <w:lang w:eastAsia="zh-CN"/>
        </w:rPr>
        <w:t xml:space="preserve">Anterior </w:t>
      </w:r>
      <w:r w:rsidR="001123E8" w:rsidRPr="00BB680A">
        <w:rPr>
          <w:rFonts w:ascii="Book Antiqua" w:hAnsi="Book Antiqua"/>
          <w:color w:val="000000"/>
          <w:sz w:val="24"/>
          <w:szCs w:val="24"/>
          <w:lang w:eastAsia="zh-CN"/>
        </w:rPr>
        <w:t>r</w:t>
      </w:r>
      <w:r w:rsidRPr="00BB680A">
        <w:rPr>
          <w:rFonts w:ascii="Book Antiqua" w:hAnsi="Book Antiqua"/>
          <w:color w:val="000000"/>
          <w:sz w:val="24"/>
          <w:szCs w:val="24"/>
          <w:lang w:eastAsia="zh-CN"/>
        </w:rPr>
        <w:t>each</w:t>
      </w:r>
    </w:p>
    <w:p w14:paraId="21C9CFD7" w14:textId="56F7341B" w:rsidR="009A46E4" w:rsidRPr="00BB680A" w:rsidRDefault="009A46E4" w:rsidP="009A46E4">
      <w:pPr>
        <w:rPr>
          <w:rFonts w:ascii="Book Antiqua" w:hAnsi="Book Antiqua" w:cs="Times New Roman"/>
          <w:b/>
          <w:sz w:val="24"/>
          <w:szCs w:val="24"/>
          <w:lang w:eastAsia="zh-CN"/>
        </w:rPr>
      </w:pPr>
      <w:r w:rsidRPr="00BB680A">
        <w:rPr>
          <w:rFonts w:ascii="Book Antiqua" w:hAnsi="Book Antiqua" w:cs="Times New Roman"/>
          <w:b/>
          <w:sz w:val="24"/>
          <w:szCs w:val="24"/>
        </w:rPr>
        <w:t xml:space="preserve">Figure 3 </w:t>
      </w:r>
      <w:r w:rsidR="008500D2">
        <w:rPr>
          <w:rFonts w:ascii="Book Antiqua" w:hAnsi="Book Antiqua" w:cs="Times New Roman"/>
          <w:b/>
          <w:sz w:val="24"/>
          <w:szCs w:val="24"/>
        </w:rPr>
        <w:t>Images of Y</w:t>
      </w:r>
      <w:r w:rsidR="00531BD5">
        <w:rPr>
          <w:rFonts w:ascii="Book Antiqua" w:hAnsi="Book Antiqua" w:cs="Times New Roman"/>
          <w:b/>
          <w:sz w:val="24"/>
          <w:szCs w:val="24"/>
        </w:rPr>
        <w:t xml:space="preserve"> balance t</w:t>
      </w:r>
      <w:r w:rsidR="008500D2">
        <w:rPr>
          <w:rFonts w:ascii="Book Antiqua" w:hAnsi="Book Antiqua" w:cs="Times New Roman"/>
          <w:b/>
          <w:sz w:val="24"/>
          <w:szCs w:val="24"/>
        </w:rPr>
        <w:t>est</w:t>
      </w:r>
      <w:r w:rsidR="008500D2">
        <w:rPr>
          <w:rFonts w:ascii="Book Antiqua" w:hAnsi="Book Antiqua" w:cs="Times New Roman" w:hint="eastAsia"/>
          <w:b/>
          <w:sz w:val="24"/>
          <w:szCs w:val="24"/>
          <w:lang w:eastAsia="zh-CN"/>
        </w:rPr>
        <w:t>.</w:t>
      </w:r>
    </w:p>
    <w:p w14:paraId="43835E6A" w14:textId="77777777" w:rsidR="009A46E4" w:rsidRPr="009A46E4" w:rsidRDefault="009A46E4" w:rsidP="00BB680A">
      <w:pPr>
        <w:rPr>
          <w:rFonts w:ascii="Book Antiqua" w:hAnsi="Book Antiqua"/>
          <w:color w:val="000000"/>
          <w:sz w:val="24"/>
          <w:szCs w:val="24"/>
          <w:lang w:eastAsia="zh-CN"/>
        </w:rPr>
      </w:pPr>
    </w:p>
    <w:p w14:paraId="289A57AC" w14:textId="6C80AD43" w:rsidR="00BB680A" w:rsidRPr="00BB680A" w:rsidRDefault="00BB680A" w:rsidP="00BB680A">
      <w:pPr>
        <w:rPr>
          <w:rFonts w:ascii="Book Antiqua" w:hAnsi="Book Antiqua"/>
          <w:color w:val="000000"/>
          <w:sz w:val="24"/>
          <w:szCs w:val="24"/>
          <w:lang w:eastAsia="zh-CN"/>
        </w:rPr>
      </w:pPr>
    </w:p>
    <w:p w14:paraId="6CD7A9CF" w14:textId="77777777" w:rsidR="00BB680A" w:rsidRPr="00BB680A" w:rsidRDefault="00BB680A" w:rsidP="009D6A79">
      <w:pPr>
        <w:rPr>
          <w:rFonts w:ascii="Book Antiqua" w:hAnsi="Book Antiqua" w:cs="Times New Roman"/>
          <w:b/>
          <w:sz w:val="24"/>
          <w:szCs w:val="24"/>
          <w:lang w:eastAsia="zh-CN"/>
        </w:rPr>
      </w:pPr>
    </w:p>
    <w:p w14:paraId="32946E90" w14:textId="77777777" w:rsidR="00BB680A" w:rsidRPr="00BB680A" w:rsidRDefault="00BB680A">
      <w:pPr>
        <w:rPr>
          <w:rFonts w:ascii="Book Antiqua" w:hAnsi="Book Antiqua" w:cs="Times New Roman"/>
          <w:b/>
          <w:sz w:val="24"/>
          <w:szCs w:val="24"/>
        </w:rPr>
      </w:pPr>
      <w:r w:rsidRPr="00BB680A">
        <w:rPr>
          <w:rFonts w:ascii="Book Antiqua" w:hAnsi="Book Antiqua" w:cs="Times New Roman"/>
          <w:b/>
          <w:sz w:val="24"/>
          <w:szCs w:val="24"/>
        </w:rPr>
        <w:br w:type="page"/>
      </w:r>
    </w:p>
    <w:p w14:paraId="365958FE" w14:textId="77777777" w:rsidR="00D10DA2" w:rsidRDefault="00D10DA2" w:rsidP="00BB680A">
      <w:pPr>
        <w:rPr>
          <w:rFonts w:ascii="Book Antiqua" w:hAnsi="Book Antiqua" w:cs="Times New Roman"/>
          <w:b/>
          <w:sz w:val="24"/>
          <w:szCs w:val="24"/>
          <w:lang w:eastAsia="zh-CN"/>
        </w:rPr>
      </w:pPr>
    </w:p>
    <w:p w14:paraId="1CB7CB7D" w14:textId="6D558FE0" w:rsidR="00D10DA2" w:rsidRDefault="00D10DA2" w:rsidP="00BB680A">
      <w:pPr>
        <w:rPr>
          <w:rFonts w:ascii="Book Antiqua" w:hAnsi="Book Antiqua" w:cs="Times New Roman"/>
          <w:b/>
          <w:sz w:val="24"/>
          <w:szCs w:val="24"/>
          <w:lang w:eastAsia="zh-CN"/>
        </w:rPr>
      </w:pPr>
      <w:r>
        <w:rPr>
          <w:rFonts w:ascii="Book Antiqua" w:hAnsi="Book Antiqua" w:cs="Times New Roman"/>
          <w:noProof/>
          <w:sz w:val="24"/>
          <w:szCs w:val="24"/>
          <w:lang w:eastAsia="zh-CN"/>
        </w:rPr>
        <w:drawing>
          <wp:anchor distT="0" distB="0" distL="114300" distR="114300" simplePos="0" relativeHeight="251688960" behindDoc="1" locked="0" layoutInCell="1" allowOverlap="1" wp14:anchorId="00D60C74" wp14:editId="067D6ABB">
            <wp:simplePos x="0" y="0"/>
            <wp:positionH relativeFrom="column">
              <wp:posOffset>152400</wp:posOffset>
            </wp:positionH>
            <wp:positionV relativeFrom="paragraph">
              <wp:posOffset>296545</wp:posOffset>
            </wp:positionV>
            <wp:extent cx="4362450" cy="2457450"/>
            <wp:effectExtent l="0" t="0" r="0" b="0"/>
            <wp:wrapNone/>
            <wp:docPr id="289" name="Picture 11" descr="C:\Users\Daemen College\Desktop\Sportsmetrics_Nardin_crew\Nardin_Images\Pre Training\Basil\Basil_Pre_M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emen College\Desktop\Sportsmetrics_Nardin_crew\Nardin_Images\Pre Training\Basil\Basil_Pre_MH.jpg"/>
                    <pic:cNvPicPr>
                      <a:picLocks noChangeAspect="1" noChangeArrowheads="1"/>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362450"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062B43" w14:textId="77777777" w:rsidR="00D10DA2" w:rsidRDefault="00D10DA2" w:rsidP="00BB680A">
      <w:pPr>
        <w:rPr>
          <w:rFonts w:ascii="Book Antiqua" w:hAnsi="Book Antiqua" w:cs="Times New Roman"/>
          <w:b/>
          <w:sz w:val="24"/>
          <w:szCs w:val="24"/>
          <w:lang w:eastAsia="zh-CN"/>
        </w:rPr>
      </w:pPr>
    </w:p>
    <w:p w14:paraId="51B693AA" w14:textId="77777777" w:rsidR="00D10DA2" w:rsidRDefault="00D10DA2" w:rsidP="00BB680A">
      <w:pPr>
        <w:rPr>
          <w:rFonts w:ascii="Book Antiqua" w:hAnsi="Book Antiqua" w:cs="Times New Roman"/>
          <w:b/>
          <w:sz w:val="24"/>
          <w:szCs w:val="24"/>
          <w:lang w:eastAsia="zh-CN"/>
        </w:rPr>
      </w:pPr>
    </w:p>
    <w:p w14:paraId="644BB0EE" w14:textId="77777777" w:rsidR="00D10DA2" w:rsidRDefault="00D10DA2" w:rsidP="00BB680A">
      <w:pPr>
        <w:rPr>
          <w:rFonts w:ascii="Book Antiqua" w:hAnsi="Book Antiqua" w:cs="Times New Roman"/>
          <w:b/>
          <w:sz w:val="24"/>
          <w:szCs w:val="24"/>
          <w:lang w:eastAsia="zh-CN"/>
        </w:rPr>
      </w:pPr>
    </w:p>
    <w:p w14:paraId="14744035" w14:textId="77777777" w:rsidR="00D10DA2" w:rsidRDefault="00D10DA2" w:rsidP="00BB680A">
      <w:pPr>
        <w:rPr>
          <w:rFonts w:ascii="Book Antiqua" w:hAnsi="Book Antiqua" w:cs="Times New Roman"/>
          <w:b/>
          <w:sz w:val="24"/>
          <w:szCs w:val="24"/>
          <w:lang w:eastAsia="zh-CN"/>
        </w:rPr>
      </w:pPr>
    </w:p>
    <w:p w14:paraId="4ACFF48A" w14:textId="77777777" w:rsidR="00D10DA2" w:rsidRDefault="00D10DA2" w:rsidP="00BB680A">
      <w:pPr>
        <w:rPr>
          <w:rFonts w:ascii="Book Antiqua" w:hAnsi="Book Antiqua" w:cs="Times New Roman"/>
          <w:b/>
          <w:sz w:val="24"/>
          <w:szCs w:val="24"/>
          <w:lang w:eastAsia="zh-CN"/>
        </w:rPr>
      </w:pPr>
    </w:p>
    <w:p w14:paraId="26E53052" w14:textId="77777777" w:rsidR="00D10DA2" w:rsidRDefault="00D10DA2" w:rsidP="00BB680A">
      <w:pPr>
        <w:rPr>
          <w:rFonts w:ascii="Book Antiqua" w:hAnsi="Book Antiqua" w:cs="Times New Roman"/>
          <w:b/>
          <w:sz w:val="24"/>
          <w:szCs w:val="24"/>
          <w:lang w:eastAsia="zh-CN"/>
        </w:rPr>
      </w:pPr>
    </w:p>
    <w:p w14:paraId="417B79A1" w14:textId="77777777" w:rsidR="00D10DA2" w:rsidRDefault="00D10DA2" w:rsidP="00BB680A">
      <w:pPr>
        <w:rPr>
          <w:rFonts w:ascii="Book Antiqua" w:hAnsi="Book Antiqua" w:cs="Times New Roman"/>
          <w:b/>
          <w:sz w:val="24"/>
          <w:szCs w:val="24"/>
          <w:lang w:eastAsia="zh-CN"/>
        </w:rPr>
      </w:pPr>
    </w:p>
    <w:p w14:paraId="38F5E609" w14:textId="77777777" w:rsidR="00D10DA2" w:rsidRDefault="00D10DA2" w:rsidP="00BB680A">
      <w:pPr>
        <w:rPr>
          <w:rFonts w:ascii="Book Antiqua" w:hAnsi="Book Antiqua" w:cs="Times New Roman"/>
          <w:b/>
          <w:sz w:val="24"/>
          <w:szCs w:val="24"/>
          <w:lang w:eastAsia="zh-CN"/>
        </w:rPr>
      </w:pPr>
    </w:p>
    <w:p w14:paraId="295918F6" w14:textId="5B7868EA" w:rsidR="00BB680A" w:rsidRPr="0037037E" w:rsidRDefault="00BB680A" w:rsidP="008500D2">
      <w:pPr>
        <w:spacing w:after="0" w:line="360" w:lineRule="auto"/>
        <w:jc w:val="both"/>
        <w:rPr>
          <w:rFonts w:ascii="Book Antiqua" w:hAnsi="Book Antiqua" w:cs="Times New Roman"/>
          <w:sz w:val="24"/>
          <w:szCs w:val="24"/>
          <w:lang w:eastAsia="zh-CN"/>
        </w:rPr>
      </w:pPr>
      <w:r w:rsidRPr="00FE272C">
        <w:rPr>
          <w:rFonts w:ascii="Book Antiqua" w:hAnsi="Book Antiqua" w:cs="Times New Roman"/>
          <w:b/>
          <w:sz w:val="24"/>
          <w:szCs w:val="24"/>
        </w:rPr>
        <w:t xml:space="preserve">Figure 4 Images of the </w:t>
      </w:r>
      <w:r w:rsidR="00531BD5" w:rsidRPr="00FE272C">
        <w:rPr>
          <w:rFonts w:ascii="Book Antiqua" w:hAnsi="Book Antiqua" w:cs="Times New Roman"/>
          <w:b/>
          <w:sz w:val="24"/>
          <w:szCs w:val="24"/>
        </w:rPr>
        <w:t>drop jump screening t</w:t>
      </w:r>
      <w:r w:rsidRPr="00FE272C">
        <w:rPr>
          <w:rFonts w:ascii="Book Antiqua" w:hAnsi="Book Antiqua" w:cs="Times New Roman"/>
          <w:b/>
          <w:sz w:val="24"/>
          <w:szCs w:val="24"/>
        </w:rPr>
        <w:t>est</w:t>
      </w:r>
      <w:r w:rsidR="0037037E">
        <w:rPr>
          <w:rFonts w:ascii="Book Antiqua" w:hAnsi="Book Antiqua" w:cs="Times New Roman" w:hint="eastAsia"/>
          <w:b/>
          <w:sz w:val="24"/>
          <w:szCs w:val="24"/>
          <w:lang w:eastAsia="zh-CN"/>
        </w:rPr>
        <w:t>.</w:t>
      </w:r>
      <w:r w:rsidR="0037037E" w:rsidRPr="0037037E">
        <w:t xml:space="preserve"> </w:t>
      </w:r>
      <w:r w:rsidR="0037037E" w:rsidRPr="0037037E">
        <w:rPr>
          <w:rFonts w:ascii="Book Antiqua" w:hAnsi="Book Antiqua" w:cs="Times New Roman"/>
          <w:sz w:val="24"/>
          <w:szCs w:val="24"/>
          <w:lang w:eastAsia="zh-CN"/>
        </w:rPr>
        <w:t>Participants drop off of the box and upon landing on the ground they are asked to immediately explode up in to a vertical jump.  Image is at max height of vertical jump.</w:t>
      </w:r>
    </w:p>
    <w:p w14:paraId="5A1F5069" w14:textId="56DCBD43" w:rsidR="00BB680A" w:rsidRPr="00574C60" w:rsidRDefault="00BB680A" w:rsidP="00BB680A">
      <w:pPr>
        <w:rPr>
          <w:rFonts w:ascii="Book Antiqua" w:hAnsi="Book Antiqua" w:cs="Times New Roman"/>
          <w:sz w:val="24"/>
          <w:szCs w:val="24"/>
        </w:rPr>
      </w:pPr>
    </w:p>
    <w:p w14:paraId="6B023510" w14:textId="77777777" w:rsidR="0037037E" w:rsidRDefault="0037037E" w:rsidP="009D6A79">
      <w:pPr>
        <w:rPr>
          <w:rFonts w:ascii="Book Antiqua" w:hAnsi="Book Antiqua" w:cs="Times New Roman"/>
          <w:b/>
          <w:sz w:val="24"/>
          <w:szCs w:val="24"/>
        </w:rPr>
      </w:pPr>
    </w:p>
    <w:p w14:paraId="693BBB0F" w14:textId="77777777" w:rsidR="0037037E" w:rsidRDefault="0037037E">
      <w:pPr>
        <w:rPr>
          <w:rFonts w:ascii="Book Antiqua" w:hAnsi="Book Antiqua" w:cs="Times New Roman"/>
          <w:b/>
          <w:sz w:val="24"/>
          <w:szCs w:val="24"/>
        </w:rPr>
      </w:pPr>
      <w:r>
        <w:rPr>
          <w:rFonts w:ascii="Book Antiqua" w:hAnsi="Book Antiqua" w:cs="Times New Roman"/>
          <w:b/>
          <w:sz w:val="24"/>
          <w:szCs w:val="24"/>
        </w:rPr>
        <w:br w:type="page"/>
      </w:r>
    </w:p>
    <w:p w14:paraId="7F6A7A42" w14:textId="62E74428" w:rsidR="009A24AB" w:rsidRDefault="009A24AB" w:rsidP="009A24AB">
      <w:pPr>
        <w:rPr>
          <w:rFonts w:ascii="Book Antiqua" w:hAnsi="Book Antiqua" w:cs="Times New Roman"/>
          <w:b/>
          <w:sz w:val="24"/>
          <w:szCs w:val="24"/>
          <w:lang w:eastAsia="zh-CN"/>
        </w:rPr>
      </w:pPr>
      <w:r>
        <w:rPr>
          <w:rFonts w:ascii="Book Antiqua" w:hAnsi="Book Antiqua" w:cs="Times New Roman"/>
          <w:noProof/>
          <w:sz w:val="24"/>
          <w:szCs w:val="24"/>
          <w:lang w:eastAsia="zh-CN"/>
        </w:rPr>
        <w:lastRenderedPageBreak/>
        <mc:AlternateContent>
          <mc:Choice Requires="wpg">
            <w:drawing>
              <wp:anchor distT="0" distB="0" distL="114300" distR="114300" simplePos="0" relativeHeight="251694080" behindDoc="1" locked="0" layoutInCell="1" allowOverlap="1" wp14:anchorId="623000A2" wp14:editId="5D2E8CBE">
                <wp:simplePos x="0" y="0"/>
                <wp:positionH relativeFrom="column">
                  <wp:posOffset>-215900</wp:posOffset>
                </wp:positionH>
                <wp:positionV relativeFrom="paragraph">
                  <wp:posOffset>203200</wp:posOffset>
                </wp:positionV>
                <wp:extent cx="6591300" cy="2743200"/>
                <wp:effectExtent l="0" t="0" r="0" b="0"/>
                <wp:wrapNone/>
                <wp:docPr id="296" name="组合 296"/>
                <wp:cNvGraphicFramePr/>
                <a:graphic xmlns:a="http://schemas.openxmlformats.org/drawingml/2006/main">
                  <a:graphicData uri="http://schemas.microsoft.com/office/word/2010/wordprocessingGroup">
                    <wpg:wgp>
                      <wpg:cNvGrpSpPr/>
                      <wpg:grpSpPr>
                        <a:xfrm>
                          <a:off x="0" y="0"/>
                          <a:ext cx="6591300" cy="2743200"/>
                          <a:chOff x="0" y="0"/>
                          <a:chExt cx="6591300" cy="2743200"/>
                        </a:xfrm>
                      </wpg:grpSpPr>
                      <pic:pic xmlns:pic="http://schemas.openxmlformats.org/drawingml/2006/picture">
                        <pic:nvPicPr>
                          <pic:cNvPr id="294" name="Picture 2" descr="E:\Research\pictures\IMG_1835.JPG"/>
                          <pic:cNvPicPr>
                            <a:picLocks noChangeAspect="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2279650" y="0"/>
                            <a:ext cx="2057400" cy="2743200"/>
                          </a:xfrm>
                          <a:prstGeom prst="rect">
                            <a:avLst/>
                          </a:prstGeom>
                          <a:noFill/>
                          <a:ln>
                            <a:noFill/>
                          </a:ln>
                        </pic:spPr>
                      </pic:pic>
                      <pic:pic xmlns:pic="http://schemas.openxmlformats.org/drawingml/2006/picture">
                        <pic:nvPicPr>
                          <pic:cNvPr id="295" name="Picture 1" descr="E:\Research\pictures\IMG_1834.JPG"/>
                          <pic:cNvPicPr>
                            <a:picLocks noChangeAspect="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pic:pic xmlns:pic="http://schemas.openxmlformats.org/drawingml/2006/picture">
                        <pic:nvPicPr>
                          <pic:cNvPr id="293" name="Picture 3" descr="E:\Research\pictures\IMG_1837.JPG"/>
                          <pic:cNvPicPr>
                            <a:picLocks noChangeAspect="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4533900" y="0"/>
                            <a:ext cx="2057400" cy="2743200"/>
                          </a:xfrm>
                          <a:prstGeom prst="rect">
                            <a:avLst/>
                          </a:prstGeom>
                          <a:noFill/>
                          <a:ln>
                            <a:noFill/>
                          </a:ln>
                        </pic:spPr>
                      </pic:pic>
                    </wpg:wgp>
                  </a:graphicData>
                </a:graphic>
              </wp:anchor>
            </w:drawing>
          </mc:Choice>
          <mc:Fallback xmlns:mv="urn:schemas-microsoft-com:mac:vml" xmlns:mo="http://schemas.microsoft.com/office/mac/office/2008/main">
            <w:pict>
              <v:group id="组合 296" o:spid="_x0000_s1026" style="position:absolute;left:0;text-align:left;margin-left:-17pt;margin-top:16pt;width:519pt;height:3in;z-index:-251622400" coordsize="65913,27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Dw/eHBhY2tl&#10;dCBlbmQ9J3cnPz7/2wBDAAEBAQEBAQIBAQIDAgICAwQDAwMDBAUEBAQEBAUGBQUFBQUFBgYGBgYG&#10;BgYHBwcHBwcICAgICAkJCQkJCQkJCQn/2wBDAQEBAQICAgQCAgQJBgUGCQkJCQkJCQkJCQkJCQkJ&#10;CQkJCQkJCQkJCQkJCQkJCQkJCQkJCQkJCQkJCQkJCQkJCQn/wAARCAKAAe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8P3hwYWNrZXQgZW5kPSd3Jz8+/9sAQwABAQEBAQECAQECAwICAgMEAwMD&#10;AwQFBAQEBAQFBgUFBQUFBQYGBgYGBgYGBwcHBwcHCAgICAgJCQkJCQkJCQkJ/9sAQwEBAQECAgIE&#10;AgIECQYFBgkJCQkJCQkJCQkJCQkJCQkJCQkJCQkJCQkJCQkJCQkJCQkJCQkJCQkJCQkJCQkJCQkJ&#10;/8AAEQgCgAH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PD94cGFja2V0IGVu&#10;ZD0ndyc/Pv/bAEMAAQEBAQEBAgEBAgMCAgIDBAMDAwMEBQQEBAQEBQYFBQUFBQUGBgYGBgYGBgcH&#10;BwcHBwgICAgICQkJCQkJCQkJCf/bAEMBAQEBAgICBAICBAkGBQYJCQkJCQkJCQkJCQkJCQkJCQkJ&#10;CQkJCQkJCQkJCQkJCQkJCQkJCQkJCQkJCQkJCQkJCf/AABEIAoAB4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">
                <v:shape id="Picture 2" o:spid="_x0000_s1027" type="#_x0000_t75" style="position:absolute;left:22796;width:20574;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qUEvHAAAA3AAAAA8AAABkcnMvZG93bnJldi54bWxEj81rwkAUxO8F/4flCV6KbgxWNLqKH5R6&#10;acWPi7dH9pkEs29jdhvT/94tFHocZuY3zHzZmlI0VLvCsoLhIAJBnFpdcKbgfHrvT0A4j6yxtEwK&#10;fsjBctF5mWOi7YMP1Bx9JgKEXYIKcu+rREqX5mTQDWxFHLyrrQ36IOtM6hofAW5KGUfRWBosOCzk&#10;WNEmp/R2/DYKLtvm/rH+ejV6dIq3n2d7oev+Talet13NQHhq/X/4r73TCuLpCH7PhCMgF0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gqUEvHAAAA3AAAAA8AAAAAAAAAAAAA&#10;AAAAnwIAAGRycy9kb3ducmV2LnhtbFBLBQYAAAAABAAEAPcAAACTAwAAAAA=&#10;">
                  <v:imagedata r:id="rId33" o:title="IMG_1835" grayscale="t"/>
                  <v:path arrowok="t"/>
                </v:shape>
                <v:shape id="Picture 1" o:spid="_x0000_s1028" type="#_x0000_t75" style="position:absolute;width:20574;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DKgfFAAAA3AAAAA8AAABkcnMvZG93bnJldi54bWxEj0FrAjEUhO+F/ofwCt5qVtFWV6PYgmAv&#10;glbB42Pz3CxuXpZNouu/bwShx2FmvmHmy87W4kqtrxwrGPQzEMSF0xWXCg6/6/cJCB+QNdaOScGd&#10;PCwXry9zzLW78Y6u+1CKBGGfowITQpNL6QtDFn3fNcTJO7vWYkiyLaVu8ZbgtpbDLPuQFitOCwYb&#10;+jZUXPbRKvgZmc1otd5uxzFejvrzK56Ok6hU761bzUAE6sJ/+NneaAXD6RgeZ9IR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wyoHxQAAANwAAAAPAAAAAAAAAAAAAAAA&#10;AJ8CAABkcnMvZG93bnJldi54bWxQSwUGAAAAAAQABAD3AAAAkQMAAAAA&#10;">
                  <v:imagedata r:id="rId34" o:title="IMG_1834" grayscale="t"/>
                  <v:path arrowok="t"/>
                </v:shape>
                <v:shape id="Picture 3" o:spid="_x0000_s1029" type="#_x0000_t75" style="position:absolute;left:45339;width:20574;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vgOjBAAAA3AAAAA8AAABkcnMvZG93bnJldi54bWxEj9GKwjAURN8F/yHcBd80VVFst6nI4sK+&#10;idYPuDTXprvNTWmi1r83C4KPw8ycYfLtYFtxo943jhXMZwkI4srphmsF5/J7ugHhA7LG1jEpeJCH&#10;bTEe5Zhpd+cj3U6hFhHCPkMFJoQuk9JXhiz6meuIo3dxvcUQZV9L3eM9wm0rF0mylhYbjgsGO/oy&#10;VP2drlaBTkubzNFog/vV3p9tmV4Pv0pNPobdJ4hAQ3iHX+0frWCRLuH/TDwCsng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TvgOjBAAAA3AAAAA8AAAAAAAAAAAAAAAAAnwIA&#10;AGRycy9kb3ducmV2LnhtbFBLBQYAAAAABAAEAPcAAACNAwAAAAA=&#10;">
                  <v:imagedata r:id="rId35" o:title="IMG_1837" grayscale="t"/>
                  <v:path arrowok="t"/>
                </v:shape>
              </v:group>
            </w:pict>
          </mc:Fallback>
        </mc:AlternateContent>
      </w:r>
    </w:p>
    <w:p w14:paraId="32E12FD0" w14:textId="77777777" w:rsidR="009A24AB" w:rsidRDefault="009A24AB" w:rsidP="009A24AB">
      <w:pPr>
        <w:rPr>
          <w:rFonts w:ascii="Book Antiqua" w:hAnsi="Book Antiqua" w:cs="Times New Roman"/>
          <w:b/>
          <w:sz w:val="24"/>
          <w:szCs w:val="24"/>
          <w:lang w:eastAsia="zh-CN"/>
        </w:rPr>
      </w:pPr>
    </w:p>
    <w:p w14:paraId="5DDA4989" w14:textId="77777777" w:rsidR="009A24AB" w:rsidRDefault="009A24AB" w:rsidP="009A24AB">
      <w:pPr>
        <w:rPr>
          <w:rFonts w:ascii="Book Antiqua" w:hAnsi="Book Antiqua" w:cs="Times New Roman"/>
          <w:b/>
          <w:sz w:val="24"/>
          <w:szCs w:val="24"/>
          <w:lang w:eastAsia="zh-CN"/>
        </w:rPr>
      </w:pPr>
    </w:p>
    <w:p w14:paraId="1A43F7EB" w14:textId="77777777" w:rsidR="009A24AB" w:rsidRDefault="009A24AB" w:rsidP="009A24AB">
      <w:pPr>
        <w:rPr>
          <w:rFonts w:ascii="Book Antiqua" w:hAnsi="Book Antiqua" w:cs="Times New Roman"/>
          <w:b/>
          <w:sz w:val="24"/>
          <w:szCs w:val="24"/>
          <w:lang w:eastAsia="zh-CN"/>
        </w:rPr>
      </w:pPr>
    </w:p>
    <w:p w14:paraId="3C8AC278" w14:textId="77777777" w:rsidR="009A24AB" w:rsidRDefault="009A24AB" w:rsidP="009A24AB">
      <w:pPr>
        <w:rPr>
          <w:rFonts w:ascii="Book Antiqua" w:hAnsi="Book Antiqua" w:cs="Times New Roman"/>
          <w:b/>
          <w:sz w:val="24"/>
          <w:szCs w:val="24"/>
          <w:lang w:eastAsia="zh-CN"/>
        </w:rPr>
      </w:pPr>
    </w:p>
    <w:p w14:paraId="3253561A" w14:textId="77777777" w:rsidR="009A24AB" w:rsidRDefault="009A24AB" w:rsidP="009A24AB">
      <w:pPr>
        <w:rPr>
          <w:rFonts w:ascii="Book Antiqua" w:hAnsi="Book Antiqua" w:cs="Times New Roman"/>
          <w:b/>
          <w:sz w:val="24"/>
          <w:szCs w:val="24"/>
          <w:lang w:eastAsia="zh-CN"/>
        </w:rPr>
      </w:pPr>
    </w:p>
    <w:p w14:paraId="421AFB7C" w14:textId="77777777" w:rsidR="009A24AB" w:rsidRDefault="009A24AB" w:rsidP="009A24AB">
      <w:pPr>
        <w:rPr>
          <w:rFonts w:ascii="Book Antiqua" w:hAnsi="Book Antiqua" w:cs="Times New Roman"/>
          <w:b/>
          <w:sz w:val="24"/>
          <w:szCs w:val="24"/>
          <w:lang w:eastAsia="zh-CN"/>
        </w:rPr>
      </w:pPr>
    </w:p>
    <w:p w14:paraId="202EAE4C" w14:textId="77777777" w:rsidR="009A24AB" w:rsidRDefault="009A24AB" w:rsidP="009A24AB">
      <w:pPr>
        <w:rPr>
          <w:rFonts w:ascii="Book Antiqua" w:hAnsi="Book Antiqua" w:cs="Times New Roman"/>
          <w:b/>
          <w:sz w:val="24"/>
          <w:szCs w:val="24"/>
          <w:lang w:eastAsia="zh-CN"/>
        </w:rPr>
      </w:pPr>
    </w:p>
    <w:p w14:paraId="39E162D1" w14:textId="77777777" w:rsidR="009A24AB" w:rsidRDefault="009A24AB" w:rsidP="009A24AB">
      <w:pPr>
        <w:rPr>
          <w:rFonts w:ascii="Book Antiqua" w:hAnsi="Book Antiqua" w:cs="Times New Roman"/>
          <w:b/>
          <w:sz w:val="24"/>
          <w:szCs w:val="24"/>
          <w:lang w:eastAsia="zh-CN"/>
        </w:rPr>
      </w:pPr>
    </w:p>
    <w:p w14:paraId="1698B12A" w14:textId="3FBC0D85" w:rsidR="009A24AB" w:rsidRDefault="009A24AB" w:rsidP="009A24AB">
      <w:pPr>
        <w:rPr>
          <w:rFonts w:ascii="Book Antiqua" w:hAnsi="Book Antiqua" w:cs="Times New Roman"/>
          <w:b/>
          <w:sz w:val="24"/>
          <w:szCs w:val="24"/>
          <w:lang w:eastAsia="zh-CN"/>
        </w:rPr>
      </w:pPr>
      <w:r>
        <w:rPr>
          <w:rFonts w:ascii="Book Antiqua" w:hAnsi="Book Antiqua" w:cs="Times New Roman"/>
          <w:noProof/>
          <w:sz w:val="24"/>
          <w:szCs w:val="24"/>
          <w:lang w:eastAsia="zh-CN"/>
        </w:rPr>
        <mc:AlternateContent>
          <mc:Choice Requires="wps">
            <w:drawing>
              <wp:anchor distT="0" distB="0" distL="114300" distR="114300" simplePos="0" relativeHeight="251691008" behindDoc="0" locked="0" layoutInCell="1" allowOverlap="1" wp14:anchorId="2D811709" wp14:editId="2C5F8354">
                <wp:simplePos x="0" y="0"/>
                <wp:positionH relativeFrom="column">
                  <wp:posOffset>4356100</wp:posOffset>
                </wp:positionH>
                <wp:positionV relativeFrom="paragraph">
                  <wp:posOffset>65405</wp:posOffset>
                </wp:positionV>
                <wp:extent cx="2057400" cy="704850"/>
                <wp:effectExtent l="0" t="0" r="0" b="0"/>
                <wp:wrapNone/>
                <wp:docPr id="292" name="Rectangle 10"/>
                <wp:cNvGraphicFramePr/>
                <a:graphic xmlns:a="http://schemas.openxmlformats.org/drawingml/2006/main">
                  <a:graphicData uri="http://schemas.microsoft.com/office/word/2010/wordprocessingShape">
                    <wps:wsp>
                      <wps:cNvSpPr/>
                      <wps:spPr>
                        <a:xfrm>
                          <a:off x="0" y="0"/>
                          <a:ext cx="2057400" cy="704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24276B" w14:textId="77777777" w:rsidR="009A24AB" w:rsidRPr="009A24AB" w:rsidRDefault="009A24AB" w:rsidP="009A24AB">
                            <w:pPr>
                              <w:spacing w:after="0" w:line="240" w:lineRule="auto"/>
                              <w:jc w:val="center"/>
                              <w:rPr>
                                <w:rFonts w:ascii="Book Antiqua" w:hAnsi="Book Antiqua"/>
                                <w:color w:val="000000"/>
                                <w:sz w:val="24"/>
                                <w:szCs w:val="24"/>
                              </w:rPr>
                            </w:pPr>
                            <w:r w:rsidRPr="009A24AB">
                              <w:rPr>
                                <w:rFonts w:ascii="Book Antiqua" w:hAnsi="Book Antiqua"/>
                                <w:color w:val="000000"/>
                                <w:sz w:val="24"/>
                                <w:szCs w:val="24"/>
                              </w:rPr>
                              <w:t xml:space="preserve">Highest point of </w:t>
                            </w:r>
                          </w:p>
                          <w:p w14:paraId="1F091CEC" w14:textId="63BA902A" w:rsidR="009A24AB" w:rsidRPr="009A24AB" w:rsidRDefault="009A24AB" w:rsidP="009A24AB">
                            <w:pPr>
                              <w:spacing w:after="0" w:line="240" w:lineRule="auto"/>
                              <w:jc w:val="center"/>
                              <w:rPr>
                                <w:rFonts w:ascii="Book Antiqua" w:hAnsi="Book Antiqua"/>
                                <w:color w:val="000000"/>
                                <w:sz w:val="24"/>
                                <w:szCs w:val="24"/>
                              </w:rPr>
                            </w:pPr>
                            <w:r w:rsidRPr="009A24AB">
                              <w:rPr>
                                <w:rFonts w:ascii="Book Antiqua" w:hAnsi="Book Antiqua"/>
                                <w:color w:val="000000"/>
                                <w:sz w:val="24"/>
                                <w:szCs w:val="24"/>
                              </w:rPr>
                              <w:t>tuck jump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0" o:spid="_x0000_s1033" style="position:absolute;margin-left:343pt;margin-top:5.15pt;width:162pt;height: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" filled="f" stroked="f" strokeweight="2pt">
                <v:textbox>
                  <w:txbxContent>
                    <w:p w14:paraId="6D24276B" w14:textId="77777777" w:rsidR="009A24AB" w:rsidRPr="009A24AB" w:rsidRDefault="009A24AB" w:rsidP="009A24AB">
                      <w:pPr>
                        <w:spacing w:after="0" w:line="240" w:lineRule="auto"/>
                        <w:jc w:val="center"/>
                        <w:rPr>
                          <w:rFonts w:ascii="Book Antiqua" w:hAnsi="Book Antiqua"/>
                          <w:color w:val="000000"/>
                          <w:sz w:val="24"/>
                          <w:szCs w:val="24"/>
                        </w:rPr>
                      </w:pPr>
                      <w:r w:rsidRPr="009A24AB">
                        <w:rPr>
                          <w:rFonts w:ascii="Book Antiqua" w:hAnsi="Book Antiqua"/>
                          <w:color w:val="000000"/>
                          <w:sz w:val="24"/>
                          <w:szCs w:val="24"/>
                        </w:rPr>
                        <w:t xml:space="preserve">Highest point of </w:t>
                      </w:r>
                    </w:p>
                    <w:p w14:paraId="1F091CEC" w14:textId="63BA902A" w:rsidR="009A24AB" w:rsidRPr="009A24AB" w:rsidRDefault="009A24AB" w:rsidP="009A24AB">
                      <w:pPr>
                        <w:spacing w:after="0" w:line="240" w:lineRule="auto"/>
                        <w:jc w:val="center"/>
                        <w:rPr>
                          <w:rFonts w:ascii="Book Antiqua" w:hAnsi="Book Antiqua"/>
                          <w:color w:val="000000"/>
                          <w:sz w:val="24"/>
                          <w:szCs w:val="24"/>
                        </w:rPr>
                      </w:pPr>
                      <w:proofErr w:type="gramStart"/>
                      <w:r w:rsidRPr="009A24AB">
                        <w:rPr>
                          <w:rFonts w:ascii="Book Antiqua" w:hAnsi="Book Antiqua"/>
                          <w:color w:val="000000"/>
                          <w:sz w:val="24"/>
                          <w:szCs w:val="24"/>
                        </w:rPr>
                        <w:t>tuck</w:t>
                      </w:r>
                      <w:proofErr w:type="gramEnd"/>
                      <w:r w:rsidRPr="009A24AB">
                        <w:rPr>
                          <w:rFonts w:ascii="Book Antiqua" w:hAnsi="Book Antiqua"/>
                          <w:color w:val="000000"/>
                          <w:sz w:val="24"/>
                          <w:szCs w:val="24"/>
                        </w:rPr>
                        <w:t xml:space="preserve"> jump a</w:t>
                      </w:r>
                      <w:r w:rsidRPr="009A24AB">
                        <w:rPr>
                          <w:rFonts w:ascii="Book Antiqua" w:hAnsi="Book Antiqua"/>
                          <w:color w:val="000000"/>
                          <w:sz w:val="24"/>
                          <w:szCs w:val="24"/>
                        </w:rPr>
                        <w:t>ssessment</w:t>
                      </w:r>
                    </w:p>
                  </w:txbxContent>
                </v:textbox>
              </v:rect>
            </w:pict>
          </mc:Fallback>
        </mc:AlternateContent>
      </w:r>
      <w:r>
        <w:rPr>
          <w:rFonts w:ascii="Book Antiqua" w:hAnsi="Book Antiqua" w:cs="Times New Roman"/>
          <w:noProof/>
          <w:sz w:val="24"/>
          <w:szCs w:val="24"/>
          <w:lang w:eastAsia="zh-CN"/>
        </w:rPr>
        <mc:AlternateContent>
          <mc:Choice Requires="wps">
            <w:drawing>
              <wp:anchor distT="0" distB="0" distL="114300" distR="114300" simplePos="0" relativeHeight="251695104" behindDoc="0" locked="0" layoutInCell="1" allowOverlap="1" wp14:anchorId="3CDC0B3E" wp14:editId="05CACBEE">
                <wp:simplePos x="0" y="0"/>
                <wp:positionH relativeFrom="column">
                  <wp:posOffset>2149475</wp:posOffset>
                </wp:positionH>
                <wp:positionV relativeFrom="paragraph">
                  <wp:posOffset>84455</wp:posOffset>
                </wp:positionV>
                <wp:extent cx="2057400" cy="704850"/>
                <wp:effectExtent l="0" t="0" r="0" b="0"/>
                <wp:wrapNone/>
                <wp:docPr id="291" name="Rectangle 4"/>
                <wp:cNvGraphicFramePr/>
                <a:graphic xmlns:a="http://schemas.openxmlformats.org/drawingml/2006/main">
                  <a:graphicData uri="http://schemas.microsoft.com/office/word/2010/wordprocessingShape">
                    <wps:wsp>
                      <wps:cNvSpPr/>
                      <wps:spPr>
                        <a:xfrm>
                          <a:off x="0" y="0"/>
                          <a:ext cx="2057400" cy="704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1A212D" w14:textId="77777777" w:rsidR="009A24AB" w:rsidRPr="009A24AB" w:rsidRDefault="009A24AB" w:rsidP="009A24AB">
                            <w:pPr>
                              <w:spacing w:after="0" w:line="240" w:lineRule="auto"/>
                              <w:jc w:val="center"/>
                              <w:rPr>
                                <w:rFonts w:ascii="Book Antiqua" w:hAnsi="Book Antiqua"/>
                                <w:color w:val="000000"/>
                                <w:sz w:val="24"/>
                                <w:szCs w:val="24"/>
                              </w:rPr>
                            </w:pPr>
                            <w:r w:rsidRPr="009A24AB">
                              <w:rPr>
                                <w:rFonts w:ascii="Book Antiqua" w:hAnsi="Book Antiqua"/>
                                <w:color w:val="000000"/>
                                <w:sz w:val="24"/>
                                <w:szCs w:val="24"/>
                              </w:rPr>
                              <w:t xml:space="preserve">In flight of </w:t>
                            </w:r>
                          </w:p>
                          <w:p w14:paraId="3477A5E6" w14:textId="6E3A92EE" w:rsidR="009A24AB" w:rsidRPr="009A24AB" w:rsidRDefault="009A24AB" w:rsidP="009A24AB">
                            <w:pPr>
                              <w:spacing w:after="0" w:line="240" w:lineRule="auto"/>
                              <w:jc w:val="center"/>
                              <w:rPr>
                                <w:rFonts w:ascii="Book Antiqua" w:hAnsi="Book Antiqua"/>
                                <w:color w:val="000000"/>
                                <w:sz w:val="24"/>
                                <w:szCs w:val="24"/>
                              </w:rPr>
                            </w:pPr>
                            <w:r w:rsidRPr="009A24AB">
                              <w:rPr>
                                <w:rFonts w:ascii="Book Antiqua" w:hAnsi="Book Antiqua"/>
                                <w:color w:val="000000"/>
                                <w:sz w:val="24"/>
                                <w:szCs w:val="24"/>
                              </w:rPr>
                              <w:t>tuck jump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_x0000_s1034" style="position:absolute;margin-left:169.25pt;margin-top:6.65pt;width:162pt;height:5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" filled="f" stroked="f" strokeweight="2pt">
                <v:textbox>
                  <w:txbxContent>
                    <w:p w14:paraId="7B1A212D" w14:textId="77777777" w:rsidR="009A24AB" w:rsidRPr="009A24AB" w:rsidRDefault="009A24AB" w:rsidP="009A24AB">
                      <w:pPr>
                        <w:spacing w:after="0" w:line="240" w:lineRule="auto"/>
                        <w:jc w:val="center"/>
                        <w:rPr>
                          <w:rFonts w:ascii="Book Antiqua" w:hAnsi="Book Antiqua"/>
                          <w:color w:val="000000"/>
                          <w:sz w:val="24"/>
                          <w:szCs w:val="24"/>
                        </w:rPr>
                      </w:pPr>
                      <w:r w:rsidRPr="009A24AB">
                        <w:rPr>
                          <w:rFonts w:ascii="Book Antiqua" w:hAnsi="Book Antiqua"/>
                          <w:color w:val="000000"/>
                          <w:sz w:val="24"/>
                          <w:szCs w:val="24"/>
                        </w:rPr>
                        <w:t xml:space="preserve">In flight of </w:t>
                      </w:r>
                    </w:p>
                    <w:p w14:paraId="3477A5E6" w14:textId="6E3A92EE" w:rsidR="009A24AB" w:rsidRPr="009A24AB" w:rsidRDefault="009A24AB" w:rsidP="009A24AB">
                      <w:pPr>
                        <w:spacing w:after="0" w:line="240" w:lineRule="auto"/>
                        <w:jc w:val="center"/>
                        <w:rPr>
                          <w:rFonts w:ascii="Book Antiqua" w:hAnsi="Book Antiqua"/>
                          <w:color w:val="000000"/>
                          <w:sz w:val="24"/>
                          <w:szCs w:val="24"/>
                        </w:rPr>
                      </w:pPr>
                      <w:proofErr w:type="gramStart"/>
                      <w:r w:rsidRPr="009A24AB">
                        <w:rPr>
                          <w:rFonts w:ascii="Book Antiqua" w:hAnsi="Book Antiqua"/>
                          <w:color w:val="000000"/>
                          <w:sz w:val="24"/>
                          <w:szCs w:val="24"/>
                        </w:rPr>
                        <w:t>tuck</w:t>
                      </w:r>
                      <w:proofErr w:type="gramEnd"/>
                      <w:r w:rsidRPr="009A24AB">
                        <w:rPr>
                          <w:rFonts w:ascii="Book Antiqua" w:hAnsi="Book Antiqua"/>
                          <w:color w:val="000000"/>
                          <w:sz w:val="24"/>
                          <w:szCs w:val="24"/>
                        </w:rPr>
                        <w:t xml:space="preserve"> jump a</w:t>
                      </w:r>
                      <w:r w:rsidRPr="009A24AB">
                        <w:rPr>
                          <w:rFonts w:ascii="Book Antiqua" w:hAnsi="Book Antiqua"/>
                          <w:color w:val="000000"/>
                          <w:sz w:val="24"/>
                          <w:szCs w:val="24"/>
                        </w:rPr>
                        <w:t>ssessment</w:t>
                      </w:r>
                    </w:p>
                  </w:txbxContent>
                </v:textbox>
              </v:rect>
            </w:pict>
          </mc:Fallback>
        </mc:AlternateContent>
      </w:r>
      <w:r>
        <w:rPr>
          <w:rFonts w:ascii="Book Antiqua" w:hAnsi="Book Antiqua" w:cs="Times New Roman"/>
          <w:noProof/>
          <w:sz w:val="24"/>
          <w:szCs w:val="24"/>
          <w:lang w:eastAsia="zh-CN"/>
        </w:rPr>
        <mc:AlternateContent>
          <mc:Choice Requires="wps">
            <w:drawing>
              <wp:anchor distT="0" distB="0" distL="114300" distR="114300" simplePos="0" relativeHeight="251696128" behindDoc="0" locked="0" layoutInCell="1" allowOverlap="1" wp14:anchorId="53231D19" wp14:editId="003C4776">
                <wp:simplePos x="0" y="0"/>
                <wp:positionH relativeFrom="column">
                  <wp:posOffset>-184150</wp:posOffset>
                </wp:positionH>
                <wp:positionV relativeFrom="paragraph">
                  <wp:posOffset>20955</wp:posOffset>
                </wp:positionV>
                <wp:extent cx="2057400" cy="704850"/>
                <wp:effectExtent l="0" t="0" r="0" b="0"/>
                <wp:wrapNone/>
                <wp:docPr id="290" name="Rectangle 5"/>
                <wp:cNvGraphicFramePr/>
                <a:graphic xmlns:a="http://schemas.openxmlformats.org/drawingml/2006/main">
                  <a:graphicData uri="http://schemas.microsoft.com/office/word/2010/wordprocessingShape">
                    <wps:wsp>
                      <wps:cNvSpPr/>
                      <wps:spPr>
                        <a:xfrm>
                          <a:off x="0" y="0"/>
                          <a:ext cx="2057400" cy="704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6AF4FA" w14:textId="77777777" w:rsidR="009A24AB" w:rsidRPr="009A24AB" w:rsidRDefault="009A24AB" w:rsidP="009A24AB">
                            <w:pPr>
                              <w:spacing w:after="0" w:line="240" w:lineRule="auto"/>
                              <w:jc w:val="center"/>
                              <w:rPr>
                                <w:rFonts w:ascii="Book Antiqua" w:hAnsi="Book Antiqua"/>
                                <w:color w:val="000000"/>
                                <w:sz w:val="24"/>
                                <w:szCs w:val="24"/>
                              </w:rPr>
                            </w:pPr>
                            <w:r w:rsidRPr="009A24AB">
                              <w:rPr>
                                <w:rFonts w:ascii="Book Antiqua" w:hAnsi="Book Antiqua"/>
                                <w:color w:val="000000"/>
                                <w:sz w:val="24"/>
                                <w:szCs w:val="24"/>
                              </w:rPr>
                              <w:t xml:space="preserve">Starting point of </w:t>
                            </w:r>
                          </w:p>
                          <w:p w14:paraId="1244F93C" w14:textId="007C3E0F" w:rsidR="009A24AB" w:rsidRPr="009A24AB" w:rsidRDefault="009A24AB" w:rsidP="009A24AB">
                            <w:pPr>
                              <w:spacing w:after="0" w:line="240" w:lineRule="auto"/>
                              <w:jc w:val="center"/>
                              <w:rPr>
                                <w:rFonts w:ascii="Book Antiqua" w:hAnsi="Book Antiqua"/>
                                <w:color w:val="000000"/>
                                <w:sz w:val="24"/>
                                <w:szCs w:val="24"/>
                              </w:rPr>
                            </w:pPr>
                            <w:r w:rsidRPr="009A24AB">
                              <w:rPr>
                                <w:rFonts w:ascii="Book Antiqua" w:hAnsi="Book Antiqua"/>
                                <w:color w:val="000000"/>
                                <w:sz w:val="24"/>
                                <w:szCs w:val="24"/>
                              </w:rPr>
                              <w:t>tuck jump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_x0000_s1035" style="position:absolute;margin-left:-14.5pt;margin-top:1.65pt;width:162pt;height:5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" filled="f" stroked="f" strokeweight="2pt">
                <v:textbox>
                  <w:txbxContent>
                    <w:p w14:paraId="306AF4FA" w14:textId="77777777" w:rsidR="009A24AB" w:rsidRPr="009A24AB" w:rsidRDefault="009A24AB" w:rsidP="009A24AB">
                      <w:pPr>
                        <w:spacing w:after="0" w:line="240" w:lineRule="auto"/>
                        <w:jc w:val="center"/>
                        <w:rPr>
                          <w:rFonts w:ascii="Book Antiqua" w:hAnsi="Book Antiqua"/>
                          <w:color w:val="000000"/>
                          <w:sz w:val="24"/>
                          <w:szCs w:val="24"/>
                        </w:rPr>
                      </w:pPr>
                      <w:r w:rsidRPr="009A24AB">
                        <w:rPr>
                          <w:rFonts w:ascii="Book Antiqua" w:hAnsi="Book Antiqua"/>
                          <w:color w:val="000000"/>
                          <w:sz w:val="24"/>
                          <w:szCs w:val="24"/>
                        </w:rPr>
                        <w:t xml:space="preserve">Starting point of </w:t>
                      </w:r>
                    </w:p>
                    <w:p w14:paraId="1244F93C" w14:textId="007C3E0F" w:rsidR="009A24AB" w:rsidRPr="009A24AB" w:rsidRDefault="009A24AB" w:rsidP="009A24AB">
                      <w:pPr>
                        <w:spacing w:after="0" w:line="240" w:lineRule="auto"/>
                        <w:jc w:val="center"/>
                        <w:rPr>
                          <w:rFonts w:ascii="Book Antiqua" w:hAnsi="Book Antiqua"/>
                          <w:color w:val="000000"/>
                          <w:sz w:val="24"/>
                          <w:szCs w:val="24"/>
                        </w:rPr>
                      </w:pPr>
                      <w:proofErr w:type="gramStart"/>
                      <w:r w:rsidRPr="009A24AB">
                        <w:rPr>
                          <w:rFonts w:ascii="Book Antiqua" w:hAnsi="Book Antiqua"/>
                          <w:color w:val="000000"/>
                          <w:sz w:val="24"/>
                          <w:szCs w:val="24"/>
                        </w:rPr>
                        <w:t>tuck</w:t>
                      </w:r>
                      <w:proofErr w:type="gramEnd"/>
                      <w:r w:rsidRPr="009A24AB">
                        <w:rPr>
                          <w:rFonts w:ascii="Book Antiqua" w:hAnsi="Book Antiqua"/>
                          <w:color w:val="000000"/>
                          <w:sz w:val="24"/>
                          <w:szCs w:val="24"/>
                        </w:rPr>
                        <w:t xml:space="preserve"> jump as</w:t>
                      </w:r>
                      <w:r w:rsidRPr="009A24AB">
                        <w:rPr>
                          <w:rFonts w:ascii="Book Antiqua" w:hAnsi="Book Antiqua"/>
                          <w:color w:val="000000"/>
                          <w:sz w:val="24"/>
                          <w:szCs w:val="24"/>
                        </w:rPr>
                        <w:t>sessment</w:t>
                      </w:r>
                    </w:p>
                  </w:txbxContent>
                </v:textbox>
              </v:rect>
            </w:pict>
          </mc:Fallback>
        </mc:AlternateContent>
      </w:r>
    </w:p>
    <w:p w14:paraId="7AD14570" w14:textId="77777777" w:rsidR="009A24AB" w:rsidRDefault="009A24AB" w:rsidP="009A24AB">
      <w:pPr>
        <w:rPr>
          <w:rFonts w:ascii="Book Antiqua" w:hAnsi="Book Antiqua" w:cs="Times New Roman"/>
          <w:b/>
          <w:sz w:val="24"/>
          <w:szCs w:val="24"/>
          <w:lang w:eastAsia="zh-CN"/>
        </w:rPr>
      </w:pPr>
    </w:p>
    <w:p w14:paraId="665E04FB" w14:textId="77777777" w:rsidR="009A24AB" w:rsidRDefault="009A24AB" w:rsidP="009A24AB">
      <w:pPr>
        <w:rPr>
          <w:rFonts w:ascii="Book Antiqua" w:hAnsi="Book Antiqua" w:cs="Times New Roman"/>
          <w:b/>
          <w:sz w:val="24"/>
          <w:szCs w:val="24"/>
          <w:lang w:eastAsia="zh-CN"/>
        </w:rPr>
      </w:pPr>
    </w:p>
    <w:p w14:paraId="3BA756B0" w14:textId="4D8CB6AA" w:rsidR="009A24AB" w:rsidRPr="00393CFF" w:rsidRDefault="009A24AB" w:rsidP="009A24AB">
      <w:pPr>
        <w:rPr>
          <w:rFonts w:ascii="Book Antiqua" w:hAnsi="Book Antiqua" w:cs="Times New Roman"/>
          <w:b/>
          <w:sz w:val="24"/>
          <w:szCs w:val="24"/>
          <w:lang w:eastAsia="zh-CN"/>
        </w:rPr>
      </w:pPr>
      <w:r w:rsidRPr="00393CFF">
        <w:rPr>
          <w:rFonts w:ascii="Book Antiqua" w:hAnsi="Book Antiqua" w:cs="Times New Roman"/>
          <w:b/>
          <w:sz w:val="24"/>
          <w:szCs w:val="24"/>
        </w:rPr>
        <w:t>Figure 5</w:t>
      </w:r>
      <w:r w:rsidRPr="00393CFF">
        <w:rPr>
          <w:rFonts w:ascii="Book Antiqua" w:hAnsi="Book Antiqua" w:cs="Times New Roman" w:hint="eastAsia"/>
          <w:b/>
          <w:sz w:val="24"/>
          <w:szCs w:val="24"/>
          <w:lang w:eastAsia="zh-CN"/>
        </w:rPr>
        <w:t xml:space="preserve"> </w:t>
      </w:r>
      <w:r w:rsidRPr="00393CFF">
        <w:rPr>
          <w:rFonts w:ascii="Book Antiqua" w:hAnsi="Book Antiqua" w:cs="Times New Roman"/>
          <w:b/>
          <w:sz w:val="24"/>
          <w:szCs w:val="24"/>
        </w:rPr>
        <w:t xml:space="preserve">Images of the </w:t>
      </w:r>
      <w:r w:rsidR="00531BD5" w:rsidRPr="00393CFF">
        <w:rPr>
          <w:rFonts w:ascii="Book Antiqua" w:hAnsi="Book Antiqua" w:cs="Times New Roman"/>
          <w:b/>
          <w:sz w:val="24"/>
          <w:szCs w:val="24"/>
        </w:rPr>
        <w:t>tuck jump ass</w:t>
      </w:r>
      <w:r w:rsidRPr="00393CFF">
        <w:rPr>
          <w:rFonts w:ascii="Book Antiqua" w:hAnsi="Book Antiqua" w:cs="Times New Roman"/>
          <w:b/>
          <w:sz w:val="24"/>
          <w:szCs w:val="24"/>
        </w:rPr>
        <w:t>essment</w:t>
      </w:r>
      <w:r w:rsidRPr="00393CFF">
        <w:rPr>
          <w:rFonts w:ascii="Book Antiqua" w:hAnsi="Book Antiqua" w:cs="Times New Roman" w:hint="eastAsia"/>
          <w:b/>
          <w:sz w:val="24"/>
          <w:szCs w:val="24"/>
          <w:lang w:eastAsia="zh-CN"/>
        </w:rPr>
        <w:t>.</w:t>
      </w:r>
    </w:p>
    <w:p w14:paraId="1DB56652" w14:textId="4CAA8595" w:rsidR="009A24AB" w:rsidRDefault="009A24AB" w:rsidP="009A24AB"/>
    <w:p w14:paraId="3B07116A" w14:textId="25D38C5A" w:rsidR="0079359A" w:rsidRPr="00BB680A" w:rsidRDefault="0079359A" w:rsidP="009D6A79">
      <w:pPr>
        <w:rPr>
          <w:rFonts w:ascii="Book Antiqua" w:hAnsi="Book Antiqua" w:cs="Times New Roman"/>
          <w:b/>
          <w:sz w:val="24"/>
          <w:szCs w:val="24"/>
        </w:rPr>
      </w:pPr>
    </w:p>
    <w:sectPr w:rsidR="0079359A" w:rsidRPr="00BB68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12DCAC" w14:textId="77777777" w:rsidR="008C466B" w:rsidRDefault="008C466B" w:rsidP="00876230">
      <w:pPr>
        <w:spacing w:after="0" w:line="240" w:lineRule="auto"/>
      </w:pPr>
      <w:r>
        <w:separator/>
      </w:r>
    </w:p>
  </w:endnote>
  <w:endnote w:type="continuationSeparator" w:id="0">
    <w:p w14:paraId="35435708" w14:textId="77777777" w:rsidR="008C466B" w:rsidRDefault="008C466B" w:rsidP="008762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A00002BF" w:usb1="68C7FCFB" w:usb2="00000010" w:usb3="00000000" w:csb0="0002009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幼圆">
    <w:altName w:val="Arial Unicode MS"/>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433566" w14:textId="77777777" w:rsidR="008C466B" w:rsidRDefault="008C466B" w:rsidP="00876230">
      <w:pPr>
        <w:spacing w:after="0" w:line="240" w:lineRule="auto"/>
      </w:pPr>
      <w:r>
        <w:separator/>
      </w:r>
    </w:p>
  </w:footnote>
  <w:footnote w:type="continuationSeparator" w:id="0">
    <w:p w14:paraId="2D1D3F1C" w14:textId="77777777" w:rsidR="008C466B" w:rsidRDefault="008C466B" w:rsidP="008762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E75B6"/>
    <w:multiLevelType w:val="hybridMultilevel"/>
    <w:tmpl w:val="3ED02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B60BE9"/>
    <w:multiLevelType w:val="hybridMultilevel"/>
    <w:tmpl w:val="45F89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DB1"/>
    <w:rsid w:val="000067C3"/>
    <w:rsid w:val="00007159"/>
    <w:rsid w:val="0000715E"/>
    <w:rsid w:val="0001174C"/>
    <w:rsid w:val="0001373A"/>
    <w:rsid w:val="0002371A"/>
    <w:rsid w:val="000242C4"/>
    <w:rsid w:val="00026DDB"/>
    <w:rsid w:val="000300E6"/>
    <w:rsid w:val="0003139E"/>
    <w:rsid w:val="00031702"/>
    <w:rsid w:val="00031BA0"/>
    <w:rsid w:val="0003430E"/>
    <w:rsid w:val="00036224"/>
    <w:rsid w:val="000378BC"/>
    <w:rsid w:val="00037CC4"/>
    <w:rsid w:val="000402C1"/>
    <w:rsid w:val="000406F2"/>
    <w:rsid w:val="00041BC2"/>
    <w:rsid w:val="000428DD"/>
    <w:rsid w:val="000433A8"/>
    <w:rsid w:val="0004372C"/>
    <w:rsid w:val="00045094"/>
    <w:rsid w:val="00050B3F"/>
    <w:rsid w:val="00052A4D"/>
    <w:rsid w:val="00055359"/>
    <w:rsid w:val="00055A69"/>
    <w:rsid w:val="000606F2"/>
    <w:rsid w:val="0006110D"/>
    <w:rsid w:val="00061489"/>
    <w:rsid w:val="00061F01"/>
    <w:rsid w:val="00061F3C"/>
    <w:rsid w:val="000630E1"/>
    <w:rsid w:val="0006390E"/>
    <w:rsid w:val="000639F4"/>
    <w:rsid w:val="000641F2"/>
    <w:rsid w:val="000654E8"/>
    <w:rsid w:val="0006553F"/>
    <w:rsid w:val="0006588F"/>
    <w:rsid w:val="000663FF"/>
    <w:rsid w:val="000669C9"/>
    <w:rsid w:val="00070FD7"/>
    <w:rsid w:val="0007140E"/>
    <w:rsid w:val="00072ABD"/>
    <w:rsid w:val="0007430C"/>
    <w:rsid w:val="0007502D"/>
    <w:rsid w:val="000764B5"/>
    <w:rsid w:val="00077F0F"/>
    <w:rsid w:val="000817A7"/>
    <w:rsid w:val="00083B59"/>
    <w:rsid w:val="00083F49"/>
    <w:rsid w:val="00084649"/>
    <w:rsid w:val="000858EF"/>
    <w:rsid w:val="0009053A"/>
    <w:rsid w:val="00091DC2"/>
    <w:rsid w:val="00092ABD"/>
    <w:rsid w:val="0009411C"/>
    <w:rsid w:val="00094B51"/>
    <w:rsid w:val="000953E8"/>
    <w:rsid w:val="0009594F"/>
    <w:rsid w:val="00095A1C"/>
    <w:rsid w:val="00097DB4"/>
    <w:rsid w:val="000A1283"/>
    <w:rsid w:val="000A261B"/>
    <w:rsid w:val="000A4451"/>
    <w:rsid w:val="000A63CF"/>
    <w:rsid w:val="000A6A5A"/>
    <w:rsid w:val="000A70D3"/>
    <w:rsid w:val="000B0728"/>
    <w:rsid w:val="000B0FB2"/>
    <w:rsid w:val="000B62E0"/>
    <w:rsid w:val="000B7804"/>
    <w:rsid w:val="000C06F4"/>
    <w:rsid w:val="000C0DB8"/>
    <w:rsid w:val="000C100B"/>
    <w:rsid w:val="000C2784"/>
    <w:rsid w:val="000C2D12"/>
    <w:rsid w:val="000C3DBE"/>
    <w:rsid w:val="000C443A"/>
    <w:rsid w:val="000C621A"/>
    <w:rsid w:val="000C743E"/>
    <w:rsid w:val="000C75F2"/>
    <w:rsid w:val="000D15D6"/>
    <w:rsid w:val="000D2E00"/>
    <w:rsid w:val="000D2EBE"/>
    <w:rsid w:val="000D34A6"/>
    <w:rsid w:val="000D4D05"/>
    <w:rsid w:val="000D52F7"/>
    <w:rsid w:val="000D5811"/>
    <w:rsid w:val="000D6297"/>
    <w:rsid w:val="000D6EAF"/>
    <w:rsid w:val="000D71E4"/>
    <w:rsid w:val="000D73DA"/>
    <w:rsid w:val="000E00B7"/>
    <w:rsid w:val="000E0149"/>
    <w:rsid w:val="000E2075"/>
    <w:rsid w:val="000E4FF8"/>
    <w:rsid w:val="000E51C9"/>
    <w:rsid w:val="000E616F"/>
    <w:rsid w:val="000E64F6"/>
    <w:rsid w:val="000E6B0D"/>
    <w:rsid w:val="000E77F3"/>
    <w:rsid w:val="000F2790"/>
    <w:rsid w:val="000F3050"/>
    <w:rsid w:val="000F3844"/>
    <w:rsid w:val="000F53F1"/>
    <w:rsid w:val="000F73C9"/>
    <w:rsid w:val="000F7A1A"/>
    <w:rsid w:val="0010164D"/>
    <w:rsid w:val="0010343F"/>
    <w:rsid w:val="00103B47"/>
    <w:rsid w:val="00107B58"/>
    <w:rsid w:val="0011097A"/>
    <w:rsid w:val="001123E8"/>
    <w:rsid w:val="0011324D"/>
    <w:rsid w:val="00113892"/>
    <w:rsid w:val="00113E9A"/>
    <w:rsid w:val="00114488"/>
    <w:rsid w:val="00120085"/>
    <w:rsid w:val="00124605"/>
    <w:rsid w:val="00125A5A"/>
    <w:rsid w:val="00127AE3"/>
    <w:rsid w:val="001300CA"/>
    <w:rsid w:val="001305C5"/>
    <w:rsid w:val="00130D64"/>
    <w:rsid w:val="001337EF"/>
    <w:rsid w:val="001376DD"/>
    <w:rsid w:val="00137842"/>
    <w:rsid w:val="001423D9"/>
    <w:rsid w:val="00142454"/>
    <w:rsid w:val="00142FD2"/>
    <w:rsid w:val="0014482D"/>
    <w:rsid w:val="00144986"/>
    <w:rsid w:val="00147A49"/>
    <w:rsid w:val="001546DD"/>
    <w:rsid w:val="00154C7D"/>
    <w:rsid w:val="00156BDB"/>
    <w:rsid w:val="00157381"/>
    <w:rsid w:val="001651F7"/>
    <w:rsid w:val="0016525E"/>
    <w:rsid w:val="00166DDF"/>
    <w:rsid w:val="00170D27"/>
    <w:rsid w:val="00187900"/>
    <w:rsid w:val="00187FCA"/>
    <w:rsid w:val="0019032C"/>
    <w:rsid w:val="001929B1"/>
    <w:rsid w:val="00196DA4"/>
    <w:rsid w:val="001A28E0"/>
    <w:rsid w:val="001A2C26"/>
    <w:rsid w:val="001A5960"/>
    <w:rsid w:val="001A5DD8"/>
    <w:rsid w:val="001A6C4A"/>
    <w:rsid w:val="001A78FB"/>
    <w:rsid w:val="001B0A21"/>
    <w:rsid w:val="001B1617"/>
    <w:rsid w:val="001B207A"/>
    <w:rsid w:val="001B3E99"/>
    <w:rsid w:val="001B419B"/>
    <w:rsid w:val="001B48CC"/>
    <w:rsid w:val="001B49A0"/>
    <w:rsid w:val="001B592E"/>
    <w:rsid w:val="001B67CF"/>
    <w:rsid w:val="001B75E5"/>
    <w:rsid w:val="001B7A82"/>
    <w:rsid w:val="001C1330"/>
    <w:rsid w:val="001C4408"/>
    <w:rsid w:val="001C4FF1"/>
    <w:rsid w:val="001C6468"/>
    <w:rsid w:val="001C7C71"/>
    <w:rsid w:val="001D356F"/>
    <w:rsid w:val="001D5C72"/>
    <w:rsid w:val="001E04D2"/>
    <w:rsid w:val="001E3963"/>
    <w:rsid w:val="001E3990"/>
    <w:rsid w:val="001E537F"/>
    <w:rsid w:val="001E598B"/>
    <w:rsid w:val="001E5E7F"/>
    <w:rsid w:val="001E67A7"/>
    <w:rsid w:val="001E6E29"/>
    <w:rsid w:val="001F006A"/>
    <w:rsid w:val="001F050C"/>
    <w:rsid w:val="001F0A45"/>
    <w:rsid w:val="001F325D"/>
    <w:rsid w:val="001F6173"/>
    <w:rsid w:val="001F7AD2"/>
    <w:rsid w:val="00200F77"/>
    <w:rsid w:val="0020514F"/>
    <w:rsid w:val="002052C8"/>
    <w:rsid w:val="00205D0E"/>
    <w:rsid w:val="00206312"/>
    <w:rsid w:val="00206BA2"/>
    <w:rsid w:val="00206C87"/>
    <w:rsid w:val="002075CE"/>
    <w:rsid w:val="00207E58"/>
    <w:rsid w:val="0021021B"/>
    <w:rsid w:val="00210ECC"/>
    <w:rsid w:val="002112F4"/>
    <w:rsid w:val="0021139B"/>
    <w:rsid w:val="002118FA"/>
    <w:rsid w:val="00212AA1"/>
    <w:rsid w:val="00212AE5"/>
    <w:rsid w:val="002139E7"/>
    <w:rsid w:val="00213BA6"/>
    <w:rsid w:val="00214316"/>
    <w:rsid w:val="00216896"/>
    <w:rsid w:val="00216BEA"/>
    <w:rsid w:val="0022123E"/>
    <w:rsid w:val="0022261C"/>
    <w:rsid w:val="00222A65"/>
    <w:rsid w:val="0022334D"/>
    <w:rsid w:val="00225AE4"/>
    <w:rsid w:val="00225DC8"/>
    <w:rsid w:val="0022683B"/>
    <w:rsid w:val="00230127"/>
    <w:rsid w:val="00230E77"/>
    <w:rsid w:val="00230F61"/>
    <w:rsid w:val="00231D8D"/>
    <w:rsid w:val="00232555"/>
    <w:rsid w:val="0023534A"/>
    <w:rsid w:val="00235433"/>
    <w:rsid w:val="00236D21"/>
    <w:rsid w:val="00237EE1"/>
    <w:rsid w:val="002424EA"/>
    <w:rsid w:val="00243058"/>
    <w:rsid w:val="0024338E"/>
    <w:rsid w:val="002440A8"/>
    <w:rsid w:val="00251384"/>
    <w:rsid w:val="00251B7B"/>
    <w:rsid w:val="00251D8C"/>
    <w:rsid w:val="00253063"/>
    <w:rsid w:val="00253DB5"/>
    <w:rsid w:val="00254B63"/>
    <w:rsid w:val="00254DE7"/>
    <w:rsid w:val="00256587"/>
    <w:rsid w:val="00256E74"/>
    <w:rsid w:val="002571AC"/>
    <w:rsid w:val="002576B9"/>
    <w:rsid w:val="00260158"/>
    <w:rsid w:val="002605D9"/>
    <w:rsid w:val="00260906"/>
    <w:rsid w:val="00261C2B"/>
    <w:rsid w:val="002640BA"/>
    <w:rsid w:val="00264AF9"/>
    <w:rsid w:val="00266AD5"/>
    <w:rsid w:val="00272D1D"/>
    <w:rsid w:val="00272D3E"/>
    <w:rsid w:val="00273DD4"/>
    <w:rsid w:val="002753D0"/>
    <w:rsid w:val="002762D2"/>
    <w:rsid w:val="002768BA"/>
    <w:rsid w:val="002806E3"/>
    <w:rsid w:val="002827F0"/>
    <w:rsid w:val="0028320D"/>
    <w:rsid w:val="0028549A"/>
    <w:rsid w:val="00285B6F"/>
    <w:rsid w:val="0028653A"/>
    <w:rsid w:val="00290EF3"/>
    <w:rsid w:val="0029145E"/>
    <w:rsid w:val="00292CC8"/>
    <w:rsid w:val="002A16A0"/>
    <w:rsid w:val="002A42A5"/>
    <w:rsid w:val="002A4661"/>
    <w:rsid w:val="002B2478"/>
    <w:rsid w:val="002B2C43"/>
    <w:rsid w:val="002B4272"/>
    <w:rsid w:val="002B4912"/>
    <w:rsid w:val="002B5589"/>
    <w:rsid w:val="002B5D75"/>
    <w:rsid w:val="002B7F24"/>
    <w:rsid w:val="002C0B5E"/>
    <w:rsid w:val="002C1275"/>
    <w:rsid w:val="002C17DA"/>
    <w:rsid w:val="002C2E3D"/>
    <w:rsid w:val="002C3B8F"/>
    <w:rsid w:val="002C6994"/>
    <w:rsid w:val="002D1022"/>
    <w:rsid w:val="002D1210"/>
    <w:rsid w:val="002D2DE8"/>
    <w:rsid w:val="002D40F0"/>
    <w:rsid w:val="002D4261"/>
    <w:rsid w:val="002D4391"/>
    <w:rsid w:val="002D4FBD"/>
    <w:rsid w:val="002D4FD0"/>
    <w:rsid w:val="002D6F69"/>
    <w:rsid w:val="002D758E"/>
    <w:rsid w:val="002D7990"/>
    <w:rsid w:val="002D7A6C"/>
    <w:rsid w:val="002D7C86"/>
    <w:rsid w:val="002D7FCE"/>
    <w:rsid w:val="002E2CFA"/>
    <w:rsid w:val="002E2E7E"/>
    <w:rsid w:val="002E3A21"/>
    <w:rsid w:val="002F1D25"/>
    <w:rsid w:val="002F578B"/>
    <w:rsid w:val="00301E21"/>
    <w:rsid w:val="003020EE"/>
    <w:rsid w:val="003024E3"/>
    <w:rsid w:val="0030526F"/>
    <w:rsid w:val="003052CC"/>
    <w:rsid w:val="0031067B"/>
    <w:rsid w:val="00310894"/>
    <w:rsid w:val="00311220"/>
    <w:rsid w:val="0031300C"/>
    <w:rsid w:val="003137B0"/>
    <w:rsid w:val="003145FC"/>
    <w:rsid w:val="00317240"/>
    <w:rsid w:val="00320BE7"/>
    <w:rsid w:val="00321385"/>
    <w:rsid w:val="00323E26"/>
    <w:rsid w:val="00323E97"/>
    <w:rsid w:val="003269AC"/>
    <w:rsid w:val="00326B0C"/>
    <w:rsid w:val="00327BBD"/>
    <w:rsid w:val="00332D2D"/>
    <w:rsid w:val="00333B48"/>
    <w:rsid w:val="003354BB"/>
    <w:rsid w:val="003355C4"/>
    <w:rsid w:val="00335818"/>
    <w:rsid w:val="00335C92"/>
    <w:rsid w:val="0033648C"/>
    <w:rsid w:val="00340C4F"/>
    <w:rsid w:val="003417BB"/>
    <w:rsid w:val="00341DA1"/>
    <w:rsid w:val="00341F25"/>
    <w:rsid w:val="003448F9"/>
    <w:rsid w:val="003472DF"/>
    <w:rsid w:val="003509ED"/>
    <w:rsid w:val="0035345E"/>
    <w:rsid w:val="00357ACC"/>
    <w:rsid w:val="00360719"/>
    <w:rsid w:val="00361DE2"/>
    <w:rsid w:val="00361ED2"/>
    <w:rsid w:val="003624D6"/>
    <w:rsid w:val="00363AAE"/>
    <w:rsid w:val="00365D1C"/>
    <w:rsid w:val="0036651E"/>
    <w:rsid w:val="0036671A"/>
    <w:rsid w:val="003678FD"/>
    <w:rsid w:val="0037037E"/>
    <w:rsid w:val="003703FA"/>
    <w:rsid w:val="00373C0D"/>
    <w:rsid w:val="0037492C"/>
    <w:rsid w:val="00376FC3"/>
    <w:rsid w:val="0037784C"/>
    <w:rsid w:val="003822C6"/>
    <w:rsid w:val="00382606"/>
    <w:rsid w:val="003834B6"/>
    <w:rsid w:val="00385C7C"/>
    <w:rsid w:val="00387650"/>
    <w:rsid w:val="00390705"/>
    <w:rsid w:val="003908CA"/>
    <w:rsid w:val="00390EE4"/>
    <w:rsid w:val="003918B6"/>
    <w:rsid w:val="003928A1"/>
    <w:rsid w:val="00394BF3"/>
    <w:rsid w:val="003960CA"/>
    <w:rsid w:val="00397D74"/>
    <w:rsid w:val="003A05DE"/>
    <w:rsid w:val="003A0F8B"/>
    <w:rsid w:val="003A15E8"/>
    <w:rsid w:val="003A1C07"/>
    <w:rsid w:val="003A1FA0"/>
    <w:rsid w:val="003A40BF"/>
    <w:rsid w:val="003A42DF"/>
    <w:rsid w:val="003A4E89"/>
    <w:rsid w:val="003A575A"/>
    <w:rsid w:val="003A6A9C"/>
    <w:rsid w:val="003A6AE4"/>
    <w:rsid w:val="003A6D47"/>
    <w:rsid w:val="003A6ED0"/>
    <w:rsid w:val="003A795F"/>
    <w:rsid w:val="003A7F1E"/>
    <w:rsid w:val="003B1372"/>
    <w:rsid w:val="003B2AB6"/>
    <w:rsid w:val="003B3042"/>
    <w:rsid w:val="003B3C01"/>
    <w:rsid w:val="003B6DCF"/>
    <w:rsid w:val="003C2279"/>
    <w:rsid w:val="003C4DE8"/>
    <w:rsid w:val="003C4F19"/>
    <w:rsid w:val="003C75B1"/>
    <w:rsid w:val="003C75DD"/>
    <w:rsid w:val="003D014B"/>
    <w:rsid w:val="003D02C4"/>
    <w:rsid w:val="003D0A0F"/>
    <w:rsid w:val="003D2ACA"/>
    <w:rsid w:val="003D3791"/>
    <w:rsid w:val="003D3827"/>
    <w:rsid w:val="003D4175"/>
    <w:rsid w:val="003D4349"/>
    <w:rsid w:val="003D51CE"/>
    <w:rsid w:val="003D54A5"/>
    <w:rsid w:val="003D68B2"/>
    <w:rsid w:val="003D6EBB"/>
    <w:rsid w:val="003D6EBC"/>
    <w:rsid w:val="003D7D96"/>
    <w:rsid w:val="003E2394"/>
    <w:rsid w:val="003E6939"/>
    <w:rsid w:val="003F04E3"/>
    <w:rsid w:val="003F2324"/>
    <w:rsid w:val="003F2958"/>
    <w:rsid w:val="003F43EC"/>
    <w:rsid w:val="003F5356"/>
    <w:rsid w:val="003F76A0"/>
    <w:rsid w:val="00402E58"/>
    <w:rsid w:val="00403213"/>
    <w:rsid w:val="004051A1"/>
    <w:rsid w:val="00411AC8"/>
    <w:rsid w:val="0041269D"/>
    <w:rsid w:val="00412888"/>
    <w:rsid w:val="00412B27"/>
    <w:rsid w:val="00413E0C"/>
    <w:rsid w:val="004156EB"/>
    <w:rsid w:val="00416ABD"/>
    <w:rsid w:val="004179A3"/>
    <w:rsid w:val="00417AAB"/>
    <w:rsid w:val="00420263"/>
    <w:rsid w:val="00423697"/>
    <w:rsid w:val="00423A58"/>
    <w:rsid w:val="0042415A"/>
    <w:rsid w:val="00425E47"/>
    <w:rsid w:val="00427A1A"/>
    <w:rsid w:val="00427E10"/>
    <w:rsid w:val="00431CC8"/>
    <w:rsid w:val="0043339A"/>
    <w:rsid w:val="00433C3A"/>
    <w:rsid w:val="00435724"/>
    <w:rsid w:val="00435A4B"/>
    <w:rsid w:val="00435E91"/>
    <w:rsid w:val="00436E69"/>
    <w:rsid w:val="00437A37"/>
    <w:rsid w:val="004406DA"/>
    <w:rsid w:val="00443EFC"/>
    <w:rsid w:val="004443C2"/>
    <w:rsid w:val="00444E8F"/>
    <w:rsid w:val="00445709"/>
    <w:rsid w:val="00446BBB"/>
    <w:rsid w:val="004476CD"/>
    <w:rsid w:val="00452560"/>
    <w:rsid w:val="004535C0"/>
    <w:rsid w:val="00453E66"/>
    <w:rsid w:val="00455754"/>
    <w:rsid w:val="004565BC"/>
    <w:rsid w:val="00457A2A"/>
    <w:rsid w:val="00463707"/>
    <w:rsid w:val="00463928"/>
    <w:rsid w:val="00463D14"/>
    <w:rsid w:val="00464965"/>
    <w:rsid w:val="00464E50"/>
    <w:rsid w:val="00465000"/>
    <w:rsid w:val="00465425"/>
    <w:rsid w:val="0046609B"/>
    <w:rsid w:val="004668AA"/>
    <w:rsid w:val="004671EE"/>
    <w:rsid w:val="00470E1B"/>
    <w:rsid w:val="00471131"/>
    <w:rsid w:val="004752CA"/>
    <w:rsid w:val="004764AA"/>
    <w:rsid w:val="004768EE"/>
    <w:rsid w:val="00480E1D"/>
    <w:rsid w:val="0048207D"/>
    <w:rsid w:val="004831E4"/>
    <w:rsid w:val="00483E22"/>
    <w:rsid w:val="00486961"/>
    <w:rsid w:val="004A2033"/>
    <w:rsid w:val="004A236F"/>
    <w:rsid w:val="004A4998"/>
    <w:rsid w:val="004A50A9"/>
    <w:rsid w:val="004A6CF9"/>
    <w:rsid w:val="004A7CF6"/>
    <w:rsid w:val="004B07B5"/>
    <w:rsid w:val="004B15D4"/>
    <w:rsid w:val="004B2928"/>
    <w:rsid w:val="004B4F01"/>
    <w:rsid w:val="004B5A92"/>
    <w:rsid w:val="004B5E30"/>
    <w:rsid w:val="004B74B4"/>
    <w:rsid w:val="004B7595"/>
    <w:rsid w:val="004B7A0A"/>
    <w:rsid w:val="004C057B"/>
    <w:rsid w:val="004C07A9"/>
    <w:rsid w:val="004C1155"/>
    <w:rsid w:val="004C1834"/>
    <w:rsid w:val="004C2A52"/>
    <w:rsid w:val="004C7B98"/>
    <w:rsid w:val="004D124A"/>
    <w:rsid w:val="004D1630"/>
    <w:rsid w:val="004D3388"/>
    <w:rsid w:val="004D7C92"/>
    <w:rsid w:val="004E03E4"/>
    <w:rsid w:val="004E0450"/>
    <w:rsid w:val="004E0C56"/>
    <w:rsid w:val="004E2C93"/>
    <w:rsid w:val="004E34BC"/>
    <w:rsid w:val="004E34F2"/>
    <w:rsid w:val="004E616F"/>
    <w:rsid w:val="004F4622"/>
    <w:rsid w:val="004F5942"/>
    <w:rsid w:val="004F5FB5"/>
    <w:rsid w:val="004F796C"/>
    <w:rsid w:val="005009F0"/>
    <w:rsid w:val="00500F66"/>
    <w:rsid w:val="005027FC"/>
    <w:rsid w:val="00502C84"/>
    <w:rsid w:val="005038B4"/>
    <w:rsid w:val="00504A86"/>
    <w:rsid w:val="005108F9"/>
    <w:rsid w:val="00511003"/>
    <w:rsid w:val="00512596"/>
    <w:rsid w:val="005144E5"/>
    <w:rsid w:val="00514FAE"/>
    <w:rsid w:val="005158B5"/>
    <w:rsid w:val="005166E9"/>
    <w:rsid w:val="00521152"/>
    <w:rsid w:val="005229B4"/>
    <w:rsid w:val="00523728"/>
    <w:rsid w:val="0052378B"/>
    <w:rsid w:val="005239D3"/>
    <w:rsid w:val="00523EAF"/>
    <w:rsid w:val="00526FBF"/>
    <w:rsid w:val="005307DD"/>
    <w:rsid w:val="00530DB2"/>
    <w:rsid w:val="00531BD5"/>
    <w:rsid w:val="005321C3"/>
    <w:rsid w:val="005328FD"/>
    <w:rsid w:val="005343C5"/>
    <w:rsid w:val="00534EE1"/>
    <w:rsid w:val="00535567"/>
    <w:rsid w:val="00537041"/>
    <w:rsid w:val="005406A3"/>
    <w:rsid w:val="00542F62"/>
    <w:rsid w:val="005439E9"/>
    <w:rsid w:val="00544C82"/>
    <w:rsid w:val="005451EC"/>
    <w:rsid w:val="00547435"/>
    <w:rsid w:val="005475BB"/>
    <w:rsid w:val="0055226B"/>
    <w:rsid w:val="00556015"/>
    <w:rsid w:val="00556C4E"/>
    <w:rsid w:val="005579B9"/>
    <w:rsid w:val="00561FD3"/>
    <w:rsid w:val="005620D3"/>
    <w:rsid w:val="005631BE"/>
    <w:rsid w:val="005635C4"/>
    <w:rsid w:val="00563664"/>
    <w:rsid w:val="00563C59"/>
    <w:rsid w:val="005678E6"/>
    <w:rsid w:val="00567D4C"/>
    <w:rsid w:val="005703FD"/>
    <w:rsid w:val="005704C5"/>
    <w:rsid w:val="005708B8"/>
    <w:rsid w:val="005719A9"/>
    <w:rsid w:val="00571B30"/>
    <w:rsid w:val="005731B2"/>
    <w:rsid w:val="00575253"/>
    <w:rsid w:val="005767B1"/>
    <w:rsid w:val="005829DB"/>
    <w:rsid w:val="00582F45"/>
    <w:rsid w:val="00583F31"/>
    <w:rsid w:val="005845CC"/>
    <w:rsid w:val="00584B61"/>
    <w:rsid w:val="00585828"/>
    <w:rsid w:val="00585E63"/>
    <w:rsid w:val="005909D0"/>
    <w:rsid w:val="00590C7B"/>
    <w:rsid w:val="0059229C"/>
    <w:rsid w:val="005928EA"/>
    <w:rsid w:val="00593256"/>
    <w:rsid w:val="00594059"/>
    <w:rsid w:val="00594755"/>
    <w:rsid w:val="005970E7"/>
    <w:rsid w:val="005A25CD"/>
    <w:rsid w:val="005A331D"/>
    <w:rsid w:val="005A37EC"/>
    <w:rsid w:val="005A59A1"/>
    <w:rsid w:val="005A720A"/>
    <w:rsid w:val="005A7CDD"/>
    <w:rsid w:val="005B121C"/>
    <w:rsid w:val="005B2761"/>
    <w:rsid w:val="005B352A"/>
    <w:rsid w:val="005B3742"/>
    <w:rsid w:val="005B64ED"/>
    <w:rsid w:val="005B6C4B"/>
    <w:rsid w:val="005C0635"/>
    <w:rsid w:val="005C17DF"/>
    <w:rsid w:val="005C1ECB"/>
    <w:rsid w:val="005C275F"/>
    <w:rsid w:val="005C2F99"/>
    <w:rsid w:val="005C492F"/>
    <w:rsid w:val="005C6CFB"/>
    <w:rsid w:val="005C7702"/>
    <w:rsid w:val="005C7B41"/>
    <w:rsid w:val="005D1852"/>
    <w:rsid w:val="005D20E7"/>
    <w:rsid w:val="005D31F8"/>
    <w:rsid w:val="005D39EE"/>
    <w:rsid w:val="005D53B7"/>
    <w:rsid w:val="005D56A5"/>
    <w:rsid w:val="005D632F"/>
    <w:rsid w:val="005D66B5"/>
    <w:rsid w:val="005D72BC"/>
    <w:rsid w:val="005D74D2"/>
    <w:rsid w:val="005D7BA3"/>
    <w:rsid w:val="005E0949"/>
    <w:rsid w:val="005E0C70"/>
    <w:rsid w:val="005E2E90"/>
    <w:rsid w:val="005E3DB0"/>
    <w:rsid w:val="005E639A"/>
    <w:rsid w:val="005E6B36"/>
    <w:rsid w:val="005E6C16"/>
    <w:rsid w:val="005E6EFC"/>
    <w:rsid w:val="005F03CA"/>
    <w:rsid w:val="005F5E5F"/>
    <w:rsid w:val="005F61ED"/>
    <w:rsid w:val="005F627D"/>
    <w:rsid w:val="005F6AB4"/>
    <w:rsid w:val="006041BC"/>
    <w:rsid w:val="006058FC"/>
    <w:rsid w:val="00606532"/>
    <w:rsid w:val="0060662B"/>
    <w:rsid w:val="00606A8A"/>
    <w:rsid w:val="006079F7"/>
    <w:rsid w:val="00610138"/>
    <w:rsid w:val="006117CB"/>
    <w:rsid w:val="006128FC"/>
    <w:rsid w:val="00612E54"/>
    <w:rsid w:val="00613AAC"/>
    <w:rsid w:val="0061561C"/>
    <w:rsid w:val="0061585E"/>
    <w:rsid w:val="0061617D"/>
    <w:rsid w:val="0061657F"/>
    <w:rsid w:val="00617C72"/>
    <w:rsid w:val="00620B14"/>
    <w:rsid w:val="00621848"/>
    <w:rsid w:val="00621EBB"/>
    <w:rsid w:val="006233F3"/>
    <w:rsid w:val="00623FCF"/>
    <w:rsid w:val="006308A1"/>
    <w:rsid w:val="00630F33"/>
    <w:rsid w:val="006311C7"/>
    <w:rsid w:val="00631222"/>
    <w:rsid w:val="006358B6"/>
    <w:rsid w:val="00635F2E"/>
    <w:rsid w:val="0064211E"/>
    <w:rsid w:val="006424F7"/>
    <w:rsid w:val="0064577D"/>
    <w:rsid w:val="00646B8A"/>
    <w:rsid w:val="006478D8"/>
    <w:rsid w:val="00651A68"/>
    <w:rsid w:val="0065392A"/>
    <w:rsid w:val="00655299"/>
    <w:rsid w:val="006620D2"/>
    <w:rsid w:val="00662849"/>
    <w:rsid w:val="00665094"/>
    <w:rsid w:val="00667122"/>
    <w:rsid w:val="0067381C"/>
    <w:rsid w:val="0067453E"/>
    <w:rsid w:val="00674FBC"/>
    <w:rsid w:val="00675818"/>
    <w:rsid w:val="0067751E"/>
    <w:rsid w:val="006809CF"/>
    <w:rsid w:val="00680F0F"/>
    <w:rsid w:val="00681006"/>
    <w:rsid w:val="00683206"/>
    <w:rsid w:val="0068558F"/>
    <w:rsid w:val="006859C4"/>
    <w:rsid w:val="0068698C"/>
    <w:rsid w:val="006876A5"/>
    <w:rsid w:val="00690164"/>
    <w:rsid w:val="006908FC"/>
    <w:rsid w:val="00691EB4"/>
    <w:rsid w:val="00692014"/>
    <w:rsid w:val="00692FD0"/>
    <w:rsid w:val="0069463B"/>
    <w:rsid w:val="00695900"/>
    <w:rsid w:val="00696787"/>
    <w:rsid w:val="0069763A"/>
    <w:rsid w:val="006979F0"/>
    <w:rsid w:val="00697E03"/>
    <w:rsid w:val="006A0EEB"/>
    <w:rsid w:val="006A1360"/>
    <w:rsid w:val="006A1BE7"/>
    <w:rsid w:val="006A22B6"/>
    <w:rsid w:val="006A2BFD"/>
    <w:rsid w:val="006A4588"/>
    <w:rsid w:val="006A6A62"/>
    <w:rsid w:val="006A7BA9"/>
    <w:rsid w:val="006B05AB"/>
    <w:rsid w:val="006B0C0A"/>
    <w:rsid w:val="006B2041"/>
    <w:rsid w:val="006B3CE3"/>
    <w:rsid w:val="006B415F"/>
    <w:rsid w:val="006B6961"/>
    <w:rsid w:val="006B6D18"/>
    <w:rsid w:val="006B769F"/>
    <w:rsid w:val="006B7E75"/>
    <w:rsid w:val="006C0CD5"/>
    <w:rsid w:val="006C2286"/>
    <w:rsid w:val="006C3074"/>
    <w:rsid w:val="006C31DA"/>
    <w:rsid w:val="006C3F57"/>
    <w:rsid w:val="006C62D6"/>
    <w:rsid w:val="006C65E1"/>
    <w:rsid w:val="006C7000"/>
    <w:rsid w:val="006C7498"/>
    <w:rsid w:val="006D1B5B"/>
    <w:rsid w:val="006D1C76"/>
    <w:rsid w:val="006D3167"/>
    <w:rsid w:val="006D3CFF"/>
    <w:rsid w:val="006D438E"/>
    <w:rsid w:val="006D5CB2"/>
    <w:rsid w:val="006D64D2"/>
    <w:rsid w:val="006D6630"/>
    <w:rsid w:val="006D7491"/>
    <w:rsid w:val="006D7883"/>
    <w:rsid w:val="006E0DBB"/>
    <w:rsid w:val="006E6AA6"/>
    <w:rsid w:val="006E7189"/>
    <w:rsid w:val="006F07AB"/>
    <w:rsid w:val="006F11CA"/>
    <w:rsid w:val="006F18E4"/>
    <w:rsid w:val="006F211B"/>
    <w:rsid w:val="006F3210"/>
    <w:rsid w:val="006F356D"/>
    <w:rsid w:val="006F455F"/>
    <w:rsid w:val="006F48AC"/>
    <w:rsid w:val="0070156B"/>
    <w:rsid w:val="00704F82"/>
    <w:rsid w:val="00706EBB"/>
    <w:rsid w:val="00710B76"/>
    <w:rsid w:val="007111AE"/>
    <w:rsid w:val="007113EF"/>
    <w:rsid w:val="0071187F"/>
    <w:rsid w:val="0071286A"/>
    <w:rsid w:val="0071402A"/>
    <w:rsid w:val="00715202"/>
    <w:rsid w:val="0071548C"/>
    <w:rsid w:val="007165D6"/>
    <w:rsid w:val="00717FAD"/>
    <w:rsid w:val="00720C90"/>
    <w:rsid w:val="00721BCA"/>
    <w:rsid w:val="0072390F"/>
    <w:rsid w:val="0072533D"/>
    <w:rsid w:val="00726900"/>
    <w:rsid w:val="007276B9"/>
    <w:rsid w:val="00730909"/>
    <w:rsid w:val="00730E8D"/>
    <w:rsid w:val="00731B66"/>
    <w:rsid w:val="00731F9C"/>
    <w:rsid w:val="007329C9"/>
    <w:rsid w:val="007336CD"/>
    <w:rsid w:val="00733EB7"/>
    <w:rsid w:val="00733EFF"/>
    <w:rsid w:val="00734BBB"/>
    <w:rsid w:val="00737DBC"/>
    <w:rsid w:val="0074179A"/>
    <w:rsid w:val="00743936"/>
    <w:rsid w:val="007454CF"/>
    <w:rsid w:val="007469DC"/>
    <w:rsid w:val="00746C16"/>
    <w:rsid w:val="007505A7"/>
    <w:rsid w:val="00752255"/>
    <w:rsid w:val="007523FF"/>
    <w:rsid w:val="007526EC"/>
    <w:rsid w:val="00752FAF"/>
    <w:rsid w:val="00753659"/>
    <w:rsid w:val="007556E6"/>
    <w:rsid w:val="007572A8"/>
    <w:rsid w:val="00760DDB"/>
    <w:rsid w:val="007629F0"/>
    <w:rsid w:val="00765044"/>
    <w:rsid w:val="00770A52"/>
    <w:rsid w:val="00771B87"/>
    <w:rsid w:val="0077342B"/>
    <w:rsid w:val="00775806"/>
    <w:rsid w:val="00775ABB"/>
    <w:rsid w:val="00777611"/>
    <w:rsid w:val="00777D30"/>
    <w:rsid w:val="00781B83"/>
    <w:rsid w:val="00782671"/>
    <w:rsid w:val="0078430B"/>
    <w:rsid w:val="007859AE"/>
    <w:rsid w:val="007875B4"/>
    <w:rsid w:val="00790394"/>
    <w:rsid w:val="00792170"/>
    <w:rsid w:val="0079359A"/>
    <w:rsid w:val="00793BE1"/>
    <w:rsid w:val="007954F3"/>
    <w:rsid w:val="007A0239"/>
    <w:rsid w:val="007A2DCA"/>
    <w:rsid w:val="007B3991"/>
    <w:rsid w:val="007B5A36"/>
    <w:rsid w:val="007B650F"/>
    <w:rsid w:val="007B7117"/>
    <w:rsid w:val="007C0378"/>
    <w:rsid w:val="007C09B2"/>
    <w:rsid w:val="007C0D34"/>
    <w:rsid w:val="007C1E1F"/>
    <w:rsid w:val="007C3207"/>
    <w:rsid w:val="007C3847"/>
    <w:rsid w:val="007C3E4C"/>
    <w:rsid w:val="007D0CFA"/>
    <w:rsid w:val="007D29F4"/>
    <w:rsid w:val="007D3101"/>
    <w:rsid w:val="007D3446"/>
    <w:rsid w:val="007D54A3"/>
    <w:rsid w:val="007D67B7"/>
    <w:rsid w:val="007E14AE"/>
    <w:rsid w:val="007E3065"/>
    <w:rsid w:val="007E5722"/>
    <w:rsid w:val="007E5F24"/>
    <w:rsid w:val="007E7E87"/>
    <w:rsid w:val="007F293C"/>
    <w:rsid w:val="007F3100"/>
    <w:rsid w:val="007F48E2"/>
    <w:rsid w:val="007F57F8"/>
    <w:rsid w:val="007F65D3"/>
    <w:rsid w:val="007F660D"/>
    <w:rsid w:val="007F73A4"/>
    <w:rsid w:val="008020F4"/>
    <w:rsid w:val="00804040"/>
    <w:rsid w:val="0080448B"/>
    <w:rsid w:val="008053DD"/>
    <w:rsid w:val="008064B2"/>
    <w:rsid w:val="0080660B"/>
    <w:rsid w:val="00807FB5"/>
    <w:rsid w:val="00810FFD"/>
    <w:rsid w:val="00813068"/>
    <w:rsid w:val="00813505"/>
    <w:rsid w:val="00815101"/>
    <w:rsid w:val="00815C2F"/>
    <w:rsid w:val="008171DD"/>
    <w:rsid w:val="00817FC1"/>
    <w:rsid w:val="00820545"/>
    <w:rsid w:val="00820742"/>
    <w:rsid w:val="0082207F"/>
    <w:rsid w:val="00822948"/>
    <w:rsid w:val="00823FF5"/>
    <w:rsid w:val="00830DF7"/>
    <w:rsid w:val="00831B97"/>
    <w:rsid w:val="008330D4"/>
    <w:rsid w:val="008335C4"/>
    <w:rsid w:val="0083374C"/>
    <w:rsid w:val="00836556"/>
    <w:rsid w:val="008377A8"/>
    <w:rsid w:val="008379C9"/>
    <w:rsid w:val="008411FF"/>
    <w:rsid w:val="0084423D"/>
    <w:rsid w:val="00844969"/>
    <w:rsid w:val="008500D2"/>
    <w:rsid w:val="00850AE0"/>
    <w:rsid w:val="00850E31"/>
    <w:rsid w:val="00852477"/>
    <w:rsid w:val="00856404"/>
    <w:rsid w:val="00857934"/>
    <w:rsid w:val="00857F6E"/>
    <w:rsid w:val="00860EBD"/>
    <w:rsid w:val="00864BD5"/>
    <w:rsid w:val="00864F31"/>
    <w:rsid w:val="00865631"/>
    <w:rsid w:val="00865698"/>
    <w:rsid w:val="0086722B"/>
    <w:rsid w:val="0087233E"/>
    <w:rsid w:val="00873F76"/>
    <w:rsid w:val="00876071"/>
    <w:rsid w:val="0087610C"/>
    <w:rsid w:val="00876230"/>
    <w:rsid w:val="0087687D"/>
    <w:rsid w:val="00880161"/>
    <w:rsid w:val="00881758"/>
    <w:rsid w:val="0088268B"/>
    <w:rsid w:val="008843FA"/>
    <w:rsid w:val="00884D26"/>
    <w:rsid w:val="008850B8"/>
    <w:rsid w:val="00885B87"/>
    <w:rsid w:val="00887068"/>
    <w:rsid w:val="008919CC"/>
    <w:rsid w:val="00891BE4"/>
    <w:rsid w:val="0089259C"/>
    <w:rsid w:val="00893C7B"/>
    <w:rsid w:val="008946E9"/>
    <w:rsid w:val="00894827"/>
    <w:rsid w:val="008957FE"/>
    <w:rsid w:val="00896FC1"/>
    <w:rsid w:val="008A0C69"/>
    <w:rsid w:val="008A334A"/>
    <w:rsid w:val="008A48E3"/>
    <w:rsid w:val="008A4A4D"/>
    <w:rsid w:val="008A4A57"/>
    <w:rsid w:val="008A70DD"/>
    <w:rsid w:val="008B0125"/>
    <w:rsid w:val="008B037E"/>
    <w:rsid w:val="008B109F"/>
    <w:rsid w:val="008B16C8"/>
    <w:rsid w:val="008B1D65"/>
    <w:rsid w:val="008B2962"/>
    <w:rsid w:val="008B2B7F"/>
    <w:rsid w:val="008B2DB4"/>
    <w:rsid w:val="008B71CE"/>
    <w:rsid w:val="008C0481"/>
    <w:rsid w:val="008C13E3"/>
    <w:rsid w:val="008C24DF"/>
    <w:rsid w:val="008C3013"/>
    <w:rsid w:val="008C39AB"/>
    <w:rsid w:val="008C466B"/>
    <w:rsid w:val="008C4778"/>
    <w:rsid w:val="008C67CD"/>
    <w:rsid w:val="008C7F9D"/>
    <w:rsid w:val="008D0872"/>
    <w:rsid w:val="008D0CBD"/>
    <w:rsid w:val="008D3007"/>
    <w:rsid w:val="008D32B1"/>
    <w:rsid w:val="008D33E6"/>
    <w:rsid w:val="008D378A"/>
    <w:rsid w:val="008D3BC3"/>
    <w:rsid w:val="008E0251"/>
    <w:rsid w:val="008E02D6"/>
    <w:rsid w:val="008E0E02"/>
    <w:rsid w:val="008E3B41"/>
    <w:rsid w:val="008E40D3"/>
    <w:rsid w:val="008E4906"/>
    <w:rsid w:val="008F381E"/>
    <w:rsid w:val="008F55FE"/>
    <w:rsid w:val="009000E2"/>
    <w:rsid w:val="0090164F"/>
    <w:rsid w:val="00902087"/>
    <w:rsid w:val="0090304E"/>
    <w:rsid w:val="0090371E"/>
    <w:rsid w:val="009056B8"/>
    <w:rsid w:val="009063E2"/>
    <w:rsid w:val="009104B4"/>
    <w:rsid w:val="00910E9F"/>
    <w:rsid w:val="00911922"/>
    <w:rsid w:val="00911F12"/>
    <w:rsid w:val="0091259C"/>
    <w:rsid w:val="009142BA"/>
    <w:rsid w:val="0091448B"/>
    <w:rsid w:val="009150B9"/>
    <w:rsid w:val="00916371"/>
    <w:rsid w:val="00916FC4"/>
    <w:rsid w:val="009171B1"/>
    <w:rsid w:val="00917F0B"/>
    <w:rsid w:val="0092101F"/>
    <w:rsid w:val="00923D90"/>
    <w:rsid w:val="00924EBA"/>
    <w:rsid w:val="0092536F"/>
    <w:rsid w:val="0092561B"/>
    <w:rsid w:val="0092603D"/>
    <w:rsid w:val="00926468"/>
    <w:rsid w:val="00926476"/>
    <w:rsid w:val="00926B74"/>
    <w:rsid w:val="00927E82"/>
    <w:rsid w:val="00931E0F"/>
    <w:rsid w:val="009327D4"/>
    <w:rsid w:val="00934863"/>
    <w:rsid w:val="00935192"/>
    <w:rsid w:val="00936356"/>
    <w:rsid w:val="009367AB"/>
    <w:rsid w:val="00937328"/>
    <w:rsid w:val="00940F74"/>
    <w:rsid w:val="00943EE9"/>
    <w:rsid w:val="00945AAB"/>
    <w:rsid w:val="00945F2C"/>
    <w:rsid w:val="009467D3"/>
    <w:rsid w:val="00947551"/>
    <w:rsid w:val="009503E8"/>
    <w:rsid w:val="00950BDE"/>
    <w:rsid w:val="00950F2F"/>
    <w:rsid w:val="00952F5F"/>
    <w:rsid w:val="009533D2"/>
    <w:rsid w:val="00954B21"/>
    <w:rsid w:val="00955913"/>
    <w:rsid w:val="00955F44"/>
    <w:rsid w:val="0095709E"/>
    <w:rsid w:val="00961632"/>
    <w:rsid w:val="00964100"/>
    <w:rsid w:val="0096416F"/>
    <w:rsid w:val="009646AD"/>
    <w:rsid w:val="00965BE2"/>
    <w:rsid w:val="00965FB8"/>
    <w:rsid w:val="00970281"/>
    <w:rsid w:val="00972AA6"/>
    <w:rsid w:val="00972B34"/>
    <w:rsid w:val="009736CD"/>
    <w:rsid w:val="0097468E"/>
    <w:rsid w:val="00976B8A"/>
    <w:rsid w:val="00980787"/>
    <w:rsid w:val="00982B51"/>
    <w:rsid w:val="00985FCA"/>
    <w:rsid w:val="0098676C"/>
    <w:rsid w:val="00987899"/>
    <w:rsid w:val="009908FC"/>
    <w:rsid w:val="00992473"/>
    <w:rsid w:val="00994049"/>
    <w:rsid w:val="00994BB3"/>
    <w:rsid w:val="00995E02"/>
    <w:rsid w:val="009961A4"/>
    <w:rsid w:val="00996C99"/>
    <w:rsid w:val="009A123A"/>
    <w:rsid w:val="009A1C3E"/>
    <w:rsid w:val="009A24AB"/>
    <w:rsid w:val="009A28EB"/>
    <w:rsid w:val="009A3603"/>
    <w:rsid w:val="009A3AD6"/>
    <w:rsid w:val="009A41CE"/>
    <w:rsid w:val="009A46E4"/>
    <w:rsid w:val="009A5509"/>
    <w:rsid w:val="009A5E89"/>
    <w:rsid w:val="009A66DF"/>
    <w:rsid w:val="009B1007"/>
    <w:rsid w:val="009B2277"/>
    <w:rsid w:val="009B305D"/>
    <w:rsid w:val="009B5801"/>
    <w:rsid w:val="009C0814"/>
    <w:rsid w:val="009C4BD6"/>
    <w:rsid w:val="009C573A"/>
    <w:rsid w:val="009C5A63"/>
    <w:rsid w:val="009C6280"/>
    <w:rsid w:val="009C69D1"/>
    <w:rsid w:val="009C7223"/>
    <w:rsid w:val="009C770F"/>
    <w:rsid w:val="009C7B4B"/>
    <w:rsid w:val="009D1E3B"/>
    <w:rsid w:val="009D2504"/>
    <w:rsid w:val="009D25A1"/>
    <w:rsid w:val="009D2D59"/>
    <w:rsid w:val="009D3772"/>
    <w:rsid w:val="009D3D2C"/>
    <w:rsid w:val="009D44DD"/>
    <w:rsid w:val="009D6A79"/>
    <w:rsid w:val="009D7641"/>
    <w:rsid w:val="009D7725"/>
    <w:rsid w:val="009E1A76"/>
    <w:rsid w:val="009E2186"/>
    <w:rsid w:val="009E268C"/>
    <w:rsid w:val="009E2935"/>
    <w:rsid w:val="009E340C"/>
    <w:rsid w:val="009E47C3"/>
    <w:rsid w:val="009E4E4A"/>
    <w:rsid w:val="009E6CEB"/>
    <w:rsid w:val="009F0869"/>
    <w:rsid w:val="009F1F7C"/>
    <w:rsid w:val="009F20BF"/>
    <w:rsid w:val="009F2AB7"/>
    <w:rsid w:val="009F3DD5"/>
    <w:rsid w:val="009F4038"/>
    <w:rsid w:val="009F72F3"/>
    <w:rsid w:val="009F7B0A"/>
    <w:rsid w:val="00A00F2E"/>
    <w:rsid w:val="00A045CF"/>
    <w:rsid w:val="00A057C3"/>
    <w:rsid w:val="00A061D9"/>
    <w:rsid w:val="00A06F85"/>
    <w:rsid w:val="00A07212"/>
    <w:rsid w:val="00A108CE"/>
    <w:rsid w:val="00A12484"/>
    <w:rsid w:val="00A15764"/>
    <w:rsid w:val="00A17287"/>
    <w:rsid w:val="00A20407"/>
    <w:rsid w:val="00A21709"/>
    <w:rsid w:val="00A21A8B"/>
    <w:rsid w:val="00A22BD9"/>
    <w:rsid w:val="00A22F76"/>
    <w:rsid w:val="00A23804"/>
    <w:rsid w:val="00A254FB"/>
    <w:rsid w:val="00A26466"/>
    <w:rsid w:val="00A26755"/>
    <w:rsid w:val="00A26AC3"/>
    <w:rsid w:val="00A26E27"/>
    <w:rsid w:val="00A30501"/>
    <w:rsid w:val="00A344A2"/>
    <w:rsid w:val="00A35A90"/>
    <w:rsid w:val="00A35D37"/>
    <w:rsid w:val="00A37172"/>
    <w:rsid w:val="00A40889"/>
    <w:rsid w:val="00A42BCB"/>
    <w:rsid w:val="00A44704"/>
    <w:rsid w:val="00A456C8"/>
    <w:rsid w:val="00A45D4A"/>
    <w:rsid w:val="00A5126B"/>
    <w:rsid w:val="00A54938"/>
    <w:rsid w:val="00A55DF7"/>
    <w:rsid w:val="00A562A8"/>
    <w:rsid w:val="00A56E2A"/>
    <w:rsid w:val="00A57C80"/>
    <w:rsid w:val="00A6000E"/>
    <w:rsid w:val="00A63EF9"/>
    <w:rsid w:val="00A66394"/>
    <w:rsid w:val="00A6774A"/>
    <w:rsid w:val="00A67D2C"/>
    <w:rsid w:val="00A705AA"/>
    <w:rsid w:val="00A71537"/>
    <w:rsid w:val="00A76BB9"/>
    <w:rsid w:val="00A76D31"/>
    <w:rsid w:val="00A77EA0"/>
    <w:rsid w:val="00A83CEE"/>
    <w:rsid w:val="00A93460"/>
    <w:rsid w:val="00A94BE0"/>
    <w:rsid w:val="00A95708"/>
    <w:rsid w:val="00AA0D4D"/>
    <w:rsid w:val="00AA6BF2"/>
    <w:rsid w:val="00AA6E30"/>
    <w:rsid w:val="00AA7374"/>
    <w:rsid w:val="00AB115D"/>
    <w:rsid w:val="00AB2FA0"/>
    <w:rsid w:val="00AB6699"/>
    <w:rsid w:val="00AC05B7"/>
    <w:rsid w:val="00AC0655"/>
    <w:rsid w:val="00AC16C5"/>
    <w:rsid w:val="00AC1C1B"/>
    <w:rsid w:val="00AC2C81"/>
    <w:rsid w:val="00AC5CAC"/>
    <w:rsid w:val="00AD037E"/>
    <w:rsid w:val="00AD038E"/>
    <w:rsid w:val="00AD0500"/>
    <w:rsid w:val="00AD2157"/>
    <w:rsid w:val="00AD23EC"/>
    <w:rsid w:val="00AD328F"/>
    <w:rsid w:val="00AD53EC"/>
    <w:rsid w:val="00AD5470"/>
    <w:rsid w:val="00AD70A4"/>
    <w:rsid w:val="00AD73A0"/>
    <w:rsid w:val="00AD7E97"/>
    <w:rsid w:val="00AE0F70"/>
    <w:rsid w:val="00AE120A"/>
    <w:rsid w:val="00AE198E"/>
    <w:rsid w:val="00AE2346"/>
    <w:rsid w:val="00AE340F"/>
    <w:rsid w:val="00AE4240"/>
    <w:rsid w:val="00AE42BE"/>
    <w:rsid w:val="00AE449C"/>
    <w:rsid w:val="00AE6B8B"/>
    <w:rsid w:val="00AE76FA"/>
    <w:rsid w:val="00AE7A49"/>
    <w:rsid w:val="00AF0BB9"/>
    <w:rsid w:val="00AF2E59"/>
    <w:rsid w:val="00AF386A"/>
    <w:rsid w:val="00AF462A"/>
    <w:rsid w:val="00AF66A9"/>
    <w:rsid w:val="00AF6A81"/>
    <w:rsid w:val="00AF6BAC"/>
    <w:rsid w:val="00B01266"/>
    <w:rsid w:val="00B0248B"/>
    <w:rsid w:val="00B026A5"/>
    <w:rsid w:val="00B02BBF"/>
    <w:rsid w:val="00B03494"/>
    <w:rsid w:val="00B0426E"/>
    <w:rsid w:val="00B04779"/>
    <w:rsid w:val="00B05653"/>
    <w:rsid w:val="00B068FB"/>
    <w:rsid w:val="00B1043B"/>
    <w:rsid w:val="00B10870"/>
    <w:rsid w:val="00B125B6"/>
    <w:rsid w:val="00B1338B"/>
    <w:rsid w:val="00B140CB"/>
    <w:rsid w:val="00B17362"/>
    <w:rsid w:val="00B20FA9"/>
    <w:rsid w:val="00B212F6"/>
    <w:rsid w:val="00B24F34"/>
    <w:rsid w:val="00B2578E"/>
    <w:rsid w:val="00B25E97"/>
    <w:rsid w:val="00B3028B"/>
    <w:rsid w:val="00B31CC3"/>
    <w:rsid w:val="00B33D8C"/>
    <w:rsid w:val="00B3641A"/>
    <w:rsid w:val="00B40698"/>
    <w:rsid w:val="00B40854"/>
    <w:rsid w:val="00B42A9A"/>
    <w:rsid w:val="00B4529E"/>
    <w:rsid w:val="00B45E19"/>
    <w:rsid w:val="00B465C0"/>
    <w:rsid w:val="00B46B55"/>
    <w:rsid w:val="00B52166"/>
    <w:rsid w:val="00B52A3E"/>
    <w:rsid w:val="00B53484"/>
    <w:rsid w:val="00B53C94"/>
    <w:rsid w:val="00B56BD0"/>
    <w:rsid w:val="00B57850"/>
    <w:rsid w:val="00B60EB7"/>
    <w:rsid w:val="00B60EEB"/>
    <w:rsid w:val="00B60FB3"/>
    <w:rsid w:val="00B65019"/>
    <w:rsid w:val="00B71B26"/>
    <w:rsid w:val="00B73631"/>
    <w:rsid w:val="00B764C3"/>
    <w:rsid w:val="00B7655A"/>
    <w:rsid w:val="00B76582"/>
    <w:rsid w:val="00B7685E"/>
    <w:rsid w:val="00B77DCC"/>
    <w:rsid w:val="00B81C8E"/>
    <w:rsid w:val="00B82862"/>
    <w:rsid w:val="00B84800"/>
    <w:rsid w:val="00B84F07"/>
    <w:rsid w:val="00B91D6C"/>
    <w:rsid w:val="00B931FD"/>
    <w:rsid w:val="00B9402D"/>
    <w:rsid w:val="00B94556"/>
    <w:rsid w:val="00B94C3E"/>
    <w:rsid w:val="00B96A2B"/>
    <w:rsid w:val="00B970DB"/>
    <w:rsid w:val="00BA15AA"/>
    <w:rsid w:val="00BA1740"/>
    <w:rsid w:val="00BA1E50"/>
    <w:rsid w:val="00BA1FEA"/>
    <w:rsid w:val="00BA25F1"/>
    <w:rsid w:val="00BA314C"/>
    <w:rsid w:val="00BA66A9"/>
    <w:rsid w:val="00BA7AF5"/>
    <w:rsid w:val="00BB09CA"/>
    <w:rsid w:val="00BB1337"/>
    <w:rsid w:val="00BB1478"/>
    <w:rsid w:val="00BB14E8"/>
    <w:rsid w:val="00BB327E"/>
    <w:rsid w:val="00BB5011"/>
    <w:rsid w:val="00BB5F3D"/>
    <w:rsid w:val="00BB680A"/>
    <w:rsid w:val="00BC0513"/>
    <w:rsid w:val="00BC1883"/>
    <w:rsid w:val="00BC23FC"/>
    <w:rsid w:val="00BC4A8C"/>
    <w:rsid w:val="00BC66EA"/>
    <w:rsid w:val="00BC78A2"/>
    <w:rsid w:val="00BC79CA"/>
    <w:rsid w:val="00BD5A74"/>
    <w:rsid w:val="00BD5B7C"/>
    <w:rsid w:val="00BD6BD8"/>
    <w:rsid w:val="00BD6EFF"/>
    <w:rsid w:val="00BD7566"/>
    <w:rsid w:val="00BE05BF"/>
    <w:rsid w:val="00BE3FBA"/>
    <w:rsid w:val="00BE4E95"/>
    <w:rsid w:val="00BE72EF"/>
    <w:rsid w:val="00BE78FB"/>
    <w:rsid w:val="00BF0B8B"/>
    <w:rsid w:val="00BF1376"/>
    <w:rsid w:val="00BF2284"/>
    <w:rsid w:val="00BF49A9"/>
    <w:rsid w:val="00BF4D47"/>
    <w:rsid w:val="00C0441B"/>
    <w:rsid w:val="00C0451B"/>
    <w:rsid w:val="00C04604"/>
    <w:rsid w:val="00C04613"/>
    <w:rsid w:val="00C058B5"/>
    <w:rsid w:val="00C05C70"/>
    <w:rsid w:val="00C05DF3"/>
    <w:rsid w:val="00C064D0"/>
    <w:rsid w:val="00C079E2"/>
    <w:rsid w:val="00C07FB3"/>
    <w:rsid w:val="00C11821"/>
    <w:rsid w:val="00C12098"/>
    <w:rsid w:val="00C13F0D"/>
    <w:rsid w:val="00C174B3"/>
    <w:rsid w:val="00C203EC"/>
    <w:rsid w:val="00C20432"/>
    <w:rsid w:val="00C20E27"/>
    <w:rsid w:val="00C21577"/>
    <w:rsid w:val="00C22322"/>
    <w:rsid w:val="00C2457D"/>
    <w:rsid w:val="00C256A7"/>
    <w:rsid w:val="00C27556"/>
    <w:rsid w:val="00C275CC"/>
    <w:rsid w:val="00C32616"/>
    <w:rsid w:val="00C33A4D"/>
    <w:rsid w:val="00C37C23"/>
    <w:rsid w:val="00C40489"/>
    <w:rsid w:val="00C40817"/>
    <w:rsid w:val="00C40EF0"/>
    <w:rsid w:val="00C433AB"/>
    <w:rsid w:val="00C43A24"/>
    <w:rsid w:val="00C458FD"/>
    <w:rsid w:val="00C460E7"/>
    <w:rsid w:val="00C47F5C"/>
    <w:rsid w:val="00C560B4"/>
    <w:rsid w:val="00C575C3"/>
    <w:rsid w:val="00C61E98"/>
    <w:rsid w:val="00C62941"/>
    <w:rsid w:val="00C6303F"/>
    <w:rsid w:val="00C64603"/>
    <w:rsid w:val="00C649EC"/>
    <w:rsid w:val="00C66A7C"/>
    <w:rsid w:val="00C66E28"/>
    <w:rsid w:val="00C718C7"/>
    <w:rsid w:val="00C71CD2"/>
    <w:rsid w:val="00C72233"/>
    <w:rsid w:val="00C724F2"/>
    <w:rsid w:val="00C7399A"/>
    <w:rsid w:val="00C76395"/>
    <w:rsid w:val="00C76EAD"/>
    <w:rsid w:val="00C81621"/>
    <w:rsid w:val="00C81B0D"/>
    <w:rsid w:val="00C84E35"/>
    <w:rsid w:val="00C86444"/>
    <w:rsid w:val="00C86F77"/>
    <w:rsid w:val="00C87B94"/>
    <w:rsid w:val="00C917C1"/>
    <w:rsid w:val="00C93700"/>
    <w:rsid w:val="00CA03AE"/>
    <w:rsid w:val="00CA2654"/>
    <w:rsid w:val="00CA28B8"/>
    <w:rsid w:val="00CA328A"/>
    <w:rsid w:val="00CA6750"/>
    <w:rsid w:val="00CA6ACB"/>
    <w:rsid w:val="00CA6CC0"/>
    <w:rsid w:val="00CA7C77"/>
    <w:rsid w:val="00CA7EFC"/>
    <w:rsid w:val="00CB15A5"/>
    <w:rsid w:val="00CB31E1"/>
    <w:rsid w:val="00CB469E"/>
    <w:rsid w:val="00CC05BF"/>
    <w:rsid w:val="00CC079A"/>
    <w:rsid w:val="00CC47BD"/>
    <w:rsid w:val="00CC4850"/>
    <w:rsid w:val="00CC526A"/>
    <w:rsid w:val="00CC5B60"/>
    <w:rsid w:val="00CC6227"/>
    <w:rsid w:val="00CC6E3F"/>
    <w:rsid w:val="00CD363B"/>
    <w:rsid w:val="00CD423F"/>
    <w:rsid w:val="00CD5000"/>
    <w:rsid w:val="00CD5055"/>
    <w:rsid w:val="00CE360C"/>
    <w:rsid w:val="00CE51D3"/>
    <w:rsid w:val="00CE5446"/>
    <w:rsid w:val="00CE6DD0"/>
    <w:rsid w:val="00CE7367"/>
    <w:rsid w:val="00CF2221"/>
    <w:rsid w:val="00CF2F2F"/>
    <w:rsid w:val="00CF4E1D"/>
    <w:rsid w:val="00CF67F9"/>
    <w:rsid w:val="00D00567"/>
    <w:rsid w:val="00D006BA"/>
    <w:rsid w:val="00D00AB0"/>
    <w:rsid w:val="00D02879"/>
    <w:rsid w:val="00D0366A"/>
    <w:rsid w:val="00D0373B"/>
    <w:rsid w:val="00D03E1E"/>
    <w:rsid w:val="00D04F86"/>
    <w:rsid w:val="00D06AE5"/>
    <w:rsid w:val="00D10DA2"/>
    <w:rsid w:val="00D158AA"/>
    <w:rsid w:val="00D15F05"/>
    <w:rsid w:val="00D16AB2"/>
    <w:rsid w:val="00D17B2D"/>
    <w:rsid w:val="00D17CF4"/>
    <w:rsid w:val="00D208F8"/>
    <w:rsid w:val="00D2135E"/>
    <w:rsid w:val="00D224B9"/>
    <w:rsid w:val="00D22D31"/>
    <w:rsid w:val="00D23260"/>
    <w:rsid w:val="00D23418"/>
    <w:rsid w:val="00D24D94"/>
    <w:rsid w:val="00D25DEC"/>
    <w:rsid w:val="00D270FC"/>
    <w:rsid w:val="00D31FAB"/>
    <w:rsid w:val="00D32363"/>
    <w:rsid w:val="00D336C6"/>
    <w:rsid w:val="00D348D9"/>
    <w:rsid w:val="00D408A6"/>
    <w:rsid w:val="00D40EF4"/>
    <w:rsid w:val="00D4181C"/>
    <w:rsid w:val="00D448C9"/>
    <w:rsid w:val="00D44E1F"/>
    <w:rsid w:val="00D453E9"/>
    <w:rsid w:val="00D4586C"/>
    <w:rsid w:val="00D46451"/>
    <w:rsid w:val="00D46ABA"/>
    <w:rsid w:val="00D472B6"/>
    <w:rsid w:val="00D509D6"/>
    <w:rsid w:val="00D50B65"/>
    <w:rsid w:val="00D50F6E"/>
    <w:rsid w:val="00D51D96"/>
    <w:rsid w:val="00D53E44"/>
    <w:rsid w:val="00D548F8"/>
    <w:rsid w:val="00D54C20"/>
    <w:rsid w:val="00D56FB1"/>
    <w:rsid w:val="00D60794"/>
    <w:rsid w:val="00D607F9"/>
    <w:rsid w:val="00D60A13"/>
    <w:rsid w:val="00D610F0"/>
    <w:rsid w:val="00D63866"/>
    <w:rsid w:val="00D659D4"/>
    <w:rsid w:val="00D65E44"/>
    <w:rsid w:val="00D7030A"/>
    <w:rsid w:val="00D71E61"/>
    <w:rsid w:val="00D80D04"/>
    <w:rsid w:val="00D84129"/>
    <w:rsid w:val="00D850C4"/>
    <w:rsid w:val="00D869AC"/>
    <w:rsid w:val="00D86B2E"/>
    <w:rsid w:val="00D87569"/>
    <w:rsid w:val="00D87AF7"/>
    <w:rsid w:val="00D912C1"/>
    <w:rsid w:val="00D91D29"/>
    <w:rsid w:val="00D9535C"/>
    <w:rsid w:val="00D978F4"/>
    <w:rsid w:val="00DA0D6C"/>
    <w:rsid w:val="00DA135A"/>
    <w:rsid w:val="00DA3DCA"/>
    <w:rsid w:val="00DA483A"/>
    <w:rsid w:val="00DB1700"/>
    <w:rsid w:val="00DB304A"/>
    <w:rsid w:val="00DB48E0"/>
    <w:rsid w:val="00DB4B14"/>
    <w:rsid w:val="00DB607A"/>
    <w:rsid w:val="00DB7A91"/>
    <w:rsid w:val="00DB7F2F"/>
    <w:rsid w:val="00DC0903"/>
    <w:rsid w:val="00DC0C1F"/>
    <w:rsid w:val="00DC0C43"/>
    <w:rsid w:val="00DC15B5"/>
    <w:rsid w:val="00DC1609"/>
    <w:rsid w:val="00DC48EA"/>
    <w:rsid w:val="00DC5307"/>
    <w:rsid w:val="00DC5A15"/>
    <w:rsid w:val="00DD52E9"/>
    <w:rsid w:val="00DD533E"/>
    <w:rsid w:val="00DD550E"/>
    <w:rsid w:val="00DD6307"/>
    <w:rsid w:val="00DE4BF8"/>
    <w:rsid w:val="00DF0B77"/>
    <w:rsid w:val="00DF2017"/>
    <w:rsid w:val="00DF2B82"/>
    <w:rsid w:val="00DF2B98"/>
    <w:rsid w:val="00DF64DC"/>
    <w:rsid w:val="00DF7A0E"/>
    <w:rsid w:val="00E004B7"/>
    <w:rsid w:val="00E00AFF"/>
    <w:rsid w:val="00E027EC"/>
    <w:rsid w:val="00E02F59"/>
    <w:rsid w:val="00E033A6"/>
    <w:rsid w:val="00E03DB2"/>
    <w:rsid w:val="00E05620"/>
    <w:rsid w:val="00E05D17"/>
    <w:rsid w:val="00E06855"/>
    <w:rsid w:val="00E12337"/>
    <w:rsid w:val="00E12B2D"/>
    <w:rsid w:val="00E139BA"/>
    <w:rsid w:val="00E16834"/>
    <w:rsid w:val="00E176D9"/>
    <w:rsid w:val="00E202B4"/>
    <w:rsid w:val="00E20A0C"/>
    <w:rsid w:val="00E20CF8"/>
    <w:rsid w:val="00E217C9"/>
    <w:rsid w:val="00E24E18"/>
    <w:rsid w:val="00E25B17"/>
    <w:rsid w:val="00E314CA"/>
    <w:rsid w:val="00E32414"/>
    <w:rsid w:val="00E32BE6"/>
    <w:rsid w:val="00E32E18"/>
    <w:rsid w:val="00E35CEB"/>
    <w:rsid w:val="00E36806"/>
    <w:rsid w:val="00E3685E"/>
    <w:rsid w:val="00E36CE1"/>
    <w:rsid w:val="00E3735C"/>
    <w:rsid w:val="00E37E44"/>
    <w:rsid w:val="00E420E1"/>
    <w:rsid w:val="00E42260"/>
    <w:rsid w:val="00E42807"/>
    <w:rsid w:val="00E4426C"/>
    <w:rsid w:val="00E44CD4"/>
    <w:rsid w:val="00E51CC1"/>
    <w:rsid w:val="00E52197"/>
    <w:rsid w:val="00E52CFE"/>
    <w:rsid w:val="00E55159"/>
    <w:rsid w:val="00E56225"/>
    <w:rsid w:val="00E57251"/>
    <w:rsid w:val="00E57725"/>
    <w:rsid w:val="00E57BA4"/>
    <w:rsid w:val="00E615FB"/>
    <w:rsid w:val="00E624A0"/>
    <w:rsid w:val="00E65402"/>
    <w:rsid w:val="00E6790A"/>
    <w:rsid w:val="00E67C54"/>
    <w:rsid w:val="00E67EE6"/>
    <w:rsid w:val="00E67F0E"/>
    <w:rsid w:val="00E72115"/>
    <w:rsid w:val="00E726BF"/>
    <w:rsid w:val="00E7278E"/>
    <w:rsid w:val="00E7287C"/>
    <w:rsid w:val="00E72BD5"/>
    <w:rsid w:val="00E736E8"/>
    <w:rsid w:val="00E741E6"/>
    <w:rsid w:val="00E742EC"/>
    <w:rsid w:val="00E774FD"/>
    <w:rsid w:val="00E77591"/>
    <w:rsid w:val="00E812B0"/>
    <w:rsid w:val="00E83A01"/>
    <w:rsid w:val="00E83A9D"/>
    <w:rsid w:val="00E8593A"/>
    <w:rsid w:val="00E900CA"/>
    <w:rsid w:val="00E90150"/>
    <w:rsid w:val="00E95701"/>
    <w:rsid w:val="00E9772C"/>
    <w:rsid w:val="00EA0368"/>
    <w:rsid w:val="00EA04EE"/>
    <w:rsid w:val="00EA0914"/>
    <w:rsid w:val="00EA231C"/>
    <w:rsid w:val="00EA2D80"/>
    <w:rsid w:val="00EA39AD"/>
    <w:rsid w:val="00EA5A9C"/>
    <w:rsid w:val="00EA6D1B"/>
    <w:rsid w:val="00EA751F"/>
    <w:rsid w:val="00EB0315"/>
    <w:rsid w:val="00EB1B56"/>
    <w:rsid w:val="00EB407B"/>
    <w:rsid w:val="00EB65B5"/>
    <w:rsid w:val="00EB7400"/>
    <w:rsid w:val="00EB7A1E"/>
    <w:rsid w:val="00EB7A3F"/>
    <w:rsid w:val="00EB7B75"/>
    <w:rsid w:val="00EC0402"/>
    <w:rsid w:val="00EC453F"/>
    <w:rsid w:val="00EC4763"/>
    <w:rsid w:val="00EC647B"/>
    <w:rsid w:val="00EC7F6D"/>
    <w:rsid w:val="00ED0B77"/>
    <w:rsid w:val="00ED38C2"/>
    <w:rsid w:val="00ED3949"/>
    <w:rsid w:val="00ED3986"/>
    <w:rsid w:val="00ED4BFE"/>
    <w:rsid w:val="00ED6784"/>
    <w:rsid w:val="00ED6A93"/>
    <w:rsid w:val="00ED7FBB"/>
    <w:rsid w:val="00EE20A3"/>
    <w:rsid w:val="00EE4851"/>
    <w:rsid w:val="00EE4A18"/>
    <w:rsid w:val="00EE5AE7"/>
    <w:rsid w:val="00EE7689"/>
    <w:rsid w:val="00EF0F31"/>
    <w:rsid w:val="00EF104F"/>
    <w:rsid w:val="00EF29C2"/>
    <w:rsid w:val="00EF3C3A"/>
    <w:rsid w:val="00EF4238"/>
    <w:rsid w:val="00EF4ACB"/>
    <w:rsid w:val="00EF4FE5"/>
    <w:rsid w:val="00EF6F18"/>
    <w:rsid w:val="00EF70AC"/>
    <w:rsid w:val="00F01325"/>
    <w:rsid w:val="00F11BC4"/>
    <w:rsid w:val="00F11EA2"/>
    <w:rsid w:val="00F14474"/>
    <w:rsid w:val="00F150C5"/>
    <w:rsid w:val="00F15752"/>
    <w:rsid w:val="00F163FC"/>
    <w:rsid w:val="00F164C1"/>
    <w:rsid w:val="00F20091"/>
    <w:rsid w:val="00F2130A"/>
    <w:rsid w:val="00F235CF"/>
    <w:rsid w:val="00F23F1B"/>
    <w:rsid w:val="00F30888"/>
    <w:rsid w:val="00F30BF0"/>
    <w:rsid w:val="00F31C27"/>
    <w:rsid w:val="00F348DA"/>
    <w:rsid w:val="00F34A07"/>
    <w:rsid w:val="00F3512B"/>
    <w:rsid w:val="00F4027A"/>
    <w:rsid w:val="00F40E8F"/>
    <w:rsid w:val="00F411B7"/>
    <w:rsid w:val="00F43140"/>
    <w:rsid w:val="00F436EC"/>
    <w:rsid w:val="00F46395"/>
    <w:rsid w:val="00F46E99"/>
    <w:rsid w:val="00F471A0"/>
    <w:rsid w:val="00F4777C"/>
    <w:rsid w:val="00F47DA4"/>
    <w:rsid w:val="00F516DA"/>
    <w:rsid w:val="00F52B13"/>
    <w:rsid w:val="00F52EEC"/>
    <w:rsid w:val="00F530BE"/>
    <w:rsid w:val="00F556A1"/>
    <w:rsid w:val="00F55EB0"/>
    <w:rsid w:val="00F55EBE"/>
    <w:rsid w:val="00F5630B"/>
    <w:rsid w:val="00F56934"/>
    <w:rsid w:val="00F56E24"/>
    <w:rsid w:val="00F57176"/>
    <w:rsid w:val="00F602BB"/>
    <w:rsid w:val="00F617AE"/>
    <w:rsid w:val="00F63335"/>
    <w:rsid w:val="00F63A11"/>
    <w:rsid w:val="00F64A24"/>
    <w:rsid w:val="00F70047"/>
    <w:rsid w:val="00F71D82"/>
    <w:rsid w:val="00F7245E"/>
    <w:rsid w:val="00F72C01"/>
    <w:rsid w:val="00F73860"/>
    <w:rsid w:val="00F74C17"/>
    <w:rsid w:val="00F76AE6"/>
    <w:rsid w:val="00F815E0"/>
    <w:rsid w:val="00F81F1A"/>
    <w:rsid w:val="00F837CA"/>
    <w:rsid w:val="00F84332"/>
    <w:rsid w:val="00F84D65"/>
    <w:rsid w:val="00F85F07"/>
    <w:rsid w:val="00F8766C"/>
    <w:rsid w:val="00F8787E"/>
    <w:rsid w:val="00F87915"/>
    <w:rsid w:val="00F91324"/>
    <w:rsid w:val="00F92ABF"/>
    <w:rsid w:val="00F9339C"/>
    <w:rsid w:val="00F93E41"/>
    <w:rsid w:val="00F94AE4"/>
    <w:rsid w:val="00F9503A"/>
    <w:rsid w:val="00F95A6A"/>
    <w:rsid w:val="00F97761"/>
    <w:rsid w:val="00F97776"/>
    <w:rsid w:val="00FA16F2"/>
    <w:rsid w:val="00FA262D"/>
    <w:rsid w:val="00FA4FA2"/>
    <w:rsid w:val="00FA5E3E"/>
    <w:rsid w:val="00FA6BAD"/>
    <w:rsid w:val="00FA7B5C"/>
    <w:rsid w:val="00FB0DB1"/>
    <w:rsid w:val="00FB1D3D"/>
    <w:rsid w:val="00FB2087"/>
    <w:rsid w:val="00FB2629"/>
    <w:rsid w:val="00FB37EA"/>
    <w:rsid w:val="00FC1881"/>
    <w:rsid w:val="00FC220B"/>
    <w:rsid w:val="00FC6CEC"/>
    <w:rsid w:val="00FC6FEB"/>
    <w:rsid w:val="00FC7EA0"/>
    <w:rsid w:val="00FD1712"/>
    <w:rsid w:val="00FD3E6E"/>
    <w:rsid w:val="00FD4B3B"/>
    <w:rsid w:val="00FD4C21"/>
    <w:rsid w:val="00FE20FE"/>
    <w:rsid w:val="00FE5344"/>
    <w:rsid w:val="00FE5A94"/>
    <w:rsid w:val="00FE7BD4"/>
    <w:rsid w:val="00FF10AD"/>
    <w:rsid w:val="00FF2C7B"/>
    <w:rsid w:val="00FF30C6"/>
    <w:rsid w:val="00FF3D94"/>
    <w:rsid w:val="00FF578D"/>
    <w:rsid w:val="00FF66D5"/>
    <w:rsid w:val="00FF73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DE6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4F82"/>
  </w:style>
  <w:style w:type="paragraph" w:styleId="1">
    <w:name w:val="heading 1"/>
    <w:basedOn w:val="a"/>
    <w:next w:val="a"/>
    <w:link w:val="1Char"/>
    <w:uiPriority w:val="9"/>
    <w:qFormat/>
    <w:rsid w:val="00534E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ibliography"/>
    <w:basedOn w:val="a"/>
    <w:next w:val="a"/>
    <w:uiPriority w:val="37"/>
    <w:unhideWhenUsed/>
    <w:rsid w:val="00212AA1"/>
    <w:pPr>
      <w:tabs>
        <w:tab w:val="left" w:pos="504"/>
      </w:tabs>
      <w:spacing w:after="240" w:line="240" w:lineRule="auto"/>
      <w:ind w:left="504" w:hanging="504"/>
    </w:pPr>
  </w:style>
  <w:style w:type="table" w:styleId="a4">
    <w:name w:val="Table Grid"/>
    <w:basedOn w:val="a1"/>
    <w:uiPriority w:val="59"/>
    <w:rsid w:val="00BC4A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Light Shading"/>
    <w:basedOn w:val="a1"/>
    <w:uiPriority w:val="60"/>
    <w:rsid w:val="00BC4A8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0">
    <w:name w:val="Medium Shading 1"/>
    <w:basedOn w:val="a1"/>
    <w:uiPriority w:val="63"/>
    <w:rsid w:val="00BC4A8C"/>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C7EDCC"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a6">
    <w:name w:val="List Paragraph"/>
    <w:basedOn w:val="a"/>
    <w:uiPriority w:val="34"/>
    <w:qFormat/>
    <w:rsid w:val="005E6EFC"/>
    <w:pPr>
      <w:ind w:left="720"/>
      <w:contextualSpacing/>
    </w:pPr>
  </w:style>
  <w:style w:type="paragraph" w:styleId="a7">
    <w:name w:val="annotation text"/>
    <w:basedOn w:val="a"/>
    <w:link w:val="Char"/>
    <w:uiPriority w:val="99"/>
    <w:semiHidden/>
    <w:unhideWhenUsed/>
    <w:rsid w:val="00A67D2C"/>
    <w:pPr>
      <w:spacing w:line="240" w:lineRule="auto"/>
    </w:pPr>
    <w:rPr>
      <w:sz w:val="20"/>
      <w:szCs w:val="20"/>
    </w:rPr>
  </w:style>
  <w:style w:type="character" w:customStyle="1" w:styleId="Char">
    <w:name w:val="批注文字 Char"/>
    <w:basedOn w:val="a0"/>
    <w:link w:val="a7"/>
    <w:uiPriority w:val="99"/>
    <w:semiHidden/>
    <w:rsid w:val="00A67D2C"/>
    <w:rPr>
      <w:sz w:val="20"/>
      <w:szCs w:val="20"/>
    </w:rPr>
  </w:style>
  <w:style w:type="character" w:styleId="a8">
    <w:name w:val="annotation reference"/>
    <w:basedOn w:val="a0"/>
    <w:uiPriority w:val="99"/>
    <w:semiHidden/>
    <w:unhideWhenUsed/>
    <w:rsid w:val="00A67D2C"/>
    <w:rPr>
      <w:sz w:val="18"/>
      <w:szCs w:val="18"/>
    </w:rPr>
  </w:style>
  <w:style w:type="paragraph" w:styleId="a9">
    <w:name w:val="Balloon Text"/>
    <w:basedOn w:val="a"/>
    <w:link w:val="Char0"/>
    <w:uiPriority w:val="99"/>
    <w:semiHidden/>
    <w:unhideWhenUsed/>
    <w:rsid w:val="00A67D2C"/>
    <w:pPr>
      <w:spacing w:after="0" w:line="240" w:lineRule="auto"/>
    </w:pPr>
    <w:rPr>
      <w:rFonts w:ascii="Tahoma" w:hAnsi="Tahoma" w:cs="Tahoma"/>
      <w:sz w:val="16"/>
      <w:szCs w:val="16"/>
    </w:rPr>
  </w:style>
  <w:style w:type="character" w:customStyle="1" w:styleId="Char0">
    <w:name w:val="批注框文本 Char"/>
    <w:basedOn w:val="a0"/>
    <w:link w:val="a9"/>
    <w:uiPriority w:val="99"/>
    <w:semiHidden/>
    <w:rsid w:val="00A67D2C"/>
    <w:rPr>
      <w:rFonts w:ascii="Tahoma" w:hAnsi="Tahoma" w:cs="Tahoma"/>
      <w:sz w:val="16"/>
      <w:szCs w:val="16"/>
    </w:rPr>
  </w:style>
  <w:style w:type="paragraph" w:styleId="aa">
    <w:name w:val="annotation subject"/>
    <w:basedOn w:val="a7"/>
    <w:next w:val="a7"/>
    <w:link w:val="Char1"/>
    <w:uiPriority w:val="99"/>
    <w:semiHidden/>
    <w:unhideWhenUsed/>
    <w:rsid w:val="0079359A"/>
    <w:rPr>
      <w:b/>
      <w:bCs/>
    </w:rPr>
  </w:style>
  <w:style w:type="character" w:customStyle="1" w:styleId="Char1">
    <w:name w:val="批注主题 Char"/>
    <w:basedOn w:val="Char"/>
    <w:link w:val="aa"/>
    <w:uiPriority w:val="99"/>
    <w:semiHidden/>
    <w:rsid w:val="0079359A"/>
    <w:rPr>
      <w:b/>
      <w:bCs/>
      <w:sz w:val="20"/>
      <w:szCs w:val="20"/>
    </w:rPr>
  </w:style>
  <w:style w:type="character" w:customStyle="1" w:styleId="highlight">
    <w:name w:val="highlight"/>
    <w:basedOn w:val="a0"/>
    <w:rsid w:val="00323E26"/>
  </w:style>
  <w:style w:type="character" w:customStyle="1" w:styleId="1Char">
    <w:name w:val="标题 1 Char"/>
    <w:basedOn w:val="a0"/>
    <w:link w:val="1"/>
    <w:uiPriority w:val="9"/>
    <w:rsid w:val="00534EE1"/>
    <w:rPr>
      <w:rFonts w:asciiTheme="majorHAnsi" w:eastAsiaTheme="majorEastAsia" w:hAnsiTheme="majorHAnsi" w:cstheme="majorBidi"/>
      <w:b/>
      <w:bCs/>
      <w:color w:val="365F91" w:themeColor="accent1" w:themeShade="BF"/>
      <w:sz w:val="28"/>
      <w:szCs w:val="28"/>
    </w:rPr>
  </w:style>
  <w:style w:type="character" w:styleId="ab">
    <w:name w:val="Hyperlink"/>
    <w:basedOn w:val="a0"/>
    <w:uiPriority w:val="99"/>
    <w:unhideWhenUsed/>
    <w:rsid w:val="002C1275"/>
    <w:rPr>
      <w:color w:val="0000FF" w:themeColor="hyperlink"/>
      <w:u w:val="single"/>
    </w:rPr>
  </w:style>
  <w:style w:type="paragraph" w:styleId="ac">
    <w:name w:val="header"/>
    <w:basedOn w:val="a"/>
    <w:link w:val="Char2"/>
    <w:uiPriority w:val="99"/>
    <w:unhideWhenUsed/>
    <w:rsid w:val="00876230"/>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c"/>
    <w:uiPriority w:val="99"/>
    <w:rsid w:val="00876230"/>
    <w:rPr>
      <w:sz w:val="18"/>
      <w:szCs w:val="18"/>
    </w:rPr>
  </w:style>
  <w:style w:type="paragraph" w:styleId="ad">
    <w:name w:val="footer"/>
    <w:basedOn w:val="a"/>
    <w:link w:val="Char3"/>
    <w:uiPriority w:val="99"/>
    <w:unhideWhenUsed/>
    <w:rsid w:val="00876230"/>
    <w:pPr>
      <w:tabs>
        <w:tab w:val="center" w:pos="4153"/>
        <w:tab w:val="right" w:pos="8306"/>
      </w:tabs>
      <w:snapToGrid w:val="0"/>
      <w:spacing w:line="240" w:lineRule="auto"/>
    </w:pPr>
    <w:rPr>
      <w:sz w:val="18"/>
      <w:szCs w:val="18"/>
    </w:rPr>
  </w:style>
  <w:style w:type="character" w:customStyle="1" w:styleId="Char3">
    <w:name w:val="页脚 Char"/>
    <w:basedOn w:val="a0"/>
    <w:link w:val="ad"/>
    <w:uiPriority w:val="99"/>
    <w:rsid w:val="00876230"/>
    <w:rPr>
      <w:sz w:val="18"/>
      <w:szCs w:val="18"/>
    </w:rPr>
  </w:style>
  <w:style w:type="character" w:styleId="ae">
    <w:name w:val="Emphasis"/>
    <w:qFormat/>
    <w:rsid w:val="00C058B5"/>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4F82"/>
  </w:style>
  <w:style w:type="paragraph" w:styleId="1">
    <w:name w:val="heading 1"/>
    <w:basedOn w:val="a"/>
    <w:next w:val="a"/>
    <w:link w:val="1Char"/>
    <w:uiPriority w:val="9"/>
    <w:qFormat/>
    <w:rsid w:val="00534E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ibliography"/>
    <w:basedOn w:val="a"/>
    <w:next w:val="a"/>
    <w:uiPriority w:val="37"/>
    <w:unhideWhenUsed/>
    <w:rsid w:val="00212AA1"/>
    <w:pPr>
      <w:tabs>
        <w:tab w:val="left" w:pos="504"/>
      </w:tabs>
      <w:spacing w:after="240" w:line="240" w:lineRule="auto"/>
      <w:ind w:left="504" w:hanging="504"/>
    </w:pPr>
  </w:style>
  <w:style w:type="table" w:styleId="a4">
    <w:name w:val="Table Grid"/>
    <w:basedOn w:val="a1"/>
    <w:uiPriority w:val="59"/>
    <w:rsid w:val="00BC4A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Light Shading"/>
    <w:basedOn w:val="a1"/>
    <w:uiPriority w:val="60"/>
    <w:rsid w:val="00BC4A8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0">
    <w:name w:val="Medium Shading 1"/>
    <w:basedOn w:val="a1"/>
    <w:uiPriority w:val="63"/>
    <w:rsid w:val="00BC4A8C"/>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C7EDCC"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a6">
    <w:name w:val="List Paragraph"/>
    <w:basedOn w:val="a"/>
    <w:uiPriority w:val="34"/>
    <w:qFormat/>
    <w:rsid w:val="005E6EFC"/>
    <w:pPr>
      <w:ind w:left="720"/>
      <w:contextualSpacing/>
    </w:pPr>
  </w:style>
  <w:style w:type="paragraph" w:styleId="a7">
    <w:name w:val="annotation text"/>
    <w:basedOn w:val="a"/>
    <w:link w:val="Char"/>
    <w:uiPriority w:val="99"/>
    <w:semiHidden/>
    <w:unhideWhenUsed/>
    <w:rsid w:val="00A67D2C"/>
    <w:pPr>
      <w:spacing w:line="240" w:lineRule="auto"/>
    </w:pPr>
    <w:rPr>
      <w:sz w:val="20"/>
      <w:szCs w:val="20"/>
    </w:rPr>
  </w:style>
  <w:style w:type="character" w:customStyle="1" w:styleId="Char">
    <w:name w:val="批注文字 Char"/>
    <w:basedOn w:val="a0"/>
    <w:link w:val="a7"/>
    <w:uiPriority w:val="99"/>
    <w:semiHidden/>
    <w:rsid w:val="00A67D2C"/>
    <w:rPr>
      <w:sz w:val="20"/>
      <w:szCs w:val="20"/>
    </w:rPr>
  </w:style>
  <w:style w:type="character" w:styleId="a8">
    <w:name w:val="annotation reference"/>
    <w:basedOn w:val="a0"/>
    <w:uiPriority w:val="99"/>
    <w:semiHidden/>
    <w:unhideWhenUsed/>
    <w:rsid w:val="00A67D2C"/>
    <w:rPr>
      <w:sz w:val="18"/>
      <w:szCs w:val="18"/>
    </w:rPr>
  </w:style>
  <w:style w:type="paragraph" w:styleId="a9">
    <w:name w:val="Balloon Text"/>
    <w:basedOn w:val="a"/>
    <w:link w:val="Char0"/>
    <w:uiPriority w:val="99"/>
    <w:semiHidden/>
    <w:unhideWhenUsed/>
    <w:rsid w:val="00A67D2C"/>
    <w:pPr>
      <w:spacing w:after="0" w:line="240" w:lineRule="auto"/>
    </w:pPr>
    <w:rPr>
      <w:rFonts w:ascii="Tahoma" w:hAnsi="Tahoma" w:cs="Tahoma"/>
      <w:sz w:val="16"/>
      <w:szCs w:val="16"/>
    </w:rPr>
  </w:style>
  <w:style w:type="character" w:customStyle="1" w:styleId="Char0">
    <w:name w:val="批注框文本 Char"/>
    <w:basedOn w:val="a0"/>
    <w:link w:val="a9"/>
    <w:uiPriority w:val="99"/>
    <w:semiHidden/>
    <w:rsid w:val="00A67D2C"/>
    <w:rPr>
      <w:rFonts w:ascii="Tahoma" w:hAnsi="Tahoma" w:cs="Tahoma"/>
      <w:sz w:val="16"/>
      <w:szCs w:val="16"/>
    </w:rPr>
  </w:style>
  <w:style w:type="paragraph" w:styleId="aa">
    <w:name w:val="annotation subject"/>
    <w:basedOn w:val="a7"/>
    <w:next w:val="a7"/>
    <w:link w:val="Char1"/>
    <w:uiPriority w:val="99"/>
    <w:semiHidden/>
    <w:unhideWhenUsed/>
    <w:rsid w:val="0079359A"/>
    <w:rPr>
      <w:b/>
      <w:bCs/>
    </w:rPr>
  </w:style>
  <w:style w:type="character" w:customStyle="1" w:styleId="Char1">
    <w:name w:val="批注主题 Char"/>
    <w:basedOn w:val="Char"/>
    <w:link w:val="aa"/>
    <w:uiPriority w:val="99"/>
    <w:semiHidden/>
    <w:rsid w:val="0079359A"/>
    <w:rPr>
      <w:b/>
      <w:bCs/>
      <w:sz w:val="20"/>
      <w:szCs w:val="20"/>
    </w:rPr>
  </w:style>
  <w:style w:type="character" w:customStyle="1" w:styleId="highlight">
    <w:name w:val="highlight"/>
    <w:basedOn w:val="a0"/>
    <w:rsid w:val="00323E26"/>
  </w:style>
  <w:style w:type="character" w:customStyle="1" w:styleId="1Char">
    <w:name w:val="标题 1 Char"/>
    <w:basedOn w:val="a0"/>
    <w:link w:val="1"/>
    <w:uiPriority w:val="9"/>
    <w:rsid w:val="00534EE1"/>
    <w:rPr>
      <w:rFonts w:asciiTheme="majorHAnsi" w:eastAsiaTheme="majorEastAsia" w:hAnsiTheme="majorHAnsi" w:cstheme="majorBidi"/>
      <w:b/>
      <w:bCs/>
      <w:color w:val="365F91" w:themeColor="accent1" w:themeShade="BF"/>
      <w:sz w:val="28"/>
      <w:szCs w:val="28"/>
    </w:rPr>
  </w:style>
  <w:style w:type="character" w:styleId="ab">
    <w:name w:val="Hyperlink"/>
    <w:basedOn w:val="a0"/>
    <w:uiPriority w:val="99"/>
    <w:unhideWhenUsed/>
    <w:rsid w:val="002C1275"/>
    <w:rPr>
      <w:color w:val="0000FF" w:themeColor="hyperlink"/>
      <w:u w:val="single"/>
    </w:rPr>
  </w:style>
  <w:style w:type="paragraph" w:styleId="ac">
    <w:name w:val="header"/>
    <w:basedOn w:val="a"/>
    <w:link w:val="Char2"/>
    <w:uiPriority w:val="99"/>
    <w:unhideWhenUsed/>
    <w:rsid w:val="00876230"/>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c"/>
    <w:uiPriority w:val="99"/>
    <w:rsid w:val="00876230"/>
    <w:rPr>
      <w:sz w:val="18"/>
      <w:szCs w:val="18"/>
    </w:rPr>
  </w:style>
  <w:style w:type="paragraph" w:styleId="ad">
    <w:name w:val="footer"/>
    <w:basedOn w:val="a"/>
    <w:link w:val="Char3"/>
    <w:uiPriority w:val="99"/>
    <w:unhideWhenUsed/>
    <w:rsid w:val="00876230"/>
    <w:pPr>
      <w:tabs>
        <w:tab w:val="center" w:pos="4153"/>
        <w:tab w:val="right" w:pos="8306"/>
      </w:tabs>
      <w:snapToGrid w:val="0"/>
      <w:spacing w:line="240" w:lineRule="auto"/>
    </w:pPr>
    <w:rPr>
      <w:sz w:val="18"/>
      <w:szCs w:val="18"/>
    </w:rPr>
  </w:style>
  <w:style w:type="character" w:customStyle="1" w:styleId="Char3">
    <w:name w:val="页脚 Char"/>
    <w:basedOn w:val="a0"/>
    <w:link w:val="ad"/>
    <w:uiPriority w:val="99"/>
    <w:rsid w:val="00876230"/>
    <w:rPr>
      <w:sz w:val="18"/>
      <w:szCs w:val="18"/>
    </w:rPr>
  </w:style>
  <w:style w:type="character" w:styleId="ae">
    <w:name w:val="Emphasis"/>
    <w:qFormat/>
    <w:rsid w:val="00C058B5"/>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5696">
      <w:bodyDiv w:val="1"/>
      <w:marLeft w:val="0"/>
      <w:marRight w:val="0"/>
      <w:marTop w:val="0"/>
      <w:marBottom w:val="0"/>
      <w:divBdr>
        <w:top w:val="none" w:sz="0" w:space="0" w:color="auto"/>
        <w:left w:val="none" w:sz="0" w:space="0" w:color="auto"/>
        <w:bottom w:val="none" w:sz="0" w:space="0" w:color="auto"/>
        <w:right w:val="none" w:sz="0" w:space="0" w:color="auto"/>
      </w:divBdr>
    </w:div>
    <w:div w:id="6834819">
      <w:bodyDiv w:val="1"/>
      <w:marLeft w:val="0"/>
      <w:marRight w:val="0"/>
      <w:marTop w:val="0"/>
      <w:marBottom w:val="0"/>
      <w:divBdr>
        <w:top w:val="none" w:sz="0" w:space="0" w:color="auto"/>
        <w:left w:val="none" w:sz="0" w:space="0" w:color="auto"/>
        <w:bottom w:val="none" w:sz="0" w:space="0" w:color="auto"/>
        <w:right w:val="none" w:sz="0" w:space="0" w:color="auto"/>
      </w:divBdr>
    </w:div>
    <w:div w:id="39016920">
      <w:bodyDiv w:val="1"/>
      <w:marLeft w:val="0"/>
      <w:marRight w:val="0"/>
      <w:marTop w:val="0"/>
      <w:marBottom w:val="0"/>
      <w:divBdr>
        <w:top w:val="none" w:sz="0" w:space="0" w:color="auto"/>
        <w:left w:val="none" w:sz="0" w:space="0" w:color="auto"/>
        <w:bottom w:val="none" w:sz="0" w:space="0" w:color="auto"/>
        <w:right w:val="none" w:sz="0" w:space="0" w:color="auto"/>
      </w:divBdr>
    </w:div>
    <w:div w:id="45449018">
      <w:bodyDiv w:val="1"/>
      <w:marLeft w:val="0"/>
      <w:marRight w:val="0"/>
      <w:marTop w:val="0"/>
      <w:marBottom w:val="0"/>
      <w:divBdr>
        <w:top w:val="none" w:sz="0" w:space="0" w:color="auto"/>
        <w:left w:val="none" w:sz="0" w:space="0" w:color="auto"/>
        <w:bottom w:val="none" w:sz="0" w:space="0" w:color="auto"/>
        <w:right w:val="none" w:sz="0" w:space="0" w:color="auto"/>
      </w:divBdr>
    </w:div>
    <w:div w:id="61024080">
      <w:bodyDiv w:val="1"/>
      <w:marLeft w:val="0"/>
      <w:marRight w:val="0"/>
      <w:marTop w:val="0"/>
      <w:marBottom w:val="0"/>
      <w:divBdr>
        <w:top w:val="none" w:sz="0" w:space="0" w:color="auto"/>
        <w:left w:val="none" w:sz="0" w:space="0" w:color="auto"/>
        <w:bottom w:val="none" w:sz="0" w:space="0" w:color="auto"/>
        <w:right w:val="none" w:sz="0" w:space="0" w:color="auto"/>
      </w:divBdr>
    </w:div>
    <w:div w:id="69349537">
      <w:bodyDiv w:val="1"/>
      <w:marLeft w:val="0"/>
      <w:marRight w:val="0"/>
      <w:marTop w:val="0"/>
      <w:marBottom w:val="0"/>
      <w:divBdr>
        <w:top w:val="none" w:sz="0" w:space="0" w:color="auto"/>
        <w:left w:val="none" w:sz="0" w:space="0" w:color="auto"/>
        <w:bottom w:val="none" w:sz="0" w:space="0" w:color="auto"/>
        <w:right w:val="none" w:sz="0" w:space="0" w:color="auto"/>
      </w:divBdr>
    </w:div>
    <w:div w:id="106700381">
      <w:bodyDiv w:val="1"/>
      <w:marLeft w:val="0"/>
      <w:marRight w:val="0"/>
      <w:marTop w:val="0"/>
      <w:marBottom w:val="0"/>
      <w:divBdr>
        <w:top w:val="none" w:sz="0" w:space="0" w:color="auto"/>
        <w:left w:val="none" w:sz="0" w:space="0" w:color="auto"/>
        <w:bottom w:val="none" w:sz="0" w:space="0" w:color="auto"/>
        <w:right w:val="none" w:sz="0" w:space="0" w:color="auto"/>
      </w:divBdr>
    </w:div>
    <w:div w:id="110829252">
      <w:bodyDiv w:val="1"/>
      <w:marLeft w:val="0"/>
      <w:marRight w:val="0"/>
      <w:marTop w:val="0"/>
      <w:marBottom w:val="0"/>
      <w:divBdr>
        <w:top w:val="none" w:sz="0" w:space="0" w:color="auto"/>
        <w:left w:val="none" w:sz="0" w:space="0" w:color="auto"/>
        <w:bottom w:val="none" w:sz="0" w:space="0" w:color="auto"/>
        <w:right w:val="none" w:sz="0" w:space="0" w:color="auto"/>
      </w:divBdr>
    </w:div>
    <w:div w:id="125511244">
      <w:bodyDiv w:val="1"/>
      <w:marLeft w:val="0"/>
      <w:marRight w:val="0"/>
      <w:marTop w:val="0"/>
      <w:marBottom w:val="0"/>
      <w:divBdr>
        <w:top w:val="none" w:sz="0" w:space="0" w:color="auto"/>
        <w:left w:val="none" w:sz="0" w:space="0" w:color="auto"/>
        <w:bottom w:val="none" w:sz="0" w:space="0" w:color="auto"/>
        <w:right w:val="none" w:sz="0" w:space="0" w:color="auto"/>
      </w:divBdr>
    </w:div>
    <w:div w:id="126777291">
      <w:bodyDiv w:val="1"/>
      <w:marLeft w:val="0"/>
      <w:marRight w:val="0"/>
      <w:marTop w:val="0"/>
      <w:marBottom w:val="0"/>
      <w:divBdr>
        <w:top w:val="none" w:sz="0" w:space="0" w:color="auto"/>
        <w:left w:val="none" w:sz="0" w:space="0" w:color="auto"/>
        <w:bottom w:val="none" w:sz="0" w:space="0" w:color="auto"/>
        <w:right w:val="none" w:sz="0" w:space="0" w:color="auto"/>
      </w:divBdr>
    </w:div>
    <w:div w:id="136849634">
      <w:bodyDiv w:val="1"/>
      <w:marLeft w:val="0"/>
      <w:marRight w:val="0"/>
      <w:marTop w:val="0"/>
      <w:marBottom w:val="0"/>
      <w:divBdr>
        <w:top w:val="none" w:sz="0" w:space="0" w:color="auto"/>
        <w:left w:val="none" w:sz="0" w:space="0" w:color="auto"/>
        <w:bottom w:val="none" w:sz="0" w:space="0" w:color="auto"/>
        <w:right w:val="none" w:sz="0" w:space="0" w:color="auto"/>
      </w:divBdr>
    </w:div>
    <w:div w:id="148785849">
      <w:bodyDiv w:val="1"/>
      <w:marLeft w:val="0"/>
      <w:marRight w:val="0"/>
      <w:marTop w:val="0"/>
      <w:marBottom w:val="0"/>
      <w:divBdr>
        <w:top w:val="none" w:sz="0" w:space="0" w:color="auto"/>
        <w:left w:val="none" w:sz="0" w:space="0" w:color="auto"/>
        <w:bottom w:val="none" w:sz="0" w:space="0" w:color="auto"/>
        <w:right w:val="none" w:sz="0" w:space="0" w:color="auto"/>
      </w:divBdr>
    </w:div>
    <w:div w:id="224610906">
      <w:bodyDiv w:val="1"/>
      <w:marLeft w:val="0"/>
      <w:marRight w:val="0"/>
      <w:marTop w:val="0"/>
      <w:marBottom w:val="0"/>
      <w:divBdr>
        <w:top w:val="none" w:sz="0" w:space="0" w:color="auto"/>
        <w:left w:val="none" w:sz="0" w:space="0" w:color="auto"/>
        <w:bottom w:val="none" w:sz="0" w:space="0" w:color="auto"/>
        <w:right w:val="none" w:sz="0" w:space="0" w:color="auto"/>
      </w:divBdr>
    </w:div>
    <w:div w:id="284388756">
      <w:bodyDiv w:val="1"/>
      <w:marLeft w:val="0"/>
      <w:marRight w:val="0"/>
      <w:marTop w:val="0"/>
      <w:marBottom w:val="0"/>
      <w:divBdr>
        <w:top w:val="none" w:sz="0" w:space="0" w:color="auto"/>
        <w:left w:val="none" w:sz="0" w:space="0" w:color="auto"/>
        <w:bottom w:val="none" w:sz="0" w:space="0" w:color="auto"/>
        <w:right w:val="none" w:sz="0" w:space="0" w:color="auto"/>
      </w:divBdr>
    </w:div>
    <w:div w:id="290211967">
      <w:bodyDiv w:val="1"/>
      <w:marLeft w:val="0"/>
      <w:marRight w:val="0"/>
      <w:marTop w:val="0"/>
      <w:marBottom w:val="0"/>
      <w:divBdr>
        <w:top w:val="none" w:sz="0" w:space="0" w:color="auto"/>
        <w:left w:val="none" w:sz="0" w:space="0" w:color="auto"/>
        <w:bottom w:val="none" w:sz="0" w:space="0" w:color="auto"/>
        <w:right w:val="none" w:sz="0" w:space="0" w:color="auto"/>
      </w:divBdr>
    </w:div>
    <w:div w:id="290282199">
      <w:bodyDiv w:val="1"/>
      <w:marLeft w:val="0"/>
      <w:marRight w:val="0"/>
      <w:marTop w:val="0"/>
      <w:marBottom w:val="0"/>
      <w:divBdr>
        <w:top w:val="none" w:sz="0" w:space="0" w:color="auto"/>
        <w:left w:val="none" w:sz="0" w:space="0" w:color="auto"/>
        <w:bottom w:val="none" w:sz="0" w:space="0" w:color="auto"/>
        <w:right w:val="none" w:sz="0" w:space="0" w:color="auto"/>
      </w:divBdr>
    </w:div>
    <w:div w:id="298851449">
      <w:bodyDiv w:val="1"/>
      <w:marLeft w:val="0"/>
      <w:marRight w:val="0"/>
      <w:marTop w:val="0"/>
      <w:marBottom w:val="0"/>
      <w:divBdr>
        <w:top w:val="none" w:sz="0" w:space="0" w:color="auto"/>
        <w:left w:val="none" w:sz="0" w:space="0" w:color="auto"/>
        <w:bottom w:val="none" w:sz="0" w:space="0" w:color="auto"/>
        <w:right w:val="none" w:sz="0" w:space="0" w:color="auto"/>
      </w:divBdr>
    </w:div>
    <w:div w:id="343749677">
      <w:bodyDiv w:val="1"/>
      <w:marLeft w:val="0"/>
      <w:marRight w:val="0"/>
      <w:marTop w:val="0"/>
      <w:marBottom w:val="0"/>
      <w:divBdr>
        <w:top w:val="none" w:sz="0" w:space="0" w:color="auto"/>
        <w:left w:val="none" w:sz="0" w:space="0" w:color="auto"/>
        <w:bottom w:val="none" w:sz="0" w:space="0" w:color="auto"/>
        <w:right w:val="none" w:sz="0" w:space="0" w:color="auto"/>
      </w:divBdr>
    </w:div>
    <w:div w:id="367876200">
      <w:bodyDiv w:val="1"/>
      <w:marLeft w:val="0"/>
      <w:marRight w:val="0"/>
      <w:marTop w:val="0"/>
      <w:marBottom w:val="0"/>
      <w:divBdr>
        <w:top w:val="none" w:sz="0" w:space="0" w:color="auto"/>
        <w:left w:val="none" w:sz="0" w:space="0" w:color="auto"/>
        <w:bottom w:val="none" w:sz="0" w:space="0" w:color="auto"/>
        <w:right w:val="none" w:sz="0" w:space="0" w:color="auto"/>
      </w:divBdr>
    </w:div>
    <w:div w:id="378633821">
      <w:bodyDiv w:val="1"/>
      <w:marLeft w:val="0"/>
      <w:marRight w:val="0"/>
      <w:marTop w:val="0"/>
      <w:marBottom w:val="0"/>
      <w:divBdr>
        <w:top w:val="none" w:sz="0" w:space="0" w:color="auto"/>
        <w:left w:val="none" w:sz="0" w:space="0" w:color="auto"/>
        <w:bottom w:val="none" w:sz="0" w:space="0" w:color="auto"/>
        <w:right w:val="none" w:sz="0" w:space="0" w:color="auto"/>
      </w:divBdr>
    </w:div>
    <w:div w:id="426074750">
      <w:bodyDiv w:val="1"/>
      <w:marLeft w:val="0"/>
      <w:marRight w:val="0"/>
      <w:marTop w:val="0"/>
      <w:marBottom w:val="0"/>
      <w:divBdr>
        <w:top w:val="none" w:sz="0" w:space="0" w:color="auto"/>
        <w:left w:val="none" w:sz="0" w:space="0" w:color="auto"/>
        <w:bottom w:val="none" w:sz="0" w:space="0" w:color="auto"/>
        <w:right w:val="none" w:sz="0" w:space="0" w:color="auto"/>
      </w:divBdr>
    </w:div>
    <w:div w:id="426848221">
      <w:bodyDiv w:val="1"/>
      <w:marLeft w:val="0"/>
      <w:marRight w:val="0"/>
      <w:marTop w:val="0"/>
      <w:marBottom w:val="0"/>
      <w:divBdr>
        <w:top w:val="none" w:sz="0" w:space="0" w:color="auto"/>
        <w:left w:val="none" w:sz="0" w:space="0" w:color="auto"/>
        <w:bottom w:val="none" w:sz="0" w:space="0" w:color="auto"/>
        <w:right w:val="none" w:sz="0" w:space="0" w:color="auto"/>
      </w:divBdr>
    </w:div>
    <w:div w:id="455176156">
      <w:bodyDiv w:val="1"/>
      <w:marLeft w:val="0"/>
      <w:marRight w:val="0"/>
      <w:marTop w:val="0"/>
      <w:marBottom w:val="0"/>
      <w:divBdr>
        <w:top w:val="none" w:sz="0" w:space="0" w:color="auto"/>
        <w:left w:val="none" w:sz="0" w:space="0" w:color="auto"/>
        <w:bottom w:val="none" w:sz="0" w:space="0" w:color="auto"/>
        <w:right w:val="none" w:sz="0" w:space="0" w:color="auto"/>
      </w:divBdr>
    </w:div>
    <w:div w:id="463040840">
      <w:bodyDiv w:val="1"/>
      <w:marLeft w:val="0"/>
      <w:marRight w:val="0"/>
      <w:marTop w:val="0"/>
      <w:marBottom w:val="0"/>
      <w:divBdr>
        <w:top w:val="none" w:sz="0" w:space="0" w:color="auto"/>
        <w:left w:val="none" w:sz="0" w:space="0" w:color="auto"/>
        <w:bottom w:val="none" w:sz="0" w:space="0" w:color="auto"/>
        <w:right w:val="none" w:sz="0" w:space="0" w:color="auto"/>
      </w:divBdr>
    </w:div>
    <w:div w:id="511338727">
      <w:bodyDiv w:val="1"/>
      <w:marLeft w:val="0"/>
      <w:marRight w:val="0"/>
      <w:marTop w:val="0"/>
      <w:marBottom w:val="0"/>
      <w:divBdr>
        <w:top w:val="none" w:sz="0" w:space="0" w:color="auto"/>
        <w:left w:val="none" w:sz="0" w:space="0" w:color="auto"/>
        <w:bottom w:val="none" w:sz="0" w:space="0" w:color="auto"/>
        <w:right w:val="none" w:sz="0" w:space="0" w:color="auto"/>
      </w:divBdr>
    </w:div>
    <w:div w:id="525562019">
      <w:bodyDiv w:val="1"/>
      <w:marLeft w:val="0"/>
      <w:marRight w:val="0"/>
      <w:marTop w:val="0"/>
      <w:marBottom w:val="0"/>
      <w:divBdr>
        <w:top w:val="none" w:sz="0" w:space="0" w:color="auto"/>
        <w:left w:val="none" w:sz="0" w:space="0" w:color="auto"/>
        <w:bottom w:val="none" w:sz="0" w:space="0" w:color="auto"/>
        <w:right w:val="none" w:sz="0" w:space="0" w:color="auto"/>
      </w:divBdr>
    </w:div>
    <w:div w:id="531184730">
      <w:bodyDiv w:val="1"/>
      <w:marLeft w:val="0"/>
      <w:marRight w:val="0"/>
      <w:marTop w:val="0"/>
      <w:marBottom w:val="0"/>
      <w:divBdr>
        <w:top w:val="none" w:sz="0" w:space="0" w:color="auto"/>
        <w:left w:val="none" w:sz="0" w:space="0" w:color="auto"/>
        <w:bottom w:val="none" w:sz="0" w:space="0" w:color="auto"/>
        <w:right w:val="none" w:sz="0" w:space="0" w:color="auto"/>
      </w:divBdr>
    </w:div>
    <w:div w:id="577788318">
      <w:bodyDiv w:val="1"/>
      <w:marLeft w:val="0"/>
      <w:marRight w:val="0"/>
      <w:marTop w:val="0"/>
      <w:marBottom w:val="0"/>
      <w:divBdr>
        <w:top w:val="none" w:sz="0" w:space="0" w:color="auto"/>
        <w:left w:val="none" w:sz="0" w:space="0" w:color="auto"/>
        <w:bottom w:val="none" w:sz="0" w:space="0" w:color="auto"/>
        <w:right w:val="none" w:sz="0" w:space="0" w:color="auto"/>
      </w:divBdr>
    </w:div>
    <w:div w:id="580606820">
      <w:bodyDiv w:val="1"/>
      <w:marLeft w:val="0"/>
      <w:marRight w:val="0"/>
      <w:marTop w:val="0"/>
      <w:marBottom w:val="0"/>
      <w:divBdr>
        <w:top w:val="none" w:sz="0" w:space="0" w:color="auto"/>
        <w:left w:val="none" w:sz="0" w:space="0" w:color="auto"/>
        <w:bottom w:val="none" w:sz="0" w:space="0" w:color="auto"/>
        <w:right w:val="none" w:sz="0" w:space="0" w:color="auto"/>
      </w:divBdr>
    </w:div>
    <w:div w:id="583298071">
      <w:bodyDiv w:val="1"/>
      <w:marLeft w:val="0"/>
      <w:marRight w:val="0"/>
      <w:marTop w:val="0"/>
      <w:marBottom w:val="0"/>
      <w:divBdr>
        <w:top w:val="none" w:sz="0" w:space="0" w:color="auto"/>
        <w:left w:val="none" w:sz="0" w:space="0" w:color="auto"/>
        <w:bottom w:val="none" w:sz="0" w:space="0" w:color="auto"/>
        <w:right w:val="none" w:sz="0" w:space="0" w:color="auto"/>
      </w:divBdr>
    </w:div>
    <w:div w:id="586035513">
      <w:bodyDiv w:val="1"/>
      <w:marLeft w:val="0"/>
      <w:marRight w:val="0"/>
      <w:marTop w:val="0"/>
      <w:marBottom w:val="0"/>
      <w:divBdr>
        <w:top w:val="none" w:sz="0" w:space="0" w:color="auto"/>
        <w:left w:val="none" w:sz="0" w:space="0" w:color="auto"/>
        <w:bottom w:val="none" w:sz="0" w:space="0" w:color="auto"/>
        <w:right w:val="none" w:sz="0" w:space="0" w:color="auto"/>
      </w:divBdr>
    </w:div>
    <w:div w:id="598023632">
      <w:bodyDiv w:val="1"/>
      <w:marLeft w:val="0"/>
      <w:marRight w:val="0"/>
      <w:marTop w:val="0"/>
      <w:marBottom w:val="0"/>
      <w:divBdr>
        <w:top w:val="none" w:sz="0" w:space="0" w:color="auto"/>
        <w:left w:val="none" w:sz="0" w:space="0" w:color="auto"/>
        <w:bottom w:val="none" w:sz="0" w:space="0" w:color="auto"/>
        <w:right w:val="none" w:sz="0" w:space="0" w:color="auto"/>
      </w:divBdr>
    </w:div>
    <w:div w:id="642736987">
      <w:bodyDiv w:val="1"/>
      <w:marLeft w:val="0"/>
      <w:marRight w:val="0"/>
      <w:marTop w:val="0"/>
      <w:marBottom w:val="0"/>
      <w:divBdr>
        <w:top w:val="none" w:sz="0" w:space="0" w:color="auto"/>
        <w:left w:val="none" w:sz="0" w:space="0" w:color="auto"/>
        <w:bottom w:val="none" w:sz="0" w:space="0" w:color="auto"/>
        <w:right w:val="none" w:sz="0" w:space="0" w:color="auto"/>
      </w:divBdr>
    </w:div>
    <w:div w:id="656030312">
      <w:bodyDiv w:val="1"/>
      <w:marLeft w:val="0"/>
      <w:marRight w:val="0"/>
      <w:marTop w:val="0"/>
      <w:marBottom w:val="0"/>
      <w:divBdr>
        <w:top w:val="none" w:sz="0" w:space="0" w:color="auto"/>
        <w:left w:val="none" w:sz="0" w:space="0" w:color="auto"/>
        <w:bottom w:val="none" w:sz="0" w:space="0" w:color="auto"/>
        <w:right w:val="none" w:sz="0" w:space="0" w:color="auto"/>
      </w:divBdr>
    </w:div>
    <w:div w:id="679549900">
      <w:bodyDiv w:val="1"/>
      <w:marLeft w:val="0"/>
      <w:marRight w:val="0"/>
      <w:marTop w:val="0"/>
      <w:marBottom w:val="0"/>
      <w:divBdr>
        <w:top w:val="none" w:sz="0" w:space="0" w:color="auto"/>
        <w:left w:val="none" w:sz="0" w:space="0" w:color="auto"/>
        <w:bottom w:val="none" w:sz="0" w:space="0" w:color="auto"/>
        <w:right w:val="none" w:sz="0" w:space="0" w:color="auto"/>
      </w:divBdr>
    </w:div>
    <w:div w:id="681081578">
      <w:bodyDiv w:val="1"/>
      <w:marLeft w:val="0"/>
      <w:marRight w:val="0"/>
      <w:marTop w:val="0"/>
      <w:marBottom w:val="0"/>
      <w:divBdr>
        <w:top w:val="none" w:sz="0" w:space="0" w:color="auto"/>
        <w:left w:val="none" w:sz="0" w:space="0" w:color="auto"/>
        <w:bottom w:val="none" w:sz="0" w:space="0" w:color="auto"/>
        <w:right w:val="none" w:sz="0" w:space="0" w:color="auto"/>
      </w:divBdr>
    </w:div>
    <w:div w:id="684476257">
      <w:bodyDiv w:val="1"/>
      <w:marLeft w:val="0"/>
      <w:marRight w:val="0"/>
      <w:marTop w:val="0"/>
      <w:marBottom w:val="0"/>
      <w:divBdr>
        <w:top w:val="none" w:sz="0" w:space="0" w:color="auto"/>
        <w:left w:val="none" w:sz="0" w:space="0" w:color="auto"/>
        <w:bottom w:val="none" w:sz="0" w:space="0" w:color="auto"/>
        <w:right w:val="none" w:sz="0" w:space="0" w:color="auto"/>
      </w:divBdr>
    </w:div>
    <w:div w:id="706296486">
      <w:bodyDiv w:val="1"/>
      <w:marLeft w:val="0"/>
      <w:marRight w:val="0"/>
      <w:marTop w:val="0"/>
      <w:marBottom w:val="0"/>
      <w:divBdr>
        <w:top w:val="none" w:sz="0" w:space="0" w:color="auto"/>
        <w:left w:val="none" w:sz="0" w:space="0" w:color="auto"/>
        <w:bottom w:val="none" w:sz="0" w:space="0" w:color="auto"/>
        <w:right w:val="none" w:sz="0" w:space="0" w:color="auto"/>
      </w:divBdr>
    </w:div>
    <w:div w:id="733966559">
      <w:bodyDiv w:val="1"/>
      <w:marLeft w:val="0"/>
      <w:marRight w:val="0"/>
      <w:marTop w:val="0"/>
      <w:marBottom w:val="0"/>
      <w:divBdr>
        <w:top w:val="none" w:sz="0" w:space="0" w:color="auto"/>
        <w:left w:val="none" w:sz="0" w:space="0" w:color="auto"/>
        <w:bottom w:val="none" w:sz="0" w:space="0" w:color="auto"/>
        <w:right w:val="none" w:sz="0" w:space="0" w:color="auto"/>
      </w:divBdr>
    </w:div>
    <w:div w:id="770859294">
      <w:bodyDiv w:val="1"/>
      <w:marLeft w:val="0"/>
      <w:marRight w:val="0"/>
      <w:marTop w:val="0"/>
      <w:marBottom w:val="0"/>
      <w:divBdr>
        <w:top w:val="none" w:sz="0" w:space="0" w:color="auto"/>
        <w:left w:val="none" w:sz="0" w:space="0" w:color="auto"/>
        <w:bottom w:val="none" w:sz="0" w:space="0" w:color="auto"/>
        <w:right w:val="none" w:sz="0" w:space="0" w:color="auto"/>
      </w:divBdr>
    </w:div>
    <w:div w:id="776487493">
      <w:bodyDiv w:val="1"/>
      <w:marLeft w:val="0"/>
      <w:marRight w:val="0"/>
      <w:marTop w:val="0"/>
      <w:marBottom w:val="0"/>
      <w:divBdr>
        <w:top w:val="none" w:sz="0" w:space="0" w:color="auto"/>
        <w:left w:val="none" w:sz="0" w:space="0" w:color="auto"/>
        <w:bottom w:val="none" w:sz="0" w:space="0" w:color="auto"/>
        <w:right w:val="none" w:sz="0" w:space="0" w:color="auto"/>
      </w:divBdr>
    </w:div>
    <w:div w:id="786046583">
      <w:bodyDiv w:val="1"/>
      <w:marLeft w:val="0"/>
      <w:marRight w:val="0"/>
      <w:marTop w:val="0"/>
      <w:marBottom w:val="0"/>
      <w:divBdr>
        <w:top w:val="none" w:sz="0" w:space="0" w:color="auto"/>
        <w:left w:val="none" w:sz="0" w:space="0" w:color="auto"/>
        <w:bottom w:val="none" w:sz="0" w:space="0" w:color="auto"/>
        <w:right w:val="none" w:sz="0" w:space="0" w:color="auto"/>
      </w:divBdr>
    </w:div>
    <w:div w:id="786854902">
      <w:bodyDiv w:val="1"/>
      <w:marLeft w:val="0"/>
      <w:marRight w:val="0"/>
      <w:marTop w:val="0"/>
      <w:marBottom w:val="0"/>
      <w:divBdr>
        <w:top w:val="none" w:sz="0" w:space="0" w:color="auto"/>
        <w:left w:val="none" w:sz="0" w:space="0" w:color="auto"/>
        <w:bottom w:val="none" w:sz="0" w:space="0" w:color="auto"/>
        <w:right w:val="none" w:sz="0" w:space="0" w:color="auto"/>
      </w:divBdr>
    </w:div>
    <w:div w:id="800615338">
      <w:bodyDiv w:val="1"/>
      <w:marLeft w:val="0"/>
      <w:marRight w:val="0"/>
      <w:marTop w:val="0"/>
      <w:marBottom w:val="0"/>
      <w:divBdr>
        <w:top w:val="none" w:sz="0" w:space="0" w:color="auto"/>
        <w:left w:val="none" w:sz="0" w:space="0" w:color="auto"/>
        <w:bottom w:val="none" w:sz="0" w:space="0" w:color="auto"/>
        <w:right w:val="none" w:sz="0" w:space="0" w:color="auto"/>
      </w:divBdr>
    </w:div>
    <w:div w:id="828329798">
      <w:bodyDiv w:val="1"/>
      <w:marLeft w:val="0"/>
      <w:marRight w:val="0"/>
      <w:marTop w:val="0"/>
      <w:marBottom w:val="0"/>
      <w:divBdr>
        <w:top w:val="none" w:sz="0" w:space="0" w:color="auto"/>
        <w:left w:val="none" w:sz="0" w:space="0" w:color="auto"/>
        <w:bottom w:val="none" w:sz="0" w:space="0" w:color="auto"/>
        <w:right w:val="none" w:sz="0" w:space="0" w:color="auto"/>
      </w:divBdr>
    </w:div>
    <w:div w:id="837694917">
      <w:bodyDiv w:val="1"/>
      <w:marLeft w:val="0"/>
      <w:marRight w:val="0"/>
      <w:marTop w:val="0"/>
      <w:marBottom w:val="0"/>
      <w:divBdr>
        <w:top w:val="none" w:sz="0" w:space="0" w:color="auto"/>
        <w:left w:val="none" w:sz="0" w:space="0" w:color="auto"/>
        <w:bottom w:val="none" w:sz="0" w:space="0" w:color="auto"/>
        <w:right w:val="none" w:sz="0" w:space="0" w:color="auto"/>
      </w:divBdr>
    </w:div>
    <w:div w:id="838929423">
      <w:bodyDiv w:val="1"/>
      <w:marLeft w:val="0"/>
      <w:marRight w:val="0"/>
      <w:marTop w:val="0"/>
      <w:marBottom w:val="0"/>
      <w:divBdr>
        <w:top w:val="none" w:sz="0" w:space="0" w:color="auto"/>
        <w:left w:val="none" w:sz="0" w:space="0" w:color="auto"/>
        <w:bottom w:val="none" w:sz="0" w:space="0" w:color="auto"/>
        <w:right w:val="none" w:sz="0" w:space="0" w:color="auto"/>
      </w:divBdr>
    </w:div>
    <w:div w:id="846750239">
      <w:bodyDiv w:val="1"/>
      <w:marLeft w:val="0"/>
      <w:marRight w:val="0"/>
      <w:marTop w:val="0"/>
      <w:marBottom w:val="0"/>
      <w:divBdr>
        <w:top w:val="none" w:sz="0" w:space="0" w:color="auto"/>
        <w:left w:val="none" w:sz="0" w:space="0" w:color="auto"/>
        <w:bottom w:val="none" w:sz="0" w:space="0" w:color="auto"/>
        <w:right w:val="none" w:sz="0" w:space="0" w:color="auto"/>
      </w:divBdr>
    </w:div>
    <w:div w:id="852114002">
      <w:bodyDiv w:val="1"/>
      <w:marLeft w:val="0"/>
      <w:marRight w:val="0"/>
      <w:marTop w:val="0"/>
      <w:marBottom w:val="0"/>
      <w:divBdr>
        <w:top w:val="none" w:sz="0" w:space="0" w:color="auto"/>
        <w:left w:val="none" w:sz="0" w:space="0" w:color="auto"/>
        <w:bottom w:val="none" w:sz="0" w:space="0" w:color="auto"/>
        <w:right w:val="none" w:sz="0" w:space="0" w:color="auto"/>
      </w:divBdr>
    </w:div>
    <w:div w:id="859667101">
      <w:bodyDiv w:val="1"/>
      <w:marLeft w:val="0"/>
      <w:marRight w:val="0"/>
      <w:marTop w:val="0"/>
      <w:marBottom w:val="0"/>
      <w:divBdr>
        <w:top w:val="none" w:sz="0" w:space="0" w:color="auto"/>
        <w:left w:val="none" w:sz="0" w:space="0" w:color="auto"/>
        <w:bottom w:val="none" w:sz="0" w:space="0" w:color="auto"/>
        <w:right w:val="none" w:sz="0" w:space="0" w:color="auto"/>
      </w:divBdr>
    </w:div>
    <w:div w:id="864947670">
      <w:bodyDiv w:val="1"/>
      <w:marLeft w:val="0"/>
      <w:marRight w:val="0"/>
      <w:marTop w:val="0"/>
      <w:marBottom w:val="0"/>
      <w:divBdr>
        <w:top w:val="none" w:sz="0" w:space="0" w:color="auto"/>
        <w:left w:val="none" w:sz="0" w:space="0" w:color="auto"/>
        <w:bottom w:val="none" w:sz="0" w:space="0" w:color="auto"/>
        <w:right w:val="none" w:sz="0" w:space="0" w:color="auto"/>
      </w:divBdr>
    </w:div>
    <w:div w:id="910577885">
      <w:bodyDiv w:val="1"/>
      <w:marLeft w:val="0"/>
      <w:marRight w:val="0"/>
      <w:marTop w:val="0"/>
      <w:marBottom w:val="0"/>
      <w:divBdr>
        <w:top w:val="none" w:sz="0" w:space="0" w:color="auto"/>
        <w:left w:val="none" w:sz="0" w:space="0" w:color="auto"/>
        <w:bottom w:val="none" w:sz="0" w:space="0" w:color="auto"/>
        <w:right w:val="none" w:sz="0" w:space="0" w:color="auto"/>
      </w:divBdr>
    </w:div>
    <w:div w:id="913704986">
      <w:bodyDiv w:val="1"/>
      <w:marLeft w:val="0"/>
      <w:marRight w:val="0"/>
      <w:marTop w:val="0"/>
      <w:marBottom w:val="0"/>
      <w:divBdr>
        <w:top w:val="none" w:sz="0" w:space="0" w:color="auto"/>
        <w:left w:val="none" w:sz="0" w:space="0" w:color="auto"/>
        <w:bottom w:val="none" w:sz="0" w:space="0" w:color="auto"/>
        <w:right w:val="none" w:sz="0" w:space="0" w:color="auto"/>
      </w:divBdr>
    </w:div>
    <w:div w:id="930047636">
      <w:bodyDiv w:val="1"/>
      <w:marLeft w:val="0"/>
      <w:marRight w:val="0"/>
      <w:marTop w:val="0"/>
      <w:marBottom w:val="0"/>
      <w:divBdr>
        <w:top w:val="none" w:sz="0" w:space="0" w:color="auto"/>
        <w:left w:val="none" w:sz="0" w:space="0" w:color="auto"/>
        <w:bottom w:val="none" w:sz="0" w:space="0" w:color="auto"/>
        <w:right w:val="none" w:sz="0" w:space="0" w:color="auto"/>
      </w:divBdr>
    </w:div>
    <w:div w:id="933053393">
      <w:bodyDiv w:val="1"/>
      <w:marLeft w:val="0"/>
      <w:marRight w:val="0"/>
      <w:marTop w:val="0"/>
      <w:marBottom w:val="0"/>
      <w:divBdr>
        <w:top w:val="none" w:sz="0" w:space="0" w:color="auto"/>
        <w:left w:val="none" w:sz="0" w:space="0" w:color="auto"/>
        <w:bottom w:val="none" w:sz="0" w:space="0" w:color="auto"/>
        <w:right w:val="none" w:sz="0" w:space="0" w:color="auto"/>
      </w:divBdr>
      <w:divsChild>
        <w:div w:id="531453978">
          <w:marLeft w:val="0"/>
          <w:marRight w:val="0"/>
          <w:marTop w:val="0"/>
          <w:marBottom w:val="0"/>
          <w:divBdr>
            <w:top w:val="none" w:sz="0" w:space="0" w:color="auto"/>
            <w:left w:val="none" w:sz="0" w:space="0" w:color="auto"/>
            <w:bottom w:val="none" w:sz="0" w:space="0" w:color="auto"/>
            <w:right w:val="none" w:sz="0" w:space="0" w:color="auto"/>
          </w:divBdr>
        </w:div>
        <w:div w:id="174653591">
          <w:marLeft w:val="0"/>
          <w:marRight w:val="0"/>
          <w:marTop w:val="0"/>
          <w:marBottom w:val="0"/>
          <w:divBdr>
            <w:top w:val="none" w:sz="0" w:space="0" w:color="auto"/>
            <w:left w:val="none" w:sz="0" w:space="0" w:color="auto"/>
            <w:bottom w:val="none" w:sz="0" w:space="0" w:color="auto"/>
            <w:right w:val="none" w:sz="0" w:space="0" w:color="auto"/>
          </w:divBdr>
        </w:div>
        <w:div w:id="838155232">
          <w:marLeft w:val="0"/>
          <w:marRight w:val="0"/>
          <w:marTop w:val="0"/>
          <w:marBottom w:val="0"/>
          <w:divBdr>
            <w:top w:val="none" w:sz="0" w:space="0" w:color="auto"/>
            <w:left w:val="none" w:sz="0" w:space="0" w:color="auto"/>
            <w:bottom w:val="none" w:sz="0" w:space="0" w:color="auto"/>
            <w:right w:val="none" w:sz="0" w:space="0" w:color="auto"/>
          </w:divBdr>
        </w:div>
        <w:div w:id="493110245">
          <w:marLeft w:val="0"/>
          <w:marRight w:val="0"/>
          <w:marTop w:val="0"/>
          <w:marBottom w:val="0"/>
          <w:divBdr>
            <w:top w:val="none" w:sz="0" w:space="0" w:color="auto"/>
            <w:left w:val="none" w:sz="0" w:space="0" w:color="auto"/>
            <w:bottom w:val="none" w:sz="0" w:space="0" w:color="auto"/>
            <w:right w:val="none" w:sz="0" w:space="0" w:color="auto"/>
          </w:divBdr>
        </w:div>
        <w:div w:id="1467235530">
          <w:marLeft w:val="0"/>
          <w:marRight w:val="0"/>
          <w:marTop w:val="0"/>
          <w:marBottom w:val="0"/>
          <w:divBdr>
            <w:top w:val="none" w:sz="0" w:space="0" w:color="auto"/>
            <w:left w:val="none" w:sz="0" w:space="0" w:color="auto"/>
            <w:bottom w:val="none" w:sz="0" w:space="0" w:color="auto"/>
            <w:right w:val="none" w:sz="0" w:space="0" w:color="auto"/>
          </w:divBdr>
        </w:div>
      </w:divsChild>
    </w:div>
    <w:div w:id="935095136">
      <w:bodyDiv w:val="1"/>
      <w:marLeft w:val="0"/>
      <w:marRight w:val="0"/>
      <w:marTop w:val="0"/>
      <w:marBottom w:val="0"/>
      <w:divBdr>
        <w:top w:val="none" w:sz="0" w:space="0" w:color="auto"/>
        <w:left w:val="none" w:sz="0" w:space="0" w:color="auto"/>
        <w:bottom w:val="none" w:sz="0" w:space="0" w:color="auto"/>
        <w:right w:val="none" w:sz="0" w:space="0" w:color="auto"/>
      </w:divBdr>
    </w:div>
    <w:div w:id="952908474">
      <w:bodyDiv w:val="1"/>
      <w:marLeft w:val="0"/>
      <w:marRight w:val="0"/>
      <w:marTop w:val="0"/>
      <w:marBottom w:val="0"/>
      <w:divBdr>
        <w:top w:val="none" w:sz="0" w:space="0" w:color="auto"/>
        <w:left w:val="none" w:sz="0" w:space="0" w:color="auto"/>
        <w:bottom w:val="none" w:sz="0" w:space="0" w:color="auto"/>
        <w:right w:val="none" w:sz="0" w:space="0" w:color="auto"/>
      </w:divBdr>
    </w:div>
    <w:div w:id="958147769">
      <w:bodyDiv w:val="1"/>
      <w:marLeft w:val="0"/>
      <w:marRight w:val="0"/>
      <w:marTop w:val="0"/>
      <w:marBottom w:val="0"/>
      <w:divBdr>
        <w:top w:val="none" w:sz="0" w:space="0" w:color="auto"/>
        <w:left w:val="none" w:sz="0" w:space="0" w:color="auto"/>
        <w:bottom w:val="none" w:sz="0" w:space="0" w:color="auto"/>
        <w:right w:val="none" w:sz="0" w:space="0" w:color="auto"/>
      </w:divBdr>
    </w:div>
    <w:div w:id="962612877">
      <w:bodyDiv w:val="1"/>
      <w:marLeft w:val="0"/>
      <w:marRight w:val="0"/>
      <w:marTop w:val="0"/>
      <w:marBottom w:val="0"/>
      <w:divBdr>
        <w:top w:val="none" w:sz="0" w:space="0" w:color="auto"/>
        <w:left w:val="none" w:sz="0" w:space="0" w:color="auto"/>
        <w:bottom w:val="none" w:sz="0" w:space="0" w:color="auto"/>
        <w:right w:val="none" w:sz="0" w:space="0" w:color="auto"/>
      </w:divBdr>
    </w:div>
    <w:div w:id="964114065">
      <w:bodyDiv w:val="1"/>
      <w:marLeft w:val="0"/>
      <w:marRight w:val="0"/>
      <w:marTop w:val="0"/>
      <w:marBottom w:val="0"/>
      <w:divBdr>
        <w:top w:val="none" w:sz="0" w:space="0" w:color="auto"/>
        <w:left w:val="none" w:sz="0" w:space="0" w:color="auto"/>
        <w:bottom w:val="none" w:sz="0" w:space="0" w:color="auto"/>
        <w:right w:val="none" w:sz="0" w:space="0" w:color="auto"/>
      </w:divBdr>
    </w:div>
    <w:div w:id="995188402">
      <w:bodyDiv w:val="1"/>
      <w:marLeft w:val="0"/>
      <w:marRight w:val="0"/>
      <w:marTop w:val="0"/>
      <w:marBottom w:val="0"/>
      <w:divBdr>
        <w:top w:val="none" w:sz="0" w:space="0" w:color="auto"/>
        <w:left w:val="none" w:sz="0" w:space="0" w:color="auto"/>
        <w:bottom w:val="none" w:sz="0" w:space="0" w:color="auto"/>
        <w:right w:val="none" w:sz="0" w:space="0" w:color="auto"/>
      </w:divBdr>
    </w:div>
    <w:div w:id="1029916043">
      <w:bodyDiv w:val="1"/>
      <w:marLeft w:val="0"/>
      <w:marRight w:val="0"/>
      <w:marTop w:val="0"/>
      <w:marBottom w:val="0"/>
      <w:divBdr>
        <w:top w:val="none" w:sz="0" w:space="0" w:color="auto"/>
        <w:left w:val="none" w:sz="0" w:space="0" w:color="auto"/>
        <w:bottom w:val="none" w:sz="0" w:space="0" w:color="auto"/>
        <w:right w:val="none" w:sz="0" w:space="0" w:color="auto"/>
      </w:divBdr>
    </w:div>
    <w:div w:id="1044788106">
      <w:bodyDiv w:val="1"/>
      <w:marLeft w:val="0"/>
      <w:marRight w:val="0"/>
      <w:marTop w:val="0"/>
      <w:marBottom w:val="0"/>
      <w:divBdr>
        <w:top w:val="none" w:sz="0" w:space="0" w:color="auto"/>
        <w:left w:val="none" w:sz="0" w:space="0" w:color="auto"/>
        <w:bottom w:val="none" w:sz="0" w:space="0" w:color="auto"/>
        <w:right w:val="none" w:sz="0" w:space="0" w:color="auto"/>
      </w:divBdr>
    </w:div>
    <w:div w:id="1057902211">
      <w:bodyDiv w:val="1"/>
      <w:marLeft w:val="0"/>
      <w:marRight w:val="0"/>
      <w:marTop w:val="0"/>
      <w:marBottom w:val="0"/>
      <w:divBdr>
        <w:top w:val="none" w:sz="0" w:space="0" w:color="auto"/>
        <w:left w:val="none" w:sz="0" w:space="0" w:color="auto"/>
        <w:bottom w:val="none" w:sz="0" w:space="0" w:color="auto"/>
        <w:right w:val="none" w:sz="0" w:space="0" w:color="auto"/>
      </w:divBdr>
    </w:div>
    <w:div w:id="1063213600">
      <w:bodyDiv w:val="1"/>
      <w:marLeft w:val="0"/>
      <w:marRight w:val="0"/>
      <w:marTop w:val="0"/>
      <w:marBottom w:val="0"/>
      <w:divBdr>
        <w:top w:val="none" w:sz="0" w:space="0" w:color="auto"/>
        <w:left w:val="none" w:sz="0" w:space="0" w:color="auto"/>
        <w:bottom w:val="none" w:sz="0" w:space="0" w:color="auto"/>
        <w:right w:val="none" w:sz="0" w:space="0" w:color="auto"/>
      </w:divBdr>
    </w:div>
    <w:div w:id="1067340719">
      <w:bodyDiv w:val="1"/>
      <w:marLeft w:val="0"/>
      <w:marRight w:val="0"/>
      <w:marTop w:val="0"/>
      <w:marBottom w:val="0"/>
      <w:divBdr>
        <w:top w:val="none" w:sz="0" w:space="0" w:color="auto"/>
        <w:left w:val="none" w:sz="0" w:space="0" w:color="auto"/>
        <w:bottom w:val="none" w:sz="0" w:space="0" w:color="auto"/>
        <w:right w:val="none" w:sz="0" w:space="0" w:color="auto"/>
      </w:divBdr>
    </w:div>
    <w:div w:id="1072578798">
      <w:bodyDiv w:val="1"/>
      <w:marLeft w:val="0"/>
      <w:marRight w:val="0"/>
      <w:marTop w:val="0"/>
      <w:marBottom w:val="0"/>
      <w:divBdr>
        <w:top w:val="none" w:sz="0" w:space="0" w:color="auto"/>
        <w:left w:val="none" w:sz="0" w:space="0" w:color="auto"/>
        <w:bottom w:val="none" w:sz="0" w:space="0" w:color="auto"/>
        <w:right w:val="none" w:sz="0" w:space="0" w:color="auto"/>
      </w:divBdr>
    </w:div>
    <w:div w:id="1086459597">
      <w:bodyDiv w:val="1"/>
      <w:marLeft w:val="0"/>
      <w:marRight w:val="0"/>
      <w:marTop w:val="0"/>
      <w:marBottom w:val="0"/>
      <w:divBdr>
        <w:top w:val="none" w:sz="0" w:space="0" w:color="auto"/>
        <w:left w:val="none" w:sz="0" w:space="0" w:color="auto"/>
        <w:bottom w:val="none" w:sz="0" w:space="0" w:color="auto"/>
        <w:right w:val="none" w:sz="0" w:space="0" w:color="auto"/>
      </w:divBdr>
    </w:div>
    <w:div w:id="1102652663">
      <w:bodyDiv w:val="1"/>
      <w:marLeft w:val="0"/>
      <w:marRight w:val="0"/>
      <w:marTop w:val="0"/>
      <w:marBottom w:val="0"/>
      <w:divBdr>
        <w:top w:val="none" w:sz="0" w:space="0" w:color="auto"/>
        <w:left w:val="none" w:sz="0" w:space="0" w:color="auto"/>
        <w:bottom w:val="none" w:sz="0" w:space="0" w:color="auto"/>
        <w:right w:val="none" w:sz="0" w:space="0" w:color="auto"/>
      </w:divBdr>
    </w:div>
    <w:div w:id="1135372744">
      <w:bodyDiv w:val="1"/>
      <w:marLeft w:val="0"/>
      <w:marRight w:val="0"/>
      <w:marTop w:val="0"/>
      <w:marBottom w:val="0"/>
      <w:divBdr>
        <w:top w:val="none" w:sz="0" w:space="0" w:color="auto"/>
        <w:left w:val="none" w:sz="0" w:space="0" w:color="auto"/>
        <w:bottom w:val="none" w:sz="0" w:space="0" w:color="auto"/>
        <w:right w:val="none" w:sz="0" w:space="0" w:color="auto"/>
      </w:divBdr>
    </w:div>
    <w:div w:id="1173842066">
      <w:bodyDiv w:val="1"/>
      <w:marLeft w:val="0"/>
      <w:marRight w:val="0"/>
      <w:marTop w:val="0"/>
      <w:marBottom w:val="0"/>
      <w:divBdr>
        <w:top w:val="none" w:sz="0" w:space="0" w:color="auto"/>
        <w:left w:val="none" w:sz="0" w:space="0" w:color="auto"/>
        <w:bottom w:val="none" w:sz="0" w:space="0" w:color="auto"/>
        <w:right w:val="none" w:sz="0" w:space="0" w:color="auto"/>
      </w:divBdr>
    </w:div>
    <w:div w:id="1195922344">
      <w:bodyDiv w:val="1"/>
      <w:marLeft w:val="0"/>
      <w:marRight w:val="0"/>
      <w:marTop w:val="0"/>
      <w:marBottom w:val="0"/>
      <w:divBdr>
        <w:top w:val="none" w:sz="0" w:space="0" w:color="auto"/>
        <w:left w:val="none" w:sz="0" w:space="0" w:color="auto"/>
        <w:bottom w:val="none" w:sz="0" w:space="0" w:color="auto"/>
        <w:right w:val="none" w:sz="0" w:space="0" w:color="auto"/>
      </w:divBdr>
    </w:div>
    <w:div w:id="1202744310">
      <w:bodyDiv w:val="1"/>
      <w:marLeft w:val="0"/>
      <w:marRight w:val="0"/>
      <w:marTop w:val="0"/>
      <w:marBottom w:val="0"/>
      <w:divBdr>
        <w:top w:val="none" w:sz="0" w:space="0" w:color="auto"/>
        <w:left w:val="none" w:sz="0" w:space="0" w:color="auto"/>
        <w:bottom w:val="none" w:sz="0" w:space="0" w:color="auto"/>
        <w:right w:val="none" w:sz="0" w:space="0" w:color="auto"/>
      </w:divBdr>
    </w:div>
    <w:div w:id="1205752799">
      <w:bodyDiv w:val="1"/>
      <w:marLeft w:val="0"/>
      <w:marRight w:val="0"/>
      <w:marTop w:val="0"/>
      <w:marBottom w:val="0"/>
      <w:divBdr>
        <w:top w:val="none" w:sz="0" w:space="0" w:color="auto"/>
        <w:left w:val="none" w:sz="0" w:space="0" w:color="auto"/>
        <w:bottom w:val="none" w:sz="0" w:space="0" w:color="auto"/>
        <w:right w:val="none" w:sz="0" w:space="0" w:color="auto"/>
      </w:divBdr>
    </w:div>
    <w:div w:id="1211305662">
      <w:bodyDiv w:val="1"/>
      <w:marLeft w:val="0"/>
      <w:marRight w:val="0"/>
      <w:marTop w:val="0"/>
      <w:marBottom w:val="0"/>
      <w:divBdr>
        <w:top w:val="none" w:sz="0" w:space="0" w:color="auto"/>
        <w:left w:val="none" w:sz="0" w:space="0" w:color="auto"/>
        <w:bottom w:val="none" w:sz="0" w:space="0" w:color="auto"/>
        <w:right w:val="none" w:sz="0" w:space="0" w:color="auto"/>
      </w:divBdr>
    </w:div>
    <w:div w:id="1232739338">
      <w:bodyDiv w:val="1"/>
      <w:marLeft w:val="0"/>
      <w:marRight w:val="0"/>
      <w:marTop w:val="0"/>
      <w:marBottom w:val="0"/>
      <w:divBdr>
        <w:top w:val="none" w:sz="0" w:space="0" w:color="auto"/>
        <w:left w:val="none" w:sz="0" w:space="0" w:color="auto"/>
        <w:bottom w:val="none" w:sz="0" w:space="0" w:color="auto"/>
        <w:right w:val="none" w:sz="0" w:space="0" w:color="auto"/>
      </w:divBdr>
    </w:div>
    <w:div w:id="1265069815">
      <w:bodyDiv w:val="1"/>
      <w:marLeft w:val="0"/>
      <w:marRight w:val="0"/>
      <w:marTop w:val="0"/>
      <w:marBottom w:val="0"/>
      <w:divBdr>
        <w:top w:val="none" w:sz="0" w:space="0" w:color="auto"/>
        <w:left w:val="none" w:sz="0" w:space="0" w:color="auto"/>
        <w:bottom w:val="none" w:sz="0" w:space="0" w:color="auto"/>
        <w:right w:val="none" w:sz="0" w:space="0" w:color="auto"/>
      </w:divBdr>
    </w:div>
    <w:div w:id="1277365400">
      <w:bodyDiv w:val="1"/>
      <w:marLeft w:val="0"/>
      <w:marRight w:val="0"/>
      <w:marTop w:val="0"/>
      <w:marBottom w:val="0"/>
      <w:divBdr>
        <w:top w:val="none" w:sz="0" w:space="0" w:color="auto"/>
        <w:left w:val="none" w:sz="0" w:space="0" w:color="auto"/>
        <w:bottom w:val="none" w:sz="0" w:space="0" w:color="auto"/>
        <w:right w:val="none" w:sz="0" w:space="0" w:color="auto"/>
      </w:divBdr>
    </w:div>
    <w:div w:id="1318339754">
      <w:bodyDiv w:val="1"/>
      <w:marLeft w:val="0"/>
      <w:marRight w:val="0"/>
      <w:marTop w:val="0"/>
      <w:marBottom w:val="0"/>
      <w:divBdr>
        <w:top w:val="none" w:sz="0" w:space="0" w:color="auto"/>
        <w:left w:val="none" w:sz="0" w:space="0" w:color="auto"/>
        <w:bottom w:val="none" w:sz="0" w:space="0" w:color="auto"/>
        <w:right w:val="none" w:sz="0" w:space="0" w:color="auto"/>
      </w:divBdr>
    </w:div>
    <w:div w:id="1333993096">
      <w:bodyDiv w:val="1"/>
      <w:marLeft w:val="0"/>
      <w:marRight w:val="0"/>
      <w:marTop w:val="0"/>
      <w:marBottom w:val="0"/>
      <w:divBdr>
        <w:top w:val="none" w:sz="0" w:space="0" w:color="auto"/>
        <w:left w:val="none" w:sz="0" w:space="0" w:color="auto"/>
        <w:bottom w:val="none" w:sz="0" w:space="0" w:color="auto"/>
        <w:right w:val="none" w:sz="0" w:space="0" w:color="auto"/>
      </w:divBdr>
    </w:div>
    <w:div w:id="1341011556">
      <w:bodyDiv w:val="1"/>
      <w:marLeft w:val="0"/>
      <w:marRight w:val="0"/>
      <w:marTop w:val="0"/>
      <w:marBottom w:val="0"/>
      <w:divBdr>
        <w:top w:val="none" w:sz="0" w:space="0" w:color="auto"/>
        <w:left w:val="none" w:sz="0" w:space="0" w:color="auto"/>
        <w:bottom w:val="none" w:sz="0" w:space="0" w:color="auto"/>
        <w:right w:val="none" w:sz="0" w:space="0" w:color="auto"/>
      </w:divBdr>
    </w:div>
    <w:div w:id="1343237231">
      <w:bodyDiv w:val="1"/>
      <w:marLeft w:val="0"/>
      <w:marRight w:val="0"/>
      <w:marTop w:val="0"/>
      <w:marBottom w:val="0"/>
      <w:divBdr>
        <w:top w:val="none" w:sz="0" w:space="0" w:color="auto"/>
        <w:left w:val="none" w:sz="0" w:space="0" w:color="auto"/>
        <w:bottom w:val="none" w:sz="0" w:space="0" w:color="auto"/>
        <w:right w:val="none" w:sz="0" w:space="0" w:color="auto"/>
      </w:divBdr>
    </w:div>
    <w:div w:id="1351756825">
      <w:bodyDiv w:val="1"/>
      <w:marLeft w:val="0"/>
      <w:marRight w:val="0"/>
      <w:marTop w:val="0"/>
      <w:marBottom w:val="0"/>
      <w:divBdr>
        <w:top w:val="none" w:sz="0" w:space="0" w:color="auto"/>
        <w:left w:val="none" w:sz="0" w:space="0" w:color="auto"/>
        <w:bottom w:val="none" w:sz="0" w:space="0" w:color="auto"/>
        <w:right w:val="none" w:sz="0" w:space="0" w:color="auto"/>
      </w:divBdr>
    </w:div>
    <w:div w:id="1372461518">
      <w:bodyDiv w:val="1"/>
      <w:marLeft w:val="0"/>
      <w:marRight w:val="0"/>
      <w:marTop w:val="0"/>
      <w:marBottom w:val="0"/>
      <w:divBdr>
        <w:top w:val="none" w:sz="0" w:space="0" w:color="auto"/>
        <w:left w:val="none" w:sz="0" w:space="0" w:color="auto"/>
        <w:bottom w:val="none" w:sz="0" w:space="0" w:color="auto"/>
        <w:right w:val="none" w:sz="0" w:space="0" w:color="auto"/>
      </w:divBdr>
    </w:div>
    <w:div w:id="1378162017">
      <w:bodyDiv w:val="1"/>
      <w:marLeft w:val="0"/>
      <w:marRight w:val="0"/>
      <w:marTop w:val="0"/>
      <w:marBottom w:val="0"/>
      <w:divBdr>
        <w:top w:val="none" w:sz="0" w:space="0" w:color="auto"/>
        <w:left w:val="none" w:sz="0" w:space="0" w:color="auto"/>
        <w:bottom w:val="none" w:sz="0" w:space="0" w:color="auto"/>
        <w:right w:val="none" w:sz="0" w:space="0" w:color="auto"/>
      </w:divBdr>
    </w:div>
    <w:div w:id="1393314766">
      <w:bodyDiv w:val="1"/>
      <w:marLeft w:val="0"/>
      <w:marRight w:val="0"/>
      <w:marTop w:val="0"/>
      <w:marBottom w:val="0"/>
      <w:divBdr>
        <w:top w:val="none" w:sz="0" w:space="0" w:color="auto"/>
        <w:left w:val="none" w:sz="0" w:space="0" w:color="auto"/>
        <w:bottom w:val="none" w:sz="0" w:space="0" w:color="auto"/>
        <w:right w:val="none" w:sz="0" w:space="0" w:color="auto"/>
      </w:divBdr>
    </w:div>
    <w:div w:id="1426731622">
      <w:bodyDiv w:val="1"/>
      <w:marLeft w:val="0"/>
      <w:marRight w:val="0"/>
      <w:marTop w:val="0"/>
      <w:marBottom w:val="0"/>
      <w:divBdr>
        <w:top w:val="none" w:sz="0" w:space="0" w:color="auto"/>
        <w:left w:val="none" w:sz="0" w:space="0" w:color="auto"/>
        <w:bottom w:val="none" w:sz="0" w:space="0" w:color="auto"/>
        <w:right w:val="none" w:sz="0" w:space="0" w:color="auto"/>
      </w:divBdr>
    </w:div>
    <w:div w:id="1439832232">
      <w:bodyDiv w:val="1"/>
      <w:marLeft w:val="0"/>
      <w:marRight w:val="0"/>
      <w:marTop w:val="0"/>
      <w:marBottom w:val="0"/>
      <w:divBdr>
        <w:top w:val="none" w:sz="0" w:space="0" w:color="auto"/>
        <w:left w:val="none" w:sz="0" w:space="0" w:color="auto"/>
        <w:bottom w:val="none" w:sz="0" w:space="0" w:color="auto"/>
        <w:right w:val="none" w:sz="0" w:space="0" w:color="auto"/>
      </w:divBdr>
    </w:div>
    <w:div w:id="1453094017">
      <w:bodyDiv w:val="1"/>
      <w:marLeft w:val="0"/>
      <w:marRight w:val="0"/>
      <w:marTop w:val="0"/>
      <w:marBottom w:val="0"/>
      <w:divBdr>
        <w:top w:val="none" w:sz="0" w:space="0" w:color="auto"/>
        <w:left w:val="none" w:sz="0" w:space="0" w:color="auto"/>
        <w:bottom w:val="none" w:sz="0" w:space="0" w:color="auto"/>
        <w:right w:val="none" w:sz="0" w:space="0" w:color="auto"/>
      </w:divBdr>
    </w:div>
    <w:div w:id="1472675220">
      <w:bodyDiv w:val="1"/>
      <w:marLeft w:val="0"/>
      <w:marRight w:val="0"/>
      <w:marTop w:val="0"/>
      <w:marBottom w:val="0"/>
      <w:divBdr>
        <w:top w:val="none" w:sz="0" w:space="0" w:color="auto"/>
        <w:left w:val="none" w:sz="0" w:space="0" w:color="auto"/>
        <w:bottom w:val="none" w:sz="0" w:space="0" w:color="auto"/>
        <w:right w:val="none" w:sz="0" w:space="0" w:color="auto"/>
      </w:divBdr>
    </w:div>
    <w:div w:id="1499073712">
      <w:bodyDiv w:val="1"/>
      <w:marLeft w:val="0"/>
      <w:marRight w:val="0"/>
      <w:marTop w:val="0"/>
      <w:marBottom w:val="0"/>
      <w:divBdr>
        <w:top w:val="none" w:sz="0" w:space="0" w:color="auto"/>
        <w:left w:val="none" w:sz="0" w:space="0" w:color="auto"/>
        <w:bottom w:val="none" w:sz="0" w:space="0" w:color="auto"/>
        <w:right w:val="none" w:sz="0" w:space="0" w:color="auto"/>
      </w:divBdr>
    </w:div>
    <w:div w:id="1499728877">
      <w:bodyDiv w:val="1"/>
      <w:marLeft w:val="0"/>
      <w:marRight w:val="0"/>
      <w:marTop w:val="0"/>
      <w:marBottom w:val="0"/>
      <w:divBdr>
        <w:top w:val="none" w:sz="0" w:space="0" w:color="auto"/>
        <w:left w:val="none" w:sz="0" w:space="0" w:color="auto"/>
        <w:bottom w:val="none" w:sz="0" w:space="0" w:color="auto"/>
        <w:right w:val="none" w:sz="0" w:space="0" w:color="auto"/>
      </w:divBdr>
    </w:div>
    <w:div w:id="1540968609">
      <w:bodyDiv w:val="1"/>
      <w:marLeft w:val="0"/>
      <w:marRight w:val="0"/>
      <w:marTop w:val="0"/>
      <w:marBottom w:val="0"/>
      <w:divBdr>
        <w:top w:val="none" w:sz="0" w:space="0" w:color="auto"/>
        <w:left w:val="none" w:sz="0" w:space="0" w:color="auto"/>
        <w:bottom w:val="none" w:sz="0" w:space="0" w:color="auto"/>
        <w:right w:val="none" w:sz="0" w:space="0" w:color="auto"/>
      </w:divBdr>
    </w:div>
    <w:div w:id="1543440705">
      <w:bodyDiv w:val="1"/>
      <w:marLeft w:val="0"/>
      <w:marRight w:val="0"/>
      <w:marTop w:val="0"/>
      <w:marBottom w:val="0"/>
      <w:divBdr>
        <w:top w:val="none" w:sz="0" w:space="0" w:color="auto"/>
        <w:left w:val="none" w:sz="0" w:space="0" w:color="auto"/>
        <w:bottom w:val="none" w:sz="0" w:space="0" w:color="auto"/>
        <w:right w:val="none" w:sz="0" w:space="0" w:color="auto"/>
      </w:divBdr>
    </w:div>
    <w:div w:id="1544059701">
      <w:bodyDiv w:val="1"/>
      <w:marLeft w:val="0"/>
      <w:marRight w:val="0"/>
      <w:marTop w:val="0"/>
      <w:marBottom w:val="0"/>
      <w:divBdr>
        <w:top w:val="none" w:sz="0" w:space="0" w:color="auto"/>
        <w:left w:val="none" w:sz="0" w:space="0" w:color="auto"/>
        <w:bottom w:val="none" w:sz="0" w:space="0" w:color="auto"/>
        <w:right w:val="none" w:sz="0" w:space="0" w:color="auto"/>
      </w:divBdr>
    </w:div>
    <w:div w:id="1604142600">
      <w:bodyDiv w:val="1"/>
      <w:marLeft w:val="0"/>
      <w:marRight w:val="0"/>
      <w:marTop w:val="0"/>
      <w:marBottom w:val="0"/>
      <w:divBdr>
        <w:top w:val="none" w:sz="0" w:space="0" w:color="auto"/>
        <w:left w:val="none" w:sz="0" w:space="0" w:color="auto"/>
        <w:bottom w:val="none" w:sz="0" w:space="0" w:color="auto"/>
        <w:right w:val="none" w:sz="0" w:space="0" w:color="auto"/>
      </w:divBdr>
    </w:div>
    <w:div w:id="1605456946">
      <w:bodyDiv w:val="1"/>
      <w:marLeft w:val="0"/>
      <w:marRight w:val="0"/>
      <w:marTop w:val="0"/>
      <w:marBottom w:val="0"/>
      <w:divBdr>
        <w:top w:val="none" w:sz="0" w:space="0" w:color="auto"/>
        <w:left w:val="none" w:sz="0" w:space="0" w:color="auto"/>
        <w:bottom w:val="none" w:sz="0" w:space="0" w:color="auto"/>
        <w:right w:val="none" w:sz="0" w:space="0" w:color="auto"/>
      </w:divBdr>
    </w:div>
    <w:div w:id="1624924444">
      <w:bodyDiv w:val="1"/>
      <w:marLeft w:val="0"/>
      <w:marRight w:val="0"/>
      <w:marTop w:val="0"/>
      <w:marBottom w:val="0"/>
      <w:divBdr>
        <w:top w:val="none" w:sz="0" w:space="0" w:color="auto"/>
        <w:left w:val="none" w:sz="0" w:space="0" w:color="auto"/>
        <w:bottom w:val="none" w:sz="0" w:space="0" w:color="auto"/>
        <w:right w:val="none" w:sz="0" w:space="0" w:color="auto"/>
      </w:divBdr>
    </w:div>
    <w:div w:id="1643776523">
      <w:bodyDiv w:val="1"/>
      <w:marLeft w:val="0"/>
      <w:marRight w:val="0"/>
      <w:marTop w:val="0"/>
      <w:marBottom w:val="0"/>
      <w:divBdr>
        <w:top w:val="none" w:sz="0" w:space="0" w:color="auto"/>
        <w:left w:val="none" w:sz="0" w:space="0" w:color="auto"/>
        <w:bottom w:val="none" w:sz="0" w:space="0" w:color="auto"/>
        <w:right w:val="none" w:sz="0" w:space="0" w:color="auto"/>
      </w:divBdr>
    </w:div>
    <w:div w:id="1645888595">
      <w:bodyDiv w:val="1"/>
      <w:marLeft w:val="0"/>
      <w:marRight w:val="0"/>
      <w:marTop w:val="0"/>
      <w:marBottom w:val="0"/>
      <w:divBdr>
        <w:top w:val="none" w:sz="0" w:space="0" w:color="auto"/>
        <w:left w:val="none" w:sz="0" w:space="0" w:color="auto"/>
        <w:bottom w:val="none" w:sz="0" w:space="0" w:color="auto"/>
        <w:right w:val="none" w:sz="0" w:space="0" w:color="auto"/>
      </w:divBdr>
    </w:div>
    <w:div w:id="1656832946">
      <w:bodyDiv w:val="1"/>
      <w:marLeft w:val="0"/>
      <w:marRight w:val="0"/>
      <w:marTop w:val="0"/>
      <w:marBottom w:val="0"/>
      <w:divBdr>
        <w:top w:val="none" w:sz="0" w:space="0" w:color="auto"/>
        <w:left w:val="none" w:sz="0" w:space="0" w:color="auto"/>
        <w:bottom w:val="none" w:sz="0" w:space="0" w:color="auto"/>
        <w:right w:val="none" w:sz="0" w:space="0" w:color="auto"/>
      </w:divBdr>
    </w:div>
    <w:div w:id="1666132643">
      <w:bodyDiv w:val="1"/>
      <w:marLeft w:val="0"/>
      <w:marRight w:val="0"/>
      <w:marTop w:val="0"/>
      <w:marBottom w:val="0"/>
      <w:divBdr>
        <w:top w:val="none" w:sz="0" w:space="0" w:color="auto"/>
        <w:left w:val="none" w:sz="0" w:space="0" w:color="auto"/>
        <w:bottom w:val="none" w:sz="0" w:space="0" w:color="auto"/>
        <w:right w:val="none" w:sz="0" w:space="0" w:color="auto"/>
      </w:divBdr>
    </w:div>
    <w:div w:id="1702051463">
      <w:bodyDiv w:val="1"/>
      <w:marLeft w:val="0"/>
      <w:marRight w:val="0"/>
      <w:marTop w:val="0"/>
      <w:marBottom w:val="0"/>
      <w:divBdr>
        <w:top w:val="none" w:sz="0" w:space="0" w:color="auto"/>
        <w:left w:val="none" w:sz="0" w:space="0" w:color="auto"/>
        <w:bottom w:val="none" w:sz="0" w:space="0" w:color="auto"/>
        <w:right w:val="none" w:sz="0" w:space="0" w:color="auto"/>
      </w:divBdr>
    </w:div>
    <w:div w:id="1807435299">
      <w:bodyDiv w:val="1"/>
      <w:marLeft w:val="0"/>
      <w:marRight w:val="0"/>
      <w:marTop w:val="0"/>
      <w:marBottom w:val="0"/>
      <w:divBdr>
        <w:top w:val="none" w:sz="0" w:space="0" w:color="auto"/>
        <w:left w:val="none" w:sz="0" w:space="0" w:color="auto"/>
        <w:bottom w:val="none" w:sz="0" w:space="0" w:color="auto"/>
        <w:right w:val="none" w:sz="0" w:space="0" w:color="auto"/>
      </w:divBdr>
    </w:div>
    <w:div w:id="1809930360">
      <w:bodyDiv w:val="1"/>
      <w:marLeft w:val="0"/>
      <w:marRight w:val="0"/>
      <w:marTop w:val="0"/>
      <w:marBottom w:val="0"/>
      <w:divBdr>
        <w:top w:val="none" w:sz="0" w:space="0" w:color="auto"/>
        <w:left w:val="none" w:sz="0" w:space="0" w:color="auto"/>
        <w:bottom w:val="none" w:sz="0" w:space="0" w:color="auto"/>
        <w:right w:val="none" w:sz="0" w:space="0" w:color="auto"/>
      </w:divBdr>
    </w:div>
    <w:div w:id="1839037486">
      <w:bodyDiv w:val="1"/>
      <w:marLeft w:val="0"/>
      <w:marRight w:val="0"/>
      <w:marTop w:val="0"/>
      <w:marBottom w:val="0"/>
      <w:divBdr>
        <w:top w:val="none" w:sz="0" w:space="0" w:color="auto"/>
        <w:left w:val="none" w:sz="0" w:space="0" w:color="auto"/>
        <w:bottom w:val="none" w:sz="0" w:space="0" w:color="auto"/>
        <w:right w:val="none" w:sz="0" w:space="0" w:color="auto"/>
      </w:divBdr>
    </w:div>
    <w:div w:id="1844080813">
      <w:bodyDiv w:val="1"/>
      <w:marLeft w:val="0"/>
      <w:marRight w:val="0"/>
      <w:marTop w:val="0"/>
      <w:marBottom w:val="0"/>
      <w:divBdr>
        <w:top w:val="none" w:sz="0" w:space="0" w:color="auto"/>
        <w:left w:val="none" w:sz="0" w:space="0" w:color="auto"/>
        <w:bottom w:val="none" w:sz="0" w:space="0" w:color="auto"/>
        <w:right w:val="none" w:sz="0" w:space="0" w:color="auto"/>
      </w:divBdr>
    </w:div>
    <w:div w:id="1847280722">
      <w:bodyDiv w:val="1"/>
      <w:marLeft w:val="0"/>
      <w:marRight w:val="0"/>
      <w:marTop w:val="0"/>
      <w:marBottom w:val="0"/>
      <w:divBdr>
        <w:top w:val="none" w:sz="0" w:space="0" w:color="auto"/>
        <w:left w:val="none" w:sz="0" w:space="0" w:color="auto"/>
        <w:bottom w:val="none" w:sz="0" w:space="0" w:color="auto"/>
        <w:right w:val="none" w:sz="0" w:space="0" w:color="auto"/>
      </w:divBdr>
    </w:div>
    <w:div w:id="1855684104">
      <w:bodyDiv w:val="1"/>
      <w:marLeft w:val="0"/>
      <w:marRight w:val="0"/>
      <w:marTop w:val="0"/>
      <w:marBottom w:val="0"/>
      <w:divBdr>
        <w:top w:val="none" w:sz="0" w:space="0" w:color="auto"/>
        <w:left w:val="none" w:sz="0" w:space="0" w:color="auto"/>
        <w:bottom w:val="none" w:sz="0" w:space="0" w:color="auto"/>
        <w:right w:val="none" w:sz="0" w:space="0" w:color="auto"/>
      </w:divBdr>
    </w:div>
    <w:div w:id="1869491370">
      <w:bodyDiv w:val="1"/>
      <w:marLeft w:val="0"/>
      <w:marRight w:val="0"/>
      <w:marTop w:val="0"/>
      <w:marBottom w:val="0"/>
      <w:divBdr>
        <w:top w:val="none" w:sz="0" w:space="0" w:color="auto"/>
        <w:left w:val="none" w:sz="0" w:space="0" w:color="auto"/>
        <w:bottom w:val="none" w:sz="0" w:space="0" w:color="auto"/>
        <w:right w:val="none" w:sz="0" w:space="0" w:color="auto"/>
      </w:divBdr>
    </w:div>
    <w:div w:id="1877111529">
      <w:bodyDiv w:val="1"/>
      <w:marLeft w:val="0"/>
      <w:marRight w:val="0"/>
      <w:marTop w:val="0"/>
      <w:marBottom w:val="0"/>
      <w:divBdr>
        <w:top w:val="none" w:sz="0" w:space="0" w:color="auto"/>
        <w:left w:val="none" w:sz="0" w:space="0" w:color="auto"/>
        <w:bottom w:val="none" w:sz="0" w:space="0" w:color="auto"/>
        <w:right w:val="none" w:sz="0" w:space="0" w:color="auto"/>
      </w:divBdr>
    </w:div>
    <w:div w:id="1877698169">
      <w:bodyDiv w:val="1"/>
      <w:marLeft w:val="0"/>
      <w:marRight w:val="0"/>
      <w:marTop w:val="0"/>
      <w:marBottom w:val="0"/>
      <w:divBdr>
        <w:top w:val="none" w:sz="0" w:space="0" w:color="auto"/>
        <w:left w:val="none" w:sz="0" w:space="0" w:color="auto"/>
        <w:bottom w:val="none" w:sz="0" w:space="0" w:color="auto"/>
        <w:right w:val="none" w:sz="0" w:space="0" w:color="auto"/>
      </w:divBdr>
    </w:div>
    <w:div w:id="1878198966">
      <w:bodyDiv w:val="1"/>
      <w:marLeft w:val="0"/>
      <w:marRight w:val="0"/>
      <w:marTop w:val="0"/>
      <w:marBottom w:val="0"/>
      <w:divBdr>
        <w:top w:val="none" w:sz="0" w:space="0" w:color="auto"/>
        <w:left w:val="none" w:sz="0" w:space="0" w:color="auto"/>
        <w:bottom w:val="none" w:sz="0" w:space="0" w:color="auto"/>
        <w:right w:val="none" w:sz="0" w:space="0" w:color="auto"/>
      </w:divBdr>
    </w:div>
    <w:div w:id="1913344454">
      <w:bodyDiv w:val="1"/>
      <w:marLeft w:val="0"/>
      <w:marRight w:val="0"/>
      <w:marTop w:val="0"/>
      <w:marBottom w:val="0"/>
      <w:divBdr>
        <w:top w:val="none" w:sz="0" w:space="0" w:color="auto"/>
        <w:left w:val="none" w:sz="0" w:space="0" w:color="auto"/>
        <w:bottom w:val="none" w:sz="0" w:space="0" w:color="auto"/>
        <w:right w:val="none" w:sz="0" w:space="0" w:color="auto"/>
      </w:divBdr>
    </w:div>
    <w:div w:id="1929776120">
      <w:bodyDiv w:val="1"/>
      <w:marLeft w:val="0"/>
      <w:marRight w:val="0"/>
      <w:marTop w:val="0"/>
      <w:marBottom w:val="0"/>
      <w:divBdr>
        <w:top w:val="none" w:sz="0" w:space="0" w:color="auto"/>
        <w:left w:val="none" w:sz="0" w:space="0" w:color="auto"/>
        <w:bottom w:val="none" w:sz="0" w:space="0" w:color="auto"/>
        <w:right w:val="none" w:sz="0" w:space="0" w:color="auto"/>
      </w:divBdr>
    </w:div>
    <w:div w:id="1961378428">
      <w:bodyDiv w:val="1"/>
      <w:marLeft w:val="0"/>
      <w:marRight w:val="0"/>
      <w:marTop w:val="0"/>
      <w:marBottom w:val="0"/>
      <w:divBdr>
        <w:top w:val="none" w:sz="0" w:space="0" w:color="auto"/>
        <w:left w:val="none" w:sz="0" w:space="0" w:color="auto"/>
        <w:bottom w:val="none" w:sz="0" w:space="0" w:color="auto"/>
        <w:right w:val="none" w:sz="0" w:space="0" w:color="auto"/>
      </w:divBdr>
    </w:div>
    <w:div w:id="1975983000">
      <w:bodyDiv w:val="1"/>
      <w:marLeft w:val="0"/>
      <w:marRight w:val="0"/>
      <w:marTop w:val="0"/>
      <w:marBottom w:val="0"/>
      <w:divBdr>
        <w:top w:val="none" w:sz="0" w:space="0" w:color="auto"/>
        <w:left w:val="none" w:sz="0" w:space="0" w:color="auto"/>
        <w:bottom w:val="none" w:sz="0" w:space="0" w:color="auto"/>
        <w:right w:val="none" w:sz="0" w:space="0" w:color="auto"/>
      </w:divBdr>
    </w:div>
    <w:div w:id="1983264884">
      <w:bodyDiv w:val="1"/>
      <w:marLeft w:val="0"/>
      <w:marRight w:val="0"/>
      <w:marTop w:val="0"/>
      <w:marBottom w:val="0"/>
      <w:divBdr>
        <w:top w:val="none" w:sz="0" w:space="0" w:color="auto"/>
        <w:left w:val="none" w:sz="0" w:space="0" w:color="auto"/>
        <w:bottom w:val="none" w:sz="0" w:space="0" w:color="auto"/>
        <w:right w:val="none" w:sz="0" w:space="0" w:color="auto"/>
      </w:divBdr>
    </w:div>
    <w:div w:id="2053112025">
      <w:bodyDiv w:val="1"/>
      <w:marLeft w:val="0"/>
      <w:marRight w:val="0"/>
      <w:marTop w:val="0"/>
      <w:marBottom w:val="0"/>
      <w:divBdr>
        <w:top w:val="none" w:sz="0" w:space="0" w:color="auto"/>
        <w:left w:val="none" w:sz="0" w:space="0" w:color="auto"/>
        <w:bottom w:val="none" w:sz="0" w:space="0" w:color="auto"/>
        <w:right w:val="none" w:sz="0" w:space="0" w:color="auto"/>
      </w:divBdr>
    </w:div>
    <w:div w:id="2054234961">
      <w:bodyDiv w:val="1"/>
      <w:marLeft w:val="0"/>
      <w:marRight w:val="0"/>
      <w:marTop w:val="0"/>
      <w:marBottom w:val="0"/>
      <w:divBdr>
        <w:top w:val="none" w:sz="0" w:space="0" w:color="auto"/>
        <w:left w:val="none" w:sz="0" w:space="0" w:color="auto"/>
        <w:bottom w:val="none" w:sz="0" w:space="0" w:color="auto"/>
        <w:right w:val="none" w:sz="0" w:space="0" w:color="auto"/>
      </w:divBdr>
    </w:div>
    <w:div w:id="2071465580">
      <w:bodyDiv w:val="1"/>
      <w:marLeft w:val="0"/>
      <w:marRight w:val="0"/>
      <w:marTop w:val="0"/>
      <w:marBottom w:val="0"/>
      <w:divBdr>
        <w:top w:val="none" w:sz="0" w:space="0" w:color="auto"/>
        <w:left w:val="none" w:sz="0" w:space="0" w:color="auto"/>
        <w:bottom w:val="none" w:sz="0" w:space="0" w:color="auto"/>
        <w:right w:val="none" w:sz="0" w:space="0" w:color="auto"/>
      </w:divBdr>
    </w:div>
    <w:div w:id="2077821481">
      <w:bodyDiv w:val="1"/>
      <w:marLeft w:val="0"/>
      <w:marRight w:val="0"/>
      <w:marTop w:val="0"/>
      <w:marBottom w:val="0"/>
      <w:divBdr>
        <w:top w:val="none" w:sz="0" w:space="0" w:color="auto"/>
        <w:left w:val="none" w:sz="0" w:space="0" w:color="auto"/>
        <w:bottom w:val="none" w:sz="0" w:space="0" w:color="auto"/>
        <w:right w:val="none" w:sz="0" w:space="0" w:color="auto"/>
      </w:divBdr>
    </w:div>
    <w:div w:id="2082437853">
      <w:bodyDiv w:val="1"/>
      <w:marLeft w:val="0"/>
      <w:marRight w:val="0"/>
      <w:marTop w:val="0"/>
      <w:marBottom w:val="0"/>
      <w:divBdr>
        <w:top w:val="none" w:sz="0" w:space="0" w:color="auto"/>
        <w:left w:val="none" w:sz="0" w:space="0" w:color="auto"/>
        <w:bottom w:val="none" w:sz="0" w:space="0" w:color="auto"/>
        <w:right w:val="none" w:sz="0" w:space="0" w:color="auto"/>
      </w:divBdr>
    </w:div>
    <w:div w:id="2133859715">
      <w:bodyDiv w:val="1"/>
      <w:marLeft w:val="0"/>
      <w:marRight w:val="0"/>
      <w:marTop w:val="0"/>
      <w:marBottom w:val="0"/>
      <w:divBdr>
        <w:top w:val="none" w:sz="0" w:space="0" w:color="auto"/>
        <w:left w:val="none" w:sz="0" w:space="0" w:color="auto"/>
        <w:bottom w:val="none" w:sz="0" w:space="0" w:color="auto"/>
        <w:right w:val="none" w:sz="0" w:space="0" w:color="auto"/>
      </w:divBdr>
    </w:div>
    <w:div w:id="2137872264">
      <w:bodyDiv w:val="1"/>
      <w:marLeft w:val="0"/>
      <w:marRight w:val="0"/>
      <w:marTop w:val="0"/>
      <w:marBottom w:val="0"/>
      <w:divBdr>
        <w:top w:val="none" w:sz="0" w:space="0" w:color="auto"/>
        <w:left w:val="none" w:sz="0" w:space="0" w:color="auto"/>
        <w:bottom w:val="none" w:sz="0" w:space="0" w:color="auto"/>
        <w:right w:val="none" w:sz="0" w:space="0" w:color="auto"/>
      </w:divBdr>
    </w:div>
    <w:div w:id="2146119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hyperlink" Target="mailto:nchimera@daemen.edu" TargetMode="External"/><Relationship Id="rId19" Type="http://schemas.openxmlformats.org/officeDocument/2006/relationships/image" Target="media/image9.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2A76E-2643-4631-8CAB-8B4D01160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85692</Words>
  <Characters>488447</Characters>
  <Application>Microsoft Office Word</Application>
  <DocSecurity>0</DocSecurity>
  <Lines>4070</Lines>
  <Paragraphs>1145</Paragraphs>
  <ScaleCrop>false</ScaleCrop>
  <HeadingPairs>
    <vt:vector size="2" baseType="variant">
      <vt:variant>
        <vt:lpstr>Title</vt:lpstr>
      </vt:variant>
      <vt:variant>
        <vt:i4>1</vt:i4>
      </vt:variant>
    </vt:vector>
  </HeadingPairs>
  <TitlesOfParts>
    <vt:vector size="1" baseType="lpstr">
      <vt:lpstr/>
    </vt:vector>
  </TitlesOfParts>
  <Company>Daemen College</Company>
  <LinksUpToDate>false</LinksUpToDate>
  <CharactersWithSpaces>572994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Daemen College</dc:creator>
  <cp:lastModifiedBy>微软用户</cp:lastModifiedBy>
  <cp:revision>3</cp:revision>
  <dcterms:created xsi:type="dcterms:W3CDTF">2015-12-31T03:00:00Z</dcterms:created>
  <dcterms:modified xsi:type="dcterms:W3CDTF">2016-01-04T06:53:00Z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zotero-version="4.0.28.7"&gt;&lt;session id="X3ungulg"/&gt;&lt;style id="http://www.zotero.org/styles/american-medical-association" hasBibliography="1" bibliographyStyleHasBeenSet="1"/&gt;&lt;prefs&gt;&lt;pref name="fieldType" value="Field"/&gt;&lt;pref name="st</vt:lpwstr>
  </property>
  <property fmtid="{D5CDD505-2E9C-101B-9397-08002B2CF9AE}" pid="3" name="ZOTERO_PREF_2">
    <vt:lpwstr>oreReferences" value="true"/&gt;&lt;pref name="automaticJournalAbbreviations" value="true"/&gt;&lt;pref name="noteType" value="0"/&gt;&lt;/prefs&gt;&lt;/data&gt;</vt:lpwstr>
  </property>
</Properties>
</file>