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CA68F" w14:textId="77777777" w:rsidR="00A13BEA" w:rsidRPr="00530B1F" w:rsidRDefault="00A13BEA" w:rsidP="00E953CC">
      <w:pPr>
        <w:spacing w:after="0" w:line="360" w:lineRule="auto"/>
        <w:jc w:val="both"/>
        <w:rPr>
          <w:rFonts w:ascii="Book Antiqua" w:hAnsi="Book Antiqua"/>
          <w:sz w:val="24"/>
          <w:szCs w:val="24"/>
        </w:rPr>
      </w:pPr>
      <w:bookmarkStart w:id="0" w:name="OLE_LINK132"/>
      <w:bookmarkStart w:id="1" w:name="OLE_LINK133"/>
      <w:r w:rsidRPr="00530B1F">
        <w:rPr>
          <w:rFonts w:ascii="Book Antiqua" w:hAnsi="Book Antiqua"/>
          <w:b/>
          <w:sz w:val="24"/>
          <w:szCs w:val="24"/>
        </w:rPr>
        <w:t>Name of Journal:</w:t>
      </w:r>
      <w:r w:rsidRPr="00530B1F">
        <w:rPr>
          <w:rFonts w:ascii="Book Antiqua" w:hAnsi="Book Antiqua"/>
          <w:b/>
          <w:i/>
          <w:sz w:val="24"/>
          <w:szCs w:val="24"/>
        </w:rPr>
        <w:t xml:space="preserve"> World Journal of Otorhinolaryngology</w:t>
      </w:r>
    </w:p>
    <w:p w14:paraId="41DE8501" w14:textId="77777777" w:rsidR="00A13BEA" w:rsidRPr="00530B1F" w:rsidRDefault="00A13BEA" w:rsidP="00E953CC">
      <w:pPr>
        <w:spacing w:after="0" w:line="360" w:lineRule="auto"/>
        <w:jc w:val="both"/>
        <w:rPr>
          <w:rFonts w:ascii="Book Antiqua" w:hAnsi="Book Antiqua"/>
          <w:b/>
          <w:sz w:val="24"/>
          <w:szCs w:val="24"/>
        </w:rPr>
      </w:pPr>
      <w:r w:rsidRPr="00530B1F">
        <w:rPr>
          <w:rFonts w:ascii="Book Antiqua" w:hAnsi="Book Antiqua"/>
          <w:b/>
          <w:sz w:val="24"/>
          <w:szCs w:val="24"/>
        </w:rPr>
        <w:t>ESPS Manuscript NO: 23562</w:t>
      </w:r>
    </w:p>
    <w:p w14:paraId="431C67E9" w14:textId="3EDA9B9F" w:rsidR="00530B1F" w:rsidRPr="00530B1F" w:rsidRDefault="00A13BEA" w:rsidP="00E953CC">
      <w:pPr>
        <w:spacing w:after="0" w:line="360" w:lineRule="auto"/>
        <w:jc w:val="both"/>
        <w:rPr>
          <w:rFonts w:ascii="Book Antiqua" w:hAnsi="Book Antiqua"/>
          <w:b/>
          <w:sz w:val="24"/>
          <w:szCs w:val="24"/>
          <w:lang w:eastAsia="zh-CN"/>
        </w:rPr>
      </w:pPr>
      <w:r w:rsidRPr="00530B1F">
        <w:rPr>
          <w:rFonts w:ascii="Book Antiqua" w:hAnsi="Book Antiqua"/>
          <w:b/>
          <w:sz w:val="24"/>
          <w:szCs w:val="24"/>
        </w:rPr>
        <w:t xml:space="preserve">Manuscript Type: </w:t>
      </w:r>
      <w:r w:rsidR="00530B1F" w:rsidRPr="00530B1F">
        <w:rPr>
          <w:rFonts w:ascii="Book Antiqua" w:hAnsi="Book Antiqua"/>
          <w:b/>
          <w:sz w:val="24"/>
          <w:szCs w:val="24"/>
        </w:rPr>
        <w:t>Original Article</w:t>
      </w:r>
    </w:p>
    <w:p w14:paraId="13EC851A" w14:textId="77777777" w:rsidR="00530B1F" w:rsidRDefault="00530B1F" w:rsidP="00E953CC">
      <w:pPr>
        <w:spacing w:after="0" w:line="360" w:lineRule="auto"/>
        <w:jc w:val="both"/>
        <w:rPr>
          <w:rFonts w:ascii="Book Antiqua" w:hAnsi="Book Antiqua"/>
          <w:b/>
          <w:sz w:val="24"/>
          <w:szCs w:val="24"/>
          <w:lang w:eastAsia="zh-CN"/>
        </w:rPr>
      </w:pPr>
    </w:p>
    <w:p w14:paraId="10A15507" w14:textId="33CB28E4" w:rsidR="00A13BEA" w:rsidRPr="00530B1F" w:rsidRDefault="00A13BEA" w:rsidP="00E953CC">
      <w:pPr>
        <w:spacing w:after="0" w:line="360" w:lineRule="auto"/>
        <w:jc w:val="both"/>
        <w:rPr>
          <w:rFonts w:ascii="Book Antiqua" w:hAnsi="Book Antiqua"/>
          <w:b/>
          <w:i/>
          <w:sz w:val="24"/>
          <w:szCs w:val="24"/>
          <w:lang w:eastAsia="zh-CN"/>
        </w:rPr>
      </w:pPr>
      <w:r w:rsidRPr="00530B1F">
        <w:rPr>
          <w:rFonts w:ascii="Book Antiqua" w:hAnsi="Book Antiqua"/>
          <w:b/>
          <w:i/>
          <w:sz w:val="24"/>
          <w:szCs w:val="24"/>
        </w:rPr>
        <w:t>Retrospective</w:t>
      </w:r>
      <w:r w:rsidR="00801B25" w:rsidRPr="00530B1F">
        <w:rPr>
          <w:rFonts w:ascii="Book Antiqua" w:hAnsi="Book Antiqua"/>
          <w:b/>
          <w:i/>
          <w:sz w:val="24"/>
          <w:szCs w:val="24"/>
          <w:lang w:eastAsia="zh-CN"/>
        </w:rPr>
        <w:t xml:space="preserve"> Study</w:t>
      </w:r>
    </w:p>
    <w:bookmarkEnd w:id="0"/>
    <w:bookmarkEnd w:id="1"/>
    <w:p w14:paraId="1847A2F8" w14:textId="77777777" w:rsidR="00A13BEA" w:rsidRPr="000A0FAA" w:rsidRDefault="00A13BEA" w:rsidP="00E953CC">
      <w:pPr>
        <w:spacing w:after="0" w:line="360" w:lineRule="auto"/>
        <w:jc w:val="both"/>
        <w:outlineLvl w:val="0"/>
        <w:rPr>
          <w:rFonts w:ascii="Book Antiqua" w:hAnsi="Book Antiqua" w:cs="Times New Roman"/>
          <w:b/>
          <w:sz w:val="24"/>
          <w:szCs w:val="24"/>
          <w:lang w:eastAsia="zh-CN"/>
        </w:rPr>
      </w:pPr>
    </w:p>
    <w:p w14:paraId="0F43CB21" w14:textId="77777777" w:rsidR="00A13BEA" w:rsidRPr="000A0FAA" w:rsidRDefault="00A13BEA" w:rsidP="00E953CC">
      <w:pPr>
        <w:spacing w:after="0" w:line="360" w:lineRule="auto"/>
        <w:jc w:val="both"/>
        <w:outlineLvl w:val="0"/>
        <w:rPr>
          <w:rFonts w:ascii="Book Antiqua" w:hAnsi="Book Antiqua" w:cs="Times New Roman"/>
          <w:b/>
          <w:sz w:val="24"/>
          <w:szCs w:val="24"/>
          <w:lang w:eastAsia="zh-CN"/>
        </w:rPr>
      </w:pPr>
      <w:r w:rsidRPr="000A0FAA">
        <w:rPr>
          <w:rFonts w:ascii="Book Antiqua" w:hAnsi="Book Antiqua" w:cs="Times New Roman"/>
          <w:b/>
          <w:sz w:val="24"/>
          <w:szCs w:val="24"/>
        </w:rPr>
        <w:t xml:space="preserve">Use of </w:t>
      </w:r>
      <w:proofErr w:type="spellStart"/>
      <w:r w:rsidRPr="000A0FAA">
        <w:rPr>
          <w:rFonts w:ascii="Book Antiqua" w:hAnsi="Book Antiqua" w:cs="Times New Roman"/>
          <w:b/>
          <w:sz w:val="24"/>
          <w:szCs w:val="24"/>
        </w:rPr>
        <w:t>Ho</w:t>
      </w:r>
      <w:proofErr w:type="gramStart"/>
      <w:r w:rsidRPr="000A0FAA">
        <w:rPr>
          <w:rFonts w:ascii="Book Antiqua" w:hAnsi="Book Antiqua" w:cs="Times New Roman"/>
          <w:b/>
          <w:sz w:val="24"/>
          <w:szCs w:val="24"/>
        </w:rPr>
        <w:t>:Yag</w:t>
      </w:r>
      <w:proofErr w:type="spellEnd"/>
      <w:proofErr w:type="gramEnd"/>
      <w:r w:rsidRPr="000A0FAA">
        <w:rPr>
          <w:rFonts w:ascii="Book Antiqua" w:hAnsi="Book Antiqua" w:cs="Times New Roman"/>
          <w:b/>
          <w:sz w:val="24"/>
          <w:szCs w:val="24"/>
        </w:rPr>
        <w:t xml:space="preserve"> Laser in early stage oropharyngeal squamous cell cancer</w:t>
      </w:r>
    </w:p>
    <w:p w14:paraId="086DFBA4" w14:textId="77777777" w:rsidR="00985C2E" w:rsidRPr="000A0FAA" w:rsidRDefault="00985C2E" w:rsidP="00E953CC">
      <w:pPr>
        <w:spacing w:after="0" w:line="360" w:lineRule="auto"/>
        <w:jc w:val="both"/>
        <w:outlineLvl w:val="0"/>
        <w:rPr>
          <w:rFonts w:ascii="Book Antiqua" w:hAnsi="Book Antiqua" w:cs="Times New Roman"/>
          <w:b/>
          <w:sz w:val="24"/>
          <w:szCs w:val="24"/>
          <w:lang w:eastAsia="zh-CN"/>
        </w:rPr>
      </w:pPr>
    </w:p>
    <w:p w14:paraId="36D46BF5" w14:textId="31020367" w:rsidR="00A13BEA" w:rsidRPr="000A0FAA" w:rsidRDefault="00985C2E" w:rsidP="00E953CC">
      <w:pPr>
        <w:spacing w:after="0" w:line="360" w:lineRule="auto"/>
        <w:jc w:val="both"/>
        <w:outlineLvl w:val="0"/>
        <w:rPr>
          <w:rFonts w:ascii="Book Antiqua" w:hAnsi="Book Antiqua"/>
          <w:b/>
          <w:sz w:val="24"/>
          <w:szCs w:val="24"/>
          <w:lang w:eastAsia="zh-CN"/>
        </w:rPr>
      </w:pPr>
      <w:r w:rsidRPr="000A0FAA">
        <w:rPr>
          <w:rFonts w:ascii="Book Antiqua" w:hAnsi="Book Antiqua" w:cs="Times New Roman"/>
          <w:sz w:val="24"/>
          <w:szCs w:val="24"/>
        </w:rPr>
        <w:t xml:space="preserve">Virk </w:t>
      </w:r>
      <w:r w:rsidRPr="000A0FAA">
        <w:rPr>
          <w:rFonts w:ascii="Book Antiqua" w:hAnsi="Book Antiqua" w:cs="Times New Roman"/>
          <w:sz w:val="24"/>
          <w:szCs w:val="24"/>
          <w:lang w:eastAsia="zh-CN"/>
        </w:rPr>
        <w:t xml:space="preserve">JS </w:t>
      </w:r>
      <w:r w:rsidRPr="000A0FAA">
        <w:rPr>
          <w:rFonts w:ascii="Book Antiqua" w:hAnsi="Book Antiqua" w:cs="Times New Roman"/>
          <w:i/>
          <w:sz w:val="24"/>
          <w:szCs w:val="24"/>
          <w:lang w:eastAsia="zh-CN"/>
        </w:rPr>
        <w:t>et al</w:t>
      </w:r>
      <w:r w:rsidRPr="000A0FAA">
        <w:rPr>
          <w:rFonts w:ascii="Book Antiqua" w:hAnsi="Book Antiqua" w:cs="Times New Roman"/>
          <w:sz w:val="24"/>
          <w:szCs w:val="24"/>
          <w:lang w:eastAsia="zh-CN"/>
        </w:rPr>
        <w:t xml:space="preserve">. </w:t>
      </w:r>
      <w:proofErr w:type="spellStart"/>
      <w:r w:rsidR="00A13BEA" w:rsidRPr="000A0FAA">
        <w:rPr>
          <w:rFonts w:ascii="Book Antiqua" w:hAnsi="Book Antiqua"/>
          <w:sz w:val="24"/>
          <w:szCs w:val="24"/>
        </w:rPr>
        <w:t>Ho</w:t>
      </w:r>
      <w:proofErr w:type="gramStart"/>
      <w:r w:rsidR="00A13BEA" w:rsidRPr="000A0FAA">
        <w:rPr>
          <w:rFonts w:ascii="Book Antiqua" w:hAnsi="Book Antiqua"/>
          <w:sz w:val="24"/>
          <w:szCs w:val="24"/>
        </w:rPr>
        <w:t>:Yag</w:t>
      </w:r>
      <w:proofErr w:type="spellEnd"/>
      <w:proofErr w:type="gramEnd"/>
      <w:r w:rsidR="00A13BEA" w:rsidRPr="000A0FAA">
        <w:rPr>
          <w:rFonts w:ascii="Book Antiqua" w:hAnsi="Book Antiqua"/>
          <w:sz w:val="24"/>
          <w:szCs w:val="24"/>
        </w:rPr>
        <w:t xml:space="preserve"> Laser in oropharyngeal SCC</w:t>
      </w:r>
    </w:p>
    <w:p w14:paraId="14E6D31B" w14:textId="77777777" w:rsidR="00985C2E" w:rsidRPr="000A0FAA" w:rsidRDefault="00985C2E" w:rsidP="00E953CC">
      <w:pPr>
        <w:spacing w:after="0" w:line="360" w:lineRule="auto"/>
        <w:jc w:val="both"/>
        <w:outlineLvl w:val="0"/>
        <w:rPr>
          <w:rFonts w:ascii="Book Antiqua" w:hAnsi="Book Antiqua" w:cs="Times New Roman"/>
          <w:sz w:val="24"/>
          <w:szCs w:val="24"/>
          <w:lang w:eastAsia="zh-CN"/>
        </w:rPr>
      </w:pPr>
    </w:p>
    <w:p w14:paraId="0C0DA661" w14:textId="3365416E" w:rsidR="00A13BEA" w:rsidRPr="000A0FAA" w:rsidRDefault="00A13BEA" w:rsidP="00E953CC">
      <w:pPr>
        <w:spacing w:after="0" w:line="360" w:lineRule="auto"/>
        <w:jc w:val="both"/>
        <w:outlineLvl w:val="0"/>
        <w:rPr>
          <w:rFonts w:ascii="Book Antiqua" w:hAnsi="Book Antiqua" w:cs="Times New Roman"/>
          <w:b/>
          <w:sz w:val="24"/>
          <w:szCs w:val="24"/>
          <w:lang w:eastAsia="zh-CN"/>
        </w:rPr>
      </w:pPr>
      <w:proofErr w:type="spellStart"/>
      <w:r w:rsidRPr="000A0FAA">
        <w:rPr>
          <w:rFonts w:ascii="Book Antiqua" w:hAnsi="Book Antiqua" w:cs="Times New Roman"/>
          <w:b/>
          <w:sz w:val="24"/>
          <w:szCs w:val="24"/>
        </w:rPr>
        <w:t>Jagdeep</w:t>
      </w:r>
      <w:proofErr w:type="spellEnd"/>
      <w:r w:rsidR="00563AE8" w:rsidRPr="000A0FAA">
        <w:rPr>
          <w:rFonts w:ascii="Book Antiqua" w:hAnsi="Book Antiqua" w:cs="Times New Roman"/>
          <w:b/>
          <w:sz w:val="24"/>
          <w:szCs w:val="24"/>
        </w:rPr>
        <w:t xml:space="preserve"> S Virk</w:t>
      </w:r>
      <w:r w:rsidR="00563AE8" w:rsidRPr="000A0FAA">
        <w:rPr>
          <w:rFonts w:ascii="Book Antiqua" w:hAnsi="Book Antiqua" w:cs="Times New Roman"/>
          <w:b/>
          <w:sz w:val="24"/>
          <w:szCs w:val="24"/>
          <w:lang w:eastAsia="zh-CN"/>
        </w:rPr>
        <w:t xml:space="preserve">, </w:t>
      </w:r>
      <w:r w:rsidRPr="000A0FAA">
        <w:rPr>
          <w:rFonts w:ascii="Book Antiqua" w:hAnsi="Book Antiqua" w:cs="Times New Roman"/>
          <w:b/>
          <w:sz w:val="24"/>
          <w:szCs w:val="24"/>
        </w:rPr>
        <w:t xml:space="preserve">Mike </w:t>
      </w:r>
      <w:proofErr w:type="spellStart"/>
      <w:r w:rsidRPr="000A0FAA">
        <w:rPr>
          <w:rFonts w:ascii="Book Antiqua" w:hAnsi="Book Antiqua" w:cs="Times New Roman"/>
          <w:b/>
          <w:sz w:val="24"/>
          <w:szCs w:val="24"/>
        </w:rPr>
        <w:t>Dilkes</w:t>
      </w:r>
      <w:proofErr w:type="spellEnd"/>
      <w:r w:rsidRPr="000A0FAA">
        <w:rPr>
          <w:rFonts w:ascii="Book Antiqua" w:hAnsi="Book Antiqua" w:cs="Times New Roman"/>
          <w:b/>
          <w:sz w:val="24"/>
          <w:szCs w:val="24"/>
        </w:rPr>
        <w:t xml:space="preserve"> </w:t>
      </w:r>
    </w:p>
    <w:p w14:paraId="495F5935" w14:textId="77777777" w:rsidR="00563AE8" w:rsidRPr="000A0FAA" w:rsidRDefault="00563AE8" w:rsidP="00E953CC">
      <w:pPr>
        <w:spacing w:after="0" w:line="360" w:lineRule="auto"/>
        <w:jc w:val="both"/>
        <w:outlineLvl w:val="0"/>
        <w:rPr>
          <w:rFonts w:ascii="Book Antiqua" w:hAnsi="Book Antiqua" w:cs="Times New Roman"/>
          <w:i/>
          <w:sz w:val="24"/>
          <w:szCs w:val="24"/>
          <w:lang w:eastAsia="zh-CN"/>
        </w:rPr>
      </w:pPr>
    </w:p>
    <w:p w14:paraId="02B47E34" w14:textId="769934D2" w:rsidR="00A13BEA" w:rsidRPr="000A0FAA" w:rsidRDefault="00563AE8" w:rsidP="00E953CC">
      <w:pPr>
        <w:spacing w:after="0" w:line="360" w:lineRule="auto"/>
        <w:jc w:val="both"/>
        <w:outlineLvl w:val="0"/>
        <w:rPr>
          <w:rFonts w:ascii="Book Antiqua" w:hAnsi="Book Antiqua" w:cs="Times New Roman"/>
          <w:sz w:val="24"/>
          <w:szCs w:val="24"/>
          <w:lang w:eastAsia="zh-CN"/>
        </w:rPr>
      </w:pPr>
      <w:proofErr w:type="spellStart"/>
      <w:r w:rsidRPr="000A0FAA">
        <w:rPr>
          <w:rFonts w:ascii="Book Antiqua" w:hAnsi="Book Antiqua" w:cs="Times New Roman"/>
          <w:b/>
          <w:sz w:val="24"/>
          <w:szCs w:val="24"/>
        </w:rPr>
        <w:t>Jagdeep</w:t>
      </w:r>
      <w:proofErr w:type="spellEnd"/>
      <w:r w:rsidRPr="000A0FAA">
        <w:rPr>
          <w:rFonts w:ascii="Book Antiqua" w:hAnsi="Book Antiqua" w:cs="Times New Roman"/>
          <w:b/>
          <w:sz w:val="24"/>
          <w:szCs w:val="24"/>
        </w:rPr>
        <w:t xml:space="preserve"> S Virk</w:t>
      </w:r>
      <w:r w:rsidRPr="000A0FAA">
        <w:rPr>
          <w:rFonts w:ascii="Book Antiqua" w:hAnsi="Book Antiqua" w:cs="Times New Roman"/>
          <w:b/>
          <w:sz w:val="24"/>
          <w:szCs w:val="24"/>
          <w:lang w:eastAsia="zh-CN"/>
        </w:rPr>
        <w:t xml:space="preserve">, </w:t>
      </w:r>
      <w:r w:rsidRPr="000A0FAA">
        <w:rPr>
          <w:rFonts w:ascii="Book Antiqua" w:hAnsi="Book Antiqua" w:cs="Times New Roman"/>
          <w:b/>
          <w:sz w:val="24"/>
          <w:szCs w:val="24"/>
        </w:rPr>
        <w:t xml:space="preserve">Mike </w:t>
      </w:r>
      <w:proofErr w:type="spellStart"/>
      <w:r w:rsidRPr="000A0FAA">
        <w:rPr>
          <w:rFonts w:ascii="Book Antiqua" w:hAnsi="Book Antiqua" w:cs="Times New Roman"/>
          <w:b/>
          <w:sz w:val="24"/>
          <w:szCs w:val="24"/>
        </w:rPr>
        <w:t>Dilkes</w:t>
      </w:r>
      <w:proofErr w:type="spellEnd"/>
      <w:r w:rsidRPr="000A0FAA">
        <w:rPr>
          <w:rFonts w:ascii="Book Antiqua" w:hAnsi="Book Antiqua" w:cs="Times New Roman"/>
          <w:b/>
          <w:sz w:val="24"/>
          <w:szCs w:val="24"/>
          <w:lang w:eastAsia="zh-CN"/>
        </w:rPr>
        <w:t xml:space="preserve">, </w:t>
      </w:r>
      <w:r w:rsidR="006538E4" w:rsidRPr="000A0FAA">
        <w:rPr>
          <w:rFonts w:ascii="Book Antiqua" w:hAnsi="Book Antiqua" w:cs="Times New Roman"/>
          <w:sz w:val="24"/>
          <w:szCs w:val="24"/>
        </w:rPr>
        <w:t xml:space="preserve">Department </w:t>
      </w:r>
      <w:r w:rsidR="006538E4" w:rsidRPr="000A0FAA">
        <w:rPr>
          <w:rFonts w:ascii="Book Antiqua" w:hAnsi="Book Antiqua" w:cs="Times New Roman"/>
          <w:sz w:val="24"/>
          <w:szCs w:val="24"/>
          <w:lang w:eastAsia="zh-CN"/>
        </w:rPr>
        <w:t xml:space="preserve">of </w:t>
      </w:r>
      <w:r w:rsidR="00A13BEA" w:rsidRPr="000A0FAA">
        <w:rPr>
          <w:rFonts w:ascii="Book Antiqua" w:hAnsi="Book Antiqua" w:cs="Times New Roman"/>
          <w:sz w:val="24"/>
          <w:szCs w:val="24"/>
        </w:rPr>
        <w:t xml:space="preserve">Head and Neck ENT, </w:t>
      </w:r>
      <w:proofErr w:type="spellStart"/>
      <w:r w:rsidR="00A13BEA" w:rsidRPr="000A0FAA">
        <w:rPr>
          <w:rFonts w:ascii="Book Antiqua" w:hAnsi="Book Antiqua" w:cs="Times New Roman"/>
          <w:sz w:val="24"/>
          <w:szCs w:val="24"/>
        </w:rPr>
        <w:t>Barts</w:t>
      </w:r>
      <w:proofErr w:type="spellEnd"/>
      <w:r w:rsidR="00A13BEA" w:rsidRPr="000A0FAA">
        <w:rPr>
          <w:rFonts w:ascii="Book Antiqua" w:hAnsi="Book Antiqua" w:cs="Times New Roman"/>
          <w:sz w:val="24"/>
          <w:szCs w:val="24"/>
        </w:rPr>
        <w:t xml:space="preserve"> and Royal London Hospitals</w:t>
      </w:r>
      <w:r w:rsidR="003051FD" w:rsidRPr="000A0FAA">
        <w:rPr>
          <w:rFonts w:ascii="Book Antiqua" w:hAnsi="Book Antiqua" w:cs="Times New Roman"/>
          <w:sz w:val="24"/>
          <w:szCs w:val="24"/>
        </w:rPr>
        <w:t xml:space="preserve">, </w:t>
      </w:r>
      <w:bookmarkStart w:id="2" w:name="OLE_LINK161"/>
      <w:bookmarkStart w:id="3" w:name="OLE_LINK162"/>
      <w:r w:rsidR="003051FD" w:rsidRPr="000A0FAA">
        <w:rPr>
          <w:rFonts w:ascii="Book Antiqua" w:hAnsi="Book Antiqua" w:cs="Times New Roman"/>
          <w:sz w:val="24"/>
          <w:szCs w:val="24"/>
        </w:rPr>
        <w:t>London</w:t>
      </w:r>
      <w:r w:rsidR="00A13BEA" w:rsidRPr="000A0FAA">
        <w:rPr>
          <w:rFonts w:ascii="Book Antiqua" w:hAnsi="Book Antiqua" w:cs="Times New Roman"/>
          <w:sz w:val="24"/>
          <w:szCs w:val="24"/>
        </w:rPr>
        <w:t xml:space="preserve"> E1 1BB</w:t>
      </w:r>
      <w:r w:rsidR="003051FD" w:rsidRPr="000A0FAA">
        <w:rPr>
          <w:rFonts w:ascii="Book Antiqua" w:hAnsi="Book Antiqua" w:cs="Times New Roman"/>
          <w:sz w:val="24"/>
          <w:szCs w:val="24"/>
          <w:lang w:eastAsia="zh-CN"/>
        </w:rPr>
        <w:t>, United Kingdom</w:t>
      </w:r>
      <w:bookmarkEnd w:id="2"/>
      <w:bookmarkEnd w:id="3"/>
    </w:p>
    <w:p w14:paraId="15CFF484" w14:textId="77777777" w:rsidR="00884E32" w:rsidRPr="000A0FAA" w:rsidRDefault="00884E32" w:rsidP="00E953CC">
      <w:pPr>
        <w:spacing w:after="0" w:line="360" w:lineRule="auto"/>
        <w:jc w:val="both"/>
        <w:outlineLvl w:val="0"/>
        <w:rPr>
          <w:rFonts w:ascii="Book Antiqua" w:hAnsi="Book Antiqua" w:cs="Times New Roman"/>
          <w:b/>
          <w:sz w:val="24"/>
          <w:szCs w:val="24"/>
          <w:lang w:eastAsia="zh-CN"/>
        </w:rPr>
      </w:pPr>
    </w:p>
    <w:p w14:paraId="615A55BF" w14:textId="7821AB8F" w:rsidR="00A13BEA" w:rsidRPr="000A0FAA" w:rsidRDefault="00A13BEA" w:rsidP="00E953CC">
      <w:pPr>
        <w:spacing w:after="0" w:line="360" w:lineRule="auto"/>
        <w:jc w:val="both"/>
        <w:rPr>
          <w:rFonts w:ascii="Book Antiqua" w:hAnsi="Book Antiqua"/>
          <w:sz w:val="24"/>
          <w:szCs w:val="24"/>
          <w:lang w:eastAsia="zh-CN"/>
        </w:rPr>
      </w:pPr>
      <w:r w:rsidRPr="000A0FAA">
        <w:rPr>
          <w:rFonts w:ascii="Book Antiqua" w:hAnsi="Book Antiqua"/>
          <w:b/>
          <w:sz w:val="24"/>
          <w:szCs w:val="24"/>
        </w:rPr>
        <w:t xml:space="preserve">Author contributions: </w:t>
      </w:r>
      <w:r w:rsidR="00D53392" w:rsidRPr="000A0FAA">
        <w:rPr>
          <w:rFonts w:ascii="Book Antiqua" w:hAnsi="Book Antiqua"/>
          <w:sz w:val="24"/>
          <w:szCs w:val="24"/>
        </w:rPr>
        <w:t>Virk JS drafted the manuscript and performed literature searches</w:t>
      </w:r>
      <w:r w:rsidR="00D53392" w:rsidRPr="000A0FAA">
        <w:rPr>
          <w:rFonts w:ascii="Book Antiqua" w:hAnsi="Book Antiqua"/>
          <w:sz w:val="24"/>
          <w:szCs w:val="24"/>
          <w:lang w:eastAsia="zh-CN"/>
        </w:rPr>
        <w:t xml:space="preserve">; </w:t>
      </w:r>
      <w:proofErr w:type="spellStart"/>
      <w:r w:rsidRPr="000A0FAA">
        <w:rPr>
          <w:rFonts w:ascii="Book Antiqua" w:hAnsi="Book Antiqua"/>
          <w:sz w:val="24"/>
          <w:szCs w:val="24"/>
        </w:rPr>
        <w:t>Dilkes</w:t>
      </w:r>
      <w:proofErr w:type="spellEnd"/>
      <w:r w:rsidRPr="000A0FAA">
        <w:rPr>
          <w:rFonts w:ascii="Book Antiqua" w:hAnsi="Book Antiqua"/>
          <w:sz w:val="24"/>
          <w:szCs w:val="24"/>
        </w:rPr>
        <w:t xml:space="preserve"> M performed, collated and analysed all data</w:t>
      </w:r>
      <w:r w:rsidR="00D53392" w:rsidRPr="000A0FAA">
        <w:rPr>
          <w:rFonts w:ascii="Book Antiqua" w:hAnsi="Book Antiqua"/>
          <w:sz w:val="24"/>
          <w:szCs w:val="24"/>
          <w:lang w:eastAsia="zh-CN"/>
        </w:rPr>
        <w:t>.</w:t>
      </w:r>
    </w:p>
    <w:p w14:paraId="2CB23160" w14:textId="77777777" w:rsidR="00AA456F" w:rsidRPr="00AA456F" w:rsidRDefault="00AA456F" w:rsidP="00AA456F">
      <w:pPr>
        <w:pStyle w:val="Default"/>
        <w:spacing w:line="360" w:lineRule="auto"/>
        <w:jc w:val="both"/>
        <w:rPr>
          <w:lang w:eastAsia="zh-CN"/>
        </w:rPr>
      </w:pPr>
    </w:p>
    <w:p w14:paraId="6A2CD848" w14:textId="15C5776A" w:rsidR="00AA456F" w:rsidRPr="00AA456F" w:rsidRDefault="00AA456F" w:rsidP="00AA456F">
      <w:pPr>
        <w:pStyle w:val="Default"/>
        <w:spacing w:line="360" w:lineRule="auto"/>
        <w:jc w:val="both"/>
        <w:rPr>
          <w:lang w:eastAsia="zh-CN"/>
        </w:rPr>
      </w:pPr>
      <w:r w:rsidRPr="00AA456F">
        <w:rPr>
          <w:rFonts w:cs="Arial"/>
          <w:b/>
          <w:lang w:eastAsia="zh-CN"/>
        </w:rPr>
        <w:t>Institutional review board statement:</w:t>
      </w:r>
      <w:r w:rsidRPr="00AA456F">
        <w:rPr>
          <w:rFonts w:cs="Arial"/>
          <w:lang w:eastAsia="zh-CN"/>
        </w:rPr>
        <w:t xml:space="preserve"> </w:t>
      </w:r>
      <w:r w:rsidRPr="00AA456F">
        <w:t xml:space="preserve"> This study was registered with the clinical governance and ethics team. This study was approved and ratified by the ethics board.</w:t>
      </w:r>
    </w:p>
    <w:p w14:paraId="30E2C77E" w14:textId="77777777" w:rsidR="00AA456F" w:rsidRPr="00AA456F" w:rsidRDefault="00AA456F" w:rsidP="00AA456F">
      <w:pPr>
        <w:pStyle w:val="Default"/>
        <w:spacing w:line="360" w:lineRule="auto"/>
        <w:jc w:val="both"/>
        <w:rPr>
          <w:lang w:eastAsia="zh-CN"/>
        </w:rPr>
      </w:pPr>
    </w:p>
    <w:p w14:paraId="7F95ED27" w14:textId="029F99D6" w:rsidR="00AA456F" w:rsidRPr="00AA456F" w:rsidRDefault="00AA456F" w:rsidP="00AA456F">
      <w:pPr>
        <w:widowControl w:val="0"/>
        <w:adjustRightInd w:val="0"/>
        <w:spacing w:after="0" w:line="360" w:lineRule="auto"/>
        <w:jc w:val="both"/>
        <w:rPr>
          <w:rFonts w:ascii="Book Antiqua" w:hAnsi="Book Antiqua"/>
          <w:sz w:val="24"/>
          <w:szCs w:val="24"/>
          <w:lang w:eastAsia="zh-CN"/>
        </w:rPr>
      </w:pPr>
      <w:r w:rsidRPr="00AA456F">
        <w:rPr>
          <w:rFonts w:ascii="Book Antiqua" w:hAnsi="Book Antiqua" w:cs="Arial"/>
          <w:b/>
          <w:sz w:val="24"/>
          <w:szCs w:val="24"/>
          <w:lang w:eastAsia="zh-CN"/>
        </w:rPr>
        <w:t>Informed consent statement:</w:t>
      </w:r>
      <w:r w:rsidRPr="00AA456F">
        <w:rPr>
          <w:rFonts w:ascii="Book Antiqua" w:hAnsi="Book Antiqua"/>
          <w:sz w:val="24"/>
          <w:szCs w:val="24"/>
        </w:rPr>
        <w:t xml:space="preserve"> All patients agreed to undergo this surgery after a multi-step consent process in keeping with GMC guidelines (UK)</w:t>
      </w:r>
      <w:r w:rsidR="005946E2">
        <w:rPr>
          <w:rFonts w:ascii="Book Antiqua" w:hAnsi="Book Antiqua" w:hint="eastAsia"/>
          <w:sz w:val="24"/>
          <w:szCs w:val="24"/>
          <w:lang w:eastAsia="zh-CN"/>
        </w:rPr>
        <w:t>.</w:t>
      </w:r>
    </w:p>
    <w:p w14:paraId="1691ACD6" w14:textId="77777777" w:rsidR="00AA456F" w:rsidRPr="00AA456F" w:rsidRDefault="00AA456F" w:rsidP="00AA456F">
      <w:pPr>
        <w:widowControl w:val="0"/>
        <w:adjustRightInd w:val="0"/>
        <w:spacing w:after="0" w:line="360" w:lineRule="auto"/>
        <w:jc w:val="both"/>
        <w:rPr>
          <w:rFonts w:ascii="Book Antiqua" w:hAnsi="Book Antiqua" w:cs="Times New Roman"/>
          <w:sz w:val="24"/>
          <w:szCs w:val="24"/>
          <w:lang w:eastAsia="zh-CN"/>
        </w:rPr>
      </w:pPr>
    </w:p>
    <w:p w14:paraId="61987DD1" w14:textId="77777777" w:rsidR="00A13BEA" w:rsidRPr="00AA456F" w:rsidRDefault="00A13BEA" w:rsidP="00AA456F">
      <w:pPr>
        <w:widowControl w:val="0"/>
        <w:adjustRightInd w:val="0"/>
        <w:spacing w:after="0" w:line="360" w:lineRule="auto"/>
        <w:jc w:val="both"/>
        <w:rPr>
          <w:rFonts w:ascii="Book Antiqua" w:hAnsi="Book Antiqua" w:cs="TimesNewRomanPS-BoldItalicMT"/>
          <w:bCs/>
          <w:iCs/>
          <w:sz w:val="24"/>
          <w:szCs w:val="24"/>
          <w:lang w:eastAsia="zh-CN"/>
        </w:rPr>
      </w:pPr>
      <w:r w:rsidRPr="00AA456F">
        <w:rPr>
          <w:rFonts w:ascii="Book Antiqua" w:hAnsi="Book Antiqua" w:cs="TimesNewRomanPS-BoldItalicMT"/>
          <w:b/>
          <w:bCs/>
          <w:iCs/>
          <w:sz w:val="24"/>
          <w:szCs w:val="24"/>
        </w:rPr>
        <w:t>Conflict-of-interest</w:t>
      </w:r>
      <w:r w:rsidRPr="00AA456F">
        <w:rPr>
          <w:rFonts w:ascii="Book Antiqua" w:hAnsi="Book Antiqua"/>
          <w:sz w:val="24"/>
          <w:szCs w:val="24"/>
        </w:rPr>
        <w:t xml:space="preserve"> </w:t>
      </w:r>
      <w:r w:rsidRPr="00AA456F">
        <w:rPr>
          <w:rFonts w:ascii="Book Antiqua" w:hAnsi="Book Antiqua" w:cs="TimesNewRomanPS-BoldItalicMT"/>
          <w:b/>
          <w:bCs/>
          <w:iCs/>
          <w:sz w:val="24"/>
          <w:szCs w:val="24"/>
        </w:rPr>
        <w:t xml:space="preserve">statement: </w:t>
      </w:r>
      <w:r w:rsidRPr="00AA456F">
        <w:rPr>
          <w:rFonts w:ascii="Book Antiqua" w:hAnsi="Book Antiqua" w:cs="TimesNewRomanPS-BoldItalicMT"/>
          <w:bCs/>
          <w:iCs/>
          <w:sz w:val="24"/>
          <w:szCs w:val="24"/>
        </w:rPr>
        <w:t>We have no financial relationships to disclose.</w:t>
      </w:r>
    </w:p>
    <w:p w14:paraId="55C38A3B" w14:textId="77777777" w:rsidR="00AA456F" w:rsidRPr="00AA456F" w:rsidRDefault="00AA456F" w:rsidP="00AA456F">
      <w:pPr>
        <w:pStyle w:val="Default"/>
        <w:spacing w:line="360" w:lineRule="auto"/>
        <w:jc w:val="both"/>
      </w:pPr>
    </w:p>
    <w:p w14:paraId="5341F9C9" w14:textId="721642C4" w:rsidR="001D56E5" w:rsidRPr="00AA456F" w:rsidRDefault="00AA456F" w:rsidP="00AA456F">
      <w:pPr>
        <w:widowControl w:val="0"/>
        <w:adjustRightInd w:val="0"/>
        <w:spacing w:after="0" w:line="360" w:lineRule="auto"/>
        <w:jc w:val="both"/>
        <w:rPr>
          <w:rFonts w:ascii="Book Antiqua" w:hAnsi="Book Antiqua"/>
          <w:sz w:val="24"/>
          <w:szCs w:val="24"/>
          <w:lang w:eastAsia="zh-CN"/>
        </w:rPr>
      </w:pPr>
      <w:r w:rsidRPr="00AA456F">
        <w:rPr>
          <w:rFonts w:ascii="Book Antiqua" w:hAnsi="Book Antiqua"/>
          <w:sz w:val="24"/>
          <w:szCs w:val="24"/>
        </w:rPr>
        <w:t xml:space="preserve"> </w:t>
      </w:r>
      <w:r w:rsidRPr="00AA456F">
        <w:rPr>
          <w:rFonts w:ascii="Book Antiqua" w:hAnsi="Book Antiqua" w:cs="Arial"/>
          <w:b/>
          <w:sz w:val="24"/>
          <w:szCs w:val="24"/>
          <w:lang w:eastAsia="zh-CN"/>
        </w:rPr>
        <w:t xml:space="preserve">Data sharing statement: </w:t>
      </w:r>
      <w:r w:rsidRPr="00AA456F">
        <w:rPr>
          <w:rFonts w:ascii="Book Antiqua" w:hAnsi="Book Antiqua"/>
          <w:sz w:val="24"/>
          <w:szCs w:val="24"/>
        </w:rPr>
        <w:t>There is no further data to share.</w:t>
      </w:r>
    </w:p>
    <w:p w14:paraId="56D8515F" w14:textId="77777777" w:rsidR="00AA456F" w:rsidRPr="00AA456F" w:rsidRDefault="00AA456F" w:rsidP="00AA456F">
      <w:pPr>
        <w:spacing w:after="0" w:line="360" w:lineRule="auto"/>
        <w:jc w:val="both"/>
        <w:rPr>
          <w:rFonts w:ascii="Book Antiqua" w:hAnsi="Book Antiqua" w:cs="TimesNewRomanPS-BoldItalicMT"/>
          <w:bCs/>
          <w:iCs/>
          <w:sz w:val="24"/>
          <w:szCs w:val="24"/>
          <w:lang w:eastAsia="zh-CN"/>
        </w:rPr>
      </w:pPr>
    </w:p>
    <w:p w14:paraId="5FA36350" w14:textId="77777777" w:rsidR="001D56E5" w:rsidRPr="000A0FAA" w:rsidRDefault="001D56E5" w:rsidP="00E953CC">
      <w:pPr>
        <w:spacing w:after="0" w:line="360" w:lineRule="auto"/>
        <w:jc w:val="both"/>
        <w:rPr>
          <w:rStyle w:val="Hyperlink"/>
          <w:rFonts w:ascii="Book Antiqua" w:hAnsi="Book Antiqua"/>
          <w:color w:val="auto"/>
          <w:sz w:val="24"/>
          <w:szCs w:val="24"/>
          <w:u w:val="none"/>
        </w:rPr>
      </w:pPr>
      <w:bookmarkStart w:id="4" w:name="OLE_LINK507"/>
      <w:bookmarkStart w:id="5" w:name="OLE_LINK506"/>
      <w:bookmarkStart w:id="6" w:name="OLE_LINK496"/>
      <w:bookmarkStart w:id="7" w:name="OLE_LINK479"/>
      <w:r w:rsidRPr="000A0FAA">
        <w:rPr>
          <w:rFonts w:ascii="Book Antiqua" w:hAnsi="Book Antiqua"/>
          <w:b/>
          <w:sz w:val="24"/>
          <w:szCs w:val="24"/>
        </w:rPr>
        <w:t xml:space="preserve">Open-Access: </w:t>
      </w:r>
      <w:r w:rsidRPr="000A0FA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w:t>
      </w:r>
      <w:r w:rsidRPr="000A0FAA">
        <w:rPr>
          <w:rFonts w:ascii="Book Antiqua" w:hAnsi="Book Antiqua"/>
          <w:sz w:val="24"/>
          <w:szCs w:val="24"/>
        </w:rPr>
        <w:lastRenderedPageBreak/>
        <w:t xml:space="preserve">(CC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A0FAA">
          <w:rPr>
            <w:rStyle w:val="Hyperlink"/>
            <w:rFonts w:ascii="Book Antiqua" w:hAnsi="Book Antiqua"/>
            <w:color w:val="auto"/>
            <w:sz w:val="24"/>
            <w:szCs w:val="24"/>
            <w:u w:val="none"/>
          </w:rPr>
          <w:t>http://creativecommons.org/licenses/by-nc/4.0/</w:t>
        </w:r>
      </w:hyperlink>
      <w:bookmarkEnd w:id="4"/>
      <w:bookmarkEnd w:id="5"/>
      <w:bookmarkEnd w:id="6"/>
      <w:bookmarkEnd w:id="7"/>
    </w:p>
    <w:p w14:paraId="2518743B" w14:textId="77777777" w:rsidR="001D56E5" w:rsidRPr="000A0FAA" w:rsidRDefault="001D56E5" w:rsidP="00E953CC">
      <w:pPr>
        <w:spacing w:after="0" w:line="360" w:lineRule="auto"/>
        <w:jc w:val="both"/>
        <w:rPr>
          <w:rFonts w:ascii="Book Antiqua" w:hAnsi="Book Antiqua" w:cs="TimesNewRomanPS-BoldItalicMT"/>
          <w:bCs/>
          <w:iCs/>
          <w:sz w:val="24"/>
          <w:szCs w:val="24"/>
          <w:lang w:eastAsia="zh-CN"/>
        </w:rPr>
      </w:pPr>
    </w:p>
    <w:p w14:paraId="046F28C7" w14:textId="729C697B" w:rsidR="00A13BEA" w:rsidRPr="000A0FAA" w:rsidRDefault="001D56E5" w:rsidP="00E953CC">
      <w:pPr>
        <w:spacing w:after="0" w:line="360" w:lineRule="auto"/>
        <w:jc w:val="both"/>
        <w:rPr>
          <w:rFonts w:ascii="Book Antiqua" w:hAnsi="Book Antiqua" w:cs="Times New Roman"/>
          <w:sz w:val="24"/>
          <w:szCs w:val="24"/>
          <w:lang w:eastAsia="zh-CN"/>
        </w:rPr>
      </w:pPr>
      <w:r w:rsidRPr="000A0FAA">
        <w:rPr>
          <w:rFonts w:ascii="Book Antiqua" w:hAnsi="Book Antiqua"/>
          <w:b/>
          <w:sz w:val="24"/>
          <w:szCs w:val="24"/>
        </w:rPr>
        <w:t>Correspondence to:</w:t>
      </w:r>
      <w:r w:rsidRPr="000A0FAA">
        <w:rPr>
          <w:rFonts w:ascii="Book Antiqua" w:hAnsi="Book Antiqua"/>
          <w:b/>
          <w:sz w:val="24"/>
          <w:szCs w:val="24"/>
          <w:lang w:eastAsia="zh-CN"/>
        </w:rPr>
        <w:t xml:space="preserve"> </w:t>
      </w:r>
      <w:proofErr w:type="spellStart"/>
      <w:r w:rsidR="00A13BEA" w:rsidRPr="000A0FAA">
        <w:rPr>
          <w:rFonts w:ascii="Book Antiqua" w:hAnsi="Book Antiqua" w:cs="Times New Roman"/>
          <w:b/>
          <w:sz w:val="24"/>
          <w:szCs w:val="24"/>
        </w:rPr>
        <w:t>Jagdeep</w:t>
      </w:r>
      <w:proofErr w:type="spellEnd"/>
      <w:r w:rsidR="00A13BEA" w:rsidRPr="000A0FAA">
        <w:rPr>
          <w:rFonts w:ascii="Book Antiqua" w:hAnsi="Book Antiqua" w:cs="Times New Roman"/>
          <w:b/>
          <w:sz w:val="24"/>
          <w:szCs w:val="24"/>
        </w:rPr>
        <w:t xml:space="preserve"> Singh Virk, </w:t>
      </w:r>
      <w:r w:rsidR="002174F7" w:rsidRPr="000A0FAA">
        <w:rPr>
          <w:rFonts w:ascii="Book Antiqua" w:hAnsi="Book Antiqua" w:cs="Times New Roman"/>
          <w:b/>
          <w:sz w:val="24"/>
          <w:szCs w:val="24"/>
        </w:rPr>
        <w:t>MA MRCS DOHNS</w:t>
      </w:r>
      <w:r w:rsidR="002174F7" w:rsidRPr="000A0FAA">
        <w:rPr>
          <w:rFonts w:ascii="Book Antiqua" w:hAnsi="Book Antiqua" w:cs="Times New Roman"/>
          <w:b/>
          <w:sz w:val="24"/>
          <w:szCs w:val="24"/>
          <w:lang w:eastAsia="zh-CN"/>
        </w:rPr>
        <w:t xml:space="preserve">, </w:t>
      </w:r>
      <w:r w:rsidR="00A13BEA" w:rsidRPr="000A0FAA">
        <w:rPr>
          <w:rFonts w:ascii="Book Antiqua" w:hAnsi="Book Antiqua" w:cs="Times New Roman"/>
          <w:sz w:val="24"/>
          <w:szCs w:val="24"/>
        </w:rPr>
        <w:t>E</w:t>
      </w:r>
      <w:r w:rsidR="002174F7" w:rsidRPr="000A0FAA">
        <w:rPr>
          <w:rFonts w:ascii="Book Antiqua" w:hAnsi="Book Antiqua" w:cs="Times New Roman"/>
          <w:sz w:val="24"/>
          <w:szCs w:val="24"/>
        </w:rPr>
        <w:t xml:space="preserve"> Department </w:t>
      </w:r>
      <w:r w:rsidR="002174F7" w:rsidRPr="000A0FAA">
        <w:rPr>
          <w:rFonts w:ascii="Book Antiqua" w:hAnsi="Book Antiqua" w:cs="Times New Roman"/>
          <w:sz w:val="24"/>
          <w:szCs w:val="24"/>
          <w:lang w:eastAsia="zh-CN"/>
        </w:rPr>
        <w:t xml:space="preserve">of </w:t>
      </w:r>
      <w:r w:rsidR="002174F7" w:rsidRPr="000A0FAA">
        <w:rPr>
          <w:rFonts w:ascii="Book Antiqua" w:hAnsi="Book Antiqua" w:cs="Times New Roman"/>
          <w:sz w:val="24"/>
          <w:szCs w:val="24"/>
        </w:rPr>
        <w:t>Head and Neck ENT</w:t>
      </w:r>
      <w:r w:rsidR="00A13BEA" w:rsidRPr="000A0FAA">
        <w:rPr>
          <w:rFonts w:ascii="Book Antiqua" w:hAnsi="Book Antiqua" w:cs="Times New Roman"/>
          <w:sz w:val="24"/>
          <w:szCs w:val="24"/>
        </w:rPr>
        <w:t xml:space="preserve">, </w:t>
      </w:r>
      <w:proofErr w:type="spellStart"/>
      <w:r w:rsidR="00A13BEA" w:rsidRPr="000A0FAA">
        <w:rPr>
          <w:rFonts w:ascii="Book Antiqua" w:hAnsi="Book Antiqua" w:cs="Times New Roman"/>
          <w:sz w:val="24"/>
          <w:szCs w:val="24"/>
        </w:rPr>
        <w:t>Barts</w:t>
      </w:r>
      <w:proofErr w:type="spellEnd"/>
      <w:r w:rsidR="00A13BEA" w:rsidRPr="000A0FAA">
        <w:rPr>
          <w:rFonts w:ascii="Book Antiqua" w:hAnsi="Book Antiqua" w:cs="Times New Roman"/>
          <w:sz w:val="24"/>
          <w:szCs w:val="24"/>
        </w:rPr>
        <w:t xml:space="preserve"> and Royal London Hospitals, Whitechapel Road, Whitechapel, </w:t>
      </w:r>
      <w:r w:rsidR="002174F7" w:rsidRPr="000A0FAA">
        <w:rPr>
          <w:rFonts w:ascii="Book Antiqua" w:hAnsi="Book Antiqua" w:cs="Times New Roman"/>
          <w:sz w:val="24"/>
          <w:szCs w:val="24"/>
        </w:rPr>
        <w:t>London E1 1BB</w:t>
      </w:r>
      <w:r w:rsidR="002174F7" w:rsidRPr="000A0FAA">
        <w:rPr>
          <w:rFonts w:ascii="Book Antiqua" w:hAnsi="Book Antiqua" w:cs="Times New Roman"/>
          <w:sz w:val="24"/>
          <w:szCs w:val="24"/>
          <w:lang w:eastAsia="zh-CN"/>
        </w:rPr>
        <w:t>, United Kingdom.</w:t>
      </w:r>
      <w:r w:rsidR="00A13BEA" w:rsidRPr="000A0FAA">
        <w:rPr>
          <w:rFonts w:ascii="Book Antiqua" w:hAnsi="Book Antiqua" w:cs="Times New Roman"/>
          <w:sz w:val="24"/>
          <w:szCs w:val="24"/>
        </w:rPr>
        <w:t xml:space="preserve"> </w:t>
      </w:r>
      <w:hyperlink r:id="rId9" w:history="1">
        <w:r w:rsidR="00A13BEA" w:rsidRPr="000A0FAA">
          <w:rPr>
            <w:rStyle w:val="Hyperlink"/>
            <w:rFonts w:ascii="Book Antiqua" w:hAnsi="Book Antiqua" w:cs="Times New Roman"/>
            <w:color w:val="auto"/>
            <w:sz w:val="24"/>
            <w:szCs w:val="24"/>
            <w:u w:val="none"/>
          </w:rPr>
          <w:t>j_v1rk@hotmail.com</w:t>
        </w:r>
      </w:hyperlink>
      <w:r w:rsidR="00A13BEA" w:rsidRPr="000A0FAA">
        <w:rPr>
          <w:rFonts w:ascii="Book Antiqua" w:hAnsi="Book Antiqua" w:cs="Times New Roman"/>
          <w:sz w:val="24"/>
          <w:szCs w:val="24"/>
        </w:rPr>
        <w:t xml:space="preserve"> </w:t>
      </w:r>
    </w:p>
    <w:p w14:paraId="76A369E3" w14:textId="77777777" w:rsidR="006E50E7" w:rsidRPr="000A0FAA" w:rsidRDefault="006E50E7" w:rsidP="00E953CC">
      <w:pPr>
        <w:spacing w:after="0" w:line="360" w:lineRule="auto"/>
        <w:jc w:val="both"/>
        <w:rPr>
          <w:rFonts w:ascii="Book Antiqua" w:hAnsi="Book Antiqua" w:cs="Times New Roman"/>
          <w:sz w:val="24"/>
          <w:szCs w:val="24"/>
          <w:lang w:eastAsia="zh-CN"/>
        </w:rPr>
      </w:pPr>
    </w:p>
    <w:p w14:paraId="6CEA1384" w14:textId="5183039F" w:rsidR="006E50E7" w:rsidRPr="006E50E7" w:rsidRDefault="006E50E7" w:rsidP="00E953CC">
      <w:pPr>
        <w:widowControl w:val="0"/>
        <w:spacing w:after="0" w:line="360" w:lineRule="auto"/>
        <w:jc w:val="both"/>
        <w:rPr>
          <w:rFonts w:ascii="Book Antiqua" w:eastAsia="宋体" w:hAnsi="Book Antiqua" w:cs="Times New Roman"/>
          <w:b/>
          <w:kern w:val="2"/>
          <w:sz w:val="24"/>
          <w:szCs w:val="24"/>
          <w:lang w:val="en-US" w:eastAsia="zh-CN"/>
        </w:rPr>
      </w:pPr>
      <w:bookmarkStart w:id="8" w:name="OLE_LINK108"/>
      <w:bookmarkStart w:id="9" w:name="OLE_LINK175"/>
      <w:bookmarkStart w:id="10" w:name="OLE_LINK177"/>
      <w:bookmarkStart w:id="11" w:name="OLE_LINK223"/>
      <w:bookmarkStart w:id="12" w:name="OLE_LINK261"/>
      <w:r w:rsidRPr="006E50E7">
        <w:rPr>
          <w:rFonts w:ascii="Book Antiqua" w:eastAsia="宋体" w:hAnsi="Book Antiqua" w:cs="Times New Roman"/>
          <w:b/>
          <w:kern w:val="2"/>
          <w:sz w:val="24"/>
          <w:szCs w:val="24"/>
          <w:lang w:val="en-US" w:eastAsia="zh-CN"/>
        </w:rPr>
        <w:t xml:space="preserve">Received: </w:t>
      </w:r>
      <w:r w:rsidRPr="006E50E7">
        <w:rPr>
          <w:rFonts w:ascii="Book Antiqua" w:eastAsia="宋体" w:hAnsi="Book Antiqua" w:cs="Times New Roman"/>
          <w:kern w:val="2"/>
          <w:sz w:val="24"/>
          <w:szCs w:val="24"/>
          <w:lang w:val="en-US" w:eastAsia="zh-CN"/>
        </w:rPr>
        <w:t xml:space="preserve">December </w:t>
      </w:r>
      <w:r w:rsidRPr="000A0FAA">
        <w:rPr>
          <w:rFonts w:ascii="Book Antiqua" w:eastAsia="宋体" w:hAnsi="Book Antiqua" w:cs="Times New Roman"/>
          <w:kern w:val="2"/>
          <w:sz w:val="24"/>
          <w:szCs w:val="24"/>
          <w:lang w:val="en-US" w:eastAsia="zh-CN"/>
        </w:rPr>
        <w:t>1</w:t>
      </w:r>
      <w:r w:rsidRPr="006E50E7">
        <w:rPr>
          <w:rFonts w:ascii="Book Antiqua" w:eastAsia="宋体" w:hAnsi="Book Antiqua" w:cs="Times New Roman"/>
          <w:kern w:val="2"/>
          <w:sz w:val="24"/>
          <w:szCs w:val="24"/>
          <w:lang w:val="en-US" w:eastAsia="zh-CN"/>
        </w:rPr>
        <w:t>, 2015</w:t>
      </w:r>
    </w:p>
    <w:p w14:paraId="6AFBB0A7" w14:textId="7A555B49" w:rsidR="006E50E7" w:rsidRPr="006E50E7" w:rsidRDefault="006E50E7" w:rsidP="00E953CC">
      <w:pPr>
        <w:widowControl w:val="0"/>
        <w:spacing w:after="0" w:line="360" w:lineRule="auto"/>
        <w:jc w:val="both"/>
        <w:rPr>
          <w:rFonts w:ascii="Book Antiqua" w:eastAsia="宋体" w:hAnsi="Book Antiqua" w:cs="Times New Roman"/>
          <w:b/>
          <w:kern w:val="2"/>
          <w:sz w:val="24"/>
          <w:szCs w:val="24"/>
          <w:lang w:val="en-US" w:eastAsia="zh-CN"/>
        </w:rPr>
      </w:pPr>
      <w:r w:rsidRPr="006E50E7">
        <w:rPr>
          <w:rFonts w:ascii="Book Antiqua" w:eastAsia="宋体" w:hAnsi="Book Antiqua" w:cs="Times New Roman"/>
          <w:b/>
          <w:kern w:val="2"/>
          <w:sz w:val="24"/>
          <w:szCs w:val="24"/>
          <w:lang w:val="en-US" w:eastAsia="zh-CN"/>
        </w:rPr>
        <w:t xml:space="preserve">Peer-review started: </w:t>
      </w:r>
      <w:r w:rsidRPr="006E50E7">
        <w:rPr>
          <w:rFonts w:ascii="Book Antiqua" w:eastAsia="宋体" w:hAnsi="Book Antiqua" w:cs="Times New Roman"/>
          <w:kern w:val="2"/>
          <w:sz w:val="24"/>
          <w:szCs w:val="24"/>
          <w:lang w:val="en-US" w:eastAsia="zh-CN"/>
        </w:rPr>
        <w:t xml:space="preserve">December </w:t>
      </w:r>
      <w:r w:rsidRPr="000A0FAA">
        <w:rPr>
          <w:rFonts w:ascii="Book Antiqua" w:eastAsia="宋体" w:hAnsi="Book Antiqua" w:cs="Times New Roman"/>
          <w:kern w:val="2"/>
          <w:sz w:val="24"/>
          <w:szCs w:val="24"/>
          <w:lang w:val="en-US" w:eastAsia="zh-CN"/>
        </w:rPr>
        <w:t>1</w:t>
      </w:r>
      <w:r w:rsidRPr="006E50E7">
        <w:rPr>
          <w:rFonts w:ascii="Book Antiqua" w:eastAsia="宋体" w:hAnsi="Book Antiqua" w:cs="Times New Roman"/>
          <w:kern w:val="2"/>
          <w:sz w:val="24"/>
          <w:szCs w:val="24"/>
          <w:lang w:val="en-US" w:eastAsia="zh-CN"/>
        </w:rPr>
        <w:t>, 2015</w:t>
      </w:r>
    </w:p>
    <w:p w14:paraId="54B4E0B1" w14:textId="7C19A3FD" w:rsidR="006E50E7" w:rsidRPr="006E50E7" w:rsidRDefault="006E50E7" w:rsidP="00E953CC">
      <w:pPr>
        <w:widowControl w:val="0"/>
        <w:spacing w:after="0" w:line="360" w:lineRule="auto"/>
        <w:jc w:val="both"/>
        <w:rPr>
          <w:rFonts w:ascii="Book Antiqua" w:eastAsia="宋体" w:hAnsi="Book Antiqua" w:cs="Times New Roman"/>
          <w:b/>
          <w:kern w:val="2"/>
          <w:sz w:val="24"/>
          <w:szCs w:val="24"/>
          <w:lang w:val="en-US" w:eastAsia="zh-CN"/>
        </w:rPr>
      </w:pPr>
      <w:r w:rsidRPr="006E50E7">
        <w:rPr>
          <w:rFonts w:ascii="Book Antiqua" w:eastAsia="宋体" w:hAnsi="Book Antiqua" w:cs="Times New Roman"/>
          <w:b/>
          <w:kern w:val="2"/>
          <w:sz w:val="24"/>
          <w:szCs w:val="24"/>
          <w:lang w:val="en-US" w:eastAsia="zh-CN"/>
        </w:rPr>
        <w:t xml:space="preserve">First decision: </w:t>
      </w:r>
      <w:r w:rsidRPr="000A0FAA">
        <w:rPr>
          <w:rFonts w:ascii="Book Antiqua" w:eastAsia="宋体" w:hAnsi="Book Antiqua" w:cs="Times New Roman"/>
          <w:kern w:val="2"/>
          <w:sz w:val="24"/>
          <w:szCs w:val="24"/>
          <w:lang w:val="en-US" w:eastAsia="zh-CN"/>
        </w:rPr>
        <w:t>January</w:t>
      </w:r>
      <w:r w:rsidRPr="006E50E7">
        <w:rPr>
          <w:rFonts w:ascii="Book Antiqua" w:eastAsia="宋体" w:hAnsi="Book Antiqua" w:cs="Times New Roman"/>
          <w:kern w:val="2"/>
          <w:sz w:val="24"/>
          <w:szCs w:val="24"/>
          <w:lang w:val="en-US" w:eastAsia="zh-CN"/>
        </w:rPr>
        <w:t xml:space="preserve"> </w:t>
      </w:r>
      <w:r w:rsidRPr="000A0FAA">
        <w:rPr>
          <w:rFonts w:ascii="Book Antiqua" w:eastAsia="宋体" w:hAnsi="Book Antiqua" w:cs="Times New Roman"/>
          <w:kern w:val="2"/>
          <w:sz w:val="24"/>
          <w:szCs w:val="24"/>
          <w:lang w:val="en-US" w:eastAsia="zh-CN"/>
        </w:rPr>
        <w:t>15</w:t>
      </w:r>
      <w:r w:rsidRPr="006E50E7">
        <w:rPr>
          <w:rFonts w:ascii="Book Antiqua" w:eastAsia="宋体" w:hAnsi="Book Antiqua" w:cs="Times New Roman"/>
          <w:kern w:val="2"/>
          <w:sz w:val="24"/>
          <w:szCs w:val="24"/>
          <w:lang w:val="en-US" w:eastAsia="zh-CN"/>
        </w:rPr>
        <w:t>, 201</w:t>
      </w:r>
      <w:r w:rsidRPr="000A0FAA">
        <w:rPr>
          <w:rFonts w:ascii="Book Antiqua" w:eastAsia="宋体" w:hAnsi="Book Antiqua" w:cs="Times New Roman"/>
          <w:kern w:val="2"/>
          <w:sz w:val="24"/>
          <w:szCs w:val="24"/>
          <w:lang w:val="en-US" w:eastAsia="zh-CN"/>
        </w:rPr>
        <w:t>6</w:t>
      </w:r>
    </w:p>
    <w:p w14:paraId="3A1CC10A" w14:textId="625238C3" w:rsidR="006E50E7" w:rsidRPr="006E50E7" w:rsidRDefault="006E50E7" w:rsidP="00E953CC">
      <w:pPr>
        <w:widowControl w:val="0"/>
        <w:spacing w:after="0" w:line="360" w:lineRule="auto"/>
        <w:jc w:val="both"/>
        <w:rPr>
          <w:rFonts w:ascii="Book Antiqua" w:eastAsia="宋体" w:hAnsi="Book Antiqua" w:cs="Times New Roman"/>
          <w:b/>
          <w:kern w:val="2"/>
          <w:sz w:val="24"/>
          <w:szCs w:val="24"/>
          <w:lang w:val="en-US" w:eastAsia="zh-CN"/>
        </w:rPr>
      </w:pPr>
      <w:r w:rsidRPr="006E50E7">
        <w:rPr>
          <w:rFonts w:ascii="Book Antiqua" w:eastAsia="宋体" w:hAnsi="Book Antiqua" w:cs="Times New Roman"/>
          <w:b/>
          <w:kern w:val="2"/>
          <w:sz w:val="24"/>
          <w:szCs w:val="24"/>
          <w:lang w:val="en-US" w:eastAsia="zh-CN"/>
        </w:rPr>
        <w:t xml:space="preserve">Revised: </w:t>
      </w:r>
      <w:r w:rsidRPr="000A0FAA">
        <w:rPr>
          <w:rFonts w:ascii="Book Antiqua" w:eastAsia="宋体" w:hAnsi="Book Antiqua" w:cs="Times New Roman"/>
          <w:kern w:val="2"/>
          <w:sz w:val="24"/>
          <w:szCs w:val="24"/>
          <w:lang w:val="en-US" w:eastAsia="zh-CN"/>
        </w:rPr>
        <w:t>January</w:t>
      </w:r>
      <w:r w:rsidRPr="006E50E7">
        <w:rPr>
          <w:rFonts w:ascii="Book Antiqua" w:eastAsia="宋体" w:hAnsi="Book Antiqua" w:cs="Times New Roman"/>
          <w:kern w:val="2"/>
          <w:sz w:val="24"/>
          <w:szCs w:val="24"/>
          <w:lang w:val="en-US" w:eastAsia="zh-CN"/>
        </w:rPr>
        <w:t xml:space="preserve"> </w:t>
      </w:r>
      <w:r w:rsidRPr="000A0FAA">
        <w:rPr>
          <w:rFonts w:ascii="Book Antiqua" w:eastAsia="宋体" w:hAnsi="Book Antiqua" w:cs="Times New Roman"/>
          <w:kern w:val="2"/>
          <w:sz w:val="24"/>
          <w:szCs w:val="24"/>
          <w:lang w:val="en-US" w:eastAsia="zh-CN"/>
        </w:rPr>
        <w:t>16</w:t>
      </w:r>
      <w:r w:rsidRPr="006E50E7">
        <w:rPr>
          <w:rFonts w:ascii="Book Antiqua" w:eastAsia="宋体" w:hAnsi="Book Antiqua" w:cs="Times New Roman"/>
          <w:kern w:val="2"/>
          <w:sz w:val="24"/>
          <w:szCs w:val="24"/>
          <w:lang w:val="en-US" w:eastAsia="zh-CN"/>
        </w:rPr>
        <w:t>, 201</w:t>
      </w:r>
      <w:r w:rsidRPr="000A0FAA">
        <w:rPr>
          <w:rFonts w:ascii="Book Antiqua" w:eastAsia="宋体" w:hAnsi="Book Antiqua" w:cs="Times New Roman"/>
          <w:kern w:val="2"/>
          <w:sz w:val="24"/>
          <w:szCs w:val="24"/>
          <w:lang w:val="en-US" w:eastAsia="zh-CN"/>
        </w:rPr>
        <w:t>6</w:t>
      </w:r>
    </w:p>
    <w:p w14:paraId="7C267532" w14:textId="0C53389A" w:rsidR="006E50E7" w:rsidRPr="009A2668" w:rsidRDefault="006E50E7" w:rsidP="009A2668">
      <w:pPr>
        <w:rPr>
          <w:rFonts w:ascii="Book Antiqua" w:hAnsi="Book Antiqua"/>
          <w:iCs/>
          <w:sz w:val="24"/>
        </w:rPr>
      </w:pPr>
      <w:r w:rsidRPr="006E50E7">
        <w:rPr>
          <w:rFonts w:ascii="Book Antiqua" w:eastAsia="宋体" w:hAnsi="Book Antiqua" w:cs="Times New Roman"/>
          <w:b/>
          <w:kern w:val="2"/>
          <w:sz w:val="24"/>
          <w:szCs w:val="24"/>
          <w:lang w:val="en-US" w:eastAsia="zh-CN"/>
        </w:rPr>
        <w:t xml:space="preserve">Accepted: </w:t>
      </w:r>
      <w:r w:rsidR="009A2668">
        <w:rPr>
          <w:rStyle w:val="Emphasis"/>
        </w:rPr>
        <w:t xml:space="preserve">March </w:t>
      </w:r>
      <w:r w:rsidR="009A2668">
        <w:rPr>
          <w:rStyle w:val="Emphasis"/>
          <w:rFonts w:ascii="宋体" w:hAnsi="宋体" w:cs="宋体" w:hint="eastAsia"/>
        </w:rPr>
        <w:t>9</w:t>
      </w:r>
      <w:r w:rsidR="009A2668" w:rsidRPr="00235CD4">
        <w:rPr>
          <w:rStyle w:val="Emphasis"/>
        </w:rPr>
        <w:t>,</w:t>
      </w:r>
      <w:r w:rsidR="009A2668">
        <w:rPr>
          <w:rStyle w:val="Emphasis"/>
        </w:rPr>
        <w:t xml:space="preserve"> 2016</w:t>
      </w:r>
      <w:bookmarkStart w:id="13" w:name="_GoBack"/>
      <w:bookmarkEnd w:id="13"/>
    </w:p>
    <w:p w14:paraId="6A6AF3D3" w14:textId="77777777" w:rsidR="006E50E7" w:rsidRPr="006E50E7" w:rsidRDefault="006E50E7" w:rsidP="00E953CC">
      <w:pPr>
        <w:widowControl w:val="0"/>
        <w:spacing w:after="0" w:line="360" w:lineRule="auto"/>
        <w:jc w:val="both"/>
        <w:rPr>
          <w:rFonts w:ascii="Book Antiqua" w:eastAsia="宋体" w:hAnsi="Book Antiqua" w:cs="Times New Roman"/>
          <w:b/>
          <w:kern w:val="2"/>
          <w:sz w:val="24"/>
          <w:szCs w:val="24"/>
          <w:lang w:val="en-US" w:eastAsia="zh-CN"/>
        </w:rPr>
      </w:pPr>
      <w:r w:rsidRPr="006E50E7">
        <w:rPr>
          <w:rFonts w:ascii="Book Antiqua" w:eastAsia="宋体" w:hAnsi="Book Antiqua" w:cs="Times New Roman"/>
          <w:b/>
          <w:kern w:val="2"/>
          <w:sz w:val="24"/>
          <w:szCs w:val="24"/>
          <w:lang w:val="en-US" w:eastAsia="zh-CN"/>
        </w:rPr>
        <w:t>Article in press:</w:t>
      </w:r>
      <w:r w:rsidRPr="006E50E7">
        <w:rPr>
          <w:rFonts w:ascii="Book Antiqua" w:eastAsia="宋体" w:hAnsi="Book Antiqua" w:cs="Times New Roman"/>
          <w:kern w:val="2"/>
          <w:sz w:val="24"/>
          <w:szCs w:val="24"/>
          <w:lang w:val="en-US" w:eastAsia="zh-CN"/>
        </w:rPr>
        <w:t xml:space="preserve"> </w:t>
      </w:r>
    </w:p>
    <w:p w14:paraId="2418DED0" w14:textId="77777777" w:rsidR="006E50E7" w:rsidRPr="006E50E7" w:rsidRDefault="006E50E7" w:rsidP="00E953CC">
      <w:pPr>
        <w:widowControl w:val="0"/>
        <w:spacing w:after="0" w:line="360" w:lineRule="auto"/>
        <w:jc w:val="both"/>
        <w:rPr>
          <w:rFonts w:ascii="Book Antiqua" w:eastAsia="宋体" w:hAnsi="Book Antiqua" w:cs="Times New Roman"/>
          <w:b/>
          <w:kern w:val="2"/>
          <w:sz w:val="24"/>
          <w:szCs w:val="24"/>
          <w:lang w:val="en-US" w:eastAsia="zh-CN"/>
        </w:rPr>
      </w:pPr>
      <w:r w:rsidRPr="006E50E7">
        <w:rPr>
          <w:rFonts w:ascii="Book Antiqua" w:eastAsia="宋体" w:hAnsi="Book Antiqua" w:cs="Times New Roman"/>
          <w:b/>
          <w:kern w:val="2"/>
          <w:sz w:val="24"/>
          <w:szCs w:val="24"/>
          <w:lang w:val="en-US" w:eastAsia="zh-CN"/>
        </w:rPr>
        <w:t xml:space="preserve">Published online: </w:t>
      </w:r>
    </w:p>
    <w:bookmarkEnd w:id="8"/>
    <w:bookmarkEnd w:id="9"/>
    <w:bookmarkEnd w:id="10"/>
    <w:bookmarkEnd w:id="11"/>
    <w:bookmarkEnd w:id="12"/>
    <w:p w14:paraId="76221E46" w14:textId="77777777" w:rsidR="006E50E7" w:rsidRPr="000A0FAA" w:rsidRDefault="006E50E7" w:rsidP="00E953CC">
      <w:pPr>
        <w:spacing w:after="0" w:line="360" w:lineRule="auto"/>
        <w:jc w:val="both"/>
        <w:rPr>
          <w:rFonts w:ascii="Book Antiqua" w:hAnsi="Book Antiqua" w:cs="Times New Roman"/>
          <w:sz w:val="24"/>
          <w:szCs w:val="24"/>
          <w:lang w:eastAsia="zh-CN"/>
        </w:rPr>
      </w:pPr>
    </w:p>
    <w:p w14:paraId="377C1B7B" w14:textId="77777777" w:rsidR="00A13BEA" w:rsidRPr="000A0FAA" w:rsidRDefault="00A13BEA" w:rsidP="00E953CC">
      <w:pPr>
        <w:spacing w:after="0" w:line="360" w:lineRule="auto"/>
        <w:jc w:val="both"/>
        <w:rPr>
          <w:rFonts w:ascii="Book Antiqua" w:hAnsi="Book Antiqua" w:cs="Times New Roman"/>
          <w:sz w:val="24"/>
          <w:szCs w:val="24"/>
        </w:rPr>
      </w:pPr>
    </w:p>
    <w:p w14:paraId="2F371893" w14:textId="6F4E2B4C" w:rsidR="00A13BEA" w:rsidRPr="000A0FAA" w:rsidRDefault="00A13BEA" w:rsidP="00E953CC">
      <w:pPr>
        <w:spacing w:after="0" w:line="360" w:lineRule="auto"/>
        <w:jc w:val="both"/>
        <w:rPr>
          <w:rFonts w:ascii="Book Antiqua" w:hAnsi="Book Antiqua" w:cs="Times New Roman"/>
          <w:sz w:val="24"/>
          <w:szCs w:val="24"/>
        </w:rPr>
      </w:pPr>
      <w:r w:rsidRPr="000A0FAA">
        <w:rPr>
          <w:rFonts w:ascii="Book Antiqua" w:hAnsi="Book Antiqua" w:cs="Times New Roman"/>
          <w:sz w:val="24"/>
          <w:szCs w:val="24"/>
        </w:rPr>
        <w:br w:type="page"/>
      </w:r>
    </w:p>
    <w:p w14:paraId="6FB67F8A" w14:textId="77777777" w:rsidR="00A13BEA" w:rsidRPr="000A0FAA" w:rsidRDefault="00A13BEA" w:rsidP="00E953CC">
      <w:pPr>
        <w:spacing w:after="0" w:line="360" w:lineRule="auto"/>
        <w:jc w:val="both"/>
        <w:rPr>
          <w:rFonts w:ascii="Book Antiqua" w:hAnsi="Book Antiqua" w:cs="Times New Roman"/>
          <w:b/>
          <w:sz w:val="24"/>
          <w:szCs w:val="24"/>
        </w:rPr>
      </w:pPr>
      <w:r w:rsidRPr="000A0FAA">
        <w:rPr>
          <w:rFonts w:ascii="Book Antiqua" w:hAnsi="Book Antiqua" w:cs="Times New Roman"/>
          <w:b/>
          <w:sz w:val="24"/>
          <w:szCs w:val="24"/>
        </w:rPr>
        <w:lastRenderedPageBreak/>
        <w:t>Abstract</w:t>
      </w:r>
    </w:p>
    <w:p w14:paraId="4747BD8E" w14:textId="77777777" w:rsidR="00A13BEA" w:rsidRPr="000A0FAA" w:rsidRDefault="00A13BEA" w:rsidP="00E953CC">
      <w:pPr>
        <w:spacing w:after="0" w:line="360" w:lineRule="auto"/>
        <w:jc w:val="both"/>
        <w:rPr>
          <w:rFonts w:ascii="Book Antiqua" w:hAnsi="Book Antiqua" w:cs="Times New Roman"/>
          <w:sz w:val="24"/>
          <w:szCs w:val="24"/>
          <w:lang w:eastAsia="zh-CN"/>
        </w:rPr>
      </w:pPr>
      <w:r w:rsidRPr="000A0FAA">
        <w:rPr>
          <w:rFonts w:ascii="Book Antiqua" w:hAnsi="Book Antiqua" w:cs="Times New Roman"/>
          <w:b/>
          <w:sz w:val="24"/>
          <w:szCs w:val="24"/>
        </w:rPr>
        <w:t>AIM</w:t>
      </w:r>
      <w:r w:rsidRPr="000A0FAA">
        <w:rPr>
          <w:rFonts w:ascii="Book Antiqua" w:hAnsi="Book Antiqua" w:cs="Times New Roman"/>
          <w:b/>
          <w:i/>
          <w:sz w:val="24"/>
          <w:szCs w:val="24"/>
        </w:rPr>
        <w:t xml:space="preserve">: </w:t>
      </w:r>
      <w:r w:rsidRPr="000A0FAA">
        <w:rPr>
          <w:rFonts w:ascii="Book Antiqua" w:hAnsi="Book Antiqua" w:cs="Times New Roman"/>
          <w:sz w:val="24"/>
          <w:szCs w:val="24"/>
        </w:rPr>
        <w:t xml:space="preserve">To evaluate the efficacy of </w:t>
      </w:r>
      <w:proofErr w:type="spellStart"/>
      <w:r w:rsidRPr="000A0FAA">
        <w:rPr>
          <w:rFonts w:ascii="Book Antiqua" w:hAnsi="Book Antiqua" w:cs="Times New Roman"/>
          <w:sz w:val="24"/>
          <w:szCs w:val="24"/>
        </w:rPr>
        <w:t>Holmium</w:t>
      </w:r>
      <w:proofErr w:type="gramStart"/>
      <w:r w:rsidRPr="000A0FAA">
        <w:rPr>
          <w:rFonts w:ascii="Book Antiqua" w:hAnsi="Book Antiqua" w:cs="Times New Roman"/>
          <w:sz w:val="24"/>
          <w:szCs w:val="24"/>
        </w:rPr>
        <w:t>:Yag</w:t>
      </w:r>
      <w:proofErr w:type="spellEnd"/>
      <w:proofErr w:type="gramEnd"/>
      <w:r w:rsidRPr="000A0FAA">
        <w:rPr>
          <w:rFonts w:ascii="Book Antiqua" w:hAnsi="Book Antiqua" w:cs="Times New Roman"/>
          <w:sz w:val="24"/>
          <w:szCs w:val="24"/>
        </w:rPr>
        <w:t xml:space="preserve"> laser resection for oropharyngeal squamous cell cancer.</w:t>
      </w:r>
    </w:p>
    <w:p w14:paraId="1E91CA63" w14:textId="77777777" w:rsidR="006E50E7" w:rsidRPr="000A0FAA" w:rsidRDefault="006E50E7" w:rsidP="00E953CC">
      <w:pPr>
        <w:spacing w:after="0" w:line="360" w:lineRule="auto"/>
        <w:jc w:val="both"/>
        <w:rPr>
          <w:rFonts w:ascii="Book Antiqua" w:hAnsi="Book Antiqua" w:cs="Times New Roman"/>
          <w:sz w:val="24"/>
          <w:szCs w:val="24"/>
          <w:lang w:eastAsia="zh-CN"/>
        </w:rPr>
      </w:pPr>
    </w:p>
    <w:p w14:paraId="263FC422" w14:textId="77777777" w:rsidR="00A13BEA" w:rsidRPr="000A0FAA" w:rsidRDefault="00A13BEA" w:rsidP="00E953CC">
      <w:pPr>
        <w:spacing w:after="0" w:line="360" w:lineRule="auto"/>
        <w:jc w:val="both"/>
        <w:rPr>
          <w:rFonts w:ascii="Book Antiqua" w:hAnsi="Book Antiqua" w:cs="Times New Roman"/>
          <w:sz w:val="24"/>
          <w:szCs w:val="24"/>
          <w:lang w:eastAsia="zh-CN"/>
        </w:rPr>
      </w:pPr>
      <w:r w:rsidRPr="000A0FAA">
        <w:rPr>
          <w:rFonts w:ascii="Book Antiqua" w:hAnsi="Book Antiqua" w:cs="Times New Roman"/>
          <w:b/>
          <w:sz w:val="24"/>
          <w:szCs w:val="24"/>
        </w:rPr>
        <w:t xml:space="preserve">METHODS: </w:t>
      </w:r>
      <w:r w:rsidRPr="000A0FAA">
        <w:rPr>
          <w:rFonts w:ascii="Book Antiqua" w:hAnsi="Book Antiqua" w:cs="Times New Roman"/>
          <w:sz w:val="24"/>
          <w:szCs w:val="24"/>
        </w:rPr>
        <w:t xml:space="preserve">A prospectively collected case series of all patients with oropharyngeal squamous cell carcinoma undergoing laser resection using the </w:t>
      </w:r>
      <w:proofErr w:type="spellStart"/>
      <w:r w:rsidRPr="000A0FAA">
        <w:rPr>
          <w:rFonts w:ascii="Book Antiqua" w:hAnsi="Book Antiqua" w:cs="Times New Roman"/>
          <w:sz w:val="24"/>
          <w:szCs w:val="24"/>
        </w:rPr>
        <w:t>Holmium</w:t>
      </w:r>
      <w:proofErr w:type="gramStart"/>
      <w:r w:rsidRPr="000A0FAA">
        <w:rPr>
          <w:rFonts w:ascii="Book Antiqua" w:hAnsi="Book Antiqua" w:cs="Times New Roman"/>
          <w:sz w:val="24"/>
          <w:szCs w:val="24"/>
        </w:rPr>
        <w:t>:Yag</w:t>
      </w:r>
      <w:proofErr w:type="spellEnd"/>
      <w:proofErr w:type="gramEnd"/>
      <w:r w:rsidRPr="000A0FAA">
        <w:rPr>
          <w:rFonts w:ascii="Book Antiqua" w:hAnsi="Book Antiqua" w:cs="Times New Roman"/>
          <w:sz w:val="24"/>
          <w:szCs w:val="24"/>
        </w:rPr>
        <w:t xml:space="preserve"> laser technique only over a 15 year period at a tertiary referral centre. All patients underwent long term follow up with regular clinical and radiological surveillance, when indicated. All patients were operated on under general anaesthetic with a laser-safe endotracheal tube. Typically laser resection was performed first using an operating microscope, followed by neck dissection. The tumour was held with a Luc’s forceps or Allis clamp. The </w:t>
      </w:r>
      <w:proofErr w:type="spellStart"/>
      <w:r w:rsidRPr="000A0FAA">
        <w:rPr>
          <w:rFonts w:ascii="Book Antiqua" w:hAnsi="Book Antiqua" w:cs="Times New Roman"/>
          <w:sz w:val="24"/>
          <w:szCs w:val="24"/>
        </w:rPr>
        <w:t>Ho</w:t>
      </w:r>
      <w:proofErr w:type="gramStart"/>
      <w:r w:rsidRPr="000A0FAA">
        <w:rPr>
          <w:rFonts w:ascii="Book Antiqua" w:hAnsi="Book Antiqua" w:cs="Times New Roman"/>
          <w:sz w:val="24"/>
          <w:szCs w:val="24"/>
        </w:rPr>
        <w:t>:Yag</w:t>
      </w:r>
      <w:proofErr w:type="spellEnd"/>
      <w:proofErr w:type="gramEnd"/>
      <w:r w:rsidRPr="000A0FAA">
        <w:rPr>
          <w:rFonts w:ascii="Book Antiqua" w:hAnsi="Book Antiqua" w:cs="Times New Roman"/>
          <w:sz w:val="24"/>
          <w:szCs w:val="24"/>
        </w:rPr>
        <w:t xml:space="preserve"> laser was implemented via a fibre delivery system. The </w:t>
      </w:r>
      <w:proofErr w:type="spellStart"/>
      <w:r w:rsidRPr="000A0FAA">
        <w:rPr>
          <w:rFonts w:ascii="Book Antiqua" w:hAnsi="Book Antiqua" w:cs="Times New Roman"/>
          <w:sz w:val="24"/>
          <w:szCs w:val="24"/>
        </w:rPr>
        <w:t>Holmium</w:t>
      </w:r>
      <w:proofErr w:type="gramStart"/>
      <w:r w:rsidRPr="000A0FAA">
        <w:rPr>
          <w:rFonts w:ascii="Book Antiqua" w:hAnsi="Book Antiqua" w:cs="Times New Roman"/>
          <w:sz w:val="24"/>
          <w:szCs w:val="24"/>
        </w:rPr>
        <w:t>:Yag</w:t>
      </w:r>
      <w:proofErr w:type="spellEnd"/>
      <w:proofErr w:type="gramEnd"/>
      <w:r w:rsidRPr="000A0FAA">
        <w:rPr>
          <w:rFonts w:ascii="Book Antiqua" w:hAnsi="Book Antiqua" w:cs="Times New Roman"/>
          <w:sz w:val="24"/>
          <w:szCs w:val="24"/>
        </w:rPr>
        <w:t xml:space="preserve"> laser fibre, of 550 micron diameter, was inserted through a </w:t>
      </w:r>
      <w:proofErr w:type="spellStart"/>
      <w:r w:rsidRPr="000A0FAA">
        <w:rPr>
          <w:rFonts w:ascii="Book Antiqua" w:hAnsi="Book Antiqua" w:cs="Times New Roman"/>
          <w:sz w:val="24"/>
          <w:szCs w:val="24"/>
        </w:rPr>
        <w:t>Zoellner</w:t>
      </w:r>
      <w:proofErr w:type="spellEnd"/>
      <w:r w:rsidRPr="000A0FAA">
        <w:rPr>
          <w:rFonts w:ascii="Book Antiqua" w:hAnsi="Book Antiqua" w:cs="Times New Roman"/>
          <w:sz w:val="24"/>
          <w:szCs w:val="24"/>
        </w:rPr>
        <w:t xml:space="preserve"> sucker and attached </w:t>
      </w:r>
      <w:r w:rsidRPr="005946E2">
        <w:rPr>
          <w:rFonts w:ascii="Book Antiqua" w:hAnsi="Book Antiqua" w:cs="Times New Roman"/>
          <w:i/>
          <w:sz w:val="24"/>
          <w:szCs w:val="24"/>
        </w:rPr>
        <w:t>via</w:t>
      </w:r>
      <w:r w:rsidRPr="000A0FAA">
        <w:rPr>
          <w:rFonts w:ascii="Book Antiqua" w:hAnsi="Book Antiqua" w:cs="Times New Roman"/>
          <w:sz w:val="24"/>
          <w:szCs w:val="24"/>
        </w:rPr>
        <w:t xml:space="preserve"> </w:t>
      </w:r>
      <w:proofErr w:type="spellStart"/>
      <w:r w:rsidRPr="000A0FAA">
        <w:rPr>
          <w:rFonts w:ascii="Book Antiqua" w:hAnsi="Book Antiqua" w:cs="Times New Roman"/>
          <w:sz w:val="24"/>
          <w:szCs w:val="24"/>
        </w:rPr>
        <w:t>steri</w:t>
      </w:r>
      <w:proofErr w:type="spellEnd"/>
      <w:r w:rsidRPr="000A0FAA">
        <w:rPr>
          <w:rFonts w:ascii="Book Antiqua" w:hAnsi="Book Antiqua" w:cs="Times New Roman"/>
          <w:sz w:val="24"/>
          <w:szCs w:val="24"/>
        </w:rPr>
        <w:t xml:space="preserve">-strips to a second </w:t>
      </w:r>
      <w:proofErr w:type="spellStart"/>
      <w:r w:rsidRPr="000A0FAA">
        <w:rPr>
          <w:rFonts w:ascii="Book Antiqua" w:hAnsi="Book Antiqua" w:cs="Times New Roman"/>
          <w:sz w:val="24"/>
          <w:szCs w:val="24"/>
        </w:rPr>
        <w:t>Zoellner</w:t>
      </w:r>
      <w:proofErr w:type="spellEnd"/>
      <w:r w:rsidRPr="000A0FAA">
        <w:rPr>
          <w:rFonts w:ascii="Book Antiqua" w:hAnsi="Book Antiqua" w:cs="Times New Roman"/>
          <w:sz w:val="24"/>
          <w:szCs w:val="24"/>
        </w:rPr>
        <w:t xml:space="preserve"> suction to provide smoke evacuation. The settings were 1J/pulse, 15 Hz, 15W in a continuous delivery modality </w:t>
      </w:r>
      <w:r w:rsidRPr="005946E2">
        <w:rPr>
          <w:rFonts w:ascii="Book Antiqua" w:hAnsi="Book Antiqua" w:cs="Times New Roman"/>
          <w:i/>
          <w:sz w:val="24"/>
          <w:szCs w:val="24"/>
        </w:rPr>
        <w:t>via</w:t>
      </w:r>
      <w:r w:rsidRPr="000A0FAA">
        <w:rPr>
          <w:rFonts w:ascii="Book Antiqua" w:hAnsi="Book Antiqua" w:cs="Times New Roman"/>
          <w:sz w:val="24"/>
          <w:szCs w:val="24"/>
        </w:rPr>
        <w:t xml:space="preserve"> a foot pedal control. The procedure is simple, bloodless, effective and quick. All surgeries were performed as day cases. </w:t>
      </w:r>
    </w:p>
    <w:p w14:paraId="5A0E0716" w14:textId="77777777" w:rsidR="006E50E7" w:rsidRPr="000A0FAA" w:rsidRDefault="006E50E7" w:rsidP="00E953CC">
      <w:pPr>
        <w:spacing w:after="0" w:line="360" w:lineRule="auto"/>
        <w:jc w:val="both"/>
        <w:rPr>
          <w:rFonts w:ascii="Book Antiqua" w:hAnsi="Book Antiqua" w:cs="Times New Roman"/>
          <w:sz w:val="24"/>
          <w:szCs w:val="24"/>
          <w:lang w:eastAsia="zh-CN"/>
        </w:rPr>
      </w:pPr>
    </w:p>
    <w:p w14:paraId="77541421" w14:textId="00EF1C16" w:rsidR="00A13BEA" w:rsidRPr="000A0FAA" w:rsidRDefault="00A13BEA" w:rsidP="00E953CC">
      <w:pPr>
        <w:spacing w:after="0" w:line="360" w:lineRule="auto"/>
        <w:jc w:val="both"/>
        <w:rPr>
          <w:rFonts w:ascii="Book Antiqua" w:hAnsi="Book Antiqua" w:cs="Times New Roman"/>
          <w:sz w:val="24"/>
          <w:szCs w:val="24"/>
          <w:lang w:eastAsia="zh-CN"/>
        </w:rPr>
      </w:pPr>
      <w:r w:rsidRPr="000A0FAA">
        <w:rPr>
          <w:rFonts w:ascii="Book Antiqua" w:hAnsi="Book Antiqua" w:cs="Times New Roman"/>
          <w:b/>
          <w:sz w:val="24"/>
          <w:szCs w:val="24"/>
        </w:rPr>
        <w:t>RESULTS</w:t>
      </w:r>
      <w:r w:rsidRPr="000A0FAA">
        <w:rPr>
          <w:rFonts w:ascii="Book Antiqua" w:hAnsi="Book Antiqua" w:cs="Times New Roman"/>
          <w:b/>
          <w:i/>
          <w:sz w:val="24"/>
          <w:szCs w:val="24"/>
        </w:rPr>
        <w:t xml:space="preserve">: </w:t>
      </w:r>
      <w:r w:rsidRPr="000A0FAA">
        <w:rPr>
          <w:rFonts w:ascii="Book Antiqua" w:hAnsi="Book Antiqua" w:cs="Times New Roman"/>
          <w:sz w:val="24"/>
          <w:szCs w:val="24"/>
        </w:rPr>
        <w:t xml:space="preserve">27 oropharyngeal squamous cell cancer patients identified, at the following subsites: 23 lateral pharyngeal wall/tonsil, 2 anterior faucal and 2 tongue base. Of the 23 tonsil tumours, 19 required no further treatment (83% therefore had negative histopathological margins) and 4 required </w:t>
      </w:r>
      <w:proofErr w:type="spellStart"/>
      <w:r w:rsidRPr="000A0FAA">
        <w:rPr>
          <w:rFonts w:ascii="Book Antiqua" w:hAnsi="Book Antiqua" w:cs="Times New Roman"/>
          <w:sz w:val="24"/>
          <w:szCs w:val="24"/>
        </w:rPr>
        <w:t>chemoradiotherapy</w:t>
      </w:r>
      <w:proofErr w:type="spellEnd"/>
      <w:r w:rsidRPr="000A0FAA">
        <w:rPr>
          <w:rFonts w:ascii="Book Antiqua" w:hAnsi="Book Antiqua" w:cs="Times New Roman"/>
          <w:sz w:val="24"/>
          <w:szCs w:val="24"/>
        </w:rPr>
        <w:t xml:space="preserve"> (17% were incompletely excised </w:t>
      </w:r>
      <w:r w:rsidRPr="000A0FAA">
        <w:rPr>
          <w:rFonts w:ascii="Book Antiqua" w:hAnsi="Book Antiqua" w:cs="Times New Roman"/>
          <w:i/>
          <w:sz w:val="24"/>
          <w:szCs w:val="24"/>
        </w:rPr>
        <w:t>or</w:t>
      </w:r>
      <w:r w:rsidRPr="000A0FAA">
        <w:rPr>
          <w:rFonts w:ascii="Book Antiqua" w:hAnsi="Book Antiqua" w:cs="Times New Roman"/>
          <w:sz w:val="24"/>
          <w:szCs w:val="24"/>
        </w:rPr>
        <w:t xml:space="preserve"> had aggressive histopathological features such as </w:t>
      </w:r>
      <w:proofErr w:type="spellStart"/>
      <w:r w:rsidRPr="000A0FAA">
        <w:rPr>
          <w:rFonts w:ascii="Book Antiqua" w:hAnsi="Book Antiqua" w:cs="Times New Roman"/>
          <w:sz w:val="24"/>
          <w:szCs w:val="24"/>
        </w:rPr>
        <w:t>discohesive</w:t>
      </w:r>
      <w:proofErr w:type="spellEnd"/>
      <w:r w:rsidRPr="000A0FAA">
        <w:rPr>
          <w:rFonts w:ascii="Book Antiqua" w:hAnsi="Book Antiqua" w:cs="Times New Roman"/>
          <w:sz w:val="24"/>
          <w:szCs w:val="24"/>
        </w:rPr>
        <w:t xml:space="preserve">, </w:t>
      </w:r>
      <w:proofErr w:type="spellStart"/>
      <w:r w:rsidRPr="000A0FAA">
        <w:rPr>
          <w:rFonts w:ascii="Book Antiqua" w:hAnsi="Book Antiqua" w:cs="Times New Roman"/>
          <w:sz w:val="24"/>
          <w:szCs w:val="24"/>
        </w:rPr>
        <w:t>perineural</w:t>
      </w:r>
      <w:proofErr w:type="spellEnd"/>
      <w:r w:rsidRPr="000A0FAA">
        <w:rPr>
          <w:rFonts w:ascii="Book Antiqua" w:hAnsi="Book Antiqua" w:cs="Times New Roman"/>
          <w:sz w:val="24"/>
          <w:szCs w:val="24"/>
        </w:rPr>
        <w:t xml:space="preserve"> spread, vascular invasion). The 2 patients with anterior faucal pillar neoplasia needed no further treatment. Both tongue base cancer cases required further treatment in the form of </w:t>
      </w:r>
      <w:proofErr w:type="spellStart"/>
      <w:r w:rsidRPr="000A0FAA">
        <w:rPr>
          <w:rFonts w:ascii="Book Antiqua" w:hAnsi="Book Antiqua" w:cs="Times New Roman"/>
          <w:sz w:val="24"/>
          <w:szCs w:val="24"/>
        </w:rPr>
        <w:t>chemoradiotherapy</w:t>
      </w:r>
      <w:proofErr w:type="spellEnd"/>
      <w:r w:rsidRPr="000A0FAA">
        <w:rPr>
          <w:rFonts w:ascii="Book Antiqua" w:hAnsi="Book Antiqua" w:cs="Times New Roman"/>
          <w:sz w:val="24"/>
          <w:szCs w:val="24"/>
        </w:rPr>
        <w:t xml:space="preserve"> (due to positive histopathological margins). Postoperatively, patients complained of pain locally, which resolved with regular analgesia. There were no postoperative haemorrhages. Swallowing and speech were </w:t>
      </w:r>
      <w:r w:rsidR="00176B7B" w:rsidRPr="000A0FAA">
        <w:rPr>
          <w:rFonts w:ascii="Book Antiqua" w:hAnsi="Book Antiqua" w:cs="Times New Roman"/>
          <w:sz w:val="24"/>
          <w:szCs w:val="24"/>
        </w:rPr>
        <w:t>normal after healing (10-14 d</w:t>
      </w:r>
      <w:r w:rsidRPr="000A0FAA">
        <w:rPr>
          <w:rFonts w:ascii="Book Antiqua" w:hAnsi="Book Antiqua" w:cs="Times New Roman"/>
          <w:sz w:val="24"/>
          <w:szCs w:val="24"/>
        </w:rPr>
        <w:t xml:space="preserve">). There was one case of fistula when neck dissection was carried out simultaneously; this resolved with conservative management. All patients were followed up with serial imaging and clinical examination for a minimum of five years. Median follow up was 84 </w:t>
      </w:r>
      <w:proofErr w:type="gramStart"/>
      <w:r w:rsidRPr="000A0FAA">
        <w:rPr>
          <w:rFonts w:ascii="Book Antiqua" w:hAnsi="Book Antiqua" w:cs="Times New Roman"/>
          <w:sz w:val="24"/>
          <w:szCs w:val="24"/>
        </w:rPr>
        <w:t>mo</w:t>
      </w:r>
      <w:proofErr w:type="gramEnd"/>
      <w:r w:rsidRPr="000A0FAA">
        <w:rPr>
          <w:rFonts w:ascii="Book Antiqua" w:hAnsi="Book Antiqua" w:cs="Times New Roman"/>
          <w:sz w:val="24"/>
          <w:szCs w:val="24"/>
        </w:rPr>
        <w:t>.</w:t>
      </w:r>
    </w:p>
    <w:p w14:paraId="454C5BBC" w14:textId="77777777" w:rsidR="00176B7B" w:rsidRPr="000A0FAA" w:rsidRDefault="00176B7B" w:rsidP="00E953CC">
      <w:pPr>
        <w:spacing w:after="0" w:line="360" w:lineRule="auto"/>
        <w:jc w:val="both"/>
        <w:rPr>
          <w:rFonts w:ascii="Book Antiqua" w:hAnsi="Book Antiqua" w:cs="Times New Roman"/>
          <w:i/>
          <w:sz w:val="24"/>
          <w:szCs w:val="24"/>
          <w:lang w:eastAsia="zh-CN"/>
        </w:rPr>
      </w:pPr>
    </w:p>
    <w:p w14:paraId="6F9536A3" w14:textId="6B588FE1" w:rsidR="00A13BEA" w:rsidRPr="000A0FAA" w:rsidRDefault="00176B7B" w:rsidP="00E953CC">
      <w:pPr>
        <w:spacing w:after="0" w:line="360" w:lineRule="auto"/>
        <w:jc w:val="both"/>
        <w:rPr>
          <w:rFonts w:ascii="Book Antiqua" w:hAnsi="Book Antiqua" w:cs="Times New Roman"/>
          <w:sz w:val="24"/>
          <w:szCs w:val="24"/>
        </w:rPr>
      </w:pPr>
      <w:r w:rsidRPr="000A0FAA">
        <w:rPr>
          <w:rFonts w:ascii="Book Antiqua" w:hAnsi="Book Antiqua" w:cs="Times New Roman"/>
          <w:b/>
          <w:sz w:val="24"/>
          <w:szCs w:val="24"/>
        </w:rPr>
        <w:t xml:space="preserve">CONCLUSION: </w:t>
      </w:r>
      <w:proofErr w:type="spellStart"/>
      <w:r w:rsidR="00A13BEA" w:rsidRPr="000A0FAA">
        <w:rPr>
          <w:rFonts w:ascii="Book Antiqua" w:hAnsi="Book Antiqua" w:cs="Times New Roman"/>
          <w:sz w:val="24"/>
          <w:szCs w:val="24"/>
        </w:rPr>
        <w:t>Holmium</w:t>
      </w:r>
      <w:proofErr w:type="gramStart"/>
      <w:r w:rsidR="00A13BEA" w:rsidRPr="000A0FAA">
        <w:rPr>
          <w:rFonts w:ascii="Book Antiqua" w:hAnsi="Book Antiqua" w:cs="Times New Roman"/>
          <w:sz w:val="24"/>
          <w:szCs w:val="24"/>
        </w:rPr>
        <w:t>:Yag</w:t>
      </w:r>
      <w:proofErr w:type="spellEnd"/>
      <w:proofErr w:type="gramEnd"/>
      <w:r w:rsidR="00A13BEA" w:rsidRPr="000A0FAA">
        <w:rPr>
          <w:rFonts w:ascii="Book Antiqua" w:hAnsi="Book Antiqua" w:cs="Times New Roman"/>
          <w:sz w:val="24"/>
          <w:szCs w:val="24"/>
        </w:rPr>
        <w:t xml:space="preserve"> lasers are a safe and effective treatment for Stage 1 and 2 squamous cell carcinoma of the oropharynx, excluding the tongue base. </w:t>
      </w:r>
    </w:p>
    <w:p w14:paraId="4A5E06C5" w14:textId="77777777" w:rsidR="00A13BEA" w:rsidRPr="000A0FAA" w:rsidRDefault="00A13BEA" w:rsidP="00E953CC">
      <w:pPr>
        <w:spacing w:after="0" w:line="360" w:lineRule="auto"/>
        <w:jc w:val="both"/>
        <w:rPr>
          <w:rFonts w:ascii="Book Antiqua" w:hAnsi="Book Antiqua" w:cs="Times New Roman"/>
          <w:sz w:val="24"/>
          <w:szCs w:val="24"/>
        </w:rPr>
      </w:pPr>
    </w:p>
    <w:p w14:paraId="1436A1A4" w14:textId="79C8AC9C" w:rsidR="00A13BEA" w:rsidRPr="000A0FAA" w:rsidRDefault="00A13BEA" w:rsidP="00E953CC">
      <w:pPr>
        <w:spacing w:after="0" w:line="360" w:lineRule="auto"/>
        <w:jc w:val="both"/>
        <w:rPr>
          <w:rFonts w:ascii="Book Antiqua" w:hAnsi="Book Antiqua" w:cs="Times New Roman"/>
          <w:sz w:val="24"/>
          <w:szCs w:val="24"/>
          <w:lang w:eastAsia="zh-CN"/>
        </w:rPr>
      </w:pPr>
      <w:r w:rsidRPr="000A0FAA">
        <w:rPr>
          <w:rFonts w:ascii="Book Antiqua" w:hAnsi="Book Antiqua" w:cs="Times New Roman"/>
          <w:b/>
          <w:sz w:val="24"/>
          <w:szCs w:val="24"/>
        </w:rPr>
        <w:t>Key</w:t>
      </w:r>
      <w:r w:rsidRPr="000A0FAA">
        <w:rPr>
          <w:rFonts w:ascii="Book Antiqua" w:hAnsi="Book Antiqua" w:cs="Times New Roman"/>
          <w:b/>
          <w:sz w:val="24"/>
          <w:szCs w:val="24"/>
          <w:lang w:eastAsia="zh-CN"/>
        </w:rPr>
        <w:t xml:space="preserve"> </w:t>
      </w:r>
      <w:r w:rsidRPr="000A0FAA">
        <w:rPr>
          <w:rFonts w:ascii="Book Antiqua" w:hAnsi="Book Antiqua" w:cs="Times New Roman"/>
          <w:b/>
          <w:sz w:val="24"/>
          <w:szCs w:val="24"/>
        </w:rPr>
        <w:t xml:space="preserve">words: </w:t>
      </w:r>
      <w:proofErr w:type="spellStart"/>
      <w:r w:rsidR="00CA60F0" w:rsidRPr="000A0FAA">
        <w:rPr>
          <w:rFonts w:ascii="Book Antiqua" w:hAnsi="Book Antiqua" w:cs="Times New Roman"/>
          <w:sz w:val="24"/>
          <w:szCs w:val="24"/>
        </w:rPr>
        <w:t>H</w:t>
      </w:r>
      <w:r w:rsidRPr="000A0FAA">
        <w:rPr>
          <w:rFonts w:ascii="Book Antiqua" w:hAnsi="Book Antiqua" w:cs="Times New Roman"/>
          <w:sz w:val="24"/>
          <w:szCs w:val="24"/>
        </w:rPr>
        <w:t>olmium:yag</w:t>
      </w:r>
      <w:proofErr w:type="spellEnd"/>
      <w:r w:rsidRPr="000A0FAA">
        <w:rPr>
          <w:rFonts w:ascii="Book Antiqua" w:hAnsi="Book Antiqua" w:cs="Times New Roman"/>
          <w:sz w:val="24"/>
          <w:szCs w:val="24"/>
        </w:rPr>
        <w:t xml:space="preserve">; </w:t>
      </w:r>
      <w:r w:rsidR="00CA60F0" w:rsidRPr="000A0FAA">
        <w:rPr>
          <w:rFonts w:ascii="Book Antiqua" w:hAnsi="Book Antiqua" w:cs="Times New Roman"/>
          <w:sz w:val="24"/>
          <w:szCs w:val="24"/>
        </w:rPr>
        <w:t>L</w:t>
      </w:r>
      <w:r w:rsidRPr="000A0FAA">
        <w:rPr>
          <w:rFonts w:ascii="Book Antiqua" w:hAnsi="Book Antiqua" w:cs="Times New Roman"/>
          <w:sz w:val="24"/>
          <w:szCs w:val="24"/>
        </w:rPr>
        <w:t xml:space="preserve">aser; </w:t>
      </w:r>
      <w:r w:rsidR="00CA60F0" w:rsidRPr="000A0FAA">
        <w:rPr>
          <w:rFonts w:ascii="Book Antiqua" w:hAnsi="Book Antiqua" w:cs="Times New Roman"/>
          <w:sz w:val="24"/>
          <w:szCs w:val="24"/>
        </w:rPr>
        <w:t>Squamous cell carcinoma</w:t>
      </w:r>
      <w:r w:rsidRPr="000A0FAA">
        <w:rPr>
          <w:rFonts w:ascii="Book Antiqua" w:hAnsi="Book Antiqua" w:cs="Times New Roman"/>
          <w:sz w:val="24"/>
          <w:szCs w:val="24"/>
        </w:rPr>
        <w:t xml:space="preserve">; </w:t>
      </w:r>
      <w:r w:rsidR="00CA60F0" w:rsidRPr="000A0FAA">
        <w:rPr>
          <w:rFonts w:ascii="Book Antiqua" w:hAnsi="Book Antiqua" w:cs="Times New Roman"/>
          <w:sz w:val="24"/>
          <w:szCs w:val="24"/>
        </w:rPr>
        <w:t>O</w:t>
      </w:r>
      <w:r w:rsidRPr="000A0FAA">
        <w:rPr>
          <w:rFonts w:ascii="Book Antiqua" w:hAnsi="Book Antiqua" w:cs="Times New Roman"/>
          <w:sz w:val="24"/>
          <w:szCs w:val="24"/>
        </w:rPr>
        <w:t xml:space="preserve">ropharyngeal; </w:t>
      </w:r>
      <w:r w:rsidR="00CA60F0" w:rsidRPr="000A0FAA">
        <w:rPr>
          <w:rFonts w:ascii="Book Antiqua" w:hAnsi="Book Antiqua" w:cs="Times New Roman"/>
          <w:sz w:val="24"/>
          <w:szCs w:val="24"/>
        </w:rPr>
        <w:t>Human papillomavirus</w:t>
      </w:r>
      <w:r w:rsidRPr="000A0FAA">
        <w:rPr>
          <w:rFonts w:ascii="Book Antiqua" w:hAnsi="Book Antiqua" w:cs="Times New Roman"/>
          <w:sz w:val="24"/>
          <w:szCs w:val="24"/>
        </w:rPr>
        <w:t xml:space="preserve">; </w:t>
      </w:r>
      <w:r w:rsidR="00CA60F0" w:rsidRPr="000A0FAA">
        <w:rPr>
          <w:rFonts w:ascii="Book Antiqua" w:hAnsi="Book Antiqua" w:cs="Times New Roman"/>
          <w:sz w:val="24"/>
          <w:szCs w:val="24"/>
        </w:rPr>
        <w:t>C</w:t>
      </w:r>
      <w:r w:rsidRPr="000A0FAA">
        <w:rPr>
          <w:rFonts w:ascii="Book Antiqua" w:hAnsi="Book Antiqua" w:cs="Times New Roman"/>
          <w:sz w:val="24"/>
          <w:szCs w:val="24"/>
        </w:rPr>
        <w:t xml:space="preserve">ancer; </w:t>
      </w:r>
      <w:r w:rsidR="00CA60F0" w:rsidRPr="000A0FAA">
        <w:rPr>
          <w:rFonts w:ascii="Book Antiqua" w:hAnsi="Book Antiqua" w:cs="Times New Roman"/>
          <w:sz w:val="24"/>
          <w:szCs w:val="24"/>
        </w:rPr>
        <w:t>S</w:t>
      </w:r>
      <w:r w:rsidRPr="000A0FAA">
        <w:rPr>
          <w:rFonts w:ascii="Book Antiqua" w:hAnsi="Book Antiqua" w:cs="Times New Roman"/>
          <w:sz w:val="24"/>
          <w:szCs w:val="24"/>
        </w:rPr>
        <w:t>quamous cell cancer</w:t>
      </w:r>
    </w:p>
    <w:p w14:paraId="6F3CE0E9" w14:textId="77777777" w:rsidR="00E953CC" w:rsidRPr="000A0FAA" w:rsidRDefault="00E953CC" w:rsidP="00E953CC">
      <w:pPr>
        <w:spacing w:after="0" w:line="360" w:lineRule="auto"/>
        <w:jc w:val="both"/>
        <w:rPr>
          <w:rFonts w:ascii="Book Antiqua" w:hAnsi="Book Antiqua" w:cs="Times New Roman"/>
          <w:sz w:val="24"/>
          <w:szCs w:val="24"/>
          <w:lang w:eastAsia="zh-CN"/>
        </w:rPr>
      </w:pPr>
    </w:p>
    <w:p w14:paraId="0D8D3918" w14:textId="06845669" w:rsidR="00E953CC" w:rsidRPr="000A0FAA" w:rsidRDefault="00E953CC" w:rsidP="00E953CC">
      <w:pPr>
        <w:spacing w:after="0" w:line="360" w:lineRule="auto"/>
        <w:jc w:val="both"/>
        <w:rPr>
          <w:rFonts w:ascii="Book Antiqua" w:hAnsi="Book Antiqua" w:cs="Arial"/>
          <w:sz w:val="24"/>
          <w:szCs w:val="24"/>
          <w:lang w:eastAsia="zh-CN"/>
        </w:rPr>
      </w:pPr>
      <w:proofErr w:type="gramStart"/>
      <w:r w:rsidRPr="000A0FAA">
        <w:rPr>
          <w:rFonts w:ascii="Book Antiqua" w:hAnsi="Book Antiqua"/>
          <w:b/>
          <w:sz w:val="24"/>
          <w:szCs w:val="24"/>
        </w:rPr>
        <w:t xml:space="preserve">© </w:t>
      </w:r>
      <w:r w:rsidRPr="000A0FAA">
        <w:rPr>
          <w:rFonts w:ascii="Book Antiqua" w:hAnsi="Book Antiqua" w:cs="Arial"/>
          <w:b/>
          <w:sz w:val="24"/>
          <w:szCs w:val="24"/>
        </w:rPr>
        <w:t>The Author(s) 2016.</w:t>
      </w:r>
      <w:proofErr w:type="gramEnd"/>
      <w:r w:rsidRPr="000A0FAA">
        <w:rPr>
          <w:rFonts w:ascii="Book Antiqua" w:hAnsi="Book Antiqua" w:cs="Arial"/>
          <w:sz w:val="24"/>
          <w:szCs w:val="24"/>
        </w:rPr>
        <w:t xml:space="preserve"> Published by </w:t>
      </w:r>
      <w:proofErr w:type="spellStart"/>
      <w:r w:rsidRPr="000A0FAA">
        <w:rPr>
          <w:rFonts w:ascii="Book Antiqua" w:hAnsi="Book Antiqua" w:cs="Arial"/>
          <w:sz w:val="24"/>
          <w:szCs w:val="24"/>
        </w:rPr>
        <w:t>Baishideng</w:t>
      </w:r>
      <w:proofErr w:type="spellEnd"/>
      <w:r w:rsidRPr="000A0FAA">
        <w:rPr>
          <w:rFonts w:ascii="Book Antiqua" w:hAnsi="Book Antiqua" w:cs="Arial"/>
          <w:sz w:val="24"/>
          <w:szCs w:val="24"/>
        </w:rPr>
        <w:t xml:space="preserve"> Publishing Group Inc. All rights reserved.</w:t>
      </w:r>
    </w:p>
    <w:p w14:paraId="1385B7A2" w14:textId="77777777" w:rsidR="006E50E7" w:rsidRPr="000A0FAA" w:rsidRDefault="006E50E7" w:rsidP="00E953CC">
      <w:pPr>
        <w:spacing w:after="0" w:line="360" w:lineRule="auto"/>
        <w:jc w:val="both"/>
        <w:rPr>
          <w:rFonts w:ascii="Book Antiqua" w:hAnsi="Book Antiqua" w:cs="Times New Roman"/>
          <w:b/>
          <w:sz w:val="24"/>
          <w:szCs w:val="24"/>
          <w:lang w:eastAsia="zh-CN"/>
        </w:rPr>
      </w:pPr>
    </w:p>
    <w:p w14:paraId="51EB0A02" w14:textId="2A1715DC" w:rsidR="00A13BEA" w:rsidRPr="000A0FAA" w:rsidRDefault="00A13BEA" w:rsidP="00E953CC">
      <w:pPr>
        <w:spacing w:after="0" w:line="360" w:lineRule="auto"/>
        <w:jc w:val="both"/>
        <w:rPr>
          <w:rFonts w:ascii="Book Antiqua" w:hAnsi="Book Antiqua" w:cs="Times New Roman"/>
          <w:sz w:val="24"/>
          <w:szCs w:val="24"/>
          <w:lang w:eastAsia="zh-CN"/>
        </w:rPr>
      </w:pPr>
      <w:r w:rsidRPr="000A0FAA">
        <w:rPr>
          <w:rFonts w:ascii="Book Antiqua" w:hAnsi="Book Antiqua"/>
          <w:b/>
          <w:sz w:val="24"/>
          <w:szCs w:val="24"/>
        </w:rPr>
        <w:t>Core tip:</w:t>
      </w:r>
      <w:r w:rsidR="006E50E7" w:rsidRPr="000A0FAA">
        <w:rPr>
          <w:rFonts w:ascii="Book Antiqua" w:hAnsi="Book Antiqua" w:cs="Times New Roman"/>
          <w:b/>
          <w:sz w:val="24"/>
          <w:szCs w:val="24"/>
          <w:lang w:eastAsia="zh-CN"/>
        </w:rPr>
        <w:t xml:space="preserve"> </w:t>
      </w:r>
      <w:r w:rsidRPr="000A0FAA">
        <w:rPr>
          <w:rFonts w:ascii="Book Antiqua" w:hAnsi="Book Antiqua" w:cs="Times New Roman"/>
          <w:sz w:val="24"/>
          <w:szCs w:val="24"/>
        </w:rPr>
        <w:t xml:space="preserve">Oropharyngeal squamous cell carcinoma is increasing in incidence. Management is controversial due to the large </w:t>
      </w:r>
      <w:r w:rsidR="00C47FAB" w:rsidRPr="000A0FAA">
        <w:rPr>
          <w:rFonts w:ascii="Book Antiqua" w:hAnsi="Book Antiqua" w:cs="Times New Roman"/>
          <w:sz w:val="24"/>
          <w:szCs w:val="24"/>
        </w:rPr>
        <w:t xml:space="preserve">human papillomavirus </w:t>
      </w:r>
      <w:r w:rsidRPr="000A0FAA">
        <w:rPr>
          <w:rFonts w:ascii="Book Antiqua" w:hAnsi="Book Antiqua" w:cs="Times New Roman"/>
          <w:sz w:val="24"/>
          <w:szCs w:val="24"/>
        </w:rPr>
        <w:t xml:space="preserve">cohort. The gold standard remains single modality therapy for early stage disease, either primary surgery or radiotherapy. Laser resection is one of the viable surgical options. We present a series of patients treated with </w:t>
      </w:r>
      <w:proofErr w:type="spellStart"/>
      <w:r w:rsidRPr="000A0FAA">
        <w:rPr>
          <w:rFonts w:ascii="Book Antiqua" w:hAnsi="Book Antiqua" w:cs="Times New Roman"/>
          <w:sz w:val="24"/>
          <w:szCs w:val="24"/>
        </w:rPr>
        <w:t>Holmium</w:t>
      </w:r>
      <w:proofErr w:type="gramStart"/>
      <w:r w:rsidRPr="000A0FAA">
        <w:rPr>
          <w:rFonts w:ascii="Book Antiqua" w:hAnsi="Book Antiqua" w:cs="Times New Roman"/>
          <w:sz w:val="24"/>
          <w:szCs w:val="24"/>
        </w:rPr>
        <w:t>:Yag</w:t>
      </w:r>
      <w:proofErr w:type="spellEnd"/>
      <w:proofErr w:type="gramEnd"/>
      <w:r w:rsidRPr="000A0FAA">
        <w:rPr>
          <w:rFonts w:ascii="Book Antiqua" w:hAnsi="Book Antiqua" w:cs="Times New Roman"/>
          <w:sz w:val="24"/>
          <w:szCs w:val="24"/>
        </w:rPr>
        <w:t xml:space="preserve"> laser resection. </w:t>
      </w:r>
      <w:proofErr w:type="spellStart"/>
      <w:r w:rsidRPr="000A0FAA">
        <w:rPr>
          <w:rFonts w:ascii="Book Antiqua" w:hAnsi="Book Antiqua" w:cs="Times New Roman"/>
          <w:sz w:val="24"/>
          <w:szCs w:val="24"/>
        </w:rPr>
        <w:t>Holmium</w:t>
      </w:r>
      <w:proofErr w:type="gramStart"/>
      <w:r w:rsidRPr="000A0FAA">
        <w:rPr>
          <w:rFonts w:ascii="Book Antiqua" w:hAnsi="Book Antiqua" w:cs="Times New Roman"/>
          <w:sz w:val="24"/>
          <w:szCs w:val="24"/>
        </w:rPr>
        <w:t>:Yag</w:t>
      </w:r>
      <w:proofErr w:type="spellEnd"/>
      <w:proofErr w:type="gramEnd"/>
      <w:r w:rsidRPr="000A0FAA">
        <w:rPr>
          <w:rFonts w:ascii="Book Antiqua" w:hAnsi="Book Antiqua" w:cs="Times New Roman"/>
          <w:sz w:val="24"/>
          <w:szCs w:val="24"/>
        </w:rPr>
        <w:t xml:space="preserve"> lasers are a safe and effective treatment for Stage 1 and 2 squamous cell carcinoma of the oropharynx, excluding the tongue base. Its uses could be extended within the speciality and elsewhere, particularly with a robotic arm.</w:t>
      </w:r>
    </w:p>
    <w:p w14:paraId="216E9ECC" w14:textId="77777777" w:rsidR="00176B7B" w:rsidRPr="000A0FAA" w:rsidRDefault="00176B7B" w:rsidP="00E953CC">
      <w:pPr>
        <w:spacing w:after="0" w:line="360" w:lineRule="auto"/>
        <w:jc w:val="both"/>
        <w:rPr>
          <w:rFonts w:ascii="Book Antiqua" w:hAnsi="Book Antiqua" w:cs="Times New Roman"/>
          <w:sz w:val="24"/>
          <w:szCs w:val="24"/>
          <w:lang w:eastAsia="zh-CN"/>
        </w:rPr>
      </w:pPr>
    </w:p>
    <w:p w14:paraId="2BCEC942" w14:textId="6B56B30C" w:rsidR="00176B7B" w:rsidRPr="000A0FAA" w:rsidRDefault="00906C00" w:rsidP="00906C00">
      <w:pPr>
        <w:spacing w:after="0" w:line="360" w:lineRule="auto"/>
        <w:jc w:val="both"/>
        <w:rPr>
          <w:rFonts w:ascii="Book Antiqua" w:hAnsi="Book Antiqua" w:cs="Times New Roman"/>
          <w:sz w:val="24"/>
          <w:szCs w:val="24"/>
          <w:lang w:eastAsia="zh-CN"/>
        </w:rPr>
      </w:pPr>
      <w:r w:rsidRPr="000A0FAA">
        <w:rPr>
          <w:rFonts w:ascii="Book Antiqua" w:hAnsi="Book Antiqua" w:cs="Times New Roman"/>
          <w:sz w:val="24"/>
          <w:szCs w:val="24"/>
          <w:lang w:eastAsia="zh-CN"/>
        </w:rPr>
        <w:t xml:space="preserve">Virk JS, </w:t>
      </w:r>
      <w:proofErr w:type="spellStart"/>
      <w:r w:rsidRPr="000A0FAA">
        <w:rPr>
          <w:rFonts w:ascii="Book Antiqua" w:hAnsi="Book Antiqua" w:cs="Times New Roman"/>
          <w:sz w:val="24"/>
          <w:szCs w:val="24"/>
          <w:lang w:eastAsia="zh-CN"/>
        </w:rPr>
        <w:t>Dilkes</w:t>
      </w:r>
      <w:proofErr w:type="spellEnd"/>
      <w:r w:rsidRPr="000A0FAA">
        <w:rPr>
          <w:rFonts w:ascii="Book Antiqua" w:hAnsi="Book Antiqua" w:cs="Times New Roman"/>
          <w:sz w:val="24"/>
          <w:szCs w:val="24"/>
          <w:lang w:eastAsia="zh-CN"/>
        </w:rPr>
        <w:t xml:space="preserve"> M. Use of </w:t>
      </w:r>
      <w:proofErr w:type="spellStart"/>
      <w:r w:rsidRPr="000A0FAA">
        <w:rPr>
          <w:rFonts w:ascii="Book Antiqua" w:hAnsi="Book Antiqua" w:cs="Times New Roman"/>
          <w:sz w:val="24"/>
          <w:szCs w:val="24"/>
          <w:lang w:eastAsia="zh-CN"/>
        </w:rPr>
        <w:t>Ho</w:t>
      </w:r>
      <w:proofErr w:type="gramStart"/>
      <w:r w:rsidRPr="000A0FAA">
        <w:rPr>
          <w:rFonts w:ascii="Book Antiqua" w:hAnsi="Book Antiqua" w:cs="Times New Roman"/>
          <w:sz w:val="24"/>
          <w:szCs w:val="24"/>
          <w:lang w:eastAsia="zh-CN"/>
        </w:rPr>
        <w:t>:Yag</w:t>
      </w:r>
      <w:proofErr w:type="spellEnd"/>
      <w:proofErr w:type="gramEnd"/>
      <w:r w:rsidRPr="000A0FAA">
        <w:rPr>
          <w:rFonts w:ascii="Book Antiqua" w:hAnsi="Book Antiqua" w:cs="Times New Roman"/>
          <w:sz w:val="24"/>
          <w:szCs w:val="24"/>
          <w:lang w:eastAsia="zh-CN"/>
        </w:rPr>
        <w:t xml:space="preserve"> Laser in early stage oropharyngeal squamous cell cancer. </w:t>
      </w:r>
      <w:r w:rsidRPr="000A0FAA">
        <w:rPr>
          <w:rFonts w:ascii="Book Antiqua" w:hAnsi="Book Antiqua"/>
          <w:i/>
          <w:iCs/>
          <w:sz w:val="24"/>
          <w:szCs w:val="24"/>
        </w:rPr>
        <w:t xml:space="preserve">World J </w:t>
      </w:r>
      <w:proofErr w:type="spellStart"/>
      <w:r w:rsidRPr="000A0FAA">
        <w:rPr>
          <w:rFonts w:ascii="Book Antiqua" w:hAnsi="Book Antiqua"/>
          <w:i/>
          <w:iCs/>
          <w:sz w:val="24"/>
          <w:szCs w:val="24"/>
        </w:rPr>
        <w:t>Otorhinolaryngol</w:t>
      </w:r>
      <w:proofErr w:type="spellEnd"/>
      <w:r w:rsidRPr="000A0FAA">
        <w:rPr>
          <w:rFonts w:ascii="Book Antiqua" w:hAnsi="Book Antiqua"/>
          <w:i/>
          <w:iCs/>
          <w:sz w:val="24"/>
          <w:szCs w:val="24"/>
        </w:rPr>
        <w:t xml:space="preserve"> </w:t>
      </w:r>
      <w:r w:rsidRPr="000A0FAA">
        <w:rPr>
          <w:rFonts w:ascii="Book Antiqua" w:hAnsi="Book Antiqua"/>
          <w:iCs/>
          <w:sz w:val="24"/>
          <w:szCs w:val="24"/>
        </w:rPr>
        <w:t xml:space="preserve">2016; </w:t>
      </w:r>
      <w:proofErr w:type="gramStart"/>
      <w:r w:rsidRPr="000A0FAA">
        <w:rPr>
          <w:rFonts w:ascii="Book Antiqua" w:hAnsi="Book Antiqua"/>
          <w:iCs/>
          <w:sz w:val="24"/>
          <w:szCs w:val="24"/>
        </w:rPr>
        <w:t>In</w:t>
      </w:r>
      <w:proofErr w:type="gramEnd"/>
      <w:r w:rsidRPr="000A0FAA">
        <w:rPr>
          <w:rFonts w:ascii="Book Antiqua" w:hAnsi="Book Antiqua"/>
          <w:iCs/>
          <w:sz w:val="24"/>
          <w:szCs w:val="24"/>
        </w:rPr>
        <w:t xml:space="preserve"> press</w:t>
      </w:r>
    </w:p>
    <w:p w14:paraId="40EBD561" w14:textId="77777777" w:rsidR="00A13BEA" w:rsidRPr="000A0FAA" w:rsidRDefault="00A13BEA" w:rsidP="00E953CC">
      <w:pPr>
        <w:spacing w:after="0" w:line="360" w:lineRule="auto"/>
        <w:jc w:val="both"/>
        <w:rPr>
          <w:rFonts w:ascii="Book Antiqua" w:hAnsi="Book Antiqua" w:cs="Times New Roman"/>
          <w:sz w:val="24"/>
          <w:szCs w:val="24"/>
        </w:rPr>
      </w:pPr>
    </w:p>
    <w:p w14:paraId="3265BE3C" w14:textId="77777777" w:rsidR="00A13BEA" w:rsidRPr="000A0FAA" w:rsidRDefault="00A13BEA" w:rsidP="00E953CC">
      <w:pPr>
        <w:spacing w:after="0" w:line="360" w:lineRule="auto"/>
        <w:jc w:val="both"/>
        <w:rPr>
          <w:rFonts w:ascii="Book Antiqua" w:hAnsi="Book Antiqua" w:cs="Times New Roman"/>
          <w:b/>
          <w:sz w:val="24"/>
          <w:szCs w:val="24"/>
        </w:rPr>
      </w:pPr>
      <w:r w:rsidRPr="000A0FAA">
        <w:rPr>
          <w:rFonts w:ascii="Book Antiqua" w:hAnsi="Book Antiqua" w:cs="Times New Roman"/>
          <w:b/>
          <w:sz w:val="24"/>
          <w:szCs w:val="24"/>
        </w:rPr>
        <w:br w:type="page"/>
      </w:r>
    </w:p>
    <w:p w14:paraId="043FCF07" w14:textId="77777777" w:rsidR="00A13BEA" w:rsidRPr="000A0FAA" w:rsidRDefault="00A13BEA" w:rsidP="00E953CC">
      <w:pPr>
        <w:spacing w:after="0" w:line="360" w:lineRule="auto"/>
        <w:jc w:val="both"/>
        <w:rPr>
          <w:rFonts w:ascii="Book Antiqua" w:hAnsi="Book Antiqua" w:cs="Times New Roman"/>
          <w:b/>
          <w:sz w:val="24"/>
          <w:szCs w:val="24"/>
          <w:lang w:eastAsia="zh-CN"/>
        </w:rPr>
      </w:pPr>
      <w:r w:rsidRPr="000A0FAA">
        <w:rPr>
          <w:rFonts w:ascii="Book Antiqua" w:hAnsi="Book Antiqua" w:cs="Times New Roman"/>
          <w:b/>
          <w:sz w:val="24"/>
          <w:szCs w:val="24"/>
        </w:rPr>
        <w:lastRenderedPageBreak/>
        <w:t>INTRODUCTION</w:t>
      </w:r>
    </w:p>
    <w:p w14:paraId="00709C2A" w14:textId="5F348833" w:rsidR="009F3E5C" w:rsidRPr="000A0FAA" w:rsidRDefault="00A13BEA" w:rsidP="00E953CC">
      <w:pPr>
        <w:spacing w:after="0" w:line="360" w:lineRule="auto"/>
        <w:jc w:val="both"/>
        <w:rPr>
          <w:rFonts w:ascii="Book Antiqua" w:hAnsi="Book Antiqua" w:cs="Times New Roman"/>
          <w:sz w:val="24"/>
          <w:szCs w:val="24"/>
          <w:lang w:eastAsia="zh-CN"/>
        </w:rPr>
      </w:pPr>
      <w:r w:rsidRPr="000A0FAA">
        <w:rPr>
          <w:rFonts w:ascii="Book Antiqua" w:hAnsi="Book Antiqua" w:cs="Times New Roman"/>
          <w:sz w:val="24"/>
          <w:szCs w:val="24"/>
        </w:rPr>
        <w:t xml:space="preserve">Oropharyngeal squamous cell carcinoma (SCC) is increasing in incidence. This has been confirmed in large epidemiological studies both in the United States and the UK </w:t>
      </w:r>
      <w:proofErr w:type="gramStart"/>
      <w:r w:rsidR="007B4EF6" w:rsidRPr="000A0FAA">
        <w:rPr>
          <w:rFonts w:ascii="Book Antiqua" w:hAnsi="Book Antiqua" w:cs="Times New Roman"/>
          <w:sz w:val="24"/>
          <w:szCs w:val="24"/>
        </w:rPr>
        <w:t>recently</w:t>
      </w:r>
      <w:r w:rsidR="007B4EF6" w:rsidRPr="000A0FAA">
        <w:rPr>
          <w:rFonts w:ascii="Book Antiqua" w:hAnsi="Book Antiqua" w:cs="Times New Roman"/>
          <w:sz w:val="24"/>
          <w:szCs w:val="24"/>
          <w:vertAlign w:val="superscript"/>
        </w:rPr>
        <w:t>[</w:t>
      </w:r>
      <w:proofErr w:type="gramEnd"/>
      <w:r w:rsidRPr="000A0FAA">
        <w:rPr>
          <w:rFonts w:ascii="Book Antiqua" w:hAnsi="Book Antiqua" w:cs="Times New Roman"/>
          <w:noProof/>
          <w:sz w:val="24"/>
          <w:szCs w:val="24"/>
          <w:vertAlign w:val="superscript"/>
        </w:rPr>
        <w:t>1</w:t>
      </w:r>
      <w:r w:rsidRPr="000A0FAA">
        <w:rPr>
          <w:rFonts w:ascii="Book Antiqua" w:hAnsi="Book Antiqua" w:cs="Times New Roman"/>
          <w:sz w:val="24"/>
          <w:szCs w:val="24"/>
          <w:vertAlign w:val="superscript"/>
        </w:rPr>
        <w:t>]</w:t>
      </w:r>
      <w:r w:rsidRPr="000A0FAA">
        <w:rPr>
          <w:rFonts w:ascii="Book Antiqua" w:hAnsi="Book Antiqua" w:cs="Times New Roman"/>
          <w:sz w:val="24"/>
          <w:szCs w:val="24"/>
        </w:rPr>
        <w:t xml:space="preserve">. This is principally due to the </w:t>
      </w:r>
      <w:r w:rsidR="002D7A86" w:rsidRPr="000A0FAA">
        <w:rPr>
          <w:rFonts w:ascii="Book Antiqua" w:hAnsi="Book Antiqua" w:cs="Times New Roman"/>
          <w:sz w:val="24"/>
          <w:szCs w:val="24"/>
        </w:rPr>
        <w:t>human papilloma v</w:t>
      </w:r>
      <w:r w:rsidRPr="000A0FAA">
        <w:rPr>
          <w:rFonts w:ascii="Book Antiqua" w:hAnsi="Book Antiqua" w:cs="Times New Roman"/>
          <w:sz w:val="24"/>
          <w:szCs w:val="24"/>
        </w:rPr>
        <w:t>irus (HPV) infected cohort of patients</w:t>
      </w:r>
      <w:r w:rsidR="009F3E5C" w:rsidRPr="000A0FAA">
        <w:rPr>
          <w:rFonts w:ascii="Book Antiqua" w:hAnsi="Book Antiqua" w:cs="Times New Roman"/>
          <w:sz w:val="24"/>
          <w:szCs w:val="24"/>
        </w:rPr>
        <w:t>, particularly subtype HPV-16</w:t>
      </w:r>
      <w:r w:rsidRPr="000A0FAA">
        <w:rPr>
          <w:rFonts w:ascii="Book Antiqua" w:hAnsi="Book Antiqua" w:cs="Times New Roman"/>
          <w:sz w:val="24"/>
          <w:szCs w:val="24"/>
        </w:rPr>
        <w:t xml:space="preserve">. HPV-associated oropharyngeal SCC comprises the vast majority of oropharyngeal </w:t>
      </w:r>
      <w:proofErr w:type="gramStart"/>
      <w:r w:rsidRPr="000A0FAA">
        <w:rPr>
          <w:rFonts w:ascii="Book Antiqua" w:hAnsi="Book Antiqua" w:cs="Times New Roman"/>
          <w:sz w:val="24"/>
          <w:szCs w:val="24"/>
        </w:rPr>
        <w:t>SCC</w:t>
      </w:r>
      <w:r w:rsidRPr="000A0FAA">
        <w:rPr>
          <w:rFonts w:ascii="Book Antiqua" w:hAnsi="Book Antiqua" w:cs="Times New Roman"/>
          <w:sz w:val="24"/>
          <w:szCs w:val="24"/>
          <w:vertAlign w:val="superscript"/>
        </w:rPr>
        <w:t>[</w:t>
      </w:r>
      <w:proofErr w:type="gramEnd"/>
      <w:r w:rsidRPr="000A0FAA">
        <w:rPr>
          <w:rFonts w:ascii="Book Antiqua" w:hAnsi="Book Antiqua" w:cs="Times New Roman"/>
          <w:noProof/>
          <w:sz w:val="24"/>
          <w:szCs w:val="24"/>
          <w:vertAlign w:val="superscript"/>
        </w:rPr>
        <w:t>1</w:t>
      </w:r>
      <w:r w:rsidRPr="000A0FAA">
        <w:rPr>
          <w:rFonts w:ascii="Book Antiqua" w:hAnsi="Book Antiqua" w:cs="Times New Roman"/>
          <w:sz w:val="24"/>
          <w:szCs w:val="24"/>
          <w:vertAlign w:val="superscript"/>
        </w:rPr>
        <w:t>]</w:t>
      </w:r>
      <w:r w:rsidR="007B4EF6" w:rsidRPr="000A0FAA">
        <w:rPr>
          <w:rFonts w:ascii="Book Antiqua" w:hAnsi="Book Antiqua" w:cs="Times New Roman"/>
          <w:sz w:val="24"/>
          <w:szCs w:val="24"/>
        </w:rPr>
        <w:t>.</w:t>
      </w:r>
      <w:r w:rsidR="007B4EF6" w:rsidRPr="000A0FAA">
        <w:rPr>
          <w:rFonts w:ascii="Book Antiqua" w:hAnsi="Book Antiqua" w:cs="Times New Roman"/>
          <w:sz w:val="24"/>
          <w:szCs w:val="24"/>
          <w:lang w:eastAsia="zh-CN"/>
        </w:rPr>
        <w:t xml:space="preserve"> </w:t>
      </w:r>
    </w:p>
    <w:p w14:paraId="1ECBD03F" w14:textId="6F6D0563" w:rsidR="00A13BEA" w:rsidRPr="000A0FAA" w:rsidRDefault="00A13BEA" w:rsidP="0007373D">
      <w:pPr>
        <w:spacing w:after="0" w:line="360" w:lineRule="auto"/>
        <w:ind w:firstLineChars="100" w:firstLine="240"/>
        <w:jc w:val="both"/>
        <w:rPr>
          <w:rFonts w:ascii="Book Antiqua" w:hAnsi="Book Antiqua" w:cs="Times New Roman"/>
          <w:sz w:val="24"/>
          <w:szCs w:val="24"/>
          <w:lang w:eastAsia="zh-CN"/>
        </w:rPr>
      </w:pPr>
      <w:r w:rsidRPr="000A0FAA">
        <w:rPr>
          <w:rFonts w:ascii="Book Antiqua" w:hAnsi="Book Antiqua" w:cs="Times New Roman"/>
          <w:sz w:val="24"/>
          <w:szCs w:val="24"/>
        </w:rPr>
        <w:t>All patients undergo cross-sectional imaging and biopsy for pathological and radiological staging (Table 1)</w:t>
      </w:r>
      <w:r w:rsidR="007B4EF6" w:rsidRPr="000A0FAA">
        <w:rPr>
          <w:rFonts w:ascii="Book Antiqua" w:hAnsi="Book Antiqua" w:cs="Times New Roman"/>
          <w:sz w:val="24"/>
          <w:szCs w:val="24"/>
          <w:vertAlign w:val="superscript"/>
        </w:rPr>
        <w:t>[2]</w:t>
      </w:r>
      <w:r w:rsidRPr="000A0FAA">
        <w:rPr>
          <w:rFonts w:ascii="Book Antiqua" w:hAnsi="Book Antiqua" w:cs="Times New Roman"/>
          <w:sz w:val="24"/>
          <w:szCs w:val="24"/>
        </w:rPr>
        <w:t>. The gold standard of management remains single modality therapy for early stage disease (T1-2 NO-2a MO)</w:t>
      </w:r>
      <w:r w:rsidR="007B4EF6" w:rsidRPr="000A0FAA">
        <w:rPr>
          <w:rFonts w:ascii="Book Antiqua" w:hAnsi="Book Antiqua" w:cs="Times New Roman"/>
          <w:sz w:val="24"/>
          <w:szCs w:val="24"/>
          <w:vertAlign w:val="superscript"/>
        </w:rPr>
        <w:t xml:space="preserve"> [3]</w:t>
      </w:r>
      <w:r w:rsidRPr="000A0FAA">
        <w:rPr>
          <w:rFonts w:ascii="Book Antiqua" w:hAnsi="Book Antiqua" w:cs="Times New Roman"/>
          <w:sz w:val="24"/>
          <w:szCs w:val="24"/>
        </w:rPr>
        <w:t xml:space="preserve">, either primary surgery or radiotherapy, with both reported to be equally </w:t>
      </w:r>
      <w:proofErr w:type="gramStart"/>
      <w:r w:rsidRPr="000A0FAA">
        <w:rPr>
          <w:rFonts w:ascii="Book Antiqua" w:hAnsi="Book Antiqua" w:cs="Times New Roman"/>
          <w:sz w:val="24"/>
          <w:szCs w:val="24"/>
        </w:rPr>
        <w:t>successful</w:t>
      </w:r>
      <w:r w:rsidR="007B4EF6" w:rsidRPr="000A0FAA">
        <w:rPr>
          <w:rFonts w:ascii="Book Antiqua" w:hAnsi="Book Antiqua" w:cs="Times New Roman"/>
          <w:sz w:val="24"/>
          <w:szCs w:val="24"/>
          <w:vertAlign w:val="superscript"/>
        </w:rPr>
        <w:t>[</w:t>
      </w:r>
      <w:proofErr w:type="gramEnd"/>
      <w:r w:rsidR="007B4EF6" w:rsidRPr="000A0FAA">
        <w:rPr>
          <w:rFonts w:ascii="Book Antiqua" w:hAnsi="Book Antiqua" w:cs="Times New Roman"/>
          <w:sz w:val="24"/>
          <w:szCs w:val="24"/>
          <w:vertAlign w:val="superscript"/>
        </w:rPr>
        <w:t>4]</w:t>
      </w:r>
      <w:r w:rsidRPr="000A0FAA">
        <w:rPr>
          <w:rFonts w:ascii="Book Antiqua" w:hAnsi="Book Antiqua" w:cs="Times New Roman"/>
          <w:sz w:val="24"/>
          <w:szCs w:val="24"/>
        </w:rPr>
        <w:t xml:space="preserve">. Decisions are based upon patient choice and co-morbidities (i.e. ability to undergo general anaesthetic), size and position of the tumour (less than 4cm and preservation of superior pharyngeal constrictor) and the functional </w:t>
      </w:r>
      <w:proofErr w:type="gramStart"/>
      <w:r w:rsidRPr="000A0FAA">
        <w:rPr>
          <w:rFonts w:ascii="Book Antiqua" w:hAnsi="Book Antiqua" w:cs="Times New Roman"/>
          <w:sz w:val="24"/>
          <w:szCs w:val="24"/>
        </w:rPr>
        <w:t>deficit</w:t>
      </w:r>
      <w:r w:rsidR="007B4EF6" w:rsidRPr="000A0FAA">
        <w:rPr>
          <w:rFonts w:ascii="Book Antiqua" w:hAnsi="Book Antiqua" w:cs="Times New Roman"/>
          <w:sz w:val="24"/>
          <w:szCs w:val="24"/>
          <w:vertAlign w:val="superscript"/>
        </w:rPr>
        <w:t>[</w:t>
      </w:r>
      <w:proofErr w:type="gramEnd"/>
      <w:r w:rsidR="007B4EF6" w:rsidRPr="000A0FAA">
        <w:rPr>
          <w:rFonts w:ascii="Book Antiqua" w:hAnsi="Book Antiqua" w:cs="Times New Roman"/>
          <w:sz w:val="24"/>
          <w:szCs w:val="24"/>
          <w:vertAlign w:val="superscript"/>
        </w:rPr>
        <w:t>5]</w:t>
      </w:r>
      <w:r w:rsidRPr="000A0FAA">
        <w:rPr>
          <w:rFonts w:ascii="Book Antiqua" w:hAnsi="Book Antiqua" w:cs="Times New Roman"/>
          <w:sz w:val="24"/>
          <w:szCs w:val="24"/>
        </w:rPr>
        <w:t>.</w:t>
      </w:r>
    </w:p>
    <w:p w14:paraId="1524E227" w14:textId="44749050" w:rsidR="00A13BEA" w:rsidRPr="000A0FAA" w:rsidRDefault="00A13BEA" w:rsidP="0007373D">
      <w:pPr>
        <w:spacing w:after="0" w:line="360" w:lineRule="auto"/>
        <w:ind w:firstLineChars="100" w:firstLine="240"/>
        <w:jc w:val="both"/>
        <w:rPr>
          <w:rFonts w:ascii="Book Antiqua" w:hAnsi="Book Antiqua" w:cs="Times New Roman"/>
          <w:sz w:val="24"/>
          <w:szCs w:val="24"/>
          <w:lang w:eastAsia="zh-CN"/>
        </w:rPr>
      </w:pPr>
      <w:r w:rsidRPr="000A0FAA">
        <w:rPr>
          <w:rFonts w:ascii="Book Antiqua" w:hAnsi="Book Antiqua" w:cs="Times New Roman"/>
          <w:sz w:val="24"/>
          <w:szCs w:val="24"/>
        </w:rPr>
        <w:t xml:space="preserve">Early stage disease incorporates N1 and N2a neck disease. Hence, neck dissection should also be considered if there are positive nodes (with no radiological evidence of extra capsular spread). Ipsilateral selective level II-IV neck dissection may be warranted even with negative imaging. </w:t>
      </w:r>
    </w:p>
    <w:p w14:paraId="2821F0C6" w14:textId="6DAEC720" w:rsidR="00A13BEA" w:rsidRPr="000A0FAA" w:rsidRDefault="00A13BEA" w:rsidP="005044D7">
      <w:pPr>
        <w:spacing w:after="0" w:line="360" w:lineRule="auto"/>
        <w:ind w:firstLineChars="100" w:firstLine="240"/>
        <w:jc w:val="both"/>
        <w:rPr>
          <w:rFonts w:ascii="Book Antiqua" w:hAnsi="Book Antiqua" w:cs="Times New Roman"/>
          <w:sz w:val="24"/>
          <w:szCs w:val="24"/>
          <w:lang w:eastAsia="zh-CN"/>
        </w:rPr>
      </w:pPr>
      <w:r w:rsidRPr="000A0FAA">
        <w:rPr>
          <w:rFonts w:ascii="Book Antiqua" w:hAnsi="Book Antiqua" w:cs="Times New Roman"/>
          <w:sz w:val="24"/>
          <w:szCs w:val="24"/>
        </w:rPr>
        <w:t xml:space="preserve">Laser resection is one of the viable surgical options. Many modalities have been described but fall into two broad groups of trans-oral carbon dioxide laser surgery or trans-oral robotic surgery. Other options, apart from radiotherapy, include photodynamic therapy, diathermy excision or through open approaches with reconstruction (such as </w:t>
      </w:r>
      <w:proofErr w:type="spellStart"/>
      <w:r w:rsidRPr="000A0FAA">
        <w:rPr>
          <w:rFonts w:ascii="Book Antiqua" w:hAnsi="Book Antiqua" w:cs="Times New Roman"/>
          <w:sz w:val="24"/>
          <w:szCs w:val="24"/>
        </w:rPr>
        <w:t>transmandibular</w:t>
      </w:r>
      <w:proofErr w:type="spellEnd"/>
      <w:r w:rsidRPr="000A0FAA">
        <w:rPr>
          <w:rFonts w:ascii="Book Antiqua" w:hAnsi="Book Antiqua" w:cs="Times New Roman"/>
          <w:sz w:val="24"/>
          <w:szCs w:val="24"/>
        </w:rPr>
        <w:t xml:space="preserve"> with free flap reconstruction)</w:t>
      </w:r>
      <w:r w:rsidR="007B4EF6" w:rsidRPr="000A0FAA">
        <w:rPr>
          <w:rFonts w:ascii="Book Antiqua" w:hAnsi="Book Antiqua" w:cs="Times New Roman"/>
          <w:sz w:val="24"/>
          <w:szCs w:val="24"/>
          <w:vertAlign w:val="superscript"/>
        </w:rPr>
        <w:t>[2,5]</w:t>
      </w:r>
      <w:r w:rsidRPr="000A0FAA">
        <w:rPr>
          <w:rFonts w:ascii="Book Antiqua" w:hAnsi="Book Antiqua" w:cs="Times New Roman"/>
          <w:sz w:val="24"/>
          <w:szCs w:val="24"/>
        </w:rPr>
        <w:t>.</w:t>
      </w:r>
    </w:p>
    <w:p w14:paraId="67BA948F" w14:textId="01BA7B90" w:rsidR="00A13BEA" w:rsidRPr="000A0FAA" w:rsidRDefault="00A13BEA" w:rsidP="005044D7">
      <w:pPr>
        <w:spacing w:after="0" w:line="360" w:lineRule="auto"/>
        <w:ind w:firstLineChars="100" w:firstLine="240"/>
        <w:jc w:val="both"/>
        <w:rPr>
          <w:rFonts w:ascii="Book Antiqua" w:hAnsi="Book Antiqua" w:cs="Times New Roman"/>
          <w:sz w:val="24"/>
          <w:szCs w:val="24"/>
          <w:lang w:eastAsia="zh-CN"/>
        </w:rPr>
      </w:pPr>
      <w:r w:rsidRPr="000A0FAA">
        <w:rPr>
          <w:rFonts w:ascii="Book Antiqua" w:hAnsi="Book Antiqua" w:cs="Times New Roman"/>
          <w:sz w:val="24"/>
          <w:szCs w:val="24"/>
        </w:rPr>
        <w:t xml:space="preserve">In contrast to the commonly used carbon dioxide laser resections, we present a series of patients treated with </w:t>
      </w:r>
      <w:proofErr w:type="spellStart"/>
      <w:r w:rsidRPr="000A0FAA">
        <w:rPr>
          <w:rFonts w:ascii="Book Antiqua" w:hAnsi="Book Antiqua" w:cs="Times New Roman"/>
          <w:sz w:val="24"/>
          <w:szCs w:val="24"/>
        </w:rPr>
        <w:t>Holmium</w:t>
      </w:r>
      <w:proofErr w:type="gramStart"/>
      <w:r w:rsidRPr="000A0FAA">
        <w:rPr>
          <w:rFonts w:ascii="Book Antiqua" w:hAnsi="Book Antiqua" w:cs="Times New Roman"/>
          <w:sz w:val="24"/>
          <w:szCs w:val="24"/>
        </w:rPr>
        <w:t>:Yag</w:t>
      </w:r>
      <w:proofErr w:type="spellEnd"/>
      <w:proofErr w:type="gramEnd"/>
      <w:r w:rsidRPr="000A0FAA">
        <w:rPr>
          <w:rFonts w:ascii="Book Antiqua" w:hAnsi="Book Antiqua" w:cs="Times New Roman"/>
          <w:sz w:val="24"/>
          <w:szCs w:val="24"/>
        </w:rPr>
        <w:t xml:space="preserve"> laser resection in the oropharynx for these squamous cell carcinomas. </w:t>
      </w:r>
      <w:r w:rsidR="009F3E5C" w:rsidRPr="000A0FAA">
        <w:rPr>
          <w:rFonts w:ascii="Book Antiqua" w:hAnsi="Book Antiqua" w:cs="Times New Roman"/>
          <w:sz w:val="24"/>
          <w:szCs w:val="24"/>
        </w:rPr>
        <w:t xml:space="preserve">We believe that the properties of the </w:t>
      </w:r>
      <w:proofErr w:type="spellStart"/>
      <w:r w:rsidR="009F3E5C" w:rsidRPr="000A0FAA">
        <w:rPr>
          <w:rFonts w:ascii="Book Antiqua" w:hAnsi="Book Antiqua" w:cs="Times New Roman"/>
          <w:sz w:val="24"/>
          <w:szCs w:val="24"/>
        </w:rPr>
        <w:t>Holmium:Yag</w:t>
      </w:r>
      <w:proofErr w:type="spellEnd"/>
      <w:r w:rsidR="009F3E5C" w:rsidRPr="000A0FAA">
        <w:rPr>
          <w:rFonts w:ascii="Book Antiqua" w:hAnsi="Book Antiqua" w:cs="Times New Roman"/>
          <w:sz w:val="24"/>
          <w:szCs w:val="24"/>
        </w:rPr>
        <w:t xml:space="preserve"> laser system is well suited to implementation in the oropharynx in view of its unique ability to vaporize, ablate (due to its longer wavelength of 2100 nm), coagulate soft tissues, a relatively low depth of thermal penetration (0.4mm), excellent haemostasis and a wide range of tissue effects.</w:t>
      </w:r>
    </w:p>
    <w:p w14:paraId="6A22E1A8" w14:textId="77777777" w:rsidR="005044D7" w:rsidRPr="000A0FAA" w:rsidRDefault="005044D7" w:rsidP="005044D7">
      <w:pPr>
        <w:spacing w:after="0" w:line="360" w:lineRule="auto"/>
        <w:ind w:firstLineChars="100" w:firstLine="240"/>
        <w:jc w:val="both"/>
        <w:rPr>
          <w:rFonts w:ascii="Book Antiqua" w:hAnsi="Book Antiqua" w:cs="Times New Roman"/>
          <w:sz w:val="24"/>
          <w:szCs w:val="24"/>
          <w:lang w:eastAsia="zh-CN"/>
        </w:rPr>
      </w:pPr>
    </w:p>
    <w:p w14:paraId="7BE21F7E" w14:textId="3027CB99" w:rsidR="00A13BEA" w:rsidRPr="000A0FAA" w:rsidRDefault="005044D7" w:rsidP="00E953CC">
      <w:pPr>
        <w:spacing w:after="0" w:line="360" w:lineRule="auto"/>
        <w:jc w:val="both"/>
        <w:rPr>
          <w:rFonts w:ascii="Book Antiqua" w:hAnsi="Book Antiqua" w:cs="Times New Roman"/>
          <w:b/>
          <w:sz w:val="24"/>
          <w:szCs w:val="24"/>
        </w:rPr>
      </w:pPr>
      <w:r w:rsidRPr="000A0FAA">
        <w:rPr>
          <w:rFonts w:ascii="Book Antiqua" w:hAnsi="Book Antiqua" w:cs="Times New Roman"/>
          <w:b/>
          <w:sz w:val="24"/>
          <w:szCs w:val="24"/>
        </w:rPr>
        <w:t>MATERIAL AND METHODS</w:t>
      </w:r>
    </w:p>
    <w:p w14:paraId="0510B9CC" w14:textId="77777777" w:rsidR="00A13BEA" w:rsidRPr="000A0FAA" w:rsidRDefault="00A13BEA" w:rsidP="00E953CC">
      <w:pPr>
        <w:spacing w:after="0" w:line="360" w:lineRule="auto"/>
        <w:jc w:val="both"/>
        <w:rPr>
          <w:rFonts w:ascii="Book Antiqua" w:hAnsi="Book Antiqua" w:cs="Times New Roman"/>
          <w:sz w:val="24"/>
          <w:szCs w:val="24"/>
        </w:rPr>
      </w:pPr>
      <w:r w:rsidRPr="000A0FAA">
        <w:rPr>
          <w:rFonts w:ascii="Book Antiqua" w:hAnsi="Book Antiqua" w:cs="Times New Roman"/>
          <w:sz w:val="24"/>
          <w:szCs w:val="24"/>
        </w:rPr>
        <w:lastRenderedPageBreak/>
        <w:t xml:space="preserve">A prospectively collected case series of all patients with oropharyngeal squamous cell carcinoma undergoing laser resection using the </w:t>
      </w:r>
      <w:proofErr w:type="spellStart"/>
      <w:r w:rsidRPr="000A0FAA">
        <w:rPr>
          <w:rFonts w:ascii="Book Antiqua" w:hAnsi="Book Antiqua" w:cs="Times New Roman"/>
          <w:sz w:val="24"/>
          <w:szCs w:val="24"/>
        </w:rPr>
        <w:t>Holmium</w:t>
      </w:r>
      <w:proofErr w:type="gramStart"/>
      <w:r w:rsidRPr="000A0FAA">
        <w:rPr>
          <w:rFonts w:ascii="Book Antiqua" w:hAnsi="Book Antiqua" w:cs="Times New Roman"/>
          <w:sz w:val="24"/>
          <w:szCs w:val="24"/>
        </w:rPr>
        <w:t>:Yag</w:t>
      </w:r>
      <w:proofErr w:type="spellEnd"/>
      <w:proofErr w:type="gramEnd"/>
      <w:r w:rsidRPr="000A0FAA">
        <w:rPr>
          <w:rFonts w:ascii="Book Antiqua" w:hAnsi="Book Antiqua" w:cs="Times New Roman"/>
          <w:sz w:val="24"/>
          <w:szCs w:val="24"/>
        </w:rPr>
        <w:t xml:space="preserve"> laser technique only over a 15 year period at a tertiary referral centre. The hospital ethics committee approved this study as it did not affect the standard of care offered to the patients.</w:t>
      </w:r>
    </w:p>
    <w:p w14:paraId="6DB48BBE" w14:textId="77777777" w:rsidR="00A13BEA" w:rsidRPr="000A0FAA" w:rsidRDefault="00A13BEA" w:rsidP="00E953CC">
      <w:pPr>
        <w:spacing w:after="0" w:line="360" w:lineRule="auto"/>
        <w:jc w:val="both"/>
        <w:rPr>
          <w:rFonts w:ascii="Book Antiqua" w:hAnsi="Book Antiqua" w:cs="Times New Roman"/>
          <w:sz w:val="24"/>
          <w:szCs w:val="24"/>
        </w:rPr>
      </w:pPr>
    </w:p>
    <w:p w14:paraId="4261E08C" w14:textId="77777777" w:rsidR="00A13BEA" w:rsidRPr="000A0FAA" w:rsidRDefault="00A13BEA" w:rsidP="00E953CC">
      <w:pPr>
        <w:spacing w:after="0" w:line="360" w:lineRule="auto"/>
        <w:jc w:val="both"/>
        <w:rPr>
          <w:rFonts w:ascii="Book Antiqua" w:hAnsi="Book Antiqua" w:cs="Times New Roman"/>
          <w:b/>
          <w:i/>
          <w:sz w:val="24"/>
          <w:szCs w:val="24"/>
        </w:rPr>
      </w:pPr>
      <w:r w:rsidRPr="000A0FAA">
        <w:rPr>
          <w:rFonts w:ascii="Book Antiqua" w:hAnsi="Book Antiqua" w:cs="Times New Roman"/>
          <w:b/>
          <w:i/>
          <w:sz w:val="24"/>
          <w:szCs w:val="24"/>
        </w:rPr>
        <w:t>Surgical technique</w:t>
      </w:r>
    </w:p>
    <w:p w14:paraId="3FF043AF" w14:textId="77777777" w:rsidR="00A13BEA" w:rsidRPr="000A0FAA" w:rsidRDefault="00A13BEA" w:rsidP="00E953CC">
      <w:pPr>
        <w:spacing w:after="0" w:line="360" w:lineRule="auto"/>
        <w:jc w:val="both"/>
        <w:rPr>
          <w:rFonts w:ascii="Book Antiqua" w:hAnsi="Book Antiqua" w:cs="Times New Roman"/>
          <w:sz w:val="24"/>
          <w:szCs w:val="24"/>
        </w:rPr>
      </w:pPr>
      <w:r w:rsidRPr="000A0FAA">
        <w:rPr>
          <w:rFonts w:ascii="Book Antiqua" w:hAnsi="Book Antiqua" w:cs="Times New Roman"/>
          <w:sz w:val="24"/>
          <w:szCs w:val="24"/>
        </w:rPr>
        <w:t xml:space="preserve">All patients were operated on under general anaesthetic with a laser-safe endotracheal tube. Typically laser resection was performed first using an operating microscope, followed by neck dissection. The tumour was held with a Luc’s forceps or Allis clamp. The </w:t>
      </w:r>
      <w:proofErr w:type="spellStart"/>
      <w:r w:rsidRPr="000A0FAA">
        <w:rPr>
          <w:rFonts w:ascii="Book Antiqua" w:hAnsi="Book Antiqua" w:cs="Times New Roman"/>
          <w:sz w:val="24"/>
          <w:szCs w:val="24"/>
        </w:rPr>
        <w:t>Ho</w:t>
      </w:r>
      <w:proofErr w:type="gramStart"/>
      <w:r w:rsidRPr="000A0FAA">
        <w:rPr>
          <w:rFonts w:ascii="Book Antiqua" w:hAnsi="Book Antiqua" w:cs="Times New Roman"/>
          <w:sz w:val="24"/>
          <w:szCs w:val="24"/>
        </w:rPr>
        <w:t>:Yag</w:t>
      </w:r>
      <w:proofErr w:type="spellEnd"/>
      <w:proofErr w:type="gramEnd"/>
      <w:r w:rsidRPr="000A0FAA">
        <w:rPr>
          <w:rFonts w:ascii="Book Antiqua" w:hAnsi="Book Antiqua" w:cs="Times New Roman"/>
          <w:sz w:val="24"/>
          <w:szCs w:val="24"/>
        </w:rPr>
        <w:t xml:space="preserve"> laser was implemented via a fibre delivery system. The </w:t>
      </w:r>
      <w:proofErr w:type="spellStart"/>
      <w:r w:rsidRPr="000A0FAA">
        <w:rPr>
          <w:rFonts w:ascii="Book Antiqua" w:hAnsi="Book Antiqua" w:cs="Times New Roman"/>
          <w:sz w:val="24"/>
          <w:szCs w:val="24"/>
        </w:rPr>
        <w:t>Holmium</w:t>
      </w:r>
      <w:proofErr w:type="gramStart"/>
      <w:r w:rsidRPr="000A0FAA">
        <w:rPr>
          <w:rFonts w:ascii="Book Antiqua" w:hAnsi="Book Antiqua" w:cs="Times New Roman"/>
          <w:sz w:val="24"/>
          <w:szCs w:val="24"/>
        </w:rPr>
        <w:t>:Yag</w:t>
      </w:r>
      <w:proofErr w:type="spellEnd"/>
      <w:proofErr w:type="gramEnd"/>
      <w:r w:rsidRPr="000A0FAA">
        <w:rPr>
          <w:rFonts w:ascii="Book Antiqua" w:hAnsi="Book Antiqua" w:cs="Times New Roman"/>
          <w:sz w:val="24"/>
          <w:szCs w:val="24"/>
        </w:rPr>
        <w:t xml:space="preserve"> laser fibre, of 550 micron diameter, was inserted through a </w:t>
      </w:r>
      <w:proofErr w:type="spellStart"/>
      <w:r w:rsidRPr="000A0FAA">
        <w:rPr>
          <w:rFonts w:ascii="Book Antiqua" w:hAnsi="Book Antiqua" w:cs="Times New Roman"/>
          <w:sz w:val="24"/>
          <w:szCs w:val="24"/>
        </w:rPr>
        <w:t>Zoellner</w:t>
      </w:r>
      <w:proofErr w:type="spellEnd"/>
      <w:r w:rsidRPr="000A0FAA">
        <w:rPr>
          <w:rFonts w:ascii="Book Antiqua" w:hAnsi="Book Antiqua" w:cs="Times New Roman"/>
          <w:sz w:val="24"/>
          <w:szCs w:val="24"/>
        </w:rPr>
        <w:t xml:space="preserve"> sucker and attached via </w:t>
      </w:r>
      <w:proofErr w:type="spellStart"/>
      <w:r w:rsidRPr="000A0FAA">
        <w:rPr>
          <w:rFonts w:ascii="Book Antiqua" w:hAnsi="Book Antiqua" w:cs="Times New Roman"/>
          <w:sz w:val="24"/>
          <w:szCs w:val="24"/>
        </w:rPr>
        <w:t>steri</w:t>
      </w:r>
      <w:proofErr w:type="spellEnd"/>
      <w:r w:rsidRPr="000A0FAA">
        <w:rPr>
          <w:rFonts w:ascii="Book Antiqua" w:hAnsi="Book Antiqua" w:cs="Times New Roman"/>
          <w:sz w:val="24"/>
          <w:szCs w:val="24"/>
        </w:rPr>
        <w:t xml:space="preserve">-strips to a second </w:t>
      </w:r>
      <w:proofErr w:type="spellStart"/>
      <w:r w:rsidRPr="000A0FAA">
        <w:rPr>
          <w:rFonts w:ascii="Book Antiqua" w:hAnsi="Book Antiqua" w:cs="Times New Roman"/>
          <w:sz w:val="24"/>
          <w:szCs w:val="24"/>
        </w:rPr>
        <w:t>Zoellner</w:t>
      </w:r>
      <w:proofErr w:type="spellEnd"/>
      <w:r w:rsidRPr="000A0FAA">
        <w:rPr>
          <w:rFonts w:ascii="Book Antiqua" w:hAnsi="Book Antiqua" w:cs="Times New Roman"/>
          <w:sz w:val="24"/>
          <w:szCs w:val="24"/>
        </w:rPr>
        <w:t xml:space="preserve"> suction to provide smoke evacuation. The settings were 1J/pulse, 15 Hz, 15W in a continuous delivery modality via a foot pedal control. The procedure is simple, bloodless, effective and quick. All surgeries were performed as day cases. </w:t>
      </w:r>
    </w:p>
    <w:p w14:paraId="7F616ED5" w14:textId="77777777" w:rsidR="00A13BEA" w:rsidRPr="000A0FAA" w:rsidRDefault="00A13BEA" w:rsidP="00E953CC">
      <w:pPr>
        <w:spacing w:after="0" w:line="360" w:lineRule="auto"/>
        <w:jc w:val="both"/>
        <w:rPr>
          <w:rFonts w:ascii="Book Antiqua" w:hAnsi="Book Antiqua" w:cs="Times New Roman"/>
          <w:sz w:val="24"/>
          <w:szCs w:val="24"/>
        </w:rPr>
      </w:pPr>
    </w:p>
    <w:p w14:paraId="57E5CE8C" w14:textId="77777777" w:rsidR="00A13BEA" w:rsidRPr="000A0FAA" w:rsidRDefault="00A13BEA" w:rsidP="00E953CC">
      <w:pPr>
        <w:spacing w:after="0" w:line="360" w:lineRule="auto"/>
        <w:jc w:val="both"/>
        <w:rPr>
          <w:rFonts w:ascii="Book Antiqua" w:hAnsi="Book Antiqua" w:cs="Times New Roman"/>
          <w:sz w:val="24"/>
          <w:szCs w:val="24"/>
        </w:rPr>
      </w:pPr>
    </w:p>
    <w:p w14:paraId="5E2E7B81" w14:textId="7B89FCA9" w:rsidR="00A13BEA" w:rsidRPr="000A0FAA" w:rsidRDefault="005044D7" w:rsidP="00E953CC">
      <w:pPr>
        <w:spacing w:after="0" w:line="360" w:lineRule="auto"/>
        <w:jc w:val="both"/>
        <w:rPr>
          <w:rFonts w:ascii="Book Antiqua" w:hAnsi="Book Antiqua" w:cs="Times New Roman"/>
          <w:b/>
          <w:sz w:val="24"/>
          <w:szCs w:val="24"/>
          <w:lang w:eastAsia="zh-CN"/>
        </w:rPr>
      </w:pPr>
      <w:r w:rsidRPr="000A0FAA">
        <w:rPr>
          <w:rFonts w:ascii="Book Antiqua" w:hAnsi="Book Antiqua" w:cs="Times New Roman"/>
          <w:b/>
          <w:sz w:val="24"/>
          <w:szCs w:val="24"/>
        </w:rPr>
        <w:t>RESULTS</w:t>
      </w:r>
    </w:p>
    <w:p w14:paraId="459B0CD2" w14:textId="6F2C2E25" w:rsidR="00A13BEA" w:rsidRPr="000A0FAA" w:rsidRDefault="00A13BEA" w:rsidP="00E953CC">
      <w:pPr>
        <w:spacing w:after="0" w:line="360" w:lineRule="auto"/>
        <w:jc w:val="both"/>
        <w:rPr>
          <w:rFonts w:ascii="Book Antiqua" w:hAnsi="Book Antiqua" w:cs="Times New Roman"/>
          <w:sz w:val="24"/>
          <w:szCs w:val="24"/>
          <w:lang w:eastAsia="zh-CN"/>
        </w:rPr>
      </w:pPr>
      <w:r w:rsidRPr="000A0FAA">
        <w:rPr>
          <w:rFonts w:ascii="Book Antiqua" w:hAnsi="Book Antiqua" w:cs="Times New Roman"/>
          <w:sz w:val="24"/>
          <w:szCs w:val="24"/>
        </w:rPr>
        <w:t xml:space="preserve">27 oropharyngeal squamous cell cancer patients identified, at the following subsites: 23 lateral pharyngeal wall/tonsil, 2 anterior faucal and 2 tongue base. Of the 23 tonsil tumours, 19 required no further treatment (83% therefore had negative histopathological margins) and 4 required </w:t>
      </w:r>
      <w:proofErr w:type="spellStart"/>
      <w:r w:rsidRPr="000A0FAA">
        <w:rPr>
          <w:rFonts w:ascii="Book Antiqua" w:hAnsi="Book Antiqua" w:cs="Times New Roman"/>
          <w:sz w:val="24"/>
          <w:szCs w:val="24"/>
        </w:rPr>
        <w:t>chemoradiotherapy</w:t>
      </w:r>
      <w:proofErr w:type="spellEnd"/>
      <w:r w:rsidRPr="000A0FAA">
        <w:rPr>
          <w:rFonts w:ascii="Book Antiqua" w:hAnsi="Book Antiqua" w:cs="Times New Roman"/>
          <w:sz w:val="24"/>
          <w:szCs w:val="24"/>
        </w:rPr>
        <w:t xml:space="preserve"> (17% were incompletely excised </w:t>
      </w:r>
      <w:r w:rsidRPr="000A0FAA">
        <w:rPr>
          <w:rFonts w:ascii="Book Antiqua" w:hAnsi="Book Antiqua" w:cs="Times New Roman"/>
          <w:i/>
          <w:sz w:val="24"/>
          <w:szCs w:val="24"/>
        </w:rPr>
        <w:t>or</w:t>
      </w:r>
      <w:r w:rsidRPr="000A0FAA">
        <w:rPr>
          <w:rFonts w:ascii="Book Antiqua" w:hAnsi="Book Antiqua" w:cs="Times New Roman"/>
          <w:sz w:val="24"/>
          <w:szCs w:val="24"/>
        </w:rPr>
        <w:t xml:space="preserve"> had aggressive histopathological features such as </w:t>
      </w:r>
      <w:proofErr w:type="spellStart"/>
      <w:r w:rsidRPr="000A0FAA">
        <w:rPr>
          <w:rFonts w:ascii="Book Antiqua" w:hAnsi="Book Antiqua" w:cs="Times New Roman"/>
          <w:sz w:val="24"/>
          <w:szCs w:val="24"/>
        </w:rPr>
        <w:t>discohesive</w:t>
      </w:r>
      <w:proofErr w:type="spellEnd"/>
      <w:r w:rsidRPr="000A0FAA">
        <w:rPr>
          <w:rFonts w:ascii="Book Antiqua" w:hAnsi="Book Antiqua" w:cs="Times New Roman"/>
          <w:sz w:val="24"/>
          <w:szCs w:val="24"/>
        </w:rPr>
        <w:t xml:space="preserve">, </w:t>
      </w:r>
      <w:proofErr w:type="spellStart"/>
      <w:r w:rsidRPr="000A0FAA">
        <w:rPr>
          <w:rFonts w:ascii="Book Antiqua" w:hAnsi="Book Antiqua" w:cs="Times New Roman"/>
          <w:sz w:val="24"/>
          <w:szCs w:val="24"/>
        </w:rPr>
        <w:t>perineural</w:t>
      </w:r>
      <w:proofErr w:type="spellEnd"/>
      <w:r w:rsidRPr="000A0FAA">
        <w:rPr>
          <w:rFonts w:ascii="Book Antiqua" w:hAnsi="Book Antiqua" w:cs="Times New Roman"/>
          <w:sz w:val="24"/>
          <w:szCs w:val="24"/>
        </w:rPr>
        <w:t xml:space="preserve"> spread, vascular invasion). The 2 patients with anterior faucal pillar neoplasia needed no further treatment. Both tongue base cancer cases required further treatment in the form of </w:t>
      </w:r>
      <w:proofErr w:type="spellStart"/>
      <w:r w:rsidRPr="000A0FAA">
        <w:rPr>
          <w:rFonts w:ascii="Book Antiqua" w:hAnsi="Book Antiqua" w:cs="Times New Roman"/>
          <w:sz w:val="24"/>
          <w:szCs w:val="24"/>
        </w:rPr>
        <w:t>chemoradiotherapy</w:t>
      </w:r>
      <w:proofErr w:type="spellEnd"/>
      <w:r w:rsidRPr="000A0FAA">
        <w:rPr>
          <w:rFonts w:ascii="Book Antiqua" w:hAnsi="Book Antiqua" w:cs="Times New Roman"/>
          <w:sz w:val="24"/>
          <w:szCs w:val="24"/>
        </w:rPr>
        <w:t xml:space="preserve"> (due to positive histopathological margins). </w:t>
      </w:r>
    </w:p>
    <w:p w14:paraId="6847AD14" w14:textId="1CA85C56" w:rsidR="00A13BEA" w:rsidRPr="000A0FAA" w:rsidRDefault="00A13BEA" w:rsidP="00FA6B6C">
      <w:pPr>
        <w:spacing w:after="0" w:line="360" w:lineRule="auto"/>
        <w:ind w:firstLineChars="100" w:firstLine="240"/>
        <w:jc w:val="both"/>
        <w:rPr>
          <w:rFonts w:ascii="Book Antiqua" w:hAnsi="Book Antiqua" w:cs="Times New Roman"/>
          <w:sz w:val="24"/>
          <w:szCs w:val="24"/>
        </w:rPr>
      </w:pPr>
      <w:r w:rsidRPr="000A0FAA">
        <w:rPr>
          <w:rFonts w:ascii="Book Antiqua" w:hAnsi="Book Antiqua" w:cs="Times New Roman"/>
          <w:sz w:val="24"/>
          <w:szCs w:val="24"/>
        </w:rPr>
        <w:t xml:space="preserve">Postoperatively, patients complained of pain locally, which resolved with regular analgesia. There were no postoperative haemorrhages. Swallowing and speech were </w:t>
      </w:r>
      <w:r w:rsidR="0007373D" w:rsidRPr="000A0FAA">
        <w:rPr>
          <w:rFonts w:ascii="Book Antiqua" w:hAnsi="Book Antiqua" w:cs="Times New Roman"/>
          <w:sz w:val="24"/>
          <w:szCs w:val="24"/>
        </w:rPr>
        <w:t>normal after healing (10-14 d</w:t>
      </w:r>
      <w:r w:rsidRPr="000A0FAA">
        <w:rPr>
          <w:rFonts w:ascii="Book Antiqua" w:hAnsi="Book Antiqua" w:cs="Times New Roman"/>
          <w:sz w:val="24"/>
          <w:szCs w:val="24"/>
        </w:rPr>
        <w:t xml:space="preserve">). There was one case of fistula when neck dissection was carried out simultaneously; this resolved with conservative management. </w:t>
      </w:r>
    </w:p>
    <w:p w14:paraId="296FD751" w14:textId="01EB2364" w:rsidR="00A13BEA" w:rsidRPr="000A0FAA" w:rsidRDefault="00A13BEA" w:rsidP="00FA6B6C">
      <w:pPr>
        <w:spacing w:after="0" w:line="360" w:lineRule="auto"/>
        <w:ind w:firstLineChars="100" w:firstLine="240"/>
        <w:jc w:val="both"/>
        <w:rPr>
          <w:rFonts w:ascii="Book Antiqua" w:hAnsi="Book Antiqua" w:cs="Times New Roman"/>
          <w:sz w:val="24"/>
          <w:szCs w:val="24"/>
        </w:rPr>
      </w:pPr>
      <w:r w:rsidRPr="000A0FAA">
        <w:rPr>
          <w:rFonts w:ascii="Book Antiqua" w:hAnsi="Book Antiqua" w:cs="Times New Roman"/>
          <w:sz w:val="24"/>
          <w:szCs w:val="24"/>
        </w:rPr>
        <w:lastRenderedPageBreak/>
        <w:t xml:space="preserve">All patients were followed up with serial imaging and clinical examination. Median follow up was 84 </w:t>
      </w:r>
      <w:proofErr w:type="gramStart"/>
      <w:r w:rsidRPr="000A0FAA">
        <w:rPr>
          <w:rFonts w:ascii="Book Antiqua" w:hAnsi="Book Antiqua" w:cs="Times New Roman"/>
          <w:sz w:val="24"/>
          <w:szCs w:val="24"/>
        </w:rPr>
        <w:t>mo</w:t>
      </w:r>
      <w:proofErr w:type="gramEnd"/>
      <w:r w:rsidRPr="000A0FAA">
        <w:rPr>
          <w:rFonts w:ascii="Book Antiqua" w:hAnsi="Book Antiqua" w:cs="Times New Roman"/>
          <w:sz w:val="24"/>
          <w:szCs w:val="24"/>
        </w:rPr>
        <w:t>.</w:t>
      </w:r>
      <w:r w:rsidR="009F3E5C" w:rsidRPr="000A0FAA">
        <w:rPr>
          <w:rFonts w:ascii="Book Antiqua" w:hAnsi="Book Antiqua" w:cs="Times New Roman"/>
          <w:sz w:val="24"/>
          <w:szCs w:val="24"/>
        </w:rPr>
        <w:t xml:space="preserve"> At this longer term follow up, there were no recurrences in the 19 patients who received laser resection alone. Of the remaining 6 patients who had multimodality therapy in the form of surgery and </w:t>
      </w:r>
      <w:proofErr w:type="spellStart"/>
      <w:r w:rsidR="009F3E5C" w:rsidRPr="000A0FAA">
        <w:rPr>
          <w:rFonts w:ascii="Book Antiqua" w:hAnsi="Book Antiqua" w:cs="Times New Roman"/>
          <w:sz w:val="24"/>
          <w:szCs w:val="24"/>
        </w:rPr>
        <w:t>chemoradiotherapy</w:t>
      </w:r>
      <w:proofErr w:type="spellEnd"/>
      <w:r w:rsidR="009F3E5C" w:rsidRPr="000A0FAA">
        <w:rPr>
          <w:rFonts w:ascii="Book Antiqua" w:hAnsi="Book Antiqua" w:cs="Times New Roman"/>
          <w:sz w:val="24"/>
          <w:szCs w:val="24"/>
        </w:rPr>
        <w:t>, there was nodal recurrence in one of the tongue base cancers.</w:t>
      </w:r>
    </w:p>
    <w:p w14:paraId="42A40768" w14:textId="77777777" w:rsidR="00A13BEA" w:rsidRPr="000A0FAA" w:rsidRDefault="00A13BEA" w:rsidP="00E953CC">
      <w:pPr>
        <w:spacing w:after="0" w:line="360" w:lineRule="auto"/>
        <w:jc w:val="both"/>
        <w:rPr>
          <w:rFonts w:ascii="Book Antiqua" w:hAnsi="Book Antiqua" w:cs="Times New Roman"/>
          <w:sz w:val="24"/>
          <w:szCs w:val="24"/>
        </w:rPr>
      </w:pPr>
    </w:p>
    <w:p w14:paraId="516EBCDD" w14:textId="7584B89A" w:rsidR="00A13BEA" w:rsidRPr="000A0FAA" w:rsidRDefault="0007373D" w:rsidP="00E953CC">
      <w:pPr>
        <w:spacing w:after="0" w:line="360" w:lineRule="auto"/>
        <w:jc w:val="both"/>
        <w:rPr>
          <w:rFonts w:ascii="Book Antiqua" w:hAnsi="Book Antiqua" w:cs="Times New Roman"/>
          <w:b/>
          <w:sz w:val="24"/>
          <w:szCs w:val="24"/>
          <w:lang w:eastAsia="zh-CN"/>
        </w:rPr>
      </w:pPr>
      <w:r w:rsidRPr="000A0FAA">
        <w:rPr>
          <w:rFonts w:ascii="Book Antiqua" w:hAnsi="Book Antiqua" w:cs="Times New Roman"/>
          <w:b/>
          <w:sz w:val="24"/>
          <w:szCs w:val="24"/>
        </w:rPr>
        <w:t>DISCUSSION</w:t>
      </w:r>
    </w:p>
    <w:p w14:paraId="45323030" w14:textId="7F323F0A" w:rsidR="00A13BEA" w:rsidRPr="000A0FAA" w:rsidRDefault="00A13BEA" w:rsidP="00E953CC">
      <w:pPr>
        <w:spacing w:after="0" w:line="360" w:lineRule="auto"/>
        <w:jc w:val="both"/>
        <w:rPr>
          <w:rFonts w:ascii="Book Antiqua" w:hAnsi="Book Antiqua" w:cs="Times New Roman"/>
          <w:sz w:val="24"/>
          <w:szCs w:val="24"/>
          <w:lang w:eastAsia="zh-CN"/>
        </w:rPr>
      </w:pPr>
      <w:r w:rsidRPr="000A0FAA">
        <w:rPr>
          <w:rFonts w:ascii="Book Antiqua" w:hAnsi="Book Antiqua" w:cs="Times New Roman"/>
          <w:sz w:val="24"/>
          <w:szCs w:val="24"/>
        </w:rPr>
        <w:t>Over the last 20 years, the applications of lasers in otolaryngology ha</w:t>
      </w:r>
      <w:r w:rsidR="00FA6B6C" w:rsidRPr="000A0FAA">
        <w:rPr>
          <w:rFonts w:ascii="Book Antiqua" w:hAnsi="Book Antiqua" w:cs="Times New Roman"/>
          <w:sz w:val="24"/>
          <w:szCs w:val="24"/>
          <w:lang w:eastAsia="zh-CN"/>
        </w:rPr>
        <w:t>ve</w:t>
      </w:r>
      <w:r w:rsidRPr="000A0FAA">
        <w:rPr>
          <w:rFonts w:ascii="Book Antiqua" w:hAnsi="Book Antiqua" w:cs="Times New Roman"/>
          <w:sz w:val="24"/>
          <w:szCs w:val="24"/>
        </w:rPr>
        <w:t xml:space="preserve"> increased exponentially. </w:t>
      </w:r>
      <w:proofErr w:type="spellStart"/>
      <w:r w:rsidRPr="000A0FAA">
        <w:rPr>
          <w:rFonts w:ascii="Book Antiqua" w:hAnsi="Book Antiqua" w:cs="Times New Roman"/>
          <w:sz w:val="24"/>
          <w:szCs w:val="24"/>
        </w:rPr>
        <w:t>Holmium:Yag</w:t>
      </w:r>
      <w:proofErr w:type="spellEnd"/>
      <w:r w:rsidRPr="000A0FAA">
        <w:rPr>
          <w:rFonts w:ascii="Book Antiqua" w:hAnsi="Book Antiqua" w:cs="Times New Roman"/>
          <w:sz w:val="24"/>
          <w:szCs w:val="24"/>
        </w:rPr>
        <w:t xml:space="preserve"> lasers have the unique ability to vaporize, ablate (due to its longer wavelength of 2100 nm) and coagulate soft tissues alongside extremely hard materials, such as calculi, making it the laser of choice for a range of interventions for not only otolaryngologists but also in the fields of urology, orthopaedics, gastroenterological and general surgeons</w:t>
      </w:r>
      <w:r w:rsidR="007B4EF6" w:rsidRPr="000A0FAA">
        <w:rPr>
          <w:rFonts w:ascii="Book Antiqua" w:hAnsi="Book Antiqua" w:cs="Times New Roman"/>
          <w:sz w:val="24"/>
          <w:szCs w:val="24"/>
          <w:vertAlign w:val="superscript"/>
        </w:rPr>
        <w:t>[6,7]</w:t>
      </w:r>
      <w:r w:rsidRPr="000A0FAA">
        <w:rPr>
          <w:rFonts w:ascii="Book Antiqua" w:hAnsi="Book Antiqua" w:cs="Times New Roman"/>
          <w:sz w:val="24"/>
          <w:szCs w:val="24"/>
        </w:rPr>
        <w:t xml:space="preserve">. </w:t>
      </w:r>
      <w:proofErr w:type="spellStart"/>
      <w:r w:rsidRPr="000A0FAA">
        <w:rPr>
          <w:rFonts w:ascii="Book Antiqua" w:hAnsi="Book Antiqua" w:cs="Times New Roman"/>
          <w:sz w:val="24"/>
          <w:szCs w:val="24"/>
        </w:rPr>
        <w:t>Ho</w:t>
      </w:r>
      <w:proofErr w:type="gramStart"/>
      <w:r w:rsidRPr="000A0FAA">
        <w:rPr>
          <w:rFonts w:ascii="Book Antiqua" w:hAnsi="Book Antiqua" w:cs="Times New Roman"/>
          <w:sz w:val="24"/>
          <w:szCs w:val="24"/>
        </w:rPr>
        <w:t>:Yag</w:t>
      </w:r>
      <w:proofErr w:type="spellEnd"/>
      <w:proofErr w:type="gramEnd"/>
      <w:r w:rsidRPr="000A0FAA">
        <w:rPr>
          <w:rFonts w:ascii="Book Antiqua" w:hAnsi="Book Antiqua" w:cs="Times New Roman"/>
          <w:sz w:val="24"/>
          <w:szCs w:val="24"/>
        </w:rPr>
        <w:t xml:space="preserve"> has a relatively low depth of thermal penetration (0.4mm), excellent haemostasis and a wide range of tissue effects, allowing use for urological stone surgery, urethral strictures, benign prostatic hypertrophy, biliary stones, nephrectomy, laryngeal lesions, nasal polyposis, </w:t>
      </w:r>
      <w:proofErr w:type="spellStart"/>
      <w:r w:rsidRPr="000A0FAA">
        <w:rPr>
          <w:rFonts w:ascii="Book Antiqua" w:hAnsi="Book Antiqua" w:cs="Times New Roman"/>
          <w:sz w:val="24"/>
          <w:szCs w:val="24"/>
        </w:rPr>
        <w:t>turbinoplasty</w:t>
      </w:r>
      <w:proofErr w:type="spellEnd"/>
      <w:r w:rsidRPr="000A0FAA">
        <w:rPr>
          <w:rFonts w:ascii="Book Antiqua" w:hAnsi="Book Antiqua" w:cs="Times New Roman"/>
          <w:sz w:val="24"/>
          <w:szCs w:val="24"/>
        </w:rPr>
        <w:t xml:space="preserve"> and orthopaedic procedures</w:t>
      </w:r>
      <w:r w:rsidR="007B4EF6" w:rsidRPr="000A0FAA">
        <w:rPr>
          <w:rFonts w:ascii="Book Antiqua" w:hAnsi="Book Antiqua" w:cs="Times New Roman"/>
          <w:sz w:val="24"/>
          <w:szCs w:val="24"/>
          <w:vertAlign w:val="superscript"/>
        </w:rPr>
        <w:t>[6]</w:t>
      </w:r>
      <w:r w:rsidRPr="000A0FAA">
        <w:rPr>
          <w:rFonts w:ascii="Book Antiqua" w:hAnsi="Book Antiqua" w:cs="Times New Roman"/>
          <w:sz w:val="24"/>
          <w:szCs w:val="24"/>
        </w:rPr>
        <w:t xml:space="preserve">. We present a novel role for the </w:t>
      </w:r>
      <w:proofErr w:type="spellStart"/>
      <w:r w:rsidRPr="000A0FAA">
        <w:rPr>
          <w:rFonts w:ascii="Book Antiqua" w:hAnsi="Book Antiqua" w:cs="Times New Roman"/>
          <w:sz w:val="24"/>
          <w:szCs w:val="24"/>
        </w:rPr>
        <w:t>Ho</w:t>
      </w:r>
      <w:proofErr w:type="gramStart"/>
      <w:r w:rsidRPr="000A0FAA">
        <w:rPr>
          <w:rFonts w:ascii="Book Antiqua" w:hAnsi="Book Antiqua" w:cs="Times New Roman"/>
          <w:sz w:val="24"/>
          <w:szCs w:val="24"/>
        </w:rPr>
        <w:t>:Yag</w:t>
      </w:r>
      <w:proofErr w:type="spellEnd"/>
      <w:proofErr w:type="gramEnd"/>
      <w:r w:rsidRPr="000A0FAA">
        <w:rPr>
          <w:rFonts w:ascii="Book Antiqua" w:hAnsi="Book Antiqua" w:cs="Times New Roman"/>
          <w:sz w:val="24"/>
          <w:szCs w:val="24"/>
        </w:rPr>
        <w:t xml:space="preserve"> laser.</w:t>
      </w:r>
    </w:p>
    <w:p w14:paraId="316F8E03" w14:textId="3FDD6070" w:rsidR="00A13BEA" w:rsidRPr="000A0FAA" w:rsidRDefault="00A13BEA" w:rsidP="00FA6B6C">
      <w:pPr>
        <w:spacing w:after="0" w:line="360" w:lineRule="auto"/>
        <w:ind w:firstLineChars="100" w:firstLine="240"/>
        <w:jc w:val="both"/>
        <w:rPr>
          <w:rFonts w:ascii="Book Antiqua" w:hAnsi="Book Antiqua" w:cs="Times New Roman"/>
          <w:sz w:val="24"/>
          <w:szCs w:val="24"/>
        </w:rPr>
      </w:pPr>
      <w:r w:rsidRPr="000A0FAA">
        <w:rPr>
          <w:rFonts w:ascii="Book Antiqua" w:hAnsi="Book Antiqua" w:cs="Times New Roman"/>
          <w:sz w:val="24"/>
          <w:szCs w:val="24"/>
        </w:rPr>
        <w:t xml:space="preserve">The </w:t>
      </w:r>
      <w:proofErr w:type="spellStart"/>
      <w:r w:rsidRPr="000A0FAA">
        <w:rPr>
          <w:rFonts w:ascii="Book Antiqua" w:hAnsi="Book Antiqua" w:cs="Times New Roman"/>
          <w:sz w:val="24"/>
          <w:szCs w:val="24"/>
        </w:rPr>
        <w:t>Ho:Yag</w:t>
      </w:r>
      <w:proofErr w:type="spellEnd"/>
      <w:r w:rsidRPr="000A0FAA">
        <w:rPr>
          <w:rFonts w:ascii="Book Antiqua" w:hAnsi="Book Antiqua" w:cs="Times New Roman"/>
          <w:sz w:val="24"/>
          <w:szCs w:val="24"/>
        </w:rPr>
        <w:t xml:space="preserve"> system, in its role for oropharyngeal SCC, is particularly useful as it allows a bloodless field, a lateral thermal necrosis of 2mm (thus generating an extended clearance margin from tumour) and, when used in conjunction with an operating microscope, permits magnification and closer inspection of these margins. The latter precision inspection is particularly important with regard to the superior pharyngeal constrictor, as tumours are often adjacent or partially involving this muscle and, magnification can allow at least partial preservation, which is important to prevent exposure of </w:t>
      </w:r>
      <w:proofErr w:type="spellStart"/>
      <w:r w:rsidRPr="000A0FAA">
        <w:rPr>
          <w:rFonts w:ascii="Book Antiqua" w:hAnsi="Book Antiqua" w:cs="Times New Roman"/>
          <w:sz w:val="24"/>
          <w:szCs w:val="24"/>
        </w:rPr>
        <w:t>parapharyngeal</w:t>
      </w:r>
      <w:proofErr w:type="spellEnd"/>
      <w:r w:rsidRPr="000A0FAA">
        <w:rPr>
          <w:rFonts w:ascii="Book Antiqua" w:hAnsi="Book Antiqua" w:cs="Times New Roman"/>
          <w:sz w:val="24"/>
          <w:szCs w:val="24"/>
        </w:rPr>
        <w:t xml:space="preserve"> fat and the vital structures within. A further advantage of the </w:t>
      </w:r>
      <w:proofErr w:type="spellStart"/>
      <w:r w:rsidRPr="000A0FAA">
        <w:rPr>
          <w:rFonts w:ascii="Book Antiqua" w:hAnsi="Book Antiqua" w:cs="Times New Roman"/>
          <w:sz w:val="24"/>
          <w:szCs w:val="24"/>
        </w:rPr>
        <w:t>Ho</w:t>
      </w:r>
      <w:proofErr w:type="gramStart"/>
      <w:r w:rsidRPr="000A0FAA">
        <w:rPr>
          <w:rFonts w:ascii="Book Antiqua" w:hAnsi="Book Antiqua" w:cs="Times New Roman"/>
          <w:sz w:val="24"/>
          <w:szCs w:val="24"/>
        </w:rPr>
        <w:t>:Yag</w:t>
      </w:r>
      <w:proofErr w:type="spellEnd"/>
      <w:proofErr w:type="gramEnd"/>
      <w:r w:rsidRPr="000A0FAA">
        <w:rPr>
          <w:rFonts w:ascii="Book Antiqua" w:hAnsi="Book Antiqua" w:cs="Times New Roman"/>
          <w:sz w:val="24"/>
          <w:szCs w:val="24"/>
        </w:rPr>
        <w:t xml:space="preserve"> system is that, as a result of the pulsed effects, no laser tip cooling is necessary</w:t>
      </w:r>
      <w:r w:rsidR="007B4EF6" w:rsidRPr="000A0FAA">
        <w:rPr>
          <w:rFonts w:ascii="Book Antiqua" w:hAnsi="Book Antiqua" w:cs="Times New Roman"/>
          <w:sz w:val="24"/>
          <w:szCs w:val="24"/>
          <w:vertAlign w:val="superscript"/>
        </w:rPr>
        <w:t>[7,8]</w:t>
      </w:r>
      <w:r w:rsidR="007B4EF6" w:rsidRPr="000A0FAA">
        <w:rPr>
          <w:rFonts w:ascii="Book Antiqua" w:hAnsi="Book Antiqua" w:cs="Times New Roman"/>
          <w:sz w:val="24"/>
          <w:szCs w:val="24"/>
        </w:rPr>
        <w:t>.</w:t>
      </w:r>
      <w:r w:rsidRPr="000A0FAA">
        <w:rPr>
          <w:rFonts w:ascii="Book Antiqua" w:hAnsi="Book Antiqua" w:cs="Times New Roman"/>
          <w:sz w:val="24"/>
          <w:szCs w:val="24"/>
        </w:rPr>
        <w:t xml:space="preserve"> In addition, these operative procedures are quick, with each taking around 20 min, and can be performed as day cases with the associated lower costs. These features make this type of laser system </w:t>
      </w:r>
      <w:r w:rsidR="009F3E5C" w:rsidRPr="000A0FAA">
        <w:rPr>
          <w:rFonts w:ascii="Book Antiqua" w:hAnsi="Book Antiqua" w:cs="Times New Roman"/>
          <w:sz w:val="24"/>
          <w:szCs w:val="24"/>
        </w:rPr>
        <w:t>preferable to the standard carb</w:t>
      </w:r>
      <w:r w:rsidRPr="000A0FAA">
        <w:rPr>
          <w:rFonts w:ascii="Book Antiqua" w:hAnsi="Book Antiqua" w:cs="Times New Roman"/>
          <w:sz w:val="24"/>
          <w:szCs w:val="24"/>
        </w:rPr>
        <w:t>on dioxide laser.</w:t>
      </w:r>
    </w:p>
    <w:p w14:paraId="0DB56EAF" w14:textId="45A94C95" w:rsidR="00A13BEA" w:rsidRPr="000A0FAA" w:rsidRDefault="00A13BEA" w:rsidP="00FA6B6C">
      <w:pPr>
        <w:spacing w:after="0" w:line="360" w:lineRule="auto"/>
        <w:ind w:firstLineChars="100" w:firstLine="240"/>
        <w:jc w:val="both"/>
        <w:rPr>
          <w:rFonts w:ascii="Book Antiqua" w:hAnsi="Book Antiqua" w:cs="Times New Roman"/>
          <w:sz w:val="24"/>
          <w:szCs w:val="24"/>
          <w:lang w:eastAsia="zh-CN"/>
        </w:rPr>
      </w:pPr>
      <w:r w:rsidRPr="000A0FAA">
        <w:rPr>
          <w:rFonts w:ascii="Book Antiqua" w:hAnsi="Book Antiqua" w:cs="Times New Roman"/>
          <w:sz w:val="24"/>
          <w:szCs w:val="24"/>
        </w:rPr>
        <w:lastRenderedPageBreak/>
        <w:t xml:space="preserve">Disadvantages reported include post-operative oedema in comparison with standard techniques and pain. To avoid the potential for fistula formation, some centres recommend staged procedures, with the neck dissection performed a few weeks after the initial laser </w:t>
      </w:r>
      <w:proofErr w:type="gramStart"/>
      <w:r w:rsidRPr="000A0FAA">
        <w:rPr>
          <w:rFonts w:ascii="Book Antiqua" w:hAnsi="Book Antiqua" w:cs="Times New Roman"/>
          <w:sz w:val="24"/>
          <w:szCs w:val="24"/>
        </w:rPr>
        <w:t>resection</w:t>
      </w:r>
      <w:r w:rsidR="007B4EF6" w:rsidRPr="000A0FAA">
        <w:rPr>
          <w:rFonts w:ascii="Book Antiqua" w:hAnsi="Book Antiqua" w:cs="Times New Roman"/>
          <w:sz w:val="24"/>
          <w:szCs w:val="24"/>
          <w:vertAlign w:val="superscript"/>
        </w:rPr>
        <w:t>[</w:t>
      </w:r>
      <w:proofErr w:type="gramEnd"/>
      <w:r w:rsidR="007B4EF6" w:rsidRPr="000A0FAA">
        <w:rPr>
          <w:rFonts w:ascii="Book Antiqua" w:hAnsi="Book Antiqua" w:cs="Times New Roman"/>
          <w:sz w:val="24"/>
          <w:szCs w:val="24"/>
          <w:vertAlign w:val="superscript"/>
        </w:rPr>
        <w:t>6]</w:t>
      </w:r>
      <w:r w:rsidRPr="000A0FAA">
        <w:rPr>
          <w:rFonts w:ascii="Book Antiqua" w:hAnsi="Book Antiqua" w:cs="Times New Roman"/>
          <w:sz w:val="24"/>
          <w:szCs w:val="24"/>
        </w:rPr>
        <w:t xml:space="preserve">. </w:t>
      </w:r>
    </w:p>
    <w:p w14:paraId="0463D6EB" w14:textId="187E1091" w:rsidR="00A13BEA" w:rsidRPr="000A0FAA" w:rsidRDefault="00A13BEA" w:rsidP="00FA6B6C">
      <w:pPr>
        <w:spacing w:after="0" w:line="360" w:lineRule="auto"/>
        <w:ind w:firstLineChars="100" w:firstLine="240"/>
        <w:jc w:val="both"/>
        <w:rPr>
          <w:rFonts w:ascii="Book Antiqua" w:hAnsi="Book Antiqua" w:cs="Times New Roman"/>
          <w:sz w:val="24"/>
          <w:szCs w:val="24"/>
          <w:lang w:val="en-US"/>
        </w:rPr>
      </w:pPr>
      <w:r w:rsidRPr="000A0FAA">
        <w:rPr>
          <w:rFonts w:ascii="Book Antiqua" w:hAnsi="Book Antiqua" w:cs="Times New Roman"/>
          <w:sz w:val="24"/>
          <w:szCs w:val="24"/>
          <w:lang w:val="en-US"/>
        </w:rPr>
        <w:t xml:space="preserve">Overall the </w:t>
      </w:r>
      <w:proofErr w:type="spellStart"/>
      <w:r w:rsidRPr="000A0FAA">
        <w:rPr>
          <w:rFonts w:ascii="Book Antiqua" w:hAnsi="Book Antiqua" w:cs="Times New Roman"/>
          <w:sz w:val="24"/>
          <w:szCs w:val="24"/>
          <w:lang w:val="en-US"/>
        </w:rPr>
        <w:t>Ho</w:t>
      </w:r>
      <w:proofErr w:type="gramStart"/>
      <w:r w:rsidRPr="000A0FAA">
        <w:rPr>
          <w:rFonts w:ascii="Book Antiqua" w:hAnsi="Book Antiqua" w:cs="Times New Roman"/>
          <w:sz w:val="24"/>
          <w:szCs w:val="24"/>
          <w:lang w:val="en-US"/>
        </w:rPr>
        <w:t>:Yag</w:t>
      </w:r>
      <w:proofErr w:type="spellEnd"/>
      <w:proofErr w:type="gramEnd"/>
      <w:r w:rsidRPr="000A0FAA">
        <w:rPr>
          <w:rFonts w:ascii="Book Antiqua" w:hAnsi="Book Antiqua" w:cs="Times New Roman"/>
          <w:sz w:val="24"/>
          <w:szCs w:val="24"/>
          <w:lang w:val="en-US"/>
        </w:rPr>
        <w:t xml:space="preserve"> laser was safe and effective for lateral pharyngeal wall, tonsil and faucal pillar </w:t>
      </w:r>
      <w:proofErr w:type="spellStart"/>
      <w:r w:rsidRPr="000A0FAA">
        <w:rPr>
          <w:rFonts w:ascii="Book Antiqua" w:hAnsi="Book Antiqua" w:cs="Times New Roman"/>
          <w:sz w:val="24"/>
          <w:szCs w:val="24"/>
          <w:lang w:val="en-US"/>
        </w:rPr>
        <w:t>tumours</w:t>
      </w:r>
      <w:proofErr w:type="spellEnd"/>
      <w:r w:rsidRPr="000A0FAA">
        <w:rPr>
          <w:rFonts w:ascii="Book Antiqua" w:hAnsi="Book Antiqua" w:cs="Times New Roman"/>
          <w:sz w:val="24"/>
          <w:szCs w:val="24"/>
          <w:lang w:val="en-US"/>
        </w:rPr>
        <w:t xml:space="preserve">. Only a small proportion required any further treatment at long term follow up. The main </w:t>
      </w:r>
      <w:proofErr w:type="gramStart"/>
      <w:r w:rsidRPr="000A0FAA">
        <w:rPr>
          <w:rFonts w:ascii="Book Antiqua" w:hAnsi="Book Antiqua" w:cs="Times New Roman"/>
          <w:sz w:val="24"/>
          <w:szCs w:val="24"/>
          <w:lang w:val="en-US"/>
        </w:rPr>
        <w:t>group of failures were</w:t>
      </w:r>
      <w:proofErr w:type="gramEnd"/>
      <w:r w:rsidRPr="000A0FAA">
        <w:rPr>
          <w:rFonts w:ascii="Book Antiqua" w:hAnsi="Book Antiqua" w:cs="Times New Roman"/>
          <w:sz w:val="24"/>
          <w:szCs w:val="24"/>
          <w:lang w:val="en-US"/>
        </w:rPr>
        <w:t xml:space="preserve"> tongue base </w:t>
      </w:r>
      <w:proofErr w:type="spellStart"/>
      <w:r w:rsidRPr="000A0FAA">
        <w:rPr>
          <w:rFonts w:ascii="Book Antiqua" w:hAnsi="Book Antiqua" w:cs="Times New Roman"/>
          <w:sz w:val="24"/>
          <w:szCs w:val="24"/>
          <w:lang w:val="en-US"/>
        </w:rPr>
        <w:t>tumours</w:t>
      </w:r>
      <w:proofErr w:type="spellEnd"/>
      <w:r w:rsidRPr="000A0FAA">
        <w:rPr>
          <w:rFonts w:ascii="Book Antiqua" w:hAnsi="Book Antiqua" w:cs="Times New Roman"/>
          <w:sz w:val="24"/>
          <w:szCs w:val="24"/>
          <w:lang w:val="en-US"/>
        </w:rPr>
        <w:t xml:space="preserve"> as they were too difficult to access and identify. This is confirmed in recent literature and so, radiotherapy remains an important treatment </w:t>
      </w:r>
      <w:proofErr w:type="gramStart"/>
      <w:r w:rsidRPr="000A0FAA">
        <w:rPr>
          <w:rFonts w:ascii="Book Antiqua" w:hAnsi="Book Antiqua" w:cs="Times New Roman"/>
          <w:sz w:val="24"/>
          <w:szCs w:val="24"/>
          <w:lang w:val="en-US"/>
        </w:rPr>
        <w:t>regime</w:t>
      </w:r>
      <w:r w:rsidR="007B4EF6" w:rsidRPr="000A0FAA">
        <w:rPr>
          <w:rFonts w:ascii="Book Antiqua" w:hAnsi="Book Antiqua" w:cs="Times New Roman"/>
          <w:sz w:val="24"/>
          <w:szCs w:val="24"/>
          <w:vertAlign w:val="superscript"/>
        </w:rPr>
        <w:t>[</w:t>
      </w:r>
      <w:proofErr w:type="gramEnd"/>
      <w:r w:rsidR="007B4EF6" w:rsidRPr="000A0FAA">
        <w:rPr>
          <w:rFonts w:ascii="Book Antiqua" w:hAnsi="Book Antiqua" w:cs="Times New Roman"/>
          <w:sz w:val="24"/>
          <w:szCs w:val="24"/>
          <w:vertAlign w:val="superscript"/>
        </w:rPr>
        <w:t>9]</w:t>
      </w:r>
      <w:r w:rsidRPr="000A0FAA">
        <w:rPr>
          <w:rFonts w:ascii="Book Antiqua" w:hAnsi="Book Antiqua" w:cs="Times New Roman"/>
          <w:sz w:val="24"/>
          <w:szCs w:val="24"/>
          <w:lang w:val="en-US"/>
        </w:rPr>
        <w:t xml:space="preserve">. However, trans-oral robotic surgery or lateral </w:t>
      </w:r>
      <w:proofErr w:type="spellStart"/>
      <w:r w:rsidRPr="000A0FAA">
        <w:rPr>
          <w:rFonts w:ascii="Book Antiqua" w:hAnsi="Book Antiqua" w:cs="Times New Roman"/>
          <w:sz w:val="24"/>
          <w:szCs w:val="24"/>
          <w:lang w:val="en-US"/>
        </w:rPr>
        <w:t>pharyngotomy</w:t>
      </w:r>
      <w:proofErr w:type="spellEnd"/>
      <w:r w:rsidRPr="000A0FAA">
        <w:rPr>
          <w:rFonts w:ascii="Book Antiqua" w:hAnsi="Book Antiqua" w:cs="Times New Roman"/>
          <w:sz w:val="24"/>
          <w:szCs w:val="24"/>
          <w:lang w:val="en-US"/>
        </w:rPr>
        <w:t xml:space="preserve"> are better surgical options at this subsite and have shown comparable outcomes to radiotherapy in experienced </w:t>
      </w:r>
      <w:proofErr w:type="spellStart"/>
      <w:proofErr w:type="gramStart"/>
      <w:r w:rsidRPr="000A0FAA">
        <w:rPr>
          <w:rFonts w:ascii="Book Antiqua" w:hAnsi="Book Antiqua" w:cs="Times New Roman"/>
          <w:sz w:val="24"/>
          <w:szCs w:val="24"/>
          <w:lang w:val="en-US"/>
        </w:rPr>
        <w:t>centres</w:t>
      </w:r>
      <w:proofErr w:type="spellEnd"/>
      <w:r w:rsidR="007B4EF6" w:rsidRPr="000A0FAA">
        <w:rPr>
          <w:rFonts w:ascii="Book Antiqua" w:hAnsi="Book Antiqua" w:cs="Times New Roman"/>
          <w:sz w:val="24"/>
          <w:szCs w:val="24"/>
          <w:vertAlign w:val="superscript"/>
        </w:rPr>
        <w:t>[</w:t>
      </w:r>
      <w:proofErr w:type="gramEnd"/>
      <w:r w:rsidR="007B4EF6" w:rsidRPr="000A0FAA">
        <w:rPr>
          <w:rFonts w:ascii="Book Antiqua" w:hAnsi="Book Antiqua" w:cs="Times New Roman"/>
          <w:sz w:val="24"/>
          <w:szCs w:val="24"/>
          <w:vertAlign w:val="superscript"/>
        </w:rPr>
        <w:t>10-12]</w:t>
      </w:r>
      <w:r w:rsidRPr="000A0FAA">
        <w:rPr>
          <w:rFonts w:ascii="Book Antiqua" w:hAnsi="Book Antiqua" w:cs="Times New Roman"/>
          <w:sz w:val="24"/>
          <w:szCs w:val="24"/>
          <w:lang w:val="en-US"/>
        </w:rPr>
        <w:t xml:space="preserve">. In addition, minimally invasive surgical techniques are associated with superior quality of life, as compared to the historically extensive open procedures and are cost-effective due to the short </w:t>
      </w:r>
      <w:proofErr w:type="gramStart"/>
      <w:r w:rsidRPr="000A0FAA">
        <w:rPr>
          <w:rFonts w:ascii="Book Antiqua" w:hAnsi="Book Antiqua" w:cs="Times New Roman"/>
          <w:sz w:val="24"/>
          <w:szCs w:val="24"/>
          <w:lang w:val="en-US"/>
        </w:rPr>
        <w:t>stays</w:t>
      </w:r>
      <w:r w:rsidR="007B4EF6" w:rsidRPr="000A0FAA">
        <w:rPr>
          <w:rFonts w:ascii="Book Antiqua" w:hAnsi="Book Antiqua" w:cs="Times New Roman"/>
          <w:sz w:val="24"/>
          <w:szCs w:val="24"/>
          <w:vertAlign w:val="superscript"/>
        </w:rPr>
        <w:t>[</w:t>
      </w:r>
      <w:proofErr w:type="gramEnd"/>
      <w:r w:rsidR="007B4EF6" w:rsidRPr="000A0FAA">
        <w:rPr>
          <w:rFonts w:ascii="Book Antiqua" w:hAnsi="Book Antiqua" w:cs="Times New Roman"/>
          <w:sz w:val="24"/>
          <w:szCs w:val="24"/>
          <w:vertAlign w:val="superscript"/>
        </w:rPr>
        <w:t>11-13]</w:t>
      </w:r>
      <w:r w:rsidRPr="000A0FAA">
        <w:rPr>
          <w:rFonts w:ascii="Book Antiqua" w:hAnsi="Book Antiqua" w:cs="Times New Roman"/>
          <w:sz w:val="24"/>
          <w:szCs w:val="24"/>
          <w:lang w:val="en-US"/>
        </w:rPr>
        <w:t>.</w:t>
      </w:r>
      <w:hyperlink w:anchor="_ENREF_12" w:tooltip="Chen, 2015 #470" w:history="1"/>
      <w:r w:rsidRPr="000A0FAA">
        <w:rPr>
          <w:rFonts w:ascii="Book Antiqua" w:hAnsi="Book Antiqua" w:cs="Times New Roman"/>
          <w:sz w:val="24"/>
          <w:szCs w:val="24"/>
          <w:lang w:val="en-US"/>
        </w:rPr>
        <w:t xml:space="preserve"> Further research (ECOG-3311, NTC01898494) is currently underway to ascertain the best options for these patients, particularly in the context of HPV</w:t>
      </w:r>
      <w:r w:rsidR="009F3E5C" w:rsidRPr="000A0FAA">
        <w:rPr>
          <w:rFonts w:ascii="Book Antiqua" w:hAnsi="Book Antiqua" w:cs="Times New Roman"/>
          <w:sz w:val="24"/>
          <w:szCs w:val="24"/>
          <w:lang w:val="en-US"/>
        </w:rPr>
        <w:t>-16</w:t>
      </w:r>
      <w:r w:rsidRPr="000A0FAA">
        <w:rPr>
          <w:rFonts w:ascii="Book Antiqua" w:hAnsi="Book Antiqua" w:cs="Times New Roman"/>
          <w:sz w:val="24"/>
          <w:szCs w:val="24"/>
          <w:lang w:val="en-US"/>
        </w:rPr>
        <w:t xml:space="preserve"> associated </w:t>
      </w:r>
      <w:proofErr w:type="gramStart"/>
      <w:r w:rsidRPr="000A0FAA">
        <w:rPr>
          <w:rFonts w:ascii="Book Antiqua" w:hAnsi="Book Antiqua" w:cs="Times New Roman"/>
          <w:sz w:val="24"/>
          <w:szCs w:val="24"/>
          <w:lang w:val="en-US"/>
        </w:rPr>
        <w:t>outcomes</w:t>
      </w:r>
      <w:r w:rsidR="007B4EF6" w:rsidRPr="000A0FAA">
        <w:rPr>
          <w:rFonts w:ascii="Book Antiqua" w:hAnsi="Book Antiqua" w:cs="Times New Roman"/>
          <w:sz w:val="24"/>
          <w:szCs w:val="24"/>
          <w:vertAlign w:val="superscript"/>
        </w:rPr>
        <w:t>[</w:t>
      </w:r>
      <w:proofErr w:type="gramEnd"/>
      <w:r w:rsidR="007B4EF6" w:rsidRPr="000A0FAA">
        <w:rPr>
          <w:rFonts w:ascii="Book Antiqua" w:hAnsi="Book Antiqua" w:cs="Times New Roman"/>
          <w:sz w:val="24"/>
          <w:szCs w:val="24"/>
          <w:vertAlign w:val="superscript"/>
        </w:rPr>
        <w:t>14]</w:t>
      </w:r>
      <w:r w:rsidR="007B4EF6" w:rsidRPr="000A0FAA">
        <w:rPr>
          <w:rFonts w:ascii="Book Antiqua" w:hAnsi="Book Antiqua" w:cs="Times New Roman"/>
          <w:sz w:val="24"/>
          <w:szCs w:val="24"/>
          <w:lang w:val="en-US"/>
        </w:rPr>
        <w:t>.</w:t>
      </w:r>
      <w:r w:rsidRPr="000A0FAA">
        <w:rPr>
          <w:rFonts w:ascii="Book Antiqua" w:hAnsi="Book Antiqua" w:cs="Times New Roman"/>
          <w:sz w:val="24"/>
          <w:szCs w:val="24"/>
          <w:lang w:val="en-US"/>
        </w:rPr>
        <w:t xml:space="preserve"> </w:t>
      </w:r>
    </w:p>
    <w:p w14:paraId="0A94A37B" w14:textId="77777777" w:rsidR="00A13BEA" w:rsidRPr="000A0FAA" w:rsidRDefault="00A13BEA" w:rsidP="00FA6B6C">
      <w:pPr>
        <w:spacing w:after="0" w:line="360" w:lineRule="auto"/>
        <w:ind w:firstLineChars="100" w:firstLine="240"/>
        <w:jc w:val="both"/>
        <w:rPr>
          <w:rFonts w:ascii="Book Antiqua" w:hAnsi="Book Antiqua" w:cs="Times New Roman"/>
          <w:sz w:val="24"/>
          <w:szCs w:val="24"/>
        </w:rPr>
      </w:pPr>
      <w:r w:rsidRPr="000A0FAA">
        <w:rPr>
          <w:rFonts w:ascii="Book Antiqua" w:hAnsi="Book Antiqua" w:cs="Times New Roman"/>
          <w:sz w:val="24"/>
          <w:szCs w:val="24"/>
        </w:rPr>
        <w:t xml:space="preserve">We recommend the addition of the </w:t>
      </w:r>
      <w:proofErr w:type="spellStart"/>
      <w:r w:rsidRPr="000A0FAA">
        <w:rPr>
          <w:rFonts w:ascii="Book Antiqua" w:hAnsi="Book Antiqua" w:cs="Times New Roman"/>
          <w:sz w:val="24"/>
          <w:szCs w:val="24"/>
        </w:rPr>
        <w:t>Holmium</w:t>
      </w:r>
      <w:proofErr w:type="gramStart"/>
      <w:r w:rsidRPr="000A0FAA">
        <w:rPr>
          <w:rFonts w:ascii="Book Antiqua" w:hAnsi="Book Antiqua" w:cs="Times New Roman"/>
          <w:sz w:val="24"/>
          <w:szCs w:val="24"/>
        </w:rPr>
        <w:t>:Yag</w:t>
      </w:r>
      <w:proofErr w:type="spellEnd"/>
      <w:proofErr w:type="gramEnd"/>
      <w:r w:rsidRPr="000A0FAA">
        <w:rPr>
          <w:rFonts w:ascii="Book Antiqua" w:hAnsi="Book Antiqua" w:cs="Times New Roman"/>
          <w:sz w:val="24"/>
          <w:szCs w:val="24"/>
        </w:rPr>
        <w:t xml:space="preserve"> laser into the armamentarium of the otolaryngologist, particularly in cases of oropharyngeal SCC, where it has been shown to be safe, cost-effective with comparable outcomes to standard therapies.</w:t>
      </w:r>
    </w:p>
    <w:p w14:paraId="11C44B60" w14:textId="2AC97D49" w:rsidR="00FA6B6C" w:rsidRPr="000A0FAA" w:rsidRDefault="00FA6B6C">
      <w:pPr>
        <w:spacing w:after="160" w:line="259" w:lineRule="auto"/>
        <w:rPr>
          <w:rFonts w:ascii="Book Antiqua" w:hAnsi="Book Antiqua"/>
          <w:b/>
          <w:sz w:val="24"/>
          <w:szCs w:val="24"/>
        </w:rPr>
      </w:pPr>
    </w:p>
    <w:p w14:paraId="035067C6" w14:textId="0AEBC3D4" w:rsidR="00A13BEA" w:rsidRPr="000A0FAA" w:rsidRDefault="00A13BEA" w:rsidP="00E953CC">
      <w:pPr>
        <w:spacing w:after="0" w:line="360" w:lineRule="auto"/>
        <w:jc w:val="both"/>
        <w:rPr>
          <w:rFonts w:ascii="Book Antiqua" w:hAnsi="Book Antiqua"/>
          <w:b/>
          <w:sz w:val="24"/>
          <w:szCs w:val="24"/>
        </w:rPr>
      </w:pPr>
      <w:r w:rsidRPr="000A0FAA">
        <w:rPr>
          <w:rFonts w:ascii="Book Antiqua" w:hAnsi="Book Antiqua"/>
          <w:b/>
          <w:sz w:val="24"/>
          <w:szCs w:val="24"/>
        </w:rPr>
        <w:t>COMMENTS</w:t>
      </w:r>
    </w:p>
    <w:p w14:paraId="3EA9D259" w14:textId="1F0DD2B7" w:rsidR="00A13BEA" w:rsidRPr="000A0FAA" w:rsidRDefault="00BC7BCA" w:rsidP="00E953CC">
      <w:pPr>
        <w:spacing w:after="0" w:line="360" w:lineRule="auto"/>
        <w:jc w:val="both"/>
        <w:rPr>
          <w:rFonts w:ascii="Book Antiqua" w:hAnsi="Book Antiqua" w:cs="Times New Roman"/>
          <w:b/>
          <w:i/>
          <w:sz w:val="24"/>
          <w:szCs w:val="24"/>
        </w:rPr>
      </w:pPr>
      <w:r w:rsidRPr="000A0FAA">
        <w:rPr>
          <w:rFonts w:ascii="Book Antiqua" w:hAnsi="Book Antiqua" w:cs="Times New Roman"/>
          <w:b/>
          <w:i/>
          <w:sz w:val="24"/>
          <w:szCs w:val="24"/>
        </w:rPr>
        <w:t>Background</w:t>
      </w:r>
    </w:p>
    <w:p w14:paraId="511E882E" w14:textId="641894D6" w:rsidR="00BC7BCA" w:rsidRPr="000A0FAA" w:rsidRDefault="00BC7BCA" w:rsidP="00E953CC">
      <w:pPr>
        <w:spacing w:after="0" w:line="360" w:lineRule="auto"/>
        <w:jc w:val="both"/>
        <w:rPr>
          <w:rFonts w:ascii="Book Antiqua" w:hAnsi="Book Antiqua" w:cs="Times New Roman"/>
          <w:sz w:val="24"/>
          <w:szCs w:val="24"/>
          <w:lang w:eastAsia="zh-CN"/>
        </w:rPr>
      </w:pPr>
      <w:r w:rsidRPr="000A0FAA">
        <w:rPr>
          <w:rFonts w:ascii="Book Antiqua" w:hAnsi="Book Antiqua" w:cs="Times New Roman"/>
          <w:sz w:val="24"/>
          <w:szCs w:val="24"/>
        </w:rPr>
        <w:t xml:space="preserve">Oropharyngeal squamous cell carcinoma is increasing in incidence. Management is controversial due to the large </w:t>
      </w:r>
      <w:r w:rsidR="002D7A86" w:rsidRPr="000A0FAA">
        <w:rPr>
          <w:rFonts w:ascii="Book Antiqua" w:hAnsi="Book Antiqua" w:cs="Times New Roman"/>
          <w:sz w:val="24"/>
          <w:szCs w:val="24"/>
        </w:rPr>
        <w:t>human papilloma virus (HPV)</w:t>
      </w:r>
      <w:r w:rsidRPr="000A0FAA">
        <w:rPr>
          <w:rFonts w:ascii="Book Antiqua" w:hAnsi="Book Antiqua" w:cs="Times New Roman"/>
          <w:sz w:val="24"/>
          <w:szCs w:val="24"/>
        </w:rPr>
        <w:t xml:space="preserve"> cohort. The gold standard remains single modality therapy for early stage disease, either primary surgery or radiotherapy.</w:t>
      </w:r>
    </w:p>
    <w:p w14:paraId="4673681B" w14:textId="77777777" w:rsidR="002D7A86" w:rsidRPr="000A0FAA" w:rsidRDefault="002D7A86" w:rsidP="00E953CC">
      <w:pPr>
        <w:spacing w:after="0" w:line="360" w:lineRule="auto"/>
        <w:jc w:val="both"/>
        <w:rPr>
          <w:rFonts w:ascii="Book Antiqua" w:hAnsi="Book Antiqua" w:cs="Times New Roman"/>
          <w:b/>
          <w:sz w:val="24"/>
          <w:szCs w:val="24"/>
          <w:lang w:eastAsia="zh-CN"/>
        </w:rPr>
      </w:pPr>
    </w:p>
    <w:p w14:paraId="54F390FB" w14:textId="31F7C588" w:rsidR="00BC7BCA" w:rsidRPr="000A0FAA" w:rsidRDefault="00BC7BCA" w:rsidP="00E953CC">
      <w:pPr>
        <w:spacing w:after="0" w:line="360" w:lineRule="auto"/>
        <w:jc w:val="both"/>
        <w:rPr>
          <w:rFonts w:ascii="Book Antiqua" w:hAnsi="Book Antiqua" w:cs="Times New Roman"/>
          <w:b/>
          <w:i/>
          <w:sz w:val="24"/>
          <w:szCs w:val="24"/>
        </w:rPr>
      </w:pPr>
      <w:r w:rsidRPr="000A0FAA">
        <w:rPr>
          <w:rFonts w:ascii="Book Antiqua" w:hAnsi="Book Antiqua" w:cs="Times New Roman"/>
          <w:b/>
          <w:i/>
          <w:sz w:val="24"/>
          <w:szCs w:val="24"/>
        </w:rPr>
        <w:t>Research frontiers</w:t>
      </w:r>
    </w:p>
    <w:p w14:paraId="7BC9259D" w14:textId="4BAC682A" w:rsidR="00BC7BCA" w:rsidRPr="000A0FAA" w:rsidRDefault="00BC7BCA" w:rsidP="00E953CC">
      <w:pPr>
        <w:spacing w:after="0" w:line="360" w:lineRule="auto"/>
        <w:jc w:val="both"/>
        <w:rPr>
          <w:rFonts w:ascii="Book Antiqua" w:hAnsi="Book Antiqua" w:cs="Times New Roman"/>
          <w:sz w:val="24"/>
          <w:szCs w:val="24"/>
          <w:lang w:eastAsia="zh-CN"/>
        </w:rPr>
      </w:pPr>
      <w:r w:rsidRPr="000A0FAA">
        <w:rPr>
          <w:rFonts w:ascii="Book Antiqua" w:hAnsi="Book Antiqua" w:cs="Times New Roman"/>
          <w:sz w:val="24"/>
          <w:szCs w:val="24"/>
        </w:rPr>
        <w:t>Laser resection is one of the viable surgical options. Currently carbon dioxide laser is favoured but further research is warranted in different modalities.</w:t>
      </w:r>
    </w:p>
    <w:p w14:paraId="237B6119" w14:textId="77777777" w:rsidR="009D6840" w:rsidRPr="000A0FAA" w:rsidRDefault="009D6840" w:rsidP="00E953CC">
      <w:pPr>
        <w:spacing w:after="0" w:line="360" w:lineRule="auto"/>
        <w:jc w:val="both"/>
        <w:rPr>
          <w:rFonts w:ascii="Book Antiqua" w:hAnsi="Book Antiqua" w:cs="Times New Roman"/>
          <w:b/>
          <w:i/>
          <w:sz w:val="24"/>
          <w:szCs w:val="24"/>
          <w:lang w:eastAsia="zh-CN"/>
        </w:rPr>
      </w:pPr>
    </w:p>
    <w:p w14:paraId="70596EAD" w14:textId="036D5209" w:rsidR="00BC7BCA" w:rsidRPr="000A0FAA" w:rsidRDefault="00BC7BCA" w:rsidP="00E953CC">
      <w:pPr>
        <w:spacing w:after="0" w:line="360" w:lineRule="auto"/>
        <w:jc w:val="both"/>
        <w:rPr>
          <w:rFonts w:ascii="Book Antiqua" w:hAnsi="Book Antiqua" w:cs="Times New Roman"/>
          <w:b/>
          <w:i/>
          <w:sz w:val="24"/>
          <w:szCs w:val="24"/>
        </w:rPr>
      </w:pPr>
      <w:r w:rsidRPr="000A0FAA">
        <w:rPr>
          <w:rFonts w:ascii="Book Antiqua" w:hAnsi="Book Antiqua" w:cs="Times New Roman"/>
          <w:b/>
          <w:i/>
          <w:sz w:val="24"/>
          <w:szCs w:val="24"/>
        </w:rPr>
        <w:t>Innovations and breakthroughs</w:t>
      </w:r>
    </w:p>
    <w:p w14:paraId="3024FC02" w14:textId="30CDD3EF" w:rsidR="00BC7BCA" w:rsidRPr="000A0FAA" w:rsidRDefault="00BC7BCA" w:rsidP="00E953CC">
      <w:pPr>
        <w:spacing w:after="0" w:line="360" w:lineRule="auto"/>
        <w:jc w:val="both"/>
        <w:rPr>
          <w:rFonts w:ascii="Book Antiqua" w:hAnsi="Book Antiqua" w:cs="Times New Roman"/>
          <w:sz w:val="24"/>
          <w:szCs w:val="24"/>
          <w:lang w:eastAsia="zh-CN"/>
        </w:rPr>
      </w:pPr>
      <w:r w:rsidRPr="000A0FAA">
        <w:rPr>
          <w:rFonts w:ascii="Book Antiqua" w:hAnsi="Book Antiqua" w:cs="Times New Roman"/>
          <w:sz w:val="24"/>
          <w:szCs w:val="24"/>
        </w:rPr>
        <w:lastRenderedPageBreak/>
        <w:t xml:space="preserve">In this study, </w:t>
      </w:r>
      <w:r w:rsidR="00F61853">
        <w:rPr>
          <w:rFonts w:ascii="Book Antiqua" w:hAnsi="Book Antiqua" w:cs="Times New Roman" w:hint="eastAsia"/>
          <w:sz w:val="24"/>
          <w:szCs w:val="24"/>
          <w:lang w:eastAsia="zh-CN"/>
        </w:rPr>
        <w:t>the authors</w:t>
      </w:r>
      <w:r w:rsidRPr="000A0FAA">
        <w:rPr>
          <w:rFonts w:ascii="Book Antiqua" w:hAnsi="Book Antiqua" w:cs="Times New Roman"/>
          <w:sz w:val="24"/>
          <w:szCs w:val="24"/>
        </w:rPr>
        <w:t xml:space="preserve"> demonstrated through a series of patients that, </w:t>
      </w:r>
      <w:proofErr w:type="spellStart"/>
      <w:r w:rsidRPr="000A0FAA">
        <w:rPr>
          <w:rFonts w:ascii="Book Antiqua" w:hAnsi="Book Antiqua" w:cs="Times New Roman"/>
          <w:sz w:val="24"/>
          <w:szCs w:val="24"/>
        </w:rPr>
        <w:t>Holmium</w:t>
      </w:r>
      <w:proofErr w:type="gramStart"/>
      <w:r w:rsidRPr="000A0FAA">
        <w:rPr>
          <w:rFonts w:ascii="Book Antiqua" w:hAnsi="Book Antiqua" w:cs="Times New Roman"/>
          <w:sz w:val="24"/>
          <w:szCs w:val="24"/>
        </w:rPr>
        <w:t>:Yag</w:t>
      </w:r>
      <w:proofErr w:type="spellEnd"/>
      <w:proofErr w:type="gramEnd"/>
      <w:r w:rsidRPr="000A0FAA">
        <w:rPr>
          <w:rFonts w:ascii="Book Antiqua" w:hAnsi="Book Antiqua" w:cs="Times New Roman"/>
          <w:sz w:val="24"/>
          <w:szCs w:val="24"/>
        </w:rPr>
        <w:t xml:space="preserve"> laser is safe, cost-effective with comparable outcomes to standard therapies in the treatment of oropharyngeal </w:t>
      </w:r>
      <w:r w:rsidR="009D6840" w:rsidRPr="000A0FAA">
        <w:rPr>
          <w:rFonts w:ascii="Book Antiqua" w:hAnsi="Book Antiqua" w:cs="Times New Roman"/>
          <w:sz w:val="24"/>
          <w:szCs w:val="24"/>
        </w:rPr>
        <w:t>squamous cell carcinoma (SCC)</w:t>
      </w:r>
      <w:r w:rsidRPr="000A0FAA">
        <w:rPr>
          <w:rFonts w:ascii="Book Antiqua" w:hAnsi="Book Antiqua" w:cs="Times New Roman"/>
          <w:sz w:val="24"/>
          <w:szCs w:val="24"/>
        </w:rPr>
        <w:t>.</w:t>
      </w:r>
    </w:p>
    <w:p w14:paraId="4F48C403" w14:textId="77777777" w:rsidR="009D6840" w:rsidRPr="00F61853" w:rsidRDefault="009D6840" w:rsidP="00E953CC">
      <w:pPr>
        <w:spacing w:after="0" w:line="360" w:lineRule="auto"/>
        <w:jc w:val="both"/>
        <w:rPr>
          <w:rFonts w:ascii="Book Antiqua" w:hAnsi="Book Antiqua" w:cs="Times New Roman"/>
          <w:sz w:val="24"/>
          <w:szCs w:val="24"/>
          <w:lang w:eastAsia="zh-CN"/>
        </w:rPr>
      </w:pPr>
    </w:p>
    <w:p w14:paraId="0961AE6D" w14:textId="17EFC022" w:rsidR="00BC7BCA" w:rsidRPr="000A0FAA" w:rsidRDefault="00BC7BCA" w:rsidP="00E953CC">
      <w:pPr>
        <w:spacing w:after="0" w:line="360" w:lineRule="auto"/>
        <w:jc w:val="both"/>
        <w:rPr>
          <w:rFonts w:ascii="Book Antiqua" w:hAnsi="Book Antiqua" w:cs="Times New Roman"/>
          <w:b/>
          <w:i/>
          <w:sz w:val="24"/>
          <w:szCs w:val="24"/>
        </w:rPr>
      </w:pPr>
      <w:r w:rsidRPr="000A0FAA">
        <w:rPr>
          <w:rFonts w:ascii="Book Antiqua" w:hAnsi="Book Antiqua" w:cs="Times New Roman"/>
          <w:b/>
          <w:i/>
          <w:sz w:val="24"/>
          <w:szCs w:val="24"/>
        </w:rPr>
        <w:t>Applications</w:t>
      </w:r>
    </w:p>
    <w:p w14:paraId="19F92C3D" w14:textId="09501B17" w:rsidR="00BC7BCA" w:rsidRPr="000A0FAA" w:rsidRDefault="00BC7BCA" w:rsidP="00E953CC">
      <w:pPr>
        <w:spacing w:after="0" w:line="360" w:lineRule="auto"/>
        <w:jc w:val="both"/>
        <w:rPr>
          <w:rFonts w:ascii="Book Antiqua" w:hAnsi="Book Antiqua" w:cs="Times New Roman"/>
          <w:sz w:val="24"/>
          <w:szCs w:val="24"/>
          <w:lang w:eastAsia="zh-CN"/>
        </w:rPr>
      </w:pPr>
      <w:proofErr w:type="spellStart"/>
      <w:r w:rsidRPr="000A0FAA">
        <w:rPr>
          <w:rFonts w:ascii="Book Antiqua" w:hAnsi="Book Antiqua" w:cs="Times New Roman"/>
          <w:sz w:val="24"/>
          <w:szCs w:val="24"/>
        </w:rPr>
        <w:t>Hol</w:t>
      </w:r>
      <w:proofErr w:type="gramStart"/>
      <w:r w:rsidRPr="000A0FAA">
        <w:rPr>
          <w:rFonts w:ascii="Book Antiqua" w:hAnsi="Book Antiqua" w:cs="Times New Roman"/>
          <w:sz w:val="24"/>
          <w:szCs w:val="24"/>
        </w:rPr>
        <w:t>:Yag</w:t>
      </w:r>
      <w:proofErr w:type="spellEnd"/>
      <w:proofErr w:type="gramEnd"/>
      <w:r w:rsidRPr="000A0FAA">
        <w:rPr>
          <w:rFonts w:ascii="Book Antiqua" w:hAnsi="Book Antiqua" w:cs="Times New Roman"/>
          <w:sz w:val="24"/>
          <w:szCs w:val="24"/>
        </w:rPr>
        <w:t xml:space="preserve"> Laser should be added to the head and neck surgeon’s armamentarium for consideration for use on oropharyngeal SCC, excluding the tongue base.</w:t>
      </w:r>
    </w:p>
    <w:p w14:paraId="1F4AE34E" w14:textId="77777777" w:rsidR="009D6840" w:rsidRPr="000A0FAA" w:rsidRDefault="009D6840" w:rsidP="00E953CC">
      <w:pPr>
        <w:spacing w:after="0" w:line="360" w:lineRule="auto"/>
        <w:jc w:val="both"/>
        <w:rPr>
          <w:rFonts w:ascii="Book Antiqua" w:hAnsi="Book Antiqua" w:cs="Times New Roman"/>
          <w:i/>
          <w:sz w:val="24"/>
          <w:szCs w:val="24"/>
          <w:lang w:eastAsia="zh-CN"/>
        </w:rPr>
      </w:pPr>
    </w:p>
    <w:p w14:paraId="63AA9245" w14:textId="02CB6CEE" w:rsidR="00BC7BCA" w:rsidRPr="000A0FAA" w:rsidRDefault="00BC7BCA" w:rsidP="00E953CC">
      <w:pPr>
        <w:spacing w:after="0" w:line="360" w:lineRule="auto"/>
        <w:jc w:val="both"/>
        <w:rPr>
          <w:rFonts w:ascii="Book Antiqua" w:hAnsi="Book Antiqua" w:cs="Times New Roman"/>
          <w:b/>
          <w:i/>
          <w:sz w:val="24"/>
          <w:szCs w:val="24"/>
        </w:rPr>
      </w:pPr>
      <w:r w:rsidRPr="000A0FAA">
        <w:rPr>
          <w:rFonts w:ascii="Book Antiqua" w:hAnsi="Book Antiqua" w:cs="Times New Roman"/>
          <w:b/>
          <w:i/>
          <w:sz w:val="24"/>
          <w:szCs w:val="24"/>
        </w:rPr>
        <w:t>Peer-review</w:t>
      </w:r>
    </w:p>
    <w:p w14:paraId="13F77BC0" w14:textId="01550E00" w:rsidR="00A13BEA" w:rsidRPr="000A0FAA" w:rsidRDefault="00BC7BCA" w:rsidP="00E953CC">
      <w:pPr>
        <w:spacing w:after="0" w:line="360" w:lineRule="auto"/>
        <w:jc w:val="both"/>
        <w:rPr>
          <w:rFonts w:ascii="Book Antiqua" w:hAnsi="Book Antiqua" w:cs="Times New Roman"/>
          <w:sz w:val="24"/>
          <w:szCs w:val="24"/>
        </w:rPr>
      </w:pPr>
      <w:r w:rsidRPr="000A0FAA">
        <w:rPr>
          <w:rFonts w:ascii="Book Antiqua" w:hAnsi="Book Antiqua" w:cs="Times New Roman"/>
          <w:sz w:val="24"/>
          <w:szCs w:val="24"/>
        </w:rPr>
        <w:t>All relevant current literature was studied and referenced.</w:t>
      </w:r>
      <w:r w:rsidR="00A13BEA" w:rsidRPr="000A0FAA">
        <w:rPr>
          <w:rFonts w:ascii="Book Antiqua" w:hAnsi="Book Antiqua" w:cs="Times New Roman"/>
          <w:sz w:val="24"/>
          <w:szCs w:val="24"/>
        </w:rPr>
        <w:br w:type="page"/>
      </w:r>
    </w:p>
    <w:p w14:paraId="18532FF2" w14:textId="0DC8348B" w:rsidR="00A13BEA" w:rsidRPr="000A0FAA" w:rsidRDefault="000A0FAA" w:rsidP="00E953CC">
      <w:pPr>
        <w:spacing w:after="0" w:line="360" w:lineRule="auto"/>
        <w:jc w:val="both"/>
        <w:rPr>
          <w:rFonts w:ascii="Book Antiqua" w:hAnsi="Book Antiqua" w:cs="Times New Roman"/>
          <w:b/>
          <w:sz w:val="24"/>
          <w:szCs w:val="24"/>
        </w:rPr>
      </w:pPr>
      <w:r w:rsidRPr="000A0FAA">
        <w:rPr>
          <w:rFonts w:ascii="Book Antiqua" w:hAnsi="Book Antiqua" w:cs="Times New Roman"/>
          <w:b/>
          <w:sz w:val="24"/>
          <w:szCs w:val="24"/>
        </w:rPr>
        <w:lastRenderedPageBreak/>
        <w:t>REFERENCES</w:t>
      </w:r>
    </w:p>
    <w:p w14:paraId="103A89EE" w14:textId="77777777" w:rsidR="00AA1518" w:rsidRPr="00AA1518" w:rsidRDefault="00AA1518" w:rsidP="00AA1518">
      <w:pPr>
        <w:spacing w:after="0" w:line="360" w:lineRule="auto"/>
        <w:jc w:val="both"/>
        <w:rPr>
          <w:rFonts w:ascii="Book Antiqua" w:eastAsia="宋体" w:hAnsi="Book Antiqua" w:cs="Times New Roman"/>
          <w:sz w:val="24"/>
          <w:szCs w:val="24"/>
          <w:lang w:val="en-US" w:eastAsia="zh-CN"/>
        </w:rPr>
      </w:pPr>
      <w:bookmarkStart w:id="14" w:name="OLE_LINK1"/>
      <w:bookmarkStart w:id="15" w:name="OLE_LINK2"/>
      <w:bookmarkStart w:id="16" w:name="OLE_LINK8"/>
      <w:r w:rsidRPr="00AA1518">
        <w:rPr>
          <w:rFonts w:ascii="Book Antiqua" w:eastAsia="宋体" w:hAnsi="Book Antiqua" w:cs="Times New Roman"/>
          <w:sz w:val="24"/>
          <w:szCs w:val="24"/>
          <w:lang w:val="en-US" w:eastAsia="zh-CN"/>
        </w:rPr>
        <w:t>1 </w:t>
      </w:r>
      <w:r w:rsidRPr="00AA1518">
        <w:rPr>
          <w:rFonts w:ascii="Book Antiqua" w:eastAsia="宋体" w:hAnsi="Book Antiqua" w:cs="Times New Roman"/>
          <w:b/>
          <w:bCs/>
          <w:sz w:val="24"/>
          <w:szCs w:val="24"/>
          <w:lang w:val="en-US" w:eastAsia="zh-CN"/>
        </w:rPr>
        <w:t>Stein AP</w:t>
      </w:r>
      <w:r w:rsidRPr="00AA1518">
        <w:rPr>
          <w:rFonts w:ascii="Book Antiqua" w:eastAsia="宋体" w:hAnsi="Book Antiqua" w:cs="Times New Roman"/>
          <w:sz w:val="24"/>
          <w:szCs w:val="24"/>
          <w:lang w:val="en-US" w:eastAsia="zh-CN"/>
        </w:rPr>
        <w:t xml:space="preserve">, </w:t>
      </w:r>
      <w:proofErr w:type="spellStart"/>
      <w:r w:rsidRPr="00AA1518">
        <w:rPr>
          <w:rFonts w:ascii="Book Antiqua" w:eastAsia="宋体" w:hAnsi="Book Antiqua" w:cs="Times New Roman"/>
          <w:sz w:val="24"/>
          <w:szCs w:val="24"/>
          <w:lang w:val="en-US" w:eastAsia="zh-CN"/>
        </w:rPr>
        <w:t>Saha</w:t>
      </w:r>
      <w:proofErr w:type="spellEnd"/>
      <w:r w:rsidRPr="00AA1518">
        <w:rPr>
          <w:rFonts w:ascii="Book Antiqua" w:eastAsia="宋体" w:hAnsi="Book Antiqua" w:cs="Times New Roman"/>
          <w:sz w:val="24"/>
          <w:szCs w:val="24"/>
          <w:lang w:val="en-US" w:eastAsia="zh-CN"/>
        </w:rPr>
        <w:t xml:space="preserve"> S, </w:t>
      </w:r>
      <w:proofErr w:type="spellStart"/>
      <w:r w:rsidRPr="00AA1518">
        <w:rPr>
          <w:rFonts w:ascii="Book Antiqua" w:eastAsia="宋体" w:hAnsi="Book Antiqua" w:cs="Times New Roman"/>
          <w:sz w:val="24"/>
          <w:szCs w:val="24"/>
          <w:lang w:val="en-US" w:eastAsia="zh-CN"/>
        </w:rPr>
        <w:t>Kraninger</w:t>
      </w:r>
      <w:proofErr w:type="spellEnd"/>
      <w:r w:rsidRPr="00AA1518">
        <w:rPr>
          <w:rFonts w:ascii="Book Antiqua" w:eastAsia="宋体" w:hAnsi="Book Antiqua" w:cs="Times New Roman"/>
          <w:sz w:val="24"/>
          <w:szCs w:val="24"/>
          <w:lang w:val="en-US" w:eastAsia="zh-CN"/>
        </w:rPr>
        <w:t xml:space="preserve"> JL, </w:t>
      </w:r>
      <w:proofErr w:type="spellStart"/>
      <w:r w:rsidRPr="00AA1518">
        <w:rPr>
          <w:rFonts w:ascii="Book Antiqua" w:eastAsia="宋体" w:hAnsi="Book Antiqua" w:cs="Times New Roman"/>
          <w:sz w:val="24"/>
          <w:szCs w:val="24"/>
          <w:lang w:val="en-US" w:eastAsia="zh-CN"/>
        </w:rPr>
        <w:t>Swick</w:t>
      </w:r>
      <w:proofErr w:type="spellEnd"/>
      <w:r w:rsidRPr="00AA1518">
        <w:rPr>
          <w:rFonts w:ascii="Book Antiqua" w:eastAsia="宋体" w:hAnsi="Book Antiqua" w:cs="Times New Roman"/>
          <w:sz w:val="24"/>
          <w:szCs w:val="24"/>
          <w:lang w:val="en-US" w:eastAsia="zh-CN"/>
        </w:rPr>
        <w:t xml:space="preserve"> AD, Yu M, Lambert PF, </w:t>
      </w:r>
      <w:proofErr w:type="spellStart"/>
      <w:r w:rsidRPr="00AA1518">
        <w:rPr>
          <w:rFonts w:ascii="Book Antiqua" w:eastAsia="宋体" w:hAnsi="Book Antiqua" w:cs="Times New Roman"/>
          <w:sz w:val="24"/>
          <w:szCs w:val="24"/>
          <w:lang w:val="en-US" w:eastAsia="zh-CN"/>
        </w:rPr>
        <w:t>Kimple</w:t>
      </w:r>
      <w:proofErr w:type="spellEnd"/>
      <w:r w:rsidRPr="00AA1518">
        <w:rPr>
          <w:rFonts w:ascii="Book Antiqua" w:eastAsia="宋体" w:hAnsi="Book Antiqua" w:cs="Times New Roman"/>
          <w:sz w:val="24"/>
          <w:szCs w:val="24"/>
          <w:lang w:val="en-US" w:eastAsia="zh-CN"/>
        </w:rPr>
        <w:t xml:space="preserve"> RJ. Prevalence of Human Papillomavirus in Oropharyngeal Cancer: A Systematic Review. </w:t>
      </w:r>
      <w:r w:rsidRPr="00AA1518">
        <w:rPr>
          <w:rFonts w:ascii="Book Antiqua" w:eastAsia="宋体" w:hAnsi="Book Antiqua" w:cs="Times New Roman"/>
          <w:i/>
          <w:iCs/>
          <w:sz w:val="24"/>
          <w:szCs w:val="24"/>
          <w:lang w:val="en-US" w:eastAsia="zh-CN"/>
        </w:rPr>
        <w:t>Cancer J</w:t>
      </w:r>
      <w:r w:rsidRPr="00AA1518">
        <w:rPr>
          <w:rFonts w:ascii="Book Antiqua" w:eastAsia="宋体" w:hAnsi="Book Antiqua" w:cs="Times New Roman"/>
          <w:sz w:val="24"/>
          <w:szCs w:val="24"/>
          <w:lang w:val="en-US" w:eastAsia="zh-CN"/>
        </w:rPr>
        <w:t> </w:t>
      </w:r>
      <w:r w:rsidRPr="00AA1518">
        <w:rPr>
          <w:rFonts w:ascii="Book Antiqua" w:eastAsia="宋体" w:hAnsi="Book Antiqua" w:cs="Times New Roman" w:hint="eastAsia"/>
          <w:sz w:val="24"/>
          <w:szCs w:val="24"/>
          <w:lang w:val="en-US" w:eastAsia="zh-CN"/>
        </w:rPr>
        <w:t>2015</w:t>
      </w:r>
      <w:r w:rsidRPr="00AA1518">
        <w:rPr>
          <w:rFonts w:ascii="Book Antiqua" w:eastAsia="宋体" w:hAnsi="Book Antiqua" w:cs="Times New Roman"/>
          <w:sz w:val="24"/>
          <w:szCs w:val="24"/>
          <w:lang w:val="en-US" w:eastAsia="zh-CN"/>
        </w:rPr>
        <w:t>; </w:t>
      </w:r>
      <w:r w:rsidRPr="00AA1518">
        <w:rPr>
          <w:rFonts w:ascii="Book Antiqua" w:eastAsia="宋体" w:hAnsi="Book Antiqua" w:cs="Times New Roman"/>
          <w:b/>
          <w:bCs/>
          <w:sz w:val="24"/>
          <w:szCs w:val="24"/>
          <w:lang w:val="en-US" w:eastAsia="zh-CN"/>
        </w:rPr>
        <w:t>21</w:t>
      </w:r>
      <w:r w:rsidRPr="00AA1518">
        <w:rPr>
          <w:rFonts w:ascii="Book Antiqua" w:eastAsia="宋体" w:hAnsi="Book Antiqua" w:cs="Times New Roman"/>
          <w:sz w:val="24"/>
          <w:szCs w:val="24"/>
          <w:lang w:val="en-US" w:eastAsia="zh-CN"/>
        </w:rPr>
        <w:t>: 138-146 [PMID: 26049691 DOI: 10.10.1097/PPO.0000000000000115]</w:t>
      </w:r>
    </w:p>
    <w:p w14:paraId="30CA25C9" w14:textId="77777777" w:rsidR="00AA1518" w:rsidRPr="00AA1518" w:rsidRDefault="00AA1518" w:rsidP="00AA1518">
      <w:pPr>
        <w:spacing w:after="0" w:line="360" w:lineRule="auto"/>
        <w:jc w:val="both"/>
        <w:rPr>
          <w:rFonts w:ascii="Book Antiqua" w:eastAsia="宋体" w:hAnsi="Book Antiqua" w:cs="Times New Roman"/>
          <w:sz w:val="24"/>
          <w:szCs w:val="24"/>
          <w:lang w:val="en-US" w:eastAsia="zh-CN"/>
        </w:rPr>
      </w:pPr>
      <w:proofErr w:type="gramStart"/>
      <w:r w:rsidRPr="00AA1518">
        <w:rPr>
          <w:rFonts w:ascii="Book Antiqua" w:eastAsia="宋体" w:hAnsi="Book Antiqua" w:cs="Times New Roman"/>
          <w:sz w:val="24"/>
          <w:szCs w:val="24"/>
          <w:lang w:val="en-US" w:eastAsia="zh-CN"/>
        </w:rPr>
        <w:t xml:space="preserve">2 </w:t>
      </w:r>
      <w:r w:rsidRPr="00AA1518">
        <w:rPr>
          <w:rFonts w:ascii="Book Antiqua" w:eastAsia="宋体" w:hAnsi="Book Antiqua" w:cs="Times New Roman"/>
          <w:b/>
          <w:sz w:val="24"/>
          <w:szCs w:val="24"/>
          <w:lang w:val="en-US" w:eastAsia="zh-CN"/>
        </w:rPr>
        <w:t>National Cancer Institute</w:t>
      </w:r>
      <w:r w:rsidRPr="00AA1518">
        <w:rPr>
          <w:rFonts w:ascii="Book Antiqua" w:eastAsia="宋体" w:hAnsi="Book Antiqua" w:cs="Times New Roman" w:hint="eastAsia"/>
          <w:sz w:val="24"/>
          <w:szCs w:val="24"/>
          <w:lang w:val="en-US" w:eastAsia="zh-CN"/>
        </w:rPr>
        <w:t>.</w:t>
      </w:r>
      <w:proofErr w:type="gramEnd"/>
      <w:r w:rsidRPr="00AA1518">
        <w:rPr>
          <w:rFonts w:ascii="Book Antiqua" w:eastAsia="宋体" w:hAnsi="Book Antiqua" w:cs="Times New Roman"/>
          <w:sz w:val="24"/>
          <w:szCs w:val="24"/>
          <w:lang w:val="en-US" w:eastAsia="zh-CN"/>
        </w:rPr>
        <w:t xml:space="preserve"> </w:t>
      </w:r>
      <w:proofErr w:type="gramStart"/>
      <w:r w:rsidRPr="00AA1518">
        <w:rPr>
          <w:rFonts w:ascii="Book Antiqua" w:eastAsia="宋体" w:hAnsi="Book Antiqua" w:cs="Times New Roman"/>
          <w:sz w:val="24"/>
          <w:szCs w:val="24"/>
          <w:lang w:val="en-US" w:eastAsia="zh-CN"/>
        </w:rPr>
        <w:t>Oropharyngeal cancer treatment for health professionals.</w:t>
      </w:r>
      <w:proofErr w:type="gramEnd"/>
      <w:r w:rsidRPr="00AA1518">
        <w:rPr>
          <w:rFonts w:ascii="Book Antiqua" w:eastAsia="宋体" w:hAnsi="Book Antiqua" w:cs="Times New Roman"/>
          <w:sz w:val="24"/>
          <w:szCs w:val="24"/>
          <w:lang w:val="en-US" w:eastAsia="zh-CN"/>
        </w:rPr>
        <w:t xml:space="preserve"> </w:t>
      </w:r>
      <w:bookmarkStart w:id="17" w:name="OLE_LINK1065"/>
      <w:r w:rsidRPr="00AA1518">
        <w:rPr>
          <w:rFonts w:ascii="Book Antiqua" w:eastAsia="宋体" w:hAnsi="Book Antiqua" w:cs="Garamond"/>
          <w:sz w:val="24"/>
          <w:szCs w:val="24"/>
          <w:lang w:val="fr-FR" w:eastAsia="fr-FR"/>
        </w:rPr>
        <w:t xml:space="preserve">Available from: URL: </w:t>
      </w:r>
      <w:bookmarkEnd w:id="17"/>
      <w:r w:rsidRPr="00AA1518">
        <w:rPr>
          <w:rFonts w:ascii="Book Antiqua" w:eastAsia="宋体" w:hAnsi="Book Antiqua" w:cs="Garamond"/>
          <w:sz w:val="24"/>
          <w:szCs w:val="24"/>
          <w:lang w:val="fr-FR" w:eastAsia="fr-FR"/>
        </w:rPr>
        <w:t>http//</w:t>
      </w:r>
      <w:r w:rsidRPr="00AA1518">
        <w:rPr>
          <w:rFonts w:ascii="Book Antiqua" w:eastAsia="宋体" w:hAnsi="Book Antiqua" w:cs="Times New Roman"/>
          <w:sz w:val="24"/>
          <w:szCs w:val="24"/>
          <w:lang w:val="en-US" w:eastAsia="zh-CN"/>
        </w:rPr>
        <w:t>www.cancer.gov/types/head-and-neck/hp/oropharyngeal-treatment-pdq</w:t>
      </w:r>
    </w:p>
    <w:p w14:paraId="56185DF2" w14:textId="77777777" w:rsidR="00AA1518" w:rsidRPr="00AA1518" w:rsidRDefault="00AA1518" w:rsidP="00AA1518">
      <w:pPr>
        <w:spacing w:after="0" w:line="360" w:lineRule="auto"/>
        <w:jc w:val="both"/>
        <w:rPr>
          <w:rFonts w:ascii="Book Antiqua" w:eastAsia="宋体" w:hAnsi="Book Antiqua" w:cs="Times New Roman"/>
          <w:sz w:val="24"/>
          <w:szCs w:val="24"/>
          <w:lang w:val="en-US" w:eastAsia="zh-CN"/>
        </w:rPr>
      </w:pPr>
      <w:proofErr w:type="gramStart"/>
      <w:r w:rsidRPr="00AA1518">
        <w:rPr>
          <w:rFonts w:ascii="Book Antiqua" w:eastAsia="宋体" w:hAnsi="Book Antiqua" w:cs="Times New Roman"/>
          <w:sz w:val="24"/>
          <w:szCs w:val="24"/>
          <w:lang w:val="en-US" w:eastAsia="zh-CN"/>
        </w:rPr>
        <w:t xml:space="preserve">3 </w:t>
      </w:r>
      <w:r w:rsidRPr="00AA1518">
        <w:rPr>
          <w:rFonts w:ascii="Book Antiqua" w:eastAsia="宋体" w:hAnsi="Book Antiqua" w:cs="Times New Roman"/>
          <w:b/>
          <w:sz w:val="24"/>
          <w:szCs w:val="24"/>
          <w:lang w:val="en-US" w:eastAsia="zh-CN"/>
        </w:rPr>
        <w:t>National Cancer Institute</w:t>
      </w:r>
      <w:r w:rsidRPr="00AA1518">
        <w:rPr>
          <w:rFonts w:ascii="Book Antiqua" w:eastAsia="宋体" w:hAnsi="Book Antiqua" w:cs="Times New Roman" w:hint="eastAsia"/>
          <w:sz w:val="24"/>
          <w:szCs w:val="24"/>
          <w:lang w:val="en-US" w:eastAsia="zh-CN"/>
        </w:rPr>
        <w:t>.</w:t>
      </w:r>
      <w:proofErr w:type="gramEnd"/>
      <w:r w:rsidRPr="00AA1518">
        <w:rPr>
          <w:rFonts w:ascii="Book Antiqua" w:eastAsia="宋体" w:hAnsi="Book Antiqua" w:cs="Times New Roman"/>
          <w:sz w:val="24"/>
          <w:szCs w:val="24"/>
          <w:lang w:val="en-US" w:eastAsia="zh-CN"/>
        </w:rPr>
        <w:t xml:space="preserve"> </w:t>
      </w:r>
      <w:proofErr w:type="gramStart"/>
      <w:r w:rsidRPr="00AA1518">
        <w:rPr>
          <w:rFonts w:ascii="Book Antiqua" w:eastAsia="宋体" w:hAnsi="Book Antiqua" w:cs="Times New Roman"/>
          <w:sz w:val="24"/>
          <w:szCs w:val="24"/>
          <w:lang w:val="en-US" w:eastAsia="zh-CN"/>
        </w:rPr>
        <w:t>Oropharyngeal cancer staging.</w:t>
      </w:r>
      <w:proofErr w:type="gramEnd"/>
      <w:r w:rsidRPr="00AA1518">
        <w:rPr>
          <w:rFonts w:ascii="Book Antiqua" w:eastAsia="宋体" w:hAnsi="Book Antiqua" w:cs="Times New Roman"/>
          <w:sz w:val="24"/>
          <w:szCs w:val="24"/>
          <w:lang w:val="en-US" w:eastAsia="zh-CN"/>
        </w:rPr>
        <w:t xml:space="preserve"> </w:t>
      </w:r>
      <w:r w:rsidRPr="00AA1518">
        <w:rPr>
          <w:rFonts w:ascii="Book Antiqua" w:eastAsia="宋体" w:hAnsi="Book Antiqua" w:cs="Garamond"/>
          <w:sz w:val="24"/>
          <w:szCs w:val="24"/>
          <w:lang w:val="fr-FR" w:eastAsia="fr-FR"/>
        </w:rPr>
        <w:t>Available from: URL: http//</w:t>
      </w:r>
      <w:r w:rsidRPr="00AA1518">
        <w:rPr>
          <w:rFonts w:ascii="Book Antiqua" w:eastAsia="宋体" w:hAnsi="Book Antiqua" w:cs="Times New Roman"/>
          <w:sz w:val="24"/>
          <w:szCs w:val="24"/>
          <w:lang w:val="en-US" w:eastAsia="zh-CN"/>
        </w:rPr>
        <w:t>www.cancer.org/cancer/oralcavityandoropharyngealcancer/detailedguide/oral-cavity-and-oropharyngeal-cancer-staging</w:t>
      </w:r>
    </w:p>
    <w:p w14:paraId="7FD8E327" w14:textId="6FD9C0CB" w:rsidR="00AA1518" w:rsidRPr="00AA1518" w:rsidRDefault="00AA1518" w:rsidP="00AA1518">
      <w:pPr>
        <w:spacing w:after="0" w:line="360" w:lineRule="auto"/>
        <w:jc w:val="both"/>
        <w:rPr>
          <w:rFonts w:ascii="Book Antiqua" w:eastAsia="宋体" w:hAnsi="Book Antiqua" w:cs="Times New Roman"/>
          <w:sz w:val="24"/>
          <w:szCs w:val="24"/>
          <w:lang w:val="en-US" w:eastAsia="zh-CN"/>
        </w:rPr>
      </w:pPr>
      <w:r w:rsidRPr="00AA1518">
        <w:rPr>
          <w:rFonts w:ascii="Book Antiqua" w:eastAsia="宋体" w:hAnsi="Book Antiqua" w:cs="Times New Roman"/>
          <w:sz w:val="24"/>
          <w:szCs w:val="24"/>
          <w:lang w:val="en-US" w:eastAsia="zh-CN"/>
        </w:rPr>
        <w:t>4 </w:t>
      </w:r>
      <w:r w:rsidRPr="00AA1518">
        <w:rPr>
          <w:rFonts w:ascii="Book Antiqua" w:eastAsia="宋体" w:hAnsi="Book Antiqua" w:cs="Times New Roman"/>
          <w:b/>
          <w:bCs/>
          <w:sz w:val="24"/>
          <w:szCs w:val="24"/>
          <w:lang w:val="en-US" w:eastAsia="zh-CN"/>
        </w:rPr>
        <w:t>Parsons JT</w:t>
      </w:r>
      <w:r w:rsidRPr="00AA1518">
        <w:rPr>
          <w:rFonts w:ascii="Book Antiqua" w:eastAsia="宋体" w:hAnsi="Book Antiqua" w:cs="Times New Roman"/>
          <w:sz w:val="24"/>
          <w:szCs w:val="24"/>
          <w:lang w:val="en-US" w:eastAsia="zh-CN"/>
        </w:rPr>
        <w:t xml:space="preserve">, Mendenhall WM, Stringer SP, </w:t>
      </w:r>
      <w:proofErr w:type="spellStart"/>
      <w:r w:rsidRPr="00AA1518">
        <w:rPr>
          <w:rFonts w:ascii="Book Antiqua" w:eastAsia="宋体" w:hAnsi="Book Antiqua" w:cs="Times New Roman"/>
          <w:sz w:val="24"/>
          <w:szCs w:val="24"/>
          <w:lang w:val="en-US" w:eastAsia="zh-CN"/>
        </w:rPr>
        <w:t>Amdur</w:t>
      </w:r>
      <w:proofErr w:type="spellEnd"/>
      <w:r w:rsidRPr="00AA1518">
        <w:rPr>
          <w:rFonts w:ascii="Book Antiqua" w:eastAsia="宋体" w:hAnsi="Book Antiqua" w:cs="Times New Roman"/>
          <w:sz w:val="24"/>
          <w:szCs w:val="24"/>
          <w:lang w:val="en-US" w:eastAsia="zh-CN"/>
        </w:rPr>
        <w:t xml:space="preserve"> RJ, </w:t>
      </w:r>
      <w:proofErr w:type="spellStart"/>
      <w:r w:rsidRPr="00AA1518">
        <w:rPr>
          <w:rFonts w:ascii="Book Antiqua" w:eastAsia="宋体" w:hAnsi="Book Antiqua" w:cs="Times New Roman"/>
          <w:sz w:val="24"/>
          <w:szCs w:val="24"/>
          <w:lang w:val="en-US" w:eastAsia="zh-CN"/>
        </w:rPr>
        <w:t>Hinerman</w:t>
      </w:r>
      <w:proofErr w:type="spellEnd"/>
      <w:r w:rsidRPr="00AA1518">
        <w:rPr>
          <w:rFonts w:ascii="Book Antiqua" w:eastAsia="宋体" w:hAnsi="Book Antiqua" w:cs="Times New Roman"/>
          <w:sz w:val="24"/>
          <w:szCs w:val="24"/>
          <w:lang w:val="en-US" w:eastAsia="zh-CN"/>
        </w:rPr>
        <w:t xml:space="preserve"> RW, </w:t>
      </w:r>
      <w:proofErr w:type="spellStart"/>
      <w:r w:rsidRPr="00AA1518">
        <w:rPr>
          <w:rFonts w:ascii="Book Antiqua" w:eastAsia="宋体" w:hAnsi="Book Antiqua" w:cs="Times New Roman"/>
          <w:sz w:val="24"/>
          <w:szCs w:val="24"/>
          <w:lang w:val="en-US" w:eastAsia="zh-CN"/>
        </w:rPr>
        <w:t>Villaret</w:t>
      </w:r>
      <w:proofErr w:type="spellEnd"/>
      <w:r w:rsidRPr="00AA1518">
        <w:rPr>
          <w:rFonts w:ascii="Book Antiqua" w:eastAsia="宋体" w:hAnsi="Book Antiqua" w:cs="Times New Roman"/>
          <w:sz w:val="24"/>
          <w:szCs w:val="24"/>
          <w:lang w:val="en-US" w:eastAsia="zh-CN"/>
        </w:rPr>
        <w:t xml:space="preserve"> DB, Moore-Higgs GJ, Greene BD, Speer TW, </w:t>
      </w:r>
      <w:proofErr w:type="spellStart"/>
      <w:r w:rsidRPr="00AA1518">
        <w:rPr>
          <w:rFonts w:ascii="Book Antiqua" w:eastAsia="宋体" w:hAnsi="Book Antiqua" w:cs="Times New Roman"/>
          <w:sz w:val="24"/>
          <w:szCs w:val="24"/>
          <w:lang w:val="en-US" w:eastAsia="zh-CN"/>
        </w:rPr>
        <w:t>Cassisi</w:t>
      </w:r>
      <w:proofErr w:type="spellEnd"/>
      <w:r w:rsidRPr="00AA1518">
        <w:rPr>
          <w:rFonts w:ascii="Book Antiqua" w:eastAsia="宋体" w:hAnsi="Book Antiqua" w:cs="Times New Roman"/>
          <w:sz w:val="24"/>
          <w:szCs w:val="24"/>
          <w:lang w:val="en-US" w:eastAsia="zh-CN"/>
        </w:rPr>
        <w:t xml:space="preserve"> NJ, Million RR. Squamous cell carcinoma of the oropharynx: surgery, radiation therapy, or both. </w:t>
      </w:r>
      <w:r w:rsidRPr="00AA1518">
        <w:rPr>
          <w:rFonts w:ascii="Book Antiqua" w:eastAsia="宋体" w:hAnsi="Book Antiqua" w:cs="Times New Roman"/>
          <w:i/>
          <w:iCs/>
          <w:sz w:val="24"/>
          <w:szCs w:val="24"/>
          <w:lang w:val="en-US" w:eastAsia="zh-CN"/>
        </w:rPr>
        <w:t>Cancer</w:t>
      </w:r>
      <w:r w:rsidRPr="00AA1518">
        <w:rPr>
          <w:rFonts w:ascii="Book Antiqua" w:eastAsia="宋体" w:hAnsi="Book Antiqua" w:cs="Times New Roman"/>
          <w:sz w:val="24"/>
          <w:szCs w:val="24"/>
          <w:lang w:val="en-US" w:eastAsia="zh-CN"/>
        </w:rPr>
        <w:t> 2002; </w:t>
      </w:r>
      <w:r w:rsidRPr="00AA1518">
        <w:rPr>
          <w:rFonts w:ascii="Book Antiqua" w:eastAsia="宋体" w:hAnsi="Book Antiqua" w:cs="Times New Roman"/>
          <w:b/>
          <w:bCs/>
          <w:sz w:val="24"/>
          <w:szCs w:val="24"/>
          <w:lang w:val="en-US" w:eastAsia="zh-CN"/>
        </w:rPr>
        <w:t>94</w:t>
      </w:r>
      <w:r w:rsidRPr="00AA1518">
        <w:rPr>
          <w:rFonts w:ascii="Book Antiqua" w:eastAsia="宋体" w:hAnsi="Book Antiqua" w:cs="Times New Roman"/>
          <w:sz w:val="24"/>
          <w:szCs w:val="24"/>
          <w:lang w:val="en-US" w:eastAsia="zh-CN"/>
        </w:rPr>
        <w:t>: 2967-2980 [PMID: 12115386</w:t>
      </w:r>
      <w:r w:rsidR="00EB36C9">
        <w:rPr>
          <w:rFonts w:ascii="Book Antiqua" w:eastAsia="宋体" w:hAnsi="Book Antiqua" w:cs="Times New Roman" w:hint="eastAsia"/>
          <w:sz w:val="24"/>
          <w:szCs w:val="24"/>
          <w:lang w:val="en-US" w:eastAsia="zh-CN"/>
        </w:rPr>
        <w:t xml:space="preserve"> DOI:</w:t>
      </w:r>
      <w:r w:rsidR="00EB36C9" w:rsidRPr="00EB36C9">
        <w:t xml:space="preserve"> </w:t>
      </w:r>
      <w:r w:rsidR="00EB36C9" w:rsidRPr="00EB36C9">
        <w:rPr>
          <w:rFonts w:ascii="Book Antiqua" w:eastAsia="宋体" w:hAnsi="Book Antiqua" w:cs="Times New Roman"/>
          <w:sz w:val="24"/>
          <w:szCs w:val="24"/>
          <w:lang w:val="en-US" w:eastAsia="zh-CN"/>
        </w:rPr>
        <w:t>10.1002/cncr.10567</w:t>
      </w:r>
      <w:r w:rsidRPr="00AA1518">
        <w:rPr>
          <w:rFonts w:ascii="Book Antiqua" w:eastAsia="宋体" w:hAnsi="Book Antiqua" w:cs="Times New Roman"/>
          <w:sz w:val="24"/>
          <w:szCs w:val="24"/>
          <w:lang w:val="en-US" w:eastAsia="zh-CN"/>
        </w:rPr>
        <w:t>]</w:t>
      </w:r>
    </w:p>
    <w:p w14:paraId="3E8F51FE" w14:textId="77777777" w:rsidR="00AA1518" w:rsidRPr="00AA1518" w:rsidRDefault="00AA1518" w:rsidP="00AA1518">
      <w:pPr>
        <w:spacing w:after="0" w:line="360" w:lineRule="auto"/>
        <w:jc w:val="both"/>
        <w:rPr>
          <w:rFonts w:ascii="Book Antiqua" w:eastAsia="宋体" w:hAnsi="Book Antiqua" w:cs="Times New Roman"/>
          <w:sz w:val="24"/>
          <w:szCs w:val="24"/>
          <w:lang w:val="en-US" w:eastAsia="zh-CN"/>
        </w:rPr>
      </w:pPr>
      <w:proofErr w:type="gramStart"/>
      <w:r w:rsidRPr="00AA1518">
        <w:rPr>
          <w:rFonts w:ascii="Book Antiqua" w:eastAsia="宋体" w:hAnsi="Book Antiqua" w:cs="Times New Roman"/>
          <w:sz w:val="24"/>
          <w:szCs w:val="24"/>
          <w:lang w:val="en-US" w:eastAsia="zh-CN"/>
        </w:rPr>
        <w:t xml:space="preserve">5 </w:t>
      </w:r>
      <w:r w:rsidRPr="00AA1518">
        <w:rPr>
          <w:rFonts w:ascii="Book Antiqua" w:eastAsia="宋体" w:hAnsi="Book Antiqua" w:cs="Times New Roman"/>
          <w:b/>
          <w:sz w:val="24"/>
          <w:szCs w:val="24"/>
          <w:lang w:val="en-US" w:eastAsia="zh-CN"/>
        </w:rPr>
        <w:t>National Cancer Institute</w:t>
      </w:r>
      <w:r w:rsidRPr="00AA1518">
        <w:rPr>
          <w:rFonts w:ascii="Book Antiqua" w:eastAsia="宋体" w:hAnsi="Book Antiqua" w:cs="Times New Roman" w:hint="eastAsia"/>
          <w:sz w:val="24"/>
          <w:szCs w:val="24"/>
          <w:lang w:val="en-US" w:eastAsia="zh-CN"/>
        </w:rPr>
        <w:t>.</w:t>
      </w:r>
      <w:proofErr w:type="gramEnd"/>
      <w:r w:rsidRPr="00AA1518">
        <w:rPr>
          <w:rFonts w:ascii="Times New Roman" w:eastAsia="宋体" w:hAnsi="Times New Roman" w:cs="Times New Roman"/>
          <w:sz w:val="24"/>
          <w:szCs w:val="24"/>
          <w:lang w:val="fr-FR" w:eastAsia="fr-FR"/>
        </w:rPr>
        <w:t xml:space="preserve"> </w:t>
      </w:r>
      <w:proofErr w:type="gramStart"/>
      <w:r w:rsidRPr="00AA1518">
        <w:rPr>
          <w:rFonts w:ascii="Book Antiqua" w:eastAsia="宋体" w:hAnsi="Book Antiqua" w:cs="Times New Roman"/>
          <w:sz w:val="24"/>
          <w:szCs w:val="24"/>
          <w:lang w:val="en-US" w:eastAsia="zh-CN"/>
        </w:rPr>
        <w:t>Oropharyngeal Cancer Treatment–for health professionals</w:t>
      </w:r>
      <w:r w:rsidRPr="00AA1518">
        <w:rPr>
          <w:rFonts w:ascii="Book Antiqua" w:eastAsia="宋体" w:hAnsi="Book Antiqua" w:cs="Times New Roman" w:hint="eastAsia"/>
          <w:sz w:val="24"/>
          <w:szCs w:val="24"/>
          <w:lang w:val="en-US" w:eastAsia="zh-CN"/>
        </w:rPr>
        <w:t>.</w:t>
      </w:r>
      <w:proofErr w:type="gramEnd"/>
      <w:r w:rsidRPr="00AA1518">
        <w:rPr>
          <w:rFonts w:ascii="Book Antiqua" w:eastAsia="宋体" w:hAnsi="Book Antiqua" w:cs="Times New Roman"/>
          <w:sz w:val="24"/>
          <w:szCs w:val="24"/>
          <w:lang w:val="en-US" w:eastAsia="zh-CN"/>
        </w:rPr>
        <w:t xml:space="preserve"> </w:t>
      </w:r>
      <w:r w:rsidRPr="00AA1518">
        <w:rPr>
          <w:rFonts w:ascii="Book Antiqua" w:eastAsia="宋体" w:hAnsi="Book Antiqua" w:cs="Garamond"/>
          <w:sz w:val="24"/>
          <w:szCs w:val="24"/>
          <w:lang w:val="fr-FR" w:eastAsia="fr-FR"/>
        </w:rPr>
        <w:t>Available from: URL: http//</w:t>
      </w:r>
      <w:r w:rsidRPr="00AA1518">
        <w:rPr>
          <w:rFonts w:ascii="Book Antiqua" w:eastAsia="宋体" w:hAnsi="Book Antiqua" w:cs="Times New Roman"/>
          <w:sz w:val="24"/>
          <w:szCs w:val="24"/>
          <w:lang w:val="en-US" w:eastAsia="zh-CN"/>
        </w:rPr>
        <w:t>www.cancer.gov/types/head-and-neck/hp/oropharyngeal-treatment-pdq#link/stoc_h2_4</w:t>
      </w:r>
    </w:p>
    <w:p w14:paraId="1B495CA9" w14:textId="77777777" w:rsidR="00AA1518" w:rsidRPr="00AA1518" w:rsidRDefault="00AA1518" w:rsidP="00AA1518">
      <w:pPr>
        <w:spacing w:after="0" w:line="360" w:lineRule="auto"/>
        <w:jc w:val="both"/>
        <w:rPr>
          <w:rFonts w:ascii="Book Antiqua" w:eastAsia="宋体" w:hAnsi="Book Antiqua" w:cs="Times New Roman"/>
          <w:sz w:val="24"/>
          <w:szCs w:val="24"/>
          <w:lang w:val="en-US" w:eastAsia="zh-CN"/>
        </w:rPr>
      </w:pPr>
      <w:r w:rsidRPr="00AA1518">
        <w:rPr>
          <w:rFonts w:ascii="Book Antiqua" w:eastAsia="宋体" w:hAnsi="Book Antiqua" w:cs="Times New Roman"/>
          <w:sz w:val="24"/>
          <w:szCs w:val="24"/>
          <w:lang w:val="en-US" w:eastAsia="zh-CN"/>
        </w:rPr>
        <w:t>6 </w:t>
      </w:r>
      <w:r w:rsidRPr="00AA1518">
        <w:rPr>
          <w:rFonts w:ascii="Book Antiqua" w:eastAsia="宋体" w:hAnsi="Book Antiqua" w:cs="Times New Roman"/>
          <w:b/>
          <w:bCs/>
          <w:sz w:val="24"/>
          <w:szCs w:val="24"/>
          <w:lang w:val="en-US" w:eastAsia="zh-CN"/>
        </w:rPr>
        <w:t>Joseph J</w:t>
      </w:r>
      <w:r w:rsidRPr="00AA1518">
        <w:rPr>
          <w:rFonts w:ascii="Book Antiqua" w:eastAsia="宋体" w:hAnsi="Book Antiqua" w:cs="Times New Roman"/>
          <w:sz w:val="24"/>
          <w:szCs w:val="24"/>
          <w:lang w:val="en-US" w:eastAsia="zh-CN"/>
        </w:rPr>
        <w:t xml:space="preserve">, </w:t>
      </w:r>
      <w:proofErr w:type="spellStart"/>
      <w:r w:rsidRPr="00AA1518">
        <w:rPr>
          <w:rFonts w:ascii="Book Antiqua" w:eastAsia="宋体" w:hAnsi="Book Antiqua" w:cs="Times New Roman"/>
          <w:sz w:val="24"/>
          <w:szCs w:val="24"/>
          <w:lang w:val="en-US" w:eastAsia="zh-CN"/>
        </w:rPr>
        <w:t>Jaberoo</w:t>
      </w:r>
      <w:proofErr w:type="spellEnd"/>
      <w:r w:rsidRPr="00AA1518">
        <w:rPr>
          <w:rFonts w:ascii="Book Antiqua" w:eastAsia="宋体" w:hAnsi="Book Antiqua" w:cs="Times New Roman"/>
          <w:sz w:val="24"/>
          <w:szCs w:val="24"/>
          <w:lang w:val="en-US" w:eastAsia="zh-CN"/>
        </w:rPr>
        <w:t xml:space="preserve"> MC, </w:t>
      </w:r>
      <w:proofErr w:type="spellStart"/>
      <w:r w:rsidRPr="00AA1518">
        <w:rPr>
          <w:rFonts w:ascii="Book Antiqua" w:eastAsia="宋体" w:hAnsi="Book Antiqua" w:cs="Times New Roman"/>
          <w:sz w:val="24"/>
          <w:szCs w:val="24"/>
          <w:lang w:val="en-US" w:eastAsia="zh-CN"/>
        </w:rPr>
        <w:t>Dilkes</w:t>
      </w:r>
      <w:proofErr w:type="spellEnd"/>
      <w:r w:rsidRPr="00AA1518">
        <w:rPr>
          <w:rFonts w:ascii="Book Antiqua" w:eastAsia="宋体" w:hAnsi="Book Antiqua" w:cs="Times New Roman"/>
          <w:sz w:val="24"/>
          <w:szCs w:val="24"/>
          <w:lang w:val="en-US" w:eastAsia="zh-CN"/>
        </w:rPr>
        <w:t xml:space="preserve"> M. Holmium: YAG laser: 12-year study of indications for use and outcomes in benign and malignant </w:t>
      </w:r>
      <w:proofErr w:type="spellStart"/>
      <w:r w:rsidRPr="00AA1518">
        <w:rPr>
          <w:rFonts w:ascii="Book Antiqua" w:eastAsia="宋体" w:hAnsi="Book Antiqua" w:cs="Times New Roman"/>
          <w:sz w:val="24"/>
          <w:szCs w:val="24"/>
          <w:lang w:val="en-US" w:eastAsia="zh-CN"/>
        </w:rPr>
        <w:t>otolaryngological</w:t>
      </w:r>
      <w:proofErr w:type="spellEnd"/>
      <w:r w:rsidRPr="00AA1518">
        <w:rPr>
          <w:rFonts w:ascii="Book Antiqua" w:eastAsia="宋体" w:hAnsi="Book Antiqua" w:cs="Times New Roman"/>
          <w:sz w:val="24"/>
          <w:szCs w:val="24"/>
          <w:lang w:val="en-US" w:eastAsia="zh-CN"/>
        </w:rPr>
        <w:t xml:space="preserve"> conditions. </w:t>
      </w:r>
      <w:r w:rsidRPr="00AA1518">
        <w:rPr>
          <w:rFonts w:ascii="Book Antiqua" w:eastAsia="宋体" w:hAnsi="Book Antiqua" w:cs="Times New Roman"/>
          <w:i/>
          <w:iCs/>
          <w:sz w:val="24"/>
          <w:szCs w:val="24"/>
          <w:lang w:val="en-US" w:eastAsia="zh-CN"/>
        </w:rPr>
        <w:t xml:space="preserve">J </w:t>
      </w:r>
      <w:proofErr w:type="spellStart"/>
      <w:r w:rsidRPr="00AA1518">
        <w:rPr>
          <w:rFonts w:ascii="Book Antiqua" w:eastAsia="宋体" w:hAnsi="Book Antiqua" w:cs="Times New Roman"/>
          <w:i/>
          <w:iCs/>
          <w:sz w:val="24"/>
          <w:szCs w:val="24"/>
          <w:lang w:val="en-US" w:eastAsia="zh-CN"/>
        </w:rPr>
        <w:t>Laryngol</w:t>
      </w:r>
      <w:proofErr w:type="spellEnd"/>
      <w:r w:rsidRPr="00AA1518">
        <w:rPr>
          <w:rFonts w:ascii="Book Antiqua" w:eastAsia="宋体" w:hAnsi="Book Antiqua" w:cs="Times New Roman"/>
          <w:i/>
          <w:iCs/>
          <w:sz w:val="24"/>
          <w:szCs w:val="24"/>
          <w:lang w:val="en-US" w:eastAsia="zh-CN"/>
        </w:rPr>
        <w:t xml:space="preserve"> </w:t>
      </w:r>
      <w:proofErr w:type="spellStart"/>
      <w:r w:rsidRPr="00AA1518">
        <w:rPr>
          <w:rFonts w:ascii="Book Antiqua" w:eastAsia="宋体" w:hAnsi="Book Antiqua" w:cs="Times New Roman"/>
          <w:i/>
          <w:iCs/>
          <w:sz w:val="24"/>
          <w:szCs w:val="24"/>
          <w:lang w:val="en-US" w:eastAsia="zh-CN"/>
        </w:rPr>
        <w:t>Otol</w:t>
      </w:r>
      <w:proofErr w:type="spellEnd"/>
      <w:r w:rsidRPr="00AA1518">
        <w:rPr>
          <w:rFonts w:ascii="Book Antiqua" w:eastAsia="宋体" w:hAnsi="Book Antiqua" w:cs="Times New Roman"/>
          <w:sz w:val="24"/>
          <w:szCs w:val="24"/>
          <w:lang w:val="en-US" w:eastAsia="zh-CN"/>
        </w:rPr>
        <w:t> 2010; </w:t>
      </w:r>
      <w:r w:rsidRPr="00AA1518">
        <w:rPr>
          <w:rFonts w:ascii="Book Antiqua" w:eastAsia="宋体" w:hAnsi="Book Antiqua" w:cs="Times New Roman"/>
          <w:b/>
          <w:bCs/>
          <w:sz w:val="24"/>
          <w:szCs w:val="24"/>
          <w:lang w:val="en-US" w:eastAsia="zh-CN"/>
        </w:rPr>
        <w:t>124</w:t>
      </w:r>
      <w:r w:rsidRPr="00AA1518">
        <w:rPr>
          <w:rFonts w:ascii="Book Antiqua" w:eastAsia="宋体" w:hAnsi="Book Antiqua" w:cs="Times New Roman"/>
          <w:sz w:val="24"/>
          <w:szCs w:val="24"/>
          <w:lang w:val="en-US" w:eastAsia="zh-CN"/>
        </w:rPr>
        <w:t>: 896-898 [PMID: 20370948 DOI: 10.1017/S002221510000654]</w:t>
      </w:r>
    </w:p>
    <w:p w14:paraId="68747BA2" w14:textId="2BFA590E" w:rsidR="00AA1518" w:rsidRPr="00AA1518" w:rsidRDefault="00AA1518" w:rsidP="00AA1518">
      <w:pPr>
        <w:spacing w:after="0" w:line="360" w:lineRule="auto"/>
        <w:jc w:val="both"/>
        <w:rPr>
          <w:rFonts w:ascii="Book Antiqua" w:eastAsia="宋体" w:hAnsi="Book Antiqua" w:cs="Times New Roman"/>
          <w:sz w:val="24"/>
          <w:szCs w:val="24"/>
          <w:lang w:val="en-US" w:eastAsia="zh-CN"/>
        </w:rPr>
      </w:pPr>
      <w:r w:rsidRPr="00AA1518">
        <w:rPr>
          <w:rFonts w:ascii="Book Antiqua" w:eastAsia="宋体" w:hAnsi="Book Antiqua" w:cs="Times New Roman"/>
          <w:sz w:val="24"/>
          <w:szCs w:val="24"/>
          <w:lang w:val="en-US" w:eastAsia="zh-CN"/>
        </w:rPr>
        <w:t>7 </w:t>
      </w:r>
      <w:proofErr w:type="spellStart"/>
      <w:r w:rsidRPr="00AA1518">
        <w:rPr>
          <w:rFonts w:ascii="Book Antiqua" w:eastAsia="宋体" w:hAnsi="Book Antiqua" w:cs="Times New Roman"/>
          <w:b/>
          <w:bCs/>
          <w:sz w:val="24"/>
          <w:szCs w:val="24"/>
          <w:lang w:val="en-US" w:eastAsia="zh-CN"/>
        </w:rPr>
        <w:t>Gleich</w:t>
      </w:r>
      <w:proofErr w:type="spellEnd"/>
      <w:r w:rsidRPr="00AA1518">
        <w:rPr>
          <w:rFonts w:ascii="Book Antiqua" w:eastAsia="宋体" w:hAnsi="Book Antiqua" w:cs="Times New Roman"/>
          <w:b/>
          <w:bCs/>
          <w:sz w:val="24"/>
          <w:szCs w:val="24"/>
          <w:lang w:val="en-US" w:eastAsia="zh-CN"/>
        </w:rPr>
        <w:t xml:space="preserve"> LL</w:t>
      </w:r>
      <w:r w:rsidRPr="00AA1518">
        <w:rPr>
          <w:rFonts w:ascii="Book Antiqua" w:eastAsia="宋体" w:hAnsi="Book Antiqua" w:cs="Times New Roman"/>
          <w:sz w:val="24"/>
          <w:szCs w:val="24"/>
          <w:lang w:val="en-US" w:eastAsia="zh-CN"/>
        </w:rPr>
        <w:t xml:space="preserve">, </w:t>
      </w:r>
      <w:proofErr w:type="spellStart"/>
      <w:r w:rsidRPr="00AA1518">
        <w:rPr>
          <w:rFonts w:ascii="Book Antiqua" w:eastAsia="宋体" w:hAnsi="Book Antiqua" w:cs="Times New Roman"/>
          <w:sz w:val="24"/>
          <w:szCs w:val="24"/>
          <w:lang w:val="en-US" w:eastAsia="zh-CN"/>
        </w:rPr>
        <w:t>Rebeiz</w:t>
      </w:r>
      <w:proofErr w:type="spellEnd"/>
      <w:r w:rsidRPr="00AA1518">
        <w:rPr>
          <w:rFonts w:ascii="Book Antiqua" w:eastAsia="宋体" w:hAnsi="Book Antiqua" w:cs="Times New Roman"/>
          <w:sz w:val="24"/>
          <w:szCs w:val="24"/>
          <w:lang w:val="en-US" w:eastAsia="zh-CN"/>
        </w:rPr>
        <w:t xml:space="preserve"> EE, </w:t>
      </w:r>
      <w:proofErr w:type="spellStart"/>
      <w:r w:rsidRPr="00AA1518">
        <w:rPr>
          <w:rFonts w:ascii="Book Antiqua" w:eastAsia="宋体" w:hAnsi="Book Antiqua" w:cs="Times New Roman"/>
          <w:sz w:val="24"/>
          <w:szCs w:val="24"/>
          <w:lang w:val="en-US" w:eastAsia="zh-CN"/>
        </w:rPr>
        <w:t>Pankratov</w:t>
      </w:r>
      <w:proofErr w:type="spellEnd"/>
      <w:r w:rsidRPr="00AA1518">
        <w:rPr>
          <w:rFonts w:ascii="Book Antiqua" w:eastAsia="宋体" w:hAnsi="Book Antiqua" w:cs="Times New Roman"/>
          <w:sz w:val="24"/>
          <w:szCs w:val="24"/>
          <w:lang w:val="en-US" w:eastAsia="zh-CN"/>
        </w:rPr>
        <w:t xml:space="preserve"> MM, </w:t>
      </w:r>
      <w:proofErr w:type="spellStart"/>
      <w:r w:rsidRPr="00AA1518">
        <w:rPr>
          <w:rFonts w:ascii="Book Antiqua" w:eastAsia="宋体" w:hAnsi="Book Antiqua" w:cs="Times New Roman"/>
          <w:sz w:val="24"/>
          <w:szCs w:val="24"/>
          <w:lang w:val="en-US" w:eastAsia="zh-CN"/>
        </w:rPr>
        <w:t>Shapshay</w:t>
      </w:r>
      <w:proofErr w:type="spellEnd"/>
      <w:r w:rsidRPr="00AA1518">
        <w:rPr>
          <w:rFonts w:ascii="Book Antiqua" w:eastAsia="宋体" w:hAnsi="Book Antiqua" w:cs="Times New Roman"/>
          <w:sz w:val="24"/>
          <w:szCs w:val="24"/>
          <w:lang w:val="en-US" w:eastAsia="zh-CN"/>
        </w:rPr>
        <w:t xml:space="preserve"> SM. The holmium: YAG laser-assisted </w:t>
      </w:r>
      <w:proofErr w:type="spellStart"/>
      <w:r w:rsidRPr="00AA1518">
        <w:rPr>
          <w:rFonts w:ascii="Book Antiqua" w:eastAsia="宋体" w:hAnsi="Book Antiqua" w:cs="Times New Roman"/>
          <w:sz w:val="24"/>
          <w:szCs w:val="24"/>
          <w:lang w:val="en-US" w:eastAsia="zh-CN"/>
        </w:rPr>
        <w:t>otolaryngologic</w:t>
      </w:r>
      <w:proofErr w:type="spellEnd"/>
      <w:r w:rsidRPr="00AA1518">
        <w:rPr>
          <w:rFonts w:ascii="Book Antiqua" w:eastAsia="宋体" w:hAnsi="Book Antiqua" w:cs="Times New Roman"/>
          <w:sz w:val="24"/>
          <w:szCs w:val="24"/>
          <w:lang w:val="en-US" w:eastAsia="zh-CN"/>
        </w:rPr>
        <w:t xml:space="preserve"> procedures. </w:t>
      </w:r>
      <w:r w:rsidRPr="00AA1518">
        <w:rPr>
          <w:rFonts w:ascii="Book Antiqua" w:eastAsia="宋体" w:hAnsi="Book Antiqua" w:cs="Times New Roman"/>
          <w:i/>
          <w:iCs/>
          <w:sz w:val="24"/>
          <w:szCs w:val="24"/>
          <w:lang w:val="en-US" w:eastAsia="zh-CN"/>
        </w:rPr>
        <w:t xml:space="preserve">Arch </w:t>
      </w:r>
      <w:proofErr w:type="spellStart"/>
      <w:r w:rsidRPr="00AA1518">
        <w:rPr>
          <w:rFonts w:ascii="Book Antiqua" w:eastAsia="宋体" w:hAnsi="Book Antiqua" w:cs="Times New Roman"/>
          <w:i/>
          <w:iCs/>
          <w:sz w:val="24"/>
          <w:szCs w:val="24"/>
          <w:lang w:val="en-US" w:eastAsia="zh-CN"/>
        </w:rPr>
        <w:t>Otolaryngol</w:t>
      </w:r>
      <w:proofErr w:type="spellEnd"/>
      <w:r w:rsidRPr="00AA1518">
        <w:rPr>
          <w:rFonts w:ascii="Book Antiqua" w:eastAsia="宋体" w:hAnsi="Book Antiqua" w:cs="Times New Roman"/>
          <w:i/>
          <w:iCs/>
          <w:sz w:val="24"/>
          <w:szCs w:val="24"/>
          <w:lang w:val="en-US" w:eastAsia="zh-CN"/>
        </w:rPr>
        <w:t xml:space="preserve"> Head Neck </w:t>
      </w:r>
      <w:proofErr w:type="spellStart"/>
      <w:r w:rsidRPr="00AA1518">
        <w:rPr>
          <w:rFonts w:ascii="Book Antiqua" w:eastAsia="宋体" w:hAnsi="Book Antiqua" w:cs="Times New Roman"/>
          <w:i/>
          <w:iCs/>
          <w:sz w:val="24"/>
          <w:szCs w:val="24"/>
          <w:lang w:val="en-US" w:eastAsia="zh-CN"/>
        </w:rPr>
        <w:t>Surg</w:t>
      </w:r>
      <w:proofErr w:type="spellEnd"/>
      <w:r w:rsidRPr="00AA1518">
        <w:rPr>
          <w:rFonts w:ascii="Book Antiqua" w:eastAsia="宋体" w:hAnsi="Book Antiqua" w:cs="Times New Roman"/>
          <w:sz w:val="24"/>
          <w:szCs w:val="24"/>
          <w:lang w:val="en-US" w:eastAsia="zh-CN"/>
        </w:rPr>
        <w:t> 1995; </w:t>
      </w:r>
      <w:r w:rsidRPr="00AA1518">
        <w:rPr>
          <w:rFonts w:ascii="Book Antiqua" w:eastAsia="宋体" w:hAnsi="Book Antiqua" w:cs="Times New Roman"/>
          <w:b/>
          <w:bCs/>
          <w:sz w:val="24"/>
          <w:szCs w:val="24"/>
          <w:lang w:val="en-US" w:eastAsia="zh-CN"/>
        </w:rPr>
        <w:t>121</w:t>
      </w:r>
      <w:r w:rsidRPr="00AA1518">
        <w:rPr>
          <w:rFonts w:ascii="Book Antiqua" w:eastAsia="宋体" w:hAnsi="Book Antiqua" w:cs="Times New Roman"/>
          <w:sz w:val="24"/>
          <w:szCs w:val="24"/>
          <w:lang w:val="en-US" w:eastAsia="zh-CN"/>
        </w:rPr>
        <w:t>: 1162-1166 [PMID: 7546585</w:t>
      </w:r>
      <w:r w:rsidR="00EB36C9">
        <w:rPr>
          <w:rFonts w:ascii="Book Antiqua" w:eastAsia="宋体" w:hAnsi="Book Antiqua" w:cs="Times New Roman" w:hint="eastAsia"/>
          <w:sz w:val="24"/>
          <w:szCs w:val="24"/>
          <w:lang w:val="en-US" w:eastAsia="zh-CN"/>
        </w:rPr>
        <w:t xml:space="preserve"> DOI:</w:t>
      </w:r>
      <w:r w:rsidR="00EB36C9" w:rsidRPr="00EB36C9">
        <w:t xml:space="preserve"> </w:t>
      </w:r>
      <w:r w:rsidR="00EB36C9" w:rsidRPr="00EB36C9">
        <w:rPr>
          <w:rFonts w:ascii="Book Antiqua" w:eastAsia="宋体" w:hAnsi="Book Antiqua" w:cs="Times New Roman"/>
          <w:sz w:val="24"/>
          <w:szCs w:val="24"/>
          <w:lang w:val="en-US" w:eastAsia="zh-CN"/>
        </w:rPr>
        <w:t>10.1001/archotol.1995.01890100070012</w:t>
      </w:r>
      <w:r w:rsidRPr="00AA1518">
        <w:rPr>
          <w:rFonts w:ascii="Book Antiqua" w:eastAsia="宋体" w:hAnsi="Book Antiqua" w:cs="Times New Roman"/>
          <w:sz w:val="24"/>
          <w:szCs w:val="24"/>
          <w:lang w:val="en-US" w:eastAsia="zh-CN"/>
        </w:rPr>
        <w:t>]</w:t>
      </w:r>
    </w:p>
    <w:p w14:paraId="57B7F78D" w14:textId="77777777" w:rsidR="00AA1518" w:rsidRPr="00AA1518" w:rsidRDefault="00AA1518" w:rsidP="00AA1518">
      <w:pPr>
        <w:spacing w:after="0" w:line="360" w:lineRule="auto"/>
        <w:jc w:val="both"/>
        <w:rPr>
          <w:rFonts w:ascii="Book Antiqua" w:eastAsia="宋体" w:hAnsi="Book Antiqua" w:cs="Times New Roman"/>
          <w:sz w:val="24"/>
          <w:szCs w:val="24"/>
          <w:lang w:val="en-US" w:eastAsia="zh-CN"/>
        </w:rPr>
      </w:pPr>
      <w:r w:rsidRPr="00AA1518">
        <w:rPr>
          <w:rFonts w:ascii="Book Antiqua" w:eastAsia="宋体" w:hAnsi="Book Antiqua" w:cs="Times New Roman"/>
          <w:sz w:val="24"/>
          <w:szCs w:val="24"/>
          <w:lang w:val="en-US" w:eastAsia="zh-CN"/>
        </w:rPr>
        <w:t>8 </w:t>
      </w:r>
      <w:r w:rsidRPr="00AA1518">
        <w:rPr>
          <w:rFonts w:ascii="Book Antiqua" w:eastAsia="宋体" w:hAnsi="Book Antiqua" w:cs="Times New Roman"/>
          <w:b/>
          <w:bCs/>
          <w:sz w:val="24"/>
          <w:szCs w:val="24"/>
          <w:lang w:val="en-US" w:eastAsia="zh-CN"/>
        </w:rPr>
        <w:t>Fong M</w:t>
      </w:r>
      <w:r w:rsidRPr="00AA1518">
        <w:rPr>
          <w:rFonts w:ascii="Book Antiqua" w:eastAsia="宋体" w:hAnsi="Book Antiqua" w:cs="Times New Roman"/>
          <w:sz w:val="24"/>
          <w:szCs w:val="24"/>
          <w:lang w:val="en-US" w:eastAsia="zh-CN"/>
        </w:rPr>
        <w:t xml:space="preserve">, Clarke K, </w:t>
      </w:r>
      <w:proofErr w:type="spellStart"/>
      <w:r w:rsidRPr="00AA1518">
        <w:rPr>
          <w:rFonts w:ascii="Book Antiqua" w:eastAsia="宋体" w:hAnsi="Book Antiqua" w:cs="Times New Roman"/>
          <w:sz w:val="24"/>
          <w:szCs w:val="24"/>
          <w:lang w:val="en-US" w:eastAsia="zh-CN"/>
        </w:rPr>
        <w:t>Cron</w:t>
      </w:r>
      <w:proofErr w:type="spellEnd"/>
      <w:r w:rsidRPr="00AA1518">
        <w:rPr>
          <w:rFonts w:ascii="Book Antiqua" w:eastAsia="宋体" w:hAnsi="Book Antiqua" w:cs="Times New Roman"/>
          <w:sz w:val="24"/>
          <w:szCs w:val="24"/>
          <w:lang w:val="en-US" w:eastAsia="zh-CN"/>
        </w:rPr>
        <w:t xml:space="preserve"> C. Clinical applications of the holmium: YAG laser in disorders of the </w:t>
      </w:r>
      <w:proofErr w:type="spellStart"/>
      <w:r w:rsidRPr="00AA1518">
        <w:rPr>
          <w:rFonts w:ascii="Book Antiqua" w:eastAsia="宋体" w:hAnsi="Book Antiqua" w:cs="Times New Roman"/>
          <w:sz w:val="24"/>
          <w:szCs w:val="24"/>
          <w:lang w:val="en-US" w:eastAsia="zh-CN"/>
        </w:rPr>
        <w:t>paediatric</w:t>
      </w:r>
      <w:proofErr w:type="spellEnd"/>
      <w:r w:rsidRPr="00AA1518">
        <w:rPr>
          <w:rFonts w:ascii="Book Antiqua" w:eastAsia="宋体" w:hAnsi="Book Antiqua" w:cs="Times New Roman"/>
          <w:sz w:val="24"/>
          <w:szCs w:val="24"/>
          <w:lang w:val="en-US" w:eastAsia="zh-CN"/>
        </w:rPr>
        <w:t xml:space="preserve"> airway. </w:t>
      </w:r>
      <w:r w:rsidRPr="00AA1518">
        <w:rPr>
          <w:rFonts w:ascii="Book Antiqua" w:eastAsia="宋体" w:hAnsi="Book Antiqua" w:cs="Times New Roman"/>
          <w:i/>
          <w:iCs/>
          <w:sz w:val="24"/>
          <w:szCs w:val="24"/>
          <w:lang w:val="en-US" w:eastAsia="zh-CN"/>
        </w:rPr>
        <w:t xml:space="preserve">J </w:t>
      </w:r>
      <w:proofErr w:type="spellStart"/>
      <w:r w:rsidRPr="00AA1518">
        <w:rPr>
          <w:rFonts w:ascii="Book Antiqua" w:eastAsia="宋体" w:hAnsi="Book Antiqua" w:cs="Times New Roman"/>
          <w:i/>
          <w:iCs/>
          <w:sz w:val="24"/>
          <w:szCs w:val="24"/>
          <w:lang w:val="en-US" w:eastAsia="zh-CN"/>
        </w:rPr>
        <w:t>Otolaryngol</w:t>
      </w:r>
      <w:proofErr w:type="spellEnd"/>
      <w:r w:rsidRPr="00AA1518">
        <w:rPr>
          <w:rFonts w:ascii="Book Antiqua" w:eastAsia="宋体" w:hAnsi="Book Antiqua" w:cs="Times New Roman"/>
          <w:sz w:val="24"/>
          <w:szCs w:val="24"/>
          <w:lang w:val="en-US" w:eastAsia="zh-CN"/>
        </w:rPr>
        <w:t> 1999; </w:t>
      </w:r>
      <w:r w:rsidRPr="00AA1518">
        <w:rPr>
          <w:rFonts w:ascii="Book Antiqua" w:eastAsia="宋体" w:hAnsi="Book Antiqua" w:cs="Times New Roman"/>
          <w:b/>
          <w:bCs/>
          <w:sz w:val="24"/>
          <w:szCs w:val="24"/>
          <w:lang w:val="en-US" w:eastAsia="zh-CN"/>
        </w:rPr>
        <w:t>28</w:t>
      </w:r>
      <w:r w:rsidRPr="00AA1518">
        <w:rPr>
          <w:rFonts w:ascii="Book Antiqua" w:eastAsia="宋体" w:hAnsi="Book Antiqua" w:cs="Times New Roman"/>
          <w:sz w:val="24"/>
          <w:szCs w:val="24"/>
          <w:lang w:val="en-US" w:eastAsia="zh-CN"/>
        </w:rPr>
        <w:t>: 337-343 [PMID: 10604163]</w:t>
      </w:r>
    </w:p>
    <w:p w14:paraId="47A0C62C" w14:textId="2B3CE1F4" w:rsidR="00AA1518" w:rsidRPr="00AA1518" w:rsidRDefault="00AA1518" w:rsidP="00AA1518">
      <w:pPr>
        <w:spacing w:after="0" w:line="360" w:lineRule="auto"/>
        <w:jc w:val="both"/>
        <w:rPr>
          <w:rFonts w:ascii="Book Antiqua" w:eastAsia="宋体" w:hAnsi="Book Antiqua" w:cs="Times New Roman"/>
          <w:sz w:val="24"/>
          <w:szCs w:val="24"/>
          <w:lang w:val="en-US" w:eastAsia="zh-CN"/>
        </w:rPr>
      </w:pPr>
      <w:r w:rsidRPr="00AA1518">
        <w:rPr>
          <w:rFonts w:ascii="Book Antiqua" w:eastAsia="宋体" w:hAnsi="Book Antiqua" w:cs="Times New Roman"/>
          <w:sz w:val="24"/>
          <w:szCs w:val="24"/>
          <w:lang w:val="en-US" w:eastAsia="zh-CN"/>
        </w:rPr>
        <w:t>9 </w:t>
      </w:r>
      <w:r w:rsidRPr="00AA1518">
        <w:rPr>
          <w:rFonts w:ascii="Book Antiqua" w:eastAsia="宋体" w:hAnsi="Book Antiqua" w:cs="Times New Roman"/>
          <w:b/>
          <w:bCs/>
          <w:sz w:val="24"/>
          <w:szCs w:val="24"/>
          <w:lang w:val="en-US" w:eastAsia="zh-CN"/>
        </w:rPr>
        <w:t>Mendenhall WM</w:t>
      </w:r>
      <w:r w:rsidRPr="00AA1518">
        <w:rPr>
          <w:rFonts w:ascii="Book Antiqua" w:eastAsia="宋体" w:hAnsi="Book Antiqua" w:cs="Times New Roman"/>
          <w:sz w:val="24"/>
          <w:szCs w:val="24"/>
          <w:lang w:val="en-US" w:eastAsia="zh-CN"/>
        </w:rPr>
        <w:t xml:space="preserve">, Morris CG, </w:t>
      </w:r>
      <w:proofErr w:type="spellStart"/>
      <w:r w:rsidRPr="00AA1518">
        <w:rPr>
          <w:rFonts w:ascii="Book Antiqua" w:eastAsia="宋体" w:hAnsi="Book Antiqua" w:cs="Times New Roman"/>
          <w:sz w:val="24"/>
          <w:szCs w:val="24"/>
          <w:lang w:val="en-US" w:eastAsia="zh-CN"/>
        </w:rPr>
        <w:t>Amdur</w:t>
      </w:r>
      <w:proofErr w:type="spellEnd"/>
      <w:r w:rsidRPr="00AA1518">
        <w:rPr>
          <w:rFonts w:ascii="Book Antiqua" w:eastAsia="宋体" w:hAnsi="Book Antiqua" w:cs="Times New Roman"/>
          <w:sz w:val="24"/>
          <w:szCs w:val="24"/>
          <w:lang w:val="en-US" w:eastAsia="zh-CN"/>
        </w:rPr>
        <w:t xml:space="preserve"> RJ, </w:t>
      </w:r>
      <w:proofErr w:type="spellStart"/>
      <w:r w:rsidRPr="00AA1518">
        <w:rPr>
          <w:rFonts w:ascii="Book Antiqua" w:eastAsia="宋体" w:hAnsi="Book Antiqua" w:cs="Times New Roman"/>
          <w:sz w:val="24"/>
          <w:szCs w:val="24"/>
          <w:lang w:val="en-US" w:eastAsia="zh-CN"/>
        </w:rPr>
        <w:t>Hinerman</w:t>
      </w:r>
      <w:proofErr w:type="spellEnd"/>
      <w:r w:rsidRPr="00AA1518">
        <w:rPr>
          <w:rFonts w:ascii="Book Antiqua" w:eastAsia="宋体" w:hAnsi="Book Antiqua" w:cs="Times New Roman"/>
          <w:sz w:val="24"/>
          <w:szCs w:val="24"/>
          <w:lang w:val="en-US" w:eastAsia="zh-CN"/>
        </w:rPr>
        <w:t xml:space="preserve"> RW, </w:t>
      </w:r>
      <w:proofErr w:type="spellStart"/>
      <w:r w:rsidRPr="00AA1518">
        <w:rPr>
          <w:rFonts w:ascii="Book Antiqua" w:eastAsia="宋体" w:hAnsi="Book Antiqua" w:cs="Times New Roman"/>
          <w:sz w:val="24"/>
          <w:szCs w:val="24"/>
          <w:lang w:val="en-US" w:eastAsia="zh-CN"/>
        </w:rPr>
        <w:t>Werning</w:t>
      </w:r>
      <w:proofErr w:type="spellEnd"/>
      <w:r w:rsidRPr="00AA1518">
        <w:rPr>
          <w:rFonts w:ascii="Book Antiqua" w:eastAsia="宋体" w:hAnsi="Book Antiqua" w:cs="Times New Roman"/>
          <w:sz w:val="24"/>
          <w:szCs w:val="24"/>
          <w:lang w:val="en-US" w:eastAsia="zh-CN"/>
        </w:rPr>
        <w:t xml:space="preserve"> JW, </w:t>
      </w:r>
      <w:proofErr w:type="spellStart"/>
      <w:r w:rsidRPr="00AA1518">
        <w:rPr>
          <w:rFonts w:ascii="Book Antiqua" w:eastAsia="宋体" w:hAnsi="Book Antiqua" w:cs="Times New Roman"/>
          <w:sz w:val="24"/>
          <w:szCs w:val="24"/>
          <w:lang w:val="en-US" w:eastAsia="zh-CN"/>
        </w:rPr>
        <w:t>Villaret</w:t>
      </w:r>
      <w:proofErr w:type="spellEnd"/>
      <w:r w:rsidRPr="00AA1518">
        <w:rPr>
          <w:rFonts w:ascii="Book Antiqua" w:eastAsia="宋体" w:hAnsi="Book Antiqua" w:cs="Times New Roman"/>
          <w:sz w:val="24"/>
          <w:szCs w:val="24"/>
          <w:lang w:val="en-US" w:eastAsia="zh-CN"/>
        </w:rPr>
        <w:t xml:space="preserve"> DB. </w:t>
      </w:r>
      <w:proofErr w:type="gramStart"/>
      <w:r w:rsidRPr="00AA1518">
        <w:rPr>
          <w:rFonts w:ascii="Book Antiqua" w:eastAsia="宋体" w:hAnsi="Book Antiqua" w:cs="Times New Roman"/>
          <w:sz w:val="24"/>
          <w:szCs w:val="24"/>
          <w:lang w:val="en-US" w:eastAsia="zh-CN"/>
        </w:rPr>
        <w:t>Definitive radiotherapy for squamous cell carcinoma of the base of tongue.</w:t>
      </w:r>
      <w:proofErr w:type="gramEnd"/>
      <w:r w:rsidRPr="00AA1518">
        <w:rPr>
          <w:rFonts w:ascii="Book Antiqua" w:eastAsia="宋体" w:hAnsi="Book Antiqua" w:cs="Times New Roman"/>
          <w:sz w:val="24"/>
          <w:szCs w:val="24"/>
          <w:lang w:val="en-US" w:eastAsia="zh-CN"/>
        </w:rPr>
        <w:t> </w:t>
      </w:r>
      <w:r w:rsidRPr="00AA1518">
        <w:rPr>
          <w:rFonts w:ascii="Book Antiqua" w:eastAsia="宋体" w:hAnsi="Book Antiqua" w:cs="Times New Roman"/>
          <w:i/>
          <w:iCs/>
          <w:sz w:val="24"/>
          <w:szCs w:val="24"/>
          <w:lang w:val="en-US" w:eastAsia="zh-CN"/>
        </w:rPr>
        <w:t xml:space="preserve">Am J </w:t>
      </w:r>
      <w:proofErr w:type="spellStart"/>
      <w:r w:rsidRPr="00AA1518">
        <w:rPr>
          <w:rFonts w:ascii="Book Antiqua" w:eastAsia="宋体" w:hAnsi="Book Antiqua" w:cs="Times New Roman"/>
          <w:i/>
          <w:iCs/>
          <w:sz w:val="24"/>
          <w:szCs w:val="24"/>
          <w:lang w:val="en-US" w:eastAsia="zh-CN"/>
        </w:rPr>
        <w:t>Clin</w:t>
      </w:r>
      <w:proofErr w:type="spellEnd"/>
      <w:r w:rsidRPr="00AA1518">
        <w:rPr>
          <w:rFonts w:ascii="Book Antiqua" w:eastAsia="宋体" w:hAnsi="Book Antiqua" w:cs="Times New Roman"/>
          <w:i/>
          <w:iCs/>
          <w:sz w:val="24"/>
          <w:szCs w:val="24"/>
          <w:lang w:val="en-US" w:eastAsia="zh-CN"/>
        </w:rPr>
        <w:t xml:space="preserve"> </w:t>
      </w:r>
      <w:proofErr w:type="spellStart"/>
      <w:r w:rsidRPr="00AA1518">
        <w:rPr>
          <w:rFonts w:ascii="Book Antiqua" w:eastAsia="宋体" w:hAnsi="Book Antiqua" w:cs="Times New Roman"/>
          <w:i/>
          <w:iCs/>
          <w:sz w:val="24"/>
          <w:szCs w:val="24"/>
          <w:lang w:val="en-US" w:eastAsia="zh-CN"/>
        </w:rPr>
        <w:t>Oncol</w:t>
      </w:r>
      <w:proofErr w:type="spellEnd"/>
      <w:r w:rsidRPr="00AA1518">
        <w:rPr>
          <w:rFonts w:ascii="Book Antiqua" w:eastAsia="宋体" w:hAnsi="Book Antiqua" w:cs="Times New Roman"/>
          <w:sz w:val="24"/>
          <w:szCs w:val="24"/>
          <w:lang w:val="en-US" w:eastAsia="zh-CN"/>
        </w:rPr>
        <w:t> 2006; </w:t>
      </w:r>
      <w:r w:rsidRPr="00AA1518">
        <w:rPr>
          <w:rFonts w:ascii="Book Antiqua" w:eastAsia="宋体" w:hAnsi="Book Antiqua" w:cs="Times New Roman"/>
          <w:b/>
          <w:bCs/>
          <w:sz w:val="24"/>
          <w:szCs w:val="24"/>
          <w:lang w:val="en-US" w:eastAsia="zh-CN"/>
        </w:rPr>
        <w:t>29</w:t>
      </w:r>
      <w:r w:rsidRPr="00AA1518">
        <w:rPr>
          <w:rFonts w:ascii="Book Antiqua" w:eastAsia="宋体" w:hAnsi="Book Antiqua" w:cs="Times New Roman"/>
          <w:sz w:val="24"/>
          <w:szCs w:val="24"/>
          <w:lang w:val="en-US" w:eastAsia="zh-CN"/>
        </w:rPr>
        <w:t>: 32-39 [PMID: 16462500</w:t>
      </w:r>
      <w:r w:rsidR="00EB36C9" w:rsidRPr="00EB36C9">
        <w:rPr>
          <w:rFonts w:ascii="Book Antiqua" w:eastAsia="宋体" w:hAnsi="Book Antiqua" w:cs="Times New Roman"/>
          <w:sz w:val="24"/>
          <w:szCs w:val="24"/>
          <w:lang w:val="en-US" w:eastAsia="zh-CN"/>
        </w:rPr>
        <w:t xml:space="preserve"> </w:t>
      </w:r>
      <w:r w:rsidR="00EB36C9" w:rsidRPr="00AA1518">
        <w:rPr>
          <w:rFonts w:ascii="Book Antiqua" w:eastAsia="宋体" w:hAnsi="Book Antiqua" w:cs="Times New Roman"/>
          <w:sz w:val="24"/>
          <w:szCs w:val="24"/>
          <w:lang w:val="en-US" w:eastAsia="zh-CN"/>
        </w:rPr>
        <w:t>DOI:</w:t>
      </w:r>
      <w:r w:rsidR="00EB36C9" w:rsidRPr="00EB36C9">
        <w:t xml:space="preserve"> </w:t>
      </w:r>
      <w:r w:rsidR="00EB36C9" w:rsidRPr="00EB36C9">
        <w:rPr>
          <w:rFonts w:ascii="Book Antiqua" w:eastAsia="宋体" w:hAnsi="Book Antiqua" w:cs="Times New Roman"/>
          <w:sz w:val="24"/>
          <w:szCs w:val="24"/>
          <w:lang w:val="en-US" w:eastAsia="zh-CN"/>
        </w:rPr>
        <w:t>10.1097/01.coc.0000189680.60262.eb</w:t>
      </w:r>
      <w:r w:rsidRPr="00AA1518">
        <w:rPr>
          <w:rFonts w:ascii="Book Antiqua" w:eastAsia="宋体" w:hAnsi="Book Antiqua" w:cs="Times New Roman"/>
          <w:sz w:val="24"/>
          <w:szCs w:val="24"/>
          <w:lang w:val="en-US" w:eastAsia="zh-CN"/>
        </w:rPr>
        <w:t>]</w:t>
      </w:r>
    </w:p>
    <w:p w14:paraId="7DDF59AD" w14:textId="77777777" w:rsidR="00AA1518" w:rsidRPr="00AA1518" w:rsidRDefault="00AA1518" w:rsidP="00AA1518">
      <w:pPr>
        <w:spacing w:after="0" w:line="360" w:lineRule="auto"/>
        <w:jc w:val="both"/>
        <w:rPr>
          <w:rFonts w:ascii="Book Antiqua" w:eastAsia="宋体" w:hAnsi="Book Antiqua" w:cs="Times New Roman"/>
          <w:sz w:val="24"/>
          <w:szCs w:val="24"/>
          <w:lang w:val="en-US" w:eastAsia="zh-CN"/>
        </w:rPr>
      </w:pPr>
      <w:r w:rsidRPr="00AA1518">
        <w:rPr>
          <w:rFonts w:ascii="Book Antiqua" w:eastAsia="宋体" w:hAnsi="Book Antiqua" w:cs="Times New Roman"/>
          <w:sz w:val="24"/>
          <w:szCs w:val="24"/>
          <w:lang w:val="en-US" w:eastAsia="zh-CN"/>
        </w:rPr>
        <w:t>10 </w:t>
      </w:r>
      <w:r w:rsidRPr="00AA1518">
        <w:rPr>
          <w:rFonts w:ascii="Book Antiqua" w:eastAsia="宋体" w:hAnsi="Book Antiqua" w:cs="Times New Roman"/>
          <w:b/>
          <w:bCs/>
          <w:sz w:val="24"/>
          <w:szCs w:val="24"/>
          <w:lang w:val="en-US" w:eastAsia="zh-CN"/>
        </w:rPr>
        <w:t>Patel SH</w:t>
      </w:r>
      <w:r w:rsidRPr="00AA1518">
        <w:rPr>
          <w:rFonts w:ascii="Book Antiqua" w:eastAsia="宋体" w:hAnsi="Book Antiqua" w:cs="Times New Roman"/>
          <w:sz w:val="24"/>
          <w:szCs w:val="24"/>
          <w:lang w:val="en-US" w:eastAsia="zh-CN"/>
        </w:rPr>
        <w:t xml:space="preserve">, Munson ND, Grant DG, </w:t>
      </w:r>
      <w:proofErr w:type="spellStart"/>
      <w:r w:rsidRPr="00AA1518">
        <w:rPr>
          <w:rFonts w:ascii="Book Antiqua" w:eastAsia="宋体" w:hAnsi="Book Antiqua" w:cs="Times New Roman"/>
          <w:sz w:val="24"/>
          <w:szCs w:val="24"/>
          <w:lang w:val="en-US" w:eastAsia="zh-CN"/>
        </w:rPr>
        <w:t>Buskirk</w:t>
      </w:r>
      <w:proofErr w:type="spellEnd"/>
      <w:r w:rsidRPr="00AA1518">
        <w:rPr>
          <w:rFonts w:ascii="Book Antiqua" w:eastAsia="宋体" w:hAnsi="Book Antiqua" w:cs="Times New Roman"/>
          <w:sz w:val="24"/>
          <w:szCs w:val="24"/>
          <w:lang w:val="en-US" w:eastAsia="zh-CN"/>
        </w:rPr>
        <w:t xml:space="preserve"> SJ, </w:t>
      </w:r>
      <w:proofErr w:type="spellStart"/>
      <w:r w:rsidRPr="00AA1518">
        <w:rPr>
          <w:rFonts w:ascii="Book Antiqua" w:eastAsia="宋体" w:hAnsi="Book Antiqua" w:cs="Times New Roman"/>
          <w:sz w:val="24"/>
          <w:szCs w:val="24"/>
          <w:lang w:val="en-US" w:eastAsia="zh-CN"/>
        </w:rPr>
        <w:t>Hinni</w:t>
      </w:r>
      <w:proofErr w:type="spellEnd"/>
      <w:r w:rsidRPr="00AA1518">
        <w:rPr>
          <w:rFonts w:ascii="Book Antiqua" w:eastAsia="宋体" w:hAnsi="Book Antiqua" w:cs="Times New Roman"/>
          <w:sz w:val="24"/>
          <w:szCs w:val="24"/>
          <w:lang w:val="en-US" w:eastAsia="zh-CN"/>
        </w:rPr>
        <w:t xml:space="preserve"> ML, Perry WC, Foote RL, McNeil RB, Halyard MY. Relapse patterns after </w:t>
      </w:r>
      <w:proofErr w:type="spellStart"/>
      <w:r w:rsidRPr="00AA1518">
        <w:rPr>
          <w:rFonts w:ascii="Book Antiqua" w:eastAsia="宋体" w:hAnsi="Book Antiqua" w:cs="Times New Roman"/>
          <w:sz w:val="24"/>
          <w:szCs w:val="24"/>
          <w:lang w:val="en-US" w:eastAsia="zh-CN"/>
        </w:rPr>
        <w:t>transoral</w:t>
      </w:r>
      <w:proofErr w:type="spellEnd"/>
      <w:r w:rsidRPr="00AA1518">
        <w:rPr>
          <w:rFonts w:ascii="Book Antiqua" w:eastAsia="宋体" w:hAnsi="Book Antiqua" w:cs="Times New Roman"/>
          <w:sz w:val="24"/>
          <w:szCs w:val="24"/>
          <w:lang w:val="en-US" w:eastAsia="zh-CN"/>
        </w:rPr>
        <w:t xml:space="preserve"> laser microsurgery and postoperative irradiation for squamous cell carcinomas of the tonsil and tongue </w:t>
      </w:r>
      <w:r w:rsidRPr="00AA1518">
        <w:rPr>
          <w:rFonts w:ascii="Book Antiqua" w:eastAsia="宋体" w:hAnsi="Book Antiqua" w:cs="Times New Roman"/>
          <w:sz w:val="24"/>
          <w:szCs w:val="24"/>
          <w:lang w:val="en-US" w:eastAsia="zh-CN"/>
        </w:rPr>
        <w:lastRenderedPageBreak/>
        <w:t>base. </w:t>
      </w:r>
      <w:r w:rsidRPr="00AA1518">
        <w:rPr>
          <w:rFonts w:ascii="Book Antiqua" w:eastAsia="宋体" w:hAnsi="Book Antiqua" w:cs="Times New Roman"/>
          <w:i/>
          <w:iCs/>
          <w:sz w:val="24"/>
          <w:szCs w:val="24"/>
          <w:lang w:val="en-US" w:eastAsia="zh-CN"/>
        </w:rPr>
        <w:t xml:space="preserve">Ann </w:t>
      </w:r>
      <w:proofErr w:type="spellStart"/>
      <w:r w:rsidRPr="00AA1518">
        <w:rPr>
          <w:rFonts w:ascii="Book Antiqua" w:eastAsia="宋体" w:hAnsi="Book Antiqua" w:cs="Times New Roman"/>
          <w:i/>
          <w:iCs/>
          <w:sz w:val="24"/>
          <w:szCs w:val="24"/>
          <w:lang w:val="en-US" w:eastAsia="zh-CN"/>
        </w:rPr>
        <w:t>Otol</w:t>
      </w:r>
      <w:proofErr w:type="spellEnd"/>
      <w:r w:rsidRPr="00AA1518">
        <w:rPr>
          <w:rFonts w:ascii="Book Antiqua" w:eastAsia="宋体" w:hAnsi="Book Antiqua" w:cs="Times New Roman"/>
          <w:i/>
          <w:iCs/>
          <w:sz w:val="24"/>
          <w:szCs w:val="24"/>
          <w:lang w:val="en-US" w:eastAsia="zh-CN"/>
        </w:rPr>
        <w:t xml:space="preserve"> </w:t>
      </w:r>
      <w:proofErr w:type="spellStart"/>
      <w:r w:rsidRPr="00AA1518">
        <w:rPr>
          <w:rFonts w:ascii="Book Antiqua" w:eastAsia="宋体" w:hAnsi="Book Antiqua" w:cs="Times New Roman"/>
          <w:i/>
          <w:iCs/>
          <w:sz w:val="24"/>
          <w:szCs w:val="24"/>
          <w:lang w:val="en-US" w:eastAsia="zh-CN"/>
        </w:rPr>
        <w:t>Rhinol</w:t>
      </w:r>
      <w:proofErr w:type="spellEnd"/>
      <w:r w:rsidRPr="00AA1518">
        <w:rPr>
          <w:rFonts w:ascii="Book Antiqua" w:eastAsia="宋体" w:hAnsi="Book Antiqua" w:cs="Times New Roman"/>
          <w:i/>
          <w:iCs/>
          <w:sz w:val="24"/>
          <w:szCs w:val="24"/>
          <w:lang w:val="en-US" w:eastAsia="zh-CN"/>
        </w:rPr>
        <w:t xml:space="preserve"> </w:t>
      </w:r>
      <w:proofErr w:type="spellStart"/>
      <w:r w:rsidRPr="00AA1518">
        <w:rPr>
          <w:rFonts w:ascii="Book Antiqua" w:eastAsia="宋体" w:hAnsi="Book Antiqua" w:cs="Times New Roman"/>
          <w:i/>
          <w:iCs/>
          <w:sz w:val="24"/>
          <w:szCs w:val="24"/>
          <w:lang w:val="en-US" w:eastAsia="zh-CN"/>
        </w:rPr>
        <w:t>Laryngol</w:t>
      </w:r>
      <w:proofErr w:type="spellEnd"/>
      <w:r w:rsidRPr="00AA1518">
        <w:rPr>
          <w:rFonts w:ascii="Book Antiqua" w:eastAsia="宋体" w:hAnsi="Book Antiqua" w:cs="Times New Roman"/>
          <w:sz w:val="24"/>
          <w:szCs w:val="24"/>
          <w:lang w:val="en-US" w:eastAsia="zh-CN"/>
        </w:rPr>
        <w:t> 2014; </w:t>
      </w:r>
      <w:r w:rsidRPr="00AA1518">
        <w:rPr>
          <w:rFonts w:ascii="Book Antiqua" w:eastAsia="宋体" w:hAnsi="Book Antiqua" w:cs="Times New Roman"/>
          <w:b/>
          <w:bCs/>
          <w:sz w:val="24"/>
          <w:szCs w:val="24"/>
          <w:lang w:val="en-US" w:eastAsia="zh-CN"/>
        </w:rPr>
        <w:t>123</w:t>
      </w:r>
      <w:r w:rsidRPr="00AA1518">
        <w:rPr>
          <w:rFonts w:ascii="Book Antiqua" w:eastAsia="宋体" w:hAnsi="Book Antiqua" w:cs="Times New Roman"/>
          <w:sz w:val="24"/>
          <w:szCs w:val="24"/>
          <w:lang w:val="en-US" w:eastAsia="zh-CN"/>
        </w:rPr>
        <w:t>: 32-39 [PMID: 24574421 DOI: 10.1177/0003489414521383]</w:t>
      </w:r>
    </w:p>
    <w:p w14:paraId="7C803DED" w14:textId="5FE8B2DC" w:rsidR="00AA1518" w:rsidRPr="00AA1518" w:rsidRDefault="00AA1518" w:rsidP="00AA1518">
      <w:pPr>
        <w:spacing w:after="0" w:line="360" w:lineRule="auto"/>
        <w:jc w:val="both"/>
        <w:rPr>
          <w:rFonts w:ascii="Book Antiqua" w:eastAsia="宋体" w:hAnsi="Book Antiqua" w:cs="Times New Roman"/>
          <w:sz w:val="24"/>
          <w:szCs w:val="24"/>
          <w:lang w:val="en-US" w:eastAsia="zh-CN"/>
        </w:rPr>
      </w:pPr>
      <w:r w:rsidRPr="00AA1518">
        <w:rPr>
          <w:rFonts w:ascii="Book Antiqua" w:eastAsia="宋体" w:hAnsi="Book Antiqua" w:cs="Times New Roman"/>
          <w:sz w:val="24"/>
          <w:szCs w:val="24"/>
          <w:lang w:val="en-US" w:eastAsia="zh-CN"/>
        </w:rPr>
        <w:t>11 </w:t>
      </w:r>
      <w:r w:rsidRPr="00AA1518">
        <w:rPr>
          <w:rFonts w:ascii="Book Antiqua" w:eastAsia="宋体" w:hAnsi="Book Antiqua" w:cs="Times New Roman"/>
          <w:b/>
          <w:bCs/>
          <w:sz w:val="24"/>
          <w:szCs w:val="24"/>
          <w:lang w:val="en-US" w:eastAsia="zh-CN"/>
        </w:rPr>
        <w:t>Grant DG</w:t>
      </w:r>
      <w:r w:rsidRPr="00AA1518">
        <w:rPr>
          <w:rFonts w:ascii="Book Antiqua" w:eastAsia="宋体" w:hAnsi="Book Antiqua" w:cs="Times New Roman"/>
          <w:sz w:val="24"/>
          <w:szCs w:val="24"/>
          <w:lang w:val="en-US" w:eastAsia="zh-CN"/>
        </w:rPr>
        <w:t xml:space="preserve">, </w:t>
      </w:r>
      <w:proofErr w:type="spellStart"/>
      <w:r w:rsidRPr="00AA1518">
        <w:rPr>
          <w:rFonts w:ascii="Book Antiqua" w:eastAsia="宋体" w:hAnsi="Book Antiqua" w:cs="Times New Roman"/>
          <w:sz w:val="24"/>
          <w:szCs w:val="24"/>
          <w:lang w:val="en-US" w:eastAsia="zh-CN"/>
        </w:rPr>
        <w:t>Salassa</w:t>
      </w:r>
      <w:proofErr w:type="spellEnd"/>
      <w:r w:rsidRPr="00AA1518">
        <w:rPr>
          <w:rFonts w:ascii="Book Antiqua" w:eastAsia="宋体" w:hAnsi="Book Antiqua" w:cs="Times New Roman"/>
          <w:sz w:val="24"/>
          <w:szCs w:val="24"/>
          <w:lang w:val="en-US" w:eastAsia="zh-CN"/>
        </w:rPr>
        <w:t xml:space="preserve"> JR, </w:t>
      </w:r>
      <w:proofErr w:type="spellStart"/>
      <w:r w:rsidRPr="00AA1518">
        <w:rPr>
          <w:rFonts w:ascii="Book Antiqua" w:eastAsia="宋体" w:hAnsi="Book Antiqua" w:cs="Times New Roman"/>
          <w:sz w:val="24"/>
          <w:szCs w:val="24"/>
          <w:lang w:val="en-US" w:eastAsia="zh-CN"/>
        </w:rPr>
        <w:t>Hinni</w:t>
      </w:r>
      <w:proofErr w:type="spellEnd"/>
      <w:r w:rsidRPr="00AA1518">
        <w:rPr>
          <w:rFonts w:ascii="Book Antiqua" w:eastAsia="宋体" w:hAnsi="Book Antiqua" w:cs="Times New Roman"/>
          <w:sz w:val="24"/>
          <w:szCs w:val="24"/>
          <w:lang w:val="en-US" w:eastAsia="zh-CN"/>
        </w:rPr>
        <w:t xml:space="preserve"> ML, Pearson BW, Perry WC. Carcinoma of the tongue base treated by </w:t>
      </w:r>
      <w:proofErr w:type="spellStart"/>
      <w:r w:rsidRPr="00AA1518">
        <w:rPr>
          <w:rFonts w:ascii="Book Antiqua" w:eastAsia="宋体" w:hAnsi="Book Antiqua" w:cs="Times New Roman"/>
          <w:sz w:val="24"/>
          <w:szCs w:val="24"/>
          <w:lang w:val="en-US" w:eastAsia="zh-CN"/>
        </w:rPr>
        <w:t>transoral</w:t>
      </w:r>
      <w:proofErr w:type="spellEnd"/>
      <w:r w:rsidRPr="00AA1518">
        <w:rPr>
          <w:rFonts w:ascii="Book Antiqua" w:eastAsia="宋体" w:hAnsi="Book Antiqua" w:cs="Times New Roman"/>
          <w:sz w:val="24"/>
          <w:szCs w:val="24"/>
          <w:lang w:val="en-US" w:eastAsia="zh-CN"/>
        </w:rPr>
        <w:t xml:space="preserve"> laser microsurgery, part two: Persistent, recurrent and second primary tumors. </w:t>
      </w:r>
      <w:r w:rsidRPr="00AA1518">
        <w:rPr>
          <w:rFonts w:ascii="Book Antiqua" w:eastAsia="宋体" w:hAnsi="Book Antiqua" w:cs="Times New Roman"/>
          <w:i/>
          <w:iCs/>
          <w:sz w:val="24"/>
          <w:szCs w:val="24"/>
          <w:lang w:val="en-US" w:eastAsia="zh-CN"/>
        </w:rPr>
        <w:t>Laryngoscope</w:t>
      </w:r>
      <w:r w:rsidRPr="00AA1518">
        <w:rPr>
          <w:rFonts w:ascii="Book Antiqua" w:eastAsia="宋体" w:hAnsi="Book Antiqua" w:cs="Times New Roman"/>
          <w:sz w:val="24"/>
          <w:szCs w:val="24"/>
          <w:lang w:val="en-US" w:eastAsia="zh-CN"/>
        </w:rPr>
        <w:t> 2006; </w:t>
      </w:r>
      <w:r w:rsidRPr="00AA1518">
        <w:rPr>
          <w:rFonts w:ascii="Book Antiqua" w:eastAsia="宋体" w:hAnsi="Book Antiqua" w:cs="Times New Roman"/>
          <w:b/>
          <w:bCs/>
          <w:sz w:val="24"/>
          <w:szCs w:val="24"/>
          <w:lang w:val="en-US" w:eastAsia="zh-CN"/>
        </w:rPr>
        <w:t>116</w:t>
      </w:r>
      <w:r w:rsidRPr="00AA1518">
        <w:rPr>
          <w:rFonts w:ascii="Book Antiqua" w:eastAsia="宋体" w:hAnsi="Book Antiqua" w:cs="Times New Roman"/>
          <w:sz w:val="24"/>
          <w:szCs w:val="24"/>
          <w:lang w:val="en-US" w:eastAsia="zh-CN"/>
        </w:rPr>
        <w:t>: 2156-2161 [PMID: 17146389</w:t>
      </w:r>
      <w:r w:rsidR="00EB36C9" w:rsidRPr="00EB36C9">
        <w:rPr>
          <w:rFonts w:ascii="Book Antiqua" w:eastAsia="宋体" w:hAnsi="Book Antiqua" w:cs="Times New Roman"/>
          <w:sz w:val="24"/>
          <w:szCs w:val="24"/>
          <w:lang w:val="en-US" w:eastAsia="zh-CN"/>
        </w:rPr>
        <w:t xml:space="preserve"> </w:t>
      </w:r>
      <w:r w:rsidR="00EB36C9" w:rsidRPr="00AA1518">
        <w:rPr>
          <w:rFonts w:ascii="Book Antiqua" w:eastAsia="宋体" w:hAnsi="Book Antiqua" w:cs="Times New Roman"/>
          <w:sz w:val="24"/>
          <w:szCs w:val="24"/>
          <w:lang w:val="en-US" w:eastAsia="zh-CN"/>
        </w:rPr>
        <w:t>DOI:</w:t>
      </w:r>
      <w:r w:rsidR="00EB36C9" w:rsidRPr="00EB36C9">
        <w:t xml:space="preserve"> </w:t>
      </w:r>
      <w:r w:rsidR="00EB36C9" w:rsidRPr="00EB36C9">
        <w:rPr>
          <w:rFonts w:ascii="Book Antiqua" w:eastAsia="宋体" w:hAnsi="Book Antiqua" w:cs="Times New Roman"/>
          <w:sz w:val="24"/>
          <w:szCs w:val="24"/>
          <w:lang w:val="en-US" w:eastAsia="zh-CN"/>
        </w:rPr>
        <w:t>10.1097/01.mlg.0000244176.74302.e6</w:t>
      </w:r>
      <w:r w:rsidRPr="00AA1518">
        <w:rPr>
          <w:rFonts w:ascii="Book Antiqua" w:eastAsia="宋体" w:hAnsi="Book Antiqua" w:cs="Times New Roman"/>
          <w:sz w:val="24"/>
          <w:szCs w:val="24"/>
          <w:lang w:val="en-US" w:eastAsia="zh-CN"/>
        </w:rPr>
        <w:t>]</w:t>
      </w:r>
    </w:p>
    <w:p w14:paraId="5ED4A582" w14:textId="1D8101B9" w:rsidR="00AA1518" w:rsidRPr="00AA1518" w:rsidRDefault="00AA1518" w:rsidP="00AA1518">
      <w:pPr>
        <w:spacing w:after="0" w:line="360" w:lineRule="auto"/>
        <w:jc w:val="both"/>
        <w:rPr>
          <w:rFonts w:ascii="Book Antiqua" w:eastAsia="宋体" w:hAnsi="Book Antiqua" w:cs="Times New Roman"/>
          <w:sz w:val="24"/>
          <w:szCs w:val="24"/>
          <w:lang w:val="en-US" w:eastAsia="zh-CN"/>
        </w:rPr>
      </w:pPr>
      <w:r w:rsidRPr="00AA1518">
        <w:rPr>
          <w:rFonts w:ascii="Book Antiqua" w:eastAsia="宋体" w:hAnsi="Book Antiqua" w:cs="Times New Roman"/>
          <w:sz w:val="24"/>
          <w:szCs w:val="24"/>
          <w:lang w:val="en-US" w:eastAsia="zh-CN"/>
        </w:rPr>
        <w:t>12 </w:t>
      </w:r>
      <w:proofErr w:type="spellStart"/>
      <w:r w:rsidRPr="00AA1518">
        <w:rPr>
          <w:rFonts w:ascii="Book Antiqua" w:eastAsia="宋体" w:hAnsi="Book Antiqua" w:cs="Times New Roman"/>
          <w:b/>
          <w:bCs/>
          <w:sz w:val="24"/>
          <w:szCs w:val="24"/>
          <w:lang w:val="en-US" w:eastAsia="zh-CN"/>
        </w:rPr>
        <w:t>Eckel</w:t>
      </w:r>
      <w:proofErr w:type="spellEnd"/>
      <w:r w:rsidRPr="00AA1518">
        <w:rPr>
          <w:rFonts w:ascii="Book Antiqua" w:eastAsia="宋体" w:hAnsi="Book Antiqua" w:cs="Times New Roman"/>
          <w:b/>
          <w:bCs/>
          <w:sz w:val="24"/>
          <w:szCs w:val="24"/>
          <w:lang w:val="en-US" w:eastAsia="zh-CN"/>
        </w:rPr>
        <w:t xml:space="preserve"> HE</w:t>
      </w:r>
      <w:r w:rsidRPr="00AA1518">
        <w:rPr>
          <w:rFonts w:ascii="Book Antiqua" w:eastAsia="宋体" w:hAnsi="Book Antiqua" w:cs="Times New Roman"/>
          <w:sz w:val="24"/>
          <w:szCs w:val="24"/>
          <w:lang w:val="en-US" w:eastAsia="zh-CN"/>
        </w:rPr>
        <w:t xml:space="preserve">, </w:t>
      </w:r>
      <w:proofErr w:type="spellStart"/>
      <w:r w:rsidRPr="00AA1518">
        <w:rPr>
          <w:rFonts w:ascii="Book Antiqua" w:eastAsia="宋体" w:hAnsi="Book Antiqua" w:cs="Times New Roman"/>
          <w:sz w:val="24"/>
          <w:szCs w:val="24"/>
          <w:lang w:val="en-US" w:eastAsia="zh-CN"/>
        </w:rPr>
        <w:t>Volling</w:t>
      </w:r>
      <w:proofErr w:type="spellEnd"/>
      <w:r w:rsidRPr="00AA1518">
        <w:rPr>
          <w:rFonts w:ascii="Book Antiqua" w:eastAsia="宋体" w:hAnsi="Book Antiqua" w:cs="Times New Roman"/>
          <w:sz w:val="24"/>
          <w:szCs w:val="24"/>
          <w:lang w:val="en-US" w:eastAsia="zh-CN"/>
        </w:rPr>
        <w:t xml:space="preserve"> P, </w:t>
      </w:r>
      <w:proofErr w:type="spellStart"/>
      <w:r w:rsidRPr="00AA1518">
        <w:rPr>
          <w:rFonts w:ascii="Book Antiqua" w:eastAsia="宋体" w:hAnsi="Book Antiqua" w:cs="Times New Roman"/>
          <w:sz w:val="24"/>
          <w:szCs w:val="24"/>
          <w:lang w:val="en-US" w:eastAsia="zh-CN"/>
        </w:rPr>
        <w:t>Pototschnig</w:t>
      </w:r>
      <w:proofErr w:type="spellEnd"/>
      <w:r w:rsidRPr="00AA1518">
        <w:rPr>
          <w:rFonts w:ascii="Book Antiqua" w:eastAsia="宋体" w:hAnsi="Book Antiqua" w:cs="Times New Roman"/>
          <w:sz w:val="24"/>
          <w:szCs w:val="24"/>
          <w:lang w:val="en-US" w:eastAsia="zh-CN"/>
        </w:rPr>
        <w:t xml:space="preserve"> C, </w:t>
      </w:r>
      <w:proofErr w:type="spellStart"/>
      <w:r w:rsidRPr="00AA1518">
        <w:rPr>
          <w:rFonts w:ascii="Book Antiqua" w:eastAsia="宋体" w:hAnsi="Book Antiqua" w:cs="Times New Roman"/>
          <w:sz w:val="24"/>
          <w:szCs w:val="24"/>
          <w:lang w:val="en-US" w:eastAsia="zh-CN"/>
        </w:rPr>
        <w:t>Zorowka</w:t>
      </w:r>
      <w:proofErr w:type="spellEnd"/>
      <w:r w:rsidRPr="00AA1518">
        <w:rPr>
          <w:rFonts w:ascii="Book Antiqua" w:eastAsia="宋体" w:hAnsi="Book Antiqua" w:cs="Times New Roman"/>
          <w:sz w:val="24"/>
          <w:szCs w:val="24"/>
          <w:lang w:val="en-US" w:eastAsia="zh-CN"/>
        </w:rPr>
        <w:t xml:space="preserve"> P, </w:t>
      </w:r>
      <w:proofErr w:type="spellStart"/>
      <w:r w:rsidRPr="00AA1518">
        <w:rPr>
          <w:rFonts w:ascii="Book Antiqua" w:eastAsia="宋体" w:hAnsi="Book Antiqua" w:cs="Times New Roman"/>
          <w:sz w:val="24"/>
          <w:szCs w:val="24"/>
          <w:lang w:val="en-US" w:eastAsia="zh-CN"/>
        </w:rPr>
        <w:t>Thumfart</w:t>
      </w:r>
      <w:proofErr w:type="spellEnd"/>
      <w:r w:rsidRPr="00AA1518">
        <w:rPr>
          <w:rFonts w:ascii="Book Antiqua" w:eastAsia="宋体" w:hAnsi="Book Antiqua" w:cs="Times New Roman"/>
          <w:sz w:val="24"/>
          <w:szCs w:val="24"/>
          <w:lang w:val="en-US" w:eastAsia="zh-CN"/>
        </w:rPr>
        <w:t xml:space="preserve"> W. </w:t>
      </w:r>
      <w:proofErr w:type="spellStart"/>
      <w:r w:rsidRPr="00AA1518">
        <w:rPr>
          <w:rFonts w:ascii="Book Antiqua" w:eastAsia="宋体" w:hAnsi="Book Antiqua" w:cs="Times New Roman"/>
          <w:sz w:val="24"/>
          <w:szCs w:val="24"/>
          <w:lang w:val="en-US" w:eastAsia="zh-CN"/>
        </w:rPr>
        <w:t>Transoral</w:t>
      </w:r>
      <w:proofErr w:type="spellEnd"/>
      <w:r w:rsidRPr="00AA1518">
        <w:rPr>
          <w:rFonts w:ascii="Book Antiqua" w:eastAsia="宋体" w:hAnsi="Book Antiqua" w:cs="Times New Roman"/>
          <w:sz w:val="24"/>
          <w:szCs w:val="24"/>
          <w:lang w:val="en-US" w:eastAsia="zh-CN"/>
        </w:rPr>
        <w:t xml:space="preserve"> laser resection with staged discontinuous neck dissection for oral cavity and oropharynx squamous cell carcinoma. </w:t>
      </w:r>
      <w:r w:rsidRPr="00AA1518">
        <w:rPr>
          <w:rFonts w:ascii="Book Antiqua" w:eastAsia="宋体" w:hAnsi="Book Antiqua" w:cs="Times New Roman"/>
          <w:i/>
          <w:iCs/>
          <w:sz w:val="24"/>
          <w:szCs w:val="24"/>
          <w:lang w:val="en-US" w:eastAsia="zh-CN"/>
        </w:rPr>
        <w:t>Laryngoscope</w:t>
      </w:r>
      <w:r w:rsidRPr="00AA1518">
        <w:rPr>
          <w:rFonts w:ascii="Book Antiqua" w:eastAsia="宋体" w:hAnsi="Book Antiqua" w:cs="Times New Roman"/>
          <w:sz w:val="24"/>
          <w:szCs w:val="24"/>
          <w:lang w:val="en-US" w:eastAsia="zh-CN"/>
        </w:rPr>
        <w:t> 1995; </w:t>
      </w:r>
      <w:r w:rsidRPr="00AA1518">
        <w:rPr>
          <w:rFonts w:ascii="Book Antiqua" w:eastAsia="宋体" w:hAnsi="Book Antiqua" w:cs="Times New Roman"/>
          <w:b/>
          <w:bCs/>
          <w:sz w:val="24"/>
          <w:szCs w:val="24"/>
          <w:lang w:val="en-US" w:eastAsia="zh-CN"/>
        </w:rPr>
        <w:t>105</w:t>
      </w:r>
      <w:r w:rsidRPr="00AA1518">
        <w:rPr>
          <w:rFonts w:ascii="Book Antiqua" w:eastAsia="宋体" w:hAnsi="Book Antiqua" w:cs="Times New Roman"/>
          <w:sz w:val="24"/>
          <w:szCs w:val="24"/>
          <w:lang w:val="en-US" w:eastAsia="zh-CN"/>
        </w:rPr>
        <w:t>: 53-60 [PMID: 7837914</w:t>
      </w:r>
      <w:r w:rsidR="00EB36C9" w:rsidRPr="00EB36C9">
        <w:rPr>
          <w:rFonts w:ascii="Book Antiqua" w:eastAsia="宋体" w:hAnsi="Book Antiqua" w:cs="Times New Roman"/>
          <w:sz w:val="24"/>
          <w:szCs w:val="24"/>
          <w:lang w:val="en-US" w:eastAsia="zh-CN"/>
        </w:rPr>
        <w:t xml:space="preserve"> </w:t>
      </w:r>
      <w:r w:rsidR="00EB36C9" w:rsidRPr="00AA1518">
        <w:rPr>
          <w:rFonts w:ascii="Book Antiqua" w:eastAsia="宋体" w:hAnsi="Book Antiqua" w:cs="Times New Roman"/>
          <w:sz w:val="24"/>
          <w:szCs w:val="24"/>
          <w:lang w:val="en-US" w:eastAsia="zh-CN"/>
        </w:rPr>
        <w:t>DOI:</w:t>
      </w:r>
      <w:r w:rsidR="00EB36C9" w:rsidRPr="00EB36C9">
        <w:t xml:space="preserve"> </w:t>
      </w:r>
      <w:r w:rsidR="00EB36C9" w:rsidRPr="00EB36C9">
        <w:rPr>
          <w:rFonts w:ascii="Book Antiqua" w:eastAsia="宋体" w:hAnsi="Book Antiqua" w:cs="Times New Roman"/>
          <w:sz w:val="24"/>
          <w:szCs w:val="24"/>
          <w:lang w:val="en-US" w:eastAsia="zh-CN"/>
        </w:rPr>
        <w:t>10.1288/00005537-199501000-00013</w:t>
      </w:r>
      <w:r w:rsidRPr="00AA1518">
        <w:rPr>
          <w:rFonts w:ascii="Book Antiqua" w:eastAsia="宋体" w:hAnsi="Book Antiqua" w:cs="Times New Roman"/>
          <w:sz w:val="24"/>
          <w:szCs w:val="24"/>
          <w:lang w:val="en-US" w:eastAsia="zh-CN"/>
        </w:rPr>
        <w:t>]</w:t>
      </w:r>
    </w:p>
    <w:p w14:paraId="1EDE422C" w14:textId="77777777" w:rsidR="00AA1518" w:rsidRPr="00AA1518" w:rsidRDefault="00AA1518" w:rsidP="00AA1518">
      <w:pPr>
        <w:spacing w:after="0" w:line="360" w:lineRule="auto"/>
        <w:jc w:val="both"/>
        <w:rPr>
          <w:rFonts w:ascii="Book Antiqua" w:eastAsia="宋体" w:hAnsi="Book Antiqua" w:cs="Times New Roman"/>
          <w:sz w:val="24"/>
          <w:szCs w:val="24"/>
          <w:lang w:val="en-US" w:eastAsia="zh-CN"/>
        </w:rPr>
      </w:pPr>
      <w:r w:rsidRPr="00AA1518">
        <w:rPr>
          <w:rFonts w:ascii="Book Antiqua" w:eastAsia="宋体" w:hAnsi="Book Antiqua" w:cs="Times New Roman"/>
          <w:sz w:val="24"/>
          <w:szCs w:val="24"/>
          <w:lang w:val="en-US" w:eastAsia="zh-CN"/>
        </w:rPr>
        <w:t>13 </w:t>
      </w:r>
      <w:r w:rsidRPr="00AA1518">
        <w:rPr>
          <w:rFonts w:ascii="Book Antiqua" w:eastAsia="宋体" w:hAnsi="Book Antiqua" w:cs="Times New Roman"/>
          <w:b/>
          <w:bCs/>
          <w:sz w:val="24"/>
          <w:szCs w:val="24"/>
          <w:lang w:val="en-US" w:eastAsia="zh-CN"/>
        </w:rPr>
        <w:t>Chen AM</w:t>
      </w:r>
      <w:r w:rsidRPr="00AA1518">
        <w:rPr>
          <w:rFonts w:ascii="Book Antiqua" w:eastAsia="宋体" w:hAnsi="Book Antiqua" w:cs="Times New Roman"/>
          <w:sz w:val="24"/>
          <w:szCs w:val="24"/>
          <w:lang w:val="en-US" w:eastAsia="zh-CN"/>
        </w:rPr>
        <w:t xml:space="preserve">, Daly ME, </w:t>
      </w:r>
      <w:proofErr w:type="spellStart"/>
      <w:r w:rsidRPr="00AA1518">
        <w:rPr>
          <w:rFonts w:ascii="Book Antiqua" w:eastAsia="宋体" w:hAnsi="Book Antiqua" w:cs="Times New Roman"/>
          <w:sz w:val="24"/>
          <w:szCs w:val="24"/>
          <w:lang w:val="en-US" w:eastAsia="zh-CN"/>
        </w:rPr>
        <w:t>Luu</w:t>
      </w:r>
      <w:proofErr w:type="spellEnd"/>
      <w:r w:rsidRPr="00AA1518">
        <w:rPr>
          <w:rFonts w:ascii="Book Antiqua" w:eastAsia="宋体" w:hAnsi="Book Antiqua" w:cs="Times New Roman"/>
          <w:sz w:val="24"/>
          <w:szCs w:val="24"/>
          <w:lang w:val="en-US" w:eastAsia="zh-CN"/>
        </w:rPr>
        <w:t xml:space="preserve"> Q, Donald PJ, Farwell DG. </w:t>
      </w:r>
      <w:proofErr w:type="gramStart"/>
      <w:r w:rsidRPr="00AA1518">
        <w:rPr>
          <w:rFonts w:ascii="Book Antiqua" w:eastAsia="宋体" w:hAnsi="Book Antiqua" w:cs="Times New Roman"/>
          <w:sz w:val="24"/>
          <w:szCs w:val="24"/>
          <w:lang w:val="en-US" w:eastAsia="zh-CN"/>
        </w:rPr>
        <w:t xml:space="preserve">Comparison of functional outcomes and quality of life between </w:t>
      </w:r>
      <w:proofErr w:type="spellStart"/>
      <w:r w:rsidRPr="00AA1518">
        <w:rPr>
          <w:rFonts w:ascii="Book Antiqua" w:eastAsia="宋体" w:hAnsi="Book Antiqua" w:cs="Times New Roman"/>
          <w:sz w:val="24"/>
          <w:szCs w:val="24"/>
          <w:lang w:val="en-US" w:eastAsia="zh-CN"/>
        </w:rPr>
        <w:t>transoral</w:t>
      </w:r>
      <w:proofErr w:type="spellEnd"/>
      <w:r w:rsidRPr="00AA1518">
        <w:rPr>
          <w:rFonts w:ascii="Book Antiqua" w:eastAsia="宋体" w:hAnsi="Book Antiqua" w:cs="Times New Roman"/>
          <w:sz w:val="24"/>
          <w:szCs w:val="24"/>
          <w:lang w:val="en-US" w:eastAsia="zh-CN"/>
        </w:rPr>
        <w:t xml:space="preserve"> surgery and definitive </w:t>
      </w:r>
      <w:proofErr w:type="spellStart"/>
      <w:r w:rsidRPr="00AA1518">
        <w:rPr>
          <w:rFonts w:ascii="Book Antiqua" w:eastAsia="宋体" w:hAnsi="Book Antiqua" w:cs="Times New Roman"/>
          <w:sz w:val="24"/>
          <w:szCs w:val="24"/>
          <w:lang w:val="en-US" w:eastAsia="zh-CN"/>
        </w:rPr>
        <w:t>chemoradiotherapy</w:t>
      </w:r>
      <w:proofErr w:type="spellEnd"/>
      <w:r w:rsidRPr="00AA1518">
        <w:rPr>
          <w:rFonts w:ascii="Book Antiqua" w:eastAsia="宋体" w:hAnsi="Book Antiqua" w:cs="Times New Roman"/>
          <w:sz w:val="24"/>
          <w:szCs w:val="24"/>
          <w:lang w:val="en-US" w:eastAsia="zh-CN"/>
        </w:rPr>
        <w:t xml:space="preserve"> for oropharyngeal cancer.</w:t>
      </w:r>
      <w:proofErr w:type="gramEnd"/>
      <w:r w:rsidRPr="00AA1518">
        <w:rPr>
          <w:rFonts w:ascii="Book Antiqua" w:eastAsia="宋体" w:hAnsi="Book Antiqua" w:cs="Times New Roman"/>
          <w:sz w:val="24"/>
          <w:szCs w:val="24"/>
          <w:lang w:val="en-US" w:eastAsia="zh-CN"/>
        </w:rPr>
        <w:t> </w:t>
      </w:r>
      <w:r w:rsidRPr="00AA1518">
        <w:rPr>
          <w:rFonts w:ascii="Book Antiqua" w:eastAsia="宋体" w:hAnsi="Book Antiqua" w:cs="Times New Roman"/>
          <w:i/>
          <w:iCs/>
          <w:sz w:val="24"/>
          <w:szCs w:val="24"/>
          <w:lang w:val="en-US" w:eastAsia="zh-CN"/>
        </w:rPr>
        <w:t>Head Neck</w:t>
      </w:r>
      <w:r w:rsidRPr="00AA1518">
        <w:rPr>
          <w:rFonts w:ascii="Book Antiqua" w:eastAsia="宋体" w:hAnsi="Book Antiqua" w:cs="Times New Roman"/>
          <w:sz w:val="24"/>
          <w:szCs w:val="24"/>
          <w:lang w:val="en-US" w:eastAsia="zh-CN"/>
        </w:rPr>
        <w:t> 2015; </w:t>
      </w:r>
      <w:r w:rsidRPr="00AA1518">
        <w:rPr>
          <w:rFonts w:ascii="Book Antiqua" w:eastAsia="宋体" w:hAnsi="Book Antiqua" w:cs="Times New Roman"/>
          <w:b/>
          <w:bCs/>
          <w:sz w:val="24"/>
          <w:szCs w:val="24"/>
          <w:lang w:val="en-US" w:eastAsia="zh-CN"/>
        </w:rPr>
        <w:t>37</w:t>
      </w:r>
      <w:r w:rsidRPr="00AA1518">
        <w:rPr>
          <w:rFonts w:ascii="Book Antiqua" w:eastAsia="宋体" w:hAnsi="Book Antiqua" w:cs="Times New Roman"/>
          <w:sz w:val="24"/>
          <w:szCs w:val="24"/>
          <w:lang w:val="en-US" w:eastAsia="zh-CN"/>
        </w:rPr>
        <w:t>: 381-385 [PMID: 24431059 DOI: 10.1002/hed.23610]</w:t>
      </w:r>
    </w:p>
    <w:p w14:paraId="4F9D5292" w14:textId="77777777" w:rsidR="00AA1518" w:rsidRPr="00AA1518" w:rsidRDefault="00AA1518" w:rsidP="00AA1518">
      <w:pPr>
        <w:spacing w:after="0" w:line="360" w:lineRule="auto"/>
        <w:jc w:val="both"/>
        <w:rPr>
          <w:rFonts w:ascii="Book Antiqua" w:eastAsia="宋体" w:hAnsi="Book Antiqua" w:cs="Times New Roman"/>
          <w:sz w:val="24"/>
          <w:szCs w:val="24"/>
          <w:lang w:val="en-US" w:eastAsia="zh-CN"/>
        </w:rPr>
      </w:pPr>
      <w:r w:rsidRPr="00AA1518">
        <w:rPr>
          <w:rFonts w:ascii="Book Antiqua" w:eastAsia="宋体" w:hAnsi="Book Antiqua" w:cs="Times New Roman"/>
          <w:sz w:val="24"/>
          <w:szCs w:val="24"/>
          <w:lang w:val="en-US" w:eastAsia="zh-CN"/>
        </w:rPr>
        <w:t xml:space="preserve">14 </w:t>
      </w:r>
      <w:r w:rsidRPr="00AA1518">
        <w:rPr>
          <w:rFonts w:ascii="Book Antiqua" w:eastAsia="宋体" w:hAnsi="Book Antiqua" w:cs="Times New Roman"/>
          <w:b/>
          <w:sz w:val="24"/>
          <w:szCs w:val="24"/>
          <w:lang w:val="en-US" w:eastAsia="zh-CN"/>
        </w:rPr>
        <w:t>National Cancer Institute: Clinical trials</w:t>
      </w:r>
      <w:r w:rsidRPr="00AA1518">
        <w:rPr>
          <w:rFonts w:ascii="Book Antiqua" w:eastAsia="宋体" w:hAnsi="Book Antiqua" w:cs="Times New Roman"/>
          <w:sz w:val="24"/>
          <w:szCs w:val="24"/>
          <w:lang w:val="en-US" w:eastAsia="zh-CN"/>
        </w:rPr>
        <w:t xml:space="preserve">. </w:t>
      </w:r>
      <w:proofErr w:type="spellStart"/>
      <w:r w:rsidRPr="00AA1518">
        <w:rPr>
          <w:rFonts w:ascii="Book Antiqua" w:eastAsia="宋体" w:hAnsi="Book Antiqua" w:cs="Times New Roman"/>
          <w:sz w:val="24"/>
          <w:szCs w:val="24"/>
          <w:lang w:val="en-US" w:eastAsia="zh-CN"/>
        </w:rPr>
        <w:t>Transoral</w:t>
      </w:r>
      <w:proofErr w:type="spellEnd"/>
      <w:r w:rsidRPr="00AA1518">
        <w:rPr>
          <w:rFonts w:ascii="Book Antiqua" w:eastAsia="宋体" w:hAnsi="Book Antiqua" w:cs="Times New Roman"/>
          <w:sz w:val="24"/>
          <w:szCs w:val="24"/>
          <w:lang w:val="en-US" w:eastAsia="zh-CN"/>
        </w:rPr>
        <w:t xml:space="preserve"> Surgery Followed by Low-Dose or Standard-Dose Radiation Therapy with or without Chemotherapy in Treating Patients with HPV Positive Stage III-IVA Oropharyngeal Cancer</w:t>
      </w:r>
      <w:r w:rsidRPr="00AA1518">
        <w:rPr>
          <w:rFonts w:ascii="Book Antiqua" w:eastAsia="宋体" w:hAnsi="Book Antiqua" w:cs="Times New Roman" w:hint="eastAsia"/>
          <w:sz w:val="24"/>
          <w:szCs w:val="24"/>
          <w:lang w:val="en-US" w:eastAsia="zh-CN"/>
        </w:rPr>
        <w:t xml:space="preserve">. </w:t>
      </w:r>
      <w:r w:rsidRPr="00AA1518">
        <w:rPr>
          <w:rFonts w:ascii="Book Antiqua" w:eastAsia="宋体" w:hAnsi="Book Antiqua" w:cs="Garamond"/>
          <w:sz w:val="24"/>
          <w:szCs w:val="24"/>
          <w:lang w:val="fr-FR" w:eastAsia="fr-FR"/>
        </w:rPr>
        <w:t>Available from: URL: http//</w:t>
      </w:r>
      <w:r w:rsidRPr="00AA1518">
        <w:rPr>
          <w:rFonts w:ascii="Book Antiqua" w:eastAsia="宋体" w:hAnsi="Book Antiqua" w:cs="Times New Roman"/>
          <w:sz w:val="24"/>
          <w:szCs w:val="24"/>
          <w:lang w:val="en-US" w:eastAsia="zh-CN"/>
        </w:rPr>
        <w:t>www.cancer.gov/about-cancer/treatment/clinical-trials/search/view?cdrid=758406</w:t>
      </w:r>
    </w:p>
    <w:p w14:paraId="61759AE8" w14:textId="77777777" w:rsidR="00AA1518" w:rsidRPr="00AA1518" w:rsidRDefault="00AA1518" w:rsidP="00AA1518">
      <w:pPr>
        <w:spacing w:after="0" w:line="360" w:lineRule="auto"/>
        <w:jc w:val="both"/>
        <w:rPr>
          <w:rFonts w:ascii="Book Antiqua" w:eastAsia="宋体" w:hAnsi="Book Antiqua" w:cs="Times New Roman"/>
          <w:sz w:val="24"/>
          <w:szCs w:val="24"/>
          <w:lang w:val="en-US" w:eastAsia="zh-CN"/>
        </w:rPr>
      </w:pPr>
    </w:p>
    <w:p w14:paraId="77C49763" w14:textId="77777777" w:rsidR="00AA1518" w:rsidRPr="00AA1518" w:rsidRDefault="00AA1518" w:rsidP="00AA1518">
      <w:pPr>
        <w:widowControl w:val="0"/>
        <w:wordWrap w:val="0"/>
        <w:spacing w:after="0" w:line="360" w:lineRule="auto"/>
        <w:jc w:val="right"/>
        <w:rPr>
          <w:rFonts w:ascii="Book Antiqua" w:eastAsia="宋体" w:hAnsi="Book Antiqua" w:cs="Courier New"/>
          <w:b/>
          <w:kern w:val="2"/>
          <w:sz w:val="24"/>
          <w:szCs w:val="24"/>
          <w:lang w:val="en-US" w:eastAsia="zh-CN"/>
        </w:rPr>
      </w:pPr>
      <w:bookmarkStart w:id="18" w:name="OLE_LINK176"/>
      <w:bookmarkStart w:id="19" w:name="OLE_LINK187"/>
      <w:bookmarkStart w:id="20" w:name="OLE_LINK188"/>
      <w:r w:rsidRPr="00AA1518">
        <w:rPr>
          <w:rFonts w:ascii="Book Antiqua" w:eastAsia="宋体" w:hAnsi="Book Antiqua" w:cs="Courier New"/>
          <w:b/>
          <w:kern w:val="2"/>
          <w:sz w:val="24"/>
          <w:szCs w:val="24"/>
          <w:lang w:val="en-US" w:eastAsia="zh-CN"/>
        </w:rPr>
        <w:t xml:space="preserve">P-Reviewer: </w:t>
      </w:r>
      <w:proofErr w:type="spellStart"/>
      <w:r w:rsidRPr="00AA1518">
        <w:rPr>
          <w:rFonts w:ascii="Book Antiqua" w:eastAsia="宋体" w:hAnsi="Book Antiqua" w:cs="Courier New"/>
          <w:kern w:val="2"/>
          <w:sz w:val="24"/>
          <w:szCs w:val="24"/>
          <w:lang w:val="en-US" w:eastAsia="zh-CN"/>
        </w:rPr>
        <w:t>Coskun</w:t>
      </w:r>
      <w:proofErr w:type="spellEnd"/>
      <w:r w:rsidRPr="00AA1518">
        <w:rPr>
          <w:rFonts w:ascii="Book Antiqua" w:eastAsia="宋体" w:hAnsi="Book Antiqua" w:cs="Courier New" w:hint="eastAsia"/>
          <w:kern w:val="2"/>
          <w:sz w:val="24"/>
          <w:szCs w:val="24"/>
          <w:lang w:val="en-US" w:eastAsia="zh-CN"/>
        </w:rPr>
        <w:t xml:space="preserve"> A, </w:t>
      </w:r>
      <w:proofErr w:type="spellStart"/>
      <w:r w:rsidRPr="00AA1518">
        <w:rPr>
          <w:rFonts w:ascii="Book Antiqua" w:eastAsia="宋体" w:hAnsi="Book Antiqua" w:cs="Courier New"/>
          <w:kern w:val="2"/>
          <w:sz w:val="24"/>
          <w:szCs w:val="24"/>
          <w:lang w:val="en-US" w:eastAsia="zh-CN"/>
        </w:rPr>
        <w:t>Noussios</w:t>
      </w:r>
      <w:proofErr w:type="spellEnd"/>
      <w:r w:rsidRPr="00AA1518">
        <w:rPr>
          <w:rFonts w:ascii="Book Antiqua" w:eastAsia="宋体" w:hAnsi="Book Antiqua" w:cs="Courier New" w:hint="eastAsia"/>
          <w:kern w:val="2"/>
          <w:sz w:val="24"/>
          <w:szCs w:val="24"/>
          <w:lang w:val="en-US" w:eastAsia="zh-CN"/>
        </w:rPr>
        <w:t xml:space="preserve"> GI </w:t>
      </w:r>
      <w:r w:rsidRPr="00AA1518">
        <w:rPr>
          <w:rFonts w:ascii="Book Antiqua" w:eastAsia="宋体" w:hAnsi="Book Antiqua" w:cs="Courier New"/>
          <w:b/>
          <w:kern w:val="2"/>
          <w:sz w:val="24"/>
          <w:szCs w:val="24"/>
          <w:lang w:val="en-US" w:eastAsia="zh-CN"/>
        </w:rPr>
        <w:t xml:space="preserve">S-Editor: </w:t>
      </w:r>
      <w:proofErr w:type="spellStart"/>
      <w:r w:rsidRPr="00AA1518">
        <w:rPr>
          <w:rFonts w:ascii="Book Antiqua" w:eastAsia="宋体" w:hAnsi="Book Antiqua" w:cs="Courier New"/>
          <w:kern w:val="2"/>
          <w:sz w:val="24"/>
          <w:szCs w:val="24"/>
          <w:lang w:val="en-US" w:eastAsia="zh-CN"/>
        </w:rPr>
        <w:t>Qiu</w:t>
      </w:r>
      <w:proofErr w:type="spellEnd"/>
      <w:r w:rsidRPr="00AA1518">
        <w:rPr>
          <w:rFonts w:ascii="Book Antiqua" w:eastAsia="宋体" w:hAnsi="Book Antiqua" w:cs="Courier New"/>
          <w:kern w:val="2"/>
          <w:sz w:val="24"/>
          <w:szCs w:val="24"/>
          <w:lang w:val="en-US" w:eastAsia="zh-CN"/>
        </w:rPr>
        <w:t xml:space="preserve"> S</w:t>
      </w:r>
      <w:r w:rsidRPr="00AA1518">
        <w:rPr>
          <w:rFonts w:ascii="Book Antiqua" w:eastAsia="宋体" w:hAnsi="Book Antiqua" w:cs="Courier New"/>
          <w:b/>
          <w:kern w:val="2"/>
          <w:sz w:val="24"/>
          <w:szCs w:val="24"/>
          <w:lang w:val="en-US" w:eastAsia="zh-CN"/>
        </w:rPr>
        <w:t xml:space="preserve"> L-Editor: E-Editor:</w:t>
      </w:r>
      <w:bookmarkEnd w:id="14"/>
      <w:bookmarkEnd w:id="15"/>
      <w:bookmarkEnd w:id="16"/>
      <w:bookmarkEnd w:id="18"/>
      <w:bookmarkEnd w:id="19"/>
      <w:bookmarkEnd w:id="20"/>
    </w:p>
    <w:p w14:paraId="5C494941" w14:textId="77777777" w:rsidR="00A13BEA" w:rsidRPr="000A0FAA" w:rsidRDefault="00A13BEA" w:rsidP="00E953CC">
      <w:pPr>
        <w:spacing w:after="0" w:line="360" w:lineRule="auto"/>
        <w:jc w:val="both"/>
        <w:rPr>
          <w:rFonts w:ascii="Book Antiqua" w:hAnsi="Book Antiqua" w:cs="Times New Roman"/>
          <w:sz w:val="24"/>
          <w:szCs w:val="24"/>
          <w:lang w:eastAsia="zh-CN"/>
        </w:rPr>
      </w:pPr>
    </w:p>
    <w:p w14:paraId="028C1902" w14:textId="77777777" w:rsidR="00A13BEA" w:rsidRPr="000A0FAA" w:rsidRDefault="00A13BEA" w:rsidP="00E953CC">
      <w:pPr>
        <w:spacing w:after="0" w:line="360" w:lineRule="auto"/>
        <w:jc w:val="both"/>
        <w:rPr>
          <w:rFonts w:ascii="Book Antiqua" w:hAnsi="Book Antiqua" w:cs="Times New Roman"/>
          <w:sz w:val="24"/>
          <w:szCs w:val="24"/>
        </w:rPr>
      </w:pPr>
    </w:p>
    <w:p w14:paraId="53A825C3" w14:textId="77777777" w:rsidR="00A13BEA" w:rsidRPr="000A0FAA" w:rsidRDefault="00A13BEA" w:rsidP="00E953CC">
      <w:pPr>
        <w:spacing w:after="0" w:line="360" w:lineRule="auto"/>
        <w:jc w:val="both"/>
        <w:rPr>
          <w:rFonts w:ascii="Book Antiqua" w:hAnsi="Book Antiqua" w:cs="Times New Roman"/>
          <w:b/>
          <w:sz w:val="24"/>
          <w:szCs w:val="24"/>
        </w:rPr>
      </w:pPr>
      <w:r w:rsidRPr="000A0FAA">
        <w:rPr>
          <w:rFonts w:ascii="Book Antiqua" w:hAnsi="Book Antiqua" w:cs="Times New Roman"/>
          <w:b/>
          <w:sz w:val="24"/>
          <w:szCs w:val="24"/>
        </w:rPr>
        <w:br w:type="page"/>
      </w:r>
    </w:p>
    <w:p w14:paraId="74BD80FB" w14:textId="227FD991" w:rsidR="00A13BEA" w:rsidRPr="000A0FAA" w:rsidRDefault="009D6840" w:rsidP="00E953CC">
      <w:pPr>
        <w:spacing w:after="0" w:line="360" w:lineRule="auto"/>
        <w:jc w:val="both"/>
        <w:rPr>
          <w:rFonts w:ascii="Book Antiqua" w:hAnsi="Book Antiqua" w:cs="Times New Roman"/>
          <w:b/>
          <w:sz w:val="24"/>
          <w:szCs w:val="24"/>
        </w:rPr>
      </w:pPr>
      <w:r w:rsidRPr="000A0FAA">
        <w:rPr>
          <w:rFonts w:ascii="Book Antiqua" w:hAnsi="Book Antiqua" w:cs="Times New Roman"/>
          <w:b/>
          <w:sz w:val="24"/>
          <w:szCs w:val="24"/>
        </w:rPr>
        <w:lastRenderedPageBreak/>
        <w:t>Table 1</w:t>
      </w:r>
      <w:r w:rsidR="00A13BEA" w:rsidRPr="000A0FAA">
        <w:rPr>
          <w:rFonts w:ascii="Book Antiqua" w:hAnsi="Book Antiqua" w:cs="Times New Roman"/>
          <w:b/>
          <w:sz w:val="24"/>
          <w:szCs w:val="24"/>
        </w:rPr>
        <w:t xml:space="preserve"> Oropharyngeal </w:t>
      </w:r>
      <w:r w:rsidRPr="000A0FAA">
        <w:rPr>
          <w:rFonts w:ascii="Book Antiqua" w:hAnsi="Book Antiqua" w:cs="Times New Roman"/>
          <w:b/>
          <w:sz w:val="24"/>
          <w:szCs w:val="24"/>
        </w:rPr>
        <w:t>squamous cell carcinoma</w:t>
      </w:r>
      <w:r w:rsidR="00A13BEA" w:rsidRPr="000A0FAA">
        <w:rPr>
          <w:rFonts w:ascii="Book Antiqua" w:hAnsi="Book Antiqua" w:cs="Times New Roman"/>
          <w:b/>
          <w:sz w:val="24"/>
          <w:szCs w:val="24"/>
        </w:rPr>
        <w:t xml:space="preserve"> staging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1D56E5" w:rsidRPr="000A0FAA" w14:paraId="24E35301" w14:textId="77777777" w:rsidTr="00AE0C29">
        <w:tc>
          <w:tcPr>
            <w:tcW w:w="704" w:type="dxa"/>
          </w:tcPr>
          <w:p w14:paraId="250A178B" w14:textId="77777777" w:rsidR="00A13BEA" w:rsidRPr="00AE0C29" w:rsidRDefault="00A13BEA" w:rsidP="00E953CC">
            <w:pPr>
              <w:spacing w:after="0" w:line="360" w:lineRule="auto"/>
              <w:jc w:val="both"/>
              <w:rPr>
                <w:rFonts w:ascii="Book Antiqua" w:hAnsi="Book Antiqua" w:cs="Times New Roman"/>
                <w:sz w:val="24"/>
                <w:szCs w:val="24"/>
              </w:rPr>
            </w:pPr>
            <w:proofErr w:type="spellStart"/>
            <w:r w:rsidRPr="00AE0C29">
              <w:rPr>
                <w:rFonts w:ascii="Book Antiqua" w:hAnsi="Book Antiqua" w:cs="Times New Roman"/>
                <w:sz w:val="24"/>
                <w:szCs w:val="24"/>
              </w:rPr>
              <w:t>Tx</w:t>
            </w:r>
            <w:proofErr w:type="spellEnd"/>
          </w:p>
        </w:tc>
        <w:tc>
          <w:tcPr>
            <w:tcW w:w="8312" w:type="dxa"/>
          </w:tcPr>
          <w:p w14:paraId="0F35FACD" w14:textId="77777777" w:rsidR="00A13BEA" w:rsidRPr="00AE0C29" w:rsidRDefault="00A13BEA" w:rsidP="00E953CC">
            <w:pPr>
              <w:spacing w:after="0" w:line="360" w:lineRule="auto"/>
              <w:jc w:val="both"/>
              <w:rPr>
                <w:rFonts w:ascii="Book Antiqua" w:hAnsi="Book Antiqua" w:cs="Times New Roman"/>
                <w:sz w:val="24"/>
                <w:szCs w:val="24"/>
              </w:rPr>
            </w:pPr>
            <w:r w:rsidRPr="00AE0C29">
              <w:rPr>
                <w:rFonts w:ascii="Book Antiqua" w:hAnsi="Book Antiqua" w:cs="Times New Roman"/>
                <w:sz w:val="24"/>
                <w:szCs w:val="24"/>
              </w:rPr>
              <w:t xml:space="preserve">Primary </w:t>
            </w:r>
            <w:proofErr w:type="spellStart"/>
            <w:r w:rsidRPr="00AE0C29">
              <w:rPr>
                <w:rFonts w:ascii="Book Antiqua" w:hAnsi="Book Antiqua" w:cs="Times New Roman"/>
                <w:sz w:val="24"/>
                <w:szCs w:val="24"/>
              </w:rPr>
              <w:t>tumour</w:t>
            </w:r>
            <w:proofErr w:type="spellEnd"/>
            <w:r w:rsidRPr="00AE0C29">
              <w:rPr>
                <w:rFonts w:ascii="Book Antiqua" w:hAnsi="Book Antiqua" w:cs="Times New Roman"/>
                <w:sz w:val="24"/>
                <w:szCs w:val="24"/>
              </w:rPr>
              <w:t xml:space="preserve"> could not be assessed; information unknown</w:t>
            </w:r>
          </w:p>
        </w:tc>
      </w:tr>
      <w:tr w:rsidR="001D56E5" w:rsidRPr="000A0FAA" w14:paraId="29105253" w14:textId="77777777" w:rsidTr="00AE0C29">
        <w:tc>
          <w:tcPr>
            <w:tcW w:w="704" w:type="dxa"/>
          </w:tcPr>
          <w:p w14:paraId="3FF4209C" w14:textId="77777777" w:rsidR="00A13BEA" w:rsidRPr="00AE0C29" w:rsidRDefault="00A13BEA" w:rsidP="00E953CC">
            <w:pPr>
              <w:spacing w:after="0" w:line="360" w:lineRule="auto"/>
              <w:jc w:val="both"/>
              <w:rPr>
                <w:rFonts w:ascii="Book Antiqua" w:hAnsi="Book Antiqua" w:cs="Times New Roman"/>
                <w:sz w:val="24"/>
                <w:szCs w:val="24"/>
              </w:rPr>
            </w:pPr>
            <w:r w:rsidRPr="00AE0C29">
              <w:rPr>
                <w:rFonts w:ascii="Book Antiqua" w:hAnsi="Book Antiqua" w:cs="Times New Roman"/>
                <w:sz w:val="24"/>
                <w:szCs w:val="24"/>
              </w:rPr>
              <w:t>T0</w:t>
            </w:r>
          </w:p>
        </w:tc>
        <w:tc>
          <w:tcPr>
            <w:tcW w:w="8312" w:type="dxa"/>
          </w:tcPr>
          <w:p w14:paraId="1393D2F2" w14:textId="77777777" w:rsidR="00A13BEA" w:rsidRPr="00AE0C29" w:rsidRDefault="00A13BEA" w:rsidP="00E953CC">
            <w:pPr>
              <w:spacing w:after="0" w:line="360" w:lineRule="auto"/>
              <w:jc w:val="both"/>
              <w:rPr>
                <w:rFonts w:ascii="Book Antiqua" w:hAnsi="Book Antiqua" w:cs="Times New Roman"/>
                <w:sz w:val="24"/>
                <w:szCs w:val="24"/>
              </w:rPr>
            </w:pPr>
            <w:r w:rsidRPr="00AE0C29">
              <w:rPr>
                <w:rFonts w:ascii="Book Antiqua" w:hAnsi="Book Antiqua" w:cs="Times New Roman"/>
                <w:sz w:val="24"/>
                <w:szCs w:val="24"/>
              </w:rPr>
              <w:t xml:space="preserve">No evidence of primary </w:t>
            </w:r>
            <w:proofErr w:type="spellStart"/>
            <w:r w:rsidRPr="00AE0C29">
              <w:rPr>
                <w:rFonts w:ascii="Book Antiqua" w:hAnsi="Book Antiqua" w:cs="Times New Roman"/>
                <w:sz w:val="24"/>
                <w:szCs w:val="24"/>
              </w:rPr>
              <w:t>tumour</w:t>
            </w:r>
            <w:proofErr w:type="spellEnd"/>
          </w:p>
        </w:tc>
      </w:tr>
      <w:tr w:rsidR="001D56E5" w:rsidRPr="000A0FAA" w14:paraId="555F7074" w14:textId="77777777" w:rsidTr="00AE0C29">
        <w:tc>
          <w:tcPr>
            <w:tcW w:w="704" w:type="dxa"/>
          </w:tcPr>
          <w:p w14:paraId="72330DC5" w14:textId="77777777" w:rsidR="00A13BEA" w:rsidRPr="00AE0C29" w:rsidRDefault="00A13BEA" w:rsidP="00E953CC">
            <w:pPr>
              <w:spacing w:after="0" w:line="360" w:lineRule="auto"/>
              <w:jc w:val="both"/>
              <w:rPr>
                <w:rFonts w:ascii="Book Antiqua" w:hAnsi="Book Antiqua" w:cs="Times New Roman"/>
                <w:sz w:val="24"/>
                <w:szCs w:val="24"/>
              </w:rPr>
            </w:pPr>
            <w:r w:rsidRPr="00AE0C29">
              <w:rPr>
                <w:rFonts w:ascii="Book Antiqua" w:hAnsi="Book Antiqua" w:cs="Times New Roman"/>
                <w:sz w:val="24"/>
                <w:szCs w:val="24"/>
              </w:rPr>
              <w:t>Tis</w:t>
            </w:r>
          </w:p>
        </w:tc>
        <w:tc>
          <w:tcPr>
            <w:tcW w:w="8312" w:type="dxa"/>
          </w:tcPr>
          <w:p w14:paraId="2BA433AE" w14:textId="77777777" w:rsidR="00A13BEA" w:rsidRPr="00AE0C29" w:rsidRDefault="00A13BEA" w:rsidP="00E953CC">
            <w:pPr>
              <w:spacing w:after="0" w:line="360" w:lineRule="auto"/>
              <w:jc w:val="both"/>
              <w:rPr>
                <w:rFonts w:ascii="Book Antiqua" w:hAnsi="Book Antiqua" w:cs="Times New Roman"/>
                <w:sz w:val="24"/>
                <w:szCs w:val="24"/>
              </w:rPr>
            </w:pPr>
            <w:r w:rsidRPr="00AE0C29">
              <w:rPr>
                <w:rFonts w:ascii="Book Antiqua" w:hAnsi="Book Antiqua" w:cs="Times New Roman"/>
                <w:sz w:val="24"/>
                <w:szCs w:val="24"/>
              </w:rPr>
              <w:t>Carcinoma in situ</w:t>
            </w:r>
          </w:p>
        </w:tc>
      </w:tr>
      <w:tr w:rsidR="001D56E5" w:rsidRPr="000A0FAA" w14:paraId="381C9E1F" w14:textId="77777777" w:rsidTr="00AE0C29">
        <w:tc>
          <w:tcPr>
            <w:tcW w:w="704" w:type="dxa"/>
          </w:tcPr>
          <w:p w14:paraId="4969EE9A" w14:textId="77777777" w:rsidR="00A13BEA" w:rsidRPr="00AE0C29" w:rsidRDefault="00A13BEA" w:rsidP="00E953CC">
            <w:pPr>
              <w:spacing w:after="0" w:line="360" w:lineRule="auto"/>
              <w:jc w:val="both"/>
              <w:rPr>
                <w:rFonts w:ascii="Book Antiqua" w:hAnsi="Book Antiqua" w:cs="Times New Roman"/>
                <w:sz w:val="24"/>
                <w:szCs w:val="24"/>
              </w:rPr>
            </w:pPr>
            <w:r w:rsidRPr="00AE0C29">
              <w:rPr>
                <w:rFonts w:ascii="Book Antiqua" w:hAnsi="Book Antiqua" w:cs="Times New Roman"/>
                <w:sz w:val="24"/>
                <w:szCs w:val="24"/>
              </w:rPr>
              <w:t>T1</w:t>
            </w:r>
          </w:p>
        </w:tc>
        <w:tc>
          <w:tcPr>
            <w:tcW w:w="8312" w:type="dxa"/>
          </w:tcPr>
          <w:p w14:paraId="7FF36953" w14:textId="255DD07D" w:rsidR="00A13BEA" w:rsidRPr="00AE0C29" w:rsidRDefault="00A13BEA" w:rsidP="00E953CC">
            <w:pPr>
              <w:spacing w:after="0" w:line="360" w:lineRule="auto"/>
              <w:jc w:val="both"/>
              <w:rPr>
                <w:rFonts w:ascii="Book Antiqua" w:hAnsi="Book Antiqua" w:cs="Times New Roman"/>
                <w:sz w:val="24"/>
                <w:szCs w:val="24"/>
              </w:rPr>
            </w:pPr>
            <w:proofErr w:type="spellStart"/>
            <w:r w:rsidRPr="00AE0C29">
              <w:rPr>
                <w:rFonts w:ascii="Book Antiqua" w:hAnsi="Book Antiqua" w:cs="Times New Roman"/>
                <w:sz w:val="24"/>
                <w:szCs w:val="24"/>
              </w:rPr>
              <w:t>Tumour</w:t>
            </w:r>
            <w:proofErr w:type="spellEnd"/>
            <w:r w:rsidRPr="00AE0C29">
              <w:rPr>
                <w:rFonts w:ascii="Book Antiqua" w:hAnsi="Book Antiqua" w:cs="Times New Roman"/>
                <w:sz w:val="24"/>
                <w:szCs w:val="24"/>
              </w:rPr>
              <w:t xml:space="preserve"> less than 2</w:t>
            </w:r>
            <w:r w:rsidR="000A0FAA" w:rsidRPr="00AE0C29">
              <w:rPr>
                <w:rFonts w:ascii="Book Antiqua" w:hAnsi="Book Antiqua" w:cs="Times New Roman"/>
                <w:sz w:val="24"/>
                <w:szCs w:val="24"/>
                <w:lang w:eastAsia="zh-CN"/>
              </w:rPr>
              <w:t xml:space="preserve"> </w:t>
            </w:r>
            <w:r w:rsidRPr="00AE0C29">
              <w:rPr>
                <w:rFonts w:ascii="Book Antiqua" w:hAnsi="Book Antiqua" w:cs="Times New Roman"/>
                <w:sz w:val="24"/>
                <w:szCs w:val="24"/>
              </w:rPr>
              <w:t>cm</w:t>
            </w:r>
          </w:p>
        </w:tc>
      </w:tr>
      <w:tr w:rsidR="001D56E5" w:rsidRPr="000A0FAA" w14:paraId="234CE61A" w14:textId="77777777" w:rsidTr="00AE0C29">
        <w:tc>
          <w:tcPr>
            <w:tcW w:w="704" w:type="dxa"/>
          </w:tcPr>
          <w:p w14:paraId="3CEAE69A" w14:textId="77777777" w:rsidR="00A13BEA" w:rsidRPr="00AE0C29" w:rsidRDefault="00A13BEA" w:rsidP="00E953CC">
            <w:pPr>
              <w:spacing w:after="0" w:line="360" w:lineRule="auto"/>
              <w:jc w:val="both"/>
              <w:rPr>
                <w:rFonts w:ascii="Book Antiqua" w:hAnsi="Book Antiqua" w:cs="Times New Roman"/>
                <w:sz w:val="24"/>
                <w:szCs w:val="24"/>
              </w:rPr>
            </w:pPr>
            <w:r w:rsidRPr="00AE0C29">
              <w:rPr>
                <w:rFonts w:ascii="Book Antiqua" w:hAnsi="Book Antiqua" w:cs="Times New Roman"/>
                <w:sz w:val="24"/>
                <w:szCs w:val="24"/>
              </w:rPr>
              <w:t>T2</w:t>
            </w:r>
          </w:p>
        </w:tc>
        <w:tc>
          <w:tcPr>
            <w:tcW w:w="8312" w:type="dxa"/>
          </w:tcPr>
          <w:p w14:paraId="1A9D6589" w14:textId="1B1413A5" w:rsidR="00A13BEA" w:rsidRPr="00AE0C29" w:rsidRDefault="00A13BEA" w:rsidP="00E953CC">
            <w:pPr>
              <w:spacing w:after="0" w:line="360" w:lineRule="auto"/>
              <w:jc w:val="both"/>
              <w:rPr>
                <w:rFonts w:ascii="Book Antiqua" w:hAnsi="Book Antiqua" w:cs="Times New Roman"/>
                <w:sz w:val="24"/>
                <w:szCs w:val="24"/>
              </w:rPr>
            </w:pPr>
            <w:proofErr w:type="spellStart"/>
            <w:r w:rsidRPr="00AE0C29">
              <w:rPr>
                <w:rFonts w:ascii="Book Antiqua" w:hAnsi="Book Antiqua" w:cs="Times New Roman"/>
                <w:sz w:val="24"/>
                <w:szCs w:val="24"/>
              </w:rPr>
              <w:t>Tumour</w:t>
            </w:r>
            <w:proofErr w:type="spellEnd"/>
            <w:r w:rsidRPr="00AE0C29">
              <w:rPr>
                <w:rFonts w:ascii="Book Antiqua" w:hAnsi="Book Antiqua" w:cs="Times New Roman"/>
                <w:sz w:val="24"/>
                <w:szCs w:val="24"/>
              </w:rPr>
              <w:t xml:space="preserve"> between 2 and 4</w:t>
            </w:r>
            <w:r w:rsidR="000A0FAA" w:rsidRPr="00AE0C29">
              <w:rPr>
                <w:rFonts w:ascii="Book Antiqua" w:hAnsi="Book Antiqua" w:cs="Times New Roman"/>
                <w:sz w:val="24"/>
                <w:szCs w:val="24"/>
                <w:lang w:eastAsia="zh-CN"/>
              </w:rPr>
              <w:t xml:space="preserve"> </w:t>
            </w:r>
            <w:r w:rsidRPr="00AE0C29">
              <w:rPr>
                <w:rFonts w:ascii="Book Antiqua" w:hAnsi="Book Antiqua" w:cs="Times New Roman"/>
                <w:sz w:val="24"/>
                <w:szCs w:val="24"/>
              </w:rPr>
              <w:t>cm</w:t>
            </w:r>
          </w:p>
        </w:tc>
      </w:tr>
      <w:tr w:rsidR="001D56E5" w:rsidRPr="000A0FAA" w14:paraId="3CBA6034" w14:textId="77777777" w:rsidTr="00AE0C29">
        <w:tc>
          <w:tcPr>
            <w:tcW w:w="704" w:type="dxa"/>
          </w:tcPr>
          <w:p w14:paraId="5824492A" w14:textId="77777777" w:rsidR="00A13BEA" w:rsidRPr="00AE0C29" w:rsidRDefault="00A13BEA" w:rsidP="00E953CC">
            <w:pPr>
              <w:spacing w:after="0" w:line="360" w:lineRule="auto"/>
              <w:jc w:val="both"/>
              <w:rPr>
                <w:rFonts w:ascii="Book Antiqua" w:hAnsi="Book Antiqua" w:cs="Times New Roman"/>
                <w:sz w:val="24"/>
                <w:szCs w:val="24"/>
              </w:rPr>
            </w:pPr>
            <w:r w:rsidRPr="00AE0C29">
              <w:rPr>
                <w:rFonts w:ascii="Book Antiqua" w:hAnsi="Book Antiqua" w:cs="Times New Roman"/>
                <w:sz w:val="24"/>
                <w:szCs w:val="24"/>
              </w:rPr>
              <w:t>T3</w:t>
            </w:r>
          </w:p>
        </w:tc>
        <w:tc>
          <w:tcPr>
            <w:tcW w:w="8312" w:type="dxa"/>
          </w:tcPr>
          <w:p w14:paraId="0317A24F" w14:textId="6C425850" w:rsidR="00A13BEA" w:rsidRPr="00AE0C29" w:rsidRDefault="00A13BEA" w:rsidP="00E953CC">
            <w:pPr>
              <w:spacing w:after="0" w:line="360" w:lineRule="auto"/>
              <w:jc w:val="both"/>
              <w:rPr>
                <w:rFonts w:ascii="Book Antiqua" w:hAnsi="Book Antiqua" w:cs="Times New Roman"/>
                <w:sz w:val="24"/>
                <w:szCs w:val="24"/>
              </w:rPr>
            </w:pPr>
            <w:proofErr w:type="spellStart"/>
            <w:r w:rsidRPr="00AE0C29">
              <w:rPr>
                <w:rFonts w:ascii="Book Antiqua" w:hAnsi="Book Antiqua" w:cs="Times New Roman"/>
                <w:sz w:val="24"/>
                <w:szCs w:val="24"/>
              </w:rPr>
              <w:t>Tumour</w:t>
            </w:r>
            <w:proofErr w:type="spellEnd"/>
            <w:r w:rsidRPr="00AE0C29">
              <w:rPr>
                <w:rFonts w:ascii="Book Antiqua" w:hAnsi="Book Antiqua" w:cs="Times New Roman"/>
                <w:sz w:val="24"/>
                <w:szCs w:val="24"/>
              </w:rPr>
              <w:t xml:space="preserve"> larger than 4</w:t>
            </w:r>
            <w:r w:rsidR="000A0FAA" w:rsidRPr="00AE0C29">
              <w:rPr>
                <w:rFonts w:ascii="Book Antiqua" w:hAnsi="Book Antiqua" w:cs="Times New Roman"/>
                <w:sz w:val="24"/>
                <w:szCs w:val="24"/>
                <w:lang w:eastAsia="zh-CN"/>
              </w:rPr>
              <w:t xml:space="preserve"> </w:t>
            </w:r>
            <w:r w:rsidRPr="00AE0C29">
              <w:rPr>
                <w:rFonts w:ascii="Book Antiqua" w:hAnsi="Book Antiqua" w:cs="Times New Roman"/>
                <w:sz w:val="24"/>
                <w:szCs w:val="24"/>
              </w:rPr>
              <w:t>cm (or affecting epiglottis)</w:t>
            </w:r>
          </w:p>
        </w:tc>
      </w:tr>
      <w:tr w:rsidR="001D56E5" w:rsidRPr="000A0FAA" w14:paraId="66129850" w14:textId="77777777" w:rsidTr="00AE0C29">
        <w:tc>
          <w:tcPr>
            <w:tcW w:w="704" w:type="dxa"/>
          </w:tcPr>
          <w:p w14:paraId="55098AE0" w14:textId="77777777" w:rsidR="00A13BEA" w:rsidRPr="00AE0C29" w:rsidRDefault="00A13BEA" w:rsidP="00E953CC">
            <w:pPr>
              <w:spacing w:after="0" w:line="360" w:lineRule="auto"/>
              <w:jc w:val="both"/>
              <w:rPr>
                <w:rFonts w:ascii="Book Antiqua" w:hAnsi="Book Antiqua" w:cs="Times New Roman"/>
                <w:sz w:val="24"/>
                <w:szCs w:val="24"/>
              </w:rPr>
            </w:pPr>
            <w:r w:rsidRPr="00AE0C29">
              <w:rPr>
                <w:rFonts w:ascii="Book Antiqua" w:hAnsi="Book Antiqua" w:cs="Times New Roman"/>
                <w:sz w:val="24"/>
                <w:szCs w:val="24"/>
              </w:rPr>
              <w:t>T4</w:t>
            </w:r>
          </w:p>
        </w:tc>
        <w:tc>
          <w:tcPr>
            <w:tcW w:w="8312" w:type="dxa"/>
          </w:tcPr>
          <w:p w14:paraId="6A219800" w14:textId="77777777" w:rsidR="00A13BEA" w:rsidRPr="00AE0C29" w:rsidRDefault="00A13BEA" w:rsidP="00E953CC">
            <w:pPr>
              <w:spacing w:after="0" w:line="360" w:lineRule="auto"/>
              <w:jc w:val="both"/>
              <w:rPr>
                <w:rFonts w:ascii="Book Antiqua" w:hAnsi="Book Antiqua" w:cs="Times New Roman"/>
                <w:sz w:val="24"/>
                <w:szCs w:val="24"/>
              </w:rPr>
            </w:pPr>
            <w:r w:rsidRPr="00AE0C29">
              <w:rPr>
                <w:rFonts w:ascii="Book Antiqua" w:hAnsi="Book Antiqua" w:cs="Times New Roman"/>
                <w:sz w:val="24"/>
                <w:szCs w:val="24"/>
              </w:rPr>
              <w:t>A. Moderately advanced local disease growing into local structures (larynx, tongue, palate, medial pterygoid)</w:t>
            </w:r>
          </w:p>
          <w:p w14:paraId="25D13608" w14:textId="77777777" w:rsidR="00A13BEA" w:rsidRPr="00AE0C29" w:rsidRDefault="00A13BEA" w:rsidP="00E953CC">
            <w:pPr>
              <w:spacing w:after="0" w:line="360" w:lineRule="auto"/>
              <w:jc w:val="both"/>
              <w:rPr>
                <w:rFonts w:ascii="Book Antiqua" w:hAnsi="Book Antiqua" w:cs="Times New Roman"/>
                <w:sz w:val="24"/>
                <w:szCs w:val="24"/>
              </w:rPr>
            </w:pPr>
            <w:r w:rsidRPr="00AE0C29">
              <w:rPr>
                <w:rFonts w:ascii="Book Antiqua" w:hAnsi="Book Antiqua" w:cs="Times New Roman"/>
                <w:sz w:val="24"/>
                <w:szCs w:val="24"/>
              </w:rPr>
              <w:t>B. Advanced local disease, affecting internal carotid, lateral pterygoid, nasopharynx</w:t>
            </w:r>
          </w:p>
        </w:tc>
      </w:tr>
      <w:tr w:rsidR="001D56E5" w:rsidRPr="000A0FAA" w14:paraId="6E07B786" w14:textId="77777777" w:rsidTr="00AE0C29">
        <w:tc>
          <w:tcPr>
            <w:tcW w:w="704" w:type="dxa"/>
          </w:tcPr>
          <w:p w14:paraId="726A12DF" w14:textId="77777777" w:rsidR="00A13BEA" w:rsidRPr="00AE0C29" w:rsidRDefault="00A13BEA" w:rsidP="00E953CC">
            <w:pPr>
              <w:spacing w:after="0" w:line="360" w:lineRule="auto"/>
              <w:jc w:val="both"/>
              <w:rPr>
                <w:rFonts w:ascii="Book Antiqua" w:hAnsi="Book Antiqua" w:cs="Times New Roman"/>
                <w:sz w:val="24"/>
                <w:szCs w:val="24"/>
              </w:rPr>
            </w:pPr>
            <w:proofErr w:type="spellStart"/>
            <w:r w:rsidRPr="00AE0C29">
              <w:rPr>
                <w:rFonts w:ascii="Book Antiqua" w:hAnsi="Book Antiqua" w:cs="Times New Roman"/>
                <w:sz w:val="24"/>
                <w:szCs w:val="24"/>
              </w:rPr>
              <w:t>Nx</w:t>
            </w:r>
            <w:proofErr w:type="spellEnd"/>
          </w:p>
        </w:tc>
        <w:tc>
          <w:tcPr>
            <w:tcW w:w="8312" w:type="dxa"/>
          </w:tcPr>
          <w:p w14:paraId="6A62DEBC" w14:textId="77777777" w:rsidR="00A13BEA" w:rsidRPr="00AE0C29" w:rsidRDefault="00A13BEA" w:rsidP="00E953CC">
            <w:pPr>
              <w:spacing w:after="0" w:line="360" w:lineRule="auto"/>
              <w:jc w:val="both"/>
              <w:rPr>
                <w:rFonts w:ascii="Book Antiqua" w:hAnsi="Book Antiqua" w:cs="Times New Roman"/>
                <w:sz w:val="24"/>
                <w:szCs w:val="24"/>
              </w:rPr>
            </w:pPr>
            <w:r w:rsidRPr="00AE0C29">
              <w:rPr>
                <w:rFonts w:ascii="Book Antiqua" w:hAnsi="Book Antiqua" w:cs="Times New Roman"/>
                <w:sz w:val="24"/>
                <w:szCs w:val="24"/>
              </w:rPr>
              <w:t>Lymph nodes cannot be assed or information unknown</w:t>
            </w:r>
          </w:p>
        </w:tc>
      </w:tr>
      <w:tr w:rsidR="001D56E5" w:rsidRPr="000A0FAA" w14:paraId="74FD4ED8" w14:textId="77777777" w:rsidTr="00AE0C29">
        <w:tc>
          <w:tcPr>
            <w:tcW w:w="704" w:type="dxa"/>
          </w:tcPr>
          <w:p w14:paraId="391878BB" w14:textId="77777777" w:rsidR="00A13BEA" w:rsidRPr="00AE0C29" w:rsidRDefault="00A13BEA" w:rsidP="00E953CC">
            <w:pPr>
              <w:spacing w:after="0" w:line="360" w:lineRule="auto"/>
              <w:jc w:val="both"/>
              <w:rPr>
                <w:rFonts w:ascii="Book Antiqua" w:hAnsi="Book Antiqua" w:cs="Times New Roman"/>
                <w:sz w:val="24"/>
                <w:szCs w:val="24"/>
              </w:rPr>
            </w:pPr>
            <w:r w:rsidRPr="00AE0C29">
              <w:rPr>
                <w:rFonts w:ascii="Book Antiqua" w:hAnsi="Book Antiqua" w:cs="Times New Roman"/>
                <w:sz w:val="24"/>
                <w:szCs w:val="24"/>
              </w:rPr>
              <w:t>N0</w:t>
            </w:r>
          </w:p>
        </w:tc>
        <w:tc>
          <w:tcPr>
            <w:tcW w:w="8312" w:type="dxa"/>
          </w:tcPr>
          <w:p w14:paraId="7ADC6AE2" w14:textId="77777777" w:rsidR="00A13BEA" w:rsidRPr="00AE0C29" w:rsidRDefault="00A13BEA" w:rsidP="00E953CC">
            <w:pPr>
              <w:spacing w:after="0" w:line="360" w:lineRule="auto"/>
              <w:jc w:val="both"/>
              <w:rPr>
                <w:rFonts w:ascii="Book Antiqua" w:hAnsi="Book Antiqua" w:cs="Times New Roman"/>
                <w:sz w:val="24"/>
                <w:szCs w:val="24"/>
              </w:rPr>
            </w:pPr>
            <w:r w:rsidRPr="00AE0C29">
              <w:rPr>
                <w:rFonts w:ascii="Book Antiqua" w:hAnsi="Book Antiqua" w:cs="Times New Roman"/>
                <w:sz w:val="24"/>
                <w:szCs w:val="24"/>
              </w:rPr>
              <w:t>No lymph nodes affected</w:t>
            </w:r>
          </w:p>
        </w:tc>
      </w:tr>
      <w:tr w:rsidR="001D56E5" w:rsidRPr="000A0FAA" w14:paraId="76C1C187" w14:textId="77777777" w:rsidTr="00AE0C29">
        <w:tc>
          <w:tcPr>
            <w:tcW w:w="704" w:type="dxa"/>
          </w:tcPr>
          <w:p w14:paraId="34C6A04B" w14:textId="77777777" w:rsidR="00A13BEA" w:rsidRPr="00AE0C29" w:rsidRDefault="00A13BEA" w:rsidP="00E953CC">
            <w:pPr>
              <w:spacing w:after="0" w:line="360" w:lineRule="auto"/>
              <w:jc w:val="both"/>
              <w:rPr>
                <w:rFonts w:ascii="Book Antiqua" w:hAnsi="Book Antiqua" w:cs="Times New Roman"/>
                <w:sz w:val="24"/>
                <w:szCs w:val="24"/>
              </w:rPr>
            </w:pPr>
            <w:r w:rsidRPr="00AE0C29">
              <w:rPr>
                <w:rFonts w:ascii="Book Antiqua" w:hAnsi="Book Antiqua" w:cs="Times New Roman"/>
                <w:sz w:val="24"/>
                <w:szCs w:val="24"/>
              </w:rPr>
              <w:t>N1</w:t>
            </w:r>
          </w:p>
        </w:tc>
        <w:tc>
          <w:tcPr>
            <w:tcW w:w="8312" w:type="dxa"/>
          </w:tcPr>
          <w:p w14:paraId="43001F68" w14:textId="4842D7D1" w:rsidR="00A13BEA" w:rsidRPr="00AE0C29" w:rsidRDefault="00A13BEA" w:rsidP="00E953CC">
            <w:pPr>
              <w:spacing w:after="0" w:line="360" w:lineRule="auto"/>
              <w:jc w:val="both"/>
              <w:rPr>
                <w:rFonts w:ascii="Book Antiqua" w:hAnsi="Book Antiqua" w:cs="Times New Roman"/>
                <w:sz w:val="24"/>
                <w:szCs w:val="24"/>
              </w:rPr>
            </w:pPr>
            <w:r w:rsidRPr="00AE0C29">
              <w:rPr>
                <w:rFonts w:ascii="Book Antiqua" w:hAnsi="Book Antiqua" w:cs="Times New Roman"/>
                <w:sz w:val="24"/>
                <w:szCs w:val="24"/>
              </w:rPr>
              <w:t>One ipsilateral lymph node, less than 3</w:t>
            </w:r>
            <w:r w:rsidR="000A0FAA" w:rsidRPr="00AE0C29">
              <w:rPr>
                <w:rFonts w:ascii="Book Antiqua" w:hAnsi="Book Antiqua" w:cs="Times New Roman"/>
                <w:sz w:val="24"/>
                <w:szCs w:val="24"/>
                <w:lang w:eastAsia="zh-CN"/>
              </w:rPr>
              <w:t xml:space="preserve"> </w:t>
            </w:r>
            <w:r w:rsidRPr="00AE0C29">
              <w:rPr>
                <w:rFonts w:ascii="Book Antiqua" w:hAnsi="Book Antiqua" w:cs="Times New Roman"/>
                <w:sz w:val="24"/>
                <w:szCs w:val="24"/>
              </w:rPr>
              <w:t>cm</w:t>
            </w:r>
          </w:p>
        </w:tc>
      </w:tr>
      <w:tr w:rsidR="001D56E5" w:rsidRPr="000A0FAA" w14:paraId="2329E116" w14:textId="77777777" w:rsidTr="00AE0C29">
        <w:tc>
          <w:tcPr>
            <w:tcW w:w="704" w:type="dxa"/>
          </w:tcPr>
          <w:p w14:paraId="022A55B4" w14:textId="77777777" w:rsidR="00A13BEA" w:rsidRPr="00AE0C29" w:rsidRDefault="00A13BEA" w:rsidP="00E953CC">
            <w:pPr>
              <w:spacing w:after="0" w:line="360" w:lineRule="auto"/>
              <w:jc w:val="both"/>
              <w:rPr>
                <w:rFonts w:ascii="Book Antiqua" w:hAnsi="Book Antiqua" w:cs="Times New Roman"/>
                <w:sz w:val="24"/>
                <w:szCs w:val="24"/>
              </w:rPr>
            </w:pPr>
            <w:r w:rsidRPr="00AE0C29">
              <w:rPr>
                <w:rFonts w:ascii="Book Antiqua" w:hAnsi="Book Antiqua" w:cs="Times New Roman"/>
                <w:sz w:val="24"/>
                <w:szCs w:val="24"/>
              </w:rPr>
              <w:t>N2</w:t>
            </w:r>
          </w:p>
        </w:tc>
        <w:tc>
          <w:tcPr>
            <w:tcW w:w="8312" w:type="dxa"/>
          </w:tcPr>
          <w:p w14:paraId="2D267F08" w14:textId="475E5633" w:rsidR="00A13BEA" w:rsidRPr="00AE0C29" w:rsidRDefault="00A13BEA" w:rsidP="00E953CC">
            <w:pPr>
              <w:spacing w:after="0" w:line="360" w:lineRule="auto"/>
              <w:jc w:val="both"/>
              <w:rPr>
                <w:rFonts w:ascii="Book Antiqua" w:hAnsi="Book Antiqua" w:cs="Times New Roman"/>
                <w:sz w:val="24"/>
                <w:szCs w:val="24"/>
              </w:rPr>
            </w:pPr>
            <w:r w:rsidRPr="00AE0C29">
              <w:rPr>
                <w:rFonts w:ascii="Book Antiqua" w:hAnsi="Book Antiqua" w:cs="Times New Roman"/>
                <w:sz w:val="24"/>
                <w:szCs w:val="24"/>
              </w:rPr>
              <w:t>A. One ipsilateral lymph node between 3 and 6</w:t>
            </w:r>
            <w:r w:rsidR="000A0FAA" w:rsidRPr="00AE0C29">
              <w:rPr>
                <w:rFonts w:ascii="Book Antiqua" w:hAnsi="Book Antiqua" w:cs="Times New Roman"/>
                <w:sz w:val="24"/>
                <w:szCs w:val="24"/>
                <w:lang w:eastAsia="zh-CN"/>
              </w:rPr>
              <w:t xml:space="preserve"> </w:t>
            </w:r>
            <w:r w:rsidRPr="00AE0C29">
              <w:rPr>
                <w:rFonts w:ascii="Book Antiqua" w:hAnsi="Book Antiqua" w:cs="Times New Roman"/>
                <w:sz w:val="24"/>
                <w:szCs w:val="24"/>
              </w:rPr>
              <w:t>cm</w:t>
            </w:r>
          </w:p>
          <w:p w14:paraId="38E428EE" w14:textId="091DC43D" w:rsidR="00A13BEA" w:rsidRPr="00AE0C29" w:rsidRDefault="00A13BEA" w:rsidP="00E953CC">
            <w:pPr>
              <w:spacing w:after="0" w:line="360" w:lineRule="auto"/>
              <w:jc w:val="both"/>
              <w:rPr>
                <w:rFonts w:ascii="Book Antiqua" w:hAnsi="Book Antiqua" w:cs="Times New Roman"/>
                <w:sz w:val="24"/>
                <w:szCs w:val="24"/>
              </w:rPr>
            </w:pPr>
            <w:r w:rsidRPr="00AE0C29">
              <w:rPr>
                <w:rFonts w:ascii="Book Antiqua" w:hAnsi="Book Antiqua" w:cs="Times New Roman"/>
                <w:sz w:val="24"/>
                <w:szCs w:val="24"/>
              </w:rPr>
              <w:t>B. Two or more ipsilateral lymph nodes, less than 6</w:t>
            </w:r>
            <w:r w:rsidR="000A0FAA" w:rsidRPr="00AE0C29">
              <w:rPr>
                <w:rFonts w:ascii="Book Antiqua" w:hAnsi="Book Antiqua" w:cs="Times New Roman"/>
                <w:sz w:val="24"/>
                <w:szCs w:val="24"/>
                <w:lang w:eastAsia="zh-CN"/>
              </w:rPr>
              <w:t xml:space="preserve"> </w:t>
            </w:r>
            <w:r w:rsidRPr="00AE0C29">
              <w:rPr>
                <w:rFonts w:ascii="Book Antiqua" w:hAnsi="Book Antiqua" w:cs="Times New Roman"/>
                <w:sz w:val="24"/>
                <w:szCs w:val="24"/>
              </w:rPr>
              <w:t>cm</w:t>
            </w:r>
          </w:p>
          <w:p w14:paraId="240306D5" w14:textId="55FE063D" w:rsidR="00A13BEA" w:rsidRPr="00AE0C29" w:rsidRDefault="00A13BEA" w:rsidP="00E953CC">
            <w:pPr>
              <w:spacing w:after="0" w:line="360" w:lineRule="auto"/>
              <w:jc w:val="both"/>
              <w:rPr>
                <w:rFonts w:ascii="Book Antiqua" w:hAnsi="Book Antiqua" w:cs="Times New Roman"/>
                <w:sz w:val="24"/>
                <w:szCs w:val="24"/>
              </w:rPr>
            </w:pPr>
            <w:r w:rsidRPr="00AE0C29">
              <w:rPr>
                <w:rFonts w:ascii="Book Antiqua" w:hAnsi="Book Antiqua" w:cs="Times New Roman"/>
                <w:sz w:val="24"/>
                <w:szCs w:val="24"/>
              </w:rPr>
              <w:t>C. Contralateral lymph nodes, less than 6</w:t>
            </w:r>
            <w:r w:rsidR="000A0FAA" w:rsidRPr="00AE0C29">
              <w:rPr>
                <w:rFonts w:ascii="Book Antiqua" w:hAnsi="Book Antiqua" w:cs="Times New Roman"/>
                <w:sz w:val="24"/>
                <w:szCs w:val="24"/>
                <w:lang w:eastAsia="zh-CN"/>
              </w:rPr>
              <w:t xml:space="preserve"> </w:t>
            </w:r>
            <w:r w:rsidRPr="00AE0C29">
              <w:rPr>
                <w:rFonts w:ascii="Book Antiqua" w:hAnsi="Book Antiqua" w:cs="Times New Roman"/>
                <w:sz w:val="24"/>
                <w:szCs w:val="24"/>
              </w:rPr>
              <w:t>cm</w:t>
            </w:r>
          </w:p>
        </w:tc>
      </w:tr>
      <w:tr w:rsidR="001D56E5" w:rsidRPr="000A0FAA" w14:paraId="4506EAA0" w14:textId="77777777" w:rsidTr="00AE0C29">
        <w:tc>
          <w:tcPr>
            <w:tcW w:w="704" w:type="dxa"/>
          </w:tcPr>
          <w:p w14:paraId="18ACDC51" w14:textId="77777777" w:rsidR="00A13BEA" w:rsidRPr="00AE0C29" w:rsidRDefault="00A13BEA" w:rsidP="00E953CC">
            <w:pPr>
              <w:spacing w:after="0" w:line="360" w:lineRule="auto"/>
              <w:jc w:val="both"/>
              <w:rPr>
                <w:rFonts w:ascii="Book Antiqua" w:hAnsi="Book Antiqua" w:cs="Times New Roman"/>
                <w:sz w:val="24"/>
                <w:szCs w:val="24"/>
              </w:rPr>
            </w:pPr>
            <w:r w:rsidRPr="00AE0C29">
              <w:rPr>
                <w:rFonts w:ascii="Book Antiqua" w:hAnsi="Book Antiqua" w:cs="Times New Roman"/>
                <w:sz w:val="24"/>
                <w:szCs w:val="24"/>
              </w:rPr>
              <w:t>N3</w:t>
            </w:r>
          </w:p>
        </w:tc>
        <w:tc>
          <w:tcPr>
            <w:tcW w:w="8312" w:type="dxa"/>
          </w:tcPr>
          <w:p w14:paraId="3A8CC24E" w14:textId="77777777" w:rsidR="00A13BEA" w:rsidRPr="00AE0C29" w:rsidRDefault="00A13BEA" w:rsidP="00E953CC">
            <w:pPr>
              <w:spacing w:after="0" w:line="360" w:lineRule="auto"/>
              <w:jc w:val="both"/>
              <w:rPr>
                <w:rFonts w:ascii="Book Antiqua" w:hAnsi="Book Antiqua" w:cs="Times New Roman"/>
                <w:sz w:val="24"/>
                <w:szCs w:val="24"/>
              </w:rPr>
            </w:pPr>
            <w:r w:rsidRPr="00AE0C29">
              <w:rPr>
                <w:rFonts w:ascii="Book Antiqua" w:hAnsi="Book Antiqua" w:cs="Times New Roman"/>
                <w:sz w:val="24"/>
                <w:szCs w:val="24"/>
              </w:rPr>
              <w:t>Any lymph node greater than 6cm</w:t>
            </w:r>
          </w:p>
        </w:tc>
      </w:tr>
      <w:tr w:rsidR="001D56E5" w:rsidRPr="000A0FAA" w14:paraId="5303A356" w14:textId="77777777" w:rsidTr="00AE0C29">
        <w:tc>
          <w:tcPr>
            <w:tcW w:w="704" w:type="dxa"/>
          </w:tcPr>
          <w:p w14:paraId="3563D01F" w14:textId="77777777" w:rsidR="00A13BEA" w:rsidRPr="00AE0C29" w:rsidRDefault="00A13BEA" w:rsidP="00E953CC">
            <w:pPr>
              <w:spacing w:after="0" w:line="360" w:lineRule="auto"/>
              <w:jc w:val="both"/>
              <w:rPr>
                <w:rFonts w:ascii="Book Antiqua" w:hAnsi="Book Antiqua" w:cs="Times New Roman"/>
                <w:sz w:val="24"/>
                <w:szCs w:val="24"/>
              </w:rPr>
            </w:pPr>
            <w:r w:rsidRPr="00AE0C29">
              <w:rPr>
                <w:rFonts w:ascii="Book Antiqua" w:hAnsi="Book Antiqua" w:cs="Times New Roman"/>
                <w:sz w:val="24"/>
                <w:szCs w:val="24"/>
              </w:rPr>
              <w:t>M0</w:t>
            </w:r>
          </w:p>
        </w:tc>
        <w:tc>
          <w:tcPr>
            <w:tcW w:w="8312" w:type="dxa"/>
          </w:tcPr>
          <w:p w14:paraId="5134007D" w14:textId="77777777" w:rsidR="00A13BEA" w:rsidRPr="00AE0C29" w:rsidRDefault="00A13BEA" w:rsidP="00E953CC">
            <w:pPr>
              <w:spacing w:after="0" w:line="360" w:lineRule="auto"/>
              <w:jc w:val="both"/>
              <w:rPr>
                <w:rFonts w:ascii="Book Antiqua" w:hAnsi="Book Antiqua" w:cs="Times New Roman"/>
                <w:sz w:val="24"/>
                <w:szCs w:val="24"/>
              </w:rPr>
            </w:pPr>
            <w:r w:rsidRPr="00AE0C29">
              <w:rPr>
                <w:rFonts w:ascii="Book Antiqua" w:hAnsi="Book Antiqua" w:cs="Times New Roman"/>
                <w:sz w:val="24"/>
                <w:szCs w:val="24"/>
              </w:rPr>
              <w:t>No distant spread</w:t>
            </w:r>
          </w:p>
        </w:tc>
      </w:tr>
      <w:tr w:rsidR="00AE0C29" w:rsidRPr="000A0FAA" w14:paraId="31A40BF9" w14:textId="77777777" w:rsidTr="00AE0C29">
        <w:tc>
          <w:tcPr>
            <w:tcW w:w="704" w:type="dxa"/>
          </w:tcPr>
          <w:p w14:paraId="4D9DF19C" w14:textId="77777777" w:rsidR="00A13BEA" w:rsidRPr="00AE0C29" w:rsidRDefault="00A13BEA" w:rsidP="00E953CC">
            <w:pPr>
              <w:spacing w:after="0" w:line="360" w:lineRule="auto"/>
              <w:jc w:val="both"/>
              <w:rPr>
                <w:rFonts w:ascii="Book Antiqua" w:hAnsi="Book Antiqua" w:cs="Times New Roman"/>
                <w:sz w:val="24"/>
                <w:szCs w:val="24"/>
              </w:rPr>
            </w:pPr>
            <w:r w:rsidRPr="00AE0C29">
              <w:rPr>
                <w:rFonts w:ascii="Book Antiqua" w:hAnsi="Book Antiqua" w:cs="Times New Roman"/>
                <w:sz w:val="24"/>
                <w:szCs w:val="24"/>
              </w:rPr>
              <w:t>M1</w:t>
            </w:r>
          </w:p>
        </w:tc>
        <w:tc>
          <w:tcPr>
            <w:tcW w:w="8312" w:type="dxa"/>
          </w:tcPr>
          <w:p w14:paraId="3F4ABF92" w14:textId="77777777" w:rsidR="00A13BEA" w:rsidRPr="00AE0C29" w:rsidRDefault="00A13BEA" w:rsidP="00E953CC">
            <w:pPr>
              <w:spacing w:after="0" w:line="360" w:lineRule="auto"/>
              <w:jc w:val="both"/>
              <w:rPr>
                <w:rFonts w:ascii="Book Antiqua" w:hAnsi="Book Antiqua" w:cs="Times New Roman"/>
                <w:sz w:val="24"/>
                <w:szCs w:val="24"/>
              </w:rPr>
            </w:pPr>
            <w:r w:rsidRPr="00AE0C29">
              <w:rPr>
                <w:rFonts w:ascii="Book Antiqua" w:hAnsi="Book Antiqua" w:cs="Times New Roman"/>
                <w:sz w:val="24"/>
                <w:szCs w:val="24"/>
              </w:rPr>
              <w:t xml:space="preserve">Distant site affected </w:t>
            </w:r>
          </w:p>
        </w:tc>
      </w:tr>
    </w:tbl>
    <w:p w14:paraId="7D6C1151" w14:textId="77777777" w:rsidR="00A13BEA" w:rsidRPr="000A0FAA" w:rsidRDefault="00A13BEA" w:rsidP="00E953CC">
      <w:pPr>
        <w:spacing w:after="0" w:line="360" w:lineRule="auto"/>
        <w:jc w:val="both"/>
        <w:rPr>
          <w:rFonts w:ascii="Book Antiqua" w:hAnsi="Book Antiqua" w:cs="Times New Roman"/>
          <w:b/>
          <w:sz w:val="24"/>
          <w:szCs w:val="24"/>
        </w:rPr>
      </w:pPr>
    </w:p>
    <w:p w14:paraId="35E143AB" w14:textId="77777777" w:rsidR="001301F6" w:rsidRPr="000A0FAA" w:rsidRDefault="001301F6" w:rsidP="00E953CC">
      <w:pPr>
        <w:spacing w:after="0" w:line="360" w:lineRule="auto"/>
        <w:jc w:val="both"/>
        <w:rPr>
          <w:rFonts w:ascii="Book Antiqua" w:hAnsi="Book Antiqua"/>
          <w:sz w:val="24"/>
          <w:szCs w:val="24"/>
        </w:rPr>
      </w:pPr>
    </w:p>
    <w:sectPr w:rsidR="001301F6" w:rsidRPr="000A0FAA">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BB107B" w15:done="0"/>
  <w15:commentEx w15:paraId="7273EF02" w15:done="0"/>
  <w15:commentEx w15:paraId="64A525FF" w15:done="0"/>
  <w15:commentEx w15:paraId="2EAF94A9" w15:done="0"/>
  <w15:commentEx w15:paraId="20E6D5E3" w15:done="0"/>
  <w15:commentEx w15:paraId="52A82BAC" w15:done="0"/>
  <w15:commentEx w15:paraId="5A1B52FF" w15:done="0"/>
  <w15:commentEx w15:paraId="644F3572" w15:done="0"/>
  <w15:commentEx w15:paraId="4DC24934" w15:done="0"/>
  <w15:commentEx w15:paraId="57F27168" w15:done="0"/>
  <w15:commentEx w15:paraId="0AF5974C" w15:done="0"/>
  <w15:commentEx w15:paraId="690ADC72" w15:done="0"/>
  <w15:commentEx w15:paraId="0B6E1B3E" w15:done="0"/>
  <w15:commentEx w15:paraId="1D6B32D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02553" w14:textId="77777777" w:rsidR="007222A6" w:rsidRDefault="007222A6">
      <w:pPr>
        <w:spacing w:after="0" w:line="240" w:lineRule="auto"/>
      </w:pPr>
      <w:r>
        <w:separator/>
      </w:r>
    </w:p>
  </w:endnote>
  <w:endnote w:type="continuationSeparator" w:id="0">
    <w:p w14:paraId="792F19B5" w14:textId="77777777" w:rsidR="007222A6" w:rsidRDefault="0072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9529"/>
      <w:docPartObj>
        <w:docPartGallery w:val="Page Numbers (Bottom of Page)"/>
        <w:docPartUnique/>
      </w:docPartObj>
    </w:sdtPr>
    <w:sdtEndPr>
      <w:rPr>
        <w:noProof/>
      </w:rPr>
    </w:sdtEndPr>
    <w:sdtContent>
      <w:p w14:paraId="18047FD4" w14:textId="77777777" w:rsidR="005E3D4B" w:rsidRDefault="00A13BEA">
        <w:pPr>
          <w:pStyle w:val="Footer"/>
          <w:jc w:val="center"/>
        </w:pPr>
        <w:r>
          <w:fldChar w:fldCharType="begin"/>
        </w:r>
        <w:r>
          <w:instrText xml:space="preserve"> PAGE   \* MERGEFORMAT </w:instrText>
        </w:r>
        <w:r>
          <w:fldChar w:fldCharType="separate"/>
        </w:r>
        <w:r w:rsidR="009A2668">
          <w:rPr>
            <w:noProof/>
          </w:rPr>
          <w:t>12</w:t>
        </w:r>
        <w:r>
          <w:rPr>
            <w:noProof/>
          </w:rPr>
          <w:fldChar w:fldCharType="end"/>
        </w:r>
      </w:p>
    </w:sdtContent>
  </w:sdt>
  <w:p w14:paraId="7FA8AB73" w14:textId="77777777" w:rsidR="005E3D4B" w:rsidRDefault="009A26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8C94A" w14:textId="77777777" w:rsidR="007222A6" w:rsidRDefault="007222A6">
      <w:pPr>
        <w:spacing w:after="0" w:line="240" w:lineRule="auto"/>
      </w:pPr>
      <w:r>
        <w:separator/>
      </w:r>
    </w:p>
  </w:footnote>
  <w:footnote w:type="continuationSeparator" w:id="0">
    <w:p w14:paraId="6FCEDFAF" w14:textId="77777777" w:rsidR="007222A6" w:rsidRDefault="007222A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A6650"/>
    <w:multiLevelType w:val="hybridMultilevel"/>
    <w:tmpl w:val="91B077C2"/>
    <w:lvl w:ilvl="0" w:tplc="F4D8C1A0">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1C4F3422"/>
    <w:multiLevelType w:val="hybridMultilevel"/>
    <w:tmpl w:val="4C70C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CA0D49"/>
    <w:multiLevelType w:val="hybridMultilevel"/>
    <w:tmpl w:val="D804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EE5FF3"/>
    <w:multiLevelType w:val="hybridMultilevel"/>
    <w:tmpl w:val="93DE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42213B"/>
    <w:multiLevelType w:val="hybridMultilevel"/>
    <w:tmpl w:val="5AA624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ED65F1"/>
    <w:multiLevelType w:val="hybridMultilevel"/>
    <w:tmpl w:val="DD28E0BC"/>
    <w:lvl w:ilvl="0" w:tplc="5BD6BAC6">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CC5796"/>
    <w:multiLevelType w:val="hybridMultilevel"/>
    <w:tmpl w:val="08BE9CEA"/>
    <w:lvl w:ilvl="0" w:tplc="8EDC0C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B52ACE"/>
    <w:multiLevelType w:val="hybridMultilevel"/>
    <w:tmpl w:val="A3B83EB6"/>
    <w:lvl w:ilvl="0" w:tplc="E488E1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13BEA"/>
    <w:rsid w:val="0007373D"/>
    <w:rsid w:val="000A0FAA"/>
    <w:rsid w:val="001301F6"/>
    <w:rsid w:val="00176B7B"/>
    <w:rsid w:val="001D56E5"/>
    <w:rsid w:val="002174F7"/>
    <w:rsid w:val="002D7A86"/>
    <w:rsid w:val="003051FD"/>
    <w:rsid w:val="00392665"/>
    <w:rsid w:val="004044D6"/>
    <w:rsid w:val="004F3F43"/>
    <w:rsid w:val="005044D7"/>
    <w:rsid w:val="00530B1F"/>
    <w:rsid w:val="00563AE8"/>
    <w:rsid w:val="005946E2"/>
    <w:rsid w:val="006538E4"/>
    <w:rsid w:val="006E50E7"/>
    <w:rsid w:val="007222A6"/>
    <w:rsid w:val="007B4EF6"/>
    <w:rsid w:val="00801B25"/>
    <w:rsid w:val="00884E32"/>
    <w:rsid w:val="00906C00"/>
    <w:rsid w:val="009147FB"/>
    <w:rsid w:val="00974D73"/>
    <w:rsid w:val="00985C2E"/>
    <w:rsid w:val="009A2668"/>
    <w:rsid w:val="009D6840"/>
    <w:rsid w:val="009F3E5C"/>
    <w:rsid w:val="00A13BEA"/>
    <w:rsid w:val="00A81DE6"/>
    <w:rsid w:val="00AA1518"/>
    <w:rsid w:val="00AA456F"/>
    <w:rsid w:val="00AE0C29"/>
    <w:rsid w:val="00BC7BCA"/>
    <w:rsid w:val="00BD6B6A"/>
    <w:rsid w:val="00C47FAB"/>
    <w:rsid w:val="00C76A9C"/>
    <w:rsid w:val="00CA60F0"/>
    <w:rsid w:val="00CB2BA3"/>
    <w:rsid w:val="00CE408C"/>
    <w:rsid w:val="00D3566F"/>
    <w:rsid w:val="00D53392"/>
    <w:rsid w:val="00DC6E76"/>
    <w:rsid w:val="00E953CC"/>
    <w:rsid w:val="00EB36C9"/>
    <w:rsid w:val="00F61853"/>
    <w:rsid w:val="00FA6B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64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13BEA"/>
    <w:rPr>
      <w:color w:val="0000FF"/>
      <w:u w:val="single"/>
    </w:rPr>
  </w:style>
  <w:style w:type="paragraph" w:styleId="Header">
    <w:name w:val="header"/>
    <w:basedOn w:val="Normal"/>
    <w:link w:val="HeaderChar"/>
    <w:uiPriority w:val="99"/>
    <w:unhideWhenUsed/>
    <w:rsid w:val="00A13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BEA"/>
    <w:rPr>
      <w:rFonts w:eastAsiaTheme="minorEastAsia"/>
    </w:rPr>
  </w:style>
  <w:style w:type="paragraph" w:styleId="Footer">
    <w:name w:val="footer"/>
    <w:basedOn w:val="Normal"/>
    <w:link w:val="FooterChar"/>
    <w:uiPriority w:val="99"/>
    <w:unhideWhenUsed/>
    <w:rsid w:val="00A13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BEA"/>
    <w:rPr>
      <w:rFonts w:eastAsiaTheme="minorEastAsia"/>
    </w:rPr>
  </w:style>
  <w:style w:type="table" w:styleId="TableGrid">
    <w:name w:val="Table Grid"/>
    <w:basedOn w:val="TableNormal"/>
    <w:uiPriority w:val="59"/>
    <w:rsid w:val="00A13BE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A13BEA"/>
    <w:pPr>
      <w:spacing w:after="0" w:line="240" w:lineRule="auto"/>
    </w:pPr>
    <w:rPr>
      <w:color w:val="2E74B5" w:themeColor="accent1" w:themeShade="BF"/>
      <w:lang w:val="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ListParagraph">
    <w:name w:val="List Paragraph"/>
    <w:basedOn w:val="Normal"/>
    <w:uiPriority w:val="34"/>
    <w:qFormat/>
    <w:rsid w:val="00A13BEA"/>
    <w:pPr>
      <w:ind w:left="720"/>
      <w:contextualSpacing/>
    </w:pPr>
  </w:style>
  <w:style w:type="paragraph" w:customStyle="1" w:styleId="EndNoteBibliographyTitle">
    <w:name w:val="EndNote Bibliography Title"/>
    <w:basedOn w:val="Normal"/>
    <w:link w:val="EndNoteBibliographyTitleChar"/>
    <w:rsid w:val="00A13BE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13BEA"/>
    <w:rPr>
      <w:rFonts w:ascii="Calibri" w:eastAsiaTheme="minorEastAsia" w:hAnsi="Calibri"/>
      <w:noProof/>
      <w:lang w:val="en-US"/>
    </w:rPr>
  </w:style>
  <w:style w:type="paragraph" w:customStyle="1" w:styleId="EndNoteBibliography">
    <w:name w:val="EndNote Bibliography"/>
    <w:basedOn w:val="Normal"/>
    <w:link w:val="EndNoteBibliographyChar"/>
    <w:rsid w:val="00A13BEA"/>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A13BEA"/>
    <w:rPr>
      <w:rFonts w:ascii="Calibri" w:eastAsiaTheme="minorEastAsia" w:hAnsi="Calibri"/>
      <w:noProof/>
      <w:lang w:val="en-US"/>
    </w:rPr>
  </w:style>
  <w:style w:type="paragraph" w:styleId="CommentText">
    <w:name w:val="annotation text"/>
    <w:basedOn w:val="Normal"/>
    <w:link w:val="CommentTextChar"/>
    <w:uiPriority w:val="99"/>
    <w:unhideWhenUsed/>
    <w:rsid w:val="00A13BEA"/>
    <w:rPr>
      <w:rFonts w:ascii="Calibri" w:hAnsi="Calibri" w:cs="Times New Roman"/>
      <w:lang w:val="sv-SE"/>
    </w:rPr>
  </w:style>
  <w:style w:type="character" w:customStyle="1" w:styleId="CommentTextChar">
    <w:name w:val="Comment Text Char"/>
    <w:basedOn w:val="DefaultParagraphFont"/>
    <w:link w:val="CommentText"/>
    <w:uiPriority w:val="99"/>
    <w:rsid w:val="00A13BEA"/>
    <w:rPr>
      <w:rFonts w:ascii="Calibri" w:eastAsiaTheme="minorEastAsia" w:hAnsi="Calibri" w:cs="Times New Roman"/>
      <w:lang w:val="sv-SE"/>
    </w:rPr>
  </w:style>
  <w:style w:type="character" w:styleId="CommentReference">
    <w:name w:val="annotation reference"/>
    <w:basedOn w:val="DefaultParagraphFont"/>
    <w:uiPriority w:val="99"/>
    <w:semiHidden/>
    <w:unhideWhenUsed/>
    <w:rsid w:val="00A13BEA"/>
    <w:rPr>
      <w:sz w:val="18"/>
      <w:szCs w:val="18"/>
    </w:rPr>
  </w:style>
  <w:style w:type="paragraph" w:styleId="BalloonText">
    <w:name w:val="Balloon Text"/>
    <w:basedOn w:val="Normal"/>
    <w:link w:val="BalloonTextChar"/>
    <w:uiPriority w:val="99"/>
    <w:semiHidden/>
    <w:unhideWhenUsed/>
    <w:rsid w:val="00A13BE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13BEA"/>
    <w:rPr>
      <w:rFonts w:eastAsiaTheme="minorEastAsia"/>
      <w:sz w:val="18"/>
      <w:szCs w:val="18"/>
    </w:rPr>
  </w:style>
  <w:style w:type="paragraph" w:styleId="CommentSubject">
    <w:name w:val="annotation subject"/>
    <w:basedOn w:val="CommentText"/>
    <w:next w:val="CommentText"/>
    <w:link w:val="CommentSubjectChar"/>
    <w:uiPriority w:val="99"/>
    <w:semiHidden/>
    <w:unhideWhenUsed/>
    <w:rsid w:val="00A13BEA"/>
    <w:rPr>
      <w:b/>
      <w:bCs/>
    </w:rPr>
  </w:style>
  <w:style w:type="character" w:customStyle="1" w:styleId="CommentSubjectChar">
    <w:name w:val="Comment Subject Char"/>
    <w:basedOn w:val="CommentTextChar"/>
    <w:link w:val="CommentSubject"/>
    <w:uiPriority w:val="99"/>
    <w:semiHidden/>
    <w:rsid w:val="00A13BEA"/>
    <w:rPr>
      <w:rFonts w:ascii="Calibri" w:eastAsiaTheme="minorEastAsia" w:hAnsi="Calibri" w:cs="Times New Roman"/>
      <w:b/>
      <w:bCs/>
      <w:lang w:val="sv-SE"/>
    </w:rPr>
  </w:style>
  <w:style w:type="paragraph" w:styleId="Revision">
    <w:name w:val="Revision"/>
    <w:hidden/>
    <w:uiPriority w:val="99"/>
    <w:semiHidden/>
    <w:rsid w:val="00A13BEA"/>
    <w:pPr>
      <w:spacing w:after="0" w:line="240" w:lineRule="auto"/>
    </w:pPr>
  </w:style>
  <w:style w:type="paragraph" w:customStyle="1" w:styleId="Default">
    <w:name w:val="Default"/>
    <w:rsid w:val="00AA456F"/>
    <w:pPr>
      <w:widowControl w:val="0"/>
      <w:autoSpaceDE w:val="0"/>
      <w:autoSpaceDN w:val="0"/>
      <w:adjustRightInd w:val="0"/>
      <w:spacing w:after="0" w:line="240" w:lineRule="auto"/>
    </w:pPr>
    <w:rPr>
      <w:rFonts w:ascii="Book Antiqua" w:hAnsi="Book Antiqua" w:cs="Book Antiqua"/>
      <w:color w:val="000000"/>
      <w:sz w:val="24"/>
      <w:szCs w:val="24"/>
      <w:lang w:val="en-US"/>
    </w:rPr>
  </w:style>
  <w:style w:type="character" w:styleId="Emphasis">
    <w:name w:val="Emphasis"/>
    <w:qFormat/>
    <w:rsid w:val="009A266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13BEA"/>
    <w:rPr>
      <w:color w:val="0000FF"/>
      <w:u w:val="single"/>
    </w:rPr>
  </w:style>
  <w:style w:type="paragraph" w:styleId="Header">
    <w:name w:val="header"/>
    <w:basedOn w:val="Normal"/>
    <w:link w:val="HeaderChar"/>
    <w:uiPriority w:val="99"/>
    <w:unhideWhenUsed/>
    <w:rsid w:val="00A13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BEA"/>
    <w:rPr>
      <w:rFonts w:eastAsiaTheme="minorEastAsia"/>
    </w:rPr>
  </w:style>
  <w:style w:type="paragraph" w:styleId="Footer">
    <w:name w:val="footer"/>
    <w:basedOn w:val="Normal"/>
    <w:link w:val="FooterChar"/>
    <w:uiPriority w:val="99"/>
    <w:unhideWhenUsed/>
    <w:rsid w:val="00A13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BEA"/>
    <w:rPr>
      <w:rFonts w:eastAsiaTheme="minorEastAsia"/>
    </w:rPr>
  </w:style>
  <w:style w:type="table" w:styleId="TableGrid">
    <w:name w:val="Table Grid"/>
    <w:basedOn w:val="TableNormal"/>
    <w:uiPriority w:val="59"/>
    <w:rsid w:val="00A13BE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A13BEA"/>
    <w:pPr>
      <w:spacing w:after="0" w:line="240" w:lineRule="auto"/>
    </w:pPr>
    <w:rPr>
      <w:color w:val="2E74B5" w:themeColor="accent1" w:themeShade="BF"/>
      <w:lang w:val="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ListParagraph">
    <w:name w:val="List Paragraph"/>
    <w:basedOn w:val="Normal"/>
    <w:uiPriority w:val="34"/>
    <w:qFormat/>
    <w:rsid w:val="00A13BEA"/>
    <w:pPr>
      <w:ind w:left="720"/>
      <w:contextualSpacing/>
    </w:pPr>
  </w:style>
  <w:style w:type="paragraph" w:customStyle="1" w:styleId="EndNoteBibliographyTitle">
    <w:name w:val="EndNote Bibliography Title"/>
    <w:basedOn w:val="Normal"/>
    <w:link w:val="EndNoteBibliographyTitleChar"/>
    <w:rsid w:val="00A13BE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13BEA"/>
    <w:rPr>
      <w:rFonts w:ascii="Calibri" w:eastAsiaTheme="minorEastAsia" w:hAnsi="Calibri"/>
      <w:noProof/>
      <w:lang w:val="en-US"/>
    </w:rPr>
  </w:style>
  <w:style w:type="paragraph" w:customStyle="1" w:styleId="EndNoteBibliography">
    <w:name w:val="EndNote Bibliography"/>
    <w:basedOn w:val="Normal"/>
    <w:link w:val="EndNoteBibliographyChar"/>
    <w:rsid w:val="00A13BEA"/>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A13BEA"/>
    <w:rPr>
      <w:rFonts w:ascii="Calibri" w:eastAsiaTheme="minorEastAsia" w:hAnsi="Calibri"/>
      <w:noProof/>
      <w:lang w:val="en-US"/>
    </w:rPr>
  </w:style>
  <w:style w:type="paragraph" w:styleId="CommentText">
    <w:name w:val="annotation text"/>
    <w:basedOn w:val="Normal"/>
    <w:link w:val="CommentTextChar"/>
    <w:uiPriority w:val="99"/>
    <w:unhideWhenUsed/>
    <w:rsid w:val="00A13BEA"/>
    <w:rPr>
      <w:rFonts w:ascii="Calibri" w:hAnsi="Calibri" w:cs="Times New Roman"/>
      <w:lang w:val="sv-SE"/>
    </w:rPr>
  </w:style>
  <w:style w:type="character" w:customStyle="1" w:styleId="CommentTextChar">
    <w:name w:val="Comment Text Char"/>
    <w:basedOn w:val="DefaultParagraphFont"/>
    <w:link w:val="CommentText"/>
    <w:uiPriority w:val="99"/>
    <w:rsid w:val="00A13BEA"/>
    <w:rPr>
      <w:rFonts w:ascii="Calibri" w:eastAsiaTheme="minorEastAsia" w:hAnsi="Calibri" w:cs="Times New Roman"/>
      <w:lang w:val="sv-SE"/>
    </w:rPr>
  </w:style>
  <w:style w:type="character" w:styleId="CommentReference">
    <w:name w:val="annotation reference"/>
    <w:basedOn w:val="DefaultParagraphFont"/>
    <w:uiPriority w:val="99"/>
    <w:semiHidden/>
    <w:unhideWhenUsed/>
    <w:rsid w:val="00A13BEA"/>
    <w:rPr>
      <w:sz w:val="18"/>
      <w:szCs w:val="18"/>
    </w:rPr>
  </w:style>
  <w:style w:type="paragraph" w:styleId="BalloonText">
    <w:name w:val="Balloon Text"/>
    <w:basedOn w:val="Normal"/>
    <w:link w:val="BalloonTextChar"/>
    <w:uiPriority w:val="99"/>
    <w:semiHidden/>
    <w:unhideWhenUsed/>
    <w:rsid w:val="00A13BE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13BEA"/>
    <w:rPr>
      <w:rFonts w:eastAsiaTheme="minorEastAsia"/>
      <w:sz w:val="18"/>
      <w:szCs w:val="18"/>
    </w:rPr>
  </w:style>
  <w:style w:type="paragraph" w:styleId="CommentSubject">
    <w:name w:val="annotation subject"/>
    <w:basedOn w:val="CommentText"/>
    <w:next w:val="CommentText"/>
    <w:link w:val="CommentSubjectChar"/>
    <w:uiPriority w:val="99"/>
    <w:semiHidden/>
    <w:unhideWhenUsed/>
    <w:rsid w:val="00A13BEA"/>
    <w:rPr>
      <w:b/>
      <w:bCs/>
    </w:rPr>
  </w:style>
  <w:style w:type="character" w:customStyle="1" w:styleId="CommentSubjectChar">
    <w:name w:val="Comment Subject Char"/>
    <w:basedOn w:val="CommentTextChar"/>
    <w:link w:val="CommentSubject"/>
    <w:uiPriority w:val="99"/>
    <w:semiHidden/>
    <w:rsid w:val="00A13BEA"/>
    <w:rPr>
      <w:rFonts w:ascii="Calibri" w:eastAsiaTheme="minorEastAsia" w:hAnsi="Calibri" w:cs="Times New Roman"/>
      <w:b/>
      <w:bCs/>
      <w:lang w:val="sv-SE"/>
    </w:rPr>
  </w:style>
  <w:style w:type="paragraph" w:styleId="Revision">
    <w:name w:val="Revision"/>
    <w:hidden/>
    <w:uiPriority w:val="99"/>
    <w:semiHidden/>
    <w:rsid w:val="00A13BEA"/>
    <w:pPr>
      <w:spacing w:after="0" w:line="240" w:lineRule="auto"/>
    </w:pPr>
  </w:style>
  <w:style w:type="paragraph" w:customStyle="1" w:styleId="Default">
    <w:name w:val="Default"/>
    <w:rsid w:val="00AA456F"/>
    <w:pPr>
      <w:widowControl w:val="0"/>
      <w:autoSpaceDE w:val="0"/>
      <w:autoSpaceDN w:val="0"/>
      <w:adjustRightInd w:val="0"/>
      <w:spacing w:after="0" w:line="240" w:lineRule="auto"/>
    </w:pPr>
    <w:rPr>
      <w:rFonts w:ascii="Book Antiqua" w:hAnsi="Book Antiqua" w:cs="Book Antiqua"/>
      <w:color w:val="000000"/>
      <w:sz w:val="24"/>
      <w:szCs w:val="24"/>
      <w:lang w:val="en-US"/>
    </w:rPr>
  </w:style>
  <w:style w:type="character" w:styleId="Emphasis">
    <w:name w:val="Emphasis"/>
    <w:qFormat/>
    <w:rsid w:val="009A266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j_v1rk@hot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2805</Words>
  <Characters>15991</Characters>
  <Application>Microsoft Macintosh Word</Application>
  <DocSecurity>0</DocSecurity>
  <Lines>133</Lines>
  <Paragraphs>37</Paragraphs>
  <ScaleCrop>false</ScaleCrop>
  <Company/>
  <LinksUpToDate>false</LinksUpToDate>
  <CharactersWithSpaces>18759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JS Virk</dc:creator>
  <cp:keywords/>
  <dc:description/>
  <cp:lastModifiedBy>Na Ma</cp:lastModifiedBy>
  <cp:revision>2</cp:revision>
  <dcterms:created xsi:type="dcterms:W3CDTF">2016-03-10T02:56:00Z</dcterms:created>
  <dcterms:modified xsi:type="dcterms:W3CDTF">2016-03-10T02:56:00Z</dcterms:modified>
</cp:coreProperties>
</file>