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0B" w:rsidRPr="00F40B8B" w:rsidRDefault="00402D0B" w:rsidP="00375F24">
      <w:pPr>
        <w:spacing w:before="0" w:after="0" w:line="360" w:lineRule="auto"/>
        <w:jc w:val="both"/>
        <w:rPr>
          <w:rFonts w:ascii="Book Antiqua" w:hAnsi="Book Antiqua"/>
          <w:b/>
        </w:rPr>
      </w:pPr>
      <w:r w:rsidRPr="00F40B8B">
        <w:rPr>
          <w:rFonts w:ascii="Book Antiqua" w:hAnsi="Book Antiqua"/>
          <w:b/>
        </w:rPr>
        <w:t xml:space="preserve">Name of Journal: </w:t>
      </w:r>
      <w:r w:rsidRPr="00F40B8B">
        <w:rPr>
          <w:rFonts w:ascii="Book Antiqua" w:hAnsi="Book Antiqua"/>
          <w:b/>
          <w:i/>
          <w:iCs/>
        </w:rPr>
        <w:t>World Journal of Otorhinolaryngology</w:t>
      </w:r>
    </w:p>
    <w:p w:rsidR="00402D0B" w:rsidRPr="00F40B8B" w:rsidRDefault="00402D0B" w:rsidP="00375F24">
      <w:pPr>
        <w:spacing w:before="0" w:after="0" w:line="360" w:lineRule="auto"/>
        <w:jc w:val="both"/>
        <w:rPr>
          <w:rFonts w:ascii="Book Antiqua" w:eastAsia="宋体" w:hAnsi="Book Antiqua"/>
          <w:b/>
          <w:lang w:eastAsia="zh-CN"/>
        </w:rPr>
      </w:pPr>
      <w:r w:rsidRPr="00F40B8B">
        <w:rPr>
          <w:rFonts w:ascii="Book Antiqua" w:hAnsi="Book Antiqua"/>
          <w:b/>
        </w:rPr>
        <w:t xml:space="preserve">ESPS Manuscript NO: </w:t>
      </w:r>
      <w:r w:rsidRPr="00F40B8B">
        <w:rPr>
          <w:rFonts w:ascii="Book Antiqua" w:eastAsia="宋体" w:hAnsi="Book Antiqua"/>
          <w:b/>
          <w:lang w:eastAsia="zh-CN"/>
        </w:rPr>
        <w:t>25250</w:t>
      </w:r>
    </w:p>
    <w:p w:rsidR="00402D0B" w:rsidRPr="00F40B8B" w:rsidRDefault="00402D0B" w:rsidP="00375F24">
      <w:pPr>
        <w:spacing w:before="0" w:after="0" w:line="360" w:lineRule="auto"/>
        <w:jc w:val="both"/>
        <w:rPr>
          <w:rFonts w:ascii="Book Antiqua" w:eastAsia="宋体" w:hAnsi="Book Antiqua"/>
          <w:b/>
          <w:lang w:eastAsia="zh-CN"/>
        </w:rPr>
      </w:pPr>
      <w:r w:rsidRPr="00F40B8B">
        <w:rPr>
          <w:rFonts w:ascii="Book Antiqua" w:hAnsi="Book Antiqua"/>
          <w:b/>
        </w:rPr>
        <w:t xml:space="preserve">Manuscript Type: </w:t>
      </w:r>
      <w:proofErr w:type="spellStart"/>
      <w:r w:rsidRPr="00F40B8B">
        <w:rPr>
          <w:rFonts w:ascii="Book Antiqua" w:hAnsi="Book Antiqua"/>
          <w:b/>
        </w:rPr>
        <w:t>Minireviews</w:t>
      </w:r>
      <w:proofErr w:type="spellEnd"/>
    </w:p>
    <w:p w:rsidR="00402D0B" w:rsidRPr="00F40B8B" w:rsidRDefault="00402D0B" w:rsidP="00375F24">
      <w:pPr>
        <w:spacing w:before="0" w:after="0" w:line="360" w:lineRule="auto"/>
        <w:jc w:val="both"/>
        <w:rPr>
          <w:rStyle w:val="normalchar"/>
          <w:rFonts w:ascii="Book Antiqua" w:eastAsia="宋体" w:hAnsi="Book Antiqua"/>
          <w:b/>
          <w:bCs/>
          <w:lang w:eastAsia="zh-CN"/>
        </w:rPr>
      </w:pPr>
    </w:p>
    <w:p w:rsidR="00402D0B" w:rsidRPr="00F40B8B" w:rsidRDefault="00402D0B" w:rsidP="00375F24">
      <w:pPr>
        <w:spacing w:before="0" w:after="0" w:line="360" w:lineRule="auto"/>
        <w:jc w:val="both"/>
        <w:rPr>
          <w:rStyle w:val="normalchar"/>
          <w:rFonts w:ascii="Book Antiqua" w:eastAsia="宋体" w:hAnsi="Book Antiqua"/>
          <w:b/>
          <w:lang w:eastAsia="zh-CN"/>
        </w:rPr>
      </w:pPr>
      <w:proofErr w:type="spellStart"/>
      <w:r w:rsidRPr="00F40B8B">
        <w:rPr>
          <w:rStyle w:val="normalchar"/>
          <w:rFonts w:ascii="Book Antiqua" w:hAnsi="Book Antiqua"/>
          <w:b/>
        </w:rPr>
        <w:t>Meatoplasty</w:t>
      </w:r>
      <w:proofErr w:type="spellEnd"/>
      <w:r w:rsidRPr="00F40B8B">
        <w:rPr>
          <w:rStyle w:val="normalchar"/>
          <w:rFonts w:ascii="Book Antiqua" w:hAnsi="Book Antiqua"/>
          <w:b/>
        </w:rPr>
        <w:t xml:space="preserve">: A novel technique and </w:t>
      </w:r>
      <w:proofErr w:type="spellStart"/>
      <w:r w:rsidRPr="00F40B8B">
        <w:rPr>
          <w:rStyle w:val="normalchar"/>
          <w:rFonts w:ascii="Book Antiqua" w:hAnsi="Book Antiqua"/>
          <w:b/>
        </w:rPr>
        <w:t>minireview</w:t>
      </w:r>
      <w:proofErr w:type="spellEnd"/>
      <w:r w:rsidRPr="00F40B8B">
        <w:rPr>
          <w:rStyle w:val="normalchar"/>
          <w:rFonts w:ascii="Book Antiqua" w:hAnsi="Book Antiqua"/>
          <w:b/>
        </w:rPr>
        <w:t xml:space="preserve"> </w:t>
      </w:r>
    </w:p>
    <w:p w:rsidR="00402D0B" w:rsidRPr="00F40B8B" w:rsidRDefault="00402D0B" w:rsidP="00375F24">
      <w:pPr>
        <w:spacing w:before="0" w:after="0" w:line="360" w:lineRule="auto"/>
        <w:jc w:val="both"/>
        <w:rPr>
          <w:rFonts w:ascii="Book Antiqua" w:eastAsia="宋体" w:hAnsi="Book Antiqua"/>
          <w:b/>
          <w:lang w:eastAsia="zh-CN"/>
        </w:rPr>
      </w:pPr>
    </w:p>
    <w:p w:rsidR="00402D0B" w:rsidRPr="00F40B8B" w:rsidRDefault="00402D0B" w:rsidP="00375F24">
      <w:pPr>
        <w:spacing w:before="0" w:after="0" w:line="360" w:lineRule="auto"/>
        <w:jc w:val="both"/>
        <w:rPr>
          <w:rFonts w:ascii="Book Antiqua" w:eastAsia="宋体" w:hAnsi="Book Antiqua"/>
          <w:lang w:eastAsia="zh-CN"/>
        </w:rPr>
      </w:pPr>
      <w:proofErr w:type="spellStart"/>
      <w:r w:rsidRPr="00F40B8B">
        <w:rPr>
          <w:rFonts w:ascii="Book Antiqua" w:eastAsia="宋体" w:hAnsi="Book Antiqua"/>
          <w:lang w:eastAsia="zh-CN"/>
        </w:rPr>
        <w:t>Kanzara</w:t>
      </w:r>
      <w:proofErr w:type="spellEnd"/>
      <w:r w:rsidRPr="00F40B8B">
        <w:rPr>
          <w:rFonts w:ascii="Book Antiqua" w:eastAsia="宋体" w:hAnsi="Book Antiqua"/>
          <w:lang w:eastAsia="zh-CN"/>
        </w:rPr>
        <w:t xml:space="preserve"> T </w:t>
      </w:r>
      <w:r w:rsidRPr="00F40B8B">
        <w:rPr>
          <w:rFonts w:ascii="Book Antiqua" w:eastAsia="宋体" w:hAnsi="Book Antiqua"/>
          <w:i/>
          <w:lang w:eastAsia="zh-CN"/>
        </w:rPr>
        <w:t xml:space="preserve">et al. </w:t>
      </w:r>
      <w:proofErr w:type="spellStart"/>
      <w:r w:rsidRPr="00F40B8B">
        <w:rPr>
          <w:rFonts w:ascii="Book Antiqua" w:hAnsi="Book Antiqua"/>
        </w:rPr>
        <w:t>Meatoplasty</w:t>
      </w:r>
      <w:proofErr w:type="spellEnd"/>
    </w:p>
    <w:p w:rsidR="00402D0B" w:rsidRPr="00F40B8B" w:rsidRDefault="00402D0B" w:rsidP="00375F24">
      <w:pPr>
        <w:spacing w:before="0" w:after="0" w:line="360" w:lineRule="auto"/>
        <w:jc w:val="both"/>
        <w:rPr>
          <w:rFonts w:ascii="Book Antiqua" w:eastAsia="宋体" w:hAnsi="Book Antiqua"/>
          <w:b/>
          <w:i/>
          <w:lang w:eastAsia="zh-CN"/>
        </w:rPr>
      </w:pPr>
    </w:p>
    <w:p w:rsidR="00402D0B" w:rsidRPr="00F40B8B" w:rsidRDefault="00402D0B" w:rsidP="00375F24">
      <w:pPr>
        <w:spacing w:before="0" w:after="0" w:line="360" w:lineRule="auto"/>
        <w:jc w:val="both"/>
        <w:rPr>
          <w:rFonts w:ascii="Book Antiqua" w:eastAsia="宋体" w:hAnsi="Book Antiqua"/>
          <w:b/>
          <w:lang w:eastAsia="zh-CN"/>
        </w:rPr>
      </w:pPr>
      <w:r w:rsidRPr="00F40B8B">
        <w:rPr>
          <w:rFonts w:ascii="Book Antiqua" w:eastAsia="宋体" w:hAnsi="Book Antiqua"/>
          <w:b/>
          <w:lang w:eastAsia="zh-CN"/>
        </w:rPr>
        <w:t xml:space="preserve">Todd </w:t>
      </w:r>
      <w:proofErr w:type="spellStart"/>
      <w:r w:rsidRPr="00F40B8B">
        <w:rPr>
          <w:rFonts w:ascii="Book Antiqua" w:eastAsia="宋体" w:hAnsi="Book Antiqua"/>
          <w:b/>
          <w:lang w:eastAsia="zh-CN"/>
        </w:rPr>
        <w:t>Kanzara</w:t>
      </w:r>
      <w:proofErr w:type="spellEnd"/>
      <w:r w:rsidRPr="00F40B8B">
        <w:rPr>
          <w:rFonts w:ascii="Book Antiqua" w:eastAsia="宋体" w:hAnsi="Book Antiqua"/>
          <w:b/>
          <w:lang w:eastAsia="zh-CN"/>
        </w:rPr>
        <w:t xml:space="preserve">, </w:t>
      </w:r>
      <w:proofErr w:type="spellStart"/>
      <w:r w:rsidRPr="00F40B8B">
        <w:rPr>
          <w:rFonts w:ascii="Book Antiqua" w:eastAsia="宋体" w:hAnsi="Book Antiqua"/>
          <w:b/>
          <w:lang w:eastAsia="zh-CN"/>
        </w:rPr>
        <w:t>Jagdeep</w:t>
      </w:r>
      <w:proofErr w:type="spellEnd"/>
      <w:r w:rsidRPr="00F40B8B">
        <w:rPr>
          <w:rFonts w:ascii="Book Antiqua" w:eastAsia="宋体" w:hAnsi="Book Antiqua"/>
          <w:b/>
          <w:lang w:eastAsia="zh-CN"/>
        </w:rPr>
        <w:t xml:space="preserve"> S </w:t>
      </w:r>
      <w:proofErr w:type="spellStart"/>
      <w:r w:rsidRPr="00F40B8B">
        <w:rPr>
          <w:rFonts w:ascii="Book Antiqua" w:eastAsia="宋体" w:hAnsi="Book Antiqua"/>
          <w:b/>
          <w:lang w:eastAsia="zh-CN"/>
        </w:rPr>
        <w:t>Virk</w:t>
      </w:r>
      <w:proofErr w:type="spellEnd"/>
      <w:r w:rsidRPr="00F40B8B">
        <w:rPr>
          <w:rFonts w:ascii="Book Antiqua" w:eastAsia="宋体" w:hAnsi="Book Antiqua"/>
          <w:b/>
          <w:lang w:eastAsia="zh-CN"/>
        </w:rPr>
        <w:t xml:space="preserve">, Anthony O </w:t>
      </w:r>
      <w:proofErr w:type="spellStart"/>
      <w:r w:rsidRPr="00F40B8B">
        <w:rPr>
          <w:rFonts w:ascii="Book Antiqua" w:eastAsia="宋体" w:hAnsi="Book Antiqua"/>
          <w:b/>
          <w:lang w:eastAsia="zh-CN"/>
        </w:rPr>
        <w:t>Owa</w:t>
      </w:r>
      <w:proofErr w:type="spellEnd"/>
    </w:p>
    <w:p w:rsidR="00402D0B" w:rsidRPr="00F40B8B" w:rsidRDefault="00402D0B" w:rsidP="00375F24">
      <w:pPr>
        <w:spacing w:before="0" w:after="0" w:line="360" w:lineRule="auto"/>
        <w:jc w:val="both"/>
        <w:rPr>
          <w:rFonts w:ascii="Book Antiqua" w:eastAsia="宋体" w:hAnsi="Book Antiqua"/>
          <w:lang w:eastAsia="zh-CN"/>
        </w:rPr>
      </w:pPr>
    </w:p>
    <w:p w:rsidR="00402D0B" w:rsidRPr="00F40B8B" w:rsidRDefault="00402D0B" w:rsidP="00375F24">
      <w:pPr>
        <w:spacing w:before="0" w:after="0" w:line="360" w:lineRule="auto"/>
        <w:jc w:val="both"/>
        <w:rPr>
          <w:rFonts w:ascii="Book Antiqua" w:eastAsia="宋体" w:hAnsi="Book Antiqua"/>
          <w:b/>
          <w:lang w:eastAsia="zh-CN"/>
        </w:rPr>
      </w:pPr>
      <w:r w:rsidRPr="00F40B8B">
        <w:rPr>
          <w:rFonts w:ascii="Book Antiqua" w:eastAsia="宋体" w:hAnsi="Book Antiqua"/>
          <w:b/>
          <w:lang w:eastAsia="zh-CN"/>
        </w:rPr>
        <w:t xml:space="preserve">Todd </w:t>
      </w:r>
      <w:proofErr w:type="spellStart"/>
      <w:r w:rsidRPr="00F40B8B">
        <w:rPr>
          <w:rFonts w:ascii="Book Antiqua" w:eastAsia="宋体" w:hAnsi="Book Antiqua"/>
          <w:b/>
          <w:lang w:eastAsia="zh-CN"/>
        </w:rPr>
        <w:t>Kanzara</w:t>
      </w:r>
      <w:proofErr w:type="spellEnd"/>
      <w:r w:rsidRPr="00F40B8B">
        <w:rPr>
          <w:rFonts w:ascii="Book Antiqua" w:eastAsia="宋体" w:hAnsi="Book Antiqua"/>
          <w:b/>
          <w:lang w:eastAsia="zh-CN"/>
        </w:rPr>
        <w:t xml:space="preserve">, </w:t>
      </w:r>
      <w:proofErr w:type="spellStart"/>
      <w:r w:rsidRPr="00F40B8B">
        <w:rPr>
          <w:rFonts w:ascii="Book Antiqua" w:eastAsia="宋体" w:hAnsi="Book Antiqua"/>
          <w:b/>
          <w:lang w:eastAsia="zh-CN"/>
        </w:rPr>
        <w:t>Jagdeep</w:t>
      </w:r>
      <w:proofErr w:type="spellEnd"/>
      <w:r w:rsidRPr="00F40B8B">
        <w:rPr>
          <w:rFonts w:ascii="Book Antiqua" w:eastAsia="宋体" w:hAnsi="Book Antiqua"/>
          <w:b/>
          <w:lang w:eastAsia="zh-CN"/>
        </w:rPr>
        <w:t xml:space="preserve"> S </w:t>
      </w:r>
      <w:proofErr w:type="spellStart"/>
      <w:r w:rsidRPr="00F40B8B">
        <w:rPr>
          <w:rFonts w:ascii="Book Antiqua" w:eastAsia="宋体" w:hAnsi="Book Antiqua"/>
          <w:b/>
          <w:lang w:eastAsia="zh-CN"/>
        </w:rPr>
        <w:t>Virk</w:t>
      </w:r>
      <w:proofErr w:type="spellEnd"/>
      <w:r w:rsidRPr="00F40B8B">
        <w:rPr>
          <w:rFonts w:ascii="Book Antiqua" w:eastAsia="宋体" w:hAnsi="Book Antiqua"/>
          <w:b/>
          <w:lang w:eastAsia="zh-CN"/>
        </w:rPr>
        <w:t xml:space="preserve">, Anthony O </w:t>
      </w:r>
      <w:proofErr w:type="spellStart"/>
      <w:r w:rsidRPr="00F40B8B">
        <w:rPr>
          <w:rFonts w:ascii="Book Antiqua" w:eastAsia="宋体" w:hAnsi="Book Antiqua"/>
          <w:b/>
          <w:lang w:eastAsia="zh-CN"/>
        </w:rPr>
        <w:t>Owa</w:t>
      </w:r>
      <w:proofErr w:type="spellEnd"/>
      <w:r w:rsidRPr="00F40B8B">
        <w:rPr>
          <w:rFonts w:ascii="Book Antiqua" w:eastAsia="宋体" w:hAnsi="Book Antiqua"/>
          <w:b/>
          <w:lang w:eastAsia="zh-CN"/>
        </w:rPr>
        <w:t xml:space="preserve">, </w:t>
      </w:r>
      <w:r w:rsidRPr="00F40B8B">
        <w:rPr>
          <w:rStyle w:val="normalchar"/>
          <w:rFonts w:ascii="Book Antiqua" w:hAnsi="Book Antiqua"/>
        </w:rPr>
        <w:t>ENT Department, Queen’s Hospital,</w:t>
      </w:r>
      <w:r w:rsidRPr="00F40B8B">
        <w:rPr>
          <w:rStyle w:val="apple-converted-space"/>
          <w:rFonts w:ascii="Book Antiqua" w:hAnsi="Book Antiqua"/>
        </w:rPr>
        <w:t> </w:t>
      </w:r>
      <w:r w:rsidRPr="00F40B8B">
        <w:rPr>
          <w:rStyle w:val="stchar"/>
          <w:rFonts w:ascii="Book Antiqua" w:hAnsi="Book Antiqua"/>
        </w:rPr>
        <w:t>Barking, Havering and Redbridge University</w:t>
      </w:r>
      <w:r w:rsidRPr="00F40B8B">
        <w:rPr>
          <w:rStyle w:val="apple-converted-space"/>
          <w:rFonts w:ascii="Book Antiqua" w:hAnsi="Book Antiqua"/>
        </w:rPr>
        <w:t> </w:t>
      </w:r>
      <w:r w:rsidRPr="00F40B8B">
        <w:rPr>
          <w:rStyle w:val="emphasischar"/>
          <w:rFonts w:ascii="Book Antiqua" w:hAnsi="Book Antiqua"/>
        </w:rPr>
        <w:t>Hospitals</w:t>
      </w:r>
      <w:r w:rsidRPr="00F40B8B">
        <w:rPr>
          <w:rStyle w:val="apple-converted-space"/>
          <w:rFonts w:ascii="Book Antiqua" w:hAnsi="Book Antiqua"/>
        </w:rPr>
        <w:t> </w:t>
      </w:r>
      <w:r w:rsidRPr="00F40B8B">
        <w:rPr>
          <w:rStyle w:val="stchar"/>
          <w:rFonts w:ascii="Book Antiqua" w:hAnsi="Book Antiqua"/>
        </w:rPr>
        <w:t>NHS Trust</w:t>
      </w:r>
      <w:r w:rsidRPr="00F40B8B">
        <w:rPr>
          <w:rStyle w:val="stchar"/>
          <w:rFonts w:ascii="Book Antiqua" w:eastAsia="宋体" w:hAnsi="Book Antiqua"/>
          <w:lang w:eastAsia="zh-CN"/>
        </w:rPr>
        <w:t xml:space="preserve">, </w:t>
      </w:r>
      <w:r w:rsidRPr="00F40B8B">
        <w:rPr>
          <w:rStyle w:val="stchar"/>
          <w:rFonts w:ascii="Book Antiqua" w:hAnsi="Book Antiqua"/>
        </w:rPr>
        <w:t>Romford,</w:t>
      </w:r>
      <w:r w:rsidRPr="00F40B8B">
        <w:rPr>
          <w:rFonts w:ascii="Book Antiqua" w:hAnsi="Book Antiqua"/>
        </w:rPr>
        <w:t> </w:t>
      </w:r>
      <w:r w:rsidRPr="00F40B8B">
        <w:rPr>
          <w:rStyle w:val="stchar"/>
          <w:rFonts w:ascii="Book Antiqua" w:hAnsi="Book Antiqua"/>
        </w:rPr>
        <w:t>Essex RM7 0AZ</w:t>
      </w:r>
      <w:r w:rsidRPr="00F40B8B">
        <w:rPr>
          <w:rStyle w:val="stchar"/>
          <w:rFonts w:ascii="Book Antiqua" w:eastAsia="宋体" w:hAnsi="Book Antiqua"/>
          <w:lang w:eastAsia="zh-CN"/>
        </w:rPr>
        <w:t>, United Kingdom</w:t>
      </w:r>
    </w:p>
    <w:p w:rsidR="00402D0B" w:rsidRPr="00F40B8B" w:rsidRDefault="00402D0B" w:rsidP="00375F24">
      <w:pPr>
        <w:spacing w:before="0" w:after="0" w:line="360" w:lineRule="auto"/>
        <w:jc w:val="both"/>
        <w:rPr>
          <w:rFonts w:ascii="Book Antiqua" w:hAnsi="Book Antiqua"/>
          <w:b/>
        </w:rPr>
      </w:pPr>
    </w:p>
    <w:p w:rsidR="00402D0B" w:rsidRPr="00F40B8B" w:rsidRDefault="00402D0B" w:rsidP="00375F24">
      <w:pPr>
        <w:spacing w:before="0" w:after="0" w:line="360" w:lineRule="auto"/>
        <w:jc w:val="both"/>
        <w:rPr>
          <w:rFonts w:ascii="Book Antiqua" w:eastAsia="宋体" w:hAnsi="Book Antiqua"/>
          <w:lang w:eastAsia="zh-CN"/>
        </w:rPr>
      </w:pPr>
      <w:r w:rsidRPr="00F40B8B">
        <w:rPr>
          <w:rFonts w:ascii="Book Antiqua" w:hAnsi="Book Antiqua"/>
          <w:b/>
        </w:rPr>
        <w:t>Author contributions:</w:t>
      </w:r>
      <w:r w:rsidRPr="00F40B8B">
        <w:rPr>
          <w:rFonts w:ascii="Book Antiqua" w:hAnsi="Book Antiqua"/>
        </w:rPr>
        <w:t xml:space="preserve"> </w:t>
      </w:r>
      <w:proofErr w:type="spellStart"/>
      <w:r w:rsidRPr="00F40B8B">
        <w:rPr>
          <w:rFonts w:ascii="Book Antiqua" w:hAnsi="Book Antiqua"/>
        </w:rPr>
        <w:t>Kanzara</w:t>
      </w:r>
      <w:proofErr w:type="spellEnd"/>
      <w:r w:rsidRPr="00F40B8B">
        <w:rPr>
          <w:rFonts w:ascii="Book Antiqua" w:hAnsi="Book Antiqua"/>
        </w:rPr>
        <w:t xml:space="preserve"> T performed the majority of the writing and literature search</w:t>
      </w:r>
      <w:r w:rsidRPr="00F40B8B">
        <w:rPr>
          <w:rFonts w:ascii="Book Antiqua" w:eastAsia="宋体" w:hAnsi="Book Antiqua"/>
          <w:lang w:eastAsia="zh-CN"/>
        </w:rPr>
        <w:t>;</w:t>
      </w:r>
      <w:r w:rsidRPr="00F40B8B">
        <w:rPr>
          <w:rFonts w:ascii="Book Antiqua" w:hAnsi="Book Antiqua"/>
        </w:rPr>
        <w:t xml:space="preserve"> </w:t>
      </w:r>
      <w:proofErr w:type="spellStart"/>
      <w:r w:rsidRPr="00F40B8B">
        <w:rPr>
          <w:rFonts w:ascii="Book Antiqua" w:hAnsi="Book Antiqua"/>
        </w:rPr>
        <w:t>Virk</w:t>
      </w:r>
      <w:proofErr w:type="spellEnd"/>
      <w:r w:rsidRPr="00F40B8B">
        <w:rPr>
          <w:rFonts w:ascii="Book Antiqua" w:hAnsi="Book Antiqua"/>
        </w:rPr>
        <w:t xml:space="preserve"> JS assisted with manuscript design, literature search and proof reading</w:t>
      </w:r>
      <w:r w:rsidRPr="00F40B8B">
        <w:rPr>
          <w:rFonts w:ascii="Book Antiqua" w:eastAsia="宋体" w:hAnsi="Book Antiqua"/>
          <w:lang w:eastAsia="zh-CN"/>
        </w:rPr>
        <w:t>;</w:t>
      </w:r>
      <w:r w:rsidRPr="00F40B8B">
        <w:rPr>
          <w:rFonts w:ascii="Book Antiqua" w:hAnsi="Book Antiqua"/>
        </w:rPr>
        <w:t xml:space="preserve"> </w:t>
      </w:r>
      <w:proofErr w:type="spellStart"/>
      <w:r w:rsidRPr="00F40B8B">
        <w:rPr>
          <w:rFonts w:ascii="Book Antiqua" w:hAnsi="Book Antiqua"/>
        </w:rPr>
        <w:t>Owa</w:t>
      </w:r>
      <w:proofErr w:type="spellEnd"/>
      <w:r w:rsidRPr="00F40B8B">
        <w:rPr>
          <w:rFonts w:ascii="Book Antiqua" w:hAnsi="Book Antiqua"/>
        </w:rPr>
        <w:t xml:space="preserve"> AO provided senior supervision. </w:t>
      </w:r>
    </w:p>
    <w:p w:rsidR="00402D0B" w:rsidRPr="00F40B8B" w:rsidRDefault="00402D0B" w:rsidP="00375F24">
      <w:pPr>
        <w:spacing w:before="0" w:after="0" w:line="360" w:lineRule="auto"/>
        <w:jc w:val="both"/>
        <w:rPr>
          <w:rFonts w:ascii="Book Antiqua" w:eastAsia="宋体" w:hAnsi="Book Antiqua"/>
          <w:lang w:eastAsia="zh-CN"/>
        </w:rPr>
      </w:pPr>
    </w:p>
    <w:p w:rsidR="00402D0B" w:rsidRPr="00F40B8B" w:rsidRDefault="00402D0B" w:rsidP="00375F24">
      <w:pPr>
        <w:spacing w:before="0" w:after="0" w:line="360" w:lineRule="auto"/>
        <w:jc w:val="both"/>
        <w:rPr>
          <w:rFonts w:ascii="Book Antiqua" w:hAnsi="Book Antiqua" w:cs="Garamond"/>
        </w:rPr>
      </w:pPr>
      <w:r w:rsidRPr="00F40B8B">
        <w:rPr>
          <w:rFonts w:ascii="Book Antiqua" w:hAnsi="Book Antiqua" w:cs="TimesNewRomanPS-BoldItalicMT"/>
          <w:b/>
          <w:bCs/>
          <w:iCs/>
        </w:rPr>
        <w:t>Conflict-of-interest</w:t>
      </w:r>
      <w:r w:rsidRPr="00F40B8B">
        <w:rPr>
          <w:rFonts w:ascii="Book Antiqua" w:hAnsi="Book Antiqua"/>
        </w:rPr>
        <w:t xml:space="preserve"> </w:t>
      </w:r>
      <w:r w:rsidRPr="00F40B8B">
        <w:rPr>
          <w:rFonts w:ascii="Book Antiqua" w:hAnsi="Book Antiqua" w:cs="TimesNewRomanPS-BoldItalicMT"/>
          <w:b/>
          <w:bCs/>
          <w:iCs/>
        </w:rPr>
        <w:t xml:space="preserve">statement: </w:t>
      </w:r>
      <w:r w:rsidRPr="00F40B8B">
        <w:rPr>
          <w:rFonts w:ascii="Book Antiqua" w:hAnsi="Book Antiqua"/>
          <w:bCs/>
        </w:rPr>
        <w:t>Nothing to declare.</w:t>
      </w:r>
    </w:p>
    <w:p w:rsidR="00402D0B" w:rsidRPr="00F40B8B" w:rsidRDefault="00402D0B" w:rsidP="00375F24">
      <w:pPr>
        <w:spacing w:before="0" w:after="0" w:line="360" w:lineRule="auto"/>
        <w:jc w:val="both"/>
        <w:rPr>
          <w:rFonts w:ascii="Book Antiqua" w:hAnsi="Book Antiqua" w:cs="Garamond"/>
        </w:rPr>
      </w:pPr>
    </w:p>
    <w:p w:rsidR="00402D0B" w:rsidRPr="00F40B8B" w:rsidRDefault="00402D0B" w:rsidP="00375F24">
      <w:pPr>
        <w:spacing w:before="0" w:after="0" w:line="360" w:lineRule="auto"/>
        <w:jc w:val="both"/>
        <w:rPr>
          <w:rFonts w:ascii="Book Antiqua" w:hAnsi="Book Antiqua"/>
        </w:rPr>
      </w:pPr>
      <w:bookmarkStart w:id="0" w:name="OLE_LINK507"/>
      <w:bookmarkStart w:id="1" w:name="OLE_LINK506"/>
      <w:bookmarkStart w:id="2" w:name="OLE_LINK496"/>
      <w:bookmarkStart w:id="3" w:name="OLE_LINK479"/>
      <w:r w:rsidRPr="00F40B8B">
        <w:rPr>
          <w:rFonts w:ascii="Book Antiqua" w:hAnsi="Book Antiqua"/>
          <w:b/>
        </w:rPr>
        <w:t xml:space="preserve">Open-Access: </w:t>
      </w:r>
      <w:r w:rsidRPr="00F40B8B">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40B8B">
          <w:rPr>
            <w:rStyle w:val="Hyperlink"/>
            <w:rFonts w:ascii="Book Antiqua" w:hAnsi="Book Antiqua"/>
            <w:color w:val="auto"/>
            <w:u w:val="none"/>
          </w:rPr>
          <w:t>http://creativecommons.org/licenses/by-nc/4.0/</w:t>
        </w:r>
      </w:hyperlink>
      <w:bookmarkEnd w:id="0"/>
      <w:bookmarkEnd w:id="1"/>
      <w:bookmarkEnd w:id="2"/>
      <w:bookmarkEnd w:id="3"/>
    </w:p>
    <w:p w:rsidR="00402D0B" w:rsidRPr="00F40B8B" w:rsidRDefault="00402D0B" w:rsidP="00375F24">
      <w:pPr>
        <w:spacing w:before="0" w:after="0" w:line="360" w:lineRule="auto"/>
        <w:jc w:val="both"/>
        <w:rPr>
          <w:rFonts w:ascii="Book Antiqua" w:eastAsia="宋体" w:hAnsi="Book Antiqua"/>
          <w:lang w:eastAsia="zh-CN"/>
        </w:rPr>
      </w:pPr>
    </w:p>
    <w:p w:rsidR="00402D0B" w:rsidRPr="00F40B8B" w:rsidRDefault="00402D0B" w:rsidP="00375F24">
      <w:pPr>
        <w:spacing w:before="0" w:after="0" w:line="360" w:lineRule="auto"/>
        <w:jc w:val="both"/>
        <w:rPr>
          <w:rFonts w:ascii="Book Antiqua" w:eastAsia="宋体" w:hAnsi="Book Antiqua" w:cs="宋体"/>
          <w:lang w:eastAsia="zh-CN"/>
        </w:rPr>
      </w:pPr>
      <w:r w:rsidRPr="00F40B8B">
        <w:rPr>
          <w:rFonts w:ascii="Book Antiqua" w:eastAsia="宋体" w:hAnsi="Book Antiqua" w:cs="宋体"/>
          <w:b/>
        </w:rPr>
        <w:t>Manuscript source:</w:t>
      </w:r>
      <w:r w:rsidRPr="00F40B8B">
        <w:rPr>
          <w:rFonts w:ascii="Book Antiqua" w:eastAsia="宋体" w:hAnsi="Book Antiqua" w:cs="宋体"/>
        </w:rPr>
        <w:t> Invited manuscript</w:t>
      </w:r>
    </w:p>
    <w:p w:rsidR="00402D0B" w:rsidRPr="00F40B8B" w:rsidRDefault="00402D0B" w:rsidP="00375F24">
      <w:pPr>
        <w:spacing w:before="0" w:after="0" w:line="360" w:lineRule="auto"/>
        <w:jc w:val="both"/>
        <w:rPr>
          <w:rFonts w:ascii="Book Antiqua" w:hAnsi="Book Antiqua"/>
          <w:lang w:eastAsia="zh-CN"/>
        </w:rPr>
      </w:pPr>
    </w:p>
    <w:p w:rsidR="00402D0B" w:rsidRPr="00F40B8B" w:rsidRDefault="00402D0B" w:rsidP="00375F24">
      <w:pPr>
        <w:spacing w:before="0" w:after="0" w:line="360" w:lineRule="auto"/>
        <w:jc w:val="both"/>
        <w:rPr>
          <w:rStyle w:val="hyperlinkchar"/>
          <w:rFonts w:ascii="Book Antiqua" w:eastAsia="宋体" w:hAnsi="Book Antiqua"/>
          <w:lang w:eastAsia="zh-CN"/>
        </w:rPr>
      </w:pPr>
      <w:r w:rsidRPr="00F40B8B">
        <w:rPr>
          <w:rFonts w:ascii="Book Antiqua" w:hAnsi="Book Antiqua"/>
          <w:b/>
        </w:rPr>
        <w:t>Correspondence to:</w:t>
      </w:r>
      <w:r w:rsidRPr="00F40B8B">
        <w:rPr>
          <w:rFonts w:ascii="Book Antiqua" w:eastAsia="宋体" w:hAnsi="Book Antiqua"/>
          <w:b/>
          <w:lang w:eastAsia="zh-CN"/>
        </w:rPr>
        <w:t xml:space="preserve"> </w:t>
      </w:r>
      <w:r w:rsidRPr="00F40B8B">
        <w:rPr>
          <w:rStyle w:val="normalchar"/>
          <w:rFonts w:ascii="Book Antiqua" w:hAnsi="Book Antiqua"/>
          <w:b/>
        </w:rPr>
        <w:t xml:space="preserve">Todd </w:t>
      </w:r>
      <w:proofErr w:type="spellStart"/>
      <w:r w:rsidRPr="00F40B8B">
        <w:rPr>
          <w:rStyle w:val="normalchar"/>
          <w:rFonts w:ascii="Book Antiqua" w:hAnsi="Book Antiqua"/>
          <w:b/>
        </w:rPr>
        <w:t>Kanzara</w:t>
      </w:r>
      <w:proofErr w:type="spellEnd"/>
      <w:r w:rsidRPr="00F40B8B">
        <w:rPr>
          <w:rStyle w:val="normalchar"/>
          <w:rFonts w:ascii="Book Antiqua" w:hAnsi="Book Antiqua"/>
          <w:b/>
        </w:rPr>
        <w:t>, LLB</w:t>
      </w:r>
      <w:r w:rsidR="00ED1E9D">
        <w:rPr>
          <w:rStyle w:val="normalchar"/>
          <w:rFonts w:ascii="Book Antiqua" w:hAnsi="Book Antiqua" w:hint="eastAsia"/>
          <w:b/>
          <w:lang w:eastAsia="zh-CN"/>
        </w:rPr>
        <w:t xml:space="preserve"> </w:t>
      </w:r>
      <w:r w:rsidRPr="00F40B8B">
        <w:rPr>
          <w:rStyle w:val="normalchar"/>
          <w:rFonts w:ascii="Book Antiqua" w:hAnsi="Book Antiqua"/>
          <w:b/>
        </w:rPr>
        <w:t>(</w:t>
      </w:r>
      <w:proofErr w:type="spellStart"/>
      <w:r w:rsidRPr="00F40B8B">
        <w:rPr>
          <w:rStyle w:val="normalchar"/>
          <w:rFonts w:ascii="Book Antiqua" w:hAnsi="Book Antiqua"/>
          <w:b/>
        </w:rPr>
        <w:t>Hons</w:t>
      </w:r>
      <w:proofErr w:type="spellEnd"/>
      <w:r w:rsidRPr="00F40B8B">
        <w:rPr>
          <w:rStyle w:val="normalchar"/>
          <w:rFonts w:ascii="Book Antiqua" w:hAnsi="Book Antiqua"/>
          <w:b/>
        </w:rPr>
        <w:t>) MRCS</w:t>
      </w:r>
      <w:r w:rsidR="00ED1E9D">
        <w:rPr>
          <w:rStyle w:val="normalchar"/>
          <w:rFonts w:ascii="Book Antiqua" w:hAnsi="Book Antiqua" w:hint="eastAsia"/>
          <w:b/>
          <w:lang w:eastAsia="zh-CN"/>
        </w:rPr>
        <w:t xml:space="preserve"> </w:t>
      </w:r>
      <w:r w:rsidRPr="00F40B8B">
        <w:rPr>
          <w:rStyle w:val="normalchar"/>
          <w:rFonts w:ascii="Book Antiqua" w:hAnsi="Book Antiqua"/>
          <w:b/>
        </w:rPr>
        <w:t>(ENT)</w:t>
      </w:r>
      <w:r w:rsidRPr="00F40B8B">
        <w:rPr>
          <w:rStyle w:val="normalchar"/>
          <w:rFonts w:ascii="Book Antiqua" w:eastAsia="宋体" w:hAnsi="Book Antiqua"/>
          <w:b/>
          <w:lang w:eastAsia="zh-CN"/>
        </w:rPr>
        <w:t>,</w:t>
      </w:r>
      <w:r w:rsidRPr="00F40B8B">
        <w:rPr>
          <w:rFonts w:ascii="Book Antiqua" w:eastAsia="宋体" w:hAnsi="Book Antiqua"/>
          <w:lang w:eastAsia="zh-CN"/>
        </w:rPr>
        <w:t xml:space="preserve"> </w:t>
      </w:r>
      <w:r w:rsidRPr="00F40B8B">
        <w:rPr>
          <w:rStyle w:val="normalchar"/>
          <w:rFonts w:ascii="Book Antiqua" w:hAnsi="Book Antiqua"/>
        </w:rPr>
        <w:t>ENT Department, Queen’s Hospital,</w:t>
      </w:r>
      <w:r w:rsidRPr="00F40B8B">
        <w:rPr>
          <w:rStyle w:val="apple-converted-space"/>
          <w:rFonts w:ascii="Book Antiqua" w:hAnsi="Book Antiqua"/>
        </w:rPr>
        <w:t> </w:t>
      </w:r>
      <w:r w:rsidRPr="00F40B8B">
        <w:rPr>
          <w:rStyle w:val="stchar"/>
          <w:rFonts w:ascii="Book Antiqua" w:hAnsi="Book Antiqua"/>
        </w:rPr>
        <w:t>Barking, Havering and Redbridge University</w:t>
      </w:r>
      <w:r w:rsidRPr="00F40B8B">
        <w:rPr>
          <w:rStyle w:val="apple-converted-space"/>
          <w:rFonts w:ascii="Book Antiqua" w:hAnsi="Book Antiqua"/>
        </w:rPr>
        <w:t> </w:t>
      </w:r>
      <w:r w:rsidRPr="00F40B8B">
        <w:rPr>
          <w:rStyle w:val="emphasischar"/>
          <w:rFonts w:ascii="Book Antiqua" w:hAnsi="Book Antiqua"/>
        </w:rPr>
        <w:t>Hospitals</w:t>
      </w:r>
      <w:r w:rsidRPr="00F40B8B">
        <w:rPr>
          <w:rStyle w:val="apple-converted-space"/>
          <w:rFonts w:ascii="Book Antiqua" w:hAnsi="Book Antiqua"/>
        </w:rPr>
        <w:t> </w:t>
      </w:r>
      <w:r w:rsidRPr="00F40B8B">
        <w:rPr>
          <w:rStyle w:val="stchar"/>
          <w:rFonts w:ascii="Book Antiqua" w:hAnsi="Book Antiqua"/>
        </w:rPr>
        <w:t xml:space="preserve">NHS </w:t>
      </w:r>
      <w:r w:rsidRPr="00F40B8B">
        <w:rPr>
          <w:rStyle w:val="stchar"/>
          <w:rFonts w:ascii="Book Antiqua" w:hAnsi="Book Antiqua"/>
        </w:rPr>
        <w:lastRenderedPageBreak/>
        <w:t>Trust, Rom Valley Way, Romford, Essex RM7 0AZ</w:t>
      </w:r>
      <w:r w:rsidRPr="00F40B8B">
        <w:rPr>
          <w:rStyle w:val="stchar"/>
          <w:rFonts w:ascii="Book Antiqua" w:eastAsia="宋体" w:hAnsi="Book Antiqua"/>
          <w:lang w:eastAsia="zh-CN"/>
        </w:rPr>
        <w:t>, United Kingdom</w:t>
      </w:r>
      <w:r w:rsidRPr="00F40B8B">
        <w:rPr>
          <w:rFonts w:ascii="Book Antiqua" w:eastAsia="宋体" w:hAnsi="Book Antiqua"/>
          <w:lang w:eastAsia="zh-CN"/>
        </w:rPr>
        <w:t>.</w:t>
      </w:r>
      <w:r w:rsidRPr="00F40B8B">
        <w:rPr>
          <w:rStyle w:val="apple-converted-space"/>
          <w:rFonts w:ascii="Book Antiqua" w:hAnsi="Book Antiqua"/>
        </w:rPr>
        <w:t> </w:t>
      </w:r>
      <w:hyperlink r:id="rId9" w:history="1">
        <w:r w:rsidRPr="00F40B8B">
          <w:rPr>
            <w:rStyle w:val="Hyperlink"/>
            <w:rFonts w:ascii="Book Antiqua" w:hAnsi="Book Antiqua"/>
            <w:color w:val="auto"/>
            <w:u w:val="none"/>
          </w:rPr>
          <w:t>todd.kanzara@nhs.net</w:t>
        </w:r>
      </w:hyperlink>
    </w:p>
    <w:p w:rsidR="00402D0B" w:rsidRPr="00F40B8B" w:rsidRDefault="00402D0B" w:rsidP="00375F24">
      <w:pPr>
        <w:spacing w:before="0" w:after="0" w:line="360" w:lineRule="auto"/>
        <w:jc w:val="both"/>
        <w:rPr>
          <w:rFonts w:ascii="Book Antiqua" w:hAnsi="Book Antiqua"/>
          <w:b/>
        </w:rPr>
      </w:pPr>
      <w:r w:rsidRPr="00F40B8B">
        <w:rPr>
          <w:rFonts w:ascii="Book Antiqua" w:hAnsi="Book Antiqua"/>
          <w:b/>
        </w:rPr>
        <w:t xml:space="preserve">Telephone: </w:t>
      </w:r>
      <w:r w:rsidRPr="00F40B8B">
        <w:rPr>
          <w:rStyle w:val="normalchar"/>
          <w:rFonts w:ascii="Book Antiqua" w:hAnsi="Book Antiqua"/>
        </w:rPr>
        <w:t>+44</w:t>
      </w:r>
      <w:r w:rsidRPr="00F40B8B">
        <w:rPr>
          <w:rStyle w:val="normalchar"/>
          <w:rFonts w:ascii="Book Antiqua" w:eastAsia="宋体" w:hAnsi="Book Antiqua"/>
          <w:lang w:eastAsia="zh-CN"/>
        </w:rPr>
        <w:t>-</w:t>
      </w:r>
      <w:r w:rsidRPr="00F40B8B">
        <w:rPr>
          <w:rStyle w:val="normalchar"/>
          <w:rFonts w:ascii="Book Antiqua" w:hAnsi="Book Antiqua"/>
        </w:rPr>
        <w:t>790</w:t>
      </w:r>
      <w:r w:rsidRPr="00F40B8B">
        <w:rPr>
          <w:rStyle w:val="normalchar"/>
          <w:rFonts w:ascii="Book Antiqua" w:eastAsia="宋体" w:hAnsi="Book Antiqua"/>
          <w:lang w:eastAsia="zh-CN"/>
        </w:rPr>
        <w:t>-</w:t>
      </w:r>
      <w:r w:rsidRPr="00F40B8B">
        <w:rPr>
          <w:rStyle w:val="normalchar"/>
          <w:rFonts w:ascii="Book Antiqua" w:hAnsi="Book Antiqua"/>
        </w:rPr>
        <w:t>8960034</w:t>
      </w:r>
    </w:p>
    <w:p w:rsidR="00402D0B" w:rsidRPr="00F40B8B" w:rsidRDefault="00402D0B" w:rsidP="00375F24">
      <w:pPr>
        <w:spacing w:before="0" w:after="0" w:line="360" w:lineRule="auto"/>
        <w:jc w:val="both"/>
        <w:rPr>
          <w:rFonts w:ascii="Book Antiqua" w:hAnsi="Book Antiqua"/>
          <w:b/>
        </w:rPr>
      </w:pPr>
      <w:r w:rsidRPr="00F40B8B">
        <w:rPr>
          <w:rFonts w:ascii="Book Antiqua" w:hAnsi="Book Antiqua"/>
          <w:b/>
        </w:rPr>
        <w:t>Fax:</w:t>
      </w:r>
      <w:r w:rsidRPr="00F40B8B">
        <w:rPr>
          <w:rStyle w:val="normalchar"/>
          <w:rFonts w:ascii="Book Antiqua" w:hAnsi="Book Antiqua"/>
        </w:rPr>
        <w:t xml:space="preserve"> +44</w:t>
      </w:r>
      <w:r w:rsidRPr="00F40B8B">
        <w:rPr>
          <w:rStyle w:val="normalchar"/>
          <w:rFonts w:ascii="Book Antiqua" w:eastAsia="宋体" w:hAnsi="Book Antiqua"/>
          <w:lang w:eastAsia="zh-CN"/>
        </w:rPr>
        <w:t>-</w:t>
      </w:r>
      <w:r w:rsidRPr="00F40B8B">
        <w:rPr>
          <w:rStyle w:val="normalchar"/>
          <w:rFonts w:ascii="Book Antiqua" w:hAnsi="Book Antiqua"/>
        </w:rPr>
        <w:t>208</w:t>
      </w:r>
      <w:r w:rsidRPr="00F40B8B">
        <w:rPr>
          <w:rStyle w:val="normalchar"/>
          <w:rFonts w:ascii="Book Antiqua" w:eastAsia="宋体" w:hAnsi="Book Antiqua"/>
          <w:lang w:eastAsia="zh-CN"/>
        </w:rPr>
        <w:t>-</w:t>
      </w:r>
      <w:r w:rsidRPr="00F40B8B">
        <w:rPr>
          <w:rStyle w:val="normalchar"/>
          <w:rFonts w:ascii="Book Antiqua" w:hAnsi="Book Antiqua"/>
        </w:rPr>
        <w:t>8692964</w:t>
      </w:r>
    </w:p>
    <w:p w:rsidR="00402D0B" w:rsidRPr="00F40B8B" w:rsidRDefault="00402D0B" w:rsidP="00375F24">
      <w:pPr>
        <w:spacing w:before="0" w:after="0" w:line="360" w:lineRule="auto"/>
        <w:jc w:val="both"/>
        <w:rPr>
          <w:rFonts w:ascii="Book Antiqua" w:eastAsia="宋体" w:hAnsi="Book Antiqua"/>
          <w:lang w:eastAsia="zh-CN"/>
        </w:rPr>
      </w:pPr>
    </w:p>
    <w:p w:rsidR="00402D0B" w:rsidRPr="00F40B8B" w:rsidRDefault="00402D0B" w:rsidP="00375F24">
      <w:pPr>
        <w:spacing w:before="0" w:after="0" w:line="360" w:lineRule="auto"/>
        <w:jc w:val="both"/>
        <w:rPr>
          <w:rFonts w:ascii="Book Antiqua" w:hAnsi="Book Antiqua"/>
          <w:b/>
        </w:rPr>
      </w:pPr>
      <w:r w:rsidRPr="00F40B8B">
        <w:rPr>
          <w:rFonts w:ascii="Book Antiqua" w:hAnsi="Book Antiqua"/>
          <w:b/>
        </w:rPr>
        <w:t xml:space="preserve">Received: </w:t>
      </w:r>
      <w:r w:rsidRPr="00F40B8B">
        <w:rPr>
          <w:rFonts w:ascii="Book Antiqua" w:eastAsia="宋体" w:hAnsi="Book Antiqua"/>
          <w:lang w:eastAsia="zh-CN"/>
        </w:rPr>
        <w:t>March 1, 2016</w:t>
      </w:r>
      <w:r w:rsidRPr="00F40B8B">
        <w:rPr>
          <w:rFonts w:ascii="Book Antiqua" w:hAnsi="Book Antiqua"/>
        </w:rPr>
        <w:t xml:space="preserve"> </w:t>
      </w:r>
    </w:p>
    <w:p w:rsidR="00402D0B" w:rsidRPr="00F40B8B" w:rsidRDefault="00402D0B" w:rsidP="00375F24">
      <w:pPr>
        <w:spacing w:before="0" w:after="0" w:line="360" w:lineRule="auto"/>
        <w:jc w:val="both"/>
        <w:rPr>
          <w:rFonts w:ascii="Book Antiqua" w:hAnsi="Book Antiqua"/>
          <w:b/>
        </w:rPr>
      </w:pPr>
      <w:r w:rsidRPr="00F40B8B">
        <w:rPr>
          <w:rFonts w:ascii="Book Antiqua" w:hAnsi="Book Antiqua"/>
          <w:b/>
        </w:rPr>
        <w:t>Peer-review started:</w:t>
      </w:r>
      <w:r w:rsidRPr="00F40B8B">
        <w:rPr>
          <w:rFonts w:ascii="Book Antiqua" w:eastAsia="宋体" w:hAnsi="Book Antiqua"/>
          <w:lang w:eastAsia="zh-CN"/>
        </w:rPr>
        <w:t xml:space="preserve"> March 1, 2016</w:t>
      </w:r>
      <w:r w:rsidRPr="00F40B8B">
        <w:rPr>
          <w:rFonts w:ascii="Book Antiqua" w:hAnsi="Book Antiqua"/>
        </w:rPr>
        <w:t xml:space="preserve"> </w:t>
      </w:r>
    </w:p>
    <w:p w:rsidR="00402D0B" w:rsidRPr="00F40B8B" w:rsidRDefault="00402D0B" w:rsidP="00375F24">
      <w:pPr>
        <w:spacing w:before="0" w:after="0" w:line="360" w:lineRule="auto"/>
        <w:jc w:val="both"/>
        <w:rPr>
          <w:rFonts w:ascii="Book Antiqua" w:eastAsia="宋体" w:hAnsi="Book Antiqua"/>
          <w:b/>
          <w:lang w:eastAsia="zh-CN"/>
        </w:rPr>
      </w:pPr>
      <w:r w:rsidRPr="00F40B8B">
        <w:rPr>
          <w:rFonts w:ascii="Book Antiqua" w:hAnsi="Book Antiqua"/>
          <w:b/>
        </w:rPr>
        <w:t>First decision:</w:t>
      </w:r>
      <w:r w:rsidRPr="00F40B8B">
        <w:rPr>
          <w:rFonts w:ascii="Book Antiqua" w:eastAsia="宋体" w:hAnsi="Book Antiqua"/>
          <w:lang w:eastAsia="zh-CN"/>
        </w:rPr>
        <w:t xml:space="preserve"> April 15, 2016</w:t>
      </w:r>
    </w:p>
    <w:p w:rsidR="00402D0B" w:rsidRPr="00F40B8B" w:rsidRDefault="00402D0B" w:rsidP="00375F24">
      <w:pPr>
        <w:spacing w:before="0" w:after="0" w:line="360" w:lineRule="auto"/>
        <w:jc w:val="both"/>
        <w:rPr>
          <w:rFonts w:ascii="Book Antiqua" w:hAnsi="Book Antiqua"/>
          <w:b/>
        </w:rPr>
      </w:pPr>
      <w:r w:rsidRPr="00F40B8B">
        <w:rPr>
          <w:rFonts w:ascii="Book Antiqua" w:hAnsi="Book Antiqua"/>
          <w:b/>
        </w:rPr>
        <w:t>Revised:</w:t>
      </w:r>
      <w:r w:rsidRPr="00F40B8B">
        <w:rPr>
          <w:rFonts w:ascii="Book Antiqua" w:eastAsia="宋体" w:hAnsi="Book Antiqua"/>
          <w:b/>
          <w:lang w:eastAsia="zh-CN"/>
        </w:rPr>
        <w:t xml:space="preserve"> </w:t>
      </w:r>
      <w:r w:rsidRPr="00F40B8B">
        <w:rPr>
          <w:rFonts w:ascii="Book Antiqua" w:eastAsia="宋体" w:hAnsi="Book Antiqua"/>
          <w:lang w:eastAsia="zh-CN"/>
        </w:rPr>
        <w:t>May 12, 2016</w:t>
      </w:r>
      <w:r w:rsidRPr="00F40B8B">
        <w:rPr>
          <w:rFonts w:ascii="Book Antiqua" w:hAnsi="Book Antiqua"/>
        </w:rPr>
        <w:t xml:space="preserve"> </w:t>
      </w:r>
    </w:p>
    <w:p w:rsidR="00402D0B" w:rsidRPr="002646E4" w:rsidRDefault="00402D0B" w:rsidP="002646E4">
      <w:pPr>
        <w:rPr>
          <w:rFonts w:ascii="Book Antiqua" w:hAnsi="Book Antiqua"/>
          <w:iCs/>
        </w:rPr>
      </w:pPr>
      <w:r w:rsidRPr="00F40B8B">
        <w:rPr>
          <w:rFonts w:ascii="Book Antiqua" w:hAnsi="Book Antiqua"/>
          <w:b/>
        </w:rPr>
        <w:t xml:space="preserve">Accepted: </w:t>
      </w:r>
      <w:r w:rsidR="002646E4">
        <w:rPr>
          <w:rStyle w:val="Emphasis"/>
        </w:rPr>
        <w:t>June 1</w:t>
      </w:r>
      <w:r w:rsidR="002646E4" w:rsidRPr="00235CD4">
        <w:rPr>
          <w:rStyle w:val="Emphasis"/>
        </w:rPr>
        <w:t>,</w:t>
      </w:r>
      <w:r w:rsidR="002646E4">
        <w:rPr>
          <w:rStyle w:val="Emphasis"/>
        </w:rPr>
        <w:t xml:space="preserve"> 2016</w:t>
      </w:r>
    </w:p>
    <w:p w:rsidR="00402D0B" w:rsidRPr="00F40B8B" w:rsidRDefault="00402D0B" w:rsidP="00375F24">
      <w:pPr>
        <w:spacing w:before="0" w:after="0" w:line="360" w:lineRule="auto"/>
        <w:jc w:val="both"/>
        <w:rPr>
          <w:rFonts w:ascii="Book Antiqua" w:hAnsi="Book Antiqua"/>
          <w:b/>
        </w:rPr>
      </w:pPr>
      <w:r w:rsidRPr="00F40B8B">
        <w:rPr>
          <w:rFonts w:ascii="Book Antiqua" w:hAnsi="Book Antiqua"/>
          <w:b/>
        </w:rPr>
        <w:t>Article in press:</w:t>
      </w:r>
      <w:r w:rsidRPr="00F40B8B">
        <w:rPr>
          <w:rFonts w:ascii="Book Antiqua" w:hAnsi="Book Antiqua"/>
        </w:rPr>
        <w:t xml:space="preserve"> </w:t>
      </w:r>
    </w:p>
    <w:p w:rsidR="00402D0B" w:rsidRPr="00F40B8B" w:rsidRDefault="00402D0B" w:rsidP="00375F24">
      <w:pPr>
        <w:spacing w:before="0" w:after="0" w:line="360" w:lineRule="auto"/>
        <w:jc w:val="both"/>
        <w:rPr>
          <w:rFonts w:ascii="Book Antiqua" w:hAnsi="Book Antiqua"/>
          <w:b/>
        </w:rPr>
      </w:pPr>
      <w:r w:rsidRPr="00F40B8B">
        <w:rPr>
          <w:rFonts w:ascii="Book Antiqua" w:hAnsi="Book Antiqua"/>
          <w:b/>
        </w:rPr>
        <w:t xml:space="preserve">Published online: </w:t>
      </w:r>
    </w:p>
    <w:p w:rsidR="00402D0B" w:rsidRPr="00F40B8B" w:rsidRDefault="00402D0B" w:rsidP="00375F24">
      <w:pPr>
        <w:pageBreakBefore/>
        <w:spacing w:before="0" w:after="0" w:line="360" w:lineRule="auto"/>
        <w:jc w:val="both"/>
        <w:rPr>
          <w:rFonts w:ascii="Book Antiqua" w:eastAsia="宋体" w:hAnsi="Book Antiqua"/>
          <w:b/>
          <w:lang w:eastAsia="zh-CN"/>
        </w:rPr>
      </w:pPr>
      <w:r w:rsidRPr="00F40B8B">
        <w:rPr>
          <w:rFonts w:ascii="Book Antiqua" w:hAnsi="Book Antiqua"/>
          <w:b/>
        </w:rPr>
        <w:lastRenderedPageBreak/>
        <w:t>Abstract</w:t>
      </w:r>
    </w:p>
    <w:p w:rsidR="00402D0B" w:rsidRPr="00F40B8B" w:rsidRDefault="00402D0B" w:rsidP="00375F24">
      <w:pPr>
        <w:spacing w:before="0" w:after="0" w:line="360" w:lineRule="auto"/>
        <w:jc w:val="both"/>
        <w:rPr>
          <w:rFonts w:ascii="Book Antiqua" w:hAnsi="Book Antiqua"/>
        </w:rPr>
      </w:pPr>
      <w:r w:rsidRPr="00F40B8B">
        <w:rPr>
          <w:rFonts w:ascii="Book Antiqua" w:hAnsi="Book Antiqua"/>
        </w:rPr>
        <w:t xml:space="preserve">We describe a modified aural </w:t>
      </w:r>
      <w:proofErr w:type="spellStart"/>
      <w:r w:rsidRPr="00F40B8B">
        <w:rPr>
          <w:rFonts w:ascii="Book Antiqua" w:hAnsi="Book Antiqua"/>
        </w:rPr>
        <w:t>meatoplasty</w:t>
      </w:r>
      <w:proofErr w:type="spellEnd"/>
      <w:r w:rsidRPr="00F40B8B">
        <w:rPr>
          <w:rFonts w:ascii="Book Antiqua" w:hAnsi="Book Antiqua"/>
        </w:rPr>
        <w:t xml:space="preserve"> technique. The technique has been mainly used for mastoid surgery but it may also be used to address other causes of </w:t>
      </w:r>
      <w:proofErr w:type="spellStart"/>
      <w:r w:rsidRPr="00F40B8B">
        <w:rPr>
          <w:rFonts w:ascii="Book Antiqua" w:hAnsi="Book Antiqua"/>
        </w:rPr>
        <w:t>meatal</w:t>
      </w:r>
      <w:proofErr w:type="spellEnd"/>
      <w:r w:rsidRPr="00F40B8B">
        <w:rPr>
          <w:rFonts w:ascii="Book Antiqua" w:hAnsi="Book Antiqua"/>
        </w:rPr>
        <w:t xml:space="preserve"> stenosis. It involves removing most of the cartilage in the </w:t>
      </w:r>
      <w:proofErr w:type="spellStart"/>
      <w:r w:rsidRPr="00F40B8B">
        <w:rPr>
          <w:rFonts w:ascii="Book Antiqua" w:hAnsi="Book Antiqua"/>
        </w:rPr>
        <w:t>conchal</w:t>
      </w:r>
      <w:proofErr w:type="spellEnd"/>
      <w:r w:rsidRPr="00F40B8B">
        <w:rPr>
          <w:rFonts w:ascii="Book Antiqua" w:hAnsi="Book Antiqua"/>
        </w:rPr>
        <w:t xml:space="preserve"> bowl and soft tissue in the external auditory meatus. Cartilage from the helical root may also be sacrificed as part of this procedure. Our technique produces an excellent cosmetic result and an adequate </w:t>
      </w:r>
      <w:proofErr w:type="spellStart"/>
      <w:r w:rsidRPr="00F40B8B">
        <w:rPr>
          <w:rFonts w:ascii="Book Antiqua" w:hAnsi="Book Antiqua"/>
        </w:rPr>
        <w:t>meatoplasty</w:t>
      </w:r>
      <w:proofErr w:type="spellEnd"/>
      <w:r w:rsidRPr="00F40B8B">
        <w:rPr>
          <w:rFonts w:ascii="Book Antiqua" w:hAnsi="Book Antiqua"/>
        </w:rPr>
        <w:t xml:space="preserve"> which is easy to monitor in the outpatient setting.</w:t>
      </w:r>
    </w:p>
    <w:p w:rsidR="00402D0B" w:rsidRPr="00F40B8B" w:rsidRDefault="00402D0B" w:rsidP="00375F24">
      <w:pPr>
        <w:spacing w:before="0" w:after="0" w:line="360" w:lineRule="auto"/>
        <w:jc w:val="both"/>
        <w:rPr>
          <w:rFonts w:ascii="Book Antiqua" w:hAnsi="Book Antiqua"/>
          <w:b/>
        </w:rPr>
      </w:pPr>
    </w:p>
    <w:p w:rsidR="00402D0B" w:rsidRPr="00F40B8B" w:rsidRDefault="00402D0B" w:rsidP="00375F24">
      <w:pPr>
        <w:spacing w:before="0" w:after="0" w:line="360" w:lineRule="auto"/>
        <w:jc w:val="both"/>
        <w:rPr>
          <w:rFonts w:ascii="Book Antiqua" w:hAnsi="Book Antiqua"/>
        </w:rPr>
      </w:pPr>
      <w:r w:rsidRPr="00F40B8B">
        <w:rPr>
          <w:rStyle w:val="normalchar"/>
          <w:rFonts w:ascii="Book Antiqua" w:hAnsi="Book Antiqua"/>
          <w:b/>
          <w:bCs/>
        </w:rPr>
        <w:t>Key</w:t>
      </w:r>
      <w:r w:rsidRPr="00F40B8B">
        <w:rPr>
          <w:rStyle w:val="normalchar"/>
          <w:rFonts w:ascii="Book Antiqua" w:eastAsia="宋体" w:hAnsi="Book Antiqua"/>
          <w:b/>
          <w:bCs/>
          <w:lang w:eastAsia="zh-CN"/>
        </w:rPr>
        <w:t xml:space="preserve"> </w:t>
      </w:r>
      <w:r w:rsidRPr="00F40B8B">
        <w:rPr>
          <w:rStyle w:val="normalchar"/>
          <w:rFonts w:ascii="Book Antiqua" w:hAnsi="Book Antiqua"/>
          <w:b/>
          <w:bCs/>
        </w:rPr>
        <w:t>words</w:t>
      </w:r>
      <w:r w:rsidRPr="00F40B8B">
        <w:rPr>
          <w:rStyle w:val="normalchar"/>
          <w:rFonts w:ascii="Book Antiqua" w:hAnsi="Book Antiqua"/>
        </w:rPr>
        <w:t>: </w:t>
      </w:r>
      <w:proofErr w:type="spellStart"/>
      <w:r w:rsidRPr="00F40B8B">
        <w:rPr>
          <w:rStyle w:val="normalchar"/>
          <w:rFonts w:ascii="Book Antiqua" w:hAnsi="Book Antiqua"/>
        </w:rPr>
        <w:t>Meatoplasty</w:t>
      </w:r>
      <w:proofErr w:type="spellEnd"/>
      <w:r w:rsidRPr="00F40B8B">
        <w:rPr>
          <w:rStyle w:val="normalchar"/>
          <w:rFonts w:ascii="Book Antiqua" w:eastAsia="宋体" w:hAnsi="Book Antiqua"/>
          <w:lang w:eastAsia="zh-CN"/>
        </w:rPr>
        <w:t>;</w:t>
      </w:r>
      <w:r w:rsidRPr="00F40B8B">
        <w:rPr>
          <w:rStyle w:val="normalchar"/>
          <w:rFonts w:ascii="Book Antiqua" w:hAnsi="Book Antiqua"/>
        </w:rPr>
        <w:t xml:space="preserve"> Cartilage</w:t>
      </w:r>
      <w:r w:rsidRPr="00F40B8B">
        <w:rPr>
          <w:rStyle w:val="normalchar"/>
          <w:rFonts w:ascii="Book Antiqua" w:eastAsia="宋体" w:hAnsi="Book Antiqua"/>
          <w:lang w:eastAsia="zh-CN"/>
        </w:rPr>
        <w:t>;</w:t>
      </w:r>
      <w:r w:rsidRPr="00F40B8B">
        <w:rPr>
          <w:rStyle w:val="normalchar"/>
          <w:rFonts w:ascii="Book Antiqua" w:hAnsi="Book Antiqua"/>
        </w:rPr>
        <w:t xml:space="preserve"> Reconstruction</w:t>
      </w:r>
      <w:r w:rsidRPr="00F40B8B">
        <w:rPr>
          <w:rStyle w:val="normalchar"/>
          <w:rFonts w:ascii="Book Antiqua" w:eastAsia="宋体" w:hAnsi="Book Antiqua"/>
          <w:lang w:eastAsia="zh-CN"/>
        </w:rPr>
        <w:t>;</w:t>
      </w:r>
      <w:r w:rsidRPr="00F40B8B">
        <w:rPr>
          <w:rStyle w:val="normalchar"/>
          <w:rFonts w:ascii="Book Antiqua" w:hAnsi="Book Antiqua"/>
        </w:rPr>
        <w:t xml:space="preserve"> Mastoid</w:t>
      </w:r>
      <w:r w:rsidRPr="00F40B8B">
        <w:rPr>
          <w:rStyle w:val="normalchar"/>
          <w:rFonts w:ascii="Book Antiqua" w:eastAsia="宋体" w:hAnsi="Book Antiqua"/>
          <w:lang w:eastAsia="zh-CN"/>
        </w:rPr>
        <w:t>;</w:t>
      </w:r>
      <w:r w:rsidRPr="00F40B8B">
        <w:rPr>
          <w:rStyle w:val="normalchar"/>
          <w:rFonts w:ascii="Book Antiqua" w:hAnsi="Book Antiqua"/>
        </w:rPr>
        <w:t xml:space="preserve"> </w:t>
      </w:r>
      <w:proofErr w:type="spellStart"/>
      <w:r w:rsidRPr="00F40B8B">
        <w:rPr>
          <w:rStyle w:val="normalchar"/>
          <w:rFonts w:ascii="Book Antiqua" w:hAnsi="Book Antiqua"/>
        </w:rPr>
        <w:t>Conchal</w:t>
      </w:r>
      <w:proofErr w:type="spellEnd"/>
      <w:r w:rsidRPr="00F40B8B">
        <w:rPr>
          <w:rStyle w:val="normalchar"/>
          <w:rFonts w:ascii="Book Antiqua" w:hAnsi="Book Antiqua"/>
        </w:rPr>
        <w:t xml:space="preserve"> bowl</w:t>
      </w:r>
    </w:p>
    <w:p w:rsidR="00402D0B" w:rsidRPr="00F40B8B" w:rsidRDefault="00402D0B" w:rsidP="00375F24">
      <w:pPr>
        <w:pStyle w:val="NormalWeb"/>
        <w:spacing w:before="0" w:after="0" w:line="360" w:lineRule="auto"/>
        <w:jc w:val="both"/>
        <w:rPr>
          <w:rFonts w:ascii="Book Antiqua" w:eastAsia="宋体" w:hAnsi="Book Antiqua"/>
          <w:lang w:eastAsia="zh-CN"/>
        </w:rPr>
      </w:pPr>
      <w:r w:rsidRPr="00F40B8B">
        <w:rPr>
          <w:rFonts w:ascii="Book Antiqua" w:hAnsi="Book Antiqua"/>
        </w:rPr>
        <w:t> </w:t>
      </w:r>
    </w:p>
    <w:p w:rsidR="00402D0B" w:rsidRPr="00F40B8B" w:rsidRDefault="00402D0B" w:rsidP="00375F24">
      <w:pPr>
        <w:spacing w:before="0" w:after="0" w:line="360" w:lineRule="auto"/>
        <w:jc w:val="both"/>
        <w:rPr>
          <w:rFonts w:ascii="Book Antiqua" w:hAnsi="Book Antiqua" w:cs="Arial"/>
        </w:rPr>
      </w:pPr>
      <w:proofErr w:type="gramStart"/>
      <w:r w:rsidRPr="00F40B8B">
        <w:rPr>
          <w:rFonts w:ascii="Book Antiqua" w:hAnsi="Book Antiqua"/>
          <w:b/>
        </w:rPr>
        <w:t xml:space="preserve">© </w:t>
      </w:r>
      <w:r w:rsidRPr="00F40B8B">
        <w:rPr>
          <w:rFonts w:ascii="Book Antiqua" w:hAnsi="Book Antiqua" w:cs="Arial"/>
          <w:b/>
        </w:rPr>
        <w:t>The Author(s) 2016.</w:t>
      </w:r>
      <w:proofErr w:type="gramEnd"/>
      <w:r w:rsidRPr="00F40B8B">
        <w:rPr>
          <w:rFonts w:ascii="Book Antiqua" w:hAnsi="Book Antiqua" w:cs="Arial"/>
        </w:rPr>
        <w:t xml:space="preserve"> Published by </w:t>
      </w:r>
      <w:proofErr w:type="spellStart"/>
      <w:r w:rsidRPr="00F40B8B">
        <w:rPr>
          <w:rFonts w:ascii="Book Antiqua" w:hAnsi="Book Antiqua" w:cs="Arial"/>
        </w:rPr>
        <w:t>Baishideng</w:t>
      </w:r>
      <w:proofErr w:type="spellEnd"/>
      <w:r w:rsidRPr="00F40B8B">
        <w:rPr>
          <w:rFonts w:ascii="Book Antiqua" w:hAnsi="Book Antiqua" w:cs="Arial"/>
        </w:rPr>
        <w:t xml:space="preserve"> Publishing Group Inc. All rights reserved.</w:t>
      </w:r>
    </w:p>
    <w:p w:rsidR="00402D0B" w:rsidRPr="00F40B8B" w:rsidRDefault="00402D0B" w:rsidP="00375F24">
      <w:pPr>
        <w:spacing w:before="0" w:after="0" w:line="360" w:lineRule="auto"/>
        <w:jc w:val="both"/>
        <w:rPr>
          <w:rFonts w:ascii="Book Antiqua" w:eastAsia="宋体" w:hAnsi="Book Antiqua"/>
          <w:lang w:eastAsia="zh-CN"/>
        </w:rPr>
      </w:pPr>
    </w:p>
    <w:p w:rsidR="00402D0B" w:rsidRPr="00F40B8B" w:rsidRDefault="00402D0B" w:rsidP="00375F24">
      <w:pPr>
        <w:spacing w:before="0" w:after="0" w:line="360" w:lineRule="auto"/>
        <w:jc w:val="both"/>
        <w:rPr>
          <w:rFonts w:ascii="Book Antiqua" w:eastAsia="宋体" w:hAnsi="Book Antiqua"/>
          <w:b/>
          <w:lang w:eastAsia="zh-CN"/>
        </w:rPr>
      </w:pPr>
      <w:r w:rsidRPr="00F40B8B">
        <w:rPr>
          <w:rFonts w:ascii="Book Antiqua" w:hAnsi="Book Antiqua"/>
          <w:b/>
        </w:rPr>
        <w:t>Core tip</w:t>
      </w:r>
      <w:r w:rsidRPr="00F40B8B">
        <w:rPr>
          <w:rFonts w:ascii="Book Antiqua" w:eastAsia="宋体" w:hAnsi="Book Antiqua"/>
          <w:b/>
          <w:lang w:eastAsia="zh-CN"/>
        </w:rPr>
        <w:t xml:space="preserve">: </w:t>
      </w:r>
      <w:r w:rsidRPr="00F40B8B">
        <w:rPr>
          <w:rFonts w:ascii="Book Antiqua" w:hAnsi="Book Antiqua"/>
        </w:rPr>
        <w:t xml:space="preserve">A successful </w:t>
      </w:r>
      <w:proofErr w:type="spellStart"/>
      <w:r w:rsidRPr="00F40B8B">
        <w:rPr>
          <w:rFonts w:ascii="Book Antiqua" w:hAnsi="Book Antiqua"/>
        </w:rPr>
        <w:t>meatoplasty</w:t>
      </w:r>
      <w:proofErr w:type="spellEnd"/>
      <w:r w:rsidRPr="00F40B8B">
        <w:rPr>
          <w:rFonts w:ascii="Book Antiqua" w:hAnsi="Book Antiqua"/>
        </w:rPr>
        <w:t xml:space="preserve"> addresses the bony, soft tissue and cartilaginous portions of the external auditory meatus. At least one, if not all these factors, can contribute to external auditory canal stenosis. Cartilage from the helical root can be resected in order to create an adequate </w:t>
      </w:r>
      <w:proofErr w:type="spellStart"/>
      <w:r w:rsidRPr="00F40B8B">
        <w:rPr>
          <w:rFonts w:ascii="Book Antiqua" w:hAnsi="Book Antiqua"/>
        </w:rPr>
        <w:t>meatoplasty</w:t>
      </w:r>
      <w:proofErr w:type="spellEnd"/>
      <w:r w:rsidRPr="00F40B8B">
        <w:rPr>
          <w:rFonts w:ascii="Book Antiqua" w:hAnsi="Book Antiqua"/>
        </w:rPr>
        <w:t>.</w:t>
      </w:r>
    </w:p>
    <w:p w:rsidR="00402D0B" w:rsidRPr="00F40B8B" w:rsidRDefault="00402D0B" w:rsidP="00375F24">
      <w:pPr>
        <w:spacing w:before="0" w:after="0" w:line="360" w:lineRule="auto"/>
        <w:jc w:val="both"/>
        <w:rPr>
          <w:rFonts w:ascii="Book Antiqua" w:eastAsia="宋体" w:hAnsi="Book Antiqua"/>
          <w:b/>
          <w:i/>
          <w:lang w:eastAsia="zh-CN"/>
        </w:rPr>
      </w:pPr>
    </w:p>
    <w:p w:rsidR="00402D0B" w:rsidRPr="00F40B8B" w:rsidRDefault="00402D0B" w:rsidP="00375F24">
      <w:pPr>
        <w:spacing w:before="0" w:after="0" w:line="360" w:lineRule="auto"/>
        <w:jc w:val="both"/>
        <w:rPr>
          <w:rStyle w:val="normalchar"/>
          <w:rFonts w:ascii="Book Antiqua" w:eastAsia="宋体" w:hAnsi="Book Antiqua"/>
          <w:lang w:eastAsia="zh-CN"/>
        </w:rPr>
      </w:pPr>
      <w:proofErr w:type="spellStart"/>
      <w:r w:rsidRPr="00F40B8B">
        <w:rPr>
          <w:rFonts w:ascii="Book Antiqua" w:eastAsia="宋体" w:hAnsi="Book Antiqua"/>
          <w:lang w:eastAsia="zh-CN"/>
        </w:rPr>
        <w:t>Kanzara</w:t>
      </w:r>
      <w:proofErr w:type="spellEnd"/>
      <w:r w:rsidRPr="00F40B8B">
        <w:rPr>
          <w:rFonts w:ascii="Book Antiqua" w:eastAsia="宋体" w:hAnsi="Book Antiqua"/>
          <w:lang w:eastAsia="zh-CN"/>
        </w:rPr>
        <w:t xml:space="preserve"> T, </w:t>
      </w:r>
      <w:proofErr w:type="spellStart"/>
      <w:r w:rsidRPr="00F40B8B">
        <w:rPr>
          <w:rFonts w:ascii="Book Antiqua" w:eastAsia="宋体" w:hAnsi="Book Antiqua"/>
          <w:lang w:eastAsia="zh-CN"/>
        </w:rPr>
        <w:t>Virk</w:t>
      </w:r>
      <w:proofErr w:type="spellEnd"/>
      <w:r w:rsidRPr="00F40B8B">
        <w:rPr>
          <w:rFonts w:ascii="Book Antiqua" w:eastAsia="宋体" w:hAnsi="Book Antiqua"/>
          <w:lang w:eastAsia="zh-CN"/>
        </w:rPr>
        <w:t xml:space="preserve"> JS, </w:t>
      </w:r>
      <w:proofErr w:type="spellStart"/>
      <w:r w:rsidRPr="00F40B8B">
        <w:rPr>
          <w:rFonts w:ascii="Book Antiqua" w:eastAsia="宋体" w:hAnsi="Book Antiqua"/>
          <w:lang w:eastAsia="zh-CN"/>
        </w:rPr>
        <w:t>Owa</w:t>
      </w:r>
      <w:proofErr w:type="spellEnd"/>
      <w:r w:rsidRPr="00F40B8B">
        <w:rPr>
          <w:rFonts w:ascii="Book Antiqua" w:eastAsia="宋体" w:hAnsi="Book Antiqua"/>
          <w:lang w:eastAsia="zh-CN"/>
        </w:rPr>
        <w:t xml:space="preserve"> AO.</w:t>
      </w:r>
      <w:r w:rsidRPr="00F40B8B">
        <w:rPr>
          <w:rStyle w:val="normalchar"/>
          <w:rFonts w:ascii="Book Antiqua" w:hAnsi="Book Antiqua"/>
        </w:rPr>
        <w:t xml:space="preserve"> </w:t>
      </w:r>
      <w:proofErr w:type="spellStart"/>
      <w:r w:rsidRPr="00F40B8B">
        <w:rPr>
          <w:rStyle w:val="normalchar"/>
          <w:rFonts w:ascii="Book Antiqua" w:hAnsi="Book Antiqua"/>
        </w:rPr>
        <w:t>Meatoplasty</w:t>
      </w:r>
      <w:proofErr w:type="spellEnd"/>
      <w:r w:rsidRPr="00F40B8B">
        <w:rPr>
          <w:rStyle w:val="normalchar"/>
          <w:rFonts w:ascii="Book Antiqua" w:hAnsi="Book Antiqua"/>
        </w:rPr>
        <w:t xml:space="preserve">: A novel technique and </w:t>
      </w:r>
      <w:proofErr w:type="spellStart"/>
      <w:r w:rsidRPr="00F40B8B">
        <w:rPr>
          <w:rStyle w:val="normalchar"/>
          <w:rFonts w:ascii="Book Antiqua" w:hAnsi="Book Antiqua"/>
        </w:rPr>
        <w:t>minireview</w:t>
      </w:r>
      <w:proofErr w:type="spellEnd"/>
      <w:r w:rsidRPr="00F40B8B">
        <w:rPr>
          <w:rStyle w:val="normalchar"/>
          <w:rFonts w:ascii="Book Antiqua" w:eastAsia="宋体" w:hAnsi="Book Antiqua"/>
          <w:lang w:eastAsia="zh-CN"/>
        </w:rPr>
        <w:t>.</w:t>
      </w:r>
      <w:r w:rsidRPr="00F40B8B">
        <w:rPr>
          <w:rStyle w:val="normalchar"/>
          <w:rFonts w:ascii="Book Antiqua" w:hAnsi="Book Antiqua"/>
        </w:rPr>
        <w:t xml:space="preserve"> </w:t>
      </w:r>
      <w:r w:rsidRPr="00F40B8B">
        <w:rPr>
          <w:rFonts w:ascii="Book Antiqua" w:hAnsi="Book Antiqua"/>
          <w:i/>
          <w:iCs/>
        </w:rPr>
        <w:t xml:space="preserve">World J </w:t>
      </w:r>
      <w:proofErr w:type="spellStart"/>
      <w:r w:rsidRPr="00F40B8B">
        <w:rPr>
          <w:rFonts w:ascii="Book Antiqua" w:hAnsi="Book Antiqua"/>
          <w:i/>
          <w:iCs/>
        </w:rPr>
        <w:t>Otorhinolaryngol</w:t>
      </w:r>
      <w:proofErr w:type="spellEnd"/>
      <w:r w:rsidRPr="00F40B8B">
        <w:rPr>
          <w:rFonts w:ascii="Book Antiqua" w:eastAsia="宋体" w:hAnsi="Book Antiqua"/>
          <w:i/>
          <w:iCs/>
          <w:lang w:eastAsia="zh-CN"/>
        </w:rPr>
        <w:t xml:space="preserve"> </w:t>
      </w:r>
      <w:r w:rsidRPr="00F40B8B">
        <w:rPr>
          <w:rFonts w:ascii="Book Antiqua" w:eastAsia="宋体" w:hAnsi="Book Antiqua"/>
          <w:iCs/>
          <w:lang w:eastAsia="zh-CN"/>
        </w:rPr>
        <w:t xml:space="preserve">2016; </w:t>
      </w:r>
      <w:proofErr w:type="gramStart"/>
      <w:r w:rsidRPr="00F40B8B">
        <w:rPr>
          <w:rFonts w:ascii="Book Antiqua" w:eastAsia="宋体" w:hAnsi="Book Antiqua"/>
          <w:iCs/>
          <w:lang w:eastAsia="zh-CN"/>
        </w:rPr>
        <w:t>In</w:t>
      </w:r>
      <w:proofErr w:type="gramEnd"/>
      <w:r w:rsidRPr="00F40B8B">
        <w:rPr>
          <w:rFonts w:ascii="Book Antiqua" w:eastAsia="宋体" w:hAnsi="Book Antiqua"/>
          <w:iCs/>
          <w:lang w:eastAsia="zh-CN"/>
        </w:rPr>
        <w:t xml:space="preserve"> press</w:t>
      </w:r>
    </w:p>
    <w:p w:rsidR="00402D0B" w:rsidRPr="00F40B8B" w:rsidRDefault="00402D0B" w:rsidP="00375F24">
      <w:pPr>
        <w:spacing w:before="0" w:after="0" w:line="360" w:lineRule="auto"/>
        <w:jc w:val="both"/>
        <w:rPr>
          <w:rFonts w:ascii="Book Antiqua" w:eastAsia="宋体" w:hAnsi="Book Antiqua"/>
          <w:b/>
          <w:lang w:eastAsia="zh-CN"/>
        </w:rPr>
      </w:pPr>
    </w:p>
    <w:p w:rsidR="00402D0B" w:rsidRPr="00F40B8B" w:rsidRDefault="00402D0B" w:rsidP="00375F24">
      <w:pPr>
        <w:suppressAutoHyphens w:val="0"/>
        <w:spacing w:before="0" w:after="0" w:line="360" w:lineRule="auto"/>
        <w:jc w:val="both"/>
        <w:rPr>
          <w:rFonts w:ascii="Book Antiqua" w:hAnsi="Book Antiqua"/>
          <w:b/>
        </w:rPr>
      </w:pPr>
      <w:r w:rsidRPr="00F40B8B">
        <w:rPr>
          <w:rFonts w:ascii="Book Antiqua" w:hAnsi="Book Antiqua"/>
          <w:b/>
        </w:rPr>
        <w:br w:type="page"/>
      </w:r>
    </w:p>
    <w:p w:rsidR="00402D0B" w:rsidRPr="00F40B8B" w:rsidRDefault="00402D0B" w:rsidP="00375F24">
      <w:pPr>
        <w:spacing w:before="0" w:after="0" w:line="360" w:lineRule="auto"/>
        <w:jc w:val="both"/>
        <w:rPr>
          <w:rFonts w:ascii="Book Antiqua" w:eastAsia="宋体" w:hAnsi="Book Antiqua"/>
          <w:b/>
          <w:lang w:eastAsia="zh-CN"/>
        </w:rPr>
      </w:pPr>
      <w:r w:rsidRPr="00F40B8B">
        <w:rPr>
          <w:rFonts w:ascii="Book Antiqua" w:hAnsi="Book Antiqua"/>
          <w:b/>
        </w:rPr>
        <w:lastRenderedPageBreak/>
        <w:t>INTRODUCTION</w:t>
      </w:r>
    </w:p>
    <w:p w:rsidR="00402D0B" w:rsidRPr="00F40B8B" w:rsidRDefault="00402D0B" w:rsidP="00375F24">
      <w:pPr>
        <w:pStyle w:val="NormalWeb"/>
        <w:spacing w:before="0" w:after="0" w:line="360" w:lineRule="auto"/>
        <w:jc w:val="both"/>
        <w:rPr>
          <w:rFonts w:ascii="Book Antiqua" w:hAnsi="Book Antiqua"/>
        </w:rPr>
      </w:pPr>
      <w:r w:rsidRPr="00F40B8B">
        <w:rPr>
          <w:rStyle w:val="normalchar"/>
          <w:rFonts w:ascii="Book Antiqua" w:hAnsi="Book Antiqua"/>
        </w:rPr>
        <w:t xml:space="preserve">Creating an adequate </w:t>
      </w:r>
      <w:proofErr w:type="spellStart"/>
      <w:r w:rsidRPr="00F40B8B">
        <w:rPr>
          <w:rStyle w:val="normalchar"/>
          <w:rFonts w:ascii="Book Antiqua" w:hAnsi="Book Antiqua"/>
        </w:rPr>
        <w:t>meatoplasty</w:t>
      </w:r>
      <w:proofErr w:type="spellEnd"/>
      <w:r w:rsidRPr="00F40B8B">
        <w:rPr>
          <w:rStyle w:val="normalchar"/>
          <w:rFonts w:ascii="Book Antiqua" w:hAnsi="Book Antiqua"/>
        </w:rPr>
        <w:t xml:space="preserve"> is a critical step in allowing access and ventilation of the ear canal. </w:t>
      </w:r>
      <w:proofErr w:type="spellStart"/>
      <w:r w:rsidRPr="00F40B8B">
        <w:rPr>
          <w:rStyle w:val="normalchar"/>
          <w:rFonts w:ascii="Book Antiqua" w:hAnsi="Book Antiqua"/>
        </w:rPr>
        <w:t>Meatoplasty</w:t>
      </w:r>
      <w:proofErr w:type="spellEnd"/>
      <w:r w:rsidRPr="00F40B8B">
        <w:rPr>
          <w:rStyle w:val="normalchar"/>
          <w:rFonts w:ascii="Book Antiqua" w:hAnsi="Book Antiqua"/>
        </w:rPr>
        <w:t xml:space="preserve"> is often performed in conjunction with mastoid surgery. </w:t>
      </w:r>
      <w:r w:rsidRPr="00F40B8B">
        <w:rPr>
          <w:rFonts w:ascii="Book Antiqua" w:hAnsi="Book Antiqua"/>
        </w:rPr>
        <w:t xml:space="preserve">To create a successful </w:t>
      </w:r>
      <w:proofErr w:type="spellStart"/>
      <w:r w:rsidRPr="00F40B8B">
        <w:rPr>
          <w:rFonts w:ascii="Book Antiqua" w:hAnsi="Book Antiqua"/>
        </w:rPr>
        <w:t>meatoplasty</w:t>
      </w:r>
      <w:proofErr w:type="spellEnd"/>
      <w:r w:rsidRPr="00F40B8B">
        <w:rPr>
          <w:rFonts w:ascii="Book Antiqua" w:hAnsi="Book Antiqua"/>
        </w:rPr>
        <w:t xml:space="preserve">, the surgeon considers the 3 main factors that contribute to </w:t>
      </w:r>
      <w:proofErr w:type="spellStart"/>
      <w:r w:rsidRPr="00F40B8B">
        <w:rPr>
          <w:rFonts w:ascii="Book Antiqua" w:hAnsi="Book Antiqua"/>
        </w:rPr>
        <w:t>meatal</w:t>
      </w:r>
      <w:proofErr w:type="spellEnd"/>
      <w:r w:rsidRPr="00F40B8B">
        <w:rPr>
          <w:rFonts w:ascii="Book Antiqua" w:hAnsi="Book Antiqua"/>
        </w:rPr>
        <w:t xml:space="preserve"> stenosis: </w:t>
      </w:r>
      <w:r w:rsidRPr="00F40B8B">
        <w:rPr>
          <w:rFonts w:ascii="Book Antiqua" w:eastAsia="宋体" w:hAnsi="Book Antiqua"/>
          <w:lang w:eastAsia="zh-CN"/>
        </w:rPr>
        <w:t>(</w:t>
      </w:r>
      <w:r w:rsidRPr="00F40B8B">
        <w:rPr>
          <w:rFonts w:ascii="Book Antiqua" w:hAnsi="Book Antiqua"/>
        </w:rPr>
        <w:t>1) excess skin and soft tissue</w:t>
      </w:r>
      <w:r w:rsidRPr="00F40B8B">
        <w:rPr>
          <w:rFonts w:ascii="Book Antiqua" w:eastAsia="宋体" w:hAnsi="Book Antiqua"/>
          <w:lang w:eastAsia="zh-CN"/>
        </w:rPr>
        <w:t>;</w:t>
      </w:r>
      <w:r w:rsidRPr="00F40B8B">
        <w:rPr>
          <w:rFonts w:ascii="Book Antiqua" w:hAnsi="Book Antiqua"/>
        </w:rPr>
        <w:t xml:space="preserve"> </w:t>
      </w:r>
      <w:r w:rsidRPr="00F40B8B">
        <w:rPr>
          <w:rFonts w:ascii="Book Antiqua" w:eastAsia="宋体" w:hAnsi="Book Antiqua"/>
          <w:lang w:eastAsia="zh-CN"/>
        </w:rPr>
        <w:t>(</w:t>
      </w:r>
      <w:r w:rsidRPr="00F40B8B">
        <w:rPr>
          <w:rFonts w:ascii="Book Antiqua" w:hAnsi="Book Antiqua"/>
        </w:rPr>
        <w:t>2) aberrations in the anatomy of the cartilage</w:t>
      </w:r>
      <w:r w:rsidRPr="00F40B8B">
        <w:rPr>
          <w:rFonts w:ascii="Book Antiqua" w:eastAsia="宋体" w:hAnsi="Book Antiqua"/>
          <w:lang w:eastAsia="zh-CN"/>
        </w:rPr>
        <w:t xml:space="preserve">; </w:t>
      </w:r>
      <w:r w:rsidRPr="00F40B8B">
        <w:rPr>
          <w:rFonts w:ascii="Book Antiqua" w:hAnsi="Book Antiqua"/>
        </w:rPr>
        <w:t xml:space="preserve">or </w:t>
      </w:r>
      <w:r w:rsidRPr="00F40B8B">
        <w:rPr>
          <w:rFonts w:ascii="Book Antiqua" w:eastAsia="宋体" w:hAnsi="Book Antiqua"/>
          <w:lang w:eastAsia="zh-CN"/>
        </w:rPr>
        <w:t>(</w:t>
      </w:r>
      <w:r w:rsidRPr="00F40B8B">
        <w:rPr>
          <w:rFonts w:ascii="Book Antiqua" w:hAnsi="Book Antiqua"/>
        </w:rPr>
        <w:t xml:space="preserve">3) the bony tympanic </w:t>
      </w:r>
      <w:proofErr w:type="gramStart"/>
      <w:r w:rsidRPr="00F40B8B">
        <w:rPr>
          <w:rFonts w:ascii="Book Antiqua" w:hAnsi="Book Antiqua"/>
        </w:rPr>
        <w:t>ring</w:t>
      </w:r>
      <w:r w:rsidRPr="00F40B8B">
        <w:rPr>
          <w:rFonts w:ascii="Book Antiqua" w:hAnsi="Book Antiqua"/>
          <w:vertAlign w:val="superscript"/>
        </w:rPr>
        <w:t>[</w:t>
      </w:r>
      <w:proofErr w:type="gramEnd"/>
      <w:r w:rsidRPr="00F40B8B">
        <w:rPr>
          <w:rFonts w:ascii="Book Antiqua" w:hAnsi="Book Antiqua"/>
          <w:vertAlign w:val="superscript"/>
        </w:rPr>
        <w:t>1</w:t>
      </w:r>
      <w:r w:rsidRPr="00F40B8B">
        <w:rPr>
          <w:rStyle w:val="normalchar"/>
          <w:rFonts w:ascii="Book Antiqua" w:hAnsi="Book Antiqua"/>
          <w:vertAlign w:val="superscript"/>
        </w:rPr>
        <w:t>]</w:t>
      </w:r>
      <w:r w:rsidRPr="00F40B8B">
        <w:rPr>
          <w:rFonts w:ascii="Book Antiqua" w:hAnsi="Book Antiqua"/>
        </w:rPr>
        <w:t>.</w:t>
      </w:r>
      <w:r w:rsidRPr="00F40B8B">
        <w:rPr>
          <w:rFonts w:ascii="Book Antiqua" w:hAnsi="Book Antiqua"/>
          <w:vertAlign w:val="superscript"/>
        </w:rPr>
        <w:t xml:space="preserve"> </w:t>
      </w:r>
      <w:r w:rsidRPr="00F40B8B">
        <w:rPr>
          <w:rStyle w:val="normalchar"/>
          <w:rFonts w:ascii="Book Antiqua" w:hAnsi="Book Antiqua"/>
        </w:rPr>
        <w:t xml:space="preserve">A range of techniques and variations have been reported in the literature since the original descriptions in </w:t>
      </w:r>
      <w:r w:rsidRPr="00F40B8B">
        <w:rPr>
          <w:rFonts w:ascii="Book Antiqua" w:hAnsi="Book Antiqua"/>
        </w:rPr>
        <w:t xml:space="preserve">1893 by </w:t>
      </w:r>
      <w:proofErr w:type="spellStart"/>
      <w:r w:rsidRPr="00F40B8B">
        <w:rPr>
          <w:rFonts w:ascii="Book Antiqua" w:hAnsi="Book Antiqua"/>
        </w:rPr>
        <w:t>Stacke</w:t>
      </w:r>
      <w:proofErr w:type="spellEnd"/>
      <w:r w:rsidRPr="00F40B8B">
        <w:rPr>
          <w:rFonts w:ascii="Book Antiqua" w:hAnsi="Book Antiqua"/>
        </w:rPr>
        <w:t xml:space="preserve"> and </w:t>
      </w:r>
      <w:proofErr w:type="spellStart"/>
      <w:proofErr w:type="gramStart"/>
      <w:r w:rsidRPr="00F40B8B">
        <w:rPr>
          <w:rFonts w:ascii="Book Antiqua" w:hAnsi="Book Antiqua"/>
        </w:rPr>
        <w:t>Shwartze</w:t>
      </w:r>
      <w:proofErr w:type="spellEnd"/>
      <w:r w:rsidRPr="00F40B8B">
        <w:rPr>
          <w:rFonts w:ascii="Book Antiqua" w:hAnsi="Book Antiqua"/>
          <w:vertAlign w:val="superscript"/>
        </w:rPr>
        <w:t>[</w:t>
      </w:r>
      <w:proofErr w:type="gramEnd"/>
      <w:r w:rsidRPr="00F40B8B">
        <w:rPr>
          <w:rFonts w:ascii="Book Antiqua" w:hAnsi="Book Antiqua"/>
          <w:vertAlign w:val="superscript"/>
        </w:rPr>
        <w:t>2]</w:t>
      </w:r>
      <w:r w:rsidRPr="00F40B8B">
        <w:rPr>
          <w:rFonts w:ascii="Book Antiqua" w:hAnsi="Book Antiqua"/>
        </w:rPr>
        <w:t>.</w:t>
      </w:r>
    </w:p>
    <w:p w:rsidR="00402D0B" w:rsidRPr="00F40B8B" w:rsidRDefault="00402D0B" w:rsidP="00375F24">
      <w:pPr>
        <w:spacing w:before="0" w:after="0" w:line="360" w:lineRule="auto"/>
        <w:ind w:firstLineChars="100" w:firstLine="240"/>
        <w:jc w:val="both"/>
        <w:rPr>
          <w:rFonts w:ascii="Book Antiqua" w:hAnsi="Book Antiqua"/>
        </w:rPr>
      </w:pPr>
      <w:r w:rsidRPr="00F40B8B">
        <w:rPr>
          <w:rStyle w:val="normalchar"/>
          <w:rFonts w:ascii="Book Antiqua" w:hAnsi="Book Antiqua"/>
        </w:rPr>
        <w:t xml:space="preserve">We present a technique developed at our centre by the senior author to ensure suitable </w:t>
      </w:r>
      <w:proofErr w:type="spellStart"/>
      <w:r w:rsidRPr="00F40B8B">
        <w:rPr>
          <w:rStyle w:val="normalchar"/>
          <w:rFonts w:ascii="Book Antiqua" w:hAnsi="Book Antiqua"/>
        </w:rPr>
        <w:t>meatoplasty</w:t>
      </w:r>
      <w:proofErr w:type="spellEnd"/>
      <w:r w:rsidRPr="00F40B8B">
        <w:rPr>
          <w:rStyle w:val="normalchar"/>
          <w:rFonts w:ascii="Book Antiqua" w:hAnsi="Book Antiqua"/>
        </w:rPr>
        <w:t xml:space="preserve"> size whilst maintaining </w:t>
      </w:r>
      <w:proofErr w:type="spellStart"/>
      <w:r w:rsidRPr="00F40B8B">
        <w:rPr>
          <w:rStyle w:val="normalchar"/>
          <w:rFonts w:ascii="Book Antiqua" w:hAnsi="Book Antiqua"/>
        </w:rPr>
        <w:t>cosmesis</w:t>
      </w:r>
      <w:proofErr w:type="spellEnd"/>
      <w:r w:rsidRPr="00F40B8B">
        <w:rPr>
          <w:rStyle w:val="normalchar"/>
          <w:rFonts w:ascii="Book Antiqua" w:hAnsi="Book Antiqua"/>
        </w:rPr>
        <w:t>, principally in conjunction with mastoid surgery.</w:t>
      </w:r>
    </w:p>
    <w:p w:rsidR="00402D0B" w:rsidRPr="00F40B8B" w:rsidRDefault="00402D0B" w:rsidP="00375F24">
      <w:pPr>
        <w:spacing w:before="0" w:after="0" w:line="360" w:lineRule="auto"/>
        <w:jc w:val="both"/>
        <w:rPr>
          <w:rFonts w:ascii="Book Antiqua" w:hAnsi="Book Antiqua"/>
        </w:rPr>
      </w:pPr>
      <w:r w:rsidRPr="00F40B8B">
        <w:rPr>
          <w:rFonts w:ascii="Book Antiqua" w:hAnsi="Book Antiqua"/>
        </w:rPr>
        <w:t> </w:t>
      </w:r>
    </w:p>
    <w:p w:rsidR="00402D0B" w:rsidRPr="00F40B8B" w:rsidRDefault="00402D0B" w:rsidP="00375F24">
      <w:pPr>
        <w:spacing w:before="0" w:after="0" w:line="360" w:lineRule="auto"/>
        <w:jc w:val="both"/>
        <w:rPr>
          <w:rFonts w:ascii="Book Antiqua" w:hAnsi="Book Antiqua"/>
          <w:b/>
        </w:rPr>
      </w:pPr>
      <w:r w:rsidRPr="00F40B8B">
        <w:rPr>
          <w:rFonts w:ascii="Book Antiqua" w:hAnsi="Book Antiqua"/>
          <w:b/>
        </w:rPr>
        <w:t>OPERATIVE TECHNIQUE</w:t>
      </w:r>
    </w:p>
    <w:p w:rsidR="00402D0B" w:rsidRPr="00F40B8B" w:rsidRDefault="00402D0B" w:rsidP="00375F24">
      <w:pPr>
        <w:spacing w:before="0" w:after="0" w:line="360" w:lineRule="auto"/>
        <w:jc w:val="both"/>
        <w:rPr>
          <w:rFonts w:ascii="Book Antiqua" w:hAnsi="Book Antiqua"/>
        </w:rPr>
      </w:pPr>
      <w:r w:rsidRPr="00F40B8B">
        <w:rPr>
          <w:rStyle w:val="normalchar"/>
          <w:rFonts w:ascii="Book Antiqua" w:hAnsi="Book Antiqua"/>
        </w:rPr>
        <w:t xml:space="preserve">The steps include performing an </w:t>
      </w:r>
      <w:proofErr w:type="spellStart"/>
      <w:r w:rsidRPr="00F40B8B">
        <w:rPr>
          <w:rStyle w:val="normalchar"/>
          <w:rFonts w:ascii="Book Antiqua" w:hAnsi="Book Antiqua"/>
        </w:rPr>
        <w:t>endaural</w:t>
      </w:r>
      <w:proofErr w:type="spellEnd"/>
      <w:r w:rsidRPr="00F40B8B">
        <w:rPr>
          <w:rStyle w:val="normalchar"/>
          <w:rFonts w:ascii="Book Antiqua" w:hAnsi="Book Antiqua"/>
        </w:rPr>
        <w:t xml:space="preserve"> incision to bone (Figure 1A), followed by a skin incision over the superior aspect of the </w:t>
      </w:r>
      <w:proofErr w:type="spellStart"/>
      <w:r w:rsidRPr="00F40B8B">
        <w:rPr>
          <w:rStyle w:val="normalchar"/>
          <w:rFonts w:ascii="Book Antiqua" w:hAnsi="Book Antiqua"/>
        </w:rPr>
        <w:t>conchal</w:t>
      </w:r>
      <w:proofErr w:type="spellEnd"/>
      <w:r w:rsidRPr="00F40B8B">
        <w:rPr>
          <w:rStyle w:val="normalchar"/>
          <w:rFonts w:ascii="Book Antiqua" w:hAnsi="Book Antiqua"/>
        </w:rPr>
        <w:t xml:space="preserve"> bowl/cartilage (Figure 1B). A large portion of </w:t>
      </w:r>
      <w:proofErr w:type="spellStart"/>
      <w:r w:rsidRPr="00F40B8B">
        <w:rPr>
          <w:rStyle w:val="normalchar"/>
          <w:rFonts w:ascii="Book Antiqua" w:hAnsi="Book Antiqua"/>
        </w:rPr>
        <w:t>conchal</w:t>
      </w:r>
      <w:proofErr w:type="spellEnd"/>
      <w:r w:rsidRPr="00F40B8B">
        <w:rPr>
          <w:rStyle w:val="normalchar"/>
          <w:rFonts w:ascii="Book Antiqua" w:hAnsi="Book Antiqua"/>
        </w:rPr>
        <w:t xml:space="preserve"> cartilage is then removed, which can be used as part of the reconstruction in </w:t>
      </w:r>
      <w:proofErr w:type="spellStart"/>
      <w:r w:rsidRPr="00F40B8B">
        <w:rPr>
          <w:rStyle w:val="normalchar"/>
          <w:rFonts w:ascii="Book Antiqua" w:hAnsi="Book Antiqua"/>
        </w:rPr>
        <w:t>tympanomastoid</w:t>
      </w:r>
      <w:proofErr w:type="spellEnd"/>
      <w:r w:rsidRPr="00F40B8B">
        <w:rPr>
          <w:rStyle w:val="normalchar"/>
          <w:rFonts w:ascii="Book Antiqua" w:hAnsi="Book Antiqua"/>
        </w:rPr>
        <w:t xml:space="preserve"> surgery (Figure 1C). To facilitate the </w:t>
      </w:r>
      <w:proofErr w:type="spellStart"/>
      <w:r w:rsidRPr="00F40B8B">
        <w:rPr>
          <w:rStyle w:val="normalchar"/>
          <w:rFonts w:ascii="Book Antiqua" w:hAnsi="Book Antiqua"/>
        </w:rPr>
        <w:t>meatoplasty</w:t>
      </w:r>
      <w:proofErr w:type="spellEnd"/>
      <w:r w:rsidRPr="00F40B8B">
        <w:rPr>
          <w:rStyle w:val="normalchar"/>
          <w:rFonts w:ascii="Book Antiqua" w:hAnsi="Book Antiqua"/>
        </w:rPr>
        <w:t xml:space="preserve"> redundant mucosa and soft tissue is excised medial to the skin incision. An important factor is removal of prominent cartilage, for example at the root of the helix. The resultant skin flap is rotated into the cavity such that the </w:t>
      </w:r>
      <w:proofErr w:type="spellStart"/>
      <w:r w:rsidRPr="00F40B8B">
        <w:rPr>
          <w:rStyle w:val="normalchar"/>
          <w:rFonts w:ascii="Book Antiqua" w:hAnsi="Book Antiqua"/>
        </w:rPr>
        <w:t>meatoplasty</w:t>
      </w:r>
      <w:proofErr w:type="spellEnd"/>
      <w:r w:rsidRPr="00F40B8B">
        <w:rPr>
          <w:rStyle w:val="normalchar"/>
          <w:rFonts w:ascii="Book Antiqua" w:hAnsi="Book Antiqua"/>
        </w:rPr>
        <w:t xml:space="preserve"> is widened.</w:t>
      </w:r>
      <w:r w:rsidRPr="00F40B8B">
        <w:rPr>
          <w:rStyle w:val="apple-converted-space"/>
          <w:rFonts w:ascii="Book Antiqua" w:hAnsi="Book Antiqua"/>
        </w:rPr>
        <w:t> </w:t>
      </w:r>
      <w:r w:rsidRPr="00F40B8B">
        <w:rPr>
          <w:rStyle w:val="normalchar"/>
          <w:rFonts w:ascii="Book Antiqua" w:hAnsi="Book Antiqua"/>
        </w:rPr>
        <w:t xml:space="preserve">Following this, absorbable sutures are used to ensure the tragus remains </w:t>
      </w:r>
      <w:proofErr w:type="spellStart"/>
      <w:r w:rsidRPr="00F40B8B">
        <w:rPr>
          <w:rStyle w:val="normalchar"/>
          <w:rFonts w:ascii="Book Antiqua" w:hAnsi="Book Antiqua"/>
        </w:rPr>
        <w:t>anterosuperior</w:t>
      </w:r>
      <w:proofErr w:type="spellEnd"/>
      <w:r w:rsidRPr="00F40B8B">
        <w:rPr>
          <w:rStyle w:val="normalchar"/>
          <w:rFonts w:ascii="Book Antiqua" w:hAnsi="Book Antiqua"/>
        </w:rPr>
        <w:t xml:space="preserve">, by suturing the anterior edge of the </w:t>
      </w:r>
      <w:proofErr w:type="spellStart"/>
      <w:r w:rsidRPr="00F40B8B">
        <w:rPr>
          <w:rStyle w:val="normalchar"/>
          <w:rFonts w:ascii="Book Antiqua" w:hAnsi="Book Antiqua"/>
        </w:rPr>
        <w:t>endaural</w:t>
      </w:r>
      <w:proofErr w:type="spellEnd"/>
      <w:r w:rsidRPr="00F40B8B">
        <w:rPr>
          <w:rStyle w:val="normalchar"/>
          <w:rFonts w:ascii="Book Antiqua" w:hAnsi="Book Antiqua"/>
        </w:rPr>
        <w:t xml:space="preserve"> incision (Figure 1D). The free edge of </w:t>
      </w:r>
      <w:proofErr w:type="spellStart"/>
      <w:r w:rsidRPr="00F40B8B">
        <w:rPr>
          <w:rStyle w:val="normalchar"/>
          <w:rFonts w:ascii="Book Antiqua" w:hAnsi="Book Antiqua"/>
        </w:rPr>
        <w:t>conchal</w:t>
      </w:r>
      <w:proofErr w:type="spellEnd"/>
      <w:r w:rsidRPr="00F40B8B">
        <w:rPr>
          <w:rStyle w:val="normalchar"/>
          <w:rFonts w:ascii="Book Antiqua" w:hAnsi="Book Antiqua"/>
        </w:rPr>
        <w:t xml:space="preserve"> skin is opposed with absorbable suture (Figures 1E </w:t>
      </w:r>
      <w:r w:rsidRPr="00F40B8B">
        <w:rPr>
          <w:rStyle w:val="normalchar"/>
          <w:rFonts w:ascii="Book Antiqua" w:eastAsia="宋体" w:hAnsi="Book Antiqua"/>
          <w:lang w:eastAsia="zh-CN"/>
        </w:rPr>
        <w:t>and</w:t>
      </w:r>
      <w:r w:rsidRPr="00F40B8B">
        <w:rPr>
          <w:rStyle w:val="normalchar"/>
          <w:rFonts w:ascii="Book Antiqua" w:hAnsi="Book Antiqua"/>
        </w:rPr>
        <w:t xml:space="preserve"> F). An adequately sized </w:t>
      </w:r>
      <w:proofErr w:type="spellStart"/>
      <w:r w:rsidRPr="00F40B8B">
        <w:rPr>
          <w:rStyle w:val="normalchar"/>
          <w:rFonts w:ascii="Book Antiqua" w:hAnsi="Book Antiqua"/>
        </w:rPr>
        <w:t>meatoplasty</w:t>
      </w:r>
      <w:proofErr w:type="spellEnd"/>
      <w:r w:rsidRPr="00F40B8B">
        <w:rPr>
          <w:rStyle w:val="normalchar"/>
          <w:rFonts w:ascii="Book Antiqua" w:hAnsi="Book Antiqua"/>
        </w:rPr>
        <w:t xml:space="preserve"> should not require splinting by packing such as with bismuth </w:t>
      </w:r>
      <w:proofErr w:type="spellStart"/>
      <w:r w:rsidRPr="00F40B8B">
        <w:rPr>
          <w:rStyle w:val="normalchar"/>
          <w:rFonts w:ascii="Book Antiqua" w:hAnsi="Book Antiqua"/>
        </w:rPr>
        <w:t>iodoform</w:t>
      </w:r>
      <w:proofErr w:type="spellEnd"/>
      <w:r w:rsidRPr="00F40B8B">
        <w:rPr>
          <w:rStyle w:val="normalchar"/>
          <w:rFonts w:ascii="Book Antiqua" w:hAnsi="Book Antiqua"/>
        </w:rPr>
        <w:t xml:space="preserve"> paraffin paste (BIPP).</w:t>
      </w:r>
    </w:p>
    <w:p w:rsidR="00217842" w:rsidRPr="00F40B8B" w:rsidRDefault="00402D0B" w:rsidP="00375F24">
      <w:pPr>
        <w:spacing w:before="0" w:after="0" w:line="360" w:lineRule="auto"/>
        <w:ind w:firstLineChars="100" w:firstLine="240"/>
        <w:jc w:val="both"/>
        <w:rPr>
          <w:rFonts w:ascii="Book Antiqua" w:eastAsia="宋体" w:hAnsi="Book Antiqua"/>
          <w:lang w:eastAsia="zh-CN"/>
        </w:rPr>
      </w:pPr>
      <w:r w:rsidRPr="00F40B8B">
        <w:rPr>
          <w:rStyle w:val="normalchar"/>
          <w:rFonts w:ascii="Book Antiqua" w:hAnsi="Book Antiqua"/>
        </w:rPr>
        <w:t xml:space="preserve">This technique for </w:t>
      </w:r>
      <w:proofErr w:type="spellStart"/>
      <w:r w:rsidRPr="00F40B8B">
        <w:rPr>
          <w:rStyle w:val="normalchar"/>
          <w:rFonts w:ascii="Book Antiqua" w:hAnsi="Book Antiqua"/>
        </w:rPr>
        <w:t>meatoplasty</w:t>
      </w:r>
      <w:proofErr w:type="spellEnd"/>
      <w:r w:rsidRPr="00F40B8B">
        <w:rPr>
          <w:rStyle w:val="normalchar"/>
          <w:rFonts w:ascii="Book Antiqua" w:hAnsi="Book Antiqua"/>
        </w:rPr>
        <w:t xml:space="preserve"> over the preceding two years has resulted in very good functional and cosmetic outcomes in all 54 patients (Figure 2).</w:t>
      </w:r>
      <w:r w:rsidRPr="00F40B8B">
        <w:rPr>
          <w:rFonts w:ascii="Book Antiqua" w:hAnsi="Book Antiqua"/>
        </w:rPr>
        <w:t xml:space="preserve"> </w:t>
      </w:r>
      <w:r w:rsidRPr="00F40B8B">
        <w:rPr>
          <w:rStyle w:val="normalchar"/>
          <w:rFonts w:ascii="Book Antiqua" w:hAnsi="Book Antiqua"/>
        </w:rPr>
        <w:t xml:space="preserve">We have managed to achieve a dry, auto cleaning ear with very good cosmetic results in all cases. We have not had any cases of stenosis or troublesome granulation. Therefore, we propose our technique as a useful adaptation in performing </w:t>
      </w:r>
      <w:proofErr w:type="spellStart"/>
      <w:r w:rsidRPr="00F40B8B">
        <w:rPr>
          <w:rStyle w:val="normalchar"/>
          <w:rFonts w:ascii="Book Antiqua" w:hAnsi="Book Antiqua"/>
        </w:rPr>
        <w:t>meatoplasty</w:t>
      </w:r>
      <w:proofErr w:type="spellEnd"/>
      <w:r w:rsidRPr="00F40B8B">
        <w:rPr>
          <w:rStyle w:val="normalchar"/>
          <w:rFonts w:ascii="Book Antiqua" w:hAnsi="Book Antiqua"/>
        </w:rPr>
        <w:t>.</w:t>
      </w:r>
    </w:p>
    <w:p w:rsidR="00217842" w:rsidRPr="00F40B8B" w:rsidRDefault="00217842" w:rsidP="00375F24">
      <w:pPr>
        <w:pStyle w:val="NormalWeb"/>
        <w:spacing w:before="0" w:after="0" w:line="360" w:lineRule="auto"/>
        <w:jc w:val="both"/>
        <w:rPr>
          <w:rFonts w:ascii="Book Antiqua" w:hAnsi="Book Antiqua"/>
          <w:b/>
          <w:color w:val="000000"/>
        </w:rPr>
      </w:pPr>
    </w:p>
    <w:p w:rsidR="002E172F" w:rsidRPr="00F40B8B" w:rsidRDefault="00402D0B" w:rsidP="009210E8">
      <w:pPr>
        <w:pStyle w:val="NormalWeb"/>
        <w:spacing w:before="0" w:after="0" w:line="360" w:lineRule="auto"/>
        <w:jc w:val="both"/>
        <w:rPr>
          <w:rFonts w:ascii="Book Antiqua" w:eastAsia="宋体" w:hAnsi="Book Antiqua"/>
          <w:b/>
          <w:color w:val="000000"/>
          <w:lang w:eastAsia="zh-CN"/>
        </w:rPr>
      </w:pPr>
      <w:r w:rsidRPr="00F40B8B">
        <w:rPr>
          <w:rFonts w:ascii="Book Antiqua" w:hAnsi="Book Antiqua"/>
          <w:b/>
          <w:color w:val="000000"/>
        </w:rPr>
        <w:t>DISCUSSION</w:t>
      </w:r>
    </w:p>
    <w:p w:rsidR="009210E8" w:rsidRPr="00F40B8B" w:rsidRDefault="009210E8" w:rsidP="009210E8">
      <w:pPr>
        <w:pStyle w:val="NormalWeb"/>
        <w:spacing w:before="0" w:after="0" w:line="360" w:lineRule="auto"/>
        <w:jc w:val="both"/>
        <w:rPr>
          <w:rFonts w:ascii="Book Antiqua" w:eastAsia="宋体" w:hAnsi="Book Antiqua"/>
          <w:lang w:eastAsia="zh-CN"/>
        </w:rPr>
      </w:pPr>
      <w:r w:rsidRPr="00F40B8B">
        <w:rPr>
          <w:rFonts w:ascii="Book Antiqua" w:hAnsi="Book Antiqua"/>
        </w:rPr>
        <w:lastRenderedPageBreak/>
        <w:t xml:space="preserve">There is an abundance of </w:t>
      </w:r>
      <w:proofErr w:type="spellStart"/>
      <w:r w:rsidRPr="00F40B8B">
        <w:rPr>
          <w:rFonts w:ascii="Book Antiqua" w:hAnsi="Book Antiqua"/>
        </w:rPr>
        <w:t>meatoplasty</w:t>
      </w:r>
      <w:proofErr w:type="spellEnd"/>
      <w:r w:rsidRPr="00F40B8B">
        <w:rPr>
          <w:rFonts w:ascii="Book Antiqua" w:hAnsi="Book Antiqua"/>
        </w:rPr>
        <w:t xml:space="preserve"> techniques in the literature reportedly producing very good results in the respective author’s hands. These techniques rely on creating a </w:t>
      </w:r>
      <w:proofErr w:type="spellStart"/>
      <w:r w:rsidRPr="00F40B8B">
        <w:rPr>
          <w:rFonts w:ascii="Book Antiqua" w:hAnsi="Book Antiqua"/>
        </w:rPr>
        <w:t>meatoplasty</w:t>
      </w:r>
      <w:proofErr w:type="spellEnd"/>
      <w:r w:rsidRPr="00F40B8B">
        <w:rPr>
          <w:rFonts w:ascii="Book Antiqua" w:hAnsi="Book Antiqua"/>
        </w:rPr>
        <w:t xml:space="preserve"> using a </w:t>
      </w:r>
      <w:proofErr w:type="spellStart"/>
      <w:r w:rsidRPr="00F40B8B">
        <w:rPr>
          <w:rFonts w:ascii="Book Antiqua" w:hAnsi="Book Antiqua"/>
        </w:rPr>
        <w:t>fibrocartilaginous</w:t>
      </w:r>
      <w:proofErr w:type="spellEnd"/>
      <w:r w:rsidRPr="00F40B8B">
        <w:rPr>
          <w:rFonts w:ascii="Book Antiqua" w:hAnsi="Book Antiqua"/>
        </w:rPr>
        <w:t xml:space="preserve"> posterior </w:t>
      </w:r>
      <w:proofErr w:type="spellStart"/>
      <w:r w:rsidRPr="00F40B8B">
        <w:rPr>
          <w:rFonts w:ascii="Book Antiqua" w:hAnsi="Book Antiqua"/>
        </w:rPr>
        <w:t>meatal</w:t>
      </w:r>
      <w:proofErr w:type="spellEnd"/>
      <w:r w:rsidRPr="00F40B8B">
        <w:rPr>
          <w:rFonts w:ascii="Book Antiqua" w:hAnsi="Book Antiqua"/>
        </w:rPr>
        <w:t xml:space="preserve"> flap in a post-auricular approach </w:t>
      </w:r>
      <w:proofErr w:type="spellStart"/>
      <w:r w:rsidRPr="00F40B8B">
        <w:rPr>
          <w:rFonts w:ascii="Book Antiqua" w:hAnsi="Book Antiqua"/>
        </w:rPr>
        <w:t>mastoidectomy</w:t>
      </w:r>
      <w:proofErr w:type="spellEnd"/>
      <w:r w:rsidRPr="00F40B8B">
        <w:rPr>
          <w:rFonts w:ascii="Book Antiqua" w:hAnsi="Book Antiqua"/>
        </w:rPr>
        <w:t xml:space="preserve">, or partially resecting </w:t>
      </w:r>
      <w:proofErr w:type="spellStart"/>
      <w:r w:rsidRPr="00F40B8B">
        <w:rPr>
          <w:rFonts w:ascii="Book Antiqua" w:hAnsi="Book Antiqua"/>
        </w:rPr>
        <w:t>conchal</w:t>
      </w:r>
      <w:proofErr w:type="spellEnd"/>
      <w:r w:rsidRPr="00F40B8B">
        <w:rPr>
          <w:rFonts w:ascii="Book Antiqua" w:hAnsi="Book Antiqua"/>
        </w:rPr>
        <w:t xml:space="preserve"> bowl cartilage for the </w:t>
      </w:r>
      <w:proofErr w:type="spellStart"/>
      <w:r w:rsidRPr="00F40B8B">
        <w:rPr>
          <w:rFonts w:ascii="Book Antiqua" w:hAnsi="Book Antiqua"/>
        </w:rPr>
        <w:t>endaural</w:t>
      </w:r>
      <w:proofErr w:type="spellEnd"/>
      <w:r w:rsidRPr="00F40B8B">
        <w:rPr>
          <w:rFonts w:ascii="Book Antiqua" w:hAnsi="Book Antiqua"/>
        </w:rPr>
        <w:t xml:space="preserve"> </w:t>
      </w:r>
      <w:proofErr w:type="gramStart"/>
      <w:r w:rsidRPr="00F40B8B">
        <w:rPr>
          <w:rFonts w:ascii="Book Antiqua" w:hAnsi="Book Antiqua"/>
        </w:rPr>
        <w:t>approach</w:t>
      </w:r>
      <w:r w:rsidRPr="00F40B8B">
        <w:rPr>
          <w:rFonts w:ascii="Book Antiqua" w:hAnsi="Book Antiqua"/>
          <w:vertAlign w:val="superscript"/>
        </w:rPr>
        <w:t>[</w:t>
      </w:r>
      <w:proofErr w:type="gramEnd"/>
      <w:r w:rsidRPr="00F40B8B">
        <w:rPr>
          <w:rFonts w:ascii="Book Antiqua" w:hAnsi="Book Antiqua"/>
          <w:vertAlign w:val="superscript"/>
        </w:rPr>
        <w:t>3]</w:t>
      </w:r>
      <w:r w:rsidRPr="00F40B8B">
        <w:rPr>
          <w:rFonts w:ascii="Book Antiqua" w:hAnsi="Book Antiqua"/>
        </w:rPr>
        <w:t>.</w:t>
      </w:r>
      <w:r w:rsidRPr="00F40B8B">
        <w:rPr>
          <w:rFonts w:ascii="Book Antiqua" w:hAnsi="Book Antiqua"/>
          <w:vertAlign w:val="superscript"/>
        </w:rPr>
        <w:t xml:space="preserve"> </w:t>
      </w:r>
      <w:r w:rsidRPr="00F40B8B">
        <w:rPr>
          <w:rFonts w:ascii="Book Antiqua" w:hAnsi="Book Antiqua"/>
        </w:rPr>
        <w:t xml:space="preserve">Traditional thinking with regards to </w:t>
      </w:r>
      <w:proofErr w:type="spellStart"/>
      <w:r w:rsidRPr="00F40B8B">
        <w:rPr>
          <w:rFonts w:ascii="Book Antiqua" w:hAnsi="Book Antiqua"/>
        </w:rPr>
        <w:t>meatoplasty</w:t>
      </w:r>
      <w:proofErr w:type="spellEnd"/>
      <w:r w:rsidRPr="00F40B8B">
        <w:rPr>
          <w:rFonts w:ascii="Book Antiqua" w:hAnsi="Book Antiqua"/>
        </w:rPr>
        <w:t xml:space="preserve"> surgery has tended to focus on creating a large </w:t>
      </w:r>
      <w:proofErr w:type="spellStart"/>
      <w:r w:rsidRPr="00F40B8B">
        <w:rPr>
          <w:rFonts w:ascii="Book Antiqua" w:hAnsi="Book Antiqua"/>
        </w:rPr>
        <w:t>meatoplasty</w:t>
      </w:r>
      <w:proofErr w:type="spellEnd"/>
      <w:r w:rsidRPr="00F40B8B">
        <w:rPr>
          <w:rFonts w:ascii="Book Antiqua" w:hAnsi="Book Antiqua"/>
        </w:rPr>
        <w:t xml:space="preserve"> thought to support optimal ventilation, reduce both bacterial and debris </w:t>
      </w:r>
      <w:proofErr w:type="gramStart"/>
      <w:r w:rsidRPr="00F40B8B">
        <w:rPr>
          <w:rFonts w:ascii="Book Antiqua" w:hAnsi="Book Antiqua"/>
        </w:rPr>
        <w:t>accumulation</w:t>
      </w:r>
      <w:r w:rsidRPr="00F40B8B">
        <w:rPr>
          <w:rFonts w:ascii="Book Antiqua" w:hAnsi="Book Antiqua"/>
          <w:vertAlign w:val="superscript"/>
        </w:rPr>
        <w:t>[</w:t>
      </w:r>
      <w:proofErr w:type="gramEnd"/>
      <w:r w:rsidRPr="00F40B8B">
        <w:rPr>
          <w:rFonts w:ascii="Book Antiqua" w:hAnsi="Book Antiqua"/>
          <w:vertAlign w:val="superscript"/>
        </w:rPr>
        <w:t>4</w:t>
      </w:r>
      <w:r w:rsidRPr="00F40B8B">
        <w:rPr>
          <w:rFonts w:ascii="Book Antiqua" w:eastAsia="宋体" w:hAnsi="Book Antiqua" w:hint="eastAsia"/>
          <w:vertAlign w:val="superscript"/>
          <w:lang w:eastAsia="zh-CN"/>
        </w:rPr>
        <w:t>-</w:t>
      </w:r>
      <w:r w:rsidRPr="00F40B8B">
        <w:rPr>
          <w:rFonts w:ascii="Book Antiqua" w:hAnsi="Book Antiqua"/>
          <w:vertAlign w:val="superscript"/>
        </w:rPr>
        <w:t>7]</w:t>
      </w:r>
      <w:r w:rsidRPr="00F40B8B">
        <w:rPr>
          <w:rFonts w:ascii="Book Antiqua" w:hAnsi="Book Antiqua"/>
        </w:rPr>
        <w:t xml:space="preserve">. However, the “big is better” approach is often associated with a few complications which include poor </w:t>
      </w:r>
      <w:proofErr w:type="spellStart"/>
      <w:r w:rsidRPr="00F40B8B">
        <w:rPr>
          <w:rFonts w:ascii="Book Antiqua" w:hAnsi="Book Antiqua"/>
        </w:rPr>
        <w:t>cosmesis</w:t>
      </w:r>
      <w:proofErr w:type="spellEnd"/>
      <w:r w:rsidRPr="00F40B8B">
        <w:rPr>
          <w:rFonts w:ascii="Book Antiqua" w:hAnsi="Book Antiqua"/>
        </w:rPr>
        <w:t xml:space="preserve"> and poor hearing aid fitting amongst other </w:t>
      </w:r>
      <w:proofErr w:type="gramStart"/>
      <w:r w:rsidRPr="00F40B8B">
        <w:rPr>
          <w:rFonts w:ascii="Book Antiqua" w:hAnsi="Book Antiqua"/>
        </w:rPr>
        <w:t>things</w:t>
      </w:r>
      <w:r w:rsidRPr="00F40B8B">
        <w:rPr>
          <w:rFonts w:ascii="Book Antiqua" w:hAnsi="Book Antiqua"/>
          <w:vertAlign w:val="superscript"/>
        </w:rPr>
        <w:t>[</w:t>
      </w:r>
      <w:proofErr w:type="gramEnd"/>
      <w:r w:rsidRPr="00F40B8B">
        <w:rPr>
          <w:rFonts w:ascii="Book Antiqua" w:hAnsi="Book Antiqua"/>
          <w:vertAlign w:val="superscript"/>
        </w:rPr>
        <w:t>8,9]</w:t>
      </w:r>
      <w:r w:rsidRPr="00F40B8B">
        <w:rPr>
          <w:rFonts w:ascii="Book Antiqua" w:hAnsi="Book Antiqua"/>
        </w:rPr>
        <w:t xml:space="preserve">. </w:t>
      </w:r>
    </w:p>
    <w:p w:rsidR="00375F24" w:rsidRPr="00F40B8B" w:rsidRDefault="00273580" w:rsidP="009210E8">
      <w:pPr>
        <w:pStyle w:val="NormalWeb"/>
        <w:spacing w:before="0" w:after="0" w:line="360" w:lineRule="auto"/>
        <w:ind w:firstLineChars="100" w:firstLine="240"/>
        <w:jc w:val="both"/>
        <w:rPr>
          <w:rFonts w:ascii="Book Antiqua" w:eastAsia="宋体" w:hAnsi="Book Antiqua"/>
          <w:lang w:eastAsia="zh-CN"/>
        </w:rPr>
      </w:pPr>
      <w:r w:rsidRPr="00F40B8B">
        <w:rPr>
          <w:rFonts w:ascii="Book Antiqua" w:hAnsi="Book Antiqua"/>
        </w:rPr>
        <w:t xml:space="preserve">Two </w:t>
      </w:r>
      <w:r w:rsidR="002D5CB8" w:rsidRPr="00F40B8B">
        <w:rPr>
          <w:rFonts w:ascii="Book Antiqua" w:hAnsi="Book Antiqua"/>
        </w:rPr>
        <w:t xml:space="preserve">broad approaches have been </w:t>
      </w:r>
      <w:r w:rsidRPr="00F40B8B">
        <w:rPr>
          <w:rFonts w:ascii="Book Antiqua" w:hAnsi="Book Antiqua"/>
        </w:rPr>
        <w:t>reported with regards to widen</w:t>
      </w:r>
      <w:r w:rsidR="00E52B9A" w:rsidRPr="00F40B8B">
        <w:rPr>
          <w:rFonts w:ascii="Book Antiqua" w:hAnsi="Book Antiqua"/>
        </w:rPr>
        <w:t xml:space="preserve">ing the </w:t>
      </w:r>
      <w:r w:rsidR="000840CA" w:rsidRPr="00F40B8B">
        <w:rPr>
          <w:rFonts w:ascii="Book Antiqua" w:hAnsi="Book Antiqua"/>
        </w:rPr>
        <w:t xml:space="preserve">skin of </w:t>
      </w:r>
      <w:r w:rsidR="00E52B9A" w:rsidRPr="00F40B8B">
        <w:rPr>
          <w:rFonts w:ascii="Book Antiqua" w:hAnsi="Book Antiqua"/>
        </w:rPr>
        <w:t>the</w:t>
      </w:r>
      <w:r w:rsidR="000840CA" w:rsidRPr="00F40B8B">
        <w:rPr>
          <w:rFonts w:ascii="Book Antiqua" w:hAnsi="Book Antiqua"/>
        </w:rPr>
        <w:t xml:space="preserve"> entrance of the </w:t>
      </w:r>
      <w:r w:rsidR="00E52B9A" w:rsidRPr="00F40B8B">
        <w:rPr>
          <w:rFonts w:ascii="Book Antiqua" w:hAnsi="Book Antiqua"/>
        </w:rPr>
        <w:t>external auditory meatus</w:t>
      </w:r>
      <w:r w:rsidR="002D5CB8" w:rsidRPr="00F40B8B">
        <w:rPr>
          <w:rFonts w:ascii="Book Antiqua" w:hAnsi="Book Antiqua"/>
        </w:rPr>
        <w:t xml:space="preserve">. The first approach, which in essence forms the basis of </w:t>
      </w:r>
      <w:r w:rsidRPr="00F40B8B">
        <w:rPr>
          <w:rFonts w:ascii="Book Antiqua" w:hAnsi="Book Antiqua"/>
        </w:rPr>
        <w:t xml:space="preserve">the Portman technique, </w:t>
      </w:r>
      <w:r w:rsidR="002D5CB8" w:rsidRPr="00F40B8B">
        <w:rPr>
          <w:rFonts w:ascii="Book Antiqua" w:hAnsi="Book Antiqua"/>
        </w:rPr>
        <w:t>use</w:t>
      </w:r>
      <w:r w:rsidRPr="00F40B8B">
        <w:rPr>
          <w:rFonts w:ascii="Book Antiqua" w:hAnsi="Book Antiqua"/>
        </w:rPr>
        <w:t>s</w:t>
      </w:r>
      <w:r w:rsidR="002D5CB8" w:rsidRPr="00F40B8B">
        <w:rPr>
          <w:rFonts w:ascii="Book Antiqua" w:hAnsi="Book Antiqua"/>
        </w:rPr>
        <w:t xml:space="preserve"> radial incisions to create flaps</w:t>
      </w:r>
      <w:r w:rsidR="000840CA" w:rsidRPr="00F40B8B">
        <w:rPr>
          <w:rFonts w:ascii="Book Antiqua" w:hAnsi="Book Antiqua"/>
        </w:rPr>
        <w:t xml:space="preserve"> arising from </w:t>
      </w:r>
      <w:r w:rsidR="00B067FF" w:rsidRPr="00F40B8B">
        <w:rPr>
          <w:rFonts w:ascii="Book Antiqua" w:hAnsi="Book Antiqua"/>
        </w:rPr>
        <w:t>the outer ring</w:t>
      </w:r>
      <w:r w:rsidR="00713FAB" w:rsidRPr="00F40B8B">
        <w:rPr>
          <w:rFonts w:ascii="Book Antiqua" w:hAnsi="Book Antiqua"/>
        </w:rPr>
        <w:t xml:space="preserve"> of the external auditory </w:t>
      </w:r>
      <w:proofErr w:type="gramStart"/>
      <w:r w:rsidR="00713FAB" w:rsidRPr="00F40B8B">
        <w:rPr>
          <w:rFonts w:ascii="Book Antiqua" w:hAnsi="Book Antiqua"/>
        </w:rPr>
        <w:t>meatus</w:t>
      </w:r>
      <w:r w:rsidR="00402D0B" w:rsidRPr="00F40B8B">
        <w:rPr>
          <w:rFonts w:ascii="Book Antiqua" w:hAnsi="Book Antiqua"/>
          <w:vertAlign w:val="superscript"/>
        </w:rPr>
        <w:t>[</w:t>
      </w:r>
      <w:proofErr w:type="gramEnd"/>
      <w:r w:rsidR="00402D0B" w:rsidRPr="00F40B8B">
        <w:rPr>
          <w:rFonts w:ascii="Book Antiqua" w:hAnsi="Book Antiqua"/>
          <w:vertAlign w:val="superscript"/>
        </w:rPr>
        <w:t>10]</w:t>
      </w:r>
      <w:r w:rsidR="002D5CB8" w:rsidRPr="00F40B8B">
        <w:rPr>
          <w:rFonts w:ascii="Book Antiqua" w:hAnsi="Book Antiqua"/>
        </w:rPr>
        <w:t xml:space="preserve">. Following the excision of underlying soft tissue, the flaps are then elevated onto the bony canal. The second approach, originally described by </w:t>
      </w:r>
      <w:proofErr w:type="spellStart"/>
      <w:r w:rsidR="002D5CB8" w:rsidRPr="00F40B8B">
        <w:rPr>
          <w:rFonts w:ascii="Book Antiqua" w:hAnsi="Book Antiqua"/>
        </w:rPr>
        <w:t>Korner</w:t>
      </w:r>
      <w:proofErr w:type="spellEnd"/>
      <w:r w:rsidR="002D5CB8" w:rsidRPr="00F40B8B">
        <w:rPr>
          <w:rFonts w:ascii="Book Antiqua" w:hAnsi="Book Antiqua"/>
        </w:rPr>
        <w:t xml:space="preserve"> and </w:t>
      </w:r>
      <w:proofErr w:type="spellStart"/>
      <w:r w:rsidR="002D5CB8" w:rsidRPr="00F40B8B">
        <w:rPr>
          <w:rFonts w:ascii="Book Antiqua" w:hAnsi="Book Antiqua"/>
        </w:rPr>
        <w:t>Siebenmann</w:t>
      </w:r>
      <w:proofErr w:type="spellEnd"/>
      <w:r w:rsidR="002D5CB8" w:rsidRPr="00F40B8B">
        <w:rPr>
          <w:rFonts w:ascii="Book Antiqua" w:hAnsi="Book Antiqua"/>
        </w:rPr>
        <w:t xml:space="preserve"> but reported by others, involves dividing the ring and rotating a skin flap to cover the </w:t>
      </w:r>
      <w:proofErr w:type="gramStart"/>
      <w:r w:rsidR="002D5CB8" w:rsidRPr="00F40B8B">
        <w:rPr>
          <w:rFonts w:ascii="Book Antiqua" w:hAnsi="Book Antiqua"/>
        </w:rPr>
        <w:t>defect</w:t>
      </w:r>
      <w:r w:rsidR="00402D0B" w:rsidRPr="00F40B8B">
        <w:rPr>
          <w:rFonts w:ascii="Book Antiqua" w:hAnsi="Book Antiqua"/>
          <w:vertAlign w:val="superscript"/>
        </w:rPr>
        <w:t>[</w:t>
      </w:r>
      <w:proofErr w:type="gramEnd"/>
      <w:r w:rsidR="00402D0B" w:rsidRPr="00F40B8B">
        <w:rPr>
          <w:rFonts w:ascii="Book Antiqua" w:hAnsi="Book Antiqua"/>
          <w:vertAlign w:val="superscript"/>
        </w:rPr>
        <w:t>1,11]</w:t>
      </w:r>
      <w:r w:rsidR="002D5CB8" w:rsidRPr="00F40B8B">
        <w:rPr>
          <w:rFonts w:ascii="Book Antiqua" w:hAnsi="Book Antiqua"/>
        </w:rPr>
        <w:t>.</w:t>
      </w:r>
      <w:r w:rsidR="002D5CB8" w:rsidRPr="00F40B8B">
        <w:rPr>
          <w:rFonts w:ascii="Book Antiqua" w:hAnsi="Book Antiqua"/>
          <w:vertAlign w:val="superscript"/>
        </w:rPr>
        <w:t xml:space="preserve"> </w:t>
      </w:r>
    </w:p>
    <w:p w:rsidR="002E172F" w:rsidRPr="00F40B8B" w:rsidRDefault="002D5CB8" w:rsidP="00375F24">
      <w:pPr>
        <w:pStyle w:val="NormalWeb"/>
        <w:spacing w:before="0" w:after="0" w:line="360" w:lineRule="auto"/>
        <w:ind w:firstLineChars="100" w:firstLine="240"/>
        <w:jc w:val="both"/>
        <w:rPr>
          <w:rFonts w:ascii="Book Antiqua" w:hAnsi="Book Antiqua"/>
        </w:rPr>
      </w:pPr>
      <w:r w:rsidRPr="00F40B8B">
        <w:rPr>
          <w:rFonts w:ascii="Book Antiqua" w:hAnsi="Book Antiqua"/>
        </w:rPr>
        <w:t>More recent techniques, similarly ours, have tended to favour the second approach involving rotational fla</w:t>
      </w:r>
      <w:r w:rsidR="00713FAB" w:rsidRPr="00F40B8B">
        <w:rPr>
          <w:rFonts w:ascii="Book Antiqua" w:hAnsi="Book Antiqua"/>
        </w:rPr>
        <w:t>ps. Osborne and Martin described rotating a superiorly placed</w:t>
      </w:r>
      <w:r w:rsidRPr="00F40B8B">
        <w:rPr>
          <w:rFonts w:ascii="Book Antiqua" w:hAnsi="Book Antiqua"/>
        </w:rPr>
        <w:t xml:space="preserve"> pre</w:t>
      </w:r>
      <w:r w:rsidR="00B067FF" w:rsidRPr="00F40B8B">
        <w:rPr>
          <w:rFonts w:ascii="Book Antiqua" w:hAnsi="Book Antiqua"/>
        </w:rPr>
        <w:t>-</w:t>
      </w:r>
      <w:proofErr w:type="spellStart"/>
      <w:r w:rsidR="00B067FF" w:rsidRPr="00F40B8B">
        <w:rPr>
          <w:rFonts w:ascii="Book Antiqua" w:hAnsi="Book Antiqua"/>
        </w:rPr>
        <w:t>tragal</w:t>
      </w:r>
      <w:proofErr w:type="spellEnd"/>
      <w:r w:rsidR="00B067FF" w:rsidRPr="00F40B8B">
        <w:rPr>
          <w:rFonts w:ascii="Book Antiqua" w:hAnsi="Book Antiqua"/>
        </w:rPr>
        <w:t xml:space="preserve"> flap into the </w:t>
      </w:r>
      <w:proofErr w:type="spellStart"/>
      <w:r w:rsidR="00B067FF" w:rsidRPr="00F40B8B">
        <w:rPr>
          <w:rFonts w:ascii="Book Antiqua" w:hAnsi="Book Antiqua"/>
        </w:rPr>
        <w:t>endaural</w:t>
      </w:r>
      <w:proofErr w:type="spellEnd"/>
      <w:r w:rsidR="00B067FF" w:rsidRPr="00F40B8B">
        <w:rPr>
          <w:rFonts w:ascii="Book Antiqua" w:hAnsi="Book Antiqua"/>
        </w:rPr>
        <w:t xml:space="preserve"> incision following </w:t>
      </w:r>
      <w:r w:rsidR="00713FAB" w:rsidRPr="00F40B8B">
        <w:rPr>
          <w:rFonts w:ascii="Book Antiqua" w:hAnsi="Book Antiqua"/>
        </w:rPr>
        <w:t xml:space="preserve">removal </w:t>
      </w:r>
      <w:r w:rsidR="00B067FF" w:rsidRPr="00F40B8B">
        <w:rPr>
          <w:rFonts w:ascii="Book Antiqua" w:hAnsi="Book Antiqua"/>
        </w:rPr>
        <w:t>of some</w:t>
      </w:r>
      <w:r w:rsidRPr="00F40B8B">
        <w:rPr>
          <w:rFonts w:ascii="Book Antiqua" w:hAnsi="Book Antiqua"/>
        </w:rPr>
        <w:t xml:space="preserve"> </w:t>
      </w:r>
      <w:proofErr w:type="spellStart"/>
      <w:r w:rsidRPr="00F40B8B">
        <w:rPr>
          <w:rFonts w:ascii="Book Antiqua" w:hAnsi="Book Antiqua"/>
        </w:rPr>
        <w:t>conchal</w:t>
      </w:r>
      <w:proofErr w:type="spellEnd"/>
      <w:r w:rsidRPr="00F40B8B">
        <w:rPr>
          <w:rFonts w:ascii="Book Antiqua" w:hAnsi="Book Antiqua"/>
        </w:rPr>
        <w:t xml:space="preserve"> </w:t>
      </w:r>
      <w:r w:rsidR="00713FAB" w:rsidRPr="00F40B8B">
        <w:rPr>
          <w:rFonts w:ascii="Book Antiqua" w:hAnsi="Book Antiqua"/>
        </w:rPr>
        <w:t xml:space="preserve">bowl </w:t>
      </w:r>
      <w:proofErr w:type="gramStart"/>
      <w:r w:rsidRPr="00F40B8B">
        <w:rPr>
          <w:rFonts w:ascii="Book Antiqua" w:hAnsi="Book Antiqua"/>
        </w:rPr>
        <w:t>cartilage</w:t>
      </w:r>
      <w:r w:rsidR="00402D0B" w:rsidRPr="00F40B8B">
        <w:rPr>
          <w:rFonts w:ascii="Book Antiqua" w:hAnsi="Book Antiqua"/>
          <w:vertAlign w:val="superscript"/>
        </w:rPr>
        <w:t>[</w:t>
      </w:r>
      <w:proofErr w:type="gramEnd"/>
      <w:r w:rsidR="00402D0B" w:rsidRPr="00F40B8B">
        <w:rPr>
          <w:rFonts w:ascii="Book Antiqua" w:hAnsi="Book Antiqua"/>
          <w:vertAlign w:val="superscript"/>
        </w:rPr>
        <w:t>12]</w:t>
      </w:r>
      <w:r w:rsidRPr="00F40B8B">
        <w:rPr>
          <w:rFonts w:ascii="Book Antiqua" w:hAnsi="Book Antiqua"/>
        </w:rPr>
        <w:t xml:space="preserve">. </w:t>
      </w:r>
      <w:proofErr w:type="spellStart"/>
      <w:r w:rsidRPr="00F40B8B">
        <w:rPr>
          <w:rFonts w:ascii="Book Antiqua" w:hAnsi="Book Antiqua"/>
        </w:rPr>
        <w:t>Hovis</w:t>
      </w:r>
      <w:proofErr w:type="spellEnd"/>
      <w:r w:rsidRPr="00F40B8B">
        <w:rPr>
          <w:rFonts w:ascii="Book Antiqua" w:hAnsi="Book Antiqua"/>
        </w:rPr>
        <w:t xml:space="preserve"> </w:t>
      </w:r>
      <w:r w:rsidRPr="00F40B8B">
        <w:rPr>
          <w:rFonts w:ascii="Book Antiqua" w:hAnsi="Book Antiqua"/>
          <w:i/>
        </w:rPr>
        <w:t xml:space="preserve">et </w:t>
      </w:r>
      <w:proofErr w:type="gramStart"/>
      <w:r w:rsidRPr="00F40B8B">
        <w:rPr>
          <w:rFonts w:ascii="Book Antiqua" w:hAnsi="Book Antiqua"/>
          <w:i/>
        </w:rPr>
        <w:t>al</w:t>
      </w:r>
      <w:r w:rsidR="00402D0B" w:rsidRPr="00F40B8B">
        <w:rPr>
          <w:rFonts w:ascii="Book Antiqua" w:hAnsi="Book Antiqua"/>
          <w:vertAlign w:val="superscript"/>
        </w:rPr>
        <w:t>[</w:t>
      </w:r>
      <w:proofErr w:type="gramEnd"/>
      <w:r w:rsidR="00402D0B" w:rsidRPr="00F40B8B">
        <w:rPr>
          <w:rFonts w:ascii="Book Antiqua" w:hAnsi="Book Antiqua"/>
          <w:vertAlign w:val="superscript"/>
        </w:rPr>
        <w:t>13]</w:t>
      </w:r>
      <w:r w:rsidRPr="00F40B8B">
        <w:rPr>
          <w:rFonts w:ascii="Book Antiqua" w:hAnsi="Book Antiqua"/>
        </w:rPr>
        <w:t xml:space="preserve"> described a “one cut </w:t>
      </w:r>
      <w:proofErr w:type="spellStart"/>
      <w:r w:rsidRPr="00F40B8B">
        <w:rPr>
          <w:rFonts w:ascii="Book Antiqua" w:hAnsi="Book Antiqua"/>
        </w:rPr>
        <w:t>meatoplasty</w:t>
      </w:r>
      <w:proofErr w:type="spellEnd"/>
      <w:r w:rsidRPr="00F40B8B">
        <w:rPr>
          <w:rFonts w:ascii="Book Antiqua" w:hAnsi="Book Antiqua"/>
        </w:rPr>
        <w:t xml:space="preserve">” involving making a single horizontal incision from the </w:t>
      </w:r>
      <w:proofErr w:type="spellStart"/>
      <w:r w:rsidRPr="00F40B8B">
        <w:rPr>
          <w:rFonts w:ascii="Book Antiqua" w:hAnsi="Book Antiqua"/>
        </w:rPr>
        <w:t>posterosuperior</w:t>
      </w:r>
      <w:proofErr w:type="spellEnd"/>
      <w:r w:rsidRPr="00F40B8B">
        <w:rPr>
          <w:rFonts w:ascii="Book Antiqua" w:hAnsi="Book Antiqua"/>
        </w:rPr>
        <w:t xml:space="preserve"> meatus to the antihelix to create an inferiorly based triangular </w:t>
      </w:r>
      <w:proofErr w:type="spellStart"/>
      <w:r w:rsidRPr="00F40B8B">
        <w:rPr>
          <w:rFonts w:ascii="Book Antiqua" w:hAnsi="Book Antiqua"/>
        </w:rPr>
        <w:t>conchal</w:t>
      </w:r>
      <w:proofErr w:type="spellEnd"/>
      <w:r w:rsidRPr="00F40B8B">
        <w:rPr>
          <w:rFonts w:ascii="Book Antiqua" w:hAnsi="Book Antiqua"/>
        </w:rPr>
        <w:t xml:space="preserve"> flap.</w:t>
      </w:r>
      <w:r w:rsidRPr="00F40B8B">
        <w:rPr>
          <w:rFonts w:ascii="Book Antiqua" w:hAnsi="Book Antiqua"/>
          <w:vertAlign w:val="superscript"/>
        </w:rPr>
        <w:t xml:space="preserve"> </w:t>
      </w:r>
      <w:r w:rsidRPr="00F40B8B">
        <w:rPr>
          <w:rFonts w:ascii="Book Antiqua" w:hAnsi="Book Antiqua"/>
        </w:rPr>
        <w:t>Martin-Hirsch</w:t>
      </w:r>
      <w:r w:rsidR="00B067FF" w:rsidRPr="00F40B8B">
        <w:rPr>
          <w:rFonts w:ascii="Book Antiqua" w:hAnsi="Book Antiqua"/>
        </w:rPr>
        <w:t xml:space="preserve"> and Smelt described</w:t>
      </w:r>
      <w:r w:rsidRPr="00F40B8B">
        <w:rPr>
          <w:rFonts w:ascii="Book Antiqua" w:hAnsi="Book Antiqua"/>
        </w:rPr>
        <w:t xml:space="preserve"> a </w:t>
      </w:r>
      <w:r w:rsidR="00713FAB" w:rsidRPr="00F40B8B">
        <w:rPr>
          <w:rFonts w:ascii="Book Antiqua" w:hAnsi="Book Antiqua"/>
        </w:rPr>
        <w:t xml:space="preserve">flap starting medial to the excess </w:t>
      </w:r>
      <w:proofErr w:type="spellStart"/>
      <w:r w:rsidR="00713FAB" w:rsidRPr="00F40B8B">
        <w:rPr>
          <w:rFonts w:ascii="Book Antiqua" w:hAnsi="Book Antiqua"/>
        </w:rPr>
        <w:t>conchal</w:t>
      </w:r>
      <w:proofErr w:type="spellEnd"/>
      <w:r w:rsidR="00713FAB" w:rsidRPr="00F40B8B">
        <w:rPr>
          <w:rFonts w:ascii="Book Antiqua" w:hAnsi="Book Antiqua"/>
        </w:rPr>
        <w:t xml:space="preserve"> mucosa and extending </w:t>
      </w:r>
      <w:proofErr w:type="gramStart"/>
      <w:r w:rsidR="00713FAB" w:rsidRPr="00F40B8B">
        <w:rPr>
          <w:rFonts w:ascii="Book Antiqua" w:hAnsi="Book Antiqua"/>
        </w:rPr>
        <w:t>superiorly</w:t>
      </w:r>
      <w:r w:rsidR="00402D0B" w:rsidRPr="00F40B8B">
        <w:rPr>
          <w:rFonts w:ascii="Book Antiqua" w:hAnsi="Book Antiqua"/>
          <w:vertAlign w:val="superscript"/>
        </w:rPr>
        <w:t>[</w:t>
      </w:r>
      <w:proofErr w:type="gramEnd"/>
      <w:r w:rsidR="00402D0B" w:rsidRPr="00F40B8B">
        <w:rPr>
          <w:rFonts w:ascii="Book Antiqua" w:hAnsi="Book Antiqua"/>
          <w:vertAlign w:val="superscript"/>
        </w:rPr>
        <w:t>14]</w:t>
      </w:r>
      <w:r w:rsidR="00713FAB" w:rsidRPr="00F40B8B">
        <w:rPr>
          <w:rFonts w:ascii="Book Antiqua" w:hAnsi="Book Antiqua"/>
        </w:rPr>
        <w:t>.</w:t>
      </w:r>
      <w:r w:rsidRPr="00F40B8B">
        <w:rPr>
          <w:rFonts w:ascii="Book Antiqua" w:hAnsi="Book Antiqua"/>
          <w:vertAlign w:val="superscript"/>
        </w:rPr>
        <w:t xml:space="preserve"> </w:t>
      </w:r>
      <w:r w:rsidRPr="00F40B8B">
        <w:rPr>
          <w:rFonts w:ascii="Book Antiqua" w:hAnsi="Book Antiqua"/>
        </w:rPr>
        <w:t xml:space="preserve">Follow up results of patients managed with this technique over a 9-year period have shown favourable results especially for the otitis </w:t>
      </w:r>
      <w:proofErr w:type="spellStart"/>
      <w:r w:rsidRPr="00F40B8B">
        <w:rPr>
          <w:rFonts w:ascii="Book Antiqua" w:hAnsi="Book Antiqua"/>
        </w:rPr>
        <w:t>externa</w:t>
      </w:r>
      <w:proofErr w:type="spellEnd"/>
      <w:r w:rsidRPr="00F40B8B">
        <w:rPr>
          <w:rFonts w:ascii="Book Antiqua" w:hAnsi="Book Antiqua"/>
        </w:rPr>
        <w:t xml:space="preserve"> </w:t>
      </w:r>
      <w:proofErr w:type="gramStart"/>
      <w:r w:rsidRPr="00F40B8B">
        <w:rPr>
          <w:rFonts w:ascii="Book Antiqua" w:hAnsi="Book Antiqua"/>
        </w:rPr>
        <w:t>group</w:t>
      </w:r>
      <w:r w:rsidR="00402D0B" w:rsidRPr="00F40B8B">
        <w:rPr>
          <w:rFonts w:ascii="Book Antiqua" w:hAnsi="Book Antiqua"/>
          <w:vertAlign w:val="superscript"/>
        </w:rPr>
        <w:t>[</w:t>
      </w:r>
      <w:proofErr w:type="gramEnd"/>
      <w:r w:rsidR="00402D0B" w:rsidRPr="00F40B8B">
        <w:rPr>
          <w:rFonts w:ascii="Book Antiqua" w:hAnsi="Book Antiqua"/>
          <w:vertAlign w:val="superscript"/>
        </w:rPr>
        <w:t>15]</w:t>
      </w:r>
      <w:r w:rsidRPr="00F40B8B">
        <w:rPr>
          <w:rFonts w:ascii="Book Antiqua" w:hAnsi="Book Antiqua"/>
        </w:rPr>
        <w:t xml:space="preserve">. </w:t>
      </w:r>
      <w:r w:rsidR="00402D0B" w:rsidRPr="00F40B8B">
        <w:rPr>
          <w:rFonts w:ascii="Book Antiqua" w:hAnsi="Book Antiqua"/>
        </w:rPr>
        <w:t>Banerjee</w:t>
      </w:r>
      <w:r w:rsidR="00402D0B" w:rsidRPr="00F40B8B">
        <w:rPr>
          <w:rFonts w:ascii="Book Antiqua" w:hAnsi="Book Antiqua"/>
          <w:i/>
        </w:rPr>
        <w:t xml:space="preserve"> et </w:t>
      </w:r>
      <w:proofErr w:type="gramStart"/>
      <w:r w:rsidR="00402D0B" w:rsidRPr="00F40B8B">
        <w:rPr>
          <w:rFonts w:ascii="Book Antiqua" w:hAnsi="Book Antiqua"/>
          <w:i/>
        </w:rPr>
        <w:t>al</w:t>
      </w:r>
      <w:r w:rsidRPr="00F40B8B">
        <w:rPr>
          <w:rFonts w:ascii="Book Antiqua" w:hAnsi="Book Antiqua"/>
          <w:vertAlign w:val="superscript"/>
        </w:rPr>
        <w:t>[</w:t>
      </w:r>
      <w:proofErr w:type="gramEnd"/>
      <w:r w:rsidRPr="00F40B8B">
        <w:rPr>
          <w:rFonts w:ascii="Book Antiqua" w:hAnsi="Book Antiqua"/>
          <w:vertAlign w:val="superscript"/>
        </w:rPr>
        <w:t>16]</w:t>
      </w:r>
      <w:r w:rsidR="00713FAB" w:rsidRPr="00F40B8B">
        <w:rPr>
          <w:rFonts w:ascii="Book Antiqua" w:hAnsi="Book Antiqua"/>
        </w:rPr>
        <w:t xml:space="preserve"> reported using</w:t>
      </w:r>
      <w:r w:rsidRPr="00F40B8B">
        <w:rPr>
          <w:rFonts w:ascii="Book Antiqua" w:hAnsi="Book Antiqua"/>
        </w:rPr>
        <w:t xml:space="preserve"> an inferiorly based transposition flap which potentially has poor </w:t>
      </w:r>
      <w:proofErr w:type="spellStart"/>
      <w:r w:rsidRPr="00F40B8B">
        <w:rPr>
          <w:rFonts w:ascii="Book Antiqua" w:hAnsi="Book Antiqua"/>
        </w:rPr>
        <w:t>cosmesis</w:t>
      </w:r>
      <w:proofErr w:type="spellEnd"/>
      <w:r w:rsidRPr="00F40B8B">
        <w:rPr>
          <w:rFonts w:ascii="Book Antiqua" w:hAnsi="Book Antiqua"/>
        </w:rPr>
        <w:t xml:space="preserve"> as its major demerit owing to the </w:t>
      </w:r>
      <w:proofErr w:type="spellStart"/>
      <w:r w:rsidRPr="00F40B8B">
        <w:rPr>
          <w:rFonts w:ascii="Book Antiqua" w:hAnsi="Book Antiqua"/>
        </w:rPr>
        <w:t>inferoposterior</w:t>
      </w:r>
      <w:proofErr w:type="spellEnd"/>
      <w:r w:rsidRPr="00F40B8B">
        <w:rPr>
          <w:rFonts w:ascii="Book Antiqua" w:hAnsi="Book Antiqua"/>
        </w:rPr>
        <w:t xml:space="preserve"> widening inherent in the technique</w:t>
      </w:r>
      <w:r w:rsidR="00402D0B" w:rsidRPr="00F40B8B">
        <w:rPr>
          <w:rFonts w:ascii="Book Antiqua" w:hAnsi="Book Antiqua"/>
          <w:vertAlign w:val="superscript"/>
        </w:rPr>
        <w:t>[1,14]</w:t>
      </w:r>
      <w:r w:rsidRPr="00F40B8B">
        <w:rPr>
          <w:rFonts w:ascii="Book Antiqua" w:hAnsi="Book Antiqua"/>
        </w:rPr>
        <w:t>.</w:t>
      </w:r>
      <w:r w:rsidRPr="00F40B8B">
        <w:rPr>
          <w:rFonts w:ascii="Book Antiqua" w:hAnsi="Book Antiqua"/>
          <w:vertAlign w:val="superscript"/>
        </w:rPr>
        <w:t xml:space="preserve"> </w:t>
      </w:r>
    </w:p>
    <w:p w:rsidR="002E172F" w:rsidRPr="00F40B8B" w:rsidRDefault="002D5CB8" w:rsidP="00375F24">
      <w:pPr>
        <w:pStyle w:val="NormalWeb"/>
        <w:spacing w:before="0" w:after="0" w:line="360" w:lineRule="auto"/>
        <w:ind w:firstLineChars="100" w:firstLine="240"/>
        <w:jc w:val="both"/>
        <w:rPr>
          <w:rFonts w:ascii="Book Antiqua" w:hAnsi="Book Antiqua"/>
        </w:rPr>
      </w:pPr>
      <w:r w:rsidRPr="00F40B8B">
        <w:rPr>
          <w:rFonts w:ascii="Book Antiqua" w:hAnsi="Book Antiqua"/>
        </w:rPr>
        <w:t xml:space="preserve">Other techniques which do not make use of skin flaps have been reported. </w:t>
      </w:r>
      <w:proofErr w:type="spellStart"/>
      <w:r w:rsidRPr="00F40B8B">
        <w:rPr>
          <w:rFonts w:ascii="Book Antiqua" w:hAnsi="Book Antiqua"/>
        </w:rPr>
        <w:t>Patil</w:t>
      </w:r>
      <w:proofErr w:type="spellEnd"/>
      <w:r w:rsidRPr="00F40B8B">
        <w:rPr>
          <w:rFonts w:ascii="Book Antiqua" w:hAnsi="Book Antiqua"/>
          <w:i/>
        </w:rPr>
        <w:t xml:space="preserve"> et </w:t>
      </w:r>
      <w:proofErr w:type="gramStart"/>
      <w:r w:rsidRPr="00F40B8B">
        <w:rPr>
          <w:rFonts w:ascii="Book Antiqua" w:hAnsi="Book Antiqua"/>
          <w:i/>
        </w:rPr>
        <w:t>al</w:t>
      </w:r>
      <w:r w:rsidR="00D82EB1" w:rsidRPr="00F40B8B">
        <w:rPr>
          <w:rFonts w:ascii="Book Antiqua" w:hAnsi="Book Antiqua"/>
          <w:vertAlign w:val="superscript"/>
        </w:rPr>
        <w:t>[</w:t>
      </w:r>
      <w:proofErr w:type="gramEnd"/>
      <w:r w:rsidR="00D82EB1" w:rsidRPr="00F40B8B">
        <w:rPr>
          <w:rFonts w:ascii="Book Antiqua" w:hAnsi="Book Antiqua"/>
          <w:vertAlign w:val="superscript"/>
        </w:rPr>
        <w:t>1]</w:t>
      </w:r>
      <w:r w:rsidRPr="00F40B8B">
        <w:rPr>
          <w:rFonts w:ascii="Book Antiqua" w:hAnsi="Book Antiqua"/>
        </w:rPr>
        <w:t xml:space="preserve"> describe a technique which involves the removal of a small triangle of skin on the entrance of the external auditory canal in addition to </w:t>
      </w:r>
      <w:proofErr w:type="spellStart"/>
      <w:r w:rsidRPr="00F40B8B">
        <w:rPr>
          <w:rFonts w:ascii="Book Antiqua" w:hAnsi="Book Antiqua"/>
        </w:rPr>
        <w:t>conchal</w:t>
      </w:r>
      <w:proofErr w:type="spellEnd"/>
      <w:r w:rsidRPr="00F40B8B">
        <w:rPr>
          <w:rFonts w:ascii="Book Antiqua" w:hAnsi="Book Antiqua"/>
        </w:rPr>
        <w:t xml:space="preserve"> cartilage resection.</w:t>
      </w:r>
      <w:r w:rsidRPr="00F40B8B">
        <w:rPr>
          <w:rFonts w:ascii="Book Antiqua" w:hAnsi="Book Antiqua"/>
          <w:vertAlign w:val="superscript"/>
        </w:rPr>
        <w:t xml:space="preserve"> </w:t>
      </w:r>
      <w:r w:rsidRPr="00F40B8B">
        <w:rPr>
          <w:rFonts w:ascii="Book Antiqua" w:hAnsi="Book Antiqua"/>
        </w:rPr>
        <w:t xml:space="preserve">Goodyear </w:t>
      </w:r>
      <w:r w:rsidRPr="00F40B8B">
        <w:rPr>
          <w:rFonts w:ascii="Book Antiqua" w:hAnsi="Book Antiqua"/>
          <w:i/>
        </w:rPr>
        <w:t xml:space="preserve">et </w:t>
      </w:r>
      <w:proofErr w:type="gramStart"/>
      <w:r w:rsidRPr="00F40B8B">
        <w:rPr>
          <w:rFonts w:ascii="Book Antiqua" w:hAnsi="Book Antiqua"/>
          <w:i/>
        </w:rPr>
        <w:t>al</w:t>
      </w:r>
      <w:r w:rsidR="00D82EB1" w:rsidRPr="00F40B8B">
        <w:rPr>
          <w:rFonts w:ascii="Book Antiqua" w:hAnsi="Book Antiqua"/>
          <w:vertAlign w:val="superscript"/>
        </w:rPr>
        <w:t>[</w:t>
      </w:r>
      <w:proofErr w:type="gramEnd"/>
      <w:r w:rsidR="00D82EB1" w:rsidRPr="00F40B8B">
        <w:rPr>
          <w:rFonts w:ascii="Book Antiqua" w:hAnsi="Book Antiqua"/>
          <w:vertAlign w:val="superscript"/>
        </w:rPr>
        <w:t>17]</w:t>
      </w:r>
      <w:r w:rsidRPr="00F40B8B">
        <w:rPr>
          <w:rFonts w:ascii="Book Antiqua" w:hAnsi="Book Antiqua"/>
        </w:rPr>
        <w:t xml:space="preserve"> described a helical advancement technique which involves </w:t>
      </w:r>
      <w:r w:rsidRPr="00F40B8B">
        <w:rPr>
          <w:rFonts w:ascii="Book Antiqua" w:hAnsi="Book Antiqua"/>
        </w:rPr>
        <w:lastRenderedPageBreak/>
        <w:t xml:space="preserve">resecting a cuff of skin anterior to the helix followed by releasing the helix anteriorly to cover the defect. The authors point out that whilst this approach produces inferior </w:t>
      </w:r>
      <w:proofErr w:type="spellStart"/>
      <w:r w:rsidRPr="00F40B8B">
        <w:rPr>
          <w:rFonts w:ascii="Book Antiqua" w:hAnsi="Book Antiqua"/>
        </w:rPr>
        <w:t>cosmesis</w:t>
      </w:r>
      <w:proofErr w:type="spellEnd"/>
      <w:r w:rsidRPr="00F40B8B">
        <w:rPr>
          <w:rFonts w:ascii="Book Antiqua" w:hAnsi="Book Antiqua"/>
        </w:rPr>
        <w:t xml:space="preserve"> it has the advantage of producing an auto-cleaning cavity which is easy to manage in the outpatient </w:t>
      </w:r>
      <w:proofErr w:type="gramStart"/>
      <w:r w:rsidRPr="00F40B8B">
        <w:rPr>
          <w:rFonts w:ascii="Book Antiqua" w:hAnsi="Book Antiqua"/>
        </w:rPr>
        <w:t>setting</w:t>
      </w:r>
      <w:r w:rsidR="00D82EB1" w:rsidRPr="00F40B8B">
        <w:rPr>
          <w:rFonts w:ascii="Book Antiqua" w:hAnsi="Book Antiqua"/>
          <w:vertAlign w:val="superscript"/>
        </w:rPr>
        <w:t>[</w:t>
      </w:r>
      <w:proofErr w:type="gramEnd"/>
      <w:r w:rsidR="00D82EB1" w:rsidRPr="00F40B8B">
        <w:rPr>
          <w:rFonts w:ascii="Book Antiqua" w:hAnsi="Book Antiqua"/>
          <w:vertAlign w:val="superscript"/>
        </w:rPr>
        <w:t>17]</w:t>
      </w:r>
      <w:r w:rsidRPr="00F40B8B">
        <w:rPr>
          <w:rFonts w:ascii="Book Antiqua" w:hAnsi="Book Antiqua"/>
        </w:rPr>
        <w:t>.</w:t>
      </w:r>
      <w:r w:rsidRPr="00F40B8B">
        <w:rPr>
          <w:rFonts w:ascii="Book Antiqua" w:hAnsi="Book Antiqua"/>
          <w:vertAlign w:val="superscript"/>
        </w:rPr>
        <w:t xml:space="preserve"> </w:t>
      </w:r>
    </w:p>
    <w:p w:rsidR="002E172F" w:rsidRPr="00F40B8B" w:rsidRDefault="002D5CB8" w:rsidP="00375F24">
      <w:pPr>
        <w:pStyle w:val="NormalWeb"/>
        <w:spacing w:before="0" w:after="0" w:line="360" w:lineRule="auto"/>
        <w:ind w:firstLineChars="100" w:firstLine="240"/>
        <w:jc w:val="both"/>
        <w:rPr>
          <w:rFonts w:ascii="Book Antiqua" w:hAnsi="Book Antiqua"/>
        </w:rPr>
      </w:pPr>
      <w:r w:rsidRPr="00F40B8B">
        <w:rPr>
          <w:rFonts w:ascii="Book Antiqua" w:hAnsi="Book Antiqua"/>
        </w:rPr>
        <w:t xml:space="preserve">In our experience of using this technique, we have not experienced any of the common complications associated with </w:t>
      </w:r>
      <w:proofErr w:type="spellStart"/>
      <w:r w:rsidRPr="00F40B8B">
        <w:rPr>
          <w:rFonts w:ascii="Book Antiqua" w:hAnsi="Book Antiqua"/>
        </w:rPr>
        <w:t>meatoplasty</w:t>
      </w:r>
      <w:proofErr w:type="spellEnd"/>
      <w:r w:rsidRPr="00F40B8B">
        <w:rPr>
          <w:rFonts w:ascii="Book Antiqua" w:hAnsi="Book Antiqua"/>
        </w:rPr>
        <w:t xml:space="preserve"> such as </w:t>
      </w:r>
      <w:proofErr w:type="spellStart"/>
      <w:r w:rsidRPr="00F40B8B">
        <w:rPr>
          <w:rFonts w:ascii="Book Antiqua" w:hAnsi="Book Antiqua"/>
        </w:rPr>
        <w:t>perichondritis</w:t>
      </w:r>
      <w:proofErr w:type="spellEnd"/>
      <w:r w:rsidRPr="00F40B8B">
        <w:rPr>
          <w:rFonts w:ascii="Book Antiqua" w:hAnsi="Book Antiqua"/>
        </w:rPr>
        <w:t xml:space="preserve">, discharge or restenosis. Further, the patients operated on have not complained about poor </w:t>
      </w:r>
      <w:proofErr w:type="spellStart"/>
      <w:r w:rsidRPr="00F40B8B">
        <w:rPr>
          <w:rFonts w:ascii="Book Antiqua" w:hAnsi="Book Antiqua"/>
        </w:rPr>
        <w:t>cosmesis</w:t>
      </w:r>
      <w:proofErr w:type="spellEnd"/>
      <w:r w:rsidRPr="00F40B8B">
        <w:rPr>
          <w:rFonts w:ascii="Book Antiqua" w:hAnsi="Book Antiqua"/>
        </w:rPr>
        <w:t xml:space="preserve"> on follow up. </w:t>
      </w:r>
    </w:p>
    <w:p w:rsidR="002E172F" w:rsidRPr="00F40B8B" w:rsidRDefault="002E172F" w:rsidP="00375F24">
      <w:pPr>
        <w:pStyle w:val="NormalWeb"/>
        <w:spacing w:before="0" w:after="0" w:line="360" w:lineRule="auto"/>
        <w:jc w:val="both"/>
        <w:rPr>
          <w:rFonts w:ascii="Book Antiqua" w:hAnsi="Book Antiqua"/>
        </w:rPr>
      </w:pPr>
    </w:p>
    <w:p w:rsidR="002E172F" w:rsidRPr="00F40B8B" w:rsidRDefault="00D82EB1" w:rsidP="00375F24">
      <w:pPr>
        <w:pStyle w:val="NormalWeb"/>
        <w:spacing w:before="0" w:after="0" w:line="360" w:lineRule="auto"/>
        <w:jc w:val="both"/>
        <w:rPr>
          <w:rFonts w:ascii="Book Antiqua" w:hAnsi="Book Antiqua"/>
          <w:b/>
        </w:rPr>
      </w:pPr>
      <w:r w:rsidRPr="00F40B8B">
        <w:rPr>
          <w:rFonts w:ascii="Book Antiqua" w:hAnsi="Book Antiqua"/>
          <w:b/>
        </w:rPr>
        <w:t>CONCLUSION</w:t>
      </w:r>
    </w:p>
    <w:p w:rsidR="002E172F" w:rsidRPr="00F40B8B" w:rsidRDefault="002D5CB8" w:rsidP="00375F24">
      <w:pPr>
        <w:pStyle w:val="NormalWeb"/>
        <w:spacing w:before="0" w:after="0" w:line="360" w:lineRule="auto"/>
        <w:jc w:val="both"/>
        <w:rPr>
          <w:rFonts w:ascii="Book Antiqua" w:hAnsi="Book Antiqua"/>
        </w:rPr>
      </w:pPr>
      <w:r w:rsidRPr="00F40B8B">
        <w:rPr>
          <w:rFonts w:ascii="Book Antiqua" w:hAnsi="Book Antiqua"/>
        </w:rPr>
        <w:t xml:space="preserve">We believe this previously </w:t>
      </w:r>
      <w:proofErr w:type="spellStart"/>
      <w:r w:rsidRPr="00F40B8B">
        <w:rPr>
          <w:rFonts w:ascii="Book Antiqua" w:hAnsi="Book Antiqua"/>
        </w:rPr>
        <w:t>undescribed</w:t>
      </w:r>
      <w:proofErr w:type="spellEnd"/>
      <w:r w:rsidRPr="00F40B8B">
        <w:rPr>
          <w:rFonts w:ascii="Book Antiqua" w:hAnsi="Book Antiqua"/>
        </w:rPr>
        <w:t xml:space="preserve"> methodology will provide an additional tool in the armamentarium of the otolaryngologist. Our modified approach demonstrated in this paper is reproducible and technically straightforward. It provides an adequate </w:t>
      </w:r>
      <w:proofErr w:type="spellStart"/>
      <w:r w:rsidRPr="00F40B8B">
        <w:rPr>
          <w:rFonts w:ascii="Book Antiqua" w:hAnsi="Book Antiqua"/>
        </w:rPr>
        <w:t>meatoplasty</w:t>
      </w:r>
      <w:proofErr w:type="spellEnd"/>
      <w:r w:rsidRPr="00F40B8B">
        <w:rPr>
          <w:rFonts w:ascii="Book Antiqua" w:hAnsi="Book Antiqua"/>
        </w:rPr>
        <w:t xml:space="preserve"> which promotes an auto cleaning ear that is easily accessible in clinic whilst producing an excellent cosmetic result. </w:t>
      </w:r>
    </w:p>
    <w:p w:rsidR="002E172F" w:rsidRPr="00F40B8B" w:rsidRDefault="002E172F" w:rsidP="00375F24">
      <w:pPr>
        <w:pStyle w:val="NormalWeb"/>
        <w:spacing w:before="0" w:after="0" w:line="360" w:lineRule="auto"/>
        <w:jc w:val="both"/>
        <w:rPr>
          <w:rFonts w:ascii="Book Antiqua" w:hAnsi="Book Antiqua"/>
        </w:rPr>
      </w:pPr>
    </w:p>
    <w:p w:rsidR="009210E8" w:rsidRPr="00F40B8B" w:rsidRDefault="009210E8">
      <w:pPr>
        <w:suppressAutoHyphens w:val="0"/>
        <w:spacing w:before="0" w:after="160"/>
        <w:rPr>
          <w:rStyle w:val="normalchar"/>
          <w:rFonts w:ascii="Book Antiqua" w:hAnsi="Book Antiqua"/>
          <w:b/>
          <w:bCs/>
          <w:color w:val="000000"/>
        </w:rPr>
      </w:pPr>
      <w:r w:rsidRPr="00F40B8B">
        <w:rPr>
          <w:rStyle w:val="normalchar"/>
          <w:rFonts w:ascii="Book Antiqua" w:hAnsi="Book Antiqua"/>
          <w:b/>
          <w:bCs/>
          <w:color w:val="000000"/>
        </w:rPr>
        <w:br w:type="page"/>
      </w:r>
    </w:p>
    <w:p w:rsidR="002E172F" w:rsidRPr="00F40B8B" w:rsidRDefault="00D82EB1" w:rsidP="00316266">
      <w:pPr>
        <w:pStyle w:val="NormalWeb"/>
        <w:spacing w:before="0" w:after="0" w:line="360" w:lineRule="auto"/>
        <w:jc w:val="both"/>
        <w:rPr>
          <w:rFonts w:ascii="Book Antiqua" w:eastAsia="宋体" w:hAnsi="Book Antiqua"/>
          <w:lang w:eastAsia="zh-CN"/>
        </w:rPr>
      </w:pPr>
      <w:r w:rsidRPr="00F40B8B">
        <w:rPr>
          <w:rStyle w:val="normalchar"/>
          <w:rFonts w:ascii="Book Antiqua" w:hAnsi="Book Antiqua"/>
          <w:b/>
          <w:bCs/>
          <w:color w:val="000000"/>
        </w:rPr>
        <w:lastRenderedPageBreak/>
        <w:t>REFERENCES</w:t>
      </w:r>
    </w:p>
    <w:p w:rsidR="00316266" w:rsidRPr="00F40B8B" w:rsidRDefault="00316266" w:rsidP="00316266">
      <w:pPr>
        <w:spacing w:before="0" w:after="0" w:line="360" w:lineRule="auto"/>
        <w:jc w:val="both"/>
        <w:rPr>
          <w:rFonts w:ascii="Book Antiqua" w:eastAsia="宋体" w:hAnsi="Book Antiqua" w:cs="宋体"/>
          <w:lang w:val="en-US" w:eastAsia="zh-CN"/>
        </w:rPr>
      </w:pPr>
      <w:r w:rsidRPr="00F40B8B">
        <w:rPr>
          <w:rFonts w:ascii="Book Antiqua" w:eastAsia="宋体" w:hAnsi="Book Antiqua" w:cs="宋体"/>
          <w:lang w:val="en-US" w:eastAsia="zh-CN"/>
        </w:rPr>
        <w:t xml:space="preserve">1 </w:t>
      </w:r>
      <w:proofErr w:type="spellStart"/>
      <w:r w:rsidRPr="00F40B8B">
        <w:rPr>
          <w:rFonts w:ascii="Book Antiqua" w:eastAsia="宋体" w:hAnsi="Book Antiqua" w:cs="宋体"/>
          <w:b/>
          <w:bCs/>
          <w:lang w:val="en-US" w:eastAsia="zh-CN"/>
        </w:rPr>
        <w:t>Patil</w:t>
      </w:r>
      <w:proofErr w:type="spellEnd"/>
      <w:r w:rsidRPr="00F40B8B">
        <w:rPr>
          <w:rFonts w:ascii="Book Antiqua" w:eastAsia="宋体" w:hAnsi="Book Antiqua" w:cs="宋体"/>
          <w:b/>
          <w:bCs/>
          <w:lang w:val="en-US" w:eastAsia="zh-CN"/>
        </w:rPr>
        <w:t xml:space="preserve"> S</w:t>
      </w:r>
      <w:r w:rsidRPr="00F40B8B">
        <w:rPr>
          <w:rFonts w:ascii="Book Antiqua" w:eastAsia="宋体" w:hAnsi="Book Antiqua" w:cs="宋体"/>
          <w:lang w:val="en-US" w:eastAsia="zh-CN"/>
        </w:rPr>
        <w:t xml:space="preserve">, Ahmed J, Patel N. </w:t>
      </w:r>
      <w:proofErr w:type="spellStart"/>
      <w:r w:rsidRPr="00F40B8B">
        <w:rPr>
          <w:rFonts w:ascii="Book Antiqua" w:eastAsia="宋体" w:hAnsi="Book Antiqua" w:cs="宋体"/>
          <w:lang w:val="en-US" w:eastAsia="zh-CN"/>
        </w:rPr>
        <w:t>Endaural</w:t>
      </w:r>
      <w:proofErr w:type="spellEnd"/>
      <w:r w:rsidRPr="00F40B8B">
        <w:rPr>
          <w:rFonts w:ascii="Book Antiqua" w:eastAsia="宋体" w:hAnsi="Book Antiqua" w:cs="宋体"/>
          <w:lang w:val="en-US" w:eastAsia="zh-CN"/>
        </w:rPr>
        <w:t xml:space="preserve"> </w:t>
      </w:r>
      <w:proofErr w:type="spellStart"/>
      <w:r w:rsidRPr="00F40B8B">
        <w:rPr>
          <w:rFonts w:ascii="Book Antiqua" w:eastAsia="宋体" w:hAnsi="Book Antiqua" w:cs="宋体"/>
          <w:lang w:val="en-US" w:eastAsia="zh-CN"/>
        </w:rPr>
        <w:t>meatoplasty</w:t>
      </w:r>
      <w:proofErr w:type="spellEnd"/>
      <w:r w:rsidRPr="00F40B8B">
        <w:rPr>
          <w:rFonts w:ascii="Book Antiqua" w:eastAsia="宋体" w:hAnsi="Book Antiqua" w:cs="宋体"/>
          <w:lang w:val="en-US" w:eastAsia="zh-CN"/>
        </w:rPr>
        <w:t xml:space="preserve">: the </w:t>
      </w:r>
      <w:proofErr w:type="spellStart"/>
      <w:r w:rsidRPr="00F40B8B">
        <w:rPr>
          <w:rFonts w:ascii="Book Antiqua" w:eastAsia="宋体" w:hAnsi="Book Antiqua" w:cs="宋体"/>
          <w:lang w:val="en-US" w:eastAsia="zh-CN"/>
        </w:rPr>
        <w:t>Whipps</w:t>
      </w:r>
      <w:proofErr w:type="spellEnd"/>
      <w:r w:rsidRPr="00F40B8B">
        <w:rPr>
          <w:rFonts w:ascii="Book Antiqua" w:eastAsia="宋体" w:hAnsi="Book Antiqua" w:cs="宋体"/>
          <w:lang w:val="en-US" w:eastAsia="zh-CN"/>
        </w:rPr>
        <w:t xml:space="preserve"> Cross technique. </w:t>
      </w:r>
      <w:r w:rsidRPr="00F40B8B">
        <w:rPr>
          <w:rFonts w:ascii="Book Antiqua" w:eastAsia="宋体" w:hAnsi="Book Antiqua" w:cs="宋体"/>
          <w:i/>
          <w:iCs/>
          <w:lang w:val="en-US" w:eastAsia="zh-CN"/>
        </w:rPr>
        <w:t xml:space="preserve">J </w:t>
      </w:r>
      <w:proofErr w:type="spellStart"/>
      <w:r w:rsidRPr="00F40B8B">
        <w:rPr>
          <w:rFonts w:ascii="Book Antiqua" w:eastAsia="宋体" w:hAnsi="Book Antiqua" w:cs="宋体"/>
          <w:i/>
          <w:iCs/>
          <w:lang w:val="en-US" w:eastAsia="zh-CN"/>
        </w:rPr>
        <w:t>Laryngol</w:t>
      </w:r>
      <w:proofErr w:type="spellEnd"/>
      <w:r w:rsidRPr="00F40B8B">
        <w:rPr>
          <w:rFonts w:ascii="Book Antiqua" w:eastAsia="宋体" w:hAnsi="Book Antiqua" w:cs="宋体"/>
          <w:i/>
          <w:iCs/>
          <w:lang w:val="en-US" w:eastAsia="zh-CN"/>
        </w:rPr>
        <w:t xml:space="preserve"> </w:t>
      </w:r>
      <w:proofErr w:type="spellStart"/>
      <w:r w:rsidRPr="00F40B8B">
        <w:rPr>
          <w:rFonts w:ascii="Book Antiqua" w:eastAsia="宋体" w:hAnsi="Book Antiqua" w:cs="宋体"/>
          <w:i/>
          <w:iCs/>
          <w:lang w:val="en-US" w:eastAsia="zh-CN"/>
        </w:rPr>
        <w:t>Otol</w:t>
      </w:r>
      <w:proofErr w:type="spellEnd"/>
      <w:r w:rsidRPr="00F40B8B">
        <w:rPr>
          <w:rFonts w:ascii="Book Antiqua" w:eastAsia="宋体" w:hAnsi="Book Antiqua" w:cs="宋体"/>
          <w:lang w:val="en-US" w:eastAsia="zh-CN"/>
        </w:rPr>
        <w:t xml:space="preserve"> 2011; </w:t>
      </w:r>
      <w:r w:rsidRPr="00F40B8B">
        <w:rPr>
          <w:rFonts w:ascii="Book Antiqua" w:eastAsia="宋体" w:hAnsi="Book Antiqua" w:cs="宋体"/>
          <w:b/>
          <w:bCs/>
          <w:lang w:val="en-US" w:eastAsia="zh-CN"/>
        </w:rPr>
        <w:t>125</w:t>
      </w:r>
      <w:r w:rsidRPr="00F40B8B">
        <w:rPr>
          <w:rFonts w:ascii="Book Antiqua" w:eastAsia="宋体" w:hAnsi="Book Antiqua" w:cs="宋体"/>
          <w:lang w:val="en-US" w:eastAsia="zh-CN"/>
        </w:rPr>
        <w:t>: 78-81 [PMID: 20831850</w:t>
      </w:r>
      <w:r w:rsidR="00024217" w:rsidRPr="00F40B8B">
        <w:rPr>
          <w:rFonts w:ascii="Book Antiqua" w:eastAsia="宋体" w:hAnsi="Book Antiqua" w:cs="宋体"/>
          <w:lang w:val="en-US" w:eastAsia="zh-CN"/>
        </w:rPr>
        <w:t xml:space="preserve"> DOI: 10.1017/S0022215110001842</w:t>
      </w:r>
      <w:r w:rsidRPr="00F40B8B">
        <w:rPr>
          <w:rFonts w:ascii="Book Antiqua" w:eastAsia="宋体" w:hAnsi="Book Antiqua" w:cs="宋体"/>
          <w:lang w:val="en-US" w:eastAsia="zh-CN"/>
        </w:rPr>
        <w:t>]</w:t>
      </w:r>
    </w:p>
    <w:p w:rsidR="00316266" w:rsidRPr="00316266" w:rsidRDefault="00316266" w:rsidP="00316266">
      <w:pPr>
        <w:suppressAutoHyphens w:val="0"/>
        <w:autoSpaceDN/>
        <w:spacing w:before="0" w:after="0" w:line="360" w:lineRule="auto"/>
        <w:jc w:val="both"/>
        <w:textAlignment w:val="auto"/>
        <w:rPr>
          <w:rFonts w:ascii="Book Antiqua" w:eastAsia="宋体" w:hAnsi="Book Antiqua" w:cs="宋体"/>
          <w:lang w:val="en-US" w:eastAsia="zh-CN"/>
        </w:rPr>
      </w:pPr>
      <w:proofErr w:type="gramStart"/>
      <w:r w:rsidRPr="00316266">
        <w:rPr>
          <w:rFonts w:ascii="Book Antiqua" w:eastAsia="宋体" w:hAnsi="Book Antiqua" w:cs="宋体"/>
          <w:lang w:val="en-US" w:eastAsia="zh-CN"/>
        </w:rPr>
        <w:t xml:space="preserve">2 </w:t>
      </w:r>
      <w:proofErr w:type="spellStart"/>
      <w:r w:rsidRPr="00316266">
        <w:rPr>
          <w:rFonts w:ascii="Book Antiqua" w:eastAsia="宋体" w:hAnsi="Book Antiqua" w:cs="宋体"/>
          <w:b/>
          <w:bCs/>
          <w:lang w:val="en-US" w:eastAsia="zh-CN"/>
        </w:rPr>
        <w:t>Roulleau</w:t>
      </w:r>
      <w:proofErr w:type="spellEnd"/>
      <w:r w:rsidRPr="00316266">
        <w:rPr>
          <w:rFonts w:ascii="Book Antiqua" w:eastAsia="宋体" w:hAnsi="Book Antiqua" w:cs="宋体"/>
          <w:b/>
          <w:bCs/>
          <w:lang w:val="en-US" w:eastAsia="zh-CN"/>
        </w:rPr>
        <w:t xml:space="preserve"> P</w:t>
      </w:r>
      <w:r w:rsidRPr="00316266">
        <w:rPr>
          <w:rFonts w:ascii="Book Antiqua" w:eastAsia="宋体" w:hAnsi="Book Antiqua" w:cs="宋体"/>
          <w:lang w:val="en-US" w:eastAsia="zh-CN"/>
        </w:rPr>
        <w:t>. [Development of the surgery of chronic otitis].</w:t>
      </w:r>
      <w:proofErr w:type="gramEnd"/>
      <w:r w:rsidRPr="00316266">
        <w:rPr>
          <w:rFonts w:ascii="Book Antiqua" w:eastAsia="宋体" w:hAnsi="Book Antiqua" w:cs="宋体"/>
          <w:lang w:val="en-US" w:eastAsia="zh-CN"/>
        </w:rPr>
        <w:t xml:space="preserve"> </w:t>
      </w:r>
      <w:r w:rsidRPr="00316266">
        <w:rPr>
          <w:rFonts w:ascii="Book Antiqua" w:eastAsia="宋体" w:hAnsi="Book Antiqua" w:cs="宋体"/>
          <w:i/>
          <w:iCs/>
          <w:lang w:val="en-US" w:eastAsia="zh-CN"/>
        </w:rPr>
        <w:t xml:space="preserve">Rev </w:t>
      </w:r>
      <w:proofErr w:type="spellStart"/>
      <w:r w:rsidRPr="00316266">
        <w:rPr>
          <w:rFonts w:ascii="Book Antiqua" w:eastAsia="宋体" w:hAnsi="Book Antiqua" w:cs="宋体"/>
          <w:i/>
          <w:iCs/>
          <w:lang w:val="en-US" w:eastAsia="zh-CN"/>
        </w:rPr>
        <w:t>Laryngol</w:t>
      </w:r>
      <w:proofErr w:type="spellEnd"/>
      <w:r w:rsidRPr="00316266">
        <w:rPr>
          <w:rFonts w:ascii="Book Antiqua" w:eastAsia="宋体" w:hAnsi="Book Antiqua" w:cs="宋体"/>
          <w:i/>
          <w:iCs/>
          <w:lang w:val="en-US" w:eastAsia="zh-CN"/>
        </w:rPr>
        <w:t xml:space="preserve"> </w:t>
      </w:r>
      <w:proofErr w:type="spellStart"/>
      <w:r w:rsidRPr="00316266">
        <w:rPr>
          <w:rFonts w:ascii="Book Antiqua" w:eastAsia="宋体" w:hAnsi="Book Antiqua" w:cs="宋体"/>
          <w:i/>
          <w:iCs/>
          <w:lang w:val="en-US" w:eastAsia="zh-CN"/>
        </w:rPr>
        <w:t>Otol</w:t>
      </w:r>
      <w:proofErr w:type="spellEnd"/>
      <w:r w:rsidRPr="00316266">
        <w:rPr>
          <w:rFonts w:ascii="Book Antiqua" w:eastAsia="宋体" w:hAnsi="Book Antiqua" w:cs="宋体"/>
          <w:i/>
          <w:iCs/>
          <w:lang w:val="en-US" w:eastAsia="zh-CN"/>
        </w:rPr>
        <w:t xml:space="preserve"> </w:t>
      </w:r>
      <w:proofErr w:type="spellStart"/>
      <w:r w:rsidRPr="00316266">
        <w:rPr>
          <w:rFonts w:ascii="Book Antiqua" w:eastAsia="宋体" w:hAnsi="Book Antiqua" w:cs="宋体"/>
          <w:i/>
          <w:iCs/>
          <w:lang w:val="en-US" w:eastAsia="zh-CN"/>
        </w:rPr>
        <w:t>Rhinol</w:t>
      </w:r>
      <w:proofErr w:type="spellEnd"/>
      <w:r w:rsidRPr="00316266">
        <w:rPr>
          <w:rFonts w:ascii="Book Antiqua" w:eastAsia="宋体" w:hAnsi="Book Antiqua" w:cs="宋体"/>
          <w:i/>
          <w:iCs/>
          <w:lang w:val="en-US" w:eastAsia="zh-CN"/>
        </w:rPr>
        <w:t xml:space="preserve"> </w:t>
      </w:r>
      <w:r w:rsidRPr="00316266">
        <w:rPr>
          <w:rFonts w:ascii="Book Antiqua" w:eastAsia="宋体" w:hAnsi="Book Antiqua" w:cs="宋体"/>
          <w:iCs/>
          <w:lang w:val="en-US" w:eastAsia="zh-CN"/>
        </w:rPr>
        <w:t>(</w:t>
      </w:r>
      <w:proofErr w:type="spellStart"/>
      <w:r w:rsidRPr="00316266">
        <w:rPr>
          <w:rFonts w:ascii="Book Antiqua" w:eastAsia="宋体" w:hAnsi="Book Antiqua" w:cs="宋体"/>
          <w:iCs/>
          <w:lang w:val="en-US" w:eastAsia="zh-CN"/>
        </w:rPr>
        <w:t>Bord</w:t>
      </w:r>
      <w:proofErr w:type="spellEnd"/>
      <w:r w:rsidRPr="00316266">
        <w:rPr>
          <w:rFonts w:ascii="Book Antiqua" w:eastAsia="宋体" w:hAnsi="Book Antiqua" w:cs="宋体"/>
          <w:iCs/>
          <w:lang w:val="en-US" w:eastAsia="zh-CN"/>
        </w:rPr>
        <w:t>)</w:t>
      </w:r>
      <w:r w:rsidRPr="00316266">
        <w:rPr>
          <w:rFonts w:ascii="Book Antiqua" w:eastAsia="宋体" w:hAnsi="Book Antiqua" w:cs="宋体"/>
          <w:lang w:val="en-US" w:eastAsia="zh-CN"/>
        </w:rPr>
        <w:t xml:space="preserve"> 1993; </w:t>
      </w:r>
      <w:r w:rsidRPr="00316266">
        <w:rPr>
          <w:rFonts w:ascii="Book Antiqua" w:eastAsia="宋体" w:hAnsi="Book Antiqua" w:cs="宋体"/>
          <w:b/>
          <w:bCs/>
          <w:lang w:val="en-US" w:eastAsia="zh-CN"/>
        </w:rPr>
        <w:t>114</w:t>
      </w:r>
      <w:r w:rsidRPr="00316266">
        <w:rPr>
          <w:rFonts w:ascii="Book Antiqua" w:eastAsia="宋体" w:hAnsi="Book Antiqua" w:cs="宋体"/>
          <w:lang w:val="en-US" w:eastAsia="zh-CN"/>
        </w:rPr>
        <w:t>: 87-91 [PMID: 8284561]</w:t>
      </w:r>
    </w:p>
    <w:p w:rsidR="00316266" w:rsidRPr="00316266" w:rsidRDefault="00024217" w:rsidP="00316266">
      <w:pPr>
        <w:suppressAutoHyphens w:val="0"/>
        <w:autoSpaceDN/>
        <w:spacing w:before="0" w:after="0" w:line="360" w:lineRule="auto"/>
        <w:jc w:val="both"/>
        <w:textAlignment w:val="auto"/>
        <w:rPr>
          <w:rFonts w:ascii="Book Antiqua" w:eastAsia="宋体" w:hAnsi="Book Antiqua" w:cs="宋体"/>
          <w:lang w:val="en-US" w:eastAsia="zh-CN"/>
        </w:rPr>
      </w:pPr>
      <w:proofErr w:type="gramStart"/>
      <w:r w:rsidRPr="00F40B8B">
        <w:rPr>
          <w:rFonts w:ascii="Book Antiqua" w:eastAsia="宋体" w:hAnsi="Book Antiqua" w:cs="宋体"/>
          <w:lang w:val="en-US" w:eastAsia="zh-CN"/>
        </w:rPr>
        <w:t xml:space="preserve">3 </w:t>
      </w:r>
      <w:r w:rsidR="00316266" w:rsidRPr="00316266">
        <w:rPr>
          <w:rFonts w:ascii="Book Antiqua" w:eastAsia="宋体" w:hAnsi="Book Antiqua" w:cs="宋体"/>
          <w:b/>
          <w:lang w:val="en-US" w:eastAsia="zh-CN"/>
        </w:rPr>
        <w:t>Phillips WC</w:t>
      </w:r>
      <w:r w:rsidR="00316266" w:rsidRPr="00316266">
        <w:rPr>
          <w:rFonts w:ascii="Book Antiqua" w:eastAsia="宋体" w:hAnsi="Book Antiqua" w:cs="宋体"/>
          <w:lang w:val="en-US" w:eastAsia="zh-CN"/>
        </w:rPr>
        <w:t>.</w:t>
      </w:r>
      <w:proofErr w:type="gramEnd"/>
      <w:r w:rsidR="00316266" w:rsidRPr="00316266">
        <w:rPr>
          <w:rFonts w:ascii="Book Antiqua" w:eastAsia="宋体" w:hAnsi="Book Antiqua" w:cs="宋体"/>
          <w:lang w:val="en-US" w:eastAsia="zh-CN"/>
        </w:rPr>
        <w:t xml:space="preserve"> </w:t>
      </w:r>
      <w:proofErr w:type="gramStart"/>
      <w:r w:rsidR="00316266" w:rsidRPr="00316266">
        <w:rPr>
          <w:rFonts w:ascii="Book Antiqua" w:eastAsia="宋体" w:hAnsi="Book Antiqua" w:cs="宋体"/>
          <w:lang w:val="en-US" w:eastAsia="zh-CN"/>
        </w:rPr>
        <w:t>The radical mastoid operation.</w:t>
      </w:r>
      <w:proofErr w:type="gramEnd"/>
      <w:r w:rsidR="00316266" w:rsidRPr="00316266">
        <w:rPr>
          <w:rFonts w:ascii="Book Antiqua" w:eastAsia="宋体" w:hAnsi="Book Antiqua" w:cs="宋体"/>
          <w:lang w:val="en-US" w:eastAsia="zh-CN"/>
        </w:rPr>
        <w:t xml:space="preserve"> In: Phillips WC, ed. Diseases of the Ear, Nose and Throat Medical and Surgical. Philad</w:t>
      </w:r>
      <w:r w:rsidR="0095732F" w:rsidRPr="00F40B8B">
        <w:rPr>
          <w:rFonts w:ascii="Book Antiqua" w:eastAsia="宋体" w:hAnsi="Book Antiqua" w:cs="宋体"/>
          <w:lang w:val="en-US" w:eastAsia="zh-CN"/>
        </w:rPr>
        <w:t>elphia: FA Davis, 1929: 311</w:t>
      </w:r>
      <w:r w:rsidR="0095732F" w:rsidRPr="00F40B8B">
        <w:rPr>
          <w:rFonts w:ascii="Book Antiqua" w:eastAsia="宋体" w:hAnsi="Book Antiqua" w:cs="宋体" w:hint="eastAsia"/>
          <w:lang w:val="en-US" w:eastAsia="zh-CN"/>
        </w:rPr>
        <w:t>-</w:t>
      </w:r>
      <w:r w:rsidR="0095732F" w:rsidRPr="00F40B8B">
        <w:rPr>
          <w:rFonts w:ascii="Book Antiqua" w:eastAsia="宋体" w:hAnsi="Book Antiqua" w:cs="宋体"/>
          <w:lang w:val="en-US" w:eastAsia="zh-CN"/>
        </w:rPr>
        <w:t>343</w:t>
      </w:r>
    </w:p>
    <w:p w:rsidR="00316266" w:rsidRPr="00316266" w:rsidRDefault="00316266" w:rsidP="00316266">
      <w:pPr>
        <w:suppressAutoHyphens w:val="0"/>
        <w:autoSpaceDN/>
        <w:spacing w:before="0" w:after="0" w:line="360" w:lineRule="auto"/>
        <w:jc w:val="both"/>
        <w:textAlignment w:val="auto"/>
        <w:rPr>
          <w:rFonts w:ascii="Book Antiqua" w:eastAsia="宋体" w:hAnsi="Book Antiqua" w:cs="宋体"/>
          <w:lang w:val="en-US" w:eastAsia="zh-CN"/>
        </w:rPr>
      </w:pPr>
      <w:proofErr w:type="gramStart"/>
      <w:r w:rsidRPr="00316266">
        <w:rPr>
          <w:rFonts w:ascii="Book Antiqua" w:eastAsia="宋体" w:hAnsi="Book Antiqua" w:cs="宋体"/>
          <w:lang w:val="en-US" w:eastAsia="zh-CN"/>
        </w:rPr>
        <w:t xml:space="preserve">4 </w:t>
      </w:r>
      <w:r w:rsidRPr="00316266">
        <w:rPr>
          <w:rFonts w:ascii="Book Antiqua" w:eastAsia="宋体" w:hAnsi="Book Antiqua" w:cs="宋体"/>
          <w:b/>
          <w:bCs/>
          <w:lang w:val="en-US" w:eastAsia="zh-CN"/>
        </w:rPr>
        <w:t>Jackson CG</w:t>
      </w:r>
      <w:r w:rsidRPr="00316266">
        <w:rPr>
          <w:rFonts w:ascii="Book Antiqua" w:eastAsia="宋体" w:hAnsi="Book Antiqua" w:cs="宋体"/>
          <w:lang w:val="en-US" w:eastAsia="zh-CN"/>
        </w:rPr>
        <w:t xml:space="preserve">, Glasscock ME, </w:t>
      </w:r>
      <w:proofErr w:type="spellStart"/>
      <w:r w:rsidRPr="00316266">
        <w:rPr>
          <w:rFonts w:ascii="Book Antiqua" w:eastAsia="宋体" w:hAnsi="Book Antiqua" w:cs="宋体"/>
          <w:lang w:val="en-US" w:eastAsia="zh-CN"/>
        </w:rPr>
        <w:t>Nissen</w:t>
      </w:r>
      <w:proofErr w:type="spellEnd"/>
      <w:r w:rsidRPr="00316266">
        <w:rPr>
          <w:rFonts w:ascii="Book Antiqua" w:eastAsia="宋体" w:hAnsi="Book Antiqua" w:cs="宋体"/>
          <w:lang w:val="en-US" w:eastAsia="zh-CN"/>
        </w:rPr>
        <w:t xml:space="preserve"> AJ, </w:t>
      </w:r>
      <w:proofErr w:type="spellStart"/>
      <w:r w:rsidRPr="00316266">
        <w:rPr>
          <w:rFonts w:ascii="Book Antiqua" w:eastAsia="宋体" w:hAnsi="Book Antiqua" w:cs="宋体"/>
          <w:lang w:val="en-US" w:eastAsia="zh-CN"/>
        </w:rPr>
        <w:t>Schwaber</w:t>
      </w:r>
      <w:proofErr w:type="spellEnd"/>
      <w:r w:rsidRPr="00316266">
        <w:rPr>
          <w:rFonts w:ascii="Book Antiqua" w:eastAsia="宋体" w:hAnsi="Book Antiqua" w:cs="宋体"/>
          <w:lang w:val="en-US" w:eastAsia="zh-CN"/>
        </w:rPr>
        <w:t xml:space="preserve"> MK, </w:t>
      </w:r>
      <w:proofErr w:type="spellStart"/>
      <w:r w:rsidRPr="00316266">
        <w:rPr>
          <w:rFonts w:ascii="Book Antiqua" w:eastAsia="宋体" w:hAnsi="Book Antiqua" w:cs="宋体"/>
          <w:lang w:val="en-US" w:eastAsia="zh-CN"/>
        </w:rPr>
        <w:t>Bojrab</w:t>
      </w:r>
      <w:proofErr w:type="spellEnd"/>
      <w:r w:rsidRPr="00316266">
        <w:rPr>
          <w:rFonts w:ascii="Book Antiqua" w:eastAsia="宋体" w:hAnsi="Book Antiqua" w:cs="宋体"/>
          <w:lang w:val="en-US" w:eastAsia="zh-CN"/>
        </w:rPr>
        <w:t xml:space="preserve"> DI.</w:t>
      </w:r>
      <w:proofErr w:type="gramEnd"/>
      <w:r w:rsidRPr="00316266">
        <w:rPr>
          <w:rFonts w:ascii="Book Antiqua" w:eastAsia="宋体" w:hAnsi="Book Antiqua" w:cs="宋体"/>
          <w:lang w:val="en-US" w:eastAsia="zh-CN"/>
        </w:rPr>
        <w:t xml:space="preserve"> Open mastoid procedures: contemporary indications and surgical technique. </w:t>
      </w:r>
      <w:r w:rsidRPr="00316266">
        <w:rPr>
          <w:rFonts w:ascii="Book Antiqua" w:eastAsia="宋体" w:hAnsi="Book Antiqua" w:cs="宋体"/>
          <w:i/>
          <w:iCs/>
          <w:lang w:val="en-US" w:eastAsia="zh-CN"/>
        </w:rPr>
        <w:t>Laryngoscope</w:t>
      </w:r>
      <w:r w:rsidRPr="00316266">
        <w:rPr>
          <w:rFonts w:ascii="Book Antiqua" w:eastAsia="宋体" w:hAnsi="Book Antiqua" w:cs="宋体"/>
          <w:lang w:val="en-US" w:eastAsia="zh-CN"/>
        </w:rPr>
        <w:t xml:space="preserve"> 1985; </w:t>
      </w:r>
      <w:r w:rsidRPr="00316266">
        <w:rPr>
          <w:rFonts w:ascii="Book Antiqua" w:eastAsia="宋体" w:hAnsi="Book Antiqua" w:cs="宋体"/>
          <w:b/>
          <w:bCs/>
          <w:lang w:val="en-US" w:eastAsia="zh-CN"/>
        </w:rPr>
        <w:t>95</w:t>
      </w:r>
      <w:r w:rsidRPr="00316266">
        <w:rPr>
          <w:rFonts w:ascii="Book Antiqua" w:eastAsia="宋体" w:hAnsi="Book Antiqua" w:cs="宋体"/>
          <w:lang w:val="en-US" w:eastAsia="zh-CN"/>
        </w:rPr>
        <w:t>: 1037-1043 [PMID: 4033324 DOI: 10.1288/00005537-198509000-00003]</w:t>
      </w:r>
    </w:p>
    <w:p w:rsidR="00316266" w:rsidRPr="00316266" w:rsidRDefault="00316266" w:rsidP="00316266">
      <w:pPr>
        <w:suppressAutoHyphens w:val="0"/>
        <w:autoSpaceDN/>
        <w:spacing w:before="0" w:after="0" w:line="360" w:lineRule="auto"/>
        <w:jc w:val="both"/>
        <w:textAlignment w:val="auto"/>
        <w:rPr>
          <w:rFonts w:ascii="Book Antiqua" w:eastAsia="宋体" w:hAnsi="Book Antiqua" w:cs="宋体"/>
          <w:lang w:val="en-US" w:eastAsia="zh-CN"/>
        </w:rPr>
      </w:pPr>
      <w:proofErr w:type="gramStart"/>
      <w:r w:rsidRPr="00316266">
        <w:rPr>
          <w:rFonts w:ascii="Book Antiqua" w:eastAsia="宋体" w:hAnsi="Book Antiqua" w:cs="宋体"/>
          <w:lang w:val="en-US" w:eastAsia="zh-CN"/>
        </w:rPr>
        <w:t xml:space="preserve">5 </w:t>
      </w:r>
      <w:proofErr w:type="spellStart"/>
      <w:r w:rsidRPr="00316266">
        <w:rPr>
          <w:rFonts w:ascii="Book Antiqua" w:eastAsia="宋体" w:hAnsi="Book Antiqua" w:cs="宋体"/>
          <w:b/>
          <w:bCs/>
          <w:lang w:val="en-US" w:eastAsia="zh-CN"/>
        </w:rPr>
        <w:t>Nadol</w:t>
      </w:r>
      <w:proofErr w:type="spellEnd"/>
      <w:r w:rsidRPr="00316266">
        <w:rPr>
          <w:rFonts w:ascii="Book Antiqua" w:eastAsia="宋体" w:hAnsi="Book Antiqua" w:cs="宋体"/>
          <w:b/>
          <w:bCs/>
          <w:lang w:val="en-US" w:eastAsia="zh-CN"/>
        </w:rPr>
        <w:t xml:space="preserve"> JB</w:t>
      </w:r>
      <w:r w:rsidRPr="00316266">
        <w:rPr>
          <w:rFonts w:ascii="Book Antiqua" w:eastAsia="宋体" w:hAnsi="Book Antiqua" w:cs="宋体"/>
          <w:lang w:val="en-US" w:eastAsia="zh-CN"/>
        </w:rPr>
        <w:t>.</w:t>
      </w:r>
      <w:proofErr w:type="gramEnd"/>
      <w:r w:rsidRPr="00316266">
        <w:rPr>
          <w:rFonts w:ascii="Book Antiqua" w:eastAsia="宋体" w:hAnsi="Book Antiqua" w:cs="宋体"/>
          <w:lang w:val="en-US" w:eastAsia="zh-CN"/>
        </w:rPr>
        <w:t xml:space="preserve"> Revision </w:t>
      </w:r>
      <w:proofErr w:type="spellStart"/>
      <w:r w:rsidRPr="00316266">
        <w:rPr>
          <w:rFonts w:ascii="Book Antiqua" w:eastAsia="宋体" w:hAnsi="Book Antiqua" w:cs="宋体"/>
          <w:lang w:val="en-US" w:eastAsia="zh-CN"/>
        </w:rPr>
        <w:t>mastoidectomy</w:t>
      </w:r>
      <w:proofErr w:type="spellEnd"/>
      <w:r w:rsidRPr="00316266">
        <w:rPr>
          <w:rFonts w:ascii="Book Antiqua" w:eastAsia="宋体" w:hAnsi="Book Antiqua" w:cs="宋体"/>
          <w:lang w:val="en-US" w:eastAsia="zh-CN"/>
        </w:rPr>
        <w:t xml:space="preserve">. </w:t>
      </w:r>
      <w:proofErr w:type="spellStart"/>
      <w:r w:rsidRPr="00316266">
        <w:rPr>
          <w:rFonts w:ascii="Book Antiqua" w:eastAsia="宋体" w:hAnsi="Book Antiqua" w:cs="宋体"/>
          <w:i/>
          <w:iCs/>
          <w:lang w:val="en-US" w:eastAsia="zh-CN"/>
        </w:rPr>
        <w:t>Otolaryngol</w:t>
      </w:r>
      <w:proofErr w:type="spellEnd"/>
      <w:r w:rsidRPr="00316266">
        <w:rPr>
          <w:rFonts w:ascii="Book Antiqua" w:eastAsia="宋体" w:hAnsi="Book Antiqua" w:cs="宋体"/>
          <w:i/>
          <w:iCs/>
          <w:lang w:val="en-US" w:eastAsia="zh-CN"/>
        </w:rPr>
        <w:t xml:space="preserve"> </w:t>
      </w:r>
      <w:proofErr w:type="spellStart"/>
      <w:r w:rsidRPr="00316266">
        <w:rPr>
          <w:rFonts w:ascii="Book Antiqua" w:eastAsia="宋体" w:hAnsi="Book Antiqua" w:cs="宋体"/>
          <w:i/>
          <w:iCs/>
          <w:lang w:val="en-US" w:eastAsia="zh-CN"/>
        </w:rPr>
        <w:t>Clin</w:t>
      </w:r>
      <w:proofErr w:type="spellEnd"/>
      <w:r w:rsidRPr="00316266">
        <w:rPr>
          <w:rFonts w:ascii="Book Antiqua" w:eastAsia="宋体" w:hAnsi="Book Antiqua" w:cs="宋体"/>
          <w:i/>
          <w:iCs/>
          <w:lang w:val="en-US" w:eastAsia="zh-CN"/>
        </w:rPr>
        <w:t xml:space="preserve"> North Am</w:t>
      </w:r>
      <w:r w:rsidRPr="00316266">
        <w:rPr>
          <w:rFonts w:ascii="Book Antiqua" w:eastAsia="宋体" w:hAnsi="Book Antiqua" w:cs="宋体"/>
          <w:lang w:val="en-US" w:eastAsia="zh-CN"/>
        </w:rPr>
        <w:t xml:space="preserve"> 2006; </w:t>
      </w:r>
      <w:r w:rsidRPr="00316266">
        <w:rPr>
          <w:rFonts w:ascii="Book Antiqua" w:eastAsia="宋体" w:hAnsi="Book Antiqua" w:cs="宋体"/>
          <w:b/>
          <w:bCs/>
          <w:lang w:val="en-US" w:eastAsia="zh-CN"/>
        </w:rPr>
        <w:t>39</w:t>
      </w:r>
      <w:r w:rsidRPr="00316266">
        <w:rPr>
          <w:rFonts w:ascii="Book Antiqua" w:eastAsia="宋体" w:hAnsi="Book Antiqua" w:cs="宋体"/>
          <w:lang w:val="en-US" w:eastAsia="zh-CN"/>
        </w:rPr>
        <w:t>: 723-40, vi-vii [PMID: 16895781 DOI: 10.1016/j.otc.2006.05.003]</w:t>
      </w:r>
    </w:p>
    <w:p w:rsidR="00316266" w:rsidRPr="00316266" w:rsidRDefault="00316266" w:rsidP="00316266">
      <w:pPr>
        <w:suppressAutoHyphens w:val="0"/>
        <w:autoSpaceDN/>
        <w:spacing w:before="0" w:after="0" w:line="360" w:lineRule="auto"/>
        <w:jc w:val="both"/>
        <w:textAlignment w:val="auto"/>
        <w:rPr>
          <w:rFonts w:ascii="Book Antiqua" w:eastAsia="宋体" w:hAnsi="Book Antiqua" w:cs="宋体"/>
          <w:lang w:val="en-US" w:eastAsia="zh-CN"/>
        </w:rPr>
      </w:pPr>
      <w:proofErr w:type="gramStart"/>
      <w:r w:rsidRPr="00316266">
        <w:rPr>
          <w:rFonts w:ascii="Book Antiqua" w:eastAsia="宋体" w:hAnsi="Book Antiqua" w:cs="宋体"/>
          <w:lang w:val="en-US" w:eastAsia="zh-CN"/>
        </w:rPr>
        <w:t xml:space="preserve">6 </w:t>
      </w:r>
      <w:r w:rsidRPr="00316266">
        <w:rPr>
          <w:rFonts w:ascii="Book Antiqua" w:eastAsia="宋体" w:hAnsi="Book Antiqua" w:cs="宋体"/>
          <w:b/>
          <w:bCs/>
          <w:lang w:val="en-US" w:eastAsia="zh-CN"/>
        </w:rPr>
        <w:t>Sheehy JL</w:t>
      </w:r>
      <w:r w:rsidRPr="00316266">
        <w:rPr>
          <w:rFonts w:ascii="Book Antiqua" w:eastAsia="宋体" w:hAnsi="Book Antiqua" w:cs="宋体"/>
          <w:lang w:val="en-US" w:eastAsia="zh-CN"/>
        </w:rPr>
        <w:t>.</w:t>
      </w:r>
      <w:proofErr w:type="gramEnd"/>
      <w:r w:rsidRPr="00316266">
        <w:rPr>
          <w:rFonts w:ascii="Book Antiqua" w:eastAsia="宋体" w:hAnsi="Book Antiqua" w:cs="宋体"/>
          <w:lang w:val="en-US" w:eastAsia="zh-CN"/>
        </w:rPr>
        <w:t xml:space="preserve"> </w:t>
      </w:r>
      <w:proofErr w:type="spellStart"/>
      <w:r w:rsidRPr="00316266">
        <w:rPr>
          <w:rFonts w:ascii="Book Antiqua" w:eastAsia="宋体" w:hAnsi="Book Antiqua" w:cs="宋体"/>
          <w:lang w:val="en-US" w:eastAsia="zh-CN"/>
        </w:rPr>
        <w:t>Cholesteatoma</w:t>
      </w:r>
      <w:proofErr w:type="spellEnd"/>
      <w:r w:rsidRPr="00316266">
        <w:rPr>
          <w:rFonts w:ascii="Book Antiqua" w:eastAsia="宋体" w:hAnsi="Book Antiqua" w:cs="宋体"/>
          <w:lang w:val="en-US" w:eastAsia="zh-CN"/>
        </w:rPr>
        <w:t xml:space="preserve"> surgery: canal wall down procedures. </w:t>
      </w:r>
      <w:r w:rsidRPr="00316266">
        <w:rPr>
          <w:rFonts w:ascii="Book Antiqua" w:eastAsia="宋体" w:hAnsi="Book Antiqua" w:cs="宋体"/>
          <w:i/>
          <w:iCs/>
          <w:lang w:val="en-US" w:eastAsia="zh-CN"/>
        </w:rPr>
        <w:t xml:space="preserve">Ann </w:t>
      </w:r>
      <w:proofErr w:type="spellStart"/>
      <w:r w:rsidRPr="00316266">
        <w:rPr>
          <w:rFonts w:ascii="Book Antiqua" w:eastAsia="宋体" w:hAnsi="Book Antiqua" w:cs="宋体"/>
          <w:i/>
          <w:iCs/>
          <w:lang w:val="en-US" w:eastAsia="zh-CN"/>
        </w:rPr>
        <w:t>Otol</w:t>
      </w:r>
      <w:proofErr w:type="spellEnd"/>
      <w:r w:rsidRPr="00316266">
        <w:rPr>
          <w:rFonts w:ascii="Book Antiqua" w:eastAsia="宋体" w:hAnsi="Book Antiqua" w:cs="宋体"/>
          <w:i/>
          <w:iCs/>
          <w:lang w:val="en-US" w:eastAsia="zh-CN"/>
        </w:rPr>
        <w:t xml:space="preserve"> </w:t>
      </w:r>
      <w:proofErr w:type="spellStart"/>
      <w:r w:rsidRPr="00316266">
        <w:rPr>
          <w:rFonts w:ascii="Book Antiqua" w:eastAsia="宋体" w:hAnsi="Book Antiqua" w:cs="宋体"/>
          <w:i/>
          <w:iCs/>
          <w:lang w:val="en-US" w:eastAsia="zh-CN"/>
        </w:rPr>
        <w:t>Rhinol</w:t>
      </w:r>
      <w:proofErr w:type="spellEnd"/>
      <w:r w:rsidRPr="00316266">
        <w:rPr>
          <w:rFonts w:ascii="Book Antiqua" w:eastAsia="宋体" w:hAnsi="Book Antiqua" w:cs="宋体"/>
          <w:i/>
          <w:iCs/>
          <w:lang w:val="en-US" w:eastAsia="zh-CN"/>
        </w:rPr>
        <w:t xml:space="preserve"> </w:t>
      </w:r>
      <w:proofErr w:type="spellStart"/>
      <w:r w:rsidRPr="00316266">
        <w:rPr>
          <w:rFonts w:ascii="Book Antiqua" w:eastAsia="宋体" w:hAnsi="Book Antiqua" w:cs="宋体"/>
          <w:i/>
          <w:iCs/>
          <w:lang w:val="en-US" w:eastAsia="zh-CN"/>
        </w:rPr>
        <w:t>Laryngol</w:t>
      </w:r>
      <w:proofErr w:type="spellEnd"/>
      <w:r w:rsidRPr="00316266">
        <w:rPr>
          <w:rFonts w:ascii="Book Antiqua" w:eastAsia="宋体" w:hAnsi="Book Antiqua" w:cs="宋体"/>
          <w:lang w:val="en-US" w:eastAsia="zh-CN"/>
        </w:rPr>
        <w:t xml:space="preserve"> </w:t>
      </w:r>
      <w:r w:rsidR="008A5975" w:rsidRPr="00F40B8B">
        <w:rPr>
          <w:rFonts w:ascii="Book Antiqua" w:eastAsia="宋体" w:hAnsi="Book Antiqua" w:cs="宋体" w:hint="eastAsia"/>
          <w:lang w:val="en-US" w:eastAsia="zh-CN"/>
        </w:rPr>
        <w:t>1988</w:t>
      </w:r>
      <w:r w:rsidRPr="00316266">
        <w:rPr>
          <w:rFonts w:ascii="Book Antiqua" w:eastAsia="宋体" w:hAnsi="Book Antiqua" w:cs="宋体"/>
          <w:lang w:val="en-US" w:eastAsia="zh-CN"/>
        </w:rPr>
        <w:t xml:space="preserve">; </w:t>
      </w:r>
      <w:r w:rsidRPr="00316266">
        <w:rPr>
          <w:rFonts w:ascii="Book Antiqua" w:eastAsia="宋体" w:hAnsi="Book Antiqua" w:cs="宋体"/>
          <w:b/>
          <w:bCs/>
          <w:lang w:val="en-US" w:eastAsia="zh-CN"/>
        </w:rPr>
        <w:t>97</w:t>
      </w:r>
      <w:r w:rsidRPr="00316266">
        <w:rPr>
          <w:rFonts w:ascii="Book Antiqua" w:eastAsia="宋体" w:hAnsi="Book Antiqua" w:cs="宋体"/>
          <w:lang w:val="en-US" w:eastAsia="zh-CN"/>
        </w:rPr>
        <w:t>: 30-35 [PMID: 3277524 DOI: 10.1177/000348948809700106]</w:t>
      </w:r>
    </w:p>
    <w:p w:rsidR="00316266" w:rsidRPr="00316266" w:rsidRDefault="00316266" w:rsidP="00316266">
      <w:pPr>
        <w:suppressAutoHyphens w:val="0"/>
        <w:autoSpaceDN/>
        <w:spacing w:before="0" w:after="0" w:line="360" w:lineRule="auto"/>
        <w:jc w:val="both"/>
        <w:textAlignment w:val="auto"/>
        <w:rPr>
          <w:rFonts w:ascii="Book Antiqua" w:eastAsia="宋体" w:hAnsi="Book Antiqua" w:cs="宋体"/>
          <w:lang w:val="en-US" w:eastAsia="zh-CN"/>
        </w:rPr>
      </w:pPr>
      <w:r w:rsidRPr="00316266">
        <w:rPr>
          <w:rFonts w:ascii="Book Antiqua" w:eastAsia="宋体" w:hAnsi="Book Antiqua" w:cs="宋体"/>
          <w:lang w:val="en-US" w:eastAsia="zh-CN"/>
        </w:rPr>
        <w:t xml:space="preserve">7 </w:t>
      </w:r>
      <w:r w:rsidRPr="00316266">
        <w:rPr>
          <w:rFonts w:ascii="Book Antiqua" w:eastAsia="宋体" w:hAnsi="Book Antiqua" w:cs="宋体"/>
          <w:b/>
          <w:bCs/>
          <w:lang w:val="en-US" w:eastAsia="zh-CN"/>
        </w:rPr>
        <w:t>Pillsbury HC</w:t>
      </w:r>
      <w:r w:rsidRPr="00316266">
        <w:rPr>
          <w:rFonts w:ascii="Book Antiqua" w:eastAsia="宋体" w:hAnsi="Book Antiqua" w:cs="宋体"/>
          <w:lang w:val="en-US" w:eastAsia="zh-CN"/>
        </w:rPr>
        <w:t xml:space="preserve">, Carrasco VN. Revision </w:t>
      </w:r>
      <w:proofErr w:type="spellStart"/>
      <w:r w:rsidRPr="00316266">
        <w:rPr>
          <w:rFonts w:ascii="Book Antiqua" w:eastAsia="宋体" w:hAnsi="Book Antiqua" w:cs="宋体"/>
          <w:lang w:val="en-US" w:eastAsia="zh-CN"/>
        </w:rPr>
        <w:t>mastoidectomy</w:t>
      </w:r>
      <w:proofErr w:type="spellEnd"/>
      <w:r w:rsidRPr="00316266">
        <w:rPr>
          <w:rFonts w:ascii="Book Antiqua" w:eastAsia="宋体" w:hAnsi="Book Antiqua" w:cs="宋体"/>
          <w:lang w:val="en-US" w:eastAsia="zh-CN"/>
        </w:rPr>
        <w:t xml:space="preserve">. </w:t>
      </w:r>
      <w:r w:rsidRPr="00316266">
        <w:rPr>
          <w:rFonts w:ascii="Book Antiqua" w:eastAsia="宋体" w:hAnsi="Book Antiqua" w:cs="宋体"/>
          <w:i/>
          <w:iCs/>
          <w:lang w:val="en-US" w:eastAsia="zh-CN"/>
        </w:rPr>
        <w:t xml:space="preserve">Arch </w:t>
      </w:r>
      <w:proofErr w:type="spellStart"/>
      <w:r w:rsidRPr="00316266">
        <w:rPr>
          <w:rFonts w:ascii="Book Antiqua" w:eastAsia="宋体" w:hAnsi="Book Antiqua" w:cs="宋体"/>
          <w:i/>
          <w:iCs/>
          <w:lang w:val="en-US" w:eastAsia="zh-CN"/>
        </w:rPr>
        <w:t>Otolaryngol</w:t>
      </w:r>
      <w:proofErr w:type="spellEnd"/>
      <w:r w:rsidRPr="00316266">
        <w:rPr>
          <w:rFonts w:ascii="Book Antiqua" w:eastAsia="宋体" w:hAnsi="Book Antiqua" w:cs="宋体"/>
          <w:i/>
          <w:iCs/>
          <w:lang w:val="en-US" w:eastAsia="zh-CN"/>
        </w:rPr>
        <w:t xml:space="preserve"> Head Neck </w:t>
      </w:r>
      <w:proofErr w:type="spellStart"/>
      <w:r w:rsidRPr="00316266">
        <w:rPr>
          <w:rFonts w:ascii="Book Antiqua" w:eastAsia="宋体" w:hAnsi="Book Antiqua" w:cs="宋体"/>
          <w:i/>
          <w:iCs/>
          <w:lang w:val="en-US" w:eastAsia="zh-CN"/>
        </w:rPr>
        <w:t>Surg</w:t>
      </w:r>
      <w:proofErr w:type="spellEnd"/>
      <w:r w:rsidRPr="00316266">
        <w:rPr>
          <w:rFonts w:ascii="Book Antiqua" w:eastAsia="宋体" w:hAnsi="Book Antiqua" w:cs="宋体"/>
          <w:lang w:val="en-US" w:eastAsia="zh-CN"/>
        </w:rPr>
        <w:t xml:space="preserve"> 1990; </w:t>
      </w:r>
      <w:r w:rsidRPr="00316266">
        <w:rPr>
          <w:rFonts w:ascii="Book Antiqua" w:eastAsia="宋体" w:hAnsi="Book Antiqua" w:cs="宋体"/>
          <w:b/>
          <w:bCs/>
          <w:lang w:val="en-US" w:eastAsia="zh-CN"/>
        </w:rPr>
        <w:t>116</w:t>
      </w:r>
      <w:r w:rsidRPr="00316266">
        <w:rPr>
          <w:rFonts w:ascii="Book Antiqua" w:eastAsia="宋体" w:hAnsi="Book Antiqua" w:cs="宋体"/>
          <w:lang w:val="en-US" w:eastAsia="zh-CN"/>
        </w:rPr>
        <w:t>: 1019-1022 [PMID: 2200440 DOI: 10.1001/archotol.1990.01870090035002</w:t>
      </w:r>
      <w:r w:rsidR="00436370" w:rsidRPr="00F40B8B">
        <w:rPr>
          <w:rFonts w:ascii="Book Antiqua" w:eastAsia="宋体" w:hAnsi="Book Antiqua" w:cs="宋体" w:hint="eastAsia"/>
          <w:lang w:val="en-US" w:eastAsia="zh-CN"/>
        </w:rPr>
        <w:t>]</w:t>
      </w:r>
    </w:p>
    <w:p w:rsidR="00316266" w:rsidRPr="00316266" w:rsidRDefault="00316266" w:rsidP="00316266">
      <w:pPr>
        <w:suppressAutoHyphens w:val="0"/>
        <w:autoSpaceDN/>
        <w:spacing w:before="0" w:after="0" w:line="360" w:lineRule="auto"/>
        <w:jc w:val="both"/>
        <w:textAlignment w:val="auto"/>
        <w:rPr>
          <w:rFonts w:ascii="Book Antiqua" w:eastAsia="宋体" w:hAnsi="Book Antiqua" w:cs="宋体"/>
          <w:lang w:val="en-US" w:eastAsia="zh-CN"/>
        </w:rPr>
      </w:pPr>
      <w:r w:rsidRPr="00316266">
        <w:rPr>
          <w:rFonts w:ascii="Book Antiqua" w:eastAsia="宋体" w:hAnsi="Book Antiqua" w:cs="宋体"/>
          <w:lang w:val="en-US" w:eastAsia="zh-CN"/>
        </w:rPr>
        <w:t xml:space="preserve">8 </w:t>
      </w:r>
      <w:r w:rsidRPr="00316266">
        <w:rPr>
          <w:rFonts w:ascii="Book Antiqua" w:eastAsia="宋体" w:hAnsi="Book Antiqua" w:cs="宋体"/>
          <w:b/>
          <w:bCs/>
          <w:lang w:val="en-US" w:eastAsia="zh-CN"/>
        </w:rPr>
        <w:t>Osborne JE</w:t>
      </w:r>
      <w:r w:rsidRPr="00316266">
        <w:rPr>
          <w:rFonts w:ascii="Book Antiqua" w:eastAsia="宋体" w:hAnsi="Book Antiqua" w:cs="宋体"/>
          <w:lang w:val="en-US" w:eastAsia="zh-CN"/>
        </w:rPr>
        <w:t xml:space="preserve">, Terry RM, Gandhi AG. </w:t>
      </w:r>
      <w:proofErr w:type="gramStart"/>
      <w:r w:rsidRPr="00316266">
        <w:rPr>
          <w:rFonts w:ascii="Book Antiqua" w:eastAsia="宋体" w:hAnsi="Book Antiqua" w:cs="宋体"/>
          <w:lang w:val="en-US" w:eastAsia="zh-CN"/>
        </w:rPr>
        <w:t xml:space="preserve">Large </w:t>
      </w:r>
      <w:proofErr w:type="spellStart"/>
      <w:r w:rsidRPr="00316266">
        <w:rPr>
          <w:rFonts w:ascii="Book Antiqua" w:eastAsia="宋体" w:hAnsi="Book Antiqua" w:cs="宋体"/>
          <w:lang w:val="en-US" w:eastAsia="zh-CN"/>
        </w:rPr>
        <w:t>meatoplasty</w:t>
      </w:r>
      <w:proofErr w:type="spellEnd"/>
      <w:r w:rsidRPr="00316266">
        <w:rPr>
          <w:rFonts w:ascii="Book Antiqua" w:eastAsia="宋体" w:hAnsi="Book Antiqua" w:cs="宋体"/>
          <w:lang w:val="en-US" w:eastAsia="zh-CN"/>
        </w:rPr>
        <w:t xml:space="preserve"> technique for mastoid cav</w:t>
      </w:r>
      <w:r w:rsidRPr="00316266">
        <w:rPr>
          <w:rFonts w:ascii="Book Antiqua" w:eastAsia="宋体" w:hAnsi="Book Antiqua" w:cs="宋体"/>
          <w:lang w:val="en-US" w:eastAsia="zh-CN"/>
        </w:rPr>
        <w:t>i</w:t>
      </w:r>
      <w:r w:rsidRPr="00316266">
        <w:rPr>
          <w:rFonts w:ascii="Book Antiqua" w:eastAsia="宋体" w:hAnsi="Book Antiqua" w:cs="宋体"/>
          <w:lang w:val="en-US" w:eastAsia="zh-CN"/>
        </w:rPr>
        <w:t>ties.</w:t>
      </w:r>
      <w:proofErr w:type="gramEnd"/>
      <w:r w:rsidRPr="00316266">
        <w:rPr>
          <w:rFonts w:ascii="Book Antiqua" w:eastAsia="宋体" w:hAnsi="Book Antiqua" w:cs="宋体"/>
          <w:lang w:val="en-US" w:eastAsia="zh-CN"/>
        </w:rPr>
        <w:t xml:space="preserve"> </w:t>
      </w:r>
      <w:proofErr w:type="spellStart"/>
      <w:r w:rsidRPr="00316266">
        <w:rPr>
          <w:rFonts w:ascii="Book Antiqua" w:eastAsia="宋体" w:hAnsi="Book Antiqua" w:cs="宋体"/>
          <w:i/>
          <w:iCs/>
          <w:lang w:val="en-US" w:eastAsia="zh-CN"/>
        </w:rPr>
        <w:t>Clin</w:t>
      </w:r>
      <w:proofErr w:type="spellEnd"/>
      <w:r w:rsidRPr="00316266">
        <w:rPr>
          <w:rFonts w:ascii="Book Antiqua" w:eastAsia="宋体" w:hAnsi="Book Antiqua" w:cs="宋体"/>
          <w:i/>
          <w:iCs/>
          <w:lang w:val="en-US" w:eastAsia="zh-CN"/>
        </w:rPr>
        <w:t xml:space="preserve"> </w:t>
      </w:r>
      <w:proofErr w:type="spellStart"/>
      <w:r w:rsidRPr="00316266">
        <w:rPr>
          <w:rFonts w:ascii="Book Antiqua" w:eastAsia="宋体" w:hAnsi="Book Antiqua" w:cs="宋体"/>
          <w:i/>
          <w:iCs/>
          <w:lang w:val="en-US" w:eastAsia="zh-CN"/>
        </w:rPr>
        <w:t>Otolaryngol</w:t>
      </w:r>
      <w:proofErr w:type="spellEnd"/>
      <w:r w:rsidRPr="00316266">
        <w:rPr>
          <w:rFonts w:ascii="Book Antiqua" w:eastAsia="宋体" w:hAnsi="Book Antiqua" w:cs="宋体"/>
          <w:i/>
          <w:iCs/>
          <w:lang w:val="en-US" w:eastAsia="zh-CN"/>
        </w:rPr>
        <w:t xml:space="preserve"> Allied </w:t>
      </w:r>
      <w:proofErr w:type="spellStart"/>
      <w:r w:rsidRPr="00316266">
        <w:rPr>
          <w:rFonts w:ascii="Book Antiqua" w:eastAsia="宋体" w:hAnsi="Book Antiqua" w:cs="宋体"/>
          <w:i/>
          <w:iCs/>
          <w:lang w:val="en-US" w:eastAsia="zh-CN"/>
        </w:rPr>
        <w:t>Sci</w:t>
      </w:r>
      <w:proofErr w:type="spellEnd"/>
      <w:r w:rsidRPr="00316266">
        <w:rPr>
          <w:rFonts w:ascii="Book Antiqua" w:eastAsia="宋体" w:hAnsi="Book Antiqua" w:cs="宋体"/>
          <w:lang w:val="en-US" w:eastAsia="zh-CN"/>
        </w:rPr>
        <w:t xml:space="preserve"> 1985; </w:t>
      </w:r>
      <w:r w:rsidRPr="00316266">
        <w:rPr>
          <w:rFonts w:ascii="Book Antiqua" w:eastAsia="宋体" w:hAnsi="Book Antiqua" w:cs="宋体"/>
          <w:b/>
          <w:bCs/>
          <w:lang w:val="en-US" w:eastAsia="zh-CN"/>
        </w:rPr>
        <w:t>10</w:t>
      </w:r>
      <w:r w:rsidRPr="00316266">
        <w:rPr>
          <w:rFonts w:ascii="Book Antiqua" w:eastAsia="宋体" w:hAnsi="Book Antiqua" w:cs="宋体"/>
          <w:lang w:val="en-US" w:eastAsia="zh-CN"/>
        </w:rPr>
        <w:t>: 357-360 [PMID: 3830482 DOI: 10.1111/j.1365-2273.1985.tb00269.x]</w:t>
      </w:r>
    </w:p>
    <w:p w:rsidR="00316266" w:rsidRPr="00316266" w:rsidRDefault="00316266" w:rsidP="00316266">
      <w:pPr>
        <w:suppressAutoHyphens w:val="0"/>
        <w:autoSpaceDN/>
        <w:spacing w:before="0" w:after="0" w:line="360" w:lineRule="auto"/>
        <w:jc w:val="both"/>
        <w:textAlignment w:val="auto"/>
        <w:rPr>
          <w:rFonts w:ascii="Book Antiqua" w:eastAsia="宋体" w:hAnsi="Book Antiqua" w:cs="宋体"/>
          <w:lang w:val="en-US" w:eastAsia="zh-CN"/>
        </w:rPr>
      </w:pPr>
      <w:r w:rsidRPr="00316266">
        <w:rPr>
          <w:rFonts w:ascii="Book Antiqua" w:eastAsia="宋体" w:hAnsi="Book Antiqua" w:cs="宋体"/>
          <w:lang w:val="en-US" w:eastAsia="zh-CN"/>
        </w:rPr>
        <w:t xml:space="preserve">9 </w:t>
      </w:r>
      <w:proofErr w:type="spellStart"/>
      <w:r w:rsidRPr="00316266">
        <w:rPr>
          <w:rFonts w:ascii="Book Antiqua" w:eastAsia="宋体" w:hAnsi="Book Antiqua" w:cs="宋体"/>
          <w:b/>
          <w:bCs/>
          <w:lang w:val="en-US" w:eastAsia="zh-CN"/>
        </w:rPr>
        <w:t>Gluth</w:t>
      </w:r>
      <w:proofErr w:type="spellEnd"/>
      <w:r w:rsidRPr="00316266">
        <w:rPr>
          <w:rFonts w:ascii="Book Antiqua" w:eastAsia="宋体" w:hAnsi="Book Antiqua" w:cs="宋体"/>
          <w:b/>
          <w:bCs/>
          <w:lang w:val="en-US" w:eastAsia="zh-CN"/>
        </w:rPr>
        <w:t xml:space="preserve"> MB</w:t>
      </w:r>
      <w:r w:rsidRPr="00316266">
        <w:rPr>
          <w:rFonts w:ascii="Book Antiqua" w:eastAsia="宋体" w:hAnsi="Book Antiqua" w:cs="宋体"/>
          <w:lang w:val="en-US" w:eastAsia="zh-CN"/>
        </w:rPr>
        <w:t xml:space="preserve">, Friedman AB, </w:t>
      </w:r>
      <w:proofErr w:type="spellStart"/>
      <w:r w:rsidRPr="00316266">
        <w:rPr>
          <w:rFonts w:ascii="Book Antiqua" w:eastAsia="宋体" w:hAnsi="Book Antiqua" w:cs="宋体"/>
          <w:lang w:val="en-US" w:eastAsia="zh-CN"/>
        </w:rPr>
        <w:t>Atcherson</w:t>
      </w:r>
      <w:proofErr w:type="spellEnd"/>
      <w:r w:rsidRPr="00316266">
        <w:rPr>
          <w:rFonts w:ascii="Book Antiqua" w:eastAsia="宋体" w:hAnsi="Book Antiqua" w:cs="宋体"/>
          <w:lang w:val="en-US" w:eastAsia="zh-CN"/>
        </w:rPr>
        <w:t xml:space="preserve"> SR, </w:t>
      </w:r>
      <w:proofErr w:type="spellStart"/>
      <w:r w:rsidRPr="00316266">
        <w:rPr>
          <w:rFonts w:ascii="Book Antiqua" w:eastAsia="宋体" w:hAnsi="Book Antiqua" w:cs="宋体"/>
          <w:lang w:val="en-US" w:eastAsia="zh-CN"/>
        </w:rPr>
        <w:t>Dornhoffer</w:t>
      </w:r>
      <w:proofErr w:type="spellEnd"/>
      <w:r w:rsidRPr="00316266">
        <w:rPr>
          <w:rFonts w:ascii="Book Antiqua" w:eastAsia="宋体" w:hAnsi="Book Antiqua" w:cs="宋体"/>
          <w:lang w:val="en-US" w:eastAsia="zh-CN"/>
        </w:rPr>
        <w:t xml:space="preserve"> JL. </w:t>
      </w:r>
      <w:proofErr w:type="gramStart"/>
      <w:r w:rsidRPr="00316266">
        <w:rPr>
          <w:rFonts w:ascii="Book Antiqua" w:eastAsia="宋体" w:hAnsi="Book Antiqua" w:cs="宋体"/>
          <w:lang w:val="en-US" w:eastAsia="zh-CN"/>
        </w:rPr>
        <w:t xml:space="preserve">Hearing aid tolerance after revision and obliteration of canal wall down </w:t>
      </w:r>
      <w:proofErr w:type="spellStart"/>
      <w:r w:rsidRPr="00316266">
        <w:rPr>
          <w:rFonts w:ascii="Book Antiqua" w:eastAsia="宋体" w:hAnsi="Book Antiqua" w:cs="宋体"/>
          <w:lang w:val="en-US" w:eastAsia="zh-CN"/>
        </w:rPr>
        <w:t>mastoidectomy</w:t>
      </w:r>
      <w:proofErr w:type="spellEnd"/>
      <w:r w:rsidRPr="00316266">
        <w:rPr>
          <w:rFonts w:ascii="Book Antiqua" w:eastAsia="宋体" w:hAnsi="Book Antiqua" w:cs="宋体"/>
          <w:lang w:val="en-US" w:eastAsia="zh-CN"/>
        </w:rPr>
        <w:t xml:space="preserve"> cavities.</w:t>
      </w:r>
      <w:proofErr w:type="gramEnd"/>
      <w:r w:rsidRPr="00316266">
        <w:rPr>
          <w:rFonts w:ascii="Book Antiqua" w:eastAsia="宋体" w:hAnsi="Book Antiqua" w:cs="宋体"/>
          <w:lang w:val="en-US" w:eastAsia="zh-CN"/>
        </w:rPr>
        <w:t xml:space="preserve"> </w:t>
      </w:r>
      <w:proofErr w:type="spellStart"/>
      <w:r w:rsidRPr="00316266">
        <w:rPr>
          <w:rFonts w:ascii="Book Antiqua" w:eastAsia="宋体" w:hAnsi="Book Antiqua" w:cs="宋体"/>
          <w:i/>
          <w:iCs/>
          <w:lang w:val="en-US" w:eastAsia="zh-CN"/>
        </w:rPr>
        <w:t>Otol</w:t>
      </w:r>
      <w:proofErr w:type="spellEnd"/>
      <w:r w:rsidRPr="00316266">
        <w:rPr>
          <w:rFonts w:ascii="Book Antiqua" w:eastAsia="宋体" w:hAnsi="Book Antiqua" w:cs="宋体"/>
          <w:i/>
          <w:iCs/>
          <w:lang w:val="en-US" w:eastAsia="zh-CN"/>
        </w:rPr>
        <w:t xml:space="preserve"> </w:t>
      </w:r>
      <w:proofErr w:type="spellStart"/>
      <w:r w:rsidRPr="00316266">
        <w:rPr>
          <w:rFonts w:ascii="Book Antiqua" w:eastAsia="宋体" w:hAnsi="Book Antiqua" w:cs="宋体"/>
          <w:i/>
          <w:iCs/>
          <w:lang w:val="en-US" w:eastAsia="zh-CN"/>
        </w:rPr>
        <w:t>Neurotol</w:t>
      </w:r>
      <w:proofErr w:type="spellEnd"/>
      <w:r w:rsidRPr="00316266">
        <w:rPr>
          <w:rFonts w:ascii="Book Antiqua" w:eastAsia="宋体" w:hAnsi="Book Antiqua" w:cs="宋体"/>
          <w:lang w:val="en-US" w:eastAsia="zh-CN"/>
        </w:rPr>
        <w:t xml:space="preserve"> 2013; </w:t>
      </w:r>
      <w:r w:rsidRPr="00316266">
        <w:rPr>
          <w:rFonts w:ascii="Book Antiqua" w:eastAsia="宋体" w:hAnsi="Book Antiqua" w:cs="宋体"/>
          <w:b/>
          <w:bCs/>
          <w:lang w:val="en-US" w:eastAsia="zh-CN"/>
        </w:rPr>
        <w:t>34</w:t>
      </w:r>
      <w:r w:rsidRPr="00316266">
        <w:rPr>
          <w:rFonts w:ascii="Book Antiqua" w:eastAsia="宋体" w:hAnsi="Book Antiqua" w:cs="宋体"/>
          <w:lang w:val="en-US" w:eastAsia="zh-CN"/>
        </w:rPr>
        <w:t>: 711-714 [PMID: 23640093 DOI: 10.1097/MAO.0b013e31828daeca</w:t>
      </w:r>
      <w:r w:rsidR="00436370" w:rsidRPr="00F40B8B">
        <w:rPr>
          <w:rFonts w:ascii="Book Antiqua" w:eastAsia="宋体" w:hAnsi="Book Antiqua" w:cs="宋体" w:hint="eastAsia"/>
          <w:lang w:val="en-US" w:eastAsia="zh-CN"/>
        </w:rPr>
        <w:t>]</w:t>
      </w:r>
    </w:p>
    <w:p w:rsidR="00316266" w:rsidRPr="00316266" w:rsidRDefault="00316266" w:rsidP="00316266">
      <w:pPr>
        <w:suppressAutoHyphens w:val="0"/>
        <w:autoSpaceDN/>
        <w:spacing w:before="0" w:after="0" w:line="360" w:lineRule="auto"/>
        <w:jc w:val="both"/>
        <w:textAlignment w:val="auto"/>
        <w:rPr>
          <w:rFonts w:ascii="Book Antiqua" w:eastAsia="宋体" w:hAnsi="Book Antiqua" w:cs="宋体"/>
          <w:lang w:val="en-US" w:eastAsia="zh-CN"/>
        </w:rPr>
      </w:pPr>
      <w:r w:rsidRPr="00316266">
        <w:rPr>
          <w:rFonts w:ascii="Book Antiqua" w:eastAsia="宋体" w:hAnsi="Book Antiqua" w:cs="宋体"/>
          <w:lang w:val="en-US" w:eastAsia="zh-CN"/>
        </w:rPr>
        <w:t xml:space="preserve">10 </w:t>
      </w:r>
      <w:proofErr w:type="spellStart"/>
      <w:r w:rsidRPr="00316266">
        <w:rPr>
          <w:rFonts w:ascii="Book Antiqua" w:eastAsia="宋体" w:hAnsi="Book Antiqua" w:cs="宋体"/>
          <w:b/>
          <w:bCs/>
          <w:lang w:val="en-US" w:eastAsia="zh-CN"/>
        </w:rPr>
        <w:t>Portmann</w:t>
      </w:r>
      <w:proofErr w:type="spellEnd"/>
      <w:r w:rsidRPr="00316266">
        <w:rPr>
          <w:rFonts w:ascii="Book Antiqua" w:eastAsia="宋体" w:hAnsi="Book Antiqua" w:cs="宋体"/>
          <w:b/>
          <w:bCs/>
          <w:lang w:val="en-US" w:eastAsia="zh-CN"/>
        </w:rPr>
        <w:t xml:space="preserve"> M</w:t>
      </w:r>
      <w:r w:rsidRPr="00316266">
        <w:rPr>
          <w:rFonts w:ascii="Book Antiqua" w:eastAsia="宋体" w:hAnsi="Book Antiqua" w:cs="宋体"/>
          <w:lang w:val="en-US" w:eastAsia="zh-CN"/>
        </w:rPr>
        <w:t xml:space="preserve">. "How I do it"--otology and </w:t>
      </w:r>
      <w:proofErr w:type="spellStart"/>
      <w:r w:rsidRPr="00316266">
        <w:rPr>
          <w:rFonts w:ascii="Book Antiqua" w:eastAsia="宋体" w:hAnsi="Book Antiqua" w:cs="宋体"/>
          <w:lang w:val="en-US" w:eastAsia="zh-CN"/>
        </w:rPr>
        <w:t>neurotology</w:t>
      </w:r>
      <w:proofErr w:type="spellEnd"/>
      <w:r w:rsidRPr="00316266">
        <w:rPr>
          <w:rFonts w:ascii="Book Antiqua" w:eastAsia="宋体" w:hAnsi="Book Antiqua" w:cs="宋体"/>
          <w:lang w:val="en-US" w:eastAsia="zh-CN"/>
        </w:rPr>
        <w:t xml:space="preserve">. </w:t>
      </w:r>
      <w:proofErr w:type="gramStart"/>
      <w:r w:rsidRPr="00316266">
        <w:rPr>
          <w:rFonts w:ascii="Book Antiqua" w:eastAsia="宋体" w:hAnsi="Book Antiqua" w:cs="宋体"/>
          <w:lang w:val="en-US" w:eastAsia="zh-CN"/>
        </w:rPr>
        <w:t>A specific issue and its s</w:t>
      </w:r>
      <w:r w:rsidRPr="00316266">
        <w:rPr>
          <w:rFonts w:ascii="Book Antiqua" w:eastAsia="宋体" w:hAnsi="Book Antiqua" w:cs="宋体"/>
          <w:lang w:val="en-US" w:eastAsia="zh-CN"/>
        </w:rPr>
        <w:t>o</w:t>
      </w:r>
      <w:r w:rsidRPr="00316266">
        <w:rPr>
          <w:rFonts w:ascii="Book Antiqua" w:eastAsia="宋体" w:hAnsi="Book Antiqua" w:cs="宋体"/>
          <w:lang w:val="en-US" w:eastAsia="zh-CN"/>
        </w:rPr>
        <w:t>lution.</w:t>
      </w:r>
      <w:proofErr w:type="gramEnd"/>
      <w:r w:rsidRPr="00316266">
        <w:rPr>
          <w:rFonts w:ascii="Book Antiqua" w:eastAsia="宋体" w:hAnsi="Book Antiqua" w:cs="宋体"/>
          <w:lang w:val="en-US" w:eastAsia="zh-CN"/>
        </w:rPr>
        <w:t xml:space="preserve"> </w:t>
      </w:r>
      <w:proofErr w:type="spellStart"/>
      <w:proofErr w:type="gramStart"/>
      <w:r w:rsidRPr="00316266">
        <w:rPr>
          <w:rFonts w:ascii="Book Antiqua" w:eastAsia="宋体" w:hAnsi="Book Antiqua" w:cs="宋体"/>
          <w:lang w:val="en-US" w:eastAsia="zh-CN"/>
        </w:rPr>
        <w:t>Meatoplasty</w:t>
      </w:r>
      <w:proofErr w:type="spellEnd"/>
      <w:r w:rsidRPr="00316266">
        <w:rPr>
          <w:rFonts w:ascii="Book Antiqua" w:eastAsia="宋体" w:hAnsi="Book Antiqua" w:cs="宋体"/>
          <w:lang w:val="en-US" w:eastAsia="zh-CN"/>
        </w:rPr>
        <w:t xml:space="preserve"> and </w:t>
      </w:r>
      <w:proofErr w:type="spellStart"/>
      <w:r w:rsidRPr="00316266">
        <w:rPr>
          <w:rFonts w:ascii="Book Antiqua" w:eastAsia="宋体" w:hAnsi="Book Antiqua" w:cs="宋体"/>
          <w:lang w:val="en-US" w:eastAsia="zh-CN"/>
        </w:rPr>
        <w:t>conchoplasty</w:t>
      </w:r>
      <w:proofErr w:type="spellEnd"/>
      <w:r w:rsidRPr="00316266">
        <w:rPr>
          <w:rFonts w:ascii="Book Antiqua" w:eastAsia="宋体" w:hAnsi="Book Antiqua" w:cs="宋体"/>
          <w:lang w:val="en-US" w:eastAsia="zh-CN"/>
        </w:rPr>
        <w:t xml:space="preserve"> in cases of open technique.</w:t>
      </w:r>
      <w:proofErr w:type="gramEnd"/>
      <w:r w:rsidRPr="00316266">
        <w:rPr>
          <w:rFonts w:ascii="Book Antiqua" w:eastAsia="宋体" w:hAnsi="Book Antiqua" w:cs="宋体"/>
          <w:lang w:val="en-US" w:eastAsia="zh-CN"/>
        </w:rPr>
        <w:t xml:space="preserve"> </w:t>
      </w:r>
      <w:r w:rsidRPr="00316266">
        <w:rPr>
          <w:rFonts w:ascii="Book Antiqua" w:eastAsia="宋体" w:hAnsi="Book Antiqua" w:cs="宋体"/>
          <w:i/>
          <w:iCs/>
          <w:lang w:val="en-US" w:eastAsia="zh-CN"/>
        </w:rPr>
        <w:t>Laryngoscope</w:t>
      </w:r>
      <w:r w:rsidRPr="00316266">
        <w:rPr>
          <w:rFonts w:ascii="Book Antiqua" w:eastAsia="宋体" w:hAnsi="Book Antiqua" w:cs="宋体"/>
          <w:lang w:val="en-US" w:eastAsia="zh-CN"/>
        </w:rPr>
        <w:t xml:space="preserve"> 1983; </w:t>
      </w:r>
      <w:r w:rsidRPr="00316266">
        <w:rPr>
          <w:rFonts w:ascii="Book Antiqua" w:eastAsia="宋体" w:hAnsi="Book Antiqua" w:cs="宋体"/>
          <w:b/>
          <w:bCs/>
          <w:lang w:val="en-US" w:eastAsia="zh-CN"/>
        </w:rPr>
        <w:t>93</w:t>
      </w:r>
      <w:r w:rsidRPr="00316266">
        <w:rPr>
          <w:rFonts w:ascii="Book Antiqua" w:eastAsia="宋体" w:hAnsi="Book Antiqua" w:cs="宋体"/>
          <w:lang w:val="en-US" w:eastAsia="zh-CN"/>
        </w:rPr>
        <w:t>: 520-522 [PMID: 6834983]</w:t>
      </w:r>
    </w:p>
    <w:p w:rsidR="00316266" w:rsidRPr="00316266" w:rsidRDefault="00316266" w:rsidP="00316266">
      <w:pPr>
        <w:suppressAutoHyphens w:val="0"/>
        <w:autoSpaceDN/>
        <w:spacing w:before="0" w:after="0" w:line="360" w:lineRule="auto"/>
        <w:jc w:val="both"/>
        <w:textAlignment w:val="auto"/>
        <w:rPr>
          <w:rFonts w:ascii="Book Antiqua" w:eastAsia="宋体" w:hAnsi="Book Antiqua" w:cs="宋体"/>
          <w:lang w:val="en-US" w:eastAsia="zh-CN"/>
        </w:rPr>
      </w:pPr>
      <w:r w:rsidRPr="00316266">
        <w:rPr>
          <w:rFonts w:ascii="Book Antiqua" w:eastAsia="宋体" w:hAnsi="Book Antiqua" w:cs="宋体"/>
          <w:lang w:val="en-US" w:eastAsia="zh-CN"/>
        </w:rPr>
        <w:t xml:space="preserve">11 </w:t>
      </w:r>
      <w:proofErr w:type="spellStart"/>
      <w:r w:rsidRPr="00316266">
        <w:rPr>
          <w:rFonts w:ascii="Book Antiqua" w:eastAsia="宋体" w:hAnsi="Book Antiqua" w:cs="宋体"/>
          <w:b/>
          <w:bCs/>
          <w:lang w:val="en-US" w:eastAsia="zh-CN"/>
        </w:rPr>
        <w:t>Wormald</w:t>
      </w:r>
      <w:proofErr w:type="spellEnd"/>
      <w:r w:rsidRPr="00316266">
        <w:rPr>
          <w:rFonts w:ascii="Book Antiqua" w:eastAsia="宋体" w:hAnsi="Book Antiqua" w:cs="宋体"/>
          <w:b/>
          <w:bCs/>
          <w:lang w:val="en-US" w:eastAsia="zh-CN"/>
        </w:rPr>
        <w:t xml:space="preserve"> PJ</w:t>
      </w:r>
      <w:r w:rsidRPr="00316266">
        <w:rPr>
          <w:rFonts w:ascii="Book Antiqua" w:eastAsia="宋体" w:hAnsi="Book Antiqua" w:cs="宋体"/>
          <w:lang w:val="en-US" w:eastAsia="zh-CN"/>
        </w:rPr>
        <w:t xml:space="preserve">, van Hasselt CA. A technique of </w:t>
      </w:r>
      <w:proofErr w:type="spellStart"/>
      <w:r w:rsidRPr="00316266">
        <w:rPr>
          <w:rFonts w:ascii="Book Antiqua" w:eastAsia="宋体" w:hAnsi="Book Antiqua" w:cs="宋体"/>
          <w:lang w:val="en-US" w:eastAsia="zh-CN"/>
        </w:rPr>
        <w:t>mastoidectomy</w:t>
      </w:r>
      <w:proofErr w:type="spellEnd"/>
      <w:r w:rsidRPr="00316266">
        <w:rPr>
          <w:rFonts w:ascii="Book Antiqua" w:eastAsia="宋体" w:hAnsi="Book Antiqua" w:cs="宋体"/>
          <w:lang w:val="en-US" w:eastAsia="zh-CN"/>
        </w:rPr>
        <w:t xml:space="preserve"> and </w:t>
      </w:r>
      <w:proofErr w:type="spellStart"/>
      <w:r w:rsidRPr="00316266">
        <w:rPr>
          <w:rFonts w:ascii="Book Antiqua" w:eastAsia="宋体" w:hAnsi="Book Antiqua" w:cs="宋体"/>
          <w:lang w:val="en-US" w:eastAsia="zh-CN"/>
        </w:rPr>
        <w:t>meatoplasty</w:t>
      </w:r>
      <w:proofErr w:type="spellEnd"/>
      <w:r w:rsidRPr="00316266">
        <w:rPr>
          <w:rFonts w:ascii="Book Antiqua" w:eastAsia="宋体" w:hAnsi="Book Antiqua" w:cs="宋体"/>
          <w:lang w:val="en-US" w:eastAsia="zh-CN"/>
        </w:rPr>
        <w:t xml:space="preserve"> that minimizes factors associated with a discharging mastoid cavity. </w:t>
      </w:r>
      <w:r w:rsidRPr="00316266">
        <w:rPr>
          <w:rFonts w:ascii="Book Antiqua" w:eastAsia="宋体" w:hAnsi="Book Antiqua" w:cs="宋体"/>
          <w:i/>
          <w:iCs/>
          <w:lang w:val="en-US" w:eastAsia="zh-CN"/>
        </w:rPr>
        <w:t>Laryngoscope</w:t>
      </w:r>
      <w:r w:rsidRPr="00316266">
        <w:rPr>
          <w:rFonts w:ascii="Book Antiqua" w:eastAsia="宋体" w:hAnsi="Book Antiqua" w:cs="宋体"/>
          <w:lang w:val="en-US" w:eastAsia="zh-CN"/>
        </w:rPr>
        <w:t xml:space="preserve"> 1999; </w:t>
      </w:r>
      <w:r w:rsidRPr="00316266">
        <w:rPr>
          <w:rFonts w:ascii="Book Antiqua" w:eastAsia="宋体" w:hAnsi="Book Antiqua" w:cs="宋体"/>
          <w:b/>
          <w:bCs/>
          <w:lang w:val="en-US" w:eastAsia="zh-CN"/>
        </w:rPr>
        <w:t>109</w:t>
      </w:r>
      <w:r w:rsidRPr="00316266">
        <w:rPr>
          <w:rFonts w:ascii="Book Antiqua" w:eastAsia="宋体" w:hAnsi="Book Antiqua" w:cs="宋体"/>
          <w:lang w:val="en-US" w:eastAsia="zh-CN"/>
        </w:rPr>
        <w:t>: 478-482 [PMID: 10089979 DOI: 10.1097/00005537-199903000-00025]</w:t>
      </w:r>
    </w:p>
    <w:p w:rsidR="00316266" w:rsidRPr="00316266" w:rsidRDefault="00316266" w:rsidP="00316266">
      <w:pPr>
        <w:suppressAutoHyphens w:val="0"/>
        <w:autoSpaceDN/>
        <w:spacing w:before="0" w:after="0" w:line="360" w:lineRule="auto"/>
        <w:jc w:val="both"/>
        <w:textAlignment w:val="auto"/>
        <w:rPr>
          <w:rFonts w:ascii="Book Antiqua" w:eastAsia="宋体" w:hAnsi="Book Antiqua" w:cs="宋体"/>
          <w:lang w:val="en-US" w:eastAsia="zh-CN"/>
        </w:rPr>
      </w:pPr>
      <w:proofErr w:type="gramStart"/>
      <w:r w:rsidRPr="00316266">
        <w:rPr>
          <w:rFonts w:ascii="Book Antiqua" w:eastAsia="宋体" w:hAnsi="Book Antiqua" w:cs="宋体"/>
          <w:lang w:val="en-US" w:eastAsia="zh-CN"/>
        </w:rPr>
        <w:t xml:space="preserve">12 </w:t>
      </w:r>
      <w:r w:rsidRPr="00316266">
        <w:rPr>
          <w:rFonts w:ascii="Book Antiqua" w:eastAsia="宋体" w:hAnsi="Book Antiqua" w:cs="宋体"/>
          <w:b/>
          <w:bCs/>
          <w:lang w:val="en-US" w:eastAsia="zh-CN"/>
        </w:rPr>
        <w:t>Osborne JE</w:t>
      </w:r>
      <w:r w:rsidRPr="00316266">
        <w:rPr>
          <w:rFonts w:ascii="Book Antiqua" w:eastAsia="宋体" w:hAnsi="Book Antiqua" w:cs="宋体"/>
          <w:lang w:val="en-US" w:eastAsia="zh-CN"/>
        </w:rPr>
        <w:t>, Martin FW.</w:t>
      </w:r>
      <w:proofErr w:type="gramEnd"/>
      <w:r w:rsidRPr="00316266">
        <w:rPr>
          <w:rFonts w:ascii="Book Antiqua" w:eastAsia="宋体" w:hAnsi="Book Antiqua" w:cs="宋体"/>
          <w:lang w:val="en-US" w:eastAsia="zh-CN"/>
        </w:rPr>
        <w:t xml:space="preserve"> </w:t>
      </w:r>
      <w:proofErr w:type="spellStart"/>
      <w:proofErr w:type="gramStart"/>
      <w:r w:rsidRPr="00316266">
        <w:rPr>
          <w:rFonts w:ascii="Book Antiqua" w:eastAsia="宋体" w:hAnsi="Book Antiqua" w:cs="宋体"/>
          <w:lang w:val="en-US" w:eastAsia="zh-CN"/>
        </w:rPr>
        <w:t>Endaural</w:t>
      </w:r>
      <w:proofErr w:type="spellEnd"/>
      <w:r w:rsidRPr="00316266">
        <w:rPr>
          <w:rFonts w:ascii="Book Antiqua" w:eastAsia="宋体" w:hAnsi="Book Antiqua" w:cs="宋体"/>
          <w:lang w:val="en-US" w:eastAsia="zh-CN"/>
        </w:rPr>
        <w:t xml:space="preserve"> </w:t>
      </w:r>
      <w:proofErr w:type="spellStart"/>
      <w:r w:rsidRPr="00316266">
        <w:rPr>
          <w:rFonts w:ascii="Book Antiqua" w:eastAsia="宋体" w:hAnsi="Book Antiqua" w:cs="宋体"/>
          <w:lang w:val="en-US" w:eastAsia="zh-CN"/>
        </w:rPr>
        <w:t>meatoplasty</w:t>
      </w:r>
      <w:proofErr w:type="spellEnd"/>
      <w:r w:rsidRPr="00316266">
        <w:rPr>
          <w:rFonts w:ascii="Book Antiqua" w:eastAsia="宋体" w:hAnsi="Book Antiqua" w:cs="宋体"/>
          <w:lang w:val="en-US" w:eastAsia="zh-CN"/>
        </w:rPr>
        <w:t xml:space="preserve"> for mastoid cavities.</w:t>
      </w:r>
      <w:proofErr w:type="gramEnd"/>
      <w:r w:rsidRPr="00316266">
        <w:rPr>
          <w:rFonts w:ascii="Book Antiqua" w:eastAsia="宋体" w:hAnsi="Book Antiqua" w:cs="宋体"/>
          <w:lang w:val="en-US" w:eastAsia="zh-CN"/>
        </w:rPr>
        <w:t xml:space="preserve"> </w:t>
      </w:r>
      <w:proofErr w:type="spellStart"/>
      <w:r w:rsidRPr="00316266">
        <w:rPr>
          <w:rFonts w:ascii="Book Antiqua" w:eastAsia="宋体" w:hAnsi="Book Antiqua" w:cs="宋体"/>
          <w:i/>
          <w:iCs/>
          <w:lang w:val="en-US" w:eastAsia="zh-CN"/>
        </w:rPr>
        <w:t>Clin</w:t>
      </w:r>
      <w:proofErr w:type="spellEnd"/>
      <w:r w:rsidRPr="00316266">
        <w:rPr>
          <w:rFonts w:ascii="Book Antiqua" w:eastAsia="宋体" w:hAnsi="Book Antiqua" w:cs="宋体"/>
          <w:i/>
          <w:iCs/>
          <w:lang w:val="en-US" w:eastAsia="zh-CN"/>
        </w:rPr>
        <w:t xml:space="preserve"> </w:t>
      </w:r>
      <w:proofErr w:type="spellStart"/>
      <w:r w:rsidRPr="00316266">
        <w:rPr>
          <w:rFonts w:ascii="Book Antiqua" w:eastAsia="宋体" w:hAnsi="Book Antiqua" w:cs="宋体"/>
          <w:i/>
          <w:iCs/>
          <w:lang w:val="en-US" w:eastAsia="zh-CN"/>
        </w:rPr>
        <w:t>Ot</w:t>
      </w:r>
      <w:r w:rsidRPr="00316266">
        <w:rPr>
          <w:rFonts w:ascii="Book Antiqua" w:eastAsia="宋体" w:hAnsi="Book Antiqua" w:cs="宋体"/>
          <w:i/>
          <w:iCs/>
          <w:lang w:val="en-US" w:eastAsia="zh-CN"/>
        </w:rPr>
        <w:t>o</w:t>
      </w:r>
      <w:r w:rsidRPr="00316266">
        <w:rPr>
          <w:rFonts w:ascii="Book Antiqua" w:eastAsia="宋体" w:hAnsi="Book Antiqua" w:cs="宋体"/>
          <w:i/>
          <w:iCs/>
          <w:lang w:val="en-US" w:eastAsia="zh-CN"/>
        </w:rPr>
        <w:t>laryngol</w:t>
      </w:r>
      <w:proofErr w:type="spellEnd"/>
      <w:r w:rsidRPr="00316266">
        <w:rPr>
          <w:rFonts w:ascii="Book Antiqua" w:eastAsia="宋体" w:hAnsi="Book Antiqua" w:cs="宋体"/>
          <w:i/>
          <w:iCs/>
          <w:lang w:val="en-US" w:eastAsia="zh-CN"/>
        </w:rPr>
        <w:t xml:space="preserve"> Allied </w:t>
      </w:r>
      <w:proofErr w:type="spellStart"/>
      <w:r w:rsidRPr="00316266">
        <w:rPr>
          <w:rFonts w:ascii="Book Antiqua" w:eastAsia="宋体" w:hAnsi="Book Antiqua" w:cs="宋体"/>
          <w:i/>
          <w:iCs/>
          <w:lang w:val="en-US" w:eastAsia="zh-CN"/>
        </w:rPr>
        <w:t>Sci</w:t>
      </w:r>
      <w:proofErr w:type="spellEnd"/>
      <w:r w:rsidRPr="00316266">
        <w:rPr>
          <w:rFonts w:ascii="Book Antiqua" w:eastAsia="宋体" w:hAnsi="Book Antiqua" w:cs="宋体"/>
          <w:lang w:val="en-US" w:eastAsia="zh-CN"/>
        </w:rPr>
        <w:t xml:space="preserve"> 1990; </w:t>
      </w:r>
      <w:r w:rsidRPr="00316266">
        <w:rPr>
          <w:rFonts w:ascii="Book Antiqua" w:eastAsia="宋体" w:hAnsi="Book Antiqua" w:cs="宋体"/>
          <w:b/>
          <w:bCs/>
          <w:lang w:val="en-US" w:eastAsia="zh-CN"/>
        </w:rPr>
        <w:t>15</w:t>
      </w:r>
      <w:r w:rsidRPr="00316266">
        <w:rPr>
          <w:rFonts w:ascii="Book Antiqua" w:eastAsia="宋体" w:hAnsi="Book Antiqua" w:cs="宋体"/>
          <w:lang w:val="en-US" w:eastAsia="zh-CN"/>
        </w:rPr>
        <w:t>: 453-455 [PMID: 2282710 DOI: 10.1111/j.1365-2273.1990.tb00500.x]</w:t>
      </w:r>
    </w:p>
    <w:p w:rsidR="00316266" w:rsidRPr="00316266" w:rsidRDefault="00316266" w:rsidP="00316266">
      <w:pPr>
        <w:suppressAutoHyphens w:val="0"/>
        <w:autoSpaceDN/>
        <w:spacing w:before="0" w:after="0" w:line="360" w:lineRule="auto"/>
        <w:jc w:val="both"/>
        <w:textAlignment w:val="auto"/>
        <w:rPr>
          <w:rFonts w:ascii="Book Antiqua" w:eastAsia="宋体" w:hAnsi="Book Antiqua" w:cs="宋体"/>
          <w:lang w:val="en-US" w:eastAsia="zh-CN"/>
        </w:rPr>
      </w:pPr>
      <w:proofErr w:type="gramStart"/>
      <w:r w:rsidRPr="00316266">
        <w:rPr>
          <w:rFonts w:ascii="Book Antiqua" w:eastAsia="宋体" w:hAnsi="Book Antiqua" w:cs="宋体"/>
          <w:lang w:val="en-US" w:eastAsia="zh-CN"/>
        </w:rPr>
        <w:lastRenderedPageBreak/>
        <w:t xml:space="preserve">13 </w:t>
      </w:r>
      <w:proofErr w:type="spellStart"/>
      <w:r w:rsidRPr="00316266">
        <w:rPr>
          <w:rFonts w:ascii="Book Antiqua" w:eastAsia="宋体" w:hAnsi="Book Antiqua" w:cs="宋体"/>
          <w:b/>
          <w:bCs/>
          <w:lang w:val="en-US" w:eastAsia="zh-CN"/>
        </w:rPr>
        <w:t>Hovis</w:t>
      </w:r>
      <w:proofErr w:type="spellEnd"/>
      <w:r w:rsidRPr="00316266">
        <w:rPr>
          <w:rFonts w:ascii="Book Antiqua" w:eastAsia="宋体" w:hAnsi="Book Antiqua" w:cs="宋体"/>
          <w:b/>
          <w:bCs/>
          <w:lang w:val="en-US" w:eastAsia="zh-CN"/>
        </w:rPr>
        <w:t xml:space="preserve"> KL</w:t>
      </w:r>
      <w:r w:rsidRPr="00316266">
        <w:rPr>
          <w:rFonts w:ascii="Book Antiqua" w:eastAsia="宋体" w:hAnsi="Book Antiqua" w:cs="宋体"/>
          <w:lang w:val="en-US" w:eastAsia="zh-CN"/>
        </w:rPr>
        <w:t>, Carlson ML, Sweeney AD, Haynes DS.</w:t>
      </w:r>
      <w:proofErr w:type="gramEnd"/>
      <w:r w:rsidRPr="00316266">
        <w:rPr>
          <w:rFonts w:ascii="Book Antiqua" w:eastAsia="宋体" w:hAnsi="Book Antiqua" w:cs="宋体"/>
          <w:lang w:val="en-US" w:eastAsia="zh-CN"/>
        </w:rPr>
        <w:t xml:space="preserve"> The one-cut </w:t>
      </w:r>
      <w:proofErr w:type="spellStart"/>
      <w:r w:rsidRPr="00316266">
        <w:rPr>
          <w:rFonts w:ascii="Book Antiqua" w:eastAsia="宋体" w:hAnsi="Book Antiqua" w:cs="宋体"/>
          <w:lang w:val="en-US" w:eastAsia="zh-CN"/>
        </w:rPr>
        <w:t>meatoplasty</w:t>
      </w:r>
      <w:proofErr w:type="spellEnd"/>
      <w:r w:rsidRPr="00316266">
        <w:rPr>
          <w:rFonts w:ascii="Book Antiqua" w:eastAsia="宋体" w:hAnsi="Book Antiqua" w:cs="宋体"/>
          <w:lang w:val="en-US" w:eastAsia="zh-CN"/>
        </w:rPr>
        <w:t xml:space="preserve">: novel surgical technique and outcomes. </w:t>
      </w:r>
      <w:r w:rsidRPr="00316266">
        <w:rPr>
          <w:rFonts w:ascii="Book Antiqua" w:eastAsia="宋体" w:hAnsi="Book Antiqua" w:cs="宋体"/>
          <w:i/>
          <w:iCs/>
          <w:lang w:val="en-US" w:eastAsia="zh-CN"/>
        </w:rPr>
        <w:t xml:space="preserve">Am J </w:t>
      </w:r>
      <w:proofErr w:type="spellStart"/>
      <w:r w:rsidRPr="00316266">
        <w:rPr>
          <w:rFonts w:ascii="Book Antiqua" w:eastAsia="宋体" w:hAnsi="Book Antiqua" w:cs="宋体"/>
          <w:i/>
          <w:iCs/>
          <w:lang w:val="en-US" w:eastAsia="zh-CN"/>
        </w:rPr>
        <w:t>Otolaryngol</w:t>
      </w:r>
      <w:proofErr w:type="spellEnd"/>
      <w:r w:rsidRPr="00316266">
        <w:rPr>
          <w:rFonts w:ascii="Book Antiqua" w:eastAsia="宋体" w:hAnsi="Book Antiqua" w:cs="宋体"/>
          <w:lang w:val="en-US" w:eastAsia="zh-CN"/>
        </w:rPr>
        <w:t xml:space="preserve"> </w:t>
      </w:r>
      <w:r w:rsidR="008A5975" w:rsidRPr="00F40B8B">
        <w:rPr>
          <w:rFonts w:ascii="Book Antiqua" w:eastAsia="宋体" w:hAnsi="Book Antiqua" w:cs="宋体" w:hint="eastAsia"/>
          <w:lang w:val="en-US" w:eastAsia="zh-CN"/>
        </w:rPr>
        <w:t>2015</w:t>
      </w:r>
      <w:r w:rsidRPr="00316266">
        <w:rPr>
          <w:rFonts w:ascii="Book Antiqua" w:eastAsia="宋体" w:hAnsi="Book Antiqua" w:cs="宋体"/>
          <w:lang w:val="en-US" w:eastAsia="zh-CN"/>
        </w:rPr>
        <w:t xml:space="preserve">; </w:t>
      </w:r>
      <w:r w:rsidRPr="00316266">
        <w:rPr>
          <w:rFonts w:ascii="Book Antiqua" w:eastAsia="宋体" w:hAnsi="Book Antiqua" w:cs="宋体"/>
          <w:b/>
          <w:bCs/>
          <w:lang w:val="en-US" w:eastAsia="zh-CN"/>
        </w:rPr>
        <w:t>36</w:t>
      </w:r>
      <w:r w:rsidRPr="00316266">
        <w:rPr>
          <w:rFonts w:ascii="Book Antiqua" w:eastAsia="宋体" w:hAnsi="Book Antiqua" w:cs="宋体"/>
          <w:lang w:val="en-US" w:eastAsia="zh-CN"/>
        </w:rPr>
        <w:t>: 130-135 [PMID: 25456511 DOI: 10.1016/j.amjoto.2014.10.002</w:t>
      </w:r>
      <w:r w:rsidR="00436370" w:rsidRPr="00F40B8B">
        <w:rPr>
          <w:rFonts w:ascii="Book Antiqua" w:eastAsia="宋体" w:hAnsi="Book Antiqua" w:cs="宋体" w:hint="eastAsia"/>
          <w:lang w:val="en-US" w:eastAsia="zh-CN"/>
        </w:rPr>
        <w:t>]</w:t>
      </w:r>
    </w:p>
    <w:p w:rsidR="00316266" w:rsidRPr="00316266" w:rsidRDefault="00316266" w:rsidP="00316266">
      <w:pPr>
        <w:suppressAutoHyphens w:val="0"/>
        <w:autoSpaceDN/>
        <w:spacing w:before="0" w:after="0" w:line="360" w:lineRule="auto"/>
        <w:jc w:val="both"/>
        <w:textAlignment w:val="auto"/>
        <w:rPr>
          <w:rFonts w:ascii="Book Antiqua" w:eastAsia="宋体" w:hAnsi="Book Antiqua" w:cs="宋体"/>
          <w:lang w:val="en-US" w:eastAsia="zh-CN"/>
        </w:rPr>
      </w:pPr>
      <w:proofErr w:type="gramStart"/>
      <w:r w:rsidRPr="00316266">
        <w:rPr>
          <w:rFonts w:ascii="Book Antiqua" w:eastAsia="宋体" w:hAnsi="Book Antiqua" w:cs="宋体"/>
          <w:lang w:val="en-US" w:eastAsia="zh-CN"/>
        </w:rPr>
        <w:t xml:space="preserve">14 </w:t>
      </w:r>
      <w:r w:rsidRPr="00316266">
        <w:rPr>
          <w:rFonts w:ascii="Book Antiqua" w:eastAsia="宋体" w:hAnsi="Book Antiqua" w:cs="宋体"/>
          <w:b/>
          <w:bCs/>
          <w:lang w:val="en-US" w:eastAsia="zh-CN"/>
        </w:rPr>
        <w:t>Martin-Hirsch DP</w:t>
      </w:r>
      <w:r w:rsidRPr="00316266">
        <w:rPr>
          <w:rFonts w:ascii="Book Antiqua" w:eastAsia="宋体" w:hAnsi="Book Antiqua" w:cs="宋体"/>
          <w:lang w:val="en-US" w:eastAsia="zh-CN"/>
        </w:rPr>
        <w:t>, Smelt GJ.</w:t>
      </w:r>
      <w:proofErr w:type="gramEnd"/>
      <w:r w:rsidRPr="00316266">
        <w:rPr>
          <w:rFonts w:ascii="Book Antiqua" w:eastAsia="宋体" w:hAnsi="Book Antiqua" w:cs="宋体"/>
          <w:lang w:val="en-US" w:eastAsia="zh-CN"/>
        </w:rPr>
        <w:t xml:space="preserve"> </w:t>
      </w:r>
      <w:proofErr w:type="spellStart"/>
      <w:proofErr w:type="gramStart"/>
      <w:r w:rsidRPr="00316266">
        <w:rPr>
          <w:rFonts w:ascii="Book Antiqua" w:eastAsia="宋体" w:hAnsi="Book Antiqua" w:cs="宋体"/>
          <w:lang w:val="en-US" w:eastAsia="zh-CN"/>
        </w:rPr>
        <w:t>Conchal</w:t>
      </w:r>
      <w:proofErr w:type="spellEnd"/>
      <w:r w:rsidRPr="00316266">
        <w:rPr>
          <w:rFonts w:ascii="Book Antiqua" w:eastAsia="宋体" w:hAnsi="Book Antiqua" w:cs="宋体"/>
          <w:lang w:val="en-US" w:eastAsia="zh-CN"/>
        </w:rPr>
        <w:t xml:space="preserve"> flap </w:t>
      </w:r>
      <w:proofErr w:type="spellStart"/>
      <w:r w:rsidRPr="00316266">
        <w:rPr>
          <w:rFonts w:ascii="Book Antiqua" w:eastAsia="宋体" w:hAnsi="Book Antiqua" w:cs="宋体"/>
          <w:lang w:val="en-US" w:eastAsia="zh-CN"/>
        </w:rPr>
        <w:t>meatoplasty</w:t>
      </w:r>
      <w:proofErr w:type="spellEnd"/>
      <w:r w:rsidRPr="00316266">
        <w:rPr>
          <w:rFonts w:ascii="Book Antiqua" w:eastAsia="宋体" w:hAnsi="Book Antiqua" w:cs="宋体"/>
          <w:lang w:val="en-US" w:eastAsia="zh-CN"/>
        </w:rPr>
        <w:t>.</w:t>
      </w:r>
      <w:proofErr w:type="gramEnd"/>
      <w:r w:rsidRPr="00316266">
        <w:rPr>
          <w:rFonts w:ascii="Book Antiqua" w:eastAsia="宋体" w:hAnsi="Book Antiqua" w:cs="宋体"/>
          <w:lang w:val="en-US" w:eastAsia="zh-CN"/>
        </w:rPr>
        <w:t xml:space="preserve"> </w:t>
      </w:r>
      <w:r w:rsidRPr="00316266">
        <w:rPr>
          <w:rFonts w:ascii="Book Antiqua" w:eastAsia="宋体" w:hAnsi="Book Antiqua" w:cs="宋体"/>
          <w:i/>
          <w:iCs/>
          <w:lang w:val="en-US" w:eastAsia="zh-CN"/>
        </w:rPr>
        <w:t xml:space="preserve">J </w:t>
      </w:r>
      <w:proofErr w:type="spellStart"/>
      <w:r w:rsidRPr="00316266">
        <w:rPr>
          <w:rFonts w:ascii="Book Antiqua" w:eastAsia="宋体" w:hAnsi="Book Antiqua" w:cs="宋体"/>
          <w:i/>
          <w:iCs/>
          <w:lang w:val="en-US" w:eastAsia="zh-CN"/>
        </w:rPr>
        <w:t>Laryngol</w:t>
      </w:r>
      <w:proofErr w:type="spellEnd"/>
      <w:r w:rsidRPr="00316266">
        <w:rPr>
          <w:rFonts w:ascii="Book Antiqua" w:eastAsia="宋体" w:hAnsi="Book Antiqua" w:cs="宋体"/>
          <w:i/>
          <w:iCs/>
          <w:lang w:val="en-US" w:eastAsia="zh-CN"/>
        </w:rPr>
        <w:t xml:space="preserve"> </w:t>
      </w:r>
      <w:proofErr w:type="spellStart"/>
      <w:r w:rsidRPr="00316266">
        <w:rPr>
          <w:rFonts w:ascii="Book Antiqua" w:eastAsia="宋体" w:hAnsi="Book Antiqua" w:cs="宋体"/>
          <w:i/>
          <w:iCs/>
          <w:lang w:val="en-US" w:eastAsia="zh-CN"/>
        </w:rPr>
        <w:t>Otol</w:t>
      </w:r>
      <w:proofErr w:type="spellEnd"/>
      <w:r w:rsidRPr="00316266">
        <w:rPr>
          <w:rFonts w:ascii="Book Antiqua" w:eastAsia="宋体" w:hAnsi="Book Antiqua" w:cs="宋体"/>
          <w:lang w:val="en-US" w:eastAsia="zh-CN"/>
        </w:rPr>
        <w:t xml:space="preserve"> 1993; </w:t>
      </w:r>
      <w:r w:rsidRPr="00316266">
        <w:rPr>
          <w:rFonts w:ascii="Book Antiqua" w:eastAsia="宋体" w:hAnsi="Book Antiqua" w:cs="宋体"/>
          <w:b/>
          <w:bCs/>
          <w:lang w:val="en-US" w:eastAsia="zh-CN"/>
        </w:rPr>
        <w:t>107</w:t>
      </w:r>
      <w:r w:rsidRPr="00316266">
        <w:rPr>
          <w:rFonts w:ascii="Book Antiqua" w:eastAsia="宋体" w:hAnsi="Book Antiqua" w:cs="宋体"/>
          <w:lang w:val="en-US" w:eastAsia="zh-CN"/>
        </w:rPr>
        <w:t>: 1029-1031 [PMID: 8288973 DOI: 10.1017/S0022215106003574]</w:t>
      </w:r>
    </w:p>
    <w:p w:rsidR="00316266" w:rsidRPr="00316266" w:rsidRDefault="00316266" w:rsidP="00316266">
      <w:pPr>
        <w:suppressAutoHyphens w:val="0"/>
        <w:autoSpaceDN/>
        <w:spacing w:before="0" w:after="0" w:line="360" w:lineRule="auto"/>
        <w:jc w:val="both"/>
        <w:textAlignment w:val="auto"/>
        <w:rPr>
          <w:rFonts w:ascii="Book Antiqua" w:eastAsia="宋体" w:hAnsi="Book Antiqua" w:cs="宋体"/>
          <w:lang w:val="en-US" w:eastAsia="zh-CN"/>
        </w:rPr>
      </w:pPr>
      <w:proofErr w:type="gramStart"/>
      <w:r w:rsidRPr="00316266">
        <w:rPr>
          <w:rFonts w:ascii="Book Antiqua" w:eastAsia="宋体" w:hAnsi="Book Antiqua" w:cs="宋体"/>
          <w:lang w:val="en-US" w:eastAsia="zh-CN"/>
        </w:rPr>
        <w:t xml:space="preserve">15 </w:t>
      </w:r>
      <w:r w:rsidRPr="00316266">
        <w:rPr>
          <w:rFonts w:ascii="Book Antiqua" w:eastAsia="宋体" w:hAnsi="Book Antiqua" w:cs="宋体"/>
          <w:b/>
          <w:bCs/>
          <w:lang w:val="en-US" w:eastAsia="zh-CN"/>
        </w:rPr>
        <w:t>Kumar PJ</w:t>
      </w:r>
      <w:r w:rsidRPr="00316266">
        <w:rPr>
          <w:rFonts w:ascii="Book Antiqua" w:eastAsia="宋体" w:hAnsi="Book Antiqua" w:cs="宋体"/>
          <w:lang w:val="en-US" w:eastAsia="zh-CN"/>
        </w:rPr>
        <w:t>, Smelt GJ.</w:t>
      </w:r>
      <w:proofErr w:type="gramEnd"/>
      <w:r w:rsidRPr="00316266">
        <w:rPr>
          <w:rFonts w:ascii="Book Antiqua" w:eastAsia="宋体" w:hAnsi="Book Antiqua" w:cs="宋体"/>
          <w:lang w:val="en-US" w:eastAsia="zh-CN"/>
        </w:rPr>
        <w:t xml:space="preserve"> </w:t>
      </w:r>
      <w:proofErr w:type="gramStart"/>
      <w:r w:rsidRPr="00316266">
        <w:rPr>
          <w:rFonts w:ascii="Book Antiqua" w:eastAsia="宋体" w:hAnsi="Book Antiqua" w:cs="宋体"/>
          <w:lang w:val="en-US" w:eastAsia="zh-CN"/>
        </w:rPr>
        <w:t>A long term follow</w:t>
      </w:r>
      <w:proofErr w:type="gramEnd"/>
      <w:r w:rsidRPr="00316266">
        <w:rPr>
          <w:rFonts w:ascii="Book Antiqua" w:eastAsia="宋体" w:hAnsi="Book Antiqua" w:cs="宋体"/>
          <w:lang w:val="en-US" w:eastAsia="zh-CN"/>
        </w:rPr>
        <w:t xml:space="preserve"> up of </w:t>
      </w:r>
      <w:proofErr w:type="spellStart"/>
      <w:r w:rsidRPr="00316266">
        <w:rPr>
          <w:rFonts w:ascii="Book Antiqua" w:eastAsia="宋体" w:hAnsi="Book Antiqua" w:cs="宋体"/>
          <w:lang w:val="en-US" w:eastAsia="zh-CN"/>
        </w:rPr>
        <w:t>conchal</w:t>
      </w:r>
      <w:proofErr w:type="spellEnd"/>
      <w:r w:rsidRPr="00316266">
        <w:rPr>
          <w:rFonts w:ascii="Book Antiqua" w:eastAsia="宋体" w:hAnsi="Book Antiqua" w:cs="宋体"/>
          <w:lang w:val="en-US" w:eastAsia="zh-CN"/>
        </w:rPr>
        <w:t xml:space="preserve"> flap </w:t>
      </w:r>
      <w:proofErr w:type="spellStart"/>
      <w:r w:rsidRPr="00316266">
        <w:rPr>
          <w:rFonts w:ascii="Book Antiqua" w:eastAsia="宋体" w:hAnsi="Book Antiqua" w:cs="宋体"/>
          <w:lang w:val="en-US" w:eastAsia="zh-CN"/>
        </w:rPr>
        <w:t>meatoplasty</w:t>
      </w:r>
      <w:proofErr w:type="spellEnd"/>
      <w:r w:rsidRPr="00316266">
        <w:rPr>
          <w:rFonts w:ascii="Book Antiqua" w:eastAsia="宋体" w:hAnsi="Book Antiqua" w:cs="宋体"/>
          <w:lang w:val="en-US" w:eastAsia="zh-CN"/>
        </w:rPr>
        <w:t xml:space="preserve"> in chronic otitis </w:t>
      </w:r>
      <w:proofErr w:type="spellStart"/>
      <w:r w:rsidRPr="00316266">
        <w:rPr>
          <w:rFonts w:ascii="Book Antiqua" w:eastAsia="宋体" w:hAnsi="Book Antiqua" w:cs="宋体"/>
          <w:lang w:val="en-US" w:eastAsia="zh-CN"/>
        </w:rPr>
        <w:t>externa</w:t>
      </w:r>
      <w:proofErr w:type="spellEnd"/>
      <w:r w:rsidRPr="00316266">
        <w:rPr>
          <w:rFonts w:ascii="Book Antiqua" w:eastAsia="宋体" w:hAnsi="Book Antiqua" w:cs="宋体"/>
          <w:lang w:val="en-US" w:eastAsia="zh-CN"/>
        </w:rPr>
        <w:t xml:space="preserve">. </w:t>
      </w:r>
      <w:r w:rsidRPr="00316266">
        <w:rPr>
          <w:rFonts w:ascii="Book Antiqua" w:eastAsia="宋体" w:hAnsi="Book Antiqua" w:cs="宋体"/>
          <w:i/>
          <w:iCs/>
          <w:lang w:val="en-US" w:eastAsia="zh-CN"/>
        </w:rPr>
        <w:t xml:space="preserve">J </w:t>
      </w:r>
      <w:proofErr w:type="spellStart"/>
      <w:r w:rsidRPr="00316266">
        <w:rPr>
          <w:rFonts w:ascii="Book Antiqua" w:eastAsia="宋体" w:hAnsi="Book Antiqua" w:cs="宋体"/>
          <w:i/>
          <w:iCs/>
          <w:lang w:val="en-US" w:eastAsia="zh-CN"/>
        </w:rPr>
        <w:t>Laryngol</w:t>
      </w:r>
      <w:proofErr w:type="spellEnd"/>
      <w:r w:rsidRPr="00316266">
        <w:rPr>
          <w:rFonts w:ascii="Book Antiqua" w:eastAsia="宋体" w:hAnsi="Book Antiqua" w:cs="宋体"/>
          <w:i/>
          <w:iCs/>
          <w:lang w:val="en-US" w:eastAsia="zh-CN"/>
        </w:rPr>
        <w:t xml:space="preserve"> </w:t>
      </w:r>
      <w:proofErr w:type="spellStart"/>
      <w:r w:rsidRPr="00316266">
        <w:rPr>
          <w:rFonts w:ascii="Book Antiqua" w:eastAsia="宋体" w:hAnsi="Book Antiqua" w:cs="宋体"/>
          <w:i/>
          <w:iCs/>
          <w:lang w:val="en-US" w:eastAsia="zh-CN"/>
        </w:rPr>
        <w:t>Otol</w:t>
      </w:r>
      <w:proofErr w:type="spellEnd"/>
      <w:r w:rsidRPr="00316266">
        <w:rPr>
          <w:rFonts w:ascii="Book Antiqua" w:eastAsia="宋体" w:hAnsi="Book Antiqua" w:cs="宋体"/>
          <w:lang w:val="en-US" w:eastAsia="zh-CN"/>
        </w:rPr>
        <w:t xml:space="preserve"> 2007; </w:t>
      </w:r>
      <w:r w:rsidRPr="00316266">
        <w:rPr>
          <w:rFonts w:ascii="Book Antiqua" w:eastAsia="宋体" w:hAnsi="Book Antiqua" w:cs="宋体"/>
          <w:b/>
          <w:bCs/>
          <w:lang w:val="en-US" w:eastAsia="zh-CN"/>
        </w:rPr>
        <w:t>121</w:t>
      </w:r>
      <w:r w:rsidRPr="00316266">
        <w:rPr>
          <w:rFonts w:ascii="Book Antiqua" w:eastAsia="宋体" w:hAnsi="Book Antiqua" w:cs="宋体"/>
          <w:lang w:val="en-US" w:eastAsia="zh-CN"/>
        </w:rPr>
        <w:t>: 1-4 [PMID: 17059629]</w:t>
      </w:r>
    </w:p>
    <w:p w:rsidR="00316266" w:rsidRPr="00316266" w:rsidRDefault="00316266" w:rsidP="00316266">
      <w:pPr>
        <w:suppressAutoHyphens w:val="0"/>
        <w:autoSpaceDN/>
        <w:spacing w:before="0" w:after="0" w:line="360" w:lineRule="auto"/>
        <w:jc w:val="both"/>
        <w:textAlignment w:val="auto"/>
        <w:rPr>
          <w:rFonts w:ascii="Book Antiqua" w:eastAsia="宋体" w:hAnsi="Book Antiqua" w:cs="宋体"/>
          <w:lang w:val="en-US" w:eastAsia="zh-CN"/>
        </w:rPr>
      </w:pPr>
      <w:r w:rsidRPr="00316266">
        <w:rPr>
          <w:rFonts w:ascii="Book Antiqua" w:eastAsia="宋体" w:hAnsi="Book Antiqua" w:cs="宋体"/>
          <w:lang w:val="en-US" w:eastAsia="zh-CN"/>
        </w:rPr>
        <w:t xml:space="preserve">16 </w:t>
      </w:r>
      <w:r w:rsidRPr="00316266">
        <w:rPr>
          <w:rFonts w:ascii="Book Antiqua" w:eastAsia="宋体" w:hAnsi="Book Antiqua" w:cs="宋体"/>
          <w:b/>
          <w:bCs/>
          <w:lang w:val="en-US" w:eastAsia="zh-CN"/>
        </w:rPr>
        <w:t>Banerjee AR</w:t>
      </w:r>
      <w:r w:rsidRPr="00316266">
        <w:rPr>
          <w:rFonts w:ascii="Book Antiqua" w:eastAsia="宋体" w:hAnsi="Book Antiqua" w:cs="宋体"/>
          <w:lang w:val="en-US" w:eastAsia="zh-CN"/>
        </w:rPr>
        <w:t xml:space="preserve">, </w:t>
      </w:r>
      <w:proofErr w:type="spellStart"/>
      <w:r w:rsidRPr="00316266">
        <w:rPr>
          <w:rFonts w:ascii="Book Antiqua" w:eastAsia="宋体" w:hAnsi="Book Antiqua" w:cs="宋体"/>
          <w:lang w:val="en-US" w:eastAsia="zh-CN"/>
        </w:rPr>
        <w:t>Moir</w:t>
      </w:r>
      <w:proofErr w:type="spellEnd"/>
      <w:r w:rsidRPr="00316266">
        <w:rPr>
          <w:rFonts w:ascii="Book Antiqua" w:eastAsia="宋体" w:hAnsi="Book Antiqua" w:cs="宋体"/>
          <w:lang w:val="en-US" w:eastAsia="zh-CN"/>
        </w:rPr>
        <w:t xml:space="preserve"> AA, Jervis P, </w:t>
      </w:r>
      <w:proofErr w:type="spellStart"/>
      <w:r w:rsidRPr="00316266">
        <w:rPr>
          <w:rFonts w:ascii="Book Antiqua" w:eastAsia="宋体" w:hAnsi="Book Antiqua" w:cs="宋体"/>
          <w:lang w:val="en-US" w:eastAsia="zh-CN"/>
        </w:rPr>
        <w:t>Narula</w:t>
      </w:r>
      <w:proofErr w:type="spellEnd"/>
      <w:r w:rsidRPr="00316266">
        <w:rPr>
          <w:rFonts w:ascii="Book Antiqua" w:eastAsia="宋体" w:hAnsi="Book Antiqua" w:cs="宋体"/>
          <w:lang w:val="en-US" w:eastAsia="zh-CN"/>
        </w:rPr>
        <w:t xml:space="preserve"> AA. </w:t>
      </w:r>
      <w:proofErr w:type="gramStart"/>
      <w:r w:rsidRPr="00316266">
        <w:rPr>
          <w:rFonts w:ascii="Book Antiqua" w:eastAsia="宋体" w:hAnsi="Book Antiqua" w:cs="宋体"/>
          <w:lang w:val="en-US" w:eastAsia="zh-CN"/>
        </w:rPr>
        <w:t xml:space="preserve">A </w:t>
      </w:r>
      <w:proofErr w:type="spellStart"/>
      <w:r w:rsidRPr="00316266">
        <w:rPr>
          <w:rFonts w:ascii="Book Antiqua" w:eastAsia="宋体" w:hAnsi="Book Antiqua" w:cs="宋体"/>
          <w:lang w:val="en-US" w:eastAsia="zh-CN"/>
        </w:rPr>
        <w:t>canalplasty</w:t>
      </w:r>
      <w:proofErr w:type="spellEnd"/>
      <w:r w:rsidRPr="00316266">
        <w:rPr>
          <w:rFonts w:ascii="Book Antiqua" w:eastAsia="宋体" w:hAnsi="Book Antiqua" w:cs="宋体"/>
          <w:lang w:val="en-US" w:eastAsia="zh-CN"/>
        </w:rPr>
        <w:t xml:space="preserve"> technique for the su</w:t>
      </w:r>
      <w:r w:rsidRPr="00316266">
        <w:rPr>
          <w:rFonts w:ascii="Book Antiqua" w:eastAsia="宋体" w:hAnsi="Book Antiqua" w:cs="宋体"/>
          <w:lang w:val="en-US" w:eastAsia="zh-CN"/>
        </w:rPr>
        <w:t>r</w:t>
      </w:r>
      <w:r w:rsidRPr="00316266">
        <w:rPr>
          <w:rFonts w:ascii="Book Antiqua" w:eastAsia="宋体" w:hAnsi="Book Antiqua" w:cs="宋体"/>
          <w:lang w:val="en-US" w:eastAsia="zh-CN"/>
        </w:rPr>
        <w:t xml:space="preserve">gical treatment of chronic otitis </w:t>
      </w:r>
      <w:proofErr w:type="spellStart"/>
      <w:r w:rsidRPr="00316266">
        <w:rPr>
          <w:rFonts w:ascii="Book Antiqua" w:eastAsia="宋体" w:hAnsi="Book Antiqua" w:cs="宋体"/>
          <w:lang w:val="en-US" w:eastAsia="zh-CN"/>
        </w:rPr>
        <w:t>externa</w:t>
      </w:r>
      <w:proofErr w:type="spellEnd"/>
      <w:r w:rsidRPr="00316266">
        <w:rPr>
          <w:rFonts w:ascii="Book Antiqua" w:eastAsia="宋体" w:hAnsi="Book Antiqua" w:cs="宋体"/>
          <w:lang w:val="en-US" w:eastAsia="zh-CN"/>
        </w:rPr>
        <w:t>.</w:t>
      </w:r>
      <w:proofErr w:type="gramEnd"/>
      <w:r w:rsidRPr="00316266">
        <w:rPr>
          <w:rFonts w:ascii="Book Antiqua" w:eastAsia="宋体" w:hAnsi="Book Antiqua" w:cs="宋体"/>
          <w:lang w:val="en-US" w:eastAsia="zh-CN"/>
        </w:rPr>
        <w:t xml:space="preserve"> </w:t>
      </w:r>
      <w:proofErr w:type="spellStart"/>
      <w:r w:rsidRPr="00316266">
        <w:rPr>
          <w:rFonts w:ascii="Book Antiqua" w:eastAsia="宋体" w:hAnsi="Book Antiqua" w:cs="宋体"/>
          <w:i/>
          <w:iCs/>
          <w:lang w:val="en-US" w:eastAsia="zh-CN"/>
        </w:rPr>
        <w:t>Clin</w:t>
      </w:r>
      <w:proofErr w:type="spellEnd"/>
      <w:r w:rsidRPr="00316266">
        <w:rPr>
          <w:rFonts w:ascii="Book Antiqua" w:eastAsia="宋体" w:hAnsi="Book Antiqua" w:cs="宋体"/>
          <w:i/>
          <w:iCs/>
          <w:lang w:val="en-US" w:eastAsia="zh-CN"/>
        </w:rPr>
        <w:t xml:space="preserve"> </w:t>
      </w:r>
      <w:proofErr w:type="spellStart"/>
      <w:r w:rsidRPr="00316266">
        <w:rPr>
          <w:rFonts w:ascii="Book Antiqua" w:eastAsia="宋体" w:hAnsi="Book Antiqua" w:cs="宋体"/>
          <w:i/>
          <w:iCs/>
          <w:lang w:val="en-US" w:eastAsia="zh-CN"/>
        </w:rPr>
        <w:t>Otolaryngol</w:t>
      </w:r>
      <w:proofErr w:type="spellEnd"/>
      <w:r w:rsidRPr="00316266">
        <w:rPr>
          <w:rFonts w:ascii="Book Antiqua" w:eastAsia="宋体" w:hAnsi="Book Antiqua" w:cs="宋体"/>
          <w:i/>
          <w:iCs/>
          <w:lang w:val="en-US" w:eastAsia="zh-CN"/>
        </w:rPr>
        <w:t xml:space="preserve"> Allied </w:t>
      </w:r>
      <w:proofErr w:type="spellStart"/>
      <w:r w:rsidRPr="00316266">
        <w:rPr>
          <w:rFonts w:ascii="Book Antiqua" w:eastAsia="宋体" w:hAnsi="Book Antiqua" w:cs="宋体"/>
          <w:i/>
          <w:iCs/>
          <w:lang w:val="en-US" w:eastAsia="zh-CN"/>
        </w:rPr>
        <w:t>Sci</w:t>
      </w:r>
      <w:proofErr w:type="spellEnd"/>
      <w:r w:rsidRPr="00316266">
        <w:rPr>
          <w:rFonts w:ascii="Book Antiqua" w:eastAsia="宋体" w:hAnsi="Book Antiqua" w:cs="宋体"/>
          <w:lang w:val="en-US" w:eastAsia="zh-CN"/>
        </w:rPr>
        <w:t xml:space="preserve"> 1995; </w:t>
      </w:r>
      <w:r w:rsidRPr="00316266">
        <w:rPr>
          <w:rFonts w:ascii="Book Antiqua" w:eastAsia="宋体" w:hAnsi="Book Antiqua" w:cs="宋体"/>
          <w:b/>
          <w:bCs/>
          <w:lang w:val="en-US" w:eastAsia="zh-CN"/>
        </w:rPr>
        <w:t>20</w:t>
      </w:r>
      <w:r w:rsidRPr="00316266">
        <w:rPr>
          <w:rFonts w:ascii="Book Antiqua" w:eastAsia="宋体" w:hAnsi="Book Antiqua" w:cs="宋体"/>
          <w:lang w:val="en-US" w:eastAsia="zh-CN"/>
        </w:rPr>
        <w:t>: 150-152 [PMID: 7634522 DOI: 10.1111/j.1365-2273.1995.tb00033.x]</w:t>
      </w:r>
    </w:p>
    <w:p w:rsidR="00316266" w:rsidRPr="00316266" w:rsidRDefault="00316266" w:rsidP="00316266">
      <w:pPr>
        <w:suppressAutoHyphens w:val="0"/>
        <w:autoSpaceDN/>
        <w:spacing w:before="0" w:after="0" w:line="360" w:lineRule="auto"/>
        <w:jc w:val="both"/>
        <w:textAlignment w:val="auto"/>
        <w:rPr>
          <w:rFonts w:ascii="Book Antiqua" w:eastAsia="宋体" w:hAnsi="Book Antiqua" w:cs="宋体"/>
          <w:lang w:val="en-US" w:eastAsia="zh-CN"/>
        </w:rPr>
      </w:pPr>
      <w:r w:rsidRPr="00316266">
        <w:rPr>
          <w:rFonts w:ascii="Book Antiqua" w:eastAsia="宋体" w:hAnsi="Book Antiqua" w:cs="宋体"/>
          <w:lang w:val="en-US" w:eastAsia="zh-CN"/>
        </w:rPr>
        <w:t xml:space="preserve">17 </w:t>
      </w:r>
      <w:r w:rsidRPr="00316266">
        <w:rPr>
          <w:rFonts w:ascii="Book Antiqua" w:eastAsia="宋体" w:hAnsi="Book Antiqua" w:cs="宋体"/>
          <w:b/>
          <w:bCs/>
          <w:lang w:val="en-US" w:eastAsia="zh-CN"/>
        </w:rPr>
        <w:t>Goodyear PW</w:t>
      </w:r>
      <w:r w:rsidRPr="00316266">
        <w:rPr>
          <w:rFonts w:ascii="Book Antiqua" w:eastAsia="宋体" w:hAnsi="Book Antiqua" w:cs="宋体"/>
          <w:lang w:val="en-US" w:eastAsia="zh-CN"/>
        </w:rPr>
        <w:t xml:space="preserve">, Reddy CE, Lesser TH. </w:t>
      </w:r>
      <w:proofErr w:type="gramStart"/>
      <w:r w:rsidRPr="00316266">
        <w:rPr>
          <w:rFonts w:ascii="Book Antiqua" w:eastAsia="宋体" w:hAnsi="Book Antiqua" w:cs="宋体"/>
          <w:lang w:val="en-US" w:eastAsia="zh-CN"/>
        </w:rPr>
        <w:t xml:space="preserve">Helix advancement </w:t>
      </w:r>
      <w:proofErr w:type="spellStart"/>
      <w:r w:rsidRPr="00316266">
        <w:rPr>
          <w:rFonts w:ascii="Book Antiqua" w:eastAsia="宋体" w:hAnsi="Book Antiqua" w:cs="宋体"/>
          <w:lang w:val="en-US" w:eastAsia="zh-CN"/>
        </w:rPr>
        <w:t>meatoplasty</w:t>
      </w:r>
      <w:proofErr w:type="spellEnd"/>
      <w:r w:rsidRPr="00316266">
        <w:rPr>
          <w:rFonts w:ascii="Book Antiqua" w:eastAsia="宋体" w:hAnsi="Book Antiqua" w:cs="宋体"/>
          <w:lang w:val="en-US" w:eastAsia="zh-CN"/>
        </w:rPr>
        <w:t>.</w:t>
      </w:r>
      <w:proofErr w:type="gramEnd"/>
      <w:r w:rsidRPr="00316266">
        <w:rPr>
          <w:rFonts w:ascii="Book Antiqua" w:eastAsia="宋体" w:hAnsi="Book Antiqua" w:cs="宋体"/>
          <w:lang w:val="en-US" w:eastAsia="zh-CN"/>
        </w:rPr>
        <w:t xml:space="preserve"> </w:t>
      </w:r>
      <w:r w:rsidRPr="00316266">
        <w:rPr>
          <w:rFonts w:ascii="Book Antiqua" w:eastAsia="宋体" w:hAnsi="Book Antiqua" w:cs="宋体"/>
          <w:i/>
          <w:iCs/>
          <w:lang w:val="en-US" w:eastAsia="zh-CN"/>
        </w:rPr>
        <w:t xml:space="preserve">J </w:t>
      </w:r>
      <w:proofErr w:type="spellStart"/>
      <w:r w:rsidRPr="00316266">
        <w:rPr>
          <w:rFonts w:ascii="Book Antiqua" w:eastAsia="宋体" w:hAnsi="Book Antiqua" w:cs="宋体"/>
          <w:i/>
          <w:iCs/>
          <w:lang w:val="en-US" w:eastAsia="zh-CN"/>
        </w:rPr>
        <w:t>Laryngol</w:t>
      </w:r>
      <w:proofErr w:type="spellEnd"/>
      <w:r w:rsidRPr="00316266">
        <w:rPr>
          <w:rFonts w:ascii="Book Antiqua" w:eastAsia="宋体" w:hAnsi="Book Antiqua" w:cs="宋体"/>
          <w:i/>
          <w:iCs/>
          <w:lang w:val="en-US" w:eastAsia="zh-CN"/>
        </w:rPr>
        <w:t xml:space="preserve"> </w:t>
      </w:r>
      <w:proofErr w:type="spellStart"/>
      <w:r w:rsidRPr="00316266">
        <w:rPr>
          <w:rFonts w:ascii="Book Antiqua" w:eastAsia="宋体" w:hAnsi="Book Antiqua" w:cs="宋体"/>
          <w:i/>
          <w:iCs/>
          <w:lang w:val="en-US" w:eastAsia="zh-CN"/>
        </w:rPr>
        <w:t>Otol</w:t>
      </w:r>
      <w:proofErr w:type="spellEnd"/>
      <w:r w:rsidRPr="00316266">
        <w:rPr>
          <w:rFonts w:ascii="Book Antiqua" w:eastAsia="宋体" w:hAnsi="Book Antiqua" w:cs="宋体"/>
          <w:lang w:val="en-US" w:eastAsia="zh-CN"/>
        </w:rPr>
        <w:t xml:space="preserve"> 2012; </w:t>
      </w:r>
      <w:r w:rsidRPr="00316266">
        <w:rPr>
          <w:rFonts w:ascii="Book Antiqua" w:eastAsia="宋体" w:hAnsi="Book Antiqua" w:cs="宋体"/>
          <w:b/>
          <w:bCs/>
          <w:lang w:val="en-US" w:eastAsia="zh-CN"/>
        </w:rPr>
        <w:t>126</w:t>
      </w:r>
      <w:r w:rsidRPr="00316266">
        <w:rPr>
          <w:rFonts w:ascii="Book Antiqua" w:eastAsia="宋体" w:hAnsi="Book Antiqua" w:cs="宋体"/>
          <w:lang w:val="en-US" w:eastAsia="zh-CN"/>
        </w:rPr>
        <w:t>: 612-614 [PMID: 22643206 DOI: 10.1017/S0022215112000515]</w:t>
      </w:r>
    </w:p>
    <w:p w:rsidR="002E172F" w:rsidRPr="00F40B8B" w:rsidRDefault="002E172F" w:rsidP="00316266">
      <w:pPr>
        <w:spacing w:before="0" w:after="0" w:line="360" w:lineRule="auto"/>
        <w:jc w:val="both"/>
        <w:rPr>
          <w:rFonts w:ascii="Book Antiqua" w:hAnsi="Book Antiqua"/>
          <w:b/>
          <w:lang w:val="en-US"/>
        </w:rPr>
      </w:pPr>
    </w:p>
    <w:p w:rsidR="002E172F" w:rsidRPr="00F40B8B" w:rsidRDefault="00D82EB1" w:rsidP="008A5975">
      <w:pPr>
        <w:spacing w:before="0" w:after="0" w:line="360" w:lineRule="auto"/>
        <w:jc w:val="right"/>
        <w:rPr>
          <w:rFonts w:ascii="Book Antiqua" w:hAnsi="Book Antiqua"/>
          <w:b/>
        </w:rPr>
      </w:pPr>
      <w:r w:rsidRPr="00F40B8B">
        <w:rPr>
          <w:rFonts w:ascii="Book Antiqua" w:hAnsi="Book Antiqua"/>
          <w:b/>
        </w:rPr>
        <w:t xml:space="preserve">P-Reviewer: </w:t>
      </w:r>
      <w:r w:rsidRPr="00F40B8B">
        <w:rPr>
          <w:rFonts w:ascii="Book Antiqua" w:hAnsi="Book Antiqua"/>
          <w:color w:val="000000"/>
        </w:rPr>
        <w:t>Pan</w:t>
      </w:r>
      <w:r w:rsidRPr="00F40B8B">
        <w:rPr>
          <w:rFonts w:ascii="Book Antiqua" w:eastAsia="宋体" w:hAnsi="Book Antiqua"/>
          <w:color w:val="000000"/>
          <w:lang w:eastAsia="zh-CN"/>
        </w:rPr>
        <w:t xml:space="preserve"> F, </w:t>
      </w:r>
      <w:proofErr w:type="spellStart"/>
      <w:r w:rsidRPr="00F40B8B">
        <w:rPr>
          <w:rFonts w:ascii="Book Antiqua" w:hAnsi="Book Antiqua"/>
          <w:color w:val="000000"/>
        </w:rPr>
        <w:t>Vynios</w:t>
      </w:r>
      <w:proofErr w:type="spellEnd"/>
      <w:r w:rsidRPr="00F40B8B">
        <w:rPr>
          <w:rFonts w:ascii="Book Antiqua" w:eastAsia="宋体" w:hAnsi="Book Antiqua"/>
          <w:color w:val="000000"/>
          <w:lang w:eastAsia="zh-CN"/>
        </w:rPr>
        <w:t xml:space="preserve"> D </w:t>
      </w:r>
      <w:r w:rsidRPr="00F40B8B">
        <w:rPr>
          <w:rFonts w:ascii="Book Antiqua" w:hAnsi="Book Antiqua"/>
          <w:b/>
        </w:rPr>
        <w:t xml:space="preserve">S-Editor: </w:t>
      </w:r>
      <w:proofErr w:type="spellStart"/>
      <w:r w:rsidRPr="00F40B8B">
        <w:rPr>
          <w:rFonts w:ascii="Book Antiqua" w:hAnsi="Book Antiqua"/>
        </w:rPr>
        <w:t>Ji</w:t>
      </w:r>
      <w:proofErr w:type="spellEnd"/>
      <w:r w:rsidRPr="00F40B8B">
        <w:rPr>
          <w:rFonts w:ascii="Book Antiqua" w:hAnsi="Book Antiqua"/>
        </w:rPr>
        <w:t xml:space="preserve"> FF</w:t>
      </w:r>
      <w:r w:rsidRPr="00F40B8B">
        <w:rPr>
          <w:rFonts w:ascii="Book Antiqua" w:hAnsi="Book Antiqua"/>
          <w:b/>
        </w:rPr>
        <w:t xml:space="preserve"> L-Editor: E-Editor:</w:t>
      </w:r>
    </w:p>
    <w:p w:rsidR="000E3D61" w:rsidRPr="00F40B8B" w:rsidRDefault="000E3D61">
      <w:pPr>
        <w:suppressAutoHyphens w:val="0"/>
        <w:spacing w:before="0" w:after="160"/>
        <w:rPr>
          <w:rFonts w:ascii="Book Antiqua" w:eastAsia="宋体" w:hAnsi="Book Antiqua"/>
          <w:b/>
          <w:lang w:eastAsia="zh-CN"/>
        </w:rPr>
      </w:pPr>
      <w:r w:rsidRPr="00F40B8B">
        <w:rPr>
          <w:rFonts w:ascii="Book Antiqua" w:eastAsia="宋体" w:hAnsi="Book Antiqua"/>
          <w:b/>
          <w:lang w:eastAsia="zh-CN"/>
        </w:rPr>
        <w:br w:type="page"/>
      </w:r>
    </w:p>
    <w:p w:rsidR="00375F24" w:rsidRPr="00F40B8B" w:rsidRDefault="000E3D61" w:rsidP="00375F24">
      <w:pPr>
        <w:spacing w:before="0" w:after="0" w:line="360" w:lineRule="auto"/>
        <w:jc w:val="both"/>
        <w:rPr>
          <w:rFonts w:ascii="Book Antiqua" w:eastAsia="宋体" w:hAnsi="Book Antiqua"/>
          <w:b/>
          <w:lang w:eastAsia="zh-CN"/>
        </w:rPr>
      </w:pPr>
      <w:r w:rsidRPr="00F40B8B">
        <w:rPr>
          <w:rFonts w:ascii="Book Antiqua" w:hAnsi="Book Antiqua"/>
          <w:noProof/>
          <w:lang w:val="en-US" w:eastAsia="en-US"/>
        </w:rPr>
        <w:lastRenderedPageBreak/>
        <w:drawing>
          <wp:inline distT="0" distB="0" distL="0" distR="0" wp14:anchorId="42B9AF7F" wp14:editId="688E7366">
            <wp:extent cx="5574026" cy="6624315"/>
            <wp:effectExtent l="0" t="0" r="7624" b="5085"/>
            <wp:docPr id="1" name="Picture 1" descr="C:\Users\Todd\Desktop\Figure 1 Meatoplasty.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574026" cy="6624315"/>
                    </a:xfrm>
                    <a:prstGeom prst="rect">
                      <a:avLst/>
                    </a:prstGeom>
                    <a:noFill/>
                    <a:ln>
                      <a:noFill/>
                      <a:prstDash/>
                    </a:ln>
                  </pic:spPr>
                </pic:pic>
              </a:graphicData>
            </a:graphic>
          </wp:inline>
        </w:drawing>
      </w:r>
    </w:p>
    <w:p w:rsidR="002E172F" w:rsidRPr="00F40B8B" w:rsidRDefault="002D5CB8" w:rsidP="00375F24">
      <w:pPr>
        <w:spacing w:before="0" w:after="0" w:line="360" w:lineRule="auto"/>
        <w:jc w:val="both"/>
        <w:rPr>
          <w:rFonts w:ascii="Book Antiqua" w:eastAsia="宋体" w:hAnsi="Book Antiqua"/>
          <w:lang w:eastAsia="zh-CN"/>
        </w:rPr>
      </w:pPr>
      <w:r w:rsidRPr="00F40B8B">
        <w:rPr>
          <w:rFonts w:ascii="Book Antiqua" w:hAnsi="Book Antiqua"/>
          <w:b/>
        </w:rPr>
        <w:t xml:space="preserve">Figure 1 </w:t>
      </w:r>
      <w:proofErr w:type="spellStart"/>
      <w:r w:rsidRPr="00F40B8B">
        <w:rPr>
          <w:rFonts w:ascii="Book Antiqua" w:hAnsi="Book Antiqua"/>
          <w:b/>
        </w:rPr>
        <w:t>Meatoplasty</w:t>
      </w:r>
      <w:proofErr w:type="spellEnd"/>
      <w:r w:rsidRPr="00F40B8B">
        <w:rPr>
          <w:rFonts w:ascii="Book Antiqua" w:hAnsi="Book Antiqua"/>
          <w:b/>
        </w:rPr>
        <w:t xml:space="preserve"> technique</w:t>
      </w:r>
      <w:r w:rsidR="00375F24" w:rsidRPr="00F40B8B">
        <w:rPr>
          <w:rFonts w:ascii="Book Antiqua" w:eastAsia="宋体" w:hAnsi="Book Antiqua" w:hint="eastAsia"/>
          <w:b/>
          <w:lang w:eastAsia="zh-CN"/>
        </w:rPr>
        <w:t>.</w:t>
      </w:r>
      <w:r w:rsidRPr="00F40B8B">
        <w:rPr>
          <w:rFonts w:ascii="Book Antiqua" w:hAnsi="Book Antiqua"/>
        </w:rPr>
        <w:t xml:space="preserve"> A</w:t>
      </w:r>
      <w:r w:rsidR="00375F24" w:rsidRPr="00F40B8B">
        <w:rPr>
          <w:rFonts w:ascii="Book Antiqua" w:eastAsia="宋体" w:hAnsi="Book Antiqua" w:hint="eastAsia"/>
          <w:lang w:eastAsia="zh-CN"/>
        </w:rPr>
        <w:t>:</w:t>
      </w:r>
      <w:r w:rsidRPr="00F40B8B">
        <w:rPr>
          <w:rFonts w:ascii="Book Antiqua" w:hAnsi="Book Antiqua"/>
        </w:rPr>
        <w:t xml:space="preserve"> </w:t>
      </w:r>
      <w:proofErr w:type="spellStart"/>
      <w:r w:rsidRPr="00F40B8B">
        <w:rPr>
          <w:rFonts w:ascii="Book Antiqua" w:hAnsi="Book Antiqua"/>
        </w:rPr>
        <w:t>Endaural</w:t>
      </w:r>
      <w:proofErr w:type="spellEnd"/>
      <w:r w:rsidRPr="00F40B8B">
        <w:rPr>
          <w:rFonts w:ascii="Book Antiqua" w:hAnsi="Book Antiqua"/>
        </w:rPr>
        <w:t xml:space="preserve"> incision</w:t>
      </w:r>
      <w:r w:rsidR="00375F24" w:rsidRPr="00F40B8B">
        <w:rPr>
          <w:rFonts w:ascii="Book Antiqua" w:eastAsia="宋体" w:hAnsi="Book Antiqua" w:hint="eastAsia"/>
          <w:lang w:eastAsia="zh-CN"/>
        </w:rPr>
        <w:t>;</w:t>
      </w:r>
      <w:r w:rsidRPr="00F40B8B">
        <w:rPr>
          <w:rFonts w:ascii="Book Antiqua" w:hAnsi="Book Antiqua"/>
        </w:rPr>
        <w:t xml:space="preserve"> B</w:t>
      </w:r>
      <w:r w:rsidR="00375F24" w:rsidRPr="00F40B8B">
        <w:rPr>
          <w:rFonts w:ascii="Book Antiqua" w:eastAsia="宋体" w:hAnsi="Book Antiqua" w:hint="eastAsia"/>
          <w:lang w:eastAsia="zh-CN"/>
        </w:rPr>
        <w:t>:</w:t>
      </w:r>
      <w:r w:rsidRPr="00F40B8B">
        <w:rPr>
          <w:rFonts w:ascii="Book Antiqua" w:hAnsi="Book Antiqua"/>
        </w:rPr>
        <w:t xml:space="preserve"> Superiorly based </w:t>
      </w:r>
      <w:proofErr w:type="spellStart"/>
      <w:r w:rsidRPr="00F40B8B">
        <w:rPr>
          <w:rFonts w:ascii="Book Antiqua" w:hAnsi="Book Antiqua"/>
        </w:rPr>
        <w:t>conchal</w:t>
      </w:r>
      <w:proofErr w:type="spellEnd"/>
      <w:r w:rsidRPr="00F40B8B">
        <w:rPr>
          <w:rFonts w:ascii="Book Antiqua" w:hAnsi="Book Antiqua"/>
        </w:rPr>
        <w:t xml:space="preserve"> bowl incision</w:t>
      </w:r>
      <w:r w:rsidR="00375F24" w:rsidRPr="00F40B8B">
        <w:rPr>
          <w:rFonts w:ascii="Book Antiqua" w:eastAsia="宋体" w:hAnsi="Book Antiqua" w:hint="eastAsia"/>
          <w:lang w:eastAsia="zh-CN"/>
        </w:rPr>
        <w:t>;</w:t>
      </w:r>
      <w:r w:rsidRPr="00F40B8B">
        <w:rPr>
          <w:rFonts w:ascii="Book Antiqua" w:hAnsi="Book Antiqua"/>
        </w:rPr>
        <w:t xml:space="preserve"> C</w:t>
      </w:r>
      <w:r w:rsidR="00375F24" w:rsidRPr="00F40B8B">
        <w:rPr>
          <w:rFonts w:ascii="Book Antiqua" w:eastAsia="宋体" w:hAnsi="Book Antiqua" w:hint="eastAsia"/>
          <w:lang w:eastAsia="zh-CN"/>
        </w:rPr>
        <w:t>:</w:t>
      </w:r>
      <w:r w:rsidRPr="00F40B8B">
        <w:rPr>
          <w:rFonts w:ascii="Book Antiqua" w:hAnsi="Book Antiqua"/>
        </w:rPr>
        <w:t xml:space="preserve"> </w:t>
      </w:r>
      <w:proofErr w:type="spellStart"/>
      <w:r w:rsidRPr="00F40B8B">
        <w:rPr>
          <w:rFonts w:ascii="Book Antiqua" w:hAnsi="Book Antiqua"/>
        </w:rPr>
        <w:t>Conchal</w:t>
      </w:r>
      <w:proofErr w:type="spellEnd"/>
      <w:r w:rsidRPr="00F40B8B">
        <w:rPr>
          <w:rFonts w:ascii="Book Antiqua" w:hAnsi="Book Antiqua"/>
        </w:rPr>
        <w:t xml:space="preserve"> cartilage harvested</w:t>
      </w:r>
      <w:r w:rsidR="00375F24" w:rsidRPr="00F40B8B">
        <w:rPr>
          <w:rFonts w:ascii="Book Antiqua" w:eastAsia="宋体" w:hAnsi="Book Antiqua" w:hint="eastAsia"/>
          <w:lang w:eastAsia="zh-CN"/>
        </w:rPr>
        <w:t>;</w:t>
      </w:r>
      <w:r w:rsidRPr="00F40B8B">
        <w:rPr>
          <w:rFonts w:ascii="Book Antiqua" w:hAnsi="Book Antiqua"/>
        </w:rPr>
        <w:t xml:space="preserve"> D</w:t>
      </w:r>
      <w:r w:rsidR="00375F24" w:rsidRPr="00F40B8B">
        <w:rPr>
          <w:rFonts w:ascii="Book Antiqua" w:eastAsia="宋体" w:hAnsi="Book Antiqua" w:hint="eastAsia"/>
          <w:lang w:eastAsia="zh-CN"/>
        </w:rPr>
        <w:t>:</w:t>
      </w:r>
      <w:r w:rsidRPr="00F40B8B">
        <w:rPr>
          <w:rFonts w:ascii="Book Antiqua" w:hAnsi="Book Antiqua"/>
        </w:rPr>
        <w:t xml:space="preserve"> Excess skin and soft tissue resected</w:t>
      </w:r>
      <w:r w:rsidR="00375F24" w:rsidRPr="00F40B8B">
        <w:rPr>
          <w:rFonts w:ascii="Book Antiqua" w:eastAsia="宋体" w:hAnsi="Book Antiqua" w:hint="eastAsia"/>
          <w:lang w:eastAsia="zh-CN"/>
        </w:rPr>
        <w:t>;</w:t>
      </w:r>
      <w:r w:rsidRPr="00F40B8B">
        <w:rPr>
          <w:rFonts w:ascii="Book Antiqua" w:hAnsi="Book Antiqua"/>
        </w:rPr>
        <w:t xml:space="preserve"> E</w:t>
      </w:r>
      <w:r w:rsidR="00375F24" w:rsidRPr="00F40B8B">
        <w:rPr>
          <w:rFonts w:ascii="Book Antiqua" w:eastAsia="宋体" w:hAnsi="Book Antiqua" w:hint="eastAsia"/>
          <w:lang w:eastAsia="zh-CN"/>
        </w:rPr>
        <w:t>:</w:t>
      </w:r>
      <w:r w:rsidRPr="00F40B8B">
        <w:rPr>
          <w:rFonts w:ascii="Book Antiqua" w:hAnsi="Book Antiqua"/>
        </w:rPr>
        <w:t xml:space="preserve"> Closure of anterior </w:t>
      </w:r>
      <w:proofErr w:type="spellStart"/>
      <w:r w:rsidRPr="00F40B8B">
        <w:rPr>
          <w:rFonts w:ascii="Book Antiqua" w:hAnsi="Book Antiqua"/>
        </w:rPr>
        <w:t>endaural</w:t>
      </w:r>
      <w:proofErr w:type="spellEnd"/>
      <w:r w:rsidRPr="00F40B8B">
        <w:rPr>
          <w:rFonts w:ascii="Book Antiqua" w:hAnsi="Book Antiqua"/>
        </w:rPr>
        <w:t xml:space="preserve"> incision to prevent cartilage exposure</w:t>
      </w:r>
      <w:r w:rsidR="00375F24" w:rsidRPr="00F40B8B">
        <w:rPr>
          <w:rFonts w:ascii="Book Antiqua" w:eastAsia="宋体" w:hAnsi="Book Antiqua" w:hint="eastAsia"/>
          <w:lang w:eastAsia="zh-CN"/>
        </w:rPr>
        <w:t>;</w:t>
      </w:r>
      <w:r w:rsidRPr="00F40B8B">
        <w:rPr>
          <w:rFonts w:ascii="Book Antiqua" w:hAnsi="Book Antiqua"/>
        </w:rPr>
        <w:t xml:space="preserve"> F</w:t>
      </w:r>
      <w:r w:rsidR="00375F24" w:rsidRPr="00F40B8B">
        <w:rPr>
          <w:rFonts w:ascii="Book Antiqua" w:eastAsia="宋体" w:hAnsi="Book Antiqua" w:hint="eastAsia"/>
          <w:lang w:eastAsia="zh-CN"/>
        </w:rPr>
        <w:t>:</w:t>
      </w:r>
      <w:r w:rsidR="00ED1E9D">
        <w:rPr>
          <w:rFonts w:ascii="Book Antiqua" w:hAnsi="Book Antiqua"/>
        </w:rPr>
        <w:t xml:space="preserve"> Closure of </w:t>
      </w:r>
      <w:proofErr w:type="spellStart"/>
      <w:r w:rsidR="00ED1E9D">
        <w:rPr>
          <w:rFonts w:ascii="Book Antiqua" w:hAnsi="Book Antiqua"/>
        </w:rPr>
        <w:t>endaural</w:t>
      </w:r>
      <w:proofErr w:type="spellEnd"/>
      <w:r w:rsidR="00ED1E9D">
        <w:rPr>
          <w:rFonts w:ascii="Book Antiqua" w:hAnsi="Book Antiqua"/>
        </w:rPr>
        <w:t xml:space="preserve"> incision</w:t>
      </w:r>
      <w:r w:rsidR="00ED1E9D">
        <w:rPr>
          <w:rFonts w:ascii="Book Antiqua" w:hAnsi="Book Antiqua" w:hint="eastAsia"/>
          <w:lang w:eastAsia="zh-CN"/>
        </w:rPr>
        <w:t>,</w:t>
      </w:r>
      <w:r w:rsidR="00375F24" w:rsidRPr="00F40B8B">
        <w:rPr>
          <w:rFonts w:ascii="Book Antiqua" w:eastAsia="宋体" w:hAnsi="Book Antiqua" w:hint="eastAsia"/>
          <w:lang w:eastAsia="zh-CN"/>
        </w:rPr>
        <w:t xml:space="preserve"> </w:t>
      </w:r>
      <w:r w:rsidRPr="00F40B8B">
        <w:rPr>
          <w:rFonts w:ascii="Book Antiqua" w:hAnsi="Book Antiqua"/>
        </w:rPr>
        <w:t>154</w:t>
      </w:r>
      <w:r w:rsidR="00375F24" w:rsidRPr="00F40B8B">
        <w:rPr>
          <w:rFonts w:ascii="Book Antiqua" w:eastAsia="宋体" w:hAnsi="Book Antiqua" w:hint="eastAsia"/>
          <w:lang w:eastAsia="zh-CN"/>
        </w:rPr>
        <w:t xml:space="preserve"> </w:t>
      </w:r>
      <w:r w:rsidR="00375F24" w:rsidRPr="00F40B8B">
        <w:rPr>
          <w:rFonts w:ascii="Book Antiqua" w:eastAsia="宋体" w:hAnsi="Book Antiqua"/>
          <w:lang w:eastAsia="zh-CN"/>
        </w:rPr>
        <w:t>mm</w:t>
      </w:r>
      <w:r w:rsidR="00375F24" w:rsidRPr="00F40B8B">
        <w:rPr>
          <w:rFonts w:ascii="Book Antiqua" w:eastAsia="宋体" w:hAnsi="Book Antiqua" w:hint="eastAsia"/>
          <w:lang w:eastAsia="zh-CN"/>
        </w:rPr>
        <w:t xml:space="preserve"> </w:t>
      </w:r>
      <w:r w:rsidR="00375F24" w:rsidRPr="00F40B8B">
        <w:rPr>
          <w:rFonts w:ascii="Book Antiqua" w:hAnsi="Book Antiqua"/>
          <w:color w:val="000000"/>
        </w:rPr>
        <w:t>×</w:t>
      </w:r>
      <w:r w:rsidR="00375F24" w:rsidRPr="00F40B8B">
        <w:rPr>
          <w:rFonts w:ascii="Book Antiqua" w:eastAsia="宋体" w:hAnsi="Book Antiqua" w:hint="eastAsia"/>
          <w:color w:val="000000"/>
          <w:lang w:eastAsia="zh-CN"/>
        </w:rPr>
        <w:t xml:space="preserve"> </w:t>
      </w:r>
      <w:r w:rsidRPr="00F40B8B">
        <w:rPr>
          <w:rFonts w:ascii="Book Antiqua" w:hAnsi="Book Antiqua"/>
        </w:rPr>
        <w:t>183</w:t>
      </w:r>
      <w:r w:rsidR="00375F24" w:rsidRPr="00F40B8B">
        <w:rPr>
          <w:rFonts w:ascii="Book Antiqua" w:eastAsia="宋体" w:hAnsi="Book Antiqua" w:hint="eastAsia"/>
          <w:lang w:eastAsia="zh-CN"/>
        </w:rPr>
        <w:t xml:space="preserve"> </w:t>
      </w:r>
      <w:r w:rsidRPr="00F40B8B">
        <w:rPr>
          <w:rFonts w:ascii="Book Antiqua" w:hAnsi="Book Antiqua"/>
        </w:rPr>
        <w:t xml:space="preserve">mm (120 </w:t>
      </w:r>
      <w:r w:rsidR="00375F24" w:rsidRPr="00F40B8B">
        <w:rPr>
          <w:rFonts w:ascii="Book Antiqua" w:hAnsi="Book Antiqua"/>
          <w:color w:val="000000"/>
        </w:rPr>
        <w:t>×</w:t>
      </w:r>
      <w:r w:rsidRPr="00F40B8B">
        <w:rPr>
          <w:rFonts w:ascii="Book Antiqua" w:hAnsi="Book Antiqua"/>
        </w:rPr>
        <w:t xml:space="preserve"> 120 DPI)</w:t>
      </w:r>
      <w:r w:rsidR="00375F24" w:rsidRPr="00F40B8B">
        <w:rPr>
          <w:rFonts w:ascii="Book Antiqua" w:eastAsia="宋体" w:hAnsi="Book Antiqua" w:hint="eastAsia"/>
          <w:lang w:eastAsia="zh-CN"/>
        </w:rPr>
        <w:t>.</w:t>
      </w:r>
    </w:p>
    <w:p w:rsidR="000E3D61" w:rsidRPr="00F40B8B" w:rsidRDefault="000E3D61">
      <w:pPr>
        <w:suppressAutoHyphens w:val="0"/>
        <w:spacing w:before="0" w:after="160"/>
        <w:rPr>
          <w:rFonts w:ascii="Book Antiqua" w:hAnsi="Book Antiqua"/>
        </w:rPr>
      </w:pPr>
      <w:r w:rsidRPr="00F40B8B">
        <w:rPr>
          <w:rFonts w:ascii="Book Antiqua" w:hAnsi="Book Antiqua"/>
        </w:rPr>
        <w:br w:type="page"/>
      </w:r>
    </w:p>
    <w:p w:rsidR="002E172F" w:rsidRPr="00F40B8B" w:rsidRDefault="000E3D61" w:rsidP="00375F24">
      <w:pPr>
        <w:spacing w:before="0" w:after="0" w:line="360" w:lineRule="auto"/>
        <w:jc w:val="both"/>
        <w:rPr>
          <w:rFonts w:ascii="Book Antiqua" w:hAnsi="Book Antiqua"/>
        </w:rPr>
      </w:pPr>
      <w:r w:rsidRPr="00F40B8B">
        <w:rPr>
          <w:rFonts w:ascii="Book Antiqua" w:hAnsi="Book Antiqua"/>
          <w:noProof/>
          <w:lang w:val="en-US" w:eastAsia="en-US"/>
        </w:rPr>
        <w:lastRenderedPageBreak/>
        <w:drawing>
          <wp:inline distT="0" distB="0" distL="0" distR="0" wp14:anchorId="3BEE0F35" wp14:editId="36CA4776">
            <wp:extent cx="5731510" cy="4297680"/>
            <wp:effectExtent l="0" t="0" r="2540" b="7620"/>
            <wp:docPr id="2" name="Picture 2" descr="C:\Users\Todd\Desktop\Figure 2 Meatoplasty.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731510" cy="4297680"/>
                    </a:xfrm>
                    <a:prstGeom prst="rect">
                      <a:avLst/>
                    </a:prstGeom>
                    <a:noFill/>
                    <a:ln>
                      <a:noFill/>
                      <a:prstDash/>
                    </a:ln>
                  </pic:spPr>
                </pic:pic>
              </a:graphicData>
            </a:graphic>
          </wp:inline>
        </w:drawing>
      </w:r>
    </w:p>
    <w:p w:rsidR="002E172F" w:rsidRPr="00F40B8B" w:rsidRDefault="00375F24" w:rsidP="00375F24">
      <w:pPr>
        <w:spacing w:before="0" w:after="0" w:line="360" w:lineRule="auto"/>
        <w:jc w:val="both"/>
        <w:rPr>
          <w:rFonts w:ascii="Book Antiqua" w:eastAsia="宋体" w:hAnsi="Book Antiqua"/>
          <w:b/>
          <w:lang w:eastAsia="zh-CN"/>
        </w:rPr>
      </w:pPr>
      <w:r w:rsidRPr="00F40B8B">
        <w:rPr>
          <w:rFonts w:ascii="Book Antiqua" w:hAnsi="Book Antiqua"/>
          <w:b/>
        </w:rPr>
        <w:t>Figure 2</w:t>
      </w:r>
      <w:r w:rsidR="002D5CB8" w:rsidRPr="00F40B8B">
        <w:rPr>
          <w:rFonts w:ascii="Book Antiqua" w:hAnsi="Book Antiqua"/>
          <w:b/>
        </w:rPr>
        <w:t xml:space="preserve"> Post-operative </w:t>
      </w:r>
      <w:proofErr w:type="gramStart"/>
      <w:r w:rsidR="002D5CB8" w:rsidRPr="00F40B8B">
        <w:rPr>
          <w:rFonts w:ascii="Book Antiqua" w:hAnsi="Book Antiqua"/>
          <w:b/>
        </w:rPr>
        <w:t>r</w:t>
      </w:r>
      <w:bookmarkStart w:id="4" w:name="_GoBack"/>
      <w:bookmarkEnd w:id="4"/>
      <w:r w:rsidR="002D5CB8" w:rsidRPr="00F40B8B">
        <w:rPr>
          <w:rFonts w:ascii="Book Antiqua" w:hAnsi="Book Antiqua"/>
          <w:b/>
        </w:rPr>
        <w:t>esult</w:t>
      </w:r>
      <w:proofErr w:type="gramEnd"/>
      <w:r w:rsidRPr="00F40B8B">
        <w:rPr>
          <w:rFonts w:ascii="Book Antiqua" w:eastAsia="宋体" w:hAnsi="Book Antiqua" w:hint="eastAsia"/>
          <w:b/>
          <w:lang w:eastAsia="zh-CN"/>
        </w:rPr>
        <w:t>.</w:t>
      </w:r>
    </w:p>
    <w:p w:rsidR="002E172F" w:rsidRPr="00F40B8B" w:rsidRDefault="002E172F" w:rsidP="00375F24">
      <w:pPr>
        <w:spacing w:before="0" w:after="0" w:line="360" w:lineRule="auto"/>
        <w:jc w:val="both"/>
        <w:rPr>
          <w:rFonts w:ascii="Book Antiqua" w:hAnsi="Book Antiqua"/>
        </w:rPr>
      </w:pPr>
    </w:p>
    <w:sectPr w:rsidR="002E172F" w:rsidRPr="00F40B8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EC0" w:rsidRDefault="00244EC0">
      <w:pPr>
        <w:spacing w:before="0" w:after="0"/>
      </w:pPr>
      <w:r>
        <w:separator/>
      </w:r>
    </w:p>
  </w:endnote>
  <w:endnote w:type="continuationSeparator" w:id="0">
    <w:p w:rsidR="00244EC0" w:rsidRDefault="00244E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altName w:val="宋体"/>
    <w:panose1 w:val="00000000000000000000"/>
    <w:charset w:val="86"/>
    <w:family w:val="roman"/>
    <w:notTrueType/>
    <w:pitch w:val="default"/>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NewRomanPS-BoldItalicMT">
    <w:altName w:val="Arial Unicode MS"/>
    <w:charset w:val="00"/>
    <w:family w:val="roman"/>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6"/>
    <w:family w:val="roman"/>
    <w:notTrueType/>
    <w:pitch w:val="default"/>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EC0" w:rsidRDefault="00244EC0">
      <w:pPr>
        <w:spacing w:before="0" w:after="0"/>
      </w:pPr>
      <w:r>
        <w:rPr>
          <w:color w:val="000000"/>
        </w:rPr>
        <w:separator/>
      </w:r>
    </w:p>
  </w:footnote>
  <w:footnote w:type="continuationSeparator" w:id="0">
    <w:p w:rsidR="00244EC0" w:rsidRDefault="00244EC0">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73951"/>
    <w:multiLevelType w:val="multilevel"/>
    <w:tmpl w:val="3D520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e0MDEzMTM1MzI2trRQ0lEKTi0uzszPAykwrgUAQukJ4SwAAAA="/>
  </w:docVars>
  <w:rsids>
    <w:rsidRoot w:val="002E172F"/>
    <w:rsid w:val="00024217"/>
    <w:rsid w:val="000840CA"/>
    <w:rsid w:val="000E3D61"/>
    <w:rsid w:val="001F776C"/>
    <w:rsid w:val="00217842"/>
    <w:rsid w:val="00244EC0"/>
    <w:rsid w:val="002646E4"/>
    <w:rsid w:val="00265ED9"/>
    <w:rsid w:val="00273580"/>
    <w:rsid w:val="002A1E41"/>
    <w:rsid w:val="002D5CB8"/>
    <w:rsid w:val="002E172F"/>
    <w:rsid w:val="00316266"/>
    <w:rsid w:val="00375F24"/>
    <w:rsid w:val="00402D0B"/>
    <w:rsid w:val="00436370"/>
    <w:rsid w:val="005005BC"/>
    <w:rsid w:val="00586955"/>
    <w:rsid w:val="00713FAB"/>
    <w:rsid w:val="00736209"/>
    <w:rsid w:val="00736E9C"/>
    <w:rsid w:val="007E24E9"/>
    <w:rsid w:val="00861C6A"/>
    <w:rsid w:val="008A5975"/>
    <w:rsid w:val="009210E8"/>
    <w:rsid w:val="0095732F"/>
    <w:rsid w:val="00965B48"/>
    <w:rsid w:val="00B067FF"/>
    <w:rsid w:val="00D82EB1"/>
    <w:rsid w:val="00DC56D5"/>
    <w:rsid w:val="00E52B9A"/>
    <w:rsid w:val="00E66323"/>
    <w:rsid w:val="00ED1E9D"/>
    <w:rsid w:val="00F40B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00" w:after="100"/>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style>
  <w:style w:type="character" w:customStyle="1" w:styleId="apple-converted-space">
    <w:name w:val="apple-converted-space"/>
    <w:basedOn w:val="DefaultParagraphFont"/>
  </w:style>
  <w:style w:type="character" w:customStyle="1" w:styleId="stchar">
    <w:name w:val="st__char"/>
    <w:basedOn w:val="DefaultParagraphFont"/>
  </w:style>
  <w:style w:type="character" w:customStyle="1" w:styleId="emphasischar">
    <w:name w:val="emphasis__char"/>
    <w:basedOn w:val="DefaultParagraphFont"/>
  </w:style>
  <w:style w:type="character" w:customStyle="1" w:styleId="hyperlinkchar">
    <w:name w:val="hyperlink__char"/>
    <w:basedOn w:val="DefaultParagraphFont"/>
  </w:style>
  <w:style w:type="paragraph" w:styleId="NormalWeb">
    <w:name w:val="Normal (Web)"/>
    <w:basedOn w:val="Normal"/>
  </w:style>
  <w:style w:type="character" w:customStyle="1" w:styleId="jrnlchar">
    <w:name w:val="jrnl__char"/>
    <w:basedOn w:val="DefaultParagraphFont"/>
  </w:style>
  <w:style w:type="character" w:customStyle="1" w:styleId="referencetextchar">
    <w:name w:val="referencetext__char"/>
    <w:basedOn w:val="DefaultParagraphFont"/>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Times New Roman" w:eastAsia="Times New Roman" w:hAnsi="Times New Roman"/>
      <w:sz w:val="24"/>
      <w:szCs w:val="24"/>
      <w:lang w:eastAsia="en-GB"/>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Times New Roman" w:eastAsia="Times New Roman" w:hAnsi="Times New Roman"/>
      <w:sz w:val="24"/>
      <w:szCs w:val="24"/>
      <w:lang w:eastAsia="en-GB"/>
    </w:rPr>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0E3D61"/>
    <w:pPr>
      <w:spacing w:before="0" w:after="0"/>
    </w:pPr>
    <w:rPr>
      <w:sz w:val="18"/>
      <w:szCs w:val="18"/>
    </w:rPr>
  </w:style>
  <w:style w:type="character" w:customStyle="1" w:styleId="BalloonTextChar">
    <w:name w:val="Balloon Text Char"/>
    <w:basedOn w:val="DefaultParagraphFont"/>
    <w:link w:val="BalloonText"/>
    <w:uiPriority w:val="99"/>
    <w:semiHidden/>
    <w:rsid w:val="000E3D61"/>
    <w:rPr>
      <w:rFonts w:ascii="Times New Roman" w:eastAsia="Times New Roman" w:hAnsi="Times New Roman"/>
      <w:sz w:val="18"/>
      <w:szCs w:val="18"/>
      <w:lang w:eastAsia="en-GB"/>
    </w:rPr>
  </w:style>
  <w:style w:type="character" w:styleId="Emphasis">
    <w:name w:val="Emphasis"/>
    <w:qFormat/>
    <w:rsid w:val="002646E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00" w:after="100"/>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style>
  <w:style w:type="character" w:customStyle="1" w:styleId="apple-converted-space">
    <w:name w:val="apple-converted-space"/>
    <w:basedOn w:val="DefaultParagraphFont"/>
  </w:style>
  <w:style w:type="character" w:customStyle="1" w:styleId="stchar">
    <w:name w:val="st__char"/>
    <w:basedOn w:val="DefaultParagraphFont"/>
  </w:style>
  <w:style w:type="character" w:customStyle="1" w:styleId="emphasischar">
    <w:name w:val="emphasis__char"/>
    <w:basedOn w:val="DefaultParagraphFont"/>
  </w:style>
  <w:style w:type="character" w:customStyle="1" w:styleId="hyperlinkchar">
    <w:name w:val="hyperlink__char"/>
    <w:basedOn w:val="DefaultParagraphFont"/>
  </w:style>
  <w:style w:type="paragraph" w:styleId="NormalWeb">
    <w:name w:val="Normal (Web)"/>
    <w:basedOn w:val="Normal"/>
  </w:style>
  <w:style w:type="character" w:customStyle="1" w:styleId="jrnlchar">
    <w:name w:val="jrnl__char"/>
    <w:basedOn w:val="DefaultParagraphFont"/>
  </w:style>
  <w:style w:type="character" w:customStyle="1" w:styleId="referencetextchar">
    <w:name w:val="referencetext__char"/>
    <w:basedOn w:val="DefaultParagraphFont"/>
  </w:style>
  <w:style w:type="paragraph" w:styleId="Header">
    <w:name w:val="header"/>
    <w:basedOn w:val="Normal"/>
    <w:pPr>
      <w:tabs>
        <w:tab w:val="center" w:pos="4513"/>
        <w:tab w:val="right" w:pos="9026"/>
      </w:tabs>
      <w:spacing w:before="0" w:after="0"/>
    </w:pPr>
  </w:style>
  <w:style w:type="character" w:customStyle="1" w:styleId="HeaderChar">
    <w:name w:val="Header Char"/>
    <w:basedOn w:val="DefaultParagraphFont"/>
    <w:rPr>
      <w:rFonts w:ascii="Times New Roman" w:eastAsia="Times New Roman" w:hAnsi="Times New Roman"/>
      <w:sz w:val="24"/>
      <w:szCs w:val="24"/>
      <w:lang w:eastAsia="en-GB"/>
    </w:rPr>
  </w:style>
  <w:style w:type="paragraph" w:styleId="Footer">
    <w:name w:val="footer"/>
    <w:basedOn w:val="Normal"/>
    <w:pPr>
      <w:tabs>
        <w:tab w:val="center" w:pos="4513"/>
        <w:tab w:val="right" w:pos="9026"/>
      </w:tabs>
      <w:spacing w:before="0" w:after="0"/>
    </w:pPr>
  </w:style>
  <w:style w:type="character" w:customStyle="1" w:styleId="FooterChar">
    <w:name w:val="Footer Char"/>
    <w:basedOn w:val="DefaultParagraphFont"/>
    <w:rPr>
      <w:rFonts w:ascii="Times New Roman" w:eastAsia="Times New Roman" w:hAnsi="Times New Roman"/>
      <w:sz w:val="24"/>
      <w:szCs w:val="24"/>
      <w:lang w:eastAsia="en-GB"/>
    </w:rPr>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0E3D61"/>
    <w:pPr>
      <w:spacing w:before="0" w:after="0"/>
    </w:pPr>
    <w:rPr>
      <w:sz w:val="18"/>
      <w:szCs w:val="18"/>
    </w:rPr>
  </w:style>
  <w:style w:type="character" w:customStyle="1" w:styleId="BalloonTextChar">
    <w:name w:val="Balloon Text Char"/>
    <w:basedOn w:val="DefaultParagraphFont"/>
    <w:link w:val="BalloonText"/>
    <w:uiPriority w:val="99"/>
    <w:semiHidden/>
    <w:rsid w:val="000E3D61"/>
    <w:rPr>
      <w:rFonts w:ascii="Times New Roman" w:eastAsia="Times New Roman" w:hAnsi="Times New Roman"/>
      <w:sz w:val="18"/>
      <w:szCs w:val="18"/>
      <w:lang w:eastAsia="en-GB"/>
    </w:rPr>
  </w:style>
  <w:style w:type="character" w:styleId="Emphasis">
    <w:name w:val="Emphasis"/>
    <w:qFormat/>
    <w:rsid w:val="002646E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819447">
      <w:bodyDiv w:val="1"/>
      <w:marLeft w:val="0"/>
      <w:marRight w:val="0"/>
      <w:marTop w:val="0"/>
      <w:marBottom w:val="0"/>
      <w:divBdr>
        <w:top w:val="none" w:sz="0" w:space="0" w:color="auto"/>
        <w:left w:val="none" w:sz="0" w:space="0" w:color="auto"/>
        <w:bottom w:val="none" w:sz="0" w:space="0" w:color="auto"/>
        <w:right w:val="none" w:sz="0" w:space="0" w:color="auto"/>
      </w:divBdr>
      <w:divsChild>
        <w:div w:id="721711368">
          <w:marLeft w:val="0"/>
          <w:marRight w:val="0"/>
          <w:marTop w:val="0"/>
          <w:marBottom w:val="0"/>
          <w:divBdr>
            <w:top w:val="none" w:sz="0" w:space="0" w:color="auto"/>
            <w:left w:val="none" w:sz="0" w:space="0" w:color="auto"/>
            <w:bottom w:val="none" w:sz="0" w:space="0" w:color="auto"/>
            <w:right w:val="none" w:sz="0" w:space="0" w:color="auto"/>
          </w:divBdr>
          <w:divsChild>
            <w:div w:id="1917936742">
              <w:marLeft w:val="0"/>
              <w:marRight w:val="0"/>
              <w:marTop w:val="0"/>
              <w:marBottom w:val="0"/>
              <w:divBdr>
                <w:top w:val="none" w:sz="0" w:space="0" w:color="auto"/>
                <w:left w:val="none" w:sz="0" w:space="0" w:color="auto"/>
                <w:bottom w:val="none" w:sz="0" w:space="0" w:color="auto"/>
                <w:right w:val="none" w:sz="0" w:space="0" w:color="auto"/>
              </w:divBdr>
            </w:div>
            <w:div w:id="1417358624">
              <w:marLeft w:val="0"/>
              <w:marRight w:val="0"/>
              <w:marTop w:val="0"/>
              <w:marBottom w:val="0"/>
              <w:divBdr>
                <w:top w:val="none" w:sz="0" w:space="0" w:color="auto"/>
                <w:left w:val="none" w:sz="0" w:space="0" w:color="auto"/>
                <w:bottom w:val="none" w:sz="0" w:space="0" w:color="auto"/>
                <w:right w:val="none" w:sz="0" w:space="0" w:color="auto"/>
              </w:divBdr>
            </w:div>
            <w:div w:id="1274558312">
              <w:marLeft w:val="0"/>
              <w:marRight w:val="0"/>
              <w:marTop w:val="0"/>
              <w:marBottom w:val="0"/>
              <w:divBdr>
                <w:top w:val="none" w:sz="0" w:space="0" w:color="auto"/>
                <w:left w:val="none" w:sz="0" w:space="0" w:color="auto"/>
                <w:bottom w:val="none" w:sz="0" w:space="0" w:color="auto"/>
                <w:right w:val="none" w:sz="0" w:space="0" w:color="auto"/>
              </w:divBdr>
            </w:div>
            <w:div w:id="799231561">
              <w:marLeft w:val="0"/>
              <w:marRight w:val="0"/>
              <w:marTop w:val="0"/>
              <w:marBottom w:val="0"/>
              <w:divBdr>
                <w:top w:val="none" w:sz="0" w:space="0" w:color="auto"/>
                <w:left w:val="none" w:sz="0" w:space="0" w:color="auto"/>
                <w:bottom w:val="none" w:sz="0" w:space="0" w:color="auto"/>
                <w:right w:val="none" w:sz="0" w:space="0" w:color="auto"/>
              </w:divBdr>
            </w:div>
            <w:div w:id="1925186550">
              <w:marLeft w:val="0"/>
              <w:marRight w:val="0"/>
              <w:marTop w:val="0"/>
              <w:marBottom w:val="0"/>
              <w:divBdr>
                <w:top w:val="none" w:sz="0" w:space="0" w:color="auto"/>
                <w:left w:val="none" w:sz="0" w:space="0" w:color="auto"/>
                <w:bottom w:val="none" w:sz="0" w:space="0" w:color="auto"/>
                <w:right w:val="none" w:sz="0" w:space="0" w:color="auto"/>
              </w:divBdr>
            </w:div>
            <w:div w:id="1835799630">
              <w:marLeft w:val="0"/>
              <w:marRight w:val="0"/>
              <w:marTop w:val="0"/>
              <w:marBottom w:val="0"/>
              <w:divBdr>
                <w:top w:val="none" w:sz="0" w:space="0" w:color="auto"/>
                <w:left w:val="none" w:sz="0" w:space="0" w:color="auto"/>
                <w:bottom w:val="none" w:sz="0" w:space="0" w:color="auto"/>
                <w:right w:val="none" w:sz="0" w:space="0" w:color="auto"/>
              </w:divBdr>
            </w:div>
            <w:div w:id="2080397987">
              <w:marLeft w:val="0"/>
              <w:marRight w:val="0"/>
              <w:marTop w:val="0"/>
              <w:marBottom w:val="0"/>
              <w:divBdr>
                <w:top w:val="none" w:sz="0" w:space="0" w:color="auto"/>
                <w:left w:val="none" w:sz="0" w:space="0" w:color="auto"/>
                <w:bottom w:val="none" w:sz="0" w:space="0" w:color="auto"/>
                <w:right w:val="none" w:sz="0" w:space="0" w:color="auto"/>
              </w:divBdr>
            </w:div>
            <w:div w:id="917448835">
              <w:marLeft w:val="0"/>
              <w:marRight w:val="0"/>
              <w:marTop w:val="0"/>
              <w:marBottom w:val="0"/>
              <w:divBdr>
                <w:top w:val="none" w:sz="0" w:space="0" w:color="auto"/>
                <w:left w:val="none" w:sz="0" w:space="0" w:color="auto"/>
                <w:bottom w:val="none" w:sz="0" w:space="0" w:color="auto"/>
                <w:right w:val="none" w:sz="0" w:space="0" w:color="auto"/>
              </w:divBdr>
            </w:div>
            <w:div w:id="1264920094">
              <w:marLeft w:val="0"/>
              <w:marRight w:val="0"/>
              <w:marTop w:val="0"/>
              <w:marBottom w:val="0"/>
              <w:divBdr>
                <w:top w:val="none" w:sz="0" w:space="0" w:color="auto"/>
                <w:left w:val="none" w:sz="0" w:space="0" w:color="auto"/>
                <w:bottom w:val="none" w:sz="0" w:space="0" w:color="auto"/>
                <w:right w:val="none" w:sz="0" w:space="0" w:color="auto"/>
              </w:divBdr>
            </w:div>
            <w:div w:id="1425688990">
              <w:marLeft w:val="0"/>
              <w:marRight w:val="0"/>
              <w:marTop w:val="0"/>
              <w:marBottom w:val="0"/>
              <w:divBdr>
                <w:top w:val="none" w:sz="0" w:space="0" w:color="auto"/>
                <w:left w:val="none" w:sz="0" w:space="0" w:color="auto"/>
                <w:bottom w:val="none" w:sz="0" w:space="0" w:color="auto"/>
                <w:right w:val="none" w:sz="0" w:space="0" w:color="auto"/>
              </w:divBdr>
            </w:div>
            <w:div w:id="1424185589">
              <w:marLeft w:val="0"/>
              <w:marRight w:val="0"/>
              <w:marTop w:val="0"/>
              <w:marBottom w:val="0"/>
              <w:divBdr>
                <w:top w:val="none" w:sz="0" w:space="0" w:color="auto"/>
                <w:left w:val="none" w:sz="0" w:space="0" w:color="auto"/>
                <w:bottom w:val="none" w:sz="0" w:space="0" w:color="auto"/>
                <w:right w:val="none" w:sz="0" w:space="0" w:color="auto"/>
              </w:divBdr>
            </w:div>
            <w:div w:id="1508406496">
              <w:marLeft w:val="0"/>
              <w:marRight w:val="0"/>
              <w:marTop w:val="0"/>
              <w:marBottom w:val="0"/>
              <w:divBdr>
                <w:top w:val="none" w:sz="0" w:space="0" w:color="auto"/>
                <w:left w:val="none" w:sz="0" w:space="0" w:color="auto"/>
                <w:bottom w:val="none" w:sz="0" w:space="0" w:color="auto"/>
                <w:right w:val="none" w:sz="0" w:space="0" w:color="auto"/>
              </w:divBdr>
            </w:div>
            <w:div w:id="1909147698">
              <w:marLeft w:val="0"/>
              <w:marRight w:val="0"/>
              <w:marTop w:val="0"/>
              <w:marBottom w:val="0"/>
              <w:divBdr>
                <w:top w:val="none" w:sz="0" w:space="0" w:color="auto"/>
                <w:left w:val="none" w:sz="0" w:space="0" w:color="auto"/>
                <w:bottom w:val="none" w:sz="0" w:space="0" w:color="auto"/>
                <w:right w:val="none" w:sz="0" w:space="0" w:color="auto"/>
              </w:divBdr>
            </w:div>
            <w:div w:id="967781913">
              <w:marLeft w:val="0"/>
              <w:marRight w:val="0"/>
              <w:marTop w:val="0"/>
              <w:marBottom w:val="0"/>
              <w:divBdr>
                <w:top w:val="none" w:sz="0" w:space="0" w:color="auto"/>
                <w:left w:val="none" w:sz="0" w:space="0" w:color="auto"/>
                <w:bottom w:val="none" w:sz="0" w:space="0" w:color="auto"/>
                <w:right w:val="none" w:sz="0" w:space="0" w:color="auto"/>
              </w:divBdr>
            </w:div>
            <w:div w:id="71776439">
              <w:marLeft w:val="0"/>
              <w:marRight w:val="0"/>
              <w:marTop w:val="0"/>
              <w:marBottom w:val="0"/>
              <w:divBdr>
                <w:top w:val="none" w:sz="0" w:space="0" w:color="auto"/>
                <w:left w:val="none" w:sz="0" w:space="0" w:color="auto"/>
                <w:bottom w:val="none" w:sz="0" w:space="0" w:color="auto"/>
                <w:right w:val="none" w:sz="0" w:space="0" w:color="auto"/>
              </w:divBdr>
            </w:div>
            <w:div w:id="1277441682">
              <w:marLeft w:val="0"/>
              <w:marRight w:val="0"/>
              <w:marTop w:val="0"/>
              <w:marBottom w:val="0"/>
              <w:divBdr>
                <w:top w:val="none" w:sz="0" w:space="0" w:color="auto"/>
                <w:left w:val="none" w:sz="0" w:space="0" w:color="auto"/>
                <w:bottom w:val="none" w:sz="0" w:space="0" w:color="auto"/>
                <w:right w:val="none" w:sz="0" w:space="0" w:color="auto"/>
              </w:divBdr>
            </w:div>
            <w:div w:id="2858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todd.kanzara@nhs.net"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1791</Words>
  <Characters>10213</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Kanzara</dc:creator>
  <dc:description/>
  <cp:lastModifiedBy>Na Ma</cp:lastModifiedBy>
  <cp:revision>2</cp:revision>
  <dcterms:created xsi:type="dcterms:W3CDTF">2016-06-03T02:08:00Z</dcterms:created>
  <dcterms:modified xsi:type="dcterms:W3CDTF">2016-06-03T02:08:00Z</dcterms:modified>
</cp:coreProperties>
</file>